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A531" w14:textId="77777777" w:rsidR="008074C7" w:rsidRPr="00982227" w:rsidRDefault="008074C7" w:rsidP="004B6A1D">
      <w:pPr>
        <w:spacing w:after="0" w:line="240" w:lineRule="auto"/>
        <w:rPr>
          <w:rFonts w:ascii="Arial" w:eastAsia="Times New Roman" w:hAnsi="Arial" w:cs="Arial"/>
          <w:b/>
          <w:bCs/>
          <w:caps/>
          <w:sz w:val="24"/>
          <w:szCs w:val="24"/>
        </w:rPr>
      </w:pPr>
      <w:bookmarkStart w:id="0" w:name="_Toc461981442"/>
      <w:r w:rsidRPr="00982227">
        <w:rPr>
          <w:rFonts w:ascii="Arial" w:eastAsia="Times New Roman" w:hAnsi="Arial" w:cs="Arial"/>
          <w:b/>
          <w:bCs/>
          <w:caps/>
          <w:sz w:val="24"/>
          <w:szCs w:val="24"/>
          <w:lang w:eastAsia="sk-SK"/>
        </w:rPr>
        <w:drawing>
          <wp:anchor distT="0" distB="0" distL="114300" distR="114300" simplePos="0" relativeHeight="251659264" behindDoc="1" locked="0" layoutInCell="1" allowOverlap="1" wp14:anchorId="3B1F01DA" wp14:editId="2F96DE24">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3D793945" w14:textId="57784B88" w:rsidR="008074C7" w:rsidRPr="00982227" w:rsidRDefault="001718B6" w:rsidP="004B6A1D">
      <w:pPr>
        <w:spacing w:after="0" w:line="240" w:lineRule="auto"/>
        <w:rPr>
          <w:rFonts w:ascii="Arial" w:eastAsia="Times New Roman" w:hAnsi="Arial" w:cs="Arial"/>
          <w:b/>
          <w:bCs/>
          <w:caps/>
          <w:sz w:val="24"/>
          <w:szCs w:val="24"/>
        </w:rPr>
      </w:pPr>
      <w:r w:rsidRPr="00982227">
        <w:rPr>
          <w:rFonts w:ascii="Arial" w:eastAsia="Times New Roman" w:hAnsi="Arial" w:cs="Arial"/>
          <w:b/>
          <w:bCs/>
          <w:caps/>
          <w:sz w:val="24"/>
          <w:szCs w:val="24"/>
        </w:rPr>
        <w:tab/>
      </w:r>
    </w:p>
    <w:p w14:paraId="6E96D831" w14:textId="77777777" w:rsidR="008074C7" w:rsidRPr="00982227" w:rsidRDefault="008074C7" w:rsidP="004B6A1D">
      <w:pPr>
        <w:spacing w:after="0" w:line="240" w:lineRule="auto"/>
        <w:rPr>
          <w:rFonts w:ascii="Arial" w:eastAsia="Times New Roman" w:hAnsi="Arial" w:cs="Arial"/>
          <w:b/>
          <w:bCs/>
          <w:caps/>
          <w:sz w:val="24"/>
          <w:szCs w:val="24"/>
        </w:rPr>
      </w:pPr>
    </w:p>
    <w:p w14:paraId="2BF0BE9F" w14:textId="77777777" w:rsidR="008074C7" w:rsidRPr="00982227" w:rsidRDefault="008074C7" w:rsidP="004B6A1D">
      <w:pPr>
        <w:spacing w:after="0" w:line="240" w:lineRule="auto"/>
        <w:rPr>
          <w:rFonts w:ascii="Arial" w:eastAsia="Times New Roman" w:hAnsi="Arial" w:cs="Arial"/>
          <w:b/>
          <w:bCs/>
          <w:caps/>
          <w:sz w:val="24"/>
          <w:szCs w:val="24"/>
        </w:rPr>
      </w:pPr>
    </w:p>
    <w:p w14:paraId="4DCDA61D" w14:textId="77777777" w:rsidR="008074C7" w:rsidRPr="00982227" w:rsidRDefault="008074C7" w:rsidP="004B6A1D">
      <w:pPr>
        <w:spacing w:after="0" w:line="240" w:lineRule="auto"/>
        <w:rPr>
          <w:rFonts w:ascii="Arial" w:eastAsia="Times New Roman" w:hAnsi="Arial" w:cs="Arial"/>
          <w:b/>
          <w:bCs/>
          <w:caps/>
          <w:sz w:val="24"/>
          <w:szCs w:val="24"/>
        </w:rPr>
      </w:pPr>
    </w:p>
    <w:p w14:paraId="656A83E5" w14:textId="77777777" w:rsidR="008074C7" w:rsidRPr="00982227" w:rsidRDefault="008074C7" w:rsidP="004B6A1D">
      <w:pPr>
        <w:spacing w:after="0" w:line="240" w:lineRule="auto"/>
        <w:rPr>
          <w:rFonts w:ascii="Arial" w:eastAsia="Times New Roman" w:hAnsi="Arial" w:cs="Arial"/>
          <w:b/>
          <w:bCs/>
          <w:caps/>
          <w:sz w:val="24"/>
          <w:szCs w:val="24"/>
        </w:rPr>
      </w:pPr>
    </w:p>
    <w:p w14:paraId="7DC7A91B" w14:textId="77777777" w:rsidR="008074C7" w:rsidRPr="00982227" w:rsidRDefault="008074C7" w:rsidP="008074C7">
      <w:pPr>
        <w:spacing w:after="200" w:line="276" w:lineRule="auto"/>
        <w:rPr>
          <w:rFonts w:ascii="Calibri" w:eastAsia="Times New Roman" w:hAnsi="Calibri" w:cs="Times New Roman"/>
        </w:rPr>
      </w:pPr>
    </w:p>
    <w:p w14:paraId="3975477E" w14:textId="77777777" w:rsidR="008074C7" w:rsidRPr="00982227" w:rsidRDefault="008074C7" w:rsidP="008074C7">
      <w:pPr>
        <w:spacing w:after="0" w:line="240" w:lineRule="auto"/>
        <w:rPr>
          <w:rFonts w:ascii="Arial" w:eastAsia="Times New Roman" w:hAnsi="Arial" w:cs="Arial"/>
          <w:caps/>
        </w:rPr>
      </w:pPr>
    </w:p>
    <w:p w14:paraId="6344766D" w14:textId="77777777" w:rsidR="00B14B3C" w:rsidRPr="00982227" w:rsidRDefault="00B14B3C" w:rsidP="00B14B3C">
      <w:pPr>
        <w:spacing w:after="0" w:line="240" w:lineRule="auto"/>
        <w:rPr>
          <w:rFonts w:ascii="Arial" w:eastAsia="Calibri" w:hAnsi="Arial" w:cs="Arial"/>
          <w:caps/>
          <w:sz w:val="24"/>
          <w:lang w:eastAsia="sk-SK"/>
        </w:rPr>
      </w:pPr>
    </w:p>
    <w:p w14:paraId="3D81E0F1" w14:textId="7B9F23F5" w:rsidR="003246EF" w:rsidRPr="00982227" w:rsidRDefault="00B14B3C" w:rsidP="00B14B3C">
      <w:pPr>
        <w:spacing w:after="0" w:line="240" w:lineRule="auto"/>
        <w:jc w:val="center"/>
        <w:rPr>
          <w:rFonts w:ascii="Arial" w:eastAsia="Calibri" w:hAnsi="Arial" w:cs="Arial"/>
          <w:caps/>
          <w:lang w:eastAsia="sk-SK"/>
        </w:rPr>
      </w:pPr>
      <w:r w:rsidRPr="00982227">
        <w:rPr>
          <w:rFonts w:ascii="Arial" w:eastAsia="Calibri" w:hAnsi="Arial" w:cs="Arial"/>
          <w:caps/>
          <w:lang w:eastAsia="sk-SK"/>
        </w:rPr>
        <w:t>zad</w:t>
      </w:r>
      <w:r w:rsidR="003246EF" w:rsidRPr="00982227">
        <w:rPr>
          <w:rFonts w:ascii="Arial" w:eastAsia="Calibri" w:hAnsi="Arial" w:cs="Arial"/>
          <w:caps/>
          <w:lang w:eastAsia="sk-SK"/>
        </w:rPr>
        <w:t xml:space="preserve">ÁVANIE </w:t>
      </w:r>
      <w:r w:rsidRPr="00982227">
        <w:rPr>
          <w:rFonts w:ascii="Arial" w:eastAsia="Calibri" w:hAnsi="Arial" w:cs="Arial"/>
          <w:caps/>
          <w:lang w:eastAsia="sk-SK"/>
        </w:rPr>
        <w:t xml:space="preserve">NADLIMITNEJ ZÁKAZKY </w:t>
      </w:r>
    </w:p>
    <w:p w14:paraId="0D2D9169" w14:textId="77777777" w:rsidR="003246EF" w:rsidRPr="00982227" w:rsidRDefault="003246EF" w:rsidP="00B14B3C">
      <w:pPr>
        <w:spacing w:after="0" w:line="240" w:lineRule="auto"/>
        <w:jc w:val="center"/>
        <w:rPr>
          <w:rFonts w:ascii="Arial" w:eastAsia="Calibri" w:hAnsi="Arial" w:cs="Arial"/>
          <w:caps/>
          <w:lang w:eastAsia="sk-SK"/>
        </w:rPr>
      </w:pPr>
    </w:p>
    <w:p w14:paraId="548022A4" w14:textId="5C62C038" w:rsidR="00B14B3C" w:rsidRPr="00982227" w:rsidRDefault="00B14B3C" w:rsidP="00B14B3C">
      <w:pPr>
        <w:spacing w:after="0" w:line="240" w:lineRule="auto"/>
        <w:jc w:val="center"/>
        <w:rPr>
          <w:rFonts w:ascii="Arial" w:eastAsia="Calibri" w:hAnsi="Arial" w:cs="Arial"/>
          <w:caps/>
          <w:lang w:eastAsia="sk-SK"/>
        </w:rPr>
      </w:pPr>
    </w:p>
    <w:p w14:paraId="17361D2B" w14:textId="03A551E5" w:rsidR="003246EF" w:rsidRPr="00982227" w:rsidRDefault="003246EF" w:rsidP="003246EF">
      <w:pPr>
        <w:spacing w:line="240" w:lineRule="auto"/>
        <w:jc w:val="center"/>
        <w:rPr>
          <w:rFonts w:ascii="Arial" w:hAnsi="Arial" w:cs="Arial"/>
          <w:bCs/>
          <w:sz w:val="21"/>
          <w:szCs w:val="21"/>
        </w:rPr>
      </w:pPr>
      <w:r w:rsidRPr="00982227">
        <w:rPr>
          <w:rFonts w:ascii="Arial" w:hAnsi="Arial" w:cs="Arial"/>
          <w:sz w:val="21"/>
          <w:szCs w:val="21"/>
        </w:rPr>
        <w:t>verejnou súťažou podľa § 66 ods. 7 písm. b) zákona č.</w:t>
      </w:r>
      <w:r w:rsidRPr="00982227">
        <w:rPr>
          <w:rFonts w:ascii="Arial" w:hAnsi="Arial" w:cs="Arial"/>
          <w:bCs/>
          <w:sz w:val="21"/>
          <w:szCs w:val="21"/>
        </w:rPr>
        <w:t xml:space="preserve"> 343/2015 Z. z. o verejnom obstarávaní a o zmene a doplnení niektorých zákonov v znení neskorších predpisov</w:t>
      </w:r>
    </w:p>
    <w:p w14:paraId="52BDCEC2" w14:textId="2762AB07" w:rsidR="00B14B3C" w:rsidRPr="00982227" w:rsidRDefault="00B14B3C" w:rsidP="003246EF">
      <w:pPr>
        <w:spacing w:after="0" w:line="240" w:lineRule="auto"/>
        <w:jc w:val="center"/>
        <w:rPr>
          <w:rFonts w:ascii="Arial" w:eastAsia="Calibri" w:hAnsi="Arial" w:cs="Arial"/>
          <w:caps/>
          <w:sz w:val="18"/>
          <w:szCs w:val="18"/>
          <w:lang w:eastAsia="sk-SK"/>
        </w:rPr>
      </w:pPr>
    </w:p>
    <w:p w14:paraId="7FD9A82B" w14:textId="77777777" w:rsidR="00B14B3C" w:rsidRPr="00982227" w:rsidRDefault="00B14B3C" w:rsidP="003246EF">
      <w:pPr>
        <w:spacing w:after="0" w:line="240" w:lineRule="auto"/>
        <w:jc w:val="center"/>
        <w:rPr>
          <w:rFonts w:ascii="Arial" w:eastAsia="Calibri" w:hAnsi="Arial" w:cs="Arial"/>
          <w:sz w:val="18"/>
          <w:szCs w:val="18"/>
          <w:lang w:eastAsia="sk-SK"/>
        </w:rPr>
      </w:pPr>
    </w:p>
    <w:p w14:paraId="5C156C8F" w14:textId="77777777" w:rsidR="00B14B3C" w:rsidRPr="00982227" w:rsidRDefault="00B14B3C" w:rsidP="008074C7">
      <w:pPr>
        <w:spacing w:after="0" w:line="240" w:lineRule="auto"/>
        <w:rPr>
          <w:rFonts w:ascii="Arial" w:eastAsia="Calibri" w:hAnsi="Arial" w:cs="Arial"/>
          <w:b/>
          <w:color w:val="000000"/>
          <w:lang w:eastAsia="sk-SK"/>
        </w:rPr>
      </w:pPr>
    </w:p>
    <w:p w14:paraId="3CF29C5D" w14:textId="77777777" w:rsidR="008074C7" w:rsidRPr="00982227" w:rsidRDefault="008074C7" w:rsidP="008074C7">
      <w:pPr>
        <w:spacing w:after="0" w:line="240" w:lineRule="auto"/>
        <w:rPr>
          <w:rFonts w:ascii="Arial" w:eastAsia="Calibri" w:hAnsi="Arial" w:cs="Arial"/>
          <w:sz w:val="20"/>
          <w:szCs w:val="20"/>
          <w:lang w:eastAsia="sk-SK"/>
        </w:rPr>
      </w:pPr>
    </w:p>
    <w:p w14:paraId="426583A3" w14:textId="77777777" w:rsidR="008074C7" w:rsidRPr="00982227" w:rsidRDefault="008074C7" w:rsidP="008074C7">
      <w:pPr>
        <w:spacing w:after="0" w:line="240" w:lineRule="auto"/>
        <w:rPr>
          <w:rFonts w:ascii="Arial" w:eastAsia="Calibri" w:hAnsi="Arial" w:cs="Arial"/>
          <w:sz w:val="20"/>
          <w:szCs w:val="20"/>
          <w:lang w:eastAsia="sk-SK"/>
        </w:rPr>
      </w:pPr>
    </w:p>
    <w:p w14:paraId="4B77D49D" w14:textId="77777777" w:rsidR="008074C7" w:rsidRPr="00982227" w:rsidRDefault="008074C7" w:rsidP="008074C7">
      <w:pPr>
        <w:spacing w:after="0" w:line="240" w:lineRule="auto"/>
        <w:rPr>
          <w:rFonts w:ascii="Arial" w:eastAsia="Calibri" w:hAnsi="Arial" w:cs="Arial"/>
          <w:sz w:val="20"/>
          <w:szCs w:val="20"/>
          <w:lang w:eastAsia="sk-SK"/>
        </w:rPr>
      </w:pPr>
    </w:p>
    <w:p w14:paraId="4F24610D" w14:textId="77777777" w:rsidR="008074C7" w:rsidRPr="00982227" w:rsidRDefault="008074C7" w:rsidP="008074C7">
      <w:pPr>
        <w:spacing w:after="0" w:line="240" w:lineRule="auto"/>
        <w:rPr>
          <w:rFonts w:ascii="Arial" w:eastAsia="Calibri" w:hAnsi="Arial" w:cs="Arial"/>
          <w:sz w:val="20"/>
          <w:szCs w:val="20"/>
          <w:lang w:eastAsia="sk-SK"/>
        </w:rPr>
      </w:pPr>
    </w:p>
    <w:p w14:paraId="41AC1DA5" w14:textId="77777777" w:rsidR="008074C7" w:rsidRPr="00982227" w:rsidRDefault="008074C7" w:rsidP="008074C7">
      <w:pPr>
        <w:spacing w:after="0" w:line="240" w:lineRule="auto"/>
        <w:jc w:val="center"/>
        <w:rPr>
          <w:rFonts w:ascii="Arial" w:eastAsia="Calibri" w:hAnsi="Arial" w:cs="Arial"/>
          <w:sz w:val="36"/>
          <w:szCs w:val="36"/>
          <w:lang w:eastAsia="sk-SK"/>
        </w:rPr>
      </w:pPr>
      <w:r w:rsidRPr="00982227">
        <w:rPr>
          <w:rFonts w:ascii="Arial" w:eastAsia="Calibri" w:hAnsi="Arial" w:cs="Arial"/>
          <w:sz w:val="36"/>
          <w:szCs w:val="36"/>
          <w:lang w:eastAsia="sk-SK"/>
        </w:rPr>
        <w:t>SÚŤAŽNÉ PODKLADY</w:t>
      </w:r>
    </w:p>
    <w:p w14:paraId="02FA0854" w14:textId="77777777" w:rsidR="008074C7" w:rsidRPr="00982227" w:rsidRDefault="008074C7" w:rsidP="008074C7">
      <w:pPr>
        <w:spacing w:after="0" w:line="240" w:lineRule="auto"/>
        <w:rPr>
          <w:rFonts w:ascii="Arial" w:eastAsia="Times New Roman" w:hAnsi="Arial" w:cs="Arial"/>
          <w:smallCaps/>
        </w:rPr>
      </w:pPr>
    </w:p>
    <w:p w14:paraId="5F07128A" w14:textId="77777777" w:rsidR="008074C7" w:rsidRPr="00982227" w:rsidRDefault="008074C7" w:rsidP="008074C7">
      <w:pPr>
        <w:spacing w:after="0" w:line="240" w:lineRule="auto"/>
        <w:rPr>
          <w:rFonts w:ascii="Arial" w:eastAsia="Times New Roman" w:hAnsi="Arial" w:cs="Arial"/>
          <w:smallCaps/>
          <w:sz w:val="20"/>
          <w:szCs w:val="20"/>
        </w:rPr>
      </w:pPr>
    </w:p>
    <w:p w14:paraId="2D5F1D23" w14:textId="77777777" w:rsidR="008074C7" w:rsidRPr="00982227" w:rsidRDefault="008074C7" w:rsidP="008074C7">
      <w:pPr>
        <w:spacing w:after="0" w:line="240" w:lineRule="auto"/>
        <w:rPr>
          <w:rFonts w:ascii="Arial" w:eastAsia="Times New Roman" w:hAnsi="Arial" w:cs="Arial"/>
          <w:smallCaps/>
          <w:sz w:val="20"/>
          <w:szCs w:val="20"/>
        </w:rPr>
      </w:pPr>
    </w:p>
    <w:p w14:paraId="34ED9BDC" w14:textId="77777777" w:rsidR="008074C7" w:rsidRPr="00982227" w:rsidRDefault="008074C7" w:rsidP="008074C7">
      <w:pPr>
        <w:spacing w:after="0" w:line="240" w:lineRule="auto"/>
        <w:rPr>
          <w:rFonts w:ascii="Arial" w:eastAsia="Times New Roman" w:hAnsi="Arial" w:cs="Arial"/>
          <w:smallCaps/>
          <w:sz w:val="20"/>
          <w:szCs w:val="20"/>
        </w:rPr>
      </w:pPr>
    </w:p>
    <w:p w14:paraId="1A812017" w14:textId="77777777" w:rsidR="008074C7" w:rsidRPr="00982227" w:rsidRDefault="008074C7" w:rsidP="008074C7">
      <w:pPr>
        <w:spacing w:after="0" w:line="240" w:lineRule="auto"/>
        <w:jc w:val="center"/>
        <w:rPr>
          <w:rFonts w:ascii="Arial" w:eastAsia="Times New Roman" w:hAnsi="Arial" w:cs="Arial"/>
        </w:rPr>
      </w:pPr>
      <w:r w:rsidRPr="00982227">
        <w:rPr>
          <w:rFonts w:ascii="Arial" w:eastAsia="Times New Roman" w:hAnsi="Arial" w:cs="Arial"/>
          <w:bCs/>
          <w:caps/>
          <w:sz w:val="20"/>
          <w:szCs w:val="20"/>
        </w:rPr>
        <w:t>Predmet zákazky</w:t>
      </w:r>
      <w:r w:rsidRPr="00982227">
        <w:rPr>
          <w:rFonts w:ascii="Arial" w:eastAsia="Times New Roman" w:hAnsi="Arial" w:cs="Arial"/>
        </w:rPr>
        <w:t>:</w:t>
      </w:r>
    </w:p>
    <w:p w14:paraId="66B8CBAC" w14:textId="77777777" w:rsidR="008074C7" w:rsidRPr="00982227" w:rsidRDefault="008074C7" w:rsidP="008074C7">
      <w:pPr>
        <w:spacing w:after="0" w:line="240" w:lineRule="auto"/>
        <w:rPr>
          <w:rFonts w:ascii="Arial" w:eastAsia="Times New Roman" w:hAnsi="Arial" w:cs="Arial"/>
        </w:rPr>
      </w:pPr>
    </w:p>
    <w:p w14:paraId="5A6A83F6" w14:textId="77777777" w:rsidR="008074C7" w:rsidRPr="00982227" w:rsidRDefault="008074C7" w:rsidP="008074C7">
      <w:pPr>
        <w:spacing w:after="0" w:line="240" w:lineRule="auto"/>
        <w:rPr>
          <w:rFonts w:ascii="Arial" w:eastAsia="Times New Roman" w:hAnsi="Arial" w:cs="Arial"/>
        </w:rPr>
      </w:pPr>
    </w:p>
    <w:p w14:paraId="43556595" w14:textId="0F167D83" w:rsidR="008074C7" w:rsidRPr="00982227" w:rsidRDefault="00E87AAC" w:rsidP="007E353B">
      <w:pPr>
        <w:tabs>
          <w:tab w:val="right" w:leader="dot" w:pos="10080"/>
        </w:tabs>
        <w:spacing w:after="0" w:line="240" w:lineRule="auto"/>
        <w:jc w:val="center"/>
        <w:rPr>
          <w:rFonts w:ascii="Arial" w:eastAsia="Times New Roman" w:hAnsi="Arial" w:cs="Arial"/>
          <w:sz w:val="20"/>
          <w:szCs w:val="20"/>
        </w:rPr>
      </w:pPr>
      <w:bookmarkStart w:id="1" w:name="_Hlk83299647"/>
      <w:r w:rsidRPr="00982227">
        <w:rPr>
          <w:rFonts w:ascii="Arial" w:eastAsia="Times New Roman" w:hAnsi="Arial" w:cs="Arial"/>
          <w:b/>
          <w:bCs/>
          <w:sz w:val="24"/>
          <w:szCs w:val="24"/>
        </w:rPr>
        <w:t>„</w:t>
      </w:r>
      <w:bookmarkStart w:id="2" w:name="_Hlk177717368"/>
      <w:bookmarkEnd w:id="1"/>
      <w:r w:rsidR="004B6A1D" w:rsidRPr="004B6A1D">
        <w:rPr>
          <w:rFonts w:ascii="Arial" w:eastAsia="Times New Roman" w:hAnsi="Arial" w:cs="Arial"/>
          <w:b/>
          <w:bCs/>
          <w:sz w:val="24"/>
          <w:szCs w:val="24"/>
        </w:rPr>
        <w:t>Oprava mostov ev.č. R1-153 Hronská Breznica, R1-161 Budča, R1-168.1 vetva v križovatke Kováčová</w:t>
      </w:r>
      <w:bookmarkEnd w:id="2"/>
      <w:r w:rsidRPr="00982227">
        <w:rPr>
          <w:rFonts w:ascii="Arial" w:eastAsia="Times New Roman" w:hAnsi="Arial" w:cs="Arial"/>
          <w:b/>
          <w:bCs/>
          <w:sz w:val="24"/>
          <w:szCs w:val="24"/>
        </w:rPr>
        <w:t>“</w:t>
      </w:r>
    </w:p>
    <w:p w14:paraId="3E26F094" w14:textId="77777777" w:rsidR="008074C7" w:rsidRPr="00982227" w:rsidRDefault="008074C7" w:rsidP="008074C7">
      <w:pPr>
        <w:spacing w:after="0" w:line="240" w:lineRule="auto"/>
        <w:rPr>
          <w:rFonts w:ascii="Arial" w:eastAsia="Times New Roman" w:hAnsi="Arial" w:cs="Arial"/>
          <w:b/>
          <w:bCs/>
          <w:caps/>
          <w:sz w:val="20"/>
          <w:szCs w:val="20"/>
        </w:rPr>
      </w:pPr>
    </w:p>
    <w:p w14:paraId="3CCFC855" w14:textId="77777777" w:rsidR="003246EF" w:rsidRPr="00982227" w:rsidRDefault="003246EF" w:rsidP="003246EF">
      <w:pPr>
        <w:spacing w:after="0" w:line="276" w:lineRule="auto"/>
        <w:jc w:val="center"/>
        <w:rPr>
          <w:rFonts w:ascii="Arial" w:eastAsia="Times New Roman" w:hAnsi="Arial" w:cs="Arial"/>
        </w:rPr>
      </w:pPr>
    </w:p>
    <w:p w14:paraId="1C89D5C5" w14:textId="77777777" w:rsidR="003246EF" w:rsidRPr="00982227" w:rsidRDefault="003246EF" w:rsidP="003246EF">
      <w:pPr>
        <w:spacing w:after="0" w:line="276" w:lineRule="auto"/>
        <w:jc w:val="center"/>
        <w:rPr>
          <w:rFonts w:ascii="Arial" w:eastAsia="Times New Roman" w:hAnsi="Arial" w:cs="Arial"/>
        </w:rPr>
      </w:pPr>
    </w:p>
    <w:p w14:paraId="553FF38D" w14:textId="77777777" w:rsidR="003246EF" w:rsidRPr="00982227" w:rsidRDefault="003246EF" w:rsidP="003246EF">
      <w:pPr>
        <w:spacing w:after="0" w:line="276" w:lineRule="auto"/>
        <w:jc w:val="center"/>
        <w:rPr>
          <w:rFonts w:ascii="Arial" w:eastAsia="Times New Roman" w:hAnsi="Arial" w:cs="Arial"/>
        </w:rPr>
      </w:pPr>
    </w:p>
    <w:p w14:paraId="0B941E54" w14:textId="6EDAA6DA" w:rsidR="003246EF" w:rsidRPr="00982227" w:rsidRDefault="003246EF" w:rsidP="003246EF">
      <w:pPr>
        <w:spacing w:after="0" w:line="276" w:lineRule="auto"/>
        <w:jc w:val="center"/>
        <w:rPr>
          <w:rFonts w:ascii="Arial" w:eastAsia="Times New Roman" w:hAnsi="Arial" w:cs="Arial"/>
        </w:rPr>
      </w:pPr>
      <w:r w:rsidRPr="00982227">
        <w:rPr>
          <w:rFonts w:ascii="Arial" w:eastAsia="Times New Roman" w:hAnsi="Arial" w:cs="Arial"/>
        </w:rPr>
        <w:t>DRUH ZÁKAZKY: USKUTOČNENIE STAVEBNÝCH PRÁC</w:t>
      </w:r>
    </w:p>
    <w:p w14:paraId="76E8235F" w14:textId="77777777" w:rsidR="008074C7" w:rsidRPr="00982227" w:rsidRDefault="008074C7" w:rsidP="008074C7">
      <w:pPr>
        <w:spacing w:after="0" w:line="240" w:lineRule="auto"/>
        <w:rPr>
          <w:rFonts w:ascii="Arial" w:eastAsia="Times New Roman" w:hAnsi="Arial" w:cs="Arial"/>
          <w:b/>
          <w:bCs/>
          <w:caps/>
          <w:sz w:val="20"/>
          <w:szCs w:val="20"/>
        </w:rPr>
      </w:pPr>
    </w:p>
    <w:p w14:paraId="42A1E9E6" w14:textId="77777777" w:rsidR="008074C7" w:rsidRPr="00982227" w:rsidRDefault="008074C7" w:rsidP="008074C7">
      <w:pPr>
        <w:spacing w:after="0" w:line="240" w:lineRule="auto"/>
        <w:rPr>
          <w:rFonts w:ascii="Arial" w:eastAsia="Times New Roman" w:hAnsi="Arial" w:cs="Arial"/>
          <w:b/>
          <w:bCs/>
          <w:caps/>
          <w:sz w:val="20"/>
          <w:szCs w:val="20"/>
        </w:rPr>
      </w:pPr>
    </w:p>
    <w:p w14:paraId="5896F618" w14:textId="77777777" w:rsidR="008074C7" w:rsidRPr="00982227" w:rsidRDefault="008074C7" w:rsidP="008074C7">
      <w:pPr>
        <w:spacing w:after="0" w:line="240" w:lineRule="auto"/>
        <w:rPr>
          <w:rFonts w:ascii="Arial" w:eastAsia="Times New Roman" w:hAnsi="Arial" w:cs="Arial"/>
          <w:bCs/>
          <w:caps/>
          <w:sz w:val="20"/>
          <w:szCs w:val="20"/>
        </w:rPr>
      </w:pPr>
    </w:p>
    <w:p w14:paraId="326BD2E2" w14:textId="77777777" w:rsidR="008074C7" w:rsidRPr="00982227" w:rsidRDefault="008074C7" w:rsidP="008074C7">
      <w:pPr>
        <w:spacing w:after="0" w:line="240" w:lineRule="auto"/>
        <w:rPr>
          <w:rFonts w:ascii="Arial" w:eastAsia="Times New Roman" w:hAnsi="Arial" w:cs="Arial"/>
          <w:bCs/>
          <w:caps/>
          <w:sz w:val="20"/>
          <w:szCs w:val="20"/>
        </w:rPr>
      </w:pPr>
    </w:p>
    <w:p w14:paraId="6D85EB9C" w14:textId="77777777" w:rsidR="008074C7" w:rsidRPr="00982227" w:rsidRDefault="008074C7" w:rsidP="008074C7">
      <w:pPr>
        <w:spacing w:after="0" w:line="240" w:lineRule="auto"/>
        <w:rPr>
          <w:rFonts w:ascii="Arial" w:eastAsia="Times New Roman" w:hAnsi="Arial" w:cs="Arial"/>
          <w:bCs/>
          <w:caps/>
          <w:sz w:val="20"/>
          <w:szCs w:val="20"/>
        </w:rPr>
      </w:pPr>
    </w:p>
    <w:p w14:paraId="45ACB2C3" w14:textId="77777777" w:rsidR="008074C7" w:rsidRPr="00982227" w:rsidRDefault="008074C7" w:rsidP="008074C7">
      <w:pPr>
        <w:spacing w:after="0" w:line="240" w:lineRule="auto"/>
        <w:rPr>
          <w:rFonts w:ascii="Arial" w:eastAsia="Times New Roman" w:hAnsi="Arial" w:cs="Arial"/>
          <w:bCs/>
          <w:caps/>
          <w:sz w:val="20"/>
          <w:szCs w:val="20"/>
        </w:rPr>
      </w:pPr>
    </w:p>
    <w:p w14:paraId="0D52BCAF" w14:textId="5DB815E6" w:rsidR="008074C7" w:rsidRPr="00982227" w:rsidRDefault="008074C7" w:rsidP="008074C7">
      <w:pPr>
        <w:spacing w:after="0" w:line="240" w:lineRule="auto"/>
        <w:rPr>
          <w:rFonts w:ascii="Arial" w:eastAsia="Times New Roman" w:hAnsi="Arial" w:cs="Arial"/>
        </w:rPr>
      </w:pPr>
    </w:p>
    <w:p w14:paraId="7A2CFD7B" w14:textId="2B054B3A" w:rsidR="003246EF" w:rsidRPr="00982227" w:rsidRDefault="003246EF" w:rsidP="008074C7">
      <w:pPr>
        <w:spacing w:after="0" w:line="240" w:lineRule="auto"/>
        <w:rPr>
          <w:rFonts w:ascii="Arial" w:eastAsia="Times New Roman" w:hAnsi="Arial" w:cs="Arial"/>
          <w:bCs/>
          <w:caps/>
        </w:rPr>
      </w:pPr>
    </w:p>
    <w:p w14:paraId="0523A726" w14:textId="43CFFD53" w:rsidR="003246EF" w:rsidRPr="00982227" w:rsidRDefault="003246EF" w:rsidP="008074C7">
      <w:pPr>
        <w:spacing w:after="0" w:line="240" w:lineRule="auto"/>
        <w:rPr>
          <w:rFonts w:ascii="Arial" w:eastAsia="Times New Roman" w:hAnsi="Arial" w:cs="Arial"/>
          <w:bCs/>
          <w:caps/>
        </w:rPr>
      </w:pPr>
    </w:p>
    <w:p w14:paraId="1D362C8D" w14:textId="4257D711" w:rsidR="003246EF" w:rsidRPr="00982227" w:rsidRDefault="003246EF" w:rsidP="008074C7">
      <w:pPr>
        <w:spacing w:after="0" w:line="240" w:lineRule="auto"/>
        <w:rPr>
          <w:rFonts w:ascii="Arial" w:eastAsia="Times New Roman" w:hAnsi="Arial" w:cs="Arial"/>
          <w:bCs/>
          <w:caps/>
        </w:rPr>
      </w:pPr>
    </w:p>
    <w:p w14:paraId="3EE289B5" w14:textId="77777777" w:rsidR="003246EF" w:rsidRPr="00982227" w:rsidRDefault="003246EF" w:rsidP="008074C7">
      <w:pPr>
        <w:spacing w:after="0" w:line="240" w:lineRule="auto"/>
        <w:rPr>
          <w:rFonts w:ascii="Arial" w:eastAsia="Times New Roman" w:hAnsi="Arial" w:cs="Arial"/>
          <w:bCs/>
          <w:caps/>
        </w:rPr>
      </w:pPr>
    </w:p>
    <w:p w14:paraId="679CDAFF" w14:textId="77777777" w:rsidR="008074C7" w:rsidRPr="00982227" w:rsidRDefault="008074C7" w:rsidP="008074C7">
      <w:pPr>
        <w:spacing w:after="0" w:line="240" w:lineRule="auto"/>
        <w:rPr>
          <w:rFonts w:ascii="Arial" w:eastAsia="Times New Roman" w:hAnsi="Arial" w:cs="Arial"/>
          <w:bCs/>
          <w:caps/>
          <w:sz w:val="20"/>
          <w:szCs w:val="20"/>
        </w:rPr>
      </w:pPr>
    </w:p>
    <w:p w14:paraId="078A5AC2" w14:textId="77777777" w:rsidR="008074C7" w:rsidRPr="00982227" w:rsidRDefault="008074C7" w:rsidP="008074C7">
      <w:pPr>
        <w:spacing w:after="0" w:line="240" w:lineRule="auto"/>
        <w:rPr>
          <w:rFonts w:ascii="Arial" w:eastAsia="Times New Roman" w:hAnsi="Arial" w:cs="Arial"/>
          <w:bCs/>
          <w:caps/>
          <w:sz w:val="20"/>
          <w:szCs w:val="20"/>
        </w:rPr>
      </w:pPr>
    </w:p>
    <w:p w14:paraId="61C86A17"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609AD53C"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2EF359AE"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48C43DDB" w14:textId="77777777" w:rsidR="008074C7" w:rsidRPr="00982227" w:rsidRDefault="008074C7" w:rsidP="008074C7">
      <w:pPr>
        <w:spacing w:after="0" w:line="240" w:lineRule="auto"/>
        <w:jc w:val="center"/>
        <w:rPr>
          <w:rFonts w:ascii="Arial" w:eastAsia="Times New Roman" w:hAnsi="Arial" w:cs="Arial"/>
          <w:bCs/>
          <w:caps/>
          <w:sz w:val="20"/>
          <w:szCs w:val="20"/>
          <w:highlight w:val="yellow"/>
        </w:rPr>
      </w:pPr>
    </w:p>
    <w:p w14:paraId="0C1259A7" w14:textId="77777777" w:rsidR="007E353B" w:rsidRPr="00982227" w:rsidRDefault="007E353B" w:rsidP="008074C7">
      <w:pPr>
        <w:spacing w:after="0" w:line="240" w:lineRule="auto"/>
        <w:jc w:val="center"/>
        <w:rPr>
          <w:rFonts w:ascii="Arial" w:eastAsia="Times New Roman" w:hAnsi="Arial" w:cs="Arial"/>
          <w:bCs/>
          <w:caps/>
          <w:sz w:val="20"/>
          <w:szCs w:val="20"/>
          <w:highlight w:val="yellow"/>
        </w:rPr>
      </w:pPr>
    </w:p>
    <w:p w14:paraId="37060448" w14:textId="2E2BAFE0" w:rsidR="008074C7" w:rsidRDefault="00C6715B" w:rsidP="004B6A1D">
      <w:pPr>
        <w:spacing w:after="0" w:line="240" w:lineRule="auto"/>
        <w:jc w:val="center"/>
        <w:rPr>
          <w:rFonts w:ascii="Arial" w:eastAsia="Times New Roman" w:hAnsi="Arial" w:cs="Times New Roman"/>
          <w:sz w:val="20"/>
          <w:szCs w:val="20"/>
        </w:rPr>
      </w:pPr>
      <w:r>
        <w:rPr>
          <w:rFonts w:ascii="Arial" w:hAnsi="Arial"/>
          <w:sz w:val="20"/>
        </w:rPr>
        <w:t>01</w:t>
      </w:r>
      <w:r w:rsidR="008074C7" w:rsidRPr="00614B29">
        <w:rPr>
          <w:rFonts w:ascii="Arial" w:hAnsi="Arial"/>
          <w:sz w:val="20"/>
        </w:rPr>
        <w:t>/</w:t>
      </w:r>
      <w:r w:rsidR="008074C7" w:rsidRPr="00614B29">
        <w:rPr>
          <w:rFonts w:ascii="Arial" w:eastAsia="Times New Roman" w:hAnsi="Arial" w:cs="Times New Roman"/>
          <w:sz w:val="20"/>
          <w:szCs w:val="20"/>
        </w:rPr>
        <w:t>202</w:t>
      </w:r>
      <w:r>
        <w:rPr>
          <w:rFonts w:ascii="Arial" w:eastAsia="Times New Roman" w:hAnsi="Arial" w:cs="Times New Roman"/>
          <w:sz w:val="20"/>
          <w:szCs w:val="20"/>
        </w:rPr>
        <w:t>5</w:t>
      </w:r>
    </w:p>
    <w:p w14:paraId="127DC7C8" w14:textId="624EFB6F" w:rsidR="008074C7" w:rsidRPr="00982227" w:rsidRDefault="008074C7" w:rsidP="008074C7">
      <w:pPr>
        <w:spacing w:after="0" w:line="240" w:lineRule="auto"/>
        <w:jc w:val="center"/>
        <w:rPr>
          <w:rFonts w:ascii="Arial" w:eastAsia="Times New Roman" w:hAnsi="Arial" w:cs="Arial"/>
          <w:b/>
          <w:bCs/>
          <w:caps/>
          <w:sz w:val="24"/>
          <w:szCs w:val="24"/>
        </w:rPr>
      </w:pPr>
      <w:r w:rsidRPr="00982227">
        <w:rPr>
          <w:rFonts w:ascii="Arial" w:eastAsia="Times New Roman" w:hAnsi="Arial" w:cs="Arial"/>
          <w:b/>
          <w:bCs/>
          <w:caps/>
          <w:sz w:val="24"/>
          <w:szCs w:val="24"/>
        </w:rPr>
        <w:lastRenderedPageBreak/>
        <w:t>Obsah súťažných podkladov</w:t>
      </w:r>
    </w:p>
    <w:p w14:paraId="2A649267" w14:textId="3E426453" w:rsidR="008074C7" w:rsidRPr="00B53C6C" w:rsidRDefault="008074C7" w:rsidP="00D8425F">
      <w:pPr>
        <w:spacing w:before="360" w:after="0" w:line="240" w:lineRule="auto"/>
        <w:jc w:val="both"/>
        <w:rPr>
          <w:rFonts w:ascii="Arial" w:eastAsia="Times New Roman" w:hAnsi="Arial" w:cs="Arial"/>
          <w:b/>
          <w:bCs/>
          <w:caps/>
          <w:lang w:eastAsia="sk-SK"/>
        </w:rPr>
      </w:pPr>
      <w:r w:rsidRPr="00982227">
        <w:rPr>
          <w:rFonts w:ascii="Calibri Light" w:eastAsia="Times New Roman" w:hAnsi="Calibri Light" w:cs="Times New Roman"/>
          <w:b/>
          <w:bCs/>
          <w:caps/>
          <w:sz w:val="24"/>
          <w:szCs w:val="24"/>
        </w:rPr>
        <w:fldChar w:fldCharType="begin"/>
      </w:r>
      <w:r w:rsidRPr="00982227">
        <w:rPr>
          <w:rFonts w:ascii="Arial" w:eastAsia="Times New Roman" w:hAnsi="Arial" w:cs="Arial"/>
          <w:b/>
          <w:bCs/>
          <w:caps/>
          <w:sz w:val="24"/>
          <w:szCs w:val="24"/>
        </w:rPr>
        <w:instrText xml:space="preserve"> TOC \o "1-3" \n \h \z \u </w:instrText>
      </w:r>
      <w:r w:rsidRPr="00982227">
        <w:rPr>
          <w:rFonts w:ascii="Calibri Light" w:eastAsia="Times New Roman" w:hAnsi="Calibri Light" w:cs="Times New Roman"/>
          <w:b/>
          <w:bCs/>
          <w:caps/>
          <w:sz w:val="24"/>
          <w:szCs w:val="24"/>
        </w:rPr>
        <w:fldChar w:fldCharType="separate"/>
      </w:r>
      <w:r w:rsidRPr="00B53C6C">
        <w:rPr>
          <w:rFonts w:ascii="Arial" w:eastAsia="Times New Roman" w:hAnsi="Arial" w:cs="Arial"/>
          <w:b/>
          <w:bCs/>
          <w:caps/>
          <w:sz w:val="24"/>
          <w:szCs w:val="24"/>
        </w:rPr>
        <w:t>A.1 POKYNY PRE UCHÁDZAČOV</w:t>
      </w:r>
    </w:p>
    <w:p w14:paraId="6F5140F9" w14:textId="0EF01766" w:rsidR="008074C7" w:rsidRPr="00B53C6C" w:rsidRDefault="008074C7" w:rsidP="00D8425F">
      <w:pPr>
        <w:spacing w:before="240" w:after="0" w:line="240" w:lineRule="auto"/>
        <w:jc w:val="both"/>
        <w:rPr>
          <w:rFonts w:ascii="Arial" w:eastAsia="Times New Roman" w:hAnsi="Arial" w:cs="Arial"/>
          <w:b/>
          <w:bCs/>
          <w:lang w:eastAsia="sk-SK"/>
        </w:rPr>
      </w:pPr>
      <w:r w:rsidRPr="00B53C6C">
        <w:rPr>
          <w:rFonts w:ascii="Arial" w:eastAsia="Times New Roman" w:hAnsi="Arial" w:cs="Arial"/>
          <w:b/>
          <w:bCs/>
          <w:sz w:val="20"/>
          <w:szCs w:val="20"/>
        </w:rPr>
        <w:t>Časť I.</w:t>
      </w:r>
    </w:p>
    <w:p w14:paraId="1B367C35" w14:textId="1F39228D"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Všeobecné informácie</w:t>
      </w:r>
    </w:p>
    <w:p w14:paraId="1447B886" w14:textId="7543DF09"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w:t>
      </w:r>
      <w:r w:rsidRPr="007E18FB">
        <w:rPr>
          <w:rFonts w:ascii="Calibri" w:eastAsia="Times New Roman" w:hAnsi="Calibri" w:cs="Times New Roman"/>
          <w:lang w:eastAsia="sk-SK"/>
        </w:rPr>
        <w:tab/>
      </w:r>
      <w:r w:rsidRPr="007E18FB">
        <w:rPr>
          <w:rFonts w:ascii="Arial" w:eastAsia="Times New Roman" w:hAnsi="Arial" w:cs="Arial"/>
          <w:sz w:val="20"/>
          <w:szCs w:val="20"/>
        </w:rPr>
        <w:t>Identifikácia verejného obstarávateľa</w:t>
      </w:r>
    </w:p>
    <w:p w14:paraId="1E7EBA28" w14:textId="25590C48"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w:t>
      </w:r>
      <w:r w:rsidRPr="007E18FB">
        <w:rPr>
          <w:rFonts w:ascii="Calibri" w:eastAsia="Times New Roman" w:hAnsi="Calibri" w:cs="Times New Roman"/>
          <w:lang w:eastAsia="sk-SK"/>
        </w:rPr>
        <w:tab/>
      </w:r>
      <w:r w:rsidRPr="007E18FB">
        <w:rPr>
          <w:rFonts w:ascii="Arial" w:eastAsia="Times New Roman" w:hAnsi="Arial" w:cs="Arial"/>
          <w:sz w:val="20"/>
          <w:szCs w:val="20"/>
        </w:rPr>
        <w:t>Predmet zákazky</w:t>
      </w:r>
    </w:p>
    <w:p w14:paraId="7EB86353" w14:textId="2C5DB6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3</w:t>
      </w:r>
      <w:r w:rsidRPr="007E18FB">
        <w:rPr>
          <w:rFonts w:ascii="Calibri" w:eastAsia="Times New Roman" w:hAnsi="Calibri" w:cs="Times New Roman"/>
          <w:lang w:eastAsia="sk-SK"/>
        </w:rPr>
        <w:tab/>
      </w:r>
      <w:r w:rsidRPr="007E18FB">
        <w:rPr>
          <w:rFonts w:ascii="Arial" w:eastAsia="Times New Roman" w:hAnsi="Arial" w:cs="Arial"/>
          <w:sz w:val="20"/>
          <w:szCs w:val="20"/>
        </w:rPr>
        <w:t>Rozdelenie predmetu zákazky</w:t>
      </w:r>
    </w:p>
    <w:p w14:paraId="02C75C58" w14:textId="540A8E6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4</w:t>
      </w:r>
      <w:r w:rsidRPr="007E18FB">
        <w:rPr>
          <w:rFonts w:ascii="Calibri" w:eastAsia="Times New Roman" w:hAnsi="Calibri" w:cs="Times New Roman"/>
          <w:lang w:eastAsia="sk-SK"/>
        </w:rPr>
        <w:tab/>
      </w:r>
      <w:r w:rsidRPr="007E18FB">
        <w:rPr>
          <w:rFonts w:ascii="Arial" w:eastAsia="Times New Roman" w:hAnsi="Arial" w:cs="Arial"/>
          <w:sz w:val="20"/>
          <w:szCs w:val="20"/>
        </w:rPr>
        <w:t>Variantné riešenie</w:t>
      </w:r>
    </w:p>
    <w:p w14:paraId="352E52BE" w14:textId="23B689E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5</w:t>
      </w:r>
      <w:r w:rsidRPr="007E18FB">
        <w:rPr>
          <w:rFonts w:ascii="Calibri" w:eastAsia="Times New Roman" w:hAnsi="Calibri" w:cs="Times New Roman"/>
          <w:lang w:eastAsia="sk-SK"/>
        </w:rPr>
        <w:tab/>
      </w:r>
      <w:r w:rsidRPr="007E18FB">
        <w:rPr>
          <w:rFonts w:ascii="Arial" w:eastAsia="Times New Roman" w:hAnsi="Arial" w:cs="Arial"/>
          <w:sz w:val="20"/>
          <w:szCs w:val="20"/>
        </w:rPr>
        <w:t>Miesto a termín plnenia predmetu zákazky</w:t>
      </w:r>
    </w:p>
    <w:p w14:paraId="4D291466" w14:textId="1E23756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6</w:t>
      </w:r>
      <w:r w:rsidRPr="007E18FB">
        <w:rPr>
          <w:rFonts w:ascii="Calibri" w:eastAsia="Times New Roman" w:hAnsi="Calibri" w:cs="Times New Roman"/>
          <w:lang w:eastAsia="sk-SK"/>
        </w:rPr>
        <w:tab/>
      </w:r>
      <w:r w:rsidRPr="007E18FB">
        <w:rPr>
          <w:rFonts w:ascii="Arial" w:eastAsia="Times New Roman" w:hAnsi="Arial" w:cs="Arial"/>
          <w:sz w:val="20"/>
          <w:szCs w:val="20"/>
        </w:rPr>
        <w:t>Zdroj finančných prostriedkov</w:t>
      </w:r>
    </w:p>
    <w:p w14:paraId="3C006193" w14:textId="3C67E00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7</w:t>
      </w:r>
      <w:r w:rsidRPr="007E18FB">
        <w:rPr>
          <w:rFonts w:ascii="Calibri" w:eastAsia="Times New Roman" w:hAnsi="Calibri" w:cs="Times New Roman"/>
          <w:lang w:eastAsia="sk-SK"/>
        </w:rPr>
        <w:tab/>
      </w:r>
      <w:r w:rsidRPr="007E18FB">
        <w:rPr>
          <w:rFonts w:ascii="Arial" w:eastAsia="Times New Roman" w:hAnsi="Arial" w:cs="Arial"/>
          <w:sz w:val="20"/>
          <w:szCs w:val="20"/>
        </w:rPr>
        <w:t>Typ zmluvy</w:t>
      </w:r>
    </w:p>
    <w:p w14:paraId="75AC1A0B" w14:textId="06B9CC2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8</w:t>
      </w:r>
      <w:r w:rsidRPr="007E18FB">
        <w:rPr>
          <w:rFonts w:ascii="Calibri" w:eastAsia="Times New Roman" w:hAnsi="Calibri" w:cs="Times New Roman"/>
          <w:lang w:eastAsia="sk-SK"/>
        </w:rPr>
        <w:tab/>
      </w:r>
      <w:r w:rsidRPr="007E18FB">
        <w:rPr>
          <w:rFonts w:ascii="Arial" w:eastAsia="Times New Roman" w:hAnsi="Arial" w:cs="Arial"/>
          <w:sz w:val="20"/>
          <w:szCs w:val="20"/>
        </w:rPr>
        <w:t>Lehota viazanosti ponuky</w:t>
      </w:r>
    </w:p>
    <w:p w14:paraId="6670096F" w14:textId="6799A750"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II.</w:t>
      </w:r>
    </w:p>
    <w:p w14:paraId="7326E7D3" w14:textId="07CB1875"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Komunikácia a vysvetľovanie</w:t>
      </w:r>
    </w:p>
    <w:p w14:paraId="36987733" w14:textId="0703763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9</w:t>
      </w:r>
      <w:r w:rsidRPr="007E18FB">
        <w:rPr>
          <w:rFonts w:ascii="Calibri" w:eastAsia="Times New Roman" w:hAnsi="Calibri" w:cs="Times New Roman"/>
          <w:lang w:eastAsia="sk-SK"/>
        </w:rPr>
        <w:tab/>
      </w:r>
      <w:r w:rsidRPr="007E18FB">
        <w:rPr>
          <w:rFonts w:ascii="Arial" w:eastAsia="Times New Roman" w:hAnsi="Arial" w:cs="Arial"/>
          <w:sz w:val="20"/>
          <w:szCs w:val="20"/>
        </w:rPr>
        <w:t>Komunikácia medzi verejným obstarávateľom a záujemcami/uchádzačmi</w:t>
      </w:r>
    </w:p>
    <w:p w14:paraId="1221A896" w14:textId="6C9B20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10</w:t>
      </w:r>
      <w:r w:rsidRPr="007E18FB">
        <w:rPr>
          <w:rFonts w:ascii="Calibri" w:eastAsia="Times New Roman" w:hAnsi="Calibri" w:cs="Times New Roman"/>
          <w:lang w:eastAsia="sk-SK"/>
        </w:rPr>
        <w:tab/>
      </w:r>
      <w:r w:rsidRPr="007E18FB">
        <w:rPr>
          <w:rFonts w:ascii="Arial" w:eastAsia="Times New Roman" w:hAnsi="Arial" w:cs="Arial"/>
          <w:sz w:val="20"/>
          <w:szCs w:val="20"/>
        </w:rPr>
        <w:t xml:space="preserve">Vysvetlenie informácií </w:t>
      </w:r>
    </w:p>
    <w:p w14:paraId="304D39CA" w14:textId="6B82C132"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11</w:t>
      </w:r>
      <w:r w:rsidRPr="007E18FB">
        <w:rPr>
          <w:rFonts w:ascii="Calibri" w:eastAsia="Times New Roman" w:hAnsi="Calibri" w:cs="Times New Roman"/>
          <w:lang w:eastAsia="sk-SK"/>
        </w:rPr>
        <w:tab/>
      </w:r>
      <w:r w:rsidRPr="007E18FB">
        <w:rPr>
          <w:rFonts w:ascii="Arial" w:eastAsia="Times New Roman" w:hAnsi="Arial" w:cs="Arial"/>
          <w:sz w:val="20"/>
          <w:szCs w:val="20"/>
        </w:rPr>
        <w:t>Obhliadka miesta plnenia predmetu zákazky</w:t>
      </w:r>
    </w:p>
    <w:p w14:paraId="1DAED62C" w14:textId="2DABAA07"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III.</w:t>
      </w:r>
    </w:p>
    <w:p w14:paraId="575B1D04" w14:textId="788445B5"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Príprava ponuky</w:t>
      </w:r>
    </w:p>
    <w:p w14:paraId="5D7503C9" w14:textId="7893DC5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12</w:t>
      </w:r>
      <w:r w:rsidRPr="007E18FB">
        <w:rPr>
          <w:rFonts w:ascii="Calibri" w:eastAsia="Times New Roman" w:hAnsi="Calibri" w:cs="Times New Roman"/>
          <w:lang w:eastAsia="sk-SK"/>
        </w:rPr>
        <w:tab/>
      </w:r>
      <w:r w:rsidRPr="007E18FB">
        <w:rPr>
          <w:rFonts w:ascii="Arial" w:eastAsia="Times New Roman" w:hAnsi="Arial" w:cs="Arial"/>
          <w:sz w:val="20"/>
          <w:szCs w:val="20"/>
        </w:rPr>
        <w:t>Forma a spôsob predkladania ponuky</w:t>
      </w:r>
    </w:p>
    <w:p w14:paraId="6D1F0DFC" w14:textId="51C45503"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13</w:t>
      </w:r>
      <w:r w:rsidRPr="007E18FB">
        <w:rPr>
          <w:rFonts w:ascii="Calibri" w:eastAsia="Times New Roman" w:hAnsi="Calibri" w:cs="Times New Roman"/>
          <w:lang w:eastAsia="sk-SK"/>
        </w:rPr>
        <w:tab/>
      </w:r>
      <w:r w:rsidRPr="007E18FB">
        <w:rPr>
          <w:rFonts w:ascii="Arial" w:eastAsia="Times New Roman" w:hAnsi="Arial" w:cs="Arial"/>
          <w:sz w:val="20"/>
          <w:szCs w:val="20"/>
        </w:rPr>
        <w:t>Jazyk ponuky</w:t>
      </w:r>
    </w:p>
    <w:p w14:paraId="5B685FD3" w14:textId="7F8003C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14</w:t>
      </w:r>
      <w:r w:rsidRPr="007E18FB">
        <w:rPr>
          <w:rFonts w:ascii="Calibri" w:eastAsia="Times New Roman" w:hAnsi="Calibri" w:cs="Times New Roman"/>
          <w:lang w:eastAsia="sk-SK"/>
        </w:rPr>
        <w:tab/>
      </w:r>
      <w:r w:rsidRPr="007E18FB">
        <w:rPr>
          <w:rFonts w:ascii="Arial" w:eastAsia="Times New Roman" w:hAnsi="Arial" w:cs="Arial"/>
          <w:sz w:val="20"/>
          <w:szCs w:val="20"/>
        </w:rPr>
        <w:t>Mena a ceny uvádzané v ponuke</w:t>
      </w:r>
    </w:p>
    <w:p w14:paraId="4E31156A" w14:textId="0BA1599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15</w:t>
      </w:r>
      <w:r w:rsidRPr="007E18FB">
        <w:rPr>
          <w:rFonts w:ascii="Calibri" w:eastAsia="Times New Roman" w:hAnsi="Calibri" w:cs="Times New Roman"/>
          <w:lang w:eastAsia="sk-SK"/>
        </w:rPr>
        <w:tab/>
      </w:r>
      <w:r w:rsidRPr="007E18FB">
        <w:rPr>
          <w:rFonts w:ascii="Arial" w:eastAsia="Times New Roman" w:hAnsi="Arial" w:cs="Arial"/>
          <w:sz w:val="20"/>
          <w:szCs w:val="20"/>
        </w:rPr>
        <w:t>Zábezpeka</w:t>
      </w:r>
    </w:p>
    <w:p w14:paraId="4C0F75B3" w14:textId="76F8595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16</w:t>
      </w:r>
      <w:r w:rsidRPr="007E18FB">
        <w:rPr>
          <w:rFonts w:ascii="Calibri" w:eastAsia="Times New Roman" w:hAnsi="Calibri" w:cs="Times New Roman"/>
          <w:lang w:eastAsia="sk-SK"/>
        </w:rPr>
        <w:tab/>
      </w:r>
      <w:r w:rsidRPr="007E18FB">
        <w:rPr>
          <w:rFonts w:ascii="Arial" w:eastAsia="Times New Roman" w:hAnsi="Arial" w:cs="Arial"/>
          <w:sz w:val="20"/>
          <w:szCs w:val="20"/>
        </w:rPr>
        <w:t>Obsah ponuky</w:t>
      </w:r>
    </w:p>
    <w:p w14:paraId="082326FA" w14:textId="6E78E02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17</w:t>
      </w:r>
      <w:r w:rsidRPr="007E18FB">
        <w:rPr>
          <w:rFonts w:ascii="Calibri" w:eastAsia="Times New Roman" w:hAnsi="Calibri" w:cs="Times New Roman"/>
          <w:lang w:eastAsia="sk-SK"/>
        </w:rPr>
        <w:tab/>
      </w:r>
      <w:r w:rsidRPr="007E18FB">
        <w:rPr>
          <w:rFonts w:ascii="Arial" w:eastAsia="Times New Roman" w:hAnsi="Arial" w:cs="Arial"/>
          <w:sz w:val="20"/>
          <w:szCs w:val="20"/>
        </w:rPr>
        <w:t>Náklady na prípravu ponuky</w:t>
      </w:r>
    </w:p>
    <w:p w14:paraId="479AFB38" w14:textId="150E3B88"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IV.</w:t>
      </w:r>
    </w:p>
    <w:p w14:paraId="1FA4683D" w14:textId="3D575614"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Predkladanie ponuky</w:t>
      </w:r>
    </w:p>
    <w:p w14:paraId="013FBE49" w14:textId="4C78F000"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18</w:t>
      </w:r>
      <w:r w:rsidRPr="007E18FB">
        <w:rPr>
          <w:rFonts w:ascii="Calibri" w:eastAsia="Times New Roman" w:hAnsi="Calibri" w:cs="Times New Roman"/>
          <w:lang w:eastAsia="sk-SK"/>
        </w:rPr>
        <w:tab/>
      </w:r>
      <w:r w:rsidRPr="007E18FB">
        <w:rPr>
          <w:rFonts w:ascii="Arial" w:eastAsia="Times New Roman" w:hAnsi="Arial" w:cs="Arial"/>
          <w:sz w:val="20"/>
          <w:szCs w:val="20"/>
        </w:rPr>
        <w:t>Predloženie ponuky</w:t>
      </w:r>
    </w:p>
    <w:p w14:paraId="0573ACFF" w14:textId="06E18BE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19</w:t>
      </w:r>
      <w:r w:rsidRPr="007E18FB">
        <w:rPr>
          <w:rFonts w:ascii="Calibri" w:eastAsia="Times New Roman" w:hAnsi="Calibri" w:cs="Times New Roman"/>
          <w:lang w:eastAsia="sk-SK"/>
        </w:rPr>
        <w:tab/>
      </w:r>
      <w:r w:rsidRPr="007E18FB">
        <w:rPr>
          <w:rFonts w:ascii="Arial" w:eastAsia="Times New Roman" w:hAnsi="Arial" w:cs="Arial"/>
          <w:sz w:val="20"/>
          <w:szCs w:val="20"/>
        </w:rPr>
        <w:t>Registrácia a autentifikácia uchádzača</w:t>
      </w:r>
    </w:p>
    <w:p w14:paraId="41C06823" w14:textId="7487BB6D"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20</w:t>
      </w:r>
      <w:r w:rsidRPr="007E18FB">
        <w:rPr>
          <w:rFonts w:ascii="Calibri" w:eastAsia="Times New Roman" w:hAnsi="Calibri" w:cs="Times New Roman"/>
          <w:lang w:eastAsia="sk-SK"/>
        </w:rPr>
        <w:tab/>
      </w:r>
      <w:r w:rsidRPr="007E18FB">
        <w:rPr>
          <w:rFonts w:ascii="Arial" w:eastAsia="Times New Roman" w:hAnsi="Arial" w:cs="Arial"/>
          <w:sz w:val="20"/>
          <w:szCs w:val="20"/>
        </w:rPr>
        <w:t>Lehota na predkladanie ponuky</w:t>
      </w:r>
    </w:p>
    <w:p w14:paraId="0D67E037" w14:textId="67810447"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21</w:t>
      </w:r>
      <w:r w:rsidRPr="007E18FB">
        <w:rPr>
          <w:rFonts w:ascii="Calibri" w:eastAsia="Times New Roman" w:hAnsi="Calibri" w:cs="Times New Roman"/>
          <w:lang w:eastAsia="sk-SK"/>
        </w:rPr>
        <w:tab/>
      </w:r>
      <w:r w:rsidRPr="007E18FB">
        <w:rPr>
          <w:rFonts w:ascii="Arial" w:eastAsia="Times New Roman" w:hAnsi="Arial" w:cs="Arial"/>
          <w:sz w:val="20"/>
          <w:szCs w:val="20"/>
        </w:rPr>
        <w:t>Doplnenie, zmena a odvolanie ponuky</w:t>
      </w:r>
    </w:p>
    <w:p w14:paraId="65115BDF" w14:textId="016F9AFC"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V.</w:t>
      </w:r>
    </w:p>
    <w:p w14:paraId="65FE5533" w14:textId="5732331A"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Otváranie a vyhodnotenie ponúk</w:t>
      </w:r>
    </w:p>
    <w:p w14:paraId="69176189" w14:textId="56724FB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22</w:t>
      </w:r>
      <w:r w:rsidRPr="007E18FB">
        <w:rPr>
          <w:rFonts w:ascii="Calibri" w:eastAsia="Times New Roman" w:hAnsi="Calibri" w:cs="Times New Roman"/>
          <w:lang w:eastAsia="sk-SK"/>
        </w:rPr>
        <w:tab/>
      </w:r>
      <w:r w:rsidRPr="007E18FB">
        <w:rPr>
          <w:rFonts w:ascii="Arial" w:eastAsia="Times New Roman" w:hAnsi="Arial" w:cs="Arial"/>
          <w:sz w:val="20"/>
          <w:szCs w:val="20"/>
        </w:rPr>
        <w:t>Otváranie ponúk</w:t>
      </w:r>
    </w:p>
    <w:p w14:paraId="4105C712" w14:textId="3523118F"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23</w:t>
      </w:r>
      <w:r w:rsidRPr="007E18FB">
        <w:rPr>
          <w:rFonts w:ascii="Calibri" w:eastAsia="Times New Roman" w:hAnsi="Calibri" w:cs="Times New Roman"/>
          <w:lang w:eastAsia="sk-SK"/>
        </w:rPr>
        <w:tab/>
      </w:r>
      <w:r w:rsidRPr="007E18FB">
        <w:rPr>
          <w:rFonts w:ascii="Arial" w:eastAsia="Times New Roman" w:hAnsi="Arial" w:cs="Arial"/>
          <w:sz w:val="20"/>
          <w:szCs w:val="20"/>
        </w:rPr>
        <w:t>Preskúmanie ponúk</w:t>
      </w:r>
    </w:p>
    <w:p w14:paraId="15B2D283" w14:textId="467B2C7B"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24</w:t>
      </w:r>
      <w:r w:rsidRPr="007E18FB">
        <w:rPr>
          <w:rFonts w:ascii="Calibri" w:eastAsia="Times New Roman" w:hAnsi="Calibri" w:cs="Times New Roman"/>
          <w:lang w:eastAsia="sk-SK"/>
        </w:rPr>
        <w:tab/>
      </w:r>
      <w:r w:rsidRPr="007E18FB">
        <w:rPr>
          <w:rFonts w:ascii="Arial" w:eastAsia="Times New Roman" w:hAnsi="Arial" w:cs="Arial"/>
          <w:sz w:val="20"/>
          <w:szCs w:val="20"/>
        </w:rPr>
        <w:t>Dôvernosť procesu verejného obstarávania</w:t>
      </w:r>
    </w:p>
    <w:p w14:paraId="08429E52" w14:textId="4B5A8E41"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25</w:t>
      </w:r>
      <w:r w:rsidRPr="007E18FB">
        <w:rPr>
          <w:rFonts w:ascii="Calibri" w:eastAsia="Times New Roman" w:hAnsi="Calibri" w:cs="Times New Roman"/>
          <w:lang w:eastAsia="sk-SK"/>
        </w:rPr>
        <w:tab/>
      </w:r>
      <w:r w:rsidRPr="007E18FB">
        <w:rPr>
          <w:rFonts w:ascii="Arial" w:eastAsia="Times New Roman" w:hAnsi="Arial" w:cs="Arial"/>
          <w:sz w:val="20"/>
          <w:szCs w:val="20"/>
          <w:lang w:eastAsia="sk-SK"/>
        </w:rPr>
        <w:t>Vyhodnocovanie ponúk</w:t>
      </w:r>
    </w:p>
    <w:p w14:paraId="7EC06223" w14:textId="35F4DEE7"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26</w:t>
      </w:r>
      <w:r w:rsidRPr="007E18FB">
        <w:rPr>
          <w:rFonts w:ascii="Calibri" w:eastAsia="Times New Roman" w:hAnsi="Calibri" w:cs="Times New Roman"/>
          <w:lang w:eastAsia="sk-SK"/>
        </w:rPr>
        <w:tab/>
      </w:r>
      <w:r w:rsidRPr="007E18FB">
        <w:rPr>
          <w:rFonts w:ascii="Arial" w:eastAsia="Times New Roman" w:hAnsi="Arial" w:cs="Arial"/>
          <w:sz w:val="20"/>
          <w:szCs w:val="20"/>
        </w:rPr>
        <w:t>Vyhodnotenie splnenia podmienok účasti uchádzačov</w:t>
      </w:r>
    </w:p>
    <w:p w14:paraId="3581DB51" w14:textId="615469A8" w:rsidR="008074C7" w:rsidRPr="007E18FB" w:rsidRDefault="008074C7" w:rsidP="00D8425F">
      <w:pPr>
        <w:spacing w:after="0" w:line="240" w:lineRule="auto"/>
        <w:jc w:val="both"/>
        <w:rPr>
          <w:rFonts w:ascii="Arial" w:eastAsia="Times New Roman" w:hAnsi="Arial" w:cs="Arial"/>
          <w:sz w:val="20"/>
          <w:szCs w:val="20"/>
        </w:rPr>
      </w:pPr>
      <w:r w:rsidRPr="007E18FB">
        <w:rPr>
          <w:rFonts w:ascii="Arial" w:eastAsia="Times New Roman" w:hAnsi="Arial" w:cs="Arial"/>
          <w:sz w:val="20"/>
          <w:szCs w:val="20"/>
        </w:rPr>
        <w:t>27</w:t>
      </w:r>
      <w:r w:rsidRPr="007E18FB">
        <w:rPr>
          <w:rFonts w:ascii="Calibri" w:eastAsia="Times New Roman" w:hAnsi="Calibri" w:cs="Times New Roman"/>
          <w:lang w:eastAsia="sk-SK"/>
        </w:rPr>
        <w:tab/>
      </w:r>
      <w:r w:rsidRPr="007E18FB">
        <w:rPr>
          <w:rFonts w:ascii="Arial" w:eastAsia="Times New Roman" w:hAnsi="Arial" w:cs="Arial"/>
          <w:sz w:val="20"/>
          <w:szCs w:val="20"/>
        </w:rPr>
        <w:t>Oprava chýb</w:t>
      </w:r>
    </w:p>
    <w:p w14:paraId="51C77CFB" w14:textId="3E541832"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Časť VI.</w:t>
      </w:r>
    </w:p>
    <w:p w14:paraId="6D1278C1" w14:textId="5C376C43" w:rsidR="008074C7" w:rsidRPr="007E18FB" w:rsidRDefault="008074C7" w:rsidP="00D8425F">
      <w:pPr>
        <w:spacing w:before="240" w:after="0" w:line="240" w:lineRule="auto"/>
        <w:jc w:val="both"/>
        <w:rPr>
          <w:rFonts w:ascii="Arial" w:eastAsia="Times New Roman" w:hAnsi="Arial" w:cs="Arial"/>
          <w:b/>
          <w:bCs/>
          <w:lang w:eastAsia="sk-SK"/>
        </w:rPr>
      </w:pPr>
      <w:r w:rsidRPr="007E18FB">
        <w:rPr>
          <w:rFonts w:ascii="Arial" w:eastAsia="Times New Roman" w:hAnsi="Arial" w:cs="Arial"/>
          <w:b/>
          <w:bCs/>
          <w:sz w:val="20"/>
          <w:szCs w:val="20"/>
        </w:rPr>
        <w:t>Prijatie ponuky</w:t>
      </w:r>
    </w:p>
    <w:p w14:paraId="78AF8091" w14:textId="3E8DC3EA"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28</w:t>
      </w:r>
      <w:r w:rsidRPr="007E18FB">
        <w:rPr>
          <w:rFonts w:ascii="Calibri" w:eastAsia="Times New Roman" w:hAnsi="Calibri" w:cs="Times New Roman"/>
          <w:lang w:eastAsia="sk-SK"/>
        </w:rPr>
        <w:tab/>
      </w:r>
      <w:r w:rsidRPr="007E18FB">
        <w:rPr>
          <w:rFonts w:ascii="Arial" w:eastAsia="Times New Roman" w:hAnsi="Arial" w:cs="Arial"/>
          <w:sz w:val="20"/>
          <w:szCs w:val="20"/>
        </w:rPr>
        <w:t>Informácie o výsledku vyhodnotenia ponúk</w:t>
      </w:r>
    </w:p>
    <w:p w14:paraId="7FE42FA3" w14:textId="3559D42E" w:rsidR="008074C7" w:rsidRPr="007E18FB" w:rsidRDefault="008074C7" w:rsidP="00D8425F">
      <w:pPr>
        <w:spacing w:after="0" w:line="240" w:lineRule="auto"/>
        <w:jc w:val="both"/>
        <w:rPr>
          <w:rFonts w:ascii="Calibri" w:eastAsia="Times New Roman" w:hAnsi="Calibri" w:cs="Times New Roman"/>
          <w:lang w:eastAsia="sk-SK"/>
        </w:rPr>
      </w:pPr>
      <w:r w:rsidRPr="007E18FB">
        <w:rPr>
          <w:rFonts w:ascii="Arial" w:eastAsia="Times New Roman" w:hAnsi="Arial" w:cs="Arial"/>
          <w:sz w:val="20"/>
          <w:szCs w:val="20"/>
        </w:rPr>
        <w:t>29</w:t>
      </w:r>
      <w:r w:rsidRPr="007E18FB">
        <w:rPr>
          <w:rFonts w:ascii="Calibri" w:eastAsia="Times New Roman" w:hAnsi="Calibri" w:cs="Times New Roman"/>
          <w:lang w:eastAsia="sk-SK"/>
        </w:rPr>
        <w:tab/>
      </w:r>
      <w:r w:rsidRPr="007E18FB">
        <w:rPr>
          <w:rFonts w:ascii="Arial" w:eastAsia="Times New Roman" w:hAnsi="Arial" w:cs="Arial"/>
          <w:sz w:val="20"/>
          <w:szCs w:val="20"/>
        </w:rPr>
        <w:t>Uzavretie zmluvy</w:t>
      </w:r>
    </w:p>
    <w:p w14:paraId="0B0FA2C9" w14:textId="5B9EB347" w:rsidR="009562A1" w:rsidRPr="007E18FB" w:rsidRDefault="008074C7" w:rsidP="005A5AC1">
      <w:pPr>
        <w:spacing w:after="0" w:line="240" w:lineRule="auto"/>
        <w:jc w:val="both"/>
        <w:rPr>
          <w:rFonts w:ascii="Arial" w:eastAsia="Times New Roman" w:hAnsi="Arial" w:cs="Arial"/>
          <w:sz w:val="20"/>
          <w:szCs w:val="20"/>
          <w:lang w:eastAsia="sk-SK"/>
        </w:rPr>
      </w:pPr>
      <w:r w:rsidRPr="007E18FB">
        <w:rPr>
          <w:rFonts w:ascii="Arial" w:eastAsia="Times New Roman" w:hAnsi="Arial" w:cs="Arial"/>
          <w:sz w:val="20"/>
          <w:szCs w:val="20"/>
        </w:rPr>
        <w:t>30</w:t>
      </w:r>
      <w:r w:rsidRPr="007E18FB">
        <w:rPr>
          <w:rFonts w:ascii="Calibri" w:eastAsia="Times New Roman" w:hAnsi="Calibri" w:cs="Times New Roman"/>
          <w:lang w:eastAsia="sk-SK"/>
        </w:rPr>
        <w:tab/>
      </w:r>
      <w:r w:rsidRPr="007E18FB">
        <w:rPr>
          <w:rFonts w:ascii="Arial" w:eastAsia="Times New Roman" w:hAnsi="Arial" w:cs="Arial"/>
          <w:sz w:val="20"/>
          <w:szCs w:val="20"/>
          <w:lang w:eastAsia="sk-SK"/>
        </w:rPr>
        <w:t>Zrušenie verejného obstarávania</w:t>
      </w:r>
    </w:p>
    <w:p w14:paraId="382930CF" w14:textId="77777777" w:rsidR="00576477" w:rsidRDefault="00576477" w:rsidP="00D8425F">
      <w:pPr>
        <w:spacing w:before="360" w:after="0" w:line="240" w:lineRule="auto"/>
        <w:jc w:val="both"/>
        <w:rPr>
          <w:rFonts w:ascii="Arial" w:eastAsia="Times New Roman" w:hAnsi="Arial" w:cs="Arial"/>
          <w:b/>
          <w:bCs/>
          <w:caps/>
          <w:sz w:val="24"/>
          <w:szCs w:val="24"/>
        </w:rPr>
      </w:pPr>
    </w:p>
    <w:p w14:paraId="6BEA181A" w14:textId="4B9F450F" w:rsidR="00E87326" w:rsidRPr="007E18FB" w:rsidRDefault="008074C7" w:rsidP="00D8425F">
      <w:pPr>
        <w:spacing w:before="360" w:after="0" w:line="240" w:lineRule="auto"/>
        <w:jc w:val="both"/>
        <w:rPr>
          <w:rFonts w:ascii="Arial" w:eastAsia="Times New Roman" w:hAnsi="Arial" w:cs="Arial"/>
          <w:b/>
          <w:bCs/>
          <w:caps/>
          <w:sz w:val="24"/>
          <w:szCs w:val="24"/>
        </w:rPr>
      </w:pPr>
      <w:r w:rsidRPr="007E18FB">
        <w:rPr>
          <w:rFonts w:ascii="Arial" w:eastAsia="Times New Roman" w:hAnsi="Arial" w:cs="Arial"/>
          <w:b/>
          <w:bCs/>
          <w:caps/>
          <w:sz w:val="24"/>
          <w:szCs w:val="24"/>
        </w:rPr>
        <w:lastRenderedPageBreak/>
        <w:t>A.2 Kritéria na hodnotenie ponúk a PRAVIDLÁ ich uplatnenia</w:t>
      </w:r>
    </w:p>
    <w:p w14:paraId="47EF98B3" w14:textId="3E7425B2" w:rsidR="00A313DD" w:rsidRDefault="00A313DD" w:rsidP="00D8425F">
      <w:pPr>
        <w:spacing w:before="360" w:after="0" w:line="240" w:lineRule="auto"/>
        <w:jc w:val="both"/>
        <w:rPr>
          <w:rFonts w:ascii="Arial" w:eastAsia="Times New Roman" w:hAnsi="Arial" w:cs="Arial"/>
          <w:b/>
          <w:bCs/>
          <w:caps/>
          <w:sz w:val="24"/>
          <w:szCs w:val="24"/>
        </w:rPr>
      </w:pPr>
      <w:r>
        <w:rPr>
          <w:rFonts w:ascii="Arial" w:eastAsia="Times New Roman" w:hAnsi="Arial" w:cs="Arial"/>
          <w:b/>
          <w:bCs/>
          <w:caps/>
          <w:sz w:val="24"/>
          <w:szCs w:val="24"/>
        </w:rPr>
        <w:t>A.3 Podmienky účasti uchádzačov</w:t>
      </w:r>
    </w:p>
    <w:p w14:paraId="51505014" w14:textId="4DE79297" w:rsidR="008074C7" w:rsidRPr="007E18FB" w:rsidRDefault="008074C7" w:rsidP="00D8425F">
      <w:pPr>
        <w:spacing w:before="360" w:after="0" w:line="240" w:lineRule="auto"/>
        <w:jc w:val="both"/>
        <w:rPr>
          <w:rFonts w:ascii="Arial" w:eastAsia="Times New Roman" w:hAnsi="Arial" w:cs="Arial"/>
          <w:b/>
          <w:bCs/>
          <w:caps/>
          <w:lang w:eastAsia="sk-SK"/>
        </w:rPr>
      </w:pPr>
      <w:r w:rsidRPr="007E18FB">
        <w:rPr>
          <w:rFonts w:ascii="Arial" w:eastAsia="Times New Roman" w:hAnsi="Arial" w:cs="Arial"/>
          <w:b/>
          <w:bCs/>
          <w:caps/>
          <w:sz w:val="24"/>
          <w:szCs w:val="24"/>
        </w:rPr>
        <w:t>B.1 OPIS PREDMETU ZÁKAZKY</w:t>
      </w:r>
    </w:p>
    <w:p w14:paraId="111CF0AD" w14:textId="115364B0" w:rsidR="008074C7" w:rsidRPr="007E18FB" w:rsidRDefault="008074C7" w:rsidP="00D8425F">
      <w:pPr>
        <w:spacing w:before="360" w:after="0" w:line="240" w:lineRule="auto"/>
        <w:jc w:val="both"/>
        <w:rPr>
          <w:rFonts w:ascii="Arial" w:eastAsia="Times New Roman" w:hAnsi="Arial" w:cs="Arial"/>
          <w:b/>
          <w:bCs/>
          <w:caps/>
          <w:lang w:eastAsia="sk-SK"/>
        </w:rPr>
      </w:pPr>
      <w:r w:rsidRPr="007E18FB">
        <w:rPr>
          <w:rFonts w:ascii="Arial" w:eastAsia="Times New Roman" w:hAnsi="Arial" w:cs="Arial"/>
          <w:b/>
          <w:bCs/>
          <w:caps/>
          <w:sz w:val="24"/>
          <w:szCs w:val="24"/>
        </w:rPr>
        <w:t>B.2 SPÔSOB URČENIA CENY</w:t>
      </w:r>
    </w:p>
    <w:p w14:paraId="1E49D56C" w14:textId="5255DC71" w:rsidR="008074C7" w:rsidRPr="007E18FB" w:rsidRDefault="008074C7" w:rsidP="00D8425F">
      <w:pPr>
        <w:spacing w:before="360" w:after="0" w:line="240" w:lineRule="auto"/>
        <w:jc w:val="both"/>
        <w:rPr>
          <w:rFonts w:ascii="Arial" w:eastAsia="Times New Roman" w:hAnsi="Arial" w:cs="Arial"/>
          <w:b/>
          <w:bCs/>
          <w:caps/>
          <w:sz w:val="24"/>
          <w:szCs w:val="24"/>
        </w:rPr>
      </w:pPr>
      <w:r w:rsidRPr="007E18FB">
        <w:rPr>
          <w:rFonts w:ascii="Arial" w:eastAsia="Times New Roman" w:hAnsi="Arial" w:cs="Arial"/>
          <w:b/>
          <w:bCs/>
          <w:caps/>
          <w:sz w:val="24"/>
          <w:szCs w:val="24"/>
        </w:rPr>
        <w:t xml:space="preserve">B.3 OBCHODNÉ PODMIENKY </w:t>
      </w:r>
      <w:r w:rsidR="003246EF" w:rsidRPr="007E18FB">
        <w:rPr>
          <w:rFonts w:ascii="Arial" w:eastAsia="Times New Roman" w:hAnsi="Arial" w:cs="Arial"/>
          <w:b/>
          <w:bCs/>
          <w:caps/>
          <w:sz w:val="24"/>
          <w:szCs w:val="24"/>
        </w:rPr>
        <w:t>plne</w:t>
      </w:r>
      <w:r w:rsidRPr="007E18FB">
        <w:rPr>
          <w:rFonts w:ascii="Arial" w:eastAsia="Times New Roman" w:hAnsi="Arial" w:cs="Arial"/>
          <w:b/>
          <w:bCs/>
          <w:caps/>
          <w:sz w:val="24"/>
          <w:szCs w:val="24"/>
        </w:rPr>
        <w:t>NIA PREDMETU ZÁKAZKY</w:t>
      </w:r>
    </w:p>
    <w:p w14:paraId="470C91E4" w14:textId="77777777" w:rsidR="00E02D47" w:rsidRDefault="008074C7" w:rsidP="00E02D47">
      <w:pPr>
        <w:tabs>
          <w:tab w:val="left" w:pos="3261"/>
        </w:tabs>
        <w:spacing w:after="0" w:line="240" w:lineRule="auto"/>
        <w:jc w:val="both"/>
        <w:rPr>
          <w:rFonts w:ascii="Arial" w:eastAsia="Times New Roman" w:hAnsi="Arial" w:cs="Arial"/>
          <w:b/>
          <w:bCs/>
          <w:sz w:val="20"/>
          <w:szCs w:val="20"/>
        </w:rPr>
      </w:pPr>
      <w:r w:rsidRPr="00982227">
        <w:rPr>
          <w:rFonts w:ascii="Arial" w:eastAsia="Times New Roman" w:hAnsi="Arial" w:cs="Arial"/>
          <w:b/>
          <w:bCs/>
          <w:sz w:val="20"/>
          <w:szCs w:val="20"/>
        </w:rPr>
        <w:fldChar w:fldCharType="end"/>
      </w:r>
    </w:p>
    <w:p w14:paraId="07927FAD"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10E61F17"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239D3C93"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7041BF39"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528E3BE9"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6D7BEECF"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05EAFD7D"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03742572"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705B1B32"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1BF9FE00"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5A7016C0"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55999ED1"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0AA9D491"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0139CE88"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5F18B271"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15CBD780"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37FBF193" w14:textId="77777777"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68CE133A" w14:textId="6044CFAA" w:rsidR="00727806" w:rsidRDefault="00727806" w:rsidP="00E02D47">
      <w:pPr>
        <w:tabs>
          <w:tab w:val="left" w:pos="3261"/>
        </w:tabs>
        <w:spacing w:after="0" w:line="240" w:lineRule="auto"/>
        <w:jc w:val="both"/>
        <w:rPr>
          <w:rFonts w:ascii="Arial" w:eastAsia="Calibri" w:hAnsi="Arial" w:cs="Arial"/>
          <w:sz w:val="20"/>
          <w:szCs w:val="20"/>
          <w:u w:val="single"/>
          <w:lang w:eastAsia="sk-SK"/>
        </w:rPr>
      </w:pPr>
    </w:p>
    <w:p w14:paraId="4ADF8EFD" w14:textId="7D7D5EC4"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4DA983C2" w14:textId="7B307B5F"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0DF9D9CF" w14:textId="45259C10"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4EE0DEB0" w14:textId="23CBEDB7"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616B4EE9" w14:textId="6CBF1AC8"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7A735833" w14:textId="360B8BF2"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7404A0A6" w14:textId="7093E30F"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747A9FDF" w14:textId="1F541DBB"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7905622D" w14:textId="5E9450FB"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7AF3981A" w14:textId="6E1F255D"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3BE94DCE" w14:textId="77777777" w:rsidR="00F94D97" w:rsidRDefault="00F94D97" w:rsidP="00E02D47">
      <w:pPr>
        <w:tabs>
          <w:tab w:val="left" w:pos="3261"/>
        </w:tabs>
        <w:spacing w:after="0" w:line="240" w:lineRule="auto"/>
        <w:jc w:val="both"/>
        <w:rPr>
          <w:rFonts w:ascii="Arial" w:eastAsia="Calibri" w:hAnsi="Arial" w:cs="Arial"/>
          <w:sz w:val="20"/>
          <w:szCs w:val="20"/>
          <w:u w:val="single"/>
          <w:lang w:eastAsia="sk-SK"/>
        </w:rPr>
      </w:pPr>
    </w:p>
    <w:p w14:paraId="285BC5BA" w14:textId="576F6DA4" w:rsidR="00A70513" w:rsidRPr="00DC740A" w:rsidRDefault="00A70513" w:rsidP="00E02D47">
      <w:pPr>
        <w:tabs>
          <w:tab w:val="left" w:pos="3261"/>
        </w:tabs>
        <w:spacing w:after="0" w:line="240" w:lineRule="auto"/>
        <w:jc w:val="both"/>
        <w:rPr>
          <w:rFonts w:ascii="Arial" w:eastAsia="Calibri" w:hAnsi="Arial" w:cs="Arial"/>
          <w:sz w:val="20"/>
          <w:szCs w:val="20"/>
          <w:u w:val="single"/>
          <w:lang w:eastAsia="sk-SK"/>
        </w:rPr>
      </w:pPr>
      <w:r w:rsidRPr="00DC740A">
        <w:rPr>
          <w:rFonts w:ascii="Arial" w:eastAsia="Calibri" w:hAnsi="Arial" w:cs="Arial"/>
          <w:sz w:val="20"/>
          <w:szCs w:val="20"/>
          <w:u w:val="single"/>
          <w:lang w:eastAsia="sk-SK"/>
        </w:rPr>
        <w:t>Dokumenty k súťažným podkladom, ktoré sú spoločné pre všetky časti predmetu zákazky:</w:t>
      </w:r>
    </w:p>
    <w:p w14:paraId="1CF34039" w14:textId="19A54BFE" w:rsidR="007D2F32" w:rsidRPr="00A41BD7" w:rsidRDefault="00A70513" w:rsidP="00A41BD7">
      <w:pPr>
        <w:pStyle w:val="Odsekzoznamu"/>
        <w:numPr>
          <w:ilvl w:val="0"/>
          <w:numId w:val="43"/>
        </w:numPr>
        <w:ind w:left="142" w:hanging="142"/>
        <w:jc w:val="both"/>
        <w:rPr>
          <w:rFonts w:eastAsia="Calibri" w:cs="Arial"/>
          <w:sz w:val="20"/>
          <w:szCs w:val="20"/>
          <w:lang w:eastAsia="sk-SK"/>
        </w:rPr>
      </w:pPr>
      <w:r w:rsidRPr="00F94D97">
        <w:rPr>
          <w:rFonts w:eastAsia="Calibri" w:cs="Arial"/>
          <w:sz w:val="20"/>
          <w:szCs w:val="20"/>
          <w:lang w:eastAsia="sk-SK"/>
        </w:rPr>
        <w:t>Časť A.1 Pokyny pre uchádzačov vrátane Prílohy č. 1</w:t>
      </w:r>
      <w:r w:rsidR="00F94D97" w:rsidRPr="00F94D97">
        <w:rPr>
          <w:rFonts w:eastAsia="Calibri" w:cs="Arial"/>
          <w:sz w:val="20"/>
          <w:szCs w:val="20"/>
          <w:lang w:eastAsia="sk-SK"/>
        </w:rPr>
        <w:t xml:space="preserve"> –</w:t>
      </w:r>
      <w:r w:rsidRPr="00F94D97">
        <w:rPr>
          <w:rFonts w:eastAsia="Calibri" w:cs="Arial"/>
          <w:sz w:val="20"/>
          <w:szCs w:val="20"/>
          <w:lang w:eastAsia="sk-SK"/>
        </w:rPr>
        <w:t xml:space="preserve"> Všeobecné informácie o</w:t>
      </w:r>
      <w:r w:rsidR="005B48A5">
        <w:rPr>
          <w:rFonts w:eastAsia="Calibri" w:cs="Arial"/>
          <w:sz w:val="20"/>
          <w:szCs w:val="20"/>
          <w:lang w:eastAsia="sk-SK"/>
        </w:rPr>
        <w:t> </w:t>
      </w:r>
      <w:r w:rsidRPr="00F94D97">
        <w:rPr>
          <w:rFonts w:eastAsia="Calibri" w:cs="Arial"/>
          <w:sz w:val="20"/>
          <w:szCs w:val="20"/>
          <w:lang w:eastAsia="sk-SK"/>
        </w:rPr>
        <w:t>uchádzačovi</w:t>
      </w:r>
      <w:r w:rsidR="005B48A5">
        <w:rPr>
          <w:rFonts w:eastAsia="Calibri" w:cs="Arial"/>
          <w:sz w:val="20"/>
          <w:szCs w:val="20"/>
          <w:lang w:eastAsia="sk-SK"/>
        </w:rPr>
        <w:t xml:space="preserve"> a Prílohy č. 2 -</w:t>
      </w:r>
      <w:r w:rsidR="005B48A5" w:rsidRPr="005B48A5">
        <w:t xml:space="preserve"> </w:t>
      </w:r>
      <w:r w:rsidR="007D2F32" w:rsidRPr="007D2F32">
        <w:rPr>
          <w:rFonts w:eastAsia="Calibri" w:cs="Arial"/>
          <w:sz w:val="20"/>
          <w:szCs w:val="20"/>
          <w:lang w:eastAsia="sk-SK"/>
        </w:rPr>
        <w:t>Čestné vyhlásenie podľa článku 5k nariadenia Rady</w:t>
      </w:r>
      <w:r w:rsidR="00DE080D">
        <w:rPr>
          <w:rFonts w:eastAsia="Calibri" w:cs="Arial"/>
          <w:sz w:val="20"/>
          <w:szCs w:val="20"/>
          <w:lang w:eastAsia="sk-SK"/>
        </w:rPr>
        <w:t xml:space="preserve"> </w:t>
      </w:r>
      <w:r w:rsidR="00DE080D" w:rsidRPr="00DE080D">
        <w:rPr>
          <w:rFonts w:eastAsia="Calibri" w:cs="Arial"/>
          <w:sz w:val="20"/>
          <w:szCs w:val="20"/>
          <w:lang w:eastAsia="sk-SK"/>
        </w:rPr>
        <w:t>(EÚ) č. 833/2014 z 31. júla</w:t>
      </w:r>
      <w:r w:rsidR="00807516">
        <w:rPr>
          <w:rFonts w:eastAsia="Calibri" w:cs="Arial"/>
          <w:sz w:val="20"/>
          <w:szCs w:val="20"/>
          <w:lang w:eastAsia="sk-SK"/>
        </w:rPr>
        <w:t xml:space="preserve"> </w:t>
      </w:r>
      <w:r w:rsidR="00DE080D" w:rsidRPr="00A41BD7">
        <w:rPr>
          <w:rFonts w:eastAsia="Calibri" w:cs="Arial"/>
          <w:sz w:val="20"/>
          <w:szCs w:val="20"/>
          <w:lang w:eastAsia="sk-SK"/>
        </w:rPr>
        <w:t>2014</w:t>
      </w:r>
    </w:p>
    <w:p w14:paraId="0022715A" w14:textId="77777777" w:rsidR="00A70513" w:rsidRPr="00F94D97" w:rsidRDefault="00A70513" w:rsidP="007D2F32">
      <w:pPr>
        <w:pStyle w:val="Odsekzoznamu"/>
        <w:numPr>
          <w:ilvl w:val="0"/>
          <w:numId w:val="43"/>
        </w:numPr>
        <w:ind w:left="142" w:hanging="142"/>
        <w:jc w:val="both"/>
        <w:rPr>
          <w:rFonts w:eastAsia="Calibri" w:cs="Arial"/>
          <w:sz w:val="20"/>
          <w:szCs w:val="20"/>
          <w:lang w:eastAsia="sk-SK"/>
        </w:rPr>
      </w:pPr>
      <w:r w:rsidRPr="00F94D97">
        <w:rPr>
          <w:rFonts w:eastAsia="Calibri" w:cs="Arial"/>
          <w:sz w:val="20"/>
          <w:szCs w:val="20"/>
          <w:lang w:eastAsia="sk-SK"/>
        </w:rPr>
        <w:t>Časť A.2 Kritéria na hodnotenie ponúk a pravidlá ich uplatnenia,</w:t>
      </w:r>
    </w:p>
    <w:p w14:paraId="0F008A71" w14:textId="79EECC3D" w:rsidR="00A70513" w:rsidRPr="00F94D97" w:rsidRDefault="00A70513" w:rsidP="007D2F32">
      <w:pPr>
        <w:pStyle w:val="Odsekzoznamu"/>
        <w:numPr>
          <w:ilvl w:val="0"/>
          <w:numId w:val="43"/>
        </w:numPr>
        <w:ind w:left="142" w:hanging="142"/>
        <w:jc w:val="both"/>
        <w:rPr>
          <w:rFonts w:eastAsia="Calibri" w:cs="Arial"/>
          <w:sz w:val="20"/>
          <w:szCs w:val="20"/>
          <w:lang w:eastAsia="sk-SK"/>
        </w:rPr>
      </w:pPr>
      <w:r w:rsidRPr="00F94D97">
        <w:rPr>
          <w:rFonts w:eastAsia="Calibri" w:cs="Arial"/>
          <w:sz w:val="20"/>
          <w:szCs w:val="20"/>
          <w:lang w:eastAsia="sk-SK"/>
        </w:rPr>
        <w:t xml:space="preserve">Časť A.3 Podmienky účasti uchádzačov vrátane </w:t>
      </w:r>
      <w:r w:rsidR="00F94D97" w:rsidRPr="00F94D97">
        <w:rPr>
          <w:rFonts w:eastAsia="Calibri" w:cs="Arial"/>
          <w:sz w:val="20"/>
          <w:szCs w:val="20"/>
          <w:lang w:eastAsia="sk-SK"/>
        </w:rPr>
        <w:t>P</w:t>
      </w:r>
      <w:r w:rsidRPr="00F94D97">
        <w:rPr>
          <w:rFonts w:eastAsia="Calibri" w:cs="Arial"/>
          <w:sz w:val="20"/>
          <w:szCs w:val="20"/>
          <w:lang w:eastAsia="sk-SK"/>
        </w:rPr>
        <w:t xml:space="preserve">rílohy č. 1 </w:t>
      </w:r>
      <w:r w:rsidR="00F94D97" w:rsidRPr="00F94D97">
        <w:rPr>
          <w:rFonts w:eastAsia="Calibri" w:cs="Arial"/>
          <w:sz w:val="20"/>
          <w:szCs w:val="20"/>
          <w:lang w:eastAsia="sk-SK"/>
        </w:rPr>
        <w:t xml:space="preserve">– </w:t>
      </w:r>
      <w:r w:rsidRPr="00F94D97">
        <w:rPr>
          <w:rFonts w:eastAsia="Calibri" w:cs="Arial"/>
          <w:sz w:val="20"/>
          <w:szCs w:val="20"/>
          <w:lang w:eastAsia="sk-SK"/>
        </w:rPr>
        <w:t xml:space="preserve">Jednotný európsky dokument </w:t>
      </w:r>
      <w:r w:rsidR="007D2F32" w:rsidRPr="007D2F32">
        <w:rPr>
          <w:rFonts w:eastAsia="Calibri" w:cs="Arial"/>
          <w:sz w:val="20"/>
          <w:szCs w:val="20"/>
          <w:lang w:eastAsia="sk-SK"/>
        </w:rPr>
        <w:t xml:space="preserve">a Prílohy č. 2 </w:t>
      </w:r>
      <w:r w:rsidR="007D2F32">
        <w:rPr>
          <w:rFonts w:eastAsia="Calibri" w:cs="Arial"/>
          <w:sz w:val="20"/>
          <w:szCs w:val="20"/>
          <w:lang w:eastAsia="sk-SK"/>
        </w:rPr>
        <w:t>-</w:t>
      </w:r>
      <w:r w:rsidR="007D2F32" w:rsidRPr="007D2F32">
        <w:rPr>
          <w:rFonts w:eastAsia="Calibri" w:cs="Arial"/>
          <w:sz w:val="20"/>
          <w:szCs w:val="20"/>
          <w:lang w:eastAsia="sk-SK"/>
        </w:rPr>
        <w:t xml:space="preserve"> Čestné vyhlásenie </w:t>
      </w:r>
      <w:r w:rsidR="00807516">
        <w:rPr>
          <w:rFonts w:eastAsia="Calibri" w:cs="Arial"/>
          <w:sz w:val="20"/>
          <w:szCs w:val="20"/>
          <w:lang w:eastAsia="sk-SK"/>
        </w:rPr>
        <w:t xml:space="preserve">uchádzača </w:t>
      </w:r>
      <w:r w:rsidR="007D2F32" w:rsidRPr="007D2F32">
        <w:rPr>
          <w:rFonts w:eastAsia="Calibri" w:cs="Arial"/>
          <w:sz w:val="20"/>
          <w:szCs w:val="20"/>
          <w:lang w:eastAsia="sk-SK"/>
        </w:rPr>
        <w:t xml:space="preserve">podľa § 32 ods. </w:t>
      </w:r>
      <w:r w:rsidR="00807516">
        <w:rPr>
          <w:rFonts w:eastAsia="Calibri" w:cs="Arial"/>
          <w:sz w:val="20"/>
          <w:szCs w:val="20"/>
        </w:rPr>
        <w:t xml:space="preserve">1 v spojení s ods. 7 </w:t>
      </w:r>
      <w:r w:rsidR="00927B59">
        <w:rPr>
          <w:rFonts w:eastAsia="Calibri" w:cs="Arial"/>
          <w:sz w:val="20"/>
          <w:szCs w:val="20"/>
        </w:rPr>
        <w:t>Z</w:t>
      </w:r>
      <w:r w:rsidR="00807516">
        <w:rPr>
          <w:rFonts w:eastAsia="Calibri" w:cs="Arial"/>
          <w:sz w:val="20"/>
          <w:szCs w:val="20"/>
        </w:rPr>
        <w:t>ákona</w:t>
      </w:r>
    </w:p>
    <w:p w14:paraId="4C1A7621" w14:textId="04AE079A" w:rsidR="00A70513" w:rsidRPr="00F94D97" w:rsidRDefault="00A70513" w:rsidP="007D2F32">
      <w:pPr>
        <w:pStyle w:val="Odsekzoznamu"/>
        <w:numPr>
          <w:ilvl w:val="0"/>
          <w:numId w:val="43"/>
        </w:numPr>
        <w:ind w:left="142" w:hanging="142"/>
        <w:jc w:val="both"/>
        <w:rPr>
          <w:rFonts w:eastAsia="Calibri" w:cs="Arial"/>
          <w:sz w:val="20"/>
          <w:szCs w:val="20"/>
          <w:lang w:eastAsia="sk-SK"/>
        </w:rPr>
      </w:pPr>
      <w:r w:rsidRPr="00F94D97">
        <w:rPr>
          <w:rFonts w:eastAsia="Calibri" w:cs="Arial"/>
          <w:sz w:val="20"/>
          <w:szCs w:val="20"/>
          <w:lang w:eastAsia="sk-SK"/>
        </w:rPr>
        <w:t>Časť B.2 Spôsob určenia ceny</w:t>
      </w:r>
      <w:r w:rsidR="00E148CC" w:rsidRPr="00F94D97">
        <w:rPr>
          <w:rFonts w:eastAsia="Calibri" w:cs="Arial"/>
          <w:sz w:val="20"/>
          <w:szCs w:val="20"/>
          <w:lang w:eastAsia="sk-SK"/>
        </w:rPr>
        <w:t>,</w:t>
      </w:r>
    </w:p>
    <w:p w14:paraId="236660E2" w14:textId="4D1C5368" w:rsidR="00E148CC" w:rsidRPr="00F94D97" w:rsidRDefault="00E148CC" w:rsidP="007D2F32">
      <w:pPr>
        <w:pStyle w:val="Odsekzoznamu"/>
        <w:numPr>
          <w:ilvl w:val="0"/>
          <w:numId w:val="43"/>
        </w:numPr>
        <w:ind w:left="142" w:hanging="142"/>
        <w:jc w:val="both"/>
        <w:rPr>
          <w:rFonts w:eastAsia="Calibri" w:cs="Arial"/>
          <w:sz w:val="20"/>
          <w:szCs w:val="20"/>
          <w:lang w:eastAsia="sk-SK"/>
        </w:rPr>
      </w:pPr>
      <w:r w:rsidRPr="00F94D97">
        <w:rPr>
          <w:rFonts w:eastAsia="Calibri" w:cs="Arial"/>
          <w:sz w:val="20"/>
          <w:szCs w:val="20"/>
          <w:lang w:eastAsia="sk-SK"/>
        </w:rPr>
        <w:t xml:space="preserve">Príloha č. 4 k časti B.3 </w:t>
      </w:r>
      <w:r w:rsidR="00F94D97" w:rsidRPr="00F94D97">
        <w:rPr>
          <w:rFonts w:eastAsia="Calibri" w:cs="Arial"/>
          <w:sz w:val="20"/>
          <w:szCs w:val="20"/>
          <w:lang w:eastAsia="sk-SK"/>
        </w:rPr>
        <w:t>–</w:t>
      </w:r>
      <w:r w:rsidRPr="00F94D97">
        <w:rPr>
          <w:rFonts w:eastAsia="Calibri" w:cs="Arial"/>
          <w:sz w:val="20"/>
          <w:szCs w:val="20"/>
          <w:lang w:eastAsia="sk-SK"/>
        </w:rPr>
        <w:t xml:space="preserve"> Metodický pokyn MDV SR č. 19/2022.</w:t>
      </w:r>
    </w:p>
    <w:p w14:paraId="6E4FC1A9" w14:textId="49934B4C" w:rsidR="00A70513" w:rsidRDefault="00A70513" w:rsidP="00D8425F">
      <w:pPr>
        <w:spacing w:after="0" w:line="240" w:lineRule="auto"/>
        <w:jc w:val="both"/>
        <w:rPr>
          <w:color w:val="00B0F0"/>
        </w:rPr>
      </w:pPr>
    </w:p>
    <w:p w14:paraId="5D4B5918" w14:textId="5A1CEE4F" w:rsidR="00A70513" w:rsidRPr="00DC740A" w:rsidRDefault="00A70513" w:rsidP="00A70513">
      <w:pPr>
        <w:tabs>
          <w:tab w:val="left" w:pos="3261"/>
        </w:tabs>
        <w:spacing w:after="0" w:line="240" w:lineRule="auto"/>
        <w:ind w:left="2127" w:hanging="2127"/>
        <w:jc w:val="both"/>
        <w:rPr>
          <w:rFonts w:ascii="Arial" w:eastAsia="Calibri" w:hAnsi="Arial" w:cs="Arial"/>
          <w:sz w:val="20"/>
          <w:szCs w:val="20"/>
          <w:u w:val="single"/>
          <w:lang w:eastAsia="sk-SK"/>
        </w:rPr>
      </w:pPr>
      <w:r w:rsidRPr="00DC740A">
        <w:rPr>
          <w:rFonts w:ascii="Arial" w:eastAsia="Calibri" w:hAnsi="Arial" w:cs="Arial"/>
          <w:sz w:val="20"/>
          <w:szCs w:val="20"/>
          <w:u w:val="single"/>
          <w:lang w:eastAsia="sk-SK"/>
        </w:rPr>
        <w:t xml:space="preserve">Dokumenty k súťažným podkladom, ktoré sú vypracované pre každú časť predmetu zákazky </w:t>
      </w:r>
      <w:r w:rsidR="00DC740A">
        <w:rPr>
          <w:rFonts w:ascii="Arial" w:eastAsia="Calibri" w:hAnsi="Arial" w:cs="Arial"/>
          <w:sz w:val="20"/>
          <w:szCs w:val="20"/>
          <w:u w:val="single"/>
          <w:lang w:eastAsia="sk-SK"/>
        </w:rPr>
        <w:t>osobitne</w:t>
      </w:r>
      <w:r w:rsidRPr="00DC740A">
        <w:rPr>
          <w:rFonts w:ascii="Arial" w:eastAsia="Calibri" w:hAnsi="Arial" w:cs="Arial"/>
          <w:sz w:val="20"/>
          <w:szCs w:val="20"/>
          <w:u w:val="single"/>
          <w:lang w:eastAsia="sk-SK"/>
        </w:rPr>
        <w:t>:</w:t>
      </w:r>
    </w:p>
    <w:p w14:paraId="6FF0A4EE" w14:textId="4B922EB6" w:rsidR="00A70513" w:rsidRDefault="00A70513" w:rsidP="007D2F32">
      <w:pPr>
        <w:pStyle w:val="Odsekzoznamu"/>
        <w:numPr>
          <w:ilvl w:val="0"/>
          <w:numId w:val="43"/>
        </w:numPr>
        <w:ind w:left="142" w:hanging="142"/>
        <w:jc w:val="both"/>
        <w:rPr>
          <w:rFonts w:eastAsia="Calibri" w:cs="Arial"/>
          <w:sz w:val="20"/>
          <w:szCs w:val="20"/>
          <w:lang w:eastAsia="sk-SK"/>
        </w:rPr>
      </w:pPr>
      <w:r>
        <w:rPr>
          <w:rFonts w:eastAsia="Calibri" w:cs="Arial"/>
          <w:sz w:val="20"/>
          <w:szCs w:val="20"/>
          <w:lang w:eastAsia="sk-SK"/>
        </w:rPr>
        <w:t>Prílohy</w:t>
      </w:r>
      <w:r w:rsidR="00E02D47">
        <w:rPr>
          <w:rFonts w:eastAsia="Calibri" w:cs="Arial"/>
          <w:sz w:val="20"/>
          <w:szCs w:val="20"/>
          <w:lang w:eastAsia="sk-SK"/>
        </w:rPr>
        <w:t xml:space="preserve"> č. 1-6</w:t>
      </w:r>
      <w:r>
        <w:rPr>
          <w:rFonts w:eastAsia="Calibri" w:cs="Arial"/>
          <w:sz w:val="20"/>
          <w:szCs w:val="20"/>
          <w:lang w:eastAsia="sk-SK"/>
        </w:rPr>
        <w:t xml:space="preserve"> k časti A.2</w:t>
      </w:r>
      <w:r w:rsidR="00E02D47">
        <w:rPr>
          <w:rFonts w:eastAsia="Calibri" w:cs="Arial"/>
          <w:sz w:val="20"/>
          <w:szCs w:val="20"/>
          <w:lang w:eastAsia="sk-SK"/>
        </w:rPr>
        <w:t xml:space="preserve"> – N</w:t>
      </w:r>
      <w:r w:rsidR="00DC740A">
        <w:rPr>
          <w:rFonts w:eastAsia="Calibri" w:cs="Arial"/>
          <w:sz w:val="20"/>
          <w:szCs w:val="20"/>
          <w:lang w:eastAsia="sk-SK"/>
        </w:rPr>
        <w:t>á</w:t>
      </w:r>
      <w:r w:rsidR="00E02D47">
        <w:rPr>
          <w:rFonts w:eastAsia="Calibri" w:cs="Arial"/>
          <w:sz w:val="20"/>
          <w:szCs w:val="20"/>
          <w:lang w:eastAsia="sk-SK"/>
        </w:rPr>
        <w:t>vrh na plnenie kritéria,</w:t>
      </w:r>
    </w:p>
    <w:p w14:paraId="35A6B69D" w14:textId="29278F09" w:rsidR="00E02D47" w:rsidRDefault="00E02D47" w:rsidP="007D2F32">
      <w:pPr>
        <w:pStyle w:val="Odsekzoznamu"/>
        <w:numPr>
          <w:ilvl w:val="0"/>
          <w:numId w:val="43"/>
        </w:numPr>
        <w:ind w:left="142" w:hanging="142"/>
        <w:jc w:val="both"/>
        <w:rPr>
          <w:rFonts w:eastAsia="Calibri" w:cs="Arial"/>
          <w:sz w:val="20"/>
          <w:szCs w:val="20"/>
          <w:lang w:eastAsia="sk-SK"/>
        </w:rPr>
      </w:pPr>
      <w:r>
        <w:rPr>
          <w:rFonts w:eastAsia="Calibri" w:cs="Arial"/>
          <w:sz w:val="20"/>
          <w:szCs w:val="20"/>
          <w:lang w:eastAsia="sk-SK"/>
        </w:rPr>
        <w:t>Prílohy č. 1-3 k časti B.1 – Projektová dokumentácia,</w:t>
      </w:r>
    </w:p>
    <w:p w14:paraId="54D82804" w14:textId="1307B140" w:rsidR="00E02D47" w:rsidRDefault="00E02D47" w:rsidP="007D2F32">
      <w:pPr>
        <w:pStyle w:val="Odsekzoznamu"/>
        <w:numPr>
          <w:ilvl w:val="0"/>
          <w:numId w:val="43"/>
        </w:numPr>
        <w:ind w:left="142" w:hanging="142"/>
        <w:jc w:val="both"/>
        <w:rPr>
          <w:rFonts w:eastAsia="Calibri" w:cs="Arial"/>
          <w:sz w:val="20"/>
          <w:szCs w:val="20"/>
          <w:lang w:eastAsia="sk-SK"/>
        </w:rPr>
      </w:pPr>
      <w:r>
        <w:rPr>
          <w:rFonts w:eastAsia="Calibri" w:cs="Arial"/>
          <w:sz w:val="20"/>
          <w:szCs w:val="20"/>
          <w:lang w:eastAsia="sk-SK"/>
        </w:rPr>
        <w:t>Prílohy č. 1-3 k časti B.2 – Výkaz výmer,</w:t>
      </w:r>
    </w:p>
    <w:p w14:paraId="112C807F" w14:textId="606D683D" w:rsidR="00E02D47" w:rsidRPr="00A70513" w:rsidRDefault="00E02D47" w:rsidP="007D2F32">
      <w:pPr>
        <w:pStyle w:val="Odsekzoznamu"/>
        <w:numPr>
          <w:ilvl w:val="0"/>
          <w:numId w:val="43"/>
        </w:numPr>
        <w:ind w:left="142" w:hanging="142"/>
        <w:jc w:val="both"/>
        <w:rPr>
          <w:rFonts w:eastAsia="Calibri" w:cs="Arial"/>
          <w:sz w:val="20"/>
          <w:szCs w:val="20"/>
          <w:lang w:eastAsia="sk-SK"/>
        </w:rPr>
      </w:pPr>
      <w:r>
        <w:rPr>
          <w:rFonts w:eastAsia="Calibri" w:cs="Arial"/>
          <w:sz w:val="20"/>
          <w:szCs w:val="20"/>
          <w:lang w:eastAsia="sk-SK"/>
        </w:rPr>
        <w:t>Časť B.3 Obchodné podmienky plnenia predmetu zákazky vrátane Príloh č. 1-3</w:t>
      </w:r>
      <w:r w:rsidR="00F94D97">
        <w:rPr>
          <w:rFonts w:eastAsia="Calibri" w:cs="Arial"/>
          <w:sz w:val="20"/>
          <w:szCs w:val="20"/>
          <w:lang w:eastAsia="sk-SK"/>
        </w:rPr>
        <w:t xml:space="preserve"> –</w:t>
      </w:r>
      <w:r>
        <w:rPr>
          <w:rFonts w:eastAsia="Calibri" w:cs="Arial"/>
          <w:sz w:val="20"/>
          <w:szCs w:val="20"/>
          <w:lang w:eastAsia="sk-SK"/>
        </w:rPr>
        <w:t xml:space="preserve"> Zoznam subdodávateľov a podiel subdodávok</w:t>
      </w:r>
      <w:r w:rsidR="00F94D97">
        <w:rPr>
          <w:rFonts w:eastAsia="Calibri" w:cs="Arial"/>
          <w:sz w:val="20"/>
          <w:szCs w:val="20"/>
          <w:lang w:eastAsia="sk-SK"/>
        </w:rPr>
        <w:t>, Príloh č. 5-7 –</w:t>
      </w:r>
      <w:r w:rsidR="00F94D97" w:rsidRPr="00F94D97">
        <w:rPr>
          <w:rFonts w:eastAsia="Calibri" w:cs="Arial"/>
          <w:sz w:val="20"/>
          <w:szCs w:val="20"/>
          <w:lang w:eastAsia="sk-SK"/>
        </w:rPr>
        <w:t xml:space="preserve"> Tabuľka údajov o úpravách ceny v dôsledku zmien náklado</w:t>
      </w:r>
      <w:r w:rsidR="00F94D97">
        <w:rPr>
          <w:rFonts w:eastAsia="Calibri" w:cs="Arial"/>
          <w:sz w:val="20"/>
          <w:szCs w:val="20"/>
          <w:lang w:eastAsia="sk-SK"/>
        </w:rPr>
        <w:t xml:space="preserve">v, Príloh č. 8-10 – </w:t>
      </w:r>
      <w:r w:rsidR="00F94D97" w:rsidRPr="00F94D97">
        <w:rPr>
          <w:rFonts w:eastAsia="Calibri" w:cs="Arial"/>
          <w:sz w:val="20"/>
          <w:szCs w:val="20"/>
          <w:lang w:eastAsia="sk-SK"/>
        </w:rPr>
        <w:t>Vzor splnomocnenia na odovzdanie kovového odpadu a Príloh č. 11-13</w:t>
      </w:r>
      <w:r w:rsidR="00F94D97">
        <w:rPr>
          <w:rFonts w:eastAsia="Calibri" w:cs="Arial"/>
          <w:sz w:val="20"/>
          <w:szCs w:val="20"/>
          <w:lang w:eastAsia="sk-SK"/>
        </w:rPr>
        <w:t xml:space="preserve"> – </w:t>
      </w:r>
      <w:r w:rsidR="00F94D97" w:rsidRPr="00F94D97">
        <w:rPr>
          <w:rFonts w:eastAsia="Calibri" w:cs="Arial"/>
          <w:sz w:val="20"/>
          <w:szCs w:val="20"/>
          <w:lang w:eastAsia="sk-SK"/>
        </w:rPr>
        <w:t>Zoznam a kontaktné údaje osôb konajúcich za objednávateľa vo veciach technických a Technický dozor objednávateľa</w:t>
      </w:r>
      <w:r w:rsidR="00F94D97">
        <w:rPr>
          <w:rFonts w:eastAsia="Calibri" w:cs="Arial"/>
          <w:sz w:val="20"/>
          <w:szCs w:val="20"/>
          <w:lang w:eastAsia="sk-SK"/>
        </w:rPr>
        <w:t>.</w:t>
      </w:r>
    </w:p>
    <w:p w14:paraId="24697BBF" w14:textId="77777777" w:rsidR="00A70513" w:rsidRDefault="00A70513" w:rsidP="00D8425F">
      <w:pPr>
        <w:spacing w:after="0" w:line="240" w:lineRule="auto"/>
        <w:jc w:val="both"/>
        <w:rPr>
          <w:color w:val="00B0F0"/>
        </w:rPr>
      </w:pPr>
    </w:p>
    <w:p w14:paraId="332D8B5E" w14:textId="77777777" w:rsidR="00727806" w:rsidRDefault="008074C7" w:rsidP="007D2F32">
      <w:pPr>
        <w:rPr>
          <w:rFonts w:ascii="Arial" w:eastAsia="Times New Roman" w:hAnsi="Arial" w:cs="Arial"/>
          <w:b/>
          <w:sz w:val="20"/>
          <w:szCs w:val="20"/>
        </w:rPr>
      </w:pPr>
      <w:r w:rsidRPr="00982227">
        <w:rPr>
          <w:rFonts w:ascii="Arial" w:eastAsia="Times New Roman" w:hAnsi="Arial" w:cs="Arial"/>
          <w:b/>
          <w:sz w:val="20"/>
          <w:szCs w:val="20"/>
        </w:rPr>
        <w:lastRenderedPageBreak/>
        <w:t>PRÍLOHY K SÚŤAŽNÝM PODKLADOM</w:t>
      </w:r>
      <w:bookmarkStart w:id="3" w:name="_Hlk109387093"/>
      <w:bookmarkStart w:id="4" w:name="_Toc461981347"/>
    </w:p>
    <w:p w14:paraId="742A905C" w14:textId="77777777" w:rsidR="00727806" w:rsidRDefault="00727806" w:rsidP="00727806">
      <w:pPr>
        <w:spacing w:after="0" w:line="240" w:lineRule="auto"/>
        <w:jc w:val="both"/>
        <w:rPr>
          <w:rFonts w:ascii="Arial" w:eastAsia="Calibri" w:hAnsi="Arial" w:cs="Arial"/>
          <w:sz w:val="18"/>
          <w:szCs w:val="18"/>
          <w:lang w:eastAsia="sk-SK"/>
        </w:rPr>
      </w:pPr>
    </w:p>
    <w:p w14:paraId="6DB46BB6" w14:textId="482ACA2A" w:rsidR="004B6A1D" w:rsidRDefault="004B6A1D" w:rsidP="00727806">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Príloha č. 1 k časti A.1 - Všeobecné informácie o</w:t>
      </w:r>
      <w:r w:rsidR="005B48A5">
        <w:rPr>
          <w:rFonts w:ascii="Arial" w:eastAsia="Calibri" w:hAnsi="Arial" w:cs="Arial"/>
          <w:sz w:val="18"/>
          <w:szCs w:val="18"/>
          <w:lang w:eastAsia="sk-SK"/>
        </w:rPr>
        <w:t> </w:t>
      </w:r>
      <w:r w:rsidRPr="00576477">
        <w:rPr>
          <w:rFonts w:ascii="Arial" w:eastAsia="Calibri" w:hAnsi="Arial" w:cs="Arial"/>
          <w:sz w:val="18"/>
          <w:szCs w:val="18"/>
          <w:lang w:eastAsia="sk-SK"/>
        </w:rPr>
        <w:t>uchádzačovi</w:t>
      </w:r>
    </w:p>
    <w:p w14:paraId="7201C450" w14:textId="7D7D92D0" w:rsidR="005B48A5" w:rsidRPr="00576477" w:rsidRDefault="005B48A5" w:rsidP="00727806">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Pr>
          <w:rFonts w:ascii="Arial" w:eastAsia="Calibri" w:hAnsi="Arial" w:cs="Arial"/>
          <w:sz w:val="18"/>
          <w:szCs w:val="18"/>
          <w:lang w:eastAsia="sk-SK"/>
        </w:rPr>
        <w:t>2</w:t>
      </w:r>
      <w:r w:rsidRPr="00576477">
        <w:rPr>
          <w:rFonts w:ascii="Arial" w:eastAsia="Calibri" w:hAnsi="Arial" w:cs="Arial"/>
          <w:sz w:val="18"/>
          <w:szCs w:val="18"/>
          <w:lang w:eastAsia="sk-SK"/>
        </w:rPr>
        <w:t xml:space="preserve"> k časti A.1 -</w:t>
      </w:r>
      <w:r>
        <w:rPr>
          <w:rFonts w:ascii="Arial" w:eastAsia="Calibri" w:hAnsi="Arial" w:cs="Arial"/>
          <w:sz w:val="18"/>
          <w:szCs w:val="18"/>
          <w:lang w:eastAsia="sk-SK"/>
        </w:rPr>
        <w:t xml:space="preserve"> </w:t>
      </w:r>
      <w:bookmarkStart w:id="5" w:name="_Hlk177726684"/>
      <w:r w:rsidR="00141721" w:rsidRPr="00141721">
        <w:rPr>
          <w:rFonts w:ascii="Arial" w:eastAsia="Calibri" w:hAnsi="Arial" w:cs="Arial"/>
          <w:sz w:val="18"/>
          <w:szCs w:val="18"/>
          <w:lang w:eastAsia="sk-SK"/>
        </w:rPr>
        <w:t>Čestné vyhlásenie podľa článku 5k nariadenia Rady</w:t>
      </w:r>
      <w:r w:rsidR="006B3ACA">
        <w:rPr>
          <w:rFonts w:ascii="Arial" w:eastAsia="Calibri" w:hAnsi="Arial" w:cs="Arial"/>
          <w:sz w:val="18"/>
          <w:szCs w:val="18"/>
          <w:lang w:eastAsia="sk-SK"/>
        </w:rPr>
        <w:t xml:space="preserve"> </w:t>
      </w:r>
      <w:r w:rsidR="006B3ACA" w:rsidRPr="00A41BD7">
        <w:rPr>
          <w:rFonts w:ascii="Arial" w:eastAsia="Calibri" w:hAnsi="Arial" w:cs="Arial"/>
          <w:sz w:val="18"/>
          <w:szCs w:val="18"/>
          <w:lang w:eastAsia="sk-SK"/>
        </w:rPr>
        <w:t>(EÚ) č. 833/2014 z 31. júla 2014</w:t>
      </w:r>
    </w:p>
    <w:bookmarkEnd w:id="5"/>
    <w:p w14:paraId="1A58D40F" w14:textId="77777777"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p>
    <w:p w14:paraId="5CCBFB58" w14:textId="7CE17E5B"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1 k časti A.2 - Návrh na plnenie kritéria K1 – Oprava mosta ev.č. R1-153 Hronská Breznica</w:t>
      </w:r>
    </w:p>
    <w:p w14:paraId="18764C24" w14:textId="71B95C4C"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2 k časti A.2 - Návrh na plnenie kritéria K2 – Oprava mosta ev.č. R1-153 Hronská Breznica</w:t>
      </w:r>
    </w:p>
    <w:p w14:paraId="0663E3F6" w14:textId="77777777"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p>
    <w:p w14:paraId="412D05E5" w14:textId="6F16B788"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455388" w:rsidRPr="00576477">
        <w:rPr>
          <w:rFonts w:ascii="Arial" w:eastAsia="Calibri" w:hAnsi="Arial" w:cs="Arial"/>
          <w:sz w:val="18"/>
          <w:szCs w:val="18"/>
          <w:lang w:eastAsia="sk-SK"/>
        </w:rPr>
        <w:t>3</w:t>
      </w:r>
      <w:r w:rsidRPr="00576477">
        <w:rPr>
          <w:rFonts w:ascii="Arial" w:eastAsia="Calibri" w:hAnsi="Arial" w:cs="Arial"/>
          <w:sz w:val="18"/>
          <w:szCs w:val="18"/>
          <w:lang w:eastAsia="sk-SK"/>
        </w:rPr>
        <w:t xml:space="preserve"> k časti A.2 - Návrh na plnenie kritéria K1 – Oprava mosta ev.č. R1-161 Budča</w:t>
      </w:r>
    </w:p>
    <w:p w14:paraId="7747FE80" w14:textId="558BDA36"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455388" w:rsidRPr="00576477">
        <w:rPr>
          <w:rFonts w:ascii="Arial" w:eastAsia="Calibri" w:hAnsi="Arial" w:cs="Arial"/>
          <w:sz w:val="18"/>
          <w:szCs w:val="18"/>
          <w:lang w:eastAsia="sk-SK"/>
        </w:rPr>
        <w:t>4</w:t>
      </w:r>
      <w:r w:rsidRPr="00576477">
        <w:rPr>
          <w:rFonts w:ascii="Arial" w:eastAsia="Calibri" w:hAnsi="Arial" w:cs="Arial"/>
          <w:sz w:val="18"/>
          <w:szCs w:val="18"/>
          <w:lang w:eastAsia="sk-SK"/>
        </w:rPr>
        <w:t xml:space="preserve"> k časti A.2 - Návrh na plnenie kritéria K2 – Oprava mosta ev.č. R1-161 Budča </w:t>
      </w:r>
    </w:p>
    <w:p w14:paraId="6EEC9E51" w14:textId="77777777"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p>
    <w:p w14:paraId="0682764D" w14:textId="196CCBC4"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455388" w:rsidRPr="00576477">
        <w:rPr>
          <w:rFonts w:ascii="Arial" w:eastAsia="Calibri" w:hAnsi="Arial" w:cs="Arial"/>
          <w:sz w:val="18"/>
          <w:szCs w:val="18"/>
          <w:lang w:eastAsia="sk-SK"/>
        </w:rPr>
        <w:t>5</w:t>
      </w:r>
      <w:r w:rsidRPr="00576477">
        <w:rPr>
          <w:rFonts w:ascii="Arial" w:eastAsia="Calibri" w:hAnsi="Arial" w:cs="Arial"/>
          <w:sz w:val="18"/>
          <w:szCs w:val="18"/>
          <w:lang w:eastAsia="sk-SK"/>
        </w:rPr>
        <w:t xml:space="preserve"> k časti A.2 -</w:t>
      </w:r>
      <w:r w:rsidR="00A51C8E"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Návrh na plnenie kritéria K1 – Oprava mosta ev.č. R1-168.1 vetva v</w:t>
      </w:r>
      <w:r w:rsidR="00727806" w:rsidRPr="00576477">
        <w:rPr>
          <w:rFonts w:ascii="Arial" w:eastAsia="Calibri" w:hAnsi="Arial" w:cs="Arial"/>
          <w:sz w:val="18"/>
          <w:szCs w:val="18"/>
          <w:lang w:eastAsia="sk-SK"/>
        </w:rPr>
        <w:t> </w:t>
      </w:r>
      <w:r w:rsidRPr="00576477">
        <w:rPr>
          <w:rFonts w:ascii="Arial" w:eastAsia="Calibri" w:hAnsi="Arial" w:cs="Arial"/>
          <w:sz w:val="18"/>
          <w:szCs w:val="18"/>
          <w:lang w:eastAsia="sk-SK"/>
        </w:rPr>
        <w:t>križovatke</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Kováčová</w:t>
      </w:r>
    </w:p>
    <w:p w14:paraId="5601189A" w14:textId="29CD8714"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455388" w:rsidRPr="00576477">
        <w:rPr>
          <w:rFonts w:ascii="Arial" w:eastAsia="Calibri" w:hAnsi="Arial" w:cs="Arial"/>
          <w:sz w:val="18"/>
          <w:szCs w:val="18"/>
          <w:lang w:eastAsia="sk-SK"/>
        </w:rPr>
        <w:t>6</w:t>
      </w:r>
      <w:r w:rsidRPr="00576477">
        <w:rPr>
          <w:rFonts w:ascii="Arial" w:eastAsia="Calibri" w:hAnsi="Arial" w:cs="Arial"/>
          <w:sz w:val="18"/>
          <w:szCs w:val="18"/>
          <w:lang w:eastAsia="sk-SK"/>
        </w:rPr>
        <w:t xml:space="preserve"> k časti A.2</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Návrh na plnenie kritéria K2 – Oprava mosta ev.č. R1-168.1 vetva v križovatke Kováčová</w:t>
      </w:r>
    </w:p>
    <w:p w14:paraId="29836EC5" w14:textId="323D4E83" w:rsidR="0064687C" w:rsidRPr="00576477" w:rsidRDefault="0064687C" w:rsidP="00727806">
      <w:pPr>
        <w:tabs>
          <w:tab w:val="left" w:pos="3261"/>
        </w:tabs>
        <w:spacing w:after="0" w:line="240" w:lineRule="auto"/>
        <w:ind w:left="2127" w:hanging="2127"/>
        <w:jc w:val="both"/>
        <w:rPr>
          <w:rFonts w:ascii="Arial" w:eastAsia="Calibri" w:hAnsi="Arial" w:cs="Arial"/>
          <w:sz w:val="18"/>
          <w:szCs w:val="18"/>
          <w:lang w:eastAsia="sk-SK"/>
        </w:rPr>
      </w:pPr>
    </w:p>
    <w:p w14:paraId="2F545597" w14:textId="5E449072" w:rsidR="0064687C" w:rsidRDefault="0064687C"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1 k časti A.3</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Jednotný európsky dokument (ďalej len „JED“)</w:t>
      </w:r>
    </w:p>
    <w:p w14:paraId="1DC4A5E4" w14:textId="1B981B0D" w:rsidR="006E5341" w:rsidRPr="00576477" w:rsidRDefault="006E5341" w:rsidP="006E5341">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Pr>
          <w:rFonts w:ascii="Arial" w:eastAsia="Calibri" w:hAnsi="Arial" w:cs="Arial"/>
          <w:sz w:val="18"/>
          <w:szCs w:val="18"/>
          <w:lang w:eastAsia="sk-SK"/>
        </w:rPr>
        <w:t>2</w:t>
      </w:r>
      <w:r w:rsidRPr="00576477">
        <w:rPr>
          <w:rFonts w:ascii="Arial" w:eastAsia="Calibri" w:hAnsi="Arial" w:cs="Arial"/>
          <w:sz w:val="18"/>
          <w:szCs w:val="18"/>
          <w:lang w:eastAsia="sk-SK"/>
        </w:rPr>
        <w:t xml:space="preserve"> k časti A.</w:t>
      </w:r>
      <w:r>
        <w:rPr>
          <w:rFonts w:ascii="Arial" w:eastAsia="Calibri" w:hAnsi="Arial" w:cs="Arial"/>
          <w:sz w:val="18"/>
          <w:szCs w:val="18"/>
          <w:lang w:eastAsia="sk-SK"/>
        </w:rPr>
        <w:t>3</w:t>
      </w:r>
      <w:r w:rsidRPr="00576477">
        <w:rPr>
          <w:rFonts w:ascii="Arial" w:eastAsia="Calibri" w:hAnsi="Arial" w:cs="Arial"/>
          <w:sz w:val="18"/>
          <w:szCs w:val="18"/>
          <w:lang w:eastAsia="sk-SK"/>
        </w:rPr>
        <w:t xml:space="preserve"> -</w:t>
      </w:r>
      <w:r>
        <w:rPr>
          <w:rFonts w:ascii="Arial" w:eastAsia="Calibri" w:hAnsi="Arial" w:cs="Arial"/>
          <w:sz w:val="18"/>
          <w:szCs w:val="18"/>
          <w:lang w:eastAsia="sk-SK"/>
        </w:rPr>
        <w:t xml:space="preserve"> </w:t>
      </w:r>
      <w:r w:rsidRPr="00024A81">
        <w:rPr>
          <w:rFonts w:ascii="Arial" w:eastAsia="Calibri" w:hAnsi="Arial" w:cs="Arial"/>
          <w:sz w:val="18"/>
          <w:szCs w:val="18"/>
          <w:lang w:eastAsia="sk-SK"/>
        </w:rPr>
        <w:t xml:space="preserve">Čestné vyhlásenie podľa § 32 ods. </w:t>
      </w:r>
      <w:r w:rsidR="006B3ACA" w:rsidRPr="006B3ACA">
        <w:rPr>
          <w:rFonts w:ascii="Arial" w:eastAsia="Calibri" w:hAnsi="Arial" w:cs="Arial"/>
          <w:sz w:val="18"/>
          <w:szCs w:val="18"/>
          <w:lang w:eastAsia="sk-SK"/>
        </w:rPr>
        <w:t xml:space="preserve">1 v spojení s ods. 7 </w:t>
      </w:r>
      <w:r w:rsidR="00927B59">
        <w:rPr>
          <w:rFonts w:ascii="Arial" w:eastAsia="Calibri" w:hAnsi="Arial" w:cs="Arial"/>
          <w:sz w:val="18"/>
          <w:szCs w:val="18"/>
          <w:lang w:eastAsia="sk-SK"/>
        </w:rPr>
        <w:t>Z</w:t>
      </w:r>
      <w:r w:rsidR="006B3ACA" w:rsidRPr="006B3ACA">
        <w:rPr>
          <w:rFonts w:ascii="Arial" w:eastAsia="Calibri" w:hAnsi="Arial" w:cs="Arial"/>
          <w:sz w:val="18"/>
          <w:szCs w:val="18"/>
          <w:lang w:eastAsia="sk-SK"/>
        </w:rPr>
        <w:t>ákona</w:t>
      </w:r>
      <w:r w:rsidR="006B3ACA" w:rsidRPr="006B3ACA" w:rsidDel="006B3ACA">
        <w:rPr>
          <w:rFonts w:ascii="Arial" w:eastAsia="Calibri" w:hAnsi="Arial" w:cs="Arial"/>
          <w:sz w:val="18"/>
          <w:szCs w:val="18"/>
          <w:lang w:eastAsia="sk-SK"/>
        </w:rPr>
        <w:t xml:space="preserve"> </w:t>
      </w:r>
    </w:p>
    <w:p w14:paraId="6819B524" w14:textId="77777777" w:rsidR="004B6A1D"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p>
    <w:p w14:paraId="58B7657E" w14:textId="2DB51198" w:rsidR="00B761CD" w:rsidRPr="00576477" w:rsidRDefault="00B761C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1 k časti B. 1 - Projektová dokumentácia – Oprava most</w:t>
      </w:r>
      <w:r w:rsidR="00576477" w:rsidRPr="00576477">
        <w:rPr>
          <w:rFonts w:ascii="Arial" w:eastAsia="Calibri" w:hAnsi="Arial" w:cs="Arial"/>
          <w:sz w:val="18"/>
          <w:szCs w:val="18"/>
          <w:lang w:eastAsia="sk-SK"/>
        </w:rPr>
        <w:t>a</w:t>
      </w:r>
      <w:r w:rsidRPr="00576477">
        <w:rPr>
          <w:rFonts w:ascii="Arial" w:eastAsia="Calibri" w:hAnsi="Arial" w:cs="Arial"/>
          <w:sz w:val="18"/>
          <w:szCs w:val="18"/>
          <w:lang w:eastAsia="sk-SK"/>
        </w:rPr>
        <w:t xml:space="preserve"> ev.č. R1-153 Hronská Breznica</w:t>
      </w:r>
    </w:p>
    <w:p w14:paraId="0EBD77C8" w14:textId="43A68485" w:rsidR="00B761CD" w:rsidRPr="00576477" w:rsidRDefault="00B761C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2 k časti B. 1 - Projektová dokumentácia – Oprava mosta ev.č. R1-161 Budča</w:t>
      </w:r>
    </w:p>
    <w:p w14:paraId="15A8E171" w14:textId="6636C8BE" w:rsidR="00B761CD" w:rsidRPr="00576477" w:rsidRDefault="00B761C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3 k časti B. 1 - Projektová dokumentácia – Oprava mosta ev.č. R1-168.1 vetva v</w:t>
      </w:r>
      <w:r w:rsidR="00727806" w:rsidRPr="00576477">
        <w:rPr>
          <w:rFonts w:ascii="Arial" w:eastAsia="Calibri" w:hAnsi="Arial" w:cs="Arial"/>
          <w:sz w:val="18"/>
          <w:szCs w:val="18"/>
          <w:lang w:eastAsia="sk-SK"/>
        </w:rPr>
        <w:t> </w:t>
      </w:r>
      <w:r w:rsidRPr="00576477">
        <w:rPr>
          <w:rFonts w:ascii="Arial" w:eastAsia="Calibri" w:hAnsi="Arial" w:cs="Arial"/>
          <w:sz w:val="18"/>
          <w:szCs w:val="18"/>
          <w:lang w:eastAsia="sk-SK"/>
        </w:rPr>
        <w:t>križovatke</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Kováčová</w:t>
      </w:r>
    </w:p>
    <w:p w14:paraId="6BF9004F" w14:textId="0ADD5EDB" w:rsidR="004B6A1D" w:rsidRPr="00576477" w:rsidRDefault="00B761C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ab/>
      </w:r>
    </w:p>
    <w:p w14:paraId="26FBA878" w14:textId="77777777" w:rsidR="00727806" w:rsidRPr="00576477" w:rsidRDefault="004B6A1D"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1 k časti B.2 - Výkaz výmer - Oprava mosta ev.č. R1-153 Hronská Breznica</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(zároveň aj ako Príloha č. 2</w:t>
      </w:r>
      <w:r w:rsidR="00727806" w:rsidRPr="00576477">
        <w:rPr>
          <w:rFonts w:ascii="Arial" w:eastAsia="Calibri" w:hAnsi="Arial" w:cs="Arial"/>
          <w:sz w:val="18"/>
          <w:szCs w:val="18"/>
          <w:lang w:eastAsia="sk-SK"/>
        </w:rPr>
        <w:t xml:space="preserve"> </w:t>
      </w:r>
    </w:p>
    <w:p w14:paraId="3A6C7C6D" w14:textId="431EA303" w:rsidR="004B6A1D" w:rsidRPr="00576477" w:rsidRDefault="00727806" w:rsidP="00727806">
      <w:pPr>
        <w:spacing w:after="0" w:line="240" w:lineRule="auto"/>
        <w:ind w:left="1985" w:hanging="1985"/>
        <w:jc w:val="both"/>
        <w:rPr>
          <w:rFonts w:ascii="Arial" w:eastAsia="Calibri" w:hAnsi="Arial" w:cs="Arial"/>
          <w:sz w:val="18"/>
          <w:szCs w:val="18"/>
          <w:lang w:eastAsia="sk-SK"/>
        </w:rPr>
      </w:pPr>
      <w:r w:rsidRPr="00576477">
        <w:rPr>
          <w:rFonts w:ascii="Arial" w:eastAsia="Calibri" w:hAnsi="Arial" w:cs="Arial"/>
          <w:sz w:val="18"/>
          <w:szCs w:val="18"/>
          <w:lang w:eastAsia="sk-SK"/>
        </w:rPr>
        <w:tab/>
      </w:r>
      <w:r w:rsidR="004B6A1D" w:rsidRPr="00576477">
        <w:rPr>
          <w:rFonts w:ascii="Arial" w:eastAsia="Calibri" w:hAnsi="Arial" w:cs="Arial"/>
          <w:sz w:val="18"/>
          <w:szCs w:val="18"/>
          <w:lang w:eastAsia="sk-SK"/>
        </w:rPr>
        <w:t>k Zmluve o dielo)</w:t>
      </w:r>
    </w:p>
    <w:p w14:paraId="78C29D44" w14:textId="77777777" w:rsidR="00727806" w:rsidRPr="00576477" w:rsidRDefault="004B6A1D" w:rsidP="00727806">
      <w:pPr>
        <w:tabs>
          <w:tab w:val="left" w:pos="3261"/>
        </w:tabs>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Príloha č. 2 k časti B.2</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Výkaz výmer - Oprava mosta ev.č. R1-161 Budča</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xml:space="preserve">(zároveň aj ako Príloha č. 2 k Zmluve o </w:t>
      </w:r>
    </w:p>
    <w:p w14:paraId="452BA0B2" w14:textId="04E24321" w:rsidR="004B6A1D" w:rsidRPr="00576477" w:rsidRDefault="00727806" w:rsidP="00727806">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ab/>
      </w:r>
      <w:r w:rsidRPr="00576477">
        <w:rPr>
          <w:rFonts w:ascii="Arial" w:eastAsia="Calibri" w:hAnsi="Arial" w:cs="Arial"/>
          <w:sz w:val="18"/>
          <w:szCs w:val="18"/>
          <w:lang w:eastAsia="sk-SK"/>
        </w:rPr>
        <w:tab/>
        <w:t xml:space="preserve">           </w:t>
      </w:r>
      <w:r w:rsidR="004B6A1D" w:rsidRPr="00576477">
        <w:rPr>
          <w:rFonts w:ascii="Arial" w:eastAsia="Calibri" w:hAnsi="Arial" w:cs="Arial"/>
          <w:sz w:val="18"/>
          <w:szCs w:val="18"/>
          <w:lang w:eastAsia="sk-SK"/>
        </w:rPr>
        <w:t>dielo)</w:t>
      </w:r>
    </w:p>
    <w:p w14:paraId="48C34994" w14:textId="77777777" w:rsidR="00727806" w:rsidRPr="00576477" w:rsidRDefault="004B6A1D" w:rsidP="00727806">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3 k časti B.2 - Výkaz výmer - Oprava mosta ev.č. R1-168.1 vetva v križovatke Kováčová (zároveň aj ako </w:t>
      </w:r>
    </w:p>
    <w:p w14:paraId="35C09E90" w14:textId="10F45602" w:rsidR="004B6A1D" w:rsidRPr="00576477" w:rsidRDefault="00727806" w:rsidP="00727806">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4B6A1D" w:rsidRPr="00576477">
        <w:rPr>
          <w:rFonts w:ascii="Arial" w:eastAsia="Calibri" w:hAnsi="Arial" w:cs="Arial"/>
          <w:sz w:val="18"/>
          <w:szCs w:val="18"/>
          <w:lang w:eastAsia="sk-SK"/>
        </w:rPr>
        <w:t>Príloha č. 2 k Zmluve o dielo)</w:t>
      </w:r>
    </w:p>
    <w:p w14:paraId="398FC23F" w14:textId="77777777" w:rsidR="004B6A1D" w:rsidRPr="00576477" w:rsidRDefault="004B6A1D" w:rsidP="00727806">
      <w:pPr>
        <w:tabs>
          <w:tab w:val="left" w:pos="3261"/>
        </w:tabs>
        <w:spacing w:after="0" w:line="240" w:lineRule="auto"/>
        <w:ind w:left="708" w:firstLine="708"/>
        <w:jc w:val="both"/>
        <w:rPr>
          <w:rFonts w:ascii="Arial" w:eastAsia="Calibri" w:hAnsi="Arial" w:cs="Arial"/>
          <w:sz w:val="18"/>
          <w:szCs w:val="18"/>
          <w:lang w:eastAsia="sk-SK"/>
        </w:rPr>
      </w:pPr>
    </w:p>
    <w:p w14:paraId="4D06DEB6" w14:textId="7D0330A2" w:rsidR="00727806" w:rsidRPr="00576477" w:rsidRDefault="004B6A1D" w:rsidP="00727806">
      <w:pPr>
        <w:tabs>
          <w:tab w:val="left" w:pos="3261"/>
        </w:tabs>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Príloha č. 1 k časti B.3</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Zoznam subdodávateľov a podiel subdodávok</w:t>
      </w:r>
      <w:r w:rsidR="007B5308" w:rsidRPr="00576477">
        <w:rPr>
          <w:rFonts w:ascii="Arial" w:eastAsia="Calibri" w:hAnsi="Arial" w:cs="Arial"/>
          <w:sz w:val="18"/>
          <w:szCs w:val="18"/>
          <w:lang w:eastAsia="sk-SK"/>
        </w:rPr>
        <w:t xml:space="preserve"> – Oprava most</w:t>
      </w:r>
      <w:r w:rsidR="00576477" w:rsidRPr="00576477">
        <w:rPr>
          <w:rFonts w:ascii="Arial" w:eastAsia="Calibri" w:hAnsi="Arial" w:cs="Arial"/>
          <w:sz w:val="18"/>
          <w:szCs w:val="18"/>
          <w:lang w:eastAsia="sk-SK"/>
        </w:rPr>
        <w:t>a</w:t>
      </w:r>
      <w:r w:rsidR="007B5308" w:rsidRPr="00576477">
        <w:rPr>
          <w:rFonts w:ascii="Arial" w:eastAsia="Calibri" w:hAnsi="Arial" w:cs="Arial"/>
          <w:sz w:val="18"/>
          <w:szCs w:val="18"/>
          <w:lang w:eastAsia="sk-SK"/>
        </w:rPr>
        <w:t xml:space="preserve"> ev.č. R1-153</w:t>
      </w:r>
      <w:r w:rsidR="00727806" w:rsidRPr="00576477">
        <w:rPr>
          <w:rFonts w:ascii="Arial" w:eastAsia="Calibri" w:hAnsi="Arial" w:cs="Arial"/>
          <w:sz w:val="18"/>
          <w:szCs w:val="18"/>
          <w:lang w:eastAsia="sk-SK"/>
        </w:rPr>
        <w:t xml:space="preserve"> </w:t>
      </w:r>
      <w:r w:rsidR="007B5308" w:rsidRPr="00576477">
        <w:rPr>
          <w:rFonts w:ascii="Arial" w:eastAsia="Calibri" w:hAnsi="Arial" w:cs="Arial"/>
          <w:sz w:val="18"/>
          <w:szCs w:val="18"/>
          <w:lang w:eastAsia="sk-SK"/>
        </w:rPr>
        <w:t xml:space="preserve">Hronská </w:t>
      </w:r>
    </w:p>
    <w:p w14:paraId="0805CCED" w14:textId="7483DF5D" w:rsidR="00274AA6" w:rsidRPr="00576477" w:rsidRDefault="00727806" w:rsidP="00727806">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7B5308" w:rsidRPr="00576477">
        <w:rPr>
          <w:rFonts w:ascii="Arial" w:eastAsia="Calibri" w:hAnsi="Arial" w:cs="Arial"/>
          <w:sz w:val="18"/>
          <w:szCs w:val="18"/>
          <w:lang w:eastAsia="sk-SK"/>
        </w:rPr>
        <w:t>Breznica</w:t>
      </w:r>
      <w:r w:rsidR="00274AA6" w:rsidRPr="00576477">
        <w:rPr>
          <w:rFonts w:ascii="Arial" w:eastAsia="Calibri" w:hAnsi="Arial" w:cs="Arial"/>
          <w:sz w:val="18"/>
          <w:szCs w:val="18"/>
          <w:lang w:eastAsia="sk-SK"/>
        </w:rPr>
        <w:t xml:space="preserve"> </w:t>
      </w:r>
      <w:r w:rsidR="004B6A1D" w:rsidRPr="00576477">
        <w:rPr>
          <w:rFonts w:ascii="Arial" w:eastAsia="Calibri" w:hAnsi="Arial" w:cs="Arial"/>
          <w:sz w:val="18"/>
          <w:szCs w:val="18"/>
          <w:lang w:eastAsia="sk-SK"/>
        </w:rPr>
        <w:t>(zároveň aj ako Príloha č. 5 k Zmluve o dielo)</w:t>
      </w:r>
    </w:p>
    <w:p w14:paraId="0309F143" w14:textId="39AB025C" w:rsidR="00274AA6" w:rsidRPr="00576477" w:rsidRDefault="00274AA6" w:rsidP="00727806">
      <w:pPr>
        <w:tabs>
          <w:tab w:val="left" w:pos="3261"/>
        </w:tabs>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2 k časti B.3</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Zoznam subdodávateľov a podiel subdodávok – Oprava mosta ev.č. R1-161</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Budča (zároveň aj ako Príloha č. 5 k Zmluve o dielo)</w:t>
      </w:r>
    </w:p>
    <w:p w14:paraId="62C7338F" w14:textId="2AC259A9" w:rsidR="00274AA6" w:rsidRPr="00576477" w:rsidRDefault="00274AA6" w:rsidP="00727806">
      <w:pPr>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3 k časti B.3</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Zoznam subdodávateľov a podiel subdodávok – Oprava mosta ev.č. R1-168.1</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vetva v križovatke Kováčová (zároveň aj ako Príloha č. 5 k Zmluve o dielo)</w:t>
      </w:r>
    </w:p>
    <w:p w14:paraId="69EED79C" w14:textId="77777777" w:rsidR="00274AA6" w:rsidRPr="00576477" w:rsidRDefault="00274AA6" w:rsidP="00727806">
      <w:pPr>
        <w:spacing w:after="0" w:line="240" w:lineRule="auto"/>
        <w:ind w:left="2127" w:hanging="2"/>
        <w:jc w:val="both"/>
        <w:rPr>
          <w:rFonts w:ascii="Arial" w:eastAsia="Calibri" w:hAnsi="Arial" w:cs="Arial"/>
          <w:sz w:val="18"/>
          <w:szCs w:val="18"/>
          <w:lang w:eastAsia="sk-SK"/>
        </w:rPr>
      </w:pPr>
    </w:p>
    <w:p w14:paraId="0D53225A" w14:textId="23C44BF2" w:rsidR="004B6A1D" w:rsidRPr="00576477" w:rsidRDefault="004B6A1D" w:rsidP="00727806">
      <w:pPr>
        <w:tabs>
          <w:tab w:val="left" w:pos="3261"/>
        </w:tabs>
        <w:spacing w:after="0" w:line="240" w:lineRule="auto"/>
        <w:jc w:val="both"/>
        <w:rPr>
          <w:rFonts w:ascii="Arial" w:eastAsia="Calibri" w:hAnsi="Arial" w:cs="Arial"/>
          <w:sz w:val="18"/>
          <w:szCs w:val="18"/>
          <w:lang w:eastAsia="sk-SK"/>
        </w:rPr>
      </w:pPr>
      <w:bookmarkStart w:id="6" w:name="_Hlk162268277"/>
      <w:r w:rsidRPr="00576477">
        <w:rPr>
          <w:rFonts w:ascii="Arial" w:eastAsia="Calibri" w:hAnsi="Arial" w:cs="Arial"/>
          <w:sz w:val="18"/>
          <w:szCs w:val="18"/>
          <w:lang w:eastAsia="sk-SK"/>
        </w:rPr>
        <w:t xml:space="preserve">Príloha č. </w:t>
      </w:r>
      <w:r w:rsidR="004E5900" w:rsidRPr="00576477">
        <w:rPr>
          <w:rFonts w:ascii="Arial" w:eastAsia="Calibri" w:hAnsi="Arial" w:cs="Arial"/>
          <w:sz w:val="18"/>
          <w:szCs w:val="18"/>
          <w:lang w:eastAsia="sk-SK"/>
        </w:rPr>
        <w:t>4</w:t>
      </w:r>
      <w:r w:rsidRPr="00576477">
        <w:rPr>
          <w:rFonts w:ascii="Arial" w:eastAsia="Calibri" w:hAnsi="Arial" w:cs="Arial"/>
          <w:sz w:val="18"/>
          <w:szCs w:val="18"/>
          <w:lang w:eastAsia="sk-SK"/>
        </w:rPr>
        <w:t xml:space="preserve"> k časti B.3 - Metodický pokyn MDV SR č. 19/2022</w:t>
      </w:r>
      <w:r w:rsidR="00727806" w:rsidRPr="00576477">
        <w:rPr>
          <w:rFonts w:ascii="Arial" w:eastAsia="Calibri" w:hAnsi="Arial" w:cs="Arial"/>
          <w:sz w:val="18"/>
          <w:szCs w:val="18"/>
          <w:lang w:eastAsia="sk-SK"/>
        </w:rPr>
        <w:t xml:space="preserve"> </w:t>
      </w:r>
      <w:bookmarkEnd w:id="6"/>
      <w:r w:rsidRPr="00576477">
        <w:rPr>
          <w:rFonts w:ascii="Arial" w:eastAsia="Calibri" w:hAnsi="Arial" w:cs="Arial"/>
          <w:sz w:val="18"/>
          <w:szCs w:val="18"/>
          <w:lang w:eastAsia="sk-SK"/>
        </w:rPr>
        <w:t>(zároveň aj ako Príloha č. 6 k Zmluve o dielo)</w:t>
      </w:r>
    </w:p>
    <w:p w14:paraId="2DCEB608" w14:textId="77777777" w:rsidR="004E5900" w:rsidRPr="00576477" w:rsidRDefault="004E5900" w:rsidP="00727806">
      <w:pPr>
        <w:spacing w:after="0" w:line="240" w:lineRule="auto"/>
        <w:jc w:val="both"/>
        <w:rPr>
          <w:rFonts w:ascii="Arial" w:eastAsia="Calibri" w:hAnsi="Arial" w:cs="Arial"/>
          <w:sz w:val="18"/>
          <w:szCs w:val="18"/>
          <w:lang w:eastAsia="sk-SK"/>
        </w:rPr>
      </w:pPr>
    </w:p>
    <w:p w14:paraId="1018B7CC" w14:textId="77777777" w:rsidR="00576477" w:rsidRPr="00576477" w:rsidRDefault="004B6A1D" w:rsidP="00576477">
      <w:pPr>
        <w:tabs>
          <w:tab w:val="left" w:pos="3261"/>
        </w:tabs>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690AAB" w:rsidRPr="00576477">
        <w:rPr>
          <w:rFonts w:ascii="Arial" w:eastAsia="Calibri" w:hAnsi="Arial" w:cs="Arial"/>
          <w:sz w:val="18"/>
          <w:szCs w:val="18"/>
          <w:lang w:eastAsia="sk-SK"/>
        </w:rPr>
        <w:t>5</w:t>
      </w:r>
      <w:r w:rsidRPr="00576477">
        <w:rPr>
          <w:rFonts w:ascii="Arial" w:eastAsia="Calibri" w:hAnsi="Arial" w:cs="Arial"/>
          <w:sz w:val="18"/>
          <w:szCs w:val="18"/>
          <w:lang w:eastAsia="sk-SK"/>
        </w:rPr>
        <w:t xml:space="preserve"> k časti B.3 - Tabuľka údajov o úpravách ceny v dôsledku zmien nákladov  </w:t>
      </w:r>
      <w:r w:rsidR="00690AAB" w:rsidRPr="00576477">
        <w:rPr>
          <w:rFonts w:ascii="Arial" w:eastAsia="Calibri" w:hAnsi="Arial" w:cs="Arial"/>
          <w:sz w:val="18"/>
          <w:szCs w:val="18"/>
          <w:lang w:eastAsia="sk-SK"/>
        </w:rPr>
        <w:t>– Oprava most</w:t>
      </w:r>
      <w:r w:rsidR="00576477" w:rsidRPr="00576477">
        <w:rPr>
          <w:rFonts w:ascii="Arial" w:eastAsia="Calibri" w:hAnsi="Arial" w:cs="Arial"/>
          <w:sz w:val="18"/>
          <w:szCs w:val="18"/>
          <w:lang w:eastAsia="sk-SK"/>
        </w:rPr>
        <w:t xml:space="preserve">a </w:t>
      </w:r>
      <w:r w:rsidR="00690AAB" w:rsidRPr="00576477">
        <w:rPr>
          <w:rFonts w:ascii="Arial" w:eastAsia="Calibri" w:hAnsi="Arial" w:cs="Arial"/>
          <w:sz w:val="18"/>
          <w:szCs w:val="18"/>
          <w:lang w:eastAsia="sk-SK"/>
        </w:rPr>
        <w:t>ev.č. R1-</w:t>
      </w:r>
    </w:p>
    <w:p w14:paraId="0AACAD5E" w14:textId="4E4EACE5" w:rsidR="001B7D76" w:rsidRPr="00576477" w:rsidRDefault="00576477" w:rsidP="00576477">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 xml:space="preserve">153 Hronská Breznica </w:t>
      </w:r>
      <w:r w:rsidR="004B6A1D" w:rsidRPr="00576477">
        <w:rPr>
          <w:rFonts w:ascii="Arial" w:eastAsia="Calibri" w:hAnsi="Arial" w:cs="Arial"/>
          <w:sz w:val="18"/>
          <w:szCs w:val="18"/>
          <w:lang w:eastAsia="sk-SK"/>
        </w:rPr>
        <w:t>(zároveň aj ako Príloha č. 7 k Zmluve o dielo)</w:t>
      </w:r>
    </w:p>
    <w:p w14:paraId="7CB3A0D4" w14:textId="77777777" w:rsidR="00576477" w:rsidRPr="00576477" w:rsidRDefault="00690AAB" w:rsidP="00576477">
      <w:pPr>
        <w:tabs>
          <w:tab w:val="left" w:pos="3261"/>
        </w:tabs>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Príloha č. 6 k časti B.3 - Tabuľka údajov o úpravách ceny v dôsledku zmien nákladov – Oprava mosta</w:t>
      </w:r>
      <w:r w:rsidR="00576477"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xml:space="preserve">ev.č. R1-161 </w:t>
      </w:r>
    </w:p>
    <w:p w14:paraId="4AA54225" w14:textId="712BCFAE" w:rsidR="00690AAB" w:rsidRPr="00576477" w:rsidRDefault="00576477" w:rsidP="00576477">
      <w:pPr>
        <w:spacing w:after="0" w:line="240" w:lineRule="auto"/>
        <w:ind w:left="709" w:firstLine="709"/>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Budča (zároveň aj ako Príloha č. 7 k Zmluve o dielo)</w:t>
      </w:r>
    </w:p>
    <w:p w14:paraId="496207CB" w14:textId="77777777" w:rsidR="00576477" w:rsidRPr="00576477" w:rsidRDefault="00690AAB" w:rsidP="00576477">
      <w:pPr>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7 k časti B.3 - Tabuľka údajov o úpravách ceny v dôsledku zmien nákladov – Oprava mosta</w:t>
      </w:r>
      <w:r w:rsidR="00576477"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ev.č. R1</w:t>
      </w:r>
      <w:r w:rsidR="00576477" w:rsidRPr="00576477">
        <w:rPr>
          <w:rFonts w:ascii="Arial" w:eastAsia="Calibri" w:hAnsi="Arial" w:cs="Arial"/>
          <w:sz w:val="18"/>
          <w:szCs w:val="18"/>
          <w:lang w:eastAsia="sk-SK"/>
        </w:rPr>
        <w:t>-</w:t>
      </w:r>
    </w:p>
    <w:p w14:paraId="07A3BA4E" w14:textId="6DA30217" w:rsidR="00690AAB" w:rsidRPr="00576477" w:rsidRDefault="00576477" w:rsidP="00576477">
      <w:pPr>
        <w:spacing w:after="0" w:line="240" w:lineRule="auto"/>
        <w:ind w:left="2127" w:hanging="709"/>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168.1 vetva v križovatke Kováčová (zároveň aj ako Príloha č. 7 k Zmluve o dielo)</w:t>
      </w:r>
    </w:p>
    <w:p w14:paraId="206FBDA5" w14:textId="7D63C94D" w:rsidR="00B8129C" w:rsidRPr="00576477" w:rsidRDefault="00B8129C" w:rsidP="00727806">
      <w:pPr>
        <w:spacing w:after="0" w:line="240" w:lineRule="auto"/>
        <w:jc w:val="both"/>
        <w:rPr>
          <w:rFonts w:ascii="Arial" w:eastAsia="Calibri" w:hAnsi="Arial" w:cs="Arial"/>
          <w:sz w:val="18"/>
          <w:szCs w:val="18"/>
          <w:lang w:eastAsia="sk-SK"/>
        </w:rPr>
      </w:pPr>
    </w:p>
    <w:p w14:paraId="689088FD" w14:textId="77777777" w:rsidR="00727806" w:rsidRPr="00576477" w:rsidRDefault="007B5308" w:rsidP="00727806">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690AAB" w:rsidRPr="00576477">
        <w:rPr>
          <w:rFonts w:ascii="Arial" w:eastAsia="Calibri" w:hAnsi="Arial" w:cs="Arial"/>
          <w:sz w:val="18"/>
          <w:szCs w:val="18"/>
          <w:lang w:eastAsia="sk-SK"/>
        </w:rPr>
        <w:t>8</w:t>
      </w:r>
      <w:r w:rsidRPr="00576477">
        <w:rPr>
          <w:rFonts w:ascii="Arial" w:eastAsia="Calibri" w:hAnsi="Arial" w:cs="Arial"/>
          <w:sz w:val="18"/>
          <w:szCs w:val="18"/>
          <w:lang w:eastAsia="sk-SK"/>
        </w:rPr>
        <w:t xml:space="preserve"> k časti B.3 - Vzor splnomocnenia na odovzdanie kovového odpadu – Oprava mostov ev.č.</w:t>
      </w:r>
      <w:r w:rsidR="00727806"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xml:space="preserve">R1-153 </w:t>
      </w:r>
    </w:p>
    <w:p w14:paraId="1813F7E2" w14:textId="5939658D" w:rsidR="007B5308" w:rsidRPr="00576477" w:rsidRDefault="00727806" w:rsidP="00727806">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7B5308" w:rsidRPr="00576477">
        <w:rPr>
          <w:rFonts w:ascii="Arial" w:eastAsia="Calibri" w:hAnsi="Arial" w:cs="Arial"/>
          <w:sz w:val="18"/>
          <w:szCs w:val="18"/>
          <w:lang w:eastAsia="sk-SK"/>
        </w:rPr>
        <w:t>Hronská Breznica</w:t>
      </w:r>
      <w:r w:rsidR="00690AAB" w:rsidRPr="00576477">
        <w:rPr>
          <w:rFonts w:ascii="Arial" w:eastAsia="Calibri" w:hAnsi="Arial" w:cs="Arial"/>
          <w:sz w:val="18"/>
          <w:szCs w:val="18"/>
          <w:lang w:eastAsia="sk-SK"/>
        </w:rPr>
        <w:t xml:space="preserve"> </w:t>
      </w:r>
      <w:r w:rsidR="007B5308" w:rsidRPr="00576477">
        <w:rPr>
          <w:rFonts w:ascii="Arial" w:eastAsia="Calibri" w:hAnsi="Arial" w:cs="Arial"/>
          <w:sz w:val="18"/>
          <w:szCs w:val="18"/>
          <w:lang w:eastAsia="sk-SK"/>
        </w:rPr>
        <w:t>(zároveň aj ako Príloha č. 8 k Zmluve o dielo)</w:t>
      </w:r>
    </w:p>
    <w:p w14:paraId="2D11A38F" w14:textId="77777777" w:rsidR="004A5572" w:rsidRPr="00576477" w:rsidRDefault="007B5308" w:rsidP="00727806">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690AAB" w:rsidRPr="00576477">
        <w:rPr>
          <w:rFonts w:ascii="Arial" w:eastAsia="Calibri" w:hAnsi="Arial" w:cs="Arial"/>
          <w:sz w:val="18"/>
          <w:szCs w:val="18"/>
          <w:lang w:eastAsia="sk-SK"/>
        </w:rPr>
        <w:t>9</w:t>
      </w:r>
      <w:r w:rsidRPr="00576477">
        <w:rPr>
          <w:rFonts w:ascii="Arial" w:eastAsia="Calibri" w:hAnsi="Arial" w:cs="Arial"/>
          <w:sz w:val="18"/>
          <w:szCs w:val="18"/>
          <w:lang w:eastAsia="sk-SK"/>
        </w:rPr>
        <w:t xml:space="preserve"> k časti B.3 - Vzor splnomocnenia na odovzdanie kovového odpadu</w:t>
      </w:r>
      <w:r w:rsidR="00690AAB" w:rsidRPr="00576477">
        <w:rPr>
          <w:rFonts w:ascii="Arial" w:eastAsia="Calibri" w:hAnsi="Arial" w:cs="Arial"/>
          <w:sz w:val="18"/>
          <w:szCs w:val="18"/>
          <w:lang w:eastAsia="sk-SK"/>
        </w:rPr>
        <w:t xml:space="preserve"> – Oprava mosta ev.č.</w:t>
      </w:r>
      <w:r w:rsidR="00727806"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 xml:space="preserve">R1-161 Budča </w:t>
      </w:r>
    </w:p>
    <w:p w14:paraId="5E0A59F3" w14:textId="4741F3C2" w:rsidR="007B5308" w:rsidRPr="00576477" w:rsidRDefault="004A5572" w:rsidP="004A5572">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w:t>
      </w:r>
      <w:r w:rsidR="007B5308" w:rsidRPr="00576477">
        <w:rPr>
          <w:rFonts w:ascii="Arial" w:eastAsia="Calibri" w:hAnsi="Arial" w:cs="Arial"/>
          <w:sz w:val="18"/>
          <w:szCs w:val="18"/>
          <w:lang w:eastAsia="sk-SK"/>
        </w:rPr>
        <w:t>zároveň aj ako Príloha č. 8 k Zmluve o dielo)</w:t>
      </w:r>
    </w:p>
    <w:p w14:paraId="0BB050E0" w14:textId="27D82D90" w:rsidR="007B5308" w:rsidRPr="00576477" w:rsidRDefault="007B5308" w:rsidP="004A5572">
      <w:pPr>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Príloha č. </w:t>
      </w:r>
      <w:r w:rsidR="00690AAB" w:rsidRPr="00576477">
        <w:rPr>
          <w:rFonts w:ascii="Arial" w:eastAsia="Calibri" w:hAnsi="Arial" w:cs="Arial"/>
          <w:sz w:val="18"/>
          <w:szCs w:val="18"/>
          <w:lang w:eastAsia="sk-SK"/>
        </w:rPr>
        <w:t>10</w:t>
      </w:r>
      <w:r w:rsidRPr="00576477">
        <w:rPr>
          <w:rFonts w:ascii="Arial" w:eastAsia="Calibri" w:hAnsi="Arial" w:cs="Arial"/>
          <w:sz w:val="18"/>
          <w:szCs w:val="18"/>
          <w:lang w:eastAsia="sk-SK"/>
        </w:rPr>
        <w:t xml:space="preserve"> k časti B.3 - Vzor splnomocnenia na odovzdanie kovového odpadu</w:t>
      </w:r>
      <w:r w:rsidR="00690AAB" w:rsidRPr="00576477">
        <w:rPr>
          <w:rFonts w:ascii="Arial" w:eastAsia="Calibri" w:hAnsi="Arial" w:cs="Arial"/>
          <w:sz w:val="18"/>
          <w:szCs w:val="18"/>
          <w:lang w:eastAsia="sk-SK"/>
        </w:rPr>
        <w:t xml:space="preserve"> – Oprava mosta ev.č.</w:t>
      </w:r>
      <w:r w:rsidR="004A5572"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 xml:space="preserve">R1-168.1 vetva v križovatke Kováčová </w:t>
      </w:r>
      <w:r w:rsidRPr="00576477">
        <w:rPr>
          <w:rFonts w:ascii="Arial" w:eastAsia="Calibri" w:hAnsi="Arial" w:cs="Arial"/>
          <w:sz w:val="18"/>
          <w:szCs w:val="18"/>
          <w:lang w:eastAsia="sk-SK"/>
        </w:rPr>
        <w:t>(zároveň aj ako Príloha č. 8 k</w:t>
      </w:r>
      <w:r w:rsidR="004A5572" w:rsidRPr="00576477">
        <w:rPr>
          <w:rFonts w:ascii="Arial" w:eastAsia="Calibri" w:hAnsi="Arial" w:cs="Arial"/>
          <w:sz w:val="18"/>
          <w:szCs w:val="18"/>
          <w:lang w:eastAsia="sk-SK"/>
        </w:rPr>
        <w:t> </w:t>
      </w:r>
      <w:r w:rsidRPr="00576477">
        <w:rPr>
          <w:rFonts w:ascii="Arial" w:eastAsia="Calibri" w:hAnsi="Arial" w:cs="Arial"/>
          <w:sz w:val="18"/>
          <w:szCs w:val="18"/>
          <w:lang w:eastAsia="sk-SK"/>
        </w:rPr>
        <w:t>Zmluve</w:t>
      </w:r>
      <w:r w:rsidR="004A5572"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o dielo)</w:t>
      </w:r>
    </w:p>
    <w:p w14:paraId="1488835A" w14:textId="5423C0A7" w:rsidR="00690AAB" w:rsidRPr="00576477" w:rsidRDefault="00690AAB" w:rsidP="00727806">
      <w:pPr>
        <w:spacing w:after="0" w:line="240" w:lineRule="auto"/>
        <w:jc w:val="both"/>
        <w:rPr>
          <w:rFonts w:ascii="Arial" w:eastAsia="Calibri" w:hAnsi="Arial" w:cs="Arial"/>
          <w:sz w:val="18"/>
          <w:szCs w:val="18"/>
          <w:lang w:eastAsia="sk-SK"/>
        </w:rPr>
      </w:pPr>
    </w:p>
    <w:p w14:paraId="6C836AAA" w14:textId="4A9F3BD9" w:rsidR="004A5572" w:rsidRPr="00576477" w:rsidRDefault="00690AAB" w:rsidP="004A5572">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Príloha č. 11 k časti B.3 - Zoznam a kontaktné údaje osôb konajúcich za objednávateľa vo veciach</w:t>
      </w:r>
      <w:r w:rsidR="004A5572"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 xml:space="preserve">technických a </w:t>
      </w:r>
    </w:p>
    <w:p w14:paraId="05422270" w14:textId="59C7D0E4" w:rsidR="004A5572" w:rsidRPr="00576477" w:rsidRDefault="004A5572" w:rsidP="004A5572">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583E63" w:rsidRPr="00576477">
        <w:rPr>
          <w:rFonts w:ascii="Arial" w:eastAsia="Calibri" w:hAnsi="Arial" w:cs="Arial"/>
          <w:sz w:val="18"/>
          <w:szCs w:val="18"/>
          <w:lang w:eastAsia="sk-SK"/>
        </w:rPr>
        <w:t xml:space="preserve"> </w:t>
      </w:r>
      <w:r w:rsidRPr="00576477">
        <w:rPr>
          <w:rFonts w:ascii="Arial" w:eastAsia="Calibri" w:hAnsi="Arial" w:cs="Arial"/>
          <w:sz w:val="18"/>
          <w:szCs w:val="18"/>
          <w:lang w:eastAsia="sk-SK"/>
        </w:rPr>
        <w:t>T</w:t>
      </w:r>
      <w:r w:rsidR="00690AAB" w:rsidRPr="00576477">
        <w:rPr>
          <w:rFonts w:ascii="Arial" w:eastAsia="Calibri" w:hAnsi="Arial" w:cs="Arial"/>
          <w:sz w:val="18"/>
          <w:szCs w:val="18"/>
          <w:lang w:eastAsia="sk-SK"/>
        </w:rPr>
        <w:t>echnický dozor objednávateľa</w:t>
      </w: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 Oprava mostov ev.č. R1-153</w:t>
      </w: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 xml:space="preserve">Hronská Breznica </w:t>
      </w:r>
    </w:p>
    <w:p w14:paraId="168E5D7D" w14:textId="61A5AB98" w:rsidR="00690AAB" w:rsidRPr="00576477" w:rsidRDefault="004A5572" w:rsidP="004A5572">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583E63"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(zároveň aj ako Príloha č. 10 k Zmluve o dielo)</w:t>
      </w:r>
    </w:p>
    <w:p w14:paraId="56E80343" w14:textId="77777777" w:rsidR="004A5572" w:rsidRPr="00576477" w:rsidRDefault="00690AAB" w:rsidP="004A5572">
      <w:pPr>
        <w:spacing w:after="0" w:line="240" w:lineRule="auto"/>
        <w:jc w:val="both"/>
        <w:rPr>
          <w:rFonts w:ascii="Arial" w:eastAsia="Calibri" w:hAnsi="Arial" w:cs="Arial"/>
          <w:sz w:val="18"/>
          <w:szCs w:val="18"/>
          <w:lang w:eastAsia="sk-SK"/>
        </w:rPr>
      </w:pPr>
      <w:r w:rsidRPr="00576477">
        <w:rPr>
          <w:rFonts w:ascii="Arial" w:eastAsia="Calibri" w:hAnsi="Arial" w:cs="Arial"/>
          <w:sz w:val="18"/>
          <w:szCs w:val="18"/>
          <w:lang w:eastAsia="sk-SK"/>
        </w:rPr>
        <w:t>Príloha č. 12 k časti B.3 - Zoznam a kontaktné údaje osôb konajúcich za objednávateľa vo veciach</w:t>
      </w:r>
      <w:r w:rsidR="004A5572" w:rsidRPr="00576477">
        <w:rPr>
          <w:rFonts w:ascii="Arial" w:eastAsia="Calibri" w:hAnsi="Arial" w:cs="Arial"/>
          <w:sz w:val="18"/>
          <w:szCs w:val="18"/>
          <w:lang w:eastAsia="sk-SK"/>
        </w:rPr>
        <w:t xml:space="preserve"> t</w:t>
      </w:r>
      <w:r w:rsidRPr="00576477">
        <w:rPr>
          <w:rFonts w:ascii="Arial" w:eastAsia="Calibri" w:hAnsi="Arial" w:cs="Arial"/>
          <w:sz w:val="18"/>
          <w:szCs w:val="18"/>
          <w:lang w:eastAsia="sk-SK"/>
        </w:rPr>
        <w:t xml:space="preserve">echnických a </w:t>
      </w:r>
    </w:p>
    <w:p w14:paraId="63E5C5D3" w14:textId="74BC7349" w:rsidR="004A5572" w:rsidRPr="00576477" w:rsidRDefault="004A5572" w:rsidP="004A5572">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 xml:space="preserve">Technický dozor objednávateľa – Oprava mosta ev.č. R1-161 </w:t>
      </w:r>
      <w:r w:rsidR="00DB4626" w:rsidRPr="00576477">
        <w:rPr>
          <w:rFonts w:ascii="Arial" w:eastAsia="Calibri" w:hAnsi="Arial" w:cs="Arial"/>
          <w:sz w:val="18"/>
          <w:szCs w:val="18"/>
          <w:lang w:eastAsia="sk-SK"/>
        </w:rPr>
        <w:t>B</w:t>
      </w:r>
      <w:r w:rsidR="00690AAB" w:rsidRPr="00576477">
        <w:rPr>
          <w:rFonts w:ascii="Arial" w:eastAsia="Calibri" w:hAnsi="Arial" w:cs="Arial"/>
          <w:sz w:val="18"/>
          <w:szCs w:val="18"/>
          <w:lang w:eastAsia="sk-SK"/>
        </w:rPr>
        <w:t>udča (zároveň aj ako</w:t>
      </w:r>
    </w:p>
    <w:p w14:paraId="53D3ABD5" w14:textId="7C9FA117" w:rsidR="00690AAB" w:rsidRPr="00576477" w:rsidRDefault="004A5572" w:rsidP="004A5572">
      <w:pPr>
        <w:spacing w:after="0" w:line="240" w:lineRule="auto"/>
        <w:ind w:left="1418"/>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Príloha č. 10 k Zmluve o dielo)</w:t>
      </w:r>
    </w:p>
    <w:p w14:paraId="33BA9E4E" w14:textId="77777777" w:rsidR="004A5572" w:rsidRPr="00576477" w:rsidRDefault="00690AAB" w:rsidP="004A5572">
      <w:pPr>
        <w:spacing w:after="0" w:line="240" w:lineRule="auto"/>
        <w:ind w:left="2127" w:hanging="2127"/>
        <w:jc w:val="both"/>
        <w:rPr>
          <w:rFonts w:ascii="Arial" w:eastAsia="Calibri" w:hAnsi="Arial" w:cs="Arial"/>
          <w:sz w:val="18"/>
          <w:szCs w:val="18"/>
          <w:lang w:eastAsia="sk-SK"/>
        </w:rPr>
      </w:pPr>
      <w:r w:rsidRPr="00576477">
        <w:rPr>
          <w:rFonts w:ascii="Arial" w:eastAsia="Calibri" w:hAnsi="Arial" w:cs="Arial"/>
          <w:sz w:val="18"/>
          <w:szCs w:val="18"/>
          <w:lang w:eastAsia="sk-SK"/>
        </w:rPr>
        <w:t>Príloha č. 13 k časti B.3 -</w:t>
      </w:r>
      <w:r w:rsidR="00727806" w:rsidRPr="00576477">
        <w:rPr>
          <w:rFonts w:ascii="Arial" w:eastAsia="Calibri" w:hAnsi="Arial" w:cs="Arial"/>
          <w:sz w:val="18"/>
          <w:szCs w:val="18"/>
          <w:lang w:eastAsia="sk-SK"/>
        </w:rPr>
        <w:t xml:space="preserve"> Zoznam a kontaktné údaje osôb konajúcich za objednávateľa vo veciach technických a </w:t>
      </w:r>
    </w:p>
    <w:p w14:paraId="556B8A7E" w14:textId="608A8BBC" w:rsidR="004A5572" w:rsidRPr="00576477" w:rsidRDefault="004A5572" w:rsidP="004A5572">
      <w:pPr>
        <w:spacing w:after="0" w:line="240" w:lineRule="auto"/>
        <w:ind w:left="2127" w:hanging="709"/>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727806" w:rsidRPr="00576477">
        <w:rPr>
          <w:rFonts w:ascii="Arial" w:eastAsia="Calibri" w:hAnsi="Arial" w:cs="Arial"/>
          <w:sz w:val="18"/>
          <w:szCs w:val="18"/>
          <w:lang w:eastAsia="sk-SK"/>
        </w:rPr>
        <w:t>Technický dozor objednávateľa</w:t>
      </w:r>
      <w:r w:rsidR="00690AAB" w:rsidRPr="00576477">
        <w:rPr>
          <w:rFonts w:ascii="Arial" w:eastAsia="Calibri" w:hAnsi="Arial" w:cs="Arial"/>
          <w:sz w:val="18"/>
          <w:szCs w:val="18"/>
          <w:lang w:eastAsia="sk-SK"/>
        </w:rPr>
        <w:t xml:space="preserve"> – Oprava mosta ev.č.</w:t>
      </w:r>
      <w:r w:rsidR="00727806"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R1-168.1 vetva v</w:t>
      </w:r>
      <w:r w:rsidRPr="00576477">
        <w:rPr>
          <w:rFonts w:ascii="Arial" w:eastAsia="Calibri" w:hAnsi="Arial" w:cs="Arial"/>
          <w:sz w:val="18"/>
          <w:szCs w:val="18"/>
          <w:lang w:eastAsia="sk-SK"/>
        </w:rPr>
        <w:t> </w:t>
      </w:r>
      <w:r w:rsidR="00690AAB" w:rsidRPr="00576477">
        <w:rPr>
          <w:rFonts w:ascii="Arial" w:eastAsia="Calibri" w:hAnsi="Arial" w:cs="Arial"/>
          <w:sz w:val="18"/>
          <w:szCs w:val="18"/>
          <w:lang w:eastAsia="sk-SK"/>
        </w:rPr>
        <w:t>križovatke</w:t>
      </w:r>
    </w:p>
    <w:p w14:paraId="229C2C32" w14:textId="3E1F9E16" w:rsidR="00690AAB" w:rsidRPr="00576477" w:rsidRDefault="004A5572" w:rsidP="004A5572">
      <w:pPr>
        <w:spacing w:after="0" w:line="240" w:lineRule="auto"/>
        <w:ind w:left="2127" w:hanging="709"/>
        <w:jc w:val="both"/>
        <w:rPr>
          <w:rFonts w:ascii="Arial" w:eastAsia="Calibri" w:hAnsi="Arial" w:cs="Arial"/>
          <w:sz w:val="18"/>
          <w:szCs w:val="18"/>
          <w:lang w:eastAsia="sk-SK"/>
        </w:rPr>
      </w:pPr>
      <w:r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Kováčová (zároveň aj ako Príloha č. 10 k</w:t>
      </w:r>
      <w:r w:rsidR="00727806" w:rsidRPr="00576477">
        <w:rPr>
          <w:rFonts w:ascii="Arial" w:eastAsia="Calibri" w:hAnsi="Arial" w:cs="Arial"/>
          <w:sz w:val="18"/>
          <w:szCs w:val="18"/>
          <w:lang w:eastAsia="sk-SK"/>
        </w:rPr>
        <w:t> </w:t>
      </w:r>
      <w:r w:rsidR="00690AAB" w:rsidRPr="00576477">
        <w:rPr>
          <w:rFonts w:ascii="Arial" w:eastAsia="Calibri" w:hAnsi="Arial" w:cs="Arial"/>
          <w:sz w:val="18"/>
          <w:szCs w:val="18"/>
          <w:lang w:eastAsia="sk-SK"/>
        </w:rPr>
        <w:t>Zmluve</w:t>
      </w:r>
      <w:r w:rsidR="00727806" w:rsidRPr="00576477">
        <w:rPr>
          <w:rFonts w:ascii="Arial" w:eastAsia="Calibri" w:hAnsi="Arial" w:cs="Arial"/>
          <w:sz w:val="18"/>
          <w:szCs w:val="18"/>
          <w:lang w:eastAsia="sk-SK"/>
        </w:rPr>
        <w:t xml:space="preserve"> </w:t>
      </w:r>
      <w:r w:rsidR="00690AAB" w:rsidRPr="00576477">
        <w:rPr>
          <w:rFonts w:ascii="Arial" w:eastAsia="Calibri" w:hAnsi="Arial" w:cs="Arial"/>
          <w:sz w:val="18"/>
          <w:szCs w:val="18"/>
          <w:lang w:eastAsia="sk-SK"/>
        </w:rPr>
        <w:t>o dielo)</w:t>
      </w:r>
    </w:p>
    <w:p w14:paraId="7AA29FE8" w14:textId="77777777" w:rsidR="00690AAB" w:rsidRDefault="00690AAB" w:rsidP="00727806">
      <w:pPr>
        <w:spacing w:after="0" w:line="240" w:lineRule="auto"/>
        <w:jc w:val="both"/>
        <w:rPr>
          <w:rFonts w:ascii="Arial" w:eastAsia="Calibri" w:hAnsi="Arial" w:cs="Arial"/>
          <w:sz w:val="20"/>
          <w:szCs w:val="20"/>
          <w:lang w:eastAsia="sk-SK"/>
        </w:rPr>
      </w:pPr>
    </w:p>
    <w:p w14:paraId="55365B1A" w14:textId="77777777" w:rsidR="007B5308" w:rsidRDefault="007B5308" w:rsidP="007B5308">
      <w:pPr>
        <w:spacing w:after="0" w:line="240" w:lineRule="auto"/>
        <w:jc w:val="both"/>
        <w:rPr>
          <w:rFonts w:ascii="Arial" w:eastAsia="Calibri" w:hAnsi="Arial" w:cs="Arial"/>
          <w:sz w:val="20"/>
          <w:szCs w:val="20"/>
          <w:lang w:eastAsia="sk-SK"/>
        </w:rPr>
      </w:pPr>
    </w:p>
    <w:p w14:paraId="7841CCDD" w14:textId="14D72B11" w:rsidR="00727806" w:rsidRDefault="00727806">
      <w:pPr>
        <w:rPr>
          <w:rFonts w:ascii="Arial" w:eastAsia="Calibri" w:hAnsi="Arial" w:cs="Arial"/>
          <w:sz w:val="20"/>
          <w:szCs w:val="20"/>
          <w:lang w:eastAsia="sk-SK"/>
        </w:rPr>
      </w:pPr>
      <w:r>
        <w:rPr>
          <w:rFonts w:ascii="Arial" w:eastAsia="Calibri" w:hAnsi="Arial" w:cs="Arial"/>
          <w:sz w:val="20"/>
          <w:szCs w:val="20"/>
          <w:lang w:eastAsia="sk-SK"/>
        </w:rPr>
        <w:br w:type="page"/>
      </w:r>
    </w:p>
    <w:bookmarkEnd w:id="3"/>
    <w:p w14:paraId="6F954A5E" w14:textId="60004DB8" w:rsidR="008074C7" w:rsidRPr="00982227" w:rsidRDefault="008074C7" w:rsidP="008A5841">
      <w:pPr>
        <w:tabs>
          <w:tab w:val="left" w:pos="567"/>
        </w:tabs>
        <w:spacing w:after="0" w:line="240" w:lineRule="auto"/>
        <w:jc w:val="both"/>
        <w:outlineLvl w:val="0"/>
        <w:rPr>
          <w:rFonts w:ascii="Arial" w:eastAsia="Times New Roman" w:hAnsi="Arial" w:cs="Arial"/>
          <w:b/>
          <w:bCs/>
          <w:caps/>
          <w:sz w:val="24"/>
          <w:szCs w:val="24"/>
        </w:rPr>
      </w:pPr>
      <w:r w:rsidRPr="00982227">
        <w:rPr>
          <w:rFonts w:ascii="Arial" w:eastAsia="Times New Roman" w:hAnsi="Arial" w:cs="Arial"/>
          <w:b/>
          <w:bCs/>
          <w:caps/>
          <w:sz w:val="24"/>
          <w:szCs w:val="24"/>
        </w:rPr>
        <w:lastRenderedPageBreak/>
        <w:t xml:space="preserve">A.1 </w:t>
      </w:r>
      <w:r w:rsidR="003246EF" w:rsidRPr="00982227">
        <w:rPr>
          <w:rFonts w:ascii="Arial" w:eastAsia="Times New Roman" w:hAnsi="Arial" w:cs="Arial"/>
          <w:b/>
          <w:bCs/>
          <w:caps/>
          <w:sz w:val="24"/>
          <w:szCs w:val="24"/>
        </w:rPr>
        <w:tab/>
      </w:r>
      <w:r w:rsidRPr="00982227">
        <w:rPr>
          <w:rFonts w:ascii="Arial" w:eastAsia="Times New Roman" w:hAnsi="Arial" w:cs="Arial"/>
          <w:b/>
          <w:bCs/>
          <w:caps/>
          <w:sz w:val="24"/>
          <w:szCs w:val="24"/>
        </w:rPr>
        <w:t>POKYNY PRE UCHÁDZAČOV</w:t>
      </w:r>
      <w:bookmarkEnd w:id="4"/>
    </w:p>
    <w:p w14:paraId="0308A6B4" w14:textId="37412A76" w:rsidR="008074C7" w:rsidRPr="00982227" w:rsidRDefault="008074C7" w:rsidP="008A5841">
      <w:pPr>
        <w:spacing w:after="0" w:line="240" w:lineRule="auto"/>
        <w:rPr>
          <w:rFonts w:ascii="Arial" w:eastAsia="Times New Roman" w:hAnsi="Arial" w:cs="Arial"/>
          <w:b/>
          <w:sz w:val="20"/>
          <w:szCs w:val="20"/>
        </w:rPr>
      </w:pPr>
    </w:p>
    <w:p w14:paraId="7DF009A0" w14:textId="77777777" w:rsidR="008074C7" w:rsidRPr="00982227" w:rsidRDefault="008074C7" w:rsidP="008A5841">
      <w:pPr>
        <w:spacing w:after="0" w:line="240" w:lineRule="auto"/>
        <w:jc w:val="center"/>
        <w:outlineLvl w:val="1"/>
        <w:rPr>
          <w:rFonts w:ascii="Arial" w:eastAsia="Times New Roman" w:hAnsi="Arial" w:cs="Arial"/>
          <w:b/>
          <w:sz w:val="24"/>
          <w:szCs w:val="24"/>
        </w:rPr>
      </w:pPr>
      <w:bookmarkStart w:id="7" w:name="_Toc461981348"/>
      <w:r w:rsidRPr="00982227">
        <w:rPr>
          <w:rFonts w:ascii="Arial" w:eastAsia="Times New Roman" w:hAnsi="Arial" w:cs="Arial"/>
          <w:b/>
          <w:sz w:val="24"/>
          <w:szCs w:val="24"/>
        </w:rPr>
        <w:t>Časť I.</w:t>
      </w:r>
      <w:bookmarkEnd w:id="7"/>
    </w:p>
    <w:p w14:paraId="7CAE2ED8" w14:textId="77777777" w:rsidR="008074C7" w:rsidRPr="00982227" w:rsidRDefault="008074C7" w:rsidP="008A5841">
      <w:pPr>
        <w:spacing w:after="0" w:line="240" w:lineRule="auto"/>
        <w:jc w:val="center"/>
        <w:outlineLvl w:val="1"/>
        <w:rPr>
          <w:rFonts w:ascii="Arial" w:eastAsia="Times New Roman" w:hAnsi="Arial" w:cs="Arial"/>
          <w:b/>
          <w:sz w:val="24"/>
          <w:szCs w:val="24"/>
        </w:rPr>
      </w:pPr>
      <w:bookmarkStart w:id="8" w:name="_Toc461981349"/>
      <w:r w:rsidRPr="00982227">
        <w:rPr>
          <w:rFonts w:ascii="Arial" w:eastAsia="Times New Roman" w:hAnsi="Arial" w:cs="Arial"/>
          <w:b/>
          <w:sz w:val="24"/>
          <w:szCs w:val="24"/>
        </w:rPr>
        <w:t>Všeobecné informácie</w:t>
      </w:r>
      <w:bookmarkEnd w:id="8"/>
    </w:p>
    <w:p w14:paraId="0200C242" w14:textId="77777777" w:rsidR="008074C7" w:rsidRPr="00392744" w:rsidRDefault="008074C7" w:rsidP="00392744">
      <w:pPr>
        <w:numPr>
          <w:ilvl w:val="0"/>
          <w:numId w:val="20"/>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9" w:name="_Toc461981350"/>
      <w:r w:rsidRPr="00392744">
        <w:rPr>
          <w:rFonts w:ascii="Arial" w:eastAsia="Calibri" w:hAnsi="Arial" w:cs="Arial"/>
          <w:b/>
          <w:bCs/>
          <w:sz w:val="20"/>
          <w:szCs w:val="20"/>
          <w:lang w:eastAsia="sk-SK"/>
        </w:rPr>
        <w:t>Identifikácia verejného obstarávateľa</w:t>
      </w:r>
      <w:bookmarkEnd w:id="9"/>
    </w:p>
    <w:p w14:paraId="722907EF" w14:textId="535D750E"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Názov organizácie:</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Národná diaľničná spoločnosť a.s.</w:t>
      </w:r>
    </w:p>
    <w:p w14:paraId="2B22513E" w14:textId="43607D84"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Sídlo organizácie:</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Dúbravská cesta 14, 841 04 Bratislava</w:t>
      </w:r>
    </w:p>
    <w:p w14:paraId="59CFE169" w14:textId="67BC0C37" w:rsidR="008074C7" w:rsidRPr="00392744" w:rsidRDefault="008074C7" w:rsidP="00392744">
      <w:pPr>
        <w:spacing w:after="60" w:line="240" w:lineRule="auto"/>
        <w:ind w:left="567"/>
        <w:jc w:val="both"/>
        <w:rPr>
          <w:rFonts w:ascii="Arial" w:eastAsia="Times New Roman" w:hAnsi="Arial" w:cs="Arial"/>
          <w:sz w:val="20"/>
          <w:szCs w:val="20"/>
        </w:rPr>
      </w:pPr>
      <w:r w:rsidRPr="00392744">
        <w:rPr>
          <w:rFonts w:ascii="Arial" w:eastAsia="Times New Roman" w:hAnsi="Arial" w:cs="Arial"/>
          <w:sz w:val="20"/>
          <w:szCs w:val="20"/>
        </w:rPr>
        <w:t>IČO:</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35 919 001</w:t>
      </w:r>
    </w:p>
    <w:p w14:paraId="17075EFA" w14:textId="342D7CF6" w:rsidR="008074C7" w:rsidRPr="00392744" w:rsidRDefault="008074C7" w:rsidP="00392744">
      <w:pPr>
        <w:spacing w:after="60" w:line="240" w:lineRule="auto"/>
        <w:ind w:left="567"/>
        <w:jc w:val="both"/>
        <w:rPr>
          <w:rFonts w:ascii="Arial" w:eastAsia="Times New Roman" w:hAnsi="Arial" w:cs="Arial"/>
          <w:b/>
          <w:bCs/>
          <w:color w:val="000000"/>
          <w:sz w:val="20"/>
          <w:szCs w:val="20"/>
        </w:rPr>
      </w:pPr>
      <w:r w:rsidRPr="00392744">
        <w:rPr>
          <w:rFonts w:ascii="Arial" w:eastAsia="Times New Roman" w:hAnsi="Arial" w:cs="Arial"/>
          <w:sz w:val="20"/>
          <w:szCs w:val="20"/>
        </w:rPr>
        <w:t xml:space="preserve">IČ DPH: </w:t>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r>
      <w:r w:rsidRPr="00392744">
        <w:rPr>
          <w:rFonts w:ascii="Arial" w:eastAsia="Times New Roman" w:hAnsi="Arial" w:cs="Arial"/>
          <w:sz w:val="20"/>
          <w:szCs w:val="20"/>
        </w:rPr>
        <w:tab/>
        <w:t>SK 2021937775</w:t>
      </w:r>
    </w:p>
    <w:p w14:paraId="06DE9833" w14:textId="77777777" w:rsidR="00BA7673" w:rsidRPr="00BA7673" w:rsidRDefault="00BA7673" w:rsidP="00BA7673">
      <w:pPr>
        <w:spacing w:after="60" w:line="240" w:lineRule="auto"/>
        <w:ind w:left="567"/>
        <w:jc w:val="both"/>
        <w:rPr>
          <w:rFonts w:ascii="Arial" w:eastAsia="Times New Roman" w:hAnsi="Arial" w:cs="Arial"/>
          <w:sz w:val="20"/>
          <w:szCs w:val="20"/>
        </w:rPr>
      </w:pPr>
      <w:r w:rsidRPr="00BA7673">
        <w:rPr>
          <w:rFonts w:ascii="Arial" w:eastAsia="Times New Roman" w:hAnsi="Arial" w:cs="Arial"/>
          <w:sz w:val="20"/>
          <w:szCs w:val="20"/>
        </w:rPr>
        <w:t xml:space="preserve">Bankové spojenie:      </w:t>
      </w:r>
      <w:r w:rsidRPr="00BA7673">
        <w:rPr>
          <w:rFonts w:ascii="Arial" w:eastAsia="Times New Roman" w:hAnsi="Arial" w:cs="Arial"/>
          <w:sz w:val="20"/>
          <w:szCs w:val="20"/>
        </w:rPr>
        <w:tab/>
      </w:r>
      <w:r w:rsidRPr="00BA7673">
        <w:rPr>
          <w:rFonts w:ascii="Arial" w:eastAsia="Times New Roman" w:hAnsi="Arial" w:cs="Arial"/>
          <w:sz w:val="20"/>
          <w:szCs w:val="20"/>
        </w:rPr>
        <w:tab/>
      </w:r>
      <w:r w:rsidRPr="00BA7673">
        <w:rPr>
          <w:rFonts w:ascii="Arial" w:eastAsia="Times New Roman" w:hAnsi="Arial" w:cs="Arial"/>
          <w:sz w:val="20"/>
          <w:szCs w:val="20"/>
        </w:rPr>
        <w:tab/>
        <w:t>Štátna pokladnica</w:t>
      </w:r>
    </w:p>
    <w:p w14:paraId="24818524" w14:textId="77777777" w:rsidR="00BA7673" w:rsidRPr="009F17C1" w:rsidRDefault="00BA7673" w:rsidP="00BA7673">
      <w:pPr>
        <w:spacing w:after="60" w:line="240" w:lineRule="auto"/>
        <w:ind w:left="567"/>
        <w:jc w:val="both"/>
        <w:rPr>
          <w:rFonts w:ascii="Arial" w:eastAsia="Times New Roman" w:hAnsi="Arial" w:cs="Arial"/>
          <w:sz w:val="20"/>
          <w:szCs w:val="20"/>
        </w:rPr>
      </w:pPr>
      <w:r w:rsidRPr="009F17C1">
        <w:rPr>
          <w:rFonts w:ascii="Arial" w:eastAsia="Times New Roman" w:hAnsi="Arial" w:cs="Arial"/>
          <w:sz w:val="20"/>
          <w:szCs w:val="20"/>
        </w:rPr>
        <w:t>IBAN:</w:t>
      </w:r>
      <w:r w:rsidRPr="009F17C1">
        <w:rPr>
          <w:rFonts w:ascii="Arial" w:eastAsia="Times New Roman" w:hAnsi="Arial" w:cs="Arial"/>
          <w:sz w:val="20"/>
          <w:szCs w:val="20"/>
        </w:rPr>
        <w:tab/>
      </w:r>
      <w:r w:rsidRPr="009F17C1">
        <w:rPr>
          <w:rFonts w:ascii="Arial" w:eastAsia="Times New Roman" w:hAnsi="Arial" w:cs="Arial"/>
          <w:sz w:val="20"/>
          <w:szCs w:val="20"/>
        </w:rPr>
        <w:tab/>
        <w:t xml:space="preserve">          </w:t>
      </w:r>
      <w:r w:rsidRPr="009F17C1">
        <w:rPr>
          <w:rFonts w:ascii="Arial" w:eastAsia="Times New Roman" w:hAnsi="Arial" w:cs="Arial"/>
          <w:sz w:val="20"/>
          <w:szCs w:val="20"/>
        </w:rPr>
        <w:tab/>
      </w:r>
      <w:r w:rsidRPr="009F17C1">
        <w:rPr>
          <w:rFonts w:ascii="Arial" w:eastAsia="Times New Roman" w:hAnsi="Arial" w:cs="Arial"/>
          <w:sz w:val="20"/>
          <w:szCs w:val="20"/>
        </w:rPr>
        <w:tab/>
      </w:r>
      <w:r w:rsidRPr="009F17C1">
        <w:rPr>
          <w:rFonts w:ascii="Arial" w:eastAsia="Times New Roman" w:hAnsi="Arial" w:cs="Arial"/>
          <w:sz w:val="20"/>
          <w:szCs w:val="20"/>
        </w:rPr>
        <w:tab/>
        <w:t>SK95 8180 0000 0070 0069 4593</w:t>
      </w:r>
    </w:p>
    <w:p w14:paraId="478CDAF7" w14:textId="1865B75E" w:rsidR="008074C7" w:rsidRPr="00392744" w:rsidRDefault="00BA7673" w:rsidP="00BA7673">
      <w:pPr>
        <w:spacing w:after="60" w:line="240" w:lineRule="auto"/>
        <w:ind w:left="567"/>
        <w:jc w:val="both"/>
        <w:rPr>
          <w:rFonts w:ascii="Arial" w:eastAsia="Times New Roman" w:hAnsi="Arial" w:cs="Arial"/>
          <w:sz w:val="20"/>
          <w:szCs w:val="20"/>
        </w:rPr>
      </w:pPr>
      <w:r w:rsidRPr="009B2F88">
        <w:rPr>
          <w:rFonts w:ascii="Arial" w:eastAsia="Times New Roman" w:hAnsi="Arial" w:cs="Arial"/>
          <w:sz w:val="20"/>
          <w:szCs w:val="20"/>
        </w:rPr>
        <w:t xml:space="preserve">BIC/SWIFT: </w:t>
      </w:r>
      <w:r w:rsidRPr="009B2F88">
        <w:rPr>
          <w:rFonts w:ascii="Arial" w:eastAsia="Times New Roman" w:hAnsi="Arial" w:cs="Arial"/>
          <w:sz w:val="20"/>
          <w:szCs w:val="20"/>
        </w:rPr>
        <w:tab/>
        <w:t xml:space="preserve">          </w:t>
      </w:r>
      <w:r w:rsidRPr="009B2F88">
        <w:rPr>
          <w:rFonts w:ascii="Arial" w:eastAsia="Times New Roman" w:hAnsi="Arial" w:cs="Arial"/>
          <w:sz w:val="20"/>
          <w:szCs w:val="20"/>
        </w:rPr>
        <w:tab/>
      </w:r>
      <w:r w:rsidRPr="009B2F88">
        <w:rPr>
          <w:rFonts w:ascii="Arial" w:eastAsia="Times New Roman" w:hAnsi="Arial" w:cs="Arial"/>
          <w:sz w:val="20"/>
          <w:szCs w:val="20"/>
        </w:rPr>
        <w:tab/>
      </w:r>
      <w:r w:rsidRPr="009B2F88">
        <w:rPr>
          <w:rFonts w:ascii="Arial" w:eastAsia="Times New Roman" w:hAnsi="Arial" w:cs="Arial"/>
          <w:sz w:val="20"/>
          <w:szCs w:val="20"/>
        </w:rPr>
        <w:tab/>
        <w:t>SPSRSKBA</w:t>
      </w:r>
    </w:p>
    <w:p w14:paraId="4A960DD8" w14:textId="3B89C731" w:rsidR="00372319" w:rsidRPr="00372319" w:rsidRDefault="00372319" w:rsidP="00392744">
      <w:pPr>
        <w:spacing w:after="60" w:line="240" w:lineRule="auto"/>
        <w:ind w:left="567" w:right="-29"/>
        <w:jc w:val="both"/>
        <w:rPr>
          <w:rFonts w:ascii="Arial" w:eastAsia="Times New Roman" w:hAnsi="Arial" w:cs="Arial"/>
          <w:noProof w:val="0"/>
          <w:sz w:val="20"/>
          <w:szCs w:val="20"/>
        </w:rPr>
      </w:pPr>
      <w:r w:rsidRPr="00372319">
        <w:rPr>
          <w:rFonts w:ascii="Arial" w:eastAsia="Times New Roman" w:hAnsi="Arial" w:cs="Arial"/>
          <w:noProof w:val="0"/>
          <w:sz w:val="20"/>
          <w:szCs w:val="20"/>
        </w:rPr>
        <w:t xml:space="preserve">Internetová adresa organizácie (URL): </w:t>
      </w:r>
      <w:r w:rsidRPr="00372319">
        <w:rPr>
          <w:rFonts w:ascii="Arial" w:eastAsia="Times New Roman" w:hAnsi="Arial" w:cs="Arial"/>
          <w:noProof w:val="0"/>
          <w:sz w:val="20"/>
          <w:szCs w:val="20"/>
        </w:rPr>
        <w:tab/>
      </w:r>
      <w:hyperlink r:id="rId9" w:history="1">
        <w:r w:rsidRPr="00392744">
          <w:rPr>
            <w:rStyle w:val="Hypertextovprepojenie"/>
            <w:rFonts w:ascii="Arial" w:eastAsia="Times New Roman" w:hAnsi="Arial" w:cs="Arial"/>
            <w:bCs/>
            <w:noProof w:val="0"/>
            <w:sz w:val="20"/>
            <w:szCs w:val="20"/>
          </w:rPr>
          <w:t>www.ndsas.sk</w:t>
        </w:r>
      </w:hyperlink>
      <w:r w:rsidRPr="00372319">
        <w:rPr>
          <w:rFonts w:ascii="Arial" w:eastAsia="Times New Roman" w:hAnsi="Arial" w:cs="Arial"/>
          <w:bCs/>
          <w:noProof w:val="0"/>
          <w:sz w:val="20"/>
          <w:szCs w:val="20"/>
        </w:rPr>
        <w:t xml:space="preserve"> </w:t>
      </w:r>
    </w:p>
    <w:p w14:paraId="799DFD5E" w14:textId="23910CA5" w:rsidR="00372319" w:rsidRPr="00372319" w:rsidRDefault="00372319" w:rsidP="00392744">
      <w:pPr>
        <w:spacing w:after="60" w:line="240" w:lineRule="auto"/>
        <w:ind w:left="4253" w:right="-29" w:hanging="3686"/>
        <w:rPr>
          <w:rFonts w:ascii="Arial" w:eastAsia="Times New Roman" w:hAnsi="Arial" w:cs="Arial"/>
          <w:noProof w:val="0"/>
          <w:sz w:val="20"/>
          <w:szCs w:val="20"/>
        </w:rPr>
      </w:pPr>
      <w:r w:rsidRPr="00372319">
        <w:rPr>
          <w:rFonts w:ascii="Arial" w:eastAsia="Times New Roman" w:hAnsi="Arial" w:cs="Arial"/>
          <w:noProof w:val="0"/>
          <w:sz w:val="20"/>
          <w:szCs w:val="20"/>
        </w:rPr>
        <w:t>Profil verejného obstarávateľa</w:t>
      </w:r>
      <w:r w:rsidRPr="00392744">
        <w:rPr>
          <w:rFonts w:ascii="Arial" w:eastAsia="Times New Roman" w:hAnsi="Arial" w:cs="Arial"/>
          <w:noProof w:val="0"/>
          <w:sz w:val="20"/>
          <w:szCs w:val="20"/>
        </w:rPr>
        <w:t>:</w:t>
      </w:r>
      <w:r w:rsidRPr="00392744">
        <w:rPr>
          <w:rFonts w:ascii="Arial" w:eastAsia="Times New Roman" w:hAnsi="Arial" w:cs="Arial"/>
          <w:noProof w:val="0"/>
          <w:sz w:val="20"/>
          <w:szCs w:val="20"/>
        </w:rPr>
        <w:tab/>
      </w:r>
      <w:hyperlink r:id="rId10" w:history="1">
        <w:r w:rsidRPr="00392744">
          <w:rPr>
            <w:rStyle w:val="Hypertextovprepojenie"/>
            <w:rFonts w:ascii="Arial" w:eastAsia="Times New Roman" w:hAnsi="Arial" w:cs="Arial"/>
            <w:noProof w:val="0"/>
            <w:sz w:val="20"/>
            <w:szCs w:val="20"/>
          </w:rPr>
          <w:t>https://www.uvo.gov.sk/vyhladavanie/vyhladavanie-profilov/detail/9127</w:t>
        </w:r>
      </w:hyperlink>
      <w:r w:rsidRPr="00372319">
        <w:rPr>
          <w:rFonts w:ascii="Arial" w:eastAsia="Times New Roman" w:hAnsi="Arial" w:cs="Arial"/>
          <w:noProof w:val="0"/>
          <w:sz w:val="20"/>
          <w:szCs w:val="20"/>
        </w:rPr>
        <w:t xml:space="preserve"> </w:t>
      </w:r>
    </w:p>
    <w:p w14:paraId="3D0E008D" w14:textId="34297557" w:rsidR="00372319" w:rsidRPr="00372319" w:rsidRDefault="00372319" w:rsidP="00392744">
      <w:pPr>
        <w:spacing w:after="60" w:line="240" w:lineRule="auto"/>
        <w:ind w:left="567" w:right="-29"/>
        <w:jc w:val="both"/>
        <w:rPr>
          <w:rFonts w:ascii="Arial" w:eastAsia="Times New Roman" w:hAnsi="Arial" w:cs="Arial"/>
          <w:b/>
          <w:bCs/>
          <w:noProof w:val="0"/>
          <w:sz w:val="20"/>
          <w:szCs w:val="20"/>
        </w:rPr>
      </w:pPr>
      <w:r w:rsidRPr="00372319">
        <w:rPr>
          <w:rFonts w:ascii="Arial" w:eastAsia="Times New Roman" w:hAnsi="Arial" w:cs="Arial"/>
          <w:noProof w:val="0"/>
          <w:sz w:val="20"/>
          <w:szCs w:val="20"/>
        </w:rPr>
        <w:t>Kontaktná osoba:</w:t>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005059E0">
        <w:rPr>
          <w:rFonts w:ascii="Arial" w:eastAsia="Times New Roman" w:hAnsi="Arial" w:cs="Arial"/>
          <w:noProof w:val="0"/>
          <w:sz w:val="20"/>
          <w:szCs w:val="20"/>
        </w:rPr>
        <w:t>Bc. Tomáš Tuček</w:t>
      </w:r>
    </w:p>
    <w:p w14:paraId="5D37EF5F" w14:textId="66BB36D4" w:rsidR="00372319" w:rsidRPr="00372319" w:rsidRDefault="00C6715B" w:rsidP="00392744">
      <w:pPr>
        <w:spacing w:after="60" w:line="240" w:lineRule="auto"/>
        <w:ind w:left="567" w:right="-29"/>
        <w:jc w:val="both"/>
        <w:rPr>
          <w:rFonts w:ascii="Arial" w:eastAsia="Times New Roman" w:hAnsi="Arial" w:cs="Arial"/>
          <w:noProof w:val="0"/>
          <w:sz w:val="20"/>
          <w:szCs w:val="20"/>
        </w:rPr>
      </w:pPr>
      <w:r>
        <w:rPr>
          <w:rFonts w:ascii="Arial" w:eastAsia="Times New Roman" w:hAnsi="Arial" w:cs="Arial"/>
          <w:noProof w:val="0"/>
          <w:sz w:val="20"/>
          <w:szCs w:val="20"/>
        </w:rPr>
        <w:t>Telefón:</w:t>
      </w:r>
      <w:r>
        <w:rPr>
          <w:rFonts w:ascii="Arial" w:eastAsia="Times New Roman" w:hAnsi="Arial" w:cs="Arial"/>
          <w:noProof w:val="0"/>
          <w:sz w:val="20"/>
          <w:szCs w:val="20"/>
        </w:rPr>
        <w:tab/>
      </w:r>
      <w:r>
        <w:rPr>
          <w:rFonts w:ascii="Arial" w:eastAsia="Times New Roman" w:hAnsi="Arial" w:cs="Arial"/>
          <w:noProof w:val="0"/>
          <w:sz w:val="20"/>
          <w:szCs w:val="20"/>
        </w:rPr>
        <w:tab/>
      </w:r>
      <w:r>
        <w:rPr>
          <w:rFonts w:ascii="Arial" w:eastAsia="Times New Roman" w:hAnsi="Arial" w:cs="Arial"/>
          <w:noProof w:val="0"/>
          <w:sz w:val="20"/>
          <w:szCs w:val="20"/>
        </w:rPr>
        <w:tab/>
      </w:r>
      <w:r>
        <w:rPr>
          <w:rFonts w:ascii="Arial" w:eastAsia="Times New Roman" w:hAnsi="Arial" w:cs="Arial"/>
          <w:noProof w:val="0"/>
          <w:sz w:val="20"/>
          <w:szCs w:val="20"/>
        </w:rPr>
        <w:tab/>
      </w:r>
      <w:r>
        <w:rPr>
          <w:rFonts w:ascii="Arial" w:eastAsia="Times New Roman" w:hAnsi="Arial" w:cs="Arial"/>
          <w:noProof w:val="0"/>
          <w:sz w:val="20"/>
          <w:szCs w:val="20"/>
        </w:rPr>
        <w:tab/>
        <w:t>+421 2 5831 1582</w:t>
      </w:r>
    </w:p>
    <w:p w14:paraId="45E6FAA9" w14:textId="2453F66D" w:rsidR="00372319" w:rsidRPr="00372319" w:rsidRDefault="00372319" w:rsidP="00392744">
      <w:pPr>
        <w:spacing w:after="60" w:line="240" w:lineRule="auto"/>
        <w:ind w:left="567" w:right="-29"/>
        <w:jc w:val="both"/>
        <w:rPr>
          <w:rFonts w:ascii="Arial" w:eastAsia="Times New Roman" w:hAnsi="Arial" w:cs="Arial"/>
          <w:noProof w:val="0"/>
          <w:sz w:val="20"/>
          <w:szCs w:val="20"/>
        </w:rPr>
      </w:pPr>
      <w:r w:rsidRPr="00372319">
        <w:rPr>
          <w:rFonts w:ascii="Arial" w:eastAsia="Times New Roman" w:hAnsi="Arial" w:cs="Arial"/>
          <w:noProof w:val="0"/>
          <w:sz w:val="20"/>
          <w:szCs w:val="20"/>
        </w:rPr>
        <w:t xml:space="preserve">E-mail: </w:t>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r w:rsidRPr="00372319">
        <w:rPr>
          <w:rFonts w:ascii="Arial" w:eastAsia="Times New Roman" w:hAnsi="Arial" w:cs="Arial"/>
          <w:noProof w:val="0"/>
          <w:sz w:val="20"/>
          <w:szCs w:val="20"/>
        </w:rPr>
        <w:tab/>
      </w:r>
      <w:hyperlink r:id="rId11" w:history="1">
        <w:r w:rsidR="005059E0" w:rsidRPr="00AC33EE">
          <w:rPr>
            <w:rStyle w:val="Hypertextovprepojenie"/>
            <w:rFonts w:ascii="Arial" w:eastAsia="Times New Roman" w:hAnsi="Arial" w:cs="Arial"/>
            <w:noProof w:val="0"/>
            <w:sz w:val="20"/>
            <w:szCs w:val="20"/>
          </w:rPr>
          <w:t>tomas.tucek@ndsas.sk</w:t>
        </w:r>
      </w:hyperlink>
    </w:p>
    <w:p w14:paraId="2803FC96" w14:textId="77777777" w:rsidR="00672C78" w:rsidRPr="00392744" w:rsidRDefault="00672C78" w:rsidP="00392744">
      <w:pPr>
        <w:spacing w:after="60" w:line="240" w:lineRule="auto"/>
        <w:jc w:val="both"/>
        <w:rPr>
          <w:rFonts w:ascii="Arial" w:eastAsia="Calibri" w:hAnsi="Arial" w:cs="Arial"/>
          <w:sz w:val="20"/>
          <w:szCs w:val="20"/>
          <w:lang w:eastAsia="sk-SK"/>
        </w:rPr>
      </w:pPr>
    </w:p>
    <w:p w14:paraId="20A5576E" w14:textId="19F12A86" w:rsidR="008074C7" w:rsidRPr="00392744" w:rsidRDefault="008074C7" w:rsidP="00392744">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0" w:name="_Toc461981351"/>
      <w:r w:rsidRPr="00392744">
        <w:rPr>
          <w:rFonts w:ascii="Arial" w:eastAsia="Calibri" w:hAnsi="Arial" w:cs="Arial"/>
          <w:b/>
          <w:bCs/>
          <w:sz w:val="20"/>
          <w:szCs w:val="20"/>
          <w:lang w:eastAsia="sk-SK"/>
        </w:rPr>
        <w:t>Predmet zákazky</w:t>
      </w:r>
      <w:bookmarkEnd w:id="10"/>
    </w:p>
    <w:p w14:paraId="0217DED2" w14:textId="10C7C020"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Predmet zákazky je v súlade s § 3 ods.</w:t>
      </w:r>
      <w:r w:rsidR="00F034A3" w:rsidRPr="00392744">
        <w:rPr>
          <w:rFonts w:ascii="Arial" w:eastAsia="Calibri" w:hAnsi="Arial" w:cs="Arial"/>
          <w:color w:val="000000"/>
          <w:sz w:val="20"/>
          <w:szCs w:val="20"/>
          <w:lang w:eastAsia="sk-SK"/>
        </w:rPr>
        <w:t xml:space="preserve"> </w:t>
      </w:r>
      <w:r w:rsidR="003665C1" w:rsidRPr="00392744">
        <w:rPr>
          <w:rFonts w:ascii="Arial" w:eastAsia="Calibri" w:hAnsi="Arial" w:cs="Arial"/>
          <w:color w:val="000000"/>
          <w:sz w:val="20"/>
          <w:szCs w:val="20"/>
          <w:lang w:eastAsia="sk-SK"/>
        </w:rPr>
        <w:t>3</w:t>
      </w:r>
      <w:r w:rsidRPr="00392744">
        <w:rPr>
          <w:rFonts w:ascii="Arial" w:eastAsia="Calibri" w:hAnsi="Arial" w:cs="Arial"/>
          <w:color w:val="000000"/>
          <w:sz w:val="20"/>
          <w:szCs w:val="20"/>
          <w:lang w:eastAsia="sk-SK"/>
        </w:rPr>
        <w:t xml:space="preserve"> zákona č. 343/2015 Z. z. o verejnom obstarávaní a o zmene a doplnení niektorých zákonov v znení neskorších predpisov (ďalej len „Zákon“ alebo „zákon o verejnom obstarávaní“ alebo „ZVO“), zákazka na </w:t>
      </w:r>
      <w:r w:rsidR="009E3A22" w:rsidRPr="00392744">
        <w:rPr>
          <w:rFonts w:ascii="Arial" w:eastAsia="Calibri" w:hAnsi="Arial" w:cs="Arial"/>
          <w:b/>
          <w:sz w:val="20"/>
          <w:szCs w:val="20"/>
          <w:lang w:eastAsia="sk-SK"/>
        </w:rPr>
        <w:t xml:space="preserve">uskutočnenie stavebných prác </w:t>
      </w:r>
      <w:r w:rsidRPr="00392744">
        <w:rPr>
          <w:rFonts w:ascii="Arial" w:eastAsia="Calibri" w:hAnsi="Arial" w:cs="Arial"/>
          <w:b/>
          <w:color w:val="000000"/>
          <w:sz w:val="20"/>
          <w:szCs w:val="20"/>
          <w:lang w:eastAsia="sk-SK"/>
        </w:rPr>
        <w:t xml:space="preserve"> </w:t>
      </w:r>
      <w:r w:rsidRPr="00392744">
        <w:rPr>
          <w:rFonts w:ascii="Arial" w:eastAsia="Calibri" w:hAnsi="Arial" w:cs="Arial"/>
          <w:color w:val="000000"/>
          <w:sz w:val="20"/>
          <w:szCs w:val="20"/>
          <w:lang w:eastAsia="sk-SK"/>
        </w:rPr>
        <w:t>s predmetom podrobne vymedzeným v týchto súťažných podkladoch (ďalej len „SP“).</w:t>
      </w:r>
    </w:p>
    <w:p w14:paraId="6F57B112" w14:textId="77777777"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Názov predmetu zákazky:</w:t>
      </w:r>
    </w:p>
    <w:p w14:paraId="1230FDF2" w14:textId="0589DB88" w:rsidR="008074C7" w:rsidRPr="00392744" w:rsidRDefault="00BC18C8" w:rsidP="00A36D57">
      <w:pPr>
        <w:pStyle w:val="Zarkazkladnhotextu2"/>
        <w:spacing w:after="60"/>
        <w:ind w:left="567"/>
        <w:rPr>
          <w:rFonts w:ascii="Arial" w:eastAsia="Times New Roman" w:hAnsi="Arial" w:cs="Arial"/>
          <w:b/>
          <w:bCs/>
          <w:sz w:val="20"/>
          <w:szCs w:val="20"/>
        </w:rPr>
      </w:pPr>
      <w:r w:rsidRPr="00392744">
        <w:rPr>
          <w:rFonts w:ascii="Arial" w:eastAsia="Times New Roman" w:hAnsi="Arial" w:cs="Arial"/>
          <w:b/>
          <w:bCs/>
          <w:sz w:val="20"/>
          <w:szCs w:val="20"/>
        </w:rPr>
        <w:t>„</w:t>
      </w:r>
      <w:r w:rsidR="00392744" w:rsidRPr="00392744">
        <w:rPr>
          <w:rFonts w:ascii="Arial" w:eastAsia="Times New Roman" w:hAnsi="Arial" w:cs="Arial"/>
          <w:b/>
          <w:bCs/>
          <w:sz w:val="20"/>
          <w:szCs w:val="20"/>
        </w:rPr>
        <w:t>Oprava mostov ev.č. R1-153 Hronská Breznica, R1-161 Budča, R1-168.1 vetva v križovatke Kováčová</w:t>
      </w:r>
      <w:r w:rsidRPr="00392744">
        <w:rPr>
          <w:rFonts w:ascii="Arial" w:eastAsia="Times New Roman" w:hAnsi="Arial" w:cs="Arial"/>
          <w:b/>
          <w:bCs/>
          <w:sz w:val="20"/>
          <w:szCs w:val="20"/>
        </w:rPr>
        <w:t>“</w:t>
      </w:r>
    </w:p>
    <w:p w14:paraId="7947918C" w14:textId="77777777" w:rsidR="008074C7" w:rsidRPr="00392744" w:rsidRDefault="008074C7" w:rsidP="00392744">
      <w:pPr>
        <w:numPr>
          <w:ilvl w:val="1"/>
          <w:numId w:val="19"/>
        </w:numPr>
        <w:spacing w:after="60" w:line="240" w:lineRule="auto"/>
        <w:ind w:left="567" w:hanging="567"/>
        <w:jc w:val="both"/>
        <w:rPr>
          <w:rFonts w:ascii="Arial" w:eastAsia="Calibri" w:hAnsi="Arial" w:cs="Arial"/>
          <w:color w:val="000000"/>
          <w:sz w:val="20"/>
          <w:szCs w:val="20"/>
          <w:lang w:eastAsia="sk-SK"/>
        </w:rPr>
      </w:pPr>
      <w:r w:rsidRPr="00392744">
        <w:rPr>
          <w:rFonts w:ascii="Arial" w:eastAsia="Calibri" w:hAnsi="Arial" w:cs="Arial"/>
          <w:color w:val="000000"/>
          <w:sz w:val="20"/>
          <w:szCs w:val="20"/>
          <w:lang w:eastAsia="sk-SK"/>
        </w:rPr>
        <w:t>Stručný opis predmetu zákazky:</w:t>
      </w:r>
    </w:p>
    <w:p w14:paraId="7D3BAF4C" w14:textId="3163E46F" w:rsidR="00AE48E0" w:rsidRPr="004A0A06" w:rsidRDefault="004A0A06" w:rsidP="00392744">
      <w:pPr>
        <w:pStyle w:val="Bezriadkovania"/>
        <w:spacing w:after="60"/>
        <w:ind w:left="567"/>
        <w:jc w:val="both"/>
        <w:rPr>
          <w:rFonts w:ascii="Arial" w:eastAsia="Calibri" w:hAnsi="Arial" w:cs="Arial"/>
          <w:noProof/>
          <w:sz w:val="20"/>
          <w:szCs w:val="20"/>
          <w:lang w:eastAsia="sk-SK"/>
        </w:rPr>
      </w:pPr>
      <w:r w:rsidRPr="0050073E">
        <w:rPr>
          <w:rFonts w:ascii="Arial" w:eastAsia="Calibri" w:hAnsi="Arial" w:cs="Arial"/>
          <w:noProof/>
          <w:sz w:val="20"/>
          <w:szCs w:val="20"/>
          <w:lang w:eastAsia="sk-SK"/>
        </w:rPr>
        <w:t xml:space="preserve">Predmetom zákazky je oprava mostov ev.č. R1-153 Hronská Breznica, R1-161 Budča, R1-168.1 vetva v križovatke Kováčová, ktoré sú v správe SSÚR Zvolen, pričom stavebné práce budú vykonávané v rozsahu a  v zmysle projektovej dokumentácie, súťažných podkladov a v kvalite požadovanej v zmysle TKP, noriem a predpisov platných v čase predkladania ponuky. </w:t>
      </w:r>
      <w:r w:rsidR="00AF6B12" w:rsidRPr="009522C4">
        <w:rPr>
          <w:rFonts w:ascii="Arial" w:eastAsia="Calibri" w:hAnsi="Arial" w:cs="Arial"/>
          <w:noProof/>
          <w:sz w:val="20"/>
          <w:szCs w:val="20"/>
          <w:lang w:eastAsia="sk-SK"/>
        </w:rPr>
        <w:t>Technicko-kvalitatívne podmienky (ďalej len „TKP“)</w:t>
      </w:r>
      <w:r w:rsidR="00AF6B12" w:rsidRPr="0050073E">
        <w:rPr>
          <w:rFonts w:ascii="Arial" w:eastAsia="Calibri" w:hAnsi="Arial" w:cs="Arial"/>
          <w:noProof/>
          <w:sz w:val="20"/>
          <w:szCs w:val="20"/>
          <w:lang w:eastAsia="sk-SK"/>
        </w:rPr>
        <w:t xml:space="preserve"> </w:t>
      </w:r>
      <w:r w:rsidR="00AF6B12">
        <w:rPr>
          <w:rFonts w:ascii="Arial" w:eastAsia="Calibri" w:hAnsi="Arial" w:cs="Arial"/>
          <w:noProof/>
          <w:sz w:val="20"/>
          <w:szCs w:val="20"/>
          <w:lang w:eastAsia="sk-SK"/>
        </w:rPr>
        <w:t xml:space="preserve">a </w:t>
      </w:r>
      <w:r w:rsidR="00AF6B12" w:rsidRPr="002C54AF">
        <w:rPr>
          <w:rFonts w:ascii="Arial" w:hAnsi="Arial" w:cs="Arial"/>
          <w:sz w:val="20"/>
          <w:szCs w:val="20"/>
          <w:lang w:eastAsia="cs-CZ"/>
        </w:rPr>
        <w:t>technick</w:t>
      </w:r>
      <w:r w:rsidR="00AF6B12">
        <w:rPr>
          <w:rFonts w:ascii="Arial" w:hAnsi="Arial" w:cs="Arial"/>
          <w:sz w:val="20"/>
          <w:szCs w:val="20"/>
          <w:lang w:eastAsia="cs-CZ"/>
        </w:rPr>
        <w:t>é</w:t>
      </w:r>
      <w:r w:rsidR="00AF6B12" w:rsidRPr="002C54AF">
        <w:rPr>
          <w:rFonts w:ascii="Arial" w:hAnsi="Arial" w:cs="Arial"/>
          <w:sz w:val="20"/>
          <w:szCs w:val="20"/>
          <w:lang w:eastAsia="cs-CZ"/>
        </w:rPr>
        <w:t xml:space="preserve"> predpis</w:t>
      </w:r>
      <w:r w:rsidR="00AF6B12">
        <w:rPr>
          <w:rFonts w:ascii="Arial" w:hAnsi="Arial" w:cs="Arial"/>
          <w:sz w:val="20"/>
          <w:szCs w:val="20"/>
          <w:lang w:eastAsia="cs-CZ"/>
        </w:rPr>
        <w:t>y</w:t>
      </w:r>
      <w:r w:rsidR="00AF6B12" w:rsidRPr="0050073E">
        <w:rPr>
          <w:rFonts w:ascii="Arial" w:eastAsia="Calibri" w:hAnsi="Arial" w:cs="Arial"/>
          <w:noProof/>
          <w:sz w:val="20"/>
          <w:szCs w:val="20"/>
          <w:lang w:eastAsia="sk-SK"/>
        </w:rPr>
        <w:t xml:space="preserve"> </w:t>
      </w:r>
      <w:r w:rsidR="00AF6B12" w:rsidRPr="009522C4">
        <w:rPr>
          <w:rFonts w:ascii="Arial" w:eastAsia="Calibri" w:hAnsi="Arial" w:cs="Arial"/>
          <w:noProof/>
          <w:sz w:val="20"/>
          <w:szCs w:val="20"/>
          <w:lang w:eastAsia="sk-SK"/>
        </w:rPr>
        <w:t>(ďalej len „TP“)</w:t>
      </w:r>
      <w:r w:rsidR="00AF6B12" w:rsidRPr="0050073E">
        <w:rPr>
          <w:rFonts w:ascii="Arial" w:eastAsia="Calibri" w:hAnsi="Arial" w:cs="Arial"/>
          <w:noProof/>
          <w:sz w:val="20"/>
          <w:szCs w:val="20"/>
          <w:lang w:eastAsia="sk-SK"/>
        </w:rPr>
        <w:t xml:space="preserve"> </w:t>
      </w:r>
      <w:r w:rsidRPr="0050073E">
        <w:rPr>
          <w:rFonts w:ascii="Arial" w:eastAsia="Calibri" w:hAnsi="Arial" w:cs="Arial"/>
          <w:noProof/>
          <w:sz w:val="20"/>
          <w:szCs w:val="20"/>
          <w:lang w:eastAsia="sk-SK"/>
        </w:rPr>
        <w:t xml:space="preserve">sú dostupné na stránke </w:t>
      </w:r>
      <w:hyperlink r:id="rId12" w:history="1">
        <w:r w:rsidR="004573DE" w:rsidRPr="0050073E">
          <w:rPr>
            <w:rStyle w:val="Hypertextovprepojenie"/>
            <w:rFonts w:ascii="Arial" w:eastAsia="Calibri" w:hAnsi="Arial" w:cs="Arial"/>
            <w:noProof/>
            <w:sz w:val="20"/>
            <w:szCs w:val="20"/>
            <w:lang w:eastAsia="sk-SK"/>
          </w:rPr>
          <w:t>www.ssc.sk</w:t>
        </w:r>
      </w:hyperlink>
      <w:r w:rsidRPr="0050073E">
        <w:rPr>
          <w:rFonts w:ascii="Arial" w:eastAsia="Calibri" w:hAnsi="Arial" w:cs="Arial"/>
          <w:noProof/>
          <w:sz w:val="20"/>
          <w:szCs w:val="20"/>
          <w:lang w:eastAsia="sk-SK"/>
        </w:rPr>
        <w:t>.</w:t>
      </w:r>
      <w:r w:rsidR="004573DE" w:rsidRPr="0050073E">
        <w:rPr>
          <w:rFonts w:ascii="Arial" w:eastAsia="Calibri" w:hAnsi="Arial" w:cs="Arial"/>
          <w:noProof/>
          <w:sz w:val="20"/>
          <w:szCs w:val="20"/>
          <w:lang w:eastAsia="sk-SK"/>
        </w:rPr>
        <w:t xml:space="preserve"> Podrobné vymedzenie predmetu zákazky obsahuje projektová dokumentácia: „Oprava mostov ev.č. R1-153 Hronská Breznica, R1-161 Budča, R1-168.1 vetva v križovatke Kováčová“, jednotlivo pre objekty: „R1—153 Hronská Breznica, Most nad cestou III/525007“ ,“R1-161 Budča, Most cez potok Turová v Budči“ a „R1-168.1 vetva v križovatke Kováčová – Most na ramene “C“ mimoúrovňovej križovatky“ spracované firmou MIDEAS, s.r.o., ktoré tvoria Prílohu č. 1 časti B.1 Opis predmetu zákazky týchto </w:t>
      </w:r>
      <w:r w:rsidR="000129BC" w:rsidRPr="0050073E">
        <w:rPr>
          <w:rFonts w:ascii="Arial" w:eastAsia="Calibri" w:hAnsi="Arial" w:cs="Arial"/>
          <w:noProof/>
          <w:sz w:val="20"/>
          <w:szCs w:val="20"/>
          <w:lang w:eastAsia="sk-SK"/>
        </w:rPr>
        <w:t>SP</w:t>
      </w:r>
      <w:r w:rsidR="004573DE" w:rsidRPr="0050073E">
        <w:rPr>
          <w:rFonts w:ascii="Arial" w:eastAsia="Calibri" w:hAnsi="Arial" w:cs="Arial"/>
          <w:noProof/>
          <w:sz w:val="20"/>
          <w:szCs w:val="20"/>
          <w:lang w:eastAsia="sk-SK"/>
        </w:rPr>
        <w:t>.</w:t>
      </w:r>
    </w:p>
    <w:p w14:paraId="5B46852B" w14:textId="4758C42F" w:rsidR="005A2C2A" w:rsidRPr="00392744" w:rsidRDefault="008074C7" w:rsidP="00392744">
      <w:pPr>
        <w:numPr>
          <w:ilvl w:val="1"/>
          <w:numId w:val="19"/>
        </w:numPr>
        <w:spacing w:after="60" w:line="240" w:lineRule="auto"/>
        <w:ind w:left="567" w:hanging="567"/>
        <w:jc w:val="both"/>
        <w:rPr>
          <w:rFonts w:ascii="Arial" w:eastAsia="Calibri" w:hAnsi="Arial" w:cs="Arial"/>
          <w:sz w:val="20"/>
          <w:szCs w:val="20"/>
          <w:lang w:eastAsia="sk-SK"/>
        </w:rPr>
      </w:pPr>
      <w:r w:rsidRPr="00392744">
        <w:rPr>
          <w:rFonts w:ascii="Arial" w:eastAsia="Calibri" w:hAnsi="Arial" w:cs="Arial"/>
          <w:sz w:val="20"/>
          <w:szCs w:val="20"/>
          <w:lang w:eastAsia="sk-SK"/>
        </w:rPr>
        <w:t xml:space="preserve">Postup vo verejnom obstarávaní: </w:t>
      </w:r>
    </w:p>
    <w:p w14:paraId="7EE983BF" w14:textId="5530DDD2" w:rsidR="005A0131" w:rsidRPr="00392744" w:rsidRDefault="00B14B3C" w:rsidP="00392744">
      <w:pPr>
        <w:pStyle w:val="Zarkazkladnhotextu2"/>
        <w:spacing w:after="60"/>
        <w:ind w:left="567"/>
        <w:rPr>
          <w:rFonts w:ascii="Arial" w:hAnsi="Arial" w:cs="Arial"/>
          <w:sz w:val="20"/>
          <w:szCs w:val="20"/>
        </w:rPr>
      </w:pPr>
      <w:r w:rsidRPr="00392744">
        <w:rPr>
          <w:rFonts w:ascii="Arial" w:hAnsi="Arial" w:cs="Arial"/>
          <w:sz w:val="20"/>
          <w:szCs w:val="20"/>
        </w:rPr>
        <w:t>Podľa určenej výšky predpokladanej hodnoty zákazky a v súlade s § 5 ods.</w:t>
      </w:r>
      <w:r w:rsidR="00AC0471" w:rsidRPr="00392744">
        <w:rPr>
          <w:rFonts w:ascii="Arial" w:hAnsi="Arial" w:cs="Arial"/>
          <w:sz w:val="20"/>
          <w:szCs w:val="20"/>
        </w:rPr>
        <w:t xml:space="preserve"> </w:t>
      </w:r>
      <w:r w:rsidRPr="00392744">
        <w:rPr>
          <w:rFonts w:ascii="Arial" w:hAnsi="Arial" w:cs="Arial"/>
          <w:sz w:val="20"/>
          <w:szCs w:val="20"/>
        </w:rPr>
        <w:t xml:space="preserve">1 a 2 Zákona patrí podľa finančného limitu zákazka na </w:t>
      </w:r>
      <w:r w:rsidR="00ED496B" w:rsidRPr="00392744">
        <w:rPr>
          <w:rFonts w:ascii="Arial" w:hAnsi="Arial" w:cs="Arial"/>
          <w:bCs/>
          <w:sz w:val="20"/>
          <w:szCs w:val="20"/>
        </w:rPr>
        <w:t xml:space="preserve">Opravu </w:t>
      </w:r>
      <w:r w:rsidR="00475ECA" w:rsidRPr="00475ECA">
        <w:rPr>
          <w:rFonts w:ascii="Arial" w:hAnsi="Arial" w:cs="Arial"/>
          <w:bCs/>
          <w:sz w:val="20"/>
          <w:szCs w:val="20"/>
        </w:rPr>
        <w:t xml:space="preserve">mostov ev.č. R1-153 Hronská Breznica, R1-161 Budča, R1-168.1 vetva v križovatke Kováčová </w:t>
      </w:r>
      <w:r w:rsidRPr="00392744">
        <w:rPr>
          <w:rFonts w:ascii="Arial" w:hAnsi="Arial" w:cs="Arial"/>
          <w:sz w:val="20"/>
          <w:szCs w:val="20"/>
        </w:rPr>
        <w:t xml:space="preserve">do kategórie podlimitných zákaziek. </w:t>
      </w:r>
      <w:r w:rsidR="00927B59" w:rsidRPr="00927B59">
        <w:rPr>
          <w:rFonts w:ascii="Arial" w:hAnsi="Arial" w:cs="Arial"/>
          <w:sz w:val="20"/>
          <w:szCs w:val="20"/>
        </w:rPr>
        <w:t>V súlade s § 5 ods. 8 Zákona  verejný obstarávateľ je povinný dodržať postup zadávania zákazky určený pri začatí verejného obstarávania, a to aj vtedy, ak by bol oprávnený použiť iný postup zadávania zákazky.</w:t>
      </w:r>
      <w:r w:rsidR="00927B59">
        <w:rPr>
          <w:rFonts w:ascii="Arial" w:hAnsi="Arial" w:cs="Arial"/>
          <w:sz w:val="20"/>
          <w:szCs w:val="20"/>
        </w:rPr>
        <w:t xml:space="preserve"> </w:t>
      </w:r>
      <w:r w:rsidRPr="00392744">
        <w:rPr>
          <w:rFonts w:ascii="Arial" w:hAnsi="Arial" w:cs="Arial"/>
          <w:sz w:val="20"/>
          <w:szCs w:val="20"/>
        </w:rPr>
        <w:t>Z dôvodu dodržania postupov pri verejnom obstarávaní verejný obstarávateľ zadáva zákazku postupom verejnej súťaže s pravidlami pre nadlimitnú zákazku</w:t>
      </w:r>
      <w:r w:rsidR="005A0131" w:rsidRPr="00392744">
        <w:rPr>
          <w:rFonts w:ascii="Arial" w:hAnsi="Arial" w:cs="Arial"/>
          <w:sz w:val="20"/>
          <w:szCs w:val="20"/>
        </w:rPr>
        <w:t xml:space="preserve"> podľa § 66 ods. 7 písm. b) Zákona</w:t>
      </w:r>
      <w:r w:rsidR="00927B59">
        <w:rPr>
          <w:rFonts w:ascii="Arial" w:hAnsi="Arial" w:cs="Arial"/>
          <w:sz w:val="20"/>
          <w:szCs w:val="20"/>
        </w:rPr>
        <w:t>,</w:t>
      </w:r>
      <w:r w:rsidR="00927B59" w:rsidRPr="00927B59">
        <w:t xml:space="preserve"> </w:t>
      </w:r>
      <w:r w:rsidR="00927B59" w:rsidRPr="00927B59">
        <w:rPr>
          <w:rFonts w:ascii="Arial" w:hAnsi="Arial" w:cs="Arial"/>
          <w:sz w:val="20"/>
          <w:szCs w:val="20"/>
        </w:rPr>
        <w:t>čo je zároveň postup, ktorý verejný obstarávateľ určil pri začatí verejného obstarávania, hoci by bol inak oprávnený použiť podlimitný postup zadávania zákazky</w:t>
      </w:r>
      <w:r w:rsidR="005A0131" w:rsidRPr="00392744">
        <w:rPr>
          <w:rFonts w:ascii="Arial" w:hAnsi="Arial" w:cs="Arial"/>
          <w:sz w:val="20"/>
          <w:szCs w:val="20"/>
        </w:rPr>
        <w:t>.</w:t>
      </w:r>
    </w:p>
    <w:p w14:paraId="27E235B9" w14:textId="77777777" w:rsidR="00DB3AED" w:rsidRPr="00392744" w:rsidRDefault="008074C7" w:rsidP="00392744">
      <w:pPr>
        <w:numPr>
          <w:ilvl w:val="1"/>
          <w:numId w:val="19"/>
        </w:numPr>
        <w:spacing w:after="60" w:line="240" w:lineRule="auto"/>
        <w:ind w:left="567" w:hanging="567"/>
        <w:jc w:val="both"/>
        <w:rPr>
          <w:rFonts w:ascii="Arial" w:eastAsia="Calibri" w:hAnsi="Arial" w:cs="Arial"/>
          <w:sz w:val="20"/>
          <w:szCs w:val="20"/>
          <w:lang w:eastAsia="sk-SK"/>
        </w:rPr>
      </w:pPr>
      <w:r w:rsidRPr="00392744">
        <w:rPr>
          <w:rFonts w:ascii="Arial" w:eastAsia="Calibri" w:hAnsi="Arial" w:cs="Arial"/>
          <w:sz w:val="20"/>
          <w:szCs w:val="20"/>
          <w:lang w:eastAsia="sk-SK"/>
        </w:rPr>
        <w:t xml:space="preserve">Číselný kód pre hlavný predmet a doplňujúce predmety z Hlavného slovníka Spoločného slovníka </w:t>
      </w:r>
      <w:r w:rsidRPr="00392744">
        <w:rPr>
          <w:rFonts w:ascii="Arial" w:eastAsia="Calibri" w:hAnsi="Arial" w:cs="Arial"/>
          <w:color w:val="000000"/>
          <w:sz w:val="20"/>
          <w:szCs w:val="20"/>
          <w:lang w:eastAsia="sk-SK"/>
        </w:rPr>
        <w:t>o</w:t>
      </w:r>
      <w:r w:rsidRPr="00392744">
        <w:rPr>
          <w:rFonts w:ascii="Arial" w:eastAsia="Calibri" w:hAnsi="Arial" w:cs="Arial"/>
          <w:sz w:val="20"/>
          <w:szCs w:val="20"/>
          <w:lang w:eastAsia="sk-SK"/>
        </w:rPr>
        <w:t>bstarávania, prípadne alfanumerický kód z Doplnkového slovníka Spoločného slovníka obstarávania (CPV/SSO):</w:t>
      </w:r>
    </w:p>
    <w:p w14:paraId="05EC36C2" w14:textId="77777777" w:rsidR="004A0A06" w:rsidRPr="008E4E1E" w:rsidRDefault="004A0A06" w:rsidP="004A0A06">
      <w:pPr>
        <w:tabs>
          <w:tab w:val="left" w:pos="1843"/>
        </w:tabs>
        <w:spacing w:after="60" w:line="240" w:lineRule="auto"/>
        <w:ind w:left="567"/>
        <w:jc w:val="both"/>
        <w:rPr>
          <w:rFonts w:ascii="Arial" w:eastAsia="Calibri" w:hAnsi="Arial" w:cs="Arial"/>
          <w:sz w:val="20"/>
          <w:szCs w:val="20"/>
          <w:lang w:eastAsia="sk-SK"/>
        </w:rPr>
      </w:pPr>
      <w:r w:rsidRPr="008E4E1E">
        <w:rPr>
          <w:rFonts w:ascii="Arial" w:eastAsia="Calibri" w:hAnsi="Arial" w:cs="Arial"/>
          <w:sz w:val="20"/>
          <w:szCs w:val="20"/>
          <w:lang w:eastAsia="sk-SK"/>
        </w:rPr>
        <w:t xml:space="preserve">45221110-6       Stavebné práce na mostoch </w:t>
      </w:r>
    </w:p>
    <w:p w14:paraId="51FD6D18" w14:textId="77777777" w:rsidR="004A0A06" w:rsidRPr="008E4E1E" w:rsidRDefault="004A0A06" w:rsidP="004A0A06">
      <w:pPr>
        <w:tabs>
          <w:tab w:val="left" w:pos="1843"/>
        </w:tabs>
        <w:spacing w:after="60" w:line="240" w:lineRule="auto"/>
        <w:ind w:left="567"/>
        <w:jc w:val="both"/>
        <w:rPr>
          <w:rFonts w:ascii="Arial" w:eastAsia="Calibri" w:hAnsi="Arial" w:cs="Arial"/>
          <w:sz w:val="20"/>
          <w:szCs w:val="20"/>
          <w:lang w:eastAsia="sk-SK"/>
        </w:rPr>
      </w:pPr>
      <w:r w:rsidRPr="008E4E1E">
        <w:rPr>
          <w:rFonts w:ascii="Arial" w:eastAsia="Calibri" w:hAnsi="Arial" w:cs="Arial"/>
          <w:sz w:val="20"/>
          <w:szCs w:val="20"/>
          <w:lang w:eastAsia="sk-SK"/>
        </w:rPr>
        <w:t xml:space="preserve">45221119-9       Stavebné práce na obnove mostov </w:t>
      </w:r>
    </w:p>
    <w:p w14:paraId="024F098A" w14:textId="77777777" w:rsidR="004A0A06" w:rsidRPr="008E4E1E" w:rsidRDefault="004A0A06" w:rsidP="004A0A06">
      <w:pPr>
        <w:tabs>
          <w:tab w:val="left" w:pos="1843"/>
        </w:tabs>
        <w:spacing w:after="60" w:line="240" w:lineRule="auto"/>
        <w:ind w:left="567"/>
        <w:jc w:val="both"/>
        <w:rPr>
          <w:rFonts w:ascii="Arial" w:eastAsia="Calibri" w:hAnsi="Arial" w:cs="Arial"/>
          <w:sz w:val="20"/>
          <w:szCs w:val="20"/>
          <w:lang w:eastAsia="sk-SK"/>
        </w:rPr>
      </w:pPr>
      <w:r w:rsidRPr="008E4E1E">
        <w:rPr>
          <w:rFonts w:ascii="Arial" w:eastAsia="Calibri" w:hAnsi="Arial" w:cs="Arial"/>
          <w:sz w:val="20"/>
          <w:szCs w:val="20"/>
          <w:lang w:eastAsia="sk-SK"/>
        </w:rPr>
        <w:lastRenderedPageBreak/>
        <w:t xml:space="preserve">45223100-7       Montáž kovových konštrukcií </w:t>
      </w:r>
    </w:p>
    <w:p w14:paraId="2D2DA21D" w14:textId="77777777" w:rsidR="004A0A06" w:rsidRPr="008E4E1E" w:rsidRDefault="004A0A06" w:rsidP="004A0A06">
      <w:pPr>
        <w:tabs>
          <w:tab w:val="left" w:pos="1843"/>
        </w:tabs>
        <w:spacing w:after="60" w:line="240" w:lineRule="auto"/>
        <w:ind w:left="567"/>
        <w:jc w:val="both"/>
        <w:rPr>
          <w:rFonts w:ascii="Arial" w:eastAsia="Calibri" w:hAnsi="Arial" w:cs="Arial"/>
          <w:sz w:val="20"/>
          <w:szCs w:val="20"/>
          <w:lang w:eastAsia="sk-SK"/>
        </w:rPr>
      </w:pPr>
      <w:r w:rsidRPr="008E4E1E">
        <w:rPr>
          <w:rFonts w:ascii="Arial" w:eastAsia="Calibri" w:hAnsi="Arial" w:cs="Arial"/>
          <w:sz w:val="20"/>
          <w:szCs w:val="20"/>
          <w:lang w:eastAsia="sk-SK"/>
        </w:rPr>
        <w:t xml:space="preserve">45223500-1       Konštrukcie zo železobetónu                         </w:t>
      </w:r>
    </w:p>
    <w:p w14:paraId="06DC4E39" w14:textId="4AB1081B" w:rsidR="002F6609" w:rsidRPr="00392744" w:rsidRDefault="004A0A06" w:rsidP="004A0A06">
      <w:pPr>
        <w:tabs>
          <w:tab w:val="left" w:pos="1843"/>
        </w:tabs>
        <w:spacing w:after="60" w:line="240" w:lineRule="auto"/>
        <w:ind w:left="567"/>
        <w:jc w:val="both"/>
        <w:rPr>
          <w:rFonts w:ascii="Arial" w:eastAsia="Calibri" w:hAnsi="Arial" w:cs="Arial"/>
          <w:sz w:val="20"/>
          <w:szCs w:val="20"/>
          <w:lang w:eastAsia="sk-SK"/>
        </w:rPr>
      </w:pPr>
      <w:r w:rsidRPr="008E4E1E">
        <w:rPr>
          <w:rFonts w:ascii="Arial" w:eastAsia="Calibri" w:hAnsi="Arial" w:cs="Arial"/>
          <w:sz w:val="20"/>
          <w:szCs w:val="20"/>
          <w:lang w:eastAsia="sk-SK"/>
        </w:rPr>
        <w:t>45410000-4       Omietkárske práce</w:t>
      </w:r>
    </w:p>
    <w:p w14:paraId="3AD4EF3F" w14:textId="12EA3905" w:rsidR="00475ECA" w:rsidRPr="00475ECA" w:rsidRDefault="00475ECA" w:rsidP="007C1A7D">
      <w:pPr>
        <w:numPr>
          <w:ilvl w:val="1"/>
          <w:numId w:val="19"/>
        </w:numPr>
        <w:spacing w:after="60" w:line="240" w:lineRule="auto"/>
        <w:ind w:left="567" w:hanging="567"/>
        <w:jc w:val="both"/>
        <w:rPr>
          <w:rFonts w:ascii="Arial" w:eastAsia="Calibri" w:hAnsi="Arial" w:cs="Arial"/>
          <w:sz w:val="20"/>
          <w:szCs w:val="20"/>
          <w:lang w:eastAsia="sk-SK"/>
        </w:rPr>
      </w:pPr>
      <w:r w:rsidRPr="00475ECA">
        <w:rPr>
          <w:rFonts w:ascii="Arial" w:eastAsia="Calibri" w:hAnsi="Arial" w:cs="Arial"/>
          <w:sz w:val="20"/>
          <w:szCs w:val="20"/>
          <w:lang w:eastAsia="sk-SK"/>
        </w:rPr>
        <w:t xml:space="preserve">Celková predpokladaná hodnota zákazky: </w:t>
      </w:r>
      <w:r w:rsidRPr="00A85FCA">
        <w:rPr>
          <w:rFonts w:ascii="Arial" w:eastAsia="Calibri" w:hAnsi="Arial" w:cs="Arial"/>
          <w:b/>
          <w:sz w:val="20"/>
          <w:szCs w:val="20"/>
          <w:lang w:eastAsia="sk-SK"/>
        </w:rPr>
        <w:t>2</w:t>
      </w:r>
      <w:r w:rsidR="000129BC" w:rsidRPr="00A85FCA">
        <w:rPr>
          <w:rFonts w:ascii="Arial" w:eastAsia="Calibri" w:hAnsi="Arial" w:cs="Arial"/>
          <w:b/>
          <w:sz w:val="20"/>
          <w:szCs w:val="20"/>
          <w:lang w:eastAsia="sk-SK"/>
        </w:rPr>
        <w:t> 678 439,41</w:t>
      </w:r>
      <w:r w:rsidRPr="00475ECA">
        <w:rPr>
          <w:rFonts w:ascii="Arial" w:eastAsia="Calibri" w:hAnsi="Arial" w:cs="Arial"/>
          <w:sz w:val="20"/>
          <w:szCs w:val="20"/>
          <w:lang w:eastAsia="sk-SK"/>
        </w:rPr>
        <w:t xml:space="preserve"> </w:t>
      </w:r>
      <w:r w:rsidR="00927B59">
        <w:rPr>
          <w:rFonts w:ascii="Arial" w:eastAsia="Calibri" w:hAnsi="Arial" w:cs="Arial"/>
          <w:sz w:val="20"/>
          <w:szCs w:val="20"/>
          <w:lang w:eastAsia="sk-SK"/>
        </w:rPr>
        <w:t xml:space="preserve">EUR bez DPH </w:t>
      </w:r>
      <w:r w:rsidRPr="00475ECA">
        <w:rPr>
          <w:rFonts w:ascii="Arial" w:eastAsia="Calibri" w:hAnsi="Arial" w:cs="Arial"/>
          <w:sz w:val="20"/>
          <w:szCs w:val="20"/>
          <w:lang w:eastAsia="sk-SK"/>
        </w:rPr>
        <w:t xml:space="preserve">(slovom: dva milióny </w:t>
      </w:r>
      <w:r w:rsidR="000129BC">
        <w:rPr>
          <w:rFonts w:ascii="Arial" w:eastAsia="Calibri" w:hAnsi="Arial" w:cs="Arial"/>
          <w:sz w:val="20"/>
          <w:szCs w:val="20"/>
          <w:lang w:eastAsia="sk-SK"/>
        </w:rPr>
        <w:t>šesťstosedemdesiatosemtisícštyristotridsaťdeväť</w:t>
      </w:r>
      <w:r w:rsidRPr="00475ECA">
        <w:rPr>
          <w:rFonts w:ascii="Arial" w:eastAsia="Calibri" w:hAnsi="Arial" w:cs="Arial"/>
          <w:sz w:val="20"/>
          <w:szCs w:val="20"/>
          <w:lang w:eastAsia="sk-SK"/>
        </w:rPr>
        <w:t xml:space="preserve"> EUR a </w:t>
      </w:r>
      <w:r w:rsidR="007C1A7D" w:rsidRPr="007C1A7D">
        <w:rPr>
          <w:rFonts w:ascii="Arial" w:eastAsia="Calibri" w:hAnsi="Arial" w:cs="Arial"/>
          <w:sz w:val="20"/>
          <w:szCs w:val="20"/>
          <w:lang w:eastAsia="sk-SK"/>
        </w:rPr>
        <w:t>štyridsaťjeden</w:t>
      </w:r>
      <w:r w:rsidRPr="00475ECA">
        <w:rPr>
          <w:rFonts w:ascii="Arial" w:eastAsia="Calibri" w:hAnsi="Arial" w:cs="Arial"/>
          <w:sz w:val="20"/>
          <w:szCs w:val="20"/>
          <w:lang w:eastAsia="sk-SK"/>
        </w:rPr>
        <w:t xml:space="preserve"> centov</w:t>
      </w:r>
      <w:r w:rsidRPr="00A85FCA">
        <w:rPr>
          <w:rFonts w:ascii="Arial" w:eastAsia="Calibri" w:hAnsi="Arial" w:cs="Arial"/>
          <w:b/>
          <w:sz w:val="20"/>
          <w:szCs w:val="20"/>
          <w:lang w:eastAsia="sk-SK"/>
        </w:rPr>
        <w:t xml:space="preserve"> </w:t>
      </w:r>
      <w:r w:rsidRPr="00A31E47">
        <w:rPr>
          <w:rFonts w:ascii="Arial" w:eastAsia="Calibri" w:hAnsi="Arial" w:cs="Arial"/>
          <w:sz w:val="20"/>
          <w:szCs w:val="20"/>
          <w:lang w:eastAsia="sk-SK"/>
        </w:rPr>
        <w:t>bez dane z pridanej hodnoty</w:t>
      </w:r>
      <w:r w:rsidRPr="00475ECA">
        <w:rPr>
          <w:rFonts w:ascii="Arial" w:eastAsia="Calibri" w:hAnsi="Arial" w:cs="Arial"/>
          <w:sz w:val="20"/>
          <w:szCs w:val="20"/>
          <w:lang w:eastAsia="sk-SK"/>
        </w:rPr>
        <w:t>)</w:t>
      </w:r>
    </w:p>
    <w:p w14:paraId="15EB1809" w14:textId="77777777" w:rsidR="00475ECA" w:rsidRPr="00F44F98" w:rsidRDefault="00475ECA" w:rsidP="00A31E47">
      <w:pPr>
        <w:spacing w:after="60" w:line="240" w:lineRule="auto"/>
        <w:ind w:left="567"/>
        <w:jc w:val="both"/>
        <w:rPr>
          <w:rFonts w:ascii="Arial" w:eastAsia="Calibri" w:hAnsi="Arial" w:cs="Arial"/>
          <w:sz w:val="20"/>
          <w:szCs w:val="20"/>
          <w:u w:val="single"/>
          <w:lang w:eastAsia="sk-SK"/>
        </w:rPr>
      </w:pPr>
      <w:r w:rsidRPr="00F44F98">
        <w:rPr>
          <w:rFonts w:ascii="Arial" w:eastAsia="Calibri" w:hAnsi="Arial" w:cs="Arial"/>
          <w:sz w:val="20"/>
          <w:szCs w:val="20"/>
          <w:u w:val="single"/>
          <w:lang w:eastAsia="sk-SK"/>
        </w:rPr>
        <w:t xml:space="preserve">Predpokladaná hodnota zákazky pre časť 1: </w:t>
      </w:r>
    </w:p>
    <w:p w14:paraId="7705C411" w14:textId="0F37EB07" w:rsidR="00475ECA" w:rsidRPr="00475ECA" w:rsidRDefault="00A85FCA" w:rsidP="00A31E47">
      <w:pPr>
        <w:spacing w:after="60" w:line="240" w:lineRule="auto"/>
        <w:ind w:left="567"/>
        <w:jc w:val="both"/>
        <w:rPr>
          <w:rFonts w:ascii="Arial" w:eastAsia="Calibri" w:hAnsi="Arial" w:cs="Arial"/>
          <w:sz w:val="20"/>
          <w:szCs w:val="20"/>
          <w:lang w:eastAsia="sk-SK"/>
        </w:rPr>
      </w:pPr>
      <w:r w:rsidRPr="00A85FCA">
        <w:rPr>
          <w:rFonts w:ascii="Arial" w:eastAsia="Calibri" w:hAnsi="Arial" w:cs="Arial"/>
          <w:b/>
          <w:sz w:val="20"/>
          <w:szCs w:val="20"/>
          <w:lang w:eastAsia="sk-SK"/>
        </w:rPr>
        <w:t>929 954,33</w:t>
      </w:r>
      <w:r w:rsidR="00475ECA" w:rsidRPr="00475ECA">
        <w:rPr>
          <w:rFonts w:ascii="Arial" w:eastAsia="Calibri" w:hAnsi="Arial" w:cs="Arial"/>
          <w:sz w:val="20"/>
          <w:szCs w:val="20"/>
          <w:lang w:eastAsia="sk-SK"/>
        </w:rPr>
        <w:t xml:space="preserve"> </w:t>
      </w:r>
      <w:r w:rsidR="007C1A7D">
        <w:rPr>
          <w:rFonts w:ascii="Arial" w:eastAsia="Calibri" w:hAnsi="Arial" w:cs="Arial"/>
          <w:b/>
          <w:sz w:val="20"/>
          <w:szCs w:val="20"/>
          <w:lang w:eastAsia="sk-SK"/>
        </w:rPr>
        <w:t>EUR</w:t>
      </w:r>
      <w:r w:rsidR="007C1A7D" w:rsidRPr="00A85FCA">
        <w:rPr>
          <w:rFonts w:ascii="Arial" w:eastAsia="Calibri" w:hAnsi="Arial" w:cs="Arial"/>
          <w:b/>
          <w:sz w:val="20"/>
          <w:szCs w:val="20"/>
          <w:lang w:eastAsia="sk-SK"/>
        </w:rPr>
        <w:t xml:space="preserve"> bez DPH</w:t>
      </w:r>
      <w:r w:rsidR="007C1A7D" w:rsidRPr="00475ECA">
        <w:rPr>
          <w:rFonts w:ascii="Arial" w:eastAsia="Calibri" w:hAnsi="Arial" w:cs="Arial"/>
          <w:sz w:val="20"/>
          <w:szCs w:val="20"/>
          <w:lang w:eastAsia="sk-SK"/>
        </w:rPr>
        <w:t xml:space="preserve"> </w:t>
      </w:r>
      <w:r w:rsidR="00475ECA" w:rsidRPr="00475ECA">
        <w:rPr>
          <w:rFonts w:ascii="Arial" w:eastAsia="Calibri" w:hAnsi="Arial" w:cs="Arial"/>
          <w:sz w:val="20"/>
          <w:szCs w:val="20"/>
          <w:lang w:eastAsia="sk-SK"/>
        </w:rPr>
        <w:t>(</w:t>
      </w:r>
      <w:r>
        <w:rPr>
          <w:rFonts w:ascii="Arial" w:eastAsia="Calibri" w:hAnsi="Arial" w:cs="Arial"/>
          <w:sz w:val="20"/>
          <w:szCs w:val="20"/>
          <w:lang w:eastAsia="sk-SK"/>
        </w:rPr>
        <w:t>deväťstodvadsaťdeväťtisícdeväťstopäťdesiatštyri</w:t>
      </w:r>
      <w:r w:rsidR="00475ECA" w:rsidRPr="00475ECA">
        <w:rPr>
          <w:rFonts w:ascii="Arial" w:eastAsia="Calibri" w:hAnsi="Arial" w:cs="Arial"/>
          <w:sz w:val="20"/>
          <w:szCs w:val="20"/>
          <w:lang w:eastAsia="sk-SK"/>
        </w:rPr>
        <w:t xml:space="preserve"> EUR a </w:t>
      </w:r>
      <w:r w:rsidR="007C1A7D" w:rsidRPr="007C1A7D">
        <w:rPr>
          <w:rFonts w:ascii="Arial" w:eastAsia="Calibri" w:hAnsi="Arial" w:cs="Arial"/>
          <w:sz w:val="20"/>
          <w:szCs w:val="20"/>
          <w:lang w:eastAsia="sk-SK"/>
        </w:rPr>
        <w:t>tridsaťtri</w:t>
      </w:r>
      <w:r w:rsidR="007C1A7D">
        <w:rPr>
          <w:rFonts w:ascii="Arial" w:eastAsia="Calibri" w:hAnsi="Arial" w:cs="Arial"/>
          <w:sz w:val="20"/>
          <w:szCs w:val="20"/>
          <w:lang w:eastAsia="sk-SK"/>
        </w:rPr>
        <w:t xml:space="preserve"> </w:t>
      </w:r>
      <w:r w:rsidR="00475ECA" w:rsidRPr="00475ECA">
        <w:rPr>
          <w:rFonts w:ascii="Arial" w:eastAsia="Calibri" w:hAnsi="Arial" w:cs="Arial"/>
          <w:sz w:val="20"/>
          <w:szCs w:val="20"/>
          <w:lang w:eastAsia="sk-SK"/>
        </w:rPr>
        <w:t>centov)</w:t>
      </w:r>
    </w:p>
    <w:p w14:paraId="333FC639" w14:textId="77777777" w:rsidR="00475ECA" w:rsidRPr="00F44F98" w:rsidRDefault="00475ECA" w:rsidP="00A31E47">
      <w:pPr>
        <w:spacing w:after="60" w:line="240" w:lineRule="auto"/>
        <w:ind w:left="567"/>
        <w:jc w:val="both"/>
        <w:rPr>
          <w:rFonts w:ascii="Arial" w:eastAsia="Calibri" w:hAnsi="Arial" w:cs="Arial"/>
          <w:sz w:val="20"/>
          <w:szCs w:val="20"/>
          <w:u w:val="single"/>
          <w:lang w:eastAsia="sk-SK"/>
        </w:rPr>
      </w:pPr>
      <w:r w:rsidRPr="00F44F98">
        <w:rPr>
          <w:rFonts w:ascii="Arial" w:eastAsia="Calibri" w:hAnsi="Arial" w:cs="Arial"/>
          <w:sz w:val="20"/>
          <w:szCs w:val="20"/>
          <w:u w:val="single"/>
          <w:lang w:eastAsia="sk-SK"/>
        </w:rPr>
        <w:t xml:space="preserve">Predpokladaná hodnota zákazky pre časť 2: </w:t>
      </w:r>
    </w:p>
    <w:p w14:paraId="30A450E6" w14:textId="0689D1DE" w:rsidR="00475ECA" w:rsidRPr="00A85FCA" w:rsidRDefault="00A85FCA" w:rsidP="00A31E47">
      <w:pPr>
        <w:spacing w:after="60" w:line="240" w:lineRule="auto"/>
        <w:ind w:left="567"/>
        <w:jc w:val="both"/>
        <w:rPr>
          <w:rFonts w:ascii="Arial" w:eastAsia="Calibri" w:hAnsi="Arial" w:cs="Arial"/>
          <w:b/>
          <w:sz w:val="20"/>
          <w:szCs w:val="20"/>
          <w:lang w:eastAsia="sk-SK"/>
        </w:rPr>
      </w:pPr>
      <w:r w:rsidRPr="00A85FCA">
        <w:rPr>
          <w:rFonts w:ascii="Arial" w:eastAsia="Calibri" w:hAnsi="Arial" w:cs="Arial"/>
          <w:b/>
          <w:sz w:val="20"/>
          <w:szCs w:val="20"/>
          <w:lang w:eastAsia="sk-SK"/>
        </w:rPr>
        <w:t>1 068 159,74</w:t>
      </w:r>
      <w:r w:rsidR="00475ECA" w:rsidRPr="00475ECA">
        <w:rPr>
          <w:rFonts w:ascii="Arial" w:eastAsia="Calibri" w:hAnsi="Arial" w:cs="Arial"/>
          <w:sz w:val="20"/>
          <w:szCs w:val="20"/>
          <w:lang w:eastAsia="sk-SK"/>
        </w:rPr>
        <w:t xml:space="preserve"> </w:t>
      </w:r>
      <w:r w:rsidR="007C1A7D">
        <w:rPr>
          <w:rFonts w:ascii="Arial" w:eastAsia="Calibri" w:hAnsi="Arial" w:cs="Arial"/>
          <w:b/>
          <w:sz w:val="20"/>
          <w:szCs w:val="20"/>
          <w:lang w:eastAsia="sk-SK"/>
        </w:rPr>
        <w:t>EUR</w:t>
      </w:r>
      <w:r w:rsidR="007C1A7D" w:rsidRPr="00A85FCA">
        <w:rPr>
          <w:rFonts w:ascii="Arial" w:eastAsia="Calibri" w:hAnsi="Arial" w:cs="Arial"/>
          <w:b/>
          <w:sz w:val="20"/>
          <w:szCs w:val="20"/>
          <w:lang w:eastAsia="sk-SK"/>
        </w:rPr>
        <w:t xml:space="preserve"> bez DPH</w:t>
      </w:r>
      <w:r w:rsidR="007C1A7D" w:rsidRPr="00475ECA">
        <w:rPr>
          <w:rFonts w:ascii="Arial" w:eastAsia="Calibri" w:hAnsi="Arial" w:cs="Arial"/>
          <w:sz w:val="20"/>
          <w:szCs w:val="20"/>
          <w:lang w:eastAsia="sk-SK"/>
        </w:rPr>
        <w:t xml:space="preserve"> </w:t>
      </w:r>
      <w:r w:rsidR="00475ECA" w:rsidRPr="00475ECA">
        <w:rPr>
          <w:rFonts w:ascii="Arial" w:eastAsia="Calibri" w:hAnsi="Arial" w:cs="Arial"/>
          <w:sz w:val="20"/>
          <w:szCs w:val="20"/>
          <w:lang w:eastAsia="sk-SK"/>
        </w:rPr>
        <w:t>(</w:t>
      </w:r>
      <w:r>
        <w:rPr>
          <w:rFonts w:ascii="Arial" w:eastAsia="Calibri" w:hAnsi="Arial" w:cs="Arial"/>
          <w:sz w:val="20"/>
          <w:szCs w:val="20"/>
          <w:lang w:eastAsia="sk-SK"/>
        </w:rPr>
        <w:t>jeden milión šesťdesiatosemtisícstopäťdesiatdeväť</w:t>
      </w:r>
      <w:r w:rsidR="00475ECA" w:rsidRPr="00475ECA">
        <w:rPr>
          <w:rFonts w:ascii="Arial" w:eastAsia="Calibri" w:hAnsi="Arial" w:cs="Arial"/>
          <w:sz w:val="20"/>
          <w:szCs w:val="20"/>
          <w:lang w:eastAsia="sk-SK"/>
        </w:rPr>
        <w:t xml:space="preserve"> EUR a </w:t>
      </w:r>
      <w:r w:rsidR="007C1A7D" w:rsidRPr="007C1A7D">
        <w:rPr>
          <w:rFonts w:ascii="Arial" w:eastAsia="Calibri" w:hAnsi="Arial" w:cs="Arial"/>
          <w:sz w:val="20"/>
          <w:szCs w:val="20"/>
          <w:lang w:eastAsia="sk-SK"/>
        </w:rPr>
        <w:t>sedemdesiatštyri</w:t>
      </w:r>
      <w:r w:rsidR="00475ECA" w:rsidRPr="00475ECA">
        <w:rPr>
          <w:rFonts w:ascii="Arial" w:eastAsia="Calibri" w:hAnsi="Arial" w:cs="Arial"/>
          <w:sz w:val="20"/>
          <w:szCs w:val="20"/>
          <w:lang w:eastAsia="sk-SK"/>
        </w:rPr>
        <w:t xml:space="preserve"> centov)</w:t>
      </w:r>
    </w:p>
    <w:p w14:paraId="2AC05961" w14:textId="77777777" w:rsidR="00475ECA" w:rsidRPr="00F44F98" w:rsidRDefault="00475ECA" w:rsidP="00A31E47">
      <w:pPr>
        <w:spacing w:after="60" w:line="240" w:lineRule="auto"/>
        <w:ind w:left="567"/>
        <w:jc w:val="both"/>
        <w:rPr>
          <w:rFonts w:ascii="Arial" w:eastAsia="Calibri" w:hAnsi="Arial" w:cs="Arial"/>
          <w:sz w:val="20"/>
          <w:szCs w:val="20"/>
          <w:u w:val="single"/>
          <w:lang w:eastAsia="sk-SK"/>
        </w:rPr>
      </w:pPr>
      <w:r w:rsidRPr="00F44F98">
        <w:rPr>
          <w:rFonts w:ascii="Arial" w:eastAsia="Calibri" w:hAnsi="Arial" w:cs="Arial"/>
          <w:sz w:val="20"/>
          <w:szCs w:val="20"/>
          <w:u w:val="single"/>
          <w:lang w:eastAsia="sk-SK"/>
        </w:rPr>
        <w:t xml:space="preserve">Predpokladaná hodnota zákazky pre časť 3: </w:t>
      </w:r>
    </w:p>
    <w:p w14:paraId="30319F34" w14:textId="792C295A" w:rsidR="00475ECA" w:rsidRPr="00475ECA" w:rsidRDefault="00A85FCA" w:rsidP="00A31E47">
      <w:pPr>
        <w:spacing w:after="60" w:line="240" w:lineRule="auto"/>
        <w:ind w:left="567"/>
        <w:jc w:val="both"/>
        <w:rPr>
          <w:rFonts w:ascii="Arial" w:eastAsia="Calibri" w:hAnsi="Arial" w:cs="Arial"/>
          <w:sz w:val="20"/>
          <w:szCs w:val="20"/>
          <w:lang w:eastAsia="sk-SK"/>
        </w:rPr>
      </w:pPr>
      <w:r w:rsidRPr="00A85FCA">
        <w:rPr>
          <w:rFonts w:ascii="Arial" w:eastAsia="Calibri" w:hAnsi="Arial" w:cs="Arial"/>
          <w:b/>
          <w:sz w:val="20"/>
          <w:szCs w:val="20"/>
          <w:lang w:eastAsia="sk-SK"/>
        </w:rPr>
        <w:t>680 325,34</w:t>
      </w:r>
      <w:r w:rsidR="00475ECA" w:rsidRPr="00475ECA">
        <w:rPr>
          <w:rFonts w:ascii="Arial" w:eastAsia="Calibri" w:hAnsi="Arial" w:cs="Arial"/>
          <w:sz w:val="20"/>
          <w:szCs w:val="20"/>
          <w:lang w:eastAsia="sk-SK"/>
        </w:rPr>
        <w:t xml:space="preserve"> </w:t>
      </w:r>
      <w:r w:rsidR="007C1A7D">
        <w:rPr>
          <w:rFonts w:ascii="Arial" w:eastAsia="Calibri" w:hAnsi="Arial" w:cs="Arial"/>
          <w:b/>
          <w:sz w:val="20"/>
          <w:szCs w:val="20"/>
          <w:lang w:eastAsia="sk-SK"/>
        </w:rPr>
        <w:t>EUR</w:t>
      </w:r>
      <w:r w:rsidR="007C1A7D" w:rsidRPr="00A85FCA">
        <w:rPr>
          <w:rFonts w:ascii="Arial" w:eastAsia="Calibri" w:hAnsi="Arial" w:cs="Arial"/>
          <w:b/>
          <w:sz w:val="20"/>
          <w:szCs w:val="20"/>
          <w:lang w:eastAsia="sk-SK"/>
        </w:rPr>
        <w:t xml:space="preserve"> bez DPH</w:t>
      </w:r>
      <w:r w:rsidR="007C1A7D" w:rsidRPr="00475ECA">
        <w:rPr>
          <w:rFonts w:ascii="Arial" w:eastAsia="Calibri" w:hAnsi="Arial" w:cs="Arial"/>
          <w:sz w:val="20"/>
          <w:szCs w:val="20"/>
          <w:lang w:eastAsia="sk-SK"/>
        </w:rPr>
        <w:t xml:space="preserve"> </w:t>
      </w:r>
      <w:r w:rsidR="00475ECA" w:rsidRPr="00475ECA">
        <w:rPr>
          <w:rFonts w:ascii="Arial" w:eastAsia="Calibri" w:hAnsi="Arial" w:cs="Arial"/>
          <w:sz w:val="20"/>
          <w:szCs w:val="20"/>
          <w:lang w:eastAsia="sk-SK"/>
        </w:rPr>
        <w:t>(šesťsto</w:t>
      </w:r>
      <w:r>
        <w:rPr>
          <w:rFonts w:ascii="Arial" w:eastAsia="Calibri" w:hAnsi="Arial" w:cs="Arial"/>
          <w:sz w:val="20"/>
          <w:szCs w:val="20"/>
          <w:lang w:eastAsia="sk-SK"/>
        </w:rPr>
        <w:t>osemdesiattisíctristodvadsaťpäť</w:t>
      </w:r>
      <w:r w:rsidR="00475ECA" w:rsidRPr="00475ECA">
        <w:rPr>
          <w:rFonts w:ascii="Arial" w:eastAsia="Calibri" w:hAnsi="Arial" w:cs="Arial"/>
          <w:sz w:val="20"/>
          <w:szCs w:val="20"/>
          <w:lang w:eastAsia="sk-SK"/>
        </w:rPr>
        <w:t xml:space="preserve"> EUR a </w:t>
      </w:r>
      <w:r w:rsidR="007C1A7D" w:rsidRPr="007C1A7D">
        <w:rPr>
          <w:rFonts w:ascii="Arial" w:eastAsia="Calibri" w:hAnsi="Arial" w:cs="Arial"/>
          <w:sz w:val="20"/>
          <w:szCs w:val="20"/>
          <w:lang w:eastAsia="sk-SK"/>
        </w:rPr>
        <w:t>tridsaťštyri</w:t>
      </w:r>
      <w:r w:rsidR="00475ECA" w:rsidRPr="00475ECA">
        <w:rPr>
          <w:rFonts w:ascii="Arial" w:eastAsia="Calibri" w:hAnsi="Arial" w:cs="Arial"/>
          <w:sz w:val="20"/>
          <w:szCs w:val="20"/>
          <w:lang w:eastAsia="sk-SK"/>
        </w:rPr>
        <w:t xml:space="preserve"> centov)</w:t>
      </w:r>
    </w:p>
    <w:p w14:paraId="3FB722D9" w14:textId="77777777" w:rsidR="00633A36" w:rsidRPr="00982227" w:rsidRDefault="00633A36" w:rsidP="00584A24">
      <w:pPr>
        <w:spacing w:after="60" w:line="240" w:lineRule="auto"/>
        <w:ind w:left="567"/>
        <w:jc w:val="both"/>
        <w:rPr>
          <w:rFonts w:ascii="Arial" w:eastAsia="Calibri" w:hAnsi="Arial" w:cs="Arial"/>
          <w:sz w:val="20"/>
          <w:szCs w:val="20"/>
          <w:lang w:eastAsia="sk-SK"/>
        </w:rPr>
      </w:pPr>
    </w:p>
    <w:p w14:paraId="5668D7B0" w14:textId="5F93CA72" w:rsidR="008074C7" w:rsidRPr="00C93C50" w:rsidRDefault="008074C7" w:rsidP="00C93C50">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1" w:name="_Toc461981352"/>
      <w:r w:rsidRPr="00C93C50">
        <w:rPr>
          <w:rFonts w:ascii="Arial" w:eastAsia="Calibri" w:hAnsi="Arial" w:cs="Arial"/>
          <w:b/>
          <w:bCs/>
          <w:sz w:val="20"/>
          <w:szCs w:val="20"/>
          <w:lang w:eastAsia="sk-SK"/>
        </w:rPr>
        <w:t>Rozdelenie predmetu zákazky</w:t>
      </w:r>
      <w:bookmarkEnd w:id="11"/>
    </w:p>
    <w:p w14:paraId="31672D12" w14:textId="77777777" w:rsidR="00ED4A6A" w:rsidRPr="00ED4A6A" w:rsidRDefault="00ED4A6A" w:rsidP="00ED4A6A">
      <w:pPr>
        <w:numPr>
          <w:ilvl w:val="1"/>
          <w:numId w:val="19"/>
        </w:numPr>
        <w:spacing w:after="60" w:line="240" w:lineRule="auto"/>
        <w:ind w:left="567" w:hanging="567"/>
        <w:jc w:val="both"/>
        <w:rPr>
          <w:rFonts w:ascii="Arial" w:eastAsia="Calibri" w:hAnsi="Arial" w:cs="Arial"/>
          <w:sz w:val="20"/>
          <w:szCs w:val="20"/>
          <w:lang w:eastAsia="sk-SK"/>
        </w:rPr>
      </w:pPr>
      <w:r w:rsidRPr="00ED4A6A">
        <w:rPr>
          <w:rFonts w:ascii="Arial" w:eastAsia="Calibri" w:hAnsi="Arial" w:cs="Arial"/>
          <w:sz w:val="20"/>
          <w:szCs w:val="20"/>
          <w:lang w:eastAsia="sk-SK"/>
        </w:rPr>
        <w:t>Predmet zákazky je rozdelený na 3 (tri) samostatne vyhodnocované časti:</w:t>
      </w:r>
    </w:p>
    <w:p w14:paraId="5E38D81D" w14:textId="77777777" w:rsidR="00ED4A6A" w:rsidRPr="00EF2EDC" w:rsidRDefault="00ED4A6A" w:rsidP="00ED4A6A">
      <w:pPr>
        <w:spacing w:after="60" w:line="240" w:lineRule="auto"/>
        <w:ind w:left="567"/>
        <w:jc w:val="both"/>
        <w:rPr>
          <w:rFonts w:ascii="Arial" w:eastAsia="Calibri" w:hAnsi="Arial" w:cs="Arial"/>
          <w:sz w:val="20"/>
          <w:szCs w:val="20"/>
          <w:u w:val="single"/>
          <w:lang w:eastAsia="sk-SK"/>
        </w:rPr>
      </w:pPr>
      <w:r w:rsidRPr="00EF2EDC">
        <w:rPr>
          <w:rFonts w:ascii="Arial" w:eastAsia="Calibri" w:hAnsi="Arial" w:cs="Arial"/>
          <w:sz w:val="20"/>
          <w:szCs w:val="20"/>
          <w:u w:val="single"/>
          <w:lang w:eastAsia="sk-SK"/>
        </w:rPr>
        <w:t xml:space="preserve">Časť 1: Oprava mosta ev.č. R1-153 Hronská Breznica </w:t>
      </w:r>
    </w:p>
    <w:p w14:paraId="45C7C2CD" w14:textId="77777777" w:rsidR="00ED4A6A" w:rsidRPr="00EF2EDC" w:rsidRDefault="00ED4A6A" w:rsidP="00ED4A6A">
      <w:pPr>
        <w:spacing w:after="60" w:line="240" w:lineRule="auto"/>
        <w:ind w:left="567"/>
        <w:jc w:val="both"/>
        <w:rPr>
          <w:rFonts w:ascii="Arial" w:eastAsia="Calibri" w:hAnsi="Arial" w:cs="Arial"/>
          <w:sz w:val="20"/>
          <w:szCs w:val="20"/>
          <w:u w:val="single"/>
          <w:lang w:eastAsia="sk-SK"/>
        </w:rPr>
      </w:pPr>
      <w:r w:rsidRPr="00EF2EDC">
        <w:rPr>
          <w:rFonts w:ascii="Arial" w:eastAsia="Calibri" w:hAnsi="Arial" w:cs="Arial"/>
          <w:sz w:val="20"/>
          <w:szCs w:val="20"/>
          <w:u w:val="single"/>
          <w:lang w:eastAsia="sk-SK"/>
        </w:rPr>
        <w:t xml:space="preserve">Časť 2: Oprava mosta ev.č. R1-161 Budča </w:t>
      </w:r>
    </w:p>
    <w:p w14:paraId="1B890C64" w14:textId="77777777" w:rsidR="00ED4A6A" w:rsidRPr="00ED4A6A" w:rsidRDefault="00ED4A6A" w:rsidP="00ED4A6A">
      <w:pPr>
        <w:spacing w:after="60" w:line="240" w:lineRule="auto"/>
        <w:ind w:left="567"/>
        <w:jc w:val="both"/>
        <w:rPr>
          <w:rFonts w:ascii="Arial" w:eastAsia="Calibri" w:hAnsi="Arial" w:cs="Arial"/>
          <w:sz w:val="20"/>
          <w:szCs w:val="20"/>
          <w:lang w:eastAsia="sk-SK"/>
        </w:rPr>
      </w:pPr>
      <w:r w:rsidRPr="00EF2EDC">
        <w:rPr>
          <w:rFonts w:ascii="Arial" w:eastAsia="Calibri" w:hAnsi="Arial" w:cs="Arial"/>
          <w:sz w:val="20"/>
          <w:szCs w:val="20"/>
          <w:u w:val="single"/>
          <w:lang w:eastAsia="sk-SK"/>
        </w:rPr>
        <w:t>Časť 3: Oprava mosta ev.č. R1-168.1 vetva v križovatke Kováčová</w:t>
      </w:r>
    </w:p>
    <w:p w14:paraId="73AD0A9A" w14:textId="77777777" w:rsidR="00ED4A6A" w:rsidRPr="00ED4A6A" w:rsidRDefault="00ED4A6A" w:rsidP="00ED4A6A">
      <w:pPr>
        <w:numPr>
          <w:ilvl w:val="1"/>
          <w:numId w:val="19"/>
        </w:numPr>
        <w:spacing w:after="60" w:line="240" w:lineRule="auto"/>
        <w:ind w:left="567" w:hanging="567"/>
        <w:jc w:val="both"/>
        <w:rPr>
          <w:rFonts w:ascii="Arial" w:eastAsia="Calibri" w:hAnsi="Arial" w:cs="Arial"/>
          <w:sz w:val="20"/>
          <w:szCs w:val="20"/>
          <w:lang w:eastAsia="sk-SK"/>
        </w:rPr>
      </w:pPr>
      <w:r w:rsidRPr="00ED4A6A">
        <w:rPr>
          <w:rFonts w:ascii="Arial" w:eastAsia="Calibri" w:hAnsi="Arial" w:cs="Arial"/>
          <w:sz w:val="20"/>
          <w:szCs w:val="20"/>
          <w:lang w:eastAsia="sk-SK"/>
        </w:rPr>
        <w:t>Podrobné vymedzenie jednotlivých častí zákazky predmetu zákazky, tvorí časť B.1 Opis predmetu zákazky týchto SP.</w:t>
      </w:r>
    </w:p>
    <w:p w14:paraId="507CB194" w14:textId="71C661FC" w:rsidR="00ED4A6A" w:rsidRPr="00ED4A6A" w:rsidRDefault="005B356B" w:rsidP="00ED4A6A">
      <w:pPr>
        <w:numPr>
          <w:ilvl w:val="1"/>
          <w:numId w:val="19"/>
        </w:numPr>
        <w:spacing w:after="60" w:line="240" w:lineRule="auto"/>
        <w:ind w:left="567" w:hanging="567"/>
        <w:jc w:val="both"/>
        <w:rPr>
          <w:rFonts w:ascii="Arial" w:eastAsia="Calibri" w:hAnsi="Arial" w:cs="Arial"/>
          <w:sz w:val="20"/>
          <w:szCs w:val="20"/>
          <w:lang w:eastAsia="sk-SK"/>
        </w:rPr>
      </w:pPr>
      <w:r w:rsidRPr="00ED4A6A">
        <w:rPr>
          <w:rFonts w:ascii="Arial" w:eastAsia="Calibri" w:hAnsi="Arial" w:cs="Arial"/>
          <w:sz w:val="20"/>
          <w:szCs w:val="20"/>
          <w:lang w:eastAsia="sk-SK"/>
        </w:rPr>
        <w:t xml:space="preserve">Uchádzač môže predložiť svoju ponuku na všetky </w:t>
      </w:r>
      <w:r>
        <w:rPr>
          <w:rFonts w:ascii="Arial" w:eastAsia="Calibri" w:hAnsi="Arial" w:cs="Arial"/>
          <w:sz w:val="20"/>
          <w:szCs w:val="20"/>
          <w:lang w:eastAsia="sk-SK"/>
        </w:rPr>
        <w:t xml:space="preserve">tri </w:t>
      </w:r>
      <w:r w:rsidRPr="00ED4A6A">
        <w:rPr>
          <w:rFonts w:ascii="Arial" w:eastAsia="Calibri" w:hAnsi="Arial" w:cs="Arial"/>
          <w:sz w:val="20"/>
          <w:szCs w:val="20"/>
          <w:lang w:eastAsia="sk-SK"/>
        </w:rPr>
        <w:t xml:space="preserve">časti predmetu zákazky, alebo môže predložiť ponuku podľa vlastného uváženia len na niektorú </w:t>
      </w:r>
      <w:r>
        <w:rPr>
          <w:rFonts w:ascii="Arial" w:eastAsia="Calibri" w:hAnsi="Arial" w:cs="Arial"/>
          <w:sz w:val="20"/>
          <w:szCs w:val="20"/>
          <w:lang w:eastAsia="sk-SK"/>
        </w:rPr>
        <w:t xml:space="preserve">jednu </w:t>
      </w:r>
      <w:r w:rsidRPr="00ED4A6A">
        <w:rPr>
          <w:rFonts w:ascii="Arial" w:eastAsia="Calibri" w:hAnsi="Arial" w:cs="Arial"/>
          <w:sz w:val="20"/>
          <w:szCs w:val="20"/>
          <w:lang w:eastAsia="sk-SK"/>
        </w:rPr>
        <w:t>z</w:t>
      </w:r>
      <w:r>
        <w:rPr>
          <w:rFonts w:ascii="Arial" w:eastAsia="Calibri" w:hAnsi="Arial" w:cs="Arial"/>
          <w:sz w:val="20"/>
          <w:szCs w:val="20"/>
          <w:lang w:eastAsia="sk-SK"/>
        </w:rPr>
        <w:t> </w:t>
      </w:r>
      <w:r w:rsidRPr="00ED4A6A">
        <w:rPr>
          <w:rFonts w:ascii="Arial" w:eastAsia="Calibri" w:hAnsi="Arial" w:cs="Arial"/>
          <w:sz w:val="20"/>
          <w:szCs w:val="20"/>
          <w:lang w:eastAsia="sk-SK"/>
        </w:rPr>
        <w:t>častí</w:t>
      </w:r>
      <w:r>
        <w:rPr>
          <w:rFonts w:ascii="Arial" w:eastAsia="Calibri" w:hAnsi="Arial" w:cs="Arial"/>
          <w:sz w:val="20"/>
          <w:szCs w:val="20"/>
          <w:lang w:eastAsia="sk-SK"/>
        </w:rPr>
        <w:t>/ niektoré dve časti</w:t>
      </w:r>
      <w:r w:rsidRPr="00ED4A6A">
        <w:rPr>
          <w:rFonts w:ascii="Arial" w:eastAsia="Calibri" w:hAnsi="Arial" w:cs="Arial"/>
          <w:sz w:val="20"/>
          <w:szCs w:val="20"/>
          <w:lang w:eastAsia="sk-SK"/>
        </w:rPr>
        <w:t>.</w:t>
      </w:r>
    </w:p>
    <w:p w14:paraId="5AB54984" w14:textId="77777777" w:rsidR="00ED4A6A" w:rsidRPr="00ED4A6A" w:rsidRDefault="00ED4A6A" w:rsidP="00ED4A6A">
      <w:pPr>
        <w:numPr>
          <w:ilvl w:val="1"/>
          <w:numId w:val="19"/>
        </w:numPr>
        <w:spacing w:after="60" w:line="240" w:lineRule="auto"/>
        <w:ind w:left="567" w:hanging="567"/>
        <w:jc w:val="both"/>
        <w:rPr>
          <w:rFonts w:ascii="Arial" w:eastAsia="Calibri" w:hAnsi="Arial" w:cs="Arial"/>
          <w:sz w:val="20"/>
          <w:szCs w:val="20"/>
          <w:lang w:eastAsia="sk-SK"/>
        </w:rPr>
      </w:pPr>
      <w:r w:rsidRPr="00ED4A6A">
        <w:rPr>
          <w:rFonts w:ascii="Arial" w:eastAsia="Calibri" w:hAnsi="Arial" w:cs="Arial"/>
          <w:sz w:val="20"/>
          <w:szCs w:val="20"/>
          <w:lang w:eastAsia="sk-SK"/>
        </w:rPr>
        <w:t>Na každú samostatne vyhodnocovanú časť/ti predmetu zákazky uchádzač vo svojej ponuke predloží samostatné obchodné podmienky dodania predmetu zákazky – návrh Zmluvy o dielo podľa časti B.3 Obchodné podmienky plnenia predmetu zákazky týchto SP.</w:t>
      </w:r>
    </w:p>
    <w:p w14:paraId="3076B656" w14:textId="77777777" w:rsidR="00F96820" w:rsidRPr="00982227" w:rsidRDefault="00F96820" w:rsidP="00F96820">
      <w:pPr>
        <w:tabs>
          <w:tab w:val="left" w:pos="567"/>
        </w:tabs>
        <w:spacing w:after="0"/>
        <w:jc w:val="both"/>
        <w:rPr>
          <w:rFonts w:eastAsia="Calibri" w:cs="Arial"/>
          <w:sz w:val="20"/>
          <w:szCs w:val="20"/>
          <w:lang w:eastAsia="sk-SK"/>
        </w:rPr>
      </w:pPr>
    </w:p>
    <w:p w14:paraId="4560FFD1" w14:textId="2BDFE9E4" w:rsidR="008074C7" w:rsidRPr="00D25953" w:rsidRDefault="008074C7" w:rsidP="00D25953">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2" w:name="_Toc461981353"/>
      <w:r w:rsidRPr="00D25953">
        <w:rPr>
          <w:rFonts w:ascii="Arial" w:eastAsia="Calibri" w:hAnsi="Arial" w:cs="Arial"/>
          <w:b/>
          <w:bCs/>
          <w:sz w:val="20"/>
          <w:szCs w:val="20"/>
          <w:lang w:eastAsia="sk-SK"/>
        </w:rPr>
        <w:t>Variantné riešenie</w:t>
      </w:r>
      <w:bookmarkEnd w:id="12"/>
    </w:p>
    <w:p w14:paraId="3542DDE7" w14:textId="210A9716" w:rsidR="001C5DEE" w:rsidRPr="00982227" w:rsidRDefault="008074C7" w:rsidP="00D25953">
      <w:pPr>
        <w:numPr>
          <w:ilvl w:val="1"/>
          <w:numId w:val="19"/>
        </w:numPr>
        <w:spacing w:after="60" w:line="240" w:lineRule="auto"/>
        <w:ind w:left="567" w:hanging="567"/>
        <w:jc w:val="both"/>
        <w:rPr>
          <w:rFonts w:ascii="Arial" w:eastAsia="Calibri" w:hAnsi="Arial" w:cs="Arial"/>
          <w:sz w:val="20"/>
          <w:szCs w:val="20"/>
          <w:lang w:eastAsia="sk-SK"/>
        </w:rPr>
      </w:pPr>
      <w:r w:rsidRPr="00982227">
        <w:rPr>
          <w:rFonts w:ascii="Arial" w:eastAsia="Calibri" w:hAnsi="Arial" w:cs="Arial"/>
          <w:sz w:val="20"/>
          <w:szCs w:val="20"/>
          <w:lang w:eastAsia="sk-SK"/>
        </w:rPr>
        <w:t>Uchádzačom sa neumožňuje predložiť variantné riešenie.</w:t>
      </w:r>
      <w:r w:rsidR="001C5DEE" w:rsidRPr="00982227">
        <w:rPr>
          <w:rFonts w:ascii="Arial" w:eastAsia="Calibri" w:hAnsi="Arial" w:cs="Arial"/>
          <w:sz w:val="20"/>
          <w:szCs w:val="20"/>
          <w:lang w:eastAsia="sk-SK"/>
        </w:rPr>
        <w:t xml:space="preserve"> </w:t>
      </w:r>
    </w:p>
    <w:p w14:paraId="6147ACC0" w14:textId="6DD863A1" w:rsidR="008074C7" w:rsidRPr="00982227" w:rsidRDefault="008074C7" w:rsidP="00D25953">
      <w:pPr>
        <w:numPr>
          <w:ilvl w:val="1"/>
          <w:numId w:val="19"/>
        </w:numPr>
        <w:spacing w:after="60" w:line="240" w:lineRule="auto"/>
        <w:ind w:left="567" w:hanging="567"/>
        <w:jc w:val="both"/>
        <w:rPr>
          <w:rFonts w:ascii="Arial" w:eastAsia="Calibri" w:hAnsi="Arial" w:cs="Arial"/>
          <w:sz w:val="20"/>
          <w:szCs w:val="20"/>
          <w:lang w:eastAsia="sk-SK"/>
        </w:rPr>
      </w:pPr>
      <w:r w:rsidRPr="0098222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15BB26AE" w14:textId="77777777" w:rsidR="008074C7" w:rsidRPr="00982227" w:rsidRDefault="008074C7" w:rsidP="008A5841">
      <w:pPr>
        <w:spacing w:after="0" w:line="240" w:lineRule="auto"/>
        <w:jc w:val="both"/>
        <w:rPr>
          <w:rFonts w:ascii="Arial" w:eastAsia="Calibri" w:hAnsi="Arial" w:cs="Arial"/>
          <w:sz w:val="20"/>
          <w:szCs w:val="20"/>
          <w:lang w:eastAsia="sk-SK"/>
        </w:rPr>
      </w:pPr>
    </w:p>
    <w:p w14:paraId="47C7AE63" w14:textId="08C21DD9"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3" w:name="_Toc461981354"/>
      <w:r w:rsidRPr="00322784">
        <w:rPr>
          <w:rFonts w:ascii="Arial" w:eastAsia="Calibri" w:hAnsi="Arial" w:cs="Arial"/>
          <w:b/>
          <w:bCs/>
          <w:sz w:val="20"/>
          <w:szCs w:val="20"/>
          <w:lang w:eastAsia="sk-SK"/>
        </w:rPr>
        <w:t>Miesto a termín plnenia predmetu zákazk</w:t>
      </w:r>
      <w:bookmarkEnd w:id="13"/>
      <w:r w:rsidR="00C13831" w:rsidRPr="00322784">
        <w:rPr>
          <w:rFonts w:ascii="Arial" w:eastAsia="Calibri" w:hAnsi="Arial" w:cs="Arial"/>
          <w:b/>
          <w:bCs/>
          <w:sz w:val="20"/>
          <w:szCs w:val="20"/>
          <w:lang w:eastAsia="sk-SK"/>
        </w:rPr>
        <w:t>y</w:t>
      </w:r>
    </w:p>
    <w:p w14:paraId="5279E940" w14:textId="7F96126B"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Miesto </w:t>
      </w:r>
      <w:r w:rsidR="00FF7C2B" w:rsidRPr="00322784">
        <w:rPr>
          <w:rFonts w:ascii="Arial" w:eastAsia="Calibri" w:hAnsi="Arial" w:cs="Arial"/>
          <w:sz w:val="20"/>
          <w:szCs w:val="20"/>
          <w:lang w:eastAsia="sk-SK"/>
        </w:rPr>
        <w:t>plnenia</w:t>
      </w:r>
      <w:r w:rsidRPr="00322784">
        <w:rPr>
          <w:rFonts w:ascii="Arial" w:eastAsia="Calibri" w:hAnsi="Arial" w:cs="Arial"/>
          <w:sz w:val="20"/>
          <w:szCs w:val="20"/>
          <w:lang w:eastAsia="sk-SK"/>
        </w:rPr>
        <w:t xml:space="preserve"> predmetu zákazky: </w:t>
      </w:r>
    </w:p>
    <w:p w14:paraId="1F5E2AB0" w14:textId="77777777" w:rsidR="00EF2EDC" w:rsidRPr="00322784" w:rsidRDefault="00EF2EDC" w:rsidP="00170828">
      <w:pPr>
        <w:spacing w:after="60" w:line="240" w:lineRule="auto"/>
        <w:ind w:left="567"/>
        <w:jc w:val="both"/>
        <w:rPr>
          <w:rFonts w:ascii="Arial" w:eastAsia="Calibri" w:hAnsi="Arial" w:cs="Arial"/>
          <w:sz w:val="20"/>
          <w:szCs w:val="20"/>
          <w:u w:val="single"/>
          <w:lang w:eastAsia="sk-SK"/>
        </w:rPr>
      </w:pPr>
      <w:r w:rsidRPr="00322784">
        <w:rPr>
          <w:rFonts w:ascii="Arial" w:eastAsia="Calibri" w:hAnsi="Arial" w:cs="Arial"/>
          <w:sz w:val="20"/>
          <w:szCs w:val="20"/>
          <w:u w:val="single"/>
          <w:lang w:eastAsia="sk-SK"/>
        </w:rPr>
        <w:t xml:space="preserve">Časť 1: Oprava mosta ev.č. R1-153 Hronská Breznica: </w:t>
      </w:r>
    </w:p>
    <w:p w14:paraId="7A986EE3" w14:textId="4A573ECE" w:rsidR="00EF2EDC" w:rsidRPr="00322784" w:rsidRDefault="00EF2EDC"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Mostný objekt ev.č. R1-153 sa nachádza na rýchlostnej ceste R1 v km 136,713 nad cestou </w:t>
      </w:r>
      <w:r w:rsidR="00C917A8" w:rsidRPr="00473289">
        <w:rPr>
          <w:rFonts w:ascii="Arial" w:eastAsia="Calibri" w:hAnsi="Arial" w:cs="Arial"/>
          <w:sz w:val="20"/>
          <w:szCs w:val="20"/>
          <w:lang w:eastAsia="sk-SK"/>
        </w:rPr>
        <w:t>III/2461</w:t>
      </w:r>
      <w:r w:rsidRPr="00322784">
        <w:rPr>
          <w:rFonts w:ascii="Arial" w:eastAsia="Calibri" w:hAnsi="Arial" w:cs="Arial"/>
          <w:sz w:val="20"/>
          <w:szCs w:val="20"/>
          <w:lang w:eastAsia="sk-SK"/>
        </w:rPr>
        <w:t xml:space="preserve"> v k.ú. obce Hronská Breznica.</w:t>
      </w:r>
    </w:p>
    <w:p w14:paraId="44E2E935" w14:textId="77777777" w:rsidR="00EF2EDC" w:rsidRPr="00322784" w:rsidRDefault="00EF2EDC" w:rsidP="00170828">
      <w:pPr>
        <w:spacing w:after="60" w:line="240" w:lineRule="auto"/>
        <w:ind w:left="567"/>
        <w:jc w:val="both"/>
        <w:rPr>
          <w:rFonts w:ascii="Arial" w:eastAsia="Calibri" w:hAnsi="Arial" w:cs="Arial"/>
          <w:sz w:val="20"/>
          <w:szCs w:val="20"/>
          <w:u w:val="single"/>
          <w:lang w:eastAsia="sk-SK"/>
        </w:rPr>
      </w:pPr>
      <w:r w:rsidRPr="00322784">
        <w:rPr>
          <w:rFonts w:ascii="Arial" w:eastAsia="Calibri" w:hAnsi="Arial" w:cs="Arial"/>
          <w:sz w:val="20"/>
          <w:szCs w:val="20"/>
          <w:u w:val="single"/>
          <w:lang w:eastAsia="sk-SK"/>
        </w:rPr>
        <w:t xml:space="preserve">Časť 2: Oprava mosta ev.č. R1-161 Budča: </w:t>
      </w:r>
    </w:p>
    <w:p w14:paraId="50198213" w14:textId="77777777" w:rsidR="00EF2EDC" w:rsidRPr="00322784" w:rsidRDefault="00EF2EDC"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sz w:val="20"/>
          <w:szCs w:val="20"/>
          <w:lang w:eastAsia="sk-SK"/>
        </w:rPr>
        <w:t>Mostný objekt ev.č. R1-161 sa nachádza na rýchlostnej ceste R1 v km 141,625 cez potok Turová v k.ú. obce Budča.</w:t>
      </w:r>
    </w:p>
    <w:p w14:paraId="7D9FFB59" w14:textId="77777777" w:rsidR="00EF2EDC" w:rsidRPr="00322784" w:rsidRDefault="00EF2EDC" w:rsidP="00170828">
      <w:pPr>
        <w:spacing w:after="60" w:line="240" w:lineRule="auto"/>
        <w:ind w:left="567"/>
        <w:jc w:val="both"/>
        <w:rPr>
          <w:rFonts w:ascii="Arial" w:eastAsia="Calibri" w:hAnsi="Arial" w:cs="Arial"/>
          <w:sz w:val="20"/>
          <w:szCs w:val="20"/>
          <w:u w:val="single"/>
          <w:lang w:eastAsia="sk-SK"/>
        </w:rPr>
      </w:pPr>
      <w:r w:rsidRPr="00322784">
        <w:rPr>
          <w:rFonts w:ascii="Arial" w:eastAsia="Calibri" w:hAnsi="Arial" w:cs="Arial"/>
          <w:sz w:val="20"/>
          <w:szCs w:val="20"/>
          <w:u w:val="single"/>
          <w:lang w:eastAsia="sk-SK"/>
        </w:rPr>
        <w:t xml:space="preserve">Časť 3: Oprava mosta ev.č. R1-168.1 vetva v križovatke Kováčová: </w:t>
      </w:r>
    </w:p>
    <w:p w14:paraId="5AE159C0" w14:textId="77777777" w:rsidR="00EF2EDC" w:rsidRPr="00322784" w:rsidRDefault="00EF2EDC"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sz w:val="20"/>
          <w:szCs w:val="20"/>
          <w:lang w:eastAsia="sk-SK"/>
        </w:rPr>
        <w:t>Mostný objekt ev.č. R1-168.1 sa nachádza na rýchlostnej ceste R1 v km 146,338 cez Kováčovský potok (úzke rameno) vo vetve v križovatke Kováčová.</w:t>
      </w:r>
      <w:r w:rsidRPr="00322784">
        <w:rPr>
          <w:rFonts w:ascii="Arial" w:eastAsia="Calibri" w:hAnsi="Arial" w:cs="Arial"/>
          <w:sz w:val="20"/>
          <w:szCs w:val="20"/>
          <w:lang w:eastAsia="sk-SK"/>
        </w:rPr>
        <w:tab/>
      </w:r>
    </w:p>
    <w:p w14:paraId="618C1896" w14:textId="49B25E88"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Predpokladan</w:t>
      </w:r>
      <w:r w:rsidR="005A0131" w:rsidRPr="00322784">
        <w:rPr>
          <w:rFonts w:ascii="Arial" w:eastAsia="Calibri" w:hAnsi="Arial" w:cs="Arial"/>
          <w:sz w:val="20"/>
          <w:szCs w:val="20"/>
          <w:lang w:eastAsia="sk-SK"/>
        </w:rPr>
        <w:t xml:space="preserve">á dĺžka trvania </w:t>
      </w:r>
      <w:r w:rsidRPr="00322784">
        <w:rPr>
          <w:rFonts w:ascii="Arial" w:eastAsia="Calibri" w:hAnsi="Arial" w:cs="Arial"/>
          <w:sz w:val="20"/>
          <w:szCs w:val="20"/>
          <w:lang w:eastAsia="sk-SK"/>
        </w:rPr>
        <w:t>plnenia:</w:t>
      </w:r>
    </w:p>
    <w:p w14:paraId="0337905C" w14:textId="77777777" w:rsidR="009432BC" w:rsidRPr="00322784" w:rsidRDefault="009432BC" w:rsidP="00170828">
      <w:pPr>
        <w:spacing w:after="60" w:line="240" w:lineRule="auto"/>
        <w:ind w:left="567"/>
        <w:jc w:val="both"/>
        <w:rPr>
          <w:rFonts w:ascii="Arial" w:eastAsia="Calibri" w:hAnsi="Arial" w:cs="Arial"/>
          <w:sz w:val="20"/>
          <w:szCs w:val="20"/>
          <w:u w:val="single"/>
          <w:lang w:eastAsia="sk-SK"/>
        </w:rPr>
      </w:pPr>
      <w:bookmarkStart w:id="14" w:name="_Hlk125538716"/>
      <w:r w:rsidRPr="00322784">
        <w:rPr>
          <w:rFonts w:ascii="Arial" w:eastAsia="Calibri" w:hAnsi="Arial" w:cs="Arial"/>
          <w:sz w:val="20"/>
          <w:szCs w:val="20"/>
          <w:u w:val="single"/>
          <w:lang w:eastAsia="sk-SK"/>
        </w:rPr>
        <w:t>Časť 1: Oprava mosta ev.č. R1-153 Hronská Breznica:</w:t>
      </w:r>
    </w:p>
    <w:p w14:paraId="05A9C1AA" w14:textId="2272C398" w:rsidR="009432BC" w:rsidRPr="00322784" w:rsidRDefault="009432BC"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b/>
          <w:sz w:val="20"/>
          <w:szCs w:val="20"/>
          <w:lang w:eastAsia="sk-SK"/>
        </w:rPr>
        <w:t>Termín plnenia predmetu</w:t>
      </w:r>
      <w:r w:rsidRPr="00322784">
        <w:rPr>
          <w:rFonts w:ascii="Arial" w:eastAsia="Calibri" w:hAnsi="Arial" w:cs="Arial"/>
          <w:sz w:val="20"/>
          <w:szCs w:val="20"/>
          <w:lang w:eastAsia="sk-SK"/>
        </w:rPr>
        <w:t xml:space="preserve"> obstarávania </w:t>
      </w:r>
      <w:r w:rsidRPr="00322784">
        <w:rPr>
          <w:rFonts w:ascii="Arial" w:eastAsia="Calibri" w:hAnsi="Arial" w:cs="Arial"/>
          <w:b/>
          <w:sz w:val="20"/>
          <w:szCs w:val="20"/>
          <w:lang w:eastAsia="sk-SK"/>
        </w:rPr>
        <w:t>nesmie byť dlhší ako 119 dní</w:t>
      </w:r>
      <w:r w:rsidRPr="00322784">
        <w:rPr>
          <w:rFonts w:ascii="Arial" w:eastAsia="Calibri" w:hAnsi="Arial" w:cs="Arial"/>
          <w:sz w:val="20"/>
          <w:szCs w:val="20"/>
          <w:lang w:eastAsia="sk-SK"/>
        </w:rPr>
        <w:t xml:space="preserve"> odo dňa začatia realizácie prác a </w:t>
      </w:r>
      <w:r w:rsidRPr="00322784">
        <w:rPr>
          <w:rFonts w:ascii="Arial" w:eastAsia="Calibri" w:hAnsi="Arial" w:cs="Arial"/>
          <w:b/>
          <w:sz w:val="20"/>
          <w:szCs w:val="20"/>
          <w:lang w:eastAsia="sk-SK"/>
        </w:rPr>
        <w:t>termín obmedzenia dopravy</w:t>
      </w:r>
      <w:r w:rsidRPr="00322784">
        <w:rPr>
          <w:rFonts w:ascii="Arial" w:eastAsia="Calibri" w:hAnsi="Arial" w:cs="Arial"/>
          <w:sz w:val="20"/>
          <w:szCs w:val="20"/>
          <w:lang w:eastAsia="sk-SK"/>
        </w:rPr>
        <w:t xml:space="preserve"> počas realizácie prác </w:t>
      </w:r>
      <w:r w:rsidRPr="00322784">
        <w:rPr>
          <w:rFonts w:ascii="Arial" w:eastAsia="Calibri" w:hAnsi="Arial" w:cs="Arial"/>
          <w:b/>
          <w:sz w:val="20"/>
          <w:szCs w:val="20"/>
          <w:lang w:eastAsia="sk-SK"/>
        </w:rPr>
        <w:t>nesmie byť kratší ako 84 dní</w:t>
      </w:r>
      <w:r w:rsidRPr="00322784">
        <w:rPr>
          <w:rFonts w:ascii="Arial" w:eastAsia="Calibri" w:hAnsi="Arial" w:cs="Arial"/>
          <w:sz w:val="20"/>
          <w:szCs w:val="20"/>
          <w:lang w:eastAsia="sk-SK"/>
        </w:rPr>
        <w:t xml:space="preserve"> a </w:t>
      </w:r>
      <w:r w:rsidRPr="00322784">
        <w:rPr>
          <w:rFonts w:ascii="Arial" w:eastAsia="Calibri" w:hAnsi="Arial" w:cs="Arial"/>
          <w:b/>
          <w:sz w:val="20"/>
          <w:szCs w:val="20"/>
          <w:lang w:eastAsia="sk-SK"/>
        </w:rPr>
        <w:t xml:space="preserve">dlhší ako 112 dní </w:t>
      </w:r>
      <w:r w:rsidR="008979DD" w:rsidRPr="00322784">
        <w:rPr>
          <w:rFonts w:ascii="Arial" w:eastAsia="Calibri" w:hAnsi="Arial" w:cs="Arial"/>
          <w:sz w:val="20"/>
          <w:szCs w:val="20"/>
          <w:lang w:eastAsia="sk-SK"/>
        </w:rPr>
        <w:t xml:space="preserve">odo dňa začatia realizácie </w:t>
      </w:r>
      <w:r w:rsidR="008979DD">
        <w:rPr>
          <w:rFonts w:ascii="Arial" w:eastAsia="Calibri" w:hAnsi="Arial" w:cs="Arial"/>
          <w:sz w:val="20"/>
          <w:szCs w:val="20"/>
          <w:lang w:eastAsia="sk-SK"/>
        </w:rPr>
        <w:t xml:space="preserve">prác </w:t>
      </w:r>
      <w:r w:rsidRPr="00322784">
        <w:rPr>
          <w:rFonts w:ascii="Arial" w:eastAsia="Calibri" w:hAnsi="Arial" w:cs="Arial"/>
          <w:sz w:val="20"/>
          <w:szCs w:val="20"/>
          <w:lang w:eastAsia="sk-SK"/>
        </w:rPr>
        <w:t>v troch etapách.</w:t>
      </w:r>
    </w:p>
    <w:p w14:paraId="5C7738A0" w14:textId="14BD1BF1" w:rsidR="009432BC" w:rsidRPr="00322784" w:rsidRDefault="00B77CF1"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sz w:val="20"/>
          <w:szCs w:val="20"/>
          <w:lang w:eastAsia="sk-SK"/>
        </w:rPr>
        <w:t>Obmedzenie na ceste III/2461 pod mostom: Práce na oprave mosta ev.č.R1-153 zasahujú do prejazdného gabaritu cesty III/2461.</w:t>
      </w:r>
      <w:r w:rsidR="00154CFB" w:rsidRPr="00322784">
        <w:rPr>
          <w:rFonts w:ascii="Arial" w:eastAsia="Calibri" w:hAnsi="Arial" w:cs="Arial"/>
          <w:sz w:val="20"/>
          <w:szCs w:val="20"/>
          <w:lang w:eastAsia="sk-SK"/>
        </w:rPr>
        <w:t xml:space="preserve"> </w:t>
      </w:r>
      <w:r w:rsidRPr="00322784">
        <w:rPr>
          <w:rFonts w:ascii="Arial" w:eastAsia="Calibri" w:hAnsi="Arial" w:cs="Arial"/>
          <w:sz w:val="20"/>
          <w:szCs w:val="20"/>
          <w:lang w:eastAsia="sk-SK"/>
        </w:rPr>
        <w:t>Doprava pod mostom bude obmedzená do jedného jazdného pruhu, pričom obojsmerná premávka bude riadená svetelnou signalizáciou resp. príslušným dopravným značením.</w:t>
      </w:r>
    </w:p>
    <w:p w14:paraId="64C446DA" w14:textId="77777777" w:rsidR="009432BC" w:rsidRPr="00322784" w:rsidRDefault="009432BC" w:rsidP="00170828">
      <w:pPr>
        <w:spacing w:after="60" w:line="240" w:lineRule="auto"/>
        <w:ind w:left="567"/>
        <w:jc w:val="both"/>
        <w:rPr>
          <w:rFonts w:ascii="Arial" w:eastAsia="Calibri" w:hAnsi="Arial" w:cs="Arial"/>
          <w:sz w:val="20"/>
          <w:szCs w:val="20"/>
          <w:u w:val="single"/>
          <w:lang w:eastAsia="sk-SK"/>
        </w:rPr>
      </w:pPr>
      <w:r w:rsidRPr="00322784">
        <w:rPr>
          <w:rFonts w:ascii="Arial" w:eastAsia="Calibri" w:hAnsi="Arial" w:cs="Arial"/>
          <w:sz w:val="20"/>
          <w:szCs w:val="20"/>
          <w:u w:val="single"/>
          <w:lang w:eastAsia="sk-SK"/>
        </w:rPr>
        <w:lastRenderedPageBreak/>
        <w:t>Časť 2: Oprava mosta ev.č. R1-161 Budča:</w:t>
      </w:r>
    </w:p>
    <w:p w14:paraId="477BC98A" w14:textId="2C674841" w:rsidR="000F43E7" w:rsidRPr="00322784" w:rsidRDefault="000F43E7"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b/>
          <w:sz w:val="20"/>
          <w:szCs w:val="20"/>
          <w:lang w:eastAsia="sk-SK"/>
        </w:rPr>
        <w:t>Termín plnenia predmetu</w:t>
      </w:r>
      <w:r w:rsidRPr="00322784">
        <w:rPr>
          <w:rFonts w:ascii="Arial" w:eastAsia="Calibri" w:hAnsi="Arial" w:cs="Arial"/>
          <w:sz w:val="20"/>
          <w:szCs w:val="20"/>
          <w:lang w:eastAsia="sk-SK"/>
        </w:rPr>
        <w:t xml:space="preserve"> obstarávania </w:t>
      </w:r>
      <w:r w:rsidRPr="00322784">
        <w:rPr>
          <w:rFonts w:ascii="Arial" w:eastAsia="Calibri" w:hAnsi="Arial" w:cs="Arial"/>
          <w:b/>
          <w:sz w:val="20"/>
          <w:szCs w:val="20"/>
          <w:lang w:eastAsia="sk-SK"/>
        </w:rPr>
        <w:t>nesmie byť dlhší ako 161 dní</w:t>
      </w:r>
      <w:r w:rsidRPr="00322784">
        <w:rPr>
          <w:rFonts w:ascii="Arial" w:eastAsia="Calibri" w:hAnsi="Arial" w:cs="Arial"/>
          <w:sz w:val="20"/>
          <w:szCs w:val="20"/>
          <w:lang w:eastAsia="sk-SK"/>
        </w:rPr>
        <w:t xml:space="preserve"> odo dňa začatia realizácie prác a </w:t>
      </w:r>
      <w:r w:rsidRPr="00322784">
        <w:rPr>
          <w:rFonts w:ascii="Arial" w:eastAsia="Calibri" w:hAnsi="Arial" w:cs="Arial"/>
          <w:b/>
          <w:sz w:val="20"/>
          <w:szCs w:val="20"/>
          <w:lang w:eastAsia="sk-SK"/>
        </w:rPr>
        <w:t>termín obmedzenia dopravy</w:t>
      </w:r>
      <w:r w:rsidRPr="00322784">
        <w:rPr>
          <w:rFonts w:ascii="Arial" w:eastAsia="Calibri" w:hAnsi="Arial" w:cs="Arial"/>
          <w:sz w:val="20"/>
          <w:szCs w:val="20"/>
          <w:lang w:eastAsia="sk-SK"/>
        </w:rPr>
        <w:t xml:space="preserve"> počas realizácie prác </w:t>
      </w:r>
      <w:r w:rsidRPr="00322784">
        <w:rPr>
          <w:rFonts w:ascii="Arial" w:eastAsia="Calibri" w:hAnsi="Arial" w:cs="Arial"/>
          <w:b/>
          <w:sz w:val="20"/>
          <w:szCs w:val="20"/>
          <w:lang w:eastAsia="sk-SK"/>
        </w:rPr>
        <w:t xml:space="preserve">nesmie byť kratší ako 91 dní </w:t>
      </w:r>
      <w:r w:rsidRPr="00322784">
        <w:rPr>
          <w:rFonts w:ascii="Arial" w:eastAsia="Calibri" w:hAnsi="Arial" w:cs="Arial"/>
          <w:sz w:val="20"/>
          <w:szCs w:val="20"/>
          <w:lang w:eastAsia="sk-SK"/>
        </w:rPr>
        <w:t>a</w:t>
      </w:r>
      <w:r w:rsidRPr="00322784">
        <w:rPr>
          <w:rFonts w:ascii="Arial" w:eastAsia="Calibri" w:hAnsi="Arial" w:cs="Arial"/>
          <w:b/>
          <w:sz w:val="20"/>
          <w:szCs w:val="20"/>
          <w:lang w:eastAsia="sk-SK"/>
        </w:rPr>
        <w:t xml:space="preserve"> dlhší ako 154 dní</w:t>
      </w:r>
      <w:r w:rsidR="008979DD" w:rsidRPr="008979DD">
        <w:rPr>
          <w:rFonts w:ascii="Arial" w:eastAsia="Calibri" w:hAnsi="Arial" w:cs="Arial"/>
          <w:sz w:val="20"/>
          <w:szCs w:val="20"/>
          <w:lang w:eastAsia="sk-SK"/>
        </w:rPr>
        <w:t xml:space="preserve"> </w:t>
      </w:r>
      <w:r w:rsidR="008979DD" w:rsidRPr="00322784">
        <w:rPr>
          <w:rFonts w:ascii="Arial" w:eastAsia="Calibri" w:hAnsi="Arial" w:cs="Arial"/>
          <w:sz w:val="20"/>
          <w:szCs w:val="20"/>
          <w:lang w:eastAsia="sk-SK"/>
        </w:rPr>
        <w:t xml:space="preserve">odo dňa začatia realizácie </w:t>
      </w:r>
      <w:r w:rsidR="008979DD">
        <w:rPr>
          <w:rFonts w:ascii="Arial" w:eastAsia="Calibri" w:hAnsi="Arial" w:cs="Arial"/>
          <w:sz w:val="20"/>
          <w:szCs w:val="20"/>
          <w:lang w:eastAsia="sk-SK"/>
        </w:rPr>
        <w:t>prác</w:t>
      </w:r>
      <w:r w:rsidRPr="00322784">
        <w:rPr>
          <w:rFonts w:ascii="Arial" w:eastAsia="Calibri" w:hAnsi="Arial" w:cs="Arial"/>
          <w:sz w:val="20"/>
          <w:szCs w:val="20"/>
          <w:lang w:eastAsia="sk-SK"/>
        </w:rPr>
        <w:t xml:space="preserve"> v štyroch etapách</w:t>
      </w:r>
      <w:r w:rsidR="00E053E3" w:rsidRPr="00322784">
        <w:rPr>
          <w:rFonts w:ascii="Arial" w:eastAsia="Calibri" w:hAnsi="Arial" w:cs="Arial"/>
          <w:sz w:val="20"/>
          <w:szCs w:val="20"/>
          <w:lang w:eastAsia="sk-SK"/>
        </w:rPr>
        <w:t>.</w:t>
      </w:r>
    </w:p>
    <w:p w14:paraId="7F8E0A5D" w14:textId="127FAF7B" w:rsidR="009432BC" w:rsidRPr="00A31E47" w:rsidRDefault="009432BC" w:rsidP="00170828">
      <w:pPr>
        <w:spacing w:after="60" w:line="240" w:lineRule="auto"/>
        <w:ind w:left="567"/>
        <w:jc w:val="both"/>
        <w:rPr>
          <w:rFonts w:ascii="Arial" w:eastAsia="Calibri" w:hAnsi="Arial" w:cs="Arial"/>
          <w:sz w:val="20"/>
          <w:szCs w:val="20"/>
          <w:u w:val="single"/>
          <w:lang w:eastAsia="sk-SK"/>
        </w:rPr>
      </w:pPr>
      <w:r w:rsidRPr="00A31E47">
        <w:rPr>
          <w:rFonts w:ascii="Arial" w:eastAsia="Calibri" w:hAnsi="Arial" w:cs="Arial"/>
          <w:sz w:val="20"/>
          <w:szCs w:val="20"/>
          <w:u w:val="single"/>
          <w:lang w:eastAsia="sk-SK"/>
        </w:rPr>
        <w:t>Časť 3: Oprava mosta ev.č. R1-168.1 vetva v križovatke Kováčová:</w:t>
      </w:r>
    </w:p>
    <w:p w14:paraId="1BF1D920" w14:textId="632EAF54" w:rsidR="006B1E95" w:rsidRPr="00322784" w:rsidRDefault="00E053E3" w:rsidP="00170828">
      <w:pPr>
        <w:spacing w:after="60" w:line="240" w:lineRule="auto"/>
        <w:ind w:left="567"/>
        <w:jc w:val="both"/>
        <w:rPr>
          <w:rFonts w:ascii="Arial" w:eastAsia="Calibri" w:hAnsi="Arial" w:cs="Arial"/>
          <w:sz w:val="20"/>
          <w:szCs w:val="20"/>
          <w:lang w:eastAsia="sk-SK"/>
        </w:rPr>
      </w:pPr>
      <w:r w:rsidRPr="00322784">
        <w:rPr>
          <w:rFonts w:ascii="Arial" w:eastAsia="Calibri" w:hAnsi="Arial" w:cs="Arial"/>
          <w:b/>
          <w:sz w:val="20"/>
          <w:szCs w:val="20"/>
          <w:lang w:eastAsia="sk-SK"/>
        </w:rPr>
        <w:t>Termín plnenia predmetu</w:t>
      </w:r>
      <w:r w:rsidRPr="00322784">
        <w:rPr>
          <w:rFonts w:ascii="Arial" w:eastAsia="Calibri" w:hAnsi="Arial" w:cs="Arial"/>
          <w:sz w:val="20"/>
          <w:szCs w:val="20"/>
          <w:lang w:eastAsia="sk-SK"/>
        </w:rPr>
        <w:t xml:space="preserve"> obstarávania </w:t>
      </w:r>
      <w:r w:rsidRPr="00322784">
        <w:rPr>
          <w:rFonts w:ascii="Arial" w:eastAsia="Calibri" w:hAnsi="Arial" w:cs="Arial"/>
          <w:b/>
          <w:sz w:val="20"/>
          <w:szCs w:val="20"/>
          <w:lang w:eastAsia="sk-SK"/>
        </w:rPr>
        <w:t>nesmie byť dlhší ako 70 dní</w:t>
      </w:r>
      <w:r w:rsidRPr="00322784">
        <w:rPr>
          <w:rFonts w:ascii="Arial" w:eastAsia="Calibri" w:hAnsi="Arial" w:cs="Arial"/>
          <w:sz w:val="20"/>
          <w:szCs w:val="20"/>
          <w:lang w:eastAsia="sk-SK"/>
        </w:rPr>
        <w:t xml:space="preserve"> odo dňa začatia realizácie prác a </w:t>
      </w:r>
      <w:r w:rsidRPr="00322784">
        <w:rPr>
          <w:rFonts w:ascii="Arial" w:eastAsia="Calibri" w:hAnsi="Arial" w:cs="Arial"/>
          <w:b/>
          <w:sz w:val="20"/>
          <w:szCs w:val="20"/>
          <w:lang w:eastAsia="sk-SK"/>
        </w:rPr>
        <w:t>termín obmedzenia dopravy</w:t>
      </w:r>
      <w:r w:rsidRPr="00322784">
        <w:rPr>
          <w:rFonts w:ascii="Arial" w:eastAsia="Calibri" w:hAnsi="Arial" w:cs="Arial"/>
          <w:sz w:val="20"/>
          <w:szCs w:val="20"/>
          <w:lang w:eastAsia="sk-SK"/>
        </w:rPr>
        <w:t xml:space="preserve"> počas realizácie prác </w:t>
      </w:r>
      <w:r w:rsidRPr="00322784">
        <w:rPr>
          <w:rFonts w:ascii="Arial" w:eastAsia="Calibri" w:hAnsi="Arial" w:cs="Arial"/>
          <w:b/>
          <w:sz w:val="20"/>
          <w:szCs w:val="20"/>
          <w:lang w:eastAsia="sk-SK"/>
        </w:rPr>
        <w:t>nesmie byť kratší ako 49 dní</w:t>
      </w:r>
      <w:r w:rsidRPr="00322784">
        <w:rPr>
          <w:rFonts w:ascii="Arial" w:eastAsia="Calibri" w:hAnsi="Arial" w:cs="Arial"/>
          <w:sz w:val="20"/>
          <w:szCs w:val="20"/>
          <w:lang w:eastAsia="sk-SK"/>
        </w:rPr>
        <w:t xml:space="preserve"> a </w:t>
      </w:r>
      <w:r w:rsidRPr="00322784">
        <w:rPr>
          <w:rFonts w:ascii="Arial" w:eastAsia="Calibri" w:hAnsi="Arial" w:cs="Arial"/>
          <w:b/>
          <w:sz w:val="20"/>
          <w:szCs w:val="20"/>
          <w:lang w:eastAsia="sk-SK"/>
        </w:rPr>
        <w:t>dlhší ako 63 dní</w:t>
      </w:r>
      <w:r w:rsidR="008979DD" w:rsidRPr="008979DD">
        <w:rPr>
          <w:rFonts w:ascii="Arial" w:eastAsia="Calibri" w:hAnsi="Arial" w:cs="Arial"/>
          <w:sz w:val="20"/>
          <w:szCs w:val="20"/>
          <w:lang w:eastAsia="sk-SK"/>
        </w:rPr>
        <w:t xml:space="preserve"> </w:t>
      </w:r>
      <w:r w:rsidR="008979DD" w:rsidRPr="00322784">
        <w:rPr>
          <w:rFonts w:ascii="Arial" w:eastAsia="Calibri" w:hAnsi="Arial" w:cs="Arial"/>
          <w:sz w:val="20"/>
          <w:szCs w:val="20"/>
          <w:lang w:eastAsia="sk-SK"/>
        </w:rPr>
        <w:t xml:space="preserve">odo dňa začatia realizácie </w:t>
      </w:r>
      <w:r w:rsidR="008979DD">
        <w:rPr>
          <w:rFonts w:ascii="Arial" w:eastAsia="Calibri" w:hAnsi="Arial" w:cs="Arial"/>
          <w:sz w:val="20"/>
          <w:szCs w:val="20"/>
          <w:lang w:eastAsia="sk-SK"/>
        </w:rPr>
        <w:t xml:space="preserve">prác </w:t>
      </w:r>
      <w:r w:rsidRPr="00322784">
        <w:rPr>
          <w:rFonts w:ascii="Arial" w:eastAsia="Calibri" w:hAnsi="Arial" w:cs="Arial"/>
          <w:sz w:val="20"/>
          <w:szCs w:val="20"/>
          <w:lang w:eastAsia="sk-SK"/>
        </w:rPr>
        <w:t>v jednej etape</w:t>
      </w:r>
      <w:r w:rsidR="009432BC" w:rsidRPr="00322784">
        <w:rPr>
          <w:rFonts w:ascii="Arial" w:eastAsia="Calibri" w:hAnsi="Arial" w:cs="Arial"/>
          <w:sz w:val="20"/>
          <w:szCs w:val="20"/>
          <w:lang w:eastAsia="sk-SK"/>
        </w:rPr>
        <w:t>.</w:t>
      </w:r>
      <w:r w:rsidRPr="00322784">
        <w:rPr>
          <w:rFonts w:ascii="Arial" w:eastAsia="Calibri" w:hAnsi="Arial" w:cs="Arial"/>
          <w:sz w:val="20"/>
          <w:szCs w:val="20"/>
          <w:lang w:eastAsia="sk-SK"/>
        </w:rPr>
        <w:t xml:space="preserve"> </w:t>
      </w:r>
    </w:p>
    <w:bookmarkEnd w:id="14"/>
    <w:p w14:paraId="5539154F" w14:textId="30D2DBB7" w:rsidR="001243F6" w:rsidRPr="00322784" w:rsidRDefault="001B7F00" w:rsidP="00170828">
      <w:pPr>
        <w:tabs>
          <w:tab w:val="left" w:pos="567"/>
        </w:tabs>
        <w:spacing w:after="60" w:line="240" w:lineRule="auto"/>
        <w:ind w:left="567"/>
        <w:jc w:val="both"/>
        <w:rPr>
          <w:rFonts w:ascii="Arial" w:eastAsia="Times New Roman" w:hAnsi="Arial" w:cs="Arial"/>
          <w:sz w:val="20"/>
          <w:szCs w:val="20"/>
          <w:lang w:eastAsia="sk-SK"/>
        </w:rPr>
      </w:pPr>
      <w:r w:rsidRPr="00322784">
        <w:rPr>
          <w:rFonts w:ascii="Arial" w:eastAsia="Calibri" w:hAnsi="Arial" w:cs="Arial"/>
          <w:sz w:val="20"/>
          <w:szCs w:val="20"/>
          <w:u w:val="single"/>
          <w:lang w:eastAsia="sk-SK"/>
        </w:rPr>
        <w:t>Objednávateľ požaduje, aby zhotoviteľ zabezpečil vykonávanie prác na mostoch ev.č. R1-153 Hronská Breznica, R1-161 Budča, R1-168.1 vetva v križovatke Kováčová 7 dní v týždni (aj počas víkendov a štátnych sviatkov) 24 hodín denne.</w:t>
      </w:r>
      <w:r w:rsidRPr="00322784">
        <w:rPr>
          <w:rFonts w:ascii="Arial" w:eastAsia="Calibri" w:hAnsi="Arial" w:cs="Arial"/>
          <w:sz w:val="20"/>
          <w:szCs w:val="20"/>
          <w:lang w:eastAsia="sk-SK"/>
        </w:rPr>
        <w:t xml:space="preserve"> Vzhľadom na uvedené si uchádzač do ceny zahrnie náklady na nočnú prácu vrátane všetkého potrebného technického vybavenia, aby mohol práce 24 hodín denne realizovať.</w:t>
      </w:r>
      <w:r w:rsidR="001243F6" w:rsidRPr="00322784">
        <w:rPr>
          <w:rFonts w:ascii="Arial" w:eastAsia="Times New Roman" w:hAnsi="Arial" w:cs="Arial"/>
          <w:sz w:val="20"/>
          <w:szCs w:val="20"/>
          <w:lang w:eastAsia="sk-SK"/>
        </w:rPr>
        <w:tab/>
      </w:r>
    </w:p>
    <w:p w14:paraId="1DABABC5" w14:textId="47859B1B" w:rsidR="00B353F4" w:rsidRPr="00322784" w:rsidRDefault="00B353F4"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Podrobné vymedzenie miesta plnenia a predpokladaného termínu  plnenia predmetu zákazky je v časti B.1</w:t>
      </w:r>
      <w:r w:rsidR="005A0131" w:rsidRPr="00322784">
        <w:rPr>
          <w:rFonts w:ascii="Arial" w:eastAsia="Calibri" w:hAnsi="Arial" w:cs="Arial"/>
          <w:sz w:val="20"/>
          <w:szCs w:val="20"/>
          <w:lang w:eastAsia="sk-SK"/>
        </w:rPr>
        <w:t xml:space="preserve"> </w:t>
      </w:r>
      <w:r w:rsidRPr="00322784">
        <w:rPr>
          <w:rFonts w:ascii="Arial" w:eastAsia="Calibri" w:hAnsi="Arial" w:cs="Arial"/>
          <w:sz w:val="20"/>
          <w:szCs w:val="20"/>
          <w:lang w:eastAsia="sk-SK"/>
        </w:rPr>
        <w:t>Opis predmetu zákazky, ktor</w:t>
      </w:r>
      <w:r w:rsidR="00994D77">
        <w:rPr>
          <w:rFonts w:ascii="Arial" w:eastAsia="Calibri" w:hAnsi="Arial" w:cs="Arial"/>
          <w:sz w:val="20"/>
          <w:szCs w:val="20"/>
          <w:lang w:eastAsia="sk-SK"/>
        </w:rPr>
        <w:t>á</w:t>
      </w:r>
      <w:r w:rsidRPr="00322784">
        <w:rPr>
          <w:rFonts w:ascii="Arial" w:eastAsia="Calibri" w:hAnsi="Arial" w:cs="Arial"/>
          <w:sz w:val="20"/>
          <w:szCs w:val="20"/>
          <w:lang w:eastAsia="sk-SK"/>
        </w:rPr>
        <w:t xml:space="preserve"> </w:t>
      </w:r>
      <w:r w:rsidR="00994D77">
        <w:rPr>
          <w:rFonts w:ascii="Arial" w:eastAsia="Calibri" w:hAnsi="Arial" w:cs="Arial"/>
          <w:sz w:val="20"/>
          <w:szCs w:val="20"/>
          <w:lang w:eastAsia="sk-SK"/>
        </w:rPr>
        <w:t>je</w:t>
      </w:r>
      <w:r w:rsidRPr="00322784">
        <w:rPr>
          <w:rFonts w:ascii="Arial" w:eastAsia="Calibri" w:hAnsi="Arial" w:cs="Arial"/>
          <w:sz w:val="20"/>
          <w:szCs w:val="20"/>
          <w:lang w:eastAsia="sk-SK"/>
        </w:rPr>
        <w:t xml:space="preserve"> neoddeliteľnou súčasťou týchto SP.</w:t>
      </w:r>
    </w:p>
    <w:p w14:paraId="7EE1DFA2" w14:textId="77777777" w:rsidR="00F96820" w:rsidRPr="00322784" w:rsidRDefault="00F96820" w:rsidP="00170828">
      <w:pPr>
        <w:spacing w:after="60" w:line="240" w:lineRule="auto"/>
        <w:jc w:val="both"/>
        <w:rPr>
          <w:rFonts w:ascii="Arial" w:eastAsia="Calibri" w:hAnsi="Arial" w:cs="Arial"/>
          <w:sz w:val="20"/>
          <w:szCs w:val="20"/>
          <w:lang w:eastAsia="sk-SK"/>
        </w:rPr>
      </w:pPr>
    </w:p>
    <w:p w14:paraId="5DF457DF" w14:textId="166C0011"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5" w:name="_Toc461981355"/>
      <w:r w:rsidRPr="00322784">
        <w:rPr>
          <w:rFonts w:ascii="Arial" w:eastAsia="Calibri" w:hAnsi="Arial" w:cs="Arial"/>
          <w:b/>
          <w:bCs/>
          <w:sz w:val="20"/>
          <w:szCs w:val="20"/>
          <w:lang w:eastAsia="sk-SK"/>
        </w:rPr>
        <w:t>Zdroj finančných prostriedkov</w:t>
      </w:r>
      <w:bookmarkEnd w:id="15"/>
    </w:p>
    <w:p w14:paraId="01DBE866" w14:textId="331D2604"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Predmet zákazky bude financovaný </w:t>
      </w:r>
      <w:r w:rsidR="00DB3AED" w:rsidRPr="00322784">
        <w:rPr>
          <w:rFonts w:ascii="Arial" w:eastAsia="Calibri" w:hAnsi="Arial" w:cs="Arial"/>
          <w:sz w:val="20"/>
          <w:szCs w:val="20"/>
          <w:lang w:eastAsia="sk-SK"/>
        </w:rPr>
        <w:t>z vlastných zdrojov verejného obstarávateľa.</w:t>
      </w:r>
    </w:p>
    <w:p w14:paraId="6C6F311F" w14:textId="1927F960" w:rsidR="008074C7" w:rsidRPr="00322784" w:rsidRDefault="008074C7" w:rsidP="00170828">
      <w:pPr>
        <w:numPr>
          <w:ilvl w:val="1"/>
          <w:numId w:val="19"/>
        </w:numPr>
        <w:spacing w:after="60" w:line="240" w:lineRule="auto"/>
        <w:ind w:left="567" w:hanging="567"/>
        <w:jc w:val="both"/>
        <w:rPr>
          <w:rFonts w:ascii="Arial" w:eastAsia="Calibri" w:hAnsi="Arial" w:cs="Arial"/>
          <w:sz w:val="20"/>
          <w:szCs w:val="20"/>
          <w:lang w:eastAsia="sk-SK"/>
        </w:rPr>
      </w:pPr>
      <w:r w:rsidRPr="00322784">
        <w:rPr>
          <w:rFonts w:ascii="Arial" w:eastAsia="Calibri" w:hAnsi="Arial" w:cs="Arial"/>
          <w:sz w:val="20"/>
          <w:szCs w:val="20"/>
          <w:lang w:eastAsia="sk-SK"/>
        </w:rPr>
        <w:t xml:space="preserve">Verejný obstarávateľ neposkytuje zálohy ani preddavky na plnenie </w:t>
      </w:r>
      <w:r w:rsidR="00C63E8D" w:rsidRPr="00322784">
        <w:rPr>
          <w:rFonts w:ascii="Arial" w:eastAsia="Calibri" w:hAnsi="Arial" w:cs="Arial"/>
          <w:sz w:val="20"/>
          <w:szCs w:val="20"/>
          <w:lang w:eastAsia="sk-SK"/>
        </w:rPr>
        <w:t>Z</w:t>
      </w:r>
      <w:r w:rsidRPr="00322784">
        <w:rPr>
          <w:rFonts w:ascii="Arial" w:eastAsia="Calibri" w:hAnsi="Arial" w:cs="Arial"/>
          <w:sz w:val="20"/>
          <w:szCs w:val="20"/>
          <w:lang w:eastAsia="sk-SK"/>
        </w:rPr>
        <w:t>mluvy.</w:t>
      </w:r>
    </w:p>
    <w:p w14:paraId="00BC6894" w14:textId="77777777" w:rsidR="008074C7" w:rsidRPr="00322784" w:rsidRDefault="008074C7" w:rsidP="00170828">
      <w:pPr>
        <w:autoSpaceDE w:val="0"/>
        <w:autoSpaceDN w:val="0"/>
        <w:adjustRightInd w:val="0"/>
        <w:spacing w:after="60" w:line="240" w:lineRule="auto"/>
        <w:jc w:val="both"/>
        <w:rPr>
          <w:rFonts w:ascii="Arial" w:eastAsia="Times New Roman" w:hAnsi="Arial" w:cs="Arial"/>
          <w:sz w:val="20"/>
          <w:szCs w:val="20"/>
          <w:u w:val="single"/>
        </w:rPr>
      </w:pPr>
    </w:p>
    <w:p w14:paraId="5704B8FA" w14:textId="6178A58B"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6" w:name="_Toc461981356"/>
      <w:r w:rsidRPr="00322784">
        <w:rPr>
          <w:rFonts w:ascii="Arial" w:eastAsia="Calibri" w:hAnsi="Arial" w:cs="Arial"/>
          <w:b/>
          <w:bCs/>
          <w:sz w:val="20"/>
          <w:szCs w:val="20"/>
          <w:lang w:eastAsia="sk-SK"/>
        </w:rPr>
        <w:t>Typ zmluvy</w:t>
      </w:r>
      <w:bookmarkEnd w:id="16"/>
    </w:p>
    <w:p w14:paraId="6B392609" w14:textId="30D5468E" w:rsidR="008074C7" w:rsidRPr="00322784" w:rsidRDefault="008074C7" w:rsidP="00170828">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 xml:space="preserve">Výsledok postupu verejného obstarávania: uzavretie </w:t>
      </w:r>
      <w:r w:rsidRPr="00322784">
        <w:rPr>
          <w:rFonts w:ascii="Arial" w:eastAsia="Times New Roman" w:hAnsi="Arial" w:cs="Arial"/>
          <w:b/>
          <w:sz w:val="20"/>
          <w:szCs w:val="20"/>
        </w:rPr>
        <w:t xml:space="preserve">Zmluvy </w:t>
      </w:r>
      <w:r w:rsidR="00F461A8" w:rsidRPr="00322784">
        <w:rPr>
          <w:rFonts w:ascii="Arial" w:eastAsia="Times New Roman" w:hAnsi="Arial" w:cs="Arial"/>
          <w:b/>
          <w:sz w:val="20"/>
          <w:szCs w:val="20"/>
        </w:rPr>
        <w:t>o dielo</w:t>
      </w:r>
      <w:r w:rsidR="00F461A8" w:rsidRPr="00322784">
        <w:rPr>
          <w:rFonts w:ascii="Arial" w:eastAsia="Times New Roman" w:hAnsi="Arial" w:cs="Arial"/>
          <w:sz w:val="20"/>
          <w:szCs w:val="20"/>
        </w:rPr>
        <w:t xml:space="preserve"> </w:t>
      </w:r>
      <w:r w:rsidR="001243F6" w:rsidRPr="00322784">
        <w:rPr>
          <w:rFonts w:ascii="Arial" w:eastAsia="Times New Roman" w:hAnsi="Arial" w:cs="Arial"/>
          <w:sz w:val="20"/>
          <w:szCs w:val="20"/>
        </w:rPr>
        <w:t>podľa</w:t>
      </w:r>
      <w:r w:rsidRPr="00322784">
        <w:rPr>
          <w:rFonts w:ascii="Arial" w:eastAsia="Times New Roman" w:hAnsi="Arial" w:cs="Arial"/>
          <w:b/>
          <w:sz w:val="20"/>
          <w:szCs w:val="20"/>
        </w:rPr>
        <w:t xml:space="preserve"> </w:t>
      </w:r>
      <w:r w:rsidRPr="00322784">
        <w:rPr>
          <w:rFonts w:ascii="Arial" w:eastAsia="Times New Roman" w:hAnsi="Arial" w:cs="Arial"/>
          <w:sz w:val="20"/>
          <w:szCs w:val="20"/>
        </w:rPr>
        <w:t>§ 536 a n</w:t>
      </w:r>
      <w:r w:rsidR="00BC18C8" w:rsidRPr="00322784">
        <w:rPr>
          <w:rFonts w:ascii="Arial" w:eastAsia="Times New Roman" w:hAnsi="Arial" w:cs="Arial"/>
          <w:sz w:val="20"/>
          <w:szCs w:val="20"/>
        </w:rPr>
        <w:t>a</w:t>
      </w:r>
      <w:r w:rsidRPr="00322784">
        <w:rPr>
          <w:rFonts w:ascii="Arial" w:eastAsia="Times New Roman" w:hAnsi="Arial" w:cs="Arial"/>
          <w:sz w:val="20"/>
          <w:szCs w:val="20"/>
        </w:rPr>
        <w:t xml:space="preserve">sl. zákona č. 513/1991 Zb. Obchodný zákonník v znení neskorších predpisov </w:t>
      </w:r>
      <w:r w:rsidR="001243F6" w:rsidRPr="00322784">
        <w:rPr>
          <w:rFonts w:ascii="Arial" w:eastAsia="Times New Roman" w:hAnsi="Arial" w:cs="Arial"/>
          <w:bCs/>
          <w:sz w:val="20"/>
          <w:szCs w:val="20"/>
        </w:rPr>
        <w:t>a § 56 zákona</w:t>
      </w:r>
      <w:r w:rsidR="00F034A3" w:rsidRPr="00322784">
        <w:rPr>
          <w:rFonts w:ascii="Arial" w:eastAsia="Times New Roman" w:hAnsi="Arial" w:cs="Arial"/>
          <w:bCs/>
          <w:sz w:val="20"/>
          <w:szCs w:val="20"/>
        </w:rPr>
        <w:t xml:space="preserve"> </w:t>
      </w:r>
      <w:r w:rsidR="001243F6" w:rsidRPr="00322784">
        <w:rPr>
          <w:rFonts w:ascii="Arial" w:eastAsia="Times New Roman" w:hAnsi="Arial" w:cs="Arial"/>
          <w:bCs/>
          <w:sz w:val="20"/>
          <w:szCs w:val="20"/>
        </w:rPr>
        <w:t xml:space="preserve">č. 343/2015 Z. z. o verejnom obstarávaní </w:t>
      </w:r>
      <w:r w:rsidR="00753576" w:rsidRPr="00322784">
        <w:rPr>
          <w:rFonts w:ascii="Arial" w:eastAsia="Times New Roman" w:hAnsi="Arial" w:cs="Arial"/>
          <w:bCs/>
          <w:sz w:val="20"/>
          <w:szCs w:val="20"/>
        </w:rPr>
        <w:t>(ďalej len „Zmluva“)</w:t>
      </w:r>
      <w:r w:rsidR="00F4710F" w:rsidRPr="00F4710F">
        <w:rPr>
          <w:rFonts w:ascii="Arial" w:eastAsia="Times New Roman" w:hAnsi="Arial" w:cs="Arial"/>
          <w:bCs/>
          <w:sz w:val="20"/>
          <w:szCs w:val="20"/>
        </w:rPr>
        <w:t xml:space="preserve"> </w:t>
      </w:r>
      <w:r w:rsidR="00F4710F" w:rsidRPr="009B6692">
        <w:rPr>
          <w:rFonts w:ascii="Arial" w:eastAsia="Times New Roman" w:hAnsi="Arial" w:cs="Arial"/>
          <w:bCs/>
          <w:sz w:val="20"/>
          <w:szCs w:val="20"/>
        </w:rPr>
        <w:t>pre každú určenú časť predmetu zákazky samostatne</w:t>
      </w:r>
      <w:r w:rsidR="00F4710F">
        <w:rPr>
          <w:rFonts w:ascii="Arial" w:eastAsia="Times New Roman" w:hAnsi="Arial" w:cs="Arial"/>
          <w:bCs/>
          <w:sz w:val="20"/>
          <w:szCs w:val="20"/>
        </w:rPr>
        <w:t>.</w:t>
      </w:r>
    </w:p>
    <w:p w14:paraId="0A751D0F" w14:textId="5FD5A6CB" w:rsidR="008074C7" w:rsidRPr="00322784" w:rsidRDefault="008074C7" w:rsidP="00170828">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 xml:space="preserve">Vymedzenie zmluvných podmienok na </w:t>
      </w:r>
      <w:r w:rsidR="004176AB" w:rsidRPr="00322784">
        <w:rPr>
          <w:rFonts w:ascii="Arial" w:eastAsia="Times New Roman" w:hAnsi="Arial" w:cs="Arial"/>
          <w:sz w:val="20"/>
          <w:szCs w:val="20"/>
        </w:rPr>
        <w:t>plnenie</w:t>
      </w:r>
      <w:r w:rsidRPr="00322784">
        <w:rPr>
          <w:rFonts w:ascii="Arial" w:eastAsia="Times New Roman" w:hAnsi="Arial" w:cs="Arial"/>
          <w:sz w:val="20"/>
          <w:szCs w:val="20"/>
        </w:rPr>
        <w:t xml:space="preserve"> predmetu zákazky tvor</w:t>
      </w:r>
      <w:r w:rsidR="004176AB" w:rsidRPr="00322784">
        <w:rPr>
          <w:rFonts w:ascii="Arial" w:eastAsia="Times New Roman" w:hAnsi="Arial" w:cs="Arial"/>
          <w:sz w:val="20"/>
          <w:szCs w:val="20"/>
        </w:rPr>
        <w:t>í</w:t>
      </w:r>
      <w:r w:rsidRPr="00322784">
        <w:rPr>
          <w:rFonts w:ascii="Arial" w:eastAsia="Times New Roman" w:hAnsi="Arial" w:cs="Arial"/>
          <w:sz w:val="20"/>
          <w:szCs w:val="20"/>
        </w:rPr>
        <w:t xml:space="preserve"> </w:t>
      </w:r>
      <w:r w:rsidR="00994D77">
        <w:rPr>
          <w:rFonts w:ascii="Arial" w:eastAsia="Times New Roman" w:hAnsi="Arial" w:cs="Arial"/>
          <w:sz w:val="20"/>
          <w:szCs w:val="20"/>
        </w:rPr>
        <w:t xml:space="preserve">časť </w:t>
      </w:r>
      <w:r w:rsidRPr="00322784">
        <w:rPr>
          <w:rFonts w:ascii="Arial" w:eastAsia="Times New Roman" w:hAnsi="Arial" w:cs="Arial"/>
          <w:sz w:val="20"/>
          <w:szCs w:val="20"/>
        </w:rPr>
        <w:t xml:space="preserve">B.3 Obchodné podmienky </w:t>
      </w:r>
      <w:r w:rsidR="004176AB" w:rsidRPr="00322784">
        <w:rPr>
          <w:rFonts w:ascii="Arial" w:eastAsia="Times New Roman" w:hAnsi="Arial" w:cs="Arial"/>
          <w:sz w:val="20"/>
          <w:szCs w:val="20"/>
        </w:rPr>
        <w:t>plnenia</w:t>
      </w:r>
      <w:r w:rsidRPr="00322784">
        <w:rPr>
          <w:rFonts w:ascii="Arial" w:eastAsia="Times New Roman" w:hAnsi="Arial" w:cs="Arial"/>
          <w:sz w:val="20"/>
          <w:szCs w:val="20"/>
        </w:rPr>
        <w:t xml:space="preserve"> predmetu zákazky, ktor</w:t>
      </w:r>
      <w:r w:rsidR="00994D77">
        <w:rPr>
          <w:rFonts w:ascii="Arial" w:eastAsia="Times New Roman" w:hAnsi="Arial" w:cs="Arial"/>
          <w:sz w:val="20"/>
          <w:szCs w:val="20"/>
        </w:rPr>
        <w:t>ý</w:t>
      </w:r>
      <w:r w:rsidRPr="00322784">
        <w:rPr>
          <w:rFonts w:ascii="Arial" w:eastAsia="Times New Roman" w:hAnsi="Arial" w:cs="Arial"/>
          <w:sz w:val="20"/>
          <w:szCs w:val="20"/>
        </w:rPr>
        <w:t xml:space="preserve"> </w:t>
      </w:r>
      <w:r w:rsidR="00994D77">
        <w:rPr>
          <w:rFonts w:ascii="Arial" w:eastAsia="Times New Roman" w:hAnsi="Arial" w:cs="Arial"/>
          <w:sz w:val="20"/>
          <w:szCs w:val="20"/>
        </w:rPr>
        <w:t>je</w:t>
      </w:r>
      <w:r w:rsidRPr="00322784">
        <w:rPr>
          <w:rFonts w:ascii="Arial" w:eastAsia="Times New Roman" w:hAnsi="Arial" w:cs="Arial"/>
          <w:sz w:val="20"/>
          <w:szCs w:val="20"/>
        </w:rPr>
        <w:t xml:space="preserve"> neoddeliteľnou súčasťou týchto SP.</w:t>
      </w:r>
    </w:p>
    <w:p w14:paraId="43A04569" w14:textId="77777777" w:rsidR="009237E5" w:rsidRPr="00322784" w:rsidRDefault="009237E5" w:rsidP="00170828">
      <w:pPr>
        <w:autoSpaceDE w:val="0"/>
        <w:autoSpaceDN w:val="0"/>
        <w:spacing w:after="60" w:line="240" w:lineRule="auto"/>
        <w:ind w:left="567" w:hanging="567"/>
        <w:jc w:val="both"/>
        <w:rPr>
          <w:rFonts w:ascii="Arial" w:eastAsia="Times New Roman" w:hAnsi="Arial" w:cs="Arial"/>
          <w:sz w:val="20"/>
          <w:szCs w:val="20"/>
        </w:rPr>
      </w:pPr>
    </w:p>
    <w:p w14:paraId="7B98FCC7" w14:textId="2C9BC71D" w:rsidR="008074C7" w:rsidRPr="00322784" w:rsidRDefault="008074C7" w:rsidP="00170828">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17" w:name="_Toc461981357"/>
      <w:r w:rsidRPr="00322784">
        <w:rPr>
          <w:rFonts w:ascii="Arial" w:eastAsia="Calibri" w:hAnsi="Arial" w:cs="Arial"/>
          <w:b/>
          <w:bCs/>
          <w:sz w:val="20"/>
          <w:szCs w:val="20"/>
          <w:lang w:eastAsia="sk-SK"/>
        </w:rPr>
        <w:t>Lehota viazanosti ponuky</w:t>
      </w:r>
      <w:bookmarkEnd w:id="17"/>
    </w:p>
    <w:p w14:paraId="37264745" w14:textId="74FD7293" w:rsidR="008074C7" w:rsidRPr="00322784" w:rsidRDefault="00C83C38" w:rsidP="004700AC">
      <w:pPr>
        <w:numPr>
          <w:ilvl w:val="1"/>
          <w:numId w:val="19"/>
        </w:numPr>
        <w:spacing w:after="60" w:line="240" w:lineRule="auto"/>
        <w:ind w:left="567" w:hanging="567"/>
        <w:jc w:val="both"/>
        <w:rPr>
          <w:rFonts w:ascii="Arial" w:eastAsia="Times New Roman" w:hAnsi="Arial" w:cs="Arial"/>
          <w:sz w:val="20"/>
          <w:szCs w:val="20"/>
        </w:rPr>
      </w:pPr>
      <w:r w:rsidRPr="004700AC">
        <w:rPr>
          <w:rFonts w:ascii="Arial" w:eastAsia="Times New Roman" w:hAnsi="Arial" w:cs="Arial"/>
          <w:sz w:val="20"/>
          <w:szCs w:val="20"/>
        </w:rPr>
        <w:t xml:space="preserve">Uchádzač je viazaný svojou ponukou od uplynutia lehoty na predkladanie ponúk až do uplynutia lehoty viazanosti ponúk, </w:t>
      </w:r>
      <w:r w:rsidR="00994D77" w:rsidRPr="00F34557">
        <w:rPr>
          <w:rFonts w:ascii="Arial" w:hAnsi="Arial" w:cs="Arial"/>
          <w:sz w:val="20"/>
          <w:szCs w:val="20"/>
        </w:rPr>
        <w:t xml:space="preserve">ktorá je uvedená </w:t>
      </w:r>
      <w:r w:rsidR="00994D77" w:rsidRPr="00F34557">
        <w:rPr>
          <w:rFonts w:ascii="Arial" w:eastAsia="Calibri" w:hAnsi="Arial" w:cs="Arial"/>
          <w:sz w:val="20"/>
          <w:szCs w:val="20"/>
        </w:rPr>
        <w:t>v Oznámení o vyhlásení verejného obstarávania (ďalej len „Oznámenie“)</w:t>
      </w:r>
      <w:r w:rsidRPr="004700AC">
        <w:rPr>
          <w:rFonts w:ascii="Arial" w:eastAsia="Times New Roman" w:hAnsi="Arial" w:cs="Arial"/>
          <w:sz w:val="20"/>
          <w:szCs w:val="20"/>
        </w:rPr>
        <w:t>.</w:t>
      </w:r>
    </w:p>
    <w:p w14:paraId="5288E7F9" w14:textId="0A82C401" w:rsidR="008074C7" w:rsidRPr="004700AC" w:rsidRDefault="005B356B" w:rsidP="004700AC">
      <w:pPr>
        <w:numPr>
          <w:ilvl w:val="1"/>
          <w:numId w:val="19"/>
        </w:numPr>
        <w:spacing w:after="60" w:line="240" w:lineRule="auto"/>
        <w:ind w:left="567" w:hanging="567"/>
        <w:jc w:val="both"/>
        <w:rPr>
          <w:rFonts w:ascii="Arial" w:eastAsia="Times New Roman" w:hAnsi="Arial" w:cs="Arial"/>
          <w:sz w:val="20"/>
          <w:szCs w:val="20"/>
        </w:rPr>
      </w:pPr>
      <w:r w:rsidRPr="00E95648">
        <w:rPr>
          <w:rFonts w:ascii="Arial" w:eastAsia="Times New Roman" w:hAnsi="Arial" w:cs="Arial"/>
          <w:sz w:val="20"/>
          <w:szCs w:val="20"/>
        </w:rPr>
        <w:t>V prípade, ak bude podaná námietka podľa § 170 Zákona a začaté konanie o</w:t>
      </w:r>
      <w:r>
        <w:rPr>
          <w:rFonts w:ascii="Arial" w:eastAsia="Times New Roman" w:hAnsi="Arial" w:cs="Arial"/>
          <w:sz w:val="20"/>
          <w:szCs w:val="20"/>
        </w:rPr>
        <w:t> </w:t>
      </w:r>
      <w:r w:rsidR="00994D77">
        <w:rPr>
          <w:rFonts w:ascii="Arial" w:hAnsi="Arial" w:cs="Arial"/>
          <w:sz w:val="20"/>
          <w:szCs w:val="20"/>
        </w:rPr>
        <w:t>preskúmanie úkonov kontrolovaného na základe</w:t>
      </w:r>
      <w:r w:rsidR="00994D77" w:rsidRPr="00E95648">
        <w:rPr>
          <w:rFonts w:ascii="Arial" w:eastAsia="Times New Roman" w:hAnsi="Arial" w:cs="Arial"/>
          <w:sz w:val="20"/>
          <w:szCs w:val="20"/>
        </w:rPr>
        <w:t xml:space="preserve"> </w:t>
      </w:r>
      <w:r w:rsidRPr="00E95648">
        <w:rPr>
          <w:rFonts w:ascii="Arial" w:eastAsia="Times New Roman" w:hAnsi="Arial" w:cs="Arial"/>
          <w:sz w:val="20"/>
          <w:szCs w:val="20"/>
        </w:rPr>
        <w:t>námiet</w:t>
      </w:r>
      <w:r w:rsidR="00994D77">
        <w:rPr>
          <w:rFonts w:ascii="Arial" w:eastAsia="Times New Roman" w:hAnsi="Arial" w:cs="Arial"/>
          <w:sz w:val="20"/>
          <w:szCs w:val="20"/>
        </w:rPr>
        <w:t>o</w:t>
      </w:r>
      <w:r w:rsidR="009F17C1">
        <w:rPr>
          <w:rFonts w:ascii="Arial" w:eastAsia="Times New Roman" w:hAnsi="Arial" w:cs="Arial"/>
          <w:sz w:val="20"/>
          <w:szCs w:val="20"/>
        </w:rPr>
        <w:t>k</w:t>
      </w:r>
      <w:r w:rsidRPr="00E95648">
        <w:rPr>
          <w:rFonts w:ascii="Arial" w:eastAsia="Times New Roman" w:hAnsi="Arial" w:cs="Arial"/>
          <w:sz w:val="20"/>
          <w:szCs w:val="20"/>
        </w:rPr>
        <w:t xml:space="preserve"> podľa § 171 Zákona alebo ak bude začat</w:t>
      </w:r>
      <w:r w:rsidR="00560AA1">
        <w:rPr>
          <w:rFonts w:ascii="Arial" w:eastAsia="Times New Roman" w:hAnsi="Arial" w:cs="Arial"/>
          <w:sz w:val="20"/>
          <w:szCs w:val="20"/>
        </w:rPr>
        <w:t>é</w:t>
      </w:r>
      <w:r w:rsidRPr="00E95648">
        <w:rPr>
          <w:rFonts w:ascii="Arial" w:eastAsia="Times New Roman" w:hAnsi="Arial" w:cs="Arial"/>
          <w:sz w:val="20"/>
          <w:szCs w:val="20"/>
        </w:rPr>
        <w:t xml:space="preserve"> </w:t>
      </w:r>
      <w:r w:rsidR="00560AA1">
        <w:rPr>
          <w:rFonts w:ascii="Arial" w:hAnsi="Arial" w:cs="Arial"/>
          <w:sz w:val="20"/>
          <w:szCs w:val="20"/>
        </w:rPr>
        <w:t>konanie o preskúmanie úkonov kontrolovaného</w:t>
      </w:r>
      <w:r w:rsidRPr="00E95648">
        <w:rPr>
          <w:rFonts w:ascii="Arial" w:eastAsia="Times New Roman" w:hAnsi="Arial" w:cs="Arial"/>
          <w:sz w:val="20"/>
          <w:szCs w:val="20"/>
        </w:rPr>
        <w:t xml:space="preserve"> pred uzavretím Zmluvy podľa §</w:t>
      </w:r>
      <w:r>
        <w:rPr>
          <w:rFonts w:ascii="Arial" w:eastAsia="Times New Roman" w:hAnsi="Arial" w:cs="Arial"/>
          <w:sz w:val="20"/>
          <w:szCs w:val="20"/>
        </w:rPr>
        <w:t xml:space="preserve"> </w:t>
      </w:r>
      <w:r w:rsidRPr="00E95648">
        <w:rPr>
          <w:rFonts w:ascii="Arial" w:eastAsia="Times New Roman" w:hAnsi="Arial" w:cs="Arial"/>
          <w:sz w:val="20"/>
          <w:szCs w:val="20"/>
        </w:rPr>
        <w:t xml:space="preserve">169 </w:t>
      </w:r>
      <w:r w:rsidR="009F17C1">
        <w:rPr>
          <w:rFonts w:ascii="Arial" w:eastAsia="Times New Roman" w:hAnsi="Arial" w:cs="Arial"/>
          <w:sz w:val="20"/>
          <w:szCs w:val="20"/>
        </w:rPr>
        <w:t xml:space="preserve">ods. 1 </w:t>
      </w:r>
      <w:r w:rsidRPr="00E95648">
        <w:rPr>
          <w:rFonts w:ascii="Arial" w:eastAsia="Times New Roman" w:hAnsi="Arial" w:cs="Arial"/>
          <w:sz w:val="20"/>
          <w:szCs w:val="20"/>
        </w:rPr>
        <w:t>Z</w:t>
      </w:r>
      <w:r w:rsidR="00312AF0">
        <w:rPr>
          <w:rFonts w:ascii="Arial" w:eastAsia="Times New Roman" w:hAnsi="Arial" w:cs="Arial"/>
          <w:sz w:val="20"/>
          <w:szCs w:val="20"/>
        </w:rPr>
        <w:t>VO</w:t>
      </w:r>
      <w:r w:rsidRPr="00E95648">
        <w:rPr>
          <w:rFonts w:ascii="Arial" w:eastAsia="Times New Roman" w:hAnsi="Arial" w:cs="Arial"/>
          <w:sz w:val="20"/>
          <w:szCs w:val="20"/>
        </w:rPr>
        <w:t xml:space="preserve"> a Úrad pre verejné obstarávanie (ďalej len „Úrad“) vydá rozhodnutie o predbežnom opatrení podľa § 173 ods. 11 ZVO,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p>
    <w:p w14:paraId="6938275A" w14:textId="6AA3500A" w:rsidR="008074C7" w:rsidRPr="00322784" w:rsidRDefault="008074C7" w:rsidP="004700AC">
      <w:pPr>
        <w:numPr>
          <w:ilvl w:val="1"/>
          <w:numId w:val="19"/>
        </w:numPr>
        <w:spacing w:after="60" w:line="240" w:lineRule="auto"/>
        <w:ind w:left="567" w:hanging="567"/>
        <w:jc w:val="both"/>
        <w:rPr>
          <w:rFonts w:ascii="Arial" w:eastAsia="Times New Roman" w:hAnsi="Arial" w:cs="Arial"/>
          <w:sz w:val="20"/>
          <w:szCs w:val="20"/>
        </w:rPr>
      </w:pPr>
      <w:r w:rsidRPr="00322784">
        <w:rPr>
          <w:rFonts w:ascii="Arial" w:eastAsia="Times New Roman"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2A4A971E" w14:textId="77777777" w:rsidR="008074C7" w:rsidRPr="00982227" w:rsidRDefault="008074C7" w:rsidP="008A5841">
      <w:pPr>
        <w:spacing w:after="0" w:line="240" w:lineRule="auto"/>
        <w:rPr>
          <w:rFonts w:ascii="Arial" w:eastAsia="Times New Roman" w:hAnsi="Arial" w:cs="Arial"/>
          <w:b/>
          <w:sz w:val="20"/>
          <w:szCs w:val="20"/>
        </w:rPr>
      </w:pPr>
    </w:p>
    <w:p w14:paraId="0A941133"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18" w:name="_Toc461981358"/>
      <w:r w:rsidRPr="00982227">
        <w:rPr>
          <w:rFonts w:ascii="Arial" w:eastAsia="Times New Roman" w:hAnsi="Arial" w:cs="Arial"/>
          <w:b/>
          <w:sz w:val="24"/>
          <w:szCs w:val="24"/>
        </w:rPr>
        <w:t>Časť II.</w:t>
      </w:r>
      <w:bookmarkEnd w:id="18"/>
    </w:p>
    <w:p w14:paraId="6D6486F3"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19" w:name="_Toc461981359"/>
      <w:r w:rsidRPr="00982227">
        <w:rPr>
          <w:rFonts w:ascii="Arial" w:eastAsia="Times New Roman" w:hAnsi="Arial" w:cs="Arial"/>
          <w:b/>
          <w:sz w:val="24"/>
          <w:szCs w:val="24"/>
        </w:rPr>
        <w:t>Komunikácia a vysvetľovanie</w:t>
      </w:r>
      <w:bookmarkEnd w:id="19"/>
    </w:p>
    <w:p w14:paraId="63D878D0" w14:textId="559A6E96"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0" w:name="_Toc461981360"/>
      <w:r w:rsidRPr="00982227">
        <w:rPr>
          <w:rFonts w:ascii="Arial" w:eastAsia="Calibri" w:hAnsi="Arial" w:cs="Arial"/>
          <w:b/>
          <w:bCs/>
          <w:sz w:val="20"/>
          <w:szCs w:val="20"/>
          <w:lang w:eastAsia="sk-SK"/>
        </w:rPr>
        <w:t>Komunikácia medzi verejným obstarávateľom a záujemcami/uchádzačmi</w:t>
      </w:r>
      <w:bookmarkEnd w:id="20"/>
    </w:p>
    <w:p w14:paraId="029FC1E5" w14:textId="08FE20DF"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5E3EF835" w14:textId="61897B76" w:rsidR="00896912" w:rsidRPr="00982227" w:rsidRDefault="00896912"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K</w:t>
      </w:r>
      <w:r w:rsidR="008074C7" w:rsidRPr="00982227">
        <w:rPr>
          <w:rFonts w:ascii="Arial" w:eastAsia="Times New Roman" w:hAnsi="Arial" w:cs="Arial"/>
          <w:sz w:val="20"/>
          <w:szCs w:val="20"/>
        </w:rPr>
        <w:t>omunikáci</w:t>
      </w:r>
      <w:r w:rsidRPr="00982227">
        <w:rPr>
          <w:rFonts w:ascii="Arial" w:eastAsia="Times New Roman" w:hAnsi="Arial" w:cs="Arial"/>
          <w:sz w:val="20"/>
          <w:szCs w:val="20"/>
        </w:rPr>
        <w:t>a a výmena informácií medzi verejným obstarávateľom a záujemcami/</w:t>
      </w:r>
      <w:r w:rsidR="008074C7" w:rsidRPr="00982227">
        <w:rPr>
          <w:rFonts w:ascii="Arial" w:eastAsia="Times New Roman" w:hAnsi="Arial" w:cs="Arial"/>
          <w:sz w:val="20"/>
          <w:szCs w:val="20"/>
        </w:rPr>
        <w:t xml:space="preserve">uchádzačmi </w:t>
      </w:r>
      <w:r w:rsidRPr="00982227">
        <w:rPr>
          <w:rFonts w:ascii="Arial" w:eastAsia="Times New Roman" w:hAnsi="Arial" w:cs="Arial"/>
          <w:sz w:val="20"/>
          <w:szCs w:val="20"/>
        </w:rPr>
        <w:t>bude prebiehať</w:t>
      </w:r>
      <w:r w:rsidR="008074C7" w:rsidRPr="00982227">
        <w:rPr>
          <w:rFonts w:ascii="Arial" w:eastAsia="Times New Roman" w:hAnsi="Arial" w:cs="Arial"/>
          <w:sz w:val="20"/>
          <w:szCs w:val="20"/>
        </w:rPr>
        <w:t xml:space="preserve"> </w:t>
      </w:r>
      <w:r w:rsidR="00541229" w:rsidRPr="00982227">
        <w:rPr>
          <w:rFonts w:ascii="Arial" w:eastAsia="Times New Roman" w:hAnsi="Arial" w:cs="Arial"/>
          <w:sz w:val="20"/>
          <w:szCs w:val="20"/>
        </w:rPr>
        <w:t xml:space="preserve">písomne </w:t>
      </w:r>
      <w:r w:rsidR="008074C7" w:rsidRPr="00982227">
        <w:rPr>
          <w:rFonts w:ascii="Arial" w:eastAsia="Times New Roman" w:hAnsi="Arial" w:cs="Arial"/>
          <w:sz w:val="20"/>
          <w:szCs w:val="20"/>
        </w:rPr>
        <w:t xml:space="preserve">prostredníctvom </w:t>
      </w:r>
      <w:r w:rsidRPr="00982227">
        <w:rPr>
          <w:rFonts w:ascii="Arial" w:eastAsia="Times New Roman" w:hAnsi="Arial" w:cs="Arial"/>
          <w:sz w:val="20"/>
          <w:szCs w:val="20"/>
        </w:rPr>
        <w:t>elektronických prostriedkov podľa podmienok uvedených v § 20 Zákona.</w:t>
      </w:r>
    </w:p>
    <w:p w14:paraId="26D30A25" w14:textId="6EB4E4DC" w:rsidR="00896912" w:rsidRPr="00982227" w:rsidRDefault="00896912"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Verejný obstarávateľ bude na  komunikáciu s</w:t>
      </w:r>
      <w:r w:rsidR="008A7CC5" w:rsidRPr="00982227">
        <w:rPr>
          <w:rFonts w:ascii="Arial" w:eastAsia="Times New Roman" w:hAnsi="Arial" w:cs="Arial"/>
          <w:sz w:val="20"/>
          <w:szCs w:val="20"/>
        </w:rPr>
        <w:t>o záujemcami/</w:t>
      </w:r>
      <w:r w:rsidR="003E650C" w:rsidRPr="00982227">
        <w:rPr>
          <w:rFonts w:ascii="Arial" w:eastAsia="Times New Roman" w:hAnsi="Arial" w:cs="Arial"/>
          <w:sz w:val="20"/>
          <w:szCs w:val="20"/>
        </w:rPr>
        <w:t>uchádzačmi</w:t>
      </w:r>
      <w:r w:rsidRPr="00982227">
        <w:rPr>
          <w:rFonts w:ascii="Arial" w:eastAsia="Times New Roman" w:hAnsi="Arial" w:cs="Arial"/>
          <w:sz w:val="20"/>
          <w:szCs w:val="20"/>
        </w:rPr>
        <w:t xml:space="preserve"> používať elektronický prostriedok, ktorým je komunikačné rozhranie systému JOSEPHINE (ďalej aj len „JOSEPHINE“). Tento spôsob komunikácie sa týka akejkoľvek komunikácie a podaní medzi verejným obstarávateľom a záujemcami/uchádzačmi.</w:t>
      </w:r>
    </w:p>
    <w:p w14:paraId="77289E7F" w14:textId="19A3860F" w:rsidR="008074C7" w:rsidRPr="00982227" w:rsidRDefault="008074C7" w:rsidP="00EF5D7E">
      <w:pPr>
        <w:numPr>
          <w:ilvl w:val="1"/>
          <w:numId w:val="19"/>
        </w:numPr>
        <w:spacing w:after="60" w:line="240" w:lineRule="auto"/>
        <w:ind w:left="567" w:hanging="567"/>
        <w:jc w:val="both"/>
        <w:rPr>
          <w:rFonts w:ascii="Arial" w:eastAsia="Calibri" w:hAnsi="Arial" w:cs="Arial"/>
          <w:color w:val="0000FF"/>
          <w:sz w:val="20"/>
          <w:szCs w:val="20"/>
        </w:rPr>
      </w:pPr>
      <w:r w:rsidRPr="00982227">
        <w:rPr>
          <w:rFonts w:ascii="Arial" w:eastAsia="Times New Roman" w:hAnsi="Arial" w:cs="Arial"/>
          <w:sz w:val="20"/>
          <w:szCs w:val="20"/>
        </w:rPr>
        <w:t xml:space="preserve">JOSEPHINE je na účely tohto verejného obstarávania softvér na elektronizáciu zadávania verejných zákaziek. JOSEPHINE je webová aplikácia na doméne </w:t>
      </w:r>
      <w:hyperlink r:id="rId13" w:history="1">
        <w:r w:rsidRPr="00982227">
          <w:rPr>
            <w:rFonts w:ascii="Arial" w:eastAsia="Calibri" w:hAnsi="Arial" w:cs="Arial"/>
            <w:color w:val="0000FF"/>
            <w:sz w:val="20"/>
            <w:szCs w:val="20"/>
            <w:u w:val="single"/>
          </w:rPr>
          <w:t>https://josephine.proebiz.com</w:t>
        </w:r>
      </w:hyperlink>
    </w:p>
    <w:p w14:paraId="6C55705C" w14:textId="09B9772D" w:rsidR="008074C7" w:rsidRPr="00982227" w:rsidRDefault="008074C7" w:rsidP="00EF5D7E">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sz w:val="20"/>
          <w:szCs w:val="20"/>
        </w:rPr>
        <w:t>Na bezproblémové používanie systému JOSEPHINE je nutné používať jeden z podporovaných internetových prehliadačov:</w:t>
      </w:r>
    </w:p>
    <w:p w14:paraId="24C46DF0" w14:textId="45353255"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xml:space="preserve">- Microsoft </w:t>
      </w:r>
      <w:r w:rsidR="00896912" w:rsidRPr="00982227">
        <w:rPr>
          <w:rFonts w:ascii="Arial" w:eastAsia="Times New Roman" w:hAnsi="Arial" w:cs="Arial"/>
          <w:sz w:val="20"/>
          <w:szCs w:val="20"/>
        </w:rPr>
        <w:t xml:space="preserve">Edge </w:t>
      </w:r>
    </w:p>
    <w:p w14:paraId="1EBA550D" w14:textId="77777777"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Mozilla Firefox verzia 13.0 a vyššia alebo</w:t>
      </w:r>
    </w:p>
    <w:p w14:paraId="6D5D846C" w14:textId="77777777" w:rsidR="008074C7" w:rsidRPr="00982227" w:rsidRDefault="008074C7" w:rsidP="00EF5D7E">
      <w:pPr>
        <w:autoSpaceDE w:val="0"/>
        <w:autoSpaceDN w:val="0"/>
        <w:spacing w:after="60" w:line="240" w:lineRule="auto"/>
        <w:ind w:left="284"/>
        <w:jc w:val="both"/>
        <w:rPr>
          <w:rFonts w:ascii="Arial" w:eastAsia="Times New Roman" w:hAnsi="Arial" w:cs="Arial"/>
          <w:sz w:val="20"/>
          <w:szCs w:val="20"/>
        </w:rPr>
      </w:pPr>
      <w:r w:rsidRPr="00982227">
        <w:rPr>
          <w:rFonts w:ascii="Arial" w:eastAsia="Times New Roman" w:hAnsi="Arial" w:cs="Arial"/>
          <w:sz w:val="20"/>
          <w:szCs w:val="20"/>
        </w:rPr>
        <w:tab/>
        <w:t>- Google Chrome</w:t>
      </w:r>
    </w:p>
    <w:p w14:paraId="37AE25FC" w14:textId="199CBFAC"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F40D0A" w14:textId="19045F21"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Obsahom komunikácie prostredníctvom komunikačného rozhrania systému JOSEPHINE bude predkladanie ponúk, vysvetľovanie </w:t>
      </w:r>
      <w:r w:rsidR="00896912" w:rsidRPr="00982227">
        <w:rPr>
          <w:rFonts w:ascii="Arial" w:eastAsia="Times New Roman" w:hAnsi="Arial" w:cs="Arial"/>
          <w:sz w:val="20"/>
          <w:szCs w:val="20"/>
        </w:rPr>
        <w:t>SP</w:t>
      </w:r>
      <w:r w:rsidR="006D430D" w:rsidRPr="00982227">
        <w:rPr>
          <w:rFonts w:ascii="Arial" w:eastAsia="Times New Roman" w:hAnsi="Arial" w:cs="Arial"/>
          <w:sz w:val="20"/>
          <w:szCs w:val="20"/>
        </w:rPr>
        <w:t xml:space="preserve"> </w:t>
      </w:r>
      <w:r w:rsidRPr="00982227">
        <w:rPr>
          <w:rFonts w:ascii="Arial" w:eastAsia="Times New Roman" w:hAnsi="Arial" w:cs="Arial"/>
          <w:sz w:val="20"/>
          <w:szCs w:val="20"/>
        </w:rPr>
        <w:t>a požiadaviek uvedených v</w:t>
      </w:r>
      <w:r w:rsidR="00BD16E1">
        <w:rPr>
          <w:rFonts w:ascii="Arial" w:eastAsia="Times New Roman" w:hAnsi="Arial" w:cs="Arial"/>
          <w:sz w:val="20"/>
          <w:szCs w:val="20"/>
        </w:rPr>
        <w:t> </w:t>
      </w:r>
      <w:r w:rsidR="00C63E8D" w:rsidRPr="00982227">
        <w:rPr>
          <w:rFonts w:ascii="Arial" w:eastAsia="Times New Roman" w:hAnsi="Arial" w:cs="Arial"/>
          <w:sz w:val="20"/>
          <w:szCs w:val="20"/>
        </w:rPr>
        <w:t>Oznámení</w:t>
      </w:r>
      <w:r w:rsidR="00BD16E1">
        <w:rPr>
          <w:rFonts w:ascii="Arial" w:eastAsia="Times New Roman" w:hAnsi="Arial" w:cs="Arial"/>
          <w:sz w:val="20"/>
          <w:szCs w:val="20"/>
        </w:rPr>
        <w:t xml:space="preserve"> o vyhlásení verejného obstarávania (ďalej len „Oznámenie“)</w:t>
      </w:r>
      <w:r w:rsidRPr="00982227">
        <w:rPr>
          <w:rFonts w:ascii="Arial" w:eastAsia="Times New Roman" w:hAnsi="Arial" w:cs="Arial"/>
          <w:sz w:val="20"/>
          <w:szCs w:val="20"/>
        </w:rPr>
        <w:t xml:space="preserve">, prípadné doplnenie </w:t>
      </w:r>
      <w:r w:rsidR="00F279C4" w:rsidRPr="00982227">
        <w:rPr>
          <w:rFonts w:ascii="Arial" w:eastAsia="Times New Roman" w:hAnsi="Arial" w:cs="Arial"/>
          <w:sz w:val="20"/>
          <w:szCs w:val="20"/>
        </w:rPr>
        <w:t>SP</w:t>
      </w:r>
      <w:r w:rsidRPr="00982227">
        <w:rPr>
          <w:rFonts w:ascii="Arial" w:eastAsia="Times New Roman" w:hAnsi="Arial" w:cs="Arial"/>
          <w:sz w:val="20"/>
          <w:szCs w:val="20"/>
        </w:rPr>
        <w:t>, vysvetľovanie predložených ponúk, vysvetľovanie predložených dokladov, námietky a akákoľvek ďalšia, výslovne neuvedená komunikácia v súvislosti s týmto verejným obstarávaním, s výnimkou prípadov, keď to výslovne vylučuje Zákon. Pokiaľ sa v</w:t>
      </w:r>
      <w:r w:rsidR="00F279C4" w:rsidRPr="00982227">
        <w:rPr>
          <w:rFonts w:ascii="Arial" w:eastAsia="Times New Roman" w:hAnsi="Arial" w:cs="Arial"/>
          <w:sz w:val="20"/>
          <w:szCs w:val="20"/>
        </w:rPr>
        <w:t xml:space="preserve"> SP</w:t>
      </w:r>
      <w:r w:rsidRPr="00982227">
        <w:rPr>
          <w:rFonts w:ascii="Arial" w:eastAsia="Times New Roman" w:hAnsi="Arial" w:cs="Arial"/>
          <w:sz w:val="20"/>
          <w:szCs w:val="20"/>
        </w:rPr>
        <w:t xml:space="preserve"> vyskytujú požiadavky na predkladanie ponúk, vysvetľovanie </w:t>
      </w:r>
      <w:r w:rsidR="00F279C4" w:rsidRPr="00982227">
        <w:rPr>
          <w:rFonts w:ascii="Arial" w:eastAsia="Times New Roman" w:hAnsi="Arial" w:cs="Arial"/>
          <w:sz w:val="20"/>
          <w:szCs w:val="20"/>
        </w:rPr>
        <w:t>SP</w:t>
      </w:r>
      <w:r w:rsidRPr="00982227">
        <w:rPr>
          <w:rFonts w:ascii="Arial" w:eastAsia="Times New Roman" w:hAnsi="Arial" w:cs="Arial"/>
          <w:sz w:val="20"/>
          <w:szCs w:val="20"/>
        </w:rPr>
        <w:t xml:space="preserve"> a požiadaviek uvedených v</w:t>
      </w:r>
      <w:r w:rsidR="00F279C4" w:rsidRPr="00982227">
        <w:rPr>
          <w:rFonts w:ascii="Arial" w:eastAsia="Times New Roman" w:hAnsi="Arial" w:cs="Arial"/>
          <w:sz w:val="20"/>
          <w:szCs w:val="20"/>
        </w:rPr>
        <w:t> </w:t>
      </w:r>
      <w:r w:rsidR="00C63E8D" w:rsidRPr="00982227">
        <w:rPr>
          <w:rFonts w:ascii="Arial" w:eastAsia="Times New Roman" w:hAnsi="Arial" w:cs="Arial"/>
          <w:sz w:val="20"/>
          <w:szCs w:val="20"/>
        </w:rPr>
        <w:t>Oznámení</w:t>
      </w:r>
      <w:r w:rsidR="00F279C4" w:rsidRPr="00982227">
        <w:rPr>
          <w:rFonts w:ascii="Arial" w:eastAsia="Times New Roman" w:hAnsi="Arial" w:cs="Arial"/>
          <w:sz w:val="20"/>
          <w:szCs w:val="20"/>
        </w:rPr>
        <w:t>,</w:t>
      </w:r>
      <w:r w:rsidRPr="00982227">
        <w:rPr>
          <w:rFonts w:ascii="Arial" w:eastAsia="Times New Roman" w:hAnsi="Arial" w:cs="Arial"/>
          <w:sz w:val="20"/>
          <w:szCs w:val="20"/>
        </w:rPr>
        <w:t xml:space="preserve"> prípadné doplnenie</w:t>
      </w:r>
      <w:r w:rsidR="002A0A34" w:rsidRPr="00982227">
        <w:rPr>
          <w:rFonts w:ascii="Arial" w:eastAsia="Times New Roman" w:hAnsi="Arial" w:cs="Arial"/>
          <w:sz w:val="20"/>
          <w:szCs w:val="20"/>
        </w:rPr>
        <w:t xml:space="preserve"> </w:t>
      </w:r>
      <w:r w:rsidR="00F279C4" w:rsidRPr="00982227">
        <w:rPr>
          <w:rFonts w:ascii="Arial" w:eastAsia="Times New Roman" w:hAnsi="Arial" w:cs="Arial"/>
          <w:sz w:val="20"/>
          <w:szCs w:val="20"/>
        </w:rPr>
        <w:t>SP</w:t>
      </w:r>
      <w:r w:rsidRPr="00982227">
        <w:rPr>
          <w:rFonts w:ascii="Arial" w:eastAsia="Times New Roman" w:hAnsi="Arial" w:cs="Arial"/>
          <w:sz w:val="20"/>
          <w:szCs w:val="20"/>
        </w:rPr>
        <w:t>, vysvetľovanie predložených ponúk, vysvetľovanie predložených dokladov, námietky alebo ak</w:t>
      </w:r>
      <w:r w:rsidR="00A25D97">
        <w:rPr>
          <w:rFonts w:ascii="Arial" w:eastAsia="Times New Roman" w:hAnsi="Arial" w:cs="Arial"/>
          <w:sz w:val="20"/>
          <w:szCs w:val="20"/>
        </w:rPr>
        <w:t>ú</w:t>
      </w:r>
      <w:r w:rsidRPr="00982227">
        <w:rPr>
          <w:rFonts w:ascii="Arial" w:eastAsia="Times New Roman" w:hAnsi="Arial" w:cs="Arial"/>
          <w:sz w:val="20"/>
          <w:szCs w:val="20"/>
        </w:rPr>
        <w:t>koľvek in</w:t>
      </w:r>
      <w:r w:rsidR="00A25D97">
        <w:rPr>
          <w:rFonts w:ascii="Arial" w:eastAsia="Times New Roman" w:hAnsi="Arial" w:cs="Arial"/>
          <w:sz w:val="20"/>
          <w:szCs w:val="20"/>
        </w:rPr>
        <w:t>ú</w:t>
      </w:r>
      <w:r w:rsidRPr="00982227">
        <w:rPr>
          <w:rFonts w:ascii="Arial" w:eastAsia="Times New Roman" w:hAnsi="Arial" w:cs="Arial"/>
          <w:sz w:val="20"/>
          <w:szCs w:val="20"/>
        </w:rPr>
        <w:t xml:space="preserve"> komunikáci</w:t>
      </w:r>
      <w:r w:rsidR="00A25D97">
        <w:rPr>
          <w:rFonts w:ascii="Arial" w:eastAsia="Times New Roman" w:hAnsi="Arial" w:cs="Arial"/>
          <w:sz w:val="20"/>
          <w:szCs w:val="20"/>
        </w:rPr>
        <w:t>u</w:t>
      </w:r>
      <w:r w:rsidRPr="00982227">
        <w:rPr>
          <w:rFonts w:ascii="Arial" w:eastAsia="Times New Roman"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w:t>
      </w:r>
      <w:r w:rsidR="002A0A34" w:rsidRPr="00982227">
        <w:rPr>
          <w:rFonts w:ascii="Arial" w:eastAsia="Times New Roman" w:hAnsi="Arial" w:cs="Arial"/>
          <w:sz w:val="20"/>
          <w:szCs w:val="20"/>
        </w:rPr>
        <w:t> </w:t>
      </w:r>
      <w:r w:rsidRPr="00982227">
        <w:rPr>
          <w:rFonts w:ascii="Arial" w:eastAsia="Times New Roman" w:hAnsi="Arial" w:cs="Arial"/>
          <w:sz w:val="20"/>
          <w:szCs w:val="20"/>
        </w:rPr>
        <w:t>možnosti</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iného spôsobu komunikácie než prostredníctvom komunikačného rozhrania JOSEPHINE, tak v </w:t>
      </w:r>
      <w:r w:rsidR="00F279C4" w:rsidRPr="00982227">
        <w:rPr>
          <w:rFonts w:ascii="Arial" w:eastAsia="Times New Roman" w:hAnsi="Arial" w:cs="Arial"/>
          <w:sz w:val="20"/>
          <w:szCs w:val="20"/>
        </w:rPr>
        <w:t>SP</w:t>
      </w:r>
      <w:r w:rsidRPr="00982227">
        <w:rPr>
          <w:rFonts w:ascii="Arial" w:eastAsia="Times New Roman" w:hAnsi="Arial" w:cs="Arial"/>
          <w:sz w:val="20"/>
          <w:szCs w:val="20"/>
        </w:rPr>
        <w:t xml:space="preserve"> t</w:t>
      </w:r>
      <w:r w:rsidR="00F279C4" w:rsidRPr="00982227">
        <w:rPr>
          <w:rFonts w:ascii="Arial" w:eastAsia="Times New Roman" w:hAnsi="Arial" w:cs="Arial"/>
          <w:sz w:val="20"/>
          <w:szCs w:val="20"/>
        </w:rPr>
        <w:t>ak</w:t>
      </w:r>
      <w:r w:rsidRPr="00982227">
        <w:rPr>
          <w:rFonts w:ascii="Arial" w:eastAsia="Times New Roman" w:hAnsi="Arial" w:cs="Arial"/>
          <w:sz w:val="20"/>
          <w:szCs w:val="20"/>
        </w:rPr>
        <w:t>úto skutočnosť zreteľne uvedie. Táto komunikácia sa týka i</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prípadov, kedy sa ponuka javí ako mimoriadne nízka ponuka. 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nízkej ponuky.</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Ak bude uchádzač alebo ponuka uchádzača z verejného obstarávania vylúčená, uchádzačovi bude prostredníctvom komunikačného rozhrania systému JOSEPHINE oznámené vylúčenie s uvedením dôvodu  a lehoty, v ktorej môže byť doručená námietka.</w:t>
      </w:r>
      <w:r w:rsidR="00C26E45" w:rsidRPr="00982227">
        <w:rPr>
          <w:rFonts w:ascii="Arial" w:eastAsia="Times New Roman" w:hAnsi="Arial" w:cs="Arial"/>
          <w:sz w:val="20"/>
          <w:szCs w:val="20"/>
        </w:rPr>
        <w:t xml:space="preserve"> </w:t>
      </w:r>
      <w:r w:rsidRPr="00982227">
        <w:rPr>
          <w:rFonts w:ascii="Arial" w:eastAsia="Times New Roman" w:hAnsi="Arial" w:cs="Arial"/>
          <w:sz w:val="20"/>
          <w:szCs w:val="20"/>
        </w:rPr>
        <w:t>Úspešnému uchádzačovi bude prostredníctvom komunikačného rozhrania systému JOSEPHINE zaslané oznámenie, že sa jeho ponuka prijíma. Akákoľvek komunikácia verejného obstarávateľa, či záujemcu/uchádzača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treťou osobou</w:t>
      </w:r>
      <w:r w:rsidR="00BC18C8" w:rsidRPr="00982227">
        <w:rPr>
          <w:rFonts w:ascii="Arial" w:eastAsia="Times New Roman" w:hAnsi="Arial" w:cs="Arial"/>
          <w:sz w:val="20"/>
          <w:szCs w:val="20"/>
        </w:rPr>
        <w:t xml:space="preserve"> (treťou osobou sa rozumie subjekt odlišný od záujemcu</w:t>
      </w:r>
      <w:r w:rsidR="00AB5E0B" w:rsidRPr="00982227">
        <w:rPr>
          <w:rFonts w:ascii="Arial" w:eastAsia="Times New Roman" w:hAnsi="Arial" w:cs="Arial"/>
          <w:sz w:val="20"/>
          <w:szCs w:val="20"/>
        </w:rPr>
        <w:t>/</w:t>
      </w:r>
      <w:r w:rsidR="00BC18C8" w:rsidRPr="00982227">
        <w:rPr>
          <w:rFonts w:ascii="Arial" w:eastAsia="Times New Roman" w:hAnsi="Arial" w:cs="Arial"/>
          <w:sz w:val="20"/>
          <w:szCs w:val="20"/>
        </w:rPr>
        <w:t xml:space="preserve">uchádzača) </w:t>
      </w:r>
      <w:r w:rsidRPr="00982227">
        <w:rPr>
          <w:rFonts w:ascii="Arial" w:eastAsia="Times New Roman" w:hAnsi="Arial" w:cs="Arial"/>
          <w:sz w:val="20"/>
          <w:szCs w:val="20"/>
        </w:rPr>
        <w:t>v súvislosti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týmto verejným obstarávaním bude prebiehať spôsobom, ktorý stanoví Zákon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bude realizovaná mimo komunikačné rozhranie systému JOSEPHINE.</w:t>
      </w:r>
    </w:p>
    <w:p w14:paraId="63A4FFF6" w14:textId="2AE827A4"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odosielateľom zásielky verejný obstarávateľ, tak záujemcovi</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uchádzačovi bude na ním určený kontaktný e-mail/e-maily bezodkladne odoslaná informácia o</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tom, že k</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predmetnej zákazke existuje nová zásielka/správa.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 sa prihlási do systému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komunikačnom rozhraní zákazky bude mať zobrazený obsah komunikácie – zásielky, správy.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uchádzač si môže v komunikačnom rozhraní zobraziť celú históriu o svojej komunikácii s</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verejným obstarávateľom.</w:t>
      </w:r>
    </w:p>
    <w:p w14:paraId="4BFC7D92" w14:textId="5D43321D"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odosielateľom zásielky záujemca</w:t>
      </w:r>
      <w:r w:rsidR="00F279C4" w:rsidRPr="00982227">
        <w:rPr>
          <w:rFonts w:ascii="Arial" w:eastAsia="Times New Roman" w:hAnsi="Arial" w:cs="Arial"/>
          <w:sz w:val="20"/>
          <w:szCs w:val="20"/>
        </w:rPr>
        <w:t>/</w:t>
      </w:r>
      <w:r w:rsidRPr="00982227">
        <w:rPr>
          <w:rFonts w:ascii="Arial" w:eastAsia="Times New Roman" w:hAnsi="Arial" w:cs="Arial"/>
          <w:sz w:val="20"/>
          <w:szCs w:val="20"/>
        </w:rPr>
        <w:t xml:space="preserve">uchádzač, tak po prihlásení do systému JOSEPHINE môže </w:t>
      </w:r>
      <w:r w:rsidR="00AB5E0B" w:rsidRPr="00982227">
        <w:rPr>
          <w:rFonts w:ascii="Arial" w:eastAsia="Times New Roman" w:hAnsi="Arial" w:cs="Arial"/>
          <w:sz w:val="20"/>
          <w:szCs w:val="20"/>
        </w:rPr>
        <w:t xml:space="preserve">k </w:t>
      </w:r>
      <w:r w:rsidRPr="00982227">
        <w:rPr>
          <w:rFonts w:ascii="Arial" w:eastAsia="Times New Roman"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06A37E3" w14:textId="57C244F0"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odporúča záujemcom</w:t>
      </w:r>
      <w:r w:rsidR="009237E5" w:rsidRPr="00982227">
        <w:rPr>
          <w:rFonts w:ascii="Arial" w:eastAsia="Times New Roman" w:hAnsi="Arial" w:cs="Arial"/>
          <w:sz w:val="20"/>
          <w:szCs w:val="20"/>
        </w:rPr>
        <w:t>/uchádzačom</w:t>
      </w:r>
      <w:r w:rsidRPr="00982227">
        <w:rPr>
          <w:rFonts w:ascii="Arial" w:eastAsia="Times New Roman" w:hAnsi="Arial" w:cs="Arial"/>
          <w:sz w:val="20"/>
          <w:szCs w:val="20"/>
        </w:rPr>
        <w:t>, ktorí si vyhľadali obstarávani</w:t>
      </w:r>
      <w:r w:rsidR="00AB5E0B" w:rsidRPr="00982227">
        <w:rPr>
          <w:rFonts w:ascii="Arial" w:eastAsia="Times New Roman" w:hAnsi="Arial" w:cs="Arial"/>
          <w:sz w:val="20"/>
          <w:szCs w:val="20"/>
        </w:rPr>
        <w:t>e</w:t>
      </w:r>
      <w:r w:rsidRPr="00982227">
        <w:rPr>
          <w:rFonts w:ascii="Arial" w:eastAsia="Times New Roman" w:hAnsi="Arial" w:cs="Arial"/>
          <w:sz w:val="20"/>
          <w:szCs w:val="20"/>
        </w:rPr>
        <w:t xml:space="preserve"> prostredníctvom </w:t>
      </w:r>
      <w:r w:rsidR="00A25D97">
        <w:rPr>
          <w:rFonts w:ascii="Arial" w:eastAsia="Times New Roman" w:hAnsi="Arial" w:cs="Arial"/>
          <w:sz w:val="20"/>
          <w:szCs w:val="20"/>
        </w:rPr>
        <w:t>profilu</w:t>
      </w:r>
      <w:r w:rsidRPr="00982227">
        <w:rPr>
          <w:rFonts w:ascii="Arial" w:eastAsia="Times New Roman" w:hAnsi="Arial" w:cs="Arial"/>
          <w:sz w:val="20"/>
          <w:szCs w:val="20"/>
        </w:rPr>
        <w:t xml:space="preserve"> verejného obstarávateľa, resp.</w:t>
      </w:r>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v systéme JOSEPHINE</w:t>
      </w:r>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w:t>
      </w:r>
      <w:hyperlink r:id="rId14" w:history="1">
        <w:r w:rsidR="00F279C4" w:rsidRPr="00982227">
          <w:rPr>
            <w:rStyle w:val="Hypertextovprepojenie"/>
            <w:rFonts w:ascii="Arial" w:eastAsia="Calibri" w:hAnsi="Arial" w:cs="Arial"/>
            <w:sz w:val="20"/>
            <w:szCs w:val="20"/>
            <w:lang w:eastAsia="sk-SK"/>
          </w:rPr>
          <w:t>https://josephine.proebiz.com</w:t>
        </w:r>
      </w:hyperlink>
      <w:r w:rsidR="00F279C4"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a zároveň, ktorí chcú byť informovaní o prípadných aktualizáciách týkajúcich sa konkrétneho obstarávania prostredníctvom notifikačných e-mailov, aby v danom obstarávaní zaklikli tlačidlo </w:t>
      </w:r>
      <w:r w:rsidRPr="00982227">
        <w:rPr>
          <w:rFonts w:ascii="Arial" w:eastAsia="Times New Roman" w:hAnsi="Arial" w:cs="Arial"/>
          <w:b/>
          <w:sz w:val="20"/>
          <w:szCs w:val="20"/>
        </w:rPr>
        <w:t>„ZAUJÍMA MA</w:t>
      </w:r>
      <w:r w:rsidR="00F279C4" w:rsidRPr="00982227">
        <w:rPr>
          <w:rFonts w:ascii="Arial" w:eastAsia="Times New Roman" w:hAnsi="Arial" w:cs="Arial"/>
          <w:b/>
          <w:sz w:val="20"/>
          <w:szCs w:val="20"/>
        </w:rPr>
        <w:t xml:space="preserve"> </w:t>
      </w:r>
      <w:r w:rsidRPr="00982227">
        <w:rPr>
          <w:rFonts w:ascii="Arial" w:eastAsia="Times New Roman" w:hAnsi="Arial" w:cs="Arial"/>
          <w:b/>
          <w:sz w:val="20"/>
          <w:szCs w:val="20"/>
        </w:rPr>
        <w:t>TO“</w:t>
      </w:r>
      <w:r w:rsidRPr="00982227">
        <w:rPr>
          <w:rFonts w:ascii="Arial" w:eastAsia="Times New Roman" w:hAnsi="Arial" w:cs="Arial"/>
          <w:sz w:val="20"/>
          <w:szCs w:val="20"/>
        </w:rPr>
        <w:t xml:space="preserve"> (v pravej hornej časti obrazovky). Záujemci/uchádzači, ktorí odporúčanie nebudú akceptovať, sa vystavujú riziku, že im obsah informácií k predmetnej zákazke nebude doručený.</w:t>
      </w:r>
    </w:p>
    <w:p w14:paraId="62F74657" w14:textId="52DB7DC2" w:rsidR="008074C7" w:rsidRDefault="005B356B" w:rsidP="0074516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w:t>
      </w:r>
      <w:r>
        <w:rPr>
          <w:rFonts w:ascii="Arial" w:eastAsia="Times New Roman" w:hAnsi="Arial" w:cs="Arial"/>
          <w:sz w:val="20"/>
          <w:szCs w:val="20"/>
        </w:rPr>
        <w:t xml:space="preserve"> systéme JOSEPHINE, pričom priamy odkaz na dokumenty alebo informácie podľa prvej časti tejto vety verejný obstarávateľ sprístupní na </w:t>
      </w:r>
      <w:r w:rsidRPr="00982227">
        <w:rPr>
          <w:rFonts w:ascii="Arial" w:eastAsia="Times New Roman" w:hAnsi="Arial" w:cs="Arial"/>
          <w:sz w:val="20"/>
          <w:szCs w:val="20"/>
        </w:rPr>
        <w:t xml:space="preserve">profile verejného obstarávateľa </w:t>
      </w:r>
      <w:hyperlink r:id="rId15" w:history="1">
        <w:r w:rsidRPr="00724FB6">
          <w:rPr>
            <w:rStyle w:val="Hypertextovprepojenie"/>
            <w:rFonts w:ascii="Arial" w:hAnsi="Arial" w:cs="Arial"/>
            <w:sz w:val="20"/>
            <w:shd w:val="clear" w:color="auto" w:fill="FFFFFF" w:themeFill="background1"/>
          </w:rPr>
          <w:t>https://www.uvo.gov.sk/vyhladavanie/vyhladavanie-profilov/detail/9127</w:t>
        </w:r>
      </w:hyperlink>
      <w:r w:rsidRPr="00982227">
        <w:rPr>
          <w:rFonts w:ascii="Arial" w:eastAsia="Times New Roman" w:hAnsi="Arial" w:cs="Arial"/>
          <w:sz w:val="20"/>
          <w:szCs w:val="20"/>
        </w:rPr>
        <w:t xml:space="preserve"> (ďalej len „profil“)</w:t>
      </w:r>
      <w:r>
        <w:rPr>
          <w:rFonts w:ascii="Arial" w:eastAsia="Times New Roman" w:hAnsi="Arial" w:cs="Arial"/>
          <w:sz w:val="20"/>
          <w:szCs w:val="20"/>
        </w:rPr>
        <w:t xml:space="preserve">, a to v súlade s § 64 ods </w:t>
      </w:r>
      <w:r w:rsidR="00A25D97">
        <w:rPr>
          <w:rFonts w:ascii="Arial" w:eastAsia="Times New Roman" w:hAnsi="Arial" w:cs="Arial"/>
          <w:sz w:val="20"/>
          <w:szCs w:val="20"/>
        </w:rPr>
        <w:t>3</w:t>
      </w:r>
      <w:r>
        <w:rPr>
          <w:rFonts w:ascii="Arial" w:eastAsia="Times New Roman" w:hAnsi="Arial" w:cs="Arial"/>
          <w:sz w:val="20"/>
          <w:szCs w:val="20"/>
        </w:rPr>
        <w:t xml:space="preserve"> Zákona</w:t>
      </w:r>
      <w:r w:rsidRPr="00982227">
        <w:rPr>
          <w:rFonts w:ascii="Arial" w:eastAsia="Times New Roman" w:hAnsi="Arial" w:cs="Arial"/>
          <w:sz w:val="20"/>
          <w:szCs w:val="20"/>
        </w:rPr>
        <w:t xml:space="preserve">. </w:t>
      </w:r>
    </w:p>
    <w:p w14:paraId="75FD3261" w14:textId="77777777" w:rsidR="0074516E" w:rsidRPr="00982227" w:rsidRDefault="0074516E" w:rsidP="0074516E">
      <w:pPr>
        <w:spacing w:after="60" w:line="240" w:lineRule="auto"/>
        <w:ind w:left="567"/>
        <w:jc w:val="both"/>
        <w:rPr>
          <w:rFonts w:ascii="Arial" w:eastAsia="Times New Roman" w:hAnsi="Arial" w:cs="Arial"/>
          <w:sz w:val="20"/>
          <w:szCs w:val="20"/>
        </w:rPr>
      </w:pPr>
    </w:p>
    <w:p w14:paraId="43525D22" w14:textId="394444F0"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1" w:name="_Toc461981361"/>
      <w:r w:rsidRPr="00982227">
        <w:rPr>
          <w:rFonts w:ascii="Arial" w:eastAsia="Calibri" w:hAnsi="Arial" w:cs="Arial"/>
          <w:b/>
          <w:bCs/>
          <w:sz w:val="20"/>
          <w:szCs w:val="20"/>
          <w:lang w:eastAsia="sk-SK"/>
        </w:rPr>
        <w:t>Vysvetlenie informácií</w:t>
      </w:r>
      <w:bookmarkEnd w:id="21"/>
    </w:p>
    <w:p w14:paraId="49CBBFE9" w14:textId="7921AB1B"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prípade nejasností alebo potreby vysvetlenia informácií potrebných na vypracovanie ponuky 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na preukázanie splnenia podmienok účasti poskytnutých verejným obstarávateľom v lehote na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predkladanie ponúk, môže ktorýkoľvek zo záujemcov požiadať o</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vysvetlenie informácií k predmetnej zákazke prostredníctvom komunikačného rozhrania systému JOSEPHINE.</w:t>
      </w:r>
      <w:bookmarkStart w:id="22" w:name="adr_DIV_miesto"/>
      <w:bookmarkEnd w:id="22"/>
    </w:p>
    <w:p w14:paraId="71E0C275" w14:textId="1428996B"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bookmarkStart w:id="23" w:name="_Hlk84400154"/>
      <w:r w:rsidRPr="00982227">
        <w:rPr>
          <w:rFonts w:ascii="Arial" w:eastAsia="Times New Roman" w:hAnsi="Arial"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5690E855" w14:textId="46963B21"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bezodkladne poskytne vysvetlenie informácií potrebných na vypracovanie ponuky a na preukázanie splnenia podmienok účasti všetkým záujemcom, ktorí </w:t>
      </w:r>
      <w:r w:rsidR="00BC18C8" w:rsidRPr="00982227">
        <w:rPr>
          <w:rFonts w:ascii="Arial" w:eastAsia="Times New Roman" w:hAnsi="Arial" w:cs="Arial"/>
          <w:sz w:val="20"/>
          <w:szCs w:val="20"/>
        </w:rPr>
        <w:t>sú známi v</w:t>
      </w:r>
      <w:r w:rsidRPr="00982227">
        <w:rPr>
          <w:rFonts w:ascii="Arial" w:eastAsia="Times New Roman" w:hAnsi="Arial" w:cs="Arial"/>
          <w:sz w:val="20"/>
          <w:szCs w:val="20"/>
        </w:rPr>
        <w:t> tejto zákazke, najneskôr však</w:t>
      </w:r>
      <w:r w:rsidR="002A0A34" w:rsidRPr="00982227">
        <w:rPr>
          <w:rFonts w:ascii="Arial" w:eastAsia="Times New Roman" w:hAnsi="Arial" w:cs="Arial"/>
          <w:sz w:val="20"/>
          <w:szCs w:val="20"/>
        </w:rPr>
        <w:t xml:space="preserve"> </w:t>
      </w:r>
      <w:r w:rsidR="00896E30">
        <w:rPr>
          <w:rFonts w:ascii="Arial" w:eastAsia="Times New Roman" w:hAnsi="Arial" w:cs="Arial"/>
          <w:sz w:val="20"/>
          <w:szCs w:val="20"/>
        </w:rPr>
        <w:t>6 (</w:t>
      </w:r>
      <w:r w:rsidR="00C63E8D" w:rsidRPr="00982227">
        <w:rPr>
          <w:rFonts w:ascii="Arial" w:eastAsia="Times New Roman" w:hAnsi="Arial" w:cs="Arial"/>
          <w:sz w:val="20"/>
          <w:szCs w:val="20"/>
        </w:rPr>
        <w:t>šesť</w:t>
      </w:r>
      <w:r w:rsidR="00896E30">
        <w:rPr>
          <w:rFonts w:ascii="Arial" w:eastAsia="Times New Roman" w:hAnsi="Arial" w:cs="Arial"/>
          <w:sz w:val="20"/>
          <w:szCs w:val="20"/>
        </w:rPr>
        <w:t>)</w:t>
      </w:r>
      <w:r w:rsidRPr="00982227">
        <w:rPr>
          <w:rFonts w:ascii="Arial" w:eastAsia="Times New Roman" w:hAnsi="Arial" w:cs="Arial"/>
          <w:sz w:val="20"/>
          <w:szCs w:val="20"/>
        </w:rPr>
        <w:t xml:space="preserve"> dn</w:t>
      </w:r>
      <w:r w:rsidR="00541229" w:rsidRPr="00982227">
        <w:rPr>
          <w:rFonts w:ascii="Arial" w:eastAsia="Times New Roman" w:hAnsi="Arial" w:cs="Arial"/>
          <w:sz w:val="20"/>
          <w:szCs w:val="20"/>
        </w:rPr>
        <w:t>í</w:t>
      </w:r>
      <w:r w:rsidRPr="00982227">
        <w:rPr>
          <w:rFonts w:ascii="Arial" w:eastAsia="Times New Roman" w:hAnsi="Arial" w:cs="Arial"/>
          <w:sz w:val="20"/>
          <w:szCs w:val="20"/>
        </w:rPr>
        <w:t xml:space="preserve"> pred uplynutím lehoty na predkladanie ponúk za predpokladu, že o vysvetlenie záujemca požiada dostatočne vopred</w:t>
      </w:r>
      <w:r w:rsidR="00BC18C8" w:rsidRPr="00982227">
        <w:rPr>
          <w:rFonts w:ascii="Arial" w:eastAsia="Times New Roman" w:hAnsi="Arial" w:cs="Arial"/>
          <w:sz w:val="20"/>
          <w:szCs w:val="20"/>
        </w:rPr>
        <w:t>.</w:t>
      </w:r>
    </w:p>
    <w:bookmarkEnd w:id="23"/>
    <w:p w14:paraId="4F536EED" w14:textId="77777777" w:rsidR="00DF5914"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Verejný obstarávateľ primerane predĺ</w:t>
      </w:r>
      <w:r w:rsidR="00DF5914">
        <w:rPr>
          <w:rFonts w:ascii="Arial" w:eastAsia="Times New Roman" w:hAnsi="Arial" w:cs="Arial"/>
          <w:sz w:val="20"/>
          <w:szCs w:val="20"/>
        </w:rPr>
        <w:t>ži lehotu na predkladanie ponúk</w:t>
      </w:r>
    </w:p>
    <w:p w14:paraId="1463308B" w14:textId="637DE173" w:rsidR="00DF5914" w:rsidRPr="00DF5914" w:rsidRDefault="00DF5914" w:rsidP="00DF5914">
      <w:pPr>
        <w:pStyle w:val="Odsekzoznamu"/>
        <w:ind w:left="567"/>
        <w:rPr>
          <w:sz w:val="20"/>
        </w:rPr>
      </w:pPr>
      <w:r w:rsidRPr="00DF5914">
        <w:rPr>
          <w:sz w:val="20"/>
        </w:rPr>
        <w:t xml:space="preserve">- ak vysvetlenie informácií potrebných na vypracovanie ponuky, návrhu alebo na preukázanie splnenia podmienok účasti nie je poskytnuté v lehotách podľa tohto Zákona aj napriek tomu, že bolo vyžiadané dostatočne vopred, </w:t>
      </w:r>
    </w:p>
    <w:p w14:paraId="2E59DBE7" w14:textId="73FF7190" w:rsidR="00DF5914" w:rsidRDefault="00DF5914" w:rsidP="00DF5914">
      <w:pPr>
        <w:pStyle w:val="Odsekzoznamu"/>
        <w:ind w:left="567"/>
        <w:rPr>
          <w:noProof w:val="0"/>
        </w:rPr>
      </w:pPr>
      <w:r w:rsidRPr="00DF5914">
        <w:rPr>
          <w:sz w:val="20"/>
        </w:rPr>
        <w:t>- ak v dokumentoch potrebných na vypracovanie ponuky, návrhu alebo na preukázanie splnenia podmienok účasti vykonajú podstatnú zmenu</w:t>
      </w:r>
    </w:p>
    <w:p w14:paraId="102DD907" w14:textId="609B69B0" w:rsidR="008074C7" w:rsidRPr="00982227" w:rsidRDefault="00415211" w:rsidP="00EF5D7E">
      <w:pPr>
        <w:numPr>
          <w:ilvl w:val="1"/>
          <w:numId w:val="19"/>
        </w:numPr>
        <w:spacing w:after="60" w:line="240" w:lineRule="auto"/>
        <w:ind w:left="567" w:hanging="567"/>
        <w:jc w:val="both"/>
        <w:rPr>
          <w:rFonts w:ascii="Arial" w:eastAsia="Times New Roman" w:hAnsi="Arial" w:cs="Arial"/>
          <w:sz w:val="20"/>
          <w:szCs w:val="20"/>
        </w:rPr>
      </w:pPr>
      <w:r w:rsidRPr="000D2C83">
        <w:rPr>
          <w:rFonts w:ascii="Arial" w:eastAsia="Calibri" w:hAnsi="Arial" w:cs="Arial"/>
          <w:color w:val="000000" w:themeColor="text1"/>
          <w:sz w:val="20"/>
          <w:szCs w:val="20"/>
        </w:rPr>
        <w:t>Verejný obstarávateľ predĺži lehotu na predkladanie ponúk</w:t>
      </w:r>
      <w:r>
        <w:rPr>
          <w:rFonts w:ascii="Arial" w:eastAsia="Calibri" w:hAnsi="Arial" w:cs="Arial"/>
          <w:color w:val="000000" w:themeColor="text1"/>
          <w:sz w:val="20"/>
          <w:szCs w:val="20"/>
        </w:rPr>
        <w:t xml:space="preserve"> </w:t>
      </w:r>
      <w:r w:rsidR="00A25D97">
        <w:rPr>
          <w:rFonts w:ascii="Arial" w:eastAsia="Times New Roman" w:hAnsi="Arial" w:cs="Arial"/>
          <w:sz w:val="20"/>
          <w:szCs w:val="20"/>
        </w:rPr>
        <w:t>o celú jej pôvodnú dĺžku,</w:t>
      </w:r>
      <w:r w:rsidR="00A25D97"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ak v dokumentoch potrebných na vypracovanie ponuky alebo na preukázanie splnenia podmienok účasti vykoná podstatnú zmenu.</w:t>
      </w:r>
    </w:p>
    <w:p w14:paraId="49EB9458" w14:textId="69A03F33" w:rsidR="008074C7"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predkladanie ponúk.</w:t>
      </w:r>
    </w:p>
    <w:p w14:paraId="252BBDD8" w14:textId="77777777" w:rsidR="00AB5E0B" w:rsidRPr="00982227" w:rsidRDefault="00AB5E0B" w:rsidP="00EF5D7E">
      <w:pPr>
        <w:autoSpaceDE w:val="0"/>
        <w:autoSpaceDN w:val="0"/>
        <w:spacing w:after="60" w:line="240" w:lineRule="auto"/>
        <w:ind w:left="567" w:hanging="567"/>
        <w:jc w:val="both"/>
        <w:rPr>
          <w:rFonts w:ascii="Arial" w:eastAsia="Times New Roman" w:hAnsi="Arial" w:cs="Arial"/>
          <w:sz w:val="20"/>
          <w:szCs w:val="20"/>
        </w:rPr>
      </w:pPr>
    </w:p>
    <w:p w14:paraId="341285C9" w14:textId="0A67F4AE" w:rsidR="00FC1FCC"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4" w:name="_Toc461981362"/>
      <w:r w:rsidRPr="00982227">
        <w:rPr>
          <w:rFonts w:ascii="Arial" w:eastAsia="Calibri" w:hAnsi="Arial" w:cs="Arial"/>
          <w:b/>
          <w:bCs/>
          <w:sz w:val="20"/>
          <w:szCs w:val="20"/>
          <w:lang w:eastAsia="sk-SK"/>
        </w:rPr>
        <w:t>Obhliadka miesta p</w:t>
      </w:r>
      <w:r w:rsidR="008D26FD" w:rsidRPr="00982227">
        <w:rPr>
          <w:rFonts w:ascii="Arial" w:eastAsia="Calibri" w:hAnsi="Arial" w:cs="Arial"/>
          <w:b/>
          <w:bCs/>
          <w:sz w:val="20"/>
          <w:szCs w:val="20"/>
          <w:lang w:eastAsia="sk-SK"/>
        </w:rPr>
        <w:t>lnenia</w:t>
      </w:r>
      <w:r w:rsidRPr="00982227">
        <w:rPr>
          <w:rFonts w:ascii="Arial" w:eastAsia="Calibri" w:hAnsi="Arial" w:cs="Arial"/>
          <w:b/>
          <w:bCs/>
          <w:sz w:val="20"/>
          <w:szCs w:val="20"/>
          <w:lang w:eastAsia="sk-SK"/>
        </w:rPr>
        <w:t xml:space="preserve"> predmetu zákazky</w:t>
      </w:r>
      <w:bookmarkEnd w:id="24"/>
      <w:r w:rsidR="00FC1FCC" w:rsidRPr="00982227">
        <w:rPr>
          <w:rFonts w:ascii="Arial" w:eastAsia="Calibri" w:hAnsi="Arial" w:cs="Arial"/>
          <w:b/>
          <w:bCs/>
          <w:sz w:val="20"/>
          <w:szCs w:val="20"/>
          <w:lang w:eastAsia="sk-SK"/>
        </w:rPr>
        <w:t xml:space="preserve"> </w:t>
      </w:r>
    </w:p>
    <w:p w14:paraId="56BB8E6D" w14:textId="77777777" w:rsidR="00A41BD7" w:rsidRPr="00A41BD7" w:rsidRDefault="00A41BD7" w:rsidP="00A41BD7">
      <w:pPr>
        <w:numPr>
          <w:ilvl w:val="1"/>
          <w:numId w:val="19"/>
        </w:numPr>
        <w:spacing w:after="60" w:line="240" w:lineRule="auto"/>
        <w:ind w:left="567" w:hanging="567"/>
        <w:jc w:val="both"/>
        <w:rPr>
          <w:rFonts w:ascii="Arial" w:eastAsia="Times New Roman" w:hAnsi="Arial" w:cs="Arial"/>
          <w:sz w:val="20"/>
          <w:szCs w:val="20"/>
        </w:rPr>
      </w:pPr>
      <w:r w:rsidRPr="00A41BD7">
        <w:rPr>
          <w:rFonts w:ascii="Arial" w:eastAsia="Times New Roman" w:hAnsi="Arial" w:cs="Arial"/>
          <w:sz w:val="20"/>
          <w:szCs w:val="20"/>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po dohovore s príslušnou kontaktnou osobou plne sprístupnené.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p>
    <w:p w14:paraId="7453E0B5" w14:textId="77777777" w:rsidR="00A41BD7" w:rsidRPr="00A41BD7" w:rsidRDefault="00A41BD7" w:rsidP="00A41BD7">
      <w:pPr>
        <w:numPr>
          <w:ilvl w:val="1"/>
          <w:numId w:val="19"/>
        </w:numPr>
        <w:spacing w:after="60" w:line="240" w:lineRule="auto"/>
        <w:ind w:left="567" w:hanging="567"/>
        <w:jc w:val="both"/>
        <w:rPr>
          <w:rFonts w:ascii="Arial" w:eastAsia="Times New Roman" w:hAnsi="Arial" w:cs="Arial"/>
          <w:sz w:val="20"/>
          <w:szCs w:val="20"/>
        </w:rPr>
      </w:pPr>
      <w:r w:rsidRPr="00A41BD7">
        <w:rPr>
          <w:rFonts w:ascii="Arial" w:eastAsia="Times New Roman" w:hAnsi="Arial" w:cs="Arial"/>
          <w:sz w:val="20"/>
          <w:szCs w:val="20"/>
        </w:rPr>
        <w:t>Záujemcom sa odporúča vykonať obhliadku miesta plnenia predmetu zákazky, aby si sami overili a získali informácie nevyhnutné na prípravu a spracovanie ponuky. Výdavky spojené s obhliadkou miesta plnenia predmetu zákazky idú na ťarchu záujemcu.</w:t>
      </w:r>
    </w:p>
    <w:p w14:paraId="50E07C49" w14:textId="77777777" w:rsidR="00A41BD7" w:rsidRPr="00A41BD7" w:rsidRDefault="00A41BD7" w:rsidP="00A41BD7">
      <w:pPr>
        <w:numPr>
          <w:ilvl w:val="1"/>
          <w:numId w:val="19"/>
        </w:numPr>
        <w:spacing w:after="60" w:line="240" w:lineRule="auto"/>
        <w:ind w:left="567" w:hanging="567"/>
        <w:jc w:val="both"/>
        <w:rPr>
          <w:rFonts w:ascii="Arial" w:eastAsia="Times New Roman" w:hAnsi="Arial" w:cs="Arial"/>
          <w:sz w:val="20"/>
          <w:szCs w:val="20"/>
        </w:rPr>
      </w:pPr>
      <w:r w:rsidRPr="00A41BD7">
        <w:rPr>
          <w:rFonts w:ascii="Arial" w:eastAsia="Times New Roman" w:hAnsi="Arial" w:cs="Arial"/>
          <w:sz w:val="20"/>
          <w:szCs w:val="20"/>
        </w:rPr>
        <w:t xml:space="preserve">Záujemca môže vykonať obhliadku miesta plnenia predmetu zákazky pre všetky 3 (tri) časti po dohovore s kontaktnou osobou SSÚR Zvolen, vedúci odd. správy, prevádzky a údržby, tel. č.: 0903 286 168, v pracovných dňoch od 09:00 hod. do 14:00 hod.  </w:t>
      </w:r>
    </w:p>
    <w:p w14:paraId="22166876" w14:textId="4A10E496" w:rsidR="00FF7C2B" w:rsidRPr="00A84F1B" w:rsidRDefault="00FF7C2B" w:rsidP="00A41BD7">
      <w:pPr>
        <w:spacing w:after="60" w:line="240" w:lineRule="auto"/>
        <w:jc w:val="both"/>
        <w:rPr>
          <w:rFonts w:ascii="Arial" w:eastAsia="Times New Roman" w:hAnsi="Arial" w:cs="Arial"/>
          <w:sz w:val="20"/>
          <w:szCs w:val="20"/>
        </w:rPr>
      </w:pPr>
    </w:p>
    <w:p w14:paraId="27947A94" w14:textId="77777777" w:rsidR="00531530" w:rsidRPr="00982227" w:rsidRDefault="00531530" w:rsidP="00EF5D7E">
      <w:pPr>
        <w:spacing w:after="60" w:line="240" w:lineRule="auto"/>
        <w:ind w:left="567" w:hanging="567"/>
        <w:jc w:val="both"/>
        <w:rPr>
          <w:rFonts w:ascii="Arial" w:eastAsia="Calibri" w:hAnsi="Arial" w:cs="Arial"/>
          <w:bCs/>
          <w:color w:val="0000FF"/>
          <w:sz w:val="20"/>
          <w:szCs w:val="20"/>
          <w:lang w:eastAsia="sk-SK"/>
        </w:rPr>
      </w:pPr>
    </w:p>
    <w:p w14:paraId="60C6E458" w14:textId="77777777" w:rsidR="008074C7" w:rsidRPr="00982227" w:rsidRDefault="008074C7" w:rsidP="00EF5D7E">
      <w:pPr>
        <w:spacing w:after="60" w:line="240" w:lineRule="auto"/>
        <w:jc w:val="center"/>
        <w:outlineLvl w:val="1"/>
        <w:rPr>
          <w:rFonts w:ascii="Arial" w:eastAsia="Times New Roman" w:hAnsi="Arial" w:cs="Arial"/>
          <w:b/>
          <w:sz w:val="24"/>
          <w:szCs w:val="24"/>
        </w:rPr>
      </w:pPr>
      <w:bookmarkStart w:id="25" w:name="_Toc461981363"/>
      <w:r w:rsidRPr="00982227">
        <w:rPr>
          <w:rFonts w:ascii="Arial" w:eastAsia="Times New Roman" w:hAnsi="Arial" w:cs="Arial"/>
          <w:b/>
          <w:sz w:val="24"/>
          <w:szCs w:val="24"/>
        </w:rPr>
        <w:t>Časť III.</w:t>
      </w:r>
      <w:bookmarkEnd w:id="25"/>
    </w:p>
    <w:p w14:paraId="4932DD82" w14:textId="6E879BDC" w:rsidR="008074C7" w:rsidRDefault="008074C7" w:rsidP="00EF5D7E">
      <w:pPr>
        <w:spacing w:after="60" w:line="240" w:lineRule="auto"/>
        <w:jc w:val="center"/>
        <w:outlineLvl w:val="1"/>
        <w:rPr>
          <w:rFonts w:ascii="Arial" w:eastAsia="Times New Roman" w:hAnsi="Arial" w:cs="Arial"/>
          <w:b/>
          <w:bCs/>
          <w:sz w:val="24"/>
          <w:szCs w:val="24"/>
        </w:rPr>
      </w:pPr>
      <w:bookmarkStart w:id="26" w:name="_Toc461981364"/>
      <w:r w:rsidRPr="00982227">
        <w:rPr>
          <w:rFonts w:ascii="Arial" w:eastAsia="Times New Roman" w:hAnsi="Arial" w:cs="Arial"/>
          <w:b/>
          <w:bCs/>
          <w:sz w:val="24"/>
          <w:szCs w:val="24"/>
        </w:rPr>
        <w:t>Príprava ponuky</w:t>
      </w:r>
      <w:bookmarkEnd w:id="26"/>
    </w:p>
    <w:p w14:paraId="2BDDDFD7" w14:textId="44543D33" w:rsidR="008074C7" w:rsidRPr="00E554D5"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7" w:name="_Toc461981365"/>
      <w:r w:rsidRPr="00E554D5">
        <w:rPr>
          <w:rFonts w:ascii="Arial" w:eastAsia="Calibri" w:hAnsi="Arial" w:cs="Arial"/>
          <w:b/>
          <w:bCs/>
          <w:sz w:val="20"/>
          <w:szCs w:val="20"/>
          <w:lang w:eastAsia="sk-SK"/>
        </w:rPr>
        <w:t>Forma a spôsob predkladania ponuky</w:t>
      </w:r>
      <w:bookmarkEnd w:id="27"/>
    </w:p>
    <w:p w14:paraId="48F65038" w14:textId="6268C943" w:rsidR="008074C7" w:rsidRPr="00982227" w:rsidRDefault="00BC18C8"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Uchádzač p</w:t>
      </w:r>
      <w:r w:rsidR="008074C7" w:rsidRPr="00982227">
        <w:rPr>
          <w:rFonts w:ascii="Arial" w:eastAsia="Times New Roman" w:hAnsi="Arial" w:cs="Arial"/>
          <w:sz w:val="20"/>
          <w:szCs w:val="20"/>
        </w:rPr>
        <w:t>onuk</w:t>
      </w:r>
      <w:r w:rsidRPr="00982227">
        <w:rPr>
          <w:rFonts w:ascii="Arial" w:eastAsia="Times New Roman" w:hAnsi="Arial" w:cs="Arial"/>
          <w:sz w:val="20"/>
          <w:szCs w:val="20"/>
        </w:rPr>
        <w:t>u</w:t>
      </w:r>
      <w:r w:rsidR="008074C7" w:rsidRPr="00982227">
        <w:rPr>
          <w:rFonts w:ascii="Arial" w:eastAsia="Times New Roman" w:hAnsi="Arial" w:cs="Arial"/>
          <w:sz w:val="20"/>
          <w:szCs w:val="20"/>
        </w:rPr>
        <w:t xml:space="preserve"> pred</w:t>
      </w:r>
      <w:r w:rsidRPr="00982227">
        <w:rPr>
          <w:rFonts w:ascii="Arial" w:eastAsia="Times New Roman" w:hAnsi="Arial" w:cs="Arial"/>
          <w:sz w:val="20"/>
          <w:szCs w:val="20"/>
        </w:rPr>
        <w:t xml:space="preserve">kladá </w:t>
      </w:r>
      <w:r w:rsidR="00C13831" w:rsidRPr="00982227">
        <w:rPr>
          <w:rFonts w:ascii="Arial" w:eastAsia="Times New Roman" w:hAnsi="Arial" w:cs="Arial"/>
          <w:sz w:val="20"/>
          <w:szCs w:val="20"/>
        </w:rPr>
        <w:t>elektronicky v</w:t>
      </w:r>
      <w:r w:rsidRPr="00982227">
        <w:rPr>
          <w:rFonts w:ascii="Arial" w:eastAsia="Times New Roman" w:hAnsi="Arial" w:cs="Arial"/>
          <w:sz w:val="20"/>
          <w:szCs w:val="20"/>
        </w:rPr>
        <w:t xml:space="preserve"> zmysle</w:t>
      </w:r>
      <w:r w:rsidR="008074C7" w:rsidRPr="00982227">
        <w:rPr>
          <w:rFonts w:ascii="Arial" w:eastAsia="Times New Roman" w:hAnsi="Arial" w:cs="Arial"/>
          <w:sz w:val="20"/>
          <w:szCs w:val="20"/>
        </w:rPr>
        <w:t xml:space="preserve"> § 49 ods. 1 písm. a) Zákona </w:t>
      </w:r>
      <w:r w:rsidR="002A573E" w:rsidRPr="00982227">
        <w:rPr>
          <w:rFonts w:ascii="Arial" w:eastAsia="Times New Roman" w:hAnsi="Arial" w:cs="Arial"/>
          <w:sz w:val="20"/>
          <w:szCs w:val="20"/>
        </w:rPr>
        <w:t xml:space="preserve">a </w:t>
      </w:r>
      <w:r w:rsidR="008074C7" w:rsidRPr="00982227">
        <w:rPr>
          <w:rFonts w:ascii="Arial" w:eastAsia="Times New Roman" w:hAnsi="Arial" w:cs="Arial"/>
          <w:sz w:val="20"/>
          <w:szCs w:val="20"/>
        </w:rPr>
        <w:t>vlož</w:t>
      </w:r>
      <w:r w:rsidR="00C13831" w:rsidRPr="00982227">
        <w:rPr>
          <w:rFonts w:ascii="Arial" w:eastAsia="Times New Roman" w:hAnsi="Arial" w:cs="Arial"/>
          <w:sz w:val="20"/>
          <w:szCs w:val="20"/>
        </w:rPr>
        <w:t>ením</w:t>
      </w:r>
      <w:r w:rsidR="008074C7" w:rsidRPr="00982227">
        <w:rPr>
          <w:rFonts w:ascii="Arial" w:eastAsia="Times New Roman" w:hAnsi="Arial" w:cs="Arial"/>
          <w:sz w:val="20"/>
          <w:szCs w:val="20"/>
        </w:rPr>
        <w:t xml:space="preserve"> do systému JOSEPHINE umiestnenom na webovej adrese </w:t>
      </w:r>
      <w:hyperlink r:id="rId16" w:history="1">
        <w:r w:rsidR="008D26FD" w:rsidRPr="00982227">
          <w:rPr>
            <w:rStyle w:val="Hypertextovprepojenie"/>
            <w:rFonts w:ascii="Arial" w:eastAsia="Times New Roman" w:hAnsi="Arial" w:cs="Arial"/>
            <w:sz w:val="20"/>
            <w:szCs w:val="20"/>
          </w:rPr>
          <w:t>https://josephine.proebiz.com/</w:t>
        </w:r>
      </w:hyperlink>
      <w:r w:rsidR="008D26FD" w:rsidRPr="00982227">
        <w:rPr>
          <w:rFonts w:ascii="Arial" w:eastAsia="Times New Roman" w:hAnsi="Arial" w:cs="Arial"/>
          <w:sz w:val="20"/>
          <w:szCs w:val="20"/>
        </w:rPr>
        <w:t xml:space="preserve"> </w:t>
      </w:r>
      <w:r w:rsidR="008074C7" w:rsidRPr="00982227">
        <w:rPr>
          <w:rFonts w:ascii="Arial" w:eastAsia="Arial,Bold" w:hAnsi="Arial" w:cs="Arial"/>
          <w:sz w:val="20"/>
          <w:szCs w:val="20"/>
        </w:rPr>
        <w:t>za podmienok:</w:t>
      </w:r>
    </w:p>
    <w:p w14:paraId="2C704618" w14:textId="5E6F773C" w:rsidR="008074C7" w:rsidRPr="008007A0"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Elektronická ponuka sa vloží vyplnením ponukového formulára a vložením požadovaných </w:t>
      </w:r>
      <w:r w:rsidR="009237E5" w:rsidRPr="00982227">
        <w:rPr>
          <w:rFonts w:ascii="Arial" w:eastAsia="Times New Roman" w:hAnsi="Arial" w:cs="Arial"/>
          <w:sz w:val="20"/>
          <w:szCs w:val="20"/>
        </w:rPr>
        <w:tab/>
      </w:r>
      <w:r w:rsidRPr="00982227">
        <w:rPr>
          <w:rFonts w:ascii="Arial" w:eastAsia="Times New Roman" w:hAnsi="Arial" w:cs="Arial"/>
          <w:sz w:val="20"/>
          <w:szCs w:val="20"/>
        </w:rPr>
        <w:t>dokladov a dokumentov v systéme JOSEPHINE umiestnenom na webovej adrese</w:t>
      </w:r>
      <w:r w:rsidR="008D26FD" w:rsidRPr="00982227">
        <w:t xml:space="preserve"> </w:t>
      </w:r>
      <w:hyperlink r:id="rId17" w:history="1">
        <w:r w:rsidR="00D962C9" w:rsidRPr="00F36137">
          <w:rPr>
            <w:rStyle w:val="Hypertextovprepojenie"/>
            <w:rFonts w:ascii="Arial" w:hAnsi="Arial" w:cs="Arial"/>
            <w:sz w:val="20"/>
            <w:szCs w:val="20"/>
          </w:rPr>
          <w:t>https://josephine.proebiz.com/</w:t>
        </w:r>
      </w:hyperlink>
      <w:r w:rsidRPr="008007A0">
        <w:rPr>
          <w:rFonts w:ascii="Arial" w:eastAsia="Calibri" w:hAnsi="Arial" w:cs="Arial"/>
          <w:color w:val="0000FF"/>
          <w:sz w:val="20"/>
          <w:szCs w:val="20"/>
          <w:lang w:eastAsia="sk-SK"/>
        </w:rPr>
        <w:t>.</w:t>
      </w:r>
    </w:p>
    <w:p w14:paraId="6A3DC0B6" w14:textId="61384635" w:rsidR="008074C7" w:rsidRPr="00982227"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 predloženej ponuke prostredníctvom systému JOSEPHINE musia byť pripojené požadované doklady (odporúčaný formát je „PDF“) tak, ako je uvedené v týchto </w:t>
      </w:r>
      <w:r w:rsidR="008D26FD" w:rsidRPr="00982227">
        <w:rPr>
          <w:rFonts w:ascii="Arial" w:eastAsia="Times New Roman" w:hAnsi="Arial" w:cs="Arial"/>
          <w:sz w:val="20"/>
          <w:szCs w:val="20"/>
        </w:rPr>
        <w:t>SP.</w:t>
      </w:r>
    </w:p>
    <w:p w14:paraId="5E16F695" w14:textId="1DB6F5B0" w:rsidR="008074C7" w:rsidRPr="00E554D5"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Ak ponuka obsahuje dôverné informácie, uchádzač ich v ponuke viditeľne označí.</w:t>
      </w:r>
      <w:r w:rsidR="00E554D5">
        <w:rPr>
          <w:rFonts w:ascii="Arial" w:eastAsia="Times New Roman" w:hAnsi="Arial" w:cs="Arial"/>
          <w:sz w:val="20"/>
          <w:szCs w:val="20"/>
        </w:rPr>
        <w:t xml:space="preserve"> </w:t>
      </w:r>
      <w:r w:rsidRPr="00982227">
        <w:rPr>
          <w:rFonts w:ascii="Arial" w:eastAsia="Times New Roman" w:hAnsi="Arial" w:cs="Arial"/>
          <w:sz w:val="20"/>
          <w:szCs w:val="20"/>
        </w:rPr>
        <w:t>Uchádzačom navrhovaná cena za dodanie požadovaného predmetu zákazky bude uvedená v ponuke uchádzača spôsobom uvedeným v časti B.2 Spôsob určenia</w:t>
      </w:r>
      <w:r w:rsidR="00E554D5">
        <w:rPr>
          <w:rFonts w:ascii="Arial" w:eastAsia="Times New Roman" w:hAnsi="Arial" w:cs="Arial"/>
          <w:sz w:val="20"/>
          <w:szCs w:val="20"/>
        </w:rPr>
        <w:t xml:space="preserve"> </w:t>
      </w:r>
      <w:r w:rsidRPr="00982227">
        <w:rPr>
          <w:rFonts w:ascii="Arial" w:eastAsia="Times New Roman" w:hAnsi="Arial" w:cs="Arial"/>
          <w:sz w:val="20"/>
          <w:szCs w:val="20"/>
        </w:rPr>
        <w:t xml:space="preserve">ceny </w:t>
      </w:r>
      <w:r w:rsidRPr="00E554D5">
        <w:rPr>
          <w:rFonts w:ascii="Arial" w:eastAsia="Times New Roman" w:hAnsi="Arial" w:cs="Arial"/>
          <w:sz w:val="20"/>
          <w:szCs w:val="20"/>
        </w:rPr>
        <w:t>týchto SP.</w:t>
      </w:r>
    </w:p>
    <w:p w14:paraId="31FEA49F" w14:textId="0D6FAD2E" w:rsidR="008074C7" w:rsidRPr="00982227" w:rsidRDefault="008074C7" w:rsidP="00EF5D7E">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 úspešnom nahraní ponuky do systému JOSEPHINE je uchádzačovi odoslaný notifikačný informatívny e-mail (a to na e-mailovú adresu užívateľa uchádzača, ktorý</w:t>
      </w:r>
      <w:r w:rsidR="00E554D5">
        <w:rPr>
          <w:rFonts w:ascii="Arial" w:eastAsia="Times New Roman" w:hAnsi="Arial" w:cs="Arial"/>
          <w:sz w:val="20"/>
          <w:szCs w:val="20"/>
        </w:rPr>
        <w:t xml:space="preserve"> </w:t>
      </w:r>
      <w:r w:rsidRPr="00982227">
        <w:rPr>
          <w:rFonts w:ascii="Arial" w:eastAsia="Times New Roman" w:hAnsi="Arial" w:cs="Arial"/>
          <w:sz w:val="20"/>
          <w:szCs w:val="20"/>
        </w:rPr>
        <w:t>ponuku nahral).</w:t>
      </w:r>
    </w:p>
    <w:p w14:paraId="782839A4" w14:textId="5A6E0C07" w:rsidR="00C13831" w:rsidRPr="00394BD8" w:rsidRDefault="00926AD1" w:rsidP="00EF5D7E">
      <w:pPr>
        <w:numPr>
          <w:ilvl w:val="1"/>
          <w:numId w:val="19"/>
        </w:numPr>
        <w:spacing w:after="60" w:line="240" w:lineRule="auto"/>
        <w:ind w:left="567" w:hanging="567"/>
        <w:jc w:val="both"/>
        <w:rPr>
          <w:rFonts w:ascii="Arial" w:eastAsia="Times New Roman" w:hAnsi="Arial" w:cs="Arial"/>
          <w:sz w:val="20"/>
          <w:szCs w:val="20"/>
        </w:rPr>
      </w:pPr>
      <w:r w:rsidRPr="00394BD8">
        <w:rPr>
          <w:rFonts w:ascii="Arial" w:eastAsia="Times New Roman" w:hAnsi="Arial" w:cs="Arial"/>
          <w:sz w:val="20"/>
          <w:szCs w:val="20"/>
        </w:rPr>
        <w:t>Dokumenty tvoriace ponuk</w:t>
      </w:r>
      <w:r w:rsidRPr="00982227">
        <w:rPr>
          <w:rFonts w:ascii="Arial" w:eastAsia="Times New Roman" w:hAnsi="Arial" w:cs="Arial"/>
          <w:sz w:val="20"/>
          <w:szCs w:val="20"/>
        </w:rPr>
        <w:t xml:space="preserve">u, môže uchádzač predložiť ako originály </w:t>
      </w:r>
      <w:r w:rsidR="00AB5E0B" w:rsidRPr="00982227">
        <w:rPr>
          <w:rFonts w:ascii="Arial" w:eastAsia="Times New Roman" w:hAnsi="Arial" w:cs="Arial"/>
          <w:sz w:val="20"/>
          <w:szCs w:val="20"/>
        </w:rPr>
        <w:t xml:space="preserve">alebo kópie dokladov </w:t>
      </w:r>
      <w:r w:rsidRPr="00982227">
        <w:rPr>
          <w:rFonts w:ascii="Arial" w:eastAsia="Times New Roman" w:hAnsi="Arial" w:cs="Arial"/>
          <w:sz w:val="20"/>
          <w:szCs w:val="20"/>
        </w:rPr>
        <w:t>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w:t>
      </w:r>
      <w:r w:rsidR="00AB5E0B" w:rsidRPr="00982227">
        <w:rPr>
          <w:rFonts w:ascii="Arial" w:eastAsia="Times New Roman" w:hAnsi="Arial" w:cs="Arial"/>
          <w:sz w:val="20"/>
          <w:szCs w:val="20"/>
        </w:rPr>
        <w:t xml:space="preserve">, </w:t>
      </w:r>
      <w:r w:rsidRPr="00982227">
        <w:rPr>
          <w:rFonts w:ascii="Arial" w:eastAsia="Times New Roman" w:hAnsi="Arial" w:cs="Arial"/>
          <w:sz w:val="20"/>
          <w:szCs w:val="20"/>
        </w:rPr>
        <w:t>alebo len ako skeny originálov alebo úradne o</w:t>
      </w:r>
      <w:r w:rsidR="00AB5E0B" w:rsidRPr="00982227">
        <w:rPr>
          <w:rFonts w:ascii="Arial" w:eastAsia="Times New Roman" w:hAnsi="Arial" w:cs="Arial"/>
          <w:sz w:val="20"/>
          <w:szCs w:val="20"/>
        </w:rPr>
        <w:t>svedče</w:t>
      </w:r>
      <w:r w:rsidRPr="00982227">
        <w:rPr>
          <w:rFonts w:ascii="Arial" w:eastAsia="Times New Roman" w:hAnsi="Arial" w:cs="Arial"/>
          <w:sz w:val="20"/>
          <w:szCs w:val="20"/>
        </w:rPr>
        <w:t>ných fotokópií týchto dokumentov</w:t>
      </w:r>
      <w:r w:rsidR="00501C98" w:rsidRPr="00982227">
        <w:rPr>
          <w:rFonts w:ascii="Arial" w:eastAsia="Times New Roman" w:hAnsi="Arial" w:cs="Arial"/>
          <w:sz w:val="20"/>
          <w:szCs w:val="20"/>
        </w:rPr>
        <w:t>.</w:t>
      </w:r>
      <w:r w:rsidR="000E59DD" w:rsidRPr="00394BD8">
        <w:rPr>
          <w:rFonts w:ascii="Arial" w:eastAsia="Times New Roman" w:hAnsi="Arial" w:cs="Arial"/>
          <w:sz w:val="20"/>
          <w:szCs w:val="20"/>
        </w:rPr>
        <w:t xml:space="preserve"> </w:t>
      </w:r>
      <w:r w:rsidR="000E59DD" w:rsidRPr="00982227">
        <w:rPr>
          <w:rFonts w:ascii="Arial" w:eastAsia="Times New Roman" w:hAnsi="Arial" w:cs="Arial"/>
          <w:sz w:val="20"/>
          <w:szCs w:val="20"/>
        </w:rPr>
        <w:t>Pri predkladaní bankovej záruky a poistenia záruky uchádzač postupuje podľa bodov 15.4.2 a 15.4.3 časti A.1 Pokyny pre uchádzačov týchto SP.</w:t>
      </w:r>
    </w:p>
    <w:p w14:paraId="028CA0A0" w14:textId="45326479" w:rsidR="008074C7" w:rsidRPr="00394BD8"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Znenie obchodných podmienok, ktoré sú súčasťou týchto SP v časti B.3 Obchodné podmienky </w:t>
      </w:r>
      <w:r w:rsidR="009B2250">
        <w:rPr>
          <w:rFonts w:ascii="Arial" w:eastAsia="Times New Roman" w:hAnsi="Arial" w:cs="Arial"/>
          <w:sz w:val="20"/>
          <w:szCs w:val="20"/>
        </w:rPr>
        <w:t>plnenia</w:t>
      </w:r>
      <w:r w:rsidRPr="00982227">
        <w:rPr>
          <w:rFonts w:ascii="Arial" w:eastAsia="Times New Roman" w:hAnsi="Arial" w:cs="Arial"/>
          <w:sz w:val="20"/>
          <w:szCs w:val="20"/>
        </w:rPr>
        <w:t xml:space="preserve"> predmetu zákazky nemožno meniť, ani uvádzať výhrady, ktoré by odporovali týmto </w:t>
      </w:r>
      <w:r w:rsidR="007C4ED3">
        <w:rPr>
          <w:rFonts w:ascii="Arial" w:eastAsia="Times New Roman" w:hAnsi="Arial" w:cs="Arial"/>
          <w:sz w:val="20"/>
          <w:szCs w:val="20"/>
        </w:rPr>
        <w:t>SP</w:t>
      </w:r>
      <w:r w:rsidRPr="00982227">
        <w:rPr>
          <w:rFonts w:ascii="Arial" w:eastAsia="Times New Roman" w:hAnsi="Arial" w:cs="Arial"/>
          <w:sz w:val="20"/>
          <w:szCs w:val="20"/>
        </w:rPr>
        <w:t>.</w:t>
      </w:r>
    </w:p>
    <w:p w14:paraId="667725D4" w14:textId="77777777" w:rsidR="00F96820" w:rsidRPr="00982227" w:rsidRDefault="00F96820" w:rsidP="00EF5D7E">
      <w:pPr>
        <w:autoSpaceDE w:val="0"/>
        <w:autoSpaceDN w:val="0"/>
        <w:spacing w:after="60" w:line="240" w:lineRule="auto"/>
        <w:ind w:left="567"/>
        <w:jc w:val="both"/>
        <w:rPr>
          <w:rFonts w:ascii="Arial" w:eastAsia="Times New Roman" w:hAnsi="Arial" w:cs="Arial"/>
        </w:rPr>
      </w:pPr>
    </w:p>
    <w:p w14:paraId="1B2A2492" w14:textId="4A3FBF0A" w:rsidR="008074C7" w:rsidRPr="00982227" w:rsidRDefault="008074C7" w:rsidP="00EF5D7E">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28" w:name="_Toc461981366"/>
      <w:r w:rsidRPr="00982227">
        <w:rPr>
          <w:rFonts w:ascii="Arial" w:eastAsia="Calibri" w:hAnsi="Arial" w:cs="Arial"/>
          <w:b/>
          <w:bCs/>
          <w:sz w:val="20"/>
          <w:szCs w:val="20"/>
          <w:lang w:eastAsia="sk-SK"/>
        </w:rPr>
        <w:t>Jazyk ponuky</w:t>
      </w:r>
      <w:bookmarkEnd w:id="28"/>
    </w:p>
    <w:p w14:paraId="3F2941A1" w14:textId="56B1FC09" w:rsidR="00C63E8D" w:rsidRPr="00982227" w:rsidRDefault="008074C7" w:rsidP="00EF5D7E">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Ponuky a ďalšie doklady a dokumenty vo verejnom obstarávaní sa predkladajú v štátnom jazyk</w:t>
      </w:r>
      <w:r w:rsidR="00BC18C8" w:rsidRPr="00982227">
        <w:rPr>
          <w:rFonts w:ascii="Arial" w:eastAsia="Times New Roman" w:hAnsi="Arial" w:cs="Arial"/>
          <w:sz w:val="20"/>
          <w:szCs w:val="20"/>
        </w:rPr>
        <w:t>u Slovenskej republiky.</w:t>
      </w:r>
      <w:r w:rsidR="00C63E8D" w:rsidRPr="00394BD8">
        <w:rPr>
          <w:rFonts w:ascii="Arial" w:eastAsia="Times New Roman" w:hAnsi="Arial" w:cs="Arial"/>
          <w:sz w:val="20"/>
          <w:szCs w:val="20"/>
        </w:rPr>
        <w:t xml:space="preserve"> </w:t>
      </w:r>
      <w:r w:rsidR="00C63E8D" w:rsidRPr="00982227">
        <w:rPr>
          <w:rFonts w:ascii="Arial" w:eastAsia="Times New Roman" w:hAnsi="Arial" w:cs="Arial"/>
          <w:sz w:val="20"/>
          <w:szCs w:val="20"/>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685D9E93" w14:textId="619C0869" w:rsidR="008074C7" w:rsidRPr="00982227" w:rsidRDefault="00394BD8" w:rsidP="00EF5D7E">
      <w:pPr>
        <w:numPr>
          <w:ilvl w:val="1"/>
          <w:numId w:val="19"/>
        </w:numPr>
        <w:spacing w:after="60" w:line="240" w:lineRule="auto"/>
        <w:ind w:left="567" w:hanging="567"/>
        <w:jc w:val="both"/>
        <w:rPr>
          <w:rFonts w:ascii="Arial" w:eastAsia="Times New Roman" w:hAnsi="Arial" w:cs="Arial"/>
          <w:sz w:val="20"/>
          <w:szCs w:val="20"/>
        </w:rPr>
      </w:pPr>
      <w:r>
        <w:rPr>
          <w:rFonts w:ascii="Arial" w:eastAsia="Times New Roman" w:hAnsi="Arial" w:cs="Arial"/>
          <w:sz w:val="20"/>
          <w:szCs w:val="20"/>
        </w:rPr>
        <w:t>A</w:t>
      </w:r>
      <w:r w:rsidR="008074C7" w:rsidRPr="00982227">
        <w:rPr>
          <w:rFonts w:ascii="Arial" w:eastAsia="Times New Roman" w:hAnsi="Arial" w:cs="Arial"/>
          <w:sz w:val="20"/>
          <w:szCs w:val="20"/>
        </w:rPr>
        <w:t>k ponuku predkladá uchádzač so sídlom mimo územia Slovenskej republiky a doklad alebo dokument je vyhotovený v cudzom jazyku, predkladá sa takýto dokument spolu s jeho úradným prekladom do štátneho jazyka</w:t>
      </w:r>
      <w:r w:rsidR="00BC18C8" w:rsidRPr="00982227">
        <w:rPr>
          <w:rFonts w:ascii="Arial" w:eastAsia="Times New Roman" w:hAnsi="Arial" w:cs="Arial"/>
          <w:sz w:val="20"/>
          <w:szCs w:val="20"/>
        </w:rPr>
        <w:t xml:space="preserve"> Slovenskej republiky. </w:t>
      </w:r>
      <w:r w:rsidR="008074C7" w:rsidRPr="00982227">
        <w:rPr>
          <w:rFonts w:ascii="Arial" w:eastAsia="Times New Roman" w:hAnsi="Arial" w:cs="Arial"/>
          <w:sz w:val="20"/>
          <w:szCs w:val="20"/>
        </w:rPr>
        <w:t>To neplatí pre ponuky, návrhy, doklady a dokumenty vyhotovené v českom jazyku. Ak sa zistí rozdiel v ich obsahu, rozhodujúci je úradný preklad v štátnom jazyku</w:t>
      </w:r>
      <w:r w:rsidR="00BC18C8" w:rsidRPr="00982227">
        <w:rPr>
          <w:rFonts w:ascii="Arial" w:eastAsia="Times New Roman" w:hAnsi="Arial" w:cs="Arial"/>
          <w:sz w:val="20"/>
          <w:szCs w:val="20"/>
        </w:rPr>
        <w:t xml:space="preserve"> Slovenskej republiky.</w:t>
      </w:r>
    </w:p>
    <w:p w14:paraId="30ED5F07" w14:textId="02575EE2" w:rsidR="00926AD1" w:rsidRPr="00982227" w:rsidRDefault="00180ED6" w:rsidP="00EF5D7E">
      <w:pPr>
        <w:tabs>
          <w:tab w:val="left" w:pos="1572"/>
        </w:tabs>
        <w:autoSpaceDE w:val="0"/>
        <w:autoSpaceDN w:val="0"/>
        <w:spacing w:after="60" w:line="240" w:lineRule="auto"/>
        <w:jc w:val="both"/>
        <w:rPr>
          <w:rFonts w:ascii="Arial" w:eastAsia="Times New Roman" w:hAnsi="Arial" w:cs="Arial"/>
          <w:sz w:val="20"/>
          <w:szCs w:val="20"/>
        </w:rPr>
      </w:pPr>
      <w:r w:rsidRPr="00982227">
        <w:rPr>
          <w:rFonts w:ascii="Arial" w:eastAsia="Times New Roman" w:hAnsi="Arial" w:cs="Arial"/>
          <w:sz w:val="20"/>
          <w:szCs w:val="20"/>
        </w:rPr>
        <w:tab/>
      </w:r>
    </w:p>
    <w:p w14:paraId="55D8C072" w14:textId="07B5D1A9" w:rsidR="001243F6" w:rsidRPr="00982227" w:rsidRDefault="008074C7" w:rsidP="0005168F">
      <w:pPr>
        <w:numPr>
          <w:ilvl w:val="0"/>
          <w:numId w:val="19"/>
        </w:numPr>
        <w:autoSpaceDE w:val="0"/>
        <w:autoSpaceDN w:val="0"/>
        <w:spacing w:after="60" w:line="240" w:lineRule="auto"/>
        <w:ind w:left="567" w:hanging="567"/>
        <w:jc w:val="both"/>
        <w:outlineLvl w:val="2"/>
        <w:rPr>
          <w:rFonts w:ascii="Arial" w:eastAsia="Calibri" w:hAnsi="Arial" w:cs="Arial"/>
          <w:b/>
          <w:bCs/>
          <w:sz w:val="20"/>
          <w:szCs w:val="20"/>
        </w:rPr>
      </w:pPr>
      <w:bookmarkStart w:id="29" w:name="_Toc461981367"/>
      <w:r w:rsidRPr="00982227">
        <w:rPr>
          <w:rFonts w:ascii="Arial" w:eastAsia="Calibri" w:hAnsi="Arial" w:cs="Arial"/>
          <w:b/>
          <w:bCs/>
          <w:sz w:val="20"/>
          <w:szCs w:val="20"/>
          <w:lang w:eastAsia="sk-SK"/>
        </w:rPr>
        <w:t>Mena a ceny uvádzané v</w:t>
      </w:r>
      <w:r w:rsidR="001243F6" w:rsidRPr="00982227">
        <w:rPr>
          <w:rFonts w:ascii="Arial" w:eastAsia="Calibri" w:hAnsi="Arial" w:cs="Arial"/>
          <w:b/>
          <w:bCs/>
          <w:sz w:val="20"/>
          <w:szCs w:val="20"/>
          <w:lang w:eastAsia="sk-SK"/>
        </w:rPr>
        <w:t> </w:t>
      </w:r>
      <w:r w:rsidRPr="00982227">
        <w:rPr>
          <w:rFonts w:ascii="Arial" w:eastAsia="Calibri" w:hAnsi="Arial" w:cs="Arial"/>
          <w:b/>
          <w:bCs/>
          <w:sz w:val="20"/>
          <w:szCs w:val="20"/>
          <w:lang w:eastAsia="sk-SK"/>
        </w:rPr>
        <w:t>ponuke</w:t>
      </w:r>
      <w:bookmarkEnd w:id="29"/>
      <w:r w:rsidR="004A3DA8" w:rsidRPr="00982227">
        <w:rPr>
          <w:rFonts w:ascii="Arial" w:eastAsia="Calibri" w:hAnsi="Arial" w:cs="Arial"/>
          <w:b/>
          <w:bCs/>
          <w:sz w:val="20"/>
          <w:szCs w:val="20"/>
        </w:rPr>
        <w:tab/>
      </w:r>
    </w:p>
    <w:p w14:paraId="7887FB75" w14:textId="203EC766"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Uchádzačom navrhovaná zmluvná cena za dodanie požadovaného predmetu zákazky, uvedená v ponuke uchádzača, bude vyjadrená v eurách (€ alebo EUR).</w:t>
      </w:r>
    </w:p>
    <w:p w14:paraId="13C6BADB" w14:textId="2D46FF4C"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Cena za dodanie predmetu zákazky musí byť stanovená podľa zákona N</w:t>
      </w:r>
      <w:r w:rsidR="00926AD1" w:rsidRPr="00982227">
        <w:rPr>
          <w:rFonts w:ascii="Arial" w:eastAsia="Times New Roman" w:hAnsi="Arial" w:cs="Arial"/>
          <w:sz w:val="20"/>
          <w:szCs w:val="20"/>
        </w:rPr>
        <w:t>árodnej rady</w:t>
      </w:r>
      <w:r w:rsidRPr="00982227">
        <w:rPr>
          <w:rFonts w:ascii="Arial" w:eastAsia="Times New Roman" w:hAnsi="Arial" w:cs="Arial"/>
          <w:sz w:val="20"/>
          <w:szCs w:val="20"/>
        </w:rPr>
        <w:t xml:space="preserve"> S</w:t>
      </w:r>
      <w:r w:rsidR="00926AD1" w:rsidRPr="00982227">
        <w:rPr>
          <w:rFonts w:ascii="Arial" w:eastAsia="Times New Roman" w:hAnsi="Arial" w:cs="Arial"/>
          <w:sz w:val="20"/>
          <w:szCs w:val="20"/>
        </w:rPr>
        <w:t>lovenskej republiky</w:t>
      </w:r>
      <w:r w:rsidRPr="00982227">
        <w:rPr>
          <w:rFonts w:ascii="Arial" w:eastAsia="Times New Roman" w:hAnsi="Arial" w:cs="Arial"/>
          <w:sz w:val="20"/>
          <w:szCs w:val="20"/>
        </w:rPr>
        <w:t xml:space="preserve"> č.18/1996   Z. z. o cenách v znení neskorších predpisov </w:t>
      </w:r>
      <w:r w:rsidR="00926AD1" w:rsidRPr="00982227">
        <w:rPr>
          <w:rFonts w:ascii="Arial" w:eastAsia="Times New Roman" w:hAnsi="Arial" w:cs="Arial"/>
          <w:sz w:val="20"/>
          <w:szCs w:val="20"/>
        </w:rPr>
        <w:t>(ďalej len „zákon o cenách“),</w:t>
      </w:r>
      <w:r w:rsidRPr="00982227">
        <w:rPr>
          <w:rFonts w:ascii="Arial" w:eastAsia="Times New Roman" w:hAnsi="Arial" w:cs="Arial"/>
          <w:sz w:val="20"/>
          <w:szCs w:val="20"/>
        </w:rPr>
        <w:t xml:space="preserve"> vyhlášky M</w:t>
      </w:r>
      <w:r w:rsidR="00926AD1" w:rsidRPr="00982227">
        <w:rPr>
          <w:rFonts w:ascii="Arial" w:eastAsia="Times New Roman" w:hAnsi="Arial" w:cs="Arial"/>
          <w:sz w:val="20"/>
          <w:szCs w:val="20"/>
        </w:rPr>
        <w:t>inisterstva financií</w:t>
      </w:r>
      <w:r w:rsidRPr="00982227">
        <w:rPr>
          <w:rFonts w:ascii="Arial" w:eastAsia="Times New Roman" w:hAnsi="Arial" w:cs="Arial"/>
          <w:sz w:val="20"/>
          <w:szCs w:val="20"/>
        </w:rPr>
        <w:t xml:space="preserve"> S</w:t>
      </w:r>
      <w:r w:rsidR="00926AD1" w:rsidRPr="00982227">
        <w:rPr>
          <w:rFonts w:ascii="Arial" w:eastAsia="Times New Roman" w:hAnsi="Arial" w:cs="Arial"/>
          <w:sz w:val="20"/>
          <w:szCs w:val="20"/>
        </w:rPr>
        <w:t>lovenskej republiky</w:t>
      </w:r>
      <w:r w:rsidRPr="00982227">
        <w:rPr>
          <w:rFonts w:ascii="Arial" w:eastAsia="Times New Roman" w:hAnsi="Arial" w:cs="Arial"/>
          <w:sz w:val="20"/>
          <w:szCs w:val="20"/>
        </w:rPr>
        <w:t xml:space="preserve"> č. 87/1996 Z. z., ktorou sa vykonáva zákon</w:t>
      </w:r>
      <w:r w:rsidR="00926AD1" w:rsidRPr="00982227">
        <w:rPr>
          <w:rFonts w:ascii="Arial" w:eastAsia="Times New Roman" w:hAnsi="Arial" w:cs="Arial"/>
          <w:sz w:val="20"/>
          <w:szCs w:val="20"/>
        </w:rPr>
        <w:t xml:space="preserve"> </w:t>
      </w:r>
      <w:r w:rsidRPr="00982227">
        <w:rPr>
          <w:rFonts w:ascii="Arial" w:eastAsia="Times New Roman" w:hAnsi="Arial" w:cs="Arial"/>
          <w:sz w:val="20"/>
          <w:szCs w:val="20"/>
        </w:rPr>
        <w:t>o cenách.</w:t>
      </w:r>
    </w:p>
    <w:p w14:paraId="49FB2712" w14:textId="1F078450" w:rsidR="008074C7" w:rsidRPr="00982227" w:rsidRDefault="008074C7" w:rsidP="0051350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je uchádzač platiteľom DPH, navrhovanú zmluvnú cenu uvedie v zložení:</w:t>
      </w:r>
    </w:p>
    <w:p w14:paraId="4316AA44" w14:textId="143B8C47" w:rsidR="008074C7" w:rsidRPr="0098222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navrhovaná zmluvná cena bez DPH</w:t>
      </w:r>
    </w:p>
    <w:p w14:paraId="578ECC8B" w14:textId="0296833A" w:rsidR="008074C7" w:rsidRPr="0098222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sadzba DPH a výška DPH</w:t>
      </w:r>
    </w:p>
    <w:p w14:paraId="1C49C22C" w14:textId="07F7B7EA" w:rsidR="008074C7" w:rsidRPr="00982227" w:rsidRDefault="008074C7" w:rsidP="00BC054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navrhovaná zmluvná cena vrátane DPH</w:t>
      </w:r>
    </w:p>
    <w:p w14:paraId="54AAC502" w14:textId="2ABBADFF" w:rsidR="008074C7" w:rsidRPr="00982227" w:rsidRDefault="008074C7" w:rsidP="00BC054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Ak uchádzač nie je platiteľom DPH, uvedie navrhovanú zmluvnú cenu celkom. Skutočnosť, či je alebo nie je platiteľom DPH, uvedie v ponuke v príslušnom Návrhu na plnenie kritéria (Príloha  č. 1 </w:t>
      </w:r>
      <w:r w:rsidR="00455388">
        <w:rPr>
          <w:rFonts w:ascii="Arial" w:eastAsia="Times New Roman" w:hAnsi="Arial" w:cs="Arial"/>
          <w:sz w:val="20"/>
          <w:szCs w:val="20"/>
        </w:rPr>
        <w:t xml:space="preserve">– 6 </w:t>
      </w:r>
      <w:r w:rsidRPr="00982227">
        <w:rPr>
          <w:rFonts w:ascii="Arial" w:eastAsia="Times New Roman" w:hAnsi="Arial" w:cs="Arial"/>
          <w:sz w:val="20"/>
          <w:szCs w:val="20"/>
        </w:rPr>
        <w:t>k časti A.2 Kritéria na hodnotenie ponúk a pravidlá ich uplatnenia týchto SP).</w:t>
      </w:r>
    </w:p>
    <w:p w14:paraId="0B89968A" w14:textId="3D8C9AE0" w:rsidR="00AB5E0B" w:rsidRPr="00982227" w:rsidRDefault="00AB5E0B" w:rsidP="00BC054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 prípade, ak je uchádzač v postavení zahraničnej osoby, riadi sa zákonom č. 222/2004 Z.z. o dani z pridanej hodnoty v znení neskorších predpisov.</w:t>
      </w:r>
    </w:p>
    <w:p w14:paraId="3654D251" w14:textId="77777777" w:rsidR="0045647C" w:rsidRPr="00982227" w:rsidRDefault="0045647C" w:rsidP="00D26BFC">
      <w:pPr>
        <w:autoSpaceDE w:val="0"/>
        <w:autoSpaceDN w:val="0"/>
        <w:spacing w:after="60" w:line="240" w:lineRule="auto"/>
        <w:jc w:val="both"/>
        <w:rPr>
          <w:rFonts w:ascii="Arial" w:eastAsia="Times New Roman" w:hAnsi="Arial" w:cs="Arial"/>
          <w:sz w:val="20"/>
          <w:szCs w:val="20"/>
        </w:rPr>
      </w:pPr>
    </w:p>
    <w:p w14:paraId="0574710A" w14:textId="1BC128E4" w:rsidR="001243F6" w:rsidRPr="00982227" w:rsidRDefault="008074C7" w:rsidP="00D26BFC">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0" w:name="_Toc461981368"/>
      <w:r w:rsidRPr="00982227">
        <w:rPr>
          <w:rFonts w:ascii="Arial" w:eastAsia="Calibri" w:hAnsi="Arial" w:cs="Arial"/>
          <w:b/>
          <w:bCs/>
          <w:sz w:val="20"/>
          <w:szCs w:val="20"/>
          <w:lang w:eastAsia="sk-SK"/>
        </w:rPr>
        <w:t>Zábezpeka</w:t>
      </w:r>
      <w:bookmarkEnd w:id="30"/>
    </w:p>
    <w:p w14:paraId="1C3F65B1" w14:textId="4D4468C0" w:rsidR="008074C7" w:rsidRPr="00982227" w:rsidRDefault="008074C7" w:rsidP="00D26BFC">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lastRenderedPageBreak/>
        <w:t>Verejný obstarávateľ vyžaduje, aby uchádzač zabezpečil viazanosť svojej ponuky zábezpekou. Zábezpeka je poskytnutie bankovej záruky, poistenie záruky alebo zloženie finančných prostriedkov na účet verejného obstarávateľa.</w:t>
      </w:r>
    </w:p>
    <w:p w14:paraId="224B998D" w14:textId="2E176745" w:rsidR="008074C7" w:rsidRPr="00F00473" w:rsidRDefault="004D591D" w:rsidP="00D26BFC">
      <w:pPr>
        <w:numPr>
          <w:ilvl w:val="1"/>
          <w:numId w:val="19"/>
        </w:numPr>
        <w:spacing w:after="60" w:line="240" w:lineRule="auto"/>
        <w:ind w:left="567" w:hanging="567"/>
        <w:jc w:val="both"/>
        <w:rPr>
          <w:rFonts w:ascii="Arial" w:eastAsia="Times New Roman" w:hAnsi="Arial" w:cs="Arial"/>
          <w:sz w:val="20"/>
          <w:szCs w:val="20"/>
        </w:rPr>
      </w:pPr>
      <w:r w:rsidRPr="004D591D">
        <w:rPr>
          <w:rFonts w:ascii="Arial" w:eastAsia="Times New Roman" w:hAnsi="Arial" w:cs="Arial"/>
          <w:sz w:val="20"/>
          <w:szCs w:val="20"/>
        </w:rPr>
        <w:t xml:space="preserve">Výška zábezpeky je stanovená </w:t>
      </w:r>
      <w:r w:rsidR="00471E5A">
        <w:rPr>
          <w:rFonts w:ascii="Arial" w:eastAsia="Times New Roman" w:hAnsi="Arial" w:cs="Arial"/>
          <w:sz w:val="20"/>
          <w:szCs w:val="20"/>
        </w:rPr>
        <w:t>nasledovne</w:t>
      </w:r>
      <w:r w:rsidRPr="004D591D">
        <w:rPr>
          <w:rFonts w:ascii="Arial" w:eastAsia="Times New Roman" w:hAnsi="Arial" w:cs="Arial"/>
          <w:sz w:val="20"/>
          <w:szCs w:val="20"/>
        </w:rPr>
        <w:t>:</w:t>
      </w:r>
    </w:p>
    <w:p w14:paraId="641A3696" w14:textId="02988ABE" w:rsidR="00F00473" w:rsidRPr="00F00473" w:rsidRDefault="00F00473" w:rsidP="00D26BFC">
      <w:pPr>
        <w:numPr>
          <w:ilvl w:val="2"/>
          <w:numId w:val="19"/>
        </w:numPr>
        <w:spacing w:after="60" w:line="240" w:lineRule="auto"/>
        <w:ind w:left="1418" w:hanging="851"/>
        <w:jc w:val="both"/>
        <w:rPr>
          <w:rFonts w:ascii="Arial" w:eastAsia="Times New Roman" w:hAnsi="Arial" w:cs="Arial"/>
          <w:sz w:val="20"/>
          <w:szCs w:val="20"/>
        </w:rPr>
      </w:pPr>
      <w:r w:rsidRPr="00F00473">
        <w:rPr>
          <w:rFonts w:ascii="Arial" w:eastAsia="Times New Roman" w:hAnsi="Arial" w:cs="Arial"/>
          <w:sz w:val="20"/>
          <w:szCs w:val="20"/>
        </w:rPr>
        <w:t>Uchádzač, ktorý predloží ponuku len na plnenie časti</w:t>
      </w:r>
      <w:r w:rsidR="0075107B">
        <w:rPr>
          <w:rFonts w:ascii="Arial" w:eastAsia="Times New Roman" w:hAnsi="Arial" w:cs="Arial"/>
          <w:sz w:val="20"/>
          <w:szCs w:val="20"/>
        </w:rPr>
        <w:t xml:space="preserve"> 1</w:t>
      </w:r>
      <w:r w:rsidRPr="00F00473">
        <w:rPr>
          <w:rFonts w:ascii="Arial" w:eastAsia="Times New Roman" w:hAnsi="Arial" w:cs="Arial"/>
          <w:sz w:val="20"/>
          <w:szCs w:val="20"/>
        </w:rPr>
        <w:t xml:space="preserve"> predmetu zákazky, zloží </w:t>
      </w:r>
      <w:r w:rsidR="00471E5A">
        <w:rPr>
          <w:rFonts w:ascii="Arial" w:eastAsia="Times New Roman" w:hAnsi="Arial" w:cs="Arial"/>
          <w:sz w:val="20"/>
          <w:szCs w:val="20"/>
        </w:rPr>
        <w:t>finančné prostriedky na účet verejného obstarávateľa alebo predloží bankovú záruku/poistenie záruky</w:t>
      </w:r>
      <w:r w:rsidRPr="00F00473">
        <w:rPr>
          <w:rFonts w:ascii="Arial" w:eastAsia="Times New Roman" w:hAnsi="Arial" w:cs="Arial"/>
          <w:sz w:val="20"/>
          <w:szCs w:val="20"/>
        </w:rPr>
        <w:t xml:space="preserve"> vo výške </w:t>
      </w:r>
      <w:r w:rsidR="0075107B" w:rsidRPr="00471E5A">
        <w:rPr>
          <w:rFonts w:ascii="Arial" w:eastAsia="Times New Roman" w:hAnsi="Arial" w:cs="Arial"/>
          <w:b/>
          <w:sz w:val="20"/>
          <w:szCs w:val="20"/>
        </w:rPr>
        <w:t>15</w:t>
      </w:r>
      <w:r w:rsidRPr="00471E5A">
        <w:rPr>
          <w:rFonts w:ascii="Arial" w:eastAsia="Times New Roman" w:hAnsi="Arial" w:cs="Arial"/>
          <w:b/>
          <w:sz w:val="20"/>
          <w:szCs w:val="20"/>
        </w:rPr>
        <w:t>.000,00 (</w:t>
      </w:r>
      <w:r w:rsidR="0075107B" w:rsidRPr="00471E5A">
        <w:rPr>
          <w:rFonts w:ascii="Arial" w:eastAsia="Times New Roman" w:hAnsi="Arial" w:cs="Arial"/>
          <w:b/>
          <w:sz w:val="20"/>
          <w:szCs w:val="20"/>
        </w:rPr>
        <w:t>pätnásťtisíc</w:t>
      </w:r>
      <w:r w:rsidRPr="00471E5A">
        <w:rPr>
          <w:rFonts w:ascii="Arial" w:eastAsia="Times New Roman" w:hAnsi="Arial" w:cs="Arial"/>
          <w:b/>
          <w:sz w:val="20"/>
          <w:szCs w:val="20"/>
        </w:rPr>
        <w:t xml:space="preserve">) </w:t>
      </w:r>
      <w:r w:rsidR="00C84A30">
        <w:rPr>
          <w:rFonts w:ascii="Arial" w:eastAsia="Times New Roman" w:hAnsi="Arial" w:cs="Arial"/>
          <w:b/>
          <w:sz w:val="20"/>
          <w:szCs w:val="20"/>
        </w:rPr>
        <w:t>EUR</w:t>
      </w:r>
      <w:r w:rsidR="00471E5A" w:rsidRPr="00471E5A">
        <w:rPr>
          <w:rFonts w:ascii="Arial" w:eastAsia="Times New Roman" w:hAnsi="Arial" w:cs="Arial"/>
          <w:sz w:val="20"/>
          <w:szCs w:val="20"/>
        </w:rPr>
        <w:t>;</w:t>
      </w:r>
    </w:p>
    <w:p w14:paraId="5CAD01C4" w14:textId="26178CB3" w:rsidR="00F00473" w:rsidRPr="00F00473" w:rsidRDefault="00F00473" w:rsidP="00D26BFC">
      <w:pPr>
        <w:numPr>
          <w:ilvl w:val="2"/>
          <w:numId w:val="19"/>
        </w:numPr>
        <w:spacing w:after="60" w:line="240" w:lineRule="auto"/>
        <w:ind w:left="1418" w:hanging="851"/>
        <w:jc w:val="both"/>
        <w:rPr>
          <w:rFonts w:ascii="Arial" w:eastAsia="Times New Roman" w:hAnsi="Arial" w:cs="Arial"/>
          <w:sz w:val="20"/>
          <w:szCs w:val="20"/>
        </w:rPr>
      </w:pPr>
      <w:r w:rsidRPr="00F00473">
        <w:rPr>
          <w:rFonts w:ascii="Arial" w:eastAsia="Times New Roman" w:hAnsi="Arial" w:cs="Arial"/>
          <w:sz w:val="20"/>
          <w:szCs w:val="20"/>
        </w:rPr>
        <w:t>Uchádzač, ktorý predloží ponuku len na plnenie časti</w:t>
      </w:r>
      <w:r w:rsidR="0075107B">
        <w:rPr>
          <w:rFonts w:ascii="Arial" w:eastAsia="Times New Roman" w:hAnsi="Arial" w:cs="Arial"/>
          <w:sz w:val="20"/>
          <w:szCs w:val="20"/>
        </w:rPr>
        <w:t xml:space="preserve"> 2</w:t>
      </w:r>
      <w:r w:rsidRPr="00F00473">
        <w:rPr>
          <w:rFonts w:ascii="Arial" w:eastAsia="Times New Roman" w:hAnsi="Arial" w:cs="Arial"/>
          <w:sz w:val="20"/>
          <w:szCs w:val="20"/>
        </w:rPr>
        <w:t xml:space="preserve"> predmetu zákazky, </w:t>
      </w:r>
      <w:r w:rsidR="00471E5A" w:rsidRPr="00F00473">
        <w:rPr>
          <w:rFonts w:ascii="Arial" w:eastAsia="Times New Roman" w:hAnsi="Arial" w:cs="Arial"/>
          <w:sz w:val="20"/>
          <w:szCs w:val="20"/>
        </w:rPr>
        <w:t xml:space="preserve">zloží </w:t>
      </w:r>
      <w:r w:rsidR="00471E5A">
        <w:rPr>
          <w:rFonts w:ascii="Arial" w:eastAsia="Times New Roman" w:hAnsi="Arial" w:cs="Arial"/>
          <w:sz w:val="20"/>
          <w:szCs w:val="20"/>
        </w:rPr>
        <w:t>finančné prostriedky na účet verejného obstarávateľa alebo predloží bankovú záruku/poistenie záruky</w:t>
      </w:r>
      <w:r w:rsidR="00471E5A" w:rsidRPr="00F00473">
        <w:rPr>
          <w:rFonts w:ascii="Arial" w:eastAsia="Times New Roman" w:hAnsi="Arial" w:cs="Arial"/>
          <w:sz w:val="20"/>
          <w:szCs w:val="20"/>
        </w:rPr>
        <w:t xml:space="preserve"> vo výške</w:t>
      </w:r>
      <w:r w:rsidRPr="00F00473">
        <w:rPr>
          <w:rFonts w:ascii="Arial" w:eastAsia="Times New Roman" w:hAnsi="Arial" w:cs="Arial"/>
          <w:sz w:val="20"/>
          <w:szCs w:val="20"/>
        </w:rPr>
        <w:t xml:space="preserve"> </w:t>
      </w:r>
      <w:r w:rsidR="0075107B" w:rsidRPr="00471E5A">
        <w:rPr>
          <w:rFonts w:ascii="Arial" w:eastAsia="Times New Roman" w:hAnsi="Arial" w:cs="Arial"/>
          <w:b/>
          <w:sz w:val="20"/>
          <w:szCs w:val="20"/>
        </w:rPr>
        <w:t xml:space="preserve">15.000,00 (pätnásťtisíc) </w:t>
      </w:r>
      <w:r w:rsidR="00C84A30">
        <w:rPr>
          <w:rFonts w:ascii="Arial" w:eastAsia="Times New Roman" w:hAnsi="Arial" w:cs="Arial"/>
          <w:b/>
          <w:sz w:val="20"/>
          <w:szCs w:val="20"/>
        </w:rPr>
        <w:t>EUR</w:t>
      </w:r>
      <w:r w:rsidR="00471E5A">
        <w:rPr>
          <w:rFonts w:ascii="Arial" w:eastAsia="Times New Roman" w:hAnsi="Arial" w:cs="Arial"/>
          <w:sz w:val="20"/>
          <w:szCs w:val="20"/>
        </w:rPr>
        <w:t>;</w:t>
      </w:r>
    </w:p>
    <w:p w14:paraId="74299DE8" w14:textId="03D6D1E2" w:rsidR="00F00473" w:rsidRPr="00F00473" w:rsidRDefault="00F00473" w:rsidP="00D26BFC">
      <w:pPr>
        <w:numPr>
          <w:ilvl w:val="2"/>
          <w:numId w:val="19"/>
        </w:numPr>
        <w:spacing w:after="60" w:line="240" w:lineRule="auto"/>
        <w:ind w:left="1418" w:hanging="851"/>
        <w:jc w:val="both"/>
        <w:rPr>
          <w:rFonts w:ascii="Arial" w:eastAsia="Times New Roman" w:hAnsi="Arial" w:cs="Arial"/>
          <w:sz w:val="20"/>
          <w:szCs w:val="20"/>
        </w:rPr>
      </w:pPr>
      <w:r w:rsidRPr="00F00473">
        <w:rPr>
          <w:rFonts w:ascii="Arial" w:eastAsia="Times New Roman" w:hAnsi="Arial" w:cs="Arial"/>
          <w:sz w:val="20"/>
          <w:szCs w:val="20"/>
        </w:rPr>
        <w:t xml:space="preserve">Uchádzač, ktorý predloží ponuku len na plnenie časti </w:t>
      </w:r>
      <w:r w:rsidR="0075107B">
        <w:rPr>
          <w:rFonts w:ascii="Arial" w:eastAsia="Times New Roman" w:hAnsi="Arial" w:cs="Arial"/>
          <w:sz w:val="20"/>
          <w:szCs w:val="20"/>
        </w:rPr>
        <w:t xml:space="preserve">3 </w:t>
      </w:r>
      <w:r w:rsidRPr="00F00473">
        <w:rPr>
          <w:rFonts w:ascii="Arial" w:eastAsia="Times New Roman" w:hAnsi="Arial" w:cs="Arial"/>
          <w:sz w:val="20"/>
          <w:szCs w:val="20"/>
        </w:rPr>
        <w:t xml:space="preserve">predmetu zákazky, </w:t>
      </w:r>
      <w:r w:rsidR="00471E5A" w:rsidRPr="00F00473">
        <w:rPr>
          <w:rFonts w:ascii="Arial" w:eastAsia="Times New Roman" w:hAnsi="Arial" w:cs="Arial"/>
          <w:sz w:val="20"/>
          <w:szCs w:val="20"/>
        </w:rPr>
        <w:t xml:space="preserve">zloží </w:t>
      </w:r>
      <w:r w:rsidR="00471E5A">
        <w:rPr>
          <w:rFonts w:ascii="Arial" w:eastAsia="Times New Roman" w:hAnsi="Arial" w:cs="Arial"/>
          <w:sz w:val="20"/>
          <w:szCs w:val="20"/>
        </w:rPr>
        <w:t>finančné prostriedky na účet verejného obstarávateľa alebo predloží bankovú záruku/poistenie záruky</w:t>
      </w:r>
      <w:r w:rsidR="00471E5A" w:rsidRPr="00F00473">
        <w:rPr>
          <w:rFonts w:ascii="Arial" w:eastAsia="Times New Roman" w:hAnsi="Arial" w:cs="Arial"/>
          <w:sz w:val="20"/>
          <w:szCs w:val="20"/>
        </w:rPr>
        <w:t xml:space="preserve"> vo výške</w:t>
      </w:r>
      <w:r w:rsidRPr="00F00473">
        <w:rPr>
          <w:rFonts w:ascii="Arial" w:eastAsia="Times New Roman" w:hAnsi="Arial" w:cs="Arial"/>
          <w:sz w:val="20"/>
          <w:szCs w:val="20"/>
        </w:rPr>
        <w:t xml:space="preserve"> </w:t>
      </w:r>
      <w:r w:rsidR="0075107B" w:rsidRPr="00471E5A">
        <w:rPr>
          <w:rFonts w:ascii="Arial" w:eastAsia="Times New Roman" w:hAnsi="Arial" w:cs="Arial"/>
          <w:b/>
          <w:sz w:val="20"/>
          <w:szCs w:val="20"/>
        </w:rPr>
        <w:t xml:space="preserve">15.000,00 (pätnásťtisíc) </w:t>
      </w:r>
      <w:r w:rsidR="00C84A30">
        <w:rPr>
          <w:rFonts w:ascii="Arial" w:eastAsia="Times New Roman" w:hAnsi="Arial" w:cs="Arial"/>
          <w:b/>
          <w:sz w:val="20"/>
          <w:szCs w:val="20"/>
        </w:rPr>
        <w:t>EUR</w:t>
      </w:r>
      <w:r w:rsidR="00471E5A">
        <w:rPr>
          <w:rFonts w:ascii="Arial" w:eastAsia="Times New Roman" w:hAnsi="Arial" w:cs="Arial"/>
          <w:sz w:val="20"/>
          <w:szCs w:val="20"/>
        </w:rPr>
        <w:t>.</w:t>
      </w:r>
    </w:p>
    <w:p w14:paraId="7B9BC816" w14:textId="03A7D3D2" w:rsidR="00F00473" w:rsidRPr="00F00473" w:rsidRDefault="00F00473" w:rsidP="00D26BFC">
      <w:pPr>
        <w:numPr>
          <w:ilvl w:val="2"/>
          <w:numId w:val="19"/>
        </w:numPr>
        <w:spacing w:after="60" w:line="240" w:lineRule="auto"/>
        <w:ind w:left="1418" w:hanging="851"/>
        <w:jc w:val="both"/>
        <w:rPr>
          <w:rFonts w:ascii="Arial" w:eastAsia="Times New Roman" w:hAnsi="Arial" w:cs="Arial"/>
          <w:sz w:val="20"/>
          <w:szCs w:val="20"/>
        </w:rPr>
      </w:pPr>
      <w:r w:rsidRPr="00F00473">
        <w:rPr>
          <w:rFonts w:ascii="Arial" w:eastAsia="Times New Roman" w:hAnsi="Arial" w:cs="Arial"/>
          <w:sz w:val="20"/>
          <w:szCs w:val="20"/>
        </w:rPr>
        <w:t>Ak uchádzač predkladá ponuku na viac častí a skladá zábezpeku podľa bodu 15.3.1 je  povinný zložiť zábezpeku vo výške súčtu jednotlivých zábezpek uvedených v bode 15.2.1 až 15.2.3.</w:t>
      </w:r>
      <w:r w:rsidR="00471E5A">
        <w:rPr>
          <w:rFonts w:ascii="Arial" w:eastAsia="Times New Roman" w:hAnsi="Arial" w:cs="Arial"/>
          <w:sz w:val="20"/>
          <w:szCs w:val="20"/>
        </w:rPr>
        <w:t xml:space="preserve"> </w:t>
      </w:r>
      <w:r w:rsidRPr="00F00473">
        <w:rPr>
          <w:rFonts w:ascii="Arial" w:eastAsia="Times New Roman" w:hAnsi="Arial" w:cs="Arial"/>
          <w:sz w:val="20"/>
          <w:szCs w:val="20"/>
        </w:rPr>
        <w:t>Ak uchádzač postupuje podľa bodu 15.3.2 a 15.3.3 bankovú záruku/poistenie záruky predkladaná na každú časť predmetu zákazky samostatne.</w:t>
      </w:r>
    </w:p>
    <w:p w14:paraId="494E83A0" w14:textId="32EFE77C" w:rsidR="008074C7" w:rsidRPr="00982227" w:rsidRDefault="008074C7" w:rsidP="00D26BFC">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Spôsoby zloženia zábezpeky:</w:t>
      </w:r>
    </w:p>
    <w:p w14:paraId="2F26CF96" w14:textId="2D3EE912" w:rsidR="008074C7" w:rsidRPr="00982227" w:rsidRDefault="008074C7" w:rsidP="001E0211">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zložením finančných prostriedkov na bankový účet verejného obstarávateľa</w:t>
      </w:r>
      <w:r w:rsidR="001E0211">
        <w:rPr>
          <w:rFonts w:ascii="Arial" w:eastAsia="Times New Roman" w:hAnsi="Arial" w:cs="Arial"/>
          <w:sz w:val="20"/>
          <w:szCs w:val="20"/>
        </w:rPr>
        <w:t xml:space="preserve">, </w:t>
      </w:r>
      <w:r w:rsidRPr="00982227">
        <w:rPr>
          <w:rFonts w:ascii="Arial" w:eastAsia="Times New Roman" w:hAnsi="Arial" w:cs="Arial"/>
          <w:sz w:val="20"/>
          <w:szCs w:val="20"/>
        </w:rPr>
        <w:t>alebo</w:t>
      </w:r>
    </w:p>
    <w:p w14:paraId="7EF68A40" w14:textId="5EECC63A" w:rsidR="008074C7" w:rsidRPr="00982227" w:rsidRDefault="008074C7" w:rsidP="00D26BFC">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poskytnutím bankovej záruky za uchádzača, alebo</w:t>
      </w:r>
    </w:p>
    <w:p w14:paraId="5322B482" w14:textId="12046286" w:rsidR="008074C7" w:rsidRPr="00982227" w:rsidRDefault="008074C7" w:rsidP="00D26BFC">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poskytnutím poistenia záruky za uchádzača.</w:t>
      </w:r>
    </w:p>
    <w:p w14:paraId="726A6009" w14:textId="36E91964" w:rsidR="00A82F69" w:rsidRPr="00982227" w:rsidRDefault="008074C7" w:rsidP="00D26BFC">
      <w:pPr>
        <w:spacing w:after="60" w:line="240" w:lineRule="auto"/>
        <w:ind w:left="567"/>
        <w:jc w:val="both"/>
        <w:rPr>
          <w:rFonts w:ascii="Arial" w:eastAsia="Times New Roman" w:hAnsi="Arial" w:cs="Arial"/>
          <w:sz w:val="20"/>
          <w:szCs w:val="20"/>
        </w:rPr>
      </w:pPr>
      <w:r w:rsidRPr="00982227">
        <w:rPr>
          <w:rFonts w:ascii="Arial" w:eastAsia="Times New Roman" w:hAnsi="Arial" w:cs="Arial"/>
          <w:sz w:val="20"/>
          <w:szCs w:val="20"/>
        </w:rPr>
        <w:t>Spôsob zloženia zábezpeky si vyberie uchádzač podľa nižšie uvedených podmienok zloženia.</w:t>
      </w:r>
    </w:p>
    <w:p w14:paraId="75F3375F" w14:textId="09315A67" w:rsidR="008074C7" w:rsidRPr="00982227" w:rsidRDefault="008074C7" w:rsidP="00D26BFC">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Podmienky zloženia zábezpeky</w:t>
      </w:r>
    </w:p>
    <w:p w14:paraId="0EA02C54" w14:textId="0891DE79" w:rsidR="008074C7" w:rsidRPr="00982227" w:rsidRDefault="008074C7" w:rsidP="005E31D3">
      <w:pPr>
        <w:numPr>
          <w:ilvl w:val="2"/>
          <w:numId w:val="19"/>
        </w:numPr>
        <w:spacing w:after="60" w:line="240" w:lineRule="auto"/>
        <w:ind w:left="1418" w:hanging="851"/>
        <w:jc w:val="both"/>
        <w:rPr>
          <w:rFonts w:ascii="Arial" w:eastAsia="Times New Roman" w:hAnsi="Arial" w:cs="Arial"/>
          <w:sz w:val="20"/>
          <w:szCs w:val="20"/>
          <w:u w:val="single"/>
        </w:rPr>
      </w:pPr>
      <w:r w:rsidRPr="00982227">
        <w:rPr>
          <w:rFonts w:ascii="Arial" w:eastAsia="Times New Roman" w:hAnsi="Arial" w:cs="Arial"/>
          <w:sz w:val="20"/>
          <w:szCs w:val="20"/>
          <w:u w:val="single"/>
        </w:rPr>
        <w:t>Zloženie finančných prostriedkov na bankový účet verejného obstarávateľa</w:t>
      </w:r>
    </w:p>
    <w:p w14:paraId="31D14CE3" w14:textId="39454023" w:rsidR="008074C7" w:rsidRPr="005E31D3"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5E31D3">
        <w:rPr>
          <w:rFonts w:ascii="Arial" w:eastAsia="Times New Roman" w:hAnsi="Arial" w:cs="Arial"/>
          <w:sz w:val="20"/>
          <w:szCs w:val="20"/>
        </w:rPr>
        <w:t>Finančné prostriedky vo výške podľa bodu 15.2 časti A</w:t>
      </w:r>
      <w:r w:rsidR="00D84420">
        <w:rPr>
          <w:rFonts w:ascii="Arial" w:eastAsia="Times New Roman" w:hAnsi="Arial" w:cs="Arial"/>
          <w:sz w:val="20"/>
          <w:szCs w:val="20"/>
        </w:rPr>
        <w:t>.</w:t>
      </w:r>
      <w:r w:rsidRPr="005E31D3">
        <w:rPr>
          <w:rFonts w:ascii="Arial" w:eastAsia="Times New Roman" w:hAnsi="Arial" w:cs="Arial"/>
          <w:sz w:val="20"/>
          <w:szCs w:val="20"/>
        </w:rPr>
        <w:t>1 Pokyny pre uchádzačov týchto SP, musia byť zložené na účet verejného obstarávateľa určený pre zábezpeky:</w:t>
      </w:r>
    </w:p>
    <w:p w14:paraId="327CB990" w14:textId="7099F2A8" w:rsidR="007C4ED3" w:rsidRDefault="007C4ED3" w:rsidP="001E0211">
      <w:pPr>
        <w:spacing w:after="60" w:line="240" w:lineRule="auto"/>
        <w:ind w:left="1570" w:firstLine="698"/>
        <w:jc w:val="both"/>
        <w:rPr>
          <w:rFonts w:ascii="Arial" w:eastAsia="Times New Roman" w:hAnsi="Arial" w:cs="Arial"/>
          <w:b/>
          <w:sz w:val="20"/>
          <w:szCs w:val="20"/>
        </w:rPr>
      </w:pPr>
      <w:r>
        <w:rPr>
          <w:rFonts w:ascii="Arial" w:eastAsia="Times New Roman" w:hAnsi="Arial" w:cs="Arial"/>
          <w:b/>
          <w:sz w:val="20"/>
          <w:szCs w:val="20"/>
        </w:rPr>
        <w:t>Bankové spojenie:    Štátna pokladnica</w:t>
      </w:r>
    </w:p>
    <w:p w14:paraId="11829AB7" w14:textId="6805683C" w:rsidR="001E0211" w:rsidRPr="001E0211" w:rsidRDefault="001E0211" w:rsidP="001E0211">
      <w:pPr>
        <w:spacing w:after="60" w:line="240" w:lineRule="auto"/>
        <w:ind w:left="1570" w:firstLine="698"/>
        <w:jc w:val="both"/>
        <w:rPr>
          <w:rFonts w:ascii="Arial" w:eastAsia="Times New Roman" w:hAnsi="Arial" w:cs="Arial"/>
          <w:b/>
          <w:sz w:val="20"/>
          <w:szCs w:val="20"/>
        </w:rPr>
      </w:pPr>
      <w:r w:rsidRPr="001E0211">
        <w:rPr>
          <w:rFonts w:ascii="Arial" w:eastAsia="Times New Roman" w:hAnsi="Arial" w:cs="Arial"/>
          <w:b/>
          <w:sz w:val="20"/>
          <w:szCs w:val="20"/>
        </w:rPr>
        <w:t>IBAN:</w:t>
      </w:r>
      <w:r w:rsidRPr="001E0211">
        <w:rPr>
          <w:rFonts w:ascii="Arial" w:eastAsia="Times New Roman" w:hAnsi="Arial" w:cs="Arial"/>
          <w:b/>
          <w:sz w:val="20"/>
          <w:szCs w:val="20"/>
        </w:rPr>
        <w:tab/>
      </w:r>
      <w:r w:rsidRPr="001E0211">
        <w:rPr>
          <w:rFonts w:ascii="Arial" w:eastAsia="Times New Roman" w:hAnsi="Arial" w:cs="Arial"/>
          <w:b/>
          <w:sz w:val="20"/>
          <w:szCs w:val="20"/>
        </w:rPr>
        <w:tab/>
      </w:r>
      <w:r w:rsidRPr="001E0211">
        <w:rPr>
          <w:rFonts w:ascii="Arial" w:eastAsia="Times New Roman" w:hAnsi="Arial" w:cs="Arial"/>
          <w:b/>
          <w:sz w:val="20"/>
          <w:szCs w:val="20"/>
        </w:rPr>
        <w:tab/>
        <w:t>SK13 8180 0000 0070 0069 4614</w:t>
      </w:r>
    </w:p>
    <w:p w14:paraId="43A1153F" w14:textId="0B49E690" w:rsidR="008074C7" w:rsidRPr="00982227" w:rsidRDefault="001E0211" w:rsidP="00D26BFC">
      <w:pPr>
        <w:spacing w:after="60" w:line="240" w:lineRule="auto"/>
        <w:ind w:left="2268"/>
        <w:jc w:val="both"/>
        <w:rPr>
          <w:rFonts w:ascii="Arial" w:eastAsia="Times New Roman" w:hAnsi="Arial" w:cs="Arial"/>
          <w:b/>
          <w:sz w:val="20"/>
          <w:szCs w:val="20"/>
        </w:rPr>
      </w:pPr>
      <w:r w:rsidRPr="001E0211">
        <w:rPr>
          <w:rFonts w:ascii="Arial" w:eastAsia="Times New Roman" w:hAnsi="Arial" w:cs="Arial"/>
          <w:b/>
          <w:sz w:val="20"/>
          <w:szCs w:val="20"/>
        </w:rPr>
        <w:t>SWIFT (BIC):</w:t>
      </w:r>
      <w:r w:rsidRPr="001E0211">
        <w:rPr>
          <w:rFonts w:ascii="Arial" w:eastAsia="Times New Roman" w:hAnsi="Arial" w:cs="Arial"/>
          <w:b/>
          <w:sz w:val="20"/>
          <w:szCs w:val="20"/>
        </w:rPr>
        <w:tab/>
      </w:r>
      <w:r w:rsidRPr="001E0211">
        <w:rPr>
          <w:rFonts w:ascii="Arial" w:eastAsia="Times New Roman" w:hAnsi="Arial" w:cs="Arial"/>
          <w:b/>
          <w:sz w:val="20"/>
          <w:szCs w:val="20"/>
        </w:rPr>
        <w:tab/>
        <w:t>SPSRSKBA</w:t>
      </w:r>
    </w:p>
    <w:p w14:paraId="15B8DC38" w14:textId="1EF20D9B" w:rsidR="008074C7" w:rsidRPr="00982227" w:rsidRDefault="008074C7" w:rsidP="00D26BFC">
      <w:pPr>
        <w:spacing w:after="60" w:line="240" w:lineRule="auto"/>
        <w:ind w:left="2268"/>
        <w:jc w:val="both"/>
        <w:rPr>
          <w:rFonts w:ascii="Arial" w:eastAsia="Times New Roman" w:hAnsi="Arial" w:cs="Arial"/>
          <w:b/>
          <w:sz w:val="20"/>
          <w:szCs w:val="20"/>
        </w:rPr>
      </w:pPr>
      <w:r w:rsidRPr="00982227">
        <w:rPr>
          <w:rFonts w:ascii="Arial" w:eastAsia="Times New Roman" w:hAnsi="Arial" w:cs="Arial"/>
          <w:b/>
          <w:sz w:val="20"/>
          <w:szCs w:val="20"/>
        </w:rPr>
        <w:t>variabilný symbol:</w:t>
      </w:r>
      <w:r w:rsidRPr="00982227">
        <w:rPr>
          <w:rFonts w:ascii="Arial" w:eastAsia="Times New Roman" w:hAnsi="Arial" w:cs="Arial"/>
          <w:b/>
          <w:sz w:val="20"/>
          <w:szCs w:val="20"/>
        </w:rPr>
        <w:tab/>
      </w:r>
      <w:r w:rsidR="00D84420" w:rsidRPr="00D84420">
        <w:rPr>
          <w:rFonts w:ascii="Arial" w:eastAsia="Times New Roman" w:hAnsi="Arial" w:cs="Arial"/>
          <w:b/>
          <w:sz w:val="20"/>
          <w:szCs w:val="20"/>
        </w:rPr>
        <w:t>372210301</w:t>
      </w:r>
    </w:p>
    <w:p w14:paraId="6FE50B03" w14:textId="035D371C" w:rsidR="008074C7" w:rsidRPr="00982227" w:rsidRDefault="008074C7" w:rsidP="007826F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Finančné prostriedky musia byť pripísané na úče</w:t>
      </w:r>
      <w:r w:rsidR="00541229" w:rsidRPr="00982227">
        <w:rPr>
          <w:rFonts w:ascii="Arial" w:eastAsia="Times New Roman" w:hAnsi="Arial" w:cs="Arial"/>
          <w:sz w:val="20"/>
          <w:szCs w:val="20"/>
        </w:rPr>
        <w:t>t</w:t>
      </w:r>
      <w:r w:rsidRPr="00982227">
        <w:rPr>
          <w:rFonts w:ascii="Arial" w:eastAsia="Times New Roman" w:hAnsi="Arial" w:cs="Arial"/>
          <w:sz w:val="20"/>
          <w:szCs w:val="20"/>
        </w:rPr>
        <w:t xml:space="preserve"> verejného obstarávateľa najneskôr v</w:t>
      </w:r>
      <w:r w:rsidR="00446523" w:rsidRPr="00982227">
        <w:rPr>
          <w:rFonts w:ascii="Arial" w:eastAsia="Times New Roman" w:hAnsi="Arial" w:cs="Arial"/>
          <w:sz w:val="20"/>
          <w:szCs w:val="20"/>
        </w:rPr>
        <w:t xml:space="preserve"> lehote </w:t>
      </w:r>
      <w:r w:rsidRPr="00982227">
        <w:rPr>
          <w:rFonts w:ascii="Arial" w:eastAsia="Times New Roman"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r w:rsidR="007826F3" w:rsidRPr="007826F3">
        <w:t xml:space="preserve"> </w:t>
      </w:r>
      <w:r w:rsidR="007826F3" w:rsidRPr="007826F3">
        <w:rPr>
          <w:rFonts w:ascii="Arial" w:eastAsia="Times New Roman" w:hAnsi="Arial" w:cs="Arial"/>
          <w:sz w:val="20"/>
          <w:szCs w:val="20"/>
        </w:rPr>
        <w:t>podľa bodu 8.1 časti A.1 Pokyny pre uchádzačov týchto SP</w:t>
      </w:r>
      <w:r w:rsidRPr="00982227">
        <w:rPr>
          <w:rFonts w:ascii="Arial" w:eastAsia="Times New Roman" w:hAnsi="Arial" w:cs="Arial"/>
          <w:sz w:val="20"/>
          <w:szCs w:val="20"/>
        </w:rPr>
        <w:t>.</w:t>
      </w:r>
    </w:p>
    <w:p w14:paraId="128C4C6A" w14:textId="1994B2CA" w:rsidR="002246B0"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finančné prostriedky nebudú zložené na úče</w:t>
      </w:r>
      <w:r w:rsidR="00A04D62" w:rsidRPr="00982227">
        <w:rPr>
          <w:rFonts w:ascii="Arial" w:eastAsia="Times New Roman" w:hAnsi="Arial" w:cs="Arial"/>
          <w:sz w:val="20"/>
          <w:szCs w:val="20"/>
        </w:rPr>
        <w:t>t</w:t>
      </w:r>
      <w:r w:rsidRPr="00982227">
        <w:rPr>
          <w:rFonts w:ascii="Arial" w:eastAsia="Times New Roman" w:hAnsi="Arial" w:cs="Arial"/>
          <w:sz w:val="20"/>
          <w:szCs w:val="20"/>
        </w:rPr>
        <w:t xml:space="preserve"> verejného obstarávateľa podľa bodov 15.4.1.1 a 15.4.1.2, bude ponuka uchádzača z</w:t>
      </w:r>
      <w:r w:rsidR="004A3DA8" w:rsidRPr="00982227">
        <w:rPr>
          <w:rFonts w:ascii="Arial" w:eastAsia="Times New Roman" w:hAnsi="Arial" w:cs="Arial"/>
          <w:sz w:val="20"/>
          <w:szCs w:val="20"/>
        </w:rPr>
        <w:t> </w:t>
      </w:r>
      <w:r w:rsidRPr="00982227">
        <w:rPr>
          <w:rFonts w:ascii="Arial" w:eastAsia="Times New Roman" w:hAnsi="Arial" w:cs="Arial"/>
          <w:sz w:val="20"/>
          <w:szCs w:val="20"/>
        </w:rPr>
        <w:t>verejn</w:t>
      </w:r>
      <w:r w:rsidR="004A3DA8" w:rsidRPr="00982227">
        <w:rPr>
          <w:rFonts w:ascii="Arial" w:eastAsia="Times New Roman" w:hAnsi="Arial" w:cs="Arial"/>
          <w:sz w:val="20"/>
          <w:szCs w:val="20"/>
        </w:rPr>
        <w:t>ej súťaže</w:t>
      </w:r>
      <w:r w:rsidR="00926AD1" w:rsidRPr="00982227">
        <w:rPr>
          <w:rFonts w:ascii="Arial" w:eastAsia="Times New Roman" w:hAnsi="Arial" w:cs="Arial"/>
          <w:sz w:val="20"/>
          <w:szCs w:val="20"/>
        </w:rPr>
        <w:t xml:space="preserve"> </w:t>
      </w:r>
      <w:r w:rsidRPr="00982227">
        <w:rPr>
          <w:rFonts w:ascii="Arial" w:eastAsia="Times New Roman" w:hAnsi="Arial" w:cs="Arial"/>
          <w:sz w:val="20"/>
          <w:szCs w:val="20"/>
        </w:rPr>
        <w:t>vylúčená. Verejný obstarávateľ odporúča, aby uchádzač doložil k svojej ponuke výpis z bankového účtu o vklade požadovanej čiastky na daný účet verejného obstarávateľa.</w:t>
      </w:r>
    </w:p>
    <w:p w14:paraId="2B5C31E9" w14:textId="0DD2A7F8" w:rsidR="008074C7" w:rsidRPr="00982227" w:rsidRDefault="008074C7" w:rsidP="005E31D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u w:val="single"/>
        </w:rPr>
        <w:t>Poskytnutie bankovej záruky za uchádzača</w:t>
      </w:r>
      <w:r w:rsidRPr="00982227">
        <w:rPr>
          <w:rFonts w:ascii="Arial" w:eastAsia="Times New Roman" w:hAnsi="Arial" w:cs="Arial"/>
          <w:sz w:val="20"/>
          <w:szCs w:val="20"/>
        </w:rPr>
        <w:t>:</w:t>
      </w:r>
    </w:p>
    <w:p w14:paraId="0AF3825A" w14:textId="7F359005" w:rsidR="008074C7" w:rsidRPr="00982227" w:rsidRDefault="008074C7" w:rsidP="005E31D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 prípade, že uchádzač použije možnosť poskytnutia bankovej záruky podľa bodu 15.3.2 časti A1 Pokyny pre uchádzačov týchto SP, je povinný predložiť v ponuke predloženej prostredníctvom systému JOSEPHINE kópiu (s</w:t>
      </w:r>
      <w:r w:rsidR="00AB5E0B" w:rsidRPr="00982227">
        <w:rPr>
          <w:rFonts w:ascii="Arial" w:eastAsia="Times New Roman" w:hAnsi="Arial" w:cs="Arial"/>
          <w:sz w:val="20"/>
          <w:szCs w:val="20"/>
        </w:rPr>
        <w:t>ke</w:t>
      </w:r>
      <w:r w:rsidRPr="00982227">
        <w:rPr>
          <w:rFonts w:ascii="Arial" w:eastAsia="Times New Roman" w:hAnsi="Arial" w:cs="Arial"/>
          <w:sz w:val="20"/>
          <w:szCs w:val="20"/>
        </w:rPr>
        <w:t>n originálu) bankovej záruky.</w:t>
      </w:r>
    </w:p>
    <w:p w14:paraId="3ADC6DD8" w14:textId="00AEEBD0" w:rsidR="008074C7" w:rsidRPr="00D84420" w:rsidRDefault="008074C7" w:rsidP="00D84420">
      <w:pPr>
        <w:numPr>
          <w:ilvl w:val="4"/>
          <w:numId w:val="19"/>
        </w:numPr>
        <w:spacing w:after="60" w:line="240" w:lineRule="auto"/>
        <w:ind w:left="3402" w:hanging="1134"/>
        <w:jc w:val="both"/>
        <w:rPr>
          <w:rFonts w:ascii="Arial" w:eastAsia="Times New Roman" w:hAnsi="Arial" w:cs="Arial"/>
          <w:sz w:val="20"/>
          <w:szCs w:val="20"/>
        </w:rPr>
      </w:pPr>
      <w:r w:rsidRPr="00D84420">
        <w:rPr>
          <w:rFonts w:ascii="Arial" w:eastAsia="Times New Roman" w:hAnsi="Arial" w:cs="Arial"/>
          <w:sz w:val="20"/>
          <w:szCs w:val="20"/>
        </w:rPr>
        <w:t>Originál bankovej záruky vystavený bankou musí uchádzač doručiť verejnému obstarávateľovi v uzatvorenej obálke v lehote na predkladanie ponúk osobne alebo poštou na adresu verejného obstarávateľa:</w:t>
      </w:r>
    </w:p>
    <w:p w14:paraId="356EC552"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Národná diaľničná spoločnosť, a.s.</w:t>
      </w:r>
    </w:p>
    <w:p w14:paraId="7594AA0F"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Dúbravská cesta 14</w:t>
      </w:r>
    </w:p>
    <w:p w14:paraId="634D0865" w14:textId="77777777" w:rsidR="008074C7" w:rsidRPr="00982227" w:rsidRDefault="008074C7" w:rsidP="00D26BFC">
      <w:pPr>
        <w:spacing w:after="60" w:line="240" w:lineRule="auto"/>
        <w:ind w:left="3402"/>
        <w:jc w:val="both"/>
        <w:rPr>
          <w:rFonts w:ascii="Arial" w:eastAsia="Times New Roman" w:hAnsi="Arial" w:cs="Arial"/>
          <w:b/>
          <w:sz w:val="20"/>
          <w:szCs w:val="20"/>
        </w:rPr>
      </w:pPr>
      <w:r w:rsidRPr="00982227">
        <w:rPr>
          <w:rFonts w:ascii="Arial" w:eastAsia="Times New Roman" w:hAnsi="Arial" w:cs="Arial"/>
          <w:b/>
          <w:sz w:val="20"/>
          <w:szCs w:val="20"/>
        </w:rPr>
        <w:t>841 04 Bratislava</w:t>
      </w:r>
    </w:p>
    <w:p w14:paraId="1D47E9C7" w14:textId="44B922B2" w:rsidR="008074C7" w:rsidRPr="00982227" w:rsidRDefault="008074C7" w:rsidP="00D26BFC">
      <w:pPr>
        <w:spacing w:after="60" w:line="240" w:lineRule="auto"/>
        <w:ind w:left="3402"/>
        <w:jc w:val="both"/>
        <w:rPr>
          <w:rFonts w:ascii="Arial" w:eastAsia="Times New Roman" w:hAnsi="Arial" w:cs="Arial"/>
          <w:strike/>
          <w:sz w:val="20"/>
          <w:szCs w:val="20"/>
        </w:rPr>
      </w:pPr>
      <w:r w:rsidRPr="00982227">
        <w:rPr>
          <w:rFonts w:ascii="Arial" w:eastAsia="Times New Roman" w:hAnsi="Arial" w:cs="Arial"/>
          <w:sz w:val="20"/>
          <w:szCs w:val="20"/>
        </w:rPr>
        <w:lastRenderedPageBreak/>
        <w:t>Kontaktné miesto: prízemie – podateľňa</w:t>
      </w:r>
      <w:r w:rsidR="00DD57A0" w:rsidRPr="00DD57A0">
        <w:rPr>
          <w:rFonts w:cstheme="minorHAnsi"/>
          <w:b/>
          <w:color w:val="000000" w:themeColor="text1"/>
        </w:rPr>
        <w:t xml:space="preserve"> </w:t>
      </w:r>
      <w:r w:rsidR="00DD57A0" w:rsidRPr="0004417B">
        <w:rPr>
          <w:rFonts w:cstheme="minorHAnsi"/>
          <w:b/>
          <w:color w:val="000000" w:themeColor="text1"/>
        </w:rPr>
        <w:t xml:space="preserve">v čase: </w:t>
      </w:r>
      <w:r w:rsidR="00DD57A0">
        <w:rPr>
          <w:rFonts w:cstheme="minorHAnsi"/>
          <w:b/>
          <w:color w:val="000000" w:themeColor="text1"/>
        </w:rPr>
        <w:t xml:space="preserve">v pracovných dňoch </w:t>
      </w:r>
      <w:r w:rsidR="00DD57A0" w:rsidRPr="0004417B">
        <w:rPr>
          <w:rFonts w:cstheme="minorHAnsi"/>
          <w:b/>
          <w:color w:val="000000" w:themeColor="text1"/>
        </w:rPr>
        <w:t>pondelok až piatok 8:00 – 15:00 hod.</w:t>
      </w:r>
      <w:r w:rsidRPr="00982227">
        <w:rPr>
          <w:rFonts w:ascii="Arial" w:eastAsia="Times New Roman" w:hAnsi="Arial" w:cs="Arial"/>
          <w:sz w:val="20"/>
          <w:szCs w:val="20"/>
        </w:rPr>
        <w:t>.</w:t>
      </w:r>
    </w:p>
    <w:p w14:paraId="6AE03E06" w14:textId="28C880F3" w:rsidR="008074C7" w:rsidRPr="00D84420" w:rsidRDefault="008074C7" w:rsidP="00D84420">
      <w:pPr>
        <w:numPr>
          <w:ilvl w:val="4"/>
          <w:numId w:val="19"/>
        </w:numPr>
        <w:spacing w:after="60" w:line="240" w:lineRule="auto"/>
        <w:ind w:left="3402" w:hanging="1134"/>
        <w:jc w:val="both"/>
        <w:rPr>
          <w:rFonts w:ascii="Arial" w:eastAsia="Times New Roman" w:hAnsi="Arial" w:cs="Arial"/>
          <w:sz w:val="20"/>
          <w:szCs w:val="20"/>
        </w:rPr>
      </w:pPr>
      <w:r w:rsidRPr="00982227">
        <w:rPr>
          <w:rFonts w:ascii="Arial" w:eastAsia="Calibri" w:hAnsi="Arial" w:cs="Arial"/>
          <w:sz w:val="20"/>
          <w:szCs w:val="20"/>
          <w:lang w:eastAsia="sk-SK"/>
        </w:rPr>
        <w:t xml:space="preserve">Obálku s originálom bankovej záruky uchádzač označí </w:t>
      </w:r>
      <w:r w:rsidRPr="00982227">
        <w:rPr>
          <w:rFonts w:ascii="Arial" w:eastAsia="Calibri" w:hAnsi="Arial" w:cs="Arial"/>
          <w:b/>
          <w:sz w:val="20"/>
          <w:szCs w:val="20"/>
        </w:rPr>
        <w:t>„Ve</w:t>
      </w:r>
      <w:r w:rsidRPr="00982227">
        <w:rPr>
          <w:rFonts w:ascii="Arial" w:eastAsia="Calibri" w:hAnsi="Arial" w:cs="Arial"/>
          <w:b/>
          <w:sz w:val="20"/>
          <w:szCs w:val="20"/>
          <w:lang w:eastAsia="sk-SK"/>
        </w:rPr>
        <w:t>rejn</w:t>
      </w:r>
      <w:r w:rsidR="000326C3" w:rsidRPr="00982227">
        <w:rPr>
          <w:rFonts w:ascii="Arial" w:eastAsia="Calibri" w:hAnsi="Arial" w:cs="Arial"/>
          <w:b/>
          <w:sz w:val="20"/>
          <w:szCs w:val="20"/>
          <w:lang w:eastAsia="sk-SK"/>
        </w:rPr>
        <w:t>á</w:t>
      </w:r>
      <w:r w:rsidRPr="00982227">
        <w:rPr>
          <w:rFonts w:ascii="Arial" w:eastAsia="Calibri" w:hAnsi="Arial" w:cs="Arial"/>
          <w:b/>
          <w:sz w:val="20"/>
          <w:szCs w:val="20"/>
          <w:lang w:eastAsia="sk-SK"/>
        </w:rPr>
        <w:t xml:space="preserve"> </w:t>
      </w:r>
      <w:r w:rsidR="000326C3" w:rsidRPr="00982227">
        <w:rPr>
          <w:rFonts w:ascii="Arial" w:eastAsia="Calibri" w:hAnsi="Arial" w:cs="Arial"/>
          <w:b/>
          <w:sz w:val="20"/>
          <w:szCs w:val="20"/>
          <w:lang w:eastAsia="sk-SK"/>
        </w:rPr>
        <w:t xml:space="preserve">súťaž </w:t>
      </w:r>
      <w:r w:rsidRPr="00982227">
        <w:rPr>
          <w:rFonts w:ascii="Arial" w:eastAsia="Calibri" w:hAnsi="Arial" w:cs="Arial"/>
          <w:b/>
          <w:sz w:val="20"/>
          <w:szCs w:val="20"/>
          <w:lang w:eastAsia="sk-SK"/>
        </w:rPr>
        <w:t>– neotvárať</w:t>
      </w:r>
      <w:r w:rsidRPr="00982227">
        <w:rPr>
          <w:rFonts w:ascii="Arial" w:eastAsia="Calibri" w:hAnsi="Arial" w:cs="Arial"/>
          <w:b/>
          <w:sz w:val="20"/>
          <w:szCs w:val="20"/>
        </w:rPr>
        <w:t>“</w:t>
      </w:r>
      <w:r w:rsidRPr="00982227">
        <w:rPr>
          <w:rFonts w:ascii="Arial" w:eastAsia="Calibri" w:hAnsi="Arial" w:cs="Arial"/>
          <w:sz w:val="20"/>
          <w:szCs w:val="20"/>
          <w:lang w:eastAsia="sk-SK"/>
        </w:rPr>
        <w:t xml:space="preserve"> a doplní heslom:</w:t>
      </w:r>
      <w:r w:rsidRPr="00982227">
        <w:rPr>
          <w:rFonts w:ascii="Arial" w:eastAsia="Calibri" w:hAnsi="Arial" w:cs="Arial"/>
          <w:sz w:val="20"/>
          <w:szCs w:val="20"/>
        </w:rPr>
        <w:t xml:space="preserve"> </w:t>
      </w:r>
    </w:p>
    <w:p w14:paraId="35301043" w14:textId="77777777" w:rsidR="00D84420" w:rsidRPr="00D84420" w:rsidRDefault="00D84420" w:rsidP="00D84420">
      <w:pPr>
        <w:spacing w:after="60" w:line="240" w:lineRule="auto"/>
        <w:ind w:left="3402"/>
        <w:jc w:val="both"/>
        <w:rPr>
          <w:rFonts w:ascii="Arial" w:eastAsia="Times New Roman" w:hAnsi="Arial" w:cs="Arial"/>
          <w:b/>
          <w:sz w:val="20"/>
          <w:szCs w:val="20"/>
        </w:rPr>
      </w:pPr>
      <w:r w:rsidRPr="00D84420">
        <w:rPr>
          <w:rFonts w:ascii="Arial" w:eastAsia="Times New Roman" w:hAnsi="Arial" w:cs="Arial"/>
          <w:sz w:val="20"/>
          <w:szCs w:val="20"/>
        </w:rPr>
        <w:t xml:space="preserve">Pre časť 1: </w:t>
      </w:r>
      <w:r w:rsidRPr="00D84420">
        <w:rPr>
          <w:rFonts w:ascii="Arial" w:eastAsia="Times New Roman" w:hAnsi="Arial" w:cs="Arial"/>
          <w:b/>
          <w:sz w:val="20"/>
          <w:szCs w:val="20"/>
        </w:rPr>
        <w:t>„Banková záruka – Oprava mosta ev.č. R1-153 Hronská Breznica“</w:t>
      </w:r>
    </w:p>
    <w:p w14:paraId="0FECB921" w14:textId="77777777" w:rsidR="00D84420" w:rsidRPr="00D84420" w:rsidRDefault="00D84420" w:rsidP="00D84420">
      <w:pPr>
        <w:spacing w:after="60" w:line="240" w:lineRule="auto"/>
        <w:ind w:left="3402"/>
        <w:jc w:val="both"/>
        <w:rPr>
          <w:rFonts w:ascii="Arial" w:eastAsia="Times New Roman" w:hAnsi="Arial" w:cs="Arial"/>
          <w:b/>
          <w:sz w:val="20"/>
          <w:szCs w:val="20"/>
        </w:rPr>
      </w:pPr>
      <w:r w:rsidRPr="00D84420">
        <w:rPr>
          <w:rFonts w:ascii="Arial" w:eastAsia="Times New Roman" w:hAnsi="Arial" w:cs="Arial"/>
          <w:sz w:val="20"/>
          <w:szCs w:val="20"/>
        </w:rPr>
        <w:t xml:space="preserve">Pre časť 2: </w:t>
      </w:r>
      <w:r w:rsidRPr="00D84420">
        <w:rPr>
          <w:rFonts w:ascii="Arial" w:eastAsia="Times New Roman" w:hAnsi="Arial" w:cs="Arial"/>
          <w:b/>
          <w:sz w:val="20"/>
          <w:szCs w:val="20"/>
        </w:rPr>
        <w:t>„Banková záruka – Oprava mosta ev.č. R1-161 Budča“</w:t>
      </w:r>
    </w:p>
    <w:p w14:paraId="0786D1DA" w14:textId="77777777" w:rsidR="00D84420" w:rsidRPr="00D84420" w:rsidRDefault="00D84420" w:rsidP="00D84420">
      <w:pPr>
        <w:spacing w:after="60" w:line="240" w:lineRule="auto"/>
        <w:ind w:left="3402"/>
        <w:jc w:val="both"/>
        <w:rPr>
          <w:rFonts w:ascii="Arial" w:eastAsia="Times New Roman" w:hAnsi="Arial" w:cs="Arial"/>
          <w:b/>
          <w:sz w:val="20"/>
          <w:szCs w:val="20"/>
        </w:rPr>
      </w:pPr>
      <w:r w:rsidRPr="00D84420">
        <w:rPr>
          <w:rFonts w:ascii="Arial" w:eastAsia="Times New Roman" w:hAnsi="Arial" w:cs="Arial"/>
          <w:sz w:val="20"/>
          <w:szCs w:val="20"/>
        </w:rPr>
        <w:t xml:space="preserve">Pre časť 3: </w:t>
      </w:r>
      <w:r w:rsidRPr="00D84420">
        <w:rPr>
          <w:rFonts w:ascii="Arial" w:eastAsia="Times New Roman" w:hAnsi="Arial" w:cs="Arial"/>
          <w:b/>
          <w:sz w:val="20"/>
          <w:szCs w:val="20"/>
        </w:rPr>
        <w:t>„Banková záruka – Oprava mosta ev.č. R1-168.1 vetva v križovatke Kováčová“</w:t>
      </w:r>
    </w:p>
    <w:p w14:paraId="2F07C252" w14:textId="5A2D47C6" w:rsidR="00D84420" w:rsidRPr="00982227" w:rsidRDefault="00D84420" w:rsidP="00D84420">
      <w:pPr>
        <w:spacing w:after="60" w:line="240" w:lineRule="auto"/>
        <w:ind w:left="3402"/>
        <w:jc w:val="both"/>
        <w:rPr>
          <w:rFonts w:ascii="Arial" w:eastAsia="Times New Roman" w:hAnsi="Arial" w:cs="Arial"/>
          <w:sz w:val="20"/>
          <w:szCs w:val="20"/>
        </w:rPr>
      </w:pPr>
      <w:r w:rsidRPr="00D84420">
        <w:rPr>
          <w:rFonts w:ascii="Arial" w:eastAsia="Times New Roman" w:hAnsi="Arial" w:cs="Arial"/>
          <w:sz w:val="20"/>
          <w:szCs w:val="20"/>
        </w:rPr>
        <w:t>(uchádzač uvedie podľa toho, na ktorú časť ponuku predložil).</w:t>
      </w:r>
    </w:p>
    <w:p w14:paraId="37B85801" w14:textId="41CAE7C1" w:rsidR="008074C7" w:rsidRPr="00982227" w:rsidRDefault="008074C7" w:rsidP="00D7463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Ak záručná listina nebude súčasťou ponuky podľa bodu 15.4.2.1, bude </w:t>
      </w:r>
      <w:r w:rsidR="00926AD1" w:rsidRPr="00982227">
        <w:rPr>
          <w:rFonts w:ascii="Arial" w:eastAsia="Times New Roman" w:hAnsi="Arial" w:cs="Arial"/>
          <w:sz w:val="20"/>
          <w:szCs w:val="20"/>
        </w:rPr>
        <w:t>ponuka uchádzača</w:t>
      </w:r>
      <w:r w:rsidRPr="00982227">
        <w:rPr>
          <w:rFonts w:ascii="Arial" w:eastAsia="Times New Roman" w:hAnsi="Arial" w:cs="Arial"/>
          <w:sz w:val="20"/>
          <w:szCs w:val="20"/>
        </w:rPr>
        <w:t xml:space="preserve"> z</w:t>
      </w:r>
      <w:r w:rsidR="004A3DA8" w:rsidRPr="00982227">
        <w:rPr>
          <w:rFonts w:ascii="Arial" w:eastAsia="Times New Roman" w:hAnsi="Arial" w:cs="Arial"/>
          <w:sz w:val="20"/>
          <w:szCs w:val="20"/>
        </w:rPr>
        <w:t> </w:t>
      </w:r>
      <w:r w:rsidRPr="00982227">
        <w:rPr>
          <w:rFonts w:ascii="Arial" w:eastAsia="Times New Roman" w:hAnsi="Arial" w:cs="Arial"/>
          <w:sz w:val="20"/>
          <w:szCs w:val="20"/>
        </w:rPr>
        <w:t>verejn</w:t>
      </w:r>
      <w:r w:rsidR="004A3DA8" w:rsidRPr="00982227">
        <w:rPr>
          <w:rFonts w:ascii="Arial" w:eastAsia="Times New Roman" w:hAnsi="Arial" w:cs="Arial"/>
          <w:sz w:val="20"/>
          <w:szCs w:val="20"/>
        </w:rPr>
        <w:t>ej súťaže</w:t>
      </w:r>
      <w:r w:rsidRPr="00982227">
        <w:rPr>
          <w:rFonts w:ascii="Arial" w:eastAsia="Times New Roman" w:hAnsi="Arial" w:cs="Arial"/>
          <w:sz w:val="20"/>
          <w:szCs w:val="20"/>
        </w:rPr>
        <w:t xml:space="preserve"> vylúčen</w:t>
      </w:r>
      <w:r w:rsidR="00926AD1" w:rsidRPr="00982227">
        <w:rPr>
          <w:rFonts w:ascii="Arial" w:eastAsia="Times New Roman" w:hAnsi="Arial" w:cs="Arial"/>
          <w:sz w:val="20"/>
          <w:szCs w:val="20"/>
        </w:rPr>
        <w:t>á</w:t>
      </w:r>
      <w:r w:rsidRPr="00982227">
        <w:rPr>
          <w:rFonts w:ascii="Arial" w:eastAsia="Times New Roman" w:hAnsi="Arial" w:cs="Arial"/>
          <w:sz w:val="20"/>
          <w:szCs w:val="20"/>
        </w:rPr>
        <w:t xml:space="preserve">. </w:t>
      </w:r>
    </w:p>
    <w:p w14:paraId="3614E087" w14:textId="2029BB38" w:rsidR="008074C7" w:rsidRPr="00982227" w:rsidRDefault="008074C7" w:rsidP="00D74633">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59F65D6E" w14:textId="6F65871D" w:rsidR="002246B0" w:rsidRPr="00D74633" w:rsidRDefault="00446523" w:rsidP="00D74633">
      <w:pPr>
        <w:numPr>
          <w:ilvl w:val="3"/>
          <w:numId w:val="19"/>
        </w:numPr>
        <w:spacing w:after="60" w:line="240" w:lineRule="auto"/>
        <w:ind w:left="2268" w:hanging="850"/>
        <w:jc w:val="both"/>
        <w:rPr>
          <w:rFonts w:ascii="Arial" w:eastAsia="Times New Roman" w:hAnsi="Arial" w:cs="Arial"/>
          <w:sz w:val="20"/>
          <w:szCs w:val="20"/>
        </w:rPr>
      </w:pPr>
      <w:r w:rsidRPr="00D74633">
        <w:rPr>
          <w:rFonts w:ascii="Arial" w:eastAsia="Times New Roman" w:hAnsi="Arial" w:cs="Arial"/>
          <w:sz w:val="20"/>
          <w:szCs w:val="20"/>
        </w:rPr>
        <w:t>Verejný obstarávateľ akceptuje predloženie bankovej záruky v</w:t>
      </w:r>
      <w:r w:rsidR="00D74633">
        <w:rPr>
          <w:rFonts w:ascii="Arial" w:eastAsia="Times New Roman" w:hAnsi="Arial" w:cs="Arial"/>
          <w:sz w:val="20"/>
          <w:szCs w:val="20"/>
        </w:rPr>
        <w:t> </w:t>
      </w:r>
      <w:r w:rsidRPr="00D74633">
        <w:rPr>
          <w:rFonts w:ascii="Arial" w:eastAsia="Times New Roman" w:hAnsi="Arial" w:cs="Arial"/>
          <w:sz w:val="20"/>
          <w:szCs w:val="20"/>
        </w:rPr>
        <w:t>podobe</w:t>
      </w:r>
      <w:r w:rsidR="00D74633">
        <w:rPr>
          <w:rFonts w:ascii="Arial" w:eastAsia="Times New Roman" w:hAnsi="Arial" w:cs="Arial"/>
          <w:sz w:val="20"/>
          <w:szCs w:val="20"/>
        </w:rPr>
        <w:t xml:space="preserve"> </w:t>
      </w:r>
      <w:r w:rsidRPr="00D74633">
        <w:rPr>
          <w:rFonts w:ascii="Arial" w:eastAsia="Times New Roman" w:hAnsi="Arial" w:cs="Arial"/>
          <w:sz w:val="20"/>
          <w:szCs w:val="20"/>
        </w:rPr>
        <w:t>elektronického dokumentu, ktorý bude podpísaný kvalifikovaným</w:t>
      </w:r>
      <w:r w:rsidR="00D74633">
        <w:rPr>
          <w:rFonts w:ascii="Arial" w:eastAsia="Times New Roman" w:hAnsi="Arial" w:cs="Arial"/>
          <w:sz w:val="20"/>
          <w:szCs w:val="20"/>
        </w:rPr>
        <w:t xml:space="preserve"> </w:t>
      </w:r>
      <w:r w:rsidRPr="00D74633">
        <w:rPr>
          <w:rFonts w:ascii="Arial" w:eastAsia="Times New Roman" w:hAnsi="Arial" w:cs="Arial"/>
          <w:sz w:val="20"/>
          <w:szCs w:val="20"/>
        </w:rPr>
        <w:t>elektronickým podpisom banky, resp. osobou/osobami oprávnenou/-ými za</w:t>
      </w:r>
      <w:r w:rsidR="00D74633">
        <w:rPr>
          <w:rFonts w:ascii="Arial" w:eastAsia="Times New Roman" w:hAnsi="Arial" w:cs="Arial"/>
          <w:sz w:val="20"/>
          <w:szCs w:val="20"/>
        </w:rPr>
        <w:t xml:space="preserve"> </w:t>
      </w:r>
      <w:r w:rsidRPr="00D74633">
        <w:rPr>
          <w:rFonts w:ascii="Arial" w:eastAsia="Times New Roman" w:hAnsi="Arial" w:cs="Arial"/>
          <w:sz w:val="20"/>
          <w:szCs w:val="20"/>
        </w:rPr>
        <w:t>banku takýto dokument podpisovať.</w:t>
      </w:r>
    </w:p>
    <w:p w14:paraId="5B6B1C40" w14:textId="3CD070F6" w:rsidR="008074C7" w:rsidRPr="00982227" w:rsidRDefault="008074C7" w:rsidP="00564566">
      <w:pPr>
        <w:numPr>
          <w:ilvl w:val="2"/>
          <w:numId w:val="19"/>
        </w:numPr>
        <w:spacing w:after="60" w:line="240" w:lineRule="auto"/>
        <w:ind w:left="1418" w:hanging="851"/>
        <w:jc w:val="both"/>
        <w:rPr>
          <w:rFonts w:ascii="Arial" w:eastAsia="Times New Roman" w:hAnsi="Arial" w:cs="Arial"/>
          <w:sz w:val="20"/>
          <w:szCs w:val="20"/>
          <w:u w:val="single"/>
        </w:rPr>
      </w:pPr>
      <w:r w:rsidRPr="00982227">
        <w:rPr>
          <w:rFonts w:ascii="Arial" w:eastAsia="Times New Roman" w:hAnsi="Arial" w:cs="Arial"/>
          <w:sz w:val="20"/>
          <w:szCs w:val="20"/>
          <w:u w:val="single"/>
        </w:rPr>
        <w:t>Poskytnutie poistenia záruky za uchádzača</w:t>
      </w:r>
    </w:p>
    <w:p w14:paraId="3727B48B" w14:textId="69FFF126" w:rsidR="008074C7" w:rsidRPr="00982227" w:rsidRDefault="008074C7" w:rsidP="00564566">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prípade, že uchádzač použije možnosť poskytnutia poistenia záruky podľa bodu 15.3.3 </w:t>
      </w:r>
      <w:r w:rsidR="002845E1" w:rsidRPr="00982227">
        <w:rPr>
          <w:rFonts w:ascii="Arial" w:eastAsia="Times New Roman" w:hAnsi="Arial" w:cs="Arial"/>
          <w:sz w:val="20"/>
          <w:szCs w:val="20"/>
        </w:rPr>
        <w:t>časti A.1 Pokyny pre uchádzačov týchto SP,</w:t>
      </w:r>
      <w:r w:rsidRPr="00982227">
        <w:rPr>
          <w:rFonts w:ascii="Arial" w:eastAsia="Times New Roman" w:hAnsi="Arial" w:cs="Arial"/>
          <w:sz w:val="20"/>
          <w:szCs w:val="20"/>
        </w:rPr>
        <w:t xml:space="preserve"> je povinný predložiť v ponuke predloženej prostredníctvom systému JOSEPHINE kópiu (s</w:t>
      </w:r>
      <w:r w:rsidR="00AB5E0B" w:rsidRPr="00982227">
        <w:rPr>
          <w:rFonts w:ascii="Arial" w:eastAsia="Times New Roman" w:hAnsi="Arial" w:cs="Arial"/>
          <w:sz w:val="20"/>
          <w:szCs w:val="20"/>
        </w:rPr>
        <w:t>ke</w:t>
      </w:r>
      <w:r w:rsidRPr="00982227">
        <w:rPr>
          <w:rFonts w:ascii="Arial" w:eastAsia="Times New Roman" w:hAnsi="Arial" w:cs="Arial"/>
          <w:sz w:val="20"/>
          <w:szCs w:val="20"/>
        </w:rPr>
        <w:t>n originálu) poistenia záruky.</w:t>
      </w:r>
    </w:p>
    <w:p w14:paraId="0946048D" w14:textId="74C74F2F" w:rsidR="008074C7" w:rsidRPr="00982227" w:rsidRDefault="008074C7" w:rsidP="00564566">
      <w:pPr>
        <w:numPr>
          <w:ilvl w:val="4"/>
          <w:numId w:val="19"/>
        </w:numPr>
        <w:spacing w:after="60" w:line="240" w:lineRule="auto"/>
        <w:ind w:left="3402" w:hanging="1134"/>
        <w:jc w:val="both"/>
        <w:rPr>
          <w:rFonts w:ascii="Arial" w:eastAsia="Calibri" w:hAnsi="Arial" w:cs="Arial"/>
          <w:sz w:val="20"/>
          <w:szCs w:val="20"/>
          <w:lang w:eastAsia="sk-SK"/>
        </w:rPr>
      </w:pPr>
      <w:r w:rsidRPr="00982227">
        <w:rPr>
          <w:rFonts w:ascii="Arial" w:eastAsia="Calibri" w:hAnsi="Arial" w:cs="Arial"/>
          <w:sz w:val="20"/>
          <w:szCs w:val="20"/>
          <w:lang w:eastAsia="sk-SK"/>
        </w:rPr>
        <w:t>Originál poistenia záruky musí uchádzač doručiť verejnému obstarávateľovi v uzatvorenej obálke v lehote na predkladanie ponúk osobne alebo poštou na adresu verejného obstarávateľa podľa bodu 15.4.2.1.1.</w:t>
      </w:r>
    </w:p>
    <w:p w14:paraId="5E2956B5" w14:textId="296C82BE" w:rsidR="008074C7" w:rsidRPr="00FF27F9" w:rsidRDefault="008074C7" w:rsidP="00FF27F9">
      <w:pPr>
        <w:numPr>
          <w:ilvl w:val="4"/>
          <w:numId w:val="19"/>
        </w:numPr>
        <w:spacing w:after="60" w:line="240" w:lineRule="auto"/>
        <w:ind w:left="3402" w:hanging="1134"/>
        <w:jc w:val="both"/>
        <w:rPr>
          <w:rFonts w:ascii="Arial" w:eastAsia="Times New Roman" w:hAnsi="Arial" w:cs="Arial"/>
          <w:b/>
          <w:sz w:val="20"/>
          <w:szCs w:val="20"/>
        </w:rPr>
      </w:pPr>
      <w:r w:rsidRPr="00982227">
        <w:rPr>
          <w:rFonts w:ascii="Arial" w:eastAsia="Calibri" w:hAnsi="Arial" w:cs="Arial"/>
          <w:sz w:val="20"/>
          <w:szCs w:val="20"/>
          <w:lang w:eastAsia="sk-SK"/>
        </w:rPr>
        <w:t xml:space="preserve">Obálku s originálom </w:t>
      </w:r>
      <w:r w:rsidRPr="00982227">
        <w:rPr>
          <w:rFonts w:ascii="Arial" w:eastAsia="Calibri" w:hAnsi="Arial" w:cs="Arial"/>
          <w:sz w:val="20"/>
          <w:szCs w:val="20"/>
        </w:rPr>
        <w:t>poistenia</w:t>
      </w:r>
      <w:r w:rsidRPr="00982227">
        <w:rPr>
          <w:rFonts w:ascii="Arial" w:eastAsia="Calibri" w:hAnsi="Arial" w:cs="Arial"/>
          <w:sz w:val="20"/>
          <w:szCs w:val="20"/>
          <w:lang w:eastAsia="sk-SK"/>
        </w:rPr>
        <w:t xml:space="preserve"> záruky uchádzač označí </w:t>
      </w:r>
      <w:r w:rsidRPr="00982227">
        <w:rPr>
          <w:rFonts w:ascii="Arial" w:eastAsia="Calibri" w:hAnsi="Arial" w:cs="Arial"/>
          <w:b/>
          <w:sz w:val="20"/>
          <w:szCs w:val="20"/>
        </w:rPr>
        <w:t>„V</w:t>
      </w:r>
      <w:r w:rsidRPr="00982227">
        <w:rPr>
          <w:rFonts w:ascii="Arial" w:eastAsia="Calibri" w:hAnsi="Arial" w:cs="Arial"/>
          <w:b/>
          <w:sz w:val="20"/>
          <w:szCs w:val="20"/>
          <w:lang w:eastAsia="sk-SK"/>
        </w:rPr>
        <w:t>erejn</w:t>
      </w:r>
      <w:r w:rsidR="000326C3" w:rsidRPr="00982227">
        <w:rPr>
          <w:rFonts w:ascii="Arial" w:eastAsia="Calibri" w:hAnsi="Arial" w:cs="Arial"/>
          <w:b/>
          <w:sz w:val="20"/>
          <w:szCs w:val="20"/>
          <w:lang w:eastAsia="sk-SK"/>
        </w:rPr>
        <w:t>á súťaž</w:t>
      </w:r>
      <w:r w:rsidRPr="00982227">
        <w:rPr>
          <w:rFonts w:ascii="Arial" w:eastAsia="Calibri" w:hAnsi="Arial" w:cs="Arial"/>
          <w:b/>
          <w:sz w:val="20"/>
          <w:szCs w:val="20"/>
          <w:lang w:eastAsia="sk-SK"/>
        </w:rPr>
        <w:t xml:space="preserve"> – neotvárať“</w:t>
      </w:r>
      <w:r w:rsidRPr="00982227">
        <w:rPr>
          <w:rFonts w:ascii="Arial" w:eastAsia="Calibri" w:hAnsi="Arial" w:cs="Arial"/>
          <w:sz w:val="20"/>
          <w:szCs w:val="20"/>
          <w:lang w:eastAsia="sk-SK"/>
        </w:rPr>
        <w:t xml:space="preserve"> a doplní heslom: </w:t>
      </w:r>
    </w:p>
    <w:p w14:paraId="06BF7EF4" w14:textId="4DD26491" w:rsidR="00FF27F9" w:rsidRPr="00FF27F9" w:rsidRDefault="00FF27F9" w:rsidP="00FF27F9">
      <w:pPr>
        <w:spacing w:after="60" w:line="240" w:lineRule="auto"/>
        <w:ind w:left="3402"/>
        <w:jc w:val="both"/>
        <w:rPr>
          <w:rFonts w:ascii="Arial" w:eastAsia="Times New Roman" w:hAnsi="Arial" w:cs="Arial"/>
          <w:b/>
          <w:sz w:val="20"/>
          <w:szCs w:val="20"/>
        </w:rPr>
      </w:pPr>
      <w:r w:rsidRPr="00FF27F9">
        <w:rPr>
          <w:rFonts w:ascii="Arial" w:eastAsia="Times New Roman" w:hAnsi="Arial" w:cs="Arial"/>
          <w:sz w:val="20"/>
          <w:szCs w:val="20"/>
        </w:rPr>
        <w:t>Pre časť 1:</w:t>
      </w:r>
      <w:r>
        <w:rPr>
          <w:rFonts w:ascii="Arial" w:eastAsia="Times New Roman" w:hAnsi="Arial" w:cs="Arial"/>
          <w:sz w:val="20"/>
          <w:szCs w:val="20"/>
        </w:rPr>
        <w:t xml:space="preserve"> </w:t>
      </w:r>
      <w:r w:rsidRPr="00FF27F9">
        <w:rPr>
          <w:rFonts w:ascii="Arial" w:eastAsia="Times New Roman" w:hAnsi="Arial" w:cs="Arial"/>
          <w:b/>
          <w:sz w:val="20"/>
          <w:szCs w:val="20"/>
        </w:rPr>
        <w:t>„Poistenie záruky – Oprava mosta ev.č. R1-153 Hronská Breznica“</w:t>
      </w:r>
    </w:p>
    <w:p w14:paraId="7BF30EC3" w14:textId="2187AED2" w:rsidR="00FF27F9" w:rsidRPr="00FF27F9" w:rsidRDefault="00FF27F9" w:rsidP="00FF27F9">
      <w:pPr>
        <w:spacing w:after="60" w:line="240" w:lineRule="auto"/>
        <w:ind w:left="3402"/>
        <w:jc w:val="both"/>
        <w:rPr>
          <w:rFonts w:ascii="Arial" w:eastAsia="Times New Roman" w:hAnsi="Arial" w:cs="Arial"/>
          <w:b/>
          <w:sz w:val="20"/>
          <w:szCs w:val="20"/>
        </w:rPr>
      </w:pPr>
      <w:r w:rsidRPr="00FF27F9">
        <w:rPr>
          <w:rFonts w:ascii="Arial" w:eastAsia="Times New Roman" w:hAnsi="Arial" w:cs="Arial"/>
          <w:sz w:val="20"/>
          <w:szCs w:val="20"/>
        </w:rPr>
        <w:t>Pre časť 2:</w:t>
      </w:r>
      <w:r>
        <w:rPr>
          <w:rFonts w:ascii="Arial" w:eastAsia="Times New Roman" w:hAnsi="Arial" w:cs="Arial"/>
          <w:b/>
          <w:sz w:val="20"/>
          <w:szCs w:val="20"/>
        </w:rPr>
        <w:t xml:space="preserve"> </w:t>
      </w:r>
      <w:r w:rsidRPr="00FF27F9">
        <w:rPr>
          <w:rFonts w:ascii="Arial" w:eastAsia="Times New Roman" w:hAnsi="Arial" w:cs="Arial"/>
          <w:b/>
          <w:sz w:val="20"/>
          <w:szCs w:val="20"/>
        </w:rPr>
        <w:t>„Poistenie záruky – Oprava mosta ev.č. R1-161 Budča“</w:t>
      </w:r>
    </w:p>
    <w:p w14:paraId="750113FB" w14:textId="5944F17F" w:rsidR="00FF27F9" w:rsidRPr="00FF27F9" w:rsidRDefault="00FF27F9" w:rsidP="00FF27F9">
      <w:pPr>
        <w:spacing w:after="60" w:line="240" w:lineRule="auto"/>
        <w:ind w:left="3402"/>
        <w:jc w:val="both"/>
        <w:rPr>
          <w:rFonts w:ascii="Arial" w:eastAsia="Times New Roman" w:hAnsi="Arial" w:cs="Arial"/>
          <w:b/>
          <w:sz w:val="20"/>
          <w:szCs w:val="20"/>
        </w:rPr>
      </w:pPr>
      <w:r w:rsidRPr="00FF27F9">
        <w:rPr>
          <w:rFonts w:ascii="Arial" w:eastAsia="Times New Roman" w:hAnsi="Arial" w:cs="Arial"/>
          <w:sz w:val="20"/>
          <w:szCs w:val="20"/>
        </w:rPr>
        <w:t>Pre časť 3:</w:t>
      </w:r>
      <w:r>
        <w:rPr>
          <w:rFonts w:ascii="Arial" w:eastAsia="Times New Roman" w:hAnsi="Arial" w:cs="Arial"/>
          <w:sz w:val="20"/>
          <w:szCs w:val="20"/>
        </w:rPr>
        <w:t xml:space="preserve"> </w:t>
      </w:r>
      <w:r w:rsidRPr="00FF27F9">
        <w:rPr>
          <w:rFonts w:ascii="Arial" w:eastAsia="Times New Roman" w:hAnsi="Arial" w:cs="Arial"/>
          <w:b/>
          <w:sz w:val="20"/>
          <w:szCs w:val="20"/>
        </w:rPr>
        <w:t>„Poistenie záruky – Oprava mosta ev.č. R1-168.1 vetva v križovatke Kováčová“</w:t>
      </w:r>
    </w:p>
    <w:p w14:paraId="42E07689" w14:textId="45686823" w:rsidR="00FF27F9" w:rsidRPr="00FF27F9" w:rsidRDefault="00FF27F9" w:rsidP="00FF27F9">
      <w:pPr>
        <w:spacing w:after="60" w:line="240" w:lineRule="auto"/>
        <w:ind w:left="3402"/>
        <w:jc w:val="both"/>
        <w:rPr>
          <w:rFonts w:ascii="Arial" w:eastAsia="Times New Roman" w:hAnsi="Arial" w:cs="Arial"/>
          <w:sz w:val="20"/>
          <w:szCs w:val="20"/>
        </w:rPr>
      </w:pPr>
      <w:r w:rsidRPr="00FF27F9">
        <w:rPr>
          <w:rFonts w:ascii="Arial" w:eastAsia="Times New Roman" w:hAnsi="Arial" w:cs="Arial"/>
          <w:sz w:val="20"/>
          <w:szCs w:val="20"/>
        </w:rPr>
        <w:t>(uchádzač uvedie podľa toho, na ktorú časť záruku predložil).</w:t>
      </w:r>
    </w:p>
    <w:p w14:paraId="72F05483" w14:textId="3C7B2AB0" w:rsidR="008074C7" w:rsidRPr="00FC4A1B"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Ak poistná</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 listina nebude súčasťou </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ponuky podľa bodu 15.4.3.1, bude </w:t>
      </w:r>
      <w:r w:rsidR="00926AD1" w:rsidRPr="00982227">
        <w:rPr>
          <w:rFonts w:ascii="Arial" w:eastAsia="Times New Roman" w:hAnsi="Arial" w:cs="Arial"/>
          <w:sz w:val="20"/>
          <w:szCs w:val="20"/>
        </w:rPr>
        <w:t>ponuka</w:t>
      </w:r>
      <w:r w:rsidR="00FC4A1B">
        <w:rPr>
          <w:rFonts w:ascii="Arial" w:eastAsia="Times New Roman" w:hAnsi="Arial" w:cs="Arial"/>
          <w:sz w:val="20"/>
          <w:szCs w:val="20"/>
        </w:rPr>
        <w:t xml:space="preserve"> </w:t>
      </w:r>
      <w:r w:rsidRPr="00FC4A1B">
        <w:rPr>
          <w:rFonts w:ascii="Arial" w:eastAsia="Times New Roman" w:hAnsi="Arial" w:cs="Arial"/>
          <w:sz w:val="20"/>
          <w:szCs w:val="20"/>
        </w:rPr>
        <w:t>uchádzač</w:t>
      </w:r>
      <w:r w:rsidR="00926AD1" w:rsidRPr="00FC4A1B">
        <w:rPr>
          <w:rFonts w:ascii="Arial" w:eastAsia="Times New Roman" w:hAnsi="Arial" w:cs="Arial"/>
          <w:sz w:val="20"/>
          <w:szCs w:val="20"/>
        </w:rPr>
        <w:t>a</w:t>
      </w:r>
      <w:r w:rsidRPr="00FC4A1B">
        <w:rPr>
          <w:rFonts w:ascii="Arial" w:eastAsia="Times New Roman" w:hAnsi="Arial" w:cs="Arial"/>
          <w:sz w:val="20"/>
          <w:szCs w:val="20"/>
        </w:rPr>
        <w:t xml:space="preserve"> z</w:t>
      </w:r>
      <w:r w:rsidR="004A3DA8" w:rsidRPr="00FC4A1B">
        <w:rPr>
          <w:rFonts w:ascii="Arial" w:eastAsia="Times New Roman" w:hAnsi="Arial" w:cs="Arial"/>
          <w:sz w:val="20"/>
          <w:szCs w:val="20"/>
        </w:rPr>
        <w:t> </w:t>
      </w:r>
      <w:r w:rsidRPr="00FC4A1B">
        <w:rPr>
          <w:rFonts w:ascii="Arial" w:eastAsia="Times New Roman" w:hAnsi="Arial" w:cs="Arial"/>
          <w:sz w:val="20"/>
          <w:szCs w:val="20"/>
        </w:rPr>
        <w:t>verejn</w:t>
      </w:r>
      <w:r w:rsidR="004A3DA8" w:rsidRPr="00FC4A1B">
        <w:rPr>
          <w:rFonts w:ascii="Arial" w:eastAsia="Times New Roman" w:hAnsi="Arial" w:cs="Arial"/>
          <w:sz w:val="20"/>
          <w:szCs w:val="20"/>
        </w:rPr>
        <w:t>ej súťaže</w:t>
      </w:r>
      <w:r w:rsidRPr="00FC4A1B">
        <w:rPr>
          <w:rFonts w:ascii="Arial" w:eastAsia="Times New Roman" w:hAnsi="Arial" w:cs="Arial"/>
          <w:sz w:val="20"/>
          <w:szCs w:val="20"/>
        </w:rPr>
        <w:t xml:space="preserve"> vylúčen</w:t>
      </w:r>
      <w:r w:rsidR="00926AD1" w:rsidRPr="00FC4A1B">
        <w:rPr>
          <w:rFonts w:ascii="Arial" w:eastAsia="Times New Roman" w:hAnsi="Arial" w:cs="Arial"/>
          <w:sz w:val="20"/>
          <w:szCs w:val="20"/>
        </w:rPr>
        <w:t>á</w:t>
      </w:r>
      <w:r w:rsidRPr="00FC4A1B">
        <w:rPr>
          <w:rFonts w:ascii="Arial" w:eastAsia="Times New Roman" w:hAnsi="Arial" w:cs="Arial"/>
          <w:sz w:val="20"/>
          <w:szCs w:val="20"/>
        </w:rPr>
        <w:t>.</w:t>
      </w:r>
    </w:p>
    <w:p w14:paraId="08E721F9" w14:textId="5C2180DF"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 xml:space="preserve">V poistnej listine musí poisťovateľ písomne vyhlásiť, že uspokojí verejného </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obstarávateľa (veriteľa) za uchádzača do výšky finančných prostriedkov, ktoré </w:t>
      </w:r>
      <w:r w:rsidR="00FE0E6F">
        <w:rPr>
          <w:rFonts w:ascii="Arial" w:eastAsia="Times New Roman" w:hAnsi="Arial" w:cs="Arial"/>
          <w:sz w:val="20"/>
          <w:szCs w:val="20"/>
        </w:rPr>
        <w:t xml:space="preserve"> </w:t>
      </w:r>
      <w:r w:rsidRPr="00982227">
        <w:rPr>
          <w:rFonts w:ascii="Arial" w:eastAsia="Times New Roman" w:hAnsi="Arial" w:cs="Arial"/>
          <w:sz w:val="20"/>
          <w:szCs w:val="20"/>
        </w:rPr>
        <w:t>veriteľ požaduje ako zábezpeku viazanosti ponuky uchádzača.</w:t>
      </w:r>
    </w:p>
    <w:p w14:paraId="260F1504" w14:textId="0C59CA2D" w:rsidR="008074C7" w:rsidRPr="00982227" w:rsidRDefault="00446523"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Verejný</w:t>
      </w:r>
      <w:r w:rsidR="00FE0E6F">
        <w:rPr>
          <w:rFonts w:ascii="Arial" w:eastAsia="Times New Roman" w:hAnsi="Arial" w:cs="Arial"/>
          <w:sz w:val="20"/>
          <w:szCs w:val="20"/>
        </w:rPr>
        <w:t xml:space="preserve"> </w:t>
      </w:r>
      <w:r w:rsidRPr="00982227">
        <w:rPr>
          <w:rFonts w:ascii="Arial" w:eastAsia="Times New Roman" w:hAnsi="Arial" w:cs="Arial"/>
          <w:sz w:val="20"/>
          <w:szCs w:val="20"/>
        </w:rPr>
        <w:t xml:space="preserve">obstarávateľ akceptuje predloženie poistenia záruky v podobe </w:t>
      </w:r>
      <w:r w:rsidR="006C6935">
        <w:rPr>
          <w:rFonts w:ascii="Arial" w:eastAsia="Times New Roman" w:hAnsi="Arial" w:cs="Arial"/>
          <w:sz w:val="20"/>
          <w:szCs w:val="20"/>
        </w:rPr>
        <w:t xml:space="preserve"> </w:t>
      </w:r>
      <w:r w:rsidRPr="00982227">
        <w:rPr>
          <w:rFonts w:ascii="Arial" w:eastAsia="Times New Roman" w:hAnsi="Arial" w:cs="Arial"/>
          <w:sz w:val="20"/>
          <w:szCs w:val="20"/>
        </w:rPr>
        <w:t>elektronického dokumentu, ktorý bude podpísaný kvalifikovaným elektronickým podpisom poisťovateľa, resp. osobou/osobami oprávnenou/-ými za poisťovateľa takýto dokument podpisovať.</w:t>
      </w:r>
    </w:p>
    <w:p w14:paraId="2BA5FFD7" w14:textId="28CDF1DC" w:rsidR="008074C7" w:rsidRPr="00982227" w:rsidRDefault="008074C7" w:rsidP="00FC4A1B">
      <w:pPr>
        <w:numPr>
          <w:ilvl w:val="1"/>
          <w:numId w:val="19"/>
        </w:numPr>
        <w:spacing w:after="60" w:line="240" w:lineRule="auto"/>
        <w:ind w:left="567" w:hanging="567"/>
        <w:jc w:val="both"/>
        <w:rPr>
          <w:rFonts w:ascii="Arial" w:eastAsia="Times New Roman" w:hAnsi="Arial" w:cs="Arial"/>
          <w:b/>
          <w:sz w:val="20"/>
          <w:szCs w:val="20"/>
        </w:rPr>
      </w:pPr>
      <w:r w:rsidRPr="00982227">
        <w:rPr>
          <w:rFonts w:ascii="Arial" w:eastAsia="Times New Roman" w:hAnsi="Arial" w:cs="Arial"/>
          <w:b/>
          <w:sz w:val="20"/>
          <w:szCs w:val="20"/>
        </w:rPr>
        <w:t>Podmienky uvoľnenia alebo vrátenia zábezpeky:</w:t>
      </w:r>
    </w:p>
    <w:p w14:paraId="1A54963A" w14:textId="6FB288E5" w:rsidR="008074C7" w:rsidRPr="00982227" w:rsidRDefault="008074C7" w:rsidP="00FC4A1B">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Verejný obstarávateľ uvoľní alebo vráti uchádzačovi zábezpeku do </w:t>
      </w:r>
      <w:r w:rsidR="00541229" w:rsidRPr="00982227">
        <w:rPr>
          <w:rFonts w:ascii="Arial" w:eastAsia="Times New Roman" w:hAnsi="Arial" w:cs="Arial"/>
          <w:sz w:val="20"/>
          <w:szCs w:val="20"/>
        </w:rPr>
        <w:t>(</w:t>
      </w:r>
      <w:r w:rsidR="00A66E72" w:rsidRPr="00982227">
        <w:rPr>
          <w:rFonts w:ascii="Arial" w:eastAsia="Times New Roman" w:hAnsi="Arial" w:cs="Arial"/>
          <w:sz w:val="20"/>
          <w:szCs w:val="20"/>
        </w:rPr>
        <w:t>7</w:t>
      </w:r>
      <w:r w:rsidR="00541229" w:rsidRPr="00982227">
        <w:rPr>
          <w:rFonts w:ascii="Arial" w:eastAsia="Times New Roman" w:hAnsi="Arial" w:cs="Arial"/>
          <w:sz w:val="20"/>
          <w:szCs w:val="20"/>
        </w:rPr>
        <w:t>)</w:t>
      </w:r>
      <w:r w:rsidR="00A66E72" w:rsidRPr="00982227">
        <w:rPr>
          <w:rFonts w:ascii="Arial" w:eastAsia="Times New Roman" w:hAnsi="Arial" w:cs="Arial"/>
          <w:sz w:val="20"/>
          <w:szCs w:val="20"/>
        </w:rPr>
        <w:t xml:space="preserve"> </w:t>
      </w:r>
      <w:r w:rsidRPr="00982227">
        <w:rPr>
          <w:rFonts w:ascii="Arial" w:eastAsia="Times New Roman" w:hAnsi="Arial" w:cs="Arial"/>
          <w:sz w:val="20"/>
          <w:szCs w:val="20"/>
        </w:rPr>
        <w:t>siedmich dní odo dňa:</w:t>
      </w:r>
    </w:p>
    <w:p w14:paraId="3A13EE9C" w14:textId="6F35FD45"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uplynutia lehoty viazanosti ponúk,</w:t>
      </w:r>
    </w:p>
    <w:p w14:paraId="29B5B1B6" w14:textId="37052419"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márneho uplynutia lehoty na doručenie námietky, ak ho verejný obstarávateľ vylúčil z verejného obstarávania , alebo ak verejný obstarávateľ zruší použitý postup zadávania zákazky, alebo</w:t>
      </w:r>
    </w:p>
    <w:p w14:paraId="3A6F6131" w14:textId="7A560FD0" w:rsidR="008074C7" w:rsidRPr="00982227" w:rsidRDefault="008074C7" w:rsidP="00FC4A1B">
      <w:pPr>
        <w:numPr>
          <w:ilvl w:val="3"/>
          <w:numId w:val="19"/>
        </w:numPr>
        <w:spacing w:after="60" w:line="240" w:lineRule="auto"/>
        <w:ind w:left="2268" w:hanging="850"/>
        <w:jc w:val="both"/>
        <w:rPr>
          <w:rFonts w:ascii="Arial" w:eastAsia="Times New Roman" w:hAnsi="Arial" w:cs="Arial"/>
          <w:sz w:val="20"/>
          <w:szCs w:val="20"/>
        </w:rPr>
      </w:pPr>
      <w:r w:rsidRPr="00982227">
        <w:rPr>
          <w:rFonts w:ascii="Arial" w:eastAsia="Times New Roman" w:hAnsi="Arial" w:cs="Arial"/>
          <w:sz w:val="20"/>
          <w:szCs w:val="20"/>
        </w:rPr>
        <w:t>uzavretia zmluvy.</w:t>
      </w:r>
    </w:p>
    <w:p w14:paraId="6D5E0967" w14:textId="1F934371"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lastRenderedPageBreak/>
        <w:t xml:space="preserve">Zábezpeka prepadne v prospech verejného obstarávateľa, ak uchádzač </w:t>
      </w:r>
      <w:r w:rsidR="00446523" w:rsidRPr="00995C8A">
        <w:rPr>
          <w:rFonts w:ascii="Arial" w:eastAsia="Times New Roman" w:hAnsi="Arial" w:cs="Arial"/>
          <w:sz w:val="20"/>
          <w:szCs w:val="20"/>
        </w:rPr>
        <w:t xml:space="preserve">v lehote viazanosti ponúk </w:t>
      </w:r>
      <w:r w:rsidRPr="00995C8A">
        <w:rPr>
          <w:rFonts w:ascii="Arial" w:eastAsia="Times New Roman" w:hAnsi="Arial" w:cs="Arial"/>
          <w:sz w:val="20"/>
          <w:szCs w:val="20"/>
        </w:rPr>
        <w:t>odstúpi od svojej ponuky alebo</w:t>
      </w:r>
      <w:r w:rsidR="00541229" w:rsidRPr="00995C8A">
        <w:rPr>
          <w:rFonts w:ascii="Arial" w:eastAsia="Times New Roman" w:hAnsi="Arial" w:cs="Arial"/>
          <w:sz w:val="20"/>
          <w:szCs w:val="20"/>
        </w:rPr>
        <w:t xml:space="preserve"> ak </w:t>
      </w:r>
      <w:r w:rsidRPr="00995C8A">
        <w:rPr>
          <w:rFonts w:ascii="Arial" w:eastAsia="Times New Roman" w:hAnsi="Arial" w:cs="Arial"/>
          <w:sz w:val="20"/>
          <w:szCs w:val="20"/>
        </w:rPr>
        <w:t xml:space="preserve">neposkytne súčinnosť alebo odmietne uzavrieť </w:t>
      </w:r>
      <w:r w:rsidR="00926AD1" w:rsidRPr="00995C8A">
        <w:rPr>
          <w:rFonts w:ascii="Arial" w:eastAsia="Times New Roman" w:hAnsi="Arial" w:cs="Arial"/>
          <w:sz w:val="20"/>
          <w:szCs w:val="20"/>
        </w:rPr>
        <w:t>Z</w:t>
      </w:r>
      <w:r w:rsidRPr="00995C8A">
        <w:rPr>
          <w:rFonts w:ascii="Arial" w:eastAsia="Times New Roman" w:hAnsi="Arial" w:cs="Arial"/>
          <w:sz w:val="20"/>
          <w:szCs w:val="20"/>
        </w:rPr>
        <w:t xml:space="preserve">mluvu podľa § 56 ods. </w:t>
      </w:r>
      <w:r w:rsidR="00BF2EAC">
        <w:rPr>
          <w:rFonts w:ascii="Arial" w:eastAsia="Times New Roman" w:hAnsi="Arial" w:cs="Arial"/>
          <w:sz w:val="20"/>
          <w:szCs w:val="20"/>
        </w:rPr>
        <w:t>5</w:t>
      </w:r>
      <w:r w:rsidRPr="00995C8A">
        <w:rPr>
          <w:rFonts w:ascii="Arial" w:eastAsia="Times New Roman" w:hAnsi="Arial" w:cs="Arial"/>
          <w:sz w:val="20"/>
          <w:szCs w:val="20"/>
        </w:rPr>
        <w:t xml:space="preserve"> až </w:t>
      </w:r>
      <w:r w:rsidR="00BF2EAC">
        <w:rPr>
          <w:rFonts w:ascii="Arial" w:eastAsia="Times New Roman" w:hAnsi="Arial" w:cs="Arial"/>
          <w:sz w:val="20"/>
          <w:szCs w:val="20"/>
        </w:rPr>
        <w:t>9</w:t>
      </w:r>
      <w:r w:rsidRPr="00995C8A">
        <w:rPr>
          <w:rFonts w:ascii="Arial" w:eastAsia="Times New Roman" w:hAnsi="Arial" w:cs="Arial"/>
          <w:sz w:val="20"/>
          <w:szCs w:val="20"/>
        </w:rPr>
        <w:t xml:space="preserve"> Zákona.</w:t>
      </w:r>
    </w:p>
    <w:p w14:paraId="4B9B948D" w14:textId="22D636C7" w:rsidR="008074C7" w:rsidRPr="00995C8A" w:rsidRDefault="008074C7" w:rsidP="00995C8A">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Odstúpenie od svojej ponuky uchádzač bezodkladne oznámi prostredníctvom určeného spôsobu komunikácie verejnému obstarávateľovi. </w:t>
      </w:r>
    </w:p>
    <w:p w14:paraId="2A9EC0DD" w14:textId="30BA51D0" w:rsidR="008074C7" w:rsidRPr="00995C8A" w:rsidRDefault="008074C7" w:rsidP="00DD57A0">
      <w:pPr>
        <w:numPr>
          <w:ilvl w:val="1"/>
          <w:numId w:val="19"/>
        </w:numPr>
        <w:spacing w:after="60" w:line="240" w:lineRule="auto"/>
        <w:ind w:left="567" w:hanging="567"/>
        <w:jc w:val="both"/>
        <w:rPr>
          <w:rFonts w:ascii="Arial" w:eastAsia="Times New Roman" w:hAnsi="Arial" w:cs="Arial"/>
          <w:sz w:val="20"/>
          <w:szCs w:val="20"/>
        </w:rPr>
      </w:pPr>
      <w:r w:rsidRPr="00995C8A">
        <w:rPr>
          <w:rFonts w:ascii="Arial" w:eastAsia="Times New Roman" w:hAnsi="Arial" w:cs="Arial"/>
          <w:sz w:val="20"/>
          <w:szCs w:val="20"/>
        </w:rPr>
        <w:t xml:space="preserve">V prípade predĺženia lehoty viazanosti ponúk </w:t>
      </w:r>
      <w:r w:rsidR="00DD57A0" w:rsidRPr="00DD57A0">
        <w:rPr>
          <w:rFonts w:ascii="Arial" w:eastAsia="Times New Roman" w:hAnsi="Arial" w:cs="Arial"/>
          <w:sz w:val="20"/>
          <w:szCs w:val="20"/>
        </w:rPr>
        <w:t>podľa bodu 8.2 časti A.1 Pokyny pre uchádzačov týchto SP</w:t>
      </w:r>
      <w:r w:rsidR="00180DAD" w:rsidRPr="00995C8A">
        <w:rPr>
          <w:rFonts w:ascii="Arial" w:eastAsia="Times New Roman" w:hAnsi="Arial" w:cs="Arial"/>
          <w:sz w:val="20"/>
          <w:szCs w:val="20"/>
        </w:rPr>
        <w:t>,</w:t>
      </w:r>
      <w:r w:rsidR="00541229" w:rsidRPr="00995C8A">
        <w:rPr>
          <w:rFonts w:ascii="Arial" w:eastAsia="Times New Roman" w:hAnsi="Arial" w:cs="Arial"/>
          <w:sz w:val="20"/>
          <w:szCs w:val="20"/>
        </w:rPr>
        <w:t xml:space="preserve"> </w:t>
      </w:r>
      <w:r w:rsidRPr="00995C8A">
        <w:rPr>
          <w:rFonts w:ascii="Arial" w:eastAsia="Times New Roman" w:hAnsi="Arial" w:cs="Arial"/>
          <w:sz w:val="20"/>
          <w:szCs w:val="20"/>
        </w:rPr>
        <w:t>verejný obstarávateľ oznámi uchádzačom cez systém JOSEPHINE novú lehotu viazanosti ponúk.</w:t>
      </w:r>
    </w:p>
    <w:p w14:paraId="27599762" w14:textId="023220C6" w:rsidR="008074C7" w:rsidRPr="0098222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3114DD0" w14:textId="5FEA5D85" w:rsidR="008074C7" w:rsidRPr="00982227" w:rsidRDefault="008074C7" w:rsidP="00900563">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w:t>
      </w:r>
      <w:r w:rsidR="00900563" w:rsidRPr="00900563">
        <w:t xml:space="preserve"> </w:t>
      </w:r>
      <w:r w:rsidR="00900563" w:rsidRPr="00900563">
        <w:rPr>
          <w:rFonts w:ascii="Arial" w:eastAsia="Times New Roman" w:hAnsi="Arial" w:cs="Arial"/>
          <w:sz w:val="20"/>
          <w:szCs w:val="20"/>
        </w:rPr>
        <w:t>podľa bodov 15.4.2 a 15.4.3 časť A.1 Pokyny pre uchádzačov týchto SP</w:t>
      </w:r>
      <w:r w:rsidR="00446523" w:rsidRPr="00982227">
        <w:rPr>
          <w:rFonts w:ascii="Arial" w:eastAsia="Times New Roman" w:hAnsi="Arial" w:cs="Arial"/>
          <w:sz w:val="20"/>
          <w:szCs w:val="20"/>
        </w:rPr>
        <w:t xml:space="preserve">. </w:t>
      </w:r>
      <w:r w:rsidRPr="00982227">
        <w:rPr>
          <w:rFonts w:ascii="Arial" w:eastAsia="Times New Roman" w:hAnsi="Arial" w:cs="Arial"/>
          <w:sz w:val="20"/>
          <w:szCs w:val="20"/>
        </w:rPr>
        <w:t>Uchádzač môže nahradiť bankovú záruku alebo poistenie záruky zložením finančných prostriedkov na bankový účet verejného obstarávateľa v požadovanej výške v tejto lehote.</w:t>
      </w:r>
    </w:p>
    <w:p w14:paraId="39E2FBC8" w14:textId="2BA8D3EB" w:rsidR="008074C7" w:rsidRDefault="008074C7" w:rsidP="00995C8A">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 xml:space="preserve">V prípade predĺženia lehoty viazanosti ponúk bude verejný obstarávateľ postupovať podľa § </w:t>
      </w:r>
      <w:r w:rsidR="00446523" w:rsidRPr="00982227">
        <w:rPr>
          <w:rFonts w:ascii="Arial" w:eastAsia="Times New Roman" w:hAnsi="Arial" w:cs="Arial"/>
          <w:sz w:val="20"/>
          <w:szCs w:val="20"/>
        </w:rPr>
        <w:t>46</w:t>
      </w:r>
      <w:r w:rsidRPr="00982227">
        <w:rPr>
          <w:rFonts w:ascii="Arial" w:eastAsia="Times New Roman" w:hAnsi="Arial" w:cs="Arial"/>
          <w:sz w:val="20"/>
          <w:szCs w:val="20"/>
        </w:rPr>
        <w:t xml:space="preserve"> ods. </w:t>
      </w:r>
      <w:r w:rsidR="00446523" w:rsidRPr="00982227">
        <w:rPr>
          <w:rFonts w:ascii="Arial" w:eastAsia="Times New Roman" w:hAnsi="Arial" w:cs="Arial"/>
          <w:sz w:val="20"/>
          <w:szCs w:val="20"/>
        </w:rPr>
        <w:t>2</w:t>
      </w:r>
      <w:r w:rsidRPr="00982227">
        <w:rPr>
          <w:rFonts w:ascii="Arial" w:eastAsia="Times New Roman" w:hAnsi="Arial" w:cs="Arial"/>
          <w:sz w:val="20"/>
          <w:szCs w:val="20"/>
        </w:rPr>
        <w:t xml:space="preserve"> ZVO.</w:t>
      </w:r>
    </w:p>
    <w:p w14:paraId="17A37D83" w14:textId="77777777" w:rsidR="00180ED6" w:rsidRPr="00C170D3" w:rsidRDefault="00180ED6" w:rsidP="00C170D3">
      <w:pPr>
        <w:autoSpaceDE w:val="0"/>
        <w:autoSpaceDN w:val="0"/>
        <w:spacing w:after="60" w:line="240" w:lineRule="auto"/>
        <w:jc w:val="both"/>
        <w:rPr>
          <w:rFonts w:ascii="Arial" w:eastAsia="Times New Roman" w:hAnsi="Arial" w:cs="Arial"/>
          <w:bCs/>
          <w:iCs/>
          <w:sz w:val="20"/>
          <w:szCs w:val="20"/>
        </w:rPr>
      </w:pPr>
    </w:p>
    <w:p w14:paraId="1D18DC93" w14:textId="76BF2B16" w:rsidR="008074C7" w:rsidRPr="00982227" w:rsidRDefault="008074C7" w:rsidP="00C170D3">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1" w:name="_Toc461981369"/>
      <w:r w:rsidRPr="00982227">
        <w:rPr>
          <w:rFonts w:ascii="Arial" w:eastAsia="Calibri" w:hAnsi="Arial" w:cs="Arial"/>
          <w:b/>
          <w:bCs/>
          <w:sz w:val="20"/>
          <w:szCs w:val="20"/>
          <w:lang w:eastAsia="sk-SK"/>
        </w:rPr>
        <w:t>Obsah ponuky</w:t>
      </w:r>
      <w:bookmarkEnd w:id="31"/>
    </w:p>
    <w:p w14:paraId="5DD2B483" w14:textId="5AA5C61C" w:rsidR="008074C7" w:rsidRPr="00982227" w:rsidRDefault="008074C7" w:rsidP="008A5841">
      <w:pPr>
        <w:autoSpaceDE w:val="0"/>
        <w:autoSpaceDN w:val="0"/>
        <w:spacing w:after="0" w:line="240" w:lineRule="auto"/>
        <w:ind w:left="567"/>
        <w:jc w:val="both"/>
        <w:rPr>
          <w:rFonts w:ascii="Arial" w:eastAsia="Times New Roman" w:hAnsi="Arial" w:cs="Arial"/>
          <w:b/>
          <w:sz w:val="20"/>
          <w:szCs w:val="20"/>
        </w:rPr>
      </w:pPr>
      <w:r w:rsidRPr="00982227">
        <w:rPr>
          <w:rFonts w:ascii="Arial" w:eastAsia="Times New Roman" w:hAnsi="Arial" w:cs="Arial"/>
          <w:b/>
          <w:sz w:val="20"/>
          <w:szCs w:val="20"/>
        </w:rPr>
        <w:t>Ponuka predložená uchádzačom elektronicky prostredníctvom systému JOSEPHINE</w:t>
      </w:r>
      <w:r w:rsidRPr="00982227">
        <w:rPr>
          <w:rFonts w:ascii="Calibri" w:eastAsia="Times New Roman" w:hAnsi="Calibri" w:cs="Arial"/>
          <w:b/>
        </w:rPr>
        <w:t xml:space="preserve"> </w:t>
      </w:r>
      <w:r w:rsidRPr="00982227">
        <w:rPr>
          <w:rFonts w:ascii="Arial" w:eastAsia="Times New Roman" w:hAnsi="Arial" w:cs="Arial"/>
          <w:b/>
          <w:sz w:val="20"/>
          <w:szCs w:val="20"/>
        </w:rPr>
        <w:t xml:space="preserve">musí obsahovať </w:t>
      </w:r>
      <w:r w:rsidR="00F56183">
        <w:rPr>
          <w:rFonts w:ascii="Arial" w:eastAsia="Times New Roman" w:hAnsi="Arial" w:cs="Arial"/>
          <w:b/>
          <w:sz w:val="20"/>
          <w:szCs w:val="20"/>
        </w:rPr>
        <w:t xml:space="preserve">nasledovné </w:t>
      </w:r>
      <w:r w:rsidRPr="00982227">
        <w:rPr>
          <w:rFonts w:ascii="Arial" w:eastAsia="Times New Roman" w:hAnsi="Arial" w:cs="Arial"/>
          <w:b/>
          <w:sz w:val="20"/>
          <w:szCs w:val="20"/>
        </w:rPr>
        <w:t>doklady:</w:t>
      </w:r>
    </w:p>
    <w:p w14:paraId="2FF832E2" w14:textId="77777777" w:rsidR="00A66E72" w:rsidRPr="00982227" w:rsidRDefault="00A66E72" w:rsidP="008A5841">
      <w:pPr>
        <w:autoSpaceDE w:val="0"/>
        <w:autoSpaceDN w:val="0"/>
        <w:spacing w:after="0" w:line="240" w:lineRule="auto"/>
        <w:ind w:left="567"/>
        <w:jc w:val="both"/>
        <w:rPr>
          <w:rFonts w:ascii="Arial" w:eastAsia="Times New Roman" w:hAnsi="Arial" w:cs="Arial"/>
          <w:b/>
          <w:sz w:val="20"/>
          <w:szCs w:val="20"/>
        </w:rPr>
      </w:pPr>
    </w:p>
    <w:p w14:paraId="7763FFDF" w14:textId="047DE9B7" w:rsidR="008074C7" w:rsidRPr="00982227" w:rsidRDefault="008074C7" w:rsidP="00885551">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b/>
          <w:sz w:val="20"/>
          <w:szCs w:val="20"/>
        </w:rPr>
        <w:t xml:space="preserve">Titulný list ponuky </w:t>
      </w:r>
      <w:r w:rsidRPr="00982227">
        <w:rPr>
          <w:rFonts w:ascii="Arial" w:eastAsia="Times New Roman" w:hAnsi="Arial" w:cs="Arial"/>
          <w:sz w:val="20"/>
          <w:szCs w:val="20"/>
        </w:rPr>
        <w:t>s označením, z ktorého jednoznačne vyplýva, že ide o ponuku na predmet zákazky podľa týchto SP.</w:t>
      </w:r>
    </w:p>
    <w:p w14:paraId="525BF8A2" w14:textId="714FAC52" w:rsidR="008074C7" w:rsidRPr="0050073E" w:rsidRDefault="008074C7" w:rsidP="00885551">
      <w:pPr>
        <w:numPr>
          <w:ilvl w:val="1"/>
          <w:numId w:val="19"/>
        </w:numPr>
        <w:spacing w:after="60" w:line="240" w:lineRule="auto"/>
        <w:ind w:left="567" w:hanging="567"/>
        <w:jc w:val="both"/>
        <w:rPr>
          <w:rFonts w:ascii="Arial" w:eastAsia="Times New Roman" w:hAnsi="Arial" w:cs="Arial"/>
          <w:sz w:val="20"/>
          <w:szCs w:val="20"/>
        </w:rPr>
      </w:pPr>
      <w:r w:rsidRPr="0050073E">
        <w:rPr>
          <w:rFonts w:ascii="Arial" w:eastAsia="Times New Roman" w:hAnsi="Arial" w:cs="Arial"/>
          <w:b/>
          <w:sz w:val="20"/>
          <w:szCs w:val="20"/>
        </w:rPr>
        <w:t>Obsah ponuky</w:t>
      </w:r>
      <w:r w:rsidRPr="0050073E">
        <w:rPr>
          <w:rFonts w:ascii="Arial" w:eastAsia="Times New Roman" w:hAnsi="Arial" w:cs="Arial"/>
          <w:sz w:val="20"/>
          <w:szCs w:val="20"/>
        </w:rPr>
        <w:t xml:space="preserve"> (index – položkový zoznam) s odkazom na očíslované strany.</w:t>
      </w:r>
    </w:p>
    <w:p w14:paraId="2D5E4AF9" w14:textId="38BE9732" w:rsidR="008074C7" w:rsidRPr="00885551" w:rsidRDefault="008074C7" w:rsidP="00885551">
      <w:pPr>
        <w:numPr>
          <w:ilvl w:val="1"/>
          <w:numId w:val="19"/>
        </w:numPr>
        <w:spacing w:after="60" w:line="240" w:lineRule="auto"/>
        <w:ind w:left="567" w:hanging="567"/>
        <w:jc w:val="both"/>
        <w:rPr>
          <w:rFonts w:ascii="Arial" w:eastAsia="Times New Roman" w:hAnsi="Arial" w:cs="Arial"/>
          <w:sz w:val="20"/>
          <w:szCs w:val="20"/>
        </w:rPr>
      </w:pPr>
      <w:r w:rsidRPr="00885551">
        <w:rPr>
          <w:rFonts w:ascii="Arial" w:eastAsia="Times New Roman" w:hAnsi="Arial" w:cs="Arial"/>
          <w:sz w:val="20"/>
          <w:szCs w:val="20"/>
        </w:rPr>
        <w:t>Vyplnený formulár „</w:t>
      </w:r>
      <w:r w:rsidRPr="00885551">
        <w:rPr>
          <w:rFonts w:ascii="Arial" w:eastAsia="Times New Roman" w:hAnsi="Arial" w:cs="Arial"/>
          <w:b/>
          <w:sz w:val="20"/>
          <w:szCs w:val="20"/>
        </w:rPr>
        <w:t>Všeobecné informácie o uchádzačovi</w:t>
      </w:r>
      <w:r w:rsidRPr="00885551">
        <w:rPr>
          <w:rFonts w:ascii="Arial" w:eastAsia="Times New Roman" w:hAnsi="Arial" w:cs="Arial"/>
          <w:sz w:val="20"/>
          <w:szCs w:val="20"/>
        </w:rPr>
        <w:t xml:space="preserve">“ (Príloha č. 1 k časti A.1 Pokyny pre uchádzačov týchto SP). </w:t>
      </w:r>
      <w:r w:rsidR="00D1649A" w:rsidRPr="00885551">
        <w:rPr>
          <w:rFonts w:ascii="Arial" w:eastAsia="Times New Roman" w:hAnsi="Arial" w:cs="Arial"/>
          <w:sz w:val="20"/>
          <w:szCs w:val="20"/>
        </w:rPr>
        <w:t xml:space="preserve">V prípade, ak je uchádzačom  skupina dodávateľov, vyplní a predloží tento formulár každý jej člen. </w:t>
      </w:r>
    </w:p>
    <w:p w14:paraId="156F106C" w14:textId="135FCA89" w:rsidR="008074C7" w:rsidRDefault="008074C7" w:rsidP="00900563">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 prípade skupiny dodávateľov</w:t>
      </w:r>
      <w:r w:rsidR="00900563" w:rsidRPr="00900563">
        <w:rPr>
          <w:rFonts w:ascii="Arial" w:eastAsia="Times New Roman" w:hAnsi="Arial" w:cs="Arial"/>
          <w:sz w:val="20"/>
          <w:szCs w:val="20"/>
        </w:rPr>
        <w:t>, v súlade s bodom 18.6.1 časť A.1 Pokyny pre uchádzačov týchto SP,</w:t>
      </w:r>
      <w:r w:rsidRPr="00982227">
        <w:rPr>
          <w:rFonts w:ascii="Arial" w:eastAsia="Times New Roman" w:hAnsi="Arial" w:cs="Arial"/>
          <w:sz w:val="20"/>
          <w:szCs w:val="20"/>
        </w:rPr>
        <w:t xml:space="preserve"> </w:t>
      </w:r>
      <w:r w:rsidRPr="008B7B44">
        <w:rPr>
          <w:rFonts w:ascii="Arial" w:eastAsia="Times New Roman" w:hAnsi="Arial" w:cs="Arial"/>
          <w:b/>
          <w:sz w:val="20"/>
          <w:szCs w:val="20"/>
        </w:rPr>
        <w:t>vystavenú plnú moc pre jedného z členov skupiny</w:t>
      </w:r>
      <w:r w:rsidRPr="00982227">
        <w:rPr>
          <w:rFonts w:ascii="Arial" w:eastAsia="Times New Roman"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BDD6113" w14:textId="76E15CE5" w:rsidR="004F3395" w:rsidRPr="00982227" w:rsidRDefault="004F3395" w:rsidP="008B7B44">
      <w:pPr>
        <w:numPr>
          <w:ilvl w:val="1"/>
          <w:numId w:val="19"/>
        </w:numPr>
        <w:spacing w:after="60" w:line="240" w:lineRule="auto"/>
        <w:ind w:left="567" w:hanging="567"/>
        <w:jc w:val="both"/>
        <w:rPr>
          <w:rFonts w:ascii="Arial" w:eastAsia="Times New Roman" w:hAnsi="Arial" w:cs="Arial"/>
          <w:sz w:val="20"/>
          <w:szCs w:val="20"/>
        </w:rPr>
      </w:pPr>
      <w:r w:rsidRPr="000F5625">
        <w:rPr>
          <w:rFonts w:ascii="Arial" w:eastAsia="Times New Roman" w:hAnsi="Arial" w:cs="Arial"/>
          <w:b/>
          <w:sz w:val="20"/>
          <w:szCs w:val="20"/>
        </w:rPr>
        <w:t>Čestné vyhlásenie podľa Článku 5k Nariadenia rady (EÚ) č. 8</w:t>
      </w:r>
      <w:r w:rsidR="00900563">
        <w:rPr>
          <w:rFonts w:ascii="Arial" w:eastAsia="Times New Roman" w:hAnsi="Arial" w:cs="Arial"/>
          <w:b/>
          <w:sz w:val="20"/>
          <w:szCs w:val="20"/>
        </w:rPr>
        <w:t>33</w:t>
      </w:r>
      <w:r w:rsidRPr="000F5625">
        <w:rPr>
          <w:rFonts w:ascii="Arial" w:eastAsia="Times New Roman" w:hAnsi="Arial" w:cs="Arial"/>
          <w:b/>
          <w:sz w:val="20"/>
          <w:szCs w:val="20"/>
        </w:rPr>
        <w:t>/2014 z 31. júla 2014</w:t>
      </w:r>
      <w:r w:rsidRPr="000F5625">
        <w:rPr>
          <w:rFonts w:ascii="Arial" w:eastAsia="Times New Roman" w:hAnsi="Arial" w:cs="Arial"/>
          <w:sz w:val="20"/>
          <w:szCs w:val="20"/>
        </w:rPr>
        <w:t xml:space="preserve"> vypracované podľa Prílohy č. 2 k časti A.1 Pokyny pre uchádzačov týchto SP.</w:t>
      </w:r>
    </w:p>
    <w:p w14:paraId="60D5AA2B" w14:textId="72126C42" w:rsidR="00DE6380" w:rsidRPr="00982227" w:rsidRDefault="00DE6380" w:rsidP="008B7B44">
      <w:pPr>
        <w:numPr>
          <w:ilvl w:val="1"/>
          <w:numId w:val="19"/>
        </w:numPr>
        <w:spacing w:after="60" w:line="240" w:lineRule="auto"/>
        <w:ind w:left="567" w:hanging="567"/>
        <w:jc w:val="both"/>
        <w:rPr>
          <w:rFonts w:ascii="Arial" w:hAnsi="Arial" w:cs="Arial"/>
          <w:sz w:val="20"/>
          <w:szCs w:val="20"/>
        </w:rPr>
      </w:pPr>
      <w:r w:rsidRPr="00982227">
        <w:rPr>
          <w:rFonts w:ascii="Arial" w:hAnsi="Arial" w:cs="Arial"/>
          <w:b/>
          <w:sz w:val="20"/>
          <w:szCs w:val="20"/>
        </w:rPr>
        <w:t>Dokumenty/doklady preukazujúce splnenie požiadaviek na predmet zákazky</w:t>
      </w:r>
      <w:r w:rsidR="002845E1" w:rsidRPr="00982227">
        <w:rPr>
          <w:rFonts w:ascii="Arial" w:hAnsi="Arial" w:cs="Arial"/>
          <w:sz w:val="20"/>
          <w:szCs w:val="20"/>
        </w:rPr>
        <w:t xml:space="preserve"> tak ako sú </w:t>
      </w:r>
      <w:r w:rsidR="00A41BD7">
        <w:rPr>
          <w:rFonts w:ascii="Arial" w:hAnsi="Arial" w:cs="Arial"/>
          <w:sz w:val="20"/>
          <w:szCs w:val="20"/>
        </w:rPr>
        <w:t xml:space="preserve">požadované </w:t>
      </w:r>
      <w:r w:rsidR="002845E1" w:rsidRPr="00982227">
        <w:rPr>
          <w:rFonts w:ascii="Arial" w:hAnsi="Arial" w:cs="Arial"/>
          <w:sz w:val="20"/>
          <w:szCs w:val="20"/>
        </w:rPr>
        <w:t>v</w:t>
      </w:r>
      <w:r w:rsidR="00A82F13">
        <w:rPr>
          <w:rFonts w:ascii="Arial" w:hAnsi="Arial" w:cs="Arial"/>
          <w:sz w:val="20"/>
          <w:szCs w:val="20"/>
        </w:rPr>
        <w:t> bode č. 7</w:t>
      </w:r>
      <w:r w:rsidR="002845E1" w:rsidRPr="00982227">
        <w:rPr>
          <w:rFonts w:ascii="Arial" w:hAnsi="Arial" w:cs="Arial"/>
          <w:sz w:val="20"/>
          <w:szCs w:val="20"/>
        </w:rPr>
        <w:t> časti B.1 Opis predmetu zákazky</w:t>
      </w:r>
      <w:r w:rsidR="00A82F13">
        <w:rPr>
          <w:rFonts w:ascii="Arial" w:hAnsi="Arial" w:cs="Arial"/>
          <w:sz w:val="20"/>
          <w:szCs w:val="20"/>
        </w:rPr>
        <w:t xml:space="preserve"> </w:t>
      </w:r>
      <w:r w:rsidRPr="00A82F13">
        <w:rPr>
          <w:rFonts w:ascii="Arial" w:hAnsi="Arial" w:cs="Arial"/>
          <w:sz w:val="20"/>
          <w:szCs w:val="20"/>
        </w:rPr>
        <w:t>týchto SP</w:t>
      </w:r>
      <w:r w:rsidRPr="00982227">
        <w:rPr>
          <w:rFonts w:ascii="Arial" w:hAnsi="Arial" w:cs="Arial"/>
          <w:sz w:val="20"/>
          <w:szCs w:val="20"/>
        </w:rPr>
        <w:t>.</w:t>
      </w:r>
    </w:p>
    <w:p w14:paraId="1E37A869" w14:textId="08A9DAA6" w:rsidR="00446523" w:rsidRPr="00982227" w:rsidRDefault="00446523" w:rsidP="00475A1C">
      <w:pPr>
        <w:numPr>
          <w:ilvl w:val="1"/>
          <w:numId w:val="19"/>
        </w:numPr>
        <w:spacing w:after="60" w:line="240" w:lineRule="auto"/>
        <w:ind w:left="567" w:hanging="567"/>
        <w:jc w:val="both"/>
        <w:rPr>
          <w:rFonts w:ascii="Arial" w:hAnsi="Arial" w:cs="Arial"/>
          <w:sz w:val="20"/>
          <w:szCs w:val="20"/>
        </w:rPr>
      </w:pPr>
      <w:bookmarkStart w:id="32" w:name="_Hlk109374157"/>
      <w:r w:rsidRPr="00982227">
        <w:rPr>
          <w:rFonts w:ascii="Arial" w:hAnsi="Arial" w:cs="Arial"/>
          <w:b/>
          <w:sz w:val="20"/>
          <w:szCs w:val="20"/>
        </w:rPr>
        <w:t xml:space="preserve">Návrh Zmluvy </w:t>
      </w:r>
      <w:r w:rsidR="00926AD1" w:rsidRPr="00982227">
        <w:rPr>
          <w:rFonts w:ascii="Arial" w:hAnsi="Arial" w:cs="Arial"/>
          <w:b/>
          <w:sz w:val="20"/>
          <w:szCs w:val="20"/>
        </w:rPr>
        <w:t>s vyplnenými cenami podľa Prílohy č. 1</w:t>
      </w:r>
      <w:r w:rsidR="001C3AFC">
        <w:rPr>
          <w:rFonts w:ascii="Arial" w:hAnsi="Arial" w:cs="Arial"/>
          <w:b/>
          <w:sz w:val="20"/>
          <w:szCs w:val="20"/>
        </w:rPr>
        <w:t xml:space="preserve"> - 3</w:t>
      </w:r>
      <w:r w:rsidR="00926AD1" w:rsidRPr="00982227">
        <w:rPr>
          <w:rFonts w:ascii="Arial" w:hAnsi="Arial" w:cs="Arial"/>
          <w:b/>
          <w:sz w:val="20"/>
          <w:szCs w:val="20"/>
        </w:rPr>
        <w:t xml:space="preserve"> k časti B.2 Spôsob určenia ceny týchto SP</w:t>
      </w:r>
      <w:r w:rsidR="001C3AFC">
        <w:rPr>
          <w:rFonts w:ascii="Arial" w:hAnsi="Arial" w:cs="Arial"/>
          <w:b/>
          <w:sz w:val="20"/>
          <w:szCs w:val="20"/>
        </w:rPr>
        <w:t xml:space="preserve"> </w:t>
      </w:r>
      <w:bookmarkEnd w:id="32"/>
      <w:r w:rsidR="00170561" w:rsidRPr="00170561">
        <w:rPr>
          <w:rFonts w:ascii="Arial" w:hAnsi="Arial" w:cs="Arial"/>
          <w:sz w:val="20"/>
          <w:szCs w:val="20"/>
        </w:rPr>
        <w:t>(na každú uvedenú časť predmetu zákazky samostatne v závislosti od toho, na ktorú/é časť/ti uchádzač predkladá ponuku)</w:t>
      </w:r>
      <w:r w:rsidR="00170561">
        <w:rPr>
          <w:rFonts w:ascii="Arial" w:hAnsi="Arial" w:cs="Arial"/>
          <w:b/>
          <w:sz w:val="20"/>
          <w:szCs w:val="20"/>
        </w:rPr>
        <w:t xml:space="preserve"> </w:t>
      </w:r>
      <w:r w:rsidRPr="00982227">
        <w:rPr>
          <w:rFonts w:ascii="Arial" w:hAnsi="Arial" w:cs="Arial"/>
          <w:sz w:val="20"/>
          <w:szCs w:val="20"/>
        </w:rPr>
        <w:t xml:space="preserve">vrátane požadovaných príloh </w:t>
      </w:r>
      <w:r w:rsidR="00926AD1" w:rsidRPr="00982227">
        <w:rPr>
          <w:rFonts w:ascii="Arial" w:hAnsi="Arial" w:cs="Arial"/>
          <w:sz w:val="20"/>
          <w:szCs w:val="20"/>
        </w:rPr>
        <w:t>k</w:t>
      </w:r>
      <w:r w:rsidR="00586D01" w:rsidRPr="00982227">
        <w:rPr>
          <w:rFonts w:ascii="Arial" w:hAnsi="Arial" w:cs="Arial"/>
          <w:sz w:val="20"/>
          <w:szCs w:val="20"/>
        </w:rPr>
        <w:t> </w:t>
      </w:r>
      <w:r w:rsidR="00926AD1" w:rsidRPr="00982227">
        <w:rPr>
          <w:rFonts w:ascii="Arial" w:hAnsi="Arial" w:cs="Arial"/>
          <w:sz w:val="20"/>
          <w:szCs w:val="20"/>
        </w:rPr>
        <w:t>Zmluve</w:t>
      </w:r>
      <w:r w:rsidR="00586D01" w:rsidRPr="00982227">
        <w:rPr>
          <w:rFonts w:ascii="Arial" w:hAnsi="Arial" w:cs="Arial"/>
          <w:sz w:val="20"/>
          <w:szCs w:val="20"/>
        </w:rPr>
        <w:t xml:space="preserve"> (okrem prílohy č. 6 a č. 7)</w:t>
      </w:r>
      <w:r w:rsidR="00AB55F4" w:rsidRPr="00982227">
        <w:rPr>
          <w:rFonts w:ascii="Arial" w:hAnsi="Arial" w:cs="Arial"/>
          <w:sz w:val="20"/>
          <w:szCs w:val="20"/>
        </w:rPr>
        <w:t xml:space="preserve"> </w:t>
      </w:r>
      <w:r w:rsidRPr="00982227">
        <w:rPr>
          <w:rFonts w:ascii="Arial" w:hAnsi="Arial" w:cs="Arial"/>
          <w:sz w:val="20"/>
          <w:szCs w:val="20"/>
        </w:rPr>
        <w:t xml:space="preserve">s časťou znenia obchodných podmienok </w:t>
      </w:r>
      <w:r w:rsidR="00926AD1" w:rsidRPr="00982227">
        <w:rPr>
          <w:rFonts w:ascii="Arial" w:hAnsi="Arial" w:cs="Arial"/>
          <w:sz w:val="20"/>
          <w:szCs w:val="20"/>
        </w:rPr>
        <w:t>plnenia</w:t>
      </w:r>
      <w:r w:rsidRPr="00982227">
        <w:rPr>
          <w:rFonts w:ascii="Arial" w:hAnsi="Arial" w:cs="Arial"/>
          <w:sz w:val="20"/>
          <w:szCs w:val="20"/>
        </w:rPr>
        <w:t xml:space="preserve"> predmetu zákazky podľa</w:t>
      </w:r>
      <w:r w:rsidR="001C3AFC">
        <w:rPr>
          <w:rFonts w:ascii="Arial" w:hAnsi="Arial" w:cs="Arial"/>
          <w:sz w:val="20"/>
          <w:szCs w:val="20"/>
        </w:rPr>
        <w:t xml:space="preserve"> časti</w:t>
      </w:r>
      <w:r w:rsidRPr="00982227">
        <w:rPr>
          <w:rFonts w:ascii="Arial" w:hAnsi="Arial" w:cs="Arial"/>
          <w:sz w:val="20"/>
          <w:szCs w:val="20"/>
        </w:rPr>
        <w:t xml:space="preserve"> </w:t>
      </w:r>
      <w:r w:rsidR="001C3AFC" w:rsidRPr="001C3AFC">
        <w:rPr>
          <w:rFonts w:ascii="Arial" w:hAnsi="Arial" w:cs="Arial"/>
          <w:sz w:val="20"/>
          <w:szCs w:val="20"/>
        </w:rPr>
        <w:t>B.3 Obchodné podmienky R1-153 a/alebo B.3 Obchodné podmienky R1-161 a/alebo B.3 Obchodné podmienky R1-168.1</w:t>
      </w:r>
      <w:r w:rsidRPr="00982227">
        <w:rPr>
          <w:rFonts w:ascii="Arial" w:hAnsi="Arial" w:cs="Arial"/>
          <w:sz w:val="20"/>
          <w:szCs w:val="20"/>
        </w:rPr>
        <w:t xml:space="preserve"> a podľa časti B.1 Opis predmetu zákazky týchto SP</w:t>
      </w:r>
      <w:r w:rsidR="00A66E72" w:rsidRPr="00982227">
        <w:rPr>
          <w:rFonts w:ascii="Arial" w:hAnsi="Arial" w:cs="Arial"/>
          <w:sz w:val="20"/>
          <w:szCs w:val="20"/>
        </w:rPr>
        <w:t>.</w:t>
      </w:r>
      <w:r w:rsidRPr="00982227">
        <w:rPr>
          <w:rFonts w:ascii="Arial" w:hAnsi="Arial" w:cs="Arial"/>
          <w:sz w:val="20"/>
          <w:szCs w:val="20"/>
        </w:rPr>
        <w:t xml:space="preserve"> Návrh Zmluvy musí byť podpísaný uchádzačom, jeho štatutárnym orgánom alebo členom štatutárneho orgánu alebo iným zástupcom uchádzača, ktorý je oprávnený konať v mene uchádzača v záväzkových vzťahoch.</w:t>
      </w:r>
    </w:p>
    <w:p w14:paraId="7F2AA8B2" w14:textId="518F4D60" w:rsidR="00446523" w:rsidRPr="00982227" w:rsidRDefault="00446523" w:rsidP="001C3AFC">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V prípade, ak ponuku predkladá skupina </w:t>
      </w:r>
      <w:r w:rsidR="004A3DA8" w:rsidRPr="00982227">
        <w:rPr>
          <w:rFonts w:ascii="Arial" w:eastAsia="Times New Roman" w:hAnsi="Arial" w:cs="Arial"/>
          <w:sz w:val="20"/>
          <w:szCs w:val="20"/>
        </w:rPr>
        <w:t>dodávateľov, návrh</w:t>
      </w:r>
      <w:r w:rsidRPr="00982227">
        <w:rPr>
          <w:rFonts w:ascii="Arial" w:eastAsia="Times New Roman" w:hAnsi="Arial" w:cs="Arial"/>
          <w:sz w:val="20"/>
          <w:szCs w:val="20"/>
        </w:rPr>
        <w:t xml:space="preserve">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w:t>
      </w:r>
      <w:r w:rsidR="00A66E72" w:rsidRPr="00982227">
        <w:rPr>
          <w:rFonts w:ascii="Arial" w:eastAsia="Times New Roman" w:hAnsi="Arial" w:cs="Arial"/>
          <w:sz w:val="20"/>
          <w:szCs w:val="20"/>
        </w:rPr>
        <w:t>z</w:t>
      </w:r>
      <w:r w:rsidRPr="00982227">
        <w:rPr>
          <w:rFonts w:ascii="Arial" w:eastAsia="Times New Roman" w:hAnsi="Arial" w:cs="Arial"/>
          <w:sz w:val="20"/>
          <w:szCs w:val="20"/>
        </w:rPr>
        <w:t>mluva o budúcej zmluve o vytvorení príslušnej právnej formy.</w:t>
      </w:r>
    </w:p>
    <w:p w14:paraId="36459E7A" w14:textId="3F7A692D" w:rsidR="000079B3" w:rsidRPr="001C3AFC" w:rsidRDefault="001C3AFC" w:rsidP="001C3AFC">
      <w:pPr>
        <w:numPr>
          <w:ilvl w:val="1"/>
          <w:numId w:val="19"/>
        </w:numPr>
        <w:spacing w:after="60" w:line="240" w:lineRule="auto"/>
        <w:ind w:left="567" w:hanging="567"/>
        <w:jc w:val="both"/>
        <w:rPr>
          <w:rFonts w:ascii="Arial" w:eastAsia="Times New Roman" w:hAnsi="Arial" w:cs="Arial"/>
          <w:sz w:val="20"/>
          <w:szCs w:val="20"/>
        </w:rPr>
      </w:pPr>
      <w:r w:rsidRPr="001C3AFC">
        <w:rPr>
          <w:rFonts w:ascii="Arial" w:eastAsia="Times New Roman" w:hAnsi="Arial" w:cs="Arial"/>
          <w:sz w:val="20"/>
          <w:szCs w:val="20"/>
        </w:rPr>
        <w:t xml:space="preserve">Vyplnené </w:t>
      </w:r>
      <w:r w:rsidRPr="001C3AFC">
        <w:rPr>
          <w:rFonts w:ascii="Arial" w:eastAsia="Times New Roman" w:hAnsi="Arial" w:cs="Arial"/>
          <w:b/>
          <w:sz w:val="20"/>
          <w:szCs w:val="20"/>
        </w:rPr>
        <w:t>Prílohy č. 1-2 Návrh na plnenie kritérií pre časť 1 - Oprava mosta ev.č. R1-153 Hronská Breznica</w:t>
      </w:r>
      <w:r w:rsidRPr="001C3AFC">
        <w:rPr>
          <w:rFonts w:ascii="Arial" w:eastAsia="Times New Roman" w:hAnsi="Arial" w:cs="Arial"/>
          <w:sz w:val="20"/>
          <w:szCs w:val="20"/>
        </w:rPr>
        <w:t xml:space="preserve"> a/alebo </w:t>
      </w:r>
      <w:r w:rsidRPr="001C3AFC">
        <w:rPr>
          <w:rFonts w:ascii="Arial" w:eastAsia="Times New Roman" w:hAnsi="Arial" w:cs="Arial"/>
          <w:b/>
          <w:sz w:val="20"/>
          <w:szCs w:val="20"/>
        </w:rPr>
        <w:t xml:space="preserve">Prílohy č. 3-4 Návrh na plnenie kritérií pre časť 2 - Oprava mosta </w:t>
      </w:r>
      <w:r w:rsidRPr="001C3AFC">
        <w:rPr>
          <w:rFonts w:ascii="Arial" w:eastAsia="Times New Roman" w:hAnsi="Arial" w:cs="Arial"/>
          <w:b/>
          <w:sz w:val="20"/>
          <w:szCs w:val="20"/>
        </w:rPr>
        <w:lastRenderedPageBreak/>
        <w:t>ev.č. R1-161 Budča</w:t>
      </w:r>
      <w:r w:rsidRPr="001C3AFC">
        <w:rPr>
          <w:rFonts w:ascii="Arial" w:eastAsia="Times New Roman" w:hAnsi="Arial" w:cs="Arial"/>
          <w:sz w:val="20"/>
          <w:szCs w:val="20"/>
        </w:rPr>
        <w:t xml:space="preserve"> a/alebo </w:t>
      </w:r>
      <w:r w:rsidRPr="001C3AFC">
        <w:rPr>
          <w:rFonts w:ascii="Arial" w:eastAsia="Times New Roman" w:hAnsi="Arial" w:cs="Arial"/>
          <w:b/>
          <w:sz w:val="20"/>
          <w:szCs w:val="20"/>
        </w:rPr>
        <w:t>Prílohy č. 5-6 Návrh na plnenie kritérií pre časť 3 - Oprava mosta ev.č. R1-168.1 vetva v križovatke Kováčová</w:t>
      </w:r>
      <w:r w:rsidRPr="001C3AFC">
        <w:rPr>
          <w:rFonts w:ascii="Arial" w:eastAsia="Times New Roman" w:hAnsi="Arial" w:cs="Arial"/>
          <w:sz w:val="20"/>
          <w:szCs w:val="20"/>
        </w:rPr>
        <w:t xml:space="preserve"> </w:t>
      </w:r>
      <w:r w:rsidR="007F583D" w:rsidRPr="007F583D">
        <w:rPr>
          <w:rFonts w:ascii="Arial" w:eastAsia="Times New Roman" w:hAnsi="Arial" w:cs="Arial"/>
          <w:sz w:val="20"/>
          <w:szCs w:val="20"/>
        </w:rPr>
        <w:t xml:space="preserve">(na každú uvedenú časť predmetu zákazky samostatne </w:t>
      </w:r>
      <w:r w:rsidR="007F583D">
        <w:rPr>
          <w:rFonts w:ascii="Arial" w:eastAsia="Times New Roman" w:hAnsi="Arial" w:cs="Arial"/>
          <w:sz w:val="20"/>
          <w:szCs w:val="20"/>
        </w:rPr>
        <w:t>v závislosti od toho</w:t>
      </w:r>
      <w:r w:rsidR="007F583D" w:rsidRPr="007F583D">
        <w:rPr>
          <w:rFonts w:ascii="Arial" w:eastAsia="Times New Roman" w:hAnsi="Arial" w:cs="Arial"/>
          <w:sz w:val="20"/>
          <w:szCs w:val="20"/>
        </w:rPr>
        <w:t>, na ktorú/é časť/ti uchádzač predkladá ponuku)</w:t>
      </w:r>
      <w:r w:rsidRPr="001C3AFC">
        <w:rPr>
          <w:rFonts w:ascii="Arial" w:eastAsia="Times New Roman" w:hAnsi="Arial" w:cs="Arial"/>
          <w:sz w:val="20"/>
          <w:szCs w:val="20"/>
        </w:rPr>
        <w:t xml:space="preserve"> </w:t>
      </w:r>
      <w:r w:rsidR="00B353F4" w:rsidRPr="001C3AFC">
        <w:rPr>
          <w:rFonts w:ascii="Arial" w:eastAsia="Times New Roman" w:hAnsi="Arial" w:cs="Arial"/>
          <w:sz w:val="20"/>
          <w:szCs w:val="20"/>
        </w:rPr>
        <w:t>k časti</w:t>
      </w:r>
      <w:r w:rsidR="008074C7" w:rsidRPr="001C3AFC">
        <w:rPr>
          <w:rFonts w:ascii="Arial" w:eastAsia="Times New Roman" w:hAnsi="Arial" w:cs="Arial"/>
          <w:sz w:val="20"/>
          <w:szCs w:val="20"/>
        </w:rPr>
        <w:t xml:space="preserve"> A.2 Kritériá na hodnotenie ponúk a pravidlá ich uplatnenia týchto SP</w:t>
      </w:r>
      <w:r w:rsidR="000079B3" w:rsidRPr="001C3AFC">
        <w:rPr>
          <w:rFonts w:ascii="Arial" w:eastAsia="Times New Roman" w:hAnsi="Arial" w:cs="Arial"/>
          <w:sz w:val="20"/>
          <w:szCs w:val="20"/>
        </w:rPr>
        <w:t xml:space="preserve"> </w:t>
      </w:r>
      <w:r w:rsidR="00AA000F" w:rsidRPr="001C3AFC">
        <w:rPr>
          <w:rFonts w:ascii="Arial" w:eastAsia="Times New Roman" w:hAnsi="Arial" w:cs="Arial"/>
          <w:sz w:val="20"/>
          <w:szCs w:val="20"/>
        </w:rPr>
        <w:t>vrátane dokladov, ktorými preukazuje ich splnenie</w:t>
      </w:r>
      <w:r w:rsidR="000E59DD" w:rsidRPr="001C3AFC">
        <w:rPr>
          <w:rFonts w:ascii="Arial" w:eastAsia="Times New Roman" w:hAnsi="Arial" w:cs="Arial"/>
          <w:sz w:val="20"/>
          <w:szCs w:val="20"/>
        </w:rPr>
        <w:t>,</w:t>
      </w:r>
      <w:r w:rsidR="00AA000F" w:rsidRPr="001C3AFC">
        <w:rPr>
          <w:rFonts w:ascii="Arial" w:eastAsia="Times New Roman" w:hAnsi="Arial" w:cs="Arial"/>
          <w:sz w:val="20"/>
          <w:szCs w:val="20"/>
        </w:rPr>
        <w:t xml:space="preserve"> </w:t>
      </w:r>
      <w:r w:rsidR="000079B3" w:rsidRPr="001C3AFC">
        <w:rPr>
          <w:rFonts w:ascii="Arial" w:eastAsia="Times New Roman" w:hAnsi="Arial" w:cs="Arial"/>
          <w:sz w:val="20"/>
          <w:szCs w:val="20"/>
        </w:rPr>
        <w:t>ako s</w:t>
      </w:r>
      <w:r w:rsidR="00AB5E0B" w:rsidRPr="001C3AFC">
        <w:rPr>
          <w:rFonts w:ascii="Arial" w:eastAsia="Times New Roman" w:hAnsi="Arial" w:cs="Arial"/>
          <w:sz w:val="20"/>
          <w:szCs w:val="20"/>
        </w:rPr>
        <w:t>ke</w:t>
      </w:r>
      <w:r w:rsidR="000079B3" w:rsidRPr="001C3AFC">
        <w:rPr>
          <w:rFonts w:ascii="Arial" w:eastAsia="Times New Roman" w:hAnsi="Arial" w:cs="Arial"/>
          <w:sz w:val="20"/>
          <w:szCs w:val="20"/>
        </w:rPr>
        <w:t>n</w:t>
      </w:r>
      <w:r w:rsidR="00AA000F" w:rsidRPr="001C3AFC">
        <w:rPr>
          <w:rFonts w:ascii="Arial" w:eastAsia="Times New Roman" w:hAnsi="Arial" w:cs="Arial"/>
          <w:sz w:val="20"/>
          <w:szCs w:val="20"/>
        </w:rPr>
        <w:t>y</w:t>
      </w:r>
      <w:r w:rsidR="000079B3" w:rsidRPr="001C3AFC">
        <w:rPr>
          <w:rFonts w:ascii="Arial" w:eastAsia="Times New Roman" w:hAnsi="Arial" w:cs="Arial"/>
          <w:sz w:val="20"/>
          <w:szCs w:val="20"/>
        </w:rPr>
        <w:t xml:space="preserve"> podpísan</w:t>
      </w:r>
      <w:r w:rsidR="00AA000F" w:rsidRPr="001C3AFC">
        <w:rPr>
          <w:rFonts w:ascii="Arial" w:eastAsia="Times New Roman" w:hAnsi="Arial" w:cs="Arial"/>
          <w:sz w:val="20"/>
          <w:szCs w:val="20"/>
        </w:rPr>
        <w:t>é</w:t>
      </w:r>
      <w:r w:rsidR="000079B3" w:rsidRPr="001C3AFC">
        <w:rPr>
          <w:rFonts w:ascii="Arial" w:eastAsia="Times New Roman" w:hAnsi="Arial" w:cs="Arial"/>
          <w:sz w:val="20"/>
          <w:szCs w:val="20"/>
        </w:rPr>
        <w:t xml:space="preserve"> uchádzačom, a to jeho štatutárnym orgánom alebo členom štatutárneho orgánu alebo iným zástupcom uchádzača, ktorý je oprávnený konať v mene uchádzača v záväzkových vzťahoch.</w:t>
      </w:r>
    </w:p>
    <w:p w14:paraId="6AFD143C" w14:textId="12125D31" w:rsidR="008074C7" w:rsidRPr="00CD7B89" w:rsidRDefault="007F583D" w:rsidP="00CD7B89">
      <w:pPr>
        <w:numPr>
          <w:ilvl w:val="1"/>
          <w:numId w:val="19"/>
        </w:numPr>
        <w:spacing w:after="60" w:line="240" w:lineRule="auto"/>
        <w:ind w:left="567" w:hanging="567"/>
        <w:jc w:val="both"/>
        <w:rPr>
          <w:rFonts w:ascii="Arial" w:eastAsia="Times New Roman" w:hAnsi="Arial" w:cs="Arial"/>
          <w:sz w:val="20"/>
          <w:szCs w:val="20"/>
        </w:rPr>
      </w:pPr>
      <w:r w:rsidRPr="007F583D">
        <w:rPr>
          <w:rFonts w:ascii="Arial" w:eastAsia="Times New Roman" w:hAnsi="Arial" w:cs="Arial"/>
          <w:sz w:val="20"/>
          <w:szCs w:val="20"/>
        </w:rPr>
        <w:t xml:space="preserve">Vyplnenú </w:t>
      </w:r>
      <w:r w:rsidRPr="007F583D">
        <w:rPr>
          <w:rFonts w:ascii="Arial" w:eastAsia="Times New Roman" w:hAnsi="Arial" w:cs="Arial"/>
          <w:b/>
          <w:sz w:val="20"/>
          <w:szCs w:val="20"/>
        </w:rPr>
        <w:t>Prílohu č. 1 Výkaz výmer pre časť 1 - Oprava mosta ev.č. R1-153 Hronská Breznica</w:t>
      </w:r>
      <w:r w:rsidRPr="007F583D">
        <w:rPr>
          <w:rFonts w:ascii="Arial" w:eastAsia="Times New Roman" w:hAnsi="Arial" w:cs="Arial"/>
          <w:sz w:val="20"/>
          <w:szCs w:val="20"/>
        </w:rPr>
        <w:t xml:space="preserve"> a/alebo </w:t>
      </w:r>
      <w:r w:rsidRPr="007F583D">
        <w:rPr>
          <w:rFonts w:ascii="Arial" w:eastAsia="Times New Roman" w:hAnsi="Arial" w:cs="Arial"/>
          <w:b/>
          <w:sz w:val="20"/>
          <w:szCs w:val="20"/>
        </w:rPr>
        <w:t>Prílohu č. 2 Výkaz výmer pre časť 2 - Oprava mosta ev.č. R1-161 Budča</w:t>
      </w:r>
      <w:r w:rsidRPr="007F583D">
        <w:rPr>
          <w:rFonts w:ascii="Arial" w:eastAsia="Times New Roman" w:hAnsi="Arial" w:cs="Arial"/>
          <w:sz w:val="20"/>
          <w:szCs w:val="20"/>
        </w:rPr>
        <w:t xml:space="preserve"> a/alebo </w:t>
      </w:r>
      <w:r w:rsidRPr="007F583D">
        <w:rPr>
          <w:rFonts w:ascii="Arial" w:eastAsia="Times New Roman" w:hAnsi="Arial" w:cs="Arial"/>
          <w:b/>
          <w:sz w:val="20"/>
          <w:szCs w:val="20"/>
        </w:rPr>
        <w:t>Prílohu č. 3 Výkaz výmer pre časť 3 - Oprava mosta ev.č. R1-168.1 vetva v križovatke Kováčová</w:t>
      </w:r>
      <w:r w:rsidRPr="007F583D">
        <w:rPr>
          <w:rFonts w:ascii="Arial" w:eastAsia="Times New Roman" w:hAnsi="Arial" w:cs="Arial"/>
          <w:sz w:val="20"/>
          <w:szCs w:val="20"/>
        </w:rPr>
        <w:t xml:space="preserve"> </w:t>
      </w:r>
      <w:r w:rsidR="00170561" w:rsidRPr="007F583D">
        <w:rPr>
          <w:rFonts w:ascii="Arial" w:eastAsia="Times New Roman" w:hAnsi="Arial" w:cs="Arial"/>
          <w:sz w:val="20"/>
          <w:szCs w:val="20"/>
        </w:rPr>
        <w:t xml:space="preserve">(na každú uvedenú časť predmetu zákazky samostatne </w:t>
      </w:r>
      <w:r w:rsidR="00170561">
        <w:rPr>
          <w:rFonts w:ascii="Arial" w:eastAsia="Times New Roman" w:hAnsi="Arial" w:cs="Arial"/>
          <w:sz w:val="20"/>
          <w:szCs w:val="20"/>
        </w:rPr>
        <w:t>v závislosti od toho</w:t>
      </w:r>
      <w:r w:rsidR="00170561" w:rsidRPr="007F583D">
        <w:rPr>
          <w:rFonts w:ascii="Arial" w:eastAsia="Times New Roman" w:hAnsi="Arial" w:cs="Arial"/>
          <w:sz w:val="20"/>
          <w:szCs w:val="20"/>
        </w:rPr>
        <w:t>, na ktorú/é časť/ti uchádzač predkladá ponuku)</w:t>
      </w:r>
      <w:r w:rsidR="00170561">
        <w:rPr>
          <w:rFonts w:ascii="Arial" w:eastAsia="Times New Roman" w:hAnsi="Arial" w:cs="Arial"/>
          <w:sz w:val="20"/>
          <w:szCs w:val="20"/>
        </w:rPr>
        <w:t xml:space="preserve"> </w:t>
      </w:r>
      <w:r w:rsidR="008074C7" w:rsidRPr="00CD7B89">
        <w:rPr>
          <w:rFonts w:ascii="Arial" w:eastAsia="Times New Roman" w:hAnsi="Arial" w:cs="Arial"/>
          <w:sz w:val="20"/>
          <w:szCs w:val="20"/>
        </w:rPr>
        <w:t>k časti B.2 Spôsob určenia ceny týchto SP v elektronickej forme so za</w:t>
      </w:r>
      <w:r w:rsidR="00B353F4" w:rsidRPr="00CD7B89">
        <w:rPr>
          <w:rFonts w:ascii="Arial" w:eastAsia="Times New Roman" w:hAnsi="Arial" w:cs="Arial"/>
          <w:sz w:val="20"/>
          <w:szCs w:val="20"/>
        </w:rPr>
        <w:t>b</w:t>
      </w:r>
      <w:r w:rsidR="008074C7" w:rsidRPr="00CD7B89">
        <w:rPr>
          <w:rFonts w:ascii="Arial" w:eastAsia="Times New Roman" w:hAnsi="Arial" w:cs="Arial"/>
          <w:sz w:val="20"/>
          <w:szCs w:val="20"/>
        </w:rPr>
        <w:t xml:space="preserve">udovanou matematikou vo formáte Microsoft Excel *.xls/*xlsx a zároveň </w:t>
      </w:r>
      <w:r w:rsidR="00483219" w:rsidRPr="00CD7B89">
        <w:rPr>
          <w:rFonts w:ascii="Arial" w:eastAsia="Times New Roman" w:hAnsi="Arial" w:cs="Arial"/>
          <w:sz w:val="20"/>
          <w:szCs w:val="20"/>
        </w:rPr>
        <w:t xml:space="preserve">aj ako </w:t>
      </w:r>
      <w:r w:rsidR="00A70239" w:rsidRPr="00CD7B89">
        <w:rPr>
          <w:rFonts w:ascii="Arial" w:eastAsia="Times New Roman" w:hAnsi="Arial" w:cs="Arial"/>
          <w:sz w:val="20"/>
          <w:szCs w:val="20"/>
        </w:rPr>
        <w:t>ske</w:t>
      </w:r>
      <w:r w:rsidR="00483219" w:rsidRPr="00CD7B89">
        <w:rPr>
          <w:rFonts w:ascii="Arial" w:eastAsia="Times New Roman" w:hAnsi="Arial" w:cs="Arial"/>
          <w:sz w:val="20"/>
          <w:szCs w:val="20"/>
        </w:rPr>
        <w:t xml:space="preserve">n </w:t>
      </w:r>
      <w:r w:rsidR="008074C7" w:rsidRPr="00CD7B89">
        <w:rPr>
          <w:rFonts w:ascii="Arial" w:eastAsia="Times New Roman" w:hAnsi="Arial" w:cs="Arial"/>
          <w:sz w:val="20"/>
          <w:szCs w:val="20"/>
        </w:rPr>
        <w:t>podpísan</w:t>
      </w:r>
      <w:r w:rsidR="00483219" w:rsidRPr="00CD7B89">
        <w:rPr>
          <w:rFonts w:ascii="Arial" w:eastAsia="Times New Roman" w:hAnsi="Arial" w:cs="Arial"/>
          <w:sz w:val="20"/>
          <w:szCs w:val="20"/>
        </w:rPr>
        <w:t>ý</w:t>
      </w:r>
      <w:r w:rsidR="008074C7" w:rsidRPr="00CD7B89">
        <w:rPr>
          <w:rFonts w:ascii="Arial" w:eastAsia="Times New Roman" w:hAnsi="Arial" w:cs="Arial"/>
          <w:sz w:val="20"/>
          <w:szCs w:val="20"/>
        </w:rPr>
        <w:t xml:space="preserve"> </w:t>
      </w:r>
      <w:r w:rsidR="0092657F" w:rsidRPr="00CD7B89">
        <w:rPr>
          <w:rFonts w:ascii="Arial" w:eastAsia="Times New Roman" w:hAnsi="Arial" w:cs="Arial"/>
          <w:sz w:val="20"/>
          <w:szCs w:val="20"/>
        </w:rPr>
        <w:t>uchádzačom, jeho štatutárnym orgánom alebo členom štatutárneho orgánu alebo iným zástupcom uchádzača, ktorý je oprávnený konať v mene uchádzača v záväzkových vzťahoch</w:t>
      </w:r>
      <w:r w:rsidR="00FF7C2B" w:rsidRPr="00CD7B89">
        <w:rPr>
          <w:rFonts w:ascii="Arial" w:eastAsia="Times New Roman" w:hAnsi="Arial" w:cs="Arial"/>
          <w:sz w:val="20"/>
          <w:szCs w:val="20"/>
        </w:rPr>
        <w:t xml:space="preserve">. </w:t>
      </w:r>
    </w:p>
    <w:p w14:paraId="50E38DEC" w14:textId="29913417" w:rsidR="008074C7" w:rsidRPr="00982227" w:rsidRDefault="008074C7" w:rsidP="00BF5151">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b/>
          <w:sz w:val="20"/>
          <w:szCs w:val="20"/>
        </w:rPr>
        <w:t>Doklad o zložení zábezpeky</w:t>
      </w:r>
      <w:r w:rsidRPr="00982227">
        <w:rPr>
          <w:rFonts w:ascii="Arial" w:eastAsia="Times New Roman" w:hAnsi="Arial" w:cs="Arial"/>
          <w:sz w:val="20"/>
          <w:szCs w:val="20"/>
        </w:rPr>
        <w:t xml:space="preserve"> podľa bodu 15 časti A</w:t>
      </w:r>
      <w:r w:rsidR="00201520">
        <w:rPr>
          <w:rFonts w:ascii="Arial" w:eastAsia="Times New Roman" w:hAnsi="Arial" w:cs="Arial"/>
          <w:sz w:val="20"/>
          <w:szCs w:val="20"/>
        </w:rPr>
        <w:t>.</w:t>
      </w:r>
      <w:r w:rsidRPr="00982227">
        <w:rPr>
          <w:rFonts w:ascii="Arial" w:eastAsia="Times New Roman" w:hAnsi="Arial" w:cs="Arial"/>
          <w:sz w:val="20"/>
          <w:szCs w:val="20"/>
        </w:rPr>
        <w:t>1 Pokyny pre uchádzačov týchto SP. V prípade, že uchádzač použije možnosť poskytnutia bankovej záruky podľa bodu 15.3.2 alebo poistenia záruky podľa bodu 15.3.3 časti A</w:t>
      </w:r>
      <w:r w:rsidR="00201520">
        <w:rPr>
          <w:rFonts w:ascii="Arial" w:eastAsia="Times New Roman" w:hAnsi="Arial" w:cs="Arial"/>
          <w:sz w:val="20"/>
          <w:szCs w:val="20"/>
        </w:rPr>
        <w:t>.</w:t>
      </w:r>
      <w:r w:rsidRPr="00982227">
        <w:rPr>
          <w:rFonts w:ascii="Arial" w:eastAsia="Times New Roman" w:hAnsi="Arial" w:cs="Arial"/>
          <w:sz w:val="20"/>
          <w:szCs w:val="20"/>
        </w:rPr>
        <w:t xml:space="preserve">1 Pokyny pre uchádzačov týchto SP, je povinný predložiť v ponuke predloženej prostredníctvom systému JOSEPHINE kópiu </w:t>
      </w:r>
      <w:r w:rsidR="00BF5151">
        <w:rPr>
          <w:rFonts w:ascii="Arial" w:eastAsia="Times New Roman" w:hAnsi="Arial" w:cs="Arial"/>
          <w:sz w:val="20"/>
          <w:szCs w:val="20"/>
        </w:rPr>
        <w:t xml:space="preserve">(sken originálu) </w:t>
      </w:r>
      <w:r w:rsidRPr="00982227">
        <w:rPr>
          <w:rFonts w:ascii="Arial" w:eastAsia="Times New Roman" w:hAnsi="Arial" w:cs="Arial"/>
          <w:sz w:val="20"/>
          <w:szCs w:val="20"/>
        </w:rPr>
        <w:t>bankovej záruky alebo poistenia záruky</w:t>
      </w:r>
      <w:r w:rsidR="00BF5151">
        <w:rPr>
          <w:rFonts w:ascii="Arial" w:eastAsia="Times New Roman" w:hAnsi="Arial" w:cs="Arial"/>
          <w:sz w:val="20"/>
          <w:szCs w:val="20"/>
        </w:rPr>
        <w:t xml:space="preserve"> </w:t>
      </w:r>
      <w:r w:rsidR="00BF5151" w:rsidRPr="00BF5151">
        <w:rPr>
          <w:rFonts w:ascii="Arial" w:eastAsia="Times New Roman" w:hAnsi="Arial" w:cs="Arial"/>
          <w:sz w:val="20"/>
          <w:szCs w:val="20"/>
        </w:rPr>
        <w:t>alebo elektronický dokument, podľa bodov 15.4.2.4 a 15.4.3.4 časť A.1 Pokyny pre uchádzačov týchto SP</w:t>
      </w:r>
      <w:r w:rsidRPr="00982227">
        <w:rPr>
          <w:rFonts w:ascii="Arial" w:eastAsia="Times New Roman" w:hAnsi="Arial" w:cs="Arial"/>
          <w:sz w:val="20"/>
          <w:szCs w:val="20"/>
        </w:rPr>
        <w:t>. Originál bankovej záruky vystavený bankou alebo poistenia záruky musí uchádzač doručiť verejnému obstarávateľovi v lehote na predkladanie ponúk podľa bodu 15.4.2.1.1 alebo podľa bodu 15.4.3.1.1 časti A</w:t>
      </w:r>
      <w:r w:rsidR="00201520">
        <w:rPr>
          <w:rFonts w:ascii="Arial" w:eastAsia="Times New Roman" w:hAnsi="Arial" w:cs="Arial"/>
          <w:sz w:val="20"/>
          <w:szCs w:val="20"/>
        </w:rPr>
        <w:t>.</w:t>
      </w:r>
      <w:r w:rsidRPr="00982227">
        <w:rPr>
          <w:rFonts w:ascii="Arial" w:eastAsia="Times New Roman" w:hAnsi="Arial" w:cs="Arial"/>
          <w:sz w:val="20"/>
          <w:szCs w:val="20"/>
        </w:rPr>
        <w:t>1 Pokyny pre uchádzačov týchto SP.</w:t>
      </w:r>
      <w:r w:rsidR="00BF5151">
        <w:rPr>
          <w:rFonts w:ascii="Arial" w:eastAsia="Times New Roman" w:hAnsi="Arial" w:cs="Arial"/>
          <w:sz w:val="20"/>
          <w:szCs w:val="20"/>
        </w:rPr>
        <w:t xml:space="preserve"> </w:t>
      </w:r>
      <w:r w:rsidR="00BF5151" w:rsidRPr="00BF5151">
        <w:rPr>
          <w:rFonts w:ascii="Arial" w:eastAsia="Times New Roman" w:hAnsi="Arial" w:cs="Arial"/>
          <w:sz w:val="20"/>
          <w:szCs w:val="20"/>
        </w:rPr>
        <w:t>Pri elektronickom dokumente podľa bodov 15.4.2.4 a 15.4.3.4 časť A.1 Pokyny pre uchádzačov týchto SP, ktorý bude podpísaný kvalifikovaným elektronickým podpisom sa originál bankovej záruky/poistenie záruky nedoručuje do podateľne.</w:t>
      </w:r>
    </w:p>
    <w:p w14:paraId="4253C4E0" w14:textId="0BBF1CC8" w:rsidR="00705DE6" w:rsidRDefault="008074C7" w:rsidP="00BF5151">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b/>
          <w:sz w:val="20"/>
          <w:szCs w:val="20"/>
        </w:rPr>
        <w:t>Doklady</w:t>
      </w:r>
      <w:r w:rsidR="009E3A22" w:rsidRPr="00982227">
        <w:rPr>
          <w:rFonts w:ascii="Arial" w:eastAsia="Times New Roman" w:hAnsi="Arial" w:cs="Arial"/>
          <w:b/>
          <w:sz w:val="20"/>
          <w:szCs w:val="20"/>
        </w:rPr>
        <w:t xml:space="preserve"> </w:t>
      </w:r>
      <w:r w:rsidRPr="00982227">
        <w:rPr>
          <w:rFonts w:ascii="Arial" w:eastAsia="Times New Roman" w:hAnsi="Arial" w:cs="Arial"/>
          <w:b/>
          <w:sz w:val="20"/>
          <w:szCs w:val="20"/>
        </w:rPr>
        <w:t>preukazujúce</w:t>
      </w:r>
      <w:r w:rsidR="00A72185" w:rsidRPr="00982227">
        <w:rPr>
          <w:rFonts w:ascii="Arial" w:eastAsia="Times New Roman" w:hAnsi="Arial" w:cs="Arial"/>
          <w:b/>
          <w:sz w:val="20"/>
          <w:szCs w:val="20"/>
        </w:rPr>
        <w:t xml:space="preserve"> </w:t>
      </w:r>
      <w:r w:rsidRPr="00982227">
        <w:rPr>
          <w:rFonts w:ascii="Arial" w:eastAsia="Times New Roman" w:hAnsi="Arial" w:cs="Arial"/>
          <w:b/>
          <w:sz w:val="20"/>
          <w:szCs w:val="20"/>
        </w:rPr>
        <w:t xml:space="preserve">splnenie podmienok účasti </w:t>
      </w:r>
      <w:r w:rsidRPr="00982227">
        <w:rPr>
          <w:rFonts w:ascii="Arial" w:eastAsia="Times New Roman" w:hAnsi="Arial" w:cs="Arial"/>
          <w:sz w:val="20"/>
          <w:szCs w:val="20"/>
        </w:rPr>
        <w:t>týkajúce sa osobného postavenia,  technickej spôsobilosti alebo odbornej spôsobilosti uveden</w:t>
      </w:r>
      <w:r w:rsidR="00414459" w:rsidRPr="00982227">
        <w:rPr>
          <w:rFonts w:ascii="Arial" w:eastAsia="Times New Roman" w:hAnsi="Arial" w:cs="Arial"/>
          <w:sz w:val="20"/>
          <w:szCs w:val="20"/>
        </w:rPr>
        <w:t>é</w:t>
      </w:r>
      <w:r w:rsidRPr="00982227">
        <w:rPr>
          <w:rFonts w:ascii="Arial" w:eastAsia="Times New Roman" w:hAnsi="Arial" w:cs="Arial"/>
          <w:sz w:val="20"/>
          <w:szCs w:val="20"/>
        </w:rPr>
        <w:t xml:space="preserve"> v</w:t>
      </w:r>
      <w:r w:rsidR="004F3395">
        <w:rPr>
          <w:rFonts w:ascii="Arial" w:eastAsia="Times New Roman" w:hAnsi="Arial" w:cs="Arial"/>
          <w:sz w:val="20"/>
          <w:szCs w:val="20"/>
        </w:rPr>
        <w:t> </w:t>
      </w:r>
      <w:r w:rsidR="00A72185" w:rsidRPr="00982227">
        <w:rPr>
          <w:rFonts w:ascii="Arial" w:eastAsia="Times New Roman" w:hAnsi="Arial" w:cs="Arial"/>
          <w:sz w:val="20"/>
          <w:szCs w:val="20"/>
        </w:rPr>
        <w:t>Oznámení</w:t>
      </w:r>
      <w:r w:rsidR="004F3395">
        <w:rPr>
          <w:rFonts w:ascii="Arial" w:eastAsia="Times New Roman" w:hAnsi="Arial" w:cs="Arial"/>
          <w:sz w:val="20"/>
          <w:szCs w:val="20"/>
        </w:rPr>
        <w:t xml:space="preserve"> a v časti A.3 Podmienky účasti uchádzačov týchto SP</w:t>
      </w:r>
      <w:r w:rsidRPr="00982227">
        <w:rPr>
          <w:rFonts w:ascii="Arial" w:eastAsia="Times New Roman" w:hAnsi="Arial" w:cs="Arial"/>
          <w:sz w:val="20"/>
          <w:szCs w:val="20"/>
        </w:rPr>
        <w:t>, prostredníctvom ktorých uchádzač preukazuje splnenie podmienok účasti vo verejnom obstarávaní</w:t>
      </w:r>
      <w:r w:rsidR="00BF5151">
        <w:rPr>
          <w:rFonts w:ascii="Arial" w:eastAsia="Times New Roman" w:hAnsi="Arial" w:cs="Arial"/>
          <w:sz w:val="20"/>
          <w:szCs w:val="20"/>
        </w:rPr>
        <w:t>. U</w:t>
      </w:r>
      <w:r w:rsidR="00414459" w:rsidRPr="00982227">
        <w:rPr>
          <w:rFonts w:ascii="Arial" w:eastAsia="Times New Roman" w:hAnsi="Arial" w:cs="Arial"/>
          <w:sz w:val="20"/>
          <w:szCs w:val="20"/>
        </w:rPr>
        <w:t xml:space="preserve">chádzač </w:t>
      </w:r>
      <w:r w:rsidR="00BF5151">
        <w:rPr>
          <w:rFonts w:ascii="Arial" w:eastAsia="Times New Roman" w:hAnsi="Arial" w:cs="Arial"/>
          <w:sz w:val="20"/>
          <w:szCs w:val="20"/>
        </w:rPr>
        <w:t xml:space="preserve">môže </w:t>
      </w:r>
      <w:r w:rsidR="00BF5151" w:rsidRPr="00BF5151">
        <w:rPr>
          <w:rFonts w:ascii="Arial" w:eastAsia="Times New Roman" w:hAnsi="Arial" w:cs="Arial"/>
          <w:sz w:val="20"/>
          <w:szCs w:val="20"/>
        </w:rPr>
        <w:t xml:space="preserve">doklady na preukázanie splnenia podmienok účasti </w:t>
      </w:r>
      <w:r w:rsidR="00D542C2" w:rsidRPr="00982227">
        <w:rPr>
          <w:rFonts w:ascii="Arial" w:eastAsia="Times New Roman" w:hAnsi="Arial" w:cs="Arial"/>
          <w:sz w:val="20"/>
          <w:szCs w:val="20"/>
        </w:rPr>
        <w:t>predbežne nahradiť</w:t>
      </w:r>
      <w:r w:rsidR="004F3395">
        <w:rPr>
          <w:rFonts w:ascii="Arial" w:eastAsia="Times New Roman" w:hAnsi="Arial" w:cs="Arial"/>
          <w:sz w:val="20"/>
          <w:szCs w:val="20"/>
        </w:rPr>
        <w:t xml:space="preserve"> podľa § 39 ZVO</w:t>
      </w:r>
      <w:r w:rsidR="00D542C2" w:rsidRPr="00982227">
        <w:rPr>
          <w:rFonts w:ascii="Arial" w:eastAsia="Times New Roman" w:hAnsi="Arial" w:cs="Arial"/>
          <w:sz w:val="20"/>
          <w:szCs w:val="20"/>
        </w:rPr>
        <w:t>:</w:t>
      </w:r>
    </w:p>
    <w:p w14:paraId="5B95E66A" w14:textId="6DC53A20" w:rsidR="00D542C2" w:rsidRPr="00705DE6" w:rsidRDefault="008074C7" w:rsidP="00705DE6">
      <w:pPr>
        <w:spacing w:after="60" w:line="240" w:lineRule="auto"/>
        <w:ind w:left="567"/>
        <w:jc w:val="both"/>
        <w:rPr>
          <w:rFonts w:ascii="Arial" w:eastAsia="Times New Roman" w:hAnsi="Arial" w:cs="Arial"/>
          <w:sz w:val="20"/>
          <w:szCs w:val="20"/>
        </w:rPr>
      </w:pPr>
      <w:r w:rsidRPr="00705DE6">
        <w:rPr>
          <w:rFonts w:ascii="Arial" w:eastAsia="Times New Roman" w:hAnsi="Arial" w:cs="Arial"/>
          <w:b/>
          <w:sz w:val="20"/>
          <w:szCs w:val="20"/>
        </w:rPr>
        <w:t>Jednotným európskym dokumentom (ďalej len „JED“)</w:t>
      </w:r>
    </w:p>
    <w:p w14:paraId="20B551FE" w14:textId="19E8912E" w:rsidR="00D542C2" w:rsidRPr="00705DE6" w:rsidRDefault="00D542C2" w:rsidP="004842AC">
      <w:pPr>
        <w:pStyle w:val="Odsekzoznamu"/>
        <w:numPr>
          <w:ilvl w:val="0"/>
          <w:numId w:val="27"/>
        </w:numPr>
        <w:autoSpaceDE w:val="0"/>
        <w:autoSpaceDN w:val="0"/>
        <w:spacing w:after="60"/>
        <w:ind w:left="1418" w:hanging="284"/>
        <w:jc w:val="both"/>
        <w:rPr>
          <w:rFonts w:cs="Arial"/>
          <w:sz w:val="20"/>
          <w:szCs w:val="20"/>
        </w:rPr>
      </w:pPr>
      <w:r w:rsidRPr="00705DE6">
        <w:rPr>
          <w:rFonts w:cs="Arial"/>
          <w:sz w:val="20"/>
          <w:szCs w:val="20"/>
        </w:rPr>
        <w:t xml:space="preserve">JED </w:t>
      </w:r>
      <w:r w:rsidR="008074C7" w:rsidRPr="00705DE6">
        <w:rPr>
          <w:rFonts w:cs="Arial"/>
          <w:sz w:val="20"/>
          <w:szCs w:val="20"/>
        </w:rPr>
        <w:t xml:space="preserve">tvorí Prílohu č. </w:t>
      </w:r>
      <w:r w:rsidR="00EF7C6F">
        <w:rPr>
          <w:rFonts w:cs="Arial"/>
          <w:sz w:val="20"/>
          <w:szCs w:val="20"/>
        </w:rPr>
        <w:t>1</w:t>
      </w:r>
      <w:r w:rsidR="008074C7" w:rsidRPr="00705DE6">
        <w:rPr>
          <w:rFonts w:cs="Arial"/>
          <w:sz w:val="20"/>
          <w:szCs w:val="20"/>
        </w:rPr>
        <w:t xml:space="preserve"> k časti A.</w:t>
      </w:r>
      <w:r w:rsidR="00EF7C6F">
        <w:rPr>
          <w:rFonts w:cs="Arial"/>
          <w:sz w:val="20"/>
          <w:szCs w:val="20"/>
        </w:rPr>
        <w:t>3</w:t>
      </w:r>
      <w:r w:rsidR="008074C7" w:rsidRPr="00705DE6">
        <w:rPr>
          <w:rFonts w:cs="Arial"/>
          <w:sz w:val="20"/>
          <w:szCs w:val="20"/>
        </w:rPr>
        <w:t xml:space="preserve"> </w:t>
      </w:r>
      <w:r w:rsidR="00EF7C6F">
        <w:rPr>
          <w:rFonts w:cs="Arial"/>
          <w:sz w:val="20"/>
          <w:szCs w:val="20"/>
        </w:rPr>
        <w:t xml:space="preserve">Podmienky účasti </w:t>
      </w:r>
      <w:r w:rsidR="008074C7" w:rsidRPr="00705DE6">
        <w:rPr>
          <w:rFonts w:cs="Arial"/>
          <w:sz w:val="20"/>
          <w:szCs w:val="20"/>
        </w:rPr>
        <w:t>uchádzačov týchto SP. Uchádzač vyplní časti I. až III. JED-u a zároveň je</w:t>
      </w:r>
      <w:r w:rsidR="00EF7C6F">
        <w:rPr>
          <w:rFonts w:cs="Arial"/>
          <w:sz w:val="20"/>
          <w:szCs w:val="20"/>
        </w:rPr>
        <w:t xml:space="preserve"> uchádzačovi</w:t>
      </w:r>
      <w:r w:rsidR="008074C7" w:rsidRPr="00705DE6">
        <w:rPr>
          <w:rFonts w:cs="Arial"/>
          <w:sz w:val="20"/>
          <w:szCs w:val="20"/>
        </w:rPr>
        <w:t xml:space="preserve"> umožnené </w:t>
      </w:r>
      <w:r w:rsidR="008074C7" w:rsidRPr="00705DE6">
        <w:rPr>
          <w:rFonts w:cs="Arial"/>
          <w:b/>
          <w:sz w:val="20"/>
          <w:szCs w:val="20"/>
        </w:rPr>
        <w:t>vyplniť len oddiel α: GLOBÁLNY ÚDAJ PRE VŠETKY PODMIENKY ÚČASTI časti IV JED-u</w:t>
      </w:r>
      <w:r w:rsidR="008074C7" w:rsidRPr="00705DE6">
        <w:rPr>
          <w:rFonts w:cs="Arial"/>
          <w:sz w:val="20"/>
          <w:szCs w:val="20"/>
        </w:rPr>
        <w:t xml:space="preserve"> bez toho, aby musel vyplniť iné oddiely časti IV JED-u.</w:t>
      </w:r>
    </w:p>
    <w:p w14:paraId="67173CD0" w14:textId="542CDEB7" w:rsidR="008074C7" w:rsidRPr="00982227" w:rsidRDefault="008074C7" w:rsidP="004842AC">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0184D29B" w14:textId="2327F5CA" w:rsidR="008074C7" w:rsidRPr="00982227" w:rsidRDefault="008074C7" w:rsidP="004842AC">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V prípade, ak ponuku predkladá skupina dodávateľov, je potrebné predložiť JED pre každého člena skupiny osobitne.</w:t>
      </w:r>
    </w:p>
    <w:p w14:paraId="6C1B879A" w14:textId="4DFB4E25" w:rsidR="00183201" w:rsidRPr="00982227" w:rsidRDefault="008074C7" w:rsidP="004842AC">
      <w:pPr>
        <w:pStyle w:val="Odsekzoznamu"/>
        <w:numPr>
          <w:ilvl w:val="0"/>
          <w:numId w:val="27"/>
        </w:numPr>
        <w:autoSpaceDE w:val="0"/>
        <w:autoSpaceDN w:val="0"/>
        <w:spacing w:after="60"/>
        <w:ind w:left="1418" w:hanging="284"/>
        <w:jc w:val="both"/>
        <w:rPr>
          <w:rFonts w:cs="Arial"/>
          <w:sz w:val="20"/>
          <w:szCs w:val="20"/>
        </w:rPr>
      </w:pPr>
      <w:r w:rsidRPr="00982227">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4207D952" w14:textId="77777777" w:rsidR="005B5A2C" w:rsidRPr="00982227" w:rsidRDefault="005B5A2C" w:rsidP="008A5841">
      <w:pPr>
        <w:tabs>
          <w:tab w:val="left" w:pos="1418"/>
        </w:tabs>
        <w:autoSpaceDE w:val="0"/>
        <w:autoSpaceDN w:val="0"/>
        <w:spacing w:after="0" w:line="240" w:lineRule="auto"/>
        <w:ind w:left="1418" w:hanging="284"/>
        <w:jc w:val="both"/>
        <w:rPr>
          <w:rFonts w:ascii="Arial" w:eastAsia="Times New Roman" w:hAnsi="Arial" w:cs="Arial"/>
          <w:sz w:val="20"/>
          <w:szCs w:val="20"/>
        </w:rPr>
      </w:pPr>
    </w:p>
    <w:p w14:paraId="445A1CCC" w14:textId="64FA1C4F" w:rsidR="008074C7" w:rsidRPr="00982227" w:rsidRDefault="008074C7" w:rsidP="001A50D0">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3" w:name="_Toc461981370"/>
      <w:r w:rsidRPr="00982227">
        <w:rPr>
          <w:rFonts w:ascii="Arial" w:eastAsia="Calibri" w:hAnsi="Arial" w:cs="Arial"/>
          <w:b/>
          <w:bCs/>
          <w:sz w:val="20"/>
          <w:szCs w:val="20"/>
          <w:lang w:eastAsia="sk-SK"/>
        </w:rPr>
        <w:t>Náklady na prípravu ponuky</w:t>
      </w:r>
      <w:bookmarkEnd w:id="33"/>
    </w:p>
    <w:p w14:paraId="500FAA15" w14:textId="1D13846E" w:rsidR="008074C7" w:rsidRPr="000A68A8" w:rsidRDefault="008074C7" w:rsidP="000A68A8">
      <w:pPr>
        <w:numPr>
          <w:ilvl w:val="1"/>
          <w:numId w:val="19"/>
        </w:numPr>
        <w:spacing w:after="60" w:line="240" w:lineRule="auto"/>
        <w:ind w:left="567" w:hanging="567"/>
        <w:jc w:val="both"/>
        <w:rPr>
          <w:rFonts w:ascii="Arial" w:eastAsia="Times New Roman" w:hAnsi="Arial" w:cs="Arial"/>
          <w:sz w:val="20"/>
          <w:szCs w:val="20"/>
        </w:rPr>
      </w:pPr>
      <w:r w:rsidRPr="000A68A8">
        <w:rPr>
          <w:rFonts w:ascii="Arial" w:eastAsia="Times New Roman" w:hAnsi="Arial" w:cs="Arial"/>
          <w:sz w:val="20"/>
          <w:szCs w:val="20"/>
        </w:rPr>
        <w:t>Všetky náklady a výdavky spojené s prípravou a predložením ponuky znáša uchádzač bez finančného nároku voči verejnému obstarávateľovi, bez ohľadu na výsledok verejného obstarávania.</w:t>
      </w:r>
    </w:p>
    <w:p w14:paraId="09605FB7" w14:textId="76FB753E" w:rsidR="00FE70C1" w:rsidRPr="000A68A8" w:rsidRDefault="008074C7" w:rsidP="000A68A8">
      <w:pPr>
        <w:numPr>
          <w:ilvl w:val="1"/>
          <w:numId w:val="19"/>
        </w:numPr>
        <w:spacing w:after="60" w:line="240" w:lineRule="auto"/>
        <w:ind w:left="567" w:hanging="567"/>
        <w:jc w:val="both"/>
        <w:rPr>
          <w:rFonts w:ascii="Arial" w:eastAsia="Times New Roman" w:hAnsi="Arial" w:cs="Arial"/>
          <w:sz w:val="20"/>
          <w:szCs w:val="20"/>
        </w:rPr>
      </w:pPr>
      <w:r w:rsidRPr="000A68A8">
        <w:rPr>
          <w:rFonts w:ascii="Arial" w:eastAsia="Times New Roman"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A68A8" w:rsidDel="009C1E19">
        <w:rPr>
          <w:rFonts w:ascii="Arial" w:eastAsia="Times New Roman" w:hAnsi="Arial" w:cs="Arial"/>
          <w:sz w:val="20"/>
          <w:szCs w:val="20"/>
        </w:rPr>
        <w:t xml:space="preserve"> </w:t>
      </w:r>
      <w:r w:rsidRPr="000A68A8">
        <w:rPr>
          <w:rFonts w:ascii="Arial" w:eastAsia="Times New Roman" w:hAnsi="Arial" w:cs="Arial"/>
          <w:sz w:val="20"/>
          <w:szCs w:val="20"/>
        </w:rPr>
        <w:t>ako súčasť dokumentácie vyhláseného verejného obstarávania.</w:t>
      </w:r>
    </w:p>
    <w:p w14:paraId="233AB241" w14:textId="77777777" w:rsidR="00E4345E" w:rsidRPr="00026DDF" w:rsidRDefault="00E4345E" w:rsidP="006D178B">
      <w:pPr>
        <w:tabs>
          <w:tab w:val="left" w:pos="1418"/>
        </w:tabs>
        <w:autoSpaceDE w:val="0"/>
        <w:autoSpaceDN w:val="0"/>
        <w:spacing w:after="0" w:line="240" w:lineRule="auto"/>
        <w:jc w:val="both"/>
        <w:rPr>
          <w:rFonts w:ascii="Arial" w:eastAsia="Times New Roman" w:hAnsi="Arial" w:cs="Arial"/>
          <w:b/>
          <w:sz w:val="20"/>
          <w:szCs w:val="20"/>
        </w:rPr>
      </w:pPr>
      <w:bookmarkStart w:id="34" w:name="_Toc461981371"/>
    </w:p>
    <w:p w14:paraId="549DDC6A" w14:textId="2F1DBF25" w:rsidR="008074C7" w:rsidRPr="00982227" w:rsidRDefault="008074C7" w:rsidP="00D96E1A">
      <w:pPr>
        <w:spacing w:after="0" w:line="240" w:lineRule="auto"/>
        <w:jc w:val="center"/>
        <w:outlineLvl w:val="1"/>
        <w:rPr>
          <w:rFonts w:ascii="Arial" w:eastAsia="Times New Roman" w:hAnsi="Arial" w:cs="Arial"/>
          <w:b/>
          <w:sz w:val="24"/>
          <w:szCs w:val="24"/>
        </w:rPr>
      </w:pPr>
      <w:r w:rsidRPr="00982227">
        <w:rPr>
          <w:rFonts w:ascii="Arial" w:eastAsia="Times New Roman" w:hAnsi="Arial" w:cs="Arial"/>
          <w:b/>
          <w:sz w:val="24"/>
          <w:szCs w:val="24"/>
        </w:rPr>
        <w:t>Časť IV.</w:t>
      </w:r>
      <w:bookmarkEnd w:id="34"/>
    </w:p>
    <w:p w14:paraId="5A375454" w14:textId="6EF8B52B" w:rsidR="005A2C2A" w:rsidRPr="00982227" w:rsidRDefault="008074C7" w:rsidP="00F96820">
      <w:pPr>
        <w:spacing w:after="0" w:line="240" w:lineRule="auto"/>
        <w:jc w:val="center"/>
        <w:outlineLvl w:val="1"/>
        <w:rPr>
          <w:rFonts w:ascii="Arial" w:eastAsia="Times New Roman" w:hAnsi="Arial" w:cs="Arial"/>
          <w:b/>
          <w:sz w:val="24"/>
          <w:szCs w:val="24"/>
        </w:rPr>
      </w:pPr>
      <w:bookmarkStart w:id="35" w:name="_Toc461981372"/>
      <w:r w:rsidRPr="00982227">
        <w:rPr>
          <w:rFonts w:ascii="Arial" w:eastAsia="Times New Roman" w:hAnsi="Arial" w:cs="Arial"/>
          <w:b/>
          <w:sz w:val="24"/>
          <w:szCs w:val="24"/>
        </w:rPr>
        <w:lastRenderedPageBreak/>
        <w:t>Predkladanie ponuky</w:t>
      </w:r>
      <w:bookmarkEnd w:id="35"/>
    </w:p>
    <w:p w14:paraId="17AAF45C" w14:textId="767FED1F" w:rsidR="008074C7"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6" w:name="_Toc461981373"/>
      <w:r w:rsidRPr="00982227">
        <w:rPr>
          <w:rFonts w:ascii="Arial" w:eastAsia="Calibri" w:hAnsi="Arial" w:cs="Arial"/>
          <w:b/>
          <w:bCs/>
          <w:sz w:val="20"/>
          <w:szCs w:val="20"/>
          <w:lang w:eastAsia="sk-SK"/>
        </w:rPr>
        <w:t>Predloženie ponuky</w:t>
      </w:r>
      <w:bookmarkEnd w:id="36"/>
    </w:p>
    <w:p w14:paraId="146D18BC" w14:textId="0B3CC2BB"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Uchádzač predloží svoju ponuku </w:t>
      </w:r>
      <w:r w:rsidRPr="00982227">
        <w:rPr>
          <w:rFonts w:ascii="Arial" w:eastAsia="Times New Roman" w:hAnsi="Arial" w:cs="Arial"/>
          <w:b/>
          <w:sz w:val="20"/>
          <w:szCs w:val="20"/>
        </w:rPr>
        <w:t>v elektronickej podobe</w:t>
      </w:r>
      <w:r w:rsidRPr="00982227">
        <w:rPr>
          <w:rFonts w:ascii="Arial" w:eastAsia="Times New Roman" w:hAnsi="Arial" w:cs="Arial"/>
          <w:sz w:val="20"/>
          <w:szCs w:val="20"/>
        </w:rPr>
        <w:t xml:space="preserve"> do systému JOSEPHINE, umiestnenom na webovej adrese: </w:t>
      </w:r>
      <w:hyperlink r:id="rId18" w:history="1">
        <w:r w:rsidR="00A72185" w:rsidRPr="00982227">
          <w:rPr>
            <w:rStyle w:val="Hypertextovprepojenie"/>
            <w:rFonts w:ascii="Arial" w:eastAsia="Calibri" w:hAnsi="Arial" w:cs="Arial"/>
            <w:sz w:val="20"/>
            <w:szCs w:val="20"/>
            <w:lang w:eastAsia="sk-SK"/>
          </w:rPr>
          <w:t>https://josephine.proebiz.com</w:t>
        </w:r>
      </w:hyperlink>
      <w:r w:rsidR="00A72185" w:rsidRPr="00982227">
        <w:rPr>
          <w:rFonts w:ascii="Arial" w:eastAsia="Times New Roman" w:hAnsi="Arial" w:cs="Arial"/>
          <w:sz w:val="20"/>
          <w:szCs w:val="20"/>
        </w:rPr>
        <w:t xml:space="preserve"> </w:t>
      </w:r>
      <w:r w:rsidRPr="00982227">
        <w:rPr>
          <w:rFonts w:ascii="Arial" w:eastAsia="Times New Roman" w:hAnsi="Arial" w:cs="Arial"/>
          <w:sz w:val="20"/>
          <w:szCs w:val="20"/>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82227">
        <w:rPr>
          <w:rFonts w:ascii="Arial" w:eastAsia="Times New Roman" w:hAnsi="Arial" w:cs="Arial"/>
          <w:b/>
          <w:sz w:val="20"/>
          <w:szCs w:val="20"/>
        </w:rPr>
        <w:t>v dostatočnom časovom predstihu</w:t>
      </w:r>
      <w:r w:rsidRPr="00982227">
        <w:rPr>
          <w:rFonts w:ascii="Arial" w:eastAsia="Times New Roman" w:hAnsi="Arial" w:cs="Arial"/>
          <w:sz w:val="20"/>
          <w:szCs w:val="20"/>
        </w:rPr>
        <w:t xml:space="preserve"> najmä s ohľadom na veľkosť ukladaných dát.</w:t>
      </w:r>
    </w:p>
    <w:p w14:paraId="385A9753" w14:textId="16181534" w:rsidR="008074C7" w:rsidRPr="00982227" w:rsidRDefault="00A72185"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w:t>
      </w:r>
      <w:r w:rsidR="008074C7" w:rsidRPr="00982227">
        <w:rPr>
          <w:rFonts w:ascii="Arial" w:eastAsia="Times New Roman" w:hAnsi="Arial" w:cs="Arial"/>
          <w:sz w:val="20"/>
          <w:szCs w:val="20"/>
        </w:rPr>
        <w:t>chádzač môže</w:t>
      </w:r>
      <w:r w:rsidRPr="00982227">
        <w:rPr>
          <w:rFonts w:ascii="Arial" w:eastAsia="Times New Roman" w:hAnsi="Arial" w:cs="Arial"/>
          <w:sz w:val="20"/>
          <w:szCs w:val="20"/>
        </w:rPr>
        <w:t xml:space="preserve"> </w:t>
      </w:r>
      <w:r w:rsidR="008074C7" w:rsidRPr="00982227">
        <w:rPr>
          <w:rFonts w:ascii="Arial" w:eastAsia="Times New Roman" w:hAnsi="Arial" w:cs="Arial"/>
          <w:sz w:val="20"/>
          <w:szCs w:val="20"/>
        </w:rPr>
        <w:t xml:space="preserve">predložiť </w:t>
      </w:r>
      <w:r w:rsidRPr="00982227">
        <w:rPr>
          <w:rFonts w:ascii="Arial" w:eastAsia="Times New Roman" w:hAnsi="Arial" w:cs="Arial"/>
          <w:sz w:val="20"/>
          <w:szCs w:val="20"/>
        </w:rPr>
        <w:t>len</w:t>
      </w:r>
      <w:r w:rsidR="008074C7" w:rsidRPr="00982227">
        <w:rPr>
          <w:rFonts w:ascii="Arial" w:eastAsia="Times New Roman" w:hAnsi="Arial" w:cs="Arial"/>
          <w:sz w:val="20"/>
          <w:szCs w:val="20"/>
        </w:rPr>
        <w:t xml:space="preserve"> jednu ponuku. </w:t>
      </w:r>
      <w:r w:rsidRPr="00982227">
        <w:rPr>
          <w:rFonts w:ascii="Arial" w:eastAsia="Times New Roman"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066C1962" w14:textId="77777777"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Ak sa tejto zákazky zúčastní skupina dodávateľov:</w:t>
      </w:r>
    </w:p>
    <w:p w14:paraId="7C1669FD" w14:textId="77777777"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v jej ponuke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p>
    <w:p w14:paraId="02ED0141" w14:textId="77777777"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ponuka musí byť podpísaná všetkými členmi skupiny dodávateľov spôsobom, ktorý ich právne zaväzuje.</w:t>
      </w:r>
    </w:p>
    <w:p w14:paraId="5955D548" w14:textId="77777777"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Za účelom riadneho plnenia Zmluvy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4CE40D9D" w14:textId="5FD82505"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 xml:space="preserve">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w:t>
      </w:r>
      <w:r w:rsidR="002845E1" w:rsidRPr="00982227">
        <w:rPr>
          <w:rFonts w:ascii="Arial" w:eastAsia="Times New Roman" w:hAnsi="Arial" w:cs="Arial"/>
          <w:sz w:val="20"/>
          <w:szCs w:val="20"/>
        </w:rPr>
        <w:t>z</w:t>
      </w:r>
      <w:r w:rsidRPr="00982227">
        <w:rPr>
          <w:rFonts w:ascii="Arial" w:eastAsia="Times New Roman" w:hAnsi="Arial" w:cs="Arial"/>
          <w:sz w:val="20"/>
          <w:szCs w:val="20"/>
        </w:rPr>
        <w:t>mluvy o združení podľa § 829 Občianskeho zákonníka), v prípade obchodných spoločností podľa Obchodného zákonníka výpisom z Obchodného registra atď.</w:t>
      </w:r>
    </w:p>
    <w:p w14:paraId="63EB2470" w14:textId="77777777"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V prípade zoskupenia bez právnej subjektivity Zmluva o vytvorení tohto zoskupenia musí obsahovať:</w:t>
      </w:r>
    </w:p>
    <w:p w14:paraId="4EE1C5D0" w14:textId="62A782A4"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w:t>
      </w:r>
      <w:r w:rsidR="006D2A91" w:rsidRPr="00982227">
        <w:rPr>
          <w:rFonts w:ascii="Arial" w:eastAsia="Times New Roman" w:hAnsi="Arial" w:cs="Arial"/>
          <w:sz w:val="20"/>
          <w:szCs w:val="20"/>
        </w:rPr>
        <w:t> predložením ponuky</w:t>
      </w:r>
      <w:r w:rsidRPr="00982227">
        <w:rPr>
          <w:rFonts w:ascii="Arial" w:eastAsia="Times New Roman" w:hAnsi="Arial" w:cs="Arial"/>
          <w:sz w:val="20"/>
          <w:szCs w:val="20"/>
        </w:rPr>
        <w:t xml:space="preserve">, pričom táto plná moc musí byť neoddeliteľnou súčasťou tejto </w:t>
      </w:r>
      <w:r w:rsidR="002845E1" w:rsidRPr="00982227">
        <w:rPr>
          <w:rFonts w:ascii="Arial" w:eastAsia="Times New Roman" w:hAnsi="Arial" w:cs="Arial"/>
          <w:sz w:val="20"/>
          <w:szCs w:val="20"/>
        </w:rPr>
        <w:t>z</w:t>
      </w:r>
      <w:r w:rsidRPr="00982227">
        <w:rPr>
          <w:rFonts w:ascii="Arial" w:eastAsia="Times New Roman" w:hAnsi="Arial" w:cs="Arial"/>
          <w:sz w:val="20"/>
          <w:szCs w:val="20"/>
        </w:rPr>
        <w:t>mluvy;</w:t>
      </w:r>
    </w:p>
    <w:p w14:paraId="466E9055" w14:textId="77777777"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percentuálny podiel na zákazke, ktorý uskutočnia jednotliví účastníci zoskupenia a uvedenie druhu podielu podľa konkrétnej činnosti,</w:t>
      </w:r>
    </w:p>
    <w:p w14:paraId="1AA3E991" w14:textId="77777777" w:rsidR="008074C7" w:rsidRPr="00982227" w:rsidRDefault="008074C7" w:rsidP="003F7422">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prehlásenie, že účastníci zoskupenia ručia spoločne a nerozdielne za záväzky voči verejnému obstarávateľovi, vzniknuté v súvislosti s plnením Zmluvy.</w:t>
      </w:r>
    </w:p>
    <w:p w14:paraId="1D442D9B" w14:textId="77777777" w:rsidR="008074C7" w:rsidRPr="00982227" w:rsidRDefault="008074C7" w:rsidP="003F7422">
      <w:pPr>
        <w:autoSpaceDE w:val="0"/>
        <w:autoSpaceDN w:val="0"/>
        <w:spacing w:after="60" w:line="240" w:lineRule="auto"/>
        <w:jc w:val="both"/>
        <w:rPr>
          <w:rFonts w:ascii="Arial" w:eastAsia="Times New Roman" w:hAnsi="Arial" w:cs="Arial"/>
          <w:sz w:val="20"/>
          <w:szCs w:val="20"/>
        </w:rPr>
      </w:pPr>
    </w:p>
    <w:p w14:paraId="5B964330" w14:textId="5E0EE4B2" w:rsidR="008074C7"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7" w:name="_Toc461981374"/>
      <w:r w:rsidRPr="00982227">
        <w:rPr>
          <w:rFonts w:ascii="Arial" w:eastAsia="Calibri" w:hAnsi="Arial" w:cs="Arial"/>
          <w:b/>
          <w:bCs/>
          <w:sz w:val="20"/>
          <w:szCs w:val="20"/>
          <w:lang w:eastAsia="sk-SK"/>
        </w:rPr>
        <w:t>Registrácia a autentifikácia uchádzača</w:t>
      </w:r>
      <w:bookmarkEnd w:id="37"/>
    </w:p>
    <w:p w14:paraId="2E9C64E7" w14:textId="224F0DFD" w:rsidR="008074C7" w:rsidRPr="00982227" w:rsidRDefault="008074C7" w:rsidP="003F7422">
      <w:pPr>
        <w:numPr>
          <w:ilvl w:val="1"/>
          <w:numId w:val="19"/>
        </w:numPr>
        <w:spacing w:after="60" w:line="240" w:lineRule="auto"/>
        <w:ind w:left="567" w:hanging="567"/>
        <w:jc w:val="both"/>
        <w:rPr>
          <w:rFonts w:ascii="Arial" w:eastAsia="Times New Roman" w:hAnsi="Arial" w:cs="Arial"/>
          <w:sz w:val="20"/>
          <w:szCs w:val="20"/>
        </w:rPr>
      </w:pPr>
      <w:r w:rsidRPr="00982227">
        <w:rPr>
          <w:rFonts w:ascii="Arial" w:eastAsia="Times New Roman" w:hAnsi="Arial" w:cs="Arial"/>
          <w:sz w:val="20"/>
          <w:szCs w:val="20"/>
        </w:rPr>
        <w:t>Uchádzač má možnosť sa registrovať do systému JOSEPHINE pomocou hesla alebo aj pomocou občianskeho preukazu s elektronickým čipom a bezpečnostným osobnostným kódom (eID).</w:t>
      </w:r>
    </w:p>
    <w:p w14:paraId="29377C6A" w14:textId="1E7C342A" w:rsidR="000079B3" w:rsidRPr="00982227" w:rsidRDefault="000079B3" w:rsidP="003F7422">
      <w:pPr>
        <w:numPr>
          <w:ilvl w:val="1"/>
          <w:numId w:val="19"/>
        </w:numPr>
        <w:spacing w:after="60" w:line="240" w:lineRule="auto"/>
        <w:ind w:left="567" w:hanging="567"/>
        <w:jc w:val="both"/>
        <w:rPr>
          <w:rFonts w:ascii="Arial" w:hAnsi="Arial" w:cs="Arial"/>
          <w:color w:val="000000" w:themeColor="text1"/>
          <w:sz w:val="20"/>
          <w:szCs w:val="20"/>
        </w:rPr>
      </w:pPr>
      <w:r w:rsidRPr="00982227">
        <w:rPr>
          <w:rFonts w:ascii="Arial" w:hAnsi="Arial" w:cs="Arial"/>
          <w:color w:val="000000" w:themeColor="text1"/>
          <w:sz w:val="20"/>
          <w:szCs w:val="20"/>
        </w:rPr>
        <w:t>Predkladanie ponúk je umožnené iba autentifikovaným uchádzačom. Autentifikáciu je možné vykonať týmito spôsobmi:</w:t>
      </w:r>
    </w:p>
    <w:p w14:paraId="50ACA5F4" w14:textId="4564A364" w:rsidR="000079B3" w:rsidRPr="00982227" w:rsidRDefault="000079B3" w:rsidP="004842AC">
      <w:pPr>
        <w:pStyle w:val="Odsekzoznamu"/>
        <w:numPr>
          <w:ilvl w:val="0"/>
          <w:numId w:val="25"/>
        </w:numPr>
        <w:spacing w:after="60"/>
        <w:ind w:left="851" w:hanging="284"/>
        <w:jc w:val="both"/>
        <w:rPr>
          <w:rFonts w:cs="Arial"/>
          <w:sz w:val="20"/>
          <w:szCs w:val="20"/>
        </w:rPr>
      </w:pPr>
      <w:r w:rsidRPr="00982227">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982227">
        <w:rPr>
          <w:rFonts w:cs="Arial"/>
          <w:sz w:val="20"/>
          <w:szCs w:val="20"/>
        </w:rPr>
        <w:t>O dokončení autentifikácie je uchádzač informovaný e-mailom;</w:t>
      </w:r>
    </w:p>
    <w:p w14:paraId="0A676B5E" w14:textId="77777777" w:rsidR="000079B3" w:rsidRPr="00982227" w:rsidRDefault="000079B3" w:rsidP="004842AC">
      <w:pPr>
        <w:pStyle w:val="Odsekzoznamu"/>
        <w:numPr>
          <w:ilvl w:val="0"/>
          <w:numId w:val="25"/>
        </w:numPr>
        <w:tabs>
          <w:tab w:val="num" w:pos="284"/>
        </w:tabs>
        <w:spacing w:after="60"/>
        <w:ind w:left="851" w:hanging="284"/>
        <w:jc w:val="both"/>
        <w:rPr>
          <w:rFonts w:cs="Calibri"/>
          <w:sz w:val="20"/>
          <w:szCs w:val="20"/>
        </w:rPr>
      </w:pPr>
      <w:r w:rsidRPr="00982227">
        <w:rPr>
          <w:sz w:val="20"/>
          <w:szCs w:val="20"/>
        </w:rPr>
        <w:t xml:space="preserve">nahraním kvalifikovaného elektronického podpisu (napríklad podpisu eID) štatutára danej spoločnosti na kartu užívateľa po registrácii a prihlásení do systému JOSEPHINE. </w:t>
      </w:r>
      <w:r w:rsidRPr="00982227">
        <w:rPr>
          <w:sz w:val="20"/>
          <w:szCs w:val="20"/>
        </w:rPr>
        <w:lastRenderedPageBreak/>
        <w:t xml:space="preserve">Autentifikáciu vykoná poskytovateľ systému JOSEPHINE a to v pracovných dňoch v čase 8.00 – 16.00 hod. </w:t>
      </w:r>
      <w:r w:rsidRPr="00982227">
        <w:rPr>
          <w:rFonts w:cs="Calibri"/>
          <w:sz w:val="20"/>
          <w:szCs w:val="20"/>
        </w:rPr>
        <w:t>O dokončení autentifikácie je uchádzač informovaný e-mailom;</w:t>
      </w:r>
    </w:p>
    <w:p w14:paraId="3C8EB3F0" w14:textId="77777777" w:rsidR="000079B3" w:rsidRPr="00982227" w:rsidRDefault="000079B3" w:rsidP="004842AC">
      <w:pPr>
        <w:pStyle w:val="Odsekzoznamu"/>
        <w:numPr>
          <w:ilvl w:val="0"/>
          <w:numId w:val="25"/>
        </w:numPr>
        <w:tabs>
          <w:tab w:val="num" w:pos="284"/>
        </w:tabs>
        <w:spacing w:after="60"/>
        <w:ind w:left="851" w:hanging="284"/>
        <w:jc w:val="both"/>
        <w:rPr>
          <w:sz w:val="20"/>
          <w:szCs w:val="20"/>
        </w:rPr>
      </w:pPr>
      <w:r w:rsidRPr="00982227">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982227">
        <w:rPr>
          <w:sz w:val="20"/>
          <w:szCs w:val="20"/>
        </w:rPr>
        <w:t xml:space="preserve">Autentifikáciu vykoná poskytovateľ systému JOSEPHINE a to v pracovných dňoch v čase 8.00 – 16.00 hod. </w:t>
      </w:r>
      <w:r w:rsidRPr="00982227">
        <w:rPr>
          <w:rFonts w:cs="Calibri"/>
          <w:sz w:val="20"/>
          <w:szCs w:val="20"/>
        </w:rPr>
        <w:t>O dokončení autentifikácie je uchádzač informovaný e-mailom;</w:t>
      </w:r>
    </w:p>
    <w:p w14:paraId="2F3D87FE" w14:textId="4C66C2E2" w:rsidR="000079B3" w:rsidRPr="00982227" w:rsidRDefault="000079B3" w:rsidP="004842AC">
      <w:pPr>
        <w:pStyle w:val="Odsekzoznamu"/>
        <w:numPr>
          <w:ilvl w:val="0"/>
          <w:numId w:val="25"/>
        </w:numPr>
        <w:tabs>
          <w:tab w:val="num" w:pos="284"/>
        </w:tabs>
        <w:spacing w:after="60"/>
        <w:ind w:left="851" w:hanging="284"/>
        <w:jc w:val="both"/>
        <w:rPr>
          <w:rFonts w:cs="Arial"/>
          <w:color w:val="000000" w:themeColor="text1"/>
          <w:sz w:val="20"/>
          <w:szCs w:val="20"/>
        </w:rPr>
      </w:pPr>
      <w:r w:rsidRPr="00982227">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982227">
        <w:rPr>
          <w:rFonts w:cs="Calibri"/>
          <w:sz w:val="20"/>
          <w:szCs w:val="20"/>
        </w:rPr>
        <w:t>O dokončení autentifikácie je uchádzač informovaný e-mailom</w:t>
      </w:r>
      <w:r w:rsidR="00DA1CD2">
        <w:rPr>
          <w:rFonts w:cs="Calibri"/>
          <w:sz w:val="20"/>
          <w:szCs w:val="20"/>
        </w:rPr>
        <w:t>.</w:t>
      </w:r>
    </w:p>
    <w:p w14:paraId="15E88D95" w14:textId="77777777" w:rsidR="008074C7" w:rsidRPr="00385FCD" w:rsidRDefault="008074C7" w:rsidP="003F7422">
      <w:pPr>
        <w:numPr>
          <w:ilvl w:val="1"/>
          <w:numId w:val="19"/>
        </w:numPr>
        <w:spacing w:after="60" w:line="240" w:lineRule="auto"/>
        <w:ind w:left="567" w:hanging="567"/>
        <w:jc w:val="both"/>
        <w:rPr>
          <w:rFonts w:ascii="Arial" w:hAnsi="Arial" w:cs="Arial"/>
          <w:color w:val="000000" w:themeColor="text1"/>
          <w:sz w:val="20"/>
          <w:szCs w:val="20"/>
        </w:rPr>
      </w:pPr>
      <w:r w:rsidRPr="00385FCD">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E838734" w14:textId="5209BA47" w:rsidR="00385FCD" w:rsidRPr="00385FCD" w:rsidRDefault="008074C7" w:rsidP="003F7422">
      <w:pPr>
        <w:numPr>
          <w:ilvl w:val="1"/>
          <w:numId w:val="19"/>
        </w:numPr>
        <w:spacing w:after="60" w:line="240" w:lineRule="auto"/>
        <w:ind w:left="567" w:hanging="567"/>
        <w:jc w:val="both"/>
        <w:rPr>
          <w:rFonts w:ascii="Arial" w:hAnsi="Arial" w:cs="Arial"/>
          <w:color w:val="000000" w:themeColor="text1"/>
          <w:sz w:val="20"/>
          <w:szCs w:val="20"/>
        </w:rPr>
      </w:pPr>
      <w:r w:rsidRPr="00385FCD">
        <w:rPr>
          <w:rFonts w:ascii="Arial" w:hAnsi="Arial" w:cs="Arial"/>
          <w:color w:val="000000" w:themeColor="text1"/>
          <w:sz w:val="20"/>
          <w:szCs w:val="20"/>
        </w:rPr>
        <w:t>Uchádzač svoju ponuku identifikuje uvedením obchodného mena alebo názvu, sídla, miesta podnikania alebo obvyklého pobytu uchádzača a heslom súťaže</w:t>
      </w:r>
      <w:r w:rsidR="00385FCD">
        <w:rPr>
          <w:rFonts w:ascii="Arial" w:hAnsi="Arial" w:cs="Arial"/>
          <w:color w:val="000000" w:themeColor="text1"/>
          <w:sz w:val="20"/>
          <w:szCs w:val="20"/>
        </w:rPr>
        <w:t>,</w:t>
      </w:r>
      <w:r w:rsidRPr="00385FCD">
        <w:rPr>
          <w:rFonts w:ascii="Arial" w:hAnsi="Arial" w:cs="Arial"/>
          <w:color w:val="000000" w:themeColor="text1"/>
          <w:sz w:val="20"/>
          <w:szCs w:val="20"/>
        </w:rPr>
        <w:t xml:space="preserve"> </w:t>
      </w:r>
      <w:r w:rsidR="00385FCD" w:rsidRPr="00385FCD">
        <w:rPr>
          <w:rFonts w:ascii="Arial" w:hAnsi="Arial" w:cs="Arial"/>
          <w:color w:val="000000" w:themeColor="text1"/>
          <w:sz w:val="20"/>
          <w:szCs w:val="20"/>
        </w:rPr>
        <w:t>podľa toho, na ktorú časť predmetu zákazky uchádzač ponuky/-ky predkladá:</w:t>
      </w:r>
    </w:p>
    <w:p w14:paraId="66E69CB2" w14:textId="77777777" w:rsidR="00385FCD" w:rsidRPr="00385FCD" w:rsidRDefault="00385FCD" w:rsidP="003F7422">
      <w:pPr>
        <w:spacing w:after="60" w:line="240" w:lineRule="auto"/>
        <w:ind w:left="567"/>
        <w:jc w:val="both"/>
        <w:rPr>
          <w:rFonts w:ascii="Arial" w:hAnsi="Arial" w:cs="Arial"/>
          <w:b/>
          <w:color w:val="000000" w:themeColor="text1"/>
          <w:sz w:val="20"/>
          <w:szCs w:val="20"/>
        </w:rPr>
      </w:pPr>
      <w:r w:rsidRPr="00385FCD">
        <w:rPr>
          <w:rFonts w:ascii="Arial" w:hAnsi="Arial" w:cs="Arial"/>
          <w:b/>
          <w:color w:val="000000" w:themeColor="text1"/>
          <w:sz w:val="20"/>
          <w:szCs w:val="20"/>
        </w:rPr>
        <w:t>Pre časť 1: „Oprava mosta ev.č. R1-153 Hronská Breznica“</w:t>
      </w:r>
    </w:p>
    <w:p w14:paraId="38164B74" w14:textId="77777777" w:rsidR="00385FCD" w:rsidRPr="00385FCD" w:rsidRDefault="00385FCD" w:rsidP="003F7422">
      <w:pPr>
        <w:spacing w:after="60" w:line="240" w:lineRule="auto"/>
        <w:ind w:left="567"/>
        <w:jc w:val="both"/>
        <w:rPr>
          <w:rFonts w:ascii="Arial" w:hAnsi="Arial" w:cs="Arial"/>
          <w:b/>
          <w:color w:val="000000" w:themeColor="text1"/>
          <w:sz w:val="20"/>
          <w:szCs w:val="20"/>
        </w:rPr>
      </w:pPr>
      <w:r w:rsidRPr="00385FCD">
        <w:rPr>
          <w:rFonts w:ascii="Arial" w:hAnsi="Arial" w:cs="Arial"/>
          <w:b/>
          <w:color w:val="000000" w:themeColor="text1"/>
          <w:sz w:val="20"/>
          <w:szCs w:val="20"/>
        </w:rPr>
        <w:t>Pre časť 2: „Oprava mosta ev.č. R1-161 Budča“</w:t>
      </w:r>
    </w:p>
    <w:p w14:paraId="4A598578" w14:textId="044DF4B3" w:rsidR="00385FCD" w:rsidRDefault="00385FCD" w:rsidP="003F7422">
      <w:pPr>
        <w:spacing w:after="60" w:line="240" w:lineRule="auto"/>
        <w:ind w:left="567"/>
        <w:jc w:val="both"/>
        <w:rPr>
          <w:rFonts w:ascii="Arial" w:hAnsi="Arial" w:cs="Arial"/>
          <w:b/>
          <w:color w:val="000000" w:themeColor="text1"/>
          <w:sz w:val="20"/>
          <w:szCs w:val="20"/>
        </w:rPr>
      </w:pPr>
      <w:r w:rsidRPr="00385FCD">
        <w:rPr>
          <w:rFonts w:ascii="Arial" w:hAnsi="Arial" w:cs="Arial"/>
          <w:b/>
          <w:color w:val="000000" w:themeColor="text1"/>
          <w:sz w:val="20"/>
          <w:szCs w:val="20"/>
        </w:rPr>
        <w:t>Pre časť 3: „Oprava mosta ev.č. R1-168.1 vetva v križovatke Kováčová“</w:t>
      </w:r>
    </w:p>
    <w:p w14:paraId="3DB13C56" w14:textId="77777777" w:rsidR="0050073E" w:rsidRPr="00385FCD" w:rsidRDefault="0050073E" w:rsidP="003F7422">
      <w:pPr>
        <w:spacing w:after="60" w:line="240" w:lineRule="auto"/>
        <w:ind w:left="567"/>
        <w:jc w:val="both"/>
        <w:rPr>
          <w:rFonts w:ascii="Arial" w:hAnsi="Arial" w:cs="Arial"/>
          <w:b/>
          <w:color w:val="000000" w:themeColor="text1"/>
          <w:sz w:val="20"/>
          <w:szCs w:val="20"/>
        </w:rPr>
      </w:pPr>
    </w:p>
    <w:p w14:paraId="629F74A9" w14:textId="5D13DCB3" w:rsidR="001243F6" w:rsidRPr="00982227"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8" w:name="_Toc461981375"/>
      <w:r w:rsidRPr="00982227">
        <w:rPr>
          <w:rFonts w:ascii="Arial" w:eastAsia="Calibri" w:hAnsi="Arial" w:cs="Arial"/>
          <w:b/>
          <w:bCs/>
          <w:sz w:val="20"/>
          <w:szCs w:val="20"/>
          <w:lang w:eastAsia="sk-SK"/>
        </w:rPr>
        <w:t>Lehota na predkladanie ponuky</w:t>
      </w:r>
      <w:bookmarkEnd w:id="38"/>
    </w:p>
    <w:p w14:paraId="4B2A3642" w14:textId="02F500D3" w:rsidR="008B3792" w:rsidRPr="00385FCD" w:rsidRDefault="008B3792" w:rsidP="003F7422">
      <w:pPr>
        <w:pStyle w:val="Zarkazkladnhotextu2"/>
        <w:numPr>
          <w:ilvl w:val="1"/>
          <w:numId w:val="19"/>
        </w:numPr>
        <w:spacing w:after="60"/>
        <w:ind w:left="567" w:hanging="567"/>
        <w:rPr>
          <w:rFonts w:ascii="Arial" w:hAnsi="Arial" w:cs="Arial"/>
          <w:sz w:val="20"/>
          <w:szCs w:val="20"/>
        </w:rPr>
      </w:pPr>
      <w:r w:rsidRPr="00F025A5">
        <w:rPr>
          <w:rFonts w:ascii="Arial" w:hAnsi="Arial" w:cs="Arial"/>
          <w:b/>
          <w:sz w:val="20"/>
          <w:szCs w:val="20"/>
        </w:rPr>
        <w:t>Lehota na predkladanie ponúk</w:t>
      </w:r>
      <w:r w:rsidRPr="00F025A5">
        <w:rPr>
          <w:rFonts w:ascii="Arial" w:hAnsi="Arial" w:cs="Arial"/>
          <w:sz w:val="20"/>
          <w:szCs w:val="20"/>
        </w:rPr>
        <w:t xml:space="preserve"> je uvedená v Oznámení; </w:t>
      </w:r>
      <w:r w:rsidRPr="00460CD2">
        <w:rPr>
          <w:rFonts w:ascii="Arial" w:hAnsi="Arial" w:cs="Arial"/>
          <w:sz w:val="20"/>
          <w:szCs w:val="20"/>
        </w:rPr>
        <w:t>v časti: Informácie o predkladaní ponúk alebo žiadostí o</w:t>
      </w:r>
      <w:r w:rsidR="00385FCD" w:rsidRPr="00460CD2">
        <w:rPr>
          <w:rFonts w:ascii="Arial" w:hAnsi="Arial" w:cs="Arial"/>
          <w:sz w:val="20"/>
          <w:szCs w:val="20"/>
        </w:rPr>
        <w:t> </w:t>
      </w:r>
      <w:r w:rsidRPr="00460CD2">
        <w:rPr>
          <w:rFonts w:ascii="Arial" w:hAnsi="Arial" w:cs="Arial"/>
          <w:sz w:val="20"/>
          <w:szCs w:val="20"/>
        </w:rPr>
        <w:t>účasť</w:t>
      </w:r>
      <w:r w:rsidR="00385FCD" w:rsidRPr="00460CD2">
        <w:rPr>
          <w:rFonts w:ascii="Arial" w:hAnsi="Arial" w:cs="Arial"/>
          <w:sz w:val="20"/>
          <w:szCs w:val="20"/>
        </w:rPr>
        <w:t xml:space="preserve"> v bode Lehota na predkladanie ponúk.</w:t>
      </w:r>
    </w:p>
    <w:p w14:paraId="6F2E6DFB" w14:textId="03306CCB" w:rsidR="008074C7" w:rsidRPr="0098222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Ponuka uchádzača predložená po uplynutí lehoty na predkladanie ponúk sa </w:t>
      </w:r>
      <w:r w:rsidR="00A72185" w:rsidRPr="00982227">
        <w:rPr>
          <w:rFonts w:ascii="Arial" w:eastAsia="Times New Roman" w:hAnsi="Arial" w:cs="Arial"/>
          <w:sz w:val="20"/>
          <w:szCs w:val="20"/>
        </w:rPr>
        <w:t>nesprístupní.</w:t>
      </w:r>
    </w:p>
    <w:p w14:paraId="633E2A2C" w14:textId="02237926" w:rsidR="008074C7" w:rsidRPr="00982227" w:rsidRDefault="008074C7" w:rsidP="003F7422">
      <w:pPr>
        <w:autoSpaceDE w:val="0"/>
        <w:autoSpaceDN w:val="0"/>
        <w:spacing w:after="60" w:line="240" w:lineRule="auto"/>
        <w:jc w:val="both"/>
        <w:rPr>
          <w:rFonts w:ascii="Arial" w:eastAsia="Calibri" w:hAnsi="Arial" w:cs="Arial"/>
          <w:sz w:val="20"/>
          <w:szCs w:val="20"/>
          <w:lang w:eastAsia="sk-SK"/>
        </w:rPr>
      </w:pPr>
    </w:p>
    <w:p w14:paraId="62E4BAB7" w14:textId="4025D72C" w:rsidR="008074C7" w:rsidRPr="00F12735" w:rsidRDefault="008074C7" w:rsidP="003F7422">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39" w:name="_Toc461981376"/>
      <w:r w:rsidRPr="00982227">
        <w:rPr>
          <w:rFonts w:ascii="Arial" w:eastAsia="Calibri" w:hAnsi="Arial" w:cs="Arial"/>
          <w:b/>
          <w:bCs/>
          <w:sz w:val="20"/>
          <w:szCs w:val="20"/>
          <w:lang w:eastAsia="sk-SK"/>
        </w:rPr>
        <w:t>Doplnenie, zmena a odvolanie ponuky</w:t>
      </w:r>
      <w:bookmarkEnd w:id="39"/>
    </w:p>
    <w:p w14:paraId="7BDBEB6C" w14:textId="77777777" w:rsidR="008074C7" w:rsidRPr="0098222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EE3927C" w14:textId="395F7599" w:rsidR="008074C7" w:rsidRDefault="008074C7" w:rsidP="003F742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B776974" w14:textId="77777777" w:rsidR="008074C7" w:rsidRPr="00982227" w:rsidRDefault="008074C7" w:rsidP="003F7422">
      <w:pPr>
        <w:autoSpaceDE w:val="0"/>
        <w:autoSpaceDN w:val="0"/>
        <w:spacing w:after="60" w:line="240" w:lineRule="auto"/>
        <w:ind w:left="567"/>
        <w:jc w:val="both"/>
        <w:rPr>
          <w:rFonts w:ascii="Arial" w:eastAsia="Times New Roman" w:hAnsi="Arial" w:cs="Arial"/>
          <w:b/>
          <w:bCs/>
          <w:sz w:val="20"/>
          <w:szCs w:val="20"/>
        </w:rPr>
      </w:pPr>
    </w:p>
    <w:p w14:paraId="6F1548C6" w14:textId="6909A64D" w:rsidR="008074C7" w:rsidRPr="00982227" w:rsidRDefault="008074C7" w:rsidP="008A5841">
      <w:pPr>
        <w:spacing w:after="0" w:line="240" w:lineRule="auto"/>
        <w:jc w:val="center"/>
        <w:outlineLvl w:val="1"/>
        <w:rPr>
          <w:rFonts w:ascii="Arial" w:eastAsia="Times New Roman" w:hAnsi="Arial" w:cs="Arial"/>
          <w:b/>
          <w:bCs/>
          <w:sz w:val="24"/>
          <w:szCs w:val="24"/>
        </w:rPr>
      </w:pPr>
      <w:bookmarkStart w:id="40" w:name="_Toc461981377"/>
      <w:r w:rsidRPr="00982227">
        <w:rPr>
          <w:rFonts w:ascii="Arial" w:eastAsia="Times New Roman" w:hAnsi="Arial" w:cs="Arial"/>
          <w:b/>
          <w:bCs/>
          <w:sz w:val="24"/>
          <w:szCs w:val="24"/>
        </w:rPr>
        <w:t>Časť V.</w:t>
      </w:r>
      <w:bookmarkEnd w:id="40"/>
    </w:p>
    <w:p w14:paraId="1E95D8A1" w14:textId="77777777" w:rsidR="008074C7" w:rsidRPr="00982227" w:rsidRDefault="008074C7" w:rsidP="008A5841">
      <w:pPr>
        <w:spacing w:after="0" w:line="240" w:lineRule="auto"/>
        <w:jc w:val="center"/>
        <w:outlineLvl w:val="1"/>
        <w:rPr>
          <w:rFonts w:ascii="Arial" w:eastAsia="Times New Roman" w:hAnsi="Arial" w:cs="Arial"/>
          <w:b/>
          <w:bCs/>
          <w:sz w:val="24"/>
          <w:szCs w:val="24"/>
        </w:rPr>
      </w:pPr>
      <w:bookmarkStart w:id="41" w:name="_Toc461981378"/>
      <w:r w:rsidRPr="00982227">
        <w:rPr>
          <w:rFonts w:ascii="Arial" w:eastAsia="Times New Roman" w:hAnsi="Arial" w:cs="Arial"/>
          <w:b/>
          <w:bCs/>
          <w:sz w:val="24"/>
          <w:szCs w:val="24"/>
        </w:rPr>
        <w:t>Otváranie a vyhodnotenie ponúk</w:t>
      </w:r>
      <w:bookmarkEnd w:id="41"/>
    </w:p>
    <w:p w14:paraId="3EF6E6E1" w14:textId="0911BC3C" w:rsidR="008074C7" w:rsidRPr="00982227" w:rsidRDefault="008074C7" w:rsidP="00F12735">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2" w:name="_Toc459860071"/>
      <w:bookmarkStart w:id="43" w:name="_Toc461981379"/>
      <w:bookmarkEnd w:id="42"/>
      <w:r w:rsidRPr="00982227">
        <w:rPr>
          <w:rFonts w:ascii="Arial" w:eastAsia="Calibri" w:hAnsi="Arial" w:cs="Arial"/>
          <w:b/>
          <w:bCs/>
          <w:sz w:val="20"/>
          <w:szCs w:val="20"/>
          <w:lang w:eastAsia="sk-SK"/>
        </w:rPr>
        <w:t>Otváranie ponúk</w:t>
      </w:r>
      <w:bookmarkEnd w:id="43"/>
    </w:p>
    <w:p w14:paraId="26176B49" w14:textId="77777777" w:rsidR="008B3792" w:rsidRPr="00F025A5" w:rsidRDefault="008B3792"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b/>
          <w:sz w:val="20"/>
          <w:szCs w:val="20"/>
        </w:rPr>
        <w:t>Dátum</w:t>
      </w:r>
      <w:r w:rsidRPr="00F025A5">
        <w:rPr>
          <w:rFonts w:ascii="Arial" w:hAnsi="Arial" w:cs="Arial"/>
          <w:b/>
          <w:sz w:val="20"/>
          <w:szCs w:val="20"/>
        </w:rPr>
        <w:t xml:space="preserve"> a hodina otvárania ponúk</w:t>
      </w:r>
      <w:r w:rsidRPr="00F025A5">
        <w:rPr>
          <w:rFonts w:ascii="Arial" w:hAnsi="Arial" w:cs="Arial"/>
          <w:sz w:val="20"/>
          <w:szCs w:val="20"/>
        </w:rPr>
        <w:t xml:space="preserve"> je uvedená v Oznámení</w:t>
      </w:r>
      <w:r w:rsidRPr="00F025A5">
        <w:rPr>
          <w:rFonts w:ascii="Arial" w:hAnsi="Arial" w:cs="Arial"/>
          <w:sz w:val="20"/>
          <w:szCs w:val="20"/>
          <w:lang w:val="en-US"/>
        </w:rPr>
        <w:t>;</w:t>
      </w:r>
      <w:r w:rsidRPr="00F025A5">
        <w:rPr>
          <w:rFonts w:ascii="Arial" w:hAnsi="Arial" w:cs="Arial"/>
          <w:sz w:val="20"/>
          <w:szCs w:val="20"/>
        </w:rPr>
        <w:t xml:space="preserve"> v časti: Informácie o otváraní ponúk.</w:t>
      </w:r>
    </w:p>
    <w:p w14:paraId="6B27DD47" w14:textId="350BD8A5" w:rsidR="00A72185" w:rsidRPr="00F12735" w:rsidRDefault="00A72185" w:rsidP="00C02EBA">
      <w:pPr>
        <w:pStyle w:val="Zarkazkladnhotextu2"/>
        <w:numPr>
          <w:ilvl w:val="1"/>
          <w:numId w:val="19"/>
        </w:numPr>
        <w:spacing w:after="60"/>
        <w:ind w:left="567" w:hanging="567"/>
        <w:rPr>
          <w:rFonts w:ascii="Arial" w:hAnsi="Arial" w:cs="Arial"/>
          <w:sz w:val="20"/>
          <w:szCs w:val="20"/>
        </w:rPr>
      </w:pPr>
      <w:r w:rsidRPr="00F1273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C02EBA" w:rsidRPr="00C02EBA">
        <w:rPr>
          <w:rFonts w:ascii="Arial" w:hAnsi="Arial" w:cs="Arial"/>
          <w:sz w:val="20"/>
          <w:szCs w:val="20"/>
        </w:rPr>
        <w:t xml:space="preserve">časti A.1 Pokyny pre uchádzačov </w:t>
      </w:r>
      <w:r w:rsidRPr="00F12735">
        <w:rPr>
          <w:rFonts w:ascii="Arial" w:hAnsi="Arial" w:cs="Arial"/>
          <w:sz w:val="20"/>
          <w:szCs w:val="20"/>
        </w:rPr>
        <w:t xml:space="preserve">týchto SP. </w:t>
      </w:r>
    </w:p>
    <w:p w14:paraId="04B5EC6B" w14:textId="5A42CA72" w:rsidR="008074C7" w:rsidRPr="00F12735" w:rsidRDefault="008074C7" w:rsidP="00F12735">
      <w:pPr>
        <w:pStyle w:val="Zarkazkladnhotextu2"/>
        <w:numPr>
          <w:ilvl w:val="1"/>
          <w:numId w:val="19"/>
        </w:numPr>
        <w:spacing w:after="60"/>
        <w:ind w:left="567" w:hanging="567"/>
        <w:rPr>
          <w:rFonts w:ascii="Arial" w:hAnsi="Arial" w:cs="Arial"/>
          <w:sz w:val="20"/>
          <w:szCs w:val="20"/>
        </w:rPr>
      </w:pPr>
      <w:r w:rsidRPr="00F12735">
        <w:rPr>
          <w:rFonts w:ascii="Arial" w:hAnsi="Arial" w:cs="Arial"/>
          <w:sz w:val="20"/>
          <w:szCs w:val="20"/>
        </w:rPr>
        <w:t xml:space="preserve">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informácie podľa </w:t>
      </w:r>
      <w:r w:rsidR="00A72185" w:rsidRPr="00F12735">
        <w:rPr>
          <w:rFonts w:ascii="Arial" w:hAnsi="Arial" w:cs="Arial"/>
          <w:sz w:val="20"/>
          <w:szCs w:val="20"/>
        </w:rPr>
        <w:t>§ 52 ods. 2 Z</w:t>
      </w:r>
      <w:r w:rsidRPr="00F12735">
        <w:rPr>
          <w:rFonts w:ascii="Arial" w:hAnsi="Arial" w:cs="Arial"/>
          <w:sz w:val="20"/>
          <w:szCs w:val="20"/>
        </w:rPr>
        <w:t>ákona.</w:t>
      </w:r>
    </w:p>
    <w:p w14:paraId="523B6BE8" w14:textId="77777777" w:rsidR="008074C7" w:rsidRPr="00982227" w:rsidRDefault="008074C7" w:rsidP="008A5841">
      <w:pPr>
        <w:spacing w:after="0" w:line="240" w:lineRule="auto"/>
        <w:ind w:left="567" w:hanging="567"/>
        <w:jc w:val="both"/>
        <w:rPr>
          <w:rFonts w:ascii="Arial" w:eastAsia="Times New Roman" w:hAnsi="Arial" w:cs="Arial"/>
          <w:sz w:val="20"/>
          <w:szCs w:val="20"/>
        </w:rPr>
      </w:pPr>
    </w:p>
    <w:p w14:paraId="4CA79579" w14:textId="51543F44" w:rsidR="008074C7" w:rsidRPr="00982227" w:rsidRDefault="008074C7" w:rsidP="00B25D14">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4" w:name="_Toc461981380"/>
      <w:r w:rsidRPr="00982227">
        <w:rPr>
          <w:rFonts w:ascii="Arial" w:eastAsia="Calibri" w:hAnsi="Arial" w:cs="Arial"/>
          <w:b/>
          <w:bCs/>
          <w:sz w:val="20"/>
          <w:szCs w:val="20"/>
          <w:lang w:eastAsia="sk-SK"/>
        </w:rPr>
        <w:t>Preskúmanie ponúk</w:t>
      </w:r>
      <w:bookmarkEnd w:id="44"/>
    </w:p>
    <w:p w14:paraId="541E15E7" w14:textId="3A67F4DB"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Verejný obstarávateľ zriadi v súlade s § 51 Zákona za účelom preskúmani</w:t>
      </w:r>
      <w:r w:rsidR="00E4345E" w:rsidRPr="00B25D14">
        <w:rPr>
          <w:rFonts w:ascii="Arial" w:hAnsi="Arial" w:cs="Arial"/>
          <w:sz w:val="20"/>
          <w:szCs w:val="20"/>
        </w:rPr>
        <w:t>a</w:t>
      </w:r>
      <w:r w:rsidRPr="00B25D14">
        <w:rPr>
          <w:rFonts w:ascii="Arial" w:hAnsi="Arial" w:cs="Arial"/>
          <w:sz w:val="20"/>
          <w:szCs w:val="20"/>
        </w:rPr>
        <w:t xml:space="preserve"> a vyhodnoteni</w:t>
      </w:r>
      <w:r w:rsidR="00E4345E" w:rsidRPr="00B25D14">
        <w:rPr>
          <w:rFonts w:ascii="Arial" w:hAnsi="Arial" w:cs="Arial"/>
          <w:sz w:val="20"/>
          <w:szCs w:val="20"/>
        </w:rPr>
        <w:t>a</w:t>
      </w:r>
      <w:r w:rsidRPr="00B25D14">
        <w:rPr>
          <w:rFonts w:ascii="Arial" w:hAnsi="Arial" w:cs="Arial"/>
          <w:sz w:val="20"/>
          <w:szCs w:val="20"/>
        </w:rPr>
        <w:t xml:space="preserve"> ponúk najmenej trojčlennú komisiu, ktorá začne svoju činnosť otváraním ponúk.</w:t>
      </w:r>
    </w:p>
    <w:p w14:paraId="213B1BAE"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Preskúmanie a vyhodnocovanie ponúk komisiou je neverejné.</w:t>
      </w:r>
    </w:p>
    <w:p w14:paraId="73A1B71A"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t>Komisia v úvode svojej činnosti posúdi zloženie zábezpeky – ak bola požadovaná. Verejný obstarávateľ vylúči ponuku, ak uchádzač nezložil zábezpeku podľa určených podmienok.</w:t>
      </w:r>
    </w:p>
    <w:p w14:paraId="1DFA58EF" w14:textId="77777777" w:rsidR="008074C7" w:rsidRPr="00B25D14" w:rsidRDefault="008074C7" w:rsidP="00B25D14">
      <w:pPr>
        <w:pStyle w:val="Zarkazkladnhotextu2"/>
        <w:numPr>
          <w:ilvl w:val="1"/>
          <w:numId w:val="19"/>
        </w:numPr>
        <w:spacing w:after="60"/>
        <w:ind w:left="567" w:hanging="567"/>
        <w:rPr>
          <w:rFonts w:ascii="Arial" w:hAnsi="Arial" w:cs="Arial"/>
          <w:sz w:val="20"/>
          <w:szCs w:val="20"/>
        </w:rPr>
      </w:pPr>
      <w:r w:rsidRPr="00B25D14">
        <w:rPr>
          <w:rFonts w:ascii="Arial" w:hAnsi="Arial" w:cs="Arial"/>
          <w:sz w:val="20"/>
          <w:szCs w:val="20"/>
        </w:rPr>
        <w:lastRenderedPageBreak/>
        <w:t>Do procesu vyhodnocovania ponúk budú zaradené tie ponuky, ktoré:</w:t>
      </w:r>
    </w:p>
    <w:p w14:paraId="28327F4D" w14:textId="77777777" w:rsidR="008074C7" w:rsidRPr="00982227" w:rsidRDefault="008074C7" w:rsidP="00584A24">
      <w:pPr>
        <w:numPr>
          <w:ilvl w:val="0"/>
          <w:numId w:val="5"/>
        </w:numPr>
        <w:autoSpaceDE w:val="0"/>
        <w:autoSpaceDN w:val="0"/>
        <w:spacing w:after="60" w:line="240" w:lineRule="auto"/>
        <w:ind w:left="993" w:hanging="426"/>
        <w:jc w:val="both"/>
        <w:rPr>
          <w:rFonts w:ascii="Arial" w:eastAsia="Calibri" w:hAnsi="Arial" w:cs="Arial"/>
          <w:sz w:val="20"/>
          <w:szCs w:val="20"/>
          <w:lang w:eastAsia="sk-SK"/>
        </w:rPr>
      </w:pPr>
      <w:r w:rsidRPr="00982227">
        <w:rPr>
          <w:rFonts w:ascii="Arial" w:eastAsia="Calibri" w:hAnsi="Arial" w:cs="Arial"/>
          <w:sz w:val="20"/>
          <w:szCs w:val="20"/>
          <w:lang w:eastAsia="sk-SK"/>
        </w:rPr>
        <w:t xml:space="preserve">boli doručené elektronicky </w:t>
      </w:r>
      <w:r w:rsidRPr="00982227">
        <w:rPr>
          <w:rFonts w:ascii="Arial" w:eastAsia="Times New Roman" w:hAnsi="Arial" w:cs="Arial"/>
          <w:sz w:val="20"/>
          <w:szCs w:val="20"/>
        </w:rPr>
        <w:t>prostredníctvom systému JOSEPHINE</w:t>
      </w:r>
      <w:r w:rsidRPr="00982227">
        <w:rPr>
          <w:rFonts w:ascii="Calibri" w:eastAsia="Calibri" w:hAnsi="Calibri" w:cs="Arial"/>
          <w:lang w:eastAsia="sk-SK"/>
        </w:rPr>
        <w:t xml:space="preserve"> </w:t>
      </w:r>
      <w:r w:rsidRPr="00982227">
        <w:rPr>
          <w:rFonts w:ascii="Arial" w:eastAsia="Calibri" w:hAnsi="Arial" w:cs="Arial"/>
          <w:sz w:val="20"/>
          <w:szCs w:val="20"/>
          <w:lang w:eastAsia="sk-SK"/>
        </w:rPr>
        <w:t>v lehote predkladania ponúk,</w:t>
      </w:r>
    </w:p>
    <w:p w14:paraId="344A6279" w14:textId="77777777" w:rsidR="008074C7" w:rsidRPr="00982227" w:rsidRDefault="008074C7" w:rsidP="00584A24">
      <w:pPr>
        <w:numPr>
          <w:ilvl w:val="0"/>
          <w:numId w:val="5"/>
        </w:numPr>
        <w:autoSpaceDE w:val="0"/>
        <w:autoSpaceDN w:val="0"/>
        <w:spacing w:after="60" w:line="240" w:lineRule="auto"/>
        <w:ind w:left="993" w:hanging="425"/>
        <w:jc w:val="both"/>
        <w:rPr>
          <w:rFonts w:ascii="Arial" w:eastAsia="Calibri" w:hAnsi="Arial" w:cs="Arial"/>
          <w:sz w:val="20"/>
          <w:szCs w:val="20"/>
          <w:lang w:eastAsia="sk-SK"/>
        </w:rPr>
      </w:pPr>
      <w:r w:rsidRPr="00982227">
        <w:rPr>
          <w:rFonts w:ascii="Arial" w:eastAsia="Calibri" w:hAnsi="Arial" w:cs="Arial"/>
          <w:sz w:val="20"/>
          <w:szCs w:val="20"/>
          <w:lang w:eastAsia="sk-SK"/>
        </w:rPr>
        <w:t>obsahujú náležitosti uvedené v bode 16 časti A.1 Pokyny pre uchádzačov týchto SP,</w:t>
      </w:r>
    </w:p>
    <w:p w14:paraId="24B089F6" w14:textId="389E2554" w:rsidR="008074C7" w:rsidRPr="00982227" w:rsidRDefault="008074C7" w:rsidP="00584A24">
      <w:pPr>
        <w:numPr>
          <w:ilvl w:val="0"/>
          <w:numId w:val="5"/>
        </w:numPr>
        <w:autoSpaceDE w:val="0"/>
        <w:autoSpaceDN w:val="0"/>
        <w:spacing w:after="60" w:line="240" w:lineRule="auto"/>
        <w:ind w:left="993" w:hanging="426"/>
        <w:jc w:val="both"/>
        <w:rPr>
          <w:rFonts w:ascii="Arial" w:eastAsia="Calibri" w:hAnsi="Arial" w:cs="Arial"/>
          <w:sz w:val="20"/>
          <w:szCs w:val="20"/>
          <w:lang w:eastAsia="sk-SK"/>
        </w:rPr>
      </w:pPr>
      <w:r w:rsidRPr="00982227">
        <w:rPr>
          <w:rFonts w:ascii="Arial" w:eastAsia="Calibri" w:hAnsi="Arial" w:cs="Arial"/>
          <w:sz w:val="20"/>
          <w:szCs w:val="20"/>
          <w:lang w:eastAsia="sk-SK"/>
        </w:rPr>
        <w:t>zodpovedajú požiadavkám a podmienkam uvedený</w:t>
      </w:r>
      <w:r w:rsidR="00E4345E" w:rsidRPr="00982227">
        <w:rPr>
          <w:rFonts w:ascii="Arial" w:eastAsia="Calibri" w:hAnsi="Arial" w:cs="Arial"/>
          <w:sz w:val="20"/>
          <w:szCs w:val="20"/>
          <w:lang w:eastAsia="sk-SK"/>
        </w:rPr>
        <w:t>m</w:t>
      </w:r>
      <w:r w:rsidRPr="00982227">
        <w:rPr>
          <w:rFonts w:ascii="Arial" w:eastAsia="Calibri" w:hAnsi="Arial" w:cs="Arial"/>
          <w:sz w:val="20"/>
          <w:szCs w:val="20"/>
          <w:lang w:eastAsia="sk-SK"/>
        </w:rPr>
        <w:t xml:space="preserve"> v</w:t>
      </w:r>
      <w:r w:rsidR="00224E3A" w:rsidRPr="00982227">
        <w:rPr>
          <w:rFonts w:ascii="Arial" w:eastAsia="Calibri" w:hAnsi="Arial" w:cs="Arial"/>
          <w:sz w:val="20"/>
          <w:szCs w:val="20"/>
          <w:lang w:eastAsia="sk-SK"/>
        </w:rPr>
        <w:t xml:space="preserve"> Oznámení</w:t>
      </w:r>
      <w:r w:rsidRPr="00982227">
        <w:rPr>
          <w:rFonts w:ascii="Arial" w:eastAsia="Calibri" w:hAnsi="Arial" w:cs="Arial"/>
          <w:sz w:val="20"/>
          <w:szCs w:val="20"/>
          <w:lang w:eastAsia="sk-SK"/>
        </w:rPr>
        <w:t xml:space="preserve"> a v týchto SP.</w:t>
      </w:r>
    </w:p>
    <w:p w14:paraId="23A95937" w14:textId="2C726837"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Platnou ponukou je ponuka, ktorá zároveň neobsahuje žiadne obmedzenia alebo výhrady, ktoré  sú  v rozpore  s požiadavkami  a  s  podmienkami  uvedenými  verejným  obstarávateľom v</w:t>
      </w:r>
      <w:r w:rsidR="00224E3A" w:rsidRPr="00982227">
        <w:rPr>
          <w:rFonts w:ascii="Arial" w:eastAsia="Times New Roman" w:hAnsi="Arial" w:cs="Arial"/>
          <w:sz w:val="20"/>
          <w:szCs w:val="20"/>
        </w:rPr>
        <w:t xml:space="preserve"> Oznámení</w:t>
      </w:r>
      <w:r w:rsidRPr="00982227">
        <w:rPr>
          <w:rFonts w:ascii="Arial" w:eastAsia="Times New Roman" w:hAnsi="Arial" w:cs="Arial"/>
          <w:sz w:val="20"/>
          <w:szCs w:val="20"/>
        </w:rPr>
        <w:t xml:space="preserve"> a v týchto SP.</w:t>
      </w:r>
    </w:p>
    <w:p w14:paraId="32D06B52" w14:textId="514691F2"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Ponuka uchádzača, ktorá nebude spĺňať stanovené požiadavky</w:t>
      </w:r>
      <w:r w:rsidR="0059788B" w:rsidRPr="00982227">
        <w:rPr>
          <w:rFonts w:ascii="Arial" w:eastAsia="Times New Roman" w:hAnsi="Arial" w:cs="Arial"/>
          <w:sz w:val="20"/>
          <w:szCs w:val="20"/>
        </w:rPr>
        <w:t xml:space="preserve"> </w:t>
      </w:r>
      <w:r w:rsidRPr="00982227">
        <w:rPr>
          <w:rFonts w:ascii="Arial" w:eastAsia="Times New Roman" w:hAnsi="Arial" w:cs="Arial"/>
          <w:sz w:val="20"/>
          <w:szCs w:val="20"/>
        </w:rPr>
        <w:t>bude z</w:t>
      </w:r>
      <w:r w:rsidR="00E4345E" w:rsidRPr="00982227">
        <w:rPr>
          <w:rFonts w:ascii="Arial" w:eastAsia="Times New Roman" w:hAnsi="Arial" w:cs="Arial"/>
          <w:sz w:val="20"/>
          <w:szCs w:val="20"/>
        </w:rPr>
        <w:t> </w:t>
      </w:r>
      <w:r w:rsidR="002845E1" w:rsidRPr="00982227">
        <w:rPr>
          <w:rFonts w:ascii="Arial" w:eastAsia="Times New Roman" w:hAnsi="Arial" w:cs="Arial"/>
          <w:sz w:val="20"/>
          <w:szCs w:val="20"/>
        </w:rPr>
        <w:t>verej</w:t>
      </w:r>
      <w:r w:rsidR="00E4345E" w:rsidRPr="00982227">
        <w:rPr>
          <w:rFonts w:ascii="Arial" w:eastAsia="Times New Roman" w:hAnsi="Arial" w:cs="Arial"/>
          <w:sz w:val="20"/>
          <w:szCs w:val="20"/>
        </w:rPr>
        <w:t xml:space="preserve">ného obstarávania </w:t>
      </w:r>
      <w:r w:rsidRPr="00982227">
        <w:rPr>
          <w:rFonts w:ascii="Arial" w:eastAsia="Times New Roman" w:hAnsi="Arial" w:cs="Arial"/>
          <w:sz w:val="20"/>
          <w:szCs w:val="20"/>
        </w:rPr>
        <w:t xml:space="preserve"> vylúčená. Uchádzačovi bude oznámené vylúčenie jeho ponuky s uvedením dôvodu vylúčenia a lehoty, v ktorej môže byť doručená námietka podľa § 170 ods. 4 písm</w:t>
      </w:r>
      <w:r w:rsidR="00224E3A" w:rsidRPr="00982227">
        <w:rPr>
          <w:rFonts w:ascii="Arial" w:eastAsia="Times New Roman" w:hAnsi="Arial" w:cs="Arial"/>
          <w:sz w:val="20"/>
          <w:szCs w:val="20"/>
        </w:rPr>
        <w:t xml:space="preserve">. </w:t>
      </w:r>
      <w:r w:rsidRPr="00982227">
        <w:rPr>
          <w:rFonts w:ascii="Arial" w:eastAsia="Times New Roman" w:hAnsi="Arial" w:cs="Arial"/>
          <w:sz w:val="20"/>
          <w:szCs w:val="20"/>
        </w:rPr>
        <w:t>d) Zákona.</w:t>
      </w:r>
    </w:p>
    <w:p w14:paraId="00B2088D" w14:textId="4ECB35D5" w:rsidR="00483219" w:rsidRPr="00982227" w:rsidRDefault="00483219" w:rsidP="008A5841">
      <w:pPr>
        <w:spacing w:after="0" w:line="240" w:lineRule="auto"/>
        <w:jc w:val="both"/>
        <w:rPr>
          <w:rFonts w:ascii="Arial" w:eastAsia="Times New Roman" w:hAnsi="Arial" w:cs="Arial"/>
          <w:color w:val="7030A0"/>
          <w:sz w:val="20"/>
          <w:szCs w:val="20"/>
        </w:rPr>
      </w:pPr>
    </w:p>
    <w:p w14:paraId="48FEC1F1" w14:textId="387DBF06"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5" w:name="_Toc461981381"/>
      <w:r w:rsidRPr="00982227">
        <w:rPr>
          <w:rFonts w:ascii="Arial" w:eastAsia="Calibri" w:hAnsi="Arial" w:cs="Arial"/>
          <w:b/>
          <w:bCs/>
          <w:sz w:val="20"/>
          <w:szCs w:val="20"/>
          <w:lang w:eastAsia="sk-SK"/>
        </w:rPr>
        <w:t>Dôvernosť procesu verejného obstarávania</w:t>
      </w:r>
      <w:bookmarkEnd w:id="45"/>
    </w:p>
    <w:p w14:paraId="706327A5" w14:textId="441A5A0F"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1AB17D81" w14:textId="1155D674" w:rsidR="008074C7" w:rsidRPr="00982227" w:rsidRDefault="008074C7" w:rsidP="0096629D">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59788B" w:rsidRPr="00982227">
        <w:rPr>
          <w:rFonts w:ascii="Arial" w:eastAsia="Times New Roman" w:hAnsi="Arial" w:cs="Arial"/>
          <w:sz w:val="20"/>
          <w:szCs w:val="20"/>
        </w:rPr>
        <w:t xml:space="preserve"> </w:t>
      </w:r>
      <w:r w:rsidR="00224E3A" w:rsidRPr="00982227">
        <w:rPr>
          <w:rFonts w:ascii="Arial" w:eastAsia="Times New Roman" w:hAnsi="Arial" w:cs="Arial"/>
          <w:sz w:val="20"/>
          <w:szCs w:val="20"/>
        </w:rPr>
        <w:t>a ani ustanovenia</w:t>
      </w:r>
      <w:r w:rsidRPr="00982227">
        <w:rPr>
          <w:rFonts w:ascii="Arial" w:eastAsia="Times New Roman" w:hAnsi="Arial" w:cs="Arial"/>
          <w:sz w:val="20"/>
          <w:szCs w:val="20"/>
        </w:rPr>
        <w:t xml:space="preserve">, ukladajúce </w:t>
      </w:r>
      <w:r w:rsidR="00224E3A" w:rsidRPr="00982227">
        <w:rPr>
          <w:rFonts w:ascii="Arial" w:eastAsia="Times New Roman" w:hAnsi="Arial" w:cs="Arial"/>
          <w:sz w:val="20"/>
          <w:szCs w:val="20"/>
        </w:rPr>
        <w:t xml:space="preserve">prevádzkovateľovi elektronického prostriedku, prostredníctvom ktorého sa verejné obstarávanie realizuje, sprístupniť dokumenty a informácie týkajúce sa verejného obstarávania a tiež povinnosti zverejňovania zmlúv podľa osobitného predpisu. </w:t>
      </w:r>
    </w:p>
    <w:p w14:paraId="4E27ED05" w14:textId="2358E0B6" w:rsidR="0059788B" w:rsidRPr="00982227" w:rsidRDefault="0059788B" w:rsidP="008A5841">
      <w:pPr>
        <w:autoSpaceDE w:val="0"/>
        <w:autoSpaceDN w:val="0"/>
        <w:spacing w:after="0" w:line="240" w:lineRule="auto"/>
        <w:ind w:left="567"/>
        <w:jc w:val="both"/>
        <w:rPr>
          <w:rFonts w:ascii="Arial" w:eastAsia="Times New Roman" w:hAnsi="Arial" w:cs="Arial"/>
          <w:sz w:val="20"/>
          <w:szCs w:val="20"/>
        </w:rPr>
      </w:pPr>
    </w:p>
    <w:p w14:paraId="26288EF0" w14:textId="23A59127"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Calibri" w:hAnsi="Arial" w:cs="Arial"/>
          <w:b/>
          <w:bCs/>
          <w:sz w:val="20"/>
          <w:szCs w:val="20"/>
          <w:lang w:eastAsia="sk-SK"/>
        </w:rPr>
      </w:pPr>
      <w:bookmarkStart w:id="46" w:name="_Toc461981382"/>
      <w:r w:rsidRPr="00982227">
        <w:rPr>
          <w:rFonts w:ascii="Arial" w:eastAsia="Calibri" w:hAnsi="Arial" w:cs="Arial"/>
          <w:b/>
          <w:bCs/>
          <w:sz w:val="20"/>
          <w:szCs w:val="20"/>
          <w:lang w:eastAsia="sk-SK"/>
        </w:rPr>
        <w:t>Vyhodnocovanie ponúk</w:t>
      </w:r>
      <w:bookmarkEnd w:id="46"/>
    </w:p>
    <w:p w14:paraId="008BEDCD" w14:textId="394C49DA" w:rsidR="000079B3" w:rsidRDefault="00B14B3C" w:rsidP="0096629D">
      <w:pPr>
        <w:pStyle w:val="Zarkazkladnhotextu2"/>
        <w:numPr>
          <w:ilvl w:val="1"/>
          <w:numId w:val="19"/>
        </w:numPr>
        <w:spacing w:after="60"/>
        <w:ind w:left="567" w:hanging="567"/>
        <w:rPr>
          <w:rFonts w:ascii="Arial" w:eastAsia="Times New Roman" w:hAnsi="Arial" w:cs="Arial"/>
          <w:sz w:val="20"/>
          <w:szCs w:val="20"/>
        </w:rPr>
      </w:pPr>
      <w:r w:rsidRPr="0096629D">
        <w:rPr>
          <w:rFonts w:ascii="Arial" w:eastAsia="Times New Roman" w:hAnsi="Arial" w:cs="Arial"/>
          <w:sz w:val="20"/>
          <w:szCs w:val="20"/>
        </w:rPr>
        <w:t>Komisia vyhodnotí predložené ponuky podľa § 53</w:t>
      </w:r>
      <w:r w:rsidR="00224E3A" w:rsidRPr="0096629D">
        <w:rPr>
          <w:rFonts w:ascii="Arial" w:eastAsia="Times New Roman" w:hAnsi="Arial" w:cs="Arial"/>
          <w:sz w:val="20"/>
          <w:szCs w:val="20"/>
        </w:rPr>
        <w:t xml:space="preserve"> </w:t>
      </w:r>
      <w:r w:rsidRPr="0096629D">
        <w:rPr>
          <w:rFonts w:ascii="Arial" w:eastAsia="Times New Roman" w:hAnsi="Arial" w:cs="Arial"/>
          <w:sz w:val="20"/>
          <w:szCs w:val="20"/>
        </w:rPr>
        <w:t>Zákona s použitím ustanovenia § 66 ods.</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7</w:t>
      </w:r>
      <w:r w:rsidR="00F66B58" w:rsidRPr="0096629D">
        <w:rPr>
          <w:rFonts w:ascii="Arial" w:eastAsia="Times New Roman" w:hAnsi="Arial" w:cs="Arial"/>
          <w:sz w:val="20"/>
          <w:szCs w:val="20"/>
        </w:rPr>
        <w:t xml:space="preserve"> písm.</w:t>
      </w:r>
      <w:r w:rsidR="00E4345E"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b)</w:t>
      </w:r>
      <w:r w:rsidR="00E4345E" w:rsidRPr="0096629D">
        <w:rPr>
          <w:rFonts w:ascii="Arial" w:eastAsia="Times New Roman" w:hAnsi="Arial" w:cs="Arial"/>
          <w:sz w:val="20"/>
          <w:szCs w:val="20"/>
        </w:rPr>
        <w:t xml:space="preserve"> Zákona</w:t>
      </w:r>
      <w:r w:rsidRPr="0096629D">
        <w:rPr>
          <w:rFonts w:ascii="Arial" w:eastAsia="Times New Roman" w:hAnsi="Arial" w:cs="Arial"/>
          <w:sz w:val="20"/>
          <w:szCs w:val="20"/>
        </w:rPr>
        <w:t>:</w:t>
      </w:r>
      <w:r w:rsidR="0059788B"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r w:rsidR="006C317D">
        <w:rPr>
          <w:rFonts w:ascii="Arial" w:eastAsia="Times New Roman" w:hAnsi="Arial" w:cs="Arial"/>
          <w:sz w:val="20"/>
          <w:szCs w:val="20"/>
        </w:rPr>
        <w:t xml:space="preserve"> </w:t>
      </w:r>
      <w:r w:rsidR="006C317D" w:rsidRPr="0034694A">
        <w:rPr>
          <w:rFonts w:ascii="Arial" w:eastAsia="Times New Roman" w:hAnsi="Arial" w:cs="Arial"/>
          <w:sz w:val="20"/>
          <w:szCs w:val="20"/>
        </w:rPr>
        <w:t xml:space="preserve">Verejný obstarávateľ môže, v súlade s § 55 ods. 1 druhá veta </w:t>
      </w:r>
      <w:r w:rsidR="006C317D">
        <w:rPr>
          <w:rFonts w:ascii="Arial" w:eastAsia="Times New Roman" w:hAnsi="Arial" w:cs="Arial"/>
          <w:sz w:val="20"/>
          <w:szCs w:val="20"/>
        </w:rPr>
        <w:t>ZVO</w:t>
      </w:r>
      <w:r w:rsidR="006C317D" w:rsidRPr="0034694A">
        <w:rPr>
          <w:rFonts w:ascii="Arial" w:eastAsia="Times New Roman" w:hAnsi="Arial" w:cs="Arial"/>
          <w:sz w:val="20"/>
          <w:szCs w:val="20"/>
        </w:rPr>
        <w:t>, vyhodnotiť splnenie podmienok účasti aj u ďalších uchádzačov v poradí.</w:t>
      </w:r>
    </w:p>
    <w:p w14:paraId="44F44B78" w14:textId="34F22B6E" w:rsidR="00C84A30" w:rsidRPr="00C84A30" w:rsidRDefault="00C84A30" w:rsidP="00C84A30">
      <w:pPr>
        <w:pStyle w:val="Zarkazkladnhotextu2"/>
        <w:numPr>
          <w:ilvl w:val="1"/>
          <w:numId w:val="19"/>
        </w:numPr>
        <w:spacing w:after="60"/>
        <w:ind w:left="567" w:hanging="567"/>
        <w:rPr>
          <w:rFonts w:ascii="Arial" w:eastAsia="Times New Roman" w:hAnsi="Arial" w:cs="Arial"/>
          <w:sz w:val="20"/>
          <w:szCs w:val="20"/>
        </w:rPr>
      </w:pPr>
      <w:r>
        <w:rPr>
          <w:rFonts w:ascii="Arial" w:eastAsia="Times New Roman" w:hAnsi="Arial" w:cs="Arial"/>
          <w:sz w:val="20"/>
          <w:szCs w:val="20"/>
        </w:rPr>
        <w:t xml:space="preserve">Komisia vylúči ponuku uchádzača z verejného obstarávania v prípadoch podľa § 53 ods. </w:t>
      </w:r>
      <w:r w:rsidR="006C317D">
        <w:rPr>
          <w:rFonts w:ascii="Arial" w:eastAsia="Times New Roman" w:hAnsi="Arial" w:cs="Arial"/>
          <w:sz w:val="20"/>
          <w:szCs w:val="20"/>
        </w:rPr>
        <w:t>4 ZVO</w:t>
      </w:r>
      <w:r>
        <w:rPr>
          <w:rFonts w:ascii="Arial" w:eastAsia="Times New Roman" w:hAnsi="Arial" w:cs="Arial"/>
          <w:sz w:val="20"/>
          <w:szCs w:val="20"/>
        </w:rPr>
        <w:t xml:space="preserve">. </w:t>
      </w:r>
    </w:p>
    <w:p w14:paraId="61FAE99E" w14:textId="77777777" w:rsidR="00180ED6" w:rsidRPr="00982227" w:rsidRDefault="00180ED6" w:rsidP="008A5841">
      <w:pPr>
        <w:spacing w:after="0" w:line="240" w:lineRule="auto"/>
        <w:ind w:left="567"/>
        <w:jc w:val="both"/>
        <w:rPr>
          <w:rFonts w:ascii="Arial" w:eastAsia="Times New Roman" w:hAnsi="Arial" w:cs="Arial"/>
          <w:b/>
          <w:sz w:val="20"/>
          <w:szCs w:val="20"/>
        </w:rPr>
      </w:pPr>
    </w:p>
    <w:p w14:paraId="457F267A" w14:textId="6BE18D77"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r w:rsidRPr="00982227">
        <w:rPr>
          <w:rFonts w:ascii="Arial" w:eastAsia="Times New Roman" w:hAnsi="Arial" w:cs="Arial"/>
          <w:b/>
          <w:sz w:val="20"/>
          <w:szCs w:val="20"/>
        </w:rPr>
        <w:t>Vyhodnotenie splnenia podmienok účasti uchádzačov</w:t>
      </w:r>
    </w:p>
    <w:p w14:paraId="5AAA9E77"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0BAE6682"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444492ED"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4E9C119B"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707BB4A6"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06B151CA"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7465D1AB"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2FAFB70A"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42ABB981"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63D24C11" w14:textId="77777777" w:rsidR="001522AA" w:rsidRPr="001522AA" w:rsidRDefault="001522AA" w:rsidP="00B327AA">
      <w:pPr>
        <w:pStyle w:val="Odsekzoznamu"/>
        <w:numPr>
          <w:ilvl w:val="0"/>
          <w:numId w:val="26"/>
        </w:numPr>
        <w:spacing w:after="60"/>
        <w:jc w:val="both"/>
        <w:rPr>
          <w:rFonts w:eastAsiaTheme="minorHAnsi" w:cs="Arial"/>
          <w:vanish/>
          <w:sz w:val="20"/>
          <w:szCs w:val="20"/>
        </w:rPr>
      </w:pPr>
    </w:p>
    <w:p w14:paraId="693CEFBE" w14:textId="7065AD49" w:rsidR="00F66B58" w:rsidRPr="0096629D" w:rsidRDefault="007326E9" w:rsidP="007326E9">
      <w:pPr>
        <w:pStyle w:val="Zarkazkladnhotextu2"/>
        <w:numPr>
          <w:ilvl w:val="1"/>
          <w:numId w:val="19"/>
        </w:numPr>
        <w:spacing w:after="60"/>
        <w:ind w:left="567" w:hanging="567"/>
        <w:rPr>
          <w:rFonts w:ascii="Arial" w:eastAsia="Times New Roman" w:hAnsi="Arial" w:cs="Arial"/>
          <w:sz w:val="20"/>
          <w:szCs w:val="20"/>
        </w:rPr>
      </w:pPr>
      <w:r w:rsidRPr="007326E9">
        <w:rPr>
          <w:rFonts w:ascii="Arial" w:eastAsia="Times New Roman" w:hAnsi="Arial" w:cs="Arial"/>
          <w:sz w:val="20"/>
          <w:szCs w:val="20"/>
        </w:rPr>
        <w:t>Komisia bude pri vyhodnotení splnenia podmienok účasti postupovať v súlade s § 39, § 40 a § 152 ZVO.</w:t>
      </w:r>
    </w:p>
    <w:p w14:paraId="5CB615F1" w14:textId="10ACC5EC" w:rsidR="00C42ADC" w:rsidRPr="007326E9" w:rsidRDefault="007326E9" w:rsidP="007326E9">
      <w:pPr>
        <w:pStyle w:val="Zarkazkladnhotextu2"/>
        <w:numPr>
          <w:ilvl w:val="1"/>
          <w:numId w:val="19"/>
        </w:numPr>
        <w:ind w:left="567" w:hanging="567"/>
        <w:rPr>
          <w:rFonts w:ascii="Arial" w:hAnsi="Arial"/>
          <w:color w:val="FF0000"/>
          <w:sz w:val="20"/>
        </w:rPr>
      </w:pPr>
      <w:r>
        <w:rPr>
          <w:rFonts w:ascii="Arial" w:eastAsia="Times New Roman" w:hAnsi="Arial" w:cs="Arial"/>
          <w:sz w:val="20"/>
          <w:szCs w:val="20"/>
        </w:rPr>
        <w:t>Uchádzač</w:t>
      </w:r>
      <w:r w:rsidRPr="007326E9">
        <w:rPr>
          <w:rFonts w:ascii="Arial" w:eastAsia="Times New Roman" w:hAnsi="Arial" w:cs="Arial"/>
          <w:sz w:val="20"/>
          <w:szCs w:val="20"/>
        </w:rPr>
        <w:t>, ktorého tvorí skupina dodávateľov zúčastnená vo verejnom obstarávaní, preukazuje splnenie podmienok účasti v zmysle § 37 ZVO.</w:t>
      </w:r>
    </w:p>
    <w:p w14:paraId="4F31AF9F" w14:textId="28013B35" w:rsidR="007326E9" w:rsidRDefault="007326E9" w:rsidP="007326E9">
      <w:pPr>
        <w:pStyle w:val="Zarkazkladnhotextu2"/>
        <w:numPr>
          <w:ilvl w:val="1"/>
          <w:numId w:val="19"/>
        </w:numPr>
        <w:ind w:left="567" w:hanging="567"/>
        <w:rPr>
          <w:rFonts w:ascii="Arial" w:hAnsi="Arial"/>
          <w:color w:val="000000" w:themeColor="text1"/>
          <w:sz w:val="20"/>
        </w:rPr>
      </w:pPr>
      <w:r w:rsidRPr="007326E9">
        <w:rPr>
          <w:rFonts w:ascii="Arial" w:hAnsi="Arial"/>
          <w:color w:val="000000" w:themeColor="text1"/>
          <w:sz w:val="20"/>
        </w:rPr>
        <w:t xml:space="preserve">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w:t>
      </w:r>
      <w:r w:rsidR="00BA747E">
        <w:rPr>
          <w:rFonts w:ascii="Arial" w:hAnsi="Arial"/>
          <w:color w:val="000000" w:themeColor="text1"/>
          <w:sz w:val="20"/>
        </w:rPr>
        <w:t>u ďalších uchádzačov v poradí.</w:t>
      </w:r>
    </w:p>
    <w:p w14:paraId="5CDF8C23" w14:textId="212CA6B2" w:rsidR="007326E9" w:rsidRDefault="007326E9" w:rsidP="007326E9">
      <w:pPr>
        <w:pStyle w:val="Zarkazkladnhotextu2"/>
        <w:numPr>
          <w:ilvl w:val="1"/>
          <w:numId w:val="19"/>
        </w:numPr>
        <w:ind w:left="567" w:hanging="567"/>
        <w:rPr>
          <w:rFonts w:ascii="Arial" w:hAnsi="Arial"/>
          <w:color w:val="000000" w:themeColor="text1"/>
          <w:sz w:val="20"/>
        </w:rPr>
      </w:pPr>
      <w:r w:rsidRPr="007326E9">
        <w:rPr>
          <w:rFonts w:ascii="Arial" w:hAnsi="Arial"/>
          <w:color w:val="000000" w:themeColor="text1"/>
          <w:sz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4903B662" w14:textId="4DD4F8F7" w:rsidR="007326E9" w:rsidRDefault="007326E9" w:rsidP="007326E9">
      <w:pPr>
        <w:pStyle w:val="Zarkazkladnhotextu2"/>
        <w:numPr>
          <w:ilvl w:val="1"/>
          <w:numId w:val="19"/>
        </w:numPr>
        <w:ind w:left="567" w:hanging="567"/>
        <w:rPr>
          <w:rFonts w:ascii="Arial" w:hAnsi="Arial"/>
          <w:color w:val="000000" w:themeColor="text1"/>
          <w:sz w:val="20"/>
        </w:rPr>
      </w:pPr>
      <w:r w:rsidRPr="007326E9">
        <w:rPr>
          <w:rFonts w:ascii="Arial" w:hAnsi="Arial"/>
          <w:color w:val="000000" w:themeColor="text1"/>
          <w:sz w:val="20"/>
        </w:rPr>
        <w:t>Verejný obstarávateľ vylúči kedykoľvek z verejného obstarávania uchádzača v prípadoch podľa § 40 ods. 6 a 7 zákona, Verejný obstarávateľ môže vylúčiť kedykoľvek počas verejného obstarávania uchádzača v prípadoch podľa § 40 ods. 8 zákona.</w:t>
      </w:r>
    </w:p>
    <w:p w14:paraId="7E5FEAB4" w14:textId="3B60BCC6" w:rsidR="007326E9" w:rsidRDefault="007326E9" w:rsidP="007326E9">
      <w:pPr>
        <w:pStyle w:val="Zarkazkladnhotextu2"/>
        <w:numPr>
          <w:ilvl w:val="1"/>
          <w:numId w:val="19"/>
        </w:numPr>
        <w:ind w:left="567" w:hanging="567"/>
        <w:rPr>
          <w:rFonts w:ascii="Arial" w:hAnsi="Arial"/>
          <w:color w:val="000000" w:themeColor="text1"/>
          <w:sz w:val="20"/>
        </w:rPr>
      </w:pPr>
      <w:r w:rsidRPr="007326E9">
        <w:rPr>
          <w:rFonts w:ascii="Arial" w:hAnsi="Arial"/>
          <w:color w:val="000000" w:themeColor="text1"/>
          <w:sz w:val="20"/>
        </w:rPr>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936BDB1" w14:textId="704D64DD" w:rsidR="007326E9" w:rsidRPr="007326E9" w:rsidRDefault="007326E9" w:rsidP="007326E9">
      <w:pPr>
        <w:pStyle w:val="Zarkazkladnhotextu2"/>
        <w:numPr>
          <w:ilvl w:val="0"/>
          <w:numId w:val="50"/>
        </w:numPr>
        <w:rPr>
          <w:rFonts w:ascii="Arial" w:hAnsi="Arial" w:cs="Arial"/>
          <w:sz w:val="20"/>
          <w:szCs w:val="20"/>
        </w:rPr>
      </w:pPr>
      <w:r w:rsidRPr="007326E9">
        <w:rPr>
          <w:rFonts w:ascii="Arial" w:hAnsi="Arial" w:cs="Arial"/>
          <w:sz w:val="20"/>
          <w:szCs w:val="20"/>
        </w:rPr>
        <w:t>ruský štátny príslušník alebo fyzická alebo právnická osoba, subjekt alebo orgán usadený v Rusku;</w:t>
      </w:r>
    </w:p>
    <w:p w14:paraId="642371BC" w14:textId="3A43B162" w:rsidR="007326E9" w:rsidRPr="007326E9" w:rsidRDefault="007326E9" w:rsidP="007326E9">
      <w:pPr>
        <w:pStyle w:val="Zarkazkladnhotextu2"/>
        <w:numPr>
          <w:ilvl w:val="0"/>
          <w:numId w:val="50"/>
        </w:numPr>
        <w:rPr>
          <w:rFonts w:ascii="Arial" w:hAnsi="Arial" w:cs="Arial"/>
          <w:sz w:val="20"/>
          <w:szCs w:val="20"/>
        </w:rPr>
      </w:pPr>
      <w:r w:rsidRPr="007326E9">
        <w:rPr>
          <w:rFonts w:ascii="Arial" w:hAnsi="Arial" w:cs="Arial"/>
          <w:sz w:val="20"/>
          <w:szCs w:val="20"/>
        </w:rPr>
        <w:t>právnická osoba, subjekt alebo orgán, ktorý z viac ako 50 % priamo alebo nepriamo vlastní subjekt uvedený v písmene a) tohto odseku, alebo</w:t>
      </w:r>
    </w:p>
    <w:p w14:paraId="51F8C7FB" w14:textId="7F74D72F" w:rsidR="007326E9" w:rsidRPr="007326E9" w:rsidRDefault="007326E9" w:rsidP="007326E9">
      <w:pPr>
        <w:pStyle w:val="Zarkazkladnhotextu2"/>
        <w:numPr>
          <w:ilvl w:val="0"/>
          <w:numId w:val="50"/>
        </w:numPr>
        <w:rPr>
          <w:rFonts w:ascii="Arial" w:hAnsi="Arial" w:cs="Arial"/>
          <w:sz w:val="20"/>
          <w:szCs w:val="20"/>
        </w:rPr>
      </w:pPr>
      <w:r w:rsidRPr="007326E9">
        <w:rPr>
          <w:rFonts w:ascii="Arial" w:hAnsi="Arial" w:cs="Arial"/>
          <w:sz w:val="20"/>
          <w:szCs w:val="20"/>
        </w:rPr>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04BA2822" w14:textId="77777777" w:rsidR="007326E9" w:rsidRDefault="007326E9" w:rsidP="007326E9">
      <w:pPr>
        <w:pStyle w:val="Zarkazkladnhotextu2"/>
        <w:ind w:left="567"/>
        <w:rPr>
          <w:rFonts w:ascii="Arial" w:hAnsi="Arial"/>
          <w:color w:val="000000" w:themeColor="text1"/>
          <w:sz w:val="20"/>
        </w:rPr>
      </w:pPr>
    </w:p>
    <w:p w14:paraId="19976C83" w14:textId="77777777" w:rsidR="007326E9" w:rsidRPr="007326E9" w:rsidRDefault="007326E9" w:rsidP="007326E9">
      <w:pPr>
        <w:pStyle w:val="Zarkazkladnhotextu2"/>
        <w:rPr>
          <w:rFonts w:ascii="Arial" w:hAnsi="Arial"/>
          <w:color w:val="000000" w:themeColor="text1"/>
          <w:sz w:val="20"/>
        </w:rPr>
      </w:pPr>
    </w:p>
    <w:p w14:paraId="14B10649" w14:textId="638976B9" w:rsidR="008074C7" w:rsidRPr="00982227"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47" w:name="_Toc461981384"/>
      <w:r w:rsidRPr="00982227">
        <w:rPr>
          <w:rFonts w:ascii="Arial" w:eastAsia="Times New Roman" w:hAnsi="Arial" w:cs="Arial"/>
          <w:b/>
          <w:sz w:val="20"/>
          <w:szCs w:val="20"/>
        </w:rPr>
        <w:t>Oprava chýb</w:t>
      </w:r>
      <w:bookmarkEnd w:id="47"/>
    </w:p>
    <w:p w14:paraId="4A27673A" w14:textId="68C01AF6" w:rsidR="000079B3" w:rsidRPr="009B2F88" w:rsidRDefault="000079B3" w:rsidP="009B2F88">
      <w:pPr>
        <w:pStyle w:val="Zarkazkladnhotextu2"/>
        <w:numPr>
          <w:ilvl w:val="1"/>
          <w:numId w:val="19"/>
        </w:numPr>
        <w:spacing w:after="60"/>
        <w:ind w:left="567" w:hanging="567"/>
        <w:rPr>
          <w:rFonts w:ascii="Arial" w:eastAsia="Times New Roman" w:hAnsi="Arial" w:cs="Arial"/>
          <w:sz w:val="20"/>
          <w:szCs w:val="20"/>
        </w:rPr>
      </w:pPr>
      <w:r w:rsidRPr="009B2F88">
        <w:rPr>
          <w:rFonts w:ascii="Arial" w:eastAsia="Times New Roman" w:hAnsi="Arial"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w:t>
      </w:r>
      <w:r w:rsidR="009B2F88" w:rsidRPr="009B2F88">
        <w:rPr>
          <w:rFonts w:ascii="Arial" w:eastAsia="Times New Roman" w:hAnsi="Arial" w:cs="Arial"/>
          <w:sz w:val="20"/>
          <w:szCs w:val="20"/>
        </w:rPr>
        <w:t> </w:t>
      </w:r>
      <w:r w:rsidRPr="009B2F88">
        <w:rPr>
          <w:rFonts w:ascii="Arial" w:eastAsia="Times New Roman" w:hAnsi="Arial" w:cs="Arial"/>
          <w:sz w:val="20"/>
          <w:szCs w:val="20"/>
        </w:rPr>
        <w:t>počítaní</w:t>
      </w:r>
      <w:r w:rsidR="009B2F88" w:rsidRPr="00166CB4">
        <w:rPr>
          <w:rFonts w:ascii="Arial" w:eastAsia="Times New Roman" w:hAnsi="Arial" w:cs="Arial"/>
          <w:sz w:val="20"/>
          <w:szCs w:val="20"/>
        </w:rPr>
        <w:t xml:space="preserve"> alebo oprava položkového rozpočtu, ak celková cena ponuky zostane zachovaná a ak oprava položkového rozpočtu nemá vpl</w:t>
      </w:r>
      <w:r w:rsidR="009B2F88" w:rsidRPr="009B2F88">
        <w:rPr>
          <w:rFonts w:ascii="Arial" w:eastAsia="Times New Roman" w:hAnsi="Arial" w:cs="Arial"/>
          <w:sz w:val="20"/>
          <w:szCs w:val="20"/>
        </w:rPr>
        <w:t>yv na iné kritérium na vyhodnotenie ponúk.</w:t>
      </w:r>
    </w:p>
    <w:p w14:paraId="664AD3F1" w14:textId="75300F4C" w:rsidR="008074C7" w:rsidRPr="0096629D" w:rsidRDefault="008074C7" w:rsidP="0096629D">
      <w:pPr>
        <w:pStyle w:val="Zarkazkladnhotextu2"/>
        <w:numPr>
          <w:ilvl w:val="1"/>
          <w:numId w:val="19"/>
        </w:numPr>
        <w:spacing w:after="60"/>
        <w:ind w:left="567" w:hanging="567"/>
        <w:rPr>
          <w:rFonts w:ascii="Arial" w:eastAsia="Times New Roman" w:hAnsi="Arial" w:cs="Arial"/>
          <w:sz w:val="20"/>
          <w:szCs w:val="20"/>
        </w:rPr>
      </w:pPr>
      <w:bookmarkStart w:id="48" w:name="_Toc461981385"/>
      <w:r w:rsidRPr="0096629D">
        <w:rPr>
          <w:rFonts w:ascii="Arial" w:eastAsia="Times New Roman" w:hAnsi="Arial" w:cs="Arial"/>
          <w:sz w:val="20"/>
          <w:szCs w:val="20"/>
        </w:rPr>
        <w:t>Zrejmé matematické chyby, zistené pri vyhodnocovaní ponúk, budú opravené v prípade:</w:t>
      </w:r>
      <w:bookmarkEnd w:id="48"/>
    </w:p>
    <w:p w14:paraId="5FB1B1F2" w14:textId="2E78E821"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6629D">
        <w:rPr>
          <w:rFonts w:ascii="Arial" w:eastAsia="Times New Roman" w:hAnsi="Arial" w:cs="Arial"/>
          <w:sz w:val="20"/>
          <w:szCs w:val="20"/>
        </w:rPr>
        <w:t>rozdielu medzi sumou uvedenou číslom a sumou uvedenou slovom; platiť bude suma uvedená správne,</w:t>
      </w:r>
    </w:p>
    <w:p w14:paraId="3F04723F" w14:textId="5AFDEF34"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rozdielu medzi jednotkovou cenou a celkovou cenou, ak uvedená chyba vznikla dôsledkom nesprávneho násobenia jednotkovej ceny množstvom; platiť bude správny súčin jednotkovej ceny a množstva,</w:t>
      </w:r>
    </w:p>
    <w:p w14:paraId="289FB2DB" w14:textId="7F2581C1"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119D387A" w14:textId="7406344E" w:rsidR="008074C7" w:rsidRPr="00982227" w:rsidRDefault="008074C7" w:rsidP="0096629D">
      <w:pPr>
        <w:numPr>
          <w:ilvl w:val="2"/>
          <w:numId w:val="19"/>
        </w:numPr>
        <w:spacing w:after="60" w:line="240" w:lineRule="auto"/>
        <w:ind w:left="1418" w:hanging="851"/>
        <w:jc w:val="both"/>
        <w:rPr>
          <w:rFonts w:ascii="Arial" w:eastAsia="Times New Roman" w:hAnsi="Arial" w:cs="Arial"/>
          <w:sz w:val="20"/>
          <w:szCs w:val="20"/>
        </w:rPr>
      </w:pPr>
      <w:r w:rsidRPr="00982227">
        <w:rPr>
          <w:rFonts w:ascii="Arial" w:eastAsia="Times New Roman" w:hAnsi="Arial" w:cs="Arial"/>
          <w:sz w:val="20"/>
          <w:szCs w:val="20"/>
        </w:rPr>
        <w:t>nesprávne spočítanej sumy vo vzájomnom súčte alebo medzisúčte jednotlivých položiek; platiť bude správny súčet, resp. medzisúčet jednotlivých položiek a pod.</w:t>
      </w:r>
    </w:p>
    <w:p w14:paraId="578C6DA5" w14:textId="2CD7514B" w:rsidR="008074C7" w:rsidRDefault="008074C7" w:rsidP="0096629D">
      <w:pPr>
        <w:pStyle w:val="Zarkazkladnhotextu2"/>
        <w:numPr>
          <w:ilvl w:val="1"/>
          <w:numId w:val="19"/>
        </w:numPr>
        <w:spacing w:after="60"/>
        <w:ind w:left="567" w:hanging="567"/>
        <w:rPr>
          <w:rFonts w:ascii="Arial" w:eastAsia="Times New Roman" w:hAnsi="Arial" w:cs="Arial"/>
          <w:b/>
          <w:sz w:val="20"/>
          <w:szCs w:val="20"/>
        </w:rPr>
      </w:pPr>
      <w:bookmarkStart w:id="49" w:name="_Toc461981387"/>
      <w:r w:rsidRPr="0096629D">
        <w:rPr>
          <w:rFonts w:ascii="Arial" w:eastAsia="Times New Roman" w:hAnsi="Arial" w:cs="Arial"/>
          <w:b/>
          <w:sz w:val="20"/>
          <w:szCs w:val="20"/>
        </w:rPr>
        <w:t xml:space="preserve">O každej vykonanej oprave bude uchádzač bezodkladne upovedomený. Uchádzač bude v takom prípade požiadaný o vysvetlenie ponuky podľa § 53 ods. 1 </w:t>
      </w:r>
      <w:r w:rsidR="009B2F88">
        <w:rPr>
          <w:rFonts w:ascii="Arial" w:eastAsia="Times New Roman" w:hAnsi="Arial" w:cs="Arial"/>
          <w:b/>
          <w:sz w:val="20"/>
          <w:szCs w:val="20"/>
        </w:rPr>
        <w:t>ZVO</w:t>
      </w:r>
      <w:r w:rsidR="009B2F88" w:rsidRPr="0096629D">
        <w:rPr>
          <w:rFonts w:ascii="Arial" w:eastAsia="Times New Roman" w:hAnsi="Arial" w:cs="Arial"/>
          <w:b/>
          <w:sz w:val="20"/>
          <w:szCs w:val="20"/>
        </w:rPr>
        <w:t xml:space="preserve"> </w:t>
      </w:r>
      <w:r w:rsidRPr="0096629D">
        <w:rPr>
          <w:rFonts w:ascii="Arial" w:eastAsia="Times New Roman" w:hAnsi="Arial" w:cs="Arial"/>
          <w:b/>
          <w:sz w:val="20"/>
          <w:szCs w:val="20"/>
        </w:rPr>
        <w:t>a o predloženie súhlasu s vykonanou opravou.</w:t>
      </w:r>
      <w:bookmarkStart w:id="50" w:name="_Toc461981394"/>
      <w:bookmarkStart w:id="51" w:name="_Toc461981395"/>
      <w:bookmarkStart w:id="52" w:name="_Toc461981397"/>
      <w:bookmarkStart w:id="53" w:name="_Toc461981398"/>
      <w:bookmarkStart w:id="54" w:name="_Toc461981399"/>
      <w:bookmarkStart w:id="55" w:name="_Toc461981400"/>
      <w:bookmarkStart w:id="56" w:name="_Toc461981401"/>
      <w:bookmarkStart w:id="57" w:name="_Toc461981409"/>
      <w:bookmarkStart w:id="58" w:name="_Toc461981412"/>
      <w:bookmarkStart w:id="59" w:name="_Toc461981415"/>
      <w:bookmarkStart w:id="60" w:name="_Toc461981422"/>
      <w:bookmarkStart w:id="61" w:name="_Toc461981423"/>
      <w:bookmarkStart w:id="62" w:name="_Toc461981424"/>
      <w:bookmarkStart w:id="63" w:name="_Toc461981425"/>
      <w:bookmarkStart w:id="64" w:name="_Toc461981427"/>
      <w:bookmarkStart w:id="65" w:name="_Toc461981431"/>
      <w:bookmarkStart w:id="66" w:name="_Toc46198143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02015F7" w14:textId="77777777" w:rsidR="009B2F88" w:rsidRPr="001F21D6" w:rsidRDefault="009B2F88" w:rsidP="009B2F88">
      <w:pPr>
        <w:pStyle w:val="Zarkazkladnhotextu2"/>
        <w:numPr>
          <w:ilvl w:val="1"/>
          <w:numId w:val="19"/>
        </w:numPr>
        <w:spacing w:after="60"/>
        <w:ind w:left="567" w:hanging="567"/>
        <w:rPr>
          <w:rFonts w:ascii="Arial" w:eastAsia="Times New Roman" w:hAnsi="Arial" w:cs="Arial"/>
          <w:sz w:val="20"/>
          <w:szCs w:val="20"/>
        </w:rPr>
      </w:pPr>
      <w:r w:rsidRPr="001F21D6">
        <w:rPr>
          <w:rFonts w:ascii="Arial" w:eastAsia="Times New Roman" w:hAnsi="Arial" w:cs="Arial"/>
          <w:sz w:val="20"/>
          <w:szCs w:val="20"/>
        </w:rPr>
        <w:t xml:space="preserve">Je potrebné, aby komisia v rámci inštitútu vysvetlenia ponuky v súlade s § 53 ods. 1 </w:t>
      </w:r>
      <w:r>
        <w:rPr>
          <w:rFonts w:ascii="Arial" w:eastAsia="Times New Roman" w:hAnsi="Arial" w:cs="Arial"/>
          <w:sz w:val="20"/>
          <w:szCs w:val="20"/>
        </w:rPr>
        <w:t xml:space="preserve">ZVO </w:t>
      </w:r>
      <w:r w:rsidRPr="001F21D6">
        <w:rPr>
          <w:rFonts w:ascii="Arial" w:eastAsia="Times New Roman" w:hAnsi="Arial" w:cs="Arial"/>
          <w:sz w:val="20"/>
          <w:szCs w:val="20"/>
        </w:rPr>
        <w:t>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41573E2A" w14:textId="77777777" w:rsidR="008074C7" w:rsidRPr="00982227" w:rsidRDefault="008074C7" w:rsidP="0096629D">
      <w:pPr>
        <w:spacing w:after="0" w:line="240" w:lineRule="auto"/>
        <w:ind w:left="567"/>
        <w:jc w:val="both"/>
        <w:rPr>
          <w:rFonts w:ascii="Arial" w:eastAsia="Times New Roman" w:hAnsi="Arial" w:cs="Arial"/>
          <w:sz w:val="20"/>
          <w:szCs w:val="20"/>
        </w:rPr>
      </w:pPr>
      <w:bookmarkStart w:id="67" w:name="_Toc461981433"/>
    </w:p>
    <w:p w14:paraId="4AF8A853" w14:textId="77777777" w:rsidR="008074C7" w:rsidRPr="00982227" w:rsidRDefault="008074C7" w:rsidP="00F96820">
      <w:pPr>
        <w:spacing w:after="0" w:line="240" w:lineRule="auto"/>
        <w:jc w:val="center"/>
        <w:outlineLvl w:val="1"/>
        <w:rPr>
          <w:rFonts w:ascii="Arial" w:eastAsia="Times New Roman" w:hAnsi="Arial" w:cs="Arial"/>
          <w:b/>
          <w:sz w:val="24"/>
          <w:szCs w:val="24"/>
        </w:rPr>
      </w:pPr>
      <w:r w:rsidRPr="00982227">
        <w:rPr>
          <w:rFonts w:ascii="Arial" w:eastAsia="Times New Roman" w:hAnsi="Arial" w:cs="Arial"/>
          <w:b/>
          <w:sz w:val="24"/>
          <w:szCs w:val="24"/>
        </w:rPr>
        <w:t>Časť VI.</w:t>
      </w:r>
      <w:bookmarkEnd w:id="67"/>
    </w:p>
    <w:p w14:paraId="405E548A" w14:textId="77777777" w:rsidR="008074C7" w:rsidRPr="00982227" w:rsidRDefault="008074C7" w:rsidP="00CF03A8">
      <w:pPr>
        <w:spacing w:after="60" w:line="240" w:lineRule="auto"/>
        <w:jc w:val="center"/>
        <w:outlineLvl w:val="1"/>
        <w:rPr>
          <w:rFonts w:ascii="Arial" w:eastAsia="Times New Roman" w:hAnsi="Arial" w:cs="Arial"/>
          <w:b/>
          <w:sz w:val="24"/>
          <w:szCs w:val="24"/>
        </w:rPr>
      </w:pPr>
      <w:bookmarkStart w:id="68" w:name="_Toc461981434"/>
      <w:r w:rsidRPr="00982227">
        <w:rPr>
          <w:rFonts w:ascii="Arial" w:eastAsia="Times New Roman" w:hAnsi="Arial" w:cs="Arial"/>
          <w:b/>
          <w:sz w:val="24"/>
          <w:szCs w:val="24"/>
        </w:rPr>
        <w:t>Prijatie ponuky</w:t>
      </w:r>
      <w:bookmarkEnd w:id="68"/>
    </w:p>
    <w:p w14:paraId="4A478396" w14:textId="2DA0B467" w:rsidR="008074C7" w:rsidRPr="0096629D" w:rsidRDefault="008074C7" w:rsidP="0096629D">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69" w:name="_Toc461981435"/>
      <w:r w:rsidRPr="0096629D">
        <w:rPr>
          <w:rFonts w:ascii="Arial" w:eastAsia="Times New Roman" w:hAnsi="Arial" w:cs="Arial"/>
          <w:b/>
          <w:sz w:val="20"/>
          <w:szCs w:val="20"/>
        </w:rPr>
        <w:t>Informácie o výsledku vyhodnotenia ponúk</w:t>
      </w:r>
      <w:bookmarkEnd w:id="69"/>
    </w:p>
    <w:p w14:paraId="51F67A9E" w14:textId="15F440EC" w:rsidR="00F66B58" w:rsidRPr="0096629D" w:rsidRDefault="008074C7" w:rsidP="00C02EBA">
      <w:pPr>
        <w:pStyle w:val="Zarkazkladnhotextu2"/>
        <w:numPr>
          <w:ilvl w:val="1"/>
          <w:numId w:val="19"/>
        </w:numPr>
        <w:spacing w:after="60"/>
        <w:ind w:left="567" w:hanging="567"/>
        <w:rPr>
          <w:rFonts w:ascii="Arial" w:eastAsia="Times New Roman" w:hAnsi="Arial" w:cs="Arial"/>
          <w:sz w:val="20"/>
          <w:szCs w:val="20"/>
        </w:rPr>
      </w:pPr>
      <w:r w:rsidRPr="0096629D">
        <w:rPr>
          <w:rFonts w:ascii="Arial" w:eastAsia="Times New Roman" w:hAnsi="Arial" w:cs="Arial"/>
          <w:sz w:val="20"/>
          <w:szCs w:val="20"/>
        </w:rPr>
        <w:t xml:space="preserve">Verejný obstarávateľ po vyhodnotení ponúk a po odoslaní všetkých oznámení o vylúčení uchádzača, bezodkladne oznámi všetkým </w:t>
      </w:r>
      <w:r w:rsidR="00F66B58" w:rsidRPr="0096629D">
        <w:rPr>
          <w:rFonts w:ascii="Arial" w:eastAsia="Times New Roman" w:hAnsi="Arial" w:cs="Arial"/>
          <w:sz w:val="20"/>
          <w:szCs w:val="20"/>
        </w:rPr>
        <w:t xml:space="preserve">dotknutým </w:t>
      </w:r>
      <w:r w:rsidRPr="0096629D">
        <w:rPr>
          <w:rFonts w:ascii="Arial" w:eastAsia="Times New Roman" w:hAnsi="Arial" w:cs="Arial"/>
          <w:sz w:val="20"/>
          <w:szCs w:val="20"/>
        </w:rPr>
        <w:t>uchádzačom</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výsledok vyhodnotenia ponúk, vrátane poradia uchádzačov a súčasne uverejní informáciu</w:t>
      </w:r>
      <w:r w:rsidR="00F66B58" w:rsidRPr="0096629D">
        <w:rPr>
          <w:rFonts w:ascii="Arial" w:eastAsia="Times New Roman" w:hAnsi="Arial" w:cs="Arial"/>
          <w:sz w:val="20"/>
          <w:szCs w:val="20"/>
        </w:rPr>
        <w:t xml:space="preserve"> </w:t>
      </w:r>
      <w:r w:rsidRPr="0096629D">
        <w:rPr>
          <w:rFonts w:ascii="Arial" w:eastAsia="Times New Roman" w:hAnsi="Arial" w:cs="Arial"/>
          <w:sz w:val="20"/>
          <w:szCs w:val="20"/>
        </w:rPr>
        <w:t>o výsledku vyhodnotenia ponúk a poradie uchádzačov v systéme JOSEPHINE</w:t>
      </w:r>
      <w:r w:rsidR="00F66B58" w:rsidRPr="0096629D">
        <w:rPr>
          <w:rFonts w:ascii="Arial" w:eastAsia="Times New Roman" w:hAnsi="Arial" w:cs="Arial"/>
          <w:sz w:val="20"/>
          <w:szCs w:val="20"/>
        </w:rPr>
        <w:t xml:space="preserve">. Dotknutým uchádzačom je uchádzač, ktorého ponuka sa vyhodnocovala, vylúčený uchádzač, ktorému plynie lehota na podanie námietok proti vylúčeniu a uchádzač, ktorý podal námietky proti vylúčeniu, pričom </w:t>
      </w:r>
      <w:r w:rsidR="009B2F88">
        <w:rPr>
          <w:rFonts w:ascii="Arial" w:eastAsia="Times New Roman" w:hAnsi="Arial" w:cs="Arial"/>
          <w:sz w:val="20"/>
          <w:szCs w:val="20"/>
        </w:rPr>
        <w:t>Ú</w:t>
      </w:r>
      <w:r w:rsidR="00F66B58" w:rsidRPr="0096629D">
        <w:rPr>
          <w:rFonts w:ascii="Arial" w:eastAsia="Times New Roman" w:hAnsi="Arial" w:cs="Arial"/>
          <w:sz w:val="20"/>
          <w:szCs w:val="20"/>
        </w:rPr>
        <w:t xml:space="preserve">rad o námietkach zatiaľ </w:t>
      </w:r>
      <w:r w:rsidR="00F66B58" w:rsidRPr="0096629D">
        <w:rPr>
          <w:rFonts w:ascii="Arial" w:eastAsia="Times New Roman" w:hAnsi="Arial" w:cs="Arial"/>
          <w:sz w:val="20"/>
          <w:szCs w:val="20"/>
        </w:rPr>
        <w:lastRenderedPageBreak/>
        <w:t>právoplatne nerozhodol. Úspešnému uchádzačovi alebo uchádzačom oznámi, že jeho ponuku alebo ponuky prijíma. Neúspešnému uchádzačovi oznámi, že neuspel a dôvody neprijatia jeho ponuky</w:t>
      </w:r>
      <w:r w:rsidR="00657F4B" w:rsidRPr="0096629D">
        <w:rPr>
          <w:rFonts w:ascii="Arial" w:eastAsia="Times New Roman" w:hAnsi="Arial" w:cs="Arial"/>
          <w:sz w:val="20"/>
          <w:szCs w:val="20"/>
        </w:rPr>
        <w:t xml:space="preserve">. </w:t>
      </w:r>
      <w:r w:rsidR="00F66B58" w:rsidRPr="0096629D">
        <w:rPr>
          <w:rFonts w:ascii="Arial" w:eastAsia="Times New Roman" w:hAnsi="Arial" w:cs="Arial"/>
          <w:sz w:val="20"/>
          <w:szCs w:val="20"/>
        </w:rPr>
        <w:t>V informácii o výsledku vyhodnotenia ponúk uvedie najmä identifikáciu úspešného uchádzača alebo uchádzačov, informáciu o charakteristikách a výhodách prijatej ponuky alebo ponúk, výsledok vyhodnotenia splnenia podmienok účasti u úspešného uchádzača</w:t>
      </w:r>
      <w:r w:rsidR="00C02EBA" w:rsidRPr="00C02EBA">
        <w:rPr>
          <w:rFonts w:ascii="Arial" w:eastAsia="Times New Roman" w:hAnsi="Arial" w:cs="Arial"/>
          <w:sz w:val="20"/>
          <w:szCs w:val="20"/>
        </w:rPr>
        <w:t>,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F66B58" w:rsidRPr="0096629D">
        <w:rPr>
          <w:rFonts w:ascii="Arial" w:eastAsia="Times New Roman" w:hAnsi="Arial" w:cs="Arial"/>
          <w:sz w:val="20"/>
          <w:szCs w:val="20"/>
        </w:rPr>
        <w:t xml:space="preserve"> </w:t>
      </w:r>
      <w:r w:rsidR="00496EA8">
        <w:rPr>
          <w:rFonts w:ascii="Arial" w:eastAsia="Times New Roman" w:hAnsi="Arial" w:cs="Arial"/>
          <w:sz w:val="20"/>
          <w:szCs w:val="20"/>
        </w:rPr>
        <w:t xml:space="preserve">Zákona </w:t>
      </w:r>
      <w:r w:rsidR="00F66B58" w:rsidRPr="0096629D">
        <w:rPr>
          <w:rFonts w:ascii="Arial" w:eastAsia="Times New Roman" w:hAnsi="Arial" w:cs="Arial"/>
          <w:sz w:val="20"/>
          <w:szCs w:val="20"/>
        </w:rPr>
        <w:t>a lehotu, v ktorej môže byť doručená námietka.</w:t>
      </w:r>
    </w:p>
    <w:p w14:paraId="04E87DCC" w14:textId="77777777" w:rsidR="00180ED6" w:rsidRPr="00982227" w:rsidRDefault="00180ED6" w:rsidP="008A5841">
      <w:pPr>
        <w:autoSpaceDE w:val="0"/>
        <w:autoSpaceDN w:val="0"/>
        <w:spacing w:after="0" w:line="240" w:lineRule="auto"/>
        <w:ind w:left="567" w:hanging="567"/>
        <w:jc w:val="both"/>
        <w:rPr>
          <w:rFonts w:ascii="Arial" w:eastAsia="Times New Roman" w:hAnsi="Arial" w:cs="Arial"/>
          <w:sz w:val="20"/>
          <w:szCs w:val="20"/>
        </w:rPr>
      </w:pPr>
    </w:p>
    <w:p w14:paraId="7D63B1DC" w14:textId="004529BF" w:rsidR="008074C7" w:rsidRPr="001A7794" w:rsidRDefault="008074C7" w:rsidP="001A7794">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70" w:name="_Toc461981436"/>
      <w:r w:rsidRPr="001A7794">
        <w:rPr>
          <w:rFonts w:ascii="Arial" w:eastAsia="Times New Roman" w:hAnsi="Arial" w:cs="Arial"/>
          <w:b/>
          <w:sz w:val="20"/>
          <w:szCs w:val="20"/>
        </w:rPr>
        <w:t>Uzavretie Zmluvy</w:t>
      </w:r>
      <w:bookmarkEnd w:id="70"/>
    </w:p>
    <w:p w14:paraId="1265CCAF" w14:textId="1D608540" w:rsidR="0071691B" w:rsidRPr="003E5F2B" w:rsidRDefault="008074C7" w:rsidP="0071691B">
      <w:pPr>
        <w:pStyle w:val="Zarkazkladnhotextu2"/>
        <w:numPr>
          <w:ilvl w:val="1"/>
          <w:numId w:val="19"/>
        </w:numPr>
        <w:spacing w:after="60"/>
        <w:ind w:left="567" w:hanging="567"/>
        <w:rPr>
          <w:rFonts w:ascii="Arial" w:eastAsia="Times New Roman" w:hAnsi="Arial" w:cs="Arial"/>
          <w:sz w:val="20"/>
          <w:szCs w:val="20"/>
        </w:rPr>
      </w:pPr>
      <w:r w:rsidRPr="00592899">
        <w:rPr>
          <w:rFonts w:ascii="Arial" w:eastAsia="Times New Roman" w:hAnsi="Arial" w:cs="Arial"/>
          <w:sz w:val="20"/>
          <w:szCs w:val="20"/>
        </w:rPr>
        <w:t xml:space="preserve">Uzavretá </w:t>
      </w:r>
      <w:r w:rsidR="00657F4B" w:rsidRPr="00592899">
        <w:rPr>
          <w:rFonts w:ascii="Arial" w:eastAsia="Times New Roman" w:hAnsi="Arial" w:cs="Arial"/>
          <w:sz w:val="20"/>
          <w:szCs w:val="20"/>
        </w:rPr>
        <w:t>Z</w:t>
      </w:r>
      <w:r w:rsidRPr="00592899">
        <w:rPr>
          <w:rFonts w:ascii="Arial" w:eastAsia="Times New Roman" w:hAnsi="Arial" w:cs="Arial"/>
          <w:sz w:val="20"/>
          <w:szCs w:val="20"/>
        </w:rPr>
        <w:t>mluva nesmie byť v rozpore s týmito SP a s ponukou predloženou úspešným uchádzačom</w:t>
      </w:r>
      <w:r w:rsidRPr="008E11F9">
        <w:rPr>
          <w:rFonts w:ascii="Arial" w:eastAsia="Times New Roman" w:hAnsi="Arial" w:cs="Arial"/>
          <w:sz w:val="20"/>
          <w:szCs w:val="20"/>
        </w:rPr>
        <w:t xml:space="preserve"> alebo uchádzačmi. Verejný obstarávateľ nesmie uzavrieť Zmluvu s uchádzačom alebo uchádzač</w:t>
      </w:r>
      <w:r w:rsidRPr="003E5F2B">
        <w:rPr>
          <w:rFonts w:ascii="Arial" w:eastAsia="Times New Roman" w:hAnsi="Arial" w:cs="Arial"/>
          <w:sz w:val="20"/>
          <w:szCs w:val="20"/>
        </w:rPr>
        <w:t>mi, ktorí majú povinnosť zapisovať sa do registra partnerov verejného sektora</w:t>
      </w:r>
      <w:r w:rsidRPr="00592899">
        <w:rPr>
          <w:rFonts w:ascii="Arial" w:eastAsia="Times New Roman" w:hAnsi="Arial" w:cs="Arial"/>
          <w:sz w:val="20"/>
          <w:szCs w:val="20"/>
          <w:vertAlign w:val="superscript"/>
        </w:rPr>
        <w:footnoteReference w:id="2"/>
      </w:r>
      <w:r w:rsidR="00EB4A67" w:rsidRPr="00592899">
        <w:rPr>
          <w:rFonts w:ascii="Arial" w:eastAsia="Times New Roman" w:hAnsi="Arial" w:cs="Arial"/>
          <w:sz w:val="20"/>
          <w:szCs w:val="20"/>
        </w:rPr>
        <w:t xml:space="preserve"> podľa zákona č. 315/2016 Z. z.</w:t>
      </w:r>
      <w:r w:rsidRPr="00592899">
        <w:rPr>
          <w:rFonts w:ascii="Arial" w:eastAsia="Times New Roman" w:hAnsi="Arial" w:cs="Arial"/>
          <w:sz w:val="20"/>
          <w:szCs w:val="20"/>
          <w:vertAlign w:val="superscript"/>
        </w:rPr>
        <w:t> </w:t>
      </w:r>
      <w:r w:rsidRPr="00592899">
        <w:rPr>
          <w:rFonts w:ascii="Arial" w:eastAsia="Times New Roman" w:hAnsi="Arial" w:cs="Arial"/>
          <w:sz w:val="20"/>
          <w:szCs w:val="20"/>
        </w:rPr>
        <w:t xml:space="preserve"> </w:t>
      </w:r>
      <w:r w:rsidR="00EB4A67" w:rsidRPr="00592899">
        <w:rPr>
          <w:rFonts w:ascii="Arial" w:eastAsia="Times New Roman" w:hAnsi="Arial" w:cs="Arial"/>
          <w:sz w:val="20"/>
          <w:szCs w:val="20"/>
        </w:rPr>
        <w:t>o</w:t>
      </w:r>
      <w:r w:rsidRPr="00592899">
        <w:rPr>
          <w:rFonts w:ascii="Arial" w:eastAsia="Times New Roman" w:hAnsi="Arial" w:cs="Arial"/>
          <w:sz w:val="20"/>
          <w:szCs w:val="20"/>
        </w:rPr>
        <w:t xml:space="preserve"> registri partnerov verejného sektora</w:t>
      </w:r>
      <w:r w:rsidRPr="00592899">
        <w:rPr>
          <w:rFonts w:ascii="Arial" w:eastAsia="Times New Roman" w:hAnsi="Arial" w:cs="Arial"/>
          <w:sz w:val="20"/>
          <w:szCs w:val="20"/>
          <w:vertAlign w:val="superscript"/>
        </w:rPr>
        <w:footnoteReference w:id="3"/>
      </w:r>
      <w:r w:rsidRPr="00592899">
        <w:rPr>
          <w:rFonts w:ascii="Arial" w:eastAsia="Times New Roman" w:hAnsi="Arial" w:cs="Arial"/>
          <w:sz w:val="20"/>
          <w:szCs w:val="20"/>
          <w:vertAlign w:val="superscript"/>
        </w:rPr>
        <w:t> </w:t>
      </w:r>
      <w:r w:rsidR="00EB4A67" w:rsidRPr="008E11F9">
        <w:rPr>
          <w:rFonts w:ascii="Arial" w:eastAsia="Times New Roman" w:hAnsi="Arial" w:cs="Arial"/>
          <w:sz w:val="20"/>
          <w:szCs w:val="20"/>
        </w:rPr>
        <w:t xml:space="preserve"> a o zmene a doplnení niektorých zákonov v znení neskorších predpisov (ďalej len „register partnerov verejného sektora“) a nie </w:t>
      </w:r>
      <w:r w:rsidR="003E5F2B">
        <w:rPr>
          <w:rFonts w:ascii="Arial" w:eastAsia="Times New Roman" w:hAnsi="Arial" w:cs="Arial"/>
          <w:sz w:val="20"/>
          <w:szCs w:val="20"/>
        </w:rPr>
        <w:t>sú</w:t>
      </w:r>
      <w:r w:rsidR="00EB4A67" w:rsidRPr="008E11F9">
        <w:rPr>
          <w:rFonts w:ascii="Arial" w:eastAsia="Times New Roman" w:hAnsi="Arial" w:cs="Arial"/>
          <w:sz w:val="20"/>
          <w:szCs w:val="20"/>
        </w:rPr>
        <w:t xml:space="preserve"> zapísan</w:t>
      </w:r>
      <w:r w:rsidR="003E5F2B">
        <w:rPr>
          <w:rFonts w:ascii="Arial" w:eastAsia="Times New Roman" w:hAnsi="Arial" w:cs="Arial"/>
          <w:sz w:val="20"/>
          <w:szCs w:val="20"/>
        </w:rPr>
        <w:t>í</w:t>
      </w:r>
      <w:r w:rsidR="00EB4A67" w:rsidRPr="008E11F9">
        <w:rPr>
          <w:rFonts w:ascii="Arial" w:eastAsia="Times New Roman" w:hAnsi="Arial" w:cs="Arial"/>
          <w:sz w:val="20"/>
          <w:szCs w:val="20"/>
        </w:rPr>
        <w:t xml:space="preserve"> v registri partnerov verejného sektora</w:t>
      </w:r>
      <w:r w:rsidR="00EB4A67" w:rsidRPr="00592899">
        <w:rPr>
          <w:rFonts w:ascii="Arial" w:eastAsia="Times New Roman" w:hAnsi="Arial" w:cs="Arial"/>
          <w:sz w:val="20"/>
          <w:szCs w:val="20"/>
          <w:vertAlign w:val="superscript"/>
        </w:rPr>
        <w:footnoteReference w:id="4"/>
      </w:r>
      <w:r w:rsidR="00EB4A67" w:rsidRPr="00592899">
        <w:rPr>
          <w:rFonts w:ascii="Arial" w:eastAsia="Times New Roman" w:hAnsi="Arial" w:cs="Arial"/>
          <w:sz w:val="20"/>
          <w:szCs w:val="20"/>
          <w:vertAlign w:val="superscript"/>
        </w:rPr>
        <w:t> </w:t>
      </w:r>
      <w:r w:rsidR="00EB4A67" w:rsidRPr="00592899">
        <w:rPr>
          <w:rFonts w:ascii="Arial" w:eastAsia="Times New Roman" w:hAnsi="Arial" w:cs="Arial"/>
          <w:sz w:val="20"/>
          <w:szCs w:val="20"/>
        </w:rPr>
        <w:t>alebo ktor</w:t>
      </w:r>
      <w:r w:rsidR="003E5F2B">
        <w:rPr>
          <w:rFonts w:ascii="Arial" w:eastAsia="Times New Roman" w:hAnsi="Arial" w:cs="Arial"/>
          <w:sz w:val="20"/>
          <w:szCs w:val="20"/>
        </w:rPr>
        <w:t>ých</w:t>
      </w:r>
      <w:r w:rsidRPr="00592899">
        <w:rPr>
          <w:rFonts w:ascii="Arial" w:eastAsia="Times New Roman" w:hAnsi="Arial" w:cs="Arial"/>
          <w:sz w:val="20"/>
          <w:szCs w:val="20"/>
        </w:rPr>
        <w:t xml:space="preserve"> subdodávatelia </w:t>
      </w:r>
      <w:r w:rsidR="00EB4A67" w:rsidRPr="00592899">
        <w:rPr>
          <w:rFonts w:ascii="Arial" w:eastAsia="Times New Roman" w:hAnsi="Arial" w:cs="Arial"/>
          <w:sz w:val="20"/>
          <w:szCs w:val="20"/>
        </w:rPr>
        <w:t>a/</w:t>
      </w:r>
      <w:r w:rsidRPr="00592899">
        <w:rPr>
          <w:rFonts w:ascii="Arial" w:eastAsia="Times New Roman" w:hAnsi="Arial" w:cs="Arial"/>
          <w:sz w:val="20"/>
          <w:szCs w:val="20"/>
        </w:rPr>
        <w:t>alebo subdodávatelia podľa osobitného predpisu,</w:t>
      </w:r>
      <w:hyperlink r:id="rId19" w:anchor="f4439932" w:history="1">
        <w:r w:rsidRPr="00592899">
          <w:rPr>
            <w:rFonts w:ascii="Arial" w:eastAsia="Times New Roman" w:hAnsi="Arial" w:cs="Arial"/>
            <w:sz w:val="20"/>
            <w:szCs w:val="20"/>
            <w:vertAlign w:val="superscript"/>
          </w:rPr>
          <w:t>1</w:t>
        </w:r>
      </w:hyperlink>
      <w:r w:rsidR="007C709D" w:rsidRPr="00592899">
        <w:rPr>
          <w:rFonts w:ascii="Arial" w:eastAsia="Times New Roman" w:hAnsi="Arial" w:cs="Arial"/>
          <w:sz w:val="20"/>
          <w:szCs w:val="20"/>
        </w:rPr>
        <w:t xml:space="preserve"> </w:t>
      </w:r>
      <w:r w:rsidRPr="00592899">
        <w:rPr>
          <w:rFonts w:ascii="Arial" w:eastAsia="Times New Roman" w:hAnsi="Arial" w:cs="Arial"/>
          <w:sz w:val="20"/>
          <w:szCs w:val="20"/>
        </w:rPr>
        <w:t>ktorí majú povinnosť zapisovať sa do registra partnerov verejného sektora</w:t>
      </w:r>
      <w:hyperlink r:id="rId20" w:anchor="f4439932" w:history="1">
        <w:r w:rsidRPr="00592899">
          <w:rPr>
            <w:rFonts w:ascii="Arial" w:eastAsia="Times New Roman" w:hAnsi="Arial" w:cs="Arial"/>
            <w:sz w:val="20"/>
            <w:szCs w:val="20"/>
            <w:vertAlign w:val="superscript"/>
          </w:rPr>
          <w:t>1</w:t>
        </w:r>
      </w:hyperlink>
      <w:r w:rsidRPr="00592899">
        <w:rPr>
          <w:rFonts w:ascii="Arial" w:eastAsia="Times New Roman" w:hAnsi="Arial" w:cs="Arial"/>
          <w:sz w:val="20"/>
          <w:szCs w:val="20"/>
        </w:rPr>
        <w:t> a nie sú zapísaní v registri partnerov verejného sektora</w:t>
      </w:r>
      <w:hyperlink r:id="rId21" w:anchor="f4439933" w:history="1">
        <w:r w:rsidRPr="00592899">
          <w:rPr>
            <w:rFonts w:ascii="Arial" w:eastAsia="Times New Roman" w:hAnsi="Arial" w:cs="Arial"/>
            <w:sz w:val="20"/>
            <w:szCs w:val="20"/>
            <w:vertAlign w:val="superscript"/>
          </w:rPr>
          <w:t>2</w:t>
        </w:r>
      </w:hyperlink>
      <w:r w:rsidR="0071691B" w:rsidRPr="00592899">
        <w:rPr>
          <w:rFonts w:ascii="Arial" w:eastAsia="Times New Roman" w:hAnsi="Arial" w:cs="Arial"/>
          <w:sz w:val="20"/>
          <w:szCs w:val="20"/>
          <w:vertAlign w:val="superscript"/>
        </w:rPr>
        <w:t xml:space="preserve"> </w:t>
      </w:r>
      <w:r w:rsidR="0071691B" w:rsidRPr="00592899">
        <w:rPr>
          <w:rFonts w:ascii="Arial" w:eastAsia="Times New Roman" w:hAnsi="Arial" w:cs="Arial"/>
          <w:sz w:val="20"/>
          <w:szCs w:val="20"/>
        </w:rPr>
        <w:t>ďalej s uchádzačom</w:t>
      </w:r>
      <w:r w:rsidR="003E5F2B">
        <w:rPr>
          <w:rFonts w:ascii="Arial" w:eastAsia="Times New Roman" w:hAnsi="Arial" w:cs="Arial"/>
          <w:sz w:val="20"/>
          <w:szCs w:val="20"/>
        </w:rPr>
        <w:t xml:space="preserve"> alebo uchádzačmi</w:t>
      </w:r>
      <w:r w:rsidR="0071691B" w:rsidRPr="00592899">
        <w:rPr>
          <w:rFonts w:ascii="Arial" w:eastAsia="Times New Roman" w:hAnsi="Arial" w:cs="Arial"/>
          <w:sz w:val="20"/>
          <w:szCs w:val="20"/>
        </w:rPr>
        <w:t xml:space="preserve"> ktor</w:t>
      </w:r>
      <w:r w:rsidR="003E5F2B">
        <w:rPr>
          <w:rFonts w:ascii="Arial" w:eastAsia="Times New Roman" w:hAnsi="Arial" w:cs="Arial"/>
          <w:sz w:val="20"/>
          <w:szCs w:val="20"/>
        </w:rPr>
        <w:t>í</w:t>
      </w:r>
      <w:r w:rsidR="0071691B" w:rsidRPr="00592899">
        <w:rPr>
          <w:rFonts w:ascii="Arial" w:eastAsia="Times New Roman" w:hAnsi="Arial" w:cs="Arial"/>
          <w:sz w:val="20"/>
          <w:szCs w:val="20"/>
        </w:rPr>
        <w:t xml:space="preserve"> má povinnosť zapisovať sa do registra </w:t>
      </w:r>
      <w:r w:rsidR="0071691B" w:rsidRPr="008E11F9">
        <w:rPr>
          <w:rFonts w:ascii="Arial" w:eastAsia="Times New Roman" w:hAnsi="Arial" w:cs="Arial"/>
          <w:sz w:val="20"/>
          <w:szCs w:val="20"/>
        </w:rPr>
        <w:t>partnerov verejného sektora a ktor</w:t>
      </w:r>
      <w:r w:rsidR="003E5F2B">
        <w:rPr>
          <w:rFonts w:ascii="Arial" w:eastAsia="Times New Roman" w:hAnsi="Arial" w:cs="Arial"/>
          <w:sz w:val="20"/>
          <w:szCs w:val="20"/>
        </w:rPr>
        <w:t>ých</w:t>
      </w:r>
      <w:r w:rsidR="0071691B" w:rsidRPr="008E11F9">
        <w:rPr>
          <w:rFonts w:ascii="Arial" w:eastAsia="Times New Roman" w:hAnsi="Arial" w:cs="Arial"/>
          <w:sz w:val="20"/>
          <w:szCs w:val="20"/>
        </w:rPr>
        <w:t xml:space="preserve"> konečným užívateľom výhod zapísaným v registri partnerov verejného sektora je osoba podľa § 11 ods. </w:t>
      </w:r>
      <w:r w:rsidR="0071691B" w:rsidRPr="008E11F9">
        <w:rPr>
          <w:rFonts w:ascii="Arial" w:hAnsi="Arial" w:cs="Arial"/>
          <w:sz w:val="20"/>
          <w:szCs w:val="20"/>
        </w:rPr>
        <w:t xml:space="preserve">1 písm. </w:t>
      </w:r>
      <w:r w:rsidR="0071691B" w:rsidRPr="008E11F9">
        <w:rPr>
          <w:rFonts w:ascii="Arial" w:eastAsia="Times New Roman" w:hAnsi="Arial" w:cs="Arial"/>
          <w:sz w:val="20"/>
          <w:szCs w:val="20"/>
        </w:rPr>
        <w:t>c) Zákona alebo ktor</w:t>
      </w:r>
      <w:r w:rsidR="003E5F2B">
        <w:rPr>
          <w:rFonts w:ascii="Arial" w:eastAsia="Times New Roman" w:hAnsi="Arial" w:cs="Arial"/>
          <w:sz w:val="20"/>
          <w:szCs w:val="20"/>
        </w:rPr>
        <w:t>ých</w:t>
      </w:r>
      <w:r w:rsidR="0071691B" w:rsidRPr="008E11F9">
        <w:rPr>
          <w:rFonts w:ascii="Arial" w:eastAsia="Times New Roman" w:hAnsi="Arial" w:cs="Arial"/>
          <w:sz w:val="20"/>
          <w:szCs w:val="20"/>
        </w:rPr>
        <w:t xml:space="preserve"> subdodávatelia a subdodávatelia podľa osobitného predpisu, ktorí majú povinnosť zapisovať sa do registra partnerov verejného sektora a majú v registri partnerov verejného sektora zapísaného konečného užívateľa </w:t>
      </w:r>
      <w:r w:rsidR="0071691B" w:rsidRPr="003E5F2B">
        <w:rPr>
          <w:rFonts w:ascii="Arial" w:eastAsia="Times New Roman" w:hAnsi="Arial" w:cs="Arial"/>
          <w:sz w:val="20"/>
          <w:szCs w:val="20"/>
        </w:rPr>
        <w:t>výhod, ktorým je osoba podľa § 11 ods. 1 písm. c) Zákona.</w:t>
      </w:r>
    </w:p>
    <w:p w14:paraId="68B017FE" w14:textId="7AE051E1" w:rsidR="008074C7" w:rsidRPr="00592899" w:rsidRDefault="008074C7" w:rsidP="00592899">
      <w:pPr>
        <w:pStyle w:val="Zarkazkladnhotextu2"/>
        <w:numPr>
          <w:ilvl w:val="1"/>
          <w:numId w:val="19"/>
        </w:numPr>
        <w:spacing w:after="60"/>
        <w:ind w:left="567" w:hanging="567"/>
        <w:rPr>
          <w:rFonts w:ascii="Arial" w:eastAsia="Times New Roman" w:hAnsi="Arial" w:cs="Arial"/>
          <w:sz w:val="20"/>
          <w:szCs w:val="20"/>
        </w:rPr>
      </w:pPr>
      <w:r w:rsidRPr="00592899">
        <w:rPr>
          <w:rFonts w:ascii="Arial" w:eastAsia="Times New Roman" w:hAnsi="Arial" w:cs="Arial"/>
          <w:sz w:val="20"/>
          <w:szCs w:val="20"/>
        </w:rPr>
        <w:t>Zmluva s úspešným uchádzačom, ktorého ponuka bola prijatá, bude uzavretá najskôr</w:t>
      </w:r>
      <w:r w:rsidR="00657F4B" w:rsidRPr="00592899">
        <w:rPr>
          <w:rFonts w:ascii="Arial" w:eastAsia="Times New Roman" w:hAnsi="Arial" w:cs="Arial"/>
          <w:sz w:val="20"/>
          <w:szCs w:val="20"/>
        </w:rPr>
        <w:t xml:space="preserve"> </w:t>
      </w:r>
      <w:r w:rsidR="001A7794" w:rsidRPr="00592899">
        <w:rPr>
          <w:rFonts w:ascii="Arial" w:eastAsia="Times New Roman" w:hAnsi="Arial" w:cs="Arial"/>
          <w:sz w:val="20"/>
          <w:szCs w:val="20"/>
        </w:rPr>
        <w:t xml:space="preserve">11 </w:t>
      </w:r>
      <w:r w:rsidR="006D2A91" w:rsidRPr="00592899">
        <w:rPr>
          <w:rFonts w:ascii="Arial" w:eastAsia="Times New Roman" w:hAnsi="Arial" w:cs="Arial"/>
          <w:sz w:val="20"/>
          <w:szCs w:val="20"/>
        </w:rPr>
        <w:t>(</w:t>
      </w:r>
      <w:r w:rsidR="001A7794" w:rsidRPr="00592899">
        <w:rPr>
          <w:rFonts w:ascii="Arial" w:eastAsia="Times New Roman" w:hAnsi="Arial" w:cs="Arial"/>
          <w:sz w:val="20"/>
          <w:szCs w:val="20"/>
        </w:rPr>
        <w:t>jedenásty</w:t>
      </w:r>
      <w:r w:rsidR="006D2A91" w:rsidRPr="00592899">
        <w:rPr>
          <w:rFonts w:ascii="Arial" w:eastAsia="Times New Roman" w:hAnsi="Arial" w:cs="Arial"/>
          <w:sz w:val="20"/>
          <w:szCs w:val="20"/>
        </w:rPr>
        <w:t>)</w:t>
      </w:r>
      <w:r w:rsidR="00657F4B" w:rsidRPr="00592899">
        <w:rPr>
          <w:rFonts w:ascii="Arial" w:eastAsia="Times New Roman" w:hAnsi="Arial" w:cs="Arial"/>
          <w:sz w:val="20"/>
          <w:szCs w:val="20"/>
        </w:rPr>
        <w:t xml:space="preserve"> </w:t>
      </w:r>
      <w:r w:rsidRPr="00592899">
        <w:rPr>
          <w:rFonts w:ascii="Arial" w:eastAsia="Times New Roman" w:hAnsi="Arial" w:cs="Arial"/>
          <w:sz w:val="20"/>
          <w:szCs w:val="20"/>
        </w:rPr>
        <w:t>deň odo dňa odoslania informácie o výsledku vyhodnotenia ponúk podľa § 55 Zákona, ak nebudú uplatnené revízne postupy, pri dodržaní postupu stanoveného v ustanovení § 56 Zákona.</w:t>
      </w:r>
    </w:p>
    <w:p w14:paraId="46956D46" w14:textId="54F685BA" w:rsidR="008074C7" w:rsidRPr="003E5F2B" w:rsidRDefault="008074C7" w:rsidP="00592899">
      <w:pPr>
        <w:pStyle w:val="Zarkazkladnhotextu2"/>
        <w:numPr>
          <w:ilvl w:val="1"/>
          <w:numId w:val="19"/>
        </w:numPr>
        <w:spacing w:after="60"/>
        <w:ind w:left="567" w:hanging="567"/>
        <w:rPr>
          <w:rFonts w:ascii="Arial" w:eastAsia="Times New Roman" w:hAnsi="Arial" w:cs="Arial"/>
          <w:sz w:val="20"/>
          <w:szCs w:val="20"/>
        </w:rPr>
      </w:pPr>
      <w:r w:rsidRPr="00592899">
        <w:rPr>
          <w:rFonts w:ascii="Arial" w:eastAsia="Times New Roman" w:hAnsi="Arial" w:cs="Arial"/>
          <w:sz w:val="20"/>
          <w:szCs w:val="20"/>
        </w:rPr>
        <w:t>Úspešný uchádzač alebo uchád</w:t>
      </w:r>
      <w:r w:rsidRPr="003E5F2B">
        <w:rPr>
          <w:rFonts w:ascii="Arial" w:eastAsia="Times New Roman" w:hAnsi="Arial" w:cs="Arial"/>
          <w:sz w:val="20"/>
          <w:szCs w:val="20"/>
        </w:rPr>
        <w:t>zači sú povinní poskytnúť verejnému obstarávateľovi riadnu súčinnosť potrebnú na uzavretie Zmluvy tak, aby mohla byť uzavretá do</w:t>
      </w:r>
      <w:r w:rsidR="00D91E4E" w:rsidRPr="00084688">
        <w:rPr>
          <w:rFonts w:ascii="Arial" w:eastAsia="Times New Roman" w:hAnsi="Arial" w:cs="Arial"/>
          <w:sz w:val="20"/>
          <w:szCs w:val="20"/>
        </w:rPr>
        <w:t xml:space="preserve"> </w:t>
      </w:r>
      <w:r w:rsidR="00D42DAC" w:rsidRPr="00084688">
        <w:rPr>
          <w:rFonts w:ascii="Arial" w:eastAsia="Times New Roman" w:hAnsi="Arial" w:cs="Arial"/>
          <w:sz w:val="20"/>
          <w:szCs w:val="20"/>
        </w:rPr>
        <w:t>1</w:t>
      </w:r>
      <w:r w:rsidRPr="00084688">
        <w:rPr>
          <w:rFonts w:ascii="Arial" w:eastAsia="Times New Roman" w:hAnsi="Arial" w:cs="Arial"/>
          <w:sz w:val="20"/>
          <w:szCs w:val="20"/>
        </w:rPr>
        <w:t>0</w:t>
      </w:r>
      <w:r w:rsidR="00E4345E" w:rsidRPr="00084688">
        <w:rPr>
          <w:rFonts w:ascii="Arial" w:eastAsia="Times New Roman" w:hAnsi="Arial" w:cs="Arial"/>
          <w:sz w:val="20"/>
          <w:szCs w:val="20"/>
        </w:rPr>
        <w:t xml:space="preserve"> </w:t>
      </w:r>
      <w:r w:rsidR="004D3E5B" w:rsidRPr="00084688">
        <w:rPr>
          <w:rFonts w:ascii="Arial" w:eastAsia="Times New Roman" w:hAnsi="Arial" w:cs="Arial"/>
          <w:sz w:val="20"/>
          <w:szCs w:val="20"/>
        </w:rPr>
        <w:t xml:space="preserve">(desiatich) </w:t>
      </w:r>
      <w:r w:rsidRPr="00592899">
        <w:rPr>
          <w:rFonts w:ascii="Arial" w:eastAsia="Times New Roman" w:hAnsi="Arial" w:cs="Arial"/>
          <w:sz w:val="20"/>
          <w:szCs w:val="20"/>
        </w:rPr>
        <w:t xml:space="preserve">pracovných dní odo dňa uplynutia lehoty podľa § 56 ods. </w:t>
      </w:r>
      <w:r w:rsidR="00592899" w:rsidRPr="00592899">
        <w:rPr>
          <w:rFonts w:ascii="Arial" w:eastAsia="Times New Roman" w:hAnsi="Arial" w:cs="Arial"/>
          <w:sz w:val="20"/>
          <w:szCs w:val="20"/>
        </w:rPr>
        <w:t>2</w:t>
      </w:r>
      <w:r w:rsidR="006D2A91" w:rsidRPr="00592899">
        <w:rPr>
          <w:rFonts w:ascii="Arial" w:eastAsia="Times New Roman" w:hAnsi="Arial" w:cs="Arial"/>
          <w:sz w:val="20"/>
          <w:szCs w:val="20"/>
        </w:rPr>
        <w:t xml:space="preserve"> </w:t>
      </w:r>
      <w:r w:rsidRPr="00592899">
        <w:rPr>
          <w:rFonts w:ascii="Arial" w:eastAsia="Times New Roman" w:hAnsi="Arial" w:cs="Arial"/>
          <w:sz w:val="20"/>
          <w:szCs w:val="20"/>
        </w:rPr>
        <w:t>a</w:t>
      </w:r>
      <w:r w:rsidR="00592899" w:rsidRPr="00592899">
        <w:rPr>
          <w:rFonts w:ascii="Arial" w:eastAsia="Times New Roman" w:hAnsi="Arial" w:cs="Arial"/>
          <w:sz w:val="20"/>
          <w:szCs w:val="20"/>
        </w:rPr>
        <w:t>ž</w:t>
      </w:r>
      <w:r w:rsidR="00657F4B" w:rsidRPr="00592899">
        <w:rPr>
          <w:rFonts w:ascii="Arial" w:eastAsia="Times New Roman" w:hAnsi="Arial" w:cs="Arial"/>
          <w:sz w:val="20"/>
          <w:szCs w:val="20"/>
        </w:rPr>
        <w:t xml:space="preserve"> </w:t>
      </w:r>
      <w:r w:rsidR="00592899" w:rsidRPr="00592899">
        <w:rPr>
          <w:rFonts w:ascii="Arial" w:eastAsia="Times New Roman" w:hAnsi="Arial" w:cs="Arial"/>
          <w:sz w:val="20"/>
          <w:szCs w:val="20"/>
        </w:rPr>
        <w:t>4</w:t>
      </w:r>
      <w:r w:rsidRPr="00592899">
        <w:rPr>
          <w:rFonts w:ascii="Arial" w:eastAsia="Times New Roman" w:hAnsi="Arial" w:cs="Arial"/>
          <w:sz w:val="20"/>
          <w:szCs w:val="20"/>
        </w:rPr>
        <w:t> Zákona, ak bol na jej uzavretie písomne vyzvan</w:t>
      </w:r>
      <w:r w:rsidR="00592899" w:rsidRPr="00592899">
        <w:rPr>
          <w:rFonts w:ascii="Arial" w:eastAsia="Times New Roman" w:hAnsi="Arial" w:cs="Arial"/>
          <w:sz w:val="20"/>
          <w:szCs w:val="20"/>
        </w:rPr>
        <w:t>ý</w:t>
      </w:r>
      <w:r w:rsidRPr="00592899">
        <w:rPr>
          <w:rFonts w:ascii="Arial" w:eastAsia="Times New Roman" w:hAnsi="Arial" w:cs="Arial"/>
          <w:sz w:val="20"/>
          <w:szCs w:val="20"/>
        </w:rPr>
        <w:t xml:space="preserve"> prostredníctvom komunikačného rozhrania systému JOSEPHINE.</w:t>
      </w:r>
      <w:r w:rsidR="00496EA8">
        <w:rPr>
          <w:rFonts w:ascii="Arial" w:eastAsia="Times New Roman" w:hAnsi="Arial" w:cs="Arial"/>
          <w:sz w:val="20"/>
          <w:szCs w:val="20"/>
        </w:rPr>
        <w:t xml:space="preserve"> </w:t>
      </w:r>
      <w:r w:rsidRPr="00592899">
        <w:rPr>
          <w:rFonts w:ascii="Arial" w:eastAsia="Times New Roman" w:hAnsi="Arial" w:cs="Arial"/>
          <w:sz w:val="20"/>
          <w:szCs w:val="20"/>
        </w:rPr>
        <w:t>Úspešný uchádzač</w:t>
      </w:r>
      <w:r w:rsidR="00592899" w:rsidRPr="00592899">
        <w:rPr>
          <w:rFonts w:ascii="Arial" w:eastAsia="Times New Roman" w:hAnsi="Arial" w:cs="Arial"/>
          <w:sz w:val="20"/>
          <w:szCs w:val="20"/>
        </w:rPr>
        <w:t xml:space="preserve">, </w:t>
      </w:r>
      <w:r w:rsidRPr="00592899">
        <w:rPr>
          <w:rFonts w:ascii="Arial" w:eastAsia="Times New Roman" w:hAnsi="Arial" w:cs="Arial"/>
          <w:sz w:val="20"/>
          <w:szCs w:val="20"/>
        </w:rPr>
        <w:t xml:space="preserve"> alebo uchá</w:t>
      </w:r>
      <w:r w:rsidRPr="003E5F2B">
        <w:rPr>
          <w:rFonts w:ascii="Arial" w:eastAsia="Times New Roman" w:hAnsi="Arial" w:cs="Arial"/>
          <w:sz w:val="20"/>
          <w:szCs w:val="20"/>
        </w:rPr>
        <w:t>dzači, ktorí majú povinnosť zapisovať sa do registra partnerov verejnéh</w:t>
      </w:r>
      <w:r w:rsidR="00592899" w:rsidRPr="00084688">
        <w:rPr>
          <w:rFonts w:ascii="Arial" w:eastAsia="Times New Roman" w:hAnsi="Arial" w:cs="Arial"/>
          <w:sz w:val="20"/>
          <w:szCs w:val="20"/>
        </w:rPr>
        <w:t xml:space="preserve">o sektora </w:t>
      </w:r>
      <w:r w:rsidR="00592899" w:rsidRPr="00592899">
        <w:rPr>
          <w:rFonts w:ascii="Arial" w:eastAsia="Times New Roman" w:hAnsi="Arial" w:cs="Arial"/>
          <w:sz w:val="20"/>
          <w:szCs w:val="20"/>
        </w:rPr>
        <w:t xml:space="preserve"> alebo </w:t>
      </w:r>
      <w:r w:rsidR="003E5F2B">
        <w:rPr>
          <w:rFonts w:ascii="Arial" w:eastAsia="Times New Roman" w:hAnsi="Arial" w:cs="Arial"/>
          <w:sz w:val="20"/>
          <w:szCs w:val="20"/>
        </w:rPr>
        <w:t>ich</w:t>
      </w:r>
      <w:r w:rsidRPr="003E5F2B">
        <w:rPr>
          <w:rFonts w:ascii="Arial" w:eastAsia="Times New Roman" w:hAnsi="Arial" w:cs="Arial"/>
          <w:sz w:val="20"/>
          <w:szCs w:val="20"/>
        </w:rPr>
        <w:t>subdodávatelia, ktorí majú povinnosť zapisovať sa do registra partnerov verejného sektora sú povinní na účely poskytnutia riadnej súčinnosti potrebnej na uzavretie Zmluvy mať v registri partnerov verejného sektora zapísaných konečných užívateľov výhod.</w:t>
      </w:r>
    </w:p>
    <w:p w14:paraId="6D8DF5E3" w14:textId="1D1355E1" w:rsidR="008074C7" w:rsidRPr="008E11F9" w:rsidRDefault="008074C7" w:rsidP="001A7794">
      <w:pPr>
        <w:pStyle w:val="Zarkazkladnhotextu2"/>
        <w:numPr>
          <w:ilvl w:val="1"/>
          <w:numId w:val="19"/>
        </w:numPr>
        <w:spacing w:after="60"/>
        <w:ind w:left="567" w:hanging="567"/>
        <w:rPr>
          <w:rFonts w:ascii="Arial" w:eastAsia="Times New Roman" w:hAnsi="Arial" w:cs="Arial"/>
          <w:sz w:val="20"/>
          <w:szCs w:val="20"/>
        </w:rPr>
      </w:pPr>
      <w:r w:rsidRPr="003E5F2B">
        <w:rPr>
          <w:rFonts w:ascii="Arial" w:eastAsia="Times New Roman" w:hAnsi="Arial" w:cs="Arial"/>
          <w:sz w:val="20"/>
          <w:szCs w:val="20"/>
        </w:rPr>
        <w:t>Ak úspešný uchádzač alebo uchádzači odmietn</w:t>
      </w:r>
      <w:r w:rsidRPr="00592899">
        <w:rPr>
          <w:rFonts w:ascii="Arial" w:eastAsia="Times New Roman" w:hAnsi="Arial" w:cs="Arial"/>
          <w:sz w:val="20"/>
          <w:szCs w:val="20"/>
        </w:rPr>
        <w:t>u uzavrieť Zmluvu alebo nie sú splnené povinnosti podľa bodu 29.3 časti A.1 Pokyny pre uchádzačov týchto SP, verejný obstarávateľ môže uzavrieť Zmluvu s uchádzačom alebo uchádzačmi, ktorí sa umiestnil</w:t>
      </w:r>
      <w:r w:rsidR="00496EA8">
        <w:rPr>
          <w:rFonts w:ascii="Arial" w:eastAsia="Times New Roman" w:hAnsi="Arial" w:cs="Arial"/>
          <w:sz w:val="20"/>
          <w:szCs w:val="20"/>
        </w:rPr>
        <w:t>i</w:t>
      </w:r>
      <w:r w:rsidR="00657F4B" w:rsidRPr="00592899">
        <w:rPr>
          <w:rFonts w:ascii="Arial" w:eastAsia="Times New Roman" w:hAnsi="Arial" w:cs="Arial"/>
          <w:sz w:val="20"/>
          <w:szCs w:val="20"/>
        </w:rPr>
        <w:t xml:space="preserve"> na nasledujúcom mieste</w:t>
      </w:r>
      <w:r w:rsidR="00C84A30" w:rsidRPr="008E11F9">
        <w:rPr>
          <w:rFonts w:ascii="Arial" w:eastAsia="Times New Roman" w:hAnsi="Arial" w:cs="Arial"/>
          <w:sz w:val="20"/>
          <w:szCs w:val="20"/>
        </w:rPr>
        <w:t xml:space="preserve"> v poradí</w:t>
      </w:r>
      <w:r w:rsidR="00657F4B" w:rsidRPr="008E11F9">
        <w:rPr>
          <w:rFonts w:ascii="Arial" w:eastAsia="Times New Roman" w:hAnsi="Arial" w:cs="Arial"/>
          <w:sz w:val="20"/>
          <w:szCs w:val="20"/>
        </w:rPr>
        <w:t xml:space="preserve">. </w:t>
      </w:r>
      <w:r w:rsidRPr="008E11F9">
        <w:rPr>
          <w:rFonts w:ascii="Arial" w:eastAsia="Times New Roman" w:hAnsi="Arial" w:cs="Arial"/>
          <w:sz w:val="20"/>
          <w:szCs w:val="20"/>
        </w:rPr>
        <w:t xml:space="preserve"> </w:t>
      </w:r>
    </w:p>
    <w:p w14:paraId="7A1EEF09" w14:textId="4F542373" w:rsidR="008074C7" w:rsidRPr="008E11F9" w:rsidRDefault="008074C7" w:rsidP="001A7794">
      <w:pPr>
        <w:pStyle w:val="Zarkazkladnhotextu2"/>
        <w:numPr>
          <w:ilvl w:val="1"/>
          <w:numId w:val="19"/>
        </w:numPr>
        <w:spacing w:after="60"/>
        <w:ind w:left="567" w:hanging="567"/>
        <w:rPr>
          <w:rFonts w:ascii="Arial" w:eastAsia="Times New Roman" w:hAnsi="Arial" w:cs="Arial"/>
          <w:sz w:val="20"/>
          <w:szCs w:val="20"/>
        </w:rPr>
      </w:pPr>
      <w:r w:rsidRPr="008E11F9">
        <w:rPr>
          <w:rFonts w:ascii="Arial" w:eastAsia="Times New Roman" w:hAnsi="Arial" w:cs="Arial"/>
          <w:sz w:val="20"/>
          <w:szCs w:val="20"/>
        </w:rPr>
        <w:t>Uchádzač, ktor</w:t>
      </w:r>
      <w:r w:rsidR="00496EA8">
        <w:rPr>
          <w:rFonts w:ascii="Arial" w:eastAsia="Times New Roman" w:hAnsi="Arial" w:cs="Arial"/>
          <w:sz w:val="20"/>
          <w:szCs w:val="20"/>
        </w:rPr>
        <w:t>ý</w:t>
      </w:r>
      <w:r w:rsidRPr="008E11F9">
        <w:rPr>
          <w:rFonts w:ascii="Arial" w:eastAsia="Times New Roman" w:hAnsi="Arial" w:cs="Arial"/>
          <w:sz w:val="20"/>
          <w:szCs w:val="20"/>
        </w:rPr>
        <w:t xml:space="preserve"> sa umiestnil</w:t>
      </w:r>
      <w:r w:rsidR="00657F4B" w:rsidRPr="008E11F9">
        <w:rPr>
          <w:rFonts w:ascii="Arial" w:eastAsia="Times New Roman" w:hAnsi="Arial" w:cs="Arial"/>
          <w:sz w:val="20"/>
          <w:szCs w:val="20"/>
        </w:rPr>
        <w:t xml:space="preserve"> na nasledujúcom mieste v poradí </w:t>
      </w:r>
      <w:r w:rsidR="00496EA8">
        <w:rPr>
          <w:rFonts w:ascii="Arial" w:eastAsia="Times New Roman" w:hAnsi="Arial" w:cs="Arial"/>
          <w:sz w:val="20"/>
          <w:szCs w:val="20"/>
        </w:rPr>
        <w:t>je</w:t>
      </w:r>
      <w:r w:rsidRPr="008E11F9">
        <w:rPr>
          <w:rFonts w:ascii="Arial" w:eastAsia="Times New Roman" w:hAnsi="Arial" w:cs="Arial"/>
          <w:sz w:val="20"/>
          <w:szCs w:val="20"/>
        </w:rPr>
        <w:t xml:space="preserve"> povinn</w:t>
      </w:r>
      <w:r w:rsidR="00496EA8">
        <w:rPr>
          <w:rFonts w:ascii="Arial" w:eastAsia="Times New Roman" w:hAnsi="Arial" w:cs="Arial"/>
          <w:sz w:val="20"/>
          <w:szCs w:val="20"/>
        </w:rPr>
        <w:t>ý</w:t>
      </w:r>
      <w:r w:rsidRPr="008E11F9">
        <w:rPr>
          <w:rFonts w:ascii="Arial" w:eastAsia="Times New Roman" w:hAnsi="Arial" w:cs="Arial"/>
          <w:sz w:val="20"/>
          <w:szCs w:val="20"/>
        </w:rPr>
        <w:t xml:space="preserve"> splniť povinnosť podľa bodu 29.3 časti A.1 Pokyny pre uchádzačov týchto SP a poskytnúť verejnému obstarávateľovi riadnu súčinnosť, potrebnú na uzavretie Zmluvy tak, aby mohla byť uzavretá do </w:t>
      </w:r>
      <w:r w:rsidR="00D91E4E" w:rsidRPr="008E11F9">
        <w:rPr>
          <w:rFonts w:ascii="Arial" w:eastAsia="Times New Roman" w:hAnsi="Arial" w:cs="Arial"/>
          <w:sz w:val="20"/>
          <w:szCs w:val="20"/>
        </w:rPr>
        <w:t xml:space="preserve"> </w:t>
      </w:r>
      <w:r w:rsidR="00D42DAC" w:rsidRPr="008E11F9">
        <w:rPr>
          <w:rFonts w:ascii="Arial" w:eastAsia="Times New Roman" w:hAnsi="Arial" w:cs="Arial"/>
          <w:sz w:val="20"/>
          <w:szCs w:val="20"/>
        </w:rPr>
        <w:t>1</w:t>
      </w:r>
      <w:r w:rsidRPr="008E11F9">
        <w:rPr>
          <w:rFonts w:ascii="Arial" w:eastAsia="Times New Roman" w:hAnsi="Arial" w:cs="Arial"/>
          <w:sz w:val="20"/>
          <w:szCs w:val="20"/>
        </w:rPr>
        <w:t>0</w:t>
      </w:r>
      <w:r w:rsidR="004D3E5B" w:rsidRPr="008E11F9">
        <w:rPr>
          <w:rFonts w:ascii="Arial" w:eastAsia="Times New Roman" w:hAnsi="Arial" w:cs="Arial"/>
          <w:sz w:val="20"/>
          <w:szCs w:val="20"/>
        </w:rPr>
        <w:t xml:space="preserve"> (desať)</w:t>
      </w:r>
      <w:r w:rsidR="00E4345E" w:rsidRPr="008E11F9">
        <w:rPr>
          <w:rFonts w:ascii="Arial" w:eastAsia="Times New Roman" w:hAnsi="Arial" w:cs="Arial"/>
          <w:sz w:val="20"/>
          <w:szCs w:val="20"/>
        </w:rPr>
        <w:t xml:space="preserve"> </w:t>
      </w:r>
      <w:r w:rsidRPr="008E11F9">
        <w:rPr>
          <w:rFonts w:ascii="Arial" w:eastAsia="Times New Roman" w:hAnsi="Arial" w:cs="Arial"/>
          <w:sz w:val="20"/>
          <w:szCs w:val="20"/>
        </w:rPr>
        <w:t>pracovných dní odo dňa, keď bol na jej uzavretie písomne vyzvan</w:t>
      </w:r>
      <w:r w:rsidR="00496EA8">
        <w:rPr>
          <w:rFonts w:ascii="Arial" w:eastAsia="Times New Roman" w:hAnsi="Arial" w:cs="Arial"/>
          <w:sz w:val="20"/>
          <w:szCs w:val="20"/>
        </w:rPr>
        <w:t>ý</w:t>
      </w:r>
      <w:r w:rsidR="008E11F9">
        <w:rPr>
          <w:rFonts w:ascii="Arial" w:eastAsia="Times New Roman" w:hAnsi="Arial" w:cs="Arial"/>
          <w:sz w:val="20"/>
          <w:szCs w:val="20"/>
        </w:rPr>
        <w:t xml:space="preserve"> </w:t>
      </w:r>
      <w:r w:rsidRPr="008E11F9">
        <w:rPr>
          <w:rFonts w:ascii="Arial" w:eastAsia="Times New Roman" w:hAnsi="Arial" w:cs="Arial"/>
          <w:sz w:val="20"/>
          <w:szCs w:val="20"/>
        </w:rPr>
        <w:t>prostredníctvom komunikačného rozhrania systému JOSEPHINE.</w:t>
      </w:r>
    </w:p>
    <w:p w14:paraId="2FFB99C9" w14:textId="2381E2E9" w:rsidR="00496EA8" w:rsidRDefault="00496EA8" w:rsidP="00496EA8">
      <w:pPr>
        <w:pStyle w:val="Zarkazkladnhotextu2"/>
        <w:numPr>
          <w:ilvl w:val="1"/>
          <w:numId w:val="19"/>
        </w:numPr>
        <w:spacing w:after="60"/>
        <w:ind w:left="567" w:hanging="567"/>
        <w:rPr>
          <w:rFonts w:ascii="Arial" w:eastAsia="Times New Roman" w:hAnsi="Arial" w:cs="Arial"/>
          <w:sz w:val="20"/>
          <w:szCs w:val="20"/>
        </w:rPr>
      </w:pPr>
      <w:r w:rsidRPr="00592899">
        <w:rPr>
          <w:rFonts w:ascii="Arial" w:eastAsia="Times New Roman" w:hAnsi="Arial" w:cs="Arial"/>
          <w:sz w:val="20"/>
          <w:szCs w:val="20"/>
        </w:rPr>
        <w:t>Verejný obstarávateľ môže v súlade s § 56 ods. 9 Zákona určiť, a to aj na základe dôvodnej žiadosti úspešného uchádzača, že lehota podľa § 56 ods. 5 a 6 Zákona</w:t>
      </w:r>
      <w:r>
        <w:rPr>
          <w:rFonts w:ascii="Arial" w:eastAsia="Times New Roman" w:hAnsi="Arial" w:cs="Arial"/>
          <w:sz w:val="20"/>
          <w:szCs w:val="20"/>
        </w:rPr>
        <w:t>,</w:t>
      </w:r>
      <w:r w:rsidRPr="00592899">
        <w:rPr>
          <w:rFonts w:ascii="Arial" w:eastAsia="Times New Roman" w:hAnsi="Arial" w:cs="Arial"/>
          <w:sz w:val="20"/>
          <w:szCs w:val="20"/>
        </w:rPr>
        <w:t xml:space="preserve"> </w:t>
      </w:r>
      <w:r>
        <w:rPr>
          <w:rFonts w:ascii="Arial" w:eastAsia="Times New Roman" w:hAnsi="Arial" w:cs="Arial"/>
          <w:sz w:val="20"/>
          <w:szCs w:val="20"/>
        </w:rPr>
        <w:t>uvedená v bodoch 29.3 a 29</w:t>
      </w:r>
      <w:r w:rsidRPr="00496EA8">
        <w:rPr>
          <w:rFonts w:ascii="Arial" w:eastAsia="Times New Roman" w:hAnsi="Arial" w:cs="Arial"/>
          <w:sz w:val="20"/>
          <w:szCs w:val="20"/>
        </w:rPr>
        <w:t>.5 časť A.1 Pokyny pre uchádzačov týchto SP</w:t>
      </w:r>
      <w:r>
        <w:rPr>
          <w:rFonts w:ascii="Arial" w:eastAsia="Times New Roman" w:hAnsi="Arial" w:cs="Arial"/>
          <w:sz w:val="20"/>
          <w:szCs w:val="20"/>
        </w:rPr>
        <w:t>,</w:t>
      </w:r>
      <w:r w:rsidRPr="00496EA8">
        <w:rPr>
          <w:rFonts w:ascii="Arial" w:eastAsia="Times New Roman" w:hAnsi="Arial" w:cs="Arial"/>
          <w:sz w:val="20"/>
          <w:szCs w:val="20"/>
        </w:rPr>
        <w:t xml:space="preserve"> </w:t>
      </w:r>
      <w:r w:rsidRPr="00592899">
        <w:rPr>
          <w:rFonts w:ascii="Arial" w:eastAsia="Times New Roman" w:hAnsi="Arial" w:cs="Arial"/>
          <w:sz w:val="20"/>
          <w:szCs w:val="20"/>
        </w:rPr>
        <w:t xml:space="preserve">je dlhšia ako </w:t>
      </w:r>
      <w:r>
        <w:rPr>
          <w:rFonts w:ascii="Arial" w:eastAsia="Times New Roman" w:hAnsi="Arial" w:cs="Arial"/>
          <w:sz w:val="20"/>
          <w:szCs w:val="20"/>
        </w:rPr>
        <w:t>10 (</w:t>
      </w:r>
      <w:r w:rsidRPr="00592899">
        <w:rPr>
          <w:rFonts w:ascii="Arial" w:eastAsia="Times New Roman" w:hAnsi="Arial" w:cs="Arial"/>
          <w:sz w:val="20"/>
          <w:szCs w:val="20"/>
        </w:rPr>
        <w:t>desať</w:t>
      </w:r>
      <w:r>
        <w:rPr>
          <w:rFonts w:ascii="Arial" w:eastAsia="Times New Roman" w:hAnsi="Arial" w:cs="Arial"/>
          <w:sz w:val="20"/>
          <w:szCs w:val="20"/>
        </w:rPr>
        <w:t>)</w:t>
      </w:r>
      <w:r w:rsidRPr="00592899">
        <w:rPr>
          <w:rFonts w:ascii="Arial" w:eastAsia="Times New Roman" w:hAnsi="Arial" w:cs="Arial"/>
          <w:sz w:val="20"/>
          <w:szCs w:val="20"/>
        </w:rPr>
        <w:t xml:space="preserve"> pracovných dní. </w:t>
      </w:r>
    </w:p>
    <w:p w14:paraId="2A826898" w14:textId="251EF722" w:rsidR="008E11F9" w:rsidRPr="00982227" w:rsidRDefault="008074C7" w:rsidP="008E11F9">
      <w:pPr>
        <w:pStyle w:val="Zarkazkladnhotextu2"/>
        <w:numPr>
          <w:ilvl w:val="1"/>
          <w:numId w:val="19"/>
        </w:numPr>
        <w:spacing w:after="60"/>
        <w:ind w:left="567" w:hanging="567"/>
        <w:rPr>
          <w:rFonts w:ascii="Arial" w:eastAsia="Times New Roman" w:hAnsi="Arial" w:cs="Arial"/>
          <w:sz w:val="20"/>
          <w:szCs w:val="20"/>
        </w:rPr>
      </w:pPr>
      <w:r w:rsidRPr="008E11F9">
        <w:rPr>
          <w:rFonts w:ascii="Arial" w:eastAsia="Times New Roman" w:hAnsi="Arial" w:cs="Arial"/>
          <w:b/>
          <w:sz w:val="20"/>
          <w:szCs w:val="20"/>
        </w:rPr>
        <w:t>Povinnosť byť zapísaný v registri partnerov verejného sektora sa nevzťahuje</w:t>
      </w:r>
      <w:r w:rsidRPr="008E11F9">
        <w:rPr>
          <w:rFonts w:ascii="Arial" w:eastAsia="Times New Roman" w:hAnsi="Arial" w:cs="Arial"/>
          <w:sz w:val="20"/>
          <w:szCs w:val="20"/>
        </w:rPr>
        <w:t xml:space="preserve"> na toho, komu </w:t>
      </w:r>
      <w:r w:rsidR="008E11F9" w:rsidRPr="008E11F9">
        <w:rPr>
          <w:rFonts w:ascii="Arial" w:eastAsia="Times New Roman" w:hAnsi="Arial" w:cs="Arial"/>
          <w:sz w:val="20"/>
          <w:szCs w:val="20"/>
        </w:rPr>
        <w:t>m</w:t>
      </w:r>
      <w:r w:rsidR="008E11F9">
        <w:rPr>
          <w:rFonts w:ascii="Arial" w:eastAsia="Times New Roman" w:hAnsi="Arial" w:cs="Arial"/>
          <w:sz w:val="20"/>
          <w:szCs w:val="20"/>
        </w:rPr>
        <w:t>á</w:t>
      </w:r>
      <w:r w:rsidR="008E11F9" w:rsidRPr="008E11F9">
        <w:rPr>
          <w:rFonts w:ascii="Arial" w:eastAsia="Times New Roman" w:hAnsi="Arial" w:cs="Arial"/>
          <w:sz w:val="20"/>
          <w:szCs w:val="20"/>
        </w:rPr>
        <w:t xml:space="preserve"> </w:t>
      </w:r>
      <w:r w:rsidRPr="008E11F9">
        <w:rPr>
          <w:rFonts w:ascii="Arial" w:eastAsia="Times New Roman" w:hAnsi="Arial" w:cs="Arial"/>
          <w:sz w:val="20"/>
          <w:szCs w:val="20"/>
        </w:rPr>
        <w:t xml:space="preserve">byť </w:t>
      </w:r>
      <w:r w:rsidRPr="008E11F9">
        <w:rPr>
          <w:rFonts w:ascii="Arial" w:eastAsia="Times New Roman" w:hAnsi="Arial" w:cs="Arial"/>
          <w:b/>
          <w:sz w:val="20"/>
          <w:szCs w:val="20"/>
        </w:rPr>
        <w:t xml:space="preserve">jednorazovo poskytnuté </w:t>
      </w:r>
      <w:r w:rsidR="008E11F9">
        <w:rPr>
          <w:rFonts w:ascii="Arial" w:eastAsia="Times New Roman" w:hAnsi="Arial" w:cs="Arial"/>
          <w:b/>
          <w:sz w:val="20"/>
          <w:szCs w:val="20"/>
        </w:rPr>
        <w:t xml:space="preserve">plnenie zo zmluvy v hodnote </w:t>
      </w:r>
      <w:r w:rsidR="008E11F9" w:rsidRPr="00982227">
        <w:rPr>
          <w:rFonts w:ascii="Arial" w:eastAsia="Times New Roman" w:hAnsi="Arial" w:cs="Arial"/>
          <w:b/>
          <w:sz w:val="20"/>
          <w:szCs w:val="20"/>
        </w:rPr>
        <w:t>neprevyšujúce</w:t>
      </w:r>
      <w:r w:rsidR="008E11F9">
        <w:rPr>
          <w:rFonts w:ascii="Arial" w:eastAsia="Times New Roman" w:hAnsi="Arial" w:cs="Arial"/>
          <w:b/>
          <w:sz w:val="20"/>
          <w:szCs w:val="20"/>
        </w:rPr>
        <w:t>j</w:t>
      </w:r>
      <w:r w:rsidR="008E11F9" w:rsidRPr="00982227">
        <w:rPr>
          <w:rFonts w:ascii="Arial" w:eastAsia="Times New Roman" w:hAnsi="Arial" w:cs="Arial"/>
          <w:b/>
          <w:sz w:val="20"/>
          <w:szCs w:val="20"/>
        </w:rPr>
        <w:t xml:space="preserve"> </w:t>
      </w:r>
      <w:r w:rsidRPr="008E11F9">
        <w:rPr>
          <w:rFonts w:ascii="Arial" w:eastAsia="Times New Roman" w:hAnsi="Arial" w:cs="Arial"/>
          <w:b/>
          <w:sz w:val="20"/>
          <w:szCs w:val="20"/>
        </w:rPr>
        <w:t xml:space="preserve"> sumu 100 000,- EUR</w:t>
      </w:r>
      <w:r w:rsidRPr="008E11F9">
        <w:rPr>
          <w:rFonts w:ascii="Arial" w:eastAsia="Times New Roman" w:hAnsi="Arial" w:cs="Arial"/>
          <w:sz w:val="20"/>
          <w:szCs w:val="20"/>
        </w:rPr>
        <w:t xml:space="preserve"> alebo</w:t>
      </w:r>
      <w:r w:rsidR="00657F4B" w:rsidRPr="008E11F9">
        <w:rPr>
          <w:rFonts w:ascii="Arial" w:eastAsia="Times New Roman" w:hAnsi="Arial" w:cs="Arial"/>
          <w:sz w:val="20"/>
          <w:szCs w:val="20"/>
        </w:rPr>
        <w:t xml:space="preserve"> na toho, komu majú byť poskytnuté viaceré čiastkové alebo opakujúce sa plnenia, </w:t>
      </w:r>
      <w:r w:rsidR="008E11F9">
        <w:rPr>
          <w:rFonts w:ascii="Arial" w:eastAsia="Times New Roman" w:hAnsi="Arial" w:cs="Arial"/>
          <w:sz w:val="20"/>
          <w:szCs w:val="20"/>
        </w:rPr>
        <w:t xml:space="preserve">zo zmluvy v hodnote </w:t>
      </w:r>
      <w:r w:rsidRPr="008E11F9">
        <w:rPr>
          <w:rFonts w:ascii="Arial" w:eastAsia="Times New Roman" w:hAnsi="Arial" w:cs="Arial"/>
          <w:b/>
          <w:sz w:val="20"/>
          <w:szCs w:val="20"/>
        </w:rPr>
        <w:t>v úhrne neprevyšujúce</w:t>
      </w:r>
      <w:r w:rsidR="008E11F9">
        <w:rPr>
          <w:rFonts w:ascii="Arial" w:eastAsia="Times New Roman" w:hAnsi="Arial" w:cs="Arial"/>
          <w:b/>
          <w:sz w:val="20"/>
          <w:szCs w:val="20"/>
        </w:rPr>
        <w:t>j</w:t>
      </w:r>
      <w:r w:rsidRPr="008E11F9">
        <w:rPr>
          <w:rFonts w:ascii="Arial" w:eastAsia="Times New Roman" w:hAnsi="Arial" w:cs="Arial"/>
          <w:b/>
          <w:sz w:val="20"/>
          <w:szCs w:val="20"/>
        </w:rPr>
        <w:t xml:space="preserve"> sumu 250 000,- EUR</w:t>
      </w:r>
      <w:r w:rsidR="008E11F9">
        <w:rPr>
          <w:rFonts w:ascii="Arial" w:eastAsia="Times New Roman" w:hAnsi="Arial" w:cs="Arial"/>
          <w:sz w:val="20"/>
          <w:szCs w:val="20"/>
        </w:rPr>
        <w:t>. Ak</w:t>
      </w:r>
      <w:r w:rsidR="008E11F9" w:rsidRPr="00132C3E">
        <w:rPr>
          <w:rFonts w:ascii="Arial" w:eastAsia="Times New Roman" w:hAnsi="Arial" w:cs="Arial"/>
          <w:sz w:val="20"/>
          <w:szCs w:val="20"/>
        </w:rPr>
        <w:t xml:space="preserve"> ide o </w:t>
      </w:r>
      <w:r w:rsidR="008E11F9" w:rsidRPr="00132C3E">
        <w:rPr>
          <w:rFonts w:ascii="Arial" w:eastAsia="Times New Roman" w:hAnsi="Arial" w:cs="Arial"/>
          <w:sz w:val="20"/>
          <w:szCs w:val="20"/>
        </w:rPr>
        <w:lastRenderedPageBreak/>
        <w:t>poskytnutie štátnej pomoci, ktorej hodnotu plnenia nemožno určiť, vzniká povinnosť zápisu bez ohľadu na hodnotu plnenia</w:t>
      </w:r>
      <w:r w:rsidR="00DE1968">
        <w:rPr>
          <w:rFonts w:ascii="Arial" w:eastAsia="Times New Roman" w:hAnsi="Arial" w:cs="Arial"/>
          <w:sz w:val="20"/>
          <w:szCs w:val="20"/>
        </w:rPr>
        <w:t>.</w:t>
      </w:r>
      <w:r w:rsidR="008E11F9">
        <w:rPr>
          <w:rFonts w:ascii="Arial" w:eastAsia="Times New Roman" w:hAnsi="Arial" w:cs="Arial"/>
          <w:sz w:val="20"/>
          <w:szCs w:val="20"/>
        </w:rPr>
        <w:t xml:space="preserve"> </w:t>
      </w:r>
      <w:r w:rsidR="008E11F9" w:rsidRPr="00132C3E">
        <w:rPr>
          <w:rFonts w:ascii="Arial" w:eastAsia="Times New Roman" w:hAnsi="Arial" w:cs="Arial"/>
          <w:sz w:val="20"/>
          <w:szCs w:val="20"/>
        </w:rPr>
        <w:t>Limity podľa prvej vety sa posudzujú bez DPH</w:t>
      </w:r>
      <w:r w:rsidR="008E11F9" w:rsidRPr="00982227">
        <w:rPr>
          <w:rFonts w:ascii="Arial" w:eastAsia="Times New Roman" w:hAnsi="Arial" w:cs="Arial"/>
          <w:sz w:val="20"/>
          <w:szCs w:val="20"/>
        </w:rPr>
        <w:t>.</w:t>
      </w:r>
    </w:p>
    <w:p w14:paraId="2F699C78" w14:textId="2AA720C7" w:rsidR="008074C7" w:rsidRPr="003E5F2B" w:rsidRDefault="008074C7" w:rsidP="001A7794">
      <w:pPr>
        <w:pStyle w:val="Zarkazkladnhotextu2"/>
        <w:numPr>
          <w:ilvl w:val="1"/>
          <w:numId w:val="19"/>
        </w:numPr>
        <w:spacing w:after="60"/>
        <w:ind w:left="567" w:hanging="567"/>
        <w:rPr>
          <w:rFonts w:ascii="Arial" w:eastAsia="Times New Roman" w:hAnsi="Arial" w:cs="Arial"/>
          <w:sz w:val="20"/>
          <w:szCs w:val="20"/>
        </w:rPr>
      </w:pPr>
      <w:r w:rsidRPr="003E5F2B">
        <w:rPr>
          <w:rFonts w:ascii="Arial" w:eastAsia="Times New Roman" w:hAnsi="Arial" w:cs="Arial"/>
          <w:b/>
          <w:sz w:val="20"/>
          <w:szCs w:val="20"/>
        </w:rPr>
        <w:t>Úspešný uchádzač</w:t>
      </w:r>
      <w:r w:rsidR="003E5F2B">
        <w:rPr>
          <w:rFonts w:ascii="Arial" w:eastAsia="Times New Roman" w:hAnsi="Arial" w:cs="Arial"/>
          <w:b/>
          <w:sz w:val="20"/>
          <w:szCs w:val="20"/>
        </w:rPr>
        <w:t xml:space="preserve"> alebo uchádzači sú</w:t>
      </w:r>
      <w:r w:rsidR="00A470DB">
        <w:rPr>
          <w:rFonts w:ascii="Arial" w:eastAsia="Times New Roman" w:hAnsi="Arial" w:cs="Arial"/>
          <w:b/>
          <w:sz w:val="20"/>
          <w:szCs w:val="20"/>
        </w:rPr>
        <w:t xml:space="preserve"> </w:t>
      </w:r>
      <w:r w:rsidR="003E5F2B">
        <w:rPr>
          <w:rFonts w:ascii="Arial" w:eastAsia="Times New Roman" w:hAnsi="Arial" w:cs="Arial"/>
          <w:b/>
          <w:sz w:val="20"/>
          <w:szCs w:val="20"/>
        </w:rPr>
        <w:t>povinní</w:t>
      </w:r>
      <w:r w:rsidRPr="003E5F2B">
        <w:rPr>
          <w:rFonts w:ascii="Arial" w:eastAsia="Times New Roman" w:hAnsi="Arial" w:cs="Arial"/>
          <w:b/>
          <w:sz w:val="20"/>
          <w:szCs w:val="20"/>
        </w:rPr>
        <w:t xml:space="preserve"> predložiť najneskôr v lehote stanovenej vo výzve na poskytnutie riadnej súčinnosti </w:t>
      </w:r>
      <w:r w:rsidR="00CD221C" w:rsidRPr="003E5F2B">
        <w:rPr>
          <w:rFonts w:ascii="Arial" w:eastAsia="Times New Roman" w:hAnsi="Arial" w:cs="Arial"/>
          <w:b/>
          <w:sz w:val="20"/>
          <w:szCs w:val="20"/>
        </w:rPr>
        <w:t xml:space="preserve">podpísanú </w:t>
      </w:r>
      <w:r w:rsidRPr="003E5F2B">
        <w:rPr>
          <w:rFonts w:ascii="Arial" w:eastAsia="Times New Roman" w:hAnsi="Arial" w:cs="Arial"/>
          <w:b/>
          <w:sz w:val="20"/>
          <w:szCs w:val="20"/>
        </w:rPr>
        <w:t xml:space="preserve">Zmluvu </w:t>
      </w:r>
      <w:r w:rsidR="001F0572" w:rsidRPr="003E5F2B">
        <w:rPr>
          <w:rFonts w:ascii="Arial" w:eastAsia="Times New Roman" w:hAnsi="Arial" w:cs="Arial"/>
          <w:b/>
          <w:sz w:val="20"/>
          <w:szCs w:val="20"/>
        </w:rPr>
        <w:t>vrátane všetkých jej prílo</w:t>
      </w:r>
      <w:r w:rsidR="00CD221C" w:rsidRPr="003E5F2B">
        <w:rPr>
          <w:rFonts w:ascii="Arial" w:eastAsia="Times New Roman" w:hAnsi="Arial" w:cs="Arial"/>
          <w:b/>
          <w:sz w:val="20"/>
          <w:szCs w:val="20"/>
        </w:rPr>
        <w:t xml:space="preserve">h. Pri predkladaní Zmluvy v listinnej podobe je uchádzač povinný predložiť </w:t>
      </w:r>
      <w:r w:rsidR="007C709D" w:rsidRPr="003E5F2B">
        <w:rPr>
          <w:rFonts w:ascii="Arial" w:eastAsia="Times New Roman" w:hAnsi="Arial" w:cs="Arial"/>
          <w:b/>
          <w:sz w:val="20"/>
          <w:szCs w:val="20"/>
        </w:rPr>
        <w:t>5</w:t>
      </w:r>
      <w:r w:rsidR="00CD221C" w:rsidRPr="003E5F2B">
        <w:rPr>
          <w:rFonts w:ascii="Arial" w:eastAsia="Times New Roman" w:hAnsi="Arial" w:cs="Arial"/>
          <w:b/>
          <w:sz w:val="20"/>
          <w:szCs w:val="20"/>
        </w:rPr>
        <w:t xml:space="preserve"> (</w:t>
      </w:r>
      <w:r w:rsidR="007C709D" w:rsidRPr="003E5F2B">
        <w:rPr>
          <w:rFonts w:ascii="Arial" w:eastAsia="Times New Roman" w:hAnsi="Arial" w:cs="Arial"/>
          <w:b/>
          <w:sz w:val="20"/>
          <w:szCs w:val="20"/>
        </w:rPr>
        <w:t>päť</w:t>
      </w:r>
      <w:r w:rsidR="00CD221C" w:rsidRPr="003E5F2B">
        <w:rPr>
          <w:rFonts w:ascii="Arial" w:eastAsia="Times New Roman" w:hAnsi="Arial" w:cs="Arial"/>
          <w:b/>
          <w:sz w:val="20"/>
          <w:szCs w:val="20"/>
        </w:rPr>
        <w:t xml:space="preserve">) rovnopisov Zmluvy. </w:t>
      </w:r>
      <w:r w:rsidRPr="003E5F2B">
        <w:rPr>
          <w:rFonts w:ascii="Arial" w:eastAsia="Times New Roman" w:hAnsi="Arial" w:cs="Arial"/>
          <w:sz w:val="20"/>
          <w:szCs w:val="20"/>
        </w:rPr>
        <w:t>Nesplnenie tejto povinnosti bude verejný obstarávateľ považovať za neposkytnutie riadnej súčinnosti.</w:t>
      </w:r>
    </w:p>
    <w:p w14:paraId="01A464F7" w14:textId="05CE6922" w:rsidR="008074C7" w:rsidRPr="003E5F2B" w:rsidRDefault="008074C7" w:rsidP="001A7794">
      <w:pPr>
        <w:pStyle w:val="Zarkazkladnhotextu2"/>
        <w:numPr>
          <w:ilvl w:val="1"/>
          <w:numId w:val="19"/>
        </w:numPr>
        <w:spacing w:after="60"/>
        <w:ind w:left="567" w:hanging="567"/>
        <w:rPr>
          <w:rFonts w:ascii="Arial" w:eastAsia="Times New Roman" w:hAnsi="Arial" w:cs="Arial"/>
          <w:sz w:val="20"/>
          <w:szCs w:val="20"/>
        </w:rPr>
      </w:pPr>
      <w:r w:rsidRPr="003E5F2B">
        <w:rPr>
          <w:rFonts w:ascii="Arial" w:eastAsia="Times New Roman" w:hAnsi="Arial" w:cs="Arial"/>
          <w:sz w:val="20"/>
          <w:szCs w:val="20"/>
        </w:rPr>
        <w:t>Verejný obstarávateľ vyžaduje, aby úspešný uchádzač</w:t>
      </w:r>
      <w:r w:rsidR="003E5F2B">
        <w:rPr>
          <w:rFonts w:ascii="Arial" w:eastAsia="Times New Roman" w:hAnsi="Arial" w:cs="Arial"/>
          <w:sz w:val="20"/>
          <w:szCs w:val="20"/>
        </w:rPr>
        <w:t xml:space="preserve"> alebo uchádzači</w:t>
      </w:r>
      <w:r w:rsidRPr="003E5F2B">
        <w:rPr>
          <w:rFonts w:ascii="Arial" w:eastAsia="Times New Roman" w:hAnsi="Arial" w:cs="Arial"/>
          <w:sz w:val="20"/>
          <w:szCs w:val="20"/>
        </w:rPr>
        <w:t xml:space="preserve"> v Zmluve najneskôr v čase jej uzavretia uvied</w:t>
      </w:r>
      <w:r w:rsidR="003E5F2B">
        <w:rPr>
          <w:rFonts w:ascii="Arial" w:eastAsia="Times New Roman" w:hAnsi="Arial" w:cs="Arial"/>
          <w:sz w:val="20"/>
          <w:szCs w:val="20"/>
        </w:rPr>
        <w:t>li</w:t>
      </w:r>
      <w:r w:rsidRPr="003E5F2B">
        <w:rPr>
          <w:rFonts w:ascii="Arial" w:eastAsia="Times New Roman" w:hAnsi="Arial" w:cs="Arial"/>
          <w:sz w:val="20"/>
          <w:szCs w:val="20"/>
        </w:rPr>
        <w:t xml:space="preserve"> údaje o všetkých známych subdodávateľoch, údaje o osobe oprávnenej konať za subdodávateľa v rozsahu meno a priezvisko, adresa pobytu, dátum narodenia (Príloha č. 5 Zoznam subdodávateľov a podiel subdodávok</w:t>
      </w:r>
      <w:r w:rsidR="00CD221C" w:rsidRPr="003E5F2B">
        <w:rPr>
          <w:rFonts w:ascii="Arial" w:eastAsia="Times New Roman" w:hAnsi="Arial" w:cs="Arial"/>
          <w:sz w:val="20"/>
          <w:szCs w:val="20"/>
        </w:rPr>
        <w:t xml:space="preserve"> Zmluvy</w:t>
      </w:r>
      <w:r w:rsidRPr="003E5F2B">
        <w:rPr>
          <w:rFonts w:ascii="Arial" w:eastAsia="Times New Roman" w:hAnsi="Arial" w:cs="Arial"/>
          <w:sz w:val="20"/>
          <w:szCs w:val="20"/>
        </w:rPr>
        <w:t>). Nesplnenie tejto povinnosti bude verejný obstarávateľ považovať za neposkytnutie riadnej súčinnosti.</w:t>
      </w:r>
    </w:p>
    <w:p w14:paraId="1AC20224" w14:textId="5E100A0C" w:rsidR="008074C7" w:rsidRPr="003E5F2B" w:rsidRDefault="008074C7" w:rsidP="001A7794">
      <w:pPr>
        <w:pStyle w:val="Zarkazkladnhotextu2"/>
        <w:numPr>
          <w:ilvl w:val="1"/>
          <w:numId w:val="19"/>
        </w:numPr>
        <w:spacing w:after="60"/>
        <w:ind w:left="567" w:hanging="567"/>
        <w:rPr>
          <w:rFonts w:ascii="Arial" w:eastAsia="Times New Roman" w:hAnsi="Arial" w:cs="Arial"/>
          <w:sz w:val="20"/>
          <w:szCs w:val="20"/>
        </w:rPr>
      </w:pPr>
      <w:r w:rsidRPr="00084688">
        <w:rPr>
          <w:rFonts w:ascii="Arial" w:eastAsia="Times New Roman" w:hAnsi="Arial" w:cs="Arial"/>
          <w:b/>
          <w:sz w:val="20"/>
          <w:szCs w:val="20"/>
        </w:rPr>
        <w:t>V prípade, že úspešným uchádzačom je skupina dodávateľov</w:t>
      </w:r>
      <w:r w:rsidRPr="00084688">
        <w:rPr>
          <w:rFonts w:ascii="Arial" w:eastAsia="Times New Roman" w:hAnsi="Arial" w:cs="Arial"/>
          <w:sz w:val="20"/>
          <w:szCs w:val="20"/>
        </w:rPr>
        <w:t>, úspešný uchádzač je povinný najneskôr v lehote stanovenej vo výzve na poskytnutie riadnej súčinnosti predložiť relevantný dokla</w:t>
      </w:r>
      <w:r w:rsidRPr="00592899">
        <w:rPr>
          <w:rFonts w:ascii="Arial" w:eastAsia="Times New Roman" w:hAnsi="Arial" w:cs="Arial"/>
          <w:sz w:val="20"/>
          <w:szCs w:val="20"/>
        </w:rPr>
        <w:t>d preukazujúci splnenie podmienky uvedenej v bod</w:t>
      </w:r>
      <w:r w:rsidR="003E5F2B">
        <w:rPr>
          <w:rFonts w:ascii="Arial" w:eastAsia="Times New Roman" w:hAnsi="Arial" w:cs="Arial"/>
          <w:sz w:val="20"/>
          <w:szCs w:val="20"/>
        </w:rPr>
        <w:t>och</w:t>
      </w:r>
      <w:r w:rsidRPr="003E5F2B">
        <w:rPr>
          <w:rFonts w:ascii="Arial" w:eastAsia="Times New Roman" w:hAnsi="Arial" w:cs="Arial"/>
          <w:sz w:val="20"/>
          <w:szCs w:val="20"/>
        </w:rPr>
        <w:t xml:space="preserve"> 18.5 </w:t>
      </w:r>
      <w:r w:rsidR="003E5F2B">
        <w:rPr>
          <w:rFonts w:ascii="Arial" w:eastAsia="Times New Roman" w:hAnsi="Arial" w:cs="Arial"/>
          <w:sz w:val="20"/>
          <w:szCs w:val="20"/>
        </w:rPr>
        <w:t xml:space="preserve">a 18.6 </w:t>
      </w:r>
      <w:r w:rsidRPr="003E5F2B">
        <w:rPr>
          <w:rFonts w:ascii="Arial" w:eastAsia="Times New Roman" w:hAnsi="Arial" w:cs="Arial"/>
          <w:sz w:val="20"/>
          <w:szCs w:val="20"/>
        </w:rPr>
        <w:t>časti</w:t>
      </w:r>
      <w:r w:rsidR="00A829E9">
        <w:rPr>
          <w:rFonts w:ascii="Arial" w:eastAsia="Times New Roman" w:hAnsi="Arial" w:cs="Arial"/>
          <w:sz w:val="20"/>
          <w:szCs w:val="20"/>
        </w:rPr>
        <w:t xml:space="preserve"> A.1 Pokyny pre uchádzačov týchto</w:t>
      </w:r>
      <w:r w:rsidRPr="003E5F2B">
        <w:rPr>
          <w:rFonts w:ascii="Arial" w:eastAsia="Times New Roman" w:hAnsi="Arial" w:cs="Arial"/>
          <w:sz w:val="20"/>
          <w:szCs w:val="20"/>
        </w:rPr>
        <w:t xml:space="preserve"> SP. Nesplnenie tejto povinnosti bude verejný obstarávateľ považovať za neposkytnutie riadnej súčinnosti.</w:t>
      </w:r>
    </w:p>
    <w:p w14:paraId="1FD8F194" w14:textId="7EC46BEE" w:rsidR="008074C7" w:rsidRPr="00592899" w:rsidRDefault="008074C7" w:rsidP="001A7794">
      <w:pPr>
        <w:pStyle w:val="Zarkazkladnhotextu2"/>
        <w:numPr>
          <w:ilvl w:val="1"/>
          <w:numId w:val="19"/>
        </w:numPr>
        <w:spacing w:after="60"/>
        <w:ind w:left="567" w:hanging="567"/>
        <w:rPr>
          <w:rFonts w:ascii="Arial" w:eastAsia="Times New Roman" w:hAnsi="Arial" w:cs="Arial"/>
          <w:sz w:val="20"/>
          <w:szCs w:val="20"/>
        </w:rPr>
      </w:pPr>
      <w:r w:rsidRPr="00084688">
        <w:rPr>
          <w:rFonts w:ascii="Arial" w:eastAsia="Times New Roman" w:hAnsi="Arial" w:cs="Arial"/>
          <w:sz w:val="20"/>
          <w:szCs w:val="20"/>
        </w:rPr>
        <w:t>V</w:t>
      </w:r>
      <w:r w:rsidR="002246B0" w:rsidRPr="00084688">
        <w:rPr>
          <w:rFonts w:ascii="Arial" w:eastAsia="Times New Roman" w:hAnsi="Arial" w:cs="Arial"/>
          <w:sz w:val="20"/>
          <w:szCs w:val="20"/>
        </w:rPr>
        <w:t xml:space="preserve"> </w:t>
      </w:r>
      <w:r w:rsidRPr="00084688">
        <w:rPr>
          <w:rFonts w:ascii="Arial" w:eastAsia="Times New Roman" w:hAnsi="Arial" w:cs="Arial"/>
          <w:sz w:val="20"/>
          <w:szCs w:val="20"/>
        </w:rPr>
        <w:t xml:space="preserve">prípade, že je úspešným uchádzačom skupina dodávateľov a </w:t>
      </w:r>
      <w:r w:rsidR="00CD221C" w:rsidRPr="00642C6A">
        <w:rPr>
          <w:rFonts w:ascii="Arial" w:eastAsia="Times New Roman" w:hAnsi="Arial" w:cs="Arial"/>
          <w:sz w:val="20"/>
          <w:szCs w:val="20"/>
        </w:rPr>
        <w:t>Z</w:t>
      </w:r>
      <w:r w:rsidRPr="00642C6A">
        <w:rPr>
          <w:rFonts w:ascii="Arial" w:eastAsia="Times New Roman" w:hAnsi="Arial" w:cs="Arial"/>
          <w:sz w:val="20"/>
          <w:szCs w:val="20"/>
        </w:rPr>
        <w:t>mluva s verejným obstará</w:t>
      </w:r>
      <w:r w:rsidRPr="00592899">
        <w:rPr>
          <w:rFonts w:ascii="Arial" w:eastAsia="Times New Roman" w:hAnsi="Arial" w:cs="Arial"/>
          <w:sz w:val="20"/>
          <w:szCs w:val="20"/>
        </w:rPr>
        <w:t>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Zmluvy (ak takáto plná moc nebola predložená uchádzačom v rámci ponuky). Nesplnenie tejto povinnosti bude verejný obstarávateľ považovať za neposkytnutie riadnej súčinnosti.</w:t>
      </w:r>
    </w:p>
    <w:p w14:paraId="6B55B9E2" w14:textId="69E0CC64" w:rsidR="007738CA" w:rsidRPr="003E5F2B" w:rsidRDefault="008074C7" w:rsidP="001A7794">
      <w:pPr>
        <w:pStyle w:val="Zarkazkladnhotextu2"/>
        <w:numPr>
          <w:ilvl w:val="1"/>
          <w:numId w:val="19"/>
        </w:numPr>
        <w:spacing w:after="60"/>
        <w:ind w:left="567" w:hanging="567"/>
        <w:rPr>
          <w:rFonts w:ascii="Arial" w:eastAsia="Times New Roman" w:hAnsi="Arial" w:cs="Arial"/>
          <w:sz w:val="20"/>
          <w:szCs w:val="20"/>
        </w:rPr>
      </w:pPr>
      <w:r w:rsidRPr="00592899">
        <w:rPr>
          <w:rFonts w:ascii="Arial" w:eastAsia="Times New Roman" w:hAnsi="Arial" w:cs="Arial"/>
          <w:sz w:val="20"/>
          <w:szCs w:val="20"/>
        </w:rPr>
        <w:t>Povinnosť mať zapísaných ko</w:t>
      </w:r>
      <w:r w:rsidRPr="003E5F2B">
        <w:rPr>
          <w:rFonts w:ascii="Arial" w:eastAsia="Times New Roman" w:hAnsi="Arial" w:cs="Arial"/>
          <w:sz w:val="20"/>
          <w:szCs w:val="20"/>
        </w:rPr>
        <w:t>nečných užívateľov výhod v registri partnerov verejného sektora sa vzťahuje na každého člena skupiny dodávateľov.</w:t>
      </w:r>
    </w:p>
    <w:p w14:paraId="42C49ABA" w14:textId="483423C0" w:rsidR="007738CA" w:rsidRPr="007738CA" w:rsidRDefault="007738CA" w:rsidP="00A31E47">
      <w:pPr>
        <w:pStyle w:val="Zarkazkladnhotextu2"/>
        <w:numPr>
          <w:ilvl w:val="1"/>
          <w:numId w:val="19"/>
        </w:numPr>
        <w:spacing w:after="60"/>
        <w:ind w:left="567" w:hanging="567"/>
        <w:rPr>
          <w:rFonts w:ascii="Arial" w:eastAsia="Times New Roman" w:hAnsi="Arial" w:cs="Arial"/>
          <w:sz w:val="20"/>
          <w:szCs w:val="20"/>
        </w:rPr>
      </w:pPr>
      <w:r w:rsidRPr="007738CA">
        <w:rPr>
          <w:rFonts w:ascii="Arial" w:eastAsia="Times New Roman" w:hAnsi="Arial" w:cs="Arial"/>
          <w:sz w:val="20"/>
          <w:szCs w:val="20"/>
        </w:rPr>
        <w:t xml:space="preserve">Verejný obstarávateľ si vyhradzuje právo neprijať ani jednu z predložených ponúk a nepodpísať </w:t>
      </w:r>
      <w:r>
        <w:rPr>
          <w:rFonts w:ascii="Arial" w:eastAsia="Times New Roman" w:hAnsi="Arial" w:cs="Arial"/>
          <w:sz w:val="20"/>
          <w:szCs w:val="20"/>
        </w:rPr>
        <w:t>Zmluvu</w:t>
      </w:r>
      <w:r w:rsidRPr="007738CA">
        <w:rPr>
          <w:rFonts w:ascii="Arial" w:eastAsia="Times New Roman" w:hAnsi="Arial" w:cs="Arial"/>
          <w:sz w:val="20"/>
          <w:szCs w:val="20"/>
        </w:rPr>
        <w:t xml:space="preserve"> s úspešným uchádzačom v prípade, ak sa zmenia okolnosti za akých sa toto verejné obstarávanie vyhlasovalo.</w:t>
      </w:r>
    </w:p>
    <w:p w14:paraId="01947A94" w14:textId="01C3774E" w:rsidR="008074C7" w:rsidRPr="003E5F2B" w:rsidRDefault="008074C7" w:rsidP="001A7794">
      <w:pPr>
        <w:pStyle w:val="Zarkazkladnhotextu2"/>
        <w:numPr>
          <w:ilvl w:val="1"/>
          <w:numId w:val="19"/>
        </w:numPr>
        <w:spacing w:after="60"/>
        <w:ind w:left="567" w:hanging="567"/>
        <w:rPr>
          <w:rFonts w:ascii="Arial" w:eastAsia="Times New Roman" w:hAnsi="Arial" w:cs="Arial"/>
          <w:sz w:val="20"/>
          <w:szCs w:val="20"/>
        </w:rPr>
      </w:pPr>
      <w:r w:rsidRPr="003E5F2B">
        <w:rPr>
          <w:rFonts w:ascii="Arial" w:eastAsia="Times New Roman" w:hAnsi="Arial" w:cs="Arial"/>
          <w:sz w:val="20"/>
          <w:szCs w:val="20"/>
        </w:rPr>
        <w:t>Verejný obstarávateľ si vyhradzuje právo neprijať ponuky uchádzačov, ktoré budú cenovo prevyšovať predpokladanú hodnotu zákazky, t.</w:t>
      </w:r>
      <w:r w:rsidR="003235F7" w:rsidRPr="003E5F2B">
        <w:rPr>
          <w:rFonts w:ascii="Arial" w:eastAsia="Times New Roman" w:hAnsi="Arial" w:cs="Arial"/>
          <w:sz w:val="20"/>
          <w:szCs w:val="20"/>
        </w:rPr>
        <w:t xml:space="preserve"> </w:t>
      </w:r>
      <w:r w:rsidRPr="003E5F2B">
        <w:rPr>
          <w:rFonts w:ascii="Arial" w:eastAsia="Times New Roman" w:hAnsi="Arial" w:cs="Arial"/>
          <w:sz w:val="20"/>
          <w:szCs w:val="20"/>
        </w:rPr>
        <w:t>j. ktorých najnižšia cena bude vyššia ako plánované finančné prostriedky verejného obstarávateľa na predmet zákazky.</w:t>
      </w:r>
    </w:p>
    <w:p w14:paraId="382F2874" w14:textId="5859F774" w:rsidR="008074C7" w:rsidRPr="00982227" w:rsidRDefault="008074C7" w:rsidP="008A5841">
      <w:pPr>
        <w:spacing w:after="0" w:line="240" w:lineRule="auto"/>
        <w:jc w:val="both"/>
        <w:rPr>
          <w:rFonts w:ascii="Arial" w:eastAsia="Times New Roman" w:hAnsi="Arial" w:cs="Arial"/>
          <w:sz w:val="20"/>
          <w:szCs w:val="20"/>
        </w:rPr>
      </w:pPr>
    </w:p>
    <w:p w14:paraId="042FB5D3" w14:textId="30217856" w:rsidR="008074C7" w:rsidRPr="000E5AA9" w:rsidRDefault="008074C7" w:rsidP="000E5AA9">
      <w:pPr>
        <w:numPr>
          <w:ilvl w:val="0"/>
          <w:numId w:val="19"/>
        </w:numPr>
        <w:autoSpaceDE w:val="0"/>
        <w:autoSpaceDN w:val="0"/>
        <w:spacing w:after="60" w:line="240" w:lineRule="auto"/>
        <w:ind w:left="567" w:hanging="567"/>
        <w:jc w:val="both"/>
        <w:outlineLvl w:val="2"/>
        <w:rPr>
          <w:rFonts w:ascii="Arial" w:eastAsia="Times New Roman" w:hAnsi="Arial" w:cs="Arial"/>
          <w:b/>
          <w:sz w:val="20"/>
          <w:szCs w:val="20"/>
        </w:rPr>
      </w:pPr>
      <w:bookmarkStart w:id="71" w:name="_Toc461981437"/>
      <w:r w:rsidRPr="000E5AA9">
        <w:rPr>
          <w:rFonts w:ascii="Arial" w:eastAsia="Times New Roman" w:hAnsi="Arial" w:cs="Arial"/>
          <w:b/>
          <w:sz w:val="20"/>
          <w:szCs w:val="20"/>
        </w:rPr>
        <w:t>Zrušenie verejného obstarávania</w:t>
      </w:r>
      <w:bookmarkEnd w:id="71"/>
    </w:p>
    <w:p w14:paraId="355F09C3" w14:textId="77777777" w:rsidR="008074C7" w:rsidRPr="00982227" w:rsidRDefault="008074C7" w:rsidP="000E5AA9">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Verejný obstarávateľ zruší verejné obstarávanie alebo jeho časť, ak:</w:t>
      </w:r>
    </w:p>
    <w:p w14:paraId="1A065AD4" w14:textId="48826A78"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ani jeden uchádzač nesplnil podmienky účasti vo verejnom obstarávaní a uchádzač neuplatnil námietky v lehote podľa Zákona,</w:t>
      </w:r>
    </w:p>
    <w:p w14:paraId="00D73A75" w14:textId="77777777"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nedostal ani jednu ponuku,</w:t>
      </w:r>
    </w:p>
    <w:p w14:paraId="5BEA39E6" w14:textId="1F105812"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ani jedna z predložených ponúk nezodpovedá požiadavkám určeným podľa § 42 Zákona a uchádzač nepodal námietky v lehote podľa Zákona,</w:t>
      </w:r>
    </w:p>
    <w:p w14:paraId="43BC0A84" w14:textId="3430E043" w:rsidR="008074C7" w:rsidRPr="00982227" w:rsidRDefault="008074C7" w:rsidP="00584A24">
      <w:pPr>
        <w:numPr>
          <w:ilvl w:val="0"/>
          <w:numId w:val="21"/>
        </w:numPr>
        <w:spacing w:after="60" w:line="240" w:lineRule="auto"/>
        <w:ind w:left="993" w:hanging="426"/>
        <w:jc w:val="both"/>
        <w:rPr>
          <w:rFonts w:ascii="Arial" w:eastAsia="Times New Roman" w:hAnsi="Arial" w:cs="Arial"/>
          <w:sz w:val="20"/>
          <w:szCs w:val="20"/>
        </w:rPr>
      </w:pPr>
      <w:r w:rsidRPr="00982227">
        <w:rPr>
          <w:rFonts w:ascii="Arial" w:eastAsia="Times New Roman" w:hAnsi="Arial" w:cs="Arial"/>
          <w:sz w:val="20"/>
          <w:szCs w:val="20"/>
        </w:rPr>
        <w:t xml:space="preserve">jeho zrušenie nariadil </w:t>
      </w:r>
      <w:r w:rsidR="005C52E2">
        <w:rPr>
          <w:rFonts w:ascii="Arial" w:eastAsia="Times New Roman" w:hAnsi="Arial" w:cs="Arial"/>
          <w:sz w:val="20"/>
          <w:szCs w:val="20"/>
        </w:rPr>
        <w:t>Ú</w:t>
      </w:r>
      <w:r w:rsidRPr="00982227">
        <w:rPr>
          <w:rFonts w:ascii="Arial" w:eastAsia="Times New Roman" w:hAnsi="Arial" w:cs="Arial"/>
          <w:sz w:val="20"/>
          <w:szCs w:val="20"/>
        </w:rPr>
        <w:t>rad.</w:t>
      </w:r>
    </w:p>
    <w:p w14:paraId="21081D2E" w14:textId="77777777" w:rsidR="00CD221C"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61AF60" w14:textId="08FD7CEC" w:rsidR="008074C7" w:rsidRPr="00982227" w:rsidRDefault="008074C7" w:rsidP="005C52E2">
      <w:pPr>
        <w:pStyle w:val="Zarkazkladnhotextu2"/>
        <w:numPr>
          <w:ilvl w:val="1"/>
          <w:numId w:val="19"/>
        </w:numPr>
        <w:spacing w:after="60"/>
        <w:ind w:left="567" w:hanging="567"/>
        <w:rPr>
          <w:rFonts w:ascii="Arial" w:eastAsia="Times New Roman" w:hAnsi="Arial" w:cs="Arial"/>
          <w:sz w:val="20"/>
          <w:szCs w:val="20"/>
        </w:rPr>
      </w:pPr>
      <w:r w:rsidRPr="00982227">
        <w:rPr>
          <w:rFonts w:ascii="Arial" w:eastAsia="Times New Roman" w:hAnsi="Arial" w:cs="Arial"/>
          <w:sz w:val="20"/>
          <w:szCs w:val="20"/>
        </w:rPr>
        <w:t xml:space="preserve">Verejný obstarávateľ je povinný bezodkladne upovedomiť všetkých uchádzačov alebo záujemcov o zrušení </w:t>
      </w:r>
      <w:r w:rsidR="005C52E2">
        <w:rPr>
          <w:rFonts w:ascii="Arial" w:eastAsia="Times New Roman" w:hAnsi="Arial" w:cs="Arial"/>
          <w:sz w:val="20"/>
          <w:szCs w:val="20"/>
        </w:rPr>
        <w:t>použitého postupu zadávania</w:t>
      </w:r>
      <w:r w:rsidR="00C70308" w:rsidRPr="00982227">
        <w:rPr>
          <w:rFonts w:ascii="Arial" w:eastAsia="Times New Roman" w:hAnsi="Arial" w:cs="Arial"/>
          <w:sz w:val="20"/>
          <w:szCs w:val="20"/>
        </w:rPr>
        <w:t xml:space="preserve"> zákazky</w:t>
      </w:r>
      <w:r w:rsidR="005E29F6" w:rsidRPr="00982227">
        <w:rPr>
          <w:rFonts w:ascii="Arial" w:eastAsia="Times New Roman" w:hAnsi="Arial" w:cs="Arial"/>
          <w:sz w:val="20"/>
          <w:szCs w:val="20"/>
        </w:rPr>
        <w:t xml:space="preserve"> </w:t>
      </w:r>
      <w:r w:rsidR="00C708D7" w:rsidRPr="00982227">
        <w:rPr>
          <w:rFonts w:ascii="Arial" w:eastAsia="Times New Roman" w:hAnsi="Arial" w:cs="Arial"/>
          <w:sz w:val="20"/>
          <w:szCs w:val="20"/>
        </w:rPr>
        <w:t>a</w:t>
      </w:r>
      <w:r w:rsidRPr="00982227">
        <w:rPr>
          <w:rFonts w:ascii="Arial" w:eastAsia="Times New Roman" w:hAnsi="Arial" w:cs="Arial"/>
          <w:sz w:val="20"/>
          <w:szCs w:val="20"/>
        </w:rPr>
        <w:t>lebo jeho časti s uvedením dôvodu a</w:t>
      </w:r>
      <w:r w:rsidR="002A0A34" w:rsidRPr="00982227">
        <w:rPr>
          <w:rFonts w:ascii="Arial" w:eastAsia="Times New Roman" w:hAnsi="Arial" w:cs="Arial"/>
          <w:sz w:val="20"/>
          <w:szCs w:val="20"/>
        </w:rPr>
        <w:t> </w:t>
      </w:r>
      <w:r w:rsidRPr="00982227">
        <w:rPr>
          <w:rFonts w:ascii="Arial" w:eastAsia="Times New Roman" w:hAnsi="Arial" w:cs="Arial"/>
          <w:sz w:val="20"/>
          <w:szCs w:val="20"/>
        </w:rPr>
        <w:t>oznámi</w:t>
      </w:r>
      <w:r w:rsidR="00CD221C" w:rsidRPr="00982227">
        <w:rPr>
          <w:rFonts w:ascii="Arial" w:eastAsia="Times New Roman" w:hAnsi="Arial" w:cs="Arial"/>
          <w:sz w:val="20"/>
          <w:szCs w:val="20"/>
        </w:rPr>
        <w:t>ť</w:t>
      </w:r>
      <w:r w:rsidR="002A0A34" w:rsidRPr="00982227">
        <w:rPr>
          <w:rFonts w:ascii="Arial" w:eastAsia="Times New Roman" w:hAnsi="Arial" w:cs="Arial"/>
          <w:sz w:val="20"/>
          <w:szCs w:val="20"/>
        </w:rPr>
        <w:t xml:space="preserve"> </w:t>
      </w:r>
      <w:r w:rsidRPr="00982227">
        <w:rPr>
          <w:rFonts w:ascii="Arial" w:eastAsia="Times New Roman" w:hAnsi="Arial" w:cs="Arial"/>
          <w:sz w:val="20"/>
          <w:szCs w:val="20"/>
        </w:rPr>
        <w:t>postup, ktorý použije pri zadávaní zákazky na pôvodný predmet zákazky.</w:t>
      </w:r>
    </w:p>
    <w:p w14:paraId="4A508ABE" w14:textId="63A5D2A7" w:rsidR="00C6715B" w:rsidRDefault="008074C7" w:rsidP="00162081">
      <w:pPr>
        <w:pStyle w:val="Zarkazkladnhotextu2"/>
        <w:numPr>
          <w:ilvl w:val="1"/>
          <w:numId w:val="19"/>
        </w:numPr>
        <w:spacing w:after="60"/>
        <w:ind w:left="567" w:hanging="567"/>
        <w:rPr>
          <w:rFonts w:ascii="Arial" w:eastAsia="Times New Roman" w:hAnsi="Arial" w:cs="Arial"/>
          <w:sz w:val="20"/>
          <w:szCs w:val="20"/>
        </w:rPr>
      </w:pPr>
      <w:r w:rsidRPr="00C6715B">
        <w:rPr>
          <w:rFonts w:ascii="Arial" w:eastAsia="Times New Roman" w:hAnsi="Arial" w:cs="Arial"/>
          <w:sz w:val="20"/>
          <w:szCs w:val="20"/>
        </w:rPr>
        <w:t>Verejný obstarávateľ v oznámení o výsledku verejného obstarávania uvedie, či zadávanie zákazky bude predmetom opätovného uverejnenia.</w:t>
      </w:r>
    </w:p>
    <w:p w14:paraId="6B8F4F25" w14:textId="4090D97D" w:rsidR="00C6715B" w:rsidRDefault="00C6715B" w:rsidP="00C6715B">
      <w:pPr>
        <w:pStyle w:val="Zarkazkladnhotextu2"/>
        <w:spacing w:after="60"/>
        <w:ind w:left="567"/>
        <w:rPr>
          <w:rFonts w:ascii="Arial" w:eastAsia="Times New Roman" w:hAnsi="Arial" w:cs="Arial"/>
          <w:sz w:val="20"/>
          <w:szCs w:val="20"/>
        </w:rPr>
      </w:pPr>
    </w:p>
    <w:p w14:paraId="0FF45FD6" w14:textId="45220414" w:rsidR="00C6715B" w:rsidRDefault="00C6715B" w:rsidP="00C6715B">
      <w:pPr>
        <w:pStyle w:val="Zarkazkladnhotextu2"/>
        <w:spacing w:after="60"/>
        <w:ind w:left="567"/>
        <w:rPr>
          <w:rFonts w:ascii="Arial" w:eastAsia="Times New Roman" w:hAnsi="Arial" w:cs="Arial"/>
          <w:sz w:val="20"/>
          <w:szCs w:val="20"/>
        </w:rPr>
      </w:pPr>
    </w:p>
    <w:p w14:paraId="4503545F" w14:textId="77777777" w:rsidR="00C6715B" w:rsidRDefault="00C6715B" w:rsidP="00C6715B">
      <w:pPr>
        <w:pStyle w:val="Zarkazkladnhotextu2"/>
        <w:spacing w:after="60"/>
        <w:ind w:left="567"/>
        <w:rPr>
          <w:rFonts w:ascii="Arial" w:eastAsia="Times New Roman" w:hAnsi="Arial" w:cs="Arial"/>
          <w:sz w:val="20"/>
          <w:szCs w:val="20"/>
        </w:rPr>
      </w:pPr>
    </w:p>
    <w:p w14:paraId="6A96D7A1" w14:textId="77777777" w:rsidR="00C6715B" w:rsidRPr="00C6715B" w:rsidRDefault="00C6715B" w:rsidP="00C6715B">
      <w:pPr>
        <w:pStyle w:val="Nadpis3"/>
        <w:spacing w:after="0"/>
        <w:ind w:left="567" w:hanging="567"/>
        <w:rPr>
          <w:rFonts w:cs="Arial"/>
          <w:color w:val="000000" w:themeColor="text1"/>
        </w:rPr>
      </w:pPr>
      <w:r w:rsidRPr="00C6715B">
        <w:rPr>
          <w:rStyle w:val="dajeNDSChar"/>
          <w:rFonts w:ascii="Arial" w:hAnsi="Arial" w:cs="Arial"/>
          <w:color w:val="000000" w:themeColor="text1"/>
          <w:sz w:val="20"/>
          <w:szCs w:val="20"/>
        </w:rPr>
        <w:lastRenderedPageBreak/>
        <w:t>Ochrana osobných údajov</w:t>
      </w:r>
    </w:p>
    <w:p w14:paraId="37DB3852" w14:textId="77777777" w:rsidR="00C6715B" w:rsidRPr="00C6715B" w:rsidRDefault="00C6715B" w:rsidP="00C6715B">
      <w:pPr>
        <w:autoSpaceDE w:val="0"/>
        <w:autoSpaceDN w:val="0"/>
        <w:spacing w:after="0" w:line="276" w:lineRule="auto"/>
        <w:ind w:left="567" w:hanging="567"/>
        <w:rPr>
          <w:rFonts w:ascii="Arial" w:hAnsi="Arial" w:cs="Arial"/>
          <w:color w:val="000000" w:themeColor="text1"/>
          <w:sz w:val="20"/>
          <w:szCs w:val="20"/>
        </w:rPr>
      </w:pPr>
      <w:r w:rsidRPr="00C6715B">
        <w:rPr>
          <w:rFonts w:ascii="Arial" w:hAnsi="Arial" w:cs="Arial"/>
          <w:color w:val="000000" w:themeColor="text1"/>
          <w:sz w:val="20"/>
          <w:szCs w:val="20"/>
        </w:rPr>
        <w:t>31.1</w:t>
      </w:r>
      <w:r w:rsidRPr="00C6715B">
        <w:rPr>
          <w:rFonts w:ascii="Arial" w:hAnsi="Arial" w:cs="Arial"/>
          <w:color w:val="000000" w:themeColor="text1"/>
          <w:sz w:val="20"/>
          <w:szCs w:val="20"/>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700C6CCA" w14:textId="77777777" w:rsidR="00C6715B" w:rsidRPr="00C6715B" w:rsidRDefault="00C6715B" w:rsidP="00C6715B">
      <w:pPr>
        <w:autoSpaceDE w:val="0"/>
        <w:autoSpaceDN w:val="0"/>
        <w:spacing w:line="276" w:lineRule="auto"/>
        <w:ind w:left="567" w:hanging="567"/>
        <w:rPr>
          <w:rFonts w:cs="Arial"/>
          <w:color w:val="000000" w:themeColor="text1"/>
          <w:sz w:val="20"/>
          <w:szCs w:val="20"/>
        </w:rPr>
      </w:pPr>
      <w:r w:rsidRPr="00C6715B">
        <w:rPr>
          <w:rFonts w:ascii="Arial" w:hAnsi="Arial" w:cs="Arial"/>
          <w:color w:val="000000" w:themeColor="text1"/>
          <w:sz w:val="20"/>
          <w:szCs w:val="20"/>
        </w:rPr>
        <w:t>31.2</w:t>
      </w:r>
      <w:r w:rsidRPr="00C6715B">
        <w:rPr>
          <w:rFonts w:ascii="Arial" w:hAnsi="Arial" w:cs="Arial"/>
          <w:color w:val="000000" w:themeColor="text1"/>
          <w:sz w:val="20"/>
          <w:szCs w:val="20"/>
        </w:rPr>
        <w:tab/>
        <w:t>Verejný obstarávateľ si dovoľuje upozorniť uchádzačov, aby pri príprave ponúk a v priebehu verejného obstarávania dbali na povinnosti vyplývajúce z GDPR.</w:t>
      </w:r>
    </w:p>
    <w:p w14:paraId="540A85AA" w14:textId="438E7C8A" w:rsidR="00C6715B" w:rsidRPr="00C6715B" w:rsidRDefault="00C6715B" w:rsidP="00C6715B">
      <w:pPr>
        <w:autoSpaceDE w:val="0"/>
        <w:autoSpaceDN w:val="0"/>
        <w:spacing w:after="0" w:line="276" w:lineRule="auto"/>
        <w:rPr>
          <w:rFonts w:ascii="Arial" w:hAnsi="Arial" w:cs="Arial"/>
          <w:b/>
          <w:color w:val="000000" w:themeColor="text1"/>
          <w:sz w:val="20"/>
          <w:szCs w:val="20"/>
        </w:rPr>
      </w:pPr>
      <w:r w:rsidRPr="00C6715B">
        <w:rPr>
          <w:rFonts w:ascii="Arial" w:hAnsi="Arial" w:cs="Arial"/>
          <w:b/>
          <w:color w:val="000000" w:themeColor="text1"/>
          <w:sz w:val="20"/>
          <w:szCs w:val="20"/>
        </w:rPr>
        <w:t>32     Využitie subdodávateľov</w:t>
      </w:r>
    </w:p>
    <w:p w14:paraId="0A42F2C9" w14:textId="3496EA24" w:rsidR="00C6715B" w:rsidRPr="00C6715B" w:rsidRDefault="00C6715B" w:rsidP="00C6715B">
      <w:pPr>
        <w:autoSpaceDE w:val="0"/>
        <w:autoSpaceDN w:val="0"/>
        <w:spacing w:after="0" w:line="276" w:lineRule="auto"/>
        <w:ind w:left="568" w:hanging="568"/>
        <w:rPr>
          <w:rFonts w:ascii="Arial" w:hAnsi="Arial" w:cs="Arial"/>
          <w:color w:val="000000" w:themeColor="text1"/>
          <w:sz w:val="20"/>
          <w:szCs w:val="20"/>
        </w:rPr>
      </w:pPr>
      <w:r w:rsidRPr="00C6715B">
        <w:rPr>
          <w:rFonts w:ascii="Arial" w:hAnsi="Arial" w:cs="Arial"/>
          <w:color w:val="000000" w:themeColor="text1"/>
          <w:sz w:val="20"/>
          <w:szCs w:val="20"/>
        </w:rPr>
        <w:t>32.1</w:t>
      </w:r>
      <w:r w:rsidRPr="00C6715B">
        <w:rPr>
          <w:rFonts w:ascii="Arial" w:hAnsi="Arial" w:cs="Arial"/>
          <w:color w:val="000000" w:themeColor="text1"/>
          <w:sz w:val="20"/>
          <w:szCs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4568BA53" w14:textId="3B98C09A" w:rsidR="00C6715B" w:rsidRPr="00C6715B" w:rsidRDefault="00C6715B" w:rsidP="00C6715B">
      <w:pPr>
        <w:autoSpaceDE w:val="0"/>
        <w:autoSpaceDN w:val="0"/>
        <w:spacing w:line="276" w:lineRule="auto"/>
        <w:ind w:left="568" w:hanging="568"/>
        <w:rPr>
          <w:rFonts w:ascii="Arial" w:hAnsi="Arial" w:cs="Arial"/>
          <w:color w:val="000000" w:themeColor="text1"/>
          <w:sz w:val="20"/>
          <w:szCs w:val="20"/>
        </w:rPr>
      </w:pPr>
      <w:r w:rsidRPr="00C6715B">
        <w:rPr>
          <w:rFonts w:ascii="Arial" w:hAnsi="Arial" w:cs="Arial"/>
          <w:color w:val="000000" w:themeColor="text1"/>
          <w:sz w:val="20"/>
          <w:szCs w:val="20"/>
        </w:rPr>
        <w:t>32.2</w:t>
      </w:r>
      <w:r w:rsidRPr="00C6715B">
        <w:rPr>
          <w:rFonts w:ascii="Arial" w:hAnsi="Arial" w:cs="Arial"/>
          <w:color w:val="000000" w:themeColor="text1"/>
          <w:sz w:val="20"/>
          <w:szCs w:val="20"/>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4C4C8F1A" w14:textId="77777777" w:rsidR="00C6715B" w:rsidRPr="00A61ACE" w:rsidRDefault="00C6715B" w:rsidP="00C6715B">
      <w:pPr>
        <w:autoSpaceDE w:val="0"/>
        <w:autoSpaceDN w:val="0"/>
        <w:spacing w:line="276" w:lineRule="auto"/>
        <w:rPr>
          <w:rFonts w:ascii="Arial" w:hAnsi="Arial" w:cs="Arial"/>
          <w:b/>
          <w:color w:val="000000" w:themeColor="text1"/>
        </w:rPr>
      </w:pPr>
    </w:p>
    <w:p w14:paraId="3549B74B" w14:textId="77777777" w:rsidR="00C6715B" w:rsidRPr="00C6715B" w:rsidRDefault="00C6715B" w:rsidP="00C6715B">
      <w:pPr>
        <w:pStyle w:val="Zarkazkladnhotextu2"/>
        <w:spacing w:after="60"/>
        <w:ind w:left="567"/>
        <w:rPr>
          <w:rFonts w:ascii="Arial" w:eastAsia="Times New Roman" w:hAnsi="Arial" w:cs="Arial"/>
          <w:sz w:val="20"/>
          <w:szCs w:val="20"/>
        </w:rPr>
      </w:pPr>
    </w:p>
    <w:p w14:paraId="6FB25E78" w14:textId="77777777" w:rsidR="008074C7" w:rsidRPr="00982227" w:rsidRDefault="008074C7" w:rsidP="00C708D7">
      <w:pPr>
        <w:spacing w:after="60" w:line="240" w:lineRule="auto"/>
        <w:contextualSpacing/>
        <w:rPr>
          <w:rFonts w:ascii="Arial" w:eastAsia="Times New Roman" w:hAnsi="Arial" w:cs="Arial"/>
          <w:sz w:val="20"/>
          <w:szCs w:val="20"/>
          <w:lang w:eastAsia="cs-CZ"/>
        </w:rPr>
      </w:pPr>
    </w:p>
    <w:p w14:paraId="28DF23D2" w14:textId="77777777" w:rsidR="005A2C2A" w:rsidRPr="00982227" w:rsidRDefault="005A2C2A" w:rsidP="008A5841">
      <w:pPr>
        <w:spacing w:after="0" w:line="240" w:lineRule="auto"/>
        <w:jc w:val="both"/>
        <w:rPr>
          <w:rFonts w:ascii="Arial" w:eastAsia="Times New Roman" w:hAnsi="Arial" w:cs="Arial"/>
          <w:b/>
          <w:sz w:val="20"/>
          <w:szCs w:val="20"/>
          <w:u w:val="single"/>
          <w:lang w:eastAsia="cs-CZ"/>
        </w:rPr>
      </w:pPr>
    </w:p>
    <w:p w14:paraId="5DB9B3D0" w14:textId="38341000" w:rsidR="000E1137" w:rsidRDefault="000E1137" w:rsidP="008A5841">
      <w:pPr>
        <w:spacing w:after="0" w:line="240" w:lineRule="auto"/>
        <w:jc w:val="both"/>
        <w:rPr>
          <w:rFonts w:ascii="Arial" w:eastAsia="Times New Roman" w:hAnsi="Arial" w:cs="Arial"/>
          <w:b/>
          <w:sz w:val="20"/>
          <w:szCs w:val="20"/>
          <w:u w:val="single"/>
          <w:lang w:eastAsia="cs-CZ"/>
        </w:rPr>
      </w:pPr>
    </w:p>
    <w:p w14:paraId="405696E2" w14:textId="2FA5A9C9" w:rsidR="000E1137" w:rsidRDefault="000E1137" w:rsidP="008A5841">
      <w:pPr>
        <w:spacing w:after="0" w:line="240" w:lineRule="auto"/>
        <w:jc w:val="both"/>
        <w:rPr>
          <w:rFonts w:ascii="Arial" w:eastAsia="Times New Roman" w:hAnsi="Arial" w:cs="Arial"/>
          <w:b/>
          <w:sz w:val="20"/>
          <w:szCs w:val="20"/>
          <w:u w:val="single"/>
          <w:lang w:eastAsia="cs-CZ"/>
        </w:rPr>
      </w:pPr>
    </w:p>
    <w:p w14:paraId="41DDEE20" w14:textId="7A05073B" w:rsidR="00A6361F" w:rsidRDefault="00A6361F" w:rsidP="008A5841">
      <w:pPr>
        <w:spacing w:after="0" w:line="240" w:lineRule="auto"/>
        <w:jc w:val="both"/>
        <w:rPr>
          <w:rFonts w:ascii="Arial" w:eastAsia="Times New Roman" w:hAnsi="Arial" w:cs="Arial"/>
          <w:b/>
          <w:sz w:val="20"/>
          <w:szCs w:val="20"/>
          <w:u w:val="single"/>
          <w:lang w:eastAsia="cs-CZ"/>
        </w:rPr>
      </w:pPr>
    </w:p>
    <w:p w14:paraId="2DF358D2" w14:textId="6BA349D3" w:rsidR="00A6361F" w:rsidRDefault="00A6361F" w:rsidP="008A5841">
      <w:pPr>
        <w:spacing w:after="0" w:line="240" w:lineRule="auto"/>
        <w:jc w:val="both"/>
        <w:rPr>
          <w:rFonts w:ascii="Arial" w:eastAsia="Times New Roman" w:hAnsi="Arial" w:cs="Arial"/>
          <w:b/>
          <w:sz w:val="20"/>
          <w:szCs w:val="20"/>
          <w:u w:val="single"/>
          <w:lang w:eastAsia="cs-CZ"/>
        </w:rPr>
      </w:pPr>
    </w:p>
    <w:p w14:paraId="7254262D" w14:textId="5F1589E3" w:rsidR="00A6361F" w:rsidRDefault="00A6361F" w:rsidP="008A5841">
      <w:pPr>
        <w:spacing w:after="0" w:line="240" w:lineRule="auto"/>
        <w:jc w:val="both"/>
        <w:rPr>
          <w:rFonts w:ascii="Arial" w:eastAsia="Times New Roman" w:hAnsi="Arial" w:cs="Arial"/>
          <w:b/>
          <w:sz w:val="20"/>
          <w:szCs w:val="20"/>
          <w:u w:val="single"/>
          <w:lang w:eastAsia="cs-CZ"/>
        </w:rPr>
      </w:pPr>
    </w:p>
    <w:p w14:paraId="014B779F" w14:textId="4F506559" w:rsidR="00194E73" w:rsidRDefault="00194E73" w:rsidP="008A5841">
      <w:pPr>
        <w:spacing w:after="0" w:line="240" w:lineRule="auto"/>
        <w:jc w:val="both"/>
        <w:rPr>
          <w:rFonts w:ascii="Arial" w:eastAsia="Times New Roman" w:hAnsi="Arial" w:cs="Arial"/>
          <w:b/>
          <w:sz w:val="20"/>
          <w:szCs w:val="20"/>
          <w:u w:val="single"/>
          <w:lang w:eastAsia="cs-CZ"/>
        </w:rPr>
      </w:pPr>
    </w:p>
    <w:p w14:paraId="645B940B" w14:textId="284B51D9" w:rsidR="00194E73" w:rsidRDefault="00194E73" w:rsidP="008A5841">
      <w:pPr>
        <w:spacing w:after="0" w:line="240" w:lineRule="auto"/>
        <w:jc w:val="both"/>
        <w:rPr>
          <w:rFonts w:ascii="Arial" w:eastAsia="Times New Roman" w:hAnsi="Arial" w:cs="Arial"/>
          <w:b/>
          <w:sz w:val="20"/>
          <w:szCs w:val="20"/>
          <w:u w:val="single"/>
          <w:lang w:eastAsia="cs-CZ"/>
        </w:rPr>
      </w:pPr>
    </w:p>
    <w:p w14:paraId="6C8FC23A" w14:textId="621B2773" w:rsidR="00194E73" w:rsidRDefault="00194E73" w:rsidP="008A5841">
      <w:pPr>
        <w:spacing w:after="0" w:line="240" w:lineRule="auto"/>
        <w:jc w:val="both"/>
        <w:rPr>
          <w:rFonts w:ascii="Arial" w:eastAsia="Times New Roman" w:hAnsi="Arial" w:cs="Arial"/>
          <w:b/>
          <w:sz w:val="20"/>
          <w:szCs w:val="20"/>
          <w:u w:val="single"/>
          <w:lang w:eastAsia="cs-CZ"/>
        </w:rPr>
      </w:pPr>
    </w:p>
    <w:p w14:paraId="60881DD9" w14:textId="77777777" w:rsidR="007738CA" w:rsidRDefault="007738CA" w:rsidP="008A5841">
      <w:pPr>
        <w:spacing w:after="0" w:line="240" w:lineRule="auto"/>
        <w:jc w:val="both"/>
        <w:rPr>
          <w:rFonts w:ascii="Arial" w:eastAsia="Times New Roman" w:hAnsi="Arial" w:cs="Arial"/>
          <w:b/>
          <w:sz w:val="20"/>
          <w:szCs w:val="20"/>
          <w:u w:val="single"/>
          <w:lang w:eastAsia="cs-CZ"/>
        </w:rPr>
      </w:pPr>
    </w:p>
    <w:p w14:paraId="2D68C0F1" w14:textId="26BEADA7" w:rsidR="00194E73" w:rsidRDefault="00194E73" w:rsidP="008A5841">
      <w:pPr>
        <w:spacing w:after="0" w:line="240" w:lineRule="auto"/>
        <w:jc w:val="both"/>
        <w:rPr>
          <w:rFonts w:ascii="Arial" w:eastAsia="Times New Roman" w:hAnsi="Arial" w:cs="Arial"/>
          <w:b/>
          <w:sz w:val="20"/>
          <w:szCs w:val="20"/>
          <w:u w:val="single"/>
          <w:lang w:eastAsia="cs-CZ"/>
        </w:rPr>
      </w:pPr>
    </w:p>
    <w:p w14:paraId="7C1899CF" w14:textId="56D1989A" w:rsidR="00194E73" w:rsidRDefault="00194E73" w:rsidP="008A5841">
      <w:pPr>
        <w:spacing w:after="0" w:line="240" w:lineRule="auto"/>
        <w:jc w:val="both"/>
        <w:rPr>
          <w:rFonts w:ascii="Arial" w:eastAsia="Times New Roman" w:hAnsi="Arial" w:cs="Arial"/>
          <w:b/>
          <w:sz w:val="20"/>
          <w:szCs w:val="20"/>
          <w:u w:val="single"/>
          <w:lang w:eastAsia="cs-CZ"/>
        </w:rPr>
      </w:pPr>
    </w:p>
    <w:p w14:paraId="41D83645" w14:textId="3B7E1BDE" w:rsidR="00194E73" w:rsidRDefault="00194E73" w:rsidP="008A5841">
      <w:pPr>
        <w:spacing w:after="0" w:line="240" w:lineRule="auto"/>
        <w:jc w:val="both"/>
        <w:rPr>
          <w:rFonts w:ascii="Arial" w:eastAsia="Times New Roman" w:hAnsi="Arial" w:cs="Arial"/>
          <w:b/>
          <w:sz w:val="20"/>
          <w:szCs w:val="20"/>
          <w:u w:val="single"/>
          <w:lang w:eastAsia="cs-CZ"/>
        </w:rPr>
      </w:pPr>
    </w:p>
    <w:p w14:paraId="6FFFE6F7" w14:textId="0BEBFC0E" w:rsidR="00C6715B" w:rsidRDefault="00C6715B" w:rsidP="008A5841">
      <w:pPr>
        <w:spacing w:after="0" w:line="240" w:lineRule="auto"/>
        <w:jc w:val="both"/>
        <w:rPr>
          <w:rFonts w:ascii="Arial" w:eastAsia="Times New Roman" w:hAnsi="Arial" w:cs="Arial"/>
          <w:b/>
          <w:sz w:val="20"/>
          <w:szCs w:val="20"/>
          <w:u w:val="single"/>
          <w:lang w:eastAsia="cs-CZ"/>
        </w:rPr>
      </w:pPr>
    </w:p>
    <w:p w14:paraId="773154F6" w14:textId="4108F3E8" w:rsidR="00C6715B" w:rsidRDefault="00C6715B" w:rsidP="008A5841">
      <w:pPr>
        <w:spacing w:after="0" w:line="240" w:lineRule="auto"/>
        <w:jc w:val="both"/>
        <w:rPr>
          <w:rFonts w:ascii="Arial" w:eastAsia="Times New Roman" w:hAnsi="Arial" w:cs="Arial"/>
          <w:b/>
          <w:sz w:val="20"/>
          <w:szCs w:val="20"/>
          <w:u w:val="single"/>
          <w:lang w:eastAsia="cs-CZ"/>
        </w:rPr>
      </w:pPr>
    </w:p>
    <w:p w14:paraId="0F81F1DD" w14:textId="77244E44" w:rsidR="00C6715B" w:rsidRDefault="00C6715B" w:rsidP="008A5841">
      <w:pPr>
        <w:spacing w:after="0" w:line="240" w:lineRule="auto"/>
        <w:jc w:val="both"/>
        <w:rPr>
          <w:rFonts w:ascii="Arial" w:eastAsia="Times New Roman" w:hAnsi="Arial" w:cs="Arial"/>
          <w:b/>
          <w:sz w:val="20"/>
          <w:szCs w:val="20"/>
          <w:u w:val="single"/>
          <w:lang w:eastAsia="cs-CZ"/>
        </w:rPr>
      </w:pPr>
    </w:p>
    <w:p w14:paraId="46DB821C" w14:textId="2261827A" w:rsidR="00C6715B" w:rsidRDefault="00C6715B" w:rsidP="008A5841">
      <w:pPr>
        <w:spacing w:after="0" w:line="240" w:lineRule="auto"/>
        <w:jc w:val="both"/>
        <w:rPr>
          <w:rFonts w:ascii="Arial" w:eastAsia="Times New Roman" w:hAnsi="Arial" w:cs="Arial"/>
          <w:b/>
          <w:sz w:val="20"/>
          <w:szCs w:val="20"/>
          <w:u w:val="single"/>
          <w:lang w:eastAsia="cs-CZ"/>
        </w:rPr>
      </w:pPr>
    </w:p>
    <w:p w14:paraId="11D756C5" w14:textId="508A11A1" w:rsidR="00C6715B" w:rsidRDefault="00C6715B" w:rsidP="008A5841">
      <w:pPr>
        <w:spacing w:after="0" w:line="240" w:lineRule="auto"/>
        <w:jc w:val="both"/>
        <w:rPr>
          <w:rFonts w:ascii="Arial" w:eastAsia="Times New Roman" w:hAnsi="Arial" w:cs="Arial"/>
          <w:b/>
          <w:sz w:val="20"/>
          <w:szCs w:val="20"/>
          <w:u w:val="single"/>
          <w:lang w:eastAsia="cs-CZ"/>
        </w:rPr>
      </w:pPr>
    </w:p>
    <w:p w14:paraId="5BD32920" w14:textId="637F8CB9" w:rsidR="00C6715B" w:rsidRDefault="00C6715B" w:rsidP="008A5841">
      <w:pPr>
        <w:spacing w:after="0" w:line="240" w:lineRule="auto"/>
        <w:jc w:val="both"/>
        <w:rPr>
          <w:rFonts w:ascii="Arial" w:eastAsia="Times New Roman" w:hAnsi="Arial" w:cs="Arial"/>
          <w:b/>
          <w:sz w:val="20"/>
          <w:szCs w:val="20"/>
          <w:u w:val="single"/>
          <w:lang w:eastAsia="cs-CZ"/>
        </w:rPr>
      </w:pPr>
    </w:p>
    <w:p w14:paraId="2F469303" w14:textId="6566F94A" w:rsidR="00C6715B" w:rsidRDefault="00C6715B" w:rsidP="008A5841">
      <w:pPr>
        <w:spacing w:after="0" w:line="240" w:lineRule="auto"/>
        <w:jc w:val="both"/>
        <w:rPr>
          <w:rFonts w:ascii="Arial" w:eastAsia="Times New Roman" w:hAnsi="Arial" w:cs="Arial"/>
          <w:b/>
          <w:sz w:val="20"/>
          <w:szCs w:val="20"/>
          <w:u w:val="single"/>
          <w:lang w:eastAsia="cs-CZ"/>
        </w:rPr>
      </w:pPr>
    </w:p>
    <w:p w14:paraId="3A7687BD" w14:textId="3F251EF8" w:rsidR="00C6715B" w:rsidRDefault="00C6715B" w:rsidP="008A5841">
      <w:pPr>
        <w:spacing w:after="0" w:line="240" w:lineRule="auto"/>
        <w:jc w:val="both"/>
        <w:rPr>
          <w:rFonts w:ascii="Arial" w:eastAsia="Times New Roman" w:hAnsi="Arial" w:cs="Arial"/>
          <w:b/>
          <w:sz w:val="20"/>
          <w:szCs w:val="20"/>
          <w:u w:val="single"/>
          <w:lang w:eastAsia="cs-CZ"/>
        </w:rPr>
      </w:pPr>
    </w:p>
    <w:p w14:paraId="6AE3DBDC" w14:textId="619675FA" w:rsidR="00C6715B" w:rsidRPr="00982227" w:rsidRDefault="00C6715B" w:rsidP="008A5841">
      <w:pPr>
        <w:spacing w:after="0" w:line="240" w:lineRule="auto"/>
        <w:jc w:val="both"/>
        <w:rPr>
          <w:rFonts w:ascii="Arial" w:eastAsia="Times New Roman" w:hAnsi="Arial" w:cs="Arial"/>
          <w:b/>
          <w:sz w:val="20"/>
          <w:szCs w:val="20"/>
          <w:u w:val="single"/>
          <w:lang w:eastAsia="cs-CZ"/>
        </w:rPr>
      </w:pPr>
    </w:p>
    <w:p w14:paraId="1A054FE2" w14:textId="11DAD549" w:rsidR="00C708D7" w:rsidRDefault="00C708D7" w:rsidP="00906117">
      <w:pPr>
        <w:spacing w:after="0" w:line="240" w:lineRule="auto"/>
        <w:jc w:val="both"/>
        <w:rPr>
          <w:rFonts w:ascii="Arial" w:hAnsi="Arial"/>
          <w:b/>
          <w:sz w:val="20"/>
          <w:u w:val="single"/>
        </w:rPr>
      </w:pPr>
    </w:p>
    <w:p w14:paraId="13351EA0" w14:textId="1B35CFDC" w:rsidR="00C6715B" w:rsidRDefault="00C6715B" w:rsidP="00906117">
      <w:pPr>
        <w:spacing w:after="0" w:line="240" w:lineRule="auto"/>
        <w:jc w:val="both"/>
        <w:rPr>
          <w:rFonts w:ascii="Arial" w:hAnsi="Arial"/>
          <w:b/>
          <w:sz w:val="20"/>
          <w:u w:val="single"/>
        </w:rPr>
      </w:pPr>
    </w:p>
    <w:p w14:paraId="7A73ECDB" w14:textId="77ACD522" w:rsidR="00C6715B" w:rsidRDefault="00C6715B" w:rsidP="00906117">
      <w:pPr>
        <w:spacing w:after="0" w:line="240" w:lineRule="auto"/>
        <w:jc w:val="both"/>
        <w:rPr>
          <w:rFonts w:ascii="Arial" w:hAnsi="Arial"/>
          <w:b/>
          <w:sz w:val="20"/>
          <w:u w:val="single"/>
        </w:rPr>
      </w:pPr>
    </w:p>
    <w:p w14:paraId="3C796D7E" w14:textId="6E80B93C" w:rsidR="00C6715B" w:rsidRDefault="00C6715B" w:rsidP="00906117">
      <w:pPr>
        <w:spacing w:after="0" w:line="240" w:lineRule="auto"/>
        <w:jc w:val="both"/>
        <w:rPr>
          <w:rFonts w:ascii="Arial" w:hAnsi="Arial"/>
          <w:b/>
          <w:sz w:val="20"/>
          <w:u w:val="single"/>
        </w:rPr>
      </w:pPr>
    </w:p>
    <w:p w14:paraId="5B4F2F67" w14:textId="77777777" w:rsidR="00C6715B" w:rsidRPr="00982227" w:rsidRDefault="00C6715B" w:rsidP="00906117">
      <w:pPr>
        <w:spacing w:after="0" w:line="240" w:lineRule="auto"/>
        <w:jc w:val="both"/>
        <w:rPr>
          <w:rFonts w:ascii="Arial" w:hAnsi="Arial"/>
          <w:b/>
          <w:sz w:val="20"/>
          <w:u w:val="single"/>
        </w:rPr>
      </w:pPr>
    </w:p>
    <w:p w14:paraId="21459C82" w14:textId="3F018EDD" w:rsidR="00C6715B" w:rsidRPr="00C6715B" w:rsidRDefault="008074C7" w:rsidP="008A5841">
      <w:pPr>
        <w:spacing w:after="0" w:line="240" w:lineRule="auto"/>
        <w:jc w:val="both"/>
        <w:rPr>
          <w:rFonts w:ascii="Arial" w:eastAsia="Times New Roman" w:hAnsi="Arial" w:cs="Arial"/>
          <w:b/>
          <w:sz w:val="20"/>
          <w:szCs w:val="20"/>
          <w:lang w:eastAsia="cs-CZ"/>
        </w:rPr>
      </w:pPr>
      <w:r w:rsidRPr="001836C2">
        <w:rPr>
          <w:rFonts w:ascii="Arial" w:eastAsia="Times New Roman" w:hAnsi="Arial" w:cs="Arial"/>
          <w:b/>
          <w:sz w:val="20"/>
          <w:szCs w:val="20"/>
          <w:lang w:eastAsia="cs-CZ"/>
        </w:rPr>
        <w:t>Prílohy:</w:t>
      </w:r>
    </w:p>
    <w:p w14:paraId="18C7E06D" w14:textId="4E3B582E" w:rsidR="008074C7" w:rsidRDefault="008074C7" w:rsidP="008A5841">
      <w:pPr>
        <w:tabs>
          <w:tab w:val="left" w:pos="2268"/>
          <w:tab w:val="left" w:pos="2694"/>
        </w:tabs>
        <w:spacing w:after="0" w:line="240" w:lineRule="auto"/>
        <w:jc w:val="both"/>
        <w:rPr>
          <w:rFonts w:ascii="Arial" w:eastAsia="Times New Roman" w:hAnsi="Arial" w:cs="Arial"/>
          <w:sz w:val="20"/>
          <w:szCs w:val="20"/>
        </w:rPr>
      </w:pPr>
      <w:r w:rsidRPr="00982227">
        <w:rPr>
          <w:rFonts w:ascii="Arial" w:eastAsia="Times New Roman" w:hAnsi="Arial" w:cs="Arial"/>
          <w:sz w:val="20"/>
          <w:szCs w:val="20"/>
        </w:rPr>
        <w:t>Príloha č. 1 k časti A.1</w:t>
      </w:r>
      <w:r w:rsidR="001836C2">
        <w:rPr>
          <w:rFonts w:ascii="Arial" w:eastAsia="Times New Roman" w:hAnsi="Arial" w:cs="Arial"/>
          <w:sz w:val="20"/>
          <w:szCs w:val="20"/>
        </w:rPr>
        <w:t xml:space="preserve"> </w:t>
      </w:r>
      <w:r w:rsidRPr="00982227">
        <w:rPr>
          <w:rFonts w:ascii="Arial" w:eastAsia="Times New Roman" w:hAnsi="Arial" w:cs="Arial"/>
          <w:sz w:val="20"/>
          <w:szCs w:val="20"/>
        </w:rPr>
        <w:t>-</w:t>
      </w:r>
      <w:r w:rsidR="001836C2">
        <w:rPr>
          <w:rFonts w:ascii="Arial" w:eastAsia="Times New Roman" w:hAnsi="Arial" w:cs="Arial"/>
          <w:sz w:val="20"/>
          <w:szCs w:val="20"/>
        </w:rPr>
        <w:t xml:space="preserve"> </w:t>
      </w:r>
      <w:r w:rsidRPr="00982227">
        <w:rPr>
          <w:rFonts w:ascii="Arial" w:eastAsia="Times New Roman" w:hAnsi="Arial" w:cs="Arial"/>
          <w:sz w:val="20"/>
          <w:szCs w:val="20"/>
        </w:rPr>
        <w:t>Všeobecné informácie o</w:t>
      </w:r>
      <w:r w:rsidR="005B48A5">
        <w:rPr>
          <w:rFonts w:ascii="Arial" w:eastAsia="Times New Roman" w:hAnsi="Arial" w:cs="Arial"/>
          <w:sz w:val="20"/>
          <w:szCs w:val="20"/>
        </w:rPr>
        <w:t> </w:t>
      </w:r>
      <w:r w:rsidRPr="00982227">
        <w:rPr>
          <w:rFonts w:ascii="Arial" w:eastAsia="Times New Roman" w:hAnsi="Arial" w:cs="Arial"/>
          <w:sz w:val="20"/>
          <w:szCs w:val="20"/>
        </w:rPr>
        <w:t>uchádzačovi</w:t>
      </w:r>
    </w:p>
    <w:p w14:paraId="5539C3F3" w14:textId="0CF95156" w:rsidR="005B48A5" w:rsidRDefault="009F052C" w:rsidP="00DF5914">
      <w:pPr>
        <w:tabs>
          <w:tab w:val="left" w:pos="2268"/>
          <w:tab w:val="left" w:pos="2694"/>
        </w:tabs>
        <w:spacing w:after="0" w:line="240" w:lineRule="auto"/>
        <w:jc w:val="both"/>
        <w:rPr>
          <w:rFonts w:ascii="Arial" w:eastAsia="Times New Roman" w:hAnsi="Arial" w:cs="Arial"/>
          <w:sz w:val="20"/>
          <w:szCs w:val="20"/>
        </w:rPr>
      </w:pPr>
      <w:r w:rsidRPr="009F052C">
        <w:rPr>
          <w:rFonts w:ascii="Arial" w:eastAsia="Times New Roman" w:hAnsi="Arial" w:cs="Arial"/>
          <w:sz w:val="20"/>
          <w:szCs w:val="20"/>
        </w:rPr>
        <w:t>Príloha č. 2 k časti A.1 - Čestné vyhlásenie podľa článku 5k nariadenia Rady</w:t>
      </w:r>
      <w:r w:rsidR="007738CA">
        <w:rPr>
          <w:rFonts w:ascii="Arial" w:eastAsia="Times New Roman" w:hAnsi="Arial" w:cs="Arial"/>
          <w:sz w:val="20"/>
          <w:szCs w:val="20"/>
        </w:rPr>
        <w:t xml:space="preserve"> </w:t>
      </w:r>
      <w:r w:rsidR="007738CA" w:rsidRPr="007738CA">
        <w:rPr>
          <w:rFonts w:ascii="Arial" w:eastAsia="Times New Roman" w:hAnsi="Arial" w:cs="Arial"/>
          <w:sz w:val="20"/>
          <w:szCs w:val="20"/>
        </w:rPr>
        <w:t>(EÚ) č. 833/2014 z 31. júla 2014</w:t>
      </w:r>
      <w:r w:rsidR="005B48A5">
        <w:rPr>
          <w:rFonts w:ascii="Arial" w:eastAsia="Times New Roman" w:hAnsi="Arial" w:cs="Arial"/>
          <w:sz w:val="20"/>
          <w:szCs w:val="20"/>
        </w:rPr>
        <w:br w:type="page"/>
      </w:r>
    </w:p>
    <w:p w14:paraId="6084982D" w14:textId="77777777" w:rsidR="003258F6" w:rsidRPr="008074C7" w:rsidRDefault="003258F6" w:rsidP="00A90A84">
      <w:pPr>
        <w:tabs>
          <w:tab w:val="left" w:pos="567"/>
        </w:tabs>
        <w:spacing w:after="0" w:line="240" w:lineRule="auto"/>
        <w:jc w:val="both"/>
        <w:outlineLvl w:val="0"/>
        <w:rPr>
          <w:rFonts w:ascii="Arial" w:hAnsi="Arial" w:cs="Arial"/>
          <w:b/>
          <w:bCs/>
          <w:caps/>
          <w:sz w:val="24"/>
          <w:szCs w:val="24"/>
        </w:rPr>
      </w:pPr>
      <w:bookmarkStart w:id="72" w:name="_Toc461981438"/>
      <w:r w:rsidRPr="008074C7">
        <w:rPr>
          <w:rFonts w:ascii="Arial" w:hAnsi="Arial" w:cs="Arial"/>
          <w:b/>
          <w:bCs/>
          <w:caps/>
          <w:sz w:val="24"/>
          <w:szCs w:val="24"/>
        </w:rPr>
        <w:lastRenderedPageBreak/>
        <w:t>A.2  KRITÉRIÁ NA HODNOTENIE PONÚK A PRAVIDLÁ ICH UPLATNENIA</w:t>
      </w:r>
    </w:p>
    <w:p w14:paraId="59CEE098" w14:textId="77777777" w:rsidR="003258F6" w:rsidRPr="008074C7" w:rsidRDefault="003258F6" w:rsidP="003258F6">
      <w:pPr>
        <w:spacing w:after="0" w:line="240" w:lineRule="auto"/>
        <w:rPr>
          <w:rFonts w:ascii="Arial" w:hAnsi="Arial" w:cs="Arial"/>
          <w:b/>
          <w:bCs/>
          <w:caps/>
          <w:sz w:val="24"/>
          <w:szCs w:val="24"/>
        </w:rPr>
      </w:pPr>
    </w:p>
    <w:bookmarkEnd w:id="72"/>
    <w:p w14:paraId="708B16C9" w14:textId="6F96404C" w:rsidR="003258F6" w:rsidRPr="00956D1C" w:rsidRDefault="003258F6" w:rsidP="004842AC">
      <w:pPr>
        <w:pStyle w:val="Odsekzoznamu"/>
        <w:keepNext/>
        <w:numPr>
          <w:ilvl w:val="0"/>
          <w:numId w:val="30"/>
        </w:numPr>
        <w:spacing w:after="60"/>
        <w:jc w:val="both"/>
        <w:outlineLvl w:val="1"/>
        <w:rPr>
          <w:rFonts w:cs="Arial"/>
          <w:b/>
          <w:sz w:val="20"/>
          <w:szCs w:val="20"/>
          <w:u w:val="single"/>
          <w:lang w:eastAsia="sk-SK"/>
        </w:rPr>
      </w:pPr>
      <w:r w:rsidRPr="00956D1C">
        <w:rPr>
          <w:rFonts w:cs="Arial"/>
          <w:b/>
          <w:sz w:val="20"/>
          <w:szCs w:val="20"/>
          <w:u w:val="single"/>
          <w:lang w:eastAsia="sk-SK"/>
        </w:rPr>
        <w:t>Prehľad kritérií</w:t>
      </w:r>
    </w:p>
    <w:p w14:paraId="53B568F1" w14:textId="77777777" w:rsidR="003258F6" w:rsidRDefault="003258F6" w:rsidP="005F00CA">
      <w:pPr>
        <w:tabs>
          <w:tab w:val="left" w:pos="567"/>
          <w:tab w:val="left" w:pos="851"/>
          <w:tab w:val="left" w:pos="1134"/>
          <w:tab w:val="left" w:pos="1276"/>
        </w:tabs>
        <w:spacing w:after="60" w:line="240" w:lineRule="auto"/>
        <w:jc w:val="both"/>
        <w:rPr>
          <w:rFonts w:ascii="Arial" w:eastAsia="Arial Unicode MS" w:hAnsi="Arial" w:cs="Arial"/>
          <w:color w:val="000000"/>
          <w:sz w:val="20"/>
          <w:szCs w:val="20"/>
          <w:bdr w:val="none" w:sz="0" w:space="0" w:color="auto" w:frame="1"/>
          <w:lang w:eastAsia="sk-SK"/>
        </w:rPr>
      </w:pPr>
      <w:r w:rsidRPr="00995D58">
        <w:rPr>
          <w:rFonts w:ascii="Arial" w:eastAsia="Arial Unicode MS" w:hAnsi="Arial" w:cs="Arial"/>
          <w:color w:val="000000"/>
          <w:sz w:val="20"/>
          <w:szCs w:val="20"/>
          <w:bdr w:val="none" w:sz="0" w:space="0" w:color="auto" w:frame="1"/>
          <w:lang w:eastAsia="sk-SK"/>
        </w:rPr>
        <w:t>Verejný obstarávateľ stanovil kritériá na vyhodnotenie ponúk s cieľom určiť ekonomicky najvýhodnejšiu ponuku za predmet zákazky. Verejný obstarávateľ bude vyhodnocovať ponuky</w:t>
      </w:r>
      <w:r>
        <w:rPr>
          <w:rFonts w:ascii="Arial" w:eastAsia="Arial Unicode MS" w:hAnsi="Arial" w:cs="Arial"/>
          <w:color w:val="000000"/>
          <w:sz w:val="20"/>
          <w:szCs w:val="20"/>
          <w:bdr w:val="none" w:sz="0" w:space="0" w:color="auto" w:frame="1"/>
          <w:lang w:eastAsia="sk-SK"/>
        </w:rPr>
        <w:t xml:space="preserve"> samostatne pre každú časť zákazky:</w:t>
      </w:r>
    </w:p>
    <w:p w14:paraId="7187D3B1" w14:textId="3C4690D9" w:rsidR="003258F6" w:rsidRPr="000639A8" w:rsidRDefault="005F00CA" w:rsidP="004842AC">
      <w:pPr>
        <w:pStyle w:val="Odsekzoznamu"/>
        <w:numPr>
          <w:ilvl w:val="0"/>
          <w:numId w:val="28"/>
        </w:numPr>
        <w:spacing w:after="60"/>
        <w:ind w:left="567"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1</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R1-153 Hronská Breznica</w:t>
      </w:r>
    </w:p>
    <w:p w14:paraId="02D12DF5" w14:textId="19BFB6B9" w:rsidR="003258F6" w:rsidRDefault="005F00CA" w:rsidP="004842AC">
      <w:pPr>
        <w:pStyle w:val="Odsekzoznamu"/>
        <w:numPr>
          <w:ilvl w:val="0"/>
          <w:numId w:val="28"/>
        </w:numPr>
        <w:tabs>
          <w:tab w:val="left" w:pos="851"/>
          <w:tab w:val="left" w:pos="1134"/>
          <w:tab w:val="left" w:pos="1276"/>
        </w:tabs>
        <w:spacing w:after="60"/>
        <w:ind w:left="567"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2</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R1-161 Budča</w:t>
      </w:r>
    </w:p>
    <w:p w14:paraId="2DDCBED6" w14:textId="67DFCA7B" w:rsidR="003258F6" w:rsidRPr="000639A8" w:rsidRDefault="005F00CA" w:rsidP="004842AC">
      <w:pPr>
        <w:pStyle w:val="Odsekzoznamu"/>
        <w:numPr>
          <w:ilvl w:val="0"/>
          <w:numId w:val="28"/>
        </w:numPr>
        <w:tabs>
          <w:tab w:val="left" w:pos="851"/>
          <w:tab w:val="left" w:pos="1134"/>
          <w:tab w:val="left" w:pos="1276"/>
        </w:tabs>
        <w:spacing w:after="60"/>
        <w:ind w:left="567"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3</w:t>
      </w:r>
      <w:r w:rsidR="003258F6">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R1-168.1 vetva v križovatke Kováčová</w:t>
      </w:r>
    </w:p>
    <w:p w14:paraId="0891DF61" w14:textId="77777777" w:rsidR="003258F6" w:rsidRPr="00D602B8" w:rsidRDefault="003258F6" w:rsidP="005F00CA">
      <w:pPr>
        <w:tabs>
          <w:tab w:val="left" w:pos="567"/>
          <w:tab w:val="left" w:pos="851"/>
          <w:tab w:val="left" w:pos="1134"/>
          <w:tab w:val="left" w:pos="1276"/>
        </w:tabs>
        <w:spacing w:after="60" w:line="240" w:lineRule="auto"/>
        <w:jc w:val="both"/>
        <w:rPr>
          <w:rFonts w:ascii="Arial" w:eastAsia="Arial Unicode MS" w:hAnsi="Arial" w:cs="Arial"/>
          <w:sz w:val="20"/>
          <w:szCs w:val="20"/>
          <w:bdr w:val="none" w:sz="0" w:space="0" w:color="auto" w:frame="1"/>
          <w:lang w:eastAsia="sk-SK"/>
        </w:rPr>
      </w:pPr>
      <w:r w:rsidRPr="00995D58">
        <w:rPr>
          <w:rFonts w:ascii="Arial" w:eastAsia="Arial Unicode MS" w:hAnsi="Arial" w:cs="Arial"/>
          <w:color w:val="000000"/>
          <w:sz w:val="20"/>
          <w:szCs w:val="20"/>
          <w:bdr w:val="none" w:sz="0" w:space="0" w:color="auto" w:frame="1"/>
          <w:lang w:eastAsia="sk-SK"/>
        </w:rPr>
        <w:t xml:space="preserve"> na základe celkovej ceny za realizáciu predmetu zákazky</w:t>
      </w:r>
      <w:r>
        <w:rPr>
          <w:rFonts w:ascii="Arial" w:eastAsia="Arial Unicode MS" w:hAnsi="Arial" w:cs="Arial"/>
          <w:color w:val="000000"/>
          <w:sz w:val="20"/>
          <w:szCs w:val="20"/>
          <w:bdr w:val="none" w:sz="0" w:space="0" w:color="auto" w:frame="1"/>
          <w:lang w:eastAsia="sk-SK"/>
        </w:rPr>
        <w:t xml:space="preserve"> a </w:t>
      </w:r>
      <w:r w:rsidRPr="00995D58">
        <w:rPr>
          <w:rFonts w:ascii="Arial" w:eastAsia="Arial Unicode MS" w:hAnsi="Arial" w:cs="Arial"/>
          <w:color w:val="000000"/>
          <w:sz w:val="20"/>
          <w:szCs w:val="20"/>
          <w:bdr w:val="none" w:sz="0" w:space="0" w:color="auto" w:frame="1"/>
          <w:lang w:eastAsia="sk-SK"/>
        </w:rPr>
        <w:t>lehoty</w:t>
      </w:r>
      <w:r>
        <w:rPr>
          <w:rFonts w:ascii="Arial" w:eastAsia="Arial Unicode MS" w:hAnsi="Arial" w:cs="Arial"/>
          <w:color w:val="000000"/>
          <w:sz w:val="20"/>
          <w:szCs w:val="20"/>
          <w:bdr w:val="none" w:sz="0" w:space="0" w:color="auto" w:frame="1"/>
          <w:lang w:eastAsia="sk-SK"/>
        </w:rPr>
        <w:t xml:space="preserve"> obmedzenia dopravy</w:t>
      </w:r>
      <w:r w:rsidRPr="00866FED">
        <w:rPr>
          <w:rFonts w:ascii="Arial" w:eastAsia="Arial Unicode MS" w:hAnsi="Arial" w:cs="Arial"/>
          <w:color w:val="000000"/>
          <w:sz w:val="20"/>
          <w:szCs w:val="20"/>
          <w:bdr w:val="none" w:sz="0" w:space="0" w:color="auto" w:frame="1"/>
          <w:lang w:eastAsia="sk-SK"/>
        </w:rPr>
        <w:t xml:space="preserve"> </w:t>
      </w:r>
      <w:r>
        <w:rPr>
          <w:rFonts w:ascii="Arial" w:eastAsia="Arial Unicode MS" w:hAnsi="Arial" w:cs="Arial"/>
          <w:color w:val="000000"/>
          <w:sz w:val="20"/>
          <w:szCs w:val="20"/>
          <w:bdr w:val="none" w:sz="0" w:space="0" w:color="auto" w:frame="1"/>
          <w:lang w:eastAsia="sk-SK"/>
        </w:rPr>
        <w:t>počas realizácie predmetu zákazky</w:t>
      </w:r>
      <w:r w:rsidRPr="00D602B8">
        <w:rPr>
          <w:rFonts w:ascii="Arial" w:eastAsia="Arial Unicode MS" w:hAnsi="Arial" w:cs="Arial"/>
          <w:sz w:val="20"/>
          <w:szCs w:val="20"/>
          <w:bdr w:val="none" w:sz="0" w:space="0" w:color="auto" w:frame="1"/>
          <w:lang w:eastAsia="sk-SK"/>
        </w:rPr>
        <w:t>.</w:t>
      </w:r>
    </w:p>
    <w:tbl>
      <w:tblPr>
        <w:tblpPr w:leftFromText="141" w:rightFromText="141" w:vertAnchor="text" w:tblpX="-5" w:tblpY="1"/>
        <w:tblOverlap w:val="neve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64"/>
        <w:gridCol w:w="4565"/>
        <w:gridCol w:w="3543"/>
      </w:tblGrid>
      <w:tr w:rsidR="003258F6" w:rsidRPr="00C1781E" w14:paraId="3C9336AC" w14:textId="77777777" w:rsidTr="00F42BB5">
        <w:trPr>
          <w:trHeight w:val="22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5F33493A" w14:textId="285688D9" w:rsidR="003258F6" w:rsidRPr="00C1781E" w:rsidRDefault="003258F6" w:rsidP="005F00CA">
            <w:pPr>
              <w:tabs>
                <w:tab w:val="left" w:pos="567"/>
                <w:tab w:val="left" w:pos="851"/>
                <w:tab w:val="left" w:pos="1134"/>
                <w:tab w:val="left" w:pos="1276"/>
              </w:tabs>
              <w:spacing w:after="0" w:line="240" w:lineRule="auto"/>
              <w:rPr>
                <w:rFonts w:ascii="Arial" w:eastAsia="Arial Unicode MS" w:hAnsi="Arial" w:cs="Arial"/>
                <w:b/>
                <w:color w:val="000000"/>
                <w:sz w:val="20"/>
                <w:szCs w:val="20"/>
                <w:bdr w:val="none" w:sz="0" w:space="0" w:color="auto" w:frame="1"/>
                <w:lang w:eastAsia="sk-SK"/>
              </w:rPr>
            </w:pPr>
            <w:r w:rsidRPr="000639A8">
              <w:rPr>
                <w:rFonts w:ascii="Arial" w:eastAsia="Arial Unicode MS" w:hAnsi="Arial" w:cs="Arial"/>
                <w:b/>
                <w:color w:val="000000"/>
                <w:sz w:val="20"/>
                <w:szCs w:val="20"/>
                <w:bdr w:val="none" w:sz="0" w:space="0" w:color="auto" w:frame="1"/>
                <w:lang w:eastAsia="sk-SK"/>
              </w:rPr>
              <w:t xml:space="preserve">Kritériá na vyhodnotenie ponúk </w:t>
            </w:r>
            <w:r w:rsidR="005F00CA">
              <w:rPr>
                <w:rFonts w:ascii="Arial" w:eastAsia="Arial Unicode MS" w:hAnsi="Arial" w:cs="Arial"/>
                <w:b/>
                <w:color w:val="000000"/>
                <w:sz w:val="20"/>
                <w:szCs w:val="20"/>
                <w:bdr w:val="none" w:sz="0" w:space="0" w:color="auto" w:frame="1"/>
                <w:lang w:eastAsia="sk-SK"/>
              </w:rPr>
              <w:t>–</w:t>
            </w:r>
            <w:r w:rsidRPr="000639A8">
              <w:rPr>
                <w:rFonts w:ascii="Arial" w:eastAsia="Arial Unicode MS" w:hAnsi="Arial" w:cs="Arial"/>
                <w:b/>
                <w:color w:val="000000"/>
                <w:sz w:val="20"/>
                <w:szCs w:val="20"/>
                <w:bdr w:val="none" w:sz="0" w:space="0" w:color="auto" w:frame="1"/>
                <w:lang w:eastAsia="sk-SK"/>
              </w:rPr>
              <w:t xml:space="preserve"> </w:t>
            </w:r>
            <w:r w:rsidR="005F00CA">
              <w:rPr>
                <w:rFonts w:ascii="Arial" w:eastAsia="Arial Unicode MS" w:hAnsi="Arial" w:cs="Arial"/>
                <w:b/>
                <w:color w:val="000000"/>
                <w:sz w:val="20"/>
                <w:szCs w:val="20"/>
                <w:bdr w:val="none" w:sz="0" w:space="0" w:color="auto" w:frame="1"/>
                <w:lang w:eastAsia="sk-SK"/>
              </w:rPr>
              <w:t>časť 1</w:t>
            </w:r>
            <w:r w:rsidRPr="000639A8">
              <w:rPr>
                <w:rFonts w:ascii="Arial" w:eastAsia="Arial Unicode MS" w:hAnsi="Arial" w:cs="Arial"/>
                <w:b/>
                <w:color w:val="000000"/>
                <w:sz w:val="20"/>
                <w:szCs w:val="20"/>
                <w:bdr w:val="none" w:sz="0" w:space="0" w:color="auto" w:frame="1"/>
                <w:lang w:eastAsia="sk-SK"/>
              </w:rPr>
              <w:t xml:space="preserve">: </w:t>
            </w:r>
            <w:r>
              <w:t xml:space="preserve"> </w:t>
            </w:r>
            <w:r w:rsidRPr="00EC3566">
              <w:rPr>
                <w:rFonts w:ascii="Arial" w:eastAsia="Arial Unicode MS" w:hAnsi="Arial" w:cs="Arial"/>
                <w:b/>
                <w:color w:val="000000"/>
                <w:sz w:val="20"/>
                <w:szCs w:val="20"/>
                <w:bdr w:val="none" w:sz="0" w:space="0" w:color="auto" w:frame="1"/>
                <w:lang w:eastAsia="sk-SK"/>
              </w:rPr>
              <w:t xml:space="preserve">Oprava mosta ev.č. R1-153 Hronská Breznica </w:t>
            </w:r>
            <w:r w:rsidRPr="000639A8">
              <w:rPr>
                <w:rFonts w:ascii="Arial" w:eastAsia="Arial Unicode MS" w:hAnsi="Arial" w:cs="Arial"/>
                <w:b/>
                <w:color w:val="000000"/>
                <w:sz w:val="20"/>
                <w:szCs w:val="20"/>
                <w:bdr w:val="none" w:sz="0" w:space="0" w:color="auto" w:frame="1"/>
                <w:lang w:eastAsia="sk-SK"/>
              </w:rPr>
              <w:t xml:space="preserve"> (spolu 100 %)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4D8D30BA"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C1781E">
              <w:rPr>
                <w:rFonts w:ascii="Arial" w:eastAsia="Arial Unicode MS" w:hAnsi="Arial" w:cs="Arial"/>
                <w:b/>
                <w:color w:val="000000"/>
                <w:sz w:val="20"/>
                <w:szCs w:val="20"/>
                <w:bdr w:val="none" w:sz="0" w:space="0" w:color="auto" w:frame="1"/>
                <w:lang w:eastAsia="sk-SK"/>
              </w:rPr>
              <w:t>Váha kritéria</w:t>
            </w:r>
          </w:p>
        </w:tc>
      </w:tr>
      <w:tr w:rsidR="003258F6" w:rsidRPr="00C1781E" w14:paraId="3DA17D6F" w14:textId="77777777" w:rsidTr="00F42BB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6A53BEC"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K1</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BF8CBF7"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Celková cena za realizáciu predmetu zákazky v EUR bez DPH </w:t>
            </w:r>
          </w:p>
          <w:p w14:paraId="52B586B1"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6</w:t>
            </w:r>
            <w:r w:rsidRPr="00C1781E">
              <w:rPr>
                <w:rFonts w:ascii="Arial" w:eastAsia="Arial Unicode MS" w:hAnsi="Arial" w:cs="Arial"/>
                <w:color w:val="000000"/>
                <w:sz w:val="20"/>
                <w:szCs w:val="20"/>
                <w:bdr w:val="none" w:sz="0" w:space="0" w:color="auto" w:frame="1"/>
                <w:lang w:eastAsia="sk-SK"/>
              </w:rPr>
              <w:t>0 bodov (v rámci K1)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8FD047A"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6</w:t>
            </w:r>
            <w:r w:rsidRPr="00C1781E">
              <w:rPr>
                <w:rFonts w:ascii="Arial" w:eastAsia="Arial Unicode MS" w:hAnsi="Arial" w:cs="Arial"/>
                <w:color w:val="000000"/>
                <w:sz w:val="20"/>
                <w:szCs w:val="20"/>
                <w:bdr w:val="none" w:sz="0" w:space="0" w:color="auto" w:frame="1"/>
                <w:lang w:eastAsia="sk-SK"/>
              </w:rPr>
              <w:t>0%</w:t>
            </w:r>
          </w:p>
        </w:tc>
      </w:tr>
      <w:tr w:rsidR="003258F6" w:rsidRPr="00C1781E" w14:paraId="298C3FBB" w14:textId="77777777" w:rsidTr="00F42BB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755DF3E"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K2</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4623826"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Lehota </w:t>
            </w:r>
            <w:r>
              <w:rPr>
                <w:rFonts w:ascii="Arial" w:eastAsia="Arial Unicode MS" w:hAnsi="Arial" w:cs="Arial"/>
                <w:color w:val="000000"/>
                <w:sz w:val="20"/>
                <w:szCs w:val="20"/>
                <w:bdr w:val="none" w:sz="0" w:space="0" w:color="auto" w:frame="1"/>
                <w:lang w:eastAsia="sk-SK"/>
              </w:rPr>
              <w:t>obmedzenia dopravy počas realizácie predmetu zákazky</w:t>
            </w:r>
            <w:r w:rsidRPr="00C1781E">
              <w:rPr>
                <w:rFonts w:ascii="Arial" w:eastAsia="Arial Unicode MS" w:hAnsi="Arial" w:cs="Arial"/>
                <w:color w:val="000000"/>
                <w:sz w:val="20"/>
                <w:szCs w:val="20"/>
                <w:bdr w:val="none" w:sz="0" w:space="0" w:color="auto" w:frame="1"/>
                <w:lang w:eastAsia="sk-SK"/>
              </w:rPr>
              <w:t xml:space="preserve"> </w:t>
            </w:r>
          </w:p>
          <w:p w14:paraId="3710CF90"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4</w:t>
            </w:r>
            <w:r w:rsidRPr="00C1781E">
              <w:rPr>
                <w:rFonts w:ascii="Arial" w:eastAsia="Arial Unicode MS" w:hAnsi="Arial" w:cs="Arial"/>
                <w:color w:val="000000"/>
                <w:sz w:val="20"/>
                <w:szCs w:val="20"/>
                <w:bdr w:val="none" w:sz="0" w:space="0" w:color="auto" w:frame="1"/>
                <w:lang w:eastAsia="sk-SK"/>
              </w:rPr>
              <w:t>0 bodov (v rámci K2)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AF7A546"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40</w:t>
            </w:r>
            <w:r w:rsidRPr="00C1781E">
              <w:rPr>
                <w:rFonts w:ascii="Arial" w:eastAsia="Arial Unicode MS" w:hAnsi="Arial" w:cs="Arial"/>
                <w:color w:val="000000"/>
                <w:sz w:val="20"/>
                <w:szCs w:val="20"/>
                <w:bdr w:val="none" w:sz="0" w:space="0" w:color="auto" w:frame="1"/>
                <w:lang w:eastAsia="sk-SK"/>
              </w:rPr>
              <w:t>%</w:t>
            </w:r>
          </w:p>
        </w:tc>
      </w:tr>
    </w:tbl>
    <w:p w14:paraId="04759F7C" w14:textId="77777777" w:rsidR="003258F6" w:rsidRDefault="003258F6" w:rsidP="003258F6">
      <w:pPr>
        <w:tabs>
          <w:tab w:val="left" w:pos="567"/>
          <w:tab w:val="left" w:pos="851"/>
          <w:tab w:val="left" w:pos="1134"/>
          <w:tab w:val="left" w:pos="1276"/>
        </w:tabs>
        <w:spacing w:after="120" w:line="240" w:lineRule="auto"/>
        <w:jc w:val="both"/>
        <w:rPr>
          <w:rFonts w:ascii="Arial" w:eastAsia="Arial" w:hAnsi="Arial" w:cs="Arial"/>
          <w:sz w:val="20"/>
          <w:szCs w:val="20"/>
          <w:bdr w:val="none" w:sz="0" w:space="0" w:color="auto" w:frame="1"/>
          <w:lang w:eastAsia="sk-SK"/>
        </w:rPr>
      </w:pPr>
    </w:p>
    <w:tbl>
      <w:tblPr>
        <w:tblpPr w:leftFromText="141" w:rightFromText="141" w:vertAnchor="text" w:tblpX="-5" w:tblpY="1"/>
        <w:tblOverlap w:val="neve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64"/>
        <w:gridCol w:w="4565"/>
        <w:gridCol w:w="3543"/>
      </w:tblGrid>
      <w:tr w:rsidR="003258F6" w:rsidRPr="00C1781E" w14:paraId="2C6F29F7" w14:textId="77777777" w:rsidTr="00F42BB5">
        <w:trPr>
          <w:trHeight w:val="22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F741484" w14:textId="43F2A480"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0639A8">
              <w:rPr>
                <w:rFonts w:ascii="Arial" w:eastAsia="Arial Unicode MS" w:hAnsi="Arial" w:cs="Arial"/>
                <w:b/>
                <w:color w:val="000000"/>
                <w:sz w:val="20"/>
                <w:szCs w:val="20"/>
                <w:bdr w:val="none" w:sz="0" w:space="0" w:color="auto" w:frame="1"/>
                <w:lang w:eastAsia="sk-SK"/>
              </w:rPr>
              <w:t xml:space="preserve">Kritériá na vyhodnotenie ponúk </w:t>
            </w:r>
            <w:r w:rsidR="005F00CA">
              <w:rPr>
                <w:rFonts w:ascii="Arial" w:eastAsia="Arial Unicode MS" w:hAnsi="Arial" w:cs="Arial"/>
                <w:b/>
                <w:color w:val="000000"/>
                <w:sz w:val="20"/>
                <w:szCs w:val="20"/>
                <w:bdr w:val="none" w:sz="0" w:space="0" w:color="auto" w:frame="1"/>
                <w:lang w:eastAsia="sk-SK"/>
              </w:rPr>
              <w:t>–</w:t>
            </w:r>
            <w:r w:rsidRPr="000639A8">
              <w:rPr>
                <w:rFonts w:ascii="Arial" w:eastAsia="Arial Unicode MS" w:hAnsi="Arial" w:cs="Arial"/>
                <w:b/>
                <w:color w:val="000000"/>
                <w:sz w:val="20"/>
                <w:szCs w:val="20"/>
                <w:bdr w:val="none" w:sz="0" w:space="0" w:color="auto" w:frame="1"/>
                <w:lang w:eastAsia="sk-SK"/>
              </w:rPr>
              <w:t xml:space="preserve"> časť</w:t>
            </w:r>
            <w:r w:rsidR="005F00CA">
              <w:rPr>
                <w:rFonts w:ascii="Arial" w:eastAsia="Arial Unicode MS" w:hAnsi="Arial" w:cs="Arial"/>
                <w:b/>
                <w:color w:val="000000"/>
                <w:sz w:val="20"/>
                <w:szCs w:val="20"/>
                <w:bdr w:val="none" w:sz="0" w:space="0" w:color="auto" w:frame="1"/>
                <w:lang w:eastAsia="sk-SK"/>
              </w:rPr>
              <w:t xml:space="preserve"> 2</w:t>
            </w:r>
            <w:r w:rsidRPr="000639A8">
              <w:rPr>
                <w:rFonts w:ascii="Arial" w:eastAsia="Arial Unicode MS" w:hAnsi="Arial" w:cs="Arial"/>
                <w:b/>
                <w:color w:val="000000"/>
                <w:sz w:val="20"/>
                <w:szCs w:val="20"/>
                <w:bdr w:val="none" w:sz="0" w:space="0" w:color="auto" w:frame="1"/>
                <w:lang w:eastAsia="sk-SK"/>
              </w:rPr>
              <w:t xml:space="preserve">: </w:t>
            </w:r>
            <w:r>
              <w:t xml:space="preserve"> </w:t>
            </w:r>
            <w:r w:rsidRPr="00EC3566">
              <w:rPr>
                <w:rFonts w:ascii="Arial" w:eastAsia="Arial Unicode MS" w:hAnsi="Arial" w:cs="Arial"/>
                <w:b/>
                <w:color w:val="000000"/>
                <w:sz w:val="20"/>
                <w:szCs w:val="20"/>
                <w:bdr w:val="none" w:sz="0" w:space="0" w:color="auto" w:frame="1"/>
                <w:lang w:eastAsia="sk-SK"/>
              </w:rPr>
              <w:t xml:space="preserve">Oprava mosta ev.č. R1-161 Budča </w:t>
            </w:r>
            <w:r w:rsidRPr="000639A8">
              <w:rPr>
                <w:rFonts w:ascii="Arial" w:eastAsia="Arial Unicode MS" w:hAnsi="Arial" w:cs="Arial"/>
                <w:b/>
                <w:color w:val="000000"/>
                <w:sz w:val="20"/>
                <w:szCs w:val="20"/>
                <w:bdr w:val="none" w:sz="0" w:space="0" w:color="auto" w:frame="1"/>
                <w:lang w:eastAsia="sk-SK"/>
              </w:rPr>
              <w:t xml:space="preserve"> (spolu 100 %)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343D5D6"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C1781E">
              <w:rPr>
                <w:rFonts w:ascii="Arial" w:eastAsia="Arial Unicode MS" w:hAnsi="Arial" w:cs="Arial"/>
                <w:b/>
                <w:color w:val="000000"/>
                <w:sz w:val="20"/>
                <w:szCs w:val="20"/>
                <w:bdr w:val="none" w:sz="0" w:space="0" w:color="auto" w:frame="1"/>
                <w:lang w:eastAsia="sk-SK"/>
              </w:rPr>
              <w:t>Váha kritéria</w:t>
            </w:r>
          </w:p>
        </w:tc>
      </w:tr>
      <w:tr w:rsidR="003258F6" w:rsidRPr="00C1781E" w14:paraId="766247E9" w14:textId="77777777" w:rsidTr="00F42BB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FA9BD8D"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K1</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6DD99560"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Celková cena za realizáciu predmetu zákazky v EUR bez DPH </w:t>
            </w:r>
          </w:p>
          <w:p w14:paraId="4F4464D5"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6</w:t>
            </w:r>
            <w:r w:rsidRPr="00C1781E">
              <w:rPr>
                <w:rFonts w:ascii="Arial" w:eastAsia="Arial Unicode MS" w:hAnsi="Arial" w:cs="Arial"/>
                <w:color w:val="000000"/>
                <w:sz w:val="20"/>
                <w:szCs w:val="20"/>
                <w:bdr w:val="none" w:sz="0" w:space="0" w:color="auto" w:frame="1"/>
                <w:lang w:eastAsia="sk-SK"/>
              </w:rPr>
              <w:t>0 bodov (v rámci K1)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DDD1B05"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6</w:t>
            </w:r>
            <w:r w:rsidRPr="00C1781E">
              <w:rPr>
                <w:rFonts w:ascii="Arial" w:eastAsia="Arial Unicode MS" w:hAnsi="Arial" w:cs="Arial"/>
                <w:color w:val="000000"/>
                <w:sz w:val="20"/>
                <w:szCs w:val="20"/>
                <w:bdr w:val="none" w:sz="0" w:space="0" w:color="auto" w:frame="1"/>
                <w:lang w:eastAsia="sk-SK"/>
              </w:rPr>
              <w:t>0%</w:t>
            </w:r>
          </w:p>
        </w:tc>
      </w:tr>
      <w:tr w:rsidR="003258F6" w:rsidRPr="00C1781E" w14:paraId="723E529F" w14:textId="77777777" w:rsidTr="00F42BB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336D9F38"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K2</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F81FEA3"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Lehota </w:t>
            </w:r>
            <w:r>
              <w:rPr>
                <w:rFonts w:ascii="Arial" w:eastAsia="Arial Unicode MS" w:hAnsi="Arial" w:cs="Arial"/>
                <w:color w:val="000000"/>
                <w:sz w:val="20"/>
                <w:szCs w:val="20"/>
                <w:bdr w:val="none" w:sz="0" w:space="0" w:color="auto" w:frame="1"/>
                <w:lang w:eastAsia="sk-SK"/>
              </w:rPr>
              <w:t>obmedzenia dopravy počas realizácie predmetu zákazky</w:t>
            </w:r>
            <w:r w:rsidRPr="00C1781E">
              <w:rPr>
                <w:rFonts w:ascii="Arial" w:eastAsia="Arial Unicode MS" w:hAnsi="Arial" w:cs="Arial"/>
                <w:color w:val="000000"/>
                <w:sz w:val="20"/>
                <w:szCs w:val="20"/>
                <w:bdr w:val="none" w:sz="0" w:space="0" w:color="auto" w:frame="1"/>
                <w:lang w:eastAsia="sk-SK"/>
              </w:rPr>
              <w:t xml:space="preserve"> </w:t>
            </w:r>
          </w:p>
          <w:p w14:paraId="09127E26"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4</w:t>
            </w:r>
            <w:r w:rsidRPr="00C1781E">
              <w:rPr>
                <w:rFonts w:ascii="Arial" w:eastAsia="Arial Unicode MS" w:hAnsi="Arial" w:cs="Arial"/>
                <w:color w:val="000000"/>
                <w:sz w:val="20"/>
                <w:szCs w:val="20"/>
                <w:bdr w:val="none" w:sz="0" w:space="0" w:color="auto" w:frame="1"/>
                <w:lang w:eastAsia="sk-SK"/>
              </w:rPr>
              <w:t>0 bodov (v rámci K2)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257E1D7F"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40</w:t>
            </w:r>
            <w:r w:rsidRPr="00C1781E">
              <w:rPr>
                <w:rFonts w:ascii="Arial" w:eastAsia="Arial Unicode MS" w:hAnsi="Arial" w:cs="Arial"/>
                <w:color w:val="000000"/>
                <w:sz w:val="20"/>
                <w:szCs w:val="20"/>
                <w:bdr w:val="none" w:sz="0" w:space="0" w:color="auto" w:frame="1"/>
                <w:lang w:eastAsia="sk-SK"/>
              </w:rPr>
              <w:t>%</w:t>
            </w:r>
          </w:p>
        </w:tc>
      </w:tr>
    </w:tbl>
    <w:p w14:paraId="5BF49486" w14:textId="77777777" w:rsidR="003258F6" w:rsidRDefault="003258F6" w:rsidP="003258F6">
      <w:pPr>
        <w:tabs>
          <w:tab w:val="left" w:pos="567"/>
          <w:tab w:val="left" w:pos="851"/>
          <w:tab w:val="left" w:pos="1134"/>
          <w:tab w:val="left" w:pos="1276"/>
        </w:tabs>
        <w:spacing w:after="120" w:line="240" w:lineRule="auto"/>
        <w:jc w:val="both"/>
        <w:rPr>
          <w:rFonts w:ascii="Arial" w:eastAsia="Arial" w:hAnsi="Arial" w:cs="Arial"/>
          <w:sz w:val="20"/>
          <w:szCs w:val="20"/>
          <w:bdr w:val="none" w:sz="0" w:space="0" w:color="auto" w:frame="1"/>
          <w:lang w:eastAsia="sk-SK"/>
        </w:rPr>
      </w:pPr>
    </w:p>
    <w:tbl>
      <w:tblPr>
        <w:tblpPr w:leftFromText="141" w:rightFromText="141" w:vertAnchor="text" w:tblpX="-5" w:tblpY="1"/>
        <w:tblOverlap w:val="neve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64"/>
        <w:gridCol w:w="4565"/>
        <w:gridCol w:w="3543"/>
      </w:tblGrid>
      <w:tr w:rsidR="003258F6" w:rsidRPr="00C1781E" w14:paraId="52A939C4" w14:textId="77777777" w:rsidTr="00F42BB5">
        <w:trPr>
          <w:trHeight w:val="22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50F2AEC6" w14:textId="3FF9E27F"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0639A8">
              <w:rPr>
                <w:rFonts w:ascii="Arial" w:eastAsia="Arial Unicode MS" w:hAnsi="Arial" w:cs="Arial"/>
                <w:b/>
                <w:color w:val="000000"/>
                <w:sz w:val="20"/>
                <w:szCs w:val="20"/>
                <w:bdr w:val="none" w:sz="0" w:space="0" w:color="auto" w:frame="1"/>
                <w:lang w:eastAsia="sk-SK"/>
              </w:rPr>
              <w:t xml:space="preserve">Kritériá na vyhodnotenie ponúk </w:t>
            </w:r>
            <w:r w:rsidR="005F00CA">
              <w:rPr>
                <w:rFonts w:ascii="Arial" w:eastAsia="Arial Unicode MS" w:hAnsi="Arial" w:cs="Arial"/>
                <w:b/>
                <w:color w:val="000000"/>
                <w:sz w:val="20"/>
                <w:szCs w:val="20"/>
                <w:bdr w:val="none" w:sz="0" w:space="0" w:color="auto" w:frame="1"/>
                <w:lang w:eastAsia="sk-SK"/>
              </w:rPr>
              <w:t>–</w:t>
            </w:r>
            <w:r w:rsidRPr="000639A8">
              <w:rPr>
                <w:rFonts w:ascii="Arial" w:eastAsia="Arial Unicode MS" w:hAnsi="Arial" w:cs="Arial"/>
                <w:b/>
                <w:color w:val="000000"/>
                <w:sz w:val="20"/>
                <w:szCs w:val="20"/>
                <w:bdr w:val="none" w:sz="0" w:space="0" w:color="auto" w:frame="1"/>
                <w:lang w:eastAsia="sk-SK"/>
              </w:rPr>
              <w:t xml:space="preserve"> časť</w:t>
            </w:r>
            <w:r w:rsidR="005F00CA">
              <w:rPr>
                <w:rFonts w:ascii="Arial" w:eastAsia="Arial Unicode MS" w:hAnsi="Arial" w:cs="Arial"/>
                <w:b/>
                <w:color w:val="000000"/>
                <w:sz w:val="20"/>
                <w:szCs w:val="20"/>
                <w:bdr w:val="none" w:sz="0" w:space="0" w:color="auto" w:frame="1"/>
                <w:lang w:eastAsia="sk-SK"/>
              </w:rPr>
              <w:t xml:space="preserve"> 3</w:t>
            </w:r>
            <w:r w:rsidRPr="000639A8">
              <w:rPr>
                <w:rFonts w:ascii="Arial" w:eastAsia="Arial Unicode MS" w:hAnsi="Arial" w:cs="Arial"/>
                <w:b/>
                <w:color w:val="000000"/>
                <w:sz w:val="20"/>
                <w:szCs w:val="20"/>
                <w:bdr w:val="none" w:sz="0" w:space="0" w:color="auto" w:frame="1"/>
                <w:lang w:eastAsia="sk-SK"/>
              </w:rPr>
              <w:t xml:space="preserve">: </w:t>
            </w:r>
            <w:r>
              <w:t xml:space="preserve">  </w:t>
            </w:r>
            <w:r w:rsidRPr="00EC3566">
              <w:rPr>
                <w:rFonts w:ascii="Arial" w:eastAsia="Arial Unicode MS" w:hAnsi="Arial" w:cs="Arial"/>
                <w:b/>
                <w:color w:val="000000"/>
                <w:sz w:val="20"/>
                <w:szCs w:val="20"/>
                <w:bdr w:val="none" w:sz="0" w:space="0" w:color="auto" w:frame="1"/>
                <w:lang w:eastAsia="sk-SK"/>
              </w:rPr>
              <w:t xml:space="preserve">Oprava mosta ev.č. R1-168.1 vetva v križovatke Kováčová  </w:t>
            </w:r>
            <w:r w:rsidRPr="000639A8">
              <w:rPr>
                <w:rFonts w:ascii="Arial" w:eastAsia="Arial Unicode MS" w:hAnsi="Arial" w:cs="Arial"/>
                <w:b/>
                <w:color w:val="000000"/>
                <w:sz w:val="20"/>
                <w:szCs w:val="20"/>
                <w:bdr w:val="none" w:sz="0" w:space="0" w:color="auto" w:frame="1"/>
                <w:lang w:eastAsia="sk-SK"/>
              </w:rPr>
              <w:t xml:space="preserve"> (spolu 100 %)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927B075"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b/>
                <w:color w:val="000000"/>
                <w:sz w:val="20"/>
                <w:szCs w:val="20"/>
                <w:bdr w:val="none" w:sz="0" w:space="0" w:color="auto" w:frame="1"/>
                <w:lang w:eastAsia="sk-SK"/>
              </w:rPr>
            </w:pPr>
            <w:r w:rsidRPr="00C1781E">
              <w:rPr>
                <w:rFonts w:ascii="Arial" w:eastAsia="Arial Unicode MS" w:hAnsi="Arial" w:cs="Arial"/>
                <w:b/>
                <w:color w:val="000000"/>
                <w:sz w:val="20"/>
                <w:szCs w:val="20"/>
                <w:bdr w:val="none" w:sz="0" w:space="0" w:color="auto" w:frame="1"/>
                <w:lang w:eastAsia="sk-SK"/>
              </w:rPr>
              <w:t>Váha kritéria</w:t>
            </w:r>
          </w:p>
        </w:tc>
      </w:tr>
      <w:tr w:rsidR="003258F6" w:rsidRPr="00C1781E" w14:paraId="49601729" w14:textId="77777777" w:rsidTr="00F42BB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4119F60F"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K1</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1C017FD5"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Celková cena za realizáciu predmetu zákazky v EUR bez DPH </w:t>
            </w:r>
          </w:p>
          <w:p w14:paraId="0091D4D1"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6</w:t>
            </w:r>
            <w:r w:rsidRPr="00C1781E">
              <w:rPr>
                <w:rFonts w:ascii="Arial" w:eastAsia="Arial Unicode MS" w:hAnsi="Arial" w:cs="Arial"/>
                <w:color w:val="000000"/>
                <w:sz w:val="20"/>
                <w:szCs w:val="20"/>
                <w:bdr w:val="none" w:sz="0" w:space="0" w:color="auto" w:frame="1"/>
                <w:lang w:eastAsia="sk-SK"/>
              </w:rPr>
              <w:t>0 bodov (v rámci K1)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59DFF82"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6</w:t>
            </w:r>
            <w:r w:rsidRPr="00C1781E">
              <w:rPr>
                <w:rFonts w:ascii="Arial" w:eastAsia="Arial Unicode MS" w:hAnsi="Arial" w:cs="Arial"/>
                <w:color w:val="000000"/>
                <w:sz w:val="20"/>
                <w:szCs w:val="20"/>
                <w:bdr w:val="none" w:sz="0" w:space="0" w:color="auto" w:frame="1"/>
                <w:lang w:eastAsia="sk-SK"/>
              </w:rPr>
              <w:t>0%</w:t>
            </w:r>
          </w:p>
        </w:tc>
      </w:tr>
      <w:tr w:rsidR="003258F6" w:rsidRPr="00C1781E" w14:paraId="0C79FD9E" w14:textId="77777777" w:rsidTr="00F42BB5">
        <w:trPr>
          <w:trHeight w:val="5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6656BB8"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K2</w:t>
            </w:r>
          </w:p>
        </w:tc>
        <w:tc>
          <w:tcPr>
            <w:tcW w:w="456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7BE233ED"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sidRPr="00C1781E">
              <w:rPr>
                <w:rFonts w:ascii="Arial" w:eastAsia="Arial Unicode MS" w:hAnsi="Arial" w:cs="Arial"/>
                <w:color w:val="000000"/>
                <w:sz w:val="20"/>
                <w:szCs w:val="20"/>
                <w:bdr w:val="none" w:sz="0" w:space="0" w:color="auto" w:frame="1"/>
                <w:lang w:eastAsia="sk-SK"/>
              </w:rPr>
              <w:t xml:space="preserve">Lehota </w:t>
            </w:r>
            <w:r>
              <w:rPr>
                <w:rFonts w:ascii="Arial" w:eastAsia="Arial Unicode MS" w:hAnsi="Arial" w:cs="Arial"/>
                <w:color w:val="000000"/>
                <w:sz w:val="20"/>
                <w:szCs w:val="20"/>
                <w:bdr w:val="none" w:sz="0" w:space="0" w:color="auto" w:frame="1"/>
                <w:lang w:eastAsia="sk-SK"/>
              </w:rPr>
              <w:t>obmedzenia dopravy počas realizácie predmetu zákazky</w:t>
            </w:r>
            <w:r w:rsidRPr="00C1781E">
              <w:rPr>
                <w:rFonts w:ascii="Arial" w:eastAsia="Arial Unicode MS" w:hAnsi="Arial" w:cs="Arial"/>
                <w:color w:val="000000"/>
                <w:sz w:val="20"/>
                <w:szCs w:val="20"/>
                <w:bdr w:val="none" w:sz="0" w:space="0" w:color="auto" w:frame="1"/>
                <w:lang w:eastAsia="sk-SK"/>
              </w:rPr>
              <w:t xml:space="preserve"> </w:t>
            </w:r>
          </w:p>
          <w:p w14:paraId="2FEF133E" w14:textId="77777777" w:rsidR="003258F6" w:rsidRPr="00C1781E" w:rsidRDefault="003258F6" w:rsidP="00F42BB5">
            <w:pPr>
              <w:tabs>
                <w:tab w:val="left" w:pos="567"/>
                <w:tab w:val="left" w:pos="851"/>
                <w:tab w:val="left" w:pos="1134"/>
                <w:tab w:val="left" w:pos="1276"/>
              </w:tabs>
              <w:spacing w:after="0" w:line="240" w:lineRule="auto"/>
              <w:ind w:left="284" w:hanging="284"/>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 spolu max. 4</w:t>
            </w:r>
            <w:r w:rsidRPr="00C1781E">
              <w:rPr>
                <w:rFonts w:ascii="Arial" w:eastAsia="Arial Unicode MS" w:hAnsi="Arial" w:cs="Arial"/>
                <w:color w:val="000000"/>
                <w:sz w:val="20"/>
                <w:szCs w:val="20"/>
                <w:bdr w:val="none" w:sz="0" w:space="0" w:color="auto" w:frame="1"/>
                <w:lang w:eastAsia="sk-SK"/>
              </w:rPr>
              <w:t>0 bodov (v rámci K2)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hideMark/>
          </w:tcPr>
          <w:p w14:paraId="01C20D04" w14:textId="77777777" w:rsidR="003258F6" w:rsidRPr="00C1781E" w:rsidRDefault="003258F6" w:rsidP="00F42BB5">
            <w:pPr>
              <w:tabs>
                <w:tab w:val="left" w:pos="567"/>
                <w:tab w:val="left" w:pos="851"/>
                <w:tab w:val="left" w:pos="1134"/>
                <w:tab w:val="left" w:pos="1276"/>
              </w:tabs>
              <w:spacing w:after="0" w:line="240" w:lineRule="auto"/>
              <w:ind w:left="284" w:hanging="284"/>
              <w:jc w:val="center"/>
              <w:rPr>
                <w:rFonts w:ascii="Arial" w:eastAsia="Arial Unicode MS" w:hAnsi="Arial" w:cs="Arial"/>
                <w:color w:val="000000"/>
                <w:sz w:val="20"/>
                <w:szCs w:val="20"/>
                <w:bdr w:val="none" w:sz="0" w:space="0" w:color="auto" w:frame="1"/>
                <w:lang w:eastAsia="sk-SK"/>
              </w:rPr>
            </w:pPr>
            <w:r>
              <w:rPr>
                <w:rFonts w:ascii="Arial" w:eastAsia="Arial Unicode MS" w:hAnsi="Arial" w:cs="Arial"/>
                <w:color w:val="000000"/>
                <w:sz w:val="20"/>
                <w:szCs w:val="20"/>
                <w:bdr w:val="none" w:sz="0" w:space="0" w:color="auto" w:frame="1"/>
                <w:lang w:eastAsia="sk-SK"/>
              </w:rPr>
              <w:t>40</w:t>
            </w:r>
            <w:r w:rsidRPr="00C1781E">
              <w:rPr>
                <w:rFonts w:ascii="Arial" w:eastAsia="Arial Unicode MS" w:hAnsi="Arial" w:cs="Arial"/>
                <w:color w:val="000000"/>
                <w:sz w:val="20"/>
                <w:szCs w:val="20"/>
                <w:bdr w:val="none" w:sz="0" w:space="0" w:color="auto" w:frame="1"/>
                <w:lang w:eastAsia="sk-SK"/>
              </w:rPr>
              <w:t>%</w:t>
            </w:r>
          </w:p>
        </w:tc>
      </w:tr>
    </w:tbl>
    <w:p w14:paraId="3F033B7E" w14:textId="77777777" w:rsidR="003258F6" w:rsidRPr="00D602B8" w:rsidRDefault="003258F6" w:rsidP="003258F6">
      <w:pPr>
        <w:tabs>
          <w:tab w:val="left" w:pos="567"/>
          <w:tab w:val="left" w:pos="851"/>
          <w:tab w:val="left" w:pos="1134"/>
          <w:tab w:val="left" w:pos="1276"/>
        </w:tabs>
        <w:spacing w:after="120" w:line="240" w:lineRule="auto"/>
        <w:jc w:val="both"/>
        <w:rPr>
          <w:rFonts w:ascii="Arial" w:eastAsia="Arial" w:hAnsi="Arial" w:cs="Arial"/>
          <w:sz w:val="20"/>
          <w:szCs w:val="20"/>
          <w:bdr w:val="none" w:sz="0" w:space="0" w:color="auto" w:frame="1"/>
          <w:lang w:eastAsia="sk-SK"/>
        </w:rPr>
      </w:pPr>
    </w:p>
    <w:p w14:paraId="7A0E17DE" w14:textId="480B177F" w:rsidR="003258F6" w:rsidRPr="00D602B8" w:rsidRDefault="003258F6" w:rsidP="004842AC">
      <w:pPr>
        <w:pStyle w:val="Odsekzoznamu"/>
        <w:keepNext/>
        <w:numPr>
          <w:ilvl w:val="0"/>
          <w:numId w:val="30"/>
        </w:numPr>
        <w:tabs>
          <w:tab w:val="clear" w:pos="360"/>
        </w:tabs>
        <w:spacing w:after="60"/>
        <w:ind w:left="284" w:hanging="284"/>
        <w:jc w:val="both"/>
        <w:outlineLvl w:val="1"/>
        <w:rPr>
          <w:rFonts w:cs="Arial"/>
          <w:b/>
          <w:sz w:val="20"/>
          <w:szCs w:val="20"/>
          <w:u w:val="single"/>
          <w:lang w:eastAsia="sk-SK"/>
        </w:rPr>
      </w:pPr>
      <w:r w:rsidRPr="00D602B8">
        <w:rPr>
          <w:rFonts w:cs="Arial"/>
          <w:b/>
          <w:sz w:val="20"/>
          <w:szCs w:val="20"/>
          <w:u w:val="single"/>
          <w:lang w:eastAsia="sk-SK"/>
        </w:rPr>
        <w:t>Kritérium K1 - Navrhovaná celková cena uchádzača</w:t>
      </w:r>
    </w:p>
    <w:p w14:paraId="09B69F08" w14:textId="69F13FD0" w:rsidR="003258F6" w:rsidRPr="00956D1C" w:rsidRDefault="003258F6" w:rsidP="004842AC">
      <w:pPr>
        <w:pStyle w:val="Odsekzoznamu"/>
        <w:keepNext/>
        <w:numPr>
          <w:ilvl w:val="1"/>
          <w:numId w:val="29"/>
        </w:numPr>
        <w:tabs>
          <w:tab w:val="clear" w:pos="567"/>
        </w:tabs>
        <w:spacing w:after="60"/>
        <w:ind w:left="851"/>
        <w:jc w:val="both"/>
        <w:outlineLvl w:val="1"/>
        <w:rPr>
          <w:rFonts w:cs="Arial"/>
          <w:sz w:val="20"/>
          <w:szCs w:val="20"/>
          <w:lang w:eastAsia="sk-SK"/>
        </w:rPr>
      </w:pPr>
      <w:r w:rsidRPr="00956D1C">
        <w:rPr>
          <w:rFonts w:cs="Arial"/>
          <w:sz w:val="20"/>
          <w:szCs w:val="20"/>
          <w:lang w:eastAsia="sk-SK"/>
        </w:rPr>
        <w:t>V tomto kritériu sa bude hodnotiť celková cena za realizáciu predmetu zákazky samostatne pre každú časť zákazky:</w:t>
      </w:r>
    </w:p>
    <w:p w14:paraId="3DFFA14A" w14:textId="3AAB333C" w:rsidR="003258F6" w:rsidRPr="000639A8" w:rsidRDefault="00121BD5"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1</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R1-153 Hronská Breznica</w:t>
      </w:r>
    </w:p>
    <w:p w14:paraId="12DB743E" w14:textId="5648D4E3" w:rsidR="003258F6" w:rsidRDefault="00121BD5" w:rsidP="004842AC">
      <w:pPr>
        <w:pStyle w:val="Odsekzoznamu"/>
        <w:numPr>
          <w:ilvl w:val="0"/>
          <w:numId w:val="28"/>
        </w:numPr>
        <w:tabs>
          <w:tab w:val="left" w:pos="567"/>
          <w:tab w:val="left" w:pos="851"/>
        </w:tabs>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2</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R1-161 Budča</w:t>
      </w:r>
    </w:p>
    <w:p w14:paraId="080738A2" w14:textId="74607B10" w:rsidR="003258F6" w:rsidRPr="000639A8" w:rsidRDefault="00121BD5" w:rsidP="004842AC">
      <w:pPr>
        <w:pStyle w:val="Odsekzoznamu"/>
        <w:numPr>
          <w:ilvl w:val="0"/>
          <w:numId w:val="28"/>
        </w:numPr>
        <w:tabs>
          <w:tab w:val="left" w:pos="567"/>
          <w:tab w:val="left" w:pos="851"/>
        </w:tabs>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3</w:t>
      </w:r>
      <w:r w:rsidR="003258F6">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R1-168.1 vetva v križovatke Kováčová</w:t>
      </w:r>
    </w:p>
    <w:p w14:paraId="1814449E" w14:textId="7BCA0BF3" w:rsidR="003258F6" w:rsidRPr="00A509B5" w:rsidRDefault="003258F6" w:rsidP="00E94E5A">
      <w:pPr>
        <w:pStyle w:val="Odsekzoznamu"/>
        <w:keepNext/>
        <w:spacing w:after="60"/>
        <w:ind w:left="851"/>
        <w:jc w:val="both"/>
        <w:outlineLvl w:val="1"/>
        <w:rPr>
          <w:rFonts w:cs="Arial"/>
          <w:sz w:val="20"/>
          <w:szCs w:val="20"/>
          <w:lang w:eastAsia="sk-SK"/>
        </w:rPr>
      </w:pPr>
      <w:r w:rsidRPr="00A509B5">
        <w:rPr>
          <w:rFonts w:cs="Arial"/>
          <w:sz w:val="20"/>
          <w:szCs w:val="20"/>
          <w:lang w:eastAsia="sk-SK"/>
        </w:rPr>
        <w:t xml:space="preserve">vyjadrená v eurách bez DPH, zaokrúhlená na dve desatinné miesta, vypočítaná a vyjadrená podľa časti B.2 Spôsob určenia ceny týchto </w:t>
      </w:r>
      <w:r w:rsidR="006C3A8B">
        <w:rPr>
          <w:rFonts w:cs="Arial"/>
          <w:sz w:val="20"/>
          <w:szCs w:val="20"/>
          <w:lang w:eastAsia="sk-SK"/>
        </w:rPr>
        <w:t>SP</w:t>
      </w:r>
      <w:r w:rsidRPr="00A509B5">
        <w:rPr>
          <w:rFonts w:cs="Arial"/>
          <w:sz w:val="20"/>
          <w:szCs w:val="20"/>
          <w:lang w:eastAsia="sk-SK"/>
        </w:rPr>
        <w:t>, a ktorá zahŕňa náklady na všetky materiály, technológie, práce, skúšky, dopravu atď., ktoré sú podľa zadávacej dokumentácie – Príloha č.1 Projektová dokumentácia</w:t>
      </w:r>
      <w:r w:rsidR="006C3A8B">
        <w:rPr>
          <w:rFonts w:cs="Arial"/>
          <w:sz w:val="20"/>
          <w:szCs w:val="20"/>
          <w:lang w:eastAsia="sk-SK"/>
        </w:rPr>
        <w:t xml:space="preserve"> </w:t>
      </w:r>
      <w:r w:rsidRPr="00A509B5">
        <w:rPr>
          <w:rFonts w:cs="Arial"/>
          <w:sz w:val="20"/>
          <w:szCs w:val="20"/>
          <w:lang w:eastAsia="sk-SK"/>
        </w:rPr>
        <w:t>k časti B.1 Opis predmetu zákazky týchto SP, technicko-</w:t>
      </w:r>
      <w:r w:rsidRPr="00A509B5">
        <w:rPr>
          <w:rFonts w:cs="Arial"/>
          <w:sz w:val="20"/>
          <w:szCs w:val="20"/>
          <w:lang w:eastAsia="sk-SK"/>
        </w:rPr>
        <w:lastRenderedPageBreak/>
        <w:t xml:space="preserve">kvalitatívnych podmienok, technických a legislatívnych noriem nevyhnutné na zhotovenie diela a jeho uvedenie do prevádzky. </w:t>
      </w:r>
    </w:p>
    <w:p w14:paraId="5C9929DA" w14:textId="61553593" w:rsidR="003258F6" w:rsidRPr="00A509B5" w:rsidRDefault="003258F6" w:rsidP="004842AC">
      <w:pPr>
        <w:pStyle w:val="Odsekzoznamu"/>
        <w:keepNext/>
        <w:numPr>
          <w:ilvl w:val="1"/>
          <w:numId w:val="29"/>
        </w:numPr>
        <w:tabs>
          <w:tab w:val="clear" w:pos="567"/>
        </w:tabs>
        <w:spacing w:after="60"/>
        <w:ind w:left="851"/>
        <w:jc w:val="both"/>
        <w:outlineLvl w:val="1"/>
        <w:rPr>
          <w:rFonts w:cs="Arial"/>
          <w:sz w:val="20"/>
          <w:szCs w:val="20"/>
          <w:lang w:eastAsia="sk-SK"/>
        </w:rPr>
      </w:pPr>
      <w:r w:rsidRPr="00A509B5">
        <w:rPr>
          <w:rFonts w:cs="Arial"/>
          <w:sz w:val="20"/>
          <w:szCs w:val="20"/>
          <w:lang w:eastAsia="sk-SK"/>
        </w:rPr>
        <w:t>Uchádzač preukazuje splnenie Kritéria K1 k</w:t>
      </w:r>
      <w:r w:rsidR="006C3A8B">
        <w:rPr>
          <w:rFonts w:cs="Arial"/>
          <w:sz w:val="20"/>
          <w:szCs w:val="20"/>
          <w:lang w:eastAsia="sk-SK"/>
        </w:rPr>
        <w:t> </w:t>
      </w:r>
      <w:r w:rsidRPr="00A509B5">
        <w:rPr>
          <w:rFonts w:cs="Arial"/>
          <w:sz w:val="20"/>
          <w:szCs w:val="20"/>
          <w:lang w:eastAsia="sk-SK"/>
        </w:rPr>
        <w:t>časti</w:t>
      </w:r>
      <w:r w:rsidR="006C3A8B">
        <w:rPr>
          <w:rFonts w:cs="Arial"/>
          <w:sz w:val="20"/>
          <w:szCs w:val="20"/>
          <w:lang w:eastAsia="sk-SK"/>
        </w:rPr>
        <w:t xml:space="preserve"> 1</w:t>
      </w:r>
      <w:r w:rsidRPr="00A509B5">
        <w:rPr>
          <w:rFonts w:cs="Arial"/>
          <w:sz w:val="20"/>
          <w:szCs w:val="20"/>
          <w:lang w:eastAsia="sk-SK"/>
        </w:rPr>
        <w:t>: Oprava mosta ev.č. R1-153 Hronská Breznica tak, že do ponuky predloží:</w:t>
      </w:r>
    </w:p>
    <w:p w14:paraId="7AE782D5" w14:textId="1CF53593" w:rsidR="003258F6" w:rsidRPr="00A509B5"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A509B5">
        <w:rPr>
          <w:rFonts w:cs="Arial"/>
          <w:sz w:val="20"/>
          <w:szCs w:val="20"/>
          <w:lang w:eastAsia="sk-SK"/>
        </w:rPr>
        <w:t>vyplnenú Prílohu č. 1 Návrh na plnenie kritéria K1 k časti A.2 týchto SP s uvedením ceny podľa nasledujúceho bodu 2.2.2</w:t>
      </w:r>
      <w:r w:rsidR="006C3A8B">
        <w:rPr>
          <w:rFonts w:cs="Arial"/>
          <w:sz w:val="20"/>
          <w:szCs w:val="20"/>
          <w:lang w:eastAsia="sk-SK"/>
        </w:rPr>
        <w:t>,</w:t>
      </w:r>
    </w:p>
    <w:p w14:paraId="1E932223" w14:textId="061514D5" w:rsidR="003258F6" w:rsidRPr="00A509B5"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A509B5">
        <w:rPr>
          <w:rFonts w:cs="Arial"/>
          <w:sz w:val="20"/>
          <w:szCs w:val="20"/>
          <w:lang w:eastAsia="sk-SK"/>
        </w:rPr>
        <w:t>vyplnenú Prílohu č. 1 Výkaz výmer k časti B.2 Spôsob určenia ceny týchto SP</w:t>
      </w:r>
      <w:r w:rsidR="006C3A8B">
        <w:rPr>
          <w:rFonts w:cs="Arial"/>
          <w:sz w:val="20"/>
          <w:szCs w:val="20"/>
          <w:lang w:eastAsia="sk-SK"/>
        </w:rPr>
        <w:t>,</w:t>
      </w:r>
    </w:p>
    <w:p w14:paraId="0D915CD4" w14:textId="39F8580F"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A509B5">
        <w:rPr>
          <w:rFonts w:cs="Arial"/>
          <w:sz w:val="20"/>
          <w:szCs w:val="20"/>
          <w:lang w:eastAsia="sk-SK"/>
        </w:rPr>
        <w:t xml:space="preserve">Návrh Zmluvy s vyplnenými </w:t>
      </w:r>
      <w:r w:rsidRPr="006E1BB1">
        <w:rPr>
          <w:rFonts w:cs="Arial"/>
          <w:sz w:val="20"/>
          <w:szCs w:val="20"/>
          <w:lang w:eastAsia="sk-SK"/>
        </w:rPr>
        <w:t>údajmi o celkovej cene diela v Čl. III Cena za vykonanie diela, bod 3.1 Zmluvy v súlade s bodom 2.2.1 a 2.2.2 tejto časti</w:t>
      </w:r>
      <w:r w:rsidR="002A1949" w:rsidRPr="006E1BB1">
        <w:rPr>
          <w:rFonts w:cs="Arial"/>
          <w:sz w:val="20"/>
          <w:szCs w:val="20"/>
          <w:lang w:eastAsia="sk-SK"/>
        </w:rPr>
        <w:t>.</w:t>
      </w:r>
    </w:p>
    <w:p w14:paraId="1CA2E8C4" w14:textId="0F54D91F" w:rsidR="003258F6" w:rsidRPr="006E1BB1" w:rsidRDefault="003258F6" w:rsidP="004842AC">
      <w:pPr>
        <w:pStyle w:val="Odsekzoznamu"/>
        <w:keepNext/>
        <w:numPr>
          <w:ilvl w:val="1"/>
          <w:numId w:val="29"/>
        </w:numPr>
        <w:tabs>
          <w:tab w:val="clear" w:pos="567"/>
        </w:tabs>
        <w:spacing w:after="60"/>
        <w:ind w:left="851"/>
        <w:jc w:val="both"/>
        <w:outlineLvl w:val="1"/>
        <w:rPr>
          <w:rFonts w:cs="Arial"/>
          <w:sz w:val="20"/>
          <w:szCs w:val="20"/>
          <w:lang w:eastAsia="sk-SK"/>
        </w:rPr>
      </w:pPr>
      <w:r w:rsidRPr="006E1BB1">
        <w:rPr>
          <w:rFonts w:cs="Arial"/>
          <w:sz w:val="20"/>
          <w:szCs w:val="20"/>
          <w:lang w:eastAsia="sk-SK"/>
        </w:rPr>
        <w:t>Uchádzač preukazuje splnenie Kritéria K1 k</w:t>
      </w:r>
      <w:r w:rsidR="002A1949" w:rsidRPr="006E1BB1">
        <w:rPr>
          <w:rFonts w:cs="Arial"/>
          <w:sz w:val="20"/>
          <w:szCs w:val="20"/>
          <w:lang w:eastAsia="sk-SK"/>
        </w:rPr>
        <w:t> </w:t>
      </w:r>
      <w:r w:rsidRPr="006E1BB1">
        <w:rPr>
          <w:rFonts w:cs="Arial"/>
          <w:sz w:val="20"/>
          <w:szCs w:val="20"/>
          <w:lang w:eastAsia="sk-SK"/>
        </w:rPr>
        <w:t>časti</w:t>
      </w:r>
      <w:r w:rsidR="002A1949" w:rsidRPr="006E1BB1">
        <w:rPr>
          <w:rFonts w:cs="Arial"/>
          <w:sz w:val="20"/>
          <w:szCs w:val="20"/>
          <w:lang w:eastAsia="sk-SK"/>
        </w:rPr>
        <w:t xml:space="preserve"> 2</w:t>
      </w:r>
      <w:r w:rsidRPr="006E1BB1">
        <w:rPr>
          <w:rFonts w:cs="Arial"/>
          <w:sz w:val="20"/>
          <w:szCs w:val="20"/>
          <w:lang w:eastAsia="sk-SK"/>
        </w:rPr>
        <w:t>: Oprava mosta ev.č. R1-161 Budča tak, že do ponuky predloží:</w:t>
      </w:r>
    </w:p>
    <w:p w14:paraId="30C86013" w14:textId="451A39E0"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6E1BB1">
        <w:rPr>
          <w:rFonts w:cs="Arial"/>
          <w:sz w:val="20"/>
          <w:szCs w:val="20"/>
          <w:lang w:eastAsia="sk-SK"/>
        </w:rPr>
        <w:t>vyplnenú Prílohu č. 3 Návrh na plnenie kritéria K1 k časti A.2 týchto SP s uvedením ceny podľa nasledujúceho bodu 2.3.2</w:t>
      </w:r>
      <w:r w:rsidR="002A1949" w:rsidRPr="006E1BB1">
        <w:rPr>
          <w:rFonts w:cs="Arial"/>
          <w:sz w:val="20"/>
          <w:szCs w:val="20"/>
          <w:lang w:eastAsia="sk-SK"/>
        </w:rPr>
        <w:t>,</w:t>
      </w:r>
    </w:p>
    <w:p w14:paraId="121A8D93" w14:textId="1A2B2862"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6E1BB1">
        <w:rPr>
          <w:rFonts w:cs="Arial"/>
          <w:sz w:val="20"/>
          <w:szCs w:val="20"/>
          <w:lang w:eastAsia="sk-SK"/>
        </w:rPr>
        <w:t>vyplnenú Prílohu č. 2 Výkaz výmer k časti B.2 Spôsob určenia ceny týchto SP</w:t>
      </w:r>
      <w:r w:rsidR="002A1949" w:rsidRPr="006E1BB1">
        <w:rPr>
          <w:rFonts w:cs="Arial"/>
          <w:sz w:val="20"/>
          <w:szCs w:val="20"/>
          <w:lang w:eastAsia="sk-SK"/>
        </w:rPr>
        <w:t>,</w:t>
      </w:r>
    </w:p>
    <w:p w14:paraId="1FB5FD9F" w14:textId="04B9018F"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6E1BB1">
        <w:rPr>
          <w:rFonts w:cs="Arial"/>
          <w:sz w:val="20"/>
          <w:szCs w:val="20"/>
          <w:lang w:eastAsia="sk-SK"/>
        </w:rPr>
        <w:t>Návrh Zmluvy s vyplnenými údajmi o celkovej cene diela v Čl. III Cena za vykonanie diela, bod 3.1 Zmluvy v súlade s bodom 2.3.1 a 2.3.2 tejto časti</w:t>
      </w:r>
      <w:r w:rsidR="002A1949" w:rsidRPr="006E1BB1">
        <w:rPr>
          <w:rFonts w:cs="Arial"/>
          <w:sz w:val="20"/>
          <w:szCs w:val="20"/>
          <w:lang w:eastAsia="sk-SK"/>
        </w:rPr>
        <w:t>.</w:t>
      </w:r>
    </w:p>
    <w:p w14:paraId="23CF7F9A" w14:textId="700DFB75" w:rsidR="003258F6" w:rsidRPr="006E1BB1" w:rsidRDefault="003258F6" w:rsidP="004842AC">
      <w:pPr>
        <w:pStyle w:val="Odsekzoznamu"/>
        <w:keepNext/>
        <w:numPr>
          <w:ilvl w:val="1"/>
          <w:numId w:val="29"/>
        </w:numPr>
        <w:tabs>
          <w:tab w:val="clear" w:pos="567"/>
        </w:tabs>
        <w:spacing w:after="60"/>
        <w:ind w:left="851"/>
        <w:jc w:val="both"/>
        <w:outlineLvl w:val="1"/>
        <w:rPr>
          <w:rFonts w:cs="Arial"/>
          <w:sz w:val="20"/>
          <w:szCs w:val="20"/>
          <w:lang w:eastAsia="sk-SK"/>
        </w:rPr>
      </w:pPr>
      <w:r w:rsidRPr="006E1BB1">
        <w:rPr>
          <w:rFonts w:cs="Arial"/>
          <w:sz w:val="20"/>
          <w:szCs w:val="20"/>
          <w:lang w:eastAsia="sk-SK"/>
        </w:rPr>
        <w:t>Uchádzač preukazuje splnenie Kritéria K1 k časti</w:t>
      </w:r>
      <w:r w:rsidR="007738CA">
        <w:rPr>
          <w:rFonts w:cs="Arial"/>
          <w:sz w:val="20"/>
          <w:szCs w:val="20"/>
          <w:lang w:eastAsia="sk-SK"/>
        </w:rPr>
        <w:t xml:space="preserve"> 3</w:t>
      </w:r>
      <w:r w:rsidRPr="006E1BB1">
        <w:rPr>
          <w:rFonts w:cs="Arial"/>
          <w:sz w:val="20"/>
          <w:szCs w:val="20"/>
          <w:lang w:eastAsia="sk-SK"/>
        </w:rPr>
        <w:t>: Oprava mosta ev.č. R1-168.1 vetva v križovatke Kováčová tak, že do ponuky predloží:</w:t>
      </w:r>
    </w:p>
    <w:p w14:paraId="6A5EEB51" w14:textId="487D8924"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6E1BB1">
        <w:rPr>
          <w:rFonts w:cs="Arial"/>
          <w:sz w:val="20"/>
          <w:szCs w:val="20"/>
          <w:lang w:eastAsia="sk-SK"/>
        </w:rPr>
        <w:t>vyplnenú Prílohu č. 5 Návrh na plnenie kritéria K1 k časti A.2 týchto SP s uvedením ceny podľa nasledujúceho bodu 2.4.2</w:t>
      </w:r>
      <w:r w:rsidR="002A1949" w:rsidRPr="006E1BB1">
        <w:rPr>
          <w:rFonts w:cs="Arial"/>
          <w:sz w:val="20"/>
          <w:szCs w:val="20"/>
          <w:lang w:eastAsia="sk-SK"/>
        </w:rPr>
        <w:t>,</w:t>
      </w:r>
    </w:p>
    <w:p w14:paraId="5676815A" w14:textId="1302FAC7"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6E1BB1">
        <w:rPr>
          <w:rFonts w:cs="Arial"/>
          <w:sz w:val="20"/>
          <w:szCs w:val="20"/>
          <w:lang w:eastAsia="sk-SK"/>
        </w:rPr>
        <w:t>vyplnenú Prílohu č. 3 Výkaz výmer k časti B.2 Spôsob určenia ceny týchto SP</w:t>
      </w:r>
      <w:r w:rsidR="002A1949" w:rsidRPr="006E1BB1">
        <w:rPr>
          <w:rFonts w:cs="Arial"/>
          <w:sz w:val="20"/>
          <w:szCs w:val="20"/>
          <w:lang w:eastAsia="sk-SK"/>
        </w:rPr>
        <w:t>,</w:t>
      </w:r>
    </w:p>
    <w:p w14:paraId="1B4D4E5C" w14:textId="6DAA9180" w:rsidR="003258F6" w:rsidRPr="006E1BB1"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6E1BB1">
        <w:rPr>
          <w:rFonts w:cs="Arial"/>
          <w:sz w:val="20"/>
          <w:szCs w:val="20"/>
          <w:lang w:eastAsia="sk-SK"/>
        </w:rPr>
        <w:t>Návrh Zmluvy s vyplnenými údajmi o celkovej cene diela v Čl. III Cena za vykonanie diela, bod 3.1 Zmluvy v súlade s bodom 2.4.1 a 2.4.2 tejto časti</w:t>
      </w:r>
      <w:r w:rsidR="009A486B">
        <w:rPr>
          <w:rFonts w:cs="Arial"/>
          <w:sz w:val="20"/>
          <w:szCs w:val="20"/>
          <w:lang w:eastAsia="sk-SK"/>
        </w:rPr>
        <w:t>.</w:t>
      </w:r>
    </w:p>
    <w:p w14:paraId="1B2D3D4D" w14:textId="65E0A8DA" w:rsidR="003258F6" w:rsidRPr="00804051" w:rsidRDefault="003258F6" w:rsidP="004842AC">
      <w:pPr>
        <w:pStyle w:val="Odsekzoznamu"/>
        <w:keepNext/>
        <w:numPr>
          <w:ilvl w:val="1"/>
          <w:numId w:val="29"/>
        </w:numPr>
        <w:tabs>
          <w:tab w:val="clear" w:pos="567"/>
        </w:tabs>
        <w:spacing w:after="60"/>
        <w:ind w:left="851"/>
        <w:jc w:val="both"/>
        <w:outlineLvl w:val="1"/>
        <w:rPr>
          <w:rFonts w:cs="Arial"/>
          <w:sz w:val="20"/>
          <w:szCs w:val="20"/>
          <w:lang w:eastAsia="sk-SK"/>
        </w:rPr>
      </w:pPr>
      <w:r w:rsidRPr="00804051">
        <w:rPr>
          <w:rFonts w:cs="Arial"/>
          <w:sz w:val="20"/>
          <w:szCs w:val="20"/>
          <w:lang w:eastAsia="sk-SK"/>
        </w:rPr>
        <w:t>Maximálny počet bodov (60) dostane ponuka uchádzača s najnižšou cenou na realizáciu konkrétnej samostatnej časti predmetu zákazky v EUR bez DPH. Bodové hodnotenie pre každú ďalšiu navrhovanú cenu sa vypočíta ako podiel najnižšej ceny za realizáciu konkrétnej samostatnej časti predmetu zákazky v EUR bez DPH a ceny za realizáciu predmetu konkrétnej samostatnej časti zákazky v EUR bez DPH príslušnej vyhodnocovanej ponuky, vynásobený maximálnym počtom bodov, ktoré sa prideľujú za uvedené kritérium. Navrhovaná cena musí byť stanovená ako kladné číslo zaokrúhlené na max. dve desatinné miesta.</w:t>
      </w:r>
    </w:p>
    <w:p w14:paraId="159C80B5" w14:textId="77777777" w:rsidR="00804051" w:rsidRDefault="00804051" w:rsidP="00E94E5A">
      <w:pPr>
        <w:tabs>
          <w:tab w:val="left" w:pos="567"/>
          <w:tab w:val="left" w:pos="851"/>
          <w:tab w:val="left" w:pos="1134"/>
          <w:tab w:val="left" w:pos="1276"/>
        </w:tabs>
        <w:spacing w:after="60" w:line="240" w:lineRule="auto"/>
        <w:jc w:val="both"/>
        <w:rPr>
          <w:rFonts w:ascii="Arial" w:eastAsia="Times New Roman" w:hAnsi="Arial" w:cs="Arial"/>
          <w:sz w:val="20"/>
          <w:szCs w:val="20"/>
          <w:lang w:eastAsia="sk-SK"/>
        </w:rPr>
      </w:pPr>
    </w:p>
    <w:p w14:paraId="4CA78E84" w14:textId="0161879F" w:rsidR="003258F6" w:rsidRPr="00804051" w:rsidRDefault="00804051" w:rsidP="00E94E5A">
      <w:pPr>
        <w:tabs>
          <w:tab w:val="left" w:pos="567"/>
          <w:tab w:val="left" w:pos="851"/>
          <w:tab w:val="left" w:pos="1134"/>
          <w:tab w:val="left" w:pos="1276"/>
        </w:tabs>
        <w:spacing w:after="6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sidR="003258F6" w:rsidRPr="00804051">
        <w:rPr>
          <w:rFonts w:ascii="Arial" w:eastAsia="Times New Roman" w:hAnsi="Arial" w:cs="Arial"/>
          <w:sz w:val="20"/>
          <w:szCs w:val="20"/>
          <w:lang w:eastAsia="sk-SK"/>
        </w:rPr>
        <w:t>Najnižšia cena za realizáciu predmetu zákazky v EUR bez DPH</w:t>
      </w:r>
    </w:p>
    <w:p w14:paraId="5313413B" w14:textId="6B560E1D" w:rsidR="003258F6" w:rsidRPr="00C1781E" w:rsidRDefault="00804051" w:rsidP="00E94E5A">
      <w:pPr>
        <w:tabs>
          <w:tab w:val="left" w:pos="567"/>
          <w:tab w:val="left" w:pos="851"/>
          <w:tab w:val="left" w:pos="1134"/>
          <w:tab w:val="left" w:pos="1276"/>
        </w:tabs>
        <w:spacing w:after="60" w:line="240" w:lineRule="auto"/>
        <w:ind w:left="567"/>
        <w:jc w:val="both"/>
        <w:rPr>
          <w:rFonts w:ascii="Arial" w:eastAsia="Arial" w:hAnsi="Arial" w:cs="Arial"/>
          <w:sz w:val="20"/>
          <w:szCs w:val="20"/>
          <w:lang w:eastAsia="sk-SK"/>
        </w:rPr>
      </w:pPr>
      <w:r>
        <w:rPr>
          <w:rFonts w:ascii="Arial" w:eastAsia="Arial" w:hAnsi="Arial" w:cs="Arial"/>
          <w:sz w:val="20"/>
          <w:szCs w:val="20"/>
          <w:lang w:eastAsia="sk-SK"/>
        </w:rPr>
        <w:tab/>
      </w:r>
      <w:r w:rsidR="003258F6" w:rsidRPr="00C1781E">
        <w:rPr>
          <w:rFonts w:ascii="Arial" w:eastAsia="Arial" w:hAnsi="Arial" w:cs="Arial"/>
          <w:sz w:val="20"/>
          <w:szCs w:val="20"/>
          <w:lang w:eastAsia="sk-SK"/>
        </w:rPr>
        <w:t xml:space="preserve">________________________________________________________________      x </w:t>
      </w:r>
      <w:r w:rsidR="003258F6">
        <w:rPr>
          <w:rFonts w:ascii="Arial" w:eastAsia="Arial" w:hAnsi="Arial" w:cs="Arial"/>
          <w:sz w:val="20"/>
          <w:szCs w:val="20"/>
          <w:lang w:eastAsia="sk-SK"/>
        </w:rPr>
        <w:t>6</w:t>
      </w:r>
      <w:r w:rsidR="003258F6" w:rsidRPr="00C1781E">
        <w:rPr>
          <w:rFonts w:ascii="Arial" w:eastAsia="Arial" w:hAnsi="Arial" w:cs="Arial"/>
          <w:sz w:val="20"/>
          <w:szCs w:val="20"/>
          <w:lang w:eastAsia="sk-SK"/>
        </w:rPr>
        <w:t>0</w:t>
      </w:r>
    </w:p>
    <w:p w14:paraId="24BA6820" w14:textId="77777777" w:rsidR="003258F6" w:rsidRPr="00C1781E" w:rsidRDefault="003258F6" w:rsidP="00E94E5A">
      <w:pPr>
        <w:tabs>
          <w:tab w:val="left" w:pos="567"/>
          <w:tab w:val="left" w:pos="851"/>
          <w:tab w:val="left" w:pos="1134"/>
          <w:tab w:val="left" w:pos="1276"/>
        </w:tabs>
        <w:spacing w:after="60" w:line="240" w:lineRule="auto"/>
        <w:ind w:left="567"/>
        <w:jc w:val="both"/>
        <w:rPr>
          <w:rFonts w:ascii="Arial" w:eastAsia="Arial" w:hAnsi="Arial" w:cs="Arial"/>
          <w:sz w:val="20"/>
          <w:szCs w:val="20"/>
          <w:lang w:eastAsia="sk-SK"/>
        </w:rPr>
      </w:pPr>
    </w:p>
    <w:p w14:paraId="1E39587D" w14:textId="30025E19" w:rsidR="003258F6" w:rsidRPr="00C1781E" w:rsidRDefault="00804051" w:rsidP="00E94E5A">
      <w:pPr>
        <w:tabs>
          <w:tab w:val="left" w:pos="567"/>
          <w:tab w:val="left" w:pos="851"/>
          <w:tab w:val="left" w:pos="1134"/>
          <w:tab w:val="left" w:pos="1276"/>
        </w:tabs>
        <w:spacing w:after="60" w:line="240" w:lineRule="auto"/>
        <w:ind w:left="567"/>
        <w:jc w:val="both"/>
        <w:rPr>
          <w:rFonts w:ascii="Arial" w:eastAsia="Arial" w:hAnsi="Arial" w:cs="Arial"/>
          <w:sz w:val="20"/>
          <w:szCs w:val="20"/>
          <w:lang w:eastAsia="sk-SK"/>
        </w:rPr>
      </w:pPr>
      <w:r>
        <w:rPr>
          <w:rFonts w:ascii="Arial" w:eastAsia="Arial" w:hAnsi="Arial" w:cs="Arial"/>
          <w:sz w:val="20"/>
          <w:szCs w:val="20"/>
          <w:lang w:eastAsia="sk-SK"/>
        </w:rPr>
        <w:tab/>
      </w:r>
      <w:r w:rsidR="003258F6" w:rsidRPr="00C1781E">
        <w:rPr>
          <w:rFonts w:ascii="Arial" w:eastAsia="Arial" w:hAnsi="Arial" w:cs="Arial"/>
          <w:sz w:val="20"/>
          <w:szCs w:val="20"/>
          <w:lang w:eastAsia="sk-SK"/>
        </w:rPr>
        <w:t>Hodnotená cena za realizáciu predmetu zákazky v EUR bez DPH</w:t>
      </w:r>
    </w:p>
    <w:p w14:paraId="588188EC" w14:textId="77777777" w:rsidR="003258F6" w:rsidRPr="00622C3C" w:rsidRDefault="003258F6" w:rsidP="00E94E5A">
      <w:pPr>
        <w:tabs>
          <w:tab w:val="left" w:pos="567"/>
        </w:tabs>
        <w:spacing w:after="60" w:line="240" w:lineRule="auto"/>
        <w:ind w:left="567" w:hanging="709"/>
        <w:jc w:val="both"/>
        <w:rPr>
          <w:rFonts w:ascii="Arial" w:hAnsi="Arial" w:cs="Arial"/>
          <w:b/>
          <w:sz w:val="20"/>
          <w:szCs w:val="20"/>
          <w:u w:val="single"/>
          <w:bdr w:val="none" w:sz="0" w:space="0" w:color="auto" w:frame="1"/>
          <w:lang w:eastAsia="sk-SK"/>
        </w:rPr>
      </w:pPr>
    </w:p>
    <w:p w14:paraId="7C6E9E25" w14:textId="54B0FE6A" w:rsidR="003258F6" w:rsidRPr="00622C3C" w:rsidRDefault="003258F6" w:rsidP="004842AC">
      <w:pPr>
        <w:pStyle w:val="Odsekzoznamu"/>
        <w:keepNext/>
        <w:numPr>
          <w:ilvl w:val="0"/>
          <w:numId w:val="30"/>
        </w:numPr>
        <w:tabs>
          <w:tab w:val="clear" w:pos="360"/>
        </w:tabs>
        <w:spacing w:after="60"/>
        <w:ind w:left="284" w:hanging="284"/>
        <w:jc w:val="both"/>
        <w:outlineLvl w:val="1"/>
        <w:rPr>
          <w:rFonts w:cs="Arial"/>
          <w:b/>
          <w:sz w:val="20"/>
          <w:szCs w:val="20"/>
          <w:u w:val="single"/>
          <w:lang w:eastAsia="sk-SK"/>
        </w:rPr>
      </w:pPr>
      <w:r w:rsidRPr="00622C3C">
        <w:rPr>
          <w:rFonts w:cs="Arial"/>
          <w:b/>
          <w:sz w:val="20"/>
          <w:szCs w:val="20"/>
          <w:u w:val="single"/>
          <w:lang w:eastAsia="sk-SK"/>
        </w:rPr>
        <w:t xml:space="preserve">Kritérium K2 – Lehota obmedzenia dopravy počas realizácie predmetu zákazky </w:t>
      </w:r>
    </w:p>
    <w:p w14:paraId="56D28484" w14:textId="77777777" w:rsidR="00804051" w:rsidRPr="00804051" w:rsidRDefault="00804051" w:rsidP="00B327AA">
      <w:pPr>
        <w:pStyle w:val="Odsekzoznamu"/>
        <w:keepNext/>
        <w:numPr>
          <w:ilvl w:val="0"/>
          <w:numId w:val="29"/>
        </w:numPr>
        <w:spacing w:after="60"/>
        <w:jc w:val="both"/>
        <w:outlineLvl w:val="1"/>
        <w:rPr>
          <w:rFonts w:cs="Arial"/>
          <w:vanish/>
          <w:sz w:val="20"/>
          <w:szCs w:val="20"/>
          <w:lang w:eastAsia="sk-SK"/>
        </w:rPr>
      </w:pPr>
    </w:p>
    <w:p w14:paraId="3AB5FE88" w14:textId="00A8625F" w:rsidR="003258F6" w:rsidRPr="00804051" w:rsidRDefault="003258F6" w:rsidP="004842AC">
      <w:pPr>
        <w:pStyle w:val="Odsekzoznamu"/>
        <w:keepNext/>
        <w:numPr>
          <w:ilvl w:val="1"/>
          <w:numId w:val="29"/>
        </w:numPr>
        <w:tabs>
          <w:tab w:val="clear" w:pos="567"/>
          <w:tab w:val="num" w:pos="1822"/>
        </w:tabs>
        <w:spacing w:after="60"/>
        <w:ind w:left="851"/>
        <w:jc w:val="both"/>
        <w:outlineLvl w:val="1"/>
        <w:rPr>
          <w:rFonts w:cs="Arial"/>
          <w:sz w:val="20"/>
          <w:szCs w:val="20"/>
          <w:lang w:eastAsia="sk-SK"/>
        </w:rPr>
      </w:pPr>
      <w:r w:rsidRPr="00804051">
        <w:rPr>
          <w:rFonts w:cs="Arial"/>
          <w:sz w:val="20"/>
          <w:szCs w:val="20"/>
          <w:lang w:eastAsia="sk-SK"/>
        </w:rPr>
        <w:t>Cieľom tohto kritéria je, aby bola čo najviac minimalizovaná doba obmedzenia dopravy v úseku opravovaného mosta. Kritérium K2 sa nevzťahuje na práce, ktoré si nevyžadujú obmedzenie dopravy ako práce zospodu nosnej konštrukcie, na spodnej stavbe a práce vykonávané pod mostom.</w:t>
      </w:r>
    </w:p>
    <w:p w14:paraId="72F28271" w14:textId="7829F7BD" w:rsidR="003258F6" w:rsidRPr="00804051" w:rsidRDefault="003258F6" w:rsidP="004842AC">
      <w:pPr>
        <w:pStyle w:val="Odsekzoznamu"/>
        <w:keepNext/>
        <w:numPr>
          <w:ilvl w:val="1"/>
          <w:numId w:val="29"/>
        </w:numPr>
        <w:tabs>
          <w:tab w:val="clear" w:pos="567"/>
          <w:tab w:val="num" w:pos="1822"/>
        </w:tabs>
        <w:spacing w:after="60"/>
        <w:ind w:left="851"/>
        <w:jc w:val="both"/>
        <w:outlineLvl w:val="1"/>
        <w:rPr>
          <w:rFonts w:cs="Arial"/>
          <w:sz w:val="20"/>
          <w:szCs w:val="20"/>
          <w:lang w:eastAsia="sk-SK"/>
        </w:rPr>
      </w:pPr>
      <w:r w:rsidRPr="00804051">
        <w:rPr>
          <w:rFonts w:cs="Arial"/>
          <w:sz w:val="20"/>
          <w:szCs w:val="20"/>
          <w:lang w:eastAsia="sk-SK"/>
        </w:rPr>
        <w:t>V tomto kritériu sa bude hodnotiť lehota obmedzenia dopravy počas realizácie predmetu zákazky vyjadrená v kalendárnych dňoch samostatne pre každú časť zákazky</w:t>
      </w:r>
    </w:p>
    <w:p w14:paraId="5C831D7D" w14:textId="61A81CB7" w:rsidR="003258F6" w:rsidRPr="000639A8" w:rsidRDefault="00804051"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1</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R1-153 Hronská Breznica</w:t>
      </w:r>
    </w:p>
    <w:p w14:paraId="2D0F28BE" w14:textId="469FE6CB" w:rsidR="003258F6" w:rsidRDefault="00804051"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2</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R1-161 Budča</w:t>
      </w:r>
    </w:p>
    <w:p w14:paraId="399ABCD1" w14:textId="1D69AE64" w:rsidR="003258F6" w:rsidRPr="00EF63E4" w:rsidRDefault="00804051"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3</w:t>
      </w:r>
      <w:r w:rsidR="003258F6">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R1-168.1 vetva v križovatke Kováčová</w:t>
      </w:r>
    </w:p>
    <w:p w14:paraId="080299CA" w14:textId="4084E4BB" w:rsidR="00A640F8" w:rsidRDefault="003258F6" w:rsidP="00A640F8">
      <w:pPr>
        <w:tabs>
          <w:tab w:val="left" w:pos="567"/>
          <w:tab w:val="left" w:pos="851"/>
          <w:tab w:val="left" w:pos="1134"/>
          <w:tab w:val="left" w:pos="1276"/>
        </w:tabs>
        <w:spacing w:after="60" w:line="240" w:lineRule="auto"/>
        <w:ind w:left="567" w:hanging="567"/>
        <w:jc w:val="both"/>
        <w:rPr>
          <w:rFonts w:ascii="Arial" w:eastAsia="Arial Unicode MS" w:hAnsi="Arial" w:cs="Arial"/>
          <w:sz w:val="20"/>
          <w:szCs w:val="20"/>
          <w:bdr w:val="none" w:sz="0" w:space="0" w:color="auto" w:frame="1"/>
          <w:lang w:eastAsia="sk-SK"/>
        </w:rPr>
      </w:pPr>
      <w:r>
        <w:rPr>
          <w:rFonts w:ascii="Arial" w:eastAsia="Arial Unicode MS" w:hAnsi="Arial" w:cs="Arial"/>
          <w:sz w:val="20"/>
          <w:szCs w:val="20"/>
          <w:bdr w:val="none" w:sz="0" w:space="0" w:color="auto" w:frame="1"/>
          <w:lang w:eastAsia="sk-SK"/>
        </w:rPr>
        <w:tab/>
      </w:r>
      <w:r w:rsidR="00121BD5">
        <w:rPr>
          <w:rFonts w:ascii="Arial" w:eastAsia="Arial Unicode MS" w:hAnsi="Arial" w:cs="Arial"/>
          <w:sz w:val="20"/>
          <w:szCs w:val="20"/>
          <w:bdr w:val="none" w:sz="0" w:space="0" w:color="auto" w:frame="1"/>
          <w:lang w:eastAsia="sk-SK"/>
        </w:rPr>
        <w:tab/>
      </w:r>
      <w:r w:rsidRPr="00622C3C">
        <w:rPr>
          <w:rFonts w:ascii="Arial" w:eastAsia="Arial Unicode MS" w:hAnsi="Arial" w:cs="Arial"/>
          <w:sz w:val="20"/>
          <w:szCs w:val="20"/>
          <w:bdr w:val="none" w:sz="0" w:space="0" w:color="auto" w:frame="1"/>
          <w:lang w:eastAsia="sk-SK"/>
        </w:rPr>
        <w:t>Verejný obstarávateľ požaduje realizovať práce 24 hodín denne, 7 dní v týždni.</w:t>
      </w:r>
    </w:p>
    <w:p w14:paraId="4396AF3D" w14:textId="20435FF8" w:rsidR="003258F6" w:rsidRPr="00121BD5" w:rsidRDefault="003258F6" w:rsidP="004842AC">
      <w:pPr>
        <w:pStyle w:val="Odsekzoznamu"/>
        <w:keepNext/>
        <w:numPr>
          <w:ilvl w:val="1"/>
          <w:numId w:val="29"/>
        </w:numPr>
        <w:tabs>
          <w:tab w:val="clear" w:pos="567"/>
          <w:tab w:val="num" w:pos="1822"/>
        </w:tabs>
        <w:spacing w:after="60"/>
        <w:ind w:left="851"/>
        <w:jc w:val="both"/>
        <w:outlineLvl w:val="1"/>
        <w:rPr>
          <w:rFonts w:cs="Arial"/>
          <w:sz w:val="20"/>
          <w:szCs w:val="20"/>
          <w:lang w:eastAsia="sk-SK"/>
        </w:rPr>
      </w:pPr>
      <w:r w:rsidRPr="00121BD5">
        <w:rPr>
          <w:rFonts w:cs="Arial"/>
          <w:sz w:val="20"/>
          <w:szCs w:val="20"/>
          <w:lang w:eastAsia="sk-SK"/>
        </w:rPr>
        <w:lastRenderedPageBreak/>
        <w:t>Uchádzač preukazuje splnenie Kritéria K2 k časti 1: Oprava mosta ev.č. R1-153 Hronská Breznica tak, že do ponuky predloží:</w:t>
      </w:r>
    </w:p>
    <w:p w14:paraId="06CD889D" w14:textId="42D10300" w:rsidR="003258F6" w:rsidRPr="002C3E5F"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2C3E5F">
        <w:rPr>
          <w:rFonts w:cs="Arial"/>
          <w:sz w:val="20"/>
          <w:szCs w:val="20"/>
          <w:lang w:eastAsia="sk-SK"/>
        </w:rPr>
        <w:t>vyplnenú Prílohu č. 2 Návrh na plnenie kritéria K2  k časti A.2 týchto SP tak, že rozkliknutím vyberie požadovanú číselnú hodnotu</w:t>
      </w:r>
      <w:r w:rsidR="002C3E5F">
        <w:rPr>
          <w:rFonts w:cs="Arial"/>
          <w:sz w:val="20"/>
          <w:szCs w:val="20"/>
          <w:lang w:eastAsia="sk-SK"/>
        </w:rPr>
        <w:t>,</w:t>
      </w:r>
    </w:p>
    <w:p w14:paraId="63A1F94A" w14:textId="2BC718FA" w:rsidR="003258F6" w:rsidRPr="00D37322"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D37322">
        <w:rPr>
          <w:rFonts w:cs="Arial"/>
          <w:sz w:val="20"/>
          <w:szCs w:val="20"/>
          <w:lang w:eastAsia="sk-SK"/>
        </w:rPr>
        <w:t>Návrh Zmluvy s vyplneným údajom o počte dní obmedzenia dopravy počas realizácie predmetu zákazky v Čl. II Čas plnenia, bod 2.1</w:t>
      </w:r>
      <w:r w:rsidR="00D37322" w:rsidRPr="00D37322">
        <w:rPr>
          <w:rFonts w:cs="Arial"/>
          <w:sz w:val="20"/>
          <w:szCs w:val="20"/>
          <w:lang w:eastAsia="sk-SK"/>
        </w:rPr>
        <w:t>6</w:t>
      </w:r>
      <w:r w:rsidRPr="00D37322">
        <w:rPr>
          <w:rFonts w:cs="Arial"/>
          <w:sz w:val="20"/>
          <w:szCs w:val="20"/>
          <w:lang w:eastAsia="sk-SK"/>
        </w:rPr>
        <w:t xml:space="preserve"> Zmluvy v súlade s bodom 3.3.1 a 3.3.2 tejto časti.</w:t>
      </w:r>
    </w:p>
    <w:p w14:paraId="57E564E6" w14:textId="36F0549C" w:rsidR="003258F6" w:rsidRPr="00D37322" w:rsidRDefault="003258F6" w:rsidP="004842AC">
      <w:pPr>
        <w:pStyle w:val="Odsekzoznamu"/>
        <w:keepNext/>
        <w:numPr>
          <w:ilvl w:val="1"/>
          <w:numId w:val="29"/>
        </w:numPr>
        <w:tabs>
          <w:tab w:val="clear" w:pos="567"/>
          <w:tab w:val="num" w:pos="1822"/>
        </w:tabs>
        <w:spacing w:after="60"/>
        <w:ind w:left="851"/>
        <w:jc w:val="both"/>
        <w:outlineLvl w:val="1"/>
        <w:rPr>
          <w:rFonts w:cs="Arial"/>
          <w:sz w:val="20"/>
          <w:szCs w:val="20"/>
          <w:lang w:eastAsia="sk-SK"/>
        </w:rPr>
      </w:pPr>
      <w:r w:rsidRPr="00D37322">
        <w:rPr>
          <w:rFonts w:cs="Arial"/>
          <w:sz w:val="20"/>
          <w:szCs w:val="20"/>
          <w:lang w:eastAsia="sk-SK"/>
        </w:rPr>
        <w:t>Uchádzač preukazuje splnenie Kritéria K2 k časti 2: Oprava mosta ev.č. R1-161 Budča tak, že do ponuky predloží:</w:t>
      </w:r>
    </w:p>
    <w:p w14:paraId="165C9D4E" w14:textId="1032C99E" w:rsidR="003258F6" w:rsidRPr="00D37322"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D37322">
        <w:rPr>
          <w:rFonts w:cs="Arial"/>
          <w:sz w:val="20"/>
          <w:szCs w:val="20"/>
          <w:lang w:eastAsia="sk-SK"/>
        </w:rPr>
        <w:t>vyplnenú Prílohu č. 4 Návrh na plnenie kritéria K2  k časti A.2 týchto SP tak, že rozkliknutím vyberie požadovanú číselnú hodnotu</w:t>
      </w:r>
      <w:r w:rsidR="005F5C72">
        <w:rPr>
          <w:rFonts w:cs="Arial"/>
          <w:sz w:val="20"/>
          <w:szCs w:val="20"/>
          <w:lang w:eastAsia="sk-SK"/>
        </w:rPr>
        <w:t>,</w:t>
      </w:r>
    </w:p>
    <w:p w14:paraId="24544DFC" w14:textId="1015FD46" w:rsidR="003258F6" w:rsidRPr="00D37322"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D37322">
        <w:rPr>
          <w:rFonts w:cs="Arial"/>
          <w:sz w:val="20"/>
          <w:szCs w:val="20"/>
          <w:lang w:eastAsia="sk-SK"/>
        </w:rPr>
        <w:t>Návrh Zmluvy s vyplneným údajom o počte dní obmedzenia dopravy počas realizácie predmetu zákazky v Čl. II Čas plnenia, bod 2.1</w:t>
      </w:r>
      <w:r w:rsidR="00D37322" w:rsidRPr="00D37322">
        <w:rPr>
          <w:rFonts w:cs="Arial"/>
          <w:sz w:val="20"/>
          <w:szCs w:val="20"/>
          <w:lang w:eastAsia="sk-SK"/>
        </w:rPr>
        <w:t>6</w:t>
      </w:r>
      <w:r w:rsidRPr="00D37322">
        <w:rPr>
          <w:rFonts w:cs="Arial"/>
          <w:sz w:val="20"/>
          <w:szCs w:val="20"/>
          <w:lang w:eastAsia="sk-SK"/>
        </w:rPr>
        <w:t xml:space="preserve"> Zmluvy v súlade s bodom 3.4.1 a 3.4.2 tejto časti.</w:t>
      </w:r>
    </w:p>
    <w:p w14:paraId="514088C0" w14:textId="6E46B73C" w:rsidR="003258F6" w:rsidRPr="00D37322" w:rsidRDefault="003258F6" w:rsidP="004842AC">
      <w:pPr>
        <w:pStyle w:val="Odsekzoznamu"/>
        <w:keepNext/>
        <w:numPr>
          <w:ilvl w:val="1"/>
          <w:numId w:val="29"/>
        </w:numPr>
        <w:tabs>
          <w:tab w:val="clear" w:pos="567"/>
          <w:tab w:val="num" w:pos="1822"/>
        </w:tabs>
        <w:spacing w:after="60"/>
        <w:ind w:left="851"/>
        <w:jc w:val="both"/>
        <w:outlineLvl w:val="1"/>
        <w:rPr>
          <w:rFonts w:eastAsia="Arial Unicode MS" w:cs="Arial"/>
          <w:sz w:val="20"/>
          <w:szCs w:val="20"/>
          <w:bdr w:val="none" w:sz="0" w:space="0" w:color="auto" w:frame="1"/>
          <w:lang w:eastAsia="sk-SK"/>
        </w:rPr>
      </w:pPr>
      <w:r w:rsidRPr="00D37322">
        <w:rPr>
          <w:rFonts w:eastAsia="Arial Unicode MS" w:cs="Arial"/>
          <w:sz w:val="20"/>
          <w:szCs w:val="20"/>
          <w:bdr w:val="none" w:sz="0" w:space="0" w:color="auto" w:frame="1"/>
          <w:lang w:eastAsia="sk-SK"/>
        </w:rPr>
        <w:t>Uchádzač preukazuje splnenie Kritéria K2 k časti 3:</w:t>
      </w:r>
      <w:r w:rsidRPr="00D37322">
        <w:rPr>
          <w:rFonts w:eastAsia="Arial Unicode MS" w:cs="Arial"/>
          <w:color w:val="000000"/>
          <w:sz w:val="20"/>
          <w:szCs w:val="20"/>
          <w:bdr w:val="none" w:sz="0" w:space="0" w:color="auto" w:frame="1"/>
          <w:lang w:eastAsia="sk-SK"/>
        </w:rPr>
        <w:t xml:space="preserve"> Oprava mosta ev.č. R1-168.1 vetva v križovatke Kováčová</w:t>
      </w:r>
      <w:r w:rsidRPr="00D37322">
        <w:rPr>
          <w:rFonts w:eastAsia="Arial Unicode MS" w:cs="Arial"/>
          <w:sz w:val="20"/>
          <w:szCs w:val="20"/>
          <w:bdr w:val="none" w:sz="0" w:space="0" w:color="auto" w:frame="1"/>
          <w:lang w:eastAsia="sk-SK"/>
        </w:rPr>
        <w:t xml:space="preserve"> tak, že do ponuky predloží:</w:t>
      </w:r>
    </w:p>
    <w:p w14:paraId="33CAFD2D" w14:textId="53350807" w:rsidR="003258F6" w:rsidRPr="00D37322"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r w:rsidRPr="00D37322">
        <w:rPr>
          <w:rFonts w:cs="Arial"/>
          <w:sz w:val="20"/>
          <w:szCs w:val="20"/>
          <w:lang w:eastAsia="sk-SK"/>
        </w:rPr>
        <w:t>vyplnenú Prílohu č. 6 Návrh na plnenie kritéria K2  k časti A.2 týchto SP tak, že rozkliknutím vyberie požadovanú číselnú hodnotu</w:t>
      </w:r>
      <w:r w:rsidR="005F5C72">
        <w:rPr>
          <w:rFonts w:cs="Arial"/>
          <w:sz w:val="20"/>
          <w:szCs w:val="20"/>
          <w:lang w:eastAsia="sk-SK"/>
        </w:rPr>
        <w:t>,</w:t>
      </w:r>
    </w:p>
    <w:p w14:paraId="21457EA2" w14:textId="36A220BA" w:rsidR="003258F6" w:rsidRPr="009E2E99" w:rsidRDefault="003258F6" w:rsidP="004842AC">
      <w:pPr>
        <w:pStyle w:val="Odsekzoznamu"/>
        <w:keepNext/>
        <w:numPr>
          <w:ilvl w:val="2"/>
          <w:numId w:val="29"/>
        </w:numPr>
        <w:tabs>
          <w:tab w:val="clear" w:pos="720"/>
        </w:tabs>
        <w:spacing w:after="60"/>
        <w:ind w:left="1418" w:hanging="567"/>
        <w:jc w:val="both"/>
        <w:outlineLvl w:val="1"/>
        <w:rPr>
          <w:rFonts w:cs="Arial"/>
          <w:sz w:val="20"/>
          <w:szCs w:val="20"/>
          <w:lang w:eastAsia="sk-SK"/>
        </w:rPr>
      </w:pPr>
      <w:bookmarkStart w:id="73" w:name="_GoBack"/>
      <w:bookmarkEnd w:id="73"/>
      <w:r w:rsidRPr="00D37322">
        <w:rPr>
          <w:rFonts w:cs="Arial"/>
          <w:sz w:val="20"/>
          <w:szCs w:val="20"/>
          <w:lang w:eastAsia="sk-SK"/>
        </w:rPr>
        <w:t>Návrh Zmluvy s vyplneným údajom o počte dní obmedzenia dopravy počas realizácie predmetu zákazky v Čl. II Čas plnenia, bod 2.1</w:t>
      </w:r>
      <w:r w:rsidR="00D37322" w:rsidRPr="00D37322">
        <w:rPr>
          <w:rFonts w:cs="Arial"/>
          <w:sz w:val="20"/>
          <w:szCs w:val="20"/>
          <w:lang w:eastAsia="sk-SK"/>
        </w:rPr>
        <w:t>6</w:t>
      </w:r>
      <w:r w:rsidRPr="00D37322">
        <w:rPr>
          <w:rFonts w:cs="Arial"/>
          <w:sz w:val="20"/>
          <w:szCs w:val="20"/>
          <w:lang w:eastAsia="sk-SK"/>
        </w:rPr>
        <w:t xml:space="preserve"> Zmluvy v súlade</w:t>
      </w:r>
      <w:r w:rsidRPr="009E2E99">
        <w:rPr>
          <w:rFonts w:cs="Arial"/>
          <w:sz w:val="20"/>
          <w:szCs w:val="20"/>
          <w:lang w:eastAsia="sk-SK"/>
        </w:rPr>
        <w:t xml:space="preserve"> s bodom 3.5.1 a 3.5.2 tejto časti.</w:t>
      </w:r>
    </w:p>
    <w:p w14:paraId="0217CD5E" w14:textId="2E2924A2" w:rsidR="003258F6" w:rsidRPr="00AC0D72" w:rsidRDefault="003258F6" w:rsidP="004842AC">
      <w:pPr>
        <w:pStyle w:val="Odsekzoznamu"/>
        <w:keepNext/>
        <w:numPr>
          <w:ilvl w:val="1"/>
          <w:numId w:val="29"/>
        </w:numPr>
        <w:tabs>
          <w:tab w:val="clear" w:pos="567"/>
          <w:tab w:val="num" w:pos="1822"/>
        </w:tabs>
        <w:spacing w:after="60"/>
        <w:ind w:left="851"/>
        <w:jc w:val="both"/>
        <w:outlineLvl w:val="1"/>
        <w:rPr>
          <w:rFonts w:eastAsia="Arial Unicode MS" w:cs="Arial"/>
          <w:sz w:val="20"/>
          <w:szCs w:val="20"/>
          <w:bdr w:val="none" w:sz="0" w:space="0" w:color="auto" w:frame="1"/>
          <w:lang w:eastAsia="sk-SK"/>
        </w:rPr>
      </w:pPr>
      <w:r w:rsidRPr="00AC0D72">
        <w:rPr>
          <w:rFonts w:eastAsia="Arial Unicode MS" w:cs="Arial"/>
          <w:sz w:val="20"/>
          <w:szCs w:val="20"/>
          <w:bdr w:val="none" w:sz="0" w:space="0" w:color="auto" w:frame="1"/>
          <w:lang w:eastAsia="sk-SK"/>
        </w:rPr>
        <w:t>Maximálny počet bodov (</w:t>
      </w:r>
      <w:r>
        <w:rPr>
          <w:rFonts w:eastAsia="Arial Unicode MS" w:cs="Arial"/>
          <w:sz w:val="20"/>
          <w:szCs w:val="20"/>
          <w:bdr w:val="none" w:sz="0" w:space="0" w:color="auto" w:frame="1"/>
          <w:lang w:eastAsia="sk-SK"/>
        </w:rPr>
        <w:t>4</w:t>
      </w:r>
      <w:r w:rsidRPr="00AC0D72">
        <w:rPr>
          <w:rFonts w:eastAsia="Arial Unicode MS" w:cs="Arial"/>
          <w:sz w:val="20"/>
          <w:szCs w:val="20"/>
          <w:bdr w:val="none" w:sz="0" w:space="0" w:color="auto" w:frame="1"/>
          <w:lang w:eastAsia="sk-SK"/>
        </w:rPr>
        <w:t xml:space="preserve">0) dostane ponuka uchádzača s najkratšou navrhovanou lehotou obmedzenia dopravy počas realizácie konkrétnej časti predmetu zákazky, odo dňa začatia obmedzenia dopravy počas realizácie prác po oznámenie zhotoviteľa o ukončení prác súvisiacich s obmedzením dopravy. </w:t>
      </w:r>
    </w:p>
    <w:p w14:paraId="49C2FF4A" w14:textId="5D98B240" w:rsidR="00E20CBC" w:rsidRPr="00E20CBC" w:rsidRDefault="003258F6" w:rsidP="00E94E5A">
      <w:pPr>
        <w:spacing w:after="60" w:line="240" w:lineRule="auto"/>
        <w:ind w:left="851"/>
        <w:jc w:val="both"/>
        <w:rPr>
          <w:rFonts w:ascii="Arial" w:eastAsia="Times New Roman" w:hAnsi="Arial" w:cs="Arial"/>
          <w:sz w:val="20"/>
          <w:szCs w:val="20"/>
          <w:lang w:eastAsia="sk-SK"/>
        </w:rPr>
      </w:pPr>
      <w:r w:rsidRPr="00B4577E">
        <w:rPr>
          <w:rFonts w:ascii="Arial" w:eastAsia="Times New Roman" w:hAnsi="Arial" w:cs="Arial"/>
          <w:sz w:val="20"/>
          <w:szCs w:val="20"/>
          <w:lang w:eastAsia="sk-SK"/>
        </w:rPr>
        <w:t>Lehota obmedzenia dopravy ponúknutá úspešným uchádzačom pre časť 1: Oprava mosta ev.č. R1-153 Hronská Breznica nesmie byť kratšia ako 84 dní a dlhšia ako 112 dní odo dňa začatia realizácie prác po oznámenie zhotoviteľa o ukončení prác</w:t>
      </w:r>
      <w:r w:rsidR="00E1099A">
        <w:rPr>
          <w:rFonts w:ascii="Arial" w:eastAsia="Times New Roman" w:hAnsi="Arial" w:cs="Arial"/>
          <w:sz w:val="20"/>
          <w:szCs w:val="20"/>
          <w:lang w:eastAsia="sk-SK"/>
        </w:rPr>
        <w:t xml:space="preserve"> s obmedzením dopravy</w:t>
      </w:r>
      <w:r w:rsidRPr="00B4577E">
        <w:rPr>
          <w:rFonts w:ascii="Arial" w:eastAsia="Times New Roman" w:hAnsi="Arial" w:cs="Arial"/>
          <w:sz w:val="20"/>
          <w:szCs w:val="20"/>
          <w:lang w:eastAsia="sk-SK"/>
        </w:rPr>
        <w:t>.</w:t>
      </w:r>
    </w:p>
    <w:p w14:paraId="1A008BCF" w14:textId="12044B22" w:rsidR="003258F6" w:rsidRPr="00E20CBC" w:rsidRDefault="003258F6" w:rsidP="00E94E5A">
      <w:pPr>
        <w:tabs>
          <w:tab w:val="left" w:pos="567"/>
          <w:tab w:val="left" w:pos="851"/>
          <w:tab w:val="left" w:pos="1134"/>
          <w:tab w:val="left" w:pos="1276"/>
        </w:tabs>
        <w:spacing w:after="60" w:line="240" w:lineRule="auto"/>
        <w:ind w:left="851"/>
        <w:jc w:val="both"/>
        <w:rPr>
          <w:rFonts w:ascii="Arial" w:eastAsia="Times New Roman" w:hAnsi="Arial" w:cs="Arial"/>
          <w:sz w:val="20"/>
          <w:szCs w:val="20"/>
          <w:lang w:eastAsia="sk-SK"/>
        </w:rPr>
      </w:pPr>
      <w:r w:rsidRPr="00E20CBC">
        <w:rPr>
          <w:rFonts w:ascii="Arial" w:eastAsia="Times New Roman" w:hAnsi="Arial" w:cs="Arial"/>
          <w:sz w:val="20"/>
          <w:szCs w:val="20"/>
          <w:lang w:eastAsia="sk-SK"/>
        </w:rPr>
        <w:t>V prípade, že bude uchádzačom ponúknutá lehota obmedzenia dopravy kratšia ako 84 dní, bude táto lehota považovaná za rovnú 84 dňom čo do počtu získaných bodov a bude záväzná pre uchádzača ako najdlhšia možná doba obmedzenia dopravy počas realizácie predmetu zákazky. V prípade, že bude uchádzačom ponúknutá lehota dlhšia ako 112 dní, bude táto lehota považovaná za rovnú 112 dňom čo do počtu získaných bodov a bude záväzná pre uchádzača ako najdlhšia možná doba obmedzenia dopravy počas realizácie predmetu zákazky.</w:t>
      </w:r>
    </w:p>
    <w:p w14:paraId="7D5EF9C6" w14:textId="38F72B6E" w:rsidR="003258F6" w:rsidRPr="00E20CBC" w:rsidRDefault="003258F6" w:rsidP="00E94E5A">
      <w:pPr>
        <w:tabs>
          <w:tab w:val="left" w:pos="567"/>
          <w:tab w:val="left" w:pos="851"/>
          <w:tab w:val="left" w:pos="1134"/>
          <w:tab w:val="left" w:pos="1276"/>
        </w:tabs>
        <w:spacing w:after="60" w:line="240" w:lineRule="auto"/>
        <w:ind w:left="851"/>
        <w:jc w:val="both"/>
        <w:rPr>
          <w:rFonts w:ascii="Arial" w:eastAsia="Times New Roman" w:hAnsi="Arial" w:cs="Arial"/>
          <w:sz w:val="20"/>
          <w:szCs w:val="20"/>
          <w:lang w:eastAsia="sk-SK"/>
        </w:rPr>
      </w:pPr>
      <w:r w:rsidRPr="00B4577E">
        <w:rPr>
          <w:rFonts w:ascii="Arial" w:eastAsia="Times New Roman" w:hAnsi="Arial" w:cs="Arial"/>
          <w:sz w:val="20"/>
          <w:szCs w:val="20"/>
          <w:lang w:eastAsia="sk-SK"/>
        </w:rPr>
        <w:t>Lehota obmedzenia dopravy ponúknutá úspešným uchádzačom pre časť 2: Oprava mosta ev.č. R1-161 Budča nesmie byť kratšia ako 91 dní a dlhšia ako 154 dní odo dňa začatia realizácie prác po oznámenie zhotoviteľa o ukončení prác</w:t>
      </w:r>
      <w:r w:rsidR="00E1099A">
        <w:rPr>
          <w:rFonts w:ascii="Arial" w:eastAsia="Times New Roman" w:hAnsi="Arial" w:cs="Arial"/>
          <w:sz w:val="20"/>
          <w:szCs w:val="20"/>
          <w:lang w:eastAsia="sk-SK"/>
        </w:rPr>
        <w:t xml:space="preserve"> s obmedzením dopravy</w:t>
      </w:r>
      <w:r w:rsidRPr="00B4577E">
        <w:rPr>
          <w:rFonts w:ascii="Arial" w:eastAsia="Times New Roman" w:hAnsi="Arial" w:cs="Arial"/>
          <w:sz w:val="20"/>
          <w:szCs w:val="20"/>
          <w:lang w:eastAsia="sk-SK"/>
        </w:rPr>
        <w:t>.</w:t>
      </w:r>
    </w:p>
    <w:p w14:paraId="4A0422F4" w14:textId="77777777" w:rsidR="00E20CBC" w:rsidRDefault="003258F6" w:rsidP="00E94E5A">
      <w:pPr>
        <w:tabs>
          <w:tab w:val="left" w:pos="567"/>
          <w:tab w:val="left" w:pos="851"/>
          <w:tab w:val="left" w:pos="1134"/>
          <w:tab w:val="left" w:pos="1276"/>
        </w:tabs>
        <w:spacing w:after="60" w:line="240" w:lineRule="auto"/>
        <w:ind w:left="851"/>
        <w:jc w:val="both"/>
        <w:rPr>
          <w:rFonts w:ascii="Arial" w:eastAsia="Times New Roman" w:hAnsi="Arial" w:cs="Arial"/>
          <w:sz w:val="20"/>
          <w:szCs w:val="20"/>
          <w:lang w:eastAsia="sk-SK"/>
        </w:rPr>
      </w:pPr>
      <w:r w:rsidRPr="00E20CBC">
        <w:rPr>
          <w:rFonts w:ascii="Arial" w:eastAsia="Times New Roman" w:hAnsi="Arial" w:cs="Arial"/>
          <w:sz w:val="20"/>
          <w:szCs w:val="20"/>
          <w:lang w:eastAsia="sk-SK"/>
        </w:rPr>
        <w:t>V prípade, že bude uchádzačom ponúknutá lehota obmedzenia dopravy kratšia ako 91 dní, bude táto lehota považovaná za rovnú 91 dňom čo do počtu získaných bodov a bude záväzná pre uchádzača ako najdlhšia možná doba obmedzenia dopravy počas realizácie predmetu zákazky. V prípade, že bude uchádzačom ponúknutá lehota dlhšia ako 154 dní, bude táto lehota považovaná za rovnú 154 dňom čo do počtu získaných bodov a bude záväzná pre uchádzača ako najdlhšia možná doba obmedzenia dopravy počas realizácie predmetu zákazky.</w:t>
      </w:r>
    </w:p>
    <w:p w14:paraId="6FC98F11" w14:textId="3F965E28" w:rsidR="003258F6" w:rsidRPr="00E20CBC" w:rsidRDefault="003258F6" w:rsidP="00E94E5A">
      <w:pPr>
        <w:tabs>
          <w:tab w:val="left" w:pos="567"/>
          <w:tab w:val="left" w:pos="851"/>
          <w:tab w:val="left" w:pos="1134"/>
          <w:tab w:val="left" w:pos="1276"/>
        </w:tabs>
        <w:spacing w:after="60" w:line="240" w:lineRule="auto"/>
        <w:ind w:left="851"/>
        <w:jc w:val="both"/>
        <w:rPr>
          <w:rFonts w:ascii="Arial" w:eastAsia="Times New Roman" w:hAnsi="Arial" w:cs="Arial"/>
          <w:sz w:val="20"/>
          <w:szCs w:val="20"/>
          <w:lang w:eastAsia="sk-SK"/>
        </w:rPr>
      </w:pPr>
      <w:r w:rsidRPr="00B4577E">
        <w:rPr>
          <w:rFonts w:ascii="Arial" w:eastAsia="Times New Roman" w:hAnsi="Arial" w:cs="Arial"/>
          <w:sz w:val="20"/>
          <w:szCs w:val="20"/>
          <w:lang w:eastAsia="sk-SK"/>
        </w:rPr>
        <w:t>Lehota obmedzenia dopravy ponúknutá úspešným uchádzačom pre časť 3: Oprava mosta ev.č. R1-168.1 vetva v križovatke Kováčová nesmie byť kratšia ako 49 dní a dlhšia ako 63 dní odo dňa začatia realizácie prác po oznámenie zhotoviteľa o ukončení prác</w:t>
      </w:r>
      <w:r w:rsidR="00E1099A">
        <w:rPr>
          <w:rFonts w:ascii="Arial" w:eastAsia="Times New Roman" w:hAnsi="Arial" w:cs="Arial"/>
          <w:sz w:val="20"/>
          <w:szCs w:val="20"/>
          <w:lang w:eastAsia="sk-SK"/>
        </w:rPr>
        <w:t xml:space="preserve"> s obmedzením dopravy</w:t>
      </w:r>
      <w:r w:rsidRPr="00B4577E">
        <w:rPr>
          <w:rFonts w:ascii="Arial" w:eastAsia="Times New Roman" w:hAnsi="Arial" w:cs="Arial"/>
          <w:sz w:val="20"/>
          <w:szCs w:val="20"/>
          <w:lang w:eastAsia="sk-SK"/>
        </w:rPr>
        <w:t>.</w:t>
      </w:r>
    </w:p>
    <w:p w14:paraId="2282703F" w14:textId="05831FFD" w:rsidR="003258F6" w:rsidRPr="00E20CBC" w:rsidRDefault="003258F6" w:rsidP="00E94E5A">
      <w:pPr>
        <w:tabs>
          <w:tab w:val="left" w:pos="567"/>
          <w:tab w:val="left" w:pos="851"/>
          <w:tab w:val="left" w:pos="1134"/>
          <w:tab w:val="left" w:pos="1276"/>
        </w:tabs>
        <w:spacing w:after="60" w:line="240" w:lineRule="auto"/>
        <w:ind w:left="851"/>
        <w:jc w:val="both"/>
        <w:rPr>
          <w:rFonts w:ascii="Arial" w:eastAsia="Times New Roman" w:hAnsi="Arial" w:cs="Arial"/>
          <w:sz w:val="20"/>
          <w:szCs w:val="20"/>
          <w:lang w:eastAsia="sk-SK"/>
        </w:rPr>
      </w:pPr>
      <w:r w:rsidRPr="00E20CBC">
        <w:rPr>
          <w:rFonts w:ascii="Arial" w:eastAsia="Times New Roman" w:hAnsi="Arial" w:cs="Arial"/>
          <w:sz w:val="20"/>
          <w:szCs w:val="20"/>
          <w:lang w:eastAsia="sk-SK"/>
        </w:rPr>
        <w:t>V prípade, že bude uchádzačom ponúknutá lehota obmedzenia dopravy kratšia ako 49 dní, bude táto lehota považovaná za rovnú 49 dňom čo do počtu získaných bodov a bude záväzná pre uchádzača ako najdlhšia možná doba obmedzenia dopravy počas realizácie predmetu zákazky. V prípade, že bude uchádzačom ponúknutá lehota dlhšia ako 63 dní, bude táto lehota považovaná za rovnú 63 dňom čo do počtu získaných bodov a bude záväzná pre uchádzača ako najdlhšia možná doba obmedzenia dopravy počas realizácie predmetu zákazky.</w:t>
      </w:r>
    </w:p>
    <w:p w14:paraId="0118D81D" w14:textId="77777777" w:rsidR="003258F6" w:rsidRPr="00A640F8" w:rsidRDefault="003258F6" w:rsidP="00E94E5A">
      <w:pPr>
        <w:tabs>
          <w:tab w:val="left" w:pos="567"/>
          <w:tab w:val="left" w:pos="851"/>
          <w:tab w:val="left" w:pos="1134"/>
          <w:tab w:val="left" w:pos="1276"/>
        </w:tabs>
        <w:spacing w:after="60" w:line="240" w:lineRule="auto"/>
        <w:ind w:left="567" w:hanging="567"/>
        <w:jc w:val="both"/>
        <w:rPr>
          <w:rFonts w:ascii="Arial" w:eastAsia="Arial Unicode MS" w:hAnsi="Arial" w:cs="Arial"/>
          <w:sz w:val="20"/>
          <w:szCs w:val="20"/>
          <w:bdr w:val="none" w:sz="0" w:space="0" w:color="auto" w:frame="1"/>
          <w:lang w:eastAsia="sk-SK"/>
        </w:rPr>
      </w:pPr>
    </w:p>
    <w:p w14:paraId="31277EFE" w14:textId="77777777" w:rsidR="003258F6" w:rsidRPr="00113ED8" w:rsidRDefault="003258F6" w:rsidP="00097897">
      <w:pPr>
        <w:tabs>
          <w:tab w:val="left" w:pos="567"/>
          <w:tab w:val="left" w:pos="851"/>
          <w:tab w:val="left" w:pos="1134"/>
          <w:tab w:val="left" w:pos="1276"/>
        </w:tabs>
        <w:spacing w:after="60" w:line="240" w:lineRule="auto"/>
        <w:ind w:left="851"/>
        <w:jc w:val="both"/>
        <w:rPr>
          <w:rFonts w:ascii="Arial" w:hAnsi="Arial" w:cs="Arial"/>
          <w:sz w:val="20"/>
          <w:szCs w:val="20"/>
          <w:bdr w:val="none" w:sz="0" w:space="0" w:color="auto" w:frame="1"/>
          <w:lang w:eastAsia="sk-SK"/>
        </w:rPr>
      </w:pPr>
      <w:r w:rsidRPr="00113ED8">
        <w:rPr>
          <w:rFonts w:ascii="Arial" w:hAnsi="Arial" w:cs="Arial"/>
          <w:sz w:val="20"/>
          <w:szCs w:val="20"/>
          <w:bdr w:val="none" w:sz="0" w:space="0" w:color="auto" w:frame="1"/>
          <w:lang w:eastAsia="sk-SK"/>
        </w:rPr>
        <w:lastRenderedPageBreak/>
        <w:t xml:space="preserve">Najkratšia </w:t>
      </w:r>
      <w:r w:rsidRPr="006B4F19">
        <w:rPr>
          <w:rFonts w:ascii="Arial" w:hAnsi="Arial" w:cs="Arial"/>
          <w:sz w:val="20"/>
          <w:szCs w:val="20"/>
          <w:bdr w:val="none" w:sz="0" w:space="0" w:color="auto" w:frame="1"/>
          <w:lang w:eastAsia="sk-SK"/>
        </w:rPr>
        <w:t>lehota obmedzenia</w:t>
      </w:r>
      <w:r w:rsidRPr="00113ED8">
        <w:rPr>
          <w:rFonts w:ascii="Arial" w:hAnsi="Arial" w:cs="Arial"/>
          <w:sz w:val="20"/>
          <w:szCs w:val="20"/>
          <w:bdr w:val="none" w:sz="0" w:space="0" w:color="auto" w:frame="1"/>
          <w:lang w:eastAsia="sk-SK"/>
        </w:rPr>
        <w:t xml:space="preserve"> dopravy </w:t>
      </w:r>
      <w:r w:rsidRPr="006B4F19">
        <w:rPr>
          <w:rFonts w:ascii="Arial" w:hAnsi="Arial" w:cs="Arial"/>
          <w:sz w:val="20"/>
          <w:szCs w:val="20"/>
          <w:bdr w:val="none" w:sz="0" w:space="0" w:color="auto" w:frame="1"/>
          <w:lang w:eastAsia="sk-SK"/>
        </w:rPr>
        <w:t>počas realizácie predmetu zákazky</w:t>
      </w:r>
    </w:p>
    <w:p w14:paraId="533FA16D" w14:textId="5603CDFA" w:rsidR="003258F6" w:rsidRPr="008D06FE" w:rsidRDefault="00097897" w:rsidP="00E94E5A">
      <w:pPr>
        <w:tabs>
          <w:tab w:val="left" w:pos="567"/>
          <w:tab w:val="left" w:pos="851"/>
          <w:tab w:val="left" w:pos="1134"/>
          <w:tab w:val="left" w:pos="1276"/>
        </w:tabs>
        <w:spacing w:after="60" w:line="240" w:lineRule="auto"/>
        <w:ind w:left="567"/>
        <w:jc w:val="both"/>
        <w:rPr>
          <w:rFonts w:ascii="Arial" w:eastAsia="Arial" w:hAnsi="Arial" w:cs="Arial"/>
          <w:sz w:val="20"/>
          <w:szCs w:val="20"/>
          <w:lang w:eastAsia="sk-SK"/>
        </w:rPr>
      </w:pPr>
      <w:r>
        <w:rPr>
          <w:rFonts w:ascii="Arial" w:eastAsia="Arial" w:hAnsi="Arial" w:cs="Arial"/>
          <w:sz w:val="20"/>
          <w:szCs w:val="20"/>
          <w:lang w:eastAsia="sk-SK"/>
        </w:rPr>
        <w:tab/>
      </w:r>
      <w:r w:rsidR="003258F6" w:rsidRPr="00C1781E">
        <w:rPr>
          <w:rFonts w:ascii="Arial" w:eastAsia="Arial" w:hAnsi="Arial" w:cs="Arial"/>
          <w:sz w:val="20"/>
          <w:szCs w:val="20"/>
          <w:lang w:eastAsia="sk-SK"/>
        </w:rPr>
        <w:t xml:space="preserve">________________________________________________________________      x </w:t>
      </w:r>
      <w:r w:rsidR="003258F6">
        <w:rPr>
          <w:rFonts w:ascii="Arial" w:eastAsia="Arial" w:hAnsi="Arial" w:cs="Arial"/>
          <w:sz w:val="20"/>
          <w:szCs w:val="20"/>
          <w:lang w:eastAsia="sk-SK"/>
        </w:rPr>
        <w:t>4</w:t>
      </w:r>
      <w:r w:rsidR="003258F6" w:rsidRPr="00C1781E">
        <w:rPr>
          <w:rFonts w:ascii="Arial" w:eastAsia="Arial" w:hAnsi="Arial" w:cs="Arial"/>
          <w:sz w:val="20"/>
          <w:szCs w:val="20"/>
          <w:lang w:eastAsia="sk-SK"/>
        </w:rPr>
        <w:t>0</w:t>
      </w:r>
    </w:p>
    <w:p w14:paraId="4B20BF0E" w14:textId="77777777" w:rsidR="003258F6" w:rsidRPr="00113ED8" w:rsidRDefault="003258F6" w:rsidP="00E94E5A">
      <w:pPr>
        <w:tabs>
          <w:tab w:val="left" w:pos="567"/>
          <w:tab w:val="left" w:pos="851"/>
          <w:tab w:val="left" w:pos="1134"/>
          <w:tab w:val="left" w:pos="1276"/>
        </w:tabs>
        <w:spacing w:after="60" w:line="240" w:lineRule="auto"/>
        <w:ind w:left="567"/>
        <w:jc w:val="both"/>
        <w:rPr>
          <w:rFonts w:ascii="Arial" w:hAnsi="Arial" w:cs="Arial"/>
          <w:sz w:val="20"/>
          <w:szCs w:val="20"/>
          <w:bdr w:val="none" w:sz="0" w:space="0" w:color="auto" w:frame="1"/>
          <w:lang w:eastAsia="sk-SK"/>
        </w:rPr>
      </w:pPr>
    </w:p>
    <w:p w14:paraId="424E662F" w14:textId="77777777" w:rsidR="003258F6" w:rsidRPr="00622C3C" w:rsidRDefault="003258F6" w:rsidP="00097897">
      <w:pPr>
        <w:tabs>
          <w:tab w:val="left" w:pos="567"/>
          <w:tab w:val="left" w:pos="851"/>
          <w:tab w:val="left" w:pos="1134"/>
          <w:tab w:val="left" w:pos="1276"/>
        </w:tabs>
        <w:spacing w:after="60" w:line="240" w:lineRule="auto"/>
        <w:ind w:left="851"/>
        <w:jc w:val="both"/>
        <w:rPr>
          <w:rFonts w:ascii="Arial" w:eastAsia="Arial Unicode MS" w:hAnsi="Arial" w:cs="Arial"/>
          <w:sz w:val="20"/>
          <w:szCs w:val="20"/>
          <w:bdr w:val="none" w:sz="0" w:space="0" w:color="auto" w:frame="1"/>
          <w:lang w:eastAsia="sk-SK"/>
        </w:rPr>
      </w:pPr>
      <w:r w:rsidRPr="00113ED8">
        <w:rPr>
          <w:rFonts w:ascii="Arial" w:hAnsi="Arial" w:cs="Arial"/>
          <w:sz w:val="20"/>
          <w:szCs w:val="20"/>
          <w:bdr w:val="none" w:sz="0" w:space="0" w:color="auto" w:frame="1"/>
          <w:lang w:eastAsia="sk-SK"/>
        </w:rPr>
        <w:t xml:space="preserve">Hodnotená </w:t>
      </w:r>
      <w:r w:rsidRPr="006B4F19">
        <w:rPr>
          <w:rFonts w:ascii="Arial" w:hAnsi="Arial" w:cs="Arial"/>
          <w:sz w:val="20"/>
          <w:szCs w:val="20"/>
          <w:bdr w:val="none" w:sz="0" w:space="0" w:color="auto" w:frame="1"/>
          <w:lang w:eastAsia="sk-SK"/>
        </w:rPr>
        <w:t>lehota obmedzenia</w:t>
      </w:r>
      <w:r w:rsidRPr="00113ED8">
        <w:rPr>
          <w:rFonts w:ascii="Arial" w:hAnsi="Arial" w:cs="Arial"/>
          <w:sz w:val="20"/>
          <w:szCs w:val="20"/>
          <w:bdr w:val="none" w:sz="0" w:space="0" w:color="auto" w:frame="1"/>
          <w:lang w:eastAsia="sk-SK"/>
        </w:rPr>
        <w:t xml:space="preserve"> dopravy </w:t>
      </w:r>
      <w:r w:rsidRPr="006B4F19">
        <w:rPr>
          <w:rFonts w:ascii="Arial" w:hAnsi="Arial" w:cs="Arial"/>
          <w:sz w:val="20"/>
          <w:szCs w:val="20"/>
          <w:bdr w:val="none" w:sz="0" w:space="0" w:color="auto" w:frame="1"/>
          <w:lang w:eastAsia="sk-SK"/>
        </w:rPr>
        <w:t>počas realizácie predmetu zákazky</w:t>
      </w:r>
    </w:p>
    <w:p w14:paraId="54B2FAB4" w14:textId="77777777" w:rsidR="003258F6" w:rsidRPr="00C1781E" w:rsidRDefault="003258F6" w:rsidP="00E94E5A">
      <w:pPr>
        <w:spacing w:after="60" w:line="240" w:lineRule="auto"/>
        <w:ind w:left="567" w:hanging="567"/>
        <w:jc w:val="both"/>
        <w:rPr>
          <w:rFonts w:ascii="Arial" w:eastAsia="Arial Unicode MS" w:hAnsi="Arial" w:cs="Arial"/>
          <w:sz w:val="20"/>
          <w:szCs w:val="20"/>
          <w:bdr w:val="none" w:sz="0" w:space="0" w:color="auto" w:frame="1"/>
          <w:lang w:eastAsia="sk-SK"/>
        </w:rPr>
      </w:pPr>
    </w:p>
    <w:p w14:paraId="7148BF3A" w14:textId="7FE28FB0" w:rsidR="003258F6" w:rsidRPr="00995D58" w:rsidRDefault="003258F6" w:rsidP="004842AC">
      <w:pPr>
        <w:pStyle w:val="Odsekzoznamu"/>
        <w:keepNext/>
        <w:numPr>
          <w:ilvl w:val="0"/>
          <w:numId w:val="30"/>
        </w:numPr>
        <w:tabs>
          <w:tab w:val="clear" w:pos="360"/>
        </w:tabs>
        <w:spacing w:after="60"/>
        <w:ind w:left="284" w:hanging="284"/>
        <w:jc w:val="both"/>
        <w:outlineLvl w:val="1"/>
        <w:rPr>
          <w:rFonts w:cs="Arial"/>
          <w:b/>
          <w:sz w:val="20"/>
          <w:szCs w:val="20"/>
          <w:u w:val="single"/>
          <w:lang w:eastAsia="sk-SK"/>
        </w:rPr>
      </w:pPr>
      <w:r w:rsidRPr="00995D58">
        <w:rPr>
          <w:rFonts w:cs="Arial"/>
          <w:b/>
          <w:sz w:val="20"/>
          <w:szCs w:val="20"/>
          <w:u w:val="single"/>
          <w:lang w:eastAsia="sk-SK"/>
        </w:rPr>
        <w:t>Celkové vyhodnotenie ponúk podľa kritérií</w:t>
      </w:r>
    </w:p>
    <w:p w14:paraId="5BC5FC31" w14:textId="77777777" w:rsidR="00B46748" w:rsidRPr="00B46748" w:rsidRDefault="00B46748" w:rsidP="00B327AA">
      <w:pPr>
        <w:pStyle w:val="Odsekzoznamu"/>
        <w:keepNext/>
        <w:numPr>
          <w:ilvl w:val="0"/>
          <w:numId w:val="29"/>
        </w:numPr>
        <w:spacing w:after="60"/>
        <w:jc w:val="both"/>
        <w:outlineLvl w:val="1"/>
        <w:rPr>
          <w:rFonts w:eastAsia="Arial Unicode MS" w:cs="Arial"/>
          <w:vanish/>
          <w:sz w:val="20"/>
          <w:szCs w:val="20"/>
          <w:bdr w:val="none" w:sz="0" w:space="0" w:color="auto" w:frame="1"/>
          <w:lang w:eastAsia="sk-SK"/>
        </w:rPr>
      </w:pPr>
    </w:p>
    <w:p w14:paraId="0EDD0D3C" w14:textId="45D371EA" w:rsidR="003258F6" w:rsidRDefault="003258F6" w:rsidP="004842AC">
      <w:pPr>
        <w:pStyle w:val="Odsekzoznamu"/>
        <w:keepNext/>
        <w:numPr>
          <w:ilvl w:val="1"/>
          <w:numId w:val="29"/>
        </w:numPr>
        <w:tabs>
          <w:tab w:val="clear" w:pos="567"/>
          <w:tab w:val="num" w:pos="1822"/>
        </w:tabs>
        <w:spacing w:after="60"/>
        <w:ind w:left="851"/>
        <w:jc w:val="both"/>
        <w:outlineLvl w:val="1"/>
        <w:rPr>
          <w:rFonts w:eastAsia="Arial Unicode MS" w:cs="Arial"/>
          <w:sz w:val="20"/>
          <w:szCs w:val="20"/>
          <w:bdr w:val="none" w:sz="0" w:space="0" w:color="auto" w:frame="1"/>
          <w:lang w:eastAsia="sk-SK"/>
        </w:rPr>
      </w:pPr>
      <w:r w:rsidRPr="004F7E19">
        <w:rPr>
          <w:rFonts w:eastAsia="Arial Unicode MS" w:cs="Arial"/>
          <w:sz w:val="20"/>
          <w:szCs w:val="20"/>
          <w:bdr w:val="none" w:sz="0" w:space="0" w:color="auto" w:frame="1"/>
          <w:lang w:eastAsia="sk-SK"/>
        </w:rPr>
        <w:t>Body pridelené ponuke na základe vyššie uvedených kritérií sa následne spočítajú a predložia sa samostatne pre každú čas</w:t>
      </w:r>
      <w:r>
        <w:rPr>
          <w:rFonts w:eastAsia="Arial Unicode MS" w:cs="Arial"/>
          <w:sz w:val="20"/>
          <w:szCs w:val="20"/>
          <w:bdr w:val="none" w:sz="0" w:space="0" w:color="auto" w:frame="1"/>
          <w:lang w:eastAsia="sk-SK"/>
        </w:rPr>
        <w:t>ť</w:t>
      </w:r>
      <w:r w:rsidRPr="004F7E19">
        <w:rPr>
          <w:rFonts w:eastAsia="Arial Unicode MS" w:cs="Arial"/>
          <w:sz w:val="20"/>
          <w:szCs w:val="20"/>
          <w:bdr w:val="none" w:sz="0" w:space="0" w:color="auto" w:frame="1"/>
          <w:lang w:eastAsia="sk-SK"/>
        </w:rPr>
        <w:t xml:space="preserve"> zákazky:</w:t>
      </w:r>
    </w:p>
    <w:p w14:paraId="51515F55" w14:textId="0CBDACC8" w:rsidR="003258F6" w:rsidRPr="000639A8" w:rsidRDefault="00B46748"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1</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R1-153 Hronská Breznica</w:t>
      </w:r>
    </w:p>
    <w:p w14:paraId="39C323FC" w14:textId="1220CD54" w:rsidR="003258F6" w:rsidRDefault="00B46748"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2</w:t>
      </w:r>
      <w:r w:rsidR="003258F6" w:rsidRPr="000639A8">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R1-161 Budča</w:t>
      </w:r>
    </w:p>
    <w:p w14:paraId="0E4847CD" w14:textId="08D8F317" w:rsidR="003258F6" w:rsidRPr="00EF63E4" w:rsidRDefault="00B46748" w:rsidP="004842AC">
      <w:pPr>
        <w:pStyle w:val="Odsekzoznamu"/>
        <w:numPr>
          <w:ilvl w:val="0"/>
          <w:numId w:val="28"/>
        </w:numPr>
        <w:spacing w:after="60"/>
        <w:ind w:left="1134" w:hanging="283"/>
        <w:jc w:val="both"/>
        <w:rPr>
          <w:rFonts w:eastAsia="Arial Unicode MS" w:cs="Arial"/>
          <w:color w:val="000000"/>
          <w:sz w:val="20"/>
          <w:szCs w:val="20"/>
          <w:bdr w:val="none" w:sz="0" w:space="0" w:color="auto" w:frame="1"/>
          <w:lang w:eastAsia="sk-SK"/>
        </w:rPr>
      </w:pPr>
      <w:r>
        <w:rPr>
          <w:rFonts w:eastAsia="Arial Unicode MS" w:cs="Arial"/>
          <w:color w:val="000000"/>
          <w:sz w:val="20"/>
          <w:szCs w:val="20"/>
          <w:bdr w:val="none" w:sz="0" w:space="0" w:color="auto" w:frame="1"/>
          <w:lang w:eastAsia="sk-SK"/>
        </w:rPr>
        <w:t>Časť 3</w:t>
      </w:r>
      <w:r w:rsidR="003258F6">
        <w:rPr>
          <w:rFonts w:eastAsia="Arial Unicode MS" w:cs="Arial"/>
          <w:color w:val="000000"/>
          <w:sz w:val="20"/>
          <w:szCs w:val="20"/>
          <w:bdr w:val="none" w:sz="0" w:space="0" w:color="auto" w:frame="1"/>
          <w:lang w:eastAsia="sk-SK"/>
        </w:rPr>
        <w:t xml:space="preserve">: </w:t>
      </w:r>
      <w:r w:rsidR="003258F6" w:rsidRPr="00EC3566">
        <w:rPr>
          <w:rFonts w:eastAsia="Arial Unicode MS" w:cs="Arial"/>
          <w:color w:val="000000"/>
          <w:sz w:val="20"/>
          <w:szCs w:val="20"/>
          <w:bdr w:val="none" w:sz="0" w:space="0" w:color="auto" w:frame="1"/>
          <w:lang w:eastAsia="sk-SK"/>
        </w:rPr>
        <w:t>Oprava mosta ev.č. R1-168.1 vetva v križovatke Kováčová</w:t>
      </w:r>
    </w:p>
    <w:p w14:paraId="05F7415E" w14:textId="4001FED0" w:rsidR="003258F6" w:rsidRPr="00B46748" w:rsidRDefault="003258F6" w:rsidP="004842AC">
      <w:pPr>
        <w:pStyle w:val="Odsekzoznamu"/>
        <w:keepNext/>
        <w:numPr>
          <w:ilvl w:val="1"/>
          <w:numId w:val="29"/>
        </w:numPr>
        <w:tabs>
          <w:tab w:val="clear" w:pos="567"/>
          <w:tab w:val="num" w:pos="1822"/>
        </w:tabs>
        <w:spacing w:after="60"/>
        <w:ind w:left="851"/>
        <w:jc w:val="both"/>
        <w:outlineLvl w:val="1"/>
        <w:rPr>
          <w:rFonts w:eastAsia="Arial Unicode MS" w:cs="Arial"/>
          <w:sz w:val="20"/>
          <w:szCs w:val="20"/>
          <w:bdr w:val="none" w:sz="0" w:space="0" w:color="auto" w:frame="1"/>
          <w:lang w:eastAsia="sk-SK"/>
        </w:rPr>
      </w:pPr>
      <w:r w:rsidRPr="00B46748">
        <w:rPr>
          <w:rFonts w:eastAsia="Arial Unicode MS" w:cs="Arial"/>
          <w:sz w:val="20"/>
          <w:szCs w:val="20"/>
          <w:bdr w:val="none" w:sz="0" w:space="0" w:color="auto" w:frame="1"/>
          <w:lang w:eastAsia="sk-SK"/>
        </w:rPr>
        <w:t>Úspešnou sa stane ponuka uchádzača, ktorá po sčítaní výsledných bodových hodnôt pridelených v rámci jednotlivých kritérií dosiahne najvyšší celkový počet bodov samostatne pre každú časť zákazky. Poradie ostatných uchádzačov sa stanoví podľa počtu získaných bodov zostupne.</w:t>
      </w:r>
    </w:p>
    <w:p w14:paraId="799367F8" w14:textId="27993E11" w:rsidR="003258F6" w:rsidRPr="00B46748" w:rsidRDefault="003258F6" w:rsidP="004842AC">
      <w:pPr>
        <w:pStyle w:val="Odsekzoznamu"/>
        <w:keepNext/>
        <w:numPr>
          <w:ilvl w:val="1"/>
          <w:numId w:val="29"/>
        </w:numPr>
        <w:tabs>
          <w:tab w:val="clear" w:pos="567"/>
          <w:tab w:val="num" w:pos="1822"/>
        </w:tabs>
        <w:spacing w:after="60"/>
        <w:ind w:left="851"/>
        <w:jc w:val="both"/>
        <w:outlineLvl w:val="1"/>
        <w:rPr>
          <w:rFonts w:eastAsia="Arial Unicode MS" w:cs="Arial"/>
          <w:sz w:val="20"/>
          <w:szCs w:val="20"/>
          <w:bdr w:val="none" w:sz="0" w:space="0" w:color="auto" w:frame="1"/>
          <w:lang w:eastAsia="sk-SK"/>
        </w:rPr>
      </w:pPr>
      <w:r w:rsidRPr="00B46748">
        <w:rPr>
          <w:rFonts w:eastAsia="Arial Unicode MS" w:cs="Arial"/>
          <w:sz w:val="20"/>
          <w:szCs w:val="20"/>
          <w:bdr w:val="none" w:sz="0" w:space="0" w:color="auto" w:frame="1"/>
          <w:lang w:eastAsia="sk-SK"/>
        </w:rPr>
        <w:t>V prípade rovnosti dvoch alebo viacerých ponúk na prvom až treťom mieste, úspešná bude tá ponuka, ktorá získala viac bodov v kritériu K1.</w:t>
      </w:r>
    </w:p>
    <w:p w14:paraId="27089779" w14:textId="77777777" w:rsidR="003258F6" w:rsidRDefault="003258F6" w:rsidP="00E94E5A">
      <w:pPr>
        <w:spacing w:after="60" w:line="240" w:lineRule="auto"/>
        <w:ind w:left="567" w:hanging="567"/>
        <w:jc w:val="both"/>
        <w:rPr>
          <w:rFonts w:ascii="Arial" w:hAnsi="Arial" w:cs="Arial"/>
          <w:color w:val="000000"/>
          <w:sz w:val="20"/>
          <w:szCs w:val="20"/>
          <w:bdr w:val="none" w:sz="0" w:space="0" w:color="auto" w:frame="1"/>
          <w:lang w:eastAsia="sk-SK"/>
        </w:rPr>
      </w:pPr>
    </w:p>
    <w:p w14:paraId="0FA7B289" w14:textId="77777777" w:rsidR="003258F6" w:rsidRDefault="003258F6" w:rsidP="00E94E5A">
      <w:pPr>
        <w:spacing w:after="60" w:line="240" w:lineRule="auto"/>
        <w:ind w:left="567" w:hanging="567"/>
        <w:jc w:val="both"/>
        <w:rPr>
          <w:rFonts w:ascii="Arial" w:hAnsi="Arial" w:cs="Arial"/>
          <w:color w:val="000000"/>
          <w:sz w:val="20"/>
          <w:szCs w:val="20"/>
          <w:bdr w:val="none" w:sz="0" w:space="0" w:color="auto" w:frame="1"/>
          <w:lang w:eastAsia="sk-SK"/>
        </w:rPr>
      </w:pPr>
    </w:p>
    <w:p w14:paraId="2F78E060" w14:textId="298DE204" w:rsidR="003258F6" w:rsidRDefault="003258F6" w:rsidP="00E94E5A">
      <w:pPr>
        <w:spacing w:after="60" w:line="240" w:lineRule="auto"/>
        <w:contextualSpacing/>
        <w:jc w:val="both"/>
        <w:rPr>
          <w:rFonts w:ascii="Arial" w:eastAsia="Calibri" w:hAnsi="Arial" w:cs="Arial"/>
          <w:b/>
          <w:sz w:val="20"/>
          <w:szCs w:val="20"/>
          <w:u w:val="single"/>
          <w:lang w:eastAsia="sk-SK"/>
        </w:rPr>
      </w:pPr>
    </w:p>
    <w:p w14:paraId="432479D0" w14:textId="6961E98A"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6C495030" w14:textId="53962158"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418A19FD" w14:textId="6A13E3C3"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18159C6A" w14:textId="101E498E"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74F88527" w14:textId="7D192EB0"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4A210A27" w14:textId="708F4984"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44043481" w14:textId="705F13E6"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0A8B52FF" w14:textId="1DFBBE9B"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5DCBFC1A" w14:textId="75934955"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2E71448E" w14:textId="4A5FCD08"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584996C1" w14:textId="1A2944B4"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3C3D7805" w14:textId="1D322E5C"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5B4DAAF5" w14:textId="4DA46C9E"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37E7CDA7" w14:textId="52C95ADB"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11AF5F93" w14:textId="0FF23FFB"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5B8D2ECA" w14:textId="5248D479" w:rsidR="00E94E5A" w:rsidRDefault="00E94E5A" w:rsidP="00E94E5A">
      <w:pPr>
        <w:spacing w:after="60" w:line="240" w:lineRule="auto"/>
        <w:contextualSpacing/>
        <w:jc w:val="both"/>
        <w:rPr>
          <w:rFonts w:ascii="Arial" w:eastAsia="Calibri" w:hAnsi="Arial" w:cs="Arial"/>
          <w:b/>
          <w:sz w:val="20"/>
          <w:szCs w:val="20"/>
          <w:u w:val="single"/>
          <w:lang w:eastAsia="sk-SK"/>
        </w:rPr>
      </w:pPr>
    </w:p>
    <w:p w14:paraId="4F0BFEAC" w14:textId="77777777" w:rsidR="00E94E5A" w:rsidRPr="00C1781E" w:rsidRDefault="00E94E5A" w:rsidP="00E94E5A">
      <w:pPr>
        <w:spacing w:after="60" w:line="240" w:lineRule="auto"/>
        <w:contextualSpacing/>
        <w:jc w:val="both"/>
        <w:rPr>
          <w:rFonts w:ascii="Arial" w:eastAsia="Calibri" w:hAnsi="Arial" w:cs="Arial"/>
          <w:b/>
          <w:sz w:val="20"/>
          <w:szCs w:val="20"/>
          <w:u w:val="single"/>
          <w:lang w:eastAsia="sk-SK"/>
        </w:rPr>
      </w:pPr>
    </w:p>
    <w:p w14:paraId="4B449BF7" w14:textId="77777777" w:rsidR="003258F6" w:rsidRPr="001836C2" w:rsidRDefault="003258F6" w:rsidP="00E94E5A">
      <w:pPr>
        <w:spacing w:after="60" w:line="240" w:lineRule="auto"/>
        <w:contextualSpacing/>
        <w:jc w:val="both"/>
        <w:rPr>
          <w:rFonts w:ascii="Arial" w:eastAsia="Calibri" w:hAnsi="Arial" w:cs="Arial"/>
          <w:b/>
          <w:sz w:val="20"/>
          <w:szCs w:val="20"/>
          <w:lang w:eastAsia="sk-SK"/>
        </w:rPr>
      </w:pPr>
      <w:r w:rsidRPr="001836C2">
        <w:rPr>
          <w:rFonts w:ascii="Arial" w:eastAsia="Calibri" w:hAnsi="Arial" w:cs="Arial"/>
          <w:b/>
          <w:sz w:val="20"/>
          <w:szCs w:val="20"/>
          <w:lang w:eastAsia="sk-SK"/>
        </w:rPr>
        <w:t>Prílohy:</w:t>
      </w:r>
    </w:p>
    <w:p w14:paraId="22202B73" w14:textId="77777777" w:rsidR="003258F6" w:rsidRPr="004F7E19" w:rsidRDefault="003258F6" w:rsidP="00E94E5A">
      <w:pPr>
        <w:tabs>
          <w:tab w:val="left" w:pos="2268"/>
          <w:tab w:val="left" w:pos="2694"/>
        </w:tabs>
        <w:spacing w:after="60" w:line="240" w:lineRule="auto"/>
        <w:contextualSpacing/>
        <w:jc w:val="both"/>
        <w:rPr>
          <w:rFonts w:ascii="Arial" w:eastAsia="Calibri" w:hAnsi="Arial" w:cs="Arial"/>
          <w:spacing w:val="-2"/>
          <w:sz w:val="20"/>
          <w:szCs w:val="20"/>
          <w:lang w:eastAsia="sk-SK"/>
        </w:rPr>
      </w:pPr>
      <w:r w:rsidRPr="004F7E19">
        <w:rPr>
          <w:rFonts w:ascii="Arial" w:eastAsia="Calibri" w:hAnsi="Arial" w:cs="Arial"/>
          <w:spacing w:val="-2"/>
          <w:sz w:val="20"/>
          <w:szCs w:val="20"/>
          <w:lang w:eastAsia="sk-SK"/>
        </w:rPr>
        <w:t xml:space="preserve">Príloha č. 1 k časti A.2 - Návrh na plnenie kritéria K1 – </w:t>
      </w:r>
      <w:r w:rsidRPr="009A401B">
        <w:rPr>
          <w:rFonts w:ascii="Arial" w:eastAsia="Calibri" w:hAnsi="Arial" w:cs="Arial"/>
          <w:spacing w:val="-2"/>
          <w:sz w:val="20"/>
          <w:szCs w:val="20"/>
          <w:lang w:eastAsia="sk-SK"/>
        </w:rPr>
        <w:t>Oprava mosta ev.č. R1-153 Hronská Breznica</w:t>
      </w:r>
    </w:p>
    <w:p w14:paraId="472F90A7" w14:textId="77777777" w:rsidR="003258F6" w:rsidRPr="004F7E19" w:rsidRDefault="003258F6" w:rsidP="00E94E5A">
      <w:pPr>
        <w:tabs>
          <w:tab w:val="left" w:pos="2268"/>
          <w:tab w:val="left" w:pos="2694"/>
        </w:tabs>
        <w:spacing w:after="60" w:line="240" w:lineRule="auto"/>
        <w:contextualSpacing/>
        <w:jc w:val="both"/>
        <w:rPr>
          <w:rFonts w:ascii="Arial" w:eastAsia="Calibri" w:hAnsi="Arial" w:cs="Arial"/>
          <w:sz w:val="20"/>
          <w:szCs w:val="20"/>
          <w:lang w:eastAsia="sk-SK"/>
        </w:rPr>
      </w:pPr>
      <w:r w:rsidRPr="004F7E19">
        <w:rPr>
          <w:rFonts w:ascii="Arial" w:eastAsia="Calibri" w:hAnsi="Arial" w:cs="Arial"/>
          <w:spacing w:val="-2"/>
          <w:sz w:val="20"/>
          <w:szCs w:val="20"/>
          <w:lang w:eastAsia="sk-SK"/>
        </w:rPr>
        <w:t xml:space="preserve">Príloha č. 2 k časti A.2 - Návrh na plnenie kritéria K2 – </w:t>
      </w:r>
      <w:r w:rsidRPr="009A401B">
        <w:rPr>
          <w:rFonts w:ascii="Arial" w:eastAsia="Calibri" w:hAnsi="Arial" w:cs="Arial"/>
          <w:spacing w:val="-2"/>
          <w:sz w:val="20"/>
          <w:szCs w:val="20"/>
          <w:lang w:eastAsia="sk-SK"/>
        </w:rPr>
        <w:t>Oprava mosta ev.č. R1-153 Hronská Breznica</w:t>
      </w:r>
    </w:p>
    <w:p w14:paraId="06CD2127" w14:textId="77777777" w:rsidR="003258F6" w:rsidRPr="004F7E19" w:rsidRDefault="003258F6" w:rsidP="00E94E5A">
      <w:pPr>
        <w:tabs>
          <w:tab w:val="left" w:pos="2268"/>
          <w:tab w:val="left" w:pos="2694"/>
        </w:tabs>
        <w:spacing w:after="60" w:line="240" w:lineRule="auto"/>
        <w:contextualSpacing/>
        <w:jc w:val="both"/>
        <w:rPr>
          <w:rFonts w:ascii="Arial" w:eastAsia="Calibri" w:hAnsi="Arial" w:cs="Arial"/>
          <w:sz w:val="20"/>
          <w:szCs w:val="20"/>
          <w:lang w:eastAsia="sk-SK"/>
        </w:rPr>
      </w:pPr>
    </w:p>
    <w:p w14:paraId="067D776A" w14:textId="77777777" w:rsidR="003258F6" w:rsidRPr="004F7E19" w:rsidRDefault="003258F6" w:rsidP="00E94E5A">
      <w:pPr>
        <w:tabs>
          <w:tab w:val="left" w:pos="2268"/>
          <w:tab w:val="left" w:pos="2694"/>
        </w:tabs>
        <w:spacing w:after="60" w:line="240" w:lineRule="auto"/>
        <w:contextualSpacing/>
        <w:jc w:val="both"/>
        <w:rPr>
          <w:rFonts w:ascii="Arial" w:eastAsia="Calibri" w:hAnsi="Arial" w:cs="Arial"/>
          <w:sz w:val="20"/>
          <w:szCs w:val="20"/>
          <w:lang w:eastAsia="sk-SK"/>
        </w:rPr>
      </w:pPr>
      <w:r w:rsidRPr="004F7E19">
        <w:rPr>
          <w:rFonts w:ascii="Arial" w:eastAsia="Calibri" w:hAnsi="Arial" w:cs="Arial"/>
          <w:sz w:val="20"/>
          <w:szCs w:val="20"/>
          <w:lang w:eastAsia="sk-SK"/>
        </w:rPr>
        <w:t xml:space="preserve">Príloha č. </w:t>
      </w:r>
      <w:r>
        <w:rPr>
          <w:rFonts w:ascii="Arial" w:eastAsia="Calibri" w:hAnsi="Arial" w:cs="Arial"/>
          <w:sz w:val="20"/>
          <w:szCs w:val="20"/>
          <w:lang w:eastAsia="sk-SK"/>
        </w:rPr>
        <w:t>3</w:t>
      </w:r>
      <w:r w:rsidRPr="004F7E19">
        <w:rPr>
          <w:rFonts w:ascii="Arial" w:eastAsia="Calibri" w:hAnsi="Arial" w:cs="Arial"/>
          <w:sz w:val="20"/>
          <w:szCs w:val="20"/>
          <w:lang w:eastAsia="sk-SK"/>
        </w:rPr>
        <w:t xml:space="preserve"> k časti A.2 - Návrh na plnenie kritéria K1 – </w:t>
      </w:r>
      <w:r w:rsidRPr="009A401B">
        <w:rPr>
          <w:rFonts w:ascii="Arial" w:eastAsia="Calibri" w:hAnsi="Arial" w:cs="Arial"/>
          <w:sz w:val="20"/>
          <w:szCs w:val="20"/>
          <w:lang w:eastAsia="sk-SK"/>
        </w:rPr>
        <w:t>Oprava mosta ev.č. R1-161 Budča</w:t>
      </w:r>
    </w:p>
    <w:p w14:paraId="165AD15C" w14:textId="77777777" w:rsidR="003258F6" w:rsidRPr="004F7E19" w:rsidRDefault="003258F6" w:rsidP="00E94E5A">
      <w:pPr>
        <w:tabs>
          <w:tab w:val="left" w:pos="2268"/>
          <w:tab w:val="left" w:pos="2694"/>
        </w:tabs>
        <w:spacing w:after="60" w:line="240" w:lineRule="auto"/>
        <w:contextualSpacing/>
        <w:jc w:val="both"/>
        <w:rPr>
          <w:rFonts w:ascii="Arial" w:eastAsia="Calibri" w:hAnsi="Arial" w:cs="Arial"/>
          <w:sz w:val="20"/>
          <w:szCs w:val="20"/>
          <w:lang w:eastAsia="sk-SK"/>
        </w:rPr>
      </w:pPr>
      <w:r w:rsidRPr="004F7E19">
        <w:rPr>
          <w:rFonts w:ascii="Arial" w:eastAsia="Calibri" w:hAnsi="Arial" w:cs="Arial"/>
          <w:sz w:val="20"/>
          <w:szCs w:val="20"/>
          <w:lang w:eastAsia="sk-SK"/>
        </w:rPr>
        <w:t xml:space="preserve">Príloha č. </w:t>
      </w:r>
      <w:r>
        <w:rPr>
          <w:rFonts w:ascii="Arial" w:eastAsia="Calibri" w:hAnsi="Arial" w:cs="Arial"/>
          <w:sz w:val="20"/>
          <w:szCs w:val="20"/>
          <w:lang w:eastAsia="sk-SK"/>
        </w:rPr>
        <w:t>4</w:t>
      </w:r>
      <w:r w:rsidRPr="004F7E19">
        <w:rPr>
          <w:rFonts w:ascii="Arial" w:eastAsia="Calibri" w:hAnsi="Arial" w:cs="Arial"/>
          <w:sz w:val="20"/>
          <w:szCs w:val="20"/>
          <w:lang w:eastAsia="sk-SK"/>
        </w:rPr>
        <w:t xml:space="preserve"> k časti A.2 - Návrh na plnenie kritéria K2 – </w:t>
      </w:r>
      <w:r w:rsidRPr="009A401B">
        <w:rPr>
          <w:rFonts w:ascii="Arial" w:eastAsia="Calibri" w:hAnsi="Arial" w:cs="Arial"/>
          <w:sz w:val="20"/>
          <w:szCs w:val="20"/>
          <w:lang w:eastAsia="sk-SK"/>
        </w:rPr>
        <w:t>Oprava mosta ev.č. R1-161 Budča</w:t>
      </w:r>
      <w:r w:rsidRPr="004F7E19">
        <w:rPr>
          <w:rFonts w:ascii="Arial" w:eastAsia="Calibri" w:hAnsi="Arial" w:cs="Arial"/>
          <w:sz w:val="20"/>
          <w:szCs w:val="20"/>
          <w:lang w:eastAsia="sk-SK"/>
        </w:rPr>
        <w:t xml:space="preserve"> </w:t>
      </w:r>
    </w:p>
    <w:p w14:paraId="351E8493" w14:textId="77777777" w:rsidR="003258F6" w:rsidRDefault="003258F6" w:rsidP="00E94E5A">
      <w:pPr>
        <w:spacing w:after="60" w:line="240" w:lineRule="auto"/>
        <w:contextualSpacing/>
        <w:jc w:val="both"/>
        <w:rPr>
          <w:rFonts w:ascii="Arial" w:eastAsia="Calibri" w:hAnsi="Arial" w:cs="Arial"/>
          <w:b/>
          <w:sz w:val="20"/>
          <w:szCs w:val="20"/>
          <w:u w:val="single"/>
          <w:lang w:eastAsia="sk-SK"/>
        </w:rPr>
      </w:pPr>
    </w:p>
    <w:p w14:paraId="6ED0C02F" w14:textId="77777777" w:rsidR="003258F6" w:rsidRPr="009A401B" w:rsidRDefault="003258F6" w:rsidP="00E94E5A">
      <w:pPr>
        <w:tabs>
          <w:tab w:val="left" w:pos="2268"/>
          <w:tab w:val="left" w:pos="2694"/>
        </w:tabs>
        <w:spacing w:after="60" w:line="240" w:lineRule="auto"/>
        <w:contextualSpacing/>
        <w:jc w:val="both"/>
        <w:rPr>
          <w:rFonts w:ascii="Arial" w:eastAsia="Calibri" w:hAnsi="Arial" w:cs="Arial"/>
          <w:spacing w:val="-8"/>
          <w:sz w:val="20"/>
          <w:szCs w:val="20"/>
          <w:lang w:eastAsia="sk-SK"/>
        </w:rPr>
      </w:pPr>
      <w:r w:rsidRPr="009A401B">
        <w:rPr>
          <w:rFonts w:ascii="Arial" w:eastAsia="Calibri" w:hAnsi="Arial" w:cs="Arial"/>
          <w:spacing w:val="-8"/>
          <w:sz w:val="20"/>
          <w:szCs w:val="20"/>
          <w:lang w:eastAsia="sk-SK"/>
        </w:rPr>
        <w:t>Príloha č. 5 k časti A.2 - Návrh na plnenie kritéria K1 – Oprava mosta ev.č. R1-168.1 vetva v križovatke Kováčová</w:t>
      </w:r>
    </w:p>
    <w:p w14:paraId="5969C189" w14:textId="77777777" w:rsidR="003258F6" w:rsidRPr="009A401B" w:rsidRDefault="003258F6" w:rsidP="00E94E5A">
      <w:pPr>
        <w:tabs>
          <w:tab w:val="left" w:pos="2268"/>
          <w:tab w:val="left" w:pos="2694"/>
        </w:tabs>
        <w:spacing w:after="60" w:line="240" w:lineRule="auto"/>
        <w:contextualSpacing/>
        <w:jc w:val="both"/>
        <w:rPr>
          <w:rFonts w:ascii="Arial" w:eastAsia="Calibri" w:hAnsi="Arial" w:cs="Arial"/>
          <w:spacing w:val="-8"/>
          <w:sz w:val="20"/>
          <w:szCs w:val="20"/>
          <w:lang w:eastAsia="sk-SK"/>
        </w:rPr>
      </w:pPr>
      <w:r w:rsidRPr="009A401B">
        <w:rPr>
          <w:rFonts w:ascii="Arial" w:eastAsia="Calibri" w:hAnsi="Arial" w:cs="Arial"/>
          <w:spacing w:val="-8"/>
          <w:sz w:val="20"/>
          <w:szCs w:val="20"/>
          <w:lang w:eastAsia="sk-SK"/>
        </w:rPr>
        <w:t>Príloha č. 6 k časti A.2 - Návrh na plnenie kritéria K2 – Oprava mosta ev.č. R1-168.1 vetva v križovatke Kováčová</w:t>
      </w:r>
    </w:p>
    <w:p w14:paraId="4932855A" w14:textId="77777777" w:rsidR="003258F6" w:rsidRPr="00C1781E" w:rsidRDefault="003258F6" w:rsidP="00E94E5A">
      <w:pPr>
        <w:spacing w:after="60" w:line="240" w:lineRule="auto"/>
        <w:contextualSpacing/>
        <w:jc w:val="both"/>
        <w:rPr>
          <w:rFonts w:ascii="Arial" w:eastAsia="Calibri" w:hAnsi="Arial" w:cs="Arial"/>
          <w:b/>
          <w:sz w:val="20"/>
          <w:szCs w:val="20"/>
          <w:u w:val="single"/>
          <w:lang w:eastAsia="sk-SK"/>
        </w:rPr>
      </w:pPr>
    </w:p>
    <w:p w14:paraId="03FC612E" w14:textId="7C22F783" w:rsidR="00872309" w:rsidRPr="00872309" w:rsidRDefault="00872309" w:rsidP="00872309">
      <w:pPr>
        <w:tabs>
          <w:tab w:val="left" w:pos="567"/>
        </w:tabs>
        <w:spacing w:after="0" w:line="240" w:lineRule="auto"/>
        <w:jc w:val="both"/>
        <w:outlineLvl w:val="0"/>
        <w:rPr>
          <w:rFonts w:ascii="Arial" w:hAnsi="Arial" w:cs="Arial"/>
          <w:b/>
          <w:bCs/>
          <w:caps/>
          <w:sz w:val="24"/>
          <w:szCs w:val="24"/>
        </w:rPr>
      </w:pPr>
      <w:r w:rsidRPr="00872309">
        <w:rPr>
          <w:rFonts w:ascii="Arial" w:hAnsi="Arial" w:cs="Arial"/>
          <w:b/>
          <w:bCs/>
          <w:caps/>
          <w:sz w:val="24"/>
          <w:szCs w:val="24"/>
        </w:rPr>
        <w:t>A.3 PODMIENKY ÚČASTI UCHÁDZAČOV</w:t>
      </w:r>
    </w:p>
    <w:p w14:paraId="0428C12F" w14:textId="77777777" w:rsidR="00872309" w:rsidRPr="006B5E66" w:rsidRDefault="00872309" w:rsidP="006B5E66">
      <w:pPr>
        <w:spacing w:after="60" w:line="240" w:lineRule="auto"/>
        <w:jc w:val="both"/>
        <w:rPr>
          <w:rFonts w:ascii="Arial" w:eastAsia="Times New Roman" w:hAnsi="Arial" w:cs="Arial"/>
          <w:b/>
          <w:noProof w:val="0"/>
          <w:color w:val="0000FF"/>
          <w:sz w:val="20"/>
          <w:szCs w:val="20"/>
          <w:u w:val="single"/>
        </w:rPr>
      </w:pPr>
    </w:p>
    <w:p w14:paraId="2A87E6A4" w14:textId="77777777" w:rsidR="00872309" w:rsidRPr="00DF0DBB" w:rsidRDefault="00872309" w:rsidP="004842AC">
      <w:pPr>
        <w:pStyle w:val="Odsekzoznamu"/>
        <w:keepNext/>
        <w:numPr>
          <w:ilvl w:val="0"/>
          <w:numId w:val="40"/>
        </w:numPr>
        <w:spacing w:after="60"/>
        <w:ind w:left="284" w:hanging="142"/>
        <w:jc w:val="both"/>
        <w:outlineLvl w:val="1"/>
        <w:rPr>
          <w:rFonts w:cs="Arial"/>
          <w:b/>
          <w:bCs/>
          <w:iCs/>
          <w:noProof w:val="0"/>
          <w:sz w:val="20"/>
          <w:szCs w:val="20"/>
          <w:u w:val="single"/>
        </w:rPr>
      </w:pPr>
      <w:r w:rsidRPr="00DF0DBB">
        <w:rPr>
          <w:rFonts w:cs="Arial"/>
          <w:b/>
          <w:bCs/>
          <w:iCs/>
          <w:noProof w:val="0"/>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577F3F66" w14:textId="4C445241" w:rsidR="00872309" w:rsidRDefault="00872309"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872309">
        <w:rPr>
          <w:rFonts w:ascii="Arial" w:eastAsia="Calibri" w:hAnsi="Arial" w:cs="Arial"/>
          <w:sz w:val="20"/>
          <w:szCs w:val="20"/>
          <w:lang w:val="x-none" w:eastAsia="sk-SK"/>
        </w:rPr>
        <w:t xml:space="preserve">Verejného obstarávania sa môže zúčastniť len ten, kto spĺňa podmienky účasti týkajúce sa osobného postavenia podľa § 32 ods. 1 </w:t>
      </w:r>
      <w:r w:rsidRPr="00872309">
        <w:rPr>
          <w:rFonts w:ascii="Arial" w:eastAsia="Times New Roman" w:hAnsi="Arial" w:cs="Arial"/>
          <w:bCs/>
          <w:iCs/>
          <w:noProof w:val="0"/>
          <w:sz w:val="20"/>
          <w:szCs w:val="20"/>
        </w:rPr>
        <w:t>ZVO</w:t>
      </w:r>
      <w:r w:rsidRPr="00872309">
        <w:rPr>
          <w:rFonts w:ascii="Arial" w:eastAsia="Calibri" w:hAnsi="Arial" w:cs="Arial"/>
          <w:sz w:val="20"/>
          <w:szCs w:val="20"/>
          <w:lang w:val="x-none" w:eastAsia="sk-SK"/>
        </w:rPr>
        <w:t>, ktorých splnenie preukazuje podľa § 32 ods. 2 ZVO v spojení s § 152 ZVO.</w:t>
      </w:r>
    </w:p>
    <w:p w14:paraId="4B5EC2A9" w14:textId="215C157D" w:rsidR="00084688" w:rsidRPr="00084688" w:rsidRDefault="00084688" w:rsidP="00ED3546">
      <w:pPr>
        <w:keepNext/>
        <w:numPr>
          <w:ilvl w:val="0"/>
          <w:numId w:val="31"/>
        </w:numPr>
        <w:spacing w:after="60" w:line="240" w:lineRule="auto"/>
        <w:ind w:left="284"/>
        <w:jc w:val="both"/>
        <w:outlineLvl w:val="1"/>
        <w:rPr>
          <w:rFonts w:ascii="Arial" w:eastAsia="Calibri" w:hAnsi="Arial" w:cs="Arial"/>
          <w:sz w:val="20"/>
          <w:szCs w:val="20"/>
          <w:lang w:val="x-none" w:eastAsia="sk-SK"/>
        </w:rPr>
      </w:pPr>
      <w:r w:rsidRPr="00084688">
        <w:rPr>
          <w:rFonts w:ascii="Arial" w:eastAsia="Calibri" w:hAnsi="Arial" w:cs="Arial"/>
          <w:sz w:val="20"/>
          <w:szCs w:val="20"/>
          <w:lang w:val="x-none" w:eastAsia="sk-SK"/>
        </w:rPr>
        <w:t xml:space="preserve">Podmienky účasti </w:t>
      </w:r>
      <w:bookmarkStart w:id="74" w:name="_Hlk173839813"/>
      <w:r w:rsidRPr="00084688">
        <w:rPr>
          <w:rFonts w:ascii="Arial" w:eastAsia="Calibri" w:hAnsi="Arial" w:cs="Arial"/>
          <w:sz w:val="20"/>
          <w:szCs w:val="20"/>
          <w:lang w:val="x-none" w:eastAsia="sk-SK"/>
        </w:rPr>
        <w:t xml:space="preserve">podľa § 32 ods. 1 písm. a) ZVO musí spĺňať aj iná osoba ako osoba podľa § 32 odseku 1 písm. a), ak táto osoba má právo za ňu konať, práva spojené s rozhodovaním alebo </w:t>
      </w:r>
      <w:r w:rsidRPr="00084688">
        <w:rPr>
          <w:rFonts w:ascii="Arial" w:eastAsia="Calibri" w:hAnsi="Arial" w:cs="Arial"/>
          <w:sz w:val="20"/>
          <w:szCs w:val="20"/>
          <w:lang w:val="x-none" w:eastAsia="sk-SK"/>
        </w:rPr>
        <w:lastRenderedPageBreak/>
        <w:t>kontrolou v hospodárskom subjekte, ktorý sa chce zúčastniť verejného obstarávania. Splnenie podmienky účasti podľa prvej vety preukazujú uchádzači v zmysle § 32</w:t>
      </w:r>
      <w:r w:rsidR="00ED3546">
        <w:rPr>
          <w:rFonts w:ascii="Arial" w:eastAsia="Calibri" w:hAnsi="Arial" w:cs="Arial"/>
          <w:sz w:val="20"/>
          <w:szCs w:val="20"/>
          <w:lang w:eastAsia="sk-SK"/>
        </w:rPr>
        <w:t xml:space="preserve"> </w:t>
      </w:r>
      <w:r w:rsidR="00ED3546">
        <w:rPr>
          <w:rFonts w:ascii="Arial" w:eastAsia="Calibri" w:hAnsi="Arial" w:cs="Arial"/>
          <w:sz w:val="20"/>
          <w:szCs w:val="20"/>
          <w:lang w:val="x-none" w:eastAsia="sk-SK"/>
        </w:rPr>
        <w:t xml:space="preserve">ods. 1 v spojení s ods. 7 </w:t>
      </w:r>
      <w:r w:rsidRPr="00084688">
        <w:rPr>
          <w:rFonts w:ascii="Arial" w:eastAsia="Calibri" w:hAnsi="Arial" w:cs="Arial"/>
          <w:sz w:val="20"/>
          <w:szCs w:val="20"/>
          <w:lang w:val="x-none" w:eastAsia="sk-SK"/>
        </w:rPr>
        <w:t>ZVO</w:t>
      </w:r>
      <w:bookmarkEnd w:id="74"/>
      <w:r w:rsidRPr="00084688">
        <w:rPr>
          <w:rFonts w:ascii="Arial" w:eastAsia="Calibri" w:hAnsi="Arial" w:cs="Arial"/>
          <w:sz w:val="20"/>
          <w:szCs w:val="20"/>
          <w:lang w:val="x-none" w:eastAsia="sk-SK"/>
        </w:rPr>
        <w:t xml:space="preserve"> predložením Čestného vyhlásenia, ktoré tvorí Prílohu č. </w:t>
      </w:r>
      <w:r w:rsidR="00F63791">
        <w:rPr>
          <w:rFonts w:ascii="Arial" w:eastAsia="Calibri" w:hAnsi="Arial" w:cs="Arial"/>
          <w:sz w:val="20"/>
          <w:szCs w:val="20"/>
          <w:lang w:eastAsia="sk-SK"/>
        </w:rPr>
        <w:t>2</w:t>
      </w:r>
      <w:r w:rsidRPr="00084688">
        <w:rPr>
          <w:rFonts w:ascii="Arial" w:eastAsia="Calibri" w:hAnsi="Arial" w:cs="Arial"/>
          <w:sz w:val="20"/>
          <w:szCs w:val="20"/>
          <w:lang w:val="x-none" w:eastAsia="sk-SK"/>
        </w:rPr>
        <w:t xml:space="preserve"> časti A.3 Podmienky účasti uchádzačov týchto SP. Skupina dodávateľov predkladá Čestné vyhlásenie preukazujúce splnenie podmienky účasti podľa § 32 ods. 1 písm. a) ZVO v zmysle § 32 ods. </w:t>
      </w:r>
      <w:r w:rsidR="00ED3546">
        <w:rPr>
          <w:rFonts w:ascii="Arial" w:eastAsia="Calibri" w:hAnsi="Arial" w:cs="Arial"/>
          <w:sz w:val="20"/>
          <w:szCs w:val="20"/>
          <w:lang w:val="x-none" w:eastAsia="sk-SK"/>
        </w:rPr>
        <w:t>1 v spojení s ods. 7</w:t>
      </w:r>
      <w:r w:rsidRPr="00084688">
        <w:rPr>
          <w:rFonts w:ascii="Arial" w:eastAsia="Calibri" w:hAnsi="Arial" w:cs="Arial"/>
          <w:sz w:val="20"/>
          <w:szCs w:val="20"/>
          <w:lang w:val="x-none" w:eastAsia="sk-SK"/>
        </w:rPr>
        <w:t xml:space="preserve"> ZVO za každého dodávateľa samostatne. </w:t>
      </w:r>
    </w:p>
    <w:p w14:paraId="7414571C" w14:textId="0D5EA00B" w:rsidR="00084688" w:rsidRPr="00872309" w:rsidRDefault="00084688"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084688">
        <w:rPr>
          <w:rFonts w:ascii="Arial" w:eastAsia="Calibri" w:hAnsi="Arial" w:cs="Arial"/>
          <w:sz w:val="20"/>
          <w:szCs w:val="20"/>
          <w:lang w:val="x-none" w:eastAsia="sk-SK"/>
        </w:rPr>
        <w:t>Pri preukazovaní splnenia podmienok účasti týkajúcich sa technickej spôsobilosti alebo odbornej spôsobilosti podľa § 34 ZVO inou osobou v zmysle § 34 ods. 3 ZVO, uchádzač predkladá Čestné vyhlásenie podľa bodu 2 časti A.3 Podmienky účasti uchádzačov týchto SP za každú inú osobu samostatne.</w:t>
      </w:r>
    </w:p>
    <w:p w14:paraId="47B0CA6C" w14:textId="77777777" w:rsidR="00872309" w:rsidRPr="00872309" w:rsidRDefault="00872309"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872309">
        <w:rPr>
          <w:rFonts w:ascii="Arial" w:eastAsia="Calibri" w:hAnsi="Arial" w:cs="Arial"/>
          <w:sz w:val="20"/>
          <w:szCs w:val="20"/>
          <w:lang w:val="x-none" w:eastAsia="sk-SK"/>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9BA1FE0" w14:textId="77777777" w:rsidR="00872309" w:rsidRPr="00872309" w:rsidRDefault="00872309"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872309">
        <w:rPr>
          <w:rFonts w:ascii="Arial" w:eastAsia="Calibri" w:hAnsi="Arial" w:cs="Arial"/>
          <w:sz w:val="20"/>
          <w:szCs w:val="20"/>
          <w:lang w:val="x-none"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B74AA2E" w14:textId="77777777" w:rsidR="00872309" w:rsidRPr="00872309" w:rsidRDefault="00872309"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872309">
        <w:rPr>
          <w:rFonts w:ascii="Arial" w:eastAsia="Calibri" w:hAnsi="Arial" w:cs="Arial"/>
          <w:sz w:val="20"/>
          <w:szCs w:val="20"/>
          <w:lang w:val="x-none"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2AA395" w14:textId="77777777" w:rsidR="00872309" w:rsidRPr="00872309" w:rsidRDefault="00872309"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872309">
        <w:rPr>
          <w:rFonts w:ascii="Arial" w:eastAsia="Calibri" w:hAnsi="Arial" w:cs="Arial"/>
          <w:sz w:val="20"/>
          <w:szCs w:val="20"/>
          <w:lang w:val="x-none" w:eastAsia="sk-SK"/>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w:t>
      </w:r>
    </w:p>
    <w:p w14:paraId="15D57C33" w14:textId="25F47E8E" w:rsidR="00872309" w:rsidRPr="00872309" w:rsidRDefault="00872309" w:rsidP="004842AC">
      <w:pPr>
        <w:keepNext/>
        <w:numPr>
          <w:ilvl w:val="0"/>
          <w:numId w:val="31"/>
        </w:numPr>
        <w:spacing w:after="60" w:line="240" w:lineRule="auto"/>
        <w:ind w:left="284" w:hanging="284"/>
        <w:jc w:val="both"/>
        <w:outlineLvl w:val="1"/>
        <w:rPr>
          <w:rFonts w:ascii="Arial" w:eastAsia="Calibri" w:hAnsi="Arial" w:cs="Arial"/>
          <w:sz w:val="20"/>
          <w:szCs w:val="20"/>
          <w:lang w:val="x-none" w:eastAsia="sk-SK"/>
        </w:rPr>
      </w:pPr>
      <w:r w:rsidRPr="00872309">
        <w:rPr>
          <w:rFonts w:ascii="Arial" w:eastAsia="Calibri" w:hAnsi="Arial" w:cs="Arial"/>
          <w:sz w:val="20"/>
          <w:szCs w:val="20"/>
          <w:lang w:val="x-none" w:eastAsia="sk-SK"/>
        </w:rPr>
        <w:t>Hospodársky subjekt môže predbežne nahradiť doklady na preukázanie splnenia podmienok účasti Jednotným európskym dokumentom</w:t>
      </w:r>
      <w:r w:rsidR="00D3441B">
        <w:rPr>
          <w:rFonts w:ascii="Arial" w:eastAsia="Calibri" w:hAnsi="Arial" w:cs="Arial"/>
          <w:sz w:val="20"/>
          <w:szCs w:val="20"/>
          <w:lang w:eastAsia="sk-SK"/>
        </w:rPr>
        <w:t xml:space="preserve"> (ďalej len „JED“)</w:t>
      </w:r>
      <w:r w:rsidRPr="00872309">
        <w:rPr>
          <w:rFonts w:ascii="Arial" w:eastAsia="Calibri" w:hAnsi="Arial" w:cs="Arial"/>
          <w:sz w:val="20"/>
          <w:szCs w:val="20"/>
          <w:lang w:val="x-none" w:eastAsia="sk-SK"/>
        </w:rPr>
        <w:t xml:space="preserve"> podľa § 39 ZVO. Uchádzač vyplní časti I. až III. JED-u a môže vyplniť len oddiel α: GLOBÁLNY ÚDAJ PRE VŠETKY PODMIENKY ÚČASTI časti IV. JED-u bez toho, aby musel vyplniť iné oddiely časti IV. JED-u.</w:t>
      </w:r>
    </w:p>
    <w:p w14:paraId="3A0A7636" w14:textId="77777777" w:rsidR="00872309" w:rsidRPr="00872309" w:rsidRDefault="00872309" w:rsidP="006B5E66">
      <w:pPr>
        <w:autoSpaceDE w:val="0"/>
        <w:autoSpaceDN w:val="0"/>
        <w:spacing w:after="60" w:line="240" w:lineRule="auto"/>
        <w:ind w:left="284"/>
        <w:contextualSpacing/>
        <w:jc w:val="both"/>
        <w:rPr>
          <w:rFonts w:ascii="Arial" w:eastAsia="Times New Roman" w:hAnsi="Arial" w:cs="Arial"/>
          <w:sz w:val="20"/>
          <w:szCs w:val="20"/>
        </w:rPr>
      </w:pPr>
    </w:p>
    <w:p w14:paraId="3E65CC9C" w14:textId="77777777" w:rsidR="00872309" w:rsidRPr="00872309" w:rsidRDefault="00872309" w:rsidP="004842AC">
      <w:pPr>
        <w:pStyle w:val="Odsekzoznamu"/>
        <w:keepNext/>
        <w:numPr>
          <w:ilvl w:val="0"/>
          <w:numId w:val="40"/>
        </w:numPr>
        <w:spacing w:after="60"/>
        <w:ind w:left="284" w:hanging="142"/>
        <w:jc w:val="both"/>
        <w:outlineLvl w:val="1"/>
        <w:rPr>
          <w:rFonts w:cs="Arial"/>
          <w:b/>
          <w:bCs/>
          <w:iCs/>
          <w:noProof w:val="0"/>
          <w:sz w:val="20"/>
          <w:szCs w:val="20"/>
          <w:u w:val="single"/>
        </w:rPr>
      </w:pPr>
      <w:r w:rsidRPr="00872309">
        <w:rPr>
          <w:rFonts w:cs="Arial"/>
          <w:b/>
          <w:bCs/>
          <w:iCs/>
          <w:noProof w:val="0"/>
          <w:sz w:val="20"/>
          <w:szCs w:val="20"/>
          <w:u w:val="single"/>
        </w:rPr>
        <w:t>Podmienky účasti uchádzačov vo verejnom obstarávaní týkajúce sa technickej spôsobilosti alebo odbornej spôsobilosti v zmysle § 34 ZVO.</w:t>
      </w:r>
    </w:p>
    <w:p w14:paraId="30C518E5" w14:textId="1F70FAE7" w:rsidR="00872309" w:rsidRDefault="00642C6A" w:rsidP="006B5E66">
      <w:pPr>
        <w:spacing w:after="60" w:line="240" w:lineRule="auto"/>
        <w:ind w:right="1"/>
        <w:mirrorIndents/>
        <w:jc w:val="both"/>
        <w:rPr>
          <w:rFonts w:ascii="Arial" w:eastAsia="Times New Roman" w:hAnsi="Arial" w:cs="Arial"/>
          <w:bCs/>
          <w:iCs/>
          <w:noProof w:val="0"/>
          <w:sz w:val="20"/>
          <w:szCs w:val="20"/>
        </w:rPr>
      </w:pPr>
      <w:r>
        <w:rPr>
          <w:rFonts w:ascii="Arial" w:eastAsia="Times New Roman" w:hAnsi="Arial" w:cs="Arial"/>
          <w:bCs/>
          <w:iCs/>
          <w:noProof w:val="0"/>
          <w:sz w:val="20"/>
          <w:szCs w:val="20"/>
        </w:rPr>
        <w:t xml:space="preserve">Verejný obstarávateľ požaduje </w:t>
      </w:r>
      <w:r w:rsidR="00872309" w:rsidRPr="00872309">
        <w:rPr>
          <w:rFonts w:ascii="Arial" w:eastAsia="Times New Roman" w:hAnsi="Arial" w:cs="Arial"/>
          <w:bCs/>
          <w:iCs/>
          <w:noProof w:val="0"/>
          <w:sz w:val="20"/>
          <w:szCs w:val="20"/>
        </w:rPr>
        <w:t>v ponuke predlož</w:t>
      </w:r>
      <w:r w:rsidR="005F2BB0">
        <w:rPr>
          <w:rFonts w:ascii="Arial" w:eastAsia="Times New Roman" w:hAnsi="Arial" w:cs="Arial"/>
          <w:bCs/>
          <w:iCs/>
          <w:noProof w:val="0"/>
          <w:sz w:val="20"/>
          <w:szCs w:val="20"/>
        </w:rPr>
        <w:t>iť</w:t>
      </w:r>
      <w:r w:rsidR="00872309" w:rsidRPr="00872309">
        <w:rPr>
          <w:rFonts w:ascii="Arial" w:eastAsia="Times New Roman" w:hAnsi="Arial" w:cs="Arial"/>
          <w:bCs/>
          <w:iCs/>
          <w:noProof w:val="0"/>
          <w:sz w:val="20"/>
          <w:szCs w:val="20"/>
        </w:rPr>
        <w:t xml:space="preserve"> nasledovné dokumenty, ktorými preukazuje technickú spôsobilosť alebo odbornú spôsobilosť:</w:t>
      </w:r>
    </w:p>
    <w:p w14:paraId="58C2087D" w14:textId="77777777" w:rsidR="006E5341" w:rsidRPr="00872309" w:rsidRDefault="006E5341" w:rsidP="006B5E66">
      <w:pPr>
        <w:spacing w:after="60" w:line="240" w:lineRule="auto"/>
        <w:ind w:right="1"/>
        <w:mirrorIndents/>
        <w:jc w:val="both"/>
        <w:rPr>
          <w:rFonts w:ascii="Arial" w:eastAsia="Times New Roman" w:hAnsi="Arial" w:cs="Arial"/>
          <w:bCs/>
          <w:iCs/>
          <w:noProof w:val="0"/>
          <w:sz w:val="20"/>
          <w:szCs w:val="20"/>
        </w:rPr>
      </w:pPr>
    </w:p>
    <w:p w14:paraId="2D2AC832" w14:textId="453E02BA" w:rsidR="00872309" w:rsidRPr="00872309" w:rsidRDefault="00872309" w:rsidP="004842AC">
      <w:pPr>
        <w:keepNext/>
        <w:numPr>
          <w:ilvl w:val="0"/>
          <w:numId w:val="39"/>
        </w:numPr>
        <w:spacing w:after="60" w:line="240" w:lineRule="auto"/>
        <w:ind w:left="284" w:hanging="284"/>
        <w:jc w:val="both"/>
        <w:outlineLvl w:val="1"/>
        <w:rPr>
          <w:rFonts w:ascii="Arial" w:eastAsia="Times New Roman" w:hAnsi="Arial" w:cs="Arial"/>
          <w:b/>
          <w:sz w:val="20"/>
          <w:szCs w:val="20"/>
          <w:u w:val="single"/>
          <w:lang w:eastAsia="sk-SK"/>
        </w:rPr>
      </w:pPr>
      <w:r w:rsidRPr="00872309">
        <w:rPr>
          <w:rFonts w:ascii="Arial" w:eastAsia="Times New Roman" w:hAnsi="Arial" w:cs="Arial"/>
          <w:b/>
          <w:sz w:val="20"/>
          <w:szCs w:val="20"/>
          <w:u w:val="single"/>
          <w:lang w:eastAsia="sk-SK"/>
        </w:rPr>
        <w:t>Podľa § 34 ods. 1 písm. b) ZVO:</w:t>
      </w:r>
    </w:p>
    <w:p w14:paraId="5D4F01E0" w14:textId="1471BDB9" w:rsidR="00872309" w:rsidRPr="00872309" w:rsidRDefault="00872309" w:rsidP="006B5E66">
      <w:pPr>
        <w:spacing w:after="60" w:line="240" w:lineRule="auto"/>
        <w:ind w:left="284" w:hanging="284"/>
        <w:jc w:val="both"/>
        <w:rPr>
          <w:rFonts w:ascii="Arial" w:eastAsia="Times New Roman" w:hAnsi="Arial" w:cs="Arial"/>
          <w:noProof w:val="0"/>
          <w:sz w:val="20"/>
          <w:szCs w:val="20"/>
        </w:rPr>
      </w:pPr>
      <w:r w:rsidRPr="00872309">
        <w:rPr>
          <w:rFonts w:ascii="Arial" w:eastAsia="Times New Roman" w:hAnsi="Arial" w:cs="Arial"/>
          <w:noProof w:val="0"/>
          <w:sz w:val="20"/>
          <w:szCs w:val="20"/>
        </w:rPr>
        <w:tab/>
        <w:t xml:space="preserve">Zoznam </w:t>
      </w:r>
      <w:r w:rsidRPr="006B5E66">
        <w:rPr>
          <w:rFonts w:ascii="Arial" w:eastAsia="Calibri" w:hAnsi="Arial" w:cs="Arial"/>
          <w:noProof w:val="0"/>
          <w:sz w:val="20"/>
          <w:szCs w:val="20"/>
          <w:bdr w:val="none" w:sz="0" w:space="0" w:color="auto" w:frame="1"/>
        </w:rPr>
        <w:t>stavebných prác uskutočnených za predchádzajúcich</w:t>
      </w:r>
      <w:r w:rsidR="00EF2D02">
        <w:rPr>
          <w:rFonts w:ascii="Arial" w:eastAsia="Calibri" w:hAnsi="Arial" w:cs="Arial"/>
          <w:noProof w:val="0"/>
          <w:sz w:val="20"/>
          <w:szCs w:val="20"/>
          <w:bdr w:val="none" w:sz="0" w:space="0" w:color="auto" w:frame="1"/>
        </w:rPr>
        <w:t xml:space="preserve"> 5</w:t>
      </w:r>
      <w:r w:rsidRPr="006B5E66">
        <w:rPr>
          <w:rFonts w:ascii="Arial" w:eastAsia="Calibri" w:hAnsi="Arial" w:cs="Arial"/>
          <w:noProof w:val="0"/>
          <w:sz w:val="20"/>
          <w:szCs w:val="20"/>
          <w:bdr w:val="none" w:sz="0" w:space="0" w:color="auto" w:frame="1"/>
        </w:rPr>
        <w:t xml:space="preserve"> </w:t>
      </w:r>
      <w:r w:rsidR="00EF2D02">
        <w:rPr>
          <w:rFonts w:ascii="Arial" w:eastAsia="Calibri" w:hAnsi="Arial" w:cs="Arial"/>
          <w:noProof w:val="0"/>
          <w:sz w:val="20"/>
          <w:szCs w:val="20"/>
          <w:bdr w:val="none" w:sz="0" w:space="0" w:color="auto" w:frame="1"/>
        </w:rPr>
        <w:t>(</w:t>
      </w:r>
      <w:r w:rsidRPr="006B5E66">
        <w:rPr>
          <w:rFonts w:ascii="Arial" w:eastAsia="Calibri" w:hAnsi="Arial" w:cs="Arial"/>
          <w:noProof w:val="0"/>
          <w:sz w:val="20"/>
          <w:szCs w:val="20"/>
          <w:bdr w:val="none" w:sz="0" w:space="0" w:color="auto" w:frame="1"/>
        </w:rPr>
        <w:t>päť</w:t>
      </w:r>
      <w:r w:rsidR="00EF2D02">
        <w:rPr>
          <w:rFonts w:ascii="Arial" w:eastAsia="Calibri" w:hAnsi="Arial" w:cs="Arial"/>
          <w:noProof w:val="0"/>
          <w:sz w:val="20"/>
          <w:szCs w:val="20"/>
          <w:bdr w:val="none" w:sz="0" w:space="0" w:color="auto" w:frame="1"/>
        </w:rPr>
        <w:t>)</w:t>
      </w:r>
      <w:r w:rsidRPr="006B5E66">
        <w:rPr>
          <w:rFonts w:ascii="Arial" w:eastAsia="Calibri" w:hAnsi="Arial" w:cs="Arial"/>
          <w:noProof w:val="0"/>
          <w:sz w:val="20"/>
          <w:szCs w:val="20"/>
          <w:bdr w:val="none" w:sz="0" w:space="0" w:color="auto" w:frame="1"/>
        </w:rPr>
        <w:t xml:space="preserve"> rokov od vyhlásenia verejného obstarávania (ďalej len „rozhodné obdobie“) s </w:t>
      </w:r>
      <w:r w:rsidRPr="00872309">
        <w:rPr>
          <w:rFonts w:ascii="Arial" w:eastAsia="Times New Roman" w:hAnsi="Arial" w:cs="Arial"/>
          <w:noProof w:val="0"/>
          <w:sz w:val="20"/>
          <w:szCs w:val="20"/>
        </w:rPr>
        <w:t>uvedením cien, miest a lehôt uskutočnenia stavebných prác; zoznam musí byť doplnený potvrdením o uspokojivom vykonaní stavebných prác a zhodnotení uskutočnených stavebných prác podľa obchodných podmienok, ak odberateľom:</w:t>
      </w:r>
    </w:p>
    <w:p w14:paraId="3B07D4CD" w14:textId="41F30F80" w:rsidR="00872309" w:rsidRPr="00872309" w:rsidRDefault="00872309" w:rsidP="004842AC">
      <w:pPr>
        <w:keepNext/>
        <w:numPr>
          <w:ilvl w:val="1"/>
          <w:numId w:val="39"/>
        </w:numPr>
        <w:spacing w:after="60" w:line="240" w:lineRule="auto"/>
        <w:ind w:left="851" w:hanging="567"/>
        <w:jc w:val="both"/>
        <w:outlineLvl w:val="1"/>
        <w:rPr>
          <w:rFonts w:ascii="Arial" w:eastAsia="Calibri" w:hAnsi="Arial" w:cs="Arial"/>
          <w:noProof w:val="0"/>
          <w:sz w:val="20"/>
          <w:szCs w:val="20"/>
        </w:rPr>
      </w:pPr>
      <w:r w:rsidRPr="00872309">
        <w:rPr>
          <w:rFonts w:ascii="Arial" w:eastAsia="Calibri" w:hAnsi="Arial" w:cs="Arial"/>
          <w:noProof w:val="0"/>
          <w:sz w:val="20"/>
          <w:szCs w:val="20"/>
        </w:rPr>
        <w:t xml:space="preserve">bol verejný obstarávateľ alebo obstarávateľ podľa </w:t>
      </w:r>
      <w:r w:rsidR="00EF2D02">
        <w:rPr>
          <w:rFonts w:ascii="Arial" w:eastAsia="Calibri" w:hAnsi="Arial" w:cs="Arial"/>
          <w:noProof w:val="0"/>
          <w:sz w:val="20"/>
          <w:szCs w:val="20"/>
        </w:rPr>
        <w:t>ZVO</w:t>
      </w:r>
      <w:r w:rsidRPr="00872309">
        <w:rPr>
          <w:rFonts w:ascii="Arial" w:eastAsia="Calibri" w:hAnsi="Arial" w:cs="Arial"/>
          <w:noProof w:val="0"/>
          <w:sz w:val="20"/>
          <w:szCs w:val="20"/>
        </w:rPr>
        <w:t xml:space="preserve">, dokladom je referencia; ak referencia nebola vyhotovená podľa § 12 </w:t>
      </w:r>
      <w:r w:rsidR="00EF2D02">
        <w:rPr>
          <w:rFonts w:ascii="Arial" w:eastAsia="Calibri" w:hAnsi="Arial" w:cs="Arial"/>
          <w:noProof w:val="0"/>
          <w:sz w:val="20"/>
          <w:szCs w:val="20"/>
        </w:rPr>
        <w:t xml:space="preserve">ZVO </w:t>
      </w:r>
      <w:r w:rsidRPr="00872309">
        <w:rPr>
          <w:rFonts w:ascii="Arial" w:eastAsia="Calibri" w:hAnsi="Arial" w:cs="Arial"/>
          <w:noProof w:val="0"/>
          <w:sz w:val="20"/>
          <w:szCs w:val="20"/>
        </w:rPr>
        <w:t>dokladom môže byť aj vyhlásenie uchádzača alebo záujemcu o ich uskutočnení, doplnené dokladom, preukazujúcim ich uskutočnenie,</w:t>
      </w:r>
    </w:p>
    <w:p w14:paraId="367BA1ED" w14:textId="32C036AD" w:rsidR="00872309" w:rsidRPr="00872309" w:rsidRDefault="00872309" w:rsidP="004842AC">
      <w:pPr>
        <w:keepNext/>
        <w:numPr>
          <w:ilvl w:val="1"/>
          <w:numId w:val="39"/>
        </w:numPr>
        <w:spacing w:after="60" w:line="240" w:lineRule="auto"/>
        <w:ind w:left="851" w:hanging="567"/>
        <w:jc w:val="both"/>
        <w:outlineLvl w:val="1"/>
        <w:rPr>
          <w:rFonts w:ascii="Arial" w:eastAsia="Calibri" w:hAnsi="Arial" w:cs="Arial"/>
          <w:noProof w:val="0"/>
          <w:sz w:val="20"/>
          <w:szCs w:val="20"/>
        </w:rPr>
      </w:pPr>
      <w:r w:rsidRPr="00872309">
        <w:rPr>
          <w:rFonts w:ascii="Arial" w:eastAsia="Calibri" w:hAnsi="Arial" w:cs="Arial"/>
          <w:noProof w:val="0"/>
          <w:sz w:val="20"/>
          <w:szCs w:val="20"/>
        </w:rPr>
        <w:t xml:space="preserve">bola iná osoba ako verejný obstarávateľ alebo obstarávateľ podľa </w:t>
      </w:r>
      <w:r w:rsidR="00EF2D02">
        <w:rPr>
          <w:rFonts w:ascii="Arial" w:eastAsia="Calibri" w:hAnsi="Arial" w:cs="Arial"/>
          <w:noProof w:val="0"/>
          <w:sz w:val="20"/>
          <w:szCs w:val="20"/>
        </w:rPr>
        <w:t>ZVO</w:t>
      </w:r>
      <w:r w:rsidRPr="00872309">
        <w:rPr>
          <w:rFonts w:ascii="Arial" w:eastAsia="Calibri" w:hAnsi="Arial" w:cs="Arial"/>
          <w:noProof w:val="0"/>
          <w:sz w:val="20"/>
          <w:szCs w:val="20"/>
        </w:rPr>
        <w:t>, dôkaz o plnení potvrdí odberateľ; ak také potvrdenie uchádzač nemá k dispozícii, vyhlásením uchádzača o ich uskutočnení, doplneným dokladom, preukazujúcim ich uskutočnenie alebo zmluvný vzťah, na základe ktorého boli uskutočnené.</w:t>
      </w:r>
    </w:p>
    <w:p w14:paraId="5528BEBD" w14:textId="1C901F3F" w:rsidR="00872309" w:rsidRPr="00872309" w:rsidRDefault="00872309" w:rsidP="004842AC">
      <w:pPr>
        <w:keepNext/>
        <w:numPr>
          <w:ilvl w:val="0"/>
          <w:numId w:val="39"/>
        </w:numPr>
        <w:spacing w:after="60" w:line="240" w:lineRule="auto"/>
        <w:ind w:left="284" w:hanging="284"/>
        <w:jc w:val="both"/>
        <w:outlineLvl w:val="1"/>
        <w:rPr>
          <w:rFonts w:ascii="Arial" w:eastAsia="Times New Roman" w:hAnsi="Arial" w:cs="Arial"/>
          <w:b/>
          <w:sz w:val="20"/>
          <w:szCs w:val="20"/>
          <w:u w:val="single"/>
          <w:lang w:eastAsia="sk-SK"/>
        </w:rPr>
      </w:pPr>
      <w:r w:rsidRPr="00872309">
        <w:rPr>
          <w:rFonts w:ascii="Arial" w:eastAsia="Times New Roman" w:hAnsi="Arial" w:cs="Arial"/>
          <w:b/>
          <w:sz w:val="20"/>
          <w:szCs w:val="20"/>
          <w:u w:val="single"/>
          <w:lang w:eastAsia="sk-SK"/>
        </w:rPr>
        <w:t>Podľa § 35 ZVO</w:t>
      </w:r>
      <w:r w:rsidR="00470C22">
        <w:rPr>
          <w:rFonts w:ascii="Arial" w:eastAsia="Times New Roman" w:hAnsi="Arial" w:cs="Arial"/>
          <w:b/>
          <w:sz w:val="20"/>
          <w:szCs w:val="20"/>
          <w:u w:val="single"/>
          <w:lang w:eastAsia="sk-SK"/>
        </w:rPr>
        <w:t xml:space="preserve"> v nadväznosti na § 34 ods. 1 písm. d) ZVO</w:t>
      </w:r>
      <w:r w:rsidRPr="00872309">
        <w:rPr>
          <w:rFonts w:ascii="Arial" w:eastAsia="Times New Roman" w:hAnsi="Arial" w:cs="Arial"/>
          <w:b/>
          <w:sz w:val="20"/>
          <w:szCs w:val="20"/>
          <w:u w:val="single"/>
          <w:lang w:eastAsia="sk-SK"/>
        </w:rPr>
        <w:t>:</w:t>
      </w:r>
    </w:p>
    <w:p w14:paraId="172A3A98" w14:textId="283131A9" w:rsidR="00872309" w:rsidRPr="00872309" w:rsidRDefault="00872309" w:rsidP="006B5E66">
      <w:pPr>
        <w:spacing w:after="60" w:line="240" w:lineRule="auto"/>
        <w:ind w:left="284" w:hanging="284"/>
        <w:jc w:val="both"/>
        <w:rPr>
          <w:rFonts w:ascii="Arial" w:eastAsia="Calibri" w:hAnsi="Arial" w:cs="Arial"/>
          <w:noProof w:val="0"/>
          <w:sz w:val="20"/>
          <w:szCs w:val="20"/>
        </w:rPr>
      </w:pPr>
      <w:r w:rsidRPr="00872309">
        <w:rPr>
          <w:rFonts w:ascii="Arial" w:eastAsia="Calibri" w:hAnsi="Arial" w:cs="Arial"/>
          <w:noProof w:val="0"/>
          <w:sz w:val="20"/>
          <w:szCs w:val="20"/>
        </w:rPr>
        <w:tab/>
        <w:t>Uchádzač predloží platný certifikát kvality ISO 9001 Systém riadenia kvality pre oblasť rovnakú alebo podobnú ako predmet zákazky alebo iných dôkazov o zabezpečení splnenia požiadaviek noriem na systém manažérstva kvality pre oblasť rovnakú alebo podobnú ako predmet zákazky vyplývajúce z normy ISO 9001.</w:t>
      </w:r>
    </w:p>
    <w:p w14:paraId="4A169C34" w14:textId="77777777" w:rsidR="00872309" w:rsidRPr="00872309" w:rsidRDefault="00872309" w:rsidP="006B5E66">
      <w:pPr>
        <w:spacing w:after="60" w:line="240" w:lineRule="auto"/>
        <w:ind w:left="284"/>
        <w:jc w:val="both"/>
        <w:rPr>
          <w:rFonts w:ascii="Arial" w:eastAsia="Calibri" w:hAnsi="Arial" w:cs="Arial"/>
          <w:noProof w:val="0"/>
          <w:sz w:val="20"/>
          <w:szCs w:val="20"/>
        </w:rPr>
      </w:pPr>
      <w:r w:rsidRPr="00872309">
        <w:rPr>
          <w:rFonts w:ascii="Arial" w:eastAsia="Calibri" w:hAnsi="Arial" w:cs="Arial"/>
          <w:noProof w:val="0"/>
          <w:sz w:val="20"/>
          <w:szCs w:val="20"/>
        </w:rPr>
        <w:t xml:space="preserve">Verejný obstarávateľ vyžaduje predloženie certifikátu kvality vydaného nezávislou inštitúciou, ktorým sa potvrdzuje splnenie požiadaviek technických noriem na systém manažérstva kvality uchádzačom </w:t>
      </w:r>
      <w:r w:rsidRPr="00872309">
        <w:rPr>
          <w:rFonts w:ascii="Arial" w:eastAsia="Calibri" w:hAnsi="Arial" w:cs="Arial"/>
          <w:noProof w:val="0"/>
          <w:sz w:val="20"/>
          <w:szCs w:val="20"/>
        </w:rPr>
        <w:lastRenderedPageBreak/>
        <w:t>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45260E00" w14:textId="77777777" w:rsidR="00872309" w:rsidRPr="00872309" w:rsidRDefault="00872309" w:rsidP="004842AC">
      <w:pPr>
        <w:keepNext/>
        <w:numPr>
          <w:ilvl w:val="0"/>
          <w:numId w:val="39"/>
        </w:numPr>
        <w:spacing w:after="60" w:line="240" w:lineRule="auto"/>
        <w:ind w:left="284" w:hanging="284"/>
        <w:jc w:val="both"/>
        <w:outlineLvl w:val="1"/>
        <w:rPr>
          <w:rFonts w:ascii="Arial" w:eastAsia="Times New Roman" w:hAnsi="Arial" w:cs="Arial"/>
          <w:b/>
          <w:noProof w:val="0"/>
          <w:sz w:val="20"/>
          <w:szCs w:val="20"/>
          <w:u w:val="single"/>
        </w:rPr>
      </w:pPr>
      <w:r w:rsidRPr="00872309">
        <w:rPr>
          <w:rFonts w:ascii="Arial" w:eastAsia="Times New Roman" w:hAnsi="Arial" w:cs="Arial"/>
          <w:b/>
          <w:noProof w:val="0"/>
          <w:sz w:val="20"/>
          <w:szCs w:val="20"/>
          <w:u w:val="single"/>
        </w:rPr>
        <w:t>Podľa § 34 ods. 1 písm. g) ZVO:</w:t>
      </w:r>
    </w:p>
    <w:p w14:paraId="5FF3E50C" w14:textId="77777777" w:rsidR="00872309" w:rsidRPr="00872309" w:rsidRDefault="00872309" w:rsidP="006B5E66">
      <w:pPr>
        <w:spacing w:after="60" w:line="240" w:lineRule="auto"/>
        <w:ind w:left="284" w:hanging="284"/>
        <w:jc w:val="both"/>
        <w:rPr>
          <w:rFonts w:ascii="Arial" w:eastAsia="Times New Roman" w:hAnsi="Arial" w:cs="Arial"/>
          <w:noProof w:val="0"/>
          <w:sz w:val="20"/>
          <w:szCs w:val="20"/>
        </w:rPr>
      </w:pPr>
      <w:r w:rsidRPr="00872309">
        <w:rPr>
          <w:rFonts w:ascii="Arial" w:eastAsia="Times New Roman" w:hAnsi="Arial" w:cs="Arial"/>
          <w:noProof w:val="0"/>
          <w:sz w:val="20"/>
          <w:szCs w:val="20"/>
        </w:rPr>
        <w:tab/>
        <w:t>Ak ide o stavebné práce, údajmi o vzdelaní a odbornej praxi alebo o odbornej kvalifikácii osôb určených na plnenie zmluvy alebo riadiacich zamestnancov.</w:t>
      </w:r>
    </w:p>
    <w:p w14:paraId="613B076D" w14:textId="77777777" w:rsidR="00872309" w:rsidRPr="00872309" w:rsidRDefault="00872309" w:rsidP="004842AC">
      <w:pPr>
        <w:keepNext/>
        <w:numPr>
          <w:ilvl w:val="0"/>
          <w:numId w:val="39"/>
        </w:numPr>
        <w:spacing w:after="60" w:line="240" w:lineRule="auto"/>
        <w:ind w:left="284" w:hanging="284"/>
        <w:jc w:val="both"/>
        <w:outlineLvl w:val="1"/>
        <w:rPr>
          <w:rFonts w:ascii="Arial" w:eastAsia="Times New Roman" w:hAnsi="Arial" w:cs="Arial"/>
          <w:noProof w:val="0"/>
          <w:sz w:val="20"/>
          <w:szCs w:val="20"/>
        </w:rPr>
      </w:pPr>
      <w:r w:rsidRPr="00872309">
        <w:rPr>
          <w:rFonts w:ascii="Arial" w:eastAsia="Times New Roman" w:hAnsi="Arial" w:cs="Arial"/>
          <w:noProof w:val="0"/>
          <w:sz w:val="20"/>
          <w:szCs w:val="20"/>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6FE17916" w14:textId="77777777" w:rsidR="00872309" w:rsidRPr="00872309" w:rsidRDefault="00872309" w:rsidP="004842AC">
      <w:pPr>
        <w:keepNext/>
        <w:numPr>
          <w:ilvl w:val="0"/>
          <w:numId w:val="39"/>
        </w:numPr>
        <w:spacing w:after="60" w:line="240" w:lineRule="auto"/>
        <w:ind w:left="284" w:hanging="284"/>
        <w:jc w:val="both"/>
        <w:outlineLvl w:val="1"/>
        <w:rPr>
          <w:rFonts w:ascii="Arial" w:eastAsia="Times New Roman" w:hAnsi="Arial" w:cs="Arial"/>
          <w:noProof w:val="0"/>
          <w:sz w:val="20"/>
          <w:szCs w:val="20"/>
        </w:rPr>
      </w:pPr>
      <w:r w:rsidRPr="00872309">
        <w:rPr>
          <w:rFonts w:ascii="Arial" w:eastAsia="Times New Roman" w:hAnsi="Arial" w:cs="Arial"/>
          <w:noProof w:val="0"/>
          <w:sz w:val="20"/>
          <w:szCs w:val="20"/>
        </w:rPr>
        <w:t>Skupina dodávateľov preukazuje splnenie podmienok účasti týkajúcich sa technickej spôsobilosti alebo odbornej spôsobilosti spoločne.</w:t>
      </w:r>
    </w:p>
    <w:p w14:paraId="708B0E26" w14:textId="77777777" w:rsidR="00872309" w:rsidRPr="00872309" w:rsidRDefault="00872309" w:rsidP="004842AC">
      <w:pPr>
        <w:keepNext/>
        <w:numPr>
          <w:ilvl w:val="0"/>
          <w:numId w:val="39"/>
        </w:numPr>
        <w:spacing w:after="60" w:line="240" w:lineRule="auto"/>
        <w:ind w:left="284" w:hanging="284"/>
        <w:jc w:val="both"/>
        <w:outlineLvl w:val="1"/>
        <w:rPr>
          <w:rFonts w:ascii="Arial" w:eastAsia="Times New Roman" w:hAnsi="Arial" w:cs="Arial"/>
          <w:noProof w:val="0"/>
          <w:sz w:val="20"/>
          <w:szCs w:val="20"/>
        </w:rPr>
      </w:pPr>
      <w:r w:rsidRPr="00872309">
        <w:rPr>
          <w:rFonts w:ascii="Arial" w:eastAsia="Times New Roman" w:hAnsi="Arial" w:cs="Arial"/>
          <w:noProof w:val="0"/>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21AAADDC" w14:textId="77777777" w:rsidR="00872309" w:rsidRPr="00872309" w:rsidRDefault="00872309" w:rsidP="006B5E66">
      <w:pPr>
        <w:spacing w:after="60" w:line="240" w:lineRule="auto"/>
        <w:ind w:left="708"/>
        <w:rPr>
          <w:rFonts w:ascii="Arial" w:eastAsia="Times New Roman" w:hAnsi="Arial" w:cs="Arial"/>
          <w:sz w:val="20"/>
          <w:szCs w:val="20"/>
        </w:rPr>
      </w:pPr>
    </w:p>
    <w:p w14:paraId="2BDC93AF" w14:textId="2604F88A" w:rsidR="00872309" w:rsidRDefault="00872309" w:rsidP="00016A33">
      <w:pPr>
        <w:keepNext/>
        <w:spacing w:after="60" w:line="240" w:lineRule="auto"/>
        <w:jc w:val="both"/>
        <w:outlineLvl w:val="1"/>
        <w:rPr>
          <w:rFonts w:ascii="Arial" w:eastAsia="Calibri" w:hAnsi="Arial" w:cs="Arial"/>
          <w:b/>
          <w:noProof w:val="0"/>
          <w:sz w:val="20"/>
          <w:szCs w:val="20"/>
          <w:u w:val="single"/>
          <w:bdr w:val="none" w:sz="0" w:space="0" w:color="auto" w:frame="1"/>
        </w:rPr>
      </w:pPr>
      <w:r w:rsidRPr="006B5E66">
        <w:rPr>
          <w:rFonts w:ascii="Arial" w:eastAsia="Calibri" w:hAnsi="Arial" w:cs="Arial"/>
          <w:b/>
          <w:noProof w:val="0"/>
          <w:sz w:val="20"/>
          <w:szCs w:val="20"/>
          <w:u w:val="single"/>
          <w:bdr w:val="none" w:sz="0" w:space="0" w:color="auto" w:frame="1"/>
        </w:rPr>
        <w:t>Minimálna požadovaná úroveň štandardov:</w:t>
      </w:r>
    </w:p>
    <w:p w14:paraId="39EE30A8" w14:textId="6D90FBAA" w:rsidR="00872309" w:rsidRPr="006717F9" w:rsidRDefault="00872309" w:rsidP="004842AC">
      <w:pPr>
        <w:pStyle w:val="Odsekzoznamu"/>
        <w:keepNext/>
        <w:numPr>
          <w:ilvl w:val="0"/>
          <w:numId w:val="41"/>
        </w:numPr>
        <w:spacing w:after="60"/>
        <w:ind w:left="284" w:hanging="284"/>
        <w:jc w:val="both"/>
        <w:outlineLvl w:val="1"/>
        <w:rPr>
          <w:rFonts w:cs="Arial"/>
          <w:b/>
          <w:iCs/>
          <w:noProof w:val="0"/>
          <w:color w:val="000000"/>
          <w:sz w:val="20"/>
          <w:szCs w:val="20"/>
          <w:shd w:val="clear" w:color="auto" w:fill="FFFFFF"/>
        </w:rPr>
      </w:pPr>
      <w:r w:rsidRPr="006717F9">
        <w:rPr>
          <w:rFonts w:cs="Arial"/>
          <w:b/>
          <w:iCs/>
          <w:noProof w:val="0"/>
          <w:color w:val="000000"/>
          <w:sz w:val="20"/>
          <w:szCs w:val="20"/>
          <w:shd w:val="clear" w:color="auto" w:fill="FFFFFF"/>
        </w:rPr>
        <w:t>Technická spôsobilosť alebo odborná spôsobilosť, bod 1:</w:t>
      </w:r>
    </w:p>
    <w:p w14:paraId="408D0F3F" w14:textId="46A268A3" w:rsidR="00872309" w:rsidRPr="00872309" w:rsidRDefault="00872309" w:rsidP="00D3441B">
      <w:pPr>
        <w:spacing w:after="60" w:line="240" w:lineRule="auto"/>
        <w:ind w:left="284"/>
        <w:jc w:val="both"/>
        <w:rPr>
          <w:rFonts w:ascii="Arial" w:eastAsia="Times New Roman" w:hAnsi="Arial" w:cs="Arial"/>
          <w:noProof w:val="0"/>
          <w:sz w:val="20"/>
          <w:szCs w:val="20"/>
        </w:rPr>
      </w:pPr>
      <w:r w:rsidRPr="00872309">
        <w:rPr>
          <w:rFonts w:ascii="Arial" w:eastAsia="Times New Roman" w:hAnsi="Arial" w:cs="Arial"/>
          <w:noProof w:val="0"/>
          <w:sz w:val="20"/>
          <w:szCs w:val="20"/>
        </w:rPr>
        <w:t xml:space="preserve">Uchádzač musí preukázať realizáciu stavebných prác </w:t>
      </w:r>
      <w:r w:rsidRPr="00FE080F">
        <w:rPr>
          <w:rFonts w:ascii="Arial" w:eastAsia="Times New Roman" w:hAnsi="Arial" w:cs="Arial"/>
          <w:noProof w:val="0"/>
          <w:sz w:val="20"/>
          <w:szCs w:val="20"/>
        </w:rPr>
        <w:t>rovnakého charakteru</w:t>
      </w:r>
      <w:r w:rsidR="00FE080F" w:rsidRPr="00FE080F">
        <w:rPr>
          <w:rFonts w:ascii="Arial" w:eastAsia="Times New Roman" w:hAnsi="Arial" w:cs="Arial"/>
          <w:noProof w:val="0"/>
          <w:sz w:val="20"/>
          <w:szCs w:val="20"/>
        </w:rPr>
        <w:t xml:space="preserve"> alebo podobného charakteru</w:t>
      </w:r>
      <w:r w:rsidRPr="00FE080F">
        <w:rPr>
          <w:rFonts w:ascii="Arial" w:eastAsia="Times New Roman" w:hAnsi="Arial" w:cs="Arial"/>
          <w:noProof w:val="0"/>
          <w:sz w:val="20"/>
          <w:szCs w:val="20"/>
        </w:rPr>
        <w:t xml:space="preserve"> ako je predmet zákazky</w:t>
      </w:r>
      <w:r w:rsidRPr="00872309">
        <w:rPr>
          <w:rFonts w:ascii="Arial" w:eastAsia="Times New Roman" w:hAnsi="Arial" w:cs="Arial"/>
          <w:noProof w:val="0"/>
          <w:sz w:val="20"/>
          <w:szCs w:val="20"/>
        </w:rPr>
        <w:t>, v rozhodnom období v minimálnej hodnote:</w:t>
      </w:r>
    </w:p>
    <w:p w14:paraId="7E8EC059" w14:textId="6A176811" w:rsidR="00872309" w:rsidRPr="00872309" w:rsidRDefault="00872309" w:rsidP="004842AC">
      <w:pPr>
        <w:numPr>
          <w:ilvl w:val="0"/>
          <w:numId w:val="38"/>
        </w:numPr>
        <w:spacing w:after="60" w:line="240" w:lineRule="auto"/>
        <w:ind w:left="567" w:hanging="207"/>
        <w:jc w:val="both"/>
        <w:rPr>
          <w:rFonts w:ascii="Arial" w:eastAsia="Times New Roman" w:hAnsi="Arial" w:cs="Arial"/>
          <w:b/>
          <w:noProof w:val="0"/>
          <w:sz w:val="20"/>
          <w:szCs w:val="20"/>
        </w:rPr>
      </w:pPr>
      <w:r w:rsidRPr="00872309">
        <w:rPr>
          <w:rFonts w:ascii="Arial" w:eastAsia="Times New Roman" w:hAnsi="Arial" w:cs="Arial"/>
          <w:noProof w:val="0"/>
          <w:sz w:val="20"/>
          <w:szCs w:val="20"/>
        </w:rPr>
        <w:t xml:space="preserve">pre </w:t>
      </w:r>
      <w:r w:rsidR="0083363D">
        <w:rPr>
          <w:rFonts w:ascii="Arial" w:eastAsia="Times New Roman" w:hAnsi="Arial" w:cs="Arial"/>
          <w:noProof w:val="0"/>
          <w:sz w:val="20"/>
          <w:szCs w:val="20"/>
        </w:rPr>
        <w:t>č</w:t>
      </w:r>
      <w:r w:rsidR="0083363D" w:rsidRPr="0083363D">
        <w:rPr>
          <w:rFonts w:ascii="Arial" w:eastAsia="Times New Roman" w:hAnsi="Arial" w:cs="Arial"/>
          <w:noProof w:val="0"/>
          <w:sz w:val="20"/>
          <w:szCs w:val="20"/>
        </w:rPr>
        <w:t xml:space="preserve">asť 1: Oprava mosta </w:t>
      </w:r>
      <w:proofErr w:type="spellStart"/>
      <w:r w:rsidR="0083363D" w:rsidRPr="0083363D">
        <w:rPr>
          <w:rFonts w:ascii="Arial" w:eastAsia="Times New Roman" w:hAnsi="Arial" w:cs="Arial"/>
          <w:noProof w:val="0"/>
          <w:sz w:val="20"/>
          <w:szCs w:val="20"/>
        </w:rPr>
        <w:t>ev.č</w:t>
      </w:r>
      <w:proofErr w:type="spellEnd"/>
      <w:r w:rsidR="0083363D" w:rsidRPr="0083363D">
        <w:rPr>
          <w:rFonts w:ascii="Arial" w:eastAsia="Times New Roman" w:hAnsi="Arial" w:cs="Arial"/>
          <w:noProof w:val="0"/>
          <w:sz w:val="20"/>
          <w:szCs w:val="20"/>
        </w:rPr>
        <w:t>. R1-153 Hronská Breznica</w:t>
      </w:r>
      <w:r w:rsidR="0083363D">
        <w:rPr>
          <w:rFonts w:ascii="Arial" w:eastAsia="Times New Roman" w:hAnsi="Arial" w:cs="Arial"/>
          <w:noProof w:val="0"/>
          <w:sz w:val="20"/>
          <w:szCs w:val="20"/>
        </w:rPr>
        <w:t>:</w:t>
      </w:r>
      <w:r w:rsidR="0083363D">
        <w:rPr>
          <w:rFonts w:ascii="Arial" w:eastAsia="Times New Roman" w:hAnsi="Arial" w:cs="Arial"/>
          <w:noProof w:val="0"/>
          <w:sz w:val="20"/>
          <w:szCs w:val="20"/>
        </w:rPr>
        <w:tab/>
      </w:r>
      <w:r w:rsidR="0083363D">
        <w:rPr>
          <w:rFonts w:ascii="Arial" w:eastAsia="Times New Roman" w:hAnsi="Arial" w:cs="Arial"/>
          <w:noProof w:val="0"/>
          <w:sz w:val="20"/>
          <w:szCs w:val="20"/>
        </w:rPr>
        <w:tab/>
      </w:r>
      <w:r w:rsidR="0083363D">
        <w:rPr>
          <w:rFonts w:ascii="Arial" w:eastAsia="Times New Roman" w:hAnsi="Arial" w:cs="Arial"/>
          <w:noProof w:val="0"/>
          <w:sz w:val="20"/>
          <w:szCs w:val="20"/>
        </w:rPr>
        <w:tab/>
        <w:t xml:space="preserve"> </w:t>
      </w:r>
      <w:r w:rsidRPr="00872309">
        <w:rPr>
          <w:rFonts w:ascii="Arial" w:eastAsia="Times New Roman" w:hAnsi="Arial" w:cs="Arial"/>
          <w:b/>
          <w:noProof w:val="0"/>
          <w:sz w:val="20"/>
          <w:szCs w:val="20"/>
        </w:rPr>
        <w:t>837.000,00 € bez DPH</w:t>
      </w:r>
      <w:r w:rsidR="00DF0DBB">
        <w:rPr>
          <w:rFonts w:ascii="Arial" w:eastAsia="Times New Roman" w:hAnsi="Arial" w:cs="Arial"/>
          <w:b/>
          <w:noProof w:val="0"/>
          <w:sz w:val="20"/>
          <w:szCs w:val="20"/>
        </w:rPr>
        <w:t>,</w:t>
      </w:r>
    </w:p>
    <w:p w14:paraId="45760CB8" w14:textId="0F3B1EC0" w:rsidR="00872309" w:rsidRPr="00872309" w:rsidRDefault="00872309" w:rsidP="004842AC">
      <w:pPr>
        <w:numPr>
          <w:ilvl w:val="0"/>
          <w:numId w:val="38"/>
        </w:numPr>
        <w:spacing w:after="60" w:line="240" w:lineRule="auto"/>
        <w:ind w:left="567" w:hanging="207"/>
        <w:jc w:val="both"/>
        <w:rPr>
          <w:rFonts w:ascii="Arial" w:eastAsia="Times New Roman" w:hAnsi="Arial" w:cs="Arial"/>
          <w:b/>
          <w:noProof w:val="0"/>
          <w:sz w:val="20"/>
          <w:szCs w:val="20"/>
        </w:rPr>
      </w:pPr>
      <w:r w:rsidRPr="00872309">
        <w:rPr>
          <w:rFonts w:ascii="Arial" w:eastAsia="Times New Roman" w:hAnsi="Arial" w:cs="Arial"/>
          <w:noProof w:val="0"/>
          <w:sz w:val="20"/>
          <w:szCs w:val="20"/>
        </w:rPr>
        <w:t xml:space="preserve">pre </w:t>
      </w:r>
      <w:r w:rsidR="0083363D" w:rsidRPr="0083363D">
        <w:rPr>
          <w:rFonts w:ascii="Arial" w:eastAsia="Times New Roman" w:hAnsi="Arial" w:cs="Arial"/>
          <w:noProof w:val="0"/>
          <w:sz w:val="20"/>
          <w:szCs w:val="20"/>
        </w:rPr>
        <w:t xml:space="preserve">časť 2: Oprava mosta </w:t>
      </w:r>
      <w:proofErr w:type="spellStart"/>
      <w:r w:rsidR="0083363D" w:rsidRPr="0083363D">
        <w:rPr>
          <w:rFonts w:ascii="Arial" w:eastAsia="Times New Roman" w:hAnsi="Arial" w:cs="Arial"/>
          <w:noProof w:val="0"/>
          <w:sz w:val="20"/>
          <w:szCs w:val="20"/>
        </w:rPr>
        <w:t>ev.č</w:t>
      </w:r>
      <w:proofErr w:type="spellEnd"/>
      <w:r w:rsidR="0083363D" w:rsidRPr="0083363D">
        <w:rPr>
          <w:rFonts w:ascii="Arial" w:eastAsia="Times New Roman" w:hAnsi="Arial" w:cs="Arial"/>
          <w:noProof w:val="0"/>
          <w:sz w:val="20"/>
          <w:szCs w:val="20"/>
        </w:rPr>
        <w:t>. R1-161 Budča:</w:t>
      </w:r>
      <w:r w:rsidR="0083363D" w:rsidRPr="0083363D">
        <w:rPr>
          <w:rFonts w:ascii="Arial" w:eastAsia="Times New Roman" w:hAnsi="Arial" w:cs="Arial"/>
          <w:noProof w:val="0"/>
          <w:sz w:val="20"/>
          <w:szCs w:val="20"/>
        </w:rPr>
        <w:tab/>
      </w:r>
      <w:r w:rsidR="002D0DE9">
        <w:rPr>
          <w:rFonts w:ascii="Arial" w:eastAsia="Times New Roman" w:hAnsi="Arial" w:cs="Arial"/>
          <w:b/>
          <w:noProof w:val="0"/>
          <w:sz w:val="20"/>
          <w:szCs w:val="20"/>
        </w:rPr>
        <w:tab/>
      </w:r>
      <w:r w:rsidR="0083363D">
        <w:rPr>
          <w:rFonts w:ascii="Arial" w:eastAsia="Times New Roman" w:hAnsi="Arial" w:cs="Arial"/>
          <w:b/>
          <w:noProof w:val="0"/>
          <w:sz w:val="20"/>
          <w:szCs w:val="20"/>
        </w:rPr>
        <w:t xml:space="preserve"> </w:t>
      </w:r>
      <w:r w:rsidR="0083363D">
        <w:rPr>
          <w:rFonts w:ascii="Arial" w:eastAsia="Times New Roman" w:hAnsi="Arial" w:cs="Arial"/>
          <w:b/>
          <w:noProof w:val="0"/>
          <w:sz w:val="20"/>
          <w:szCs w:val="20"/>
        </w:rPr>
        <w:tab/>
      </w:r>
      <w:r w:rsidR="0083363D">
        <w:rPr>
          <w:rFonts w:ascii="Arial" w:eastAsia="Times New Roman" w:hAnsi="Arial" w:cs="Arial"/>
          <w:b/>
          <w:noProof w:val="0"/>
          <w:sz w:val="20"/>
          <w:szCs w:val="20"/>
        </w:rPr>
        <w:tab/>
      </w:r>
      <w:r w:rsidR="0083363D">
        <w:rPr>
          <w:rFonts w:ascii="Arial" w:eastAsia="Times New Roman" w:hAnsi="Arial" w:cs="Arial"/>
          <w:b/>
          <w:noProof w:val="0"/>
          <w:sz w:val="20"/>
          <w:szCs w:val="20"/>
        </w:rPr>
        <w:tab/>
        <w:t xml:space="preserve"> </w:t>
      </w:r>
      <w:r w:rsidRPr="00872309">
        <w:rPr>
          <w:rFonts w:ascii="Arial" w:eastAsia="Times New Roman" w:hAnsi="Arial" w:cs="Arial"/>
          <w:b/>
          <w:noProof w:val="0"/>
          <w:sz w:val="20"/>
          <w:szCs w:val="20"/>
        </w:rPr>
        <w:t>961.500,00 € bez DPH</w:t>
      </w:r>
      <w:r w:rsidR="00DF0DBB">
        <w:rPr>
          <w:rFonts w:ascii="Arial" w:eastAsia="Times New Roman" w:hAnsi="Arial" w:cs="Arial"/>
          <w:b/>
          <w:noProof w:val="0"/>
          <w:sz w:val="20"/>
          <w:szCs w:val="20"/>
        </w:rPr>
        <w:t>,</w:t>
      </w:r>
    </w:p>
    <w:p w14:paraId="5CD2C862" w14:textId="117C8CAA" w:rsidR="00872309" w:rsidRPr="00872309" w:rsidRDefault="00872309" w:rsidP="004842AC">
      <w:pPr>
        <w:numPr>
          <w:ilvl w:val="0"/>
          <w:numId w:val="38"/>
        </w:numPr>
        <w:spacing w:after="60" w:line="240" w:lineRule="auto"/>
        <w:ind w:left="567" w:hanging="207"/>
        <w:jc w:val="both"/>
        <w:rPr>
          <w:rFonts w:ascii="Arial" w:eastAsia="Times New Roman" w:hAnsi="Arial" w:cs="Arial"/>
          <w:b/>
          <w:noProof w:val="0"/>
          <w:sz w:val="20"/>
          <w:szCs w:val="20"/>
        </w:rPr>
      </w:pPr>
      <w:r w:rsidRPr="00872309">
        <w:rPr>
          <w:rFonts w:ascii="Arial" w:eastAsia="Times New Roman" w:hAnsi="Arial" w:cs="Arial"/>
          <w:noProof w:val="0"/>
          <w:sz w:val="20"/>
          <w:szCs w:val="20"/>
        </w:rPr>
        <w:t xml:space="preserve">pre </w:t>
      </w:r>
      <w:r w:rsidR="0083363D">
        <w:rPr>
          <w:rFonts w:ascii="Arial" w:eastAsia="Arial Unicode MS" w:hAnsi="Arial" w:cs="Arial"/>
          <w:noProof w:val="0"/>
          <w:sz w:val="20"/>
          <w:szCs w:val="20"/>
          <w:bdr w:val="none" w:sz="0" w:space="0" w:color="auto" w:frame="1"/>
          <w:lang w:eastAsia="sk-SK"/>
        </w:rPr>
        <w:t>č</w:t>
      </w:r>
      <w:r w:rsidR="0083363D" w:rsidRPr="0083363D">
        <w:rPr>
          <w:rFonts w:ascii="Arial" w:eastAsia="Arial Unicode MS" w:hAnsi="Arial" w:cs="Arial"/>
          <w:noProof w:val="0"/>
          <w:sz w:val="20"/>
          <w:szCs w:val="20"/>
          <w:bdr w:val="none" w:sz="0" w:space="0" w:color="auto" w:frame="1"/>
          <w:lang w:eastAsia="sk-SK"/>
        </w:rPr>
        <w:t xml:space="preserve">asť 3: Oprava mosta </w:t>
      </w:r>
      <w:proofErr w:type="spellStart"/>
      <w:r w:rsidR="0083363D" w:rsidRPr="0083363D">
        <w:rPr>
          <w:rFonts w:ascii="Arial" w:eastAsia="Arial Unicode MS" w:hAnsi="Arial" w:cs="Arial"/>
          <w:noProof w:val="0"/>
          <w:sz w:val="20"/>
          <w:szCs w:val="20"/>
          <w:bdr w:val="none" w:sz="0" w:space="0" w:color="auto" w:frame="1"/>
          <w:lang w:eastAsia="sk-SK"/>
        </w:rPr>
        <w:t>ev.č</w:t>
      </w:r>
      <w:proofErr w:type="spellEnd"/>
      <w:r w:rsidR="0083363D" w:rsidRPr="0083363D">
        <w:rPr>
          <w:rFonts w:ascii="Arial" w:eastAsia="Arial Unicode MS" w:hAnsi="Arial" w:cs="Arial"/>
          <w:noProof w:val="0"/>
          <w:sz w:val="20"/>
          <w:szCs w:val="20"/>
          <w:bdr w:val="none" w:sz="0" w:space="0" w:color="auto" w:frame="1"/>
          <w:lang w:eastAsia="sk-SK"/>
        </w:rPr>
        <w:t>. R1-168.1 vetva v križovatke Kováčová</w:t>
      </w:r>
      <w:r w:rsidR="0083363D">
        <w:rPr>
          <w:rFonts w:ascii="Arial" w:eastAsia="Arial Unicode MS" w:hAnsi="Arial" w:cs="Arial"/>
          <w:b/>
          <w:noProof w:val="0"/>
          <w:sz w:val="20"/>
          <w:szCs w:val="20"/>
          <w:bdr w:val="none" w:sz="0" w:space="0" w:color="auto" w:frame="1"/>
          <w:lang w:eastAsia="sk-SK"/>
        </w:rPr>
        <w:t xml:space="preserve"> </w:t>
      </w:r>
      <w:r w:rsidR="0083363D">
        <w:rPr>
          <w:rFonts w:ascii="Arial" w:eastAsia="Arial Unicode MS" w:hAnsi="Arial" w:cs="Arial"/>
          <w:b/>
          <w:noProof w:val="0"/>
          <w:sz w:val="20"/>
          <w:szCs w:val="20"/>
          <w:bdr w:val="none" w:sz="0" w:space="0" w:color="auto" w:frame="1"/>
          <w:lang w:eastAsia="sk-SK"/>
        </w:rPr>
        <w:tab/>
        <w:t xml:space="preserve"> </w:t>
      </w:r>
      <w:r w:rsidR="0083363D">
        <w:rPr>
          <w:rFonts w:ascii="Arial" w:eastAsia="Arial Unicode MS" w:hAnsi="Arial" w:cs="Arial"/>
          <w:b/>
          <w:noProof w:val="0"/>
          <w:sz w:val="20"/>
          <w:szCs w:val="20"/>
          <w:bdr w:val="none" w:sz="0" w:space="0" w:color="auto" w:frame="1"/>
          <w:lang w:eastAsia="sk-SK"/>
        </w:rPr>
        <w:tab/>
        <w:t xml:space="preserve"> </w:t>
      </w:r>
      <w:r w:rsidRPr="00872309">
        <w:rPr>
          <w:rFonts w:ascii="Arial" w:eastAsia="Times New Roman" w:hAnsi="Arial" w:cs="Arial"/>
          <w:b/>
          <w:noProof w:val="0"/>
          <w:sz w:val="20"/>
          <w:szCs w:val="20"/>
        </w:rPr>
        <w:t>612.500,00 € bez DPH.</w:t>
      </w:r>
    </w:p>
    <w:p w14:paraId="1D5E33C4" w14:textId="77777777" w:rsidR="00872309" w:rsidRPr="00872309" w:rsidRDefault="00872309" w:rsidP="00D3441B">
      <w:pPr>
        <w:spacing w:after="60" w:line="240" w:lineRule="auto"/>
        <w:ind w:left="284"/>
        <w:jc w:val="both"/>
        <w:rPr>
          <w:rFonts w:ascii="Arial" w:eastAsia="Times New Roman" w:hAnsi="Arial" w:cs="Arial"/>
          <w:noProof w:val="0"/>
          <w:color w:val="FF0000"/>
          <w:sz w:val="20"/>
          <w:szCs w:val="20"/>
        </w:rPr>
      </w:pPr>
      <w:r w:rsidRPr="00872309">
        <w:rPr>
          <w:rFonts w:ascii="Arial" w:eastAsia="Times New Roman" w:hAnsi="Arial" w:cs="Arial"/>
          <w:sz w:val="20"/>
          <w:szCs w:val="20"/>
        </w:rPr>
        <w:t>Pod stavebnými prácami rovnakého alebo podobného charakteru ako je predmet zákazky sa rozumie: realizácia opráv, rekonštrukcia alebo výstavba mostov v rovnakom alebo podobnom rozsahu a technickej zložitosti ako je predmet zákazky t.j. rovnakými stavebnými prácami sa rozumejú opravy a rekonštrukcie mostov v minimálnom rozsahu výmeny mostného zvršku uskutočnených za rozhodné obdobie a podobnými prácami sa rozumejú stavebné práce na výstavbe nových mostov uskutočnených za rozhodné obdobie.</w:t>
      </w:r>
      <w:r w:rsidRPr="00872309">
        <w:rPr>
          <w:rFonts w:ascii="Arial" w:eastAsia="Times New Roman" w:hAnsi="Arial" w:cs="Arial"/>
          <w:noProof w:val="0"/>
          <w:sz w:val="20"/>
          <w:szCs w:val="20"/>
        </w:rPr>
        <w:t xml:space="preserve"> </w:t>
      </w:r>
    </w:p>
    <w:p w14:paraId="41F4A9B7" w14:textId="77777777" w:rsidR="00872309" w:rsidRPr="00872309" w:rsidRDefault="00872309" w:rsidP="00D3441B">
      <w:pPr>
        <w:spacing w:after="60" w:line="240" w:lineRule="auto"/>
        <w:ind w:left="284"/>
        <w:jc w:val="both"/>
        <w:rPr>
          <w:rFonts w:ascii="Arial" w:eastAsia="Times New Roman" w:hAnsi="Arial" w:cs="Arial"/>
          <w:noProof w:val="0"/>
          <w:sz w:val="20"/>
          <w:szCs w:val="20"/>
        </w:rPr>
      </w:pPr>
    </w:p>
    <w:p w14:paraId="621F9E35" w14:textId="77777777" w:rsidR="00872309" w:rsidRPr="00872309" w:rsidRDefault="00872309" w:rsidP="00D3441B">
      <w:pPr>
        <w:spacing w:after="60" w:line="240" w:lineRule="auto"/>
        <w:ind w:left="284"/>
        <w:jc w:val="both"/>
        <w:rPr>
          <w:rFonts w:ascii="Arial" w:eastAsia="Times New Roman" w:hAnsi="Arial" w:cs="Arial"/>
          <w:noProof w:val="0"/>
          <w:sz w:val="20"/>
          <w:szCs w:val="20"/>
        </w:rPr>
      </w:pPr>
      <w:r w:rsidRPr="00872309">
        <w:rPr>
          <w:rFonts w:ascii="Arial" w:eastAsia="Times New Roman" w:hAnsi="Arial" w:cs="Arial"/>
          <w:noProof w:val="0"/>
          <w:sz w:val="20"/>
          <w:szCs w:val="20"/>
        </w:rPr>
        <w:t xml:space="preserve"> V prípade realizácie stavieb, ktorých plnenie sa začalo v rozhodnom období a doposiaľ nebolo ukončené, je uchádzač povinný preukázať potvrdením objednávateľa/odberateľa alebo iným dokladom, že požadovaná minimálna výška zmluvnej ceny: </w:t>
      </w:r>
    </w:p>
    <w:p w14:paraId="7E454221" w14:textId="77777777" w:rsidR="0083363D" w:rsidRPr="00872309" w:rsidRDefault="0083363D" w:rsidP="004842AC">
      <w:pPr>
        <w:numPr>
          <w:ilvl w:val="0"/>
          <w:numId w:val="38"/>
        </w:numPr>
        <w:spacing w:after="60" w:line="240" w:lineRule="auto"/>
        <w:ind w:left="567" w:hanging="207"/>
        <w:jc w:val="both"/>
        <w:rPr>
          <w:rFonts w:ascii="Arial" w:eastAsia="Times New Roman" w:hAnsi="Arial" w:cs="Arial"/>
          <w:b/>
          <w:noProof w:val="0"/>
          <w:sz w:val="20"/>
          <w:szCs w:val="20"/>
        </w:rPr>
      </w:pPr>
      <w:r w:rsidRPr="00872309">
        <w:rPr>
          <w:rFonts w:ascii="Arial" w:eastAsia="Times New Roman" w:hAnsi="Arial" w:cs="Arial"/>
          <w:noProof w:val="0"/>
          <w:sz w:val="20"/>
          <w:szCs w:val="20"/>
        </w:rPr>
        <w:t xml:space="preserve">pre </w:t>
      </w:r>
      <w:r>
        <w:rPr>
          <w:rFonts w:ascii="Arial" w:eastAsia="Times New Roman" w:hAnsi="Arial" w:cs="Arial"/>
          <w:noProof w:val="0"/>
          <w:sz w:val="20"/>
          <w:szCs w:val="20"/>
        </w:rPr>
        <w:t>č</w:t>
      </w:r>
      <w:r w:rsidRPr="0083363D">
        <w:rPr>
          <w:rFonts w:ascii="Arial" w:eastAsia="Times New Roman" w:hAnsi="Arial" w:cs="Arial"/>
          <w:noProof w:val="0"/>
          <w:sz w:val="20"/>
          <w:szCs w:val="20"/>
        </w:rPr>
        <w:t xml:space="preserve">asť 1: Oprava mosta </w:t>
      </w:r>
      <w:proofErr w:type="spellStart"/>
      <w:r w:rsidRPr="0083363D">
        <w:rPr>
          <w:rFonts w:ascii="Arial" w:eastAsia="Times New Roman" w:hAnsi="Arial" w:cs="Arial"/>
          <w:noProof w:val="0"/>
          <w:sz w:val="20"/>
          <w:szCs w:val="20"/>
        </w:rPr>
        <w:t>ev.č</w:t>
      </w:r>
      <w:proofErr w:type="spellEnd"/>
      <w:r w:rsidRPr="0083363D">
        <w:rPr>
          <w:rFonts w:ascii="Arial" w:eastAsia="Times New Roman" w:hAnsi="Arial" w:cs="Arial"/>
          <w:noProof w:val="0"/>
          <w:sz w:val="20"/>
          <w:szCs w:val="20"/>
        </w:rPr>
        <w:t>. R1-153 Hronská Breznica</w:t>
      </w:r>
      <w:r>
        <w:rPr>
          <w:rFonts w:ascii="Arial" w:eastAsia="Times New Roman" w:hAnsi="Arial" w:cs="Arial"/>
          <w:noProof w:val="0"/>
          <w:sz w:val="20"/>
          <w:szCs w:val="20"/>
        </w:rPr>
        <w:t>:</w:t>
      </w:r>
      <w:r>
        <w:rPr>
          <w:rFonts w:ascii="Arial" w:eastAsia="Times New Roman" w:hAnsi="Arial" w:cs="Arial"/>
          <w:noProof w:val="0"/>
          <w:sz w:val="20"/>
          <w:szCs w:val="20"/>
        </w:rPr>
        <w:tab/>
      </w:r>
      <w:r>
        <w:rPr>
          <w:rFonts w:ascii="Arial" w:eastAsia="Times New Roman" w:hAnsi="Arial" w:cs="Arial"/>
          <w:noProof w:val="0"/>
          <w:sz w:val="20"/>
          <w:szCs w:val="20"/>
        </w:rPr>
        <w:tab/>
      </w:r>
      <w:r>
        <w:rPr>
          <w:rFonts w:ascii="Arial" w:eastAsia="Times New Roman" w:hAnsi="Arial" w:cs="Arial"/>
          <w:noProof w:val="0"/>
          <w:sz w:val="20"/>
          <w:szCs w:val="20"/>
        </w:rPr>
        <w:tab/>
        <w:t xml:space="preserve"> </w:t>
      </w:r>
      <w:r w:rsidRPr="00872309">
        <w:rPr>
          <w:rFonts w:ascii="Arial" w:eastAsia="Times New Roman" w:hAnsi="Arial" w:cs="Arial"/>
          <w:b/>
          <w:noProof w:val="0"/>
          <w:sz w:val="20"/>
          <w:szCs w:val="20"/>
        </w:rPr>
        <w:t>837.000,00 € bez DPH</w:t>
      </w:r>
      <w:r>
        <w:rPr>
          <w:rFonts w:ascii="Arial" w:eastAsia="Times New Roman" w:hAnsi="Arial" w:cs="Arial"/>
          <w:b/>
          <w:noProof w:val="0"/>
          <w:sz w:val="20"/>
          <w:szCs w:val="20"/>
        </w:rPr>
        <w:t>,</w:t>
      </w:r>
    </w:p>
    <w:p w14:paraId="4206E094" w14:textId="77777777" w:rsidR="0083363D" w:rsidRPr="00872309" w:rsidRDefault="0083363D" w:rsidP="004842AC">
      <w:pPr>
        <w:numPr>
          <w:ilvl w:val="0"/>
          <w:numId w:val="38"/>
        </w:numPr>
        <w:spacing w:after="60" w:line="240" w:lineRule="auto"/>
        <w:ind w:left="567" w:hanging="207"/>
        <w:jc w:val="both"/>
        <w:rPr>
          <w:rFonts w:ascii="Arial" w:eastAsia="Times New Roman" w:hAnsi="Arial" w:cs="Arial"/>
          <w:b/>
          <w:noProof w:val="0"/>
          <w:sz w:val="20"/>
          <w:szCs w:val="20"/>
        </w:rPr>
      </w:pPr>
      <w:r w:rsidRPr="00872309">
        <w:rPr>
          <w:rFonts w:ascii="Arial" w:eastAsia="Times New Roman" w:hAnsi="Arial" w:cs="Arial"/>
          <w:noProof w:val="0"/>
          <w:sz w:val="20"/>
          <w:szCs w:val="20"/>
        </w:rPr>
        <w:t xml:space="preserve">pre </w:t>
      </w:r>
      <w:r w:rsidRPr="0083363D">
        <w:rPr>
          <w:rFonts w:ascii="Arial" w:eastAsia="Times New Roman" w:hAnsi="Arial" w:cs="Arial"/>
          <w:noProof w:val="0"/>
          <w:sz w:val="20"/>
          <w:szCs w:val="20"/>
        </w:rPr>
        <w:t xml:space="preserve">časť 2: Oprava mosta </w:t>
      </w:r>
      <w:proofErr w:type="spellStart"/>
      <w:r w:rsidRPr="0083363D">
        <w:rPr>
          <w:rFonts w:ascii="Arial" w:eastAsia="Times New Roman" w:hAnsi="Arial" w:cs="Arial"/>
          <w:noProof w:val="0"/>
          <w:sz w:val="20"/>
          <w:szCs w:val="20"/>
        </w:rPr>
        <w:t>ev.č</w:t>
      </w:r>
      <w:proofErr w:type="spellEnd"/>
      <w:r w:rsidRPr="0083363D">
        <w:rPr>
          <w:rFonts w:ascii="Arial" w:eastAsia="Times New Roman" w:hAnsi="Arial" w:cs="Arial"/>
          <w:noProof w:val="0"/>
          <w:sz w:val="20"/>
          <w:szCs w:val="20"/>
        </w:rPr>
        <w:t>. R1-161 Budča:</w:t>
      </w:r>
      <w:r w:rsidRPr="0083363D">
        <w:rPr>
          <w:rFonts w:ascii="Arial" w:eastAsia="Times New Roman" w:hAnsi="Arial" w:cs="Arial"/>
          <w:noProof w:val="0"/>
          <w:sz w:val="20"/>
          <w:szCs w:val="20"/>
        </w:rPr>
        <w:tab/>
      </w:r>
      <w:r>
        <w:rPr>
          <w:rFonts w:ascii="Arial" w:eastAsia="Times New Roman" w:hAnsi="Arial" w:cs="Arial"/>
          <w:b/>
          <w:noProof w:val="0"/>
          <w:sz w:val="20"/>
          <w:szCs w:val="20"/>
        </w:rPr>
        <w:tab/>
        <w:t xml:space="preserve"> </w:t>
      </w:r>
      <w:r>
        <w:rPr>
          <w:rFonts w:ascii="Arial" w:eastAsia="Times New Roman" w:hAnsi="Arial" w:cs="Arial"/>
          <w:b/>
          <w:noProof w:val="0"/>
          <w:sz w:val="20"/>
          <w:szCs w:val="20"/>
        </w:rPr>
        <w:tab/>
      </w:r>
      <w:r>
        <w:rPr>
          <w:rFonts w:ascii="Arial" w:eastAsia="Times New Roman" w:hAnsi="Arial" w:cs="Arial"/>
          <w:b/>
          <w:noProof w:val="0"/>
          <w:sz w:val="20"/>
          <w:szCs w:val="20"/>
        </w:rPr>
        <w:tab/>
      </w:r>
      <w:r>
        <w:rPr>
          <w:rFonts w:ascii="Arial" w:eastAsia="Times New Roman" w:hAnsi="Arial" w:cs="Arial"/>
          <w:b/>
          <w:noProof w:val="0"/>
          <w:sz w:val="20"/>
          <w:szCs w:val="20"/>
        </w:rPr>
        <w:tab/>
        <w:t xml:space="preserve"> </w:t>
      </w:r>
      <w:r w:rsidRPr="00872309">
        <w:rPr>
          <w:rFonts w:ascii="Arial" w:eastAsia="Times New Roman" w:hAnsi="Arial" w:cs="Arial"/>
          <w:b/>
          <w:noProof w:val="0"/>
          <w:sz w:val="20"/>
          <w:szCs w:val="20"/>
        </w:rPr>
        <w:t>961.500,00 € bez DPH</w:t>
      </w:r>
      <w:r>
        <w:rPr>
          <w:rFonts w:ascii="Arial" w:eastAsia="Times New Roman" w:hAnsi="Arial" w:cs="Arial"/>
          <w:b/>
          <w:noProof w:val="0"/>
          <w:sz w:val="20"/>
          <w:szCs w:val="20"/>
        </w:rPr>
        <w:t>,</w:t>
      </w:r>
    </w:p>
    <w:p w14:paraId="1CE25985" w14:textId="77777777" w:rsidR="0083363D" w:rsidRPr="00872309" w:rsidRDefault="0083363D" w:rsidP="004842AC">
      <w:pPr>
        <w:numPr>
          <w:ilvl w:val="0"/>
          <w:numId w:val="38"/>
        </w:numPr>
        <w:spacing w:after="60" w:line="240" w:lineRule="auto"/>
        <w:ind w:left="567" w:hanging="207"/>
        <w:jc w:val="both"/>
        <w:rPr>
          <w:rFonts w:ascii="Arial" w:eastAsia="Times New Roman" w:hAnsi="Arial" w:cs="Arial"/>
          <w:b/>
          <w:noProof w:val="0"/>
          <w:sz w:val="20"/>
          <w:szCs w:val="20"/>
        </w:rPr>
      </w:pPr>
      <w:r w:rsidRPr="00872309">
        <w:rPr>
          <w:rFonts w:ascii="Arial" w:eastAsia="Times New Roman" w:hAnsi="Arial" w:cs="Arial"/>
          <w:noProof w:val="0"/>
          <w:sz w:val="20"/>
          <w:szCs w:val="20"/>
        </w:rPr>
        <w:t xml:space="preserve">pre </w:t>
      </w:r>
      <w:r>
        <w:rPr>
          <w:rFonts w:ascii="Arial" w:eastAsia="Arial Unicode MS" w:hAnsi="Arial" w:cs="Arial"/>
          <w:noProof w:val="0"/>
          <w:sz w:val="20"/>
          <w:szCs w:val="20"/>
          <w:bdr w:val="none" w:sz="0" w:space="0" w:color="auto" w:frame="1"/>
          <w:lang w:eastAsia="sk-SK"/>
        </w:rPr>
        <w:t>č</w:t>
      </w:r>
      <w:r w:rsidRPr="0083363D">
        <w:rPr>
          <w:rFonts w:ascii="Arial" w:eastAsia="Arial Unicode MS" w:hAnsi="Arial" w:cs="Arial"/>
          <w:noProof w:val="0"/>
          <w:sz w:val="20"/>
          <w:szCs w:val="20"/>
          <w:bdr w:val="none" w:sz="0" w:space="0" w:color="auto" w:frame="1"/>
          <w:lang w:eastAsia="sk-SK"/>
        </w:rPr>
        <w:t xml:space="preserve">asť 3: Oprava mosta </w:t>
      </w:r>
      <w:proofErr w:type="spellStart"/>
      <w:r w:rsidRPr="0083363D">
        <w:rPr>
          <w:rFonts w:ascii="Arial" w:eastAsia="Arial Unicode MS" w:hAnsi="Arial" w:cs="Arial"/>
          <w:noProof w:val="0"/>
          <w:sz w:val="20"/>
          <w:szCs w:val="20"/>
          <w:bdr w:val="none" w:sz="0" w:space="0" w:color="auto" w:frame="1"/>
          <w:lang w:eastAsia="sk-SK"/>
        </w:rPr>
        <w:t>ev.č</w:t>
      </w:r>
      <w:proofErr w:type="spellEnd"/>
      <w:r w:rsidRPr="0083363D">
        <w:rPr>
          <w:rFonts w:ascii="Arial" w:eastAsia="Arial Unicode MS" w:hAnsi="Arial" w:cs="Arial"/>
          <w:noProof w:val="0"/>
          <w:sz w:val="20"/>
          <w:szCs w:val="20"/>
          <w:bdr w:val="none" w:sz="0" w:space="0" w:color="auto" w:frame="1"/>
          <w:lang w:eastAsia="sk-SK"/>
        </w:rPr>
        <w:t>. R1-168.1 vetva v križovatke Kováčová</w:t>
      </w:r>
      <w:r>
        <w:rPr>
          <w:rFonts w:ascii="Arial" w:eastAsia="Arial Unicode MS" w:hAnsi="Arial" w:cs="Arial"/>
          <w:b/>
          <w:noProof w:val="0"/>
          <w:sz w:val="20"/>
          <w:szCs w:val="20"/>
          <w:bdr w:val="none" w:sz="0" w:space="0" w:color="auto" w:frame="1"/>
          <w:lang w:eastAsia="sk-SK"/>
        </w:rPr>
        <w:t xml:space="preserve"> </w:t>
      </w:r>
      <w:r>
        <w:rPr>
          <w:rFonts w:ascii="Arial" w:eastAsia="Arial Unicode MS" w:hAnsi="Arial" w:cs="Arial"/>
          <w:b/>
          <w:noProof w:val="0"/>
          <w:sz w:val="20"/>
          <w:szCs w:val="20"/>
          <w:bdr w:val="none" w:sz="0" w:space="0" w:color="auto" w:frame="1"/>
          <w:lang w:eastAsia="sk-SK"/>
        </w:rPr>
        <w:tab/>
        <w:t xml:space="preserve"> </w:t>
      </w:r>
      <w:r>
        <w:rPr>
          <w:rFonts w:ascii="Arial" w:eastAsia="Arial Unicode MS" w:hAnsi="Arial" w:cs="Arial"/>
          <w:b/>
          <w:noProof w:val="0"/>
          <w:sz w:val="20"/>
          <w:szCs w:val="20"/>
          <w:bdr w:val="none" w:sz="0" w:space="0" w:color="auto" w:frame="1"/>
          <w:lang w:eastAsia="sk-SK"/>
        </w:rPr>
        <w:tab/>
        <w:t xml:space="preserve"> </w:t>
      </w:r>
      <w:r w:rsidRPr="00872309">
        <w:rPr>
          <w:rFonts w:ascii="Arial" w:eastAsia="Times New Roman" w:hAnsi="Arial" w:cs="Arial"/>
          <w:b/>
          <w:noProof w:val="0"/>
          <w:sz w:val="20"/>
          <w:szCs w:val="20"/>
        </w:rPr>
        <w:t>612.500,00 € bez DPH.</w:t>
      </w:r>
    </w:p>
    <w:p w14:paraId="356FB0D0" w14:textId="6ECDDF1D" w:rsidR="00872309" w:rsidRDefault="00872309" w:rsidP="00D3441B">
      <w:pPr>
        <w:spacing w:after="60" w:line="240" w:lineRule="auto"/>
        <w:ind w:left="284"/>
        <w:jc w:val="both"/>
        <w:rPr>
          <w:rFonts w:ascii="Arial" w:eastAsia="Times New Roman" w:hAnsi="Arial" w:cs="Arial"/>
          <w:noProof w:val="0"/>
          <w:sz w:val="20"/>
          <w:szCs w:val="20"/>
        </w:rPr>
      </w:pPr>
      <w:r w:rsidRPr="00872309">
        <w:rPr>
          <w:rFonts w:ascii="Arial" w:eastAsia="Times New Roman" w:hAnsi="Arial" w:cs="Arial"/>
          <w:noProof w:val="0"/>
          <w:sz w:val="20"/>
          <w:szCs w:val="20"/>
        </w:rPr>
        <w:t xml:space="preserve">bola realizovaná v rozhodnom období. </w:t>
      </w:r>
    </w:p>
    <w:p w14:paraId="6AF54076" w14:textId="77777777" w:rsidR="00D3441B" w:rsidRPr="00872309" w:rsidRDefault="00D3441B" w:rsidP="00D3441B">
      <w:pPr>
        <w:spacing w:after="60" w:line="240" w:lineRule="auto"/>
        <w:ind w:left="284"/>
        <w:jc w:val="both"/>
        <w:rPr>
          <w:rFonts w:ascii="Arial" w:eastAsia="Times New Roman" w:hAnsi="Arial" w:cs="Arial"/>
          <w:noProof w:val="0"/>
          <w:sz w:val="20"/>
          <w:szCs w:val="20"/>
        </w:rPr>
      </w:pPr>
    </w:p>
    <w:p w14:paraId="18DEDF13" w14:textId="77777777" w:rsidR="00872309" w:rsidRPr="00872309" w:rsidRDefault="00872309" w:rsidP="00D3441B">
      <w:pPr>
        <w:tabs>
          <w:tab w:val="num" w:pos="-426"/>
        </w:tabs>
        <w:spacing w:after="60" w:line="240" w:lineRule="auto"/>
        <w:ind w:left="284" w:right="1"/>
        <w:mirrorIndents/>
        <w:jc w:val="both"/>
        <w:rPr>
          <w:rFonts w:ascii="Arial" w:eastAsia="Calibri" w:hAnsi="Arial" w:cs="Arial"/>
          <w:sz w:val="20"/>
          <w:szCs w:val="20"/>
          <w:bdr w:val="none" w:sz="0" w:space="0" w:color="auto" w:frame="1"/>
          <w:lang w:eastAsia="sk-SK"/>
        </w:rPr>
      </w:pPr>
      <w:r w:rsidRPr="00872309">
        <w:rPr>
          <w:rFonts w:ascii="Arial" w:eastAsia="Calibri" w:hAnsi="Arial" w:cs="Arial"/>
          <w:sz w:val="20"/>
          <w:szCs w:val="20"/>
          <w:bdr w:val="none" w:sz="0" w:space="0" w:color="auto" w:frame="1"/>
          <w:lang w:eastAsia="sk-SK"/>
        </w:rPr>
        <w:t xml:space="preserve">V zozname </w:t>
      </w:r>
      <w:r w:rsidRPr="00872309">
        <w:rPr>
          <w:rFonts w:ascii="Arial" w:eastAsia="Calibri" w:hAnsi="Arial" w:cs="Arial"/>
          <w:sz w:val="20"/>
          <w:szCs w:val="20"/>
          <w:lang w:eastAsia="sk-SK"/>
        </w:rPr>
        <w:t xml:space="preserve">poskytnutých služieb </w:t>
      </w:r>
      <w:r w:rsidRPr="00872309">
        <w:rPr>
          <w:rFonts w:ascii="Arial" w:eastAsia="Calibri" w:hAnsi="Arial" w:cs="Arial"/>
          <w:sz w:val="20"/>
          <w:szCs w:val="20"/>
          <w:bdr w:val="none" w:sz="0" w:space="0" w:color="auto" w:frame="1"/>
          <w:lang w:eastAsia="sk-SK"/>
        </w:rPr>
        <w:t>uchádzač uvedie názov/obchodné meno zmluvného partnera, adresu jeho sídla/miesta podnikania, názov poskytunutia služieb, jeho stručný opis, cenu a údaje na kontaktnú osobu zmluvného partnera (odberateľa), ktorému službu poskytol.</w:t>
      </w:r>
    </w:p>
    <w:p w14:paraId="3920A8A1" w14:textId="566950A5" w:rsidR="00872309" w:rsidRDefault="00872309" w:rsidP="00D3441B">
      <w:pPr>
        <w:spacing w:after="60" w:line="240" w:lineRule="auto"/>
        <w:ind w:left="284"/>
        <w:jc w:val="both"/>
        <w:rPr>
          <w:rFonts w:ascii="Arial" w:eastAsia="Times New Roman" w:hAnsi="Arial" w:cs="Arial"/>
          <w:noProof w:val="0"/>
          <w:sz w:val="20"/>
          <w:szCs w:val="20"/>
        </w:rPr>
      </w:pPr>
    </w:p>
    <w:p w14:paraId="2147A74E" w14:textId="1C32AC76" w:rsidR="00885219" w:rsidRDefault="00885219" w:rsidP="00D3441B">
      <w:pPr>
        <w:spacing w:after="60" w:line="240" w:lineRule="auto"/>
        <w:ind w:left="284"/>
        <w:jc w:val="both"/>
        <w:rPr>
          <w:rFonts w:ascii="Arial" w:eastAsia="Times New Roman" w:hAnsi="Arial" w:cs="Arial"/>
          <w:noProof w:val="0"/>
          <w:sz w:val="20"/>
          <w:szCs w:val="20"/>
        </w:rPr>
      </w:pPr>
      <w:r w:rsidRPr="00705F7F">
        <w:rPr>
          <w:rFonts w:ascii="Arial" w:hAnsi="Arial" w:cs="Arial"/>
          <w:sz w:val="20"/>
          <w:szCs w:val="20"/>
        </w:rPr>
        <w:t xml:space="preserve">V prípade, ak záujemca predkladá referencie za stavby, ktoré realizoval ako </w:t>
      </w:r>
      <w:r w:rsidRPr="00705F7F">
        <w:rPr>
          <w:rFonts w:ascii="Arial" w:hAnsi="Arial" w:cs="Arial"/>
          <w:sz w:val="20"/>
          <w:szCs w:val="20"/>
          <w:u w:val="single"/>
        </w:rPr>
        <w:t>člen združenia</w:t>
      </w:r>
      <w:r w:rsidRPr="00705F7F">
        <w:rPr>
          <w:rFonts w:ascii="Arial" w:hAnsi="Arial" w:cs="Arial"/>
          <w:sz w:val="20"/>
          <w:szCs w:val="20"/>
        </w:rPr>
        <w:t xml:space="preserve"> alebo skupiny dodávateľov, </w:t>
      </w:r>
      <w:r w:rsidRPr="00705F7F">
        <w:rPr>
          <w:rFonts w:ascii="Arial" w:hAnsi="Arial" w:cs="Arial"/>
          <w:sz w:val="20"/>
          <w:szCs w:val="20"/>
          <w:u w:val="single"/>
        </w:rPr>
        <w:t>je povinný uviesť a bude mu uznaný iba rozsah plnenia</w:t>
      </w:r>
      <w:r w:rsidRPr="00705F7F">
        <w:rPr>
          <w:rFonts w:ascii="Arial" w:hAnsi="Arial" w:cs="Arial"/>
          <w:sz w:val="20"/>
          <w:szCs w:val="20"/>
        </w:rPr>
        <w:t xml:space="preserve"> s ohľadom na </w:t>
      </w:r>
      <w:r w:rsidRPr="00705F7F">
        <w:rPr>
          <w:rFonts w:ascii="Arial" w:hAnsi="Arial" w:cs="Arial"/>
          <w:sz w:val="20"/>
          <w:szCs w:val="20"/>
          <w:u w:val="single"/>
        </w:rPr>
        <w:t xml:space="preserve">splnenie podmienok účasti </w:t>
      </w:r>
      <w:r>
        <w:rPr>
          <w:rFonts w:ascii="Arial" w:hAnsi="Arial" w:cs="Arial"/>
          <w:sz w:val="20"/>
          <w:szCs w:val="20"/>
          <w:u w:val="single"/>
        </w:rPr>
        <w:t>podľa písm. a) vyššie</w:t>
      </w:r>
      <w:r w:rsidRPr="00891A9B">
        <w:rPr>
          <w:rFonts w:ascii="Arial" w:hAnsi="Arial" w:cs="Arial"/>
          <w:sz w:val="20"/>
          <w:szCs w:val="20"/>
        </w:rPr>
        <w:t xml:space="preserve">, </w:t>
      </w:r>
      <w:r w:rsidRPr="00705F7F">
        <w:rPr>
          <w:rFonts w:ascii="Arial" w:hAnsi="Arial" w:cs="Arial"/>
          <w:sz w:val="20"/>
          <w:szCs w:val="20"/>
        </w:rPr>
        <w:t>ktoré v rámci tohto združenia alebo skupiny dodávateľov skutočne a preukázateľne realizoval.</w:t>
      </w:r>
    </w:p>
    <w:p w14:paraId="7F250771" w14:textId="77777777" w:rsidR="00885219" w:rsidRPr="00872309" w:rsidRDefault="00885219" w:rsidP="00D3441B">
      <w:pPr>
        <w:spacing w:after="60" w:line="240" w:lineRule="auto"/>
        <w:ind w:left="284"/>
        <w:jc w:val="both"/>
        <w:rPr>
          <w:rFonts w:ascii="Arial" w:eastAsia="Times New Roman" w:hAnsi="Arial" w:cs="Arial"/>
          <w:noProof w:val="0"/>
          <w:sz w:val="20"/>
          <w:szCs w:val="20"/>
        </w:rPr>
      </w:pPr>
    </w:p>
    <w:p w14:paraId="34F20254" w14:textId="77777777" w:rsidR="00872309" w:rsidRPr="00872309" w:rsidRDefault="00872309" w:rsidP="00D3441B">
      <w:pPr>
        <w:spacing w:after="60" w:line="240" w:lineRule="auto"/>
        <w:ind w:left="284"/>
        <w:jc w:val="both"/>
        <w:rPr>
          <w:rFonts w:ascii="Arial" w:eastAsia="Times New Roman" w:hAnsi="Arial" w:cs="Arial"/>
          <w:noProof w:val="0"/>
          <w:sz w:val="20"/>
          <w:szCs w:val="20"/>
        </w:rPr>
      </w:pPr>
      <w:r w:rsidRPr="00872309">
        <w:rPr>
          <w:rFonts w:ascii="Arial" w:eastAsia="Times New Roman" w:hAnsi="Arial" w:cs="Arial"/>
          <w:b/>
          <w:noProof w:val="0"/>
          <w:sz w:val="20"/>
          <w:szCs w:val="20"/>
        </w:rPr>
        <w:t>V prípade dokladov</w:t>
      </w:r>
      <w:r w:rsidRPr="00872309">
        <w:rPr>
          <w:rFonts w:ascii="Arial" w:eastAsia="Times New Roman" w:hAnsi="Arial" w:cs="Arial"/>
          <w:noProof w:val="0"/>
          <w:sz w:val="20"/>
          <w:szCs w:val="20"/>
        </w:rPr>
        <w:t xml:space="preserve">, ktoré sú vyjadrené </w:t>
      </w:r>
      <w:r w:rsidRPr="00872309">
        <w:rPr>
          <w:rFonts w:ascii="Arial" w:eastAsia="Times New Roman" w:hAnsi="Arial" w:cs="Arial"/>
          <w:b/>
          <w:noProof w:val="0"/>
          <w:sz w:val="20"/>
          <w:szCs w:val="20"/>
        </w:rPr>
        <w:t>v inej mene ako Euro</w:t>
      </w:r>
      <w:r w:rsidRPr="00872309">
        <w:rPr>
          <w:rFonts w:ascii="Arial" w:eastAsia="Times New Roman" w:hAnsi="Arial" w:cs="Arial"/>
          <w:noProof w:val="0"/>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36A5A166" w14:textId="77777777" w:rsidR="00DF0DBB" w:rsidRDefault="00DF0DBB" w:rsidP="006B5E66">
      <w:pPr>
        <w:spacing w:after="60" w:line="240" w:lineRule="auto"/>
        <w:jc w:val="both"/>
        <w:rPr>
          <w:rFonts w:ascii="Arial" w:eastAsia="Times New Roman" w:hAnsi="Arial" w:cs="Arial"/>
          <w:b/>
          <w:iCs/>
          <w:noProof w:val="0"/>
          <w:color w:val="000000"/>
          <w:sz w:val="20"/>
          <w:szCs w:val="20"/>
          <w:shd w:val="clear" w:color="auto" w:fill="FFFFFF"/>
        </w:rPr>
      </w:pPr>
    </w:p>
    <w:p w14:paraId="743C64D3" w14:textId="01125077" w:rsidR="00872309" w:rsidRPr="00872309" w:rsidRDefault="00872309" w:rsidP="004842AC">
      <w:pPr>
        <w:pStyle w:val="Odsekzoznamu"/>
        <w:keepNext/>
        <w:numPr>
          <w:ilvl w:val="0"/>
          <w:numId w:val="41"/>
        </w:numPr>
        <w:spacing w:after="60"/>
        <w:ind w:left="284" w:hanging="284"/>
        <w:jc w:val="both"/>
        <w:outlineLvl w:val="1"/>
        <w:rPr>
          <w:rFonts w:cs="Arial"/>
          <w:b/>
          <w:iCs/>
          <w:noProof w:val="0"/>
          <w:color w:val="000000"/>
          <w:sz w:val="20"/>
          <w:szCs w:val="20"/>
          <w:shd w:val="clear" w:color="auto" w:fill="FFFFFF"/>
        </w:rPr>
      </w:pPr>
      <w:r w:rsidRPr="00872309">
        <w:rPr>
          <w:rFonts w:cs="Arial"/>
          <w:b/>
          <w:iCs/>
          <w:noProof w:val="0"/>
          <w:color w:val="000000"/>
          <w:sz w:val="20"/>
          <w:szCs w:val="20"/>
          <w:shd w:val="clear" w:color="auto" w:fill="FFFFFF"/>
        </w:rPr>
        <w:t>Technická spôsobilosť alebo odborná spôsobilosť, bod 2:</w:t>
      </w:r>
    </w:p>
    <w:p w14:paraId="4BF4E73E" w14:textId="77777777" w:rsidR="00872309" w:rsidRPr="00872309" w:rsidRDefault="00872309" w:rsidP="00D3441B">
      <w:pPr>
        <w:spacing w:after="60" w:line="240" w:lineRule="auto"/>
        <w:ind w:left="284"/>
        <w:jc w:val="both"/>
        <w:rPr>
          <w:rFonts w:ascii="Arial" w:eastAsia="Times New Roman" w:hAnsi="Arial" w:cs="Arial"/>
          <w:noProof w:val="0"/>
          <w:sz w:val="20"/>
          <w:szCs w:val="20"/>
        </w:rPr>
      </w:pPr>
      <w:r w:rsidRPr="00872309">
        <w:rPr>
          <w:rFonts w:ascii="Arial" w:eastAsia="Times New Roman" w:hAnsi="Arial" w:cs="Arial"/>
          <w:noProof w:val="0"/>
          <w:sz w:val="20"/>
          <w:szCs w:val="20"/>
        </w:rPr>
        <w:t>Ak má uchádzač vydaný certifikát ISO 9001 znamená to, že je jeho firma riadená takým systémom, aby neustále zlepšovala kvalitu svojich produktov alebo služieb a zvyšovala tak spokojnosť zákazníkov.</w:t>
      </w:r>
    </w:p>
    <w:p w14:paraId="0435CCC6" w14:textId="75785FED" w:rsidR="00872309" w:rsidRPr="00872309" w:rsidRDefault="00872309" w:rsidP="004842AC">
      <w:pPr>
        <w:pStyle w:val="Odsekzoznamu"/>
        <w:keepNext/>
        <w:numPr>
          <w:ilvl w:val="0"/>
          <w:numId w:val="41"/>
        </w:numPr>
        <w:spacing w:after="60"/>
        <w:ind w:left="284" w:hanging="284"/>
        <w:jc w:val="both"/>
        <w:outlineLvl w:val="1"/>
        <w:rPr>
          <w:rFonts w:cs="Arial"/>
          <w:b/>
          <w:noProof w:val="0"/>
          <w:sz w:val="20"/>
          <w:szCs w:val="20"/>
        </w:rPr>
      </w:pPr>
      <w:r w:rsidRPr="00872309">
        <w:rPr>
          <w:rFonts w:cs="Arial"/>
          <w:b/>
          <w:iCs/>
          <w:noProof w:val="0"/>
          <w:color w:val="000000"/>
          <w:sz w:val="20"/>
          <w:szCs w:val="20"/>
          <w:shd w:val="clear" w:color="auto" w:fill="FFFFFF"/>
        </w:rPr>
        <w:t>Technická spôsobilosť alebo odborná spôsobilosť</w:t>
      </w:r>
      <w:r w:rsidRPr="00872309">
        <w:rPr>
          <w:rFonts w:cs="Arial"/>
          <w:b/>
          <w:noProof w:val="0"/>
          <w:sz w:val="20"/>
          <w:szCs w:val="20"/>
        </w:rPr>
        <w:t>, bod 3:</w:t>
      </w:r>
    </w:p>
    <w:p w14:paraId="1EFD8273" w14:textId="77777777" w:rsidR="00872309" w:rsidRPr="00872309" w:rsidRDefault="00872309" w:rsidP="00D3441B">
      <w:pPr>
        <w:spacing w:after="60" w:line="240" w:lineRule="auto"/>
        <w:ind w:left="284"/>
        <w:jc w:val="both"/>
        <w:rPr>
          <w:rFonts w:ascii="Arial" w:eastAsia="Times New Roman" w:hAnsi="Arial" w:cs="Arial"/>
          <w:sz w:val="20"/>
          <w:szCs w:val="20"/>
          <w:lang w:eastAsia="sk-SK"/>
        </w:rPr>
      </w:pPr>
      <w:r w:rsidRPr="00872309">
        <w:rPr>
          <w:rFonts w:ascii="Arial" w:eastAsia="Times New Roman" w:hAnsi="Arial" w:cs="Arial"/>
          <w:sz w:val="20"/>
          <w:szCs w:val="20"/>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872309">
        <w:rPr>
          <w:rFonts w:ascii="Arial" w:eastAsia="Times New Roman" w:hAnsi="Arial" w:cs="Arial"/>
          <w:sz w:val="20"/>
          <w:szCs w:val="20"/>
          <w:u w:val="single"/>
          <w:lang w:eastAsia="sk-SK"/>
        </w:rPr>
        <w:t>pre činnosť stavbyvedúceho kategórie „inžinierske stavby“, podkategórie „mosty, tunely“.</w:t>
      </w:r>
      <w:r w:rsidRPr="00872309">
        <w:rPr>
          <w:rFonts w:ascii="Arial" w:eastAsia="Times New Roman" w:hAnsi="Arial" w:cs="Arial"/>
          <w:sz w:val="20"/>
          <w:szCs w:val="20"/>
          <w:lang w:eastAsia="sk-SK"/>
        </w:rPr>
        <w:t xml:space="preserve"> </w:t>
      </w:r>
    </w:p>
    <w:p w14:paraId="7E824A4B" w14:textId="77777777" w:rsidR="00872309" w:rsidRPr="00872309" w:rsidRDefault="00872309" w:rsidP="00D3441B">
      <w:pPr>
        <w:spacing w:after="60" w:line="240" w:lineRule="auto"/>
        <w:ind w:left="284"/>
        <w:jc w:val="both"/>
        <w:rPr>
          <w:rFonts w:ascii="Arial" w:eastAsia="Times New Roman" w:hAnsi="Arial" w:cs="Arial"/>
          <w:sz w:val="20"/>
          <w:szCs w:val="20"/>
          <w:lang w:eastAsia="sk-SK"/>
        </w:rPr>
      </w:pPr>
      <w:r w:rsidRPr="00872309">
        <w:rPr>
          <w:rFonts w:ascii="Arial" w:eastAsia="Times New Roman" w:hAnsi="Arial" w:cs="Arial"/>
          <w:sz w:val="20"/>
          <w:szCs w:val="20"/>
          <w:lang w:eastAsia="sk-SK"/>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67691B40" w14:textId="77777777" w:rsidR="00872309" w:rsidRPr="00872309" w:rsidRDefault="00872309" w:rsidP="00D3441B">
      <w:pPr>
        <w:spacing w:after="60" w:line="240" w:lineRule="auto"/>
        <w:ind w:left="284"/>
        <w:jc w:val="both"/>
        <w:rPr>
          <w:rFonts w:ascii="Arial" w:eastAsia="Times New Roman" w:hAnsi="Arial" w:cs="Arial"/>
          <w:noProof w:val="0"/>
          <w:sz w:val="20"/>
          <w:szCs w:val="20"/>
        </w:rPr>
      </w:pPr>
    </w:p>
    <w:p w14:paraId="464757C4" w14:textId="145BC639" w:rsidR="00872309" w:rsidRPr="00872309" w:rsidRDefault="00872309" w:rsidP="00D3441B">
      <w:pPr>
        <w:spacing w:after="60" w:line="240" w:lineRule="auto"/>
        <w:ind w:left="284"/>
        <w:jc w:val="both"/>
        <w:rPr>
          <w:rFonts w:ascii="Arial" w:eastAsia="Times New Roman" w:hAnsi="Arial" w:cs="Arial"/>
          <w:sz w:val="20"/>
          <w:szCs w:val="20"/>
          <w:lang w:eastAsia="sk-SK"/>
        </w:rPr>
      </w:pPr>
      <w:r w:rsidRPr="00872309">
        <w:rPr>
          <w:rFonts w:ascii="Arial" w:eastAsia="Times New Roman" w:hAnsi="Arial" w:cs="Arial"/>
          <w:sz w:val="20"/>
          <w:szCs w:val="20"/>
          <w:lang w:eastAsia="sk-SK"/>
        </w:rPr>
        <w:t xml:space="preserve">Stavbyvedúci uchádzača musí mať minimálne </w:t>
      </w:r>
      <w:r w:rsidR="00AE7970">
        <w:rPr>
          <w:rFonts w:ascii="Arial" w:eastAsia="Times New Roman" w:hAnsi="Arial" w:cs="Arial"/>
          <w:sz w:val="20"/>
          <w:szCs w:val="20"/>
          <w:lang w:eastAsia="sk-SK"/>
        </w:rPr>
        <w:t>5 (päť)</w:t>
      </w:r>
      <w:r w:rsidRPr="00872309">
        <w:rPr>
          <w:rFonts w:ascii="Arial" w:eastAsia="Times New Roman" w:hAnsi="Arial" w:cs="Arial"/>
          <w:sz w:val="20"/>
          <w:szCs w:val="20"/>
          <w:lang w:eastAsia="sk-SK"/>
        </w:rPr>
        <w:t xml:space="preserve"> rokov praxe v stavebníctve so zameraním na predmet zákazky preukázanú životopisom, z toho min. </w:t>
      </w:r>
      <w:r w:rsidR="00AE7970">
        <w:rPr>
          <w:rFonts w:ascii="Arial" w:eastAsia="Times New Roman" w:hAnsi="Arial" w:cs="Arial"/>
          <w:sz w:val="20"/>
          <w:szCs w:val="20"/>
          <w:lang w:eastAsia="sk-SK"/>
        </w:rPr>
        <w:t>3 (tri)</w:t>
      </w:r>
      <w:r w:rsidRPr="00872309">
        <w:rPr>
          <w:rFonts w:ascii="Arial" w:eastAsia="Times New Roman" w:hAnsi="Arial" w:cs="Arial"/>
          <w:sz w:val="20"/>
          <w:szCs w:val="20"/>
          <w:lang w:eastAsia="sk-SK"/>
        </w:rPr>
        <w:t xml:space="preserve"> roky vo funkcii stavbyvedúceho</w:t>
      </w:r>
      <w:r w:rsidR="00FA0200">
        <w:rPr>
          <w:rFonts w:ascii="Arial" w:eastAsia="Times New Roman" w:hAnsi="Arial" w:cs="Arial"/>
          <w:sz w:val="20"/>
          <w:szCs w:val="20"/>
          <w:lang w:eastAsia="sk-SK"/>
        </w:rPr>
        <w:t>, kategória 22</w:t>
      </w:r>
      <w:r w:rsidR="007C4F90">
        <w:rPr>
          <w:rFonts w:ascii="Arial" w:eastAsia="Times New Roman" w:hAnsi="Arial" w:cs="Arial"/>
          <w:sz w:val="20"/>
          <w:szCs w:val="20"/>
          <w:lang w:eastAsia="sk-SK"/>
        </w:rPr>
        <w:t xml:space="preserve"> </w:t>
      </w:r>
      <w:r w:rsidR="00FA0200">
        <w:rPr>
          <w:rFonts w:ascii="Arial" w:eastAsia="Times New Roman" w:hAnsi="Arial" w:cs="Arial"/>
          <w:sz w:val="20"/>
          <w:szCs w:val="20"/>
          <w:lang w:eastAsia="sk-SK"/>
        </w:rPr>
        <w:t>- Inžinierske stavby, mosty a tunely</w:t>
      </w:r>
      <w:r w:rsidRPr="00872309">
        <w:rPr>
          <w:rFonts w:ascii="Arial" w:eastAsia="Times New Roman" w:hAnsi="Arial" w:cs="Arial"/>
          <w:sz w:val="20"/>
          <w:szCs w:val="20"/>
          <w:lang w:eastAsia="sk-SK"/>
        </w:rPr>
        <w:t xml:space="preserve"> po vydaní Osvedčenia SKSI s osvedčením vydaným SKSI podľa  zákona č. 138/1992 Zb. o autorizovaných architektoch a autorizovaných stavebných inžinieroch v znení neskorších predpisov alebo ekvivalent, ktorú</w:t>
      </w:r>
      <w:r w:rsidR="00AE7970">
        <w:rPr>
          <w:rFonts w:ascii="Arial" w:eastAsia="Times New Roman" w:hAnsi="Arial" w:cs="Arial"/>
          <w:sz w:val="20"/>
          <w:szCs w:val="20"/>
          <w:lang w:eastAsia="sk-SK"/>
        </w:rPr>
        <w:t xml:space="preserve"> </w:t>
      </w:r>
      <w:r w:rsidRPr="00872309">
        <w:rPr>
          <w:rFonts w:ascii="Arial" w:eastAsia="Times New Roman" w:hAnsi="Arial" w:cs="Arial"/>
          <w:sz w:val="20"/>
          <w:szCs w:val="20"/>
          <w:lang w:eastAsia="sk-SK"/>
        </w:rPr>
        <w:t xml:space="preserve">preukáže pracovným životopisom vlastnoručne podpísaným príslušným odborníkom navrhovaným na pozíciu stavbyvedúceho a oprávnenou osobou uchádzača.  </w:t>
      </w:r>
    </w:p>
    <w:p w14:paraId="14F8E4B0" w14:textId="77777777" w:rsidR="00885219" w:rsidRDefault="00885219">
      <w:pPr>
        <w:rPr>
          <w:rFonts w:ascii="Arial" w:eastAsia="Times New Roman" w:hAnsi="Arial" w:cs="Arial"/>
          <w:b/>
          <w:sz w:val="20"/>
          <w:szCs w:val="20"/>
          <w:u w:val="single"/>
          <w:lang w:eastAsia="cs-CZ"/>
        </w:rPr>
      </w:pPr>
    </w:p>
    <w:p w14:paraId="2F2C58B4" w14:textId="2421255D" w:rsidR="0064687C" w:rsidRPr="0064687C" w:rsidRDefault="0064687C">
      <w:pPr>
        <w:rPr>
          <w:rFonts w:ascii="Arial" w:eastAsia="Times New Roman" w:hAnsi="Arial" w:cs="Arial"/>
          <w:b/>
          <w:sz w:val="20"/>
          <w:szCs w:val="20"/>
          <w:lang w:eastAsia="cs-CZ"/>
        </w:rPr>
      </w:pPr>
      <w:r w:rsidRPr="0064687C">
        <w:rPr>
          <w:rFonts w:ascii="Arial" w:eastAsia="Times New Roman" w:hAnsi="Arial" w:cs="Arial"/>
          <w:b/>
          <w:sz w:val="20"/>
          <w:szCs w:val="20"/>
          <w:lang w:eastAsia="cs-CZ"/>
        </w:rPr>
        <w:t>Prílohy:</w:t>
      </w:r>
    </w:p>
    <w:p w14:paraId="6D475FC0" w14:textId="0B80A9D6" w:rsidR="00166CB4" w:rsidRDefault="0064687C" w:rsidP="00D85BCE">
      <w:pPr>
        <w:tabs>
          <w:tab w:val="left" w:pos="2268"/>
          <w:tab w:val="left" w:pos="2694"/>
        </w:tabs>
        <w:spacing w:after="60" w:line="240" w:lineRule="auto"/>
        <w:contextualSpacing/>
        <w:jc w:val="both"/>
        <w:rPr>
          <w:rFonts w:ascii="Arial" w:eastAsia="Calibri" w:hAnsi="Arial" w:cs="Arial"/>
          <w:spacing w:val="-2"/>
          <w:sz w:val="20"/>
          <w:szCs w:val="20"/>
          <w:lang w:eastAsia="sk-SK"/>
        </w:rPr>
      </w:pPr>
      <w:r w:rsidRPr="00D85BCE">
        <w:rPr>
          <w:rFonts w:ascii="Arial" w:eastAsia="Calibri" w:hAnsi="Arial" w:cs="Arial"/>
          <w:spacing w:val="-2"/>
          <w:sz w:val="20"/>
          <w:szCs w:val="20"/>
          <w:lang w:eastAsia="sk-SK"/>
        </w:rPr>
        <w:t xml:space="preserve">Príloha č. 1 k časti A.3 - Jednotný európsky dokument </w:t>
      </w:r>
    </w:p>
    <w:p w14:paraId="62001AEC" w14:textId="64B12610" w:rsidR="007C09C5" w:rsidRPr="00D85BCE" w:rsidRDefault="007C09C5" w:rsidP="00D85BCE">
      <w:pPr>
        <w:tabs>
          <w:tab w:val="left" w:pos="2268"/>
          <w:tab w:val="left" w:pos="2694"/>
        </w:tabs>
        <w:spacing w:after="60" w:line="240" w:lineRule="auto"/>
        <w:contextualSpacing/>
        <w:jc w:val="both"/>
        <w:rPr>
          <w:rFonts w:ascii="Arial" w:eastAsia="Calibri" w:hAnsi="Arial" w:cs="Arial"/>
          <w:spacing w:val="-2"/>
          <w:sz w:val="20"/>
          <w:szCs w:val="20"/>
          <w:lang w:eastAsia="sk-SK"/>
        </w:rPr>
      </w:pPr>
      <w:r>
        <w:rPr>
          <w:rFonts w:ascii="Arial" w:eastAsia="Calibri" w:hAnsi="Arial" w:cs="Arial"/>
          <w:spacing w:val="-2"/>
          <w:sz w:val="20"/>
          <w:szCs w:val="20"/>
          <w:lang w:eastAsia="sk-SK"/>
        </w:rPr>
        <w:t xml:space="preserve">Príloha č. 2 k časti A.3 </w:t>
      </w:r>
      <w:r w:rsidR="00CE775A">
        <w:rPr>
          <w:rFonts w:ascii="Arial" w:eastAsia="Calibri" w:hAnsi="Arial" w:cs="Arial"/>
          <w:spacing w:val="-2"/>
          <w:sz w:val="20"/>
          <w:szCs w:val="20"/>
          <w:lang w:eastAsia="sk-SK"/>
        </w:rPr>
        <w:t>-</w:t>
      </w:r>
      <w:r>
        <w:rPr>
          <w:rFonts w:ascii="Arial" w:eastAsia="Calibri" w:hAnsi="Arial" w:cs="Arial"/>
          <w:spacing w:val="-2"/>
          <w:sz w:val="20"/>
          <w:szCs w:val="20"/>
          <w:lang w:eastAsia="sk-SK"/>
        </w:rPr>
        <w:t xml:space="preserve"> Čestné vyhlásenie podľa § 32 </w:t>
      </w:r>
      <w:r w:rsidR="00885219" w:rsidRPr="00084688">
        <w:rPr>
          <w:rFonts w:ascii="Arial" w:eastAsia="Calibri" w:hAnsi="Arial" w:cs="Arial"/>
          <w:sz w:val="20"/>
          <w:szCs w:val="20"/>
          <w:lang w:val="x-none" w:eastAsia="sk-SK"/>
        </w:rPr>
        <w:t xml:space="preserve">ods. </w:t>
      </w:r>
      <w:r w:rsidR="00885219">
        <w:rPr>
          <w:rFonts w:ascii="Arial" w:eastAsia="Calibri" w:hAnsi="Arial" w:cs="Arial"/>
          <w:sz w:val="20"/>
          <w:szCs w:val="20"/>
          <w:lang w:val="x-none" w:eastAsia="sk-SK"/>
        </w:rPr>
        <w:t>1 v spojení s ods. 7</w:t>
      </w:r>
      <w:r w:rsidR="00885219" w:rsidRPr="00084688">
        <w:rPr>
          <w:rFonts w:ascii="Arial" w:eastAsia="Calibri" w:hAnsi="Arial" w:cs="Arial"/>
          <w:sz w:val="20"/>
          <w:szCs w:val="20"/>
          <w:lang w:val="x-none" w:eastAsia="sk-SK"/>
        </w:rPr>
        <w:t xml:space="preserve"> ZVO</w:t>
      </w:r>
    </w:p>
    <w:p w14:paraId="6A76AA2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44A4EDEA"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CE7D53F"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A818D96"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1DB4CFF2"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04C6C4F"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F4F9B2C"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D4FAC81"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4ACD6D7"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464D3EE0"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03FDC1E"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EBB1AB8"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FC284A0"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4FAF0A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CD9924E"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1746A634"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7B67D4E4"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1AB7A2B5"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2BE71C6"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F31D143"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27695DF"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73C3C23"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E78BE04"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89AF192"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959339A"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4269D520"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17DA10FD"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06525F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71ADF6F1"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1C0B9B7C"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0761F65"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7310AFCE"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F901A5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C8DEDA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7AB0732C"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5801F7F2"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4FCABB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51289D52"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10F71EC"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68002C9"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FDB7686"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F8A2A51"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475A704"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C6D8982"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03B8ED6D"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6B3C968A"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8217507"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31F31CCA" w14:textId="77777777" w:rsidR="00885219" w:rsidRDefault="00885219" w:rsidP="002B1A36">
      <w:pPr>
        <w:tabs>
          <w:tab w:val="left" w:pos="567"/>
        </w:tabs>
        <w:spacing w:after="0" w:line="240" w:lineRule="auto"/>
        <w:jc w:val="both"/>
        <w:outlineLvl w:val="0"/>
        <w:rPr>
          <w:rFonts w:ascii="Arial" w:hAnsi="Arial" w:cs="Arial"/>
          <w:b/>
          <w:bCs/>
          <w:caps/>
          <w:sz w:val="24"/>
          <w:szCs w:val="24"/>
        </w:rPr>
      </w:pPr>
    </w:p>
    <w:p w14:paraId="2CCAF7DF" w14:textId="3B0E62DA" w:rsidR="002B1A36" w:rsidRPr="002B1A36" w:rsidRDefault="002B1A36" w:rsidP="002B1A36">
      <w:pPr>
        <w:tabs>
          <w:tab w:val="left" w:pos="567"/>
        </w:tabs>
        <w:spacing w:after="0" w:line="240" w:lineRule="auto"/>
        <w:jc w:val="both"/>
        <w:outlineLvl w:val="0"/>
        <w:rPr>
          <w:rFonts w:ascii="Arial" w:hAnsi="Arial" w:cs="Arial"/>
          <w:b/>
          <w:bCs/>
          <w:caps/>
          <w:sz w:val="24"/>
          <w:szCs w:val="24"/>
        </w:rPr>
      </w:pPr>
      <w:r w:rsidRPr="002B1A36">
        <w:rPr>
          <w:rFonts w:ascii="Arial" w:hAnsi="Arial" w:cs="Arial"/>
          <w:b/>
          <w:bCs/>
          <w:caps/>
          <w:sz w:val="24"/>
          <w:szCs w:val="24"/>
        </w:rPr>
        <w:t>B.1 OPIS PREDMETU ZÁKAZKY</w:t>
      </w:r>
    </w:p>
    <w:p w14:paraId="43DFC27F" w14:textId="77777777" w:rsidR="00460CD2" w:rsidRDefault="00460CD2" w:rsidP="002B1A36">
      <w:pPr>
        <w:spacing w:after="0" w:line="240" w:lineRule="auto"/>
        <w:jc w:val="both"/>
        <w:rPr>
          <w:rFonts w:ascii="Arial" w:eastAsia="Times New Roman" w:hAnsi="Arial" w:cs="Arial"/>
          <w:noProof w:val="0"/>
          <w:sz w:val="20"/>
          <w:szCs w:val="20"/>
          <w:lang w:eastAsia="cs-CZ"/>
        </w:rPr>
      </w:pPr>
    </w:p>
    <w:p w14:paraId="238F199B" w14:textId="17160C3A" w:rsidR="002B1A36" w:rsidRPr="002B1A36" w:rsidRDefault="002B1A36" w:rsidP="002B1A36">
      <w:pPr>
        <w:spacing w:after="0" w:line="240" w:lineRule="auto"/>
        <w:jc w:val="both"/>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 xml:space="preserve">Názov zákazky: </w:t>
      </w:r>
    </w:p>
    <w:p w14:paraId="43D610CC" w14:textId="1E1B6F7A" w:rsidR="002B1A36" w:rsidRDefault="002B1A36" w:rsidP="000E12E8">
      <w:pPr>
        <w:spacing w:after="0" w:line="240" w:lineRule="auto"/>
        <w:jc w:val="both"/>
        <w:rPr>
          <w:rFonts w:ascii="Arial" w:eastAsia="Times New Roman" w:hAnsi="Arial" w:cs="Arial"/>
          <w:b/>
          <w:bCs/>
          <w:noProof w:val="0"/>
          <w:sz w:val="20"/>
          <w:szCs w:val="20"/>
          <w:lang w:eastAsia="cs-CZ"/>
        </w:rPr>
      </w:pPr>
      <w:r w:rsidRPr="002B1A36">
        <w:rPr>
          <w:rFonts w:ascii="Arial" w:eastAsia="Times New Roman" w:hAnsi="Arial" w:cs="Arial"/>
          <w:b/>
          <w:bCs/>
          <w:noProof w:val="0"/>
          <w:sz w:val="20"/>
          <w:szCs w:val="20"/>
          <w:lang w:eastAsia="cs-CZ"/>
        </w:rPr>
        <w:t xml:space="preserve">Oprava mostov </w:t>
      </w:r>
      <w:proofErr w:type="spellStart"/>
      <w:r w:rsidRPr="002B1A36">
        <w:rPr>
          <w:rFonts w:ascii="Arial" w:eastAsia="Times New Roman" w:hAnsi="Arial" w:cs="Arial"/>
          <w:b/>
          <w:bCs/>
          <w:noProof w:val="0"/>
          <w:sz w:val="20"/>
          <w:szCs w:val="20"/>
          <w:lang w:eastAsia="cs-CZ"/>
        </w:rPr>
        <w:t>ev.č</w:t>
      </w:r>
      <w:proofErr w:type="spellEnd"/>
      <w:r w:rsidRPr="002B1A36">
        <w:rPr>
          <w:rFonts w:ascii="Arial" w:eastAsia="Times New Roman" w:hAnsi="Arial" w:cs="Arial"/>
          <w:b/>
          <w:bCs/>
          <w:noProof w:val="0"/>
          <w:sz w:val="20"/>
          <w:szCs w:val="20"/>
          <w:lang w:eastAsia="cs-CZ"/>
        </w:rPr>
        <w:t>. R1-153 Hronská Breznica, R1-161 Budča, R1-168.1 vetva v križovatke Kováčová</w:t>
      </w:r>
    </w:p>
    <w:p w14:paraId="1D905A30" w14:textId="77777777" w:rsidR="00526745" w:rsidRPr="002B1A36" w:rsidRDefault="00526745" w:rsidP="000E12E8">
      <w:pPr>
        <w:spacing w:after="0" w:line="240" w:lineRule="auto"/>
        <w:jc w:val="both"/>
        <w:rPr>
          <w:rFonts w:ascii="Arial" w:eastAsia="Times New Roman" w:hAnsi="Arial" w:cs="Arial"/>
          <w:b/>
          <w:bCs/>
          <w:noProof w:val="0"/>
          <w:sz w:val="20"/>
          <w:szCs w:val="20"/>
          <w:lang w:eastAsia="cs-CZ"/>
        </w:rPr>
      </w:pPr>
    </w:p>
    <w:p w14:paraId="291F491F" w14:textId="77777777" w:rsidR="002B1A36" w:rsidRDefault="002B1A36" w:rsidP="004842AC">
      <w:pPr>
        <w:keepNext/>
        <w:numPr>
          <w:ilvl w:val="0"/>
          <w:numId w:val="42"/>
        </w:numPr>
        <w:spacing w:after="0" w:line="240" w:lineRule="auto"/>
        <w:ind w:left="284" w:hanging="284"/>
        <w:jc w:val="both"/>
        <w:outlineLvl w:val="1"/>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 xml:space="preserve">Predmet zákazky: </w:t>
      </w:r>
    </w:p>
    <w:p w14:paraId="1B2BD599" w14:textId="3C266C8E" w:rsidR="002B1A36" w:rsidRPr="002B1A36" w:rsidRDefault="002B1A36" w:rsidP="004842AC">
      <w:pPr>
        <w:keepNext/>
        <w:numPr>
          <w:ilvl w:val="1"/>
          <w:numId w:val="42"/>
        </w:numPr>
        <w:spacing w:after="0" w:line="240" w:lineRule="auto"/>
        <w:ind w:left="851" w:hanging="567"/>
        <w:jc w:val="both"/>
        <w:outlineLvl w:val="1"/>
        <w:rPr>
          <w:rFonts w:ascii="Arial" w:eastAsia="Times New Roman" w:hAnsi="Arial" w:cs="Arial"/>
          <w:b/>
          <w:noProof w:val="0"/>
          <w:sz w:val="20"/>
          <w:szCs w:val="20"/>
          <w:lang w:eastAsia="sk-SK"/>
        </w:rPr>
      </w:pPr>
      <w:r w:rsidRPr="002B1A36">
        <w:rPr>
          <w:rFonts w:ascii="Arial" w:eastAsia="Arial Unicode MS" w:hAnsi="Arial" w:cs="Arial"/>
          <w:noProof w:val="0"/>
          <w:sz w:val="20"/>
          <w:szCs w:val="20"/>
          <w:bdr w:val="none" w:sz="0" w:space="0" w:color="auto" w:frame="1"/>
          <w:lang w:eastAsia="sk-SK"/>
        </w:rPr>
        <w:t xml:space="preserve">Predmetom obstarávania zákazky je vykonanie stavebných prác, ktorými sa zrealizuje oprava mostov </w:t>
      </w:r>
      <w:proofErr w:type="spellStart"/>
      <w:r w:rsidRPr="002B1A36">
        <w:rPr>
          <w:rFonts w:ascii="Arial" w:eastAsia="Arial Unicode MS" w:hAnsi="Arial" w:cs="Arial"/>
          <w:noProof w:val="0"/>
          <w:sz w:val="20"/>
          <w:szCs w:val="20"/>
          <w:bdr w:val="none" w:sz="0" w:space="0" w:color="auto" w:frame="1"/>
          <w:lang w:eastAsia="sk-SK"/>
        </w:rPr>
        <w:t>ev.č</w:t>
      </w:r>
      <w:proofErr w:type="spellEnd"/>
      <w:r w:rsidRPr="002B1A36">
        <w:rPr>
          <w:rFonts w:ascii="Arial" w:eastAsia="Arial Unicode MS" w:hAnsi="Arial" w:cs="Arial"/>
          <w:noProof w:val="0"/>
          <w:sz w:val="20"/>
          <w:szCs w:val="20"/>
          <w:bdr w:val="none" w:sz="0" w:space="0" w:color="auto" w:frame="1"/>
          <w:lang w:eastAsia="sk-SK"/>
        </w:rPr>
        <w:t>. R1-153 Hronská Breznica, R1-161 Budča, R1-168.1 vetva v križovatke Kováčová, ktoré sú v správe SSÚR Zvolen</w:t>
      </w:r>
      <w:r w:rsidRPr="002B1A36">
        <w:rPr>
          <w:rFonts w:ascii="Arial" w:eastAsia="Times New Roman" w:hAnsi="Arial" w:cs="Arial"/>
          <w:noProof w:val="0"/>
          <w:sz w:val="20"/>
          <w:szCs w:val="20"/>
          <w:lang w:eastAsia="sk-SK"/>
        </w:rPr>
        <w:t xml:space="preserve">. </w:t>
      </w:r>
      <w:r w:rsidRPr="002B1A36">
        <w:rPr>
          <w:rFonts w:ascii="Arial" w:eastAsia="Arial Unicode MS" w:hAnsi="Arial" w:cs="Arial"/>
          <w:noProof w:val="0"/>
          <w:sz w:val="20"/>
          <w:szCs w:val="20"/>
          <w:bdr w:val="none" w:sz="0" w:space="0" w:color="auto" w:frame="1"/>
          <w:lang w:eastAsia="sk-SK"/>
        </w:rPr>
        <w:t>Predmet obstarávania zákazky na „</w:t>
      </w:r>
      <w:r w:rsidRPr="002B1A36">
        <w:rPr>
          <w:rFonts w:ascii="Arial" w:eastAsia="Arial Unicode MS" w:hAnsi="Arial" w:cs="Arial"/>
          <w:b/>
          <w:noProof w:val="0"/>
          <w:sz w:val="20"/>
          <w:szCs w:val="20"/>
          <w:bdr w:val="none" w:sz="0" w:space="0" w:color="auto" w:frame="1"/>
          <w:lang w:eastAsia="sk-SK"/>
        </w:rPr>
        <w:t xml:space="preserve">Oprava mostov </w:t>
      </w:r>
      <w:proofErr w:type="spellStart"/>
      <w:r w:rsidRPr="002B1A36">
        <w:rPr>
          <w:rFonts w:ascii="Arial" w:eastAsia="Arial Unicode MS" w:hAnsi="Arial" w:cs="Arial"/>
          <w:b/>
          <w:noProof w:val="0"/>
          <w:sz w:val="20"/>
          <w:szCs w:val="20"/>
          <w:bdr w:val="none" w:sz="0" w:space="0" w:color="auto" w:frame="1"/>
          <w:lang w:eastAsia="sk-SK"/>
        </w:rPr>
        <w:t>ev.č</w:t>
      </w:r>
      <w:proofErr w:type="spellEnd"/>
      <w:r w:rsidRPr="002B1A36">
        <w:rPr>
          <w:rFonts w:ascii="Arial" w:eastAsia="Arial Unicode MS" w:hAnsi="Arial" w:cs="Arial"/>
          <w:b/>
          <w:noProof w:val="0"/>
          <w:sz w:val="20"/>
          <w:szCs w:val="20"/>
          <w:bdr w:val="none" w:sz="0" w:space="0" w:color="auto" w:frame="1"/>
          <w:lang w:eastAsia="sk-SK"/>
        </w:rPr>
        <w:t xml:space="preserve">. R1-153 Hronská Breznica, R1-161 Budča, R1-168.1 vetva v križovatke Kováčová“ </w:t>
      </w:r>
      <w:r w:rsidRPr="002B1A36">
        <w:rPr>
          <w:rFonts w:ascii="Arial" w:eastAsia="Arial Unicode MS" w:hAnsi="Arial" w:cs="Arial"/>
          <w:noProof w:val="0"/>
          <w:sz w:val="20"/>
          <w:szCs w:val="20"/>
          <w:bdr w:val="none" w:sz="0" w:space="0" w:color="auto" w:frame="1"/>
          <w:lang w:eastAsia="sk-SK"/>
        </w:rPr>
        <w:t>bude rozdelený na 3 samostatné časti / diela:</w:t>
      </w:r>
    </w:p>
    <w:p w14:paraId="7BAE11DD" w14:textId="74C6E68B" w:rsidR="002B1A36" w:rsidRPr="002B1A36" w:rsidRDefault="002B1A36" w:rsidP="004842AC">
      <w:pPr>
        <w:numPr>
          <w:ilvl w:val="0"/>
          <w:numId w:val="32"/>
        </w:numPr>
        <w:spacing w:after="0" w:line="240" w:lineRule="auto"/>
        <w:ind w:left="1134" w:hanging="283"/>
        <w:jc w:val="both"/>
        <w:rPr>
          <w:rFonts w:ascii="Arial" w:eastAsia="Arial Unicode MS" w:hAnsi="Arial" w:cs="Arial"/>
          <w:b/>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Časť 1</w:t>
      </w:r>
      <w:r w:rsidRPr="002B1A36">
        <w:rPr>
          <w:rFonts w:ascii="Arial" w:eastAsia="Arial Unicode MS" w:hAnsi="Arial" w:cs="Arial"/>
          <w:noProof w:val="0"/>
          <w:sz w:val="20"/>
          <w:szCs w:val="20"/>
          <w:bdr w:val="none" w:sz="0" w:space="0" w:color="auto" w:frame="1"/>
          <w:lang w:eastAsia="sk-SK"/>
        </w:rPr>
        <w:t>:</w:t>
      </w:r>
      <w:r w:rsidRPr="002B1A36">
        <w:rPr>
          <w:rFonts w:ascii="Arial" w:eastAsia="Arial Unicode MS" w:hAnsi="Arial" w:cs="Arial"/>
          <w:b/>
          <w:noProof w:val="0"/>
          <w:sz w:val="20"/>
          <w:szCs w:val="20"/>
          <w:bdr w:val="none" w:sz="0" w:space="0" w:color="auto" w:frame="1"/>
          <w:lang w:eastAsia="sk-SK"/>
        </w:rPr>
        <w:t xml:space="preserve"> Oprava mosta </w:t>
      </w:r>
      <w:proofErr w:type="spellStart"/>
      <w:r w:rsidRPr="002B1A36">
        <w:rPr>
          <w:rFonts w:ascii="Arial" w:eastAsia="Arial Unicode MS" w:hAnsi="Arial" w:cs="Arial"/>
          <w:b/>
          <w:noProof w:val="0"/>
          <w:sz w:val="20"/>
          <w:szCs w:val="20"/>
          <w:bdr w:val="none" w:sz="0" w:space="0" w:color="auto" w:frame="1"/>
          <w:lang w:eastAsia="sk-SK"/>
        </w:rPr>
        <w:t>ev.č</w:t>
      </w:r>
      <w:proofErr w:type="spellEnd"/>
      <w:r w:rsidRPr="002B1A36">
        <w:rPr>
          <w:rFonts w:ascii="Arial" w:eastAsia="Arial Unicode MS" w:hAnsi="Arial" w:cs="Arial"/>
          <w:b/>
          <w:noProof w:val="0"/>
          <w:sz w:val="20"/>
          <w:szCs w:val="20"/>
          <w:bdr w:val="none" w:sz="0" w:space="0" w:color="auto" w:frame="1"/>
          <w:lang w:eastAsia="sk-SK"/>
        </w:rPr>
        <w:t>. R1-153 Hronská Breznica</w:t>
      </w:r>
      <w:r w:rsidR="00F42BB5">
        <w:rPr>
          <w:rFonts w:ascii="Arial" w:eastAsia="Arial Unicode MS" w:hAnsi="Arial" w:cs="Arial"/>
          <w:b/>
          <w:noProof w:val="0"/>
          <w:sz w:val="20"/>
          <w:szCs w:val="20"/>
          <w:bdr w:val="none" w:sz="0" w:space="0" w:color="auto" w:frame="1"/>
          <w:lang w:eastAsia="sk-SK"/>
        </w:rPr>
        <w:t>,</w:t>
      </w:r>
    </w:p>
    <w:p w14:paraId="5FF04FD5" w14:textId="0D876972" w:rsidR="002B1A36" w:rsidRPr="002B1A36" w:rsidRDefault="002B1A36" w:rsidP="004842AC">
      <w:pPr>
        <w:numPr>
          <w:ilvl w:val="0"/>
          <w:numId w:val="32"/>
        </w:numPr>
        <w:spacing w:after="0" w:line="240" w:lineRule="auto"/>
        <w:ind w:left="1134" w:hanging="283"/>
        <w:jc w:val="both"/>
        <w:rPr>
          <w:rFonts w:ascii="Arial" w:eastAsia="Arial Unicode MS" w:hAnsi="Arial" w:cs="Arial"/>
          <w:b/>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Časť 2</w:t>
      </w:r>
      <w:r w:rsidRPr="002B1A36">
        <w:rPr>
          <w:rFonts w:ascii="Arial" w:eastAsia="Arial Unicode MS" w:hAnsi="Arial" w:cs="Arial"/>
          <w:noProof w:val="0"/>
          <w:sz w:val="20"/>
          <w:szCs w:val="20"/>
          <w:bdr w:val="none" w:sz="0" w:space="0" w:color="auto" w:frame="1"/>
          <w:lang w:eastAsia="sk-SK"/>
        </w:rPr>
        <w:t>:</w:t>
      </w:r>
      <w:r w:rsidRPr="002B1A36">
        <w:rPr>
          <w:rFonts w:ascii="Arial" w:eastAsia="Arial Unicode MS" w:hAnsi="Arial" w:cs="Arial"/>
          <w:b/>
          <w:noProof w:val="0"/>
          <w:sz w:val="20"/>
          <w:szCs w:val="20"/>
          <w:bdr w:val="none" w:sz="0" w:space="0" w:color="auto" w:frame="1"/>
          <w:lang w:eastAsia="sk-SK"/>
        </w:rPr>
        <w:t xml:space="preserve"> Oprava mosta </w:t>
      </w:r>
      <w:proofErr w:type="spellStart"/>
      <w:r w:rsidRPr="002B1A36">
        <w:rPr>
          <w:rFonts w:ascii="Arial" w:eastAsia="Arial Unicode MS" w:hAnsi="Arial" w:cs="Arial"/>
          <w:b/>
          <w:noProof w:val="0"/>
          <w:sz w:val="20"/>
          <w:szCs w:val="20"/>
          <w:bdr w:val="none" w:sz="0" w:space="0" w:color="auto" w:frame="1"/>
          <w:lang w:eastAsia="sk-SK"/>
        </w:rPr>
        <w:t>ev.č</w:t>
      </w:r>
      <w:proofErr w:type="spellEnd"/>
      <w:r w:rsidRPr="002B1A36">
        <w:rPr>
          <w:rFonts w:ascii="Arial" w:eastAsia="Arial Unicode MS" w:hAnsi="Arial" w:cs="Arial"/>
          <w:b/>
          <w:noProof w:val="0"/>
          <w:sz w:val="20"/>
          <w:szCs w:val="20"/>
          <w:bdr w:val="none" w:sz="0" w:space="0" w:color="auto" w:frame="1"/>
          <w:lang w:eastAsia="sk-SK"/>
        </w:rPr>
        <w:t>. R1-161 Budča</w:t>
      </w:r>
      <w:r w:rsidR="00F42BB5">
        <w:rPr>
          <w:rFonts w:ascii="Arial" w:eastAsia="Arial Unicode MS" w:hAnsi="Arial" w:cs="Arial"/>
          <w:b/>
          <w:noProof w:val="0"/>
          <w:sz w:val="20"/>
          <w:szCs w:val="20"/>
          <w:bdr w:val="none" w:sz="0" w:space="0" w:color="auto" w:frame="1"/>
          <w:lang w:eastAsia="sk-SK"/>
        </w:rPr>
        <w:t>,</w:t>
      </w:r>
    </w:p>
    <w:p w14:paraId="213384A9" w14:textId="7C7E7665" w:rsidR="002B1A36" w:rsidRPr="002B1A36" w:rsidRDefault="002B1A36" w:rsidP="004842AC">
      <w:pPr>
        <w:numPr>
          <w:ilvl w:val="0"/>
          <w:numId w:val="32"/>
        </w:numPr>
        <w:spacing w:after="0" w:line="240" w:lineRule="auto"/>
        <w:ind w:left="1134" w:hanging="283"/>
        <w:jc w:val="both"/>
        <w:rPr>
          <w:rFonts w:ascii="Arial" w:eastAsia="Arial Unicode MS" w:hAnsi="Arial" w:cs="Arial"/>
          <w:b/>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lastRenderedPageBreak/>
        <w:t>Časť 3</w:t>
      </w:r>
      <w:r w:rsidRPr="002B1A36">
        <w:rPr>
          <w:rFonts w:ascii="Arial" w:eastAsia="Arial Unicode MS" w:hAnsi="Arial" w:cs="Arial"/>
          <w:noProof w:val="0"/>
          <w:sz w:val="20"/>
          <w:szCs w:val="20"/>
          <w:bdr w:val="none" w:sz="0" w:space="0" w:color="auto" w:frame="1"/>
          <w:lang w:eastAsia="sk-SK"/>
        </w:rPr>
        <w:t>:</w:t>
      </w:r>
      <w:r w:rsidRPr="002B1A36">
        <w:rPr>
          <w:rFonts w:ascii="Arial" w:eastAsia="Arial Unicode MS" w:hAnsi="Arial" w:cs="Arial"/>
          <w:b/>
          <w:noProof w:val="0"/>
          <w:sz w:val="20"/>
          <w:szCs w:val="20"/>
          <w:bdr w:val="none" w:sz="0" w:space="0" w:color="auto" w:frame="1"/>
          <w:lang w:eastAsia="sk-SK"/>
        </w:rPr>
        <w:t xml:space="preserve"> Oprava mosta </w:t>
      </w:r>
      <w:proofErr w:type="spellStart"/>
      <w:r w:rsidRPr="002B1A36">
        <w:rPr>
          <w:rFonts w:ascii="Arial" w:eastAsia="Arial Unicode MS" w:hAnsi="Arial" w:cs="Arial"/>
          <w:b/>
          <w:noProof w:val="0"/>
          <w:sz w:val="20"/>
          <w:szCs w:val="20"/>
          <w:bdr w:val="none" w:sz="0" w:space="0" w:color="auto" w:frame="1"/>
          <w:lang w:eastAsia="sk-SK"/>
        </w:rPr>
        <w:t>ev.č</w:t>
      </w:r>
      <w:proofErr w:type="spellEnd"/>
      <w:r w:rsidRPr="002B1A36">
        <w:rPr>
          <w:rFonts w:ascii="Arial" w:eastAsia="Arial Unicode MS" w:hAnsi="Arial" w:cs="Arial"/>
          <w:b/>
          <w:noProof w:val="0"/>
          <w:sz w:val="20"/>
          <w:szCs w:val="20"/>
          <w:bdr w:val="none" w:sz="0" w:space="0" w:color="auto" w:frame="1"/>
          <w:lang w:eastAsia="sk-SK"/>
        </w:rPr>
        <w:t xml:space="preserve">. R1-168.1 vetva v križovatke Kováčová, </w:t>
      </w:r>
      <w:r w:rsidRPr="002B1A36">
        <w:rPr>
          <w:rFonts w:ascii="Arial" w:eastAsia="Times New Roman" w:hAnsi="Arial" w:cs="Arial"/>
          <w:noProof w:val="0"/>
          <w:sz w:val="20"/>
          <w:szCs w:val="20"/>
          <w:lang w:eastAsia="sk-SK"/>
        </w:rPr>
        <w:t>ktoré zahŕňajú tieto práce:</w:t>
      </w:r>
    </w:p>
    <w:p w14:paraId="326FF2B2" w14:textId="33B57F49" w:rsidR="002B1A36" w:rsidRPr="002B1A36" w:rsidRDefault="002B1A36" w:rsidP="004842AC">
      <w:pPr>
        <w:keepNext/>
        <w:numPr>
          <w:ilvl w:val="2"/>
          <w:numId w:val="42"/>
        </w:numPr>
        <w:spacing w:after="0" w:line="240" w:lineRule="auto"/>
        <w:ind w:left="1560"/>
        <w:jc w:val="both"/>
        <w:outlineLvl w:val="1"/>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 xml:space="preserve">Vykonanie stavebných prác, ktorými sa zrealizuje </w:t>
      </w:r>
      <w:r w:rsidRPr="002B1A36">
        <w:rPr>
          <w:rFonts w:ascii="Arial" w:eastAsia="Arial Unicode MS" w:hAnsi="Arial" w:cs="Arial"/>
          <w:noProof w:val="0"/>
          <w:sz w:val="20"/>
          <w:szCs w:val="20"/>
          <w:u w:val="single"/>
          <w:bdr w:val="none" w:sz="0" w:space="0" w:color="auto" w:frame="1"/>
          <w:lang w:eastAsia="sk-SK"/>
        </w:rPr>
        <w:t>časť</w:t>
      </w:r>
      <w:r w:rsidR="00BB6091">
        <w:rPr>
          <w:rFonts w:ascii="Arial" w:eastAsia="Arial Unicode MS" w:hAnsi="Arial" w:cs="Arial"/>
          <w:noProof w:val="0"/>
          <w:sz w:val="20"/>
          <w:szCs w:val="20"/>
          <w:u w:val="single"/>
          <w:bdr w:val="none" w:sz="0" w:space="0" w:color="auto" w:frame="1"/>
          <w:lang w:eastAsia="sk-SK"/>
        </w:rPr>
        <w:t xml:space="preserve"> 1</w:t>
      </w:r>
      <w:r w:rsidRPr="002B1A36">
        <w:rPr>
          <w:rFonts w:ascii="Arial" w:eastAsia="Arial Unicode MS" w:hAnsi="Arial" w:cs="Arial"/>
          <w:noProof w:val="0"/>
          <w:sz w:val="20"/>
          <w:szCs w:val="20"/>
          <w:u w:val="single"/>
          <w:bdr w:val="none" w:sz="0" w:space="0" w:color="auto" w:frame="1"/>
          <w:lang w:eastAsia="sk-SK"/>
        </w:rPr>
        <w:t xml:space="preserve">: Oprava mosta </w:t>
      </w:r>
      <w:proofErr w:type="spellStart"/>
      <w:r w:rsidRPr="002B1A36">
        <w:rPr>
          <w:rFonts w:ascii="Arial" w:eastAsia="Arial Unicode MS" w:hAnsi="Arial" w:cs="Arial"/>
          <w:noProof w:val="0"/>
          <w:sz w:val="20"/>
          <w:szCs w:val="20"/>
          <w:u w:val="single"/>
          <w:bdr w:val="none" w:sz="0" w:space="0" w:color="auto" w:frame="1"/>
          <w:lang w:eastAsia="sk-SK"/>
        </w:rPr>
        <w:t>ev.č</w:t>
      </w:r>
      <w:proofErr w:type="spellEnd"/>
      <w:r w:rsidRPr="002B1A36">
        <w:rPr>
          <w:rFonts w:ascii="Arial" w:eastAsia="Arial Unicode MS" w:hAnsi="Arial" w:cs="Arial"/>
          <w:noProof w:val="0"/>
          <w:sz w:val="20"/>
          <w:szCs w:val="20"/>
          <w:u w:val="single"/>
          <w:bdr w:val="none" w:sz="0" w:space="0" w:color="auto" w:frame="1"/>
          <w:lang w:eastAsia="sk-SK"/>
        </w:rPr>
        <w:t>. R1-153 Hronská Breznica</w:t>
      </w:r>
      <w:r w:rsidRPr="002B1A36">
        <w:rPr>
          <w:rFonts w:ascii="Arial" w:eastAsia="Arial Unicode MS" w:hAnsi="Arial" w:cs="Arial"/>
          <w:noProof w:val="0"/>
          <w:sz w:val="20"/>
          <w:szCs w:val="20"/>
          <w:bdr w:val="none" w:sz="0" w:space="0" w:color="auto" w:frame="1"/>
          <w:lang w:eastAsia="sk-SK"/>
        </w:rPr>
        <w:t xml:space="preserve"> zahŕňa nasledovné práce na moste </w:t>
      </w:r>
      <w:proofErr w:type="spellStart"/>
      <w:r w:rsidRPr="002B1A36">
        <w:rPr>
          <w:rFonts w:ascii="Arial" w:eastAsia="Arial Unicode MS" w:hAnsi="Arial" w:cs="Arial"/>
          <w:noProof w:val="0"/>
          <w:sz w:val="20"/>
          <w:szCs w:val="20"/>
          <w:bdr w:val="none" w:sz="0" w:space="0" w:color="auto" w:frame="1"/>
          <w:lang w:eastAsia="sk-SK"/>
        </w:rPr>
        <w:t>ev.č</w:t>
      </w:r>
      <w:proofErr w:type="spellEnd"/>
      <w:r w:rsidRPr="002B1A36">
        <w:rPr>
          <w:rFonts w:ascii="Arial" w:eastAsia="Arial Unicode MS" w:hAnsi="Arial" w:cs="Arial"/>
          <w:noProof w:val="0"/>
          <w:sz w:val="20"/>
          <w:szCs w:val="20"/>
          <w:bdr w:val="none" w:sz="0" w:space="0" w:color="auto" w:frame="1"/>
          <w:lang w:eastAsia="sk-SK"/>
        </w:rPr>
        <w:t>. R1-153 nad cestou III/2461</w:t>
      </w:r>
      <w:r w:rsidRPr="002B1A36">
        <w:rPr>
          <w:rFonts w:ascii="Arial" w:eastAsia="Times New Roman" w:hAnsi="Arial" w:cs="Arial"/>
          <w:noProof w:val="0"/>
          <w:sz w:val="20"/>
          <w:szCs w:val="20"/>
          <w:lang w:eastAsia="sk-SK"/>
        </w:rPr>
        <w:t>:</w:t>
      </w:r>
    </w:p>
    <w:p w14:paraId="0BBE565B" w14:textId="5C263DB1"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o</w:t>
      </w:r>
      <w:r w:rsidR="002B1A36" w:rsidRPr="002B1A36">
        <w:rPr>
          <w:rFonts w:ascii="Arial" w:eastAsia="Arial Unicode MS" w:hAnsi="Arial" w:cs="Arial"/>
          <w:noProof w:val="0"/>
          <w:sz w:val="20"/>
          <w:szCs w:val="20"/>
          <w:bdr w:val="none" w:sz="0" w:space="0" w:color="auto" w:frame="1"/>
          <w:lang w:eastAsia="sk-SK"/>
        </w:rPr>
        <w:t>dstránenie existujúceho oceľ. obojstranného zvodidla</w:t>
      </w:r>
      <w:r>
        <w:rPr>
          <w:rFonts w:ascii="Arial" w:eastAsia="Arial Unicode MS" w:hAnsi="Arial" w:cs="Arial"/>
          <w:noProof w:val="0"/>
          <w:sz w:val="20"/>
          <w:szCs w:val="20"/>
          <w:bdr w:val="none" w:sz="0" w:space="0" w:color="auto" w:frame="1"/>
          <w:lang w:eastAsia="sk-SK"/>
        </w:rPr>
        <w:t>,</w:t>
      </w:r>
    </w:p>
    <w:p w14:paraId="2003A3AC" w14:textId="39930BB2"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 xml:space="preserve">ybudovanie nového prejazdu </w:t>
      </w:r>
      <w:r w:rsidR="00AF6B12">
        <w:rPr>
          <w:rFonts w:ascii="Arial" w:eastAsia="Arial Unicode MS" w:hAnsi="Arial" w:cs="Arial"/>
          <w:noProof w:val="0"/>
          <w:sz w:val="20"/>
          <w:szCs w:val="20"/>
          <w:bdr w:val="none" w:sz="0" w:space="0" w:color="auto" w:frame="1"/>
          <w:lang w:eastAsia="sk-SK"/>
        </w:rPr>
        <w:t xml:space="preserve">stredovým deliacim pásom (ďalej len </w:t>
      </w:r>
      <w:r w:rsidR="00756612">
        <w:rPr>
          <w:rFonts w:ascii="Arial" w:eastAsia="Arial Unicode MS" w:hAnsi="Arial" w:cs="Arial"/>
          <w:noProof w:val="0"/>
          <w:sz w:val="20"/>
          <w:szCs w:val="20"/>
          <w:bdr w:val="none" w:sz="0" w:space="0" w:color="auto" w:frame="1"/>
          <w:lang w:eastAsia="sk-SK"/>
        </w:rPr>
        <w:t>„</w:t>
      </w:r>
      <w:r w:rsidR="002B1A36" w:rsidRPr="002B1A36">
        <w:rPr>
          <w:rFonts w:ascii="Arial" w:eastAsia="Arial Unicode MS" w:hAnsi="Arial" w:cs="Arial"/>
          <w:noProof w:val="0"/>
          <w:sz w:val="20"/>
          <w:szCs w:val="20"/>
          <w:bdr w:val="none" w:sz="0" w:space="0" w:color="auto" w:frame="1"/>
          <w:lang w:eastAsia="sk-SK"/>
        </w:rPr>
        <w:t>SDP</w:t>
      </w:r>
      <w:r w:rsidR="00756612">
        <w:rPr>
          <w:rFonts w:ascii="Arial" w:eastAsia="Arial Unicode MS" w:hAnsi="Arial" w:cs="Arial"/>
          <w:noProof w:val="0"/>
          <w:sz w:val="20"/>
          <w:szCs w:val="20"/>
          <w:bdr w:val="none" w:sz="0" w:space="0" w:color="auto" w:frame="1"/>
          <w:lang w:eastAsia="sk-SK"/>
        </w:rPr>
        <w:t>“</w:t>
      </w:r>
      <w:r w:rsidR="00AF6B12">
        <w:rPr>
          <w:rFonts w:ascii="Arial" w:eastAsia="Arial Unicode MS" w:hAnsi="Arial" w:cs="Arial"/>
          <w:noProof w:val="0"/>
          <w:sz w:val="20"/>
          <w:szCs w:val="20"/>
          <w:bdr w:val="none" w:sz="0" w:space="0" w:color="auto" w:frame="1"/>
          <w:lang w:eastAsia="sk-SK"/>
        </w:rPr>
        <w:t>)</w:t>
      </w:r>
      <w:r w:rsidR="002B1A36" w:rsidRPr="002B1A36">
        <w:rPr>
          <w:rFonts w:ascii="Arial" w:eastAsia="Arial Unicode MS" w:hAnsi="Arial" w:cs="Arial"/>
          <w:noProof w:val="0"/>
          <w:sz w:val="20"/>
          <w:szCs w:val="20"/>
          <w:bdr w:val="none" w:sz="0" w:space="0" w:color="auto" w:frame="1"/>
          <w:lang w:eastAsia="sk-SK"/>
        </w:rPr>
        <w:t xml:space="preserve"> </w:t>
      </w:r>
      <w:r w:rsidR="00AF6B12">
        <w:rPr>
          <w:rFonts w:ascii="Arial" w:eastAsia="Arial Unicode MS" w:hAnsi="Arial" w:cs="Arial"/>
          <w:noProof w:val="0"/>
          <w:sz w:val="20"/>
          <w:szCs w:val="20"/>
          <w:bdr w:val="none" w:sz="0" w:space="0" w:color="auto" w:frame="1"/>
          <w:lang w:eastAsia="sk-SK"/>
        </w:rPr>
        <w:t xml:space="preserve">v smere </w:t>
      </w:r>
      <w:proofErr w:type="spellStart"/>
      <w:r w:rsidR="00AF6B12">
        <w:rPr>
          <w:rFonts w:ascii="Arial" w:eastAsia="Arial Unicode MS" w:hAnsi="Arial" w:cs="Arial"/>
          <w:noProof w:val="0"/>
          <w:sz w:val="20"/>
          <w:szCs w:val="20"/>
          <w:bdr w:val="none" w:sz="0" w:space="0" w:color="auto" w:frame="1"/>
          <w:lang w:eastAsia="sk-SK"/>
        </w:rPr>
        <w:t>staničenia</w:t>
      </w:r>
      <w:proofErr w:type="spellEnd"/>
      <w:r w:rsidR="00AF6B12">
        <w:rPr>
          <w:rFonts w:ascii="Arial" w:eastAsia="Arial Unicode MS" w:hAnsi="Arial" w:cs="Arial"/>
          <w:noProof w:val="0"/>
          <w:sz w:val="20"/>
          <w:szCs w:val="20"/>
          <w:bdr w:val="none" w:sz="0" w:space="0" w:color="auto" w:frame="1"/>
          <w:lang w:eastAsia="sk-SK"/>
        </w:rPr>
        <w:t xml:space="preserve"> </w:t>
      </w:r>
      <w:r w:rsidR="002B1A36" w:rsidRPr="002B1A36">
        <w:rPr>
          <w:rFonts w:ascii="Arial" w:eastAsia="Arial Unicode MS" w:hAnsi="Arial" w:cs="Arial"/>
          <w:noProof w:val="0"/>
          <w:sz w:val="20"/>
          <w:szCs w:val="20"/>
          <w:bdr w:val="none" w:sz="0" w:space="0" w:color="auto" w:frame="1"/>
          <w:lang w:eastAsia="sk-SK"/>
        </w:rPr>
        <w:t>pred mostom</w:t>
      </w:r>
      <w:r>
        <w:rPr>
          <w:rFonts w:ascii="Arial" w:eastAsia="Arial Unicode MS" w:hAnsi="Arial" w:cs="Arial"/>
          <w:noProof w:val="0"/>
          <w:sz w:val="20"/>
          <w:szCs w:val="20"/>
          <w:bdr w:val="none" w:sz="0" w:space="0" w:color="auto" w:frame="1"/>
          <w:lang w:eastAsia="sk-SK"/>
        </w:rPr>
        <w:t>,</w:t>
      </w:r>
    </w:p>
    <w:p w14:paraId="46AAC351" w14:textId="17AD8A18"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o</w:t>
      </w:r>
      <w:r w:rsidR="002B1A36" w:rsidRPr="002B1A36">
        <w:rPr>
          <w:rFonts w:ascii="Arial" w:eastAsia="Arial Unicode MS" w:hAnsi="Arial" w:cs="Arial"/>
          <w:noProof w:val="0"/>
          <w:sz w:val="20"/>
          <w:szCs w:val="20"/>
          <w:bdr w:val="none" w:sz="0" w:space="0" w:color="auto" w:frame="1"/>
          <w:lang w:eastAsia="sk-SK"/>
        </w:rPr>
        <w:t xml:space="preserve">sadenie </w:t>
      </w:r>
      <w:r w:rsidR="00471C77" w:rsidRPr="002B1A36">
        <w:rPr>
          <w:rFonts w:ascii="Arial" w:eastAsia="Arial Unicode MS" w:hAnsi="Arial" w:cs="Arial"/>
          <w:noProof w:val="0"/>
          <w:sz w:val="20"/>
          <w:szCs w:val="20"/>
          <w:bdr w:val="none" w:sz="0" w:space="0" w:color="auto" w:frame="1"/>
          <w:lang w:eastAsia="sk-SK"/>
        </w:rPr>
        <w:t>nov</w:t>
      </w:r>
      <w:r w:rsidR="00471C77">
        <w:rPr>
          <w:rFonts w:ascii="Arial" w:eastAsia="Arial Unicode MS" w:hAnsi="Arial" w:cs="Arial"/>
          <w:noProof w:val="0"/>
          <w:sz w:val="20"/>
          <w:szCs w:val="20"/>
          <w:bdr w:val="none" w:sz="0" w:space="0" w:color="auto" w:frame="1"/>
          <w:lang w:eastAsia="sk-SK"/>
        </w:rPr>
        <w:t>ých</w:t>
      </w:r>
      <w:r w:rsidR="00471C77" w:rsidRPr="002B1A36">
        <w:rPr>
          <w:rFonts w:ascii="Arial" w:eastAsia="Arial Unicode MS" w:hAnsi="Arial" w:cs="Arial"/>
          <w:noProof w:val="0"/>
          <w:sz w:val="20"/>
          <w:szCs w:val="20"/>
          <w:bdr w:val="none" w:sz="0" w:space="0" w:color="auto" w:frame="1"/>
          <w:lang w:eastAsia="sk-SK"/>
        </w:rPr>
        <w:t xml:space="preserve"> obojstrann</w:t>
      </w:r>
      <w:r w:rsidR="00471C77">
        <w:rPr>
          <w:rFonts w:ascii="Arial" w:eastAsia="Arial Unicode MS" w:hAnsi="Arial" w:cs="Arial"/>
          <w:noProof w:val="0"/>
          <w:sz w:val="20"/>
          <w:szCs w:val="20"/>
          <w:bdr w:val="none" w:sz="0" w:space="0" w:color="auto" w:frame="1"/>
          <w:lang w:eastAsia="sk-SK"/>
        </w:rPr>
        <w:t>ých</w:t>
      </w:r>
      <w:r w:rsidR="00471C77" w:rsidRPr="002B1A36">
        <w:rPr>
          <w:rFonts w:ascii="Arial" w:eastAsia="Arial Unicode MS" w:hAnsi="Arial" w:cs="Arial"/>
          <w:noProof w:val="0"/>
          <w:sz w:val="20"/>
          <w:szCs w:val="20"/>
          <w:bdr w:val="none" w:sz="0" w:space="0" w:color="auto" w:frame="1"/>
          <w:lang w:eastAsia="sk-SK"/>
        </w:rPr>
        <w:t xml:space="preserve"> zvodid</w:t>
      </w:r>
      <w:r w:rsidR="00471C77">
        <w:rPr>
          <w:rFonts w:ascii="Arial" w:eastAsia="Arial Unicode MS" w:hAnsi="Arial" w:cs="Arial"/>
          <w:noProof w:val="0"/>
          <w:sz w:val="20"/>
          <w:szCs w:val="20"/>
          <w:bdr w:val="none" w:sz="0" w:space="0" w:color="auto" w:frame="1"/>
          <w:lang w:eastAsia="sk-SK"/>
        </w:rPr>
        <w:t>iel</w:t>
      </w:r>
      <w:r w:rsidR="00471C77" w:rsidRPr="002B1A36">
        <w:rPr>
          <w:rFonts w:ascii="Arial" w:eastAsia="Arial Unicode MS" w:hAnsi="Arial" w:cs="Arial"/>
          <w:noProof w:val="0"/>
          <w:sz w:val="20"/>
          <w:szCs w:val="20"/>
          <w:bdr w:val="none" w:sz="0" w:space="0" w:color="auto" w:frame="1"/>
          <w:lang w:eastAsia="sk-SK"/>
        </w:rPr>
        <w:t xml:space="preserve"> </w:t>
      </w:r>
      <w:r w:rsidR="002B1A36" w:rsidRPr="002B1A36">
        <w:rPr>
          <w:rFonts w:ascii="Arial" w:eastAsia="Arial Unicode MS" w:hAnsi="Arial" w:cs="Arial"/>
          <w:noProof w:val="0"/>
          <w:sz w:val="20"/>
          <w:szCs w:val="20"/>
          <w:bdr w:val="none" w:sz="0" w:space="0" w:color="auto" w:frame="1"/>
          <w:lang w:eastAsia="sk-SK"/>
        </w:rPr>
        <w:t xml:space="preserve">H3 </w:t>
      </w:r>
      <w:r w:rsidR="00AF6B12">
        <w:rPr>
          <w:rFonts w:ascii="Arial" w:eastAsia="Arial Unicode MS" w:hAnsi="Arial" w:cs="Arial"/>
          <w:noProof w:val="0"/>
          <w:sz w:val="20"/>
          <w:szCs w:val="20"/>
          <w:bdr w:val="none" w:sz="0" w:space="0" w:color="auto" w:frame="1"/>
          <w:lang w:eastAsia="sk-SK"/>
        </w:rPr>
        <w:t xml:space="preserve">v SDP </w:t>
      </w:r>
      <w:r w:rsidR="002B1A36" w:rsidRPr="002B1A36">
        <w:rPr>
          <w:rFonts w:ascii="Arial" w:eastAsia="Arial Unicode MS" w:hAnsi="Arial" w:cs="Arial"/>
          <w:noProof w:val="0"/>
          <w:sz w:val="20"/>
          <w:szCs w:val="20"/>
          <w:bdr w:val="none" w:sz="0" w:space="0" w:color="auto" w:frame="1"/>
          <w:lang w:eastAsia="sk-SK"/>
        </w:rPr>
        <w:t>po ukončení opravy mosta</w:t>
      </w:r>
      <w:r w:rsidR="00471C77">
        <w:rPr>
          <w:rFonts w:ascii="Arial" w:eastAsia="Arial Unicode MS" w:hAnsi="Arial" w:cs="Arial"/>
          <w:noProof w:val="0"/>
          <w:sz w:val="20"/>
          <w:szCs w:val="20"/>
          <w:bdr w:val="none" w:sz="0" w:space="0" w:color="auto" w:frame="1"/>
          <w:lang w:eastAsia="sk-SK"/>
        </w:rPr>
        <w:t xml:space="preserve"> v zmysle projektovej dokumentácie</w:t>
      </w:r>
      <w:r>
        <w:rPr>
          <w:rFonts w:ascii="Arial" w:eastAsia="Arial Unicode MS" w:hAnsi="Arial" w:cs="Arial"/>
          <w:noProof w:val="0"/>
          <w:sz w:val="20"/>
          <w:szCs w:val="20"/>
          <w:bdr w:val="none" w:sz="0" w:space="0" w:color="auto" w:frame="1"/>
          <w:lang w:eastAsia="sk-SK"/>
        </w:rPr>
        <w:t>,</w:t>
      </w:r>
    </w:p>
    <w:p w14:paraId="2013DF5B" w14:textId="52738EB2"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d</w:t>
      </w:r>
      <w:r w:rsidR="002B1A36" w:rsidRPr="002B1A36">
        <w:rPr>
          <w:rFonts w:ascii="Arial" w:eastAsia="Arial Unicode MS" w:hAnsi="Arial" w:cs="Arial"/>
          <w:noProof w:val="0"/>
          <w:sz w:val="20"/>
          <w:szCs w:val="20"/>
          <w:bdr w:val="none" w:sz="0" w:space="0" w:color="auto" w:frame="1"/>
          <w:lang w:eastAsia="sk-SK"/>
        </w:rPr>
        <w:t>emontáž príslušenstva (zvodidlá) odbúranie existujúcich  ríms, frézovanie vrstiev vozovky</w:t>
      </w:r>
      <w:r>
        <w:rPr>
          <w:rFonts w:ascii="Arial" w:eastAsia="Arial Unicode MS" w:hAnsi="Arial" w:cs="Arial"/>
          <w:noProof w:val="0"/>
          <w:sz w:val="20"/>
          <w:szCs w:val="20"/>
          <w:bdr w:val="none" w:sz="0" w:space="0" w:color="auto" w:frame="1"/>
          <w:lang w:eastAsia="sk-SK"/>
        </w:rPr>
        <w:t>,</w:t>
      </w:r>
      <w:r w:rsidR="002B1A36" w:rsidRPr="002B1A36">
        <w:rPr>
          <w:rFonts w:ascii="Arial" w:eastAsia="Arial Unicode MS" w:hAnsi="Arial" w:cs="Arial"/>
          <w:noProof w:val="0"/>
          <w:sz w:val="20"/>
          <w:szCs w:val="20"/>
          <w:bdr w:val="none" w:sz="0" w:space="0" w:color="auto" w:frame="1"/>
          <w:lang w:eastAsia="sk-SK"/>
        </w:rPr>
        <w:t xml:space="preserve"> </w:t>
      </w:r>
    </w:p>
    <w:p w14:paraId="356C733C" w14:textId="0987D702"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o</w:t>
      </w:r>
      <w:r w:rsidR="002B1A36" w:rsidRPr="002B1A36">
        <w:rPr>
          <w:rFonts w:ascii="Arial" w:eastAsia="Arial Unicode MS" w:hAnsi="Arial" w:cs="Arial"/>
          <w:noProof w:val="0"/>
          <w:sz w:val="20"/>
          <w:szCs w:val="20"/>
          <w:bdr w:val="none" w:sz="0" w:space="0" w:color="auto" w:frame="1"/>
          <w:lang w:eastAsia="sk-SK"/>
        </w:rPr>
        <w:t>dbúranie existujúcej izolácie a vyrovnávacieho betónu, očistenie povrchu nosnej konštrukcie</w:t>
      </w:r>
      <w:r>
        <w:rPr>
          <w:rFonts w:ascii="Arial" w:eastAsia="Arial Unicode MS" w:hAnsi="Arial" w:cs="Arial"/>
          <w:noProof w:val="0"/>
          <w:sz w:val="20"/>
          <w:szCs w:val="20"/>
          <w:bdr w:val="none" w:sz="0" w:space="0" w:color="auto" w:frame="1"/>
          <w:lang w:eastAsia="sk-SK"/>
        </w:rPr>
        <w:t>,</w:t>
      </w:r>
    </w:p>
    <w:p w14:paraId="1C8DA216" w14:textId="105C2CF1"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z</w:t>
      </w:r>
      <w:r w:rsidR="002B1A36" w:rsidRPr="002B1A36">
        <w:rPr>
          <w:rFonts w:ascii="Arial" w:eastAsia="Arial Unicode MS" w:hAnsi="Arial" w:cs="Arial"/>
          <w:noProof w:val="0"/>
          <w:sz w:val="20"/>
          <w:szCs w:val="20"/>
          <w:bdr w:val="none" w:sz="0" w:space="0" w:color="auto" w:frame="1"/>
          <w:lang w:eastAsia="sk-SK"/>
        </w:rPr>
        <w:t xml:space="preserve">emné práce a odbúranie existujúcich prechodových dosiek, </w:t>
      </w:r>
      <w:proofErr w:type="spellStart"/>
      <w:r w:rsidR="002B1A36" w:rsidRPr="002B1A36">
        <w:rPr>
          <w:rFonts w:ascii="Arial" w:eastAsia="Arial Unicode MS" w:hAnsi="Arial" w:cs="Arial"/>
          <w:noProof w:val="0"/>
          <w:sz w:val="20"/>
          <w:szCs w:val="20"/>
          <w:bdr w:val="none" w:sz="0" w:space="0" w:color="auto" w:frame="1"/>
          <w:lang w:eastAsia="sk-SK"/>
        </w:rPr>
        <w:t>záverných</w:t>
      </w:r>
      <w:proofErr w:type="spellEnd"/>
      <w:r w:rsidR="002B1A36" w:rsidRPr="002B1A36">
        <w:rPr>
          <w:rFonts w:ascii="Arial" w:eastAsia="Arial Unicode MS" w:hAnsi="Arial" w:cs="Arial"/>
          <w:noProof w:val="0"/>
          <w:sz w:val="20"/>
          <w:szCs w:val="20"/>
          <w:bdr w:val="none" w:sz="0" w:space="0" w:color="auto" w:frame="1"/>
          <w:lang w:eastAsia="sk-SK"/>
        </w:rPr>
        <w:t xml:space="preserve"> stienok a časti krídel</w:t>
      </w:r>
      <w:r>
        <w:rPr>
          <w:rFonts w:ascii="Arial" w:eastAsia="Arial Unicode MS" w:hAnsi="Arial" w:cs="Arial"/>
          <w:noProof w:val="0"/>
          <w:sz w:val="20"/>
          <w:szCs w:val="20"/>
          <w:bdr w:val="none" w:sz="0" w:space="0" w:color="auto" w:frame="1"/>
          <w:lang w:eastAsia="sk-SK"/>
        </w:rPr>
        <w:t>,</w:t>
      </w:r>
    </w:p>
    <w:p w14:paraId="008FDEF1" w14:textId="4BC5C847"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b</w:t>
      </w:r>
      <w:r w:rsidR="002B1A36" w:rsidRPr="002B1A36">
        <w:rPr>
          <w:rFonts w:ascii="Arial" w:eastAsia="Arial Unicode MS" w:hAnsi="Arial" w:cs="Arial"/>
          <w:noProof w:val="0"/>
          <w:sz w:val="20"/>
          <w:szCs w:val="20"/>
          <w:bdr w:val="none" w:sz="0" w:space="0" w:color="auto" w:frame="1"/>
          <w:lang w:eastAsia="sk-SK"/>
        </w:rPr>
        <w:t xml:space="preserve">etonáž nových častí spodnej stavby a prechodových dosiek, realizácia nových prechodových oblastí, </w:t>
      </w:r>
      <w:proofErr w:type="spellStart"/>
      <w:r w:rsidR="002B1A36" w:rsidRPr="002B1A36">
        <w:rPr>
          <w:rFonts w:ascii="Arial" w:eastAsia="Arial Unicode MS" w:hAnsi="Arial" w:cs="Arial"/>
          <w:noProof w:val="0"/>
          <w:sz w:val="20"/>
          <w:szCs w:val="20"/>
          <w:bdr w:val="none" w:sz="0" w:space="0" w:color="auto" w:frame="1"/>
          <w:lang w:eastAsia="sk-SK"/>
        </w:rPr>
        <w:t>záverných</w:t>
      </w:r>
      <w:proofErr w:type="spellEnd"/>
      <w:r w:rsidR="002B1A36" w:rsidRPr="002B1A36">
        <w:rPr>
          <w:rFonts w:ascii="Arial" w:eastAsia="Arial Unicode MS" w:hAnsi="Arial" w:cs="Arial"/>
          <w:noProof w:val="0"/>
          <w:sz w:val="20"/>
          <w:szCs w:val="20"/>
          <w:bdr w:val="none" w:sz="0" w:space="0" w:color="auto" w:frame="1"/>
          <w:lang w:eastAsia="sk-SK"/>
        </w:rPr>
        <w:t xml:space="preserve"> múrikov</w:t>
      </w:r>
      <w:r>
        <w:rPr>
          <w:rFonts w:ascii="Arial" w:eastAsia="Arial Unicode MS" w:hAnsi="Arial" w:cs="Arial"/>
          <w:noProof w:val="0"/>
          <w:sz w:val="20"/>
          <w:szCs w:val="20"/>
          <w:bdr w:val="none" w:sz="0" w:space="0" w:color="auto" w:frame="1"/>
          <w:lang w:eastAsia="sk-SK"/>
        </w:rPr>
        <w:t>,</w:t>
      </w:r>
    </w:p>
    <w:p w14:paraId="2A6878D4" w14:textId="4F8EB7D6"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ystuženie a betonáž nového spádového betónu, položenie izolácie, betonáž ríms, osadenie odvodňovacích rúrok, mostných záverov, osadenie záchytného zariadenia</w:t>
      </w:r>
      <w:r>
        <w:rPr>
          <w:rFonts w:ascii="Arial" w:eastAsia="Arial Unicode MS" w:hAnsi="Arial" w:cs="Arial"/>
          <w:noProof w:val="0"/>
          <w:sz w:val="20"/>
          <w:szCs w:val="20"/>
          <w:bdr w:val="none" w:sz="0" w:space="0" w:color="auto" w:frame="1"/>
          <w:lang w:eastAsia="sk-SK"/>
        </w:rPr>
        <w:t>,</w:t>
      </w:r>
    </w:p>
    <w:p w14:paraId="04F0161E" w14:textId="393B3186"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p</w:t>
      </w:r>
      <w:r w:rsidR="002B1A36" w:rsidRPr="002B1A36">
        <w:rPr>
          <w:rFonts w:ascii="Arial" w:eastAsia="Arial Unicode MS" w:hAnsi="Arial" w:cs="Arial"/>
          <w:noProof w:val="0"/>
          <w:sz w:val="20"/>
          <w:szCs w:val="20"/>
          <w:bdr w:val="none" w:sz="0" w:space="0" w:color="auto" w:frame="1"/>
          <w:lang w:eastAsia="sk-SK"/>
        </w:rPr>
        <w:t>oloženie konštrukcie vozovky</w:t>
      </w:r>
      <w:r>
        <w:rPr>
          <w:rFonts w:ascii="Arial" w:eastAsia="Arial Unicode MS" w:hAnsi="Arial" w:cs="Arial"/>
          <w:noProof w:val="0"/>
          <w:sz w:val="20"/>
          <w:szCs w:val="20"/>
          <w:bdr w:val="none" w:sz="0" w:space="0" w:color="auto" w:frame="1"/>
          <w:lang w:eastAsia="sk-SK"/>
        </w:rPr>
        <w:t>,</w:t>
      </w:r>
    </w:p>
    <w:p w14:paraId="098D2540" w14:textId="4293878F"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s</w:t>
      </w:r>
      <w:r w:rsidR="002B1A36" w:rsidRPr="002B1A36">
        <w:rPr>
          <w:rFonts w:ascii="Arial" w:eastAsia="Arial Unicode MS" w:hAnsi="Arial" w:cs="Arial"/>
          <w:noProof w:val="0"/>
          <w:sz w:val="20"/>
          <w:szCs w:val="20"/>
          <w:bdr w:val="none" w:sz="0" w:space="0" w:color="auto" w:frame="1"/>
          <w:lang w:eastAsia="sk-SK"/>
        </w:rPr>
        <w:t>anácia plôch nosnej konštrukcie a opôr, obetónovanie spodnej časti opôr</w:t>
      </w:r>
      <w:r>
        <w:rPr>
          <w:rFonts w:ascii="Arial" w:eastAsia="Arial Unicode MS" w:hAnsi="Arial" w:cs="Arial"/>
          <w:noProof w:val="0"/>
          <w:sz w:val="20"/>
          <w:szCs w:val="20"/>
          <w:bdr w:val="none" w:sz="0" w:space="0" w:color="auto" w:frame="1"/>
          <w:lang w:eastAsia="sk-SK"/>
        </w:rPr>
        <w:t>,</w:t>
      </w:r>
    </w:p>
    <w:p w14:paraId="06DAC7C1" w14:textId="63466A64"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ú</w:t>
      </w:r>
      <w:r w:rsidR="002B1A36" w:rsidRPr="002B1A36">
        <w:rPr>
          <w:rFonts w:ascii="Arial" w:eastAsia="Arial Unicode MS" w:hAnsi="Arial" w:cs="Arial"/>
          <w:noProof w:val="0"/>
          <w:sz w:val="20"/>
          <w:szCs w:val="20"/>
          <w:bdr w:val="none" w:sz="0" w:space="0" w:color="auto" w:frame="1"/>
          <w:lang w:eastAsia="sk-SK"/>
        </w:rPr>
        <w:t>prava terénu v okolí mosta, zhotovenie revízneho schodiska</w:t>
      </w:r>
      <w:r>
        <w:rPr>
          <w:rFonts w:ascii="Arial" w:eastAsia="Arial Unicode MS" w:hAnsi="Arial" w:cs="Arial"/>
          <w:noProof w:val="0"/>
          <w:sz w:val="20"/>
          <w:szCs w:val="20"/>
          <w:bdr w:val="none" w:sz="0" w:space="0" w:color="auto" w:frame="1"/>
          <w:lang w:eastAsia="sk-SK"/>
        </w:rPr>
        <w:t>,</w:t>
      </w:r>
    </w:p>
    <w:p w14:paraId="122DFB7D" w14:textId="1FF9FC2F" w:rsidR="002B1A36" w:rsidRPr="002B1A36" w:rsidRDefault="00D5347C"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yčistenie okolia mosta.</w:t>
      </w:r>
    </w:p>
    <w:p w14:paraId="1EC27EC8" w14:textId="476F5912" w:rsidR="002B1A36" w:rsidRPr="002B1A36" w:rsidRDefault="002B1A36" w:rsidP="004842AC">
      <w:pPr>
        <w:keepNext/>
        <w:numPr>
          <w:ilvl w:val="2"/>
          <w:numId w:val="42"/>
        </w:numPr>
        <w:spacing w:after="0" w:line="240" w:lineRule="auto"/>
        <w:ind w:left="1560"/>
        <w:jc w:val="both"/>
        <w:outlineLvl w:val="1"/>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 xml:space="preserve">Vykonanie stavebných prác, ktorými sa zrealizuje </w:t>
      </w:r>
      <w:r w:rsidRPr="002B1A36">
        <w:rPr>
          <w:rFonts w:ascii="Arial" w:eastAsia="Arial Unicode MS" w:hAnsi="Arial" w:cs="Arial"/>
          <w:noProof w:val="0"/>
          <w:sz w:val="20"/>
          <w:szCs w:val="20"/>
          <w:u w:val="single"/>
          <w:bdr w:val="none" w:sz="0" w:space="0" w:color="auto" w:frame="1"/>
          <w:lang w:eastAsia="sk-SK"/>
        </w:rPr>
        <w:t>časť</w:t>
      </w:r>
      <w:r w:rsidR="00BB6091">
        <w:rPr>
          <w:rFonts w:ascii="Arial" w:eastAsia="Arial Unicode MS" w:hAnsi="Arial" w:cs="Arial"/>
          <w:noProof w:val="0"/>
          <w:sz w:val="20"/>
          <w:szCs w:val="20"/>
          <w:u w:val="single"/>
          <w:bdr w:val="none" w:sz="0" w:space="0" w:color="auto" w:frame="1"/>
          <w:lang w:eastAsia="sk-SK"/>
        </w:rPr>
        <w:t xml:space="preserve"> 2</w:t>
      </w:r>
      <w:r w:rsidRPr="002B1A36">
        <w:rPr>
          <w:rFonts w:ascii="Arial" w:eastAsia="Arial Unicode MS" w:hAnsi="Arial" w:cs="Arial"/>
          <w:noProof w:val="0"/>
          <w:sz w:val="20"/>
          <w:szCs w:val="20"/>
          <w:u w:val="single"/>
          <w:bdr w:val="none" w:sz="0" w:space="0" w:color="auto" w:frame="1"/>
          <w:lang w:eastAsia="sk-SK"/>
        </w:rPr>
        <w:t xml:space="preserve">: Oprava mosta </w:t>
      </w:r>
      <w:proofErr w:type="spellStart"/>
      <w:r w:rsidRPr="002B1A36">
        <w:rPr>
          <w:rFonts w:ascii="Arial" w:eastAsia="Arial Unicode MS" w:hAnsi="Arial" w:cs="Arial"/>
          <w:noProof w:val="0"/>
          <w:sz w:val="20"/>
          <w:szCs w:val="20"/>
          <w:u w:val="single"/>
          <w:bdr w:val="none" w:sz="0" w:space="0" w:color="auto" w:frame="1"/>
          <w:lang w:eastAsia="sk-SK"/>
        </w:rPr>
        <w:t>ev.č</w:t>
      </w:r>
      <w:proofErr w:type="spellEnd"/>
      <w:r w:rsidRPr="002B1A36">
        <w:rPr>
          <w:rFonts w:ascii="Arial" w:eastAsia="Arial Unicode MS" w:hAnsi="Arial" w:cs="Arial"/>
          <w:noProof w:val="0"/>
          <w:sz w:val="20"/>
          <w:szCs w:val="20"/>
          <w:u w:val="single"/>
          <w:bdr w:val="none" w:sz="0" w:space="0" w:color="auto" w:frame="1"/>
          <w:lang w:eastAsia="sk-SK"/>
        </w:rPr>
        <w:t>. R1-161 Budča</w:t>
      </w:r>
      <w:r w:rsidRPr="002B1A36">
        <w:rPr>
          <w:rFonts w:ascii="Arial" w:eastAsia="Arial Unicode MS" w:hAnsi="Arial" w:cs="Arial"/>
          <w:noProof w:val="0"/>
          <w:sz w:val="20"/>
          <w:szCs w:val="20"/>
          <w:bdr w:val="none" w:sz="0" w:space="0" w:color="auto" w:frame="1"/>
          <w:lang w:eastAsia="sk-SK"/>
        </w:rPr>
        <w:t xml:space="preserve"> zahŕňa nasledovné práce na moste </w:t>
      </w:r>
      <w:proofErr w:type="spellStart"/>
      <w:r w:rsidRPr="002B1A36">
        <w:rPr>
          <w:rFonts w:ascii="Arial" w:eastAsia="Arial Unicode MS" w:hAnsi="Arial" w:cs="Arial"/>
          <w:noProof w:val="0"/>
          <w:sz w:val="20"/>
          <w:szCs w:val="20"/>
          <w:bdr w:val="none" w:sz="0" w:space="0" w:color="auto" w:frame="1"/>
          <w:lang w:eastAsia="sk-SK"/>
        </w:rPr>
        <w:t>ev.č</w:t>
      </w:r>
      <w:proofErr w:type="spellEnd"/>
      <w:r w:rsidRPr="002B1A36">
        <w:rPr>
          <w:rFonts w:ascii="Arial" w:eastAsia="Arial Unicode MS" w:hAnsi="Arial" w:cs="Arial"/>
          <w:noProof w:val="0"/>
          <w:sz w:val="20"/>
          <w:szCs w:val="20"/>
          <w:bdr w:val="none" w:sz="0" w:space="0" w:color="auto" w:frame="1"/>
          <w:lang w:eastAsia="sk-SK"/>
        </w:rPr>
        <w:t>.</w:t>
      </w:r>
      <w:r w:rsidRPr="002B1A36">
        <w:rPr>
          <w:rFonts w:ascii="Arial" w:eastAsia="Times New Roman" w:hAnsi="Arial" w:cs="Arial"/>
          <w:noProof w:val="0"/>
          <w:sz w:val="20"/>
          <w:szCs w:val="20"/>
          <w:lang w:eastAsia="cs-CZ"/>
        </w:rPr>
        <w:t xml:space="preserve"> </w:t>
      </w:r>
      <w:r w:rsidRPr="002B1A36">
        <w:rPr>
          <w:rFonts w:ascii="Arial" w:eastAsia="Arial Unicode MS" w:hAnsi="Arial" w:cs="Arial"/>
          <w:noProof w:val="0"/>
          <w:sz w:val="20"/>
          <w:szCs w:val="20"/>
          <w:bdr w:val="none" w:sz="0" w:space="0" w:color="auto" w:frame="1"/>
          <w:lang w:eastAsia="sk-SK"/>
        </w:rPr>
        <w:t>R1-161 cez potok Turová v Budči</w:t>
      </w:r>
      <w:r w:rsidRPr="002B1A36">
        <w:rPr>
          <w:rFonts w:ascii="Arial" w:eastAsia="Times New Roman" w:hAnsi="Arial" w:cs="Arial"/>
          <w:noProof w:val="0"/>
          <w:sz w:val="20"/>
          <w:szCs w:val="20"/>
          <w:lang w:eastAsia="sk-SK"/>
        </w:rPr>
        <w:t>:</w:t>
      </w:r>
    </w:p>
    <w:p w14:paraId="26866E46" w14:textId="6C0AFBC2"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 xml:space="preserve">ybúranie existujúceho stredného deliaceho pásu v mieste </w:t>
      </w:r>
      <w:r w:rsidR="00EE77EC" w:rsidRPr="002B1A36">
        <w:rPr>
          <w:rFonts w:ascii="Arial" w:eastAsia="Arial Unicode MS" w:hAnsi="Arial" w:cs="Arial"/>
          <w:noProof w:val="0"/>
          <w:sz w:val="20"/>
          <w:szCs w:val="20"/>
          <w:bdr w:val="none" w:sz="0" w:space="0" w:color="auto" w:frame="1"/>
          <w:lang w:eastAsia="sk-SK"/>
        </w:rPr>
        <w:t>budúc</w:t>
      </w:r>
      <w:r w:rsidR="00EE77EC">
        <w:rPr>
          <w:rFonts w:ascii="Arial" w:eastAsia="Arial Unicode MS" w:hAnsi="Arial" w:cs="Arial"/>
          <w:noProof w:val="0"/>
          <w:sz w:val="20"/>
          <w:szCs w:val="20"/>
          <w:bdr w:val="none" w:sz="0" w:space="0" w:color="auto" w:frame="1"/>
          <w:lang w:eastAsia="sk-SK"/>
        </w:rPr>
        <w:t>ich</w:t>
      </w:r>
      <w:r w:rsidR="00EE77EC" w:rsidRPr="002B1A36">
        <w:rPr>
          <w:rFonts w:ascii="Arial" w:eastAsia="Arial Unicode MS" w:hAnsi="Arial" w:cs="Arial"/>
          <w:noProof w:val="0"/>
          <w:sz w:val="20"/>
          <w:szCs w:val="20"/>
          <w:bdr w:val="none" w:sz="0" w:space="0" w:color="auto" w:frame="1"/>
          <w:lang w:eastAsia="sk-SK"/>
        </w:rPr>
        <w:t xml:space="preserve"> prejazd</w:t>
      </w:r>
      <w:r w:rsidR="00EE77EC">
        <w:rPr>
          <w:rFonts w:ascii="Arial" w:eastAsia="Arial Unicode MS" w:hAnsi="Arial" w:cs="Arial"/>
          <w:noProof w:val="0"/>
          <w:sz w:val="20"/>
          <w:szCs w:val="20"/>
          <w:bdr w:val="none" w:sz="0" w:space="0" w:color="auto" w:frame="1"/>
          <w:lang w:eastAsia="sk-SK"/>
        </w:rPr>
        <w:t>ov pred a</w:t>
      </w:r>
      <w:r w:rsidR="00EE77EC" w:rsidRPr="002B1A36">
        <w:rPr>
          <w:rFonts w:ascii="Arial" w:eastAsia="Arial Unicode MS" w:hAnsi="Arial" w:cs="Arial"/>
          <w:noProof w:val="0"/>
          <w:sz w:val="20"/>
          <w:szCs w:val="20"/>
          <w:bdr w:val="none" w:sz="0" w:space="0" w:color="auto" w:frame="1"/>
          <w:lang w:eastAsia="sk-SK"/>
        </w:rPr>
        <w:t xml:space="preserve"> </w:t>
      </w:r>
      <w:r w:rsidR="002B1A36" w:rsidRPr="002B1A36">
        <w:rPr>
          <w:rFonts w:ascii="Arial" w:eastAsia="Arial Unicode MS" w:hAnsi="Arial" w:cs="Arial"/>
          <w:noProof w:val="0"/>
          <w:sz w:val="20"/>
          <w:szCs w:val="20"/>
          <w:bdr w:val="none" w:sz="0" w:space="0" w:color="auto" w:frame="1"/>
          <w:lang w:eastAsia="sk-SK"/>
        </w:rPr>
        <w:t>za mostom</w:t>
      </w:r>
      <w:r>
        <w:rPr>
          <w:rFonts w:ascii="Arial" w:eastAsia="Arial Unicode MS" w:hAnsi="Arial" w:cs="Arial"/>
          <w:noProof w:val="0"/>
          <w:sz w:val="20"/>
          <w:szCs w:val="20"/>
          <w:bdr w:val="none" w:sz="0" w:space="0" w:color="auto" w:frame="1"/>
          <w:lang w:eastAsia="sk-SK"/>
        </w:rPr>
        <w:t>,</w:t>
      </w:r>
    </w:p>
    <w:p w14:paraId="0E414AB0" w14:textId="6262A1DF"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ybudovanie nového prejazdu SDP pred mostom a za mostom</w:t>
      </w:r>
      <w:r w:rsidR="00EE77EC">
        <w:rPr>
          <w:rFonts w:ascii="Arial" w:eastAsia="Arial Unicode MS" w:hAnsi="Arial" w:cs="Arial"/>
          <w:noProof w:val="0"/>
          <w:sz w:val="20"/>
          <w:szCs w:val="20"/>
          <w:bdr w:val="none" w:sz="0" w:space="0" w:color="auto" w:frame="1"/>
          <w:lang w:eastAsia="sk-SK"/>
        </w:rPr>
        <w:t xml:space="preserve"> v zmysle projektovej dokumentácie</w:t>
      </w:r>
      <w:r>
        <w:rPr>
          <w:rFonts w:ascii="Arial" w:eastAsia="Arial Unicode MS" w:hAnsi="Arial" w:cs="Arial"/>
          <w:noProof w:val="0"/>
          <w:sz w:val="20"/>
          <w:szCs w:val="20"/>
          <w:bdr w:val="none" w:sz="0" w:space="0" w:color="auto" w:frame="1"/>
          <w:lang w:eastAsia="sk-SK"/>
        </w:rPr>
        <w:t>,</w:t>
      </w:r>
    </w:p>
    <w:p w14:paraId="79DAF632" w14:textId="27EDF99F"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o</w:t>
      </w:r>
      <w:r w:rsidR="002B1A36" w:rsidRPr="002B1A36">
        <w:rPr>
          <w:rFonts w:ascii="Arial" w:eastAsia="Arial Unicode MS" w:hAnsi="Arial" w:cs="Arial"/>
          <w:noProof w:val="0"/>
          <w:sz w:val="20"/>
          <w:szCs w:val="20"/>
          <w:bdr w:val="none" w:sz="0" w:space="0" w:color="auto" w:frame="1"/>
          <w:lang w:eastAsia="sk-SK"/>
        </w:rPr>
        <w:t>sadenie existujúcich betónových zvodidiel pre novovybudovaný prejazd SDP</w:t>
      </w:r>
      <w:r>
        <w:rPr>
          <w:rFonts w:ascii="Arial" w:eastAsia="Arial Unicode MS" w:hAnsi="Arial" w:cs="Arial"/>
          <w:noProof w:val="0"/>
          <w:sz w:val="20"/>
          <w:szCs w:val="20"/>
          <w:bdr w:val="none" w:sz="0" w:space="0" w:color="auto" w:frame="1"/>
          <w:lang w:eastAsia="sk-SK"/>
        </w:rPr>
        <w:t>,</w:t>
      </w:r>
    </w:p>
    <w:p w14:paraId="6023E3D2" w14:textId="0A883F38"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d</w:t>
      </w:r>
      <w:r w:rsidR="002B1A36" w:rsidRPr="002B1A36">
        <w:rPr>
          <w:rFonts w:ascii="Arial" w:eastAsia="Arial Unicode MS" w:hAnsi="Arial" w:cs="Arial"/>
          <w:noProof w:val="0"/>
          <w:sz w:val="20"/>
          <w:szCs w:val="20"/>
          <w:bdr w:val="none" w:sz="0" w:space="0" w:color="auto" w:frame="1"/>
          <w:lang w:eastAsia="sk-SK"/>
        </w:rPr>
        <w:t>emontáž príslušenstva (zvodidlá) odbúranie existujúcich ríms, frézovanie vrstiev vozovky</w:t>
      </w:r>
      <w:r>
        <w:rPr>
          <w:rFonts w:ascii="Arial" w:eastAsia="Arial Unicode MS" w:hAnsi="Arial" w:cs="Arial"/>
          <w:noProof w:val="0"/>
          <w:sz w:val="20"/>
          <w:szCs w:val="20"/>
          <w:bdr w:val="none" w:sz="0" w:space="0" w:color="auto" w:frame="1"/>
          <w:lang w:eastAsia="sk-SK"/>
        </w:rPr>
        <w:t>,</w:t>
      </w:r>
    </w:p>
    <w:p w14:paraId="5BE7D710" w14:textId="5C743365"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o</w:t>
      </w:r>
      <w:r w:rsidR="002B1A36" w:rsidRPr="002B1A36">
        <w:rPr>
          <w:rFonts w:ascii="Arial" w:eastAsia="Arial Unicode MS" w:hAnsi="Arial" w:cs="Arial"/>
          <w:noProof w:val="0"/>
          <w:sz w:val="20"/>
          <w:szCs w:val="20"/>
          <w:bdr w:val="none" w:sz="0" w:space="0" w:color="auto" w:frame="1"/>
          <w:lang w:eastAsia="sk-SK"/>
        </w:rPr>
        <w:t>dbúranie existujúcej izolácie a vyrovnávacieho betónu, očistenie povrchu nosnej konštrukcie</w:t>
      </w:r>
      <w:r>
        <w:rPr>
          <w:rFonts w:ascii="Arial" w:eastAsia="Arial Unicode MS" w:hAnsi="Arial" w:cs="Arial"/>
          <w:noProof w:val="0"/>
          <w:sz w:val="20"/>
          <w:szCs w:val="20"/>
          <w:bdr w:val="none" w:sz="0" w:space="0" w:color="auto" w:frame="1"/>
          <w:lang w:eastAsia="sk-SK"/>
        </w:rPr>
        <w:t>,</w:t>
      </w:r>
    </w:p>
    <w:p w14:paraId="6832709A" w14:textId="4807D4C9"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z</w:t>
      </w:r>
      <w:r w:rsidR="002B1A36" w:rsidRPr="002B1A36">
        <w:rPr>
          <w:rFonts w:ascii="Arial" w:eastAsia="Arial Unicode MS" w:hAnsi="Arial" w:cs="Arial"/>
          <w:noProof w:val="0"/>
          <w:sz w:val="20"/>
          <w:szCs w:val="20"/>
          <w:bdr w:val="none" w:sz="0" w:space="0" w:color="auto" w:frame="1"/>
          <w:lang w:eastAsia="sk-SK"/>
        </w:rPr>
        <w:t xml:space="preserve">emné práce a odbúranie existujúcich prechodových dosiek, </w:t>
      </w:r>
      <w:proofErr w:type="spellStart"/>
      <w:r w:rsidR="002B1A36" w:rsidRPr="002B1A36">
        <w:rPr>
          <w:rFonts w:ascii="Arial" w:eastAsia="Arial Unicode MS" w:hAnsi="Arial" w:cs="Arial"/>
          <w:noProof w:val="0"/>
          <w:sz w:val="20"/>
          <w:szCs w:val="20"/>
          <w:bdr w:val="none" w:sz="0" w:space="0" w:color="auto" w:frame="1"/>
          <w:lang w:eastAsia="sk-SK"/>
        </w:rPr>
        <w:t>záverných</w:t>
      </w:r>
      <w:proofErr w:type="spellEnd"/>
      <w:r w:rsidR="002B1A36" w:rsidRPr="002B1A36">
        <w:rPr>
          <w:rFonts w:ascii="Arial" w:eastAsia="Arial Unicode MS" w:hAnsi="Arial" w:cs="Arial"/>
          <w:noProof w:val="0"/>
          <w:sz w:val="20"/>
          <w:szCs w:val="20"/>
          <w:bdr w:val="none" w:sz="0" w:space="0" w:color="auto" w:frame="1"/>
          <w:lang w:eastAsia="sk-SK"/>
        </w:rPr>
        <w:t xml:space="preserve"> stienok a časti krídel</w:t>
      </w:r>
      <w:r>
        <w:rPr>
          <w:rFonts w:ascii="Arial" w:eastAsia="Arial Unicode MS" w:hAnsi="Arial" w:cs="Arial"/>
          <w:noProof w:val="0"/>
          <w:sz w:val="20"/>
          <w:szCs w:val="20"/>
          <w:bdr w:val="none" w:sz="0" w:space="0" w:color="auto" w:frame="1"/>
          <w:lang w:eastAsia="sk-SK"/>
        </w:rPr>
        <w:t>,</w:t>
      </w:r>
    </w:p>
    <w:p w14:paraId="7216C472" w14:textId="0A2BA93A"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b</w:t>
      </w:r>
      <w:r w:rsidR="002B1A36" w:rsidRPr="002B1A36">
        <w:rPr>
          <w:rFonts w:ascii="Arial" w:eastAsia="Arial Unicode MS" w:hAnsi="Arial" w:cs="Arial"/>
          <w:noProof w:val="0"/>
          <w:sz w:val="20"/>
          <w:szCs w:val="20"/>
          <w:bdr w:val="none" w:sz="0" w:space="0" w:color="auto" w:frame="1"/>
          <w:lang w:eastAsia="sk-SK"/>
        </w:rPr>
        <w:t>etonáž nových častí spodnej stavby a prechodových dosiek, realizácia nových prechodových</w:t>
      </w:r>
      <w:r>
        <w:rPr>
          <w:rFonts w:ascii="Arial" w:eastAsia="Arial Unicode MS" w:hAnsi="Arial" w:cs="Arial"/>
          <w:noProof w:val="0"/>
          <w:sz w:val="20"/>
          <w:szCs w:val="20"/>
          <w:bdr w:val="none" w:sz="0" w:space="0" w:color="auto" w:frame="1"/>
          <w:lang w:eastAsia="sk-SK"/>
        </w:rPr>
        <w:t>,</w:t>
      </w:r>
    </w:p>
    <w:p w14:paraId="6E7B36F5" w14:textId="6CEAE3A2" w:rsidR="002B1A36" w:rsidRPr="002B1A36" w:rsidRDefault="002B1A36"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 xml:space="preserve">oblastí, </w:t>
      </w:r>
      <w:proofErr w:type="spellStart"/>
      <w:r w:rsidRPr="002B1A36">
        <w:rPr>
          <w:rFonts w:ascii="Arial" w:eastAsia="Arial Unicode MS" w:hAnsi="Arial" w:cs="Arial"/>
          <w:noProof w:val="0"/>
          <w:sz w:val="20"/>
          <w:szCs w:val="20"/>
          <w:bdr w:val="none" w:sz="0" w:space="0" w:color="auto" w:frame="1"/>
          <w:lang w:eastAsia="sk-SK"/>
        </w:rPr>
        <w:t>záverných</w:t>
      </w:r>
      <w:proofErr w:type="spellEnd"/>
      <w:r w:rsidRPr="002B1A36">
        <w:rPr>
          <w:rFonts w:ascii="Arial" w:eastAsia="Arial Unicode MS" w:hAnsi="Arial" w:cs="Arial"/>
          <w:noProof w:val="0"/>
          <w:sz w:val="20"/>
          <w:szCs w:val="20"/>
          <w:bdr w:val="none" w:sz="0" w:space="0" w:color="auto" w:frame="1"/>
          <w:lang w:eastAsia="sk-SK"/>
        </w:rPr>
        <w:t xml:space="preserve"> múrikov</w:t>
      </w:r>
      <w:r w:rsidR="00BB6091">
        <w:rPr>
          <w:rFonts w:ascii="Arial" w:eastAsia="Arial Unicode MS" w:hAnsi="Arial" w:cs="Arial"/>
          <w:noProof w:val="0"/>
          <w:sz w:val="20"/>
          <w:szCs w:val="20"/>
          <w:bdr w:val="none" w:sz="0" w:space="0" w:color="auto" w:frame="1"/>
          <w:lang w:eastAsia="sk-SK"/>
        </w:rPr>
        <w:t>,</w:t>
      </w:r>
    </w:p>
    <w:p w14:paraId="07F8446D" w14:textId="2E83CE5C"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ystuženie a betonáž nového spádového betónu, položenie izolácie, betonáž ríms, osadenie</w:t>
      </w:r>
      <w:r>
        <w:rPr>
          <w:rFonts w:ascii="Arial" w:eastAsia="Arial Unicode MS" w:hAnsi="Arial" w:cs="Arial"/>
          <w:noProof w:val="0"/>
          <w:sz w:val="20"/>
          <w:szCs w:val="20"/>
          <w:bdr w:val="none" w:sz="0" w:space="0" w:color="auto" w:frame="1"/>
          <w:lang w:eastAsia="sk-SK"/>
        </w:rPr>
        <w:t>,</w:t>
      </w:r>
    </w:p>
    <w:p w14:paraId="5A65C0F8" w14:textId="0B17E39E" w:rsidR="002B1A36" w:rsidRPr="002B1A36" w:rsidRDefault="002B1A36"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odvodňovacích rúrok, mostných záverov, osadenie záchytného zariadenia</w:t>
      </w:r>
      <w:r w:rsidR="00BB6091">
        <w:rPr>
          <w:rFonts w:ascii="Arial" w:eastAsia="Arial Unicode MS" w:hAnsi="Arial" w:cs="Arial"/>
          <w:noProof w:val="0"/>
          <w:sz w:val="20"/>
          <w:szCs w:val="20"/>
          <w:bdr w:val="none" w:sz="0" w:space="0" w:color="auto" w:frame="1"/>
          <w:lang w:eastAsia="sk-SK"/>
        </w:rPr>
        <w:t>,</w:t>
      </w:r>
    </w:p>
    <w:p w14:paraId="0CA8CCDA" w14:textId="25DFB444"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p</w:t>
      </w:r>
      <w:r w:rsidR="002B1A36" w:rsidRPr="002B1A36">
        <w:rPr>
          <w:rFonts w:ascii="Arial" w:eastAsia="Arial Unicode MS" w:hAnsi="Arial" w:cs="Arial"/>
          <w:noProof w:val="0"/>
          <w:sz w:val="20"/>
          <w:szCs w:val="20"/>
          <w:bdr w:val="none" w:sz="0" w:space="0" w:color="auto" w:frame="1"/>
          <w:lang w:eastAsia="sk-SK"/>
        </w:rPr>
        <w:t>oloženie konštrukcie vozovky</w:t>
      </w:r>
      <w:r>
        <w:rPr>
          <w:rFonts w:ascii="Arial" w:eastAsia="Arial Unicode MS" w:hAnsi="Arial" w:cs="Arial"/>
          <w:noProof w:val="0"/>
          <w:sz w:val="20"/>
          <w:szCs w:val="20"/>
          <w:bdr w:val="none" w:sz="0" w:space="0" w:color="auto" w:frame="1"/>
          <w:lang w:eastAsia="sk-SK"/>
        </w:rPr>
        <w:t>,</w:t>
      </w:r>
    </w:p>
    <w:p w14:paraId="42C78A1B" w14:textId="0F68EAFD"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s</w:t>
      </w:r>
      <w:r w:rsidR="002B1A36" w:rsidRPr="002B1A36">
        <w:rPr>
          <w:rFonts w:ascii="Arial" w:eastAsia="Arial Unicode MS" w:hAnsi="Arial" w:cs="Arial"/>
          <w:noProof w:val="0"/>
          <w:sz w:val="20"/>
          <w:szCs w:val="20"/>
          <w:bdr w:val="none" w:sz="0" w:space="0" w:color="auto" w:frame="1"/>
          <w:lang w:eastAsia="sk-SK"/>
        </w:rPr>
        <w:t>anácia plôch nosnej konštrukcie a opôr, obetónovanie spodnej časti opôr</w:t>
      </w:r>
      <w:r>
        <w:rPr>
          <w:rFonts w:ascii="Arial" w:eastAsia="Arial Unicode MS" w:hAnsi="Arial" w:cs="Arial"/>
          <w:noProof w:val="0"/>
          <w:sz w:val="20"/>
          <w:szCs w:val="20"/>
          <w:bdr w:val="none" w:sz="0" w:space="0" w:color="auto" w:frame="1"/>
          <w:lang w:eastAsia="sk-SK"/>
        </w:rPr>
        <w:t>,</w:t>
      </w:r>
    </w:p>
    <w:p w14:paraId="7C0A0F83" w14:textId="10478ABA"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ú</w:t>
      </w:r>
      <w:r w:rsidR="002B1A36" w:rsidRPr="002B1A36">
        <w:rPr>
          <w:rFonts w:ascii="Arial" w:eastAsia="Arial Unicode MS" w:hAnsi="Arial" w:cs="Arial"/>
          <w:noProof w:val="0"/>
          <w:sz w:val="20"/>
          <w:szCs w:val="20"/>
          <w:bdr w:val="none" w:sz="0" w:space="0" w:color="auto" w:frame="1"/>
          <w:lang w:eastAsia="sk-SK"/>
        </w:rPr>
        <w:t>prava terénu v okolí mosta, zhotovenie revízneho schodiska</w:t>
      </w:r>
      <w:r>
        <w:rPr>
          <w:rFonts w:ascii="Arial" w:eastAsia="Arial Unicode MS" w:hAnsi="Arial" w:cs="Arial"/>
          <w:noProof w:val="0"/>
          <w:sz w:val="20"/>
          <w:szCs w:val="20"/>
          <w:bdr w:val="none" w:sz="0" w:space="0" w:color="auto" w:frame="1"/>
          <w:lang w:eastAsia="sk-SK"/>
        </w:rPr>
        <w:t>,</w:t>
      </w:r>
    </w:p>
    <w:p w14:paraId="29020F66" w14:textId="7ECB63CE" w:rsidR="002B1A36" w:rsidRPr="002B1A36" w:rsidRDefault="00BB6091"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yčistenie okolia mosta</w:t>
      </w:r>
      <w:r>
        <w:rPr>
          <w:rFonts w:ascii="Arial" w:eastAsia="Arial Unicode MS" w:hAnsi="Arial" w:cs="Arial"/>
          <w:noProof w:val="0"/>
          <w:sz w:val="20"/>
          <w:szCs w:val="20"/>
          <w:bdr w:val="none" w:sz="0" w:space="0" w:color="auto" w:frame="1"/>
          <w:lang w:eastAsia="sk-SK"/>
        </w:rPr>
        <w:t>.</w:t>
      </w:r>
    </w:p>
    <w:p w14:paraId="087AD702" w14:textId="0BA5B0ED" w:rsidR="002B1A36" w:rsidRPr="002B1A36" w:rsidRDefault="002B1A36" w:rsidP="004842AC">
      <w:pPr>
        <w:keepNext/>
        <w:numPr>
          <w:ilvl w:val="2"/>
          <w:numId w:val="42"/>
        </w:numPr>
        <w:spacing w:after="0" w:line="240" w:lineRule="auto"/>
        <w:ind w:left="1560"/>
        <w:jc w:val="both"/>
        <w:outlineLvl w:val="1"/>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 xml:space="preserve">Vykonanie stavebných prác, ktorými sa zrealizuje </w:t>
      </w:r>
      <w:r w:rsidRPr="002B1A36">
        <w:rPr>
          <w:rFonts w:ascii="Arial" w:eastAsia="Arial Unicode MS" w:hAnsi="Arial" w:cs="Arial"/>
          <w:noProof w:val="0"/>
          <w:sz w:val="20"/>
          <w:szCs w:val="20"/>
          <w:u w:val="single"/>
          <w:bdr w:val="none" w:sz="0" w:space="0" w:color="auto" w:frame="1"/>
          <w:lang w:eastAsia="sk-SK"/>
        </w:rPr>
        <w:t>časť</w:t>
      </w:r>
      <w:r w:rsidR="00813D62">
        <w:rPr>
          <w:rFonts w:ascii="Arial" w:eastAsia="Arial Unicode MS" w:hAnsi="Arial" w:cs="Arial"/>
          <w:noProof w:val="0"/>
          <w:sz w:val="20"/>
          <w:szCs w:val="20"/>
          <w:u w:val="single"/>
          <w:bdr w:val="none" w:sz="0" w:space="0" w:color="auto" w:frame="1"/>
          <w:lang w:eastAsia="sk-SK"/>
        </w:rPr>
        <w:t xml:space="preserve"> 3</w:t>
      </w:r>
      <w:r w:rsidRPr="002B1A36">
        <w:rPr>
          <w:rFonts w:ascii="Arial" w:eastAsia="Arial Unicode MS" w:hAnsi="Arial" w:cs="Arial"/>
          <w:noProof w:val="0"/>
          <w:sz w:val="20"/>
          <w:szCs w:val="20"/>
          <w:u w:val="single"/>
          <w:bdr w:val="none" w:sz="0" w:space="0" w:color="auto" w:frame="1"/>
          <w:lang w:eastAsia="sk-SK"/>
        </w:rPr>
        <w:t xml:space="preserve">: Oprava mosta </w:t>
      </w:r>
      <w:proofErr w:type="spellStart"/>
      <w:r w:rsidRPr="002B1A36">
        <w:rPr>
          <w:rFonts w:ascii="Arial" w:eastAsia="Arial Unicode MS" w:hAnsi="Arial" w:cs="Arial"/>
          <w:noProof w:val="0"/>
          <w:sz w:val="20"/>
          <w:szCs w:val="20"/>
          <w:u w:val="single"/>
          <w:bdr w:val="none" w:sz="0" w:space="0" w:color="auto" w:frame="1"/>
          <w:lang w:eastAsia="sk-SK"/>
        </w:rPr>
        <w:t>ev.č</w:t>
      </w:r>
      <w:proofErr w:type="spellEnd"/>
      <w:r w:rsidRPr="002B1A36">
        <w:rPr>
          <w:rFonts w:ascii="Arial" w:eastAsia="Arial Unicode MS" w:hAnsi="Arial" w:cs="Arial"/>
          <w:noProof w:val="0"/>
          <w:sz w:val="20"/>
          <w:szCs w:val="20"/>
          <w:u w:val="single"/>
          <w:bdr w:val="none" w:sz="0" w:space="0" w:color="auto" w:frame="1"/>
          <w:lang w:eastAsia="sk-SK"/>
        </w:rPr>
        <w:t>. R1-168.1 vetva v križovatke Kováčová</w:t>
      </w:r>
      <w:r w:rsidRPr="002B1A36">
        <w:rPr>
          <w:rFonts w:ascii="Arial" w:eastAsia="Arial Unicode MS" w:hAnsi="Arial" w:cs="Arial"/>
          <w:noProof w:val="0"/>
          <w:sz w:val="20"/>
          <w:szCs w:val="20"/>
          <w:bdr w:val="none" w:sz="0" w:space="0" w:color="auto" w:frame="1"/>
          <w:lang w:eastAsia="sk-SK"/>
        </w:rPr>
        <w:t xml:space="preserve"> zahŕňa nasledovné práce na moste </w:t>
      </w:r>
      <w:proofErr w:type="spellStart"/>
      <w:r w:rsidRPr="002B1A36">
        <w:rPr>
          <w:rFonts w:ascii="Arial" w:eastAsia="Arial Unicode MS" w:hAnsi="Arial" w:cs="Arial"/>
          <w:noProof w:val="0"/>
          <w:sz w:val="20"/>
          <w:szCs w:val="20"/>
          <w:bdr w:val="none" w:sz="0" w:space="0" w:color="auto" w:frame="1"/>
          <w:lang w:eastAsia="sk-SK"/>
        </w:rPr>
        <w:t>ev.č</w:t>
      </w:r>
      <w:proofErr w:type="spellEnd"/>
      <w:r w:rsidRPr="002B1A36">
        <w:rPr>
          <w:rFonts w:ascii="Arial" w:eastAsia="Arial Unicode MS" w:hAnsi="Arial" w:cs="Arial"/>
          <w:noProof w:val="0"/>
          <w:sz w:val="20"/>
          <w:szCs w:val="20"/>
          <w:bdr w:val="none" w:sz="0" w:space="0" w:color="auto" w:frame="1"/>
          <w:lang w:eastAsia="sk-SK"/>
        </w:rPr>
        <w:t>.</w:t>
      </w:r>
      <w:r w:rsidRPr="002B1A36">
        <w:rPr>
          <w:rFonts w:ascii="Arial" w:eastAsia="Times New Roman" w:hAnsi="Arial" w:cs="Arial"/>
          <w:noProof w:val="0"/>
          <w:sz w:val="20"/>
          <w:szCs w:val="20"/>
          <w:lang w:eastAsia="cs-CZ"/>
        </w:rPr>
        <w:t xml:space="preserve"> </w:t>
      </w:r>
      <w:r w:rsidRPr="002B1A36">
        <w:rPr>
          <w:rFonts w:ascii="Arial" w:eastAsia="Arial Unicode MS" w:hAnsi="Arial" w:cs="Arial"/>
          <w:noProof w:val="0"/>
          <w:sz w:val="20"/>
          <w:szCs w:val="20"/>
          <w:bdr w:val="none" w:sz="0" w:space="0" w:color="auto" w:frame="1"/>
          <w:lang w:eastAsia="sk-SK"/>
        </w:rPr>
        <w:t xml:space="preserve">R1-168.1 cez </w:t>
      </w:r>
      <w:proofErr w:type="spellStart"/>
      <w:r w:rsidRPr="002B1A36">
        <w:rPr>
          <w:rFonts w:ascii="Arial" w:eastAsia="Arial Unicode MS" w:hAnsi="Arial" w:cs="Arial"/>
          <w:noProof w:val="0"/>
          <w:sz w:val="20"/>
          <w:szCs w:val="20"/>
          <w:bdr w:val="none" w:sz="0" w:space="0" w:color="auto" w:frame="1"/>
          <w:lang w:eastAsia="sk-SK"/>
        </w:rPr>
        <w:t>Kováčovský</w:t>
      </w:r>
      <w:proofErr w:type="spellEnd"/>
      <w:r w:rsidRPr="002B1A36">
        <w:rPr>
          <w:rFonts w:ascii="Arial" w:eastAsia="Arial Unicode MS" w:hAnsi="Arial" w:cs="Arial"/>
          <w:noProof w:val="0"/>
          <w:sz w:val="20"/>
          <w:szCs w:val="20"/>
          <w:bdr w:val="none" w:sz="0" w:space="0" w:color="auto" w:frame="1"/>
          <w:lang w:eastAsia="sk-SK"/>
        </w:rPr>
        <w:t xml:space="preserve"> potok (úzke rameno)</w:t>
      </w:r>
      <w:r w:rsidRPr="002B1A36">
        <w:rPr>
          <w:rFonts w:ascii="Arial" w:eastAsia="Times New Roman" w:hAnsi="Arial" w:cs="Arial"/>
          <w:noProof w:val="0"/>
          <w:sz w:val="20"/>
          <w:szCs w:val="20"/>
          <w:lang w:eastAsia="sk-SK"/>
        </w:rPr>
        <w:t>:</w:t>
      </w:r>
    </w:p>
    <w:p w14:paraId="6B9716DB" w14:textId="3DCFAD39"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d</w:t>
      </w:r>
      <w:r w:rsidR="002B1A36" w:rsidRPr="002B1A36">
        <w:rPr>
          <w:rFonts w:ascii="Arial" w:eastAsia="Arial Unicode MS" w:hAnsi="Arial" w:cs="Arial"/>
          <w:noProof w:val="0"/>
          <w:sz w:val="20"/>
          <w:szCs w:val="20"/>
          <w:bdr w:val="none" w:sz="0" w:space="0" w:color="auto" w:frame="1"/>
          <w:lang w:eastAsia="sk-SK"/>
        </w:rPr>
        <w:t>emontáž príslušenstva (</w:t>
      </w:r>
      <w:proofErr w:type="spellStart"/>
      <w:r w:rsidR="002B1A36" w:rsidRPr="002B1A36">
        <w:rPr>
          <w:rFonts w:ascii="Arial" w:eastAsia="Arial Unicode MS" w:hAnsi="Arial" w:cs="Arial"/>
          <w:noProof w:val="0"/>
          <w:sz w:val="20"/>
          <w:szCs w:val="20"/>
          <w:bdr w:val="none" w:sz="0" w:space="0" w:color="auto" w:frame="1"/>
          <w:lang w:eastAsia="sk-SK"/>
        </w:rPr>
        <w:t>zábradľové</w:t>
      </w:r>
      <w:proofErr w:type="spellEnd"/>
      <w:r w:rsidR="002B1A36" w:rsidRPr="002B1A36">
        <w:rPr>
          <w:rFonts w:ascii="Arial" w:eastAsia="Arial Unicode MS" w:hAnsi="Arial" w:cs="Arial"/>
          <w:noProof w:val="0"/>
          <w:sz w:val="20"/>
          <w:szCs w:val="20"/>
          <w:bdr w:val="none" w:sz="0" w:space="0" w:color="auto" w:frame="1"/>
          <w:lang w:eastAsia="sk-SK"/>
        </w:rPr>
        <w:t xml:space="preserve"> zvodidlá, zvodidlá, zábradlie) odbúranie existujúcich  ríms, frézovanie vrstiev vozovky</w:t>
      </w:r>
      <w:r>
        <w:rPr>
          <w:rFonts w:ascii="Arial" w:eastAsia="Arial Unicode MS" w:hAnsi="Arial" w:cs="Arial"/>
          <w:noProof w:val="0"/>
          <w:sz w:val="20"/>
          <w:szCs w:val="20"/>
          <w:bdr w:val="none" w:sz="0" w:space="0" w:color="auto" w:frame="1"/>
          <w:lang w:eastAsia="sk-SK"/>
        </w:rPr>
        <w:t>,</w:t>
      </w:r>
    </w:p>
    <w:p w14:paraId="1E54B311" w14:textId="0C367928"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o</w:t>
      </w:r>
      <w:r w:rsidR="002B1A36" w:rsidRPr="002B1A36">
        <w:rPr>
          <w:rFonts w:ascii="Arial" w:eastAsia="Arial Unicode MS" w:hAnsi="Arial" w:cs="Arial"/>
          <w:noProof w:val="0"/>
          <w:sz w:val="20"/>
          <w:szCs w:val="20"/>
          <w:bdr w:val="none" w:sz="0" w:space="0" w:color="auto" w:frame="1"/>
          <w:lang w:eastAsia="sk-SK"/>
        </w:rPr>
        <w:t>dbúranie existujúcej izolácie a vyrovnávacieho betónu, očistenie povrchu nosnej konštrukcie</w:t>
      </w:r>
      <w:r>
        <w:rPr>
          <w:rFonts w:ascii="Arial" w:eastAsia="Arial Unicode MS" w:hAnsi="Arial" w:cs="Arial"/>
          <w:noProof w:val="0"/>
          <w:sz w:val="20"/>
          <w:szCs w:val="20"/>
          <w:bdr w:val="none" w:sz="0" w:space="0" w:color="auto" w:frame="1"/>
          <w:lang w:eastAsia="sk-SK"/>
        </w:rPr>
        <w:t>,</w:t>
      </w:r>
    </w:p>
    <w:p w14:paraId="32664F0B" w14:textId="20D2A6DC"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s</w:t>
      </w:r>
      <w:r w:rsidR="002B1A36" w:rsidRPr="002B1A36">
        <w:rPr>
          <w:rFonts w:ascii="Arial" w:eastAsia="Arial Unicode MS" w:hAnsi="Arial" w:cs="Arial"/>
          <w:noProof w:val="0"/>
          <w:sz w:val="20"/>
          <w:szCs w:val="20"/>
          <w:bdr w:val="none" w:sz="0" w:space="0" w:color="auto" w:frame="1"/>
          <w:lang w:eastAsia="sk-SK"/>
        </w:rPr>
        <w:t>anácia plôch nosnej konštrukcie; zemné práce mimo priestor NK</w:t>
      </w:r>
      <w:r>
        <w:rPr>
          <w:rFonts w:ascii="Arial" w:eastAsia="Arial Unicode MS" w:hAnsi="Arial" w:cs="Arial"/>
          <w:noProof w:val="0"/>
          <w:sz w:val="20"/>
          <w:szCs w:val="20"/>
          <w:bdr w:val="none" w:sz="0" w:space="0" w:color="auto" w:frame="1"/>
          <w:lang w:eastAsia="sk-SK"/>
        </w:rPr>
        <w:t>,</w:t>
      </w:r>
    </w:p>
    <w:p w14:paraId="19F337DC" w14:textId="44D16E3C"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r</w:t>
      </w:r>
      <w:r w:rsidR="002B1A36" w:rsidRPr="002B1A36">
        <w:rPr>
          <w:rFonts w:ascii="Arial" w:eastAsia="Arial Unicode MS" w:hAnsi="Arial" w:cs="Arial"/>
          <w:noProof w:val="0"/>
          <w:sz w:val="20"/>
          <w:szCs w:val="20"/>
          <w:bdr w:val="none" w:sz="0" w:space="0" w:color="auto" w:frame="1"/>
          <w:lang w:eastAsia="sk-SK"/>
        </w:rPr>
        <w:t>ealizácia spádovej vrstvy: spriahnutie, vystuženie a</w:t>
      </w:r>
      <w:r>
        <w:rPr>
          <w:rFonts w:ascii="Arial" w:eastAsia="Arial Unicode MS" w:hAnsi="Arial" w:cs="Arial"/>
          <w:noProof w:val="0"/>
          <w:sz w:val="20"/>
          <w:szCs w:val="20"/>
          <w:bdr w:val="none" w:sz="0" w:space="0" w:color="auto" w:frame="1"/>
          <w:lang w:eastAsia="sk-SK"/>
        </w:rPr>
        <w:t> </w:t>
      </w:r>
      <w:r w:rsidR="002B1A36" w:rsidRPr="002B1A36">
        <w:rPr>
          <w:rFonts w:ascii="Arial" w:eastAsia="Arial Unicode MS" w:hAnsi="Arial" w:cs="Arial"/>
          <w:noProof w:val="0"/>
          <w:sz w:val="20"/>
          <w:szCs w:val="20"/>
          <w:bdr w:val="none" w:sz="0" w:space="0" w:color="auto" w:frame="1"/>
          <w:lang w:eastAsia="sk-SK"/>
        </w:rPr>
        <w:t>betonáž</w:t>
      </w:r>
      <w:r>
        <w:rPr>
          <w:rFonts w:ascii="Arial" w:eastAsia="Arial Unicode MS" w:hAnsi="Arial" w:cs="Arial"/>
          <w:noProof w:val="0"/>
          <w:sz w:val="20"/>
          <w:szCs w:val="20"/>
          <w:bdr w:val="none" w:sz="0" w:space="0" w:color="auto" w:frame="1"/>
          <w:lang w:eastAsia="sk-SK"/>
        </w:rPr>
        <w:t>,</w:t>
      </w:r>
    </w:p>
    <w:p w14:paraId="22B2A4C0" w14:textId="317EC698"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r</w:t>
      </w:r>
      <w:r w:rsidR="002B1A36" w:rsidRPr="002B1A36">
        <w:rPr>
          <w:rFonts w:ascii="Arial" w:eastAsia="Arial Unicode MS" w:hAnsi="Arial" w:cs="Arial"/>
          <w:noProof w:val="0"/>
          <w:sz w:val="20"/>
          <w:szCs w:val="20"/>
          <w:bdr w:val="none" w:sz="0" w:space="0" w:color="auto" w:frame="1"/>
          <w:lang w:eastAsia="sk-SK"/>
        </w:rPr>
        <w:t xml:space="preserve">ealizácia úprav </w:t>
      </w:r>
      <w:proofErr w:type="spellStart"/>
      <w:r w:rsidR="002B1A36" w:rsidRPr="002B1A36">
        <w:rPr>
          <w:rFonts w:ascii="Arial" w:eastAsia="Arial Unicode MS" w:hAnsi="Arial" w:cs="Arial"/>
          <w:noProof w:val="0"/>
          <w:sz w:val="20"/>
          <w:szCs w:val="20"/>
          <w:bdr w:val="none" w:sz="0" w:space="0" w:color="auto" w:frame="1"/>
          <w:lang w:eastAsia="sk-SK"/>
        </w:rPr>
        <w:t>záverného</w:t>
      </w:r>
      <w:proofErr w:type="spellEnd"/>
      <w:r w:rsidR="002B1A36" w:rsidRPr="002B1A36">
        <w:rPr>
          <w:rFonts w:ascii="Arial" w:eastAsia="Arial Unicode MS" w:hAnsi="Arial" w:cs="Arial"/>
          <w:noProof w:val="0"/>
          <w:sz w:val="20"/>
          <w:szCs w:val="20"/>
          <w:bdr w:val="none" w:sz="0" w:space="0" w:color="auto" w:frame="1"/>
          <w:lang w:eastAsia="sk-SK"/>
        </w:rPr>
        <w:t xml:space="preserve"> múrika</w:t>
      </w:r>
      <w:r>
        <w:rPr>
          <w:rFonts w:ascii="Arial" w:eastAsia="Arial Unicode MS" w:hAnsi="Arial" w:cs="Arial"/>
          <w:noProof w:val="0"/>
          <w:sz w:val="20"/>
          <w:szCs w:val="20"/>
          <w:bdr w:val="none" w:sz="0" w:space="0" w:color="auto" w:frame="1"/>
          <w:lang w:eastAsia="sk-SK"/>
        </w:rPr>
        <w:t>,</w:t>
      </w:r>
    </w:p>
    <w:p w14:paraId="3A672B93" w14:textId="6795840B"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lastRenderedPageBreak/>
        <w:t>z</w:t>
      </w:r>
      <w:r w:rsidR="002B1A36" w:rsidRPr="002B1A36">
        <w:rPr>
          <w:rFonts w:ascii="Arial" w:eastAsia="Arial Unicode MS" w:hAnsi="Arial" w:cs="Arial"/>
          <w:noProof w:val="0"/>
          <w:sz w:val="20"/>
          <w:szCs w:val="20"/>
          <w:bdr w:val="none" w:sz="0" w:space="0" w:color="auto" w:frame="1"/>
          <w:lang w:eastAsia="sk-SK"/>
        </w:rPr>
        <w:t xml:space="preserve">emné práce a následná betonáž nových prechodových dosiek, realizácia nových prechodových oblastí; úprava za rubom </w:t>
      </w:r>
      <w:proofErr w:type="spellStart"/>
      <w:r w:rsidR="002B1A36" w:rsidRPr="002B1A36">
        <w:rPr>
          <w:rFonts w:ascii="Arial" w:eastAsia="Arial Unicode MS" w:hAnsi="Arial" w:cs="Arial"/>
          <w:noProof w:val="0"/>
          <w:sz w:val="20"/>
          <w:szCs w:val="20"/>
          <w:bdr w:val="none" w:sz="0" w:space="0" w:color="auto" w:frame="1"/>
          <w:lang w:eastAsia="sk-SK"/>
        </w:rPr>
        <w:t>záverného</w:t>
      </w:r>
      <w:proofErr w:type="spellEnd"/>
      <w:r w:rsidR="002B1A36" w:rsidRPr="002B1A36">
        <w:rPr>
          <w:rFonts w:ascii="Arial" w:eastAsia="Arial Unicode MS" w:hAnsi="Arial" w:cs="Arial"/>
          <w:noProof w:val="0"/>
          <w:sz w:val="20"/>
          <w:szCs w:val="20"/>
          <w:bdr w:val="none" w:sz="0" w:space="0" w:color="auto" w:frame="1"/>
          <w:lang w:eastAsia="sk-SK"/>
        </w:rPr>
        <w:t xml:space="preserve"> múrika</w:t>
      </w:r>
      <w:r>
        <w:rPr>
          <w:rFonts w:ascii="Arial" w:eastAsia="Arial Unicode MS" w:hAnsi="Arial" w:cs="Arial"/>
          <w:noProof w:val="0"/>
          <w:sz w:val="20"/>
          <w:szCs w:val="20"/>
          <w:bdr w:val="none" w:sz="0" w:space="0" w:color="auto" w:frame="1"/>
          <w:lang w:eastAsia="sk-SK"/>
        </w:rPr>
        <w:t>,</w:t>
      </w:r>
    </w:p>
    <w:p w14:paraId="22FF675E" w14:textId="49A224B9"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p</w:t>
      </w:r>
      <w:r w:rsidR="002B1A36" w:rsidRPr="002B1A36">
        <w:rPr>
          <w:rFonts w:ascii="Arial" w:eastAsia="Arial Unicode MS" w:hAnsi="Arial" w:cs="Arial"/>
          <w:noProof w:val="0"/>
          <w:sz w:val="20"/>
          <w:szCs w:val="20"/>
          <w:bdr w:val="none" w:sz="0" w:space="0" w:color="auto" w:frame="1"/>
          <w:lang w:eastAsia="sk-SK"/>
        </w:rPr>
        <w:t>oloženie izolácie spádovej vrstvy, betonáž ríms, osadenie odvodňovacích zariadení mosta, osadenie záchytného zariadenia</w:t>
      </w:r>
      <w:r>
        <w:rPr>
          <w:rFonts w:ascii="Arial" w:eastAsia="Arial Unicode MS" w:hAnsi="Arial" w:cs="Arial"/>
          <w:noProof w:val="0"/>
          <w:sz w:val="20"/>
          <w:szCs w:val="20"/>
          <w:bdr w:val="none" w:sz="0" w:space="0" w:color="auto" w:frame="1"/>
          <w:lang w:eastAsia="sk-SK"/>
        </w:rPr>
        <w:t>,</w:t>
      </w:r>
    </w:p>
    <w:p w14:paraId="3B2D4722" w14:textId="61073771"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p</w:t>
      </w:r>
      <w:r w:rsidR="002B1A36" w:rsidRPr="002B1A36">
        <w:rPr>
          <w:rFonts w:ascii="Arial" w:eastAsia="Arial Unicode MS" w:hAnsi="Arial" w:cs="Arial"/>
          <w:noProof w:val="0"/>
          <w:sz w:val="20"/>
          <w:szCs w:val="20"/>
          <w:bdr w:val="none" w:sz="0" w:space="0" w:color="auto" w:frame="1"/>
          <w:lang w:eastAsia="sk-SK"/>
        </w:rPr>
        <w:t>oloženie konštrukcie vozovky, odvodňovacie zariadenia mosta</w:t>
      </w:r>
      <w:r>
        <w:rPr>
          <w:rFonts w:ascii="Arial" w:eastAsia="Arial Unicode MS" w:hAnsi="Arial" w:cs="Arial"/>
          <w:noProof w:val="0"/>
          <w:sz w:val="20"/>
          <w:szCs w:val="20"/>
          <w:bdr w:val="none" w:sz="0" w:space="0" w:color="auto" w:frame="1"/>
          <w:lang w:eastAsia="sk-SK"/>
        </w:rPr>
        <w:t>,</w:t>
      </w:r>
    </w:p>
    <w:p w14:paraId="530EAFDA" w14:textId="3EA8C19C"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s</w:t>
      </w:r>
      <w:r w:rsidR="002B1A36" w:rsidRPr="002B1A36">
        <w:rPr>
          <w:rFonts w:ascii="Arial" w:eastAsia="Arial Unicode MS" w:hAnsi="Arial" w:cs="Arial"/>
          <w:noProof w:val="0"/>
          <w:sz w:val="20"/>
          <w:szCs w:val="20"/>
          <w:bdr w:val="none" w:sz="0" w:space="0" w:color="auto" w:frame="1"/>
          <w:lang w:eastAsia="sk-SK"/>
        </w:rPr>
        <w:t>anácia plôch spodnej stavby</w:t>
      </w:r>
      <w:r>
        <w:rPr>
          <w:rFonts w:ascii="Arial" w:eastAsia="Arial Unicode MS" w:hAnsi="Arial" w:cs="Arial"/>
          <w:noProof w:val="0"/>
          <w:sz w:val="20"/>
          <w:szCs w:val="20"/>
          <w:bdr w:val="none" w:sz="0" w:space="0" w:color="auto" w:frame="1"/>
          <w:lang w:eastAsia="sk-SK"/>
        </w:rPr>
        <w:t>,</w:t>
      </w:r>
    </w:p>
    <w:p w14:paraId="757D297D" w14:textId="6B18569C"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ú</w:t>
      </w:r>
      <w:r w:rsidR="002B1A36" w:rsidRPr="002B1A36">
        <w:rPr>
          <w:rFonts w:ascii="Arial" w:eastAsia="Arial Unicode MS" w:hAnsi="Arial" w:cs="Arial"/>
          <w:noProof w:val="0"/>
          <w:sz w:val="20"/>
          <w:szCs w:val="20"/>
          <w:bdr w:val="none" w:sz="0" w:space="0" w:color="auto" w:frame="1"/>
          <w:lang w:eastAsia="sk-SK"/>
        </w:rPr>
        <w:t xml:space="preserve">prava terénu v okolí mosta, realizácia opevnenia svahov koryta, oprava a </w:t>
      </w:r>
      <w:proofErr w:type="spellStart"/>
      <w:r w:rsidR="002B1A36" w:rsidRPr="002B1A36">
        <w:rPr>
          <w:rFonts w:ascii="Arial" w:eastAsia="Arial Unicode MS" w:hAnsi="Arial" w:cs="Arial"/>
          <w:noProof w:val="0"/>
          <w:sz w:val="20"/>
          <w:szCs w:val="20"/>
          <w:bdr w:val="none" w:sz="0" w:space="0" w:color="auto" w:frame="1"/>
          <w:lang w:eastAsia="sk-SK"/>
        </w:rPr>
        <w:t>vyspravenie</w:t>
      </w:r>
      <w:proofErr w:type="spellEnd"/>
      <w:r w:rsidR="002B1A36" w:rsidRPr="002B1A36">
        <w:rPr>
          <w:rFonts w:ascii="Arial" w:eastAsia="Arial Unicode MS" w:hAnsi="Arial" w:cs="Arial"/>
          <w:noProof w:val="0"/>
          <w:sz w:val="20"/>
          <w:szCs w:val="20"/>
          <w:bdr w:val="none" w:sz="0" w:space="0" w:color="auto" w:frame="1"/>
          <w:lang w:eastAsia="sk-SK"/>
        </w:rPr>
        <w:t xml:space="preserve"> povrchov </w:t>
      </w:r>
      <w:proofErr w:type="spellStart"/>
      <w:r w:rsidR="002B1A36" w:rsidRPr="002B1A36">
        <w:rPr>
          <w:rFonts w:ascii="Arial" w:eastAsia="Arial Unicode MS" w:hAnsi="Arial" w:cs="Arial"/>
          <w:noProof w:val="0"/>
          <w:sz w:val="20"/>
          <w:szCs w:val="20"/>
          <w:bdr w:val="none" w:sz="0" w:space="0" w:color="auto" w:frame="1"/>
          <w:lang w:eastAsia="sk-SK"/>
        </w:rPr>
        <w:t>jímky</w:t>
      </w:r>
      <w:proofErr w:type="spellEnd"/>
      <w:r w:rsidR="002B1A36" w:rsidRPr="002B1A36">
        <w:rPr>
          <w:rFonts w:ascii="Arial" w:eastAsia="Arial Unicode MS" w:hAnsi="Arial" w:cs="Arial"/>
          <w:noProof w:val="0"/>
          <w:sz w:val="20"/>
          <w:szCs w:val="20"/>
          <w:bdr w:val="none" w:sz="0" w:space="0" w:color="auto" w:frame="1"/>
          <w:lang w:eastAsia="sk-SK"/>
        </w:rPr>
        <w:t xml:space="preserve"> a úprava </w:t>
      </w:r>
      <w:proofErr w:type="spellStart"/>
      <w:r w:rsidR="002B1A36" w:rsidRPr="002B1A36">
        <w:rPr>
          <w:rFonts w:ascii="Arial" w:eastAsia="Arial Unicode MS" w:hAnsi="Arial" w:cs="Arial"/>
          <w:noProof w:val="0"/>
          <w:sz w:val="20"/>
          <w:szCs w:val="20"/>
          <w:bdr w:val="none" w:sz="0" w:space="0" w:color="auto" w:frame="1"/>
          <w:lang w:eastAsia="sk-SK"/>
        </w:rPr>
        <w:t>výustného</w:t>
      </w:r>
      <w:proofErr w:type="spellEnd"/>
      <w:r w:rsidR="002B1A36" w:rsidRPr="002B1A36">
        <w:rPr>
          <w:rFonts w:ascii="Arial" w:eastAsia="Arial Unicode MS" w:hAnsi="Arial" w:cs="Arial"/>
          <w:noProof w:val="0"/>
          <w:sz w:val="20"/>
          <w:szCs w:val="20"/>
          <w:bdr w:val="none" w:sz="0" w:space="0" w:color="auto" w:frame="1"/>
          <w:lang w:eastAsia="sk-SK"/>
        </w:rPr>
        <w:t xml:space="preserve"> objektu, realizácia prechodových oblastí</w:t>
      </w:r>
      <w:r>
        <w:rPr>
          <w:rFonts w:ascii="Arial" w:eastAsia="Arial Unicode MS" w:hAnsi="Arial" w:cs="Arial"/>
          <w:noProof w:val="0"/>
          <w:sz w:val="20"/>
          <w:szCs w:val="20"/>
          <w:bdr w:val="none" w:sz="0" w:space="0" w:color="auto" w:frame="1"/>
          <w:lang w:eastAsia="sk-SK"/>
        </w:rPr>
        <w:t>,</w:t>
      </w:r>
    </w:p>
    <w:p w14:paraId="5DADA4CF" w14:textId="1FBF8FD1"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proofErr w:type="spellStart"/>
      <w:r>
        <w:rPr>
          <w:rFonts w:ascii="Arial" w:eastAsia="Arial Unicode MS" w:hAnsi="Arial" w:cs="Arial"/>
          <w:noProof w:val="0"/>
          <w:sz w:val="20"/>
          <w:szCs w:val="20"/>
          <w:bdr w:val="none" w:sz="0" w:space="0" w:color="auto" w:frame="1"/>
          <w:lang w:eastAsia="sk-SK"/>
        </w:rPr>
        <w:t>p</w:t>
      </w:r>
      <w:r w:rsidR="002B1A36" w:rsidRPr="002B1A36">
        <w:rPr>
          <w:rFonts w:ascii="Arial" w:eastAsia="Arial Unicode MS" w:hAnsi="Arial" w:cs="Arial"/>
          <w:noProof w:val="0"/>
          <w:sz w:val="20"/>
          <w:szCs w:val="20"/>
          <w:bdr w:val="none" w:sz="0" w:space="0" w:color="auto" w:frame="1"/>
          <w:lang w:eastAsia="sk-SK"/>
        </w:rPr>
        <w:t>rísyp</w:t>
      </w:r>
      <w:proofErr w:type="spellEnd"/>
      <w:r w:rsidR="002B1A36" w:rsidRPr="002B1A36">
        <w:rPr>
          <w:rFonts w:ascii="Arial" w:eastAsia="Arial Unicode MS" w:hAnsi="Arial" w:cs="Arial"/>
          <w:noProof w:val="0"/>
          <w:sz w:val="20"/>
          <w:szCs w:val="20"/>
          <w:bdr w:val="none" w:sz="0" w:space="0" w:color="auto" w:frame="1"/>
          <w:lang w:eastAsia="sk-SK"/>
        </w:rPr>
        <w:t xml:space="preserve"> – ochranná vrstva izolácie betónu spádovej oblasti</w:t>
      </w:r>
      <w:r>
        <w:rPr>
          <w:rFonts w:ascii="Arial" w:eastAsia="Arial Unicode MS" w:hAnsi="Arial" w:cs="Arial"/>
          <w:noProof w:val="0"/>
          <w:sz w:val="20"/>
          <w:szCs w:val="20"/>
          <w:bdr w:val="none" w:sz="0" w:space="0" w:color="auto" w:frame="1"/>
          <w:lang w:eastAsia="sk-SK"/>
        </w:rPr>
        <w:t>,</w:t>
      </w:r>
    </w:p>
    <w:p w14:paraId="6998718A" w14:textId="12FD0332" w:rsidR="002B1A36" w:rsidRPr="002B1A36" w:rsidRDefault="00813D62" w:rsidP="004842AC">
      <w:pPr>
        <w:numPr>
          <w:ilvl w:val="0"/>
          <w:numId w:val="33"/>
        </w:numPr>
        <w:spacing w:after="0" w:line="240" w:lineRule="auto"/>
        <w:ind w:left="1843" w:hanging="283"/>
        <w:jc w:val="both"/>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v</w:t>
      </w:r>
      <w:r w:rsidR="002B1A36" w:rsidRPr="002B1A36">
        <w:rPr>
          <w:rFonts w:ascii="Arial" w:eastAsia="Arial Unicode MS" w:hAnsi="Arial" w:cs="Arial"/>
          <w:noProof w:val="0"/>
          <w:sz w:val="20"/>
          <w:szCs w:val="20"/>
          <w:bdr w:val="none" w:sz="0" w:space="0" w:color="auto" w:frame="1"/>
          <w:lang w:eastAsia="sk-SK"/>
        </w:rPr>
        <w:t>yčistenie okolia mosta inštalácie nového oplotenia</w:t>
      </w:r>
      <w:r>
        <w:rPr>
          <w:rFonts w:ascii="Arial" w:eastAsia="Arial Unicode MS" w:hAnsi="Arial" w:cs="Arial"/>
          <w:noProof w:val="0"/>
          <w:sz w:val="20"/>
          <w:szCs w:val="20"/>
          <w:bdr w:val="none" w:sz="0" w:space="0" w:color="auto" w:frame="1"/>
          <w:lang w:eastAsia="sk-SK"/>
        </w:rPr>
        <w:t>.</w:t>
      </w:r>
    </w:p>
    <w:p w14:paraId="18489AE5" w14:textId="77777777" w:rsidR="002B1A36" w:rsidRPr="00813D62" w:rsidRDefault="002B1A36" w:rsidP="002B1A36">
      <w:pPr>
        <w:spacing w:after="0" w:line="240" w:lineRule="auto"/>
        <w:jc w:val="both"/>
        <w:rPr>
          <w:rFonts w:ascii="Arial" w:eastAsia="Arial Unicode MS" w:hAnsi="Arial" w:cs="Arial"/>
          <w:noProof w:val="0"/>
          <w:sz w:val="20"/>
          <w:szCs w:val="20"/>
          <w:bdr w:val="none" w:sz="0" w:space="0" w:color="auto" w:frame="1"/>
          <w:lang w:eastAsia="sk-SK"/>
        </w:rPr>
      </w:pPr>
    </w:p>
    <w:p w14:paraId="346AFBEA" w14:textId="77777777" w:rsidR="002B1A36" w:rsidRPr="00813D62" w:rsidRDefault="002B1A36" w:rsidP="00813D62">
      <w:pPr>
        <w:spacing w:after="0" w:line="240" w:lineRule="auto"/>
        <w:ind w:left="851"/>
        <w:jc w:val="both"/>
        <w:rPr>
          <w:rFonts w:ascii="Arial" w:eastAsia="Calibri" w:hAnsi="Arial" w:cs="Arial"/>
          <w:sz w:val="20"/>
          <w:szCs w:val="20"/>
          <w:u w:val="single"/>
          <w:lang w:eastAsia="sk-SK"/>
        </w:rPr>
      </w:pPr>
      <w:r w:rsidRPr="00813D62">
        <w:rPr>
          <w:rFonts w:ascii="Arial" w:eastAsia="Calibri" w:hAnsi="Arial" w:cs="Arial"/>
          <w:sz w:val="20"/>
          <w:szCs w:val="20"/>
          <w:u w:val="single"/>
          <w:lang w:eastAsia="sk-SK"/>
        </w:rPr>
        <w:t>Nakoľko verejný obstarávateľ požaduje realizovať práce 7 dní v týždni 24 hodín denne, uchádzač si do ceny zahrnie náklady na nočnú prácu vrátane všetkého potrebného technického vybavenia, aby mohol práce 24 hodín denne realizovať.</w:t>
      </w:r>
    </w:p>
    <w:p w14:paraId="074F06BE" w14:textId="77777777" w:rsidR="002B1A36" w:rsidRPr="00813D62" w:rsidRDefault="002B1A36" w:rsidP="00813D62">
      <w:pPr>
        <w:spacing w:after="0" w:line="240" w:lineRule="auto"/>
        <w:ind w:left="851" w:hanging="425"/>
        <w:jc w:val="both"/>
        <w:rPr>
          <w:rFonts w:ascii="Arial" w:eastAsia="Calibri" w:hAnsi="Arial" w:cs="Arial"/>
          <w:sz w:val="20"/>
          <w:szCs w:val="20"/>
          <w:lang w:eastAsia="sk-SK"/>
        </w:rPr>
      </w:pPr>
    </w:p>
    <w:p w14:paraId="7DC26C7B" w14:textId="77777777" w:rsidR="002B1A36" w:rsidRPr="00813D62" w:rsidRDefault="002B1A36" w:rsidP="00813D62">
      <w:pPr>
        <w:spacing w:after="0" w:line="240" w:lineRule="auto"/>
        <w:ind w:left="851"/>
        <w:jc w:val="both"/>
        <w:rPr>
          <w:rFonts w:ascii="Arial" w:eastAsia="Calibri" w:hAnsi="Arial" w:cs="Arial"/>
          <w:sz w:val="20"/>
          <w:szCs w:val="20"/>
          <w:lang w:eastAsia="sk-SK"/>
        </w:rPr>
      </w:pPr>
      <w:r w:rsidRPr="00813D62">
        <w:rPr>
          <w:rFonts w:ascii="Arial" w:eastAsia="Calibri" w:hAnsi="Arial" w:cs="Arial"/>
          <w:sz w:val="20"/>
          <w:szCs w:val="20"/>
          <w:lang w:eastAsia="sk-SK"/>
        </w:rPr>
        <w:t>Zároveň zhotoviteľ v priebehu stavby zabezpečí vypracovanie dokumentácie pre vykonanie prác (DVP) a k preberaciemu konaniu vypracovanie dokumentácie skutočného realizovania stavby (DSRS).</w:t>
      </w:r>
    </w:p>
    <w:p w14:paraId="26C89323" w14:textId="77777777" w:rsidR="002B1A36" w:rsidRPr="00813D62" w:rsidRDefault="002B1A36" w:rsidP="00502E46">
      <w:pPr>
        <w:spacing w:after="0" w:line="240" w:lineRule="auto"/>
        <w:ind w:left="851" w:hanging="425"/>
        <w:jc w:val="both"/>
        <w:rPr>
          <w:rFonts w:ascii="Arial" w:eastAsia="Calibri" w:hAnsi="Arial" w:cs="Arial"/>
          <w:sz w:val="20"/>
          <w:szCs w:val="20"/>
          <w:lang w:eastAsia="sk-SK"/>
        </w:rPr>
      </w:pPr>
    </w:p>
    <w:p w14:paraId="77C16148" w14:textId="77777777" w:rsidR="002B1A36" w:rsidRPr="00813D62" w:rsidRDefault="002B1A36" w:rsidP="00813D62">
      <w:pPr>
        <w:spacing w:after="0" w:line="240" w:lineRule="auto"/>
        <w:ind w:left="851"/>
        <w:jc w:val="both"/>
        <w:rPr>
          <w:rFonts w:ascii="Arial" w:eastAsia="Calibri" w:hAnsi="Arial" w:cs="Arial"/>
          <w:sz w:val="20"/>
          <w:szCs w:val="20"/>
          <w:lang w:eastAsia="sk-SK"/>
        </w:rPr>
      </w:pPr>
      <w:r w:rsidRPr="00813D62">
        <w:rPr>
          <w:rFonts w:ascii="Arial" w:eastAsia="Calibri" w:hAnsi="Arial" w:cs="Arial"/>
          <w:sz w:val="20"/>
          <w:szCs w:val="20"/>
          <w:lang w:eastAsia="sk-SK"/>
        </w:rPr>
        <w:t>Objednávateľ požaduje zaplachtovanie pozdĺž celého pracoviska na predmetných mostných objektoch.</w:t>
      </w:r>
    </w:p>
    <w:p w14:paraId="21C06DB1" w14:textId="77777777" w:rsidR="002B1A36" w:rsidRPr="002B1A36" w:rsidRDefault="002B1A36" w:rsidP="004842AC">
      <w:pPr>
        <w:keepNext/>
        <w:numPr>
          <w:ilvl w:val="1"/>
          <w:numId w:val="42"/>
        </w:numPr>
        <w:spacing w:after="0" w:line="240" w:lineRule="auto"/>
        <w:ind w:left="851" w:hanging="567"/>
        <w:jc w:val="both"/>
        <w:outlineLvl w:val="1"/>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 xml:space="preserve">Miesto vykonania prác: </w:t>
      </w:r>
    </w:p>
    <w:p w14:paraId="6E3CD732" w14:textId="44B8F12F" w:rsidR="002B1A36" w:rsidRPr="002B1A36" w:rsidRDefault="00D42080" w:rsidP="004842AC">
      <w:pPr>
        <w:numPr>
          <w:ilvl w:val="0"/>
          <w:numId w:val="32"/>
        </w:numPr>
        <w:spacing w:after="0" w:line="240" w:lineRule="auto"/>
        <w:ind w:left="1134" w:hanging="283"/>
        <w:jc w:val="both"/>
        <w:rPr>
          <w:rFonts w:ascii="Arial" w:eastAsia="Calibri" w:hAnsi="Arial" w:cs="Arial"/>
          <w:i/>
          <w:sz w:val="20"/>
          <w:szCs w:val="20"/>
          <w:u w:val="single"/>
          <w:lang w:eastAsia="sk-SK"/>
        </w:rPr>
      </w:pPr>
      <w:r>
        <w:rPr>
          <w:rFonts w:ascii="Arial" w:eastAsia="Calibri" w:hAnsi="Arial" w:cs="Arial"/>
          <w:i/>
          <w:sz w:val="20"/>
          <w:szCs w:val="20"/>
          <w:u w:val="single"/>
          <w:lang w:eastAsia="sk-SK"/>
        </w:rPr>
        <w:t>Časť 1</w:t>
      </w:r>
      <w:r w:rsidR="002B1A36" w:rsidRPr="002B1A36">
        <w:rPr>
          <w:rFonts w:ascii="Arial" w:eastAsia="Calibri" w:hAnsi="Arial" w:cs="Arial"/>
          <w:i/>
          <w:sz w:val="20"/>
          <w:szCs w:val="20"/>
          <w:u w:val="single"/>
          <w:lang w:eastAsia="sk-SK"/>
        </w:rPr>
        <w:t xml:space="preserve">: </w:t>
      </w:r>
      <w:r w:rsidR="002B1A36" w:rsidRPr="002B1A36">
        <w:rPr>
          <w:rFonts w:ascii="Arial" w:eastAsia="Arial Unicode MS" w:hAnsi="Arial" w:cs="Arial"/>
          <w:i/>
          <w:noProof w:val="0"/>
          <w:sz w:val="20"/>
          <w:szCs w:val="20"/>
          <w:u w:val="single"/>
          <w:bdr w:val="none" w:sz="0" w:space="0" w:color="auto" w:frame="1"/>
          <w:lang w:eastAsia="sk-SK"/>
        </w:rPr>
        <w:t xml:space="preserve">Oprava mosta </w:t>
      </w:r>
      <w:proofErr w:type="spellStart"/>
      <w:r w:rsidR="002B1A36" w:rsidRPr="002B1A36">
        <w:rPr>
          <w:rFonts w:ascii="Arial" w:eastAsia="Arial Unicode MS" w:hAnsi="Arial" w:cs="Arial"/>
          <w:i/>
          <w:noProof w:val="0"/>
          <w:sz w:val="20"/>
          <w:szCs w:val="20"/>
          <w:u w:val="single"/>
          <w:bdr w:val="none" w:sz="0" w:space="0" w:color="auto" w:frame="1"/>
          <w:lang w:eastAsia="sk-SK"/>
        </w:rPr>
        <w:t>ev.č</w:t>
      </w:r>
      <w:proofErr w:type="spellEnd"/>
      <w:r w:rsidR="002B1A36" w:rsidRPr="002B1A36">
        <w:rPr>
          <w:rFonts w:ascii="Arial" w:eastAsia="Arial Unicode MS" w:hAnsi="Arial" w:cs="Arial"/>
          <w:i/>
          <w:noProof w:val="0"/>
          <w:sz w:val="20"/>
          <w:szCs w:val="20"/>
          <w:u w:val="single"/>
          <w:bdr w:val="none" w:sz="0" w:space="0" w:color="auto" w:frame="1"/>
          <w:lang w:eastAsia="sk-SK"/>
        </w:rPr>
        <w:t>. R1-153 Hronská Breznica</w:t>
      </w:r>
      <w:r w:rsidR="002B1A36" w:rsidRPr="002B1A36">
        <w:rPr>
          <w:rFonts w:ascii="Arial" w:eastAsia="Arial Unicode MS" w:hAnsi="Arial" w:cs="Arial"/>
          <w:i/>
          <w:noProof w:val="0"/>
          <w:sz w:val="20"/>
          <w:szCs w:val="20"/>
          <w:bdr w:val="none" w:sz="0" w:space="0" w:color="auto" w:frame="1"/>
          <w:lang w:eastAsia="sk-SK"/>
        </w:rPr>
        <w:t>:</w:t>
      </w:r>
    </w:p>
    <w:p w14:paraId="2F188656" w14:textId="77777777" w:rsidR="002B1A36" w:rsidRPr="002B1A36" w:rsidRDefault="002B1A36" w:rsidP="004842AC">
      <w:pPr>
        <w:numPr>
          <w:ilvl w:val="1"/>
          <w:numId w:val="34"/>
        </w:numPr>
        <w:spacing w:after="0" w:line="240" w:lineRule="auto"/>
        <w:ind w:left="1418" w:hanging="284"/>
        <w:jc w:val="both"/>
        <w:rPr>
          <w:rFonts w:ascii="Arial" w:eastAsia="Calibri" w:hAnsi="Arial" w:cs="Arial"/>
          <w:sz w:val="20"/>
          <w:szCs w:val="20"/>
          <w:lang w:eastAsia="sk-SK"/>
        </w:rPr>
      </w:pPr>
      <w:r w:rsidRPr="002B1A36">
        <w:rPr>
          <w:rFonts w:ascii="Arial" w:eastAsia="Calibri" w:hAnsi="Arial" w:cs="Arial"/>
          <w:sz w:val="20"/>
          <w:szCs w:val="20"/>
          <w:lang w:eastAsia="sk-SK"/>
        </w:rPr>
        <w:t>Mostný objekt ev.č.</w:t>
      </w:r>
      <w:r w:rsidRPr="002B1A36">
        <w:rPr>
          <w:rFonts w:ascii="Arial" w:eastAsia="Times New Roman" w:hAnsi="Arial" w:cs="Arial"/>
          <w:noProof w:val="0"/>
          <w:sz w:val="20"/>
          <w:szCs w:val="20"/>
          <w:lang w:eastAsia="cs-CZ"/>
        </w:rPr>
        <w:t xml:space="preserve"> </w:t>
      </w:r>
      <w:r w:rsidRPr="002B1A36">
        <w:rPr>
          <w:rFonts w:ascii="Arial" w:eastAsia="Calibri" w:hAnsi="Arial" w:cs="Arial"/>
          <w:sz w:val="20"/>
          <w:szCs w:val="20"/>
          <w:lang w:eastAsia="sk-SK"/>
        </w:rPr>
        <w:t>ev.č. R1-153 Hronská Breznica na rýchlostnej ceste R1 v km 136,713 nad cestou III/2461 v k.ú. obce Hronská Breznica</w:t>
      </w:r>
    </w:p>
    <w:p w14:paraId="5AE65DBE" w14:textId="732A6491" w:rsidR="002B1A36" w:rsidRPr="002B1A36" w:rsidRDefault="00D42080" w:rsidP="004842AC">
      <w:pPr>
        <w:numPr>
          <w:ilvl w:val="0"/>
          <w:numId w:val="32"/>
        </w:numPr>
        <w:spacing w:after="0" w:line="240" w:lineRule="auto"/>
        <w:ind w:left="1134" w:hanging="283"/>
        <w:jc w:val="both"/>
        <w:rPr>
          <w:rFonts w:ascii="Arial" w:eastAsia="Calibri" w:hAnsi="Arial" w:cs="Arial"/>
          <w:i/>
          <w:sz w:val="20"/>
          <w:szCs w:val="20"/>
          <w:u w:val="single"/>
          <w:lang w:eastAsia="sk-SK"/>
        </w:rPr>
      </w:pPr>
      <w:r>
        <w:rPr>
          <w:rFonts w:ascii="Arial" w:eastAsia="Calibri" w:hAnsi="Arial" w:cs="Arial"/>
          <w:i/>
          <w:sz w:val="20"/>
          <w:szCs w:val="20"/>
          <w:u w:val="single"/>
          <w:lang w:eastAsia="sk-SK"/>
        </w:rPr>
        <w:t>Časť 2</w:t>
      </w:r>
      <w:r w:rsidR="002B1A36" w:rsidRPr="002B1A36">
        <w:rPr>
          <w:rFonts w:ascii="Arial" w:eastAsia="Calibri" w:hAnsi="Arial" w:cs="Arial"/>
          <w:i/>
          <w:sz w:val="20"/>
          <w:szCs w:val="20"/>
          <w:u w:val="single"/>
          <w:lang w:eastAsia="sk-SK"/>
        </w:rPr>
        <w:t>: Oprava mosta ev.č. R1-161 Budča:</w:t>
      </w:r>
    </w:p>
    <w:p w14:paraId="52A72D52" w14:textId="77777777" w:rsidR="002B1A36" w:rsidRPr="002B1A36" w:rsidRDefault="002B1A36" w:rsidP="004842AC">
      <w:pPr>
        <w:numPr>
          <w:ilvl w:val="1"/>
          <w:numId w:val="34"/>
        </w:numPr>
        <w:spacing w:after="0" w:line="240" w:lineRule="auto"/>
        <w:ind w:left="1418" w:hanging="284"/>
        <w:jc w:val="both"/>
        <w:rPr>
          <w:rFonts w:ascii="Arial" w:eastAsia="Calibri" w:hAnsi="Arial" w:cs="Arial"/>
          <w:sz w:val="20"/>
          <w:szCs w:val="20"/>
          <w:lang w:eastAsia="sk-SK"/>
        </w:rPr>
      </w:pPr>
      <w:r w:rsidRPr="002B1A36">
        <w:rPr>
          <w:rFonts w:ascii="Arial" w:eastAsia="Calibri" w:hAnsi="Arial" w:cs="Arial"/>
          <w:sz w:val="20"/>
          <w:szCs w:val="20"/>
          <w:lang w:eastAsia="sk-SK"/>
        </w:rPr>
        <w:t>Mostný objekt ev.č.</w:t>
      </w:r>
      <w:r w:rsidRPr="00D42080">
        <w:rPr>
          <w:rFonts w:ascii="Arial" w:eastAsia="Calibri" w:hAnsi="Arial" w:cs="Arial"/>
          <w:sz w:val="20"/>
          <w:szCs w:val="20"/>
          <w:lang w:eastAsia="sk-SK"/>
        </w:rPr>
        <w:t xml:space="preserve"> </w:t>
      </w:r>
      <w:r w:rsidRPr="002B1A36">
        <w:rPr>
          <w:rFonts w:ascii="Arial" w:eastAsia="Calibri" w:hAnsi="Arial" w:cs="Arial"/>
          <w:sz w:val="20"/>
          <w:szCs w:val="20"/>
          <w:lang w:eastAsia="sk-SK"/>
        </w:rPr>
        <w:t>R1-161 Budča na rýchlostnej ceste R1 v km 141,625 cez potok Turová v Budči v k.ú. obce Budča.</w:t>
      </w:r>
    </w:p>
    <w:p w14:paraId="728280D2" w14:textId="6D3AA245" w:rsidR="002B1A36" w:rsidRPr="00D42080" w:rsidRDefault="00D42080" w:rsidP="004842AC">
      <w:pPr>
        <w:numPr>
          <w:ilvl w:val="0"/>
          <w:numId w:val="32"/>
        </w:numPr>
        <w:spacing w:after="0" w:line="240" w:lineRule="auto"/>
        <w:ind w:left="1134" w:hanging="283"/>
        <w:jc w:val="both"/>
        <w:rPr>
          <w:rFonts w:ascii="Arial" w:eastAsia="Calibri" w:hAnsi="Arial" w:cs="Arial"/>
          <w:i/>
          <w:sz w:val="20"/>
          <w:szCs w:val="20"/>
          <w:u w:val="single"/>
          <w:lang w:eastAsia="sk-SK"/>
        </w:rPr>
      </w:pPr>
      <w:r>
        <w:rPr>
          <w:rFonts w:ascii="Arial" w:eastAsia="Calibri" w:hAnsi="Arial" w:cs="Arial"/>
          <w:i/>
          <w:sz w:val="20"/>
          <w:szCs w:val="20"/>
          <w:u w:val="single"/>
          <w:lang w:eastAsia="sk-SK"/>
        </w:rPr>
        <w:t>Časť 3</w:t>
      </w:r>
      <w:r w:rsidR="002B1A36" w:rsidRPr="00D42080">
        <w:rPr>
          <w:rFonts w:ascii="Arial" w:eastAsia="Calibri" w:hAnsi="Arial" w:cs="Arial"/>
          <w:i/>
          <w:sz w:val="20"/>
          <w:szCs w:val="20"/>
          <w:u w:val="single"/>
          <w:lang w:eastAsia="sk-SK"/>
        </w:rPr>
        <w:t>: Oprava mosta ev.č. R1-168.1 vetva v križovatke Kováčová:</w:t>
      </w:r>
    </w:p>
    <w:p w14:paraId="1394F6EC" w14:textId="77777777" w:rsidR="002B1A36" w:rsidRPr="002B1A36" w:rsidRDefault="002B1A36" w:rsidP="004842AC">
      <w:pPr>
        <w:numPr>
          <w:ilvl w:val="1"/>
          <w:numId w:val="34"/>
        </w:numPr>
        <w:spacing w:after="0" w:line="240" w:lineRule="auto"/>
        <w:ind w:left="1418" w:hanging="284"/>
        <w:jc w:val="both"/>
        <w:rPr>
          <w:rFonts w:ascii="Arial" w:eastAsia="Calibri" w:hAnsi="Arial" w:cs="Arial"/>
          <w:sz w:val="20"/>
          <w:szCs w:val="20"/>
          <w:lang w:eastAsia="sk-SK"/>
        </w:rPr>
      </w:pPr>
      <w:r w:rsidRPr="002B1A36">
        <w:rPr>
          <w:rFonts w:ascii="Arial" w:eastAsia="Calibri" w:hAnsi="Arial" w:cs="Arial"/>
          <w:sz w:val="20"/>
          <w:szCs w:val="20"/>
          <w:lang w:eastAsia="sk-SK"/>
        </w:rPr>
        <w:t>Mostný objekt ev.č. R1-168.1 vetva v križovatke Kováčová na rýchlostnej ceste R1 v km 146,338 cez Kováčovský potok (úzke rameno) v k.ú. obce Kováčová</w:t>
      </w:r>
    </w:p>
    <w:p w14:paraId="0181BDD8" w14:textId="77777777" w:rsidR="002B1A36" w:rsidRPr="002B1A36" w:rsidRDefault="002B1A36" w:rsidP="004842AC">
      <w:pPr>
        <w:keepNext/>
        <w:numPr>
          <w:ilvl w:val="1"/>
          <w:numId w:val="42"/>
        </w:numPr>
        <w:spacing w:after="0" w:line="240" w:lineRule="auto"/>
        <w:ind w:left="851" w:hanging="567"/>
        <w:jc w:val="both"/>
        <w:outlineLvl w:val="1"/>
        <w:rPr>
          <w:rFonts w:ascii="Arial" w:eastAsia="Arial Unicode MS" w:hAnsi="Arial" w:cs="Arial"/>
          <w:noProof w:val="0"/>
          <w:sz w:val="20"/>
          <w:szCs w:val="20"/>
          <w:bdr w:val="none" w:sz="0" w:space="0" w:color="auto" w:frame="1"/>
          <w:lang w:eastAsia="sk-SK"/>
        </w:rPr>
      </w:pPr>
      <w:r w:rsidRPr="002B1A36">
        <w:rPr>
          <w:rFonts w:ascii="Arial" w:eastAsia="Arial Unicode MS" w:hAnsi="Arial" w:cs="Arial"/>
          <w:noProof w:val="0"/>
          <w:sz w:val="20"/>
          <w:szCs w:val="20"/>
          <w:bdr w:val="none" w:sz="0" w:space="0" w:color="auto" w:frame="1"/>
          <w:lang w:eastAsia="sk-SK"/>
        </w:rPr>
        <w:t>Základné údaje o mostných objektoch:</w:t>
      </w:r>
    </w:p>
    <w:p w14:paraId="2714D53A" w14:textId="77777777" w:rsidR="002B1A36" w:rsidRPr="002B1A36" w:rsidRDefault="002B1A36" w:rsidP="00D42080">
      <w:pPr>
        <w:spacing w:after="0" w:line="240" w:lineRule="auto"/>
        <w:ind w:left="284"/>
        <w:jc w:val="both"/>
        <w:rPr>
          <w:rFonts w:ascii="Arial" w:eastAsia="Calibri" w:hAnsi="Arial" w:cs="Arial"/>
          <w:sz w:val="20"/>
          <w:szCs w:val="20"/>
          <w:u w:val="single"/>
          <w:lang w:eastAsia="sk-SK"/>
        </w:rPr>
      </w:pPr>
      <w:r w:rsidRPr="002B1A36">
        <w:rPr>
          <w:rFonts w:ascii="Arial" w:eastAsia="Calibri" w:hAnsi="Arial" w:cs="Arial"/>
          <w:sz w:val="20"/>
          <w:szCs w:val="20"/>
          <w:u w:val="single"/>
          <w:lang w:eastAsia="sk-SK"/>
        </w:rPr>
        <w:t>Základné údaje o mostnom objekte ev.č.</w:t>
      </w:r>
      <w:r w:rsidRPr="002B1A36">
        <w:rPr>
          <w:rFonts w:ascii="Arial" w:eastAsia="Times New Roman" w:hAnsi="Arial" w:cs="Arial"/>
          <w:noProof w:val="0"/>
          <w:sz w:val="20"/>
          <w:szCs w:val="20"/>
          <w:u w:val="single"/>
          <w:lang w:eastAsia="cs-CZ"/>
        </w:rPr>
        <w:t xml:space="preserve"> </w:t>
      </w:r>
      <w:r w:rsidRPr="002B1A36">
        <w:rPr>
          <w:rFonts w:ascii="Arial" w:eastAsia="Arial Unicode MS" w:hAnsi="Arial" w:cs="Arial"/>
          <w:noProof w:val="0"/>
          <w:sz w:val="20"/>
          <w:szCs w:val="20"/>
          <w:u w:val="single"/>
          <w:bdr w:val="none" w:sz="0" w:space="0" w:color="auto" w:frame="1"/>
          <w:lang w:eastAsia="sk-SK"/>
        </w:rPr>
        <w:t>R1-153 nad cestou III/2461</w:t>
      </w:r>
    </w:p>
    <w:p w14:paraId="6544C6D1"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 xml:space="preserve">Umiestnenie stavby - kraj </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Banskobystrický</w:t>
      </w:r>
    </w:p>
    <w:p w14:paraId="1A8C3B56"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Umiestnenie stavby – okres</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Zvolen</w:t>
      </w:r>
    </w:p>
    <w:p w14:paraId="10CD0BF1"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Umiestnenie stavby - katastrálne územie</w:t>
      </w:r>
      <w:r w:rsidRPr="002B1A36">
        <w:rPr>
          <w:rFonts w:ascii="Arial" w:eastAsia="Calibri" w:hAnsi="Arial" w:cs="Arial"/>
          <w:sz w:val="20"/>
          <w:szCs w:val="20"/>
          <w:lang w:eastAsia="sk-SK"/>
        </w:rPr>
        <w:tab/>
        <w:t>: Hronská Breznica</w:t>
      </w:r>
    </w:p>
    <w:p w14:paraId="254FCAC9"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Správca mosta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NDS, a.s., SSÚR Zvolen</w:t>
      </w:r>
    </w:p>
    <w:p w14:paraId="01233746"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Počet polí</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w:t>
      </w:r>
    </w:p>
    <w:p w14:paraId="3F0C1906"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Dĺžka premostenia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21,34 m</w:t>
      </w:r>
    </w:p>
    <w:p w14:paraId="4E28D58B"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Rok postavenia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1990</w:t>
      </w:r>
    </w:p>
    <w:p w14:paraId="0F951D0D"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Nosná konštrukcia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2x8 ks nosníkov I-73 z predp. betónu dĺ.24,0 m</w:t>
      </w:r>
    </w:p>
    <w:p w14:paraId="6688303F" w14:textId="4C06ADCC" w:rsidR="00D42080"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xml:space="preserve"> </w:t>
      </w:r>
      <w:r w:rsidR="00D42080">
        <w:rPr>
          <w:rFonts w:ascii="Arial" w:eastAsia="Calibri" w:hAnsi="Arial" w:cs="Arial"/>
          <w:sz w:val="20"/>
          <w:szCs w:val="20"/>
          <w:lang w:eastAsia="sk-SK"/>
        </w:rPr>
        <w:t xml:space="preserve"> </w:t>
      </w:r>
      <w:r w:rsidRPr="002B1A36">
        <w:rPr>
          <w:rFonts w:ascii="Arial" w:eastAsia="Calibri" w:hAnsi="Arial" w:cs="Arial"/>
          <w:sz w:val="20"/>
          <w:szCs w:val="20"/>
          <w:lang w:eastAsia="sk-SK"/>
        </w:rPr>
        <w:t>výšky 1,1 m spriahnuté železobetónovou doskou</w:t>
      </w:r>
    </w:p>
    <w:p w14:paraId="37463F41" w14:textId="77777777" w:rsidR="00526745" w:rsidRDefault="00526745" w:rsidP="00D42080">
      <w:pPr>
        <w:spacing w:after="0" w:line="240" w:lineRule="auto"/>
        <w:ind w:left="284"/>
        <w:jc w:val="both"/>
        <w:rPr>
          <w:rFonts w:ascii="Arial" w:eastAsia="Calibri" w:hAnsi="Arial" w:cs="Arial"/>
          <w:sz w:val="20"/>
          <w:szCs w:val="20"/>
          <w:lang w:eastAsia="sk-SK"/>
        </w:rPr>
      </w:pPr>
    </w:p>
    <w:p w14:paraId="11AFC764" w14:textId="49F82A49" w:rsidR="002B1A36" w:rsidRPr="002B1A36" w:rsidRDefault="002B1A36" w:rsidP="00D42080">
      <w:pPr>
        <w:spacing w:after="0" w:line="240" w:lineRule="auto"/>
        <w:ind w:left="284"/>
        <w:jc w:val="both"/>
        <w:rPr>
          <w:rFonts w:ascii="Arial" w:eastAsia="Calibri" w:hAnsi="Arial" w:cs="Arial"/>
          <w:sz w:val="20"/>
          <w:szCs w:val="20"/>
          <w:u w:val="single"/>
          <w:lang w:eastAsia="sk-SK"/>
        </w:rPr>
      </w:pPr>
      <w:r w:rsidRPr="002B1A36">
        <w:rPr>
          <w:rFonts w:ascii="Arial" w:eastAsia="Calibri" w:hAnsi="Arial" w:cs="Arial"/>
          <w:sz w:val="20"/>
          <w:szCs w:val="20"/>
          <w:u w:val="single"/>
          <w:lang w:eastAsia="sk-SK"/>
        </w:rPr>
        <w:t>Základné údaje o mostnom objekte ev.č.</w:t>
      </w:r>
      <w:r w:rsidRPr="002B1A36">
        <w:rPr>
          <w:rFonts w:ascii="Arial" w:eastAsia="Times New Roman" w:hAnsi="Arial" w:cs="Arial"/>
          <w:noProof w:val="0"/>
          <w:sz w:val="20"/>
          <w:szCs w:val="20"/>
          <w:u w:val="single"/>
          <w:lang w:eastAsia="cs-CZ"/>
        </w:rPr>
        <w:t xml:space="preserve"> </w:t>
      </w:r>
      <w:r w:rsidRPr="002B1A36">
        <w:rPr>
          <w:rFonts w:ascii="Arial" w:eastAsia="Calibri" w:hAnsi="Arial" w:cs="Arial"/>
          <w:sz w:val="20"/>
          <w:szCs w:val="20"/>
          <w:u w:val="single"/>
          <w:lang w:eastAsia="sk-SK"/>
        </w:rPr>
        <w:t>R1-161 cez potok Turová v Budči</w:t>
      </w:r>
    </w:p>
    <w:p w14:paraId="1F810D63"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 xml:space="preserve">Umiestnenie stavby - kraj </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Banskobystrický</w:t>
      </w:r>
    </w:p>
    <w:p w14:paraId="34EB6270"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Umiestnenie stavby – okres</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Zvolen</w:t>
      </w:r>
    </w:p>
    <w:p w14:paraId="452C2380"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Umiestnenie stavby - katastrálne územie</w:t>
      </w:r>
      <w:r w:rsidRPr="002B1A36">
        <w:rPr>
          <w:rFonts w:ascii="Arial" w:eastAsia="Calibri" w:hAnsi="Arial" w:cs="Arial"/>
          <w:sz w:val="20"/>
          <w:szCs w:val="20"/>
          <w:lang w:eastAsia="sk-SK"/>
        </w:rPr>
        <w:tab/>
        <w:t>: Budča</w:t>
      </w:r>
    </w:p>
    <w:p w14:paraId="495AC3E9"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Správca mosta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NDS, a.s., SSÚR Zvolen</w:t>
      </w:r>
    </w:p>
    <w:p w14:paraId="3A1A9664"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Počet polí</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w:t>
      </w:r>
    </w:p>
    <w:p w14:paraId="29083E84"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Dĺžka premostenia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9,56 m</w:t>
      </w:r>
    </w:p>
    <w:p w14:paraId="3C530CAB"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Rok postavenia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1984</w:t>
      </w:r>
    </w:p>
    <w:p w14:paraId="5919D73C" w14:textId="1CF579C8" w:rsid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Nosná konštrukcia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43 ks nosníkov KA-73, dĺ.11,96 m, výšky 0,6 m</w:t>
      </w:r>
    </w:p>
    <w:p w14:paraId="104DA6FB" w14:textId="77777777" w:rsidR="00526745" w:rsidRPr="002B1A36" w:rsidRDefault="00526745" w:rsidP="00D42080">
      <w:pPr>
        <w:spacing w:after="0" w:line="240" w:lineRule="auto"/>
        <w:ind w:left="284"/>
        <w:jc w:val="both"/>
        <w:rPr>
          <w:rFonts w:ascii="Arial" w:eastAsia="Calibri" w:hAnsi="Arial" w:cs="Arial"/>
          <w:sz w:val="20"/>
          <w:szCs w:val="20"/>
          <w:lang w:eastAsia="sk-SK"/>
        </w:rPr>
      </w:pPr>
    </w:p>
    <w:p w14:paraId="214B312A" w14:textId="77777777" w:rsidR="002B1A36" w:rsidRPr="002B1A36" w:rsidRDefault="002B1A36" w:rsidP="00D42080">
      <w:pPr>
        <w:spacing w:after="0" w:line="240" w:lineRule="auto"/>
        <w:ind w:left="284"/>
        <w:jc w:val="both"/>
        <w:rPr>
          <w:rFonts w:ascii="Arial" w:eastAsia="Calibri" w:hAnsi="Arial" w:cs="Arial"/>
          <w:sz w:val="20"/>
          <w:szCs w:val="20"/>
          <w:u w:val="single"/>
          <w:lang w:eastAsia="sk-SK"/>
        </w:rPr>
      </w:pPr>
      <w:r w:rsidRPr="002B1A36">
        <w:rPr>
          <w:rFonts w:ascii="Arial" w:eastAsia="Calibri" w:hAnsi="Arial" w:cs="Arial"/>
          <w:sz w:val="20"/>
          <w:szCs w:val="20"/>
          <w:u w:val="single"/>
          <w:lang w:eastAsia="sk-SK"/>
        </w:rPr>
        <w:t>Základné údaje o mostnom objekte ev.č.</w:t>
      </w:r>
      <w:r w:rsidRPr="002B1A36">
        <w:rPr>
          <w:rFonts w:ascii="Arial" w:eastAsia="Times New Roman" w:hAnsi="Arial" w:cs="Arial"/>
          <w:noProof w:val="0"/>
          <w:sz w:val="20"/>
          <w:szCs w:val="20"/>
          <w:u w:val="single"/>
          <w:lang w:eastAsia="cs-CZ"/>
        </w:rPr>
        <w:t xml:space="preserve"> </w:t>
      </w:r>
      <w:r w:rsidRPr="002B1A36">
        <w:rPr>
          <w:rFonts w:ascii="Arial" w:eastAsia="Calibri" w:hAnsi="Arial" w:cs="Arial"/>
          <w:sz w:val="20"/>
          <w:szCs w:val="20"/>
          <w:u w:val="single"/>
          <w:lang w:eastAsia="sk-SK"/>
        </w:rPr>
        <w:t>R1-168.1 cez Kováčovský potok (úzke rameno):</w:t>
      </w:r>
    </w:p>
    <w:p w14:paraId="5CA9ECDA"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 xml:space="preserve">Umiestnenie stavby - kraj </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Banskobystrický</w:t>
      </w:r>
    </w:p>
    <w:p w14:paraId="7DF043CE"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Umiestnenie stavby – okres</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Zvolen</w:t>
      </w:r>
    </w:p>
    <w:p w14:paraId="05662329"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Umiestnenie stavby - katastrálne územie</w:t>
      </w:r>
      <w:r w:rsidRPr="002B1A36">
        <w:rPr>
          <w:rFonts w:ascii="Arial" w:eastAsia="Calibri" w:hAnsi="Arial" w:cs="Arial"/>
          <w:sz w:val="20"/>
          <w:szCs w:val="20"/>
          <w:lang w:eastAsia="sk-SK"/>
        </w:rPr>
        <w:tab/>
        <w:t>: Kováčová</w:t>
      </w:r>
    </w:p>
    <w:p w14:paraId="3A5F8FF8"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Správca mosta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NDS, a.s., SSÚR Zvolen</w:t>
      </w:r>
    </w:p>
    <w:p w14:paraId="7F230025"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Počet polí</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w:t>
      </w:r>
    </w:p>
    <w:p w14:paraId="7CC99096"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Dĺžka premostenia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11,20 m</w:t>
      </w:r>
    </w:p>
    <w:p w14:paraId="5BBCC227"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lastRenderedPageBreak/>
        <w:t>Rok postavenia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1980</w:t>
      </w:r>
    </w:p>
    <w:p w14:paraId="73712F27" w14:textId="77777777" w:rsidR="002B1A36" w:rsidRPr="002B1A36" w:rsidRDefault="002B1A36" w:rsidP="00D42080">
      <w:pPr>
        <w:spacing w:after="0" w:line="240" w:lineRule="auto"/>
        <w:ind w:left="284"/>
        <w:jc w:val="both"/>
        <w:rPr>
          <w:rFonts w:ascii="Arial" w:eastAsia="Calibri" w:hAnsi="Arial" w:cs="Arial"/>
          <w:sz w:val="20"/>
          <w:szCs w:val="20"/>
          <w:lang w:eastAsia="sk-SK"/>
        </w:rPr>
      </w:pPr>
      <w:r w:rsidRPr="002B1A36">
        <w:rPr>
          <w:rFonts w:ascii="Arial" w:eastAsia="Calibri" w:hAnsi="Arial" w:cs="Arial"/>
          <w:sz w:val="20"/>
          <w:szCs w:val="20"/>
          <w:lang w:eastAsia="sk-SK"/>
        </w:rPr>
        <w:t>Nosná konštrukcia</w:t>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r>
      <w:r w:rsidRPr="002B1A36">
        <w:rPr>
          <w:rFonts w:ascii="Arial" w:eastAsia="Calibri" w:hAnsi="Arial" w:cs="Arial"/>
          <w:sz w:val="20"/>
          <w:szCs w:val="20"/>
          <w:lang w:eastAsia="sk-SK"/>
        </w:rPr>
        <w:tab/>
        <w:t>: 50 ks prefabrikovaných nosníkov KA 73 dl. 11,96 m</w:t>
      </w:r>
    </w:p>
    <w:p w14:paraId="582AD4F7" w14:textId="77777777" w:rsidR="002B1A36" w:rsidRPr="002B1A36" w:rsidRDefault="002B1A36" w:rsidP="002B1A36">
      <w:pPr>
        <w:tabs>
          <w:tab w:val="left" w:pos="567"/>
        </w:tabs>
        <w:spacing w:after="0" w:line="240" w:lineRule="auto"/>
        <w:ind w:left="426"/>
        <w:jc w:val="both"/>
        <w:rPr>
          <w:rFonts w:ascii="Arial" w:eastAsia="Calibri" w:hAnsi="Arial" w:cs="Arial"/>
          <w:sz w:val="20"/>
          <w:szCs w:val="20"/>
          <w:lang w:eastAsia="sk-SK"/>
        </w:rPr>
      </w:pPr>
    </w:p>
    <w:p w14:paraId="7E38F3D9" w14:textId="77777777" w:rsidR="002B1A36" w:rsidRPr="002B1A36" w:rsidRDefault="002B1A36" w:rsidP="004842AC">
      <w:pPr>
        <w:keepNext/>
        <w:numPr>
          <w:ilvl w:val="0"/>
          <w:numId w:val="42"/>
        </w:numPr>
        <w:spacing w:after="0" w:line="240" w:lineRule="auto"/>
        <w:ind w:left="284" w:hanging="284"/>
        <w:jc w:val="both"/>
        <w:outlineLvl w:val="1"/>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 xml:space="preserve">Rozsah predmetu zákazky: </w:t>
      </w:r>
    </w:p>
    <w:p w14:paraId="69EFD027" w14:textId="77777777" w:rsidR="002B1A36" w:rsidRPr="002B1A36" w:rsidRDefault="002B1A36" w:rsidP="00D42080">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Stavebné práce budú vykonávané v rozsahu a  v zmysle projektovej dokumentácie, súťažných podkladov a v kvalite požadovanej v zmysle TKP, noriem a predpisov platných v čase predkladania ponuky.</w:t>
      </w:r>
      <w:r w:rsidRPr="002B1A36">
        <w:rPr>
          <w:rFonts w:ascii="Arial" w:eastAsia="Times New Roman" w:hAnsi="Arial" w:cs="Arial"/>
          <w:noProof w:val="0"/>
          <w:sz w:val="20"/>
          <w:szCs w:val="20"/>
          <w:lang w:eastAsia="cs-CZ"/>
        </w:rPr>
        <w:t xml:space="preserve"> </w:t>
      </w:r>
      <w:r w:rsidRPr="002B1A36">
        <w:rPr>
          <w:rFonts w:ascii="Arial" w:eastAsia="Times New Roman" w:hAnsi="Arial" w:cs="Arial"/>
          <w:noProof w:val="0"/>
          <w:sz w:val="20"/>
          <w:szCs w:val="20"/>
          <w:lang w:eastAsia="sk-SK"/>
        </w:rPr>
        <w:t xml:space="preserve">Pokiaľ v priebehu vykonávania Diela dôjde k zmene predpisov a noriem účinných v čase predkladania ponuky, Zhotoviteľ je povinný na túto skutočnosť upozorniť osobu vykonávajúcu technický dozor Objednávateľa a čakať na jeho pokyn týkajúci sa ďalšieho postupu. TKP, TP sú dostupné na stránke </w:t>
      </w:r>
      <w:hyperlink r:id="rId22" w:history="1">
        <w:r w:rsidRPr="002B1A36">
          <w:rPr>
            <w:rFonts w:ascii="Arial" w:eastAsia="Times New Roman" w:hAnsi="Arial" w:cs="Arial"/>
            <w:noProof w:val="0"/>
            <w:color w:val="0563C1"/>
            <w:sz w:val="20"/>
            <w:szCs w:val="20"/>
            <w:u w:val="single"/>
            <w:lang w:eastAsia="sk-SK"/>
          </w:rPr>
          <w:t>https://www.ssc.sk/sk/technicke-predpisy-rezortu.ssc</w:t>
        </w:r>
      </w:hyperlink>
      <w:r w:rsidRPr="002B1A36">
        <w:rPr>
          <w:rFonts w:ascii="Arial" w:eastAsia="Times New Roman" w:hAnsi="Arial" w:cs="Arial"/>
          <w:noProof w:val="0"/>
          <w:sz w:val="20"/>
          <w:szCs w:val="20"/>
          <w:lang w:eastAsia="sk-SK"/>
        </w:rPr>
        <w:t xml:space="preserve">. </w:t>
      </w:r>
    </w:p>
    <w:p w14:paraId="30115FFB" w14:textId="77777777" w:rsidR="002B1A36" w:rsidRPr="002B1A36" w:rsidRDefault="002B1A36" w:rsidP="00D42080">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Podrobné vymedzenie predmetu zákazky obsahuje projektová dokumentácia: „Oprava mostov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xml:space="preserve">. R1-153 Hronská Breznica, R1-161 Budča, R1-168.1 vetva v križovatke Kováčová ", </w:t>
      </w:r>
      <w:proofErr w:type="spellStart"/>
      <w:r w:rsidRPr="002B1A36">
        <w:rPr>
          <w:rFonts w:ascii="Arial" w:eastAsia="Times New Roman" w:hAnsi="Arial" w:cs="Arial"/>
          <w:i/>
          <w:noProof w:val="0"/>
          <w:sz w:val="20"/>
          <w:szCs w:val="20"/>
          <w:lang w:eastAsia="sk-SK"/>
        </w:rPr>
        <w:t>Mideas</w:t>
      </w:r>
      <w:proofErr w:type="spellEnd"/>
      <w:r w:rsidRPr="002B1A36">
        <w:rPr>
          <w:rFonts w:ascii="Arial" w:eastAsia="Times New Roman" w:hAnsi="Arial" w:cs="Arial"/>
          <w:i/>
          <w:noProof w:val="0"/>
          <w:sz w:val="20"/>
          <w:szCs w:val="20"/>
          <w:lang w:eastAsia="sk-SK"/>
        </w:rPr>
        <w:t xml:space="preserve">, </w:t>
      </w:r>
      <w:proofErr w:type="spellStart"/>
      <w:r w:rsidRPr="002B1A36">
        <w:rPr>
          <w:rFonts w:ascii="Arial" w:eastAsia="Times New Roman" w:hAnsi="Arial" w:cs="Arial"/>
          <w:i/>
          <w:noProof w:val="0"/>
          <w:sz w:val="20"/>
          <w:szCs w:val="20"/>
          <w:lang w:eastAsia="sk-SK"/>
        </w:rPr>
        <w:t>s.r.o</w:t>
      </w:r>
      <w:proofErr w:type="spellEnd"/>
      <w:r w:rsidRPr="002B1A36">
        <w:rPr>
          <w:rFonts w:ascii="Arial" w:eastAsia="Times New Roman" w:hAnsi="Arial" w:cs="Arial"/>
          <w:i/>
          <w:noProof w:val="0"/>
          <w:sz w:val="20"/>
          <w:szCs w:val="20"/>
          <w:lang w:eastAsia="sk-SK"/>
        </w:rPr>
        <w:t>., Priekopy 20/A, 841 04 Bratislava</w:t>
      </w:r>
      <w:r w:rsidRPr="002B1A36">
        <w:rPr>
          <w:rFonts w:ascii="Arial" w:eastAsia="Times New Roman" w:hAnsi="Arial" w:cs="Arial"/>
          <w:noProof w:val="0"/>
          <w:sz w:val="20"/>
          <w:szCs w:val="20"/>
          <w:lang w:eastAsia="sk-SK"/>
        </w:rPr>
        <w:t xml:space="preserve">, ktorá je súčasťou SP (príloha časti B.1). </w:t>
      </w:r>
    </w:p>
    <w:p w14:paraId="259BE4AC" w14:textId="77777777" w:rsidR="002B1A36" w:rsidRPr="002B1A36" w:rsidRDefault="002B1A36" w:rsidP="002B1A36">
      <w:pPr>
        <w:spacing w:after="0" w:line="240" w:lineRule="auto"/>
        <w:ind w:left="426"/>
        <w:jc w:val="both"/>
        <w:rPr>
          <w:rFonts w:ascii="Arial" w:eastAsia="Times New Roman" w:hAnsi="Arial" w:cs="Arial"/>
          <w:b/>
          <w:noProof w:val="0"/>
          <w:sz w:val="20"/>
          <w:szCs w:val="20"/>
          <w:lang w:eastAsia="sk-SK"/>
        </w:rPr>
      </w:pPr>
    </w:p>
    <w:p w14:paraId="68A04EB5" w14:textId="77777777" w:rsidR="002B1A36" w:rsidRPr="002B1A36" w:rsidRDefault="002B1A36" w:rsidP="004842AC">
      <w:pPr>
        <w:keepNext/>
        <w:numPr>
          <w:ilvl w:val="0"/>
          <w:numId w:val="42"/>
        </w:numPr>
        <w:spacing w:after="0" w:line="240" w:lineRule="auto"/>
        <w:ind w:left="284" w:hanging="284"/>
        <w:jc w:val="both"/>
        <w:outlineLvl w:val="1"/>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Termín a podmienky predmetu obstarávania :</w:t>
      </w:r>
    </w:p>
    <w:p w14:paraId="1C8A83EE" w14:textId="51A1D29C" w:rsidR="002B1A36" w:rsidRPr="002B1A36" w:rsidRDefault="00D42080" w:rsidP="004842AC">
      <w:pPr>
        <w:keepNext/>
        <w:numPr>
          <w:ilvl w:val="1"/>
          <w:numId w:val="42"/>
        </w:numPr>
        <w:spacing w:after="0" w:line="240" w:lineRule="auto"/>
        <w:ind w:left="851" w:hanging="567"/>
        <w:jc w:val="both"/>
        <w:outlineLvl w:val="1"/>
        <w:rPr>
          <w:rFonts w:ascii="Arial" w:eastAsia="Arial Unicode MS" w:hAnsi="Arial" w:cs="Arial"/>
          <w:b/>
          <w:noProof w:val="0"/>
          <w:sz w:val="20"/>
          <w:szCs w:val="20"/>
          <w:bdr w:val="none" w:sz="0" w:space="0" w:color="auto" w:frame="1"/>
          <w:lang w:eastAsia="sk-SK"/>
        </w:rPr>
      </w:pPr>
      <w:r>
        <w:rPr>
          <w:rFonts w:ascii="Arial" w:eastAsia="Arial Unicode MS" w:hAnsi="Arial" w:cs="Arial"/>
          <w:b/>
          <w:noProof w:val="0"/>
          <w:sz w:val="20"/>
          <w:szCs w:val="20"/>
          <w:bdr w:val="none" w:sz="0" w:space="0" w:color="auto" w:frame="1"/>
          <w:lang w:eastAsia="sk-SK"/>
        </w:rPr>
        <w:t>Časť 1</w:t>
      </w:r>
      <w:r w:rsidR="002B1A36" w:rsidRPr="002B1A36">
        <w:rPr>
          <w:rFonts w:ascii="Arial" w:eastAsia="Arial Unicode MS" w:hAnsi="Arial" w:cs="Arial"/>
          <w:b/>
          <w:noProof w:val="0"/>
          <w:sz w:val="20"/>
          <w:szCs w:val="20"/>
          <w:bdr w:val="none" w:sz="0" w:space="0" w:color="auto" w:frame="1"/>
          <w:lang w:eastAsia="sk-SK"/>
        </w:rPr>
        <w:t xml:space="preserve">: Oprava mosta </w:t>
      </w:r>
      <w:proofErr w:type="spellStart"/>
      <w:r w:rsidR="002B1A36" w:rsidRPr="002B1A36">
        <w:rPr>
          <w:rFonts w:ascii="Arial" w:eastAsia="Arial Unicode MS" w:hAnsi="Arial" w:cs="Arial"/>
          <w:b/>
          <w:noProof w:val="0"/>
          <w:sz w:val="20"/>
          <w:szCs w:val="20"/>
          <w:bdr w:val="none" w:sz="0" w:space="0" w:color="auto" w:frame="1"/>
          <w:lang w:eastAsia="sk-SK"/>
        </w:rPr>
        <w:t>ev.č</w:t>
      </w:r>
      <w:proofErr w:type="spellEnd"/>
      <w:r w:rsidR="002B1A36" w:rsidRPr="002B1A36">
        <w:rPr>
          <w:rFonts w:ascii="Arial" w:eastAsia="Arial Unicode MS" w:hAnsi="Arial" w:cs="Arial"/>
          <w:b/>
          <w:noProof w:val="0"/>
          <w:sz w:val="20"/>
          <w:szCs w:val="20"/>
          <w:bdr w:val="none" w:sz="0" w:space="0" w:color="auto" w:frame="1"/>
          <w:lang w:eastAsia="sk-SK"/>
        </w:rPr>
        <w:t>. R1-153 Hronská Breznica:</w:t>
      </w:r>
    </w:p>
    <w:p w14:paraId="169A583A" w14:textId="0E0B9CF0" w:rsid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Termín plnenia predmetu obstarávania nesmie byť dlhší ako 119 dní odo dňa začatia realizácie prác v troch etapách:</w:t>
      </w:r>
    </w:p>
    <w:p w14:paraId="6E906E0A" w14:textId="77777777" w:rsidR="00526745" w:rsidRPr="002B1A36" w:rsidRDefault="00526745" w:rsidP="00D42080">
      <w:pPr>
        <w:spacing w:after="0" w:line="240" w:lineRule="auto"/>
        <w:ind w:left="851"/>
        <w:jc w:val="both"/>
        <w:rPr>
          <w:rFonts w:ascii="Arial" w:eastAsia="Times New Roman" w:hAnsi="Arial" w:cs="Arial"/>
          <w:noProof w:val="0"/>
          <w:sz w:val="20"/>
          <w:szCs w:val="20"/>
          <w:lang w:eastAsia="sk-SK"/>
        </w:rPr>
      </w:pPr>
    </w:p>
    <w:p w14:paraId="7A7006CF" w14:textId="77777777" w:rsidR="002B1A36" w:rsidRPr="002B1A36" w:rsidRDefault="002B1A36" w:rsidP="00D42080">
      <w:pPr>
        <w:spacing w:after="0" w:line="240" w:lineRule="auto"/>
        <w:ind w:left="851"/>
        <w:jc w:val="both"/>
        <w:rPr>
          <w:rFonts w:ascii="Arial" w:eastAsia="Times New Roman" w:hAnsi="Arial" w:cs="Arial"/>
          <w:noProof w:val="0"/>
          <w:sz w:val="20"/>
          <w:szCs w:val="20"/>
          <w:highlight w:val="yellow"/>
          <w:lang w:eastAsia="sk-SK"/>
        </w:rPr>
      </w:pPr>
      <w:r w:rsidRPr="002B1A36">
        <w:rPr>
          <w:rFonts w:ascii="Arial" w:eastAsia="Times New Roman" w:hAnsi="Arial" w:cs="Arial"/>
          <w:noProof w:val="0"/>
          <w:sz w:val="20"/>
          <w:szCs w:val="20"/>
          <w:lang w:eastAsia="sk-SK"/>
        </w:rPr>
        <w:t xml:space="preserve">Mostný objekt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xml:space="preserve">. R1-153 sa nachádza na diaľnici R1 v km R1 v km 136,713 nad cestou III/2461 pri obci Hronská Breznica v </w:t>
      </w:r>
      <w:proofErr w:type="spellStart"/>
      <w:r w:rsidRPr="002B1A36">
        <w:rPr>
          <w:rFonts w:ascii="Arial" w:eastAsia="Times New Roman" w:hAnsi="Arial" w:cs="Arial"/>
          <w:noProof w:val="0"/>
          <w:sz w:val="20"/>
          <w:szCs w:val="20"/>
          <w:lang w:eastAsia="sk-SK"/>
        </w:rPr>
        <w:t>k.ú</w:t>
      </w:r>
      <w:proofErr w:type="spellEnd"/>
      <w:r w:rsidRPr="002B1A36">
        <w:rPr>
          <w:rFonts w:ascii="Arial" w:eastAsia="Times New Roman" w:hAnsi="Arial" w:cs="Arial"/>
          <w:noProof w:val="0"/>
          <w:sz w:val="20"/>
          <w:szCs w:val="20"/>
          <w:lang w:eastAsia="sk-SK"/>
        </w:rPr>
        <w:t xml:space="preserve">. obce Hronská Breznica. Oprava mosta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xml:space="preserve">.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R1-153 nad cestou III/2461 pri obci Hronská Breznica na diaľnici R1 v km 136,713 sa bude realizovať, za krátkodobej čiastočnej uzávierky, pričom stavebné práce budú rozdelené do troch etáp. Počas každej etapy stavebných prác dôjde k celkovej uzávere jedného jazdného pásu.</w:t>
      </w:r>
    </w:p>
    <w:p w14:paraId="36C23DD1" w14:textId="77777777" w:rsidR="002B1A36" w:rsidRPr="002B1A36" w:rsidRDefault="002B1A36" w:rsidP="00D42080">
      <w:pPr>
        <w:spacing w:after="0" w:line="240" w:lineRule="auto"/>
        <w:ind w:left="851"/>
        <w:jc w:val="both"/>
        <w:rPr>
          <w:rFonts w:ascii="Arial" w:eastAsia="Times New Roman" w:hAnsi="Arial" w:cs="Arial"/>
          <w:noProof w:val="0"/>
          <w:sz w:val="20"/>
          <w:szCs w:val="20"/>
          <w:highlight w:val="yellow"/>
          <w:lang w:eastAsia="sk-SK"/>
        </w:rPr>
      </w:pPr>
    </w:p>
    <w:p w14:paraId="54CA5643"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č.1:</w:t>
      </w:r>
      <w:r w:rsidRPr="002B1A36">
        <w:rPr>
          <w:rFonts w:ascii="Arial" w:eastAsia="Times New Roman" w:hAnsi="Arial" w:cs="Arial"/>
          <w:noProof w:val="0"/>
          <w:sz w:val="20"/>
          <w:szCs w:val="20"/>
          <w:lang w:eastAsia="sk-SK"/>
        </w:rPr>
        <w:t xml:space="preserve"> Vybudovanie prejazdu stredným deliacim pásom pred mostom </w:t>
      </w:r>
      <w:proofErr w:type="spellStart"/>
      <w:r w:rsidRPr="002B1A36">
        <w:rPr>
          <w:rFonts w:ascii="Arial" w:eastAsia="Times New Roman" w:hAnsi="Arial" w:cs="Arial"/>
          <w:noProof w:val="0"/>
          <w:sz w:val="20"/>
          <w:szCs w:val="20"/>
          <w:lang w:eastAsia="sk-SK"/>
        </w:rPr>
        <w:t>dĺ</w:t>
      </w:r>
      <w:proofErr w:type="spellEnd"/>
      <w:r w:rsidRPr="002B1A36">
        <w:rPr>
          <w:rFonts w:ascii="Arial" w:eastAsia="Times New Roman" w:hAnsi="Arial" w:cs="Arial"/>
          <w:noProof w:val="0"/>
          <w:sz w:val="20"/>
          <w:szCs w:val="20"/>
          <w:lang w:eastAsia="sk-SK"/>
        </w:rPr>
        <w:t>. 80 m počas uzávierky ľavých jazdných pruhov v pravom a zároveň ľavom jazdnom páse.</w:t>
      </w:r>
    </w:p>
    <w:p w14:paraId="715C3249"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79021493"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č.2:</w:t>
      </w:r>
      <w:r w:rsidRPr="002B1A36">
        <w:rPr>
          <w:rFonts w:ascii="Arial" w:eastAsia="Times New Roman" w:hAnsi="Arial" w:cs="Arial"/>
          <w:noProof w:val="0"/>
          <w:sz w:val="20"/>
          <w:szCs w:val="20"/>
          <w:lang w:eastAsia="sk-SK"/>
        </w:rPr>
        <w:t xml:space="preserve"> Realizácia opravy pravého mosta (smer Zvolen) v zmysle schválenej projektovej dokumentácie stavby za úplnej uzávierky pravého jazdného pásu R1. Doprava z pravého jazdného pásu bude presmerovaná prejazdom cez stredný deliaci pás do ľavého jazdného pásu pred a za mostom kde bude doprava vedená obojsmerne systémom 1+1.</w:t>
      </w:r>
    </w:p>
    <w:p w14:paraId="5FDC478F"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20B2120B"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č.3:</w:t>
      </w:r>
      <w:r w:rsidRPr="002B1A36">
        <w:rPr>
          <w:rFonts w:ascii="Arial" w:eastAsia="Times New Roman" w:hAnsi="Arial" w:cs="Arial"/>
          <w:noProof w:val="0"/>
          <w:sz w:val="20"/>
          <w:szCs w:val="20"/>
          <w:lang w:eastAsia="sk-SK"/>
        </w:rPr>
        <w:t xml:space="preserve"> Realizácia opravy ľavého mosta (smer Žiar nad Hronom) v zmysle schválenej projektovej dokumentácie stavby za úplnej uzávierky ľavého jazdného pásu R1. Doprava z ľavého jazdného pásu bude presmerovaná prejazdom cez stredný deliaci pás do pravého jazdného pásu pred a za mostom kde bude doprava vedená obojsmerne systémom 1+1.</w:t>
      </w:r>
    </w:p>
    <w:p w14:paraId="6A6AE258"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217A4C92"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Obmedzenie na ceste III/2461 pod mostom: Práce na oprave mosta ev.č.R1-153 zasahujú do prejazdného </w:t>
      </w:r>
      <w:proofErr w:type="spellStart"/>
      <w:r w:rsidRPr="002B1A36">
        <w:rPr>
          <w:rFonts w:ascii="Arial" w:eastAsia="Times New Roman" w:hAnsi="Arial" w:cs="Arial"/>
          <w:noProof w:val="0"/>
          <w:sz w:val="20"/>
          <w:szCs w:val="20"/>
          <w:lang w:eastAsia="sk-SK"/>
        </w:rPr>
        <w:t>gabaritu</w:t>
      </w:r>
      <w:proofErr w:type="spellEnd"/>
      <w:r w:rsidRPr="002B1A36">
        <w:rPr>
          <w:rFonts w:ascii="Arial" w:eastAsia="Times New Roman" w:hAnsi="Arial" w:cs="Arial"/>
          <w:noProof w:val="0"/>
          <w:sz w:val="20"/>
          <w:szCs w:val="20"/>
          <w:lang w:eastAsia="sk-SK"/>
        </w:rPr>
        <w:t xml:space="preserve"> cesty III/2461. Doprava pod mostom bude obmedzená do jedného jazdného pruhu, pričom obojsmerná premávka bude riadená svetelnou signalizáciou resp. príslušným dopravným značením.</w:t>
      </w:r>
    </w:p>
    <w:p w14:paraId="633C81EC" w14:textId="7913A414" w:rsidR="002B1A36" w:rsidRPr="002B1A36" w:rsidRDefault="00D42080" w:rsidP="004842AC">
      <w:pPr>
        <w:keepNext/>
        <w:numPr>
          <w:ilvl w:val="1"/>
          <w:numId w:val="42"/>
        </w:numPr>
        <w:spacing w:after="0" w:line="240" w:lineRule="auto"/>
        <w:ind w:left="851" w:hanging="567"/>
        <w:jc w:val="both"/>
        <w:outlineLvl w:val="1"/>
        <w:rPr>
          <w:rFonts w:ascii="Arial" w:eastAsia="Arial Unicode MS" w:hAnsi="Arial" w:cs="Arial"/>
          <w:b/>
          <w:noProof w:val="0"/>
          <w:sz w:val="20"/>
          <w:szCs w:val="20"/>
          <w:bdr w:val="none" w:sz="0" w:space="0" w:color="auto" w:frame="1"/>
          <w:lang w:eastAsia="sk-SK"/>
        </w:rPr>
      </w:pPr>
      <w:r>
        <w:rPr>
          <w:rFonts w:ascii="Arial" w:eastAsia="Arial Unicode MS" w:hAnsi="Arial" w:cs="Arial"/>
          <w:b/>
          <w:noProof w:val="0"/>
          <w:sz w:val="20"/>
          <w:szCs w:val="20"/>
          <w:bdr w:val="none" w:sz="0" w:space="0" w:color="auto" w:frame="1"/>
          <w:lang w:eastAsia="sk-SK"/>
        </w:rPr>
        <w:t>Časť 2</w:t>
      </w:r>
      <w:r w:rsidR="002B1A36" w:rsidRPr="002B1A36">
        <w:rPr>
          <w:rFonts w:ascii="Arial" w:eastAsia="Arial Unicode MS" w:hAnsi="Arial" w:cs="Arial"/>
          <w:b/>
          <w:noProof w:val="0"/>
          <w:sz w:val="20"/>
          <w:szCs w:val="20"/>
          <w:bdr w:val="none" w:sz="0" w:space="0" w:color="auto" w:frame="1"/>
          <w:lang w:eastAsia="sk-SK"/>
        </w:rPr>
        <w:t xml:space="preserve">: Oprava mosta </w:t>
      </w:r>
      <w:proofErr w:type="spellStart"/>
      <w:r w:rsidR="002B1A36" w:rsidRPr="002B1A36">
        <w:rPr>
          <w:rFonts w:ascii="Arial" w:eastAsia="Arial Unicode MS" w:hAnsi="Arial" w:cs="Arial"/>
          <w:b/>
          <w:noProof w:val="0"/>
          <w:sz w:val="20"/>
          <w:szCs w:val="20"/>
          <w:bdr w:val="none" w:sz="0" w:space="0" w:color="auto" w:frame="1"/>
          <w:lang w:eastAsia="sk-SK"/>
        </w:rPr>
        <w:t>ev.č</w:t>
      </w:r>
      <w:proofErr w:type="spellEnd"/>
      <w:r w:rsidR="002B1A36" w:rsidRPr="002B1A36">
        <w:rPr>
          <w:rFonts w:ascii="Arial" w:eastAsia="Arial Unicode MS" w:hAnsi="Arial" w:cs="Arial"/>
          <w:b/>
          <w:noProof w:val="0"/>
          <w:sz w:val="20"/>
          <w:szCs w:val="20"/>
          <w:bdr w:val="none" w:sz="0" w:space="0" w:color="auto" w:frame="1"/>
          <w:lang w:eastAsia="sk-SK"/>
        </w:rPr>
        <w:t>. R1-161 Budča:</w:t>
      </w:r>
    </w:p>
    <w:p w14:paraId="78A05C4C" w14:textId="3E08ADF0"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Termín plnenia predmetu obstarávania nesmie byť dlhší ako </w:t>
      </w:r>
      <w:r w:rsidR="002F34AA">
        <w:rPr>
          <w:rFonts w:ascii="Arial" w:eastAsia="Times New Roman" w:hAnsi="Arial" w:cs="Arial"/>
          <w:noProof w:val="0"/>
          <w:sz w:val="20"/>
          <w:szCs w:val="20"/>
          <w:lang w:eastAsia="sk-SK"/>
        </w:rPr>
        <w:t>161</w:t>
      </w:r>
      <w:r w:rsidRPr="002B1A36">
        <w:rPr>
          <w:rFonts w:ascii="Arial" w:eastAsia="Times New Roman" w:hAnsi="Arial" w:cs="Arial"/>
          <w:noProof w:val="0"/>
          <w:sz w:val="20"/>
          <w:szCs w:val="20"/>
          <w:lang w:eastAsia="sk-SK"/>
        </w:rPr>
        <w:t xml:space="preserve"> dní odo dňa začatia realizácie prác v štyroch etapách:</w:t>
      </w:r>
    </w:p>
    <w:p w14:paraId="4BC85BC3"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Mostný objekt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xml:space="preserve">. R1-161 sa nachádza na diaľnici R1 v km 141,625 cez potok Turová v Budči v </w:t>
      </w:r>
      <w:proofErr w:type="spellStart"/>
      <w:r w:rsidRPr="002B1A36">
        <w:rPr>
          <w:rFonts w:ascii="Arial" w:eastAsia="Times New Roman" w:hAnsi="Arial" w:cs="Arial"/>
          <w:noProof w:val="0"/>
          <w:sz w:val="20"/>
          <w:szCs w:val="20"/>
          <w:lang w:eastAsia="sk-SK"/>
        </w:rPr>
        <w:t>k.ú</w:t>
      </w:r>
      <w:proofErr w:type="spellEnd"/>
      <w:r w:rsidRPr="002B1A36">
        <w:rPr>
          <w:rFonts w:ascii="Arial" w:eastAsia="Times New Roman" w:hAnsi="Arial" w:cs="Arial"/>
          <w:noProof w:val="0"/>
          <w:sz w:val="20"/>
          <w:szCs w:val="20"/>
          <w:lang w:eastAsia="sk-SK"/>
        </w:rPr>
        <w:t xml:space="preserve">. obce Budča. Oprava mosta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R1-161 cez potok Turová v Budči na diaľnici R1 v km 141,625 sa bude realizovať, za krátkodobej čiastočnej uzávierky, pričom stavebné práce budú rozdelené do troch etáp. Počas každej etapy stavebných prác dôjde k čiastočnej uzávere vždy iba jedného jazdného pásu.</w:t>
      </w:r>
    </w:p>
    <w:p w14:paraId="60752BCB" w14:textId="77777777" w:rsidR="002B1A36" w:rsidRPr="002B1A36" w:rsidRDefault="002B1A36" w:rsidP="00D42080">
      <w:pPr>
        <w:spacing w:after="0" w:line="240" w:lineRule="auto"/>
        <w:ind w:left="851"/>
        <w:jc w:val="both"/>
        <w:rPr>
          <w:rFonts w:ascii="Arial" w:eastAsia="Times New Roman" w:hAnsi="Arial" w:cs="Arial"/>
          <w:b/>
          <w:noProof w:val="0"/>
          <w:sz w:val="20"/>
          <w:szCs w:val="20"/>
          <w:lang w:eastAsia="sk-SK"/>
        </w:rPr>
      </w:pPr>
    </w:p>
    <w:p w14:paraId="0A1DF06D"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č.1:</w:t>
      </w:r>
      <w:r w:rsidRPr="002B1A36">
        <w:rPr>
          <w:rFonts w:ascii="Arial" w:eastAsia="Times New Roman" w:hAnsi="Arial" w:cs="Arial"/>
          <w:noProof w:val="0"/>
          <w:sz w:val="20"/>
          <w:szCs w:val="20"/>
          <w:lang w:eastAsia="sk-SK"/>
        </w:rPr>
        <w:t xml:space="preserve"> Vybudovanie prejazdu stredným deliacim pásom pred a za opravovaným mostom </w:t>
      </w:r>
      <w:proofErr w:type="spellStart"/>
      <w:r w:rsidRPr="002B1A36">
        <w:rPr>
          <w:rFonts w:ascii="Arial" w:eastAsia="Times New Roman" w:hAnsi="Arial" w:cs="Arial"/>
          <w:noProof w:val="0"/>
          <w:sz w:val="20"/>
          <w:szCs w:val="20"/>
          <w:lang w:eastAsia="sk-SK"/>
        </w:rPr>
        <w:t>dĺ</w:t>
      </w:r>
      <w:proofErr w:type="spellEnd"/>
      <w:r w:rsidRPr="002B1A36">
        <w:rPr>
          <w:rFonts w:ascii="Arial" w:eastAsia="Times New Roman" w:hAnsi="Arial" w:cs="Arial"/>
          <w:noProof w:val="0"/>
          <w:sz w:val="20"/>
          <w:szCs w:val="20"/>
          <w:lang w:eastAsia="sk-SK"/>
        </w:rPr>
        <w:t>. 80 m počas uzávierky ľavých jazdných pruhov v pravom a zároveň ľavom jazdnom páse.</w:t>
      </w:r>
    </w:p>
    <w:p w14:paraId="399D4BBB"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626F1F5F"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č.2:</w:t>
      </w:r>
      <w:r w:rsidRPr="002B1A36">
        <w:rPr>
          <w:rFonts w:ascii="Arial" w:eastAsia="Times New Roman" w:hAnsi="Arial" w:cs="Arial"/>
          <w:noProof w:val="0"/>
          <w:sz w:val="20"/>
          <w:szCs w:val="20"/>
          <w:lang w:eastAsia="sk-SK"/>
        </w:rPr>
        <w:t xml:space="preserve"> Realizácia opravy pravého mosta (smer Banská Bystrica) v zmysle schválenej projektovej dokumentácie stavby za úplnej uzávierky pravého jazdného pásu. Doprava z pravého jazdného pásu bude presmerovaná prejazdom cez stredný deliaci pás do ľavého jazdného pásu pred a za mostom kde bude doprava vedená obojsmerne systémom 1+1.</w:t>
      </w:r>
    </w:p>
    <w:p w14:paraId="5C136291"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6EB93375"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lastRenderedPageBreak/>
        <w:t>Etapa č.3:</w:t>
      </w:r>
      <w:r w:rsidRPr="002B1A36">
        <w:rPr>
          <w:rFonts w:ascii="Arial" w:eastAsia="Times New Roman" w:hAnsi="Arial" w:cs="Arial"/>
          <w:noProof w:val="0"/>
          <w:sz w:val="20"/>
          <w:szCs w:val="20"/>
          <w:lang w:eastAsia="sk-SK"/>
        </w:rPr>
        <w:t xml:space="preserve"> Realizácia opravy ľavého mosta (smer Bratislava) v zmysle schválenej projektovej dokumentácie stavby za úplnej uzávierky ľavého jazdného pásu. Doprava z ľavého jazdného pásu bude presmerovaná prejazdom cez stredný deliaci pás do pravého jazdného pásu pred a za mostom kde bude doprava vedená obojsmerne systémom 1+1.</w:t>
      </w:r>
    </w:p>
    <w:p w14:paraId="51F80717"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3334D34D"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č.4:</w:t>
      </w:r>
      <w:r w:rsidRPr="002B1A36">
        <w:rPr>
          <w:rFonts w:ascii="Arial" w:eastAsia="Times New Roman" w:hAnsi="Arial" w:cs="Arial"/>
          <w:noProof w:val="0"/>
          <w:sz w:val="20"/>
          <w:szCs w:val="20"/>
          <w:lang w:eastAsia="sk-SK"/>
        </w:rPr>
        <w:t xml:space="preserve"> Realizácia opravy mosta v mieste pripájacej vetvy (smer Bratislava) v zmysle schválenej projektovej dokumentácie stavby počas obmedzenia na predmetnej pripájacej vetve na R1 resp. na obec Budča v ľavom jazdnom páse. Doprava bude vedená popri pracovisku.</w:t>
      </w:r>
    </w:p>
    <w:p w14:paraId="2F31EAD2" w14:textId="5EFF12B6" w:rsidR="002B1A36" w:rsidRPr="002B1A36" w:rsidRDefault="00D42080" w:rsidP="004842AC">
      <w:pPr>
        <w:keepNext/>
        <w:numPr>
          <w:ilvl w:val="1"/>
          <w:numId w:val="42"/>
        </w:numPr>
        <w:spacing w:after="0" w:line="240" w:lineRule="auto"/>
        <w:ind w:left="851" w:hanging="567"/>
        <w:jc w:val="both"/>
        <w:outlineLvl w:val="1"/>
        <w:rPr>
          <w:rFonts w:ascii="Arial" w:eastAsia="Arial Unicode MS" w:hAnsi="Arial" w:cs="Arial"/>
          <w:b/>
          <w:noProof w:val="0"/>
          <w:sz w:val="20"/>
          <w:szCs w:val="20"/>
          <w:bdr w:val="none" w:sz="0" w:space="0" w:color="auto" w:frame="1"/>
          <w:lang w:eastAsia="sk-SK"/>
        </w:rPr>
      </w:pPr>
      <w:r>
        <w:rPr>
          <w:rFonts w:ascii="Arial" w:eastAsia="Arial Unicode MS" w:hAnsi="Arial" w:cs="Arial"/>
          <w:b/>
          <w:noProof w:val="0"/>
          <w:sz w:val="20"/>
          <w:szCs w:val="20"/>
          <w:bdr w:val="none" w:sz="0" w:space="0" w:color="auto" w:frame="1"/>
          <w:lang w:eastAsia="sk-SK"/>
        </w:rPr>
        <w:t>Časť 3</w:t>
      </w:r>
      <w:r w:rsidR="002B1A36" w:rsidRPr="002B1A36">
        <w:rPr>
          <w:rFonts w:ascii="Arial" w:eastAsia="Arial Unicode MS" w:hAnsi="Arial" w:cs="Arial"/>
          <w:b/>
          <w:noProof w:val="0"/>
          <w:sz w:val="20"/>
          <w:szCs w:val="20"/>
          <w:bdr w:val="none" w:sz="0" w:space="0" w:color="auto" w:frame="1"/>
          <w:lang w:eastAsia="sk-SK"/>
        </w:rPr>
        <w:t xml:space="preserve">: Oprava mosta </w:t>
      </w:r>
      <w:proofErr w:type="spellStart"/>
      <w:r w:rsidR="002B1A36" w:rsidRPr="002B1A36">
        <w:rPr>
          <w:rFonts w:ascii="Arial" w:eastAsia="Arial Unicode MS" w:hAnsi="Arial" w:cs="Arial"/>
          <w:b/>
          <w:noProof w:val="0"/>
          <w:sz w:val="20"/>
          <w:szCs w:val="20"/>
          <w:bdr w:val="none" w:sz="0" w:space="0" w:color="auto" w:frame="1"/>
          <w:lang w:eastAsia="sk-SK"/>
        </w:rPr>
        <w:t>ev.č</w:t>
      </w:r>
      <w:proofErr w:type="spellEnd"/>
      <w:r w:rsidR="002B1A36" w:rsidRPr="002B1A36">
        <w:rPr>
          <w:rFonts w:ascii="Arial" w:eastAsia="Arial Unicode MS" w:hAnsi="Arial" w:cs="Arial"/>
          <w:b/>
          <w:noProof w:val="0"/>
          <w:sz w:val="20"/>
          <w:szCs w:val="20"/>
          <w:bdr w:val="none" w:sz="0" w:space="0" w:color="auto" w:frame="1"/>
          <w:lang w:eastAsia="sk-SK"/>
        </w:rPr>
        <w:t>. R1-168.1 vetva v križovatke Kováčová:</w:t>
      </w:r>
    </w:p>
    <w:p w14:paraId="07A15D56" w14:textId="3351DF7C"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Termín plnenia predmetu obstarávania nesmie byť dlhší ako 70 dní odo dňa začatia realizácie prác v jednej etape:</w:t>
      </w:r>
    </w:p>
    <w:p w14:paraId="54864F28"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p>
    <w:p w14:paraId="3F97A419" w14:textId="77777777" w:rsidR="002B1A36" w:rsidRPr="002B1A36" w:rsidRDefault="002B1A36" w:rsidP="00D42080">
      <w:pPr>
        <w:spacing w:after="0" w:line="240" w:lineRule="auto"/>
        <w:ind w:left="851"/>
        <w:jc w:val="both"/>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Etapa č.1:</w:t>
      </w:r>
      <w:r w:rsidRPr="002B1A36">
        <w:rPr>
          <w:rFonts w:ascii="Arial" w:eastAsia="Times New Roman" w:hAnsi="Arial" w:cs="Arial"/>
          <w:noProof w:val="0"/>
          <w:sz w:val="20"/>
          <w:szCs w:val="20"/>
          <w:lang w:eastAsia="sk-SK"/>
        </w:rPr>
        <w:t xml:space="preserve"> Oprava mosta ev.č.R1-168.1 sa bude realizovať za úplnej uzávierky pripájacej vetvy Kováčová s presmerovaním dopravy po obchádzkových trasách.</w:t>
      </w:r>
    </w:p>
    <w:p w14:paraId="377F2282" w14:textId="77777777" w:rsidR="002B1A36" w:rsidRPr="002B1A36" w:rsidRDefault="002B1A36" w:rsidP="002B1A36">
      <w:pPr>
        <w:spacing w:after="0" w:line="240" w:lineRule="auto"/>
        <w:ind w:left="426"/>
        <w:jc w:val="both"/>
        <w:rPr>
          <w:rFonts w:ascii="Arial" w:eastAsia="Times New Roman" w:hAnsi="Arial" w:cs="Arial"/>
          <w:noProof w:val="0"/>
          <w:sz w:val="20"/>
          <w:szCs w:val="20"/>
          <w:lang w:eastAsia="sk-SK"/>
        </w:rPr>
      </w:pPr>
    </w:p>
    <w:p w14:paraId="235B9D62" w14:textId="77777777" w:rsidR="002B1A36" w:rsidRPr="002B1A36" w:rsidRDefault="002B1A36" w:rsidP="004842AC">
      <w:pPr>
        <w:keepNext/>
        <w:numPr>
          <w:ilvl w:val="0"/>
          <w:numId w:val="42"/>
        </w:numPr>
        <w:spacing w:after="0" w:line="240" w:lineRule="auto"/>
        <w:ind w:left="284" w:hanging="284"/>
        <w:jc w:val="both"/>
        <w:outlineLvl w:val="1"/>
        <w:rPr>
          <w:rFonts w:ascii="Arial" w:eastAsia="Times New Roman" w:hAnsi="Arial" w:cs="Arial"/>
          <w:noProof w:val="0"/>
          <w:sz w:val="20"/>
          <w:szCs w:val="20"/>
          <w:lang w:eastAsia="sk-SK"/>
        </w:rPr>
      </w:pPr>
      <w:r w:rsidRPr="002B1A36">
        <w:rPr>
          <w:rFonts w:ascii="Arial" w:eastAsia="Times New Roman" w:hAnsi="Arial" w:cs="Arial"/>
          <w:b/>
          <w:noProof w:val="0"/>
          <w:sz w:val="20"/>
          <w:szCs w:val="20"/>
          <w:lang w:eastAsia="sk-SK"/>
        </w:rPr>
        <w:t xml:space="preserve">Všeobecné požiadavky predmetu obstarávania: </w:t>
      </w:r>
    </w:p>
    <w:p w14:paraId="12D5F007"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Zhotoviteľ berie na vedomie, že objednávateľ musí pri určení termínu začatia realizácie prác zohľadniť termín výkonu zimnej údržby, ktorá prebieha v období od 01.11. príslušného kalendárneho roka do 31.03. nasledujúceho kalendárneho roka (ďalej len „zimná údržba“). Pokiaľ by sa práce po nadobudnutí účinnosti zmluvy nestihli realizovať v jednom kalendárnom roku do 31.10., objednávateľ môže určiť, že zhotoviteľ je povinný začať s realizáciou prác po skončení zimnej údržby teda od 01.04. nasledujúceho kalendárneho roka a v prípade vyhovujúcich klimatických podmienok alebo v prípade, ak cestný správny orgán povolí realizovať stavebné práce počas termínu zimnej údržby, aj pred týmto dátumom.</w:t>
      </w:r>
    </w:p>
    <w:p w14:paraId="3465FF15"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p>
    <w:p w14:paraId="47F7877E"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Počas prác na mostoch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R1-153, R1-161 a R1-168.1 sú nevyhnutné vyššie uvedené obmedzenia dopravy v jednotlivých etapách. Projekt, realizácia, údržba a odstránenie dočasného dopravného značenia počas realizácie prác nie je predmetom tejto zákazky. Dočasné dopravné značenie počas realizácie prác bude zabezpečené verejným obstarávateľom.</w:t>
      </w:r>
    </w:p>
    <w:p w14:paraId="7E15D5D2"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p>
    <w:p w14:paraId="26B8CC75"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Objednávateľ požaduje, aby zhotoviteľ zabezpečil vykonávanie prác na mostoch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w:t>
      </w:r>
      <w:r w:rsidRPr="002B1A36">
        <w:rPr>
          <w:rFonts w:ascii="Arial" w:eastAsia="Times New Roman" w:hAnsi="Arial" w:cs="Arial"/>
          <w:noProof w:val="0"/>
          <w:sz w:val="20"/>
          <w:szCs w:val="20"/>
          <w:lang w:eastAsia="cs-CZ"/>
        </w:rPr>
        <w:t xml:space="preserve"> </w:t>
      </w:r>
      <w:r w:rsidRPr="002B1A36">
        <w:rPr>
          <w:rFonts w:ascii="Arial" w:eastAsia="Times New Roman" w:hAnsi="Arial" w:cs="Arial"/>
          <w:noProof w:val="0"/>
          <w:sz w:val="20"/>
          <w:szCs w:val="20"/>
          <w:lang w:eastAsia="sk-SK"/>
        </w:rPr>
        <w:t>R1-153, R1-161 a R1-168.1  7 dní v týždni (aj počas víkendov a štátnych sviatkov) 24 hodín denne. Vzhľadom na uvedené si uchádzač do ceny zahrnie náklady na nočnú prácu vrátane všetkého potrebného technického vybavenia, aby mohol práce 24 hodín denne realizovať.</w:t>
      </w:r>
    </w:p>
    <w:p w14:paraId="1A885F07"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p>
    <w:p w14:paraId="7CB23DB2" w14:textId="77777777" w:rsidR="002B1A36" w:rsidRPr="002B1A36" w:rsidRDefault="002B1A36" w:rsidP="00722FD8">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Vybúraný materiál bude odvezený na najbližšiu skládku. Kovový materiál, ktorý bude odvezený v zmysle technickej správy do </w:t>
      </w:r>
      <w:proofErr w:type="spellStart"/>
      <w:r w:rsidRPr="002B1A36">
        <w:rPr>
          <w:rFonts w:ascii="Arial" w:eastAsia="Times New Roman" w:hAnsi="Arial" w:cs="Arial"/>
          <w:noProof w:val="0"/>
          <w:sz w:val="20"/>
          <w:szCs w:val="20"/>
          <w:lang w:eastAsia="sk-SK"/>
        </w:rPr>
        <w:t>kovošrotu</w:t>
      </w:r>
      <w:proofErr w:type="spellEnd"/>
      <w:r w:rsidRPr="002B1A36">
        <w:rPr>
          <w:rFonts w:ascii="Arial" w:eastAsia="Times New Roman" w:hAnsi="Arial" w:cs="Arial"/>
          <w:noProof w:val="0"/>
          <w:sz w:val="20"/>
          <w:szCs w:val="20"/>
          <w:lang w:eastAsia="sk-SK"/>
        </w:rPr>
        <w:t xml:space="preserve">, bude odovzdaný v mene a na účet objednávateľa. Zhotoviteľ nie je oprávnený preberať žiadne peňažné plnenie za odovzdaný kovový odpad od zberných surovín. </w:t>
      </w:r>
    </w:p>
    <w:p w14:paraId="5CF5D1AB" w14:textId="77777777" w:rsidR="002B1A36" w:rsidRPr="002B1A36" w:rsidRDefault="002B1A36" w:rsidP="00722FD8">
      <w:pPr>
        <w:spacing w:after="0" w:line="240" w:lineRule="auto"/>
        <w:ind w:left="284"/>
        <w:jc w:val="both"/>
        <w:rPr>
          <w:rFonts w:ascii="Arial" w:eastAsia="Times New Roman" w:hAnsi="Arial" w:cs="Arial"/>
          <w:noProof w:val="0"/>
          <w:sz w:val="20"/>
          <w:szCs w:val="20"/>
          <w:highlight w:val="yellow"/>
          <w:lang w:eastAsia="sk-SK"/>
        </w:rPr>
      </w:pPr>
    </w:p>
    <w:p w14:paraId="5D797EA3" w14:textId="77777777" w:rsidR="002B1A36" w:rsidRPr="002B1A36" w:rsidRDefault="002B1A36" w:rsidP="00347346">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 14 dní pred začatím realizácie prác.</w:t>
      </w:r>
    </w:p>
    <w:p w14:paraId="199EB779" w14:textId="77777777" w:rsidR="002B1A36" w:rsidRPr="002B1A36" w:rsidRDefault="002B1A36" w:rsidP="00347346">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61283022" w14:textId="77777777" w:rsidR="002B1A36" w:rsidRPr="002B1A36" w:rsidRDefault="002B1A36" w:rsidP="004842AC">
      <w:pPr>
        <w:keepNext/>
        <w:numPr>
          <w:ilvl w:val="0"/>
          <w:numId w:val="42"/>
        </w:numPr>
        <w:spacing w:after="0" w:line="240" w:lineRule="auto"/>
        <w:ind w:left="284" w:hanging="284"/>
        <w:jc w:val="both"/>
        <w:outlineLvl w:val="1"/>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Nakladanie s odpadmi</w:t>
      </w:r>
    </w:p>
    <w:p w14:paraId="5DCB8541" w14:textId="77777777" w:rsidR="002B1A36" w:rsidRPr="002B1A36" w:rsidRDefault="002B1A36" w:rsidP="00347346">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Počas stavebných prác predpokladáme vznik nižšie uvedených druhov odpadov. Zatriedenie odpadov je vypracované v zmysle Vyhlášky MŽP SR č. 365/2015 </w:t>
      </w:r>
      <w:proofErr w:type="spellStart"/>
      <w:r w:rsidRPr="002B1A36">
        <w:rPr>
          <w:rFonts w:ascii="Arial" w:eastAsia="Times New Roman" w:hAnsi="Arial" w:cs="Arial"/>
          <w:noProof w:val="0"/>
          <w:sz w:val="20"/>
          <w:szCs w:val="20"/>
          <w:lang w:eastAsia="sk-SK"/>
        </w:rPr>
        <w:t>Z.z</w:t>
      </w:r>
      <w:proofErr w:type="spellEnd"/>
      <w:r w:rsidRPr="002B1A36">
        <w:rPr>
          <w:rFonts w:ascii="Arial" w:eastAsia="Times New Roman" w:hAnsi="Arial" w:cs="Arial"/>
          <w:noProof w:val="0"/>
          <w:sz w:val="20"/>
          <w:szCs w:val="20"/>
          <w:lang w:eastAsia="sk-SK"/>
        </w:rPr>
        <w:t xml:space="preserve">, ktorou sa ustanovuje Katalóg odpadov. Stavebník je povinný v spolupráci so zhotoviteľom stavby nakladať so stavebnými odpadmi a odpadmi z demolácií v zmysle zákona č. 79/2015 </w:t>
      </w:r>
      <w:proofErr w:type="spellStart"/>
      <w:r w:rsidRPr="002B1A36">
        <w:rPr>
          <w:rFonts w:ascii="Arial" w:eastAsia="Times New Roman" w:hAnsi="Arial" w:cs="Arial"/>
          <w:noProof w:val="0"/>
          <w:sz w:val="20"/>
          <w:szCs w:val="20"/>
          <w:lang w:eastAsia="sk-SK"/>
        </w:rPr>
        <w:t>Z.z</w:t>
      </w:r>
      <w:proofErr w:type="spellEnd"/>
      <w:r w:rsidRPr="002B1A36">
        <w:rPr>
          <w:rFonts w:ascii="Arial" w:eastAsia="Times New Roman" w:hAnsi="Arial" w:cs="Arial"/>
          <w:noProof w:val="0"/>
          <w:sz w:val="20"/>
          <w:szCs w:val="20"/>
          <w:lang w:eastAsia="sk-SK"/>
        </w:rPr>
        <w:t xml:space="preserve">. o odpadoch a o zmene a doplnení niektorých zákonov. </w:t>
      </w:r>
    </w:p>
    <w:p w14:paraId="63C406F2" w14:textId="77777777" w:rsidR="002B1A36" w:rsidRPr="002B1A36" w:rsidRDefault="002B1A36" w:rsidP="00347346">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Kovový materiál, ktorý bude odvezený v zmysle technickej správy do </w:t>
      </w:r>
      <w:proofErr w:type="spellStart"/>
      <w:r w:rsidRPr="002B1A36">
        <w:rPr>
          <w:rFonts w:ascii="Arial" w:eastAsia="Times New Roman" w:hAnsi="Arial" w:cs="Arial"/>
          <w:noProof w:val="0"/>
          <w:sz w:val="20"/>
          <w:szCs w:val="20"/>
          <w:lang w:eastAsia="sk-SK"/>
        </w:rPr>
        <w:t>kovošrotu</w:t>
      </w:r>
      <w:proofErr w:type="spellEnd"/>
      <w:r w:rsidRPr="002B1A36">
        <w:rPr>
          <w:rFonts w:ascii="Arial" w:eastAsia="Times New Roman" w:hAnsi="Arial" w:cs="Arial"/>
          <w:noProof w:val="0"/>
          <w:sz w:val="20"/>
          <w:szCs w:val="20"/>
          <w:lang w:eastAsia="sk-SK"/>
        </w:rPr>
        <w:t>, bude odovzdaný v mene a na účet objednávateľa. Na tento účel objednávateľ udelí zhotoviteľovi plnú moc. Zhotoviteľ nie je oprávnený preberať žiadne peňažné plnenie za odovzdaný kovový odpad od zberných surovín.</w:t>
      </w:r>
    </w:p>
    <w:p w14:paraId="1C8AE865" w14:textId="606D90CE" w:rsidR="002B1A36" w:rsidRDefault="002B1A36" w:rsidP="002B1A36">
      <w:pPr>
        <w:spacing w:after="0" w:line="240" w:lineRule="auto"/>
        <w:ind w:left="426"/>
        <w:jc w:val="both"/>
        <w:rPr>
          <w:rFonts w:ascii="Arial" w:eastAsia="Times New Roman" w:hAnsi="Arial" w:cs="Arial"/>
          <w:noProof w:val="0"/>
          <w:sz w:val="20"/>
          <w:szCs w:val="20"/>
          <w:lang w:eastAsia="sk-SK"/>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47"/>
        <w:gridCol w:w="425"/>
        <w:gridCol w:w="3118"/>
        <w:gridCol w:w="709"/>
        <w:gridCol w:w="851"/>
        <w:gridCol w:w="1729"/>
      </w:tblGrid>
      <w:tr w:rsidR="002B1A36" w:rsidRPr="002B1A36" w14:paraId="22A28F7C" w14:textId="77777777" w:rsidTr="00347346">
        <w:trPr>
          <w:cantSplit/>
          <w:trHeight w:val="1370"/>
        </w:trPr>
        <w:tc>
          <w:tcPr>
            <w:tcW w:w="709" w:type="dxa"/>
            <w:shd w:val="clear" w:color="auto" w:fill="auto"/>
          </w:tcPr>
          <w:p w14:paraId="18022896" w14:textId="77777777" w:rsidR="002B1A36" w:rsidRPr="002B1A36" w:rsidRDefault="002B1A36" w:rsidP="002B1A36">
            <w:pPr>
              <w:spacing w:after="0" w:line="240" w:lineRule="auto"/>
              <w:jc w:val="both"/>
              <w:rPr>
                <w:rFonts w:ascii="Arial" w:eastAsia="Calibri" w:hAnsi="Arial" w:cs="Arial"/>
                <w:noProof w:val="0"/>
                <w:sz w:val="20"/>
                <w:szCs w:val="20"/>
                <w:lang w:eastAsia="cs-CZ"/>
              </w:rPr>
            </w:pPr>
            <w:proofErr w:type="spellStart"/>
            <w:r w:rsidRPr="002B1A36">
              <w:rPr>
                <w:rFonts w:ascii="Arial" w:eastAsia="Calibri" w:hAnsi="Arial" w:cs="Arial"/>
                <w:noProof w:val="0"/>
                <w:sz w:val="20"/>
                <w:szCs w:val="20"/>
                <w:lang w:eastAsia="cs-CZ"/>
              </w:rPr>
              <w:lastRenderedPageBreak/>
              <w:t>P.č</w:t>
            </w:r>
            <w:proofErr w:type="spellEnd"/>
            <w:r w:rsidRPr="002B1A36">
              <w:rPr>
                <w:rFonts w:ascii="Arial" w:eastAsia="Calibri" w:hAnsi="Arial" w:cs="Arial"/>
                <w:noProof w:val="0"/>
                <w:sz w:val="20"/>
                <w:szCs w:val="20"/>
                <w:lang w:eastAsia="cs-CZ"/>
              </w:rPr>
              <w:t>.</w:t>
            </w:r>
          </w:p>
        </w:tc>
        <w:tc>
          <w:tcPr>
            <w:tcW w:w="1247" w:type="dxa"/>
            <w:shd w:val="clear" w:color="auto" w:fill="auto"/>
            <w:textDirection w:val="btLr"/>
          </w:tcPr>
          <w:p w14:paraId="25DBB752"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Katalógové číslo</w:t>
            </w:r>
          </w:p>
        </w:tc>
        <w:tc>
          <w:tcPr>
            <w:tcW w:w="425" w:type="dxa"/>
            <w:shd w:val="clear" w:color="auto" w:fill="auto"/>
            <w:textDirection w:val="btLr"/>
          </w:tcPr>
          <w:p w14:paraId="79147A6F"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Kategória</w:t>
            </w:r>
          </w:p>
        </w:tc>
        <w:tc>
          <w:tcPr>
            <w:tcW w:w="3118" w:type="dxa"/>
            <w:shd w:val="clear" w:color="auto" w:fill="auto"/>
          </w:tcPr>
          <w:p w14:paraId="21A9F6A0"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10672D2C"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613CAAAD"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6F6CA9CD"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Názov materiálu</w:t>
            </w:r>
          </w:p>
        </w:tc>
        <w:tc>
          <w:tcPr>
            <w:tcW w:w="709" w:type="dxa"/>
            <w:shd w:val="clear" w:color="auto" w:fill="auto"/>
            <w:textDirection w:val="btLr"/>
          </w:tcPr>
          <w:p w14:paraId="36BB2073"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Merná jednotka</w:t>
            </w:r>
          </w:p>
        </w:tc>
        <w:tc>
          <w:tcPr>
            <w:tcW w:w="851" w:type="dxa"/>
            <w:shd w:val="clear" w:color="auto" w:fill="auto"/>
            <w:textDirection w:val="btLr"/>
          </w:tcPr>
          <w:p w14:paraId="43D8A2BC"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Celkové množstvo odpadu</w:t>
            </w:r>
          </w:p>
        </w:tc>
        <w:tc>
          <w:tcPr>
            <w:tcW w:w="1729" w:type="dxa"/>
            <w:shd w:val="clear" w:color="auto" w:fill="auto"/>
            <w:textDirection w:val="btLr"/>
          </w:tcPr>
          <w:p w14:paraId="68E7E0A9" w14:textId="26F9F8B4"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Spôsob nakladania s odpadom</w:t>
            </w:r>
            <w:r w:rsidR="000F5A46">
              <w:rPr>
                <w:rFonts w:ascii="Arial" w:eastAsia="Calibri" w:hAnsi="Arial" w:cs="Arial"/>
                <w:noProof w:val="0"/>
                <w:sz w:val="20"/>
                <w:szCs w:val="20"/>
                <w:lang w:eastAsia="cs-CZ"/>
              </w:rPr>
              <w:t xml:space="preserve"> a spôsob spracovania odpadov</w:t>
            </w:r>
          </w:p>
        </w:tc>
      </w:tr>
      <w:tr w:rsidR="002B1A36" w:rsidRPr="002B1A36" w14:paraId="78F9BD3B" w14:textId="77777777" w:rsidTr="00347346">
        <w:tc>
          <w:tcPr>
            <w:tcW w:w="709" w:type="dxa"/>
            <w:shd w:val="clear" w:color="auto" w:fill="auto"/>
            <w:vAlign w:val="center"/>
          </w:tcPr>
          <w:p w14:paraId="51674497"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w:t>
            </w:r>
          </w:p>
        </w:tc>
        <w:tc>
          <w:tcPr>
            <w:tcW w:w="1247" w:type="dxa"/>
            <w:shd w:val="clear" w:color="auto" w:fill="auto"/>
            <w:vAlign w:val="center"/>
          </w:tcPr>
          <w:p w14:paraId="01BF25B5"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17 01 01</w:t>
            </w:r>
          </w:p>
        </w:tc>
        <w:tc>
          <w:tcPr>
            <w:tcW w:w="425" w:type="dxa"/>
            <w:shd w:val="clear" w:color="auto" w:fill="auto"/>
            <w:vAlign w:val="center"/>
          </w:tcPr>
          <w:p w14:paraId="1D1643D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7A35FDC0"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Betón</w:t>
            </w:r>
          </w:p>
        </w:tc>
        <w:tc>
          <w:tcPr>
            <w:tcW w:w="709" w:type="dxa"/>
            <w:shd w:val="clear" w:color="auto" w:fill="auto"/>
            <w:vAlign w:val="center"/>
          </w:tcPr>
          <w:p w14:paraId="0454B3C0"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4080901C" w14:textId="77777777" w:rsidR="002B1A36" w:rsidRPr="002B1A36" w:rsidRDefault="002B1A36" w:rsidP="002B1A36">
            <w:pPr>
              <w:spacing w:after="0" w:line="240" w:lineRule="auto"/>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840,28</w:t>
            </w:r>
          </w:p>
        </w:tc>
        <w:tc>
          <w:tcPr>
            <w:tcW w:w="1729" w:type="dxa"/>
            <w:shd w:val="clear" w:color="auto" w:fill="auto"/>
            <w:vAlign w:val="center"/>
          </w:tcPr>
          <w:p w14:paraId="1F256754"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R5 Recyklácia alebo spätné získavanie iných anorganických materiálov</w:t>
            </w:r>
          </w:p>
        </w:tc>
      </w:tr>
      <w:tr w:rsidR="002B1A36" w:rsidRPr="002B1A36" w14:paraId="5A04A5ED" w14:textId="77777777" w:rsidTr="00347346">
        <w:tc>
          <w:tcPr>
            <w:tcW w:w="709" w:type="dxa"/>
            <w:shd w:val="clear" w:color="auto" w:fill="auto"/>
            <w:vAlign w:val="center"/>
          </w:tcPr>
          <w:p w14:paraId="1FDD77B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2</w:t>
            </w:r>
          </w:p>
        </w:tc>
        <w:tc>
          <w:tcPr>
            <w:tcW w:w="1247" w:type="dxa"/>
            <w:shd w:val="clear" w:color="auto" w:fill="auto"/>
            <w:vAlign w:val="center"/>
          </w:tcPr>
          <w:p w14:paraId="0E46AE48"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17 03 02</w:t>
            </w:r>
          </w:p>
        </w:tc>
        <w:tc>
          <w:tcPr>
            <w:tcW w:w="425" w:type="dxa"/>
            <w:shd w:val="clear" w:color="auto" w:fill="auto"/>
            <w:vAlign w:val="center"/>
          </w:tcPr>
          <w:p w14:paraId="4898AAD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23DFCEA8"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Bitúmenové zmesi iné ako uvedené v 17 03 01</w:t>
            </w:r>
          </w:p>
        </w:tc>
        <w:tc>
          <w:tcPr>
            <w:tcW w:w="709" w:type="dxa"/>
            <w:shd w:val="clear" w:color="auto" w:fill="auto"/>
            <w:vAlign w:val="center"/>
          </w:tcPr>
          <w:p w14:paraId="5C07CBDC"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3224A60B"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329,79</w:t>
            </w:r>
          </w:p>
        </w:tc>
        <w:tc>
          <w:tcPr>
            <w:tcW w:w="1729" w:type="dxa"/>
            <w:shd w:val="clear" w:color="auto" w:fill="auto"/>
            <w:vAlign w:val="center"/>
          </w:tcPr>
          <w:p w14:paraId="4302B5C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R5 Recyklácia alebo spätné získavanie iných anorganických materiálov</w:t>
            </w:r>
          </w:p>
        </w:tc>
      </w:tr>
      <w:tr w:rsidR="002B1A36" w:rsidRPr="002B1A36" w14:paraId="0A3A4F00" w14:textId="77777777" w:rsidTr="00347346">
        <w:tc>
          <w:tcPr>
            <w:tcW w:w="709" w:type="dxa"/>
            <w:shd w:val="clear" w:color="auto" w:fill="auto"/>
            <w:vAlign w:val="center"/>
          </w:tcPr>
          <w:p w14:paraId="7F5E60F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3</w:t>
            </w:r>
          </w:p>
        </w:tc>
        <w:tc>
          <w:tcPr>
            <w:tcW w:w="1247" w:type="dxa"/>
            <w:shd w:val="clear" w:color="auto" w:fill="auto"/>
            <w:vAlign w:val="center"/>
          </w:tcPr>
          <w:p w14:paraId="62BBDFB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17 04 05</w:t>
            </w:r>
          </w:p>
        </w:tc>
        <w:tc>
          <w:tcPr>
            <w:tcW w:w="425" w:type="dxa"/>
            <w:shd w:val="clear" w:color="auto" w:fill="auto"/>
            <w:vAlign w:val="center"/>
          </w:tcPr>
          <w:p w14:paraId="5C81670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6B5AA706"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Železo a oceľ</w:t>
            </w:r>
          </w:p>
        </w:tc>
        <w:tc>
          <w:tcPr>
            <w:tcW w:w="709" w:type="dxa"/>
            <w:shd w:val="clear" w:color="auto" w:fill="auto"/>
            <w:vAlign w:val="center"/>
          </w:tcPr>
          <w:p w14:paraId="0FC67A75"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4C5495EC"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38,52</w:t>
            </w:r>
          </w:p>
        </w:tc>
        <w:tc>
          <w:tcPr>
            <w:tcW w:w="1729" w:type="dxa"/>
            <w:shd w:val="clear" w:color="auto" w:fill="auto"/>
            <w:vAlign w:val="center"/>
          </w:tcPr>
          <w:p w14:paraId="64085A25"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V Zber</w:t>
            </w:r>
          </w:p>
          <w:p w14:paraId="2F772E5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R4 Recyklácia alebo spätné získavanie kovov a kovových zlúčenín</w:t>
            </w:r>
          </w:p>
        </w:tc>
      </w:tr>
      <w:tr w:rsidR="002B1A36" w:rsidRPr="002B1A36" w14:paraId="21E7DF27" w14:textId="77777777" w:rsidTr="00347346">
        <w:tc>
          <w:tcPr>
            <w:tcW w:w="709" w:type="dxa"/>
            <w:shd w:val="clear" w:color="auto" w:fill="auto"/>
            <w:vAlign w:val="center"/>
          </w:tcPr>
          <w:p w14:paraId="79F562BA"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4</w:t>
            </w:r>
          </w:p>
        </w:tc>
        <w:tc>
          <w:tcPr>
            <w:tcW w:w="1247" w:type="dxa"/>
            <w:shd w:val="clear" w:color="auto" w:fill="auto"/>
            <w:vAlign w:val="center"/>
          </w:tcPr>
          <w:p w14:paraId="55D96E75"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17 09 04</w:t>
            </w:r>
          </w:p>
        </w:tc>
        <w:tc>
          <w:tcPr>
            <w:tcW w:w="425" w:type="dxa"/>
            <w:shd w:val="clear" w:color="auto" w:fill="auto"/>
            <w:vAlign w:val="center"/>
          </w:tcPr>
          <w:p w14:paraId="116F662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bottom"/>
          </w:tcPr>
          <w:p w14:paraId="79ADE1D7"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Zmiešané odpady zo stavieb a demolácií iné ako uvedené v 17 09 01, 17 09 02 a 17 09 03</w:t>
            </w:r>
          </w:p>
        </w:tc>
        <w:tc>
          <w:tcPr>
            <w:tcW w:w="709" w:type="dxa"/>
            <w:shd w:val="clear" w:color="auto" w:fill="auto"/>
            <w:vAlign w:val="center"/>
          </w:tcPr>
          <w:p w14:paraId="1EBDFDDA"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79C05AB3"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1,56</w:t>
            </w:r>
          </w:p>
        </w:tc>
        <w:tc>
          <w:tcPr>
            <w:tcW w:w="1729" w:type="dxa"/>
            <w:shd w:val="clear" w:color="auto" w:fill="auto"/>
            <w:vAlign w:val="center"/>
          </w:tcPr>
          <w:p w14:paraId="6364824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56D3C229" w14:textId="77777777" w:rsidTr="00347346">
        <w:tc>
          <w:tcPr>
            <w:tcW w:w="709" w:type="dxa"/>
            <w:shd w:val="clear" w:color="auto" w:fill="auto"/>
            <w:vAlign w:val="center"/>
          </w:tcPr>
          <w:p w14:paraId="57689576"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5</w:t>
            </w:r>
          </w:p>
        </w:tc>
        <w:tc>
          <w:tcPr>
            <w:tcW w:w="1247" w:type="dxa"/>
            <w:shd w:val="clear" w:color="auto" w:fill="auto"/>
            <w:vAlign w:val="center"/>
          </w:tcPr>
          <w:p w14:paraId="623AB5D8"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03 01 05</w:t>
            </w:r>
          </w:p>
        </w:tc>
        <w:tc>
          <w:tcPr>
            <w:tcW w:w="425" w:type="dxa"/>
            <w:shd w:val="clear" w:color="auto" w:fill="auto"/>
            <w:vAlign w:val="center"/>
          </w:tcPr>
          <w:p w14:paraId="015F017B"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bottom"/>
          </w:tcPr>
          <w:p w14:paraId="34C86F47"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Piliny, hobliny, odrezky, odpadové rezivo alebo drevotrieskové ( drevovláknité dosky, dyhy iné ako uvedené v 03 01 04</w:t>
            </w:r>
          </w:p>
        </w:tc>
        <w:tc>
          <w:tcPr>
            <w:tcW w:w="709" w:type="dxa"/>
            <w:shd w:val="clear" w:color="auto" w:fill="auto"/>
            <w:vAlign w:val="center"/>
          </w:tcPr>
          <w:p w14:paraId="0861B4FD"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276903BF"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0,75</w:t>
            </w:r>
          </w:p>
        </w:tc>
        <w:tc>
          <w:tcPr>
            <w:tcW w:w="1729" w:type="dxa"/>
            <w:shd w:val="clear" w:color="auto" w:fill="auto"/>
            <w:vAlign w:val="center"/>
          </w:tcPr>
          <w:p w14:paraId="02C1909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13EC605F" w14:textId="77777777" w:rsidTr="00347346">
        <w:tc>
          <w:tcPr>
            <w:tcW w:w="709" w:type="dxa"/>
            <w:shd w:val="clear" w:color="auto" w:fill="auto"/>
            <w:vAlign w:val="center"/>
          </w:tcPr>
          <w:p w14:paraId="14CC78E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6</w:t>
            </w:r>
          </w:p>
        </w:tc>
        <w:tc>
          <w:tcPr>
            <w:tcW w:w="1247" w:type="dxa"/>
            <w:shd w:val="clear" w:color="auto" w:fill="auto"/>
            <w:vAlign w:val="center"/>
          </w:tcPr>
          <w:p w14:paraId="0347DC9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17 02 01</w:t>
            </w:r>
          </w:p>
        </w:tc>
        <w:tc>
          <w:tcPr>
            <w:tcW w:w="425" w:type="dxa"/>
            <w:shd w:val="clear" w:color="auto" w:fill="auto"/>
            <w:vAlign w:val="center"/>
          </w:tcPr>
          <w:p w14:paraId="76E7359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1EFF0746"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Drevo</w:t>
            </w:r>
          </w:p>
        </w:tc>
        <w:tc>
          <w:tcPr>
            <w:tcW w:w="709" w:type="dxa"/>
            <w:shd w:val="clear" w:color="auto" w:fill="auto"/>
            <w:vAlign w:val="center"/>
          </w:tcPr>
          <w:p w14:paraId="38C6BBC2"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t</w:t>
            </w:r>
          </w:p>
          <w:p w14:paraId="3B1DC536"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p>
        </w:tc>
        <w:tc>
          <w:tcPr>
            <w:tcW w:w="851" w:type="dxa"/>
            <w:shd w:val="clear" w:color="auto" w:fill="auto"/>
            <w:vAlign w:val="center"/>
          </w:tcPr>
          <w:p w14:paraId="00238A41"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2,04</w:t>
            </w:r>
          </w:p>
        </w:tc>
        <w:tc>
          <w:tcPr>
            <w:tcW w:w="1729" w:type="dxa"/>
            <w:shd w:val="clear" w:color="auto" w:fill="auto"/>
            <w:vAlign w:val="center"/>
          </w:tcPr>
          <w:p w14:paraId="6E7B86B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Ďalšie materiálové a energetické zhodnotenie</w:t>
            </w:r>
          </w:p>
        </w:tc>
      </w:tr>
      <w:tr w:rsidR="002B1A36" w:rsidRPr="002B1A36" w14:paraId="67CEE3D8" w14:textId="77777777" w:rsidTr="00347346">
        <w:tc>
          <w:tcPr>
            <w:tcW w:w="709" w:type="dxa"/>
            <w:shd w:val="clear" w:color="auto" w:fill="auto"/>
            <w:vAlign w:val="center"/>
          </w:tcPr>
          <w:p w14:paraId="6E39D36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7</w:t>
            </w:r>
          </w:p>
        </w:tc>
        <w:tc>
          <w:tcPr>
            <w:tcW w:w="1247" w:type="dxa"/>
            <w:shd w:val="clear" w:color="auto" w:fill="auto"/>
            <w:vAlign w:val="center"/>
          </w:tcPr>
          <w:p w14:paraId="3B7128A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17 05 04</w:t>
            </w:r>
          </w:p>
        </w:tc>
        <w:tc>
          <w:tcPr>
            <w:tcW w:w="425" w:type="dxa"/>
            <w:shd w:val="clear" w:color="auto" w:fill="auto"/>
            <w:vAlign w:val="center"/>
          </w:tcPr>
          <w:p w14:paraId="7F30AA7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09095CD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Zemina a kamenivo iné ako uvedené v 17 05 03</w:t>
            </w:r>
          </w:p>
        </w:tc>
        <w:tc>
          <w:tcPr>
            <w:tcW w:w="709" w:type="dxa"/>
            <w:shd w:val="clear" w:color="auto" w:fill="auto"/>
            <w:vAlign w:val="center"/>
          </w:tcPr>
          <w:p w14:paraId="473C9A5F"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m3</w:t>
            </w:r>
          </w:p>
          <w:p w14:paraId="7AFB13A9"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p>
        </w:tc>
        <w:tc>
          <w:tcPr>
            <w:tcW w:w="851" w:type="dxa"/>
            <w:shd w:val="clear" w:color="auto" w:fill="auto"/>
            <w:vAlign w:val="center"/>
          </w:tcPr>
          <w:p w14:paraId="0D2E42D8"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646,05</w:t>
            </w:r>
          </w:p>
        </w:tc>
        <w:tc>
          <w:tcPr>
            <w:tcW w:w="1729" w:type="dxa"/>
            <w:shd w:val="clear" w:color="auto" w:fill="auto"/>
            <w:vAlign w:val="center"/>
          </w:tcPr>
          <w:p w14:paraId="42C7031A"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R5 Recyklácia alebo spätné získavanie iných anorganických materiálov</w:t>
            </w:r>
          </w:p>
        </w:tc>
      </w:tr>
    </w:tbl>
    <w:p w14:paraId="609ED6C6" w14:textId="1E8EBCD2" w:rsidR="00495DC3" w:rsidRDefault="00495DC3" w:rsidP="00347346">
      <w:pPr>
        <w:spacing w:after="0" w:line="240" w:lineRule="auto"/>
        <w:ind w:left="284"/>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Tab. č. 1. odhad odpadu z mosta R1-153</w:t>
      </w:r>
    </w:p>
    <w:p w14:paraId="64EE88FF" w14:textId="7982C110" w:rsidR="00CF7552" w:rsidRDefault="00CF7552">
      <w:pPr>
        <w:rPr>
          <w:rFonts w:ascii="Arial" w:eastAsia="Calibri" w:hAnsi="Arial" w:cs="Arial"/>
          <w:noProof w:val="0"/>
          <w:sz w:val="20"/>
          <w:szCs w:val="20"/>
          <w:lang w:eastAsia="sk-SK"/>
        </w:rPr>
      </w:pPr>
      <w:r>
        <w:rPr>
          <w:rFonts w:ascii="Arial" w:eastAsia="Calibri" w:hAnsi="Arial" w:cs="Arial"/>
          <w:noProof w:val="0"/>
          <w:sz w:val="20"/>
          <w:szCs w:val="20"/>
          <w:lang w:eastAsia="sk-SK"/>
        </w:rPr>
        <w:br w:type="page"/>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5"/>
        <w:gridCol w:w="397"/>
        <w:gridCol w:w="3118"/>
        <w:gridCol w:w="709"/>
        <w:gridCol w:w="851"/>
        <w:gridCol w:w="1729"/>
      </w:tblGrid>
      <w:tr w:rsidR="002B1A36" w:rsidRPr="002B1A36" w14:paraId="27B6C5F6" w14:textId="77777777" w:rsidTr="00CF7552">
        <w:trPr>
          <w:cantSplit/>
          <w:trHeight w:val="1186"/>
        </w:trPr>
        <w:tc>
          <w:tcPr>
            <w:tcW w:w="709" w:type="dxa"/>
            <w:shd w:val="clear" w:color="auto" w:fill="auto"/>
          </w:tcPr>
          <w:p w14:paraId="0DC0E516" w14:textId="77777777" w:rsidR="002B1A36" w:rsidRPr="002B1A36" w:rsidRDefault="002B1A36" w:rsidP="002B1A36">
            <w:pPr>
              <w:spacing w:after="0" w:line="240" w:lineRule="auto"/>
              <w:jc w:val="both"/>
              <w:rPr>
                <w:rFonts w:ascii="Arial" w:eastAsia="Calibri" w:hAnsi="Arial" w:cs="Arial"/>
                <w:noProof w:val="0"/>
                <w:sz w:val="20"/>
                <w:szCs w:val="20"/>
                <w:lang w:eastAsia="cs-CZ"/>
              </w:rPr>
            </w:pPr>
            <w:proofErr w:type="spellStart"/>
            <w:r w:rsidRPr="002B1A36">
              <w:rPr>
                <w:rFonts w:ascii="Arial" w:eastAsia="Calibri" w:hAnsi="Arial" w:cs="Arial"/>
                <w:noProof w:val="0"/>
                <w:sz w:val="20"/>
                <w:szCs w:val="20"/>
                <w:lang w:eastAsia="cs-CZ"/>
              </w:rPr>
              <w:lastRenderedPageBreak/>
              <w:t>P.č</w:t>
            </w:r>
            <w:proofErr w:type="spellEnd"/>
            <w:r w:rsidRPr="002B1A36">
              <w:rPr>
                <w:rFonts w:ascii="Arial" w:eastAsia="Calibri" w:hAnsi="Arial" w:cs="Arial"/>
                <w:noProof w:val="0"/>
                <w:sz w:val="20"/>
                <w:szCs w:val="20"/>
                <w:lang w:eastAsia="cs-CZ"/>
              </w:rPr>
              <w:t>.</w:t>
            </w:r>
          </w:p>
        </w:tc>
        <w:tc>
          <w:tcPr>
            <w:tcW w:w="1275" w:type="dxa"/>
            <w:shd w:val="clear" w:color="auto" w:fill="auto"/>
            <w:textDirection w:val="btLr"/>
          </w:tcPr>
          <w:p w14:paraId="3C2140A7"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Katalógové číslo</w:t>
            </w:r>
          </w:p>
        </w:tc>
        <w:tc>
          <w:tcPr>
            <w:tcW w:w="397" w:type="dxa"/>
            <w:shd w:val="clear" w:color="auto" w:fill="auto"/>
            <w:textDirection w:val="btLr"/>
          </w:tcPr>
          <w:p w14:paraId="62BA2154"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Kategória</w:t>
            </w:r>
          </w:p>
        </w:tc>
        <w:tc>
          <w:tcPr>
            <w:tcW w:w="3118" w:type="dxa"/>
            <w:shd w:val="clear" w:color="auto" w:fill="auto"/>
          </w:tcPr>
          <w:p w14:paraId="199D8B7A"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4BFC99BE"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34A2E05F"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678667E3"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Názov materiálu</w:t>
            </w:r>
          </w:p>
        </w:tc>
        <w:tc>
          <w:tcPr>
            <w:tcW w:w="709" w:type="dxa"/>
            <w:shd w:val="clear" w:color="auto" w:fill="auto"/>
            <w:textDirection w:val="btLr"/>
          </w:tcPr>
          <w:p w14:paraId="2A4C6554"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Merná jednotka</w:t>
            </w:r>
          </w:p>
        </w:tc>
        <w:tc>
          <w:tcPr>
            <w:tcW w:w="851" w:type="dxa"/>
            <w:shd w:val="clear" w:color="auto" w:fill="auto"/>
            <w:textDirection w:val="btLr"/>
          </w:tcPr>
          <w:p w14:paraId="4FD816A4"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Celkové množstvo odpadu</w:t>
            </w:r>
          </w:p>
        </w:tc>
        <w:tc>
          <w:tcPr>
            <w:tcW w:w="1729" w:type="dxa"/>
            <w:shd w:val="clear" w:color="auto" w:fill="auto"/>
            <w:textDirection w:val="btLr"/>
          </w:tcPr>
          <w:p w14:paraId="2FE9643A" w14:textId="680F8A20"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Spôsob nakladania s</w:t>
            </w:r>
            <w:r w:rsidR="000F5A46">
              <w:rPr>
                <w:rFonts w:ascii="Arial" w:eastAsia="Calibri" w:hAnsi="Arial" w:cs="Arial"/>
                <w:noProof w:val="0"/>
                <w:sz w:val="20"/>
                <w:szCs w:val="20"/>
                <w:lang w:eastAsia="cs-CZ"/>
              </w:rPr>
              <w:t> </w:t>
            </w:r>
            <w:r w:rsidRPr="002B1A36">
              <w:rPr>
                <w:rFonts w:ascii="Arial" w:eastAsia="Calibri" w:hAnsi="Arial" w:cs="Arial"/>
                <w:noProof w:val="0"/>
                <w:sz w:val="20"/>
                <w:szCs w:val="20"/>
                <w:lang w:eastAsia="cs-CZ"/>
              </w:rPr>
              <w:t>odpadom</w:t>
            </w:r>
            <w:r w:rsidR="000F5A46">
              <w:rPr>
                <w:rFonts w:ascii="Arial" w:eastAsia="Calibri" w:hAnsi="Arial" w:cs="Arial"/>
                <w:noProof w:val="0"/>
                <w:sz w:val="20"/>
                <w:szCs w:val="20"/>
                <w:lang w:eastAsia="cs-CZ"/>
              </w:rPr>
              <w:t xml:space="preserve"> a spôsob spracovania odpadov</w:t>
            </w:r>
          </w:p>
        </w:tc>
      </w:tr>
      <w:tr w:rsidR="002B1A36" w:rsidRPr="002B1A36" w14:paraId="3FEF5999" w14:textId="77777777" w:rsidTr="00347346">
        <w:tc>
          <w:tcPr>
            <w:tcW w:w="709" w:type="dxa"/>
            <w:shd w:val="clear" w:color="auto" w:fill="auto"/>
            <w:vAlign w:val="center"/>
          </w:tcPr>
          <w:p w14:paraId="29D52D6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w:t>
            </w:r>
          </w:p>
        </w:tc>
        <w:tc>
          <w:tcPr>
            <w:tcW w:w="1275" w:type="dxa"/>
            <w:shd w:val="clear" w:color="auto" w:fill="auto"/>
            <w:vAlign w:val="center"/>
          </w:tcPr>
          <w:p w14:paraId="723AD93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17 01 01</w:t>
            </w:r>
          </w:p>
        </w:tc>
        <w:tc>
          <w:tcPr>
            <w:tcW w:w="397" w:type="dxa"/>
            <w:shd w:val="clear" w:color="auto" w:fill="auto"/>
            <w:vAlign w:val="center"/>
          </w:tcPr>
          <w:p w14:paraId="56AC4AA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2AB7E41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Betón</w:t>
            </w:r>
          </w:p>
        </w:tc>
        <w:tc>
          <w:tcPr>
            <w:tcW w:w="709" w:type="dxa"/>
            <w:shd w:val="clear" w:color="auto" w:fill="auto"/>
            <w:vAlign w:val="center"/>
          </w:tcPr>
          <w:p w14:paraId="6BB746BC"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71219374" w14:textId="77777777" w:rsidR="002B1A36" w:rsidRPr="002B1A36" w:rsidRDefault="002B1A36" w:rsidP="002B1A36">
            <w:pPr>
              <w:spacing w:after="0" w:line="240" w:lineRule="auto"/>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749,18</w:t>
            </w:r>
          </w:p>
        </w:tc>
        <w:tc>
          <w:tcPr>
            <w:tcW w:w="1729" w:type="dxa"/>
            <w:shd w:val="clear" w:color="auto" w:fill="auto"/>
            <w:vAlign w:val="center"/>
          </w:tcPr>
          <w:p w14:paraId="3022BE68"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R5 Recyklácia alebo spätné získavanie iných anorganických materiálov</w:t>
            </w:r>
          </w:p>
        </w:tc>
      </w:tr>
      <w:tr w:rsidR="002B1A36" w:rsidRPr="002B1A36" w14:paraId="3C740CFB" w14:textId="77777777" w:rsidTr="00347346">
        <w:tc>
          <w:tcPr>
            <w:tcW w:w="709" w:type="dxa"/>
            <w:shd w:val="clear" w:color="auto" w:fill="auto"/>
            <w:vAlign w:val="center"/>
          </w:tcPr>
          <w:p w14:paraId="5C4D16C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2</w:t>
            </w:r>
          </w:p>
        </w:tc>
        <w:tc>
          <w:tcPr>
            <w:tcW w:w="1275" w:type="dxa"/>
            <w:shd w:val="clear" w:color="auto" w:fill="auto"/>
            <w:vAlign w:val="center"/>
          </w:tcPr>
          <w:p w14:paraId="1470969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17 03 02</w:t>
            </w:r>
          </w:p>
        </w:tc>
        <w:tc>
          <w:tcPr>
            <w:tcW w:w="397" w:type="dxa"/>
            <w:shd w:val="clear" w:color="auto" w:fill="auto"/>
            <w:vAlign w:val="center"/>
          </w:tcPr>
          <w:p w14:paraId="3E4E93D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678BAA80"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Bitúmenové zmesi iné ako uvedené v 17 03 01</w:t>
            </w:r>
          </w:p>
        </w:tc>
        <w:tc>
          <w:tcPr>
            <w:tcW w:w="709" w:type="dxa"/>
            <w:shd w:val="clear" w:color="auto" w:fill="auto"/>
            <w:vAlign w:val="center"/>
          </w:tcPr>
          <w:p w14:paraId="7418DE31"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7910FB01"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514,66</w:t>
            </w:r>
          </w:p>
        </w:tc>
        <w:tc>
          <w:tcPr>
            <w:tcW w:w="1729" w:type="dxa"/>
            <w:shd w:val="clear" w:color="auto" w:fill="auto"/>
            <w:vAlign w:val="center"/>
          </w:tcPr>
          <w:p w14:paraId="1B7A434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R5 Recyklácia alebo spätné získavanie iných anorganických materiálov</w:t>
            </w:r>
          </w:p>
        </w:tc>
      </w:tr>
      <w:tr w:rsidR="002B1A36" w:rsidRPr="002B1A36" w14:paraId="7D0BFD48" w14:textId="77777777" w:rsidTr="00347346">
        <w:tc>
          <w:tcPr>
            <w:tcW w:w="709" w:type="dxa"/>
            <w:shd w:val="clear" w:color="auto" w:fill="auto"/>
            <w:vAlign w:val="center"/>
          </w:tcPr>
          <w:p w14:paraId="4B22BB45"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3</w:t>
            </w:r>
          </w:p>
        </w:tc>
        <w:tc>
          <w:tcPr>
            <w:tcW w:w="1275" w:type="dxa"/>
            <w:shd w:val="clear" w:color="auto" w:fill="auto"/>
            <w:vAlign w:val="center"/>
          </w:tcPr>
          <w:p w14:paraId="0E7727DA"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17 04 05</w:t>
            </w:r>
          </w:p>
        </w:tc>
        <w:tc>
          <w:tcPr>
            <w:tcW w:w="397" w:type="dxa"/>
            <w:shd w:val="clear" w:color="auto" w:fill="auto"/>
            <w:vAlign w:val="center"/>
          </w:tcPr>
          <w:p w14:paraId="0C408B3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232ABA7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Železo a oceľ</w:t>
            </w:r>
          </w:p>
        </w:tc>
        <w:tc>
          <w:tcPr>
            <w:tcW w:w="709" w:type="dxa"/>
            <w:shd w:val="clear" w:color="auto" w:fill="auto"/>
            <w:vAlign w:val="center"/>
          </w:tcPr>
          <w:p w14:paraId="393F50A0"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4D04E038"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39,47</w:t>
            </w:r>
          </w:p>
        </w:tc>
        <w:tc>
          <w:tcPr>
            <w:tcW w:w="1729" w:type="dxa"/>
            <w:shd w:val="clear" w:color="auto" w:fill="auto"/>
            <w:vAlign w:val="center"/>
          </w:tcPr>
          <w:p w14:paraId="4F1A92D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V Zber</w:t>
            </w:r>
          </w:p>
          <w:p w14:paraId="49813646"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R4 Recyklácia alebo spätné získavanie kovov a kovových zlúčenín</w:t>
            </w:r>
          </w:p>
        </w:tc>
      </w:tr>
      <w:tr w:rsidR="002B1A36" w:rsidRPr="002B1A36" w14:paraId="4FF4DD45" w14:textId="77777777" w:rsidTr="00347346">
        <w:tc>
          <w:tcPr>
            <w:tcW w:w="709" w:type="dxa"/>
            <w:shd w:val="clear" w:color="auto" w:fill="auto"/>
            <w:vAlign w:val="center"/>
          </w:tcPr>
          <w:p w14:paraId="5000BBE6"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4</w:t>
            </w:r>
          </w:p>
        </w:tc>
        <w:tc>
          <w:tcPr>
            <w:tcW w:w="1275" w:type="dxa"/>
            <w:shd w:val="clear" w:color="auto" w:fill="auto"/>
            <w:vAlign w:val="center"/>
          </w:tcPr>
          <w:p w14:paraId="4735536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17 09 04</w:t>
            </w:r>
          </w:p>
        </w:tc>
        <w:tc>
          <w:tcPr>
            <w:tcW w:w="397" w:type="dxa"/>
            <w:shd w:val="clear" w:color="auto" w:fill="auto"/>
            <w:vAlign w:val="center"/>
          </w:tcPr>
          <w:p w14:paraId="63CE5383"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bottom"/>
          </w:tcPr>
          <w:p w14:paraId="7D66BD66"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Zmiešané odpady zo stavieb a demolácií iné ako uvedené v 17 09 01, 17 09 02 a 17 09 03</w:t>
            </w:r>
          </w:p>
        </w:tc>
        <w:tc>
          <w:tcPr>
            <w:tcW w:w="709" w:type="dxa"/>
            <w:shd w:val="clear" w:color="auto" w:fill="auto"/>
            <w:vAlign w:val="center"/>
          </w:tcPr>
          <w:p w14:paraId="697CF913"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7A6C3407"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3,02</w:t>
            </w:r>
          </w:p>
        </w:tc>
        <w:tc>
          <w:tcPr>
            <w:tcW w:w="1729" w:type="dxa"/>
            <w:shd w:val="clear" w:color="auto" w:fill="auto"/>
            <w:vAlign w:val="center"/>
          </w:tcPr>
          <w:p w14:paraId="2414E07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0FB98D28" w14:textId="77777777" w:rsidTr="00347346">
        <w:tc>
          <w:tcPr>
            <w:tcW w:w="709" w:type="dxa"/>
            <w:shd w:val="clear" w:color="auto" w:fill="auto"/>
            <w:vAlign w:val="center"/>
          </w:tcPr>
          <w:p w14:paraId="7FD9934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5</w:t>
            </w:r>
          </w:p>
        </w:tc>
        <w:tc>
          <w:tcPr>
            <w:tcW w:w="1275" w:type="dxa"/>
            <w:shd w:val="clear" w:color="auto" w:fill="auto"/>
            <w:vAlign w:val="center"/>
          </w:tcPr>
          <w:p w14:paraId="58F4FF1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03 01 05</w:t>
            </w:r>
          </w:p>
        </w:tc>
        <w:tc>
          <w:tcPr>
            <w:tcW w:w="397" w:type="dxa"/>
            <w:shd w:val="clear" w:color="auto" w:fill="auto"/>
            <w:vAlign w:val="center"/>
          </w:tcPr>
          <w:p w14:paraId="49EBC50A"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bottom"/>
          </w:tcPr>
          <w:p w14:paraId="74F2F1B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Piliny, hobliny, odrezky, odpadové rezivo alebo drevotrieskové ( drevovláknité dosky, dyhy iné ako uvedené v 03 01 04</w:t>
            </w:r>
          </w:p>
        </w:tc>
        <w:tc>
          <w:tcPr>
            <w:tcW w:w="709" w:type="dxa"/>
            <w:shd w:val="clear" w:color="auto" w:fill="auto"/>
            <w:vAlign w:val="center"/>
          </w:tcPr>
          <w:p w14:paraId="2730C916"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159F1A5A"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2,09</w:t>
            </w:r>
          </w:p>
          <w:p w14:paraId="13C29B81"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p>
        </w:tc>
        <w:tc>
          <w:tcPr>
            <w:tcW w:w="1729" w:type="dxa"/>
            <w:shd w:val="clear" w:color="auto" w:fill="auto"/>
            <w:vAlign w:val="center"/>
          </w:tcPr>
          <w:p w14:paraId="2BD46F2B"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54ADA156" w14:textId="77777777" w:rsidTr="00347346">
        <w:tc>
          <w:tcPr>
            <w:tcW w:w="709" w:type="dxa"/>
            <w:shd w:val="clear" w:color="auto" w:fill="auto"/>
            <w:vAlign w:val="center"/>
          </w:tcPr>
          <w:p w14:paraId="5C68E46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6</w:t>
            </w:r>
          </w:p>
        </w:tc>
        <w:tc>
          <w:tcPr>
            <w:tcW w:w="1275" w:type="dxa"/>
            <w:shd w:val="clear" w:color="auto" w:fill="auto"/>
            <w:vAlign w:val="center"/>
          </w:tcPr>
          <w:p w14:paraId="3F0F88C8"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17 02 01</w:t>
            </w:r>
          </w:p>
        </w:tc>
        <w:tc>
          <w:tcPr>
            <w:tcW w:w="397" w:type="dxa"/>
            <w:shd w:val="clear" w:color="auto" w:fill="auto"/>
            <w:vAlign w:val="center"/>
          </w:tcPr>
          <w:p w14:paraId="51FF251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443DD0C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Drevo</w:t>
            </w:r>
          </w:p>
        </w:tc>
        <w:tc>
          <w:tcPr>
            <w:tcW w:w="709" w:type="dxa"/>
            <w:shd w:val="clear" w:color="auto" w:fill="auto"/>
            <w:vAlign w:val="center"/>
          </w:tcPr>
          <w:p w14:paraId="127FF0DD"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5147FE17"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0,75</w:t>
            </w:r>
          </w:p>
        </w:tc>
        <w:tc>
          <w:tcPr>
            <w:tcW w:w="1729" w:type="dxa"/>
            <w:shd w:val="clear" w:color="auto" w:fill="auto"/>
            <w:vAlign w:val="center"/>
          </w:tcPr>
          <w:p w14:paraId="51EB8DD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Ďalšie materiálové a energetické zhodnotenie</w:t>
            </w:r>
          </w:p>
        </w:tc>
      </w:tr>
      <w:tr w:rsidR="002B1A36" w:rsidRPr="002B1A36" w14:paraId="18A260C6" w14:textId="77777777" w:rsidTr="00347346">
        <w:tc>
          <w:tcPr>
            <w:tcW w:w="709" w:type="dxa"/>
            <w:shd w:val="clear" w:color="auto" w:fill="auto"/>
            <w:vAlign w:val="center"/>
          </w:tcPr>
          <w:p w14:paraId="2413427A"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7</w:t>
            </w:r>
          </w:p>
        </w:tc>
        <w:tc>
          <w:tcPr>
            <w:tcW w:w="1275" w:type="dxa"/>
            <w:shd w:val="clear" w:color="auto" w:fill="auto"/>
            <w:vAlign w:val="center"/>
          </w:tcPr>
          <w:p w14:paraId="11E9FAD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17 05 04</w:t>
            </w:r>
          </w:p>
        </w:tc>
        <w:tc>
          <w:tcPr>
            <w:tcW w:w="397" w:type="dxa"/>
            <w:shd w:val="clear" w:color="auto" w:fill="auto"/>
            <w:vAlign w:val="center"/>
          </w:tcPr>
          <w:p w14:paraId="5847FC1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5C9FDCB8"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Zemina a kamenivo iné ako uvedené v 17 05 03</w:t>
            </w:r>
          </w:p>
        </w:tc>
        <w:tc>
          <w:tcPr>
            <w:tcW w:w="709" w:type="dxa"/>
            <w:shd w:val="clear" w:color="auto" w:fill="auto"/>
            <w:vAlign w:val="center"/>
          </w:tcPr>
          <w:p w14:paraId="7BE3662B"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m3</w:t>
            </w:r>
          </w:p>
          <w:p w14:paraId="5DD36BF7"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p>
        </w:tc>
        <w:tc>
          <w:tcPr>
            <w:tcW w:w="851" w:type="dxa"/>
            <w:shd w:val="clear" w:color="auto" w:fill="auto"/>
            <w:vAlign w:val="center"/>
          </w:tcPr>
          <w:p w14:paraId="12E1D5C0"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769,20</w:t>
            </w:r>
          </w:p>
        </w:tc>
        <w:tc>
          <w:tcPr>
            <w:tcW w:w="1729" w:type="dxa"/>
            <w:shd w:val="clear" w:color="auto" w:fill="auto"/>
            <w:vAlign w:val="center"/>
          </w:tcPr>
          <w:p w14:paraId="7CD1D34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R5 Recyklácia alebo spätné získavanie iných anorganických materiálov</w:t>
            </w:r>
          </w:p>
        </w:tc>
      </w:tr>
    </w:tbl>
    <w:p w14:paraId="6C54B8CA" w14:textId="24260E69" w:rsidR="00347346" w:rsidRDefault="00495DC3" w:rsidP="00347346">
      <w:pPr>
        <w:spacing w:after="0" w:line="240" w:lineRule="auto"/>
        <w:ind w:left="284"/>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Tab. č. 2. odhad odpadu z mosta R1-161</w:t>
      </w:r>
    </w:p>
    <w:p w14:paraId="1D6B7809" w14:textId="7F7568CB" w:rsidR="00347346" w:rsidRPr="002B1A36" w:rsidRDefault="00347346" w:rsidP="00347346">
      <w:pPr>
        <w:spacing w:after="0" w:line="240" w:lineRule="auto"/>
        <w:ind w:left="284"/>
        <w:jc w:val="both"/>
        <w:rPr>
          <w:rFonts w:ascii="Arial" w:eastAsia="Calibri" w:hAnsi="Arial" w:cs="Arial"/>
          <w:noProof w:val="0"/>
          <w:sz w:val="20"/>
          <w:szCs w:val="20"/>
          <w:lang w:eastAsia="sk-SK"/>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5"/>
        <w:gridCol w:w="397"/>
        <w:gridCol w:w="3118"/>
        <w:gridCol w:w="709"/>
        <w:gridCol w:w="851"/>
        <w:gridCol w:w="1729"/>
      </w:tblGrid>
      <w:tr w:rsidR="002B1A36" w:rsidRPr="002B1A36" w14:paraId="783B9906" w14:textId="77777777" w:rsidTr="00347346">
        <w:trPr>
          <w:cantSplit/>
          <w:trHeight w:val="1370"/>
        </w:trPr>
        <w:tc>
          <w:tcPr>
            <w:tcW w:w="709" w:type="dxa"/>
            <w:shd w:val="clear" w:color="auto" w:fill="auto"/>
          </w:tcPr>
          <w:p w14:paraId="508CFA9F" w14:textId="77777777" w:rsidR="002B1A36" w:rsidRPr="002B1A36" w:rsidRDefault="002B1A36" w:rsidP="002B1A36">
            <w:pPr>
              <w:spacing w:after="0" w:line="240" w:lineRule="auto"/>
              <w:jc w:val="both"/>
              <w:rPr>
                <w:rFonts w:ascii="Arial" w:eastAsia="Calibri" w:hAnsi="Arial" w:cs="Arial"/>
                <w:noProof w:val="0"/>
                <w:sz w:val="20"/>
                <w:szCs w:val="20"/>
                <w:lang w:eastAsia="cs-CZ"/>
              </w:rPr>
            </w:pPr>
            <w:proofErr w:type="spellStart"/>
            <w:r w:rsidRPr="002B1A36">
              <w:rPr>
                <w:rFonts w:ascii="Arial" w:eastAsia="Calibri" w:hAnsi="Arial" w:cs="Arial"/>
                <w:noProof w:val="0"/>
                <w:sz w:val="20"/>
                <w:szCs w:val="20"/>
                <w:lang w:eastAsia="cs-CZ"/>
              </w:rPr>
              <w:t>P.č</w:t>
            </w:r>
            <w:proofErr w:type="spellEnd"/>
            <w:r w:rsidRPr="002B1A36">
              <w:rPr>
                <w:rFonts w:ascii="Arial" w:eastAsia="Calibri" w:hAnsi="Arial" w:cs="Arial"/>
                <w:noProof w:val="0"/>
                <w:sz w:val="20"/>
                <w:szCs w:val="20"/>
                <w:lang w:eastAsia="cs-CZ"/>
              </w:rPr>
              <w:t>.</w:t>
            </w:r>
          </w:p>
        </w:tc>
        <w:tc>
          <w:tcPr>
            <w:tcW w:w="1275" w:type="dxa"/>
            <w:shd w:val="clear" w:color="auto" w:fill="auto"/>
            <w:textDirection w:val="btLr"/>
          </w:tcPr>
          <w:p w14:paraId="4B77969A"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Katalógové číslo</w:t>
            </w:r>
          </w:p>
        </w:tc>
        <w:tc>
          <w:tcPr>
            <w:tcW w:w="397" w:type="dxa"/>
            <w:shd w:val="clear" w:color="auto" w:fill="auto"/>
            <w:textDirection w:val="btLr"/>
          </w:tcPr>
          <w:p w14:paraId="45D980EA"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Kategória</w:t>
            </w:r>
          </w:p>
        </w:tc>
        <w:tc>
          <w:tcPr>
            <w:tcW w:w="3118" w:type="dxa"/>
            <w:shd w:val="clear" w:color="auto" w:fill="auto"/>
          </w:tcPr>
          <w:p w14:paraId="44336B39"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03A537DC"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745CB7B4"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p>
          <w:p w14:paraId="24006ADB" w14:textId="77777777" w:rsidR="002B1A36" w:rsidRPr="002B1A36" w:rsidRDefault="002B1A36" w:rsidP="002B1A36">
            <w:pPr>
              <w:spacing w:after="0" w:line="240" w:lineRule="auto"/>
              <w:ind w:left="567"/>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Názov materiálu</w:t>
            </w:r>
          </w:p>
        </w:tc>
        <w:tc>
          <w:tcPr>
            <w:tcW w:w="709" w:type="dxa"/>
            <w:shd w:val="clear" w:color="auto" w:fill="auto"/>
            <w:textDirection w:val="btLr"/>
          </w:tcPr>
          <w:p w14:paraId="3F100DC7"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Merná jednotka</w:t>
            </w:r>
          </w:p>
        </w:tc>
        <w:tc>
          <w:tcPr>
            <w:tcW w:w="851" w:type="dxa"/>
            <w:shd w:val="clear" w:color="auto" w:fill="auto"/>
            <w:textDirection w:val="btLr"/>
          </w:tcPr>
          <w:p w14:paraId="65ED6A4D" w14:textId="77777777"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Celkové množstvo odpadu</w:t>
            </w:r>
          </w:p>
        </w:tc>
        <w:tc>
          <w:tcPr>
            <w:tcW w:w="1729" w:type="dxa"/>
            <w:shd w:val="clear" w:color="auto" w:fill="auto"/>
            <w:textDirection w:val="btLr"/>
          </w:tcPr>
          <w:p w14:paraId="6013F219" w14:textId="07280504" w:rsidR="002B1A36" w:rsidRPr="002B1A36" w:rsidRDefault="002B1A36" w:rsidP="002B1A36">
            <w:pPr>
              <w:spacing w:after="0" w:line="240" w:lineRule="auto"/>
              <w:ind w:left="113"/>
              <w:jc w:val="both"/>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Spôsob nakladania s</w:t>
            </w:r>
            <w:r w:rsidR="000F5A46">
              <w:rPr>
                <w:rFonts w:ascii="Arial" w:eastAsia="Calibri" w:hAnsi="Arial" w:cs="Arial"/>
                <w:noProof w:val="0"/>
                <w:sz w:val="20"/>
                <w:szCs w:val="20"/>
                <w:lang w:eastAsia="cs-CZ"/>
              </w:rPr>
              <w:t> </w:t>
            </w:r>
            <w:r w:rsidRPr="002B1A36">
              <w:rPr>
                <w:rFonts w:ascii="Arial" w:eastAsia="Calibri" w:hAnsi="Arial" w:cs="Arial"/>
                <w:noProof w:val="0"/>
                <w:sz w:val="20"/>
                <w:szCs w:val="20"/>
                <w:lang w:eastAsia="cs-CZ"/>
              </w:rPr>
              <w:t>odpadom</w:t>
            </w:r>
            <w:r w:rsidR="000F5A46">
              <w:rPr>
                <w:rFonts w:ascii="Arial" w:eastAsia="Calibri" w:hAnsi="Arial" w:cs="Arial"/>
                <w:noProof w:val="0"/>
                <w:sz w:val="20"/>
                <w:szCs w:val="20"/>
                <w:lang w:eastAsia="cs-CZ"/>
              </w:rPr>
              <w:t xml:space="preserve"> a spôsob spracovania odpadov</w:t>
            </w:r>
          </w:p>
        </w:tc>
      </w:tr>
      <w:tr w:rsidR="002B1A36" w:rsidRPr="002B1A36" w14:paraId="6B69198F" w14:textId="77777777" w:rsidTr="00347346">
        <w:tc>
          <w:tcPr>
            <w:tcW w:w="709" w:type="dxa"/>
            <w:shd w:val="clear" w:color="auto" w:fill="auto"/>
            <w:vAlign w:val="center"/>
          </w:tcPr>
          <w:p w14:paraId="216A634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w:t>
            </w:r>
          </w:p>
        </w:tc>
        <w:tc>
          <w:tcPr>
            <w:tcW w:w="1275" w:type="dxa"/>
            <w:shd w:val="clear" w:color="auto" w:fill="auto"/>
            <w:vAlign w:val="center"/>
          </w:tcPr>
          <w:p w14:paraId="096E99F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17 01 01</w:t>
            </w:r>
          </w:p>
        </w:tc>
        <w:tc>
          <w:tcPr>
            <w:tcW w:w="397" w:type="dxa"/>
            <w:shd w:val="clear" w:color="auto" w:fill="auto"/>
            <w:vAlign w:val="center"/>
          </w:tcPr>
          <w:p w14:paraId="731675E5"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3FB5BD1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Betón</w:t>
            </w:r>
          </w:p>
        </w:tc>
        <w:tc>
          <w:tcPr>
            <w:tcW w:w="709" w:type="dxa"/>
            <w:shd w:val="clear" w:color="auto" w:fill="auto"/>
            <w:vAlign w:val="center"/>
          </w:tcPr>
          <w:p w14:paraId="3A24E32B"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342BB619" w14:textId="77777777" w:rsidR="002B1A36" w:rsidRPr="002B1A36" w:rsidRDefault="002B1A36" w:rsidP="002B1A36">
            <w:pPr>
              <w:spacing w:after="0" w:line="240" w:lineRule="auto"/>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971,69</w:t>
            </w:r>
          </w:p>
        </w:tc>
        <w:tc>
          <w:tcPr>
            <w:tcW w:w="1729" w:type="dxa"/>
            <w:shd w:val="clear" w:color="auto" w:fill="auto"/>
            <w:vAlign w:val="center"/>
          </w:tcPr>
          <w:p w14:paraId="0BF5AFE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53387160" w14:textId="77777777" w:rsidTr="00347346">
        <w:tc>
          <w:tcPr>
            <w:tcW w:w="709" w:type="dxa"/>
            <w:shd w:val="clear" w:color="auto" w:fill="auto"/>
            <w:vAlign w:val="center"/>
          </w:tcPr>
          <w:p w14:paraId="3A068673"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2</w:t>
            </w:r>
          </w:p>
        </w:tc>
        <w:tc>
          <w:tcPr>
            <w:tcW w:w="1275" w:type="dxa"/>
            <w:shd w:val="clear" w:color="auto" w:fill="auto"/>
            <w:vAlign w:val="center"/>
          </w:tcPr>
          <w:p w14:paraId="2760BB3A"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17 03 02</w:t>
            </w:r>
          </w:p>
        </w:tc>
        <w:tc>
          <w:tcPr>
            <w:tcW w:w="397" w:type="dxa"/>
            <w:shd w:val="clear" w:color="auto" w:fill="auto"/>
            <w:vAlign w:val="center"/>
          </w:tcPr>
          <w:p w14:paraId="44FB648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7B4D762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Bitúmenové zmesi iné ako uvedené v 17 03 01</w:t>
            </w:r>
          </w:p>
        </w:tc>
        <w:tc>
          <w:tcPr>
            <w:tcW w:w="709" w:type="dxa"/>
            <w:shd w:val="clear" w:color="auto" w:fill="auto"/>
            <w:vAlign w:val="center"/>
          </w:tcPr>
          <w:p w14:paraId="65BB66F9"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616A5B5C"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186,72</w:t>
            </w:r>
          </w:p>
        </w:tc>
        <w:tc>
          <w:tcPr>
            <w:tcW w:w="1729" w:type="dxa"/>
            <w:shd w:val="clear" w:color="auto" w:fill="auto"/>
            <w:vAlign w:val="center"/>
          </w:tcPr>
          <w:p w14:paraId="483FD0C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Na skládku pre ďalšie zhodnotenie</w:t>
            </w:r>
          </w:p>
        </w:tc>
      </w:tr>
      <w:tr w:rsidR="002B1A36" w:rsidRPr="002B1A36" w14:paraId="12EF8D17" w14:textId="77777777" w:rsidTr="00347346">
        <w:tc>
          <w:tcPr>
            <w:tcW w:w="709" w:type="dxa"/>
            <w:shd w:val="clear" w:color="auto" w:fill="auto"/>
            <w:vAlign w:val="center"/>
          </w:tcPr>
          <w:p w14:paraId="376253FB"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3</w:t>
            </w:r>
          </w:p>
        </w:tc>
        <w:tc>
          <w:tcPr>
            <w:tcW w:w="1275" w:type="dxa"/>
            <w:shd w:val="clear" w:color="auto" w:fill="auto"/>
            <w:vAlign w:val="center"/>
          </w:tcPr>
          <w:p w14:paraId="523C916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17 04 05</w:t>
            </w:r>
          </w:p>
        </w:tc>
        <w:tc>
          <w:tcPr>
            <w:tcW w:w="397" w:type="dxa"/>
            <w:shd w:val="clear" w:color="auto" w:fill="auto"/>
            <w:vAlign w:val="center"/>
          </w:tcPr>
          <w:p w14:paraId="78A43393"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4E5B8FF4"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Železo a oceľ</w:t>
            </w:r>
          </w:p>
        </w:tc>
        <w:tc>
          <w:tcPr>
            <w:tcW w:w="709" w:type="dxa"/>
            <w:shd w:val="clear" w:color="auto" w:fill="auto"/>
            <w:vAlign w:val="center"/>
          </w:tcPr>
          <w:p w14:paraId="29AE5FBB"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219B457A"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24,73</w:t>
            </w:r>
          </w:p>
        </w:tc>
        <w:tc>
          <w:tcPr>
            <w:tcW w:w="1729" w:type="dxa"/>
            <w:shd w:val="clear" w:color="auto" w:fill="auto"/>
            <w:vAlign w:val="center"/>
          </w:tcPr>
          <w:p w14:paraId="5CC52A2B"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Zberné suroviny</w:t>
            </w:r>
          </w:p>
        </w:tc>
      </w:tr>
      <w:tr w:rsidR="002B1A36" w:rsidRPr="002B1A36" w14:paraId="7ADC860D" w14:textId="77777777" w:rsidTr="00347346">
        <w:tc>
          <w:tcPr>
            <w:tcW w:w="709" w:type="dxa"/>
            <w:shd w:val="clear" w:color="auto" w:fill="auto"/>
            <w:vAlign w:val="center"/>
          </w:tcPr>
          <w:p w14:paraId="0B045A30"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4</w:t>
            </w:r>
          </w:p>
        </w:tc>
        <w:tc>
          <w:tcPr>
            <w:tcW w:w="1275" w:type="dxa"/>
            <w:shd w:val="clear" w:color="auto" w:fill="auto"/>
            <w:vAlign w:val="center"/>
          </w:tcPr>
          <w:p w14:paraId="4104AB12"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17 09 04</w:t>
            </w:r>
          </w:p>
        </w:tc>
        <w:tc>
          <w:tcPr>
            <w:tcW w:w="397" w:type="dxa"/>
            <w:shd w:val="clear" w:color="auto" w:fill="auto"/>
            <w:vAlign w:val="center"/>
          </w:tcPr>
          <w:p w14:paraId="6B239DE4"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bottom"/>
          </w:tcPr>
          <w:p w14:paraId="506D1130"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Zmiešané odpady zo stavieb a demolácií iné ako uvedené v 17 09 01, 17 09 02 a 17 09 03</w:t>
            </w:r>
          </w:p>
        </w:tc>
        <w:tc>
          <w:tcPr>
            <w:tcW w:w="709" w:type="dxa"/>
            <w:shd w:val="clear" w:color="auto" w:fill="auto"/>
            <w:vAlign w:val="center"/>
          </w:tcPr>
          <w:p w14:paraId="033944DE"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4713B7BD"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1,7</w:t>
            </w:r>
          </w:p>
        </w:tc>
        <w:tc>
          <w:tcPr>
            <w:tcW w:w="1729" w:type="dxa"/>
            <w:shd w:val="clear" w:color="auto" w:fill="auto"/>
            <w:vAlign w:val="center"/>
          </w:tcPr>
          <w:p w14:paraId="5A7CA54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75257F0F" w14:textId="77777777" w:rsidTr="00347346">
        <w:tc>
          <w:tcPr>
            <w:tcW w:w="709" w:type="dxa"/>
            <w:shd w:val="clear" w:color="auto" w:fill="auto"/>
            <w:vAlign w:val="center"/>
          </w:tcPr>
          <w:p w14:paraId="790F9FF3"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5</w:t>
            </w:r>
          </w:p>
        </w:tc>
        <w:tc>
          <w:tcPr>
            <w:tcW w:w="1275" w:type="dxa"/>
            <w:shd w:val="clear" w:color="auto" w:fill="auto"/>
            <w:vAlign w:val="center"/>
          </w:tcPr>
          <w:p w14:paraId="67781799"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03 01 05</w:t>
            </w:r>
          </w:p>
        </w:tc>
        <w:tc>
          <w:tcPr>
            <w:tcW w:w="397" w:type="dxa"/>
            <w:shd w:val="clear" w:color="auto" w:fill="auto"/>
            <w:vAlign w:val="center"/>
          </w:tcPr>
          <w:p w14:paraId="052E3F33"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bottom"/>
          </w:tcPr>
          <w:p w14:paraId="5A3B293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Piliny, hobliny, odrezky, odpadové rezivo alebo drevotrieskové ( drevovláknité dosky, dyhy iné ako uvedené v 03 01 04</w:t>
            </w:r>
          </w:p>
        </w:tc>
        <w:tc>
          <w:tcPr>
            <w:tcW w:w="709" w:type="dxa"/>
            <w:shd w:val="clear" w:color="auto" w:fill="auto"/>
            <w:vAlign w:val="center"/>
          </w:tcPr>
          <w:p w14:paraId="2AAA25B0"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5C749592"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0,76</w:t>
            </w:r>
          </w:p>
        </w:tc>
        <w:tc>
          <w:tcPr>
            <w:tcW w:w="1729" w:type="dxa"/>
            <w:shd w:val="clear" w:color="auto" w:fill="auto"/>
            <w:vAlign w:val="center"/>
          </w:tcPr>
          <w:p w14:paraId="7F9AEA8F"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r w:rsidR="002B1A36" w:rsidRPr="002B1A36" w14:paraId="6930F0B8" w14:textId="77777777" w:rsidTr="00347346">
        <w:tc>
          <w:tcPr>
            <w:tcW w:w="709" w:type="dxa"/>
            <w:shd w:val="clear" w:color="auto" w:fill="auto"/>
            <w:vAlign w:val="center"/>
          </w:tcPr>
          <w:p w14:paraId="3A886041"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lastRenderedPageBreak/>
              <w:t>6</w:t>
            </w:r>
          </w:p>
        </w:tc>
        <w:tc>
          <w:tcPr>
            <w:tcW w:w="1275" w:type="dxa"/>
            <w:shd w:val="clear" w:color="auto" w:fill="auto"/>
            <w:vAlign w:val="center"/>
          </w:tcPr>
          <w:p w14:paraId="1CE1768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17 02 01</w:t>
            </w:r>
          </w:p>
        </w:tc>
        <w:tc>
          <w:tcPr>
            <w:tcW w:w="397" w:type="dxa"/>
            <w:shd w:val="clear" w:color="auto" w:fill="auto"/>
            <w:vAlign w:val="center"/>
          </w:tcPr>
          <w:p w14:paraId="108DF05E"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304B0444"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Drevo</w:t>
            </w:r>
          </w:p>
        </w:tc>
        <w:tc>
          <w:tcPr>
            <w:tcW w:w="709" w:type="dxa"/>
            <w:shd w:val="clear" w:color="auto" w:fill="auto"/>
            <w:vAlign w:val="center"/>
          </w:tcPr>
          <w:p w14:paraId="48EF6E6F"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t</w:t>
            </w:r>
          </w:p>
        </w:tc>
        <w:tc>
          <w:tcPr>
            <w:tcW w:w="851" w:type="dxa"/>
            <w:shd w:val="clear" w:color="auto" w:fill="auto"/>
            <w:vAlign w:val="center"/>
          </w:tcPr>
          <w:p w14:paraId="246C67FA" w14:textId="77777777" w:rsidR="002B1A36" w:rsidRPr="002B1A36" w:rsidRDefault="002B1A36" w:rsidP="002B1A36">
            <w:pPr>
              <w:spacing w:after="0" w:line="240" w:lineRule="auto"/>
              <w:jc w:val="center"/>
              <w:rPr>
                <w:rFonts w:ascii="Arial" w:eastAsia="Calibri" w:hAnsi="Arial" w:cs="Arial"/>
                <w:noProof w:val="0"/>
                <w:sz w:val="20"/>
                <w:szCs w:val="20"/>
                <w:lang w:eastAsia="cs-CZ"/>
              </w:rPr>
            </w:pPr>
            <w:r w:rsidRPr="002B1A36">
              <w:rPr>
                <w:rFonts w:ascii="Arial" w:eastAsia="Calibri" w:hAnsi="Arial" w:cs="Arial"/>
                <w:noProof w:val="0"/>
                <w:sz w:val="20"/>
                <w:szCs w:val="20"/>
                <w:lang w:eastAsia="cs-CZ"/>
              </w:rPr>
              <w:t>1,83</w:t>
            </w:r>
          </w:p>
        </w:tc>
        <w:tc>
          <w:tcPr>
            <w:tcW w:w="1729" w:type="dxa"/>
            <w:shd w:val="clear" w:color="auto" w:fill="auto"/>
            <w:vAlign w:val="center"/>
          </w:tcPr>
          <w:p w14:paraId="6DDD9884"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Ďalšie materiálové a energetické zhodnotenie</w:t>
            </w:r>
          </w:p>
        </w:tc>
      </w:tr>
      <w:tr w:rsidR="002B1A36" w:rsidRPr="002B1A36" w14:paraId="759E12AD" w14:textId="77777777" w:rsidTr="00347346">
        <w:tc>
          <w:tcPr>
            <w:tcW w:w="709" w:type="dxa"/>
            <w:shd w:val="clear" w:color="auto" w:fill="auto"/>
            <w:vAlign w:val="center"/>
          </w:tcPr>
          <w:p w14:paraId="158FAAEC"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7</w:t>
            </w:r>
          </w:p>
        </w:tc>
        <w:tc>
          <w:tcPr>
            <w:tcW w:w="1275" w:type="dxa"/>
            <w:shd w:val="clear" w:color="auto" w:fill="auto"/>
            <w:vAlign w:val="center"/>
          </w:tcPr>
          <w:p w14:paraId="439CDEAD"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17 05 04</w:t>
            </w:r>
          </w:p>
        </w:tc>
        <w:tc>
          <w:tcPr>
            <w:tcW w:w="397" w:type="dxa"/>
            <w:shd w:val="clear" w:color="auto" w:fill="auto"/>
            <w:vAlign w:val="center"/>
          </w:tcPr>
          <w:p w14:paraId="74175C80"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O</w:t>
            </w:r>
          </w:p>
        </w:tc>
        <w:tc>
          <w:tcPr>
            <w:tcW w:w="3118" w:type="dxa"/>
            <w:shd w:val="clear" w:color="auto" w:fill="auto"/>
            <w:vAlign w:val="center"/>
          </w:tcPr>
          <w:p w14:paraId="3F44898B"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Zemina a kamenivo iné ako uvedené v 17 05 03</w:t>
            </w:r>
          </w:p>
        </w:tc>
        <w:tc>
          <w:tcPr>
            <w:tcW w:w="709" w:type="dxa"/>
            <w:shd w:val="clear" w:color="auto" w:fill="auto"/>
            <w:vAlign w:val="center"/>
          </w:tcPr>
          <w:p w14:paraId="435D7AD4"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m3</w:t>
            </w:r>
          </w:p>
          <w:p w14:paraId="743DEEFB"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p>
        </w:tc>
        <w:tc>
          <w:tcPr>
            <w:tcW w:w="851" w:type="dxa"/>
            <w:shd w:val="clear" w:color="auto" w:fill="auto"/>
            <w:vAlign w:val="center"/>
          </w:tcPr>
          <w:p w14:paraId="0705F678" w14:textId="77777777" w:rsidR="002B1A36" w:rsidRPr="002B1A36" w:rsidRDefault="002B1A36" w:rsidP="002B1A36">
            <w:pPr>
              <w:spacing w:after="0" w:line="240" w:lineRule="auto"/>
              <w:jc w:val="center"/>
              <w:rPr>
                <w:rFonts w:ascii="Arial" w:eastAsia="Times New Roman" w:hAnsi="Arial" w:cs="Arial"/>
                <w:noProof w:val="0"/>
                <w:sz w:val="20"/>
                <w:szCs w:val="20"/>
                <w:lang w:eastAsia="cs-CZ"/>
              </w:rPr>
            </w:pPr>
            <w:r w:rsidRPr="002B1A36">
              <w:rPr>
                <w:rFonts w:ascii="Arial" w:eastAsia="Times New Roman" w:hAnsi="Arial" w:cs="Arial"/>
                <w:noProof w:val="0"/>
                <w:sz w:val="20"/>
                <w:szCs w:val="20"/>
                <w:lang w:eastAsia="cs-CZ"/>
              </w:rPr>
              <w:t>860,50</w:t>
            </w:r>
          </w:p>
        </w:tc>
        <w:tc>
          <w:tcPr>
            <w:tcW w:w="1729" w:type="dxa"/>
            <w:shd w:val="clear" w:color="auto" w:fill="auto"/>
            <w:vAlign w:val="center"/>
          </w:tcPr>
          <w:p w14:paraId="0ACD00A3" w14:textId="77777777" w:rsidR="002B1A36" w:rsidRPr="002B1A36" w:rsidRDefault="002B1A36" w:rsidP="002B1A36">
            <w:pPr>
              <w:autoSpaceDE w:val="0"/>
              <w:autoSpaceDN w:val="0"/>
              <w:adjustRightInd w:val="0"/>
              <w:spacing w:after="0" w:line="240" w:lineRule="auto"/>
              <w:jc w:val="center"/>
              <w:rPr>
                <w:rFonts w:ascii="Arial" w:eastAsia="Times New Roman" w:hAnsi="Arial" w:cs="Arial"/>
                <w:noProof w:val="0"/>
                <w:color w:val="000000"/>
                <w:sz w:val="20"/>
                <w:szCs w:val="20"/>
                <w:lang w:eastAsia="sk-SK"/>
              </w:rPr>
            </w:pPr>
            <w:r w:rsidRPr="002B1A36">
              <w:rPr>
                <w:rFonts w:ascii="Arial" w:eastAsia="Times New Roman" w:hAnsi="Arial" w:cs="Arial"/>
                <w:noProof w:val="0"/>
                <w:color w:val="000000"/>
                <w:sz w:val="20"/>
                <w:szCs w:val="20"/>
                <w:lang w:eastAsia="sk-SK"/>
              </w:rPr>
              <w:t>Spoplatnená skládka TKO</w:t>
            </w:r>
          </w:p>
        </w:tc>
      </w:tr>
    </w:tbl>
    <w:p w14:paraId="088DB965" w14:textId="25A7C00D" w:rsidR="00347346" w:rsidRDefault="00495DC3" w:rsidP="00495DC3">
      <w:pPr>
        <w:spacing w:after="0" w:line="240" w:lineRule="auto"/>
        <w:ind w:left="284"/>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Tab. č. 3. odhad odpadu z mosta R1-168.1</w:t>
      </w:r>
    </w:p>
    <w:p w14:paraId="2F7F81A0" w14:textId="77777777" w:rsidR="00495DC3" w:rsidRDefault="00495DC3" w:rsidP="00495DC3">
      <w:pPr>
        <w:spacing w:after="0" w:line="240" w:lineRule="auto"/>
        <w:ind w:left="284"/>
        <w:jc w:val="both"/>
        <w:rPr>
          <w:rFonts w:ascii="Arial" w:eastAsia="Calibri" w:hAnsi="Arial" w:cs="Arial"/>
          <w:noProof w:val="0"/>
          <w:sz w:val="20"/>
          <w:szCs w:val="20"/>
          <w:lang w:eastAsia="sk-SK"/>
        </w:rPr>
      </w:pPr>
    </w:p>
    <w:p w14:paraId="38BE8B5E" w14:textId="76938FAE" w:rsidR="002B1A36" w:rsidRPr="002B1A36" w:rsidRDefault="002B1A36" w:rsidP="00347346">
      <w:pPr>
        <w:spacing w:after="0" w:line="240" w:lineRule="auto"/>
        <w:ind w:left="284"/>
        <w:jc w:val="both"/>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00F57104" w14:textId="77777777" w:rsidR="002B1A36" w:rsidRPr="002B1A36" w:rsidRDefault="002B1A36" w:rsidP="002B1A36">
      <w:pPr>
        <w:spacing w:after="0" w:line="240" w:lineRule="auto"/>
        <w:ind w:firstLine="420"/>
        <w:jc w:val="both"/>
        <w:rPr>
          <w:rFonts w:ascii="Arial" w:eastAsia="Times New Roman" w:hAnsi="Arial" w:cs="Arial"/>
          <w:noProof w:val="0"/>
          <w:sz w:val="20"/>
          <w:szCs w:val="20"/>
          <w:highlight w:val="yellow"/>
          <w:lang w:eastAsia="cs-CZ"/>
        </w:rPr>
      </w:pPr>
    </w:p>
    <w:p w14:paraId="62FD4E17" w14:textId="77777777" w:rsidR="002B1A36" w:rsidRPr="002B1A36" w:rsidRDefault="002B1A36" w:rsidP="004842AC">
      <w:pPr>
        <w:keepNext/>
        <w:numPr>
          <w:ilvl w:val="0"/>
          <w:numId w:val="42"/>
        </w:numPr>
        <w:spacing w:after="0" w:line="240" w:lineRule="auto"/>
        <w:ind w:left="284" w:hanging="284"/>
        <w:jc w:val="both"/>
        <w:outlineLvl w:val="1"/>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Obhliadka :</w:t>
      </w:r>
    </w:p>
    <w:p w14:paraId="0630C5B1" w14:textId="77777777" w:rsidR="005953D4" w:rsidRPr="00A41BD7" w:rsidRDefault="005953D4" w:rsidP="005953D4">
      <w:pPr>
        <w:numPr>
          <w:ilvl w:val="1"/>
          <w:numId w:val="42"/>
        </w:numPr>
        <w:spacing w:after="60" w:line="240" w:lineRule="auto"/>
        <w:jc w:val="both"/>
        <w:rPr>
          <w:rFonts w:ascii="Arial" w:eastAsia="Times New Roman" w:hAnsi="Arial" w:cs="Arial"/>
          <w:sz w:val="20"/>
          <w:szCs w:val="20"/>
        </w:rPr>
      </w:pPr>
      <w:r w:rsidRPr="00A41BD7">
        <w:rPr>
          <w:rFonts w:ascii="Arial" w:eastAsia="Times New Roman" w:hAnsi="Arial" w:cs="Arial"/>
          <w:sz w:val="20"/>
          <w:szCs w:val="20"/>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po dohovore s príslušnou kontaktnou osobou plne sprístupnené.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p>
    <w:p w14:paraId="181CD45F" w14:textId="77777777" w:rsidR="005953D4" w:rsidRPr="00A41BD7" w:rsidRDefault="005953D4" w:rsidP="005953D4">
      <w:pPr>
        <w:numPr>
          <w:ilvl w:val="1"/>
          <w:numId w:val="42"/>
        </w:numPr>
        <w:spacing w:after="60" w:line="240" w:lineRule="auto"/>
        <w:jc w:val="both"/>
        <w:rPr>
          <w:rFonts w:ascii="Arial" w:eastAsia="Times New Roman" w:hAnsi="Arial" w:cs="Arial"/>
          <w:sz w:val="20"/>
          <w:szCs w:val="20"/>
        </w:rPr>
      </w:pPr>
      <w:r w:rsidRPr="00A41BD7">
        <w:rPr>
          <w:rFonts w:ascii="Arial" w:eastAsia="Times New Roman" w:hAnsi="Arial" w:cs="Arial"/>
          <w:sz w:val="20"/>
          <w:szCs w:val="20"/>
        </w:rPr>
        <w:t>Záujemcom sa odporúča vykonať obhliadku miesta plnenia predmetu zákazky, aby si sami overili a získali informácie nevyhnutné na prípravu a spracovanie ponuky. Výdavky spojené s obhliadkou miesta plnenia predmetu zákazky idú na ťarchu záujemcu.</w:t>
      </w:r>
    </w:p>
    <w:p w14:paraId="250BF56A" w14:textId="77777777" w:rsidR="005953D4" w:rsidRPr="00A41BD7" w:rsidRDefault="005953D4" w:rsidP="005953D4">
      <w:pPr>
        <w:numPr>
          <w:ilvl w:val="1"/>
          <w:numId w:val="42"/>
        </w:numPr>
        <w:spacing w:after="60" w:line="240" w:lineRule="auto"/>
        <w:jc w:val="both"/>
        <w:rPr>
          <w:rFonts w:ascii="Arial" w:eastAsia="Times New Roman" w:hAnsi="Arial" w:cs="Arial"/>
          <w:sz w:val="20"/>
          <w:szCs w:val="20"/>
        </w:rPr>
      </w:pPr>
      <w:r w:rsidRPr="00A41BD7">
        <w:rPr>
          <w:rFonts w:ascii="Arial" w:eastAsia="Times New Roman" w:hAnsi="Arial" w:cs="Arial"/>
          <w:sz w:val="20"/>
          <w:szCs w:val="20"/>
        </w:rPr>
        <w:t xml:space="preserve">Záujemca môže vykonať obhliadku miesta plnenia predmetu zákazky pre všetky 3 (tri) časti po dohovore s kontaktnou osobou SSÚR Zvolen, vedúci odd. správy, prevádzky a údržby, tel. č.: 0903 286 168, v pracovných dňoch od 09:00 hod. do 14:00 hod.  </w:t>
      </w:r>
    </w:p>
    <w:p w14:paraId="49418F7B" w14:textId="77777777" w:rsidR="002B1A36" w:rsidRPr="002B1A36" w:rsidRDefault="002B1A36" w:rsidP="002B1A36">
      <w:pPr>
        <w:spacing w:after="0" w:line="240" w:lineRule="auto"/>
        <w:jc w:val="both"/>
        <w:rPr>
          <w:rFonts w:ascii="Arial" w:eastAsia="Times New Roman" w:hAnsi="Arial" w:cs="Arial"/>
          <w:bCs/>
          <w:noProof w:val="0"/>
          <w:sz w:val="20"/>
          <w:szCs w:val="20"/>
          <w:highlight w:val="yellow"/>
          <w:lang w:eastAsia="cs-CZ"/>
        </w:rPr>
      </w:pPr>
    </w:p>
    <w:p w14:paraId="732A396C" w14:textId="77777777" w:rsidR="002B1A36" w:rsidRPr="002B1A36" w:rsidRDefault="002B1A36" w:rsidP="004842AC">
      <w:pPr>
        <w:keepNext/>
        <w:numPr>
          <w:ilvl w:val="0"/>
          <w:numId w:val="42"/>
        </w:numPr>
        <w:spacing w:after="0" w:line="240" w:lineRule="auto"/>
        <w:ind w:left="284" w:hanging="284"/>
        <w:jc w:val="both"/>
        <w:outlineLvl w:val="1"/>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Ostatné požiadavky na predmet obstarávania:</w:t>
      </w:r>
      <w:r w:rsidRPr="002B1A36">
        <w:rPr>
          <w:rFonts w:ascii="Arial" w:eastAsia="Times New Roman" w:hAnsi="Arial" w:cs="Arial"/>
          <w:b/>
          <w:noProof w:val="0"/>
          <w:sz w:val="20"/>
          <w:szCs w:val="20"/>
          <w:lang w:eastAsia="sk-SK"/>
        </w:rPr>
        <w:tab/>
      </w:r>
    </w:p>
    <w:p w14:paraId="35E9D8F9" w14:textId="77777777" w:rsidR="002B1A36" w:rsidRPr="002B1A36" w:rsidRDefault="002B1A36" w:rsidP="00BF6353">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Uchádzač predloží do ponuky Harmonogram postupu a trvania prác, v ktorom je uchádzač povinný dĺžku trvania prác vyjadriť počtom dní potrebných na zrealizovanie  jednotlivých čiastkových prác (nie uvedením konkrétnych mesiacov (napr. apríl), alebo konkrétnych dátumov (napr. 1.4.). Zároveň uchádzač do harmonogramu zapracuje požadované míľniky stavby, uvedené v tab.č.1, tab.č.2 a tab.č.3.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6735A24B" w14:textId="77777777" w:rsidR="002B1A36" w:rsidRPr="002B1A36" w:rsidRDefault="002B1A36" w:rsidP="002B1A36">
      <w:pPr>
        <w:spacing w:after="0" w:line="240" w:lineRule="auto"/>
        <w:ind w:left="426"/>
        <w:jc w:val="both"/>
        <w:rPr>
          <w:rFonts w:ascii="Arial" w:eastAsia="Times New Roman" w:hAnsi="Arial" w:cs="Arial"/>
          <w:noProof w:val="0"/>
          <w:sz w:val="20"/>
          <w:szCs w:val="20"/>
          <w:lang w:eastAsia="sk-SK"/>
        </w:rPr>
      </w:pPr>
    </w:p>
    <w:p w14:paraId="0FA00F49" w14:textId="61E01EC4" w:rsidR="002B1A36" w:rsidRPr="002B1A36" w:rsidRDefault="0055002B" w:rsidP="004842AC">
      <w:pPr>
        <w:keepNext/>
        <w:numPr>
          <w:ilvl w:val="1"/>
          <w:numId w:val="42"/>
        </w:numPr>
        <w:spacing w:after="0" w:line="240" w:lineRule="auto"/>
        <w:ind w:left="851" w:hanging="567"/>
        <w:jc w:val="both"/>
        <w:outlineLvl w:val="1"/>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Časť 1</w:t>
      </w:r>
      <w:r w:rsidR="002B1A36" w:rsidRPr="002B1A36">
        <w:rPr>
          <w:rFonts w:ascii="Arial" w:eastAsia="Arial Unicode MS" w:hAnsi="Arial" w:cs="Arial"/>
          <w:noProof w:val="0"/>
          <w:sz w:val="20"/>
          <w:szCs w:val="20"/>
          <w:bdr w:val="none" w:sz="0" w:space="0" w:color="auto" w:frame="1"/>
          <w:lang w:eastAsia="sk-SK"/>
        </w:rPr>
        <w:t xml:space="preserve">: Oprava mosta </w:t>
      </w:r>
      <w:proofErr w:type="spellStart"/>
      <w:r w:rsidR="002B1A36" w:rsidRPr="002B1A36">
        <w:rPr>
          <w:rFonts w:ascii="Arial" w:eastAsia="Arial Unicode MS" w:hAnsi="Arial" w:cs="Arial"/>
          <w:noProof w:val="0"/>
          <w:sz w:val="20"/>
          <w:szCs w:val="20"/>
          <w:bdr w:val="none" w:sz="0" w:space="0" w:color="auto" w:frame="1"/>
          <w:lang w:eastAsia="sk-SK"/>
        </w:rPr>
        <w:t>ev.č</w:t>
      </w:r>
      <w:proofErr w:type="spellEnd"/>
      <w:r w:rsidR="002B1A36" w:rsidRPr="002B1A36">
        <w:rPr>
          <w:rFonts w:ascii="Arial" w:eastAsia="Arial Unicode MS" w:hAnsi="Arial" w:cs="Arial"/>
          <w:noProof w:val="0"/>
          <w:sz w:val="20"/>
          <w:szCs w:val="20"/>
          <w:bdr w:val="none" w:sz="0" w:space="0" w:color="auto" w:frame="1"/>
          <w:lang w:eastAsia="sk-SK"/>
        </w:rPr>
        <w:t>. R1-153 Hronská Breznica:</w:t>
      </w:r>
    </w:p>
    <w:tbl>
      <w:tblPr>
        <w:tblW w:w="878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1984"/>
        <w:gridCol w:w="2977"/>
        <w:gridCol w:w="279"/>
        <w:gridCol w:w="1280"/>
      </w:tblGrid>
      <w:tr w:rsidR="002B1A36" w:rsidRPr="002B1A36" w14:paraId="3821F639" w14:textId="77777777" w:rsidTr="00EA4391">
        <w:tc>
          <w:tcPr>
            <w:tcW w:w="2268" w:type="dxa"/>
            <w:tcMar>
              <w:top w:w="0" w:type="dxa"/>
              <w:left w:w="108" w:type="dxa"/>
              <w:bottom w:w="0" w:type="dxa"/>
              <w:right w:w="108" w:type="dxa"/>
            </w:tcMar>
            <w:vAlign w:val="center"/>
            <w:hideMark/>
          </w:tcPr>
          <w:p w14:paraId="15A8C716"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Míľniky</w:t>
            </w:r>
          </w:p>
        </w:tc>
        <w:tc>
          <w:tcPr>
            <w:tcW w:w="1984" w:type="dxa"/>
            <w:tcMar>
              <w:top w:w="0" w:type="dxa"/>
              <w:left w:w="108" w:type="dxa"/>
              <w:bottom w:w="0" w:type="dxa"/>
              <w:right w:w="108" w:type="dxa"/>
            </w:tcMar>
            <w:vAlign w:val="center"/>
            <w:hideMark/>
          </w:tcPr>
          <w:p w14:paraId="06EA62C0"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Lehota ukončenia</w:t>
            </w:r>
          </w:p>
          <w:p w14:paraId="68DB055D"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(počet dní od začiatku realizácie prác)</w:t>
            </w:r>
          </w:p>
        </w:tc>
        <w:tc>
          <w:tcPr>
            <w:tcW w:w="2977" w:type="dxa"/>
            <w:tcMar>
              <w:top w:w="0" w:type="dxa"/>
              <w:left w:w="108" w:type="dxa"/>
              <w:bottom w:w="0" w:type="dxa"/>
              <w:right w:w="108" w:type="dxa"/>
            </w:tcMar>
            <w:vAlign w:val="center"/>
            <w:hideMark/>
          </w:tcPr>
          <w:p w14:paraId="3569A1AB"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Popis míľnika</w:t>
            </w:r>
          </w:p>
        </w:tc>
        <w:tc>
          <w:tcPr>
            <w:tcW w:w="1559" w:type="dxa"/>
            <w:gridSpan w:val="2"/>
            <w:tcMar>
              <w:top w:w="0" w:type="dxa"/>
              <w:left w:w="108" w:type="dxa"/>
              <w:bottom w:w="0" w:type="dxa"/>
              <w:right w:w="108" w:type="dxa"/>
            </w:tcMar>
            <w:vAlign w:val="center"/>
            <w:hideMark/>
          </w:tcPr>
          <w:p w14:paraId="306BF1A4"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Podklad pre vyhodnotenie ukončenia míľnika</w:t>
            </w:r>
          </w:p>
        </w:tc>
      </w:tr>
      <w:tr w:rsidR="002B1A36" w:rsidRPr="002B1A36" w14:paraId="5129684C" w14:textId="77777777" w:rsidTr="00EA4391">
        <w:trPr>
          <w:trHeight w:val="1392"/>
        </w:trPr>
        <w:tc>
          <w:tcPr>
            <w:tcW w:w="2268" w:type="dxa"/>
            <w:tcMar>
              <w:top w:w="0" w:type="dxa"/>
              <w:left w:w="108" w:type="dxa"/>
              <w:bottom w:w="0" w:type="dxa"/>
              <w:right w:w="108" w:type="dxa"/>
            </w:tcMar>
          </w:tcPr>
          <w:p w14:paraId="09EFB3CA"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4BD10002"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1 – 1.etapa</w:t>
            </w:r>
          </w:p>
          <w:p w14:paraId="2BFA2C56"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3783B064"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Zrealizované prejazdy SDP</w:t>
            </w:r>
          </w:p>
        </w:tc>
        <w:tc>
          <w:tcPr>
            <w:tcW w:w="1984" w:type="dxa"/>
            <w:tcMar>
              <w:top w:w="0" w:type="dxa"/>
              <w:left w:w="108" w:type="dxa"/>
              <w:bottom w:w="0" w:type="dxa"/>
              <w:right w:w="108" w:type="dxa"/>
            </w:tcMar>
            <w:vAlign w:val="center"/>
            <w:hideMark/>
          </w:tcPr>
          <w:p w14:paraId="5212BB4D"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33A8640C"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21 dní</w:t>
            </w:r>
          </w:p>
        </w:tc>
        <w:tc>
          <w:tcPr>
            <w:tcW w:w="2977" w:type="dxa"/>
            <w:tcMar>
              <w:top w:w="0" w:type="dxa"/>
              <w:left w:w="108" w:type="dxa"/>
              <w:bottom w:w="0" w:type="dxa"/>
              <w:right w:w="108" w:type="dxa"/>
            </w:tcMar>
            <w:vAlign w:val="center"/>
          </w:tcPr>
          <w:p w14:paraId="5E12E97D"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Komplet vybudované prejazdy SDP, vrátane príslušných súčastí</w:t>
            </w:r>
          </w:p>
        </w:tc>
        <w:tc>
          <w:tcPr>
            <w:tcW w:w="1559" w:type="dxa"/>
            <w:gridSpan w:val="2"/>
            <w:tcMar>
              <w:top w:w="0" w:type="dxa"/>
              <w:left w:w="108" w:type="dxa"/>
              <w:bottom w:w="0" w:type="dxa"/>
              <w:right w:w="108" w:type="dxa"/>
            </w:tcMar>
            <w:vAlign w:val="center"/>
            <w:hideMark/>
          </w:tcPr>
          <w:p w14:paraId="1694450B"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7E0242E0" w14:textId="77777777" w:rsidTr="00EA4391">
        <w:trPr>
          <w:trHeight w:val="1392"/>
        </w:trPr>
        <w:tc>
          <w:tcPr>
            <w:tcW w:w="2268" w:type="dxa"/>
            <w:tcMar>
              <w:top w:w="0" w:type="dxa"/>
              <w:left w:w="108" w:type="dxa"/>
              <w:bottom w:w="0" w:type="dxa"/>
              <w:right w:w="108" w:type="dxa"/>
            </w:tcMar>
          </w:tcPr>
          <w:p w14:paraId="3C931961"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72417C0C"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2 – 2.etapa</w:t>
            </w:r>
          </w:p>
          <w:p w14:paraId="5540C215"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306284DC"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Položená hydroizolácia na moste</w:t>
            </w:r>
          </w:p>
        </w:tc>
        <w:tc>
          <w:tcPr>
            <w:tcW w:w="1984" w:type="dxa"/>
            <w:tcMar>
              <w:top w:w="0" w:type="dxa"/>
              <w:left w:w="108" w:type="dxa"/>
              <w:bottom w:w="0" w:type="dxa"/>
              <w:right w:w="108" w:type="dxa"/>
            </w:tcMar>
            <w:vAlign w:val="center"/>
          </w:tcPr>
          <w:p w14:paraId="4E8FAE9C"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792A6378"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70 dní</w:t>
            </w:r>
          </w:p>
        </w:tc>
        <w:tc>
          <w:tcPr>
            <w:tcW w:w="2977" w:type="dxa"/>
            <w:tcMar>
              <w:top w:w="0" w:type="dxa"/>
              <w:left w:w="108" w:type="dxa"/>
              <w:bottom w:w="0" w:type="dxa"/>
              <w:right w:w="108" w:type="dxa"/>
            </w:tcMar>
            <w:vAlign w:val="center"/>
          </w:tcPr>
          <w:p w14:paraId="6A36F9C3"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 xml:space="preserve">Vybudované nové rímsy, na celej ploche mosta položená nová hydroizolácia  (na ploche mosta sa bude izolácia pokladať až po vybudovaní nových ríms, osadení nových </w:t>
            </w:r>
            <w:r w:rsidRPr="002B1A36">
              <w:rPr>
                <w:rFonts w:ascii="Arial" w:eastAsia="Calibri" w:hAnsi="Arial" w:cs="Arial"/>
                <w:noProof w:val="0"/>
                <w:sz w:val="20"/>
                <w:szCs w:val="20"/>
                <w:lang w:eastAsia="sk-SK"/>
              </w:rPr>
              <w:lastRenderedPageBreak/>
              <w:t>mostných záverov a odvodňovacieho systému)</w:t>
            </w:r>
          </w:p>
        </w:tc>
        <w:tc>
          <w:tcPr>
            <w:tcW w:w="1559" w:type="dxa"/>
            <w:gridSpan w:val="2"/>
            <w:tcMar>
              <w:top w:w="0" w:type="dxa"/>
              <w:left w:w="108" w:type="dxa"/>
              <w:bottom w:w="0" w:type="dxa"/>
              <w:right w:w="108" w:type="dxa"/>
            </w:tcMar>
            <w:vAlign w:val="center"/>
          </w:tcPr>
          <w:p w14:paraId="5A18A1C1"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lastRenderedPageBreak/>
              <w:t>Technickým dozorom potvrdené ukončenie prác</w:t>
            </w:r>
          </w:p>
        </w:tc>
      </w:tr>
      <w:tr w:rsidR="002B1A36" w:rsidRPr="002B1A36" w14:paraId="1FA9C657" w14:textId="77777777" w:rsidTr="00EA4391">
        <w:trPr>
          <w:trHeight w:val="1392"/>
        </w:trPr>
        <w:tc>
          <w:tcPr>
            <w:tcW w:w="2268" w:type="dxa"/>
            <w:tcMar>
              <w:top w:w="0" w:type="dxa"/>
              <w:left w:w="108" w:type="dxa"/>
              <w:bottom w:w="0" w:type="dxa"/>
              <w:right w:w="108" w:type="dxa"/>
            </w:tcMar>
          </w:tcPr>
          <w:p w14:paraId="37CC7C71"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3ACED8A3"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3 – 3.etapa</w:t>
            </w:r>
          </w:p>
          <w:p w14:paraId="2C59BA09"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0942B66D"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Položená hydroizolácia na moste</w:t>
            </w:r>
          </w:p>
        </w:tc>
        <w:tc>
          <w:tcPr>
            <w:tcW w:w="1984" w:type="dxa"/>
            <w:tcMar>
              <w:top w:w="0" w:type="dxa"/>
              <w:left w:w="108" w:type="dxa"/>
              <w:bottom w:w="0" w:type="dxa"/>
              <w:right w:w="108" w:type="dxa"/>
            </w:tcMar>
            <w:vAlign w:val="center"/>
          </w:tcPr>
          <w:p w14:paraId="5F5D2E31"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14C1E94B"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105 dní</w:t>
            </w:r>
          </w:p>
        </w:tc>
        <w:tc>
          <w:tcPr>
            <w:tcW w:w="2977" w:type="dxa"/>
            <w:tcMar>
              <w:top w:w="0" w:type="dxa"/>
              <w:left w:w="108" w:type="dxa"/>
              <w:bottom w:w="0" w:type="dxa"/>
              <w:right w:w="108" w:type="dxa"/>
            </w:tcMar>
            <w:vAlign w:val="center"/>
          </w:tcPr>
          <w:p w14:paraId="6E1F8D67"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Vybudované nové rímsy, na celej ploche mosta položená nová hydroizolácia  (na ploche mosta sa bude izolácia pokladať až po vybudovaní nových ríms, osadení nových mostných záverov a odvodňovacieho systému)</w:t>
            </w:r>
          </w:p>
        </w:tc>
        <w:tc>
          <w:tcPr>
            <w:tcW w:w="1559" w:type="dxa"/>
            <w:gridSpan w:val="2"/>
            <w:tcMar>
              <w:top w:w="0" w:type="dxa"/>
              <w:left w:w="108" w:type="dxa"/>
              <w:bottom w:w="0" w:type="dxa"/>
              <w:right w:w="108" w:type="dxa"/>
            </w:tcMar>
            <w:vAlign w:val="center"/>
          </w:tcPr>
          <w:p w14:paraId="4B809A3C"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355A2285" w14:textId="77777777" w:rsidTr="00EA4391">
        <w:tc>
          <w:tcPr>
            <w:tcW w:w="2268" w:type="dxa"/>
            <w:vAlign w:val="center"/>
            <w:hideMark/>
          </w:tcPr>
          <w:p w14:paraId="4F2AC994"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1984" w:type="dxa"/>
            <w:vAlign w:val="center"/>
            <w:hideMark/>
          </w:tcPr>
          <w:p w14:paraId="378401AA"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2977" w:type="dxa"/>
            <w:vAlign w:val="center"/>
            <w:hideMark/>
          </w:tcPr>
          <w:p w14:paraId="5E40BADC"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279" w:type="dxa"/>
            <w:vAlign w:val="center"/>
            <w:hideMark/>
          </w:tcPr>
          <w:p w14:paraId="744D7D89"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1280" w:type="dxa"/>
            <w:vAlign w:val="center"/>
            <w:hideMark/>
          </w:tcPr>
          <w:p w14:paraId="5BD5D506"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r>
    </w:tbl>
    <w:p w14:paraId="0691A318" w14:textId="1C2A90E9" w:rsidR="00495DC3" w:rsidRDefault="00495DC3" w:rsidP="00A877E3">
      <w:pPr>
        <w:ind w:left="284"/>
        <w:rPr>
          <w:bdr w:val="none" w:sz="0" w:space="0" w:color="auto" w:frame="1"/>
          <w:lang w:eastAsia="sk-SK"/>
        </w:rPr>
      </w:pPr>
      <w:r w:rsidRPr="00495DC3">
        <w:rPr>
          <w:rFonts w:ascii="Arial" w:eastAsia="Times New Roman" w:hAnsi="Arial" w:cs="Arial"/>
          <w:noProof w:val="0"/>
          <w:sz w:val="20"/>
          <w:szCs w:val="20"/>
          <w:lang w:eastAsia="sk-SK"/>
        </w:rPr>
        <w:t xml:space="preserve">Tab.č.1 – Požadované míľniky stavby „Oprava mosta </w:t>
      </w:r>
      <w:proofErr w:type="spellStart"/>
      <w:r w:rsidRPr="00495DC3">
        <w:rPr>
          <w:rFonts w:ascii="Arial" w:eastAsia="Times New Roman" w:hAnsi="Arial" w:cs="Arial"/>
          <w:noProof w:val="0"/>
          <w:sz w:val="20"/>
          <w:szCs w:val="20"/>
          <w:lang w:eastAsia="sk-SK"/>
        </w:rPr>
        <w:t>ev.č</w:t>
      </w:r>
      <w:proofErr w:type="spellEnd"/>
      <w:r w:rsidRPr="00495DC3">
        <w:rPr>
          <w:rFonts w:ascii="Arial" w:eastAsia="Times New Roman" w:hAnsi="Arial" w:cs="Arial"/>
          <w:noProof w:val="0"/>
          <w:sz w:val="20"/>
          <w:szCs w:val="20"/>
          <w:lang w:eastAsia="sk-SK"/>
        </w:rPr>
        <w:t>. R1-153 Hronská Breznica“</w:t>
      </w:r>
    </w:p>
    <w:p w14:paraId="506F6CD6" w14:textId="44E7AAD6" w:rsidR="002B1A36" w:rsidRDefault="00495DC3" w:rsidP="004842AC">
      <w:pPr>
        <w:keepNext/>
        <w:numPr>
          <w:ilvl w:val="1"/>
          <w:numId w:val="42"/>
        </w:numPr>
        <w:spacing w:after="0" w:line="240" w:lineRule="auto"/>
        <w:ind w:left="851" w:hanging="567"/>
        <w:jc w:val="both"/>
        <w:outlineLvl w:val="1"/>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t>Časť 2</w:t>
      </w:r>
      <w:r w:rsidR="002B1A36" w:rsidRPr="002B1A36">
        <w:rPr>
          <w:rFonts w:ascii="Arial" w:eastAsia="Arial Unicode MS" w:hAnsi="Arial" w:cs="Arial"/>
          <w:noProof w:val="0"/>
          <w:sz w:val="20"/>
          <w:szCs w:val="20"/>
          <w:bdr w:val="none" w:sz="0" w:space="0" w:color="auto" w:frame="1"/>
          <w:lang w:eastAsia="sk-SK"/>
        </w:rPr>
        <w:t xml:space="preserve">: Oprava mosta </w:t>
      </w:r>
      <w:proofErr w:type="spellStart"/>
      <w:r w:rsidR="002B1A36" w:rsidRPr="002B1A36">
        <w:rPr>
          <w:rFonts w:ascii="Arial" w:eastAsia="Arial Unicode MS" w:hAnsi="Arial" w:cs="Arial"/>
          <w:noProof w:val="0"/>
          <w:sz w:val="20"/>
          <w:szCs w:val="20"/>
          <w:bdr w:val="none" w:sz="0" w:space="0" w:color="auto" w:frame="1"/>
          <w:lang w:eastAsia="sk-SK"/>
        </w:rPr>
        <w:t>ev.č</w:t>
      </w:r>
      <w:proofErr w:type="spellEnd"/>
      <w:r w:rsidR="002B1A36" w:rsidRPr="002B1A36">
        <w:rPr>
          <w:rFonts w:ascii="Arial" w:eastAsia="Arial Unicode MS" w:hAnsi="Arial" w:cs="Arial"/>
          <w:noProof w:val="0"/>
          <w:sz w:val="20"/>
          <w:szCs w:val="20"/>
          <w:bdr w:val="none" w:sz="0" w:space="0" w:color="auto" w:frame="1"/>
          <w:lang w:eastAsia="sk-SK"/>
        </w:rPr>
        <w:t>. R1-161 Budča:</w:t>
      </w:r>
    </w:p>
    <w:tbl>
      <w:tblPr>
        <w:tblW w:w="8788" w:type="dxa"/>
        <w:tblInd w:w="274" w:type="dxa"/>
        <w:tblCellMar>
          <w:left w:w="0" w:type="dxa"/>
          <w:right w:w="0" w:type="dxa"/>
        </w:tblCellMar>
        <w:tblLook w:val="04A0" w:firstRow="1" w:lastRow="0" w:firstColumn="1" w:lastColumn="0" w:noHBand="0" w:noVBand="1"/>
      </w:tblPr>
      <w:tblGrid>
        <w:gridCol w:w="2131"/>
        <w:gridCol w:w="1985"/>
        <w:gridCol w:w="3155"/>
        <w:gridCol w:w="49"/>
        <w:gridCol w:w="1468"/>
      </w:tblGrid>
      <w:tr w:rsidR="002B1A36" w:rsidRPr="002B1A36" w14:paraId="73C2C292" w14:textId="77777777" w:rsidTr="00495DC3">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AF34B1"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Míľniky</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55A2C"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Lehota ukončenia</w:t>
            </w:r>
          </w:p>
          <w:p w14:paraId="07E104BB"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(počet dní od začiatku realizácie prác)</w:t>
            </w: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F3CFE"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Popis míľnika</w:t>
            </w:r>
          </w:p>
        </w:tc>
        <w:tc>
          <w:tcPr>
            <w:tcW w:w="15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53CBEA"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Podklad pre vyhodnotenie ukončenia míľnika</w:t>
            </w:r>
          </w:p>
        </w:tc>
      </w:tr>
      <w:tr w:rsidR="002B1A36" w:rsidRPr="002B1A36" w14:paraId="02727044" w14:textId="77777777" w:rsidTr="00495DC3">
        <w:trPr>
          <w:trHeight w:val="1392"/>
        </w:trPr>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50D4"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0DBC9D2D"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1 – 1.etapa</w:t>
            </w:r>
          </w:p>
          <w:p w14:paraId="17E677C1"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7F8CE79F"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Zrealizované prejazdy SDP</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9ECE06"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7652A168"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21 dní</w:t>
            </w: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6FBD4"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Komplet vybudované prejazdy SDP, vrátane príslušných súčastí</w:t>
            </w:r>
          </w:p>
        </w:tc>
        <w:tc>
          <w:tcPr>
            <w:tcW w:w="15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F7E755"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09EE486D" w14:textId="77777777" w:rsidTr="00495DC3">
        <w:trPr>
          <w:trHeight w:val="1392"/>
        </w:trPr>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97FA5"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4DB2DDD2"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2 – 2.etapa</w:t>
            </w:r>
          </w:p>
          <w:p w14:paraId="61F49C07"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0012911D"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Položená hydroizolácia na moste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5AD78"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68ECCDAD"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70 dní</w:t>
            </w: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B61B4"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Vybudované nové rímsy, na celej ploche mosta položená nová hydroizolácia  (na ploche mosta sa bude izolácia pokladať až po vybudovaní nových ríms, osadení nových mostných záverov a odvodňovacieho systému)</w:t>
            </w:r>
          </w:p>
        </w:tc>
        <w:tc>
          <w:tcPr>
            <w:tcW w:w="15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0019E5"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3BF9CDD4" w14:textId="77777777" w:rsidTr="00495DC3">
        <w:trPr>
          <w:trHeight w:val="1392"/>
        </w:trPr>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D3619"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33F10EE9"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3 – 3.etapa</w:t>
            </w:r>
          </w:p>
          <w:p w14:paraId="41D5D277"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42F8068F"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Položená hydroizolácia na moste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061EF"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3559DA54"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105 dní</w:t>
            </w: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98D73"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Vybudované nové rímsy, na celej ploche mosta položená nová hydroizolácia  (na ploche mosta sa bude izolácia pokladať až po vybudovaní nových ríms, osadení nových mostných záverov a odvodňovacieho systému)</w:t>
            </w:r>
          </w:p>
        </w:tc>
        <w:tc>
          <w:tcPr>
            <w:tcW w:w="15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452D1"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3EE2FBFC" w14:textId="77777777" w:rsidTr="00495DC3">
        <w:trPr>
          <w:trHeight w:val="1392"/>
        </w:trPr>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A16CD"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1029C00B"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4 – 4.etapa</w:t>
            </w:r>
          </w:p>
          <w:p w14:paraId="2CB92C5B"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56E7680A"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Položená hydroizolácia na moste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F1E54"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3B8B3610"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140 dní</w:t>
            </w: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A5CA78"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Vybudované nové rímsy, na celej ploche mosta položená nová hydroizolácia  (na ploche mosta sa bude izolácia pokladať až po vybudovaní nových ríms, osadení nových mostných záverov a odvodňovacieho systému)</w:t>
            </w:r>
          </w:p>
        </w:tc>
        <w:tc>
          <w:tcPr>
            <w:tcW w:w="15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54274"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50A9FDAA" w14:textId="77777777" w:rsidTr="00495DC3">
        <w:tc>
          <w:tcPr>
            <w:tcW w:w="2131" w:type="dxa"/>
            <w:tcBorders>
              <w:top w:val="single" w:sz="4" w:space="0" w:color="auto"/>
            </w:tcBorders>
            <w:vAlign w:val="center"/>
            <w:hideMark/>
          </w:tcPr>
          <w:p w14:paraId="24E9D3F5"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1985" w:type="dxa"/>
            <w:tcBorders>
              <w:top w:val="single" w:sz="4" w:space="0" w:color="auto"/>
            </w:tcBorders>
            <w:vAlign w:val="center"/>
            <w:hideMark/>
          </w:tcPr>
          <w:p w14:paraId="3975220A"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3155" w:type="dxa"/>
            <w:tcBorders>
              <w:top w:val="single" w:sz="4" w:space="0" w:color="auto"/>
            </w:tcBorders>
            <w:vAlign w:val="center"/>
            <w:hideMark/>
          </w:tcPr>
          <w:p w14:paraId="5DA7B0C6"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49" w:type="dxa"/>
            <w:tcBorders>
              <w:top w:val="single" w:sz="4" w:space="0" w:color="auto"/>
            </w:tcBorders>
            <w:vAlign w:val="center"/>
            <w:hideMark/>
          </w:tcPr>
          <w:p w14:paraId="05357F4A"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1468" w:type="dxa"/>
            <w:tcBorders>
              <w:top w:val="single" w:sz="4" w:space="0" w:color="auto"/>
            </w:tcBorders>
            <w:vAlign w:val="center"/>
            <w:hideMark/>
          </w:tcPr>
          <w:p w14:paraId="7060E7D0"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r>
    </w:tbl>
    <w:p w14:paraId="40468F65" w14:textId="0A3C692D" w:rsidR="002B1A36" w:rsidRDefault="00A877E3" w:rsidP="00A877E3">
      <w:pPr>
        <w:spacing w:after="0" w:line="240" w:lineRule="auto"/>
        <w:ind w:left="284"/>
        <w:jc w:val="both"/>
        <w:rPr>
          <w:rFonts w:ascii="Arial" w:eastAsia="Times New Roman" w:hAnsi="Arial" w:cs="Arial"/>
          <w:noProof w:val="0"/>
          <w:sz w:val="20"/>
          <w:szCs w:val="20"/>
          <w:lang w:eastAsia="sk-SK"/>
        </w:rPr>
      </w:pPr>
      <w:r w:rsidRPr="00495DC3">
        <w:rPr>
          <w:rFonts w:ascii="Arial" w:eastAsia="Times New Roman" w:hAnsi="Arial" w:cs="Arial"/>
          <w:noProof w:val="0"/>
          <w:sz w:val="20"/>
          <w:szCs w:val="20"/>
          <w:lang w:eastAsia="sk-SK"/>
        </w:rPr>
        <w:t xml:space="preserve">Tab.č.2 – Požadované míľniky stavby „Oprava mosta </w:t>
      </w:r>
      <w:proofErr w:type="spellStart"/>
      <w:r w:rsidRPr="00495DC3">
        <w:rPr>
          <w:rFonts w:ascii="Arial" w:eastAsia="Times New Roman" w:hAnsi="Arial" w:cs="Arial"/>
          <w:noProof w:val="0"/>
          <w:sz w:val="20"/>
          <w:szCs w:val="20"/>
          <w:lang w:eastAsia="sk-SK"/>
        </w:rPr>
        <w:t>ev.č</w:t>
      </w:r>
      <w:proofErr w:type="spellEnd"/>
      <w:r w:rsidRPr="00495DC3">
        <w:rPr>
          <w:rFonts w:ascii="Arial" w:eastAsia="Times New Roman" w:hAnsi="Arial" w:cs="Arial"/>
          <w:noProof w:val="0"/>
          <w:sz w:val="20"/>
          <w:szCs w:val="20"/>
          <w:lang w:eastAsia="sk-SK"/>
        </w:rPr>
        <w:t>. R1-161 Budča“</w:t>
      </w:r>
    </w:p>
    <w:p w14:paraId="4A9BA1EA" w14:textId="662AEBC0" w:rsidR="00A877E3" w:rsidRDefault="00A877E3" w:rsidP="00A877E3">
      <w:pPr>
        <w:spacing w:after="0" w:line="240" w:lineRule="auto"/>
        <w:jc w:val="both"/>
        <w:rPr>
          <w:rFonts w:ascii="Arial" w:eastAsia="Times New Roman" w:hAnsi="Arial" w:cs="Arial"/>
          <w:noProof w:val="0"/>
          <w:sz w:val="20"/>
          <w:szCs w:val="20"/>
          <w:highlight w:val="yellow"/>
          <w:lang w:eastAsia="sk-SK"/>
        </w:rPr>
      </w:pPr>
    </w:p>
    <w:p w14:paraId="17A31AD7" w14:textId="259447F0"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4498974E" w14:textId="1283C3CD"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63FB3C0E" w14:textId="5E493B69"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3A791EAF" w14:textId="0665A59B"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048ED246" w14:textId="57A01938"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33F46E75" w14:textId="1F9DD464"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04E9CDBC" w14:textId="77777777" w:rsidR="005953D4" w:rsidRDefault="005953D4" w:rsidP="00A877E3">
      <w:pPr>
        <w:spacing w:after="0" w:line="240" w:lineRule="auto"/>
        <w:jc w:val="both"/>
        <w:rPr>
          <w:rFonts w:ascii="Arial" w:eastAsia="Times New Roman" w:hAnsi="Arial" w:cs="Arial"/>
          <w:noProof w:val="0"/>
          <w:sz w:val="20"/>
          <w:szCs w:val="20"/>
          <w:highlight w:val="yellow"/>
          <w:lang w:eastAsia="sk-SK"/>
        </w:rPr>
      </w:pPr>
    </w:p>
    <w:p w14:paraId="6DF7D980" w14:textId="1DBEC008" w:rsidR="002B1A36" w:rsidRPr="002B1A36" w:rsidRDefault="00A877E3" w:rsidP="004842AC">
      <w:pPr>
        <w:keepNext/>
        <w:numPr>
          <w:ilvl w:val="1"/>
          <w:numId w:val="42"/>
        </w:numPr>
        <w:spacing w:after="0" w:line="240" w:lineRule="auto"/>
        <w:ind w:left="851" w:hanging="567"/>
        <w:jc w:val="both"/>
        <w:outlineLvl w:val="1"/>
        <w:rPr>
          <w:rFonts w:ascii="Arial" w:eastAsia="Arial Unicode MS" w:hAnsi="Arial" w:cs="Arial"/>
          <w:noProof w:val="0"/>
          <w:sz w:val="20"/>
          <w:szCs w:val="20"/>
          <w:bdr w:val="none" w:sz="0" w:space="0" w:color="auto" w:frame="1"/>
          <w:lang w:eastAsia="sk-SK"/>
        </w:rPr>
      </w:pPr>
      <w:r>
        <w:rPr>
          <w:rFonts w:ascii="Arial" w:eastAsia="Arial Unicode MS" w:hAnsi="Arial" w:cs="Arial"/>
          <w:noProof w:val="0"/>
          <w:sz w:val="20"/>
          <w:szCs w:val="20"/>
          <w:bdr w:val="none" w:sz="0" w:space="0" w:color="auto" w:frame="1"/>
          <w:lang w:eastAsia="sk-SK"/>
        </w:rPr>
        <w:lastRenderedPageBreak/>
        <w:t>Časť 3</w:t>
      </w:r>
      <w:r w:rsidR="002B1A36" w:rsidRPr="002B1A36">
        <w:rPr>
          <w:rFonts w:ascii="Arial" w:eastAsia="Arial Unicode MS" w:hAnsi="Arial" w:cs="Arial"/>
          <w:noProof w:val="0"/>
          <w:sz w:val="20"/>
          <w:szCs w:val="20"/>
          <w:bdr w:val="none" w:sz="0" w:space="0" w:color="auto" w:frame="1"/>
          <w:lang w:eastAsia="sk-SK"/>
        </w:rPr>
        <w:t xml:space="preserve">: Oprava mosta </w:t>
      </w:r>
      <w:proofErr w:type="spellStart"/>
      <w:r w:rsidR="002B1A36" w:rsidRPr="002B1A36">
        <w:rPr>
          <w:rFonts w:ascii="Arial" w:eastAsia="Arial Unicode MS" w:hAnsi="Arial" w:cs="Arial"/>
          <w:noProof w:val="0"/>
          <w:sz w:val="20"/>
          <w:szCs w:val="20"/>
          <w:bdr w:val="none" w:sz="0" w:space="0" w:color="auto" w:frame="1"/>
          <w:lang w:eastAsia="sk-SK"/>
        </w:rPr>
        <w:t>ev.č</w:t>
      </w:r>
      <w:proofErr w:type="spellEnd"/>
      <w:r w:rsidR="002B1A36" w:rsidRPr="002B1A36">
        <w:rPr>
          <w:rFonts w:ascii="Arial" w:eastAsia="Arial Unicode MS" w:hAnsi="Arial" w:cs="Arial"/>
          <w:noProof w:val="0"/>
          <w:sz w:val="20"/>
          <w:szCs w:val="20"/>
          <w:bdr w:val="none" w:sz="0" w:space="0" w:color="auto" w:frame="1"/>
          <w:lang w:eastAsia="sk-SK"/>
        </w:rPr>
        <w:t>. R1-168.1 vetva v križovatke Kováčová:</w:t>
      </w:r>
    </w:p>
    <w:tbl>
      <w:tblPr>
        <w:tblW w:w="8788" w:type="dxa"/>
        <w:tblInd w:w="274" w:type="dxa"/>
        <w:tblCellMar>
          <w:left w:w="0" w:type="dxa"/>
          <w:right w:w="0" w:type="dxa"/>
        </w:tblCellMar>
        <w:tblLook w:val="04A0" w:firstRow="1" w:lastRow="0" w:firstColumn="1" w:lastColumn="0" w:noHBand="0" w:noVBand="1"/>
      </w:tblPr>
      <w:tblGrid>
        <w:gridCol w:w="2126"/>
        <w:gridCol w:w="1985"/>
        <w:gridCol w:w="3160"/>
        <w:gridCol w:w="49"/>
        <w:gridCol w:w="1468"/>
      </w:tblGrid>
      <w:tr w:rsidR="002B1A36" w:rsidRPr="002B1A36" w14:paraId="40C9E030" w14:textId="77777777" w:rsidTr="007B7147">
        <w:tc>
          <w:tcPr>
            <w:tcW w:w="21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2F16ACC"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Míľniky</w:t>
            </w:r>
          </w:p>
        </w:tc>
        <w:tc>
          <w:tcPr>
            <w:tcW w:w="19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29B0DA5"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Lehota ukončenia</w:t>
            </w:r>
          </w:p>
          <w:p w14:paraId="01673E66"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(počet dní od začiatku realizácie prác)</w:t>
            </w:r>
          </w:p>
        </w:tc>
        <w:tc>
          <w:tcPr>
            <w:tcW w:w="31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0D17F28"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Popis míľnika</w:t>
            </w:r>
          </w:p>
        </w:tc>
        <w:tc>
          <w:tcPr>
            <w:tcW w:w="151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00812E6"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Podklad pre vyhodnotenie ukončenia míľnika</w:t>
            </w:r>
          </w:p>
        </w:tc>
      </w:tr>
      <w:tr w:rsidR="002B1A36" w:rsidRPr="002B1A36" w14:paraId="0CDB95B8" w14:textId="77777777" w:rsidTr="007B7147">
        <w:trPr>
          <w:trHeight w:val="1392"/>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AA7B17"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p>
          <w:p w14:paraId="7640D92D" w14:textId="77777777" w:rsidR="002B1A36" w:rsidRPr="002B1A36" w:rsidRDefault="002B1A36" w:rsidP="002B1A36">
            <w:pPr>
              <w:autoSpaceDE w:val="0"/>
              <w:autoSpaceDN w:val="0"/>
              <w:spacing w:after="0" w:line="240" w:lineRule="auto"/>
              <w:rPr>
                <w:rFonts w:ascii="Arial" w:eastAsia="Calibri" w:hAnsi="Arial" w:cs="Arial"/>
                <w:b/>
                <w:bCs/>
                <w:noProof w:val="0"/>
                <w:sz w:val="20"/>
                <w:szCs w:val="20"/>
                <w:lang w:eastAsia="sk-SK"/>
              </w:rPr>
            </w:pPr>
            <w:r w:rsidRPr="002B1A36">
              <w:rPr>
                <w:rFonts w:ascii="Arial" w:eastAsia="Calibri" w:hAnsi="Arial" w:cs="Arial"/>
                <w:b/>
                <w:bCs/>
                <w:noProof w:val="0"/>
                <w:sz w:val="20"/>
                <w:szCs w:val="20"/>
                <w:lang w:eastAsia="sk-SK"/>
              </w:rPr>
              <w:t>Míľnik č. 1 – 1.etapa</w:t>
            </w:r>
          </w:p>
          <w:p w14:paraId="30D8798D"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p>
          <w:p w14:paraId="7BBBE6C4" w14:textId="77777777" w:rsidR="002B1A36" w:rsidRPr="002B1A36" w:rsidRDefault="002B1A36" w:rsidP="002B1A36">
            <w:pPr>
              <w:autoSpaceDE w:val="0"/>
              <w:autoSpaceDN w:val="0"/>
              <w:spacing w:after="0" w:line="240" w:lineRule="auto"/>
              <w:rPr>
                <w:rFonts w:ascii="Arial" w:eastAsia="Calibri" w:hAnsi="Arial" w:cs="Arial"/>
                <w:noProof w:val="0"/>
                <w:sz w:val="20"/>
                <w:szCs w:val="20"/>
                <w:lang w:eastAsia="sk-SK"/>
              </w:rPr>
            </w:pPr>
            <w:r w:rsidRPr="002B1A36">
              <w:rPr>
                <w:rFonts w:ascii="Arial" w:eastAsia="Calibri" w:hAnsi="Arial" w:cs="Arial"/>
                <w:b/>
                <w:bCs/>
                <w:noProof w:val="0"/>
                <w:sz w:val="20"/>
                <w:szCs w:val="20"/>
                <w:lang w:eastAsia="sk-SK"/>
              </w:rPr>
              <w:t>Položená hydroizolácia na moste</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0F785"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najneskôr</w:t>
            </w:r>
          </w:p>
          <w:p w14:paraId="3E748F25"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do 49 dní</w:t>
            </w: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45297"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Vybudované nové rímsy, na celej ploche mosta položená nová hydroizolácia  (na ploche mosta sa bude izolácia pokladať až po vybudovaní nových ríms, osadení nových mostných záverov a odvodňovacieho systému)</w:t>
            </w:r>
          </w:p>
        </w:tc>
        <w:tc>
          <w:tcPr>
            <w:tcW w:w="151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11DA7" w14:textId="77777777" w:rsidR="002B1A36" w:rsidRPr="002B1A36" w:rsidRDefault="002B1A36" w:rsidP="002B1A36">
            <w:pPr>
              <w:autoSpaceDE w:val="0"/>
              <w:autoSpaceDN w:val="0"/>
              <w:spacing w:after="0" w:line="240" w:lineRule="auto"/>
              <w:jc w:val="center"/>
              <w:rPr>
                <w:rFonts w:ascii="Arial" w:eastAsia="Calibri" w:hAnsi="Arial" w:cs="Arial"/>
                <w:noProof w:val="0"/>
                <w:sz w:val="20"/>
                <w:szCs w:val="20"/>
                <w:lang w:eastAsia="sk-SK"/>
              </w:rPr>
            </w:pPr>
            <w:r w:rsidRPr="002B1A36">
              <w:rPr>
                <w:rFonts w:ascii="Arial" w:eastAsia="Calibri" w:hAnsi="Arial" w:cs="Arial"/>
                <w:noProof w:val="0"/>
                <w:sz w:val="20"/>
                <w:szCs w:val="20"/>
                <w:lang w:eastAsia="sk-SK"/>
              </w:rPr>
              <w:t>Technickým dozorom potvrdené ukončenie prác</w:t>
            </w:r>
          </w:p>
        </w:tc>
      </w:tr>
      <w:tr w:rsidR="002B1A36" w:rsidRPr="002B1A36" w14:paraId="0DBD13FB" w14:textId="77777777" w:rsidTr="007B7147">
        <w:tc>
          <w:tcPr>
            <w:tcW w:w="2126" w:type="dxa"/>
            <w:vAlign w:val="center"/>
            <w:hideMark/>
          </w:tcPr>
          <w:p w14:paraId="5F0B65AB"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1985" w:type="dxa"/>
            <w:vAlign w:val="center"/>
            <w:hideMark/>
          </w:tcPr>
          <w:p w14:paraId="5348494E"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3160" w:type="dxa"/>
            <w:vAlign w:val="center"/>
            <w:hideMark/>
          </w:tcPr>
          <w:p w14:paraId="17311CAA"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49" w:type="dxa"/>
            <w:vAlign w:val="center"/>
            <w:hideMark/>
          </w:tcPr>
          <w:p w14:paraId="52256BBD"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c>
          <w:tcPr>
            <w:tcW w:w="1468" w:type="dxa"/>
            <w:vAlign w:val="center"/>
            <w:hideMark/>
          </w:tcPr>
          <w:p w14:paraId="00A32488" w14:textId="77777777" w:rsidR="002B1A36" w:rsidRPr="002B1A36" w:rsidRDefault="002B1A36" w:rsidP="002B1A36">
            <w:pPr>
              <w:spacing w:after="0" w:line="240" w:lineRule="auto"/>
              <w:rPr>
                <w:rFonts w:ascii="Arial" w:eastAsia="Times New Roman" w:hAnsi="Arial" w:cs="Arial"/>
                <w:noProof w:val="0"/>
                <w:sz w:val="20"/>
                <w:szCs w:val="20"/>
                <w:lang w:val="cs-CZ" w:eastAsia="sk-SK"/>
              </w:rPr>
            </w:pPr>
          </w:p>
        </w:tc>
      </w:tr>
    </w:tbl>
    <w:p w14:paraId="29B43BDC" w14:textId="77777777" w:rsidR="002B1A36" w:rsidRPr="002B1A36" w:rsidRDefault="002B1A36" w:rsidP="007B7147">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 xml:space="preserve">Tab.č.3 – Požadované míľniky stavby „Oprava mosta </w:t>
      </w:r>
      <w:proofErr w:type="spellStart"/>
      <w:r w:rsidRPr="002B1A36">
        <w:rPr>
          <w:rFonts w:ascii="Arial" w:eastAsia="Times New Roman" w:hAnsi="Arial" w:cs="Arial"/>
          <w:noProof w:val="0"/>
          <w:sz w:val="20"/>
          <w:szCs w:val="20"/>
          <w:lang w:eastAsia="sk-SK"/>
        </w:rPr>
        <w:t>ev.č</w:t>
      </w:r>
      <w:proofErr w:type="spellEnd"/>
      <w:r w:rsidRPr="002B1A36">
        <w:rPr>
          <w:rFonts w:ascii="Arial" w:eastAsia="Times New Roman" w:hAnsi="Arial" w:cs="Arial"/>
          <w:noProof w:val="0"/>
          <w:sz w:val="20"/>
          <w:szCs w:val="20"/>
          <w:lang w:eastAsia="sk-SK"/>
        </w:rPr>
        <w:t>. R1-168.1 vetva v križovatke Kováčová“</w:t>
      </w:r>
    </w:p>
    <w:p w14:paraId="02692454" w14:textId="77777777" w:rsidR="002B1A36" w:rsidRPr="002B1A36" w:rsidRDefault="002B1A36" w:rsidP="002B1A36">
      <w:pPr>
        <w:spacing w:after="0" w:line="240" w:lineRule="auto"/>
        <w:ind w:left="720"/>
        <w:jc w:val="both"/>
        <w:rPr>
          <w:rFonts w:ascii="Arial" w:eastAsia="Times New Roman" w:hAnsi="Arial" w:cs="Arial"/>
          <w:noProof w:val="0"/>
          <w:sz w:val="20"/>
          <w:szCs w:val="20"/>
          <w:lang w:eastAsia="sk-SK"/>
        </w:rPr>
      </w:pPr>
    </w:p>
    <w:p w14:paraId="16A36B98" w14:textId="77777777" w:rsidR="002B1A36" w:rsidRPr="002B1A36" w:rsidRDefault="002B1A36" w:rsidP="007B7147">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7DEC0975" w14:textId="77777777" w:rsidR="002B1A36" w:rsidRPr="002B1A36" w:rsidRDefault="002B1A36" w:rsidP="007B7147">
      <w:pPr>
        <w:spacing w:after="0" w:line="240" w:lineRule="auto"/>
        <w:ind w:left="284"/>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sk-SK"/>
        </w:rPr>
        <w:t>Úspešný uchádzač je povinný ku dňu podpisu zmluvy predložiť verejným obstarávateľom odsúhlasený upresnený harmonogram prác, ktorý bude tvoriť neoddeliteľnú súčasť zmluvy o dielo.</w:t>
      </w:r>
    </w:p>
    <w:p w14:paraId="2180BA74" w14:textId="1F01C468" w:rsidR="00EA4391" w:rsidRDefault="00EA4391" w:rsidP="002B1A36">
      <w:pPr>
        <w:spacing w:after="0" w:line="240" w:lineRule="auto"/>
        <w:ind w:left="426"/>
        <w:jc w:val="both"/>
        <w:rPr>
          <w:rFonts w:ascii="Arial" w:eastAsia="Times New Roman" w:hAnsi="Arial" w:cs="Arial"/>
          <w:noProof w:val="0"/>
          <w:sz w:val="20"/>
          <w:szCs w:val="20"/>
          <w:lang w:eastAsia="sk-SK"/>
        </w:rPr>
      </w:pPr>
    </w:p>
    <w:p w14:paraId="21D89756" w14:textId="0D3271A5" w:rsidR="00526745" w:rsidRDefault="00526745" w:rsidP="002B1A36">
      <w:pPr>
        <w:spacing w:after="0" w:line="240" w:lineRule="auto"/>
        <w:ind w:left="426"/>
        <w:jc w:val="both"/>
        <w:rPr>
          <w:rFonts w:ascii="Arial" w:eastAsia="Times New Roman" w:hAnsi="Arial" w:cs="Arial"/>
          <w:noProof w:val="0"/>
          <w:sz w:val="20"/>
          <w:szCs w:val="20"/>
          <w:lang w:eastAsia="sk-SK"/>
        </w:rPr>
      </w:pPr>
    </w:p>
    <w:p w14:paraId="633E91A5" w14:textId="72664473" w:rsidR="00526745" w:rsidRDefault="00526745" w:rsidP="002B1A36">
      <w:pPr>
        <w:spacing w:after="0" w:line="240" w:lineRule="auto"/>
        <w:ind w:left="426"/>
        <w:jc w:val="both"/>
        <w:rPr>
          <w:rFonts w:ascii="Arial" w:eastAsia="Times New Roman" w:hAnsi="Arial" w:cs="Arial"/>
          <w:noProof w:val="0"/>
          <w:sz w:val="20"/>
          <w:szCs w:val="20"/>
          <w:lang w:eastAsia="sk-SK"/>
        </w:rPr>
      </w:pPr>
    </w:p>
    <w:p w14:paraId="585CE3FD" w14:textId="77777777" w:rsidR="00526745" w:rsidRPr="002B1A36" w:rsidRDefault="00526745" w:rsidP="002B1A36">
      <w:pPr>
        <w:spacing w:after="0" w:line="240" w:lineRule="auto"/>
        <w:ind w:left="426"/>
        <w:jc w:val="both"/>
        <w:rPr>
          <w:rFonts w:ascii="Arial" w:eastAsia="Times New Roman" w:hAnsi="Arial" w:cs="Arial"/>
          <w:noProof w:val="0"/>
          <w:sz w:val="20"/>
          <w:szCs w:val="20"/>
          <w:lang w:eastAsia="sk-SK"/>
        </w:rPr>
      </w:pPr>
    </w:p>
    <w:p w14:paraId="76787F1F"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49F15426"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9B1FFB5"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3AB25249"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63841365"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7255D18F"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22D8D604"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099B83CF"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2488D92"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37700A59"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0BB76C29"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6C341175"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1AFB493"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581FD34A"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F4F4E16"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24EA5F86"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3D175E0F"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08000070"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BC1397C"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7377579"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00B2484D"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6EB822F9"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323EE40A"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0BE787A9"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1FDD2C96"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567F4A94"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435B2968"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736F2D92"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6A5E144A"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696F1D16" w14:textId="77777777" w:rsidR="00526745" w:rsidRDefault="00526745" w:rsidP="007B7147">
      <w:pPr>
        <w:spacing w:after="0" w:line="240" w:lineRule="auto"/>
        <w:jc w:val="both"/>
        <w:rPr>
          <w:rFonts w:ascii="Arial" w:eastAsia="Times New Roman" w:hAnsi="Arial" w:cs="Arial"/>
          <w:b/>
          <w:noProof w:val="0"/>
          <w:sz w:val="20"/>
          <w:szCs w:val="20"/>
          <w:lang w:eastAsia="sk-SK"/>
        </w:rPr>
      </w:pPr>
    </w:p>
    <w:p w14:paraId="754D6EB9" w14:textId="363D5192" w:rsidR="002B1A36" w:rsidRPr="002B1A36" w:rsidRDefault="002B1A36" w:rsidP="007B7147">
      <w:pPr>
        <w:spacing w:after="0" w:line="240" w:lineRule="auto"/>
        <w:jc w:val="both"/>
        <w:rPr>
          <w:rFonts w:ascii="Arial" w:eastAsia="Times New Roman" w:hAnsi="Arial" w:cs="Arial"/>
          <w:b/>
          <w:noProof w:val="0"/>
          <w:sz w:val="20"/>
          <w:szCs w:val="20"/>
          <w:lang w:eastAsia="sk-SK"/>
        </w:rPr>
      </w:pPr>
      <w:r w:rsidRPr="002B1A36">
        <w:rPr>
          <w:rFonts w:ascii="Arial" w:eastAsia="Times New Roman" w:hAnsi="Arial" w:cs="Arial"/>
          <w:b/>
          <w:noProof w:val="0"/>
          <w:sz w:val="20"/>
          <w:szCs w:val="20"/>
          <w:lang w:eastAsia="sk-SK"/>
        </w:rPr>
        <w:t>Príloh</w:t>
      </w:r>
      <w:r w:rsidR="00F14CC0">
        <w:rPr>
          <w:rFonts w:ascii="Arial" w:eastAsia="Times New Roman" w:hAnsi="Arial" w:cs="Arial"/>
          <w:b/>
          <w:noProof w:val="0"/>
          <w:sz w:val="20"/>
          <w:szCs w:val="20"/>
          <w:lang w:eastAsia="sk-SK"/>
        </w:rPr>
        <w:t>y</w:t>
      </w:r>
      <w:r w:rsidRPr="002B1A36">
        <w:rPr>
          <w:rFonts w:ascii="Arial" w:eastAsia="Times New Roman" w:hAnsi="Arial" w:cs="Arial"/>
          <w:b/>
          <w:noProof w:val="0"/>
          <w:sz w:val="20"/>
          <w:szCs w:val="20"/>
          <w:lang w:eastAsia="sk-SK"/>
        </w:rPr>
        <w:t>:</w:t>
      </w:r>
    </w:p>
    <w:p w14:paraId="2A6D8A90" w14:textId="4CCF6947" w:rsidR="00781DF6" w:rsidRPr="00781DF6" w:rsidRDefault="00781DF6" w:rsidP="00781DF6">
      <w:pPr>
        <w:spacing w:after="0" w:line="240" w:lineRule="auto"/>
        <w:jc w:val="both"/>
        <w:rPr>
          <w:rFonts w:ascii="Arial" w:eastAsia="Times New Roman" w:hAnsi="Arial" w:cs="Arial"/>
          <w:noProof w:val="0"/>
          <w:sz w:val="20"/>
          <w:szCs w:val="20"/>
          <w:lang w:eastAsia="sk-SK"/>
        </w:rPr>
      </w:pPr>
      <w:r w:rsidRPr="00781DF6">
        <w:rPr>
          <w:rFonts w:ascii="Arial" w:eastAsia="Times New Roman" w:hAnsi="Arial" w:cs="Arial"/>
          <w:noProof w:val="0"/>
          <w:sz w:val="20"/>
          <w:szCs w:val="20"/>
          <w:lang w:eastAsia="sk-SK"/>
        </w:rPr>
        <w:t>Príloha č. 1 k časti B. 1</w:t>
      </w:r>
      <w:r w:rsidR="00526745">
        <w:rPr>
          <w:rFonts w:ascii="Arial" w:eastAsia="Times New Roman" w:hAnsi="Arial" w:cs="Arial"/>
          <w:noProof w:val="0"/>
          <w:sz w:val="20"/>
          <w:szCs w:val="20"/>
          <w:lang w:eastAsia="sk-SK"/>
        </w:rPr>
        <w:t xml:space="preserve"> </w:t>
      </w:r>
      <w:r w:rsidRPr="00781DF6">
        <w:rPr>
          <w:rFonts w:ascii="Arial" w:eastAsia="Times New Roman" w:hAnsi="Arial" w:cs="Arial"/>
          <w:noProof w:val="0"/>
          <w:sz w:val="20"/>
          <w:szCs w:val="20"/>
          <w:lang w:eastAsia="sk-SK"/>
        </w:rPr>
        <w:t xml:space="preserve"> - Projektová dokumentácia – Oprava mostov </w:t>
      </w:r>
      <w:proofErr w:type="spellStart"/>
      <w:r w:rsidRPr="00781DF6">
        <w:rPr>
          <w:rFonts w:ascii="Arial" w:eastAsia="Times New Roman" w:hAnsi="Arial" w:cs="Arial"/>
          <w:noProof w:val="0"/>
          <w:sz w:val="20"/>
          <w:szCs w:val="20"/>
          <w:lang w:eastAsia="sk-SK"/>
        </w:rPr>
        <w:t>ev.č</w:t>
      </w:r>
      <w:proofErr w:type="spellEnd"/>
      <w:r w:rsidRPr="00781DF6">
        <w:rPr>
          <w:rFonts w:ascii="Arial" w:eastAsia="Times New Roman" w:hAnsi="Arial" w:cs="Arial"/>
          <w:noProof w:val="0"/>
          <w:sz w:val="20"/>
          <w:szCs w:val="20"/>
          <w:lang w:eastAsia="sk-SK"/>
        </w:rPr>
        <w:t>. R1-153 Hronská Breznica</w:t>
      </w:r>
    </w:p>
    <w:p w14:paraId="476976D3" w14:textId="66BBC708" w:rsidR="00781DF6" w:rsidRPr="00781DF6" w:rsidRDefault="00781DF6" w:rsidP="00781DF6">
      <w:pPr>
        <w:spacing w:after="0" w:line="240" w:lineRule="auto"/>
        <w:jc w:val="both"/>
        <w:rPr>
          <w:rFonts w:ascii="Arial" w:eastAsia="Times New Roman" w:hAnsi="Arial" w:cs="Arial"/>
          <w:noProof w:val="0"/>
          <w:sz w:val="20"/>
          <w:szCs w:val="20"/>
          <w:lang w:eastAsia="sk-SK"/>
        </w:rPr>
      </w:pPr>
      <w:r w:rsidRPr="00781DF6">
        <w:rPr>
          <w:rFonts w:ascii="Arial" w:eastAsia="Times New Roman" w:hAnsi="Arial" w:cs="Arial"/>
          <w:noProof w:val="0"/>
          <w:sz w:val="20"/>
          <w:szCs w:val="20"/>
          <w:lang w:eastAsia="sk-SK"/>
        </w:rPr>
        <w:t xml:space="preserve">Príloha č. 2 k časti B. 1 </w:t>
      </w:r>
      <w:r w:rsidR="00526745">
        <w:rPr>
          <w:rFonts w:ascii="Arial" w:eastAsia="Times New Roman" w:hAnsi="Arial" w:cs="Arial"/>
          <w:noProof w:val="0"/>
          <w:sz w:val="20"/>
          <w:szCs w:val="20"/>
          <w:lang w:eastAsia="sk-SK"/>
        </w:rPr>
        <w:t xml:space="preserve"> </w:t>
      </w:r>
      <w:r w:rsidRPr="00781DF6">
        <w:rPr>
          <w:rFonts w:ascii="Arial" w:eastAsia="Times New Roman" w:hAnsi="Arial" w:cs="Arial"/>
          <w:noProof w:val="0"/>
          <w:sz w:val="20"/>
          <w:szCs w:val="20"/>
          <w:lang w:eastAsia="sk-SK"/>
        </w:rPr>
        <w:t xml:space="preserve">- Projektová dokumentácia – Oprava mosta </w:t>
      </w:r>
      <w:proofErr w:type="spellStart"/>
      <w:r w:rsidRPr="00781DF6">
        <w:rPr>
          <w:rFonts w:ascii="Arial" w:eastAsia="Times New Roman" w:hAnsi="Arial" w:cs="Arial"/>
          <w:noProof w:val="0"/>
          <w:sz w:val="20"/>
          <w:szCs w:val="20"/>
          <w:lang w:eastAsia="sk-SK"/>
        </w:rPr>
        <w:t>ev.č</w:t>
      </w:r>
      <w:proofErr w:type="spellEnd"/>
      <w:r w:rsidRPr="00781DF6">
        <w:rPr>
          <w:rFonts w:ascii="Arial" w:eastAsia="Times New Roman" w:hAnsi="Arial" w:cs="Arial"/>
          <w:noProof w:val="0"/>
          <w:sz w:val="20"/>
          <w:szCs w:val="20"/>
          <w:lang w:eastAsia="sk-SK"/>
        </w:rPr>
        <w:t>. R1-161 Budča</w:t>
      </w:r>
    </w:p>
    <w:p w14:paraId="4A70B6CF" w14:textId="77777777" w:rsidR="00781DF6" w:rsidRDefault="00781DF6" w:rsidP="00781DF6">
      <w:pPr>
        <w:spacing w:after="0" w:line="240" w:lineRule="auto"/>
        <w:jc w:val="both"/>
        <w:rPr>
          <w:rFonts w:ascii="Arial" w:eastAsia="Times New Roman" w:hAnsi="Arial" w:cs="Arial"/>
          <w:noProof w:val="0"/>
          <w:sz w:val="20"/>
          <w:szCs w:val="20"/>
          <w:lang w:eastAsia="sk-SK"/>
        </w:rPr>
      </w:pPr>
      <w:r w:rsidRPr="00781DF6">
        <w:rPr>
          <w:rFonts w:ascii="Arial" w:eastAsia="Times New Roman" w:hAnsi="Arial" w:cs="Arial"/>
          <w:noProof w:val="0"/>
          <w:sz w:val="20"/>
          <w:szCs w:val="20"/>
          <w:lang w:eastAsia="sk-SK"/>
        </w:rPr>
        <w:t xml:space="preserve">Príloha č. 3 k časti B. 1 - Projektová dokumentácia – Oprava mosta </w:t>
      </w:r>
      <w:proofErr w:type="spellStart"/>
      <w:r w:rsidRPr="00781DF6">
        <w:rPr>
          <w:rFonts w:ascii="Arial" w:eastAsia="Times New Roman" w:hAnsi="Arial" w:cs="Arial"/>
          <w:noProof w:val="0"/>
          <w:sz w:val="20"/>
          <w:szCs w:val="20"/>
          <w:lang w:eastAsia="sk-SK"/>
        </w:rPr>
        <w:t>ev.č</w:t>
      </w:r>
      <w:proofErr w:type="spellEnd"/>
      <w:r w:rsidRPr="00781DF6">
        <w:rPr>
          <w:rFonts w:ascii="Arial" w:eastAsia="Times New Roman" w:hAnsi="Arial" w:cs="Arial"/>
          <w:noProof w:val="0"/>
          <w:sz w:val="20"/>
          <w:szCs w:val="20"/>
          <w:lang w:eastAsia="sk-SK"/>
        </w:rPr>
        <w:t>. R1-168.1 vetva v križovatke Kováčová</w:t>
      </w:r>
    </w:p>
    <w:p w14:paraId="6350325B" w14:textId="77777777" w:rsidR="00526745" w:rsidRDefault="002B1A36" w:rsidP="002B1A36">
      <w:pPr>
        <w:spacing w:after="0" w:line="240" w:lineRule="auto"/>
        <w:ind w:left="426"/>
        <w:jc w:val="both"/>
        <w:rPr>
          <w:rFonts w:ascii="Arial" w:eastAsia="Times New Roman" w:hAnsi="Arial" w:cs="Arial"/>
          <w:noProof w:val="0"/>
          <w:sz w:val="20"/>
          <w:szCs w:val="20"/>
          <w:lang w:eastAsia="sk-SK"/>
        </w:rPr>
      </w:pPr>
      <w:r w:rsidRPr="002B1A36">
        <w:rPr>
          <w:rFonts w:ascii="Arial" w:eastAsia="Times New Roman" w:hAnsi="Arial" w:cs="Arial"/>
          <w:noProof w:val="0"/>
          <w:sz w:val="20"/>
          <w:szCs w:val="20"/>
          <w:lang w:eastAsia="cs-CZ"/>
        </w:rPr>
        <w:tab/>
      </w:r>
    </w:p>
    <w:p w14:paraId="369DB734" w14:textId="16A8AD32" w:rsidR="00526745" w:rsidRDefault="00526745">
      <w:pPr>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br w:type="page"/>
      </w:r>
    </w:p>
    <w:p w14:paraId="2C3C0827" w14:textId="77777777" w:rsidR="0077010A" w:rsidRPr="0077010A" w:rsidRDefault="0077010A" w:rsidP="00F14CC0">
      <w:pPr>
        <w:tabs>
          <w:tab w:val="left" w:pos="567"/>
        </w:tabs>
        <w:spacing w:after="60" w:line="240" w:lineRule="auto"/>
        <w:jc w:val="both"/>
        <w:outlineLvl w:val="0"/>
        <w:rPr>
          <w:rFonts w:ascii="Arial" w:eastAsia="Times New Roman" w:hAnsi="Arial" w:cs="Arial"/>
          <w:b/>
          <w:bCs/>
          <w:caps/>
          <w:noProof w:val="0"/>
          <w:color w:val="000000"/>
          <w:sz w:val="20"/>
          <w:szCs w:val="24"/>
          <w:lang w:eastAsia="sk-SK"/>
        </w:rPr>
      </w:pPr>
      <w:r w:rsidRPr="0077010A">
        <w:rPr>
          <w:rFonts w:ascii="Arial" w:eastAsia="Times New Roman" w:hAnsi="Arial" w:cs="Arial"/>
          <w:b/>
          <w:bCs/>
          <w:caps/>
          <w:noProof w:val="0"/>
          <w:color w:val="000000"/>
          <w:sz w:val="20"/>
          <w:szCs w:val="24"/>
          <w:lang w:eastAsia="sk-SK"/>
        </w:rPr>
        <w:lastRenderedPageBreak/>
        <w:t xml:space="preserve">B.2 </w:t>
      </w:r>
      <w:r w:rsidRPr="0077010A">
        <w:rPr>
          <w:rFonts w:ascii="Arial" w:eastAsia="Times New Roman" w:hAnsi="Arial" w:cs="Arial"/>
          <w:b/>
          <w:bCs/>
          <w:caps/>
          <w:noProof w:val="0"/>
          <w:color w:val="000000"/>
          <w:sz w:val="20"/>
          <w:szCs w:val="24"/>
          <w:lang w:eastAsia="sk-SK"/>
        </w:rPr>
        <w:tab/>
        <w:t>SPÔSOB URČENIA CENY</w:t>
      </w:r>
    </w:p>
    <w:p w14:paraId="16118EFF" w14:textId="77777777" w:rsidR="0077010A" w:rsidRPr="0077010A" w:rsidRDefault="0077010A" w:rsidP="00F14CC0">
      <w:pPr>
        <w:spacing w:after="60" w:line="240" w:lineRule="auto"/>
        <w:jc w:val="both"/>
        <w:rPr>
          <w:rFonts w:ascii="Arial" w:eastAsia="Times New Roman" w:hAnsi="Arial" w:cs="Arial"/>
          <w:b/>
          <w:bCs/>
          <w:caps/>
          <w:noProof w:val="0"/>
          <w:color w:val="000000"/>
          <w:sz w:val="20"/>
          <w:szCs w:val="20"/>
          <w:lang w:eastAsia="sk-SK"/>
        </w:rPr>
      </w:pPr>
    </w:p>
    <w:p w14:paraId="3AA78369" w14:textId="77777777" w:rsidR="0077010A" w:rsidRPr="000E12E8" w:rsidRDefault="0077010A" w:rsidP="004842AC">
      <w:pPr>
        <w:keepNext/>
        <w:numPr>
          <w:ilvl w:val="0"/>
          <w:numId w:val="35"/>
        </w:numPr>
        <w:spacing w:after="60" w:line="240" w:lineRule="auto"/>
        <w:ind w:left="284" w:hanging="284"/>
        <w:jc w:val="both"/>
        <w:outlineLvl w:val="1"/>
        <w:rPr>
          <w:rFonts w:ascii="Arial" w:eastAsia="Calibri" w:hAnsi="Arial" w:cs="Arial"/>
          <w:bCs/>
          <w:sz w:val="20"/>
          <w:szCs w:val="20"/>
          <w:lang w:eastAsia="sk-SK"/>
        </w:rPr>
      </w:pPr>
      <w:r w:rsidRPr="000E12E8">
        <w:rPr>
          <w:rFonts w:ascii="Arial" w:eastAsia="Calibri" w:hAnsi="Arial" w:cs="Arial"/>
          <w:sz w:val="20"/>
          <w:szCs w:val="20"/>
          <w:lang w:eastAsia="sk-SK"/>
        </w:rPr>
        <w:t>Cena za vykonanie predmetu zákazky bude stanovená v </w:t>
      </w:r>
      <w:r w:rsidRPr="000E12E8">
        <w:rPr>
          <w:rFonts w:ascii="Arial" w:eastAsia="Calibri" w:hAnsi="Arial" w:cs="Arial"/>
          <w:bCs/>
          <w:sz w:val="20"/>
          <w:szCs w:val="20"/>
          <w:lang w:eastAsia="sk-SK"/>
        </w:rPr>
        <w:t xml:space="preserve">súlade so </w:t>
      </w:r>
      <w:r w:rsidRPr="000E12E8">
        <w:rPr>
          <w:rFonts w:ascii="Arial" w:eastAsia="Calibri" w:hAnsi="Arial" w:cs="Arial"/>
          <w:b/>
          <w:bCs/>
          <w:sz w:val="20"/>
          <w:szCs w:val="20"/>
          <w:lang w:eastAsia="sk-SK"/>
        </w:rPr>
        <w:t>zákonom</w:t>
      </w:r>
      <w:r w:rsidRPr="000E12E8">
        <w:rPr>
          <w:rFonts w:ascii="Arial" w:eastAsia="Calibri" w:hAnsi="Arial" w:cs="Arial"/>
          <w:b/>
          <w:sz w:val="20"/>
          <w:szCs w:val="20"/>
          <w:lang w:eastAsia="sk-SK"/>
        </w:rPr>
        <w:t xml:space="preserve"> č.</w:t>
      </w:r>
      <w:r w:rsidRPr="000E12E8">
        <w:rPr>
          <w:rFonts w:ascii="Arial" w:eastAsia="Calibri" w:hAnsi="Arial" w:cs="Arial"/>
          <w:b/>
          <w:bCs/>
          <w:sz w:val="20"/>
          <w:szCs w:val="20"/>
          <w:lang w:eastAsia="sk-SK"/>
        </w:rPr>
        <w:t xml:space="preserve"> </w:t>
      </w:r>
      <w:r w:rsidRPr="000E12E8">
        <w:rPr>
          <w:rFonts w:ascii="Arial" w:eastAsia="Calibri" w:hAnsi="Arial" w:cs="Arial"/>
          <w:b/>
          <w:sz w:val="20"/>
          <w:szCs w:val="20"/>
          <w:lang w:eastAsia="sk-SK"/>
        </w:rPr>
        <w:t>18/1996 Z. z. o</w:t>
      </w:r>
      <w:r w:rsidRPr="000E12E8">
        <w:rPr>
          <w:rFonts w:ascii="Arial" w:eastAsia="Calibri" w:hAnsi="Arial" w:cs="Arial"/>
          <w:b/>
          <w:bCs/>
          <w:sz w:val="20"/>
          <w:szCs w:val="20"/>
          <w:lang w:eastAsia="sk-SK"/>
        </w:rPr>
        <w:t xml:space="preserve"> </w:t>
      </w:r>
      <w:r w:rsidRPr="000E12E8">
        <w:rPr>
          <w:rFonts w:ascii="Arial" w:eastAsia="Calibri" w:hAnsi="Arial" w:cs="Arial"/>
          <w:b/>
          <w:sz w:val="20"/>
          <w:szCs w:val="20"/>
          <w:lang w:eastAsia="sk-SK"/>
        </w:rPr>
        <w:t>cenách v znení neskorších predpisov a</w:t>
      </w:r>
      <w:r w:rsidRPr="000E12E8">
        <w:rPr>
          <w:rFonts w:ascii="Arial" w:eastAsia="Calibri" w:hAnsi="Arial" w:cs="Arial"/>
          <w:b/>
          <w:bCs/>
          <w:sz w:val="20"/>
          <w:szCs w:val="20"/>
          <w:lang w:eastAsia="sk-SK"/>
        </w:rPr>
        <w:t xml:space="preserve"> </w:t>
      </w:r>
      <w:r w:rsidRPr="000E12E8">
        <w:rPr>
          <w:rFonts w:ascii="Arial" w:eastAsia="Calibri" w:hAnsi="Arial" w:cs="Arial"/>
          <w:b/>
          <w:sz w:val="20"/>
          <w:szCs w:val="20"/>
          <w:lang w:eastAsia="sk-SK"/>
        </w:rPr>
        <w:t>vyhlášky MFSR č. 87/1996 Z.</w:t>
      </w:r>
      <w:r w:rsidRPr="000E12E8">
        <w:rPr>
          <w:rFonts w:ascii="Arial" w:eastAsia="Calibri" w:hAnsi="Arial" w:cs="Arial"/>
          <w:b/>
          <w:bCs/>
          <w:sz w:val="20"/>
          <w:szCs w:val="20"/>
          <w:lang w:eastAsia="sk-SK"/>
        </w:rPr>
        <w:t xml:space="preserve"> </w:t>
      </w:r>
      <w:r w:rsidRPr="000E12E8">
        <w:rPr>
          <w:rFonts w:ascii="Arial" w:eastAsia="Calibri" w:hAnsi="Arial" w:cs="Arial"/>
          <w:b/>
          <w:sz w:val="20"/>
          <w:szCs w:val="20"/>
          <w:lang w:eastAsia="sk-SK"/>
        </w:rPr>
        <w:t>z.,</w:t>
      </w:r>
      <w:r w:rsidRPr="000E12E8">
        <w:rPr>
          <w:rFonts w:ascii="Arial" w:eastAsia="Calibri" w:hAnsi="Arial" w:cs="Arial"/>
          <w:sz w:val="20"/>
          <w:szCs w:val="20"/>
          <w:lang w:eastAsia="sk-SK"/>
        </w:rPr>
        <w:t xml:space="preserve"> </w:t>
      </w:r>
      <w:r w:rsidRPr="000E12E8">
        <w:rPr>
          <w:rFonts w:ascii="Arial" w:eastAsia="Calibri" w:hAnsi="Arial" w:cs="Arial"/>
          <w:bCs/>
          <w:sz w:val="20"/>
          <w:szCs w:val="20"/>
          <w:lang w:eastAsia="sk-SK"/>
        </w:rPr>
        <w:t>ktorou sa vykonáva zákon o cenách.</w:t>
      </w:r>
    </w:p>
    <w:p w14:paraId="47692484" w14:textId="77777777" w:rsidR="0077010A" w:rsidRPr="00781DF6"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81DF6">
        <w:rPr>
          <w:rFonts w:ascii="Arial" w:eastAsia="Calibri" w:hAnsi="Arial" w:cs="Arial"/>
          <w:sz w:val="20"/>
          <w:szCs w:val="20"/>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27AABFD6" w14:textId="22067D8A"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Uchádzač vyplní jednotkové ceny v eurách bez DPH na dve desatinné miesta pre všetky položky uvedené v Prílohe č. 1</w:t>
      </w:r>
      <w:r w:rsidR="00FD31E0">
        <w:rPr>
          <w:rFonts w:ascii="Arial" w:eastAsia="Calibri" w:hAnsi="Arial" w:cs="Arial"/>
          <w:sz w:val="20"/>
          <w:szCs w:val="20"/>
          <w:lang w:eastAsia="sk-SK"/>
        </w:rPr>
        <w:t xml:space="preserve"> </w:t>
      </w:r>
      <w:r w:rsidR="00FD31E0" w:rsidRPr="0077010A">
        <w:rPr>
          <w:rFonts w:ascii="Arial" w:eastAsia="Calibri" w:hAnsi="Arial" w:cs="Arial"/>
          <w:sz w:val="20"/>
          <w:szCs w:val="20"/>
          <w:lang w:eastAsia="sk-SK"/>
        </w:rPr>
        <w:t>a/alebo</w:t>
      </w:r>
      <w:r w:rsidRPr="0077010A">
        <w:rPr>
          <w:rFonts w:ascii="Arial" w:eastAsia="Calibri" w:hAnsi="Arial" w:cs="Arial"/>
          <w:sz w:val="20"/>
          <w:szCs w:val="20"/>
          <w:lang w:eastAsia="sk-SK"/>
        </w:rPr>
        <w:t xml:space="preserve"> č.</w:t>
      </w:r>
      <w:r w:rsidR="00266F24">
        <w:rPr>
          <w:rFonts w:ascii="Arial" w:eastAsia="Calibri" w:hAnsi="Arial" w:cs="Arial"/>
          <w:sz w:val="20"/>
          <w:szCs w:val="20"/>
          <w:lang w:eastAsia="sk-SK"/>
        </w:rPr>
        <w:t xml:space="preserve"> </w:t>
      </w:r>
      <w:r w:rsidRPr="0077010A">
        <w:rPr>
          <w:rFonts w:ascii="Arial" w:eastAsia="Calibri" w:hAnsi="Arial" w:cs="Arial"/>
          <w:sz w:val="20"/>
          <w:szCs w:val="20"/>
          <w:lang w:eastAsia="sk-SK"/>
        </w:rPr>
        <w:t>2 a/alebo č.</w:t>
      </w:r>
      <w:r w:rsidR="00266F24">
        <w:rPr>
          <w:rFonts w:ascii="Arial" w:eastAsia="Calibri" w:hAnsi="Arial" w:cs="Arial"/>
          <w:sz w:val="20"/>
          <w:szCs w:val="20"/>
          <w:lang w:eastAsia="sk-SK"/>
        </w:rPr>
        <w:t xml:space="preserve"> </w:t>
      </w:r>
      <w:r w:rsidRPr="0077010A">
        <w:rPr>
          <w:rFonts w:ascii="Arial" w:eastAsia="Calibri" w:hAnsi="Arial" w:cs="Arial"/>
          <w:sz w:val="20"/>
          <w:szCs w:val="20"/>
          <w:lang w:eastAsia="sk-SK"/>
        </w:rPr>
        <w:t>3 Výkaz výmer k časti B.2</w:t>
      </w:r>
      <w:r w:rsidR="00C43C7B">
        <w:rPr>
          <w:rFonts w:ascii="Arial" w:eastAsia="Calibri" w:hAnsi="Arial" w:cs="Arial"/>
          <w:sz w:val="20"/>
          <w:szCs w:val="20"/>
          <w:lang w:eastAsia="sk-SK"/>
        </w:rPr>
        <w:t xml:space="preserve"> Spô</w:t>
      </w:r>
      <w:r w:rsidR="00266F24">
        <w:rPr>
          <w:rFonts w:ascii="Arial" w:eastAsia="Calibri" w:hAnsi="Arial" w:cs="Arial"/>
          <w:sz w:val="20"/>
          <w:szCs w:val="20"/>
          <w:lang w:eastAsia="sk-SK"/>
        </w:rPr>
        <w:t>s</w:t>
      </w:r>
      <w:r w:rsidR="00C43C7B">
        <w:rPr>
          <w:rFonts w:ascii="Arial" w:eastAsia="Calibri" w:hAnsi="Arial" w:cs="Arial"/>
          <w:sz w:val="20"/>
          <w:szCs w:val="20"/>
          <w:lang w:eastAsia="sk-SK"/>
        </w:rPr>
        <w:t>ob určenia ceny</w:t>
      </w:r>
      <w:r w:rsidRPr="0077010A">
        <w:rPr>
          <w:rFonts w:ascii="Arial" w:eastAsia="Calibri" w:hAnsi="Arial" w:cs="Arial"/>
          <w:sz w:val="20"/>
          <w:szCs w:val="20"/>
          <w:lang w:eastAsia="sk-SK"/>
        </w:rPr>
        <w:t xml:space="preserve"> týchto SP (zároveň Príloha č. 2 </w:t>
      </w:r>
      <w:r w:rsidR="00663373" w:rsidRPr="0077010A">
        <w:rPr>
          <w:rFonts w:ascii="Arial" w:eastAsia="Calibri" w:hAnsi="Arial" w:cs="Arial"/>
          <w:sz w:val="20"/>
          <w:szCs w:val="20"/>
          <w:lang w:eastAsia="sk-SK"/>
        </w:rPr>
        <w:t>k</w:t>
      </w:r>
      <w:r w:rsidR="00663373">
        <w:rPr>
          <w:rFonts w:ascii="Arial" w:eastAsia="Calibri" w:hAnsi="Arial" w:cs="Arial"/>
          <w:sz w:val="20"/>
          <w:szCs w:val="20"/>
          <w:lang w:eastAsia="sk-SK"/>
        </w:rPr>
        <w:t>u každej zo</w:t>
      </w:r>
      <w:r w:rsidR="00663373" w:rsidRPr="0077010A">
        <w:rPr>
          <w:rFonts w:ascii="Arial" w:eastAsia="Calibri" w:hAnsi="Arial" w:cs="Arial"/>
          <w:sz w:val="20"/>
          <w:szCs w:val="20"/>
          <w:lang w:eastAsia="sk-SK"/>
        </w:rPr>
        <w:t> Zml</w:t>
      </w:r>
      <w:r w:rsidR="00663373">
        <w:rPr>
          <w:rFonts w:ascii="Arial" w:eastAsia="Calibri" w:hAnsi="Arial" w:cs="Arial"/>
          <w:sz w:val="20"/>
          <w:szCs w:val="20"/>
          <w:lang w:eastAsia="sk-SK"/>
        </w:rPr>
        <w:t xml:space="preserve">úv </w:t>
      </w:r>
      <w:r w:rsidR="00663373" w:rsidRPr="0077010A">
        <w:rPr>
          <w:rFonts w:ascii="Arial" w:eastAsia="Calibri" w:hAnsi="Arial" w:cs="Arial"/>
          <w:sz w:val="20"/>
          <w:szCs w:val="20"/>
          <w:lang w:eastAsia="sk-SK"/>
        </w:rPr>
        <w:t>uvedených v časti B.3 týchto SP</w:t>
      </w:r>
      <w:r w:rsidRPr="0077010A">
        <w:rPr>
          <w:rFonts w:ascii="Arial" w:eastAsia="Calibri" w:hAnsi="Arial" w:cs="Arial"/>
          <w:sz w:val="20"/>
          <w:szCs w:val="20"/>
          <w:lang w:eastAsia="sk-SK"/>
        </w:rPr>
        <w:t xml:space="preserve">). </w:t>
      </w:r>
      <w:r w:rsidRPr="00781DF6">
        <w:rPr>
          <w:rFonts w:ascii="Arial" w:eastAsia="Calibri" w:hAnsi="Arial" w:cs="Arial"/>
          <w:sz w:val="20"/>
          <w:szCs w:val="20"/>
          <w:lang w:eastAsia="sk-SK"/>
        </w:rPr>
        <w:t>Uchádzač vyplňuje len vyžltené bunky</w:t>
      </w:r>
      <w:r w:rsidRPr="0077010A">
        <w:rPr>
          <w:rFonts w:ascii="Arial" w:eastAsia="Calibri" w:hAnsi="Arial" w:cs="Arial"/>
          <w:sz w:val="20"/>
          <w:szCs w:val="20"/>
          <w:lang w:eastAsia="sk-SK"/>
        </w:rPr>
        <w:t>. Do ostatných buniek nesmie zasahovať. Cena sa vyplňuje bez medzier pri tisícoch a miliónoch. Ceny predloží v *.pdf podpísané uchádzačom, a to jeho štatutárnym orgánom alebo členom štatutárneho orgánu alebo iným zástupcom uchádzača, ktorý je oprávnený konať v mene uchádzača v záväzkových vzťahochva vo formáte Microsoft Excel *.xls/*.xlsx a zodpovedá za to, že ceny v elektronickej forme a *.pdf forme sa zhodujú.</w:t>
      </w:r>
    </w:p>
    <w:p w14:paraId="5C8E2D16" w14:textId="7BBFE7C9"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Uchádzač je povinný v elektronickej forme so zabudovanou matematikou vo formáte *.xls/*.xlsx oceniť všetky položky, ktoré sú uvedené v Prílohe č. 1</w:t>
      </w:r>
      <w:r w:rsidR="00DD59AB">
        <w:rPr>
          <w:rFonts w:ascii="Arial" w:eastAsia="Calibri" w:hAnsi="Arial" w:cs="Arial"/>
          <w:sz w:val="20"/>
          <w:szCs w:val="20"/>
          <w:lang w:eastAsia="sk-SK"/>
        </w:rPr>
        <w:t xml:space="preserve"> a/alebo</w:t>
      </w:r>
      <w:r w:rsidRPr="0077010A">
        <w:rPr>
          <w:rFonts w:ascii="Arial" w:eastAsia="Calibri" w:hAnsi="Arial" w:cs="Arial"/>
          <w:sz w:val="20"/>
          <w:szCs w:val="20"/>
          <w:lang w:eastAsia="sk-SK"/>
        </w:rPr>
        <w:t xml:space="preserve"> č.</w:t>
      </w:r>
      <w:r w:rsidR="00DD59AB">
        <w:rPr>
          <w:rFonts w:ascii="Arial" w:eastAsia="Calibri" w:hAnsi="Arial" w:cs="Arial"/>
          <w:sz w:val="20"/>
          <w:szCs w:val="20"/>
          <w:lang w:eastAsia="sk-SK"/>
        </w:rPr>
        <w:t xml:space="preserve"> </w:t>
      </w:r>
      <w:r w:rsidRPr="0077010A">
        <w:rPr>
          <w:rFonts w:ascii="Arial" w:eastAsia="Calibri" w:hAnsi="Arial" w:cs="Arial"/>
          <w:sz w:val="20"/>
          <w:szCs w:val="20"/>
          <w:lang w:eastAsia="sk-SK"/>
        </w:rPr>
        <w:t>2 a/alebo č.</w:t>
      </w:r>
      <w:r w:rsidR="00DD59AB">
        <w:rPr>
          <w:rFonts w:ascii="Arial" w:eastAsia="Calibri" w:hAnsi="Arial" w:cs="Arial"/>
          <w:sz w:val="20"/>
          <w:szCs w:val="20"/>
          <w:lang w:eastAsia="sk-SK"/>
        </w:rPr>
        <w:t xml:space="preserve"> </w:t>
      </w:r>
      <w:r w:rsidRPr="0077010A">
        <w:rPr>
          <w:rFonts w:ascii="Arial" w:eastAsia="Calibri" w:hAnsi="Arial" w:cs="Arial"/>
          <w:sz w:val="20"/>
          <w:szCs w:val="20"/>
          <w:lang w:eastAsia="sk-SK"/>
        </w:rPr>
        <w:t>3 Výkaz výmer k časti B.2</w:t>
      </w:r>
      <w:r w:rsidR="00266F24">
        <w:rPr>
          <w:rFonts w:ascii="Arial" w:eastAsia="Calibri" w:hAnsi="Arial" w:cs="Arial"/>
          <w:sz w:val="20"/>
          <w:szCs w:val="20"/>
          <w:lang w:eastAsia="sk-SK"/>
        </w:rPr>
        <w:t xml:space="preserve"> Spôsob určenia ceny</w:t>
      </w:r>
      <w:r w:rsidRPr="0077010A">
        <w:rPr>
          <w:rFonts w:ascii="Arial" w:eastAsia="Calibri" w:hAnsi="Arial" w:cs="Arial"/>
          <w:sz w:val="20"/>
          <w:szCs w:val="20"/>
          <w:lang w:eastAsia="sk-SK"/>
        </w:rPr>
        <w:t xml:space="preserve"> týchto SP (zároveň Príloha č. 2 k</w:t>
      </w:r>
      <w:r w:rsidR="00663373">
        <w:rPr>
          <w:rFonts w:ascii="Arial" w:eastAsia="Calibri" w:hAnsi="Arial" w:cs="Arial"/>
          <w:sz w:val="20"/>
          <w:szCs w:val="20"/>
          <w:lang w:eastAsia="sk-SK"/>
        </w:rPr>
        <w:t>u každej zo</w:t>
      </w:r>
      <w:r w:rsidRPr="0077010A">
        <w:rPr>
          <w:rFonts w:ascii="Arial" w:eastAsia="Calibri" w:hAnsi="Arial" w:cs="Arial"/>
          <w:sz w:val="20"/>
          <w:szCs w:val="20"/>
          <w:lang w:eastAsia="sk-SK"/>
        </w:rPr>
        <w:t> Zml</w:t>
      </w:r>
      <w:r w:rsidR="00663373">
        <w:rPr>
          <w:rFonts w:ascii="Arial" w:eastAsia="Calibri" w:hAnsi="Arial" w:cs="Arial"/>
          <w:sz w:val="20"/>
          <w:szCs w:val="20"/>
          <w:lang w:eastAsia="sk-SK"/>
        </w:rPr>
        <w:t xml:space="preserve">úv </w:t>
      </w:r>
      <w:r w:rsidR="00663373" w:rsidRPr="0077010A">
        <w:rPr>
          <w:rFonts w:ascii="Arial" w:eastAsia="Calibri" w:hAnsi="Arial" w:cs="Arial"/>
          <w:sz w:val="20"/>
          <w:szCs w:val="20"/>
          <w:lang w:eastAsia="sk-SK"/>
        </w:rPr>
        <w:t>uvedených v časti B.3 týchto SP</w:t>
      </w:r>
      <w:r w:rsidRPr="0077010A">
        <w:rPr>
          <w:rFonts w:ascii="Arial" w:eastAsia="Calibri" w:hAnsi="Arial" w:cs="Arial"/>
          <w:sz w:val="20"/>
          <w:szCs w:val="20"/>
          <w:lang w:eastAsia="sk-SK"/>
        </w:rPr>
        <w:t xml:space="preserve">) označené na ocenenie </w:t>
      </w:r>
      <w:r w:rsidRPr="0077010A">
        <w:rPr>
          <w:rFonts w:ascii="Arial" w:eastAsia="Calibri" w:hAnsi="Arial" w:cs="Arial"/>
          <w:b/>
          <w:sz w:val="20"/>
          <w:szCs w:val="20"/>
          <w:lang w:eastAsia="sk-SK"/>
        </w:rPr>
        <w:t>primeranou cenou</w:t>
      </w:r>
      <w:r w:rsidRPr="0077010A">
        <w:rPr>
          <w:rFonts w:ascii="Arial" w:eastAsia="Calibri" w:hAnsi="Arial" w:cs="Arial"/>
          <w:sz w:val="20"/>
          <w:szCs w:val="20"/>
          <w:lang w:eastAsia="sk-SK"/>
        </w:rPr>
        <w:t>.</w:t>
      </w:r>
    </w:p>
    <w:p w14:paraId="5564959C" w14:textId="77777777"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Prijaté jednotkové ceny budú záväzne stanovené v súlade s ponukou uchádzača do verejného obstarávania. Budú pevné a nemenné počas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0ECC5BBD" w14:textId="77777777"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Uchádzač bude akceptovať zníženie celkovej ceny aj v prípade, že časť predmetu zákazky sa na podnet verejného obstarávateľa nebude realizovať.</w:t>
      </w:r>
    </w:p>
    <w:p w14:paraId="50E821DF" w14:textId="77777777"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Na požiadanie objednávateľa uchádzač spracuje a predloží kalkulácie jednotkových cien vybraných stavebných prác, spolu s kalkulačným vzorcom, ktorý použil pre prípravu ponuky.</w:t>
      </w:r>
    </w:p>
    <w:p w14:paraId="74685B66" w14:textId="77777777"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Žiadna zmena zdroja alebo vlastnosti ktoréhokoľvek materiálu nebude dôvodom na zmenu jednotkovej ceny.</w:t>
      </w:r>
    </w:p>
    <w:p w14:paraId="62874DC4" w14:textId="77777777" w:rsidR="0077010A" w:rsidRP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7BBF3FD3" w14:textId="28C213DD" w:rsidR="0077010A" w:rsidRDefault="0077010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77010A">
        <w:rPr>
          <w:rFonts w:ascii="Arial" w:eastAsia="Calibri" w:hAnsi="Arial" w:cs="Arial"/>
          <w:sz w:val="20"/>
          <w:szCs w:val="20"/>
          <w:lang w:eastAsia="sk-SK"/>
        </w:rPr>
        <w:t>Všeobecné položky nepodliehajú valorizácii. Zoznam všeobecných položiek v procese obstarávania stavieb je definovaný v jednotlivých výkazoch výmer, ktoré tvoria prílohu časti B.2</w:t>
      </w:r>
      <w:r w:rsidR="00663373">
        <w:rPr>
          <w:rFonts w:ascii="Arial" w:eastAsia="Calibri" w:hAnsi="Arial" w:cs="Arial"/>
          <w:sz w:val="20"/>
          <w:szCs w:val="20"/>
          <w:lang w:eastAsia="sk-SK"/>
        </w:rPr>
        <w:t xml:space="preserve"> Spôsob určenia ceny</w:t>
      </w:r>
      <w:r w:rsidRPr="0077010A">
        <w:rPr>
          <w:rFonts w:ascii="Arial" w:eastAsia="Calibri" w:hAnsi="Arial" w:cs="Arial"/>
          <w:sz w:val="20"/>
          <w:szCs w:val="20"/>
          <w:lang w:eastAsia="sk-SK"/>
        </w:rPr>
        <w:t xml:space="preserve"> týchto SP (zároveň Príloha č. 2 ku každej zo Zmlúv uvedených v časti B.3 týchto SP).</w:t>
      </w:r>
    </w:p>
    <w:p w14:paraId="3880DADB" w14:textId="6C9FD1CA" w:rsidR="0086576A" w:rsidRPr="0077010A" w:rsidRDefault="0086576A" w:rsidP="004842AC">
      <w:pPr>
        <w:keepNext/>
        <w:numPr>
          <w:ilvl w:val="0"/>
          <w:numId w:val="35"/>
        </w:numPr>
        <w:spacing w:after="60" w:line="240" w:lineRule="auto"/>
        <w:ind w:left="284" w:hanging="284"/>
        <w:jc w:val="both"/>
        <w:outlineLvl w:val="1"/>
        <w:rPr>
          <w:rFonts w:ascii="Arial" w:eastAsia="Calibri" w:hAnsi="Arial" w:cs="Arial"/>
          <w:sz w:val="20"/>
          <w:szCs w:val="20"/>
          <w:lang w:eastAsia="sk-SK"/>
        </w:rPr>
      </w:pPr>
      <w:r w:rsidRPr="00227650">
        <w:rPr>
          <w:rFonts w:ascii="Arial" w:eastAsia="Times New Roman" w:hAnsi="Arial"/>
          <w:b/>
          <w:i/>
          <w:sz w:val="20"/>
          <w:szCs w:val="24"/>
          <w:lang w:eastAsia="cs-CZ"/>
        </w:rPr>
        <w:t xml:space="preserve">Metodický pokyn Ministerstva dopravy </w:t>
      </w:r>
      <w:r w:rsidRPr="00227650">
        <w:rPr>
          <w:rFonts w:ascii="Arial" w:eastAsia="Times New Roman" w:hAnsi="Arial" w:cs="Arial"/>
          <w:b/>
          <w:i/>
          <w:sz w:val="20"/>
          <w:szCs w:val="20"/>
          <w:lang w:val="cs-CZ" w:eastAsia="cs-CZ"/>
        </w:rPr>
        <w:t xml:space="preserve">a výstavby </w:t>
      </w:r>
      <w:r w:rsidRPr="00227650">
        <w:rPr>
          <w:rFonts w:ascii="Arial" w:eastAsia="Times New Roman" w:hAnsi="Arial" w:cs="Arial"/>
          <w:b/>
          <w:i/>
          <w:sz w:val="20"/>
          <w:szCs w:val="20"/>
          <w:lang w:eastAsia="cs-CZ"/>
        </w:rPr>
        <w:t>Slovenskej republiky</w:t>
      </w:r>
      <w:r w:rsidRPr="00227650">
        <w:rPr>
          <w:rFonts w:ascii="Arial" w:eastAsia="Times New Roman" w:hAnsi="Arial"/>
          <w:b/>
          <w:i/>
          <w:sz w:val="20"/>
          <w:szCs w:val="24"/>
          <w:lang w:eastAsia="cs-CZ"/>
        </w:rPr>
        <w:t xml:space="preserve"> č. 19/2022, ktorým sa stanovuje mechanizmus úpravy ceny v dôsledku zmien nákladov pri projektoch opravy a údržby, výstavby, modernizácie a rekonštrukcie </w:t>
      </w:r>
      <w:r w:rsidRPr="00227650">
        <w:rPr>
          <w:rFonts w:ascii="Arial" w:eastAsia="Times New Roman" w:hAnsi="Arial" w:cs="Arial"/>
          <w:b/>
          <w:i/>
          <w:sz w:val="20"/>
          <w:szCs w:val="20"/>
          <w:lang w:eastAsia="cs-CZ"/>
        </w:rPr>
        <w:t xml:space="preserve">inžinierskych </w:t>
      </w:r>
      <w:r w:rsidRPr="00227650">
        <w:rPr>
          <w:rFonts w:ascii="Arial" w:eastAsia="Times New Roman" w:hAnsi="Arial"/>
          <w:b/>
          <w:i/>
          <w:sz w:val="20"/>
          <w:szCs w:val="24"/>
          <w:lang w:eastAsia="cs-CZ"/>
        </w:rPr>
        <w:t>stavieb a budov účinného dňa 8.6.2022</w:t>
      </w:r>
      <w:r>
        <w:rPr>
          <w:rFonts w:ascii="Arial" w:eastAsia="Times New Roman" w:hAnsi="Arial"/>
          <w:b/>
          <w:i/>
          <w:sz w:val="20"/>
          <w:szCs w:val="24"/>
          <w:lang w:eastAsia="cs-CZ"/>
        </w:rPr>
        <w:t xml:space="preserve"> - </w:t>
      </w:r>
      <w:r w:rsidRPr="00227650">
        <w:rPr>
          <w:rFonts w:ascii="Arial" w:eastAsia="Calibri" w:hAnsi="Arial" w:cs="Arial"/>
          <w:sz w:val="20"/>
          <w:szCs w:val="20"/>
          <w:lang w:eastAsia="sk-SK"/>
        </w:rPr>
        <w:t xml:space="preserve">Všeobecné položky sa </w:t>
      </w:r>
      <w:r>
        <w:rPr>
          <w:rFonts w:ascii="Arial" w:eastAsia="Calibri" w:hAnsi="Arial" w:cs="Arial"/>
          <w:sz w:val="20"/>
          <w:szCs w:val="20"/>
          <w:lang w:eastAsia="sk-SK"/>
        </w:rPr>
        <w:t xml:space="preserve">nebudú </w:t>
      </w:r>
      <w:r w:rsidRPr="00227650">
        <w:rPr>
          <w:rFonts w:ascii="Arial" w:eastAsia="Calibri" w:hAnsi="Arial" w:cs="Arial"/>
          <w:sz w:val="20"/>
          <w:szCs w:val="20"/>
          <w:lang w:eastAsia="sk-SK"/>
        </w:rPr>
        <w:t>valoriz</w:t>
      </w:r>
      <w:r>
        <w:rPr>
          <w:rFonts w:ascii="Arial" w:eastAsia="Calibri" w:hAnsi="Arial" w:cs="Arial"/>
          <w:sz w:val="20"/>
          <w:szCs w:val="20"/>
          <w:lang w:eastAsia="sk-SK"/>
        </w:rPr>
        <w:t>ovať</w:t>
      </w:r>
      <w:r w:rsidRPr="00227650">
        <w:rPr>
          <w:rFonts w:ascii="Arial" w:eastAsia="Calibri" w:hAnsi="Arial" w:cs="Arial"/>
          <w:sz w:val="20"/>
          <w:szCs w:val="20"/>
          <w:lang w:eastAsia="sk-SK"/>
        </w:rPr>
        <w:t>.</w:t>
      </w:r>
    </w:p>
    <w:p w14:paraId="730089DF" w14:textId="77777777" w:rsidR="0077010A" w:rsidRPr="0077010A" w:rsidRDefault="0077010A" w:rsidP="00F14CC0">
      <w:pPr>
        <w:spacing w:after="60" w:line="240" w:lineRule="auto"/>
        <w:jc w:val="both"/>
        <w:rPr>
          <w:rFonts w:ascii="Arial" w:eastAsia="Calibri" w:hAnsi="Arial" w:cs="Arial"/>
          <w:sz w:val="20"/>
          <w:szCs w:val="20"/>
          <w:lang w:eastAsia="sk-SK"/>
        </w:rPr>
      </w:pPr>
    </w:p>
    <w:p w14:paraId="76B6128A" w14:textId="77777777" w:rsidR="0077010A" w:rsidRPr="0077010A" w:rsidRDefault="0077010A" w:rsidP="00F14CC0">
      <w:pPr>
        <w:spacing w:after="60" w:line="240" w:lineRule="auto"/>
        <w:jc w:val="both"/>
        <w:rPr>
          <w:rFonts w:ascii="Arial" w:eastAsia="Calibri" w:hAnsi="Arial" w:cs="Arial"/>
          <w:b/>
          <w:sz w:val="20"/>
          <w:szCs w:val="20"/>
          <w:lang w:eastAsia="sk-SK"/>
        </w:rPr>
      </w:pPr>
      <w:r w:rsidRPr="0077010A">
        <w:rPr>
          <w:rFonts w:ascii="Arial" w:eastAsia="Calibri" w:hAnsi="Arial" w:cs="Arial"/>
          <w:b/>
          <w:sz w:val="20"/>
          <w:szCs w:val="20"/>
          <w:lang w:eastAsia="sk-SK"/>
        </w:rPr>
        <w:t>V prípade, že uchádzač bude úspešný, nebude akceptovaný žiadny nárok uchádzača na zmenu ponukovej ceny z dôvodu chýb a opomenutí jeho vyššie uvedených povinností.</w:t>
      </w:r>
    </w:p>
    <w:p w14:paraId="41F232F1" w14:textId="77777777" w:rsidR="0077010A" w:rsidRPr="0077010A" w:rsidRDefault="0077010A" w:rsidP="00F14CC0">
      <w:pPr>
        <w:spacing w:after="60" w:line="240" w:lineRule="auto"/>
        <w:jc w:val="both"/>
        <w:rPr>
          <w:rFonts w:ascii="Arial" w:eastAsia="Calibri" w:hAnsi="Arial" w:cs="Arial"/>
          <w:b/>
          <w:sz w:val="20"/>
          <w:szCs w:val="20"/>
          <w:lang w:eastAsia="sk-SK"/>
        </w:rPr>
      </w:pPr>
    </w:p>
    <w:p w14:paraId="0399164E" w14:textId="77777777" w:rsidR="0077010A" w:rsidRPr="0077010A" w:rsidRDefault="0077010A" w:rsidP="00F14CC0">
      <w:pPr>
        <w:spacing w:after="60" w:line="240" w:lineRule="auto"/>
        <w:ind w:left="567" w:hanging="567"/>
        <w:jc w:val="both"/>
        <w:rPr>
          <w:rFonts w:ascii="Arial" w:eastAsia="Calibri" w:hAnsi="Arial" w:cs="Arial"/>
          <w:b/>
          <w:sz w:val="20"/>
          <w:szCs w:val="20"/>
          <w:u w:val="single"/>
          <w:lang w:eastAsia="sk-SK"/>
        </w:rPr>
      </w:pPr>
      <w:r w:rsidRPr="0077010A">
        <w:rPr>
          <w:rFonts w:ascii="Arial" w:eastAsia="Calibri" w:hAnsi="Arial" w:cs="Arial"/>
          <w:b/>
          <w:sz w:val="20"/>
          <w:szCs w:val="20"/>
          <w:u w:val="single"/>
          <w:lang w:eastAsia="sk-SK"/>
        </w:rPr>
        <w:t>Ocenenie nových cien stavebných prác po podpise Zmluvy:</w:t>
      </w:r>
    </w:p>
    <w:p w14:paraId="22F95E24" w14:textId="77777777" w:rsidR="0077010A" w:rsidRPr="0077010A" w:rsidRDefault="0077010A" w:rsidP="00F14CC0">
      <w:pPr>
        <w:spacing w:after="60" w:line="240" w:lineRule="auto"/>
        <w:jc w:val="both"/>
        <w:rPr>
          <w:rFonts w:ascii="Arial" w:eastAsia="Calibri" w:hAnsi="Arial" w:cs="Arial"/>
          <w:sz w:val="20"/>
          <w:szCs w:val="20"/>
          <w:lang w:eastAsia="sk-SK"/>
        </w:rPr>
      </w:pPr>
      <w:r w:rsidRPr="0077010A">
        <w:rPr>
          <w:rFonts w:ascii="Arial" w:eastAsia="Calibri" w:hAnsi="Arial" w:cs="Arial"/>
          <w:sz w:val="20"/>
          <w:szCs w:val="20"/>
          <w:lang w:eastAsia="sk-SK"/>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w:t>
      </w:r>
      <w:r w:rsidRPr="0077010A">
        <w:rPr>
          <w:rFonts w:ascii="Arial" w:eastAsia="Times New Roman" w:hAnsi="Arial" w:cs="Times New Roman"/>
          <w:noProof w:val="0"/>
          <w:sz w:val="20"/>
          <w:szCs w:val="24"/>
          <w:lang w:eastAsia="sk-SK"/>
        </w:rPr>
        <w:t xml:space="preserve"> </w:t>
      </w:r>
      <w:r w:rsidRPr="0077010A">
        <w:rPr>
          <w:rFonts w:ascii="Arial" w:eastAsia="Calibri" w:hAnsi="Arial" w:cs="Arial"/>
          <w:sz w:val="20"/>
          <w:szCs w:val="20"/>
          <w:lang w:eastAsia="sk-SK"/>
        </w:rPr>
        <w:t xml:space="preserve">vo formáte *.xls/*.xlsx. </w:t>
      </w:r>
    </w:p>
    <w:p w14:paraId="539D6092" w14:textId="77777777" w:rsidR="0077010A" w:rsidRPr="0077010A" w:rsidRDefault="0077010A" w:rsidP="00F14CC0">
      <w:pPr>
        <w:spacing w:after="60" w:line="240" w:lineRule="auto"/>
        <w:jc w:val="both"/>
        <w:rPr>
          <w:rFonts w:ascii="Arial" w:eastAsia="Calibri" w:hAnsi="Arial" w:cs="Arial"/>
          <w:sz w:val="20"/>
          <w:szCs w:val="20"/>
          <w:lang w:eastAsia="sk-SK"/>
        </w:rPr>
      </w:pPr>
    </w:p>
    <w:p w14:paraId="578EA48B" w14:textId="77777777" w:rsidR="0077010A" w:rsidRPr="0077010A" w:rsidRDefault="0077010A" w:rsidP="00F14CC0">
      <w:pPr>
        <w:spacing w:after="60" w:line="240" w:lineRule="auto"/>
        <w:ind w:left="567" w:hanging="567"/>
        <w:jc w:val="both"/>
        <w:rPr>
          <w:rFonts w:ascii="Arial" w:eastAsia="Calibri" w:hAnsi="Arial" w:cs="Arial"/>
          <w:b/>
          <w:sz w:val="20"/>
          <w:szCs w:val="20"/>
          <w:lang w:eastAsia="sk-SK"/>
        </w:rPr>
      </w:pPr>
      <w:r w:rsidRPr="0077010A">
        <w:rPr>
          <w:rFonts w:ascii="Arial" w:eastAsia="Calibri" w:hAnsi="Arial" w:cs="Arial"/>
          <w:b/>
          <w:sz w:val="20"/>
          <w:szCs w:val="20"/>
          <w:lang w:eastAsia="sk-SK"/>
        </w:rPr>
        <w:lastRenderedPageBreak/>
        <w:t>Pri tvorbe jednotkovej ceny novej práce sú nasledovné možnosti:</w:t>
      </w:r>
    </w:p>
    <w:p w14:paraId="164B4ABB" w14:textId="34C38154" w:rsidR="0077010A" w:rsidRPr="008B00A8" w:rsidRDefault="0077010A" w:rsidP="004842AC">
      <w:pPr>
        <w:pStyle w:val="Odsekzoznamu"/>
        <w:numPr>
          <w:ilvl w:val="0"/>
          <w:numId w:val="36"/>
        </w:numPr>
        <w:spacing w:after="60"/>
        <w:ind w:left="284" w:hanging="284"/>
        <w:jc w:val="both"/>
        <w:rPr>
          <w:rFonts w:eastAsia="Calibri" w:cs="Arial"/>
          <w:sz w:val="20"/>
          <w:szCs w:val="20"/>
          <w:lang w:eastAsia="sk-SK"/>
        </w:rPr>
      </w:pPr>
      <w:r w:rsidRPr="008B00A8">
        <w:rPr>
          <w:rFonts w:eastAsia="Calibri" w:cs="Arial"/>
          <w:sz w:val="20"/>
          <w:szCs w:val="20"/>
          <w:lang w:eastAsia="sk-SK"/>
        </w:rPr>
        <w:t>jednotková cena je vytvorená z pôvodnej položky (uvedenej v Zmluve) zámenou len niektorej jej časti, napr. zámenou materiálu, strojov atď.</w:t>
      </w:r>
    </w:p>
    <w:p w14:paraId="617EA06E" w14:textId="07B7A3D7" w:rsidR="0077010A" w:rsidRPr="008B00A8" w:rsidRDefault="0077010A" w:rsidP="004842AC">
      <w:pPr>
        <w:pStyle w:val="Odsekzoznamu"/>
        <w:numPr>
          <w:ilvl w:val="0"/>
          <w:numId w:val="36"/>
        </w:numPr>
        <w:spacing w:after="60"/>
        <w:ind w:left="284" w:hanging="284"/>
        <w:jc w:val="both"/>
        <w:rPr>
          <w:rFonts w:eastAsia="Calibri" w:cs="Arial"/>
          <w:sz w:val="20"/>
          <w:szCs w:val="20"/>
          <w:lang w:eastAsia="sk-SK"/>
        </w:rPr>
      </w:pPr>
      <w:r w:rsidRPr="008B00A8">
        <w:rPr>
          <w:rFonts w:eastAsia="Calibri" w:cs="Arial"/>
          <w:sz w:val="20"/>
          <w:szCs w:val="20"/>
          <w:lang w:eastAsia="sk-SK"/>
        </w:rPr>
        <w:t xml:space="preserve">jednotková cena je vytvorená matematickou metódou interpolácie alebo extrapolácie, (použiť </w:t>
      </w:r>
      <w:r w:rsidRPr="008B00A8">
        <w:rPr>
          <w:rFonts w:eastAsia="Calibri" w:cs="Arial"/>
          <w:bCs/>
          <w:sz w:val="20"/>
          <w:szCs w:val="20"/>
          <w:lang w:eastAsia="sk-SK"/>
        </w:rPr>
        <w:t>hlavne</w:t>
      </w:r>
      <w:r w:rsidRPr="008B00A8">
        <w:rPr>
          <w:rFonts w:eastAsia="Calibri" w:cs="Arial"/>
          <w:sz w:val="20"/>
          <w:szCs w:val="20"/>
          <w:lang w:eastAsia="sk-SK"/>
        </w:rPr>
        <w:t xml:space="preserve"> pre položky oceňujúce vrstvy, kde hrúbka je určujúci prvok)</w:t>
      </w:r>
    </w:p>
    <w:p w14:paraId="51DD7427" w14:textId="73F39C43" w:rsidR="00F14CC0" w:rsidRDefault="0077010A" w:rsidP="004842AC">
      <w:pPr>
        <w:pStyle w:val="Odsekzoznamu"/>
        <w:numPr>
          <w:ilvl w:val="0"/>
          <w:numId w:val="36"/>
        </w:numPr>
        <w:spacing w:after="60"/>
        <w:ind w:left="284" w:hanging="284"/>
        <w:jc w:val="both"/>
        <w:rPr>
          <w:rFonts w:eastAsia="Calibri" w:cs="Arial"/>
          <w:sz w:val="20"/>
          <w:szCs w:val="20"/>
          <w:lang w:eastAsia="sk-SK"/>
        </w:rPr>
      </w:pPr>
      <w:r w:rsidRPr="008B00A8">
        <w:rPr>
          <w:rFonts w:eastAsia="Calibri" w:cs="Arial"/>
          <w:sz w:val="20"/>
          <w:szCs w:val="20"/>
          <w:lang w:eastAsia="sk-SK"/>
        </w:rPr>
        <w:t>jednotková cena je vytvorená ako nová, bez možnosti použitia bodov a), b)</w:t>
      </w:r>
    </w:p>
    <w:p w14:paraId="466173D0" w14:textId="77777777" w:rsidR="00F14CC0" w:rsidRDefault="00F14CC0" w:rsidP="00F14CC0">
      <w:pPr>
        <w:spacing w:after="60"/>
        <w:rPr>
          <w:rFonts w:eastAsia="Calibri" w:cs="Arial"/>
          <w:sz w:val="20"/>
          <w:szCs w:val="20"/>
          <w:lang w:eastAsia="sk-SK"/>
        </w:rPr>
      </w:pPr>
    </w:p>
    <w:p w14:paraId="37BDCDFE" w14:textId="3173E693" w:rsidR="0077010A" w:rsidRPr="0077010A" w:rsidRDefault="0077010A" w:rsidP="00F14CC0">
      <w:pPr>
        <w:spacing w:after="60"/>
        <w:rPr>
          <w:rFonts w:ascii="Arial" w:eastAsia="Calibri" w:hAnsi="Arial" w:cs="Arial"/>
          <w:b/>
          <w:sz w:val="20"/>
          <w:szCs w:val="20"/>
          <w:lang w:eastAsia="sk-SK"/>
        </w:rPr>
      </w:pPr>
      <w:r w:rsidRPr="0077010A">
        <w:rPr>
          <w:rFonts w:ascii="Arial" w:eastAsia="Calibri" w:hAnsi="Arial" w:cs="Arial"/>
          <w:b/>
          <w:sz w:val="20"/>
          <w:szCs w:val="20"/>
          <w:lang w:eastAsia="sk-SK"/>
        </w:rPr>
        <w:t>Podkladom pre vytvorenie a odsúhlasenie novej jednotkovej ceny bude cenová agenda, predložená zhotoviteľom a ktorá obsahuje:</w:t>
      </w:r>
    </w:p>
    <w:p w14:paraId="07944A3D" w14:textId="77777777" w:rsidR="0077010A" w:rsidRPr="0077010A" w:rsidRDefault="0077010A" w:rsidP="004842AC">
      <w:pPr>
        <w:pStyle w:val="Odsekzoznamu"/>
        <w:numPr>
          <w:ilvl w:val="0"/>
          <w:numId w:val="37"/>
        </w:numPr>
        <w:spacing w:after="60"/>
        <w:ind w:left="284" w:hanging="284"/>
        <w:jc w:val="both"/>
        <w:rPr>
          <w:rFonts w:eastAsia="Calibri" w:cs="Arial"/>
          <w:noProof w:val="0"/>
          <w:sz w:val="20"/>
          <w:szCs w:val="20"/>
          <w:lang w:eastAsia="sk-SK"/>
        </w:rPr>
      </w:pPr>
      <w:r w:rsidRPr="0077010A">
        <w:rPr>
          <w:rFonts w:eastAsia="Calibri" w:cs="Arial"/>
          <w:b/>
          <w:noProof w:val="0"/>
          <w:sz w:val="20"/>
          <w:szCs w:val="20"/>
          <w:lang w:eastAsia="sk-SK"/>
        </w:rPr>
        <w:t>kalkulačný vzorec</w:t>
      </w:r>
      <w:r w:rsidRPr="0077010A">
        <w:rPr>
          <w:rFonts w:eastAsia="Calibri" w:cs="Arial"/>
          <w:noProof w:val="0"/>
          <w:sz w:val="20"/>
          <w:szCs w:val="20"/>
          <w:lang w:eastAsia="sk-SK"/>
        </w:rPr>
        <w:t xml:space="preserve"> - pre tvorbu jednotkových cien stavebných prác vykonávaných vlastnými kapacitami musí byť použitý kalkulačný vzorec stanovený obstarávateľom nasledovne:</w:t>
      </w:r>
    </w:p>
    <w:p w14:paraId="5EF0CC24" w14:textId="20FEA3CE" w:rsidR="0077010A" w:rsidRPr="0077010A" w:rsidRDefault="0077010A" w:rsidP="00F14CC0">
      <w:pPr>
        <w:spacing w:after="60" w:line="240" w:lineRule="auto"/>
        <w:ind w:left="284" w:hanging="284"/>
        <w:jc w:val="both"/>
        <w:rPr>
          <w:rFonts w:ascii="Arial" w:eastAsia="Calibri" w:hAnsi="Arial" w:cs="Arial"/>
          <w:sz w:val="20"/>
          <w:szCs w:val="20"/>
          <w:lang w:eastAsia="sk-SK"/>
        </w:rPr>
      </w:pPr>
      <w:r w:rsidRPr="0077010A">
        <w:rPr>
          <w:rFonts w:ascii="Arial" w:eastAsia="Calibri" w:hAnsi="Arial" w:cs="Arial"/>
          <w:sz w:val="20"/>
          <w:szCs w:val="20"/>
          <w:lang w:eastAsia="sk-SK"/>
        </w:rPr>
        <w:tab/>
        <w:t>Jednotková cena = priame náklady (PN-materiál, mzdy, stroje, doprava) + režijné náklady (R) vo výške 13,2% z PN + zisk vo výške 2,6% (z PN +R)</w:t>
      </w:r>
      <w:r w:rsidR="00F14CC0">
        <w:rPr>
          <w:rFonts w:ascii="Arial" w:eastAsia="Calibri" w:hAnsi="Arial" w:cs="Arial"/>
          <w:sz w:val="20"/>
          <w:szCs w:val="20"/>
          <w:lang w:eastAsia="sk-SK"/>
        </w:rPr>
        <w:t>,</w:t>
      </w:r>
    </w:p>
    <w:p w14:paraId="56D473F1" w14:textId="75482EF2" w:rsidR="0077010A" w:rsidRPr="0077010A" w:rsidRDefault="0077010A" w:rsidP="004842AC">
      <w:pPr>
        <w:pStyle w:val="Odsekzoznamu"/>
        <w:numPr>
          <w:ilvl w:val="0"/>
          <w:numId w:val="37"/>
        </w:numPr>
        <w:spacing w:after="60"/>
        <w:ind w:left="284" w:hanging="284"/>
        <w:jc w:val="both"/>
        <w:rPr>
          <w:rFonts w:eastAsia="Calibri" w:cs="Arial"/>
          <w:sz w:val="20"/>
          <w:szCs w:val="20"/>
          <w:lang w:eastAsia="sk-SK"/>
        </w:rPr>
      </w:pPr>
      <w:r w:rsidRPr="0077010A">
        <w:rPr>
          <w:rFonts w:eastAsia="Calibri" w:cs="Arial"/>
          <w:b/>
          <w:sz w:val="20"/>
          <w:szCs w:val="20"/>
          <w:lang w:eastAsia="sk-SK"/>
        </w:rPr>
        <w:t>ocenenie materiálov</w:t>
      </w:r>
      <w:r w:rsidRPr="0077010A">
        <w:rPr>
          <w:rFonts w:eastAsia="Calibri" w:cs="Arial"/>
          <w:sz w:val="20"/>
          <w:szCs w:val="20"/>
          <w:lang w:eastAsia="sk-SK"/>
        </w:rPr>
        <w:t xml:space="preserve"> - preukázané cez cenové doklady (faktúry, cenové ponuky a podobne)</w:t>
      </w:r>
      <w:r w:rsidR="00F14CC0">
        <w:rPr>
          <w:rFonts w:eastAsia="Calibri" w:cs="Arial"/>
          <w:sz w:val="20"/>
          <w:szCs w:val="20"/>
          <w:lang w:eastAsia="sk-SK"/>
        </w:rPr>
        <w:t>,</w:t>
      </w:r>
    </w:p>
    <w:p w14:paraId="2F70CFD9" w14:textId="7DC541D0" w:rsidR="0077010A" w:rsidRPr="0077010A" w:rsidRDefault="0077010A" w:rsidP="004842AC">
      <w:pPr>
        <w:pStyle w:val="Odsekzoznamu"/>
        <w:numPr>
          <w:ilvl w:val="0"/>
          <w:numId w:val="37"/>
        </w:numPr>
        <w:spacing w:after="60"/>
        <w:ind w:left="284" w:hanging="284"/>
        <w:jc w:val="both"/>
        <w:rPr>
          <w:rFonts w:eastAsia="Calibri" w:cs="Arial"/>
          <w:sz w:val="20"/>
          <w:szCs w:val="20"/>
          <w:lang w:eastAsia="sk-SK"/>
        </w:rPr>
      </w:pPr>
      <w:r w:rsidRPr="0077010A">
        <w:rPr>
          <w:rFonts w:eastAsia="Calibri" w:cs="Arial"/>
          <w:b/>
          <w:sz w:val="20"/>
          <w:szCs w:val="20"/>
          <w:lang w:eastAsia="sk-SK"/>
        </w:rPr>
        <w:t>databázy oceňovacích nástrojov</w:t>
      </w:r>
      <w:r w:rsidRPr="0077010A">
        <w:rPr>
          <w:rFonts w:eastAsia="Calibri" w:cs="Arial"/>
          <w:sz w:val="20"/>
          <w:szCs w:val="20"/>
          <w:lang w:eastAsia="sk-SK"/>
        </w:rPr>
        <w:t xml:space="preserve"> – strojov a mechanizmov, dopravy, ľudskej práce; tarify a sadzby - databázy budú spracované vo formáte *.xls, alebo *.xlsx a 1x predložené v *.pdf v slovenskom jazyku potvrdené oprávnenou osobou</w:t>
      </w:r>
      <w:r w:rsidR="00F14CC0">
        <w:rPr>
          <w:rFonts w:eastAsia="Calibri" w:cs="Arial"/>
          <w:sz w:val="20"/>
          <w:szCs w:val="20"/>
          <w:lang w:eastAsia="sk-SK"/>
        </w:rPr>
        <w:t>,</w:t>
      </w:r>
    </w:p>
    <w:p w14:paraId="15E295DF" w14:textId="1B6EC7F5" w:rsidR="0077010A" w:rsidRPr="0077010A" w:rsidRDefault="0077010A" w:rsidP="004842AC">
      <w:pPr>
        <w:pStyle w:val="Odsekzoznamu"/>
        <w:numPr>
          <w:ilvl w:val="0"/>
          <w:numId w:val="37"/>
        </w:numPr>
        <w:spacing w:after="60"/>
        <w:ind w:left="284" w:hanging="284"/>
        <w:jc w:val="both"/>
        <w:rPr>
          <w:rFonts w:eastAsia="Calibri" w:cs="Arial"/>
          <w:sz w:val="20"/>
          <w:szCs w:val="20"/>
          <w:lang w:eastAsia="sk-SK"/>
        </w:rPr>
      </w:pPr>
      <w:r w:rsidRPr="0077010A">
        <w:rPr>
          <w:rFonts w:eastAsia="Calibri" w:cs="Arial"/>
          <w:b/>
          <w:bCs/>
          <w:sz w:val="20"/>
          <w:szCs w:val="20"/>
          <w:lang w:eastAsia="sk-SK"/>
        </w:rPr>
        <w:t xml:space="preserve">cenový dopad na stavbu </w:t>
      </w:r>
      <w:r w:rsidRPr="0077010A">
        <w:rPr>
          <w:rFonts w:eastAsia="Calibri" w:cs="Arial"/>
          <w:sz w:val="20"/>
          <w:szCs w:val="20"/>
          <w:lang w:eastAsia="sk-SK"/>
        </w:rPr>
        <w:t>vypracovaný na základe požadovaných jednotkových cien, schválený zodpovednými pracovníkmi Národnej diaľničnej spoločnosti, a.s.</w:t>
      </w:r>
      <w:r w:rsidR="00F14CC0">
        <w:rPr>
          <w:rFonts w:eastAsia="Calibri" w:cs="Arial"/>
          <w:sz w:val="20"/>
          <w:szCs w:val="20"/>
          <w:lang w:eastAsia="sk-SK"/>
        </w:rPr>
        <w:t>,</w:t>
      </w:r>
    </w:p>
    <w:p w14:paraId="309C3DEA" w14:textId="1FD348EA" w:rsidR="0077010A" w:rsidRPr="0077010A" w:rsidRDefault="0077010A" w:rsidP="004842AC">
      <w:pPr>
        <w:pStyle w:val="Odsekzoznamu"/>
        <w:numPr>
          <w:ilvl w:val="0"/>
          <w:numId w:val="37"/>
        </w:numPr>
        <w:spacing w:after="60"/>
        <w:ind w:left="284" w:hanging="284"/>
        <w:jc w:val="both"/>
        <w:rPr>
          <w:rFonts w:eastAsia="Calibri" w:cs="Arial"/>
          <w:sz w:val="20"/>
          <w:szCs w:val="20"/>
          <w:lang w:eastAsia="sk-SK"/>
        </w:rPr>
      </w:pPr>
      <w:r w:rsidRPr="0077010A">
        <w:rPr>
          <w:rFonts w:eastAsia="Calibri" w:cs="Arial"/>
          <w:b/>
          <w:bCs/>
          <w:sz w:val="20"/>
          <w:szCs w:val="20"/>
          <w:lang w:eastAsia="sk-SK"/>
        </w:rPr>
        <w:t>kompletné definovanie položky</w:t>
      </w:r>
      <w:r w:rsidRPr="0077010A">
        <w:rPr>
          <w:rFonts w:eastAsia="Calibri" w:cs="Arial"/>
          <w:sz w:val="20"/>
          <w:szCs w:val="20"/>
          <w:lang w:eastAsia="sk-SK"/>
        </w:rPr>
        <w:t>, ktoré pozostáva z čísla, názvu, mernej jednotky (podľa triednika TSP) a kalkulácie jednotkovej ceny (podľa predloženého rozboru ekonomickej oprávnenosti nákladov)</w:t>
      </w:r>
      <w:r w:rsidR="00F14CC0">
        <w:rPr>
          <w:rFonts w:eastAsia="Calibri" w:cs="Arial"/>
          <w:sz w:val="20"/>
          <w:szCs w:val="20"/>
          <w:lang w:eastAsia="sk-SK"/>
        </w:rPr>
        <w:t>,</w:t>
      </w:r>
    </w:p>
    <w:p w14:paraId="750012CC" w14:textId="2DC36AB3" w:rsidR="0077010A" w:rsidRPr="0077010A" w:rsidRDefault="0077010A" w:rsidP="004842AC">
      <w:pPr>
        <w:pStyle w:val="Odsekzoznamu"/>
        <w:numPr>
          <w:ilvl w:val="0"/>
          <w:numId w:val="37"/>
        </w:numPr>
        <w:spacing w:after="60"/>
        <w:ind w:left="284" w:hanging="284"/>
        <w:jc w:val="both"/>
        <w:rPr>
          <w:rFonts w:eastAsia="Calibri" w:cs="Arial"/>
          <w:b/>
          <w:sz w:val="20"/>
          <w:szCs w:val="20"/>
          <w:lang w:eastAsia="sk-SK"/>
        </w:rPr>
      </w:pPr>
      <w:r w:rsidRPr="0077010A">
        <w:rPr>
          <w:rFonts w:eastAsia="Calibri" w:cs="Arial"/>
          <w:b/>
          <w:sz w:val="20"/>
          <w:szCs w:val="20"/>
          <w:lang w:eastAsia="sk-SK"/>
        </w:rPr>
        <w:t xml:space="preserve">podrobný popis položky a rozbor spotreby </w:t>
      </w:r>
      <w:r w:rsidRPr="0077010A">
        <w:rPr>
          <w:rFonts w:eastAsia="Calibri" w:cs="Arial"/>
          <w:sz w:val="20"/>
          <w:szCs w:val="20"/>
          <w:lang w:eastAsia="sk-SK"/>
        </w:rPr>
        <w:t>(množstvo práce, materiálov, druhovosti a nasadenia strojov a dopravy, ktorý je podkladom pre kalkuláciu ekonomicky oprávnených nákladov) odsúhlasený zodpovednými pracovníkmi Národnej diaľničnej spoločnosti, a.s.</w:t>
      </w:r>
      <w:r w:rsidR="00F14CC0">
        <w:rPr>
          <w:rFonts w:eastAsia="Calibri" w:cs="Arial"/>
          <w:sz w:val="20"/>
          <w:szCs w:val="20"/>
          <w:lang w:eastAsia="sk-SK"/>
        </w:rPr>
        <w:t>.</w:t>
      </w:r>
    </w:p>
    <w:p w14:paraId="1EDDFF51" w14:textId="77777777" w:rsidR="0077010A" w:rsidRPr="0077010A" w:rsidRDefault="0077010A" w:rsidP="00F14CC0">
      <w:pPr>
        <w:spacing w:after="60" w:line="240" w:lineRule="auto"/>
        <w:jc w:val="both"/>
        <w:rPr>
          <w:rFonts w:ascii="Arial" w:eastAsia="Calibri" w:hAnsi="Arial" w:cs="Arial"/>
          <w:bCs/>
          <w:sz w:val="20"/>
          <w:szCs w:val="20"/>
          <w:lang w:eastAsia="sk-SK"/>
        </w:rPr>
      </w:pPr>
      <w:r w:rsidRPr="0077010A">
        <w:rPr>
          <w:rFonts w:ascii="Arial" w:eastAsia="Calibri" w:hAnsi="Arial" w:cs="Arial"/>
          <w:bCs/>
          <w:sz w:val="20"/>
          <w:szCs w:val="20"/>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45988CC9" w14:textId="77777777" w:rsidR="0077010A" w:rsidRPr="0077010A" w:rsidRDefault="0077010A" w:rsidP="00F14CC0">
      <w:pPr>
        <w:spacing w:after="60" w:line="240" w:lineRule="auto"/>
        <w:jc w:val="both"/>
        <w:rPr>
          <w:rFonts w:ascii="Arial" w:eastAsia="Calibri" w:hAnsi="Arial" w:cs="Arial"/>
          <w:bCs/>
          <w:sz w:val="20"/>
          <w:szCs w:val="20"/>
          <w:lang w:eastAsia="sk-SK"/>
        </w:rPr>
      </w:pPr>
      <w:r w:rsidRPr="0077010A">
        <w:rPr>
          <w:rFonts w:ascii="Arial" w:eastAsia="Calibri" w:hAnsi="Arial" w:cs="Arial"/>
          <w:bCs/>
          <w:sz w:val="20"/>
          <w:szCs w:val="20"/>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085DC401" w14:textId="77777777" w:rsidR="0077010A" w:rsidRPr="0077010A" w:rsidRDefault="0077010A" w:rsidP="00F14CC0">
      <w:pPr>
        <w:spacing w:after="60" w:line="240" w:lineRule="auto"/>
        <w:jc w:val="both"/>
        <w:rPr>
          <w:rFonts w:ascii="Arial" w:eastAsia="Calibri" w:hAnsi="Arial" w:cs="Arial"/>
          <w:sz w:val="20"/>
          <w:szCs w:val="20"/>
          <w:lang w:eastAsia="sk-SK"/>
        </w:rPr>
      </w:pPr>
      <w:r w:rsidRPr="0077010A">
        <w:rPr>
          <w:rFonts w:ascii="Arial" w:eastAsia="Calibri" w:hAnsi="Arial" w:cs="Arial"/>
          <w:sz w:val="20"/>
          <w:szCs w:val="20"/>
          <w:lang w:eastAsia="sk-SK"/>
        </w:rPr>
        <w:t>Na stavebné práce, ktoré Zhotoviteľ bude vykonávať formou poddodávky mu budú priznané ekonomicky oprávnené náklady (cenové ponuky, faktúry a iné) a náklady na koordinačnú činnosť (definícia koordinačnej činnosti je uvedená v  odseku vyššie)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(v zmysle podľa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10350AB2" w14:textId="77777777" w:rsidR="0077010A" w:rsidRPr="0077010A" w:rsidRDefault="0077010A" w:rsidP="0077010A">
      <w:pPr>
        <w:spacing w:after="0" w:line="240" w:lineRule="auto"/>
        <w:jc w:val="both"/>
        <w:rPr>
          <w:rFonts w:ascii="Arial" w:eastAsia="Calibri" w:hAnsi="Arial" w:cs="Arial"/>
          <w:sz w:val="20"/>
          <w:szCs w:val="20"/>
          <w:lang w:eastAsia="sk-SK"/>
        </w:rPr>
      </w:pPr>
    </w:p>
    <w:p w14:paraId="5DE80835" w14:textId="77777777" w:rsidR="0077010A" w:rsidRPr="0077010A" w:rsidRDefault="0077010A" w:rsidP="0077010A">
      <w:pPr>
        <w:spacing w:after="0" w:line="240" w:lineRule="auto"/>
        <w:jc w:val="both"/>
        <w:rPr>
          <w:rFonts w:ascii="Arial" w:eastAsia="Calibri" w:hAnsi="Arial" w:cs="Arial"/>
          <w:sz w:val="20"/>
          <w:szCs w:val="20"/>
          <w:lang w:eastAsia="sk-SK"/>
        </w:rPr>
      </w:pPr>
    </w:p>
    <w:p w14:paraId="298FC647" w14:textId="77777777" w:rsidR="0077010A" w:rsidRPr="0077010A" w:rsidRDefault="0077010A" w:rsidP="0077010A">
      <w:pPr>
        <w:spacing w:after="0" w:line="240" w:lineRule="auto"/>
        <w:jc w:val="both"/>
        <w:rPr>
          <w:rFonts w:ascii="Arial" w:eastAsia="Calibri" w:hAnsi="Arial" w:cs="Arial"/>
          <w:sz w:val="20"/>
          <w:szCs w:val="20"/>
          <w:lang w:eastAsia="sk-SK"/>
        </w:rPr>
      </w:pPr>
    </w:p>
    <w:p w14:paraId="0BB65049" w14:textId="77777777" w:rsidR="0077010A" w:rsidRPr="0077010A" w:rsidRDefault="0077010A" w:rsidP="0077010A">
      <w:pPr>
        <w:spacing w:after="0" w:line="240" w:lineRule="auto"/>
        <w:jc w:val="both"/>
        <w:rPr>
          <w:rFonts w:ascii="Arial" w:eastAsia="Calibri" w:hAnsi="Arial" w:cs="Arial"/>
          <w:sz w:val="20"/>
          <w:szCs w:val="20"/>
          <w:lang w:eastAsia="sk-SK"/>
        </w:rPr>
      </w:pPr>
    </w:p>
    <w:p w14:paraId="0667F36C" w14:textId="77777777" w:rsidR="008D4DF2" w:rsidRPr="0077010A" w:rsidRDefault="008D4DF2" w:rsidP="0077010A">
      <w:pPr>
        <w:spacing w:after="0" w:line="240" w:lineRule="auto"/>
        <w:jc w:val="both"/>
        <w:rPr>
          <w:rFonts w:ascii="Arial" w:eastAsia="Calibri" w:hAnsi="Arial" w:cs="Arial"/>
          <w:sz w:val="20"/>
          <w:szCs w:val="20"/>
          <w:lang w:eastAsia="sk-SK"/>
        </w:rPr>
      </w:pPr>
    </w:p>
    <w:p w14:paraId="19E6C3E3" w14:textId="0428C35F" w:rsidR="0077010A" w:rsidRPr="0077010A" w:rsidRDefault="00F14CC0" w:rsidP="0077010A">
      <w:pPr>
        <w:spacing w:after="0" w:line="240" w:lineRule="auto"/>
        <w:jc w:val="both"/>
        <w:rPr>
          <w:rFonts w:ascii="Arial" w:eastAsia="Calibri" w:hAnsi="Arial" w:cs="Arial"/>
          <w:b/>
          <w:sz w:val="20"/>
          <w:szCs w:val="20"/>
          <w:lang w:eastAsia="sk-SK"/>
        </w:rPr>
      </w:pPr>
      <w:r w:rsidRPr="00F14CC0">
        <w:rPr>
          <w:rFonts w:ascii="Arial" w:eastAsia="Calibri" w:hAnsi="Arial" w:cs="Arial"/>
          <w:b/>
          <w:sz w:val="20"/>
          <w:szCs w:val="20"/>
          <w:lang w:eastAsia="sk-SK"/>
        </w:rPr>
        <w:t>Prílohy:</w:t>
      </w:r>
    </w:p>
    <w:p w14:paraId="44F5A352" w14:textId="326FBE68" w:rsidR="0077010A" w:rsidRPr="0077010A" w:rsidRDefault="0077010A" w:rsidP="0077010A">
      <w:pPr>
        <w:tabs>
          <w:tab w:val="left" w:pos="2410"/>
          <w:tab w:val="left" w:pos="2835"/>
          <w:tab w:val="left" w:pos="2977"/>
          <w:tab w:val="left" w:pos="3261"/>
          <w:tab w:val="left" w:pos="3402"/>
          <w:tab w:val="left" w:pos="3686"/>
        </w:tabs>
        <w:spacing w:after="0" w:line="240" w:lineRule="auto"/>
        <w:jc w:val="both"/>
        <w:rPr>
          <w:rFonts w:ascii="Arial" w:eastAsia="Calibri" w:hAnsi="Arial" w:cs="Arial"/>
          <w:sz w:val="20"/>
          <w:szCs w:val="24"/>
          <w:lang w:eastAsia="sk-SK"/>
        </w:rPr>
      </w:pPr>
      <w:r w:rsidRPr="0077010A">
        <w:rPr>
          <w:rFonts w:ascii="Arial" w:eastAsia="Times New Roman" w:hAnsi="Arial" w:cs="Arial"/>
          <w:noProof w:val="0"/>
          <w:sz w:val="20"/>
          <w:szCs w:val="20"/>
          <w:lang w:eastAsia="sk-SK"/>
        </w:rPr>
        <w:t>Príloha č. 1</w:t>
      </w:r>
      <w:r w:rsidR="0094153F">
        <w:rPr>
          <w:rFonts w:ascii="Arial" w:eastAsia="Times New Roman" w:hAnsi="Arial" w:cs="Arial"/>
          <w:noProof w:val="0"/>
          <w:sz w:val="20"/>
          <w:szCs w:val="20"/>
          <w:lang w:eastAsia="sk-SK"/>
        </w:rPr>
        <w:t xml:space="preserve"> </w:t>
      </w:r>
      <w:r w:rsidR="0094153F" w:rsidRPr="0077010A">
        <w:rPr>
          <w:rFonts w:ascii="Arial" w:eastAsia="Times New Roman" w:hAnsi="Arial" w:cs="Arial"/>
          <w:noProof w:val="0"/>
          <w:sz w:val="20"/>
          <w:szCs w:val="20"/>
          <w:lang w:eastAsia="sk-SK"/>
        </w:rPr>
        <w:t>k časti B.2</w:t>
      </w:r>
      <w:r w:rsidR="00E94171">
        <w:rPr>
          <w:rFonts w:ascii="Arial" w:eastAsia="Times New Roman" w:hAnsi="Arial" w:cs="Arial"/>
          <w:noProof w:val="0"/>
          <w:sz w:val="20"/>
          <w:szCs w:val="20"/>
          <w:lang w:eastAsia="sk-SK"/>
        </w:rPr>
        <w:t xml:space="preserve"> -</w:t>
      </w:r>
      <w:r w:rsidR="0094153F" w:rsidRPr="0077010A">
        <w:rPr>
          <w:rFonts w:ascii="Arial" w:eastAsia="Calibri" w:hAnsi="Arial" w:cs="Arial"/>
          <w:sz w:val="20"/>
          <w:szCs w:val="24"/>
          <w:lang w:eastAsia="sk-SK"/>
        </w:rPr>
        <w:t xml:space="preserve"> </w:t>
      </w:r>
      <w:r w:rsidRPr="0077010A">
        <w:rPr>
          <w:rFonts w:ascii="Arial" w:eastAsia="Arial" w:hAnsi="Arial" w:cs="Arial"/>
          <w:noProof w:val="0"/>
          <w:sz w:val="20"/>
          <w:szCs w:val="24"/>
          <w:lang w:eastAsia="sk-SK"/>
        </w:rPr>
        <w:t>Výkaz výmer</w:t>
      </w:r>
      <w:r w:rsidR="0094153F">
        <w:rPr>
          <w:rFonts w:ascii="Arial" w:eastAsia="Arial" w:hAnsi="Arial" w:cs="Arial"/>
          <w:noProof w:val="0"/>
          <w:sz w:val="20"/>
          <w:szCs w:val="24"/>
          <w:lang w:eastAsia="sk-SK"/>
        </w:rPr>
        <w:t xml:space="preserve"> </w:t>
      </w:r>
      <w:r w:rsidRPr="0077010A">
        <w:rPr>
          <w:rFonts w:ascii="Arial" w:eastAsia="Calibri" w:hAnsi="Arial" w:cs="Arial"/>
          <w:sz w:val="20"/>
          <w:szCs w:val="24"/>
          <w:lang w:eastAsia="sk-SK"/>
        </w:rPr>
        <w:t xml:space="preserve">– </w:t>
      </w:r>
      <w:r w:rsidRPr="0077010A">
        <w:rPr>
          <w:rFonts w:ascii="Tahoma" w:eastAsia="Calibri" w:hAnsi="Tahoma" w:cs="Tahoma"/>
          <w:noProof w:val="0"/>
          <w:sz w:val="20"/>
          <w:szCs w:val="20"/>
          <w:lang w:eastAsia="sk-SK"/>
        </w:rPr>
        <w:t xml:space="preserve">Oprava mostov </w:t>
      </w:r>
      <w:proofErr w:type="spellStart"/>
      <w:r w:rsidRPr="0077010A">
        <w:rPr>
          <w:rFonts w:ascii="Tahoma" w:eastAsia="Calibri" w:hAnsi="Tahoma" w:cs="Tahoma"/>
          <w:noProof w:val="0"/>
          <w:sz w:val="20"/>
          <w:szCs w:val="20"/>
          <w:lang w:eastAsia="sk-SK"/>
        </w:rPr>
        <w:t>ev.č</w:t>
      </w:r>
      <w:proofErr w:type="spellEnd"/>
      <w:r w:rsidRPr="0077010A">
        <w:rPr>
          <w:rFonts w:ascii="Tahoma" w:eastAsia="Calibri" w:hAnsi="Tahoma" w:cs="Tahoma"/>
          <w:noProof w:val="0"/>
          <w:sz w:val="20"/>
          <w:szCs w:val="20"/>
          <w:lang w:eastAsia="sk-SK"/>
        </w:rPr>
        <w:t>. R1-153 Hronská Breznica</w:t>
      </w:r>
      <w:r w:rsidR="008D4DF2">
        <w:rPr>
          <w:rFonts w:ascii="Tahoma" w:eastAsia="Calibri" w:hAnsi="Tahoma" w:cs="Tahoma"/>
          <w:noProof w:val="0"/>
          <w:sz w:val="20"/>
          <w:szCs w:val="20"/>
          <w:lang w:eastAsia="sk-SK"/>
        </w:rPr>
        <w:t xml:space="preserve"> </w:t>
      </w:r>
      <w:r w:rsidR="008D4DF2">
        <w:rPr>
          <w:rFonts w:ascii="Arial" w:hAnsi="Arial" w:cs="Arial"/>
          <w:sz w:val="20"/>
          <w:szCs w:val="20"/>
        </w:rPr>
        <w:t>(zároveň aj ako Príloha č. 2 k Zmluve o dielo)</w:t>
      </w:r>
    </w:p>
    <w:p w14:paraId="1E87620C" w14:textId="305B11FD" w:rsidR="0077010A" w:rsidRPr="0077010A" w:rsidRDefault="0077010A" w:rsidP="0077010A">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noProof w:val="0"/>
          <w:sz w:val="20"/>
          <w:szCs w:val="20"/>
          <w:lang w:eastAsia="sk-SK"/>
        </w:rPr>
      </w:pPr>
      <w:r w:rsidRPr="0077010A">
        <w:rPr>
          <w:rFonts w:ascii="Arial" w:eastAsia="Times New Roman" w:hAnsi="Arial" w:cs="Arial"/>
          <w:noProof w:val="0"/>
          <w:sz w:val="20"/>
          <w:szCs w:val="20"/>
          <w:lang w:eastAsia="sk-SK"/>
        </w:rPr>
        <w:t xml:space="preserve">Príloha č. 2 </w:t>
      </w:r>
      <w:r w:rsidR="0094153F" w:rsidRPr="0077010A">
        <w:rPr>
          <w:rFonts w:ascii="Arial" w:eastAsia="Times New Roman" w:hAnsi="Arial" w:cs="Arial"/>
          <w:noProof w:val="0"/>
          <w:sz w:val="20"/>
          <w:szCs w:val="20"/>
          <w:lang w:eastAsia="sk-SK"/>
        </w:rPr>
        <w:t>k časti B.2</w:t>
      </w:r>
      <w:r w:rsidR="0094153F" w:rsidRPr="0077010A">
        <w:rPr>
          <w:rFonts w:ascii="Arial" w:eastAsia="Calibri" w:hAnsi="Arial" w:cs="Arial"/>
          <w:sz w:val="20"/>
          <w:szCs w:val="24"/>
          <w:lang w:eastAsia="sk-SK"/>
        </w:rPr>
        <w:t xml:space="preserve"> </w:t>
      </w:r>
      <w:r w:rsidR="00E94171">
        <w:rPr>
          <w:rFonts w:ascii="Arial" w:eastAsia="Calibri" w:hAnsi="Arial" w:cs="Arial"/>
          <w:sz w:val="20"/>
          <w:szCs w:val="24"/>
          <w:lang w:eastAsia="sk-SK"/>
        </w:rPr>
        <w:t xml:space="preserve">- </w:t>
      </w:r>
      <w:r w:rsidRPr="0077010A">
        <w:rPr>
          <w:rFonts w:ascii="Arial" w:eastAsia="Arial" w:hAnsi="Arial" w:cs="Arial"/>
          <w:noProof w:val="0"/>
          <w:sz w:val="20"/>
          <w:szCs w:val="24"/>
          <w:lang w:eastAsia="sk-SK"/>
        </w:rPr>
        <w:t>Výkaz výmer</w:t>
      </w:r>
      <w:r w:rsidR="0094153F">
        <w:rPr>
          <w:rFonts w:ascii="Arial" w:eastAsia="Arial" w:hAnsi="Arial" w:cs="Arial"/>
          <w:noProof w:val="0"/>
          <w:sz w:val="20"/>
          <w:szCs w:val="24"/>
          <w:lang w:eastAsia="sk-SK"/>
        </w:rPr>
        <w:t xml:space="preserve"> </w:t>
      </w:r>
      <w:r w:rsidRPr="0077010A">
        <w:rPr>
          <w:rFonts w:ascii="Arial" w:eastAsia="Calibri" w:hAnsi="Arial" w:cs="Arial"/>
          <w:sz w:val="20"/>
          <w:szCs w:val="24"/>
          <w:lang w:eastAsia="sk-SK"/>
        </w:rPr>
        <w:t>– Oprava mosta ev.č. R1-161 Budča</w:t>
      </w:r>
      <w:r w:rsidR="008D4DF2">
        <w:rPr>
          <w:rFonts w:ascii="Arial" w:eastAsia="Calibri" w:hAnsi="Arial" w:cs="Arial"/>
          <w:sz w:val="20"/>
          <w:szCs w:val="24"/>
          <w:lang w:eastAsia="sk-SK"/>
        </w:rPr>
        <w:t xml:space="preserve"> </w:t>
      </w:r>
      <w:r w:rsidR="008D4DF2">
        <w:rPr>
          <w:rFonts w:ascii="Arial" w:hAnsi="Arial" w:cs="Arial"/>
          <w:sz w:val="20"/>
          <w:szCs w:val="20"/>
        </w:rPr>
        <w:t>(zároveň aj ako Príloha č. 2 k Zmluve o dielo)</w:t>
      </w:r>
    </w:p>
    <w:p w14:paraId="4AC9375B" w14:textId="5709E361" w:rsidR="0077010A" w:rsidRPr="0077010A" w:rsidRDefault="0077010A" w:rsidP="0077010A">
      <w:pPr>
        <w:tabs>
          <w:tab w:val="left" w:pos="2410"/>
          <w:tab w:val="left" w:pos="2835"/>
          <w:tab w:val="left" w:pos="2977"/>
          <w:tab w:val="left" w:pos="3261"/>
          <w:tab w:val="left" w:pos="3402"/>
          <w:tab w:val="left" w:pos="3686"/>
        </w:tabs>
        <w:spacing w:after="0" w:line="240" w:lineRule="auto"/>
        <w:jc w:val="both"/>
        <w:rPr>
          <w:rFonts w:ascii="Arial" w:eastAsia="Times New Roman" w:hAnsi="Arial" w:cs="Times New Roman"/>
          <w:noProof w:val="0"/>
          <w:sz w:val="20"/>
          <w:szCs w:val="24"/>
          <w:lang w:eastAsia="sk-SK"/>
        </w:rPr>
      </w:pPr>
      <w:r w:rsidRPr="0077010A">
        <w:rPr>
          <w:rFonts w:ascii="Arial" w:eastAsia="Times New Roman" w:hAnsi="Arial" w:cs="Arial"/>
          <w:noProof w:val="0"/>
          <w:sz w:val="20"/>
          <w:szCs w:val="20"/>
          <w:lang w:eastAsia="sk-SK"/>
        </w:rPr>
        <w:t>Príloha č. 3</w:t>
      </w:r>
      <w:r w:rsidR="0094153F">
        <w:rPr>
          <w:rFonts w:ascii="Arial" w:eastAsia="Times New Roman" w:hAnsi="Arial" w:cs="Arial"/>
          <w:noProof w:val="0"/>
          <w:sz w:val="20"/>
          <w:szCs w:val="20"/>
          <w:lang w:eastAsia="sk-SK"/>
        </w:rPr>
        <w:t xml:space="preserve"> </w:t>
      </w:r>
      <w:r w:rsidR="0094153F" w:rsidRPr="0077010A">
        <w:rPr>
          <w:rFonts w:ascii="Arial" w:eastAsia="Times New Roman" w:hAnsi="Arial" w:cs="Arial"/>
          <w:noProof w:val="0"/>
          <w:sz w:val="20"/>
          <w:szCs w:val="20"/>
          <w:lang w:eastAsia="sk-SK"/>
        </w:rPr>
        <w:t>k časti B.2</w:t>
      </w:r>
      <w:r w:rsidR="0094153F" w:rsidRPr="0077010A">
        <w:rPr>
          <w:rFonts w:ascii="Arial" w:eastAsia="Calibri" w:hAnsi="Arial" w:cs="Arial"/>
          <w:sz w:val="20"/>
          <w:szCs w:val="24"/>
          <w:lang w:eastAsia="sk-SK"/>
        </w:rPr>
        <w:t xml:space="preserve"> </w:t>
      </w:r>
      <w:r w:rsidR="00E94171">
        <w:rPr>
          <w:rFonts w:ascii="Arial" w:eastAsia="Calibri" w:hAnsi="Arial" w:cs="Arial"/>
          <w:sz w:val="20"/>
          <w:szCs w:val="24"/>
          <w:lang w:eastAsia="sk-SK"/>
        </w:rPr>
        <w:t xml:space="preserve">- </w:t>
      </w:r>
      <w:r w:rsidRPr="0077010A">
        <w:rPr>
          <w:rFonts w:ascii="Arial" w:eastAsia="Arial" w:hAnsi="Arial" w:cs="Arial"/>
          <w:noProof w:val="0"/>
          <w:sz w:val="20"/>
          <w:szCs w:val="24"/>
          <w:lang w:eastAsia="sk-SK"/>
        </w:rPr>
        <w:t>Výkaz výmer</w:t>
      </w:r>
      <w:r w:rsidR="0094153F">
        <w:rPr>
          <w:rFonts w:ascii="Arial" w:eastAsia="Arial" w:hAnsi="Arial" w:cs="Arial"/>
          <w:noProof w:val="0"/>
          <w:sz w:val="20"/>
          <w:szCs w:val="24"/>
          <w:lang w:eastAsia="sk-SK"/>
        </w:rPr>
        <w:t xml:space="preserve"> </w:t>
      </w:r>
      <w:r w:rsidRPr="0077010A">
        <w:rPr>
          <w:rFonts w:ascii="Arial" w:eastAsia="Calibri" w:hAnsi="Arial" w:cs="Arial"/>
          <w:sz w:val="20"/>
          <w:szCs w:val="24"/>
          <w:lang w:eastAsia="sk-SK"/>
        </w:rPr>
        <w:t xml:space="preserve">– </w:t>
      </w:r>
      <w:r w:rsidRPr="0077010A">
        <w:rPr>
          <w:rFonts w:ascii="Arial" w:eastAsia="Arial Unicode MS" w:hAnsi="Arial" w:cs="Arial"/>
          <w:noProof w:val="0"/>
          <w:sz w:val="20"/>
          <w:szCs w:val="24"/>
          <w:bdr w:val="none" w:sz="0" w:space="0" w:color="auto" w:frame="1"/>
          <w:lang w:eastAsia="sk-SK"/>
        </w:rPr>
        <w:t xml:space="preserve">Oprava mosta </w:t>
      </w:r>
      <w:proofErr w:type="spellStart"/>
      <w:r w:rsidRPr="0077010A">
        <w:rPr>
          <w:rFonts w:ascii="Arial" w:eastAsia="Arial Unicode MS" w:hAnsi="Arial" w:cs="Arial"/>
          <w:noProof w:val="0"/>
          <w:sz w:val="20"/>
          <w:szCs w:val="24"/>
          <w:bdr w:val="none" w:sz="0" w:space="0" w:color="auto" w:frame="1"/>
          <w:lang w:eastAsia="sk-SK"/>
        </w:rPr>
        <w:t>ev.č</w:t>
      </w:r>
      <w:proofErr w:type="spellEnd"/>
      <w:r w:rsidRPr="0077010A">
        <w:rPr>
          <w:rFonts w:ascii="Arial" w:eastAsia="Arial Unicode MS" w:hAnsi="Arial" w:cs="Arial"/>
          <w:noProof w:val="0"/>
          <w:sz w:val="20"/>
          <w:szCs w:val="24"/>
          <w:bdr w:val="none" w:sz="0" w:space="0" w:color="auto" w:frame="1"/>
          <w:lang w:eastAsia="sk-SK"/>
        </w:rPr>
        <w:t>. R1-168.1 vetva v križovatke Kováčová</w:t>
      </w:r>
      <w:r w:rsidR="008D4DF2" w:rsidRPr="008D4DF2">
        <w:rPr>
          <w:rFonts w:ascii="Arial" w:hAnsi="Arial" w:cs="Arial"/>
          <w:sz w:val="20"/>
          <w:szCs w:val="20"/>
        </w:rPr>
        <w:t xml:space="preserve"> </w:t>
      </w:r>
      <w:r w:rsidR="008D4DF2">
        <w:rPr>
          <w:rFonts w:ascii="Arial" w:hAnsi="Arial" w:cs="Arial"/>
          <w:sz w:val="20"/>
          <w:szCs w:val="20"/>
        </w:rPr>
        <w:t>(zároveň aj ako Príloha č. 2 k Zmluve o dielo)</w:t>
      </w:r>
    </w:p>
    <w:p w14:paraId="0C11728F" w14:textId="13B940B4" w:rsidR="00A640F8" w:rsidRDefault="00A640F8">
      <w:pPr>
        <w:rPr>
          <w:rFonts w:ascii="Arial" w:hAnsi="Arial" w:cs="Arial"/>
          <w:b/>
          <w:sz w:val="20"/>
          <w:szCs w:val="20"/>
          <w:lang w:val="cs-CZ" w:eastAsia="cs-CZ"/>
        </w:rPr>
      </w:pPr>
      <w:r>
        <w:rPr>
          <w:rFonts w:ascii="Arial" w:hAnsi="Arial" w:cs="Arial"/>
          <w:b/>
          <w:sz w:val="20"/>
          <w:szCs w:val="20"/>
          <w:lang w:val="cs-CZ" w:eastAsia="cs-CZ"/>
        </w:rPr>
        <w:br w:type="page"/>
      </w:r>
    </w:p>
    <w:p w14:paraId="242CC3BB" w14:textId="53139A96" w:rsidR="009173AD" w:rsidRPr="00AE6FC2" w:rsidRDefault="009173AD" w:rsidP="009E5F3A">
      <w:pPr>
        <w:rPr>
          <w:rFonts w:ascii="Arial" w:hAnsi="Arial" w:cs="Arial"/>
          <w:b/>
          <w:sz w:val="20"/>
          <w:szCs w:val="20"/>
          <w:lang w:val="cs-CZ" w:eastAsia="cs-CZ"/>
        </w:rPr>
      </w:pPr>
      <w:r w:rsidRPr="00AE6FC2">
        <w:rPr>
          <w:rFonts w:ascii="Arial" w:hAnsi="Arial" w:cs="Arial"/>
          <w:b/>
          <w:sz w:val="20"/>
          <w:szCs w:val="20"/>
          <w:lang w:val="cs-CZ" w:eastAsia="cs-CZ"/>
        </w:rPr>
        <w:lastRenderedPageBreak/>
        <w:t>Súťažné podklady spracovala:</w:t>
      </w:r>
    </w:p>
    <w:p w14:paraId="645D98F3" w14:textId="77777777" w:rsidR="009173AD" w:rsidRPr="00AE6FC2" w:rsidRDefault="009173AD" w:rsidP="009173AD">
      <w:pPr>
        <w:spacing w:after="60"/>
        <w:rPr>
          <w:rFonts w:ascii="Arial" w:eastAsia="Times New Roman" w:hAnsi="Arial" w:cs="Arial"/>
          <w:sz w:val="20"/>
          <w:szCs w:val="20"/>
          <w:lang w:val="cs-CZ" w:eastAsia="cs-CZ"/>
        </w:rPr>
      </w:pPr>
    </w:p>
    <w:p w14:paraId="75C18F12" w14:textId="77777777" w:rsidR="009173AD" w:rsidRPr="00AE6FC2" w:rsidRDefault="009173AD" w:rsidP="009173AD">
      <w:pPr>
        <w:spacing w:after="60"/>
        <w:rPr>
          <w:rFonts w:ascii="Arial" w:eastAsia="Times New Roman" w:hAnsi="Arial" w:cs="Arial"/>
          <w:sz w:val="20"/>
          <w:szCs w:val="20"/>
          <w:lang w:val="cs-CZ" w:eastAsia="cs-CZ"/>
        </w:rPr>
      </w:pPr>
    </w:p>
    <w:p w14:paraId="1D9A9BDA" w14:textId="77777777" w:rsidR="009173AD" w:rsidRPr="00AE6FC2" w:rsidRDefault="009173AD" w:rsidP="009173A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w:t>
      </w:r>
    </w:p>
    <w:p w14:paraId="4F59CCD7" w14:textId="5FA7200F" w:rsidR="009173AD" w:rsidRPr="00AE6FC2" w:rsidRDefault="009173AD" w:rsidP="009173AD">
      <w:pPr>
        <w:tabs>
          <w:tab w:val="num" w:pos="900"/>
        </w:tabs>
        <w:spacing w:after="60"/>
        <w:rPr>
          <w:rFonts w:ascii="Arial" w:hAnsi="Arial"/>
          <w:sz w:val="20"/>
          <w:szCs w:val="24"/>
          <w:lang w:val="cs-CZ" w:eastAsia="sk-SK"/>
        </w:rPr>
      </w:pPr>
      <w:r>
        <w:rPr>
          <w:rFonts w:ascii="Arial" w:hAnsi="Arial" w:cs="Arial"/>
          <w:b/>
          <w:sz w:val="20"/>
          <w:szCs w:val="20"/>
          <w:lang w:val="cs-CZ" w:eastAsia="cs-CZ"/>
        </w:rPr>
        <w:t>Mgr. Alexandra Šenkárová</w:t>
      </w:r>
    </w:p>
    <w:p w14:paraId="43143B5B" w14:textId="77777777" w:rsidR="009173AD" w:rsidRPr="00AE6FC2" w:rsidRDefault="009173AD" w:rsidP="009173AD">
      <w:pPr>
        <w:tabs>
          <w:tab w:val="num" w:pos="900"/>
        </w:tabs>
        <w:spacing w:after="60"/>
        <w:rPr>
          <w:rFonts w:ascii="Arial" w:hAnsi="Arial"/>
          <w:sz w:val="20"/>
          <w:szCs w:val="24"/>
          <w:lang w:val="cs-CZ" w:eastAsia="sk-SK"/>
        </w:rPr>
      </w:pPr>
      <w:r w:rsidRPr="00AE6FC2">
        <w:rPr>
          <w:rFonts w:ascii="Arial" w:hAnsi="Arial"/>
          <w:sz w:val="20"/>
          <w:szCs w:val="24"/>
          <w:lang w:val="cs-CZ" w:eastAsia="sk-SK"/>
        </w:rPr>
        <w:t>osoba zodpovedná za vypracovanie</w:t>
      </w:r>
    </w:p>
    <w:p w14:paraId="7A35F76F" w14:textId="77777777" w:rsidR="009173AD" w:rsidRPr="00AE6FC2" w:rsidRDefault="009173AD" w:rsidP="009173AD">
      <w:pPr>
        <w:tabs>
          <w:tab w:val="num" w:pos="900"/>
        </w:tabs>
        <w:spacing w:after="60"/>
        <w:rPr>
          <w:rFonts w:ascii="Arial" w:hAnsi="Arial"/>
          <w:sz w:val="20"/>
          <w:szCs w:val="24"/>
          <w:lang w:val="cs-CZ" w:eastAsia="sk-SK"/>
        </w:rPr>
      </w:pPr>
      <w:r w:rsidRPr="00AE6FC2">
        <w:rPr>
          <w:rFonts w:ascii="Arial" w:hAnsi="Arial"/>
          <w:sz w:val="20"/>
          <w:szCs w:val="24"/>
          <w:lang w:val="cs-CZ" w:eastAsia="sk-SK"/>
        </w:rPr>
        <w:t>súťažných podkladov</w:t>
      </w:r>
    </w:p>
    <w:p w14:paraId="03625450" w14:textId="77777777" w:rsidR="009173AD" w:rsidRPr="00AE6FC2" w:rsidRDefault="009173AD" w:rsidP="009173AD">
      <w:pPr>
        <w:spacing w:after="60"/>
        <w:rPr>
          <w:rFonts w:ascii="Arial" w:hAnsi="Arial"/>
          <w:sz w:val="20"/>
          <w:szCs w:val="24"/>
          <w:lang w:val="cs-CZ" w:eastAsia="sk-SK"/>
        </w:rPr>
      </w:pPr>
    </w:p>
    <w:p w14:paraId="6E49459F" w14:textId="77777777" w:rsidR="009173AD" w:rsidRPr="00AE6FC2" w:rsidRDefault="009173AD" w:rsidP="009173AD">
      <w:pPr>
        <w:spacing w:after="60"/>
        <w:rPr>
          <w:rFonts w:ascii="Arial" w:hAnsi="Arial"/>
          <w:sz w:val="20"/>
          <w:szCs w:val="24"/>
          <w:lang w:val="cs-CZ" w:eastAsia="sk-SK"/>
        </w:rPr>
      </w:pPr>
    </w:p>
    <w:p w14:paraId="0C00C652" w14:textId="77777777" w:rsidR="009173AD" w:rsidRPr="00AE6FC2" w:rsidRDefault="009173AD" w:rsidP="009173AD">
      <w:pPr>
        <w:tabs>
          <w:tab w:val="left" w:pos="142"/>
        </w:tabs>
        <w:spacing w:after="60"/>
        <w:rPr>
          <w:rFonts w:ascii="Arial" w:hAnsi="Arial" w:cs="Arial"/>
          <w:b/>
          <w:sz w:val="20"/>
          <w:szCs w:val="20"/>
          <w:lang w:val="cs-CZ" w:eastAsia="cs-CZ"/>
        </w:rPr>
      </w:pPr>
      <w:r w:rsidRPr="00AE6FC2">
        <w:rPr>
          <w:rFonts w:ascii="Arial" w:hAnsi="Arial" w:cs="Arial"/>
          <w:b/>
          <w:sz w:val="20"/>
          <w:szCs w:val="20"/>
          <w:lang w:val="cs-CZ" w:eastAsia="cs-CZ"/>
        </w:rPr>
        <w:t>Súťažné podklady schválil:</w:t>
      </w:r>
    </w:p>
    <w:p w14:paraId="14C4FE73" w14:textId="77777777" w:rsidR="009173AD" w:rsidRDefault="009173AD" w:rsidP="009173AD">
      <w:pPr>
        <w:spacing w:after="60"/>
        <w:rPr>
          <w:rFonts w:ascii="Arial" w:hAnsi="Arial"/>
          <w:sz w:val="20"/>
          <w:szCs w:val="24"/>
          <w:lang w:val="cs-CZ" w:eastAsia="sk-SK"/>
        </w:rPr>
      </w:pPr>
    </w:p>
    <w:p w14:paraId="64624044" w14:textId="77777777" w:rsidR="009173AD" w:rsidRPr="00AE6FC2" w:rsidRDefault="009173AD" w:rsidP="009173AD">
      <w:pPr>
        <w:spacing w:after="60"/>
        <w:rPr>
          <w:rFonts w:ascii="Arial" w:hAnsi="Arial"/>
          <w:sz w:val="20"/>
          <w:szCs w:val="24"/>
          <w:lang w:val="cs-CZ" w:eastAsia="sk-SK"/>
        </w:rPr>
      </w:pPr>
    </w:p>
    <w:p w14:paraId="28485D47" w14:textId="77777777" w:rsidR="009173AD" w:rsidRPr="00AE6FC2" w:rsidRDefault="009173AD" w:rsidP="009173A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 xml:space="preserve">..................................................... </w:t>
      </w:r>
      <w:r w:rsidRPr="00AE6FC2">
        <w:rPr>
          <w:rFonts w:ascii="Arial" w:hAnsi="Arial"/>
          <w:sz w:val="20"/>
          <w:szCs w:val="24"/>
          <w:lang w:val="cs-CZ" w:eastAsia="sk-SK"/>
        </w:rPr>
        <w:tab/>
        <w:t>.........................................................</w:t>
      </w:r>
    </w:p>
    <w:p w14:paraId="7B2F27D5" w14:textId="77777777" w:rsidR="009173AD" w:rsidRPr="00AE6FC2" w:rsidRDefault="009173AD" w:rsidP="009173AD">
      <w:pPr>
        <w:spacing w:after="60"/>
        <w:rPr>
          <w:rFonts w:ascii="Arial" w:hAnsi="Arial"/>
          <w:b/>
          <w:bCs/>
          <w:iCs/>
          <w:sz w:val="20"/>
          <w:szCs w:val="24"/>
          <w:lang w:val="cs-CZ" w:eastAsia="sk-SK"/>
        </w:rPr>
      </w:pPr>
      <w:r>
        <w:rPr>
          <w:rFonts w:ascii="Arial" w:hAnsi="Arial"/>
          <w:b/>
          <w:sz w:val="20"/>
          <w:szCs w:val="24"/>
          <w:lang w:val="cs-CZ" w:eastAsia="sk-SK"/>
        </w:rPr>
        <w:t xml:space="preserve">         </w:t>
      </w:r>
      <w:r w:rsidRPr="00C031EB">
        <w:rPr>
          <w:rFonts w:ascii="Arial" w:hAnsi="Arial"/>
          <w:b/>
          <w:sz w:val="20"/>
          <w:szCs w:val="24"/>
          <w:lang w:val="cs-CZ" w:eastAsia="sk-SK"/>
        </w:rPr>
        <w:t>Ing. Filip Macháček</w:t>
      </w:r>
      <w:r w:rsidRPr="00AE6FC2">
        <w:rPr>
          <w:rFonts w:ascii="Arial" w:hAnsi="Arial"/>
          <w:b/>
          <w:sz w:val="20"/>
          <w:szCs w:val="24"/>
          <w:lang w:val="cs-CZ" w:eastAsia="sk-SK"/>
        </w:rPr>
        <w:tab/>
        <w:t xml:space="preserve">                                              </w:t>
      </w:r>
      <w:r>
        <w:rPr>
          <w:rFonts w:ascii="Arial" w:hAnsi="Arial"/>
          <w:b/>
          <w:sz w:val="20"/>
          <w:szCs w:val="24"/>
          <w:lang w:val="cs-CZ" w:eastAsia="sk-SK"/>
        </w:rPr>
        <w:tab/>
        <w:t xml:space="preserve">       </w:t>
      </w:r>
      <w:r w:rsidRPr="00AE6FC2">
        <w:rPr>
          <w:rFonts w:ascii="Arial" w:hAnsi="Arial"/>
          <w:b/>
          <w:sz w:val="20"/>
          <w:szCs w:val="24"/>
          <w:lang w:val="cs-CZ" w:eastAsia="sk-SK"/>
        </w:rPr>
        <w:t xml:space="preserve"> </w:t>
      </w:r>
      <w:r w:rsidRPr="00C031EB">
        <w:rPr>
          <w:rFonts w:ascii="Arial" w:hAnsi="Arial"/>
          <w:b/>
          <w:sz w:val="20"/>
          <w:szCs w:val="24"/>
          <w:lang w:val="cs-CZ" w:eastAsia="sk-SK"/>
        </w:rPr>
        <w:t>PhDr. Rastislav Droppa</w:t>
      </w:r>
    </w:p>
    <w:p w14:paraId="5B181BAD" w14:textId="77777777" w:rsidR="009173AD" w:rsidRPr="00AE6FC2" w:rsidRDefault="009173AD" w:rsidP="009173AD">
      <w:pPr>
        <w:spacing w:after="60"/>
        <w:rPr>
          <w:rFonts w:ascii="Arial" w:hAnsi="Arial"/>
          <w:sz w:val="20"/>
          <w:szCs w:val="24"/>
          <w:lang w:val="cs-CZ" w:eastAsia="sk-SK"/>
        </w:rPr>
      </w:pPr>
      <w:r w:rsidRPr="00AE6FC2">
        <w:rPr>
          <w:rFonts w:ascii="Arial" w:hAnsi="Arial"/>
          <w:iCs/>
          <w:sz w:val="20"/>
          <w:szCs w:val="24"/>
          <w:lang w:val="cs-CZ" w:eastAsia="sk-SK"/>
        </w:rPr>
        <w:t xml:space="preserve"> </w:t>
      </w:r>
      <w:r>
        <w:rPr>
          <w:rFonts w:ascii="Arial" w:hAnsi="Arial"/>
          <w:iCs/>
          <w:sz w:val="20"/>
          <w:szCs w:val="24"/>
          <w:lang w:val="cs-CZ" w:eastAsia="sk-SK"/>
        </w:rPr>
        <w:t xml:space="preserve">   </w:t>
      </w:r>
      <w:r w:rsidRPr="00AE6FC2">
        <w:rPr>
          <w:rFonts w:ascii="Arial" w:hAnsi="Arial"/>
          <w:iCs/>
          <w:sz w:val="20"/>
          <w:szCs w:val="24"/>
          <w:lang w:val="cs-CZ" w:eastAsia="sk-SK"/>
        </w:rPr>
        <w:t>predseda predstavenstva</w:t>
      </w:r>
      <w:r>
        <w:rPr>
          <w:rFonts w:ascii="Arial" w:hAnsi="Arial"/>
          <w:sz w:val="20"/>
          <w:szCs w:val="24"/>
          <w:lang w:val="cs-CZ" w:eastAsia="sk-SK"/>
        </w:rPr>
        <w:t xml:space="preserve"> a</w:t>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t xml:space="preserve">      </w:t>
      </w:r>
      <w:r>
        <w:rPr>
          <w:rFonts w:ascii="Arial" w:eastAsia="Times New Roman" w:hAnsi="Arial"/>
          <w:sz w:val="20"/>
          <w:szCs w:val="24"/>
          <w:lang w:eastAsia="cs-CZ"/>
        </w:rPr>
        <w:t>podpredseda predstavenstva</w:t>
      </w:r>
    </w:p>
    <w:p w14:paraId="46EA9B15" w14:textId="77777777" w:rsidR="009173AD" w:rsidRPr="00AE6FC2" w:rsidRDefault="009173AD" w:rsidP="009173AD">
      <w:pPr>
        <w:tabs>
          <w:tab w:val="center" w:pos="2127"/>
          <w:tab w:val="left" w:pos="5387"/>
        </w:tabs>
        <w:spacing w:after="0"/>
        <w:rPr>
          <w:rFonts w:ascii="Arial" w:eastAsia="Times New Roman" w:hAnsi="Arial" w:cs="Arial"/>
          <w:sz w:val="20"/>
          <w:szCs w:val="20"/>
          <w:lang w:eastAsia="cs-CZ"/>
        </w:rPr>
      </w:pPr>
      <w:r>
        <w:rPr>
          <w:rFonts w:ascii="Arial" w:eastAsia="Times New Roman" w:hAnsi="Arial" w:cs="Arial"/>
          <w:sz w:val="20"/>
          <w:szCs w:val="20"/>
          <w:lang w:eastAsia="cs-CZ"/>
        </w:rPr>
        <w:t xml:space="preserve">           generálny riaditeľ</w:t>
      </w:r>
    </w:p>
    <w:bookmarkEnd w:id="0"/>
    <w:p w14:paraId="09851248" w14:textId="77777777" w:rsidR="0002111E" w:rsidRDefault="0002111E" w:rsidP="008A5841">
      <w:pPr>
        <w:tabs>
          <w:tab w:val="left" w:pos="284"/>
          <w:tab w:val="left" w:pos="2268"/>
          <w:tab w:val="left" w:pos="2694"/>
        </w:tabs>
        <w:spacing w:after="0" w:line="240" w:lineRule="auto"/>
        <w:jc w:val="both"/>
        <w:rPr>
          <w:rFonts w:ascii="Arial" w:eastAsia="Times New Roman" w:hAnsi="Arial" w:cs="Arial"/>
          <w:sz w:val="20"/>
          <w:szCs w:val="20"/>
        </w:rPr>
      </w:pPr>
    </w:p>
    <w:sectPr w:rsidR="0002111E" w:rsidSect="004017B7">
      <w:headerReference w:type="default" r:id="rId23"/>
      <w:footerReference w:type="even" r:id="rId24"/>
      <w:footerReference w:type="default" r:id="rId25"/>
      <w:type w:val="oddPage"/>
      <w:pgSz w:w="11906" w:h="16838"/>
      <w:pgMar w:top="0"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B5F15" w14:textId="77777777" w:rsidR="00903DF5" w:rsidRDefault="00903DF5" w:rsidP="008074C7">
      <w:pPr>
        <w:spacing w:after="0" w:line="240" w:lineRule="auto"/>
      </w:pPr>
      <w:r>
        <w:separator/>
      </w:r>
    </w:p>
  </w:endnote>
  <w:endnote w:type="continuationSeparator" w:id="0">
    <w:p w14:paraId="14F63E1A" w14:textId="77777777" w:rsidR="00903DF5" w:rsidRDefault="00903DF5" w:rsidP="008074C7">
      <w:pPr>
        <w:spacing w:after="0" w:line="240" w:lineRule="auto"/>
      </w:pPr>
      <w:r>
        <w:continuationSeparator/>
      </w:r>
    </w:p>
  </w:endnote>
  <w:endnote w:type="continuationNotice" w:id="1">
    <w:p w14:paraId="6CF7B1F8" w14:textId="77777777" w:rsidR="00903DF5" w:rsidRDefault="00903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278D" w14:textId="77777777" w:rsidR="005953D4" w:rsidRDefault="005953D4"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80C31C0" w14:textId="77777777" w:rsidR="005953D4" w:rsidRDefault="005953D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60789388"/>
      <w:docPartObj>
        <w:docPartGallery w:val="Page Numbers (Bottom of Page)"/>
        <w:docPartUnique/>
      </w:docPartObj>
    </w:sdtPr>
    <w:sdtEndPr/>
    <w:sdtContent>
      <w:sdt>
        <w:sdtPr>
          <w:rPr>
            <w:rFonts w:ascii="Arial" w:hAnsi="Arial" w:cs="Arial"/>
            <w:sz w:val="16"/>
          </w:rPr>
          <w:id w:val="-1769616900"/>
          <w:docPartObj>
            <w:docPartGallery w:val="Page Numbers (Top of Page)"/>
            <w:docPartUnique/>
          </w:docPartObj>
        </w:sdtPr>
        <w:sdtEndPr/>
        <w:sdtContent>
          <w:p w14:paraId="0C690604" w14:textId="77777777" w:rsidR="005953D4" w:rsidRDefault="005953D4">
            <w:pPr>
              <w:pStyle w:val="Pta"/>
              <w:jc w:val="right"/>
              <w:rPr>
                <w:rFonts w:ascii="Arial" w:hAnsi="Arial" w:cs="Arial"/>
                <w:sz w:val="16"/>
              </w:rPr>
            </w:pPr>
          </w:p>
          <w:p w14:paraId="368B7255" w14:textId="66F9ECD8" w:rsidR="005953D4" w:rsidRPr="009562A1" w:rsidRDefault="005953D4">
            <w:pPr>
              <w:pStyle w:val="Pta"/>
              <w:jc w:val="right"/>
              <w:rPr>
                <w:rFonts w:ascii="Arial" w:hAnsi="Arial" w:cs="Arial"/>
                <w:sz w:val="16"/>
              </w:rPr>
            </w:pPr>
            <w:r w:rsidRPr="009562A1">
              <w:rPr>
                <w:rFonts w:ascii="Arial" w:hAnsi="Arial" w:cs="Arial"/>
                <w:sz w:val="16"/>
              </w:rPr>
              <w:t xml:space="preserve">Strana </w:t>
            </w:r>
            <w:r w:rsidRPr="009562A1">
              <w:rPr>
                <w:rFonts w:ascii="Arial" w:hAnsi="Arial" w:cs="Arial"/>
                <w:b/>
                <w:bCs/>
                <w:sz w:val="16"/>
              </w:rPr>
              <w:fldChar w:fldCharType="begin"/>
            </w:r>
            <w:r w:rsidRPr="009562A1">
              <w:rPr>
                <w:rFonts w:ascii="Arial" w:hAnsi="Arial" w:cs="Arial"/>
                <w:b/>
                <w:bCs/>
                <w:sz w:val="16"/>
              </w:rPr>
              <w:instrText>PAGE</w:instrText>
            </w:r>
            <w:r w:rsidRPr="009562A1">
              <w:rPr>
                <w:rFonts w:ascii="Arial" w:hAnsi="Arial" w:cs="Arial"/>
                <w:b/>
                <w:bCs/>
                <w:sz w:val="16"/>
              </w:rPr>
              <w:fldChar w:fldCharType="separate"/>
            </w:r>
            <w:r w:rsidR="00B92D71">
              <w:rPr>
                <w:rFonts w:ascii="Arial" w:hAnsi="Arial" w:cs="Arial"/>
                <w:b/>
                <w:bCs/>
                <w:sz w:val="16"/>
              </w:rPr>
              <w:t>24</w:t>
            </w:r>
            <w:r w:rsidRPr="009562A1">
              <w:rPr>
                <w:rFonts w:ascii="Arial" w:hAnsi="Arial" w:cs="Arial"/>
                <w:b/>
                <w:bCs/>
                <w:sz w:val="16"/>
              </w:rPr>
              <w:fldChar w:fldCharType="end"/>
            </w:r>
            <w:r w:rsidRPr="009562A1">
              <w:rPr>
                <w:rFonts w:ascii="Arial" w:hAnsi="Arial" w:cs="Arial"/>
                <w:sz w:val="16"/>
              </w:rPr>
              <w:t xml:space="preserve"> z </w:t>
            </w:r>
            <w:r w:rsidRPr="009562A1">
              <w:rPr>
                <w:rFonts w:ascii="Arial" w:hAnsi="Arial" w:cs="Arial"/>
                <w:b/>
                <w:bCs/>
                <w:sz w:val="16"/>
              </w:rPr>
              <w:fldChar w:fldCharType="begin"/>
            </w:r>
            <w:r w:rsidRPr="009562A1">
              <w:rPr>
                <w:rFonts w:ascii="Arial" w:hAnsi="Arial" w:cs="Arial"/>
                <w:b/>
                <w:bCs/>
                <w:sz w:val="16"/>
              </w:rPr>
              <w:instrText>NUMPAGES</w:instrText>
            </w:r>
            <w:r w:rsidRPr="009562A1">
              <w:rPr>
                <w:rFonts w:ascii="Arial" w:hAnsi="Arial" w:cs="Arial"/>
                <w:b/>
                <w:bCs/>
                <w:sz w:val="16"/>
              </w:rPr>
              <w:fldChar w:fldCharType="separate"/>
            </w:r>
            <w:r w:rsidR="00B92D71">
              <w:rPr>
                <w:rFonts w:ascii="Arial" w:hAnsi="Arial" w:cs="Arial"/>
                <w:b/>
                <w:bCs/>
                <w:sz w:val="16"/>
              </w:rPr>
              <w:t>41</w:t>
            </w:r>
            <w:r w:rsidRPr="009562A1">
              <w:rPr>
                <w:rFonts w:ascii="Arial" w:hAnsi="Arial" w:cs="Arial"/>
                <w:b/>
                <w:bCs/>
                <w:sz w:val="16"/>
              </w:rPr>
              <w:fldChar w:fldCharType="end"/>
            </w:r>
          </w:p>
        </w:sdtContent>
      </w:sdt>
    </w:sdtContent>
  </w:sdt>
  <w:p w14:paraId="4B8117AC" w14:textId="77777777" w:rsidR="005953D4" w:rsidRPr="009562A1" w:rsidRDefault="005953D4">
    <w:pPr>
      <w:pStyle w:val="Pta"/>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77B19" w14:textId="77777777" w:rsidR="00903DF5" w:rsidRDefault="00903DF5" w:rsidP="008074C7">
      <w:pPr>
        <w:spacing w:after="0" w:line="240" w:lineRule="auto"/>
      </w:pPr>
      <w:r>
        <w:separator/>
      </w:r>
    </w:p>
  </w:footnote>
  <w:footnote w:type="continuationSeparator" w:id="0">
    <w:p w14:paraId="77B899F5" w14:textId="77777777" w:rsidR="00903DF5" w:rsidRDefault="00903DF5" w:rsidP="008074C7">
      <w:pPr>
        <w:spacing w:after="0" w:line="240" w:lineRule="auto"/>
      </w:pPr>
      <w:r>
        <w:continuationSeparator/>
      </w:r>
    </w:p>
  </w:footnote>
  <w:footnote w:type="continuationNotice" w:id="1">
    <w:p w14:paraId="4E5891CF" w14:textId="77777777" w:rsidR="00903DF5" w:rsidRDefault="00903DF5">
      <w:pPr>
        <w:spacing w:after="0" w:line="240" w:lineRule="auto"/>
      </w:pPr>
    </w:p>
  </w:footnote>
  <w:footnote w:id="2">
    <w:p w14:paraId="4C1DC36F" w14:textId="77777777" w:rsidR="005953D4" w:rsidRPr="005B4DB6" w:rsidRDefault="005953D4" w:rsidP="008074C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Zákon č. 315/2016 Z. z. o registri partnerov verejného sektora a o zmene a doplnení niektorých zákonov v znení neskorších predpisov.</w:t>
      </w:r>
    </w:p>
  </w:footnote>
  <w:footnote w:id="3">
    <w:p w14:paraId="2CDF5F87" w14:textId="77777777" w:rsidR="005953D4" w:rsidRPr="005B4DB6" w:rsidRDefault="005953D4" w:rsidP="008074C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 18 zákona č. 315/2016 Z. z. o registri partnerov verejného sektora a o zmene a doplnení niektorých zákonov v znení neskorších predpisov.</w:t>
      </w:r>
    </w:p>
  </w:footnote>
  <w:footnote w:id="4">
    <w:p w14:paraId="7BCC4056" w14:textId="77777777" w:rsidR="005953D4" w:rsidRPr="005B4DB6" w:rsidRDefault="005953D4" w:rsidP="00EB4A67">
      <w:pPr>
        <w:pStyle w:val="Textpoznmkypodiarou"/>
        <w:rPr>
          <w:sz w:val="16"/>
        </w:rPr>
      </w:pPr>
      <w:r w:rsidRPr="005B4DB6">
        <w:rPr>
          <w:rStyle w:val="Odkaznapoznmkupodiarou"/>
          <w:sz w:val="16"/>
        </w:rPr>
        <w:footnoteRef/>
      </w:r>
      <w:r w:rsidRPr="005B4DB6">
        <w:rPr>
          <w:sz w:val="16"/>
        </w:rPr>
        <w:t xml:space="preserve"> </w:t>
      </w:r>
      <w:r w:rsidRPr="005B4DB6">
        <w:rPr>
          <w:rFonts w:cs="Arial"/>
          <w:color w:val="000000"/>
          <w:sz w:val="16"/>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8DD7" w14:textId="69696470" w:rsidR="005953D4" w:rsidRDefault="005953D4" w:rsidP="004B4628">
    <w:pPr>
      <w:pStyle w:val="Hlavika"/>
      <w:rPr>
        <w:rFonts w:ascii="Arial" w:hAnsi="Arial" w:cs="Arial"/>
        <w:sz w:val="16"/>
        <w:szCs w:val="16"/>
      </w:rPr>
    </w:pPr>
    <w:r w:rsidRPr="004B6A1D">
      <w:rPr>
        <w:rFonts w:ascii="Arial" w:hAnsi="Arial"/>
        <w:sz w:val="16"/>
        <w:lang w:val="cs-CZ"/>
      </w:rPr>
      <w:t>Oprava mostov ev.č. R1-153 Hronská Breznica, R1-161 Budča, R1-168.1 vetva v križovatke Kováčová</w:t>
    </w:r>
    <w:r>
      <w:rPr>
        <w:rFonts w:ascii="Arial" w:hAnsi="Arial" w:cs="Arial"/>
        <w:sz w:val="16"/>
        <w:szCs w:val="16"/>
      </w:rPr>
      <w:tab/>
    </w:r>
  </w:p>
  <w:p w14:paraId="0476F70F" w14:textId="6398655D" w:rsidR="005953D4" w:rsidRPr="007E353B" w:rsidRDefault="005953D4" w:rsidP="004B4628">
    <w:pPr>
      <w:pStyle w:val="Hlavika"/>
      <w:rPr>
        <w:rFonts w:ascii="Arial" w:hAnsi="Arial" w:cs="Arial"/>
        <w:sz w:val="16"/>
        <w:szCs w:val="16"/>
      </w:rPr>
    </w:pPr>
    <w:r>
      <w:rPr>
        <w:rFonts w:ascii="Arial" w:hAnsi="Arial" w:cs="Arial"/>
        <w:sz w:val="16"/>
        <w:szCs w:val="16"/>
      </w:rPr>
      <w:tab/>
    </w:r>
  </w:p>
  <w:p w14:paraId="0E56314E" w14:textId="77777777" w:rsidR="005953D4" w:rsidRPr="007109EA" w:rsidRDefault="005953D4" w:rsidP="007109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4743"/>
        </w:tabs>
        <w:ind w:left="47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E101BDE"/>
    <w:multiLevelType w:val="multilevel"/>
    <w:tmpl w:val="D76E115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1231883"/>
    <w:multiLevelType w:val="hybridMultilevel"/>
    <w:tmpl w:val="43FC93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8" w15:restartNumberingAfterBreak="0">
    <w:nsid w:val="18EF470E"/>
    <w:multiLevelType w:val="multilevel"/>
    <w:tmpl w:val="9E98BB3A"/>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F647E3"/>
    <w:multiLevelType w:val="hybridMultilevel"/>
    <w:tmpl w:val="1318D754"/>
    <w:lvl w:ilvl="0" w:tplc="41CCB65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EBA6E88"/>
    <w:multiLevelType w:val="hybridMultilevel"/>
    <w:tmpl w:val="4B044B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247920"/>
    <w:multiLevelType w:val="hybridMultilevel"/>
    <w:tmpl w:val="E1D65F80"/>
    <w:lvl w:ilvl="0" w:tplc="499A189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543554"/>
    <w:multiLevelType w:val="hybridMultilevel"/>
    <w:tmpl w:val="6C72D0B2"/>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9" w15:restartNumberingAfterBreak="0">
    <w:nsid w:val="30602055"/>
    <w:multiLevelType w:val="multilevel"/>
    <w:tmpl w:val="1372837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80254AD"/>
    <w:multiLevelType w:val="hybridMultilevel"/>
    <w:tmpl w:val="6BBA5678"/>
    <w:lvl w:ilvl="0" w:tplc="50DC94AE">
      <w:start w:val="1"/>
      <w:numFmt w:val="lowerLetter"/>
      <w:lvlText w:val="%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9970765"/>
    <w:multiLevelType w:val="multilevel"/>
    <w:tmpl w:val="D76E115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B9D42B2"/>
    <w:multiLevelType w:val="multilevel"/>
    <w:tmpl w:val="4DFAC234"/>
    <w:lvl w:ilvl="0">
      <w:start w:val="31"/>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D0554F"/>
    <w:multiLevelType w:val="hybridMultilevel"/>
    <w:tmpl w:val="90B03F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BD772ED"/>
    <w:multiLevelType w:val="hybridMultilevel"/>
    <w:tmpl w:val="1C78AA8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3F5E2E10"/>
    <w:multiLevelType w:val="hybridMultilevel"/>
    <w:tmpl w:val="E458B250"/>
    <w:lvl w:ilvl="0" w:tplc="38C8D84E">
      <w:start w:val="1"/>
      <w:numFmt w:val="lowerLetter"/>
      <w:lvlText w:val="%1)"/>
      <w:lvlJc w:val="left"/>
      <w:pPr>
        <w:ind w:left="720" w:hanging="360"/>
      </w:pPr>
    </w:lvl>
    <w:lvl w:ilvl="1" w:tplc="432C73AE">
      <w:start w:val="1"/>
      <w:numFmt w:val="decimal"/>
      <w:lvlText w:val="%2."/>
      <w:lvlJc w:val="left"/>
      <w:pPr>
        <w:ind w:left="1440" w:hanging="360"/>
      </w:pPr>
      <w:rPr>
        <w:rFonts w:hint="default"/>
      </w:r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26" w15:restartNumberingAfterBreak="0">
    <w:nsid w:val="3FAD02F2"/>
    <w:multiLevelType w:val="multilevel"/>
    <w:tmpl w:val="5A62B9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41DD0D5B"/>
    <w:multiLevelType w:val="hybridMultilevel"/>
    <w:tmpl w:val="30D493D0"/>
    <w:lvl w:ilvl="0" w:tplc="151426C2">
      <w:start w:val="5"/>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7A13FDF"/>
    <w:multiLevelType w:val="hybridMultilevel"/>
    <w:tmpl w:val="2E56075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4" w15:restartNumberingAfterBreak="0">
    <w:nsid w:val="50562A27"/>
    <w:multiLevelType w:val="multilevel"/>
    <w:tmpl w:val="D76E115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585B53B4"/>
    <w:multiLevelType w:val="multilevel"/>
    <w:tmpl w:val="9584827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596E0A8A"/>
    <w:multiLevelType w:val="multilevel"/>
    <w:tmpl w:val="041B001F"/>
    <w:numStyleLink w:val="111111"/>
  </w:abstractNum>
  <w:abstractNum w:abstractNumId="3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5D35757B"/>
    <w:multiLevelType w:val="multilevel"/>
    <w:tmpl w:val="85E42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4" w15:restartNumberingAfterBreak="0">
    <w:nsid w:val="7C7B45C9"/>
    <w:multiLevelType w:val="hybridMultilevel"/>
    <w:tmpl w:val="DBFE1E1C"/>
    <w:lvl w:ilvl="0" w:tplc="19AC5FBA">
      <w:start w:val="1"/>
      <w:numFmt w:val="decimal"/>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3"/>
  </w:num>
  <w:num w:numId="2">
    <w:abstractNumId w:val="2"/>
  </w:num>
  <w:num w:numId="3">
    <w:abstractNumId w:val="0"/>
  </w:num>
  <w:num w:numId="4">
    <w:abstractNumId w:val="1"/>
  </w:num>
  <w:num w:numId="5">
    <w:abstractNumId w:val="7"/>
  </w:num>
  <w:num w:numId="6">
    <w:abstractNumId w:val="10"/>
  </w:num>
  <w:num w:numId="7">
    <w:abstractNumId w:val="1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29"/>
  </w:num>
  <w:num w:numId="9">
    <w:abstractNumId w:val="32"/>
  </w:num>
  <w:num w:numId="10">
    <w:abstractNumId w:val="42"/>
  </w:num>
  <w:num w:numId="11">
    <w:abstractNumId w:val="35"/>
  </w:num>
  <w:num w:numId="12">
    <w:abstractNumId w:val="15"/>
  </w:num>
  <w:num w:numId="13">
    <w:abstractNumId w:val="41"/>
  </w:num>
  <w:num w:numId="14">
    <w:abstractNumId w:val="43"/>
  </w:num>
  <w:num w:numId="15">
    <w:abstractNumId w:val="33"/>
  </w:num>
  <w:num w:numId="16">
    <w:abstractNumId w:val="17"/>
  </w:num>
  <w:num w:numId="17">
    <w:abstractNumId w:val="3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25"/>
  </w:num>
  <w:num w:numId="22">
    <w:abstractNumId w:val="22"/>
  </w:num>
  <w:num w:numId="23">
    <w:abstractNumId w:val="40"/>
  </w:num>
  <w:num w:numId="24">
    <w:abstractNumId w:val="16"/>
  </w:num>
  <w:num w:numId="25">
    <w:abstractNumId w:val="11"/>
  </w:num>
  <w:num w:numId="26">
    <w:abstractNumId w:val="19"/>
  </w:num>
  <w:num w:numId="27">
    <w:abstractNumId w:val="44"/>
  </w:num>
  <w:num w:numId="28">
    <w:abstractNumId w:val="13"/>
  </w:num>
  <w:num w:numId="29">
    <w:abstractNumId w:val="26"/>
  </w:num>
  <w:num w:numId="30">
    <w:abstractNumId w:val="37"/>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1">
    <w:abstractNumId w:val="4"/>
  </w:num>
  <w:num w:numId="32">
    <w:abstractNumId w:val="24"/>
  </w:num>
  <w:num w:numId="33">
    <w:abstractNumId w:val="23"/>
  </w:num>
  <w:num w:numId="34">
    <w:abstractNumId w:val="18"/>
  </w:num>
  <w:num w:numId="35">
    <w:abstractNumId w:val="36"/>
  </w:num>
  <w:num w:numId="36">
    <w:abstractNumId w:val="5"/>
  </w:num>
  <w:num w:numId="37">
    <w:abstractNumId w:val="14"/>
  </w:num>
  <w:num w:numId="38">
    <w:abstractNumId w:val="28"/>
  </w:num>
  <w:num w:numId="39">
    <w:abstractNumId w:val="21"/>
  </w:num>
  <w:num w:numId="40">
    <w:abstractNumId w:val="31"/>
  </w:num>
  <w:num w:numId="41">
    <w:abstractNumId w:val="12"/>
  </w:num>
  <w:num w:numId="42">
    <w:abstractNumId w:val="34"/>
  </w:num>
  <w:num w:numId="43">
    <w:abstractNumId w:val="9"/>
  </w:num>
  <w:num w:numId="44">
    <w:abstractNumId w:val="39"/>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7"/>
    <w:rsid w:val="000019E3"/>
    <w:rsid w:val="00004618"/>
    <w:rsid w:val="000079B3"/>
    <w:rsid w:val="000107C5"/>
    <w:rsid w:val="000129BC"/>
    <w:rsid w:val="000165EE"/>
    <w:rsid w:val="00016A33"/>
    <w:rsid w:val="0002111E"/>
    <w:rsid w:val="00022C3E"/>
    <w:rsid w:val="00026DDF"/>
    <w:rsid w:val="000303BE"/>
    <w:rsid w:val="000326C3"/>
    <w:rsid w:val="00032BAB"/>
    <w:rsid w:val="0003744F"/>
    <w:rsid w:val="000469CE"/>
    <w:rsid w:val="0005168F"/>
    <w:rsid w:val="0005324B"/>
    <w:rsid w:val="000567CD"/>
    <w:rsid w:val="00056C82"/>
    <w:rsid w:val="00057493"/>
    <w:rsid w:val="00060196"/>
    <w:rsid w:val="00060D50"/>
    <w:rsid w:val="00064D7C"/>
    <w:rsid w:val="00073D93"/>
    <w:rsid w:val="00084688"/>
    <w:rsid w:val="000857C5"/>
    <w:rsid w:val="00086B1F"/>
    <w:rsid w:val="00087727"/>
    <w:rsid w:val="000960C9"/>
    <w:rsid w:val="00096233"/>
    <w:rsid w:val="00097897"/>
    <w:rsid w:val="000A68A8"/>
    <w:rsid w:val="000A759B"/>
    <w:rsid w:val="000B1FEE"/>
    <w:rsid w:val="000B5475"/>
    <w:rsid w:val="000B678B"/>
    <w:rsid w:val="000C6A7D"/>
    <w:rsid w:val="000D2435"/>
    <w:rsid w:val="000D4103"/>
    <w:rsid w:val="000D62DA"/>
    <w:rsid w:val="000E1137"/>
    <w:rsid w:val="000E12E8"/>
    <w:rsid w:val="000E3B08"/>
    <w:rsid w:val="000E59DD"/>
    <w:rsid w:val="000E5AA9"/>
    <w:rsid w:val="000E6DE7"/>
    <w:rsid w:val="000E7761"/>
    <w:rsid w:val="000F43E7"/>
    <w:rsid w:val="000F57AE"/>
    <w:rsid w:val="000F5A46"/>
    <w:rsid w:val="000F7AF9"/>
    <w:rsid w:val="000F7E02"/>
    <w:rsid w:val="00100D0D"/>
    <w:rsid w:val="00101AA7"/>
    <w:rsid w:val="00103A67"/>
    <w:rsid w:val="00114493"/>
    <w:rsid w:val="0011709F"/>
    <w:rsid w:val="0011732C"/>
    <w:rsid w:val="00117431"/>
    <w:rsid w:val="00121BD5"/>
    <w:rsid w:val="0012430C"/>
    <w:rsid w:val="001243F6"/>
    <w:rsid w:val="00125F11"/>
    <w:rsid w:val="00126EF4"/>
    <w:rsid w:val="00130F2C"/>
    <w:rsid w:val="001411C4"/>
    <w:rsid w:val="00141721"/>
    <w:rsid w:val="00143EAC"/>
    <w:rsid w:val="00146569"/>
    <w:rsid w:val="001522AA"/>
    <w:rsid w:val="00154CFB"/>
    <w:rsid w:val="00164754"/>
    <w:rsid w:val="00166982"/>
    <w:rsid w:val="00166CB4"/>
    <w:rsid w:val="00170561"/>
    <w:rsid w:val="00170828"/>
    <w:rsid w:val="001718B6"/>
    <w:rsid w:val="001721FD"/>
    <w:rsid w:val="001778EE"/>
    <w:rsid w:val="00180DAD"/>
    <w:rsid w:val="00180ED6"/>
    <w:rsid w:val="001825CA"/>
    <w:rsid w:val="00183201"/>
    <w:rsid w:val="001836C2"/>
    <w:rsid w:val="00186D3F"/>
    <w:rsid w:val="00190CA8"/>
    <w:rsid w:val="00194E28"/>
    <w:rsid w:val="00194E73"/>
    <w:rsid w:val="001955A7"/>
    <w:rsid w:val="001A50D0"/>
    <w:rsid w:val="001A7070"/>
    <w:rsid w:val="001A7794"/>
    <w:rsid w:val="001B10DC"/>
    <w:rsid w:val="001B58DC"/>
    <w:rsid w:val="001B7C18"/>
    <w:rsid w:val="001B7D76"/>
    <w:rsid w:val="001B7F00"/>
    <w:rsid w:val="001C3576"/>
    <w:rsid w:val="001C3AFC"/>
    <w:rsid w:val="001C5061"/>
    <w:rsid w:val="001C5DEE"/>
    <w:rsid w:val="001D3D0D"/>
    <w:rsid w:val="001D4100"/>
    <w:rsid w:val="001E0211"/>
    <w:rsid w:val="001E5B12"/>
    <w:rsid w:val="001F0483"/>
    <w:rsid w:val="001F0572"/>
    <w:rsid w:val="001F0DD5"/>
    <w:rsid w:val="001F394A"/>
    <w:rsid w:val="001F68BD"/>
    <w:rsid w:val="00201520"/>
    <w:rsid w:val="002026A8"/>
    <w:rsid w:val="002246B0"/>
    <w:rsid w:val="00224E3A"/>
    <w:rsid w:val="00225695"/>
    <w:rsid w:val="002316B2"/>
    <w:rsid w:val="00231FEB"/>
    <w:rsid w:val="00232CAE"/>
    <w:rsid w:val="00234CE8"/>
    <w:rsid w:val="00262A97"/>
    <w:rsid w:val="00266F24"/>
    <w:rsid w:val="002709FB"/>
    <w:rsid w:val="00274AA6"/>
    <w:rsid w:val="00277E0B"/>
    <w:rsid w:val="00282395"/>
    <w:rsid w:val="0028402A"/>
    <w:rsid w:val="002845E1"/>
    <w:rsid w:val="00284C35"/>
    <w:rsid w:val="00284DF9"/>
    <w:rsid w:val="00287409"/>
    <w:rsid w:val="002920DC"/>
    <w:rsid w:val="00292283"/>
    <w:rsid w:val="00293086"/>
    <w:rsid w:val="00293707"/>
    <w:rsid w:val="00294766"/>
    <w:rsid w:val="00294970"/>
    <w:rsid w:val="0029575E"/>
    <w:rsid w:val="002A0A34"/>
    <w:rsid w:val="002A1949"/>
    <w:rsid w:val="002A297E"/>
    <w:rsid w:val="002A3F2D"/>
    <w:rsid w:val="002A573E"/>
    <w:rsid w:val="002B1A36"/>
    <w:rsid w:val="002B3A6D"/>
    <w:rsid w:val="002B3B2B"/>
    <w:rsid w:val="002B7589"/>
    <w:rsid w:val="002C21D7"/>
    <w:rsid w:val="002C3E5F"/>
    <w:rsid w:val="002C6DED"/>
    <w:rsid w:val="002D0DE9"/>
    <w:rsid w:val="002E20FB"/>
    <w:rsid w:val="002E2E73"/>
    <w:rsid w:val="002F34AA"/>
    <w:rsid w:val="002F3825"/>
    <w:rsid w:val="002F6609"/>
    <w:rsid w:val="002F69BB"/>
    <w:rsid w:val="00312AF0"/>
    <w:rsid w:val="0031359E"/>
    <w:rsid w:val="00316B06"/>
    <w:rsid w:val="00321A7B"/>
    <w:rsid w:val="00322784"/>
    <w:rsid w:val="00322E09"/>
    <w:rsid w:val="003235F7"/>
    <w:rsid w:val="003246EF"/>
    <w:rsid w:val="003258F6"/>
    <w:rsid w:val="0033024A"/>
    <w:rsid w:val="00332E0C"/>
    <w:rsid w:val="003331D5"/>
    <w:rsid w:val="00334437"/>
    <w:rsid w:val="00336AE1"/>
    <w:rsid w:val="00347346"/>
    <w:rsid w:val="00347B8C"/>
    <w:rsid w:val="00357ED0"/>
    <w:rsid w:val="003665C1"/>
    <w:rsid w:val="00366DE6"/>
    <w:rsid w:val="00367FC7"/>
    <w:rsid w:val="00372319"/>
    <w:rsid w:val="00372C83"/>
    <w:rsid w:val="003737A4"/>
    <w:rsid w:val="003772E5"/>
    <w:rsid w:val="00384D51"/>
    <w:rsid w:val="00385334"/>
    <w:rsid w:val="00385FCD"/>
    <w:rsid w:val="00392214"/>
    <w:rsid w:val="00392744"/>
    <w:rsid w:val="00394BD8"/>
    <w:rsid w:val="003A1B68"/>
    <w:rsid w:val="003A24CF"/>
    <w:rsid w:val="003A4A66"/>
    <w:rsid w:val="003A6008"/>
    <w:rsid w:val="003B3884"/>
    <w:rsid w:val="003B45DA"/>
    <w:rsid w:val="003B7151"/>
    <w:rsid w:val="003C214A"/>
    <w:rsid w:val="003C7169"/>
    <w:rsid w:val="003C7193"/>
    <w:rsid w:val="003E4600"/>
    <w:rsid w:val="003E5F2B"/>
    <w:rsid w:val="003E650C"/>
    <w:rsid w:val="003F7422"/>
    <w:rsid w:val="00401637"/>
    <w:rsid w:val="004017B7"/>
    <w:rsid w:val="00406A19"/>
    <w:rsid w:val="00410CE6"/>
    <w:rsid w:val="00414459"/>
    <w:rsid w:val="00415211"/>
    <w:rsid w:val="00415F0F"/>
    <w:rsid w:val="004176AB"/>
    <w:rsid w:val="0042064F"/>
    <w:rsid w:val="00424F6F"/>
    <w:rsid w:val="00427A9A"/>
    <w:rsid w:val="00430409"/>
    <w:rsid w:val="00430630"/>
    <w:rsid w:val="00434C13"/>
    <w:rsid w:val="0044016C"/>
    <w:rsid w:val="00443858"/>
    <w:rsid w:val="00446402"/>
    <w:rsid w:val="00446523"/>
    <w:rsid w:val="00455388"/>
    <w:rsid w:val="0045647C"/>
    <w:rsid w:val="004573DE"/>
    <w:rsid w:val="00460CD2"/>
    <w:rsid w:val="0046124B"/>
    <w:rsid w:val="004642AA"/>
    <w:rsid w:val="0046647A"/>
    <w:rsid w:val="00467FDC"/>
    <w:rsid w:val="004700AC"/>
    <w:rsid w:val="00470C22"/>
    <w:rsid w:val="00470E9B"/>
    <w:rsid w:val="00471C77"/>
    <w:rsid w:val="00471E5A"/>
    <w:rsid w:val="00473289"/>
    <w:rsid w:val="00475168"/>
    <w:rsid w:val="00475A1C"/>
    <w:rsid w:val="00475ECA"/>
    <w:rsid w:val="004766AD"/>
    <w:rsid w:val="00477BB9"/>
    <w:rsid w:val="00482A1A"/>
    <w:rsid w:val="00483219"/>
    <w:rsid w:val="004839BA"/>
    <w:rsid w:val="004842AC"/>
    <w:rsid w:val="00484A89"/>
    <w:rsid w:val="00486694"/>
    <w:rsid w:val="00491017"/>
    <w:rsid w:val="00491625"/>
    <w:rsid w:val="00495DC3"/>
    <w:rsid w:val="00496EA8"/>
    <w:rsid w:val="004A0A06"/>
    <w:rsid w:val="004A3043"/>
    <w:rsid w:val="004A3405"/>
    <w:rsid w:val="004A3C25"/>
    <w:rsid w:val="004A3DA8"/>
    <w:rsid w:val="004A45D4"/>
    <w:rsid w:val="004A5572"/>
    <w:rsid w:val="004A67AA"/>
    <w:rsid w:val="004B34F2"/>
    <w:rsid w:val="004B4628"/>
    <w:rsid w:val="004B6A1D"/>
    <w:rsid w:val="004B7982"/>
    <w:rsid w:val="004C1FE7"/>
    <w:rsid w:val="004C2505"/>
    <w:rsid w:val="004C3837"/>
    <w:rsid w:val="004C6567"/>
    <w:rsid w:val="004C7F72"/>
    <w:rsid w:val="004D2084"/>
    <w:rsid w:val="004D3E5B"/>
    <w:rsid w:val="004D591D"/>
    <w:rsid w:val="004D7682"/>
    <w:rsid w:val="004E10E4"/>
    <w:rsid w:val="004E1FF6"/>
    <w:rsid w:val="004E40F2"/>
    <w:rsid w:val="004E4C16"/>
    <w:rsid w:val="004E5900"/>
    <w:rsid w:val="004F0F54"/>
    <w:rsid w:val="004F32C9"/>
    <w:rsid w:val="004F3395"/>
    <w:rsid w:val="004F3430"/>
    <w:rsid w:val="004F36DD"/>
    <w:rsid w:val="004F438D"/>
    <w:rsid w:val="004F557B"/>
    <w:rsid w:val="0050073E"/>
    <w:rsid w:val="00501C98"/>
    <w:rsid w:val="00502E46"/>
    <w:rsid w:val="005059E0"/>
    <w:rsid w:val="00513503"/>
    <w:rsid w:val="00514C31"/>
    <w:rsid w:val="00517A89"/>
    <w:rsid w:val="00520BD2"/>
    <w:rsid w:val="00526745"/>
    <w:rsid w:val="00531530"/>
    <w:rsid w:val="00541229"/>
    <w:rsid w:val="0054222F"/>
    <w:rsid w:val="005459C8"/>
    <w:rsid w:val="0055002B"/>
    <w:rsid w:val="00552860"/>
    <w:rsid w:val="005536F2"/>
    <w:rsid w:val="00553CF8"/>
    <w:rsid w:val="00553D9F"/>
    <w:rsid w:val="00560AA1"/>
    <w:rsid w:val="00561397"/>
    <w:rsid w:val="00563913"/>
    <w:rsid w:val="00564566"/>
    <w:rsid w:val="00564F73"/>
    <w:rsid w:val="0056790B"/>
    <w:rsid w:val="005736CE"/>
    <w:rsid w:val="00576477"/>
    <w:rsid w:val="00580207"/>
    <w:rsid w:val="00583E63"/>
    <w:rsid w:val="00584A24"/>
    <w:rsid w:val="00586D01"/>
    <w:rsid w:val="00592899"/>
    <w:rsid w:val="00593168"/>
    <w:rsid w:val="005953D4"/>
    <w:rsid w:val="0059788B"/>
    <w:rsid w:val="005A0131"/>
    <w:rsid w:val="005A2C2A"/>
    <w:rsid w:val="005A5AC1"/>
    <w:rsid w:val="005B22AB"/>
    <w:rsid w:val="005B356B"/>
    <w:rsid w:val="005B426F"/>
    <w:rsid w:val="005B48A5"/>
    <w:rsid w:val="005B4DB6"/>
    <w:rsid w:val="005B5A2C"/>
    <w:rsid w:val="005C20A8"/>
    <w:rsid w:val="005C266B"/>
    <w:rsid w:val="005C3F99"/>
    <w:rsid w:val="005C52E2"/>
    <w:rsid w:val="005C7070"/>
    <w:rsid w:val="005E0314"/>
    <w:rsid w:val="005E2961"/>
    <w:rsid w:val="005E29F6"/>
    <w:rsid w:val="005E31D3"/>
    <w:rsid w:val="005F00C2"/>
    <w:rsid w:val="005F00CA"/>
    <w:rsid w:val="005F2BB0"/>
    <w:rsid w:val="005F303E"/>
    <w:rsid w:val="005F32FB"/>
    <w:rsid w:val="005F4387"/>
    <w:rsid w:val="005F5C72"/>
    <w:rsid w:val="0060034E"/>
    <w:rsid w:val="00600B46"/>
    <w:rsid w:val="00605713"/>
    <w:rsid w:val="00614B29"/>
    <w:rsid w:val="006170EF"/>
    <w:rsid w:val="0062302B"/>
    <w:rsid w:val="00625CFA"/>
    <w:rsid w:val="006320BC"/>
    <w:rsid w:val="006335C2"/>
    <w:rsid w:val="00633A36"/>
    <w:rsid w:val="00641288"/>
    <w:rsid w:val="00642C6A"/>
    <w:rsid w:val="006440B0"/>
    <w:rsid w:val="0064687C"/>
    <w:rsid w:val="00654FAA"/>
    <w:rsid w:val="006573B0"/>
    <w:rsid w:val="00657F4B"/>
    <w:rsid w:val="0066012B"/>
    <w:rsid w:val="006612F6"/>
    <w:rsid w:val="00661B93"/>
    <w:rsid w:val="00663373"/>
    <w:rsid w:val="006717F9"/>
    <w:rsid w:val="00671D9B"/>
    <w:rsid w:val="00672292"/>
    <w:rsid w:val="00672C78"/>
    <w:rsid w:val="00672CB9"/>
    <w:rsid w:val="0067669E"/>
    <w:rsid w:val="00680609"/>
    <w:rsid w:val="006835A0"/>
    <w:rsid w:val="006852FD"/>
    <w:rsid w:val="006857DE"/>
    <w:rsid w:val="006858D9"/>
    <w:rsid w:val="00686E64"/>
    <w:rsid w:val="00686F07"/>
    <w:rsid w:val="00690AAB"/>
    <w:rsid w:val="006A0418"/>
    <w:rsid w:val="006B0B37"/>
    <w:rsid w:val="006B1214"/>
    <w:rsid w:val="006B158E"/>
    <w:rsid w:val="006B1E95"/>
    <w:rsid w:val="006B3ACA"/>
    <w:rsid w:val="006B4F19"/>
    <w:rsid w:val="006B5E66"/>
    <w:rsid w:val="006C2518"/>
    <w:rsid w:val="006C317D"/>
    <w:rsid w:val="006C3A8B"/>
    <w:rsid w:val="006C3E4B"/>
    <w:rsid w:val="006C4F42"/>
    <w:rsid w:val="006C59FC"/>
    <w:rsid w:val="006C6935"/>
    <w:rsid w:val="006C7D99"/>
    <w:rsid w:val="006D0947"/>
    <w:rsid w:val="006D178B"/>
    <w:rsid w:val="006D2A91"/>
    <w:rsid w:val="006D2BC1"/>
    <w:rsid w:val="006D32F1"/>
    <w:rsid w:val="006D430D"/>
    <w:rsid w:val="006D5F42"/>
    <w:rsid w:val="006D6393"/>
    <w:rsid w:val="006D64F9"/>
    <w:rsid w:val="006E1BB1"/>
    <w:rsid w:val="006E3BDB"/>
    <w:rsid w:val="006E5341"/>
    <w:rsid w:val="006F2F2B"/>
    <w:rsid w:val="006F7AA1"/>
    <w:rsid w:val="007009CF"/>
    <w:rsid w:val="00702648"/>
    <w:rsid w:val="00703396"/>
    <w:rsid w:val="007042F2"/>
    <w:rsid w:val="00705DE6"/>
    <w:rsid w:val="00705E53"/>
    <w:rsid w:val="007109EA"/>
    <w:rsid w:val="00710EB7"/>
    <w:rsid w:val="00711410"/>
    <w:rsid w:val="00712483"/>
    <w:rsid w:val="007142B1"/>
    <w:rsid w:val="0071691B"/>
    <w:rsid w:val="00722FD8"/>
    <w:rsid w:val="00724FB6"/>
    <w:rsid w:val="00725BA9"/>
    <w:rsid w:val="00727806"/>
    <w:rsid w:val="0073231E"/>
    <w:rsid w:val="007326E9"/>
    <w:rsid w:val="007346DF"/>
    <w:rsid w:val="00736003"/>
    <w:rsid w:val="0074108C"/>
    <w:rsid w:val="00742651"/>
    <w:rsid w:val="00744EFB"/>
    <w:rsid w:val="0074516E"/>
    <w:rsid w:val="00750D6C"/>
    <w:rsid w:val="0075107B"/>
    <w:rsid w:val="00753576"/>
    <w:rsid w:val="00753F8A"/>
    <w:rsid w:val="00754FC4"/>
    <w:rsid w:val="00756612"/>
    <w:rsid w:val="007611DA"/>
    <w:rsid w:val="007652AC"/>
    <w:rsid w:val="00766B2C"/>
    <w:rsid w:val="0077010A"/>
    <w:rsid w:val="0077304F"/>
    <w:rsid w:val="007738CA"/>
    <w:rsid w:val="00777F47"/>
    <w:rsid w:val="0078000B"/>
    <w:rsid w:val="0078047D"/>
    <w:rsid w:val="00781DF6"/>
    <w:rsid w:val="007826F3"/>
    <w:rsid w:val="0078381A"/>
    <w:rsid w:val="007852B6"/>
    <w:rsid w:val="007923F1"/>
    <w:rsid w:val="00796145"/>
    <w:rsid w:val="007A2671"/>
    <w:rsid w:val="007B02B9"/>
    <w:rsid w:val="007B5308"/>
    <w:rsid w:val="007B5A86"/>
    <w:rsid w:val="007B7147"/>
    <w:rsid w:val="007C09C5"/>
    <w:rsid w:val="007C1618"/>
    <w:rsid w:val="007C1A7D"/>
    <w:rsid w:val="007C4ED3"/>
    <w:rsid w:val="007C4F90"/>
    <w:rsid w:val="007C709D"/>
    <w:rsid w:val="007D0BCD"/>
    <w:rsid w:val="007D10D4"/>
    <w:rsid w:val="007D2F32"/>
    <w:rsid w:val="007D54D3"/>
    <w:rsid w:val="007D5D6D"/>
    <w:rsid w:val="007D66F4"/>
    <w:rsid w:val="007D7CA7"/>
    <w:rsid w:val="007E18FB"/>
    <w:rsid w:val="007E1936"/>
    <w:rsid w:val="007E2DC6"/>
    <w:rsid w:val="007E353B"/>
    <w:rsid w:val="007E54DA"/>
    <w:rsid w:val="007F3FEA"/>
    <w:rsid w:val="007F583D"/>
    <w:rsid w:val="008007A0"/>
    <w:rsid w:val="00801269"/>
    <w:rsid w:val="00801C52"/>
    <w:rsid w:val="00803070"/>
    <w:rsid w:val="00804051"/>
    <w:rsid w:val="008042D4"/>
    <w:rsid w:val="008059CF"/>
    <w:rsid w:val="008074C7"/>
    <w:rsid w:val="00807516"/>
    <w:rsid w:val="00811920"/>
    <w:rsid w:val="00813D62"/>
    <w:rsid w:val="0081648A"/>
    <w:rsid w:val="00816EC6"/>
    <w:rsid w:val="008204E5"/>
    <w:rsid w:val="0082173A"/>
    <w:rsid w:val="00822C43"/>
    <w:rsid w:val="008240FA"/>
    <w:rsid w:val="00825201"/>
    <w:rsid w:val="008274E3"/>
    <w:rsid w:val="00830C00"/>
    <w:rsid w:val="00831BB5"/>
    <w:rsid w:val="0083363D"/>
    <w:rsid w:val="0083534D"/>
    <w:rsid w:val="008550C5"/>
    <w:rsid w:val="0085749E"/>
    <w:rsid w:val="008626AD"/>
    <w:rsid w:val="0086576A"/>
    <w:rsid w:val="00870381"/>
    <w:rsid w:val="00872309"/>
    <w:rsid w:val="00874F08"/>
    <w:rsid w:val="0088142E"/>
    <w:rsid w:val="00885219"/>
    <w:rsid w:val="00885551"/>
    <w:rsid w:val="008955ED"/>
    <w:rsid w:val="0089579A"/>
    <w:rsid w:val="00896912"/>
    <w:rsid w:val="00896E30"/>
    <w:rsid w:val="008979DD"/>
    <w:rsid w:val="008A3413"/>
    <w:rsid w:val="008A5841"/>
    <w:rsid w:val="008A7CC5"/>
    <w:rsid w:val="008B00A8"/>
    <w:rsid w:val="008B2DC2"/>
    <w:rsid w:val="008B3792"/>
    <w:rsid w:val="008B3E75"/>
    <w:rsid w:val="008B458E"/>
    <w:rsid w:val="008B4777"/>
    <w:rsid w:val="008B4B3D"/>
    <w:rsid w:val="008B7B44"/>
    <w:rsid w:val="008C5E10"/>
    <w:rsid w:val="008D020D"/>
    <w:rsid w:val="008D26FD"/>
    <w:rsid w:val="008D47FD"/>
    <w:rsid w:val="008D4DF2"/>
    <w:rsid w:val="008E11F9"/>
    <w:rsid w:val="008E4E1E"/>
    <w:rsid w:val="008E51FE"/>
    <w:rsid w:val="008F542D"/>
    <w:rsid w:val="008F5664"/>
    <w:rsid w:val="00900563"/>
    <w:rsid w:val="009010BF"/>
    <w:rsid w:val="0090110F"/>
    <w:rsid w:val="00903332"/>
    <w:rsid w:val="00903C9B"/>
    <w:rsid w:val="00903DF5"/>
    <w:rsid w:val="00904BD7"/>
    <w:rsid w:val="00906117"/>
    <w:rsid w:val="00906C04"/>
    <w:rsid w:val="00906E6E"/>
    <w:rsid w:val="0091068F"/>
    <w:rsid w:val="009165BB"/>
    <w:rsid w:val="009173AD"/>
    <w:rsid w:val="009217BC"/>
    <w:rsid w:val="009237E5"/>
    <w:rsid w:val="009245B7"/>
    <w:rsid w:val="0092657F"/>
    <w:rsid w:val="00926AD1"/>
    <w:rsid w:val="00927B59"/>
    <w:rsid w:val="00935255"/>
    <w:rsid w:val="00937387"/>
    <w:rsid w:val="00937FB1"/>
    <w:rsid w:val="0094153F"/>
    <w:rsid w:val="009432BC"/>
    <w:rsid w:val="00953ECE"/>
    <w:rsid w:val="009562A1"/>
    <w:rsid w:val="00956D1C"/>
    <w:rsid w:val="009571CD"/>
    <w:rsid w:val="009607AD"/>
    <w:rsid w:val="009616D5"/>
    <w:rsid w:val="0096493C"/>
    <w:rsid w:val="0096629D"/>
    <w:rsid w:val="009754DD"/>
    <w:rsid w:val="00981700"/>
    <w:rsid w:val="00982227"/>
    <w:rsid w:val="009835B9"/>
    <w:rsid w:val="00984442"/>
    <w:rsid w:val="009877ED"/>
    <w:rsid w:val="00987C1B"/>
    <w:rsid w:val="00987F2A"/>
    <w:rsid w:val="009906F2"/>
    <w:rsid w:val="00994D77"/>
    <w:rsid w:val="00995C8A"/>
    <w:rsid w:val="00996D7B"/>
    <w:rsid w:val="009A1048"/>
    <w:rsid w:val="009A137E"/>
    <w:rsid w:val="009A2FE6"/>
    <w:rsid w:val="009A3363"/>
    <w:rsid w:val="009A486B"/>
    <w:rsid w:val="009B1327"/>
    <w:rsid w:val="009B2250"/>
    <w:rsid w:val="009B2F88"/>
    <w:rsid w:val="009B31E9"/>
    <w:rsid w:val="009C0615"/>
    <w:rsid w:val="009D0302"/>
    <w:rsid w:val="009D3749"/>
    <w:rsid w:val="009D680B"/>
    <w:rsid w:val="009D6C9A"/>
    <w:rsid w:val="009D70DE"/>
    <w:rsid w:val="009D7C78"/>
    <w:rsid w:val="009E2BF1"/>
    <w:rsid w:val="009E2E99"/>
    <w:rsid w:val="009E3A22"/>
    <w:rsid w:val="009E4D55"/>
    <w:rsid w:val="009E5F3A"/>
    <w:rsid w:val="009F052C"/>
    <w:rsid w:val="009F0604"/>
    <w:rsid w:val="009F17C1"/>
    <w:rsid w:val="009F2445"/>
    <w:rsid w:val="009F4215"/>
    <w:rsid w:val="009F54C4"/>
    <w:rsid w:val="009F584D"/>
    <w:rsid w:val="00A01608"/>
    <w:rsid w:val="00A01B04"/>
    <w:rsid w:val="00A01E36"/>
    <w:rsid w:val="00A03CD7"/>
    <w:rsid w:val="00A04D62"/>
    <w:rsid w:val="00A106EB"/>
    <w:rsid w:val="00A10FC2"/>
    <w:rsid w:val="00A16F92"/>
    <w:rsid w:val="00A20EF0"/>
    <w:rsid w:val="00A25D97"/>
    <w:rsid w:val="00A313DD"/>
    <w:rsid w:val="00A31BBA"/>
    <w:rsid w:val="00A31E47"/>
    <w:rsid w:val="00A33316"/>
    <w:rsid w:val="00A333C5"/>
    <w:rsid w:val="00A348D3"/>
    <w:rsid w:val="00A36D57"/>
    <w:rsid w:val="00A41BD7"/>
    <w:rsid w:val="00A470DB"/>
    <w:rsid w:val="00A47575"/>
    <w:rsid w:val="00A509B5"/>
    <w:rsid w:val="00A51C8E"/>
    <w:rsid w:val="00A534B6"/>
    <w:rsid w:val="00A57EFF"/>
    <w:rsid w:val="00A60753"/>
    <w:rsid w:val="00A60838"/>
    <w:rsid w:val="00A6361F"/>
    <w:rsid w:val="00A640F8"/>
    <w:rsid w:val="00A65231"/>
    <w:rsid w:val="00A66E72"/>
    <w:rsid w:val="00A67189"/>
    <w:rsid w:val="00A70239"/>
    <w:rsid w:val="00A70513"/>
    <w:rsid w:val="00A71117"/>
    <w:rsid w:val="00A72185"/>
    <w:rsid w:val="00A73977"/>
    <w:rsid w:val="00A74249"/>
    <w:rsid w:val="00A76B97"/>
    <w:rsid w:val="00A80244"/>
    <w:rsid w:val="00A80E5B"/>
    <w:rsid w:val="00A829E9"/>
    <w:rsid w:val="00A82A56"/>
    <w:rsid w:val="00A82F13"/>
    <w:rsid w:val="00A82F69"/>
    <w:rsid w:val="00A84F1B"/>
    <w:rsid w:val="00A855DC"/>
    <w:rsid w:val="00A859CC"/>
    <w:rsid w:val="00A85FCA"/>
    <w:rsid w:val="00A877E3"/>
    <w:rsid w:val="00A903CB"/>
    <w:rsid w:val="00A90A84"/>
    <w:rsid w:val="00A93A4C"/>
    <w:rsid w:val="00A9564F"/>
    <w:rsid w:val="00AA000F"/>
    <w:rsid w:val="00AA3D6D"/>
    <w:rsid w:val="00AA4844"/>
    <w:rsid w:val="00AA5471"/>
    <w:rsid w:val="00AA7D73"/>
    <w:rsid w:val="00AB4543"/>
    <w:rsid w:val="00AB55F4"/>
    <w:rsid w:val="00AB5E0B"/>
    <w:rsid w:val="00AC0471"/>
    <w:rsid w:val="00AC3BF4"/>
    <w:rsid w:val="00AC3E83"/>
    <w:rsid w:val="00AC4C1C"/>
    <w:rsid w:val="00AC5646"/>
    <w:rsid w:val="00AD2957"/>
    <w:rsid w:val="00AD46C3"/>
    <w:rsid w:val="00AD6CFE"/>
    <w:rsid w:val="00AE48E0"/>
    <w:rsid w:val="00AE7970"/>
    <w:rsid w:val="00AF0AED"/>
    <w:rsid w:val="00AF3566"/>
    <w:rsid w:val="00AF6B12"/>
    <w:rsid w:val="00B006C3"/>
    <w:rsid w:val="00B00D8D"/>
    <w:rsid w:val="00B0170E"/>
    <w:rsid w:val="00B032BE"/>
    <w:rsid w:val="00B04292"/>
    <w:rsid w:val="00B06112"/>
    <w:rsid w:val="00B07E58"/>
    <w:rsid w:val="00B13087"/>
    <w:rsid w:val="00B14B3C"/>
    <w:rsid w:val="00B15851"/>
    <w:rsid w:val="00B2495C"/>
    <w:rsid w:val="00B257A6"/>
    <w:rsid w:val="00B25D14"/>
    <w:rsid w:val="00B31BE0"/>
    <w:rsid w:val="00B327AA"/>
    <w:rsid w:val="00B33462"/>
    <w:rsid w:val="00B3497D"/>
    <w:rsid w:val="00B34D28"/>
    <w:rsid w:val="00B353F4"/>
    <w:rsid w:val="00B36541"/>
    <w:rsid w:val="00B4387B"/>
    <w:rsid w:val="00B441AE"/>
    <w:rsid w:val="00B44E44"/>
    <w:rsid w:val="00B4577E"/>
    <w:rsid w:val="00B46496"/>
    <w:rsid w:val="00B46748"/>
    <w:rsid w:val="00B52272"/>
    <w:rsid w:val="00B53C6C"/>
    <w:rsid w:val="00B55DD4"/>
    <w:rsid w:val="00B56DB0"/>
    <w:rsid w:val="00B570DE"/>
    <w:rsid w:val="00B6124D"/>
    <w:rsid w:val="00B6294B"/>
    <w:rsid w:val="00B6739A"/>
    <w:rsid w:val="00B7516E"/>
    <w:rsid w:val="00B761CD"/>
    <w:rsid w:val="00B77CF1"/>
    <w:rsid w:val="00B80770"/>
    <w:rsid w:val="00B80D7C"/>
    <w:rsid w:val="00B8129C"/>
    <w:rsid w:val="00B841F5"/>
    <w:rsid w:val="00B92D71"/>
    <w:rsid w:val="00BA318F"/>
    <w:rsid w:val="00BA36CC"/>
    <w:rsid w:val="00BA36F6"/>
    <w:rsid w:val="00BA5115"/>
    <w:rsid w:val="00BA5CA0"/>
    <w:rsid w:val="00BA747E"/>
    <w:rsid w:val="00BA7673"/>
    <w:rsid w:val="00BB2D9B"/>
    <w:rsid w:val="00BB6091"/>
    <w:rsid w:val="00BC0543"/>
    <w:rsid w:val="00BC18C8"/>
    <w:rsid w:val="00BC1CA8"/>
    <w:rsid w:val="00BC3086"/>
    <w:rsid w:val="00BC43B9"/>
    <w:rsid w:val="00BD16E1"/>
    <w:rsid w:val="00BD66AA"/>
    <w:rsid w:val="00BF2EAC"/>
    <w:rsid w:val="00BF2F39"/>
    <w:rsid w:val="00BF423E"/>
    <w:rsid w:val="00BF5151"/>
    <w:rsid w:val="00BF6353"/>
    <w:rsid w:val="00BF7792"/>
    <w:rsid w:val="00C003DF"/>
    <w:rsid w:val="00C02248"/>
    <w:rsid w:val="00C02EBA"/>
    <w:rsid w:val="00C0335C"/>
    <w:rsid w:val="00C13831"/>
    <w:rsid w:val="00C14BF0"/>
    <w:rsid w:val="00C15337"/>
    <w:rsid w:val="00C156C4"/>
    <w:rsid w:val="00C170D3"/>
    <w:rsid w:val="00C1781E"/>
    <w:rsid w:val="00C220A3"/>
    <w:rsid w:val="00C2621E"/>
    <w:rsid w:val="00C26E45"/>
    <w:rsid w:val="00C27F57"/>
    <w:rsid w:val="00C30C5E"/>
    <w:rsid w:val="00C3407C"/>
    <w:rsid w:val="00C34546"/>
    <w:rsid w:val="00C34F15"/>
    <w:rsid w:val="00C42A5C"/>
    <w:rsid w:val="00C42ADC"/>
    <w:rsid w:val="00C4326B"/>
    <w:rsid w:val="00C43AAC"/>
    <w:rsid w:val="00C43C7B"/>
    <w:rsid w:val="00C47972"/>
    <w:rsid w:val="00C52C74"/>
    <w:rsid w:val="00C5360B"/>
    <w:rsid w:val="00C610F0"/>
    <w:rsid w:val="00C6170A"/>
    <w:rsid w:val="00C61C58"/>
    <w:rsid w:val="00C63E8D"/>
    <w:rsid w:val="00C6715B"/>
    <w:rsid w:val="00C67481"/>
    <w:rsid w:val="00C70308"/>
    <w:rsid w:val="00C708D7"/>
    <w:rsid w:val="00C7143B"/>
    <w:rsid w:val="00C71AD6"/>
    <w:rsid w:val="00C72D4C"/>
    <w:rsid w:val="00C73ABC"/>
    <w:rsid w:val="00C83C38"/>
    <w:rsid w:val="00C84A30"/>
    <w:rsid w:val="00C8552C"/>
    <w:rsid w:val="00C910B5"/>
    <w:rsid w:val="00C917A8"/>
    <w:rsid w:val="00C93582"/>
    <w:rsid w:val="00C93C50"/>
    <w:rsid w:val="00CA61E5"/>
    <w:rsid w:val="00CB1A63"/>
    <w:rsid w:val="00CB218B"/>
    <w:rsid w:val="00CB22D6"/>
    <w:rsid w:val="00CB7AED"/>
    <w:rsid w:val="00CC0E28"/>
    <w:rsid w:val="00CC4A59"/>
    <w:rsid w:val="00CC6C88"/>
    <w:rsid w:val="00CC73B1"/>
    <w:rsid w:val="00CD0960"/>
    <w:rsid w:val="00CD1A54"/>
    <w:rsid w:val="00CD1F1D"/>
    <w:rsid w:val="00CD221C"/>
    <w:rsid w:val="00CD487D"/>
    <w:rsid w:val="00CD553A"/>
    <w:rsid w:val="00CD7B89"/>
    <w:rsid w:val="00CE0A95"/>
    <w:rsid w:val="00CE0CB0"/>
    <w:rsid w:val="00CE4A30"/>
    <w:rsid w:val="00CE695D"/>
    <w:rsid w:val="00CE775A"/>
    <w:rsid w:val="00CF03A8"/>
    <w:rsid w:val="00CF1696"/>
    <w:rsid w:val="00CF3850"/>
    <w:rsid w:val="00CF6F99"/>
    <w:rsid w:val="00CF7552"/>
    <w:rsid w:val="00D017F5"/>
    <w:rsid w:val="00D01C2F"/>
    <w:rsid w:val="00D02973"/>
    <w:rsid w:val="00D04A0C"/>
    <w:rsid w:val="00D11D37"/>
    <w:rsid w:val="00D13518"/>
    <w:rsid w:val="00D1445B"/>
    <w:rsid w:val="00D16481"/>
    <w:rsid w:val="00D1649A"/>
    <w:rsid w:val="00D21EF8"/>
    <w:rsid w:val="00D24501"/>
    <w:rsid w:val="00D25953"/>
    <w:rsid w:val="00D26BFC"/>
    <w:rsid w:val="00D32E63"/>
    <w:rsid w:val="00D33C6E"/>
    <w:rsid w:val="00D3441B"/>
    <w:rsid w:val="00D37322"/>
    <w:rsid w:val="00D42080"/>
    <w:rsid w:val="00D42DAC"/>
    <w:rsid w:val="00D52EFF"/>
    <w:rsid w:val="00D5347C"/>
    <w:rsid w:val="00D542C2"/>
    <w:rsid w:val="00D5470C"/>
    <w:rsid w:val="00D56470"/>
    <w:rsid w:val="00D602B8"/>
    <w:rsid w:val="00D646AE"/>
    <w:rsid w:val="00D6693B"/>
    <w:rsid w:val="00D70A0C"/>
    <w:rsid w:val="00D74633"/>
    <w:rsid w:val="00D75CC9"/>
    <w:rsid w:val="00D7644F"/>
    <w:rsid w:val="00D819B7"/>
    <w:rsid w:val="00D82ADF"/>
    <w:rsid w:val="00D8425F"/>
    <w:rsid w:val="00D84420"/>
    <w:rsid w:val="00D84A11"/>
    <w:rsid w:val="00D85BCE"/>
    <w:rsid w:val="00D90622"/>
    <w:rsid w:val="00D91E4E"/>
    <w:rsid w:val="00D94529"/>
    <w:rsid w:val="00D94E7F"/>
    <w:rsid w:val="00D962C9"/>
    <w:rsid w:val="00D96962"/>
    <w:rsid w:val="00D96E1A"/>
    <w:rsid w:val="00DA1094"/>
    <w:rsid w:val="00DA1CD2"/>
    <w:rsid w:val="00DA6D0A"/>
    <w:rsid w:val="00DB0915"/>
    <w:rsid w:val="00DB2779"/>
    <w:rsid w:val="00DB35B4"/>
    <w:rsid w:val="00DB3AED"/>
    <w:rsid w:val="00DB4626"/>
    <w:rsid w:val="00DC1725"/>
    <w:rsid w:val="00DC740A"/>
    <w:rsid w:val="00DD48BF"/>
    <w:rsid w:val="00DD496A"/>
    <w:rsid w:val="00DD57A0"/>
    <w:rsid w:val="00DD59AB"/>
    <w:rsid w:val="00DD703A"/>
    <w:rsid w:val="00DE080D"/>
    <w:rsid w:val="00DE1968"/>
    <w:rsid w:val="00DE6380"/>
    <w:rsid w:val="00DF0DBB"/>
    <w:rsid w:val="00DF45C5"/>
    <w:rsid w:val="00DF4671"/>
    <w:rsid w:val="00DF5914"/>
    <w:rsid w:val="00E02D47"/>
    <w:rsid w:val="00E053E3"/>
    <w:rsid w:val="00E1099A"/>
    <w:rsid w:val="00E11B8C"/>
    <w:rsid w:val="00E148CC"/>
    <w:rsid w:val="00E203CA"/>
    <w:rsid w:val="00E20CBC"/>
    <w:rsid w:val="00E23D56"/>
    <w:rsid w:val="00E30EC5"/>
    <w:rsid w:val="00E31381"/>
    <w:rsid w:val="00E36F90"/>
    <w:rsid w:val="00E4284D"/>
    <w:rsid w:val="00E4345E"/>
    <w:rsid w:val="00E44B0F"/>
    <w:rsid w:val="00E51F73"/>
    <w:rsid w:val="00E554D5"/>
    <w:rsid w:val="00E5550B"/>
    <w:rsid w:val="00E55CDF"/>
    <w:rsid w:val="00E60018"/>
    <w:rsid w:val="00E65F61"/>
    <w:rsid w:val="00E66E44"/>
    <w:rsid w:val="00E87326"/>
    <w:rsid w:val="00E87AAC"/>
    <w:rsid w:val="00E94171"/>
    <w:rsid w:val="00E94E5A"/>
    <w:rsid w:val="00E95648"/>
    <w:rsid w:val="00E97C8E"/>
    <w:rsid w:val="00EA33EA"/>
    <w:rsid w:val="00EA4391"/>
    <w:rsid w:val="00EA4AB1"/>
    <w:rsid w:val="00EA677B"/>
    <w:rsid w:val="00EB2531"/>
    <w:rsid w:val="00EB4A67"/>
    <w:rsid w:val="00EB4C2B"/>
    <w:rsid w:val="00EC07AA"/>
    <w:rsid w:val="00EC0E69"/>
    <w:rsid w:val="00EC1470"/>
    <w:rsid w:val="00EC2789"/>
    <w:rsid w:val="00EC4D6C"/>
    <w:rsid w:val="00EC507B"/>
    <w:rsid w:val="00EC7FC9"/>
    <w:rsid w:val="00ED303F"/>
    <w:rsid w:val="00ED3546"/>
    <w:rsid w:val="00ED496B"/>
    <w:rsid w:val="00ED4A6A"/>
    <w:rsid w:val="00ED5FAE"/>
    <w:rsid w:val="00ED79F3"/>
    <w:rsid w:val="00EE050E"/>
    <w:rsid w:val="00EE05A7"/>
    <w:rsid w:val="00EE13AB"/>
    <w:rsid w:val="00EE2758"/>
    <w:rsid w:val="00EE2D7F"/>
    <w:rsid w:val="00EE41C6"/>
    <w:rsid w:val="00EE77EC"/>
    <w:rsid w:val="00EF02A0"/>
    <w:rsid w:val="00EF133F"/>
    <w:rsid w:val="00EF2D02"/>
    <w:rsid w:val="00EF2EDC"/>
    <w:rsid w:val="00EF345A"/>
    <w:rsid w:val="00EF3711"/>
    <w:rsid w:val="00EF5D7E"/>
    <w:rsid w:val="00EF7C6F"/>
    <w:rsid w:val="00F000A7"/>
    <w:rsid w:val="00F002CC"/>
    <w:rsid w:val="00F00473"/>
    <w:rsid w:val="00F00C6F"/>
    <w:rsid w:val="00F02554"/>
    <w:rsid w:val="00F025A5"/>
    <w:rsid w:val="00F034A3"/>
    <w:rsid w:val="00F0360F"/>
    <w:rsid w:val="00F06084"/>
    <w:rsid w:val="00F100AA"/>
    <w:rsid w:val="00F12735"/>
    <w:rsid w:val="00F14201"/>
    <w:rsid w:val="00F14CC0"/>
    <w:rsid w:val="00F2003C"/>
    <w:rsid w:val="00F21655"/>
    <w:rsid w:val="00F23620"/>
    <w:rsid w:val="00F24498"/>
    <w:rsid w:val="00F279C4"/>
    <w:rsid w:val="00F311B9"/>
    <w:rsid w:val="00F32721"/>
    <w:rsid w:val="00F32CB9"/>
    <w:rsid w:val="00F41CCB"/>
    <w:rsid w:val="00F42BB5"/>
    <w:rsid w:val="00F43BFA"/>
    <w:rsid w:val="00F442AF"/>
    <w:rsid w:val="00F44F98"/>
    <w:rsid w:val="00F461A8"/>
    <w:rsid w:val="00F4710F"/>
    <w:rsid w:val="00F502E6"/>
    <w:rsid w:val="00F56183"/>
    <w:rsid w:val="00F572DF"/>
    <w:rsid w:val="00F60776"/>
    <w:rsid w:val="00F62C28"/>
    <w:rsid w:val="00F63791"/>
    <w:rsid w:val="00F66B58"/>
    <w:rsid w:val="00F66BB2"/>
    <w:rsid w:val="00F723C2"/>
    <w:rsid w:val="00F72FBD"/>
    <w:rsid w:val="00F7418A"/>
    <w:rsid w:val="00F77447"/>
    <w:rsid w:val="00F84A57"/>
    <w:rsid w:val="00F86E38"/>
    <w:rsid w:val="00F92DDC"/>
    <w:rsid w:val="00F94D97"/>
    <w:rsid w:val="00F959D5"/>
    <w:rsid w:val="00F96820"/>
    <w:rsid w:val="00F973DA"/>
    <w:rsid w:val="00FA0200"/>
    <w:rsid w:val="00FA0DBE"/>
    <w:rsid w:val="00FA3D44"/>
    <w:rsid w:val="00FB69BF"/>
    <w:rsid w:val="00FB6A44"/>
    <w:rsid w:val="00FC16A7"/>
    <w:rsid w:val="00FC1FCC"/>
    <w:rsid w:val="00FC4A1B"/>
    <w:rsid w:val="00FC7FC5"/>
    <w:rsid w:val="00FD1D72"/>
    <w:rsid w:val="00FD31E0"/>
    <w:rsid w:val="00FD351C"/>
    <w:rsid w:val="00FD5562"/>
    <w:rsid w:val="00FE080F"/>
    <w:rsid w:val="00FE0E6F"/>
    <w:rsid w:val="00FE3A13"/>
    <w:rsid w:val="00FE546C"/>
    <w:rsid w:val="00FE70C1"/>
    <w:rsid w:val="00FF27F9"/>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05CE0"/>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0B46"/>
    <w:rPr>
      <w:noProof/>
    </w:rPr>
  </w:style>
  <w:style w:type="paragraph" w:styleId="Nadpis1">
    <w:name w:val="heading 1"/>
    <w:basedOn w:val="Normlny"/>
    <w:next w:val="Normlny"/>
    <w:link w:val="Nadpis1Char"/>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aliases w:val="Subparagraaf"/>
    <w:basedOn w:val="Zkladntext"/>
    <w:next w:val="Normlny"/>
    <w:link w:val="Nadpis3Char"/>
    <w:qFormat/>
    <w:rsid w:val="008074C7"/>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qFormat/>
    <w:rsid w:val="008074C7"/>
    <w:pPr>
      <w:keepNext/>
      <w:spacing w:after="0" w:line="240" w:lineRule="auto"/>
      <w:jc w:val="both"/>
      <w:outlineLvl w:val="5"/>
    </w:pPr>
    <w:rPr>
      <w:rFonts w:ascii="Times New Roman" w:eastAsia="Calibri" w:hAnsi="Times New Roman" w:cs="Times New Roman"/>
      <w:b/>
      <w:bCs/>
      <w:sz w:val="24"/>
      <w:szCs w:val="24"/>
      <w:lang w:eastAsia="sk-SK"/>
    </w:rPr>
  </w:style>
  <w:style w:type="paragraph" w:styleId="Nadpis7">
    <w:name w:val="heading 7"/>
    <w:basedOn w:val="Normlny"/>
    <w:next w:val="Normlny"/>
    <w:link w:val="Nadpis7Char"/>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rsid w:val="008074C7"/>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8074C7"/>
    <w:rPr>
      <w:rFonts w:ascii="Calibri" w:eastAsia="Calibri" w:hAnsi="Calibri" w:cs="Times New Roman"/>
      <w:sz w:val="24"/>
      <w:szCs w:val="24"/>
    </w:rPr>
  </w:style>
  <w:style w:type="character" w:customStyle="1" w:styleId="Nadpis8Char">
    <w:name w:val="Nadpis 8 Char"/>
    <w:basedOn w:val="Predvolenpsmoodseku"/>
    <w:link w:val="Nadpis8"/>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rsid w:val="008074C7"/>
    <w:pPr>
      <w:spacing w:after="0" w:line="240" w:lineRule="auto"/>
      <w:ind w:left="360"/>
      <w:jc w:val="both"/>
    </w:pPr>
    <w:rPr>
      <w:rFonts w:ascii="Times New Roman" w:eastAsia="Calibri"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8074C7"/>
    <w:pPr>
      <w:spacing w:after="0" w:line="240" w:lineRule="auto"/>
      <w:jc w:val="center"/>
    </w:pPr>
    <w:rPr>
      <w:rFonts w:ascii="Times New Roman" w:eastAsia="Calibri" w:hAnsi="Times New Roman" w:cs="Times New Roman"/>
      <w:color w:val="FF0000"/>
      <w:sz w:val="20"/>
      <w:szCs w:val="20"/>
      <w:lang w:eastAsia="sk-SK"/>
    </w:rPr>
  </w:style>
  <w:style w:type="character" w:customStyle="1" w:styleId="Zkladntext3Char">
    <w:name w:val="Základný text 3 Char"/>
    <w:basedOn w:val="Predvolenpsmoodseku"/>
    <w:link w:val="Zkladntext3"/>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sz w:val="30"/>
      <w:szCs w:val="30"/>
      <w:lang w:eastAsia="sk-SK"/>
    </w:rPr>
  </w:style>
  <w:style w:type="character" w:customStyle="1" w:styleId="Zarkazkladnhotextu3Char">
    <w:name w:val="Zarážka základného textu 3 Char"/>
    <w:basedOn w:val="Predvolenpsmoodseku"/>
    <w:link w:val="Zarkazkladnhotextu3"/>
    <w:uiPriority w:val="99"/>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8074C7"/>
    <w:pPr>
      <w:spacing w:after="120" w:line="480" w:lineRule="auto"/>
    </w:pPr>
    <w:rPr>
      <w:rFonts w:ascii="Times New Roman" w:eastAsia="Calibri" w:hAnsi="Times New Roman" w:cs="Times New Roman"/>
      <w:sz w:val="24"/>
      <w:szCs w:val="24"/>
      <w:lang w:eastAsia="sk-SK"/>
    </w:rPr>
  </w:style>
  <w:style w:type="character" w:customStyle="1" w:styleId="Zkladntext2Char">
    <w:name w:val="Základný text 2 Char"/>
    <w:basedOn w:val="Predvolenpsmoodseku"/>
    <w:link w:val="Zkladntext2"/>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basedOn w:val="Normlny"/>
    <w:link w:val="HlavikaChar"/>
    <w:uiPriority w:val="99"/>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basedOn w:val="Predvolenpsmoodseku"/>
    <w:link w:val="Hlavika"/>
    <w:uiPriority w:val="99"/>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Siln">
    <w:name w:val="Strong"/>
    <w:uiPriority w:val="22"/>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24"/>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uiPriority w:val="99"/>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uiPriority w:val="99"/>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8074C7"/>
    <w:pPr>
      <w:spacing w:after="0" w:line="240" w:lineRule="auto"/>
      <w:ind w:left="708"/>
    </w:pPr>
    <w:rPr>
      <w:rFonts w:ascii="Arial" w:eastAsia="Times New Roman" w:hAnsi="Arial" w:cs="Times New Roman"/>
    </w:rPr>
  </w:style>
  <w:style w:type="character" w:styleId="Intenzvnyodkaz">
    <w:name w:val="Intense Reference"/>
    <w:uiPriority w:val="99"/>
    <w:qFormat/>
    <w:rsid w:val="008074C7"/>
    <w:rPr>
      <w:b/>
      <w:bCs/>
      <w:smallCaps/>
      <w:color w:val="auto"/>
      <w:spacing w:val="5"/>
      <w:u w:val="single"/>
    </w:rPr>
  </w:style>
  <w:style w:type="character" w:styleId="Nzovknihy">
    <w:name w:val="Book Title"/>
    <w:uiPriority w:val="99"/>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noProof/>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23"/>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F279C4"/>
    <w:rPr>
      <w:color w:val="605E5C"/>
      <w:shd w:val="clear" w:color="auto" w:fill="E1DFDD"/>
    </w:rPr>
  </w:style>
  <w:style w:type="character" w:customStyle="1" w:styleId="Nevyrieenzmienka3">
    <w:name w:val="Nevyriešená zmienka3"/>
    <w:basedOn w:val="Predvolenpsmoodseku"/>
    <w:uiPriority w:val="99"/>
    <w:semiHidden/>
    <w:unhideWhenUsed/>
    <w:rsid w:val="008B458E"/>
    <w:rPr>
      <w:color w:val="605E5C"/>
      <w:shd w:val="clear" w:color="auto" w:fill="E1DFDD"/>
    </w:rPr>
  </w:style>
  <w:style w:type="character" w:customStyle="1" w:styleId="Nevyrieenzmienka4">
    <w:name w:val="Nevyriešená zmienka4"/>
    <w:basedOn w:val="Predvolenpsmoodseku"/>
    <w:uiPriority w:val="99"/>
    <w:semiHidden/>
    <w:unhideWhenUsed/>
    <w:rsid w:val="00401637"/>
    <w:rPr>
      <w:color w:val="605E5C"/>
      <w:shd w:val="clear" w:color="auto" w:fill="E1DFDD"/>
    </w:rPr>
  </w:style>
  <w:style w:type="character" w:customStyle="1" w:styleId="Nevyrieenzmienka5">
    <w:name w:val="Nevyriešená zmienka5"/>
    <w:basedOn w:val="Predvolenpsmoodseku"/>
    <w:uiPriority w:val="99"/>
    <w:semiHidden/>
    <w:unhideWhenUsed/>
    <w:rsid w:val="00056C82"/>
    <w:rPr>
      <w:color w:val="605E5C"/>
      <w:shd w:val="clear" w:color="auto" w:fill="E1DFDD"/>
    </w:rPr>
  </w:style>
  <w:style w:type="paragraph" w:styleId="Popis">
    <w:name w:val="caption"/>
    <w:basedOn w:val="Normlny"/>
    <w:next w:val="Normlny"/>
    <w:unhideWhenUsed/>
    <w:qFormat/>
    <w:rsid w:val="0083534D"/>
    <w:pPr>
      <w:spacing w:after="200" w:line="240" w:lineRule="auto"/>
    </w:pPr>
    <w:rPr>
      <w:rFonts w:ascii="Calibri" w:eastAsia="Times New Roman" w:hAnsi="Calibri" w:cs="Times New Roman"/>
      <w:i/>
      <w:iCs/>
      <w:color w:val="44546A" w:themeColor="text2"/>
      <w:sz w:val="18"/>
      <w:szCs w:val="18"/>
    </w:rPr>
  </w:style>
  <w:style w:type="character" w:customStyle="1" w:styleId="BezriadkovaniaChar">
    <w:name w:val="Bez riadkovania Char"/>
    <w:basedOn w:val="Predvolenpsmoodseku"/>
    <w:link w:val="Bezriadkovania"/>
    <w:uiPriority w:val="1"/>
    <w:rsid w:val="0083534D"/>
    <w:rPr>
      <w:rFonts w:ascii="Calibri" w:eastAsia="Times New Roman" w:hAnsi="Calibri" w:cs="Times New Roman"/>
    </w:rPr>
  </w:style>
  <w:style w:type="numbering" w:customStyle="1" w:styleId="Bezzoznamu11">
    <w:name w:val="Bez zoznamu11"/>
    <w:next w:val="Bezzoznamu"/>
    <w:uiPriority w:val="99"/>
    <w:semiHidden/>
    <w:unhideWhenUsed/>
    <w:rsid w:val="003B7151"/>
  </w:style>
  <w:style w:type="numbering" w:customStyle="1" w:styleId="Bezzoznamu111">
    <w:name w:val="Bez zoznamu111"/>
    <w:next w:val="Bezzoznamu"/>
    <w:uiPriority w:val="99"/>
    <w:semiHidden/>
    <w:unhideWhenUsed/>
    <w:rsid w:val="003B7151"/>
  </w:style>
  <w:style w:type="paragraph" w:customStyle="1" w:styleId="a">
    <w:uiPriority w:val="99"/>
    <w:qFormat/>
    <w:rsid w:val="003B7151"/>
    <w:rPr>
      <w:noProof/>
    </w:rPr>
  </w:style>
  <w:style w:type="character" w:customStyle="1" w:styleId="Nevyrieenzmienka50">
    <w:name w:val="Nevyriešená zmienka5"/>
    <w:uiPriority w:val="99"/>
    <w:semiHidden/>
    <w:unhideWhenUsed/>
    <w:rsid w:val="003B7151"/>
    <w:rPr>
      <w:color w:val="605E5C"/>
      <w:shd w:val="clear" w:color="auto" w:fill="E1DFDD"/>
    </w:rPr>
  </w:style>
  <w:style w:type="character" w:customStyle="1" w:styleId="Nevyrieenzmienka6">
    <w:name w:val="Nevyriešená zmienka6"/>
    <w:basedOn w:val="Predvolenpsmoodseku"/>
    <w:uiPriority w:val="99"/>
    <w:semiHidden/>
    <w:unhideWhenUsed/>
    <w:rsid w:val="007E1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50116">
      <w:bodyDiv w:val="1"/>
      <w:marLeft w:val="0"/>
      <w:marRight w:val="0"/>
      <w:marTop w:val="0"/>
      <w:marBottom w:val="0"/>
      <w:divBdr>
        <w:top w:val="none" w:sz="0" w:space="0" w:color="auto"/>
        <w:left w:val="none" w:sz="0" w:space="0" w:color="auto"/>
        <w:bottom w:val="none" w:sz="0" w:space="0" w:color="auto"/>
        <w:right w:val="none" w:sz="0" w:space="0" w:color="auto"/>
      </w:divBdr>
    </w:div>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688992035">
      <w:bodyDiv w:val="1"/>
      <w:marLeft w:val="0"/>
      <w:marRight w:val="0"/>
      <w:marTop w:val="0"/>
      <w:marBottom w:val="0"/>
      <w:divBdr>
        <w:top w:val="none" w:sz="0" w:space="0" w:color="auto"/>
        <w:left w:val="none" w:sz="0" w:space="0" w:color="auto"/>
        <w:bottom w:val="none" w:sz="0" w:space="0" w:color="auto"/>
        <w:right w:val="none" w:sz="0" w:space="0" w:color="auto"/>
      </w:divBdr>
    </w:div>
    <w:div w:id="752773661">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928737574">
      <w:bodyDiv w:val="1"/>
      <w:marLeft w:val="0"/>
      <w:marRight w:val="0"/>
      <w:marTop w:val="0"/>
      <w:marBottom w:val="0"/>
      <w:divBdr>
        <w:top w:val="none" w:sz="0" w:space="0" w:color="auto"/>
        <w:left w:val="none" w:sz="0" w:space="0" w:color="auto"/>
        <w:bottom w:val="none" w:sz="0" w:space="0" w:color="auto"/>
        <w:right w:val="none" w:sz="0" w:space="0" w:color="auto"/>
      </w:divBdr>
    </w:div>
    <w:div w:id="1082414864">
      <w:bodyDiv w:val="1"/>
      <w:marLeft w:val="0"/>
      <w:marRight w:val="0"/>
      <w:marTop w:val="0"/>
      <w:marBottom w:val="0"/>
      <w:divBdr>
        <w:top w:val="none" w:sz="0" w:space="0" w:color="auto"/>
        <w:left w:val="none" w:sz="0" w:space="0" w:color="auto"/>
        <w:bottom w:val="none" w:sz="0" w:space="0" w:color="auto"/>
        <w:right w:val="none" w:sz="0" w:space="0" w:color="auto"/>
      </w:divBdr>
    </w:div>
    <w:div w:id="1252079221">
      <w:bodyDiv w:val="1"/>
      <w:marLeft w:val="0"/>
      <w:marRight w:val="0"/>
      <w:marTop w:val="0"/>
      <w:marBottom w:val="0"/>
      <w:divBdr>
        <w:top w:val="none" w:sz="0" w:space="0" w:color="auto"/>
        <w:left w:val="none" w:sz="0" w:space="0" w:color="auto"/>
        <w:bottom w:val="none" w:sz="0" w:space="0" w:color="auto"/>
        <w:right w:val="none" w:sz="0" w:space="0" w:color="auto"/>
      </w:divBdr>
    </w:div>
    <w:div w:id="1509515903">
      <w:bodyDiv w:val="1"/>
      <w:marLeft w:val="0"/>
      <w:marRight w:val="0"/>
      <w:marTop w:val="0"/>
      <w:marBottom w:val="0"/>
      <w:divBdr>
        <w:top w:val="none" w:sz="0" w:space="0" w:color="auto"/>
        <w:left w:val="none" w:sz="0" w:space="0" w:color="auto"/>
        <w:bottom w:val="none" w:sz="0" w:space="0" w:color="auto"/>
        <w:right w:val="none" w:sz="0" w:space="0" w:color="auto"/>
      </w:divBdr>
    </w:div>
    <w:div w:id="1834639819">
      <w:bodyDiv w:val="1"/>
      <w:marLeft w:val="0"/>
      <w:marRight w:val="0"/>
      <w:marTop w:val="0"/>
      <w:marBottom w:val="0"/>
      <w:divBdr>
        <w:top w:val="none" w:sz="0" w:space="0" w:color="auto"/>
        <w:left w:val="none" w:sz="0" w:space="0" w:color="auto"/>
        <w:bottom w:val="none" w:sz="0" w:space="0" w:color="auto"/>
        <w:right w:val="none" w:sz="0" w:space="0" w:color="auto"/>
      </w:divBdr>
    </w:div>
    <w:div w:id="1868129960">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75526277">
      <w:bodyDiv w:val="1"/>
      <w:marLeft w:val="0"/>
      <w:marRight w:val="0"/>
      <w:marTop w:val="0"/>
      <w:marBottom w:val="0"/>
      <w:divBdr>
        <w:top w:val="none" w:sz="0" w:space="0" w:color="auto"/>
        <w:left w:val="none" w:sz="0" w:space="0" w:color="auto"/>
        <w:bottom w:val="none" w:sz="0" w:space="0" w:color="auto"/>
        <w:right w:val="none" w:sz="0" w:space="0" w:color="auto"/>
      </w:divBdr>
    </w:div>
    <w:div w:id="2061199650">
      <w:bodyDiv w:val="1"/>
      <w:marLeft w:val="0"/>
      <w:marRight w:val="0"/>
      <w:marTop w:val="0"/>
      <w:marBottom w:val="0"/>
      <w:divBdr>
        <w:top w:val="none" w:sz="0" w:space="0" w:color="auto"/>
        <w:left w:val="none" w:sz="0" w:space="0" w:color="auto"/>
        <w:bottom w:val="none" w:sz="0" w:space="0" w:color="auto"/>
        <w:right w:val="none" w:sz="0" w:space="0" w:color="auto"/>
      </w:divBdr>
    </w:div>
    <w:div w:id="2095085659">
      <w:bodyDiv w:val="1"/>
      <w:marLeft w:val="0"/>
      <w:marRight w:val="0"/>
      <w:marTop w:val="0"/>
      <w:marBottom w:val="0"/>
      <w:divBdr>
        <w:top w:val="none" w:sz="0" w:space="0" w:color="auto"/>
        <w:left w:val="none" w:sz="0" w:space="0" w:color="auto"/>
        <w:bottom w:val="none" w:sz="0" w:space="0" w:color="auto"/>
        <w:right w:val="none" w:sz="0" w:space="0" w:color="auto"/>
      </w:divBdr>
    </w:div>
    <w:div w:id="2103330321">
      <w:bodyDiv w:val="1"/>
      <w:marLeft w:val="0"/>
      <w:marRight w:val="0"/>
      <w:marTop w:val="0"/>
      <w:marBottom w:val="0"/>
      <w:divBdr>
        <w:top w:val="none" w:sz="0" w:space="0" w:color="auto"/>
        <w:left w:val="none" w:sz="0" w:space="0" w:color="auto"/>
        <w:bottom w:val="none" w:sz="0" w:space="0" w:color="auto"/>
        <w:right w:val="none" w:sz="0" w:space="0" w:color="auto"/>
      </w:divBdr>
    </w:div>
    <w:div w:id="2128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ssc.sk"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6737-870D-4569-BB23-61B72306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41</Pages>
  <Words>18740</Words>
  <Characters>106823</Characters>
  <Application>Microsoft Office Word</Application>
  <DocSecurity>0</DocSecurity>
  <Lines>890</Lines>
  <Paragraphs>250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Tomáš Tuček</cp:lastModifiedBy>
  <cp:revision>7</cp:revision>
  <cp:lastPrinted>2025-01-22T12:31:00Z</cp:lastPrinted>
  <dcterms:created xsi:type="dcterms:W3CDTF">2025-01-21T12:12:00Z</dcterms:created>
  <dcterms:modified xsi:type="dcterms:W3CDTF">2025-01-22T13:25:00Z</dcterms:modified>
</cp:coreProperties>
</file>