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0962E979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68AA4068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886C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Upomienkové trofeje </w:t>
      </w:r>
      <w:r w:rsidR="003F6B65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II. </w:t>
      </w:r>
      <w:r w:rsidR="00886C02">
        <w:rPr>
          <w:rFonts w:ascii="Arial Narrow" w:hAnsi="Arial Narrow" w:cs="Helvetica"/>
          <w:b/>
          <w:sz w:val="22"/>
          <w:szCs w:val="22"/>
          <w:shd w:val="clear" w:color="auto" w:fill="FFFFFF"/>
        </w:rPr>
        <w:t>– 30. výročie vzniku inšpekčnej služby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3F6B65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60585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24A4D54B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>
        <w:rPr>
          <w:rFonts w:ascii="Arial Narrow" w:hAnsi="Arial Narrow" w:cs="Calibri"/>
          <w:sz w:val="22"/>
          <w:szCs w:val="22"/>
        </w:rPr>
        <w:t>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886C02">
        <w:rPr>
          <w:rFonts w:ascii="Arial Narrow" w:hAnsi="Arial Narrow" w:cs="Calibri"/>
          <w:sz w:val="22"/>
          <w:szCs w:val="22"/>
        </w:rPr>
        <w:t>upomienkových trofejí pri príležitosti 30. výročia vzniku inšpekčnej služby</w:t>
      </w:r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4D75B529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7110A2">
        <w:rPr>
          <w:rFonts w:ascii="Arial Narrow" w:hAnsi="Arial Narrow"/>
          <w:sz w:val="22"/>
          <w:szCs w:val="22"/>
        </w:rPr>
        <w:t>21</w:t>
      </w:r>
      <w:bookmarkStart w:id="0" w:name="_GoBack"/>
      <w:bookmarkEnd w:id="0"/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republiky, špeciálny prokurátor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5B5F1DE8" w14:textId="0366721F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157E04D0" w:rsidR="00FC2417" w:rsidRPr="00930F80" w:rsidRDefault="007F2051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je povinný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lastRenderedPageBreak/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7B75B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B7B55B7" w14:textId="04CE3A6B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4473C176" w14:textId="4E5834BD" w:rsidR="00214B2E" w:rsidRPr="007B75BD" w:rsidRDefault="00214B2E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DA60FC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</w:t>
      </w:r>
      <w:r w:rsidR="007F2051">
        <w:rPr>
          <w:rFonts w:ascii="Arial Narrow" w:hAnsi="Arial Narrow"/>
          <w:sz w:val="22"/>
          <w:szCs w:val="22"/>
        </w:rPr>
        <w:t>ytočného odkladu, inak povinná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4DBFE28F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7F2051">
        <w:rPr>
          <w:rFonts w:ascii="Arial Narrow" w:hAnsi="Arial Narrow"/>
          <w:sz w:val="22"/>
          <w:szCs w:val="22"/>
        </w:rPr>
        <w:t>V ostatných právach a povinnostiach pre záväzky touto zmluvou neupravených</w:t>
      </w:r>
      <w:r w:rsidR="009255EB">
        <w:rPr>
          <w:rFonts w:ascii="Arial Narrow" w:hAnsi="Arial Narrow"/>
          <w:sz w:val="22"/>
          <w:szCs w:val="22"/>
        </w:rPr>
        <w:t xml:space="preserve"> platia príslušné ustanovenia Obchodného zákonníka a ustanovenia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3E2A2D6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A068A0">
        <w:rPr>
          <w:rFonts w:ascii="Arial Narrow" w:hAnsi="Arial Narrow"/>
          <w:sz w:val="22"/>
          <w:szCs w:val="22"/>
        </w:rPr>
        <w:t xml:space="preserve">podpisu obidvoma </w:t>
      </w:r>
      <w:r w:rsidR="004D13E5">
        <w:rPr>
          <w:rFonts w:ascii="Arial Narrow" w:hAnsi="Arial Narrow"/>
          <w:sz w:val="22"/>
          <w:szCs w:val="22"/>
        </w:rPr>
        <w:t>Z</w:t>
      </w:r>
      <w:r w:rsidR="00F432CD" w:rsidRPr="00A068A0">
        <w:rPr>
          <w:rFonts w:ascii="Arial Narrow" w:hAnsi="Arial Narrow"/>
          <w:sz w:val="22"/>
          <w:szCs w:val="22"/>
        </w:rPr>
        <w:t>mluvnými stranami</w:t>
      </w:r>
      <w:r w:rsidR="00FC2417" w:rsidRPr="00A068A0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A068A0">
        <w:rPr>
          <w:rFonts w:ascii="Arial Narrow" w:hAnsi="Arial Narrow"/>
          <w:sz w:val="22"/>
          <w:szCs w:val="22"/>
        </w:rPr>
        <w:t xml:space="preserve"> </w:t>
      </w:r>
      <w:r w:rsidR="007313D1">
        <w:rPr>
          <w:rFonts w:ascii="Arial Narrow" w:hAnsi="Arial Narrow"/>
          <w:sz w:val="22"/>
          <w:szCs w:val="22"/>
        </w:rPr>
        <w:t xml:space="preserve">vedenom Úradom vlády SR </w:t>
      </w:r>
      <w:r w:rsidR="00FC2417" w:rsidRPr="00A068A0">
        <w:rPr>
          <w:rFonts w:ascii="Arial Narrow" w:hAnsi="Arial Narrow"/>
          <w:sz w:val="22"/>
          <w:szCs w:val="22"/>
        </w:rPr>
        <w:t>v súlade so zákonom č. 40/1964 Zb. Občiansky zákonník v znení nes</w:t>
      </w:r>
      <w:r w:rsidR="00EC44F5">
        <w:rPr>
          <w:rFonts w:ascii="Arial Narrow" w:hAnsi="Arial Narrow"/>
          <w:sz w:val="22"/>
          <w:szCs w:val="22"/>
        </w:rPr>
        <w:t>korších predpisov</w:t>
      </w:r>
      <w:r w:rsidR="00FC2417" w:rsidRPr="00A068A0">
        <w:rPr>
          <w:rFonts w:ascii="Arial Narrow" w:hAnsi="Arial Narrow"/>
          <w:sz w:val="22"/>
          <w:szCs w:val="22"/>
        </w:rPr>
        <w:t xml:space="preserve">. </w:t>
      </w:r>
      <w:r w:rsidR="00F432CD" w:rsidRPr="00A068A0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A068A0">
        <w:rPr>
          <w:rFonts w:ascii="Arial Narrow" w:hAnsi="Arial Narrow"/>
          <w:sz w:val="22"/>
          <w:szCs w:val="22"/>
        </w:rPr>
        <w:t>k</w:t>
      </w:r>
      <w:r w:rsidR="00FC2417" w:rsidRPr="00A068A0">
        <w:rPr>
          <w:rFonts w:ascii="Arial Narrow" w:hAnsi="Arial Narrow"/>
          <w:sz w:val="22"/>
          <w:szCs w:val="22"/>
        </w:rPr>
        <w:t>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799B5C41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111BE1" w:rsidRPr="00A068A0">
        <w:rPr>
          <w:rFonts w:ascii="Arial Narrow" w:hAnsi="Arial Narrow"/>
          <w:sz w:val="22"/>
          <w:szCs w:val="22"/>
        </w:rPr>
        <w:t>Táto zmluva je vyhotovená v </w:t>
      </w:r>
      <w:r w:rsidR="00A60956">
        <w:rPr>
          <w:rFonts w:ascii="Arial Narrow" w:hAnsi="Arial Narrow"/>
          <w:sz w:val="22"/>
          <w:szCs w:val="22"/>
        </w:rPr>
        <w:t xml:space="preserve"> (4</w:t>
      </w:r>
      <w:r w:rsidR="00111BE1" w:rsidRPr="00A068A0">
        <w:rPr>
          <w:rFonts w:ascii="Arial Narrow" w:hAnsi="Arial Narrow"/>
          <w:sz w:val="22"/>
          <w:szCs w:val="22"/>
        </w:rPr>
        <w:t>) rovnopisoc</w:t>
      </w:r>
      <w:r w:rsidR="00A60956">
        <w:rPr>
          <w:rFonts w:ascii="Arial Narrow" w:hAnsi="Arial Narrow"/>
          <w:sz w:val="22"/>
          <w:szCs w:val="22"/>
        </w:rPr>
        <w:t>h s platnosťou originálu, jeden (1) rovnopis zostane</w:t>
      </w:r>
      <w:r w:rsidR="00111BE1" w:rsidRPr="00A068A0">
        <w:rPr>
          <w:rFonts w:ascii="Arial Narrow" w:hAnsi="Arial Narrow"/>
          <w:sz w:val="22"/>
          <w:szCs w:val="22"/>
        </w:rPr>
        <w:t xml:space="preserve"> predávajúcemu a tri (3)  rovnopisy zostanú kupujúcemu.</w:t>
      </w:r>
    </w:p>
    <w:p w14:paraId="582F35A8" w14:textId="0E4676BE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04607A7" w14:textId="3E1E8912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347D5247" w14:textId="006F3891" w:rsidR="004E2C4D" w:rsidRDefault="004E2C4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45D9B31F" w14:textId="4876F791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7046279" w14:textId="3F390E8A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AEFA3BF" w14:textId="54D230CF" w:rsidR="0000157A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1EA76286" w14:textId="77777777" w:rsidR="0000157A" w:rsidRPr="00A068A0" w:rsidRDefault="0000157A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8C65F2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F85EF" w14:textId="77777777" w:rsidR="007E6FFE" w:rsidRDefault="007E6FFE" w:rsidP="00983CE3">
      <w:r>
        <w:separator/>
      </w:r>
    </w:p>
  </w:endnote>
  <w:endnote w:type="continuationSeparator" w:id="0">
    <w:p w14:paraId="0C7680A4" w14:textId="77777777" w:rsidR="007E6FFE" w:rsidRDefault="007E6FFE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70B13E9E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7110A2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8F1B6" w14:textId="77777777" w:rsidR="007E6FFE" w:rsidRDefault="007E6FFE" w:rsidP="00983CE3">
      <w:r>
        <w:separator/>
      </w:r>
    </w:p>
  </w:footnote>
  <w:footnote w:type="continuationSeparator" w:id="0">
    <w:p w14:paraId="502BAC82" w14:textId="77777777" w:rsidR="007E6FFE" w:rsidRDefault="007E6FFE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86FE0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A1D1B"/>
    <w:rsid w:val="001B01D3"/>
    <w:rsid w:val="001B18BD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27BAA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B65"/>
    <w:rsid w:val="003F6DFC"/>
    <w:rsid w:val="004003BF"/>
    <w:rsid w:val="0040270E"/>
    <w:rsid w:val="004051D1"/>
    <w:rsid w:val="00412C91"/>
    <w:rsid w:val="004135CF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906DB"/>
    <w:rsid w:val="00593CAE"/>
    <w:rsid w:val="005B294C"/>
    <w:rsid w:val="005B6A6B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59FE"/>
    <w:rsid w:val="006479B1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762C"/>
    <w:rsid w:val="006E757E"/>
    <w:rsid w:val="006F1081"/>
    <w:rsid w:val="006F23C1"/>
    <w:rsid w:val="00701D18"/>
    <w:rsid w:val="00706EF3"/>
    <w:rsid w:val="007110A2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E2863"/>
    <w:rsid w:val="007E5974"/>
    <w:rsid w:val="007E6FFE"/>
    <w:rsid w:val="007F2051"/>
    <w:rsid w:val="007F32BF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86C02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C0327C"/>
    <w:rsid w:val="00C0423C"/>
    <w:rsid w:val="00C04A45"/>
    <w:rsid w:val="00C30E73"/>
    <w:rsid w:val="00C32690"/>
    <w:rsid w:val="00C361FF"/>
    <w:rsid w:val="00C43A37"/>
    <w:rsid w:val="00C61102"/>
    <w:rsid w:val="00C61439"/>
    <w:rsid w:val="00C831C6"/>
    <w:rsid w:val="00C84D27"/>
    <w:rsid w:val="00C85957"/>
    <w:rsid w:val="00CA20B2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6F07"/>
    <w:rsid w:val="00E74219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21217"/>
    <w:rsid w:val="00F42558"/>
    <w:rsid w:val="00F432CD"/>
    <w:rsid w:val="00F50D9F"/>
    <w:rsid w:val="00F63603"/>
    <w:rsid w:val="00F63769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123CCF87-7812-4AF3-BBDA-FDBC5017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3014</Words>
  <Characters>17181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11</cp:revision>
  <cp:lastPrinted>2024-04-03T09:47:00Z</cp:lastPrinted>
  <dcterms:created xsi:type="dcterms:W3CDTF">2024-05-20T11:51:00Z</dcterms:created>
  <dcterms:modified xsi:type="dcterms:W3CDTF">2024-10-14T12:45:00Z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