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1D65D2" w:rsidRDefault="00E812FB" w:rsidP="00E812FB">
      <w:pPr>
        <w:spacing w:after="0"/>
        <w:jc w:val="right"/>
        <w:rPr>
          <w:rFonts w:cs="Arial"/>
          <w:b/>
          <w:szCs w:val="20"/>
        </w:rPr>
      </w:pPr>
      <w:r w:rsidRPr="001D65D2">
        <w:rPr>
          <w:rFonts w:cs="Arial"/>
          <w:b/>
          <w:szCs w:val="20"/>
        </w:rPr>
        <w:t xml:space="preserve">Príloha č. 3 Výzvy: </w:t>
      </w:r>
      <w:r w:rsidR="003D0F46" w:rsidRPr="001D65D2">
        <w:rPr>
          <w:rFonts w:cs="Arial"/>
          <w:b/>
          <w:szCs w:val="20"/>
        </w:rPr>
        <w:t>Kúpna zmluva</w:t>
      </w:r>
    </w:p>
    <w:p w14:paraId="49DA653C" w14:textId="77777777" w:rsidR="003D0F46" w:rsidRPr="001D65D2" w:rsidRDefault="003D0F46" w:rsidP="003D0F46">
      <w:pPr>
        <w:spacing w:after="0"/>
        <w:jc w:val="right"/>
        <w:rPr>
          <w:rFonts w:cs="Arial"/>
          <w:szCs w:val="20"/>
        </w:rPr>
      </w:pPr>
    </w:p>
    <w:p w14:paraId="1631A144" w14:textId="5816DB7D" w:rsidR="00E123F4" w:rsidRPr="001D65D2" w:rsidRDefault="00A30826" w:rsidP="00E123F4">
      <w:pPr>
        <w:spacing w:after="0"/>
        <w:jc w:val="center"/>
        <w:rPr>
          <w:rFonts w:cs="Arial"/>
          <w:b/>
          <w:sz w:val="32"/>
          <w:szCs w:val="32"/>
        </w:rPr>
      </w:pPr>
      <w:r w:rsidRPr="001D65D2">
        <w:rPr>
          <w:rFonts w:cs="Arial"/>
          <w:b/>
          <w:sz w:val="32"/>
          <w:szCs w:val="32"/>
        </w:rPr>
        <w:t>Kúpna zmluva</w:t>
      </w:r>
    </w:p>
    <w:p w14:paraId="09046501" w14:textId="77777777" w:rsidR="00E123F4" w:rsidRPr="001D65D2" w:rsidRDefault="00E123F4" w:rsidP="00E123F4">
      <w:pPr>
        <w:spacing w:after="0"/>
        <w:jc w:val="center"/>
        <w:rPr>
          <w:rFonts w:cs="Arial"/>
          <w:bCs/>
          <w:szCs w:val="20"/>
        </w:rPr>
      </w:pPr>
      <w:r w:rsidRPr="001D65D2">
        <w:rPr>
          <w:rFonts w:cs="Arial"/>
          <w:bCs/>
          <w:szCs w:val="20"/>
        </w:rPr>
        <w:t>(uzatvorená podľa § 409 a nasl. Obchodného zákonníka)</w:t>
      </w:r>
    </w:p>
    <w:p w14:paraId="08A38CCA" w14:textId="77777777" w:rsidR="00E123F4" w:rsidRPr="001D65D2" w:rsidRDefault="00E123F4" w:rsidP="00E123F4">
      <w:pPr>
        <w:spacing w:after="0"/>
        <w:jc w:val="center"/>
        <w:rPr>
          <w:rFonts w:cs="Arial"/>
          <w:b/>
          <w:szCs w:val="20"/>
        </w:rPr>
      </w:pPr>
    </w:p>
    <w:p w14:paraId="055CE86B" w14:textId="77777777" w:rsidR="00E123F4" w:rsidRPr="001D65D2" w:rsidRDefault="00E123F4" w:rsidP="00E123F4">
      <w:pPr>
        <w:spacing w:after="0"/>
        <w:jc w:val="center"/>
        <w:rPr>
          <w:rFonts w:cs="Arial"/>
          <w:b/>
          <w:szCs w:val="20"/>
        </w:rPr>
      </w:pPr>
    </w:p>
    <w:p w14:paraId="1F9F2106" w14:textId="77777777" w:rsidR="00E123F4" w:rsidRPr="001D65D2" w:rsidRDefault="00E123F4" w:rsidP="00E123F4">
      <w:pPr>
        <w:spacing w:after="0"/>
        <w:jc w:val="center"/>
        <w:rPr>
          <w:rFonts w:cs="Arial"/>
          <w:b/>
          <w:szCs w:val="20"/>
        </w:rPr>
      </w:pPr>
      <w:r w:rsidRPr="001D65D2">
        <w:rPr>
          <w:rFonts w:cs="Arial"/>
          <w:b/>
          <w:szCs w:val="20"/>
        </w:rPr>
        <w:t>Článok I</w:t>
      </w:r>
    </w:p>
    <w:p w14:paraId="584D0BD7" w14:textId="32AC860B" w:rsidR="00E123F4" w:rsidRPr="001D65D2" w:rsidRDefault="00E123F4" w:rsidP="00E123F4">
      <w:pPr>
        <w:spacing w:after="0"/>
        <w:jc w:val="center"/>
        <w:rPr>
          <w:rFonts w:cs="Arial"/>
          <w:b/>
          <w:bCs/>
          <w:szCs w:val="20"/>
        </w:rPr>
      </w:pPr>
      <w:r w:rsidRPr="001D65D2">
        <w:rPr>
          <w:rFonts w:cs="Arial"/>
          <w:b/>
          <w:bCs/>
          <w:szCs w:val="20"/>
        </w:rPr>
        <w:t>Zmluvné strany</w:t>
      </w:r>
    </w:p>
    <w:p w14:paraId="156B08D2" w14:textId="77777777" w:rsidR="00E123F4" w:rsidRPr="001D65D2" w:rsidRDefault="00E123F4" w:rsidP="00E123F4">
      <w:pPr>
        <w:spacing w:after="0"/>
        <w:rPr>
          <w:rStyle w:val="Siln"/>
          <w:rFonts w:cs="Arial"/>
          <w:szCs w:val="20"/>
        </w:rPr>
      </w:pPr>
    </w:p>
    <w:p w14:paraId="463E2D9D" w14:textId="77777777" w:rsidR="00E123F4" w:rsidRPr="001D65D2" w:rsidRDefault="00E123F4" w:rsidP="00E123F4">
      <w:pPr>
        <w:spacing w:after="0"/>
        <w:rPr>
          <w:rStyle w:val="Siln"/>
          <w:rFonts w:cs="Arial"/>
          <w:szCs w:val="20"/>
        </w:rPr>
      </w:pPr>
      <w:r w:rsidRPr="001D65D2">
        <w:rPr>
          <w:rStyle w:val="Siln"/>
          <w:rFonts w:cs="Arial"/>
          <w:szCs w:val="20"/>
        </w:rPr>
        <w:t>Kupujúci</w:t>
      </w:r>
    </w:p>
    <w:p w14:paraId="5A68CB42" w14:textId="77777777" w:rsidR="00E123F4" w:rsidRPr="001D65D2"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1D65D2" w14:paraId="1C388C05" w14:textId="77777777" w:rsidTr="003B6164">
        <w:tc>
          <w:tcPr>
            <w:tcW w:w="2410" w:type="dxa"/>
            <w:tcBorders>
              <w:top w:val="nil"/>
              <w:bottom w:val="nil"/>
              <w:right w:val="nil"/>
            </w:tcBorders>
            <w:shd w:val="clear" w:color="auto" w:fill="auto"/>
          </w:tcPr>
          <w:p w14:paraId="014A7A0C"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14:paraId="2138D463" w14:textId="77777777" w:rsidR="00E123F4" w:rsidRPr="001D65D2" w:rsidRDefault="00E123F4" w:rsidP="003B6164">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E123F4" w:rsidRPr="001D65D2" w14:paraId="5279D122" w14:textId="77777777" w:rsidTr="003B6164">
        <w:tc>
          <w:tcPr>
            <w:tcW w:w="2410" w:type="dxa"/>
            <w:tcBorders>
              <w:top w:val="nil"/>
              <w:bottom w:val="nil"/>
              <w:right w:val="nil"/>
            </w:tcBorders>
            <w:shd w:val="clear" w:color="auto" w:fill="auto"/>
          </w:tcPr>
          <w:p w14:paraId="406067AE" w14:textId="77777777" w:rsidR="00E123F4" w:rsidRPr="001D65D2" w:rsidRDefault="00E123F4" w:rsidP="003B6164">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14:paraId="4D7667D2" w14:textId="77777777" w:rsidR="00E123F4" w:rsidRPr="001D65D2" w:rsidRDefault="00E123F4" w:rsidP="003B6164">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E16A70" w:rsidRPr="001D65D2" w14:paraId="0D882959" w14:textId="77777777" w:rsidTr="003B6164">
        <w:tc>
          <w:tcPr>
            <w:tcW w:w="2410" w:type="dxa"/>
            <w:tcBorders>
              <w:top w:val="nil"/>
              <w:bottom w:val="nil"/>
              <w:right w:val="nil"/>
            </w:tcBorders>
            <w:shd w:val="clear" w:color="auto" w:fill="auto"/>
          </w:tcPr>
          <w:p w14:paraId="2E369279" w14:textId="4AE1B9D6" w:rsidR="00E16A70" w:rsidRPr="001D65D2" w:rsidRDefault="00E16A70" w:rsidP="00E16A70">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14:paraId="7E9DF9E1" w14:textId="25D9CE54" w:rsidR="00E16A70" w:rsidRPr="001D65D2" w:rsidRDefault="00811DB1" w:rsidP="00E16A70">
            <w:pPr>
              <w:rPr>
                <w:rFonts w:cs="Arial"/>
                <w:szCs w:val="20"/>
              </w:rPr>
            </w:pPr>
            <w:r w:rsidRPr="00811DB1">
              <w:rPr>
                <w:rFonts w:cs="Arial"/>
                <w:szCs w:val="20"/>
              </w:rPr>
              <w:t xml:space="preserve">Organizačná zložka OZ </w:t>
            </w:r>
            <w:r w:rsidR="00896061" w:rsidRPr="00896061">
              <w:rPr>
                <w:rFonts w:cs="Arial"/>
                <w:szCs w:val="20"/>
              </w:rPr>
              <w:t>Horehronie</w:t>
            </w:r>
          </w:p>
        </w:tc>
      </w:tr>
      <w:tr w:rsidR="00E16A70" w:rsidRPr="001D65D2" w14:paraId="238CC478" w14:textId="77777777" w:rsidTr="003B6164">
        <w:tc>
          <w:tcPr>
            <w:tcW w:w="2410" w:type="dxa"/>
            <w:tcBorders>
              <w:top w:val="nil"/>
              <w:bottom w:val="nil"/>
              <w:right w:val="nil"/>
            </w:tcBorders>
            <w:shd w:val="clear" w:color="auto" w:fill="auto"/>
          </w:tcPr>
          <w:p w14:paraId="3BA6F181" w14:textId="6D3AEAD8" w:rsidR="00E16A70" w:rsidRPr="001D65D2" w:rsidRDefault="00E16A70" w:rsidP="00E16A70">
            <w:pPr>
              <w:spacing w:after="0" w:line="360" w:lineRule="auto"/>
              <w:rPr>
                <w:rFonts w:cs="Arial"/>
                <w:szCs w:val="20"/>
              </w:rPr>
            </w:pPr>
            <w:r w:rsidRPr="001D65D2">
              <w:rPr>
                <w:rFonts w:cs="Arial"/>
                <w:szCs w:val="20"/>
              </w:rPr>
              <w:t>Sídlo</w:t>
            </w:r>
            <w:r w:rsidR="0054255F">
              <w:rPr>
                <w:rFonts w:cs="Arial"/>
                <w:szCs w:val="20"/>
              </w:rPr>
              <w:t xml:space="preserve"> OZ</w:t>
            </w:r>
            <w:r w:rsidRPr="001D65D2">
              <w:rPr>
                <w:rFonts w:cs="Arial"/>
                <w:szCs w:val="20"/>
              </w:rPr>
              <w:t>:</w:t>
            </w:r>
          </w:p>
        </w:tc>
        <w:tc>
          <w:tcPr>
            <w:tcW w:w="6800" w:type="dxa"/>
            <w:tcBorders>
              <w:top w:val="dashed" w:sz="4" w:space="0" w:color="auto"/>
              <w:left w:val="nil"/>
              <w:right w:val="nil"/>
            </w:tcBorders>
          </w:tcPr>
          <w:p w14:paraId="0E8BC838" w14:textId="046D97D7" w:rsidR="00E16A70" w:rsidRPr="001D65D2" w:rsidRDefault="00896061" w:rsidP="00E16A70">
            <w:pPr>
              <w:rPr>
                <w:rFonts w:cs="Arial"/>
                <w:szCs w:val="20"/>
              </w:rPr>
            </w:pPr>
            <w:r w:rsidRPr="00896061">
              <w:rPr>
                <w:rFonts w:cs="Arial"/>
                <w:szCs w:val="20"/>
              </w:rPr>
              <w:t>Hlavná 245/72,  976 52  Čierny Balog</w:t>
            </w:r>
          </w:p>
        </w:tc>
      </w:tr>
      <w:tr w:rsidR="00E16A70" w:rsidRPr="001D65D2" w14:paraId="3C5A7746" w14:textId="77777777" w:rsidTr="003B6164">
        <w:tc>
          <w:tcPr>
            <w:tcW w:w="2410" w:type="dxa"/>
            <w:tcBorders>
              <w:top w:val="nil"/>
              <w:bottom w:val="nil"/>
              <w:right w:val="nil"/>
            </w:tcBorders>
            <w:shd w:val="clear" w:color="auto" w:fill="auto"/>
          </w:tcPr>
          <w:p w14:paraId="6A59E4F1" w14:textId="460A5FA2" w:rsidR="00E16A70" w:rsidRPr="001D65D2" w:rsidRDefault="00E16A70" w:rsidP="00E16A70">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tcPr>
          <w:p w14:paraId="15B0D7FB" w14:textId="59EE4327" w:rsidR="00E16A70" w:rsidRPr="001D65D2" w:rsidRDefault="00896061" w:rsidP="00DC7670">
            <w:pPr>
              <w:rPr>
                <w:rFonts w:cs="Arial"/>
                <w:szCs w:val="20"/>
              </w:rPr>
            </w:pPr>
            <w:r w:rsidRPr="00896061">
              <w:rPr>
                <w:rFonts w:cs="Arial"/>
                <w:szCs w:val="20"/>
              </w:rPr>
              <w:t>Ing. Róbert Mikloško – vedúci organizačnej zložky</w:t>
            </w:r>
          </w:p>
        </w:tc>
      </w:tr>
      <w:tr w:rsidR="00E16A70" w:rsidRPr="001D65D2" w14:paraId="10307974" w14:textId="77777777" w:rsidTr="003B6164">
        <w:tc>
          <w:tcPr>
            <w:tcW w:w="2410" w:type="dxa"/>
            <w:tcBorders>
              <w:top w:val="nil"/>
              <w:bottom w:val="nil"/>
              <w:right w:val="nil"/>
            </w:tcBorders>
            <w:shd w:val="clear" w:color="auto" w:fill="auto"/>
          </w:tcPr>
          <w:p w14:paraId="27309D2A" w14:textId="77777777" w:rsidR="00E16A70" w:rsidRPr="001D65D2" w:rsidRDefault="00E16A70" w:rsidP="00E16A70">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tcPr>
          <w:p w14:paraId="0F0A10BA" w14:textId="77777777" w:rsidR="00E16A70" w:rsidRPr="001D65D2" w:rsidRDefault="00E16A70" w:rsidP="00E16A70">
            <w:pPr>
              <w:spacing w:after="0" w:line="360" w:lineRule="auto"/>
              <w:ind w:firstLine="40"/>
              <w:jc w:val="both"/>
              <w:rPr>
                <w:rFonts w:cs="Arial"/>
                <w:szCs w:val="20"/>
              </w:rPr>
            </w:pPr>
            <w:r w:rsidRPr="001D65D2">
              <w:rPr>
                <w:rFonts w:cs="Arial"/>
                <w:szCs w:val="20"/>
              </w:rPr>
              <w:t>36 038 351</w:t>
            </w:r>
          </w:p>
        </w:tc>
      </w:tr>
      <w:tr w:rsidR="00E16A70" w:rsidRPr="001D65D2" w14:paraId="01863777" w14:textId="77777777" w:rsidTr="003B6164">
        <w:tc>
          <w:tcPr>
            <w:tcW w:w="2410" w:type="dxa"/>
            <w:tcBorders>
              <w:top w:val="nil"/>
              <w:bottom w:val="nil"/>
              <w:right w:val="nil"/>
            </w:tcBorders>
            <w:shd w:val="clear" w:color="auto" w:fill="auto"/>
          </w:tcPr>
          <w:p w14:paraId="2EB00E5D" w14:textId="77777777" w:rsidR="00E16A70" w:rsidRPr="001D65D2" w:rsidRDefault="00E16A70" w:rsidP="00E16A70">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tcPr>
          <w:p w14:paraId="3323DA9B" w14:textId="77777777" w:rsidR="00E16A70" w:rsidRPr="001D65D2" w:rsidRDefault="00E16A70" w:rsidP="00E16A70">
            <w:pPr>
              <w:spacing w:after="0" w:line="360" w:lineRule="auto"/>
              <w:ind w:firstLine="40"/>
              <w:jc w:val="both"/>
              <w:rPr>
                <w:rFonts w:cs="Arial"/>
                <w:szCs w:val="20"/>
              </w:rPr>
            </w:pPr>
            <w:r w:rsidRPr="001D65D2">
              <w:rPr>
                <w:rFonts w:cs="Arial"/>
                <w:szCs w:val="20"/>
              </w:rPr>
              <w:t>2020087982</w:t>
            </w:r>
          </w:p>
        </w:tc>
      </w:tr>
      <w:tr w:rsidR="00E16A70" w:rsidRPr="001D65D2" w14:paraId="577EEE1A" w14:textId="77777777" w:rsidTr="003B6164">
        <w:tc>
          <w:tcPr>
            <w:tcW w:w="2410" w:type="dxa"/>
            <w:tcBorders>
              <w:top w:val="nil"/>
              <w:bottom w:val="nil"/>
              <w:right w:val="nil"/>
            </w:tcBorders>
            <w:shd w:val="clear" w:color="auto" w:fill="auto"/>
          </w:tcPr>
          <w:p w14:paraId="150A8AD4" w14:textId="77777777" w:rsidR="00E16A70" w:rsidRPr="001D65D2" w:rsidRDefault="00E16A70" w:rsidP="00E16A70">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tcPr>
          <w:p w14:paraId="507C9C24" w14:textId="77777777" w:rsidR="00E16A70" w:rsidRPr="001D65D2" w:rsidRDefault="00E16A70" w:rsidP="00E16A70">
            <w:pPr>
              <w:spacing w:after="0" w:line="360" w:lineRule="auto"/>
              <w:rPr>
                <w:rFonts w:cs="Arial"/>
                <w:szCs w:val="20"/>
              </w:rPr>
            </w:pPr>
            <w:r w:rsidRPr="001D65D2">
              <w:rPr>
                <w:rFonts w:cs="Arial"/>
                <w:szCs w:val="20"/>
              </w:rPr>
              <w:t>SK2020087982</w:t>
            </w:r>
          </w:p>
        </w:tc>
      </w:tr>
      <w:tr w:rsidR="00E16A70" w:rsidRPr="001D65D2" w14:paraId="10513254" w14:textId="77777777" w:rsidTr="003B6164">
        <w:tc>
          <w:tcPr>
            <w:tcW w:w="2410" w:type="dxa"/>
            <w:tcBorders>
              <w:top w:val="nil"/>
              <w:bottom w:val="nil"/>
              <w:right w:val="nil"/>
            </w:tcBorders>
            <w:shd w:val="clear" w:color="auto" w:fill="auto"/>
          </w:tcPr>
          <w:p w14:paraId="5A2BCFCE" w14:textId="294A2DBE" w:rsidR="00E16A70" w:rsidRPr="001D65D2" w:rsidRDefault="00E16A70" w:rsidP="00E16A70">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tcPr>
          <w:p w14:paraId="5DD004B3" w14:textId="4679AC80" w:rsidR="00E16A70" w:rsidRPr="001D65D2" w:rsidRDefault="00811DB1" w:rsidP="00E16A70">
            <w:pPr>
              <w:spacing w:after="0" w:line="360" w:lineRule="auto"/>
              <w:jc w:val="both"/>
              <w:rPr>
                <w:rFonts w:cs="Arial"/>
                <w:szCs w:val="20"/>
              </w:rPr>
            </w:pPr>
            <w:r w:rsidRPr="00811DB1">
              <w:rPr>
                <w:rFonts w:cs="Arial"/>
                <w:szCs w:val="20"/>
              </w:rPr>
              <w:t>SK67 0200 0000 0000 0170 0412</w:t>
            </w:r>
          </w:p>
        </w:tc>
      </w:tr>
      <w:tr w:rsidR="00E16A70" w:rsidRPr="001D65D2" w14:paraId="6BE885DC" w14:textId="77777777" w:rsidTr="003B6164">
        <w:tc>
          <w:tcPr>
            <w:tcW w:w="2410" w:type="dxa"/>
            <w:tcBorders>
              <w:top w:val="nil"/>
              <w:bottom w:val="nil"/>
              <w:right w:val="nil"/>
            </w:tcBorders>
            <w:shd w:val="clear" w:color="auto" w:fill="auto"/>
          </w:tcPr>
          <w:p w14:paraId="3B813582" w14:textId="77777777" w:rsidR="00E16A70" w:rsidRPr="001D65D2" w:rsidRDefault="00E16A70" w:rsidP="00E16A70">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tcPr>
          <w:p w14:paraId="66EEA2CD" w14:textId="09D43A43" w:rsidR="00E16A70" w:rsidRPr="001D65D2" w:rsidRDefault="00896061" w:rsidP="00E16A70">
            <w:pPr>
              <w:spacing w:after="0" w:line="360" w:lineRule="auto"/>
              <w:jc w:val="both"/>
              <w:rPr>
                <w:rFonts w:cs="Arial"/>
                <w:szCs w:val="20"/>
              </w:rPr>
            </w:pPr>
            <w:r w:rsidRPr="00896061">
              <w:rPr>
                <w:rFonts w:cs="Arial"/>
                <w:szCs w:val="20"/>
              </w:rPr>
              <w:t>+421 48 6191326, lesy.horehronie@lesy.sk</w:t>
            </w:r>
          </w:p>
        </w:tc>
      </w:tr>
      <w:tr w:rsidR="00E16A70" w:rsidRPr="001D65D2" w14:paraId="6AC3B47A" w14:textId="77777777" w:rsidTr="003B6164">
        <w:tc>
          <w:tcPr>
            <w:tcW w:w="9210" w:type="dxa"/>
            <w:gridSpan w:val="2"/>
            <w:tcBorders>
              <w:top w:val="nil"/>
              <w:bottom w:val="nil"/>
              <w:right w:val="nil"/>
            </w:tcBorders>
            <w:shd w:val="clear" w:color="auto" w:fill="auto"/>
          </w:tcPr>
          <w:p w14:paraId="52643EA2" w14:textId="77777777" w:rsidR="00E16A70" w:rsidRPr="001D65D2" w:rsidRDefault="00E16A70" w:rsidP="00E16A70">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14:paraId="70EF8E2D" w14:textId="77777777" w:rsidR="00E123F4" w:rsidRPr="001D65D2" w:rsidRDefault="00E123F4" w:rsidP="00E123F4">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14:paraId="312E36BB" w14:textId="77777777" w:rsidR="00E123F4" w:rsidRPr="001D65D2" w:rsidRDefault="00E123F4" w:rsidP="00E123F4">
      <w:pPr>
        <w:spacing w:after="0"/>
        <w:jc w:val="center"/>
        <w:rPr>
          <w:rFonts w:cs="Arial"/>
          <w:szCs w:val="20"/>
        </w:rPr>
      </w:pPr>
    </w:p>
    <w:p w14:paraId="54F66A71" w14:textId="77777777" w:rsidR="00E123F4" w:rsidRPr="001D65D2" w:rsidRDefault="00E123F4" w:rsidP="00E123F4">
      <w:pPr>
        <w:spacing w:after="0"/>
        <w:jc w:val="center"/>
        <w:rPr>
          <w:rFonts w:cs="Arial"/>
          <w:szCs w:val="20"/>
        </w:rPr>
      </w:pPr>
      <w:r w:rsidRPr="001D65D2">
        <w:rPr>
          <w:rFonts w:cs="Arial"/>
          <w:szCs w:val="20"/>
        </w:rPr>
        <w:t>a</w:t>
      </w:r>
    </w:p>
    <w:p w14:paraId="0C5E47F9" w14:textId="77777777" w:rsidR="00E123F4" w:rsidRPr="001D65D2" w:rsidRDefault="00E123F4" w:rsidP="00E123F4">
      <w:pPr>
        <w:spacing w:after="0"/>
        <w:rPr>
          <w:rFonts w:cs="Arial"/>
          <w:szCs w:val="20"/>
        </w:rPr>
      </w:pPr>
    </w:p>
    <w:p w14:paraId="17FBC38C" w14:textId="77777777" w:rsidR="00E123F4" w:rsidRPr="001D65D2" w:rsidRDefault="00E123F4" w:rsidP="00E123F4">
      <w:pPr>
        <w:spacing w:after="0"/>
        <w:rPr>
          <w:rFonts w:cs="Arial"/>
          <w:b/>
          <w:szCs w:val="20"/>
        </w:rPr>
      </w:pPr>
      <w:r w:rsidRPr="001D65D2">
        <w:rPr>
          <w:rFonts w:cs="Arial"/>
          <w:b/>
          <w:szCs w:val="20"/>
        </w:rPr>
        <w:t>Predávajúci:</w:t>
      </w:r>
    </w:p>
    <w:p w14:paraId="30898C28" w14:textId="77777777" w:rsidR="00E123F4" w:rsidRPr="001D65D2"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1D65D2" w14:paraId="530A88BB" w14:textId="77777777" w:rsidTr="003B6164">
        <w:tc>
          <w:tcPr>
            <w:tcW w:w="1937" w:type="dxa"/>
            <w:tcBorders>
              <w:top w:val="nil"/>
              <w:bottom w:val="nil"/>
              <w:right w:val="nil"/>
            </w:tcBorders>
            <w:shd w:val="clear" w:color="auto" w:fill="auto"/>
          </w:tcPr>
          <w:p w14:paraId="27D29A26" w14:textId="77777777" w:rsidR="00E123F4" w:rsidRPr="001D65D2" w:rsidRDefault="00E123F4" w:rsidP="003B6164">
            <w:pPr>
              <w:spacing w:after="0" w:line="360" w:lineRule="auto"/>
              <w:rPr>
                <w:rFonts w:cs="Arial"/>
                <w:szCs w:val="20"/>
              </w:rPr>
            </w:pPr>
            <w:r w:rsidRPr="001D65D2">
              <w:rPr>
                <w:rFonts w:cs="Arial"/>
                <w:szCs w:val="20"/>
              </w:rPr>
              <w:t>Obchodné meno:</w:t>
            </w:r>
          </w:p>
        </w:tc>
        <w:tc>
          <w:tcPr>
            <w:tcW w:w="7135" w:type="dxa"/>
            <w:tcBorders>
              <w:left w:val="nil"/>
            </w:tcBorders>
            <w:shd w:val="clear" w:color="auto" w:fill="auto"/>
          </w:tcPr>
          <w:p w14:paraId="55705F72" w14:textId="77777777" w:rsidR="00E123F4" w:rsidRPr="001D65D2" w:rsidRDefault="00E123F4" w:rsidP="003B6164">
            <w:pPr>
              <w:spacing w:after="0" w:line="360" w:lineRule="auto"/>
              <w:jc w:val="both"/>
              <w:rPr>
                <w:rFonts w:cs="Arial"/>
                <w:b/>
                <w:szCs w:val="20"/>
              </w:rPr>
            </w:pPr>
          </w:p>
        </w:tc>
      </w:tr>
      <w:tr w:rsidR="00E123F4" w:rsidRPr="001D65D2" w14:paraId="33A53BB3" w14:textId="77777777" w:rsidTr="003B6164">
        <w:tc>
          <w:tcPr>
            <w:tcW w:w="1937" w:type="dxa"/>
            <w:tcBorders>
              <w:top w:val="nil"/>
              <w:bottom w:val="nil"/>
              <w:right w:val="nil"/>
            </w:tcBorders>
            <w:shd w:val="clear" w:color="auto" w:fill="auto"/>
          </w:tcPr>
          <w:p w14:paraId="562C527D" w14:textId="77777777" w:rsidR="00E123F4" w:rsidRPr="001D65D2" w:rsidRDefault="00E123F4" w:rsidP="003B6164">
            <w:pPr>
              <w:spacing w:after="0" w:line="360" w:lineRule="auto"/>
              <w:rPr>
                <w:rFonts w:cs="Arial"/>
                <w:szCs w:val="20"/>
              </w:rPr>
            </w:pPr>
            <w:r w:rsidRPr="001D65D2">
              <w:rPr>
                <w:rFonts w:cs="Arial"/>
                <w:szCs w:val="20"/>
              </w:rPr>
              <w:t>Sídlo:</w:t>
            </w:r>
          </w:p>
        </w:tc>
        <w:tc>
          <w:tcPr>
            <w:tcW w:w="7135" w:type="dxa"/>
            <w:tcBorders>
              <w:left w:val="nil"/>
            </w:tcBorders>
            <w:shd w:val="clear" w:color="auto" w:fill="auto"/>
          </w:tcPr>
          <w:p w14:paraId="7D65561B" w14:textId="77777777" w:rsidR="00E123F4" w:rsidRPr="001D65D2" w:rsidRDefault="00E123F4" w:rsidP="003B6164">
            <w:pPr>
              <w:spacing w:after="0" w:line="360" w:lineRule="auto"/>
              <w:jc w:val="both"/>
              <w:rPr>
                <w:rFonts w:cs="Arial"/>
                <w:szCs w:val="20"/>
              </w:rPr>
            </w:pPr>
          </w:p>
        </w:tc>
      </w:tr>
      <w:tr w:rsidR="00E123F4" w:rsidRPr="001D65D2" w14:paraId="28C32EEF" w14:textId="77777777" w:rsidTr="003B6164">
        <w:tc>
          <w:tcPr>
            <w:tcW w:w="1937" w:type="dxa"/>
            <w:tcBorders>
              <w:top w:val="nil"/>
              <w:bottom w:val="nil"/>
              <w:right w:val="nil"/>
            </w:tcBorders>
            <w:shd w:val="clear" w:color="auto" w:fill="auto"/>
          </w:tcPr>
          <w:p w14:paraId="64F01F76" w14:textId="77777777" w:rsidR="00E123F4" w:rsidRPr="001D65D2" w:rsidRDefault="00E123F4" w:rsidP="003B6164">
            <w:pPr>
              <w:spacing w:after="0" w:line="360" w:lineRule="auto"/>
              <w:rPr>
                <w:rFonts w:cs="Arial"/>
                <w:szCs w:val="20"/>
              </w:rPr>
            </w:pPr>
            <w:r w:rsidRPr="001D65D2">
              <w:rPr>
                <w:rFonts w:cs="Arial"/>
                <w:szCs w:val="20"/>
              </w:rPr>
              <w:t>IČO:</w:t>
            </w:r>
          </w:p>
        </w:tc>
        <w:tc>
          <w:tcPr>
            <w:tcW w:w="7135" w:type="dxa"/>
            <w:tcBorders>
              <w:left w:val="nil"/>
            </w:tcBorders>
            <w:shd w:val="clear" w:color="auto" w:fill="auto"/>
          </w:tcPr>
          <w:p w14:paraId="6AF3DF1C" w14:textId="77777777" w:rsidR="00E123F4" w:rsidRPr="001D65D2" w:rsidRDefault="00E123F4" w:rsidP="003B6164">
            <w:pPr>
              <w:pStyle w:val="Pta"/>
              <w:spacing w:after="0" w:line="360" w:lineRule="auto"/>
              <w:jc w:val="both"/>
              <w:rPr>
                <w:rFonts w:cs="Arial"/>
                <w:szCs w:val="20"/>
              </w:rPr>
            </w:pPr>
          </w:p>
        </w:tc>
      </w:tr>
      <w:tr w:rsidR="00E123F4" w:rsidRPr="001D65D2" w14:paraId="7473BEED" w14:textId="77777777" w:rsidTr="003B6164">
        <w:tc>
          <w:tcPr>
            <w:tcW w:w="1937" w:type="dxa"/>
            <w:tcBorders>
              <w:top w:val="nil"/>
              <w:bottom w:val="nil"/>
              <w:right w:val="nil"/>
            </w:tcBorders>
            <w:shd w:val="clear" w:color="auto" w:fill="auto"/>
          </w:tcPr>
          <w:p w14:paraId="62EC40BE" w14:textId="77777777" w:rsidR="00E123F4" w:rsidRPr="001D65D2" w:rsidRDefault="00E123F4" w:rsidP="003B6164">
            <w:pPr>
              <w:spacing w:after="0" w:line="360" w:lineRule="auto"/>
              <w:rPr>
                <w:rFonts w:cs="Arial"/>
                <w:szCs w:val="20"/>
              </w:rPr>
            </w:pPr>
            <w:r w:rsidRPr="001D65D2">
              <w:rPr>
                <w:rFonts w:cs="Arial"/>
                <w:szCs w:val="20"/>
              </w:rPr>
              <w:t>DIČ:</w:t>
            </w:r>
          </w:p>
        </w:tc>
        <w:tc>
          <w:tcPr>
            <w:tcW w:w="7135" w:type="dxa"/>
            <w:tcBorders>
              <w:left w:val="nil"/>
            </w:tcBorders>
            <w:shd w:val="clear" w:color="auto" w:fill="auto"/>
          </w:tcPr>
          <w:p w14:paraId="1C7CA286" w14:textId="77777777" w:rsidR="00E123F4" w:rsidRPr="001D65D2" w:rsidRDefault="00E123F4" w:rsidP="003B6164">
            <w:pPr>
              <w:spacing w:after="0" w:line="360" w:lineRule="auto"/>
              <w:jc w:val="both"/>
              <w:rPr>
                <w:rFonts w:cs="Arial"/>
                <w:szCs w:val="20"/>
              </w:rPr>
            </w:pPr>
          </w:p>
        </w:tc>
      </w:tr>
      <w:tr w:rsidR="00E123F4" w:rsidRPr="001D65D2" w14:paraId="6C94B3FC" w14:textId="77777777" w:rsidTr="003B6164">
        <w:tc>
          <w:tcPr>
            <w:tcW w:w="1937" w:type="dxa"/>
            <w:tcBorders>
              <w:top w:val="nil"/>
              <w:bottom w:val="nil"/>
              <w:right w:val="nil"/>
            </w:tcBorders>
            <w:shd w:val="clear" w:color="auto" w:fill="auto"/>
          </w:tcPr>
          <w:p w14:paraId="1770788B" w14:textId="77777777" w:rsidR="00E123F4" w:rsidRPr="001D65D2" w:rsidRDefault="00E123F4" w:rsidP="003B6164">
            <w:pPr>
              <w:spacing w:after="0" w:line="360" w:lineRule="auto"/>
              <w:rPr>
                <w:rFonts w:cs="Arial"/>
                <w:szCs w:val="20"/>
              </w:rPr>
            </w:pPr>
            <w:r w:rsidRPr="001D65D2">
              <w:rPr>
                <w:rFonts w:cs="Arial"/>
                <w:szCs w:val="20"/>
              </w:rPr>
              <w:t>IČ DPH:</w:t>
            </w:r>
          </w:p>
        </w:tc>
        <w:tc>
          <w:tcPr>
            <w:tcW w:w="7135" w:type="dxa"/>
            <w:tcBorders>
              <w:left w:val="nil"/>
            </w:tcBorders>
            <w:shd w:val="clear" w:color="auto" w:fill="auto"/>
          </w:tcPr>
          <w:p w14:paraId="50CD3C72" w14:textId="77777777" w:rsidR="00E123F4" w:rsidRPr="001D65D2" w:rsidRDefault="00E123F4" w:rsidP="003B6164">
            <w:pPr>
              <w:spacing w:after="0" w:line="360" w:lineRule="auto"/>
              <w:jc w:val="both"/>
              <w:rPr>
                <w:rFonts w:cs="Arial"/>
                <w:szCs w:val="20"/>
              </w:rPr>
            </w:pPr>
          </w:p>
        </w:tc>
      </w:tr>
      <w:tr w:rsidR="00DC7670" w:rsidRPr="001D65D2" w14:paraId="2B937CC7" w14:textId="77777777" w:rsidTr="003B6164">
        <w:tc>
          <w:tcPr>
            <w:tcW w:w="1937" w:type="dxa"/>
            <w:tcBorders>
              <w:top w:val="nil"/>
              <w:bottom w:val="nil"/>
              <w:right w:val="nil"/>
            </w:tcBorders>
            <w:shd w:val="clear" w:color="auto" w:fill="auto"/>
          </w:tcPr>
          <w:p w14:paraId="1217AAC1" w14:textId="613954B5" w:rsidR="00DC7670" w:rsidRPr="001D65D2" w:rsidRDefault="00DC7670" w:rsidP="003B6164">
            <w:pPr>
              <w:spacing w:after="0" w:line="360" w:lineRule="auto"/>
              <w:rPr>
                <w:rFonts w:cs="Arial"/>
                <w:szCs w:val="20"/>
              </w:rPr>
            </w:pPr>
            <w:r>
              <w:rPr>
                <w:rFonts w:cs="Arial"/>
                <w:szCs w:val="20"/>
              </w:rPr>
              <w:t>Č. účtu –IBAN:</w:t>
            </w:r>
          </w:p>
        </w:tc>
        <w:tc>
          <w:tcPr>
            <w:tcW w:w="7135" w:type="dxa"/>
            <w:tcBorders>
              <w:left w:val="nil"/>
            </w:tcBorders>
            <w:shd w:val="clear" w:color="auto" w:fill="auto"/>
          </w:tcPr>
          <w:p w14:paraId="30FE6C74" w14:textId="77777777" w:rsidR="00DC7670" w:rsidRPr="001D65D2" w:rsidRDefault="00DC7670" w:rsidP="003B6164">
            <w:pPr>
              <w:spacing w:after="0" w:line="360" w:lineRule="auto"/>
              <w:jc w:val="both"/>
              <w:rPr>
                <w:rFonts w:cs="Arial"/>
                <w:szCs w:val="20"/>
              </w:rPr>
            </w:pPr>
          </w:p>
        </w:tc>
      </w:tr>
      <w:tr w:rsidR="00E123F4" w:rsidRPr="001D65D2" w14:paraId="4A0B2812" w14:textId="77777777" w:rsidTr="003B6164">
        <w:tc>
          <w:tcPr>
            <w:tcW w:w="1937" w:type="dxa"/>
            <w:tcBorders>
              <w:top w:val="nil"/>
              <w:bottom w:val="nil"/>
              <w:right w:val="nil"/>
            </w:tcBorders>
            <w:shd w:val="clear" w:color="auto" w:fill="auto"/>
          </w:tcPr>
          <w:p w14:paraId="1FC9AAD5" w14:textId="77777777" w:rsidR="00E123F4" w:rsidRPr="001D65D2" w:rsidRDefault="00E123F4" w:rsidP="003B6164">
            <w:pPr>
              <w:spacing w:after="0" w:line="360" w:lineRule="auto"/>
              <w:rPr>
                <w:rFonts w:cs="Arial"/>
                <w:szCs w:val="20"/>
              </w:rPr>
            </w:pPr>
            <w:r w:rsidRPr="001D65D2">
              <w:rPr>
                <w:rFonts w:cs="Arial"/>
                <w:szCs w:val="20"/>
              </w:rPr>
              <w:t>Právne zastúpený:</w:t>
            </w:r>
          </w:p>
        </w:tc>
        <w:tc>
          <w:tcPr>
            <w:tcW w:w="7135" w:type="dxa"/>
            <w:tcBorders>
              <w:left w:val="nil"/>
            </w:tcBorders>
            <w:shd w:val="clear" w:color="auto" w:fill="auto"/>
          </w:tcPr>
          <w:p w14:paraId="16AB7098" w14:textId="77777777" w:rsidR="00E123F4" w:rsidRPr="001D65D2" w:rsidRDefault="00E123F4" w:rsidP="003B6164">
            <w:pPr>
              <w:spacing w:after="0" w:line="360" w:lineRule="auto"/>
              <w:jc w:val="both"/>
              <w:rPr>
                <w:rFonts w:cs="Arial"/>
                <w:szCs w:val="20"/>
              </w:rPr>
            </w:pPr>
          </w:p>
        </w:tc>
      </w:tr>
      <w:tr w:rsidR="00E123F4" w:rsidRPr="001D65D2" w14:paraId="170729FC" w14:textId="77777777" w:rsidTr="003B6164">
        <w:tc>
          <w:tcPr>
            <w:tcW w:w="1937" w:type="dxa"/>
            <w:tcBorders>
              <w:top w:val="nil"/>
              <w:bottom w:val="nil"/>
              <w:right w:val="nil"/>
            </w:tcBorders>
            <w:shd w:val="clear" w:color="auto" w:fill="auto"/>
          </w:tcPr>
          <w:p w14:paraId="290D24DD" w14:textId="77777777" w:rsidR="00E123F4" w:rsidRPr="001D65D2" w:rsidRDefault="00E123F4" w:rsidP="003B6164">
            <w:pPr>
              <w:spacing w:after="0" w:line="360" w:lineRule="auto"/>
              <w:rPr>
                <w:rFonts w:cs="Arial"/>
                <w:szCs w:val="20"/>
              </w:rPr>
            </w:pPr>
            <w:r w:rsidRPr="001D65D2">
              <w:rPr>
                <w:rFonts w:cs="Arial"/>
                <w:szCs w:val="20"/>
              </w:rPr>
              <w:t>Kontakt:</w:t>
            </w:r>
          </w:p>
        </w:tc>
        <w:tc>
          <w:tcPr>
            <w:tcW w:w="7135" w:type="dxa"/>
            <w:tcBorders>
              <w:left w:val="nil"/>
            </w:tcBorders>
            <w:shd w:val="clear" w:color="auto" w:fill="auto"/>
          </w:tcPr>
          <w:p w14:paraId="784C0275" w14:textId="77777777" w:rsidR="00E123F4" w:rsidRPr="001D65D2" w:rsidRDefault="00E123F4" w:rsidP="003B6164">
            <w:pPr>
              <w:spacing w:after="0" w:line="360" w:lineRule="auto"/>
              <w:jc w:val="both"/>
              <w:rPr>
                <w:rFonts w:cs="Arial"/>
                <w:szCs w:val="20"/>
              </w:rPr>
            </w:pPr>
          </w:p>
        </w:tc>
      </w:tr>
      <w:tr w:rsidR="00E123F4" w:rsidRPr="001D65D2" w14:paraId="6E10EDF0" w14:textId="77777777" w:rsidTr="003B6164">
        <w:tc>
          <w:tcPr>
            <w:tcW w:w="9072" w:type="dxa"/>
            <w:gridSpan w:val="2"/>
            <w:tcBorders>
              <w:top w:val="nil"/>
              <w:bottom w:val="nil"/>
            </w:tcBorders>
            <w:shd w:val="clear" w:color="auto" w:fill="auto"/>
          </w:tcPr>
          <w:p w14:paraId="08E2562F" w14:textId="77777777" w:rsidR="00E123F4" w:rsidRPr="001D65D2" w:rsidRDefault="00E123F4" w:rsidP="003B6164">
            <w:pPr>
              <w:spacing w:after="0" w:line="360" w:lineRule="auto"/>
              <w:jc w:val="both"/>
              <w:rPr>
                <w:rFonts w:cs="Arial"/>
                <w:szCs w:val="20"/>
              </w:rPr>
            </w:pPr>
            <w:r w:rsidRPr="001D65D2">
              <w:rPr>
                <w:rFonts w:cs="Arial"/>
                <w:szCs w:val="20"/>
              </w:rPr>
              <w:t xml:space="preserve">obchodná spoločnosť zapísaná v obchodnom registri SR, </w:t>
            </w:r>
          </w:p>
        </w:tc>
      </w:tr>
    </w:tbl>
    <w:p w14:paraId="1A84F81E" w14:textId="77777777" w:rsidR="00E123F4" w:rsidRPr="001D65D2" w:rsidRDefault="00E123F4" w:rsidP="00E123F4">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14:paraId="7A2F47F9" w14:textId="77777777" w:rsidR="00E123F4" w:rsidRPr="001D65D2" w:rsidRDefault="00E123F4" w:rsidP="00E123F4">
      <w:pPr>
        <w:spacing w:after="0"/>
        <w:rPr>
          <w:rFonts w:cs="Arial"/>
          <w:szCs w:val="20"/>
        </w:rPr>
      </w:pPr>
    </w:p>
    <w:p w14:paraId="02E91AB0" w14:textId="77777777" w:rsidR="00E123F4" w:rsidRPr="001D65D2" w:rsidRDefault="00E123F4" w:rsidP="00E123F4">
      <w:pPr>
        <w:spacing w:after="0"/>
        <w:jc w:val="center"/>
        <w:rPr>
          <w:rFonts w:cs="Arial"/>
          <w:szCs w:val="20"/>
        </w:rPr>
      </w:pPr>
      <w:r w:rsidRPr="001D65D2">
        <w:rPr>
          <w:rFonts w:cs="Arial"/>
          <w:szCs w:val="20"/>
        </w:rPr>
        <w:t>(kupujúci a predávajúci ďalej spolu ako „zmluvné strany" a jednotlivo ako „zmluvná strana")</w:t>
      </w:r>
    </w:p>
    <w:p w14:paraId="43B195E6" w14:textId="77777777" w:rsidR="00E123F4" w:rsidRPr="001D65D2" w:rsidRDefault="00E123F4" w:rsidP="00E123F4">
      <w:pPr>
        <w:spacing w:after="0"/>
        <w:jc w:val="center"/>
        <w:rPr>
          <w:rFonts w:cs="Arial"/>
          <w:szCs w:val="20"/>
        </w:rPr>
      </w:pPr>
    </w:p>
    <w:p w14:paraId="0ED068BC" w14:textId="77777777" w:rsidR="00E123F4" w:rsidRPr="001D65D2" w:rsidRDefault="00E123F4" w:rsidP="00E123F4">
      <w:pPr>
        <w:spacing w:after="0"/>
        <w:jc w:val="center"/>
        <w:rPr>
          <w:rFonts w:cs="Arial"/>
          <w:szCs w:val="20"/>
        </w:rPr>
      </w:pPr>
      <w:r w:rsidRPr="001D65D2">
        <w:rPr>
          <w:rFonts w:cs="Arial"/>
          <w:szCs w:val="20"/>
        </w:rPr>
        <w:t>(ďalej len “kupujúci“ alebo ,,verejný obstarávateľ“)</w:t>
      </w:r>
    </w:p>
    <w:p w14:paraId="20450B94" w14:textId="77777777" w:rsidR="00E123F4" w:rsidRPr="001D65D2" w:rsidRDefault="00E123F4" w:rsidP="00E123F4">
      <w:pPr>
        <w:spacing w:after="0"/>
        <w:jc w:val="center"/>
        <w:rPr>
          <w:rFonts w:cs="Arial"/>
          <w:szCs w:val="20"/>
        </w:rPr>
      </w:pPr>
      <w:r w:rsidRPr="001D65D2">
        <w:rPr>
          <w:rFonts w:cs="Arial"/>
          <w:szCs w:val="20"/>
        </w:rPr>
        <w:lastRenderedPageBreak/>
        <w:t>(ďalej spolu aj “zmluvné strany“)</w:t>
      </w:r>
    </w:p>
    <w:p w14:paraId="739F01BF" w14:textId="77777777" w:rsidR="00E123F4" w:rsidRPr="001D65D2" w:rsidRDefault="00E123F4" w:rsidP="00E123F4">
      <w:pPr>
        <w:spacing w:after="0"/>
        <w:jc w:val="center"/>
        <w:rPr>
          <w:rFonts w:cs="Arial"/>
          <w:b/>
          <w:szCs w:val="20"/>
        </w:rPr>
      </w:pPr>
      <w:r w:rsidRPr="001D65D2">
        <w:rPr>
          <w:rFonts w:cs="Arial"/>
          <w:b/>
          <w:szCs w:val="20"/>
        </w:rPr>
        <w:t>Preambula</w:t>
      </w:r>
    </w:p>
    <w:p w14:paraId="2527C453" w14:textId="3072416E" w:rsidR="00E123F4" w:rsidRPr="001D65D2" w:rsidRDefault="00E123F4" w:rsidP="00896061">
      <w:pPr>
        <w:pStyle w:val="Bezriadkovania"/>
        <w:numPr>
          <w:ilvl w:val="0"/>
          <w:numId w:val="97"/>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1D65D2" w:rsidRPr="001D65D2">
        <w:rPr>
          <w:rFonts w:ascii="Arial" w:hAnsi="Arial" w:cs="Arial"/>
          <w:sz w:val="20"/>
          <w:lang w:val="sk-SK"/>
        </w:rPr>
        <w:t>Nákup pletív, drôtov, klincov a ostatného pomocného materiálu na obdobie 48 mesiacov“</w:t>
      </w:r>
      <w:r w:rsidR="00E83F18">
        <w:rPr>
          <w:rFonts w:ascii="Arial" w:hAnsi="Arial" w:cs="Arial"/>
          <w:sz w:val="20"/>
          <w:lang w:val="sk-SK"/>
        </w:rPr>
        <w:t xml:space="preserve"> a čiastkovej zákazky s názvom „</w:t>
      </w:r>
      <w:r w:rsidR="00896061" w:rsidRPr="00896061">
        <w:rPr>
          <w:rFonts w:ascii="Arial" w:hAnsi="Arial" w:cs="Arial"/>
          <w:sz w:val="20"/>
          <w:lang w:val="sk-SK"/>
        </w:rPr>
        <w:t>Nákup pletív a drôtov pre OZ Horehronie na rok 2024- časť „A“ - výzva č.14-1</w:t>
      </w:r>
      <w:r w:rsidR="00E83F18">
        <w:rPr>
          <w:rFonts w:ascii="Arial" w:hAnsi="Arial" w:cs="Arial"/>
          <w:sz w:val="20"/>
          <w:lang w:val="sk-SK"/>
        </w:rPr>
        <w:t>“.</w:t>
      </w:r>
    </w:p>
    <w:p w14:paraId="76761E57" w14:textId="77777777" w:rsidR="00E123F4" w:rsidRPr="001D65D2" w:rsidRDefault="00E123F4" w:rsidP="00E123F4">
      <w:pPr>
        <w:suppressAutoHyphens/>
        <w:spacing w:after="0"/>
        <w:rPr>
          <w:rFonts w:cs="Arial"/>
          <w:b/>
          <w:szCs w:val="20"/>
        </w:rPr>
      </w:pPr>
    </w:p>
    <w:p w14:paraId="667B1968" w14:textId="77777777" w:rsidR="00E123F4" w:rsidRPr="001D65D2" w:rsidRDefault="00E123F4" w:rsidP="00E123F4">
      <w:pPr>
        <w:suppressAutoHyphens/>
        <w:spacing w:after="0"/>
        <w:jc w:val="center"/>
        <w:rPr>
          <w:rFonts w:cs="Arial"/>
          <w:b/>
          <w:szCs w:val="20"/>
        </w:rPr>
      </w:pPr>
      <w:r w:rsidRPr="001D65D2">
        <w:rPr>
          <w:rFonts w:cs="Arial"/>
          <w:b/>
          <w:szCs w:val="20"/>
        </w:rPr>
        <w:t>Článok II</w:t>
      </w:r>
    </w:p>
    <w:p w14:paraId="2C76F3B5" w14:textId="6CED4BA0" w:rsidR="00E123F4" w:rsidRPr="001D65D2" w:rsidRDefault="00E123F4" w:rsidP="00E123F4">
      <w:pPr>
        <w:suppressAutoHyphens/>
        <w:spacing w:after="0"/>
        <w:jc w:val="center"/>
        <w:rPr>
          <w:rFonts w:cs="Arial"/>
          <w:b/>
          <w:szCs w:val="20"/>
        </w:rPr>
      </w:pPr>
      <w:r w:rsidRPr="001D65D2">
        <w:rPr>
          <w:rFonts w:cs="Arial"/>
          <w:b/>
          <w:szCs w:val="20"/>
        </w:rPr>
        <w:t>Základné ustanovenia</w:t>
      </w:r>
    </w:p>
    <w:p w14:paraId="692AAE62" w14:textId="0F8B0418" w:rsidR="00E123F4" w:rsidRPr="001D65D2" w:rsidRDefault="00E123F4" w:rsidP="00613F84">
      <w:pPr>
        <w:pStyle w:val="Bezriadkovania"/>
        <w:numPr>
          <w:ilvl w:val="0"/>
          <w:numId w:val="78"/>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E05C132" w14:textId="5A6E010A" w:rsidR="00E123F4" w:rsidRPr="001D65D2" w:rsidRDefault="00E123F4" w:rsidP="00E123F4">
      <w:pPr>
        <w:suppressAutoHyphens/>
        <w:spacing w:after="0"/>
        <w:jc w:val="center"/>
        <w:rPr>
          <w:rFonts w:cs="Arial"/>
          <w:b/>
          <w:szCs w:val="20"/>
        </w:rPr>
      </w:pPr>
      <w:r w:rsidRPr="001D65D2">
        <w:rPr>
          <w:rFonts w:cs="Arial"/>
          <w:b/>
          <w:szCs w:val="20"/>
        </w:rPr>
        <w:t>Článok III</w:t>
      </w:r>
    </w:p>
    <w:p w14:paraId="753E77C0" w14:textId="0359FB2E" w:rsidR="00E123F4" w:rsidRPr="001D65D2" w:rsidRDefault="00E123F4" w:rsidP="00E123F4">
      <w:pPr>
        <w:suppressAutoHyphens/>
        <w:spacing w:after="0"/>
        <w:jc w:val="center"/>
        <w:rPr>
          <w:rFonts w:cs="Arial"/>
          <w:b/>
          <w:szCs w:val="20"/>
        </w:rPr>
      </w:pPr>
      <w:r w:rsidRPr="001D65D2">
        <w:rPr>
          <w:rFonts w:cs="Arial"/>
          <w:b/>
          <w:szCs w:val="20"/>
        </w:rPr>
        <w:t>Predmet kúpnej zmluvy</w:t>
      </w:r>
    </w:p>
    <w:p w14:paraId="1AA7FA5C" w14:textId="0162E336"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 xml:space="preserve">Predmetom </w:t>
      </w:r>
      <w:r w:rsidR="000E6A54">
        <w:rPr>
          <w:rFonts w:ascii="Arial" w:hAnsi="Arial" w:cs="Arial"/>
          <w:sz w:val="20"/>
          <w:lang w:val="sk-SK"/>
        </w:rPr>
        <w:t>kúpnej zmluvy je dodanie pletív a</w:t>
      </w:r>
      <w:r w:rsidRPr="001D65D2">
        <w:rPr>
          <w:rFonts w:ascii="Arial" w:hAnsi="Arial" w:cs="Arial"/>
          <w:sz w:val="20"/>
          <w:lang w:val="sk-SK"/>
        </w:rPr>
        <w:t xml:space="preserve"> drôtov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p>
    <w:p w14:paraId="393C5292" w14:textId="186B6D7A"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Kupujúci má právo, v prípade pochybností si vyžiadať</w:t>
      </w:r>
      <w:r w:rsidR="00DC7670">
        <w:rPr>
          <w:rFonts w:ascii="Arial" w:hAnsi="Arial" w:cs="Arial"/>
          <w:sz w:val="20"/>
          <w:lang w:val="sk-SK"/>
        </w:rPr>
        <w:t xml:space="preserve"> od predávajúceho vzorku ktorej</w:t>
      </w:r>
      <w:r w:rsidRPr="001D65D2">
        <w:rPr>
          <w:rFonts w:ascii="Arial" w:hAnsi="Arial" w:cs="Arial"/>
          <w:sz w:val="20"/>
          <w:lang w:val="sk-SK"/>
        </w:rPr>
        <w:t>koľvek časti predmetu zákazky na otestovanie kvality,  čo je predávajúci povinný poskytnúť do 5 pracovných dní.</w:t>
      </w:r>
    </w:p>
    <w:p w14:paraId="5A3878E3" w14:textId="77777777" w:rsidR="00E123F4" w:rsidRPr="001D65D2" w:rsidRDefault="00E123F4" w:rsidP="00613F84">
      <w:pPr>
        <w:pStyle w:val="Bezriadkovania"/>
        <w:numPr>
          <w:ilvl w:val="0"/>
          <w:numId w:val="79"/>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1D65D2" w:rsidRDefault="00E123F4" w:rsidP="00E123F4">
      <w:pPr>
        <w:pStyle w:val="Default"/>
        <w:jc w:val="center"/>
        <w:rPr>
          <w:b/>
          <w:bCs/>
          <w:sz w:val="20"/>
          <w:szCs w:val="20"/>
        </w:rPr>
      </w:pPr>
    </w:p>
    <w:p w14:paraId="2D0E31EE" w14:textId="77777777" w:rsidR="00E123F4" w:rsidRPr="001D65D2" w:rsidRDefault="00E123F4" w:rsidP="00E123F4">
      <w:pPr>
        <w:pStyle w:val="Default"/>
        <w:jc w:val="center"/>
        <w:rPr>
          <w:b/>
          <w:bCs/>
          <w:sz w:val="20"/>
          <w:szCs w:val="20"/>
        </w:rPr>
      </w:pPr>
      <w:r w:rsidRPr="001D65D2">
        <w:rPr>
          <w:b/>
          <w:bCs/>
          <w:sz w:val="20"/>
          <w:szCs w:val="20"/>
        </w:rPr>
        <w:t>Článok IV</w:t>
      </w:r>
    </w:p>
    <w:p w14:paraId="42D87B8D" w14:textId="4842283B" w:rsidR="00E123F4" w:rsidRPr="001D65D2" w:rsidRDefault="00E123F4" w:rsidP="00E123F4">
      <w:pPr>
        <w:pStyle w:val="Default"/>
        <w:jc w:val="center"/>
        <w:rPr>
          <w:b/>
          <w:bCs/>
          <w:sz w:val="20"/>
          <w:szCs w:val="20"/>
        </w:rPr>
      </w:pPr>
      <w:r w:rsidRPr="001D65D2">
        <w:rPr>
          <w:b/>
          <w:bCs/>
          <w:sz w:val="20"/>
          <w:szCs w:val="20"/>
        </w:rPr>
        <w:t>Čas plnenia</w:t>
      </w:r>
    </w:p>
    <w:p w14:paraId="52AE31CD" w14:textId="3EAB4522" w:rsidR="00E123F4" w:rsidRPr="001D65D2" w:rsidRDefault="00E123F4" w:rsidP="00613F84">
      <w:pPr>
        <w:pStyle w:val="Bezriadkovania"/>
        <w:numPr>
          <w:ilvl w:val="0"/>
          <w:numId w:val="80"/>
        </w:numPr>
        <w:jc w:val="both"/>
        <w:rPr>
          <w:rFonts w:ascii="Arial" w:hAnsi="Arial" w:cs="Arial"/>
          <w:sz w:val="20"/>
          <w:lang w:val="sk-SK"/>
        </w:rPr>
      </w:pPr>
      <w:r w:rsidRPr="001D65D2">
        <w:rPr>
          <w:rFonts w:ascii="Arial" w:hAnsi="Arial" w:cs="Arial"/>
          <w:sz w:val="20"/>
          <w:lang w:val="sk-SK"/>
        </w:rPr>
        <w:t xml:space="preserve">Tovar sa predávajúci  zaväzuje  dodať kupujúcemu najneskôr do  </w:t>
      </w:r>
      <w:r w:rsidR="00811DB1" w:rsidRPr="000E6A54">
        <w:rPr>
          <w:rFonts w:ascii="Arial" w:hAnsi="Arial" w:cs="Arial"/>
          <w:b/>
          <w:sz w:val="20"/>
          <w:lang w:val="sk-SK"/>
        </w:rPr>
        <w:t>1</w:t>
      </w:r>
      <w:r w:rsidR="000E6A54" w:rsidRPr="000E6A54">
        <w:rPr>
          <w:rFonts w:ascii="Arial" w:hAnsi="Arial" w:cs="Arial"/>
          <w:b/>
          <w:sz w:val="20"/>
          <w:lang w:val="sk-SK"/>
        </w:rPr>
        <w:t>4</w:t>
      </w:r>
      <w:r w:rsidR="00811DB1" w:rsidRPr="000E6A54">
        <w:rPr>
          <w:rFonts w:ascii="Arial" w:hAnsi="Arial" w:cs="Arial"/>
          <w:b/>
          <w:sz w:val="20"/>
          <w:lang w:val="sk-SK"/>
        </w:rPr>
        <w:t xml:space="preserve"> </w:t>
      </w:r>
      <w:r w:rsidRPr="000E6A54">
        <w:rPr>
          <w:rFonts w:ascii="Arial" w:hAnsi="Arial" w:cs="Arial"/>
          <w:b/>
          <w:sz w:val="20"/>
          <w:lang w:val="sk-SK"/>
        </w:rPr>
        <w:t>dní</w:t>
      </w:r>
      <w:r w:rsidRPr="001D65D2">
        <w:rPr>
          <w:rFonts w:ascii="Arial" w:hAnsi="Arial" w:cs="Arial"/>
          <w:sz w:val="20"/>
          <w:lang w:val="sk-SK"/>
        </w:rPr>
        <w:t xml:space="preserve"> odo dňa nadobudnutia účinnosti kúpnej zmluvy.</w:t>
      </w:r>
    </w:p>
    <w:p w14:paraId="2DA78021" w14:textId="77777777" w:rsidR="00E123F4" w:rsidRPr="001D65D2" w:rsidRDefault="00E123F4" w:rsidP="00E123F4">
      <w:pPr>
        <w:spacing w:after="0"/>
        <w:jc w:val="center"/>
        <w:rPr>
          <w:rFonts w:cs="Arial"/>
          <w:b/>
          <w:bCs/>
          <w:szCs w:val="20"/>
        </w:rPr>
      </w:pPr>
      <w:r w:rsidRPr="001D65D2">
        <w:rPr>
          <w:rFonts w:cs="Arial"/>
          <w:b/>
          <w:bCs/>
          <w:szCs w:val="20"/>
        </w:rPr>
        <w:t>Článok V</w:t>
      </w:r>
    </w:p>
    <w:p w14:paraId="4B8A48E8" w14:textId="4D8CCD29" w:rsidR="00E123F4" w:rsidRPr="001D65D2" w:rsidRDefault="00E123F4" w:rsidP="00E123F4">
      <w:pPr>
        <w:spacing w:after="0"/>
        <w:jc w:val="center"/>
        <w:rPr>
          <w:rFonts w:cs="Arial"/>
          <w:b/>
          <w:bCs/>
          <w:szCs w:val="20"/>
        </w:rPr>
      </w:pPr>
      <w:r w:rsidRPr="001D65D2">
        <w:rPr>
          <w:rFonts w:cs="Arial"/>
          <w:b/>
          <w:bCs/>
          <w:szCs w:val="20"/>
        </w:rPr>
        <w:t>Cena</w:t>
      </w:r>
    </w:p>
    <w:p w14:paraId="3E736F21" w14:textId="77777777" w:rsidR="00E123F4" w:rsidRPr="001D65D2" w:rsidRDefault="00E123F4" w:rsidP="00613F84">
      <w:pPr>
        <w:pStyle w:val="Default"/>
        <w:numPr>
          <w:ilvl w:val="0"/>
          <w:numId w:val="81"/>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1D65D2"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1D65D2" w14:paraId="1344DB4E" w14:textId="77777777" w:rsidTr="003B6164">
        <w:tc>
          <w:tcPr>
            <w:tcW w:w="2297" w:type="dxa"/>
            <w:shd w:val="clear" w:color="auto" w:fill="auto"/>
          </w:tcPr>
          <w:p w14:paraId="2765FC2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bez DPH (v EUR)</w:t>
            </w:r>
          </w:p>
        </w:tc>
        <w:tc>
          <w:tcPr>
            <w:tcW w:w="1531" w:type="dxa"/>
            <w:shd w:val="clear" w:color="auto" w:fill="auto"/>
          </w:tcPr>
          <w:p w14:paraId="0E87ED0B"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26CFF709" w14:textId="77777777" w:rsidR="00E123F4" w:rsidRPr="001D65D2" w:rsidRDefault="00E123F4" w:rsidP="003B6164">
            <w:pPr>
              <w:pStyle w:val="Default"/>
              <w:spacing w:line="360" w:lineRule="auto"/>
              <w:jc w:val="both"/>
              <w:rPr>
                <w:color w:val="auto"/>
                <w:sz w:val="20"/>
                <w:szCs w:val="20"/>
              </w:rPr>
            </w:pPr>
          </w:p>
        </w:tc>
      </w:tr>
      <w:tr w:rsidR="00E123F4" w:rsidRPr="001D65D2" w14:paraId="49D03B48" w14:textId="77777777" w:rsidTr="003B6164">
        <w:tc>
          <w:tcPr>
            <w:tcW w:w="2297" w:type="dxa"/>
            <w:shd w:val="clear" w:color="auto" w:fill="auto"/>
          </w:tcPr>
          <w:p w14:paraId="539DFA4E"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Výška DPH (v EUR)</w:t>
            </w:r>
          </w:p>
        </w:tc>
        <w:tc>
          <w:tcPr>
            <w:tcW w:w="1531" w:type="dxa"/>
            <w:shd w:val="clear" w:color="auto" w:fill="auto"/>
          </w:tcPr>
          <w:p w14:paraId="6E985A4D"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0934CE05" w14:textId="77777777" w:rsidR="00E123F4" w:rsidRPr="001D65D2" w:rsidRDefault="00E123F4" w:rsidP="003B6164">
            <w:pPr>
              <w:pStyle w:val="Default"/>
              <w:spacing w:line="360" w:lineRule="auto"/>
              <w:jc w:val="both"/>
              <w:rPr>
                <w:color w:val="auto"/>
                <w:sz w:val="20"/>
                <w:szCs w:val="20"/>
              </w:rPr>
            </w:pPr>
          </w:p>
        </w:tc>
      </w:tr>
      <w:tr w:rsidR="00E123F4" w:rsidRPr="001D65D2" w14:paraId="224A03F0" w14:textId="77777777" w:rsidTr="003B6164">
        <w:tc>
          <w:tcPr>
            <w:tcW w:w="2297" w:type="dxa"/>
            <w:shd w:val="clear" w:color="auto" w:fill="auto"/>
          </w:tcPr>
          <w:p w14:paraId="547F0C1A"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Cena s DPH (v EUR)</w:t>
            </w:r>
          </w:p>
        </w:tc>
        <w:tc>
          <w:tcPr>
            <w:tcW w:w="1531" w:type="dxa"/>
            <w:shd w:val="clear" w:color="auto" w:fill="auto"/>
          </w:tcPr>
          <w:p w14:paraId="29001E35" w14:textId="77777777" w:rsidR="00E123F4" w:rsidRPr="001D65D2"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1D65D2" w:rsidRDefault="00E123F4" w:rsidP="003B6164">
            <w:pPr>
              <w:pStyle w:val="Default"/>
              <w:spacing w:line="360" w:lineRule="auto"/>
              <w:jc w:val="both"/>
              <w:rPr>
                <w:color w:val="auto"/>
                <w:sz w:val="20"/>
                <w:szCs w:val="20"/>
              </w:rPr>
            </w:pPr>
            <w:r w:rsidRPr="001D65D2">
              <w:rPr>
                <w:color w:val="auto"/>
                <w:sz w:val="20"/>
                <w:szCs w:val="20"/>
              </w:rPr>
              <w:t>slovom:</w:t>
            </w:r>
          </w:p>
        </w:tc>
        <w:tc>
          <w:tcPr>
            <w:tcW w:w="4338" w:type="dxa"/>
            <w:shd w:val="clear" w:color="auto" w:fill="auto"/>
          </w:tcPr>
          <w:p w14:paraId="303FFFED" w14:textId="77777777" w:rsidR="00E123F4" w:rsidRPr="001D65D2" w:rsidRDefault="00E123F4" w:rsidP="003B6164">
            <w:pPr>
              <w:pStyle w:val="Default"/>
              <w:spacing w:line="360" w:lineRule="auto"/>
              <w:jc w:val="both"/>
              <w:rPr>
                <w:color w:val="auto"/>
                <w:sz w:val="20"/>
                <w:szCs w:val="20"/>
              </w:rPr>
            </w:pPr>
          </w:p>
        </w:tc>
      </w:tr>
    </w:tbl>
    <w:p w14:paraId="0C85C3B1" w14:textId="77777777" w:rsidR="00E123F4" w:rsidRPr="001D65D2" w:rsidRDefault="00E123F4" w:rsidP="00E123F4">
      <w:pPr>
        <w:pStyle w:val="Default"/>
        <w:tabs>
          <w:tab w:val="left" w:pos="284"/>
        </w:tabs>
        <w:ind w:left="284"/>
        <w:jc w:val="both"/>
        <w:rPr>
          <w:sz w:val="20"/>
          <w:szCs w:val="20"/>
        </w:rPr>
      </w:pPr>
      <w:r w:rsidRPr="001D65D2">
        <w:rPr>
          <w:sz w:val="20"/>
          <w:szCs w:val="20"/>
        </w:rPr>
        <w:t xml:space="preserve">za množstvo tovaru v rozsahu a v členení uvedenom v prílohe č. 1 tejto zmluvy, pričom v prílohe sú uvedené aj jednotkové ceny tovaru za kus, </w:t>
      </w:r>
      <w:proofErr w:type="spellStart"/>
      <w:r w:rsidRPr="001D65D2">
        <w:rPr>
          <w:sz w:val="20"/>
          <w:szCs w:val="20"/>
        </w:rPr>
        <w:t>bm</w:t>
      </w:r>
      <w:proofErr w:type="spellEnd"/>
      <w:r w:rsidRPr="001D65D2">
        <w:rPr>
          <w:sz w:val="20"/>
          <w:szCs w:val="20"/>
        </w:rPr>
        <w:t xml:space="preserve">, kg. pre ten ktorý druh tovaru. </w:t>
      </w:r>
    </w:p>
    <w:p w14:paraId="02B104F1" w14:textId="77777777" w:rsidR="00E123F4" w:rsidRPr="001D65D2" w:rsidRDefault="00E123F4" w:rsidP="00E123F4">
      <w:pPr>
        <w:pStyle w:val="Default"/>
        <w:jc w:val="both"/>
        <w:rPr>
          <w:sz w:val="20"/>
          <w:szCs w:val="20"/>
        </w:rPr>
      </w:pPr>
    </w:p>
    <w:p w14:paraId="5C174866" w14:textId="77777777" w:rsidR="00E123F4" w:rsidRPr="001D65D2" w:rsidRDefault="00E123F4" w:rsidP="00613F84">
      <w:pPr>
        <w:pStyle w:val="Default"/>
        <w:numPr>
          <w:ilvl w:val="0"/>
          <w:numId w:val="81"/>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1D65D2" w:rsidRDefault="00E123F4" w:rsidP="00E123F4">
      <w:pPr>
        <w:spacing w:after="0"/>
        <w:jc w:val="center"/>
        <w:rPr>
          <w:rFonts w:cs="Arial"/>
          <w:b/>
          <w:szCs w:val="20"/>
        </w:rPr>
      </w:pPr>
    </w:p>
    <w:p w14:paraId="271D3D2A" w14:textId="77777777" w:rsidR="00E123F4" w:rsidRPr="001D65D2" w:rsidRDefault="00E123F4" w:rsidP="00E123F4">
      <w:pPr>
        <w:spacing w:after="0"/>
        <w:jc w:val="center"/>
        <w:rPr>
          <w:rFonts w:cs="Arial"/>
          <w:b/>
          <w:szCs w:val="20"/>
        </w:rPr>
      </w:pPr>
      <w:r w:rsidRPr="001D65D2">
        <w:rPr>
          <w:rFonts w:cs="Arial"/>
          <w:b/>
          <w:szCs w:val="20"/>
        </w:rPr>
        <w:t>Článok VI</w:t>
      </w:r>
    </w:p>
    <w:p w14:paraId="15D7F187" w14:textId="06BD4C1A" w:rsidR="00E123F4" w:rsidRPr="001D65D2" w:rsidRDefault="00E123F4" w:rsidP="00E123F4">
      <w:pPr>
        <w:spacing w:after="0"/>
        <w:jc w:val="center"/>
        <w:rPr>
          <w:rFonts w:cs="Arial"/>
          <w:b/>
          <w:szCs w:val="20"/>
        </w:rPr>
      </w:pPr>
      <w:r w:rsidRPr="001D65D2">
        <w:rPr>
          <w:rFonts w:cs="Arial"/>
          <w:b/>
          <w:szCs w:val="20"/>
        </w:rPr>
        <w:t>Platobné podmienky</w:t>
      </w:r>
    </w:p>
    <w:p w14:paraId="3590EA26"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14:paraId="137381E2"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Termín splatnosti faktúry je zmluvnými stranami dohodnutý do 30 dní od dňa doručenia faktúry kupujúcemu.</w:t>
      </w:r>
    </w:p>
    <w:p w14:paraId="310DA397"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lastRenderedPageBreak/>
        <w:t>Cena musí byť fakturovaná výlučne v EUR.</w:t>
      </w:r>
    </w:p>
    <w:p w14:paraId="7349B7FC"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14:paraId="6E244078" w14:textId="77777777" w:rsidR="00E123F4" w:rsidRPr="001D65D2" w:rsidRDefault="00E123F4" w:rsidP="00613F84">
      <w:pPr>
        <w:pStyle w:val="Odsekzoznamu"/>
        <w:numPr>
          <w:ilvl w:val="0"/>
          <w:numId w:val="84"/>
        </w:numPr>
        <w:spacing w:after="0"/>
        <w:contextualSpacing/>
        <w:jc w:val="both"/>
        <w:rPr>
          <w:rFonts w:cs="Arial"/>
          <w:sz w:val="20"/>
          <w:szCs w:val="20"/>
        </w:rPr>
      </w:pPr>
      <w:r w:rsidRPr="001D65D2">
        <w:rPr>
          <w:rFonts w:cs="Arial"/>
          <w:sz w:val="20"/>
          <w:szCs w:val="20"/>
        </w:rPr>
        <w:t>Fakturačná adresa, ktorá je uvedená v záhlaví tejto zmluvy.</w:t>
      </w:r>
    </w:p>
    <w:p w14:paraId="7FCA3A98" w14:textId="77777777" w:rsidR="00E123F4" w:rsidRPr="001D65D2" w:rsidRDefault="00E123F4" w:rsidP="00613F84">
      <w:pPr>
        <w:pStyle w:val="Bezriadkovania"/>
        <w:numPr>
          <w:ilvl w:val="0"/>
          <w:numId w:val="82"/>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1D65D2" w:rsidRDefault="00E123F4" w:rsidP="00E123F4">
      <w:pPr>
        <w:spacing w:after="0"/>
        <w:rPr>
          <w:rFonts w:cs="Arial"/>
          <w:b/>
          <w:szCs w:val="20"/>
          <w:u w:val="thick"/>
        </w:rPr>
      </w:pPr>
    </w:p>
    <w:p w14:paraId="52B1B3FF" w14:textId="77777777" w:rsidR="00E123F4" w:rsidRPr="001D65D2" w:rsidRDefault="00E123F4" w:rsidP="00E123F4">
      <w:pPr>
        <w:spacing w:after="0"/>
        <w:jc w:val="center"/>
        <w:rPr>
          <w:rFonts w:cs="Arial"/>
          <w:b/>
          <w:szCs w:val="20"/>
        </w:rPr>
      </w:pPr>
      <w:r w:rsidRPr="001D65D2">
        <w:rPr>
          <w:rFonts w:cs="Arial"/>
          <w:b/>
          <w:szCs w:val="20"/>
        </w:rPr>
        <w:t>Článok VII</w:t>
      </w:r>
    </w:p>
    <w:p w14:paraId="66800D19" w14:textId="70785069" w:rsidR="00E123F4" w:rsidRPr="001D65D2" w:rsidRDefault="00E123F4" w:rsidP="00E123F4">
      <w:pPr>
        <w:spacing w:after="0"/>
        <w:jc w:val="center"/>
        <w:rPr>
          <w:rFonts w:cs="Arial"/>
          <w:b/>
          <w:szCs w:val="20"/>
        </w:rPr>
      </w:pPr>
      <w:r w:rsidRPr="001D65D2">
        <w:rPr>
          <w:rFonts w:cs="Arial"/>
          <w:b/>
          <w:szCs w:val="20"/>
        </w:rPr>
        <w:t>Miesto, spôsob plnenia a dodacie podmienky</w:t>
      </w:r>
    </w:p>
    <w:p w14:paraId="11058C8E" w14:textId="267D6DE4" w:rsidR="0054255F" w:rsidRPr="00CB7C71" w:rsidRDefault="0054255F" w:rsidP="0054255F">
      <w:pPr>
        <w:pStyle w:val="Odsekzoznamu"/>
        <w:numPr>
          <w:ilvl w:val="0"/>
          <w:numId w:val="90"/>
        </w:numPr>
        <w:spacing w:after="0"/>
        <w:contextualSpacing/>
        <w:jc w:val="both"/>
        <w:rPr>
          <w:rFonts w:cs="Arial"/>
          <w:sz w:val="20"/>
          <w:szCs w:val="20"/>
        </w:rPr>
      </w:pPr>
      <w:r w:rsidRPr="001D65D2">
        <w:rPr>
          <w:rFonts w:cs="Arial"/>
          <w:sz w:val="20"/>
          <w:szCs w:val="20"/>
        </w:rPr>
        <w:t xml:space="preserve">Miesto plnenia predmetu zmluvy: </w:t>
      </w:r>
      <w:r w:rsidRPr="00CB7C71">
        <w:rPr>
          <w:rFonts w:cs="Arial"/>
          <w:sz w:val="20"/>
          <w:szCs w:val="20"/>
        </w:rPr>
        <w:t xml:space="preserve">LESY Slovenskej republiky, štátny podnik, Organizačná zložka OZ </w:t>
      </w:r>
      <w:r w:rsidR="00896061">
        <w:rPr>
          <w:rFonts w:cs="Arial"/>
          <w:sz w:val="20"/>
          <w:szCs w:val="20"/>
        </w:rPr>
        <w:t>Horehronie</w:t>
      </w:r>
      <w:r w:rsidRPr="00CB7C71">
        <w:rPr>
          <w:rFonts w:cs="Arial"/>
          <w:sz w:val="20"/>
          <w:szCs w:val="20"/>
        </w:rPr>
        <w:t xml:space="preserve">, požaduje dodať predmet zákazky osobitne na 2 miesta dodania a to nasledovne: </w:t>
      </w:r>
    </w:p>
    <w:p w14:paraId="22DFFEC7" w14:textId="77777777" w:rsidR="00896061" w:rsidRDefault="00896061" w:rsidP="00896061">
      <w:pPr>
        <w:pStyle w:val="Odsekzoznamu"/>
        <w:spacing w:after="0"/>
        <w:ind w:left="360"/>
        <w:jc w:val="both"/>
        <w:rPr>
          <w:rFonts w:cs="Arial"/>
          <w:sz w:val="20"/>
          <w:szCs w:val="20"/>
        </w:rPr>
      </w:pPr>
      <w:r>
        <w:rPr>
          <w:rFonts w:cs="Arial"/>
          <w:sz w:val="20"/>
          <w:szCs w:val="20"/>
        </w:rPr>
        <w:t xml:space="preserve">- </w:t>
      </w:r>
      <w:r w:rsidRPr="009B4720">
        <w:rPr>
          <w:rFonts w:cs="Arial"/>
          <w:sz w:val="20"/>
          <w:szCs w:val="20"/>
          <w:u w:val="single"/>
        </w:rPr>
        <w:t>1.miesto dodania</w:t>
      </w:r>
      <w:r w:rsidRPr="009B4720">
        <w:rPr>
          <w:rFonts w:cs="Arial"/>
          <w:sz w:val="20"/>
          <w:szCs w:val="20"/>
        </w:rPr>
        <w:t xml:space="preserve"> - (adresa): </w:t>
      </w:r>
      <w:r>
        <w:rPr>
          <w:rFonts w:cs="Arial"/>
          <w:sz w:val="20"/>
          <w:szCs w:val="20"/>
        </w:rPr>
        <w:t xml:space="preserve">Lesy SR š.p., </w:t>
      </w:r>
      <w:r w:rsidRPr="009B4720">
        <w:rPr>
          <w:rFonts w:cs="Arial"/>
          <w:sz w:val="20"/>
          <w:szCs w:val="20"/>
        </w:rPr>
        <w:t xml:space="preserve">organizačná zložka OZ </w:t>
      </w:r>
      <w:r>
        <w:rPr>
          <w:rFonts w:cs="Arial"/>
          <w:sz w:val="20"/>
          <w:szCs w:val="20"/>
        </w:rPr>
        <w:t>Horehronie</w:t>
      </w:r>
      <w:r w:rsidRPr="009B4720">
        <w:rPr>
          <w:rFonts w:cs="Arial"/>
          <w:sz w:val="20"/>
          <w:szCs w:val="20"/>
        </w:rPr>
        <w:t xml:space="preserve">, </w:t>
      </w:r>
      <w:r w:rsidRPr="00A6775F">
        <w:rPr>
          <w:rFonts w:cs="Arial"/>
          <w:sz w:val="20"/>
          <w:szCs w:val="20"/>
        </w:rPr>
        <w:t>Dielne, adresa: Lipová 2237/9 Čierny Balog  976 53</w:t>
      </w:r>
      <w:r>
        <w:rPr>
          <w:rFonts w:cs="Arial"/>
          <w:sz w:val="20"/>
          <w:szCs w:val="20"/>
        </w:rPr>
        <w:t xml:space="preserve">, (dodávka 700 </w:t>
      </w:r>
      <w:proofErr w:type="spellStart"/>
      <w:r>
        <w:rPr>
          <w:rFonts w:cs="Arial"/>
          <w:sz w:val="20"/>
          <w:szCs w:val="20"/>
        </w:rPr>
        <w:t>bm</w:t>
      </w:r>
      <w:proofErr w:type="spellEnd"/>
      <w:r>
        <w:rPr>
          <w:rFonts w:cs="Arial"/>
          <w:sz w:val="20"/>
          <w:szCs w:val="20"/>
        </w:rPr>
        <w:t xml:space="preserve"> š</w:t>
      </w:r>
      <w:r w:rsidRPr="00A6775F">
        <w:rPr>
          <w:rFonts w:cs="Arial"/>
          <w:sz w:val="20"/>
          <w:szCs w:val="20"/>
        </w:rPr>
        <w:t>tvorhranné</w:t>
      </w:r>
      <w:r>
        <w:rPr>
          <w:rFonts w:cs="Arial"/>
          <w:sz w:val="20"/>
          <w:szCs w:val="20"/>
        </w:rPr>
        <w:t>ho pletiva, d</w:t>
      </w:r>
      <w:r w:rsidRPr="009B4720">
        <w:rPr>
          <w:rFonts w:cs="Arial"/>
          <w:sz w:val="20"/>
          <w:szCs w:val="20"/>
        </w:rPr>
        <w:t xml:space="preserve">rôt pozinkovaný, </w:t>
      </w:r>
      <w:proofErr w:type="spellStart"/>
      <w:r w:rsidRPr="009B4720">
        <w:rPr>
          <w:rFonts w:cs="Arial"/>
          <w:sz w:val="20"/>
          <w:szCs w:val="20"/>
        </w:rPr>
        <w:t>pr</w:t>
      </w:r>
      <w:proofErr w:type="spellEnd"/>
      <w:r w:rsidRPr="009B4720">
        <w:rPr>
          <w:rFonts w:cs="Arial"/>
          <w:sz w:val="20"/>
          <w:szCs w:val="20"/>
        </w:rPr>
        <w:t>. od 3,0 mm -3,1 mm</w:t>
      </w:r>
      <w:r>
        <w:rPr>
          <w:rFonts w:cs="Arial"/>
          <w:sz w:val="20"/>
          <w:szCs w:val="20"/>
        </w:rPr>
        <w:t>: 130 kg, d</w:t>
      </w:r>
      <w:r w:rsidRPr="009B4720">
        <w:rPr>
          <w:rFonts w:cs="Arial"/>
          <w:sz w:val="20"/>
          <w:szCs w:val="20"/>
        </w:rPr>
        <w:t xml:space="preserve">rôt pozinkovaný, </w:t>
      </w:r>
      <w:proofErr w:type="spellStart"/>
      <w:r w:rsidRPr="009B4720">
        <w:rPr>
          <w:rFonts w:cs="Arial"/>
          <w:sz w:val="20"/>
          <w:szCs w:val="20"/>
        </w:rPr>
        <w:t>pr</w:t>
      </w:r>
      <w:proofErr w:type="spellEnd"/>
      <w:r w:rsidRPr="009B4720">
        <w:rPr>
          <w:rFonts w:cs="Arial"/>
          <w:sz w:val="20"/>
          <w:szCs w:val="20"/>
        </w:rPr>
        <w:t>. 1,2 mm</w:t>
      </w:r>
      <w:r>
        <w:rPr>
          <w:rFonts w:cs="Arial"/>
          <w:sz w:val="20"/>
          <w:szCs w:val="20"/>
        </w:rPr>
        <w:t>: 10 kg)</w:t>
      </w:r>
    </w:p>
    <w:p w14:paraId="063DE3E6" w14:textId="77777777" w:rsidR="00896061" w:rsidRPr="009B4720" w:rsidRDefault="00896061" w:rsidP="00896061">
      <w:pPr>
        <w:pStyle w:val="Odsekzoznamu"/>
        <w:spacing w:after="0"/>
        <w:ind w:left="360"/>
        <w:jc w:val="both"/>
        <w:rPr>
          <w:rFonts w:cs="Arial"/>
          <w:sz w:val="20"/>
          <w:szCs w:val="20"/>
        </w:rPr>
      </w:pPr>
    </w:p>
    <w:p w14:paraId="11CA7EAB" w14:textId="0F5CAC99" w:rsidR="0054255F" w:rsidRPr="00CB7C71" w:rsidRDefault="00896061" w:rsidP="00896061">
      <w:pPr>
        <w:pStyle w:val="Odsekzoznamu"/>
        <w:spacing w:after="0"/>
        <w:ind w:left="360"/>
        <w:contextualSpacing/>
        <w:jc w:val="both"/>
        <w:rPr>
          <w:rFonts w:cs="Arial"/>
          <w:sz w:val="20"/>
          <w:szCs w:val="20"/>
        </w:rPr>
      </w:pPr>
      <w:r>
        <w:rPr>
          <w:rFonts w:cs="Arial"/>
          <w:sz w:val="20"/>
          <w:szCs w:val="20"/>
        </w:rPr>
        <w:t xml:space="preserve">- </w:t>
      </w:r>
      <w:r w:rsidRPr="009B4720">
        <w:rPr>
          <w:rFonts w:cs="Arial"/>
          <w:sz w:val="20"/>
          <w:szCs w:val="20"/>
          <w:u w:val="single"/>
        </w:rPr>
        <w:t>2.miesto dodania</w:t>
      </w:r>
      <w:r w:rsidRPr="009B4720">
        <w:rPr>
          <w:rFonts w:cs="Arial"/>
          <w:sz w:val="20"/>
          <w:szCs w:val="20"/>
        </w:rPr>
        <w:t xml:space="preserve"> - (adresa): </w:t>
      </w:r>
      <w:r>
        <w:rPr>
          <w:rFonts w:cs="Arial"/>
          <w:sz w:val="20"/>
          <w:szCs w:val="20"/>
        </w:rPr>
        <w:t xml:space="preserve">Lesy SR š.p., </w:t>
      </w:r>
      <w:r w:rsidRPr="009B4720">
        <w:rPr>
          <w:rFonts w:cs="Arial"/>
          <w:sz w:val="20"/>
          <w:szCs w:val="20"/>
        </w:rPr>
        <w:t xml:space="preserve">organizačná zložka OZ </w:t>
      </w:r>
      <w:r>
        <w:rPr>
          <w:rFonts w:cs="Arial"/>
          <w:sz w:val="20"/>
          <w:szCs w:val="20"/>
        </w:rPr>
        <w:t xml:space="preserve">Horehronie, </w:t>
      </w:r>
      <w:r w:rsidRPr="00F4408C">
        <w:rPr>
          <w:rFonts w:cs="Arial"/>
          <w:sz w:val="20"/>
          <w:szCs w:val="20"/>
        </w:rPr>
        <w:t>LS Beňuš, adresa: Beňuš 455   976 64</w:t>
      </w:r>
      <w:r>
        <w:rPr>
          <w:rFonts w:cs="Arial"/>
          <w:sz w:val="20"/>
          <w:szCs w:val="20"/>
        </w:rPr>
        <w:t xml:space="preserve"> Beňuš (dodávka 1250 </w:t>
      </w:r>
      <w:proofErr w:type="spellStart"/>
      <w:r>
        <w:rPr>
          <w:rFonts w:cs="Arial"/>
          <w:sz w:val="20"/>
          <w:szCs w:val="20"/>
        </w:rPr>
        <w:t>bm</w:t>
      </w:r>
      <w:proofErr w:type="spellEnd"/>
      <w:r>
        <w:rPr>
          <w:rFonts w:cs="Arial"/>
          <w:sz w:val="20"/>
          <w:szCs w:val="20"/>
        </w:rPr>
        <w:t xml:space="preserve"> uzlového pletiva, d</w:t>
      </w:r>
      <w:r w:rsidRPr="009B4720">
        <w:rPr>
          <w:rFonts w:cs="Arial"/>
          <w:sz w:val="20"/>
          <w:szCs w:val="20"/>
        </w:rPr>
        <w:t xml:space="preserve">rôt pozinkovaný, </w:t>
      </w:r>
      <w:proofErr w:type="spellStart"/>
      <w:r w:rsidRPr="009B4720">
        <w:rPr>
          <w:rFonts w:cs="Arial"/>
          <w:sz w:val="20"/>
          <w:szCs w:val="20"/>
        </w:rPr>
        <w:t>pr</w:t>
      </w:r>
      <w:proofErr w:type="spellEnd"/>
      <w:r w:rsidRPr="009B4720">
        <w:rPr>
          <w:rFonts w:cs="Arial"/>
          <w:sz w:val="20"/>
          <w:szCs w:val="20"/>
        </w:rPr>
        <w:t>. od 3,0 mm -3,1 mm</w:t>
      </w:r>
      <w:r>
        <w:rPr>
          <w:rFonts w:cs="Arial"/>
          <w:sz w:val="20"/>
          <w:szCs w:val="20"/>
        </w:rPr>
        <w:t xml:space="preserve">: 230 kg, </w:t>
      </w:r>
      <w:r w:rsidRPr="009B4720">
        <w:rPr>
          <w:rFonts w:cs="Arial"/>
          <w:sz w:val="20"/>
          <w:szCs w:val="20"/>
        </w:rPr>
        <w:t xml:space="preserve">Drôt pozinkovaný, </w:t>
      </w:r>
      <w:proofErr w:type="spellStart"/>
      <w:r w:rsidRPr="009B4720">
        <w:rPr>
          <w:rFonts w:cs="Arial"/>
          <w:sz w:val="20"/>
          <w:szCs w:val="20"/>
        </w:rPr>
        <w:t>pr</w:t>
      </w:r>
      <w:proofErr w:type="spellEnd"/>
      <w:r w:rsidRPr="009B4720">
        <w:rPr>
          <w:rFonts w:cs="Arial"/>
          <w:sz w:val="20"/>
          <w:szCs w:val="20"/>
        </w:rPr>
        <w:t>. 1,2 mm</w:t>
      </w:r>
      <w:r>
        <w:rPr>
          <w:rFonts w:cs="Arial"/>
          <w:sz w:val="20"/>
          <w:szCs w:val="20"/>
        </w:rPr>
        <w:t>: 20 kg)</w:t>
      </w:r>
    </w:p>
    <w:p w14:paraId="627B3D6E" w14:textId="77777777"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14:paraId="2CF09009" w14:textId="06DB38CA" w:rsidR="00E123F4" w:rsidRPr="001D65D2" w:rsidRDefault="00E123F4" w:rsidP="00613F84">
      <w:pPr>
        <w:numPr>
          <w:ilvl w:val="0"/>
          <w:numId w:val="90"/>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w:t>
      </w:r>
      <w:r w:rsidR="00896061">
        <w:rPr>
          <w:rFonts w:cs="Arial"/>
          <w:szCs w:val="20"/>
        </w:rPr>
        <w:t>Organizačnej zložky OZ Horehronie</w:t>
      </w:r>
      <w:r w:rsidRPr="001D65D2">
        <w:rPr>
          <w:rFonts w:cs="Arial"/>
          <w:szCs w:val="20"/>
        </w:rPr>
        <w:t xml:space="preserve">. </w:t>
      </w:r>
    </w:p>
    <w:p w14:paraId="23D27267" w14:textId="77777777" w:rsidR="00E123F4" w:rsidRPr="001D65D2" w:rsidRDefault="00E123F4" w:rsidP="00613F84">
      <w:pPr>
        <w:numPr>
          <w:ilvl w:val="0"/>
          <w:numId w:val="90"/>
        </w:numPr>
        <w:spacing w:after="0"/>
        <w:jc w:val="both"/>
        <w:rPr>
          <w:rFonts w:cs="Arial"/>
          <w:szCs w:val="20"/>
        </w:rPr>
      </w:pPr>
      <w:r w:rsidRPr="001D65D2">
        <w:rPr>
          <w:rFonts w:cs="Arial"/>
          <w:szCs w:val="20"/>
        </w:rPr>
        <w:t>Kupujúci nadobudne vlastnícke právo k predmetu zmluvy po jeho prevzatí.</w:t>
      </w:r>
    </w:p>
    <w:p w14:paraId="5B7B97AF" w14:textId="77777777" w:rsidR="00E123F4" w:rsidRPr="001D65D2" w:rsidRDefault="00E123F4" w:rsidP="00613F84">
      <w:pPr>
        <w:numPr>
          <w:ilvl w:val="0"/>
          <w:numId w:val="90"/>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1D65D2" w:rsidRDefault="00E123F4" w:rsidP="00E123F4">
      <w:pPr>
        <w:spacing w:after="0"/>
        <w:jc w:val="center"/>
        <w:rPr>
          <w:rFonts w:cs="Arial"/>
          <w:b/>
          <w:szCs w:val="20"/>
        </w:rPr>
      </w:pPr>
    </w:p>
    <w:p w14:paraId="5EE6E9AA" w14:textId="77777777" w:rsidR="00E123F4" w:rsidRPr="001D65D2" w:rsidRDefault="00E123F4" w:rsidP="00E123F4">
      <w:pPr>
        <w:spacing w:after="0"/>
        <w:jc w:val="center"/>
        <w:rPr>
          <w:rFonts w:cs="Arial"/>
          <w:b/>
          <w:szCs w:val="20"/>
        </w:rPr>
      </w:pPr>
      <w:r w:rsidRPr="001D65D2">
        <w:rPr>
          <w:rFonts w:cs="Arial"/>
          <w:b/>
          <w:szCs w:val="20"/>
        </w:rPr>
        <w:t>Článok VIII</w:t>
      </w:r>
    </w:p>
    <w:p w14:paraId="5D560145" w14:textId="567EF0C0" w:rsidR="00E123F4" w:rsidRPr="001D65D2" w:rsidRDefault="00E123F4" w:rsidP="00E123F4">
      <w:pPr>
        <w:spacing w:after="0"/>
        <w:jc w:val="center"/>
        <w:rPr>
          <w:rFonts w:cs="Arial"/>
          <w:b/>
          <w:szCs w:val="20"/>
        </w:rPr>
      </w:pPr>
      <w:r w:rsidRPr="001D65D2">
        <w:rPr>
          <w:rFonts w:cs="Arial"/>
          <w:b/>
          <w:szCs w:val="20"/>
        </w:rPr>
        <w:t>Dojednania o subdodávateľoch</w:t>
      </w:r>
    </w:p>
    <w:p w14:paraId="6A2AD805"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14:paraId="08AE1734"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1D65D2" w:rsidRDefault="00E123F4" w:rsidP="00E123F4">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w:t>
      </w:r>
      <w:r w:rsidRPr="001D65D2">
        <w:rPr>
          <w:rFonts w:ascii="Arial" w:hAnsi="Arial" w:cs="Arial"/>
          <w:sz w:val="20"/>
          <w:lang w:val="sk-SK"/>
        </w:rPr>
        <w:lastRenderedPageBreak/>
        <w:t xml:space="preserve">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Nový subdodávateľ navrhovaný predávajúcim musí spĺňať:</w:t>
      </w:r>
    </w:p>
    <w:p w14:paraId="3CD0D4A5"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14:paraId="327A8ECA" w14:textId="77777777" w:rsidR="00E123F4" w:rsidRPr="001D65D2" w:rsidRDefault="00E123F4" w:rsidP="00613F84">
      <w:pPr>
        <w:pStyle w:val="Odsekzoznamu"/>
        <w:numPr>
          <w:ilvl w:val="0"/>
          <w:numId w:val="89"/>
        </w:numPr>
        <w:spacing w:after="0"/>
        <w:contextualSpacing/>
        <w:rPr>
          <w:rFonts w:cs="Arial"/>
          <w:sz w:val="20"/>
          <w:szCs w:val="20"/>
        </w:rPr>
      </w:pPr>
      <w:r w:rsidRPr="001D65D2">
        <w:rPr>
          <w:rFonts w:cs="Arial"/>
          <w:sz w:val="20"/>
          <w:szCs w:val="20"/>
        </w:rPr>
        <w:t>musí byť zapísaný v registri partnerov verejného sektora, ak má povinnosť zapisovať sa do registra partnerov verejného sektora.</w:t>
      </w:r>
    </w:p>
    <w:p w14:paraId="22C4B4D9"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ruským občanom, spoločnostiam, subjektom alebo orgánom sídliacim v Rusku, </w:t>
      </w:r>
    </w:p>
    <w:p w14:paraId="2251FC64" w14:textId="7879F00C"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1D65D2" w:rsidRDefault="00E123F4" w:rsidP="00613F84">
      <w:pPr>
        <w:pStyle w:val="Odsekzoznamu"/>
        <w:numPr>
          <w:ilvl w:val="0"/>
          <w:numId w:val="103"/>
        </w:numPr>
        <w:spacing w:after="0"/>
        <w:contextualSpacing/>
        <w:rPr>
          <w:rFonts w:cs="Arial"/>
          <w:sz w:val="20"/>
          <w:szCs w:val="20"/>
        </w:rPr>
      </w:pPr>
      <w:r w:rsidRPr="001D65D2">
        <w:rPr>
          <w:sz w:val="20"/>
          <w:szCs w:val="20"/>
        </w:rPr>
        <w:t>osobám, ktoré v ich mene alebo na základe ich pokynov predkladajú ponuku alebo plnia zákazku.</w:t>
      </w:r>
    </w:p>
    <w:p w14:paraId="0F7C4A0B" w14:textId="77777777" w:rsidR="00E123F4" w:rsidRPr="001D65D2" w:rsidRDefault="00E123F4" w:rsidP="00E123F4">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14:paraId="2E314178" w14:textId="77777777" w:rsidR="00E123F4" w:rsidRPr="001D65D2" w:rsidRDefault="00E123F4" w:rsidP="00613F84">
      <w:pPr>
        <w:pStyle w:val="Bezriadkovania"/>
        <w:numPr>
          <w:ilvl w:val="0"/>
          <w:numId w:val="83"/>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25ACAB22" w14:textId="77777777" w:rsidR="00E123F4" w:rsidRPr="001D65D2" w:rsidRDefault="00E123F4" w:rsidP="00E123F4">
      <w:pPr>
        <w:spacing w:after="0"/>
        <w:jc w:val="center"/>
        <w:rPr>
          <w:rFonts w:cs="Arial"/>
          <w:b/>
          <w:szCs w:val="20"/>
        </w:rPr>
      </w:pPr>
    </w:p>
    <w:p w14:paraId="399B8968" w14:textId="77777777" w:rsidR="00E123F4" w:rsidRPr="001D65D2" w:rsidRDefault="00E123F4" w:rsidP="00E123F4">
      <w:pPr>
        <w:spacing w:after="0"/>
        <w:jc w:val="center"/>
        <w:rPr>
          <w:rFonts w:cs="Arial"/>
          <w:b/>
          <w:szCs w:val="20"/>
        </w:rPr>
      </w:pPr>
      <w:r w:rsidRPr="001D65D2">
        <w:rPr>
          <w:rFonts w:cs="Arial"/>
          <w:b/>
          <w:szCs w:val="20"/>
        </w:rPr>
        <w:t>Článok IX</w:t>
      </w:r>
    </w:p>
    <w:p w14:paraId="6C2DFD2F" w14:textId="24285041" w:rsidR="00E123F4" w:rsidRPr="001D65D2" w:rsidRDefault="00E123F4" w:rsidP="00E123F4">
      <w:pPr>
        <w:spacing w:after="0"/>
        <w:jc w:val="center"/>
        <w:rPr>
          <w:rFonts w:cs="Arial"/>
          <w:b/>
          <w:szCs w:val="20"/>
        </w:rPr>
      </w:pPr>
      <w:r w:rsidRPr="001D65D2">
        <w:rPr>
          <w:rFonts w:cs="Arial"/>
          <w:b/>
          <w:szCs w:val="20"/>
        </w:rPr>
        <w:t>Povinnosti predávajúceho</w:t>
      </w:r>
    </w:p>
    <w:p w14:paraId="0DCFC89E"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14:paraId="5600D912" w14:textId="77777777" w:rsidR="00E123F4" w:rsidRPr="001D65D2" w:rsidRDefault="00E123F4" w:rsidP="00613F84">
      <w:pPr>
        <w:numPr>
          <w:ilvl w:val="0"/>
          <w:numId w:val="91"/>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1D65D2" w:rsidRDefault="00E123F4" w:rsidP="00613F84">
      <w:pPr>
        <w:numPr>
          <w:ilvl w:val="0"/>
          <w:numId w:val="91"/>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587473A" w:rsidR="00E123F4" w:rsidRPr="001D65D2" w:rsidRDefault="00E123F4" w:rsidP="00613F84">
      <w:pPr>
        <w:numPr>
          <w:ilvl w:val="0"/>
          <w:numId w:val="91"/>
        </w:numPr>
        <w:spacing w:after="0"/>
        <w:jc w:val="both"/>
        <w:rPr>
          <w:rFonts w:cs="Arial"/>
          <w:szCs w:val="20"/>
        </w:rPr>
      </w:pPr>
      <w:r w:rsidRPr="001D65D2">
        <w:rPr>
          <w:rFonts w:cs="Arial"/>
          <w:szCs w:val="20"/>
        </w:rPr>
        <w:t xml:space="preserve">Záruka sa nevzťahuje na vady,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1D65D2" w:rsidRDefault="00E123F4" w:rsidP="00E123F4">
      <w:pPr>
        <w:spacing w:after="0"/>
        <w:jc w:val="center"/>
        <w:rPr>
          <w:rFonts w:cs="Arial"/>
          <w:b/>
          <w:szCs w:val="20"/>
        </w:rPr>
      </w:pPr>
    </w:p>
    <w:p w14:paraId="3C8B1594" w14:textId="77777777" w:rsidR="00E123F4" w:rsidRPr="001D65D2" w:rsidRDefault="00E123F4" w:rsidP="00E123F4">
      <w:pPr>
        <w:spacing w:after="0"/>
        <w:jc w:val="center"/>
        <w:rPr>
          <w:rFonts w:cs="Arial"/>
          <w:b/>
          <w:szCs w:val="20"/>
        </w:rPr>
      </w:pPr>
      <w:r w:rsidRPr="001D65D2">
        <w:rPr>
          <w:rFonts w:cs="Arial"/>
          <w:b/>
          <w:szCs w:val="20"/>
        </w:rPr>
        <w:t>Článok X</w:t>
      </w:r>
    </w:p>
    <w:p w14:paraId="511F12F5" w14:textId="07E6CE75" w:rsidR="00E123F4" w:rsidRPr="001D65D2" w:rsidRDefault="00E123F4" w:rsidP="00E123F4">
      <w:pPr>
        <w:spacing w:after="0"/>
        <w:jc w:val="center"/>
        <w:rPr>
          <w:rFonts w:cs="Arial"/>
          <w:b/>
          <w:szCs w:val="20"/>
        </w:rPr>
      </w:pPr>
      <w:r w:rsidRPr="001D65D2">
        <w:rPr>
          <w:rFonts w:cs="Arial"/>
          <w:b/>
          <w:szCs w:val="20"/>
        </w:rPr>
        <w:t>Reklamácie a nároky z vád</w:t>
      </w:r>
    </w:p>
    <w:p w14:paraId="227F5D0F" w14:textId="77777777" w:rsidR="00E123F4" w:rsidRPr="001D65D2" w:rsidRDefault="00E123F4" w:rsidP="00613F84">
      <w:pPr>
        <w:numPr>
          <w:ilvl w:val="0"/>
          <w:numId w:val="92"/>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1D65D2" w:rsidRDefault="00E123F4" w:rsidP="00613F84">
      <w:pPr>
        <w:numPr>
          <w:ilvl w:val="0"/>
          <w:numId w:val="92"/>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14:paraId="2A106F4E" w14:textId="77777777" w:rsidR="00E123F4" w:rsidRPr="001D65D2" w:rsidRDefault="00E123F4" w:rsidP="00613F84">
      <w:pPr>
        <w:numPr>
          <w:ilvl w:val="0"/>
          <w:numId w:val="92"/>
        </w:numPr>
        <w:spacing w:after="0"/>
        <w:jc w:val="both"/>
        <w:rPr>
          <w:rFonts w:cs="Arial"/>
          <w:szCs w:val="20"/>
        </w:rPr>
      </w:pPr>
      <w:r w:rsidRPr="001D65D2">
        <w:rPr>
          <w:rFonts w:cs="Arial"/>
          <w:szCs w:val="20"/>
        </w:rPr>
        <w:lastRenderedPageBreak/>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14:paraId="0C7A10E4" w14:textId="77777777" w:rsidR="00E123F4" w:rsidRPr="001D65D2" w:rsidRDefault="00E123F4" w:rsidP="00613F84">
      <w:pPr>
        <w:numPr>
          <w:ilvl w:val="0"/>
          <w:numId w:val="92"/>
        </w:numPr>
        <w:spacing w:after="0"/>
        <w:jc w:val="both"/>
        <w:rPr>
          <w:rFonts w:cs="Arial"/>
          <w:szCs w:val="20"/>
        </w:rPr>
      </w:pPr>
      <w:r w:rsidRPr="001D65D2">
        <w:rPr>
          <w:rFonts w:cs="Arial"/>
          <w:szCs w:val="20"/>
        </w:rPr>
        <w:t>Oznámenie o vadách musí obsahovať:</w:t>
      </w:r>
    </w:p>
    <w:p w14:paraId="41E6BD71" w14:textId="77777777" w:rsidR="00E123F4" w:rsidRPr="001D65D2" w:rsidRDefault="00E123F4" w:rsidP="00613F84">
      <w:pPr>
        <w:numPr>
          <w:ilvl w:val="0"/>
          <w:numId w:val="93"/>
        </w:numPr>
        <w:spacing w:after="0"/>
        <w:jc w:val="both"/>
        <w:rPr>
          <w:rFonts w:cs="Arial"/>
          <w:szCs w:val="20"/>
        </w:rPr>
      </w:pPr>
      <w:r w:rsidRPr="001D65D2">
        <w:rPr>
          <w:rFonts w:cs="Arial"/>
          <w:szCs w:val="20"/>
        </w:rPr>
        <w:t xml:space="preserve">názov, označenie a typ reklamovaného tovaru </w:t>
      </w:r>
    </w:p>
    <w:p w14:paraId="4BFE5DE2" w14:textId="77777777" w:rsidR="00E123F4" w:rsidRPr="001D65D2" w:rsidRDefault="00E123F4" w:rsidP="00613F84">
      <w:pPr>
        <w:numPr>
          <w:ilvl w:val="0"/>
          <w:numId w:val="93"/>
        </w:numPr>
        <w:spacing w:after="0"/>
        <w:jc w:val="both"/>
        <w:rPr>
          <w:rFonts w:cs="Arial"/>
          <w:szCs w:val="20"/>
        </w:rPr>
      </w:pPr>
      <w:r w:rsidRPr="001D65D2">
        <w:rPr>
          <w:rFonts w:cs="Arial"/>
          <w:szCs w:val="20"/>
        </w:rPr>
        <w:t>presný popis vád</w:t>
      </w:r>
    </w:p>
    <w:p w14:paraId="78648C07" w14:textId="77777777" w:rsidR="00E123F4" w:rsidRPr="001D65D2" w:rsidRDefault="00E123F4" w:rsidP="00613F84">
      <w:pPr>
        <w:pStyle w:val="Bezriadkovania"/>
        <w:numPr>
          <w:ilvl w:val="0"/>
          <w:numId w:val="92"/>
        </w:numPr>
        <w:jc w:val="both"/>
        <w:rPr>
          <w:rFonts w:ascii="Arial" w:hAnsi="Arial" w:cs="Arial"/>
          <w:sz w:val="20"/>
          <w:lang w:val="sk-SK"/>
        </w:rPr>
      </w:pPr>
      <w:r w:rsidRPr="001D65D2">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poskytnutie chýbajúceho plnenia predávajúcim podľa tejto zmluvy</w:t>
      </w:r>
    </w:p>
    <w:p w14:paraId="3973EF11"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náhradný tovar výmenou za tovar vadný</w:t>
      </w:r>
    </w:p>
    <w:p w14:paraId="2FA7260F" w14:textId="77777777" w:rsidR="00E123F4" w:rsidRPr="001D65D2" w:rsidRDefault="00E123F4" w:rsidP="00613F84">
      <w:pPr>
        <w:numPr>
          <w:ilvl w:val="0"/>
          <w:numId w:val="95"/>
        </w:numPr>
        <w:spacing w:after="0"/>
        <w:jc w:val="both"/>
        <w:rPr>
          <w:rFonts w:cs="Arial"/>
          <w:szCs w:val="20"/>
        </w:rPr>
      </w:pPr>
      <w:r w:rsidRPr="001D65D2">
        <w:rPr>
          <w:rFonts w:cs="Arial"/>
          <w:szCs w:val="20"/>
        </w:rPr>
        <w:t>požadovať odstránenie vád dodaného tovaru, za podmienky, že s tým kupujúci súhlasí a tovar je opraviteľný,</w:t>
      </w:r>
    </w:p>
    <w:p w14:paraId="3A6BE0D8" w14:textId="77777777" w:rsidR="00E123F4" w:rsidRPr="001D65D2" w:rsidRDefault="00E123F4" w:rsidP="00613F84">
      <w:pPr>
        <w:numPr>
          <w:ilvl w:val="0"/>
          <w:numId w:val="95"/>
        </w:numPr>
        <w:spacing w:after="0"/>
        <w:jc w:val="both"/>
        <w:rPr>
          <w:rFonts w:cs="Arial"/>
          <w:szCs w:val="20"/>
        </w:rPr>
      </w:pPr>
      <w:r w:rsidRPr="001D65D2">
        <w:rPr>
          <w:rFonts w:cs="Arial"/>
          <w:szCs w:val="20"/>
        </w:rPr>
        <w:t>dobropisom vo výške kúpnej ceny vadného tovaru, ktorý kupujúci následne vráti,</w:t>
      </w:r>
    </w:p>
    <w:p w14:paraId="579D9EAD" w14:textId="77777777" w:rsidR="00E123F4" w:rsidRPr="001D65D2" w:rsidRDefault="00E123F4" w:rsidP="00613F84">
      <w:pPr>
        <w:numPr>
          <w:ilvl w:val="0"/>
          <w:numId w:val="95"/>
        </w:numPr>
        <w:spacing w:after="0"/>
        <w:jc w:val="both"/>
        <w:rPr>
          <w:rFonts w:cs="Arial"/>
          <w:szCs w:val="20"/>
        </w:rPr>
      </w:pPr>
      <w:r w:rsidRPr="001D65D2">
        <w:rPr>
          <w:rFonts w:cs="Arial"/>
          <w:szCs w:val="20"/>
        </w:rPr>
        <w:t>odstúpiť od zmluvy alebo jej časti  - môže len kupujúci.</w:t>
      </w:r>
    </w:p>
    <w:p w14:paraId="54DD3561" w14:textId="77777777" w:rsidR="00E123F4" w:rsidRPr="001D65D2" w:rsidRDefault="00E123F4" w:rsidP="00613F84">
      <w:pPr>
        <w:numPr>
          <w:ilvl w:val="0"/>
          <w:numId w:val="92"/>
        </w:numPr>
        <w:spacing w:after="0"/>
        <w:jc w:val="both"/>
        <w:rPr>
          <w:rFonts w:cs="Arial"/>
          <w:szCs w:val="20"/>
        </w:rPr>
      </w:pPr>
      <w:r w:rsidRPr="001D65D2">
        <w:rPr>
          <w:rFonts w:cs="Arial"/>
          <w:szCs w:val="20"/>
        </w:rPr>
        <w:t>Voľbu nároku z vád tovaru kupujúci oznámi predávajúcemu v zaslanom oznámení o vadách.</w:t>
      </w:r>
    </w:p>
    <w:p w14:paraId="45559E9C" w14:textId="77777777" w:rsidR="00E123F4" w:rsidRPr="001D65D2" w:rsidRDefault="00E123F4" w:rsidP="00613F84">
      <w:pPr>
        <w:numPr>
          <w:ilvl w:val="0"/>
          <w:numId w:val="92"/>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F865EE9" w14:textId="77777777" w:rsidR="00E123F4" w:rsidRPr="001D65D2" w:rsidRDefault="00E123F4" w:rsidP="00E123F4">
      <w:pPr>
        <w:spacing w:after="0"/>
        <w:jc w:val="center"/>
        <w:rPr>
          <w:rFonts w:cs="Arial"/>
          <w:b/>
          <w:szCs w:val="20"/>
        </w:rPr>
      </w:pPr>
      <w:r w:rsidRPr="001D65D2">
        <w:rPr>
          <w:rFonts w:cs="Arial"/>
          <w:b/>
          <w:szCs w:val="20"/>
        </w:rPr>
        <w:t>Článok XI</w:t>
      </w:r>
    </w:p>
    <w:p w14:paraId="54C23130" w14:textId="3FB28ADF" w:rsidR="00E123F4" w:rsidRPr="001D65D2" w:rsidRDefault="00E123F4" w:rsidP="00E123F4">
      <w:pPr>
        <w:spacing w:after="0"/>
        <w:jc w:val="center"/>
        <w:rPr>
          <w:rFonts w:cs="Arial"/>
          <w:b/>
          <w:szCs w:val="20"/>
        </w:rPr>
      </w:pPr>
      <w:r w:rsidRPr="001D65D2">
        <w:rPr>
          <w:rFonts w:cs="Arial"/>
          <w:b/>
          <w:szCs w:val="20"/>
        </w:rPr>
        <w:t>Osobitné ustanovenia</w:t>
      </w:r>
    </w:p>
    <w:p w14:paraId="46BC6EAF"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1D65D2" w:rsidRDefault="00E123F4" w:rsidP="00613F84">
      <w:pPr>
        <w:pStyle w:val="Bezriadkovania"/>
        <w:numPr>
          <w:ilvl w:val="0"/>
          <w:numId w:val="85"/>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14:paraId="2AA55B27" w14:textId="77777777" w:rsidR="00E123F4" w:rsidRPr="001D65D2" w:rsidRDefault="00E123F4" w:rsidP="00E123F4">
      <w:pPr>
        <w:spacing w:after="0"/>
        <w:ind w:left="228" w:hanging="228"/>
        <w:rPr>
          <w:rFonts w:cs="Arial"/>
          <w:szCs w:val="20"/>
        </w:rPr>
      </w:pPr>
    </w:p>
    <w:p w14:paraId="7AD767E5" w14:textId="77777777" w:rsidR="00E123F4" w:rsidRPr="001D65D2" w:rsidRDefault="00E123F4" w:rsidP="00E123F4">
      <w:pPr>
        <w:spacing w:after="0"/>
        <w:jc w:val="center"/>
        <w:rPr>
          <w:rFonts w:cs="Arial"/>
          <w:b/>
          <w:szCs w:val="20"/>
        </w:rPr>
      </w:pPr>
      <w:r w:rsidRPr="001D65D2">
        <w:rPr>
          <w:rFonts w:cs="Arial"/>
          <w:b/>
          <w:szCs w:val="20"/>
        </w:rPr>
        <w:t>Článok XII</w:t>
      </w:r>
    </w:p>
    <w:p w14:paraId="24A6ACC7" w14:textId="45EB9C49" w:rsidR="00E123F4" w:rsidRPr="001D65D2" w:rsidRDefault="00E123F4" w:rsidP="00E123F4">
      <w:pPr>
        <w:spacing w:after="0"/>
        <w:jc w:val="center"/>
        <w:rPr>
          <w:rFonts w:cs="Arial"/>
          <w:b/>
          <w:szCs w:val="20"/>
        </w:rPr>
      </w:pPr>
      <w:r w:rsidRPr="001D65D2">
        <w:rPr>
          <w:rFonts w:cs="Arial"/>
          <w:b/>
          <w:szCs w:val="20"/>
        </w:rPr>
        <w:t>Ukončenie kúpnej zmluvy</w:t>
      </w:r>
    </w:p>
    <w:p w14:paraId="0661F9E5" w14:textId="77777777" w:rsidR="00E123F4" w:rsidRPr="001D65D2" w:rsidRDefault="00E123F4" w:rsidP="00613F84">
      <w:pPr>
        <w:numPr>
          <w:ilvl w:val="0"/>
          <w:numId w:val="86"/>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lastRenderedPageBreak/>
        <w:t>predávajúci pri plnení predmetu tejto kúpnej zmluvy konal v rozpore s niektorým so všeobecne záväzných právnych predpisov,</w:t>
      </w:r>
    </w:p>
    <w:p w14:paraId="3D49FBCA"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14:paraId="5A4D4083" w14:textId="77777777" w:rsidR="00E123F4" w:rsidRPr="001D65D2" w:rsidRDefault="00E123F4" w:rsidP="00613F84">
      <w:pPr>
        <w:pStyle w:val="Odsekzoznamu"/>
        <w:numPr>
          <w:ilvl w:val="0"/>
          <w:numId w:val="87"/>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14:paraId="60B0B86E" w14:textId="77777777" w:rsidR="00E123F4" w:rsidRPr="001D65D2" w:rsidRDefault="00E123F4" w:rsidP="00613F84">
      <w:pPr>
        <w:pStyle w:val="Odsekzoznamu"/>
        <w:numPr>
          <w:ilvl w:val="0"/>
          <w:numId w:val="87"/>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14:paraId="17A7CEB1" w14:textId="77777777" w:rsidR="00E123F4" w:rsidRPr="001D65D2" w:rsidRDefault="00E123F4" w:rsidP="00613F84">
      <w:pPr>
        <w:pStyle w:val="Bezriadkovania"/>
        <w:numPr>
          <w:ilvl w:val="0"/>
          <w:numId w:val="86"/>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C362B41" w14:textId="77777777" w:rsidR="00E123F4" w:rsidRPr="001D65D2" w:rsidRDefault="00E123F4" w:rsidP="00E123F4">
      <w:pPr>
        <w:spacing w:after="0"/>
        <w:jc w:val="center"/>
        <w:rPr>
          <w:rFonts w:cs="Arial"/>
          <w:b/>
          <w:szCs w:val="20"/>
        </w:rPr>
      </w:pPr>
      <w:r w:rsidRPr="001D65D2">
        <w:rPr>
          <w:rFonts w:cs="Arial"/>
          <w:b/>
          <w:szCs w:val="20"/>
        </w:rPr>
        <w:t>Článok XIII</w:t>
      </w:r>
    </w:p>
    <w:p w14:paraId="65070BF7" w14:textId="1A683E99" w:rsidR="00E123F4" w:rsidRPr="001D65D2" w:rsidRDefault="00E123F4" w:rsidP="00E123F4">
      <w:pPr>
        <w:spacing w:after="0"/>
        <w:jc w:val="center"/>
        <w:rPr>
          <w:rFonts w:cs="Arial"/>
          <w:b/>
          <w:szCs w:val="20"/>
        </w:rPr>
      </w:pPr>
      <w:r w:rsidRPr="001D65D2">
        <w:rPr>
          <w:rFonts w:cs="Arial"/>
          <w:b/>
          <w:szCs w:val="20"/>
        </w:rPr>
        <w:t>Záverečné ustanovenia</w:t>
      </w:r>
    </w:p>
    <w:p w14:paraId="10E322A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14:paraId="6B6669A3"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1D65D2" w:rsidRDefault="00E123F4" w:rsidP="00613F84">
      <w:pPr>
        <w:pStyle w:val="Bezriadkovania"/>
        <w:numPr>
          <w:ilvl w:val="0"/>
          <w:numId w:val="88"/>
        </w:numPr>
        <w:jc w:val="both"/>
        <w:rPr>
          <w:rFonts w:ascii="Arial" w:hAnsi="Arial" w:cs="Arial"/>
          <w:sz w:val="20"/>
          <w:lang w:val="sk-SK"/>
        </w:rPr>
      </w:pPr>
      <w:r w:rsidRPr="001D65D2">
        <w:rPr>
          <w:rFonts w:ascii="Arial" w:hAnsi="Arial" w:cs="Arial"/>
          <w:sz w:val="20"/>
          <w:lang w:val="sk-SK"/>
        </w:rPr>
        <w:t>Prílohy:</w:t>
      </w:r>
    </w:p>
    <w:p w14:paraId="7D61A59D"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1: Podrobný rozpočet položiek</w:t>
      </w:r>
    </w:p>
    <w:p w14:paraId="261B8221" w14:textId="77777777" w:rsidR="00E123F4" w:rsidRPr="001D65D2" w:rsidRDefault="00E123F4" w:rsidP="00613F84">
      <w:pPr>
        <w:pStyle w:val="Odsekzoznamu"/>
        <w:numPr>
          <w:ilvl w:val="0"/>
          <w:numId w:val="94"/>
        </w:numPr>
        <w:spacing w:after="0"/>
        <w:contextualSpacing/>
        <w:rPr>
          <w:rFonts w:cs="Arial"/>
          <w:sz w:val="20"/>
          <w:szCs w:val="20"/>
        </w:rPr>
      </w:pPr>
      <w:r w:rsidRPr="001D65D2">
        <w:rPr>
          <w:rFonts w:cs="Arial"/>
          <w:sz w:val="20"/>
          <w:szCs w:val="20"/>
        </w:rPr>
        <w:t>Príloha č. 2: Zoznam subdodávateľov (ak je relevantný)</w:t>
      </w:r>
    </w:p>
    <w:p w14:paraId="085BFCD7" w14:textId="77777777" w:rsidR="00E123F4" w:rsidRPr="001D65D2" w:rsidRDefault="00E123F4" w:rsidP="00E123F4">
      <w:pPr>
        <w:spacing w:after="0"/>
        <w:jc w:val="both"/>
        <w:rPr>
          <w:rFonts w:cs="Arial"/>
          <w:szCs w:val="20"/>
        </w:rPr>
      </w:pPr>
    </w:p>
    <w:p w14:paraId="4BFF7735" w14:textId="77777777" w:rsidR="00E123F4" w:rsidRPr="001D65D2"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1D65D2" w14:paraId="08FDAD80" w14:textId="77777777" w:rsidTr="003B6164">
        <w:tc>
          <w:tcPr>
            <w:tcW w:w="3969" w:type="dxa"/>
            <w:shd w:val="clear" w:color="auto" w:fill="auto"/>
          </w:tcPr>
          <w:p w14:paraId="228D0173" w14:textId="5966551F" w:rsidR="00E123F4" w:rsidRPr="001D65D2" w:rsidRDefault="00E123F4" w:rsidP="00605946">
            <w:pPr>
              <w:pStyle w:val="Bezriadkovania"/>
              <w:rPr>
                <w:rFonts w:ascii="Arial" w:hAnsi="Arial" w:cs="Arial"/>
                <w:sz w:val="20"/>
                <w:lang w:val="sk-SK"/>
              </w:rPr>
            </w:pPr>
            <w:r w:rsidRPr="00605946">
              <w:rPr>
                <w:rFonts w:ascii="Arial" w:hAnsi="Arial" w:cs="Arial"/>
                <w:sz w:val="20"/>
                <w:lang w:val="sk-SK"/>
              </w:rPr>
              <w:t xml:space="preserve">V </w:t>
            </w:r>
            <w:r w:rsidR="00896061">
              <w:rPr>
                <w:rFonts w:ascii="Arial" w:hAnsi="Arial" w:cs="Arial"/>
                <w:sz w:val="20"/>
                <w:lang w:val="sk-SK"/>
              </w:rPr>
              <w:t>Čiernom Balogu</w:t>
            </w:r>
            <w:r w:rsidR="00896061" w:rsidRPr="001D65D2">
              <w:rPr>
                <w:rFonts w:ascii="Arial" w:hAnsi="Arial" w:cs="Arial"/>
                <w:sz w:val="20"/>
                <w:lang w:val="sk-SK"/>
              </w:rPr>
              <w:t xml:space="preserve"> </w:t>
            </w:r>
            <w:r w:rsidRPr="001D65D2">
              <w:rPr>
                <w:rFonts w:ascii="Arial" w:hAnsi="Arial" w:cs="Arial"/>
                <w:sz w:val="20"/>
                <w:lang w:val="sk-SK"/>
              </w:rPr>
              <w:t>dňa ...........................</w:t>
            </w:r>
          </w:p>
        </w:tc>
        <w:tc>
          <w:tcPr>
            <w:tcW w:w="1019" w:type="dxa"/>
            <w:shd w:val="clear" w:color="auto" w:fill="auto"/>
          </w:tcPr>
          <w:p w14:paraId="167D6069" w14:textId="77777777" w:rsidR="00E123F4" w:rsidRPr="001D65D2" w:rsidRDefault="00E123F4" w:rsidP="003B6164">
            <w:pPr>
              <w:pStyle w:val="Bezriadkovania"/>
              <w:rPr>
                <w:rFonts w:ascii="Arial" w:hAnsi="Arial" w:cs="Arial"/>
                <w:sz w:val="20"/>
                <w:lang w:val="sk-SK"/>
              </w:rPr>
            </w:pPr>
          </w:p>
        </w:tc>
        <w:tc>
          <w:tcPr>
            <w:tcW w:w="4084" w:type="dxa"/>
            <w:shd w:val="clear" w:color="auto" w:fill="auto"/>
          </w:tcPr>
          <w:p w14:paraId="62E8687F" w14:textId="0474F6E4" w:rsidR="00E123F4" w:rsidRPr="001D65D2" w:rsidRDefault="00605946" w:rsidP="003B6164">
            <w:pPr>
              <w:pStyle w:val="Bezriadkovania"/>
              <w:rPr>
                <w:rFonts w:ascii="Arial" w:hAnsi="Arial" w:cs="Arial"/>
                <w:sz w:val="20"/>
                <w:lang w:val="sk-SK"/>
              </w:rPr>
            </w:pPr>
            <w:r>
              <w:rPr>
                <w:rFonts w:ascii="Arial" w:hAnsi="Arial" w:cs="Arial"/>
                <w:sz w:val="20"/>
                <w:lang w:val="sk-SK"/>
              </w:rPr>
              <w:t>V................</w:t>
            </w:r>
            <w:r w:rsidR="00E123F4" w:rsidRPr="001D65D2">
              <w:rPr>
                <w:rFonts w:ascii="Arial" w:hAnsi="Arial" w:cs="Arial"/>
                <w:sz w:val="20"/>
                <w:lang w:val="sk-SK"/>
              </w:rPr>
              <w:t>.............., dňa ..................</w:t>
            </w:r>
          </w:p>
        </w:tc>
      </w:tr>
    </w:tbl>
    <w:p w14:paraId="06F5C76B" w14:textId="77777777" w:rsidR="00E123F4" w:rsidRPr="001D65D2" w:rsidRDefault="00E123F4" w:rsidP="00E123F4">
      <w:pPr>
        <w:pStyle w:val="Bezriadkovania"/>
        <w:rPr>
          <w:rFonts w:ascii="Arial" w:hAnsi="Arial" w:cs="Arial"/>
          <w:sz w:val="20"/>
          <w:lang w:val="sk-SK"/>
        </w:rPr>
      </w:pPr>
    </w:p>
    <w:p w14:paraId="1DF00507" w14:textId="77777777" w:rsidR="00E123F4" w:rsidRPr="001D65D2"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1D65D2" w14:paraId="466508EB" w14:textId="77777777" w:rsidTr="003B6164">
        <w:tc>
          <w:tcPr>
            <w:tcW w:w="3969" w:type="dxa"/>
            <w:shd w:val="clear" w:color="auto" w:fill="auto"/>
          </w:tcPr>
          <w:p w14:paraId="1BFD9704" w14:textId="77777777" w:rsidR="00E123F4" w:rsidRPr="001D65D2" w:rsidRDefault="00E123F4" w:rsidP="003B6164">
            <w:pPr>
              <w:spacing w:after="0"/>
              <w:rPr>
                <w:rFonts w:cs="Arial"/>
                <w:szCs w:val="20"/>
              </w:rPr>
            </w:pPr>
            <w:r w:rsidRPr="001D65D2">
              <w:rPr>
                <w:rFonts w:eastAsia="Calibri" w:cs="Arial"/>
                <w:szCs w:val="20"/>
              </w:rPr>
              <w:t>Kupujúci:</w:t>
            </w:r>
          </w:p>
        </w:tc>
        <w:tc>
          <w:tcPr>
            <w:tcW w:w="1022" w:type="dxa"/>
            <w:shd w:val="clear" w:color="auto" w:fill="auto"/>
          </w:tcPr>
          <w:p w14:paraId="6A973424" w14:textId="77777777" w:rsidR="00E123F4" w:rsidRPr="001D65D2" w:rsidRDefault="00E123F4" w:rsidP="003B6164">
            <w:pPr>
              <w:spacing w:after="0"/>
              <w:rPr>
                <w:rFonts w:cs="Arial"/>
                <w:szCs w:val="20"/>
              </w:rPr>
            </w:pPr>
          </w:p>
        </w:tc>
        <w:tc>
          <w:tcPr>
            <w:tcW w:w="4081" w:type="dxa"/>
            <w:shd w:val="clear" w:color="auto" w:fill="auto"/>
          </w:tcPr>
          <w:p w14:paraId="45B8320D" w14:textId="77777777" w:rsidR="00E123F4" w:rsidRPr="001D65D2" w:rsidRDefault="00E123F4" w:rsidP="003B6164">
            <w:pPr>
              <w:spacing w:after="0"/>
              <w:rPr>
                <w:rFonts w:cs="Arial"/>
                <w:szCs w:val="20"/>
              </w:rPr>
            </w:pPr>
            <w:r w:rsidRPr="001D65D2">
              <w:rPr>
                <w:rFonts w:eastAsia="Calibri" w:cs="Arial"/>
                <w:szCs w:val="20"/>
              </w:rPr>
              <w:t>Predávajúci:</w:t>
            </w:r>
          </w:p>
        </w:tc>
      </w:tr>
    </w:tbl>
    <w:p w14:paraId="2D14044D" w14:textId="77777777" w:rsidR="00E123F4" w:rsidRPr="001D65D2" w:rsidRDefault="00E123F4" w:rsidP="00E123F4">
      <w:pPr>
        <w:spacing w:after="0"/>
        <w:rPr>
          <w:rFonts w:cs="Arial"/>
          <w:szCs w:val="20"/>
        </w:rPr>
      </w:pPr>
    </w:p>
    <w:p w14:paraId="73F5CB25" w14:textId="77777777" w:rsidR="00E123F4" w:rsidRPr="001D65D2" w:rsidRDefault="00E123F4" w:rsidP="00E123F4">
      <w:pPr>
        <w:spacing w:after="0"/>
        <w:rPr>
          <w:rFonts w:cs="Arial"/>
          <w:szCs w:val="20"/>
        </w:rPr>
      </w:pPr>
    </w:p>
    <w:p w14:paraId="377F4E17" w14:textId="77777777" w:rsidR="00E123F4" w:rsidRPr="001D65D2" w:rsidRDefault="00E123F4" w:rsidP="00E123F4">
      <w:pPr>
        <w:spacing w:after="0"/>
        <w:rPr>
          <w:rFonts w:cs="Arial"/>
          <w:szCs w:val="20"/>
        </w:rPr>
      </w:pPr>
    </w:p>
    <w:p w14:paraId="706A8F83" w14:textId="77777777" w:rsidR="003D0F46" w:rsidRPr="001D65D2"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1D65D2" w14:paraId="2B1CE1DD" w14:textId="77777777" w:rsidTr="003D0F46">
        <w:tc>
          <w:tcPr>
            <w:tcW w:w="3969" w:type="dxa"/>
            <w:tcBorders>
              <w:top w:val="dashed" w:sz="4" w:space="0" w:color="auto"/>
              <w:left w:val="nil"/>
              <w:bottom w:val="nil"/>
              <w:right w:val="nil"/>
            </w:tcBorders>
            <w:hideMark/>
          </w:tcPr>
          <w:p w14:paraId="2773397A" w14:textId="77777777" w:rsidR="00896061" w:rsidRPr="00605946" w:rsidRDefault="00896061" w:rsidP="00896061">
            <w:pPr>
              <w:spacing w:after="0"/>
              <w:jc w:val="center"/>
              <w:rPr>
                <w:rFonts w:cs="Arial"/>
                <w:szCs w:val="20"/>
              </w:rPr>
            </w:pPr>
            <w:r w:rsidRPr="00605946">
              <w:rPr>
                <w:rFonts w:cs="Arial"/>
                <w:szCs w:val="20"/>
              </w:rPr>
              <w:t xml:space="preserve">Ing. </w:t>
            </w:r>
            <w:r>
              <w:rPr>
                <w:rFonts w:cs="Arial"/>
                <w:szCs w:val="20"/>
              </w:rPr>
              <w:t>Róbert Mikloško</w:t>
            </w:r>
          </w:p>
          <w:p w14:paraId="6B602190" w14:textId="7A6E6D28" w:rsidR="003D0F46" w:rsidRPr="001D65D2" w:rsidRDefault="0054255F" w:rsidP="00A84C05">
            <w:pPr>
              <w:spacing w:after="0"/>
              <w:jc w:val="center"/>
              <w:rPr>
                <w:rFonts w:cs="Arial"/>
                <w:b/>
                <w:szCs w:val="20"/>
              </w:rPr>
            </w:pPr>
            <w:bookmarkStart w:id="0" w:name="_GoBack"/>
            <w:bookmarkEnd w:id="0"/>
            <w:r w:rsidRPr="00605946">
              <w:rPr>
                <w:rFonts w:cs="Arial"/>
                <w:szCs w:val="20"/>
              </w:rPr>
              <w:t xml:space="preserve">vedúci </w:t>
            </w:r>
            <w:r>
              <w:rPr>
                <w:rFonts w:cs="Arial"/>
                <w:szCs w:val="20"/>
              </w:rPr>
              <w:t>organizačnej zložky</w:t>
            </w:r>
          </w:p>
        </w:tc>
        <w:tc>
          <w:tcPr>
            <w:tcW w:w="1026" w:type="dxa"/>
            <w:tcBorders>
              <w:top w:val="nil"/>
              <w:left w:val="nil"/>
              <w:bottom w:val="nil"/>
              <w:right w:val="nil"/>
            </w:tcBorders>
          </w:tcPr>
          <w:p w14:paraId="61F48A3F" w14:textId="77777777" w:rsidR="003D0F46" w:rsidRPr="001D65D2"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1D65D2" w:rsidRDefault="003D0F46" w:rsidP="003D0F46">
            <w:pPr>
              <w:spacing w:after="0"/>
              <w:jc w:val="center"/>
              <w:rPr>
                <w:rFonts w:cs="Arial"/>
                <w:szCs w:val="20"/>
              </w:rPr>
            </w:pPr>
            <w:r w:rsidRPr="001D65D2">
              <w:rPr>
                <w:rFonts w:cs="Arial"/>
                <w:szCs w:val="20"/>
              </w:rPr>
              <w:t>štatutárny zástupca</w:t>
            </w:r>
          </w:p>
        </w:tc>
      </w:tr>
    </w:tbl>
    <w:p w14:paraId="24BC94B0" w14:textId="77777777" w:rsidR="007514C0" w:rsidRPr="001D65D2" w:rsidRDefault="007514C0" w:rsidP="00A30826">
      <w:pPr>
        <w:spacing w:after="0"/>
        <w:rPr>
          <w:rFonts w:cs="Arial"/>
          <w:szCs w:val="20"/>
        </w:rPr>
      </w:pPr>
    </w:p>
    <w:sectPr w:rsidR="007514C0" w:rsidRPr="001D65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39F83E" w14:textId="77777777" w:rsidR="00207EA5" w:rsidRDefault="00207EA5">
      <w:r>
        <w:separator/>
      </w:r>
    </w:p>
  </w:endnote>
  <w:endnote w:type="continuationSeparator" w:id="0">
    <w:p w14:paraId="5872D4F5" w14:textId="77777777" w:rsidR="00207EA5" w:rsidRDefault="0020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C26F1" w14:paraId="2D4E7A60" w14:textId="77777777" w:rsidTr="00D13CDF">
              <w:tc>
                <w:tcPr>
                  <w:tcW w:w="6237" w:type="dxa"/>
                </w:tcPr>
                <w:p w14:paraId="161303EA" w14:textId="2855CD28" w:rsidR="00EC26F1" w:rsidRDefault="00EC26F1" w:rsidP="00A83694">
                  <w:pPr>
                    <w:pStyle w:val="Pta"/>
                  </w:pPr>
                </w:p>
              </w:tc>
              <w:tc>
                <w:tcPr>
                  <w:tcW w:w="2825" w:type="dxa"/>
                </w:tcPr>
                <w:p w14:paraId="7289D8C9" w14:textId="2788EA73" w:rsidR="00EC26F1" w:rsidRDefault="00EC26F1"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9606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96061">
                    <w:rPr>
                      <w:bCs/>
                      <w:noProof/>
                      <w:sz w:val="18"/>
                      <w:szCs w:val="18"/>
                    </w:rPr>
                    <w:t>6</w:t>
                  </w:r>
                  <w:r w:rsidRPr="007C3D49">
                    <w:rPr>
                      <w:bCs/>
                      <w:sz w:val="18"/>
                      <w:szCs w:val="18"/>
                    </w:rPr>
                    <w:fldChar w:fldCharType="end"/>
                  </w:r>
                </w:p>
              </w:tc>
            </w:tr>
          </w:tbl>
          <w:p w14:paraId="3C8412FC" w14:textId="522F1C6A" w:rsidR="00EC26F1" w:rsidRDefault="00207EA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C26F1" w:rsidRDefault="00EC26F1">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C26F1" w:rsidRDefault="00EC26F1">
    <w:pPr>
      <w:pStyle w:val="Pta"/>
    </w:pPr>
  </w:p>
  <w:p w14:paraId="4427C16E" w14:textId="77777777" w:rsidR="00EC26F1" w:rsidRDefault="00EC26F1"/>
  <w:p w14:paraId="20DEAAA1" w14:textId="77777777" w:rsidR="00EC26F1" w:rsidRDefault="00EC26F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BC13E" w14:textId="77777777" w:rsidR="00207EA5" w:rsidRDefault="00207EA5">
      <w:r>
        <w:separator/>
      </w:r>
    </w:p>
  </w:footnote>
  <w:footnote w:type="continuationSeparator" w:id="0">
    <w:p w14:paraId="1C2F013B" w14:textId="77777777" w:rsidR="00207EA5" w:rsidRDefault="00207E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C26F1" w14:paraId="14793BB4" w14:textId="77777777" w:rsidTr="007C3D49">
      <w:tc>
        <w:tcPr>
          <w:tcW w:w="1271" w:type="dxa"/>
        </w:tcPr>
        <w:p w14:paraId="22C3DFF4" w14:textId="2E53548F" w:rsidR="00EC26F1" w:rsidRDefault="00EC26F1"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C26F1" w:rsidRDefault="00EC26F1" w:rsidP="007C3D49">
          <w:pPr>
            <w:pStyle w:val="Nadpis4"/>
            <w:tabs>
              <w:tab w:val="clear" w:pos="576"/>
            </w:tabs>
            <w:rPr>
              <w:color w:val="005941"/>
              <w:sz w:val="32"/>
              <w:szCs w:val="32"/>
            </w:rPr>
          </w:pPr>
          <w:r w:rsidRPr="006B7CE0">
            <w:rPr>
              <w:color w:val="005941"/>
              <w:sz w:val="32"/>
              <w:szCs w:val="32"/>
            </w:rPr>
            <w:t>LESY Slovenskej republiky, štátny podnik</w:t>
          </w:r>
        </w:p>
        <w:p w14:paraId="230B20BF" w14:textId="44369646" w:rsidR="00EC26F1" w:rsidRDefault="00DC7670" w:rsidP="007C3D49">
          <w:pPr>
            <w:pStyle w:val="Nadpis4"/>
            <w:tabs>
              <w:tab w:val="clear" w:pos="576"/>
            </w:tabs>
            <w:rPr>
              <w:color w:val="005941"/>
              <w:sz w:val="24"/>
            </w:rPr>
          </w:pPr>
          <w:r>
            <w:rPr>
              <w:color w:val="005941"/>
              <w:sz w:val="24"/>
            </w:rPr>
            <w:t>o</w:t>
          </w:r>
          <w:r w:rsidR="00EC26F1" w:rsidRPr="00CF2965">
            <w:rPr>
              <w:color w:val="005941"/>
              <w:sz w:val="24"/>
            </w:rPr>
            <w:t xml:space="preserve">rganizačná zložka OZ </w:t>
          </w:r>
          <w:r w:rsidR="00896061" w:rsidRPr="00A6775F">
            <w:rPr>
              <w:color w:val="005941"/>
              <w:sz w:val="24"/>
            </w:rPr>
            <w:t>Horehronie</w:t>
          </w:r>
        </w:p>
        <w:p w14:paraId="4F73470A" w14:textId="74CC1783" w:rsidR="00EC26F1" w:rsidRDefault="00896061" w:rsidP="007C3D49">
          <w:pPr>
            <w:pStyle w:val="Nadpis4"/>
            <w:tabs>
              <w:tab w:val="clear" w:pos="576"/>
            </w:tabs>
          </w:pPr>
          <w:r w:rsidRPr="00896061">
            <w:rPr>
              <w:color w:val="005941"/>
              <w:sz w:val="24"/>
            </w:rPr>
            <w:t>Hlavná 245/72,  976 52  Čierny Balog</w:t>
          </w:r>
        </w:p>
      </w:tc>
    </w:tr>
  </w:tbl>
  <w:p w14:paraId="5DFAC86C" w14:textId="77777777" w:rsidR="00EC26F1" w:rsidRDefault="00EC26F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5D426E"/>
    <w:multiLevelType w:val="hybridMultilevel"/>
    <w:tmpl w:val="FAD8C39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8"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2"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3"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6"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1"/>
  </w:num>
  <w:num w:numId="2">
    <w:abstractNumId w:val="69"/>
  </w:num>
  <w:num w:numId="3">
    <w:abstractNumId w:val="81"/>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2"/>
  </w:num>
  <w:num w:numId="13">
    <w:abstractNumId w:val="31"/>
  </w:num>
  <w:num w:numId="14">
    <w:abstractNumId w:val="54"/>
  </w:num>
  <w:num w:numId="15">
    <w:abstractNumId w:val="87"/>
  </w:num>
  <w:num w:numId="16">
    <w:abstractNumId w:val="83"/>
  </w:num>
  <w:num w:numId="17">
    <w:abstractNumId w:val="53"/>
  </w:num>
  <w:num w:numId="18">
    <w:abstractNumId w:val="77"/>
  </w:num>
  <w:num w:numId="19">
    <w:abstractNumId w:val="96"/>
  </w:num>
  <w:num w:numId="20">
    <w:abstractNumId w:val="67"/>
    <w:lvlOverride w:ilvl="1">
      <w:lvl w:ilvl="1">
        <w:start w:val="1"/>
        <w:numFmt w:val="decimal"/>
        <w:isLgl/>
        <w:lvlText w:val="%1.%2."/>
        <w:lvlJc w:val="left"/>
        <w:pPr>
          <w:tabs>
            <w:tab w:val="num" w:pos="780"/>
          </w:tabs>
          <w:ind w:left="780" w:hanging="420"/>
        </w:pPr>
      </w:lvl>
    </w:lvlOverride>
  </w:num>
  <w:num w:numId="21">
    <w:abstractNumId w:val="79"/>
  </w:num>
  <w:num w:numId="22">
    <w:abstractNumId w:val="78"/>
  </w:num>
  <w:num w:numId="23">
    <w:abstractNumId w:val="45"/>
  </w:num>
  <w:num w:numId="24">
    <w:abstractNumId w:val="90"/>
  </w:num>
  <w:num w:numId="25">
    <w:abstractNumId w:val="98"/>
  </w:num>
  <w:num w:numId="26">
    <w:abstractNumId w:val="70"/>
  </w:num>
  <w:num w:numId="27">
    <w:abstractNumId w:val="72"/>
  </w:num>
  <w:num w:numId="28">
    <w:abstractNumId w:val="68"/>
  </w:num>
  <w:num w:numId="29">
    <w:abstractNumId w:val="93"/>
  </w:num>
  <w:num w:numId="30">
    <w:abstractNumId w:val="100"/>
  </w:num>
  <w:num w:numId="31">
    <w:abstractNumId w:val="43"/>
  </w:num>
  <w:num w:numId="32">
    <w:abstractNumId w:val="101"/>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80"/>
  </w:num>
  <w:num w:numId="42">
    <w:abstractNumId w:val="13"/>
  </w:num>
  <w:num w:numId="43">
    <w:abstractNumId w:val="103"/>
  </w:num>
  <w:num w:numId="44">
    <w:abstractNumId w:val="63"/>
  </w:num>
  <w:num w:numId="45">
    <w:abstractNumId w:val="97"/>
  </w:num>
  <w:num w:numId="46">
    <w:abstractNumId w:val="52"/>
  </w:num>
  <w:num w:numId="47">
    <w:abstractNumId w:val="10"/>
  </w:num>
  <w:num w:numId="48">
    <w:abstractNumId w:val="85"/>
  </w:num>
  <w:num w:numId="49">
    <w:abstractNumId w:val="94"/>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9"/>
  </w:num>
  <w:num w:numId="57">
    <w:abstractNumId w:val="108"/>
  </w:num>
  <w:num w:numId="58">
    <w:abstractNumId w:val="48"/>
  </w:num>
  <w:num w:numId="59">
    <w:abstractNumId w:val="92"/>
  </w:num>
  <w:num w:numId="60">
    <w:abstractNumId w:val="50"/>
  </w:num>
  <w:num w:numId="61">
    <w:abstractNumId w:val="41"/>
  </w:num>
  <w:num w:numId="62">
    <w:abstractNumId w:val="35"/>
  </w:num>
  <w:num w:numId="63">
    <w:abstractNumId w:val="64"/>
  </w:num>
  <w:num w:numId="64">
    <w:abstractNumId w:val="28"/>
  </w:num>
  <w:num w:numId="65">
    <w:abstractNumId w:val="14"/>
  </w:num>
  <w:num w:numId="66">
    <w:abstractNumId w:val="29"/>
  </w:num>
  <w:num w:numId="67">
    <w:abstractNumId w:val="105"/>
  </w:num>
  <w:num w:numId="68">
    <w:abstractNumId w:val="86"/>
  </w:num>
  <w:num w:numId="69">
    <w:abstractNumId w:val="99"/>
  </w:num>
  <w:num w:numId="70">
    <w:abstractNumId w:val="76"/>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5"/>
  </w:num>
  <w:num w:numId="78">
    <w:abstractNumId w:val="73"/>
  </w:num>
  <w:num w:numId="79">
    <w:abstractNumId w:val="88"/>
  </w:num>
  <w:num w:numId="80">
    <w:abstractNumId w:val="16"/>
  </w:num>
  <w:num w:numId="81">
    <w:abstractNumId w:val="51"/>
  </w:num>
  <w:num w:numId="82">
    <w:abstractNumId w:val="66"/>
  </w:num>
  <w:num w:numId="83">
    <w:abstractNumId w:val="12"/>
  </w:num>
  <w:num w:numId="84">
    <w:abstractNumId w:val="91"/>
  </w:num>
  <w:num w:numId="85">
    <w:abstractNumId w:val="6"/>
  </w:num>
  <w:num w:numId="86">
    <w:abstractNumId w:val="34"/>
  </w:num>
  <w:num w:numId="87">
    <w:abstractNumId w:val="38"/>
  </w:num>
  <w:num w:numId="88">
    <w:abstractNumId w:val="74"/>
  </w:num>
  <w:num w:numId="89">
    <w:abstractNumId w:val="8"/>
  </w:num>
  <w:num w:numId="90">
    <w:abstractNumId w:val="24"/>
  </w:num>
  <w:num w:numId="91">
    <w:abstractNumId w:val="75"/>
  </w:num>
  <w:num w:numId="92">
    <w:abstractNumId w:val="11"/>
  </w:num>
  <w:num w:numId="93">
    <w:abstractNumId w:val="57"/>
  </w:num>
  <w:num w:numId="94">
    <w:abstractNumId w:val="21"/>
  </w:num>
  <w:num w:numId="95">
    <w:abstractNumId w:val="2"/>
  </w:num>
  <w:num w:numId="96">
    <w:abstractNumId w:val="107"/>
  </w:num>
  <w:num w:numId="97">
    <w:abstractNumId w:val="49"/>
  </w:num>
  <w:num w:numId="98">
    <w:abstractNumId w:val="65"/>
  </w:num>
  <w:num w:numId="99">
    <w:abstractNumId w:val="47"/>
  </w:num>
  <w:num w:numId="100">
    <w:abstractNumId w:val="104"/>
  </w:num>
  <w:num w:numId="101">
    <w:abstractNumId w:val="62"/>
  </w:num>
  <w:num w:numId="102">
    <w:abstractNumId w:val="89"/>
  </w:num>
  <w:num w:numId="103">
    <w:abstractNumId w:val="82"/>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4"/>
  </w:num>
  <w:num w:numId="109">
    <w:abstractNumId w:val="106"/>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61"/>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6A54"/>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3C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2BF"/>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5D2"/>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07EA5"/>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6F2C"/>
    <w:rsid w:val="00257069"/>
    <w:rsid w:val="0025710D"/>
    <w:rsid w:val="0025714E"/>
    <w:rsid w:val="0025745E"/>
    <w:rsid w:val="00260133"/>
    <w:rsid w:val="002612D9"/>
    <w:rsid w:val="002616C7"/>
    <w:rsid w:val="0026193F"/>
    <w:rsid w:val="00261ABA"/>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28F0"/>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1EB5"/>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255F"/>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594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97C54"/>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096C"/>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1DB1"/>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61"/>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6B5C"/>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2EBE"/>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0826"/>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74B"/>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2965"/>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11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670"/>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6A70"/>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3F18"/>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26F1"/>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07A2D"/>
    <w:rsid w:val="00F11183"/>
    <w:rsid w:val="00F113BA"/>
    <w:rsid w:val="00F11B44"/>
    <w:rsid w:val="00F12D00"/>
    <w:rsid w:val="00F130DB"/>
    <w:rsid w:val="00F1321B"/>
    <w:rsid w:val="00F136D1"/>
    <w:rsid w:val="00F14A95"/>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1DF3"/>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926889">
      <w:bodyDiv w:val="1"/>
      <w:marLeft w:val="0"/>
      <w:marRight w:val="0"/>
      <w:marTop w:val="0"/>
      <w:marBottom w:val="0"/>
      <w:divBdr>
        <w:top w:val="none" w:sz="0" w:space="0" w:color="auto"/>
        <w:left w:val="none" w:sz="0" w:space="0" w:color="auto"/>
        <w:bottom w:val="none" w:sz="0" w:space="0" w:color="auto"/>
        <w:right w:val="none" w:sz="0" w:space="0" w:color="auto"/>
      </w:divBdr>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8397A2-E903-4B4F-B15B-1A3CDBFB1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2776</Words>
  <Characters>15828</Characters>
  <Application>Microsoft Office Word</Application>
  <DocSecurity>0</DocSecurity>
  <Lines>131</Lines>
  <Paragraphs>37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18567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7</cp:revision>
  <cp:lastPrinted>2022-08-03T12:29:00Z</cp:lastPrinted>
  <dcterms:created xsi:type="dcterms:W3CDTF">2022-10-16T20:42:00Z</dcterms:created>
  <dcterms:modified xsi:type="dcterms:W3CDTF">2024-10-15T07:09:00Z</dcterms:modified>
  <cp:category>EIZ</cp:category>
</cp:coreProperties>
</file>