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85" w:rsidRPr="003256DD" w:rsidRDefault="00DB7376" w:rsidP="00DB73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56DD">
        <w:rPr>
          <w:rFonts w:ascii="Arial" w:hAnsi="Arial" w:cs="Arial"/>
          <w:b/>
          <w:bCs/>
          <w:sz w:val="28"/>
          <w:szCs w:val="28"/>
        </w:rPr>
        <w:t>Súhlas so spracovaním osobných údajov</w:t>
      </w:r>
    </w:p>
    <w:p w:rsidR="003256DD" w:rsidRDefault="003256DD" w:rsidP="003256DD">
      <w:pPr>
        <w:spacing w:before="100" w:beforeAutospacing="1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v</w:t>
      </w:r>
      <w:r w:rsidRPr="003256DD">
        <w:rPr>
          <w:rFonts w:ascii="Arial" w:hAnsi="Arial" w:cs="Arial"/>
          <w:sz w:val="24"/>
          <w:szCs w:val="24"/>
        </w:rPr>
        <w:t> zákazke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„</w:t>
      </w:r>
      <w:r w:rsidRPr="003256DD">
        <w:rPr>
          <w:rFonts w:ascii="Arial" w:hAnsi="Arial" w:cs="Arial"/>
          <w:bCs/>
          <w:i/>
          <w:iCs/>
          <w:sz w:val="26"/>
          <w:szCs w:val="26"/>
        </w:rPr>
        <w:t>KS Hviezda s posunom výťahu“ v</w:t>
      </w:r>
      <w:r>
        <w:rPr>
          <w:rFonts w:ascii="Arial" w:hAnsi="Arial" w:cs="Arial"/>
          <w:bCs/>
          <w:i/>
          <w:iCs/>
          <w:sz w:val="26"/>
          <w:szCs w:val="26"/>
        </w:rPr>
        <w:t> </w:t>
      </w:r>
      <w:r w:rsidRPr="003256DD">
        <w:rPr>
          <w:rFonts w:ascii="Arial" w:hAnsi="Arial" w:cs="Arial"/>
          <w:bCs/>
          <w:i/>
          <w:iCs/>
          <w:sz w:val="26"/>
          <w:szCs w:val="26"/>
        </w:rPr>
        <w:t>Trenčíne</w:t>
      </w:r>
    </w:p>
    <w:p w:rsidR="003256DD" w:rsidRDefault="003256DD" w:rsidP="003256DD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</w:p>
    <w:p w:rsidR="003256DD" w:rsidRPr="003256DD" w:rsidRDefault="003256DD" w:rsidP="00325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56DD">
        <w:rPr>
          <w:rFonts w:ascii="Arial" w:hAnsi="Arial" w:cs="Arial"/>
          <w:color w:val="000000"/>
          <w:sz w:val="24"/>
        </w:rPr>
        <w:t xml:space="preserve">vyhlásenej </w:t>
      </w:r>
      <w:r w:rsidRPr="003256DD">
        <w:rPr>
          <w:rFonts w:ascii="Arial" w:hAnsi="Arial" w:cs="Arial"/>
          <w:sz w:val="24"/>
        </w:rPr>
        <w:t>Mestom Trenčín, Mierové nám. č. 2, 911 64 Trenčín, IČO: 00 312</w:t>
      </w:r>
      <w:r w:rsidRPr="003256DD">
        <w:rPr>
          <w:rFonts w:ascii="Arial" w:hAnsi="Arial" w:cs="Arial"/>
          <w:sz w:val="24"/>
        </w:rPr>
        <w:t> </w:t>
      </w:r>
      <w:r w:rsidRPr="003256DD">
        <w:rPr>
          <w:rFonts w:ascii="Arial" w:hAnsi="Arial" w:cs="Arial"/>
          <w:sz w:val="24"/>
        </w:rPr>
        <w:t>037</w:t>
      </w:r>
    </w:p>
    <w:p w:rsidR="003256DD" w:rsidRPr="00DB7376" w:rsidRDefault="003256DD" w:rsidP="00DB73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B7376" w:rsidRPr="00DB7376" w:rsidRDefault="00DB73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7376" w:rsidRPr="00DB7376" w:rsidRDefault="00DB7376">
      <w:pPr>
        <w:rPr>
          <w:rFonts w:ascii="Arial" w:hAnsi="Arial" w:cs="Arial"/>
          <w:sz w:val="18"/>
          <w:szCs w:val="18"/>
        </w:rPr>
      </w:pPr>
      <w:r w:rsidRPr="00DB7376">
        <w:rPr>
          <w:rFonts w:ascii="Arial" w:hAnsi="Arial" w:cs="Arial"/>
          <w:sz w:val="24"/>
          <w:szCs w:val="24"/>
        </w:rPr>
        <w:t>Meno a priezvisko: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B7376" w:rsidRPr="00DB7376" w:rsidRDefault="00DB7376" w:rsidP="00DB7376">
      <w:pPr>
        <w:jc w:val="both"/>
        <w:rPr>
          <w:rFonts w:ascii="Arial" w:hAnsi="Arial" w:cs="Arial"/>
          <w:sz w:val="24"/>
          <w:szCs w:val="24"/>
        </w:rPr>
      </w:pPr>
    </w:p>
    <w:p w:rsidR="00DB7376" w:rsidRPr="00DB7376" w:rsidRDefault="00DB7376" w:rsidP="00DB7376">
      <w:pPr>
        <w:jc w:val="both"/>
        <w:rPr>
          <w:rFonts w:ascii="Arial" w:hAnsi="Arial" w:cs="Arial"/>
          <w:sz w:val="24"/>
          <w:szCs w:val="24"/>
        </w:rPr>
      </w:pPr>
      <w:r w:rsidRPr="00DB7376">
        <w:rPr>
          <w:rFonts w:ascii="Arial" w:hAnsi="Arial" w:cs="Arial"/>
          <w:sz w:val="24"/>
          <w:szCs w:val="24"/>
        </w:rPr>
        <w:t>Súhlasí so spracovaním osobných údajov fyzických osôb uvedených v ponuke na účely zabezpečenia riadneho postupu verejného obstarávania.</w:t>
      </w:r>
    </w:p>
    <w:p w:rsidR="00DB7376" w:rsidRPr="00DB7376" w:rsidRDefault="00DB7376" w:rsidP="00DB7376">
      <w:pPr>
        <w:jc w:val="both"/>
        <w:rPr>
          <w:rFonts w:ascii="Arial" w:hAnsi="Arial" w:cs="Arial"/>
          <w:sz w:val="24"/>
          <w:szCs w:val="24"/>
        </w:rPr>
      </w:pPr>
      <w:r w:rsidRPr="00DB7376">
        <w:rPr>
          <w:rFonts w:ascii="Arial" w:hAnsi="Arial" w:cs="Arial"/>
          <w:sz w:val="24"/>
          <w:szCs w:val="24"/>
        </w:rPr>
        <w:t>Osobné údaje budú spracúvané v súlade s platnou legislatívou za účelom predloženia ponuky, jej vyhodnotenia a</w:t>
      </w:r>
      <w:r>
        <w:rPr>
          <w:rFonts w:ascii="Arial" w:hAnsi="Arial" w:cs="Arial"/>
          <w:sz w:val="24"/>
          <w:szCs w:val="24"/>
        </w:rPr>
        <w:t xml:space="preserve"> </w:t>
      </w:r>
      <w:r w:rsidRPr="00DB7376">
        <w:rPr>
          <w:rFonts w:ascii="Arial" w:hAnsi="Arial" w:cs="Arial"/>
          <w:sz w:val="24"/>
          <w:szCs w:val="24"/>
        </w:rPr>
        <w:t>zverejnenia v súlade so zákonom o verejnom obstarávaní.</w:t>
      </w:r>
    </w:p>
    <w:p w:rsidR="003256DD" w:rsidRPr="003256DD" w:rsidRDefault="003256DD" w:rsidP="003256DD">
      <w:pPr>
        <w:suppressAutoHyphens/>
        <w:autoSpaceDE w:val="0"/>
        <w:autoSpaceDN w:val="0"/>
        <w:jc w:val="both"/>
        <w:textAlignment w:val="baseline"/>
        <w:rPr>
          <w:bCs/>
        </w:rPr>
      </w:pPr>
      <w:r w:rsidRPr="003256DD">
        <w:rPr>
          <w:rFonts w:ascii="Arial" w:hAnsi="Arial"/>
          <w:bCs/>
          <w:sz w:val="24"/>
        </w:rPr>
        <w:t>Práva dotknutej osoby, ktorej osobné údaje sa spracúvajú,</w:t>
      </w:r>
      <w:r w:rsidRPr="003256DD">
        <w:rPr>
          <w:rFonts w:ascii="Arial" w:hAnsi="Arial" w:cs="Arial"/>
          <w:bCs/>
          <w:sz w:val="24"/>
        </w:rPr>
        <w:t xml:space="preserve"> </w:t>
      </w:r>
      <w:r w:rsidRPr="003256DD">
        <w:rPr>
          <w:rFonts w:ascii="Arial" w:hAnsi="Arial"/>
          <w:bCs/>
          <w:sz w:val="24"/>
        </w:rPr>
        <w:t xml:space="preserve">sú upravené v </w:t>
      </w:r>
      <w:r w:rsidRPr="003256DD">
        <w:rPr>
          <w:rFonts w:ascii="Arial" w:hAnsi="Arial"/>
          <w:bCs/>
          <w:sz w:val="24"/>
          <w:lang w:val="en-US"/>
        </w:rPr>
        <w:t xml:space="preserve">§ </w:t>
      </w:r>
      <w:r w:rsidRPr="003256DD">
        <w:rPr>
          <w:rFonts w:ascii="Arial" w:hAnsi="Arial"/>
          <w:bCs/>
          <w:sz w:val="24"/>
        </w:rPr>
        <w:t>59- § 66 zákona č. 18/2018 Z.</w:t>
      </w:r>
      <w:r w:rsidRPr="003256DD">
        <w:rPr>
          <w:rFonts w:ascii="Arial" w:hAnsi="Arial" w:cs="Arial"/>
          <w:bCs/>
          <w:sz w:val="24"/>
        </w:rPr>
        <w:t xml:space="preserve"> </w:t>
      </w:r>
      <w:r w:rsidRPr="003256DD">
        <w:rPr>
          <w:rFonts w:ascii="Arial" w:hAnsi="Arial"/>
          <w:bCs/>
          <w:sz w:val="24"/>
        </w:rPr>
        <w:t>z.  Zákon  o ochrane osobných údajov  a v  Nariadení  Európskeho parlamentu a Rady (EÚ) 2016/679 z 27. apríla 2016 o ochrane fyzických osôb pri spracúvaní osobných údajov a o voľnom pohybe takýchto údajov (čl. 12 – 18 nariadenia).</w:t>
      </w:r>
    </w:p>
    <w:p w:rsidR="00DB7376" w:rsidRDefault="00DB7376"/>
    <w:p w:rsidR="00DB7376" w:rsidRDefault="00DB7376"/>
    <w:p w:rsidR="00DB7376" w:rsidRDefault="00DB7376">
      <w:r w:rsidRPr="003256DD">
        <w:rPr>
          <w:rFonts w:ascii="Arial" w:hAnsi="Arial" w:cs="Arial"/>
        </w:rPr>
        <w:t>V</w:t>
      </w:r>
      <w:r>
        <w:t xml:space="preserve"> </w:t>
      </w:r>
      <w:r w:rsidRPr="003256DD">
        <w:rPr>
          <w:sz w:val="18"/>
          <w:szCs w:val="18"/>
        </w:rPr>
        <w:t>...............</w:t>
      </w:r>
      <w:r w:rsidR="003256DD">
        <w:rPr>
          <w:sz w:val="18"/>
          <w:szCs w:val="18"/>
        </w:rPr>
        <w:t>.....</w:t>
      </w:r>
      <w:r w:rsidRPr="003256DD">
        <w:rPr>
          <w:sz w:val="18"/>
          <w:szCs w:val="18"/>
        </w:rPr>
        <w:t>........</w:t>
      </w:r>
      <w:r w:rsidR="003256DD">
        <w:rPr>
          <w:sz w:val="18"/>
          <w:szCs w:val="18"/>
        </w:rPr>
        <w:t xml:space="preserve"> </w:t>
      </w:r>
      <w:r w:rsidR="003256DD" w:rsidRPr="003256DD">
        <w:rPr>
          <w:rFonts w:ascii="Arial" w:hAnsi="Arial" w:cs="Arial"/>
        </w:rPr>
        <w:t>dňa</w:t>
      </w:r>
      <w:r w:rsidR="003256DD" w:rsidRPr="003256DD">
        <w:t xml:space="preserve"> </w:t>
      </w:r>
      <w:r w:rsidR="003256DD">
        <w:rPr>
          <w:sz w:val="18"/>
          <w:szCs w:val="18"/>
        </w:rPr>
        <w:t>...........................</w:t>
      </w:r>
    </w:p>
    <w:p w:rsidR="00DB7376" w:rsidRDefault="00DB7376"/>
    <w:p w:rsidR="00DB7376" w:rsidRDefault="00DB7376"/>
    <w:p w:rsidR="00DB7376" w:rsidRDefault="00DB7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56DD">
        <w:rPr>
          <w:sz w:val="18"/>
          <w:szCs w:val="18"/>
        </w:rPr>
        <w:t>.................</w:t>
      </w:r>
      <w:r w:rsidR="003256DD">
        <w:rPr>
          <w:sz w:val="18"/>
          <w:szCs w:val="18"/>
        </w:rPr>
        <w:t>............</w:t>
      </w:r>
      <w:r w:rsidRPr="003256DD">
        <w:rPr>
          <w:sz w:val="18"/>
          <w:szCs w:val="18"/>
        </w:rPr>
        <w:t>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256DD">
        <w:t xml:space="preserve"> </w:t>
      </w:r>
      <w:r>
        <w:t xml:space="preserve"> </w:t>
      </w:r>
      <w:r w:rsidRPr="003256DD">
        <w:rPr>
          <w:rFonts w:ascii="Arial" w:hAnsi="Arial" w:cs="Arial"/>
        </w:rPr>
        <w:t>podpis</w:t>
      </w:r>
    </w:p>
    <w:sectPr w:rsidR="00DB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76"/>
    <w:rsid w:val="003256DD"/>
    <w:rsid w:val="00DB7376"/>
    <w:rsid w:val="00E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623C"/>
  <w15:chartTrackingRefBased/>
  <w15:docId w15:val="{56C98CA0-A6D7-4CD4-A2CC-AD06C0C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Golejová Ľubica, Ing.</dc:creator>
  <cp:keywords/>
  <dc:description/>
  <cp:lastModifiedBy>Golejová Ľubica, Ing.</cp:lastModifiedBy>
  <cp:revision>1</cp:revision>
  <dcterms:created xsi:type="dcterms:W3CDTF">2020-03-05T09:01:00Z</dcterms:created>
  <dcterms:modified xsi:type="dcterms:W3CDTF">2020-03-05T09:23:00Z</dcterms:modified>
</cp:coreProperties>
</file>