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24D4E" w14:textId="77777777" w:rsidR="00C46492" w:rsidRDefault="00C46492" w:rsidP="007E683C">
      <w:pPr>
        <w:widowControl w:val="0"/>
        <w:spacing w:after="120"/>
        <w:ind w:left="0" w:firstLine="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6278B582" w:rsidR="00C46492" w:rsidRPr="00C15C32" w:rsidRDefault="00C46492" w:rsidP="00250402">
      <w:pPr>
        <w:widowControl w:val="0"/>
        <w:spacing w:after="120"/>
        <w:ind w:left="0" w:firstLine="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w:t>
      </w:r>
      <w:r w:rsidR="007E683C">
        <w:rPr>
          <w:rFonts w:ascii="Arial" w:hAnsi="Arial" w:cs="Arial"/>
          <w:b/>
          <w:snapToGrid w:val="0"/>
          <w:sz w:val="28"/>
          <w:szCs w:val="28"/>
          <w:lang w:eastAsia="cs-CZ"/>
        </w:rPr>
        <w:t>, ve znění pozdějších předpisů,</w:t>
      </w:r>
      <w:r w:rsidRPr="000336EB">
        <w:rPr>
          <w:rFonts w:ascii="Arial" w:hAnsi="Arial" w:cs="Arial"/>
          <w:b/>
          <w:snapToGrid w:val="0"/>
          <w:sz w:val="28"/>
          <w:szCs w:val="28"/>
          <w:lang w:eastAsia="cs-CZ"/>
        </w:rPr>
        <w:t xml:space="preserve">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7E683C">
      <w:pPr>
        <w:spacing w:before="600" w:after="360" w:line="240" w:lineRule="atLeast"/>
        <w:ind w:left="0" w:firstLine="0"/>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400403C6"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08B11752"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B45174">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0CD8695A"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654E5CE3"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90</w:t>
      </w:r>
      <w:r w:rsidR="00B45174">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66F94DB3" w14:textId="0A4E5D5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w:t>
      </w:r>
      <w:r w:rsidR="00B45174">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7EFCDE4B" w14:textId="77777777" w:rsidR="00B45174" w:rsidRPr="00B45174"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buď v listinné podobě a tyto zaslat na adresu uvedenou ve smlouvě, případně osobně (proti potvrzení) předat na podatelně Městského úřadu </w:t>
      </w:r>
    </w:p>
    <w:p w14:paraId="1D2B3111" w14:textId="45FFBCDA" w:rsidR="00C46492"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nebo v elektronickém formátu prostřednictvím datové schránky </w:t>
      </w:r>
    </w:p>
    <w:p w14:paraId="46BF2C97" w14:textId="77777777" w:rsidR="00B45174" w:rsidRPr="00B45174" w:rsidRDefault="00B45174" w:rsidP="00B45174">
      <w:pPr>
        <w:tabs>
          <w:tab w:val="num" w:pos="1134"/>
          <w:tab w:val="num" w:pos="4406"/>
        </w:tabs>
        <w:suppressAutoHyphens/>
        <w:ind w:left="1276" w:firstLine="0"/>
        <w:rPr>
          <w:rFonts w:ascii="Arial" w:hAnsi="Arial" w:cs="Arial"/>
          <w:bCs/>
          <w:iCs/>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08B2784" w14:textId="77777777" w:rsidR="00B45174" w:rsidRDefault="00B45174" w:rsidP="00B45174">
      <w:pPr>
        <w:tabs>
          <w:tab w:val="num" w:pos="1260"/>
          <w:tab w:val="num" w:pos="4406"/>
        </w:tabs>
        <w:ind w:firstLine="0"/>
        <w:rPr>
          <w:rFonts w:ascii="Arial" w:hAnsi="Arial"/>
          <w:snapToGrid w:val="0"/>
          <w:lang w:eastAsia="cs-CZ"/>
        </w:rPr>
      </w:pPr>
    </w:p>
    <w:p w14:paraId="4E350DB9" w14:textId="77777777" w:rsidR="00B45174" w:rsidRDefault="00B45174" w:rsidP="00B45174">
      <w:pPr>
        <w:tabs>
          <w:tab w:val="num" w:pos="1260"/>
          <w:tab w:val="num" w:pos="4406"/>
        </w:tabs>
        <w:ind w:firstLine="0"/>
        <w:rPr>
          <w:rFonts w:ascii="Arial" w:hAnsi="Arial"/>
          <w:snapToGrid w:val="0"/>
          <w:lang w:eastAsia="cs-CZ"/>
        </w:rPr>
      </w:pPr>
    </w:p>
    <w:p w14:paraId="4306A3BB" w14:textId="77777777" w:rsidR="00B45174" w:rsidRPr="001E7442" w:rsidRDefault="00B45174" w:rsidP="00B45174">
      <w:pPr>
        <w:tabs>
          <w:tab w:val="num" w:pos="1260"/>
          <w:tab w:val="num" w:pos="4406"/>
        </w:tabs>
        <w:ind w:firstLine="0"/>
        <w:rPr>
          <w:rFonts w:ascii="Arial" w:hAnsi="Arial"/>
          <w:snapToGrid w:val="0"/>
          <w:lang w:eastAsia="cs-CZ"/>
        </w:rPr>
      </w:pP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 xml:space="preserve">dodržení nejvyšších </w:t>
      </w:r>
      <w:r w:rsidRPr="00C15C32">
        <w:rPr>
          <w:rFonts w:ascii="Arial" w:hAnsi="Arial"/>
          <w:snapToGrid w:val="0"/>
          <w:lang w:eastAsia="cs-CZ"/>
        </w:rPr>
        <w:lastRenderedPageBreak/>
        <w:t>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w:t>
      </w:r>
      <w:r w:rsidRPr="00C15C32">
        <w:rPr>
          <w:rFonts w:ascii="Arial" w:hAnsi="Arial"/>
          <w:snapToGrid w:val="0"/>
          <w:lang w:eastAsia="cs-CZ"/>
        </w:rPr>
        <w:lastRenderedPageBreak/>
        <w:t>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3173FA" w:rsidRDefault="00C46492"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geometrický plán skutečného zaměření díla v požadovaném rozsahu a počtu vyhotovení</w:t>
      </w:r>
      <w:r w:rsidR="00BF0190" w:rsidRPr="003173FA">
        <w:rPr>
          <w:rFonts w:ascii="Arial" w:hAnsi="Arial"/>
          <w:snapToGrid w:val="0"/>
          <w:lang w:eastAsia="cs-CZ"/>
        </w:rPr>
        <w:t xml:space="preserve">. </w:t>
      </w:r>
    </w:p>
    <w:p w14:paraId="78AE1D6B" w14:textId="221A7801" w:rsidR="00BF0190" w:rsidRPr="003173FA" w:rsidRDefault="00BF0190"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2DEC98A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w:t>
      </w:r>
      <w:r w:rsidR="00B45174">
        <w:rPr>
          <w:rFonts w:ascii="Arial" w:hAnsi="Arial"/>
          <w:snapToGrid w:val="0"/>
          <w:lang w:eastAsia="cs-CZ"/>
        </w:rPr>
        <w:t>,</w:t>
      </w:r>
      <w:r w:rsidRPr="00A83792">
        <w:rPr>
          <w:rFonts w:ascii="Arial" w:hAnsi="Arial"/>
          <w:snapToGrid w:val="0"/>
          <w:lang w:eastAsia="cs-CZ"/>
        </w:rPr>
        <w:t xml:space="preserve"> nebo uvedeno</w:t>
      </w:r>
      <w:r w:rsidR="00B45174">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3CDBF1C9"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B45174">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B45174">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 xml:space="preserve">hotovitel </w:t>
      </w:r>
      <w:r w:rsidRPr="00A83792">
        <w:rPr>
          <w:rFonts w:ascii="Arial" w:hAnsi="Arial"/>
          <w:snapToGrid w:val="0"/>
          <w:lang w:eastAsia="cs-CZ"/>
        </w:rPr>
        <w:lastRenderedPageBreak/>
        <w:t>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54340F36"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4D864ABD"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33EE23C8"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B45174">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51DF717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040FE853"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A1D3A57"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V</w:t>
      </w:r>
      <w:r w:rsidR="00756B9A">
        <w:rPr>
          <w:rFonts w:ascii="Arial" w:hAnsi="Arial" w:cs="Arial"/>
          <w:lang w:eastAsia="cs-CZ"/>
        </w:rPr>
        <w:t>………………</w:t>
      </w:r>
      <w:proofErr w:type="gramStart"/>
      <w:r w:rsidR="00756B9A">
        <w:rPr>
          <w:rFonts w:ascii="Arial" w:hAnsi="Arial" w:cs="Arial"/>
          <w:lang w:eastAsia="cs-CZ"/>
        </w:rPr>
        <w:t>…….</w:t>
      </w:r>
      <w:proofErr w:type="gramEnd"/>
      <w:r>
        <w:rPr>
          <w:rFonts w:ascii="Arial" w:hAnsi="Arial" w:cs="Arial"/>
          <w:lang w:eastAsia="cs-CZ"/>
        </w:rPr>
        <w:t xml:space="preserve">,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60BDF" w14:textId="77777777" w:rsidR="003950C5" w:rsidRDefault="003950C5" w:rsidP="00B535EB">
      <w:r>
        <w:separator/>
      </w:r>
    </w:p>
  </w:endnote>
  <w:endnote w:type="continuationSeparator" w:id="0">
    <w:p w14:paraId="2EA5557A" w14:textId="77777777" w:rsidR="003950C5" w:rsidRDefault="003950C5"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8DA06" w14:textId="77777777" w:rsidR="003950C5" w:rsidRDefault="003950C5" w:rsidP="00B535EB">
      <w:r>
        <w:separator/>
      </w:r>
    </w:p>
  </w:footnote>
  <w:footnote w:type="continuationSeparator" w:id="0">
    <w:p w14:paraId="1F179CA8" w14:textId="77777777" w:rsidR="003950C5" w:rsidRDefault="003950C5"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0402"/>
    <w:rsid w:val="002527FB"/>
    <w:rsid w:val="002C1E42"/>
    <w:rsid w:val="002F0358"/>
    <w:rsid w:val="002F1908"/>
    <w:rsid w:val="003173FA"/>
    <w:rsid w:val="003950C5"/>
    <w:rsid w:val="0040544E"/>
    <w:rsid w:val="00422830"/>
    <w:rsid w:val="00453F65"/>
    <w:rsid w:val="004952A3"/>
    <w:rsid w:val="004B57A6"/>
    <w:rsid w:val="005135A7"/>
    <w:rsid w:val="00541D4C"/>
    <w:rsid w:val="00582D77"/>
    <w:rsid w:val="00596B78"/>
    <w:rsid w:val="0059702B"/>
    <w:rsid w:val="005D0F42"/>
    <w:rsid w:val="00610806"/>
    <w:rsid w:val="006C3DF9"/>
    <w:rsid w:val="006F2F6D"/>
    <w:rsid w:val="00756B9A"/>
    <w:rsid w:val="007A66A1"/>
    <w:rsid w:val="007B779A"/>
    <w:rsid w:val="007E683C"/>
    <w:rsid w:val="007F1BF6"/>
    <w:rsid w:val="00841986"/>
    <w:rsid w:val="008B6ECE"/>
    <w:rsid w:val="008E6207"/>
    <w:rsid w:val="009065F5"/>
    <w:rsid w:val="00953DB6"/>
    <w:rsid w:val="00965C1C"/>
    <w:rsid w:val="009716FB"/>
    <w:rsid w:val="009C5C7C"/>
    <w:rsid w:val="00A53161"/>
    <w:rsid w:val="00A55A30"/>
    <w:rsid w:val="00AF2440"/>
    <w:rsid w:val="00B45174"/>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60493"/>
    <w:rsid w:val="00DB5E82"/>
    <w:rsid w:val="00E15EB6"/>
    <w:rsid w:val="00E70BD4"/>
    <w:rsid w:val="00ED4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2.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3.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12828</Words>
  <Characters>75692</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Sehnal Pavel, Ing.</cp:lastModifiedBy>
  <cp:revision>3</cp:revision>
  <cp:lastPrinted>2019-06-27T05:25:00Z</cp:lastPrinted>
  <dcterms:created xsi:type="dcterms:W3CDTF">2024-10-11T11:42:00Z</dcterms:created>
  <dcterms:modified xsi:type="dcterms:W3CDTF">2024-10-21T11:01:00Z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