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5A157D">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36C5CE5F" w14:textId="175C20D1" w:rsidR="0015593E" w:rsidRPr="0015593E" w:rsidRDefault="00537C6A" w:rsidP="0015593E">
      <w:pPr>
        <w:pStyle w:val="Normlnweb"/>
        <w:numPr>
          <w:ilvl w:val="0"/>
          <w:numId w:val="23"/>
        </w:numPr>
        <w:tabs>
          <w:tab w:val="clear" w:pos="1440"/>
        </w:tabs>
        <w:spacing w:afterLines="60" w:after="144"/>
        <w:ind w:left="426"/>
        <w:rPr>
          <w:rFonts w:ascii="Calibri" w:hAnsi="Calibri" w:cs="Calibri"/>
          <w:b/>
          <w:bCs/>
          <w:sz w:val="22"/>
          <w:szCs w:val="22"/>
        </w:rPr>
      </w:pPr>
      <w:r w:rsidRPr="00537C6A">
        <w:rPr>
          <w:rFonts w:asciiTheme="minorHAnsi" w:hAnsiTheme="minorHAnsi" w:cstheme="minorHAnsi"/>
          <w:sz w:val="22"/>
          <w:szCs w:val="22"/>
        </w:rPr>
        <w:t>Zbožím dodávaným na základě této smlouvy jsou</w:t>
      </w:r>
      <w:r w:rsidR="00404550">
        <w:rPr>
          <w:rFonts w:cs="Arial"/>
          <w:b/>
          <w:bCs/>
        </w:rPr>
        <w:t xml:space="preserve"> </w:t>
      </w:r>
      <w:r w:rsidR="005A157D" w:rsidRPr="005A157D">
        <w:rPr>
          <w:rFonts w:ascii="Calibri" w:hAnsi="Calibri" w:cs="Calibri"/>
          <w:b/>
          <w:bCs/>
          <w:sz w:val="22"/>
          <w:szCs w:val="22"/>
        </w:rPr>
        <w:t>sedadl</w:t>
      </w:r>
      <w:r w:rsidR="005A157D">
        <w:rPr>
          <w:rFonts w:ascii="Calibri" w:hAnsi="Calibri" w:cs="Calibri"/>
          <w:b/>
          <w:bCs/>
          <w:sz w:val="22"/>
          <w:szCs w:val="22"/>
        </w:rPr>
        <w:t>a</w:t>
      </w:r>
      <w:r w:rsidR="005A157D" w:rsidRPr="005A157D">
        <w:rPr>
          <w:rFonts w:ascii="Calibri" w:hAnsi="Calibri" w:cs="Calibri"/>
          <w:b/>
          <w:bCs/>
          <w:sz w:val="22"/>
          <w:szCs w:val="22"/>
        </w:rPr>
        <w:t xml:space="preserve"> řidiče a cestujících na GO vozidel KT8, Vario LF, Vario LF2</w:t>
      </w:r>
    </w:p>
    <w:p w14:paraId="6BFA90CD" w14:textId="09AB070B"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 xml:space="preserve">Specifikace a ceny zboží jsou uvedeny </w:t>
      </w:r>
      <w:r w:rsidRPr="00EA0783">
        <w:rPr>
          <w:rFonts w:asciiTheme="minorHAnsi" w:hAnsiTheme="minorHAnsi" w:cstheme="minorHAnsi"/>
          <w:sz w:val="22"/>
          <w:szCs w:val="22"/>
        </w:rPr>
        <w:t>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Hudcova 74, 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4167E894"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15593E">
        <w:rPr>
          <w:rFonts w:asciiTheme="minorHAnsi" w:hAnsiTheme="minorHAnsi" w:cstheme="minorHAnsi"/>
          <w:sz w:val="22"/>
          <w:szCs w:val="22"/>
        </w:rPr>
        <w:t>1</w:t>
      </w:r>
      <w:r w:rsidR="005A157D">
        <w:rPr>
          <w:rFonts w:asciiTheme="minorHAnsi" w:hAnsiTheme="minorHAnsi" w:cstheme="minorHAnsi"/>
          <w:sz w:val="22"/>
          <w:szCs w:val="22"/>
        </w:rPr>
        <w:t>4</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61928F70" w14:textId="65267F09" w:rsidR="000466F6" w:rsidRPr="00C5652E"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 xml:space="preserve">Tato smlouva se uzavírá na dobu určitou, a to </w:t>
      </w:r>
      <w:r w:rsidR="00246ACB">
        <w:rPr>
          <w:rFonts w:asciiTheme="minorHAnsi" w:hAnsiTheme="minorHAnsi" w:cstheme="minorHAnsi"/>
          <w:sz w:val="22"/>
          <w:szCs w:val="22"/>
        </w:rPr>
        <w:t>do 31.12.2026</w:t>
      </w:r>
      <w:r w:rsidRPr="00671C49">
        <w:rPr>
          <w:rFonts w:asciiTheme="minorHAnsi" w:hAnsiTheme="minorHAnsi" w:cstheme="minorHAnsi"/>
          <w:sz w:val="22"/>
          <w:szCs w:val="22"/>
        </w:rPr>
        <w:t>,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146D7E51" w14:textId="77777777" w:rsidR="000466F6" w:rsidRPr="00231A18"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w:t>
      </w:r>
      <w:r w:rsidRPr="00F5276B">
        <w:rPr>
          <w:rFonts w:asciiTheme="minorHAnsi" w:hAnsiTheme="minorHAnsi" w:cstheme="minorHAns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8EF6465" w14:textId="5F8D4BF9" w:rsidR="00823600" w:rsidRDefault="00823600" w:rsidP="00B71D03">
      <w:pPr>
        <w:spacing w:after="60"/>
        <w:ind w:left="425"/>
        <w:jc w:val="both"/>
        <w:rPr>
          <w:rFonts w:asciiTheme="minorHAnsi" w:hAnsiTheme="minorHAnsi"/>
          <w:iCs/>
          <w:sz w:val="22"/>
          <w:szCs w:val="22"/>
        </w:rPr>
      </w:pPr>
      <w:r>
        <w:rPr>
          <w:rFonts w:asciiTheme="minorHAnsi" w:hAnsiTheme="minorHAnsi" w:cstheme="minorHAnsi"/>
          <w:sz w:val="22"/>
          <w:szCs w:val="22"/>
        </w:rPr>
        <w:t>Příloha</w:t>
      </w:r>
      <w:r w:rsidRPr="00231A18">
        <w:rPr>
          <w:rFonts w:asciiTheme="minorHAnsi" w:hAnsiTheme="minorHAnsi" w:cstheme="minorHAnsi"/>
          <w:sz w:val="22"/>
          <w:szCs w:val="22"/>
        </w:rPr>
        <w:t xml:space="preserve"> č. 3 - Ujištění o posouzení shody, legálním uvedení výrobků na trh</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2402F"/>
    <w:rsid w:val="0013338E"/>
    <w:rsid w:val="00141D0F"/>
    <w:rsid w:val="00143C4B"/>
    <w:rsid w:val="00150563"/>
    <w:rsid w:val="00154D7A"/>
    <w:rsid w:val="0015593E"/>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36A59"/>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71E"/>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157D"/>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49DB"/>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3DDE"/>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45DA"/>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1CAE"/>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3149254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742943374">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1382</Words>
  <Characters>8156</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11</cp:revision>
  <cp:lastPrinted>2014-09-03T05:59:00Z</cp:lastPrinted>
  <dcterms:created xsi:type="dcterms:W3CDTF">2024-06-18T06:06:00Z</dcterms:created>
  <dcterms:modified xsi:type="dcterms:W3CDTF">2024-09-17T12:06:00Z</dcterms:modified>
</cp:coreProperties>
</file>