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75103" w14:textId="77777777" w:rsidR="00252F78" w:rsidRPr="004522A4" w:rsidRDefault="00252F78" w:rsidP="00252F78">
      <w:pPr>
        <w:pStyle w:val="TeloA"/>
        <w:jc w:val="center"/>
        <w:rPr>
          <w:rFonts w:ascii="Calibri Light" w:hAnsi="Calibri Light" w:cs="Calibri Light"/>
          <w:b/>
          <w:bCs/>
          <w:noProof/>
          <w:color w:val="auto"/>
        </w:rPr>
      </w:pPr>
      <w:r w:rsidRPr="004522A4">
        <w:rPr>
          <w:rFonts w:ascii="Calibri Light" w:hAnsi="Calibri Light" w:cs="Calibri Light"/>
          <w:b/>
          <w:bCs/>
          <w:noProof/>
          <w:color w:val="auto"/>
        </w:rPr>
        <w:t>Zmluva o dielo</w:t>
      </w:r>
    </w:p>
    <w:p w14:paraId="3B2BB5CF" w14:textId="77777777" w:rsidR="00252F78" w:rsidRPr="004522A4" w:rsidRDefault="00252F78" w:rsidP="00252F78">
      <w:pPr>
        <w:jc w:val="center"/>
        <w:rPr>
          <w:rFonts w:ascii="Calibri Light" w:eastAsia="Calibri" w:hAnsi="Calibri Light" w:cs="Calibri Light"/>
          <w:sz w:val="22"/>
          <w:szCs w:val="22"/>
        </w:rPr>
      </w:pPr>
      <w:r w:rsidRPr="004522A4">
        <w:rPr>
          <w:rFonts w:ascii="Calibri Light" w:eastAsia="Calibri" w:hAnsi="Calibri Light" w:cs="Calibri Light"/>
          <w:sz w:val="22"/>
          <w:szCs w:val="22"/>
        </w:rPr>
        <w:t xml:space="preserve">uzatvorená v zmysle § 536 a nasl. zákona č. 513/1991 Zb. Obchodného zákonníka </w:t>
      </w:r>
    </w:p>
    <w:p w14:paraId="16EA9840" w14:textId="77777777" w:rsidR="00252F78" w:rsidRPr="004522A4" w:rsidRDefault="00252F78" w:rsidP="00252F78">
      <w:pPr>
        <w:jc w:val="center"/>
        <w:rPr>
          <w:rFonts w:ascii="Calibri Light" w:eastAsia="Calibri" w:hAnsi="Calibri Light" w:cs="Calibri Light"/>
          <w:sz w:val="22"/>
          <w:szCs w:val="22"/>
        </w:rPr>
      </w:pPr>
    </w:p>
    <w:p w14:paraId="73F80F5E" w14:textId="77777777" w:rsidR="00252F78" w:rsidRPr="004522A4" w:rsidRDefault="00252F78">
      <w:pPr>
        <w:pStyle w:val="TeloA"/>
        <w:jc w:val="both"/>
        <w:rPr>
          <w:rFonts w:ascii="Calibri Light" w:hAnsi="Calibri Light" w:cs="Calibri Light"/>
          <w:noProof/>
          <w:color w:val="auto"/>
        </w:rPr>
      </w:pPr>
    </w:p>
    <w:p w14:paraId="0D09DB86" w14:textId="77777777" w:rsidR="00252F78" w:rsidRPr="004522A4" w:rsidRDefault="00252F78">
      <w:pPr>
        <w:pStyle w:val="TeloA"/>
        <w:jc w:val="both"/>
        <w:rPr>
          <w:rFonts w:ascii="Calibri Light" w:hAnsi="Calibri Light" w:cs="Calibri Light"/>
          <w:noProof/>
          <w:color w:val="auto"/>
        </w:rPr>
      </w:pPr>
    </w:p>
    <w:p w14:paraId="3B21E282" w14:textId="77C649CB"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Zmluvné strany:</w:t>
      </w:r>
    </w:p>
    <w:p w14:paraId="1DFB68B3" w14:textId="77777777" w:rsidR="00170B2D" w:rsidRPr="004522A4" w:rsidRDefault="00170B2D">
      <w:pPr>
        <w:pStyle w:val="TeloA"/>
        <w:jc w:val="both"/>
        <w:rPr>
          <w:rFonts w:ascii="Calibri Light" w:eastAsia="Georgia" w:hAnsi="Calibri Light" w:cs="Calibri Light"/>
          <w:noProof/>
          <w:color w:val="auto"/>
        </w:rPr>
      </w:pPr>
    </w:p>
    <w:p w14:paraId="50EC5BD7"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Objednávateľ:</w:t>
      </w:r>
    </w:p>
    <w:p w14:paraId="168C2585" w14:textId="77777777" w:rsidR="00170B2D" w:rsidRPr="004522A4" w:rsidRDefault="00170B2D">
      <w:pPr>
        <w:pStyle w:val="TeloA"/>
        <w:jc w:val="both"/>
        <w:rPr>
          <w:rFonts w:ascii="Calibri Light" w:eastAsia="Georgia" w:hAnsi="Calibri Light" w:cs="Calibri Light"/>
          <w:noProof/>
          <w:color w:val="auto"/>
        </w:rPr>
      </w:pPr>
    </w:p>
    <w:p w14:paraId="19880DB3"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Obchodné meno/názov: </w:t>
      </w:r>
      <w:r w:rsidRPr="004522A4">
        <w:rPr>
          <w:rFonts w:ascii="Calibri Light" w:hAnsi="Calibri Light" w:cs="Calibri Light"/>
          <w:noProof/>
          <w:color w:val="auto"/>
        </w:rPr>
        <w:tab/>
      </w:r>
      <w:r w:rsidRPr="004522A4">
        <w:rPr>
          <w:rFonts w:ascii="Calibri Light" w:hAnsi="Calibri Light" w:cs="Calibri Light"/>
          <w:b/>
          <w:bCs/>
          <w:noProof/>
          <w:color w:val="auto"/>
        </w:rPr>
        <w:t>Spolok urbáru pozemkové spoločenstvo Dlhá nad Oravou</w:t>
      </w:r>
    </w:p>
    <w:p w14:paraId="13825037"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Sídlo: </w:t>
      </w:r>
      <w:r w:rsidRPr="004522A4">
        <w:rPr>
          <w:rFonts w:ascii="Calibri Light" w:hAnsi="Calibri Light" w:cs="Calibri Light"/>
          <w:noProof/>
          <w:color w:val="auto"/>
        </w:rPr>
        <w:tab/>
      </w:r>
      <w:r w:rsidRPr="004522A4">
        <w:rPr>
          <w:rFonts w:ascii="Calibri Light" w:hAnsi="Calibri Light" w:cs="Calibri Light"/>
          <w:noProof/>
          <w:color w:val="auto"/>
        </w:rPr>
        <w:tab/>
      </w:r>
      <w:r w:rsidRPr="004522A4">
        <w:rPr>
          <w:rFonts w:ascii="Calibri Light" w:hAnsi="Calibri Light" w:cs="Calibri Light"/>
          <w:noProof/>
          <w:color w:val="auto"/>
        </w:rPr>
        <w:tab/>
      </w:r>
      <w:r w:rsidRPr="004522A4">
        <w:rPr>
          <w:rFonts w:ascii="Calibri Light" w:hAnsi="Calibri Light" w:cs="Calibri Light"/>
          <w:noProof/>
          <w:color w:val="auto"/>
        </w:rPr>
        <w:tab/>
        <w:t>Dlhá nad Oravou 455, 027 55</w:t>
      </w:r>
    </w:p>
    <w:p w14:paraId="094C0CB3"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IČO: </w:t>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t>14 224 747</w:t>
      </w:r>
    </w:p>
    <w:p w14:paraId="458FE3C7"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DIČ: </w:t>
      </w:r>
      <w:r w:rsidRPr="004522A4">
        <w:rPr>
          <w:rFonts w:ascii="Calibri Light" w:hAnsi="Calibri Light" w:cs="Calibri Light"/>
          <w:noProof/>
          <w:color w:val="auto"/>
        </w:rPr>
        <w:tab/>
      </w:r>
      <w:r w:rsidRPr="004522A4">
        <w:rPr>
          <w:rFonts w:ascii="Calibri Light" w:hAnsi="Calibri Light" w:cs="Calibri Light"/>
          <w:noProof/>
          <w:color w:val="auto"/>
        </w:rPr>
        <w:tab/>
      </w:r>
      <w:r w:rsidRPr="004522A4">
        <w:rPr>
          <w:rFonts w:ascii="Calibri Light" w:hAnsi="Calibri Light" w:cs="Calibri Light"/>
          <w:noProof/>
          <w:color w:val="auto"/>
        </w:rPr>
        <w:tab/>
      </w:r>
      <w:r w:rsidRPr="004522A4">
        <w:rPr>
          <w:rFonts w:ascii="Calibri Light" w:hAnsi="Calibri Light" w:cs="Calibri Light"/>
          <w:noProof/>
          <w:color w:val="auto"/>
        </w:rPr>
        <w:tab/>
        <w:t>2020562093</w:t>
      </w:r>
    </w:p>
    <w:p w14:paraId="3C221E56" w14:textId="05FE7061"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IČ DPH:</w:t>
      </w:r>
      <w:r w:rsidRPr="004522A4">
        <w:rPr>
          <w:rFonts w:ascii="Calibri Light" w:hAnsi="Calibri Light" w:cs="Calibri Light"/>
          <w:noProof/>
          <w:color w:val="auto"/>
        </w:rPr>
        <w:tab/>
      </w:r>
      <w:r w:rsidRPr="004522A4">
        <w:rPr>
          <w:rFonts w:ascii="Calibri Light" w:hAnsi="Calibri Light" w:cs="Calibri Light"/>
          <w:noProof/>
          <w:color w:val="auto"/>
        </w:rPr>
        <w:tab/>
      </w:r>
      <w:r w:rsidRPr="004522A4">
        <w:rPr>
          <w:rFonts w:ascii="Calibri Light" w:hAnsi="Calibri Light" w:cs="Calibri Light"/>
          <w:noProof/>
          <w:color w:val="auto"/>
        </w:rPr>
        <w:tab/>
      </w:r>
      <w:r w:rsidR="004522A4">
        <w:rPr>
          <w:rFonts w:ascii="Calibri Light" w:hAnsi="Calibri Light" w:cs="Calibri Light"/>
          <w:noProof/>
          <w:color w:val="auto"/>
        </w:rPr>
        <w:tab/>
      </w:r>
      <w:r w:rsidRPr="004522A4">
        <w:rPr>
          <w:rFonts w:ascii="Calibri Light" w:hAnsi="Calibri Light" w:cs="Calibri Light"/>
          <w:noProof/>
          <w:color w:val="auto"/>
        </w:rPr>
        <w:t>SK 2020562093</w:t>
      </w:r>
    </w:p>
    <w:p w14:paraId="03F2A94E"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Štatutárny orgán: </w:t>
      </w:r>
      <w:r w:rsidRPr="004522A4">
        <w:rPr>
          <w:rFonts w:ascii="Calibri Light" w:hAnsi="Calibri Light" w:cs="Calibri Light"/>
          <w:noProof/>
          <w:color w:val="auto"/>
        </w:rPr>
        <w:tab/>
      </w:r>
      <w:r w:rsidRPr="004522A4">
        <w:rPr>
          <w:rFonts w:ascii="Calibri Light" w:hAnsi="Calibri Light" w:cs="Calibri Light"/>
          <w:noProof/>
          <w:color w:val="auto"/>
        </w:rPr>
        <w:tab/>
        <w:t>Ing. Mária Haviarová, predseda</w:t>
      </w:r>
    </w:p>
    <w:p w14:paraId="0F55C392"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t>Ferdinand Beda, podpredseda</w:t>
      </w:r>
    </w:p>
    <w:p w14:paraId="683C6E49"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Bankové spojenie: </w:t>
      </w:r>
      <w:r w:rsidRPr="004522A4">
        <w:rPr>
          <w:rFonts w:ascii="Calibri Light" w:hAnsi="Calibri Light" w:cs="Calibri Light"/>
          <w:noProof/>
          <w:color w:val="auto"/>
        </w:rPr>
        <w:tab/>
      </w:r>
      <w:r w:rsidRPr="004522A4">
        <w:rPr>
          <w:rFonts w:ascii="Calibri Light" w:hAnsi="Calibri Light" w:cs="Calibri Light"/>
          <w:noProof/>
          <w:color w:val="auto"/>
        </w:rPr>
        <w:tab/>
        <w:t xml:space="preserve">SLSP, a. s. </w:t>
      </w:r>
    </w:p>
    <w:p w14:paraId="715FD3D6"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Číslo účtu (IBAN): </w:t>
      </w:r>
      <w:r w:rsidRPr="004522A4">
        <w:rPr>
          <w:rFonts w:ascii="Calibri Light" w:hAnsi="Calibri Light" w:cs="Calibri Light"/>
          <w:noProof/>
          <w:color w:val="auto"/>
        </w:rPr>
        <w:tab/>
      </w:r>
      <w:r w:rsidRPr="004522A4">
        <w:rPr>
          <w:rFonts w:ascii="Calibri Light" w:hAnsi="Calibri Light" w:cs="Calibri Light"/>
          <w:noProof/>
          <w:color w:val="auto"/>
        </w:rPr>
        <w:tab/>
        <w:t xml:space="preserve">SK51 0900 0000 0000 5415 7747 </w:t>
      </w:r>
      <w:r w:rsidRPr="004522A4">
        <w:rPr>
          <w:rFonts w:ascii="Calibri Light" w:hAnsi="Calibri Light" w:cs="Calibri Light"/>
          <w:noProof/>
          <w:color w:val="auto"/>
        </w:rPr>
        <w:tab/>
      </w:r>
    </w:p>
    <w:p w14:paraId="044EB979"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Registrácia: </w:t>
      </w:r>
      <w:r w:rsidRPr="004522A4">
        <w:rPr>
          <w:rFonts w:ascii="Calibri Light" w:hAnsi="Calibri Light" w:cs="Calibri Light"/>
          <w:noProof/>
          <w:color w:val="auto"/>
        </w:rPr>
        <w:tab/>
      </w:r>
      <w:r w:rsidRPr="004522A4">
        <w:rPr>
          <w:rFonts w:ascii="Calibri Light" w:hAnsi="Calibri Light" w:cs="Calibri Light"/>
          <w:noProof/>
          <w:color w:val="auto"/>
        </w:rPr>
        <w:tab/>
      </w:r>
      <w:r w:rsidRPr="004522A4">
        <w:rPr>
          <w:rFonts w:ascii="Calibri Light" w:hAnsi="Calibri Light" w:cs="Calibri Light"/>
          <w:noProof/>
          <w:color w:val="auto"/>
        </w:rPr>
        <w:tab/>
        <w:t>Register pozemkových spoločenstiev, vl. č. R-1003/503</w:t>
      </w:r>
      <w:r w:rsidRPr="004522A4">
        <w:rPr>
          <w:rFonts w:ascii="Calibri Light" w:hAnsi="Calibri Light" w:cs="Calibri Light"/>
          <w:noProof/>
          <w:color w:val="auto"/>
        </w:rPr>
        <w:tab/>
      </w:r>
    </w:p>
    <w:p w14:paraId="5B2E0CD4" w14:textId="77777777" w:rsidR="00170B2D" w:rsidRPr="004522A4" w:rsidRDefault="00170B2D">
      <w:pPr>
        <w:pStyle w:val="TeloA"/>
        <w:jc w:val="both"/>
        <w:rPr>
          <w:rFonts w:ascii="Calibri Light" w:eastAsia="Georgia" w:hAnsi="Calibri Light" w:cs="Calibri Light"/>
          <w:noProof/>
          <w:color w:val="auto"/>
        </w:rPr>
      </w:pPr>
    </w:p>
    <w:p w14:paraId="10AF11DC"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Osoby oprávnené konať v:</w:t>
      </w:r>
    </w:p>
    <w:p w14:paraId="274CED87"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zmluvných veciach:</w:t>
      </w:r>
      <w:r w:rsidRPr="004522A4">
        <w:rPr>
          <w:rFonts w:ascii="Calibri Light" w:hAnsi="Calibri Light" w:cs="Calibri Light"/>
          <w:noProof/>
          <w:color w:val="auto"/>
        </w:rPr>
        <w:tab/>
      </w:r>
      <w:r w:rsidRPr="004522A4">
        <w:rPr>
          <w:rFonts w:ascii="Calibri Light" w:hAnsi="Calibri Light" w:cs="Calibri Light"/>
          <w:noProof/>
          <w:color w:val="auto"/>
        </w:rPr>
        <w:tab/>
        <w:t>Ing. Mária Haviarová</w:t>
      </w:r>
    </w:p>
    <w:p w14:paraId="4D412E42"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t>Ferdinand Beda</w:t>
      </w:r>
    </w:p>
    <w:p w14:paraId="58986820" w14:textId="3DE0100F" w:rsidR="00170B2D" w:rsidRPr="004522A4" w:rsidRDefault="006F2C0D">
      <w:pPr>
        <w:pStyle w:val="TeloA"/>
        <w:numPr>
          <w:ilvl w:val="0"/>
          <w:numId w:val="2"/>
        </w:numPr>
        <w:jc w:val="both"/>
        <w:rPr>
          <w:rFonts w:ascii="Calibri Light" w:hAnsi="Calibri Light" w:cs="Calibri Light"/>
          <w:noProof/>
          <w:color w:val="auto"/>
        </w:rPr>
      </w:pPr>
      <w:r w:rsidRPr="004522A4">
        <w:rPr>
          <w:rFonts w:ascii="Calibri Light" w:hAnsi="Calibri Light" w:cs="Calibri Light"/>
          <w:noProof/>
          <w:color w:val="auto"/>
        </w:rPr>
        <w:t xml:space="preserve">realizačných veciach: </w:t>
      </w:r>
      <w:r w:rsidRPr="004522A4">
        <w:rPr>
          <w:rFonts w:ascii="Calibri Light" w:hAnsi="Calibri Light" w:cs="Calibri Light"/>
          <w:noProof/>
          <w:color w:val="auto"/>
        </w:rPr>
        <w:tab/>
      </w:r>
      <w:r w:rsidR="00252F78" w:rsidRPr="004522A4">
        <w:rPr>
          <w:rFonts w:ascii="Calibri Light" w:hAnsi="Calibri Light" w:cs="Calibri Light"/>
          <w:noProof/>
          <w:color w:val="auto"/>
          <w:u w:color="FF2600"/>
        </w:rPr>
        <w:t>Kurčinka Anton</w:t>
      </w:r>
    </w:p>
    <w:p w14:paraId="69DF7EC5" w14:textId="77777777" w:rsidR="00170B2D" w:rsidRPr="004522A4" w:rsidRDefault="00170B2D">
      <w:pPr>
        <w:pStyle w:val="TeloA"/>
        <w:jc w:val="both"/>
        <w:rPr>
          <w:rFonts w:ascii="Calibri Light" w:eastAsia="Georgia" w:hAnsi="Calibri Light" w:cs="Calibri Light"/>
          <w:noProof/>
          <w:color w:val="auto"/>
        </w:rPr>
      </w:pPr>
    </w:p>
    <w:p w14:paraId="3E0F4207" w14:textId="620DD950"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Kontaktné údaje:</w:t>
      </w:r>
      <w:r w:rsidRPr="004522A4">
        <w:rPr>
          <w:rFonts w:ascii="Calibri Light" w:hAnsi="Calibri Light" w:cs="Calibri Light"/>
          <w:noProof/>
          <w:color w:val="auto"/>
        </w:rPr>
        <w:tab/>
      </w:r>
      <w:r w:rsidRPr="004522A4">
        <w:rPr>
          <w:rFonts w:ascii="Calibri Light" w:hAnsi="Calibri Light" w:cs="Calibri Light"/>
          <w:noProof/>
          <w:color w:val="auto"/>
        </w:rPr>
        <w:tab/>
        <w:t xml:space="preserve">tel: </w:t>
      </w:r>
      <w:r w:rsidR="00252F78" w:rsidRPr="004522A4">
        <w:rPr>
          <w:rFonts w:ascii="Calibri Light" w:hAnsi="Calibri Light" w:cs="Calibri Light"/>
          <w:noProof/>
          <w:color w:val="auto"/>
        </w:rPr>
        <w:t>0907803835</w:t>
      </w:r>
    </w:p>
    <w:p w14:paraId="6A64E70C" w14:textId="3E1E1728" w:rsidR="00170B2D" w:rsidRPr="004522A4" w:rsidRDefault="006F2C0D">
      <w:pPr>
        <w:pStyle w:val="TeloA"/>
        <w:jc w:val="both"/>
        <w:rPr>
          <w:rFonts w:ascii="Calibri Light" w:eastAsia="Georgia" w:hAnsi="Calibri Light" w:cs="Calibri Light"/>
          <w:noProof/>
          <w:color w:val="auto"/>
        </w:rPr>
      </w:pP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t xml:space="preserve">e-mail: </w:t>
      </w:r>
      <w:r w:rsidR="00252F78" w:rsidRPr="004522A4">
        <w:rPr>
          <w:rFonts w:ascii="Calibri Light" w:eastAsia="Georgia" w:hAnsi="Calibri Light" w:cs="Calibri Light"/>
          <w:noProof/>
          <w:color w:val="auto"/>
        </w:rPr>
        <w:t>sups@orava.sk</w:t>
      </w:r>
    </w:p>
    <w:p w14:paraId="3C00B5C4" w14:textId="77777777" w:rsidR="00170B2D" w:rsidRPr="004522A4" w:rsidRDefault="00170B2D">
      <w:pPr>
        <w:pStyle w:val="TeloA"/>
        <w:jc w:val="both"/>
        <w:rPr>
          <w:rFonts w:ascii="Calibri Light" w:eastAsia="Georgia" w:hAnsi="Calibri Light" w:cs="Calibri Light"/>
          <w:noProof/>
          <w:color w:val="auto"/>
        </w:rPr>
      </w:pPr>
    </w:p>
    <w:p w14:paraId="0249E418" w14:textId="77777777" w:rsidR="00170B2D" w:rsidRPr="004522A4" w:rsidRDefault="00170B2D">
      <w:pPr>
        <w:pStyle w:val="TeloA"/>
        <w:jc w:val="both"/>
        <w:rPr>
          <w:rFonts w:ascii="Calibri Light" w:eastAsia="Georgia" w:hAnsi="Calibri Light" w:cs="Calibri Light"/>
          <w:noProof/>
          <w:color w:val="auto"/>
        </w:rPr>
      </w:pPr>
    </w:p>
    <w:p w14:paraId="67C00F8F" w14:textId="77777777" w:rsidR="00170B2D" w:rsidRPr="004522A4" w:rsidRDefault="006F2C0D" w:rsidP="00252F78">
      <w:pPr>
        <w:pStyle w:val="TeloA"/>
        <w:jc w:val="center"/>
        <w:rPr>
          <w:rFonts w:ascii="Calibri Light" w:eastAsia="Georgia" w:hAnsi="Calibri Light" w:cs="Calibri Light"/>
          <w:noProof/>
          <w:color w:val="auto"/>
        </w:rPr>
      </w:pPr>
      <w:r w:rsidRPr="004522A4">
        <w:rPr>
          <w:rFonts w:ascii="Calibri Light" w:hAnsi="Calibri Light" w:cs="Calibri Light"/>
          <w:noProof/>
          <w:color w:val="auto"/>
        </w:rPr>
        <w:t>a</w:t>
      </w:r>
    </w:p>
    <w:p w14:paraId="4E21CC8C" w14:textId="77777777" w:rsidR="00170B2D" w:rsidRPr="004522A4" w:rsidRDefault="00170B2D">
      <w:pPr>
        <w:pStyle w:val="TeloA"/>
        <w:jc w:val="both"/>
        <w:rPr>
          <w:rFonts w:ascii="Calibri Light" w:eastAsia="Georgia" w:hAnsi="Calibri Light" w:cs="Calibri Light"/>
          <w:noProof/>
          <w:color w:val="auto"/>
        </w:rPr>
      </w:pPr>
    </w:p>
    <w:p w14:paraId="01B10169"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zhotoviteľ:</w:t>
      </w:r>
    </w:p>
    <w:p w14:paraId="7E8FD7DB" w14:textId="77777777" w:rsidR="00170B2D" w:rsidRPr="004522A4" w:rsidRDefault="00170B2D">
      <w:pPr>
        <w:pStyle w:val="TeloA"/>
        <w:jc w:val="both"/>
        <w:rPr>
          <w:rFonts w:ascii="Calibri Light" w:eastAsia="Georgia" w:hAnsi="Calibri Light" w:cs="Calibri Light"/>
          <w:noProof/>
          <w:color w:val="auto"/>
        </w:rPr>
      </w:pPr>
    </w:p>
    <w:p w14:paraId="6F58EE09"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Obchodné meno: </w:t>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p>
    <w:p w14:paraId="41B0BB64"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Sídlo: </w:t>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p>
    <w:p w14:paraId="3411C95D"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IČO: </w:t>
      </w:r>
    </w:p>
    <w:p w14:paraId="2966CD0D"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DIČ:</w:t>
      </w:r>
    </w:p>
    <w:p w14:paraId="67D54483"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IČ DPH:</w:t>
      </w:r>
    </w:p>
    <w:p w14:paraId="7BB238CB"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Štatutárny orgán: </w:t>
      </w:r>
    </w:p>
    <w:p w14:paraId="7F39B077"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Bankové spojenie: </w:t>
      </w:r>
    </w:p>
    <w:p w14:paraId="6333B4A6"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Číslo účtu (IBAN ):</w:t>
      </w:r>
    </w:p>
    <w:p w14:paraId="51A6220A"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Registrácia: </w:t>
      </w:r>
    </w:p>
    <w:p w14:paraId="6D74BC63" w14:textId="77777777" w:rsidR="00170B2D" w:rsidRPr="004522A4" w:rsidRDefault="00170B2D">
      <w:pPr>
        <w:pStyle w:val="TeloA"/>
        <w:jc w:val="both"/>
        <w:rPr>
          <w:rFonts w:ascii="Calibri Light" w:eastAsia="Georgia" w:hAnsi="Calibri Light" w:cs="Calibri Light"/>
          <w:noProof/>
          <w:color w:val="auto"/>
        </w:rPr>
      </w:pPr>
    </w:p>
    <w:p w14:paraId="326C0B3E"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Osoby oprávnené konať v</w:t>
      </w:r>
    </w:p>
    <w:p w14:paraId="75F804F0"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 - zmluvných veciach:</w:t>
      </w:r>
    </w:p>
    <w:p w14:paraId="46E26CF7"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  realizačných veciach: </w:t>
      </w:r>
    </w:p>
    <w:p w14:paraId="777B0A48"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Kontaktné údaje:</w:t>
      </w:r>
      <w:r w:rsidRPr="004522A4">
        <w:rPr>
          <w:rFonts w:ascii="Calibri Light" w:hAnsi="Calibri Light" w:cs="Calibri Light"/>
          <w:noProof/>
          <w:color w:val="auto"/>
        </w:rPr>
        <w:tab/>
      </w:r>
      <w:r w:rsidRPr="004522A4">
        <w:rPr>
          <w:rFonts w:ascii="Calibri Light" w:hAnsi="Calibri Light" w:cs="Calibri Light"/>
          <w:noProof/>
          <w:color w:val="auto"/>
        </w:rPr>
        <w:tab/>
        <w:t>tel:</w:t>
      </w:r>
    </w:p>
    <w:p w14:paraId="46466218"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r>
      <w:r w:rsidRPr="004522A4">
        <w:rPr>
          <w:rFonts w:ascii="Calibri Light" w:eastAsia="Georgia" w:hAnsi="Calibri Light" w:cs="Calibri Light"/>
          <w:noProof/>
          <w:color w:val="auto"/>
        </w:rPr>
        <w:tab/>
        <w:t>e-mail:</w:t>
      </w:r>
    </w:p>
    <w:p w14:paraId="152E08F7" w14:textId="77777777" w:rsidR="00170B2D" w:rsidRPr="004522A4" w:rsidRDefault="00170B2D">
      <w:pPr>
        <w:pStyle w:val="TeloA"/>
        <w:jc w:val="both"/>
        <w:rPr>
          <w:rFonts w:ascii="Calibri Light" w:eastAsia="Georgia" w:hAnsi="Calibri Light" w:cs="Calibri Light"/>
          <w:noProof/>
          <w:color w:val="auto"/>
        </w:rPr>
      </w:pPr>
    </w:p>
    <w:p w14:paraId="221AA1D5" w14:textId="77777777" w:rsidR="00170B2D" w:rsidRPr="004522A4" w:rsidRDefault="00170B2D">
      <w:pPr>
        <w:pStyle w:val="TeloA"/>
        <w:jc w:val="both"/>
        <w:rPr>
          <w:rFonts w:ascii="Calibri Light" w:eastAsia="Georgia" w:hAnsi="Calibri Light" w:cs="Calibri Light"/>
          <w:noProof/>
          <w:color w:val="auto"/>
        </w:rPr>
      </w:pPr>
    </w:p>
    <w:p w14:paraId="46D5C8C6" w14:textId="56E1A7BC" w:rsidR="00252F78" w:rsidRPr="004522A4" w:rsidRDefault="006F2C0D" w:rsidP="00252F78">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uzavreli túto</w:t>
      </w:r>
      <w:r w:rsidR="00252F78" w:rsidRPr="004522A4">
        <w:rPr>
          <w:rFonts w:ascii="Calibri Light" w:hAnsi="Calibri Light" w:cs="Calibri Light"/>
          <w:noProof/>
          <w:color w:val="auto"/>
        </w:rPr>
        <w:t xml:space="preserve">  ZMLUVU O DIELO </w:t>
      </w:r>
      <w:r w:rsidR="00252F78" w:rsidRPr="004522A4">
        <w:rPr>
          <w:rFonts w:ascii="Calibri Light" w:hAnsi="Calibri Light" w:cs="Calibri Light"/>
          <w:b/>
          <w:bCs/>
          <w:noProof/>
          <w:color w:val="auto"/>
        </w:rPr>
        <w:t xml:space="preserve"> </w:t>
      </w:r>
      <w:r w:rsidR="00252F78" w:rsidRPr="004522A4">
        <w:rPr>
          <w:rFonts w:ascii="Calibri Light" w:hAnsi="Calibri Light" w:cs="Calibri Light"/>
          <w:noProof/>
          <w:color w:val="auto"/>
        </w:rPr>
        <w:t xml:space="preserve">v zmysle § 536 a nasl. Obchodného zákonníka </w:t>
      </w:r>
    </w:p>
    <w:p w14:paraId="4674F24D" w14:textId="12842C46" w:rsidR="00252F78" w:rsidRPr="004522A4" w:rsidRDefault="00252F78" w:rsidP="00252F78">
      <w:pPr>
        <w:pStyle w:val="TeloA"/>
        <w:jc w:val="both"/>
        <w:rPr>
          <w:rFonts w:ascii="Calibri Light" w:eastAsia="Georgia" w:hAnsi="Calibri Light" w:cs="Calibri Light"/>
          <w:b/>
          <w:bCs/>
          <w:noProof/>
          <w:color w:val="auto"/>
        </w:rPr>
      </w:pPr>
    </w:p>
    <w:p w14:paraId="72BF2166" w14:textId="0F8050D0" w:rsidR="00170B2D" w:rsidRPr="004522A4" w:rsidRDefault="00170B2D">
      <w:pPr>
        <w:pStyle w:val="TeloA"/>
        <w:jc w:val="both"/>
        <w:rPr>
          <w:rFonts w:ascii="Calibri Light" w:eastAsia="Georgia" w:hAnsi="Calibri Light" w:cs="Calibri Light"/>
          <w:noProof/>
          <w:color w:val="auto"/>
        </w:rPr>
      </w:pPr>
    </w:p>
    <w:p w14:paraId="297128A9" w14:textId="77777777" w:rsidR="00170B2D" w:rsidRPr="004522A4" w:rsidRDefault="00170B2D">
      <w:pPr>
        <w:pStyle w:val="TeloA"/>
        <w:jc w:val="both"/>
        <w:rPr>
          <w:rFonts w:ascii="Calibri Light" w:eastAsia="Georgia" w:hAnsi="Calibri Light" w:cs="Calibri Light"/>
          <w:noProof/>
          <w:color w:val="auto"/>
        </w:rPr>
      </w:pPr>
    </w:p>
    <w:p w14:paraId="7531B6BB" w14:textId="77777777" w:rsidR="00170B2D" w:rsidRPr="004522A4" w:rsidRDefault="00170B2D">
      <w:pPr>
        <w:pStyle w:val="TeloA"/>
        <w:jc w:val="both"/>
        <w:rPr>
          <w:rFonts w:ascii="Calibri Light" w:eastAsia="Georgia" w:hAnsi="Calibri Light" w:cs="Calibri Light"/>
          <w:noProof/>
          <w:color w:val="auto"/>
        </w:rPr>
      </w:pPr>
    </w:p>
    <w:p w14:paraId="5A467381" w14:textId="77777777" w:rsidR="00170B2D" w:rsidRPr="004522A4" w:rsidRDefault="00170B2D">
      <w:pPr>
        <w:pStyle w:val="TeloA"/>
        <w:jc w:val="both"/>
        <w:rPr>
          <w:rFonts w:ascii="Calibri Light" w:eastAsia="Georgia" w:hAnsi="Calibri Light" w:cs="Calibri Light"/>
          <w:noProof/>
          <w:color w:val="auto"/>
        </w:rPr>
      </w:pPr>
    </w:p>
    <w:p w14:paraId="7B39FC04" w14:textId="77777777" w:rsidR="00252F78" w:rsidRPr="004522A4" w:rsidRDefault="00252F78">
      <w:pPr>
        <w:pStyle w:val="TeloA"/>
        <w:jc w:val="both"/>
        <w:rPr>
          <w:rFonts w:ascii="Calibri Light" w:eastAsia="Georgia" w:hAnsi="Calibri Light" w:cs="Calibri Light"/>
          <w:noProof/>
          <w:color w:val="auto"/>
        </w:rPr>
      </w:pPr>
    </w:p>
    <w:p w14:paraId="5BC9FEB1" w14:textId="77777777"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I.</w:t>
      </w:r>
    </w:p>
    <w:p w14:paraId="6F3CBC8A" w14:textId="7A863024"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Úvodné ustanovenia</w:t>
      </w:r>
    </w:p>
    <w:p w14:paraId="0819FE16" w14:textId="77777777" w:rsidR="00170B2D" w:rsidRPr="004522A4" w:rsidRDefault="00170B2D">
      <w:pPr>
        <w:pStyle w:val="TeloA"/>
        <w:jc w:val="both"/>
        <w:rPr>
          <w:rFonts w:ascii="Calibri Light" w:eastAsia="Georgia" w:hAnsi="Calibri Light" w:cs="Calibri Light"/>
          <w:noProof/>
          <w:color w:val="auto"/>
        </w:rPr>
      </w:pPr>
    </w:p>
    <w:p w14:paraId="68354085"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 xml:space="preserve">Objednávateľ má zámer realizovať rekonštrukciu existujúcej lesnej cesty v katastrálnom území Dlhá nad Oravou, umiestnenej na pozemkoch parc. C KN č. 4296/1, 4296/2, 1774/2, 1775, 1761/2, v lokalite Magura, v celkovej dĺžke 1 506,83 m. Lesná cesta je zatriedená podľa dopravnej dôležitosti a účelu ako lesná cesta triedy 3L-XY - lesná odvozná cesta 4,0/30 podľa ON 736108. Po rekonštrukcii lesnej cesty bude preklasifikovaná na lesnú cestu triedy 2L-XY - lesná odvozná cesta 4,0/30 podľa ON 736108, pričom svojím priestorovým usporiadaním a technickou vybavenosťou umožní celoročnú prevádzku v lesných porastoch, najmä zlepšenie dopravnej dostupnosti v súvislosti s obhospodarovaním lesa. </w:t>
      </w:r>
    </w:p>
    <w:p w14:paraId="5DF926CD"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 xml:space="preserve">V súvislosti s realizáciou stavby v zmysle čl. I., bod 1. zmluvy bola objednávateľovi schválená žiadosť o nenávratný finančný príspevok zo strany Pôdohospodárskej platobnej agentúry, Hraničná 12, 815 26 Bratislava, IČO: 307 94 323 a to rozhodnutím zo dňa 16. 08. 2024 číslo spisu 45604/2 024/421.   </w:t>
      </w:r>
    </w:p>
    <w:p w14:paraId="3A52634F"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Dňa 26. 03. 2020 bolo stavebným úradom - Obcou Dlhá nad Oravou vydané stavebné povolenie č. 081/2020/049-ozn., ktorým bola povolená objednávateľovi ako stavebníkovi stavba: Rekonštrukcia lesnej cesty Dlhá nad Oravou, miesto stavby: Dlhá nad Oravou, na pozemkoch parc. C KN č. 4296/1, 4296/2, 1774/2, 1761/2 a 1775 v katastrálnom území Dlhá nad Oravou podľa projektovej dokumentácie spracovanej Ing. Martinom Sandanusom, autorizovaným stavebným inžinierom. Predmetné rozhodnutie o stavebnom povolení nadobudlo právoplatnosť dňa 29. 04. 2020. Na základe oznámenia Obec Dlhá nad Oravou, číslo: 2654/2022/831-zmen. term. zo dňa 12. 12. 2022 bol objednávateľovi ako stavebníkovi udelený súhlas s predĺžením lehoty na dokončenie stavby.</w:t>
      </w:r>
    </w:p>
    <w:p w14:paraId="05B8A991" w14:textId="77777777" w:rsidR="00170B2D" w:rsidRPr="004522A4" w:rsidRDefault="006F2C0D">
      <w:pPr>
        <w:pStyle w:val="TeloA"/>
        <w:numPr>
          <w:ilvl w:val="0"/>
          <w:numId w:val="5"/>
        </w:numPr>
        <w:jc w:val="both"/>
        <w:rPr>
          <w:rFonts w:ascii="Calibri Light" w:hAnsi="Calibri Light" w:cs="Calibri Light"/>
          <w:noProof/>
          <w:color w:val="auto"/>
        </w:rPr>
      </w:pPr>
      <w:r w:rsidRPr="004522A4">
        <w:rPr>
          <w:rFonts w:ascii="Calibri Light" w:hAnsi="Calibri Light" w:cs="Calibri Light"/>
          <w:noProof/>
          <w:color w:val="auto"/>
          <w:u w:color="FF2600"/>
        </w:rPr>
        <w:t>Zmluva sa uzatvára ako výsledok obstarávania v zmysle § 8 ods. 3 zákona 343/2015 Z. z. o verejnom obstarávaní a o zmene doplnení niektorých zákonov v znení neskorších predpisov (ďalej len „zákon o verejnom obstarávaní“). Objednávateľ na obstaranie predmetu tejto zmluvy použil postup obstarávania v zmysle Usmernenia Pôdohospodárskej platobnej agentúry č. 8/2017 k obstarávaniu tovarov, stavebných prác a služieb financovaných z PRV SR 2014 – 2020 v platnom znení.</w:t>
      </w:r>
    </w:p>
    <w:p w14:paraId="184DC751" w14:textId="77777777" w:rsidR="00170B2D" w:rsidRPr="004522A4" w:rsidRDefault="00170B2D">
      <w:pPr>
        <w:pStyle w:val="TeloA"/>
        <w:jc w:val="both"/>
        <w:rPr>
          <w:rFonts w:ascii="Calibri Light" w:eastAsia="Georgia" w:hAnsi="Calibri Light" w:cs="Calibri Light"/>
          <w:noProof/>
          <w:color w:val="auto"/>
        </w:rPr>
      </w:pPr>
    </w:p>
    <w:p w14:paraId="7AE42545" w14:textId="77777777" w:rsidR="00170B2D" w:rsidRPr="004522A4" w:rsidRDefault="00170B2D">
      <w:pPr>
        <w:pStyle w:val="TeloA"/>
        <w:jc w:val="both"/>
        <w:rPr>
          <w:rFonts w:ascii="Calibri Light" w:eastAsia="Georgia" w:hAnsi="Calibri Light" w:cs="Calibri Light"/>
          <w:noProof/>
          <w:color w:val="auto"/>
        </w:rPr>
      </w:pPr>
    </w:p>
    <w:p w14:paraId="1D76C6C6" w14:textId="08F1DDAD"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II.</w:t>
      </w:r>
    </w:p>
    <w:p w14:paraId="70B45366" w14:textId="41D1EE6B"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Predmet zmluvy</w:t>
      </w:r>
    </w:p>
    <w:p w14:paraId="50F0561B" w14:textId="77777777" w:rsidR="00170B2D" w:rsidRPr="004522A4" w:rsidRDefault="00170B2D">
      <w:pPr>
        <w:pStyle w:val="TeloA"/>
        <w:jc w:val="both"/>
        <w:rPr>
          <w:rFonts w:ascii="Calibri Light" w:eastAsia="Georgia" w:hAnsi="Calibri Light" w:cs="Calibri Light"/>
          <w:b/>
          <w:bCs/>
          <w:noProof/>
          <w:color w:val="auto"/>
        </w:rPr>
      </w:pPr>
    </w:p>
    <w:p w14:paraId="2F2432EF" w14:textId="77777777" w:rsidR="00170B2D" w:rsidRPr="004522A4" w:rsidRDefault="006F2C0D">
      <w:pPr>
        <w:pStyle w:val="TeloA"/>
        <w:numPr>
          <w:ilvl w:val="0"/>
          <w:numId w:val="6"/>
        </w:numPr>
        <w:jc w:val="both"/>
        <w:rPr>
          <w:rFonts w:ascii="Calibri Light" w:hAnsi="Calibri Light" w:cs="Calibri Light"/>
          <w:noProof/>
          <w:color w:val="auto"/>
        </w:rPr>
      </w:pPr>
      <w:r w:rsidRPr="004522A4">
        <w:rPr>
          <w:rFonts w:ascii="Calibri Light" w:hAnsi="Calibri Light" w:cs="Calibri Light"/>
          <w:noProof/>
          <w:color w:val="auto"/>
        </w:rPr>
        <w:t>Predmetom tejto zmluvy je zhotovenie diela - rekonštrukcia lesnej cesty prechádzajúcej v katastrálnom území Dlhá nad Oravou po pozemkoch parc. C KN číslo: 4296/1, 4296/2, 1774/2, 1775 a 1761/2, v celkovej dĺžke 1 506,83 m, o celkovej ploche lesnej cesty 5 540,7 m². Začiatok trasy lesnej cesty je na krajnici odvoznej komunikácie v okrajovej časti obce Dlhá nad Oravou, kde pokračuje v pôvodnej trase. Rekonštrukcia lesnej cesty pozostáva podľa projektovej dokumentácie z nasledovných prác</w:t>
      </w:r>
    </w:p>
    <w:p w14:paraId="1AC2CE99" w14:textId="77777777" w:rsidR="00170B2D" w:rsidRPr="004522A4" w:rsidRDefault="006F2C0D">
      <w:pPr>
        <w:pStyle w:val="TeloA"/>
        <w:numPr>
          <w:ilvl w:val="0"/>
          <w:numId w:val="7"/>
        </w:numPr>
        <w:jc w:val="both"/>
        <w:rPr>
          <w:rFonts w:ascii="Calibri Light" w:hAnsi="Calibri Light" w:cs="Calibri Light"/>
          <w:noProof/>
          <w:color w:val="auto"/>
        </w:rPr>
      </w:pPr>
      <w:r w:rsidRPr="004522A4">
        <w:rPr>
          <w:rFonts w:ascii="Calibri Light" w:hAnsi="Calibri Light" w:cs="Calibri Light"/>
          <w:noProof/>
          <w:color w:val="auto"/>
        </w:rPr>
        <w:t>rekonštrukcia lesnej cesty v dĺžke 1 506,83 m, o  celkovej ploche lesnej cesty 5 540,7 m², vrátane vybudovania dvoch nových úsekov cesty v km cca 0,375 - 0,475 a v km 0,725 - 0,950 o šírke vozovky 3,00 m + vybudovanie obojstranných krajníc o šírke 0,5 m, kryt vozovky cestný betón</w:t>
      </w:r>
    </w:p>
    <w:p w14:paraId="3E7C79E8" w14:textId="77777777" w:rsidR="00170B2D" w:rsidRPr="004522A4" w:rsidRDefault="006F2C0D">
      <w:pPr>
        <w:pStyle w:val="TeloA"/>
        <w:numPr>
          <w:ilvl w:val="0"/>
          <w:numId w:val="7"/>
        </w:numPr>
        <w:jc w:val="both"/>
        <w:rPr>
          <w:rFonts w:ascii="Calibri Light" w:hAnsi="Calibri Light" w:cs="Calibri Light"/>
          <w:noProof/>
          <w:color w:val="auto"/>
        </w:rPr>
      </w:pPr>
      <w:r w:rsidRPr="004522A4">
        <w:rPr>
          <w:rFonts w:ascii="Calibri Light" w:hAnsi="Calibri Light" w:cs="Calibri Light"/>
          <w:noProof/>
          <w:color w:val="auto"/>
        </w:rPr>
        <w:t>oddrenážovanie svahu – dĺžka oddrenážovania pravého zárezového svahu je 320,00 m</w:t>
      </w:r>
    </w:p>
    <w:p w14:paraId="485D8735" w14:textId="77777777" w:rsidR="00170B2D" w:rsidRPr="004522A4" w:rsidRDefault="006F2C0D">
      <w:pPr>
        <w:pStyle w:val="TeloA"/>
        <w:numPr>
          <w:ilvl w:val="0"/>
          <w:numId w:val="7"/>
        </w:numPr>
        <w:jc w:val="both"/>
        <w:rPr>
          <w:rFonts w:ascii="Calibri Light" w:hAnsi="Calibri Light" w:cs="Calibri Light"/>
          <w:noProof/>
          <w:color w:val="auto"/>
        </w:rPr>
      </w:pPr>
      <w:r w:rsidRPr="004522A4">
        <w:rPr>
          <w:rFonts w:ascii="Calibri Light" w:hAnsi="Calibri Light" w:cs="Calibri Light"/>
          <w:noProof/>
          <w:color w:val="auto"/>
        </w:rPr>
        <w:t>výstavba priekop a priepustov - celková dĺžka spevnených priekop a rigolov 1 393,50 m, dĺžka priepustov spolu (DN600, DN800, DN1000) je 120,50 m</w:t>
      </w:r>
    </w:p>
    <w:p w14:paraId="4718D27F" w14:textId="77777777" w:rsidR="00170B2D" w:rsidRPr="004522A4" w:rsidRDefault="006F2C0D">
      <w:pPr>
        <w:pStyle w:val="TeloA"/>
        <w:numPr>
          <w:ilvl w:val="0"/>
          <w:numId w:val="7"/>
        </w:numPr>
        <w:jc w:val="both"/>
        <w:rPr>
          <w:rFonts w:ascii="Calibri Light" w:hAnsi="Calibri Light" w:cs="Calibri Light"/>
          <w:noProof/>
          <w:color w:val="auto"/>
        </w:rPr>
      </w:pPr>
      <w:r w:rsidRPr="004522A4">
        <w:rPr>
          <w:rFonts w:ascii="Calibri Light" w:hAnsi="Calibri Light" w:cs="Calibri Light"/>
          <w:noProof/>
          <w:color w:val="auto"/>
        </w:rPr>
        <w:t>priečne odvodnenie krytu vozovky štrbinovým odvodňovacím žľabom o celkovej dĺžke 90,00 m.</w:t>
      </w:r>
    </w:p>
    <w:p w14:paraId="1E502E9A" w14:textId="77777777" w:rsidR="00170B2D" w:rsidRPr="004522A4" w:rsidRDefault="006F2C0D">
      <w:pPr>
        <w:pStyle w:val="TeloA"/>
        <w:numPr>
          <w:ilvl w:val="0"/>
          <w:numId w:val="8"/>
        </w:numPr>
        <w:jc w:val="both"/>
        <w:rPr>
          <w:rFonts w:ascii="Calibri Light" w:hAnsi="Calibri Light" w:cs="Calibri Light"/>
          <w:noProof/>
          <w:color w:val="auto"/>
        </w:rPr>
      </w:pPr>
      <w:r w:rsidRPr="004522A4">
        <w:rPr>
          <w:rFonts w:ascii="Calibri Light" w:hAnsi="Calibri Light" w:cs="Calibri Light"/>
          <w:noProof/>
          <w:color w:val="auto"/>
        </w:rPr>
        <w:t>Zhotoviteľ sa zaväzuje, že pre Objednávateľa vykoná kompletnú a úplnú realizáciu stavby ,,Rekonštrukcia lesnej cesty Dlhá nad Oravou</w:t>
      </w:r>
      <w:r w:rsidRPr="004522A4">
        <w:rPr>
          <w:rFonts w:ascii="Calibri Light" w:hAnsi="Calibri Light" w:cs="Calibri Light"/>
          <w:noProof/>
          <w:color w:val="auto"/>
          <w:rtl/>
        </w:rPr>
        <w:t>“</w:t>
      </w:r>
      <w:r w:rsidRPr="004522A4">
        <w:rPr>
          <w:rFonts w:ascii="Calibri Light" w:hAnsi="Calibri Light" w:cs="Calibri Light"/>
          <w:noProof/>
          <w:color w:val="auto"/>
        </w:rPr>
        <w:t xml:space="preserve"> (ďalej len „dielo</w:t>
      </w:r>
      <w:r w:rsidRPr="004522A4">
        <w:rPr>
          <w:rFonts w:ascii="Calibri Light" w:hAnsi="Calibri Light" w:cs="Calibri Light"/>
          <w:noProof/>
          <w:color w:val="auto"/>
          <w:rtl/>
        </w:rPr>
        <w:t>“</w:t>
      </w:r>
      <w:r w:rsidRPr="004522A4">
        <w:rPr>
          <w:rFonts w:ascii="Calibri Light" w:hAnsi="Calibri Light" w:cs="Calibri Light"/>
          <w:noProof/>
          <w:color w:val="auto"/>
        </w:rPr>
        <w:t>) v rozsahu podľa</w:t>
      </w:r>
    </w:p>
    <w:p w14:paraId="051882F8" w14:textId="77777777" w:rsidR="00170B2D" w:rsidRPr="004522A4" w:rsidRDefault="006F2C0D">
      <w:pPr>
        <w:pStyle w:val="TeloA"/>
        <w:numPr>
          <w:ilvl w:val="1"/>
          <w:numId w:val="7"/>
        </w:numPr>
        <w:jc w:val="both"/>
        <w:rPr>
          <w:rFonts w:ascii="Calibri Light" w:hAnsi="Calibri Light" w:cs="Calibri Light"/>
          <w:noProof/>
          <w:color w:val="auto"/>
        </w:rPr>
      </w:pPr>
      <w:r w:rsidRPr="004522A4">
        <w:rPr>
          <w:rFonts w:ascii="Calibri Light" w:hAnsi="Calibri Light" w:cs="Calibri Light"/>
          <w:noProof/>
          <w:color w:val="auto"/>
        </w:rPr>
        <w:t xml:space="preserve">projektovej dokumentácie pre stavebné povolenie Rekonštrukcia lesnej cesty Dlhá nad Oravou, A. Sprievodná správa vypracovanej VS- Projekty, s.r.o., M. R. Štefánika 157/45, 017 01 Považská Bystrica, Ing. Martinom Sandanusom, autorizovaným stavebným inžinierom č. oprávnenia – autorizačné osvedčenie 5843*12), hlavný projektant akcie: Ing. Daniel Sádecký z 12/2018 </w:t>
      </w:r>
      <w:r w:rsidRPr="004522A4">
        <w:rPr>
          <w:rFonts w:ascii="Calibri Light" w:hAnsi="Calibri Light" w:cs="Calibri Light"/>
          <w:noProof/>
          <w:color w:val="auto"/>
          <w:u w:color="FF2600"/>
        </w:rPr>
        <w:t xml:space="preserve">a projektovej dokumentácie Rekonštrukcia lesnej cesty Dlhá nad Oravou - Technická správa vypracovanej VS- </w:t>
      </w:r>
      <w:r w:rsidRPr="004522A4">
        <w:rPr>
          <w:rFonts w:ascii="Calibri Light" w:hAnsi="Calibri Light" w:cs="Calibri Light"/>
          <w:noProof/>
          <w:color w:val="auto"/>
          <w:u w:color="FF2600"/>
        </w:rPr>
        <w:lastRenderedPageBreak/>
        <w:t xml:space="preserve">Projekty, s.r.o., M. R. Štefánika 157/45, 017 01 Považská Bystrica, Ing. Imrichom Juríčkom, autorizovaným stavebným inžinierom č. oprávnenia – autorizačné osvedčenie 1148*Z*2-2), hlavný projektant akcie: Ing. Daniel Sádecký z 12/2018 </w:t>
      </w:r>
      <w:r w:rsidRPr="004522A4">
        <w:rPr>
          <w:rFonts w:ascii="Calibri Light" w:hAnsi="Calibri Light" w:cs="Calibri Light"/>
          <w:noProof/>
          <w:color w:val="auto"/>
        </w:rPr>
        <w:t xml:space="preserve">(ďalej len </w:t>
      </w:r>
      <w:r w:rsidRPr="004522A4">
        <w:rPr>
          <w:rFonts w:ascii="Calibri Light" w:hAnsi="Calibri Light" w:cs="Calibri Light"/>
          <w:i/>
          <w:iCs/>
          <w:noProof/>
          <w:color w:val="auto"/>
        </w:rPr>
        <w:t>projektová dokumentácia</w:t>
      </w:r>
      <w:r w:rsidRPr="004522A4">
        <w:rPr>
          <w:rFonts w:ascii="Calibri Light" w:hAnsi="Calibri Light" w:cs="Calibri Light"/>
          <w:noProof/>
          <w:color w:val="auto"/>
        </w:rPr>
        <w:t>)</w:t>
      </w:r>
    </w:p>
    <w:p w14:paraId="18652057" w14:textId="77777777" w:rsidR="00170B2D" w:rsidRPr="004522A4" w:rsidRDefault="006F2C0D">
      <w:pPr>
        <w:pStyle w:val="TeloA"/>
        <w:numPr>
          <w:ilvl w:val="1"/>
          <w:numId w:val="7"/>
        </w:numPr>
        <w:jc w:val="both"/>
        <w:rPr>
          <w:rFonts w:ascii="Calibri Light" w:hAnsi="Calibri Light" w:cs="Calibri Light"/>
          <w:noProof/>
          <w:color w:val="auto"/>
        </w:rPr>
      </w:pPr>
      <w:r w:rsidRPr="004522A4">
        <w:rPr>
          <w:rFonts w:ascii="Calibri Light" w:hAnsi="Calibri Light" w:cs="Calibri Light"/>
          <w:noProof/>
          <w:color w:val="auto"/>
        </w:rPr>
        <w:t>stavebného povolenia stavebného úradu Obec Dlhá nad Oravou č. č. 081/2020/049-ozn. zo dňa 26. 03. 2020, právoplatného dňa 29. 04. 2020</w:t>
      </w:r>
    </w:p>
    <w:p w14:paraId="7A965E94" w14:textId="77777777" w:rsidR="00170B2D" w:rsidRPr="004522A4" w:rsidRDefault="006F2C0D">
      <w:pPr>
        <w:pStyle w:val="TeloA"/>
        <w:numPr>
          <w:ilvl w:val="1"/>
          <w:numId w:val="9"/>
        </w:numPr>
        <w:jc w:val="both"/>
        <w:rPr>
          <w:rFonts w:ascii="Calibri Light" w:hAnsi="Calibri Light" w:cs="Calibri Light"/>
          <w:noProof/>
          <w:color w:val="auto"/>
        </w:rPr>
      </w:pPr>
      <w:r w:rsidRPr="004522A4">
        <w:rPr>
          <w:rFonts w:ascii="Calibri Light" w:hAnsi="Calibri Light" w:cs="Calibri Light"/>
          <w:noProof/>
          <w:color w:val="auto"/>
          <w:u w:color="FF2600"/>
        </w:rPr>
        <w:t>cenovej ponuky zhotoviteľa (krycí list a rozpočet) zo dňa _____</w:t>
      </w:r>
    </w:p>
    <w:p w14:paraId="75B73DB6" w14:textId="77777777" w:rsidR="00170B2D" w:rsidRPr="004522A4" w:rsidRDefault="006F2C0D">
      <w:pPr>
        <w:pStyle w:val="TeloA"/>
        <w:numPr>
          <w:ilvl w:val="1"/>
          <w:numId w:val="7"/>
        </w:numPr>
        <w:jc w:val="both"/>
        <w:rPr>
          <w:rFonts w:ascii="Calibri Light" w:hAnsi="Calibri Light" w:cs="Calibri Light"/>
          <w:noProof/>
          <w:color w:val="auto"/>
        </w:rPr>
      </w:pPr>
      <w:r w:rsidRPr="004522A4">
        <w:rPr>
          <w:rFonts w:ascii="Calibri Light" w:hAnsi="Calibri Light" w:cs="Calibri Light"/>
          <w:noProof/>
          <w:color w:val="auto"/>
        </w:rPr>
        <w:t>súťažných podkladov z procesu verejného obstarávania a ich zmien, ktoré vyplynuli z procesu vysvetľovania, vybavovania žiadostí o nápravu alebo námietok a ďalších podmienok v rámci procesu verejného obstarávania</w:t>
      </w:r>
    </w:p>
    <w:p w14:paraId="11C76954" w14:textId="77777777" w:rsidR="00170B2D" w:rsidRPr="004522A4" w:rsidRDefault="006F2C0D">
      <w:pPr>
        <w:pStyle w:val="TeloA"/>
        <w:numPr>
          <w:ilvl w:val="1"/>
          <w:numId w:val="7"/>
        </w:numPr>
        <w:jc w:val="both"/>
        <w:rPr>
          <w:rFonts w:ascii="Calibri Light" w:hAnsi="Calibri Light" w:cs="Calibri Light"/>
          <w:noProof/>
          <w:color w:val="auto"/>
        </w:rPr>
      </w:pPr>
      <w:r w:rsidRPr="004522A4">
        <w:rPr>
          <w:rFonts w:ascii="Calibri Light" w:hAnsi="Calibri Light" w:cs="Calibri Light"/>
          <w:noProof/>
          <w:color w:val="auto"/>
        </w:rPr>
        <w:t>informácií získaných obhliadkou lokality budúceho umiestnenia diela</w:t>
      </w:r>
    </w:p>
    <w:p w14:paraId="2A2078E2" w14:textId="77777777" w:rsidR="00170B2D" w:rsidRPr="004522A4" w:rsidRDefault="006F2C0D">
      <w:pPr>
        <w:pStyle w:val="TeloA"/>
        <w:numPr>
          <w:ilvl w:val="1"/>
          <w:numId w:val="7"/>
        </w:numPr>
        <w:jc w:val="both"/>
        <w:rPr>
          <w:rFonts w:ascii="Calibri Light" w:hAnsi="Calibri Light" w:cs="Calibri Light"/>
          <w:noProof/>
          <w:color w:val="auto"/>
        </w:rPr>
      </w:pPr>
      <w:r w:rsidRPr="004522A4">
        <w:rPr>
          <w:rFonts w:ascii="Calibri Light" w:hAnsi="Calibri Light" w:cs="Calibri Light"/>
          <w:noProof/>
          <w:color w:val="auto"/>
        </w:rPr>
        <w:t>podkladov a požiadaviek poskytnutých objednávateľom</w:t>
      </w:r>
    </w:p>
    <w:p w14:paraId="3ACA46E0" w14:textId="77777777" w:rsidR="00170B2D" w:rsidRPr="004522A4" w:rsidRDefault="006F2C0D">
      <w:pPr>
        <w:pStyle w:val="TeloA"/>
        <w:numPr>
          <w:ilvl w:val="1"/>
          <w:numId w:val="7"/>
        </w:numPr>
        <w:jc w:val="both"/>
        <w:rPr>
          <w:rFonts w:ascii="Calibri Light" w:hAnsi="Calibri Light" w:cs="Calibri Light"/>
          <w:noProof/>
          <w:color w:val="auto"/>
        </w:rPr>
      </w:pPr>
      <w:r w:rsidRPr="004522A4">
        <w:rPr>
          <w:rFonts w:ascii="Calibri Light" w:hAnsi="Calibri Light" w:cs="Calibri Light"/>
          <w:noProof/>
          <w:color w:val="auto"/>
        </w:rPr>
        <w:t>ostatných neodkladných požiadaviek, resp. zmien objednávateľa zapísaných v stavebnom</w:t>
      </w:r>
    </w:p>
    <w:p w14:paraId="7D0DD1DE" w14:textId="77777777" w:rsidR="00170B2D" w:rsidRPr="004522A4" w:rsidRDefault="006F2C0D">
      <w:pPr>
        <w:pStyle w:val="TeloA"/>
        <w:ind w:firstLine="283"/>
        <w:jc w:val="both"/>
        <w:rPr>
          <w:rFonts w:ascii="Calibri Light" w:eastAsia="Georgia" w:hAnsi="Calibri Light" w:cs="Calibri Light"/>
          <w:noProof/>
          <w:color w:val="auto"/>
        </w:rPr>
      </w:pPr>
      <w:r w:rsidRPr="004522A4">
        <w:rPr>
          <w:rFonts w:ascii="Calibri Light" w:eastAsia="Georgia" w:hAnsi="Calibri Light" w:cs="Calibri Light"/>
          <w:noProof/>
          <w:color w:val="auto"/>
        </w:rPr>
        <w:tab/>
      </w:r>
      <w:r w:rsidRPr="004522A4">
        <w:rPr>
          <w:rFonts w:ascii="Calibri Light" w:hAnsi="Calibri Light" w:cs="Calibri Light"/>
          <w:noProof/>
          <w:color w:val="auto"/>
        </w:rPr>
        <w:t>denníku, ktoré je zhotoviteľ povinný rešpektovať.</w:t>
      </w:r>
    </w:p>
    <w:p w14:paraId="16393154" w14:textId="77777777" w:rsidR="00170B2D" w:rsidRPr="004522A4" w:rsidRDefault="006F2C0D">
      <w:pPr>
        <w:pStyle w:val="TeloA"/>
        <w:ind w:left="283" w:hanging="283"/>
        <w:jc w:val="both"/>
        <w:rPr>
          <w:rFonts w:ascii="Calibri Light" w:eastAsia="Georgia" w:hAnsi="Calibri Light" w:cs="Calibri Light"/>
          <w:noProof/>
          <w:color w:val="auto"/>
        </w:rPr>
      </w:pPr>
      <w:r w:rsidRPr="004522A4">
        <w:rPr>
          <w:rFonts w:ascii="Calibri Light" w:eastAsia="Georgia" w:hAnsi="Calibri Light" w:cs="Calibri Light"/>
          <w:noProof/>
          <w:color w:val="auto"/>
        </w:rPr>
        <w:tab/>
        <w:t>Objedn</w:t>
      </w:r>
      <w:r w:rsidRPr="004522A4">
        <w:rPr>
          <w:rFonts w:ascii="Calibri Light" w:hAnsi="Calibri Light" w:cs="Calibri Light"/>
          <w:noProof/>
          <w:color w:val="auto"/>
        </w:rPr>
        <w:t>ávateľ sa zaväzuje riadne zhotovené dielo prevziať a zaplatiť za podmienok uvedených</w:t>
      </w:r>
    </w:p>
    <w:p w14:paraId="2B262AC6" w14:textId="77777777" w:rsidR="00170B2D" w:rsidRPr="004522A4" w:rsidRDefault="006F2C0D">
      <w:pPr>
        <w:pStyle w:val="TeloA"/>
        <w:ind w:left="283" w:hanging="283"/>
        <w:jc w:val="both"/>
        <w:rPr>
          <w:rFonts w:ascii="Calibri Light" w:eastAsia="Georgia" w:hAnsi="Calibri Light" w:cs="Calibri Light"/>
          <w:noProof/>
          <w:color w:val="auto"/>
        </w:rPr>
      </w:pPr>
      <w:r w:rsidRPr="004522A4">
        <w:rPr>
          <w:rFonts w:ascii="Calibri Light" w:eastAsia="Georgia" w:hAnsi="Calibri Light" w:cs="Calibri Light"/>
          <w:noProof/>
          <w:color w:val="auto"/>
        </w:rPr>
        <w:tab/>
        <w:t>v tejto zmluve zhotovite</w:t>
      </w:r>
      <w:r w:rsidRPr="004522A4">
        <w:rPr>
          <w:rFonts w:ascii="Calibri Light" w:hAnsi="Calibri Light" w:cs="Calibri Light"/>
          <w:noProof/>
          <w:color w:val="auto"/>
        </w:rPr>
        <w:t xml:space="preserve">ľovi cenu zhotovenie diela podľa čl. IV. tejto zmluvy. </w:t>
      </w:r>
    </w:p>
    <w:p w14:paraId="7243BDCD" w14:textId="77777777" w:rsidR="00170B2D" w:rsidRPr="004522A4" w:rsidRDefault="006F2C0D">
      <w:pPr>
        <w:pStyle w:val="TeloA"/>
        <w:numPr>
          <w:ilvl w:val="0"/>
          <w:numId w:val="10"/>
        </w:numPr>
        <w:jc w:val="both"/>
        <w:rPr>
          <w:rFonts w:ascii="Calibri Light" w:hAnsi="Calibri Light" w:cs="Calibri Light"/>
          <w:noProof/>
          <w:color w:val="auto"/>
        </w:rPr>
      </w:pPr>
      <w:r w:rsidRPr="004522A4">
        <w:rPr>
          <w:rFonts w:ascii="Calibri Light" w:hAnsi="Calibri Light" w:cs="Calibri Light"/>
          <w:noProof/>
          <w:color w:val="auto"/>
        </w:rPr>
        <w:t>Zhotoviteľ sa zaväzuje vykonať dielo riadne a včas na svoje náklady a na svoje nebezpečenstvo v súlade s príslušnými právnymi predpismi, osobitnými predpismi a technickými normami vzťahujúcimi sa na vykonanie diela.</w:t>
      </w:r>
    </w:p>
    <w:p w14:paraId="2BD55371"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Súčasťou predmetu plnenia tejto zmluvy sú aj nižšie uvedené činnosti ak sú relevantné a  súvisiace so zhotovením a odovzdaním diela (ak si ich zhotovenie a odovzdanie diela vyžaduje), bez ohľadu na ich uvedenie, či neuvedenie vo výkaze výmer či projektovej dokumentácii a sú súčasťou ceny diela. Ide najmä o tieto:</w:t>
      </w:r>
    </w:p>
    <w:p w14:paraId="31EED42B" w14:textId="77777777" w:rsidR="00170B2D" w:rsidRPr="004522A4" w:rsidRDefault="006F2C0D">
      <w:pPr>
        <w:pStyle w:val="Telo"/>
        <w:widowControl w:val="0"/>
        <w:numPr>
          <w:ilvl w:val="0"/>
          <w:numId w:val="12"/>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 xml:space="preserve">vytýčenie priestorovej polohy stavby vrátane vytýčenia inžinierskych sietí, geodetické práce                                       </w:t>
      </w:r>
    </w:p>
    <w:p w14:paraId="324E3F5A" w14:textId="77777777" w:rsidR="00170B2D" w:rsidRPr="004522A4" w:rsidRDefault="006F2C0D">
      <w:pPr>
        <w:pStyle w:val="Telo"/>
        <w:widowControl w:val="0"/>
        <w:numPr>
          <w:ilvl w:val="0"/>
          <w:numId w:val="13"/>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 xml:space="preserve">akékoľvek stavebné práce a stavebné výrobky a materiály, ktorých potreba uskutočnenia a zabudovania vyplynie z vyhotovenej  projektovej dokumentácie     </w:t>
      </w:r>
    </w:p>
    <w:p w14:paraId="7EE12F57" w14:textId="77777777" w:rsidR="00170B2D" w:rsidRPr="004522A4" w:rsidRDefault="006F2C0D">
      <w:pPr>
        <w:pStyle w:val="Telo"/>
        <w:widowControl w:val="0"/>
        <w:numPr>
          <w:ilvl w:val="0"/>
          <w:numId w:val="13"/>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 xml:space="preserve">dodávky takého materiálu a prác, ktoré nie sú uvedené v projektovej dokumentácií, ale si ich povaha diela a okolnosti výstavby diela vyžadujú. Takýmito časťami diela sú najmä, no nie výlučne, pomocné konštrukcie a prvky (trvalé alebo dočasné), kotevné prvky, konštrukčná výstuž, montážny materiál atď., ak si to povaha diela vyžaduje                      </w:t>
      </w:r>
    </w:p>
    <w:p w14:paraId="1FE22008" w14:textId="77777777" w:rsidR="00170B2D" w:rsidRPr="004522A4" w:rsidRDefault="006F2C0D">
      <w:pPr>
        <w:pStyle w:val="Telo"/>
        <w:widowControl w:val="0"/>
        <w:numPr>
          <w:ilvl w:val="0"/>
          <w:numId w:val="13"/>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 xml:space="preserve">projekt dopravného značenia počas výstavby </w:t>
      </w:r>
    </w:p>
    <w:p w14:paraId="40F39D76" w14:textId="77777777" w:rsidR="00170B2D" w:rsidRPr="004522A4" w:rsidRDefault="006F2C0D">
      <w:pPr>
        <w:pStyle w:val="Telo"/>
        <w:widowControl w:val="0"/>
        <w:numPr>
          <w:ilvl w:val="0"/>
          <w:numId w:val="13"/>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 xml:space="preserve">kontrolný a skúšobný plán  </w:t>
      </w:r>
    </w:p>
    <w:p w14:paraId="5CEC8771" w14:textId="77777777" w:rsidR="00170B2D" w:rsidRPr="004522A4" w:rsidRDefault="006F2C0D">
      <w:pPr>
        <w:pStyle w:val="Telo"/>
        <w:widowControl w:val="0"/>
        <w:numPr>
          <w:ilvl w:val="0"/>
          <w:numId w:val="14"/>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 xml:space="preserve">inžinierske činnosti súvisiace s určením trvalého aj dočasného dopravného značenia pred jeho dodaním a inštaláciou (zabezpečenie súhlasných stanovísk k návrhu trvalého a dočasného dopravného značenia od príslušných orgánov štátnej správy a dotknutých organizácií  a vydania určenia trvalého a dočasného dopravného značenia príslušným orgánom         </w:t>
      </w:r>
    </w:p>
    <w:p w14:paraId="7914D024" w14:textId="77777777" w:rsidR="00170B2D" w:rsidRPr="004522A4" w:rsidRDefault="006F2C0D">
      <w:pPr>
        <w:pStyle w:val="Telo"/>
        <w:widowControl w:val="0"/>
        <w:numPr>
          <w:ilvl w:val="0"/>
          <w:numId w:val="13"/>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 xml:space="preserve">dopravné značenie počas výstavby a ďalšie dopravné opatrenia k dopravným obmedzeniam nevyhnutným na vykonanie Diela, ich údržba, premiestňovanie a následné odstránenie                                 </w:t>
      </w:r>
    </w:p>
    <w:p w14:paraId="2E81E9F8" w14:textId="77777777" w:rsidR="00170B2D" w:rsidRPr="004522A4" w:rsidRDefault="006F2C0D">
      <w:pPr>
        <w:pStyle w:val="Telo"/>
        <w:widowControl w:val="0"/>
        <w:numPr>
          <w:ilvl w:val="0"/>
          <w:numId w:val="13"/>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inžinierskogeologický prieskum</w:t>
      </w:r>
    </w:p>
    <w:p w14:paraId="48F9905B" w14:textId="77777777" w:rsidR="00170B2D" w:rsidRPr="004522A4" w:rsidRDefault="006F2C0D">
      <w:pPr>
        <w:pStyle w:val="Telo"/>
        <w:widowControl w:val="0"/>
        <w:numPr>
          <w:ilvl w:val="0"/>
          <w:numId w:val="12"/>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geologický prieskum</w:t>
      </w:r>
    </w:p>
    <w:p w14:paraId="2923D4EB" w14:textId="77777777" w:rsidR="00170B2D" w:rsidRPr="004522A4" w:rsidRDefault="006F2C0D">
      <w:pPr>
        <w:pStyle w:val="Telo"/>
        <w:widowControl w:val="0"/>
        <w:numPr>
          <w:ilvl w:val="0"/>
          <w:numId w:val="13"/>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stavebno-technický prieskum konštrukcií</w:t>
      </w:r>
    </w:p>
    <w:p w14:paraId="5EABF763" w14:textId="77777777" w:rsidR="00170B2D" w:rsidRPr="004522A4" w:rsidRDefault="006F2C0D">
      <w:pPr>
        <w:pStyle w:val="Telo"/>
        <w:widowControl w:val="0"/>
        <w:numPr>
          <w:ilvl w:val="0"/>
          <w:numId w:val="13"/>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 xml:space="preserve">informačná tabuľa </w:t>
      </w:r>
    </w:p>
    <w:p w14:paraId="063E7DC4" w14:textId="77777777" w:rsidR="00170B2D" w:rsidRPr="004522A4" w:rsidRDefault="006F2C0D">
      <w:pPr>
        <w:pStyle w:val="Telo"/>
        <w:widowControl w:val="0"/>
        <w:numPr>
          <w:ilvl w:val="0"/>
          <w:numId w:val="13"/>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 xml:space="preserve">pripojovacie poplatky, vyjadrenia správcov sietí k pripojeniu  pre účel realizácie stavby               </w:t>
      </w:r>
    </w:p>
    <w:p w14:paraId="266B71CA" w14:textId="77777777" w:rsidR="00170B2D" w:rsidRPr="004522A4" w:rsidRDefault="006F2C0D">
      <w:pPr>
        <w:pStyle w:val="Telo"/>
        <w:widowControl w:val="0"/>
        <w:numPr>
          <w:ilvl w:val="0"/>
          <w:numId w:val="13"/>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 xml:space="preserve">projektová dokumentácia skutočného vyhotovenia stavby                                        </w:t>
      </w:r>
    </w:p>
    <w:p w14:paraId="02F924F5" w14:textId="77777777" w:rsidR="00170B2D" w:rsidRPr="004522A4" w:rsidRDefault="006F2C0D">
      <w:pPr>
        <w:pStyle w:val="Telo"/>
        <w:widowControl w:val="0"/>
        <w:numPr>
          <w:ilvl w:val="0"/>
          <w:numId w:val="13"/>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prevádzkový poriadok, plán užívania diela</w:t>
      </w:r>
    </w:p>
    <w:p w14:paraId="2B0B84ED" w14:textId="77777777" w:rsidR="00170B2D" w:rsidRPr="004522A4" w:rsidRDefault="006F2C0D">
      <w:pPr>
        <w:pStyle w:val="Telo"/>
        <w:widowControl w:val="0"/>
        <w:numPr>
          <w:ilvl w:val="0"/>
          <w:numId w:val="12"/>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zriadenie aj odstránenie staveniska</w:t>
      </w:r>
    </w:p>
    <w:p w14:paraId="73F73B3C" w14:textId="77777777" w:rsidR="00170B2D" w:rsidRPr="004522A4" w:rsidRDefault="006F2C0D">
      <w:pPr>
        <w:pStyle w:val="Telo"/>
        <w:widowControl w:val="0"/>
        <w:numPr>
          <w:ilvl w:val="0"/>
          <w:numId w:val="12"/>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zabezpečenie všetkých nevyhnutných prieskumov pre riadne vykonanie a dokončenie diela</w:t>
      </w:r>
    </w:p>
    <w:p w14:paraId="6EA8540C" w14:textId="77777777" w:rsidR="00170B2D" w:rsidRPr="004522A4" w:rsidRDefault="006F2C0D">
      <w:pPr>
        <w:pStyle w:val="Telo"/>
        <w:widowControl w:val="0"/>
        <w:numPr>
          <w:ilvl w:val="0"/>
          <w:numId w:val="14"/>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zabezpečenie a vykonanie všetkých opatrení organizačného a stavebno-technologického charakteru pre riadne vykonanie diela</w:t>
      </w:r>
    </w:p>
    <w:p w14:paraId="4AAD35E3" w14:textId="77777777" w:rsidR="00170B2D" w:rsidRPr="004522A4" w:rsidRDefault="006F2C0D">
      <w:pPr>
        <w:pStyle w:val="Telo"/>
        <w:widowControl w:val="0"/>
        <w:numPr>
          <w:ilvl w:val="0"/>
          <w:numId w:val="14"/>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ochrana diela až do jeho odovzdania objednávateľovi, vrátane materiálov a zariadení zhotoviteľa nevyhnutných na vykonanie diela, zabezpečenie bezpečnosti práce a ochrany životného prostredia</w:t>
      </w:r>
    </w:p>
    <w:p w14:paraId="71F92419" w14:textId="77777777" w:rsidR="00170B2D" w:rsidRPr="004522A4" w:rsidRDefault="006F2C0D">
      <w:pPr>
        <w:pStyle w:val="Telo"/>
        <w:widowControl w:val="0"/>
        <w:numPr>
          <w:ilvl w:val="0"/>
          <w:numId w:val="14"/>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zabezpečenie a realizácia všetkých skúšok a revízií týkajúcich sa vykonávaného diela, ktoré sú nevyhnutné podľa príslušných právnych predpisov a noriem, a/alebo vykonanie ktorých bolo dohodnuté zmluvnými stranami, vrátane vystavenia protokolov</w:t>
      </w:r>
    </w:p>
    <w:p w14:paraId="7DEABCBA" w14:textId="77777777" w:rsidR="00170B2D" w:rsidRPr="004522A4" w:rsidRDefault="006F2C0D">
      <w:pPr>
        <w:pStyle w:val="Telo"/>
        <w:widowControl w:val="0"/>
        <w:numPr>
          <w:ilvl w:val="0"/>
          <w:numId w:val="14"/>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lastRenderedPageBreak/>
        <w:t>odvoz, uloženie, likvidácia či iné nakladanie s odpadmi vzniknutými v súvislosti so zhotovením diela v súlade s príslušnými právnymi predpismi, vrátane odovzdania dokladov preukazujúcich spôsob nakladania so vzniknutým odpadom</w:t>
      </w:r>
    </w:p>
    <w:p w14:paraId="31573045" w14:textId="77777777" w:rsidR="00170B2D" w:rsidRPr="004522A4" w:rsidRDefault="006F2C0D">
      <w:pPr>
        <w:pStyle w:val="Telo"/>
        <w:widowControl w:val="0"/>
        <w:numPr>
          <w:ilvl w:val="0"/>
          <w:numId w:val="14"/>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zabezpečenie podmienok stanovených správcom inžinierskych sietí</w:t>
      </w:r>
    </w:p>
    <w:p w14:paraId="78E394EA" w14:textId="77777777" w:rsidR="00170B2D" w:rsidRPr="004522A4" w:rsidRDefault="006F2C0D">
      <w:pPr>
        <w:pStyle w:val="Telo"/>
        <w:widowControl w:val="0"/>
        <w:numPr>
          <w:ilvl w:val="0"/>
          <w:numId w:val="14"/>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vykonávanie denného upratovania staveniska a priebežné odstraňovanie znečistenia komunikácií</w:t>
      </w:r>
    </w:p>
    <w:p w14:paraId="4DD4CAA5" w14:textId="77777777" w:rsidR="00170B2D" w:rsidRPr="004522A4" w:rsidRDefault="006F2C0D">
      <w:pPr>
        <w:pStyle w:val="Telo"/>
        <w:widowControl w:val="0"/>
        <w:numPr>
          <w:ilvl w:val="0"/>
          <w:numId w:val="14"/>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 xml:space="preserve">geodetické porealizačné zameranie skutočného vyhotovenia diela vrátane realizovaných prípojok sieťam  </w:t>
      </w:r>
    </w:p>
    <w:p w14:paraId="776EFCAC" w14:textId="77777777" w:rsidR="00170B2D" w:rsidRPr="004522A4" w:rsidRDefault="006F2C0D">
      <w:pPr>
        <w:pStyle w:val="Telo"/>
        <w:widowControl w:val="0"/>
        <w:numPr>
          <w:ilvl w:val="0"/>
          <w:numId w:val="14"/>
        </w:numPr>
        <w:jc w:val="both"/>
        <w:rPr>
          <w:rFonts w:ascii="Calibri Light" w:hAnsi="Calibri Light" w:cs="Calibri Light"/>
          <w:noProof/>
          <w:color w:val="auto"/>
          <w:sz w:val="22"/>
          <w:szCs w:val="22"/>
        </w:rPr>
      </w:pPr>
      <w:r w:rsidRPr="004522A4">
        <w:rPr>
          <w:rFonts w:ascii="Calibri Light" w:hAnsi="Calibri Light" w:cs="Calibri Light"/>
          <w:noProof/>
          <w:color w:val="auto"/>
          <w:sz w:val="22"/>
          <w:szCs w:val="22"/>
          <w14:textOutline w14:w="12700" w14:cap="flat" w14:cmpd="sng" w14:algn="ctr">
            <w14:noFill/>
            <w14:prstDash w14:val="solid"/>
            <w14:miter w14:lim="400000"/>
          </w14:textOutline>
        </w:rPr>
        <w:t>spracovanie a predloženie objednávateľovi na schválenie plánu organizácie výstavby, príprava kompletných dokumentov a podkladov, vrátane prevádzkových predpisov, návodov k obsluhe a zaškolenie personálu</w:t>
      </w:r>
    </w:p>
    <w:p w14:paraId="77E03F6D" w14:textId="77777777" w:rsidR="00170B2D" w:rsidRPr="004522A4" w:rsidRDefault="006F2C0D">
      <w:pPr>
        <w:pStyle w:val="TeloA"/>
        <w:numPr>
          <w:ilvl w:val="0"/>
          <w:numId w:val="15"/>
        </w:numPr>
        <w:jc w:val="both"/>
        <w:rPr>
          <w:rFonts w:ascii="Calibri Light" w:hAnsi="Calibri Light" w:cs="Calibri Light"/>
          <w:noProof/>
          <w:color w:val="auto"/>
        </w:rPr>
      </w:pPr>
      <w:r w:rsidRPr="004522A4">
        <w:rPr>
          <w:rFonts w:ascii="Calibri Light" w:hAnsi="Calibri Light" w:cs="Calibri Light"/>
          <w:noProof/>
          <w:color w:val="auto"/>
        </w:rPr>
        <w:t>Zhotoviteľ vyhlasuje, že je osobou odborne spôsobilou na vykonanie Diela v zmysle príslušných právnych predpisov. Zhotoviteľ osobitne potvrdzuje, že mu je známe a jasné technické riešenie diela, a že disponuje takými technickými kapacitami a odbornými znalosťami, ktoré sú k vykonaniu diela potrebné.</w:t>
      </w:r>
    </w:p>
    <w:p w14:paraId="70EE3CFE"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Zhotoviteľ vyhlasuje, že sa oboznámil so všetkými podkladmi potrebnými pre zhotovenie diela, s projektovou dokumentáciou, ako aj so skutkovým stavom a je si vedomý toho, že si v súvislosti s realizáciou diela nemôže uplatňovať nároky na úpravu zmluvných podmienok a ceny diela z dôvodov, ktoré mohol zistiť pri oboznámení sa s týmito podkladmi (najmä zistené nezrovnalosti projektovej dokumentácie) a stavom staveniska na mieste vykonania diela. Zhotoviteľ potvrdzuje, že objednávateľ mu k dátumu uzavretia tejto zmluvy poskytol všetky potrebné údaje, tieto si prečítal, porozumel im a je informovaný o požiadavkách a podmienkach objednávateľa vzťahujúcich sa na realizáciu diela v takom rozsahu, v akom súvisia, ovplyvňujú alebo môžu mať vplyv na plnenie tejto zmluvy zo strany zhotoviteľa.</w:t>
      </w:r>
    </w:p>
    <w:p w14:paraId="7EA6DAF9" w14:textId="77777777" w:rsidR="00170B2D" w:rsidRPr="004522A4" w:rsidRDefault="00170B2D">
      <w:pPr>
        <w:pStyle w:val="TeloA"/>
        <w:jc w:val="both"/>
        <w:rPr>
          <w:rFonts w:ascii="Calibri Light" w:eastAsia="Georgia" w:hAnsi="Calibri Light" w:cs="Calibri Light"/>
          <w:noProof/>
          <w:color w:val="auto"/>
        </w:rPr>
      </w:pPr>
    </w:p>
    <w:p w14:paraId="622B88A7" w14:textId="77777777" w:rsidR="00170B2D" w:rsidRPr="004522A4" w:rsidRDefault="00170B2D">
      <w:pPr>
        <w:pStyle w:val="TeloA"/>
        <w:jc w:val="both"/>
        <w:rPr>
          <w:rFonts w:ascii="Calibri Light" w:eastAsia="Georgia" w:hAnsi="Calibri Light" w:cs="Calibri Light"/>
          <w:noProof/>
          <w:color w:val="auto"/>
        </w:rPr>
      </w:pPr>
    </w:p>
    <w:p w14:paraId="3B2654CC" w14:textId="77777777" w:rsidR="00170B2D" w:rsidRPr="004522A4" w:rsidRDefault="006F2C0D" w:rsidP="00252F78">
      <w:pPr>
        <w:pStyle w:val="TeloA"/>
        <w:jc w:val="center"/>
        <w:rPr>
          <w:rFonts w:ascii="Calibri Light" w:eastAsia="Georgia" w:hAnsi="Calibri Light" w:cs="Calibri Light"/>
          <w:noProof/>
          <w:color w:val="auto"/>
        </w:rPr>
      </w:pPr>
      <w:r w:rsidRPr="004522A4">
        <w:rPr>
          <w:rFonts w:ascii="Calibri Light" w:hAnsi="Calibri Light" w:cs="Calibri Light"/>
          <w:b/>
          <w:bCs/>
          <w:noProof/>
          <w:color w:val="auto"/>
        </w:rPr>
        <w:t>III.</w:t>
      </w:r>
    </w:p>
    <w:p w14:paraId="488FDFB0" w14:textId="77777777"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Miesto, čas a podmienky vykonania diela</w:t>
      </w:r>
    </w:p>
    <w:p w14:paraId="52854B03" w14:textId="77777777" w:rsidR="00170B2D" w:rsidRPr="004522A4" w:rsidRDefault="00170B2D">
      <w:pPr>
        <w:pStyle w:val="TeloA"/>
        <w:jc w:val="both"/>
        <w:rPr>
          <w:rFonts w:ascii="Calibri Light" w:eastAsia="Georgia" w:hAnsi="Calibri Light" w:cs="Calibri Light"/>
          <w:b/>
          <w:bCs/>
          <w:noProof/>
          <w:color w:val="auto"/>
        </w:rPr>
      </w:pPr>
    </w:p>
    <w:p w14:paraId="5E9B9764" w14:textId="77777777" w:rsidR="00170B2D" w:rsidRPr="004522A4" w:rsidRDefault="006F2C0D">
      <w:pPr>
        <w:pStyle w:val="TeloA"/>
        <w:numPr>
          <w:ilvl w:val="0"/>
          <w:numId w:val="16"/>
        </w:numPr>
        <w:jc w:val="both"/>
        <w:rPr>
          <w:rFonts w:ascii="Calibri Light" w:hAnsi="Calibri Light" w:cs="Calibri Light"/>
          <w:noProof/>
          <w:color w:val="auto"/>
        </w:rPr>
      </w:pPr>
      <w:r w:rsidRPr="004522A4">
        <w:rPr>
          <w:rFonts w:ascii="Calibri Light" w:hAnsi="Calibri Light" w:cs="Calibri Light"/>
          <w:noProof/>
          <w:color w:val="auto"/>
        </w:rPr>
        <w:t xml:space="preserve">Miestom vykonania diela je lesná cesta nachádzajúca sa v katastrálnom území Dlhá nad Oravou na pozemkoch parc. C KN číslo: 4296/1, 4296/2, 1774/2, 1775 a 1761/2, v celkovej dĺžke 1 506,83 m, o celkovej ploche lesnej cesty 5 540,7 m². Začiatok trasy lesnej cesty je na krajnici odvoznej komunikácie v okrajovej časti obce Dlhá nad Oravou, kde pokračuje v pôvodnej trase. </w:t>
      </w:r>
    </w:p>
    <w:p w14:paraId="120BC759"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Termín prevzatia staveniska: do 7 pracovných dní odo dňa nadobudnutia účinnosti tejto zmluvy. O prevzatí staveniska zmluvné strany vykonajú písomný zápis, súčasne pri prevzatí staveniska zhotoviteľ predloží objednávateľovi na odsúhlasenie harmonogram prác. Zhotoviteľ je povinný postupovať pri vykonávaní diela v súlade s odsúhlaseným harmonogramom prác. Nepredloženie harmonogramu prác na odsúhlasenie pri prevzatí staveniska, omeškanie zhotoviteľa so začatím vykonávania diela alebo neplnenie harmonogramu prác odsúhlaseného objednávateľom bez náležitého zdôvodnenia sa považuje za podstatné porušenie zmluvy a objednávateľ môže odstúpiť od tejto zmluvy.</w:t>
      </w:r>
    </w:p>
    <w:p w14:paraId="68EB6A03"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 xml:space="preserve">Objednávateľ je povinný zaujať stanovisko k predloženému harmonogramu najneskôr do 5 pracovných dní. Neodsúhlasenie harmonogramu prác pri prevzatí staveniska nemá vplyv na povinnosť zhotoviteľa začať vykonávať dielo v termíne podľa bodu 4. tohto článku. Po odsúhlasení harmonogramu prác je zhotoviteľ povinný postupovať pri vykonávaní diela v súlade s odsúhlaseným harmonogramom prác. </w:t>
      </w:r>
    </w:p>
    <w:p w14:paraId="2A4ED646"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Termín začatia zhotovovania diela: do 10 pracovných dní odo dňa nadobudnutia účinnosti tejto zmluvy.</w:t>
      </w:r>
    </w:p>
    <w:p w14:paraId="2D7F0576" w14:textId="523D09A8"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 xml:space="preserve">Termín zhotovenia, odovzdania a prevzatia diela: </w:t>
      </w:r>
      <w:r w:rsidR="00DB2419" w:rsidRPr="00DB2419">
        <w:rPr>
          <w:rFonts w:ascii="Calibri Light" w:hAnsi="Calibri Light" w:cs="Calibri Light"/>
          <w:b/>
          <w:bCs/>
          <w:noProof/>
          <w:color w:val="auto"/>
        </w:rPr>
        <w:t>do 6 mesiacov</w:t>
      </w:r>
      <w:r w:rsidR="00E735FF">
        <w:rPr>
          <w:rFonts w:ascii="Calibri Light" w:hAnsi="Calibri Light" w:cs="Calibri Light"/>
          <w:b/>
          <w:bCs/>
          <w:noProof/>
          <w:color w:val="auto"/>
        </w:rPr>
        <w:t>, najneskôr však do 30.05.2025</w:t>
      </w:r>
      <w:r w:rsidR="00DB2419">
        <w:rPr>
          <w:rFonts w:ascii="Calibri Light" w:hAnsi="Calibri Light" w:cs="Calibri Light"/>
          <w:noProof/>
          <w:color w:val="auto"/>
        </w:rPr>
        <w:t xml:space="preserve"> od nadobudnutia účinnosti</w:t>
      </w:r>
      <w:r w:rsidRPr="004522A4">
        <w:rPr>
          <w:rFonts w:ascii="Calibri Light" w:hAnsi="Calibri Light" w:cs="Calibri Light"/>
          <w:noProof/>
          <w:color w:val="auto"/>
        </w:rPr>
        <w:t>. Objednávateľ sa zaväzuje prevziať riadne zhotovené a dokončené dielo bez vád aj pred dohodnutým termínom zhotovenia diela.</w:t>
      </w:r>
    </w:p>
    <w:p w14:paraId="7D014506"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u w:color="FF2600"/>
        </w:rPr>
        <w:t>Termín dokončenia Diela je možné predĺžiť len po vzájomnej dohode zmluvných strán, ak sa zhotoviteľ dostane do omeškania z dôvodu</w:t>
      </w:r>
    </w:p>
    <w:p w14:paraId="34C1EA1F" w14:textId="77777777" w:rsidR="00170B2D" w:rsidRPr="004522A4" w:rsidRDefault="006F2C0D">
      <w:pPr>
        <w:pStyle w:val="TeloA"/>
        <w:numPr>
          <w:ilvl w:val="2"/>
          <w:numId w:val="18"/>
        </w:numPr>
        <w:jc w:val="both"/>
        <w:rPr>
          <w:rFonts w:ascii="Calibri Light" w:hAnsi="Calibri Light" w:cs="Calibri Light"/>
          <w:noProof/>
          <w:color w:val="auto"/>
        </w:rPr>
      </w:pPr>
      <w:r w:rsidRPr="004522A4">
        <w:rPr>
          <w:rFonts w:ascii="Calibri Light" w:hAnsi="Calibri Light" w:cs="Calibri Light"/>
          <w:noProof/>
          <w:color w:val="auto"/>
          <w:u w:color="FF2600"/>
        </w:rPr>
        <w:t xml:space="preserve">vyššej moci/nepredvídateľných udalostí, t. j. udalostí, ktoré nie sú závislé od vôle zmluvných strán a tieto ich nemôžu ovplyvniť; o vzniku ako aj zániku týchto udalostí je zhotoviteľ povinný objednávateľa bezodkladne (najneskôr do 24 hodín) písomne informovať </w:t>
      </w:r>
    </w:p>
    <w:p w14:paraId="0E3F7351" w14:textId="77777777" w:rsidR="00170B2D" w:rsidRPr="004522A4" w:rsidRDefault="006F2C0D">
      <w:pPr>
        <w:pStyle w:val="TeloA"/>
        <w:numPr>
          <w:ilvl w:val="2"/>
          <w:numId w:val="18"/>
        </w:numPr>
        <w:jc w:val="both"/>
        <w:rPr>
          <w:rFonts w:ascii="Calibri Light" w:hAnsi="Calibri Light" w:cs="Calibri Light"/>
          <w:noProof/>
          <w:color w:val="auto"/>
        </w:rPr>
      </w:pPr>
      <w:r w:rsidRPr="004522A4">
        <w:rPr>
          <w:rFonts w:ascii="Calibri Light" w:hAnsi="Calibri Light" w:cs="Calibri Light"/>
          <w:noProof/>
          <w:color w:val="auto"/>
          <w:u w:color="FF2600"/>
        </w:rPr>
        <w:t xml:space="preserve">nepriaznivých klimatických podmienok, ktoré by ohrozovali kvalitu realizovaných prác, a/alebo ktoré by znemožnovali Dielo vykonať. </w:t>
      </w:r>
    </w:p>
    <w:p w14:paraId="3337ABEA" w14:textId="77777777" w:rsidR="00170B2D" w:rsidRPr="004522A4" w:rsidRDefault="006F2C0D">
      <w:pPr>
        <w:pStyle w:val="TeloA"/>
        <w:numPr>
          <w:ilvl w:val="0"/>
          <w:numId w:val="21"/>
        </w:numPr>
        <w:jc w:val="both"/>
        <w:rPr>
          <w:rFonts w:ascii="Calibri Light" w:hAnsi="Calibri Light" w:cs="Calibri Light"/>
          <w:noProof/>
          <w:color w:val="auto"/>
        </w:rPr>
      </w:pPr>
      <w:r w:rsidRPr="004522A4">
        <w:rPr>
          <w:rFonts w:ascii="Calibri Light" w:hAnsi="Calibri Light" w:cs="Calibri Light"/>
          <w:noProof/>
          <w:color w:val="auto"/>
        </w:rPr>
        <w:t xml:space="preserve">V prípade, že je zhotoviteľ v omeškaní s vykonávaním diela, považuje sa to za podstatné porušenie zmluvy zo strany zhotoviteľa a objednávateľ má právo odstúpiť od zmluvy. </w:t>
      </w:r>
    </w:p>
    <w:p w14:paraId="79CB0067" w14:textId="77777777" w:rsidR="00170B2D" w:rsidRPr="004522A4" w:rsidRDefault="006F2C0D">
      <w:pPr>
        <w:pStyle w:val="TeloA"/>
        <w:numPr>
          <w:ilvl w:val="0"/>
          <w:numId w:val="20"/>
        </w:numPr>
        <w:jc w:val="both"/>
        <w:rPr>
          <w:rFonts w:ascii="Calibri Light" w:hAnsi="Calibri Light" w:cs="Calibri Light"/>
          <w:noProof/>
          <w:color w:val="auto"/>
        </w:rPr>
      </w:pPr>
      <w:r w:rsidRPr="004522A4">
        <w:rPr>
          <w:rFonts w:ascii="Calibri Light" w:hAnsi="Calibri Light" w:cs="Calibri Light"/>
          <w:noProof/>
          <w:color w:val="auto"/>
        </w:rPr>
        <w:lastRenderedPageBreak/>
        <w:t>Zhotoviteľ nie je oprávnený vykonávať realizáciu diela prostredníctvom subdodávateľov.</w:t>
      </w:r>
    </w:p>
    <w:p w14:paraId="7BDB6BCC" w14:textId="77777777" w:rsidR="00170B2D" w:rsidRPr="004522A4" w:rsidRDefault="006F2C0D">
      <w:pPr>
        <w:pStyle w:val="TeloA"/>
        <w:numPr>
          <w:ilvl w:val="0"/>
          <w:numId w:val="20"/>
        </w:numPr>
        <w:jc w:val="both"/>
        <w:rPr>
          <w:rFonts w:ascii="Calibri Light" w:hAnsi="Calibri Light" w:cs="Calibri Light"/>
          <w:noProof/>
          <w:color w:val="auto"/>
        </w:rPr>
      </w:pPr>
      <w:r w:rsidRPr="004522A4">
        <w:rPr>
          <w:rFonts w:ascii="Calibri Light" w:hAnsi="Calibri Light" w:cs="Calibri Light"/>
          <w:noProof/>
          <w:color w:val="auto"/>
        </w:rPr>
        <w:t>Riadnym vykonaním diela sa rozumie kompletná a úplná realizácia diela v súlade s touto zmluvou a jeho odovzdanie a prevzatie objednávateľom na základe Protokolu o odovzdaní a prevzatí diela v termíne uvedenom v bode 5. tohto článku. dielo sa považuje za riadne ukončené, ak je Dielo zhotovené v súlade so zmluvou, ak sú úspešne vykonané všetky skúšky, kontroly a merania, ktoré vyžadujú všeobecne záväzné právne predpisy a technické normy alebo technické predpisy pre riadne ukončenie a užívanie diela alebo pre jeho uvedenie do riadnej prevádzky a ak sú k dispozícii doklady potvrdzujúce kvalitu a technické parametre diela a doklady, ktoré vyžadujú všeobecne záväzné právne predpisy a technické normy alebo technické predpisy pri ukončení diela a pri procese jeho odovzdania a prevzatia. Uvedené doklady musia byť vyhotovené v slovenskom jazyku. Po ukončení stavebných prác zabezpečí zhotoviteľ porealizačné zameranie stavby a vypracovanie dokumentácie skutočného vyhotovenia stavby a toto odovzdá objednávateľovi.</w:t>
      </w:r>
    </w:p>
    <w:p w14:paraId="2BC35F08" w14:textId="77777777" w:rsidR="00170B2D" w:rsidRPr="004522A4" w:rsidRDefault="006F2C0D">
      <w:pPr>
        <w:pStyle w:val="TeloA"/>
        <w:numPr>
          <w:ilvl w:val="0"/>
          <w:numId w:val="20"/>
        </w:numPr>
        <w:jc w:val="both"/>
        <w:rPr>
          <w:rFonts w:ascii="Calibri Light" w:hAnsi="Calibri Light" w:cs="Calibri Light"/>
          <w:noProof/>
          <w:color w:val="auto"/>
        </w:rPr>
      </w:pPr>
      <w:r w:rsidRPr="004522A4">
        <w:rPr>
          <w:rFonts w:ascii="Calibri Light" w:hAnsi="Calibri Light" w:cs="Calibri Light"/>
          <w:noProof/>
          <w:color w:val="auto"/>
        </w:rPr>
        <w:t xml:space="preserve">Zhotoviteľ je povinný písomne oznámiť objednávateľovi 3 pracovné dni vopred, kedy bude dielo pripravené na odovzdanie a prevzatie. Objednávateľ prevezme dielo bez závad a nedorobkov, ktoré by bránili riadnemu užívaniu diela. Podmienkou riadneho vykonania diela je aj úspešné vykonanie všetkých skúšok predpísaných osobitnými predpismi a záväznými normami a touto zmluvou. Protokol o odovzdaní a prevzatí diela obsahuje predovšetkým vyhodnotenie kvality zhotoveného diela, najmä sa preverí, či je záväzok zhotoviteľa splnený tak, ako je stanovené v tejto zmluve, vykoná sa fyzická kontrola vykonaného diela, jeho súčastí a príslušenstva, overia sa revízne správy, atesty a komplexné skúšky a doklady. Konania o odovzdaní a prevzatí diela sa zúčastnia poverení zástupcovia zmluvných strán a prípadne spracovateľ projektu a stavebný dozor. Protokol o odovzdaní a prevzatí diela podpíšu štatutárne orgány/zástupcovia štatutárnych orgánov zmluvných strán. </w:t>
      </w:r>
    </w:p>
    <w:p w14:paraId="01217B5E" w14:textId="77777777" w:rsidR="00170B2D" w:rsidRPr="004522A4" w:rsidRDefault="006F2C0D">
      <w:pPr>
        <w:pStyle w:val="TeloA"/>
        <w:numPr>
          <w:ilvl w:val="0"/>
          <w:numId w:val="20"/>
        </w:numPr>
        <w:jc w:val="both"/>
        <w:rPr>
          <w:rFonts w:ascii="Calibri Light" w:hAnsi="Calibri Light" w:cs="Calibri Light"/>
          <w:noProof/>
          <w:color w:val="auto"/>
        </w:rPr>
      </w:pPr>
      <w:r w:rsidRPr="004522A4">
        <w:rPr>
          <w:rFonts w:ascii="Calibri Light" w:hAnsi="Calibri Light" w:cs="Calibri Light"/>
          <w:noProof/>
          <w:color w:val="auto"/>
        </w:rPr>
        <w:t>K odovzdaniu a prevzatiu diela pripraví zhotoviteľ tieto doklady:</w:t>
      </w:r>
    </w:p>
    <w:p w14:paraId="7C86873B" w14:textId="77777777" w:rsidR="00170B2D" w:rsidRPr="004522A4" w:rsidRDefault="006F2C0D">
      <w:pPr>
        <w:pStyle w:val="TeloA"/>
        <w:numPr>
          <w:ilvl w:val="1"/>
          <w:numId w:val="14"/>
        </w:numPr>
        <w:jc w:val="both"/>
        <w:rPr>
          <w:rFonts w:ascii="Calibri Light" w:hAnsi="Calibri Light" w:cs="Calibri Light"/>
          <w:noProof/>
          <w:color w:val="auto"/>
        </w:rPr>
      </w:pPr>
      <w:r w:rsidRPr="004522A4">
        <w:rPr>
          <w:rFonts w:ascii="Calibri Light" w:hAnsi="Calibri Light" w:cs="Calibri Light"/>
          <w:noProof/>
          <w:color w:val="auto"/>
        </w:rPr>
        <w:t xml:space="preserve">projekt skutočného vyhotovenia potvrdený zhotoviteľom, porealizačné zameranie diela </w:t>
      </w:r>
    </w:p>
    <w:p w14:paraId="4FFEEA94" w14:textId="77777777" w:rsidR="00170B2D" w:rsidRPr="004522A4" w:rsidRDefault="006F2C0D">
      <w:pPr>
        <w:pStyle w:val="TeloA"/>
        <w:numPr>
          <w:ilvl w:val="1"/>
          <w:numId w:val="14"/>
        </w:numPr>
        <w:jc w:val="both"/>
        <w:rPr>
          <w:rFonts w:ascii="Calibri Light" w:hAnsi="Calibri Light" w:cs="Calibri Light"/>
          <w:noProof/>
          <w:color w:val="auto"/>
        </w:rPr>
      </w:pPr>
      <w:r w:rsidRPr="004522A4">
        <w:rPr>
          <w:rFonts w:ascii="Calibri Light" w:hAnsi="Calibri Light" w:cs="Calibri Light"/>
          <w:noProof/>
          <w:color w:val="auto"/>
        </w:rPr>
        <w:t>osvedčenia, protokoly a potvrdenia o vyhotovení potrebných skúšok v prípade, že vyhotovenie skúšok je v súvislosti s vykonaním diela a jeho následným užívaním vyžadované</w:t>
      </w:r>
    </w:p>
    <w:p w14:paraId="017A16CC" w14:textId="77777777" w:rsidR="00170B2D" w:rsidRPr="004522A4" w:rsidRDefault="006F2C0D">
      <w:pPr>
        <w:pStyle w:val="TeloA"/>
        <w:numPr>
          <w:ilvl w:val="1"/>
          <w:numId w:val="14"/>
        </w:numPr>
        <w:jc w:val="both"/>
        <w:rPr>
          <w:rFonts w:ascii="Calibri Light" w:hAnsi="Calibri Light" w:cs="Calibri Light"/>
          <w:noProof/>
          <w:color w:val="auto"/>
        </w:rPr>
      </w:pPr>
      <w:r w:rsidRPr="004522A4">
        <w:rPr>
          <w:rFonts w:ascii="Calibri Light" w:hAnsi="Calibri Light" w:cs="Calibri Light"/>
          <w:noProof/>
          <w:color w:val="auto"/>
        </w:rPr>
        <w:t>zápisy, protokoly a osvedčenie o vykonaných skúškach použitých materiálov</w:t>
      </w:r>
    </w:p>
    <w:p w14:paraId="43C93A38" w14:textId="77777777" w:rsidR="00170B2D" w:rsidRPr="004522A4" w:rsidRDefault="006F2C0D">
      <w:pPr>
        <w:pStyle w:val="TeloA"/>
        <w:numPr>
          <w:ilvl w:val="1"/>
          <w:numId w:val="14"/>
        </w:numPr>
        <w:jc w:val="both"/>
        <w:rPr>
          <w:rFonts w:ascii="Calibri Light" w:hAnsi="Calibri Light" w:cs="Calibri Light"/>
          <w:noProof/>
          <w:color w:val="auto"/>
        </w:rPr>
      </w:pPr>
      <w:r w:rsidRPr="004522A4">
        <w:rPr>
          <w:rFonts w:ascii="Calibri Light" w:hAnsi="Calibri Light" w:cs="Calibri Light"/>
          <w:noProof/>
          <w:color w:val="auto"/>
        </w:rPr>
        <w:t>osvedčenie o kvalite použitých konštrukcií</w:t>
      </w:r>
    </w:p>
    <w:p w14:paraId="19CB5355" w14:textId="77777777" w:rsidR="00170B2D" w:rsidRPr="004522A4" w:rsidRDefault="006F2C0D">
      <w:pPr>
        <w:pStyle w:val="TeloA"/>
        <w:numPr>
          <w:ilvl w:val="1"/>
          <w:numId w:val="14"/>
        </w:numPr>
        <w:jc w:val="both"/>
        <w:rPr>
          <w:rFonts w:ascii="Calibri Light" w:hAnsi="Calibri Light" w:cs="Calibri Light"/>
          <w:noProof/>
          <w:color w:val="auto"/>
        </w:rPr>
      </w:pPr>
      <w:r w:rsidRPr="004522A4">
        <w:rPr>
          <w:rFonts w:ascii="Calibri Light" w:hAnsi="Calibri Light" w:cs="Calibri Light"/>
          <w:noProof/>
          <w:color w:val="auto"/>
        </w:rPr>
        <w:t>stavebný denník (originál)</w:t>
      </w:r>
    </w:p>
    <w:p w14:paraId="2848B2C8" w14:textId="77777777" w:rsidR="00170B2D" w:rsidRPr="004522A4" w:rsidRDefault="006F2C0D">
      <w:pPr>
        <w:pStyle w:val="TeloA"/>
        <w:numPr>
          <w:ilvl w:val="1"/>
          <w:numId w:val="14"/>
        </w:numPr>
        <w:jc w:val="both"/>
        <w:rPr>
          <w:rFonts w:ascii="Calibri Light" w:hAnsi="Calibri Light" w:cs="Calibri Light"/>
          <w:noProof/>
          <w:color w:val="auto"/>
        </w:rPr>
      </w:pPr>
      <w:r w:rsidRPr="004522A4">
        <w:rPr>
          <w:rFonts w:ascii="Calibri Light" w:hAnsi="Calibri Light" w:cs="Calibri Light"/>
          <w:noProof/>
          <w:color w:val="auto"/>
        </w:rPr>
        <w:t xml:space="preserve">potvrdenia správcov skládok o prijatí odpadov </w:t>
      </w:r>
    </w:p>
    <w:p w14:paraId="07FF6067" w14:textId="77777777" w:rsidR="00170B2D" w:rsidRPr="004522A4" w:rsidRDefault="006F2C0D">
      <w:pPr>
        <w:pStyle w:val="TeloA"/>
        <w:numPr>
          <w:ilvl w:val="1"/>
          <w:numId w:val="14"/>
        </w:numPr>
        <w:jc w:val="both"/>
        <w:rPr>
          <w:rFonts w:ascii="Calibri Light" w:hAnsi="Calibri Light" w:cs="Calibri Light"/>
          <w:noProof/>
          <w:color w:val="auto"/>
        </w:rPr>
      </w:pPr>
      <w:r w:rsidRPr="004522A4">
        <w:rPr>
          <w:rFonts w:ascii="Calibri Light" w:hAnsi="Calibri Light" w:cs="Calibri Light"/>
          <w:noProof/>
          <w:color w:val="auto"/>
        </w:rPr>
        <w:t>súhrnný dokument sumarizujúci údaje o vzniku odpadu a spôsobe nakladania s ním</w:t>
      </w:r>
    </w:p>
    <w:p w14:paraId="6B21F64E" w14:textId="77777777" w:rsidR="00170B2D" w:rsidRPr="004522A4" w:rsidRDefault="006F2C0D">
      <w:pPr>
        <w:pStyle w:val="TeloA"/>
        <w:numPr>
          <w:ilvl w:val="1"/>
          <w:numId w:val="14"/>
        </w:numPr>
        <w:jc w:val="both"/>
        <w:rPr>
          <w:rFonts w:ascii="Calibri Light" w:hAnsi="Calibri Light" w:cs="Calibri Light"/>
          <w:noProof/>
          <w:color w:val="auto"/>
        </w:rPr>
      </w:pPr>
      <w:r w:rsidRPr="004522A4">
        <w:rPr>
          <w:rFonts w:ascii="Calibri Light" w:hAnsi="Calibri Light" w:cs="Calibri Light"/>
          <w:noProof/>
          <w:color w:val="auto"/>
        </w:rPr>
        <w:t xml:space="preserve">potvrdenie alebo iný doklad o odovzdaní stavebných odpadov a odpadov z rekonštrukcie alebo demolácie subjektu oprávnenému na nakladanie s odpadmi, obsahujúce údaj odovzdávajúceho a prijímajúceho, číslo odpadu, množstvo odpadu, spôsob naloženie s odpadom a dátum prijatia odpadu </w:t>
      </w:r>
    </w:p>
    <w:p w14:paraId="10F2F298" w14:textId="77777777" w:rsidR="00170B2D" w:rsidRPr="004522A4" w:rsidRDefault="006F2C0D">
      <w:pPr>
        <w:pStyle w:val="TeloA"/>
        <w:numPr>
          <w:ilvl w:val="1"/>
          <w:numId w:val="14"/>
        </w:numPr>
        <w:jc w:val="both"/>
        <w:rPr>
          <w:rFonts w:ascii="Calibri Light" w:hAnsi="Calibri Light" w:cs="Calibri Light"/>
          <w:noProof/>
          <w:color w:val="auto"/>
        </w:rPr>
      </w:pPr>
      <w:r w:rsidRPr="004522A4">
        <w:rPr>
          <w:rFonts w:ascii="Calibri Light" w:hAnsi="Calibri Light" w:cs="Calibri Light"/>
          <w:noProof/>
          <w:color w:val="auto"/>
        </w:rPr>
        <w:t>informáciu o následnom nakladaní s odpadmi, ak nasledovným držiteľom odpadov nie je zariadenie na zhodnocovanie alebo zneškodňovanie odpadov.</w:t>
      </w:r>
    </w:p>
    <w:p w14:paraId="53516631" w14:textId="77777777" w:rsidR="00170B2D" w:rsidRPr="004522A4" w:rsidRDefault="006F2C0D">
      <w:pPr>
        <w:pStyle w:val="TeloA"/>
        <w:numPr>
          <w:ilvl w:val="0"/>
          <w:numId w:val="22"/>
        </w:numPr>
        <w:jc w:val="both"/>
        <w:rPr>
          <w:rFonts w:ascii="Calibri Light" w:hAnsi="Calibri Light" w:cs="Calibri Light"/>
          <w:noProof/>
          <w:color w:val="auto"/>
        </w:rPr>
      </w:pPr>
      <w:r w:rsidRPr="004522A4">
        <w:rPr>
          <w:rFonts w:ascii="Calibri Light" w:hAnsi="Calibri Light" w:cs="Calibri Light"/>
          <w:noProof/>
          <w:color w:val="auto"/>
        </w:rPr>
        <w:t>Ak budú pri odovzdávacom a preberacom konaní zistené také vady, nedostatky a nedorobky, ktoré jednotlivo alebo spoločne bránia jeho bezpečnému užívaniu na účel, ktorému slúži alebo v prípade, ak nebudú splnené podmienky alebo doložené doklady v zmysle zmluvy, objednávateľ dielo neprevezme.</w:t>
      </w:r>
    </w:p>
    <w:p w14:paraId="74CA4FBF" w14:textId="77777777" w:rsidR="00170B2D" w:rsidRPr="004522A4" w:rsidRDefault="006F2C0D">
      <w:pPr>
        <w:pStyle w:val="TeloA"/>
        <w:numPr>
          <w:ilvl w:val="0"/>
          <w:numId w:val="20"/>
        </w:numPr>
        <w:jc w:val="both"/>
        <w:rPr>
          <w:rFonts w:ascii="Calibri Light" w:hAnsi="Calibri Light" w:cs="Calibri Light"/>
          <w:noProof/>
          <w:color w:val="auto"/>
        </w:rPr>
      </w:pPr>
      <w:r w:rsidRPr="004522A4">
        <w:rPr>
          <w:rFonts w:ascii="Calibri Light" w:hAnsi="Calibri Light" w:cs="Calibri Light"/>
          <w:noProof/>
          <w:color w:val="auto"/>
        </w:rPr>
        <w:t>Po ukončení prác, najneskôr do 10 dní po odovzdaní a prevzatí Diela je zhotoviteľ povinný stavenisko úplne vypratať, odstrániť objekty a zariadenia, ktoré sa nachádzajú na stavenisku, upraviť terén a okolie staveniska, odstrániť zvyšný materiál, odpady a pod.</w:t>
      </w:r>
    </w:p>
    <w:p w14:paraId="10624C73" w14:textId="77777777" w:rsidR="00170B2D" w:rsidRPr="004522A4" w:rsidRDefault="00170B2D">
      <w:pPr>
        <w:pStyle w:val="TeloA"/>
        <w:jc w:val="both"/>
        <w:rPr>
          <w:rFonts w:ascii="Calibri Light" w:eastAsia="Georgia" w:hAnsi="Calibri Light" w:cs="Calibri Light"/>
          <w:noProof/>
          <w:color w:val="auto"/>
        </w:rPr>
      </w:pPr>
    </w:p>
    <w:p w14:paraId="261B8735" w14:textId="77777777" w:rsidR="00170B2D" w:rsidRPr="004522A4" w:rsidRDefault="00170B2D">
      <w:pPr>
        <w:pStyle w:val="TeloA"/>
        <w:jc w:val="both"/>
        <w:rPr>
          <w:rFonts w:ascii="Calibri Light" w:eastAsia="Georgia" w:hAnsi="Calibri Light" w:cs="Calibri Light"/>
          <w:noProof/>
          <w:color w:val="auto"/>
        </w:rPr>
      </w:pPr>
    </w:p>
    <w:p w14:paraId="091ED546" w14:textId="77777777"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Čl. IV.</w:t>
      </w:r>
    </w:p>
    <w:p w14:paraId="7EE889CF" w14:textId="77777777"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Cena diela</w:t>
      </w:r>
    </w:p>
    <w:p w14:paraId="39FBD0EC" w14:textId="77777777" w:rsidR="00170B2D" w:rsidRPr="004522A4" w:rsidRDefault="00170B2D">
      <w:pPr>
        <w:pStyle w:val="TeloA"/>
        <w:jc w:val="both"/>
        <w:rPr>
          <w:rFonts w:ascii="Calibri Light" w:eastAsia="Georgia" w:hAnsi="Calibri Light" w:cs="Calibri Light"/>
          <w:b/>
          <w:bCs/>
          <w:noProof/>
          <w:color w:val="auto"/>
        </w:rPr>
      </w:pPr>
    </w:p>
    <w:p w14:paraId="0C8AB7FE" w14:textId="77777777" w:rsidR="00170B2D" w:rsidRPr="004522A4" w:rsidRDefault="006F2C0D">
      <w:pPr>
        <w:pStyle w:val="TeloA"/>
        <w:numPr>
          <w:ilvl w:val="0"/>
          <w:numId w:val="23"/>
        </w:numPr>
        <w:jc w:val="both"/>
        <w:rPr>
          <w:rFonts w:ascii="Calibri Light" w:hAnsi="Calibri Light" w:cs="Calibri Light"/>
          <w:noProof/>
          <w:color w:val="auto"/>
        </w:rPr>
      </w:pPr>
      <w:r w:rsidRPr="004522A4">
        <w:rPr>
          <w:rFonts w:ascii="Calibri Light" w:hAnsi="Calibri Light" w:cs="Calibri Light"/>
          <w:noProof/>
          <w:color w:val="auto"/>
        </w:rPr>
        <w:t xml:space="preserve">Cena je zmluvnými stranami dohodnutá v súlade so zák. č. 18/1996 Z. z. o cenách v znení neskorších predpisov a vyhlášky MF SR č. 87/1996 Z. z, ktorou sa vykonáva zákon o cenách  v znení neskorších zmien a doplnkov. </w:t>
      </w:r>
    </w:p>
    <w:p w14:paraId="40C13EF9"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Cena za dielo predstavuje:</w:t>
      </w:r>
    </w:p>
    <w:p w14:paraId="5099BD08" w14:textId="77777777" w:rsidR="00170B2D" w:rsidRPr="004522A4" w:rsidRDefault="006F2C0D">
      <w:pPr>
        <w:pStyle w:val="TeloA"/>
        <w:numPr>
          <w:ilvl w:val="1"/>
          <w:numId w:val="25"/>
        </w:numPr>
        <w:jc w:val="both"/>
        <w:rPr>
          <w:rFonts w:ascii="Calibri Light" w:hAnsi="Calibri Light" w:cs="Calibri Light"/>
          <w:noProof/>
          <w:color w:val="auto"/>
        </w:rPr>
      </w:pPr>
      <w:r w:rsidRPr="004522A4">
        <w:rPr>
          <w:rFonts w:ascii="Calibri Light" w:hAnsi="Calibri Light" w:cs="Calibri Light"/>
          <w:noProof/>
          <w:color w:val="auto"/>
        </w:rPr>
        <w:t>cena celkom za zhotovenie diela: ____________ EUR, slovom: ______________</w:t>
      </w:r>
    </w:p>
    <w:p w14:paraId="34F5CF4C" w14:textId="77777777" w:rsidR="00170B2D" w:rsidRPr="004522A4" w:rsidRDefault="006F2C0D">
      <w:pPr>
        <w:pStyle w:val="TeloA"/>
        <w:numPr>
          <w:ilvl w:val="1"/>
          <w:numId w:val="25"/>
        </w:numPr>
        <w:jc w:val="both"/>
        <w:rPr>
          <w:rFonts w:ascii="Calibri Light" w:hAnsi="Calibri Light" w:cs="Calibri Light"/>
          <w:noProof/>
          <w:color w:val="auto"/>
        </w:rPr>
      </w:pPr>
      <w:r w:rsidRPr="004522A4">
        <w:rPr>
          <w:rFonts w:ascii="Calibri Light" w:hAnsi="Calibri Light" w:cs="Calibri Light"/>
          <w:noProof/>
          <w:color w:val="auto"/>
        </w:rPr>
        <w:lastRenderedPageBreak/>
        <w:t>DPH v sadzbe: _____%:               ____________ EUR, slovom: ______________</w:t>
      </w:r>
    </w:p>
    <w:p w14:paraId="551E65F5" w14:textId="77777777" w:rsidR="00170B2D" w:rsidRPr="004522A4" w:rsidRDefault="006F2C0D">
      <w:pPr>
        <w:pStyle w:val="TeloA"/>
        <w:numPr>
          <w:ilvl w:val="1"/>
          <w:numId w:val="25"/>
        </w:numPr>
        <w:jc w:val="both"/>
        <w:rPr>
          <w:rFonts w:ascii="Calibri Light" w:hAnsi="Calibri Light" w:cs="Calibri Light"/>
          <w:noProof/>
          <w:color w:val="auto"/>
        </w:rPr>
      </w:pPr>
      <w:r w:rsidRPr="004522A4">
        <w:rPr>
          <w:rFonts w:ascii="Calibri Light" w:hAnsi="Calibri Light" w:cs="Calibri Light"/>
          <w:noProof/>
          <w:color w:val="auto"/>
        </w:rPr>
        <w:t>cena celkom s DPH:                        ____________ EUR, slovom: ______________</w:t>
      </w:r>
    </w:p>
    <w:p w14:paraId="0A3A4F8F" w14:textId="77777777" w:rsidR="00170B2D" w:rsidRPr="004522A4" w:rsidRDefault="006F2C0D">
      <w:pPr>
        <w:pStyle w:val="TeloA"/>
        <w:numPr>
          <w:ilvl w:val="0"/>
          <w:numId w:val="26"/>
        </w:numPr>
        <w:jc w:val="both"/>
        <w:rPr>
          <w:rFonts w:ascii="Calibri Light" w:hAnsi="Calibri Light" w:cs="Calibri Light"/>
          <w:noProof/>
          <w:color w:val="auto"/>
        </w:rPr>
      </w:pPr>
      <w:r w:rsidRPr="004522A4">
        <w:rPr>
          <w:rFonts w:ascii="Calibri Light" w:hAnsi="Calibri Light" w:cs="Calibri Light"/>
          <w:noProof/>
          <w:color w:val="auto"/>
        </w:rPr>
        <w:t>Cena za vykonanie diela je záväzná a konečná, ktorú nemožno bez súhlasu objednávateľa zvýšiť. Cenová ponuka zhotoviteľa je prílohou tejto zmluvy. V cene diela sú zohľadnené všetky prípadné sťažené podmienky realizácie diela.</w:t>
      </w:r>
    </w:p>
    <w:p w14:paraId="7A0AD579"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Zhotoviteľ vyhlasuje, že v cene sú zahrnuté všetky náklady spojené so splnením jeho záväzku. Zhotoviteľ nemá nárok na zvýšenie ceny, ktorý vyplynie ako dôsledok jeho vlastných chýb, nepochopenia súťažných podkladov, chýb pri príprave ponuky, nenacenení alebo nesprávnom nacenení položky/položiek alebo nesplní akýchkoľvek povinnosti uchádzača pri príprave ponuky z hľadiska požadovanej komplexnosti, úplnosti a kvality, kladenej na realizáciu predmetu zákazky a zvýšenia cien dodávok a prác. Takto dodatočne vzniknuté náklady znáša zhotoviteľ.</w:t>
      </w:r>
    </w:p>
    <w:p w14:paraId="0CAC6976"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Sadzba DPH je v bode 2. tohto článku uvedená vo výške platnej sadzby ku dňu uzatvárania tejto zmluvy.</w:t>
      </w:r>
      <w:r w:rsidRPr="004522A4">
        <w:rPr>
          <w:rFonts w:ascii="Calibri Light" w:hAnsi="Calibri Light" w:cs="Calibri Light"/>
          <w:noProof/>
          <w:color w:val="auto"/>
          <w:u w:color="FF2600"/>
        </w:rPr>
        <w:t xml:space="preserve"> V prípade legislatívnej zmeny DPH bude k cenám bez DPH za predmet zmluvy pripočítaná výška DPH platná v čase zdaniteľného plnenia.</w:t>
      </w:r>
    </w:p>
    <w:p w14:paraId="4D5699ED"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Dohodnutá cena zahŕňa celkové náklady spojené s plnením predmetu tejto zmluvy a zmluvných podmienok, t. j. najmä náklady na materiál a prácu, práce súvisiace s dodaním a dovozom zabudovaných materiálov, dodaním a dovozom pomocných materiálov a konštrukcií, všetky stroje, vybavenie a zariadenie, ich používanie a údržbu, všetky drobné a pomocné práce vrátane všetkých čiastkových prác, ktoré sú nevyhnutné pre úplné ukončenie práce. Cena za dielo zahŕňa náklady potrebné na vybudovanie funkčného diela, dodržanie zmluvne dohodnutých kvalitatívnych, dodacích a platobných podmienok podľa tejto zmluvy ako aj technicko-kvalitatívnych parametrov uvedených v technických normách a predpisov platných na území Slovenskej republiky a v normách a technických podmienkach uvedených v projektovej dokumentácii pre stavebné povolenie, v realizačnom projekte a súťažných podkladoch. Ďalej cena za dielo zahŕňa najmä ale nielen aj podmienky realizácie diela spočívajúce v zhotovení projektu skutočného vyhotovenia, obstaraní, vybudovaní, prevádzke, údržbe a vyprataní zariadenia staveniska alebo uvedenia do požadovaného stavu priestorov a stavieb, ktoré budú počas výstavby diela využívané pre potreby zariadenia staveniska, porealizačné zameranie stavby, vykonanie predpísaných a dohodnutých revíznych skúšok a skúšok materiálov, vykonanie a príprava komplexného vyskúšania a garančných skúšok,, náklady na zariadenie staveniska, prípadne vytýčenie inžinierskych sietí, náklady na odvoz a poplatky za uloženie prebytočnej stavebnej sute, náklady na odvoz prebytočného materiálu, náklady na spotrebované energie a vodu, náklady na zriadenie a používanie telefónu a internetu pre potreby výstavby, náklady na osvetlenie staveniska a jednotlivých pracovísk, ako aj jeho zabezpečenia z hľadiska bezpečnosti a ochrany zdravia ľudí a majetku, fotodokumentácia realizácie diela, splnenie podmienok stavebného povolenia a odstránenie závad z kolaudačného konania, náklady na stráženie staveniska a zariadení na ňom umiestnených, náklady súvisiace s bezpečnosťou a ochranou zdravia pri práci počas realizácie diela, náklady na zaistenie bezpečnosti technických zariadení počas výstavby, náklady vynaložené na protipožiarnu ochranu v priebehu realizácie diela, náklady na poistenie diela, colné a dovozné poplatky, náklady na dopravné značenie pre potreby realizácie diela a v súvislosti s ním, náklady na zabezpečenie vykonávania stavebných prác v obvyklých podmienkach zimného obdobia ako aj v nepriaznivom počasí, náklady súvisiace s užívaním verejných plôch a s osobitným užívaním verejných komunikácii, náklady na udržiavanie čistoty a poriadku na stavenisku a v jeho bezprostrednom okolí.</w:t>
      </w:r>
    </w:p>
    <w:p w14:paraId="0E5BEC92"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V prípade vzniku nepredvídateľných a vynútených stavebných prác, ktoré vyplynú z dôvodu potreby zmeny alebo doplnenia projektovaného technického riešenia v priebehu realizácie, ktorých vykonanie je potrebné na riadne dokončenie a odovzdanie diela, prípadne zmeny stavebných materiálov a dodávok, alebo iných zmien vyvolaných zo strany objednávateľa ovplyvňujúcich cenu za dielo dohodnutú v článku 4 bod 2 tejto zmluvy, budú predmetné práce, ich rozsah a cena prerokované, odsúhlasené a doriešené medzi objednávateľom a to formou dodatku k tejto zmluve.</w:t>
      </w:r>
    </w:p>
    <w:p w14:paraId="778F5DD9" w14:textId="77777777" w:rsidR="00170B2D" w:rsidRPr="004522A4" w:rsidRDefault="00170B2D">
      <w:pPr>
        <w:pStyle w:val="TeloA"/>
        <w:jc w:val="both"/>
        <w:rPr>
          <w:rFonts w:ascii="Calibri Light" w:eastAsia="Georgia" w:hAnsi="Calibri Light" w:cs="Calibri Light"/>
          <w:noProof/>
          <w:color w:val="auto"/>
        </w:rPr>
      </w:pPr>
    </w:p>
    <w:p w14:paraId="5210529B" w14:textId="77777777" w:rsidR="00170B2D" w:rsidRPr="004522A4" w:rsidRDefault="00170B2D">
      <w:pPr>
        <w:pStyle w:val="TeloA"/>
        <w:jc w:val="both"/>
        <w:rPr>
          <w:rFonts w:ascii="Calibri Light" w:eastAsia="Georgia" w:hAnsi="Calibri Light" w:cs="Calibri Light"/>
          <w:noProof/>
          <w:color w:val="auto"/>
        </w:rPr>
      </w:pPr>
    </w:p>
    <w:p w14:paraId="573DD90D" w14:textId="2DB45E08"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V.</w:t>
      </w:r>
    </w:p>
    <w:p w14:paraId="7ABCB244" w14:textId="7B88269B"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Platobné podmienky</w:t>
      </w:r>
    </w:p>
    <w:p w14:paraId="340FE625" w14:textId="77777777" w:rsidR="00170B2D" w:rsidRPr="004522A4" w:rsidRDefault="00170B2D" w:rsidP="00252F78">
      <w:pPr>
        <w:pStyle w:val="TeloA"/>
        <w:jc w:val="center"/>
        <w:rPr>
          <w:rFonts w:ascii="Calibri Light" w:eastAsia="Georgia" w:hAnsi="Calibri Light" w:cs="Calibri Light"/>
          <w:b/>
          <w:bCs/>
          <w:noProof/>
          <w:color w:val="auto"/>
        </w:rPr>
      </w:pPr>
    </w:p>
    <w:p w14:paraId="60FCF4A1" w14:textId="77777777" w:rsidR="00170B2D" w:rsidRPr="004522A4" w:rsidRDefault="006F2C0D">
      <w:pPr>
        <w:pStyle w:val="TeloA"/>
        <w:numPr>
          <w:ilvl w:val="0"/>
          <w:numId w:val="27"/>
        </w:numPr>
        <w:jc w:val="both"/>
        <w:rPr>
          <w:rFonts w:ascii="Calibri Light" w:hAnsi="Calibri Light" w:cs="Calibri Light"/>
          <w:noProof/>
          <w:color w:val="auto"/>
        </w:rPr>
      </w:pPr>
      <w:r w:rsidRPr="004522A4">
        <w:rPr>
          <w:rFonts w:ascii="Calibri Light" w:hAnsi="Calibri Light" w:cs="Calibri Light"/>
          <w:noProof/>
          <w:color w:val="auto"/>
        </w:rPr>
        <w:t>Zmluvné strany sa dohodli, že objednávateľ neposkytne zhotoviteľovi zálohu.</w:t>
      </w:r>
    </w:p>
    <w:p w14:paraId="6341A080"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lastRenderedPageBreak/>
        <w:t xml:space="preserve">Cena diela sa bude uhrádzať na základe čiastkovej faktúry vystavenej podľa bodu 3. tohto článku a na základe konečnej faktúry vystavenej podľa bodu 4. tohto článku zmluvy. </w:t>
      </w:r>
    </w:p>
    <w:p w14:paraId="67B72A6F"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 xml:space="preserve">Zhotoviteľ je oprávnený vystaviť faktúru v priebehu realizácie diela po preinvestovaní  minimálne  30 % ceny diela a to vo výške 30 % celkovej ceny diela s DPH podľa čl. IV., bodu 2. a to na základe predchádzajúceho písomného odsúhlasenia súpisu skutočne vykonaných prác a dodávok objednávateľom na podklade vykonanej fyzickej ohliadky. </w:t>
      </w:r>
    </w:p>
    <w:p w14:paraId="78E3DFA7"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 xml:space="preserve">Konečná faktúra bude predstavovať celkové finančné vysporiadanie diela. Zhotoviteľovi vzniká právo vystaviť konečnú faktúru dňom podpísania protokolu o odovzdaní a prevzatí predmetného diela objednávateľom a zhotoviteľom bez vád a nedorobkov, ktoré by bránili riadnemu užívaniu diela. Prílohou ku konečnej faktúre je protokol o odovzdaní a prevzatí diela. Zhotoviteľ je povinný vystaviť faktúru do 15 dní odo dňa protokolárneho odovzdania diela, najneskôr však do 5 pracovných dní v mesiaci nasledujúcom po mesiaci, v ktorom bolo dielo protokolárne odovzdané a prevzaté. Konečná faktúra sa považuje za platobný doklad, ktorým bude vykonané celkové finančné vysporiadanie diela po jeho riadnom vykonaní. Súčet súm vyúčtovaných čiastkovou faktúrou a konečnou faktúrou nemôže presahovať cenu diela uvedenú v čl. IV. bode 2. tejto zmluvy. </w:t>
      </w:r>
    </w:p>
    <w:p w14:paraId="5908091F"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Každá faktúra musí obsahovať všetky náležitosti daňového dokladu zmysle zákona č. 222/2004 Z. z. zákonov o daní z pridanej hodnoty v znení neskorších predpisov. Musí byť vyhotovená v minimálne dvoch origináloch a musí byť riadne doručená objednávateľovi. K faktúre musí byť predložený súpis skutočne vykonaných prác a dodávok vystavený zhotoviteľom a odsúhlasený a podpísaný osobou oprávnenou konať v realizačných veciach za objednávateľa resp. jeho stavebným dozorom. V prípade, že súčasťou faktúry predloženej objednávateľovi sú náklady odvozu a uskladnenia/likvidácie odpadu musí faktúra obsahovať presné množstvo odvezeného a uskladneného odpadu (tzv. vážne lístky) a doklad o uhradení faktúry. Ak faktúra nebude obsahovať všetky náležitosti stanovené platnými právnymi predpismi a vyššie uvedené údaje a prílohy, objednávateľ je oprávnený faktúru v lehote splatnosti zhotoviteľovi vrátiť. Lehota splatnosti začne v takom prípade plynúť od doručenia novej správne vystavenej a doručenej faktúry spolu so všetkými vyššie uvedenými prílohami objednávateľovi.</w:t>
      </w:r>
    </w:p>
    <w:p w14:paraId="2452C30E" w14:textId="77777777" w:rsidR="00170B2D" w:rsidRPr="00DB2419" w:rsidRDefault="006F2C0D">
      <w:pPr>
        <w:pStyle w:val="TeloA"/>
        <w:numPr>
          <w:ilvl w:val="0"/>
          <w:numId w:val="5"/>
        </w:numPr>
        <w:jc w:val="both"/>
        <w:rPr>
          <w:rFonts w:ascii="Calibri Light" w:hAnsi="Calibri Light" w:cs="Calibri Light"/>
          <w:b/>
          <w:bCs/>
          <w:noProof/>
          <w:color w:val="auto"/>
        </w:rPr>
      </w:pPr>
      <w:r w:rsidRPr="004522A4">
        <w:rPr>
          <w:rFonts w:ascii="Calibri Light" w:hAnsi="Calibri Light" w:cs="Calibri Light"/>
          <w:noProof/>
          <w:color w:val="auto"/>
          <w:u w:color="FF2600"/>
        </w:rPr>
        <w:t xml:space="preserve">Zhotoviteľ berie na vedomie, že projekt je spolufinancovaný zo štrukturálnych fondov EÚ a ŠR SR a preto sprievodný text faktúry musí obsahovať nasledovné náležitosti: </w:t>
      </w:r>
      <w:r w:rsidRPr="004522A4">
        <w:rPr>
          <w:rFonts w:ascii="Calibri Light" w:eastAsia="Georgia" w:hAnsi="Calibri Light" w:cs="Calibri Light"/>
          <w:noProof/>
          <w:color w:val="auto"/>
          <w:u w:color="FF2600"/>
        </w:rPr>
        <w:br/>
      </w:r>
      <w:r w:rsidRPr="00DB2419">
        <w:rPr>
          <w:rFonts w:ascii="Calibri Light" w:hAnsi="Calibri Light" w:cs="Calibri Light"/>
          <w:b/>
          <w:bCs/>
          <w:noProof/>
          <w:color w:val="auto"/>
          <w:u w:color="FF2600"/>
        </w:rPr>
        <w:t>Názov projektu: Rekonštrukcia lesnej cesty Dlhá nad Oravou</w:t>
      </w:r>
      <w:r w:rsidRPr="004522A4">
        <w:rPr>
          <w:rFonts w:ascii="Calibri Light" w:hAnsi="Calibri Light" w:cs="Calibri Light"/>
          <w:noProof/>
          <w:color w:val="auto"/>
          <w:u w:color="FF2600"/>
        </w:rPr>
        <w:t xml:space="preserve"> a musí obsahovať text</w:t>
      </w:r>
      <w:r w:rsidRPr="00DB2419">
        <w:rPr>
          <w:rFonts w:ascii="Calibri Light" w:hAnsi="Calibri Light" w:cs="Calibri Light"/>
          <w:b/>
          <w:bCs/>
          <w:noProof/>
          <w:color w:val="auto"/>
          <w:u w:color="FF2600"/>
        </w:rPr>
        <w:t>: Financované z prostriedkov EPFRV.</w:t>
      </w:r>
    </w:p>
    <w:p w14:paraId="1611ACEE" w14:textId="552D2166"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 xml:space="preserve">Objednávateľ je povinný zaplatiť Zhotoviteľovi za riadne a včas zhotovené Dielo podľa tejto zmluvy cenu Diela na základe faktúry ako účtovného dokladu v lehote splatnosti max. </w:t>
      </w:r>
      <w:r w:rsidR="00632AB3">
        <w:rPr>
          <w:rFonts w:ascii="Calibri Light" w:hAnsi="Calibri Light" w:cs="Calibri Light"/>
          <w:noProof/>
          <w:color w:val="auto"/>
        </w:rPr>
        <w:t>60</w:t>
      </w:r>
      <w:r w:rsidRPr="004522A4">
        <w:rPr>
          <w:rFonts w:ascii="Calibri Light" w:hAnsi="Calibri Light" w:cs="Calibri Light"/>
          <w:noProof/>
          <w:color w:val="auto"/>
        </w:rPr>
        <w:t xml:space="preserve"> dní odo dňa doručenia účtovného dokladu.</w:t>
      </w:r>
    </w:p>
    <w:p w14:paraId="3F23ECD2" w14:textId="77777777" w:rsidR="00170B2D" w:rsidRPr="004522A4" w:rsidRDefault="006F2C0D">
      <w:pPr>
        <w:pStyle w:val="TeloA"/>
        <w:numPr>
          <w:ilvl w:val="0"/>
          <w:numId w:val="4"/>
        </w:numPr>
        <w:jc w:val="both"/>
        <w:rPr>
          <w:rFonts w:ascii="Calibri Light" w:hAnsi="Calibri Light" w:cs="Calibri Light"/>
          <w:noProof/>
          <w:color w:val="auto"/>
        </w:rPr>
      </w:pPr>
      <w:r w:rsidRPr="004522A4">
        <w:rPr>
          <w:rFonts w:ascii="Calibri Light" w:hAnsi="Calibri Light" w:cs="Calibri Light"/>
          <w:noProof/>
          <w:color w:val="auto"/>
        </w:rPr>
        <w:t xml:space="preserve">Zmluvné strany sa dohodli, že časť ceny za Dielo vo výške 10 % z celkovej ceny s DPH za dielo podľa čl. IV., bodu 2. tejto zmluvy, je objednávateľ oprávnený zadržať po dobu 60 mesiacov odo dňa odovzdania a prevzatia diela. Objednávateľ po uplynutí tejto lehoty uhradí zhotoviteľovi zadržanú čiastku v plnej výške, ak nebolo využité právo objednávateľa uhradiť náklady odstraňovania vád diela podľa čl. VI, bodu 7. tejto zmluvy. </w:t>
      </w:r>
    </w:p>
    <w:p w14:paraId="6040FD44" w14:textId="77777777" w:rsidR="00170B2D" w:rsidRPr="004522A4" w:rsidRDefault="00170B2D">
      <w:pPr>
        <w:pStyle w:val="TeloA"/>
        <w:ind w:left="360"/>
        <w:jc w:val="both"/>
        <w:rPr>
          <w:rFonts w:ascii="Calibri Light" w:eastAsia="Georgia" w:hAnsi="Calibri Light" w:cs="Calibri Light"/>
          <w:noProof/>
          <w:color w:val="auto"/>
        </w:rPr>
      </w:pPr>
    </w:p>
    <w:p w14:paraId="384116C2"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 </w:t>
      </w:r>
    </w:p>
    <w:p w14:paraId="3412F063" w14:textId="313DF003"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VI.</w:t>
      </w:r>
    </w:p>
    <w:p w14:paraId="559CCC9F" w14:textId="77777777"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Zodpovednosť za vady, záručná doba</w:t>
      </w:r>
    </w:p>
    <w:p w14:paraId="7B62D49D" w14:textId="77777777" w:rsidR="00170B2D" w:rsidRPr="004522A4" w:rsidRDefault="00170B2D">
      <w:pPr>
        <w:pStyle w:val="TeloA"/>
        <w:jc w:val="both"/>
        <w:rPr>
          <w:rFonts w:ascii="Calibri Light" w:eastAsia="Georgia" w:hAnsi="Calibri Light" w:cs="Calibri Light"/>
          <w:noProof/>
          <w:color w:val="auto"/>
        </w:rPr>
      </w:pPr>
    </w:p>
    <w:p w14:paraId="1983779C"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 xml:space="preserve">Zhotoviteľ zodpovedá, že dielo je vykonané bez vád a nedorobkov, ktoré by bránili riadnemu užívaniu diela. Zhotoviteľ zodpovedá aj za tzv. skryté vady, ktoré sa prejavili po odovzdaní a prevzatí diela v záručnej dobe. </w:t>
      </w:r>
    </w:p>
    <w:p w14:paraId="639056CA"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 xml:space="preserve">Vadou sa rozumie odchýlka v kvalite, rozsahu a parametroch diela, stanovených v tejto zmluve, v projekte pre stavebné povolenie, v súťažných podmienkach a súťažných podkladoch, v realizačnom projekte, v technických normách a právnych predpisoch. </w:t>
      </w:r>
    </w:p>
    <w:p w14:paraId="335E6949"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 xml:space="preserve">Zhotoviteľ zodpovedá Objednávateľovi za to, že Dielo bude vykonané podľa podmienok dohodnutých v tejto zmluve a že počas záručnej doby bude mať vlastnosti dohodnuté v tejto zmluve, určené v projektovej dokumentácii a v platných právnych a technických predpisoch. Objednávateľ nie je povinný prevziať vykonané Dielo, ktoré má vady, nedostatky a nedorobky brániace riadnemu užívaniu Diela. Dielo má vady, nedostatky brániace riadnemu užívaniu, ak bolo vykonané v rozpore s odsúhlaseným technologickým postupom prác, právnymi predpismi a technickými normami platnými v SR alebo s dohodou zmluvných </w:t>
      </w:r>
      <w:r w:rsidRPr="004522A4">
        <w:rPr>
          <w:rFonts w:ascii="Calibri Light" w:hAnsi="Calibri Light" w:cs="Calibri Light"/>
          <w:noProof/>
          <w:color w:val="auto"/>
        </w:rPr>
        <w:lastRenderedPageBreak/>
        <w:t>strán, prípadne touto zmluvou, alebo ak neboli vykonané všetky dohodnuté práce, prípadne neboli odovzdané dokumenty podľa tejto zmluvy.</w:t>
      </w:r>
    </w:p>
    <w:p w14:paraId="47F9F08F"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V prípade zistenia vád a nedostatkov bude spísaný ich zoznam s uvedením dohodnutých termínov odstránenia. V prípade, že vady, nedostatky a nedostatky budú charakteru, ktorý nebráni riadnemu užívaniu Diela, môže objednávateľ prevziať vykonané Dielo s určením termínu odstránenia vád a nedostatkov. Po ich odstránení bude spísaný zápis rozhodujúci pre určenie začiatku záručnej doby na Dielo.</w:t>
      </w:r>
    </w:p>
    <w:p w14:paraId="5A8E6C06"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Ak vada spôsobuje havarijný stav, zhotoviteľ je povinný zabezpečiť bezodkladné (do 24 hodín) odstránenie vady. Zmluvné strany sa dohodli, že vady diela predstavujú havarijný stav vždy, keď to určí objednávateľ v oznámení o uplatnení nároku z vád diela.</w:t>
      </w:r>
    </w:p>
    <w:p w14:paraId="24D3065C"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 xml:space="preserve">Zmluvné strany sa dohodli pre prípad výskytu vád Diela, že počas záručnej doby má Objednávateľ právo požadovať a Zhotoviteľ povinnosť odstrániť takéto vady Diela na svoje náklady. </w:t>
      </w:r>
    </w:p>
    <w:p w14:paraId="4EA7CBA4"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 xml:space="preserve">Zhotoviteľ sa zaväzuje začať s odstraňovaním oprávnených vád Diela do 24 hodín po uplatnení reklamácie Objednávateľom a vady, nedostatky odstrániť bez zbytočného odkladu, najneskôr do troch dní od doručenia reklamácie od Objednávateľa, ak sa s Objednávateľom písomne nedohodne inak. Ak Zhotoviteľ neodstráni vady, nedostatky v požadovanom termíne, ak ich neodstráni správne, prípadne ich nezačne odstraňovať v dohodnutom termíne alebo je vzhľadom ku všetkým okolnostiam zrejmé, že vady, nedostatky v požadovanom termíne neodstráni, Objednávateľ je oprávnený požadovať zľavu z ceny Diela alebo odstrániť ich sám alebo dať ich odstrániť treťou osobou, a to na náklady Zhotoviteľa, pričom Zhotoviteľ sa výslovne zaväzuje a je povinný takto vynaložené náklady Objednávateľovi nahradiť. Zmluvné strany sa výslovne dohodli, že objednávateľ je oprávnený náklady odstránenia vád diela jednostranne započítať s časťou ceny diela, ktorá tvorí zádržné podľa čl. V., bodu 8 tejto zmluvy a to do celkovej výšky oprávnených nákladov. Nárok objednávateľa proti zhotoviteľovi na náhradu časti nákladov, ktoré neboli započítané podľa predchádzajúcej vety, ostáva nedotknutý.  </w:t>
      </w:r>
    </w:p>
    <w:p w14:paraId="163C32B7"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Zhotoviteľ zodpovedá za vady a nedostatky Diela v záručnej dobe, ktorá je 60 mesiacov. Záručná doba začína plynúť dňom podpísania Protokolu o odovzdaní a prevzatí Diela.</w:t>
      </w:r>
    </w:p>
    <w:p w14:paraId="1E724BAF"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Záručná doba neplynie po dobu, po ktorú Objednávateľ nemôže Dielo užívať pre jeho vady alebo nedorobky, za ktoré zodpovedá Zhotoviteľ. V prípade, že pri ich odstraňovaní došlo k výmene jednotlivých častí za nové, platí, že pre nové časti Diela začína plynúť nová záručná doba 60 mesiacov odo dňa nasledujúceho po podpísaní protokolu o odstránení vady, nedostatky alebo nedorobku.</w:t>
      </w:r>
    </w:p>
    <w:p w14:paraId="21CE2AB4"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Zhotoviteľ nezodpovedá za vady diela spôsobené nesprávnym užívaním diela po jeho prevzatí. Zhotoviteľ takisto nezodpovedá za vady diela, ktoré boli spôsobené použitím stavebných materiálov a vecí poskytnutých Objednávateľom, na nevhodnosť ktorých Objednávateľa upozornil, ale ten na ich použití písomne trval.</w:t>
      </w:r>
    </w:p>
    <w:p w14:paraId="7D4902B8"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Na materiály a technológie, ktoré tvoria súčasť dodávky Diela sa vzťahuje záručná doba uvedená ich výrobcami.</w:t>
      </w:r>
    </w:p>
    <w:p w14:paraId="74FA4A0C"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Zmluvné strany sa dohodli, že pre účely tejto zmluvy platí nevyvrátiteľná domnienka, že  vykonaním diela s vadami (bez ohľadu na charakter a kvantitu vád) je zmluva porušená podstatným spôsobom. Uvedená domnienka platí rovnako v prípade omeškania zhotoviteľa s vykonaním diela/časti diela. Zhotoviteľ berie na vedomie, že vykonanie diela riadne a včas má pre objednávateľa zásadný hospodársky význam, a preto objednávateľ nemá záujem na chybnom resp. oneskorenom vykonaní diela, resp. jeho časti.</w:t>
      </w:r>
    </w:p>
    <w:p w14:paraId="40F79C48"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Zmluvné strany sa dohodli, že objednávateľ je oprávnený zvoliť ako nárok z vád diela: odstránenie vád dodaním náhradného diela za chybné dielo, odstránenie vád opravou, ak sú vady opraviteľné, zľavu z ceny diela, odstúpenie od zmluvy, náhradu nákladov vynaložených v súvislosti s odstránením vád</w:t>
      </w:r>
      <w:r w:rsidRPr="004522A4">
        <w:rPr>
          <w:rFonts w:ascii="Calibri Light" w:hAnsi="Calibri Light" w:cs="Calibri Light"/>
          <w:i/>
          <w:iCs/>
          <w:noProof/>
          <w:color w:val="auto"/>
        </w:rPr>
        <w:t>.</w:t>
      </w:r>
    </w:p>
    <w:p w14:paraId="76333B9D"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Zmluvné strany sa dohodli, že objednávateľ je povinný uplatniť nárok z vád v písomnom oznámení vád podľa bodu 7. tohto článku alebo najneskôr do jedného mesiaca po ich zistení.</w:t>
      </w:r>
    </w:p>
    <w:p w14:paraId="2682DE7D"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Zmluvné strany sa dohodli, že pokiaľ ide o výpočet zľavy z ceny diela, výška zľavy z ceny diela bude zodpovedať primeranej sume nákladov potrebných na odstránenie príslušných vád, na základe kalkulácie tretej osoby, ktorú vyberie objednávateľ.</w:t>
      </w:r>
    </w:p>
    <w:p w14:paraId="059E1CFB"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Zmluvné strany sa dohodli, že v prípade, ak si objednávateľ zvolí ako nárok z vád diela odstránenie vady diela opravou zhotoviteľom, je zhotoviteľ povinný vady diela bezplatne odstrániť. Zmluvné strany sa dohodli, že zhotoviteľ je povinný odstrániť vady diela v lehote určenej objednávateľom v oznámení o uplatnení nároku na odstránenie vady diela, pričom táto lehota plynie odo dňa doručenia oznámenia o uplatnení nároku na odstránenie vady diela.</w:t>
      </w:r>
    </w:p>
    <w:p w14:paraId="1DCA8C2C"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lastRenderedPageBreak/>
        <w:t>Zmluvné strany sa dohodli, že v prípade, ak zhotoviteľ nezačne s odstraňovaním vytýkaných  vád v lehote uvedenej v bodoch 5. a 7. tohto článku, platí nevyvrátiteľná domnienka, že zhotoviteľ vady neodstráni a objednávateľ je oprávnený odstrániť vady na náklady zhotoviteľa sám alebo prostredníctvom tretej osoby. Zmluvné strany sa dohodli, že v prípade, ak objednávateľ pristúpi k odstraňovaniu vady prostredníctvom tretej osoby, náklady ktoré je zhotoviteľ povinný nahradiť objednávateľovi, zodpovedajú sume, ktorú tretia osoba od objednávateľa za odstránenie chýb požaduje, t.j. sume fakturovanej/požadovanej objednávateľovi treťou osobou.</w:t>
      </w:r>
    </w:p>
    <w:p w14:paraId="7E70364B"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V prípade, ak zhotoviteľ s odstraňovaním vád začne, ale vady neodstráni v lehote uvedenej v bodoch 5. a 16 tohto článku, je objednávateľ oprávnený odstrániť vady na náklady zhotoviteľa sám alebo prostredníctvom tretej osoby.</w:t>
      </w:r>
    </w:p>
    <w:p w14:paraId="31DFD1EF" w14:textId="77777777" w:rsidR="00170B2D" w:rsidRPr="004522A4" w:rsidRDefault="006F2C0D">
      <w:pPr>
        <w:pStyle w:val="TeloA"/>
        <w:numPr>
          <w:ilvl w:val="0"/>
          <w:numId w:val="29"/>
        </w:numPr>
        <w:jc w:val="both"/>
        <w:rPr>
          <w:rFonts w:ascii="Calibri Light" w:hAnsi="Calibri Light" w:cs="Calibri Light"/>
          <w:noProof/>
          <w:color w:val="auto"/>
        </w:rPr>
      </w:pPr>
      <w:r w:rsidRPr="004522A4">
        <w:rPr>
          <w:rFonts w:ascii="Calibri Light" w:hAnsi="Calibri Light" w:cs="Calibri Light"/>
          <w:noProof/>
          <w:color w:val="auto"/>
        </w:rPr>
        <w:t>Vady sa považujú za odstránené podpísaním protokolu o odstránení vád zmluvnými stranami.</w:t>
      </w:r>
    </w:p>
    <w:p w14:paraId="72858CDF" w14:textId="77777777" w:rsidR="00170B2D" w:rsidRPr="004522A4" w:rsidRDefault="00170B2D">
      <w:pPr>
        <w:pStyle w:val="TeloA"/>
        <w:jc w:val="both"/>
        <w:rPr>
          <w:rFonts w:ascii="Calibri Light" w:eastAsia="Georgia" w:hAnsi="Calibri Light" w:cs="Calibri Light"/>
          <w:noProof/>
          <w:color w:val="auto"/>
        </w:rPr>
      </w:pPr>
    </w:p>
    <w:p w14:paraId="087A390E" w14:textId="77777777" w:rsidR="00170B2D" w:rsidRPr="004522A4" w:rsidRDefault="00170B2D">
      <w:pPr>
        <w:pStyle w:val="TeloA"/>
        <w:jc w:val="both"/>
        <w:rPr>
          <w:rFonts w:ascii="Calibri Light" w:eastAsia="Georgia" w:hAnsi="Calibri Light" w:cs="Calibri Light"/>
          <w:b/>
          <w:bCs/>
          <w:noProof/>
          <w:color w:val="auto"/>
        </w:rPr>
      </w:pPr>
    </w:p>
    <w:p w14:paraId="53EB933E" w14:textId="77777777"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VII.</w:t>
      </w:r>
    </w:p>
    <w:p w14:paraId="0F7CA477" w14:textId="77777777"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Podmienky vykonania diela</w:t>
      </w:r>
    </w:p>
    <w:p w14:paraId="3BBE3522" w14:textId="77777777" w:rsidR="00170B2D" w:rsidRPr="004522A4" w:rsidRDefault="00170B2D" w:rsidP="00252F78">
      <w:pPr>
        <w:pStyle w:val="TeloA"/>
        <w:jc w:val="center"/>
        <w:rPr>
          <w:rFonts w:ascii="Calibri Light" w:eastAsia="Georgia" w:hAnsi="Calibri Light" w:cs="Calibri Light"/>
          <w:noProof/>
          <w:color w:val="auto"/>
        </w:rPr>
      </w:pPr>
    </w:p>
    <w:p w14:paraId="0B093345"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Objednávateľ najneskôr pri odovzdaní staveniska oznámi Zhotoviteľovi, kto bude vykonávať funkciu stavebného dozoru Objednávateľa.</w:t>
      </w:r>
    </w:p>
    <w:p w14:paraId="7B009057"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Objednávateľ je povinný poskytnúť zhotoviteľovi pri vykonávaní diela potrebnú súčinnosť na základe jeho vyžiadania.</w:t>
      </w:r>
    </w:p>
    <w:p w14:paraId="5FAE553C"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je povinný predmet diela poistiť a poistenie zdržiavať v platnosti po celú dobu realizácie diela až do jeho skončenia tak, aby krylo všetky škody vzniknuté pri realizácii diela alebo v súvislosti s realizáciou diela v celom rozsahu a to odo dňa začatia vykonávania diela až po jeho odovzdanie a prevzatie. Zhotoviteľ je povinný na požiadanie objednávateľa kedykoľvek počas vykonávania diela existenciu poistenia preukázať.</w:t>
      </w:r>
    </w:p>
    <w:p w14:paraId="3E08D3E9"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sa zaväzuje dodržiavať pri príprave a realizácii diela všetky technické normy platné na území Slovenskej republiky.</w:t>
      </w:r>
    </w:p>
    <w:p w14:paraId="73B667CF"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sa zaväzuje použiť pri plnení diela, realizácii diela iba materiály, výrobky a zariadenia 1. akostnej triedy v súlade s odsúhlaseným realizačným projektom, právoplatným stavebným povolením v ním stanovenej kvalite, druhu a množstve. Bez predchádzajúceho písomného súhlasu Objednávateľa, Zhotoviteľ nie je oprávnený použiť na plnenie diela, realizáciu diela iné materiály a výrobky než uvedené v projektovej dokumentácii a ocenenom výkaze výmer. Zhotoviteľ zodpovedá za to, že pri realizácii Diela nebude použitý materiál, o ktorom je v čase jeho použitia známe, že je škodlivý. Použité stavebné výrobky pri realizácii stavebného Diela musia spĺňať podmienky a požiadavky uvedené v zákone č. 133/2013 Z. z. o stavebných výrobkoch a o zmene a doplnení niektorých zákonov, budú spĺňať kritériá a štandard požadovaný Objednávateľom a budú v súlade so všeobecne záväznými predpismi a normami platnými v SR. Zhotoviteľ použije pre Dielo len výrobky, ktoré majú také vlastnosti, aby počas predpokladanej existencie stavby bola pri bežnej údržbe zaručená požadovaná mechanická pevnosť a stabilita, požiarna bezpečnosť, hygienické požiadavky, ochrana zdravia a životného prostredia. Za týmto účelom materiály, stavebné diely a výrobky zabezpečované zhotoviteľom musia byť dokladované certifikátmi v zmysle zákona č. 133/2013 Z. z. o stavebných výrobkoch a o zmene a doplnení niektorých zákonov. Materiály, ktoré tieto doklady nebudú mať, resp. nebudú zodpovedať Zmluve o dielo a požadovaným skúškam, musí Zhotoviteľ na vlastné náklady odstrániť a nahradiť bezchybnými. Prípadné škody a náklady vzniknuté z tohto dôvodu znáša Zhotoviteľ. Objednávateľ môže stanoviť termín na odstránenie chýb primeraný ich rozsahu. V prípade ak Zhotoviteľ na vlastné náklady neodstráni a nenahradí materiály, stavebné diely alebo výrobky bezchybnými, ide o podstatné porušenie tejto zmluvy. Porušenie povinností podľa tohto bodu sa považuje za podstatné porušenie zmluvy.</w:t>
      </w:r>
    </w:p>
    <w:p w14:paraId="37B96C0E"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sa zaväzuje vyhotovovať a archivovať podrobnú fotodokumentáciu o priebehu vykonávania Diela, najmä, nie však výlučne všetkých zakrývaných častí Diela. Na požiadanie Objednávateľa sa Zhotoviteľ sa zaväzuje sprístupniť Objednávateľovi fotodokumentáciu a umožniť Objednávateľovi vyhotovenie kópií fotodokumentácie.</w:t>
      </w:r>
    </w:p>
    <w:p w14:paraId="5F7338AA"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 xml:space="preserve">Zhotoviteľ a Objednávateľ sa dohodli, že minimálne v 30-dňovom intervale sa uskutoční vyhodnocovanie postupu realizácie stavby podľa zmluvy a jej príloh, za účasti štatutárnych zástupcov Objednávateľa a </w:t>
      </w:r>
      <w:r w:rsidRPr="004522A4">
        <w:rPr>
          <w:rFonts w:ascii="Calibri Light" w:hAnsi="Calibri Light" w:cs="Calibri Light"/>
          <w:noProof/>
          <w:color w:val="auto"/>
        </w:rPr>
        <w:lastRenderedPageBreak/>
        <w:t>Zhotoviteľa, resp. nimi poverených osôb a stavebného dozoru. Zvolanie stretnutí za účelom vyhodnocovania postupu realizácie stavby zabezpečí Objednávateľ.</w:t>
      </w:r>
    </w:p>
    <w:p w14:paraId="6251BAF5"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zabezpečí prítomnosť svojho zodpovedného zástupcu (stavbyvedúceho) na stavbe. Zhotoviteľ poverí výkonom funkcie stavbyvedúceho osobu, ktorá má príslušné oprávnenie a oznámi identifikačné údaje tejto osoby objednávateľovi najneskôr pri prevzatí staveniska.</w:t>
      </w:r>
    </w:p>
    <w:p w14:paraId="747E23BD" w14:textId="77777777" w:rsidR="00170B2D" w:rsidRPr="004522A4" w:rsidRDefault="00170B2D">
      <w:pPr>
        <w:pStyle w:val="TeloA"/>
        <w:jc w:val="both"/>
        <w:rPr>
          <w:rFonts w:ascii="Calibri Light" w:eastAsia="Georgia" w:hAnsi="Calibri Light" w:cs="Calibri Light"/>
          <w:noProof/>
          <w:color w:val="auto"/>
        </w:rPr>
      </w:pPr>
    </w:p>
    <w:p w14:paraId="262E0897"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 xml:space="preserve">Zhotoviteľ je povinný stavbu označiť v zmysle príslušných právnych predpisov. </w:t>
      </w:r>
    </w:p>
    <w:p w14:paraId="4F0C574E"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 xml:space="preserve">Zhotoviteľ si na svoje náklady zabezpečí dodávku el. energie, vody a ďalších energií na stavenisku po dobu realizácie Diela v súlade s príslušnými STN. Zhotoviteľ Diela zabezpečí plnenie podmienok správcov dotknutých inžinierskych sietí, dotknutých orgánov a všetkých revíznych a východiskových správ súvisiacich s vydaním kolaudačného rozhodnutia a povolenia na užívanie. </w:t>
      </w:r>
    </w:p>
    <w:p w14:paraId="277E2BFF"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zodpovedá za čistotu komunikácií, po ktorých sa pri zhotovovaní diela odváža stavebný a komunálny odpad a nepotrebné materiály alebo konštrukcie, alebo po ktorých zhotoviteľ dováža materiály, stroje, zariadenia a konštrukcie, alebo prepravuje mechanizmy.</w:t>
      </w:r>
    </w:p>
    <w:p w14:paraId="2E6A9541"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zodpovedá za poriadok na stavbe a za ochranu životného prostredia okolitých priestorov.</w:t>
      </w:r>
    </w:p>
    <w:p w14:paraId="49EC9A42"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 xml:space="preserve">Zhotoviteľ zodpovedá za všetky škody, ktoré spôsobí objednávateľovi prípadne tretím osobám pri vykonávaní diela alebo v súvislosti s jeho realizáciou. Zhotoviteľ taktiež zodpovedá za škodu spôsobenú prevádzkovou činnosťou Zhotoviteľa počas realizácie stavebných prác na majetku Objednávateľa a tretích osôb, ako aj na zdraví a živote osôb. Nebezpečenstvo škody na Diele prechádza na Objednávateľa odovzdaním a prevzatím zhotoveného Diela ako celku na základe Protokolu o odovzdaní a prevzatí Diela. Zhotoviteľ zodpovedá za škody spôsobené ním použitým osobami objednávateľovi alebo tretím osobám, akoby ich spôsobil sám. Túto náhradu škody je objednávateľ oprávnený započítať s nárokom zhotoviteľa na zaplatenie ceny diela.    </w:t>
      </w:r>
    </w:p>
    <w:p w14:paraId="14E69FEF"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je povinný chrániť Dielo počas jeho vykonávania a zabezpečiť Dielo pri jeho vykonávaní tak, aby nedochádzalo k jeho poškodeniu ani iným škodám na majetku a zdraví.</w:t>
      </w:r>
    </w:p>
    <w:p w14:paraId="6E925203"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 xml:space="preserve">Zhotoviteľ sa zaväzuje pri plnení predmetu tejto zmluvy dodržiavať ustanovenia vyhlášky č. 147/2013 Z. z., ktorou sa ustanovujú podrobnosti na zaistenie bezpečnosti a ochrany zdravia pri stavebných prácach a prácach s nimi súvisiacich a podrobnosti o odbornej spôsobilosti na výkon niektorých pracovných činností v platnom znení. Zhotoviteľ v plnom rozsahu zodpovedá za dodržiavanie BOZP, PO a ochrany životného prostredia svojimi zamestnancami a inými ním použitými osobami na stavenisku. Zhotoviteľ je povinný vybaviť tieto osoby zodpovedajúcimi osobnými ochrannými pracovnými pomôckami. Zhotoviteľ je povinný v prípade nehody alebo pracovného úrazu postupovať v súlade so všeobecne záväznými predpismi. Zároveň je zhotoviteľ povinný informovať písomne a bezodkladne objednávateľa o všetkých úrazoch, škodách na stavbe, stavenisku a na životnom prostredí, ku ktorým došlo pri vykonávaní diela alebo v súvislosti s jeho vykonávaním. </w:t>
      </w:r>
    </w:p>
    <w:p w14:paraId="7E613426"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 xml:space="preserve">Zhotoviteľ je povinný zabezpečiť dočasné objekty (vrátane dočasného dopravného značenia, zábradlí a plotov), ktoré môžu byť potrebné pre bezpečné užívanie staveniska a ochranu verejnosti, vlastníkov a nájomcov pozemkov susediacich so staveniskom a zabezpečiť v súlade s právnymi predpismi protipožiarnu hliadku na stavenisku na miestach so zvýšeným nebezpečenstvom vzniku požiaru, v čase zvýšeného nebezpečenstva vzniku požiarov a pri vykonávaní všetkých činností spojených so zvýšeným nebezpečenstvom vzniku požiaru. Zhotoviteľ je povinný vykonať primerané a účinné opatrenia na ochranu zdravia, života a majetku najmä s ohľadom na skutočnosť, že dielo sa vykonáva na lesnom území prístupnom verejnosti. </w:t>
      </w:r>
    </w:p>
    <w:p w14:paraId="721A87C5"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Objednávateľ prostredníctvom poverených osôb je oprávnený dať zamestnancom zhotoviteľa a iným osobám, ktoré pre neho vykonávajú práce, príkaz prerušiť práce, ak zodpovedný zamestnanec Zhotoviteľa nie je prítomný/dosiahnuteľný, najmä ak je ohrozená bezpečnosť uskutočňovanej stavby, životy, alebo zdravie zamestnancov na stavbe alebo ak hrozia iné vážne škody.</w:t>
      </w:r>
    </w:p>
    <w:p w14:paraId="7ED7750B"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umožní zástupcom objednávateľa vykonávajúcim technický dozor na stavbe nahliadať do dokumentov týkajúcich sa technologických postupov, technologických predpisov, pracovných postupov a ďalších dokumentov.</w:t>
      </w:r>
    </w:p>
    <w:p w14:paraId="2AB2172A"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 xml:space="preserve">Zhotoviteľ je povinný najneskôr 2 dni vopred vyzvať technický dozor objednávateľa na kontrolu a preverenie rozostavanej časti diela (stavebnej časti), ktorá bude v ďalšom priebehu výstavby zakrytá alebo sa stane neprístupnou. Ak sa stavebný technický dozor objednávateľa nedostaví na kontrolu v požadovanom čase a ani nepožiada o odklad kontroly, pokračuje zhotoviteľ vo vykonávaní nadväzujúcich </w:t>
      </w:r>
      <w:r w:rsidRPr="004522A4">
        <w:rPr>
          <w:rFonts w:ascii="Calibri Light" w:hAnsi="Calibri Light" w:cs="Calibri Light"/>
          <w:noProof/>
          <w:color w:val="auto"/>
        </w:rPr>
        <w:lastRenderedPageBreak/>
        <w:t xml:space="preserve">prác tak, ako keby bola kontrola vykonaná. Povinnosti zhotovenia fotodokumentácie podľa čl. 7 bod 6 nie sú týmto nijako dotknuté. </w:t>
      </w:r>
    </w:p>
    <w:p w14:paraId="0D2F7CF4"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 xml:space="preserve">Zhotoviteľ je oprávnený pri vykonávaní Diela písomne požiadať Objednávateľa o odsúhlasenie zmeny materiálov alebo technológií uvedených v rozpočte len v prípade, ak zmenu materiálu alebo technológií vyžadujú aktuálne platné právne predpisy alebo technické normy, alebo ak sa materiál alebo technológia stal na trhu nedostupným (prestal sa vyrábať alebo dodávať na slovenský trh), alebo ak to vyplýva z rozhodnutí alebo vyjadrení príslušných orgánov verejnej správy (napr. stavebný úrad). </w:t>
      </w:r>
    </w:p>
    <w:p w14:paraId="71D9562F"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je povinný upozorniť objednávateľa na možnosť realizácie jednoduchších a finančne menej náročných riešení ako predpokladá táto zmluva. Objednávateľ nie je povinný predmetné pripomienky Zhotoviteľa počas realizácie Diela akceptovať.</w:t>
      </w:r>
    </w:p>
    <w:p w14:paraId="39CC3618"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vykoná na vlastné náklady všetky skúšky, kontroly a merania, ktoré sú potrebné pre riadne ukončenie Diela alebo jeho uvedenie do prevádzky. Organizovanie, vybavovanie a úhradu funkčných skúšok zabezpečí Zhotoviteľ.</w:t>
      </w:r>
    </w:p>
    <w:p w14:paraId="6A441BA5"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sa zaväzuje, že bude dodržiavať zákaz nelegálneho zamestnávania, ktorý vyplýva zo zákona č. 82/2005 Z. z. o nelegálnej práci a nelegálnom zamestnávaní v znení neskorších predpisov. Zhotoviteľ sa zaväzuje, že dodržiavanie zákazu nelegálneho zamestnávania zabezpečí a bude vyžadovať aj u svojich subdodávateľov. Zhotoviteľ je povinný predložiť objednávateľovi v deň začatia aktuálny zoznam všetkých zamestnancov/osôb, ktorí sa zdržujú na stavbe a neodkladne ho aktualizovať pri zmene. Zmenu je potrebné písomne predložiť stavebnému dozoru.</w:t>
      </w:r>
    </w:p>
    <w:p w14:paraId="51E57C7B"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je povinný na vlastné náklady oboznámiť sa s existujúcimi inžinierskymi sieťami a zabezpečiť ich vytýčenie pred začiatkom stavebných prác a zabezpečiť ich ochranu (umiestnenie do chráničiek podľa STN). Zhotoviteľ bude spolupracovať pri prípadnej prekládke inžinierskych sietí s vlastníkmi (správcami) sietí.</w:t>
      </w:r>
    </w:p>
    <w:p w14:paraId="6BE557F8"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sa zaväzuje, že bez písomného súhlasu objednávateľa nepostúpi svoje peňažné pohľadávky, ktoré vzniknú z tejto zmluvy tretej osobe. Akékoľvek postúpenie pohľadávky zo strany zhotoviteľa tretej osobe bez súhlasu objednávateľa je neplatné.</w:t>
      </w:r>
    </w:p>
    <w:p w14:paraId="586CA467"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 xml:space="preserve">Zhotoviteľ sa zaväzuje strpieť výkon kontroly/auditu súvisiaceho s uskutočňovanými prácami kedykoľvek počas platnosti a účinnosti Zmluvy o poskytnutí nenávratného finančného príspevku oprávneným osobám (Poskytovateľ NFP, Pôdohospodárska platobná agentúra, Útvar následnej kontroly, Najvyšší kontrolný úrad Slovenskej republiky,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 </w:t>
      </w:r>
    </w:p>
    <w:p w14:paraId="5AEBDF0E" w14:textId="77777777" w:rsidR="00170B2D" w:rsidRPr="004522A4" w:rsidRDefault="006F2C0D">
      <w:pPr>
        <w:pStyle w:val="TeloA"/>
        <w:numPr>
          <w:ilvl w:val="0"/>
          <w:numId w:val="31"/>
        </w:numPr>
        <w:jc w:val="both"/>
        <w:rPr>
          <w:rFonts w:ascii="Calibri Light" w:hAnsi="Calibri Light" w:cs="Calibri Light"/>
          <w:noProof/>
          <w:color w:val="auto"/>
        </w:rPr>
      </w:pPr>
      <w:r w:rsidRPr="004522A4">
        <w:rPr>
          <w:rFonts w:ascii="Calibri Light" w:hAnsi="Calibri Light" w:cs="Calibri Light"/>
          <w:noProof/>
          <w:color w:val="auto"/>
        </w:rPr>
        <w:t>Zhotoviteľ je povinný zúčastňovať sa kontrolných dní určených Objednávateľom prostredníctvom na to oprávnených osôb a poskytnúť vysvetlenie všetkých otázok spojených a vykonávaním diela.</w:t>
      </w:r>
    </w:p>
    <w:p w14:paraId="25D8FB8C" w14:textId="77777777" w:rsidR="00170B2D" w:rsidRPr="004522A4" w:rsidRDefault="00170B2D">
      <w:pPr>
        <w:pStyle w:val="TeloA"/>
        <w:jc w:val="both"/>
        <w:rPr>
          <w:rFonts w:ascii="Calibri Light" w:eastAsia="Georgia" w:hAnsi="Calibri Light" w:cs="Calibri Light"/>
          <w:noProof/>
          <w:color w:val="auto"/>
        </w:rPr>
      </w:pPr>
    </w:p>
    <w:p w14:paraId="1036ED13" w14:textId="77777777" w:rsidR="00170B2D" w:rsidRPr="004522A4" w:rsidRDefault="00170B2D">
      <w:pPr>
        <w:pStyle w:val="TeloA"/>
        <w:jc w:val="both"/>
        <w:rPr>
          <w:rFonts w:ascii="Calibri Light" w:eastAsia="Georgia" w:hAnsi="Calibri Light" w:cs="Calibri Light"/>
          <w:noProof/>
          <w:color w:val="auto"/>
        </w:rPr>
      </w:pPr>
    </w:p>
    <w:p w14:paraId="2631A2C2" w14:textId="302D658D"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VIII.</w:t>
      </w:r>
    </w:p>
    <w:p w14:paraId="593DB06F" w14:textId="77777777"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Stavebný denník</w:t>
      </w:r>
    </w:p>
    <w:p w14:paraId="2EA688DD" w14:textId="77777777" w:rsidR="00170B2D" w:rsidRPr="004522A4" w:rsidRDefault="00170B2D">
      <w:pPr>
        <w:pStyle w:val="TeloA"/>
        <w:jc w:val="both"/>
        <w:rPr>
          <w:rFonts w:ascii="Calibri Light" w:eastAsia="Georgia" w:hAnsi="Calibri Light" w:cs="Calibri Light"/>
          <w:b/>
          <w:bCs/>
          <w:noProof/>
          <w:color w:val="auto"/>
        </w:rPr>
      </w:pPr>
    </w:p>
    <w:p w14:paraId="45DD4766" w14:textId="77777777" w:rsidR="00170B2D" w:rsidRPr="004522A4" w:rsidRDefault="006F2C0D">
      <w:pPr>
        <w:pStyle w:val="TeloA"/>
        <w:numPr>
          <w:ilvl w:val="0"/>
          <w:numId w:val="33"/>
        </w:numPr>
        <w:jc w:val="both"/>
        <w:rPr>
          <w:rFonts w:ascii="Calibri Light" w:hAnsi="Calibri Light" w:cs="Calibri Light"/>
          <w:noProof/>
          <w:color w:val="auto"/>
        </w:rPr>
      </w:pPr>
      <w:r w:rsidRPr="004522A4">
        <w:rPr>
          <w:rFonts w:ascii="Calibri Light" w:hAnsi="Calibri Light" w:cs="Calibri Light"/>
          <w:noProof/>
          <w:color w:val="auto"/>
        </w:rPr>
        <w:t>Stavebný denník vedie stavbyvedúci odo dňa prevzatia staveniska.</w:t>
      </w:r>
    </w:p>
    <w:p w14:paraId="5508E7F9" w14:textId="77777777" w:rsidR="00170B2D" w:rsidRPr="004522A4" w:rsidRDefault="006F2C0D">
      <w:pPr>
        <w:pStyle w:val="TeloA"/>
        <w:numPr>
          <w:ilvl w:val="0"/>
          <w:numId w:val="33"/>
        </w:numPr>
        <w:jc w:val="both"/>
        <w:rPr>
          <w:rFonts w:ascii="Calibri Light" w:hAnsi="Calibri Light" w:cs="Calibri Light"/>
          <w:noProof/>
          <w:color w:val="auto"/>
        </w:rPr>
      </w:pPr>
      <w:r w:rsidRPr="004522A4">
        <w:rPr>
          <w:rFonts w:ascii="Calibri Light" w:hAnsi="Calibri Light" w:cs="Calibri Light"/>
          <w:noProof/>
          <w:color w:val="auto"/>
        </w:rPr>
        <w:t>Vedenie stavebného denníka sa končí odovzdaním a prevzatím diela.</w:t>
      </w:r>
    </w:p>
    <w:p w14:paraId="51B82614" w14:textId="77777777" w:rsidR="00170B2D" w:rsidRPr="004522A4" w:rsidRDefault="006F2C0D">
      <w:pPr>
        <w:pStyle w:val="TeloA"/>
        <w:numPr>
          <w:ilvl w:val="0"/>
          <w:numId w:val="33"/>
        </w:numPr>
        <w:jc w:val="both"/>
        <w:rPr>
          <w:rFonts w:ascii="Calibri Light" w:hAnsi="Calibri Light" w:cs="Calibri Light"/>
          <w:noProof/>
          <w:color w:val="auto"/>
        </w:rPr>
      </w:pPr>
      <w:r w:rsidRPr="004522A4">
        <w:rPr>
          <w:rFonts w:ascii="Calibri Light" w:hAnsi="Calibri Light" w:cs="Calibri Light"/>
          <w:noProof/>
          <w:color w:val="auto"/>
        </w:rPr>
        <w:t>Stavebný denník je súčasťou dokumentácie vedenia stavby uloženej na stavenisku.</w:t>
      </w:r>
    </w:p>
    <w:p w14:paraId="2099B951" w14:textId="77777777" w:rsidR="00170B2D" w:rsidRPr="004522A4" w:rsidRDefault="006F2C0D">
      <w:pPr>
        <w:pStyle w:val="TeloA"/>
        <w:numPr>
          <w:ilvl w:val="0"/>
          <w:numId w:val="33"/>
        </w:numPr>
        <w:jc w:val="both"/>
        <w:rPr>
          <w:rFonts w:ascii="Calibri Light" w:hAnsi="Calibri Light" w:cs="Calibri Light"/>
          <w:noProof/>
          <w:color w:val="auto"/>
        </w:rPr>
      </w:pPr>
      <w:r w:rsidRPr="004522A4">
        <w:rPr>
          <w:rFonts w:ascii="Calibri Light" w:hAnsi="Calibri Light" w:cs="Calibri Light"/>
          <w:noProof/>
          <w:color w:val="auto"/>
        </w:rPr>
        <w:t xml:space="preserve">Do stavebného denníka sa zapisujú všetky skutočnosti, ktoré sú rozhodné pre plnenie tejto zmluvy, najmä dátum, časový postup prác, druh a rozsah prác, počet pracovníkov a mechanizmov, zhodnotenie čiastkového plnenia zhotoviteľa, údaje o počasí (ďalšie teplota, relatívna vlhkosť, rýchlosť vetra, zrážky), záznamy projektanta, záznamy stavebného technického dozoru, záznamy koordinátora bezpečnosti. </w:t>
      </w:r>
    </w:p>
    <w:p w14:paraId="4467090E" w14:textId="77777777" w:rsidR="00170B2D" w:rsidRPr="004522A4" w:rsidRDefault="006F2C0D">
      <w:pPr>
        <w:pStyle w:val="TeloA"/>
        <w:numPr>
          <w:ilvl w:val="0"/>
          <w:numId w:val="33"/>
        </w:numPr>
        <w:jc w:val="both"/>
        <w:rPr>
          <w:rFonts w:ascii="Calibri Light" w:hAnsi="Calibri Light" w:cs="Calibri Light"/>
          <w:noProof/>
          <w:color w:val="auto"/>
        </w:rPr>
      </w:pPr>
      <w:r w:rsidRPr="004522A4">
        <w:rPr>
          <w:rFonts w:ascii="Calibri Light" w:hAnsi="Calibri Light" w:cs="Calibri Light"/>
          <w:noProof/>
          <w:color w:val="auto"/>
        </w:rPr>
        <w:t xml:space="preserve">Stavebný denník sa skladá z úvodných listov a denných záznamov. </w:t>
      </w:r>
    </w:p>
    <w:p w14:paraId="3FD33381" w14:textId="77777777" w:rsidR="00170B2D" w:rsidRPr="004522A4" w:rsidRDefault="006F2C0D">
      <w:pPr>
        <w:pStyle w:val="TeloA"/>
        <w:numPr>
          <w:ilvl w:val="0"/>
          <w:numId w:val="33"/>
        </w:numPr>
        <w:jc w:val="both"/>
        <w:rPr>
          <w:rFonts w:ascii="Calibri Light" w:hAnsi="Calibri Light" w:cs="Calibri Light"/>
          <w:noProof/>
          <w:color w:val="auto"/>
        </w:rPr>
      </w:pPr>
      <w:r w:rsidRPr="004522A4">
        <w:rPr>
          <w:rFonts w:ascii="Calibri Light" w:hAnsi="Calibri Light" w:cs="Calibri Light"/>
          <w:noProof/>
          <w:color w:val="auto"/>
        </w:rPr>
        <w:t>Úvodné listy stavebného denníka budú obsahovať: základný list, v ktorom je uvedený názov stavby, názov a sídlo objednávateľa, zhotoviteľa, spracovateľa projektu pre stavebné povolenie a spracovateľa realizačného projektu, zoznam dokumentácie stavby, jej zmien a doplnkov.</w:t>
      </w:r>
    </w:p>
    <w:p w14:paraId="246BB867" w14:textId="77777777" w:rsidR="00170B2D" w:rsidRPr="004522A4" w:rsidRDefault="006F2C0D">
      <w:pPr>
        <w:pStyle w:val="TeloA"/>
        <w:numPr>
          <w:ilvl w:val="0"/>
          <w:numId w:val="33"/>
        </w:numPr>
        <w:jc w:val="both"/>
        <w:rPr>
          <w:rFonts w:ascii="Calibri Light" w:hAnsi="Calibri Light" w:cs="Calibri Light"/>
          <w:noProof/>
          <w:color w:val="auto"/>
        </w:rPr>
      </w:pPr>
      <w:r w:rsidRPr="004522A4">
        <w:rPr>
          <w:rFonts w:ascii="Calibri Light" w:hAnsi="Calibri Light" w:cs="Calibri Light"/>
          <w:noProof/>
          <w:color w:val="auto"/>
        </w:rPr>
        <w:t xml:space="preserve">Denné záznamy sa budú písať do knihy s očíslovanými listami s pevným originálnym listom a s dvoma oddeliteľnými kópiami. Ak bude potrebné použiť viac kníh stavebného denníka, očíslujú sa tieto knihy poradovým číslom. Denné záznamy čitateľne zapisuje a podpisuje stavbyvedúci v ten deň, keď sa práce </w:t>
      </w:r>
      <w:r w:rsidRPr="004522A4">
        <w:rPr>
          <w:rFonts w:ascii="Calibri Light" w:hAnsi="Calibri Light" w:cs="Calibri Light"/>
          <w:noProof/>
          <w:color w:val="auto"/>
        </w:rPr>
        <w:lastRenderedPageBreak/>
        <w:t xml:space="preserve">vykonali alebo keď nastali okolnosti, ktoré sú predmetom zápisu. Prípadné opravy v zápise potvrdzujú a podpisujú stavbyvedúci a stavebný technický dozor. Stavbyvedúci predloží stavebnému dozoru denný záznam najneskôr v nasledujúci pracovný deň. </w:t>
      </w:r>
    </w:p>
    <w:p w14:paraId="538E0768" w14:textId="77777777" w:rsidR="00170B2D" w:rsidRPr="004522A4" w:rsidRDefault="006F2C0D">
      <w:pPr>
        <w:pStyle w:val="TeloA"/>
        <w:numPr>
          <w:ilvl w:val="0"/>
          <w:numId w:val="33"/>
        </w:numPr>
        <w:jc w:val="both"/>
        <w:rPr>
          <w:rFonts w:ascii="Calibri Light" w:hAnsi="Calibri Light" w:cs="Calibri Light"/>
          <w:noProof/>
          <w:color w:val="auto"/>
        </w:rPr>
      </w:pPr>
      <w:r w:rsidRPr="004522A4">
        <w:rPr>
          <w:rFonts w:ascii="Calibri Light" w:hAnsi="Calibri Light" w:cs="Calibri Light"/>
          <w:noProof/>
          <w:color w:val="auto"/>
        </w:rPr>
        <w:t xml:space="preserve">Pevné originálne listy v knihe stavebného denníka archivuje stavbyvedúci ako doklad, ktorý je potrebný pre odovzdanie a prevzatie diela. Prvú oddeliteľnú kópiu stavebného denníka obdrží a archivuje stavebný dozor. Druhú oddeliteľnú kópiu stavebného denníka archivuje stavbyvedúci. </w:t>
      </w:r>
    </w:p>
    <w:p w14:paraId="0ABEFF45" w14:textId="77777777" w:rsidR="00170B2D" w:rsidRPr="004522A4" w:rsidRDefault="006F2C0D">
      <w:pPr>
        <w:pStyle w:val="TeloA"/>
        <w:numPr>
          <w:ilvl w:val="0"/>
          <w:numId w:val="33"/>
        </w:numPr>
        <w:jc w:val="both"/>
        <w:rPr>
          <w:rFonts w:ascii="Calibri Light" w:hAnsi="Calibri Light" w:cs="Calibri Light"/>
          <w:noProof/>
          <w:color w:val="auto"/>
        </w:rPr>
      </w:pPr>
      <w:r w:rsidRPr="004522A4">
        <w:rPr>
          <w:rFonts w:ascii="Calibri Light" w:hAnsi="Calibri Light" w:cs="Calibri Light"/>
          <w:noProof/>
          <w:color w:val="auto"/>
        </w:rPr>
        <w:t xml:space="preserve">Stavebný dozor objednávateľa sleduje obsah stavebného denníka a zápisom pripája svoje stanovisko (súhlas, námietky atď.). Ak stavebný technický dozor nesúhlasí s denným záznamom, zapíše to najneskôr do 3 pracovných dní do stavebného denníka s uvedením dôvodov, inak sa má za to, že s obsahom záznamu súhlasil. </w:t>
      </w:r>
    </w:p>
    <w:p w14:paraId="5C53AF6A" w14:textId="77777777" w:rsidR="00170B2D" w:rsidRPr="004522A4" w:rsidRDefault="006F2C0D">
      <w:pPr>
        <w:pStyle w:val="TeloA"/>
        <w:numPr>
          <w:ilvl w:val="0"/>
          <w:numId w:val="33"/>
        </w:numPr>
        <w:jc w:val="both"/>
        <w:rPr>
          <w:rFonts w:ascii="Calibri Light" w:hAnsi="Calibri Light" w:cs="Calibri Light"/>
          <w:noProof/>
          <w:color w:val="auto"/>
        </w:rPr>
      </w:pPr>
      <w:r w:rsidRPr="004522A4">
        <w:rPr>
          <w:rFonts w:ascii="Calibri Light" w:hAnsi="Calibri Light" w:cs="Calibri Light"/>
          <w:noProof/>
          <w:color w:val="auto"/>
        </w:rPr>
        <w:t>Právo usmerňovať vykonávanie stavebných prác prostredníctvom stavebného denníka má iba stavebný dozor objednávateľa. Ak stavebný technický dozor objednávateľa zistí, že zhotoviteľ nedodržuje technologické postupy, technické normy, právne predpisy alebo hrubým spôsobom porušuje bezpečnosť a ochranu zdravia pri práci a požiarnu bezpečnosť, má technický dozor právo zapísať uvedené skutočnosti do stavebného denníka a okamžite zastaviť vykonávanie príslušných stavebných prác.</w:t>
      </w:r>
    </w:p>
    <w:p w14:paraId="117D5BF0" w14:textId="77777777" w:rsidR="00170B2D" w:rsidRPr="004522A4" w:rsidRDefault="006F2C0D">
      <w:pPr>
        <w:pStyle w:val="TeloA"/>
        <w:numPr>
          <w:ilvl w:val="0"/>
          <w:numId w:val="33"/>
        </w:numPr>
        <w:jc w:val="both"/>
        <w:rPr>
          <w:rFonts w:ascii="Calibri Light" w:hAnsi="Calibri Light" w:cs="Calibri Light"/>
          <w:noProof/>
          <w:color w:val="auto"/>
        </w:rPr>
      </w:pPr>
      <w:r w:rsidRPr="004522A4">
        <w:rPr>
          <w:rFonts w:ascii="Calibri Light" w:hAnsi="Calibri Light" w:cs="Calibri Light"/>
          <w:noProof/>
          <w:color w:val="auto"/>
        </w:rPr>
        <w:t>V priebehu pracovnej doby musí byť stavebný denník na stavbe trvalo prístupný.</w:t>
      </w:r>
    </w:p>
    <w:p w14:paraId="113CC548" w14:textId="77777777" w:rsidR="00170B2D" w:rsidRPr="004522A4" w:rsidRDefault="00170B2D">
      <w:pPr>
        <w:pStyle w:val="TeloA"/>
        <w:jc w:val="both"/>
        <w:rPr>
          <w:rFonts w:ascii="Calibri Light" w:eastAsia="Georgia" w:hAnsi="Calibri Light" w:cs="Calibri Light"/>
          <w:noProof/>
          <w:color w:val="auto"/>
        </w:rPr>
      </w:pPr>
    </w:p>
    <w:p w14:paraId="4F48A9B5" w14:textId="77777777" w:rsidR="00942B58" w:rsidRPr="004522A4" w:rsidRDefault="00942B58">
      <w:pPr>
        <w:pStyle w:val="TeloA"/>
        <w:jc w:val="both"/>
        <w:rPr>
          <w:rFonts w:ascii="Calibri Light" w:eastAsia="Georgia" w:hAnsi="Calibri Light" w:cs="Calibri Light"/>
          <w:noProof/>
          <w:color w:val="auto"/>
        </w:rPr>
      </w:pPr>
    </w:p>
    <w:p w14:paraId="657347BD" w14:textId="589DB07B" w:rsidR="00942B58" w:rsidRPr="004522A4" w:rsidRDefault="00942B58" w:rsidP="00252F78">
      <w:pPr>
        <w:pStyle w:val="TeloA"/>
        <w:jc w:val="center"/>
        <w:rPr>
          <w:rFonts w:ascii="Calibri Light" w:eastAsia="Georgia" w:hAnsi="Calibri Light" w:cs="Calibri Light"/>
          <w:b/>
          <w:bCs/>
          <w:noProof/>
          <w:color w:val="auto"/>
        </w:rPr>
      </w:pPr>
      <w:r w:rsidRPr="004522A4">
        <w:rPr>
          <w:rFonts w:ascii="Calibri Light" w:eastAsia="Georgia" w:hAnsi="Calibri Light" w:cs="Calibri Light"/>
          <w:b/>
          <w:bCs/>
          <w:noProof/>
          <w:color w:val="auto"/>
        </w:rPr>
        <w:t>IX.</w:t>
      </w:r>
    </w:p>
    <w:p w14:paraId="767DC11B" w14:textId="3B47785D" w:rsidR="00942B58" w:rsidRPr="004522A4" w:rsidRDefault="00942B58" w:rsidP="00252F78">
      <w:pPr>
        <w:pStyle w:val="TeloA"/>
        <w:jc w:val="center"/>
        <w:rPr>
          <w:rFonts w:ascii="Calibri Light" w:eastAsia="Georgia" w:hAnsi="Calibri Light" w:cs="Calibri Light"/>
          <w:b/>
          <w:bCs/>
          <w:noProof/>
          <w:color w:val="auto"/>
        </w:rPr>
      </w:pPr>
      <w:r w:rsidRPr="004522A4">
        <w:rPr>
          <w:rFonts w:ascii="Calibri Light" w:eastAsia="Georgia" w:hAnsi="Calibri Light" w:cs="Calibri Light"/>
          <w:b/>
          <w:bCs/>
          <w:noProof/>
          <w:color w:val="auto"/>
        </w:rPr>
        <w:t>Zábezpeka</w:t>
      </w:r>
    </w:p>
    <w:p w14:paraId="63690C62" w14:textId="77777777" w:rsidR="00170B2D" w:rsidRPr="004522A4" w:rsidRDefault="00170B2D">
      <w:pPr>
        <w:pStyle w:val="TeloA"/>
        <w:jc w:val="both"/>
        <w:rPr>
          <w:rFonts w:ascii="Calibri Light" w:eastAsia="Georgia" w:hAnsi="Calibri Light" w:cs="Calibri Light"/>
          <w:noProof/>
          <w:color w:val="auto"/>
        </w:rPr>
      </w:pPr>
    </w:p>
    <w:p w14:paraId="7046382F" w14:textId="56183CE8" w:rsidR="00942B58" w:rsidRPr="004522A4" w:rsidRDefault="00942B58" w:rsidP="00942B58">
      <w:pPr>
        <w:pStyle w:val="TeloA"/>
        <w:numPr>
          <w:ilvl w:val="0"/>
          <w:numId w:val="46"/>
        </w:numPr>
        <w:jc w:val="both"/>
        <w:rPr>
          <w:rFonts w:ascii="Calibri Light" w:eastAsia="Georgia" w:hAnsi="Calibri Light" w:cs="Calibri Light"/>
          <w:noProof/>
          <w:color w:val="auto"/>
        </w:rPr>
      </w:pPr>
      <w:r w:rsidRPr="004522A4">
        <w:rPr>
          <w:rFonts w:ascii="Calibri Light" w:hAnsi="Calibri Light" w:cs="Calibri Light"/>
          <w:noProof/>
          <w:color w:val="auto"/>
        </w:rPr>
        <w:t>Zhotoviteľ je povinný pri</w:t>
      </w:r>
      <w:r w:rsidR="009F3615" w:rsidRPr="004522A4">
        <w:rPr>
          <w:rFonts w:ascii="Calibri Light" w:hAnsi="Calibri Light" w:cs="Calibri Light"/>
          <w:noProof/>
          <w:color w:val="auto"/>
        </w:rPr>
        <w:t xml:space="preserve"> </w:t>
      </w:r>
      <w:r w:rsidRPr="004522A4">
        <w:rPr>
          <w:rFonts w:ascii="Calibri Light" w:hAnsi="Calibri Light" w:cs="Calibri Light"/>
          <w:noProof/>
          <w:color w:val="auto"/>
        </w:rPr>
        <w:t xml:space="preserve">podpísaní zmluvy preukázať, že v prospech zhotoviteľa pred podpisom zmluvy zložil zábezpeku vo výške 10 % z celkovej ceny diela s DPH niektorým zo spôsobov uvedených v bode 3. tohto článku. Doklad potvrdzujúci zloženie zábezpeky je prílohou tejto zmluvy. </w:t>
      </w:r>
    </w:p>
    <w:p w14:paraId="2E3E4636" w14:textId="444F3375" w:rsidR="00942B58" w:rsidRPr="004522A4" w:rsidRDefault="006F2C0D" w:rsidP="00942B58">
      <w:pPr>
        <w:pStyle w:val="TeloA"/>
        <w:numPr>
          <w:ilvl w:val="0"/>
          <w:numId w:val="46"/>
        </w:numPr>
        <w:jc w:val="both"/>
        <w:rPr>
          <w:rFonts w:ascii="Calibri Light" w:eastAsia="Georgia" w:hAnsi="Calibri Light" w:cs="Calibri Light"/>
          <w:noProof/>
          <w:color w:val="auto"/>
        </w:rPr>
      </w:pPr>
      <w:r w:rsidRPr="004522A4">
        <w:rPr>
          <w:rFonts w:ascii="Calibri Light" w:hAnsi="Calibri Light" w:cs="Calibri Light"/>
          <w:noProof/>
          <w:color w:val="auto"/>
        </w:rPr>
        <w:t>Dôvodom pre zábezpeku je och</w:t>
      </w:r>
      <w:r w:rsidR="00942B58" w:rsidRPr="004522A4">
        <w:rPr>
          <w:rFonts w:ascii="Calibri Light" w:hAnsi="Calibri Light" w:cs="Calibri Light"/>
          <w:noProof/>
          <w:color w:val="auto"/>
        </w:rPr>
        <w:t>rana o</w:t>
      </w:r>
      <w:r w:rsidRPr="004522A4">
        <w:rPr>
          <w:rFonts w:ascii="Calibri Light" w:hAnsi="Calibri Light" w:cs="Calibri Light"/>
          <w:noProof/>
          <w:color w:val="auto"/>
        </w:rPr>
        <w:t>bjednávateľa pred škodami</w:t>
      </w:r>
      <w:r w:rsidR="009F3615" w:rsidRPr="004522A4">
        <w:rPr>
          <w:rFonts w:ascii="Calibri Light" w:hAnsi="Calibri Light" w:cs="Calibri Light"/>
          <w:noProof/>
          <w:color w:val="auto"/>
        </w:rPr>
        <w:t xml:space="preserve"> a inými následkami</w:t>
      </w:r>
      <w:r w:rsidRPr="004522A4">
        <w:rPr>
          <w:rFonts w:ascii="Calibri Light" w:hAnsi="Calibri Light" w:cs="Calibri Light"/>
          <w:noProof/>
          <w:color w:val="auto"/>
        </w:rPr>
        <w:t>, že</w:t>
      </w:r>
      <w:r w:rsidR="00942B58" w:rsidRPr="004522A4">
        <w:rPr>
          <w:rFonts w:ascii="Calibri Light" w:hAnsi="Calibri Light" w:cs="Calibri Light"/>
          <w:noProof/>
          <w:color w:val="auto"/>
        </w:rPr>
        <w:t xml:space="preserve"> </w:t>
      </w:r>
      <w:r w:rsidR="009F3615" w:rsidRPr="004522A4">
        <w:rPr>
          <w:rFonts w:ascii="Calibri Light" w:hAnsi="Calibri Light" w:cs="Calibri Light"/>
          <w:noProof/>
          <w:color w:val="auto"/>
        </w:rPr>
        <w:t>z</w:t>
      </w:r>
      <w:r w:rsidRPr="004522A4">
        <w:rPr>
          <w:rFonts w:ascii="Calibri Light" w:hAnsi="Calibri Light" w:cs="Calibri Light"/>
          <w:noProof/>
          <w:color w:val="auto"/>
        </w:rPr>
        <w:t xml:space="preserve">hotoviteľ nedodá </w:t>
      </w:r>
      <w:r w:rsidR="009F3615" w:rsidRPr="004522A4">
        <w:rPr>
          <w:rFonts w:ascii="Calibri Light" w:hAnsi="Calibri Light" w:cs="Calibri Light"/>
          <w:noProof/>
          <w:color w:val="auto"/>
        </w:rPr>
        <w:t>d</w:t>
      </w:r>
      <w:r w:rsidRPr="004522A4">
        <w:rPr>
          <w:rFonts w:ascii="Calibri Light" w:hAnsi="Calibri Light" w:cs="Calibri Light"/>
          <w:noProof/>
          <w:color w:val="auto"/>
        </w:rPr>
        <w:t xml:space="preserve">ielo, resp. nedodá </w:t>
      </w:r>
      <w:r w:rsidR="009F3615" w:rsidRPr="004522A4">
        <w:rPr>
          <w:rFonts w:ascii="Calibri Light" w:hAnsi="Calibri Light" w:cs="Calibri Light"/>
          <w:noProof/>
          <w:color w:val="auto"/>
        </w:rPr>
        <w:t>dielo</w:t>
      </w:r>
      <w:r w:rsidRPr="004522A4">
        <w:rPr>
          <w:rFonts w:ascii="Calibri Light" w:hAnsi="Calibri Light" w:cs="Calibri Light"/>
          <w:noProof/>
          <w:color w:val="auto"/>
        </w:rPr>
        <w:t xml:space="preserve"> </w:t>
      </w:r>
      <w:r w:rsidR="009F3615" w:rsidRPr="004522A4">
        <w:rPr>
          <w:rFonts w:ascii="Calibri Light" w:hAnsi="Calibri Light" w:cs="Calibri Light"/>
          <w:noProof/>
          <w:color w:val="auto"/>
        </w:rPr>
        <w:t xml:space="preserve">riadne </w:t>
      </w:r>
      <w:r w:rsidRPr="004522A4">
        <w:rPr>
          <w:rFonts w:ascii="Calibri Light" w:hAnsi="Calibri Light" w:cs="Calibri Light"/>
          <w:noProof/>
          <w:color w:val="auto"/>
        </w:rPr>
        <w:t xml:space="preserve">a včas. </w:t>
      </w:r>
    </w:p>
    <w:p w14:paraId="453C1B78" w14:textId="0FE44026" w:rsidR="00170B2D" w:rsidRPr="004522A4" w:rsidRDefault="006F2C0D" w:rsidP="00942B58">
      <w:pPr>
        <w:pStyle w:val="TeloA"/>
        <w:numPr>
          <w:ilvl w:val="0"/>
          <w:numId w:val="46"/>
        </w:numPr>
        <w:jc w:val="both"/>
        <w:rPr>
          <w:rFonts w:ascii="Calibri Light" w:eastAsia="Georgia" w:hAnsi="Calibri Light" w:cs="Calibri Light"/>
          <w:noProof/>
          <w:color w:val="auto"/>
        </w:rPr>
      </w:pPr>
      <w:r w:rsidRPr="004522A4">
        <w:rPr>
          <w:rFonts w:ascii="Calibri Light" w:hAnsi="Calibri Light" w:cs="Calibri Light"/>
          <w:noProof/>
          <w:color w:val="auto"/>
        </w:rPr>
        <w:t xml:space="preserve">Zábezpeka musí byť zložená </w:t>
      </w:r>
      <w:r w:rsidR="00AE2F65" w:rsidRPr="004522A4">
        <w:rPr>
          <w:rFonts w:ascii="Calibri Light" w:hAnsi="Calibri Light" w:cs="Calibri Light"/>
          <w:noProof/>
          <w:color w:val="auto"/>
        </w:rPr>
        <w:t xml:space="preserve">zhotoviteľom </w:t>
      </w:r>
      <w:r w:rsidRPr="004522A4">
        <w:rPr>
          <w:rFonts w:ascii="Calibri Light" w:hAnsi="Calibri Light" w:cs="Calibri Light"/>
          <w:noProof/>
          <w:color w:val="auto"/>
        </w:rPr>
        <w:t xml:space="preserve">pred podpisom zmluvy </w:t>
      </w:r>
      <w:r w:rsidR="00942B58" w:rsidRPr="004522A4">
        <w:rPr>
          <w:rFonts w:ascii="Calibri Light" w:hAnsi="Calibri Light" w:cs="Calibri Light"/>
          <w:noProof/>
          <w:color w:val="auto"/>
        </w:rPr>
        <w:t>niektorým z uvedených spôsobov:</w:t>
      </w:r>
    </w:p>
    <w:p w14:paraId="7BDDEAB0" w14:textId="77777777" w:rsidR="00942B58" w:rsidRPr="004522A4" w:rsidRDefault="00942B58" w:rsidP="00942B58">
      <w:pPr>
        <w:pStyle w:val="TeloA"/>
        <w:ind w:firstLine="360"/>
        <w:jc w:val="both"/>
        <w:rPr>
          <w:rFonts w:ascii="Calibri Light" w:hAnsi="Calibri Light" w:cs="Calibri Light"/>
          <w:noProof/>
          <w:color w:val="auto"/>
        </w:rPr>
      </w:pPr>
      <w:r w:rsidRPr="004522A4">
        <w:rPr>
          <w:rFonts w:ascii="Calibri Light" w:hAnsi="Calibri Light" w:cs="Calibri Light"/>
          <w:noProof/>
          <w:color w:val="auto"/>
        </w:rPr>
        <w:t>- poskytnutím bankovej záruky za zhotoviteľa</w:t>
      </w:r>
    </w:p>
    <w:p w14:paraId="6143ED07" w14:textId="57A4FBAD" w:rsidR="00170B2D" w:rsidRPr="004522A4" w:rsidRDefault="00942B58" w:rsidP="00942B58">
      <w:pPr>
        <w:pStyle w:val="TeloA"/>
        <w:ind w:firstLine="360"/>
        <w:jc w:val="both"/>
        <w:rPr>
          <w:rFonts w:ascii="Calibri Light" w:eastAsia="Georgia" w:hAnsi="Calibri Light" w:cs="Calibri Light"/>
          <w:noProof/>
          <w:color w:val="auto"/>
        </w:rPr>
      </w:pPr>
      <w:r w:rsidRPr="004522A4">
        <w:rPr>
          <w:rFonts w:ascii="Calibri Light" w:hAnsi="Calibri Light" w:cs="Calibri Light"/>
          <w:noProof/>
          <w:color w:val="auto"/>
        </w:rPr>
        <w:t>- zložením finančných prostriedkov na bankový účet objednávateľa.</w:t>
      </w:r>
    </w:p>
    <w:p w14:paraId="23486FB7" w14:textId="77777777" w:rsidR="009F3615" w:rsidRPr="004522A4" w:rsidRDefault="006F2C0D" w:rsidP="009F3615">
      <w:pPr>
        <w:pStyle w:val="TeloA"/>
        <w:numPr>
          <w:ilvl w:val="0"/>
          <w:numId w:val="46"/>
        </w:numPr>
        <w:jc w:val="both"/>
        <w:rPr>
          <w:rFonts w:ascii="Calibri Light" w:eastAsia="Georgia" w:hAnsi="Calibri Light" w:cs="Calibri Light"/>
          <w:noProof/>
          <w:color w:val="auto"/>
        </w:rPr>
      </w:pPr>
      <w:r w:rsidRPr="004522A4">
        <w:rPr>
          <w:rFonts w:ascii="Calibri Light" w:hAnsi="Calibri Light" w:cs="Calibri Light"/>
          <w:noProof/>
          <w:color w:val="auto"/>
        </w:rPr>
        <w:t>Poskytnutie bankovej záruky sa riadi ustanoveniami § 313 až § 322 Obchodného zákonníka.</w:t>
      </w:r>
    </w:p>
    <w:p w14:paraId="4F10E46E" w14:textId="189DD8BC" w:rsidR="009F3615" w:rsidRPr="004522A4" w:rsidRDefault="006F2C0D" w:rsidP="009F3615">
      <w:pPr>
        <w:pStyle w:val="TeloA"/>
        <w:numPr>
          <w:ilvl w:val="0"/>
          <w:numId w:val="46"/>
        </w:numPr>
        <w:jc w:val="both"/>
        <w:rPr>
          <w:rFonts w:ascii="Calibri Light" w:eastAsia="Georgia" w:hAnsi="Calibri Light" w:cs="Calibri Light"/>
          <w:noProof/>
          <w:color w:val="auto"/>
        </w:rPr>
      </w:pPr>
      <w:r w:rsidRPr="004522A4">
        <w:rPr>
          <w:rFonts w:ascii="Calibri Light" w:hAnsi="Calibri Light" w:cs="Calibri Light"/>
          <w:noProof/>
          <w:color w:val="auto"/>
        </w:rPr>
        <w:t>Banková záruka musí byť poskytnutá vo výške najmenej 10% celkovej ceny</w:t>
      </w:r>
      <w:r w:rsidR="009F3615" w:rsidRPr="004522A4">
        <w:rPr>
          <w:rFonts w:ascii="Calibri Light" w:hAnsi="Calibri Light" w:cs="Calibri Light"/>
          <w:noProof/>
          <w:color w:val="auto"/>
        </w:rPr>
        <w:t xml:space="preserve"> diela s </w:t>
      </w:r>
      <w:r w:rsidRPr="004522A4">
        <w:rPr>
          <w:rFonts w:ascii="Calibri Light" w:hAnsi="Calibri Light" w:cs="Calibri Light"/>
          <w:noProof/>
          <w:color w:val="auto"/>
        </w:rPr>
        <w:t>DPH</w:t>
      </w:r>
      <w:r w:rsidR="009F3615" w:rsidRPr="004522A4">
        <w:rPr>
          <w:rFonts w:ascii="Calibri Light" w:eastAsia="Georgia" w:hAnsi="Calibri Light" w:cs="Calibri Light"/>
          <w:noProof/>
          <w:color w:val="auto"/>
        </w:rPr>
        <w:t xml:space="preserve"> </w:t>
      </w:r>
      <w:r w:rsidRPr="004522A4">
        <w:rPr>
          <w:rFonts w:ascii="Calibri Light" w:hAnsi="Calibri Light" w:cs="Calibri Light"/>
          <w:noProof/>
          <w:color w:val="auto"/>
        </w:rPr>
        <w:t>a</w:t>
      </w:r>
      <w:r w:rsidR="009F3615" w:rsidRPr="004522A4">
        <w:rPr>
          <w:rFonts w:ascii="Calibri Light" w:hAnsi="Calibri Light" w:cs="Calibri Light"/>
          <w:noProof/>
          <w:color w:val="auto"/>
        </w:rPr>
        <w:t xml:space="preserve"> musí byť </w:t>
      </w:r>
      <w:r w:rsidRPr="004522A4">
        <w:rPr>
          <w:rFonts w:ascii="Calibri Light" w:hAnsi="Calibri Light" w:cs="Calibri Light"/>
          <w:noProof/>
          <w:color w:val="auto"/>
        </w:rPr>
        <w:t xml:space="preserve">vydaná najmenej na dobu realizácie </w:t>
      </w:r>
      <w:r w:rsidR="009F3615" w:rsidRPr="004522A4">
        <w:rPr>
          <w:rFonts w:ascii="Calibri Light" w:hAnsi="Calibri Light" w:cs="Calibri Light"/>
          <w:noProof/>
          <w:color w:val="auto"/>
        </w:rPr>
        <w:t>d</w:t>
      </w:r>
      <w:r w:rsidRPr="004522A4">
        <w:rPr>
          <w:rFonts w:ascii="Calibri Light" w:hAnsi="Calibri Light" w:cs="Calibri Light"/>
          <w:noProof/>
          <w:color w:val="auto"/>
        </w:rPr>
        <w:t>iela</w:t>
      </w:r>
      <w:r w:rsidR="00AE2F65" w:rsidRPr="004522A4">
        <w:rPr>
          <w:rFonts w:ascii="Calibri Light" w:hAnsi="Calibri Light" w:cs="Calibri Light"/>
          <w:noProof/>
          <w:color w:val="auto"/>
        </w:rPr>
        <w:t xml:space="preserve"> a to do </w:t>
      </w:r>
      <w:r w:rsidR="00187B40" w:rsidRPr="004522A4">
        <w:rPr>
          <w:rFonts w:ascii="Calibri Light" w:hAnsi="Calibri Light" w:cs="Calibri Light"/>
          <w:noProof/>
          <w:color w:val="auto"/>
        </w:rPr>
        <w:t>dňa</w:t>
      </w:r>
      <w:r w:rsidR="00AE2F65" w:rsidRPr="004522A4">
        <w:rPr>
          <w:rFonts w:ascii="Calibri Light" w:hAnsi="Calibri Light" w:cs="Calibri Light"/>
          <w:noProof/>
          <w:color w:val="auto"/>
        </w:rPr>
        <w:t xml:space="preserve"> podpísania protokolu o odovzdaní a prevzatí diela</w:t>
      </w:r>
      <w:r w:rsidRPr="004522A4">
        <w:rPr>
          <w:rFonts w:ascii="Calibri Light" w:hAnsi="Calibri Light" w:cs="Calibri Light"/>
          <w:noProof/>
          <w:color w:val="auto"/>
        </w:rPr>
        <w:t>.</w:t>
      </w:r>
      <w:r w:rsidR="009F3615" w:rsidRPr="004522A4">
        <w:rPr>
          <w:rFonts w:ascii="Calibri Light" w:hAnsi="Calibri Light" w:cs="Calibri Light"/>
          <w:noProof/>
          <w:color w:val="auto"/>
        </w:rPr>
        <w:t xml:space="preserve"> Banková záruka môže byť vystavená bankou so sídlom v Slovenskej republike, pobočkou zahraničnej banky v Slovenskej republike alebo zahraničnou bankou. V prípade zahraničnej banky je potrebné doložiť aj bankovú záruku v pôvodnom jazyku aj úradne overený preklad do slovenského jazyka.</w:t>
      </w:r>
      <w:r w:rsidR="009F3615" w:rsidRPr="004522A4">
        <w:rPr>
          <w:rFonts w:ascii="Calibri Light" w:eastAsia="Georgia" w:hAnsi="Calibri Light" w:cs="Calibri Light"/>
          <w:noProof/>
          <w:color w:val="auto"/>
        </w:rPr>
        <w:t xml:space="preserve"> </w:t>
      </w:r>
    </w:p>
    <w:p w14:paraId="6D309494" w14:textId="77777777" w:rsidR="009F3615" w:rsidRPr="004522A4" w:rsidRDefault="006F2C0D" w:rsidP="009F3615">
      <w:pPr>
        <w:pStyle w:val="TeloA"/>
        <w:numPr>
          <w:ilvl w:val="0"/>
          <w:numId w:val="46"/>
        </w:numPr>
        <w:jc w:val="both"/>
        <w:rPr>
          <w:rFonts w:ascii="Calibri Light" w:eastAsia="Georgia" w:hAnsi="Calibri Light" w:cs="Calibri Light"/>
          <w:noProof/>
          <w:color w:val="auto"/>
        </w:rPr>
      </w:pPr>
      <w:r w:rsidRPr="004522A4">
        <w:rPr>
          <w:rFonts w:ascii="Calibri Light" w:hAnsi="Calibri Light" w:cs="Calibri Light"/>
          <w:noProof/>
          <w:color w:val="auto"/>
        </w:rPr>
        <w:t>V bankovej záruke musí banka písomne vyhlásiť, že neodvolateľne a</w:t>
      </w:r>
      <w:r w:rsidR="009F3615" w:rsidRPr="004522A4">
        <w:rPr>
          <w:rFonts w:ascii="Calibri Light" w:hAnsi="Calibri Light" w:cs="Calibri Light"/>
          <w:noProof/>
          <w:color w:val="auto"/>
        </w:rPr>
        <w:t> </w:t>
      </w:r>
      <w:r w:rsidRPr="004522A4">
        <w:rPr>
          <w:rFonts w:ascii="Calibri Light" w:hAnsi="Calibri Light" w:cs="Calibri Light"/>
          <w:noProof/>
          <w:color w:val="auto"/>
        </w:rPr>
        <w:t>bez</w:t>
      </w:r>
      <w:r w:rsidR="009F3615" w:rsidRPr="004522A4">
        <w:rPr>
          <w:rFonts w:ascii="Calibri Light" w:eastAsia="Georgia" w:hAnsi="Calibri Light" w:cs="Calibri Light"/>
          <w:noProof/>
          <w:color w:val="auto"/>
        </w:rPr>
        <w:t xml:space="preserve"> </w:t>
      </w:r>
      <w:r w:rsidRPr="004522A4">
        <w:rPr>
          <w:rFonts w:ascii="Calibri Light" w:hAnsi="Calibri Light" w:cs="Calibri Light"/>
          <w:noProof/>
          <w:color w:val="auto"/>
        </w:rPr>
        <w:t xml:space="preserve">akýchkoľvek námietok na prvú výzvu uspokojí </w:t>
      </w:r>
      <w:r w:rsidR="009F3615" w:rsidRPr="004522A4">
        <w:rPr>
          <w:rFonts w:ascii="Calibri Light" w:hAnsi="Calibri Light" w:cs="Calibri Light"/>
          <w:noProof/>
          <w:color w:val="auto"/>
        </w:rPr>
        <w:t>o</w:t>
      </w:r>
      <w:r w:rsidRPr="004522A4">
        <w:rPr>
          <w:rFonts w:ascii="Calibri Light" w:hAnsi="Calibri Light" w:cs="Calibri Light"/>
          <w:noProof/>
          <w:color w:val="auto"/>
        </w:rPr>
        <w:t>bjednávateľa uhradením peňažnej sumy</w:t>
      </w:r>
      <w:r w:rsidR="009F3615" w:rsidRPr="004522A4">
        <w:rPr>
          <w:rFonts w:ascii="Calibri Light" w:eastAsia="Georgia" w:hAnsi="Calibri Light" w:cs="Calibri Light"/>
          <w:noProof/>
          <w:color w:val="auto"/>
        </w:rPr>
        <w:t xml:space="preserve"> </w:t>
      </w:r>
      <w:r w:rsidRPr="004522A4">
        <w:rPr>
          <w:rFonts w:ascii="Calibri Light" w:hAnsi="Calibri Light" w:cs="Calibri Light"/>
          <w:noProof/>
          <w:color w:val="auto"/>
        </w:rPr>
        <w:t>alebo peňažných súm v akejkoľvek výške, ktorých celková výška neprekročí peňažnú sumu,</w:t>
      </w:r>
      <w:r w:rsidR="009F3615" w:rsidRPr="004522A4">
        <w:rPr>
          <w:rFonts w:ascii="Calibri Light" w:eastAsia="Georgia" w:hAnsi="Calibri Light" w:cs="Calibri Light"/>
          <w:noProof/>
          <w:color w:val="auto"/>
        </w:rPr>
        <w:t xml:space="preserve"> </w:t>
      </w:r>
      <w:r w:rsidRPr="004522A4">
        <w:rPr>
          <w:rFonts w:ascii="Calibri Light" w:hAnsi="Calibri Light" w:cs="Calibri Light"/>
          <w:noProof/>
          <w:color w:val="auto"/>
        </w:rPr>
        <w:t xml:space="preserve">ktorú </w:t>
      </w:r>
      <w:r w:rsidR="009F3615" w:rsidRPr="004522A4">
        <w:rPr>
          <w:rFonts w:ascii="Calibri Light" w:hAnsi="Calibri Light" w:cs="Calibri Light"/>
          <w:noProof/>
          <w:color w:val="auto"/>
        </w:rPr>
        <w:t>o</w:t>
      </w:r>
      <w:r w:rsidRPr="004522A4">
        <w:rPr>
          <w:rFonts w:ascii="Calibri Light" w:hAnsi="Calibri Light" w:cs="Calibri Light"/>
          <w:noProof/>
          <w:color w:val="auto"/>
        </w:rPr>
        <w:t xml:space="preserve">bjednávateľ požaduje ako </w:t>
      </w:r>
      <w:r w:rsidR="009F3615" w:rsidRPr="004522A4">
        <w:rPr>
          <w:rFonts w:ascii="Calibri Light" w:hAnsi="Calibri Light" w:cs="Calibri Light"/>
          <w:noProof/>
          <w:color w:val="auto"/>
        </w:rPr>
        <w:t>z</w:t>
      </w:r>
      <w:r w:rsidRPr="004522A4">
        <w:rPr>
          <w:rFonts w:ascii="Calibri Light" w:hAnsi="Calibri Light" w:cs="Calibri Light"/>
          <w:noProof/>
          <w:color w:val="auto"/>
        </w:rPr>
        <w:t xml:space="preserve">ábezpeku na vykonanie </w:t>
      </w:r>
      <w:r w:rsidR="009F3615" w:rsidRPr="004522A4">
        <w:rPr>
          <w:rFonts w:ascii="Calibri Light" w:hAnsi="Calibri Light" w:cs="Calibri Light"/>
          <w:noProof/>
          <w:color w:val="auto"/>
        </w:rPr>
        <w:t>d</w:t>
      </w:r>
      <w:r w:rsidRPr="004522A4">
        <w:rPr>
          <w:rFonts w:ascii="Calibri Light" w:hAnsi="Calibri Light" w:cs="Calibri Light"/>
          <w:noProof/>
          <w:color w:val="auto"/>
        </w:rPr>
        <w:t xml:space="preserve">iela v prípade, ak </w:t>
      </w:r>
      <w:r w:rsidR="009F3615" w:rsidRPr="004522A4">
        <w:rPr>
          <w:rFonts w:ascii="Calibri Light" w:hAnsi="Calibri Light" w:cs="Calibri Light"/>
          <w:noProof/>
          <w:color w:val="auto"/>
        </w:rPr>
        <w:t>z</w:t>
      </w:r>
      <w:r w:rsidRPr="004522A4">
        <w:rPr>
          <w:rFonts w:ascii="Calibri Light" w:hAnsi="Calibri Light" w:cs="Calibri Light"/>
          <w:noProof/>
          <w:color w:val="auto"/>
        </w:rPr>
        <w:t>hotoviteľ</w:t>
      </w:r>
      <w:r w:rsidR="009F3615" w:rsidRPr="004522A4">
        <w:rPr>
          <w:rFonts w:ascii="Calibri Light" w:eastAsia="Georgia" w:hAnsi="Calibri Light" w:cs="Calibri Light"/>
          <w:noProof/>
          <w:color w:val="auto"/>
        </w:rPr>
        <w:t xml:space="preserve"> </w:t>
      </w:r>
      <w:r w:rsidRPr="004522A4">
        <w:rPr>
          <w:rFonts w:ascii="Calibri Light" w:hAnsi="Calibri Light" w:cs="Calibri Light"/>
          <w:noProof/>
          <w:color w:val="auto"/>
        </w:rPr>
        <w:t xml:space="preserve">porušuje svoje záväzky vyplývajúce mu zo </w:t>
      </w:r>
      <w:r w:rsidR="009F3615" w:rsidRPr="004522A4">
        <w:rPr>
          <w:rFonts w:ascii="Calibri Light" w:hAnsi="Calibri Light" w:cs="Calibri Light"/>
          <w:noProof/>
          <w:color w:val="auto"/>
        </w:rPr>
        <w:t>z</w:t>
      </w:r>
      <w:r w:rsidRPr="004522A4">
        <w:rPr>
          <w:rFonts w:ascii="Calibri Light" w:hAnsi="Calibri Light" w:cs="Calibri Light"/>
          <w:noProof/>
          <w:color w:val="auto"/>
        </w:rPr>
        <w:t>mluvy a všeobecne záväzných právnych</w:t>
      </w:r>
      <w:r w:rsidR="009F3615" w:rsidRPr="004522A4">
        <w:rPr>
          <w:rFonts w:ascii="Calibri Light" w:eastAsia="Georgia" w:hAnsi="Calibri Light" w:cs="Calibri Light"/>
          <w:noProof/>
          <w:color w:val="auto"/>
        </w:rPr>
        <w:t xml:space="preserve"> </w:t>
      </w:r>
      <w:r w:rsidRPr="004522A4">
        <w:rPr>
          <w:rFonts w:ascii="Calibri Light" w:hAnsi="Calibri Light" w:cs="Calibri Light"/>
          <w:noProof/>
          <w:color w:val="auto"/>
        </w:rPr>
        <w:t>predpisov. V bankovej záruke musí byť uvedené, že banka sa zaväzuje do 15 dní po</w:t>
      </w:r>
      <w:r w:rsidR="009F3615" w:rsidRPr="004522A4">
        <w:rPr>
          <w:rFonts w:ascii="Calibri Light" w:hAnsi="Calibri Light" w:cs="Calibri Light"/>
          <w:noProof/>
          <w:color w:val="auto"/>
        </w:rPr>
        <w:t xml:space="preserve"> </w:t>
      </w:r>
      <w:r w:rsidRPr="004522A4">
        <w:rPr>
          <w:rFonts w:ascii="Calibri Light" w:hAnsi="Calibri Light" w:cs="Calibri Light"/>
          <w:noProof/>
          <w:color w:val="auto"/>
        </w:rPr>
        <w:t xml:space="preserve">doručení výzvy </w:t>
      </w:r>
      <w:r w:rsidR="009F3615" w:rsidRPr="004522A4">
        <w:rPr>
          <w:rFonts w:ascii="Calibri Light" w:hAnsi="Calibri Light" w:cs="Calibri Light"/>
          <w:noProof/>
          <w:color w:val="auto"/>
        </w:rPr>
        <w:t>objednávateľa</w:t>
      </w:r>
      <w:r w:rsidRPr="004522A4">
        <w:rPr>
          <w:rFonts w:ascii="Calibri Light" w:hAnsi="Calibri Light" w:cs="Calibri Light"/>
          <w:noProof/>
          <w:color w:val="auto"/>
        </w:rPr>
        <w:t>, zaplatiť vzniknutú pohľadávku na účet</w:t>
      </w:r>
      <w:r w:rsidR="009F3615" w:rsidRPr="004522A4">
        <w:rPr>
          <w:rFonts w:ascii="Calibri Light" w:hAnsi="Calibri Light" w:cs="Calibri Light"/>
          <w:noProof/>
          <w:color w:val="auto"/>
        </w:rPr>
        <w:t xml:space="preserve"> o</w:t>
      </w:r>
      <w:r w:rsidRPr="004522A4">
        <w:rPr>
          <w:rFonts w:ascii="Calibri Light" w:hAnsi="Calibri Light" w:cs="Calibri Light"/>
          <w:noProof/>
          <w:color w:val="auto"/>
        </w:rPr>
        <w:t>bjednávateľa uvedený v záhlaví zmluvy.</w:t>
      </w:r>
    </w:p>
    <w:p w14:paraId="5318125F" w14:textId="77777777" w:rsidR="009F3615" w:rsidRPr="004522A4" w:rsidRDefault="006F2C0D" w:rsidP="009F3615">
      <w:pPr>
        <w:pStyle w:val="TeloA"/>
        <w:numPr>
          <w:ilvl w:val="0"/>
          <w:numId w:val="46"/>
        </w:numPr>
        <w:jc w:val="both"/>
        <w:rPr>
          <w:rFonts w:ascii="Calibri Light" w:eastAsia="Georgia" w:hAnsi="Calibri Light" w:cs="Calibri Light"/>
          <w:noProof/>
          <w:color w:val="auto"/>
        </w:rPr>
      </w:pPr>
      <w:r w:rsidRPr="004522A4">
        <w:rPr>
          <w:rFonts w:ascii="Calibri Light" w:hAnsi="Calibri Light" w:cs="Calibri Light"/>
          <w:noProof/>
          <w:color w:val="auto"/>
        </w:rPr>
        <w:t>Zábezpeka zložená formou bankovej záruky zanikne uplynutím lehoty na ktorú bola</w:t>
      </w:r>
      <w:r w:rsidR="009F3615" w:rsidRPr="004522A4">
        <w:rPr>
          <w:rFonts w:ascii="Calibri Light" w:eastAsia="Georgia" w:hAnsi="Calibri Light" w:cs="Calibri Light"/>
          <w:noProof/>
          <w:color w:val="auto"/>
        </w:rPr>
        <w:t xml:space="preserve"> </w:t>
      </w:r>
      <w:r w:rsidRPr="004522A4">
        <w:rPr>
          <w:rFonts w:ascii="Calibri Light" w:hAnsi="Calibri Light" w:cs="Calibri Light"/>
          <w:noProof/>
          <w:color w:val="auto"/>
        </w:rPr>
        <w:t xml:space="preserve">vystavená, ak </w:t>
      </w:r>
      <w:r w:rsidR="009F3615" w:rsidRPr="004522A4">
        <w:rPr>
          <w:rFonts w:ascii="Calibri Light" w:hAnsi="Calibri Light" w:cs="Calibri Light"/>
          <w:noProof/>
          <w:color w:val="auto"/>
        </w:rPr>
        <w:t>o</w:t>
      </w:r>
      <w:r w:rsidRPr="004522A4">
        <w:rPr>
          <w:rFonts w:ascii="Calibri Light" w:hAnsi="Calibri Light" w:cs="Calibri Light"/>
          <w:noProof/>
          <w:color w:val="auto"/>
        </w:rPr>
        <w:t>bjednávateľ neoznámi banke písomne svoje nároky z</w:t>
      </w:r>
      <w:r w:rsidR="009F3615" w:rsidRPr="004522A4">
        <w:rPr>
          <w:rFonts w:ascii="Calibri Light" w:hAnsi="Calibri Light" w:cs="Calibri Light"/>
          <w:noProof/>
          <w:color w:val="auto"/>
        </w:rPr>
        <w:t> </w:t>
      </w:r>
      <w:r w:rsidRPr="004522A4">
        <w:rPr>
          <w:rFonts w:ascii="Calibri Light" w:hAnsi="Calibri Light" w:cs="Calibri Light"/>
          <w:noProof/>
          <w:color w:val="auto"/>
        </w:rPr>
        <w:t>bankovej</w:t>
      </w:r>
      <w:r w:rsidR="009F3615" w:rsidRPr="004522A4">
        <w:rPr>
          <w:rFonts w:ascii="Calibri Light" w:eastAsia="Georgia" w:hAnsi="Calibri Light" w:cs="Calibri Light"/>
          <w:noProof/>
          <w:color w:val="auto"/>
        </w:rPr>
        <w:t xml:space="preserve"> </w:t>
      </w:r>
      <w:r w:rsidRPr="004522A4">
        <w:rPr>
          <w:rFonts w:ascii="Calibri Light" w:hAnsi="Calibri Light" w:cs="Calibri Light"/>
          <w:noProof/>
          <w:color w:val="auto"/>
        </w:rPr>
        <w:t>záruky počas doby jej platnosti. Záručná listina sa po skončení jej platnosti vráti</w:t>
      </w:r>
      <w:r w:rsidR="009F3615" w:rsidRPr="004522A4">
        <w:rPr>
          <w:rFonts w:ascii="Calibri Light" w:eastAsia="Georgia" w:hAnsi="Calibri Light" w:cs="Calibri Light"/>
          <w:noProof/>
          <w:color w:val="auto"/>
        </w:rPr>
        <w:t xml:space="preserve"> </w:t>
      </w:r>
      <w:r w:rsidRPr="004522A4">
        <w:rPr>
          <w:rFonts w:ascii="Calibri Light" w:hAnsi="Calibri Light" w:cs="Calibri Light"/>
          <w:noProof/>
          <w:color w:val="auto"/>
        </w:rPr>
        <w:t>zhotoviteľovi</w:t>
      </w:r>
      <w:r w:rsidR="009F3615" w:rsidRPr="004522A4">
        <w:rPr>
          <w:rFonts w:ascii="Calibri Light" w:hAnsi="Calibri Light" w:cs="Calibri Light"/>
          <w:noProof/>
          <w:color w:val="auto"/>
        </w:rPr>
        <w:t>.</w:t>
      </w:r>
    </w:p>
    <w:p w14:paraId="358484F3" w14:textId="4F782A12" w:rsidR="00AE2F65" w:rsidRPr="004522A4" w:rsidRDefault="009F3615" w:rsidP="00AE2F65">
      <w:pPr>
        <w:pStyle w:val="TeloA"/>
        <w:numPr>
          <w:ilvl w:val="0"/>
          <w:numId w:val="46"/>
        </w:numPr>
        <w:jc w:val="both"/>
        <w:rPr>
          <w:rFonts w:ascii="Calibri Light" w:eastAsia="Georgia" w:hAnsi="Calibri Light" w:cs="Calibri Light"/>
          <w:noProof/>
          <w:color w:val="auto"/>
        </w:rPr>
      </w:pPr>
      <w:r w:rsidRPr="004522A4">
        <w:rPr>
          <w:rFonts w:ascii="Calibri Light" w:hAnsi="Calibri Light" w:cs="Calibri Light"/>
          <w:noProof/>
          <w:color w:val="auto"/>
        </w:rPr>
        <w:t>V prípade zloženia zábezpeky zložením finančných prostriedkov na bankový účet</w:t>
      </w:r>
      <w:r w:rsidRPr="004522A4">
        <w:rPr>
          <w:rFonts w:ascii="Calibri Light" w:eastAsia="Georgia" w:hAnsi="Calibri Light" w:cs="Calibri Light"/>
          <w:noProof/>
          <w:color w:val="auto"/>
        </w:rPr>
        <w:t xml:space="preserve"> objednávateľa musia byť f</w:t>
      </w:r>
      <w:r w:rsidRPr="004522A4">
        <w:rPr>
          <w:rFonts w:ascii="Calibri Light" w:hAnsi="Calibri Light" w:cs="Calibri Light"/>
          <w:noProof/>
          <w:color w:val="auto"/>
        </w:rPr>
        <w:t>inančné prostriedky v čase podpisu zmluvy pripísané na účet objednávateľa uvedený v záhlaví zmluvy vo výške 10 % z celkovej ceny diela s DPH. Ako variabilný</w:t>
      </w:r>
      <w:r w:rsidRPr="004522A4">
        <w:rPr>
          <w:rFonts w:ascii="Calibri Light" w:eastAsia="Georgia" w:hAnsi="Calibri Light" w:cs="Calibri Light"/>
          <w:noProof/>
          <w:color w:val="auto"/>
        </w:rPr>
        <w:t xml:space="preserve"> </w:t>
      </w:r>
      <w:r w:rsidRPr="004522A4">
        <w:rPr>
          <w:rFonts w:ascii="Calibri Light" w:hAnsi="Calibri Light" w:cs="Calibri Light"/>
          <w:noProof/>
          <w:color w:val="auto"/>
        </w:rPr>
        <w:t xml:space="preserve">symbol uvedie </w:t>
      </w:r>
      <w:r w:rsidR="00AE2F65" w:rsidRPr="004522A4">
        <w:rPr>
          <w:rFonts w:ascii="Calibri Light" w:hAnsi="Calibri Light" w:cs="Calibri Light"/>
          <w:noProof/>
          <w:color w:val="auto"/>
        </w:rPr>
        <w:t>zhotoviteľ</w:t>
      </w:r>
      <w:r w:rsidRPr="004522A4">
        <w:rPr>
          <w:rFonts w:ascii="Calibri Light" w:hAnsi="Calibri Light" w:cs="Calibri Light"/>
          <w:noProof/>
          <w:color w:val="auto"/>
        </w:rPr>
        <w:t xml:space="preserve"> svoje IČO.</w:t>
      </w:r>
      <w:r w:rsidR="00AE2F65" w:rsidRPr="004522A4">
        <w:rPr>
          <w:rFonts w:ascii="Calibri Light" w:hAnsi="Calibri Light" w:cs="Calibri Light"/>
          <w:noProof/>
          <w:color w:val="auto"/>
        </w:rPr>
        <w:t xml:space="preserve"> D</w:t>
      </w:r>
      <w:r w:rsidRPr="004522A4">
        <w:rPr>
          <w:rFonts w:ascii="Calibri Light" w:hAnsi="Calibri Light" w:cs="Calibri Light"/>
          <w:noProof/>
          <w:color w:val="auto"/>
        </w:rPr>
        <w:t>oba platnosti realizačnej zábezpeky formou zloženia finančných prostriedkov na účet</w:t>
      </w:r>
      <w:r w:rsidR="00AE2F65" w:rsidRPr="004522A4">
        <w:rPr>
          <w:rFonts w:ascii="Calibri Light" w:hAnsi="Calibri Light" w:cs="Calibri Light"/>
          <w:noProof/>
          <w:color w:val="auto"/>
        </w:rPr>
        <w:t xml:space="preserve"> o</w:t>
      </w:r>
      <w:r w:rsidRPr="004522A4">
        <w:rPr>
          <w:rFonts w:ascii="Calibri Light" w:hAnsi="Calibri Light" w:cs="Calibri Light"/>
          <w:noProof/>
          <w:color w:val="auto"/>
        </w:rPr>
        <w:t xml:space="preserve">bjednávateľa trvá až do </w:t>
      </w:r>
      <w:r w:rsidR="00187B40" w:rsidRPr="004522A4">
        <w:rPr>
          <w:rFonts w:ascii="Calibri Light" w:hAnsi="Calibri Light" w:cs="Calibri Light"/>
          <w:noProof/>
          <w:color w:val="auto"/>
        </w:rPr>
        <w:t>dňa</w:t>
      </w:r>
      <w:r w:rsidR="00AE2F65" w:rsidRPr="004522A4">
        <w:rPr>
          <w:rFonts w:ascii="Calibri Light" w:hAnsi="Calibri Light" w:cs="Calibri Light"/>
          <w:noProof/>
          <w:color w:val="auto"/>
        </w:rPr>
        <w:t xml:space="preserve"> podpísania protokolu o odovzdaní a prevzatí diela</w:t>
      </w:r>
      <w:r w:rsidRPr="004522A4">
        <w:rPr>
          <w:rFonts w:ascii="Calibri Light" w:hAnsi="Calibri Light" w:cs="Calibri Light"/>
          <w:noProof/>
          <w:color w:val="auto"/>
        </w:rPr>
        <w:t>.</w:t>
      </w:r>
    </w:p>
    <w:p w14:paraId="516049D2" w14:textId="77777777" w:rsidR="00AE2F65" w:rsidRPr="004522A4" w:rsidRDefault="006F2C0D" w:rsidP="00AE2F65">
      <w:pPr>
        <w:pStyle w:val="TeloA"/>
        <w:numPr>
          <w:ilvl w:val="0"/>
          <w:numId w:val="46"/>
        </w:numPr>
        <w:jc w:val="both"/>
        <w:rPr>
          <w:rFonts w:ascii="Calibri Light" w:eastAsia="Georgia" w:hAnsi="Calibri Light" w:cs="Calibri Light"/>
          <w:noProof/>
          <w:color w:val="auto"/>
        </w:rPr>
      </w:pPr>
      <w:r w:rsidRPr="004522A4">
        <w:rPr>
          <w:rFonts w:ascii="Calibri Light" w:hAnsi="Calibri Light" w:cs="Calibri Light"/>
          <w:noProof/>
          <w:color w:val="auto"/>
        </w:rPr>
        <w:t>Objednávateľ je bez potreby akéhokoľvek ďalšieho právneho úkonu oprávnený použiť</w:t>
      </w:r>
      <w:r w:rsidR="00AE2F65" w:rsidRPr="004522A4">
        <w:rPr>
          <w:rFonts w:ascii="Calibri Light" w:eastAsia="Georgia" w:hAnsi="Calibri Light" w:cs="Calibri Light"/>
          <w:noProof/>
          <w:color w:val="auto"/>
        </w:rPr>
        <w:t xml:space="preserve"> </w:t>
      </w:r>
      <w:r w:rsidRPr="004522A4">
        <w:rPr>
          <w:rFonts w:ascii="Calibri Light" w:hAnsi="Calibri Light" w:cs="Calibri Light"/>
          <w:noProof/>
          <w:color w:val="auto"/>
        </w:rPr>
        <w:t xml:space="preserve">zábezpeku na účely úhrady nárokov </w:t>
      </w:r>
      <w:r w:rsidR="00AE2F65" w:rsidRPr="004522A4">
        <w:rPr>
          <w:rFonts w:ascii="Calibri Light" w:hAnsi="Calibri Light" w:cs="Calibri Light"/>
          <w:noProof/>
          <w:color w:val="auto"/>
        </w:rPr>
        <w:t>o</w:t>
      </w:r>
      <w:r w:rsidRPr="004522A4">
        <w:rPr>
          <w:rFonts w:ascii="Calibri Light" w:hAnsi="Calibri Light" w:cs="Calibri Light"/>
          <w:noProof/>
          <w:color w:val="auto"/>
        </w:rPr>
        <w:t>bjednávateľa, vrátane zmluvných pokút, náhrady</w:t>
      </w:r>
      <w:r w:rsidR="00AE2F65" w:rsidRPr="004522A4">
        <w:rPr>
          <w:rFonts w:ascii="Calibri Light" w:hAnsi="Calibri Light" w:cs="Calibri Light"/>
          <w:noProof/>
          <w:color w:val="auto"/>
        </w:rPr>
        <w:t xml:space="preserve"> </w:t>
      </w:r>
      <w:r w:rsidRPr="004522A4">
        <w:rPr>
          <w:rFonts w:ascii="Calibri Light" w:hAnsi="Calibri Light" w:cs="Calibri Light"/>
          <w:noProof/>
          <w:color w:val="auto"/>
        </w:rPr>
        <w:t xml:space="preserve">škody, úrokov z omeškania, ktoré mu vznikli v súvislosti s porušením povinností </w:t>
      </w:r>
      <w:r w:rsidR="00AE2F65" w:rsidRPr="004522A4">
        <w:rPr>
          <w:rFonts w:ascii="Calibri Light" w:hAnsi="Calibri Light" w:cs="Calibri Light"/>
          <w:noProof/>
          <w:color w:val="auto"/>
        </w:rPr>
        <w:t>z</w:t>
      </w:r>
      <w:r w:rsidRPr="004522A4">
        <w:rPr>
          <w:rFonts w:ascii="Calibri Light" w:hAnsi="Calibri Light" w:cs="Calibri Light"/>
          <w:noProof/>
          <w:color w:val="auto"/>
        </w:rPr>
        <w:t>hotoviteľa</w:t>
      </w:r>
      <w:r w:rsidR="00AE2F65" w:rsidRPr="004522A4">
        <w:rPr>
          <w:rFonts w:ascii="Calibri Light" w:hAnsi="Calibri Light" w:cs="Calibri Light"/>
          <w:noProof/>
          <w:color w:val="auto"/>
        </w:rPr>
        <w:t xml:space="preserve"> </w:t>
      </w:r>
      <w:r w:rsidRPr="004522A4">
        <w:rPr>
          <w:rFonts w:ascii="Calibri Light" w:hAnsi="Calibri Light" w:cs="Calibri Light"/>
          <w:noProof/>
          <w:color w:val="auto"/>
        </w:rPr>
        <w:t xml:space="preserve">pri realizácii </w:t>
      </w:r>
      <w:r w:rsidR="00AE2F65" w:rsidRPr="004522A4">
        <w:rPr>
          <w:rFonts w:ascii="Calibri Light" w:hAnsi="Calibri Light" w:cs="Calibri Light"/>
          <w:noProof/>
          <w:color w:val="auto"/>
        </w:rPr>
        <w:t>d</w:t>
      </w:r>
      <w:r w:rsidRPr="004522A4">
        <w:rPr>
          <w:rFonts w:ascii="Calibri Light" w:hAnsi="Calibri Light" w:cs="Calibri Light"/>
          <w:noProof/>
          <w:color w:val="auto"/>
        </w:rPr>
        <w:t>iela podľa tejto zmluvy</w:t>
      </w:r>
      <w:r w:rsidR="00AE2F65" w:rsidRPr="004522A4">
        <w:rPr>
          <w:rFonts w:ascii="Calibri Light" w:hAnsi="Calibri Light" w:cs="Calibri Light"/>
          <w:noProof/>
          <w:color w:val="auto"/>
        </w:rPr>
        <w:t xml:space="preserve"> vznikli. </w:t>
      </w:r>
    </w:p>
    <w:p w14:paraId="790FCF2B" w14:textId="6571918F" w:rsidR="00170B2D" w:rsidRPr="004522A4" w:rsidRDefault="006F2C0D" w:rsidP="00AE2F65">
      <w:pPr>
        <w:pStyle w:val="TeloA"/>
        <w:numPr>
          <w:ilvl w:val="0"/>
          <w:numId w:val="46"/>
        </w:numPr>
        <w:jc w:val="both"/>
        <w:rPr>
          <w:rFonts w:ascii="Calibri Light" w:eastAsia="Georgia" w:hAnsi="Calibri Light" w:cs="Calibri Light"/>
          <w:noProof/>
          <w:color w:val="auto"/>
        </w:rPr>
      </w:pPr>
      <w:r w:rsidRPr="004522A4">
        <w:rPr>
          <w:rFonts w:ascii="Calibri Light" w:hAnsi="Calibri Light" w:cs="Calibri Light"/>
          <w:noProof/>
          <w:color w:val="auto"/>
        </w:rPr>
        <w:t xml:space="preserve">Objednávateľ sa zaväzuje vrátiť </w:t>
      </w:r>
      <w:r w:rsidR="00AE2F65" w:rsidRPr="004522A4">
        <w:rPr>
          <w:rFonts w:ascii="Calibri Light" w:hAnsi="Calibri Light" w:cs="Calibri Light"/>
          <w:noProof/>
          <w:color w:val="auto"/>
        </w:rPr>
        <w:t>z</w:t>
      </w:r>
      <w:r w:rsidRPr="004522A4">
        <w:rPr>
          <w:rFonts w:ascii="Calibri Light" w:hAnsi="Calibri Light" w:cs="Calibri Light"/>
          <w:noProof/>
          <w:color w:val="auto"/>
        </w:rPr>
        <w:t xml:space="preserve">hotoviteľovi zábezpeku, ak </w:t>
      </w:r>
      <w:r w:rsidR="00AE2F65" w:rsidRPr="004522A4">
        <w:rPr>
          <w:rFonts w:ascii="Calibri Light" w:hAnsi="Calibri Light" w:cs="Calibri Light"/>
          <w:noProof/>
          <w:color w:val="auto"/>
        </w:rPr>
        <w:t>z</w:t>
      </w:r>
      <w:r w:rsidRPr="004522A4">
        <w:rPr>
          <w:rFonts w:ascii="Calibri Light" w:hAnsi="Calibri Light" w:cs="Calibri Light"/>
          <w:noProof/>
          <w:color w:val="auto"/>
        </w:rPr>
        <w:t>hotoviteľ</w:t>
      </w:r>
      <w:r w:rsidR="00AE2F65" w:rsidRPr="004522A4">
        <w:rPr>
          <w:rFonts w:ascii="Calibri Light" w:eastAsia="Georgia" w:hAnsi="Calibri Light" w:cs="Calibri Light"/>
          <w:noProof/>
          <w:color w:val="auto"/>
        </w:rPr>
        <w:t xml:space="preserve"> </w:t>
      </w:r>
      <w:r w:rsidRPr="004522A4">
        <w:rPr>
          <w:rFonts w:ascii="Calibri Light" w:hAnsi="Calibri Light" w:cs="Calibri Light"/>
          <w:noProof/>
          <w:color w:val="auto"/>
        </w:rPr>
        <w:t xml:space="preserve">vykoná </w:t>
      </w:r>
      <w:r w:rsidR="00AE2F65" w:rsidRPr="004522A4">
        <w:rPr>
          <w:rFonts w:ascii="Calibri Light" w:hAnsi="Calibri Light" w:cs="Calibri Light"/>
          <w:noProof/>
          <w:color w:val="auto"/>
        </w:rPr>
        <w:t>d</w:t>
      </w:r>
      <w:r w:rsidRPr="004522A4">
        <w:rPr>
          <w:rFonts w:ascii="Calibri Light" w:hAnsi="Calibri Light" w:cs="Calibri Light"/>
          <w:noProof/>
          <w:color w:val="auto"/>
        </w:rPr>
        <w:t>ielo riadne</w:t>
      </w:r>
      <w:r w:rsidR="00AE2F65" w:rsidRPr="004522A4">
        <w:rPr>
          <w:rFonts w:ascii="Calibri Light" w:hAnsi="Calibri Light" w:cs="Calibri Light"/>
          <w:noProof/>
          <w:color w:val="auto"/>
        </w:rPr>
        <w:t xml:space="preserve"> a včas v lehote 5 dní odo dňa podpísania protokolu o odovzdaní a prevzatí diela</w:t>
      </w:r>
      <w:r w:rsidRPr="004522A4">
        <w:rPr>
          <w:rFonts w:ascii="Calibri Light" w:hAnsi="Calibri Light" w:cs="Calibri Light"/>
          <w:noProof/>
          <w:color w:val="auto"/>
        </w:rPr>
        <w:t>.</w:t>
      </w:r>
      <w:r w:rsidR="00AE2F65" w:rsidRPr="004522A4">
        <w:rPr>
          <w:rFonts w:ascii="Calibri Light" w:hAnsi="Calibri Light" w:cs="Calibri Light"/>
          <w:noProof/>
          <w:color w:val="auto"/>
        </w:rPr>
        <w:t xml:space="preserve"> Inak je povinný vrátiť zhotoviteľovi </w:t>
      </w:r>
      <w:r w:rsidR="00AE2F65" w:rsidRPr="004522A4">
        <w:rPr>
          <w:rFonts w:ascii="Calibri Light" w:hAnsi="Calibri Light" w:cs="Calibri Light"/>
          <w:noProof/>
          <w:color w:val="auto"/>
        </w:rPr>
        <w:lastRenderedPageBreak/>
        <w:t>zábezpeku po uplynutí 5 dní od</w:t>
      </w:r>
      <w:r w:rsidR="00187B40" w:rsidRPr="004522A4">
        <w:rPr>
          <w:rFonts w:ascii="Calibri Light" w:hAnsi="Calibri Light" w:cs="Calibri Light"/>
          <w:noProof/>
          <w:color w:val="auto"/>
        </w:rPr>
        <w:t>o dňa</w:t>
      </w:r>
      <w:r w:rsidR="00AE2F65" w:rsidRPr="004522A4">
        <w:rPr>
          <w:rFonts w:ascii="Calibri Light" w:hAnsi="Calibri Light" w:cs="Calibri Light"/>
          <w:noProof/>
          <w:color w:val="auto"/>
        </w:rPr>
        <w:t xml:space="preserve"> podpísania protokolu o odov</w:t>
      </w:r>
      <w:r w:rsidR="00187B40" w:rsidRPr="004522A4">
        <w:rPr>
          <w:rFonts w:ascii="Calibri Light" w:hAnsi="Calibri Light" w:cs="Calibri Light"/>
          <w:noProof/>
          <w:color w:val="auto"/>
        </w:rPr>
        <w:t>zd</w:t>
      </w:r>
      <w:r w:rsidR="00AE2F65" w:rsidRPr="004522A4">
        <w:rPr>
          <w:rFonts w:ascii="Calibri Light" w:hAnsi="Calibri Light" w:cs="Calibri Light"/>
          <w:noProof/>
          <w:color w:val="auto"/>
        </w:rPr>
        <w:t>aní a prevzatí diela zníženú o oprávnené nároky objed</w:t>
      </w:r>
      <w:r w:rsidR="00187B40" w:rsidRPr="004522A4">
        <w:rPr>
          <w:rFonts w:ascii="Calibri Light" w:hAnsi="Calibri Light" w:cs="Calibri Light"/>
          <w:noProof/>
          <w:color w:val="auto"/>
        </w:rPr>
        <w:t>n</w:t>
      </w:r>
      <w:r w:rsidR="00AE2F65" w:rsidRPr="004522A4">
        <w:rPr>
          <w:rFonts w:ascii="Calibri Light" w:hAnsi="Calibri Light" w:cs="Calibri Light"/>
          <w:noProof/>
          <w:color w:val="auto"/>
        </w:rPr>
        <w:t>ávateľa podľa bodu 9. tohto článku.</w:t>
      </w:r>
    </w:p>
    <w:p w14:paraId="4561992A" w14:textId="77777777" w:rsidR="00AE2F65" w:rsidRPr="004522A4" w:rsidRDefault="00AE2F65" w:rsidP="00AE2F65">
      <w:pPr>
        <w:pStyle w:val="TeloA"/>
        <w:jc w:val="both"/>
        <w:rPr>
          <w:rFonts w:ascii="Calibri Light" w:hAnsi="Calibri Light" w:cs="Calibri Light"/>
          <w:noProof/>
          <w:color w:val="auto"/>
        </w:rPr>
      </w:pPr>
    </w:p>
    <w:p w14:paraId="777DBE39" w14:textId="77777777" w:rsidR="00AE2F65" w:rsidRPr="004522A4" w:rsidRDefault="00AE2F65" w:rsidP="00AE2F65">
      <w:pPr>
        <w:pStyle w:val="TeloA"/>
        <w:jc w:val="both"/>
        <w:rPr>
          <w:rFonts w:ascii="Calibri Light" w:eastAsia="Georgia" w:hAnsi="Calibri Light" w:cs="Calibri Light"/>
          <w:noProof/>
          <w:color w:val="auto"/>
        </w:rPr>
      </w:pPr>
    </w:p>
    <w:p w14:paraId="6E8B8C05" w14:textId="34884BDB"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X.</w:t>
      </w:r>
    </w:p>
    <w:p w14:paraId="7A878F21" w14:textId="77777777"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Sankcie a zmluvné pokuty</w:t>
      </w:r>
    </w:p>
    <w:p w14:paraId="3D8AD3CF" w14:textId="77777777" w:rsidR="00170B2D" w:rsidRPr="004522A4" w:rsidRDefault="00170B2D" w:rsidP="00252F78">
      <w:pPr>
        <w:pStyle w:val="TeloA"/>
        <w:jc w:val="center"/>
        <w:rPr>
          <w:rFonts w:ascii="Calibri Light" w:eastAsia="Georgia" w:hAnsi="Calibri Light" w:cs="Calibri Light"/>
          <w:noProof/>
          <w:color w:val="auto"/>
        </w:rPr>
      </w:pPr>
    </w:p>
    <w:p w14:paraId="11EC788E" w14:textId="77777777" w:rsidR="00170B2D" w:rsidRPr="004522A4" w:rsidRDefault="006F2C0D">
      <w:pPr>
        <w:pStyle w:val="TeloA"/>
        <w:numPr>
          <w:ilvl w:val="0"/>
          <w:numId w:val="35"/>
        </w:numPr>
        <w:jc w:val="both"/>
        <w:rPr>
          <w:rFonts w:ascii="Calibri Light" w:hAnsi="Calibri Light" w:cs="Calibri Light"/>
          <w:noProof/>
          <w:color w:val="auto"/>
        </w:rPr>
      </w:pPr>
      <w:r w:rsidRPr="004522A4">
        <w:rPr>
          <w:rFonts w:ascii="Calibri Light" w:hAnsi="Calibri Light" w:cs="Calibri Light"/>
          <w:noProof/>
          <w:color w:val="auto"/>
        </w:rPr>
        <w:t>V prípade omeškania Zhotoviteľa s plnením akéhokoľvek termínu uvedeného v čl. III., bod 3., 4. a 5. tejto zmluvy, alebo omeškania Zhotoviteľa s predložením alebo plnením akéhokoľvek termínu uvedeného v harmonograme prác, má Objednávateľ právo uplatniť si u Zhotoviteľa nárok na zmluvnú pokutu vo výške vo výške 0,5 % z ceny Diela s DPH za každý aj začatý deň omeškania.</w:t>
      </w:r>
    </w:p>
    <w:p w14:paraId="37D99696" w14:textId="77777777" w:rsidR="00170B2D" w:rsidRPr="004522A4" w:rsidRDefault="006F2C0D">
      <w:pPr>
        <w:pStyle w:val="TeloA"/>
        <w:numPr>
          <w:ilvl w:val="0"/>
          <w:numId w:val="35"/>
        </w:numPr>
        <w:jc w:val="both"/>
        <w:rPr>
          <w:rFonts w:ascii="Calibri Light" w:hAnsi="Calibri Light" w:cs="Calibri Light"/>
          <w:noProof/>
          <w:color w:val="auto"/>
        </w:rPr>
      </w:pPr>
      <w:r w:rsidRPr="004522A4">
        <w:rPr>
          <w:rFonts w:ascii="Calibri Light" w:hAnsi="Calibri Light" w:cs="Calibri Light"/>
          <w:noProof/>
          <w:color w:val="auto"/>
        </w:rPr>
        <w:t>Ak sa Objednávateľ dostane do omeškania s úhradou oprávnenej faktúry, môže si Zhotoviteľ uplatniť voči Objednávateľovi zaplatenie zákonných úrokov z omeškania.</w:t>
      </w:r>
    </w:p>
    <w:p w14:paraId="3172B868" w14:textId="77777777" w:rsidR="00170B2D" w:rsidRPr="004522A4" w:rsidRDefault="006F2C0D">
      <w:pPr>
        <w:pStyle w:val="TeloA"/>
        <w:numPr>
          <w:ilvl w:val="0"/>
          <w:numId w:val="35"/>
        </w:numPr>
        <w:jc w:val="both"/>
        <w:rPr>
          <w:rFonts w:ascii="Calibri Light" w:hAnsi="Calibri Light" w:cs="Calibri Light"/>
          <w:noProof/>
          <w:color w:val="auto"/>
        </w:rPr>
      </w:pPr>
      <w:r w:rsidRPr="004522A4">
        <w:rPr>
          <w:rFonts w:ascii="Calibri Light" w:hAnsi="Calibri Light" w:cs="Calibri Light"/>
          <w:noProof/>
          <w:color w:val="auto"/>
        </w:rPr>
        <w:t>Ak Zhotoviteľ nevykoná Dielo v termíne podľa zmluvy alebo nezačne alebo preruší vykonávanie predmetu tejto zmluvy bez vzájomnej dohody s Objednávateľom, je Objednávateľ oprávnený požadovať uhradenie nákladov a škôd, ktoré mu tak preukázateľne vznikli. V tejto súvislosti bol zhotoviteľ oboznámený, že podstatná časť diela je financovaná z prostriedkov nenávratného finančného príspevku v zmysle čl. I., bod 2., ktorých poskytnutie je viazané o. i. aj na stanovený termín ukončenia diela.</w:t>
      </w:r>
    </w:p>
    <w:p w14:paraId="1919454D" w14:textId="77777777" w:rsidR="00170B2D" w:rsidRPr="004522A4" w:rsidRDefault="006F2C0D">
      <w:pPr>
        <w:pStyle w:val="TeloA"/>
        <w:numPr>
          <w:ilvl w:val="0"/>
          <w:numId w:val="35"/>
        </w:numPr>
        <w:jc w:val="both"/>
        <w:rPr>
          <w:rFonts w:ascii="Calibri Light" w:hAnsi="Calibri Light" w:cs="Calibri Light"/>
          <w:noProof/>
          <w:color w:val="auto"/>
        </w:rPr>
      </w:pPr>
      <w:r w:rsidRPr="004522A4">
        <w:rPr>
          <w:rFonts w:ascii="Calibri Light" w:hAnsi="Calibri Light" w:cs="Calibri Light"/>
          <w:noProof/>
          <w:color w:val="auto"/>
        </w:rPr>
        <w:t>V prípade omeškania Zhotoviteľa s odstránením prípadných zjavných vád a nedorobkov v zmysle v zmluvne dohodnutých termínoch, je Zhotoviteľ povinný zaplatiť Objednávateľovi za každú vadu alebo nedorobok a každý deň omeškania zmluvnú pokutu vo výške 100 eur. Rovnako Zhotoviteľ zaplatí Objednávateľovi zmluvnú pokutu vo výške 100 eur za každý deň neposkytnutia súčinnosti v súvislosti s reklamáciou vád diela podľa čl. VI.  tejto zmluvy.</w:t>
      </w:r>
    </w:p>
    <w:p w14:paraId="79845471" w14:textId="77777777" w:rsidR="00170B2D" w:rsidRPr="004522A4" w:rsidRDefault="006F2C0D">
      <w:pPr>
        <w:pStyle w:val="TeloA"/>
        <w:numPr>
          <w:ilvl w:val="0"/>
          <w:numId w:val="35"/>
        </w:numPr>
        <w:jc w:val="both"/>
        <w:rPr>
          <w:rFonts w:ascii="Calibri Light" w:hAnsi="Calibri Light" w:cs="Calibri Light"/>
          <w:noProof/>
          <w:color w:val="auto"/>
        </w:rPr>
      </w:pPr>
      <w:r w:rsidRPr="004522A4">
        <w:rPr>
          <w:rFonts w:ascii="Calibri Light" w:hAnsi="Calibri Light" w:cs="Calibri Light"/>
          <w:noProof/>
          <w:color w:val="auto"/>
        </w:rPr>
        <w:t>V prípade omeškania Zhotoviteľa so začatím odstraňovania vád Diela je Zhotoviteľ povinný zaplatiť Objednávateľovi zmluvnú pokutu vo výške 0,05% z ceny Diela s DPH za každú vadu a každý aj začatý deň omeškania</w:t>
      </w:r>
    </w:p>
    <w:p w14:paraId="64A8591A" w14:textId="216A9F16" w:rsidR="00170B2D" w:rsidRPr="004522A4" w:rsidRDefault="006F2C0D">
      <w:pPr>
        <w:pStyle w:val="TeloA"/>
        <w:numPr>
          <w:ilvl w:val="0"/>
          <w:numId w:val="35"/>
        </w:numPr>
        <w:jc w:val="both"/>
        <w:rPr>
          <w:rFonts w:ascii="Calibri Light" w:hAnsi="Calibri Light" w:cs="Calibri Light"/>
          <w:noProof/>
          <w:color w:val="auto"/>
        </w:rPr>
      </w:pPr>
      <w:r w:rsidRPr="004522A4">
        <w:rPr>
          <w:rFonts w:ascii="Calibri Light" w:hAnsi="Calibri Light" w:cs="Calibri Light"/>
          <w:noProof/>
          <w:color w:val="auto"/>
        </w:rPr>
        <w:t xml:space="preserve">V prípade omeškania Zhotoviteľa s plnením povinností podľa čl. VII. tejto zmluvy, je Zhotoviteľ povinný zaplatiť Objednávateľovi zmluvnú pokutu vo výške </w:t>
      </w:r>
      <w:r w:rsidR="00DB2419">
        <w:rPr>
          <w:rFonts w:ascii="Calibri Light" w:hAnsi="Calibri Light" w:cs="Calibri Light"/>
          <w:noProof/>
          <w:color w:val="auto"/>
        </w:rPr>
        <w:t>0,05</w:t>
      </w:r>
      <w:r w:rsidRPr="004522A4">
        <w:rPr>
          <w:rFonts w:ascii="Calibri Light" w:hAnsi="Calibri Light" w:cs="Calibri Light"/>
          <w:noProof/>
          <w:color w:val="auto"/>
        </w:rPr>
        <w:t>% z celkovej ceny Diela s DPH podľa tejto zmluvy za každý deň porušenia tejto povinnosti.</w:t>
      </w:r>
    </w:p>
    <w:p w14:paraId="296F2392" w14:textId="77777777" w:rsidR="00170B2D" w:rsidRPr="004522A4" w:rsidRDefault="006F2C0D">
      <w:pPr>
        <w:pStyle w:val="TeloA"/>
        <w:numPr>
          <w:ilvl w:val="0"/>
          <w:numId w:val="35"/>
        </w:numPr>
        <w:jc w:val="both"/>
        <w:rPr>
          <w:rFonts w:ascii="Calibri Light" w:hAnsi="Calibri Light" w:cs="Calibri Light"/>
          <w:noProof/>
          <w:color w:val="auto"/>
        </w:rPr>
      </w:pPr>
      <w:r w:rsidRPr="004522A4">
        <w:rPr>
          <w:rFonts w:ascii="Calibri Light" w:hAnsi="Calibri Light" w:cs="Calibri Light"/>
          <w:noProof/>
          <w:color w:val="auto"/>
        </w:rPr>
        <w:t>Zmluvné strany sa dohodli, že Zhotoviteľ je povinný zaplatiť Objednávateľovi zmluvnú pokutu v zmysle tohto článku a to na základe písomnej výzvy Objednávateľa, ktorá bude obsahovať variabilný symbol, sumu na zaplatenie a lehotu na zaplatenie. V prípade ak Zhotoviteľ zmluvnú pokutu nezaplatí dobrovoľne, zmluvné strany sa dohodli, že Objednávateľ je oprávnený svoju splatnú pohľadávku titulom zmluvnej pokuty jednostranne započítať voči akejkoľvek pohľadávke Zhotoviteľa.</w:t>
      </w:r>
    </w:p>
    <w:p w14:paraId="27B46BD0" w14:textId="77777777" w:rsidR="00170B2D" w:rsidRPr="004522A4" w:rsidRDefault="006F2C0D">
      <w:pPr>
        <w:pStyle w:val="TeloA"/>
        <w:numPr>
          <w:ilvl w:val="0"/>
          <w:numId w:val="35"/>
        </w:numPr>
        <w:jc w:val="both"/>
        <w:rPr>
          <w:rFonts w:ascii="Calibri Light" w:hAnsi="Calibri Light" w:cs="Calibri Light"/>
          <w:noProof/>
          <w:color w:val="auto"/>
        </w:rPr>
      </w:pPr>
      <w:r w:rsidRPr="004522A4">
        <w:rPr>
          <w:rFonts w:ascii="Calibri Light" w:hAnsi="Calibri Light" w:cs="Calibri Light"/>
          <w:noProof/>
          <w:color w:val="auto"/>
        </w:rPr>
        <w:t>Zaplatením zmluvnej pokuty sa Zhotoviteľ nezbavuje povinnosti splnenia záväzku zabezpečeného zmluvnou pokutou.</w:t>
      </w:r>
    </w:p>
    <w:p w14:paraId="4F98C0E3" w14:textId="77777777" w:rsidR="00170B2D" w:rsidRPr="004522A4" w:rsidRDefault="006F2C0D">
      <w:pPr>
        <w:pStyle w:val="TeloA"/>
        <w:numPr>
          <w:ilvl w:val="0"/>
          <w:numId w:val="35"/>
        </w:numPr>
        <w:jc w:val="both"/>
        <w:rPr>
          <w:rFonts w:ascii="Calibri Light" w:hAnsi="Calibri Light" w:cs="Calibri Light"/>
          <w:noProof/>
          <w:color w:val="auto"/>
        </w:rPr>
      </w:pPr>
      <w:r w:rsidRPr="004522A4">
        <w:rPr>
          <w:rFonts w:ascii="Calibri Light" w:hAnsi="Calibri Light" w:cs="Calibri Light"/>
          <w:noProof/>
          <w:color w:val="auto"/>
        </w:rPr>
        <w:t>Ustanoveniami o zmluvnej pokute nie je dotknutý nárok Objednávateľa na náhradu škody spôsobenej Zhotoviteľom vo výške presahujúcej výšku zmluvnej pokuty.</w:t>
      </w:r>
    </w:p>
    <w:p w14:paraId="322C9264" w14:textId="77777777" w:rsidR="00170B2D" w:rsidRPr="004522A4" w:rsidRDefault="00170B2D">
      <w:pPr>
        <w:pStyle w:val="TeloA"/>
        <w:jc w:val="both"/>
        <w:rPr>
          <w:rFonts w:ascii="Calibri Light" w:eastAsia="Georgia" w:hAnsi="Calibri Light" w:cs="Calibri Light"/>
          <w:noProof/>
          <w:color w:val="auto"/>
        </w:rPr>
      </w:pPr>
    </w:p>
    <w:p w14:paraId="72F8DC91" w14:textId="77777777" w:rsidR="00170B2D" w:rsidRPr="004522A4" w:rsidRDefault="00170B2D">
      <w:pPr>
        <w:pStyle w:val="TeloA"/>
        <w:jc w:val="both"/>
        <w:rPr>
          <w:rFonts w:ascii="Calibri Light" w:eastAsia="Georgia" w:hAnsi="Calibri Light" w:cs="Calibri Light"/>
          <w:noProof/>
          <w:color w:val="auto"/>
        </w:rPr>
      </w:pPr>
    </w:p>
    <w:p w14:paraId="5032A980" w14:textId="6BD2DCFC"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X</w:t>
      </w:r>
      <w:r w:rsidR="00942B58" w:rsidRPr="004522A4">
        <w:rPr>
          <w:rFonts w:ascii="Calibri Light" w:hAnsi="Calibri Light" w:cs="Calibri Light"/>
          <w:b/>
          <w:bCs/>
          <w:noProof/>
          <w:color w:val="auto"/>
        </w:rPr>
        <w:t>I</w:t>
      </w:r>
      <w:r w:rsidRPr="004522A4">
        <w:rPr>
          <w:rFonts w:ascii="Calibri Light" w:hAnsi="Calibri Light" w:cs="Calibri Light"/>
          <w:b/>
          <w:bCs/>
          <w:noProof/>
          <w:color w:val="auto"/>
        </w:rPr>
        <w:t>.</w:t>
      </w:r>
    </w:p>
    <w:p w14:paraId="429D7309" w14:textId="137493E1"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Zmeny zmluvy</w:t>
      </w:r>
    </w:p>
    <w:p w14:paraId="2D52EA73" w14:textId="77777777" w:rsidR="00170B2D" w:rsidRPr="004522A4" w:rsidRDefault="00170B2D">
      <w:pPr>
        <w:pStyle w:val="TeloA"/>
        <w:jc w:val="both"/>
        <w:rPr>
          <w:rFonts w:ascii="Calibri Light" w:eastAsia="Georgia" w:hAnsi="Calibri Light" w:cs="Calibri Light"/>
          <w:noProof/>
          <w:color w:val="auto"/>
        </w:rPr>
      </w:pPr>
    </w:p>
    <w:p w14:paraId="60F910DF" w14:textId="77777777" w:rsidR="00170B2D" w:rsidRPr="004522A4" w:rsidRDefault="006F2C0D">
      <w:pPr>
        <w:pStyle w:val="TeloA"/>
        <w:numPr>
          <w:ilvl w:val="0"/>
          <w:numId w:val="36"/>
        </w:numPr>
        <w:jc w:val="both"/>
        <w:rPr>
          <w:rFonts w:ascii="Calibri Light" w:hAnsi="Calibri Light" w:cs="Calibri Light"/>
          <w:noProof/>
          <w:color w:val="auto"/>
        </w:rPr>
      </w:pPr>
      <w:r w:rsidRPr="004522A4">
        <w:rPr>
          <w:rFonts w:ascii="Calibri Light" w:hAnsi="Calibri Light" w:cs="Calibri Light"/>
          <w:noProof/>
          <w:color w:val="auto"/>
        </w:rPr>
        <w:t>Zmluvne strany sa dohodli ako podmienku platnosti tejto zmluvy ako aj jej príp. dodatkov písomnú formu.</w:t>
      </w:r>
    </w:p>
    <w:p w14:paraId="4E0925B6" w14:textId="77777777" w:rsidR="00170B2D" w:rsidRPr="004522A4" w:rsidRDefault="006F2C0D">
      <w:pPr>
        <w:pStyle w:val="TeloA"/>
        <w:numPr>
          <w:ilvl w:val="0"/>
          <w:numId w:val="35"/>
        </w:numPr>
        <w:jc w:val="both"/>
        <w:rPr>
          <w:rFonts w:ascii="Calibri Light" w:hAnsi="Calibri Light" w:cs="Calibri Light"/>
          <w:noProof/>
          <w:color w:val="auto"/>
        </w:rPr>
      </w:pPr>
      <w:r w:rsidRPr="004522A4">
        <w:rPr>
          <w:rFonts w:ascii="Calibri Light" w:hAnsi="Calibri Light" w:cs="Calibri Light"/>
          <w:noProof/>
          <w:color w:val="auto"/>
        </w:rPr>
        <w:t>K zmene tejto zmluvy vo forme dodatku počas jej trvania môže dôjsť na základe písomného dodatku odsúhlaseného zmluvnými stranami.</w:t>
      </w:r>
    </w:p>
    <w:p w14:paraId="4FF883C5" w14:textId="77777777" w:rsidR="00170B2D" w:rsidRPr="004522A4" w:rsidRDefault="006F2C0D">
      <w:pPr>
        <w:pStyle w:val="TeloA"/>
        <w:numPr>
          <w:ilvl w:val="0"/>
          <w:numId w:val="35"/>
        </w:numPr>
        <w:jc w:val="both"/>
        <w:rPr>
          <w:rFonts w:ascii="Calibri Light" w:hAnsi="Calibri Light" w:cs="Calibri Light"/>
          <w:noProof/>
          <w:color w:val="auto"/>
        </w:rPr>
      </w:pPr>
      <w:r w:rsidRPr="004522A4">
        <w:rPr>
          <w:rFonts w:ascii="Calibri Light" w:hAnsi="Calibri Light" w:cs="Calibri Light"/>
          <w:noProof/>
          <w:color w:val="auto"/>
        </w:rPr>
        <w:t xml:space="preserve">Zmluvné strany sa môžu dohodnúť na ukončení zmluvy pred jej splnením písomnou dohodou, v ktorej si zároveň upravia vzájomné práva a povinnnosti. </w:t>
      </w:r>
    </w:p>
    <w:p w14:paraId="0BE3EF71" w14:textId="77777777" w:rsidR="00170B2D" w:rsidRPr="004522A4" w:rsidRDefault="006F2C0D">
      <w:pPr>
        <w:pStyle w:val="TeloA"/>
        <w:numPr>
          <w:ilvl w:val="0"/>
          <w:numId w:val="35"/>
        </w:numPr>
        <w:jc w:val="both"/>
        <w:rPr>
          <w:rFonts w:ascii="Calibri Light" w:hAnsi="Calibri Light" w:cs="Calibri Light"/>
          <w:noProof/>
          <w:color w:val="auto"/>
        </w:rPr>
      </w:pPr>
      <w:r w:rsidRPr="004522A4">
        <w:rPr>
          <w:rFonts w:ascii="Calibri Light" w:hAnsi="Calibri Light" w:cs="Calibri Light"/>
          <w:noProof/>
          <w:color w:val="auto"/>
        </w:rPr>
        <w:t>Objednávateľ je oprávnený od zmluvy odstúpiť, ak:</w:t>
      </w:r>
    </w:p>
    <w:p w14:paraId="4265717B" w14:textId="77777777" w:rsidR="00170B2D" w:rsidRPr="004522A4" w:rsidRDefault="006F2C0D">
      <w:pPr>
        <w:pStyle w:val="TeloA"/>
        <w:numPr>
          <w:ilvl w:val="1"/>
          <w:numId w:val="38"/>
        </w:numPr>
        <w:jc w:val="both"/>
        <w:rPr>
          <w:rFonts w:ascii="Calibri Light" w:hAnsi="Calibri Light" w:cs="Calibri Light"/>
          <w:noProof/>
          <w:color w:val="auto"/>
        </w:rPr>
      </w:pPr>
      <w:r w:rsidRPr="004522A4">
        <w:rPr>
          <w:rFonts w:ascii="Calibri Light" w:hAnsi="Calibri Light" w:cs="Calibri Light"/>
          <w:noProof/>
          <w:color w:val="auto"/>
        </w:rPr>
        <w:t>zhotoviteľ vstúpi do likvidácie, na jeho majetok bude vyhlásený konkurz, bude povolená reštrukturalizácia, bude proti nemu začaté exekučné konanie</w:t>
      </w:r>
    </w:p>
    <w:p w14:paraId="48BF54B3" w14:textId="77777777" w:rsidR="00170B2D" w:rsidRPr="004522A4" w:rsidRDefault="006F2C0D">
      <w:pPr>
        <w:pStyle w:val="TeloA"/>
        <w:numPr>
          <w:ilvl w:val="1"/>
          <w:numId w:val="38"/>
        </w:numPr>
        <w:jc w:val="both"/>
        <w:rPr>
          <w:rFonts w:ascii="Calibri Light" w:hAnsi="Calibri Light" w:cs="Calibri Light"/>
          <w:noProof/>
          <w:color w:val="auto"/>
        </w:rPr>
      </w:pPr>
      <w:r w:rsidRPr="004522A4">
        <w:rPr>
          <w:rFonts w:ascii="Calibri Light" w:hAnsi="Calibri Light" w:cs="Calibri Light"/>
          <w:noProof/>
          <w:color w:val="auto"/>
        </w:rPr>
        <w:t>vykonané práce budú zhotoviteľom fakturované v rozpore s dohodnutými podmienkami v tejto zmluve</w:t>
      </w:r>
    </w:p>
    <w:p w14:paraId="6F2128C6" w14:textId="77777777" w:rsidR="00170B2D" w:rsidRPr="004522A4" w:rsidRDefault="006F2C0D">
      <w:pPr>
        <w:pStyle w:val="TeloA"/>
        <w:numPr>
          <w:ilvl w:val="1"/>
          <w:numId w:val="38"/>
        </w:numPr>
        <w:jc w:val="both"/>
        <w:rPr>
          <w:rFonts w:ascii="Calibri Light" w:hAnsi="Calibri Light" w:cs="Calibri Light"/>
          <w:noProof/>
          <w:color w:val="auto"/>
        </w:rPr>
      </w:pPr>
      <w:r w:rsidRPr="004522A4">
        <w:rPr>
          <w:rFonts w:ascii="Calibri Light" w:hAnsi="Calibri Light" w:cs="Calibri Light"/>
          <w:noProof/>
          <w:color w:val="auto"/>
        </w:rPr>
        <w:lastRenderedPageBreak/>
        <w:t xml:space="preserve">zhotoviteľ použije iné materiály, výrobky, zariadenia, technológie, ktorých použitie nebolo odsúhlasené stavebným dozorom, objednávateľom (napr. ekvivalentné, škodlivé) </w:t>
      </w:r>
    </w:p>
    <w:p w14:paraId="66261449" w14:textId="77777777" w:rsidR="00170B2D" w:rsidRPr="004522A4" w:rsidRDefault="006F2C0D">
      <w:pPr>
        <w:pStyle w:val="TeloA"/>
        <w:numPr>
          <w:ilvl w:val="1"/>
          <w:numId w:val="38"/>
        </w:numPr>
        <w:jc w:val="both"/>
        <w:rPr>
          <w:rFonts w:ascii="Calibri Light" w:hAnsi="Calibri Light" w:cs="Calibri Light"/>
          <w:noProof/>
          <w:color w:val="auto"/>
        </w:rPr>
      </w:pPr>
      <w:r w:rsidRPr="004522A4">
        <w:rPr>
          <w:rFonts w:ascii="Calibri Light" w:hAnsi="Calibri Light" w:cs="Calibri Light"/>
          <w:noProof/>
          <w:color w:val="auto"/>
        </w:rPr>
        <w:t>zhotoviteľ vykonáva diela v rozpore so zmluvou (ak zmeny v realizácii diela alebo v tejto zmluve neboli odsúhlasené zo strany objednávateľa)</w:t>
      </w:r>
    </w:p>
    <w:p w14:paraId="5DE52523" w14:textId="77777777" w:rsidR="00170B2D" w:rsidRPr="004522A4" w:rsidRDefault="006F2C0D">
      <w:pPr>
        <w:pStyle w:val="TeloA"/>
        <w:numPr>
          <w:ilvl w:val="1"/>
          <w:numId w:val="38"/>
        </w:numPr>
        <w:jc w:val="both"/>
        <w:rPr>
          <w:rFonts w:ascii="Calibri Light" w:hAnsi="Calibri Light" w:cs="Calibri Light"/>
          <w:noProof/>
          <w:color w:val="auto"/>
        </w:rPr>
      </w:pPr>
      <w:r w:rsidRPr="004522A4">
        <w:rPr>
          <w:rFonts w:ascii="Calibri Light" w:hAnsi="Calibri Light" w:cs="Calibri Light"/>
          <w:noProof/>
          <w:color w:val="auto"/>
        </w:rPr>
        <w:t>zhotoviteľ nepoistí dielo podľa podmienok dohodnutých v tejto zmluve alebo neplní povinnosti z poistnej zmluvy</w:t>
      </w:r>
    </w:p>
    <w:p w14:paraId="3ACE89C7" w14:textId="77777777" w:rsidR="00170B2D" w:rsidRPr="004522A4" w:rsidRDefault="006F2C0D">
      <w:pPr>
        <w:pStyle w:val="TeloA"/>
        <w:numPr>
          <w:ilvl w:val="1"/>
          <w:numId w:val="38"/>
        </w:numPr>
        <w:jc w:val="both"/>
        <w:rPr>
          <w:rFonts w:ascii="Calibri Light" w:hAnsi="Calibri Light" w:cs="Calibri Light"/>
          <w:noProof/>
          <w:color w:val="auto"/>
        </w:rPr>
      </w:pPr>
      <w:r w:rsidRPr="004522A4">
        <w:rPr>
          <w:rFonts w:ascii="Calibri Light" w:hAnsi="Calibri Light" w:cs="Calibri Light"/>
          <w:noProof/>
          <w:color w:val="auto"/>
        </w:rPr>
        <w:t>zhotoviteľ je v omeškaní viac ako 10 pracovných dní s vykonávaním diela oproti harmonogramu stavebných prác bez riadneho odôvodnenia alebo oproti termínom odsúhlasením zhotoviteľom aj objednávateľom, ktoré sú zapísané v stavebnom denníku</w:t>
      </w:r>
    </w:p>
    <w:p w14:paraId="20887DDF" w14:textId="77777777" w:rsidR="00170B2D" w:rsidRPr="004522A4" w:rsidRDefault="006F2C0D">
      <w:pPr>
        <w:pStyle w:val="TeloA"/>
        <w:numPr>
          <w:ilvl w:val="1"/>
          <w:numId w:val="38"/>
        </w:numPr>
        <w:jc w:val="both"/>
        <w:rPr>
          <w:rFonts w:ascii="Calibri Light" w:hAnsi="Calibri Light" w:cs="Calibri Light"/>
          <w:noProof/>
          <w:color w:val="auto"/>
        </w:rPr>
      </w:pPr>
      <w:r w:rsidRPr="004522A4">
        <w:rPr>
          <w:rFonts w:ascii="Calibri Light" w:hAnsi="Calibri Light" w:cs="Calibri Light"/>
          <w:noProof/>
          <w:color w:val="auto"/>
        </w:rPr>
        <w:t xml:space="preserve">zhotoviteľ vykoná akúkoľvek zmenu diela bez písomného súhlasu objednávateľa </w:t>
      </w:r>
    </w:p>
    <w:p w14:paraId="2F51A10A" w14:textId="77777777" w:rsidR="00170B2D" w:rsidRPr="004522A4" w:rsidRDefault="006F2C0D">
      <w:pPr>
        <w:pStyle w:val="TeloA"/>
        <w:numPr>
          <w:ilvl w:val="1"/>
          <w:numId w:val="38"/>
        </w:numPr>
        <w:jc w:val="both"/>
        <w:rPr>
          <w:rFonts w:ascii="Calibri Light" w:hAnsi="Calibri Light" w:cs="Calibri Light"/>
          <w:noProof/>
          <w:color w:val="auto"/>
        </w:rPr>
      </w:pPr>
      <w:r w:rsidRPr="004522A4">
        <w:rPr>
          <w:rFonts w:ascii="Calibri Light" w:hAnsi="Calibri Light" w:cs="Calibri Light"/>
          <w:noProof/>
          <w:color w:val="auto"/>
        </w:rPr>
        <w:t xml:space="preserve">zhotoviteľ preukázateľne poruší právne predpisy SR v rámci realizácie diela podľa tejto zmluvy </w:t>
      </w:r>
    </w:p>
    <w:p w14:paraId="699BCBFB" w14:textId="77777777" w:rsidR="00170B2D" w:rsidRPr="004522A4" w:rsidRDefault="006F2C0D">
      <w:pPr>
        <w:pStyle w:val="TeloA"/>
        <w:numPr>
          <w:ilvl w:val="1"/>
          <w:numId w:val="38"/>
        </w:numPr>
        <w:jc w:val="both"/>
        <w:rPr>
          <w:rFonts w:ascii="Calibri Light" w:hAnsi="Calibri Light" w:cs="Calibri Light"/>
          <w:noProof/>
          <w:color w:val="auto"/>
        </w:rPr>
      </w:pPr>
      <w:r w:rsidRPr="004522A4">
        <w:rPr>
          <w:rFonts w:ascii="Calibri Light" w:hAnsi="Calibri Light" w:cs="Calibri Light"/>
          <w:noProof/>
          <w:color w:val="auto"/>
        </w:rPr>
        <w:t>zhotoviteľ poskytne nepravdivé alebo zavádzajúce informácie, resp. nebudú poskytnuté informácie súlade s podmienkami zmluvy</w:t>
      </w:r>
    </w:p>
    <w:p w14:paraId="18ED43BD" w14:textId="3BEBD6AB" w:rsidR="00170B2D" w:rsidRPr="004522A4" w:rsidRDefault="006F2C0D">
      <w:pPr>
        <w:pStyle w:val="TeloA"/>
        <w:numPr>
          <w:ilvl w:val="1"/>
          <w:numId w:val="38"/>
        </w:numPr>
        <w:jc w:val="both"/>
        <w:rPr>
          <w:rFonts w:ascii="Calibri Light" w:hAnsi="Calibri Light" w:cs="Calibri Light"/>
          <w:noProof/>
          <w:color w:val="auto"/>
        </w:rPr>
      </w:pPr>
      <w:r w:rsidRPr="004522A4">
        <w:rPr>
          <w:rFonts w:ascii="Calibri Light" w:hAnsi="Calibri Light" w:cs="Calibri Light"/>
          <w:noProof/>
          <w:color w:val="auto"/>
        </w:rPr>
        <w:t>zhotoviteľ opakovane poruší záväzok zo zmluvy</w:t>
      </w:r>
      <w:r w:rsidR="00893807" w:rsidRPr="004522A4">
        <w:rPr>
          <w:rFonts w:ascii="Calibri Light" w:hAnsi="Calibri Light" w:cs="Calibri Light"/>
          <w:noProof/>
          <w:color w:val="auto"/>
        </w:rPr>
        <w:t xml:space="preserve"> alebo nevykoná jeho nápravu ani po výzve objednávateľa</w:t>
      </w:r>
      <w:r w:rsidRPr="004522A4">
        <w:rPr>
          <w:rFonts w:ascii="Calibri Light" w:hAnsi="Calibri Light" w:cs="Calibri Light"/>
          <w:noProof/>
          <w:color w:val="auto"/>
        </w:rPr>
        <w:t xml:space="preserve"> </w:t>
      </w:r>
    </w:p>
    <w:p w14:paraId="614C5E2F" w14:textId="77777777" w:rsidR="00170B2D" w:rsidRPr="004522A4" w:rsidRDefault="006F2C0D">
      <w:pPr>
        <w:pStyle w:val="TeloA"/>
        <w:numPr>
          <w:ilvl w:val="1"/>
          <w:numId w:val="38"/>
        </w:numPr>
        <w:jc w:val="both"/>
        <w:rPr>
          <w:rFonts w:ascii="Calibri Light" w:hAnsi="Calibri Light" w:cs="Calibri Light"/>
          <w:noProof/>
          <w:color w:val="auto"/>
        </w:rPr>
      </w:pPr>
      <w:r w:rsidRPr="004522A4">
        <w:rPr>
          <w:rFonts w:ascii="Calibri Light" w:hAnsi="Calibri Light" w:cs="Calibri Light"/>
          <w:noProof/>
          <w:color w:val="auto"/>
        </w:rPr>
        <w:t>z iných dôvodov uvedených v tejto zmluve alebo právnom predpise.</w:t>
      </w:r>
    </w:p>
    <w:p w14:paraId="49C61793" w14:textId="77777777" w:rsidR="00170B2D" w:rsidRPr="004522A4" w:rsidRDefault="006F2C0D">
      <w:pPr>
        <w:pStyle w:val="TeloA"/>
        <w:numPr>
          <w:ilvl w:val="0"/>
          <w:numId w:val="39"/>
        </w:numPr>
        <w:jc w:val="both"/>
        <w:rPr>
          <w:rFonts w:ascii="Calibri Light" w:hAnsi="Calibri Light" w:cs="Calibri Light"/>
          <w:noProof/>
          <w:color w:val="auto"/>
        </w:rPr>
      </w:pPr>
      <w:r w:rsidRPr="004522A4">
        <w:rPr>
          <w:rFonts w:ascii="Calibri Light" w:hAnsi="Calibri Light" w:cs="Calibri Light"/>
          <w:noProof/>
          <w:color w:val="auto"/>
        </w:rPr>
        <w:t>Zhotoviteľ je oprávnený odstúpiť od tejto zmluvy, ak:</w:t>
      </w:r>
    </w:p>
    <w:p w14:paraId="4F834ED3" w14:textId="77777777" w:rsidR="00170B2D" w:rsidRPr="004522A4" w:rsidRDefault="006F2C0D">
      <w:pPr>
        <w:pStyle w:val="TeloA"/>
        <w:numPr>
          <w:ilvl w:val="1"/>
          <w:numId w:val="41"/>
        </w:numPr>
        <w:jc w:val="both"/>
        <w:rPr>
          <w:rFonts w:ascii="Calibri Light" w:hAnsi="Calibri Light" w:cs="Calibri Light"/>
          <w:noProof/>
          <w:color w:val="auto"/>
        </w:rPr>
      </w:pPr>
      <w:r w:rsidRPr="004522A4">
        <w:rPr>
          <w:rFonts w:ascii="Calibri Light" w:hAnsi="Calibri Light" w:cs="Calibri Light"/>
          <w:noProof/>
          <w:color w:val="auto"/>
        </w:rPr>
        <w:t>na strane objednávateľa vzniknú nepredvídane okolnosti, ktoré zásadne zmenia podmienky plnenia predmetu zmluvy, a súčasne nejde o okolnosti vylučujúce zodpovednosť objednávateľa</w:t>
      </w:r>
    </w:p>
    <w:p w14:paraId="7B73C81F" w14:textId="77777777" w:rsidR="00170B2D" w:rsidRPr="004522A4" w:rsidRDefault="006F2C0D">
      <w:pPr>
        <w:pStyle w:val="TeloA"/>
        <w:numPr>
          <w:ilvl w:val="1"/>
          <w:numId w:val="41"/>
        </w:numPr>
        <w:jc w:val="both"/>
        <w:rPr>
          <w:rFonts w:ascii="Calibri Light" w:hAnsi="Calibri Light" w:cs="Calibri Light"/>
          <w:noProof/>
          <w:color w:val="auto"/>
        </w:rPr>
      </w:pPr>
      <w:r w:rsidRPr="004522A4">
        <w:rPr>
          <w:rFonts w:ascii="Calibri Light" w:hAnsi="Calibri Light" w:cs="Calibri Light"/>
          <w:noProof/>
          <w:color w:val="auto"/>
        </w:rPr>
        <w:t>bude preukázané porušenie právnych predpisov SR v rámci realizácii diela podľa tejto zmluvy súvisiacich s činnosťou objednávateľa</w:t>
      </w:r>
    </w:p>
    <w:p w14:paraId="23D13471" w14:textId="77777777" w:rsidR="00170B2D" w:rsidRPr="004522A4" w:rsidRDefault="006F2C0D">
      <w:pPr>
        <w:pStyle w:val="TeloA"/>
        <w:numPr>
          <w:ilvl w:val="1"/>
          <w:numId w:val="41"/>
        </w:numPr>
        <w:jc w:val="both"/>
        <w:rPr>
          <w:rFonts w:ascii="Calibri Light" w:hAnsi="Calibri Light" w:cs="Calibri Light"/>
          <w:noProof/>
          <w:color w:val="auto"/>
        </w:rPr>
      </w:pPr>
      <w:r w:rsidRPr="004522A4">
        <w:rPr>
          <w:rFonts w:ascii="Calibri Light" w:hAnsi="Calibri Light" w:cs="Calibri Light"/>
          <w:noProof/>
          <w:color w:val="auto"/>
        </w:rPr>
        <w:t>objednávateľ poskytne nepravdivé alebo zavádzajúce informácie, resp. nebudú poskytnuté informácie súlade s podmienkami zmluvy.</w:t>
      </w:r>
    </w:p>
    <w:p w14:paraId="2BD58B2C" w14:textId="77777777" w:rsidR="00170B2D" w:rsidRPr="004522A4" w:rsidRDefault="006F2C0D">
      <w:pPr>
        <w:pStyle w:val="TeloA"/>
        <w:numPr>
          <w:ilvl w:val="0"/>
          <w:numId w:val="42"/>
        </w:numPr>
        <w:jc w:val="both"/>
        <w:rPr>
          <w:rFonts w:ascii="Calibri Light" w:hAnsi="Calibri Light" w:cs="Calibri Light"/>
          <w:noProof/>
          <w:color w:val="auto"/>
        </w:rPr>
      </w:pPr>
      <w:r w:rsidRPr="004522A4">
        <w:rPr>
          <w:rFonts w:ascii="Calibri Light" w:hAnsi="Calibri Light" w:cs="Calibri Light"/>
          <w:noProof/>
          <w:color w:val="auto"/>
        </w:rPr>
        <w:t xml:space="preserve">Písomné odstúpenie od zmluvy spolu s uvedením dôvodu odstúpenie je potrebné doručiť druhej zmluvnej strane doporučenie do jej sídla uvedeného v záhlaví tejto zmluvy. Účinky odstúpenia od zmluvy nastávajú dňom doručenia oznámenia o odstúpení od zmluvy druhej zmluvnej strane. Písomnosť sa považuje za doručenú dňom prijatia, dňom odopretia alebo uplynutím odbernej lehoty po jej uložení na príslušnej pošte. Uvedené ustanovenie o doručovaní odstúpenia sa rovnako vzťahuje na doručovanie akýchkoľvek výziev, upomienok, výpovedi a iných písomných prejavov vôle medzi zmluvnými stranami. Odstúpením od zmluvy nezaniká nárok na zaplatenie zmluvnej pokuty, nároku na náhradu škody, ktorý vznikol porušením právnej povinnosti. </w:t>
      </w:r>
    </w:p>
    <w:p w14:paraId="3A48F2B3" w14:textId="77777777" w:rsidR="00170B2D" w:rsidRPr="004522A4" w:rsidRDefault="006F2C0D">
      <w:pPr>
        <w:pStyle w:val="TeloA"/>
        <w:numPr>
          <w:ilvl w:val="0"/>
          <w:numId w:val="42"/>
        </w:numPr>
        <w:jc w:val="both"/>
        <w:rPr>
          <w:rFonts w:ascii="Calibri Light" w:hAnsi="Calibri Light" w:cs="Calibri Light"/>
          <w:noProof/>
          <w:color w:val="auto"/>
        </w:rPr>
      </w:pPr>
      <w:r w:rsidRPr="004522A4">
        <w:rPr>
          <w:rFonts w:ascii="Calibri Light" w:hAnsi="Calibri Light" w:cs="Calibri Light"/>
          <w:noProof/>
          <w:color w:val="auto"/>
        </w:rPr>
        <w:t>Ak dôjde k zániku zmluvy odstúpením zo strany objednávateľa alebo zhotoviteľa, alebo iným spôsobom než splnením okrem písomnej dohody zmluvných strán, má zhotoviteľ nárok na zaplatenie toho, o čo sa objednávateľ vykonaním diela, resp. jeho časti, obohatil. Zmluvné strany sa dohodli, že rozsah obohatenia musí byť určený znaleckým posudkom znalca z odboru stavebníctvo, ktorého určí objednávateľ. Náklady na vyhotovenie znaleckého posudku znášajú obe zmluvné strany rovným dielom. Zmluvné stany sa zároveň dohodli, že pri určení výšky obohatenia objednávateľa sa nebude vychádzať z hodnoty nákladov, ktoré zhotoviteľ pri vykonaní diela reálne vynaložil a na výšku obohatenia nebude mať vplyv ani zvýšenie hodnoty stavby v dôsledku iných okolností, nespočívajúcich v činnosti zhotoviteľa pri vykonaní diela.</w:t>
      </w:r>
    </w:p>
    <w:p w14:paraId="1B937D18" w14:textId="77777777" w:rsidR="00170B2D" w:rsidRPr="004522A4" w:rsidRDefault="006F2C0D">
      <w:pPr>
        <w:pStyle w:val="TeloA"/>
        <w:numPr>
          <w:ilvl w:val="0"/>
          <w:numId w:val="42"/>
        </w:numPr>
        <w:jc w:val="both"/>
        <w:rPr>
          <w:rFonts w:ascii="Calibri Light" w:hAnsi="Calibri Light" w:cs="Calibri Light"/>
          <w:noProof/>
          <w:color w:val="auto"/>
        </w:rPr>
      </w:pPr>
      <w:r w:rsidRPr="004522A4">
        <w:rPr>
          <w:rFonts w:ascii="Calibri Light" w:hAnsi="Calibri Light" w:cs="Calibri Light"/>
          <w:noProof/>
          <w:color w:val="auto"/>
        </w:rPr>
        <w:t>Zmluvné strany sa vzhľadom na predchádzajúci bod dohodli na vylúčení aplikácie ust. § 544 Obchodného zákonníka a ust. § 548 ods. 2 Obchodného zákonníka. Súčasne sa zmluvné strany dohodli, že v prípade odstúpenia od zmluvy, strany nemajú nárok na vrátenie si vzájomných protiplnení.</w:t>
      </w:r>
    </w:p>
    <w:p w14:paraId="0432C0D0" w14:textId="77777777" w:rsidR="00170B2D" w:rsidRPr="004522A4" w:rsidRDefault="00170B2D">
      <w:pPr>
        <w:pStyle w:val="TeloA"/>
        <w:jc w:val="both"/>
        <w:rPr>
          <w:rFonts w:ascii="Calibri Light" w:eastAsia="Georgia" w:hAnsi="Calibri Light" w:cs="Calibri Light"/>
          <w:noProof/>
          <w:color w:val="auto"/>
        </w:rPr>
      </w:pPr>
    </w:p>
    <w:p w14:paraId="2A1B9CCB" w14:textId="44FA8CF0"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X</w:t>
      </w:r>
      <w:r w:rsidR="00942B58" w:rsidRPr="004522A4">
        <w:rPr>
          <w:rFonts w:ascii="Calibri Light" w:hAnsi="Calibri Light" w:cs="Calibri Light"/>
          <w:b/>
          <w:bCs/>
          <w:noProof/>
          <w:color w:val="auto"/>
        </w:rPr>
        <w:t>II</w:t>
      </w:r>
      <w:r w:rsidRPr="004522A4">
        <w:rPr>
          <w:rFonts w:ascii="Calibri Light" w:hAnsi="Calibri Light" w:cs="Calibri Light"/>
          <w:b/>
          <w:bCs/>
          <w:noProof/>
          <w:color w:val="auto"/>
        </w:rPr>
        <w:t>.</w:t>
      </w:r>
    </w:p>
    <w:p w14:paraId="005AD830" w14:textId="77777777" w:rsidR="00170B2D" w:rsidRPr="004522A4" w:rsidRDefault="006F2C0D" w:rsidP="00252F78">
      <w:pPr>
        <w:pStyle w:val="TeloA"/>
        <w:jc w:val="center"/>
        <w:rPr>
          <w:rFonts w:ascii="Calibri Light" w:eastAsia="Georgia" w:hAnsi="Calibri Light" w:cs="Calibri Light"/>
          <w:b/>
          <w:bCs/>
          <w:noProof/>
          <w:color w:val="auto"/>
        </w:rPr>
      </w:pPr>
      <w:r w:rsidRPr="004522A4">
        <w:rPr>
          <w:rFonts w:ascii="Calibri Light" w:hAnsi="Calibri Light" w:cs="Calibri Light"/>
          <w:b/>
          <w:bCs/>
          <w:noProof/>
          <w:color w:val="auto"/>
        </w:rPr>
        <w:t>Záverečné ustanovenia</w:t>
      </w:r>
    </w:p>
    <w:p w14:paraId="38246502" w14:textId="77777777" w:rsidR="00170B2D" w:rsidRPr="004522A4" w:rsidRDefault="00170B2D">
      <w:pPr>
        <w:pStyle w:val="TeloA"/>
        <w:jc w:val="both"/>
        <w:rPr>
          <w:rFonts w:ascii="Calibri Light" w:eastAsia="Georgia" w:hAnsi="Calibri Light" w:cs="Calibri Light"/>
          <w:b/>
          <w:bCs/>
          <w:noProof/>
          <w:color w:val="auto"/>
        </w:rPr>
      </w:pPr>
    </w:p>
    <w:p w14:paraId="6743C0B6" w14:textId="77777777" w:rsidR="00170B2D" w:rsidRPr="004522A4" w:rsidRDefault="006F2C0D">
      <w:pPr>
        <w:pStyle w:val="TeloA"/>
        <w:numPr>
          <w:ilvl w:val="0"/>
          <w:numId w:val="43"/>
        </w:numPr>
        <w:jc w:val="both"/>
        <w:rPr>
          <w:rFonts w:ascii="Calibri Light" w:hAnsi="Calibri Light" w:cs="Calibri Light"/>
          <w:noProof/>
          <w:color w:val="auto"/>
        </w:rPr>
      </w:pPr>
      <w:r w:rsidRPr="004522A4">
        <w:rPr>
          <w:rFonts w:ascii="Calibri Light" w:hAnsi="Calibri Light" w:cs="Calibri Light"/>
          <w:noProof/>
          <w:color w:val="auto"/>
        </w:rPr>
        <w:t>Práva a povinnosti zmluvných strán a podmienky plnenia tejto zmluvy neupravené výslovne touto zmluvou sa riadia príslušnými právnymi predpismi platnými v Slovenskej republike, najmä Obchodným zákonníkom, prípadne ďalšími právnymi predpismi, najmä: stavebným zákonom, zákonom o životnom prostredí, zákonnými normami o bezpečnosti práce a technických zariadení pri stavebných prácach a ďalšími právnymi predpismi záväznými na území Slovenskej republiky.</w:t>
      </w:r>
    </w:p>
    <w:p w14:paraId="5C2B1069" w14:textId="77777777" w:rsidR="00E5341C" w:rsidRPr="004522A4" w:rsidRDefault="006F2C0D" w:rsidP="00E5341C">
      <w:pPr>
        <w:pStyle w:val="TeloA"/>
        <w:numPr>
          <w:ilvl w:val="0"/>
          <w:numId w:val="42"/>
        </w:numPr>
        <w:jc w:val="both"/>
        <w:rPr>
          <w:rFonts w:ascii="Calibri Light" w:hAnsi="Calibri Light" w:cs="Calibri Light"/>
          <w:noProof/>
          <w:color w:val="auto"/>
        </w:rPr>
      </w:pPr>
      <w:r w:rsidRPr="004522A4">
        <w:rPr>
          <w:rFonts w:ascii="Calibri Light" w:hAnsi="Calibri Light" w:cs="Calibri Light"/>
          <w:noProof/>
          <w:color w:val="auto"/>
        </w:rPr>
        <w:t xml:space="preserve">Ak sa stane niektoré ustanovenie tejto zmluvy neplatné alebo neúčinné, nemá to vplyv na platnosť a účinnosť ostatných ustanovení tejto zmluvy. Zmluvné strany sa v tomto prípade zaväzujú dohodou nahradiť </w:t>
      </w:r>
      <w:r w:rsidRPr="004522A4">
        <w:rPr>
          <w:rFonts w:ascii="Calibri Light" w:hAnsi="Calibri Light" w:cs="Calibri Light"/>
          <w:noProof/>
          <w:color w:val="auto"/>
        </w:rPr>
        <w:lastRenderedPageBreak/>
        <w:t xml:space="preserve">neplatné, resp. neúčinné ustanovenie novým ustanovením platným, resp. účinným, ktoré najlepšie zodpovedá pôvodne zamýšľanému ekonomickému účeluustanovenia neplatného, resp. neúčinného. </w:t>
      </w:r>
    </w:p>
    <w:p w14:paraId="0C065C80" w14:textId="5DE3BE53" w:rsidR="00E5341C" w:rsidRPr="004522A4" w:rsidRDefault="00E5341C" w:rsidP="00E5341C">
      <w:pPr>
        <w:pStyle w:val="TeloA"/>
        <w:numPr>
          <w:ilvl w:val="0"/>
          <w:numId w:val="42"/>
        </w:numPr>
        <w:jc w:val="both"/>
        <w:rPr>
          <w:rFonts w:ascii="Calibri Light" w:hAnsi="Calibri Light" w:cs="Calibri Light"/>
          <w:noProof/>
          <w:color w:val="auto"/>
        </w:rPr>
      </w:pPr>
      <w:r w:rsidRPr="004522A4">
        <w:rPr>
          <w:rFonts w:ascii="Calibri Light" w:hAnsi="Calibri Light" w:cs="Calibri Light"/>
          <w:noProof/>
          <w:color w:val="auto"/>
        </w:rPr>
        <w:t>Zhotoviteľ vyhlasuje, že si spln</w:t>
      </w:r>
      <w:r w:rsidR="00893807" w:rsidRPr="004522A4">
        <w:rPr>
          <w:rFonts w:ascii="Calibri Light" w:hAnsi="Calibri Light" w:cs="Calibri Light"/>
          <w:noProof/>
          <w:color w:val="auto"/>
        </w:rPr>
        <w:t>il</w:t>
      </w:r>
      <w:r w:rsidRPr="004522A4">
        <w:rPr>
          <w:rFonts w:ascii="Calibri Light" w:hAnsi="Calibri Light" w:cs="Calibri Light"/>
          <w:noProof/>
          <w:color w:val="auto"/>
        </w:rPr>
        <w:t xml:space="preserve"> povinnosť riadneho zápisu do Registra partnerov verejného sektora, </w:t>
      </w:r>
      <w:r w:rsidR="00893807" w:rsidRPr="004522A4">
        <w:rPr>
          <w:rFonts w:ascii="Calibri Light" w:hAnsi="Calibri Light" w:cs="Calibri Light"/>
          <w:noProof/>
          <w:color w:val="auto"/>
        </w:rPr>
        <w:t xml:space="preserve">a to v lehote, </w:t>
      </w:r>
      <w:r w:rsidRPr="004522A4">
        <w:rPr>
          <w:rFonts w:ascii="Calibri Light" w:hAnsi="Calibri Light" w:cs="Calibri Light"/>
          <w:noProof/>
          <w:color w:val="auto"/>
        </w:rPr>
        <w:t>ako mu táto povinnosť vyplýva zo zákona č. 315/2016 Z.z. o registri partnerov verejného sektora v platnom znení.</w:t>
      </w:r>
    </w:p>
    <w:p w14:paraId="4AB1993D" w14:textId="77777777" w:rsidR="00170B2D" w:rsidRPr="004522A4" w:rsidRDefault="006F2C0D">
      <w:pPr>
        <w:pStyle w:val="TeloA"/>
        <w:numPr>
          <w:ilvl w:val="0"/>
          <w:numId w:val="42"/>
        </w:numPr>
        <w:jc w:val="both"/>
        <w:rPr>
          <w:rFonts w:ascii="Calibri Light" w:hAnsi="Calibri Light" w:cs="Calibri Light"/>
          <w:noProof/>
          <w:color w:val="auto"/>
        </w:rPr>
      </w:pPr>
      <w:r w:rsidRPr="004522A4">
        <w:rPr>
          <w:rFonts w:ascii="Calibri Light" w:hAnsi="Calibri Light" w:cs="Calibri Light"/>
          <w:noProof/>
          <w:color w:val="auto"/>
        </w:rPr>
        <w:t>Zmluvné strany vzájomne vyhlasujú, že si zmluvu prečítali, porozumeli  jej obsahu, ktorý je prejavom ich skutočnej vôle prejavenej slobodne a vážne, bez omylu. Rovnako tak vyhlasujú, že im nie sú známe žiadne skutočnosti, ktoré by mohli spôsobiť neplatnosť, resp. neúčinnosť tejto zmluvy.</w:t>
      </w:r>
    </w:p>
    <w:p w14:paraId="1A509699" w14:textId="77777777" w:rsidR="00170B2D" w:rsidRPr="004522A4" w:rsidRDefault="006F2C0D">
      <w:pPr>
        <w:pStyle w:val="TeloA"/>
        <w:numPr>
          <w:ilvl w:val="0"/>
          <w:numId w:val="42"/>
        </w:numPr>
        <w:jc w:val="both"/>
        <w:rPr>
          <w:rFonts w:ascii="Calibri Light" w:hAnsi="Calibri Light" w:cs="Calibri Light"/>
          <w:noProof/>
          <w:color w:val="auto"/>
        </w:rPr>
      </w:pPr>
      <w:r w:rsidRPr="004522A4">
        <w:rPr>
          <w:rFonts w:ascii="Calibri Light" w:hAnsi="Calibri Light" w:cs="Calibri Light"/>
          <w:noProof/>
          <w:color w:val="auto"/>
        </w:rPr>
        <w:t xml:space="preserve">Prílohami tejto zmluvy sú: </w:t>
      </w:r>
    </w:p>
    <w:p w14:paraId="20AE3277" w14:textId="77777777" w:rsidR="00170B2D" w:rsidRPr="004522A4" w:rsidRDefault="006F2C0D">
      <w:pPr>
        <w:pStyle w:val="TeloA"/>
        <w:numPr>
          <w:ilvl w:val="1"/>
          <w:numId w:val="44"/>
        </w:numPr>
        <w:jc w:val="both"/>
        <w:rPr>
          <w:rFonts w:ascii="Calibri Light" w:hAnsi="Calibri Light" w:cs="Calibri Light"/>
          <w:noProof/>
          <w:color w:val="auto"/>
        </w:rPr>
      </w:pPr>
      <w:r w:rsidRPr="004522A4">
        <w:rPr>
          <w:rFonts w:ascii="Calibri Light" w:hAnsi="Calibri Light" w:cs="Calibri Light"/>
          <w:noProof/>
          <w:color w:val="auto"/>
        </w:rPr>
        <w:t>stavebné povolenie zo dňa 26. 03. 2020 (v prílohe č. 1)</w:t>
      </w:r>
    </w:p>
    <w:p w14:paraId="55D2D2A0" w14:textId="77777777" w:rsidR="00170B2D" w:rsidRPr="004522A4" w:rsidRDefault="006F2C0D">
      <w:pPr>
        <w:pStyle w:val="TeloA"/>
        <w:numPr>
          <w:ilvl w:val="1"/>
          <w:numId w:val="44"/>
        </w:numPr>
        <w:jc w:val="both"/>
        <w:rPr>
          <w:rFonts w:ascii="Calibri Light" w:hAnsi="Calibri Light" w:cs="Calibri Light"/>
          <w:noProof/>
          <w:color w:val="auto"/>
        </w:rPr>
      </w:pPr>
      <w:r w:rsidRPr="004522A4">
        <w:rPr>
          <w:rFonts w:ascii="Calibri Light" w:hAnsi="Calibri Light" w:cs="Calibri Light"/>
          <w:noProof/>
          <w:color w:val="auto"/>
        </w:rPr>
        <w:t>oznámenie stavebného úradu zo dňa 12. 12. 2022 (v prílohe č. 2)</w:t>
      </w:r>
    </w:p>
    <w:p w14:paraId="13E72456" w14:textId="77777777" w:rsidR="00170B2D" w:rsidRPr="004522A4" w:rsidRDefault="006F2C0D">
      <w:pPr>
        <w:pStyle w:val="TeloA"/>
        <w:numPr>
          <w:ilvl w:val="1"/>
          <w:numId w:val="44"/>
        </w:numPr>
        <w:jc w:val="both"/>
        <w:rPr>
          <w:rFonts w:ascii="Calibri Light" w:hAnsi="Calibri Light" w:cs="Calibri Light"/>
          <w:noProof/>
          <w:color w:val="auto"/>
        </w:rPr>
      </w:pPr>
      <w:r w:rsidRPr="004522A4">
        <w:rPr>
          <w:rFonts w:ascii="Calibri Light" w:hAnsi="Calibri Light" w:cs="Calibri Light"/>
          <w:noProof/>
          <w:color w:val="auto"/>
        </w:rPr>
        <w:t xml:space="preserve">projektová dokumentácia: sprievodná správa z 12/2018 ( v prílohe č. 3) </w:t>
      </w:r>
    </w:p>
    <w:p w14:paraId="2569B369" w14:textId="77777777" w:rsidR="00170B2D" w:rsidRPr="004522A4" w:rsidRDefault="006F2C0D">
      <w:pPr>
        <w:pStyle w:val="TeloA"/>
        <w:numPr>
          <w:ilvl w:val="1"/>
          <w:numId w:val="44"/>
        </w:numPr>
        <w:jc w:val="both"/>
        <w:rPr>
          <w:rFonts w:ascii="Calibri Light" w:hAnsi="Calibri Light" w:cs="Calibri Light"/>
          <w:noProof/>
          <w:color w:val="auto"/>
        </w:rPr>
      </w:pPr>
      <w:r w:rsidRPr="004522A4">
        <w:rPr>
          <w:rFonts w:ascii="Calibri Light" w:hAnsi="Calibri Light" w:cs="Calibri Light"/>
          <w:noProof/>
          <w:color w:val="auto"/>
        </w:rPr>
        <w:t>projektová dokumentácia: technická správa z 12/2018 (v prílohe č. 4)</w:t>
      </w:r>
    </w:p>
    <w:p w14:paraId="63149783" w14:textId="5932E9E0" w:rsidR="00170B2D" w:rsidRPr="004522A4" w:rsidRDefault="006F2C0D">
      <w:pPr>
        <w:pStyle w:val="TeloA"/>
        <w:numPr>
          <w:ilvl w:val="1"/>
          <w:numId w:val="44"/>
        </w:numPr>
        <w:jc w:val="both"/>
        <w:rPr>
          <w:rFonts w:ascii="Calibri Light" w:hAnsi="Calibri Light" w:cs="Calibri Light"/>
          <w:noProof/>
          <w:color w:val="auto"/>
        </w:rPr>
      </w:pPr>
      <w:r w:rsidRPr="004522A4">
        <w:rPr>
          <w:rFonts w:ascii="Calibri Light" w:hAnsi="Calibri Light" w:cs="Calibri Light"/>
          <w:noProof/>
          <w:color w:val="auto"/>
        </w:rPr>
        <w:t>cenová pon</w:t>
      </w:r>
      <w:r w:rsidR="00187B40" w:rsidRPr="004522A4">
        <w:rPr>
          <w:rFonts w:ascii="Calibri Light" w:hAnsi="Calibri Light" w:cs="Calibri Light"/>
          <w:noProof/>
          <w:color w:val="auto"/>
        </w:rPr>
        <w:t>u</w:t>
      </w:r>
      <w:r w:rsidRPr="004522A4">
        <w:rPr>
          <w:rFonts w:ascii="Calibri Light" w:hAnsi="Calibri Light" w:cs="Calibri Light"/>
          <w:noProof/>
          <w:color w:val="auto"/>
        </w:rPr>
        <w:t>ka zhotoviteľa - krycí list a rozpočet (v prílohe č. 5)</w:t>
      </w:r>
    </w:p>
    <w:p w14:paraId="3C57C46C" w14:textId="751D4409" w:rsidR="00187B40" w:rsidRPr="004522A4" w:rsidRDefault="00187B40">
      <w:pPr>
        <w:pStyle w:val="TeloA"/>
        <w:numPr>
          <w:ilvl w:val="1"/>
          <w:numId w:val="44"/>
        </w:numPr>
        <w:jc w:val="both"/>
        <w:rPr>
          <w:rFonts w:ascii="Calibri Light" w:hAnsi="Calibri Light" w:cs="Calibri Light"/>
          <w:noProof/>
          <w:color w:val="auto"/>
        </w:rPr>
      </w:pPr>
      <w:r w:rsidRPr="004522A4">
        <w:rPr>
          <w:rFonts w:ascii="Calibri Light" w:hAnsi="Calibri Light" w:cs="Calibri Light"/>
          <w:noProof/>
          <w:color w:val="auto"/>
        </w:rPr>
        <w:t>doklad o zložení zábezpeky podľa čl. IX. Zmluvy (v prílohe č. 6)</w:t>
      </w:r>
    </w:p>
    <w:p w14:paraId="28056AA9" w14:textId="20F5539D" w:rsidR="00170B2D" w:rsidRPr="004522A4" w:rsidRDefault="006F2C0D">
      <w:pPr>
        <w:pStyle w:val="TeloA"/>
        <w:numPr>
          <w:ilvl w:val="0"/>
          <w:numId w:val="45"/>
        </w:numPr>
        <w:jc w:val="both"/>
        <w:rPr>
          <w:rFonts w:ascii="Calibri Light" w:hAnsi="Calibri Light" w:cs="Calibri Light"/>
          <w:noProof/>
          <w:color w:val="auto"/>
        </w:rPr>
      </w:pPr>
      <w:r w:rsidRPr="004522A4">
        <w:rPr>
          <w:rFonts w:ascii="Calibri Light" w:hAnsi="Calibri Light" w:cs="Calibri Light"/>
          <w:noProof/>
          <w:color w:val="auto"/>
        </w:rPr>
        <w:t xml:space="preserve">Táto zmluva je vypracovaná v šiestich vyhotoveniach, Objednávateľ obdrží štyri vyhotovenia a Zhotoviteľ dve vyhotovenia zmluvy. Táto zmluva nadobudne platnosť </w:t>
      </w:r>
      <w:r>
        <w:rPr>
          <w:rFonts w:ascii="Calibri Light" w:hAnsi="Calibri Light" w:cs="Calibri Light"/>
          <w:noProof/>
          <w:color w:val="auto"/>
        </w:rPr>
        <w:t xml:space="preserve">a účinnosť </w:t>
      </w:r>
      <w:r w:rsidRPr="004522A4">
        <w:rPr>
          <w:rFonts w:ascii="Calibri Light" w:hAnsi="Calibri Light" w:cs="Calibri Light"/>
          <w:noProof/>
          <w:color w:val="auto"/>
        </w:rPr>
        <w:t xml:space="preserve">dňom jej podpisu všetkými zmluvnými stranami. </w:t>
      </w:r>
    </w:p>
    <w:p w14:paraId="72D9A8B6" w14:textId="77777777" w:rsidR="00170B2D" w:rsidRPr="004522A4" w:rsidRDefault="00170B2D">
      <w:pPr>
        <w:pStyle w:val="TeloA"/>
        <w:jc w:val="both"/>
        <w:rPr>
          <w:rFonts w:ascii="Calibri Light" w:eastAsia="Georgia" w:hAnsi="Calibri Light" w:cs="Calibri Light"/>
          <w:noProof/>
          <w:color w:val="auto"/>
        </w:rPr>
      </w:pPr>
    </w:p>
    <w:p w14:paraId="232A4DB9" w14:textId="77777777" w:rsidR="00170B2D" w:rsidRPr="004522A4" w:rsidRDefault="00170B2D">
      <w:pPr>
        <w:pStyle w:val="TeloA"/>
        <w:jc w:val="both"/>
        <w:rPr>
          <w:rFonts w:ascii="Calibri Light" w:eastAsia="Georgia" w:hAnsi="Calibri Light" w:cs="Calibri Light"/>
          <w:noProof/>
          <w:color w:val="auto"/>
        </w:rPr>
      </w:pPr>
    </w:p>
    <w:p w14:paraId="28F47292" w14:textId="77777777" w:rsidR="00170B2D" w:rsidRPr="004522A4" w:rsidRDefault="00170B2D">
      <w:pPr>
        <w:pStyle w:val="TeloA"/>
        <w:jc w:val="both"/>
        <w:rPr>
          <w:rFonts w:ascii="Calibri Light" w:eastAsia="Georgia" w:hAnsi="Calibri Light" w:cs="Calibri Light"/>
          <w:noProof/>
          <w:color w:val="auto"/>
        </w:rPr>
      </w:pPr>
    </w:p>
    <w:p w14:paraId="44DC2601" w14:textId="77777777" w:rsidR="00170B2D" w:rsidRPr="004522A4" w:rsidRDefault="00170B2D">
      <w:pPr>
        <w:pStyle w:val="TeloA"/>
        <w:jc w:val="both"/>
        <w:rPr>
          <w:rFonts w:ascii="Calibri Light" w:eastAsia="Georgia" w:hAnsi="Calibri Light" w:cs="Calibri Light"/>
          <w:noProof/>
          <w:color w:val="auto"/>
        </w:rPr>
      </w:pPr>
    </w:p>
    <w:p w14:paraId="4CAABB78" w14:textId="77777777" w:rsidR="00170B2D" w:rsidRPr="004522A4" w:rsidRDefault="00170B2D">
      <w:pPr>
        <w:pStyle w:val="TeloA"/>
        <w:jc w:val="both"/>
        <w:rPr>
          <w:rFonts w:ascii="Calibri Light" w:eastAsia="Georgia" w:hAnsi="Calibri Light" w:cs="Calibri Light"/>
          <w:noProof/>
          <w:color w:val="auto"/>
        </w:rPr>
      </w:pPr>
    </w:p>
    <w:p w14:paraId="4CE6D2E5"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V ___________ dňa ________</w:t>
      </w:r>
      <w:r w:rsidRPr="004522A4">
        <w:rPr>
          <w:rFonts w:ascii="Calibri Light" w:hAnsi="Calibri Light" w:cs="Calibri Light"/>
          <w:noProof/>
          <w:color w:val="auto"/>
        </w:rPr>
        <w:tab/>
      </w:r>
      <w:r w:rsidRPr="004522A4">
        <w:rPr>
          <w:rFonts w:ascii="Calibri Light" w:hAnsi="Calibri Light" w:cs="Calibri Light"/>
          <w:noProof/>
          <w:color w:val="auto"/>
        </w:rPr>
        <w:tab/>
      </w:r>
      <w:r w:rsidRPr="004522A4">
        <w:rPr>
          <w:rFonts w:ascii="Calibri Light" w:hAnsi="Calibri Light" w:cs="Calibri Light"/>
          <w:noProof/>
          <w:color w:val="auto"/>
        </w:rPr>
        <w:tab/>
        <w:t>V ____________ dňa _______</w:t>
      </w:r>
    </w:p>
    <w:p w14:paraId="4E356F09" w14:textId="77777777" w:rsidR="00170B2D" w:rsidRPr="004522A4" w:rsidRDefault="00170B2D">
      <w:pPr>
        <w:pStyle w:val="TeloA"/>
        <w:jc w:val="both"/>
        <w:rPr>
          <w:rFonts w:ascii="Calibri Light" w:eastAsia="Georgia" w:hAnsi="Calibri Light" w:cs="Calibri Light"/>
          <w:noProof/>
          <w:color w:val="auto"/>
        </w:rPr>
      </w:pPr>
    </w:p>
    <w:p w14:paraId="72F18FEC" w14:textId="77777777" w:rsidR="00170B2D" w:rsidRPr="004522A4" w:rsidRDefault="00170B2D">
      <w:pPr>
        <w:pStyle w:val="TeloA"/>
        <w:jc w:val="both"/>
        <w:rPr>
          <w:rFonts w:ascii="Calibri Light" w:eastAsia="Georgia" w:hAnsi="Calibri Light" w:cs="Calibri Light"/>
          <w:noProof/>
          <w:color w:val="auto"/>
        </w:rPr>
      </w:pPr>
    </w:p>
    <w:p w14:paraId="382B40E7" w14:textId="77777777" w:rsidR="00170B2D" w:rsidRPr="004522A4" w:rsidRDefault="00170B2D">
      <w:pPr>
        <w:pStyle w:val="TeloA"/>
        <w:jc w:val="both"/>
        <w:rPr>
          <w:rFonts w:ascii="Calibri Light" w:eastAsia="Georgia" w:hAnsi="Calibri Light" w:cs="Calibri Light"/>
          <w:noProof/>
          <w:color w:val="auto"/>
        </w:rPr>
      </w:pPr>
    </w:p>
    <w:p w14:paraId="6E65B49C" w14:textId="77777777" w:rsidR="00170B2D" w:rsidRPr="004522A4" w:rsidRDefault="00170B2D">
      <w:pPr>
        <w:pStyle w:val="TeloA"/>
        <w:jc w:val="both"/>
        <w:rPr>
          <w:rFonts w:ascii="Calibri Light" w:eastAsia="Georgia" w:hAnsi="Calibri Light" w:cs="Calibri Light"/>
          <w:noProof/>
          <w:color w:val="auto"/>
        </w:rPr>
      </w:pPr>
    </w:p>
    <w:p w14:paraId="4ECEA494" w14:textId="77777777" w:rsidR="00170B2D" w:rsidRPr="004522A4" w:rsidRDefault="00170B2D">
      <w:pPr>
        <w:pStyle w:val="TeloA"/>
        <w:jc w:val="both"/>
        <w:rPr>
          <w:rFonts w:ascii="Calibri Light" w:eastAsia="Georgia" w:hAnsi="Calibri Light" w:cs="Calibri Light"/>
          <w:noProof/>
          <w:color w:val="auto"/>
        </w:rPr>
      </w:pPr>
    </w:p>
    <w:p w14:paraId="688CAEC9" w14:textId="77777777" w:rsidR="00170B2D" w:rsidRPr="004522A4" w:rsidRDefault="00170B2D">
      <w:pPr>
        <w:pStyle w:val="TeloA"/>
        <w:jc w:val="both"/>
        <w:rPr>
          <w:rFonts w:ascii="Calibri Light" w:eastAsia="Georgia" w:hAnsi="Calibri Light" w:cs="Calibri Light"/>
          <w:noProof/>
          <w:color w:val="auto"/>
        </w:rPr>
      </w:pPr>
    </w:p>
    <w:p w14:paraId="781A39DF"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________________________</w:t>
      </w:r>
      <w:r w:rsidRPr="004522A4">
        <w:rPr>
          <w:rFonts w:ascii="Calibri Light" w:hAnsi="Calibri Light" w:cs="Calibri Light"/>
          <w:noProof/>
          <w:color w:val="auto"/>
        </w:rPr>
        <w:tab/>
      </w:r>
      <w:r w:rsidRPr="004522A4">
        <w:rPr>
          <w:rFonts w:ascii="Calibri Light" w:hAnsi="Calibri Light" w:cs="Calibri Light"/>
          <w:noProof/>
          <w:color w:val="auto"/>
        </w:rPr>
        <w:tab/>
      </w:r>
      <w:r w:rsidRPr="004522A4">
        <w:rPr>
          <w:rFonts w:ascii="Calibri Light" w:hAnsi="Calibri Light" w:cs="Calibri Light"/>
          <w:noProof/>
          <w:color w:val="auto"/>
        </w:rPr>
        <w:tab/>
        <w:t>_________________________</w:t>
      </w:r>
    </w:p>
    <w:p w14:paraId="212B0C96"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Objednávateľ: </w:t>
      </w:r>
      <w:r w:rsidRPr="004522A4">
        <w:rPr>
          <w:rFonts w:ascii="Calibri Light" w:hAnsi="Calibri Light" w:cs="Calibri Light"/>
          <w:noProof/>
          <w:color w:val="auto"/>
        </w:rPr>
        <w:tab/>
      </w:r>
      <w:r w:rsidRPr="004522A4">
        <w:rPr>
          <w:rFonts w:ascii="Calibri Light" w:hAnsi="Calibri Light" w:cs="Calibri Light"/>
          <w:noProof/>
          <w:color w:val="auto"/>
        </w:rPr>
        <w:tab/>
      </w:r>
      <w:r w:rsidRPr="004522A4">
        <w:rPr>
          <w:rFonts w:ascii="Calibri Light" w:hAnsi="Calibri Light" w:cs="Calibri Light"/>
          <w:noProof/>
          <w:color w:val="auto"/>
        </w:rPr>
        <w:tab/>
      </w:r>
      <w:r w:rsidRPr="004522A4">
        <w:rPr>
          <w:rFonts w:ascii="Calibri Light" w:hAnsi="Calibri Light" w:cs="Calibri Light"/>
          <w:noProof/>
          <w:color w:val="auto"/>
        </w:rPr>
        <w:tab/>
      </w:r>
      <w:r w:rsidRPr="004522A4">
        <w:rPr>
          <w:rFonts w:ascii="Calibri Light" w:hAnsi="Calibri Light" w:cs="Calibri Light"/>
          <w:noProof/>
          <w:color w:val="auto"/>
        </w:rPr>
        <w:tab/>
      </w:r>
      <w:r w:rsidRPr="004522A4">
        <w:rPr>
          <w:rFonts w:ascii="Calibri Light" w:hAnsi="Calibri Light" w:cs="Calibri Light"/>
          <w:noProof/>
          <w:color w:val="auto"/>
        </w:rPr>
        <w:tab/>
        <w:t>Zhotoviteľ:</w:t>
      </w:r>
    </w:p>
    <w:p w14:paraId="0B8E919D"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 xml:space="preserve">Spolok urbáru pozemkové spoločenstvo </w:t>
      </w:r>
    </w:p>
    <w:p w14:paraId="7774F392"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Dlhá nad Oravou</w:t>
      </w:r>
    </w:p>
    <w:p w14:paraId="5CB12970" w14:textId="77777777" w:rsidR="00170B2D" w:rsidRPr="004522A4" w:rsidRDefault="006F2C0D">
      <w:pPr>
        <w:pStyle w:val="TeloA"/>
        <w:jc w:val="both"/>
        <w:rPr>
          <w:rFonts w:ascii="Calibri Light" w:eastAsia="Georgia" w:hAnsi="Calibri Light" w:cs="Calibri Light"/>
          <w:noProof/>
          <w:color w:val="auto"/>
        </w:rPr>
      </w:pPr>
      <w:r w:rsidRPr="004522A4">
        <w:rPr>
          <w:rFonts w:ascii="Calibri Light" w:hAnsi="Calibri Light" w:cs="Calibri Light"/>
          <w:noProof/>
          <w:color w:val="auto"/>
        </w:rPr>
        <w:t>Ing. Mária Haviarová, predseda</w:t>
      </w:r>
    </w:p>
    <w:p w14:paraId="138FA234" w14:textId="77777777" w:rsidR="00170B2D" w:rsidRPr="004522A4" w:rsidRDefault="006F2C0D">
      <w:pPr>
        <w:pStyle w:val="TeloA"/>
        <w:jc w:val="both"/>
        <w:rPr>
          <w:rFonts w:ascii="Calibri Light" w:hAnsi="Calibri Light" w:cs="Calibri Light"/>
          <w:noProof/>
          <w:color w:val="auto"/>
        </w:rPr>
      </w:pPr>
      <w:r w:rsidRPr="004522A4">
        <w:rPr>
          <w:rFonts w:ascii="Calibri Light" w:hAnsi="Calibri Light" w:cs="Calibri Light"/>
          <w:noProof/>
          <w:color w:val="auto"/>
        </w:rPr>
        <w:t>Ferdinand Beda, podpredseda</w:t>
      </w:r>
    </w:p>
    <w:sectPr w:rsidR="00170B2D" w:rsidRPr="004522A4">
      <w:headerReference w:type="default" r:id="rId8"/>
      <w:footerReference w:type="default" r:id="rId9"/>
      <w:pgSz w:w="11900" w:h="16840"/>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F2C644" w14:textId="77777777" w:rsidR="005D1A2F" w:rsidRPr="004522A4" w:rsidRDefault="005D1A2F">
      <w:r w:rsidRPr="004522A4">
        <w:separator/>
      </w:r>
    </w:p>
  </w:endnote>
  <w:endnote w:type="continuationSeparator" w:id="0">
    <w:p w14:paraId="64EF4E51" w14:textId="77777777" w:rsidR="005D1A2F" w:rsidRPr="004522A4" w:rsidRDefault="005D1A2F">
      <w:r w:rsidRPr="004522A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423B0" w14:textId="77777777" w:rsidR="00170B2D" w:rsidRPr="004522A4" w:rsidRDefault="00170B2D">
    <w:pPr>
      <w:pStyle w:val="Hlavikaapta"/>
      <w:rPr>
        <w:rFonts w:hint="eastAsia"/>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124ECD" w14:textId="77777777" w:rsidR="005D1A2F" w:rsidRPr="004522A4" w:rsidRDefault="005D1A2F">
      <w:r w:rsidRPr="004522A4">
        <w:separator/>
      </w:r>
    </w:p>
  </w:footnote>
  <w:footnote w:type="continuationSeparator" w:id="0">
    <w:p w14:paraId="40826BBE" w14:textId="77777777" w:rsidR="005D1A2F" w:rsidRPr="004522A4" w:rsidRDefault="005D1A2F">
      <w:r w:rsidRPr="004522A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FF69C" w14:textId="77777777" w:rsidR="00170B2D" w:rsidRPr="004522A4" w:rsidRDefault="00170B2D">
    <w:pPr>
      <w:pStyle w:val="Hlavikaapta"/>
      <w:rPr>
        <w:rFonts w:hint="eastAsia"/>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35BFB"/>
    <w:multiLevelType w:val="hybridMultilevel"/>
    <w:tmpl w:val="0EEA9E30"/>
    <w:styleLink w:val="Importovantl2"/>
    <w:lvl w:ilvl="0" w:tplc="32067AF0">
      <w:start w:val="1"/>
      <w:numFmt w:val="bullet"/>
      <w:lvlText w:val="-"/>
      <w:lvlJc w:val="left"/>
      <w:pPr>
        <w:tabs>
          <w:tab w:val="left" w:pos="709"/>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ind w:left="882"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330B0A8">
      <w:start w:val="1"/>
      <w:numFmt w:val="bullet"/>
      <w:lvlText w:val="-"/>
      <w:lvlJc w:val="left"/>
      <w:pPr>
        <w:tabs>
          <w:tab w:val="left" w:pos="709"/>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ind w:left="89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A4653A">
      <w:start w:val="1"/>
      <w:numFmt w:val="bullet"/>
      <w:lvlText w:val="-"/>
      <w:lvlJc w:val="left"/>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132"/>
        </w:tabs>
        <w:ind w:left="161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490DC1A">
      <w:start w:val="1"/>
      <w:numFmt w:val="bullet"/>
      <w:lvlText w:val="-"/>
      <w:lvlJc w:val="left"/>
      <w:pPr>
        <w:tabs>
          <w:tab w:val="left" w:pos="709"/>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ind w:left="233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FB0F858">
      <w:start w:val="1"/>
      <w:numFmt w:val="bullet"/>
      <w:lvlText w:val="-"/>
      <w:lvlJc w:val="left"/>
      <w:pPr>
        <w:tabs>
          <w:tab w:val="left" w:pos="709"/>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ind w:left="305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0F85A9E">
      <w:start w:val="1"/>
      <w:numFmt w:val="bullet"/>
      <w:lvlText w:val="-"/>
      <w:lvlJc w:val="left"/>
      <w:pPr>
        <w:tabs>
          <w:tab w:val="left" w:pos="709"/>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ind w:left="377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A184708">
      <w:start w:val="1"/>
      <w:numFmt w:val="bullet"/>
      <w:lvlText w:val="-"/>
      <w:lvlJc w:val="left"/>
      <w:pPr>
        <w:tabs>
          <w:tab w:val="left" w:pos="709"/>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ind w:left="449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4304168">
      <w:start w:val="1"/>
      <w:numFmt w:val="bullet"/>
      <w:lvlText w:val="-"/>
      <w:lvlJc w:val="left"/>
      <w:pPr>
        <w:tabs>
          <w:tab w:val="left" w:pos="709"/>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ind w:left="521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92D386">
      <w:start w:val="1"/>
      <w:numFmt w:val="bullet"/>
      <w:lvlText w:val="-"/>
      <w:lvlJc w:val="left"/>
      <w:pPr>
        <w:tabs>
          <w:tab w:val="left" w:pos="709"/>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ind w:left="593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 w15:restartNumberingAfterBreak="0">
    <w:nsid w:val="05C86690"/>
    <w:multiLevelType w:val="hybridMultilevel"/>
    <w:tmpl w:val="1F2EAC22"/>
    <w:numStyleLink w:val="sla"/>
  </w:abstractNum>
  <w:abstractNum w:abstractNumId="2" w15:restartNumberingAfterBreak="0">
    <w:nsid w:val="0AC266CE"/>
    <w:multiLevelType w:val="hybridMultilevel"/>
    <w:tmpl w:val="6F582314"/>
    <w:styleLink w:val="sla2"/>
    <w:lvl w:ilvl="0" w:tplc="095202BA">
      <w:start w:val="1"/>
      <w:numFmt w:val="bullet"/>
      <w:lvlText w:val="-"/>
      <w:lvlJc w:val="left"/>
      <w:pPr>
        <w:ind w:left="159" w:hanging="159"/>
      </w:pPr>
      <w:rPr>
        <w:rFonts w:hAnsi="Arial Unicode MS"/>
        <w:caps w:val="0"/>
        <w:smallCaps w:val="0"/>
        <w:strike w:val="0"/>
        <w:dstrike w:val="0"/>
        <w:outline w:val="0"/>
        <w:emboss w:val="0"/>
        <w:imprint w:val="0"/>
        <w:spacing w:val="0"/>
        <w:w w:val="100"/>
        <w:kern w:val="0"/>
        <w:position w:val="0"/>
        <w:highlight w:val="none"/>
        <w:vertAlign w:val="baseline"/>
      </w:rPr>
    </w:lvl>
    <w:lvl w:ilvl="1" w:tplc="0414E732">
      <w:start w:val="1"/>
      <w:numFmt w:val="bullet"/>
      <w:lvlText w:val="-"/>
      <w:lvlJc w:val="left"/>
      <w:pPr>
        <w:ind w:left="797"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B9ECBAE">
      <w:start w:val="1"/>
      <w:numFmt w:val="bullet"/>
      <w:lvlText w:val="-"/>
      <w:lvlJc w:val="left"/>
      <w:pPr>
        <w:ind w:left="1421"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801AD4">
      <w:start w:val="1"/>
      <w:numFmt w:val="bullet"/>
      <w:lvlText w:val="-"/>
      <w:lvlJc w:val="left"/>
      <w:pPr>
        <w:ind w:left="2045"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6226DEE">
      <w:start w:val="1"/>
      <w:numFmt w:val="bullet"/>
      <w:lvlText w:val="-"/>
      <w:lvlJc w:val="left"/>
      <w:pPr>
        <w:ind w:left="2668"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6EC26EE">
      <w:start w:val="1"/>
      <w:numFmt w:val="bullet"/>
      <w:lvlText w:val="-"/>
      <w:lvlJc w:val="left"/>
      <w:pPr>
        <w:ind w:left="3292"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5E05C9C">
      <w:start w:val="1"/>
      <w:numFmt w:val="bullet"/>
      <w:lvlText w:val="-"/>
      <w:lvlJc w:val="left"/>
      <w:pPr>
        <w:ind w:left="3915"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AA24EBA">
      <w:start w:val="1"/>
      <w:numFmt w:val="bullet"/>
      <w:lvlText w:val="-"/>
      <w:lvlJc w:val="left"/>
      <w:pPr>
        <w:ind w:left="4539"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D3C8AB4">
      <w:start w:val="1"/>
      <w:numFmt w:val="bullet"/>
      <w:lvlText w:val="-"/>
      <w:lvlJc w:val="left"/>
      <w:pPr>
        <w:ind w:left="5163"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0DDE2145"/>
    <w:multiLevelType w:val="hybridMultilevel"/>
    <w:tmpl w:val="F3AE233C"/>
    <w:numStyleLink w:val="Pomlka"/>
  </w:abstractNum>
  <w:abstractNum w:abstractNumId="4" w15:restartNumberingAfterBreak="0">
    <w:nsid w:val="110179D6"/>
    <w:multiLevelType w:val="hybridMultilevel"/>
    <w:tmpl w:val="A5B472BC"/>
    <w:numStyleLink w:val="Importovantl5"/>
  </w:abstractNum>
  <w:abstractNum w:abstractNumId="5" w15:restartNumberingAfterBreak="0">
    <w:nsid w:val="1AFD1038"/>
    <w:multiLevelType w:val="hybridMultilevel"/>
    <w:tmpl w:val="B43AC20C"/>
    <w:numStyleLink w:val="Importovantl1"/>
  </w:abstractNum>
  <w:abstractNum w:abstractNumId="6" w15:restartNumberingAfterBreak="0">
    <w:nsid w:val="204A6740"/>
    <w:multiLevelType w:val="hybridMultilevel"/>
    <w:tmpl w:val="A5B472BC"/>
    <w:styleLink w:val="Importovantl5"/>
    <w:lvl w:ilvl="0" w:tplc="0D10A02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9E0EB7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461784">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637CE080">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29E07BE">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481E74">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A9AE14AA">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784E7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E8CE638">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DC93802"/>
    <w:multiLevelType w:val="hybridMultilevel"/>
    <w:tmpl w:val="B3126850"/>
    <w:numStyleLink w:val="Importovantl4"/>
  </w:abstractNum>
  <w:abstractNum w:abstractNumId="8" w15:restartNumberingAfterBreak="0">
    <w:nsid w:val="35775626"/>
    <w:multiLevelType w:val="hybridMultilevel"/>
    <w:tmpl w:val="82F8ED84"/>
    <w:styleLink w:val="sla1"/>
    <w:lvl w:ilvl="0" w:tplc="990043E4">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115E8B74">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5B0E85F2">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0108F0C6">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84A67892">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0D4EB16E">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6B588EB2">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C846D200">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FC42F8B0">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8D919A2"/>
    <w:multiLevelType w:val="hybridMultilevel"/>
    <w:tmpl w:val="9FF2958C"/>
    <w:numStyleLink w:val="Odrky"/>
  </w:abstractNum>
  <w:abstractNum w:abstractNumId="10" w15:restartNumberingAfterBreak="0">
    <w:nsid w:val="3ABD2676"/>
    <w:multiLevelType w:val="hybridMultilevel"/>
    <w:tmpl w:val="7B26E912"/>
    <w:numStyleLink w:val="Vekodrka"/>
  </w:abstractNum>
  <w:abstractNum w:abstractNumId="11" w15:restartNumberingAfterBreak="0">
    <w:nsid w:val="42E45797"/>
    <w:multiLevelType w:val="hybridMultilevel"/>
    <w:tmpl w:val="1F2EAC22"/>
    <w:styleLink w:val="sla"/>
    <w:lvl w:ilvl="0" w:tplc="2ECA6B3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12A3CC">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542F0C0">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F82FC8">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7428374">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B72CCC8">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C35891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EC1C9C">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87248D6">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7216ECA"/>
    <w:multiLevelType w:val="hybridMultilevel"/>
    <w:tmpl w:val="0EEA9E30"/>
    <w:numStyleLink w:val="Importovantl2"/>
  </w:abstractNum>
  <w:abstractNum w:abstractNumId="13" w15:restartNumberingAfterBreak="0">
    <w:nsid w:val="4797364C"/>
    <w:multiLevelType w:val="hybridMultilevel"/>
    <w:tmpl w:val="9FF2958C"/>
    <w:styleLink w:val="Odrky"/>
    <w:lvl w:ilvl="0" w:tplc="876A617A">
      <w:start w:val="1"/>
      <w:numFmt w:val="bullet"/>
      <w:lvlText w:val="•"/>
      <w:lvlJc w:val="left"/>
      <w:pPr>
        <w:ind w:left="159" w:hanging="15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ECAAA70">
      <w:start w:val="1"/>
      <w:numFmt w:val="bullet"/>
      <w:lvlText w:val="-"/>
      <w:lvlJc w:val="left"/>
      <w:pPr>
        <w:ind w:left="774" w:hanging="17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1CF0904A">
      <w:start w:val="1"/>
      <w:numFmt w:val="bullet"/>
      <w:lvlText w:val="•"/>
      <w:lvlJc w:val="left"/>
      <w:pPr>
        <w:ind w:left="1374" w:hanging="17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FDB4696E">
      <w:start w:val="1"/>
      <w:numFmt w:val="bullet"/>
      <w:lvlText w:val="•"/>
      <w:lvlJc w:val="left"/>
      <w:pPr>
        <w:ind w:left="1974" w:hanging="17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0E4E1DB4">
      <w:start w:val="1"/>
      <w:numFmt w:val="bullet"/>
      <w:lvlText w:val="•"/>
      <w:lvlJc w:val="left"/>
      <w:pPr>
        <w:ind w:left="2574" w:hanging="17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F9D26E94">
      <w:start w:val="1"/>
      <w:numFmt w:val="bullet"/>
      <w:lvlText w:val="•"/>
      <w:lvlJc w:val="left"/>
      <w:pPr>
        <w:ind w:left="3174" w:hanging="17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C52819AA">
      <w:start w:val="1"/>
      <w:numFmt w:val="bullet"/>
      <w:lvlText w:val="•"/>
      <w:lvlJc w:val="left"/>
      <w:pPr>
        <w:ind w:left="3774" w:hanging="17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F518372A">
      <w:start w:val="1"/>
      <w:numFmt w:val="bullet"/>
      <w:lvlText w:val="•"/>
      <w:lvlJc w:val="left"/>
      <w:pPr>
        <w:ind w:left="4374" w:hanging="17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B55AD2E6">
      <w:start w:val="1"/>
      <w:numFmt w:val="bullet"/>
      <w:lvlText w:val="•"/>
      <w:lvlJc w:val="left"/>
      <w:pPr>
        <w:ind w:left="4974" w:hanging="17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4DD11A15"/>
    <w:multiLevelType w:val="hybridMultilevel"/>
    <w:tmpl w:val="7B26E912"/>
    <w:styleLink w:val="Vekodrka"/>
    <w:lvl w:ilvl="0" w:tplc="0782558A">
      <w:start w:val="1"/>
      <w:numFmt w:val="bullet"/>
      <w:lvlText w:val="•"/>
      <w:lvlJc w:val="left"/>
      <w:pPr>
        <w:ind w:left="202" w:hanging="20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4C6E66A">
      <w:start w:val="1"/>
      <w:numFmt w:val="bullet"/>
      <w:lvlText w:val="•"/>
      <w:lvlJc w:val="left"/>
      <w:pPr>
        <w:ind w:left="442" w:hanging="20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774DFFE">
      <w:start w:val="1"/>
      <w:numFmt w:val="bullet"/>
      <w:lvlText w:val="-"/>
      <w:lvlJc w:val="left"/>
      <w:pPr>
        <w:ind w:left="72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3" w:tplc="CA829BDE">
      <w:start w:val="1"/>
      <w:numFmt w:val="bullet"/>
      <w:lvlText w:val="•"/>
      <w:lvlJc w:val="left"/>
      <w:pPr>
        <w:ind w:left="96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4" w:tplc="383251EE">
      <w:start w:val="1"/>
      <w:numFmt w:val="bullet"/>
      <w:lvlText w:val="•"/>
      <w:lvlJc w:val="left"/>
      <w:pPr>
        <w:ind w:left="120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5" w:tplc="AF5C02BA">
      <w:start w:val="1"/>
      <w:numFmt w:val="bullet"/>
      <w:lvlText w:val="•"/>
      <w:lvlJc w:val="left"/>
      <w:pPr>
        <w:ind w:left="144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6" w:tplc="F286AE4C">
      <w:start w:val="1"/>
      <w:numFmt w:val="bullet"/>
      <w:lvlText w:val="•"/>
      <w:lvlJc w:val="left"/>
      <w:pPr>
        <w:ind w:left="168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7" w:tplc="36720D44">
      <w:start w:val="1"/>
      <w:numFmt w:val="bullet"/>
      <w:lvlText w:val="•"/>
      <w:lvlJc w:val="left"/>
      <w:pPr>
        <w:ind w:left="192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8" w:tplc="43E059B0">
      <w:start w:val="1"/>
      <w:numFmt w:val="bullet"/>
      <w:lvlText w:val="•"/>
      <w:lvlJc w:val="left"/>
      <w:pPr>
        <w:ind w:left="216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abstractNum>
  <w:abstractNum w:abstractNumId="15" w15:restartNumberingAfterBreak="0">
    <w:nsid w:val="516B3194"/>
    <w:multiLevelType w:val="hybridMultilevel"/>
    <w:tmpl w:val="51361684"/>
    <w:styleLink w:val="sla0"/>
    <w:lvl w:ilvl="0" w:tplc="3FF89AA8">
      <w:start w:val="1"/>
      <w:numFmt w:val="bullet"/>
      <w:lvlText w:val="-"/>
      <w:lvlJc w:val="left"/>
      <w:pPr>
        <w:ind w:left="202" w:hanging="20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A4C13E2">
      <w:start w:val="1"/>
      <w:numFmt w:val="bullet"/>
      <w:lvlText w:val="-"/>
      <w:lvlJc w:val="left"/>
      <w:pPr>
        <w:ind w:left="60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 w:ilvl="2" w:tplc="035A0ABA">
      <w:start w:val="1"/>
      <w:numFmt w:val="bullet"/>
      <w:lvlText w:val="-"/>
      <w:lvlJc w:val="left"/>
      <w:pPr>
        <w:ind w:left="96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 w:ilvl="3" w:tplc="E2F0C548">
      <w:start w:val="1"/>
      <w:numFmt w:val="bullet"/>
      <w:lvlText w:val="-"/>
      <w:lvlJc w:val="left"/>
      <w:pPr>
        <w:ind w:left="132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 w:ilvl="4" w:tplc="123E258C">
      <w:start w:val="1"/>
      <w:numFmt w:val="bullet"/>
      <w:lvlText w:val="-"/>
      <w:lvlJc w:val="left"/>
      <w:pPr>
        <w:ind w:left="168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 w:ilvl="5" w:tplc="BADADE8A">
      <w:start w:val="1"/>
      <w:numFmt w:val="bullet"/>
      <w:lvlText w:val="-"/>
      <w:lvlJc w:val="left"/>
      <w:pPr>
        <w:ind w:left="204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 w:ilvl="6" w:tplc="F7E0E4F2">
      <w:start w:val="1"/>
      <w:numFmt w:val="bullet"/>
      <w:lvlText w:val="-"/>
      <w:lvlJc w:val="left"/>
      <w:pPr>
        <w:ind w:left="240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 w:ilvl="7" w:tplc="D68A1CBE">
      <w:start w:val="1"/>
      <w:numFmt w:val="bullet"/>
      <w:lvlText w:val="-"/>
      <w:lvlJc w:val="left"/>
      <w:pPr>
        <w:ind w:left="276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 w:ilvl="8" w:tplc="2EACF7B6">
      <w:start w:val="1"/>
      <w:numFmt w:val="bullet"/>
      <w:lvlText w:val="-"/>
      <w:lvlJc w:val="left"/>
      <w:pPr>
        <w:ind w:left="312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abstractNum>
  <w:abstractNum w:abstractNumId="16" w15:restartNumberingAfterBreak="0">
    <w:nsid w:val="5CEA4E3E"/>
    <w:multiLevelType w:val="hybridMultilevel"/>
    <w:tmpl w:val="C97E8E5E"/>
    <w:lvl w:ilvl="0" w:tplc="FFFFFFFF">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F313555"/>
    <w:multiLevelType w:val="hybridMultilevel"/>
    <w:tmpl w:val="6F582314"/>
    <w:numStyleLink w:val="sla2"/>
  </w:abstractNum>
  <w:abstractNum w:abstractNumId="18" w15:restartNumberingAfterBreak="0">
    <w:nsid w:val="5FB20510"/>
    <w:multiLevelType w:val="hybridMultilevel"/>
    <w:tmpl w:val="B43AC20C"/>
    <w:styleLink w:val="Importovantl1"/>
    <w:lvl w:ilvl="0" w:tplc="B6E26FDE">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22BA8FE8">
      <w:start w:val="1"/>
      <w:numFmt w:val="decimal"/>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F7CFE4C">
      <w:start w:val="1"/>
      <w:numFmt w:val="decimal"/>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BDA3178">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E8EE0A2">
      <w:start w:val="1"/>
      <w:numFmt w:val="decimal"/>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2281E4C">
      <w:start w:val="1"/>
      <w:numFmt w:val="decimal"/>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A8C0296">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0FC4A2C">
      <w:start w:val="1"/>
      <w:numFmt w:val="decimal"/>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46013D6">
      <w:start w:val="1"/>
      <w:numFmt w:val="decimal"/>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64E8608B"/>
    <w:multiLevelType w:val="hybridMultilevel"/>
    <w:tmpl w:val="F3AE233C"/>
    <w:styleLink w:val="Pomlka"/>
    <w:lvl w:ilvl="0" w:tplc="3446BF68">
      <w:start w:val="1"/>
      <w:numFmt w:val="bullet"/>
      <w:lvlText w:val="-"/>
      <w:lvlJc w:val="left"/>
      <w:pPr>
        <w:ind w:left="24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1" w:tplc="AED24E3C">
      <w:start w:val="1"/>
      <w:numFmt w:val="bullet"/>
      <w:lvlText w:val="-"/>
      <w:lvlJc w:val="left"/>
      <w:pPr>
        <w:ind w:left="48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2" w:tplc="B6940424">
      <w:start w:val="1"/>
      <w:numFmt w:val="bullet"/>
      <w:lvlText w:val="-"/>
      <w:lvlJc w:val="left"/>
      <w:pPr>
        <w:ind w:left="72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3" w:tplc="4608262E">
      <w:start w:val="1"/>
      <w:numFmt w:val="bullet"/>
      <w:lvlText w:val="-"/>
      <w:lvlJc w:val="left"/>
      <w:pPr>
        <w:ind w:left="96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4" w:tplc="051AFC40">
      <w:start w:val="1"/>
      <w:numFmt w:val="bullet"/>
      <w:lvlText w:val="-"/>
      <w:lvlJc w:val="left"/>
      <w:pPr>
        <w:ind w:left="120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5" w:tplc="D0AE207E">
      <w:start w:val="1"/>
      <w:numFmt w:val="bullet"/>
      <w:lvlText w:val="-"/>
      <w:lvlJc w:val="left"/>
      <w:pPr>
        <w:ind w:left="144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6" w:tplc="0E204800">
      <w:start w:val="1"/>
      <w:numFmt w:val="bullet"/>
      <w:lvlText w:val="-"/>
      <w:lvlJc w:val="left"/>
      <w:pPr>
        <w:ind w:left="168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7" w:tplc="91026CA2">
      <w:start w:val="1"/>
      <w:numFmt w:val="bullet"/>
      <w:lvlText w:val="-"/>
      <w:lvlJc w:val="left"/>
      <w:pPr>
        <w:ind w:left="192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8" w:tplc="E1F4E516">
      <w:start w:val="1"/>
      <w:numFmt w:val="bullet"/>
      <w:lvlText w:val="-"/>
      <w:lvlJc w:val="left"/>
      <w:pPr>
        <w:ind w:left="2160"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abstractNum>
  <w:abstractNum w:abstractNumId="20" w15:restartNumberingAfterBreak="0">
    <w:nsid w:val="71FF13AC"/>
    <w:multiLevelType w:val="hybridMultilevel"/>
    <w:tmpl w:val="B3126850"/>
    <w:styleLink w:val="Importovantl4"/>
    <w:lvl w:ilvl="0" w:tplc="6400E2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E368C88">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12C97D4">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E6407E0">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660CFF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32E06CC">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EECAB32">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3C6EB6A">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34FA86">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76417ACD"/>
    <w:multiLevelType w:val="hybridMultilevel"/>
    <w:tmpl w:val="82F8ED84"/>
    <w:numStyleLink w:val="sla1"/>
  </w:abstractNum>
  <w:abstractNum w:abstractNumId="22" w15:restartNumberingAfterBreak="0">
    <w:nsid w:val="77886282"/>
    <w:multiLevelType w:val="multilevel"/>
    <w:tmpl w:val="CD6C3BE8"/>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788E20AB"/>
    <w:multiLevelType w:val="hybridMultilevel"/>
    <w:tmpl w:val="E3607472"/>
    <w:styleLink w:val="Importovantl3"/>
    <w:lvl w:ilvl="0" w:tplc="CCC664E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C0CCAFE">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2E0AE7A">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E3C956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31C12B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404B87A">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D202A16">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E6257E">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BB0A8A6">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7B652E0C"/>
    <w:multiLevelType w:val="hybridMultilevel"/>
    <w:tmpl w:val="92068916"/>
    <w:lvl w:ilvl="0" w:tplc="FFFFFFFF">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7D55013F"/>
    <w:multiLevelType w:val="hybridMultilevel"/>
    <w:tmpl w:val="51361684"/>
    <w:numStyleLink w:val="sla0"/>
  </w:abstractNum>
  <w:abstractNum w:abstractNumId="26" w15:restartNumberingAfterBreak="0">
    <w:nsid w:val="7D7253AD"/>
    <w:multiLevelType w:val="hybridMultilevel"/>
    <w:tmpl w:val="E3607472"/>
    <w:numStyleLink w:val="Importovantl3"/>
  </w:abstractNum>
  <w:num w:numId="1" w16cid:durableId="370304113">
    <w:abstractNumId w:val="19"/>
  </w:num>
  <w:num w:numId="2" w16cid:durableId="1484392319">
    <w:abstractNumId w:val="3"/>
  </w:num>
  <w:num w:numId="3" w16cid:durableId="668560227">
    <w:abstractNumId w:val="11"/>
  </w:num>
  <w:num w:numId="4" w16cid:durableId="851261454">
    <w:abstractNumId w:val="1"/>
  </w:num>
  <w:num w:numId="5" w16cid:durableId="175464769">
    <w:abstractNumId w:val="1"/>
    <w:lvlOverride w:ilvl="0">
      <w:lvl w:ilvl="0" w:tplc="EA72BC64">
        <w:start w:val="1"/>
        <w:numFmt w:val="decimal"/>
        <w:lvlText w:val="%1."/>
        <w:lvlJc w:val="left"/>
        <w:pPr>
          <w:ind w:left="360" w:hanging="360"/>
        </w:pPr>
        <w:rPr>
          <w:rFonts w:hAnsi="Arial Unicode MS"/>
          <w:caps w:val="0"/>
          <w:smallCaps w:val="0"/>
          <w:strike w:val="0"/>
          <w:dstrike w:val="0"/>
          <w:outline w:val="0"/>
          <w:emboss w:val="0"/>
          <w:imprint w:val="0"/>
          <w:color w:val="FF2600"/>
          <w:spacing w:val="0"/>
          <w:w w:val="100"/>
          <w:kern w:val="0"/>
          <w:position w:val="0"/>
          <w:highlight w:val="none"/>
          <w:vertAlign w:val="baseline"/>
        </w:rPr>
      </w:lvl>
    </w:lvlOverride>
    <w:lvlOverride w:ilvl="1">
      <w:lvl w:ilvl="1" w:tplc="01EC26DE">
        <w:start w:val="1"/>
        <w:numFmt w:val="decimal"/>
        <w:lvlText w:val="%2."/>
        <w:lvlJc w:val="left"/>
        <w:pPr>
          <w:ind w:left="720" w:hanging="360"/>
        </w:pPr>
        <w:rPr>
          <w:rFonts w:hAnsi="Arial Unicode MS"/>
          <w:caps w:val="0"/>
          <w:smallCaps w:val="0"/>
          <w:strike w:val="0"/>
          <w:dstrike w:val="0"/>
          <w:outline w:val="0"/>
          <w:emboss w:val="0"/>
          <w:imprint w:val="0"/>
          <w:color w:val="FF2600"/>
          <w:spacing w:val="0"/>
          <w:w w:val="100"/>
          <w:kern w:val="0"/>
          <w:position w:val="0"/>
          <w:highlight w:val="none"/>
          <w:vertAlign w:val="baseline"/>
        </w:rPr>
      </w:lvl>
    </w:lvlOverride>
    <w:lvlOverride w:ilvl="2">
      <w:lvl w:ilvl="2" w:tplc="7C2ABB34">
        <w:start w:val="1"/>
        <w:numFmt w:val="decimal"/>
        <w:lvlText w:val="%3."/>
        <w:lvlJc w:val="left"/>
        <w:pPr>
          <w:ind w:left="1080" w:hanging="360"/>
        </w:pPr>
        <w:rPr>
          <w:rFonts w:hAnsi="Arial Unicode MS"/>
          <w:caps w:val="0"/>
          <w:smallCaps w:val="0"/>
          <w:strike w:val="0"/>
          <w:dstrike w:val="0"/>
          <w:outline w:val="0"/>
          <w:emboss w:val="0"/>
          <w:imprint w:val="0"/>
          <w:color w:val="FF2600"/>
          <w:spacing w:val="0"/>
          <w:w w:val="100"/>
          <w:kern w:val="0"/>
          <w:position w:val="0"/>
          <w:highlight w:val="none"/>
          <w:vertAlign w:val="baseline"/>
        </w:rPr>
      </w:lvl>
    </w:lvlOverride>
    <w:lvlOverride w:ilvl="3">
      <w:lvl w:ilvl="3" w:tplc="447A6CA8">
        <w:start w:val="1"/>
        <w:numFmt w:val="decimal"/>
        <w:lvlText w:val="%4."/>
        <w:lvlJc w:val="left"/>
        <w:pPr>
          <w:ind w:left="1440" w:hanging="360"/>
        </w:pPr>
        <w:rPr>
          <w:rFonts w:hAnsi="Arial Unicode MS"/>
          <w:caps w:val="0"/>
          <w:smallCaps w:val="0"/>
          <w:strike w:val="0"/>
          <w:dstrike w:val="0"/>
          <w:outline w:val="0"/>
          <w:emboss w:val="0"/>
          <w:imprint w:val="0"/>
          <w:color w:val="FF2600"/>
          <w:spacing w:val="0"/>
          <w:w w:val="100"/>
          <w:kern w:val="0"/>
          <w:position w:val="0"/>
          <w:highlight w:val="none"/>
          <w:vertAlign w:val="baseline"/>
        </w:rPr>
      </w:lvl>
    </w:lvlOverride>
    <w:lvlOverride w:ilvl="4">
      <w:lvl w:ilvl="4" w:tplc="ECF4D2C2">
        <w:start w:val="1"/>
        <w:numFmt w:val="decimal"/>
        <w:lvlText w:val="%5."/>
        <w:lvlJc w:val="left"/>
        <w:pPr>
          <w:ind w:left="1800" w:hanging="360"/>
        </w:pPr>
        <w:rPr>
          <w:rFonts w:hAnsi="Arial Unicode MS"/>
          <w:caps w:val="0"/>
          <w:smallCaps w:val="0"/>
          <w:strike w:val="0"/>
          <w:dstrike w:val="0"/>
          <w:outline w:val="0"/>
          <w:emboss w:val="0"/>
          <w:imprint w:val="0"/>
          <w:color w:val="FF2600"/>
          <w:spacing w:val="0"/>
          <w:w w:val="100"/>
          <w:kern w:val="0"/>
          <w:position w:val="0"/>
          <w:highlight w:val="none"/>
          <w:vertAlign w:val="baseline"/>
        </w:rPr>
      </w:lvl>
    </w:lvlOverride>
    <w:lvlOverride w:ilvl="5">
      <w:lvl w:ilvl="5" w:tplc="095ECE60">
        <w:start w:val="1"/>
        <w:numFmt w:val="decimal"/>
        <w:lvlText w:val="%6."/>
        <w:lvlJc w:val="left"/>
        <w:pPr>
          <w:ind w:left="2160" w:hanging="360"/>
        </w:pPr>
        <w:rPr>
          <w:rFonts w:hAnsi="Arial Unicode MS"/>
          <w:caps w:val="0"/>
          <w:smallCaps w:val="0"/>
          <w:strike w:val="0"/>
          <w:dstrike w:val="0"/>
          <w:outline w:val="0"/>
          <w:emboss w:val="0"/>
          <w:imprint w:val="0"/>
          <w:color w:val="FF2600"/>
          <w:spacing w:val="0"/>
          <w:w w:val="100"/>
          <w:kern w:val="0"/>
          <w:position w:val="0"/>
          <w:highlight w:val="none"/>
          <w:vertAlign w:val="baseline"/>
        </w:rPr>
      </w:lvl>
    </w:lvlOverride>
    <w:lvlOverride w:ilvl="6">
      <w:lvl w:ilvl="6" w:tplc="E06E8500">
        <w:start w:val="1"/>
        <w:numFmt w:val="decimal"/>
        <w:lvlText w:val="%7."/>
        <w:lvlJc w:val="left"/>
        <w:pPr>
          <w:ind w:left="2520" w:hanging="360"/>
        </w:pPr>
        <w:rPr>
          <w:rFonts w:hAnsi="Arial Unicode MS"/>
          <w:caps w:val="0"/>
          <w:smallCaps w:val="0"/>
          <w:strike w:val="0"/>
          <w:dstrike w:val="0"/>
          <w:outline w:val="0"/>
          <w:emboss w:val="0"/>
          <w:imprint w:val="0"/>
          <w:color w:val="FF2600"/>
          <w:spacing w:val="0"/>
          <w:w w:val="100"/>
          <w:kern w:val="0"/>
          <w:position w:val="0"/>
          <w:highlight w:val="none"/>
          <w:vertAlign w:val="baseline"/>
        </w:rPr>
      </w:lvl>
    </w:lvlOverride>
    <w:lvlOverride w:ilvl="7">
      <w:lvl w:ilvl="7" w:tplc="CA1661BE">
        <w:start w:val="1"/>
        <w:numFmt w:val="decimal"/>
        <w:lvlText w:val="%8."/>
        <w:lvlJc w:val="left"/>
        <w:pPr>
          <w:ind w:left="2880" w:hanging="360"/>
        </w:pPr>
        <w:rPr>
          <w:rFonts w:hAnsi="Arial Unicode MS"/>
          <w:caps w:val="0"/>
          <w:smallCaps w:val="0"/>
          <w:strike w:val="0"/>
          <w:dstrike w:val="0"/>
          <w:outline w:val="0"/>
          <w:emboss w:val="0"/>
          <w:imprint w:val="0"/>
          <w:color w:val="FF2600"/>
          <w:spacing w:val="0"/>
          <w:w w:val="100"/>
          <w:kern w:val="0"/>
          <w:position w:val="0"/>
          <w:highlight w:val="none"/>
          <w:vertAlign w:val="baseline"/>
        </w:rPr>
      </w:lvl>
    </w:lvlOverride>
    <w:lvlOverride w:ilvl="8">
      <w:lvl w:ilvl="8" w:tplc="1A58FF9A">
        <w:start w:val="1"/>
        <w:numFmt w:val="decimal"/>
        <w:lvlText w:val="%9."/>
        <w:lvlJc w:val="left"/>
        <w:pPr>
          <w:ind w:left="3240" w:hanging="360"/>
        </w:pPr>
        <w:rPr>
          <w:rFonts w:hAnsi="Arial Unicode MS"/>
          <w:caps w:val="0"/>
          <w:smallCaps w:val="0"/>
          <w:strike w:val="0"/>
          <w:dstrike w:val="0"/>
          <w:outline w:val="0"/>
          <w:emboss w:val="0"/>
          <w:imprint w:val="0"/>
          <w:color w:val="FF2600"/>
          <w:spacing w:val="0"/>
          <w:w w:val="100"/>
          <w:kern w:val="0"/>
          <w:position w:val="0"/>
          <w:highlight w:val="none"/>
          <w:vertAlign w:val="baseline"/>
        </w:rPr>
      </w:lvl>
    </w:lvlOverride>
  </w:num>
  <w:num w:numId="6" w16cid:durableId="339356365">
    <w:abstractNumId w:val="1"/>
    <w:lvlOverride w:ilvl="0">
      <w:startOverride w:val="1"/>
    </w:lvlOverride>
  </w:num>
  <w:num w:numId="7" w16cid:durableId="68969802">
    <w:abstractNumId w:val="3"/>
    <w:lvlOverride w:ilvl="0">
      <w:lvl w:ilvl="0" w:tplc="DA58E908">
        <w:start w:val="1"/>
        <w:numFmt w:val="bullet"/>
        <w:lvlText w:val="-"/>
        <w:lvlJc w:val="left"/>
        <w:pPr>
          <w:ind w:left="807"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1">
      <w:lvl w:ilvl="1" w:tplc="83BAEDE4">
        <w:start w:val="1"/>
        <w:numFmt w:val="bullet"/>
        <w:lvlText w:val="-"/>
        <w:lvlJc w:val="left"/>
        <w:pPr>
          <w:ind w:left="763"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2">
      <w:lvl w:ilvl="2" w:tplc="E160D69C">
        <w:start w:val="1"/>
        <w:numFmt w:val="bullet"/>
        <w:lvlText w:val="-"/>
        <w:lvlJc w:val="left"/>
        <w:pPr>
          <w:ind w:left="1003"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C34CC62A">
        <w:start w:val="1"/>
        <w:numFmt w:val="bullet"/>
        <w:lvlText w:val="-"/>
        <w:lvlJc w:val="left"/>
        <w:pPr>
          <w:ind w:left="1243"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4">
      <w:lvl w:ilvl="4" w:tplc="BEC2B934">
        <w:start w:val="1"/>
        <w:numFmt w:val="bullet"/>
        <w:lvlText w:val="-"/>
        <w:lvlJc w:val="left"/>
        <w:pPr>
          <w:ind w:left="1483"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5">
      <w:lvl w:ilvl="5" w:tplc="8674798A">
        <w:start w:val="1"/>
        <w:numFmt w:val="bullet"/>
        <w:lvlText w:val="-"/>
        <w:lvlJc w:val="left"/>
        <w:pPr>
          <w:ind w:left="1723"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6">
      <w:lvl w:ilvl="6" w:tplc="3D96FDA8">
        <w:start w:val="1"/>
        <w:numFmt w:val="bullet"/>
        <w:lvlText w:val="-"/>
        <w:lvlJc w:val="left"/>
        <w:pPr>
          <w:ind w:left="1963"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7">
      <w:lvl w:ilvl="7" w:tplc="9A206032">
        <w:start w:val="1"/>
        <w:numFmt w:val="bullet"/>
        <w:lvlText w:val="-"/>
        <w:lvlJc w:val="left"/>
        <w:pPr>
          <w:ind w:left="2203"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8">
      <w:lvl w:ilvl="8" w:tplc="DC1A8FEE">
        <w:start w:val="1"/>
        <w:numFmt w:val="bullet"/>
        <w:lvlText w:val="-"/>
        <w:lvlJc w:val="left"/>
        <w:pPr>
          <w:ind w:left="2443"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num>
  <w:num w:numId="8" w16cid:durableId="466171713">
    <w:abstractNumId w:val="1"/>
    <w:lvlOverride w:ilvl="0">
      <w:startOverride w:val="3"/>
      <w:lvl w:ilvl="0" w:tplc="EA72BC64">
        <w:start w:val="3"/>
        <w:numFmt w:val="decimal"/>
        <w:lvlText w:val="%1."/>
        <w:lvlJc w:val="left"/>
        <w:pPr>
          <w:tabs>
            <w:tab w:val="num" w:pos="357"/>
            <w:tab w:val="left" w:pos="360"/>
          </w:tabs>
          <w:ind w:left="924" w:hanging="9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1EC26DE">
        <w:start w:val="1"/>
        <w:numFmt w:val="decimal"/>
        <w:lvlText w:val="%2."/>
        <w:lvlJc w:val="left"/>
        <w:pPr>
          <w:tabs>
            <w:tab w:val="left" w:pos="357"/>
            <w:tab w:val="left" w:pos="360"/>
            <w:tab w:val="num" w:pos="720"/>
          </w:tabs>
          <w:ind w:left="128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C2ABB34">
        <w:start w:val="1"/>
        <w:numFmt w:val="decimal"/>
        <w:lvlText w:val="%3."/>
        <w:lvlJc w:val="left"/>
        <w:pPr>
          <w:tabs>
            <w:tab w:val="left" w:pos="357"/>
            <w:tab w:val="left" w:pos="360"/>
            <w:tab w:val="num" w:pos="1080"/>
          </w:tabs>
          <w:ind w:left="164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47A6CA8">
        <w:start w:val="1"/>
        <w:numFmt w:val="decimal"/>
        <w:lvlText w:val="%4."/>
        <w:lvlJc w:val="left"/>
        <w:pPr>
          <w:tabs>
            <w:tab w:val="left" w:pos="357"/>
            <w:tab w:val="left" w:pos="360"/>
            <w:tab w:val="num" w:pos="1440"/>
          </w:tabs>
          <w:ind w:left="200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CF4D2C2">
        <w:start w:val="1"/>
        <w:numFmt w:val="decimal"/>
        <w:lvlText w:val="%5."/>
        <w:lvlJc w:val="left"/>
        <w:pPr>
          <w:tabs>
            <w:tab w:val="left" w:pos="357"/>
            <w:tab w:val="left" w:pos="360"/>
            <w:tab w:val="num" w:pos="1800"/>
          </w:tabs>
          <w:ind w:left="236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95ECE60">
        <w:start w:val="1"/>
        <w:numFmt w:val="decimal"/>
        <w:lvlText w:val="%6."/>
        <w:lvlJc w:val="left"/>
        <w:pPr>
          <w:tabs>
            <w:tab w:val="left" w:pos="357"/>
            <w:tab w:val="left" w:pos="360"/>
            <w:tab w:val="num" w:pos="2160"/>
          </w:tabs>
          <w:ind w:left="272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06E8500">
        <w:start w:val="1"/>
        <w:numFmt w:val="decimal"/>
        <w:lvlText w:val="%7."/>
        <w:lvlJc w:val="left"/>
        <w:pPr>
          <w:tabs>
            <w:tab w:val="left" w:pos="357"/>
            <w:tab w:val="left" w:pos="360"/>
            <w:tab w:val="num" w:pos="2520"/>
          </w:tabs>
          <w:ind w:left="308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A1661BE">
        <w:start w:val="1"/>
        <w:numFmt w:val="decimal"/>
        <w:lvlText w:val="%8."/>
        <w:lvlJc w:val="left"/>
        <w:pPr>
          <w:tabs>
            <w:tab w:val="left" w:pos="357"/>
            <w:tab w:val="left" w:pos="360"/>
            <w:tab w:val="num" w:pos="2880"/>
          </w:tabs>
          <w:ind w:left="344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A58FF9A">
        <w:start w:val="1"/>
        <w:numFmt w:val="decimal"/>
        <w:lvlText w:val="%9."/>
        <w:lvlJc w:val="left"/>
        <w:pPr>
          <w:tabs>
            <w:tab w:val="left" w:pos="357"/>
            <w:tab w:val="left" w:pos="360"/>
            <w:tab w:val="num" w:pos="3240"/>
          </w:tabs>
          <w:ind w:left="3807" w:hanging="9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1952320298">
    <w:abstractNumId w:val="3"/>
    <w:lvlOverride w:ilvl="0">
      <w:lvl w:ilvl="0" w:tplc="DA58E908">
        <w:start w:val="1"/>
        <w:numFmt w:val="bullet"/>
        <w:lvlText w:val="-"/>
        <w:lvlJc w:val="left"/>
        <w:pPr>
          <w:ind w:left="807"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1">
      <w:lvl w:ilvl="1" w:tplc="83BAEDE4">
        <w:start w:val="1"/>
        <w:numFmt w:val="bullet"/>
        <w:lvlText w:val="-"/>
        <w:lvlJc w:val="left"/>
        <w:pPr>
          <w:tabs>
            <w:tab w:val="num" w:pos="763"/>
          </w:tabs>
          <w:ind w:left="1047" w:hanging="523"/>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2">
      <w:lvl w:ilvl="2" w:tplc="E160D69C">
        <w:start w:val="1"/>
        <w:numFmt w:val="bullet"/>
        <w:lvlText w:val="-"/>
        <w:lvlJc w:val="left"/>
        <w:pPr>
          <w:tabs>
            <w:tab w:val="left" w:pos="763"/>
            <w:tab w:val="num" w:pos="1003"/>
          </w:tabs>
          <w:ind w:left="1287" w:hanging="523"/>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C34CC62A">
        <w:start w:val="1"/>
        <w:numFmt w:val="bullet"/>
        <w:lvlText w:val="-"/>
        <w:lvlJc w:val="left"/>
        <w:pPr>
          <w:tabs>
            <w:tab w:val="left" w:pos="763"/>
            <w:tab w:val="num" w:pos="1243"/>
          </w:tabs>
          <w:ind w:left="1527" w:hanging="523"/>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4">
      <w:lvl w:ilvl="4" w:tplc="BEC2B934">
        <w:start w:val="1"/>
        <w:numFmt w:val="bullet"/>
        <w:lvlText w:val="-"/>
        <w:lvlJc w:val="left"/>
        <w:pPr>
          <w:tabs>
            <w:tab w:val="left" w:pos="763"/>
            <w:tab w:val="num" w:pos="1483"/>
          </w:tabs>
          <w:ind w:left="1767" w:hanging="523"/>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5">
      <w:lvl w:ilvl="5" w:tplc="8674798A">
        <w:start w:val="1"/>
        <w:numFmt w:val="bullet"/>
        <w:lvlText w:val="-"/>
        <w:lvlJc w:val="left"/>
        <w:pPr>
          <w:tabs>
            <w:tab w:val="left" w:pos="763"/>
            <w:tab w:val="num" w:pos="1723"/>
          </w:tabs>
          <w:ind w:left="2007" w:hanging="523"/>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6">
      <w:lvl w:ilvl="6" w:tplc="3D96FDA8">
        <w:start w:val="1"/>
        <w:numFmt w:val="bullet"/>
        <w:lvlText w:val="-"/>
        <w:lvlJc w:val="left"/>
        <w:pPr>
          <w:tabs>
            <w:tab w:val="left" w:pos="763"/>
            <w:tab w:val="num" w:pos="1963"/>
          </w:tabs>
          <w:ind w:left="2247" w:hanging="523"/>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7">
      <w:lvl w:ilvl="7" w:tplc="9A206032">
        <w:start w:val="1"/>
        <w:numFmt w:val="bullet"/>
        <w:lvlText w:val="-"/>
        <w:lvlJc w:val="left"/>
        <w:pPr>
          <w:tabs>
            <w:tab w:val="left" w:pos="763"/>
            <w:tab w:val="num" w:pos="2203"/>
          </w:tabs>
          <w:ind w:left="2487" w:hanging="523"/>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8">
      <w:lvl w:ilvl="8" w:tplc="DC1A8FEE">
        <w:start w:val="1"/>
        <w:numFmt w:val="bullet"/>
        <w:lvlText w:val="-"/>
        <w:lvlJc w:val="left"/>
        <w:pPr>
          <w:tabs>
            <w:tab w:val="left" w:pos="763"/>
            <w:tab w:val="num" w:pos="2443"/>
          </w:tabs>
          <w:ind w:left="2727" w:hanging="523"/>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num>
  <w:num w:numId="10" w16cid:durableId="1225722242">
    <w:abstractNumId w:val="1"/>
    <w:lvlOverride w:ilvl="0">
      <w:startOverride w:val="4"/>
    </w:lvlOverride>
  </w:num>
  <w:num w:numId="11" w16cid:durableId="1668249617">
    <w:abstractNumId w:val="0"/>
  </w:num>
  <w:num w:numId="12" w16cid:durableId="1274631874">
    <w:abstractNumId w:val="12"/>
  </w:num>
  <w:num w:numId="13" w16cid:durableId="1057239401">
    <w:abstractNumId w:val="12"/>
    <w:lvlOverride w:ilvl="0">
      <w:lvl w:ilvl="0" w:tplc="27761E6E">
        <w:start w:val="1"/>
        <w:numFmt w:val="bullet"/>
        <w:lvlText w:val="-"/>
        <w:lvlJc w:val="left"/>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82"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ED66F6A">
        <w:start w:val="1"/>
        <w:numFmt w:val="bullet"/>
        <w:lvlText w:val="-"/>
        <w:lvlJc w:val="left"/>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9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4769DE2">
        <w:start w:val="1"/>
        <w:numFmt w:val="bullet"/>
        <w:lvlText w:val="-"/>
        <w:lvlJc w:val="left"/>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1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0B46E60">
        <w:start w:val="1"/>
        <w:numFmt w:val="bullet"/>
        <w:lvlText w:val="-"/>
        <w:lvlJc w:val="left"/>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33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C1084D0">
        <w:start w:val="1"/>
        <w:numFmt w:val="bullet"/>
        <w:lvlText w:val="-"/>
        <w:lvlJc w:val="left"/>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05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4FC0108">
        <w:start w:val="1"/>
        <w:numFmt w:val="bullet"/>
        <w:lvlText w:val="-"/>
        <w:lvlJc w:val="left"/>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7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B6EFB34">
        <w:start w:val="1"/>
        <w:numFmt w:val="bullet"/>
        <w:lvlText w:val="-"/>
        <w:lvlJc w:val="left"/>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49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A31CD89E">
        <w:start w:val="1"/>
        <w:numFmt w:val="bullet"/>
        <w:lvlText w:val="-"/>
        <w:lvlJc w:val="left"/>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21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80C2662">
        <w:start w:val="1"/>
        <w:numFmt w:val="bullet"/>
        <w:lvlText w:val="-"/>
        <w:lvlJc w:val="left"/>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934"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4" w16cid:durableId="589237648">
    <w:abstractNumId w:val="12"/>
    <w:lvlOverride w:ilvl="0">
      <w:lvl w:ilvl="0" w:tplc="27761E6E">
        <w:start w:val="1"/>
        <w:numFmt w:val="bullet"/>
        <w:lvlText w:val="-"/>
        <w:lvlJc w:val="left"/>
        <w:pPr>
          <w:tabs>
            <w:tab w:val="left" w:pos="1560"/>
            <w:tab w:val="left" w:pos="2124"/>
            <w:tab w:val="left" w:pos="2832"/>
            <w:tab w:val="left" w:pos="3540"/>
            <w:tab w:val="left" w:pos="4248"/>
            <w:tab w:val="left" w:pos="4956"/>
            <w:tab w:val="left" w:pos="5664"/>
            <w:tab w:val="left" w:pos="6372"/>
            <w:tab w:val="left" w:pos="7080"/>
            <w:tab w:val="left" w:pos="7788"/>
            <w:tab w:val="left" w:pos="8496"/>
            <w:tab w:val="left" w:pos="9132"/>
          </w:tabs>
          <w:ind w:left="882" w:hanging="174"/>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ED66F6A">
        <w:start w:val="1"/>
        <w:numFmt w:val="bullet"/>
        <w:lvlText w:val="-"/>
        <w:lvlJc w:val="left"/>
        <w:pPr>
          <w:ind w:left="96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2">
      <w:lvl w:ilvl="2" w:tplc="B4769DE2">
        <w:start w:val="1"/>
        <w:numFmt w:val="bullet"/>
        <w:lvlText w:val="-"/>
        <w:lvlJc w:val="left"/>
        <w:pPr>
          <w:ind w:left="168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3">
      <w:lvl w:ilvl="3" w:tplc="50B46E60">
        <w:start w:val="1"/>
        <w:numFmt w:val="bullet"/>
        <w:lvlText w:val="-"/>
        <w:lvlJc w:val="left"/>
        <w:pPr>
          <w:ind w:left="240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4">
      <w:lvl w:ilvl="4" w:tplc="FC1084D0">
        <w:start w:val="1"/>
        <w:numFmt w:val="bullet"/>
        <w:lvlText w:val="-"/>
        <w:lvlJc w:val="left"/>
        <w:pPr>
          <w:ind w:left="312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5">
      <w:lvl w:ilvl="5" w:tplc="94FC0108">
        <w:start w:val="1"/>
        <w:numFmt w:val="bullet"/>
        <w:lvlText w:val="-"/>
        <w:lvlJc w:val="left"/>
        <w:pPr>
          <w:ind w:left="384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6">
      <w:lvl w:ilvl="6" w:tplc="0B6EFB34">
        <w:start w:val="1"/>
        <w:numFmt w:val="bullet"/>
        <w:lvlText w:val="-"/>
        <w:lvlJc w:val="left"/>
        <w:pPr>
          <w:ind w:left="456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7">
      <w:lvl w:ilvl="7" w:tplc="A31CD89E">
        <w:start w:val="1"/>
        <w:numFmt w:val="bullet"/>
        <w:lvlText w:val="-"/>
        <w:lvlJc w:val="left"/>
        <w:pPr>
          <w:ind w:left="528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lvlOverride w:ilvl="8">
      <w:lvl w:ilvl="8" w:tplc="C80C2662">
        <w:start w:val="1"/>
        <w:numFmt w:val="bullet"/>
        <w:lvlText w:val="-"/>
        <w:lvlJc w:val="left"/>
        <w:pPr>
          <w:ind w:left="6000" w:hanging="240"/>
        </w:pPr>
        <w:rPr>
          <w:rFonts w:ascii="Georgia" w:eastAsia="Georgia" w:hAnsi="Georgia" w:cs="Georgia"/>
          <w:b w:val="0"/>
          <w:bCs w:val="0"/>
          <w:i w:val="0"/>
          <w:iCs w:val="0"/>
          <w:caps w:val="0"/>
          <w:smallCaps w:val="0"/>
          <w:strike w:val="0"/>
          <w:dstrike w:val="0"/>
          <w:outline w:val="0"/>
          <w:emboss w:val="0"/>
          <w:imprint w:val="0"/>
          <w:color w:val="000000"/>
          <w:spacing w:val="0"/>
          <w:w w:val="100"/>
          <w:kern w:val="0"/>
          <w:position w:val="0"/>
          <w:sz w:val="26"/>
          <w:szCs w:val="26"/>
          <w:highlight w:val="none"/>
          <w:vertAlign w:val="baseline"/>
        </w:rPr>
      </w:lvl>
    </w:lvlOverride>
  </w:num>
  <w:num w:numId="15" w16cid:durableId="705712652">
    <w:abstractNumId w:val="1"/>
    <w:lvlOverride w:ilvl="0">
      <w:startOverride w:val="6"/>
    </w:lvlOverride>
  </w:num>
  <w:num w:numId="16" w16cid:durableId="515848192">
    <w:abstractNumId w:val="1"/>
    <w:lvlOverride w:ilvl="0">
      <w:startOverride w:val="1"/>
    </w:lvlOverride>
  </w:num>
  <w:num w:numId="17" w16cid:durableId="115026890">
    <w:abstractNumId w:val="14"/>
  </w:num>
  <w:num w:numId="18" w16cid:durableId="1422218025">
    <w:abstractNumId w:val="10"/>
  </w:num>
  <w:num w:numId="19" w16cid:durableId="1419866858">
    <w:abstractNumId w:val="18"/>
  </w:num>
  <w:num w:numId="20" w16cid:durableId="1207135490">
    <w:abstractNumId w:val="5"/>
  </w:num>
  <w:num w:numId="21" w16cid:durableId="1586257420">
    <w:abstractNumId w:val="5"/>
    <w:lvlOverride w:ilvl="0">
      <w:startOverride w:val="7"/>
    </w:lvlOverride>
  </w:num>
  <w:num w:numId="22" w16cid:durableId="705762188">
    <w:abstractNumId w:val="5"/>
    <w:lvlOverride w:ilvl="0">
      <w:startOverride w:val="12"/>
    </w:lvlOverride>
  </w:num>
  <w:num w:numId="23" w16cid:durableId="779954890">
    <w:abstractNumId w:val="1"/>
    <w:lvlOverride w:ilvl="0">
      <w:startOverride w:val="1"/>
    </w:lvlOverride>
  </w:num>
  <w:num w:numId="24" w16cid:durableId="1936017126">
    <w:abstractNumId w:val="15"/>
  </w:num>
  <w:num w:numId="25" w16cid:durableId="482505448">
    <w:abstractNumId w:val="25"/>
  </w:num>
  <w:num w:numId="26" w16cid:durableId="526259833">
    <w:abstractNumId w:val="1"/>
    <w:lvlOverride w:ilvl="0">
      <w:startOverride w:val="3"/>
    </w:lvlOverride>
  </w:num>
  <w:num w:numId="27" w16cid:durableId="1891575534">
    <w:abstractNumId w:val="1"/>
    <w:lvlOverride w:ilvl="0">
      <w:startOverride w:val="1"/>
    </w:lvlOverride>
  </w:num>
  <w:num w:numId="28" w16cid:durableId="928805504">
    <w:abstractNumId w:val="23"/>
  </w:num>
  <w:num w:numId="29" w16cid:durableId="257255325">
    <w:abstractNumId w:val="26"/>
  </w:num>
  <w:num w:numId="30" w16cid:durableId="1032733109">
    <w:abstractNumId w:val="20"/>
  </w:num>
  <w:num w:numId="31" w16cid:durableId="1906406324">
    <w:abstractNumId w:val="7"/>
  </w:num>
  <w:num w:numId="32" w16cid:durableId="1048384007">
    <w:abstractNumId w:val="6"/>
  </w:num>
  <w:num w:numId="33" w16cid:durableId="2124612280">
    <w:abstractNumId w:val="4"/>
  </w:num>
  <w:num w:numId="34" w16cid:durableId="266277201">
    <w:abstractNumId w:val="8"/>
  </w:num>
  <w:num w:numId="35" w16cid:durableId="271326044">
    <w:abstractNumId w:val="21"/>
  </w:num>
  <w:num w:numId="36" w16cid:durableId="159546503">
    <w:abstractNumId w:val="21"/>
    <w:lvlOverride w:ilvl="0">
      <w:startOverride w:val="1"/>
    </w:lvlOverride>
  </w:num>
  <w:num w:numId="37" w16cid:durableId="920795466">
    <w:abstractNumId w:val="13"/>
  </w:num>
  <w:num w:numId="38" w16cid:durableId="2028947160">
    <w:abstractNumId w:val="9"/>
  </w:num>
  <w:num w:numId="39" w16cid:durableId="1156535460">
    <w:abstractNumId w:val="21"/>
    <w:lvlOverride w:ilvl="0">
      <w:startOverride w:val="5"/>
    </w:lvlOverride>
  </w:num>
  <w:num w:numId="40" w16cid:durableId="834298168">
    <w:abstractNumId w:val="2"/>
  </w:num>
  <w:num w:numId="41" w16cid:durableId="1448743821">
    <w:abstractNumId w:val="17"/>
  </w:num>
  <w:num w:numId="42" w16cid:durableId="1101224974">
    <w:abstractNumId w:val="1"/>
    <w:lvlOverride w:ilvl="0">
      <w:startOverride w:val="5"/>
      <w:lvl w:ilvl="0" w:tplc="EA72BC64">
        <w:start w:val="5"/>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1EC26DE">
        <w:start w:val="1"/>
        <w:numFmt w:val="decimal"/>
        <w:lvlText w:val="%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C2ABB34">
        <w:start w:val="1"/>
        <w:numFmt w:val="decimal"/>
        <w:lvlText w:val="%3."/>
        <w:lvlJc w:val="left"/>
        <w:pPr>
          <w:ind w:left="105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47A6CA8">
        <w:start w:val="1"/>
        <w:numFmt w:val="decimal"/>
        <w:lvlText w:val="%4."/>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CF4D2C2">
        <w:start w:val="1"/>
        <w:numFmt w:val="decimal"/>
        <w:lvlText w:val="%5."/>
        <w:lvlJc w:val="left"/>
        <w:pPr>
          <w:ind w:left="177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95ECE60">
        <w:start w:val="1"/>
        <w:numFmt w:val="decimal"/>
        <w:lvlText w:val="%6."/>
        <w:lvlJc w:val="left"/>
        <w:pPr>
          <w:ind w:left="21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06E8500">
        <w:start w:val="1"/>
        <w:numFmt w:val="decimal"/>
        <w:lvlText w:val="%7."/>
        <w:lvlJc w:val="left"/>
        <w:pPr>
          <w:ind w:left="249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A1661BE">
        <w:start w:val="1"/>
        <w:numFmt w:val="decimal"/>
        <w:lvlText w:val="%8."/>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A58FF9A">
        <w:start w:val="1"/>
        <w:numFmt w:val="decimal"/>
        <w:lvlText w:val="%9."/>
        <w:lvlJc w:val="left"/>
        <w:pPr>
          <w:ind w:left="3210" w:hanging="33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16cid:durableId="2142258339">
    <w:abstractNumId w:val="1"/>
    <w:lvlOverride w:ilvl="0">
      <w:startOverride w:val="1"/>
      <w:lvl w:ilvl="0" w:tplc="EA72BC64">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1EC26DE">
        <w:start w:val="1"/>
        <w:numFmt w:val="decimal"/>
        <w:lvlText w:val="%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C2ABB34">
        <w:start w:val="1"/>
        <w:numFmt w:val="decimal"/>
        <w:lvlText w:val="%3."/>
        <w:lvlJc w:val="left"/>
        <w:pPr>
          <w:ind w:left="105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47A6CA8">
        <w:start w:val="1"/>
        <w:numFmt w:val="decimal"/>
        <w:lvlText w:val="%4."/>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CF4D2C2">
        <w:start w:val="1"/>
        <w:numFmt w:val="decimal"/>
        <w:lvlText w:val="%5."/>
        <w:lvlJc w:val="left"/>
        <w:pPr>
          <w:ind w:left="177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95ECE60">
        <w:start w:val="1"/>
        <w:numFmt w:val="decimal"/>
        <w:lvlText w:val="%6."/>
        <w:lvlJc w:val="left"/>
        <w:pPr>
          <w:ind w:left="21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06E8500">
        <w:start w:val="1"/>
        <w:numFmt w:val="decimal"/>
        <w:lvlText w:val="%7."/>
        <w:lvlJc w:val="left"/>
        <w:pPr>
          <w:ind w:left="249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A1661BE">
        <w:start w:val="1"/>
        <w:numFmt w:val="decimal"/>
        <w:lvlText w:val="%8."/>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A58FF9A">
        <w:start w:val="1"/>
        <w:numFmt w:val="decimal"/>
        <w:lvlText w:val="%9."/>
        <w:lvlJc w:val="left"/>
        <w:pPr>
          <w:ind w:left="3210" w:hanging="33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16cid:durableId="1162618135">
    <w:abstractNumId w:val="3"/>
    <w:lvlOverride w:ilvl="0">
      <w:lvl w:ilvl="0" w:tplc="DA58E908">
        <w:start w:val="1"/>
        <w:numFmt w:val="bullet"/>
        <w:lvlText w:val="-"/>
        <w:lvlJc w:val="left"/>
        <w:pPr>
          <w:ind w:left="807" w:hanging="240"/>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1">
      <w:lvl w:ilvl="1" w:tplc="83BAEDE4">
        <w:start w:val="1"/>
        <w:numFmt w:val="bullet"/>
        <w:lvlText w:val="-"/>
        <w:lvlJc w:val="left"/>
        <w:pPr>
          <w:ind w:left="460"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E160D69C">
        <w:start w:val="1"/>
        <w:numFmt w:val="bullet"/>
        <w:lvlText w:val="-"/>
        <w:lvlJc w:val="left"/>
        <w:pPr>
          <w:ind w:left="700"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C34CC62A">
        <w:start w:val="1"/>
        <w:numFmt w:val="bullet"/>
        <w:lvlText w:val="-"/>
        <w:lvlJc w:val="left"/>
        <w:pPr>
          <w:ind w:left="940"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BEC2B934">
        <w:start w:val="1"/>
        <w:numFmt w:val="bullet"/>
        <w:lvlText w:val="-"/>
        <w:lvlJc w:val="left"/>
        <w:pPr>
          <w:ind w:left="1180"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8674798A">
        <w:start w:val="1"/>
        <w:numFmt w:val="bullet"/>
        <w:lvlText w:val="-"/>
        <w:lvlJc w:val="left"/>
        <w:pPr>
          <w:ind w:left="1420"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3D96FDA8">
        <w:start w:val="1"/>
        <w:numFmt w:val="bullet"/>
        <w:lvlText w:val="-"/>
        <w:lvlJc w:val="left"/>
        <w:pPr>
          <w:ind w:left="1660"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9A206032">
        <w:start w:val="1"/>
        <w:numFmt w:val="bullet"/>
        <w:lvlText w:val="-"/>
        <w:lvlJc w:val="left"/>
        <w:pPr>
          <w:ind w:left="1900"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DC1A8FEE">
        <w:start w:val="1"/>
        <w:numFmt w:val="bullet"/>
        <w:lvlText w:val="-"/>
        <w:lvlJc w:val="left"/>
        <w:pPr>
          <w:ind w:left="2140" w:hanging="2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45" w16cid:durableId="851530581">
    <w:abstractNumId w:val="1"/>
    <w:lvlOverride w:ilvl="0">
      <w:startOverride w:val="5"/>
      <w:lvl w:ilvl="0" w:tplc="EA72BC64">
        <w:start w:val="5"/>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1EC26DE">
        <w:start w:val="1"/>
        <w:numFmt w:val="decimal"/>
        <w:lvlText w:val="%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C2ABB34">
        <w:start w:val="1"/>
        <w:numFmt w:val="decimal"/>
        <w:lvlText w:val="%3."/>
        <w:lvlJc w:val="left"/>
        <w:pPr>
          <w:ind w:left="105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47A6CA8">
        <w:start w:val="1"/>
        <w:numFmt w:val="decimal"/>
        <w:lvlText w:val="%4."/>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CF4D2C2">
        <w:start w:val="1"/>
        <w:numFmt w:val="decimal"/>
        <w:lvlText w:val="%5."/>
        <w:lvlJc w:val="left"/>
        <w:pPr>
          <w:ind w:left="177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95ECE60">
        <w:start w:val="1"/>
        <w:numFmt w:val="decimal"/>
        <w:lvlText w:val="%6."/>
        <w:lvlJc w:val="left"/>
        <w:pPr>
          <w:ind w:left="21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06E8500">
        <w:start w:val="1"/>
        <w:numFmt w:val="decimal"/>
        <w:lvlText w:val="%7."/>
        <w:lvlJc w:val="left"/>
        <w:pPr>
          <w:ind w:left="249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A1661BE">
        <w:start w:val="1"/>
        <w:numFmt w:val="decimal"/>
        <w:lvlText w:val="%8."/>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A58FF9A">
        <w:start w:val="1"/>
        <w:numFmt w:val="decimal"/>
        <w:lvlText w:val="%9."/>
        <w:lvlJc w:val="left"/>
        <w:pPr>
          <w:ind w:left="3210" w:hanging="33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6" w16cid:durableId="1322655138">
    <w:abstractNumId w:val="24"/>
  </w:num>
  <w:num w:numId="47" w16cid:durableId="846477401">
    <w:abstractNumId w:val="16"/>
  </w:num>
  <w:num w:numId="48" w16cid:durableId="2013559624">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B2D"/>
    <w:rsid w:val="00016B05"/>
    <w:rsid w:val="00090D61"/>
    <w:rsid w:val="00111736"/>
    <w:rsid w:val="00170B2D"/>
    <w:rsid w:val="00171A5E"/>
    <w:rsid w:val="00187B40"/>
    <w:rsid w:val="001E344B"/>
    <w:rsid w:val="00201FF9"/>
    <w:rsid w:val="00252F78"/>
    <w:rsid w:val="004522A4"/>
    <w:rsid w:val="005D1A2F"/>
    <w:rsid w:val="00632AB3"/>
    <w:rsid w:val="006F2C0D"/>
    <w:rsid w:val="007A7515"/>
    <w:rsid w:val="00893807"/>
    <w:rsid w:val="00934685"/>
    <w:rsid w:val="00942B58"/>
    <w:rsid w:val="009F3615"/>
    <w:rsid w:val="00AE2F65"/>
    <w:rsid w:val="00B378DA"/>
    <w:rsid w:val="00CF1B0D"/>
    <w:rsid w:val="00DB2419"/>
    <w:rsid w:val="00E5341C"/>
    <w:rsid w:val="00E735FF"/>
    <w:rsid w:val="00FD5C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4FBF7"/>
  <w15:docId w15:val="{420B1D21-CB15-49C3-BC00-CAFB439B4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noProof/>
      <w:sz w:val="24"/>
      <w:szCs w:val="24"/>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lavikaapta">
    <w:name w:val="Hlavička a pät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eloA">
    <w:name w:val="Telo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numbering" w:customStyle="1" w:styleId="Pomlka">
    <w:name w:val="Pomlčka"/>
    <w:pPr>
      <w:numPr>
        <w:numId w:val="1"/>
      </w:numPr>
    </w:pPr>
  </w:style>
  <w:style w:type="numbering" w:customStyle="1" w:styleId="sla">
    <w:name w:val="Čísla"/>
    <w:pPr>
      <w:numPr>
        <w:numId w:val="3"/>
      </w:numPr>
    </w:pPr>
  </w:style>
  <w:style w:type="paragraph" w:customStyle="1" w:styleId="Telo">
    <w:name w:val="Telo"/>
    <w:rPr>
      <w:rFonts w:cs="Arial Unicode MS"/>
      <w:color w:val="000000"/>
      <w:sz w:val="24"/>
      <w:szCs w:val="24"/>
      <w:u w:color="000000"/>
      <w14:textOutline w14:w="0" w14:cap="flat" w14:cmpd="sng" w14:algn="ctr">
        <w14:noFill/>
        <w14:prstDash w14:val="solid"/>
        <w14:bevel/>
      </w14:textOutline>
    </w:rPr>
  </w:style>
  <w:style w:type="numbering" w:customStyle="1" w:styleId="Importovantl2">
    <w:name w:val="Importovaný štýl 2"/>
    <w:pPr>
      <w:numPr>
        <w:numId w:val="11"/>
      </w:numPr>
    </w:pPr>
  </w:style>
  <w:style w:type="numbering" w:customStyle="1" w:styleId="Vekodrka">
    <w:name w:val="Veľká odrážka"/>
    <w:pPr>
      <w:numPr>
        <w:numId w:val="17"/>
      </w:numPr>
    </w:pPr>
  </w:style>
  <w:style w:type="numbering" w:customStyle="1" w:styleId="Importovantl1">
    <w:name w:val="Importovaný štýl 1"/>
    <w:pPr>
      <w:numPr>
        <w:numId w:val="19"/>
      </w:numPr>
    </w:pPr>
  </w:style>
  <w:style w:type="numbering" w:customStyle="1" w:styleId="sla0">
    <w:name w:val="Čísla.0"/>
    <w:pPr>
      <w:numPr>
        <w:numId w:val="24"/>
      </w:numPr>
    </w:pPr>
  </w:style>
  <w:style w:type="numbering" w:customStyle="1" w:styleId="Importovantl3">
    <w:name w:val="Importovaný štýl 3"/>
    <w:pPr>
      <w:numPr>
        <w:numId w:val="28"/>
      </w:numPr>
    </w:pPr>
  </w:style>
  <w:style w:type="numbering" w:customStyle="1" w:styleId="Importovantl4">
    <w:name w:val="Importovaný štýl 4"/>
    <w:pPr>
      <w:numPr>
        <w:numId w:val="30"/>
      </w:numPr>
    </w:pPr>
  </w:style>
  <w:style w:type="numbering" w:customStyle="1" w:styleId="Importovantl5">
    <w:name w:val="Importovaný štýl 5"/>
    <w:pPr>
      <w:numPr>
        <w:numId w:val="32"/>
      </w:numPr>
    </w:pPr>
  </w:style>
  <w:style w:type="numbering" w:customStyle="1" w:styleId="sla1">
    <w:name w:val="Čísla.1"/>
    <w:pPr>
      <w:numPr>
        <w:numId w:val="34"/>
      </w:numPr>
    </w:pPr>
  </w:style>
  <w:style w:type="numbering" w:customStyle="1" w:styleId="Odrky">
    <w:name w:val="Odrážky"/>
    <w:pPr>
      <w:numPr>
        <w:numId w:val="37"/>
      </w:numPr>
    </w:pPr>
  </w:style>
  <w:style w:type="numbering" w:customStyle="1" w:styleId="sla2">
    <w:name w:val="Čísla.2"/>
    <w:pPr>
      <w:numPr>
        <w:numId w:val="40"/>
      </w:numPr>
    </w:pPr>
  </w:style>
  <w:style w:type="character" w:customStyle="1" w:styleId="OdsekzoznamuChar">
    <w:name w:val="Odsek zoznamu Char"/>
    <w:aliases w:val="body Char,ODRAZKY PRVA UROVEN Char"/>
    <w:link w:val="Odsekzoznamu"/>
    <w:uiPriority w:val="99"/>
    <w:qFormat/>
    <w:locked/>
    <w:rsid w:val="00E5341C"/>
    <w:rPr>
      <w:rFonts w:eastAsia="Times New Roman"/>
      <w:sz w:val="24"/>
      <w:szCs w:val="24"/>
      <w:lang w:eastAsia="cs-CZ"/>
    </w:rPr>
  </w:style>
  <w:style w:type="paragraph" w:styleId="Odsekzoznamu">
    <w:name w:val="List Paragraph"/>
    <w:aliases w:val="body,ODRAZKY PRVA UROVEN"/>
    <w:basedOn w:val="Normlny"/>
    <w:link w:val="OdsekzoznamuChar"/>
    <w:uiPriority w:val="99"/>
    <w:qFormat/>
    <w:rsid w:val="00E5341C"/>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eastAsia="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7210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Zoradenie nadpisov" Version="2003"/>
</file>

<file path=customXml/itemProps1.xml><?xml version="1.0" encoding="utf-8"?>
<ds:datastoreItem xmlns:ds="http://schemas.openxmlformats.org/officeDocument/2006/customXml" ds:itemID="{6C292D72-9696-40D6-AEB2-D8D99CB84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8640</Words>
  <Characters>49250</Characters>
  <Application>Microsoft Office Word</Application>
  <DocSecurity>0</DocSecurity>
  <Lines>410</Lines>
  <Paragraphs>115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Reichová</dc:creator>
  <cp:lastModifiedBy>MP PROFIT PB</cp:lastModifiedBy>
  <cp:revision>15</cp:revision>
  <cp:lastPrinted>2024-09-27T06:23:00Z</cp:lastPrinted>
  <dcterms:created xsi:type="dcterms:W3CDTF">2024-10-01T13:26:00Z</dcterms:created>
  <dcterms:modified xsi:type="dcterms:W3CDTF">2024-10-04T10:14:00Z</dcterms:modified>
</cp:coreProperties>
</file>