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9B144" w14:textId="77777777" w:rsidR="00C8200B" w:rsidRPr="00B8242C" w:rsidRDefault="00C8200B" w:rsidP="00C8200B">
      <w:pPr>
        <w:pStyle w:val="2Nadpis"/>
        <w:numPr>
          <w:ilvl w:val="0"/>
          <w:numId w:val="0"/>
        </w:numPr>
        <w:tabs>
          <w:tab w:val="left" w:pos="709"/>
        </w:tabs>
        <w:jc w:val="both"/>
        <w:rPr>
          <w:rFonts w:ascii="Arial" w:hAnsi="Arial" w:cs="Arial"/>
          <w:sz w:val="20"/>
          <w:szCs w:val="20"/>
        </w:rPr>
      </w:pPr>
      <w:r w:rsidRPr="00B8242C">
        <w:rPr>
          <w:rFonts w:ascii="Arial" w:hAnsi="Arial" w:cs="Arial"/>
          <w:sz w:val="20"/>
          <w:szCs w:val="20"/>
        </w:rPr>
        <w:t>Príloha č. 1</w:t>
      </w:r>
    </w:p>
    <w:p w14:paraId="0C344840"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4CC475DF" w14:textId="77777777" w:rsidR="00FD28DB" w:rsidRPr="00B8242C" w:rsidRDefault="00FD28DB" w:rsidP="00FD28DB">
      <w:pPr>
        <w:pStyle w:val="2Nadpis"/>
        <w:numPr>
          <w:ilvl w:val="0"/>
          <w:numId w:val="0"/>
        </w:numPr>
        <w:tabs>
          <w:tab w:val="left" w:pos="709"/>
        </w:tabs>
        <w:jc w:val="both"/>
        <w:rPr>
          <w:rFonts w:ascii="Arial" w:hAnsi="Arial" w:cs="Arial"/>
          <w:b/>
          <w:sz w:val="20"/>
          <w:szCs w:val="20"/>
        </w:rPr>
      </w:pPr>
      <w:r w:rsidRPr="00B8242C">
        <w:rPr>
          <w:rFonts w:ascii="Arial" w:hAnsi="Arial" w:cs="Arial"/>
          <w:b/>
          <w:sz w:val="20"/>
          <w:szCs w:val="20"/>
        </w:rPr>
        <w:t>Obchodné meno, adresa alebo sídlo uchádzača:</w:t>
      </w:r>
    </w:p>
    <w:p w14:paraId="27EAD5D0" w14:textId="77777777" w:rsidR="00FD28DB" w:rsidRPr="00B8242C" w:rsidRDefault="00FD28DB" w:rsidP="00FD28DB">
      <w:pPr>
        <w:pStyle w:val="2Nadpis"/>
        <w:numPr>
          <w:ilvl w:val="0"/>
          <w:numId w:val="0"/>
        </w:numPr>
        <w:tabs>
          <w:tab w:val="left" w:pos="709"/>
        </w:tabs>
        <w:jc w:val="both"/>
        <w:rPr>
          <w:rFonts w:ascii="Arial" w:hAnsi="Arial" w:cs="Arial"/>
          <w:b/>
          <w:sz w:val="20"/>
          <w:szCs w:val="20"/>
        </w:rPr>
      </w:pPr>
    </w:p>
    <w:p w14:paraId="77195251" w14:textId="77777777" w:rsidR="00FD28DB" w:rsidRPr="00B8242C"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177F1C0" w14:textId="77777777" w:rsidR="00FD28DB" w:rsidRPr="00B8242C" w:rsidRDefault="00FD28DB" w:rsidP="00FD28DB">
      <w:pPr>
        <w:pStyle w:val="2Nadpis"/>
        <w:numPr>
          <w:ilvl w:val="0"/>
          <w:numId w:val="0"/>
        </w:numPr>
        <w:tabs>
          <w:tab w:val="left" w:pos="709"/>
        </w:tabs>
        <w:jc w:val="both"/>
        <w:rPr>
          <w:rFonts w:ascii="Arial" w:hAnsi="Arial" w:cs="Arial"/>
          <w:b/>
          <w:sz w:val="20"/>
          <w:szCs w:val="20"/>
        </w:rPr>
      </w:pPr>
    </w:p>
    <w:p w14:paraId="11822433" w14:textId="77777777" w:rsidR="00FD28DB" w:rsidRPr="00B8242C" w:rsidRDefault="00FD28DB" w:rsidP="00FD28DB">
      <w:pPr>
        <w:pStyle w:val="2Nadpis"/>
        <w:numPr>
          <w:ilvl w:val="0"/>
          <w:numId w:val="0"/>
        </w:numPr>
        <w:tabs>
          <w:tab w:val="left" w:pos="709"/>
        </w:tabs>
        <w:jc w:val="both"/>
        <w:rPr>
          <w:rFonts w:ascii="Arial" w:hAnsi="Arial" w:cs="Arial"/>
          <w:b/>
          <w:sz w:val="20"/>
          <w:szCs w:val="20"/>
        </w:rPr>
      </w:pPr>
    </w:p>
    <w:p w14:paraId="48B37D03" w14:textId="77777777" w:rsidR="00FD28DB" w:rsidRPr="00B8242C" w:rsidRDefault="00FD28DB" w:rsidP="00FD28DB">
      <w:pPr>
        <w:pStyle w:val="2Nadpis"/>
        <w:numPr>
          <w:ilvl w:val="0"/>
          <w:numId w:val="0"/>
        </w:numPr>
        <w:tabs>
          <w:tab w:val="left" w:pos="709"/>
        </w:tabs>
        <w:jc w:val="center"/>
        <w:rPr>
          <w:rFonts w:ascii="Arial" w:hAnsi="Arial" w:cs="Arial"/>
          <w:b/>
          <w:sz w:val="28"/>
          <w:szCs w:val="20"/>
        </w:rPr>
      </w:pPr>
      <w:r w:rsidRPr="00B8242C">
        <w:rPr>
          <w:rFonts w:ascii="Arial" w:hAnsi="Arial" w:cs="Arial"/>
          <w:b/>
          <w:sz w:val="28"/>
          <w:szCs w:val="20"/>
        </w:rPr>
        <w:t>ČESTNÉ PREHLÁSENIE</w:t>
      </w:r>
    </w:p>
    <w:p w14:paraId="28CFB6AE" w14:textId="77777777" w:rsidR="00FD28DB" w:rsidRPr="00B8242C" w:rsidRDefault="00FD28DB" w:rsidP="00FD28DB">
      <w:pPr>
        <w:pStyle w:val="2Nadpis"/>
        <w:numPr>
          <w:ilvl w:val="0"/>
          <w:numId w:val="0"/>
        </w:numPr>
        <w:tabs>
          <w:tab w:val="left" w:pos="709"/>
        </w:tabs>
        <w:jc w:val="both"/>
        <w:rPr>
          <w:rFonts w:ascii="Arial" w:hAnsi="Arial" w:cs="Arial"/>
          <w:b/>
          <w:sz w:val="20"/>
          <w:szCs w:val="20"/>
        </w:rPr>
      </w:pPr>
    </w:p>
    <w:p w14:paraId="439FFBD7" w14:textId="77777777" w:rsidR="00FD28DB" w:rsidRPr="00B8242C" w:rsidRDefault="00FD28DB" w:rsidP="00FD28DB">
      <w:pPr>
        <w:pStyle w:val="2Nadpis"/>
        <w:numPr>
          <w:ilvl w:val="0"/>
          <w:numId w:val="0"/>
        </w:numPr>
        <w:tabs>
          <w:tab w:val="left" w:pos="709"/>
        </w:tabs>
        <w:jc w:val="both"/>
        <w:rPr>
          <w:rFonts w:ascii="Arial" w:hAnsi="Arial" w:cs="Arial"/>
          <w:b/>
          <w:sz w:val="20"/>
          <w:szCs w:val="20"/>
        </w:rPr>
      </w:pPr>
    </w:p>
    <w:p w14:paraId="6B8D3DA5" w14:textId="77777777" w:rsidR="00FD28DB" w:rsidRPr="00B8242C" w:rsidRDefault="00FD28DB" w:rsidP="00FD28DB">
      <w:pPr>
        <w:pStyle w:val="2Nadpis"/>
        <w:numPr>
          <w:ilvl w:val="0"/>
          <w:numId w:val="0"/>
        </w:numPr>
        <w:tabs>
          <w:tab w:val="left" w:pos="709"/>
        </w:tabs>
        <w:spacing w:line="480" w:lineRule="auto"/>
        <w:jc w:val="both"/>
        <w:rPr>
          <w:rFonts w:ascii="Arial" w:hAnsi="Arial" w:cs="Arial"/>
          <w:i/>
          <w:sz w:val="20"/>
          <w:szCs w:val="20"/>
        </w:rPr>
      </w:pPr>
      <w:r w:rsidRPr="00B8242C">
        <w:rPr>
          <w:rFonts w:ascii="Arial" w:hAnsi="Arial" w:cs="Arial"/>
          <w:sz w:val="20"/>
          <w:szCs w:val="20"/>
        </w:rPr>
        <w:t>Ja, .................................................................... (</w:t>
      </w:r>
      <w:r w:rsidRPr="00B8242C">
        <w:rPr>
          <w:rFonts w:ascii="Arial" w:hAnsi="Arial" w:cs="Arial"/>
          <w:i/>
          <w:sz w:val="20"/>
          <w:szCs w:val="20"/>
        </w:rPr>
        <w:t>meno, priezvisko, titul),</w:t>
      </w:r>
    </w:p>
    <w:p w14:paraId="2482DB47" w14:textId="77777777" w:rsidR="00FD28DB" w:rsidRPr="00B8242C" w:rsidRDefault="00FD28DB" w:rsidP="00FD28DB">
      <w:pPr>
        <w:pStyle w:val="2Nadpis"/>
        <w:numPr>
          <w:ilvl w:val="0"/>
          <w:numId w:val="0"/>
        </w:numPr>
        <w:tabs>
          <w:tab w:val="left" w:pos="709"/>
        </w:tabs>
        <w:spacing w:line="480" w:lineRule="auto"/>
        <w:jc w:val="both"/>
        <w:rPr>
          <w:rFonts w:ascii="Arial" w:hAnsi="Arial" w:cs="Arial"/>
          <w:sz w:val="20"/>
          <w:szCs w:val="20"/>
        </w:rPr>
      </w:pPr>
      <w:r w:rsidRPr="00B8242C">
        <w:rPr>
          <w:rFonts w:ascii="Arial" w:hAnsi="Arial" w:cs="Arial"/>
          <w:sz w:val="20"/>
          <w:szCs w:val="20"/>
        </w:rPr>
        <w:t>ako osoba oprávnená konať za spoločnosť / firmu ..................................... (</w:t>
      </w:r>
      <w:r w:rsidRPr="00B8242C">
        <w:rPr>
          <w:rFonts w:ascii="Arial" w:hAnsi="Arial" w:cs="Arial"/>
          <w:i/>
          <w:sz w:val="20"/>
          <w:szCs w:val="20"/>
        </w:rPr>
        <w:t xml:space="preserve">úplný a presný názov spoločnosti / firmy v zmysle výpisu z príslušného obchodného registra), </w:t>
      </w:r>
      <w:r w:rsidRPr="00B8242C">
        <w:rPr>
          <w:rFonts w:ascii="Arial" w:hAnsi="Arial" w:cs="Arial"/>
          <w:sz w:val="20"/>
          <w:szCs w:val="20"/>
        </w:rPr>
        <w:t xml:space="preserve">so sídlom ................................................................, IČO: ......................................, zapísaná v .............................................................................................. </w:t>
      </w:r>
      <w:r w:rsidRPr="00B8242C">
        <w:rPr>
          <w:rFonts w:ascii="Arial" w:hAnsi="Arial" w:cs="Arial"/>
          <w:i/>
          <w:sz w:val="20"/>
          <w:szCs w:val="20"/>
        </w:rPr>
        <w:t>(údaje z príslušného obchodného registra)</w:t>
      </w:r>
    </w:p>
    <w:p w14:paraId="4B2301D8" w14:textId="77777777" w:rsidR="00FD28DB" w:rsidRPr="00B8242C" w:rsidRDefault="00FD28DB" w:rsidP="00FD28DB">
      <w:pPr>
        <w:pStyle w:val="2Nadpis"/>
        <w:numPr>
          <w:ilvl w:val="0"/>
          <w:numId w:val="0"/>
        </w:numPr>
        <w:tabs>
          <w:tab w:val="left" w:pos="709"/>
        </w:tabs>
        <w:spacing w:line="480" w:lineRule="auto"/>
        <w:jc w:val="both"/>
        <w:rPr>
          <w:rFonts w:ascii="Arial" w:hAnsi="Arial" w:cs="Arial"/>
          <w:sz w:val="20"/>
          <w:szCs w:val="20"/>
        </w:rPr>
      </w:pPr>
    </w:p>
    <w:p w14:paraId="190A8726" w14:textId="77777777" w:rsidR="00FD28DB" w:rsidRPr="00B8242C" w:rsidRDefault="00FD28DB" w:rsidP="00FD28DB">
      <w:pPr>
        <w:pStyle w:val="2Nadpis"/>
        <w:numPr>
          <w:ilvl w:val="0"/>
          <w:numId w:val="0"/>
        </w:numPr>
        <w:tabs>
          <w:tab w:val="left" w:pos="709"/>
        </w:tabs>
        <w:jc w:val="center"/>
        <w:rPr>
          <w:rFonts w:ascii="Arial" w:hAnsi="Arial" w:cs="Arial"/>
          <w:sz w:val="20"/>
          <w:szCs w:val="20"/>
        </w:rPr>
      </w:pPr>
      <w:r w:rsidRPr="00B8242C">
        <w:rPr>
          <w:rFonts w:ascii="Arial" w:hAnsi="Arial" w:cs="Arial"/>
          <w:b/>
          <w:sz w:val="20"/>
          <w:szCs w:val="20"/>
        </w:rPr>
        <w:t>ČESTNE PREHLASUJEM,</w:t>
      </w:r>
    </w:p>
    <w:p w14:paraId="43EF81D0"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5653ED91" w14:textId="4DAEC40E" w:rsidR="00FD28DB" w:rsidRPr="00B8242C" w:rsidRDefault="00FD28DB" w:rsidP="00FD28DB">
      <w:pPr>
        <w:spacing w:before="120"/>
        <w:jc w:val="both"/>
        <w:rPr>
          <w:rFonts w:ascii="Arial" w:hAnsi="Arial" w:cs="Arial"/>
          <w:sz w:val="20"/>
        </w:rPr>
      </w:pPr>
      <w:r w:rsidRPr="00B8242C">
        <w:rPr>
          <w:rFonts w:ascii="Arial" w:hAnsi="Arial" w:cs="Arial"/>
          <w:sz w:val="20"/>
          <w:szCs w:val="20"/>
        </w:rPr>
        <w:t xml:space="preserve">že súhlasím bez obmedzení a výhrad s podmienkami a požiadavkami výberového konania na predmet zákazky </w:t>
      </w:r>
      <w:r w:rsidR="00AB483D" w:rsidRPr="00B8242C">
        <w:rPr>
          <w:rFonts w:ascii="Arial" w:hAnsi="Arial" w:cs="Arial"/>
          <w:sz w:val="20"/>
          <w:szCs w:val="20"/>
        </w:rPr>
        <w:t>„</w:t>
      </w:r>
      <w:r w:rsidR="00B8242C" w:rsidRPr="00B8242C">
        <w:rPr>
          <w:rFonts w:ascii="Arial" w:hAnsi="Arial" w:cs="Arial"/>
          <w:sz w:val="20"/>
          <w:szCs w:val="20"/>
        </w:rPr>
        <w:t>Rekonštrukcia lesnej cesty Zabitý chlap</w:t>
      </w:r>
      <w:r w:rsidR="00925423" w:rsidRPr="00B8242C">
        <w:rPr>
          <w:rFonts w:ascii="Arial" w:hAnsi="Arial" w:cs="Arial"/>
          <w:sz w:val="20"/>
          <w:szCs w:val="20"/>
        </w:rPr>
        <w:t>.</w:t>
      </w:r>
      <w:r w:rsidR="00AB483D" w:rsidRPr="00B8242C">
        <w:rPr>
          <w:rFonts w:ascii="Arial" w:hAnsi="Arial" w:cs="Arial"/>
          <w:sz w:val="20"/>
          <w:szCs w:val="20"/>
        </w:rPr>
        <w:t>“</w:t>
      </w:r>
      <w:r w:rsidRPr="00B8242C">
        <w:rPr>
          <w:rFonts w:ascii="Arial" w:hAnsi="Arial" w:cs="Arial"/>
          <w:sz w:val="20"/>
          <w:szCs w:val="20"/>
        </w:rPr>
        <w:t>, stanovenými obstarávateľom, uvedenými vo Výzve na predkladanie cenových ponúk a v ostatných dokumentoch poskytnutých obstarávateľom v lehote na predkladanie ponúk.</w:t>
      </w:r>
    </w:p>
    <w:p w14:paraId="6CCDA7D1" w14:textId="77777777" w:rsidR="00FD28DB" w:rsidRPr="00B8242C" w:rsidRDefault="00FD28DB" w:rsidP="00FD28DB">
      <w:pPr>
        <w:pStyle w:val="2Nadpis"/>
        <w:numPr>
          <w:ilvl w:val="0"/>
          <w:numId w:val="0"/>
        </w:numPr>
        <w:tabs>
          <w:tab w:val="left" w:pos="709"/>
        </w:tabs>
        <w:spacing w:line="360" w:lineRule="auto"/>
        <w:jc w:val="both"/>
        <w:rPr>
          <w:rFonts w:ascii="Arial" w:hAnsi="Arial" w:cs="Arial"/>
          <w:sz w:val="20"/>
          <w:szCs w:val="20"/>
        </w:rPr>
      </w:pPr>
    </w:p>
    <w:p w14:paraId="28ABFC75" w14:textId="77777777" w:rsidR="00FD28DB" w:rsidRPr="00B8242C" w:rsidRDefault="00FD28DB" w:rsidP="00FD28DB">
      <w:pPr>
        <w:pStyle w:val="2Nadpis"/>
        <w:numPr>
          <w:ilvl w:val="0"/>
          <w:numId w:val="0"/>
        </w:numPr>
        <w:tabs>
          <w:tab w:val="left" w:pos="709"/>
        </w:tabs>
        <w:spacing w:line="360" w:lineRule="auto"/>
        <w:jc w:val="both"/>
        <w:rPr>
          <w:rFonts w:ascii="Arial" w:hAnsi="Arial" w:cs="Arial"/>
          <w:sz w:val="20"/>
          <w:szCs w:val="20"/>
        </w:rPr>
      </w:pPr>
      <w:r w:rsidRPr="00B8242C">
        <w:rPr>
          <w:rFonts w:ascii="Arial" w:hAnsi="Arial" w:cs="Arial"/>
          <w:sz w:val="20"/>
          <w:szCs w:val="20"/>
        </w:rPr>
        <w:t>Ďalej vyhlasujem, že všetky podmienky a požiadavky výberového konania uvedené vo Výzve na predkladanie ponúk a súťažných podkladoch</w:t>
      </w:r>
    </w:p>
    <w:p w14:paraId="6900CDF9"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5EEAAF82" w14:textId="77777777" w:rsidR="00FD28DB" w:rsidRPr="00B8242C" w:rsidRDefault="00FD28DB" w:rsidP="00FD28DB">
      <w:pPr>
        <w:pStyle w:val="2Nadpis"/>
        <w:numPr>
          <w:ilvl w:val="0"/>
          <w:numId w:val="0"/>
        </w:numPr>
        <w:tabs>
          <w:tab w:val="left" w:pos="709"/>
        </w:tabs>
        <w:jc w:val="center"/>
        <w:rPr>
          <w:rFonts w:ascii="Arial" w:hAnsi="Arial" w:cs="Arial"/>
          <w:b/>
          <w:sz w:val="20"/>
          <w:szCs w:val="20"/>
        </w:rPr>
      </w:pPr>
      <w:r w:rsidRPr="00B8242C">
        <w:rPr>
          <w:rFonts w:ascii="Arial" w:hAnsi="Arial" w:cs="Arial"/>
          <w:b/>
          <w:sz w:val="20"/>
          <w:szCs w:val="20"/>
        </w:rPr>
        <w:t>sú zrejmé, jasné a zrozumiteľné.</w:t>
      </w:r>
    </w:p>
    <w:p w14:paraId="6C5BF733"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1F274BBA"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4190DD23"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6D8054E3"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r w:rsidRPr="00B8242C">
        <w:rPr>
          <w:rFonts w:ascii="Arial" w:hAnsi="Arial" w:cs="Arial"/>
          <w:sz w:val="20"/>
          <w:szCs w:val="20"/>
        </w:rPr>
        <w:t>V ................................................., dňa:..............................................</w:t>
      </w:r>
    </w:p>
    <w:p w14:paraId="6F458C1C"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5A1D13EB"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2892010E"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043F3208"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076F1C60"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4CA03C95"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3A40F253"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689D3DF4"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735EB7BE"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r w:rsidRPr="00B8242C">
        <w:rPr>
          <w:rFonts w:ascii="Arial" w:hAnsi="Arial" w:cs="Arial"/>
          <w:sz w:val="20"/>
          <w:szCs w:val="20"/>
        </w:rPr>
        <w:t>...............................................................................</w:t>
      </w:r>
    </w:p>
    <w:p w14:paraId="13BBE8C4" w14:textId="77777777" w:rsidR="00FD28DB" w:rsidRPr="00B8242C" w:rsidRDefault="00FD28DB" w:rsidP="00FD28DB">
      <w:pPr>
        <w:pStyle w:val="2Nadpis"/>
        <w:numPr>
          <w:ilvl w:val="0"/>
          <w:numId w:val="0"/>
        </w:numPr>
        <w:tabs>
          <w:tab w:val="left" w:pos="709"/>
        </w:tabs>
        <w:jc w:val="both"/>
        <w:rPr>
          <w:rFonts w:ascii="Arial" w:hAnsi="Arial" w:cs="Arial"/>
          <w:i/>
          <w:sz w:val="20"/>
          <w:szCs w:val="20"/>
        </w:rPr>
      </w:pPr>
      <w:r w:rsidRPr="00B8242C">
        <w:rPr>
          <w:rFonts w:ascii="Arial" w:hAnsi="Arial" w:cs="Arial"/>
          <w:i/>
          <w:sz w:val="20"/>
          <w:szCs w:val="20"/>
        </w:rPr>
        <w:t xml:space="preserve">        Pečiatka a podpis štatutárneho zástupcu</w:t>
      </w:r>
    </w:p>
    <w:p w14:paraId="2ADD5AAE" w14:textId="77777777" w:rsidR="00FD28DB" w:rsidRPr="00B8242C" w:rsidRDefault="00FD28DB" w:rsidP="00CB19F7">
      <w:pPr>
        <w:rPr>
          <w:rFonts w:ascii="Arial" w:hAnsi="Arial" w:cs="Arial"/>
          <w:i/>
          <w:sz w:val="20"/>
          <w:szCs w:val="20"/>
        </w:rPr>
        <w:sectPr w:rsidR="00FD28DB" w:rsidRPr="00B8242C" w:rsidSect="00A9429B">
          <w:footerReference w:type="default" r:id="rId8"/>
          <w:pgSz w:w="11906" w:h="16838" w:code="9"/>
          <w:pgMar w:top="1134" w:right="1134" w:bottom="1134" w:left="1134" w:header="709" w:footer="510" w:gutter="0"/>
          <w:pgNumType w:start="1" w:chapStyle="1" w:chapSep="period"/>
          <w:cols w:space="720"/>
          <w:titlePg/>
          <w:docGrid w:linePitch="360"/>
        </w:sectPr>
      </w:pPr>
    </w:p>
    <w:p w14:paraId="08EC96E3" w14:textId="2FCF3A18" w:rsidR="00FD28DB" w:rsidRPr="00B8242C" w:rsidRDefault="00FD28DB" w:rsidP="00FD28DB">
      <w:pPr>
        <w:pStyle w:val="2Nadpis"/>
        <w:numPr>
          <w:ilvl w:val="0"/>
          <w:numId w:val="0"/>
        </w:numPr>
        <w:tabs>
          <w:tab w:val="left" w:pos="709"/>
        </w:tabs>
        <w:jc w:val="both"/>
        <w:rPr>
          <w:rFonts w:ascii="Arial" w:hAnsi="Arial" w:cs="Arial"/>
          <w:sz w:val="20"/>
          <w:szCs w:val="20"/>
        </w:rPr>
      </w:pPr>
      <w:r w:rsidRPr="00B8242C">
        <w:rPr>
          <w:rFonts w:ascii="Arial" w:hAnsi="Arial" w:cs="Arial"/>
          <w:sz w:val="20"/>
          <w:szCs w:val="20"/>
        </w:rPr>
        <w:lastRenderedPageBreak/>
        <w:t xml:space="preserve">Príloha č. </w:t>
      </w:r>
      <w:r w:rsidR="00DA5813">
        <w:rPr>
          <w:rFonts w:ascii="Arial" w:hAnsi="Arial" w:cs="Arial"/>
          <w:sz w:val="20"/>
          <w:szCs w:val="20"/>
        </w:rPr>
        <w:t>2</w:t>
      </w:r>
    </w:p>
    <w:p w14:paraId="7765357D"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00C1F101" w14:textId="77777777" w:rsidR="00FD28DB" w:rsidRPr="00B8242C" w:rsidRDefault="00FD28DB" w:rsidP="00FD28DB">
      <w:pPr>
        <w:pStyle w:val="2Nadpis"/>
        <w:numPr>
          <w:ilvl w:val="0"/>
          <w:numId w:val="0"/>
        </w:numPr>
        <w:tabs>
          <w:tab w:val="left" w:pos="709"/>
        </w:tabs>
        <w:jc w:val="both"/>
        <w:rPr>
          <w:rFonts w:ascii="Arial" w:hAnsi="Arial" w:cs="Arial"/>
          <w:b/>
          <w:sz w:val="20"/>
          <w:szCs w:val="20"/>
        </w:rPr>
      </w:pPr>
      <w:r w:rsidRPr="00B8242C">
        <w:rPr>
          <w:rFonts w:ascii="Arial" w:hAnsi="Arial" w:cs="Arial"/>
          <w:b/>
          <w:sz w:val="20"/>
          <w:szCs w:val="20"/>
        </w:rPr>
        <w:t>Obchodné meno, adresa alebo sídlo uchádzača:</w:t>
      </w:r>
    </w:p>
    <w:p w14:paraId="2B4758C1" w14:textId="77777777" w:rsidR="00FD28DB" w:rsidRPr="00B8242C" w:rsidRDefault="00FD28DB" w:rsidP="00FD28DB">
      <w:pPr>
        <w:pStyle w:val="2Nadpis"/>
        <w:numPr>
          <w:ilvl w:val="0"/>
          <w:numId w:val="0"/>
        </w:numPr>
        <w:tabs>
          <w:tab w:val="left" w:pos="709"/>
        </w:tabs>
        <w:jc w:val="both"/>
        <w:rPr>
          <w:rFonts w:ascii="Arial" w:hAnsi="Arial" w:cs="Arial"/>
          <w:b/>
          <w:sz w:val="20"/>
          <w:szCs w:val="20"/>
        </w:rPr>
      </w:pPr>
    </w:p>
    <w:p w14:paraId="6B24B017" w14:textId="77777777" w:rsidR="00FD28DB" w:rsidRPr="00B8242C"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79844EBC" w14:textId="77777777" w:rsidR="00FD28DB" w:rsidRPr="00B8242C" w:rsidRDefault="00FD28DB" w:rsidP="00FD28DB">
      <w:pPr>
        <w:pStyle w:val="2Nadpis"/>
        <w:numPr>
          <w:ilvl w:val="0"/>
          <w:numId w:val="0"/>
        </w:numPr>
        <w:tabs>
          <w:tab w:val="left" w:pos="709"/>
        </w:tabs>
        <w:jc w:val="both"/>
        <w:rPr>
          <w:rFonts w:ascii="Arial" w:hAnsi="Arial" w:cs="Arial"/>
          <w:b/>
          <w:sz w:val="20"/>
          <w:szCs w:val="20"/>
        </w:rPr>
      </w:pPr>
    </w:p>
    <w:p w14:paraId="63CD8BF0" w14:textId="77777777" w:rsidR="00FD28DB" w:rsidRPr="00B8242C" w:rsidRDefault="00FD28DB" w:rsidP="00FD28DB">
      <w:pPr>
        <w:pStyle w:val="2Nadpis"/>
        <w:numPr>
          <w:ilvl w:val="0"/>
          <w:numId w:val="0"/>
        </w:numPr>
        <w:tabs>
          <w:tab w:val="left" w:pos="709"/>
        </w:tabs>
        <w:jc w:val="both"/>
        <w:rPr>
          <w:rFonts w:ascii="Arial" w:hAnsi="Arial" w:cs="Arial"/>
          <w:b/>
          <w:sz w:val="20"/>
          <w:szCs w:val="20"/>
        </w:rPr>
      </w:pPr>
    </w:p>
    <w:p w14:paraId="5F7E69F3" w14:textId="77777777" w:rsidR="00FD28DB" w:rsidRPr="00B8242C" w:rsidRDefault="00FD28DB" w:rsidP="00FD28DB">
      <w:pPr>
        <w:pStyle w:val="2Nadpis"/>
        <w:numPr>
          <w:ilvl w:val="0"/>
          <w:numId w:val="0"/>
        </w:numPr>
        <w:tabs>
          <w:tab w:val="left" w:pos="709"/>
        </w:tabs>
        <w:jc w:val="both"/>
        <w:rPr>
          <w:rFonts w:ascii="Arial" w:hAnsi="Arial" w:cs="Arial"/>
          <w:b/>
          <w:sz w:val="20"/>
          <w:szCs w:val="20"/>
        </w:rPr>
      </w:pPr>
    </w:p>
    <w:p w14:paraId="0FB38179" w14:textId="77777777" w:rsidR="00FD28DB" w:rsidRPr="00B8242C" w:rsidRDefault="00FD28DB" w:rsidP="00FD28DB">
      <w:pPr>
        <w:pStyle w:val="2Nadpis"/>
        <w:numPr>
          <w:ilvl w:val="0"/>
          <w:numId w:val="0"/>
        </w:numPr>
        <w:tabs>
          <w:tab w:val="left" w:pos="709"/>
        </w:tabs>
        <w:jc w:val="center"/>
        <w:rPr>
          <w:rFonts w:ascii="Arial" w:hAnsi="Arial" w:cs="Arial"/>
          <w:b/>
          <w:sz w:val="28"/>
          <w:szCs w:val="20"/>
        </w:rPr>
      </w:pPr>
      <w:r w:rsidRPr="00B8242C">
        <w:rPr>
          <w:rFonts w:ascii="Arial" w:hAnsi="Arial" w:cs="Arial"/>
          <w:b/>
          <w:sz w:val="28"/>
          <w:szCs w:val="20"/>
        </w:rPr>
        <w:t>ČESTNÉ PREHLÁSENIE</w:t>
      </w:r>
    </w:p>
    <w:p w14:paraId="747AAB89" w14:textId="77777777" w:rsidR="00FD28DB" w:rsidRPr="00B8242C" w:rsidRDefault="00FD28DB" w:rsidP="00FD28DB">
      <w:pPr>
        <w:pStyle w:val="2Nadpis"/>
        <w:numPr>
          <w:ilvl w:val="0"/>
          <w:numId w:val="0"/>
        </w:numPr>
        <w:tabs>
          <w:tab w:val="left" w:pos="709"/>
        </w:tabs>
        <w:jc w:val="center"/>
        <w:rPr>
          <w:rFonts w:ascii="Arial" w:hAnsi="Arial" w:cs="Arial"/>
          <w:b/>
          <w:caps/>
          <w:sz w:val="20"/>
          <w:szCs w:val="20"/>
        </w:rPr>
      </w:pPr>
    </w:p>
    <w:p w14:paraId="2113A9E5" w14:textId="77777777" w:rsidR="00FD28DB" w:rsidRPr="00B8242C" w:rsidRDefault="00FD28DB" w:rsidP="00FD28DB">
      <w:pPr>
        <w:pStyle w:val="2Nadpis"/>
        <w:numPr>
          <w:ilvl w:val="0"/>
          <w:numId w:val="0"/>
        </w:numPr>
        <w:tabs>
          <w:tab w:val="left" w:pos="709"/>
        </w:tabs>
        <w:jc w:val="both"/>
        <w:rPr>
          <w:rFonts w:ascii="Arial" w:hAnsi="Arial" w:cs="Arial"/>
          <w:b/>
          <w:sz w:val="20"/>
          <w:szCs w:val="20"/>
        </w:rPr>
      </w:pPr>
    </w:p>
    <w:p w14:paraId="0A698B3D" w14:textId="77777777" w:rsidR="00FD28DB" w:rsidRPr="00B8242C" w:rsidRDefault="00FD28DB" w:rsidP="00FD28DB">
      <w:pPr>
        <w:pStyle w:val="2Nadpis"/>
        <w:numPr>
          <w:ilvl w:val="0"/>
          <w:numId w:val="0"/>
        </w:numPr>
        <w:tabs>
          <w:tab w:val="left" w:pos="709"/>
        </w:tabs>
        <w:jc w:val="both"/>
        <w:rPr>
          <w:rFonts w:ascii="Arial" w:hAnsi="Arial" w:cs="Arial"/>
          <w:b/>
          <w:sz w:val="20"/>
          <w:szCs w:val="20"/>
        </w:rPr>
      </w:pPr>
    </w:p>
    <w:p w14:paraId="0E0F5CDC" w14:textId="77777777" w:rsidR="00FD28DB" w:rsidRPr="00B8242C" w:rsidRDefault="00FD28DB" w:rsidP="00FD28DB">
      <w:pPr>
        <w:pStyle w:val="2Nadpis"/>
        <w:numPr>
          <w:ilvl w:val="0"/>
          <w:numId w:val="0"/>
        </w:numPr>
        <w:tabs>
          <w:tab w:val="left" w:pos="709"/>
        </w:tabs>
        <w:spacing w:line="480" w:lineRule="auto"/>
        <w:jc w:val="both"/>
        <w:rPr>
          <w:rFonts w:ascii="Arial" w:hAnsi="Arial" w:cs="Arial"/>
          <w:i/>
          <w:sz w:val="20"/>
          <w:szCs w:val="20"/>
        </w:rPr>
      </w:pPr>
      <w:r w:rsidRPr="00B8242C">
        <w:rPr>
          <w:rFonts w:ascii="Arial" w:hAnsi="Arial" w:cs="Arial"/>
          <w:sz w:val="20"/>
          <w:szCs w:val="20"/>
        </w:rPr>
        <w:t>Ja, .................................................................... (</w:t>
      </w:r>
      <w:r w:rsidRPr="00B8242C">
        <w:rPr>
          <w:rFonts w:ascii="Arial" w:hAnsi="Arial" w:cs="Arial"/>
          <w:i/>
          <w:sz w:val="20"/>
          <w:szCs w:val="20"/>
        </w:rPr>
        <w:t>meno, priezvisko, titul),</w:t>
      </w:r>
    </w:p>
    <w:p w14:paraId="7E6A1226" w14:textId="77777777" w:rsidR="00FD28DB" w:rsidRPr="00B8242C" w:rsidRDefault="00FD28DB" w:rsidP="00FD28DB">
      <w:pPr>
        <w:pStyle w:val="2Nadpis"/>
        <w:numPr>
          <w:ilvl w:val="0"/>
          <w:numId w:val="0"/>
        </w:numPr>
        <w:tabs>
          <w:tab w:val="left" w:pos="709"/>
        </w:tabs>
        <w:spacing w:line="480" w:lineRule="auto"/>
        <w:jc w:val="both"/>
        <w:rPr>
          <w:rFonts w:ascii="Arial" w:hAnsi="Arial" w:cs="Arial"/>
          <w:sz w:val="20"/>
          <w:szCs w:val="20"/>
        </w:rPr>
      </w:pPr>
      <w:r w:rsidRPr="00B8242C">
        <w:rPr>
          <w:rFonts w:ascii="Arial" w:hAnsi="Arial" w:cs="Arial"/>
          <w:sz w:val="20"/>
          <w:szCs w:val="20"/>
        </w:rPr>
        <w:t>ako osoba oprávnená konať za spoločnosť / firmu..................................... (</w:t>
      </w:r>
      <w:r w:rsidRPr="00B8242C">
        <w:rPr>
          <w:rFonts w:ascii="Arial" w:hAnsi="Arial" w:cs="Arial"/>
          <w:i/>
          <w:sz w:val="20"/>
          <w:szCs w:val="20"/>
        </w:rPr>
        <w:t xml:space="preserve">úplný a presný názov spoločnosti / firmy v zmysle výpisu z príslušného obchodného registra), </w:t>
      </w:r>
      <w:r w:rsidRPr="00B8242C">
        <w:rPr>
          <w:rFonts w:ascii="Arial" w:hAnsi="Arial" w:cs="Arial"/>
          <w:sz w:val="20"/>
          <w:szCs w:val="20"/>
        </w:rPr>
        <w:t xml:space="preserve">so sídlom ................................................................, IČO: ......................................, zapísaná v .............................................................................................. </w:t>
      </w:r>
      <w:r w:rsidRPr="00B8242C">
        <w:rPr>
          <w:rFonts w:ascii="Arial" w:hAnsi="Arial" w:cs="Arial"/>
          <w:i/>
          <w:sz w:val="20"/>
          <w:szCs w:val="20"/>
        </w:rPr>
        <w:t>(údaje z príslušného obchodného registra)</w:t>
      </w:r>
    </w:p>
    <w:p w14:paraId="46473EC7" w14:textId="77777777" w:rsidR="00FD28DB" w:rsidRPr="00B8242C" w:rsidRDefault="00FD28DB" w:rsidP="00FD28DB">
      <w:pPr>
        <w:pStyle w:val="2Nadpis"/>
        <w:numPr>
          <w:ilvl w:val="0"/>
          <w:numId w:val="0"/>
        </w:numPr>
        <w:tabs>
          <w:tab w:val="left" w:pos="709"/>
        </w:tabs>
        <w:spacing w:line="480" w:lineRule="auto"/>
        <w:jc w:val="both"/>
        <w:rPr>
          <w:rFonts w:ascii="Arial" w:hAnsi="Arial" w:cs="Arial"/>
          <w:sz w:val="20"/>
          <w:szCs w:val="20"/>
        </w:rPr>
      </w:pPr>
    </w:p>
    <w:p w14:paraId="3640459D"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5ABB7266" w14:textId="77777777" w:rsidR="00FD28DB" w:rsidRPr="00B8242C" w:rsidRDefault="00FD28DB" w:rsidP="00FD28DB">
      <w:pPr>
        <w:pStyle w:val="2Nadpis"/>
        <w:numPr>
          <w:ilvl w:val="0"/>
          <w:numId w:val="0"/>
        </w:numPr>
        <w:tabs>
          <w:tab w:val="left" w:pos="709"/>
        </w:tabs>
        <w:jc w:val="center"/>
        <w:rPr>
          <w:rFonts w:ascii="Arial" w:hAnsi="Arial" w:cs="Arial"/>
          <w:sz w:val="20"/>
          <w:szCs w:val="20"/>
        </w:rPr>
      </w:pPr>
      <w:r w:rsidRPr="00B8242C">
        <w:rPr>
          <w:rFonts w:ascii="Arial" w:hAnsi="Arial" w:cs="Arial"/>
          <w:b/>
          <w:sz w:val="20"/>
          <w:szCs w:val="20"/>
        </w:rPr>
        <w:t>ČESTNE PREHLASUJEM,</w:t>
      </w:r>
    </w:p>
    <w:p w14:paraId="64208F24"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50203AFC"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7F83A664" w14:textId="16F82CD3" w:rsidR="00FD28DB" w:rsidRPr="00B8242C" w:rsidRDefault="00FD28DB" w:rsidP="00FD28DB">
      <w:pPr>
        <w:pStyle w:val="2Nadpis"/>
        <w:numPr>
          <w:ilvl w:val="0"/>
          <w:numId w:val="0"/>
        </w:numPr>
        <w:tabs>
          <w:tab w:val="left" w:pos="709"/>
        </w:tabs>
        <w:spacing w:line="360" w:lineRule="auto"/>
        <w:jc w:val="both"/>
        <w:rPr>
          <w:rFonts w:ascii="Arial" w:hAnsi="Arial" w:cs="Arial"/>
          <w:i/>
          <w:sz w:val="20"/>
          <w:szCs w:val="20"/>
        </w:rPr>
      </w:pPr>
      <w:r w:rsidRPr="00B8242C">
        <w:rPr>
          <w:rFonts w:ascii="Arial" w:hAnsi="Arial" w:cs="Arial"/>
          <w:sz w:val="20"/>
          <w:szCs w:val="20"/>
        </w:rPr>
        <w:t xml:space="preserve">že som sa nezúčastnil na príprave ani vyhotovení Výzvy na predkladanie cenových ponúk a Súťažných podkladov na predmet zákazky </w:t>
      </w:r>
      <w:r w:rsidR="00AB483D" w:rsidRPr="00B8242C">
        <w:rPr>
          <w:rFonts w:ascii="Arial" w:hAnsi="Arial" w:cs="Arial"/>
          <w:sz w:val="20"/>
          <w:szCs w:val="20"/>
        </w:rPr>
        <w:t>„</w:t>
      </w:r>
      <w:r w:rsidR="00B8242C" w:rsidRPr="00B8242C">
        <w:rPr>
          <w:rFonts w:ascii="Arial" w:hAnsi="Arial" w:cs="Arial"/>
          <w:sz w:val="20"/>
          <w:szCs w:val="20"/>
        </w:rPr>
        <w:t>Rekonštrukcia lesnej cesty Zabitý chlap</w:t>
      </w:r>
      <w:r w:rsidR="00AB483D" w:rsidRPr="00B8242C">
        <w:rPr>
          <w:rFonts w:ascii="Arial" w:hAnsi="Arial" w:cs="Arial"/>
          <w:sz w:val="20"/>
          <w:szCs w:val="20"/>
        </w:rPr>
        <w:t>“,</w:t>
      </w:r>
      <w:r w:rsidRPr="00B8242C">
        <w:rPr>
          <w:rFonts w:ascii="Arial" w:hAnsi="Arial" w:cs="Arial"/>
          <w:sz w:val="20"/>
          <w:szCs w:val="20"/>
        </w:rPr>
        <w:t xml:space="preserve"> uverejnenej vo výzve na predkladanie ponúk.</w:t>
      </w:r>
    </w:p>
    <w:p w14:paraId="78934A27"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4590B5E0"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5B9E2804"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5D7212E5"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7C4BB52D"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7F728551"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r w:rsidRPr="00B8242C">
        <w:rPr>
          <w:rFonts w:ascii="Arial" w:hAnsi="Arial" w:cs="Arial"/>
          <w:sz w:val="20"/>
          <w:szCs w:val="20"/>
        </w:rPr>
        <w:t>V ................................................., dňa:..............................................</w:t>
      </w:r>
    </w:p>
    <w:p w14:paraId="67716BEF"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0546A53E"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023DE0D8"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1AE75D1E"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38EC068B"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51C3C748"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5EC0E541"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2927CF1F"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r w:rsidRPr="00B8242C">
        <w:rPr>
          <w:rFonts w:ascii="Arial" w:hAnsi="Arial" w:cs="Arial"/>
          <w:sz w:val="20"/>
          <w:szCs w:val="20"/>
        </w:rPr>
        <w:t>...............................................................................</w:t>
      </w:r>
    </w:p>
    <w:p w14:paraId="7741B04D" w14:textId="77777777" w:rsidR="00FD28DB" w:rsidRPr="00B8242C" w:rsidRDefault="00FD28DB" w:rsidP="00FD28DB">
      <w:pPr>
        <w:pStyle w:val="2Nadpis"/>
        <w:numPr>
          <w:ilvl w:val="0"/>
          <w:numId w:val="0"/>
        </w:numPr>
        <w:tabs>
          <w:tab w:val="left" w:pos="709"/>
        </w:tabs>
        <w:jc w:val="both"/>
        <w:rPr>
          <w:rFonts w:ascii="Arial" w:hAnsi="Arial" w:cs="Arial"/>
          <w:i/>
          <w:sz w:val="20"/>
          <w:szCs w:val="20"/>
        </w:rPr>
      </w:pPr>
      <w:r w:rsidRPr="00B8242C">
        <w:rPr>
          <w:rFonts w:ascii="Arial" w:hAnsi="Arial" w:cs="Arial"/>
          <w:i/>
          <w:sz w:val="20"/>
          <w:szCs w:val="20"/>
        </w:rPr>
        <w:t xml:space="preserve">        Pečiatka a podpis štatutárneho zástupcu</w:t>
      </w:r>
    </w:p>
    <w:p w14:paraId="2E156439"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05B2A811" w14:textId="77777777" w:rsidR="00FD28DB" w:rsidRPr="00B1604D" w:rsidRDefault="00FD28DB" w:rsidP="00FD28DB">
      <w:pPr>
        <w:pStyle w:val="2Nadpis"/>
        <w:numPr>
          <w:ilvl w:val="0"/>
          <w:numId w:val="0"/>
        </w:numPr>
        <w:tabs>
          <w:tab w:val="left" w:pos="709"/>
        </w:tabs>
        <w:jc w:val="both"/>
        <w:rPr>
          <w:rFonts w:ascii="Arial" w:hAnsi="Arial" w:cs="Arial"/>
          <w:sz w:val="20"/>
          <w:szCs w:val="20"/>
          <w:highlight w:val="yellow"/>
        </w:rPr>
      </w:pPr>
    </w:p>
    <w:p w14:paraId="31E640FC" w14:textId="77777777" w:rsidR="00FD28DB" w:rsidRPr="00B1604D" w:rsidRDefault="00FD28DB" w:rsidP="00CB19F7">
      <w:pPr>
        <w:rPr>
          <w:rFonts w:ascii="Arial" w:hAnsi="Arial" w:cs="Arial"/>
          <w:i/>
          <w:sz w:val="20"/>
          <w:szCs w:val="20"/>
          <w:highlight w:val="yellow"/>
        </w:rPr>
        <w:sectPr w:rsidR="00FD28DB" w:rsidRPr="00B1604D" w:rsidSect="00A9429B">
          <w:pgSz w:w="11906" w:h="16838" w:code="9"/>
          <w:pgMar w:top="1134" w:right="1134" w:bottom="1134" w:left="1134" w:header="709" w:footer="510" w:gutter="0"/>
          <w:pgNumType w:start="1" w:chapStyle="1" w:chapSep="period"/>
          <w:cols w:space="720"/>
          <w:titlePg/>
          <w:docGrid w:linePitch="360"/>
        </w:sectPr>
      </w:pPr>
    </w:p>
    <w:p w14:paraId="6957CED9" w14:textId="6ED99C0C" w:rsidR="00FD28DB" w:rsidRPr="00B8242C" w:rsidRDefault="00FD28DB" w:rsidP="00FD28DB">
      <w:pPr>
        <w:pStyle w:val="2Nadpis"/>
        <w:numPr>
          <w:ilvl w:val="0"/>
          <w:numId w:val="0"/>
        </w:numPr>
        <w:tabs>
          <w:tab w:val="left" w:pos="709"/>
        </w:tabs>
        <w:jc w:val="both"/>
        <w:rPr>
          <w:rFonts w:ascii="Arial" w:hAnsi="Arial" w:cs="Arial"/>
          <w:sz w:val="20"/>
          <w:szCs w:val="20"/>
        </w:rPr>
      </w:pPr>
      <w:r w:rsidRPr="00B8242C">
        <w:rPr>
          <w:rFonts w:ascii="Arial" w:hAnsi="Arial" w:cs="Arial"/>
          <w:sz w:val="20"/>
          <w:szCs w:val="20"/>
        </w:rPr>
        <w:lastRenderedPageBreak/>
        <w:t xml:space="preserve">Príloha č. </w:t>
      </w:r>
      <w:r w:rsidR="00B8242C" w:rsidRPr="00B8242C">
        <w:rPr>
          <w:rFonts w:ascii="Arial" w:hAnsi="Arial" w:cs="Arial"/>
          <w:sz w:val="20"/>
          <w:szCs w:val="20"/>
        </w:rPr>
        <w:t>3</w:t>
      </w:r>
    </w:p>
    <w:p w14:paraId="68A749B9"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74C437D0" w14:textId="77777777" w:rsidR="00FD28DB" w:rsidRPr="00B8242C" w:rsidRDefault="00FD28DB" w:rsidP="00FD28DB">
      <w:pPr>
        <w:pStyle w:val="2Nadpis"/>
        <w:numPr>
          <w:ilvl w:val="0"/>
          <w:numId w:val="0"/>
        </w:numPr>
        <w:tabs>
          <w:tab w:val="left" w:pos="709"/>
        </w:tabs>
        <w:jc w:val="both"/>
        <w:rPr>
          <w:rFonts w:ascii="Arial" w:hAnsi="Arial" w:cs="Arial"/>
          <w:b/>
          <w:sz w:val="20"/>
          <w:szCs w:val="20"/>
        </w:rPr>
      </w:pPr>
      <w:r w:rsidRPr="00B8242C">
        <w:rPr>
          <w:rFonts w:ascii="Arial" w:hAnsi="Arial" w:cs="Arial"/>
          <w:b/>
          <w:sz w:val="20"/>
          <w:szCs w:val="20"/>
        </w:rPr>
        <w:t>Obchodné meno, adresa alebo sídlo uchádzača:</w:t>
      </w:r>
    </w:p>
    <w:p w14:paraId="269E1F33" w14:textId="77777777" w:rsidR="00FD28DB" w:rsidRPr="00B8242C" w:rsidRDefault="00FD28DB" w:rsidP="00FD28DB">
      <w:pPr>
        <w:pStyle w:val="2Nadpis"/>
        <w:numPr>
          <w:ilvl w:val="0"/>
          <w:numId w:val="0"/>
        </w:numPr>
        <w:tabs>
          <w:tab w:val="left" w:pos="709"/>
        </w:tabs>
        <w:jc w:val="both"/>
        <w:rPr>
          <w:rFonts w:ascii="Arial" w:hAnsi="Arial" w:cs="Arial"/>
          <w:b/>
          <w:sz w:val="20"/>
          <w:szCs w:val="20"/>
        </w:rPr>
      </w:pPr>
    </w:p>
    <w:p w14:paraId="1B1FAC17" w14:textId="77777777" w:rsidR="00FD28DB" w:rsidRPr="00B8242C"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919A98D" w14:textId="77777777" w:rsidR="00FD28DB" w:rsidRPr="00B8242C" w:rsidRDefault="00FD28DB" w:rsidP="00FD28DB">
      <w:pPr>
        <w:pStyle w:val="2Nadpis"/>
        <w:numPr>
          <w:ilvl w:val="0"/>
          <w:numId w:val="0"/>
        </w:numPr>
        <w:tabs>
          <w:tab w:val="left" w:pos="709"/>
        </w:tabs>
        <w:jc w:val="both"/>
        <w:rPr>
          <w:rFonts w:ascii="Arial" w:hAnsi="Arial" w:cs="Arial"/>
          <w:b/>
          <w:sz w:val="20"/>
          <w:szCs w:val="20"/>
        </w:rPr>
      </w:pPr>
    </w:p>
    <w:p w14:paraId="588A4CBB" w14:textId="77777777" w:rsidR="00FD28DB" w:rsidRPr="00B8242C" w:rsidRDefault="00FD28DB" w:rsidP="00FD28DB">
      <w:pPr>
        <w:pStyle w:val="2Nadpis"/>
        <w:numPr>
          <w:ilvl w:val="0"/>
          <w:numId w:val="0"/>
        </w:numPr>
        <w:tabs>
          <w:tab w:val="left" w:pos="709"/>
        </w:tabs>
        <w:jc w:val="both"/>
        <w:rPr>
          <w:rFonts w:ascii="Arial" w:hAnsi="Arial" w:cs="Arial"/>
          <w:b/>
          <w:sz w:val="20"/>
          <w:szCs w:val="20"/>
        </w:rPr>
      </w:pPr>
    </w:p>
    <w:p w14:paraId="4CAE78DA" w14:textId="77777777" w:rsidR="00FD28DB" w:rsidRPr="00B8242C" w:rsidRDefault="00FD28DB" w:rsidP="00FD28DB">
      <w:pPr>
        <w:pStyle w:val="2Nadpis"/>
        <w:numPr>
          <w:ilvl w:val="0"/>
          <w:numId w:val="0"/>
        </w:numPr>
        <w:tabs>
          <w:tab w:val="left" w:pos="709"/>
        </w:tabs>
        <w:jc w:val="both"/>
        <w:rPr>
          <w:rFonts w:ascii="Arial" w:hAnsi="Arial" w:cs="Arial"/>
          <w:b/>
          <w:sz w:val="20"/>
          <w:szCs w:val="20"/>
        </w:rPr>
      </w:pPr>
    </w:p>
    <w:p w14:paraId="5C5F11A5" w14:textId="77777777" w:rsidR="00FD28DB" w:rsidRPr="00B8242C" w:rsidRDefault="00FD28DB" w:rsidP="00FD28DB">
      <w:pPr>
        <w:pStyle w:val="2Nadpis"/>
        <w:numPr>
          <w:ilvl w:val="0"/>
          <w:numId w:val="0"/>
        </w:numPr>
        <w:tabs>
          <w:tab w:val="left" w:pos="709"/>
        </w:tabs>
        <w:jc w:val="center"/>
        <w:rPr>
          <w:rFonts w:ascii="Arial" w:hAnsi="Arial" w:cs="Arial"/>
          <w:b/>
          <w:sz w:val="28"/>
          <w:szCs w:val="20"/>
        </w:rPr>
      </w:pPr>
      <w:r w:rsidRPr="00B8242C">
        <w:rPr>
          <w:rFonts w:ascii="Arial" w:hAnsi="Arial" w:cs="Arial"/>
          <w:b/>
          <w:sz w:val="28"/>
          <w:szCs w:val="20"/>
        </w:rPr>
        <w:t>ČESTNÉ PREHLÁSENIE</w:t>
      </w:r>
    </w:p>
    <w:p w14:paraId="4634C799" w14:textId="77777777" w:rsidR="00FD28DB" w:rsidRPr="00B8242C" w:rsidRDefault="00FD28DB" w:rsidP="00FD28DB">
      <w:pPr>
        <w:pStyle w:val="2Nadpis"/>
        <w:numPr>
          <w:ilvl w:val="0"/>
          <w:numId w:val="0"/>
        </w:numPr>
        <w:tabs>
          <w:tab w:val="left" w:pos="709"/>
        </w:tabs>
        <w:jc w:val="both"/>
        <w:rPr>
          <w:rFonts w:ascii="Arial" w:hAnsi="Arial" w:cs="Arial"/>
          <w:b/>
          <w:sz w:val="20"/>
          <w:szCs w:val="20"/>
        </w:rPr>
      </w:pPr>
    </w:p>
    <w:p w14:paraId="71DA1E8F" w14:textId="77777777" w:rsidR="00FD28DB" w:rsidRPr="00B8242C" w:rsidRDefault="00FD28DB" w:rsidP="00FD28DB">
      <w:pPr>
        <w:pStyle w:val="2Nadpis"/>
        <w:numPr>
          <w:ilvl w:val="0"/>
          <w:numId w:val="0"/>
        </w:numPr>
        <w:tabs>
          <w:tab w:val="left" w:pos="709"/>
        </w:tabs>
        <w:spacing w:line="480" w:lineRule="auto"/>
        <w:jc w:val="both"/>
        <w:rPr>
          <w:rFonts w:ascii="Arial" w:hAnsi="Arial" w:cs="Arial"/>
          <w:sz w:val="20"/>
          <w:szCs w:val="20"/>
        </w:rPr>
      </w:pPr>
    </w:p>
    <w:p w14:paraId="57D335F4" w14:textId="77777777" w:rsidR="00FD28DB" w:rsidRPr="00B8242C" w:rsidRDefault="00FD28DB" w:rsidP="00FD28DB">
      <w:pPr>
        <w:pStyle w:val="2Nadpis"/>
        <w:numPr>
          <w:ilvl w:val="0"/>
          <w:numId w:val="0"/>
        </w:numPr>
        <w:tabs>
          <w:tab w:val="left" w:pos="709"/>
        </w:tabs>
        <w:spacing w:line="480" w:lineRule="auto"/>
        <w:jc w:val="both"/>
        <w:rPr>
          <w:rFonts w:ascii="Arial" w:hAnsi="Arial" w:cs="Arial"/>
          <w:i/>
          <w:sz w:val="20"/>
          <w:szCs w:val="20"/>
        </w:rPr>
      </w:pPr>
      <w:r w:rsidRPr="00B8242C">
        <w:rPr>
          <w:rFonts w:ascii="Arial" w:hAnsi="Arial" w:cs="Arial"/>
          <w:sz w:val="20"/>
          <w:szCs w:val="20"/>
        </w:rPr>
        <w:t>Ja, .................................................................... (</w:t>
      </w:r>
      <w:r w:rsidRPr="00B8242C">
        <w:rPr>
          <w:rFonts w:ascii="Arial" w:hAnsi="Arial" w:cs="Arial"/>
          <w:i/>
          <w:sz w:val="20"/>
          <w:szCs w:val="20"/>
        </w:rPr>
        <w:t>meno, priezvisko, titul),</w:t>
      </w:r>
    </w:p>
    <w:p w14:paraId="5CC9C1F5" w14:textId="77777777" w:rsidR="00FD28DB" w:rsidRPr="00B8242C" w:rsidRDefault="00FD28DB" w:rsidP="00FD28DB">
      <w:pPr>
        <w:pStyle w:val="2Nadpis"/>
        <w:numPr>
          <w:ilvl w:val="0"/>
          <w:numId w:val="0"/>
        </w:numPr>
        <w:tabs>
          <w:tab w:val="left" w:pos="709"/>
        </w:tabs>
        <w:spacing w:line="480" w:lineRule="auto"/>
        <w:jc w:val="both"/>
        <w:rPr>
          <w:rFonts w:ascii="Arial" w:hAnsi="Arial" w:cs="Arial"/>
          <w:sz w:val="20"/>
          <w:szCs w:val="20"/>
        </w:rPr>
      </w:pPr>
      <w:r w:rsidRPr="00B8242C">
        <w:rPr>
          <w:rFonts w:ascii="Arial" w:hAnsi="Arial" w:cs="Arial"/>
          <w:sz w:val="20"/>
          <w:szCs w:val="20"/>
        </w:rPr>
        <w:t>ako osoba oprávnená konať za spoločnosť / firmu..................................... (</w:t>
      </w:r>
      <w:r w:rsidRPr="00B8242C">
        <w:rPr>
          <w:rFonts w:ascii="Arial" w:hAnsi="Arial" w:cs="Arial"/>
          <w:i/>
          <w:sz w:val="20"/>
          <w:szCs w:val="20"/>
        </w:rPr>
        <w:t xml:space="preserve">úplný a presný názov spoločnosti / firmy v zmysle výpisu z príslušného obchodného registra), </w:t>
      </w:r>
      <w:r w:rsidRPr="00B8242C">
        <w:rPr>
          <w:rFonts w:ascii="Arial" w:hAnsi="Arial" w:cs="Arial"/>
          <w:sz w:val="20"/>
          <w:szCs w:val="20"/>
        </w:rPr>
        <w:t xml:space="preserve">so sídlom ................................................................, IČO: ......................................, zapísaná v .............................................................................................. </w:t>
      </w:r>
      <w:r w:rsidRPr="00B8242C">
        <w:rPr>
          <w:rFonts w:ascii="Arial" w:hAnsi="Arial" w:cs="Arial"/>
          <w:i/>
          <w:sz w:val="20"/>
          <w:szCs w:val="20"/>
        </w:rPr>
        <w:t>(údaje z príslušného obchodného registra)</w:t>
      </w:r>
    </w:p>
    <w:p w14:paraId="4322B88F"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260F16A6" w14:textId="77777777" w:rsidR="00FD28DB" w:rsidRPr="00B8242C" w:rsidRDefault="00FD28DB" w:rsidP="00FD28DB">
      <w:pPr>
        <w:pStyle w:val="2Nadpis"/>
        <w:numPr>
          <w:ilvl w:val="0"/>
          <w:numId w:val="0"/>
        </w:numPr>
        <w:tabs>
          <w:tab w:val="left" w:pos="709"/>
        </w:tabs>
        <w:jc w:val="center"/>
        <w:rPr>
          <w:rFonts w:ascii="Arial" w:hAnsi="Arial" w:cs="Arial"/>
          <w:sz w:val="20"/>
          <w:szCs w:val="20"/>
        </w:rPr>
      </w:pPr>
      <w:r w:rsidRPr="00B8242C">
        <w:rPr>
          <w:rFonts w:ascii="Arial" w:hAnsi="Arial" w:cs="Arial"/>
          <w:b/>
          <w:sz w:val="20"/>
          <w:szCs w:val="20"/>
        </w:rPr>
        <w:t>ČESTNE PREHLASUJEM,</w:t>
      </w:r>
    </w:p>
    <w:p w14:paraId="2BE4A9D5"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7E542DD0"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7E6E71CE" w14:textId="47684881" w:rsidR="00FD28DB" w:rsidRPr="00B8242C" w:rsidRDefault="00FD28DB" w:rsidP="00FD28DB">
      <w:pPr>
        <w:pStyle w:val="2Nadpis"/>
        <w:numPr>
          <w:ilvl w:val="0"/>
          <w:numId w:val="0"/>
        </w:numPr>
        <w:tabs>
          <w:tab w:val="left" w:pos="709"/>
        </w:tabs>
        <w:spacing w:line="360" w:lineRule="auto"/>
        <w:jc w:val="both"/>
        <w:rPr>
          <w:rFonts w:ascii="Arial" w:hAnsi="Arial" w:cs="Arial"/>
          <w:i/>
          <w:sz w:val="20"/>
          <w:szCs w:val="20"/>
        </w:rPr>
      </w:pPr>
      <w:r w:rsidRPr="00B8242C">
        <w:rPr>
          <w:rFonts w:ascii="Arial" w:hAnsi="Arial" w:cs="Arial"/>
          <w:sz w:val="20"/>
          <w:szCs w:val="20"/>
        </w:rPr>
        <w:t xml:space="preserve">že údaje uvedené vo všetkých dokladoch a dokumentoch predložených v rámci ponuky na predmet zákazky </w:t>
      </w:r>
      <w:r w:rsidR="00AB483D" w:rsidRPr="00B8242C">
        <w:rPr>
          <w:rFonts w:ascii="Arial" w:hAnsi="Arial" w:cs="Arial"/>
          <w:sz w:val="20"/>
          <w:szCs w:val="20"/>
        </w:rPr>
        <w:t>„</w:t>
      </w:r>
      <w:r w:rsidR="00B8242C" w:rsidRPr="00B8242C">
        <w:rPr>
          <w:rFonts w:ascii="Arial" w:hAnsi="Arial" w:cs="Arial"/>
          <w:sz w:val="20"/>
          <w:szCs w:val="20"/>
        </w:rPr>
        <w:t>Rekonštrukcia lesnej cesty Zabitý chlap</w:t>
      </w:r>
      <w:r w:rsidR="00AB483D" w:rsidRPr="00B8242C">
        <w:rPr>
          <w:rFonts w:ascii="Arial" w:hAnsi="Arial" w:cs="Arial"/>
          <w:sz w:val="20"/>
          <w:szCs w:val="20"/>
        </w:rPr>
        <w:t>“,</w:t>
      </w:r>
    </w:p>
    <w:p w14:paraId="6E10E5BE"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194A983F"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5DBF63DB" w14:textId="77777777" w:rsidR="00FD28DB" w:rsidRPr="00B8242C" w:rsidRDefault="00FD28DB" w:rsidP="00FD28DB">
      <w:pPr>
        <w:pStyle w:val="2Nadpis"/>
        <w:numPr>
          <w:ilvl w:val="0"/>
          <w:numId w:val="0"/>
        </w:numPr>
        <w:tabs>
          <w:tab w:val="left" w:pos="709"/>
        </w:tabs>
        <w:jc w:val="center"/>
        <w:rPr>
          <w:rFonts w:ascii="Arial" w:hAnsi="Arial" w:cs="Arial"/>
          <w:b/>
          <w:sz w:val="20"/>
          <w:szCs w:val="20"/>
        </w:rPr>
      </w:pPr>
      <w:r w:rsidRPr="00B8242C">
        <w:rPr>
          <w:rFonts w:ascii="Arial" w:hAnsi="Arial" w:cs="Arial"/>
          <w:b/>
          <w:sz w:val="20"/>
          <w:szCs w:val="20"/>
        </w:rPr>
        <w:t>sú pravdivé a úplné</w:t>
      </w:r>
    </w:p>
    <w:p w14:paraId="1266A087" w14:textId="77777777" w:rsidR="00FD28DB" w:rsidRPr="00B8242C" w:rsidRDefault="00FD28DB" w:rsidP="00FD28DB">
      <w:pPr>
        <w:pStyle w:val="2Nadpis"/>
        <w:numPr>
          <w:ilvl w:val="0"/>
          <w:numId w:val="0"/>
        </w:numPr>
        <w:tabs>
          <w:tab w:val="left" w:pos="709"/>
        </w:tabs>
        <w:jc w:val="center"/>
        <w:rPr>
          <w:rFonts w:ascii="Arial" w:hAnsi="Arial" w:cs="Arial"/>
          <w:b/>
          <w:sz w:val="20"/>
          <w:szCs w:val="20"/>
        </w:rPr>
      </w:pPr>
    </w:p>
    <w:p w14:paraId="062917F7" w14:textId="0F454DA6" w:rsidR="00FD28DB" w:rsidRPr="00B8242C" w:rsidRDefault="00FD28DB" w:rsidP="00FD28DB">
      <w:pPr>
        <w:pStyle w:val="2Nadpis"/>
        <w:numPr>
          <w:ilvl w:val="0"/>
          <w:numId w:val="0"/>
        </w:numPr>
        <w:tabs>
          <w:tab w:val="left" w:pos="709"/>
        </w:tabs>
        <w:spacing w:line="360" w:lineRule="auto"/>
        <w:jc w:val="both"/>
        <w:rPr>
          <w:rFonts w:ascii="Arial" w:hAnsi="Arial" w:cs="Arial"/>
          <w:sz w:val="20"/>
          <w:szCs w:val="20"/>
        </w:rPr>
      </w:pPr>
      <w:r w:rsidRPr="00B8242C">
        <w:rPr>
          <w:rFonts w:ascii="Arial" w:hAnsi="Arial" w:cs="Arial"/>
          <w:sz w:val="20"/>
          <w:szCs w:val="20"/>
        </w:rPr>
        <w:t xml:space="preserve">a zároveň dávam súhlas k tomu, že doklady a informácie poskytnuté v rámci tejto verejnej súťaže, môže obstarávateľ spracovávať v zmysle </w:t>
      </w:r>
      <w:r w:rsidR="000471CD" w:rsidRPr="00B8242C">
        <w:rPr>
          <w:rFonts w:ascii="Arial" w:hAnsi="Arial" w:cs="Arial"/>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B8242C">
        <w:rPr>
          <w:rFonts w:ascii="Arial" w:hAnsi="Arial" w:cs="Arial"/>
          <w:sz w:val="20"/>
          <w:szCs w:val="20"/>
        </w:rPr>
        <w:t>.</w:t>
      </w:r>
    </w:p>
    <w:p w14:paraId="718905B1"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30AC4286"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5B80E5D2"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r w:rsidRPr="00B8242C">
        <w:rPr>
          <w:rFonts w:ascii="Arial" w:hAnsi="Arial" w:cs="Arial"/>
          <w:sz w:val="20"/>
          <w:szCs w:val="20"/>
        </w:rPr>
        <w:t>V ................................................., dňa:..............................................</w:t>
      </w:r>
    </w:p>
    <w:p w14:paraId="7AFD8CA4"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6C096A3C"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403D66F9"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0EA43CF2"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4DC2C543"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441681C4"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2E7D21A8"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p>
    <w:p w14:paraId="118101A0" w14:textId="77777777" w:rsidR="00FD28DB" w:rsidRPr="00B8242C" w:rsidRDefault="00FD28DB" w:rsidP="00FD28DB">
      <w:pPr>
        <w:pStyle w:val="2Nadpis"/>
        <w:numPr>
          <w:ilvl w:val="0"/>
          <w:numId w:val="0"/>
        </w:numPr>
        <w:tabs>
          <w:tab w:val="left" w:pos="709"/>
        </w:tabs>
        <w:jc w:val="both"/>
        <w:rPr>
          <w:rFonts w:ascii="Arial" w:hAnsi="Arial" w:cs="Arial"/>
          <w:sz w:val="20"/>
          <w:szCs w:val="20"/>
        </w:rPr>
      </w:pPr>
      <w:r w:rsidRPr="00B8242C">
        <w:rPr>
          <w:rFonts w:ascii="Arial" w:hAnsi="Arial" w:cs="Arial"/>
          <w:sz w:val="20"/>
          <w:szCs w:val="20"/>
        </w:rPr>
        <w:t>...............................................................................</w:t>
      </w:r>
    </w:p>
    <w:p w14:paraId="1D281791" w14:textId="77777777" w:rsidR="00FD28DB" w:rsidRPr="00B8242C" w:rsidRDefault="00FD28DB" w:rsidP="00FD28DB">
      <w:pPr>
        <w:pStyle w:val="2Nadpis"/>
        <w:numPr>
          <w:ilvl w:val="0"/>
          <w:numId w:val="0"/>
        </w:numPr>
        <w:tabs>
          <w:tab w:val="left" w:pos="709"/>
        </w:tabs>
        <w:jc w:val="both"/>
        <w:rPr>
          <w:rFonts w:ascii="Arial" w:hAnsi="Arial" w:cs="Arial"/>
          <w:i/>
          <w:sz w:val="20"/>
          <w:szCs w:val="20"/>
        </w:rPr>
      </w:pPr>
      <w:r w:rsidRPr="00B8242C">
        <w:rPr>
          <w:rFonts w:ascii="Arial" w:hAnsi="Arial" w:cs="Arial"/>
          <w:i/>
          <w:sz w:val="20"/>
          <w:szCs w:val="20"/>
        </w:rPr>
        <w:t xml:space="preserve">        Pečiatka a podpis štatutárneho zástupcu</w:t>
      </w:r>
    </w:p>
    <w:p w14:paraId="261CD13F" w14:textId="77777777" w:rsidR="00FD28DB" w:rsidRPr="00B8242C" w:rsidRDefault="00FD28DB" w:rsidP="00FD28DB">
      <w:pPr>
        <w:rPr>
          <w:rFonts w:ascii="Arial" w:hAnsi="Arial" w:cs="Arial"/>
          <w:i/>
          <w:sz w:val="20"/>
          <w:szCs w:val="20"/>
        </w:rPr>
      </w:pPr>
    </w:p>
    <w:p w14:paraId="3A9420E0" w14:textId="77777777" w:rsidR="00CB19F7" w:rsidRPr="00B8242C" w:rsidRDefault="00CB19F7" w:rsidP="00CB19F7">
      <w:pPr>
        <w:rPr>
          <w:rFonts w:ascii="Arial" w:hAnsi="Arial" w:cs="Arial"/>
          <w:i/>
          <w:sz w:val="20"/>
          <w:szCs w:val="20"/>
        </w:rPr>
      </w:pPr>
    </w:p>
    <w:p w14:paraId="5FBDF3AF" w14:textId="77777777" w:rsidR="00382F01" w:rsidRPr="00B8242C" w:rsidRDefault="00382F01" w:rsidP="00CB19F7">
      <w:pPr>
        <w:pStyle w:val="Zkladntext"/>
        <w:rPr>
          <w:rFonts w:ascii="Arial" w:hAnsi="Arial" w:cs="Arial"/>
          <w:b/>
          <w:bCs/>
        </w:rPr>
      </w:pPr>
    </w:p>
    <w:p w14:paraId="08625978" w14:textId="77777777" w:rsidR="000224C3" w:rsidRPr="00B1604D" w:rsidRDefault="000224C3" w:rsidP="00382F01">
      <w:pPr>
        <w:pStyle w:val="Zkladntext"/>
        <w:jc w:val="center"/>
        <w:rPr>
          <w:rFonts w:ascii="Arial" w:hAnsi="Arial" w:cs="Arial"/>
          <w:b/>
          <w:bCs/>
          <w:highlight w:val="yellow"/>
        </w:rPr>
        <w:sectPr w:rsidR="000224C3" w:rsidRPr="00B1604D" w:rsidSect="00A9429B">
          <w:pgSz w:w="11906" w:h="16838" w:code="9"/>
          <w:pgMar w:top="1134" w:right="1134" w:bottom="1134" w:left="1134" w:header="709" w:footer="510" w:gutter="0"/>
          <w:pgNumType w:start="1" w:chapStyle="1" w:chapSep="period"/>
          <w:cols w:space="720"/>
          <w:titlePg/>
          <w:docGrid w:linePitch="360"/>
        </w:sectPr>
      </w:pPr>
    </w:p>
    <w:p w14:paraId="5DE28073" w14:textId="00FA5CFC" w:rsidR="000224C3" w:rsidRPr="00B8242C" w:rsidRDefault="000224C3" w:rsidP="000224C3">
      <w:pPr>
        <w:pStyle w:val="Zkladntext"/>
        <w:rPr>
          <w:rFonts w:ascii="Arial" w:hAnsi="Arial" w:cs="Arial"/>
          <w:sz w:val="20"/>
          <w:szCs w:val="20"/>
        </w:rPr>
      </w:pPr>
      <w:r w:rsidRPr="00B8242C">
        <w:rPr>
          <w:rFonts w:ascii="Arial" w:hAnsi="Arial" w:cs="Arial"/>
          <w:sz w:val="20"/>
          <w:szCs w:val="20"/>
        </w:rPr>
        <w:lastRenderedPageBreak/>
        <w:t xml:space="preserve">Príloha č. </w:t>
      </w:r>
      <w:r w:rsidR="00B8242C" w:rsidRPr="00B8242C">
        <w:rPr>
          <w:rFonts w:ascii="Arial" w:hAnsi="Arial" w:cs="Arial"/>
          <w:sz w:val="20"/>
          <w:szCs w:val="20"/>
        </w:rPr>
        <w:t>4</w:t>
      </w:r>
      <w:r w:rsidRPr="00B8242C">
        <w:rPr>
          <w:rFonts w:ascii="Arial" w:hAnsi="Arial" w:cs="Arial"/>
          <w:sz w:val="20"/>
          <w:szCs w:val="20"/>
        </w:rPr>
        <w:t xml:space="preserve"> – </w:t>
      </w:r>
      <w:r w:rsidR="002C5AB0" w:rsidRPr="00B8242C">
        <w:rPr>
          <w:rFonts w:ascii="Arial" w:hAnsi="Arial" w:cs="Arial"/>
          <w:sz w:val="20"/>
          <w:szCs w:val="20"/>
        </w:rPr>
        <w:t>Výkaz výmer</w:t>
      </w:r>
      <w:r w:rsidR="000554AD" w:rsidRPr="00B8242C">
        <w:rPr>
          <w:rFonts w:ascii="Arial" w:hAnsi="Arial" w:cs="Arial"/>
          <w:sz w:val="20"/>
          <w:szCs w:val="20"/>
        </w:rPr>
        <w:t>.</w:t>
      </w:r>
    </w:p>
    <w:p w14:paraId="480082AB" w14:textId="77777777" w:rsidR="000554AD" w:rsidRPr="00B8242C" w:rsidRDefault="000554AD" w:rsidP="000224C3">
      <w:pPr>
        <w:pStyle w:val="Zkladntext"/>
        <w:rPr>
          <w:rFonts w:ascii="Arial" w:hAnsi="Arial" w:cs="Arial"/>
          <w:sz w:val="20"/>
          <w:szCs w:val="20"/>
        </w:rPr>
      </w:pPr>
    </w:p>
    <w:p w14:paraId="56A1C485" w14:textId="01FAE0DD" w:rsidR="000554AD" w:rsidRPr="00B8242C" w:rsidRDefault="000554AD" w:rsidP="000224C3">
      <w:pPr>
        <w:pStyle w:val="Zkladntext"/>
        <w:rPr>
          <w:rFonts w:ascii="Arial" w:hAnsi="Arial" w:cs="Arial"/>
          <w:sz w:val="20"/>
          <w:szCs w:val="20"/>
        </w:rPr>
      </w:pPr>
      <w:r w:rsidRPr="00B8242C">
        <w:rPr>
          <w:rFonts w:ascii="Arial" w:hAnsi="Arial" w:cs="Arial"/>
          <w:sz w:val="20"/>
          <w:szCs w:val="20"/>
        </w:rPr>
        <w:t xml:space="preserve">Osobitná príloha, </w:t>
      </w:r>
      <w:proofErr w:type="spellStart"/>
      <w:r w:rsidRPr="00B8242C">
        <w:rPr>
          <w:rFonts w:ascii="Arial" w:hAnsi="Arial" w:cs="Arial"/>
          <w:sz w:val="20"/>
          <w:szCs w:val="20"/>
        </w:rPr>
        <w:t>excel</w:t>
      </w:r>
      <w:proofErr w:type="spellEnd"/>
      <w:r w:rsidRPr="00B8242C">
        <w:rPr>
          <w:rFonts w:ascii="Arial" w:hAnsi="Arial" w:cs="Arial"/>
          <w:sz w:val="20"/>
          <w:szCs w:val="20"/>
        </w:rPr>
        <w:t>.</w:t>
      </w:r>
    </w:p>
    <w:p w14:paraId="23BE07AB" w14:textId="77777777" w:rsidR="00891DD6" w:rsidRPr="00B8242C" w:rsidRDefault="00891DD6" w:rsidP="000224C3">
      <w:pPr>
        <w:pStyle w:val="Zkladntext"/>
        <w:rPr>
          <w:rFonts w:ascii="Arial" w:hAnsi="Arial" w:cs="Arial"/>
          <w:sz w:val="20"/>
          <w:szCs w:val="20"/>
        </w:rPr>
      </w:pPr>
    </w:p>
    <w:p w14:paraId="287FAA67" w14:textId="7CD306F2" w:rsidR="00891DD6" w:rsidRPr="00B8242C" w:rsidRDefault="00B8242C" w:rsidP="008E029F">
      <w:pPr>
        <w:pStyle w:val="Zkladntext"/>
        <w:numPr>
          <w:ilvl w:val="0"/>
          <w:numId w:val="13"/>
        </w:numPr>
        <w:ind w:left="567" w:hanging="283"/>
        <w:rPr>
          <w:rFonts w:ascii="Arial" w:hAnsi="Arial" w:cs="Arial"/>
          <w:sz w:val="20"/>
          <w:szCs w:val="20"/>
        </w:rPr>
      </w:pPr>
      <w:proofErr w:type="spellStart"/>
      <w:r w:rsidRPr="00B8242C">
        <w:rPr>
          <w:rFonts w:ascii="Arial" w:hAnsi="Arial" w:cs="Arial"/>
          <w:sz w:val="20"/>
          <w:szCs w:val="20"/>
        </w:rPr>
        <w:t>Priloha</w:t>
      </w:r>
      <w:proofErr w:type="spellEnd"/>
      <w:r w:rsidRPr="00B8242C">
        <w:rPr>
          <w:rFonts w:ascii="Arial" w:hAnsi="Arial" w:cs="Arial"/>
          <w:sz w:val="20"/>
          <w:szCs w:val="20"/>
        </w:rPr>
        <w:t xml:space="preserve"> c. 4__Výkaz_výmer_zabity chlap</w:t>
      </w:r>
    </w:p>
    <w:p w14:paraId="50542AF3" w14:textId="0AA0A692" w:rsidR="00891DD6" w:rsidRPr="00B1604D" w:rsidRDefault="00891DD6" w:rsidP="00891DD6">
      <w:pPr>
        <w:pStyle w:val="Zkladntext"/>
        <w:ind w:left="360"/>
        <w:rPr>
          <w:rFonts w:ascii="Arial" w:hAnsi="Arial" w:cs="Arial"/>
          <w:sz w:val="20"/>
          <w:szCs w:val="20"/>
          <w:highlight w:val="yellow"/>
        </w:rPr>
        <w:sectPr w:rsidR="00891DD6" w:rsidRPr="00B1604D" w:rsidSect="00A9429B">
          <w:pgSz w:w="11906" w:h="16838" w:code="9"/>
          <w:pgMar w:top="1134" w:right="1134" w:bottom="1134" w:left="1134" w:header="709" w:footer="510" w:gutter="0"/>
          <w:pgNumType w:start="1" w:chapStyle="1" w:chapSep="period"/>
          <w:cols w:space="720"/>
          <w:titlePg/>
          <w:docGrid w:linePitch="360"/>
        </w:sectPr>
      </w:pPr>
    </w:p>
    <w:p w14:paraId="63576ABA" w14:textId="0B196C87" w:rsidR="002C5AB0" w:rsidRPr="00B8242C" w:rsidRDefault="002C5AB0" w:rsidP="002C5AB0">
      <w:pPr>
        <w:pStyle w:val="Zkladntext"/>
        <w:jc w:val="left"/>
        <w:rPr>
          <w:rFonts w:ascii="Arial" w:hAnsi="Arial" w:cs="Arial"/>
          <w:sz w:val="20"/>
          <w:szCs w:val="20"/>
        </w:rPr>
      </w:pPr>
      <w:r w:rsidRPr="00B8242C">
        <w:rPr>
          <w:rFonts w:ascii="Arial" w:hAnsi="Arial" w:cs="Arial"/>
          <w:sz w:val="20"/>
          <w:szCs w:val="20"/>
        </w:rPr>
        <w:lastRenderedPageBreak/>
        <w:t xml:space="preserve">Príloha č. </w:t>
      </w:r>
      <w:r w:rsidR="00B8242C" w:rsidRPr="00B8242C">
        <w:rPr>
          <w:rFonts w:ascii="Arial" w:hAnsi="Arial" w:cs="Arial"/>
          <w:sz w:val="20"/>
          <w:szCs w:val="20"/>
        </w:rPr>
        <w:t>5</w:t>
      </w:r>
      <w:r w:rsidRPr="00B8242C">
        <w:rPr>
          <w:rFonts w:ascii="Arial" w:hAnsi="Arial" w:cs="Arial"/>
          <w:sz w:val="20"/>
          <w:szCs w:val="20"/>
        </w:rPr>
        <w:t xml:space="preserve"> – Tabuľka návrhov kritérií na vyhodnotenie ponúk</w:t>
      </w:r>
    </w:p>
    <w:p w14:paraId="2BA659AF" w14:textId="77777777" w:rsidR="002C5AB0" w:rsidRPr="00B8242C" w:rsidRDefault="002C5AB0" w:rsidP="002C5AB0">
      <w:pPr>
        <w:pStyle w:val="Zkladntext"/>
        <w:jc w:val="center"/>
        <w:rPr>
          <w:rFonts w:ascii="Arial" w:hAnsi="Arial" w:cs="Arial"/>
          <w:b/>
          <w:bCs/>
          <w:caps/>
        </w:rPr>
      </w:pPr>
    </w:p>
    <w:p w14:paraId="27CB4892" w14:textId="368D2E2F" w:rsidR="002C5AB0" w:rsidRPr="00B8242C" w:rsidRDefault="002C5AB0" w:rsidP="002C5AB0">
      <w:pPr>
        <w:pStyle w:val="Zkladntextodsazen"/>
        <w:ind w:left="0"/>
        <w:rPr>
          <w:rFonts w:ascii="Arial" w:hAnsi="Arial" w:cs="Arial"/>
          <w:sz w:val="20"/>
          <w:szCs w:val="20"/>
        </w:rPr>
      </w:pPr>
      <w:r w:rsidRPr="00B8242C">
        <w:rPr>
          <w:rFonts w:ascii="Arial" w:hAnsi="Arial" w:cs="Arial"/>
          <w:b/>
          <w:bCs/>
          <w:sz w:val="20"/>
          <w:szCs w:val="20"/>
        </w:rPr>
        <w:t xml:space="preserve">Obstarávateľ: </w:t>
      </w:r>
      <w:r w:rsidRPr="00B8242C">
        <w:rPr>
          <w:rFonts w:ascii="Arial" w:hAnsi="Arial" w:cs="Arial"/>
          <w:bCs/>
          <w:sz w:val="20"/>
          <w:szCs w:val="20"/>
        </w:rPr>
        <w:tab/>
      </w:r>
      <w:r w:rsidRPr="00B8242C">
        <w:rPr>
          <w:rFonts w:ascii="Arial" w:hAnsi="Arial" w:cs="Arial"/>
          <w:bCs/>
          <w:sz w:val="20"/>
          <w:szCs w:val="20"/>
        </w:rPr>
        <w:tab/>
      </w:r>
      <w:r w:rsidR="00B8242C" w:rsidRPr="00B8242C">
        <w:rPr>
          <w:rFonts w:ascii="Arial" w:hAnsi="Arial" w:cs="Arial"/>
          <w:bCs/>
          <w:sz w:val="20"/>
          <w:szCs w:val="20"/>
        </w:rPr>
        <w:t xml:space="preserve">Ing. Vladimír </w:t>
      </w:r>
      <w:proofErr w:type="spellStart"/>
      <w:r w:rsidR="00B8242C" w:rsidRPr="00B8242C">
        <w:rPr>
          <w:rFonts w:ascii="Arial" w:hAnsi="Arial" w:cs="Arial"/>
          <w:bCs/>
          <w:sz w:val="20"/>
          <w:szCs w:val="20"/>
        </w:rPr>
        <w:t>Ščešňák</w:t>
      </w:r>
      <w:proofErr w:type="spellEnd"/>
    </w:p>
    <w:p w14:paraId="3CABD325" w14:textId="644A10F3" w:rsidR="002C5AB0" w:rsidRPr="00B8242C" w:rsidRDefault="002C5AB0" w:rsidP="002C5AB0">
      <w:pPr>
        <w:pStyle w:val="Zkladntextodsazen"/>
        <w:keepNext/>
        <w:widowControl w:val="0"/>
        <w:ind w:left="0"/>
        <w:rPr>
          <w:rFonts w:ascii="Arial" w:hAnsi="Arial" w:cs="Arial"/>
          <w:sz w:val="20"/>
          <w:szCs w:val="20"/>
        </w:rPr>
      </w:pPr>
      <w:r w:rsidRPr="00B8242C">
        <w:rPr>
          <w:rFonts w:ascii="Arial" w:hAnsi="Arial" w:cs="Arial"/>
          <w:b/>
          <w:sz w:val="20"/>
          <w:szCs w:val="20"/>
        </w:rPr>
        <w:t xml:space="preserve">Predmet zákazky: </w:t>
      </w:r>
      <w:r w:rsidRPr="00B8242C">
        <w:rPr>
          <w:rFonts w:ascii="Arial" w:hAnsi="Arial" w:cs="Arial"/>
          <w:b/>
          <w:sz w:val="20"/>
          <w:szCs w:val="20"/>
        </w:rPr>
        <w:tab/>
      </w:r>
      <w:r w:rsidRPr="00B8242C">
        <w:rPr>
          <w:rFonts w:ascii="Arial" w:hAnsi="Arial" w:cs="Arial"/>
          <w:sz w:val="20"/>
          <w:szCs w:val="20"/>
        </w:rPr>
        <w:t>„</w:t>
      </w:r>
      <w:r w:rsidR="00B8242C" w:rsidRPr="00B8242C">
        <w:rPr>
          <w:rFonts w:ascii="Arial" w:hAnsi="Arial" w:cs="Arial"/>
          <w:sz w:val="20"/>
          <w:szCs w:val="20"/>
        </w:rPr>
        <w:t>Rekonštrukcia lesnej cesty Zabitý chlap.</w:t>
      </w:r>
      <w:r w:rsidRPr="00B8242C">
        <w:rPr>
          <w:rFonts w:ascii="Arial" w:hAnsi="Arial" w:cs="Arial"/>
          <w:sz w:val="20"/>
          <w:szCs w:val="20"/>
        </w:rPr>
        <w:t>“</w:t>
      </w:r>
    </w:p>
    <w:p w14:paraId="26CFFE92" w14:textId="77777777" w:rsidR="002C5AB0" w:rsidRPr="00B8242C" w:rsidRDefault="002C5AB0" w:rsidP="002C5AB0">
      <w:pPr>
        <w:pStyle w:val="Zkladntextodsazen"/>
        <w:keepNext/>
        <w:widowControl w:val="0"/>
        <w:ind w:left="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4"/>
        <w:gridCol w:w="1569"/>
        <w:gridCol w:w="963"/>
        <w:gridCol w:w="1071"/>
        <w:gridCol w:w="1275"/>
        <w:gridCol w:w="851"/>
        <w:gridCol w:w="1695"/>
      </w:tblGrid>
      <w:tr w:rsidR="004F7082" w:rsidRPr="00B8242C" w14:paraId="45A063E6" w14:textId="77777777" w:rsidTr="004F7082">
        <w:trPr>
          <w:trHeight w:val="379"/>
          <w:jc w:val="center"/>
        </w:trPr>
        <w:tc>
          <w:tcPr>
            <w:tcW w:w="1959" w:type="pct"/>
            <w:gridSpan w:val="2"/>
            <w:shd w:val="clear" w:color="000000" w:fill="D9D9D9"/>
            <w:vAlign w:val="center"/>
            <w:hideMark/>
          </w:tcPr>
          <w:p w14:paraId="1A8E4D82" w14:textId="207AE8DA" w:rsidR="004F7082" w:rsidRPr="00B8242C" w:rsidRDefault="004F7082" w:rsidP="003F548B">
            <w:pPr>
              <w:rPr>
                <w:rFonts w:ascii="Arial" w:hAnsi="Arial" w:cs="Arial"/>
                <w:b/>
                <w:bCs/>
                <w:color w:val="000000"/>
                <w:sz w:val="20"/>
                <w:szCs w:val="20"/>
              </w:rPr>
            </w:pPr>
            <w:r w:rsidRPr="00B8242C">
              <w:rPr>
                <w:rFonts w:ascii="Arial" w:hAnsi="Arial" w:cs="Arial"/>
                <w:b/>
                <w:bCs/>
                <w:color w:val="000000"/>
                <w:sz w:val="20"/>
                <w:szCs w:val="20"/>
              </w:rPr>
              <w:t>Obchodné meno uchádzača</w:t>
            </w:r>
          </w:p>
        </w:tc>
        <w:tc>
          <w:tcPr>
            <w:tcW w:w="3041" w:type="pct"/>
            <w:gridSpan w:val="5"/>
            <w:shd w:val="clear" w:color="auto" w:fill="auto"/>
            <w:vAlign w:val="center"/>
            <w:hideMark/>
          </w:tcPr>
          <w:p w14:paraId="25A1A76A" w14:textId="4603CAF7" w:rsidR="004F7082" w:rsidRPr="00B8242C" w:rsidRDefault="004F7082" w:rsidP="003F548B">
            <w:pPr>
              <w:rPr>
                <w:rFonts w:ascii="Arial" w:hAnsi="Arial" w:cs="Arial"/>
                <w:b/>
                <w:bCs/>
                <w:color w:val="000000"/>
                <w:sz w:val="20"/>
                <w:szCs w:val="20"/>
              </w:rPr>
            </w:pPr>
            <w:r w:rsidRPr="00B8242C">
              <w:rPr>
                <w:rFonts w:ascii="Arial" w:hAnsi="Arial" w:cs="Arial"/>
                <w:b/>
                <w:bCs/>
                <w:color w:val="000000"/>
                <w:sz w:val="20"/>
                <w:szCs w:val="20"/>
              </w:rPr>
              <w:t> </w:t>
            </w:r>
          </w:p>
        </w:tc>
      </w:tr>
      <w:tr w:rsidR="004F7082" w:rsidRPr="00B8242C" w14:paraId="45B15F03" w14:textId="77777777" w:rsidTr="004F7082">
        <w:trPr>
          <w:trHeight w:val="347"/>
          <w:jc w:val="center"/>
        </w:trPr>
        <w:tc>
          <w:tcPr>
            <w:tcW w:w="1959" w:type="pct"/>
            <w:gridSpan w:val="2"/>
            <w:shd w:val="clear" w:color="000000" w:fill="D9D9D9"/>
            <w:vAlign w:val="center"/>
            <w:hideMark/>
          </w:tcPr>
          <w:p w14:paraId="1B8A302C" w14:textId="31814E67" w:rsidR="004F7082" w:rsidRPr="00B8242C" w:rsidRDefault="004F7082" w:rsidP="003F548B">
            <w:pPr>
              <w:rPr>
                <w:rFonts w:ascii="Arial" w:hAnsi="Arial" w:cs="Arial"/>
                <w:b/>
                <w:bCs/>
                <w:color w:val="000000"/>
                <w:sz w:val="20"/>
                <w:szCs w:val="20"/>
              </w:rPr>
            </w:pPr>
            <w:r w:rsidRPr="00B8242C">
              <w:rPr>
                <w:rFonts w:ascii="Arial" w:hAnsi="Arial" w:cs="Arial"/>
                <w:b/>
                <w:bCs/>
                <w:color w:val="000000"/>
                <w:sz w:val="20"/>
                <w:szCs w:val="20"/>
              </w:rPr>
              <w:t>Sídlo/miesto podnikania</w:t>
            </w:r>
          </w:p>
        </w:tc>
        <w:tc>
          <w:tcPr>
            <w:tcW w:w="3041" w:type="pct"/>
            <w:gridSpan w:val="5"/>
            <w:shd w:val="clear" w:color="auto" w:fill="auto"/>
            <w:vAlign w:val="center"/>
            <w:hideMark/>
          </w:tcPr>
          <w:p w14:paraId="74D25FC8" w14:textId="60403DA8" w:rsidR="004F7082" w:rsidRPr="00B8242C" w:rsidRDefault="004F7082" w:rsidP="003F548B">
            <w:pPr>
              <w:rPr>
                <w:rFonts w:ascii="Arial" w:hAnsi="Arial" w:cs="Arial"/>
                <w:b/>
                <w:bCs/>
                <w:color w:val="000000"/>
                <w:sz w:val="20"/>
                <w:szCs w:val="20"/>
              </w:rPr>
            </w:pPr>
            <w:r w:rsidRPr="00B8242C">
              <w:rPr>
                <w:rFonts w:ascii="Arial" w:hAnsi="Arial" w:cs="Arial"/>
                <w:b/>
                <w:bCs/>
                <w:color w:val="000000"/>
                <w:sz w:val="20"/>
                <w:szCs w:val="20"/>
              </w:rPr>
              <w:t> </w:t>
            </w:r>
          </w:p>
        </w:tc>
      </w:tr>
      <w:tr w:rsidR="004F7082" w:rsidRPr="00B8242C" w14:paraId="2884BC9D" w14:textId="77777777" w:rsidTr="004F7082">
        <w:trPr>
          <w:trHeight w:val="357"/>
          <w:jc w:val="center"/>
        </w:trPr>
        <w:tc>
          <w:tcPr>
            <w:tcW w:w="1959" w:type="pct"/>
            <w:gridSpan w:val="2"/>
            <w:shd w:val="clear" w:color="000000" w:fill="D9D9D9"/>
            <w:vAlign w:val="center"/>
            <w:hideMark/>
          </w:tcPr>
          <w:p w14:paraId="46266D87" w14:textId="59FE6F7A" w:rsidR="004F7082" w:rsidRPr="00B8242C" w:rsidRDefault="004F7082" w:rsidP="003F548B">
            <w:pPr>
              <w:rPr>
                <w:rFonts w:ascii="Arial" w:hAnsi="Arial" w:cs="Arial"/>
                <w:b/>
                <w:bCs/>
                <w:color w:val="000000"/>
                <w:sz w:val="20"/>
                <w:szCs w:val="20"/>
              </w:rPr>
            </w:pPr>
            <w:r w:rsidRPr="00B8242C">
              <w:rPr>
                <w:rFonts w:ascii="Arial" w:hAnsi="Arial" w:cs="Arial"/>
                <w:b/>
                <w:bCs/>
                <w:color w:val="000000"/>
                <w:sz w:val="20"/>
                <w:szCs w:val="20"/>
              </w:rPr>
              <w:t>Zastúpený</w:t>
            </w:r>
          </w:p>
        </w:tc>
        <w:tc>
          <w:tcPr>
            <w:tcW w:w="3041" w:type="pct"/>
            <w:gridSpan w:val="5"/>
            <w:shd w:val="clear" w:color="auto" w:fill="auto"/>
            <w:vAlign w:val="center"/>
            <w:hideMark/>
          </w:tcPr>
          <w:p w14:paraId="73E4B871" w14:textId="1F66CF2B" w:rsidR="004F7082" w:rsidRPr="00B8242C" w:rsidRDefault="004F7082" w:rsidP="003F548B">
            <w:pPr>
              <w:rPr>
                <w:rFonts w:ascii="Arial" w:hAnsi="Arial" w:cs="Arial"/>
                <w:b/>
                <w:bCs/>
                <w:color w:val="000000"/>
                <w:sz w:val="20"/>
                <w:szCs w:val="20"/>
              </w:rPr>
            </w:pPr>
            <w:r w:rsidRPr="00B8242C">
              <w:rPr>
                <w:rFonts w:ascii="Arial" w:hAnsi="Arial" w:cs="Arial"/>
                <w:b/>
                <w:bCs/>
                <w:color w:val="000000"/>
                <w:sz w:val="20"/>
                <w:szCs w:val="20"/>
              </w:rPr>
              <w:t> </w:t>
            </w:r>
          </w:p>
        </w:tc>
      </w:tr>
      <w:tr w:rsidR="004F7082" w:rsidRPr="00B8242C" w14:paraId="3CF4D4F8" w14:textId="77777777" w:rsidTr="004F7082">
        <w:trPr>
          <w:trHeight w:val="315"/>
          <w:jc w:val="center"/>
        </w:trPr>
        <w:tc>
          <w:tcPr>
            <w:tcW w:w="1959" w:type="pct"/>
            <w:gridSpan w:val="2"/>
            <w:shd w:val="clear" w:color="000000" w:fill="D9D9D9"/>
            <w:vAlign w:val="center"/>
            <w:hideMark/>
          </w:tcPr>
          <w:p w14:paraId="234B7A3C" w14:textId="014A361E" w:rsidR="004F7082" w:rsidRPr="00B8242C" w:rsidRDefault="004F7082" w:rsidP="003F548B">
            <w:pPr>
              <w:rPr>
                <w:rFonts w:ascii="Arial" w:hAnsi="Arial" w:cs="Arial"/>
                <w:b/>
                <w:bCs/>
                <w:color w:val="000000"/>
                <w:sz w:val="20"/>
                <w:szCs w:val="20"/>
              </w:rPr>
            </w:pPr>
            <w:r w:rsidRPr="00B8242C">
              <w:rPr>
                <w:rFonts w:ascii="Arial" w:hAnsi="Arial" w:cs="Arial"/>
                <w:b/>
                <w:bCs/>
                <w:color w:val="000000"/>
                <w:sz w:val="20"/>
                <w:szCs w:val="20"/>
              </w:rPr>
              <w:t>IČO</w:t>
            </w:r>
          </w:p>
        </w:tc>
        <w:tc>
          <w:tcPr>
            <w:tcW w:w="3041" w:type="pct"/>
            <w:gridSpan w:val="5"/>
            <w:shd w:val="clear" w:color="auto" w:fill="auto"/>
            <w:vAlign w:val="center"/>
            <w:hideMark/>
          </w:tcPr>
          <w:p w14:paraId="70A31F4E" w14:textId="4B44A3C4" w:rsidR="004F7082" w:rsidRPr="00B8242C" w:rsidRDefault="004F7082" w:rsidP="003F548B">
            <w:pPr>
              <w:rPr>
                <w:rFonts w:ascii="Arial" w:hAnsi="Arial" w:cs="Arial"/>
                <w:b/>
                <w:bCs/>
                <w:color w:val="000000"/>
                <w:sz w:val="20"/>
                <w:szCs w:val="20"/>
              </w:rPr>
            </w:pPr>
            <w:r w:rsidRPr="00B8242C">
              <w:rPr>
                <w:rFonts w:ascii="Arial" w:hAnsi="Arial" w:cs="Arial"/>
                <w:b/>
                <w:bCs/>
                <w:color w:val="000000"/>
                <w:sz w:val="20"/>
                <w:szCs w:val="20"/>
              </w:rPr>
              <w:t> </w:t>
            </w:r>
          </w:p>
        </w:tc>
      </w:tr>
      <w:tr w:rsidR="004F7082" w:rsidRPr="00B8242C" w14:paraId="449E6475" w14:textId="77777777" w:rsidTr="004F7082">
        <w:trPr>
          <w:trHeight w:val="315"/>
          <w:jc w:val="center"/>
        </w:trPr>
        <w:tc>
          <w:tcPr>
            <w:tcW w:w="1959" w:type="pct"/>
            <w:gridSpan w:val="2"/>
            <w:shd w:val="clear" w:color="000000" w:fill="D9D9D9"/>
            <w:vAlign w:val="center"/>
            <w:hideMark/>
          </w:tcPr>
          <w:p w14:paraId="2264E5A5" w14:textId="5396DD35" w:rsidR="004F7082" w:rsidRPr="00B8242C" w:rsidRDefault="004F7082" w:rsidP="003F548B">
            <w:pPr>
              <w:rPr>
                <w:rFonts w:ascii="Arial" w:hAnsi="Arial" w:cs="Arial"/>
                <w:b/>
                <w:bCs/>
                <w:color w:val="000000"/>
                <w:sz w:val="20"/>
                <w:szCs w:val="20"/>
              </w:rPr>
            </w:pPr>
            <w:r w:rsidRPr="00B8242C">
              <w:rPr>
                <w:rFonts w:ascii="Arial" w:hAnsi="Arial" w:cs="Arial"/>
                <w:b/>
                <w:bCs/>
                <w:color w:val="000000"/>
                <w:sz w:val="20"/>
                <w:szCs w:val="20"/>
              </w:rPr>
              <w:t>DIČ</w:t>
            </w:r>
          </w:p>
        </w:tc>
        <w:tc>
          <w:tcPr>
            <w:tcW w:w="3041" w:type="pct"/>
            <w:gridSpan w:val="5"/>
            <w:shd w:val="clear" w:color="auto" w:fill="auto"/>
            <w:vAlign w:val="center"/>
            <w:hideMark/>
          </w:tcPr>
          <w:p w14:paraId="2FB4C2B5" w14:textId="219D1615" w:rsidR="004F7082" w:rsidRPr="00B8242C" w:rsidRDefault="004F7082" w:rsidP="003F548B">
            <w:pPr>
              <w:rPr>
                <w:rFonts w:ascii="Arial" w:hAnsi="Arial" w:cs="Arial"/>
                <w:b/>
                <w:bCs/>
                <w:color w:val="000000"/>
                <w:sz w:val="20"/>
                <w:szCs w:val="20"/>
              </w:rPr>
            </w:pPr>
            <w:r w:rsidRPr="00B8242C">
              <w:rPr>
                <w:rFonts w:ascii="Arial" w:hAnsi="Arial" w:cs="Arial"/>
                <w:b/>
                <w:bCs/>
                <w:color w:val="000000"/>
                <w:sz w:val="20"/>
                <w:szCs w:val="20"/>
              </w:rPr>
              <w:t> </w:t>
            </w:r>
          </w:p>
        </w:tc>
      </w:tr>
      <w:tr w:rsidR="004F7082" w:rsidRPr="00B8242C" w14:paraId="43A4F49C" w14:textId="77777777" w:rsidTr="004F7082">
        <w:trPr>
          <w:trHeight w:val="315"/>
          <w:jc w:val="center"/>
        </w:trPr>
        <w:tc>
          <w:tcPr>
            <w:tcW w:w="1959" w:type="pct"/>
            <w:gridSpan w:val="2"/>
            <w:shd w:val="clear" w:color="000000" w:fill="D9D9D9"/>
            <w:vAlign w:val="center"/>
            <w:hideMark/>
          </w:tcPr>
          <w:p w14:paraId="5F519EDC" w14:textId="6AD44D94" w:rsidR="004F7082" w:rsidRPr="00B8242C" w:rsidRDefault="004F7082" w:rsidP="003F548B">
            <w:pPr>
              <w:rPr>
                <w:rFonts w:ascii="Arial" w:hAnsi="Arial" w:cs="Arial"/>
                <w:b/>
                <w:bCs/>
                <w:color w:val="000000"/>
                <w:sz w:val="20"/>
                <w:szCs w:val="20"/>
              </w:rPr>
            </w:pPr>
            <w:r w:rsidRPr="00B8242C">
              <w:rPr>
                <w:rFonts w:ascii="Arial" w:hAnsi="Arial" w:cs="Arial"/>
                <w:b/>
                <w:bCs/>
                <w:color w:val="000000"/>
                <w:sz w:val="20"/>
                <w:szCs w:val="20"/>
              </w:rPr>
              <w:t>IČ DPH</w:t>
            </w:r>
          </w:p>
        </w:tc>
        <w:tc>
          <w:tcPr>
            <w:tcW w:w="3041" w:type="pct"/>
            <w:gridSpan w:val="5"/>
            <w:shd w:val="clear" w:color="auto" w:fill="auto"/>
            <w:vAlign w:val="center"/>
            <w:hideMark/>
          </w:tcPr>
          <w:p w14:paraId="646CF94D" w14:textId="13CA9F65" w:rsidR="004F7082" w:rsidRPr="00B8242C" w:rsidRDefault="004F7082" w:rsidP="003F548B">
            <w:pPr>
              <w:rPr>
                <w:rFonts w:ascii="Arial" w:hAnsi="Arial" w:cs="Arial"/>
                <w:b/>
                <w:bCs/>
                <w:color w:val="000000"/>
                <w:sz w:val="20"/>
                <w:szCs w:val="20"/>
              </w:rPr>
            </w:pPr>
            <w:r w:rsidRPr="00B8242C">
              <w:rPr>
                <w:rFonts w:ascii="Arial" w:hAnsi="Arial" w:cs="Arial"/>
                <w:b/>
                <w:bCs/>
                <w:color w:val="000000"/>
                <w:sz w:val="20"/>
                <w:szCs w:val="20"/>
              </w:rPr>
              <w:t> </w:t>
            </w:r>
          </w:p>
        </w:tc>
      </w:tr>
      <w:tr w:rsidR="004F7082" w:rsidRPr="00B8242C" w14:paraId="2CD032E4" w14:textId="77777777" w:rsidTr="004F7082">
        <w:trPr>
          <w:trHeight w:val="315"/>
          <w:jc w:val="center"/>
        </w:trPr>
        <w:tc>
          <w:tcPr>
            <w:tcW w:w="1959" w:type="pct"/>
            <w:gridSpan w:val="2"/>
            <w:shd w:val="clear" w:color="000000" w:fill="D9D9D9"/>
            <w:vAlign w:val="center"/>
            <w:hideMark/>
          </w:tcPr>
          <w:p w14:paraId="45F6FE53" w14:textId="4CA79F94" w:rsidR="004F7082" w:rsidRPr="00B8242C" w:rsidRDefault="004F7082" w:rsidP="003F548B">
            <w:pPr>
              <w:rPr>
                <w:rFonts w:ascii="Arial" w:hAnsi="Arial" w:cs="Arial"/>
                <w:b/>
                <w:bCs/>
                <w:color w:val="000000"/>
                <w:sz w:val="20"/>
                <w:szCs w:val="20"/>
              </w:rPr>
            </w:pPr>
            <w:r w:rsidRPr="00B8242C">
              <w:rPr>
                <w:rFonts w:ascii="Arial" w:hAnsi="Arial" w:cs="Arial"/>
                <w:b/>
                <w:bCs/>
                <w:color w:val="000000"/>
                <w:sz w:val="20"/>
                <w:szCs w:val="20"/>
              </w:rPr>
              <w:t>Telefón</w:t>
            </w:r>
          </w:p>
        </w:tc>
        <w:tc>
          <w:tcPr>
            <w:tcW w:w="3041" w:type="pct"/>
            <w:gridSpan w:val="5"/>
            <w:shd w:val="clear" w:color="auto" w:fill="auto"/>
            <w:vAlign w:val="center"/>
            <w:hideMark/>
          </w:tcPr>
          <w:p w14:paraId="498FCD9F" w14:textId="59484E77" w:rsidR="004F7082" w:rsidRPr="00B8242C" w:rsidRDefault="004F7082" w:rsidP="003F548B">
            <w:pPr>
              <w:rPr>
                <w:rFonts w:ascii="Arial" w:hAnsi="Arial" w:cs="Arial"/>
                <w:b/>
                <w:bCs/>
                <w:color w:val="000000"/>
                <w:sz w:val="20"/>
                <w:szCs w:val="20"/>
              </w:rPr>
            </w:pPr>
            <w:r w:rsidRPr="00B8242C">
              <w:rPr>
                <w:rFonts w:ascii="Arial" w:hAnsi="Arial" w:cs="Arial"/>
                <w:b/>
                <w:bCs/>
                <w:color w:val="000000"/>
                <w:sz w:val="20"/>
                <w:szCs w:val="20"/>
              </w:rPr>
              <w:t> </w:t>
            </w:r>
          </w:p>
        </w:tc>
      </w:tr>
      <w:tr w:rsidR="004F7082" w:rsidRPr="00B8242C" w14:paraId="7A37ADDC" w14:textId="77777777" w:rsidTr="004F7082">
        <w:trPr>
          <w:trHeight w:val="315"/>
          <w:jc w:val="center"/>
        </w:trPr>
        <w:tc>
          <w:tcPr>
            <w:tcW w:w="1959" w:type="pct"/>
            <w:gridSpan w:val="2"/>
            <w:shd w:val="clear" w:color="000000" w:fill="D9D9D9"/>
            <w:vAlign w:val="center"/>
            <w:hideMark/>
          </w:tcPr>
          <w:p w14:paraId="013297DA" w14:textId="721BCEFD" w:rsidR="004F7082" w:rsidRPr="00B8242C" w:rsidRDefault="004F7082" w:rsidP="003F548B">
            <w:pPr>
              <w:rPr>
                <w:rFonts w:ascii="Arial" w:hAnsi="Arial" w:cs="Arial"/>
                <w:b/>
                <w:bCs/>
                <w:color w:val="000000"/>
                <w:sz w:val="20"/>
                <w:szCs w:val="20"/>
              </w:rPr>
            </w:pPr>
            <w:r w:rsidRPr="00B8242C">
              <w:rPr>
                <w:rFonts w:ascii="Arial" w:hAnsi="Arial" w:cs="Arial"/>
                <w:b/>
                <w:bCs/>
                <w:color w:val="000000"/>
                <w:sz w:val="20"/>
                <w:szCs w:val="20"/>
              </w:rPr>
              <w:t>Fax</w:t>
            </w:r>
          </w:p>
        </w:tc>
        <w:tc>
          <w:tcPr>
            <w:tcW w:w="3041" w:type="pct"/>
            <w:gridSpan w:val="5"/>
            <w:shd w:val="clear" w:color="auto" w:fill="auto"/>
            <w:vAlign w:val="center"/>
            <w:hideMark/>
          </w:tcPr>
          <w:p w14:paraId="25C463DC" w14:textId="2F87A0DA" w:rsidR="004F7082" w:rsidRPr="00B8242C" w:rsidRDefault="004F7082" w:rsidP="003F548B">
            <w:pPr>
              <w:rPr>
                <w:rFonts w:ascii="Arial" w:hAnsi="Arial" w:cs="Arial"/>
                <w:b/>
                <w:bCs/>
                <w:color w:val="000000"/>
                <w:sz w:val="20"/>
                <w:szCs w:val="20"/>
              </w:rPr>
            </w:pPr>
            <w:r w:rsidRPr="00B8242C">
              <w:rPr>
                <w:rFonts w:ascii="Arial" w:hAnsi="Arial" w:cs="Arial"/>
                <w:b/>
                <w:bCs/>
                <w:color w:val="000000"/>
                <w:sz w:val="20"/>
                <w:szCs w:val="20"/>
              </w:rPr>
              <w:t> </w:t>
            </w:r>
          </w:p>
        </w:tc>
      </w:tr>
      <w:tr w:rsidR="004F7082" w:rsidRPr="00B8242C" w14:paraId="4AD3E67C" w14:textId="77777777" w:rsidTr="004F7082">
        <w:trPr>
          <w:trHeight w:val="315"/>
          <w:jc w:val="center"/>
        </w:trPr>
        <w:tc>
          <w:tcPr>
            <w:tcW w:w="1959" w:type="pct"/>
            <w:gridSpan w:val="2"/>
            <w:shd w:val="clear" w:color="000000" w:fill="D9D9D9"/>
            <w:vAlign w:val="center"/>
            <w:hideMark/>
          </w:tcPr>
          <w:p w14:paraId="28BDF930" w14:textId="041B64D8" w:rsidR="004F7082" w:rsidRPr="00B8242C" w:rsidRDefault="004F7082" w:rsidP="003F548B">
            <w:pPr>
              <w:rPr>
                <w:rFonts w:ascii="Arial" w:hAnsi="Arial" w:cs="Arial"/>
                <w:b/>
                <w:bCs/>
                <w:color w:val="000000"/>
                <w:sz w:val="20"/>
                <w:szCs w:val="20"/>
              </w:rPr>
            </w:pPr>
            <w:r w:rsidRPr="00B8242C">
              <w:rPr>
                <w:rFonts w:ascii="Arial" w:hAnsi="Arial" w:cs="Arial"/>
                <w:b/>
                <w:bCs/>
                <w:color w:val="000000"/>
                <w:sz w:val="20"/>
                <w:szCs w:val="20"/>
              </w:rPr>
              <w:t>E-mail</w:t>
            </w:r>
          </w:p>
        </w:tc>
        <w:tc>
          <w:tcPr>
            <w:tcW w:w="3041" w:type="pct"/>
            <w:gridSpan w:val="5"/>
            <w:shd w:val="clear" w:color="auto" w:fill="auto"/>
            <w:vAlign w:val="center"/>
            <w:hideMark/>
          </w:tcPr>
          <w:p w14:paraId="6E97A64E" w14:textId="0CF832B5" w:rsidR="004F7082" w:rsidRPr="00B8242C" w:rsidRDefault="004F7082" w:rsidP="003F548B">
            <w:pPr>
              <w:rPr>
                <w:rFonts w:ascii="Arial" w:hAnsi="Arial" w:cs="Arial"/>
                <w:b/>
                <w:bCs/>
                <w:color w:val="000000"/>
                <w:sz w:val="20"/>
                <w:szCs w:val="20"/>
              </w:rPr>
            </w:pPr>
            <w:r w:rsidRPr="00B8242C">
              <w:rPr>
                <w:rFonts w:ascii="Arial" w:hAnsi="Arial" w:cs="Arial"/>
                <w:b/>
                <w:bCs/>
                <w:color w:val="000000"/>
                <w:sz w:val="20"/>
                <w:szCs w:val="20"/>
              </w:rPr>
              <w:t> </w:t>
            </w:r>
          </w:p>
        </w:tc>
      </w:tr>
      <w:tr w:rsidR="00037331" w:rsidRPr="00B8242C" w14:paraId="2B8D6D93" w14:textId="77777777" w:rsidTr="00037331">
        <w:trPr>
          <w:trHeight w:val="46"/>
          <w:jc w:val="center"/>
        </w:trPr>
        <w:tc>
          <w:tcPr>
            <w:tcW w:w="1145" w:type="pct"/>
            <w:shd w:val="clear" w:color="000000" w:fill="D9D9D9"/>
            <w:vAlign w:val="center"/>
            <w:hideMark/>
          </w:tcPr>
          <w:p w14:paraId="3E3E0F78" w14:textId="77777777" w:rsidR="00037331" w:rsidRPr="00B8242C" w:rsidRDefault="00037331" w:rsidP="003F548B">
            <w:pPr>
              <w:rPr>
                <w:rFonts w:ascii="Arial" w:hAnsi="Arial" w:cs="Arial"/>
                <w:b/>
                <w:bCs/>
                <w:color w:val="000000"/>
                <w:sz w:val="20"/>
                <w:szCs w:val="20"/>
              </w:rPr>
            </w:pPr>
            <w:r w:rsidRPr="00B8242C">
              <w:rPr>
                <w:rFonts w:ascii="Arial" w:hAnsi="Arial" w:cs="Arial"/>
                <w:b/>
                <w:bCs/>
                <w:color w:val="000000"/>
                <w:sz w:val="20"/>
                <w:szCs w:val="20"/>
              </w:rPr>
              <w:t>Položka</w:t>
            </w:r>
          </w:p>
        </w:tc>
        <w:tc>
          <w:tcPr>
            <w:tcW w:w="815" w:type="pct"/>
            <w:shd w:val="clear" w:color="000000" w:fill="D9D9D9"/>
            <w:vAlign w:val="center"/>
          </w:tcPr>
          <w:p w14:paraId="6BD8D540" w14:textId="66AD6806" w:rsidR="00037331" w:rsidRPr="00B8242C" w:rsidRDefault="00037331" w:rsidP="003F548B">
            <w:pPr>
              <w:jc w:val="center"/>
              <w:rPr>
                <w:rFonts w:ascii="Arial" w:hAnsi="Arial" w:cs="Arial"/>
                <w:b/>
                <w:bCs/>
                <w:color w:val="000000"/>
                <w:sz w:val="20"/>
                <w:szCs w:val="20"/>
              </w:rPr>
            </w:pPr>
            <w:r w:rsidRPr="00B8242C">
              <w:rPr>
                <w:rFonts w:ascii="Arial" w:hAnsi="Arial" w:cs="Arial"/>
                <w:b/>
                <w:bCs/>
                <w:color w:val="000000"/>
                <w:sz w:val="20"/>
                <w:szCs w:val="20"/>
              </w:rPr>
              <w:t>Kritérium</w:t>
            </w:r>
          </w:p>
        </w:tc>
        <w:tc>
          <w:tcPr>
            <w:tcW w:w="500" w:type="pct"/>
            <w:shd w:val="clear" w:color="000000" w:fill="D9D9D9"/>
            <w:vAlign w:val="center"/>
            <w:hideMark/>
          </w:tcPr>
          <w:p w14:paraId="6DE44210" w14:textId="1B0D6498" w:rsidR="00037331" w:rsidRPr="00B8242C" w:rsidRDefault="00037331" w:rsidP="003F548B">
            <w:pPr>
              <w:jc w:val="center"/>
              <w:rPr>
                <w:rFonts w:ascii="Arial" w:hAnsi="Arial" w:cs="Arial"/>
                <w:b/>
                <w:bCs/>
                <w:color w:val="000000"/>
                <w:sz w:val="20"/>
                <w:szCs w:val="20"/>
              </w:rPr>
            </w:pPr>
            <w:r w:rsidRPr="00B8242C">
              <w:rPr>
                <w:rFonts w:ascii="Arial" w:hAnsi="Arial" w:cs="Arial"/>
                <w:b/>
                <w:bCs/>
                <w:color w:val="000000"/>
                <w:sz w:val="20"/>
                <w:szCs w:val="20"/>
              </w:rPr>
              <w:t>Merná jednotka</w:t>
            </w:r>
          </w:p>
          <w:p w14:paraId="68C746FD" w14:textId="77777777" w:rsidR="00037331" w:rsidRPr="00B8242C" w:rsidRDefault="00037331" w:rsidP="003F548B">
            <w:pPr>
              <w:jc w:val="center"/>
              <w:rPr>
                <w:rFonts w:ascii="Arial" w:hAnsi="Arial" w:cs="Arial"/>
                <w:b/>
                <w:bCs/>
                <w:color w:val="000000"/>
                <w:sz w:val="20"/>
                <w:szCs w:val="20"/>
              </w:rPr>
            </w:pPr>
            <w:r w:rsidRPr="00B8242C">
              <w:rPr>
                <w:rFonts w:ascii="Arial" w:hAnsi="Arial" w:cs="Arial"/>
                <w:b/>
                <w:bCs/>
                <w:color w:val="000000"/>
                <w:sz w:val="20"/>
                <w:szCs w:val="20"/>
              </w:rPr>
              <w:t>(MJ)</w:t>
            </w:r>
          </w:p>
        </w:tc>
        <w:tc>
          <w:tcPr>
            <w:tcW w:w="556" w:type="pct"/>
            <w:shd w:val="clear" w:color="000000" w:fill="D9D9D9"/>
            <w:vAlign w:val="center"/>
            <w:hideMark/>
          </w:tcPr>
          <w:p w14:paraId="3D59B9A6" w14:textId="77777777" w:rsidR="00037331" w:rsidRPr="00B8242C" w:rsidRDefault="00037331" w:rsidP="003F548B">
            <w:pPr>
              <w:jc w:val="center"/>
              <w:rPr>
                <w:rFonts w:ascii="Arial" w:hAnsi="Arial" w:cs="Arial"/>
                <w:b/>
                <w:bCs/>
                <w:color w:val="000000"/>
                <w:sz w:val="20"/>
                <w:szCs w:val="20"/>
              </w:rPr>
            </w:pPr>
            <w:r w:rsidRPr="00B8242C">
              <w:rPr>
                <w:rFonts w:ascii="Arial" w:hAnsi="Arial" w:cs="Arial"/>
                <w:b/>
                <w:bCs/>
                <w:color w:val="000000"/>
                <w:sz w:val="20"/>
                <w:szCs w:val="20"/>
              </w:rPr>
              <w:t xml:space="preserve">Množstvo </w:t>
            </w:r>
          </w:p>
          <w:p w14:paraId="3FFB3665" w14:textId="1BD7B57A" w:rsidR="00037331" w:rsidRPr="00B8242C" w:rsidRDefault="00037331" w:rsidP="003F548B">
            <w:pPr>
              <w:jc w:val="center"/>
              <w:rPr>
                <w:rFonts w:ascii="Arial" w:hAnsi="Arial" w:cs="Arial"/>
                <w:b/>
                <w:bCs/>
                <w:color w:val="000000"/>
                <w:sz w:val="20"/>
                <w:szCs w:val="20"/>
              </w:rPr>
            </w:pPr>
            <w:r w:rsidRPr="00B8242C">
              <w:rPr>
                <w:rFonts w:ascii="Arial" w:hAnsi="Arial" w:cs="Arial"/>
                <w:b/>
                <w:bCs/>
                <w:color w:val="000000"/>
                <w:sz w:val="20"/>
                <w:szCs w:val="20"/>
              </w:rPr>
              <w:t>(MJ)</w:t>
            </w:r>
          </w:p>
        </w:tc>
        <w:tc>
          <w:tcPr>
            <w:tcW w:w="662" w:type="pct"/>
            <w:shd w:val="clear" w:color="000000" w:fill="D9D9D9"/>
            <w:vAlign w:val="center"/>
            <w:hideMark/>
          </w:tcPr>
          <w:p w14:paraId="23629C68" w14:textId="77777777" w:rsidR="00037331" w:rsidRPr="00B8242C" w:rsidRDefault="00037331" w:rsidP="003F548B">
            <w:pPr>
              <w:jc w:val="center"/>
              <w:rPr>
                <w:rFonts w:ascii="Arial" w:hAnsi="Arial" w:cs="Arial"/>
                <w:b/>
                <w:bCs/>
                <w:color w:val="000000"/>
                <w:sz w:val="20"/>
                <w:szCs w:val="20"/>
              </w:rPr>
            </w:pPr>
            <w:r w:rsidRPr="00B8242C">
              <w:rPr>
                <w:rFonts w:ascii="Arial" w:hAnsi="Arial" w:cs="Arial"/>
                <w:b/>
                <w:bCs/>
                <w:color w:val="000000"/>
                <w:sz w:val="20"/>
                <w:szCs w:val="20"/>
              </w:rPr>
              <w:t xml:space="preserve">Cena </w:t>
            </w:r>
          </w:p>
          <w:p w14:paraId="191701D9" w14:textId="77777777" w:rsidR="00037331" w:rsidRPr="00B8242C" w:rsidRDefault="00037331" w:rsidP="003F548B">
            <w:pPr>
              <w:jc w:val="center"/>
              <w:rPr>
                <w:rFonts w:ascii="Arial" w:hAnsi="Arial" w:cs="Arial"/>
                <w:b/>
                <w:bCs/>
                <w:color w:val="000000"/>
                <w:sz w:val="20"/>
                <w:szCs w:val="20"/>
              </w:rPr>
            </w:pPr>
            <w:r w:rsidRPr="00B8242C">
              <w:rPr>
                <w:rFonts w:ascii="Arial" w:hAnsi="Arial" w:cs="Arial"/>
                <w:b/>
                <w:bCs/>
                <w:color w:val="000000"/>
                <w:sz w:val="20"/>
                <w:szCs w:val="20"/>
              </w:rPr>
              <w:t>v EUR bez DPH</w:t>
            </w:r>
          </w:p>
        </w:tc>
        <w:tc>
          <w:tcPr>
            <w:tcW w:w="442" w:type="pct"/>
            <w:shd w:val="clear" w:color="000000" w:fill="D9D9D9"/>
            <w:vAlign w:val="center"/>
            <w:hideMark/>
          </w:tcPr>
          <w:p w14:paraId="22AEA0EC" w14:textId="77777777" w:rsidR="00037331" w:rsidRPr="00B8242C" w:rsidRDefault="00037331" w:rsidP="003F548B">
            <w:pPr>
              <w:jc w:val="center"/>
              <w:rPr>
                <w:rFonts w:ascii="Arial" w:hAnsi="Arial" w:cs="Arial"/>
                <w:b/>
                <w:bCs/>
                <w:color w:val="000000"/>
                <w:sz w:val="20"/>
                <w:szCs w:val="20"/>
              </w:rPr>
            </w:pPr>
            <w:r w:rsidRPr="00B8242C">
              <w:rPr>
                <w:rFonts w:ascii="Arial" w:hAnsi="Arial" w:cs="Arial"/>
                <w:b/>
                <w:bCs/>
                <w:color w:val="000000"/>
                <w:sz w:val="20"/>
                <w:szCs w:val="20"/>
              </w:rPr>
              <w:t>DPH</w:t>
            </w:r>
          </w:p>
        </w:tc>
        <w:tc>
          <w:tcPr>
            <w:tcW w:w="880" w:type="pct"/>
            <w:shd w:val="clear" w:color="000000" w:fill="D9D9D9"/>
            <w:vAlign w:val="center"/>
            <w:hideMark/>
          </w:tcPr>
          <w:p w14:paraId="20605554" w14:textId="77777777" w:rsidR="00037331" w:rsidRPr="00B8242C" w:rsidRDefault="00037331" w:rsidP="003F548B">
            <w:pPr>
              <w:jc w:val="center"/>
              <w:rPr>
                <w:rFonts w:ascii="Arial" w:hAnsi="Arial" w:cs="Arial"/>
                <w:b/>
                <w:bCs/>
                <w:color w:val="000000"/>
                <w:sz w:val="20"/>
                <w:szCs w:val="20"/>
              </w:rPr>
            </w:pPr>
            <w:r w:rsidRPr="00B8242C">
              <w:rPr>
                <w:rFonts w:ascii="Arial" w:hAnsi="Arial" w:cs="Arial"/>
                <w:b/>
                <w:bCs/>
                <w:color w:val="000000"/>
                <w:sz w:val="20"/>
                <w:szCs w:val="20"/>
              </w:rPr>
              <w:t xml:space="preserve">Cena </w:t>
            </w:r>
          </w:p>
          <w:p w14:paraId="2AB637F5" w14:textId="77777777" w:rsidR="00037331" w:rsidRPr="00B8242C" w:rsidRDefault="00037331" w:rsidP="003F548B">
            <w:pPr>
              <w:jc w:val="center"/>
              <w:rPr>
                <w:rFonts w:ascii="Arial" w:hAnsi="Arial" w:cs="Arial"/>
                <w:b/>
                <w:bCs/>
                <w:color w:val="000000"/>
                <w:sz w:val="20"/>
                <w:szCs w:val="20"/>
              </w:rPr>
            </w:pPr>
            <w:r w:rsidRPr="00B8242C">
              <w:rPr>
                <w:rFonts w:ascii="Arial" w:hAnsi="Arial" w:cs="Arial"/>
                <w:b/>
                <w:bCs/>
                <w:color w:val="000000"/>
                <w:sz w:val="20"/>
                <w:szCs w:val="20"/>
              </w:rPr>
              <w:t>v EUR s DPH</w:t>
            </w:r>
          </w:p>
        </w:tc>
      </w:tr>
      <w:tr w:rsidR="004F7082" w:rsidRPr="00B8242C" w14:paraId="289936AA" w14:textId="77777777" w:rsidTr="008E029F">
        <w:trPr>
          <w:trHeight w:val="710"/>
          <w:jc w:val="center"/>
        </w:trPr>
        <w:tc>
          <w:tcPr>
            <w:tcW w:w="1145" w:type="pct"/>
            <w:vMerge w:val="restart"/>
            <w:shd w:val="clear" w:color="auto" w:fill="auto"/>
            <w:vAlign w:val="center"/>
          </w:tcPr>
          <w:p w14:paraId="40F71043" w14:textId="42AB9AD1" w:rsidR="004F7082" w:rsidRPr="00B8242C" w:rsidRDefault="00B8242C" w:rsidP="008E029F">
            <w:pPr>
              <w:jc w:val="both"/>
              <w:rPr>
                <w:rFonts w:ascii="Arial" w:hAnsi="Arial" w:cs="Arial"/>
                <w:sz w:val="20"/>
                <w:szCs w:val="20"/>
              </w:rPr>
            </w:pPr>
            <w:r w:rsidRPr="00B8242C">
              <w:rPr>
                <w:rFonts w:ascii="Arial" w:hAnsi="Arial" w:cs="Arial"/>
                <w:sz w:val="20"/>
                <w:szCs w:val="20"/>
              </w:rPr>
              <w:t>Rekonštrukcia lesnej cesty Zabitý chlap.</w:t>
            </w:r>
          </w:p>
        </w:tc>
        <w:tc>
          <w:tcPr>
            <w:tcW w:w="815" w:type="pct"/>
            <w:vAlign w:val="center"/>
          </w:tcPr>
          <w:p w14:paraId="326BD64D" w14:textId="5480BDB9" w:rsidR="004F7082" w:rsidRPr="00B8242C" w:rsidRDefault="004F7082" w:rsidP="00037331">
            <w:pPr>
              <w:jc w:val="center"/>
              <w:rPr>
                <w:rFonts w:ascii="Arial" w:hAnsi="Arial" w:cs="Arial"/>
                <w:color w:val="000000"/>
                <w:sz w:val="20"/>
                <w:szCs w:val="20"/>
              </w:rPr>
            </w:pPr>
            <w:r w:rsidRPr="00B8242C">
              <w:rPr>
                <w:rFonts w:ascii="Arial" w:hAnsi="Arial" w:cs="Arial"/>
                <w:color w:val="000000"/>
                <w:sz w:val="20"/>
                <w:szCs w:val="20"/>
              </w:rPr>
              <w:t>Cena</w:t>
            </w:r>
          </w:p>
        </w:tc>
        <w:tc>
          <w:tcPr>
            <w:tcW w:w="500" w:type="pct"/>
            <w:shd w:val="clear" w:color="auto" w:fill="auto"/>
            <w:vAlign w:val="center"/>
          </w:tcPr>
          <w:p w14:paraId="6137C423" w14:textId="77166D4B" w:rsidR="004F7082" w:rsidRPr="00B8242C" w:rsidRDefault="004F7082" w:rsidP="00037331">
            <w:pPr>
              <w:jc w:val="center"/>
              <w:rPr>
                <w:rFonts w:ascii="Arial" w:hAnsi="Arial" w:cs="Arial"/>
                <w:color w:val="000000"/>
                <w:sz w:val="20"/>
                <w:szCs w:val="20"/>
              </w:rPr>
            </w:pPr>
            <w:r w:rsidRPr="00B8242C">
              <w:rPr>
                <w:rFonts w:ascii="Arial" w:hAnsi="Arial" w:cs="Arial"/>
                <w:color w:val="000000"/>
                <w:sz w:val="20"/>
                <w:szCs w:val="20"/>
              </w:rPr>
              <w:t>súbor</w:t>
            </w:r>
          </w:p>
        </w:tc>
        <w:tc>
          <w:tcPr>
            <w:tcW w:w="556" w:type="pct"/>
            <w:shd w:val="clear" w:color="auto" w:fill="auto"/>
            <w:vAlign w:val="center"/>
          </w:tcPr>
          <w:p w14:paraId="336C5ED6" w14:textId="364014B1" w:rsidR="004F7082" w:rsidRPr="00B8242C" w:rsidRDefault="004F7082" w:rsidP="00037331">
            <w:pPr>
              <w:jc w:val="center"/>
              <w:rPr>
                <w:rFonts w:ascii="Arial" w:hAnsi="Arial" w:cs="Arial"/>
                <w:color w:val="000000"/>
                <w:sz w:val="20"/>
                <w:szCs w:val="20"/>
              </w:rPr>
            </w:pPr>
            <w:r w:rsidRPr="00B8242C">
              <w:rPr>
                <w:rFonts w:ascii="Arial" w:hAnsi="Arial" w:cs="Arial"/>
                <w:color w:val="000000"/>
                <w:sz w:val="20"/>
                <w:szCs w:val="20"/>
              </w:rPr>
              <w:t>1</w:t>
            </w:r>
          </w:p>
        </w:tc>
        <w:tc>
          <w:tcPr>
            <w:tcW w:w="662" w:type="pct"/>
            <w:shd w:val="clear" w:color="auto" w:fill="auto"/>
            <w:vAlign w:val="center"/>
          </w:tcPr>
          <w:p w14:paraId="5F7F15B3" w14:textId="77777777" w:rsidR="004F7082" w:rsidRPr="00B8242C" w:rsidRDefault="004F7082" w:rsidP="00037331">
            <w:pPr>
              <w:jc w:val="center"/>
              <w:rPr>
                <w:rFonts w:ascii="Arial" w:hAnsi="Arial" w:cs="Arial"/>
                <w:color w:val="000000"/>
                <w:sz w:val="20"/>
                <w:szCs w:val="20"/>
              </w:rPr>
            </w:pPr>
          </w:p>
        </w:tc>
        <w:tc>
          <w:tcPr>
            <w:tcW w:w="442" w:type="pct"/>
            <w:shd w:val="clear" w:color="auto" w:fill="auto"/>
            <w:vAlign w:val="center"/>
          </w:tcPr>
          <w:p w14:paraId="29706BB1" w14:textId="77777777" w:rsidR="004F7082" w:rsidRPr="00B8242C" w:rsidRDefault="004F7082" w:rsidP="00037331">
            <w:pPr>
              <w:jc w:val="center"/>
              <w:rPr>
                <w:rFonts w:ascii="Arial" w:hAnsi="Arial" w:cs="Arial"/>
                <w:color w:val="000000"/>
                <w:sz w:val="20"/>
                <w:szCs w:val="20"/>
              </w:rPr>
            </w:pPr>
          </w:p>
        </w:tc>
        <w:tc>
          <w:tcPr>
            <w:tcW w:w="880" w:type="pct"/>
            <w:shd w:val="clear" w:color="auto" w:fill="auto"/>
            <w:vAlign w:val="center"/>
          </w:tcPr>
          <w:p w14:paraId="58E01BD9" w14:textId="77777777" w:rsidR="004F7082" w:rsidRPr="00B8242C" w:rsidRDefault="004F7082" w:rsidP="00037331">
            <w:pPr>
              <w:jc w:val="center"/>
              <w:rPr>
                <w:rFonts w:ascii="Arial" w:hAnsi="Arial" w:cs="Arial"/>
                <w:color w:val="000000"/>
                <w:sz w:val="20"/>
                <w:szCs w:val="20"/>
              </w:rPr>
            </w:pPr>
          </w:p>
        </w:tc>
      </w:tr>
      <w:tr w:rsidR="004F7082" w:rsidRPr="00B8242C" w14:paraId="14931CA6" w14:textId="77777777" w:rsidTr="00037331">
        <w:trPr>
          <w:trHeight w:val="53"/>
          <w:jc w:val="center"/>
        </w:trPr>
        <w:tc>
          <w:tcPr>
            <w:tcW w:w="1145" w:type="pct"/>
            <w:vMerge/>
            <w:shd w:val="clear" w:color="auto" w:fill="auto"/>
            <w:vAlign w:val="center"/>
          </w:tcPr>
          <w:p w14:paraId="4E91CA67" w14:textId="77777777" w:rsidR="004F7082" w:rsidRPr="00B8242C" w:rsidRDefault="004F7082" w:rsidP="003F548B">
            <w:pPr>
              <w:jc w:val="both"/>
              <w:rPr>
                <w:rFonts w:ascii="Arial" w:hAnsi="Arial" w:cs="Arial"/>
                <w:sz w:val="20"/>
                <w:szCs w:val="20"/>
              </w:rPr>
            </w:pPr>
          </w:p>
        </w:tc>
        <w:tc>
          <w:tcPr>
            <w:tcW w:w="815" w:type="pct"/>
            <w:vAlign w:val="center"/>
          </w:tcPr>
          <w:p w14:paraId="267B7856" w14:textId="77777777" w:rsidR="004F7082" w:rsidRDefault="004F7082" w:rsidP="003F548B">
            <w:pPr>
              <w:jc w:val="center"/>
              <w:rPr>
                <w:rFonts w:ascii="Arial" w:hAnsi="Arial" w:cs="Arial"/>
                <w:color w:val="000000"/>
                <w:sz w:val="20"/>
                <w:szCs w:val="20"/>
              </w:rPr>
            </w:pPr>
            <w:r w:rsidRPr="00B8242C">
              <w:rPr>
                <w:rFonts w:ascii="Arial" w:hAnsi="Arial" w:cs="Arial"/>
                <w:color w:val="000000"/>
                <w:sz w:val="20"/>
                <w:szCs w:val="20"/>
              </w:rPr>
              <w:t>Lehota dodania</w:t>
            </w:r>
          </w:p>
          <w:p w14:paraId="4A0EBA51" w14:textId="03227266" w:rsidR="0008258B" w:rsidRPr="00B8242C" w:rsidRDefault="0008258B" w:rsidP="003F548B">
            <w:pPr>
              <w:jc w:val="center"/>
              <w:rPr>
                <w:rFonts w:ascii="Arial" w:hAnsi="Arial" w:cs="Arial"/>
                <w:color w:val="000000"/>
                <w:sz w:val="20"/>
                <w:szCs w:val="20"/>
              </w:rPr>
            </w:pPr>
            <w:r>
              <w:rPr>
                <w:rFonts w:ascii="Arial" w:hAnsi="Arial" w:cs="Arial"/>
                <w:color w:val="000000"/>
                <w:sz w:val="20"/>
                <w:szCs w:val="20"/>
              </w:rPr>
              <w:t>(max. 180 dní)</w:t>
            </w:r>
          </w:p>
        </w:tc>
        <w:tc>
          <w:tcPr>
            <w:tcW w:w="500" w:type="pct"/>
            <w:shd w:val="clear" w:color="auto" w:fill="auto"/>
            <w:vAlign w:val="center"/>
          </w:tcPr>
          <w:p w14:paraId="320E9AA8" w14:textId="77777777" w:rsidR="004F7082" w:rsidRPr="00B8242C" w:rsidRDefault="004F7082" w:rsidP="003F548B">
            <w:pPr>
              <w:jc w:val="center"/>
              <w:rPr>
                <w:rFonts w:ascii="Arial" w:hAnsi="Arial" w:cs="Arial"/>
                <w:color w:val="000000"/>
                <w:sz w:val="20"/>
                <w:szCs w:val="20"/>
              </w:rPr>
            </w:pPr>
            <w:r w:rsidRPr="00B8242C">
              <w:rPr>
                <w:rFonts w:ascii="Arial" w:hAnsi="Arial" w:cs="Arial"/>
                <w:color w:val="000000"/>
                <w:sz w:val="20"/>
                <w:szCs w:val="20"/>
              </w:rPr>
              <w:t>dni</w:t>
            </w:r>
          </w:p>
        </w:tc>
        <w:tc>
          <w:tcPr>
            <w:tcW w:w="2541" w:type="pct"/>
            <w:gridSpan w:val="4"/>
            <w:shd w:val="clear" w:color="auto" w:fill="auto"/>
            <w:vAlign w:val="center"/>
          </w:tcPr>
          <w:p w14:paraId="77BDDD1B" w14:textId="77777777" w:rsidR="004F7082" w:rsidRPr="00B8242C" w:rsidRDefault="004F7082" w:rsidP="003F548B">
            <w:pPr>
              <w:jc w:val="center"/>
              <w:rPr>
                <w:rFonts w:ascii="Arial" w:hAnsi="Arial" w:cs="Arial"/>
                <w:color w:val="000000"/>
                <w:sz w:val="20"/>
                <w:szCs w:val="20"/>
              </w:rPr>
            </w:pPr>
          </w:p>
          <w:p w14:paraId="754FE1B7" w14:textId="77777777" w:rsidR="00B8242C" w:rsidRPr="00B8242C" w:rsidRDefault="00B8242C" w:rsidP="003F548B">
            <w:pPr>
              <w:jc w:val="center"/>
              <w:rPr>
                <w:rFonts w:ascii="Arial" w:hAnsi="Arial" w:cs="Arial"/>
                <w:color w:val="000000"/>
                <w:sz w:val="20"/>
                <w:szCs w:val="20"/>
              </w:rPr>
            </w:pPr>
          </w:p>
        </w:tc>
      </w:tr>
      <w:tr w:rsidR="00C72642" w:rsidRPr="00B8242C" w14:paraId="5E2EBA63" w14:textId="77777777" w:rsidTr="00C72642">
        <w:trPr>
          <w:trHeight w:val="315"/>
          <w:jc w:val="center"/>
        </w:trPr>
        <w:tc>
          <w:tcPr>
            <w:tcW w:w="1959" w:type="pct"/>
            <w:gridSpan w:val="2"/>
            <w:shd w:val="clear" w:color="000000" w:fill="D9D9D9"/>
            <w:vAlign w:val="center"/>
            <w:hideMark/>
          </w:tcPr>
          <w:p w14:paraId="04DA961E" w14:textId="404FBC18" w:rsidR="00C72642" w:rsidRPr="00B8242C" w:rsidRDefault="00C72642" w:rsidP="003F548B">
            <w:pPr>
              <w:rPr>
                <w:rFonts w:ascii="Arial" w:hAnsi="Arial" w:cs="Arial"/>
                <w:b/>
                <w:bCs/>
                <w:color w:val="000000"/>
                <w:sz w:val="20"/>
                <w:szCs w:val="20"/>
              </w:rPr>
            </w:pPr>
            <w:r w:rsidRPr="00B8242C">
              <w:rPr>
                <w:rFonts w:ascii="Arial" w:hAnsi="Arial" w:cs="Arial"/>
                <w:b/>
                <w:bCs/>
                <w:color w:val="000000"/>
                <w:sz w:val="20"/>
                <w:szCs w:val="20"/>
              </w:rPr>
              <w:t>Dátum</w:t>
            </w:r>
          </w:p>
        </w:tc>
        <w:tc>
          <w:tcPr>
            <w:tcW w:w="3041" w:type="pct"/>
            <w:gridSpan w:val="5"/>
            <w:shd w:val="clear" w:color="auto" w:fill="auto"/>
            <w:vAlign w:val="center"/>
            <w:hideMark/>
          </w:tcPr>
          <w:p w14:paraId="4DC37365" w14:textId="27AF22E6" w:rsidR="00C72642" w:rsidRPr="00B8242C" w:rsidRDefault="00C72642" w:rsidP="003F548B">
            <w:pPr>
              <w:rPr>
                <w:rFonts w:ascii="Arial" w:hAnsi="Arial" w:cs="Arial"/>
                <w:b/>
                <w:bCs/>
                <w:color w:val="000000"/>
                <w:sz w:val="20"/>
                <w:szCs w:val="20"/>
              </w:rPr>
            </w:pPr>
            <w:r w:rsidRPr="00B8242C">
              <w:rPr>
                <w:rFonts w:ascii="Arial" w:hAnsi="Arial" w:cs="Arial"/>
                <w:b/>
                <w:bCs/>
                <w:color w:val="000000"/>
                <w:sz w:val="20"/>
                <w:szCs w:val="20"/>
              </w:rPr>
              <w:t> </w:t>
            </w:r>
          </w:p>
        </w:tc>
      </w:tr>
      <w:tr w:rsidR="00C72642" w:rsidRPr="00B8242C" w14:paraId="2C931485" w14:textId="77777777" w:rsidTr="00C72642">
        <w:trPr>
          <w:trHeight w:val="315"/>
          <w:jc w:val="center"/>
        </w:trPr>
        <w:tc>
          <w:tcPr>
            <w:tcW w:w="1959" w:type="pct"/>
            <w:gridSpan w:val="2"/>
            <w:shd w:val="clear" w:color="000000" w:fill="D9D9D9"/>
            <w:vAlign w:val="center"/>
            <w:hideMark/>
          </w:tcPr>
          <w:p w14:paraId="194C373B" w14:textId="6E2FC858" w:rsidR="00C72642" w:rsidRPr="00B8242C" w:rsidRDefault="00C72642" w:rsidP="003F548B">
            <w:pPr>
              <w:rPr>
                <w:rFonts w:ascii="Arial" w:hAnsi="Arial" w:cs="Arial"/>
                <w:b/>
                <w:bCs/>
                <w:color w:val="000000"/>
                <w:sz w:val="20"/>
                <w:szCs w:val="20"/>
              </w:rPr>
            </w:pPr>
            <w:r w:rsidRPr="00B8242C">
              <w:rPr>
                <w:rFonts w:ascii="Arial" w:hAnsi="Arial" w:cs="Arial"/>
                <w:b/>
                <w:bCs/>
                <w:color w:val="000000"/>
                <w:sz w:val="20"/>
                <w:szCs w:val="20"/>
              </w:rPr>
              <w:t>Miesto</w:t>
            </w:r>
          </w:p>
        </w:tc>
        <w:tc>
          <w:tcPr>
            <w:tcW w:w="3041" w:type="pct"/>
            <w:gridSpan w:val="5"/>
            <w:shd w:val="clear" w:color="auto" w:fill="auto"/>
            <w:vAlign w:val="center"/>
            <w:hideMark/>
          </w:tcPr>
          <w:p w14:paraId="4BD103FE" w14:textId="50BDB817" w:rsidR="00C72642" w:rsidRPr="00B8242C" w:rsidRDefault="00C72642" w:rsidP="003F548B">
            <w:pPr>
              <w:rPr>
                <w:rFonts w:ascii="Arial" w:hAnsi="Arial" w:cs="Arial"/>
                <w:b/>
                <w:bCs/>
                <w:color w:val="000000"/>
                <w:sz w:val="20"/>
                <w:szCs w:val="20"/>
              </w:rPr>
            </w:pPr>
            <w:r w:rsidRPr="00B8242C">
              <w:rPr>
                <w:rFonts w:ascii="Arial" w:hAnsi="Arial" w:cs="Arial"/>
                <w:b/>
                <w:bCs/>
                <w:color w:val="000000"/>
                <w:sz w:val="20"/>
                <w:szCs w:val="20"/>
              </w:rPr>
              <w:t> </w:t>
            </w:r>
          </w:p>
        </w:tc>
      </w:tr>
      <w:tr w:rsidR="00C72642" w:rsidRPr="00B8242C" w14:paraId="2B070DAF" w14:textId="77777777" w:rsidTr="00C72642">
        <w:trPr>
          <w:trHeight w:val="46"/>
          <w:jc w:val="center"/>
        </w:trPr>
        <w:tc>
          <w:tcPr>
            <w:tcW w:w="1959" w:type="pct"/>
            <w:gridSpan w:val="2"/>
            <w:shd w:val="clear" w:color="000000" w:fill="D9D9D9"/>
            <w:vAlign w:val="center"/>
            <w:hideMark/>
          </w:tcPr>
          <w:p w14:paraId="4E80F25C" w14:textId="168E2C2C" w:rsidR="00C72642" w:rsidRPr="00B8242C" w:rsidRDefault="00C72642" w:rsidP="003F548B">
            <w:pPr>
              <w:rPr>
                <w:rFonts w:ascii="Arial" w:hAnsi="Arial" w:cs="Arial"/>
                <w:b/>
                <w:bCs/>
                <w:color w:val="000000"/>
                <w:sz w:val="20"/>
                <w:szCs w:val="20"/>
              </w:rPr>
            </w:pPr>
            <w:r w:rsidRPr="00B8242C">
              <w:rPr>
                <w:rFonts w:ascii="Arial" w:hAnsi="Arial" w:cs="Arial"/>
                <w:b/>
                <w:bCs/>
                <w:color w:val="000000"/>
                <w:sz w:val="20"/>
                <w:szCs w:val="20"/>
              </w:rPr>
              <w:t>Meno a priezvisko štatutárneho zástupcu</w:t>
            </w:r>
          </w:p>
        </w:tc>
        <w:tc>
          <w:tcPr>
            <w:tcW w:w="3041" w:type="pct"/>
            <w:gridSpan w:val="5"/>
            <w:shd w:val="clear" w:color="auto" w:fill="auto"/>
            <w:vAlign w:val="center"/>
            <w:hideMark/>
          </w:tcPr>
          <w:p w14:paraId="53F2F753" w14:textId="1BEF82FD" w:rsidR="00C72642" w:rsidRPr="00B8242C" w:rsidRDefault="00C72642" w:rsidP="003F548B">
            <w:pPr>
              <w:rPr>
                <w:rFonts w:ascii="Arial" w:hAnsi="Arial" w:cs="Arial"/>
                <w:b/>
                <w:bCs/>
                <w:color w:val="000000"/>
                <w:sz w:val="20"/>
                <w:szCs w:val="20"/>
              </w:rPr>
            </w:pPr>
            <w:r w:rsidRPr="00B8242C">
              <w:rPr>
                <w:rFonts w:ascii="Arial" w:hAnsi="Arial" w:cs="Arial"/>
                <w:b/>
                <w:bCs/>
                <w:color w:val="000000"/>
                <w:sz w:val="20"/>
                <w:szCs w:val="20"/>
              </w:rPr>
              <w:t> </w:t>
            </w:r>
          </w:p>
        </w:tc>
      </w:tr>
      <w:tr w:rsidR="00C72642" w:rsidRPr="00B8242C" w14:paraId="0B806D4E" w14:textId="77777777" w:rsidTr="00C72642">
        <w:trPr>
          <w:trHeight w:val="882"/>
          <w:jc w:val="center"/>
        </w:trPr>
        <w:tc>
          <w:tcPr>
            <w:tcW w:w="1959" w:type="pct"/>
            <w:gridSpan w:val="2"/>
            <w:shd w:val="clear" w:color="000000" w:fill="D9D9D9"/>
            <w:vAlign w:val="center"/>
            <w:hideMark/>
          </w:tcPr>
          <w:p w14:paraId="4CE3A93E" w14:textId="05665C27" w:rsidR="00C72642" w:rsidRPr="00B8242C" w:rsidRDefault="00C72642" w:rsidP="003F548B">
            <w:pPr>
              <w:rPr>
                <w:rFonts w:ascii="Arial" w:hAnsi="Arial" w:cs="Arial"/>
                <w:b/>
                <w:bCs/>
                <w:color w:val="000000"/>
                <w:sz w:val="20"/>
                <w:szCs w:val="20"/>
              </w:rPr>
            </w:pPr>
            <w:r w:rsidRPr="00B8242C">
              <w:rPr>
                <w:rFonts w:ascii="Arial" w:hAnsi="Arial" w:cs="Arial"/>
                <w:b/>
                <w:bCs/>
                <w:color w:val="000000"/>
                <w:sz w:val="20"/>
                <w:szCs w:val="20"/>
              </w:rPr>
              <w:t>Podpis a pečiatka</w:t>
            </w:r>
          </w:p>
        </w:tc>
        <w:tc>
          <w:tcPr>
            <w:tcW w:w="3041" w:type="pct"/>
            <w:gridSpan w:val="5"/>
            <w:shd w:val="clear" w:color="auto" w:fill="auto"/>
            <w:vAlign w:val="center"/>
            <w:hideMark/>
          </w:tcPr>
          <w:p w14:paraId="7470F99E" w14:textId="43DE9414" w:rsidR="00C72642" w:rsidRPr="00B8242C" w:rsidRDefault="00C72642" w:rsidP="003F548B">
            <w:pPr>
              <w:rPr>
                <w:rFonts w:ascii="Arial" w:hAnsi="Arial" w:cs="Arial"/>
                <w:b/>
                <w:bCs/>
                <w:color w:val="000000"/>
                <w:sz w:val="20"/>
                <w:szCs w:val="20"/>
              </w:rPr>
            </w:pPr>
            <w:r w:rsidRPr="00B8242C">
              <w:rPr>
                <w:rFonts w:ascii="Arial" w:hAnsi="Arial" w:cs="Arial"/>
                <w:b/>
                <w:bCs/>
                <w:color w:val="000000"/>
                <w:sz w:val="20"/>
                <w:szCs w:val="20"/>
              </w:rPr>
              <w:t> </w:t>
            </w:r>
          </w:p>
          <w:p w14:paraId="2D251C15" w14:textId="77777777" w:rsidR="00C72642" w:rsidRPr="00B8242C" w:rsidRDefault="00C72642" w:rsidP="003F548B">
            <w:pPr>
              <w:rPr>
                <w:rFonts w:ascii="Arial" w:hAnsi="Arial" w:cs="Arial"/>
                <w:b/>
                <w:bCs/>
                <w:color w:val="000000"/>
                <w:sz w:val="20"/>
                <w:szCs w:val="20"/>
              </w:rPr>
            </w:pPr>
          </w:p>
          <w:p w14:paraId="03B32ADF" w14:textId="77777777" w:rsidR="00C72642" w:rsidRPr="00B8242C" w:rsidRDefault="00C72642" w:rsidP="003F548B">
            <w:pPr>
              <w:rPr>
                <w:rFonts w:ascii="Arial" w:hAnsi="Arial" w:cs="Arial"/>
                <w:b/>
                <w:bCs/>
                <w:color w:val="000000"/>
                <w:sz w:val="20"/>
                <w:szCs w:val="20"/>
              </w:rPr>
            </w:pPr>
          </w:p>
        </w:tc>
      </w:tr>
    </w:tbl>
    <w:p w14:paraId="58EDF6F7" w14:textId="77777777" w:rsidR="002C5AB0" w:rsidRPr="00B8242C" w:rsidRDefault="002C5AB0" w:rsidP="002C5AB0">
      <w:pPr>
        <w:pStyle w:val="Zkladntextodsazen"/>
        <w:keepNext/>
        <w:widowControl w:val="0"/>
        <w:tabs>
          <w:tab w:val="left" w:pos="7770"/>
        </w:tabs>
        <w:ind w:left="0"/>
        <w:rPr>
          <w:rFonts w:ascii="Arial" w:hAnsi="Arial" w:cs="Arial"/>
          <w:b/>
          <w:sz w:val="20"/>
          <w:szCs w:val="20"/>
        </w:rPr>
      </w:pPr>
      <w:r w:rsidRPr="00B8242C">
        <w:rPr>
          <w:rFonts w:ascii="Arial" w:hAnsi="Arial" w:cs="Arial"/>
          <w:b/>
          <w:sz w:val="20"/>
          <w:szCs w:val="20"/>
        </w:rPr>
        <w:tab/>
      </w:r>
    </w:p>
    <w:p w14:paraId="4DE8E25D" w14:textId="3AAB953F" w:rsidR="000224C3" w:rsidRPr="00B8242C" w:rsidRDefault="004F7082" w:rsidP="000224C3">
      <w:pPr>
        <w:pStyle w:val="Zkladntext"/>
        <w:rPr>
          <w:rFonts w:ascii="Arial" w:hAnsi="Arial" w:cs="Arial"/>
          <w:b/>
          <w:bCs/>
          <w:sz w:val="16"/>
          <w:szCs w:val="16"/>
        </w:rPr>
      </w:pPr>
      <w:r w:rsidRPr="00B8242C">
        <w:rPr>
          <w:rFonts w:ascii="Arial" w:hAnsi="Arial" w:cs="Arial"/>
          <w:bCs/>
          <w:sz w:val="16"/>
          <w:szCs w:val="16"/>
        </w:rPr>
        <w:t xml:space="preserve">Poznámka: Počet dní sa uvádza v celých číslach. Lehota dodania </w:t>
      </w:r>
      <w:r w:rsidRPr="00B8242C">
        <w:rPr>
          <w:rFonts w:ascii="Arial" w:hAnsi="Arial" w:cs="Arial"/>
          <w:bCs/>
          <w:sz w:val="16"/>
          <w:szCs w:val="16"/>
          <w:u w:val="single"/>
        </w:rPr>
        <w:t xml:space="preserve">nesmie prekročiť maximálnu dĺžku dodávky </w:t>
      </w:r>
      <w:r w:rsidR="00B8242C" w:rsidRPr="00B8242C">
        <w:rPr>
          <w:rFonts w:ascii="Arial" w:hAnsi="Arial" w:cs="Arial"/>
          <w:bCs/>
          <w:sz w:val="16"/>
          <w:szCs w:val="16"/>
          <w:u w:val="single"/>
        </w:rPr>
        <w:t>18</w:t>
      </w:r>
      <w:r w:rsidRPr="00B8242C">
        <w:rPr>
          <w:rFonts w:ascii="Arial" w:hAnsi="Arial" w:cs="Arial"/>
          <w:bCs/>
          <w:sz w:val="16"/>
          <w:szCs w:val="16"/>
          <w:u w:val="single"/>
        </w:rPr>
        <w:t>0 dní</w:t>
      </w:r>
      <w:r w:rsidRPr="00B8242C">
        <w:rPr>
          <w:rFonts w:ascii="Arial" w:hAnsi="Arial" w:cs="Arial"/>
          <w:bCs/>
          <w:sz w:val="16"/>
          <w:szCs w:val="16"/>
        </w:rPr>
        <w:t xml:space="preserve">. V prípade, že uchádzač uvedie vo svojej ponuke vyššiu hodnotu ako </w:t>
      </w:r>
      <w:r w:rsidR="0008258B">
        <w:rPr>
          <w:rFonts w:ascii="Arial" w:hAnsi="Arial" w:cs="Arial"/>
          <w:bCs/>
          <w:sz w:val="16"/>
          <w:szCs w:val="16"/>
        </w:rPr>
        <w:t>18</w:t>
      </w:r>
      <w:r w:rsidRPr="00B8242C">
        <w:rPr>
          <w:rFonts w:ascii="Arial" w:hAnsi="Arial" w:cs="Arial"/>
          <w:bCs/>
          <w:sz w:val="16"/>
          <w:szCs w:val="16"/>
        </w:rPr>
        <w:t xml:space="preserve">0 dní, obstarávateľ mu udelí za dané kritérium </w:t>
      </w:r>
      <w:r w:rsidRPr="00B8242C">
        <w:rPr>
          <w:rFonts w:ascii="Arial" w:hAnsi="Arial" w:cs="Arial"/>
          <w:bCs/>
          <w:sz w:val="16"/>
          <w:szCs w:val="16"/>
          <w:u w:val="single"/>
        </w:rPr>
        <w:t>0 bodov</w:t>
      </w:r>
      <w:r w:rsidRPr="00B8242C">
        <w:rPr>
          <w:rFonts w:ascii="Arial" w:hAnsi="Arial" w:cs="Arial"/>
          <w:bCs/>
          <w:sz w:val="16"/>
          <w:szCs w:val="16"/>
        </w:rPr>
        <w:t>.</w:t>
      </w:r>
    </w:p>
    <w:p w14:paraId="153A7743" w14:textId="70C9CA49" w:rsidR="00FD28DB" w:rsidRPr="00B1604D" w:rsidRDefault="00FD28DB" w:rsidP="00382F01">
      <w:pPr>
        <w:pStyle w:val="Zkladntext"/>
        <w:jc w:val="center"/>
        <w:rPr>
          <w:rFonts w:ascii="Arial" w:hAnsi="Arial" w:cs="Arial"/>
          <w:b/>
          <w:bCs/>
          <w:highlight w:val="yellow"/>
        </w:rPr>
        <w:sectPr w:rsidR="00FD28DB" w:rsidRPr="00B1604D" w:rsidSect="00A9429B">
          <w:pgSz w:w="11906" w:h="16838" w:code="9"/>
          <w:pgMar w:top="1134" w:right="1134" w:bottom="1134" w:left="1134" w:header="709" w:footer="510" w:gutter="0"/>
          <w:pgNumType w:start="1" w:chapStyle="1" w:chapSep="period"/>
          <w:cols w:space="720"/>
          <w:titlePg/>
          <w:docGrid w:linePitch="360"/>
        </w:sectPr>
      </w:pPr>
    </w:p>
    <w:p w14:paraId="21E48B13" w14:textId="6B0B6BBE" w:rsidR="006E3F81" w:rsidRPr="00B8242C" w:rsidRDefault="003633FB" w:rsidP="00E81B20">
      <w:pPr>
        <w:rPr>
          <w:rFonts w:ascii="Arial" w:hAnsi="Arial" w:cs="Arial"/>
          <w:sz w:val="20"/>
          <w:szCs w:val="20"/>
        </w:rPr>
      </w:pPr>
      <w:r w:rsidRPr="00B8242C">
        <w:rPr>
          <w:rFonts w:ascii="Arial" w:hAnsi="Arial" w:cs="Arial"/>
          <w:sz w:val="20"/>
          <w:szCs w:val="20"/>
        </w:rPr>
        <w:lastRenderedPageBreak/>
        <w:t xml:space="preserve">Príloha č. </w:t>
      </w:r>
      <w:r w:rsidR="00B8242C" w:rsidRPr="00B8242C">
        <w:rPr>
          <w:rFonts w:ascii="Arial" w:hAnsi="Arial" w:cs="Arial"/>
          <w:sz w:val="20"/>
          <w:szCs w:val="20"/>
        </w:rPr>
        <w:t>6</w:t>
      </w:r>
      <w:r w:rsidRPr="00B8242C">
        <w:rPr>
          <w:rFonts w:ascii="Arial" w:hAnsi="Arial" w:cs="Arial"/>
          <w:sz w:val="20"/>
          <w:szCs w:val="20"/>
        </w:rPr>
        <w:t xml:space="preserve"> Návrh zmluvy</w:t>
      </w:r>
    </w:p>
    <w:p w14:paraId="2535C6F7" w14:textId="77777777" w:rsidR="00202501" w:rsidRPr="00B8242C" w:rsidRDefault="00202501" w:rsidP="00E81B20">
      <w:pPr>
        <w:rPr>
          <w:rFonts w:ascii="Arial" w:hAnsi="Arial" w:cs="Arial"/>
          <w:sz w:val="20"/>
          <w:szCs w:val="20"/>
        </w:rPr>
      </w:pPr>
    </w:p>
    <w:p w14:paraId="2B690F63" w14:textId="4E4309A9" w:rsidR="00BD384E" w:rsidRPr="00B8242C" w:rsidRDefault="00BD384E" w:rsidP="00E81B20">
      <w:pPr>
        <w:rPr>
          <w:rFonts w:ascii="Arial" w:hAnsi="Arial" w:cs="Arial"/>
          <w:sz w:val="20"/>
          <w:szCs w:val="20"/>
        </w:rPr>
      </w:pPr>
    </w:p>
    <w:p w14:paraId="0AFB7247" w14:textId="39FCCADE" w:rsidR="00BD384E" w:rsidRPr="00B8242C" w:rsidRDefault="00BD384E" w:rsidP="00E81B20">
      <w:pPr>
        <w:rPr>
          <w:rFonts w:ascii="Arial" w:hAnsi="Arial" w:cs="Arial"/>
          <w:sz w:val="20"/>
          <w:szCs w:val="20"/>
        </w:rPr>
      </w:pPr>
    </w:p>
    <w:p w14:paraId="1E56F134" w14:textId="77777777" w:rsidR="00FF1B6B" w:rsidRPr="00B1604D" w:rsidRDefault="00FF1B6B" w:rsidP="00E81B20">
      <w:pPr>
        <w:rPr>
          <w:rFonts w:ascii="Arial" w:hAnsi="Arial" w:cs="Arial"/>
          <w:sz w:val="20"/>
          <w:szCs w:val="20"/>
          <w:highlight w:val="yellow"/>
        </w:rPr>
      </w:pPr>
    </w:p>
    <w:p w14:paraId="2186E96E" w14:textId="77777777" w:rsidR="00BD384E" w:rsidRPr="00B1604D" w:rsidRDefault="00BD384E" w:rsidP="00E81B20">
      <w:pPr>
        <w:rPr>
          <w:rFonts w:ascii="Arial" w:hAnsi="Arial" w:cs="Arial"/>
          <w:sz w:val="20"/>
          <w:szCs w:val="20"/>
          <w:highlight w:val="yellow"/>
        </w:rPr>
        <w:sectPr w:rsidR="00BD384E" w:rsidRPr="00B1604D" w:rsidSect="00A9429B">
          <w:headerReference w:type="default" r:id="rId9"/>
          <w:pgSz w:w="11906" w:h="16838" w:code="9"/>
          <w:pgMar w:top="1134" w:right="1134" w:bottom="1134" w:left="1134" w:header="709" w:footer="510" w:gutter="0"/>
          <w:pgNumType w:start="1" w:chapStyle="1" w:chapSep="period"/>
          <w:cols w:space="720"/>
          <w:titlePg/>
          <w:docGrid w:linePitch="360"/>
        </w:sectPr>
      </w:pPr>
    </w:p>
    <w:p w14:paraId="6900E1B6" w14:textId="77777777" w:rsidR="00890888" w:rsidRDefault="00890888" w:rsidP="00890888">
      <w:pPr>
        <w:pStyle w:val="Zkladntext120"/>
        <w:shd w:val="clear" w:color="auto" w:fill="auto"/>
        <w:spacing w:before="0" w:after="0" w:line="240" w:lineRule="auto"/>
        <w:contextualSpacing/>
      </w:pPr>
      <w:r w:rsidRPr="00C03FFF">
        <w:lastRenderedPageBreak/>
        <w:t xml:space="preserve">Zmluva o dielo </w:t>
      </w:r>
      <w:r>
        <w:t>č. ...........</w:t>
      </w:r>
    </w:p>
    <w:p w14:paraId="61DFECB0" w14:textId="77777777" w:rsidR="00890888" w:rsidRPr="00C03FFF" w:rsidRDefault="00890888" w:rsidP="00890888">
      <w:pPr>
        <w:pStyle w:val="Zkladntext120"/>
        <w:shd w:val="clear" w:color="auto" w:fill="auto"/>
        <w:spacing w:before="0" w:after="0" w:line="240" w:lineRule="auto"/>
        <w:contextualSpacing/>
      </w:pPr>
    </w:p>
    <w:p w14:paraId="66881984" w14:textId="77777777" w:rsidR="00890888" w:rsidRDefault="00890888" w:rsidP="00890888">
      <w:pPr>
        <w:jc w:val="both"/>
      </w:pPr>
      <w:r>
        <w:t xml:space="preserve">uzatvorená v zmysle § 536 a </w:t>
      </w:r>
      <w:proofErr w:type="spellStart"/>
      <w:r>
        <w:t>nasl</w:t>
      </w:r>
      <w:proofErr w:type="spellEnd"/>
      <w:r>
        <w:t xml:space="preserve">. zákona č. 513/1991 Zb. Obchodného zákonníka v znení neskorších predpisov (ďalej len Obchodný zákonník") a zákona 343/2015 </w:t>
      </w:r>
      <w:proofErr w:type="spellStart"/>
      <w:r>
        <w:t>Z.z</w:t>
      </w:r>
      <w:proofErr w:type="spellEnd"/>
      <w:r>
        <w:t>. o verejnom obstarávaní a o zmene a doplnení niektorých zákonov (ďalej len ZVO)</w:t>
      </w:r>
    </w:p>
    <w:p w14:paraId="0E47C748" w14:textId="77777777" w:rsidR="00890888" w:rsidRPr="00C03FFF" w:rsidRDefault="00890888" w:rsidP="00890888">
      <w:r>
        <w:t>(ďalej v texte len „Zmluva")</w:t>
      </w:r>
      <w:r>
        <w:cr/>
      </w:r>
    </w:p>
    <w:p w14:paraId="72B4BEF7" w14:textId="77777777" w:rsidR="00890888" w:rsidRPr="00C03FFF" w:rsidRDefault="00890888" w:rsidP="00890888">
      <w:pPr>
        <w:pStyle w:val="Nadpis31"/>
        <w:keepNext/>
        <w:keepLines/>
        <w:shd w:val="clear" w:color="auto" w:fill="auto"/>
        <w:spacing w:after="0" w:line="240" w:lineRule="auto"/>
        <w:ind w:firstLine="0"/>
        <w:jc w:val="center"/>
      </w:pPr>
      <w:bookmarkStart w:id="0" w:name="bookmark33"/>
      <w:r w:rsidRPr="00C03FFF">
        <w:t>Zmluvné strany</w:t>
      </w:r>
      <w:bookmarkEnd w:id="0"/>
    </w:p>
    <w:p w14:paraId="1B0EF136" w14:textId="77777777" w:rsidR="00890888" w:rsidRPr="00C03FFF" w:rsidRDefault="00890888" w:rsidP="00890888">
      <w:pPr>
        <w:tabs>
          <w:tab w:val="left" w:pos="440"/>
        </w:tabs>
        <w:contextualSpacing/>
        <w:jc w:val="both"/>
      </w:pPr>
      <w:r w:rsidRPr="00C03FFF">
        <w:t>Objednávateľ</w:t>
      </w:r>
      <w:r>
        <w:t>:</w:t>
      </w:r>
    </w:p>
    <w:p w14:paraId="27485240" w14:textId="77777777" w:rsidR="00890888" w:rsidRPr="00C03FFF" w:rsidRDefault="00890888" w:rsidP="00890888">
      <w:pPr>
        <w:tabs>
          <w:tab w:val="left" w:pos="2827"/>
        </w:tabs>
        <w:contextualSpacing/>
        <w:jc w:val="both"/>
        <w:rPr>
          <w:rStyle w:val="Zkladntext2Tun"/>
        </w:rPr>
      </w:pPr>
    </w:p>
    <w:p w14:paraId="1C882C7B" w14:textId="77777777" w:rsidR="00890888" w:rsidRPr="00C03FFF" w:rsidRDefault="00890888" w:rsidP="00890888">
      <w:pPr>
        <w:tabs>
          <w:tab w:val="left" w:pos="3402"/>
        </w:tabs>
        <w:ind w:left="426"/>
        <w:contextualSpacing/>
        <w:jc w:val="both"/>
      </w:pPr>
      <w:r w:rsidRPr="00C03FFF">
        <w:rPr>
          <w:rStyle w:val="Zkladntext2Tun"/>
        </w:rPr>
        <w:t>Obchodné meno:</w:t>
      </w:r>
      <w:r w:rsidRPr="00C03FFF">
        <w:rPr>
          <w:rStyle w:val="Zkladntext2Tun"/>
        </w:rPr>
        <w:tab/>
      </w:r>
      <w:r>
        <w:rPr>
          <w:rStyle w:val="Zkladntext2Tun"/>
        </w:rPr>
        <w:t xml:space="preserve">Ing. Vladimír </w:t>
      </w:r>
      <w:proofErr w:type="spellStart"/>
      <w:r>
        <w:rPr>
          <w:rStyle w:val="Zkladntext2Tun"/>
        </w:rPr>
        <w:t>Ščešňák</w:t>
      </w:r>
      <w:proofErr w:type="spellEnd"/>
    </w:p>
    <w:p w14:paraId="2F1F2C3F" w14:textId="77777777" w:rsidR="00890888" w:rsidRPr="00C03FFF" w:rsidRDefault="00890888" w:rsidP="00890888">
      <w:pPr>
        <w:tabs>
          <w:tab w:val="left" w:pos="3402"/>
        </w:tabs>
        <w:ind w:left="426"/>
        <w:contextualSpacing/>
        <w:jc w:val="both"/>
      </w:pPr>
      <w:r w:rsidRPr="00C03FFF">
        <w:t>Sídlo:</w:t>
      </w:r>
      <w:r w:rsidRPr="00C03FFF">
        <w:tab/>
      </w:r>
      <w:r>
        <w:t>082 53 Petrovany 458</w:t>
      </w:r>
    </w:p>
    <w:p w14:paraId="59F14440" w14:textId="77777777" w:rsidR="00890888" w:rsidRPr="00C03FFF" w:rsidRDefault="00890888" w:rsidP="00890888">
      <w:pPr>
        <w:tabs>
          <w:tab w:val="left" w:pos="3402"/>
        </w:tabs>
        <w:ind w:left="426"/>
        <w:contextualSpacing/>
        <w:jc w:val="both"/>
      </w:pPr>
      <w:r w:rsidRPr="00C03FFF">
        <w:t>Štatutárny zástupca:</w:t>
      </w:r>
      <w:r w:rsidRPr="00C03FFF">
        <w:tab/>
      </w:r>
      <w:r>
        <w:t xml:space="preserve">Ing. Vladimír </w:t>
      </w:r>
      <w:proofErr w:type="spellStart"/>
      <w:r>
        <w:t>Ščešňák</w:t>
      </w:r>
      <w:proofErr w:type="spellEnd"/>
    </w:p>
    <w:p w14:paraId="17D44383" w14:textId="77777777" w:rsidR="00890888" w:rsidRPr="00C03FFF" w:rsidRDefault="00890888" w:rsidP="00890888">
      <w:pPr>
        <w:tabs>
          <w:tab w:val="left" w:pos="3402"/>
        </w:tabs>
        <w:ind w:left="426"/>
        <w:contextualSpacing/>
        <w:jc w:val="both"/>
      </w:pPr>
      <w:r w:rsidRPr="00C03FFF">
        <w:t>IČO:</w:t>
      </w:r>
      <w:r w:rsidRPr="00C03FFF">
        <w:tab/>
      </w:r>
      <w:r>
        <w:t>40636062</w:t>
      </w:r>
    </w:p>
    <w:p w14:paraId="452EC085" w14:textId="77777777" w:rsidR="00890888" w:rsidRDefault="00890888" w:rsidP="00890888">
      <w:pPr>
        <w:tabs>
          <w:tab w:val="left" w:pos="3402"/>
        </w:tabs>
        <w:ind w:left="426"/>
        <w:contextualSpacing/>
        <w:jc w:val="both"/>
      </w:pPr>
      <w:r w:rsidRPr="00C03FFF">
        <w:t>DIČ:</w:t>
      </w:r>
      <w:r w:rsidRPr="00C03FFF">
        <w:tab/>
      </w:r>
      <w:r>
        <w:t>1020006581</w:t>
      </w:r>
    </w:p>
    <w:p w14:paraId="2D9C968B" w14:textId="77777777" w:rsidR="00890888" w:rsidRDefault="00890888" w:rsidP="00890888">
      <w:pPr>
        <w:tabs>
          <w:tab w:val="left" w:pos="3402"/>
        </w:tabs>
        <w:ind w:left="426"/>
        <w:contextualSpacing/>
        <w:jc w:val="both"/>
      </w:pPr>
      <w:r>
        <w:t>IČ DPH:</w:t>
      </w:r>
      <w:r>
        <w:tab/>
        <w:t>SK1020006581</w:t>
      </w:r>
    </w:p>
    <w:p w14:paraId="6B481F5F" w14:textId="77777777" w:rsidR="00890888" w:rsidRDefault="00890888" w:rsidP="00890888">
      <w:pPr>
        <w:tabs>
          <w:tab w:val="left" w:pos="3402"/>
        </w:tabs>
        <w:ind w:left="426"/>
        <w:contextualSpacing/>
        <w:jc w:val="both"/>
      </w:pPr>
      <w:r>
        <w:t>IBAN:                                       SK5111000000002624729667</w:t>
      </w:r>
    </w:p>
    <w:p w14:paraId="48E8674A" w14:textId="77777777" w:rsidR="00890888" w:rsidRPr="00C03FFF" w:rsidRDefault="00890888" w:rsidP="00890888">
      <w:pPr>
        <w:tabs>
          <w:tab w:val="left" w:pos="3402"/>
        </w:tabs>
        <w:ind w:left="426"/>
        <w:contextualSpacing/>
        <w:jc w:val="both"/>
      </w:pPr>
      <w:r>
        <w:t>Tel. číslo:</w:t>
      </w:r>
      <w:r>
        <w:tab/>
        <w:t>+421903213810</w:t>
      </w:r>
      <w:r>
        <w:tab/>
      </w:r>
      <w:r>
        <w:tab/>
      </w:r>
      <w:r>
        <w:tab/>
      </w:r>
    </w:p>
    <w:p w14:paraId="16CF4B64" w14:textId="77777777" w:rsidR="00890888" w:rsidRPr="00C03FFF" w:rsidRDefault="00890888" w:rsidP="00890888">
      <w:pPr>
        <w:ind w:left="426"/>
        <w:contextualSpacing/>
        <w:jc w:val="both"/>
      </w:pPr>
      <w:r w:rsidRPr="00C03FFF">
        <w:t>(ďalej len "objednávateľ")</w:t>
      </w:r>
    </w:p>
    <w:p w14:paraId="298BF613" w14:textId="77777777" w:rsidR="00890888" w:rsidRPr="00C03FFF" w:rsidRDefault="00890888" w:rsidP="00890888">
      <w:pPr>
        <w:ind w:left="426"/>
        <w:contextualSpacing/>
        <w:jc w:val="both"/>
      </w:pPr>
    </w:p>
    <w:p w14:paraId="796BF9F6" w14:textId="77777777" w:rsidR="00890888" w:rsidRDefault="00890888" w:rsidP="00890888">
      <w:pPr>
        <w:tabs>
          <w:tab w:val="left" w:pos="459"/>
        </w:tabs>
        <w:contextualSpacing/>
        <w:jc w:val="both"/>
      </w:pPr>
      <w:r w:rsidRPr="00C03FFF">
        <w:t>Zhotoviteľ:</w:t>
      </w:r>
    </w:p>
    <w:p w14:paraId="3E614203" w14:textId="77777777" w:rsidR="00890888" w:rsidRPr="00C03FFF" w:rsidRDefault="00890888" w:rsidP="00890888">
      <w:pPr>
        <w:tabs>
          <w:tab w:val="left" w:pos="459"/>
        </w:tabs>
        <w:contextualSpacing/>
        <w:jc w:val="both"/>
      </w:pPr>
    </w:p>
    <w:p w14:paraId="342E3971" w14:textId="77777777" w:rsidR="00890888" w:rsidRPr="004B6176" w:rsidRDefault="00890888" w:rsidP="00890888">
      <w:pPr>
        <w:tabs>
          <w:tab w:val="left" w:pos="3402"/>
        </w:tabs>
        <w:ind w:left="426"/>
        <w:contextualSpacing/>
        <w:jc w:val="both"/>
        <w:rPr>
          <w:rStyle w:val="Zkladntext2Tun"/>
          <w:bCs w:val="0"/>
        </w:rPr>
      </w:pPr>
      <w:r w:rsidRPr="004B6176">
        <w:rPr>
          <w:rStyle w:val="Zkladntext2Tun"/>
        </w:rPr>
        <w:t>Obchodné meno:</w:t>
      </w:r>
      <w:r w:rsidRPr="004B6176">
        <w:rPr>
          <w:rStyle w:val="Zkladntext2Tun"/>
        </w:rPr>
        <w:tab/>
        <w:t>.................................................................</w:t>
      </w:r>
    </w:p>
    <w:p w14:paraId="6C5E8169" w14:textId="77777777" w:rsidR="00890888" w:rsidRPr="00C03FFF" w:rsidRDefault="00890888" w:rsidP="00890888">
      <w:pPr>
        <w:tabs>
          <w:tab w:val="left" w:pos="3402"/>
        </w:tabs>
        <w:ind w:left="426"/>
        <w:contextualSpacing/>
        <w:jc w:val="both"/>
      </w:pPr>
      <w:r w:rsidRPr="00C03FFF">
        <w:t>Sídlo:</w:t>
      </w:r>
      <w:r w:rsidRPr="00C03FFF">
        <w:tab/>
      </w:r>
      <w:r>
        <w:rPr>
          <w:rStyle w:val="Zkladntext2Tun"/>
        </w:rPr>
        <w:t>.................................................................</w:t>
      </w:r>
    </w:p>
    <w:p w14:paraId="00977F6D" w14:textId="77777777" w:rsidR="00890888" w:rsidRPr="00C03FFF" w:rsidRDefault="00890888" w:rsidP="00890888">
      <w:pPr>
        <w:tabs>
          <w:tab w:val="left" w:pos="3402"/>
        </w:tabs>
        <w:ind w:left="426"/>
        <w:contextualSpacing/>
        <w:jc w:val="both"/>
      </w:pPr>
      <w:r w:rsidRPr="00C03FFF">
        <w:t>Adresa:</w:t>
      </w:r>
      <w:r w:rsidRPr="00C03FFF">
        <w:tab/>
      </w:r>
      <w:r>
        <w:rPr>
          <w:rStyle w:val="Zkladntext2Tun"/>
        </w:rPr>
        <w:t>.................................................................</w:t>
      </w:r>
    </w:p>
    <w:p w14:paraId="4F0029D3" w14:textId="77777777" w:rsidR="00890888" w:rsidRPr="00C03FFF" w:rsidRDefault="00890888" w:rsidP="00890888">
      <w:pPr>
        <w:tabs>
          <w:tab w:val="left" w:pos="3402"/>
        </w:tabs>
        <w:ind w:left="426"/>
        <w:contextualSpacing/>
        <w:jc w:val="both"/>
      </w:pPr>
      <w:r w:rsidRPr="00C03FFF">
        <w:t xml:space="preserve">Štatutárny zástupca: </w:t>
      </w:r>
      <w:r w:rsidRPr="00C03FFF">
        <w:tab/>
      </w:r>
      <w:r>
        <w:rPr>
          <w:rStyle w:val="Zkladntext2Tun"/>
        </w:rPr>
        <w:t>.................................................................</w:t>
      </w:r>
    </w:p>
    <w:p w14:paraId="54516A74" w14:textId="77777777" w:rsidR="00890888" w:rsidRPr="00C03FFF" w:rsidRDefault="00890888" w:rsidP="00890888">
      <w:pPr>
        <w:tabs>
          <w:tab w:val="left" w:pos="3402"/>
        </w:tabs>
        <w:ind w:left="426"/>
        <w:contextualSpacing/>
        <w:jc w:val="both"/>
      </w:pPr>
      <w:r w:rsidRPr="00C03FFF">
        <w:t>Bankové spojenie:</w:t>
      </w:r>
      <w:r w:rsidRPr="00C03FFF">
        <w:tab/>
      </w:r>
      <w:r>
        <w:rPr>
          <w:rStyle w:val="Zkladntext2Tun"/>
        </w:rPr>
        <w:t>.................................................................</w:t>
      </w:r>
    </w:p>
    <w:p w14:paraId="526DD189" w14:textId="77777777" w:rsidR="00890888" w:rsidRPr="00C03FFF" w:rsidRDefault="00890888" w:rsidP="00890888">
      <w:pPr>
        <w:tabs>
          <w:tab w:val="left" w:pos="3402"/>
        </w:tabs>
        <w:ind w:left="426"/>
        <w:contextualSpacing/>
        <w:jc w:val="both"/>
      </w:pPr>
      <w:r w:rsidRPr="00C03FFF">
        <w:t>IBAN:</w:t>
      </w:r>
      <w:r w:rsidRPr="00C03FFF">
        <w:tab/>
      </w:r>
      <w:r>
        <w:rPr>
          <w:rStyle w:val="Zkladntext2Tun"/>
        </w:rPr>
        <w:t>.................................................................</w:t>
      </w:r>
    </w:p>
    <w:p w14:paraId="5A0C561A" w14:textId="77777777" w:rsidR="00890888" w:rsidRPr="00C03FFF" w:rsidRDefault="00890888" w:rsidP="00890888">
      <w:pPr>
        <w:tabs>
          <w:tab w:val="left" w:pos="3402"/>
        </w:tabs>
        <w:ind w:left="426"/>
        <w:contextualSpacing/>
        <w:jc w:val="both"/>
      </w:pPr>
      <w:r w:rsidRPr="00C03FFF">
        <w:t xml:space="preserve">IČO : </w:t>
      </w:r>
      <w:r w:rsidRPr="00C03FFF">
        <w:tab/>
      </w:r>
      <w:r>
        <w:rPr>
          <w:rStyle w:val="Zkladntext2Tun"/>
        </w:rPr>
        <w:t>.................................................................</w:t>
      </w:r>
    </w:p>
    <w:p w14:paraId="264FFB6A" w14:textId="77777777" w:rsidR="00890888" w:rsidRPr="00C03FFF" w:rsidRDefault="00890888" w:rsidP="00890888">
      <w:pPr>
        <w:tabs>
          <w:tab w:val="left" w:pos="3402"/>
        </w:tabs>
        <w:ind w:left="426"/>
        <w:contextualSpacing/>
        <w:jc w:val="both"/>
      </w:pPr>
      <w:r w:rsidRPr="00C03FFF">
        <w:t>IČ DPH:</w:t>
      </w:r>
      <w:r w:rsidRPr="00C03FFF">
        <w:tab/>
      </w:r>
      <w:r>
        <w:rPr>
          <w:rStyle w:val="Zkladntext2Tun"/>
        </w:rPr>
        <w:t>.................................................................</w:t>
      </w:r>
    </w:p>
    <w:p w14:paraId="656CCE6C" w14:textId="77777777" w:rsidR="00890888" w:rsidRPr="00C03FFF" w:rsidRDefault="00890888" w:rsidP="00890888">
      <w:pPr>
        <w:tabs>
          <w:tab w:val="left" w:pos="3402"/>
        </w:tabs>
        <w:ind w:left="426"/>
        <w:contextualSpacing/>
        <w:jc w:val="both"/>
      </w:pPr>
      <w:r w:rsidRPr="00C03FFF">
        <w:t xml:space="preserve">Reg. č. </w:t>
      </w:r>
      <w:r>
        <w:tab/>
      </w:r>
      <w:r>
        <w:rPr>
          <w:rStyle w:val="Zkladntext2Tun"/>
        </w:rPr>
        <w:t>.................................................................</w:t>
      </w:r>
    </w:p>
    <w:p w14:paraId="1A37F8ED" w14:textId="77777777" w:rsidR="00890888" w:rsidRPr="00C03FFF" w:rsidRDefault="00890888" w:rsidP="00890888">
      <w:pPr>
        <w:tabs>
          <w:tab w:val="left" w:pos="3402"/>
        </w:tabs>
        <w:ind w:left="426"/>
        <w:contextualSpacing/>
        <w:jc w:val="both"/>
      </w:pPr>
      <w:r>
        <w:t>Tel. číslo:</w:t>
      </w:r>
      <w:r w:rsidRPr="00C03FFF">
        <w:t xml:space="preserve"> </w:t>
      </w:r>
      <w:r w:rsidRPr="00C03FFF">
        <w:tab/>
      </w:r>
      <w:r>
        <w:rPr>
          <w:rStyle w:val="Zkladntext2Tun"/>
        </w:rPr>
        <w:t>.................................................................</w:t>
      </w:r>
    </w:p>
    <w:p w14:paraId="705560F4" w14:textId="77777777" w:rsidR="00890888" w:rsidRPr="00C03FFF" w:rsidRDefault="00890888" w:rsidP="00890888">
      <w:pPr>
        <w:tabs>
          <w:tab w:val="left" w:pos="3402"/>
        </w:tabs>
        <w:ind w:left="426"/>
        <w:contextualSpacing/>
        <w:jc w:val="both"/>
      </w:pPr>
      <w:r w:rsidRPr="00C03FFF">
        <w:t>(ďalej len "zhotoviteľ")</w:t>
      </w:r>
    </w:p>
    <w:p w14:paraId="16756E13" w14:textId="77777777" w:rsidR="00890888" w:rsidRPr="00C03FFF" w:rsidRDefault="00890888" w:rsidP="00890888">
      <w:pPr>
        <w:jc w:val="both"/>
      </w:pPr>
    </w:p>
    <w:p w14:paraId="320C8514" w14:textId="77777777" w:rsidR="00890888" w:rsidRDefault="00890888" w:rsidP="00890888">
      <w:pPr>
        <w:rPr>
          <w:b/>
        </w:rPr>
      </w:pPr>
    </w:p>
    <w:p w14:paraId="255A1042" w14:textId="77777777" w:rsidR="00890888" w:rsidRDefault="00890888" w:rsidP="00890888">
      <w:pPr>
        <w:rPr>
          <w:b/>
        </w:rPr>
      </w:pPr>
    </w:p>
    <w:p w14:paraId="0B2E6C1A" w14:textId="77777777" w:rsidR="00890888" w:rsidRDefault="00890888" w:rsidP="00112B22">
      <w:pPr>
        <w:jc w:val="center"/>
        <w:rPr>
          <w:b/>
        </w:rPr>
      </w:pPr>
      <w:r w:rsidRPr="000947F5">
        <w:rPr>
          <w:b/>
        </w:rPr>
        <w:t>Článok I.</w:t>
      </w:r>
    </w:p>
    <w:p w14:paraId="0EF5D6CC" w14:textId="77777777" w:rsidR="00890888" w:rsidRPr="00112B22" w:rsidRDefault="00890888" w:rsidP="00890888">
      <w:pPr>
        <w:pStyle w:val="Nadpis1"/>
        <w:rPr>
          <w:b/>
          <w:bCs/>
          <w:sz w:val="24"/>
          <w:szCs w:val="24"/>
        </w:rPr>
      </w:pPr>
      <w:bookmarkStart w:id="1" w:name="bookmark35"/>
      <w:r w:rsidRPr="00112B22">
        <w:rPr>
          <w:b/>
          <w:bCs/>
          <w:sz w:val="24"/>
          <w:szCs w:val="24"/>
        </w:rPr>
        <w:t>Predmet zmluvy</w:t>
      </w:r>
      <w:bookmarkEnd w:id="1"/>
    </w:p>
    <w:p w14:paraId="083E102D" w14:textId="77777777" w:rsidR="00890888" w:rsidRPr="00706BD9" w:rsidRDefault="00890888" w:rsidP="00890888"/>
    <w:p w14:paraId="4FFF4D70" w14:textId="77777777" w:rsidR="00890888" w:rsidRPr="00C03FFF" w:rsidRDefault="00890888" w:rsidP="00890888">
      <w:pPr>
        <w:widowControl w:val="0"/>
        <w:numPr>
          <w:ilvl w:val="1"/>
          <w:numId w:val="56"/>
        </w:numPr>
        <w:tabs>
          <w:tab w:val="left" w:pos="567"/>
          <w:tab w:val="left" w:pos="610"/>
        </w:tabs>
        <w:ind w:left="567" w:hanging="567"/>
        <w:jc w:val="both"/>
      </w:pPr>
      <w:r w:rsidRPr="00C03FFF">
        <w:t xml:space="preserve">Predmetom tejto zmluvy je záväzok </w:t>
      </w:r>
      <w:r>
        <w:t>Z</w:t>
      </w:r>
      <w:r w:rsidRPr="00C03FFF">
        <w:t xml:space="preserve">hotoviteľa zhotoviť pre </w:t>
      </w:r>
      <w:r>
        <w:t>O</w:t>
      </w:r>
      <w:r w:rsidRPr="00C03FFF">
        <w:t>bjednávateľa dielo</w:t>
      </w:r>
      <w:r>
        <w:t xml:space="preserve"> </w:t>
      </w:r>
      <w:r w:rsidRPr="00C03FFF">
        <w:t xml:space="preserve"> „</w:t>
      </w:r>
      <w:r>
        <w:rPr>
          <w:b/>
        </w:rPr>
        <w:t>Rekonštrukcia lesnej cesty Zabitý chlap</w:t>
      </w:r>
      <w:r w:rsidRPr="00C03FFF">
        <w:t>“ (ďalej len „dielo“).</w:t>
      </w:r>
    </w:p>
    <w:p w14:paraId="104A9948" w14:textId="77777777" w:rsidR="00890888" w:rsidRPr="00C03FFF" w:rsidRDefault="00890888" w:rsidP="00890888">
      <w:pPr>
        <w:widowControl w:val="0"/>
        <w:numPr>
          <w:ilvl w:val="1"/>
          <w:numId w:val="56"/>
        </w:numPr>
        <w:tabs>
          <w:tab w:val="left" w:pos="567"/>
          <w:tab w:val="left" w:pos="610"/>
        </w:tabs>
        <w:ind w:left="567" w:hanging="567"/>
        <w:jc w:val="both"/>
      </w:pPr>
      <w:r w:rsidRPr="00C03FFF">
        <w:t xml:space="preserve">Zhotoviteľ sa zaväzuje zhotoviť dielo v rozsahu podľa </w:t>
      </w:r>
      <w:proofErr w:type="spellStart"/>
      <w:r w:rsidRPr="00C03FFF">
        <w:t>položkového</w:t>
      </w:r>
      <w:proofErr w:type="spellEnd"/>
      <w:r w:rsidRPr="00C03FFF">
        <w:t xml:space="preserve"> rozpočtu predloženého </w:t>
      </w:r>
      <w:r>
        <w:t>Z</w:t>
      </w:r>
      <w:r w:rsidRPr="00C03FFF">
        <w:t xml:space="preserve">hotoviteľom za podmienok dohodnutých v tejto Zmluve a zhotovené dielo riadne a včas odovzdať </w:t>
      </w:r>
      <w:r>
        <w:t>O</w:t>
      </w:r>
      <w:r w:rsidRPr="00C03FFF">
        <w:t>bjednávateľovi v zodpovedajúcej kvalite a v ponúknutej cene.</w:t>
      </w:r>
    </w:p>
    <w:p w14:paraId="18E71F99" w14:textId="77777777" w:rsidR="00890888" w:rsidRDefault="00890888" w:rsidP="00890888">
      <w:pPr>
        <w:widowControl w:val="0"/>
        <w:numPr>
          <w:ilvl w:val="1"/>
          <w:numId w:val="56"/>
        </w:numPr>
        <w:tabs>
          <w:tab w:val="left" w:pos="567"/>
          <w:tab w:val="left" w:pos="610"/>
        </w:tabs>
        <w:ind w:left="567" w:hanging="567"/>
        <w:jc w:val="both"/>
      </w:pPr>
      <w:r w:rsidRPr="00C03FFF">
        <w:t>Zhotoviteľ sa zaväzuje zhotoviť dielo vo vlastnom mene a na vlastnú zodpovednosť</w:t>
      </w:r>
      <w:r>
        <w:t>, s odbornou starostlivosťou, v súlade s technickými a hygienickými normami a podmienkami stanovenými touto zmluvou a všeobecne záväznými právnymi predpismi.</w:t>
      </w:r>
    </w:p>
    <w:p w14:paraId="75B3EC26" w14:textId="77777777" w:rsidR="00890888" w:rsidRPr="00112B22" w:rsidRDefault="00890888" w:rsidP="00890888">
      <w:pPr>
        <w:pStyle w:val="Nadpis1"/>
        <w:rPr>
          <w:sz w:val="24"/>
          <w:szCs w:val="24"/>
        </w:rPr>
      </w:pPr>
    </w:p>
    <w:p w14:paraId="12775728" w14:textId="77777777" w:rsidR="00890888" w:rsidRPr="00112B22" w:rsidRDefault="00890888" w:rsidP="00890888">
      <w:pPr>
        <w:pStyle w:val="Nadpis1"/>
        <w:rPr>
          <w:b/>
          <w:bCs/>
          <w:sz w:val="24"/>
          <w:szCs w:val="24"/>
        </w:rPr>
      </w:pPr>
      <w:r w:rsidRPr="00112B22">
        <w:rPr>
          <w:b/>
          <w:bCs/>
          <w:sz w:val="24"/>
          <w:szCs w:val="24"/>
        </w:rPr>
        <w:t>Článok II.</w:t>
      </w:r>
    </w:p>
    <w:p w14:paraId="07575BFF" w14:textId="77777777" w:rsidR="00890888" w:rsidRPr="00706BD9" w:rsidRDefault="00890888" w:rsidP="00890888"/>
    <w:p w14:paraId="3D70FD89" w14:textId="77777777" w:rsidR="00890888" w:rsidRPr="00C03FFF" w:rsidRDefault="00890888" w:rsidP="00890888">
      <w:pPr>
        <w:widowControl w:val="0"/>
        <w:numPr>
          <w:ilvl w:val="0"/>
          <w:numId w:val="57"/>
        </w:numPr>
        <w:tabs>
          <w:tab w:val="left" w:pos="567"/>
          <w:tab w:val="left" w:pos="610"/>
        </w:tabs>
        <w:ind w:left="567" w:hanging="567"/>
        <w:jc w:val="both"/>
      </w:pPr>
      <w:r>
        <w:t>Túto Zmluvu uzatvára objednávateľ, ako obstarávateľ so zhotoviteľom, ako úspešným uchádzačom v obstarávaní.</w:t>
      </w:r>
    </w:p>
    <w:p w14:paraId="534FF531" w14:textId="77777777" w:rsidR="00890888" w:rsidRPr="00112B22" w:rsidRDefault="00890888" w:rsidP="00890888">
      <w:pPr>
        <w:pStyle w:val="Nadpis1"/>
        <w:rPr>
          <w:b/>
          <w:bCs/>
          <w:sz w:val="24"/>
          <w:szCs w:val="24"/>
        </w:rPr>
      </w:pPr>
      <w:bookmarkStart w:id="2" w:name="bookmark36"/>
      <w:r w:rsidRPr="00112B22">
        <w:rPr>
          <w:b/>
          <w:bCs/>
          <w:sz w:val="24"/>
          <w:szCs w:val="24"/>
        </w:rPr>
        <w:lastRenderedPageBreak/>
        <w:t>Článok III.</w:t>
      </w:r>
      <w:r w:rsidRPr="00112B22">
        <w:rPr>
          <w:b/>
          <w:bCs/>
          <w:sz w:val="24"/>
          <w:szCs w:val="24"/>
        </w:rPr>
        <w:br/>
        <w:t>Miesto plnenia</w:t>
      </w:r>
      <w:bookmarkEnd w:id="2"/>
    </w:p>
    <w:p w14:paraId="3D7E3D21" w14:textId="77777777" w:rsidR="00890888" w:rsidRPr="00706BD9" w:rsidRDefault="00890888" w:rsidP="00890888"/>
    <w:p w14:paraId="2EFBFD25" w14:textId="77777777" w:rsidR="00890888" w:rsidRPr="00C03FFF" w:rsidRDefault="00890888" w:rsidP="00890888">
      <w:pPr>
        <w:widowControl w:val="0"/>
        <w:numPr>
          <w:ilvl w:val="0"/>
          <w:numId w:val="71"/>
        </w:numPr>
        <w:tabs>
          <w:tab w:val="left" w:pos="567"/>
          <w:tab w:val="left" w:pos="610"/>
        </w:tabs>
        <w:jc w:val="both"/>
      </w:pPr>
      <w:r w:rsidRPr="00C03FFF">
        <w:t xml:space="preserve">Miestom plnenia je </w:t>
      </w:r>
      <w:r>
        <w:t xml:space="preserve">SR, Košický kraj, okres Košice-okolie, </w:t>
      </w:r>
      <w:proofErr w:type="spellStart"/>
      <w:r>
        <w:t>k.ú</w:t>
      </w:r>
      <w:proofErr w:type="spellEnd"/>
      <w:r>
        <w:t>. Bunetice.</w:t>
      </w:r>
    </w:p>
    <w:p w14:paraId="142B4C56" w14:textId="77777777" w:rsidR="00890888" w:rsidRPr="00112B22" w:rsidRDefault="00890888" w:rsidP="00890888">
      <w:pPr>
        <w:pStyle w:val="Nadpis1"/>
        <w:rPr>
          <w:sz w:val="24"/>
          <w:szCs w:val="24"/>
        </w:rPr>
      </w:pPr>
      <w:bookmarkStart w:id="3" w:name="bookmark37"/>
    </w:p>
    <w:p w14:paraId="5C1C3530" w14:textId="77777777" w:rsidR="00890888" w:rsidRPr="00112B22" w:rsidRDefault="00890888" w:rsidP="00890888">
      <w:pPr>
        <w:pStyle w:val="Nadpis1"/>
        <w:rPr>
          <w:b/>
          <w:bCs/>
          <w:sz w:val="24"/>
          <w:szCs w:val="24"/>
        </w:rPr>
      </w:pPr>
      <w:r w:rsidRPr="00112B22">
        <w:rPr>
          <w:b/>
          <w:bCs/>
          <w:sz w:val="24"/>
          <w:szCs w:val="24"/>
        </w:rPr>
        <w:t>Článok IV.</w:t>
      </w:r>
      <w:bookmarkStart w:id="4" w:name="bookmark38"/>
      <w:bookmarkEnd w:id="3"/>
      <w:r w:rsidRPr="00112B22">
        <w:rPr>
          <w:b/>
          <w:bCs/>
          <w:sz w:val="24"/>
          <w:szCs w:val="24"/>
        </w:rPr>
        <w:br/>
        <w:t>Cena diela</w:t>
      </w:r>
      <w:bookmarkEnd w:id="4"/>
    </w:p>
    <w:p w14:paraId="41316A40" w14:textId="77777777" w:rsidR="00890888" w:rsidRPr="00706BD9" w:rsidRDefault="00890888" w:rsidP="00890888"/>
    <w:p w14:paraId="1FC5DDBD" w14:textId="77777777" w:rsidR="00890888" w:rsidRPr="00706BD9" w:rsidRDefault="00890888" w:rsidP="00890888">
      <w:pPr>
        <w:widowControl w:val="0"/>
        <w:numPr>
          <w:ilvl w:val="0"/>
          <w:numId w:val="58"/>
        </w:numPr>
        <w:tabs>
          <w:tab w:val="left" w:pos="567"/>
        </w:tabs>
        <w:ind w:left="567" w:hanging="567"/>
        <w:jc w:val="both"/>
      </w:pPr>
      <w:r w:rsidRPr="00706BD9">
        <w:t xml:space="preserve">Cena diela v celom rozsahu podľa článku I. tejto zmluvy je stanovená podľa </w:t>
      </w:r>
      <w:proofErr w:type="spellStart"/>
      <w:r w:rsidRPr="00706BD9">
        <w:t>položkového</w:t>
      </w:r>
      <w:proofErr w:type="spellEnd"/>
      <w:r w:rsidRPr="00706BD9">
        <w:t xml:space="preserve"> rozpočtu predloženého Zhotoviteľom. Dohodnutá cena diela je konečná.</w:t>
      </w:r>
    </w:p>
    <w:tbl>
      <w:tblPr>
        <w:tblW w:w="85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1"/>
        <w:gridCol w:w="2693"/>
        <w:gridCol w:w="2136"/>
        <w:gridCol w:w="1189"/>
        <w:gridCol w:w="2071"/>
      </w:tblGrid>
      <w:tr w:rsidR="00890888" w:rsidRPr="00706BD9" w14:paraId="22C9F384" w14:textId="77777777" w:rsidTr="002F54C3">
        <w:trPr>
          <w:trHeight w:hRule="exact" w:val="490"/>
          <w:jc w:val="right"/>
        </w:trPr>
        <w:tc>
          <w:tcPr>
            <w:tcW w:w="421" w:type="dxa"/>
            <w:shd w:val="clear" w:color="auto" w:fill="FFFFFF"/>
            <w:vAlign w:val="center"/>
          </w:tcPr>
          <w:p w14:paraId="04D84FE4" w14:textId="77777777" w:rsidR="00890888" w:rsidRPr="00706BD9" w:rsidRDefault="00890888" w:rsidP="002F54C3">
            <w:proofErr w:type="spellStart"/>
            <w:r w:rsidRPr="00706BD9">
              <w:rPr>
                <w:rStyle w:val="Zkladntext21"/>
              </w:rPr>
              <w:t>P.č</w:t>
            </w:r>
            <w:proofErr w:type="spellEnd"/>
          </w:p>
        </w:tc>
        <w:tc>
          <w:tcPr>
            <w:tcW w:w="2693" w:type="dxa"/>
            <w:shd w:val="clear" w:color="auto" w:fill="FFFFFF"/>
            <w:vAlign w:val="center"/>
          </w:tcPr>
          <w:p w14:paraId="797D8217" w14:textId="77777777" w:rsidR="00890888" w:rsidRPr="00706BD9" w:rsidRDefault="00890888" w:rsidP="002F54C3">
            <w:pPr>
              <w:rPr>
                <w:sz w:val="22"/>
                <w:szCs w:val="22"/>
              </w:rPr>
            </w:pPr>
            <w:r w:rsidRPr="00706BD9">
              <w:rPr>
                <w:rStyle w:val="Zkladntext21"/>
                <w:sz w:val="22"/>
                <w:szCs w:val="22"/>
              </w:rPr>
              <w:t>Názov stavby</w:t>
            </w:r>
          </w:p>
        </w:tc>
        <w:tc>
          <w:tcPr>
            <w:tcW w:w="2136" w:type="dxa"/>
            <w:shd w:val="clear" w:color="auto" w:fill="FFFFFF"/>
            <w:vAlign w:val="center"/>
          </w:tcPr>
          <w:p w14:paraId="5EF4A942" w14:textId="77777777" w:rsidR="00890888" w:rsidRPr="00706BD9" w:rsidRDefault="00890888" w:rsidP="002F54C3">
            <w:pPr>
              <w:rPr>
                <w:sz w:val="22"/>
                <w:szCs w:val="22"/>
              </w:rPr>
            </w:pPr>
            <w:r w:rsidRPr="00706BD9">
              <w:rPr>
                <w:rStyle w:val="Zkladntext21"/>
                <w:sz w:val="22"/>
                <w:szCs w:val="22"/>
              </w:rPr>
              <w:t>Cena v EUR bez DPH</w:t>
            </w:r>
          </w:p>
        </w:tc>
        <w:tc>
          <w:tcPr>
            <w:tcW w:w="1189" w:type="dxa"/>
            <w:shd w:val="clear" w:color="auto" w:fill="FFFFFF"/>
            <w:vAlign w:val="center"/>
          </w:tcPr>
          <w:p w14:paraId="6B0E4162" w14:textId="77777777" w:rsidR="00890888" w:rsidRPr="00706BD9" w:rsidRDefault="00890888" w:rsidP="002F54C3">
            <w:pPr>
              <w:rPr>
                <w:sz w:val="22"/>
                <w:szCs w:val="22"/>
              </w:rPr>
            </w:pPr>
            <w:r w:rsidRPr="00706BD9">
              <w:rPr>
                <w:sz w:val="22"/>
                <w:szCs w:val="22"/>
              </w:rPr>
              <w:t>DPH</w:t>
            </w:r>
          </w:p>
        </w:tc>
        <w:tc>
          <w:tcPr>
            <w:tcW w:w="2071" w:type="dxa"/>
            <w:shd w:val="clear" w:color="auto" w:fill="FFFFFF"/>
            <w:vAlign w:val="center"/>
          </w:tcPr>
          <w:p w14:paraId="1CEF48D6" w14:textId="77777777" w:rsidR="00890888" w:rsidRPr="00706BD9" w:rsidRDefault="00890888" w:rsidP="002F54C3">
            <w:pPr>
              <w:rPr>
                <w:sz w:val="22"/>
                <w:szCs w:val="22"/>
              </w:rPr>
            </w:pPr>
            <w:r w:rsidRPr="00706BD9">
              <w:rPr>
                <w:rStyle w:val="Zkladntext21"/>
                <w:sz w:val="22"/>
                <w:szCs w:val="22"/>
              </w:rPr>
              <w:t>Cena v EUR s DPH</w:t>
            </w:r>
          </w:p>
        </w:tc>
      </w:tr>
      <w:tr w:rsidR="00890888" w:rsidRPr="00706BD9" w14:paraId="63329FA2" w14:textId="77777777" w:rsidTr="002F54C3">
        <w:trPr>
          <w:trHeight w:hRule="exact" w:val="718"/>
          <w:jc w:val="right"/>
        </w:trPr>
        <w:tc>
          <w:tcPr>
            <w:tcW w:w="421" w:type="dxa"/>
            <w:shd w:val="clear" w:color="auto" w:fill="D9D9D9" w:themeFill="background1" w:themeFillShade="D9"/>
            <w:vAlign w:val="center"/>
          </w:tcPr>
          <w:p w14:paraId="388FC427" w14:textId="77777777" w:rsidR="00890888" w:rsidRPr="00706BD9" w:rsidRDefault="00890888" w:rsidP="002F54C3">
            <w:pPr>
              <w:rPr>
                <w:sz w:val="22"/>
                <w:szCs w:val="22"/>
              </w:rPr>
            </w:pPr>
            <w:r w:rsidRPr="00706BD9">
              <w:rPr>
                <w:rStyle w:val="Zkladntext21"/>
                <w:sz w:val="22"/>
                <w:szCs w:val="22"/>
              </w:rPr>
              <w:t>1</w:t>
            </w:r>
          </w:p>
        </w:tc>
        <w:tc>
          <w:tcPr>
            <w:tcW w:w="2693" w:type="dxa"/>
            <w:shd w:val="clear" w:color="auto" w:fill="D9D9D9" w:themeFill="background1" w:themeFillShade="D9"/>
            <w:vAlign w:val="center"/>
          </w:tcPr>
          <w:p w14:paraId="7E64E4A8" w14:textId="77777777" w:rsidR="00890888" w:rsidRPr="00706BD9" w:rsidRDefault="00890888" w:rsidP="002F54C3">
            <w:pPr>
              <w:rPr>
                <w:sz w:val="22"/>
                <w:szCs w:val="22"/>
              </w:rPr>
            </w:pPr>
            <w:r w:rsidRPr="00706BD9">
              <w:rPr>
                <w:rStyle w:val="Zkladntext21"/>
                <w:sz w:val="22"/>
                <w:szCs w:val="22"/>
              </w:rPr>
              <w:t>Rekonštrukcia lesnej cesty Zabitý chlap.</w:t>
            </w:r>
          </w:p>
        </w:tc>
        <w:tc>
          <w:tcPr>
            <w:tcW w:w="2136" w:type="dxa"/>
            <w:shd w:val="clear" w:color="auto" w:fill="D9D9D9" w:themeFill="background1" w:themeFillShade="D9"/>
            <w:vAlign w:val="center"/>
          </w:tcPr>
          <w:p w14:paraId="7FA4EEB9" w14:textId="77777777" w:rsidR="00890888" w:rsidRPr="00706BD9" w:rsidRDefault="00890888" w:rsidP="002F54C3">
            <w:pPr>
              <w:jc w:val="center"/>
              <w:rPr>
                <w:sz w:val="22"/>
                <w:szCs w:val="22"/>
              </w:rPr>
            </w:pPr>
          </w:p>
        </w:tc>
        <w:tc>
          <w:tcPr>
            <w:tcW w:w="1189" w:type="dxa"/>
            <w:shd w:val="clear" w:color="auto" w:fill="D9D9D9" w:themeFill="background1" w:themeFillShade="D9"/>
            <w:vAlign w:val="center"/>
          </w:tcPr>
          <w:p w14:paraId="75672C69" w14:textId="77777777" w:rsidR="00890888" w:rsidRPr="00706BD9" w:rsidRDefault="00890888" w:rsidP="002F54C3">
            <w:pPr>
              <w:jc w:val="center"/>
              <w:rPr>
                <w:sz w:val="22"/>
                <w:szCs w:val="22"/>
              </w:rPr>
            </w:pPr>
          </w:p>
        </w:tc>
        <w:tc>
          <w:tcPr>
            <w:tcW w:w="2071" w:type="dxa"/>
            <w:shd w:val="clear" w:color="auto" w:fill="D9D9D9" w:themeFill="background1" w:themeFillShade="D9"/>
            <w:vAlign w:val="center"/>
          </w:tcPr>
          <w:p w14:paraId="121FA611" w14:textId="77777777" w:rsidR="00890888" w:rsidRPr="00706BD9" w:rsidRDefault="00890888" w:rsidP="002F54C3">
            <w:pPr>
              <w:jc w:val="center"/>
              <w:rPr>
                <w:sz w:val="22"/>
                <w:szCs w:val="22"/>
              </w:rPr>
            </w:pPr>
          </w:p>
        </w:tc>
      </w:tr>
    </w:tbl>
    <w:p w14:paraId="2822F24E" w14:textId="77777777" w:rsidR="00890888" w:rsidRPr="00706BD9" w:rsidRDefault="00890888" w:rsidP="00890888">
      <w:pPr>
        <w:rPr>
          <w:sz w:val="2"/>
          <w:szCs w:val="2"/>
        </w:rPr>
      </w:pPr>
    </w:p>
    <w:p w14:paraId="5877BDBB" w14:textId="77777777" w:rsidR="00112B22" w:rsidRDefault="00112B22" w:rsidP="00890888">
      <w:pPr>
        <w:tabs>
          <w:tab w:val="left" w:pos="567"/>
          <w:tab w:val="left" w:pos="610"/>
        </w:tabs>
        <w:ind w:left="567"/>
        <w:jc w:val="both"/>
      </w:pPr>
    </w:p>
    <w:p w14:paraId="5FB655C1" w14:textId="3751CECF" w:rsidR="00890888" w:rsidRDefault="00890888" w:rsidP="00890888">
      <w:pPr>
        <w:tabs>
          <w:tab w:val="left" w:pos="567"/>
          <w:tab w:val="left" w:pos="610"/>
        </w:tabs>
        <w:ind w:left="567"/>
        <w:jc w:val="both"/>
      </w:pPr>
      <w:r w:rsidRPr="00706BD9">
        <w:t>Slovom: ....................................................................... EUR a ................................centov</w:t>
      </w:r>
    </w:p>
    <w:p w14:paraId="68D80F0A" w14:textId="77777777" w:rsidR="00112B22" w:rsidRPr="00706BD9" w:rsidRDefault="00112B22" w:rsidP="00890888">
      <w:pPr>
        <w:tabs>
          <w:tab w:val="left" w:pos="567"/>
          <w:tab w:val="left" w:pos="610"/>
        </w:tabs>
        <w:ind w:left="567"/>
        <w:jc w:val="both"/>
      </w:pPr>
    </w:p>
    <w:p w14:paraId="7104A886" w14:textId="77777777" w:rsidR="00890888" w:rsidRPr="00706BD9" w:rsidRDefault="00890888" w:rsidP="00890888">
      <w:pPr>
        <w:widowControl w:val="0"/>
        <w:numPr>
          <w:ilvl w:val="0"/>
          <w:numId w:val="58"/>
        </w:numPr>
        <w:tabs>
          <w:tab w:val="left" w:pos="567"/>
          <w:tab w:val="left" w:pos="610"/>
        </w:tabs>
        <w:ind w:left="567" w:hanging="567"/>
        <w:jc w:val="both"/>
      </w:pPr>
      <w:r w:rsidRPr="00706BD9">
        <w:t>Cena diela zahŕňa všetky nevyhnutné práce a dodávky, odborné posudky, vyjadrenia, služby ako aj ďalšie súvisiace práce potrebné pri realizácii diela alebo pri prevzatí a odovzdaní diela do užívania, respektíve pri kolaudácií vrátane odvozu a likvidácie odpadu vzniknutého pri realizácii diela.</w:t>
      </w:r>
    </w:p>
    <w:p w14:paraId="5AC20D98" w14:textId="77777777" w:rsidR="00890888" w:rsidRPr="00112B22" w:rsidRDefault="00890888" w:rsidP="00890888">
      <w:pPr>
        <w:pStyle w:val="Nadpis1"/>
        <w:rPr>
          <w:b/>
          <w:bCs/>
          <w:sz w:val="24"/>
          <w:szCs w:val="24"/>
        </w:rPr>
      </w:pPr>
      <w:bookmarkStart w:id="5" w:name="bookmark39"/>
    </w:p>
    <w:p w14:paraId="6190763B" w14:textId="77777777" w:rsidR="00890888" w:rsidRPr="00112B22" w:rsidRDefault="00890888" w:rsidP="00890888">
      <w:pPr>
        <w:pStyle w:val="Nadpis1"/>
        <w:rPr>
          <w:b/>
          <w:bCs/>
          <w:sz w:val="24"/>
          <w:szCs w:val="24"/>
        </w:rPr>
      </w:pPr>
      <w:r w:rsidRPr="00112B22">
        <w:rPr>
          <w:b/>
          <w:bCs/>
          <w:sz w:val="24"/>
          <w:szCs w:val="24"/>
        </w:rPr>
        <w:t>Článok V.</w:t>
      </w:r>
      <w:bookmarkEnd w:id="5"/>
      <w:r w:rsidRPr="00112B22">
        <w:rPr>
          <w:b/>
          <w:bCs/>
          <w:sz w:val="24"/>
          <w:szCs w:val="24"/>
        </w:rPr>
        <w:br/>
      </w:r>
      <w:bookmarkStart w:id="6" w:name="bookmark40"/>
      <w:r w:rsidRPr="00112B22">
        <w:rPr>
          <w:b/>
          <w:bCs/>
          <w:sz w:val="24"/>
          <w:szCs w:val="24"/>
        </w:rPr>
        <w:t>Čas plnenia</w:t>
      </w:r>
      <w:bookmarkEnd w:id="6"/>
    </w:p>
    <w:p w14:paraId="7E14927E" w14:textId="77777777" w:rsidR="00890888" w:rsidRPr="00911BBD" w:rsidRDefault="00890888" w:rsidP="00890888">
      <w:pPr>
        <w:tabs>
          <w:tab w:val="left" w:pos="567"/>
          <w:tab w:val="left" w:leader="dot" w:pos="4619"/>
        </w:tabs>
        <w:jc w:val="both"/>
      </w:pPr>
    </w:p>
    <w:p w14:paraId="7644DC8A" w14:textId="77777777" w:rsidR="00890888" w:rsidRPr="00911BBD" w:rsidRDefault="00890888" w:rsidP="00890888">
      <w:pPr>
        <w:widowControl w:val="0"/>
        <w:numPr>
          <w:ilvl w:val="0"/>
          <w:numId w:val="59"/>
        </w:numPr>
        <w:tabs>
          <w:tab w:val="left" w:pos="567"/>
          <w:tab w:val="left" w:leader="dot" w:pos="4619"/>
        </w:tabs>
        <w:ind w:left="567" w:hanging="567"/>
        <w:jc w:val="both"/>
      </w:pPr>
      <w:r w:rsidRPr="00911BBD">
        <w:t xml:space="preserve">Termín dodávky Diela: </w:t>
      </w:r>
      <w:r w:rsidRPr="00911BBD">
        <w:rPr>
          <w:b/>
          <w:bCs/>
          <w:shd w:val="clear" w:color="auto" w:fill="D9D9D9" w:themeFill="background1" w:themeFillShade="D9"/>
        </w:rPr>
        <w:t>do .......................................... kalendárnych dní</w:t>
      </w:r>
      <w:r w:rsidRPr="00911BBD">
        <w:t xml:space="preserve"> odo dňa prevzatia staveniska.</w:t>
      </w:r>
    </w:p>
    <w:p w14:paraId="4ACD8235" w14:textId="77777777" w:rsidR="00890888" w:rsidRPr="00911BBD" w:rsidRDefault="00890888" w:rsidP="00890888">
      <w:pPr>
        <w:widowControl w:val="0"/>
        <w:numPr>
          <w:ilvl w:val="0"/>
          <w:numId w:val="59"/>
        </w:numPr>
        <w:tabs>
          <w:tab w:val="left" w:pos="567"/>
          <w:tab w:val="left" w:leader="dot" w:pos="4619"/>
        </w:tabs>
        <w:ind w:left="567" w:hanging="567"/>
        <w:jc w:val="both"/>
      </w:pPr>
      <w:r w:rsidRPr="00911BBD">
        <w:t>Zmluvné strany sa dohodli, že odovzdanie staveniska bude najneskôr 7 dní po doručení výsledku kontroly výberu dodávateľa poskytovateľom NFP Objednávateľovi. Objednávateľ oznámi túto skutočnosť Zhotoviteľovi bezodkladne</w:t>
      </w:r>
    </w:p>
    <w:p w14:paraId="490910A2" w14:textId="77777777" w:rsidR="00890888" w:rsidRPr="00911BBD" w:rsidRDefault="00890888" w:rsidP="00890888">
      <w:pPr>
        <w:widowControl w:val="0"/>
        <w:numPr>
          <w:ilvl w:val="0"/>
          <w:numId w:val="59"/>
        </w:numPr>
        <w:tabs>
          <w:tab w:val="left" w:pos="567"/>
        </w:tabs>
        <w:ind w:left="567" w:hanging="567"/>
        <w:jc w:val="both"/>
      </w:pPr>
      <w:r w:rsidRPr="00911BBD">
        <w:rPr>
          <w:lang w:eastAsia="cs-CZ" w:bidi="cs-CZ"/>
        </w:rPr>
        <w:t xml:space="preserve">Zhotoviteľ je povinný do 3 dní </w:t>
      </w:r>
      <w:r w:rsidRPr="00911BBD">
        <w:t xml:space="preserve">písomne informovať objednávateľa </w:t>
      </w:r>
      <w:r w:rsidRPr="00911BBD">
        <w:rPr>
          <w:lang w:eastAsia="cs-CZ" w:bidi="cs-CZ"/>
        </w:rPr>
        <w:t xml:space="preserve">o vzniku </w:t>
      </w:r>
      <w:r w:rsidRPr="00911BBD">
        <w:t>akejkoľvek udalosti, ktorá má vplyv na realizáciu diela. O tejto skutočnosti musí byť uvedený záznam v stavebnom denníku.</w:t>
      </w:r>
    </w:p>
    <w:p w14:paraId="7BCFE779" w14:textId="77777777" w:rsidR="00890888" w:rsidRPr="00112B22" w:rsidRDefault="00890888" w:rsidP="00890888">
      <w:pPr>
        <w:pStyle w:val="Nadpis1"/>
        <w:rPr>
          <w:b/>
          <w:bCs/>
          <w:sz w:val="24"/>
          <w:szCs w:val="24"/>
        </w:rPr>
      </w:pPr>
      <w:bookmarkStart w:id="7" w:name="bookmark41"/>
    </w:p>
    <w:p w14:paraId="71EFF7E1" w14:textId="77777777" w:rsidR="00890888" w:rsidRPr="00112B22" w:rsidRDefault="00890888" w:rsidP="00890888">
      <w:pPr>
        <w:pStyle w:val="Nadpis1"/>
        <w:rPr>
          <w:b/>
          <w:bCs/>
          <w:sz w:val="24"/>
          <w:szCs w:val="24"/>
        </w:rPr>
      </w:pPr>
      <w:r w:rsidRPr="00112B22">
        <w:rPr>
          <w:b/>
          <w:bCs/>
          <w:sz w:val="24"/>
          <w:szCs w:val="24"/>
        </w:rPr>
        <w:t>Článok VI.</w:t>
      </w:r>
      <w:bookmarkStart w:id="8" w:name="bookmark42"/>
      <w:bookmarkEnd w:id="7"/>
      <w:r w:rsidRPr="00112B22">
        <w:rPr>
          <w:b/>
          <w:bCs/>
          <w:sz w:val="24"/>
          <w:szCs w:val="24"/>
        </w:rPr>
        <w:br/>
        <w:t>Zoznam zodpovedných osôb</w:t>
      </w:r>
      <w:bookmarkEnd w:id="8"/>
    </w:p>
    <w:p w14:paraId="1E05545F" w14:textId="77777777" w:rsidR="00890888" w:rsidRPr="00706BD9" w:rsidRDefault="00890888" w:rsidP="00890888"/>
    <w:p w14:paraId="4D828E10" w14:textId="77777777" w:rsidR="00890888" w:rsidRPr="00C03FFF" w:rsidRDefault="00890888" w:rsidP="00890888">
      <w:pPr>
        <w:widowControl w:val="0"/>
        <w:numPr>
          <w:ilvl w:val="0"/>
          <w:numId w:val="60"/>
        </w:numPr>
        <w:tabs>
          <w:tab w:val="left" w:pos="567"/>
          <w:tab w:val="left" w:pos="713"/>
        </w:tabs>
        <w:ind w:left="567" w:hanging="567"/>
        <w:jc w:val="both"/>
      </w:pPr>
      <w:r w:rsidRPr="00C03FFF">
        <w:t>Zoznam osôb zodpovedných za riadenie stavebných prác pri realizácii predmetu tejto Zmluvy o dielo:</w:t>
      </w:r>
    </w:p>
    <w:p w14:paraId="2490D594" w14:textId="77777777" w:rsidR="00890888" w:rsidRDefault="00890888" w:rsidP="00890888">
      <w:pPr>
        <w:pStyle w:val="Zkladntext70"/>
        <w:shd w:val="clear" w:color="auto" w:fill="auto"/>
        <w:tabs>
          <w:tab w:val="left" w:pos="567"/>
          <w:tab w:val="left" w:leader="dot" w:pos="5202"/>
        </w:tabs>
        <w:spacing w:before="0" w:after="0" w:line="240" w:lineRule="auto"/>
        <w:ind w:left="567" w:firstLine="0"/>
        <w:contextualSpacing/>
        <w:rPr>
          <w:rStyle w:val="Zkladntext7Nekurzva"/>
        </w:rPr>
      </w:pPr>
    </w:p>
    <w:p w14:paraId="635E5978" w14:textId="77777777" w:rsidR="00890888" w:rsidRPr="00980DCD" w:rsidRDefault="00890888" w:rsidP="00890888">
      <w:pPr>
        <w:pStyle w:val="Zkladntext70"/>
        <w:shd w:val="clear" w:color="auto" w:fill="auto"/>
        <w:tabs>
          <w:tab w:val="left" w:pos="567"/>
          <w:tab w:val="left" w:leader="dot" w:pos="5202"/>
        </w:tabs>
        <w:spacing w:before="0" w:after="0" w:line="240" w:lineRule="auto"/>
        <w:ind w:left="567" w:hanging="567"/>
        <w:contextualSpacing/>
        <w:rPr>
          <w:rStyle w:val="Zkladntext7Nekurzva"/>
          <w:i/>
          <w:iCs/>
        </w:rPr>
      </w:pPr>
      <w:r>
        <w:rPr>
          <w:rStyle w:val="Zkladntext7Nekurzva"/>
        </w:rPr>
        <w:tab/>
      </w:r>
      <w:r w:rsidRPr="00C03FFF">
        <w:rPr>
          <w:rStyle w:val="Zkladntext7Nekurzva"/>
        </w:rPr>
        <w:t xml:space="preserve">Za objednávateľa: </w:t>
      </w:r>
      <w:r>
        <w:rPr>
          <w:rStyle w:val="Zkladntext7Nekurzva"/>
        </w:rPr>
        <w:t>...........................</w:t>
      </w:r>
    </w:p>
    <w:p w14:paraId="359B2E1B" w14:textId="77777777" w:rsidR="00890888" w:rsidRDefault="00890888" w:rsidP="00890888">
      <w:pPr>
        <w:pStyle w:val="Zkladntext70"/>
        <w:shd w:val="clear" w:color="auto" w:fill="auto"/>
        <w:tabs>
          <w:tab w:val="left" w:pos="567"/>
        </w:tabs>
        <w:spacing w:before="0" w:after="0" w:line="240" w:lineRule="auto"/>
        <w:ind w:left="567" w:hanging="567"/>
        <w:contextualSpacing/>
        <w:rPr>
          <w:rStyle w:val="Zkladntext7Nekurzva"/>
        </w:rPr>
      </w:pPr>
      <w:r w:rsidRPr="00C03FFF">
        <w:rPr>
          <w:rStyle w:val="Zkladntext7Nekurzva"/>
        </w:rPr>
        <w:tab/>
      </w:r>
    </w:p>
    <w:p w14:paraId="1D448FA9" w14:textId="77777777" w:rsidR="00890888" w:rsidRPr="00C03FFF" w:rsidRDefault="00890888" w:rsidP="00890888">
      <w:pPr>
        <w:pStyle w:val="Zkladntext70"/>
        <w:shd w:val="clear" w:color="auto" w:fill="auto"/>
        <w:tabs>
          <w:tab w:val="left" w:pos="567"/>
        </w:tabs>
        <w:spacing w:before="0" w:after="0" w:line="240" w:lineRule="auto"/>
        <w:ind w:left="567" w:hanging="567"/>
        <w:contextualSpacing/>
      </w:pPr>
      <w:r>
        <w:rPr>
          <w:rStyle w:val="Zkladntext7Nekurzva"/>
        </w:rPr>
        <w:tab/>
      </w:r>
      <w:r w:rsidRPr="00C03FFF">
        <w:rPr>
          <w:rStyle w:val="Zkladntext7Nekurzva"/>
        </w:rPr>
        <w:t>Za zhotoviteľa:  ...............................</w:t>
      </w:r>
    </w:p>
    <w:p w14:paraId="6A4815AB" w14:textId="77777777" w:rsidR="00890888" w:rsidRPr="00112B22" w:rsidRDefault="00890888" w:rsidP="00890888">
      <w:pPr>
        <w:pStyle w:val="Nadpis1"/>
        <w:rPr>
          <w:b/>
          <w:bCs/>
          <w:sz w:val="24"/>
          <w:szCs w:val="24"/>
        </w:rPr>
      </w:pPr>
      <w:bookmarkStart w:id="9" w:name="bookmark43"/>
    </w:p>
    <w:p w14:paraId="6A7421B4" w14:textId="77777777" w:rsidR="00890888" w:rsidRPr="00112B22" w:rsidRDefault="00890888" w:rsidP="00890888">
      <w:pPr>
        <w:pStyle w:val="Nadpis1"/>
        <w:rPr>
          <w:b/>
          <w:bCs/>
          <w:sz w:val="24"/>
          <w:szCs w:val="24"/>
        </w:rPr>
      </w:pPr>
      <w:r w:rsidRPr="00112B22">
        <w:rPr>
          <w:b/>
          <w:bCs/>
          <w:sz w:val="24"/>
          <w:szCs w:val="24"/>
        </w:rPr>
        <w:t>Článok VII.</w:t>
      </w:r>
      <w:bookmarkStart w:id="10" w:name="bookmark44"/>
      <w:bookmarkEnd w:id="9"/>
      <w:r w:rsidRPr="00112B22">
        <w:rPr>
          <w:b/>
          <w:bCs/>
          <w:sz w:val="24"/>
          <w:szCs w:val="24"/>
        </w:rPr>
        <w:br/>
        <w:t>Podmienky uskutočnenia prác</w:t>
      </w:r>
      <w:bookmarkEnd w:id="10"/>
    </w:p>
    <w:p w14:paraId="043DD567" w14:textId="77777777" w:rsidR="00890888" w:rsidRDefault="00890888" w:rsidP="00890888">
      <w:pPr>
        <w:pStyle w:val="Zkladntext31"/>
        <w:shd w:val="clear" w:color="auto" w:fill="auto"/>
        <w:spacing w:before="0" w:line="240" w:lineRule="auto"/>
        <w:ind w:left="62" w:firstLine="0"/>
        <w:contextualSpacing/>
        <w:jc w:val="center"/>
      </w:pPr>
      <w:r w:rsidRPr="00C03FFF">
        <w:t>Spolupôsobenie objednávateľa, zodpovednosť za škodu, stavenisko, zabezpečenie ochrany staveniska a poistenie stavby, požiarne predpisy a predpisy BOZP</w:t>
      </w:r>
    </w:p>
    <w:p w14:paraId="5330902E" w14:textId="77777777" w:rsidR="00890888" w:rsidRPr="00C03FFF" w:rsidRDefault="00890888" w:rsidP="00890888">
      <w:pPr>
        <w:pStyle w:val="Zkladntext31"/>
        <w:shd w:val="clear" w:color="auto" w:fill="auto"/>
        <w:spacing w:before="0" w:line="240" w:lineRule="auto"/>
        <w:ind w:left="62" w:firstLine="0"/>
        <w:contextualSpacing/>
        <w:jc w:val="center"/>
      </w:pPr>
    </w:p>
    <w:p w14:paraId="091824A8" w14:textId="77777777" w:rsidR="00890888" w:rsidRPr="00C03FFF" w:rsidRDefault="00890888" w:rsidP="00890888">
      <w:pPr>
        <w:widowControl w:val="0"/>
        <w:numPr>
          <w:ilvl w:val="0"/>
          <w:numId w:val="61"/>
        </w:numPr>
        <w:tabs>
          <w:tab w:val="left" w:pos="567"/>
        </w:tabs>
        <w:ind w:left="567" w:hanging="567"/>
        <w:jc w:val="both"/>
      </w:pPr>
      <w:r w:rsidRPr="00C03FFF">
        <w:t>Objednávateľ odovzdá zhotoviteľovi stavenisko s vymedzenými hranicami bez právneho nároku tretích osôb. O odovzdaní a prevzatí staveniska spíšu zmluvné strany protokol, ktorý podpíšu oprávnení zástupcovia zmluvných strán.</w:t>
      </w:r>
    </w:p>
    <w:p w14:paraId="7E4302BD" w14:textId="77777777" w:rsidR="00890888" w:rsidRPr="00C03FFF" w:rsidRDefault="00890888" w:rsidP="00890888">
      <w:pPr>
        <w:widowControl w:val="0"/>
        <w:numPr>
          <w:ilvl w:val="0"/>
          <w:numId w:val="61"/>
        </w:numPr>
        <w:tabs>
          <w:tab w:val="left" w:pos="567"/>
        </w:tabs>
        <w:ind w:left="567" w:hanging="567"/>
        <w:jc w:val="both"/>
      </w:pPr>
      <w:r w:rsidRPr="00C03FFF">
        <w:lastRenderedPageBreak/>
        <w:t>Zhotoviteľ pred nástupom na vykonanie diela preukáže objednávateľovi, že má uzatvorené zmluvy o poistení zodpovednosti za škodu vzniknutú pri realizácii predmetu zmluvy po celú dobu jej účinnosti. Požadované zmluvné poistné krytie musí byť minimálne  vo výške cenového návrhu zhotoviteľa, ktorý ponúkol v procese verejného obstarávania, na jednu poistnú udalosť.</w:t>
      </w:r>
    </w:p>
    <w:p w14:paraId="6BCD1853" w14:textId="77777777" w:rsidR="00890888" w:rsidRPr="00C03FFF" w:rsidRDefault="00890888" w:rsidP="00890888">
      <w:pPr>
        <w:widowControl w:val="0"/>
        <w:numPr>
          <w:ilvl w:val="0"/>
          <w:numId w:val="61"/>
        </w:numPr>
        <w:tabs>
          <w:tab w:val="left" w:pos="567"/>
        </w:tabs>
        <w:ind w:left="567" w:hanging="567"/>
        <w:jc w:val="both"/>
      </w:pPr>
      <w:r w:rsidRPr="00C03FFF">
        <w:t>Objednávateľ odovzdá zhotoviteľovi súčasne so staveniskom:</w:t>
      </w:r>
    </w:p>
    <w:p w14:paraId="362B182C" w14:textId="77777777" w:rsidR="00890888" w:rsidRPr="00C03FFF" w:rsidRDefault="00890888" w:rsidP="00890888">
      <w:pPr>
        <w:widowControl w:val="0"/>
        <w:numPr>
          <w:ilvl w:val="0"/>
          <w:numId w:val="62"/>
        </w:numPr>
        <w:tabs>
          <w:tab w:val="left" w:pos="979"/>
        </w:tabs>
        <w:ind w:left="561"/>
        <w:contextualSpacing/>
        <w:jc w:val="both"/>
      </w:pPr>
      <w:r w:rsidRPr="00C03FFF">
        <w:t>dokumentáciu stavby v 1 vyhotovení,</w:t>
      </w:r>
    </w:p>
    <w:p w14:paraId="2E4B18BE" w14:textId="77777777" w:rsidR="00890888" w:rsidRPr="00C03FFF" w:rsidRDefault="00890888" w:rsidP="00890888">
      <w:pPr>
        <w:widowControl w:val="0"/>
        <w:numPr>
          <w:ilvl w:val="0"/>
          <w:numId w:val="61"/>
        </w:numPr>
        <w:tabs>
          <w:tab w:val="left" w:pos="567"/>
        </w:tabs>
        <w:ind w:left="567" w:hanging="567"/>
        <w:jc w:val="both"/>
      </w:pPr>
      <w:r w:rsidRPr="00C03FFF">
        <w:t xml:space="preserve">Zhotoviteľ zodpovedá za škody počas realizácie diela.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w:t>
      </w:r>
      <w:r w:rsidRPr="00C03FFF">
        <w:rPr>
          <w:lang w:eastAsia="cs-CZ" w:bidi="cs-CZ"/>
        </w:rPr>
        <w:t xml:space="preserve">jeho </w:t>
      </w:r>
      <w:r w:rsidRPr="00C03FFF">
        <w:t>protokolárneho prevzatia objednávateľom. Zhotoviteľ je zodpovedný za všetky škody na predmete zmluvy spôsobené vlastným zavinením alebo zavinením jeho poddodávateľov počas ich pracovných postupov, ktoré vykonali za účelom plnenia záväzkov pri odstraňovaní vád a opravách počas záručnej lehoty. Zhotoviteľ zodpovedá za to, že dodané množstvo a kvalita vykonaných prác sa zhodujú s údajmi uvedenými v súpise prác a dodávok.</w:t>
      </w:r>
    </w:p>
    <w:p w14:paraId="1200F2D0" w14:textId="77777777" w:rsidR="00890888" w:rsidRPr="00C03FFF" w:rsidRDefault="00890888" w:rsidP="00890888">
      <w:pPr>
        <w:widowControl w:val="0"/>
        <w:numPr>
          <w:ilvl w:val="0"/>
          <w:numId w:val="61"/>
        </w:numPr>
        <w:tabs>
          <w:tab w:val="left" w:pos="567"/>
        </w:tabs>
        <w:ind w:left="567" w:hanging="567"/>
        <w:jc w:val="both"/>
      </w:pPr>
      <w:r w:rsidRPr="00C03FFF">
        <w:rPr>
          <w:lang w:eastAsia="cs-CZ" w:bidi="cs-CZ"/>
        </w:rPr>
        <w:t>Zriadenie</w:t>
      </w:r>
      <w:r w:rsidRPr="00C03FFF">
        <w:t>, prevádzkovanie, likvidácia, vypratanie a vyčistenie zariadenia staveniska je zahrnuté v cene diela.</w:t>
      </w:r>
    </w:p>
    <w:p w14:paraId="496FDB78" w14:textId="77777777" w:rsidR="00890888" w:rsidRPr="00C03FFF" w:rsidRDefault="00890888" w:rsidP="00890888">
      <w:pPr>
        <w:widowControl w:val="0"/>
        <w:numPr>
          <w:ilvl w:val="0"/>
          <w:numId w:val="61"/>
        </w:numPr>
        <w:tabs>
          <w:tab w:val="left" w:pos="567"/>
        </w:tabs>
        <w:ind w:left="567" w:hanging="567"/>
        <w:jc w:val="both"/>
      </w:pPr>
      <w:r w:rsidRPr="00C03FFF">
        <w:rPr>
          <w:lang w:eastAsia="cs-CZ" w:bidi="cs-CZ"/>
        </w:rPr>
        <w:t xml:space="preserve">Zhotoviteľ uhradí </w:t>
      </w:r>
      <w:r w:rsidRPr="00C03FFF">
        <w:t xml:space="preserve">počas </w:t>
      </w:r>
      <w:r w:rsidRPr="00C03FFF">
        <w:rPr>
          <w:lang w:eastAsia="cs-CZ" w:bidi="cs-CZ"/>
        </w:rPr>
        <w:t xml:space="preserve">výstavby </w:t>
      </w:r>
      <w:r w:rsidRPr="00C03FFF">
        <w:t xml:space="preserve">všetky </w:t>
      </w:r>
      <w:r w:rsidRPr="00C03FFF">
        <w:rPr>
          <w:lang w:eastAsia="cs-CZ" w:bidi="cs-CZ"/>
        </w:rPr>
        <w:t xml:space="preserve">náklady na energie na </w:t>
      </w:r>
      <w:r w:rsidRPr="00C03FFF">
        <w:t>stavbe vrátane zabezpečenia ich dočasných prípojov a meračov.</w:t>
      </w:r>
    </w:p>
    <w:p w14:paraId="6343767D" w14:textId="77777777" w:rsidR="00890888" w:rsidRPr="00C03FFF" w:rsidRDefault="00890888" w:rsidP="00890888">
      <w:pPr>
        <w:widowControl w:val="0"/>
        <w:numPr>
          <w:ilvl w:val="0"/>
          <w:numId w:val="61"/>
        </w:numPr>
        <w:tabs>
          <w:tab w:val="left" w:pos="567"/>
        </w:tabs>
        <w:ind w:left="567" w:hanging="567"/>
        <w:jc w:val="both"/>
      </w:pPr>
      <w:r w:rsidRPr="00C03FFF">
        <w:t xml:space="preserve">Umiestnenie a udržiavanie dopravných značiek v súvislosti s priebehom prác v súlade s predpismi o pozemných komunikáciách zabezpečí a uhradí </w:t>
      </w:r>
      <w:r w:rsidRPr="00C03FFF">
        <w:rPr>
          <w:lang w:eastAsia="cs-CZ" w:bidi="cs-CZ"/>
        </w:rPr>
        <w:t>zhotoviteľ.</w:t>
      </w:r>
    </w:p>
    <w:p w14:paraId="2E2588D4" w14:textId="77777777" w:rsidR="00890888" w:rsidRPr="00C03FFF" w:rsidRDefault="00890888" w:rsidP="00890888">
      <w:pPr>
        <w:widowControl w:val="0"/>
        <w:numPr>
          <w:ilvl w:val="0"/>
          <w:numId w:val="61"/>
        </w:numPr>
        <w:tabs>
          <w:tab w:val="left" w:pos="567"/>
        </w:tabs>
        <w:ind w:left="567" w:hanging="567"/>
        <w:jc w:val="both"/>
      </w:pPr>
      <w:r w:rsidRPr="00C03FFF">
        <w:rPr>
          <w:lang w:eastAsia="cs-CZ" w:bidi="cs-CZ"/>
        </w:rPr>
        <w:t xml:space="preserve">Zhotoviteľ </w:t>
      </w:r>
      <w:r w:rsidRPr="00C03FFF">
        <w:t xml:space="preserve">je povinný viesť stavebný denník, do ktorého bude zapisovať všetky skutočnosti rozhodujúce pre zhotovenie diela. Ďalej je povinný v denných záznamoch zapisovať údaje o časovom </w:t>
      </w:r>
      <w:r w:rsidRPr="00C03FFF">
        <w:rPr>
          <w:lang w:eastAsia="cs-CZ" w:bidi="cs-CZ"/>
        </w:rPr>
        <w:t xml:space="preserve">postupe </w:t>
      </w:r>
      <w:r w:rsidRPr="00C03FFF">
        <w:t xml:space="preserve">prác, ich akosti, </w:t>
      </w:r>
      <w:r w:rsidRPr="00C03FFF">
        <w:rPr>
          <w:lang w:eastAsia="cs-CZ" w:bidi="cs-CZ"/>
        </w:rPr>
        <w:t xml:space="preserve">údaje </w:t>
      </w:r>
      <w:r w:rsidRPr="00C03FFF">
        <w:t>o počte zamestnancov, počte mechanizmov a množstve realizovaných druhov prác. Povinnosť viesť stavebný denník končí protokolárnym odovzdaním a prevzatím diela.</w:t>
      </w:r>
    </w:p>
    <w:p w14:paraId="70FF0AAC" w14:textId="77777777" w:rsidR="00890888" w:rsidRPr="00C03FFF" w:rsidRDefault="00890888" w:rsidP="00890888">
      <w:pPr>
        <w:widowControl w:val="0"/>
        <w:numPr>
          <w:ilvl w:val="0"/>
          <w:numId w:val="61"/>
        </w:numPr>
        <w:tabs>
          <w:tab w:val="left" w:pos="567"/>
        </w:tabs>
        <w:ind w:left="567" w:hanging="567"/>
        <w:jc w:val="both"/>
      </w:pPr>
      <w:r w:rsidRPr="00C03FFF">
        <w:rPr>
          <w:lang w:eastAsia="cs-CZ" w:bidi="cs-CZ"/>
        </w:rPr>
        <w:t xml:space="preserve">Zhotoviteľ </w:t>
      </w:r>
      <w:r w:rsidRPr="00C03FFF">
        <w:t>poveruje stavbyvedúceho vedením stavebného denníka.</w:t>
      </w:r>
    </w:p>
    <w:p w14:paraId="03496AA4" w14:textId="77777777" w:rsidR="00890888" w:rsidRPr="00C03FFF" w:rsidRDefault="00890888" w:rsidP="00890888">
      <w:pPr>
        <w:widowControl w:val="0"/>
        <w:numPr>
          <w:ilvl w:val="0"/>
          <w:numId w:val="61"/>
        </w:numPr>
        <w:tabs>
          <w:tab w:val="left" w:pos="567"/>
        </w:tabs>
        <w:ind w:left="567" w:hanging="567"/>
        <w:jc w:val="both"/>
      </w:pPr>
      <w:r w:rsidRPr="00C03FFF">
        <w:t>Stavebný denník sa musí nachádzať na stavbe a musí byť vždy prístupný zástupcom objednávateľa, projektanta, stavebnému dozoru a dotknutých orgánov štátnej správy.</w:t>
      </w:r>
    </w:p>
    <w:p w14:paraId="328CB653" w14:textId="77777777" w:rsidR="00890888" w:rsidRPr="00C03FFF" w:rsidRDefault="00890888" w:rsidP="00890888">
      <w:pPr>
        <w:widowControl w:val="0"/>
        <w:numPr>
          <w:ilvl w:val="0"/>
          <w:numId w:val="61"/>
        </w:numPr>
        <w:tabs>
          <w:tab w:val="left" w:pos="567"/>
        </w:tabs>
        <w:ind w:left="567" w:hanging="567"/>
        <w:jc w:val="both"/>
      </w:pPr>
      <w:r w:rsidRPr="00C03FFF">
        <w:t xml:space="preserve">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w:t>
      </w:r>
      <w:r w:rsidRPr="00C03FFF">
        <w:rPr>
          <w:lang w:eastAsia="cs-CZ" w:bidi="cs-CZ"/>
        </w:rPr>
        <w:t xml:space="preserve">voľné </w:t>
      </w:r>
      <w:r w:rsidRPr="00C03FFF">
        <w:t xml:space="preserve">miesta. Okrem stavbyvedúceho môže do stavebného denníka vykonávať potrebné záznamy iba </w:t>
      </w:r>
      <w:r w:rsidRPr="00C03FFF">
        <w:rPr>
          <w:lang w:eastAsia="cs-CZ" w:bidi="cs-CZ"/>
        </w:rPr>
        <w:t xml:space="preserve">objednávateľ, </w:t>
      </w:r>
      <w:r w:rsidRPr="00C03FFF">
        <w:t>stavebný dozor, spracovateľ projektovej dokumentácie alebo príslušné orgány štátnej správy.</w:t>
      </w:r>
    </w:p>
    <w:p w14:paraId="5B3B5017" w14:textId="77777777" w:rsidR="00890888" w:rsidRPr="00C03FFF" w:rsidRDefault="00890888" w:rsidP="00890888">
      <w:pPr>
        <w:widowControl w:val="0"/>
        <w:numPr>
          <w:ilvl w:val="0"/>
          <w:numId w:val="61"/>
        </w:numPr>
        <w:tabs>
          <w:tab w:val="left" w:pos="567"/>
        </w:tabs>
        <w:ind w:left="567" w:hanging="567"/>
        <w:jc w:val="both"/>
      </w:pPr>
      <w:r w:rsidRPr="00C03FFF">
        <w:t xml:space="preserve">Pokiaľ stavbyvedúci nesúhlasí so zápisom, ktorý vykoná </w:t>
      </w:r>
      <w:r w:rsidRPr="00C03FFF">
        <w:rPr>
          <w:lang w:eastAsia="cs-CZ" w:bidi="cs-CZ"/>
        </w:rPr>
        <w:t xml:space="preserve">objednávateľ </w:t>
      </w:r>
      <w:r w:rsidRPr="00C03FFF">
        <w:t>alebo ním poverený zástupca, prípadne spracovateľ projektu, musí k tomuto zápisu zaujať svoje stanovisko.</w:t>
      </w:r>
    </w:p>
    <w:p w14:paraId="0D7C6D35" w14:textId="77777777" w:rsidR="00890888" w:rsidRPr="00C03FFF" w:rsidRDefault="00890888" w:rsidP="00890888">
      <w:pPr>
        <w:widowControl w:val="0"/>
        <w:numPr>
          <w:ilvl w:val="0"/>
          <w:numId w:val="61"/>
        </w:numPr>
        <w:tabs>
          <w:tab w:val="left" w:pos="567"/>
        </w:tabs>
        <w:ind w:left="567" w:hanging="567"/>
        <w:jc w:val="both"/>
      </w:pPr>
      <w:r w:rsidRPr="00C03FFF">
        <w:t>Poverený zástupca objednávateľa je povinný podpisovať, ako aj v prípade potreby sa písomne vyjadrovať k zápisom v stavebnom denníku vykonaným zhotoviteľom.</w:t>
      </w:r>
    </w:p>
    <w:p w14:paraId="79763E7A" w14:textId="77777777" w:rsidR="00890888" w:rsidRPr="00C03FFF" w:rsidRDefault="00890888" w:rsidP="00890888">
      <w:pPr>
        <w:widowControl w:val="0"/>
        <w:numPr>
          <w:ilvl w:val="0"/>
          <w:numId w:val="61"/>
        </w:numPr>
        <w:tabs>
          <w:tab w:val="left" w:pos="567"/>
        </w:tabs>
        <w:ind w:left="567" w:hanging="567"/>
        <w:jc w:val="both"/>
      </w:pPr>
      <w:r w:rsidRPr="00C03FFF">
        <w:rPr>
          <w:lang w:eastAsia="cs-CZ" w:bidi="cs-CZ"/>
        </w:rPr>
        <w:t xml:space="preserve">Zhotoviteľ </w:t>
      </w:r>
      <w:r w:rsidRPr="00C03FFF">
        <w:t xml:space="preserve">je povinný vyzvať objednávateľa na kontrolu častí diela, ktoré budú ďalším postupom prác </w:t>
      </w:r>
      <w:r w:rsidRPr="00C03FFF">
        <w:rPr>
          <w:lang w:eastAsia="cs-CZ" w:bidi="cs-CZ"/>
        </w:rPr>
        <w:t xml:space="preserve">zakryté, </w:t>
      </w:r>
      <w:r w:rsidRPr="00C03FFF">
        <w:t xml:space="preserve">a to písomne v stavebnom denníku 3 pracovné dni vopred. Ak </w:t>
      </w:r>
      <w:r w:rsidRPr="00C03FFF">
        <w:rPr>
          <w:lang w:eastAsia="cs-CZ" w:bidi="cs-CZ"/>
        </w:rPr>
        <w:t xml:space="preserve">zhotoviteľ </w:t>
      </w:r>
      <w:r w:rsidRPr="00C03FFF">
        <w:t xml:space="preserve">nesplní uvedenú povinnosť, je povinný umožniť </w:t>
      </w:r>
      <w:r w:rsidRPr="00C03FFF">
        <w:rPr>
          <w:lang w:eastAsia="cs-CZ" w:bidi="cs-CZ"/>
        </w:rPr>
        <w:t xml:space="preserve">objednávateľovi </w:t>
      </w:r>
      <w:r w:rsidRPr="00C03FFF">
        <w:t xml:space="preserve">vykonanie dodatočnej kontroly a znášať náklady s tým spojené. V prípade, ak sa </w:t>
      </w:r>
      <w:r w:rsidRPr="00C03FFF">
        <w:rPr>
          <w:lang w:eastAsia="cs-CZ" w:bidi="cs-CZ"/>
        </w:rPr>
        <w:t xml:space="preserve">objednávateľ </w:t>
      </w:r>
      <w:r w:rsidRPr="00C03FFF">
        <w:t xml:space="preserve">nedostavil na kontrolu, na ktorú bol riadne pozvaný, môže </w:t>
      </w:r>
      <w:r w:rsidRPr="00C03FFF">
        <w:rPr>
          <w:lang w:eastAsia="cs-CZ" w:bidi="cs-CZ"/>
        </w:rPr>
        <w:t xml:space="preserve">zhotoviteľ </w:t>
      </w:r>
      <w:r w:rsidRPr="00C03FFF">
        <w:t xml:space="preserve">pokračovať v realizácii diela. Ak účasť na kontrole </w:t>
      </w:r>
      <w:r w:rsidRPr="00C03FFF">
        <w:rPr>
          <w:lang w:eastAsia="cs-CZ" w:bidi="cs-CZ"/>
        </w:rPr>
        <w:t xml:space="preserve">objednávateľovi </w:t>
      </w:r>
      <w:r w:rsidRPr="00C03FFF">
        <w:t>znemožní prekážka, ktorú nemohol odstrániť, môže bez zbytočného odkladu požadovať vykonanie dodatočnej</w:t>
      </w:r>
      <w:r>
        <w:t xml:space="preserve"> kontroly.</w:t>
      </w:r>
    </w:p>
    <w:p w14:paraId="4847BF50" w14:textId="77777777" w:rsidR="00890888" w:rsidRPr="00C03FFF" w:rsidRDefault="00890888" w:rsidP="00890888">
      <w:pPr>
        <w:widowControl w:val="0"/>
        <w:numPr>
          <w:ilvl w:val="0"/>
          <w:numId w:val="61"/>
        </w:numPr>
        <w:tabs>
          <w:tab w:val="left" w:pos="567"/>
        </w:tabs>
        <w:ind w:left="567" w:hanging="567"/>
        <w:jc w:val="both"/>
      </w:pPr>
      <w:r w:rsidRPr="00C03FFF">
        <w:rPr>
          <w:lang w:eastAsia="cs-CZ" w:bidi="cs-CZ"/>
        </w:rPr>
        <w:t xml:space="preserve">Zhotoviteľ </w:t>
      </w:r>
      <w:r w:rsidRPr="00C03FFF">
        <w:t xml:space="preserve">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w:t>
      </w:r>
      <w:r w:rsidRPr="00C03FFF">
        <w:rPr>
          <w:lang w:eastAsia="cs-CZ" w:bidi="cs-CZ"/>
        </w:rPr>
        <w:t xml:space="preserve">Zhotoviteľ </w:t>
      </w:r>
      <w:r w:rsidRPr="00C03FFF">
        <w:t>je povinný zabezpečiť vybavenie protokolárne prevzatých stavenísk bezpečnostným značením v zmysle Nariadenia vlády SR č. 387/2006 Z. z.</w:t>
      </w:r>
      <w:r>
        <w:t xml:space="preserve"> </w:t>
      </w:r>
      <w:r w:rsidRPr="00C03FFF">
        <w:t xml:space="preserve">o </w:t>
      </w:r>
      <w:r w:rsidRPr="00C03FFF">
        <w:lastRenderedPageBreak/>
        <w:t xml:space="preserve">požiadavkách na bezpečnostné zdravotné označenie pri práci a Nariadenia vlády č. 396/2006 Z. z. </w:t>
      </w:r>
      <w:r w:rsidRPr="00C03FFF">
        <w:rPr>
          <w:lang w:eastAsia="cs-CZ" w:bidi="cs-CZ"/>
        </w:rPr>
        <w:t xml:space="preserve">Zhotoviteľ’ </w:t>
      </w:r>
      <w:r w:rsidRPr="00C03FFF">
        <w:t xml:space="preserve">je povinný dodržiavať všetky predpisy, normy, vyhlášky a zákony týkajúce sa BOZP. </w:t>
      </w:r>
      <w:r w:rsidRPr="00C03FFF">
        <w:rPr>
          <w:lang w:eastAsia="cs-CZ" w:bidi="cs-CZ"/>
        </w:rPr>
        <w:t xml:space="preserve">Zhotoviteľ </w:t>
      </w:r>
      <w:r w:rsidRPr="00C03FFF">
        <w:t>berie na vedomie, že časť prác môže byť vykonávaná za plnej prevádzky objednávateľa a zaväzuje sa zabezpečiť a označiť stavbu tak, aby nedošlo k úrazu, najmä žiakov a zamestnancov objednávateľa.</w:t>
      </w:r>
    </w:p>
    <w:p w14:paraId="0383369C" w14:textId="77777777" w:rsidR="00890888" w:rsidRPr="00C03FFF" w:rsidRDefault="00890888" w:rsidP="00890888">
      <w:pPr>
        <w:widowControl w:val="0"/>
        <w:numPr>
          <w:ilvl w:val="0"/>
          <w:numId w:val="61"/>
        </w:numPr>
        <w:tabs>
          <w:tab w:val="left" w:pos="534"/>
          <w:tab w:val="left" w:pos="567"/>
        </w:tabs>
        <w:ind w:left="567" w:hanging="567"/>
        <w:jc w:val="both"/>
      </w:pPr>
      <w:r w:rsidRPr="00C03FFF">
        <w:rPr>
          <w:lang w:eastAsia="cs-CZ" w:bidi="cs-CZ"/>
        </w:rPr>
        <w:t xml:space="preserve">Zhotoviteľ </w:t>
      </w:r>
      <w:r w:rsidRPr="00C03FFF">
        <w:t>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w:t>
      </w:r>
    </w:p>
    <w:p w14:paraId="5BD2AA47" w14:textId="77777777" w:rsidR="00890888" w:rsidRPr="00C03FFF" w:rsidRDefault="00890888" w:rsidP="00890888">
      <w:pPr>
        <w:widowControl w:val="0"/>
        <w:numPr>
          <w:ilvl w:val="0"/>
          <w:numId w:val="61"/>
        </w:numPr>
        <w:tabs>
          <w:tab w:val="left" w:pos="538"/>
          <w:tab w:val="left" w:pos="567"/>
        </w:tabs>
        <w:ind w:left="567" w:hanging="567"/>
        <w:jc w:val="both"/>
      </w:pPr>
      <w:r w:rsidRPr="00C03FFF">
        <w:t xml:space="preserve">Práce, ktoré vykazujú už v priebehu realizácie nedostatky alebo sú v rozpore s STN musí </w:t>
      </w:r>
      <w:r w:rsidRPr="00C03FFF">
        <w:rPr>
          <w:lang w:eastAsia="cs-CZ" w:bidi="cs-CZ"/>
        </w:rPr>
        <w:t xml:space="preserve">zhotoviteľ </w:t>
      </w:r>
      <w:r w:rsidRPr="00C03FFF">
        <w:t>na vlastné náklady nahradiť bezchybnými prácami.</w:t>
      </w:r>
    </w:p>
    <w:p w14:paraId="3BDB5B0E" w14:textId="77777777" w:rsidR="00890888" w:rsidRPr="00C03FFF" w:rsidRDefault="00890888" w:rsidP="00890888">
      <w:pPr>
        <w:widowControl w:val="0"/>
        <w:numPr>
          <w:ilvl w:val="0"/>
          <w:numId w:val="61"/>
        </w:numPr>
        <w:tabs>
          <w:tab w:val="left" w:pos="538"/>
          <w:tab w:val="left" w:pos="567"/>
        </w:tabs>
        <w:ind w:left="567" w:hanging="567"/>
        <w:jc w:val="both"/>
      </w:pPr>
      <w:r w:rsidRPr="00C03FFF">
        <w:rPr>
          <w:lang w:eastAsia="cs-CZ" w:bidi="cs-CZ"/>
        </w:rPr>
        <w:t xml:space="preserve">Zhotoviteľ </w:t>
      </w:r>
      <w:r w:rsidRPr="00C03FFF">
        <w:t xml:space="preserve">zodpovedá za čistotu a poriadok na stavbe, zaväzuje sa odstrániť všetok odpad, ktorý je výsledkom </w:t>
      </w:r>
      <w:r w:rsidRPr="00C03FFF">
        <w:rPr>
          <w:lang w:eastAsia="cs-CZ" w:bidi="cs-CZ"/>
        </w:rPr>
        <w:t xml:space="preserve">jeho </w:t>
      </w:r>
      <w:r w:rsidRPr="00C03FFF">
        <w:t xml:space="preserve">činnosti na </w:t>
      </w:r>
      <w:r w:rsidRPr="00C03FFF">
        <w:rPr>
          <w:lang w:eastAsia="cs-CZ" w:bidi="cs-CZ"/>
        </w:rPr>
        <w:t xml:space="preserve">svoje </w:t>
      </w:r>
      <w:r w:rsidRPr="00C03FFF">
        <w:t>náklady.</w:t>
      </w:r>
    </w:p>
    <w:p w14:paraId="69410C30" w14:textId="77777777" w:rsidR="00890888" w:rsidRPr="00C03FFF" w:rsidRDefault="00890888" w:rsidP="00890888">
      <w:pPr>
        <w:widowControl w:val="0"/>
        <w:numPr>
          <w:ilvl w:val="0"/>
          <w:numId w:val="61"/>
        </w:numPr>
        <w:tabs>
          <w:tab w:val="left" w:pos="529"/>
          <w:tab w:val="left" w:pos="567"/>
        </w:tabs>
        <w:ind w:left="567" w:hanging="567"/>
        <w:jc w:val="both"/>
      </w:pPr>
      <w:r w:rsidRPr="00C03FFF">
        <w:rPr>
          <w:lang w:eastAsia="cs-CZ" w:bidi="cs-CZ"/>
        </w:rPr>
        <w:t xml:space="preserve">Objednávateľ </w:t>
      </w:r>
      <w:r w:rsidRPr="00C03FFF">
        <w:t xml:space="preserve">počas realizácie diela má právo kontrolovať vykonávanie prác a priebežne zhotoviteľa upozorniť na prípadné </w:t>
      </w:r>
      <w:r w:rsidRPr="00C03FFF">
        <w:rPr>
          <w:lang w:eastAsia="cs-CZ" w:bidi="cs-CZ"/>
        </w:rPr>
        <w:t xml:space="preserve">vady </w:t>
      </w:r>
      <w:r w:rsidRPr="00C03FFF">
        <w:t xml:space="preserve">s požiadavkou ich odstránenia </w:t>
      </w:r>
      <w:r>
        <w:t>.</w:t>
      </w:r>
    </w:p>
    <w:p w14:paraId="7F7D810C" w14:textId="77777777" w:rsidR="00890888" w:rsidRPr="00C03FFF" w:rsidRDefault="00890888" w:rsidP="00890888">
      <w:pPr>
        <w:widowControl w:val="0"/>
        <w:numPr>
          <w:ilvl w:val="0"/>
          <w:numId w:val="61"/>
        </w:numPr>
        <w:tabs>
          <w:tab w:val="left" w:pos="538"/>
          <w:tab w:val="left" w:pos="567"/>
        </w:tabs>
        <w:ind w:left="567" w:hanging="567"/>
        <w:jc w:val="both"/>
      </w:pPr>
      <w:r w:rsidRPr="00C03FFF">
        <w:t>Nebezpečenstvo škody na diele, ako aj na veciach a materiáloch, potrebných na zhotovenie diela, znáša zhotoviteľ až do času protokolárneho prevzatia diela objednávateľom.</w:t>
      </w:r>
    </w:p>
    <w:p w14:paraId="0CCCB3FB" w14:textId="77777777" w:rsidR="00890888" w:rsidRPr="00C03FFF" w:rsidRDefault="00890888" w:rsidP="00890888">
      <w:pPr>
        <w:widowControl w:val="0"/>
        <w:numPr>
          <w:ilvl w:val="0"/>
          <w:numId w:val="61"/>
        </w:numPr>
        <w:tabs>
          <w:tab w:val="left" w:pos="567"/>
        </w:tabs>
        <w:ind w:left="567" w:hanging="567"/>
        <w:jc w:val="both"/>
      </w:pPr>
      <w:r w:rsidRPr="00C03FFF">
        <w:rPr>
          <w:lang w:eastAsia="cs-CZ" w:bidi="cs-CZ"/>
        </w:rPr>
        <w:t xml:space="preserve">Zhotoviteľ </w:t>
      </w:r>
      <w:r w:rsidRPr="00C03FFF">
        <w:t xml:space="preserve">je povinný zúčastňovať sa pracovných porád a kontrol na stavbe, ktoré bude v priebehu realizácie diela zvolávať </w:t>
      </w:r>
      <w:r w:rsidRPr="00C03FFF">
        <w:rPr>
          <w:lang w:eastAsia="cs-CZ" w:bidi="cs-CZ"/>
        </w:rPr>
        <w:t xml:space="preserve">objednávateľ. Objednávateľ </w:t>
      </w:r>
      <w:r w:rsidRPr="00C03FFF">
        <w:t xml:space="preserve">minimálne </w:t>
      </w:r>
      <w:r>
        <w:t>2</w:t>
      </w:r>
      <w:r w:rsidRPr="00C03FFF">
        <w:t xml:space="preserve"> pracovné dni vopred písomne oznámi zhotoviteľovi ich presný termín.</w:t>
      </w:r>
    </w:p>
    <w:p w14:paraId="24215929" w14:textId="77777777" w:rsidR="00890888" w:rsidRPr="00C03FFF" w:rsidRDefault="00890888" w:rsidP="00890888">
      <w:pPr>
        <w:widowControl w:val="0"/>
        <w:numPr>
          <w:ilvl w:val="0"/>
          <w:numId w:val="61"/>
        </w:numPr>
        <w:tabs>
          <w:tab w:val="left" w:pos="567"/>
        </w:tabs>
        <w:ind w:left="567" w:hanging="567"/>
        <w:jc w:val="both"/>
      </w:pPr>
      <w:r w:rsidRPr="00C03FFF">
        <w:rPr>
          <w:lang w:eastAsia="cs-CZ" w:bidi="cs-CZ"/>
        </w:rPr>
        <w:t xml:space="preserve">Zhotoviteľ </w:t>
      </w:r>
      <w:r w:rsidRPr="00C03FFF">
        <w:t xml:space="preserve">zodpovedá za bezpečnosť práce, ochranu zdravia zamestnancov, bezpečnosť technických zariadení pri stavebných prácach, za dodržiavanie všeobecne záväzných právnych predpisov a STN, týkajúcich sa činností pri vykonávaní diela a ochrany životného prostredia. Pokiaľ porušením tejto povinnosti zhotoviteľa vznikne škoda v priestoroch staveniska alebo v </w:t>
      </w:r>
      <w:r w:rsidRPr="00C03FFF">
        <w:rPr>
          <w:lang w:eastAsia="cs-CZ" w:bidi="cs-CZ"/>
        </w:rPr>
        <w:t xml:space="preserve">jeho blízkosti, </w:t>
      </w:r>
      <w:r w:rsidRPr="00C03FFF">
        <w:t xml:space="preserve">náklady </w:t>
      </w:r>
      <w:r w:rsidRPr="00C03FFF">
        <w:rPr>
          <w:lang w:eastAsia="cs-CZ" w:bidi="cs-CZ"/>
        </w:rPr>
        <w:t xml:space="preserve">spojené </w:t>
      </w:r>
      <w:r w:rsidRPr="00C03FFF">
        <w:t>s odstránením tejto škody znáša zhotoviteľ.</w:t>
      </w:r>
    </w:p>
    <w:p w14:paraId="2E663D7B" w14:textId="77777777" w:rsidR="00890888" w:rsidRPr="00C03FFF" w:rsidRDefault="00890888" w:rsidP="00890888">
      <w:pPr>
        <w:widowControl w:val="0"/>
        <w:numPr>
          <w:ilvl w:val="0"/>
          <w:numId w:val="61"/>
        </w:numPr>
        <w:tabs>
          <w:tab w:val="left" w:pos="567"/>
        </w:tabs>
        <w:ind w:left="567" w:hanging="567"/>
        <w:jc w:val="both"/>
      </w:pPr>
      <w:r w:rsidRPr="00C03FFF">
        <w:rPr>
          <w:lang w:eastAsia="cs-CZ" w:bidi="cs-CZ"/>
        </w:rPr>
        <w:t xml:space="preserve">Zhotoviteľ </w:t>
      </w:r>
      <w:r w:rsidRPr="00C03FFF">
        <w:t xml:space="preserve">splní svoju povinnosť vykonávať dielo, ktoré je predmetom tejto zmluvy, jeho riadnym dokončením. Podmienkou odovzdania a prevzatia diela je úspešné vykonanie všetkých skúšok, predpísaných osobitnými predpismi, záväznými normami a </w:t>
      </w:r>
      <w:r w:rsidRPr="00C03FFF">
        <w:rPr>
          <w:lang w:eastAsia="cs-CZ" w:bidi="cs-CZ"/>
        </w:rPr>
        <w:t xml:space="preserve">projektovou </w:t>
      </w:r>
      <w:r w:rsidRPr="00C03FFF">
        <w:t>dokumentáciou ako aj odstránenie všetkých prípadných vád a nedostatkov.</w:t>
      </w:r>
    </w:p>
    <w:p w14:paraId="23516B61" w14:textId="77777777" w:rsidR="00890888" w:rsidRPr="00C03FFF" w:rsidRDefault="00890888" w:rsidP="00890888">
      <w:pPr>
        <w:widowControl w:val="0"/>
        <w:numPr>
          <w:ilvl w:val="0"/>
          <w:numId w:val="61"/>
        </w:numPr>
        <w:tabs>
          <w:tab w:val="left" w:pos="567"/>
        </w:tabs>
        <w:ind w:left="567" w:hanging="567"/>
        <w:jc w:val="both"/>
      </w:pPr>
      <w:r w:rsidRPr="00C03FFF">
        <w:rPr>
          <w:lang w:eastAsia="cs-CZ" w:bidi="cs-CZ"/>
        </w:rPr>
        <w:t xml:space="preserve">Zhotoviteľ </w:t>
      </w:r>
      <w:r w:rsidRPr="00C03FFF">
        <w:t>7 pracovných dní pred plánovaným odovzdaním predmetu zmluvy písomne vyzve objednávateľa k prevzatiu diela. Najneskôr 3 pracovné dni pred začatím preberacieho konania budú zo strany zhotoviteľa pripravené k nahliadnutiu všetky doklady potrebné k tomuto konaniu.</w:t>
      </w:r>
    </w:p>
    <w:p w14:paraId="05913DF6" w14:textId="77777777" w:rsidR="00890888" w:rsidRPr="00C03FFF" w:rsidRDefault="00890888" w:rsidP="00890888">
      <w:pPr>
        <w:widowControl w:val="0"/>
        <w:numPr>
          <w:ilvl w:val="0"/>
          <w:numId w:val="61"/>
        </w:numPr>
        <w:tabs>
          <w:tab w:val="left" w:pos="567"/>
          <w:tab w:val="left" w:pos="701"/>
        </w:tabs>
        <w:ind w:left="567" w:hanging="567"/>
        <w:jc w:val="both"/>
      </w:pPr>
      <w:r w:rsidRPr="00C03FFF">
        <w:t>Pre odovzdanie predmetu zmluvy platí:</w:t>
      </w:r>
    </w:p>
    <w:p w14:paraId="3002B20D" w14:textId="77777777" w:rsidR="00890888" w:rsidRPr="00C03FFF" w:rsidRDefault="00890888" w:rsidP="00890888">
      <w:pPr>
        <w:widowControl w:val="0"/>
        <w:numPr>
          <w:ilvl w:val="0"/>
          <w:numId w:val="62"/>
        </w:numPr>
        <w:tabs>
          <w:tab w:val="left" w:pos="1016"/>
        </w:tabs>
        <w:ind w:left="1015" w:hanging="357"/>
        <w:contextualSpacing/>
        <w:jc w:val="both"/>
      </w:pPr>
      <w:r w:rsidRPr="00C03FFF">
        <w:t xml:space="preserve">zmluvné strany vyhotovia protokol o odovzdaní a prevzatí predmetu zmluvy podpísaný osobami oprávnenými konať vo veciach technických. Protokol bude obsahovať najmä základné údaje dokončeného diela, súpis zistených drobných vád a nedorobkov (ak sa takéto vyskytnú), dohodu o opatreniach a lehotách na ich odstránenie, prípadne dohodu o iných právach zo zodpovednosti za </w:t>
      </w:r>
      <w:r w:rsidRPr="00C03FFF">
        <w:rPr>
          <w:lang w:eastAsia="cs-CZ" w:bidi="cs-CZ"/>
        </w:rPr>
        <w:t>vady,</w:t>
      </w:r>
    </w:p>
    <w:p w14:paraId="72757296" w14:textId="77777777" w:rsidR="00890888" w:rsidRPr="00C03FFF" w:rsidRDefault="00890888" w:rsidP="00890888">
      <w:pPr>
        <w:widowControl w:val="0"/>
        <w:numPr>
          <w:ilvl w:val="0"/>
          <w:numId w:val="62"/>
        </w:numPr>
        <w:tabs>
          <w:tab w:val="left" w:pos="1016"/>
        </w:tabs>
        <w:ind w:left="1015" w:hanging="357"/>
        <w:contextualSpacing/>
        <w:jc w:val="both"/>
      </w:pPr>
      <w:r w:rsidRPr="00C03FFF">
        <w:t>ak objednávateľ odmietne podpísať protokol o odovzdaní a prevzatí predmetu zmluvy, spíšu zmluvné strany zápis, v ktorom uvedú svoje stanoviská a ich odôvodnenie,</w:t>
      </w:r>
    </w:p>
    <w:p w14:paraId="1EB9EAD7" w14:textId="77777777" w:rsidR="00890888" w:rsidRPr="00C03FFF" w:rsidRDefault="00890888" w:rsidP="00890888">
      <w:pPr>
        <w:widowControl w:val="0"/>
        <w:numPr>
          <w:ilvl w:val="0"/>
          <w:numId w:val="62"/>
        </w:numPr>
        <w:tabs>
          <w:tab w:val="left" w:pos="1016"/>
        </w:tabs>
        <w:ind w:left="1020" w:hanging="360"/>
        <w:jc w:val="both"/>
      </w:pPr>
      <w:r w:rsidRPr="00C03FFF">
        <w:t xml:space="preserve">drobné odchýlky od projektovej dokumentácie, ktoré nemenia prijaté riešenie, ani nezvyšujú cenu prác, nie sú </w:t>
      </w:r>
      <w:r w:rsidRPr="00C03FFF">
        <w:rPr>
          <w:lang w:eastAsia="cs-CZ" w:bidi="cs-CZ"/>
        </w:rPr>
        <w:t xml:space="preserve">vadami, </w:t>
      </w:r>
      <w:r w:rsidRPr="00C03FFF">
        <w:t>ak boli dohodnuté aspoň súhlasným zápisom projektanta a objednávateľa v stavebnom denníku. Tieto odchýlky je zhotoviteľ povinný vyznačiť v projektovej dokumentácii skutočného vyhotovenia.</w:t>
      </w:r>
    </w:p>
    <w:p w14:paraId="5D7307CE" w14:textId="77777777" w:rsidR="00890888" w:rsidRPr="00C03FFF" w:rsidRDefault="00890888" w:rsidP="00890888">
      <w:pPr>
        <w:widowControl w:val="0"/>
        <w:numPr>
          <w:ilvl w:val="0"/>
          <w:numId w:val="61"/>
        </w:numPr>
        <w:tabs>
          <w:tab w:val="left" w:pos="567"/>
          <w:tab w:val="left" w:pos="701"/>
        </w:tabs>
        <w:ind w:left="567" w:hanging="567"/>
        <w:jc w:val="both"/>
      </w:pPr>
      <w:r w:rsidRPr="00C03FFF">
        <w:t>Zhotoviteľ je povinný pri preberacom konaní odovzdať objednávateľovi v</w:t>
      </w:r>
      <w:r>
        <w:t> </w:t>
      </w:r>
      <w:r w:rsidRPr="00C03FFF">
        <w:t>2</w:t>
      </w:r>
      <w:r>
        <w:t xml:space="preserve"> </w:t>
      </w:r>
      <w:r w:rsidRPr="00C03FFF">
        <w:t>vyhotoveniach:</w:t>
      </w:r>
    </w:p>
    <w:p w14:paraId="20FF518A" w14:textId="77777777" w:rsidR="00890888" w:rsidRPr="00C03FFF" w:rsidRDefault="00890888" w:rsidP="00890888">
      <w:pPr>
        <w:widowControl w:val="0"/>
        <w:numPr>
          <w:ilvl w:val="0"/>
          <w:numId w:val="62"/>
        </w:numPr>
        <w:tabs>
          <w:tab w:val="left" w:pos="1016"/>
        </w:tabs>
        <w:ind w:left="1015" w:hanging="357"/>
        <w:contextualSpacing/>
        <w:jc w:val="both"/>
      </w:pPr>
      <w:r w:rsidRPr="00C03FFF">
        <w:t xml:space="preserve">projektovú dokumentáciu skutočného vyhotovenia so </w:t>
      </w:r>
      <w:r w:rsidRPr="00C03FFF">
        <w:rPr>
          <w:lang w:eastAsia="cs-CZ" w:bidi="cs-CZ"/>
        </w:rPr>
        <w:t xml:space="preserve">zakreslením </w:t>
      </w:r>
      <w:r w:rsidRPr="00C03FFF">
        <w:t>všetkých zmien podľa skutočného stavu vykonaných prác v dvoch vyhotoveniach</w:t>
      </w:r>
      <w:r>
        <w:t>.</w:t>
      </w:r>
    </w:p>
    <w:p w14:paraId="7DE7DD97" w14:textId="77777777" w:rsidR="00890888" w:rsidRDefault="00890888" w:rsidP="00890888">
      <w:pPr>
        <w:widowControl w:val="0"/>
        <w:numPr>
          <w:ilvl w:val="0"/>
          <w:numId w:val="62"/>
        </w:numPr>
        <w:tabs>
          <w:tab w:val="left" w:pos="1016"/>
        </w:tabs>
        <w:ind w:left="1015" w:hanging="357"/>
        <w:contextualSpacing/>
        <w:jc w:val="both"/>
      </w:pPr>
      <w:r w:rsidRPr="00C03FFF">
        <w:t>zápisnice a osvedčenia o vykonaných skúškach použitých materiálo</w:t>
      </w:r>
      <w:r>
        <w:t>v</w:t>
      </w:r>
    </w:p>
    <w:p w14:paraId="432CEE7B" w14:textId="77777777" w:rsidR="00890888" w:rsidRPr="00C03FFF" w:rsidRDefault="00890888" w:rsidP="00890888">
      <w:pPr>
        <w:widowControl w:val="0"/>
        <w:numPr>
          <w:ilvl w:val="0"/>
          <w:numId w:val="61"/>
        </w:numPr>
        <w:tabs>
          <w:tab w:val="left" w:pos="567"/>
        </w:tabs>
        <w:ind w:left="567" w:hanging="567"/>
        <w:jc w:val="both"/>
      </w:pPr>
      <w:r w:rsidRPr="00C03FFF">
        <w:t>Na odovzdávacom - preberacom konaní sa preverí, či je záväzok zhotoviteľa splnený tak, ako je stanovené v predmete zmluvy, prevedie sa fyzická kontrola vykonaného diela</w:t>
      </w:r>
      <w:r>
        <w:t>.</w:t>
      </w:r>
    </w:p>
    <w:p w14:paraId="2DC5ABA4" w14:textId="77777777" w:rsidR="00890888" w:rsidRPr="00C03FFF" w:rsidRDefault="00890888" w:rsidP="00890888">
      <w:pPr>
        <w:widowControl w:val="0"/>
        <w:numPr>
          <w:ilvl w:val="0"/>
          <w:numId w:val="61"/>
        </w:numPr>
        <w:tabs>
          <w:tab w:val="left" w:pos="567"/>
        </w:tabs>
        <w:ind w:left="567" w:hanging="567"/>
        <w:jc w:val="both"/>
      </w:pPr>
      <w:r w:rsidRPr="00C03FFF">
        <w:t xml:space="preserve">Zhotoviteľ je povinný po odovzdaní diela usporiadať stroje, zariadenia a zvyšný materiál na </w:t>
      </w:r>
      <w:r w:rsidRPr="00C03FFF">
        <w:lastRenderedPageBreak/>
        <w:t>stavenisku tak, aby dielo mohlo byť riadne užívané, pričom stavenisko je povinný vypratať do 10 dní odo dňa odovzdania a prevzatia diela.</w:t>
      </w:r>
    </w:p>
    <w:p w14:paraId="13568CF2" w14:textId="77777777" w:rsidR="00890888" w:rsidRPr="00112B22" w:rsidRDefault="00890888" w:rsidP="00112B22">
      <w:pPr>
        <w:pStyle w:val="Nadpis1"/>
        <w:rPr>
          <w:b/>
          <w:bCs/>
          <w:sz w:val="24"/>
          <w:szCs w:val="24"/>
        </w:rPr>
      </w:pPr>
    </w:p>
    <w:p w14:paraId="7A69D5A2" w14:textId="77777777" w:rsidR="00890888" w:rsidRPr="00112B22" w:rsidRDefault="00890888" w:rsidP="00890888">
      <w:pPr>
        <w:pStyle w:val="Nadpis1"/>
        <w:rPr>
          <w:b/>
          <w:bCs/>
          <w:sz w:val="24"/>
          <w:szCs w:val="24"/>
        </w:rPr>
      </w:pPr>
      <w:bookmarkStart w:id="11" w:name="bookmark45"/>
      <w:r w:rsidRPr="00112B22">
        <w:rPr>
          <w:b/>
          <w:bCs/>
          <w:sz w:val="24"/>
          <w:szCs w:val="24"/>
        </w:rPr>
        <w:t>Článok VIII.</w:t>
      </w:r>
      <w:r w:rsidRPr="00112B22">
        <w:rPr>
          <w:b/>
          <w:bCs/>
          <w:sz w:val="24"/>
          <w:szCs w:val="24"/>
        </w:rPr>
        <w:br/>
        <w:t>Platobné podmienky</w:t>
      </w:r>
      <w:bookmarkEnd w:id="11"/>
    </w:p>
    <w:p w14:paraId="4935B11F" w14:textId="77777777" w:rsidR="00890888" w:rsidRPr="00112B22" w:rsidRDefault="00890888" w:rsidP="00112B22">
      <w:pPr>
        <w:pStyle w:val="Nadpis1"/>
        <w:rPr>
          <w:b/>
          <w:bCs/>
          <w:sz w:val="24"/>
          <w:szCs w:val="24"/>
        </w:rPr>
      </w:pPr>
    </w:p>
    <w:p w14:paraId="2BD8C31C" w14:textId="77777777" w:rsidR="00890888" w:rsidRPr="00A57967" w:rsidRDefault="00890888" w:rsidP="00890888">
      <w:pPr>
        <w:widowControl w:val="0"/>
        <w:numPr>
          <w:ilvl w:val="0"/>
          <w:numId w:val="63"/>
        </w:numPr>
        <w:tabs>
          <w:tab w:val="left" w:pos="567"/>
        </w:tabs>
        <w:ind w:left="567" w:hanging="567"/>
        <w:jc w:val="both"/>
      </w:pPr>
      <w:r w:rsidRPr="00A57967">
        <w:t>Cena podľa čl. IV bude fakturovaná mesačnými faktúrami</w:t>
      </w:r>
      <w:r>
        <w:t xml:space="preserve"> do sumy 50% ceny diela, potom zvyšná časť bude vyfakturovaná po dokončení diela.</w:t>
      </w:r>
      <w:r w:rsidRPr="00A57967">
        <w:t xml:space="preserve">  </w:t>
      </w:r>
      <w:r>
        <w:t>F</w:t>
      </w:r>
      <w:r w:rsidRPr="00A57967">
        <w:t xml:space="preserve">aktúra bude vystavená k 15. dňu v mesiaci na základe Súpisu vykonaných prác za uplynulý kalendárny mesiac odsúhlaseného objednávateľom. Zhotoviteľ vystaví faktúru najneskôr do dvoch dní od odsúhlasenia Súpisu vykonaných prác a doručí ju objednávateľovi. Splatnosť vystavenej faktúry je </w:t>
      </w:r>
      <w:r>
        <w:t>45</w:t>
      </w:r>
      <w:r w:rsidRPr="00A57967">
        <w:t xml:space="preserve"> dní odo dňa doručenia objednávateľovi.</w:t>
      </w:r>
    </w:p>
    <w:p w14:paraId="35C1E2A3" w14:textId="77777777" w:rsidR="00890888" w:rsidRPr="00CB6476" w:rsidRDefault="00890888" w:rsidP="00890888">
      <w:pPr>
        <w:widowControl w:val="0"/>
        <w:numPr>
          <w:ilvl w:val="0"/>
          <w:numId w:val="63"/>
        </w:numPr>
        <w:tabs>
          <w:tab w:val="left" w:pos="567"/>
        </w:tabs>
        <w:ind w:left="567" w:hanging="567"/>
        <w:jc w:val="both"/>
      </w:pPr>
      <w:r w:rsidRPr="00C03FFF">
        <w:t xml:space="preserve">Zhotoviteľ sa zaväzuje vypracovať Súpis vykonaných prác uskutočnených k 15. dňu v mesiaci. Objednávateľ sa zaväzuje, že v prípade ak stavebný dozor nezistí rozpor medzi vykonanými prácami a Súpisom vykonaných prác, odsúhlasí predložený Súpis vykonaných prác do desať dní odo dňa jeho predloženia zhotoviteľom; ak objednávateľ do desiatich dní odo dňa predloženia Súpisu vykonaných prác neoznámi zhotoviteľovi pripomienky, má sa za to, že s predloženým Súpisom vykonaných prác súhlasí. Ak by </w:t>
      </w:r>
      <w:r w:rsidRPr="00CB6476">
        <w:t>objednávateľ mal k predloženému Súpisu vykonaných prác pripomienky, budú odstránené vzájomnou dohodou objednávateľa a zhotoviteľa.</w:t>
      </w:r>
    </w:p>
    <w:p w14:paraId="6A205C68" w14:textId="77777777" w:rsidR="00890888" w:rsidRPr="00CB6476" w:rsidRDefault="00890888" w:rsidP="00890888">
      <w:pPr>
        <w:widowControl w:val="0"/>
        <w:numPr>
          <w:ilvl w:val="0"/>
          <w:numId w:val="63"/>
        </w:numPr>
        <w:tabs>
          <w:tab w:val="left" w:pos="567"/>
        </w:tabs>
        <w:ind w:left="567" w:hanging="567"/>
        <w:jc w:val="both"/>
      </w:pPr>
      <w:r w:rsidRPr="00CB6476">
        <w:t>Faktúra vystavená zhotoviteľom musí obsahovať všetky náležitosti daňového dokladu v súlade s platnou právnou úpravou SR. V prípade, že daňový doklad nebude obsahovať tieto náležitosti, objednávateľ má právo vrátiť ho na doplnenie a prepracovanie. V takomto prípade sa preruší lehota splatnosti a nová lehota splatnosti pre objednávateľa začne plynúť prevzatím daňového dokladu.</w:t>
      </w:r>
    </w:p>
    <w:p w14:paraId="7685EFC6" w14:textId="77777777" w:rsidR="00890888" w:rsidRPr="00112B22" w:rsidRDefault="00890888" w:rsidP="00890888">
      <w:pPr>
        <w:pStyle w:val="Nadpis1"/>
        <w:rPr>
          <w:b/>
          <w:bCs/>
          <w:sz w:val="24"/>
          <w:szCs w:val="24"/>
        </w:rPr>
      </w:pPr>
      <w:bookmarkStart w:id="12" w:name="bookmark46"/>
    </w:p>
    <w:p w14:paraId="0B4C71A6" w14:textId="15861BC9" w:rsidR="00890888" w:rsidRDefault="00890888" w:rsidP="00890888">
      <w:pPr>
        <w:pStyle w:val="Nadpis1"/>
        <w:rPr>
          <w:b/>
          <w:bCs/>
          <w:sz w:val="24"/>
          <w:szCs w:val="24"/>
        </w:rPr>
      </w:pPr>
      <w:r w:rsidRPr="00112B22">
        <w:rPr>
          <w:b/>
          <w:bCs/>
          <w:sz w:val="24"/>
          <w:szCs w:val="24"/>
        </w:rPr>
        <w:t>Článok IX.</w:t>
      </w:r>
      <w:bookmarkStart w:id="13" w:name="bookmark47"/>
      <w:bookmarkEnd w:id="12"/>
      <w:r w:rsidRPr="00112B22">
        <w:rPr>
          <w:b/>
          <w:bCs/>
          <w:sz w:val="24"/>
          <w:szCs w:val="24"/>
        </w:rPr>
        <w:br/>
        <w:t>Zodpovednosť za vady a</w:t>
      </w:r>
      <w:r w:rsidR="00112B22">
        <w:rPr>
          <w:b/>
          <w:bCs/>
          <w:sz w:val="24"/>
          <w:szCs w:val="24"/>
        </w:rPr>
        <w:t> </w:t>
      </w:r>
      <w:r w:rsidRPr="00112B22">
        <w:rPr>
          <w:b/>
          <w:bCs/>
          <w:sz w:val="24"/>
          <w:szCs w:val="24"/>
        </w:rPr>
        <w:t>záruky</w:t>
      </w:r>
      <w:bookmarkEnd w:id="13"/>
    </w:p>
    <w:p w14:paraId="16642B60" w14:textId="77777777" w:rsidR="00112B22" w:rsidRPr="00112B22" w:rsidRDefault="00112B22" w:rsidP="00112B22"/>
    <w:p w14:paraId="0EB0A461" w14:textId="77777777" w:rsidR="00890888" w:rsidRPr="00CB6476" w:rsidRDefault="00890888" w:rsidP="00890888">
      <w:pPr>
        <w:widowControl w:val="0"/>
        <w:numPr>
          <w:ilvl w:val="0"/>
          <w:numId w:val="64"/>
        </w:numPr>
        <w:tabs>
          <w:tab w:val="left" w:pos="567"/>
        </w:tabs>
        <w:ind w:left="567" w:hanging="567"/>
        <w:jc w:val="both"/>
      </w:pPr>
      <w:r w:rsidRPr="00CB6476">
        <w:rPr>
          <w:lang w:eastAsia="cs-CZ" w:bidi="cs-CZ"/>
        </w:rPr>
        <w:t xml:space="preserve">Zhotoviteľ </w:t>
      </w:r>
      <w:r w:rsidRPr="00CB6476">
        <w:t xml:space="preserve">zodpovedá za to, že dielo má v dobe prevzatia zmluvne dohodnuté vlastnosti, že zodpovedá technickým normám a predpisom SR, a že nemá chyby, ktoré by rušili, alebo znižovali hodnotu alebo schopnosť </w:t>
      </w:r>
      <w:r w:rsidRPr="00CB6476">
        <w:rPr>
          <w:lang w:eastAsia="cs-CZ" w:bidi="cs-CZ"/>
        </w:rPr>
        <w:t xml:space="preserve">jeho </w:t>
      </w:r>
      <w:r w:rsidRPr="00CB6476">
        <w:t>používania k zvyčajným alebo v zmluve predpokladaným účelom.</w:t>
      </w:r>
    </w:p>
    <w:p w14:paraId="299EE41F" w14:textId="77777777" w:rsidR="00890888" w:rsidRPr="00CB6476" w:rsidRDefault="00890888" w:rsidP="00890888">
      <w:pPr>
        <w:widowControl w:val="0"/>
        <w:numPr>
          <w:ilvl w:val="0"/>
          <w:numId w:val="64"/>
        </w:numPr>
        <w:tabs>
          <w:tab w:val="left" w:pos="567"/>
        </w:tabs>
        <w:ind w:left="567" w:hanging="567"/>
        <w:jc w:val="both"/>
        <w:rPr>
          <w:lang w:eastAsia="cs-CZ" w:bidi="cs-CZ"/>
        </w:rPr>
      </w:pPr>
      <w:r w:rsidRPr="00CB6476">
        <w:rPr>
          <w:lang w:eastAsia="cs-CZ" w:bidi="cs-CZ"/>
        </w:rPr>
        <w:t>Zhotoviteľ zodpovedá za vady, ktoré predmet má v čase jeho odovzdania objednávateľovi. Za vady, ktoré sa prejavili po odovzdaní diela, zodpovedá zhotoviteľ iba vtedy, ak boli spôsobené porušením jeho povinností.</w:t>
      </w:r>
    </w:p>
    <w:p w14:paraId="4FA24CA8" w14:textId="77777777" w:rsidR="00890888" w:rsidRPr="00CB6476" w:rsidRDefault="00890888" w:rsidP="00890888">
      <w:pPr>
        <w:widowControl w:val="0"/>
        <w:numPr>
          <w:ilvl w:val="0"/>
          <w:numId w:val="64"/>
        </w:numPr>
        <w:tabs>
          <w:tab w:val="left" w:pos="567"/>
        </w:tabs>
        <w:ind w:left="567" w:hanging="567"/>
        <w:jc w:val="both"/>
        <w:rPr>
          <w:lang w:eastAsia="cs-CZ" w:bidi="cs-CZ"/>
        </w:rPr>
      </w:pPr>
      <w:r w:rsidRPr="00CB6476">
        <w:rPr>
          <w:lang w:eastAsia="cs-CZ" w:bidi="cs-CZ"/>
        </w:rPr>
        <w:t>Záručná doba na stavebné práce sú 2 roky odo dňa prevzatia diela objednávateľom. Presný termín ukončenia záručnej doby zmluvné strany zapíšu do protokolu z odovzdania a prevzatia diela.</w:t>
      </w:r>
    </w:p>
    <w:p w14:paraId="2063A93E" w14:textId="77777777" w:rsidR="00890888" w:rsidRPr="00CB6476" w:rsidRDefault="00890888" w:rsidP="00890888">
      <w:pPr>
        <w:widowControl w:val="0"/>
        <w:numPr>
          <w:ilvl w:val="0"/>
          <w:numId w:val="64"/>
        </w:numPr>
        <w:tabs>
          <w:tab w:val="left" w:pos="567"/>
        </w:tabs>
        <w:ind w:left="567" w:hanging="567"/>
        <w:jc w:val="both"/>
        <w:rPr>
          <w:lang w:eastAsia="cs-CZ" w:bidi="cs-CZ"/>
        </w:rPr>
      </w:pPr>
      <w:r w:rsidRPr="00CB6476">
        <w:rPr>
          <w:lang w:eastAsia="cs-CZ" w:bidi="cs-CZ"/>
        </w:rPr>
        <w:t xml:space="preserve">Finančná garancia </w:t>
      </w:r>
    </w:p>
    <w:p w14:paraId="2A606BB1" w14:textId="77777777" w:rsidR="00890888" w:rsidRPr="00CB6476" w:rsidRDefault="00890888" w:rsidP="00890888">
      <w:pPr>
        <w:widowControl w:val="0"/>
        <w:numPr>
          <w:ilvl w:val="1"/>
          <w:numId w:val="64"/>
        </w:numPr>
        <w:tabs>
          <w:tab w:val="left" w:pos="1276"/>
          <w:tab w:val="left" w:pos="1418"/>
        </w:tabs>
        <w:ind w:left="1276" w:hanging="709"/>
        <w:jc w:val="both"/>
        <w:rPr>
          <w:lang w:eastAsia="cs-CZ" w:bidi="cs-CZ"/>
        </w:rPr>
      </w:pPr>
      <w:r w:rsidRPr="00CB6476">
        <w:rPr>
          <w:lang w:eastAsia="cs-CZ" w:bidi="cs-CZ"/>
        </w:rPr>
        <w:t xml:space="preserve">Zhotoviteľ uhradí do 5 dní odo dňa odovzdania staveniska objednávateľovi finančnú garanciu vo výške </w:t>
      </w:r>
      <w:r w:rsidRPr="00CB6476">
        <w:rPr>
          <w:b/>
          <w:bCs/>
          <w:lang w:eastAsia="cs-CZ" w:bidi="cs-CZ"/>
        </w:rPr>
        <w:t>10% z výšky ceny diela</w:t>
      </w:r>
      <w:r w:rsidRPr="00CB6476">
        <w:rPr>
          <w:lang w:eastAsia="cs-CZ" w:bidi="cs-CZ"/>
        </w:rPr>
        <w:t xml:space="preserve"> bez DPH.</w:t>
      </w:r>
    </w:p>
    <w:p w14:paraId="501039AB" w14:textId="77777777" w:rsidR="00890888" w:rsidRPr="00CB6476" w:rsidRDefault="00890888" w:rsidP="00890888">
      <w:pPr>
        <w:widowControl w:val="0"/>
        <w:numPr>
          <w:ilvl w:val="1"/>
          <w:numId w:val="64"/>
        </w:numPr>
        <w:tabs>
          <w:tab w:val="left" w:pos="1276"/>
          <w:tab w:val="left" w:pos="1418"/>
        </w:tabs>
        <w:ind w:left="1276" w:hanging="709"/>
        <w:jc w:val="both"/>
        <w:rPr>
          <w:lang w:eastAsia="cs-CZ" w:bidi="cs-CZ"/>
        </w:rPr>
      </w:pPr>
      <w:r w:rsidRPr="00CB6476">
        <w:rPr>
          <w:lang w:eastAsia="cs-CZ" w:bidi="cs-CZ"/>
        </w:rPr>
        <w:t>Finančná garancia bude viazaná na účte objednávateľa po dobu záručnej doby a bude slúžiť na úhradu odstránenia vád diela, ktoré zhotoviteľ neodstráni v dohodnutom termíne v zmysle bodu 9.6 tejto zmluvy a ktoré bude nútený zabezpečiť obstarávateľ.</w:t>
      </w:r>
    </w:p>
    <w:p w14:paraId="19814332" w14:textId="77777777" w:rsidR="00890888" w:rsidRPr="00CB6476" w:rsidRDefault="00890888" w:rsidP="00890888">
      <w:pPr>
        <w:widowControl w:val="0"/>
        <w:numPr>
          <w:ilvl w:val="1"/>
          <w:numId w:val="64"/>
        </w:numPr>
        <w:tabs>
          <w:tab w:val="left" w:pos="1276"/>
          <w:tab w:val="left" w:pos="1418"/>
        </w:tabs>
        <w:ind w:left="1276" w:hanging="709"/>
        <w:jc w:val="both"/>
        <w:rPr>
          <w:lang w:eastAsia="cs-CZ" w:bidi="cs-CZ"/>
        </w:rPr>
      </w:pPr>
      <w:r w:rsidRPr="00CB6476">
        <w:rPr>
          <w:lang w:eastAsia="cs-CZ" w:bidi="cs-CZ"/>
        </w:rPr>
        <w:t>Finančná garancia sa vráti na účet zhotoviteľa po uplynutí záručnej doby. Výška vrátenej finančnej garancie bude krátená o sumu, ktorú objednávateľ použil na odstránenie vád diela v zmysle bodu 9.4.2.</w:t>
      </w:r>
    </w:p>
    <w:p w14:paraId="0EFB8220" w14:textId="77777777" w:rsidR="00890888" w:rsidRPr="00CB6476" w:rsidRDefault="00890888" w:rsidP="00890888">
      <w:pPr>
        <w:widowControl w:val="0"/>
        <w:numPr>
          <w:ilvl w:val="0"/>
          <w:numId w:val="64"/>
        </w:numPr>
        <w:tabs>
          <w:tab w:val="left" w:pos="567"/>
        </w:tabs>
        <w:ind w:left="567" w:hanging="567"/>
        <w:jc w:val="both"/>
        <w:rPr>
          <w:lang w:eastAsia="cs-CZ" w:bidi="cs-CZ"/>
        </w:rPr>
      </w:pPr>
      <w:r w:rsidRPr="00CB6476">
        <w:rPr>
          <w:lang w:eastAsia="cs-CZ" w:bidi="cs-CZ"/>
        </w:rPr>
        <w:t>Záruka sa vzťahuje na dielo za predpokladu riadnej starostlivosti a údržby diela objednávateľom. Záruka sa nevzťahuje na prípady násilného poškodenia diela, resp. poškodenia živelnou pohromou, okrem prípadov ak bude preukázané že k poškodeniu došlo, alebo k nemu došlo vo väčšom rozsahu, v dôsledku nekvalitne vykonaného diela.</w:t>
      </w:r>
    </w:p>
    <w:p w14:paraId="61BBB880" w14:textId="77777777" w:rsidR="00890888" w:rsidRPr="00CB6476" w:rsidRDefault="00890888" w:rsidP="00890888">
      <w:pPr>
        <w:widowControl w:val="0"/>
        <w:numPr>
          <w:ilvl w:val="0"/>
          <w:numId w:val="64"/>
        </w:numPr>
        <w:tabs>
          <w:tab w:val="left" w:pos="567"/>
        </w:tabs>
        <w:ind w:left="580" w:hanging="580"/>
        <w:jc w:val="both"/>
        <w:rPr>
          <w:lang w:eastAsia="cs-CZ" w:bidi="cs-CZ"/>
        </w:rPr>
      </w:pPr>
      <w:r w:rsidRPr="00CB6476">
        <w:rPr>
          <w:lang w:eastAsia="cs-CZ" w:bidi="cs-CZ"/>
        </w:rPr>
        <w:lastRenderedPageBreak/>
        <w:t>Zhotoviteľ sa zaväzuje začať s odstraňovaním prípadných vád diela reklamovaných objednávateľom do 5 dní odo dňa obdržania reklamácie, ak nedôjde k obojstranne podpísanej dohode o inom termíne.</w:t>
      </w:r>
    </w:p>
    <w:p w14:paraId="79A1ED26" w14:textId="77777777" w:rsidR="00890888" w:rsidRPr="00CB6476" w:rsidRDefault="00890888" w:rsidP="00890888">
      <w:pPr>
        <w:widowControl w:val="0"/>
        <w:numPr>
          <w:ilvl w:val="0"/>
          <w:numId w:val="64"/>
        </w:numPr>
        <w:tabs>
          <w:tab w:val="left" w:pos="567"/>
        </w:tabs>
        <w:ind w:left="580" w:hanging="580"/>
        <w:jc w:val="both"/>
        <w:rPr>
          <w:lang w:eastAsia="cs-CZ" w:bidi="cs-CZ"/>
        </w:rPr>
      </w:pPr>
      <w:r w:rsidRPr="00CB6476">
        <w:rPr>
          <w:lang w:eastAsia="cs-CZ" w:bidi="cs-CZ"/>
        </w:rPr>
        <w:t>Objednávateľ je povinný umožniť zhotoviteľovi prístup do priestorov, kde sa majú záručné vady odstraňovať.</w:t>
      </w:r>
    </w:p>
    <w:p w14:paraId="5413C529" w14:textId="77777777" w:rsidR="00890888" w:rsidRPr="00112B22" w:rsidRDefault="00890888" w:rsidP="00890888">
      <w:pPr>
        <w:pStyle w:val="Nadpis1"/>
        <w:rPr>
          <w:b/>
          <w:bCs/>
          <w:sz w:val="24"/>
          <w:szCs w:val="24"/>
        </w:rPr>
      </w:pPr>
      <w:bookmarkStart w:id="14" w:name="bookmark48"/>
    </w:p>
    <w:p w14:paraId="157FA790" w14:textId="77777777" w:rsidR="00890888" w:rsidRPr="00112B22" w:rsidRDefault="00890888" w:rsidP="00890888">
      <w:pPr>
        <w:pStyle w:val="Nadpis1"/>
        <w:rPr>
          <w:b/>
          <w:bCs/>
          <w:sz w:val="24"/>
          <w:szCs w:val="24"/>
        </w:rPr>
      </w:pPr>
      <w:r w:rsidRPr="00112B22">
        <w:rPr>
          <w:b/>
          <w:bCs/>
          <w:sz w:val="24"/>
          <w:szCs w:val="24"/>
        </w:rPr>
        <w:t>Článok X.</w:t>
      </w:r>
      <w:bookmarkStart w:id="15" w:name="bookmark49"/>
      <w:bookmarkEnd w:id="14"/>
      <w:r w:rsidRPr="00112B22">
        <w:rPr>
          <w:b/>
          <w:bCs/>
          <w:sz w:val="24"/>
          <w:szCs w:val="24"/>
        </w:rPr>
        <w:br/>
        <w:t>Zmluvné pokuty a sankcie</w:t>
      </w:r>
      <w:bookmarkEnd w:id="15"/>
    </w:p>
    <w:p w14:paraId="5D4C07D7" w14:textId="77777777" w:rsidR="00890888" w:rsidRPr="00112B22" w:rsidRDefault="00890888" w:rsidP="00112B22">
      <w:pPr>
        <w:pStyle w:val="Nadpis1"/>
        <w:rPr>
          <w:b/>
          <w:bCs/>
          <w:sz w:val="24"/>
          <w:szCs w:val="24"/>
        </w:rPr>
      </w:pPr>
    </w:p>
    <w:p w14:paraId="48D5BCB7" w14:textId="77777777" w:rsidR="00890888" w:rsidRPr="00CB6476" w:rsidRDefault="00890888" w:rsidP="00890888">
      <w:pPr>
        <w:widowControl w:val="0"/>
        <w:numPr>
          <w:ilvl w:val="0"/>
          <w:numId w:val="65"/>
        </w:numPr>
        <w:tabs>
          <w:tab w:val="left" w:pos="567"/>
        </w:tabs>
        <w:ind w:left="567" w:hanging="567"/>
        <w:jc w:val="both"/>
      </w:pPr>
      <w:r w:rsidRPr="00CB6476">
        <w:t>V prípade, že zhotoviteľ neodovzdá dielo v termíne dohodnutom v tejto Zmluve, objednávateľ má právo na zmluvnú pokutu vo výške:</w:t>
      </w:r>
    </w:p>
    <w:p w14:paraId="4AB58AC0" w14:textId="77777777" w:rsidR="00890888" w:rsidRPr="00CB6476" w:rsidRDefault="00890888" w:rsidP="00890888">
      <w:pPr>
        <w:widowControl w:val="0"/>
        <w:numPr>
          <w:ilvl w:val="2"/>
          <w:numId w:val="72"/>
        </w:numPr>
        <w:tabs>
          <w:tab w:val="left" w:pos="567"/>
        </w:tabs>
        <w:jc w:val="both"/>
      </w:pPr>
      <w:r w:rsidRPr="00CB6476">
        <w:t xml:space="preserve">0,05% z ceny diela za každý začatý deň omeškania a </w:t>
      </w:r>
    </w:p>
    <w:p w14:paraId="3198D286" w14:textId="77777777" w:rsidR="00890888" w:rsidRPr="00CB6476" w:rsidRDefault="00890888" w:rsidP="00890888">
      <w:pPr>
        <w:widowControl w:val="0"/>
        <w:numPr>
          <w:ilvl w:val="2"/>
          <w:numId w:val="72"/>
        </w:numPr>
        <w:tabs>
          <w:tab w:val="left" w:pos="567"/>
        </w:tabs>
        <w:jc w:val="both"/>
      </w:pPr>
      <w:r w:rsidRPr="00CB6476">
        <w:t xml:space="preserve">škody, ktorá takýmto počínaním zhotoviteľa, objednávateľovi vznikne. Za takúto škodu sa považuje aj výška krátenia Nenávratného finančného príspevku (NFP), o ktorú objednávateľ príde z dôvodu nedodržania termínu dodania diela, </w:t>
      </w:r>
      <w:r w:rsidRPr="002C4957">
        <w:rPr>
          <w:b/>
          <w:bCs/>
          <w:u w:val="single"/>
        </w:rPr>
        <w:t>až do výšky 100% NFP</w:t>
      </w:r>
      <w:r w:rsidRPr="00CB6476">
        <w:t>, uvedenom v Zmluve o poskytnutí NFP.</w:t>
      </w:r>
    </w:p>
    <w:p w14:paraId="4ED1324D" w14:textId="77777777" w:rsidR="00890888" w:rsidRPr="00CB6476" w:rsidRDefault="00890888" w:rsidP="00890888">
      <w:pPr>
        <w:widowControl w:val="0"/>
        <w:numPr>
          <w:ilvl w:val="0"/>
          <w:numId w:val="65"/>
        </w:numPr>
        <w:tabs>
          <w:tab w:val="left" w:pos="567"/>
        </w:tabs>
        <w:ind w:left="567" w:hanging="567"/>
        <w:jc w:val="both"/>
      </w:pPr>
      <w:r w:rsidRPr="00CB6476">
        <w:t>V prípade, že je objednávateľ v omeškaní s úhradou faktúry, zhotoviteľ má právo na úroky z omeškania v zmysle § 369 Obchodného zákonníka.</w:t>
      </w:r>
    </w:p>
    <w:p w14:paraId="4A8382B9" w14:textId="77777777" w:rsidR="00890888" w:rsidRPr="00CB6476" w:rsidRDefault="00890888" w:rsidP="00890888">
      <w:pPr>
        <w:widowControl w:val="0"/>
        <w:numPr>
          <w:ilvl w:val="0"/>
          <w:numId w:val="65"/>
        </w:numPr>
        <w:tabs>
          <w:tab w:val="left" w:pos="567"/>
        </w:tabs>
        <w:ind w:left="567" w:hanging="567"/>
        <w:jc w:val="both"/>
      </w:pPr>
      <w:r w:rsidRPr="00CB6476">
        <w:t>V prípade porušenia ktorejkoľvek z povinností týkajúcej sa subdodávateľov alebo ich zmeny (napr. neoznámenie zmeny subdodávateľa alebo využitie subdodávateľa, ktorý nespĺňa podmienky podľa § 32 ods. 1 zákona č. 343/2015 Z. z. o verejnom obstarávaní a o zmene a doplnení niektorých zákonov v znení neskorších predpisov), má objednávateľ nárok na zmluvnú pokutu vo výške 5% z ceny diela za každé porušenie ktorejkoľvek z vyššie uvedených povinností a to aj opakovane.</w:t>
      </w:r>
    </w:p>
    <w:p w14:paraId="323AC960" w14:textId="77777777" w:rsidR="00890888" w:rsidRPr="00112B22" w:rsidRDefault="00890888" w:rsidP="00890888">
      <w:pPr>
        <w:pStyle w:val="Nadpis1"/>
        <w:rPr>
          <w:b/>
          <w:bCs/>
          <w:sz w:val="24"/>
          <w:szCs w:val="24"/>
        </w:rPr>
      </w:pPr>
      <w:bookmarkStart w:id="16" w:name="bookmark50"/>
    </w:p>
    <w:p w14:paraId="144C3D5F" w14:textId="77777777" w:rsidR="00890888" w:rsidRPr="00112B22" w:rsidRDefault="00890888" w:rsidP="00890888">
      <w:pPr>
        <w:pStyle w:val="Nadpis1"/>
        <w:rPr>
          <w:b/>
          <w:bCs/>
          <w:sz w:val="24"/>
          <w:szCs w:val="24"/>
        </w:rPr>
      </w:pPr>
      <w:r w:rsidRPr="00112B22">
        <w:rPr>
          <w:b/>
          <w:bCs/>
          <w:sz w:val="24"/>
          <w:szCs w:val="24"/>
        </w:rPr>
        <w:t>Článok XI.</w:t>
      </w:r>
      <w:bookmarkStart w:id="17" w:name="bookmark51"/>
      <w:bookmarkEnd w:id="16"/>
      <w:r w:rsidRPr="00112B22">
        <w:rPr>
          <w:b/>
          <w:bCs/>
          <w:sz w:val="24"/>
          <w:szCs w:val="24"/>
        </w:rPr>
        <w:br/>
        <w:t>Odstúpenie od zmluvy</w:t>
      </w:r>
      <w:bookmarkEnd w:id="17"/>
    </w:p>
    <w:p w14:paraId="4BDB22A7" w14:textId="77777777" w:rsidR="00890888" w:rsidRPr="00112B22" w:rsidRDefault="00890888" w:rsidP="00112B22">
      <w:pPr>
        <w:pStyle w:val="Nadpis1"/>
        <w:rPr>
          <w:b/>
          <w:bCs/>
          <w:sz w:val="24"/>
          <w:szCs w:val="24"/>
        </w:rPr>
      </w:pPr>
    </w:p>
    <w:p w14:paraId="30CD42E6" w14:textId="77777777" w:rsidR="00890888" w:rsidRPr="00CB6476" w:rsidRDefault="00890888" w:rsidP="00890888">
      <w:pPr>
        <w:widowControl w:val="0"/>
        <w:numPr>
          <w:ilvl w:val="0"/>
          <w:numId w:val="66"/>
        </w:numPr>
        <w:tabs>
          <w:tab w:val="left" w:pos="528"/>
          <w:tab w:val="left" w:pos="567"/>
        </w:tabs>
        <w:ind w:left="567" w:hanging="567"/>
        <w:jc w:val="both"/>
      </w:pPr>
      <w:r w:rsidRPr="00CB6476">
        <w:t xml:space="preserve">Od zmluvy možno odstúpiť v prípadoch, ktoré stanovuje Zmluva a § 344 a </w:t>
      </w:r>
      <w:proofErr w:type="spellStart"/>
      <w:r w:rsidRPr="00CB6476">
        <w:t>nasl</w:t>
      </w:r>
      <w:proofErr w:type="spellEnd"/>
      <w:r w:rsidRPr="00CB6476">
        <w:t>. Obchodného zákonníka.</w:t>
      </w:r>
    </w:p>
    <w:p w14:paraId="4D8C506A" w14:textId="77777777" w:rsidR="00890888" w:rsidRPr="00CB6476" w:rsidRDefault="00890888" w:rsidP="00890888">
      <w:pPr>
        <w:widowControl w:val="0"/>
        <w:numPr>
          <w:ilvl w:val="0"/>
          <w:numId w:val="66"/>
        </w:numPr>
        <w:tabs>
          <w:tab w:val="left" w:pos="567"/>
        </w:tabs>
        <w:ind w:left="567" w:hanging="567"/>
        <w:jc w:val="both"/>
      </w:pPr>
      <w:r w:rsidRPr="00CB6476">
        <w:t>Odstúpenie od zmluvy musí byť druhej zmluvnej strane doručené písomne.</w:t>
      </w:r>
    </w:p>
    <w:p w14:paraId="1AF5CAB3" w14:textId="77777777" w:rsidR="00890888" w:rsidRPr="00CB6476" w:rsidRDefault="00890888" w:rsidP="00890888">
      <w:pPr>
        <w:widowControl w:val="0"/>
        <w:numPr>
          <w:ilvl w:val="0"/>
          <w:numId w:val="66"/>
        </w:numPr>
        <w:tabs>
          <w:tab w:val="left" w:pos="567"/>
        </w:tabs>
        <w:ind w:left="567" w:hanging="567"/>
        <w:jc w:val="both"/>
      </w:pPr>
      <w:r w:rsidRPr="00CB6476">
        <w:t>Objednávateľ je oprávnený odstúpiť od zmluvy v prípade podstatného porušenia Zmluvy zo strany zhotoviteľa, za čo sa považujú najmä tieto skutočnosti:</w:t>
      </w:r>
    </w:p>
    <w:p w14:paraId="626E06D9" w14:textId="77777777" w:rsidR="00890888" w:rsidRPr="00CB6476" w:rsidRDefault="00890888" w:rsidP="00890888">
      <w:pPr>
        <w:widowControl w:val="0"/>
        <w:numPr>
          <w:ilvl w:val="0"/>
          <w:numId w:val="67"/>
        </w:numPr>
        <w:tabs>
          <w:tab w:val="left" w:pos="1134"/>
        </w:tabs>
        <w:ind w:left="1134" w:hanging="539"/>
        <w:contextualSpacing/>
        <w:jc w:val="both"/>
      </w:pPr>
      <w:r w:rsidRPr="00CB6476">
        <w:t>ak zhotoviteľ pred nástupom na vykonanie diela nepreukáže objednávateľovi, že má uzatvorené poistné zmluvy podľa bodu 7.2 tejto Zmluvy,</w:t>
      </w:r>
    </w:p>
    <w:p w14:paraId="32099A29" w14:textId="77777777" w:rsidR="00890888" w:rsidRPr="00CB6476" w:rsidRDefault="00890888" w:rsidP="00890888">
      <w:pPr>
        <w:widowControl w:val="0"/>
        <w:numPr>
          <w:ilvl w:val="0"/>
          <w:numId w:val="67"/>
        </w:numPr>
        <w:tabs>
          <w:tab w:val="left" w:pos="1134"/>
        </w:tabs>
        <w:ind w:left="1134" w:hanging="539"/>
        <w:contextualSpacing/>
        <w:jc w:val="both"/>
      </w:pPr>
      <w:r w:rsidRPr="00CB6476">
        <w:t>ak zhotoviteľ v rozpore s ustanoveniami Zmluvy zastavil realizáciu diela alebo inak prejavil svoj úmysel nepokračovať v plnení záväzkov vyplývajúcich z tejto Zmluvy,</w:t>
      </w:r>
    </w:p>
    <w:p w14:paraId="356BDCE1" w14:textId="77777777" w:rsidR="00890888" w:rsidRPr="00CB6476" w:rsidRDefault="00890888" w:rsidP="00890888">
      <w:pPr>
        <w:widowControl w:val="0"/>
        <w:numPr>
          <w:ilvl w:val="0"/>
          <w:numId w:val="67"/>
        </w:numPr>
        <w:tabs>
          <w:tab w:val="left" w:pos="1134"/>
        </w:tabs>
        <w:ind w:left="1134" w:hanging="539"/>
        <w:contextualSpacing/>
        <w:jc w:val="both"/>
      </w:pPr>
      <w:r w:rsidRPr="00CB6476">
        <w:t xml:space="preserve">ak zhotoviteľ bude preukázateľne realizovať dielo v rozpore s dohodnutými podmienkami v tejto Zmluve, ak sa vyskytnú vady v plnení, na ktoré </w:t>
      </w:r>
      <w:r w:rsidRPr="00CB6476">
        <w:rPr>
          <w:lang w:eastAsia="cs-CZ" w:bidi="cs-CZ"/>
        </w:rPr>
        <w:t xml:space="preserve">bol </w:t>
      </w:r>
      <w:r w:rsidRPr="00CB6476">
        <w:t>zhotoviteľ písomne upozornený a ktoré napriek tomu neodstránil v primeranej lehote poskytnutej objednávateľom.</w:t>
      </w:r>
    </w:p>
    <w:p w14:paraId="0605703E" w14:textId="77777777" w:rsidR="00890888" w:rsidRPr="00CB6476" w:rsidRDefault="00890888" w:rsidP="00890888">
      <w:pPr>
        <w:widowControl w:val="0"/>
        <w:numPr>
          <w:ilvl w:val="0"/>
          <w:numId w:val="67"/>
        </w:numPr>
        <w:tabs>
          <w:tab w:val="left" w:pos="1134"/>
        </w:tabs>
        <w:ind w:left="1134" w:hanging="539"/>
        <w:contextualSpacing/>
        <w:jc w:val="both"/>
      </w:pPr>
      <w:r w:rsidRPr="00CB6476">
        <w:t>ak zhotoviteľ neuhradí finančnú garanciu v zmysle bodu 9.4 v dohodnutom termíne.</w:t>
      </w:r>
    </w:p>
    <w:p w14:paraId="19AFBF76" w14:textId="77777777" w:rsidR="00890888" w:rsidRPr="00CB6476" w:rsidRDefault="00890888" w:rsidP="00890888">
      <w:pPr>
        <w:widowControl w:val="0"/>
        <w:numPr>
          <w:ilvl w:val="0"/>
          <w:numId w:val="67"/>
        </w:numPr>
        <w:tabs>
          <w:tab w:val="left" w:pos="1134"/>
        </w:tabs>
        <w:ind w:left="1134" w:hanging="540"/>
        <w:jc w:val="both"/>
      </w:pPr>
      <w:r w:rsidRPr="00CB6476">
        <w:t xml:space="preserve">porušenie ktorejkoľvek z povinností týkajúcej sa subdodávateľov alebo ich zmeny (napr. neoznámenie zmeny subdodávateľa alebo využitie subdodávateľa, ktorý nespĺňa podmienky podľa § 32 ods. 1 zákona č. 343/2015 Z. z. o verejnom </w:t>
      </w:r>
      <w:r w:rsidRPr="00CB6476">
        <w:rPr>
          <w:lang w:eastAsia="cs-CZ" w:bidi="cs-CZ"/>
        </w:rPr>
        <w:t xml:space="preserve">obstarávaní </w:t>
      </w:r>
      <w:r w:rsidRPr="00CB6476">
        <w:t>a o zmene a doplnení niektorých zákonov v znení neskorších predpisov).</w:t>
      </w:r>
    </w:p>
    <w:p w14:paraId="0650C98B" w14:textId="77777777" w:rsidR="00890888" w:rsidRPr="00112B22" w:rsidRDefault="00890888" w:rsidP="00890888">
      <w:pPr>
        <w:pStyle w:val="Nadpis1"/>
        <w:rPr>
          <w:b/>
          <w:bCs/>
          <w:sz w:val="24"/>
          <w:szCs w:val="24"/>
        </w:rPr>
      </w:pPr>
      <w:bookmarkStart w:id="18" w:name="bookmark52"/>
    </w:p>
    <w:p w14:paraId="64508B65" w14:textId="77777777" w:rsidR="00890888" w:rsidRPr="00112B22" w:rsidRDefault="00890888" w:rsidP="00890888">
      <w:pPr>
        <w:pStyle w:val="Nadpis1"/>
        <w:rPr>
          <w:b/>
          <w:bCs/>
          <w:sz w:val="24"/>
          <w:szCs w:val="24"/>
        </w:rPr>
      </w:pPr>
      <w:r w:rsidRPr="00112B22">
        <w:rPr>
          <w:b/>
          <w:bCs/>
          <w:sz w:val="24"/>
          <w:szCs w:val="24"/>
        </w:rPr>
        <w:t>Článok XII.</w:t>
      </w:r>
      <w:bookmarkEnd w:id="18"/>
      <w:r w:rsidRPr="00112B22">
        <w:rPr>
          <w:b/>
          <w:bCs/>
          <w:sz w:val="24"/>
          <w:szCs w:val="24"/>
        </w:rPr>
        <w:br/>
        <w:t>Náhrada škody, právne vzťahy a dôsledky neplnenia zmluvy, vyššia moc</w:t>
      </w:r>
    </w:p>
    <w:p w14:paraId="0100A0D9" w14:textId="77777777" w:rsidR="00890888" w:rsidRPr="00112B22" w:rsidRDefault="00890888" w:rsidP="00112B22">
      <w:pPr>
        <w:pStyle w:val="Nadpis1"/>
        <w:rPr>
          <w:b/>
          <w:bCs/>
          <w:sz w:val="24"/>
          <w:szCs w:val="24"/>
        </w:rPr>
      </w:pPr>
    </w:p>
    <w:p w14:paraId="102761AD" w14:textId="77777777" w:rsidR="00890888" w:rsidRPr="00CB6476" w:rsidRDefault="00890888" w:rsidP="00890888">
      <w:pPr>
        <w:widowControl w:val="0"/>
        <w:numPr>
          <w:ilvl w:val="0"/>
          <w:numId w:val="68"/>
        </w:numPr>
        <w:tabs>
          <w:tab w:val="left" w:pos="567"/>
        </w:tabs>
        <w:ind w:left="567" w:hanging="567"/>
        <w:jc w:val="both"/>
      </w:pPr>
      <w:r w:rsidRPr="00CB6476">
        <w:t xml:space="preserve">V prípade, že jedna zo zmluvných strán neoprávnene preruší alebo zastaví práce, prípadne príde k prerušeniu alebo zastaveniu prác z </w:t>
      </w:r>
      <w:r w:rsidRPr="00CB6476">
        <w:rPr>
          <w:lang w:eastAsia="cs-CZ" w:bidi="cs-CZ"/>
        </w:rPr>
        <w:t xml:space="preserve">jej viny, </w:t>
      </w:r>
      <w:r w:rsidRPr="00CB6476">
        <w:t xml:space="preserve">zaväzuje sa druhej strane zaplatiť všetky </w:t>
      </w:r>
      <w:r w:rsidRPr="00CB6476">
        <w:lastRenderedPageBreak/>
        <w:t xml:space="preserve">preukázané náklady, ktoré jej v súvislosti s prerušením alebo zastavením vznikli. Vecný rozsah </w:t>
      </w:r>
      <w:r w:rsidRPr="00CB6476">
        <w:rPr>
          <w:lang w:eastAsia="cs-CZ" w:bidi="cs-CZ"/>
        </w:rPr>
        <w:t xml:space="preserve">rozpracovanosti </w:t>
      </w:r>
      <w:r w:rsidRPr="00CB6476">
        <w:t>nákladov ako aj finančné ohodnotenie bude odsúhlasené komisionálne štatutárnymi zástupcami oboch zmluvných strán. O tejto skutočnosti musí byť uvedený záznam v stavebnom denníku.</w:t>
      </w:r>
    </w:p>
    <w:p w14:paraId="51DAF035" w14:textId="77777777" w:rsidR="00890888" w:rsidRPr="00CB6476" w:rsidRDefault="00890888" w:rsidP="00890888">
      <w:pPr>
        <w:widowControl w:val="0"/>
        <w:numPr>
          <w:ilvl w:val="0"/>
          <w:numId w:val="68"/>
        </w:numPr>
        <w:tabs>
          <w:tab w:val="left" w:pos="567"/>
        </w:tabs>
        <w:ind w:left="567" w:hanging="567"/>
        <w:jc w:val="both"/>
      </w:pPr>
      <w:r w:rsidRPr="00CB6476">
        <w:t xml:space="preserve">Každá zo zmluvných strán má nárok na náhradu škody, vzniknutej v dôsledku porušenia záväzku druhou zmluvnou stranou, a to v zmysle § 373 a </w:t>
      </w:r>
      <w:proofErr w:type="spellStart"/>
      <w:r w:rsidRPr="00CB6476">
        <w:t>nasl</w:t>
      </w:r>
      <w:proofErr w:type="spellEnd"/>
      <w:r w:rsidRPr="00CB6476">
        <w:t>. Obchodného zákonníka. Jej výška bude vzájomne prerokovaná.</w:t>
      </w:r>
    </w:p>
    <w:p w14:paraId="573DF5BC" w14:textId="77777777" w:rsidR="00890888" w:rsidRPr="00CB6476" w:rsidRDefault="00890888" w:rsidP="00890888">
      <w:pPr>
        <w:widowControl w:val="0"/>
        <w:numPr>
          <w:ilvl w:val="0"/>
          <w:numId w:val="68"/>
        </w:numPr>
        <w:tabs>
          <w:tab w:val="left" w:pos="567"/>
        </w:tabs>
        <w:ind w:left="567" w:hanging="567"/>
        <w:jc w:val="both"/>
      </w:pPr>
      <w:r w:rsidRPr="00CB6476">
        <w:t xml:space="preserve">Objednávateľ je oprávnený odstúpiť od tejto zmluvy úplne alebo čiastočne ak napriek prepracovaniu alebo nápravným opatreniam dodávateľa sú dodávky a </w:t>
      </w:r>
      <w:r w:rsidRPr="00CB6476">
        <w:rPr>
          <w:lang w:eastAsia="cs-CZ" w:bidi="cs-CZ"/>
        </w:rPr>
        <w:t xml:space="preserve">práce </w:t>
      </w:r>
      <w:r w:rsidRPr="00CB6476">
        <w:t xml:space="preserve">alebo ich časti </w:t>
      </w:r>
      <w:proofErr w:type="spellStart"/>
      <w:r w:rsidRPr="00CB6476">
        <w:rPr>
          <w:lang w:eastAsia="cs-CZ" w:bidi="cs-CZ"/>
        </w:rPr>
        <w:t>vadné</w:t>
      </w:r>
      <w:proofErr w:type="spellEnd"/>
      <w:r w:rsidRPr="00CB6476">
        <w:rPr>
          <w:lang w:eastAsia="cs-CZ" w:bidi="cs-CZ"/>
        </w:rPr>
        <w:t xml:space="preserve"> </w:t>
      </w:r>
      <w:r w:rsidRPr="00CB6476">
        <w:t>v takom rozsahu, že ďalšie plnenie Zmluvy nie je pre objednávateľa prijateľné.</w:t>
      </w:r>
    </w:p>
    <w:p w14:paraId="7F091299" w14:textId="77777777" w:rsidR="00890888" w:rsidRPr="00CB6476" w:rsidRDefault="00890888" w:rsidP="00890888">
      <w:pPr>
        <w:widowControl w:val="0"/>
        <w:numPr>
          <w:ilvl w:val="0"/>
          <w:numId w:val="68"/>
        </w:numPr>
        <w:tabs>
          <w:tab w:val="left" w:pos="567"/>
        </w:tabs>
        <w:ind w:left="567" w:hanging="567"/>
        <w:jc w:val="both"/>
      </w:pPr>
      <w:r w:rsidRPr="00CB6476">
        <w:rPr>
          <w:lang w:eastAsia="cs-CZ" w:bidi="cs-CZ"/>
        </w:rPr>
        <w:t xml:space="preserve">Zhotoviteľ je povinný </w:t>
      </w:r>
      <w:r w:rsidRPr="00CB6476">
        <w:t xml:space="preserve">dbať </w:t>
      </w:r>
      <w:r w:rsidRPr="00CB6476">
        <w:rPr>
          <w:lang w:eastAsia="cs-CZ" w:bidi="cs-CZ"/>
        </w:rPr>
        <w:t xml:space="preserve">na </w:t>
      </w:r>
      <w:r w:rsidRPr="00CB6476">
        <w:t xml:space="preserve">dodržiavanie pracovnej </w:t>
      </w:r>
      <w:r w:rsidRPr="00CB6476">
        <w:rPr>
          <w:lang w:eastAsia="cs-CZ" w:bidi="cs-CZ"/>
        </w:rPr>
        <w:t xml:space="preserve">disciplíny, </w:t>
      </w:r>
      <w:r w:rsidRPr="00CB6476">
        <w:t xml:space="preserve">opatrení </w:t>
      </w:r>
      <w:r w:rsidRPr="00CB6476">
        <w:rPr>
          <w:lang w:eastAsia="cs-CZ" w:bidi="cs-CZ"/>
        </w:rPr>
        <w:t xml:space="preserve">bezpečnosti a </w:t>
      </w:r>
      <w:r w:rsidRPr="00CB6476">
        <w:t xml:space="preserve">ochrane zdravia pri </w:t>
      </w:r>
      <w:r w:rsidRPr="00CB6476">
        <w:rPr>
          <w:lang w:eastAsia="cs-CZ" w:bidi="cs-CZ"/>
        </w:rPr>
        <w:t xml:space="preserve">práci a </w:t>
      </w:r>
      <w:r w:rsidRPr="00CB6476">
        <w:t xml:space="preserve">požiarnej </w:t>
      </w:r>
      <w:r w:rsidRPr="00CB6476">
        <w:rPr>
          <w:lang w:eastAsia="cs-CZ" w:bidi="cs-CZ"/>
        </w:rPr>
        <w:t xml:space="preserve">ochrany </w:t>
      </w:r>
      <w:r w:rsidRPr="00CB6476">
        <w:t xml:space="preserve">svojich zamestnancov </w:t>
      </w:r>
      <w:r w:rsidRPr="00CB6476">
        <w:rPr>
          <w:lang w:eastAsia="cs-CZ" w:bidi="cs-CZ"/>
        </w:rPr>
        <w:t xml:space="preserve">a </w:t>
      </w:r>
      <w:r w:rsidRPr="00CB6476">
        <w:t>zamestnancov svojich subdodávateľov (osobitne zákazu požívania alkoholu a omamných látok) a dodržiavať všetky zmluvné podmienky. V prípade, ak objednávateľ zistí, že zamestnanci zhotoviteľa, resp. jeho subdodávateľa závažne porušujú pracovnú disciplínu, zásady bezpečnosti práce a ochrany zdravia a požiarnej ochrany, podmienky nakladania s odpadmi, respektíve iné písomne dohodnuté podmienky, môže objednávateľ odstúpiť od zmluvy.</w:t>
      </w:r>
    </w:p>
    <w:p w14:paraId="1A1B679A" w14:textId="77777777" w:rsidR="00890888" w:rsidRPr="00CB6476" w:rsidRDefault="00890888" w:rsidP="00890888">
      <w:pPr>
        <w:tabs>
          <w:tab w:val="left" w:pos="567"/>
        </w:tabs>
        <w:ind w:left="567" w:hanging="567"/>
        <w:jc w:val="both"/>
      </w:pPr>
      <w:r w:rsidRPr="00CB6476">
        <w:t>12.5. V prípade výskytu vyššej moci (živelné pohromy, zemetrasenie, vojna) nie je neplnenie predmetu zmluvy sankcionované a po dobu trvania vyššej moci neplynie doba výstavby.</w:t>
      </w:r>
    </w:p>
    <w:p w14:paraId="286247B4" w14:textId="77777777" w:rsidR="00890888" w:rsidRPr="00112B22" w:rsidRDefault="00890888" w:rsidP="00890888">
      <w:pPr>
        <w:pStyle w:val="Nadpis1"/>
        <w:rPr>
          <w:b/>
          <w:bCs/>
          <w:sz w:val="24"/>
          <w:szCs w:val="24"/>
        </w:rPr>
      </w:pPr>
      <w:bookmarkStart w:id="19" w:name="bookmark53"/>
    </w:p>
    <w:p w14:paraId="5D65862D" w14:textId="77777777" w:rsidR="00890888" w:rsidRPr="00112B22" w:rsidRDefault="00890888" w:rsidP="00890888">
      <w:pPr>
        <w:pStyle w:val="Nadpis1"/>
        <w:rPr>
          <w:b/>
          <w:bCs/>
          <w:sz w:val="24"/>
          <w:szCs w:val="24"/>
        </w:rPr>
      </w:pPr>
      <w:r w:rsidRPr="00112B22">
        <w:rPr>
          <w:b/>
          <w:bCs/>
          <w:sz w:val="24"/>
          <w:szCs w:val="24"/>
        </w:rPr>
        <w:t>Článok XIII.</w:t>
      </w:r>
      <w:bookmarkStart w:id="20" w:name="bookmark54"/>
      <w:bookmarkEnd w:id="19"/>
      <w:r w:rsidRPr="00112B22">
        <w:rPr>
          <w:b/>
          <w:bCs/>
          <w:sz w:val="24"/>
          <w:szCs w:val="24"/>
        </w:rPr>
        <w:br/>
        <w:t>Spoločné a záverečné ustanovenia</w:t>
      </w:r>
      <w:bookmarkEnd w:id="20"/>
    </w:p>
    <w:p w14:paraId="1AD9589F" w14:textId="77777777" w:rsidR="00890888" w:rsidRPr="00112B22" w:rsidRDefault="00890888" w:rsidP="00112B22">
      <w:pPr>
        <w:pStyle w:val="Nadpis1"/>
        <w:rPr>
          <w:b/>
          <w:bCs/>
          <w:sz w:val="24"/>
          <w:szCs w:val="24"/>
        </w:rPr>
      </w:pPr>
    </w:p>
    <w:p w14:paraId="1F29914C" w14:textId="77777777" w:rsidR="00890888" w:rsidRPr="00CB6476" w:rsidRDefault="00890888" w:rsidP="00890888">
      <w:pPr>
        <w:widowControl w:val="0"/>
        <w:numPr>
          <w:ilvl w:val="0"/>
          <w:numId w:val="69"/>
        </w:numPr>
        <w:tabs>
          <w:tab w:val="left" w:pos="567"/>
        </w:tabs>
        <w:ind w:left="567" w:hanging="567"/>
        <w:jc w:val="both"/>
      </w:pPr>
      <w:r w:rsidRPr="00CB6476">
        <w:t>Táto zmluva sa riadi právnym poriadkom Slovenskej republiky. Práva a povinnosti zmluvných strán vyplývajúcich z tejto zmluvy sa riadia ustanoveniami tejto Zmluvy. Práva a povinnosti zmluvných strán touto zmluvou neupravené sa riadia ustanoveniami Obchodného zákonníka a podporne ustanoveniami Občianskeho zákonníka v znení ich zmien a doplnkov.</w:t>
      </w:r>
    </w:p>
    <w:p w14:paraId="18B7D9AB" w14:textId="77777777" w:rsidR="00890888" w:rsidRPr="00CB6476" w:rsidRDefault="00890888" w:rsidP="00890888">
      <w:pPr>
        <w:widowControl w:val="0"/>
        <w:numPr>
          <w:ilvl w:val="0"/>
          <w:numId w:val="69"/>
        </w:numPr>
        <w:tabs>
          <w:tab w:val="left" w:pos="567"/>
        </w:tabs>
        <w:ind w:left="567" w:hanging="567"/>
        <w:jc w:val="both"/>
      </w:pPr>
      <w:r w:rsidRPr="00CB6476">
        <w:t>Všetky spory, vyplývajúce z plnenia tejto zmluvy, budú zmluvné strany riešiť predovšetkým dohodou a vzájomným rokovaním. V prípade, ak k dohode nedôjde, bude spor predložený k rozhodnutiu slovenského súdu v zmysle príslušných ustanovení Občianskeho súdneho poriadku.</w:t>
      </w:r>
    </w:p>
    <w:p w14:paraId="60262C6B" w14:textId="77777777" w:rsidR="00890888" w:rsidRPr="00CB6476" w:rsidRDefault="00890888" w:rsidP="00890888">
      <w:pPr>
        <w:widowControl w:val="0"/>
        <w:numPr>
          <w:ilvl w:val="0"/>
          <w:numId w:val="69"/>
        </w:numPr>
        <w:tabs>
          <w:tab w:val="left" w:pos="567"/>
        </w:tabs>
        <w:ind w:left="567" w:hanging="567"/>
        <w:jc w:val="both"/>
      </w:pPr>
      <w:r w:rsidRPr="00CB6476">
        <w:t xml:space="preserve">Zhotoviteľ, ku dňu podpisu tejto zmluvy uvádza, že predmet zákazky resp. jeho časť bude realizovať aj prostredníctvom nasledujúcich subdodávateľov: </w:t>
      </w:r>
      <w:r w:rsidRPr="00CB6476">
        <w:rPr>
          <w:i/>
          <w:iCs/>
        </w:rPr>
        <w:t>(ak je to relevantné uviesť: obchodné meno, sídlo/miesto podnikania, IČO a údaje o registri subdodávateľa, ako aj údaje o osobe oprávnenej konať za subdodávateľa v rozsahu meno a priezvisko, adresa pobytu a dátum narodenia).</w:t>
      </w:r>
      <w:r w:rsidRPr="00CB6476">
        <w:t xml:space="preserve"> Zhotoviteľ sa zároveň zaväzuje oznámiť objednávateľovi akúkoľvek zmenu údajov o subdodávateľovi.</w:t>
      </w:r>
    </w:p>
    <w:p w14:paraId="3382E0A9" w14:textId="77777777" w:rsidR="00890888" w:rsidRPr="00CB6476" w:rsidRDefault="00890888" w:rsidP="00890888">
      <w:pPr>
        <w:widowControl w:val="0"/>
        <w:numPr>
          <w:ilvl w:val="0"/>
          <w:numId w:val="69"/>
        </w:numPr>
        <w:tabs>
          <w:tab w:val="left" w:pos="567"/>
        </w:tabs>
        <w:ind w:left="567" w:hanging="567"/>
        <w:jc w:val="both"/>
      </w:pPr>
      <w:r w:rsidRPr="00CB6476">
        <w:t>Zmluvné strany sa dohodli, že oprávnení zamestnanci poskytovateľa, MPRV SR, orgánov Európskej únie a ďalšie oprávnené osoby v súlade s právnymi predpismi SR a EÚ môžu vykonávať voči zhotoviteľovi kontrolu/audit obchodných dokumentov a vecnú kontrolu v súvislosti s realizáciou zákazky a zhotoviteľ je povinný poskytnúť súčinnosť v plnej miere. Uvedenú povinnosť budú obsahovať aj zmluvy medzi zhotoviteľom a jeho subdodávateľmi.</w:t>
      </w:r>
    </w:p>
    <w:p w14:paraId="3EF17A6D" w14:textId="77777777" w:rsidR="00890888" w:rsidRPr="00CB6476" w:rsidRDefault="00890888" w:rsidP="00890888">
      <w:pPr>
        <w:widowControl w:val="0"/>
        <w:numPr>
          <w:ilvl w:val="0"/>
          <w:numId w:val="70"/>
        </w:numPr>
        <w:tabs>
          <w:tab w:val="left" w:pos="567"/>
        </w:tabs>
        <w:ind w:left="567" w:hanging="567"/>
        <w:jc w:val="both"/>
      </w:pPr>
      <w:r w:rsidRPr="00CB6476">
        <w:t>Zmluva nadobudne platnosť dňom podpisu oboma zmluvnými stranami. Účinnosť  zmluvy je podmienená schválením procesu obstarávania na dodávateľa predmetu zákazky poskytovateľom nenávratného finančného príspevku (NFP). Objednávateľ má právo odstúpiť od tejto zmluvy bez udania iného dôvodu v prípade neschválenia procesu obstarávania poskytovateľom NFP.</w:t>
      </w:r>
    </w:p>
    <w:p w14:paraId="50F288EE" w14:textId="77777777" w:rsidR="00890888" w:rsidRPr="00C03FFF" w:rsidRDefault="00890888" w:rsidP="00890888">
      <w:pPr>
        <w:widowControl w:val="0"/>
        <w:numPr>
          <w:ilvl w:val="0"/>
          <w:numId w:val="70"/>
        </w:numPr>
        <w:tabs>
          <w:tab w:val="left" w:pos="567"/>
        </w:tabs>
        <w:ind w:left="567" w:hanging="567"/>
        <w:jc w:val="both"/>
      </w:pPr>
      <w:r w:rsidRPr="00C03FFF">
        <w:t xml:space="preserve">Akékoľvek zmeny tejto zmluvy je možné robiť výhradne len formou písomného a očíslovaného dodatku podpísaného oboma zmluvnými stranami. Objednávateľ si vyhradzuje právo </w:t>
      </w:r>
      <w:r w:rsidRPr="00C03FFF">
        <w:rPr>
          <w:lang w:eastAsia="cs-CZ" w:bidi="cs-CZ"/>
        </w:rPr>
        <w:t xml:space="preserve">dodatky </w:t>
      </w:r>
      <w:r w:rsidRPr="00C03FFF">
        <w:t xml:space="preserve">k tejto zmluve viažuce sa na </w:t>
      </w:r>
      <w:r w:rsidRPr="00C03FFF">
        <w:rPr>
          <w:lang w:eastAsia="cs-CZ" w:bidi="cs-CZ"/>
        </w:rPr>
        <w:t xml:space="preserve">cenu </w:t>
      </w:r>
      <w:r w:rsidRPr="00C03FFF">
        <w:t>diela podľa tejto zmluvy neakceptovať.</w:t>
      </w:r>
    </w:p>
    <w:p w14:paraId="037BEA6E" w14:textId="77777777" w:rsidR="00890888" w:rsidRPr="00C03FFF" w:rsidRDefault="00890888" w:rsidP="00890888">
      <w:pPr>
        <w:widowControl w:val="0"/>
        <w:numPr>
          <w:ilvl w:val="0"/>
          <w:numId w:val="70"/>
        </w:numPr>
        <w:tabs>
          <w:tab w:val="left" w:pos="567"/>
        </w:tabs>
        <w:ind w:left="567" w:hanging="567"/>
        <w:jc w:val="both"/>
      </w:pPr>
      <w:r w:rsidRPr="00C03FFF">
        <w:t>V prípade ak nastane situácia, ktorá bude potvrdzovať rozpor medzi výkazom výmer a PD,</w:t>
      </w:r>
      <w:r>
        <w:t xml:space="preserve"> </w:t>
      </w:r>
      <w:r w:rsidRPr="00C03FFF">
        <w:t xml:space="preserve">alebo rozpor medzi Výkazom výmer a </w:t>
      </w:r>
      <w:r w:rsidRPr="00C03FFF">
        <w:rPr>
          <w:lang w:eastAsia="cs-CZ" w:bidi="cs-CZ"/>
        </w:rPr>
        <w:t xml:space="preserve">technickými </w:t>
      </w:r>
      <w:r w:rsidRPr="00C03FFF">
        <w:t xml:space="preserve">správami, alebo rozpor medzi PD a </w:t>
      </w:r>
      <w:r w:rsidRPr="00C03FFF">
        <w:rPr>
          <w:lang w:eastAsia="cs-CZ" w:bidi="cs-CZ"/>
        </w:rPr>
        <w:lastRenderedPageBreak/>
        <w:t xml:space="preserve">technickými </w:t>
      </w:r>
      <w:r w:rsidRPr="00C03FFF">
        <w:t xml:space="preserve">správami, alebo rozpor medzi výkazom výmer, alebo PD a </w:t>
      </w:r>
      <w:r w:rsidRPr="00C03FFF">
        <w:rPr>
          <w:lang w:eastAsia="cs-CZ" w:bidi="cs-CZ"/>
        </w:rPr>
        <w:t xml:space="preserve">technickými </w:t>
      </w:r>
      <w:r w:rsidRPr="00C03FFF">
        <w:t xml:space="preserve">správami a skutočnosťou, ktorých súlad potvrdil objednávateľ v čase prípravy ponúk, ktoré ani </w:t>
      </w:r>
      <w:r w:rsidRPr="00C03FFF">
        <w:rPr>
          <w:lang w:eastAsia="cs-CZ" w:bidi="cs-CZ"/>
        </w:rPr>
        <w:t xml:space="preserve">projektant, </w:t>
      </w:r>
      <w:r w:rsidRPr="00C03FFF">
        <w:t xml:space="preserve">ani objednávateľ, ani uchádzači pri </w:t>
      </w:r>
      <w:r w:rsidRPr="00C03FFF">
        <w:rPr>
          <w:lang w:eastAsia="cs-CZ" w:bidi="cs-CZ"/>
        </w:rPr>
        <w:t xml:space="preserve">vynaložení </w:t>
      </w:r>
      <w:r w:rsidRPr="00C03FFF">
        <w:t xml:space="preserve">odbornej </w:t>
      </w:r>
      <w:r w:rsidRPr="00C03FFF">
        <w:rPr>
          <w:lang w:eastAsia="cs-CZ" w:bidi="cs-CZ"/>
        </w:rPr>
        <w:t xml:space="preserve">starostlivosti </w:t>
      </w:r>
      <w:r w:rsidRPr="00C03FFF">
        <w:t>nepredpokladali, uzatvoria zmluvné strany dodatok k zmluve na takto vzniknuté rozpory. Dodatok bude uzatvorený až po odsúhlasení jednotlivých položiek projektantom diela, stavebným dozorom, objednávateľom a zhotoviteľom diela.</w:t>
      </w:r>
    </w:p>
    <w:p w14:paraId="43DD3AE1" w14:textId="77777777" w:rsidR="00890888" w:rsidRDefault="00890888" w:rsidP="00890888">
      <w:pPr>
        <w:widowControl w:val="0"/>
        <w:numPr>
          <w:ilvl w:val="0"/>
          <w:numId w:val="70"/>
        </w:numPr>
        <w:tabs>
          <w:tab w:val="left" w:pos="567"/>
        </w:tabs>
        <w:ind w:left="567" w:hanging="567"/>
        <w:contextualSpacing/>
        <w:jc w:val="both"/>
      </w:pPr>
      <w:r>
        <w:t>Neoddeliteľnú súčasť tejto Zmluvy tvoria prílohy :</w:t>
      </w:r>
    </w:p>
    <w:p w14:paraId="19289711" w14:textId="77777777" w:rsidR="00890888" w:rsidRDefault="00890888" w:rsidP="00890888">
      <w:pPr>
        <w:tabs>
          <w:tab w:val="left" w:pos="567"/>
        </w:tabs>
        <w:ind w:left="567"/>
        <w:contextualSpacing/>
        <w:jc w:val="both"/>
      </w:pPr>
      <w:r>
        <w:t xml:space="preserve">Príloha č. 1 - </w:t>
      </w:r>
      <w:r w:rsidRPr="00C03FFF">
        <w:t>Ponukový rozpočet - ocenený výkaz výmer</w:t>
      </w:r>
    </w:p>
    <w:p w14:paraId="45382C09" w14:textId="77777777" w:rsidR="00890888" w:rsidRDefault="00890888" w:rsidP="00890888">
      <w:pPr>
        <w:widowControl w:val="0"/>
        <w:numPr>
          <w:ilvl w:val="0"/>
          <w:numId w:val="70"/>
        </w:numPr>
        <w:tabs>
          <w:tab w:val="left" w:pos="567"/>
        </w:tabs>
        <w:ind w:left="567" w:hanging="567"/>
        <w:jc w:val="both"/>
      </w:pPr>
      <w:r w:rsidRPr="00C03FFF">
        <w:t xml:space="preserve">Táto zmluva sa </w:t>
      </w:r>
      <w:r w:rsidRPr="00C03FFF">
        <w:rPr>
          <w:lang w:eastAsia="cs-CZ" w:bidi="cs-CZ"/>
        </w:rPr>
        <w:t xml:space="preserve">vyhotovuje </w:t>
      </w:r>
      <w:r w:rsidRPr="00C03FFF">
        <w:t>v</w:t>
      </w:r>
      <w:r>
        <w:t xml:space="preserve"> troch</w:t>
      </w:r>
      <w:r w:rsidRPr="00C03FFF">
        <w:t xml:space="preserve"> rovnopisoch, z ktorých objednávateľ obdrží dve vyhotovenia a zhotoviteľ </w:t>
      </w:r>
      <w:r>
        <w:t>jedno</w:t>
      </w:r>
      <w:r w:rsidRPr="00C03FFF">
        <w:t xml:space="preserve"> vyhotoveni</w:t>
      </w:r>
      <w:r>
        <w:t>e</w:t>
      </w:r>
      <w:r w:rsidRPr="00C03FFF">
        <w:t>.</w:t>
      </w:r>
    </w:p>
    <w:p w14:paraId="16FE2C57" w14:textId="77777777" w:rsidR="00890888" w:rsidRPr="00C03FFF" w:rsidRDefault="00890888" w:rsidP="00890888">
      <w:pPr>
        <w:widowControl w:val="0"/>
        <w:numPr>
          <w:ilvl w:val="0"/>
          <w:numId w:val="70"/>
        </w:numPr>
        <w:tabs>
          <w:tab w:val="left" w:pos="567"/>
        </w:tabs>
        <w:ind w:left="567" w:hanging="567"/>
        <w:jc w:val="both"/>
      </w:pPr>
      <w: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slobodného a vážneho súhlasu ju podpísali.</w:t>
      </w:r>
    </w:p>
    <w:p w14:paraId="2FF7BBA1" w14:textId="77777777" w:rsidR="00890888" w:rsidRPr="00C03FFF" w:rsidRDefault="00890888" w:rsidP="00890888">
      <w:pPr>
        <w:tabs>
          <w:tab w:val="left" w:pos="519"/>
        </w:tabs>
        <w:ind w:left="560"/>
        <w:contextualSpacing/>
        <w:jc w:val="both"/>
      </w:pPr>
    </w:p>
    <w:p w14:paraId="4DE5E7E7" w14:textId="77777777" w:rsidR="00890888" w:rsidRDefault="00890888" w:rsidP="00890888">
      <w:pPr>
        <w:ind w:left="560" w:hanging="560"/>
        <w:contextualSpacing/>
        <w:jc w:val="both"/>
      </w:pPr>
    </w:p>
    <w:p w14:paraId="07FE6FA6" w14:textId="77777777" w:rsidR="00890888" w:rsidRPr="00C03FFF" w:rsidRDefault="00890888" w:rsidP="00890888">
      <w:pPr>
        <w:ind w:left="560" w:hanging="560"/>
        <w:contextualSpacing/>
        <w:jc w:val="both"/>
      </w:pPr>
    </w:p>
    <w:p w14:paraId="470DE7E7" w14:textId="77777777" w:rsidR="00890888" w:rsidRPr="00C03FFF" w:rsidRDefault="00890888" w:rsidP="00890888">
      <w:pPr>
        <w:tabs>
          <w:tab w:val="left" w:pos="5040"/>
        </w:tabs>
        <w:autoSpaceDE w:val="0"/>
        <w:autoSpaceDN w:val="0"/>
        <w:jc w:val="both"/>
        <w:rPr>
          <w:szCs w:val="22"/>
          <w:lang w:eastAsia="cs-CZ"/>
        </w:rPr>
      </w:pPr>
      <w:r w:rsidRPr="00C03FFF">
        <w:rPr>
          <w:szCs w:val="22"/>
          <w:lang w:eastAsia="cs-CZ"/>
        </w:rPr>
        <w:t>V</w:t>
      </w:r>
      <w:r>
        <w:rPr>
          <w:szCs w:val="22"/>
          <w:lang w:eastAsia="cs-CZ"/>
        </w:rPr>
        <w:t xml:space="preserve"> Petrovanoch </w:t>
      </w:r>
      <w:r w:rsidRPr="00C03FFF">
        <w:rPr>
          <w:szCs w:val="22"/>
          <w:lang w:eastAsia="cs-CZ"/>
        </w:rPr>
        <w:t xml:space="preserve">, dňa ................... </w:t>
      </w:r>
      <w:r w:rsidRPr="00C03FFF">
        <w:rPr>
          <w:szCs w:val="22"/>
          <w:lang w:eastAsia="cs-CZ"/>
        </w:rPr>
        <w:tab/>
        <w:t xml:space="preserve">V </w:t>
      </w:r>
      <w:r>
        <w:rPr>
          <w:szCs w:val="22"/>
          <w:lang w:eastAsia="cs-CZ"/>
        </w:rPr>
        <w:t>...........................</w:t>
      </w:r>
      <w:r w:rsidRPr="00C03FFF">
        <w:rPr>
          <w:szCs w:val="22"/>
          <w:lang w:eastAsia="cs-CZ"/>
        </w:rPr>
        <w:t>, dňa ...................</w:t>
      </w:r>
    </w:p>
    <w:p w14:paraId="7B867663" w14:textId="77777777" w:rsidR="00890888" w:rsidRPr="00C03FFF" w:rsidRDefault="00890888" w:rsidP="00890888">
      <w:pPr>
        <w:tabs>
          <w:tab w:val="left" w:pos="5040"/>
        </w:tabs>
        <w:autoSpaceDE w:val="0"/>
        <w:autoSpaceDN w:val="0"/>
        <w:jc w:val="both"/>
        <w:rPr>
          <w:szCs w:val="22"/>
          <w:lang w:eastAsia="cs-CZ"/>
        </w:rPr>
      </w:pPr>
    </w:p>
    <w:p w14:paraId="70789C43" w14:textId="77777777" w:rsidR="00890888" w:rsidRPr="00C03FFF" w:rsidRDefault="00890888" w:rsidP="00890888">
      <w:pPr>
        <w:tabs>
          <w:tab w:val="left" w:pos="5040"/>
        </w:tabs>
        <w:autoSpaceDE w:val="0"/>
        <w:autoSpaceDN w:val="0"/>
        <w:jc w:val="both"/>
        <w:rPr>
          <w:szCs w:val="22"/>
          <w:lang w:eastAsia="cs-CZ"/>
        </w:rPr>
      </w:pPr>
    </w:p>
    <w:p w14:paraId="5E0FB08C" w14:textId="77777777" w:rsidR="00890888" w:rsidRPr="00C03FFF" w:rsidRDefault="00890888" w:rsidP="00890888">
      <w:pPr>
        <w:tabs>
          <w:tab w:val="left" w:pos="5040"/>
        </w:tabs>
        <w:autoSpaceDE w:val="0"/>
        <w:autoSpaceDN w:val="0"/>
        <w:jc w:val="both"/>
        <w:rPr>
          <w:szCs w:val="22"/>
          <w:lang w:eastAsia="cs-CZ"/>
        </w:rPr>
      </w:pPr>
    </w:p>
    <w:p w14:paraId="1AF4CE97" w14:textId="77777777" w:rsidR="00890888" w:rsidRPr="00C03FFF" w:rsidRDefault="00890888" w:rsidP="00890888">
      <w:pPr>
        <w:tabs>
          <w:tab w:val="left" w:pos="5040"/>
        </w:tabs>
        <w:autoSpaceDE w:val="0"/>
        <w:autoSpaceDN w:val="0"/>
        <w:jc w:val="both"/>
        <w:rPr>
          <w:szCs w:val="22"/>
          <w:lang w:eastAsia="cs-CZ"/>
        </w:rPr>
      </w:pPr>
    </w:p>
    <w:p w14:paraId="3CA647A1" w14:textId="77777777" w:rsidR="00890888" w:rsidRPr="00C03FFF" w:rsidRDefault="00890888" w:rsidP="00890888">
      <w:pPr>
        <w:tabs>
          <w:tab w:val="left" w:pos="5040"/>
        </w:tabs>
        <w:autoSpaceDE w:val="0"/>
        <w:autoSpaceDN w:val="0"/>
        <w:jc w:val="both"/>
        <w:rPr>
          <w:szCs w:val="22"/>
          <w:lang w:eastAsia="cs-CZ"/>
        </w:rPr>
      </w:pPr>
    </w:p>
    <w:p w14:paraId="5216BDFC" w14:textId="77777777" w:rsidR="00890888" w:rsidRPr="00C03FFF" w:rsidRDefault="00890888" w:rsidP="00890888">
      <w:pPr>
        <w:tabs>
          <w:tab w:val="left" w:pos="5040"/>
        </w:tabs>
        <w:autoSpaceDE w:val="0"/>
        <w:autoSpaceDN w:val="0"/>
        <w:jc w:val="both"/>
        <w:rPr>
          <w:szCs w:val="22"/>
          <w:lang w:eastAsia="cs-CZ"/>
        </w:rPr>
      </w:pPr>
    </w:p>
    <w:p w14:paraId="4D8345DC" w14:textId="77777777" w:rsidR="00890888" w:rsidRDefault="00890888" w:rsidP="00890888">
      <w:pPr>
        <w:tabs>
          <w:tab w:val="left" w:pos="5103"/>
        </w:tabs>
        <w:autoSpaceDE w:val="0"/>
        <w:autoSpaceDN w:val="0"/>
        <w:jc w:val="both"/>
        <w:rPr>
          <w:szCs w:val="22"/>
          <w:lang w:eastAsia="cs-CZ"/>
        </w:rPr>
      </w:pPr>
      <w:r w:rsidRPr="00C03FFF">
        <w:rPr>
          <w:szCs w:val="22"/>
          <w:lang w:eastAsia="cs-CZ"/>
        </w:rPr>
        <w:t>....................................</w:t>
      </w:r>
      <w:r>
        <w:rPr>
          <w:szCs w:val="22"/>
          <w:lang w:eastAsia="cs-CZ"/>
        </w:rPr>
        <w:t>............</w:t>
      </w:r>
      <w:r w:rsidRPr="00C03FFF">
        <w:rPr>
          <w:szCs w:val="22"/>
          <w:lang w:eastAsia="cs-CZ"/>
        </w:rPr>
        <w:t xml:space="preserve">......... </w:t>
      </w:r>
      <w:r w:rsidRPr="00C03FFF">
        <w:rPr>
          <w:szCs w:val="22"/>
          <w:lang w:eastAsia="cs-CZ"/>
        </w:rPr>
        <w:tab/>
        <w:t xml:space="preserve"> ...................</w:t>
      </w:r>
      <w:r>
        <w:rPr>
          <w:szCs w:val="22"/>
          <w:lang w:eastAsia="cs-CZ"/>
        </w:rPr>
        <w:t>...........</w:t>
      </w:r>
      <w:r w:rsidRPr="00C03FFF">
        <w:rPr>
          <w:szCs w:val="22"/>
          <w:lang w:eastAsia="cs-CZ"/>
        </w:rPr>
        <w:t xml:space="preserve">.......................... </w:t>
      </w:r>
    </w:p>
    <w:p w14:paraId="401BF68B" w14:textId="77777777" w:rsidR="00890888" w:rsidRPr="00C03FFF" w:rsidRDefault="00890888" w:rsidP="00890888">
      <w:pPr>
        <w:tabs>
          <w:tab w:val="left" w:pos="5103"/>
        </w:tabs>
        <w:autoSpaceDE w:val="0"/>
        <w:autoSpaceDN w:val="0"/>
        <w:jc w:val="both"/>
        <w:rPr>
          <w:szCs w:val="22"/>
          <w:lang w:eastAsia="cs-CZ"/>
        </w:rPr>
      </w:pPr>
      <w:r w:rsidRPr="00C03FFF">
        <w:rPr>
          <w:szCs w:val="22"/>
          <w:lang w:eastAsia="cs-CZ"/>
        </w:rPr>
        <w:t>Za objednávateľa</w:t>
      </w:r>
      <w:r>
        <w:rPr>
          <w:szCs w:val="22"/>
          <w:lang w:eastAsia="cs-CZ"/>
        </w:rPr>
        <w:t>:</w:t>
      </w:r>
      <w:r w:rsidRPr="00C03FFF">
        <w:rPr>
          <w:szCs w:val="22"/>
          <w:lang w:eastAsia="cs-CZ"/>
        </w:rPr>
        <w:t xml:space="preserve"> </w:t>
      </w:r>
      <w:r w:rsidRPr="00C03FFF">
        <w:rPr>
          <w:szCs w:val="22"/>
          <w:lang w:eastAsia="cs-CZ"/>
        </w:rPr>
        <w:tab/>
        <w:t>Za zhotoviteľa</w:t>
      </w:r>
      <w:r>
        <w:rPr>
          <w:szCs w:val="22"/>
          <w:lang w:eastAsia="cs-CZ"/>
        </w:rPr>
        <w:t>:</w:t>
      </w:r>
    </w:p>
    <w:p w14:paraId="0BCE0260" w14:textId="77777777" w:rsidR="00890888" w:rsidRPr="00C03FFF" w:rsidRDefault="00890888" w:rsidP="00890888">
      <w:pPr>
        <w:autoSpaceDE w:val="0"/>
        <w:autoSpaceDN w:val="0"/>
      </w:pPr>
      <w:r w:rsidRPr="00C03FFF">
        <w:rPr>
          <w:szCs w:val="22"/>
          <w:lang w:eastAsia="cs-CZ"/>
        </w:rPr>
        <w:t xml:space="preserve">                               </w:t>
      </w:r>
    </w:p>
    <w:p w14:paraId="3FDDF4E2" w14:textId="77777777" w:rsidR="00515FD4" w:rsidRPr="00DA5813" w:rsidRDefault="00515FD4" w:rsidP="00515FD4">
      <w:pPr>
        <w:jc w:val="both"/>
        <w:rPr>
          <w:highlight w:val="yellow"/>
        </w:rPr>
      </w:pPr>
    </w:p>
    <w:p w14:paraId="04E4EF83" w14:textId="77777777" w:rsidR="00DA5813" w:rsidRPr="00DA5813" w:rsidRDefault="00DA5813" w:rsidP="00515FD4">
      <w:pPr>
        <w:jc w:val="both"/>
        <w:rPr>
          <w:highlight w:val="yellow"/>
        </w:rPr>
      </w:pPr>
    </w:p>
    <w:p w14:paraId="70E0D75C" w14:textId="1DA83D3A" w:rsidR="00DA5813" w:rsidRPr="00DA5813" w:rsidRDefault="00DA5813" w:rsidP="00515FD4">
      <w:pPr>
        <w:jc w:val="both"/>
        <w:rPr>
          <w:highlight w:val="yellow"/>
        </w:rPr>
      </w:pPr>
      <w:r w:rsidRPr="00DA5813">
        <w:t>Príloha č. 1 - Ponukový rozpočet - ocenený výkaz výmer</w:t>
      </w:r>
    </w:p>
    <w:p w14:paraId="31553DF4" w14:textId="77777777" w:rsidR="00BE5B34" w:rsidRPr="00B1604D" w:rsidRDefault="00BE5B34" w:rsidP="00515FD4">
      <w:pPr>
        <w:jc w:val="both"/>
        <w:rPr>
          <w:rFonts w:ascii="Arial" w:hAnsi="Arial" w:cs="Arial"/>
          <w:sz w:val="20"/>
          <w:szCs w:val="20"/>
          <w:highlight w:val="yellow"/>
        </w:rPr>
        <w:sectPr w:rsidR="00BE5B34" w:rsidRPr="00B1604D" w:rsidSect="00A9429B">
          <w:headerReference w:type="first" r:id="rId10"/>
          <w:pgSz w:w="11906" w:h="16838" w:code="9"/>
          <w:pgMar w:top="1134" w:right="1134" w:bottom="1134" w:left="1134" w:header="709" w:footer="510" w:gutter="0"/>
          <w:pgNumType w:start="1" w:chapStyle="1" w:chapSep="period"/>
          <w:cols w:space="720"/>
          <w:titlePg/>
          <w:docGrid w:linePitch="360"/>
        </w:sectPr>
      </w:pPr>
    </w:p>
    <w:p w14:paraId="07E9D9CD" w14:textId="77777777" w:rsidR="00BE5B34" w:rsidRPr="00B1604D" w:rsidRDefault="00BE5B34" w:rsidP="00515FD4">
      <w:pPr>
        <w:jc w:val="both"/>
        <w:rPr>
          <w:rFonts w:ascii="Arial" w:hAnsi="Arial" w:cs="Arial"/>
          <w:sz w:val="20"/>
          <w:szCs w:val="20"/>
          <w:highlight w:val="yellow"/>
        </w:rPr>
      </w:pPr>
    </w:p>
    <w:p w14:paraId="03C21BC4" w14:textId="73840EAE" w:rsidR="0028050B" w:rsidRPr="00890888" w:rsidRDefault="0028050B" w:rsidP="0028050B">
      <w:pPr>
        <w:pStyle w:val="bllcislovany"/>
        <w:keepNext/>
        <w:numPr>
          <w:ilvl w:val="0"/>
          <w:numId w:val="0"/>
        </w:numPr>
        <w:spacing w:before="0" w:after="0"/>
        <w:rPr>
          <w:rFonts w:ascii="Arial" w:hAnsi="Arial" w:cs="Arial"/>
          <w:noProof w:val="0"/>
          <w:sz w:val="20"/>
          <w:szCs w:val="20"/>
          <w:lang w:val="sk-SK"/>
        </w:rPr>
      </w:pPr>
      <w:r w:rsidRPr="00890888">
        <w:rPr>
          <w:rFonts w:ascii="Arial" w:hAnsi="Arial" w:cs="Arial"/>
          <w:noProof w:val="0"/>
          <w:sz w:val="20"/>
          <w:szCs w:val="20"/>
          <w:lang w:val="sk-SK"/>
        </w:rPr>
        <w:t xml:space="preserve">Príloha č. </w:t>
      </w:r>
      <w:r w:rsidR="00890888" w:rsidRPr="00890888">
        <w:rPr>
          <w:rFonts w:ascii="Arial" w:hAnsi="Arial" w:cs="Arial"/>
          <w:noProof w:val="0"/>
          <w:sz w:val="20"/>
          <w:szCs w:val="20"/>
          <w:lang w:val="sk-SK"/>
        </w:rPr>
        <w:t>7</w:t>
      </w:r>
      <w:r w:rsidRPr="00890888">
        <w:rPr>
          <w:rFonts w:ascii="Arial" w:hAnsi="Arial" w:cs="Arial"/>
          <w:noProof w:val="0"/>
          <w:sz w:val="20"/>
          <w:szCs w:val="20"/>
          <w:lang w:val="sk-SK"/>
        </w:rPr>
        <w:t xml:space="preserve"> Titulný list.</w:t>
      </w:r>
    </w:p>
    <w:p w14:paraId="48AFEB92" w14:textId="77777777" w:rsidR="0028050B" w:rsidRPr="00890888" w:rsidRDefault="0028050B" w:rsidP="0028050B">
      <w:pPr>
        <w:pStyle w:val="bllcislovany"/>
        <w:keepNext/>
        <w:numPr>
          <w:ilvl w:val="0"/>
          <w:numId w:val="0"/>
        </w:numPr>
        <w:spacing w:before="0" w:after="0"/>
        <w:rPr>
          <w:rFonts w:ascii="Arial" w:hAnsi="Arial" w:cs="Arial"/>
          <w:noProof w:val="0"/>
          <w:sz w:val="20"/>
          <w:szCs w:val="20"/>
          <w:lang w:val="sk-SK"/>
        </w:rPr>
      </w:pPr>
    </w:p>
    <w:p w14:paraId="1FED10D0" w14:textId="77777777" w:rsidR="0028050B" w:rsidRPr="00890888" w:rsidRDefault="0028050B" w:rsidP="0028050B">
      <w:pPr>
        <w:pStyle w:val="bllcislovany"/>
        <w:keepNext/>
        <w:numPr>
          <w:ilvl w:val="0"/>
          <w:numId w:val="0"/>
        </w:numPr>
        <w:spacing w:before="0" w:after="0" w:line="480" w:lineRule="auto"/>
        <w:rPr>
          <w:rFonts w:ascii="Arial" w:hAnsi="Arial" w:cs="Arial"/>
          <w:noProof w:val="0"/>
          <w:sz w:val="20"/>
          <w:szCs w:val="20"/>
          <w:lang w:val="sk-SK"/>
        </w:rPr>
      </w:pPr>
    </w:p>
    <w:p w14:paraId="64AACE0E" w14:textId="77777777" w:rsidR="0028050B" w:rsidRPr="00890888" w:rsidRDefault="0028050B" w:rsidP="0028050B">
      <w:pPr>
        <w:tabs>
          <w:tab w:val="left" w:pos="2835"/>
        </w:tabs>
        <w:spacing w:line="480" w:lineRule="auto"/>
        <w:rPr>
          <w:rFonts w:ascii="Arial" w:hAnsi="Arial" w:cs="Arial"/>
        </w:rPr>
      </w:pPr>
    </w:p>
    <w:p w14:paraId="5A0F6CA9" w14:textId="77777777" w:rsidR="00515FD4" w:rsidRPr="00890888"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890888">
        <w:rPr>
          <w:rFonts w:ascii="Arial" w:hAnsi="Arial" w:cs="Arial"/>
          <w:noProof w:val="0"/>
          <w:sz w:val="24"/>
          <w:szCs w:val="24"/>
          <w:lang w:val="sk-SK"/>
        </w:rPr>
        <w:t>Identifikácia obstarávateľa:</w:t>
      </w:r>
    </w:p>
    <w:p w14:paraId="038858CF" w14:textId="27991AE4" w:rsidR="00D17A6C" w:rsidRPr="00890888" w:rsidRDefault="00D17A6C" w:rsidP="00D17A6C">
      <w:pPr>
        <w:pStyle w:val="bllcislovany"/>
        <w:keepNext/>
        <w:numPr>
          <w:ilvl w:val="0"/>
          <w:numId w:val="0"/>
        </w:numPr>
        <w:spacing w:before="0" w:after="0" w:line="480" w:lineRule="auto"/>
        <w:rPr>
          <w:rFonts w:ascii="Arial" w:hAnsi="Arial" w:cs="Arial"/>
          <w:noProof w:val="0"/>
          <w:sz w:val="24"/>
          <w:szCs w:val="24"/>
          <w:lang w:val="sk-SK"/>
        </w:rPr>
      </w:pPr>
      <w:r w:rsidRPr="00890888">
        <w:rPr>
          <w:rFonts w:ascii="Arial" w:hAnsi="Arial" w:cs="Arial"/>
          <w:noProof w:val="0"/>
          <w:sz w:val="24"/>
          <w:szCs w:val="24"/>
          <w:lang w:val="sk-SK"/>
        </w:rPr>
        <w:t xml:space="preserve">Obchodné meno: </w:t>
      </w:r>
      <w:r w:rsidRPr="00890888">
        <w:rPr>
          <w:rFonts w:ascii="Arial" w:hAnsi="Arial" w:cs="Arial"/>
          <w:noProof w:val="0"/>
          <w:sz w:val="24"/>
          <w:szCs w:val="24"/>
          <w:lang w:val="sk-SK"/>
        </w:rPr>
        <w:tab/>
      </w:r>
      <w:r w:rsidR="00890888" w:rsidRPr="00890888">
        <w:rPr>
          <w:rFonts w:ascii="Arial" w:hAnsi="Arial" w:cs="Arial"/>
          <w:noProof w:val="0"/>
          <w:sz w:val="24"/>
          <w:szCs w:val="24"/>
          <w:lang w:val="sk-SK"/>
        </w:rPr>
        <w:t xml:space="preserve">Ing. Vladimír </w:t>
      </w:r>
      <w:proofErr w:type="spellStart"/>
      <w:r w:rsidR="00890888" w:rsidRPr="00890888">
        <w:rPr>
          <w:rFonts w:ascii="Arial" w:hAnsi="Arial" w:cs="Arial"/>
          <w:noProof w:val="0"/>
          <w:sz w:val="24"/>
          <w:szCs w:val="24"/>
          <w:lang w:val="sk-SK"/>
        </w:rPr>
        <w:t>Ščešňák</w:t>
      </w:r>
      <w:proofErr w:type="spellEnd"/>
    </w:p>
    <w:p w14:paraId="20C3A3DD" w14:textId="4CD1917F" w:rsidR="00D17A6C" w:rsidRPr="00890888" w:rsidRDefault="00D17A6C" w:rsidP="00AF52FE">
      <w:pPr>
        <w:pStyle w:val="bllcislovany"/>
        <w:keepNext/>
        <w:numPr>
          <w:ilvl w:val="0"/>
          <w:numId w:val="0"/>
        </w:numPr>
        <w:spacing w:before="0" w:after="0" w:line="480" w:lineRule="auto"/>
        <w:rPr>
          <w:rFonts w:ascii="Arial" w:hAnsi="Arial" w:cs="Arial"/>
          <w:noProof w:val="0"/>
          <w:sz w:val="24"/>
          <w:szCs w:val="24"/>
          <w:lang w:val="sk-SK"/>
        </w:rPr>
      </w:pPr>
      <w:r w:rsidRPr="00890888">
        <w:rPr>
          <w:rFonts w:ascii="Arial" w:hAnsi="Arial" w:cs="Arial"/>
          <w:noProof w:val="0"/>
          <w:sz w:val="24"/>
          <w:szCs w:val="24"/>
          <w:lang w:val="sk-SK"/>
        </w:rPr>
        <w:t xml:space="preserve">Sídlo organizácie: </w:t>
      </w:r>
      <w:r w:rsidRPr="00890888">
        <w:rPr>
          <w:rFonts w:ascii="Arial" w:hAnsi="Arial" w:cs="Arial"/>
          <w:noProof w:val="0"/>
          <w:sz w:val="24"/>
          <w:szCs w:val="24"/>
          <w:lang w:val="sk-SK"/>
        </w:rPr>
        <w:tab/>
      </w:r>
      <w:r w:rsidR="00890888" w:rsidRPr="00890888">
        <w:rPr>
          <w:rFonts w:ascii="Arial" w:hAnsi="Arial" w:cs="Arial"/>
          <w:noProof w:val="0"/>
          <w:sz w:val="24"/>
          <w:szCs w:val="24"/>
          <w:lang w:val="sk-SK"/>
        </w:rPr>
        <w:t>082 53 Petrovany 458</w:t>
      </w:r>
      <w:r w:rsidRPr="00890888">
        <w:rPr>
          <w:rFonts w:ascii="Arial" w:hAnsi="Arial" w:cs="Arial"/>
          <w:noProof w:val="0"/>
          <w:sz w:val="24"/>
          <w:szCs w:val="24"/>
          <w:lang w:val="sk-SK"/>
        </w:rPr>
        <w:t xml:space="preserve"> </w:t>
      </w:r>
    </w:p>
    <w:p w14:paraId="0C2F1CFC" w14:textId="00BCFA97" w:rsidR="00515FD4" w:rsidRPr="00890888" w:rsidRDefault="00D17A6C" w:rsidP="00D17A6C">
      <w:pPr>
        <w:pStyle w:val="bllcislovany"/>
        <w:keepNext/>
        <w:numPr>
          <w:ilvl w:val="0"/>
          <w:numId w:val="0"/>
        </w:numPr>
        <w:spacing w:before="0" w:after="0" w:line="480" w:lineRule="auto"/>
        <w:rPr>
          <w:rFonts w:ascii="Arial" w:hAnsi="Arial" w:cs="Arial"/>
          <w:noProof w:val="0"/>
          <w:sz w:val="24"/>
          <w:szCs w:val="24"/>
          <w:lang w:val="sk-SK"/>
        </w:rPr>
      </w:pPr>
      <w:r w:rsidRPr="00890888">
        <w:rPr>
          <w:rFonts w:ascii="Arial" w:hAnsi="Arial" w:cs="Arial"/>
          <w:noProof w:val="0"/>
          <w:sz w:val="24"/>
          <w:szCs w:val="24"/>
          <w:lang w:val="sk-SK"/>
        </w:rPr>
        <w:t xml:space="preserve">IČO: </w:t>
      </w:r>
      <w:r w:rsidRPr="00890888">
        <w:rPr>
          <w:rFonts w:ascii="Arial" w:hAnsi="Arial" w:cs="Arial"/>
          <w:noProof w:val="0"/>
          <w:sz w:val="24"/>
          <w:szCs w:val="24"/>
          <w:lang w:val="sk-SK"/>
        </w:rPr>
        <w:tab/>
      </w:r>
      <w:r w:rsidRPr="00890888">
        <w:rPr>
          <w:rFonts w:ascii="Arial" w:hAnsi="Arial" w:cs="Arial"/>
          <w:noProof w:val="0"/>
          <w:sz w:val="24"/>
          <w:szCs w:val="24"/>
          <w:lang w:val="sk-SK"/>
        </w:rPr>
        <w:tab/>
      </w:r>
      <w:r w:rsidRPr="00890888">
        <w:rPr>
          <w:rFonts w:ascii="Arial" w:hAnsi="Arial" w:cs="Arial"/>
          <w:noProof w:val="0"/>
          <w:sz w:val="24"/>
          <w:szCs w:val="24"/>
          <w:lang w:val="sk-SK"/>
        </w:rPr>
        <w:tab/>
      </w:r>
      <w:r w:rsidR="00890888" w:rsidRPr="00890888">
        <w:rPr>
          <w:rFonts w:ascii="Arial" w:hAnsi="Arial" w:cs="Arial"/>
          <w:noProof w:val="0"/>
          <w:sz w:val="24"/>
          <w:szCs w:val="24"/>
          <w:lang w:val="sk-SK"/>
        </w:rPr>
        <w:t>40636062</w:t>
      </w:r>
    </w:p>
    <w:p w14:paraId="067798D6" w14:textId="77777777" w:rsidR="00515FD4" w:rsidRPr="00890888" w:rsidRDefault="00515FD4" w:rsidP="00515FD4">
      <w:pPr>
        <w:tabs>
          <w:tab w:val="left" w:pos="2835"/>
        </w:tabs>
        <w:rPr>
          <w:rFonts w:ascii="Arial" w:hAnsi="Arial" w:cs="Arial"/>
          <w:sz w:val="30"/>
          <w:szCs w:val="30"/>
        </w:rPr>
      </w:pPr>
    </w:p>
    <w:p w14:paraId="352F0071" w14:textId="77777777" w:rsidR="00515FD4" w:rsidRPr="00890888" w:rsidRDefault="00515FD4" w:rsidP="00515FD4">
      <w:pPr>
        <w:tabs>
          <w:tab w:val="left" w:pos="2835"/>
        </w:tabs>
        <w:rPr>
          <w:rFonts w:ascii="Arial" w:hAnsi="Arial" w:cs="Arial"/>
          <w:sz w:val="30"/>
          <w:szCs w:val="30"/>
        </w:rPr>
      </w:pPr>
    </w:p>
    <w:p w14:paraId="6730B974" w14:textId="77777777" w:rsidR="00515FD4" w:rsidRPr="00890888" w:rsidRDefault="00515FD4" w:rsidP="00515FD4">
      <w:pPr>
        <w:tabs>
          <w:tab w:val="left" w:pos="2835"/>
        </w:tabs>
        <w:rPr>
          <w:rFonts w:ascii="Arial" w:hAnsi="Arial" w:cs="Arial"/>
          <w:sz w:val="30"/>
          <w:szCs w:val="30"/>
        </w:rPr>
      </w:pPr>
    </w:p>
    <w:p w14:paraId="53477F24" w14:textId="77777777" w:rsidR="00515FD4" w:rsidRPr="00890888" w:rsidRDefault="00515FD4" w:rsidP="00515FD4">
      <w:pPr>
        <w:tabs>
          <w:tab w:val="left" w:pos="2835"/>
        </w:tabs>
        <w:rPr>
          <w:rFonts w:ascii="Arial" w:hAnsi="Arial" w:cs="Arial"/>
        </w:rPr>
      </w:pPr>
      <w:r w:rsidRPr="00890888">
        <w:rPr>
          <w:rFonts w:ascii="Arial" w:hAnsi="Arial" w:cs="Arial"/>
        </w:rPr>
        <w:t xml:space="preserve">Predmet zákazky: </w:t>
      </w:r>
      <w:r w:rsidRPr="00890888">
        <w:rPr>
          <w:rFonts w:ascii="Arial" w:hAnsi="Arial" w:cs="Arial"/>
        </w:rPr>
        <w:tab/>
      </w:r>
    </w:p>
    <w:p w14:paraId="78E56669" w14:textId="77777777" w:rsidR="00515FD4" w:rsidRPr="00890888" w:rsidRDefault="00515FD4" w:rsidP="00515FD4">
      <w:pPr>
        <w:tabs>
          <w:tab w:val="left" w:pos="2835"/>
        </w:tabs>
        <w:rPr>
          <w:rFonts w:ascii="Arial" w:hAnsi="Arial" w:cs="Arial"/>
          <w:bCs/>
          <w:sz w:val="32"/>
          <w:szCs w:val="32"/>
        </w:rPr>
      </w:pPr>
    </w:p>
    <w:p w14:paraId="1396BE49" w14:textId="5250AD6A" w:rsidR="00515FD4" w:rsidRPr="00890888" w:rsidRDefault="00515FD4" w:rsidP="00515FD4">
      <w:pPr>
        <w:tabs>
          <w:tab w:val="left" w:pos="1560"/>
        </w:tabs>
        <w:jc w:val="center"/>
        <w:rPr>
          <w:rFonts w:ascii="Arial" w:hAnsi="Arial" w:cs="Arial"/>
          <w:b/>
          <w:sz w:val="30"/>
          <w:szCs w:val="30"/>
        </w:rPr>
      </w:pPr>
      <w:r w:rsidRPr="00890888">
        <w:rPr>
          <w:rFonts w:ascii="Arial" w:hAnsi="Arial" w:cs="Arial"/>
          <w:b/>
          <w:bCs/>
          <w:sz w:val="32"/>
          <w:szCs w:val="32"/>
        </w:rPr>
        <w:t>„</w:t>
      </w:r>
      <w:r w:rsidR="00890888" w:rsidRPr="00890888">
        <w:rPr>
          <w:rFonts w:ascii="Arial" w:hAnsi="Arial" w:cs="Arial"/>
          <w:b/>
          <w:bCs/>
          <w:sz w:val="32"/>
          <w:szCs w:val="32"/>
        </w:rPr>
        <w:t>Rekonštrukcia lesnej cesty Zabitý chlap.</w:t>
      </w:r>
      <w:r w:rsidRPr="00890888">
        <w:rPr>
          <w:rFonts w:ascii="Arial" w:hAnsi="Arial" w:cs="Arial"/>
          <w:b/>
          <w:bCs/>
          <w:sz w:val="32"/>
          <w:szCs w:val="32"/>
        </w:rPr>
        <w:t>“</w:t>
      </w:r>
    </w:p>
    <w:p w14:paraId="190EBEFA" w14:textId="77777777" w:rsidR="00515FD4" w:rsidRPr="00890888" w:rsidRDefault="00515FD4" w:rsidP="00515FD4">
      <w:pPr>
        <w:pStyle w:val="bllcislovany"/>
        <w:keepNext/>
        <w:numPr>
          <w:ilvl w:val="0"/>
          <w:numId w:val="0"/>
        </w:numPr>
        <w:spacing w:before="0" w:after="0"/>
        <w:rPr>
          <w:rFonts w:ascii="Arial" w:hAnsi="Arial" w:cs="Arial"/>
          <w:noProof w:val="0"/>
          <w:sz w:val="20"/>
          <w:szCs w:val="20"/>
          <w:lang w:val="sk-SK"/>
        </w:rPr>
      </w:pPr>
    </w:p>
    <w:p w14:paraId="65C14918" w14:textId="77777777" w:rsidR="00515FD4" w:rsidRPr="00890888" w:rsidRDefault="00515FD4" w:rsidP="00515FD4">
      <w:pPr>
        <w:pStyle w:val="bllcislovany"/>
        <w:keepNext/>
        <w:numPr>
          <w:ilvl w:val="0"/>
          <w:numId w:val="0"/>
        </w:numPr>
        <w:spacing w:before="0" w:after="0"/>
        <w:rPr>
          <w:rFonts w:ascii="Arial" w:hAnsi="Arial" w:cs="Arial"/>
          <w:noProof w:val="0"/>
          <w:sz w:val="20"/>
          <w:szCs w:val="20"/>
          <w:lang w:val="sk-SK"/>
        </w:rPr>
      </w:pPr>
    </w:p>
    <w:p w14:paraId="431E1A79" w14:textId="77777777" w:rsidR="00515FD4" w:rsidRPr="00890888" w:rsidRDefault="00515FD4" w:rsidP="00515FD4">
      <w:pPr>
        <w:pStyle w:val="bllcislovany"/>
        <w:keepNext/>
        <w:numPr>
          <w:ilvl w:val="0"/>
          <w:numId w:val="0"/>
        </w:numPr>
        <w:spacing w:before="0" w:after="0"/>
        <w:rPr>
          <w:rFonts w:ascii="Arial" w:hAnsi="Arial" w:cs="Arial"/>
          <w:noProof w:val="0"/>
          <w:sz w:val="20"/>
          <w:szCs w:val="20"/>
          <w:lang w:val="sk-SK"/>
        </w:rPr>
      </w:pPr>
    </w:p>
    <w:p w14:paraId="74EA7E5A" w14:textId="77777777" w:rsidR="00515FD4" w:rsidRPr="00890888" w:rsidRDefault="00515FD4" w:rsidP="00515FD4">
      <w:pPr>
        <w:pStyle w:val="bllcislovany"/>
        <w:keepNext/>
        <w:numPr>
          <w:ilvl w:val="0"/>
          <w:numId w:val="0"/>
        </w:numPr>
        <w:spacing w:before="0" w:after="0"/>
        <w:rPr>
          <w:rFonts w:ascii="Arial" w:hAnsi="Arial" w:cs="Arial"/>
          <w:noProof w:val="0"/>
          <w:sz w:val="20"/>
          <w:szCs w:val="20"/>
          <w:lang w:val="sk-SK"/>
        </w:rPr>
      </w:pPr>
    </w:p>
    <w:p w14:paraId="62FE4033" w14:textId="77777777" w:rsidR="00515FD4" w:rsidRPr="00890888" w:rsidRDefault="00515FD4" w:rsidP="00515FD4">
      <w:pPr>
        <w:pStyle w:val="bllcislovany"/>
        <w:keepNext/>
        <w:numPr>
          <w:ilvl w:val="0"/>
          <w:numId w:val="0"/>
        </w:numPr>
        <w:spacing w:before="0" w:after="0"/>
        <w:rPr>
          <w:rFonts w:ascii="Arial" w:hAnsi="Arial" w:cs="Arial"/>
          <w:noProof w:val="0"/>
          <w:sz w:val="20"/>
          <w:szCs w:val="20"/>
          <w:lang w:val="sk-SK"/>
        </w:rPr>
      </w:pPr>
    </w:p>
    <w:p w14:paraId="4EF1C7F5" w14:textId="77777777" w:rsidR="00515FD4" w:rsidRPr="00890888"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890888">
        <w:rPr>
          <w:rFonts w:ascii="Arial" w:hAnsi="Arial" w:cs="Arial"/>
          <w:noProof w:val="0"/>
          <w:sz w:val="24"/>
          <w:szCs w:val="24"/>
          <w:lang w:val="sk-SK"/>
        </w:rPr>
        <w:t>Identifikačné údaje uchádzača:</w:t>
      </w:r>
    </w:p>
    <w:p w14:paraId="2C90DD45" w14:textId="77777777" w:rsidR="00515FD4" w:rsidRPr="00890888"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890888">
        <w:rPr>
          <w:rFonts w:ascii="Arial" w:hAnsi="Arial" w:cs="Arial"/>
          <w:noProof w:val="0"/>
          <w:sz w:val="24"/>
          <w:szCs w:val="24"/>
          <w:lang w:val="sk-SK"/>
        </w:rPr>
        <w:t>obchodné meno:</w:t>
      </w:r>
      <w:r w:rsidRPr="00890888">
        <w:rPr>
          <w:rFonts w:ascii="Arial" w:hAnsi="Arial" w:cs="Arial"/>
          <w:noProof w:val="0"/>
          <w:sz w:val="24"/>
          <w:szCs w:val="24"/>
          <w:lang w:val="sk-SK"/>
        </w:rPr>
        <w:tab/>
        <w:t xml:space="preserve">........................................................................... </w:t>
      </w:r>
    </w:p>
    <w:p w14:paraId="4C855CAF" w14:textId="77777777" w:rsidR="00515FD4" w:rsidRPr="00890888"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890888">
        <w:rPr>
          <w:rFonts w:ascii="Arial" w:hAnsi="Arial" w:cs="Arial"/>
          <w:noProof w:val="0"/>
          <w:sz w:val="24"/>
          <w:szCs w:val="24"/>
          <w:lang w:val="sk-SK"/>
        </w:rPr>
        <w:t>sídlo:</w:t>
      </w:r>
      <w:r w:rsidRPr="00890888">
        <w:rPr>
          <w:rFonts w:ascii="Arial" w:hAnsi="Arial" w:cs="Arial"/>
          <w:noProof w:val="0"/>
          <w:sz w:val="24"/>
          <w:szCs w:val="24"/>
          <w:lang w:val="sk-SK"/>
        </w:rPr>
        <w:tab/>
      </w:r>
      <w:r w:rsidRPr="00890888">
        <w:rPr>
          <w:rFonts w:ascii="Arial" w:hAnsi="Arial" w:cs="Arial"/>
          <w:noProof w:val="0"/>
          <w:sz w:val="24"/>
          <w:szCs w:val="24"/>
          <w:lang w:val="sk-SK"/>
        </w:rPr>
        <w:tab/>
      </w:r>
      <w:r w:rsidRPr="00890888">
        <w:rPr>
          <w:rFonts w:ascii="Arial" w:hAnsi="Arial" w:cs="Arial"/>
          <w:noProof w:val="0"/>
          <w:sz w:val="24"/>
          <w:szCs w:val="24"/>
          <w:lang w:val="sk-SK"/>
        </w:rPr>
        <w:tab/>
        <w:t>...........................................................................</w:t>
      </w:r>
    </w:p>
    <w:p w14:paraId="33417D64" w14:textId="77777777" w:rsidR="00515FD4" w:rsidRPr="00890888"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890888">
        <w:rPr>
          <w:rFonts w:ascii="Arial" w:hAnsi="Arial" w:cs="Arial"/>
          <w:noProof w:val="0"/>
          <w:sz w:val="24"/>
          <w:szCs w:val="24"/>
          <w:lang w:val="sk-SK"/>
        </w:rPr>
        <w:t>IČO:</w:t>
      </w:r>
      <w:r w:rsidRPr="00890888">
        <w:rPr>
          <w:rFonts w:ascii="Arial" w:hAnsi="Arial" w:cs="Arial"/>
          <w:noProof w:val="0"/>
          <w:sz w:val="24"/>
          <w:szCs w:val="24"/>
          <w:lang w:val="sk-SK"/>
        </w:rPr>
        <w:tab/>
      </w:r>
      <w:r w:rsidRPr="00890888">
        <w:rPr>
          <w:rFonts w:ascii="Arial" w:hAnsi="Arial" w:cs="Arial"/>
          <w:noProof w:val="0"/>
          <w:sz w:val="24"/>
          <w:szCs w:val="24"/>
          <w:lang w:val="sk-SK"/>
        </w:rPr>
        <w:tab/>
      </w:r>
      <w:r w:rsidRPr="00890888">
        <w:rPr>
          <w:rFonts w:ascii="Arial" w:hAnsi="Arial" w:cs="Arial"/>
          <w:noProof w:val="0"/>
          <w:sz w:val="24"/>
          <w:szCs w:val="24"/>
          <w:lang w:val="sk-SK"/>
        </w:rPr>
        <w:tab/>
        <w:t>...........................................................................</w:t>
      </w:r>
    </w:p>
    <w:p w14:paraId="72743AAB" w14:textId="77777777" w:rsidR="00515FD4" w:rsidRPr="00890888" w:rsidRDefault="00515FD4" w:rsidP="00515FD4">
      <w:pPr>
        <w:pStyle w:val="bllcislovany"/>
        <w:keepNext/>
        <w:numPr>
          <w:ilvl w:val="0"/>
          <w:numId w:val="0"/>
        </w:numPr>
        <w:spacing w:before="0" w:after="0" w:line="480" w:lineRule="auto"/>
        <w:rPr>
          <w:rFonts w:ascii="Arial" w:hAnsi="Arial" w:cs="Arial"/>
          <w:noProof w:val="0"/>
          <w:sz w:val="24"/>
          <w:szCs w:val="24"/>
          <w:lang w:val="sk-SK"/>
        </w:rPr>
      </w:pPr>
    </w:p>
    <w:p w14:paraId="6FFBAE0D" w14:textId="77777777" w:rsidR="00515FD4" w:rsidRPr="00890888"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890888">
        <w:rPr>
          <w:rFonts w:ascii="Arial" w:hAnsi="Arial" w:cs="Arial"/>
          <w:noProof w:val="0"/>
          <w:sz w:val="24"/>
          <w:szCs w:val="24"/>
          <w:lang w:val="sk-SK"/>
        </w:rPr>
        <w:t>kontaktná osoba uchádzača:</w:t>
      </w:r>
    </w:p>
    <w:p w14:paraId="25511359" w14:textId="77777777" w:rsidR="00515FD4" w:rsidRPr="00890888"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890888">
        <w:rPr>
          <w:rFonts w:ascii="Arial" w:hAnsi="Arial" w:cs="Arial"/>
          <w:noProof w:val="0"/>
          <w:sz w:val="24"/>
          <w:szCs w:val="24"/>
          <w:lang w:val="sk-SK"/>
        </w:rPr>
        <w:t>meno a priezvisko:</w:t>
      </w:r>
      <w:r w:rsidRPr="00890888">
        <w:rPr>
          <w:rFonts w:ascii="Arial" w:hAnsi="Arial" w:cs="Arial"/>
          <w:noProof w:val="0"/>
          <w:sz w:val="24"/>
          <w:szCs w:val="24"/>
          <w:lang w:val="sk-SK"/>
        </w:rPr>
        <w:tab/>
        <w:t>...........................................................................</w:t>
      </w:r>
    </w:p>
    <w:p w14:paraId="32600317" w14:textId="77777777" w:rsidR="00515FD4" w:rsidRPr="00890888"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890888">
        <w:rPr>
          <w:rFonts w:ascii="Arial" w:hAnsi="Arial" w:cs="Arial"/>
          <w:noProof w:val="0"/>
          <w:sz w:val="24"/>
          <w:szCs w:val="24"/>
          <w:lang w:val="sk-SK"/>
        </w:rPr>
        <w:t>telefón:</w:t>
      </w:r>
      <w:r w:rsidRPr="00890888">
        <w:rPr>
          <w:rFonts w:ascii="Arial" w:hAnsi="Arial" w:cs="Arial"/>
          <w:noProof w:val="0"/>
          <w:sz w:val="24"/>
          <w:szCs w:val="24"/>
          <w:lang w:val="sk-SK"/>
        </w:rPr>
        <w:tab/>
      </w:r>
      <w:r w:rsidRPr="00890888">
        <w:rPr>
          <w:rFonts w:ascii="Arial" w:hAnsi="Arial" w:cs="Arial"/>
          <w:noProof w:val="0"/>
          <w:sz w:val="24"/>
          <w:szCs w:val="24"/>
          <w:lang w:val="sk-SK"/>
        </w:rPr>
        <w:tab/>
        <w:t>...........................................................................</w:t>
      </w:r>
    </w:p>
    <w:p w14:paraId="28636751" w14:textId="77777777" w:rsidR="00515FD4" w:rsidRPr="00B1604D" w:rsidRDefault="00515FD4" w:rsidP="00515FD4">
      <w:pPr>
        <w:pStyle w:val="bllcislovany"/>
        <w:keepNext/>
        <w:numPr>
          <w:ilvl w:val="0"/>
          <w:numId w:val="0"/>
        </w:numPr>
        <w:spacing w:before="0" w:after="0" w:line="480" w:lineRule="auto"/>
        <w:rPr>
          <w:rFonts w:ascii="Arial" w:hAnsi="Arial" w:cs="Arial"/>
          <w:noProof w:val="0"/>
          <w:sz w:val="24"/>
          <w:szCs w:val="24"/>
          <w:highlight w:val="yellow"/>
          <w:lang w:val="sk-SK"/>
        </w:rPr>
      </w:pPr>
      <w:r w:rsidRPr="00890888">
        <w:rPr>
          <w:rFonts w:ascii="Arial" w:hAnsi="Arial" w:cs="Arial"/>
          <w:noProof w:val="0"/>
          <w:sz w:val="24"/>
          <w:szCs w:val="24"/>
          <w:lang w:val="sk-SK"/>
        </w:rPr>
        <w:t>mail:</w:t>
      </w:r>
      <w:r w:rsidRPr="00890888">
        <w:rPr>
          <w:rFonts w:ascii="Arial" w:hAnsi="Arial" w:cs="Arial"/>
          <w:noProof w:val="0"/>
          <w:sz w:val="24"/>
          <w:szCs w:val="24"/>
          <w:lang w:val="sk-SK"/>
        </w:rPr>
        <w:tab/>
      </w:r>
      <w:r w:rsidRPr="00890888">
        <w:rPr>
          <w:rFonts w:ascii="Arial" w:hAnsi="Arial" w:cs="Arial"/>
          <w:noProof w:val="0"/>
          <w:sz w:val="24"/>
          <w:szCs w:val="24"/>
          <w:lang w:val="sk-SK"/>
        </w:rPr>
        <w:tab/>
      </w:r>
      <w:r w:rsidRPr="00890888">
        <w:rPr>
          <w:rFonts w:ascii="Arial" w:hAnsi="Arial" w:cs="Arial"/>
          <w:noProof w:val="0"/>
          <w:sz w:val="24"/>
          <w:szCs w:val="24"/>
          <w:lang w:val="sk-SK"/>
        </w:rPr>
        <w:tab/>
        <w:t>...........................................................................</w:t>
      </w:r>
    </w:p>
    <w:p w14:paraId="4D8100EC" w14:textId="3E10B1EF" w:rsidR="00FF1B6B" w:rsidRPr="002946F7" w:rsidRDefault="00FF1B6B" w:rsidP="00890888">
      <w:pPr>
        <w:pStyle w:val="Zkladntext"/>
        <w:rPr>
          <w:rFonts w:ascii="Arial" w:hAnsi="Arial" w:cs="Arial"/>
          <w:sz w:val="20"/>
          <w:szCs w:val="20"/>
        </w:rPr>
      </w:pPr>
    </w:p>
    <w:sectPr w:rsidR="00FF1B6B" w:rsidRPr="002946F7" w:rsidSect="00A9429B">
      <w:headerReference w:type="first" r:id="rId11"/>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84C2E" w14:textId="77777777" w:rsidR="00AB3151" w:rsidRDefault="00AB3151" w:rsidP="001118A2">
      <w:r>
        <w:separator/>
      </w:r>
    </w:p>
  </w:endnote>
  <w:endnote w:type="continuationSeparator" w:id="0">
    <w:p w14:paraId="414F4167" w14:textId="77777777" w:rsidR="00AB3151" w:rsidRDefault="00AB3151"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98038" w14:textId="77777777" w:rsidR="00A33733" w:rsidRDefault="00A33733" w:rsidP="00382F01">
    <w:pPr>
      <w:pStyle w:val="Zpat"/>
      <w:jc w:val="right"/>
      <w:rPr>
        <w:rFonts w:ascii="Arial" w:hAnsi="Arial" w:cs="Arial"/>
        <w:color w:val="80808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3CF29" w14:textId="77777777" w:rsidR="00AB3151" w:rsidRDefault="00AB3151" w:rsidP="001118A2">
      <w:r>
        <w:separator/>
      </w:r>
    </w:p>
  </w:footnote>
  <w:footnote w:type="continuationSeparator" w:id="0">
    <w:p w14:paraId="3E63E5ED" w14:textId="77777777" w:rsidR="00AB3151" w:rsidRDefault="00AB3151" w:rsidP="0011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E00A4" w14:textId="11A6FCF5" w:rsidR="00A33733" w:rsidRPr="00EE05EA" w:rsidRDefault="00A33733" w:rsidP="00EE05E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C0B02" w14:textId="77777777" w:rsidR="00202501" w:rsidRDefault="00202501">
    <w:pPr>
      <w:pStyle w:val="Zhlav"/>
      <w:jc w:val="both"/>
      <w:rPr>
        <w:rFonts w:ascii="Arial" w:hAnsi="Arial" w:cs="Arial"/>
        <w:color w:val="808080"/>
        <w:sz w:val="10"/>
        <w:szCs w:val="10"/>
      </w:rPr>
    </w:pPr>
  </w:p>
  <w:p w14:paraId="6A6F1CA6" w14:textId="77777777" w:rsidR="00202501" w:rsidRDefault="00202501">
    <w:pPr>
      <w:pStyle w:val="Zhlav"/>
      <w:jc w:val="both"/>
      <w:rPr>
        <w:rFonts w:ascii="Arial" w:hAnsi="Arial" w:cs="Arial"/>
        <w:color w:val="808080"/>
        <w:sz w:val="10"/>
        <w:szCs w:val="10"/>
      </w:rPr>
    </w:pPr>
  </w:p>
  <w:p w14:paraId="43AAECBD" w14:textId="77777777" w:rsidR="00202501" w:rsidRDefault="00202501">
    <w:pPr>
      <w:pStyle w:val="Zhlav"/>
      <w:jc w:val="both"/>
      <w:rPr>
        <w:rFonts w:ascii="Arial" w:hAnsi="Arial"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61CE4" w14:textId="77777777" w:rsidR="00BE5B34" w:rsidRDefault="00BE5B34">
    <w:pPr>
      <w:pStyle w:val="Zhlav"/>
      <w:jc w:val="both"/>
      <w:rPr>
        <w:rFonts w:ascii="Arial" w:hAnsi="Arial" w:cs="Arial"/>
        <w:color w:val="808080"/>
        <w:sz w:val="10"/>
        <w:szCs w:val="10"/>
      </w:rPr>
    </w:pPr>
  </w:p>
  <w:p w14:paraId="047F17A5" w14:textId="77777777" w:rsidR="00BE5B34" w:rsidRDefault="00BE5B34">
    <w:pPr>
      <w:pStyle w:val="Zhlav"/>
      <w:jc w:val="both"/>
      <w:rPr>
        <w:rFonts w:ascii="Arial" w:hAnsi="Arial" w:cs="Arial"/>
        <w:color w:val="808080"/>
        <w:sz w:val="10"/>
        <w:szCs w:val="10"/>
      </w:rPr>
    </w:pPr>
  </w:p>
  <w:p w14:paraId="1ABACCFE" w14:textId="77777777" w:rsidR="00BE5B34" w:rsidRDefault="00BE5B34">
    <w:pPr>
      <w:pStyle w:val="Zhlav"/>
      <w:jc w:val="both"/>
      <w:rPr>
        <w:rFonts w:ascii="Arial" w:hAnsi="Arial"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7655F6"/>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15:restartNumberingAfterBreak="0">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15:restartNumberingAfterBreak="0">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1954CB2"/>
    <w:multiLevelType w:val="multilevel"/>
    <w:tmpl w:val="37ECB54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6A0A3C"/>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643671F"/>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8EE4812"/>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617595"/>
    <w:multiLevelType w:val="hybridMultilevel"/>
    <w:tmpl w:val="6D82A5C4"/>
    <w:lvl w:ilvl="0" w:tplc="1A64C67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14275C9B"/>
    <w:multiLevelType w:val="hybridMultilevel"/>
    <w:tmpl w:val="0228FB8A"/>
    <w:lvl w:ilvl="0" w:tplc="9CC816A4">
      <w:start w:val="7"/>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15B02EC6"/>
    <w:multiLevelType w:val="multilevel"/>
    <w:tmpl w:val="2A1E247E"/>
    <w:lvl w:ilvl="0">
      <w:start w:val="10"/>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164451D4"/>
    <w:multiLevelType w:val="multilevel"/>
    <w:tmpl w:val="E88E5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6742596"/>
    <w:multiLevelType w:val="hybridMultilevel"/>
    <w:tmpl w:val="51E8974C"/>
    <w:lvl w:ilvl="0" w:tplc="5EC07A52">
      <w:start w:val="1"/>
      <w:numFmt w:val="decimal"/>
      <w:lvlText w:val="%1."/>
      <w:lvlJc w:val="left"/>
      <w:pPr>
        <w:ind w:left="1068" w:hanging="360"/>
      </w:pPr>
      <w:rPr>
        <w:rFonts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1AF679DA"/>
    <w:multiLevelType w:val="multilevel"/>
    <w:tmpl w:val="C5CC964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9" w15:restartNumberingAfterBreak="0">
    <w:nsid w:val="1F651544"/>
    <w:multiLevelType w:val="hybridMultilevel"/>
    <w:tmpl w:val="F6C81202"/>
    <w:lvl w:ilvl="0" w:tplc="5EC07A5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1FCB7023"/>
    <w:multiLevelType w:val="hybridMultilevel"/>
    <w:tmpl w:val="844020FA"/>
    <w:lvl w:ilvl="0" w:tplc="E8FEE96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21254131"/>
    <w:multiLevelType w:val="multilevel"/>
    <w:tmpl w:val="8A30FAB0"/>
    <w:lvl w:ilvl="0">
      <w:start w:val="5"/>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E927B0"/>
    <w:multiLevelType w:val="hybridMultilevel"/>
    <w:tmpl w:val="15467978"/>
    <w:lvl w:ilvl="0" w:tplc="47F6175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6012CC1"/>
    <w:multiLevelType w:val="multilevel"/>
    <w:tmpl w:val="4A82F37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22503E"/>
    <w:multiLevelType w:val="hybridMultilevel"/>
    <w:tmpl w:val="394A35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86A18C2"/>
    <w:multiLevelType w:val="hybridMultilevel"/>
    <w:tmpl w:val="3B2EAE02"/>
    <w:lvl w:ilvl="0" w:tplc="9CC816A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30501B16"/>
    <w:multiLevelType w:val="hybridMultilevel"/>
    <w:tmpl w:val="9A7E67E8"/>
    <w:lvl w:ilvl="0" w:tplc="AC0CB3A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38D55EE"/>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85E3195"/>
    <w:multiLevelType w:val="multilevel"/>
    <w:tmpl w:val="22AECA1C"/>
    <w:lvl w:ilvl="0">
      <w:start w:val="1"/>
      <w:numFmt w:val="decimal"/>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397E4FB7"/>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A9E0465"/>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AB745D4"/>
    <w:multiLevelType w:val="multilevel"/>
    <w:tmpl w:val="3E26B17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D2621AD"/>
    <w:multiLevelType w:val="multilevel"/>
    <w:tmpl w:val="AFACE578"/>
    <w:lvl w:ilvl="0">
      <w:start w:val="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3DE36946"/>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E3E1433"/>
    <w:multiLevelType w:val="multilevel"/>
    <w:tmpl w:val="333619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800417"/>
    <w:multiLevelType w:val="multilevel"/>
    <w:tmpl w:val="64A8E052"/>
    <w:lvl w:ilvl="0">
      <w:start w:val="1"/>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9" w15:restartNumberingAfterBreak="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0" w15:restartNumberingAfterBreak="0">
    <w:nsid w:val="40EB3E02"/>
    <w:multiLevelType w:val="multilevel"/>
    <w:tmpl w:val="74D2061A"/>
    <w:lvl w:ilvl="0">
      <w:start w:val="1"/>
      <w:numFmt w:val="decimal"/>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none"/>
      <w:lvlText w:val="10.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484956D5"/>
    <w:multiLevelType w:val="multilevel"/>
    <w:tmpl w:val="FE94F8E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2512E61"/>
    <w:multiLevelType w:val="multilevel"/>
    <w:tmpl w:val="819841E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4"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5" w15:restartNumberingAfterBreak="0">
    <w:nsid w:val="536924D5"/>
    <w:multiLevelType w:val="hybridMultilevel"/>
    <w:tmpl w:val="42844B02"/>
    <w:lvl w:ilvl="0" w:tplc="EF1EEF9E">
      <w:start w:val="1"/>
      <w:numFmt w:val="decimal"/>
      <w:lvlText w:val="%1."/>
      <w:lvlJc w:val="left"/>
      <w:pPr>
        <w:ind w:left="1494" w:hanging="360"/>
      </w:pPr>
      <w:rPr>
        <w:rFonts w:ascii="Arial" w:hAnsi="Arial" w:cs="Arial" w:hint="default"/>
      </w:r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6" w15:restartNumberingAfterBreak="0">
    <w:nsid w:val="57913112"/>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84B7873"/>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8D82D99"/>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C5F7045"/>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D1E1B2A"/>
    <w:multiLevelType w:val="multilevel"/>
    <w:tmpl w:val="A7E0B0B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05D0856"/>
    <w:multiLevelType w:val="multilevel"/>
    <w:tmpl w:val="FB4E7C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3517269"/>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641C4325"/>
    <w:multiLevelType w:val="hybridMultilevel"/>
    <w:tmpl w:val="2512788C"/>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56" w15:restartNumberingAfterBreak="0">
    <w:nsid w:val="69675BB4"/>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9774FD8"/>
    <w:multiLevelType w:val="multilevel"/>
    <w:tmpl w:val="BB1A89E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01E7826"/>
    <w:multiLevelType w:val="hybridMultilevel"/>
    <w:tmpl w:val="0B04E3D8"/>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59" w15:restartNumberingAfterBreak="0">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75A92FBC"/>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862187E"/>
    <w:multiLevelType w:val="multilevel"/>
    <w:tmpl w:val="E3887AF6"/>
    <w:lvl w:ilvl="0">
      <w:start w:val="1"/>
      <w:numFmt w:val="decimal"/>
      <w:lvlText w:val="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start w:val="1"/>
      <w:numFmt w:val="decimal"/>
      <w:lvlText w:val="9.4.%2"/>
      <w:lvlJc w:val="left"/>
      <w:pPr>
        <w:ind w:left="360" w:hanging="36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15:restartNumberingAfterBreak="0">
    <w:nsid w:val="78BC249C"/>
    <w:multiLevelType w:val="hybridMultilevel"/>
    <w:tmpl w:val="E536F434"/>
    <w:lvl w:ilvl="0" w:tplc="9CC816A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3"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4" w15:restartNumberingAfterBreak="0">
    <w:nsid w:val="7AC40B1C"/>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B6B7D88"/>
    <w:multiLevelType w:val="hybridMultilevel"/>
    <w:tmpl w:val="92EE55E0"/>
    <w:lvl w:ilvl="0" w:tplc="2F369564">
      <w:start w:val="1"/>
      <w:numFmt w:val="lowerLetter"/>
      <w:lvlText w:val="%1)"/>
      <w:lvlJc w:val="left"/>
      <w:pPr>
        <w:ind w:left="1428" w:hanging="360"/>
      </w:pPr>
      <w:rPr>
        <w:rFonts w:hint="default"/>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6" w15:restartNumberingAfterBreak="0">
    <w:nsid w:val="7C6D2212"/>
    <w:multiLevelType w:val="hybridMultilevel"/>
    <w:tmpl w:val="7D0EEA56"/>
    <w:lvl w:ilvl="0" w:tplc="9CC816A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7" w15:restartNumberingAfterBreak="0">
    <w:nsid w:val="7DFB596E"/>
    <w:multiLevelType w:val="multilevel"/>
    <w:tmpl w:val="13389D4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9" w15:restartNumberingAfterBreak="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16cid:durableId="1952083376">
    <w:abstractNumId w:val="53"/>
  </w:num>
  <w:num w:numId="2" w16cid:durableId="1593122878">
    <w:abstractNumId w:val="0"/>
  </w:num>
  <w:num w:numId="3" w16cid:durableId="209998003">
    <w:abstractNumId w:val="59"/>
  </w:num>
  <w:num w:numId="4" w16cid:durableId="63440608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27963">
    <w:abstractNumId w:val="53"/>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16cid:durableId="1878270883">
    <w:abstractNumId w:val="53"/>
    <w:lvlOverride w:ilvl="0">
      <w:startOverride w:val="3"/>
    </w:lvlOverride>
  </w:num>
  <w:num w:numId="7" w16cid:durableId="475218910">
    <w:abstractNumId w:val="44"/>
  </w:num>
  <w:num w:numId="8" w16cid:durableId="615059669">
    <w:abstractNumId w:val="41"/>
  </w:num>
  <w:num w:numId="9" w16cid:durableId="739670711">
    <w:abstractNumId w:val="69"/>
  </w:num>
  <w:num w:numId="10" w16cid:durableId="679310276">
    <w:abstractNumId w:val="33"/>
  </w:num>
  <w:num w:numId="11" w16cid:durableId="1247182738">
    <w:abstractNumId w:val="39"/>
  </w:num>
  <w:num w:numId="12" w16cid:durableId="1769618391">
    <w:abstractNumId w:val="18"/>
  </w:num>
  <w:num w:numId="13" w16cid:durableId="1464156256">
    <w:abstractNumId w:val="54"/>
  </w:num>
  <w:num w:numId="14" w16cid:durableId="403576275">
    <w:abstractNumId w:val="36"/>
  </w:num>
  <w:num w:numId="15" w16cid:durableId="1744985514">
    <w:abstractNumId w:val="48"/>
  </w:num>
  <w:num w:numId="16" w16cid:durableId="331881616">
    <w:abstractNumId w:val="10"/>
  </w:num>
  <w:num w:numId="17" w16cid:durableId="812913194">
    <w:abstractNumId w:val="28"/>
  </w:num>
  <w:num w:numId="18" w16cid:durableId="1802571294">
    <w:abstractNumId w:val="11"/>
  </w:num>
  <w:num w:numId="19" w16cid:durableId="1954440470">
    <w:abstractNumId w:val="35"/>
  </w:num>
  <w:num w:numId="20" w16cid:durableId="1033193420">
    <w:abstractNumId w:val="64"/>
  </w:num>
  <w:num w:numId="21" w16cid:durableId="1069694268">
    <w:abstractNumId w:val="52"/>
  </w:num>
  <w:num w:numId="22" w16cid:durableId="553926881">
    <w:abstractNumId w:val="30"/>
  </w:num>
  <w:num w:numId="23" w16cid:durableId="622686626">
    <w:abstractNumId w:val="60"/>
  </w:num>
  <w:num w:numId="24" w16cid:durableId="93867059">
    <w:abstractNumId w:val="47"/>
  </w:num>
  <w:num w:numId="25" w16cid:durableId="957104922">
    <w:abstractNumId w:val="46"/>
  </w:num>
  <w:num w:numId="26" w16cid:durableId="295917323">
    <w:abstractNumId w:val="49"/>
  </w:num>
  <w:num w:numId="27" w16cid:durableId="125979017">
    <w:abstractNumId w:val="56"/>
  </w:num>
  <w:num w:numId="28" w16cid:durableId="1796753170">
    <w:abstractNumId w:val="9"/>
  </w:num>
  <w:num w:numId="29" w16cid:durableId="1214387507">
    <w:abstractNumId w:val="31"/>
  </w:num>
  <w:num w:numId="30" w16cid:durableId="502626656">
    <w:abstractNumId w:val="24"/>
  </w:num>
  <w:num w:numId="31" w16cid:durableId="559365875">
    <w:abstractNumId w:val="55"/>
    <w:lvlOverride w:ilvl="0">
      <w:lvl w:ilvl="0">
        <w:numFmt w:val="decimal"/>
        <w:lvlText w:val=""/>
        <w:lvlJc w:val="left"/>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2" w16cid:durableId="988482079">
    <w:abstractNumId w:val="4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3" w16cid:durableId="1965192459">
    <w:abstractNumId w:val="63"/>
  </w:num>
  <w:num w:numId="34" w16cid:durableId="1741367112">
    <w:abstractNumId w:val="68"/>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5" w16cid:durableId="1134055977">
    <w:abstractNumId w:val="26"/>
  </w:num>
  <w:num w:numId="36" w16cid:durableId="1026637310">
    <w:abstractNumId w:val="38"/>
  </w:num>
  <w:num w:numId="37" w16cid:durableId="838035198">
    <w:abstractNumId w:val="43"/>
  </w:num>
  <w:num w:numId="38" w16cid:durableId="2012636286">
    <w:abstractNumId w:val="55"/>
  </w:num>
  <w:num w:numId="39" w16cid:durableId="299310403">
    <w:abstractNumId w:val="68"/>
  </w:num>
  <w:num w:numId="40" w16cid:durableId="1475298758">
    <w:abstractNumId w:val="58"/>
  </w:num>
  <w:num w:numId="41" w16cid:durableId="1333097687">
    <w:abstractNumId w:val="53"/>
  </w:num>
  <w:num w:numId="42" w16cid:durableId="1940722322">
    <w:abstractNumId w:val="53"/>
  </w:num>
  <w:num w:numId="43" w16cid:durableId="1361393192">
    <w:abstractNumId w:val="22"/>
  </w:num>
  <w:num w:numId="44" w16cid:durableId="1310552617">
    <w:abstractNumId w:val="27"/>
  </w:num>
  <w:num w:numId="45" w16cid:durableId="1543404308">
    <w:abstractNumId w:val="45"/>
  </w:num>
  <w:num w:numId="46" w16cid:durableId="1834057578">
    <w:abstractNumId w:val="13"/>
  </w:num>
  <w:num w:numId="47" w16cid:durableId="909658445">
    <w:abstractNumId w:val="66"/>
  </w:num>
  <w:num w:numId="48" w16cid:durableId="828786361">
    <w:abstractNumId w:val="62"/>
  </w:num>
  <w:num w:numId="49" w16cid:durableId="1981812257">
    <w:abstractNumId w:val="19"/>
  </w:num>
  <w:num w:numId="50" w16cid:durableId="332996074">
    <w:abstractNumId w:val="12"/>
  </w:num>
  <w:num w:numId="51" w16cid:durableId="453256521">
    <w:abstractNumId w:val="25"/>
  </w:num>
  <w:num w:numId="52" w16cid:durableId="1302886698">
    <w:abstractNumId w:val="65"/>
  </w:num>
  <w:num w:numId="53" w16cid:durableId="504563217">
    <w:abstractNumId w:val="16"/>
  </w:num>
  <w:num w:numId="54" w16cid:durableId="2081830060">
    <w:abstractNumId w:val="20"/>
  </w:num>
  <w:num w:numId="55" w16cid:durableId="1918399966">
    <w:abstractNumId w:val="53"/>
  </w:num>
  <w:num w:numId="56" w16cid:durableId="1607957886">
    <w:abstractNumId w:val="50"/>
  </w:num>
  <w:num w:numId="57" w16cid:durableId="2115246994">
    <w:abstractNumId w:val="34"/>
  </w:num>
  <w:num w:numId="58" w16cid:durableId="1332827383">
    <w:abstractNumId w:val="17"/>
  </w:num>
  <w:num w:numId="59" w16cid:durableId="126625550">
    <w:abstractNumId w:val="29"/>
  </w:num>
  <w:num w:numId="60" w16cid:durableId="2075622628">
    <w:abstractNumId w:val="67"/>
  </w:num>
  <w:num w:numId="61" w16cid:durableId="695469322">
    <w:abstractNumId w:val="23"/>
  </w:num>
  <w:num w:numId="62" w16cid:durableId="650597525">
    <w:abstractNumId w:val="51"/>
  </w:num>
  <w:num w:numId="63" w16cid:durableId="811404010">
    <w:abstractNumId w:val="57"/>
  </w:num>
  <w:num w:numId="64" w16cid:durableId="517428888">
    <w:abstractNumId w:val="61"/>
  </w:num>
  <w:num w:numId="65" w16cid:durableId="1019355317">
    <w:abstractNumId w:val="40"/>
  </w:num>
  <w:num w:numId="66" w16cid:durableId="2111078209">
    <w:abstractNumId w:val="8"/>
  </w:num>
  <w:num w:numId="67" w16cid:durableId="1563981744">
    <w:abstractNumId w:val="15"/>
  </w:num>
  <w:num w:numId="68" w16cid:durableId="748160089">
    <w:abstractNumId w:val="32"/>
  </w:num>
  <w:num w:numId="69" w16cid:durableId="490144975">
    <w:abstractNumId w:val="42"/>
  </w:num>
  <w:num w:numId="70" w16cid:durableId="1777604008">
    <w:abstractNumId w:val="21"/>
  </w:num>
  <w:num w:numId="71" w16cid:durableId="527647986">
    <w:abstractNumId w:val="37"/>
  </w:num>
  <w:num w:numId="72" w16cid:durableId="1046494069">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01"/>
    <w:rsid w:val="00004EDA"/>
    <w:rsid w:val="000064FB"/>
    <w:rsid w:val="00007A6C"/>
    <w:rsid w:val="00014545"/>
    <w:rsid w:val="00017D54"/>
    <w:rsid w:val="00017D92"/>
    <w:rsid w:val="0002051C"/>
    <w:rsid w:val="000221CA"/>
    <w:rsid w:val="000224C3"/>
    <w:rsid w:val="00031CBF"/>
    <w:rsid w:val="00033C6D"/>
    <w:rsid w:val="00035FE2"/>
    <w:rsid w:val="00036B1A"/>
    <w:rsid w:val="00037331"/>
    <w:rsid w:val="00040306"/>
    <w:rsid w:val="0004140F"/>
    <w:rsid w:val="00041D9E"/>
    <w:rsid w:val="00041DE3"/>
    <w:rsid w:val="000445DA"/>
    <w:rsid w:val="00045762"/>
    <w:rsid w:val="00046516"/>
    <w:rsid w:val="000471CD"/>
    <w:rsid w:val="0005084C"/>
    <w:rsid w:val="00050C4B"/>
    <w:rsid w:val="000554AD"/>
    <w:rsid w:val="00065751"/>
    <w:rsid w:val="00066D77"/>
    <w:rsid w:val="00067E94"/>
    <w:rsid w:val="00071D4A"/>
    <w:rsid w:val="00073FB1"/>
    <w:rsid w:val="0007563C"/>
    <w:rsid w:val="000819F7"/>
    <w:rsid w:val="0008258A"/>
    <w:rsid w:val="0008258B"/>
    <w:rsid w:val="00085F45"/>
    <w:rsid w:val="00096337"/>
    <w:rsid w:val="000A395F"/>
    <w:rsid w:val="000A7F79"/>
    <w:rsid w:val="000B3BFE"/>
    <w:rsid w:val="000B7DD2"/>
    <w:rsid w:val="000C504D"/>
    <w:rsid w:val="000C7FC4"/>
    <w:rsid w:val="000D173F"/>
    <w:rsid w:val="000D1786"/>
    <w:rsid w:val="000D20A4"/>
    <w:rsid w:val="000D2510"/>
    <w:rsid w:val="000E0C5E"/>
    <w:rsid w:val="000E16AA"/>
    <w:rsid w:val="000E1FF8"/>
    <w:rsid w:val="000E31B0"/>
    <w:rsid w:val="000E3C2D"/>
    <w:rsid w:val="000E55E5"/>
    <w:rsid w:val="000E5809"/>
    <w:rsid w:val="000E66E7"/>
    <w:rsid w:val="000F3248"/>
    <w:rsid w:val="000F72BF"/>
    <w:rsid w:val="00100775"/>
    <w:rsid w:val="001011EB"/>
    <w:rsid w:val="0010173C"/>
    <w:rsid w:val="0010649D"/>
    <w:rsid w:val="001071F7"/>
    <w:rsid w:val="001118A2"/>
    <w:rsid w:val="00112B22"/>
    <w:rsid w:val="0012131C"/>
    <w:rsid w:val="001253AF"/>
    <w:rsid w:val="0012641C"/>
    <w:rsid w:val="0012649B"/>
    <w:rsid w:val="00130EEB"/>
    <w:rsid w:val="00133D7A"/>
    <w:rsid w:val="001364BB"/>
    <w:rsid w:val="00137D08"/>
    <w:rsid w:val="00140872"/>
    <w:rsid w:val="0015324B"/>
    <w:rsid w:val="00154E76"/>
    <w:rsid w:val="00156C2C"/>
    <w:rsid w:val="001577BE"/>
    <w:rsid w:val="00160668"/>
    <w:rsid w:val="0016094A"/>
    <w:rsid w:val="00163269"/>
    <w:rsid w:val="001637E2"/>
    <w:rsid w:val="001664D3"/>
    <w:rsid w:val="00166C11"/>
    <w:rsid w:val="00172291"/>
    <w:rsid w:val="00176836"/>
    <w:rsid w:val="00177B76"/>
    <w:rsid w:val="00183257"/>
    <w:rsid w:val="00191732"/>
    <w:rsid w:val="00194746"/>
    <w:rsid w:val="00194BBE"/>
    <w:rsid w:val="00197297"/>
    <w:rsid w:val="001A1E57"/>
    <w:rsid w:val="001A302D"/>
    <w:rsid w:val="001A42D6"/>
    <w:rsid w:val="001A7B44"/>
    <w:rsid w:val="001C0E17"/>
    <w:rsid w:val="001C17B4"/>
    <w:rsid w:val="001C22E9"/>
    <w:rsid w:val="001C5C56"/>
    <w:rsid w:val="001C6319"/>
    <w:rsid w:val="001D2D1E"/>
    <w:rsid w:val="001D30E4"/>
    <w:rsid w:val="001D695B"/>
    <w:rsid w:val="001E019C"/>
    <w:rsid w:val="001E0C3F"/>
    <w:rsid w:val="001F036A"/>
    <w:rsid w:val="001F36FD"/>
    <w:rsid w:val="001F4FDA"/>
    <w:rsid w:val="001F7800"/>
    <w:rsid w:val="00201209"/>
    <w:rsid w:val="00202501"/>
    <w:rsid w:val="00202A78"/>
    <w:rsid w:val="00213DF1"/>
    <w:rsid w:val="0022210B"/>
    <w:rsid w:val="00222684"/>
    <w:rsid w:val="00226993"/>
    <w:rsid w:val="00226E1E"/>
    <w:rsid w:val="002276E0"/>
    <w:rsid w:val="00244B35"/>
    <w:rsid w:val="002464A9"/>
    <w:rsid w:val="0024652B"/>
    <w:rsid w:val="00246AE5"/>
    <w:rsid w:val="002525DE"/>
    <w:rsid w:val="00254385"/>
    <w:rsid w:val="002549E2"/>
    <w:rsid w:val="00255A8D"/>
    <w:rsid w:val="00265104"/>
    <w:rsid w:val="0026526C"/>
    <w:rsid w:val="00267522"/>
    <w:rsid w:val="00273515"/>
    <w:rsid w:val="00274C9D"/>
    <w:rsid w:val="0028050B"/>
    <w:rsid w:val="002834C9"/>
    <w:rsid w:val="00284B69"/>
    <w:rsid w:val="0029208A"/>
    <w:rsid w:val="002946F7"/>
    <w:rsid w:val="00294F95"/>
    <w:rsid w:val="0029681C"/>
    <w:rsid w:val="002A4A72"/>
    <w:rsid w:val="002B09EC"/>
    <w:rsid w:val="002B2E4F"/>
    <w:rsid w:val="002C2BCC"/>
    <w:rsid w:val="002C4687"/>
    <w:rsid w:val="002C4957"/>
    <w:rsid w:val="002C4ABA"/>
    <w:rsid w:val="002C521C"/>
    <w:rsid w:val="002C5AB0"/>
    <w:rsid w:val="002C5D79"/>
    <w:rsid w:val="002D0135"/>
    <w:rsid w:val="002D21FF"/>
    <w:rsid w:val="002D47F3"/>
    <w:rsid w:val="002E471B"/>
    <w:rsid w:val="002F0822"/>
    <w:rsid w:val="002F1EF2"/>
    <w:rsid w:val="002F24B7"/>
    <w:rsid w:val="002F6AD1"/>
    <w:rsid w:val="002F75FD"/>
    <w:rsid w:val="00307DC6"/>
    <w:rsid w:val="00310380"/>
    <w:rsid w:val="0031401D"/>
    <w:rsid w:val="003142F6"/>
    <w:rsid w:val="00323747"/>
    <w:rsid w:val="00324329"/>
    <w:rsid w:val="0032564A"/>
    <w:rsid w:val="00327307"/>
    <w:rsid w:val="0032745D"/>
    <w:rsid w:val="00330790"/>
    <w:rsid w:val="00330C22"/>
    <w:rsid w:val="00337D34"/>
    <w:rsid w:val="00345077"/>
    <w:rsid w:val="00346488"/>
    <w:rsid w:val="003539EA"/>
    <w:rsid w:val="003540C1"/>
    <w:rsid w:val="00356391"/>
    <w:rsid w:val="00356A29"/>
    <w:rsid w:val="003633FB"/>
    <w:rsid w:val="0036653A"/>
    <w:rsid w:val="0036682F"/>
    <w:rsid w:val="003669CC"/>
    <w:rsid w:val="00373904"/>
    <w:rsid w:val="00373E75"/>
    <w:rsid w:val="00374150"/>
    <w:rsid w:val="0037501C"/>
    <w:rsid w:val="0037535A"/>
    <w:rsid w:val="00382F01"/>
    <w:rsid w:val="0038442D"/>
    <w:rsid w:val="003854AC"/>
    <w:rsid w:val="00385982"/>
    <w:rsid w:val="00391489"/>
    <w:rsid w:val="003A0290"/>
    <w:rsid w:val="003A0423"/>
    <w:rsid w:val="003A6C37"/>
    <w:rsid w:val="003B0039"/>
    <w:rsid w:val="003B45E6"/>
    <w:rsid w:val="003B6131"/>
    <w:rsid w:val="003B6CE2"/>
    <w:rsid w:val="003C0653"/>
    <w:rsid w:val="003C0EAB"/>
    <w:rsid w:val="003C0F3A"/>
    <w:rsid w:val="003C19DE"/>
    <w:rsid w:val="003C75C9"/>
    <w:rsid w:val="003D138B"/>
    <w:rsid w:val="003D1408"/>
    <w:rsid w:val="003D5130"/>
    <w:rsid w:val="003D5789"/>
    <w:rsid w:val="003E42F1"/>
    <w:rsid w:val="003E460F"/>
    <w:rsid w:val="003E54FC"/>
    <w:rsid w:val="003F0904"/>
    <w:rsid w:val="003F1198"/>
    <w:rsid w:val="003F15D9"/>
    <w:rsid w:val="003F1702"/>
    <w:rsid w:val="003F6389"/>
    <w:rsid w:val="00404B4C"/>
    <w:rsid w:val="00410612"/>
    <w:rsid w:val="00412D0F"/>
    <w:rsid w:val="004208B5"/>
    <w:rsid w:val="00427E3C"/>
    <w:rsid w:val="004307D4"/>
    <w:rsid w:val="00431E25"/>
    <w:rsid w:val="00433A04"/>
    <w:rsid w:val="0043449C"/>
    <w:rsid w:val="0044484E"/>
    <w:rsid w:val="004454E4"/>
    <w:rsid w:val="00447E4E"/>
    <w:rsid w:val="00450C48"/>
    <w:rsid w:val="004547E6"/>
    <w:rsid w:val="00463D85"/>
    <w:rsid w:val="00465C4D"/>
    <w:rsid w:val="004662C4"/>
    <w:rsid w:val="0046745B"/>
    <w:rsid w:val="004679E0"/>
    <w:rsid w:val="00471BB9"/>
    <w:rsid w:val="00472479"/>
    <w:rsid w:val="0047248F"/>
    <w:rsid w:val="00473458"/>
    <w:rsid w:val="004749BA"/>
    <w:rsid w:val="004763A3"/>
    <w:rsid w:val="004820A4"/>
    <w:rsid w:val="004829CB"/>
    <w:rsid w:val="00486D28"/>
    <w:rsid w:val="00486EE2"/>
    <w:rsid w:val="004901C6"/>
    <w:rsid w:val="00491F40"/>
    <w:rsid w:val="00495800"/>
    <w:rsid w:val="00496F04"/>
    <w:rsid w:val="004A258B"/>
    <w:rsid w:val="004A2CF6"/>
    <w:rsid w:val="004C0330"/>
    <w:rsid w:val="004C30E5"/>
    <w:rsid w:val="004C38AA"/>
    <w:rsid w:val="004C3A61"/>
    <w:rsid w:val="004C3B2F"/>
    <w:rsid w:val="004C529C"/>
    <w:rsid w:val="004C5566"/>
    <w:rsid w:val="004C6A96"/>
    <w:rsid w:val="004C706B"/>
    <w:rsid w:val="004D203F"/>
    <w:rsid w:val="004D6835"/>
    <w:rsid w:val="004D751B"/>
    <w:rsid w:val="004D75EC"/>
    <w:rsid w:val="004E4FA8"/>
    <w:rsid w:val="004E51D2"/>
    <w:rsid w:val="004F3651"/>
    <w:rsid w:val="004F5618"/>
    <w:rsid w:val="004F5D4B"/>
    <w:rsid w:val="004F7082"/>
    <w:rsid w:val="00501B95"/>
    <w:rsid w:val="00504FDE"/>
    <w:rsid w:val="00511AF6"/>
    <w:rsid w:val="00515FD4"/>
    <w:rsid w:val="00525118"/>
    <w:rsid w:val="005253E0"/>
    <w:rsid w:val="00532A9A"/>
    <w:rsid w:val="005343C5"/>
    <w:rsid w:val="005350D3"/>
    <w:rsid w:val="00535715"/>
    <w:rsid w:val="00537030"/>
    <w:rsid w:val="005370D0"/>
    <w:rsid w:val="00540282"/>
    <w:rsid w:val="005404AF"/>
    <w:rsid w:val="00540FE4"/>
    <w:rsid w:val="00542DB3"/>
    <w:rsid w:val="005435A5"/>
    <w:rsid w:val="00544BAC"/>
    <w:rsid w:val="00551A13"/>
    <w:rsid w:val="00551C0E"/>
    <w:rsid w:val="005550D1"/>
    <w:rsid w:val="005552A2"/>
    <w:rsid w:val="00557E3A"/>
    <w:rsid w:val="005603A6"/>
    <w:rsid w:val="00560DA4"/>
    <w:rsid w:val="00564CBC"/>
    <w:rsid w:val="005671E6"/>
    <w:rsid w:val="00567EB1"/>
    <w:rsid w:val="00570BCE"/>
    <w:rsid w:val="00570FA7"/>
    <w:rsid w:val="005749B8"/>
    <w:rsid w:val="00575802"/>
    <w:rsid w:val="005804A7"/>
    <w:rsid w:val="00584D2B"/>
    <w:rsid w:val="00590F8A"/>
    <w:rsid w:val="00595509"/>
    <w:rsid w:val="005A2ADE"/>
    <w:rsid w:val="005A38E7"/>
    <w:rsid w:val="005A3B4F"/>
    <w:rsid w:val="005A44DE"/>
    <w:rsid w:val="005A5DC9"/>
    <w:rsid w:val="005A66B9"/>
    <w:rsid w:val="005B0C5F"/>
    <w:rsid w:val="005B10B6"/>
    <w:rsid w:val="005B15E6"/>
    <w:rsid w:val="005B2ABD"/>
    <w:rsid w:val="005B5CA0"/>
    <w:rsid w:val="005C07F5"/>
    <w:rsid w:val="005C30CC"/>
    <w:rsid w:val="005C3D76"/>
    <w:rsid w:val="005D1485"/>
    <w:rsid w:val="005D25E2"/>
    <w:rsid w:val="005D271C"/>
    <w:rsid w:val="005E0B5A"/>
    <w:rsid w:val="005E4D3C"/>
    <w:rsid w:val="005E7726"/>
    <w:rsid w:val="005F1B92"/>
    <w:rsid w:val="005F2BB1"/>
    <w:rsid w:val="005F4BF1"/>
    <w:rsid w:val="005F75EC"/>
    <w:rsid w:val="0060013E"/>
    <w:rsid w:val="00602064"/>
    <w:rsid w:val="00604B17"/>
    <w:rsid w:val="00613467"/>
    <w:rsid w:val="006141C4"/>
    <w:rsid w:val="0061436B"/>
    <w:rsid w:val="00614E24"/>
    <w:rsid w:val="00615600"/>
    <w:rsid w:val="006248F7"/>
    <w:rsid w:val="0062772D"/>
    <w:rsid w:val="00627DBC"/>
    <w:rsid w:val="00634483"/>
    <w:rsid w:val="00636778"/>
    <w:rsid w:val="00636EFC"/>
    <w:rsid w:val="006438FE"/>
    <w:rsid w:val="00644EB7"/>
    <w:rsid w:val="0064551E"/>
    <w:rsid w:val="00645E9B"/>
    <w:rsid w:val="0065259F"/>
    <w:rsid w:val="00657EC7"/>
    <w:rsid w:val="006616A3"/>
    <w:rsid w:val="00661833"/>
    <w:rsid w:val="00662B74"/>
    <w:rsid w:val="00666942"/>
    <w:rsid w:val="006768B2"/>
    <w:rsid w:val="00680A91"/>
    <w:rsid w:val="0068195B"/>
    <w:rsid w:val="00681EA1"/>
    <w:rsid w:val="00682CED"/>
    <w:rsid w:val="0068480D"/>
    <w:rsid w:val="00686BBD"/>
    <w:rsid w:val="00692FE2"/>
    <w:rsid w:val="00695D7E"/>
    <w:rsid w:val="006A0F91"/>
    <w:rsid w:val="006A1F67"/>
    <w:rsid w:val="006A24AF"/>
    <w:rsid w:val="006A2D02"/>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3A6"/>
    <w:rsid w:val="006E4598"/>
    <w:rsid w:val="006E7BF1"/>
    <w:rsid w:val="006F0E64"/>
    <w:rsid w:val="006F1D1E"/>
    <w:rsid w:val="006F349F"/>
    <w:rsid w:val="006F677F"/>
    <w:rsid w:val="006F7C5F"/>
    <w:rsid w:val="00703EAF"/>
    <w:rsid w:val="00705326"/>
    <w:rsid w:val="00710664"/>
    <w:rsid w:val="007118F5"/>
    <w:rsid w:val="007175F3"/>
    <w:rsid w:val="0072022A"/>
    <w:rsid w:val="00720E22"/>
    <w:rsid w:val="00723418"/>
    <w:rsid w:val="00724709"/>
    <w:rsid w:val="00730677"/>
    <w:rsid w:val="00730FF2"/>
    <w:rsid w:val="007358E9"/>
    <w:rsid w:val="00737C14"/>
    <w:rsid w:val="00740004"/>
    <w:rsid w:val="00743601"/>
    <w:rsid w:val="00743719"/>
    <w:rsid w:val="007448F8"/>
    <w:rsid w:val="00744E83"/>
    <w:rsid w:val="007456EA"/>
    <w:rsid w:val="00751572"/>
    <w:rsid w:val="007524B0"/>
    <w:rsid w:val="00752B0E"/>
    <w:rsid w:val="0075314C"/>
    <w:rsid w:val="0075385B"/>
    <w:rsid w:val="00753E1F"/>
    <w:rsid w:val="00754057"/>
    <w:rsid w:val="00755D9C"/>
    <w:rsid w:val="007571B0"/>
    <w:rsid w:val="007627E5"/>
    <w:rsid w:val="00764424"/>
    <w:rsid w:val="007658C1"/>
    <w:rsid w:val="00772656"/>
    <w:rsid w:val="00772DAB"/>
    <w:rsid w:val="00773417"/>
    <w:rsid w:val="00784073"/>
    <w:rsid w:val="00785DA5"/>
    <w:rsid w:val="0078680A"/>
    <w:rsid w:val="00792845"/>
    <w:rsid w:val="00796315"/>
    <w:rsid w:val="007A5F29"/>
    <w:rsid w:val="007A6DFD"/>
    <w:rsid w:val="007B1794"/>
    <w:rsid w:val="007B1E56"/>
    <w:rsid w:val="007B2230"/>
    <w:rsid w:val="007B59DB"/>
    <w:rsid w:val="007B670C"/>
    <w:rsid w:val="007C05B8"/>
    <w:rsid w:val="007D03A8"/>
    <w:rsid w:val="007D0B5B"/>
    <w:rsid w:val="007D0BB4"/>
    <w:rsid w:val="007D746D"/>
    <w:rsid w:val="007D78CA"/>
    <w:rsid w:val="007E155E"/>
    <w:rsid w:val="007E27B5"/>
    <w:rsid w:val="007E7DD9"/>
    <w:rsid w:val="007F0AC4"/>
    <w:rsid w:val="007F252E"/>
    <w:rsid w:val="007F6251"/>
    <w:rsid w:val="008029B0"/>
    <w:rsid w:val="00811A4E"/>
    <w:rsid w:val="00811D60"/>
    <w:rsid w:val="00814A3B"/>
    <w:rsid w:val="00823247"/>
    <w:rsid w:val="00823449"/>
    <w:rsid w:val="00823C11"/>
    <w:rsid w:val="00825047"/>
    <w:rsid w:val="008256BB"/>
    <w:rsid w:val="00835828"/>
    <w:rsid w:val="00837287"/>
    <w:rsid w:val="0084026C"/>
    <w:rsid w:val="00840BB6"/>
    <w:rsid w:val="00841F02"/>
    <w:rsid w:val="00842F2D"/>
    <w:rsid w:val="00844018"/>
    <w:rsid w:val="00851422"/>
    <w:rsid w:val="008537A6"/>
    <w:rsid w:val="008559D8"/>
    <w:rsid w:val="00856037"/>
    <w:rsid w:val="00866160"/>
    <w:rsid w:val="00866F89"/>
    <w:rsid w:val="00870911"/>
    <w:rsid w:val="00877431"/>
    <w:rsid w:val="008807F1"/>
    <w:rsid w:val="008860E7"/>
    <w:rsid w:val="00890888"/>
    <w:rsid w:val="00891DD6"/>
    <w:rsid w:val="00893DC1"/>
    <w:rsid w:val="00895FEF"/>
    <w:rsid w:val="008A49B9"/>
    <w:rsid w:val="008B06F4"/>
    <w:rsid w:val="008C4890"/>
    <w:rsid w:val="008C7EA3"/>
    <w:rsid w:val="008D0DC0"/>
    <w:rsid w:val="008D11B0"/>
    <w:rsid w:val="008D5912"/>
    <w:rsid w:val="008E029F"/>
    <w:rsid w:val="008E169A"/>
    <w:rsid w:val="008E7437"/>
    <w:rsid w:val="008F240B"/>
    <w:rsid w:val="008F317F"/>
    <w:rsid w:val="008F31C7"/>
    <w:rsid w:val="00901DF7"/>
    <w:rsid w:val="009026F3"/>
    <w:rsid w:val="009032F3"/>
    <w:rsid w:val="00906287"/>
    <w:rsid w:val="0091357B"/>
    <w:rsid w:val="00913E22"/>
    <w:rsid w:val="00914E1B"/>
    <w:rsid w:val="00920057"/>
    <w:rsid w:val="00920A34"/>
    <w:rsid w:val="00924639"/>
    <w:rsid w:val="00925423"/>
    <w:rsid w:val="0092667F"/>
    <w:rsid w:val="00926E66"/>
    <w:rsid w:val="00941DF4"/>
    <w:rsid w:val="00945234"/>
    <w:rsid w:val="0094595C"/>
    <w:rsid w:val="00970D2E"/>
    <w:rsid w:val="00971DFA"/>
    <w:rsid w:val="00973F0F"/>
    <w:rsid w:val="00981780"/>
    <w:rsid w:val="00986C95"/>
    <w:rsid w:val="009905F4"/>
    <w:rsid w:val="00991B67"/>
    <w:rsid w:val="009A0BDD"/>
    <w:rsid w:val="009A3674"/>
    <w:rsid w:val="009A59B8"/>
    <w:rsid w:val="009A7B9F"/>
    <w:rsid w:val="009B071B"/>
    <w:rsid w:val="009B1918"/>
    <w:rsid w:val="009B2663"/>
    <w:rsid w:val="009B3359"/>
    <w:rsid w:val="009B3989"/>
    <w:rsid w:val="009B3C72"/>
    <w:rsid w:val="009B3D35"/>
    <w:rsid w:val="009B5AE0"/>
    <w:rsid w:val="009B663E"/>
    <w:rsid w:val="009B6F06"/>
    <w:rsid w:val="009B7903"/>
    <w:rsid w:val="009C0C08"/>
    <w:rsid w:val="009C302C"/>
    <w:rsid w:val="009C3A32"/>
    <w:rsid w:val="009C7503"/>
    <w:rsid w:val="009D0452"/>
    <w:rsid w:val="009D2B25"/>
    <w:rsid w:val="009D6AB4"/>
    <w:rsid w:val="009D715A"/>
    <w:rsid w:val="009D7369"/>
    <w:rsid w:val="009D7A1E"/>
    <w:rsid w:val="009E487A"/>
    <w:rsid w:val="009E79AA"/>
    <w:rsid w:val="009F4C68"/>
    <w:rsid w:val="009F693E"/>
    <w:rsid w:val="00A00623"/>
    <w:rsid w:val="00A01E28"/>
    <w:rsid w:val="00A0546C"/>
    <w:rsid w:val="00A0619A"/>
    <w:rsid w:val="00A06A04"/>
    <w:rsid w:val="00A11F9D"/>
    <w:rsid w:val="00A15C83"/>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4391"/>
    <w:rsid w:val="00A46EC6"/>
    <w:rsid w:val="00A46F88"/>
    <w:rsid w:val="00A509EC"/>
    <w:rsid w:val="00A54708"/>
    <w:rsid w:val="00A607F9"/>
    <w:rsid w:val="00A61100"/>
    <w:rsid w:val="00A63894"/>
    <w:rsid w:val="00A63D32"/>
    <w:rsid w:val="00A70005"/>
    <w:rsid w:val="00A72F45"/>
    <w:rsid w:val="00A73EDB"/>
    <w:rsid w:val="00A7760F"/>
    <w:rsid w:val="00A80F46"/>
    <w:rsid w:val="00A820DD"/>
    <w:rsid w:val="00A83AEC"/>
    <w:rsid w:val="00A86350"/>
    <w:rsid w:val="00A90288"/>
    <w:rsid w:val="00A91A35"/>
    <w:rsid w:val="00A92058"/>
    <w:rsid w:val="00A9429B"/>
    <w:rsid w:val="00A954EE"/>
    <w:rsid w:val="00A95B24"/>
    <w:rsid w:val="00A95FAC"/>
    <w:rsid w:val="00A95FDC"/>
    <w:rsid w:val="00A977C5"/>
    <w:rsid w:val="00AA2834"/>
    <w:rsid w:val="00AA7F26"/>
    <w:rsid w:val="00AB23D7"/>
    <w:rsid w:val="00AB3151"/>
    <w:rsid w:val="00AB483D"/>
    <w:rsid w:val="00AC0B11"/>
    <w:rsid w:val="00AD29DC"/>
    <w:rsid w:val="00AE5162"/>
    <w:rsid w:val="00AF34DE"/>
    <w:rsid w:val="00AF59F9"/>
    <w:rsid w:val="00AF78F3"/>
    <w:rsid w:val="00B006E7"/>
    <w:rsid w:val="00B06F6C"/>
    <w:rsid w:val="00B10095"/>
    <w:rsid w:val="00B10FFD"/>
    <w:rsid w:val="00B11AA3"/>
    <w:rsid w:val="00B1259E"/>
    <w:rsid w:val="00B1299D"/>
    <w:rsid w:val="00B159A0"/>
    <w:rsid w:val="00B1604D"/>
    <w:rsid w:val="00B168FC"/>
    <w:rsid w:val="00B169F9"/>
    <w:rsid w:val="00B21653"/>
    <w:rsid w:val="00B21706"/>
    <w:rsid w:val="00B2412A"/>
    <w:rsid w:val="00B24881"/>
    <w:rsid w:val="00B2691A"/>
    <w:rsid w:val="00B33675"/>
    <w:rsid w:val="00B4045B"/>
    <w:rsid w:val="00B40F8E"/>
    <w:rsid w:val="00B448B2"/>
    <w:rsid w:val="00B45267"/>
    <w:rsid w:val="00B60691"/>
    <w:rsid w:val="00B62441"/>
    <w:rsid w:val="00B64AC8"/>
    <w:rsid w:val="00B67AAE"/>
    <w:rsid w:val="00B700D7"/>
    <w:rsid w:val="00B71122"/>
    <w:rsid w:val="00B74493"/>
    <w:rsid w:val="00B74631"/>
    <w:rsid w:val="00B74AF4"/>
    <w:rsid w:val="00B7717E"/>
    <w:rsid w:val="00B8242C"/>
    <w:rsid w:val="00B82D77"/>
    <w:rsid w:val="00B87648"/>
    <w:rsid w:val="00B90815"/>
    <w:rsid w:val="00B91B5F"/>
    <w:rsid w:val="00B95A6B"/>
    <w:rsid w:val="00BA043F"/>
    <w:rsid w:val="00BA12A8"/>
    <w:rsid w:val="00BA27A6"/>
    <w:rsid w:val="00BA7B49"/>
    <w:rsid w:val="00BB09E5"/>
    <w:rsid w:val="00BB49C2"/>
    <w:rsid w:val="00BB4C03"/>
    <w:rsid w:val="00BB55E5"/>
    <w:rsid w:val="00BB5883"/>
    <w:rsid w:val="00BB6E95"/>
    <w:rsid w:val="00BB7C7E"/>
    <w:rsid w:val="00BC0ED1"/>
    <w:rsid w:val="00BC402E"/>
    <w:rsid w:val="00BC5E46"/>
    <w:rsid w:val="00BD1246"/>
    <w:rsid w:val="00BD384E"/>
    <w:rsid w:val="00BD3B79"/>
    <w:rsid w:val="00BD4539"/>
    <w:rsid w:val="00BD4919"/>
    <w:rsid w:val="00BD7B1A"/>
    <w:rsid w:val="00BE04B0"/>
    <w:rsid w:val="00BE3522"/>
    <w:rsid w:val="00BE5B34"/>
    <w:rsid w:val="00BF1BD3"/>
    <w:rsid w:val="00BF3621"/>
    <w:rsid w:val="00BF7531"/>
    <w:rsid w:val="00C00CE9"/>
    <w:rsid w:val="00C01280"/>
    <w:rsid w:val="00C03B81"/>
    <w:rsid w:val="00C04C71"/>
    <w:rsid w:val="00C04F35"/>
    <w:rsid w:val="00C11855"/>
    <w:rsid w:val="00C125B6"/>
    <w:rsid w:val="00C16808"/>
    <w:rsid w:val="00C20ACD"/>
    <w:rsid w:val="00C24B78"/>
    <w:rsid w:val="00C308B8"/>
    <w:rsid w:val="00C32B32"/>
    <w:rsid w:val="00C4074D"/>
    <w:rsid w:val="00C4164A"/>
    <w:rsid w:val="00C4169D"/>
    <w:rsid w:val="00C41D36"/>
    <w:rsid w:val="00C45A18"/>
    <w:rsid w:val="00C50A46"/>
    <w:rsid w:val="00C51ED5"/>
    <w:rsid w:val="00C5412A"/>
    <w:rsid w:val="00C5526C"/>
    <w:rsid w:val="00C55F71"/>
    <w:rsid w:val="00C56FE9"/>
    <w:rsid w:val="00C62EDB"/>
    <w:rsid w:val="00C71395"/>
    <w:rsid w:val="00C72642"/>
    <w:rsid w:val="00C750DA"/>
    <w:rsid w:val="00C75106"/>
    <w:rsid w:val="00C75C97"/>
    <w:rsid w:val="00C81203"/>
    <w:rsid w:val="00C8200B"/>
    <w:rsid w:val="00C82BBC"/>
    <w:rsid w:val="00C87475"/>
    <w:rsid w:val="00C93DB6"/>
    <w:rsid w:val="00C967B0"/>
    <w:rsid w:val="00CA04F6"/>
    <w:rsid w:val="00CA0E4F"/>
    <w:rsid w:val="00CA3E5C"/>
    <w:rsid w:val="00CA7823"/>
    <w:rsid w:val="00CB007E"/>
    <w:rsid w:val="00CB067C"/>
    <w:rsid w:val="00CB0928"/>
    <w:rsid w:val="00CB19F7"/>
    <w:rsid w:val="00CB2CCA"/>
    <w:rsid w:val="00CB3BA8"/>
    <w:rsid w:val="00CB6B00"/>
    <w:rsid w:val="00CB7611"/>
    <w:rsid w:val="00CC16AE"/>
    <w:rsid w:val="00CC17D9"/>
    <w:rsid w:val="00CC2D3D"/>
    <w:rsid w:val="00CC5284"/>
    <w:rsid w:val="00CD02C8"/>
    <w:rsid w:val="00CD076B"/>
    <w:rsid w:val="00CD7BAF"/>
    <w:rsid w:val="00CE12E9"/>
    <w:rsid w:val="00CE78F2"/>
    <w:rsid w:val="00CF1759"/>
    <w:rsid w:val="00CF2046"/>
    <w:rsid w:val="00CF55A8"/>
    <w:rsid w:val="00D04759"/>
    <w:rsid w:val="00D10E69"/>
    <w:rsid w:val="00D12132"/>
    <w:rsid w:val="00D12ABA"/>
    <w:rsid w:val="00D1521A"/>
    <w:rsid w:val="00D153E8"/>
    <w:rsid w:val="00D16C2F"/>
    <w:rsid w:val="00D17A6C"/>
    <w:rsid w:val="00D17ADA"/>
    <w:rsid w:val="00D203A5"/>
    <w:rsid w:val="00D2201C"/>
    <w:rsid w:val="00D26331"/>
    <w:rsid w:val="00D26CB1"/>
    <w:rsid w:val="00D306F9"/>
    <w:rsid w:val="00D311AC"/>
    <w:rsid w:val="00D353F5"/>
    <w:rsid w:val="00D35C80"/>
    <w:rsid w:val="00D41F29"/>
    <w:rsid w:val="00D4376E"/>
    <w:rsid w:val="00D44B04"/>
    <w:rsid w:val="00D456A1"/>
    <w:rsid w:val="00D4705F"/>
    <w:rsid w:val="00D55083"/>
    <w:rsid w:val="00D60048"/>
    <w:rsid w:val="00D60B80"/>
    <w:rsid w:val="00D633AB"/>
    <w:rsid w:val="00D70745"/>
    <w:rsid w:val="00D72532"/>
    <w:rsid w:val="00D72890"/>
    <w:rsid w:val="00D7519E"/>
    <w:rsid w:val="00D75771"/>
    <w:rsid w:val="00D90D68"/>
    <w:rsid w:val="00D91712"/>
    <w:rsid w:val="00D937C1"/>
    <w:rsid w:val="00D95E65"/>
    <w:rsid w:val="00D95EFD"/>
    <w:rsid w:val="00DA2CF0"/>
    <w:rsid w:val="00DA3EFB"/>
    <w:rsid w:val="00DA5813"/>
    <w:rsid w:val="00DA5DE1"/>
    <w:rsid w:val="00DA5DED"/>
    <w:rsid w:val="00DB0024"/>
    <w:rsid w:val="00DB10A3"/>
    <w:rsid w:val="00DB1A90"/>
    <w:rsid w:val="00DB4CE5"/>
    <w:rsid w:val="00DC3D25"/>
    <w:rsid w:val="00DC52F6"/>
    <w:rsid w:val="00DC5349"/>
    <w:rsid w:val="00DC55DD"/>
    <w:rsid w:val="00DC5C8D"/>
    <w:rsid w:val="00DD4E01"/>
    <w:rsid w:val="00DD4E28"/>
    <w:rsid w:val="00DE0A29"/>
    <w:rsid w:val="00DE10B7"/>
    <w:rsid w:val="00DF40A3"/>
    <w:rsid w:val="00DF5643"/>
    <w:rsid w:val="00DF7578"/>
    <w:rsid w:val="00DF7EF0"/>
    <w:rsid w:val="00E030CD"/>
    <w:rsid w:val="00E049FD"/>
    <w:rsid w:val="00E05E92"/>
    <w:rsid w:val="00E06110"/>
    <w:rsid w:val="00E07F26"/>
    <w:rsid w:val="00E141F4"/>
    <w:rsid w:val="00E213B0"/>
    <w:rsid w:val="00E30A54"/>
    <w:rsid w:val="00E33D8A"/>
    <w:rsid w:val="00E34023"/>
    <w:rsid w:val="00E37F04"/>
    <w:rsid w:val="00E46BEB"/>
    <w:rsid w:val="00E46D7A"/>
    <w:rsid w:val="00E47AF9"/>
    <w:rsid w:val="00E52E8B"/>
    <w:rsid w:val="00E5539D"/>
    <w:rsid w:val="00E60EB4"/>
    <w:rsid w:val="00E61687"/>
    <w:rsid w:val="00E6177D"/>
    <w:rsid w:val="00E65D6F"/>
    <w:rsid w:val="00E70C92"/>
    <w:rsid w:val="00E72905"/>
    <w:rsid w:val="00E73F44"/>
    <w:rsid w:val="00E76643"/>
    <w:rsid w:val="00E81B20"/>
    <w:rsid w:val="00E87C27"/>
    <w:rsid w:val="00E92674"/>
    <w:rsid w:val="00E95194"/>
    <w:rsid w:val="00E958FE"/>
    <w:rsid w:val="00EA0778"/>
    <w:rsid w:val="00EA408D"/>
    <w:rsid w:val="00EA4208"/>
    <w:rsid w:val="00EA5217"/>
    <w:rsid w:val="00EB224D"/>
    <w:rsid w:val="00EB274B"/>
    <w:rsid w:val="00EB43C8"/>
    <w:rsid w:val="00EC12F6"/>
    <w:rsid w:val="00EC2246"/>
    <w:rsid w:val="00EC387D"/>
    <w:rsid w:val="00EC40AD"/>
    <w:rsid w:val="00EC6623"/>
    <w:rsid w:val="00EC7886"/>
    <w:rsid w:val="00ED2ACC"/>
    <w:rsid w:val="00ED4588"/>
    <w:rsid w:val="00EE05EA"/>
    <w:rsid w:val="00EE598A"/>
    <w:rsid w:val="00EE5C28"/>
    <w:rsid w:val="00EE7D68"/>
    <w:rsid w:val="00EF249D"/>
    <w:rsid w:val="00EF69B3"/>
    <w:rsid w:val="00EF751B"/>
    <w:rsid w:val="00EF7C77"/>
    <w:rsid w:val="00F02637"/>
    <w:rsid w:val="00F03F9B"/>
    <w:rsid w:val="00F06A28"/>
    <w:rsid w:val="00F10DA8"/>
    <w:rsid w:val="00F14E47"/>
    <w:rsid w:val="00F20EDA"/>
    <w:rsid w:val="00F21641"/>
    <w:rsid w:val="00F25C43"/>
    <w:rsid w:val="00F31D75"/>
    <w:rsid w:val="00F353AF"/>
    <w:rsid w:val="00F3575A"/>
    <w:rsid w:val="00F40869"/>
    <w:rsid w:val="00F51D02"/>
    <w:rsid w:val="00F55993"/>
    <w:rsid w:val="00F57C4C"/>
    <w:rsid w:val="00F63F34"/>
    <w:rsid w:val="00F6634E"/>
    <w:rsid w:val="00F7194D"/>
    <w:rsid w:val="00F75780"/>
    <w:rsid w:val="00F76201"/>
    <w:rsid w:val="00F770D6"/>
    <w:rsid w:val="00F82B0B"/>
    <w:rsid w:val="00F85D82"/>
    <w:rsid w:val="00F863E7"/>
    <w:rsid w:val="00F87797"/>
    <w:rsid w:val="00F87879"/>
    <w:rsid w:val="00F917F2"/>
    <w:rsid w:val="00F929E4"/>
    <w:rsid w:val="00F93180"/>
    <w:rsid w:val="00F95CA1"/>
    <w:rsid w:val="00F96EDF"/>
    <w:rsid w:val="00FA2FB5"/>
    <w:rsid w:val="00FA54CE"/>
    <w:rsid w:val="00FB16D2"/>
    <w:rsid w:val="00FB23CB"/>
    <w:rsid w:val="00FB2FD2"/>
    <w:rsid w:val="00FB5299"/>
    <w:rsid w:val="00FC53F0"/>
    <w:rsid w:val="00FC564B"/>
    <w:rsid w:val="00FD16ED"/>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15:docId w15:val="{76CEF8CC-4470-426F-BCBC-45C94C0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qFormat/>
    <w:rsid w:val="00382F01"/>
    <w:pPr>
      <w:keepNext/>
      <w:tabs>
        <w:tab w:val="num" w:pos="540"/>
      </w:tabs>
      <w:jc w:val="center"/>
      <w:outlineLvl w:val="0"/>
    </w:pPr>
    <w:rPr>
      <w:sz w:val="40"/>
      <w:szCs w:val="40"/>
    </w:rPr>
  </w:style>
  <w:style w:type="paragraph" w:styleId="Nadpis2">
    <w:name w:val="heading 2"/>
    <w:basedOn w:val="Normln"/>
    <w:next w:val="Normln"/>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
    <w:next w:val="Normln"/>
    <w:link w:val="Nadpis3Char"/>
    <w:qFormat/>
    <w:rsid w:val="00382F01"/>
    <w:pPr>
      <w:keepNext/>
      <w:tabs>
        <w:tab w:val="num" w:pos="540"/>
      </w:tabs>
      <w:jc w:val="both"/>
      <w:outlineLvl w:val="2"/>
    </w:pPr>
    <w:rPr>
      <w:sz w:val="40"/>
      <w:szCs w:val="40"/>
    </w:rPr>
  </w:style>
  <w:style w:type="paragraph" w:styleId="Nadpis4">
    <w:name w:val="heading 4"/>
    <w:basedOn w:val="Normln"/>
    <w:next w:val="Normln"/>
    <w:link w:val="Nadpis4Char"/>
    <w:qFormat/>
    <w:rsid w:val="00382F01"/>
    <w:pPr>
      <w:keepNext/>
      <w:tabs>
        <w:tab w:val="num" w:pos="576"/>
      </w:tabs>
      <w:jc w:val="center"/>
      <w:outlineLvl w:val="3"/>
    </w:pPr>
    <w:rPr>
      <w:b/>
      <w:bCs/>
    </w:rPr>
  </w:style>
  <w:style w:type="paragraph" w:styleId="Nadpis5">
    <w:name w:val="heading 5"/>
    <w:basedOn w:val="Normln"/>
    <w:next w:val="Normln"/>
    <w:link w:val="Nadpis5Char"/>
    <w:qFormat/>
    <w:rsid w:val="00382F01"/>
    <w:pPr>
      <w:keepNext/>
      <w:jc w:val="center"/>
      <w:outlineLvl w:val="4"/>
    </w:pPr>
    <w:rPr>
      <w:b/>
      <w:bCs/>
      <w:sz w:val="28"/>
      <w:szCs w:val="28"/>
    </w:rPr>
  </w:style>
  <w:style w:type="paragraph" w:styleId="Nadpis6">
    <w:name w:val="heading 6"/>
    <w:basedOn w:val="Normln"/>
    <w:next w:val="Normln"/>
    <w:link w:val="Nadpis6Char"/>
    <w:qFormat/>
    <w:rsid w:val="00382F01"/>
    <w:pPr>
      <w:keepNext/>
      <w:jc w:val="both"/>
      <w:outlineLvl w:val="5"/>
    </w:pPr>
    <w:rPr>
      <w:b/>
      <w:bCs/>
    </w:rPr>
  </w:style>
  <w:style w:type="paragraph" w:styleId="Nadpis7">
    <w:name w:val="heading 7"/>
    <w:basedOn w:val="Normln"/>
    <w:next w:val="Normln"/>
    <w:link w:val="Nadpis7Char"/>
    <w:qFormat/>
    <w:rsid w:val="00382F01"/>
    <w:pPr>
      <w:keepNext/>
      <w:spacing w:line="360" w:lineRule="auto"/>
      <w:jc w:val="both"/>
      <w:outlineLvl w:val="6"/>
    </w:pPr>
    <w:rPr>
      <w:b/>
      <w:bCs/>
      <w:u w:val="single"/>
    </w:rPr>
  </w:style>
  <w:style w:type="paragraph" w:styleId="Nadpis8">
    <w:name w:val="heading 8"/>
    <w:basedOn w:val="Normln"/>
    <w:next w:val="Normln"/>
    <w:link w:val="Nadpis8Char"/>
    <w:qFormat/>
    <w:rsid w:val="00382F01"/>
    <w:pPr>
      <w:keepNext/>
      <w:ind w:firstLine="708"/>
      <w:jc w:val="both"/>
      <w:outlineLvl w:val="7"/>
    </w:pPr>
    <w:rPr>
      <w:u w:val="single"/>
    </w:rPr>
  </w:style>
  <w:style w:type="paragraph" w:styleId="Nadpis9">
    <w:name w:val="heading 9"/>
    <w:basedOn w:val="Normln"/>
    <w:next w:val="Normln"/>
    <w:link w:val="Nadpis9Char"/>
    <w:qFormat/>
    <w:rsid w:val="00382F01"/>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Standardnpsmoodstavce"/>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Standardnpsmoodstavce"/>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Standardnpsmoodstavce"/>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Standardnpsmoodstavce"/>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Standardnpsmoodstavce"/>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Standardnpsmoodstavce"/>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Standardnpsmoodstavce"/>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Standardnpsmoodstavce"/>
    <w:link w:val="Nadpis9"/>
    <w:rsid w:val="00382F01"/>
    <w:rPr>
      <w:rFonts w:ascii="Times New Roman" w:eastAsia="Times New Roman" w:hAnsi="Times New Roman" w:cs="Times New Roman"/>
      <w:b/>
      <w:bCs/>
      <w:noProof/>
      <w:sz w:val="24"/>
      <w:szCs w:val="24"/>
      <w:u w:val="single"/>
      <w:lang w:eastAsia="sk-SK"/>
    </w:rPr>
  </w:style>
  <w:style w:type="paragraph" w:styleId="Adresanaoblku">
    <w:name w:val="envelope address"/>
    <w:basedOn w:val="Normln"/>
    <w:unhideWhenUsed/>
    <w:rsid w:val="00382F01"/>
    <w:pPr>
      <w:framePr w:w="7920" w:h="1980" w:hRule="exact" w:hSpace="141" w:wrap="auto" w:hAnchor="page" w:xAlign="center" w:yAlign="bottom"/>
      <w:ind w:left="2880"/>
    </w:pPr>
    <w:rPr>
      <w:rFonts w:ascii="Cambria" w:hAnsi="Cambria"/>
    </w:rPr>
  </w:style>
  <w:style w:type="paragraph" w:styleId="Zkladntextodsazen2">
    <w:name w:val="Body Text Indent 2"/>
    <w:basedOn w:val="Normln"/>
    <w:link w:val="Zkladntextodsazen2Char"/>
    <w:rsid w:val="00382F01"/>
    <w:pPr>
      <w:ind w:left="360"/>
      <w:jc w:val="both"/>
    </w:pPr>
  </w:style>
  <w:style w:type="character" w:customStyle="1" w:styleId="Zkladntextodsazen2Char">
    <w:name w:val="Základní text odsazený 2 Char"/>
    <w:basedOn w:val="Standardnpsmoodstavce"/>
    <w:link w:val="Zkladntextodsazen2"/>
    <w:rsid w:val="00382F01"/>
    <w:rPr>
      <w:rFonts w:ascii="Times New Roman" w:eastAsia="Times New Roman" w:hAnsi="Times New Roman" w:cs="Times New Roman"/>
      <w:noProof/>
      <w:sz w:val="24"/>
      <w:szCs w:val="24"/>
      <w:lang w:eastAsia="sk-SK"/>
    </w:rPr>
  </w:style>
  <w:style w:type="paragraph" w:styleId="Zhlav">
    <w:name w:val="header"/>
    <w:basedOn w:val="Normln"/>
    <w:link w:val="ZhlavChar"/>
    <w:rsid w:val="00382F01"/>
    <w:pPr>
      <w:tabs>
        <w:tab w:val="center" w:pos="4536"/>
        <w:tab w:val="right" w:pos="9072"/>
      </w:tabs>
    </w:pPr>
  </w:style>
  <w:style w:type="character" w:customStyle="1" w:styleId="ZhlavChar">
    <w:name w:val="Záhlaví Char"/>
    <w:basedOn w:val="Standardnpsmoodstavce"/>
    <w:link w:val="Zhlav"/>
    <w:rsid w:val="00382F01"/>
    <w:rPr>
      <w:rFonts w:ascii="Times New Roman" w:eastAsia="Times New Roman" w:hAnsi="Times New Roman" w:cs="Times New Roman"/>
      <w:noProof/>
      <w:sz w:val="24"/>
      <w:szCs w:val="24"/>
      <w:lang w:eastAsia="sk-SK"/>
    </w:rPr>
  </w:style>
  <w:style w:type="paragraph" w:styleId="Zpat">
    <w:name w:val="footer"/>
    <w:basedOn w:val="Normln"/>
    <w:link w:val="ZpatChar"/>
    <w:rsid w:val="00382F01"/>
    <w:pPr>
      <w:tabs>
        <w:tab w:val="center" w:pos="4536"/>
        <w:tab w:val="right" w:pos="9072"/>
      </w:tabs>
    </w:pPr>
  </w:style>
  <w:style w:type="character" w:customStyle="1" w:styleId="ZpatChar">
    <w:name w:val="Zápatí Char"/>
    <w:basedOn w:val="Standardnpsmoodstavce"/>
    <w:link w:val="Zpat"/>
    <w:rsid w:val="00382F01"/>
    <w:rPr>
      <w:rFonts w:ascii="Times New Roman" w:eastAsia="Times New Roman" w:hAnsi="Times New Roman" w:cs="Times New Roman"/>
      <w:noProof/>
      <w:sz w:val="24"/>
      <w:szCs w:val="24"/>
      <w:lang w:eastAsia="sk-SK"/>
    </w:rPr>
  </w:style>
  <w:style w:type="character" w:styleId="slostrnky">
    <w:name w:val="page number"/>
    <w:basedOn w:val="Standardnpsmoodstavce"/>
    <w:rsid w:val="00382F01"/>
  </w:style>
  <w:style w:type="paragraph" w:styleId="Zkladntext3">
    <w:name w:val="Body Text 3"/>
    <w:basedOn w:val="Normln"/>
    <w:link w:val="Zkladntext3Char"/>
    <w:rsid w:val="00382F01"/>
    <w:pPr>
      <w:jc w:val="center"/>
    </w:pPr>
    <w:rPr>
      <w:color w:val="FF0000"/>
      <w:sz w:val="20"/>
      <w:szCs w:val="20"/>
    </w:rPr>
  </w:style>
  <w:style w:type="character" w:customStyle="1" w:styleId="Zkladntext3Char">
    <w:name w:val="Základní text 3 Char"/>
    <w:basedOn w:val="Standardnpsmoodstavce"/>
    <w:link w:val="Zkladntext3"/>
    <w:rsid w:val="00382F01"/>
    <w:rPr>
      <w:rFonts w:ascii="Times New Roman" w:eastAsia="Times New Roman" w:hAnsi="Times New Roman" w:cs="Times New Roman"/>
      <w:noProof/>
      <w:color w:val="FF0000"/>
      <w:sz w:val="20"/>
      <w:szCs w:val="20"/>
      <w:lang w:eastAsia="sk-SK"/>
    </w:rPr>
  </w:style>
  <w:style w:type="paragraph" w:styleId="Zkladntextodsazen">
    <w:name w:val="Body Text Indent"/>
    <w:basedOn w:val="Normln"/>
    <w:link w:val="ZkladntextodsazenChar"/>
    <w:rsid w:val="00382F01"/>
    <w:pPr>
      <w:ind w:left="4860"/>
    </w:pPr>
  </w:style>
  <w:style w:type="character" w:customStyle="1" w:styleId="ZkladntextodsazenChar">
    <w:name w:val="Základní text odsazený Char"/>
    <w:basedOn w:val="Standardnpsmoodstavce"/>
    <w:link w:val="Zkladntextodsazen"/>
    <w:rsid w:val="00382F01"/>
    <w:rPr>
      <w:rFonts w:ascii="Times New Roman" w:eastAsia="Times New Roman" w:hAnsi="Times New Roman" w:cs="Times New Roman"/>
      <w:noProof/>
      <w:sz w:val="24"/>
      <w:szCs w:val="24"/>
      <w:lang w:eastAsia="sk-SK"/>
    </w:rPr>
  </w:style>
  <w:style w:type="paragraph" w:styleId="Zkladntextodsazen3">
    <w:name w:val="Body Text Indent 3"/>
    <w:basedOn w:val="Normln"/>
    <w:link w:val="Zkladntextodsazen3Char"/>
    <w:rsid w:val="00382F01"/>
    <w:pPr>
      <w:ind w:left="4860"/>
    </w:pPr>
    <w:rPr>
      <w:sz w:val="30"/>
      <w:szCs w:val="30"/>
    </w:rPr>
  </w:style>
  <w:style w:type="character" w:customStyle="1" w:styleId="Zkladntextodsazen3Char">
    <w:name w:val="Základní text odsazený 3 Char"/>
    <w:basedOn w:val="Standardnpsmoodstavce"/>
    <w:link w:val="Zkladntextodsazen3"/>
    <w:rsid w:val="00382F01"/>
    <w:rPr>
      <w:rFonts w:ascii="Times New Roman" w:eastAsia="Times New Roman" w:hAnsi="Times New Roman" w:cs="Times New Roman"/>
      <w:noProof/>
      <w:sz w:val="30"/>
      <w:szCs w:val="30"/>
      <w:lang w:eastAsia="sk-SK"/>
    </w:rPr>
  </w:style>
  <w:style w:type="paragraph" w:styleId="Zkladntext">
    <w:name w:val="Body Text"/>
    <w:basedOn w:val="Normln"/>
    <w:link w:val="ZkladntextChar"/>
    <w:rsid w:val="00382F01"/>
    <w:pPr>
      <w:jc w:val="both"/>
    </w:pPr>
  </w:style>
  <w:style w:type="character" w:customStyle="1" w:styleId="ZkladntextChar">
    <w:name w:val="Základní text Char"/>
    <w:basedOn w:val="Standardnpsmoodstavce"/>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
    <w:rsid w:val="00382F01"/>
    <w:pPr>
      <w:suppressAutoHyphens/>
      <w:spacing w:line="230" w:lineRule="auto"/>
    </w:pPr>
    <w:rPr>
      <w:rFonts w:ascii="CG Times (W1)" w:hAnsi="CG Times (W1)"/>
      <w:sz w:val="20"/>
      <w:szCs w:val="20"/>
      <w:lang w:val="cs-CZ"/>
    </w:rPr>
  </w:style>
  <w:style w:type="character" w:styleId="Hypertextovodkaz">
    <w:name w:val="Hyperlink"/>
    <w:basedOn w:val="Standardnpsmoodstavce"/>
    <w:uiPriority w:val="99"/>
    <w:rsid w:val="00382F01"/>
    <w:rPr>
      <w:color w:val="0000FF"/>
      <w:u w:val="single"/>
    </w:rPr>
  </w:style>
  <w:style w:type="paragraph" w:styleId="slovanseznam">
    <w:name w:val="List Number"/>
    <w:basedOn w:val="Normln"/>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Standardnpsmoodstavce"/>
    <w:rsid w:val="00382F01"/>
  </w:style>
  <w:style w:type="paragraph" w:customStyle="1" w:styleId="2Nadpis">
    <w:name w:val="2 Nadpis"/>
    <w:basedOn w:val="Normln"/>
    <w:rsid w:val="00382F01"/>
    <w:pPr>
      <w:numPr>
        <w:numId w:val="1"/>
      </w:numPr>
    </w:pPr>
  </w:style>
  <w:style w:type="table" w:styleId="Mkatabulky">
    <w:name w:val="Table Grid"/>
    <w:basedOn w:val="Normlntabul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
    <w:rsid w:val="00382F01"/>
    <w:rPr>
      <w:color w:val="000000"/>
      <w:sz w:val="20"/>
      <w:szCs w:val="20"/>
      <w:lang w:val="cs-CZ" w:eastAsia="cs-CZ"/>
    </w:rPr>
  </w:style>
  <w:style w:type="paragraph" w:styleId="Prosttext">
    <w:name w:val="Plain Text"/>
    <w:basedOn w:val="Normln"/>
    <w:link w:val="ProsttextChar"/>
    <w:rsid w:val="00382F01"/>
    <w:rPr>
      <w:rFonts w:ascii="Courier New" w:hAnsi="Courier New"/>
      <w:sz w:val="20"/>
      <w:szCs w:val="20"/>
      <w:lang w:val="cs-CZ" w:eastAsia="cs-CZ"/>
    </w:rPr>
  </w:style>
  <w:style w:type="character" w:customStyle="1" w:styleId="ProsttextChar">
    <w:name w:val="Prostý text Char"/>
    <w:basedOn w:val="Standardnpsmoodstavce"/>
    <w:link w:val="Prost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seznamu"/>
    <w:rsid w:val="00382F01"/>
    <w:pPr>
      <w:numPr>
        <w:numId w:val="3"/>
      </w:numPr>
    </w:pPr>
  </w:style>
  <w:style w:type="paragraph" w:styleId="Odstavecseseznamem">
    <w:name w:val="List Paragraph"/>
    <w:aliases w:val="body,Odsek zoznamu2,Farebný zoznam – zvýraznenie 11,Lettre d'introduction,Paragrafo elenco,1st level - Bullet List Paragraph,Odsek zoznamu1,Odsek zoznamu21,Odstavec_muj,Nad,Odstavec cíl se seznamem,Odstavec se seznamem5,Nad1,Odsek"/>
    <w:basedOn w:val="Normln"/>
    <w:link w:val="OdstavecseseznamemChar"/>
    <w:uiPriority w:val="34"/>
    <w:qFormat/>
    <w:rsid w:val="00382F01"/>
    <w:pPr>
      <w:ind w:left="708"/>
    </w:pPr>
  </w:style>
  <w:style w:type="character" w:styleId="Sledovanodkaz">
    <w:name w:val="FollowedHyperlink"/>
    <w:basedOn w:val="Standardnpsmoodstavce"/>
    <w:rsid w:val="00382F01"/>
    <w:rPr>
      <w:color w:val="800080"/>
      <w:u w:val="single"/>
    </w:rPr>
  </w:style>
  <w:style w:type="paragraph" w:customStyle="1" w:styleId="xl24">
    <w:name w:val="xl24"/>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
    <w:rsid w:val="00382F01"/>
    <w:pPr>
      <w:widowControl w:val="0"/>
      <w:suppressLineNumbers/>
      <w:suppressAutoHyphens/>
    </w:pPr>
    <w:rPr>
      <w:rFonts w:eastAsia="Lucida Sans Unicode"/>
      <w:kern w:val="1"/>
      <w:lang w:val="cs-CZ"/>
    </w:rPr>
  </w:style>
  <w:style w:type="paragraph" w:styleId="Nadpisobsahu">
    <w:name w:val="TOC Heading"/>
    <w:basedOn w:val="Nadpis1"/>
    <w:next w:val="Normln"/>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
    <w:next w:val="Normln"/>
    <w:autoRedefine/>
    <w:uiPriority w:val="39"/>
    <w:qFormat/>
    <w:rsid w:val="00382F01"/>
    <w:pPr>
      <w:tabs>
        <w:tab w:val="left" w:pos="720"/>
        <w:tab w:val="right" w:leader="dot" w:pos="9628"/>
      </w:tabs>
    </w:pPr>
  </w:style>
  <w:style w:type="paragraph" w:styleId="Obsah2">
    <w:name w:val="toc 2"/>
    <w:basedOn w:val="Normln"/>
    <w:next w:val="Normln"/>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
    <w:next w:val="Normln"/>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
    <w:link w:val="TextbublinyChar"/>
    <w:rsid w:val="00382F01"/>
    <w:rPr>
      <w:rFonts w:ascii="Tahoma" w:hAnsi="Tahoma" w:cs="Tahoma"/>
      <w:sz w:val="16"/>
      <w:szCs w:val="16"/>
    </w:rPr>
  </w:style>
  <w:style w:type="character" w:customStyle="1" w:styleId="TextbublinyChar">
    <w:name w:val="Text bubliny Char"/>
    <w:basedOn w:val="Standardnpsmoodstavce"/>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
    <w:rsid w:val="00382F01"/>
    <w:pPr>
      <w:widowControl w:val="0"/>
    </w:pPr>
    <w:rPr>
      <w:szCs w:val="20"/>
    </w:rPr>
  </w:style>
  <w:style w:type="character" w:styleId="Siln">
    <w:name w:val="Strong"/>
    <w:basedOn w:val="Standardnpsmoodstavce"/>
    <w:qFormat/>
    <w:rsid w:val="00382F01"/>
    <w:rPr>
      <w:b/>
      <w:bCs/>
    </w:rPr>
  </w:style>
  <w:style w:type="character" w:styleId="CittHTML">
    <w:name w:val="HTML Cite"/>
    <w:basedOn w:val="Standardnpsmoodstavce"/>
    <w:rsid w:val="00382F01"/>
    <w:rPr>
      <w:i w:val="0"/>
      <w:iCs w:val="0"/>
      <w:color w:val="009933"/>
    </w:rPr>
  </w:style>
  <w:style w:type="paragraph" w:styleId="Bezmezer">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Seznam">
    <w:name w:val="List"/>
    <w:basedOn w:val="Normln"/>
    <w:uiPriority w:val="99"/>
    <w:unhideWhenUsed/>
    <w:rsid w:val="00EA0778"/>
    <w:pPr>
      <w:ind w:left="283" w:hanging="283"/>
      <w:contextualSpacing/>
    </w:pPr>
  </w:style>
  <w:style w:type="paragraph" w:styleId="Seznam3">
    <w:name w:val="List 3"/>
    <w:basedOn w:val="Normln"/>
    <w:uiPriority w:val="99"/>
    <w:semiHidden/>
    <w:unhideWhenUsed/>
    <w:rsid w:val="00EA0778"/>
    <w:pPr>
      <w:ind w:left="849" w:hanging="283"/>
      <w:contextualSpacing/>
    </w:pPr>
  </w:style>
  <w:style w:type="paragraph" w:styleId="Seznam4">
    <w:name w:val="List 4"/>
    <w:basedOn w:val="Normln"/>
    <w:uiPriority w:val="99"/>
    <w:semiHidden/>
    <w:unhideWhenUsed/>
    <w:rsid w:val="00EA0778"/>
    <w:pPr>
      <w:ind w:left="1132" w:hanging="283"/>
      <w:contextualSpacing/>
    </w:pPr>
  </w:style>
  <w:style w:type="paragraph" w:styleId="Pokraovnseznamu">
    <w:name w:val="List Continue"/>
    <w:basedOn w:val="Normln"/>
    <w:uiPriority w:val="99"/>
    <w:semiHidden/>
    <w:unhideWhenUsed/>
    <w:rsid w:val="00EA0778"/>
    <w:pPr>
      <w:spacing w:after="120"/>
      <w:ind w:left="283"/>
      <w:contextualSpacing/>
    </w:pPr>
  </w:style>
  <w:style w:type="paragraph" w:styleId="Zkladntext2">
    <w:name w:val="Body Text 2"/>
    <w:basedOn w:val="Normln"/>
    <w:link w:val="Zkladntext2Char"/>
    <w:unhideWhenUsed/>
    <w:rsid w:val="00EA0778"/>
    <w:pPr>
      <w:spacing w:after="120" w:line="480" w:lineRule="auto"/>
    </w:pPr>
  </w:style>
  <w:style w:type="character" w:customStyle="1" w:styleId="Zkladntext2Char">
    <w:name w:val="Základní text 2 Char"/>
    <w:basedOn w:val="Standardnpsmoodstavce"/>
    <w:link w:val="Zkladntext2"/>
    <w:rsid w:val="00EA0778"/>
    <w:rPr>
      <w:rFonts w:ascii="Times New Roman" w:eastAsia="Times New Roman" w:hAnsi="Times New Roman" w:cs="Times New Roman"/>
      <w:noProof/>
      <w:sz w:val="24"/>
      <w:szCs w:val="24"/>
      <w:lang w:eastAsia="sk-SK"/>
    </w:rPr>
  </w:style>
  <w:style w:type="paragraph" w:styleId="Seznamsodrkami4">
    <w:name w:val="List Bullet 4"/>
    <w:basedOn w:val="Normln"/>
    <w:autoRedefine/>
    <w:rsid w:val="00EA0778"/>
    <w:pPr>
      <w:ind w:left="709" w:firstLine="284"/>
      <w:jc w:val="both"/>
    </w:pPr>
    <w:rPr>
      <w:szCs w:val="20"/>
      <w:lang w:val="cs-CZ" w:eastAsia="cs-CZ"/>
    </w:rPr>
  </w:style>
  <w:style w:type="paragraph" w:customStyle="1" w:styleId="Zkladntext0">
    <w:name w:val="Základní text~~~"/>
    <w:basedOn w:val="Normln"/>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
    <w:rsid w:val="00EA0778"/>
    <w:pPr>
      <w:widowControl w:val="0"/>
      <w:spacing w:before="60"/>
      <w:jc w:val="both"/>
    </w:pPr>
    <w:rPr>
      <w:rFonts w:ascii="Arial" w:hAnsi="Arial"/>
      <w:sz w:val="22"/>
      <w:szCs w:val="20"/>
      <w:lang w:val="cs-CZ" w:eastAsia="cs-CZ"/>
    </w:rPr>
  </w:style>
  <w:style w:type="paragraph" w:styleId="Textpoznpodarou">
    <w:name w:val="footnote text"/>
    <w:basedOn w:val="Normln"/>
    <w:link w:val="TextpoznpodarouChar"/>
    <w:uiPriority w:val="99"/>
    <w:semiHidden/>
    <w:unhideWhenUsed/>
    <w:rsid w:val="004A2CF6"/>
    <w:rPr>
      <w:sz w:val="20"/>
      <w:szCs w:val="20"/>
      <w:lang w:eastAsia="en-US"/>
    </w:rPr>
  </w:style>
  <w:style w:type="character" w:customStyle="1" w:styleId="TextpoznpodarouChar">
    <w:name w:val="Text pozn. pod čarou Char"/>
    <w:basedOn w:val="Standardnpsmoodstavce"/>
    <w:link w:val="Textpoznpodarou"/>
    <w:uiPriority w:val="99"/>
    <w:semiHidden/>
    <w:rsid w:val="004A2CF6"/>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4A2CF6"/>
    <w:rPr>
      <w:rFonts w:cs="Times New Roman"/>
      <w:vertAlign w:val="superscript"/>
    </w:rPr>
  </w:style>
  <w:style w:type="paragraph" w:customStyle="1" w:styleId="Normln2">
    <w:name w:val="Normální2"/>
    <w:basedOn w:val="Normln"/>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
    <w:rsid w:val="00D4376E"/>
    <w:rPr>
      <w:rFonts w:ascii="Courier New" w:hAnsi="Courier New" w:cs="Wingdings"/>
      <w:sz w:val="20"/>
      <w:szCs w:val="20"/>
      <w:lang w:eastAsia="ar-SA"/>
    </w:rPr>
  </w:style>
  <w:style w:type="character" w:customStyle="1" w:styleId="pre">
    <w:name w:val="pre"/>
    <w:basedOn w:val="Standardnpsmoodstavce"/>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tavecseseznamemChar">
    <w:name w:val="Odstavec se seznamem Char"/>
    <w:aliases w:val="body Char,Odsek zoznamu2 Char,Farebný zoznam – zvýraznenie 11 Char,Lettre d'introduction Char,Paragrafo elenco Char,1st level - Bullet List Paragraph Char,Odsek zoznamu1 Char,Odsek zoznamu21 Char,Odstavec_muj Char,Nad Char"/>
    <w:link w:val="Odstavecseseznamem"/>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
    <w:rsid w:val="00FF1B6B"/>
    <w:pPr>
      <w:tabs>
        <w:tab w:val="left" w:pos="340"/>
      </w:tabs>
      <w:spacing w:after="60"/>
      <w:jc w:val="both"/>
    </w:pPr>
    <w:rPr>
      <w:sz w:val="18"/>
      <w:szCs w:val="20"/>
    </w:rPr>
  </w:style>
  <w:style w:type="character" w:styleId="Odkaznakoment">
    <w:name w:val="annotation reference"/>
    <w:uiPriority w:val="99"/>
    <w:semiHidden/>
    <w:unhideWhenUsed/>
    <w:rsid w:val="005550D1"/>
    <w:rPr>
      <w:sz w:val="16"/>
      <w:szCs w:val="16"/>
    </w:rPr>
  </w:style>
  <w:style w:type="paragraph" w:styleId="Textkomente">
    <w:name w:val="annotation text"/>
    <w:basedOn w:val="Normln"/>
    <w:link w:val="TextkomenteChar"/>
    <w:uiPriority w:val="99"/>
    <w:semiHidden/>
    <w:unhideWhenUsed/>
    <w:rsid w:val="005550D1"/>
    <w:rPr>
      <w:rFonts w:ascii="Arial" w:hAnsi="Arial"/>
      <w:noProof/>
      <w:sz w:val="20"/>
      <w:szCs w:val="20"/>
      <w:lang w:eastAsia="sk-SK"/>
    </w:rPr>
  </w:style>
  <w:style w:type="character" w:customStyle="1" w:styleId="TextkomenteChar">
    <w:name w:val="Text komentáře Char"/>
    <w:basedOn w:val="Standardnpsmoodstavce"/>
    <w:link w:val="Textkomente"/>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1"/>
      </w:numPr>
      <w:spacing w:before="60"/>
    </w:pPr>
  </w:style>
  <w:style w:type="paragraph" w:styleId="Nzev">
    <w:name w:val="Title"/>
    <w:basedOn w:val="Normln"/>
    <w:link w:val="NzevChar"/>
    <w:qFormat/>
    <w:rsid w:val="008F240B"/>
    <w:pPr>
      <w:jc w:val="center"/>
    </w:pPr>
    <w:rPr>
      <w:b/>
      <w:bCs/>
      <w:sz w:val="28"/>
      <w:szCs w:val="28"/>
      <w:lang w:eastAsia="cs-CZ"/>
    </w:rPr>
  </w:style>
  <w:style w:type="character" w:customStyle="1" w:styleId="NzevChar">
    <w:name w:val="Název Char"/>
    <w:basedOn w:val="Standardnpsmoodstavce"/>
    <w:link w:val="Nze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2"/>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
    <w:rsid w:val="008F240B"/>
    <w:pPr>
      <w:keepNext/>
      <w:spacing w:before="360" w:after="240"/>
      <w:jc w:val="both"/>
    </w:pPr>
    <w:rPr>
      <w:rFonts w:ascii="Arial" w:hAnsi="Arial" w:cs="Arial"/>
      <w:b/>
      <w:bCs/>
      <w:spacing w:val="8"/>
      <w:lang w:val="cs-CZ" w:eastAsia="cs-CZ"/>
    </w:rPr>
  </w:style>
  <w:style w:type="paragraph" w:styleId="Pedmtkomente">
    <w:name w:val="annotation subject"/>
    <w:basedOn w:val="Textkomente"/>
    <w:next w:val="Textkomente"/>
    <w:link w:val="PedmtkomenteChar"/>
    <w:semiHidden/>
    <w:rsid w:val="008F240B"/>
    <w:rPr>
      <w:rFonts w:ascii="Times New Roman" w:hAnsi="Times New Roman"/>
      <w:b/>
      <w:bCs/>
      <w:noProof w:val="0"/>
      <w:lang w:eastAsia="cs-CZ"/>
    </w:rPr>
  </w:style>
  <w:style w:type="character" w:customStyle="1" w:styleId="PedmtkomenteChar">
    <w:name w:val="Předmět komentáře Char"/>
    <w:basedOn w:val="TextkomenteChar"/>
    <w:link w:val="Pedmtkomente"/>
    <w:semiHidden/>
    <w:rsid w:val="008F240B"/>
    <w:rPr>
      <w:rFonts w:ascii="Times New Roman" w:eastAsia="Times New Roman" w:hAnsi="Times New Roman" w:cs="Times New Roman"/>
      <w:b/>
      <w:bCs/>
      <w:noProof/>
      <w:sz w:val="20"/>
      <w:szCs w:val="20"/>
      <w:lang w:eastAsia="cs-CZ"/>
    </w:rPr>
  </w:style>
  <w:style w:type="paragraph" w:styleId="Rozloendokumentu">
    <w:name w:val="Document Map"/>
    <w:basedOn w:val="Normln"/>
    <w:link w:val="RozloendokumentuChar"/>
    <w:semiHidden/>
    <w:rsid w:val="008F240B"/>
    <w:pPr>
      <w:shd w:val="clear" w:color="auto" w:fill="000080"/>
    </w:pPr>
    <w:rPr>
      <w:rFonts w:ascii="Tahoma" w:hAnsi="Tahoma" w:cs="Tahoma"/>
      <w:sz w:val="20"/>
      <w:szCs w:val="20"/>
      <w:lang w:eastAsia="cs-CZ"/>
    </w:rPr>
  </w:style>
  <w:style w:type="character" w:customStyle="1" w:styleId="RozloendokumentuChar">
    <w:name w:val="Rozložení dokumentu Char"/>
    <w:basedOn w:val="Standardnpsmoodstavce"/>
    <w:link w:val="Rozloen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Standardnpsmoodstavce"/>
    <w:rsid w:val="008F240B"/>
  </w:style>
  <w:style w:type="character" w:customStyle="1" w:styleId="shorttext">
    <w:name w:val="short_text"/>
    <w:rsid w:val="008F240B"/>
  </w:style>
  <w:style w:type="character" w:styleId="Nevyeenzmnka">
    <w:name w:val="Unresolved Mention"/>
    <w:basedOn w:val="Standardnpsmoodstavce"/>
    <w:uiPriority w:val="99"/>
    <w:semiHidden/>
    <w:unhideWhenUsed/>
    <w:rsid w:val="005D25E2"/>
    <w:rPr>
      <w:color w:val="605E5C"/>
      <w:shd w:val="clear" w:color="auto" w:fill="E1DFDD"/>
    </w:rPr>
  </w:style>
  <w:style w:type="paragraph" w:customStyle="1" w:styleId="Standard">
    <w:name w:val="Standard"/>
    <w:rsid w:val="00BE5B34"/>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BE5B34"/>
    <w:pPr>
      <w:jc w:val="both"/>
    </w:pPr>
  </w:style>
  <w:style w:type="paragraph" w:customStyle="1" w:styleId="Textbodyindent">
    <w:name w:val="Text body indent"/>
    <w:basedOn w:val="Standard"/>
    <w:rsid w:val="00BE5B34"/>
    <w:pPr>
      <w:spacing w:after="120"/>
      <w:ind w:left="283"/>
    </w:pPr>
  </w:style>
  <w:style w:type="numbering" w:customStyle="1" w:styleId="WWNum9">
    <w:name w:val="WWNum9"/>
    <w:basedOn w:val="Bezseznamu"/>
    <w:rsid w:val="00BE5B34"/>
    <w:pPr>
      <w:numPr>
        <w:numId w:val="38"/>
      </w:numPr>
    </w:pPr>
  </w:style>
  <w:style w:type="numbering" w:customStyle="1" w:styleId="WWNum10">
    <w:name w:val="WWNum10"/>
    <w:basedOn w:val="Bezseznamu"/>
    <w:rsid w:val="00BE5B34"/>
    <w:pPr>
      <w:numPr>
        <w:numId w:val="37"/>
      </w:numPr>
    </w:pPr>
  </w:style>
  <w:style w:type="numbering" w:customStyle="1" w:styleId="WWNum11">
    <w:name w:val="WWNum11"/>
    <w:basedOn w:val="Bezseznamu"/>
    <w:rsid w:val="00BE5B34"/>
    <w:pPr>
      <w:numPr>
        <w:numId w:val="33"/>
      </w:numPr>
    </w:pPr>
  </w:style>
  <w:style w:type="numbering" w:customStyle="1" w:styleId="WWNum12">
    <w:name w:val="WWNum12"/>
    <w:basedOn w:val="Bezseznamu"/>
    <w:rsid w:val="00BE5B34"/>
    <w:pPr>
      <w:numPr>
        <w:numId w:val="39"/>
      </w:numPr>
    </w:pPr>
  </w:style>
  <w:style w:type="character" w:customStyle="1" w:styleId="Zkladntext20">
    <w:name w:val="Základní text (2)_"/>
    <w:basedOn w:val="Standardnpsmoodstavce"/>
    <w:rsid w:val="00890888"/>
    <w:rPr>
      <w:rFonts w:ascii="Times New Roman" w:eastAsia="Times New Roman" w:hAnsi="Times New Roman" w:cs="Times New Roman"/>
      <w:b w:val="0"/>
      <w:bCs w:val="0"/>
      <w:i w:val="0"/>
      <w:iCs w:val="0"/>
      <w:smallCaps w:val="0"/>
      <w:strike w:val="0"/>
      <w:sz w:val="24"/>
      <w:szCs w:val="24"/>
      <w:u w:val="none"/>
    </w:rPr>
  </w:style>
  <w:style w:type="character" w:customStyle="1" w:styleId="Zkladntext30">
    <w:name w:val="Základní text (3)_"/>
    <w:basedOn w:val="Standardnpsmoodstavce"/>
    <w:link w:val="Zkladntext31"/>
    <w:rsid w:val="00890888"/>
    <w:rPr>
      <w:rFonts w:ascii="Times New Roman" w:eastAsia="Times New Roman" w:hAnsi="Times New Roman" w:cs="Times New Roman"/>
      <w:b/>
      <w:bCs/>
      <w:sz w:val="24"/>
      <w:szCs w:val="24"/>
      <w:shd w:val="clear" w:color="auto" w:fill="FFFFFF"/>
    </w:rPr>
  </w:style>
  <w:style w:type="character" w:customStyle="1" w:styleId="Nadpis30">
    <w:name w:val="Nadpis #3_"/>
    <w:basedOn w:val="Standardnpsmoodstavce"/>
    <w:link w:val="Nadpis31"/>
    <w:rsid w:val="00890888"/>
    <w:rPr>
      <w:rFonts w:ascii="Times New Roman" w:eastAsia="Times New Roman" w:hAnsi="Times New Roman" w:cs="Times New Roman"/>
      <w:b/>
      <w:bCs/>
      <w:sz w:val="24"/>
      <w:szCs w:val="24"/>
      <w:shd w:val="clear" w:color="auto" w:fill="FFFFFF"/>
    </w:rPr>
  </w:style>
  <w:style w:type="character" w:customStyle="1" w:styleId="Zkladntext2Tun">
    <w:name w:val="Základní text (2) + Tučné"/>
    <w:basedOn w:val="Zkladntext20"/>
    <w:rsid w:val="00890888"/>
    <w:rPr>
      <w:rFonts w:ascii="Times New Roman" w:eastAsia="Times New Roman" w:hAnsi="Times New Roman" w:cs="Times New Roman"/>
      <w:b/>
      <w:bCs/>
      <w:i w:val="0"/>
      <w:iCs w:val="0"/>
      <w:smallCaps w:val="0"/>
      <w:strike w:val="0"/>
      <w:color w:val="000000"/>
      <w:spacing w:val="0"/>
      <w:w w:val="100"/>
      <w:position w:val="0"/>
      <w:sz w:val="24"/>
      <w:szCs w:val="24"/>
      <w:u w:val="none"/>
      <w:lang w:val="sk-SK" w:eastAsia="sk-SK" w:bidi="sk-SK"/>
    </w:rPr>
  </w:style>
  <w:style w:type="character" w:customStyle="1" w:styleId="Zkladntext7">
    <w:name w:val="Základní text (7)_"/>
    <w:basedOn w:val="Standardnpsmoodstavce"/>
    <w:link w:val="Zkladntext70"/>
    <w:rsid w:val="00890888"/>
    <w:rPr>
      <w:rFonts w:ascii="Times New Roman" w:eastAsia="Times New Roman" w:hAnsi="Times New Roman" w:cs="Times New Roman"/>
      <w:i/>
      <w:iCs/>
      <w:sz w:val="24"/>
      <w:szCs w:val="24"/>
      <w:shd w:val="clear" w:color="auto" w:fill="FFFFFF"/>
    </w:rPr>
  </w:style>
  <w:style w:type="character" w:customStyle="1" w:styleId="Zkladntext7Nekurzva">
    <w:name w:val="Základní text (7) + Ne kurzíva"/>
    <w:basedOn w:val="Zkladntext7"/>
    <w:rsid w:val="00890888"/>
    <w:rPr>
      <w:rFonts w:ascii="Times New Roman" w:eastAsia="Times New Roman" w:hAnsi="Times New Roman" w:cs="Times New Roman"/>
      <w:i/>
      <w:iCs/>
      <w:color w:val="000000"/>
      <w:spacing w:val="0"/>
      <w:w w:val="100"/>
      <w:position w:val="0"/>
      <w:sz w:val="24"/>
      <w:szCs w:val="24"/>
      <w:shd w:val="clear" w:color="auto" w:fill="FFFFFF"/>
      <w:lang w:val="sk-SK" w:eastAsia="sk-SK" w:bidi="sk-SK"/>
    </w:rPr>
  </w:style>
  <w:style w:type="character" w:customStyle="1" w:styleId="Zkladntext12">
    <w:name w:val="Základní text (12)_"/>
    <w:basedOn w:val="Standardnpsmoodstavce"/>
    <w:link w:val="Zkladntext120"/>
    <w:rsid w:val="00890888"/>
    <w:rPr>
      <w:rFonts w:ascii="Times New Roman" w:eastAsia="Times New Roman" w:hAnsi="Times New Roman" w:cs="Times New Roman"/>
      <w:b/>
      <w:bCs/>
      <w:sz w:val="28"/>
      <w:szCs w:val="28"/>
      <w:shd w:val="clear" w:color="auto" w:fill="FFFFFF"/>
    </w:rPr>
  </w:style>
  <w:style w:type="character" w:customStyle="1" w:styleId="Zkladntext21">
    <w:name w:val="Základní text (2)"/>
    <w:basedOn w:val="Zkladntext20"/>
    <w:rsid w:val="0089088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style>
  <w:style w:type="paragraph" w:customStyle="1" w:styleId="Zkladntext31">
    <w:name w:val="Základní text (3)"/>
    <w:basedOn w:val="Normln"/>
    <w:link w:val="Zkladntext30"/>
    <w:rsid w:val="00890888"/>
    <w:pPr>
      <w:widowControl w:val="0"/>
      <w:shd w:val="clear" w:color="auto" w:fill="FFFFFF"/>
      <w:spacing w:before="920" w:line="266" w:lineRule="exact"/>
      <w:ind w:hanging="580"/>
      <w:jc w:val="right"/>
    </w:pPr>
    <w:rPr>
      <w:b/>
      <w:bCs/>
      <w:lang w:eastAsia="en-US"/>
    </w:rPr>
  </w:style>
  <w:style w:type="paragraph" w:customStyle="1" w:styleId="Nadpis31">
    <w:name w:val="Nadpis #3"/>
    <w:basedOn w:val="Normln"/>
    <w:link w:val="Nadpis30"/>
    <w:rsid w:val="00890888"/>
    <w:pPr>
      <w:widowControl w:val="0"/>
      <w:shd w:val="clear" w:color="auto" w:fill="FFFFFF"/>
      <w:spacing w:after="520" w:line="266" w:lineRule="exact"/>
      <w:ind w:hanging="580"/>
      <w:jc w:val="right"/>
      <w:outlineLvl w:val="2"/>
    </w:pPr>
    <w:rPr>
      <w:b/>
      <w:bCs/>
      <w:lang w:eastAsia="en-US"/>
    </w:rPr>
  </w:style>
  <w:style w:type="paragraph" w:customStyle="1" w:styleId="Zkladntext70">
    <w:name w:val="Základní text (7)"/>
    <w:basedOn w:val="Normln"/>
    <w:link w:val="Zkladntext7"/>
    <w:rsid w:val="00890888"/>
    <w:pPr>
      <w:widowControl w:val="0"/>
      <w:shd w:val="clear" w:color="auto" w:fill="FFFFFF"/>
      <w:spacing w:before="400" w:after="120" w:line="266" w:lineRule="exact"/>
      <w:ind w:hanging="580"/>
      <w:jc w:val="both"/>
    </w:pPr>
    <w:rPr>
      <w:i/>
      <w:iCs/>
      <w:lang w:eastAsia="en-US"/>
    </w:rPr>
  </w:style>
  <w:style w:type="paragraph" w:customStyle="1" w:styleId="Zkladntext120">
    <w:name w:val="Základní text (12)"/>
    <w:basedOn w:val="Normln"/>
    <w:link w:val="Zkladntext12"/>
    <w:rsid w:val="00890888"/>
    <w:pPr>
      <w:widowControl w:val="0"/>
      <w:shd w:val="clear" w:color="auto" w:fill="FFFFFF"/>
      <w:spacing w:before="1320" w:after="520" w:line="310" w:lineRule="exact"/>
      <w:jc w:val="center"/>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59760">
      <w:bodyDiv w:val="1"/>
      <w:marLeft w:val="0"/>
      <w:marRight w:val="0"/>
      <w:marTop w:val="0"/>
      <w:marBottom w:val="0"/>
      <w:divBdr>
        <w:top w:val="none" w:sz="0" w:space="0" w:color="auto"/>
        <w:left w:val="none" w:sz="0" w:space="0" w:color="auto"/>
        <w:bottom w:val="none" w:sz="0" w:space="0" w:color="auto"/>
        <w:right w:val="none" w:sz="0" w:space="0" w:color="auto"/>
      </w:divBdr>
    </w:div>
    <w:div w:id="163129866">
      <w:bodyDiv w:val="1"/>
      <w:marLeft w:val="0"/>
      <w:marRight w:val="0"/>
      <w:marTop w:val="0"/>
      <w:marBottom w:val="0"/>
      <w:divBdr>
        <w:top w:val="none" w:sz="0" w:space="0" w:color="auto"/>
        <w:left w:val="none" w:sz="0" w:space="0" w:color="auto"/>
        <w:bottom w:val="none" w:sz="0" w:space="0" w:color="auto"/>
        <w:right w:val="none" w:sz="0" w:space="0" w:color="auto"/>
      </w:divBdr>
    </w:div>
    <w:div w:id="381171917">
      <w:bodyDiv w:val="1"/>
      <w:marLeft w:val="0"/>
      <w:marRight w:val="0"/>
      <w:marTop w:val="0"/>
      <w:marBottom w:val="0"/>
      <w:divBdr>
        <w:top w:val="none" w:sz="0" w:space="0" w:color="auto"/>
        <w:left w:val="none" w:sz="0" w:space="0" w:color="auto"/>
        <w:bottom w:val="none" w:sz="0" w:space="0" w:color="auto"/>
        <w:right w:val="none" w:sz="0" w:space="0" w:color="auto"/>
      </w:divBdr>
    </w:div>
    <w:div w:id="605696551">
      <w:bodyDiv w:val="1"/>
      <w:marLeft w:val="0"/>
      <w:marRight w:val="0"/>
      <w:marTop w:val="0"/>
      <w:marBottom w:val="0"/>
      <w:divBdr>
        <w:top w:val="none" w:sz="0" w:space="0" w:color="auto"/>
        <w:left w:val="none" w:sz="0" w:space="0" w:color="auto"/>
        <w:bottom w:val="none" w:sz="0" w:space="0" w:color="auto"/>
        <w:right w:val="none" w:sz="0" w:space="0" w:color="auto"/>
      </w:divBdr>
    </w:div>
    <w:div w:id="807211077">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1751000781">
      <w:bodyDiv w:val="1"/>
      <w:marLeft w:val="0"/>
      <w:marRight w:val="0"/>
      <w:marTop w:val="0"/>
      <w:marBottom w:val="0"/>
      <w:divBdr>
        <w:top w:val="none" w:sz="0" w:space="0" w:color="auto"/>
        <w:left w:val="none" w:sz="0" w:space="0" w:color="auto"/>
        <w:bottom w:val="none" w:sz="0" w:space="0" w:color="auto"/>
        <w:right w:val="none" w:sz="0" w:space="0" w:color="auto"/>
      </w:divBdr>
    </w:div>
    <w:div w:id="1810976108">
      <w:bodyDiv w:val="1"/>
      <w:marLeft w:val="0"/>
      <w:marRight w:val="0"/>
      <w:marTop w:val="0"/>
      <w:marBottom w:val="0"/>
      <w:divBdr>
        <w:top w:val="none" w:sz="0" w:space="0" w:color="auto"/>
        <w:left w:val="none" w:sz="0" w:space="0" w:color="auto"/>
        <w:bottom w:val="none" w:sz="0" w:space="0" w:color="auto"/>
        <w:right w:val="none" w:sz="0" w:space="0" w:color="auto"/>
      </w:divBdr>
    </w:div>
    <w:div w:id="1818305719">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0F64-81C4-4460-8B80-68C37C38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4407</Words>
  <Characters>25121</Characters>
  <Application>Microsoft Office Word</Application>
  <DocSecurity>0</DocSecurity>
  <Lines>209</Lines>
  <Paragraphs>58</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Manager/>
  <Company>HP</Company>
  <LinksUpToDate>false</LinksUpToDate>
  <CharactersWithSpaces>29470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Radovan Miscik</cp:lastModifiedBy>
  <cp:revision>3</cp:revision>
  <cp:lastPrinted>2024-11-27T18:07:00Z</cp:lastPrinted>
  <dcterms:created xsi:type="dcterms:W3CDTF">2024-11-27T18:08:00Z</dcterms:created>
  <dcterms:modified xsi:type="dcterms:W3CDTF">2024-11-27T18:08:00Z</dcterms:modified>
  <cp:category/>
</cp:coreProperties>
</file>