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FAB8407" w14:textId="77777777" w:rsidR="005A138F" w:rsidRDefault="005A138F" w:rsidP="0084043A">
      <w:pPr>
        <w:jc w:val="center"/>
        <w:rPr>
          <w:b/>
          <w:sz w:val="48"/>
          <w:szCs w:val="28"/>
        </w:rPr>
      </w:pPr>
    </w:p>
    <w:p w14:paraId="6C1FF7F9" w14:textId="77777777" w:rsidR="00AB5244" w:rsidRPr="00EB5E75" w:rsidRDefault="00AB5244" w:rsidP="000C4AE5">
      <w:pPr>
        <w:jc w:val="center"/>
        <w:rPr>
          <w:b/>
          <w:sz w:val="52"/>
        </w:rPr>
      </w:pPr>
      <w:r w:rsidRPr="00EB5E75">
        <w:rPr>
          <w:b/>
          <w:sz w:val="52"/>
        </w:rPr>
        <w:t>ZADÁVACÍ DOKUMENTACE</w:t>
      </w:r>
    </w:p>
    <w:p w14:paraId="6536A60F" w14:textId="7AA901EA" w:rsidR="0084043A" w:rsidRDefault="00AB5244" w:rsidP="007217B0">
      <w:pPr>
        <w:spacing w:after="0"/>
        <w:jc w:val="center"/>
      </w:pPr>
      <w:r w:rsidRPr="007217B0">
        <w:t xml:space="preserve">pro veřejnou zakázku na </w:t>
      </w:r>
      <w:r w:rsidR="00FD101F">
        <w:t>dodávky</w:t>
      </w:r>
      <w:r w:rsidRPr="007217B0">
        <w:t xml:space="preserve"> </w:t>
      </w:r>
    </w:p>
    <w:p w14:paraId="2178EF30" w14:textId="730D3D97" w:rsidR="00AB5244" w:rsidRPr="00AB5244" w:rsidRDefault="00AB5244" w:rsidP="000C4AE5">
      <w:pPr>
        <w:jc w:val="center"/>
      </w:pPr>
      <w:r w:rsidRPr="007217B0">
        <w:t xml:space="preserve">zadávanou v souladu s ustanovením § </w:t>
      </w:r>
      <w:r w:rsidR="00DD534C" w:rsidRPr="007217B0">
        <w:t>5</w:t>
      </w:r>
      <w:r w:rsidR="000339D4">
        <w:t>6</w:t>
      </w:r>
      <w:r w:rsidR="00DD534C" w:rsidRPr="007217B0">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0339D4">
        <w:t xml:space="preserve"> otevřeném </w:t>
      </w:r>
      <w:r w:rsidR="005A0818">
        <w:t>nadlimitním</w:t>
      </w:r>
      <w:r w:rsidR="00DD534C" w:rsidRPr="007217B0">
        <w:t xml:space="preserve"> řízení</w:t>
      </w:r>
      <w:r w:rsidR="00C932E0">
        <w:t xml:space="preserve"> (dále jen „</w:t>
      </w:r>
      <w:r w:rsidR="00C932E0" w:rsidRPr="00C932E0">
        <w:rPr>
          <w:b/>
          <w:bCs/>
        </w:rPr>
        <w:t>zadávací řízení</w:t>
      </w:r>
      <w:r w:rsidR="00C932E0">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544D999D" w:rsidR="00AB5244" w:rsidRPr="005A0818" w:rsidRDefault="00C46106" w:rsidP="000C4AE5">
      <w:pPr>
        <w:jc w:val="center"/>
        <w:rPr>
          <w:b/>
          <w:caps/>
          <w:color w:val="E36C0A" w:themeColor="accent6" w:themeShade="BF"/>
          <w:sz w:val="40"/>
        </w:rPr>
      </w:pPr>
      <w:bookmarkStart w:id="0" w:name="_Hlk84758770"/>
      <w:r>
        <w:rPr>
          <w:b/>
          <w:caps/>
          <w:color w:val="E36C0A" w:themeColor="accent6" w:themeShade="BF"/>
          <w:sz w:val="40"/>
        </w:rPr>
        <w:t xml:space="preserve">Dodávka </w:t>
      </w:r>
      <w:r w:rsidR="005A0818" w:rsidRPr="005A0818">
        <w:rPr>
          <w:b/>
          <w:caps/>
          <w:color w:val="E36C0A" w:themeColor="accent6" w:themeShade="BF"/>
          <w:sz w:val="40"/>
        </w:rPr>
        <w:t xml:space="preserve">pohonných hmot </w:t>
      </w:r>
      <w:r w:rsidR="008653F7">
        <w:rPr>
          <w:b/>
          <w:caps/>
          <w:color w:val="E36C0A" w:themeColor="accent6" w:themeShade="BF"/>
          <w:sz w:val="40"/>
        </w:rPr>
        <w:t xml:space="preserve">2025 </w:t>
      </w:r>
      <w:r w:rsidR="005A0818" w:rsidRPr="005A0818">
        <w:rPr>
          <w:b/>
          <w:caps/>
          <w:color w:val="E36C0A" w:themeColor="accent6" w:themeShade="BF"/>
          <w:sz w:val="40"/>
        </w:rPr>
        <w:t xml:space="preserve">– </w:t>
      </w:r>
      <w:r w:rsidRPr="00C46106">
        <w:rPr>
          <w:b/>
          <w:caps/>
          <w:color w:val="E36C0A" w:themeColor="accent6" w:themeShade="BF"/>
          <w:sz w:val="40"/>
        </w:rPr>
        <w:t xml:space="preserve">střediska Česká Lípa, Liberec, Rychnov u Jablonce nad Nisou, Nová Ves, Frýdlant a </w:t>
      </w:r>
      <w:r w:rsidR="008C4E14">
        <w:rPr>
          <w:b/>
          <w:caps/>
          <w:color w:val="E36C0A" w:themeColor="accent6" w:themeShade="BF"/>
          <w:sz w:val="40"/>
        </w:rPr>
        <w:t>Turnov</w:t>
      </w:r>
      <w:bookmarkEnd w:id="0"/>
    </w:p>
    <w:p w14:paraId="609D2F16" w14:textId="752CB14B" w:rsidR="009066E9" w:rsidRPr="00E4471E" w:rsidRDefault="008F6D24" w:rsidP="00E4471E">
      <w:pPr>
        <w:jc w:val="center"/>
        <w:rPr>
          <w:b/>
          <w:bCs/>
          <w:sz w:val="36"/>
          <w:szCs w:val="36"/>
        </w:rPr>
      </w:pPr>
      <w:r w:rsidRPr="008F6D24">
        <w:rPr>
          <w:b/>
          <w:bCs/>
          <w:sz w:val="36"/>
          <w:szCs w:val="36"/>
        </w:rPr>
        <w:t>Z2</w:t>
      </w:r>
      <w:r w:rsidR="008653F7">
        <w:rPr>
          <w:b/>
          <w:bCs/>
          <w:sz w:val="36"/>
          <w:szCs w:val="36"/>
        </w:rPr>
        <w:t>4098</w:t>
      </w:r>
    </w:p>
    <w:p w14:paraId="609D2F17" w14:textId="77777777" w:rsidR="009066E9" w:rsidRDefault="009066E9" w:rsidP="000C4AE5"/>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1897B631" w14:textId="18A97B82" w:rsidR="00C46106" w:rsidRDefault="00C46106">
      <w:pPr>
        <w:spacing w:after="200"/>
        <w:jc w:val="left"/>
        <w:rPr>
          <w:b/>
        </w:rPr>
      </w:pPr>
    </w:p>
    <w:p w14:paraId="750AAF89" w14:textId="7F451731"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1"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47B2160B" w14:textId="3D592479" w:rsidR="00AB5244" w:rsidRPr="00F015C1" w:rsidRDefault="00AB5244" w:rsidP="008A3A0A">
      <w:pPr>
        <w:pStyle w:val="Nadpis1"/>
      </w:pPr>
      <w:r w:rsidRPr="00F015C1">
        <w:lastRenderedPageBreak/>
        <w:t>REŽIM ŘÍZENÍ</w:t>
      </w:r>
    </w:p>
    <w:p w14:paraId="5E8D5226" w14:textId="1216B0AF" w:rsidR="005A0818" w:rsidRDefault="00AB5244" w:rsidP="000C4AE5">
      <w:pPr>
        <w:rPr>
          <w:b/>
          <w:bCs/>
        </w:rPr>
      </w:pPr>
      <w:r w:rsidRPr="007217B0">
        <w:t xml:space="preserve">Tato veřejná zakázka na </w:t>
      </w:r>
      <w:r w:rsidR="00FD101F">
        <w:t>dodávky</w:t>
      </w:r>
      <w:r w:rsidRPr="007217B0">
        <w:t xml:space="preserve"> s názvem </w:t>
      </w:r>
      <w:r w:rsidRPr="007217B0">
        <w:rPr>
          <w:b/>
        </w:rPr>
        <w:t>„</w:t>
      </w:r>
      <w:r w:rsidR="00C46106">
        <w:rPr>
          <w:b/>
        </w:rPr>
        <w:t xml:space="preserve">Dodávka pohonných hmot </w:t>
      </w:r>
      <w:r w:rsidR="008653F7">
        <w:rPr>
          <w:b/>
        </w:rPr>
        <w:t xml:space="preserve">2025 </w:t>
      </w:r>
      <w:r w:rsidR="00C46106">
        <w:rPr>
          <w:b/>
        </w:rPr>
        <w:t xml:space="preserve">– střediska Česká Lípa, Liberec, Rychnov u Jablonce nad Nisou, Nová Ves, Frýdlant a </w:t>
      </w:r>
      <w:r w:rsidR="008C4E14">
        <w:rPr>
          <w:b/>
        </w:rPr>
        <w:t>Turnov</w:t>
      </w:r>
      <w:r w:rsidRPr="007217B0">
        <w:rPr>
          <w:b/>
        </w:rPr>
        <w:t xml:space="preserve">“ </w:t>
      </w:r>
      <w:r w:rsidRPr="007217B0">
        <w:t>(dále jen „</w:t>
      </w:r>
      <w:r w:rsidRPr="007217B0">
        <w:rPr>
          <w:b/>
        </w:rPr>
        <w:t>Veřejná zakázka</w:t>
      </w:r>
      <w:r w:rsidRPr="007217B0">
        <w:t xml:space="preserve">“) je zadávána ve smyslu § </w:t>
      </w:r>
      <w:r w:rsidR="00DD534C" w:rsidRPr="007217B0">
        <w:t>5</w:t>
      </w:r>
      <w:r w:rsidR="000339D4">
        <w:t>6</w:t>
      </w:r>
      <w:r w:rsidR="00DD534C" w:rsidRPr="007217B0">
        <w:t xml:space="preserve"> </w:t>
      </w:r>
      <w:r w:rsidRPr="007217B0">
        <w:t xml:space="preserve">ZZVZ </w:t>
      </w:r>
      <w:r w:rsidR="00DD534C" w:rsidRPr="007217B0">
        <w:t xml:space="preserve">v </w:t>
      </w:r>
      <w:r w:rsidR="000339D4">
        <w:t>otevřeném</w:t>
      </w:r>
      <w:r w:rsidR="000339D4" w:rsidRPr="007217B0">
        <w:t xml:space="preserve"> </w:t>
      </w:r>
      <w:r w:rsidR="000339D4">
        <w:t>nad</w:t>
      </w:r>
      <w:r w:rsidR="00DD534C" w:rsidRPr="007217B0">
        <w:t>limitním řízení.</w:t>
      </w:r>
      <w:r w:rsidRPr="00B767C0">
        <w:t xml:space="preserve"> </w:t>
      </w:r>
      <w:r w:rsidR="00FD101F" w:rsidRPr="00FD101F">
        <w:rPr>
          <w:b/>
          <w:bCs/>
        </w:rPr>
        <w:t xml:space="preserve">Tato </w:t>
      </w:r>
      <w:r w:rsidR="008F5AC1">
        <w:rPr>
          <w:b/>
          <w:bCs/>
        </w:rPr>
        <w:t>V</w:t>
      </w:r>
      <w:r w:rsidR="00FD101F" w:rsidRPr="00FD101F">
        <w:rPr>
          <w:b/>
          <w:bCs/>
        </w:rPr>
        <w:t xml:space="preserve">eřejná zakázka se zadává za účelem </w:t>
      </w:r>
      <w:r w:rsidR="00C46106">
        <w:rPr>
          <w:b/>
          <w:bCs/>
        </w:rPr>
        <w:t xml:space="preserve">dlouhodobého </w:t>
      </w:r>
      <w:r w:rsidR="00FD101F" w:rsidRPr="00FD101F">
        <w:rPr>
          <w:b/>
          <w:bCs/>
        </w:rPr>
        <w:t xml:space="preserve">zajištění </w:t>
      </w:r>
      <w:r w:rsidR="00C46106">
        <w:rPr>
          <w:b/>
          <w:bCs/>
        </w:rPr>
        <w:t xml:space="preserve">dodávky </w:t>
      </w:r>
      <w:r w:rsidR="00FD101F" w:rsidRPr="00FD101F">
        <w:rPr>
          <w:b/>
          <w:bCs/>
        </w:rPr>
        <w:t xml:space="preserve">pohonných hmot. </w:t>
      </w:r>
      <w:bookmarkStart w:id="2" w:name="_Hlk51234131"/>
    </w:p>
    <w:p w14:paraId="7241FF97" w14:textId="77777777" w:rsidR="002B2EE3" w:rsidRDefault="00FD101F" w:rsidP="000C4AE5">
      <w:r>
        <w:t xml:space="preserve">Veřejná zakázka </w:t>
      </w:r>
      <w:r w:rsidR="002B2EE3">
        <w:t>s ohledem na shodný okruh potenciálních dodavatelů a irelevanci vzdálenosti jednotlivých míst plnění od provozoven dodavatelů není</w:t>
      </w:r>
      <w:r>
        <w:t xml:space="preserve"> rozdělena na procesně samostatn</w:t>
      </w:r>
      <w:r w:rsidR="002B2EE3">
        <w:t>é části</w:t>
      </w:r>
      <w:r w:rsidR="001C2710">
        <w:t xml:space="preserve"> </w:t>
      </w:r>
      <w:r>
        <w:t>dle § 35 ZZVZ</w:t>
      </w:r>
      <w:r w:rsidR="002B2EE3">
        <w:t>.</w:t>
      </w:r>
    </w:p>
    <w:bookmarkEnd w:id="2"/>
    <w:p w14:paraId="1AD6562E" w14:textId="2ECC7F99" w:rsidR="00AB5244" w:rsidRPr="00760B83" w:rsidRDefault="003C6C84" w:rsidP="000C4AE5">
      <w:pPr>
        <w:rPr>
          <w:rFonts w:cs="Tahoma"/>
        </w:rPr>
      </w:pPr>
      <w:r>
        <w:t xml:space="preserve">V rámci Veřejné zakázky bude uzavřena </w:t>
      </w:r>
      <w:r w:rsidR="00F52EF5">
        <w:t>jedna (</w:t>
      </w:r>
      <w:r>
        <w:t>1</w:t>
      </w:r>
      <w:r w:rsidR="00F52EF5">
        <w:t>)</w:t>
      </w:r>
      <w:r>
        <w:t xml:space="preserve"> smlouva</w:t>
      </w:r>
      <w:r w:rsidR="00A60D3B">
        <w:t xml:space="preserve"> (dále jen „</w:t>
      </w:r>
      <w:r w:rsidR="00A60D3B" w:rsidRPr="0047550A">
        <w:rPr>
          <w:b/>
          <w:bCs/>
        </w:rPr>
        <w:t>Smlouva</w:t>
      </w:r>
      <w:r w:rsidR="00A60D3B">
        <w:t>“)</w:t>
      </w:r>
      <w:r>
        <w:t xml:space="preserve"> s</w:t>
      </w:r>
      <w:r w:rsidR="00F52EF5">
        <w:t> jedním (</w:t>
      </w:r>
      <w:r>
        <w:t>1</w:t>
      </w:r>
      <w:r w:rsidR="00F52EF5">
        <w:t>)</w:t>
      </w:r>
      <w:r>
        <w:t xml:space="preserve"> dodavatelem. </w:t>
      </w:r>
      <w:bookmarkStart w:id="3" w:name="_Hlk51231979"/>
      <w:r w:rsidR="00EB5E75" w:rsidRPr="00760B83">
        <w:t xml:space="preserve">Kompletní </w:t>
      </w:r>
      <w:r w:rsidR="00081B96">
        <w:t>z</w:t>
      </w:r>
      <w:r w:rsidR="00081B96" w:rsidRPr="00760B83">
        <w:t xml:space="preserve">adávací </w:t>
      </w:r>
      <w:r w:rsidR="00AB5244" w:rsidRPr="00760B83">
        <w:t>dokumentace Veřejné zakázky (dále jen „</w:t>
      </w:r>
      <w:r w:rsidR="00AB5244" w:rsidRPr="00760B83">
        <w:rPr>
          <w:b/>
        </w:rPr>
        <w:t xml:space="preserve">Zadávací </w:t>
      </w:r>
      <w:r w:rsidR="00AB5244" w:rsidRPr="0047550A">
        <w:rPr>
          <w:b/>
        </w:rPr>
        <w:t>dokumentace</w:t>
      </w:r>
      <w:r w:rsidR="00AB5244" w:rsidRPr="0047550A">
        <w:t xml:space="preserve">“) je uveřejněna na profilu </w:t>
      </w:r>
      <w:r w:rsidR="008F5AC1" w:rsidRPr="0047550A">
        <w:t>z</w:t>
      </w:r>
      <w:r w:rsidR="00AB5244" w:rsidRPr="0047550A">
        <w:t>adavatele:</w:t>
      </w:r>
      <w:bookmarkEnd w:id="3"/>
      <w:r w:rsidR="00233190" w:rsidRPr="0047550A">
        <w:t xml:space="preserve"> </w:t>
      </w:r>
      <w:hyperlink r:id="rId8" w:history="1">
        <w:r w:rsidR="002B2EE3" w:rsidRPr="00BA360E">
          <w:rPr>
            <w:rStyle w:val="Hypertextovodkaz"/>
          </w:rPr>
          <w:t>https://profily.proebiz.com/profile/28746503</w:t>
        </w:r>
      </w:hyperlink>
      <w:r w:rsidR="00233190" w:rsidRPr="0047550A">
        <w:t>.</w:t>
      </w:r>
      <w:r w:rsidR="002B2EE3">
        <w:t xml:space="preserve"> </w:t>
      </w:r>
      <w:r w:rsidR="00AB5244" w:rsidRPr="00760B83">
        <w:rPr>
          <w:rFonts w:cs="Tahoma"/>
        </w:rPr>
        <w:t xml:space="preserve">Zadávací dokumentace je souhrnem požadavků </w:t>
      </w:r>
      <w:proofErr w:type="gramStart"/>
      <w:r w:rsidR="00081B96">
        <w:rPr>
          <w:rFonts w:cs="Tahoma"/>
        </w:rPr>
        <w:t>z</w:t>
      </w:r>
      <w:r w:rsidR="00AB5244" w:rsidRPr="00760B83">
        <w:rPr>
          <w:rFonts w:cs="Tahoma"/>
        </w:rPr>
        <w:t>adavatele</w:t>
      </w:r>
      <w:proofErr w:type="gramEnd"/>
      <w:r w:rsidR="00AB5244" w:rsidRPr="00760B83">
        <w:rPr>
          <w:rFonts w:cs="Tahoma"/>
        </w:rPr>
        <w:t xml:space="preserve"> a nikoliv konečným souhrnem veškerých požadavků vyplývajících z obecně platných právních norem. Dodavatelé se tak musí při zpracování své nabídky vždy řídit nejen požadavky obsaženými v Zadávací dokumentaci, ale též ustanoveními příslušných obecně závazných právních předpisů.</w:t>
      </w:r>
    </w:p>
    <w:p w14:paraId="2BB4ECD1" w14:textId="27C91F4A" w:rsidR="00AB5244" w:rsidRPr="00760B83" w:rsidRDefault="00AB5244" w:rsidP="000C4AE5">
      <w:pPr>
        <w:rPr>
          <w:rFonts w:cs="Tahoma"/>
        </w:rPr>
      </w:pPr>
      <w:r w:rsidRPr="00760B83">
        <w:rPr>
          <w:rFonts w:cs="Tahoma"/>
        </w:rPr>
        <w:t xml:space="preserve">Informace a údaje uvedené v jednotlivých částech Zadávací dokumentace vymezují závazné požadavky </w:t>
      </w:r>
      <w:r w:rsidR="00081B96">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81B96">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možného vyloučení účastníka z účasti v zadávacím řízení. </w:t>
      </w:r>
    </w:p>
    <w:p w14:paraId="56EDDA0D" w14:textId="77652240" w:rsidR="00AB5244" w:rsidRPr="00760B83" w:rsidRDefault="00AB5244" w:rsidP="000C4AE5">
      <w:pPr>
        <w:rPr>
          <w:rFonts w:cs="Tahoma"/>
        </w:rPr>
      </w:pPr>
      <w:r w:rsidRPr="00760B83">
        <w:rPr>
          <w:rFonts w:cs="Tahoma"/>
        </w:rPr>
        <w:t xml:space="preserve">Na vypracování </w:t>
      </w:r>
      <w:r w:rsidR="00EB5E75" w:rsidRPr="00760B83">
        <w:rPr>
          <w:rFonts w:cs="Tahoma"/>
        </w:rPr>
        <w:t>p</w:t>
      </w:r>
      <w:r w:rsidRPr="00760B83">
        <w:rPr>
          <w:rFonts w:cs="Tahoma"/>
        </w:rPr>
        <w:t xml:space="preserve">řílohy č. </w:t>
      </w:r>
      <w:r w:rsidR="003C6C84">
        <w:rPr>
          <w:rFonts w:cs="Tahoma"/>
        </w:rPr>
        <w:t>5</w:t>
      </w:r>
      <w:r w:rsidR="00BB561D" w:rsidRPr="00B767C0">
        <w:rPr>
          <w:rFonts w:cs="Tahoma"/>
        </w:rPr>
        <w:t xml:space="preserve"> </w:t>
      </w:r>
      <w:r w:rsidRPr="00B767C0">
        <w:rPr>
          <w:rFonts w:cs="Tahoma"/>
        </w:rPr>
        <w:t xml:space="preserve">Zadávací dokumentace s názvem </w:t>
      </w:r>
      <w:r w:rsidRPr="00D41B53">
        <w:rPr>
          <w:rFonts w:cs="Tahoma"/>
        </w:rPr>
        <w:t>„Požadavky na elektronickou komunikaci JOSEPHINE“</w:t>
      </w:r>
      <w:r w:rsidRPr="00760B83">
        <w:rPr>
          <w:rFonts w:cs="Tahoma"/>
        </w:rPr>
        <w:t xml:space="preserve"> se podílela osoba odlišná od </w:t>
      </w:r>
      <w:r w:rsidR="00081B96">
        <w:rPr>
          <w:rFonts w:cs="Tahoma"/>
        </w:rPr>
        <w:t>z</w:t>
      </w:r>
      <w:r w:rsidR="00081B96" w:rsidRPr="00760B83">
        <w:rPr>
          <w:rFonts w:cs="Tahoma"/>
        </w:rPr>
        <w:t>adavatele</w:t>
      </w:r>
      <w:r w:rsidRPr="00760B83">
        <w:rPr>
          <w:rFonts w:cs="Tahoma"/>
        </w:rPr>
        <w:t xml:space="preserve">. Touto osobou je obchodní společnost </w:t>
      </w:r>
      <w:r w:rsidR="00233190">
        <w:rPr>
          <w:rFonts w:cs="Tahoma"/>
        </w:rPr>
        <w:t>PROEBIZ</w:t>
      </w:r>
      <w:r w:rsidRPr="00760B83">
        <w:rPr>
          <w:rFonts w:cs="Tahoma"/>
        </w:rPr>
        <w:t xml:space="preserve"> s.r.o., IČ: 646 16 398, se sídlem Masarykovo náměstí 52/33, Moravská Ostrava, 702 00 Ostrava.</w:t>
      </w:r>
    </w:p>
    <w:p w14:paraId="7DD3138A" w14:textId="02D23FD6"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 xml:space="preserve">a dodavatelem bude v souladu s ustanovením § 211 odst. </w:t>
      </w:r>
      <w:r w:rsidR="00161CB6">
        <w:rPr>
          <w:rFonts w:cs="Tahoma"/>
        </w:rPr>
        <w:t>5</w:t>
      </w:r>
      <w:r w:rsidRPr="00760B83">
        <w:rPr>
          <w:rFonts w:cs="Tahoma"/>
        </w:rPr>
        <w:t xml:space="preserve">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3C6C84">
        <w:rPr>
          <w:rFonts w:cs="Tahoma"/>
        </w:rPr>
        <w:t>5</w:t>
      </w:r>
      <w:r w:rsidR="00BB561D" w:rsidRPr="00B767C0">
        <w:rPr>
          <w:rFonts w:cs="Tahoma"/>
        </w:rPr>
        <w:t xml:space="preserve"> </w:t>
      </w:r>
      <w:r w:rsidRPr="00B767C0">
        <w:rPr>
          <w:rFonts w:cs="Tahoma"/>
        </w:rPr>
        <w:t>Zadávací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65574B53" w14:textId="77777777" w:rsidR="00EB5E75" w:rsidRPr="008A3A0A" w:rsidRDefault="00EB5E75" w:rsidP="008A3A0A">
      <w:pPr>
        <w:pStyle w:val="Nadpis1"/>
      </w:pPr>
      <w:r w:rsidRPr="008A3A0A">
        <w:t xml:space="preserve">SPECIFIKACE ZADAVATELE </w:t>
      </w:r>
    </w:p>
    <w:p w14:paraId="0A202169" w14:textId="60F19C05" w:rsidR="00EB5E75" w:rsidRPr="006A7B90" w:rsidRDefault="00EB5E75">
      <w:pPr>
        <w:pStyle w:val="Nadpis2"/>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0212A8CF" w:rsidR="00EB5E75" w:rsidRDefault="00EB5E75" w:rsidP="000C4AE5">
      <w:pPr>
        <w:spacing w:after="0"/>
        <w:ind w:hanging="2"/>
        <w:rPr>
          <w:rFonts w:cs="Arial"/>
        </w:rPr>
      </w:pPr>
      <w:proofErr w:type="gramStart"/>
      <w:r>
        <w:rPr>
          <w:rFonts w:cs="Arial"/>
        </w:rPr>
        <w:t>z</w:t>
      </w:r>
      <w:r w:rsidRPr="004676C3">
        <w:rPr>
          <w:rFonts w:cs="Arial"/>
        </w:rPr>
        <w:t>astoupen</w:t>
      </w:r>
      <w:r>
        <w:rPr>
          <w:rFonts w:cs="Arial"/>
        </w:rPr>
        <w:t xml:space="preserve">ý:  </w:t>
      </w:r>
      <w:r w:rsidRPr="004676C3">
        <w:rPr>
          <w:rFonts w:cs="Arial"/>
        </w:rPr>
        <w:t xml:space="preserve"> </w:t>
      </w:r>
      <w:proofErr w:type="gramEnd"/>
      <w:r>
        <w:rPr>
          <w:rFonts w:cs="Arial"/>
        </w:rPr>
        <w:tab/>
      </w:r>
      <w:r w:rsidR="006213E1">
        <w:rPr>
          <w:rFonts w:cs="Arial"/>
        </w:rPr>
        <w:t xml:space="preserve">Ing. </w:t>
      </w:r>
      <w:r w:rsidR="003C6C84">
        <w:rPr>
          <w:rFonts w:cs="Arial"/>
        </w:rPr>
        <w:t>Petrem Správkou</w:t>
      </w:r>
      <w:r>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77777777" w:rsidR="00EB5E75" w:rsidRDefault="00EB5E75" w:rsidP="000C4AE5">
      <w:pPr>
        <w:spacing w:before="120"/>
      </w:pPr>
      <w:r w:rsidRPr="008973B9">
        <w:t>(dále jen „</w:t>
      </w:r>
      <w:r w:rsidRPr="008973B9">
        <w:rPr>
          <w:b/>
        </w:rPr>
        <w:t>Zadavatel</w:t>
      </w:r>
      <w:r w:rsidRPr="008973B9">
        <w:t>“)</w:t>
      </w:r>
    </w:p>
    <w:p w14:paraId="7EE7B3CB" w14:textId="77777777" w:rsidR="00A915BE" w:rsidRDefault="00A915BE" w:rsidP="000C4AE5">
      <w:pPr>
        <w:spacing w:before="120"/>
      </w:pPr>
    </w:p>
    <w:p w14:paraId="64469741" w14:textId="77777777" w:rsidR="00A915BE" w:rsidRDefault="00A915BE" w:rsidP="00A915BE">
      <w:pPr>
        <w:pStyle w:val="Nadpis2"/>
      </w:pPr>
      <w:bookmarkStart w:id="4" w:name="_Ref94207855"/>
      <w:bookmarkStart w:id="5" w:name="_Ref126578085"/>
      <w:r>
        <w:lastRenderedPageBreak/>
        <w:t>Kontaktní osoba Zadavatele</w:t>
      </w:r>
      <w:bookmarkEnd w:id="4"/>
      <w:r>
        <w:t xml:space="preserve"> v zadávacím řízení</w:t>
      </w:r>
      <w:bookmarkEnd w:id="5"/>
    </w:p>
    <w:p w14:paraId="032596FC" w14:textId="77777777" w:rsidR="00A915BE" w:rsidRDefault="00A915BE" w:rsidP="00A915BE">
      <w:pPr>
        <w:spacing w:before="120"/>
      </w:pPr>
      <w:r>
        <w:t xml:space="preserve">Kontaktní osobou Zadavatele ve věcech zadávacího řízení na Veřejnou zakázku je Monika Poslová, specialista veřejných zakázek, tel.: +420 770 100 950, e-mail: </w:t>
      </w:r>
      <w:hyperlink r:id="rId10" w:history="1">
        <w:r>
          <w:rPr>
            <w:rStyle w:val="Hypertextovodkaz"/>
          </w:rPr>
          <w:t>monika.poslova@silnicelk.cz</w:t>
        </w:r>
      </w:hyperlink>
      <w:r>
        <w:t xml:space="preserve">. </w:t>
      </w:r>
    </w:p>
    <w:p w14:paraId="57DD77E2" w14:textId="77777777" w:rsidR="00253100" w:rsidRPr="00190229" w:rsidRDefault="00253100" w:rsidP="008A3A0A">
      <w:pPr>
        <w:pStyle w:val="Nadpis1"/>
      </w:pPr>
      <w:r w:rsidRPr="00190229">
        <w:t>SPECIFIKACE VEŘEJNÉ ZAKÁZKY</w:t>
      </w:r>
    </w:p>
    <w:p w14:paraId="664CF4CE" w14:textId="77777777" w:rsidR="00253100" w:rsidRPr="00253100" w:rsidRDefault="00253100">
      <w:pPr>
        <w:pStyle w:val="Nadpis2"/>
      </w:pPr>
      <w:r w:rsidRPr="00253100">
        <w:t>Předmět Veřejné zakázky</w:t>
      </w:r>
    </w:p>
    <w:p w14:paraId="7166B09F" w14:textId="2A49BDCB"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F96C2D" w:rsidRPr="00F96C2D">
        <w:rPr>
          <w:rFonts w:cs="Tahoma"/>
        </w:rPr>
        <w:t>závazek Dodavatele</w:t>
      </w:r>
      <w:r w:rsidR="00F96C2D">
        <w:rPr>
          <w:rFonts w:cs="Tahoma"/>
        </w:rPr>
        <w:t xml:space="preserve"> </w:t>
      </w:r>
      <w:r w:rsidR="00F96C2D" w:rsidRPr="00F96C2D">
        <w:rPr>
          <w:rFonts w:cs="Tahoma"/>
        </w:rPr>
        <w:t xml:space="preserve">dodávat pohonné hmoty </w:t>
      </w:r>
      <w:r w:rsidR="000A40CB">
        <w:rPr>
          <w:rFonts w:cs="Tahoma"/>
        </w:rPr>
        <w:t>–</w:t>
      </w:r>
      <w:r w:rsidR="00F96C2D" w:rsidRPr="00F96C2D">
        <w:rPr>
          <w:rFonts w:cs="Tahoma"/>
        </w:rPr>
        <w:t xml:space="preserve"> motorovou naftu </w:t>
      </w:r>
      <w:r w:rsidR="007C0752">
        <w:rPr>
          <w:rFonts w:cs="Tahoma"/>
        </w:rPr>
        <w:t xml:space="preserve">a arktickou naftu </w:t>
      </w:r>
      <w:r w:rsidR="00F96C2D" w:rsidRPr="00F96C2D">
        <w:rPr>
          <w:rFonts w:cs="Tahoma"/>
        </w:rPr>
        <w:t xml:space="preserve">– do nádrže na naftu v místě plnění dle Smlouvy, a to v kvalitě splňující veškeré legislativní požadavky a požadavky vyplývající z ČSN, a dále závazek umožnit </w:t>
      </w:r>
      <w:r w:rsidR="002B2EE3">
        <w:rPr>
          <w:rFonts w:cs="Tahoma"/>
        </w:rPr>
        <w:t>Zadavateli</w:t>
      </w:r>
      <w:r w:rsidR="00F96C2D" w:rsidRPr="00F96C2D">
        <w:rPr>
          <w:rFonts w:cs="Tahoma"/>
        </w:rPr>
        <w:t xml:space="preserve"> nabýt vlastnické právo k předmětu dodávek</w:t>
      </w:r>
      <w:r w:rsidR="0047550A">
        <w:rPr>
          <w:rFonts w:cs="Tahoma"/>
        </w:rPr>
        <w:t>.</w:t>
      </w:r>
    </w:p>
    <w:tbl>
      <w:tblPr>
        <w:tblStyle w:val="Mkatabulky"/>
        <w:tblW w:w="9923"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338"/>
        <w:gridCol w:w="4183"/>
        <w:gridCol w:w="3402"/>
      </w:tblGrid>
      <w:tr w:rsidR="002B2EE3" w14:paraId="6B1DA981" w14:textId="77777777" w:rsidTr="00A915BE">
        <w:tc>
          <w:tcPr>
            <w:tcW w:w="2338" w:type="dxa"/>
            <w:shd w:val="clear" w:color="auto" w:fill="D9D9D9" w:themeFill="background1" w:themeFillShade="D9"/>
          </w:tcPr>
          <w:p w14:paraId="09A99F26" w14:textId="61BF9F79" w:rsidR="002B2EE3" w:rsidRPr="00AD684D" w:rsidRDefault="002B2EE3" w:rsidP="00AD684D">
            <w:pPr>
              <w:spacing w:before="120"/>
              <w:jc w:val="center"/>
              <w:rPr>
                <w:rFonts w:ascii="Calibri" w:hAnsi="Calibri" w:cs="Calibri"/>
                <w:b/>
                <w:snapToGrid w:val="0"/>
              </w:rPr>
            </w:pPr>
            <w:r>
              <w:rPr>
                <w:rFonts w:ascii="Calibri" w:hAnsi="Calibri" w:cs="Calibri"/>
                <w:b/>
                <w:snapToGrid w:val="0"/>
              </w:rPr>
              <w:t>Název střediska</w:t>
            </w:r>
          </w:p>
        </w:tc>
        <w:tc>
          <w:tcPr>
            <w:tcW w:w="4183" w:type="dxa"/>
            <w:shd w:val="clear" w:color="auto" w:fill="D9D9D9" w:themeFill="background1" w:themeFillShade="D9"/>
          </w:tcPr>
          <w:p w14:paraId="4B4B35C4" w14:textId="3EFAD063" w:rsidR="002B2EE3" w:rsidRPr="00AD684D" w:rsidRDefault="002B2EE3" w:rsidP="00AD684D">
            <w:pPr>
              <w:spacing w:before="120"/>
              <w:jc w:val="center"/>
              <w:rPr>
                <w:rFonts w:ascii="Calibri" w:hAnsi="Calibri" w:cs="Calibri"/>
                <w:b/>
                <w:snapToGrid w:val="0"/>
              </w:rPr>
            </w:pPr>
            <w:r>
              <w:rPr>
                <w:rFonts w:ascii="Calibri" w:hAnsi="Calibri" w:cs="Calibri"/>
                <w:b/>
                <w:snapToGrid w:val="0"/>
              </w:rPr>
              <w:t>Adresa střediska</w:t>
            </w:r>
          </w:p>
        </w:tc>
        <w:tc>
          <w:tcPr>
            <w:tcW w:w="3402" w:type="dxa"/>
            <w:shd w:val="clear" w:color="auto" w:fill="D9D9D9" w:themeFill="background1" w:themeFillShade="D9"/>
          </w:tcPr>
          <w:p w14:paraId="1F5A8C8D" w14:textId="5C64B4E2" w:rsidR="002B2EE3" w:rsidRPr="00AD684D" w:rsidRDefault="002B2EE3" w:rsidP="00AD684D">
            <w:pPr>
              <w:spacing w:before="120"/>
              <w:jc w:val="center"/>
              <w:rPr>
                <w:rFonts w:ascii="Calibri" w:hAnsi="Calibri" w:cs="Calibri"/>
                <w:b/>
                <w:snapToGrid w:val="0"/>
              </w:rPr>
            </w:pPr>
            <w:r>
              <w:rPr>
                <w:rFonts w:ascii="Calibri" w:hAnsi="Calibri" w:cs="Calibri"/>
                <w:b/>
                <w:snapToGrid w:val="0"/>
              </w:rPr>
              <w:t>Předpokládaný objem motorové nafty</w:t>
            </w:r>
            <w:r w:rsidRPr="00AD684D">
              <w:rPr>
                <w:rFonts w:ascii="Calibri" w:hAnsi="Calibri" w:cs="Calibri"/>
                <w:b/>
                <w:snapToGrid w:val="0"/>
              </w:rPr>
              <w:t xml:space="preserve"> </w:t>
            </w:r>
          </w:p>
        </w:tc>
      </w:tr>
      <w:tr w:rsidR="002B2EE3" w14:paraId="4B526CB8" w14:textId="77777777" w:rsidTr="00A915BE">
        <w:tc>
          <w:tcPr>
            <w:tcW w:w="2338" w:type="dxa"/>
            <w:vAlign w:val="center"/>
          </w:tcPr>
          <w:p w14:paraId="545C2AE5" w14:textId="3A2FCD00" w:rsidR="002B2EE3" w:rsidRPr="00AD684D" w:rsidRDefault="002B2EE3" w:rsidP="00A915BE">
            <w:pPr>
              <w:spacing w:before="120"/>
              <w:jc w:val="left"/>
            </w:pPr>
            <w:r>
              <w:rPr>
                <w:lang w:eastAsia="cs-CZ"/>
              </w:rPr>
              <w:t>Středisko Česká Lípa</w:t>
            </w:r>
          </w:p>
        </w:tc>
        <w:tc>
          <w:tcPr>
            <w:tcW w:w="4183" w:type="dxa"/>
            <w:vAlign w:val="center"/>
          </w:tcPr>
          <w:p w14:paraId="6EE67306" w14:textId="105E1B36" w:rsidR="002B2EE3" w:rsidRPr="009D0C53" w:rsidRDefault="002B2EE3" w:rsidP="00A915BE">
            <w:pPr>
              <w:spacing w:before="120"/>
              <w:jc w:val="left"/>
            </w:pPr>
            <w:r>
              <w:rPr>
                <w:lang w:eastAsia="cs-CZ"/>
              </w:rPr>
              <w:t xml:space="preserve">Sosnová </w:t>
            </w:r>
            <w:r w:rsidR="001C0927">
              <w:rPr>
                <w:lang w:eastAsia="cs-CZ"/>
              </w:rPr>
              <w:t>230</w:t>
            </w:r>
            <w:r>
              <w:rPr>
                <w:lang w:eastAsia="cs-CZ"/>
              </w:rPr>
              <w:t>, 470 50 Česká Lípa</w:t>
            </w:r>
          </w:p>
        </w:tc>
        <w:tc>
          <w:tcPr>
            <w:tcW w:w="3402" w:type="dxa"/>
          </w:tcPr>
          <w:p w14:paraId="19D7933C" w14:textId="0A52D8FB" w:rsidR="002B2EE3" w:rsidRPr="00A915BE" w:rsidRDefault="002B2EE3" w:rsidP="00F96C2D">
            <w:pPr>
              <w:spacing w:before="120"/>
              <w:jc w:val="center"/>
            </w:pPr>
            <w:r w:rsidRPr="00A915BE">
              <w:t>108.000 l za rok</w:t>
            </w:r>
          </w:p>
        </w:tc>
      </w:tr>
      <w:tr w:rsidR="002B2EE3" w14:paraId="13DB28E8" w14:textId="77777777" w:rsidTr="00A915BE">
        <w:tc>
          <w:tcPr>
            <w:tcW w:w="2338" w:type="dxa"/>
            <w:vAlign w:val="center"/>
          </w:tcPr>
          <w:p w14:paraId="5D1A5154" w14:textId="6D6D51D6" w:rsidR="002B2EE3" w:rsidRPr="00AD684D" w:rsidRDefault="002B2EE3" w:rsidP="00A915BE">
            <w:pPr>
              <w:spacing w:before="120"/>
              <w:jc w:val="left"/>
            </w:pPr>
            <w:r>
              <w:rPr>
                <w:lang w:eastAsia="cs-CZ"/>
              </w:rPr>
              <w:t>Středisko Liberec</w:t>
            </w:r>
          </w:p>
        </w:tc>
        <w:tc>
          <w:tcPr>
            <w:tcW w:w="4183" w:type="dxa"/>
            <w:vAlign w:val="center"/>
          </w:tcPr>
          <w:p w14:paraId="55AEFBD9" w14:textId="34B5D557" w:rsidR="002B2EE3" w:rsidRPr="009D0C53" w:rsidRDefault="002B2EE3" w:rsidP="00A915BE">
            <w:pPr>
              <w:spacing w:before="120"/>
              <w:jc w:val="left"/>
            </w:pPr>
            <w:r>
              <w:rPr>
                <w:lang w:eastAsia="cs-CZ"/>
              </w:rPr>
              <w:t>České mládeže 632/32, 460 06 Liberec VI</w:t>
            </w:r>
          </w:p>
        </w:tc>
        <w:tc>
          <w:tcPr>
            <w:tcW w:w="3402" w:type="dxa"/>
          </w:tcPr>
          <w:p w14:paraId="3500A919" w14:textId="620CFED7" w:rsidR="002B2EE3" w:rsidRPr="00A915BE" w:rsidRDefault="002B2EE3" w:rsidP="00F96C2D">
            <w:pPr>
              <w:spacing w:before="120"/>
              <w:jc w:val="center"/>
            </w:pPr>
            <w:r w:rsidRPr="00A915BE">
              <w:t>108.000 l za rok</w:t>
            </w:r>
          </w:p>
        </w:tc>
      </w:tr>
      <w:tr w:rsidR="002B2EE3" w14:paraId="5B9BEF5C" w14:textId="77777777" w:rsidTr="00A915BE">
        <w:tc>
          <w:tcPr>
            <w:tcW w:w="2338" w:type="dxa"/>
            <w:vAlign w:val="center"/>
          </w:tcPr>
          <w:p w14:paraId="3368FCC5" w14:textId="6A02CEAA" w:rsidR="002B2EE3" w:rsidRDefault="002B2EE3" w:rsidP="00A915BE">
            <w:pPr>
              <w:spacing w:before="120"/>
              <w:jc w:val="left"/>
            </w:pPr>
            <w:r>
              <w:rPr>
                <w:lang w:eastAsia="cs-CZ"/>
              </w:rPr>
              <w:t>Středisko –</w:t>
            </w:r>
            <w:r w:rsidR="007C0752">
              <w:rPr>
                <w:lang w:eastAsia="cs-CZ"/>
              </w:rPr>
              <w:t xml:space="preserve"> </w:t>
            </w:r>
            <w:r>
              <w:rPr>
                <w:lang w:eastAsia="cs-CZ"/>
              </w:rPr>
              <w:t>Rychnov u Jablonce nad Nisou</w:t>
            </w:r>
          </w:p>
        </w:tc>
        <w:tc>
          <w:tcPr>
            <w:tcW w:w="4183" w:type="dxa"/>
            <w:vAlign w:val="center"/>
          </w:tcPr>
          <w:p w14:paraId="5DB5E975" w14:textId="3EB47A24" w:rsidR="002B2EE3" w:rsidRPr="009D0C53" w:rsidRDefault="002B2EE3" w:rsidP="00A915BE">
            <w:pPr>
              <w:spacing w:before="120"/>
              <w:jc w:val="left"/>
            </w:pPr>
            <w:r>
              <w:rPr>
                <w:lang w:eastAsia="cs-CZ"/>
              </w:rPr>
              <w:t>Nádražní 166, 468 02, Rychnov u Jablonce nad Nisou</w:t>
            </w:r>
          </w:p>
        </w:tc>
        <w:tc>
          <w:tcPr>
            <w:tcW w:w="3402" w:type="dxa"/>
          </w:tcPr>
          <w:p w14:paraId="26CA09D1" w14:textId="41CCA535" w:rsidR="002B2EE3" w:rsidRPr="00A915BE" w:rsidRDefault="002B2EE3" w:rsidP="00387F23">
            <w:pPr>
              <w:spacing w:before="120"/>
              <w:jc w:val="center"/>
            </w:pPr>
            <w:r w:rsidRPr="00A915BE">
              <w:t>108.000 l za rok</w:t>
            </w:r>
          </w:p>
        </w:tc>
      </w:tr>
      <w:tr w:rsidR="002B2EE3" w14:paraId="3CA3EDDE" w14:textId="77777777" w:rsidTr="00A915BE">
        <w:tc>
          <w:tcPr>
            <w:tcW w:w="2338" w:type="dxa"/>
            <w:vAlign w:val="center"/>
          </w:tcPr>
          <w:p w14:paraId="032A2196" w14:textId="250CA195" w:rsidR="002B2EE3" w:rsidRDefault="002B2EE3" w:rsidP="00A915BE">
            <w:pPr>
              <w:spacing w:before="120"/>
              <w:jc w:val="left"/>
            </w:pPr>
            <w:r>
              <w:rPr>
                <w:lang w:eastAsia="cs-CZ"/>
              </w:rPr>
              <w:t>Středisko Nová Ves</w:t>
            </w:r>
          </w:p>
        </w:tc>
        <w:tc>
          <w:tcPr>
            <w:tcW w:w="4183" w:type="dxa"/>
            <w:vAlign w:val="center"/>
          </w:tcPr>
          <w:p w14:paraId="02572E7F" w14:textId="3321FACF" w:rsidR="002B2EE3" w:rsidRPr="009D0C53" w:rsidRDefault="002B2EE3" w:rsidP="00A915BE">
            <w:pPr>
              <w:tabs>
                <w:tab w:val="left" w:pos="801"/>
              </w:tabs>
              <w:spacing w:before="120"/>
              <w:jc w:val="left"/>
            </w:pPr>
            <w:r>
              <w:rPr>
                <w:lang w:eastAsia="cs-CZ"/>
              </w:rPr>
              <w:t>Nová Ves nad Nisou 611, 468 27 Nová Ves nad Nisou</w:t>
            </w:r>
          </w:p>
        </w:tc>
        <w:tc>
          <w:tcPr>
            <w:tcW w:w="3402" w:type="dxa"/>
          </w:tcPr>
          <w:p w14:paraId="659F632F" w14:textId="5F92952B" w:rsidR="002B2EE3" w:rsidRPr="00A915BE" w:rsidRDefault="002B2EE3" w:rsidP="00F96C2D">
            <w:pPr>
              <w:spacing w:before="120"/>
              <w:jc w:val="center"/>
            </w:pPr>
            <w:r w:rsidRPr="00A915BE">
              <w:t>108.000 l za rok</w:t>
            </w:r>
          </w:p>
        </w:tc>
      </w:tr>
      <w:tr w:rsidR="002B2EE3" w14:paraId="79AE9F76" w14:textId="77777777" w:rsidTr="00A915BE">
        <w:tc>
          <w:tcPr>
            <w:tcW w:w="2338" w:type="dxa"/>
            <w:vAlign w:val="center"/>
          </w:tcPr>
          <w:p w14:paraId="0AEEF0A5" w14:textId="337C3484" w:rsidR="002B2EE3" w:rsidRDefault="002B2EE3" w:rsidP="00A915BE">
            <w:pPr>
              <w:spacing w:before="120"/>
              <w:jc w:val="left"/>
              <w:rPr>
                <w:lang w:eastAsia="cs-CZ"/>
              </w:rPr>
            </w:pPr>
            <w:r>
              <w:rPr>
                <w:lang w:eastAsia="cs-CZ"/>
              </w:rPr>
              <w:t>Středisko Frýdlant</w:t>
            </w:r>
          </w:p>
        </w:tc>
        <w:tc>
          <w:tcPr>
            <w:tcW w:w="4183" w:type="dxa"/>
            <w:vAlign w:val="center"/>
          </w:tcPr>
          <w:p w14:paraId="0B92B267" w14:textId="3EF78CFC" w:rsidR="002B2EE3" w:rsidRDefault="002B2EE3" w:rsidP="00A915BE">
            <w:pPr>
              <w:tabs>
                <w:tab w:val="left" w:pos="801"/>
              </w:tabs>
              <w:spacing w:before="120"/>
              <w:jc w:val="left"/>
              <w:rPr>
                <w:lang w:eastAsia="cs-CZ"/>
              </w:rPr>
            </w:pPr>
            <w:r>
              <w:rPr>
                <w:lang w:eastAsia="cs-CZ"/>
              </w:rPr>
              <w:t>Dlouhá 3267, Větrov, 464 01 Frýdlant</w:t>
            </w:r>
          </w:p>
        </w:tc>
        <w:tc>
          <w:tcPr>
            <w:tcW w:w="3402" w:type="dxa"/>
          </w:tcPr>
          <w:p w14:paraId="15D2BF56" w14:textId="3E8B17D0" w:rsidR="002B2EE3" w:rsidRPr="00A915BE" w:rsidRDefault="002B2EE3" w:rsidP="000A40CB">
            <w:pPr>
              <w:spacing w:before="120"/>
              <w:jc w:val="center"/>
            </w:pPr>
            <w:r w:rsidRPr="00A915BE">
              <w:t>108.000 l za rok</w:t>
            </w:r>
          </w:p>
        </w:tc>
      </w:tr>
      <w:tr w:rsidR="002B2EE3" w14:paraId="3DD4728D" w14:textId="77777777" w:rsidTr="00A915BE">
        <w:tc>
          <w:tcPr>
            <w:tcW w:w="2338" w:type="dxa"/>
            <w:vAlign w:val="center"/>
          </w:tcPr>
          <w:p w14:paraId="644A0959" w14:textId="39E88201" w:rsidR="002B2EE3" w:rsidRDefault="002B2EE3" w:rsidP="00A915BE">
            <w:pPr>
              <w:spacing w:before="120"/>
              <w:jc w:val="left"/>
              <w:rPr>
                <w:lang w:eastAsia="cs-CZ"/>
              </w:rPr>
            </w:pPr>
            <w:r>
              <w:rPr>
                <w:lang w:eastAsia="cs-CZ"/>
              </w:rPr>
              <w:t>Středisko Turnov</w:t>
            </w:r>
          </w:p>
        </w:tc>
        <w:tc>
          <w:tcPr>
            <w:tcW w:w="4183" w:type="dxa"/>
            <w:vAlign w:val="center"/>
          </w:tcPr>
          <w:p w14:paraId="075585CF" w14:textId="27D02DC4" w:rsidR="002B2EE3" w:rsidRDefault="002B2EE3" w:rsidP="00A915BE">
            <w:pPr>
              <w:tabs>
                <w:tab w:val="left" w:pos="801"/>
              </w:tabs>
              <w:spacing w:before="120"/>
              <w:jc w:val="left"/>
              <w:rPr>
                <w:lang w:eastAsia="cs-CZ"/>
              </w:rPr>
            </w:pPr>
            <w:r>
              <w:rPr>
                <w:lang w:eastAsia="cs-CZ"/>
              </w:rPr>
              <w:t>Průmyslová 3001, 511 01 Turnov</w:t>
            </w:r>
          </w:p>
        </w:tc>
        <w:tc>
          <w:tcPr>
            <w:tcW w:w="3402" w:type="dxa"/>
          </w:tcPr>
          <w:p w14:paraId="76FB0DF1" w14:textId="740B837D" w:rsidR="002B2EE3" w:rsidRPr="00A915BE" w:rsidRDefault="002B2EE3" w:rsidP="000A40CB">
            <w:pPr>
              <w:spacing w:before="120"/>
              <w:jc w:val="center"/>
            </w:pPr>
            <w:r w:rsidRPr="00A915BE">
              <w:t>108.000 l za rok</w:t>
            </w:r>
          </w:p>
        </w:tc>
      </w:tr>
    </w:tbl>
    <w:p w14:paraId="674E3F96" w14:textId="77777777" w:rsidR="002B2EE3" w:rsidRDefault="00AD684D" w:rsidP="002B2EE3">
      <w:pPr>
        <w:spacing w:before="120"/>
      </w:pPr>
      <w:r w:rsidRPr="00AD684D">
        <w:rPr>
          <w:rFonts w:ascii="Calibri" w:hAnsi="Calibri" w:cs="Calibri"/>
          <w:b/>
          <w:snapToGrid w:val="0"/>
        </w:rPr>
        <w:t>Motor</w:t>
      </w:r>
      <w:r w:rsidR="002D5149">
        <w:rPr>
          <w:rFonts w:ascii="Calibri" w:hAnsi="Calibri" w:cs="Calibri"/>
          <w:b/>
          <w:snapToGrid w:val="0"/>
        </w:rPr>
        <w:t>ová nafta musí odpovídat normě ČSN EN 590</w:t>
      </w:r>
      <w:r w:rsidR="00387F23">
        <w:rPr>
          <w:rFonts w:ascii="Calibri" w:hAnsi="Calibri" w:cs="Calibri"/>
          <w:b/>
          <w:snapToGrid w:val="0"/>
        </w:rPr>
        <w:t>.</w:t>
      </w:r>
      <w:r w:rsidR="002B2EE3" w:rsidRPr="002B2EE3">
        <w:t xml:space="preserve"> </w:t>
      </w:r>
    </w:p>
    <w:p w14:paraId="7E5DD375" w14:textId="42022AF5" w:rsidR="002B2EE3" w:rsidRDefault="002B2EE3" w:rsidP="002B2EE3">
      <w:pPr>
        <w:spacing w:before="120"/>
        <w:rPr>
          <w:rFonts w:ascii="Calibri" w:hAnsi="Calibri" w:cs="Calibri"/>
          <w:b/>
          <w:snapToGrid w:val="0"/>
        </w:rPr>
      </w:pPr>
      <w:r>
        <w:rPr>
          <w:rFonts w:ascii="Calibri" w:hAnsi="Calibri" w:cs="Calibri"/>
          <w:b/>
          <w:snapToGrid w:val="0"/>
        </w:rPr>
        <w:t>Od 1. 1</w:t>
      </w:r>
      <w:r w:rsidR="00BD5167">
        <w:rPr>
          <w:rFonts w:ascii="Calibri" w:hAnsi="Calibri" w:cs="Calibri"/>
          <w:b/>
          <w:snapToGrid w:val="0"/>
        </w:rPr>
        <w:t>2</w:t>
      </w:r>
      <w:r>
        <w:rPr>
          <w:rFonts w:ascii="Calibri" w:hAnsi="Calibri" w:cs="Calibri"/>
          <w:b/>
          <w:snapToGrid w:val="0"/>
        </w:rPr>
        <w:t>. do 28. 2. předmětem dodávek může být dle požadavků Zadavatele m</w:t>
      </w:r>
      <w:r w:rsidRPr="002B2EE3">
        <w:rPr>
          <w:rFonts w:ascii="Calibri" w:hAnsi="Calibri" w:cs="Calibri"/>
          <w:b/>
          <w:snapToGrid w:val="0"/>
        </w:rPr>
        <w:t>otorov</w:t>
      </w:r>
      <w:r>
        <w:rPr>
          <w:rFonts w:ascii="Calibri" w:hAnsi="Calibri" w:cs="Calibri"/>
          <w:b/>
          <w:snapToGrid w:val="0"/>
        </w:rPr>
        <w:t>á nafta arktická</w:t>
      </w:r>
      <w:r w:rsidRPr="002B2EE3">
        <w:rPr>
          <w:rFonts w:ascii="Calibri" w:hAnsi="Calibri" w:cs="Calibri"/>
          <w:b/>
          <w:snapToGrid w:val="0"/>
        </w:rPr>
        <w:t xml:space="preserve"> dle ČSN EN 590 </w:t>
      </w:r>
      <w:bookmarkStart w:id="6" w:name="_Hlk85797708"/>
      <w:r w:rsidRPr="002B2EE3">
        <w:rPr>
          <w:rFonts w:ascii="Calibri" w:hAnsi="Calibri" w:cs="Calibri"/>
          <w:b/>
          <w:snapToGrid w:val="0"/>
        </w:rPr>
        <w:t>s filtrovatelností nižší než -</w:t>
      </w:r>
      <w:r w:rsidR="00DB636C">
        <w:rPr>
          <w:rFonts w:ascii="Calibri" w:hAnsi="Calibri" w:cs="Calibri"/>
          <w:b/>
          <w:snapToGrid w:val="0"/>
        </w:rPr>
        <w:t>32</w:t>
      </w:r>
      <w:r w:rsidRPr="002B2EE3">
        <w:rPr>
          <w:rFonts w:ascii="Calibri" w:hAnsi="Calibri" w:cs="Calibri"/>
          <w:b/>
          <w:snapToGrid w:val="0"/>
        </w:rPr>
        <w:t>°</w:t>
      </w:r>
      <w:proofErr w:type="gramStart"/>
      <w:r w:rsidRPr="002B2EE3">
        <w:rPr>
          <w:rFonts w:ascii="Calibri" w:hAnsi="Calibri" w:cs="Calibri"/>
          <w:b/>
          <w:snapToGrid w:val="0"/>
        </w:rPr>
        <w:t xml:space="preserve">C </w:t>
      </w:r>
      <w:r>
        <w:rPr>
          <w:rFonts w:ascii="Calibri" w:hAnsi="Calibri" w:cs="Calibri"/>
          <w:b/>
          <w:snapToGrid w:val="0"/>
        </w:rPr>
        <w:t xml:space="preserve">- </w:t>
      </w:r>
      <w:r w:rsidRPr="002B2EE3">
        <w:rPr>
          <w:rFonts w:ascii="Calibri" w:hAnsi="Calibri" w:cs="Calibri"/>
          <w:b/>
          <w:snapToGrid w:val="0"/>
        </w:rPr>
        <w:t>v</w:t>
      </w:r>
      <w:proofErr w:type="gramEnd"/>
      <w:r w:rsidRPr="002B2EE3">
        <w:rPr>
          <w:rFonts w:ascii="Calibri" w:hAnsi="Calibri" w:cs="Calibri"/>
          <w:b/>
          <w:snapToGrid w:val="0"/>
        </w:rPr>
        <w:t xml:space="preserve"> klimatických podmínkách</w:t>
      </w:r>
      <w:r>
        <w:rPr>
          <w:rFonts w:ascii="Calibri" w:hAnsi="Calibri" w:cs="Calibri"/>
          <w:b/>
          <w:snapToGrid w:val="0"/>
        </w:rPr>
        <w:t xml:space="preserve"> </w:t>
      </w:r>
      <w:r w:rsidRPr="002B2EE3">
        <w:rPr>
          <w:rFonts w:ascii="Calibri" w:hAnsi="Calibri" w:cs="Calibri"/>
          <w:b/>
          <w:snapToGrid w:val="0"/>
        </w:rPr>
        <w:t>arktického nebo extrémně studeného klima</w:t>
      </w:r>
      <w:bookmarkEnd w:id="6"/>
      <w:r>
        <w:rPr>
          <w:rFonts w:ascii="Calibri" w:hAnsi="Calibri" w:cs="Calibri"/>
          <w:b/>
          <w:snapToGrid w:val="0"/>
        </w:rPr>
        <w:t xml:space="preserve">. </w:t>
      </w:r>
    </w:p>
    <w:p w14:paraId="5C4F8BE2" w14:textId="5DCB37F1" w:rsidR="002B2EE3" w:rsidRPr="002B2EE3" w:rsidRDefault="002B2EE3" w:rsidP="002B2EE3">
      <w:pPr>
        <w:spacing w:before="120"/>
        <w:rPr>
          <w:rFonts w:ascii="Calibri" w:hAnsi="Calibri" w:cs="Calibri"/>
          <w:b/>
          <w:snapToGrid w:val="0"/>
        </w:rPr>
      </w:pPr>
      <w:r>
        <w:rPr>
          <w:rFonts w:ascii="Calibri" w:hAnsi="Calibri" w:cs="Calibri"/>
          <w:b/>
          <w:snapToGrid w:val="0"/>
        </w:rPr>
        <w:t xml:space="preserve">Podíl arktické nafty na celkovém objemu plnění se předpokládá v objemu </w:t>
      </w:r>
      <w:r w:rsidR="00BD5167">
        <w:rPr>
          <w:rFonts w:ascii="Calibri" w:hAnsi="Calibri" w:cs="Calibri"/>
          <w:b/>
          <w:snapToGrid w:val="0"/>
        </w:rPr>
        <w:t>27</w:t>
      </w:r>
      <w:r>
        <w:rPr>
          <w:rFonts w:ascii="Calibri" w:hAnsi="Calibri" w:cs="Calibri"/>
          <w:b/>
          <w:snapToGrid w:val="0"/>
        </w:rPr>
        <w:t xml:space="preserve"> %</w:t>
      </w:r>
      <w:r w:rsidR="007C0752">
        <w:rPr>
          <w:rFonts w:ascii="Calibri" w:hAnsi="Calibri" w:cs="Calibri"/>
          <w:b/>
          <w:snapToGrid w:val="0"/>
        </w:rPr>
        <w:t xml:space="preserve"> (odpovídá </w:t>
      </w:r>
      <w:r w:rsidR="00BD5167">
        <w:rPr>
          <w:rFonts w:ascii="Calibri" w:hAnsi="Calibri" w:cs="Calibri"/>
          <w:b/>
          <w:snapToGrid w:val="0"/>
        </w:rPr>
        <w:t>3</w:t>
      </w:r>
      <w:r w:rsidR="007C0752">
        <w:rPr>
          <w:rFonts w:ascii="Calibri" w:hAnsi="Calibri" w:cs="Calibri"/>
          <w:b/>
          <w:snapToGrid w:val="0"/>
        </w:rPr>
        <w:t xml:space="preserve"> měsícům z</w:t>
      </w:r>
      <w:r w:rsidR="00C751E9">
        <w:rPr>
          <w:rFonts w:ascii="Calibri" w:hAnsi="Calibri" w:cs="Calibri"/>
          <w:b/>
          <w:snapToGrid w:val="0"/>
        </w:rPr>
        <w:t> </w:t>
      </w:r>
      <w:r w:rsidR="007C0752">
        <w:rPr>
          <w:rFonts w:ascii="Calibri" w:hAnsi="Calibri" w:cs="Calibri"/>
          <w:b/>
          <w:snapToGrid w:val="0"/>
        </w:rPr>
        <w:t>12</w:t>
      </w:r>
      <w:r w:rsidR="00C751E9">
        <w:rPr>
          <w:rFonts w:ascii="Calibri" w:hAnsi="Calibri" w:cs="Calibri"/>
          <w:b/>
          <w:snapToGrid w:val="0"/>
        </w:rPr>
        <w:t xml:space="preserve"> v jednom roce</w:t>
      </w:r>
      <w:r w:rsidR="007C0752">
        <w:rPr>
          <w:rFonts w:ascii="Calibri" w:hAnsi="Calibri" w:cs="Calibri"/>
          <w:b/>
          <w:snapToGrid w:val="0"/>
        </w:rPr>
        <w:t>)</w:t>
      </w:r>
      <w:r>
        <w:rPr>
          <w:rFonts w:ascii="Calibri" w:hAnsi="Calibri" w:cs="Calibri"/>
          <w:b/>
          <w:snapToGrid w:val="0"/>
        </w:rPr>
        <w:t>.</w:t>
      </w:r>
    </w:p>
    <w:p w14:paraId="36FFFE4E" w14:textId="77777777" w:rsidR="00BB561D" w:rsidRPr="00062A7F" w:rsidRDefault="00BB561D" w:rsidP="00B64CFD">
      <w:pPr>
        <w:pStyle w:val="Nadpis2"/>
        <w:keepNext/>
      </w:pPr>
      <w:r>
        <w:t>Místo plnění Veřejné zakázky</w:t>
      </w:r>
    </w:p>
    <w:p w14:paraId="40104F2A" w14:textId="5C7065F4" w:rsidR="002D5149" w:rsidRDefault="00E6041F" w:rsidP="006A7B90">
      <w:pPr>
        <w:rPr>
          <w:rFonts w:cs="Tahoma"/>
          <w:color w:val="000000"/>
        </w:rPr>
      </w:pPr>
      <w:r w:rsidRPr="00E6041F">
        <w:rPr>
          <w:rFonts w:cs="Tahoma"/>
          <w:color w:val="000000"/>
        </w:rPr>
        <w:t>Místem plnění Veřejné zakázky j</w:t>
      </w:r>
      <w:r w:rsidR="007C0752">
        <w:rPr>
          <w:rFonts w:cs="Tahoma"/>
          <w:color w:val="000000"/>
        </w:rPr>
        <w:t>sou</w:t>
      </w:r>
      <w:r w:rsidRPr="00E6041F">
        <w:rPr>
          <w:rFonts w:cs="Tahoma"/>
          <w:color w:val="000000"/>
        </w:rPr>
        <w:t xml:space="preserve"> středisk</w:t>
      </w:r>
      <w:r w:rsidR="007C0752">
        <w:rPr>
          <w:rFonts w:cs="Tahoma"/>
          <w:color w:val="000000"/>
        </w:rPr>
        <w:t>a</w:t>
      </w:r>
      <w:r w:rsidRPr="00E6041F">
        <w:rPr>
          <w:rFonts w:cs="Tahoma"/>
          <w:color w:val="000000"/>
        </w:rPr>
        <w:t xml:space="preserve"> </w:t>
      </w:r>
      <w:r w:rsidR="00B64CFD">
        <w:rPr>
          <w:rFonts w:cs="Tahoma"/>
          <w:color w:val="000000"/>
        </w:rPr>
        <w:t>Zadavatele</w:t>
      </w:r>
      <w:r w:rsidRPr="00E6041F">
        <w:rPr>
          <w:rFonts w:cs="Tahoma"/>
          <w:color w:val="000000"/>
        </w:rPr>
        <w:t xml:space="preserve"> </w:t>
      </w:r>
      <w:r w:rsidR="00E35DAD">
        <w:rPr>
          <w:rFonts w:cs="Tahoma"/>
          <w:color w:val="000000"/>
        </w:rPr>
        <w:t>dle výše uvedené tabulky s přehledem jednotlivých lokalit</w:t>
      </w:r>
      <w:r w:rsidRPr="00E6041F">
        <w:rPr>
          <w:rFonts w:cs="Tahoma"/>
          <w:color w:val="000000"/>
        </w:rPr>
        <w:t>.</w:t>
      </w:r>
    </w:p>
    <w:p w14:paraId="052F8B5F" w14:textId="77777777" w:rsidR="00190229" w:rsidRPr="0084043A" w:rsidRDefault="00190229" w:rsidP="005A138F">
      <w:pPr>
        <w:pStyle w:val="Nadpis2"/>
      </w:pPr>
      <w:r w:rsidRPr="0084043A">
        <w:t>Klasifikace Veřejné zakázky dle CPV kódů</w:t>
      </w:r>
    </w:p>
    <w:p w14:paraId="3600ED1B" w14:textId="00D67F0E" w:rsidR="006A7B90"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0153DB1C" w14:textId="77777777" w:rsidR="00190229" w:rsidRPr="00062A7F" w:rsidRDefault="00190229" w:rsidP="00267834">
      <w:pPr>
        <w:pStyle w:val="Nadpis2"/>
        <w:keepNext/>
      </w:pPr>
      <w:r>
        <w:lastRenderedPageBreak/>
        <w:t>D</w:t>
      </w:r>
      <w:r w:rsidRPr="00062A7F">
        <w:t>oba trvání Veřejné zakázky</w:t>
      </w:r>
    </w:p>
    <w:p w14:paraId="63D69C33" w14:textId="7586B07B" w:rsidR="00233190" w:rsidRPr="0047550A" w:rsidRDefault="00557552" w:rsidP="00267834">
      <w:pPr>
        <w:keepNext/>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w:t>
      </w:r>
      <w:r w:rsidR="002D5149" w:rsidRPr="0047550A">
        <w:rPr>
          <w:rFonts w:cstheme="minorHAnsi"/>
          <w:bCs/>
        </w:rPr>
        <w:t xml:space="preserve">s vybraným </w:t>
      </w:r>
      <w:r w:rsidR="002D5149" w:rsidRPr="005D1D73">
        <w:rPr>
          <w:rFonts w:cstheme="minorHAnsi"/>
          <w:bCs/>
        </w:rPr>
        <w:t>dodavatelem Veřejné zakázky</w:t>
      </w:r>
      <w:r w:rsidR="00CC1CBB" w:rsidRPr="005D1D73">
        <w:rPr>
          <w:rFonts w:cstheme="minorHAnsi"/>
          <w:bCs/>
        </w:rPr>
        <w:t xml:space="preserve">, </w:t>
      </w:r>
      <w:r w:rsidR="00CC1CBB" w:rsidRPr="005D1D73">
        <w:rPr>
          <w:rFonts w:cstheme="minorHAnsi"/>
          <w:b/>
        </w:rPr>
        <w:t xml:space="preserve">nejdříve </w:t>
      </w:r>
      <w:r w:rsidR="00AD6A0E" w:rsidRPr="005D1D73">
        <w:rPr>
          <w:rFonts w:cstheme="minorHAnsi"/>
          <w:b/>
        </w:rPr>
        <w:t>však dne 6</w:t>
      </w:r>
      <w:r w:rsidR="00BF2EE7" w:rsidRPr="005D1D73">
        <w:rPr>
          <w:rFonts w:cstheme="minorHAnsi"/>
          <w:b/>
        </w:rPr>
        <w:t xml:space="preserve">. 3. </w:t>
      </w:r>
      <w:r w:rsidR="00F6213B" w:rsidRPr="005D1D73">
        <w:rPr>
          <w:rFonts w:cstheme="minorHAnsi"/>
          <w:b/>
        </w:rPr>
        <w:t>2025</w:t>
      </w:r>
      <w:r w:rsidR="00F6213B" w:rsidRPr="005D1D73">
        <w:rPr>
          <w:rFonts w:cstheme="minorHAnsi"/>
          <w:bCs/>
        </w:rPr>
        <w:t>.</w:t>
      </w:r>
    </w:p>
    <w:p w14:paraId="60E8FF8A" w14:textId="35B7439D" w:rsidR="002D5149" w:rsidRDefault="002D5149" w:rsidP="00557552">
      <w:pPr>
        <w:spacing w:before="120"/>
        <w:rPr>
          <w:rFonts w:cstheme="minorHAnsi"/>
          <w:bCs/>
        </w:rPr>
      </w:pPr>
      <w:r w:rsidRPr="0047550A">
        <w:rPr>
          <w:rFonts w:cstheme="minorHAnsi"/>
          <w:bCs/>
        </w:rPr>
        <w:t>Plnění Veřejné zakázky</w:t>
      </w:r>
      <w:r w:rsidR="008927BC" w:rsidRPr="0047550A">
        <w:rPr>
          <w:rFonts w:cstheme="minorHAnsi"/>
          <w:bCs/>
        </w:rPr>
        <w:t xml:space="preserve"> </w:t>
      </w:r>
      <w:r w:rsidRPr="0047550A">
        <w:rPr>
          <w:rFonts w:cstheme="minorHAnsi"/>
          <w:bCs/>
        </w:rPr>
        <w:t xml:space="preserve">bude probíhat do vyčerpání </w:t>
      </w:r>
      <w:r w:rsidR="00C67D20" w:rsidRPr="0047550A">
        <w:rPr>
          <w:rFonts w:cstheme="minorHAnsi"/>
          <w:bCs/>
        </w:rPr>
        <w:t xml:space="preserve">celkových </w:t>
      </w:r>
      <w:r w:rsidR="00A949B2" w:rsidRPr="0047550A">
        <w:rPr>
          <w:rFonts w:cstheme="minorHAnsi"/>
          <w:bCs/>
        </w:rPr>
        <w:t>předpokládaných objemů</w:t>
      </w:r>
      <w:r w:rsidR="005A2B3C">
        <w:rPr>
          <w:rFonts w:cstheme="minorHAnsi"/>
          <w:bCs/>
        </w:rPr>
        <w:t xml:space="preserve"> motorové</w:t>
      </w:r>
      <w:r w:rsidRPr="0047550A">
        <w:rPr>
          <w:rFonts w:cstheme="minorHAnsi"/>
          <w:bCs/>
        </w:rPr>
        <w:t xml:space="preserve"> nafty dle </w:t>
      </w:r>
      <w:r w:rsidR="00C67D20" w:rsidRPr="0047550A">
        <w:rPr>
          <w:rFonts w:cstheme="minorHAnsi"/>
          <w:bCs/>
        </w:rPr>
        <w:t xml:space="preserve">čl. </w:t>
      </w:r>
      <w:r w:rsidR="00A949B2" w:rsidRPr="0047550A">
        <w:rPr>
          <w:rFonts w:cstheme="minorHAnsi"/>
          <w:bCs/>
        </w:rPr>
        <w:t>3.1</w:t>
      </w:r>
      <w:r w:rsidR="00C67D20" w:rsidRPr="0047550A">
        <w:rPr>
          <w:rFonts w:cstheme="minorHAnsi"/>
          <w:bCs/>
        </w:rPr>
        <w:t xml:space="preserve"> </w:t>
      </w:r>
      <w:r w:rsidR="00A949B2" w:rsidRPr="0047550A">
        <w:rPr>
          <w:rFonts w:cstheme="minorHAnsi"/>
          <w:bCs/>
        </w:rPr>
        <w:t>výše</w:t>
      </w:r>
      <w:r w:rsidR="00FC1A1F">
        <w:rPr>
          <w:rFonts w:cstheme="minorHAnsi"/>
          <w:bCs/>
        </w:rPr>
        <w:t>, kdy Zadavatel</w:t>
      </w:r>
      <w:r w:rsidR="00FC1A1F" w:rsidRPr="0047550A">
        <w:rPr>
          <w:rFonts w:cstheme="minorHAnsi"/>
          <w:bCs/>
        </w:rPr>
        <w:t xml:space="preserve"> předpokládá</w:t>
      </w:r>
      <w:r w:rsidR="00FC1A1F">
        <w:rPr>
          <w:rFonts w:cstheme="minorHAnsi"/>
          <w:bCs/>
        </w:rPr>
        <w:t xml:space="preserve"> trvání smlouvy</w:t>
      </w:r>
      <w:r w:rsidR="00FC1A1F" w:rsidRPr="0047550A">
        <w:rPr>
          <w:rFonts w:cstheme="minorHAnsi"/>
          <w:bCs/>
        </w:rPr>
        <w:t xml:space="preserve"> po dobu </w:t>
      </w:r>
      <w:r w:rsidR="00E56990">
        <w:rPr>
          <w:rFonts w:cstheme="minorHAnsi"/>
          <w:bCs/>
        </w:rPr>
        <w:t>1 roku</w:t>
      </w:r>
      <w:r w:rsidRPr="0047550A">
        <w:rPr>
          <w:rFonts w:cstheme="minorHAnsi"/>
          <w:bCs/>
        </w:rPr>
        <w:t>.</w:t>
      </w:r>
    </w:p>
    <w:p w14:paraId="1FC398EA" w14:textId="0D83BB6A" w:rsidR="00190229" w:rsidRPr="00062A7F" w:rsidRDefault="00C82497">
      <w:pPr>
        <w:pStyle w:val="Nadpis2"/>
      </w:pPr>
      <w:r>
        <w:t xml:space="preserve"> </w:t>
      </w:r>
      <w:r w:rsidR="006E30CF">
        <w:t xml:space="preserve">Předpokládaná hodnota veřejné zakázky </w:t>
      </w:r>
    </w:p>
    <w:p w14:paraId="38FADB22" w14:textId="34EBEE7F" w:rsidR="00233190" w:rsidRDefault="006E30CF" w:rsidP="000C4AE5">
      <w:pPr>
        <w:spacing w:before="120"/>
        <w:rPr>
          <w:rFonts w:cs="Tahoma"/>
        </w:rPr>
      </w:pPr>
      <w:r>
        <w:rPr>
          <w:rFonts w:cs="Tahoma"/>
        </w:rPr>
        <w:t xml:space="preserve">Zadavatel předpokládanou hodnotu </w:t>
      </w:r>
      <w:r w:rsidR="008927BC">
        <w:rPr>
          <w:rFonts w:cs="Tahoma"/>
        </w:rPr>
        <w:t>V</w:t>
      </w:r>
      <w:r>
        <w:rPr>
          <w:rFonts w:cs="Tahoma"/>
        </w:rPr>
        <w:t xml:space="preserve">eřejné zakázky </w:t>
      </w:r>
      <w:r w:rsidR="008927BC">
        <w:rPr>
          <w:rFonts w:cs="Tahoma"/>
        </w:rPr>
        <w:t xml:space="preserve">v souladu se ZZVZ </w:t>
      </w:r>
      <w:r>
        <w:rPr>
          <w:rFonts w:cs="Tahoma"/>
        </w:rPr>
        <w:t>neuvádí, sděluje však, že předpokládaná hodnota je nadlimitní.</w:t>
      </w:r>
    </w:p>
    <w:p w14:paraId="1C36A678" w14:textId="472D52F8" w:rsidR="00190229" w:rsidRPr="00BE4D3C" w:rsidRDefault="002D5149" w:rsidP="002D5149">
      <w:pPr>
        <w:pStyle w:val="Nadpis1"/>
      </w:pPr>
      <w:r>
        <w:t>S</w:t>
      </w:r>
      <w:r w:rsidR="00190229" w:rsidRPr="00BE4D3C">
        <w:t>PLNĚNÍ KVALIFIKACE</w:t>
      </w:r>
    </w:p>
    <w:p w14:paraId="102C69B8" w14:textId="77777777" w:rsidR="00CB292B" w:rsidRDefault="00CB292B">
      <w:pPr>
        <w:pStyle w:val="Nadpis2"/>
      </w:pPr>
      <w:bookmarkStart w:id="7" w:name="_Toc462572455"/>
      <w:bookmarkStart w:id="8" w:name="_Hlk51232412"/>
      <w:r w:rsidRPr="00A7722B">
        <w:t>Obecná ustanovení k prokazování splnění kvalifikace</w:t>
      </w:r>
      <w:bookmarkEnd w:id="7"/>
    </w:p>
    <w:p w14:paraId="347C613F" w14:textId="395D93EB" w:rsidR="00CB292B" w:rsidRDefault="00CB292B" w:rsidP="000C4AE5">
      <w:r w:rsidRPr="00953CDF">
        <w:t>Dodavatelé jsou povinni prokázat splnění kvalifikace způsobem a v rozsahu dle Z</w:t>
      </w:r>
      <w:r>
        <w:t>adávací dokumentace</w:t>
      </w:r>
      <w:r w:rsidRPr="00953CDF">
        <w:t>.</w:t>
      </w:r>
      <w:r w:rsidR="0089032C">
        <w:t xml:space="preserve"> </w:t>
      </w:r>
      <w:r w:rsidR="00521CDB">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521CDB">
        <w:rPr>
          <w:b/>
          <w:bCs/>
        </w:rPr>
        <w:t xml:space="preserve">Pro účely podání nabídky </w:t>
      </w:r>
      <w:r w:rsidR="004D09B5">
        <w:rPr>
          <w:b/>
          <w:bCs/>
        </w:rPr>
        <w:t>mohou</w:t>
      </w:r>
      <w:r w:rsidR="00521CDB">
        <w:rPr>
          <w:b/>
          <w:bCs/>
        </w:rPr>
        <w:t xml:space="preserve"> dodavatel</w:t>
      </w:r>
      <w:r w:rsidR="004D09B5">
        <w:rPr>
          <w:b/>
          <w:bCs/>
        </w:rPr>
        <w:t xml:space="preserve">é </w:t>
      </w:r>
      <w:r w:rsidR="00521CDB">
        <w:rPr>
          <w:b/>
          <w:bCs/>
        </w:rPr>
        <w:t xml:space="preserve">doklady o kvalifikaci nahradit v souladu s § 86 odst. 2 ZZVZ </w:t>
      </w:r>
      <w:r w:rsidR="00232335">
        <w:rPr>
          <w:b/>
          <w:bCs/>
        </w:rPr>
        <w:t xml:space="preserve">písemným </w:t>
      </w:r>
      <w:r w:rsidR="00521CDB">
        <w:rPr>
          <w:b/>
          <w:bCs/>
        </w:rPr>
        <w:t>čestným prohlášením nebo jednotným evropským osvědčením pro</w:t>
      </w:r>
      <w:r w:rsidR="00B57913">
        <w:rPr>
          <w:b/>
          <w:bCs/>
        </w:rPr>
        <w:t> </w:t>
      </w:r>
      <w:r w:rsidR="00521CDB">
        <w:rPr>
          <w:b/>
          <w:bCs/>
        </w:rPr>
        <w:t>veřejné zakázky podle § 87 ZZVZ</w:t>
      </w:r>
      <w:r w:rsidR="002D5149" w:rsidRPr="0089032C">
        <w:rPr>
          <w:b/>
          <w:bCs/>
        </w:rPr>
        <w:t>.</w:t>
      </w:r>
      <w:r w:rsidR="0089032C">
        <w:t xml:space="preserve"> </w:t>
      </w:r>
    </w:p>
    <w:p w14:paraId="04BB0C57" w14:textId="77777777" w:rsidR="00B824FE" w:rsidRDefault="00B824FE" w:rsidP="00B824FE">
      <w:pPr>
        <w:rPr>
          <w:b/>
          <w:bCs/>
        </w:rPr>
      </w:pPr>
      <w:r>
        <w:rPr>
          <w:b/>
          <w:bCs/>
        </w:rPr>
        <w:t>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tvoří přílohu č. 4 zadávací dokumentace.</w:t>
      </w:r>
    </w:p>
    <w:p w14:paraId="5AC18267" w14:textId="4B0226A7" w:rsidR="00DC6B08" w:rsidRDefault="00DC6B08" w:rsidP="00DC6B08">
      <w:r>
        <w:t>Zadavatel si v souladu s § 122 odst. 3 písm. a) ZZVZ od vybraného dodavatele vyžádá předložení dokladů o kvalifikaci, které Zadavatel požadoval, a to včetně dokladů podle § 83 odst. 1 ZZVZ (pokud je již nebude mít k dispozici).</w:t>
      </w:r>
      <w:r w:rsidR="00F46000">
        <w:t xml:space="preserve"> </w:t>
      </w:r>
    </w:p>
    <w:p w14:paraId="68D32886" w14:textId="4771FE0B" w:rsidR="00F83B0F" w:rsidRPr="007217B0" w:rsidRDefault="00F83B0F" w:rsidP="0089032C">
      <w:pPr>
        <w:rPr>
          <w:b/>
          <w:color w:val="000000"/>
        </w:rPr>
      </w:pPr>
      <w:r w:rsidRPr="007217B0">
        <w:rPr>
          <w:b/>
          <w:color w:val="000000"/>
        </w:rPr>
        <w:t xml:space="preserve">Doklady prokazující základní způsobilost musí prokazovat splnění požadovaného kritéria způsobilosti nejpozději </w:t>
      </w:r>
      <w:r w:rsidRPr="005D1D73">
        <w:rPr>
          <w:b/>
          <w:color w:val="000000"/>
          <w:u w:val="single"/>
        </w:rPr>
        <w:t>v době 3 měsíců</w:t>
      </w:r>
      <w:r w:rsidRPr="007217B0">
        <w:rPr>
          <w:b/>
          <w:color w:val="000000"/>
        </w:rPr>
        <w:t xml:space="preserve"> přede dnem </w:t>
      </w:r>
      <w:r w:rsidR="006E30CF">
        <w:rPr>
          <w:b/>
          <w:color w:val="000000"/>
        </w:rPr>
        <w:t>zahájení zadávacího řízení</w:t>
      </w:r>
      <w:r w:rsidRPr="007217B0">
        <w:rPr>
          <w:b/>
          <w:color w:val="000000"/>
        </w:rPr>
        <w:t>.</w:t>
      </w:r>
    </w:p>
    <w:p w14:paraId="3DBDCC49" w14:textId="77777777" w:rsidR="00CB292B" w:rsidRDefault="00CB292B">
      <w:pPr>
        <w:pStyle w:val="Nadpis2"/>
      </w:pPr>
      <w:r>
        <w:t>Prokazování kvalifikace prostřednictvím jiných osob</w:t>
      </w:r>
    </w:p>
    <w:p w14:paraId="3EE90B17" w14:textId="408D56BA" w:rsidR="00CB292B" w:rsidRDefault="00CB292B" w:rsidP="000C4AE5">
      <w:pPr>
        <w:spacing w:before="120"/>
      </w:pPr>
      <w:r>
        <w:t xml:space="preserve">Dodavatel může prokázat určitou část </w:t>
      </w:r>
      <w:r w:rsidR="00197873">
        <w:t xml:space="preserve">profesní způsobilosti </w:t>
      </w:r>
      <w:r w:rsidR="008B395F">
        <w:t xml:space="preserve">(vyjma profesní způsobilosti dle </w:t>
      </w:r>
      <w:r w:rsidR="008B395F" w:rsidRPr="00492D27">
        <w:t xml:space="preserve">§ 77 odst. 1 </w:t>
      </w:r>
      <w:r w:rsidR="008B395F">
        <w:t xml:space="preserve">ZZVZ) </w:t>
      </w:r>
      <w:r w:rsidR="006C14BB">
        <w:t>a technické kvalifikace</w:t>
      </w:r>
      <w:r w:rsidR="00197873">
        <w:t xml:space="preserve"> </w:t>
      </w:r>
      <w:r>
        <w:t>prostřednictvím jiných osob. Dodavatel je v</w:t>
      </w:r>
      <w:r w:rsidR="00D41B53">
        <w:t> </w:t>
      </w:r>
      <w:r>
        <w:t>takovém případě povinen Zadavateli předložit:</w:t>
      </w:r>
    </w:p>
    <w:p w14:paraId="0D5B5A09" w14:textId="77777777" w:rsidR="00CB292B" w:rsidRDefault="00CB292B" w:rsidP="00B547E6">
      <w:pPr>
        <w:pStyle w:val="psemnodrky"/>
      </w:pPr>
      <w:r>
        <w:t>doklady prokazující splnění profesní způsobilosti podle § 77 odst. 1 ZZVZ jinou osobou;</w:t>
      </w:r>
    </w:p>
    <w:p w14:paraId="0499B53C" w14:textId="77777777" w:rsidR="00CB292B" w:rsidRDefault="00CB292B" w:rsidP="00B547E6">
      <w:pPr>
        <w:pStyle w:val="psemnodrky"/>
      </w:pPr>
      <w:r>
        <w:t>doklady prokazující splnění chybějící části kvalifikace prostřednictvím jiné osoby;</w:t>
      </w:r>
    </w:p>
    <w:p w14:paraId="17CA677C" w14:textId="77777777" w:rsidR="00CB292B" w:rsidRDefault="00CB292B" w:rsidP="00B547E6">
      <w:pPr>
        <w:pStyle w:val="psemnodrky"/>
      </w:pPr>
      <w:r>
        <w:t>doklady o splnění základní způsobilosti podle § 74 ZZVZ jinou osobou; a</w:t>
      </w:r>
    </w:p>
    <w:p w14:paraId="12C46395" w14:textId="22985375" w:rsidR="00CB292B" w:rsidRDefault="00882D81" w:rsidP="00BB1788">
      <w:pPr>
        <w:pStyle w:val="psemnodrky"/>
      </w:pPr>
      <w: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 83 ZZVZ</w:t>
      </w:r>
      <w:r w:rsidR="00BB1788">
        <w:t xml:space="preserve">. </w:t>
      </w:r>
    </w:p>
    <w:p w14:paraId="08D0C875" w14:textId="77777777" w:rsidR="00BE4D3C" w:rsidRDefault="00BE4D3C">
      <w:pPr>
        <w:pStyle w:val="Nadpis2"/>
      </w:pPr>
      <w:r>
        <w:lastRenderedPageBreak/>
        <w:t>Prokazování kvalifikace v případě společné nabídky</w:t>
      </w:r>
    </w:p>
    <w:p w14:paraId="4CA6D777" w14:textId="21C6723D"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37A4DB74" w14:textId="77777777" w:rsidR="00BE4D3C" w:rsidRDefault="00BE4D3C">
      <w:pPr>
        <w:pStyle w:val="Nadpis2"/>
      </w:pPr>
      <w:r>
        <w:t>Prokazování kvalifikace prostřednictvím výpisu ze seznamu kvalifikovaných dodavatelů a certifikátu v rámci seznamu certifikovaných dodavatelů</w:t>
      </w:r>
    </w:p>
    <w:p w14:paraId="00EF8F42" w14:textId="2DDD3823" w:rsidR="00233190" w:rsidRPr="00953CDF" w:rsidRDefault="00BE4D3C" w:rsidP="000C4AE5">
      <w:pPr>
        <w:spacing w:before="120"/>
      </w:pPr>
      <w:r>
        <w:t>Dodavatel může k prokázání základní způsobilosti a profesní způsobilosti předložit za podmínek stanovených v</w:t>
      </w:r>
      <w:r w:rsidR="00D52915">
        <w:t> </w:t>
      </w:r>
      <w:r>
        <w:t>§</w:t>
      </w:r>
      <w:r w:rsidR="00E1034B">
        <w:t> </w:t>
      </w:r>
      <w:r>
        <w:t xml:space="preserve">226 a násl. ZZVZ </w:t>
      </w:r>
      <w:r w:rsidRPr="005D1D73">
        <w:rPr>
          <w:b/>
          <w:bCs/>
        </w:rPr>
        <w:t xml:space="preserve">výpis ze seznamu kvalifikovaných dodavatelů </w:t>
      </w:r>
      <w:r w:rsidRPr="005D1D73">
        <w:rPr>
          <w:b/>
          <w:bCs/>
          <w:u w:val="single"/>
        </w:rPr>
        <w:t>ne starší než 3 měsíce</w:t>
      </w:r>
      <w:r>
        <w:t>.</w:t>
      </w:r>
      <w:r w:rsidR="006C14BB">
        <w:t xml:space="preserve"> </w:t>
      </w:r>
      <w:r>
        <w:t>Dodavatel může k</w:t>
      </w:r>
      <w:r w:rsidR="0019328F">
        <w:t> </w:t>
      </w:r>
      <w:r>
        <w:t xml:space="preserve">prokázání kvalifikačních předpokladů předložit také za podmínek stanovených v § 233 a násl. ZZVZ platný </w:t>
      </w:r>
      <w:r w:rsidRPr="005D1D73">
        <w:rPr>
          <w:b/>
          <w:bCs/>
        </w:rPr>
        <w:t>certifikát vydaný v rámci systému certifikovaných dodavatelů</w:t>
      </w:r>
      <w:r>
        <w:t>.</w:t>
      </w:r>
    </w:p>
    <w:p w14:paraId="0C41ECFF" w14:textId="77777777" w:rsidR="00BE4D3C" w:rsidRPr="00062A7F" w:rsidRDefault="00BE4D3C">
      <w:pPr>
        <w:pStyle w:val="Nadpis2"/>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0C4AE5">
      <w:pPr>
        <w:pStyle w:val="Podnadpis"/>
      </w:pPr>
      <w:bookmarkStart w:id="9" w:name="_Toc462572460"/>
      <w:r w:rsidRPr="00BE4D3C">
        <w:t>Základní způsobilost</w:t>
      </w:r>
      <w:bookmarkEnd w:id="9"/>
    </w:p>
    <w:p w14:paraId="70C22919" w14:textId="77777777" w:rsidR="001A2762"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DA2D1B">
        <w:rPr>
          <w:rFonts w:asciiTheme="minorHAnsi" w:hAnsiTheme="minorHAnsi"/>
          <w:b/>
          <w:sz w:val="22"/>
        </w:rPr>
        <w:t xml:space="preserve"> </w:t>
      </w:r>
    </w:p>
    <w:p w14:paraId="6D8AD9F4" w14:textId="22FD76C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p>
    <w:p w14:paraId="61BA733C" w14:textId="77777777" w:rsidR="001A2762" w:rsidRDefault="00BE4D3C" w:rsidP="00DA2D1B">
      <w:pPr>
        <w:pStyle w:val="text-nov"/>
        <w:spacing w:before="240" w:after="120"/>
        <w:rPr>
          <w:rFonts w:asciiTheme="minorHAnsi" w:hAnsiTheme="minorHAnsi"/>
          <w:b/>
          <w:sz w:val="22"/>
        </w:rPr>
      </w:pPr>
      <w:r w:rsidRPr="005A3194">
        <w:rPr>
          <w:rFonts w:asciiTheme="minorHAnsi" w:hAnsiTheme="minorHAnsi"/>
          <w:b/>
          <w:sz w:val="22"/>
        </w:rPr>
        <w:t>Způsob prokázání:</w:t>
      </w:r>
      <w:r w:rsidR="00DA2D1B">
        <w:rPr>
          <w:rFonts w:asciiTheme="minorHAnsi" w:hAnsiTheme="minorHAnsi"/>
          <w:b/>
          <w:sz w:val="22"/>
        </w:rPr>
        <w:t xml:space="preserve"> </w:t>
      </w:r>
    </w:p>
    <w:p w14:paraId="48E3A78D" w14:textId="77777777" w:rsidR="001A2762" w:rsidRPr="00BB104D" w:rsidRDefault="001A2762" w:rsidP="001A2762">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609FB57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6A02AAD7"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0360F4E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39A083AF"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5DE89FC6"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4046488B" w14:textId="77777777" w:rsidR="001A2762" w:rsidRPr="00BB104D" w:rsidRDefault="001A2762" w:rsidP="001A2762">
      <w:pPr>
        <w:pStyle w:val="text-nov"/>
        <w:numPr>
          <w:ilvl w:val="0"/>
          <w:numId w:val="56"/>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433DBBD7" w14:textId="335DBCF3" w:rsidR="00BE4D3C" w:rsidRPr="00DA2D1B" w:rsidRDefault="001A2762" w:rsidP="001A2762">
      <w:pPr>
        <w:pStyle w:val="text-nov"/>
        <w:spacing w:before="240" w:after="120"/>
        <w:rPr>
          <w:rFonts w:asciiTheme="minorHAnsi" w:hAnsiTheme="minorHAnsi" w:cstheme="minorHAnsi"/>
          <w:sz w:val="22"/>
          <w:szCs w:val="22"/>
        </w:rPr>
      </w:pPr>
      <w:r w:rsidRPr="000D7585">
        <w:rPr>
          <w:rFonts w:asciiTheme="minorHAnsi" w:hAnsiTheme="minorHAnsi" w:cstheme="minorHAnsi"/>
          <w:color w:val="000000" w:themeColor="text1"/>
          <w:sz w:val="22"/>
        </w:rPr>
        <w:t xml:space="preserve">Pro účely podání nabídky je dodavatel oprávněn nahradit tyto doklady </w:t>
      </w:r>
      <w:r w:rsidR="00692216">
        <w:rPr>
          <w:rFonts w:asciiTheme="minorHAnsi" w:hAnsiTheme="minorHAnsi" w:cstheme="minorHAnsi"/>
          <w:color w:val="000000" w:themeColor="text1"/>
          <w:sz w:val="22"/>
        </w:rPr>
        <w:t xml:space="preserve">písemným </w:t>
      </w:r>
      <w:r w:rsidRPr="000D7585">
        <w:rPr>
          <w:rFonts w:asciiTheme="minorHAnsi" w:hAnsiTheme="minorHAnsi" w:cstheme="minorHAnsi"/>
          <w:color w:val="000000" w:themeColor="text1"/>
          <w:sz w:val="22"/>
        </w:rPr>
        <w:t xml:space="preserve">čestným prohlášením dle vzoru </w:t>
      </w:r>
      <w:r w:rsidRPr="004050AA">
        <w:rPr>
          <w:rFonts w:asciiTheme="minorHAnsi" w:hAnsiTheme="minorHAnsi" w:cstheme="minorHAnsi"/>
          <w:color w:val="000000" w:themeColor="text1"/>
          <w:sz w:val="22"/>
        </w:rPr>
        <w:t>v příloze č.</w:t>
      </w:r>
      <w:r>
        <w:rPr>
          <w:rFonts w:asciiTheme="minorHAnsi" w:hAnsiTheme="minorHAnsi" w:cstheme="minorHAnsi"/>
          <w:color w:val="000000" w:themeColor="text1"/>
          <w:sz w:val="22"/>
        </w:rPr>
        <w:t xml:space="preserve"> 4</w:t>
      </w:r>
      <w:r w:rsidRPr="000D7585">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t>Zadávací dokumentace</w:t>
      </w:r>
      <w:r w:rsidRPr="000D7585">
        <w:rPr>
          <w:rFonts w:asciiTheme="minorHAnsi" w:hAnsiTheme="minorHAnsi" w:cstheme="minorHAnsi"/>
          <w:color w:val="000000" w:themeColor="text1"/>
          <w:sz w:val="22"/>
        </w:rPr>
        <w:t>.</w:t>
      </w:r>
      <w:r w:rsidR="00B362E6" w:rsidRPr="00DA2D1B">
        <w:rPr>
          <w:rFonts w:asciiTheme="minorHAnsi" w:hAnsiTheme="minorHAnsi" w:cstheme="minorHAnsi"/>
          <w:sz w:val="22"/>
          <w:szCs w:val="22"/>
        </w:rPr>
        <w:t xml:space="preserve"> </w:t>
      </w:r>
    </w:p>
    <w:p w14:paraId="5C5B9EED" w14:textId="77777777" w:rsidR="00BE4D3C" w:rsidRPr="00DA2D1B" w:rsidRDefault="00BE4D3C" w:rsidP="000C4AE5">
      <w:pPr>
        <w:pStyle w:val="Podnadpis"/>
        <w:rPr>
          <w:rFonts w:cstheme="minorHAnsi"/>
          <w:szCs w:val="22"/>
        </w:rPr>
      </w:pPr>
      <w:bookmarkStart w:id="10" w:name="_Toc462572461"/>
      <w:r w:rsidRPr="00DA2D1B">
        <w:rPr>
          <w:rFonts w:cstheme="minorHAnsi"/>
          <w:szCs w:val="22"/>
        </w:rPr>
        <w:t>Profesní způsobilost</w:t>
      </w:r>
      <w:bookmarkEnd w:id="10"/>
    </w:p>
    <w:p w14:paraId="3777047C" w14:textId="77777777" w:rsidR="007F6D3B" w:rsidRDefault="00BE4D3C" w:rsidP="000C4AE5">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Požadavky:</w:t>
      </w:r>
      <w:r w:rsidR="00DA2D1B" w:rsidRPr="00DA2D1B">
        <w:rPr>
          <w:rFonts w:asciiTheme="minorHAnsi" w:hAnsiTheme="minorHAnsi" w:cstheme="minorHAnsi"/>
          <w:b/>
          <w:sz w:val="22"/>
          <w:szCs w:val="22"/>
        </w:rPr>
        <w:t xml:space="preserve"> </w:t>
      </w:r>
    </w:p>
    <w:p w14:paraId="345C11E5" w14:textId="702695CF" w:rsidR="00BE4D3C" w:rsidRPr="00DA2D1B" w:rsidRDefault="00BE4D3C" w:rsidP="000C4AE5">
      <w:pPr>
        <w:pStyle w:val="text-nov"/>
        <w:spacing w:after="120"/>
        <w:rPr>
          <w:rFonts w:asciiTheme="minorHAnsi" w:hAnsiTheme="minorHAnsi" w:cstheme="minorHAnsi"/>
          <w:sz w:val="22"/>
          <w:szCs w:val="22"/>
        </w:rPr>
      </w:pPr>
      <w:r w:rsidRPr="00DA2D1B">
        <w:rPr>
          <w:rFonts w:asciiTheme="minorHAnsi" w:hAnsiTheme="minorHAnsi" w:cstheme="minorHAnsi"/>
          <w:sz w:val="22"/>
          <w:szCs w:val="22"/>
        </w:rPr>
        <w:t>Zadavatel požaduje, aby dodavatelé splňovali profesní způsobilost dle § 77 odst. 1</w:t>
      </w:r>
      <w:r w:rsidR="007F6D3B">
        <w:rPr>
          <w:rFonts w:asciiTheme="minorHAnsi" w:hAnsiTheme="minorHAnsi" w:cstheme="minorHAnsi"/>
          <w:sz w:val="22"/>
          <w:szCs w:val="22"/>
        </w:rPr>
        <w:t xml:space="preserve"> ZZVZ a dle § 77</w:t>
      </w:r>
      <w:r w:rsidR="00197873" w:rsidRPr="00DA2D1B">
        <w:rPr>
          <w:rFonts w:asciiTheme="minorHAnsi" w:hAnsiTheme="minorHAnsi" w:cstheme="minorHAnsi"/>
          <w:sz w:val="22"/>
          <w:szCs w:val="22"/>
        </w:rPr>
        <w:t xml:space="preserve"> odst. 2 písm. a) </w:t>
      </w:r>
      <w:r w:rsidRPr="00DA2D1B">
        <w:rPr>
          <w:rFonts w:asciiTheme="minorHAnsi" w:hAnsiTheme="minorHAnsi" w:cstheme="minorHAnsi"/>
          <w:sz w:val="22"/>
          <w:szCs w:val="22"/>
        </w:rPr>
        <w:t>ZZVZ</w:t>
      </w:r>
      <w:r w:rsidR="007F6D3B">
        <w:rPr>
          <w:rFonts w:asciiTheme="minorHAnsi" w:hAnsiTheme="minorHAnsi" w:cstheme="minorHAnsi"/>
          <w:sz w:val="22"/>
          <w:szCs w:val="22"/>
        </w:rPr>
        <w:t>.</w:t>
      </w:r>
      <w:r w:rsidR="00B362E6" w:rsidRPr="00DA2D1B">
        <w:rPr>
          <w:rFonts w:asciiTheme="minorHAnsi" w:hAnsiTheme="minorHAnsi" w:cstheme="minorHAnsi"/>
          <w:sz w:val="22"/>
          <w:szCs w:val="22"/>
        </w:rPr>
        <w:t xml:space="preserve"> </w:t>
      </w:r>
    </w:p>
    <w:p w14:paraId="19CAB5E2" w14:textId="77777777" w:rsidR="007F6D3B" w:rsidRDefault="00BE4D3C" w:rsidP="00DA2D1B">
      <w:pPr>
        <w:pStyle w:val="text-nov"/>
        <w:spacing w:after="120"/>
        <w:rPr>
          <w:rFonts w:asciiTheme="minorHAnsi" w:hAnsiTheme="minorHAnsi" w:cstheme="minorHAnsi"/>
          <w:b/>
          <w:sz w:val="22"/>
          <w:szCs w:val="22"/>
        </w:rPr>
      </w:pPr>
      <w:r w:rsidRPr="00DA2D1B">
        <w:rPr>
          <w:rFonts w:asciiTheme="minorHAnsi" w:hAnsiTheme="minorHAnsi" w:cstheme="minorHAnsi"/>
          <w:b/>
          <w:sz w:val="22"/>
          <w:szCs w:val="22"/>
        </w:rPr>
        <w:t>Způsob prokázání:</w:t>
      </w:r>
      <w:r w:rsidR="00DA2D1B" w:rsidRPr="00DA2D1B">
        <w:rPr>
          <w:rFonts w:asciiTheme="minorHAnsi" w:hAnsiTheme="minorHAnsi" w:cstheme="minorHAnsi"/>
          <w:b/>
          <w:sz w:val="22"/>
          <w:szCs w:val="22"/>
        </w:rPr>
        <w:t xml:space="preserve"> </w:t>
      </w:r>
    </w:p>
    <w:p w14:paraId="76168792" w14:textId="77777777" w:rsidR="005C2B23" w:rsidRDefault="005C2B23" w:rsidP="005C2B23">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 xml:space="preserve">předložením výpisu z obchodního rejstříku, pokud je v něm dodavatel zapsán, či výpisem z jiné obdobné evidence, pokud je v ní dodavatel zapsán. </w:t>
      </w:r>
    </w:p>
    <w:p w14:paraId="595BDC35" w14:textId="77777777" w:rsidR="005C2B23" w:rsidRPr="00D86CAB" w:rsidRDefault="005C2B23" w:rsidP="005C2B23">
      <w:pPr>
        <w:rPr>
          <w:rFonts w:cstheme="minorHAnsi"/>
        </w:rPr>
      </w:pPr>
      <w:r>
        <w:rPr>
          <w:rFonts w:cstheme="minorHAnsi"/>
        </w:rPr>
        <w:lastRenderedPageBreak/>
        <w:t>Dodavatel prokazuje splnění profesní způsobilosti dle § 77 odst. 2 písm. a) ZZVZ předložením příslušného dokladu o oprávnění k podnikání v rozsahu živnostenského oprávnění „Výroba, obchod a služby neuvedené v přílohách 1 až 3 živnostenského zákona“.</w:t>
      </w:r>
    </w:p>
    <w:p w14:paraId="7EEBBB36" w14:textId="48859967" w:rsidR="005C2B23" w:rsidRPr="005C2B23" w:rsidRDefault="005C2B23" w:rsidP="005C2B23">
      <w:pPr>
        <w:pStyle w:val="text-nov"/>
        <w:spacing w:after="120"/>
        <w:rPr>
          <w:rFonts w:asciiTheme="minorHAnsi" w:hAnsiTheme="minorHAnsi" w:cstheme="minorHAnsi"/>
          <w:sz w:val="22"/>
          <w:szCs w:val="22"/>
        </w:rPr>
      </w:pPr>
      <w:r w:rsidRPr="005C2B23">
        <w:rPr>
          <w:rFonts w:asciiTheme="minorHAnsi" w:hAnsiTheme="minorHAnsi" w:cstheme="minorHAnsi"/>
          <w:sz w:val="22"/>
          <w:szCs w:val="22"/>
        </w:rPr>
        <w:t xml:space="preserve">Pro účely podání nabídky je dodavatel oprávněn nahradit tyto doklady čestným prohlášením dle vzoru v příloze č. </w:t>
      </w:r>
      <w:r>
        <w:rPr>
          <w:rFonts w:asciiTheme="minorHAnsi" w:hAnsiTheme="minorHAnsi" w:cstheme="minorHAnsi"/>
          <w:sz w:val="22"/>
          <w:szCs w:val="22"/>
        </w:rPr>
        <w:t>4</w:t>
      </w:r>
      <w:r w:rsidRPr="005C2B23">
        <w:rPr>
          <w:rFonts w:asciiTheme="minorHAnsi" w:hAnsiTheme="minorHAnsi" w:cstheme="minorHAnsi"/>
          <w:sz w:val="22"/>
          <w:szCs w:val="22"/>
        </w:rPr>
        <w:t xml:space="preserve"> Zadávací dokumentace.</w:t>
      </w:r>
    </w:p>
    <w:p w14:paraId="71E09F5A" w14:textId="15B43A1B"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významných </w:t>
      </w:r>
      <w:r w:rsidR="008927BC">
        <w:t xml:space="preserve">dodávek </w:t>
      </w:r>
    </w:p>
    <w:p w14:paraId="3D617902" w14:textId="77777777" w:rsidR="00E5573E" w:rsidRDefault="00BE4D3C" w:rsidP="0089032C">
      <w:pPr>
        <w:pStyle w:val="text-nov"/>
        <w:spacing w:after="120"/>
        <w:rPr>
          <w:rFonts w:asciiTheme="minorHAnsi" w:hAnsiTheme="minorHAnsi" w:cstheme="minorHAnsi"/>
          <w:b/>
          <w:bCs/>
          <w:sz w:val="22"/>
          <w:szCs w:val="22"/>
        </w:rPr>
      </w:pPr>
      <w:r w:rsidRPr="003D2F27">
        <w:rPr>
          <w:rFonts w:asciiTheme="minorHAnsi" w:hAnsiTheme="minorHAnsi" w:cstheme="minorHAnsi"/>
          <w:b/>
          <w:bCs/>
          <w:sz w:val="22"/>
          <w:szCs w:val="22"/>
        </w:rPr>
        <w:t>Požadavky:</w:t>
      </w:r>
      <w:r w:rsidR="0089032C" w:rsidRPr="003D2F27">
        <w:rPr>
          <w:rFonts w:asciiTheme="minorHAnsi" w:hAnsiTheme="minorHAnsi" w:cstheme="minorHAnsi"/>
          <w:b/>
          <w:bCs/>
          <w:sz w:val="22"/>
          <w:szCs w:val="22"/>
        </w:rPr>
        <w:t xml:space="preserve"> </w:t>
      </w:r>
    </w:p>
    <w:p w14:paraId="15BBEFFE" w14:textId="627580D8" w:rsidR="0025614C" w:rsidRDefault="00387F23"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požaduje, aby dodavatelé splňovali </w:t>
      </w:r>
      <w:r w:rsidR="00705CA6">
        <w:rPr>
          <w:rFonts w:asciiTheme="minorHAnsi" w:hAnsiTheme="minorHAnsi" w:cstheme="minorHAnsi"/>
          <w:sz w:val="22"/>
          <w:szCs w:val="22"/>
        </w:rPr>
        <w:t>podmín</w:t>
      </w:r>
      <w:r>
        <w:rPr>
          <w:rFonts w:asciiTheme="minorHAnsi" w:hAnsiTheme="minorHAnsi" w:cstheme="minorHAnsi"/>
          <w:sz w:val="22"/>
          <w:szCs w:val="22"/>
        </w:rPr>
        <w:t>ky</w:t>
      </w:r>
      <w:r w:rsidR="00705CA6">
        <w:rPr>
          <w:rFonts w:asciiTheme="minorHAnsi" w:hAnsiTheme="minorHAnsi" w:cstheme="minorHAnsi"/>
          <w:sz w:val="22"/>
          <w:szCs w:val="22"/>
        </w:rPr>
        <w:t xml:space="preserve"> technické kvalifikace</w:t>
      </w:r>
      <w:r w:rsidR="006C14BB">
        <w:rPr>
          <w:rFonts w:asciiTheme="minorHAnsi" w:hAnsiTheme="minorHAnsi" w:cstheme="minorHAnsi"/>
          <w:sz w:val="22"/>
          <w:szCs w:val="22"/>
        </w:rPr>
        <w:t xml:space="preserve">. Zadavatel žádá, aby dodavatelé doložili, že za poslední 3 roky před zahájením zadávacího řízení </w:t>
      </w:r>
      <w:r w:rsidR="00095EC3">
        <w:rPr>
          <w:rFonts w:asciiTheme="minorHAnsi" w:hAnsiTheme="minorHAnsi" w:cstheme="minorHAnsi"/>
          <w:sz w:val="22"/>
          <w:szCs w:val="22"/>
        </w:rPr>
        <w:t>poskytovali</w:t>
      </w:r>
      <w:r w:rsidR="006C14BB">
        <w:rPr>
          <w:rFonts w:asciiTheme="minorHAnsi" w:hAnsiTheme="minorHAnsi" w:cstheme="minorHAnsi"/>
          <w:sz w:val="22"/>
          <w:szCs w:val="22"/>
        </w:rPr>
        <w:t xml:space="preserve"> </w:t>
      </w:r>
      <w:r w:rsidR="00705CA6">
        <w:rPr>
          <w:rFonts w:asciiTheme="minorHAnsi" w:hAnsiTheme="minorHAnsi" w:cstheme="minorHAnsi"/>
          <w:sz w:val="22"/>
          <w:szCs w:val="22"/>
        </w:rPr>
        <w:t>referenční</w:t>
      </w:r>
      <w:r>
        <w:rPr>
          <w:rFonts w:asciiTheme="minorHAnsi" w:hAnsiTheme="minorHAnsi" w:cstheme="minorHAnsi"/>
          <w:sz w:val="22"/>
          <w:szCs w:val="22"/>
        </w:rPr>
        <w:t xml:space="preserve"> </w:t>
      </w:r>
      <w:r w:rsidR="00095EC3">
        <w:rPr>
          <w:rFonts w:asciiTheme="minorHAnsi" w:hAnsiTheme="minorHAnsi" w:cstheme="minorHAnsi"/>
          <w:sz w:val="22"/>
          <w:szCs w:val="22"/>
        </w:rPr>
        <w:t>dodávky</w:t>
      </w:r>
      <w:r w:rsidR="00705CA6">
        <w:rPr>
          <w:rFonts w:asciiTheme="minorHAnsi" w:hAnsiTheme="minorHAnsi" w:cstheme="minorHAnsi"/>
          <w:sz w:val="22"/>
          <w:szCs w:val="22"/>
        </w:rPr>
        <w:t xml:space="preserve">, jejichž předmětem byla </w:t>
      </w:r>
      <w:proofErr w:type="gramStart"/>
      <w:r w:rsidR="00705CA6">
        <w:rPr>
          <w:rFonts w:asciiTheme="minorHAnsi" w:hAnsiTheme="minorHAnsi" w:cstheme="minorHAnsi"/>
          <w:sz w:val="22"/>
          <w:szCs w:val="22"/>
        </w:rPr>
        <w:t xml:space="preserve">dodávka </w:t>
      </w:r>
      <w:r w:rsidR="006C14BB">
        <w:rPr>
          <w:rFonts w:asciiTheme="minorHAnsi" w:hAnsiTheme="minorHAnsi" w:cstheme="minorHAnsi"/>
          <w:sz w:val="22"/>
          <w:szCs w:val="22"/>
        </w:rPr>
        <w:t>- v</w:t>
      </w:r>
      <w:proofErr w:type="gramEnd"/>
      <w:r w:rsidR="006C14BB">
        <w:rPr>
          <w:rFonts w:asciiTheme="minorHAnsi" w:hAnsiTheme="minorHAnsi" w:cstheme="minorHAnsi"/>
          <w:sz w:val="22"/>
          <w:szCs w:val="22"/>
        </w:rPr>
        <w:t xml:space="preserve"> souhrnu – min.  </w:t>
      </w:r>
      <w:r w:rsidR="00105D91">
        <w:rPr>
          <w:rFonts w:asciiTheme="minorHAnsi" w:hAnsiTheme="minorHAnsi" w:cstheme="minorHAnsi"/>
          <w:sz w:val="22"/>
          <w:szCs w:val="22"/>
        </w:rPr>
        <w:t>6</w:t>
      </w:r>
      <w:r w:rsidR="00DA2D1B">
        <w:rPr>
          <w:rFonts w:asciiTheme="minorHAnsi" w:hAnsiTheme="minorHAnsi" w:cstheme="minorHAnsi"/>
          <w:sz w:val="22"/>
          <w:szCs w:val="22"/>
        </w:rPr>
        <w:t xml:space="preserve">00.000 </w:t>
      </w:r>
      <w:r w:rsidR="00705CA6">
        <w:rPr>
          <w:rFonts w:asciiTheme="minorHAnsi" w:hAnsiTheme="minorHAnsi" w:cstheme="minorHAnsi"/>
          <w:sz w:val="22"/>
          <w:szCs w:val="22"/>
        </w:rPr>
        <w:t>litrů pohonných hmot (nafty)</w:t>
      </w:r>
      <w:r w:rsidR="0025614C">
        <w:rPr>
          <w:rFonts w:asciiTheme="minorHAnsi" w:hAnsiTheme="minorHAnsi" w:cstheme="minorHAnsi"/>
          <w:sz w:val="22"/>
          <w:szCs w:val="22"/>
        </w:rPr>
        <w:t xml:space="preserve">, a to včetně dopravy. Tento souhrnný objem lze poskládat z max. </w:t>
      </w:r>
      <w:r w:rsidR="007C0752">
        <w:rPr>
          <w:rFonts w:asciiTheme="minorHAnsi" w:hAnsiTheme="minorHAnsi" w:cstheme="minorHAnsi"/>
          <w:sz w:val="22"/>
          <w:szCs w:val="22"/>
        </w:rPr>
        <w:t xml:space="preserve">3 </w:t>
      </w:r>
      <w:r w:rsidR="0025614C">
        <w:rPr>
          <w:rFonts w:asciiTheme="minorHAnsi" w:hAnsiTheme="minorHAnsi" w:cstheme="minorHAnsi"/>
          <w:sz w:val="22"/>
          <w:szCs w:val="22"/>
        </w:rPr>
        <w:t>referencí (významných dodávek).</w:t>
      </w:r>
    </w:p>
    <w:p w14:paraId="6E8AB418" w14:textId="77777777" w:rsidR="002741B4"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 xml:space="preserve">Zadavatel nepožaduje, aby významné dodávky byly bezvýhradně dokončené, je však potřeba, aby ke dni prokázání kvalifikace byla dokončena jejich relevantní část v rozsahu požadavků </w:t>
      </w:r>
      <w:r w:rsidR="00095EC3">
        <w:rPr>
          <w:rFonts w:asciiTheme="minorHAnsi" w:hAnsiTheme="minorHAnsi" w:cstheme="minorHAnsi"/>
          <w:sz w:val="22"/>
          <w:szCs w:val="22"/>
        </w:rPr>
        <w:t>Z</w:t>
      </w:r>
      <w:r>
        <w:rPr>
          <w:rFonts w:asciiTheme="minorHAnsi" w:hAnsiTheme="minorHAnsi" w:cstheme="minorHAnsi"/>
          <w:sz w:val="22"/>
          <w:szCs w:val="22"/>
        </w:rPr>
        <w:t xml:space="preserve">adavatele. </w:t>
      </w:r>
    </w:p>
    <w:p w14:paraId="33BDF44D" w14:textId="62E461D9" w:rsidR="0025614C" w:rsidRPr="0089032C" w:rsidRDefault="0025614C" w:rsidP="0089032C">
      <w:pPr>
        <w:pStyle w:val="text-nov"/>
        <w:spacing w:after="120"/>
        <w:rPr>
          <w:rFonts w:asciiTheme="minorHAnsi" w:hAnsiTheme="minorHAnsi" w:cstheme="minorHAnsi"/>
          <w:sz w:val="22"/>
          <w:szCs w:val="22"/>
        </w:rPr>
      </w:pPr>
      <w:r>
        <w:rPr>
          <w:rFonts w:asciiTheme="minorHAnsi" w:hAnsiTheme="minorHAnsi" w:cstheme="minorHAnsi"/>
          <w:sz w:val="22"/>
          <w:szCs w:val="22"/>
        </w:rPr>
        <w:t>Zadavatel upozorňuje, že nepostačuje dokončení v posledních 3 letech před zahájením zadávacího řízení, v souladu s § 79 odst. 3 ZZVZ, věta za středníkem se vyžaduje, aby veškeré zadavatelem požadované objemy byly realizovány v období posledních 3 let před zahájením zadávacího řízení.</w:t>
      </w:r>
    </w:p>
    <w:p w14:paraId="5D17CEBE" w14:textId="6B417C35" w:rsidR="008927BC" w:rsidRPr="003D2F27" w:rsidRDefault="004A2D12" w:rsidP="000C4AE5">
      <w:pPr>
        <w:spacing w:before="120"/>
        <w:rPr>
          <w:rFonts w:cstheme="minorHAnsi"/>
          <w:b/>
          <w:bCs/>
        </w:rPr>
      </w:pPr>
      <w:r w:rsidRPr="003D2F27">
        <w:rPr>
          <w:rFonts w:cstheme="minorHAnsi"/>
          <w:b/>
          <w:bCs/>
        </w:rPr>
        <w:t>Způsob prokázání:</w:t>
      </w:r>
      <w:r w:rsidR="0089032C" w:rsidRPr="003D2F27">
        <w:rPr>
          <w:rFonts w:cstheme="minorHAnsi"/>
          <w:b/>
          <w:bCs/>
        </w:rPr>
        <w:t xml:space="preserve"> </w:t>
      </w:r>
    </w:p>
    <w:p w14:paraId="4A46E99A" w14:textId="05E365CA" w:rsidR="00705CA6" w:rsidRDefault="00387F23" w:rsidP="000C4AE5">
      <w:pPr>
        <w:spacing w:before="120"/>
        <w:rPr>
          <w:rFonts w:cstheme="minorHAnsi"/>
        </w:rPr>
      </w:pPr>
      <w:r>
        <w:rPr>
          <w:rFonts w:cstheme="minorHAnsi"/>
        </w:rPr>
        <w:t xml:space="preserve">Dodavatel prokazuje splnění podmínek technické kvalifikace vyplněním </w:t>
      </w:r>
      <w:r w:rsidR="00BE5E8D">
        <w:rPr>
          <w:rFonts w:cstheme="minorHAnsi"/>
        </w:rPr>
        <w:t xml:space="preserve">seznamu významných dodávek dle </w:t>
      </w:r>
      <w:r>
        <w:rPr>
          <w:rFonts w:cstheme="minorHAnsi"/>
        </w:rPr>
        <w:t>tabulky, která je součástí čestného prohlášení dle vzoru v příloze č. 4 Zadávací dokumentace</w:t>
      </w:r>
      <w:r w:rsidR="00E35DAD">
        <w:rPr>
          <w:rFonts w:cstheme="minorHAnsi"/>
        </w:rPr>
        <w:t xml:space="preserve"> (lze použít i vlastní vzor při respektování jeho obsahu)</w:t>
      </w:r>
      <w:r>
        <w:rPr>
          <w:rFonts w:cstheme="minorHAnsi"/>
        </w:rPr>
        <w:t xml:space="preserve">. </w:t>
      </w:r>
      <w:r w:rsidR="00DA2D1B">
        <w:rPr>
          <w:rFonts w:cstheme="minorHAnsi"/>
        </w:rPr>
        <w:t>Součástí této tabulky je sloupec pro vyplnění kontaktních údajů objednatel</w:t>
      </w:r>
      <w:r w:rsidR="007C0752">
        <w:rPr>
          <w:rFonts w:cstheme="minorHAnsi"/>
        </w:rPr>
        <w:t>ů</w:t>
      </w:r>
      <w:r w:rsidR="00DA2D1B">
        <w:rPr>
          <w:rFonts w:cstheme="minorHAnsi"/>
        </w:rPr>
        <w:t xml:space="preserve"> referencí – Zadavatel si vyhrazuje právo ověřit u této osoby, že referenční dodávka byla dodavatelem splněna řádně a včas, a nebude-li to kontaktní osobou objednatele potvrzeno, Zadavatel si vyhrazuje právo danou referenční dodávku neuznat a učinit závěr o nesplnění kvalifikace dodavatelem. </w:t>
      </w:r>
    </w:p>
    <w:bookmarkEnd w:id="8"/>
    <w:p w14:paraId="4D25041A" w14:textId="5C8AC185" w:rsidR="0007122F" w:rsidRPr="00A26900" w:rsidRDefault="0007122F" w:rsidP="008A3A0A">
      <w:pPr>
        <w:pStyle w:val="Nadpis1"/>
      </w:pPr>
      <w:r w:rsidRPr="00A26900">
        <w:t>PLATEBNÍ A OBCHODNÍ PODMÍNKY</w:t>
      </w:r>
    </w:p>
    <w:p w14:paraId="201B4891" w14:textId="56811D61"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tvoří </w:t>
      </w:r>
      <w:r w:rsidRPr="00760B83">
        <w:rPr>
          <w:rFonts w:cs="Calibri"/>
        </w:rPr>
        <w:t>přílohu č.</w:t>
      </w:r>
      <w:r w:rsidR="00716EAF">
        <w:rPr>
          <w:rFonts w:cs="Calibri"/>
        </w:rPr>
        <w:t> </w:t>
      </w:r>
      <w:r w:rsidR="003479FB">
        <w:rPr>
          <w:rFonts w:cs="Calibri"/>
        </w:rPr>
        <w:t>1</w:t>
      </w:r>
      <w:r w:rsidRPr="001B2067">
        <w:rPr>
          <w:rFonts w:cs="Calibri"/>
        </w:rPr>
        <w:t xml:space="preserve"> Zadávací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53DF5DD7" w14:textId="55990980" w:rsidR="001B2067" w:rsidRDefault="001B2067" w:rsidP="000C4AE5">
      <w:pPr>
        <w:spacing w:before="120"/>
        <w:rPr>
          <w:b/>
        </w:rPr>
      </w:pPr>
      <w:r w:rsidRPr="00760B83">
        <w:rPr>
          <w:b/>
        </w:rPr>
        <w:t>Podáním nabídky účastník zadávacího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716EAF">
        <w:rPr>
          <w:b/>
        </w:rPr>
        <w:t>smlouv</w:t>
      </w:r>
      <w:r w:rsidRPr="00760B83">
        <w:rPr>
          <w:b/>
        </w:rPr>
        <w:t xml:space="preserve">a ve znění dle závazného návrhu Smlouvy, přičemž do textu </w:t>
      </w:r>
      <w:r w:rsidR="00716EAF">
        <w:rPr>
          <w:b/>
        </w:rPr>
        <w:t>smlouvy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 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6C2036" w:rsidRDefault="006C2036" w:rsidP="008A3A0A">
      <w:pPr>
        <w:pStyle w:val="Nadpis1"/>
      </w:pPr>
      <w:r w:rsidRPr="006C2036">
        <w:lastRenderedPageBreak/>
        <w:t>ZPŮSOB ZPRACOVÁNÍ NABÍDKOVÉ CENY</w:t>
      </w:r>
    </w:p>
    <w:p w14:paraId="2EFE9D8A" w14:textId="17C1CB9B" w:rsidR="00A949B2" w:rsidRPr="00CA0BCB" w:rsidRDefault="00163000" w:rsidP="00163000">
      <w:pPr>
        <w:spacing w:before="120"/>
      </w:pPr>
      <w:bookmarkStart w:id="11" w:name="_Hlk51233760"/>
      <w:r w:rsidRPr="00CA0BCB">
        <w:t>Nabídková cena bude zpracována dle vzoru v příloze č. 2 Zadávací dokumentace.</w:t>
      </w:r>
    </w:p>
    <w:p w14:paraId="4854DAAA" w14:textId="1769ABE2" w:rsidR="00163000" w:rsidRPr="00CA0BCB" w:rsidRDefault="00163000" w:rsidP="00163000">
      <w:pPr>
        <w:spacing w:before="120"/>
      </w:pPr>
      <w:r w:rsidRPr="00CA0BCB">
        <w:t xml:space="preserve">Nabídkovou cenu </w:t>
      </w:r>
      <w:r w:rsidR="00A949B2" w:rsidRPr="00CA0BCB">
        <w:t xml:space="preserve">motorové nafty </w:t>
      </w:r>
      <w:r w:rsidRPr="00CA0BCB">
        <w:t>dodavatel vypočte prostřednictvím vzorce:</w:t>
      </w:r>
    </w:p>
    <w:p w14:paraId="7A5578A2" w14:textId="239E1775" w:rsidR="00163000" w:rsidRPr="005D1D73" w:rsidRDefault="00163000" w:rsidP="00163000">
      <w:pPr>
        <w:spacing w:before="120"/>
        <w:rPr>
          <w:b/>
          <w:bCs/>
        </w:rPr>
      </w:pPr>
      <w:r w:rsidRPr="005D1D73">
        <w:rPr>
          <w:b/>
          <w:bCs/>
        </w:rPr>
        <w:t xml:space="preserve">NC = ((93 % PTMN + 7 % PTBIO) + IP dodavatele) x KT x </w:t>
      </w:r>
      <w:r w:rsidR="00763D62" w:rsidRPr="005D1D73">
        <w:rPr>
          <w:b/>
          <w:bCs/>
        </w:rPr>
        <w:t>(</w:t>
      </w:r>
      <w:r w:rsidRPr="005D1D73">
        <w:rPr>
          <w:b/>
          <w:bCs/>
        </w:rPr>
        <w:t>DR /1000</w:t>
      </w:r>
      <w:r w:rsidR="00763D62" w:rsidRPr="005D1D73">
        <w:rPr>
          <w:b/>
          <w:bCs/>
        </w:rPr>
        <w:t>)</w:t>
      </w:r>
      <w:r w:rsidRPr="005D1D73">
        <w:rPr>
          <w:b/>
          <w:bCs/>
        </w:rPr>
        <w:t xml:space="preserve"> + SPD</w:t>
      </w:r>
    </w:p>
    <w:p w14:paraId="3C01C6A1" w14:textId="77777777" w:rsidR="00163000" w:rsidRPr="00CA0BCB" w:rsidRDefault="00163000" w:rsidP="00163000">
      <w:pPr>
        <w:spacing w:before="120"/>
      </w:pPr>
      <w:r w:rsidRPr="00CA0BCB">
        <w:t>Kde:</w:t>
      </w:r>
    </w:p>
    <w:p w14:paraId="2B2DD7FF" w14:textId="7E8B8436" w:rsidR="00163000" w:rsidRPr="00CA0BCB" w:rsidRDefault="00163000" w:rsidP="00163000">
      <w:pPr>
        <w:spacing w:before="120"/>
      </w:pPr>
      <w:r w:rsidRPr="00CA0BCB">
        <w:t xml:space="preserve">NC </w:t>
      </w:r>
      <w:r w:rsidRPr="00CA0BCB">
        <w:tab/>
        <w:t xml:space="preserve">je nabídková cena za 1 litr nafty motorové </w:t>
      </w:r>
      <w:r w:rsidR="00DA2D1B" w:rsidRPr="00CA0BCB">
        <w:t xml:space="preserve">nebo arktické </w:t>
      </w:r>
      <w:r w:rsidRPr="00CA0BCB">
        <w:t>(v Kč bez DPH)</w:t>
      </w:r>
    </w:p>
    <w:p w14:paraId="18C40C62" w14:textId="77777777" w:rsidR="00163000" w:rsidRPr="00CA0BCB" w:rsidRDefault="00163000" w:rsidP="00163000">
      <w:pPr>
        <w:spacing w:before="120"/>
      </w:pPr>
      <w:r w:rsidRPr="00CA0BCB">
        <w:t xml:space="preserve">% </w:t>
      </w:r>
      <w:r w:rsidRPr="00CA0BCB">
        <w:tab/>
        <w:t>jsou procenta</w:t>
      </w:r>
    </w:p>
    <w:p w14:paraId="341BCEAA" w14:textId="215FB381" w:rsidR="00163000" w:rsidRPr="00CA0BCB" w:rsidRDefault="00163000" w:rsidP="00163000">
      <w:pPr>
        <w:spacing w:before="120"/>
        <w:ind w:left="705" w:hanging="705"/>
      </w:pPr>
      <w:r w:rsidRPr="00CA0BCB">
        <w:t xml:space="preserve">PTMN </w:t>
      </w:r>
      <w:r w:rsidRPr="00CA0BCB">
        <w:tab/>
      </w:r>
      <w:r w:rsidR="00C87FCF" w:rsidRPr="00F54D28">
        <w:t xml:space="preserve">je aritmetický průměr všech uveřejněných denních kotací </w:t>
      </w:r>
      <w:proofErr w:type="spellStart"/>
      <w:r w:rsidR="00C87FCF" w:rsidRPr="00F54D28">
        <w:t>Platts</w:t>
      </w:r>
      <w:proofErr w:type="spellEnd"/>
      <w:r w:rsidR="00C87FCF" w:rsidRPr="00F54D28">
        <w:t xml:space="preserve"> </w:t>
      </w:r>
      <w:r w:rsidR="00C87FCF">
        <w:t xml:space="preserve">Northwest </w:t>
      </w:r>
      <w:proofErr w:type="spellStart"/>
      <w:r w:rsidR="00C87FCF">
        <w:t>Europe</w:t>
      </w:r>
      <w:proofErr w:type="spellEnd"/>
      <w:r w:rsidR="00C87FCF">
        <w:t xml:space="preserve"> </w:t>
      </w:r>
      <w:proofErr w:type="spellStart"/>
      <w:r w:rsidR="00C87FCF">
        <w:t>Cargoes</w:t>
      </w:r>
      <w:proofErr w:type="spellEnd"/>
      <w:r w:rsidR="00C87FCF">
        <w:t xml:space="preserve"> CIF NWE – ULSD 10 ppm</w:t>
      </w:r>
      <w:r w:rsidR="00C87FCF" w:rsidRPr="00F54D28">
        <w:t xml:space="preserve"> </w:t>
      </w:r>
      <w:proofErr w:type="spellStart"/>
      <w:r w:rsidR="00C87FCF" w:rsidRPr="00F54D28">
        <w:t>Mean</w:t>
      </w:r>
      <w:proofErr w:type="spellEnd"/>
      <w:r w:rsidR="00C87FCF" w:rsidRPr="00F54D28">
        <w:t xml:space="preserve"> pro naftu motorovou za předcházející týden v USD</w:t>
      </w:r>
    </w:p>
    <w:p w14:paraId="29D4190A" w14:textId="77777777" w:rsidR="00163000" w:rsidRPr="00CA0BCB" w:rsidRDefault="00163000" w:rsidP="00163000">
      <w:pPr>
        <w:spacing w:before="120"/>
        <w:ind w:left="705" w:hanging="705"/>
      </w:pPr>
      <w:r w:rsidRPr="00CA0BCB">
        <w:t xml:space="preserve">PTBIO </w:t>
      </w:r>
      <w:r w:rsidRPr="00CA0BCB">
        <w:tab/>
        <w:t xml:space="preserve">je aritmetický průměr všech uveřejněných denních kotací </w:t>
      </w:r>
      <w:proofErr w:type="spellStart"/>
      <w:r w:rsidRPr="00CA0BCB">
        <w:t>Platts</w:t>
      </w:r>
      <w:proofErr w:type="spellEnd"/>
      <w:r w:rsidRPr="00CA0BCB">
        <w:t xml:space="preserve"> </w:t>
      </w:r>
      <w:proofErr w:type="spellStart"/>
      <w:r w:rsidRPr="00CA0BCB">
        <w:t>Barges</w:t>
      </w:r>
      <w:proofErr w:type="spellEnd"/>
      <w:r w:rsidRPr="00CA0BCB">
        <w:t xml:space="preserve"> FOB Rotterdam </w:t>
      </w:r>
      <w:proofErr w:type="spellStart"/>
      <w:r w:rsidRPr="00CA0BCB">
        <w:t>Mean</w:t>
      </w:r>
      <w:proofErr w:type="spellEnd"/>
      <w:r w:rsidRPr="00CA0BCB">
        <w:t xml:space="preserve"> FAME -10 RED (biosložka) za předcházející týden v USD</w:t>
      </w:r>
    </w:p>
    <w:p w14:paraId="48D160D6" w14:textId="6F70C319" w:rsidR="00163000" w:rsidRPr="00CA0BCB" w:rsidRDefault="00163000" w:rsidP="00163000">
      <w:pPr>
        <w:spacing w:before="120"/>
        <w:ind w:left="705" w:hanging="705"/>
      </w:pPr>
      <w:r w:rsidRPr="00CA0BCB">
        <w:t xml:space="preserve">IP </w:t>
      </w:r>
      <w:r w:rsidRPr="00CA0BCB">
        <w:tab/>
        <w:t xml:space="preserve">je </w:t>
      </w:r>
      <w:proofErr w:type="spellStart"/>
      <w:r w:rsidRPr="00CA0BCB">
        <w:t>prémium</w:t>
      </w:r>
      <w:proofErr w:type="spellEnd"/>
      <w:r w:rsidRPr="00CA0BCB">
        <w:t xml:space="preserve"> tuzemského trhu v USD za 1 tunu paliva představující náklady na zpracování produktu, obchodní marži dodavatele, náklady na dopravu zboží z rafinerie do místa výdeje i </w:t>
      </w:r>
      <w:r w:rsidR="00965697" w:rsidRPr="00CA0BCB">
        <w:t xml:space="preserve">další nutné </w:t>
      </w:r>
      <w:r w:rsidRPr="00CA0BCB">
        <w:t xml:space="preserve">náklady </w:t>
      </w:r>
      <w:r w:rsidR="00965697" w:rsidRPr="00CA0BCB">
        <w:t>na straně</w:t>
      </w:r>
      <w:r w:rsidRPr="00CA0BCB">
        <w:t xml:space="preserve"> dodavatele</w:t>
      </w:r>
    </w:p>
    <w:p w14:paraId="237CC12B" w14:textId="77777777" w:rsidR="00163000" w:rsidRPr="00CA0BCB" w:rsidRDefault="00163000" w:rsidP="00163000">
      <w:pPr>
        <w:spacing w:before="120"/>
      </w:pPr>
      <w:r w:rsidRPr="00CA0BCB">
        <w:t xml:space="preserve">KT </w:t>
      </w:r>
      <w:r w:rsidRPr="00CA0BCB">
        <w:tab/>
        <w:t>je aritmetický průměr denních kotací kurzů Kč/USD vydaných ČNB za předcházející týden</w:t>
      </w:r>
    </w:p>
    <w:p w14:paraId="040B56C8" w14:textId="10785159" w:rsidR="00163000" w:rsidRPr="00CA0BCB" w:rsidRDefault="00163000" w:rsidP="00163000">
      <w:pPr>
        <w:spacing w:before="120"/>
      </w:pPr>
      <w:r w:rsidRPr="00CA0BCB">
        <w:t xml:space="preserve">DR </w:t>
      </w:r>
      <w:r w:rsidRPr="00CA0BCB">
        <w:tab/>
        <w:t xml:space="preserve">je referenční hustota (koeficient), nafta = 0,845 </w:t>
      </w:r>
      <w:r w:rsidR="00233190" w:rsidRPr="00CA0BCB">
        <w:t>t</w:t>
      </w:r>
      <w:r w:rsidRPr="00CA0BCB">
        <w:t>/m3</w:t>
      </w:r>
    </w:p>
    <w:p w14:paraId="420CE70F" w14:textId="503FF845" w:rsidR="00163000" w:rsidRPr="00CA0BCB" w:rsidRDefault="00163000" w:rsidP="00163000">
      <w:pPr>
        <w:spacing w:before="120"/>
      </w:pPr>
      <w:r w:rsidRPr="00CA0BCB">
        <w:t xml:space="preserve">SPD </w:t>
      </w:r>
      <w:r w:rsidRPr="00CA0BCB">
        <w:tab/>
        <w:t xml:space="preserve">je spotřební daň, nafta = </w:t>
      </w:r>
      <w:r w:rsidR="00781877">
        <w:t>9</w:t>
      </w:r>
      <w:r w:rsidR="00117232">
        <w:t>,</w:t>
      </w:r>
      <w:r w:rsidR="00781877">
        <w:t>9</w:t>
      </w:r>
      <w:r w:rsidR="00117232">
        <w:t>5</w:t>
      </w:r>
      <w:r w:rsidRPr="00CA0BCB">
        <w:t xml:space="preserve"> Kč</w:t>
      </w:r>
      <w:r w:rsidR="00781877">
        <w:t>/l</w:t>
      </w:r>
      <w:r w:rsidRPr="00CA0BCB">
        <w:t xml:space="preserve"> bez DPH</w:t>
      </w:r>
    </w:p>
    <w:p w14:paraId="04091154" w14:textId="697A34D6" w:rsidR="00163000" w:rsidRPr="00CA0BCB" w:rsidRDefault="00163000" w:rsidP="00163000">
      <w:pPr>
        <w:spacing w:before="120"/>
      </w:pPr>
      <w:r w:rsidRPr="00CA0BCB">
        <w:t>Z těchto hodnot vzorce doplněné Zadavatelem spočítají cenu za 1 l motorové nafty v Kč bez DPH</w:t>
      </w:r>
      <w:r w:rsidR="00965697" w:rsidRPr="00CA0BCB">
        <w:t xml:space="preserve"> a za 1 l arktické nafty v Kč bez DPH.</w:t>
      </w:r>
    </w:p>
    <w:p w14:paraId="36B7E2D5" w14:textId="65A26E89" w:rsidR="00E40A0F" w:rsidRDefault="00E40A0F" w:rsidP="00A949B2">
      <w:pPr>
        <w:spacing w:before="120"/>
      </w:pPr>
      <w:r w:rsidRPr="00401913">
        <w:t xml:space="preserve">Společná poznámka: </w:t>
      </w:r>
      <w:r w:rsidRPr="00401913">
        <w:rPr>
          <w:b/>
          <w:bCs/>
        </w:rPr>
        <w:t>předcházejícím týdnem je týden</w:t>
      </w:r>
      <w:r w:rsidR="008F6D24" w:rsidRPr="00401913">
        <w:rPr>
          <w:b/>
          <w:bCs/>
        </w:rPr>
        <w:t xml:space="preserve"> </w:t>
      </w:r>
      <w:r w:rsidR="00484F80" w:rsidRPr="00401913">
        <w:rPr>
          <w:b/>
          <w:bCs/>
        </w:rPr>
        <w:t xml:space="preserve">od </w:t>
      </w:r>
      <w:r w:rsidR="00401913" w:rsidRPr="00401913">
        <w:rPr>
          <w:b/>
          <w:bCs/>
        </w:rPr>
        <w:t>9</w:t>
      </w:r>
      <w:r w:rsidR="00484F80" w:rsidRPr="00401913">
        <w:rPr>
          <w:b/>
          <w:bCs/>
        </w:rPr>
        <w:t>. 1</w:t>
      </w:r>
      <w:r w:rsidR="001A7623" w:rsidRPr="00401913">
        <w:rPr>
          <w:b/>
          <w:bCs/>
        </w:rPr>
        <w:t>2</w:t>
      </w:r>
      <w:r w:rsidR="00484F80" w:rsidRPr="00401913">
        <w:rPr>
          <w:b/>
          <w:bCs/>
        </w:rPr>
        <w:t xml:space="preserve">. do </w:t>
      </w:r>
      <w:r w:rsidR="00EC3235" w:rsidRPr="00401913">
        <w:rPr>
          <w:b/>
          <w:bCs/>
        </w:rPr>
        <w:t>1</w:t>
      </w:r>
      <w:r w:rsidR="00401913" w:rsidRPr="00401913">
        <w:rPr>
          <w:b/>
          <w:bCs/>
        </w:rPr>
        <w:t>5</w:t>
      </w:r>
      <w:r w:rsidR="00EC3235" w:rsidRPr="00401913">
        <w:rPr>
          <w:b/>
          <w:bCs/>
        </w:rPr>
        <w:t>. 12</w:t>
      </w:r>
      <w:r w:rsidR="00484F80" w:rsidRPr="00401913">
        <w:rPr>
          <w:b/>
          <w:bCs/>
        </w:rPr>
        <w:t>.</w:t>
      </w:r>
      <w:r w:rsidR="008F6D24" w:rsidRPr="00401913">
        <w:rPr>
          <w:b/>
          <w:bCs/>
        </w:rPr>
        <w:t xml:space="preserve"> 202</w:t>
      </w:r>
      <w:r w:rsidR="00401913" w:rsidRPr="00401913">
        <w:rPr>
          <w:b/>
          <w:bCs/>
        </w:rPr>
        <w:t>4</w:t>
      </w:r>
      <w:r w:rsidRPr="00401913">
        <w:t>.</w:t>
      </w:r>
    </w:p>
    <w:bookmarkEnd w:id="11"/>
    <w:p w14:paraId="59739BE2" w14:textId="77777777" w:rsidR="00FF066F" w:rsidRPr="00FF066F" w:rsidRDefault="00FF066F" w:rsidP="008A3A0A">
      <w:pPr>
        <w:pStyle w:val="Nadpis1"/>
      </w:pPr>
      <w:r w:rsidRPr="00FF066F">
        <w:t>HODNOCENÍ NABÍDEK</w:t>
      </w:r>
    </w:p>
    <w:p w14:paraId="45DC44FC" w14:textId="0AE29114" w:rsidR="00EA1502" w:rsidRDefault="00FF066F" w:rsidP="00FF066F">
      <w:pPr>
        <w:pStyle w:val="bno"/>
        <w:spacing w:before="120" w:after="0" w:line="276" w:lineRule="auto"/>
        <w:ind w:left="0"/>
        <w:rPr>
          <w:rFonts w:asciiTheme="minorHAnsi" w:hAnsiTheme="minorHAnsi"/>
          <w:sz w:val="22"/>
          <w:szCs w:val="22"/>
          <w:lang w:val="cs-CZ" w:eastAsia="cs-CZ"/>
        </w:rPr>
      </w:pPr>
      <w:r w:rsidRPr="00285217">
        <w:rPr>
          <w:rFonts w:ascii="Calibri" w:hAnsi="Calibri" w:cs="Calibri"/>
          <w:sz w:val="22"/>
          <w:szCs w:val="22"/>
          <w:lang w:val="cs-CZ"/>
        </w:rPr>
        <w:t>Základním h</w:t>
      </w:r>
      <w:r>
        <w:rPr>
          <w:rFonts w:ascii="Calibri" w:hAnsi="Calibri" w:cs="Calibri"/>
          <w:sz w:val="22"/>
          <w:szCs w:val="22"/>
          <w:lang w:val="cs-CZ"/>
        </w:rPr>
        <w:t xml:space="preserve">odnotícím </w:t>
      </w:r>
      <w:r w:rsidRPr="002E4517">
        <w:rPr>
          <w:rFonts w:asciiTheme="minorHAnsi" w:hAnsiTheme="minorHAnsi"/>
          <w:sz w:val="22"/>
          <w:szCs w:val="22"/>
          <w:lang w:val="cs-CZ" w:eastAsia="cs-CZ"/>
        </w:rPr>
        <w:t xml:space="preserve">kritériem pro zadání Veřejné zakázky je ekonomická výhodnost nabídky dle § 114 a násl. ZZVZ. Ekonomická výhodnost nabídky bude hodnocena </w:t>
      </w:r>
      <w:r w:rsidR="0082623C" w:rsidRPr="004A01D0">
        <w:rPr>
          <w:rFonts w:asciiTheme="minorHAnsi" w:hAnsiTheme="minorHAnsi"/>
          <w:sz w:val="22"/>
          <w:szCs w:val="22"/>
          <w:lang w:val="cs-CZ" w:eastAsia="cs-CZ"/>
        </w:rPr>
        <w:t xml:space="preserve">podle výše celkové nabídkové ceny </w:t>
      </w:r>
      <w:r w:rsidR="00A8798C">
        <w:rPr>
          <w:rFonts w:asciiTheme="minorHAnsi" w:hAnsiTheme="minorHAnsi"/>
          <w:sz w:val="22"/>
          <w:szCs w:val="22"/>
          <w:lang w:val="cs-CZ" w:eastAsia="cs-CZ"/>
        </w:rPr>
        <w:t xml:space="preserve">v Kč </w:t>
      </w:r>
      <w:r w:rsidR="0082623C" w:rsidRPr="004A01D0">
        <w:rPr>
          <w:rFonts w:asciiTheme="minorHAnsi" w:hAnsiTheme="minorHAnsi"/>
          <w:sz w:val="22"/>
          <w:szCs w:val="22"/>
          <w:lang w:val="cs-CZ" w:eastAsia="cs-CZ"/>
        </w:rPr>
        <w:t xml:space="preserve">bez DPH uvedené </w:t>
      </w:r>
      <w:r w:rsidR="002F7267">
        <w:rPr>
          <w:rFonts w:asciiTheme="minorHAnsi" w:hAnsiTheme="minorHAnsi"/>
          <w:sz w:val="22"/>
          <w:szCs w:val="22"/>
          <w:lang w:val="cs-CZ" w:eastAsia="cs-CZ"/>
        </w:rPr>
        <w:t>způsobem popsaným v čl. 6 výše</w:t>
      </w:r>
      <w:r w:rsidR="008927BC">
        <w:rPr>
          <w:rFonts w:asciiTheme="minorHAnsi" w:hAnsiTheme="minorHAnsi"/>
          <w:sz w:val="22"/>
          <w:szCs w:val="22"/>
          <w:lang w:val="cs-CZ" w:eastAsia="cs-CZ"/>
        </w:rPr>
        <w:t xml:space="preserve"> a v tomto čl. 7 níže</w:t>
      </w:r>
      <w:r w:rsidR="0082623C" w:rsidRPr="004A01D0">
        <w:rPr>
          <w:rFonts w:asciiTheme="minorHAnsi" w:hAnsiTheme="minorHAnsi"/>
          <w:sz w:val="22"/>
          <w:szCs w:val="22"/>
          <w:lang w:val="cs-CZ" w:eastAsia="cs-CZ"/>
        </w:rPr>
        <w:t xml:space="preserve">. </w:t>
      </w:r>
    </w:p>
    <w:p w14:paraId="582FB9B3" w14:textId="39D21E58" w:rsidR="00EA1502" w:rsidRDefault="00EA1502" w:rsidP="00FF066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C</w:t>
      </w:r>
      <w:r w:rsidRPr="00EA1502">
        <w:rPr>
          <w:rFonts w:asciiTheme="minorHAnsi" w:hAnsiTheme="minorHAnsi"/>
          <w:sz w:val="22"/>
          <w:szCs w:val="22"/>
          <w:lang w:val="cs-CZ" w:eastAsia="cs-CZ"/>
        </w:rPr>
        <w:t>en</w:t>
      </w:r>
      <w:r>
        <w:rPr>
          <w:rFonts w:asciiTheme="minorHAnsi" w:hAnsiTheme="minorHAnsi"/>
          <w:sz w:val="22"/>
          <w:szCs w:val="22"/>
          <w:lang w:val="cs-CZ" w:eastAsia="cs-CZ"/>
        </w:rPr>
        <w:t>a</w:t>
      </w:r>
      <w:r w:rsidRPr="00EA1502">
        <w:rPr>
          <w:rFonts w:asciiTheme="minorHAnsi" w:hAnsiTheme="minorHAnsi"/>
          <w:sz w:val="22"/>
          <w:szCs w:val="22"/>
          <w:lang w:val="cs-CZ" w:eastAsia="cs-CZ"/>
        </w:rPr>
        <w:t xml:space="preserve"> za 1 l motorové nafty v Kč bez DPH</w:t>
      </w:r>
      <w:r>
        <w:rPr>
          <w:rFonts w:asciiTheme="minorHAnsi" w:hAnsiTheme="minorHAnsi"/>
          <w:sz w:val="22"/>
          <w:szCs w:val="22"/>
          <w:lang w:val="cs-CZ" w:eastAsia="cs-CZ"/>
        </w:rPr>
        <w:t xml:space="preserve"> představuje</w:t>
      </w:r>
      <w:r w:rsidR="00965697">
        <w:rPr>
          <w:rFonts w:asciiTheme="minorHAnsi" w:hAnsiTheme="minorHAnsi"/>
          <w:sz w:val="22"/>
          <w:szCs w:val="22"/>
          <w:lang w:val="cs-CZ" w:eastAsia="cs-CZ"/>
        </w:rPr>
        <w:t xml:space="preserve"> jedno dílčí hodnotící kritérium s váhou </w:t>
      </w:r>
      <w:r w:rsidR="00BD5167">
        <w:rPr>
          <w:rFonts w:asciiTheme="minorHAnsi" w:hAnsiTheme="minorHAnsi"/>
          <w:sz w:val="22"/>
          <w:szCs w:val="22"/>
          <w:lang w:val="cs-CZ" w:eastAsia="cs-CZ"/>
        </w:rPr>
        <w:t>73</w:t>
      </w:r>
      <w:r w:rsidR="00965697">
        <w:rPr>
          <w:rFonts w:asciiTheme="minorHAnsi" w:hAnsiTheme="minorHAnsi"/>
          <w:sz w:val="22"/>
          <w:szCs w:val="22"/>
          <w:lang w:val="cs-CZ" w:eastAsia="cs-CZ"/>
        </w:rPr>
        <w:t xml:space="preserve"> % a cena za 1 l arktické nafty představuje druhé dílčí hodnotící kritérium s váhou </w:t>
      </w:r>
      <w:r w:rsidR="00BD5167">
        <w:rPr>
          <w:rFonts w:asciiTheme="minorHAnsi" w:hAnsiTheme="minorHAnsi"/>
          <w:sz w:val="22"/>
          <w:szCs w:val="22"/>
          <w:lang w:val="cs-CZ" w:eastAsia="cs-CZ"/>
        </w:rPr>
        <w:t>27</w:t>
      </w:r>
      <w:r w:rsidR="00965697">
        <w:rPr>
          <w:rFonts w:asciiTheme="minorHAnsi" w:hAnsiTheme="minorHAnsi"/>
          <w:sz w:val="22"/>
          <w:szCs w:val="22"/>
          <w:lang w:val="cs-CZ" w:eastAsia="cs-CZ"/>
        </w:rPr>
        <w:t xml:space="preserve"> %.</w:t>
      </w:r>
      <w:r w:rsidR="0053669E">
        <w:rPr>
          <w:rFonts w:asciiTheme="minorHAnsi" w:hAnsiTheme="minorHAnsi"/>
          <w:sz w:val="22"/>
          <w:szCs w:val="22"/>
          <w:lang w:val="cs-CZ" w:eastAsia="cs-CZ"/>
        </w:rPr>
        <w:t xml:space="preserve"> T</w:t>
      </w:r>
      <w:r w:rsidR="00965697">
        <w:rPr>
          <w:rFonts w:asciiTheme="minorHAnsi" w:hAnsiTheme="minorHAnsi"/>
          <w:sz w:val="22"/>
          <w:szCs w:val="22"/>
          <w:lang w:val="cs-CZ" w:eastAsia="cs-CZ"/>
        </w:rPr>
        <w:t xml:space="preserve">ato dílčí hodnotící kritéria jsou uvedena </w:t>
      </w:r>
      <w:r>
        <w:rPr>
          <w:rFonts w:asciiTheme="minorHAnsi" w:hAnsiTheme="minorHAnsi"/>
          <w:sz w:val="22"/>
          <w:szCs w:val="22"/>
          <w:lang w:val="cs-CZ" w:eastAsia="cs-CZ"/>
        </w:rPr>
        <w:t xml:space="preserve">v příloze č. 2 zadávací dokumentace. Vzorce zapracované zadavatelem do přílohy č. 2 zadávací dokumentace spočítají celkovou cenu určenou k hodnocení </w:t>
      </w:r>
      <w:r w:rsidR="008927BC">
        <w:rPr>
          <w:rFonts w:asciiTheme="minorHAnsi" w:hAnsiTheme="minorHAnsi"/>
          <w:sz w:val="22"/>
          <w:szCs w:val="22"/>
          <w:lang w:val="cs-CZ" w:eastAsia="cs-CZ"/>
        </w:rPr>
        <w:t xml:space="preserve">v rámci Veřejné zakázky </w:t>
      </w:r>
      <w:r>
        <w:rPr>
          <w:rFonts w:asciiTheme="minorHAnsi" w:hAnsiTheme="minorHAnsi"/>
          <w:sz w:val="22"/>
          <w:szCs w:val="22"/>
          <w:lang w:val="cs-CZ" w:eastAsia="cs-CZ"/>
        </w:rPr>
        <w:t>– tato cena je vždy</w:t>
      </w:r>
      <w:r w:rsidR="00A43557">
        <w:rPr>
          <w:rFonts w:asciiTheme="minorHAnsi" w:hAnsiTheme="minorHAnsi"/>
          <w:sz w:val="22"/>
          <w:szCs w:val="22"/>
          <w:lang w:val="cs-CZ" w:eastAsia="cs-CZ"/>
        </w:rPr>
        <w:t xml:space="preserve"> uvedena</w:t>
      </w:r>
      <w:r>
        <w:rPr>
          <w:rFonts w:asciiTheme="minorHAnsi" w:hAnsiTheme="minorHAnsi"/>
          <w:sz w:val="22"/>
          <w:szCs w:val="22"/>
          <w:lang w:val="cs-CZ" w:eastAsia="cs-CZ"/>
        </w:rPr>
        <w:t xml:space="preserve"> </w:t>
      </w:r>
      <w:r w:rsidR="00A43557" w:rsidRPr="003139E5">
        <w:rPr>
          <w:rFonts w:asciiTheme="minorHAnsi" w:hAnsiTheme="minorHAnsi"/>
          <w:b/>
          <w:bCs/>
          <w:sz w:val="22"/>
          <w:szCs w:val="22"/>
          <w:lang w:val="cs-CZ" w:eastAsia="cs-CZ"/>
        </w:rPr>
        <w:t>v</w:t>
      </w:r>
      <w:r w:rsidR="00A43557">
        <w:rPr>
          <w:rFonts w:asciiTheme="minorHAnsi" w:hAnsiTheme="minorHAnsi"/>
          <w:b/>
          <w:bCs/>
          <w:sz w:val="22"/>
          <w:szCs w:val="22"/>
          <w:lang w:val="cs-CZ" w:eastAsia="cs-CZ"/>
        </w:rPr>
        <w:t xml:space="preserve"> řádku „Celková cena za 1 l v Kč bez DPH určená k hodnocení“ </w:t>
      </w:r>
      <w:r w:rsidR="00A43557" w:rsidRPr="002F131F">
        <w:rPr>
          <w:rFonts w:asciiTheme="minorHAnsi" w:hAnsiTheme="minorHAnsi"/>
          <w:sz w:val="22"/>
          <w:szCs w:val="22"/>
          <w:lang w:val="cs-CZ" w:eastAsia="cs-CZ"/>
        </w:rPr>
        <w:t>(</w:t>
      </w:r>
      <w:r w:rsidR="002F131F">
        <w:rPr>
          <w:rFonts w:asciiTheme="minorHAnsi" w:hAnsiTheme="minorHAnsi"/>
          <w:sz w:val="22"/>
          <w:szCs w:val="22"/>
          <w:lang w:val="cs-CZ" w:eastAsia="cs-CZ"/>
        </w:rPr>
        <w:t xml:space="preserve">ve </w:t>
      </w:r>
      <w:r>
        <w:rPr>
          <w:rFonts w:asciiTheme="minorHAnsi" w:hAnsiTheme="minorHAnsi"/>
          <w:sz w:val="22"/>
          <w:szCs w:val="22"/>
          <w:lang w:val="cs-CZ" w:eastAsia="cs-CZ"/>
        </w:rPr>
        <w:t xml:space="preserve">sloupci I, řádku č. </w:t>
      </w:r>
      <w:r w:rsidR="00965697">
        <w:rPr>
          <w:rFonts w:asciiTheme="minorHAnsi" w:hAnsiTheme="minorHAnsi"/>
          <w:sz w:val="22"/>
          <w:szCs w:val="22"/>
          <w:lang w:val="cs-CZ" w:eastAsia="cs-CZ"/>
        </w:rPr>
        <w:t>17</w:t>
      </w:r>
      <w:r w:rsidR="002F131F">
        <w:rPr>
          <w:rFonts w:asciiTheme="minorHAnsi" w:hAnsiTheme="minorHAnsi"/>
          <w:sz w:val="22"/>
          <w:szCs w:val="22"/>
          <w:lang w:val="cs-CZ" w:eastAsia="cs-CZ"/>
        </w:rPr>
        <w:t>)</w:t>
      </w:r>
      <w:r>
        <w:rPr>
          <w:rFonts w:asciiTheme="minorHAnsi" w:hAnsiTheme="minorHAnsi"/>
          <w:sz w:val="22"/>
          <w:szCs w:val="22"/>
          <w:lang w:val="cs-CZ" w:eastAsia="cs-CZ"/>
        </w:rPr>
        <w:t>.</w:t>
      </w:r>
    </w:p>
    <w:p w14:paraId="43302330" w14:textId="287D1ABC" w:rsidR="00FF066F" w:rsidRPr="001678D4" w:rsidRDefault="0082623C" w:rsidP="00FF066F">
      <w:pPr>
        <w:pStyle w:val="bno"/>
        <w:spacing w:before="120" w:after="0" w:line="276" w:lineRule="auto"/>
        <w:ind w:left="0"/>
        <w:rPr>
          <w:rFonts w:ascii="Calibri" w:hAnsi="Calibri" w:cs="Calibri"/>
          <w:sz w:val="22"/>
          <w:szCs w:val="22"/>
          <w:lang w:val="cs-CZ"/>
        </w:rPr>
      </w:pPr>
      <w:r w:rsidRPr="002E4517">
        <w:rPr>
          <w:rFonts w:asciiTheme="minorHAnsi" w:hAnsiTheme="minorHAnsi"/>
          <w:sz w:val="22"/>
          <w:szCs w:val="22"/>
          <w:lang w:val="cs-CZ" w:eastAsia="cs-CZ"/>
        </w:rPr>
        <w:t>N</w:t>
      </w:r>
      <w:r w:rsidR="00FF066F" w:rsidRPr="002E4517">
        <w:rPr>
          <w:rFonts w:asciiTheme="minorHAnsi" w:hAnsiTheme="minorHAnsi"/>
          <w:sz w:val="22"/>
          <w:szCs w:val="22"/>
          <w:lang w:val="cs-CZ" w:eastAsia="cs-CZ"/>
        </w:rPr>
        <w:t xml:space="preserve">ižší celková nabídková cena bez DPH </w:t>
      </w:r>
      <w:r w:rsidR="004542D4">
        <w:rPr>
          <w:rFonts w:asciiTheme="minorHAnsi" w:hAnsiTheme="minorHAnsi"/>
          <w:sz w:val="22"/>
          <w:szCs w:val="22"/>
          <w:lang w:val="cs-CZ" w:eastAsia="cs-CZ"/>
        </w:rPr>
        <w:t>uvedená ve zmíněné kolonce „Celková cena za 1 l v Kč bez DPH určená k hodnocení“</w:t>
      </w:r>
      <w:r w:rsidR="004542D4" w:rsidRPr="005F76F8">
        <w:rPr>
          <w:rFonts w:asciiTheme="minorHAnsi" w:hAnsiTheme="minorHAnsi"/>
          <w:sz w:val="22"/>
          <w:szCs w:val="22"/>
          <w:lang w:val="cs-CZ" w:eastAsia="cs-CZ"/>
        </w:rPr>
        <w:t xml:space="preserve"> znamená</w:t>
      </w:r>
      <w:r w:rsidR="004542D4" w:rsidRPr="009E60E9">
        <w:rPr>
          <w:rFonts w:asciiTheme="minorHAnsi" w:hAnsiTheme="minorHAnsi"/>
          <w:sz w:val="22"/>
          <w:szCs w:val="22"/>
          <w:lang w:val="cs-CZ" w:eastAsia="cs-CZ"/>
        </w:rPr>
        <w:t xml:space="preserve"> výhodnější nabídku</w:t>
      </w:r>
      <w:r w:rsidR="00FF066F" w:rsidRPr="002E4517">
        <w:rPr>
          <w:rFonts w:asciiTheme="minorHAnsi" w:hAnsiTheme="minorHAnsi"/>
          <w:sz w:val="22"/>
          <w:szCs w:val="22"/>
          <w:lang w:val="cs-CZ" w:eastAsia="cs-CZ"/>
        </w:rPr>
        <w:t>.</w:t>
      </w:r>
      <w:r w:rsidR="00FF066F">
        <w:rPr>
          <w:rFonts w:ascii="Calibri" w:hAnsi="Calibri" w:cs="Calibri"/>
          <w:sz w:val="22"/>
          <w:szCs w:val="22"/>
          <w:lang w:val="cs-CZ"/>
        </w:rPr>
        <w:t xml:space="preserve"> </w:t>
      </w:r>
    </w:p>
    <w:p w14:paraId="02B55182" w14:textId="2C79F36F" w:rsidR="00233190" w:rsidRDefault="00FF066F"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Nabídky budou hodnoceny tak, že </w:t>
      </w:r>
      <w:r w:rsidRPr="0082623C">
        <w:rPr>
          <w:rFonts w:ascii="Calibri" w:hAnsi="Calibri" w:cs="Calibri"/>
          <w:sz w:val="22"/>
          <w:szCs w:val="22"/>
          <w:lang w:val="cs-CZ"/>
        </w:rPr>
        <w:t xml:space="preserve">podle výše celkové </w:t>
      </w:r>
      <w:r w:rsidR="00EA1502">
        <w:rPr>
          <w:rFonts w:ascii="Calibri" w:hAnsi="Calibri" w:cs="Calibri"/>
          <w:sz w:val="22"/>
          <w:szCs w:val="22"/>
          <w:lang w:val="cs-CZ"/>
        </w:rPr>
        <w:t xml:space="preserve">hodnocené </w:t>
      </w:r>
      <w:r w:rsidRPr="0082623C">
        <w:rPr>
          <w:rFonts w:ascii="Calibri" w:hAnsi="Calibri" w:cs="Calibri"/>
          <w:sz w:val="22"/>
          <w:szCs w:val="22"/>
          <w:lang w:val="cs-CZ"/>
        </w:rPr>
        <w:t xml:space="preserve">nabídkové ceny bez DPH bude sestaveno pořadí nabídek. </w:t>
      </w:r>
    </w:p>
    <w:p w14:paraId="3A4D4CDE" w14:textId="01A71AA1" w:rsidR="00EA1502" w:rsidRDefault="00FF066F" w:rsidP="00F66336">
      <w:pPr>
        <w:pStyle w:val="bno"/>
        <w:spacing w:before="120" w:after="0" w:line="276" w:lineRule="auto"/>
        <w:ind w:left="0"/>
        <w:rPr>
          <w:rFonts w:ascii="Calibri" w:hAnsi="Calibri" w:cs="Calibri"/>
          <w:sz w:val="22"/>
          <w:szCs w:val="22"/>
          <w:lang w:val="cs-CZ"/>
        </w:rPr>
      </w:pPr>
      <w:r w:rsidRPr="0082623C">
        <w:rPr>
          <w:rFonts w:ascii="Calibri" w:hAnsi="Calibri" w:cs="Calibri"/>
          <w:sz w:val="22"/>
          <w:szCs w:val="22"/>
          <w:lang w:val="cs-CZ"/>
        </w:rPr>
        <w:lastRenderedPageBreak/>
        <w:t xml:space="preserve">Jako nejvýhodnější bude vybrána nabídka s nejnižší </w:t>
      </w:r>
      <w:r>
        <w:rPr>
          <w:rFonts w:ascii="Calibri" w:hAnsi="Calibri" w:cs="Calibri"/>
          <w:sz w:val="22"/>
          <w:szCs w:val="22"/>
          <w:lang w:val="cs-CZ"/>
        </w:rPr>
        <w:t>celkovou nabídkovou cenou bez DPH</w:t>
      </w:r>
      <w:r w:rsidR="0082623C">
        <w:rPr>
          <w:rFonts w:ascii="Calibri" w:hAnsi="Calibri" w:cs="Calibri"/>
          <w:sz w:val="22"/>
          <w:szCs w:val="22"/>
          <w:lang w:val="cs-CZ"/>
        </w:rPr>
        <w:t xml:space="preserve">. </w:t>
      </w:r>
      <w:r>
        <w:rPr>
          <w:rFonts w:ascii="Calibri" w:hAnsi="Calibri" w:cs="Calibri"/>
          <w:sz w:val="22"/>
          <w:szCs w:val="22"/>
          <w:lang w:val="cs-CZ"/>
        </w:rPr>
        <w:t>Další pořadí</w:t>
      </w:r>
      <w:r w:rsidR="001374FB">
        <w:rPr>
          <w:rFonts w:ascii="Calibri" w:hAnsi="Calibri" w:cs="Calibri"/>
          <w:sz w:val="22"/>
          <w:szCs w:val="22"/>
          <w:lang w:val="cs-CZ"/>
        </w:rPr>
        <w:t xml:space="preserve"> </w:t>
      </w:r>
      <w:r>
        <w:rPr>
          <w:rFonts w:ascii="Calibri" w:hAnsi="Calibri" w:cs="Calibri"/>
          <w:sz w:val="22"/>
          <w:szCs w:val="22"/>
          <w:lang w:val="cs-CZ"/>
        </w:rPr>
        <w:t>bude sestaveno dle výše celkových nabídkových cen bez DPH vzestupně.</w:t>
      </w:r>
    </w:p>
    <w:p w14:paraId="5A1E01C0" w14:textId="5D7CC722" w:rsidR="00901C7A" w:rsidRDefault="00EA1502" w:rsidP="00F66336">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V případě, že 2 nebo více nabídek dosáhnou podle hodnocení výše stejného pořadí, výhodnější, tedy přednější pořadí získá nabídka podle </w:t>
      </w:r>
      <w:r w:rsidR="008927BC">
        <w:rPr>
          <w:rFonts w:ascii="Calibri" w:hAnsi="Calibri" w:cs="Calibri"/>
          <w:sz w:val="22"/>
          <w:szCs w:val="22"/>
          <w:lang w:val="cs-CZ"/>
        </w:rPr>
        <w:t xml:space="preserve">dřívějšího </w:t>
      </w:r>
      <w:r>
        <w:rPr>
          <w:rFonts w:ascii="Calibri" w:hAnsi="Calibri" w:cs="Calibri"/>
          <w:sz w:val="22"/>
          <w:szCs w:val="22"/>
          <w:lang w:val="cs-CZ"/>
        </w:rPr>
        <w:t>času doručení nabídky (rok, měsíc, den, hodina, minuta, vteřina).</w:t>
      </w:r>
    </w:p>
    <w:p w14:paraId="6E686256" w14:textId="77777777" w:rsidR="00FF066F" w:rsidRPr="00FF066F" w:rsidRDefault="00FF066F" w:rsidP="008A3A0A">
      <w:pPr>
        <w:pStyle w:val="Nadpis1"/>
      </w:pPr>
      <w:r w:rsidRPr="00FF066F">
        <w:t>DALŠÍ POŽADAVKY NA OBSAH NABÍDKY</w:t>
      </w:r>
    </w:p>
    <w:p w14:paraId="35916BB0" w14:textId="77777777" w:rsidR="00FF066F" w:rsidRPr="00594FB3" w:rsidRDefault="00FF066F" w:rsidP="003843B5">
      <w:pPr>
        <w:pStyle w:val="Nadpis2"/>
        <w:rPr>
          <w:color w:val="000000"/>
        </w:rPr>
      </w:pPr>
      <w:r>
        <w:t>Rozdělení odpovědnosti při podání společné</w:t>
      </w:r>
      <w:r w:rsidRPr="00062A7F">
        <w:t xml:space="preserve"> nabídky</w:t>
      </w:r>
    </w:p>
    <w:p w14:paraId="26DD0EE3" w14:textId="7FBDEB50"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D07F04">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990ED0A" w14:textId="77777777" w:rsidR="00FF066F" w:rsidRDefault="00FF066F" w:rsidP="00FF066F">
      <w:pPr>
        <w:shd w:val="clear" w:color="auto" w:fill="FFFFFF"/>
        <w:tabs>
          <w:tab w:val="left" w:pos="3119"/>
        </w:tabs>
        <w:spacing w:before="120" w:after="240"/>
        <w:rPr>
          <w:rFonts w:cs="Calibri"/>
          <w:b/>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 nerozdílně</w:t>
      </w:r>
      <w:r>
        <w:rPr>
          <w:rFonts w:cs="Arial"/>
        </w:rPr>
        <w:t>.</w:t>
      </w:r>
    </w:p>
    <w:p w14:paraId="17E2528E" w14:textId="77777777" w:rsidR="00FF066F" w:rsidRPr="00F21D16" w:rsidRDefault="00FF066F" w:rsidP="003843B5">
      <w:pPr>
        <w:pStyle w:val="Nadpis2"/>
      </w:pPr>
      <w:r>
        <w:t xml:space="preserve">Seznam poddodavatelského plnění </w:t>
      </w:r>
    </w:p>
    <w:p w14:paraId="6085D4B8"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6D3442EB"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7CB080A3"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nepředloží, má se za to, že </w:t>
      </w:r>
      <w:r w:rsidR="002D2900">
        <w:rPr>
          <w:rFonts w:cs="Tahoma"/>
          <w:b/>
          <w:bCs/>
          <w:szCs w:val="24"/>
        </w:rPr>
        <w:t xml:space="preserve">ke dni zavření Smlouvy </w:t>
      </w:r>
      <w:r w:rsidRPr="00E20E5E">
        <w:rPr>
          <w:rFonts w:cs="Tahoma"/>
          <w:b/>
          <w:bCs/>
          <w:szCs w:val="24"/>
        </w:rPr>
        <w:t>neplánuje využít poddodavatele.</w:t>
      </w:r>
    </w:p>
    <w:p w14:paraId="183C0F4B" w14:textId="10EDB1CC"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2F7267">
        <w:rPr>
          <w:rFonts w:asciiTheme="minorHAnsi" w:hAnsiTheme="minorHAnsi" w:cs="Tahoma"/>
          <w:sz w:val="22"/>
          <w:szCs w:val="24"/>
        </w:rPr>
        <w:t>3</w:t>
      </w:r>
      <w:r w:rsidR="0082623C" w:rsidRPr="00ED4CA5">
        <w:rPr>
          <w:rFonts w:asciiTheme="minorHAnsi" w:hAnsiTheme="minorHAnsi" w:cs="Tahoma"/>
          <w:sz w:val="22"/>
          <w:szCs w:val="24"/>
        </w:rPr>
        <w:t xml:space="preserve"> </w:t>
      </w:r>
      <w:r w:rsidRPr="00ED4CA5">
        <w:rPr>
          <w:rFonts w:asciiTheme="minorHAnsi" w:hAnsiTheme="minorHAnsi" w:cs="Tahoma"/>
          <w:sz w:val="22"/>
          <w:szCs w:val="24"/>
        </w:rPr>
        <w:t xml:space="preserve">Zadávací dokumentace. </w:t>
      </w:r>
    </w:p>
    <w:p w14:paraId="09CA9FED" w14:textId="4EB79570" w:rsidR="00474014" w:rsidRDefault="00C209F0" w:rsidP="00474014">
      <w:pPr>
        <w:pStyle w:val="Nadpis2"/>
      </w:pPr>
      <w:r>
        <w:t>Mezinárodní sankce</w:t>
      </w:r>
    </w:p>
    <w:p w14:paraId="73ECCBFE" w14:textId="74041D24" w:rsidR="00C209F0" w:rsidRDefault="000B1057" w:rsidP="00C209F0">
      <w:pPr>
        <w:rPr>
          <w:bCs/>
          <w:lang w:eastAsia="cs-CZ"/>
        </w:rPr>
      </w:pPr>
      <w:r w:rsidRPr="0093745A">
        <w:rPr>
          <w:bCs/>
          <w:lang w:eastAsia="cs-CZ"/>
        </w:rPr>
        <w:t xml:space="preserve">Zadavatel ve vztahu k mezinárodním sankcím požaduje, aby účastník garantoval, že v případě výběru jeho nabídky, uzavření Smlouvy a plnění </w:t>
      </w:r>
      <w:r w:rsidR="002B7218">
        <w:rPr>
          <w:bCs/>
          <w:lang w:eastAsia="cs-CZ"/>
        </w:rPr>
        <w:t>V</w:t>
      </w:r>
      <w:r w:rsidRPr="0093745A">
        <w:rPr>
          <w:bCs/>
          <w:lang w:eastAsia="cs-CZ"/>
        </w:rPr>
        <w:t xml:space="preserve">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přílohu č. </w:t>
      </w:r>
      <w:r w:rsidR="00BC18EE">
        <w:rPr>
          <w:bCs/>
          <w:lang w:eastAsia="cs-CZ"/>
        </w:rPr>
        <w:t>6</w:t>
      </w:r>
      <w:r w:rsidRPr="00B65085">
        <w:rPr>
          <w:bCs/>
          <w:lang w:eastAsia="cs-CZ"/>
        </w:rPr>
        <w:t xml:space="preserve"> Zadávací</w:t>
      </w:r>
      <w:r>
        <w:rPr>
          <w:bCs/>
          <w:lang w:eastAsia="cs-CZ"/>
        </w:rPr>
        <w:t xml:space="preserve"> dokumentace.</w:t>
      </w:r>
    </w:p>
    <w:p w14:paraId="2A09A1BC" w14:textId="38E725EC"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Výše uvedené se vztahuje rovněž na poddodavatele či subjekty, jejichž prostřednictvím prokazuje dodavatel část kvalifikace a hodlá je využít při plnění Smlouvy.</w:t>
      </w:r>
    </w:p>
    <w:p w14:paraId="4E8E7FFD" w14:textId="77777777" w:rsidR="00CD396E" w:rsidRDefault="00CD396E" w:rsidP="00CD396E">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4BC9EF87" w14:textId="749CD4BC" w:rsidR="00AB5C3B" w:rsidRDefault="00AB5C3B" w:rsidP="00AB5C3B">
      <w:pPr>
        <w:pStyle w:val="Nadpis2"/>
      </w:pPr>
      <w:r>
        <w:lastRenderedPageBreak/>
        <w:t>Střet zájmů</w:t>
      </w:r>
    </w:p>
    <w:p w14:paraId="7A9351A0" w14:textId="565FE0BB" w:rsidR="00243198" w:rsidRDefault="00243198" w:rsidP="00243198">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F71073">
        <w:rPr>
          <w:rFonts w:asciiTheme="minorHAnsi" w:hAnsiTheme="minorHAnsi" w:cs="Arial"/>
          <w:sz w:val="22"/>
          <w:szCs w:val="22"/>
        </w:rPr>
        <w:t>6</w:t>
      </w:r>
      <w:r>
        <w:rPr>
          <w:rFonts w:asciiTheme="minorHAnsi" w:hAnsiTheme="minorHAnsi" w:cs="Arial"/>
          <w:sz w:val="22"/>
          <w:szCs w:val="22"/>
        </w:rPr>
        <w:t xml:space="preserve"> této Zadávací dokumentace. </w:t>
      </w:r>
    </w:p>
    <w:p w14:paraId="699B1788" w14:textId="56006028" w:rsidR="007D41AA" w:rsidRPr="00B57913" w:rsidRDefault="00243198" w:rsidP="00B57913">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r w:rsidR="00AB5C3B">
        <w:rPr>
          <w:rFonts w:asciiTheme="minorHAnsi" w:hAnsiTheme="minorHAnsi" w:cs="Arial"/>
          <w:sz w:val="22"/>
          <w:szCs w:val="22"/>
        </w:rPr>
        <w:t>.</w:t>
      </w:r>
    </w:p>
    <w:p w14:paraId="15B68324" w14:textId="77777777" w:rsidR="00FF066F" w:rsidRPr="00ED4CA5" w:rsidRDefault="00FF066F" w:rsidP="008B0F03">
      <w:pPr>
        <w:pStyle w:val="Nadpis1"/>
      </w:pPr>
      <w:r w:rsidRPr="00ED4CA5">
        <w:t>FORMÁLNÍ POŽADAVKY NA ZPRACOVÁNÍ NABÍDKY</w:t>
      </w:r>
    </w:p>
    <w:p w14:paraId="15D1B733" w14:textId="77777777" w:rsidR="00FF066F" w:rsidRPr="00F21D16" w:rsidRDefault="00FF066F" w:rsidP="008B0F03">
      <w:pPr>
        <w:pStyle w:val="Nadpis2"/>
        <w:keepNext/>
      </w:pPr>
      <w:r>
        <w:t xml:space="preserve">Formální požadavky na zpracování nabídky </w:t>
      </w:r>
    </w:p>
    <w:p w14:paraId="296DDF11" w14:textId="3D4779CC" w:rsidR="00FF066F" w:rsidRPr="005F0897" w:rsidRDefault="006666E0" w:rsidP="005F0897">
      <w:pPr>
        <w:rPr>
          <w:rFonts w:eastAsia="Times New Roman" w:cs="Arial"/>
          <w:bCs/>
          <w:lang w:eastAsia="cs-CZ"/>
        </w:rPr>
      </w:pPr>
      <w:bookmarkStart w:id="12" w:name="_Hlk51233203"/>
      <w:bookmarkStart w:id="13" w:name="_Hlk51233192"/>
      <w:r w:rsidRPr="005F0897">
        <w:rPr>
          <w:rFonts w:eastAsia="Times New Roman" w:cs="Arial"/>
          <w:bCs/>
          <w:lang w:eastAsia="cs-CZ"/>
        </w:rPr>
        <w:t xml:space="preserve">Nabídka bude zpracována v českém jazyce. Pro cizojazyčné doklady předložené v nabídce se použijí pravidla stanovená v § 45 odst. 3 ZZVZ. </w:t>
      </w:r>
      <w:bookmarkEnd w:id="12"/>
      <w:r w:rsidRPr="005F0897">
        <w:rPr>
          <w:rFonts w:eastAsia="Times New Roman" w:cs="Arial"/>
          <w:bCs/>
          <w:lang w:eastAsia="cs-CZ"/>
        </w:rPr>
        <w:t>Předloží-li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3"/>
      <w:r w:rsidR="005F0897">
        <w:rPr>
          <w:rFonts w:eastAsia="Times New Roman" w:cs="Arial"/>
          <w:bCs/>
          <w:lang w:eastAsia="cs-CZ"/>
        </w:rPr>
        <w:t xml:space="preserve"> Zadavatel může povinnost předložit překlad prominout. </w:t>
      </w:r>
    </w:p>
    <w:p w14:paraId="6F42208B" w14:textId="77777777" w:rsidR="00965697"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w:t>
      </w:r>
    </w:p>
    <w:p w14:paraId="77136A36" w14:textId="6E5FE702" w:rsidR="00FF066F" w:rsidRPr="00062BA3" w:rsidRDefault="00FF066F" w:rsidP="00FF066F">
      <w:pPr>
        <w:rPr>
          <w:rFonts w:eastAsia="Times New Roman" w:cs="Arial"/>
          <w:bCs/>
          <w:lang w:eastAsia="cs-CZ"/>
        </w:rPr>
      </w:pPr>
      <w:r w:rsidRPr="00B16E83">
        <w:rPr>
          <w:rFonts w:eastAsia="Times New Roman" w:cs="Arial"/>
          <w:bCs/>
          <w:lang w:eastAsia="cs-CZ"/>
        </w:rPr>
        <w:t>Takový odkaz musí obsahovat internetovou adresu a údaje pro přihlášení a vyhledání požadované informace, jsou-li takové údaje nezbytné</w:t>
      </w:r>
      <w:r>
        <w:rPr>
          <w:rFonts w:eastAsia="Times New Roman" w:cs="Arial"/>
          <w:bCs/>
          <w:lang w:eastAsia="cs-CZ"/>
        </w:rPr>
        <w:t>.</w:t>
      </w:r>
    </w:p>
    <w:p w14:paraId="3EDE8E0E"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7AFC9369" w14:textId="0F1BDA05"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0C40F222" w14:textId="0CDF91D8" w:rsidR="005F5AE4" w:rsidRPr="005F5AE4" w:rsidRDefault="005F5AE4" w:rsidP="005F5AE4">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podá nabídku elektronicky, prostřednictvím elektronického nástroje Zadavatele. </w:t>
      </w:r>
    </w:p>
    <w:p w14:paraId="46B02BAA" w14:textId="77777777" w:rsidR="00FF066F" w:rsidRPr="00062A7F" w:rsidRDefault="00FF066F" w:rsidP="001F20D1">
      <w:pPr>
        <w:pStyle w:val="Nadpis2"/>
      </w:pPr>
      <w:bookmarkStart w:id="14" w:name="_Ref18578206"/>
      <w:r w:rsidRPr="00062A7F">
        <w:t>Požadavky na členění nabídky</w:t>
      </w:r>
      <w:bookmarkEnd w:id="14"/>
    </w:p>
    <w:p w14:paraId="6F87F0CC" w14:textId="72664781" w:rsidR="00FF066F" w:rsidRPr="00713C77" w:rsidRDefault="002F7267" w:rsidP="00FF066F">
      <w:pPr>
        <w:keepNext/>
        <w:shd w:val="clear" w:color="auto" w:fill="FFFFFF"/>
        <w:spacing w:before="120" w:after="0"/>
        <w:rPr>
          <w:rFonts w:cs="Calibri"/>
        </w:rPr>
      </w:pPr>
      <w:r>
        <w:rPr>
          <w:rFonts w:cs="Calibri"/>
        </w:rPr>
        <w:t xml:space="preserve">Dodavatel podá nabídku s </w:t>
      </w:r>
      <w:r w:rsidR="00FF066F" w:rsidRPr="00713C77">
        <w:rPr>
          <w:rFonts w:cs="Calibri"/>
        </w:rPr>
        <w:t xml:space="preserve">tímto </w:t>
      </w:r>
      <w:r w:rsidR="003F5F65">
        <w:rPr>
          <w:rFonts w:cs="Calibri"/>
        </w:rPr>
        <w:t xml:space="preserve">doporučeným </w:t>
      </w:r>
      <w:r w:rsidR="00FF066F" w:rsidRPr="00713C77">
        <w:rPr>
          <w:rFonts w:cs="Calibri"/>
        </w:rPr>
        <w:t>členěním (tj. řazením příloh v elektronickém nástroji JOSEPHINE):</w:t>
      </w:r>
    </w:p>
    <w:p w14:paraId="16058FB0" w14:textId="36955870" w:rsidR="00FF066F" w:rsidRPr="00713C77" w:rsidRDefault="00A90630" w:rsidP="00BC253D">
      <w:pPr>
        <w:pStyle w:val="Odrky"/>
        <w:jc w:val="both"/>
      </w:pPr>
      <w:r>
        <w:t xml:space="preserve">Doklady o </w:t>
      </w:r>
      <w:r w:rsidR="00611A6B">
        <w:t>kvalifikaci – čestné</w:t>
      </w:r>
      <w:r w:rsidR="002F7267">
        <w:t xml:space="preserve"> prohlášení o splnění</w:t>
      </w:r>
      <w:r w:rsidR="00FF066F" w:rsidRPr="00713C77">
        <w:t xml:space="preserve"> kvalifikace</w:t>
      </w:r>
      <w:r w:rsidR="002F7267">
        <w:t xml:space="preserve"> dle přílohy č. 4 Zadávací dokumentace</w:t>
      </w:r>
      <w:r w:rsidR="00FF066F" w:rsidRPr="00713C77">
        <w:t>;</w:t>
      </w:r>
    </w:p>
    <w:p w14:paraId="09A6C27D" w14:textId="6A45DF37" w:rsidR="00901C7A" w:rsidRDefault="00901C7A" w:rsidP="00B547E6">
      <w:pPr>
        <w:pStyle w:val="Odrky"/>
      </w:pPr>
      <w:r w:rsidRPr="00713C77">
        <w:t>Oceněn</w:t>
      </w:r>
      <w:r w:rsidR="002F7267">
        <w:t>á</w:t>
      </w:r>
      <w:r w:rsidRPr="00713C77">
        <w:t xml:space="preserve"> </w:t>
      </w:r>
      <w:r w:rsidR="002F7267">
        <w:t>tabulka</w:t>
      </w:r>
      <w:r w:rsidR="00ED4CA5" w:rsidRPr="00713C77">
        <w:t xml:space="preserve"> </w:t>
      </w:r>
      <w:r w:rsidR="002F7267">
        <w:t>dodávek</w:t>
      </w:r>
      <w:r w:rsidR="00ED4CA5" w:rsidRPr="00713C77">
        <w:t xml:space="preserve"> </w:t>
      </w:r>
      <w:r w:rsidRPr="00713C77">
        <w:t xml:space="preserve">dle přílohy č. </w:t>
      </w:r>
      <w:r w:rsidR="002F7267">
        <w:t>2</w:t>
      </w:r>
      <w:r w:rsidR="0082623C" w:rsidRPr="00713C77">
        <w:t xml:space="preserve"> </w:t>
      </w:r>
      <w:r w:rsidRPr="00713C77">
        <w:t>Zadávací dokumentace</w:t>
      </w:r>
      <w:r w:rsidR="00D52915">
        <w:t>;</w:t>
      </w:r>
    </w:p>
    <w:p w14:paraId="45D8CAD6" w14:textId="77777777"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5E674C87" w14:textId="77777777" w:rsidR="000522BE" w:rsidRPr="000522BE" w:rsidRDefault="000522BE" w:rsidP="00B547E6">
      <w:pPr>
        <w:pStyle w:val="Odrky"/>
        <w:rPr>
          <w:rFonts w:cs="Calibri"/>
        </w:rPr>
      </w:pPr>
      <w:r>
        <w:t>Seznam poddodavatelského plnění, který tvoří přílohy č. 3 zadávací dokumentace, pokud je relevantní;</w:t>
      </w:r>
    </w:p>
    <w:p w14:paraId="3300A006" w14:textId="3CC2B3CD" w:rsidR="00AA3A0E" w:rsidRPr="000522BE" w:rsidRDefault="00AA3A0E" w:rsidP="00B547E6">
      <w:pPr>
        <w:pStyle w:val="Odrky"/>
        <w:rPr>
          <w:rFonts w:cs="Calibri"/>
        </w:rPr>
      </w:pPr>
      <w:r w:rsidRPr="0093745A">
        <w:t xml:space="preserve">Čestné prohlášení ve vztahu k mezinárodním sankcím </w:t>
      </w:r>
      <w:r w:rsidR="00F22EA2">
        <w:t xml:space="preserve">a neexistenci střetu zájmů </w:t>
      </w:r>
      <w:r w:rsidRPr="00EC4C07">
        <w:t xml:space="preserve">dle přílohy č. </w:t>
      </w:r>
      <w:r>
        <w:t>6</w:t>
      </w:r>
      <w:r w:rsidRPr="00EC4C07">
        <w:t xml:space="preserve"> Zadávací</w:t>
      </w:r>
      <w:r>
        <w:t xml:space="preserve"> dokumentace;</w:t>
      </w:r>
    </w:p>
    <w:p w14:paraId="3DA11678" w14:textId="7F34111B" w:rsidR="00FF066F" w:rsidRPr="006C0144" w:rsidRDefault="00FF066F" w:rsidP="00B547E6">
      <w:pPr>
        <w:pStyle w:val="Odrky"/>
        <w:rPr>
          <w:rFonts w:eastAsia="Times New Roman"/>
          <w:bCs/>
          <w:lang w:eastAsia="cs-CZ"/>
        </w:rPr>
      </w:pPr>
      <w:r w:rsidRPr="00DE5C24">
        <w:rPr>
          <w:rFonts w:cs="Calibri"/>
        </w:rPr>
        <w:t>Přílohy (nepovinné).</w:t>
      </w:r>
      <w:r w:rsidR="00B547E6">
        <w:rPr>
          <w:rFonts w:cs="Calibri"/>
        </w:rPr>
        <w:tab/>
      </w:r>
    </w:p>
    <w:p w14:paraId="53EB8740" w14:textId="77777777" w:rsidR="00B547E6" w:rsidRPr="008010EF" w:rsidRDefault="00B547E6" w:rsidP="008A3A0A">
      <w:pPr>
        <w:pStyle w:val="Nadpis1"/>
      </w:pPr>
      <w:r w:rsidRPr="008010EF">
        <w:lastRenderedPageBreak/>
        <w:t>PODÁNÍ A OTEVÍRÁNÍ NABÍDEK</w:t>
      </w:r>
    </w:p>
    <w:p w14:paraId="0DB08190" w14:textId="0FA21712" w:rsidR="00B547E6" w:rsidRDefault="00713C77" w:rsidP="008010EF">
      <w:pPr>
        <w:pStyle w:val="Nadpis2"/>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8010EF">
      <w:pPr>
        <w:pStyle w:val="Nadpis2"/>
        <w:rPr>
          <w:color w:val="000000"/>
        </w:rPr>
      </w:pPr>
      <w:r w:rsidRPr="00713C77">
        <w:t xml:space="preserve">Způsob </w:t>
      </w:r>
      <w:r>
        <w:t>a lhůta pro podání nabídek</w:t>
      </w:r>
    </w:p>
    <w:p w14:paraId="47672696" w14:textId="6B80B121" w:rsidR="00B547E6" w:rsidRPr="00A21BDE" w:rsidRDefault="00B547E6" w:rsidP="008010EF">
      <w:pPr>
        <w:pStyle w:val="Nadpis2"/>
        <w:numPr>
          <w:ilvl w:val="0"/>
          <w:numId w:val="0"/>
        </w:numPr>
        <w:rPr>
          <w:sz w:val="22"/>
          <w:lang w:eastAsia="cs-CZ"/>
        </w:rPr>
      </w:pPr>
      <w:bookmarkStart w:id="15" w:name="_Hlk51232271"/>
      <w:r w:rsidRPr="00A21BDE">
        <w:rPr>
          <w:sz w:val="22"/>
          <w:lang w:eastAsia="cs-CZ"/>
        </w:rPr>
        <w:t xml:space="preserve">Nabídku podá dodavatel výhradně prostřednictvím elektronického nástroje, který splňuje podmínky § 213 ZZVZ a je dostupný na internetové adrese </w:t>
      </w:r>
      <w:hyperlink r:id="rId11" w:history="1">
        <w:r w:rsidRPr="00A21BDE">
          <w:rPr>
            <w:sz w:val="22"/>
            <w:u w:val="single"/>
            <w:lang w:eastAsia="cs-CZ"/>
          </w:rPr>
          <w:t>http://josephine.proebiz.com</w:t>
        </w:r>
      </w:hyperlink>
      <w:r w:rsidRPr="00A21BDE">
        <w:rPr>
          <w:sz w:val="22"/>
          <w:lang w:eastAsia="cs-CZ"/>
        </w:rPr>
        <w:t xml:space="preserve">. 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8C4E14">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5B4027F3" w14:textId="09F3B84B"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E20E5E">
        <w:rPr>
          <w:rFonts w:eastAsia="Times New Roman" w:cs="Arial"/>
          <w:bCs/>
        </w:rPr>
        <w:t>5</w:t>
      </w:r>
      <w:r w:rsidRPr="00713C77">
        <w:rPr>
          <w:rFonts w:eastAsia="Times New Roman" w:cs="Arial"/>
          <w:bCs/>
        </w:rPr>
        <w:t xml:space="preserve"> Zadávací dokumentace – Požadavky na elektronickou komunikaci JOSEPHINE</w:t>
      </w:r>
      <w:r w:rsidRPr="00713C77">
        <w:rPr>
          <w:rFonts w:eastAsia="Times New Roman" w:cs="Arial"/>
          <w:bCs/>
          <w:lang w:eastAsia="cs-CZ"/>
        </w:rPr>
        <w:t>.</w:t>
      </w:r>
    </w:p>
    <w:p w14:paraId="47497EDA" w14:textId="7F543AAB"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5D5BA7E8" w14:textId="20455DCE" w:rsidR="002671EA" w:rsidRDefault="002671EA" w:rsidP="00B547E6">
      <w:pPr>
        <w:shd w:val="clear" w:color="auto" w:fill="FFFFFF"/>
        <w:spacing w:before="120"/>
        <w:rPr>
          <w:rFonts w:eastAsia="Times New Roman" w:cs="Arial"/>
          <w:bCs/>
          <w:lang w:eastAsia="cs-CZ"/>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69944869" w14:textId="54A5640F"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3971F43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5"/>
    <w:p w14:paraId="4BBFA1C4" w14:textId="77777777" w:rsidR="00B547E6" w:rsidRPr="00594FB3" w:rsidRDefault="00B547E6" w:rsidP="008010EF">
      <w:pPr>
        <w:pStyle w:val="Nadpis2"/>
      </w:pPr>
      <w:r w:rsidRPr="00594FB3">
        <w:t>Otevírání nabíd</w:t>
      </w:r>
      <w:r>
        <w:t>e</w:t>
      </w:r>
      <w:r w:rsidRPr="00594FB3">
        <w:t>k</w:t>
      </w:r>
    </w:p>
    <w:p w14:paraId="11ADC3D5"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523E7DDF"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07CEBDD" w14:textId="566E6046" w:rsidR="000A263A" w:rsidRDefault="000A263A"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426FB665" w14:textId="77777777" w:rsidR="00B547E6" w:rsidRPr="00594FB3" w:rsidRDefault="00B547E6" w:rsidP="008010EF">
      <w:pPr>
        <w:pStyle w:val="Nadpis2"/>
      </w:pPr>
      <w:r>
        <w:t>Variantní řešení a další informace</w:t>
      </w:r>
    </w:p>
    <w:p w14:paraId="52B50720"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31330641" w:rsidR="00B547E6" w:rsidRPr="006C0144" w:rsidRDefault="00B547E6" w:rsidP="00E20E5E">
      <w:pPr>
        <w:rPr>
          <w:rFonts w:cs="Arial"/>
        </w:rPr>
      </w:pPr>
      <w:r w:rsidRPr="00062BA3">
        <w:rPr>
          <w:rFonts w:eastAsia="Times New Roman" w:cs="Arial"/>
          <w:bCs/>
          <w:lang w:eastAsia="cs-CZ"/>
        </w:rPr>
        <w:t xml:space="preserve">Účastníci mohou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 zadávacím řízení, nesmí být současně osobou, jejímž prostřednictvím jiný dodavatel prokazuje kvalifikaci.</w:t>
      </w:r>
      <w:r w:rsidR="00E20E5E">
        <w:rPr>
          <w:rFonts w:eastAsia="Times New Roman" w:cs="Arial"/>
          <w:bCs/>
          <w:lang w:eastAsia="cs-CZ"/>
        </w:rPr>
        <w:t xml:space="preserve"> </w:t>
      </w:r>
      <w:r w:rsidRPr="00A57ECD">
        <w:rPr>
          <w:rFonts w:cs="Arial"/>
        </w:rPr>
        <w:t>Zadavatel vyloučí účastníka zadávacího řízení, který podal více nabídek samostatně nebo společně s jinými dodavateli, nebo podal nabídku a současně je osobou, jejímž prostřednictvím jiný účastník zadávacího řízení prokazuje kvalifikaci</w:t>
      </w:r>
      <w:r>
        <w:rPr>
          <w:rFonts w:cs="Arial"/>
        </w:rPr>
        <w:t>.</w:t>
      </w:r>
    </w:p>
    <w:p w14:paraId="5A4E927D" w14:textId="77777777" w:rsidR="00B547E6" w:rsidRPr="00B547E6" w:rsidRDefault="00B547E6" w:rsidP="008A3A0A">
      <w:pPr>
        <w:pStyle w:val="Nadpis1"/>
      </w:pPr>
      <w:r w:rsidRPr="00B547E6">
        <w:lastRenderedPageBreak/>
        <w:t>VYSVĚTLENÍ ZADÁVACÍ DOKUMENTACE</w:t>
      </w:r>
    </w:p>
    <w:p w14:paraId="57ABBED1" w14:textId="245FFF77" w:rsidR="00B547E6" w:rsidRDefault="00184C05" w:rsidP="00184C05">
      <w:pPr>
        <w:autoSpaceDE w:val="0"/>
        <w:autoSpaceDN w:val="0"/>
        <w:adjustRightInd w:val="0"/>
      </w:pPr>
      <w:r w:rsidRPr="00A410A0">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184C05">
        <w:rPr>
          <w:b/>
          <w:bCs/>
        </w:rPr>
        <w:t>výhradně písemně v elektronické podobě</w:t>
      </w:r>
      <w:r w:rsidRPr="00A410A0">
        <w:t xml:space="preserve">, a to nejlépe prostřednictvím elektronického nástroje „JOSEPHINE“ dostupného na internetové adrese </w:t>
      </w:r>
      <w:hyperlink r:id="rId12" w:history="1">
        <w:r w:rsidRPr="000606CE">
          <w:rPr>
            <w:rStyle w:val="Hypertextovodkaz"/>
          </w:rPr>
          <w:t>josephine.proebiz.com</w:t>
        </w:r>
      </w:hyperlink>
      <w:r w:rsidRPr="00A410A0">
        <w:t>, případně také datovou schránkou nebo e-mailem adresovaným zástupci Zadavatele v Zadávacím řízení, vymezenému v</w:t>
      </w:r>
      <w:r>
        <w:t> čl.</w:t>
      </w:r>
      <w:r w:rsidRPr="00A410A0">
        <w:t xml:space="preserve"> </w:t>
      </w:r>
      <w:r>
        <w:t xml:space="preserve">2.2 </w:t>
      </w:r>
      <w:r w:rsidRPr="00A410A0">
        <w:t>Zadávací dokumentace</w:t>
      </w:r>
      <w:r>
        <w:t>.</w:t>
      </w:r>
    </w:p>
    <w:p w14:paraId="60A4E6B1" w14:textId="520807AA" w:rsidR="000E23F8" w:rsidRDefault="000E23F8" w:rsidP="000E23F8">
      <w:pPr>
        <w:autoSpaceDE w:val="0"/>
        <w:autoSpaceDN w:val="0"/>
        <w:adjustRightInd w:val="0"/>
        <w:rPr>
          <w:rFonts w:cs="Arial"/>
        </w:rPr>
      </w:pPr>
      <w:r>
        <w:rPr>
          <w:rFonts w:cs="Arial"/>
        </w:rPr>
        <w:t xml:space="preserve">Písemná žádost musí být Zadavateli doručena </w:t>
      </w:r>
      <w:r>
        <w:rPr>
          <w:rFonts w:cs="Arial"/>
          <w:b/>
          <w:bCs/>
        </w:rPr>
        <w:t>nejpozději 8 pracovních dnů</w:t>
      </w:r>
      <w:r>
        <w:rPr>
          <w:rFonts w:cs="Arial"/>
        </w:rPr>
        <w:t xml:space="preserve"> před uplynutím lhůty pro podání </w:t>
      </w:r>
      <w:r w:rsidR="00B57913">
        <w:rPr>
          <w:rFonts w:cs="Arial"/>
        </w:rPr>
        <w:t>nabídek</w:t>
      </w:r>
      <w:r>
        <w:rPr>
          <w:rFonts w:cs="Arial"/>
        </w:rPr>
        <w:fldChar w:fldCharType="begin"/>
      </w:r>
      <w:r>
        <w:rPr>
          <w:rFonts w:cs="Arial"/>
        </w:rPr>
        <w:instrText xml:space="preserve"> REF _Ref142657249 \r \h </w:instrText>
      </w:r>
      <w:r>
        <w:rPr>
          <w:rFonts w:cs="Arial"/>
        </w:rPr>
      </w:r>
      <w:r>
        <w:rPr>
          <w:rFonts w:cs="Arial"/>
        </w:rPr>
        <w:fldChar w:fldCharType="separate"/>
      </w:r>
      <w:r>
        <w:rPr>
          <w:rFonts w:cs="Arial"/>
        </w:rPr>
        <w:fldChar w:fldCharType="end"/>
      </w:r>
      <w:r>
        <w:rPr>
          <w:rFonts w:cs="Arial"/>
        </w:rPr>
        <w:t>. Pokud nebude žádost doručena v této lhůtě, není Zadavatel povinen vysvětlení poskytnout.</w:t>
      </w:r>
    </w:p>
    <w:p w14:paraId="3132FACE" w14:textId="77777777" w:rsidR="000E23F8" w:rsidRDefault="000E23F8" w:rsidP="000E23F8">
      <w:pPr>
        <w:autoSpaceDE w:val="0"/>
        <w:autoSpaceDN w:val="0"/>
        <w:adjustRightInd w:val="0"/>
        <w:rPr>
          <w:rFonts w:cs="Arial"/>
        </w:rPr>
      </w:pPr>
      <w:r>
        <w:rPr>
          <w:rFonts w:cs="Arial"/>
        </w:rPr>
        <w:t xml:space="preserve">Zadavatel vysvětlení Zadávací dokumentace, včetně přesného znění žádosti dodavatele, uveřejní stejným způsobem, jakým uveřejnil tuto zadávací dokumentaci (tedy na profilu Zadavatele a v elektronickém nástroji JOSEPHINE) nejpozději </w:t>
      </w:r>
      <w:r>
        <w:rPr>
          <w:rFonts w:cs="Arial"/>
          <w:b/>
          <w:bCs/>
        </w:rPr>
        <w:t>do 3 pracovních dnů</w:t>
      </w:r>
      <w:r>
        <w:rPr>
          <w:rFonts w:cs="Arial"/>
        </w:rPr>
        <w:t xml:space="preserve"> po doručení písemné žádosti dodavatele.</w:t>
      </w:r>
    </w:p>
    <w:p w14:paraId="51386CBD" w14:textId="58F3458A" w:rsidR="00264773" w:rsidRPr="00B547E6" w:rsidRDefault="00264773" w:rsidP="00264773">
      <w:pPr>
        <w:pStyle w:val="Nadpis1"/>
      </w:pPr>
      <w:r>
        <w:t>DOKLADY PŘED UZAVŘENÍM SMLOUVY</w:t>
      </w:r>
    </w:p>
    <w:p w14:paraId="5AA6142A" w14:textId="5E14D342" w:rsidR="00E20E5E" w:rsidRDefault="00E20E5E" w:rsidP="008010EF">
      <w:pPr>
        <w:pStyle w:val="Nadpis2"/>
        <w:rPr>
          <w:color w:val="000000"/>
        </w:rPr>
      </w:pPr>
      <w:r>
        <w:rPr>
          <w:color w:val="000000"/>
        </w:rPr>
        <w:t>Doklady o splnění kvalifikace</w:t>
      </w:r>
      <w:r w:rsidR="00752003">
        <w:rPr>
          <w:color w:val="000000"/>
        </w:rPr>
        <w:t>, další doklady</w:t>
      </w:r>
    </w:p>
    <w:p w14:paraId="1CB24855" w14:textId="3E2D5EA5" w:rsidR="00E20E5E" w:rsidRPr="00E20E5E" w:rsidRDefault="008B06F8" w:rsidP="00E20E5E">
      <w:r w:rsidRPr="008B06F8">
        <w:t>Zadavatel si v souladu s § 122 odst. 3 písm. a) ZZVZ od vybraného dodavatele vyžádá předložení dokladů o kvalifikaci, které Zadavatel požadoval, a to včetně dokladů podle § 83 odst. 1 ZZVZ (pokud je již nebude mít k dispozici).</w:t>
      </w:r>
    </w:p>
    <w:p w14:paraId="753B627C" w14:textId="48720E94"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1F29C383" w14:textId="77777777" w:rsidR="00547187" w:rsidRDefault="00547187" w:rsidP="00547187">
      <w:pPr>
        <w:pStyle w:val="text-nov"/>
        <w:rPr>
          <w:rFonts w:asciiTheme="minorHAnsi" w:hAnsiTheme="minorHAnsi"/>
          <w:sz w:val="22"/>
          <w:szCs w:val="22"/>
        </w:rPr>
      </w:pPr>
      <w:r>
        <w:rPr>
          <w:rFonts w:asciiTheme="minorHAnsi" w:hAnsiTheme="minorHAnsi"/>
          <w:sz w:val="22"/>
          <w:szCs w:val="22"/>
        </w:rPr>
        <w:t>V souladu s § 122 odst. 5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203E3E6D" w14:textId="77777777" w:rsidR="00547187" w:rsidRDefault="00547187" w:rsidP="00547187">
      <w:pPr>
        <w:pStyle w:val="text-nov"/>
        <w:spacing w:after="120"/>
        <w:rPr>
          <w:rFonts w:asciiTheme="minorHAnsi" w:hAnsiTheme="minorHAnsi"/>
          <w:sz w:val="22"/>
          <w:szCs w:val="22"/>
        </w:rPr>
      </w:pPr>
      <w:r>
        <w:rPr>
          <w:rFonts w:asciiTheme="minorHAnsi" w:hAnsiTheme="minorHAnsi"/>
          <w:sz w:val="22"/>
          <w:szCs w:val="22"/>
        </w:rPr>
        <w:t>Nelze-li zjistit údaje o skutečném majiteli zahraniční právnické osoby postupem podle předchozího odstavce, Zadavatel vyzve vybraného dodavatele rovněž k předložení výpisu z evidence obdobné evidenci údajů o skutečných majitelích nebo, není-li takové evidence:</w:t>
      </w:r>
    </w:p>
    <w:p w14:paraId="0EED9A2B" w14:textId="77777777" w:rsidR="00547187" w:rsidRDefault="00547187" w:rsidP="00547187">
      <w:pPr>
        <w:pStyle w:val="slovn"/>
        <w:numPr>
          <w:ilvl w:val="0"/>
          <w:numId w:val="29"/>
        </w:numPr>
        <w:ind w:left="851"/>
      </w:pPr>
      <w:r>
        <w:t>ke sdělení identifikačních údajů všech osob, které jsou jeho skutečným majitelem podle zákona o některých opatřeních proti legalizaci výnosů z trestné činnosti a financování terorismu, a</w:t>
      </w:r>
    </w:p>
    <w:p w14:paraId="4C400A6F" w14:textId="77777777" w:rsidR="00547187" w:rsidRDefault="00547187" w:rsidP="00547187">
      <w:pPr>
        <w:pStyle w:val="slovn"/>
        <w:numPr>
          <w:ilvl w:val="0"/>
          <w:numId w:val="29"/>
        </w:numPr>
        <w:ind w:left="851"/>
      </w:pPr>
      <w:r>
        <w:t>k předložení dokladů, z nichž vyplývá vztah všech osob podle odst. 1. k dodavateli; těmito doklady jsou zejména:</w:t>
      </w:r>
    </w:p>
    <w:p w14:paraId="4FDD219C" w14:textId="77777777" w:rsidR="00547187" w:rsidRDefault="00547187" w:rsidP="002F3714">
      <w:pPr>
        <w:pStyle w:val="slovn2"/>
        <w:numPr>
          <w:ilvl w:val="1"/>
          <w:numId w:val="29"/>
        </w:numPr>
        <w:ind w:left="1418"/>
      </w:pPr>
      <w:r>
        <w:t>Výpis z obchodního rejstříku nebo jiné obdobné evidence,</w:t>
      </w:r>
    </w:p>
    <w:p w14:paraId="715F3CFA" w14:textId="77777777" w:rsidR="00547187" w:rsidRDefault="00547187" w:rsidP="002F3714">
      <w:pPr>
        <w:pStyle w:val="slovn2"/>
        <w:numPr>
          <w:ilvl w:val="1"/>
          <w:numId w:val="29"/>
        </w:numPr>
        <w:ind w:left="1418"/>
      </w:pPr>
      <w:r>
        <w:t>Seznam akcionářů,</w:t>
      </w:r>
    </w:p>
    <w:p w14:paraId="6DB344D2" w14:textId="77777777" w:rsidR="00547187" w:rsidRDefault="00547187" w:rsidP="002F3714">
      <w:pPr>
        <w:pStyle w:val="slovn2"/>
        <w:numPr>
          <w:ilvl w:val="1"/>
          <w:numId w:val="29"/>
        </w:numPr>
        <w:ind w:left="1418"/>
      </w:pPr>
      <w:r>
        <w:t>Rozhodnutí statutárního orgánu o vyplacení podílu na zisku,</w:t>
      </w:r>
    </w:p>
    <w:p w14:paraId="11640BD3" w14:textId="77777777" w:rsidR="00547187" w:rsidRDefault="00547187" w:rsidP="002F3714">
      <w:pPr>
        <w:pStyle w:val="slovn2"/>
        <w:numPr>
          <w:ilvl w:val="1"/>
          <w:numId w:val="29"/>
        </w:numPr>
        <w:spacing w:before="0"/>
        <w:ind w:left="1418"/>
      </w:pPr>
      <w:r>
        <w:t xml:space="preserve">Společenská smlouva, zakladatelská listina nebo stanovy. </w:t>
      </w:r>
    </w:p>
    <w:p w14:paraId="462667E8" w14:textId="77777777" w:rsidR="00547187" w:rsidRDefault="00547187" w:rsidP="00CF3035">
      <w:r>
        <w:t>Zadavatel upozorňuje, že podle § 122 odst. 8 ZZVZ vyloučí vybraného dodavatele, který nepředložil výše uvedené údaje, doklady nebo vzorky dle požadavků Zadavatele.</w:t>
      </w:r>
    </w:p>
    <w:p w14:paraId="6C17B97A" w14:textId="191AEB0A" w:rsidR="00B547E6" w:rsidRPr="00B547E6" w:rsidRDefault="00B547E6" w:rsidP="008A3A0A">
      <w:pPr>
        <w:pStyle w:val="Nadpis1"/>
      </w:pPr>
      <w:r w:rsidRPr="00B547E6">
        <w:lastRenderedPageBreak/>
        <w:t>ZÁVĚREČNÁ USTANOVENÍ</w:t>
      </w:r>
    </w:p>
    <w:p w14:paraId="6533640C" w14:textId="77777777" w:rsidR="00B547E6" w:rsidRDefault="00B547E6" w:rsidP="008010EF">
      <w:pPr>
        <w:pStyle w:val="Nadpis2"/>
        <w:rPr>
          <w:color w:val="000000"/>
        </w:rPr>
      </w:pPr>
      <w:r>
        <w:t>Vyhrazená práva a další ustanovení</w:t>
      </w:r>
    </w:p>
    <w:p w14:paraId="1E664622" w14:textId="2E66093B"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549D4451" w14:textId="77777777" w:rsidR="00B547E6" w:rsidRPr="00A52644" w:rsidRDefault="00B547E6" w:rsidP="00B547E6">
      <w:pPr>
        <w:shd w:val="clear" w:color="auto" w:fill="FFFFFF"/>
        <w:spacing w:before="120" w:after="60"/>
        <w:rPr>
          <w:rFonts w:cs="Calibri"/>
        </w:rPr>
      </w:pPr>
      <w:r w:rsidRPr="008973B9">
        <w:t>Zadavatel si vyhrazuje právo</w:t>
      </w:r>
      <w:r>
        <w:t>:</w:t>
      </w:r>
    </w:p>
    <w:p w14:paraId="3052B995" w14:textId="77777777" w:rsidR="00B547E6" w:rsidRPr="00DD5531" w:rsidRDefault="00B547E6" w:rsidP="00DD5531">
      <w:pPr>
        <w:pStyle w:val="psemnodrky"/>
        <w:numPr>
          <w:ilvl w:val="0"/>
          <w:numId w:val="25"/>
        </w:numPr>
        <w:ind w:left="851"/>
      </w:pPr>
      <w:r w:rsidRPr="00DD5531">
        <w:t>upřesnit nebo změnit ve lhůtě pro podání nabídek zadávací podmínky Veřejné zakázky;</w:t>
      </w:r>
    </w:p>
    <w:p w14:paraId="70A66104" w14:textId="7EBD5C08" w:rsidR="00B547E6" w:rsidRPr="00DD5531" w:rsidRDefault="00B547E6" w:rsidP="00DD5531">
      <w:pPr>
        <w:pStyle w:val="psemnodrky"/>
      </w:pPr>
      <w:r w:rsidRPr="00DD5531">
        <w:t>ověřit a prověřit údaje uvedené jednotlivými účastníky zadávacího řízení v nabídkách;</w:t>
      </w:r>
    </w:p>
    <w:p w14:paraId="39E4D921" w14:textId="3F65F106" w:rsidR="00B547E6" w:rsidRPr="00DD5531" w:rsidRDefault="00B547E6" w:rsidP="00DD5531">
      <w:pPr>
        <w:pStyle w:val="psemnodrky"/>
      </w:pPr>
      <w:r w:rsidRPr="00DD5531">
        <w:t xml:space="preserve">uveřejnit uzavřenou </w:t>
      </w:r>
      <w:r w:rsidR="009B393E">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71C50C42" w14:textId="77777777" w:rsidR="00EB7129" w:rsidRDefault="00B547E6" w:rsidP="00DD5531">
      <w:pPr>
        <w:pStyle w:val="psemnodrky"/>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EB7129">
        <w:t>;</w:t>
      </w:r>
    </w:p>
    <w:p w14:paraId="1B6A9870" w14:textId="4A0C35E0" w:rsidR="00B547E6" w:rsidRPr="00DD5531" w:rsidRDefault="00EB7129" w:rsidP="00DD5531">
      <w:pPr>
        <w:pStyle w:val="psemnodrky"/>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rsidRPr="00F7128C">
        <w:t xml:space="preserve">Zadavatel výslovně upozorňuje </w:t>
      </w:r>
      <w:r w:rsidR="00922722">
        <w:t>účastníky</w:t>
      </w:r>
      <w:r w:rsidRPr="00F7128C">
        <w:t>, že vybraný dodavatel je v souladu s § 2 písm. e) zákona č. 320/2001 Sb., o finanční kontrole, ve znění pozdějších předpisů, osobou povinnou spolupůsobit při výkonu finanční kontroly</w:t>
      </w:r>
      <w:bookmarkEnd w:id="16"/>
      <w:bookmarkEnd w:id="17"/>
      <w:bookmarkEnd w:id="18"/>
      <w:bookmarkEnd w:id="19"/>
      <w:bookmarkEnd w:id="20"/>
      <w:bookmarkEnd w:id="21"/>
      <w:bookmarkEnd w:id="22"/>
      <w:bookmarkEnd w:id="23"/>
      <w:bookmarkEnd w:id="24"/>
      <w:bookmarkEnd w:id="25"/>
      <w:r w:rsidR="00DC4FE0">
        <w:t>.</w:t>
      </w:r>
    </w:p>
    <w:p w14:paraId="35718D1A" w14:textId="3BE2341F" w:rsidR="00B547E6" w:rsidRPr="00E4498D" w:rsidRDefault="00B547E6" w:rsidP="008A3A0A">
      <w:pPr>
        <w:pStyle w:val="Nadpis1"/>
      </w:pPr>
      <w:r w:rsidRPr="00E4498D">
        <w:t>PŘÍLOHY ZADÁVACÍ DOKUMENTACE</w:t>
      </w:r>
    </w:p>
    <w:p w14:paraId="603EFA88"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101776D" w14:textId="1B7CF78D" w:rsidR="00637BA7" w:rsidRPr="00760B83" w:rsidRDefault="00B547E6" w:rsidP="00E20E5E">
      <w:pPr>
        <w:pStyle w:val="slovn"/>
        <w:numPr>
          <w:ilvl w:val="0"/>
          <w:numId w:val="54"/>
        </w:numPr>
        <w:spacing w:after="0"/>
        <w:ind w:left="851"/>
      </w:pPr>
      <w:bookmarkStart w:id="26" w:name="_Ref380758048"/>
      <w:r w:rsidRPr="00760B83">
        <w:t>Z</w:t>
      </w:r>
      <w:r w:rsidR="00901C7A" w:rsidRPr="00760B83">
        <w:t>ávazný návrh Smlouvy</w:t>
      </w:r>
    </w:p>
    <w:bookmarkEnd w:id="26"/>
    <w:p w14:paraId="420E8674" w14:textId="670C2871" w:rsidR="009E2568" w:rsidRDefault="00011F56" w:rsidP="00BF4641">
      <w:pPr>
        <w:pStyle w:val="slovn"/>
        <w:spacing w:after="0"/>
      </w:pPr>
      <w:r>
        <w:t>Tabulka dodávek k ocenění</w:t>
      </w:r>
    </w:p>
    <w:p w14:paraId="05F18E1E" w14:textId="13DCAE9F" w:rsidR="00D50B0F" w:rsidRPr="00760B83" w:rsidRDefault="00910E26" w:rsidP="00BF4641">
      <w:pPr>
        <w:pStyle w:val="slovn"/>
        <w:spacing w:after="0"/>
      </w:pPr>
      <w:r>
        <w:rPr>
          <w:rFonts w:cs="Tahoma"/>
        </w:rPr>
        <w:t>Seznam</w:t>
      </w:r>
      <w:r w:rsidR="009B393E">
        <w:rPr>
          <w:rFonts w:cs="Tahoma"/>
        </w:rPr>
        <w:t xml:space="preserve"> </w:t>
      </w:r>
      <w:r w:rsidR="0082623C">
        <w:rPr>
          <w:rFonts w:cs="Tahoma"/>
        </w:rPr>
        <w:t>poddodavatelského plnění</w:t>
      </w:r>
    </w:p>
    <w:p w14:paraId="42D5B342" w14:textId="62052615" w:rsidR="00901C7A" w:rsidRPr="00760B83" w:rsidRDefault="00910E26" w:rsidP="00BF4641">
      <w:pPr>
        <w:pStyle w:val="slovn"/>
        <w:spacing w:after="0"/>
      </w:pPr>
      <w:r>
        <w:rPr>
          <w:rFonts w:cs="Tahoma"/>
        </w:rPr>
        <w:t>Č</w:t>
      </w:r>
      <w:r w:rsidR="00DC4FE0">
        <w:rPr>
          <w:rFonts w:cs="Tahoma"/>
        </w:rPr>
        <w:t xml:space="preserve">estné prohlášení </w:t>
      </w:r>
      <w:r w:rsidR="00011F56">
        <w:rPr>
          <w:rFonts w:cs="Tahoma"/>
        </w:rPr>
        <w:t>o splnění kvalifikace</w:t>
      </w:r>
    </w:p>
    <w:p w14:paraId="7C8F9A55" w14:textId="49975B8B" w:rsidR="0082623C" w:rsidRDefault="0082623C" w:rsidP="001A7A97">
      <w:pPr>
        <w:pStyle w:val="slovn"/>
        <w:spacing w:after="0"/>
      </w:pPr>
      <w:r w:rsidRPr="00760B83">
        <w:t>Požadavky na elektronickou komunikaci JOSEPHINE</w:t>
      </w:r>
    </w:p>
    <w:p w14:paraId="4E9FBC36" w14:textId="6E02D49A" w:rsidR="00D56628" w:rsidRDefault="00D56628" w:rsidP="001A7A97">
      <w:pPr>
        <w:pStyle w:val="slovn"/>
        <w:spacing w:after="0"/>
      </w:pPr>
      <w:r w:rsidRPr="008F3BDC">
        <w:t>Čestné prohlášení ve vztahu k mezinárodním sankcím</w:t>
      </w:r>
      <w:r w:rsidR="00F22EA2">
        <w:t xml:space="preserve"> a neexistenci střetu zájmů</w:t>
      </w:r>
    </w:p>
    <w:p w14:paraId="09C6EF90" w14:textId="77777777" w:rsidR="00704340" w:rsidRDefault="00704340" w:rsidP="00704340">
      <w:pPr>
        <w:pStyle w:val="slovn"/>
        <w:numPr>
          <w:ilvl w:val="0"/>
          <w:numId w:val="0"/>
        </w:numPr>
        <w:spacing w:after="0"/>
        <w:ind w:left="851" w:hanging="360"/>
      </w:pPr>
    </w:p>
    <w:p w14:paraId="6C90A93D" w14:textId="77777777" w:rsidR="00704340" w:rsidRDefault="00704340" w:rsidP="00704340">
      <w:pPr>
        <w:pStyle w:val="slovn"/>
        <w:numPr>
          <w:ilvl w:val="0"/>
          <w:numId w:val="0"/>
        </w:numPr>
        <w:spacing w:after="0"/>
        <w:ind w:left="851" w:hanging="360"/>
      </w:pPr>
    </w:p>
    <w:p w14:paraId="5A53A380" w14:textId="77777777" w:rsidR="00704340" w:rsidRDefault="00704340" w:rsidP="00704340">
      <w:pPr>
        <w:pStyle w:val="slovn"/>
        <w:numPr>
          <w:ilvl w:val="0"/>
          <w:numId w:val="0"/>
        </w:numPr>
        <w:spacing w:after="0"/>
        <w:ind w:left="851" w:hanging="360"/>
      </w:pPr>
    </w:p>
    <w:p w14:paraId="0044CEE4" w14:textId="77777777" w:rsidR="00704340" w:rsidRDefault="00704340" w:rsidP="00704340">
      <w:pPr>
        <w:pStyle w:val="slovn"/>
        <w:numPr>
          <w:ilvl w:val="0"/>
          <w:numId w:val="0"/>
        </w:numPr>
        <w:spacing w:after="0"/>
        <w:ind w:left="851" w:hanging="360"/>
      </w:pPr>
    </w:p>
    <w:p w14:paraId="255CB86F" w14:textId="77777777" w:rsidR="00704340" w:rsidRDefault="00704340" w:rsidP="00704340">
      <w:pPr>
        <w:pStyle w:val="slovn"/>
        <w:numPr>
          <w:ilvl w:val="0"/>
          <w:numId w:val="0"/>
        </w:numPr>
        <w:spacing w:after="0"/>
        <w:ind w:left="851" w:hanging="360"/>
      </w:pPr>
    </w:p>
    <w:p w14:paraId="61917D95" w14:textId="77777777" w:rsidR="00704340" w:rsidRDefault="00704340" w:rsidP="00704340">
      <w:pPr>
        <w:pStyle w:val="slovn"/>
        <w:numPr>
          <w:ilvl w:val="0"/>
          <w:numId w:val="0"/>
        </w:numPr>
        <w:spacing w:after="0"/>
        <w:ind w:left="851" w:hanging="360"/>
      </w:pPr>
    </w:p>
    <w:p w14:paraId="794DA131" w14:textId="77777777" w:rsidR="00704340" w:rsidRDefault="00704340" w:rsidP="00704340">
      <w:pPr>
        <w:pStyle w:val="slovn"/>
        <w:numPr>
          <w:ilvl w:val="0"/>
          <w:numId w:val="0"/>
        </w:numPr>
        <w:spacing w:after="0"/>
        <w:ind w:left="851" w:hanging="360"/>
      </w:pPr>
    </w:p>
    <w:p w14:paraId="18AF4B89" w14:textId="77777777" w:rsidR="00B547E6" w:rsidRPr="008973B9" w:rsidRDefault="00B547E6" w:rsidP="00B547E6">
      <w:pPr>
        <w:pStyle w:val="Odstavecseseznamem"/>
        <w:spacing w:after="0"/>
        <w:ind w:left="284"/>
        <w:contextualSpacing w:val="0"/>
      </w:pPr>
    </w:p>
    <w:p w14:paraId="35ACD74E" w14:textId="77777777" w:rsidR="00C173C2" w:rsidRDefault="00C173C2">
      <w:pPr>
        <w:spacing w:after="200"/>
        <w:jc w:val="left"/>
      </w:pPr>
      <w:r>
        <w:br w:type="page"/>
      </w:r>
    </w:p>
    <w:p w14:paraId="6E751D16" w14:textId="7F121713" w:rsidR="0008426F" w:rsidRPr="0070205E" w:rsidRDefault="0008426F" w:rsidP="0008426F">
      <w:pPr>
        <w:widowControl w:val="0"/>
        <w:jc w:val="left"/>
      </w:pPr>
      <w:r w:rsidRPr="000E7EEE">
        <w:rPr>
          <w:rFonts w:cstheme="minorHAnsi"/>
          <w:b/>
          <w:bCs/>
        </w:rPr>
        <w:lastRenderedPageBreak/>
        <w:t xml:space="preserve">Příloha č. </w:t>
      </w:r>
      <w:r>
        <w:rPr>
          <w:rFonts w:cstheme="minorHAnsi"/>
          <w:b/>
          <w:bCs/>
        </w:rPr>
        <w:t>1 – Závazný návrh Smlouvy</w:t>
      </w:r>
    </w:p>
    <w:p w14:paraId="0BAF6E49" w14:textId="5BE68CBF" w:rsidR="00B547E6" w:rsidRDefault="0008426F" w:rsidP="0008426F">
      <w:pPr>
        <w:tabs>
          <w:tab w:val="left" w:pos="1575"/>
        </w:tabs>
        <w:spacing w:after="0" w:line="240" w:lineRule="auto"/>
        <w:rPr>
          <w:rFonts w:cstheme="minorHAnsi"/>
          <w:i/>
          <w:iCs/>
        </w:rPr>
      </w:pPr>
      <w:r>
        <w:rPr>
          <w:rFonts w:cstheme="minorHAnsi"/>
          <w:i/>
          <w:iCs/>
        </w:rPr>
        <w:t>(Samostatný dokument)</w:t>
      </w:r>
    </w:p>
    <w:p w14:paraId="36B26C01" w14:textId="75E63C6D" w:rsidR="0088305B" w:rsidRDefault="0088305B" w:rsidP="0008426F">
      <w:pPr>
        <w:tabs>
          <w:tab w:val="left" w:pos="1575"/>
        </w:tabs>
        <w:spacing w:after="0" w:line="240" w:lineRule="auto"/>
        <w:rPr>
          <w:rFonts w:cstheme="minorHAnsi"/>
          <w:i/>
          <w:iCs/>
        </w:rPr>
      </w:pPr>
    </w:p>
    <w:p w14:paraId="1BAB7374" w14:textId="494B7100" w:rsidR="0088305B" w:rsidRDefault="0088305B" w:rsidP="0088305B">
      <w:pPr>
        <w:spacing w:after="200"/>
        <w:jc w:val="left"/>
        <w:rPr>
          <w:rFonts w:cstheme="minorHAnsi"/>
          <w:b/>
          <w:bCs/>
        </w:rPr>
      </w:pPr>
      <w:r w:rsidRPr="000E7EEE">
        <w:rPr>
          <w:rFonts w:cstheme="minorHAnsi"/>
          <w:b/>
          <w:bCs/>
        </w:rPr>
        <w:t xml:space="preserve">Příloha č. </w:t>
      </w:r>
      <w:r>
        <w:rPr>
          <w:rFonts w:cstheme="minorHAnsi"/>
          <w:b/>
          <w:bCs/>
        </w:rPr>
        <w:t>2 – Tabulka dodávek k ocenění</w:t>
      </w:r>
    </w:p>
    <w:p w14:paraId="1B78D919" w14:textId="77777777" w:rsidR="0088305B" w:rsidRPr="003C0313" w:rsidRDefault="0088305B" w:rsidP="0088305B">
      <w:pPr>
        <w:spacing w:after="200"/>
        <w:jc w:val="left"/>
        <w:rPr>
          <w:rFonts w:cstheme="minorHAnsi"/>
          <w:i/>
          <w:iCs/>
        </w:rPr>
      </w:pPr>
      <w:r w:rsidRPr="003C0313">
        <w:rPr>
          <w:rFonts w:cstheme="minorHAnsi"/>
          <w:i/>
          <w:iCs/>
        </w:rPr>
        <w:t>(Samostatný dokument)</w:t>
      </w:r>
    </w:p>
    <w:p w14:paraId="1CA9082D" w14:textId="0E90A7E2" w:rsidR="0059458E" w:rsidRDefault="0059458E">
      <w:pPr>
        <w:spacing w:after="200"/>
        <w:jc w:val="left"/>
      </w:pPr>
      <w:r>
        <w:br w:type="page"/>
      </w:r>
    </w:p>
    <w:p w14:paraId="5E853203" w14:textId="046A43BC" w:rsidR="0088305B" w:rsidRDefault="005E1223" w:rsidP="0008426F">
      <w:pPr>
        <w:tabs>
          <w:tab w:val="left" w:pos="1575"/>
        </w:tabs>
        <w:spacing w:after="0" w:line="240" w:lineRule="auto"/>
        <w:rPr>
          <w:b/>
          <w:color w:val="000000" w:themeColor="text1"/>
          <w:szCs w:val="20"/>
        </w:rPr>
      </w:pPr>
      <w:r>
        <w:rPr>
          <w:b/>
          <w:color w:val="000000" w:themeColor="text1"/>
          <w:szCs w:val="20"/>
        </w:rPr>
        <w:lastRenderedPageBreak/>
        <w:t>Příloha č. 3</w:t>
      </w:r>
    </w:p>
    <w:p w14:paraId="0BF81694" w14:textId="77777777" w:rsidR="009120B2" w:rsidRDefault="009120B2" w:rsidP="009120B2">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4786E04A" w14:textId="370A3534" w:rsidR="009120B2" w:rsidRDefault="009120B2" w:rsidP="009120B2">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1C575D63" w14:textId="66A26842" w:rsidR="009120B2" w:rsidRDefault="009120B2" w:rsidP="009120B2">
      <w:pPr>
        <w:spacing w:before="240" w:after="0" w:line="240" w:lineRule="auto"/>
        <w:jc w:val="center"/>
        <w:rPr>
          <w:rFonts w:eastAsia="Times New Roman" w:cs="Arial"/>
          <w:b/>
          <w:lang w:eastAsia="cs-CZ"/>
        </w:rPr>
      </w:pPr>
      <w:r>
        <w:rPr>
          <w:b/>
          <w:caps/>
          <w:color w:val="E36C0A" w:themeColor="accent6" w:themeShade="BF"/>
          <w:sz w:val="40"/>
        </w:rPr>
        <w:t xml:space="preserve">DODÁVKA POHONNÝCH HMOT </w:t>
      </w:r>
      <w:r w:rsidR="00E01127">
        <w:rPr>
          <w:b/>
          <w:caps/>
          <w:color w:val="E36C0A" w:themeColor="accent6" w:themeShade="BF"/>
          <w:sz w:val="40"/>
        </w:rPr>
        <w:t xml:space="preserve">2025 </w:t>
      </w:r>
      <w:r>
        <w:rPr>
          <w:b/>
          <w:caps/>
          <w:color w:val="E36C0A" w:themeColor="accent6" w:themeShade="BF"/>
          <w:sz w:val="40"/>
        </w:rPr>
        <w:t>– STŘEDISKA ČESKÁ LÍPA, LIBEREC, RYCHNOV U JABLONCE NAD NISOU, NOVÁ VES, FRÝDLANT A TURNOV</w:t>
      </w:r>
    </w:p>
    <w:p w14:paraId="5EA66505" w14:textId="77777777" w:rsidR="009120B2" w:rsidRDefault="009120B2" w:rsidP="009120B2">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9120B2" w14:paraId="7EC01469" w14:textId="77777777" w:rsidTr="009120B2">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307E6AA7" w14:textId="77777777" w:rsidR="009120B2" w:rsidRDefault="009120B2">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CCE497A" w14:textId="77777777" w:rsidR="009120B2" w:rsidRDefault="009120B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10E5D219" w14:textId="77777777" w:rsidR="009120B2" w:rsidRDefault="009120B2">
            <w:pPr>
              <w:tabs>
                <w:tab w:val="left" w:pos="5865"/>
                <w:tab w:val="left" w:pos="6096"/>
              </w:tabs>
              <w:spacing w:before="120" w:after="0"/>
              <w:jc w:val="center"/>
              <w:rPr>
                <w:b/>
                <w:color w:val="000000"/>
              </w:rPr>
            </w:pPr>
            <w:r>
              <w:rPr>
                <w:b/>
                <w:color w:val="000000"/>
              </w:rPr>
              <w:t>Název a identifikace poddodavatele</w:t>
            </w:r>
          </w:p>
          <w:p w14:paraId="5BB9B776" w14:textId="77777777" w:rsidR="009120B2" w:rsidRDefault="009120B2">
            <w:pPr>
              <w:spacing w:before="40" w:after="40" w:line="240" w:lineRule="auto"/>
              <w:jc w:val="center"/>
              <w:rPr>
                <w:rFonts w:eastAsia="Times New Roman" w:cs="Arial"/>
                <w:lang w:eastAsia="cs-CZ"/>
              </w:rPr>
            </w:pPr>
            <w:r>
              <w:rPr>
                <w:b/>
              </w:rPr>
              <w:t>(Obchodní název, sídlo, IČ)</w:t>
            </w:r>
          </w:p>
        </w:tc>
      </w:tr>
      <w:tr w:rsidR="009120B2" w14:paraId="5A172DA5" w14:textId="77777777" w:rsidTr="009120B2">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9DC0B96"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79B554AD" w14:textId="77777777" w:rsidR="009120B2" w:rsidRDefault="009120B2">
            <w:pPr>
              <w:spacing w:before="40" w:after="40" w:line="240" w:lineRule="auto"/>
              <w:rPr>
                <w:lang w:eastAsia="cs-CZ"/>
              </w:rPr>
            </w:pPr>
            <w:r>
              <w:rPr>
                <w:rFonts w:eastAsia="Times New Roman" w:cs="Arial"/>
                <w:b/>
                <w:lang w:eastAsia="cs-CZ"/>
              </w:rPr>
              <w:t>[</w:t>
            </w:r>
            <w:r>
              <w:rPr>
                <w:b/>
                <w:highlight w:val="green"/>
              </w:rPr>
              <w:t>DOPLNÍ ÚČASTNÍK</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3C7E7339" w14:textId="77777777" w:rsidR="009120B2" w:rsidRDefault="009120B2">
            <w:pPr>
              <w:spacing w:before="40" w:after="40" w:line="240" w:lineRule="auto"/>
              <w:rPr>
                <w:rFonts w:eastAsia="Times New Roman" w:cs="Arial"/>
                <w:lang w:eastAsia="cs-CZ"/>
              </w:rPr>
            </w:pPr>
            <w:r>
              <w:rPr>
                <w:rFonts w:eastAsia="Times New Roman" w:cs="Arial"/>
                <w:b/>
                <w:lang w:eastAsia="cs-CZ"/>
              </w:rPr>
              <w:t>[</w:t>
            </w:r>
            <w:r>
              <w:rPr>
                <w:b/>
                <w:highlight w:val="green"/>
              </w:rPr>
              <w:t>DOPLNÍ ÚČASTNÍK</w:t>
            </w:r>
            <w:r>
              <w:rPr>
                <w:rFonts w:eastAsia="Times New Roman" w:cs="Arial"/>
                <w:b/>
                <w:lang w:eastAsia="cs-CZ"/>
              </w:rPr>
              <w:t>]</w:t>
            </w:r>
          </w:p>
        </w:tc>
      </w:tr>
    </w:tbl>
    <w:p w14:paraId="463EE7E9" w14:textId="77777777" w:rsidR="009120B2" w:rsidRDefault="009120B2" w:rsidP="009120B2">
      <w:pPr>
        <w:tabs>
          <w:tab w:val="left" w:pos="1575"/>
        </w:tabs>
        <w:spacing w:after="0" w:line="240" w:lineRule="auto"/>
        <w:rPr>
          <w:i/>
          <w:iCs/>
        </w:rPr>
      </w:pPr>
      <w:r>
        <w:rPr>
          <w:i/>
          <w:iCs/>
        </w:rPr>
        <w:t>Lze doplnit další řádky.</w:t>
      </w:r>
    </w:p>
    <w:p w14:paraId="7653AEBB" w14:textId="77777777" w:rsidR="009120B2" w:rsidRDefault="009120B2" w:rsidP="009120B2">
      <w:pPr>
        <w:tabs>
          <w:tab w:val="left" w:pos="1575"/>
        </w:tabs>
        <w:spacing w:after="0" w:line="240" w:lineRule="auto"/>
      </w:pPr>
    </w:p>
    <w:p w14:paraId="03633B04" w14:textId="77777777" w:rsidR="009120B2" w:rsidRDefault="009120B2" w:rsidP="009120B2">
      <w:pPr>
        <w:tabs>
          <w:tab w:val="left" w:pos="1575"/>
        </w:tabs>
        <w:spacing w:after="0" w:line="240" w:lineRule="auto"/>
      </w:pPr>
    </w:p>
    <w:p w14:paraId="10DBBE54" w14:textId="77777777" w:rsidR="009120B2" w:rsidRDefault="009120B2" w:rsidP="009120B2">
      <w:pPr>
        <w:tabs>
          <w:tab w:val="left" w:pos="1575"/>
        </w:tabs>
        <w:spacing w:after="0" w:line="240" w:lineRule="auto"/>
      </w:pPr>
    </w:p>
    <w:p w14:paraId="4BD4756B" w14:textId="77777777" w:rsidR="0037777E" w:rsidRDefault="0037777E" w:rsidP="0037777E">
      <w:pPr>
        <w:spacing w:after="240" w:line="256" w:lineRule="auto"/>
        <w:rPr>
          <w:rFonts w:eastAsia="Calibri" w:cstheme="minorHAnsi"/>
        </w:rPr>
      </w:pPr>
      <w:r>
        <w:rPr>
          <w:rFonts w:eastAsia="Calibri" w:cstheme="minorHAnsi"/>
        </w:rPr>
        <w:t xml:space="preserve">V </w:t>
      </w:r>
      <w:r>
        <w:rPr>
          <w:rFonts w:eastAsia="Times New Roman" w:cs="Arial"/>
          <w:b/>
          <w:lang w:eastAsia="cs-CZ"/>
        </w:rPr>
        <w:t>[</w:t>
      </w:r>
      <w:r>
        <w:rPr>
          <w:b/>
          <w:highlight w:val="green"/>
        </w:rPr>
        <w:t>DOPLNÍ ÚČASTNÍK</w:t>
      </w:r>
      <w:r>
        <w:rPr>
          <w:rFonts w:eastAsia="Times New Roman" w:cs="Arial"/>
          <w:b/>
          <w:lang w:eastAsia="cs-CZ"/>
        </w:rPr>
        <w:t>]</w:t>
      </w:r>
      <w:r>
        <w:rPr>
          <w:rFonts w:eastAsia="Calibri" w:cstheme="minorHAnsi"/>
        </w:rPr>
        <w:t xml:space="preserve"> dne </w:t>
      </w:r>
      <w:r>
        <w:rPr>
          <w:rFonts w:eastAsia="Times New Roman" w:cs="Arial"/>
          <w:b/>
          <w:lang w:eastAsia="cs-CZ"/>
        </w:rPr>
        <w:t>[</w:t>
      </w:r>
      <w:r>
        <w:rPr>
          <w:b/>
          <w:highlight w:val="green"/>
        </w:rPr>
        <w:t>DOPLNÍ ÚČASTNÍK</w:t>
      </w:r>
      <w:r>
        <w:rPr>
          <w:rFonts w:eastAsia="Times New Roman" w:cs="Arial"/>
          <w:b/>
          <w:lang w:eastAsia="cs-CZ"/>
        </w:rPr>
        <w:t>]</w:t>
      </w:r>
    </w:p>
    <w:p w14:paraId="30A95912" w14:textId="77777777" w:rsidR="0037777E" w:rsidRPr="005F305F" w:rsidRDefault="0037777E" w:rsidP="0037777E">
      <w:pPr>
        <w:spacing w:after="0"/>
        <w:rPr>
          <w:rFonts w:cs="Arial"/>
          <w:szCs w:val="20"/>
        </w:rPr>
      </w:pPr>
      <w:r w:rsidRPr="005F305F">
        <w:rPr>
          <w:rFonts w:cs="Arial"/>
          <w:szCs w:val="20"/>
        </w:rPr>
        <w:t>_______________________________________</w:t>
      </w:r>
    </w:p>
    <w:p w14:paraId="6BCAE127" w14:textId="77777777" w:rsidR="0037777E" w:rsidRPr="00BD0725" w:rsidRDefault="0037777E" w:rsidP="0037777E">
      <w:pPr>
        <w:spacing w:after="0"/>
        <w:rPr>
          <w:rFonts w:cs="Arial"/>
          <w:b/>
          <w:szCs w:val="20"/>
        </w:rPr>
      </w:pPr>
      <w:r w:rsidRPr="005F305F">
        <w:rPr>
          <w:rFonts w:cs="Arial"/>
          <w:szCs w:val="20"/>
        </w:rPr>
        <w:t>[</w:t>
      </w:r>
      <w:r w:rsidRPr="00FE753A">
        <w:rPr>
          <w:rFonts w:cs="Arial"/>
          <w:b/>
          <w:szCs w:val="20"/>
          <w:highlight w:val="green"/>
        </w:rPr>
        <w:t xml:space="preserve">název </w:t>
      </w:r>
      <w:proofErr w:type="gramStart"/>
      <w:r w:rsidRPr="00FE753A">
        <w:rPr>
          <w:rFonts w:cs="Arial"/>
          <w:b/>
          <w:szCs w:val="20"/>
          <w:highlight w:val="green"/>
        </w:rPr>
        <w:t>účastníka</w:t>
      </w:r>
      <w:r w:rsidRPr="00FE753A">
        <w:rPr>
          <w:rFonts w:cs="Arial"/>
          <w:szCs w:val="20"/>
          <w:highlight w:val="green"/>
        </w:rPr>
        <w:t xml:space="preserve"> </w:t>
      </w:r>
      <w:r w:rsidRPr="0037777E">
        <w:rPr>
          <w:rFonts w:cs="Arial"/>
          <w:szCs w:val="20"/>
          <w:highlight w:val="green"/>
        </w:rPr>
        <w:t xml:space="preserve">- </w:t>
      </w:r>
      <w:r w:rsidRPr="00EF59A7">
        <w:rPr>
          <w:rFonts w:cstheme="minorHAnsi"/>
          <w:highlight w:val="green"/>
        </w:rPr>
        <w:t>DOPLNÍ</w:t>
      </w:r>
      <w:proofErr w:type="gramEnd"/>
      <w:r w:rsidRPr="00EF59A7">
        <w:rPr>
          <w:rFonts w:cstheme="minorHAnsi"/>
          <w:highlight w:val="green"/>
        </w:rPr>
        <w:t xml:space="preserve"> ÚČASTNÍK]</w:t>
      </w:r>
    </w:p>
    <w:p w14:paraId="612C784C" w14:textId="77777777" w:rsidR="0037777E" w:rsidRPr="00BD0725" w:rsidRDefault="0037777E" w:rsidP="0037777E">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w:t>
      </w:r>
      <w:r w:rsidRPr="0037777E">
        <w:rPr>
          <w:rFonts w:cs="Arial"/>
          <w:szCs w:val="20"/>
          <w:highlight w:val="green"/>
        </w:rPr>
        <w:t xml:space="preserve">- </w:t>
      </w:r>
      <w:r w:rsidRPr="00EF59A7">
        <w:rPr>
          <w:rFonts w:cstheme="minorHAnsi"/>
          <w:highlight w:val="green"/>
        </w:rPr>
        <w:t>DOPLNÍ</w:t>
      </w:r>
      <w:proofErr w:type="gramEnd"/>
      <w:r w:rsidRPr="00EF59A7">
        <w:rPr>
          <w:rFonts w:cstheme="minorHAnsi"/>
          <w:highlight w:val="green"/>
        </w:rPr>
        <w:t xml:space="preserve"> ÚČASTNÍK]</w:t>
      </w:r>
    </w:p>
    <w:p w14:paraId="020FE171" w14:textId="77777777" w:rsidR="0037777E" w:rsidRPr="005F305F" w:rsidRDefault="0037777E" w:rsidP="0037777E">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proofErr w:type="gramStart"/>
      <w:r w:rsidRPr="00FE753A">
        <w:rPr>
          <w:rFonts w:cs="Arial"/>
          <w:szCs w:val="20"/>
          <w:highlight w:val="green"/>
        </w:rPr>
        <w:t xml:space="preserve">oprávnění </w:t>
      </w:r>
      <w:r w:rsidRPr="0037777E">
        <w:rPr>
          <w:rFonts w:cs="Arial"/>
          <w:szCs w:val="20"/>
          <w:highlight w:val="green"/>
        </w:rPr>
        <w:t xml:space="preserve">- </w:t>
      </w:r>
      <w:r w:rsidRPr="00EF59A7">
        <w:rPr>
          <w:rFonts w:cstheme="minorHAnsi"/>
          <w:highlight w:val="green"/>
        </w:rPr>
        <w:t>DOPLNÍ</w:t>
      </w:r>
      <w:proofErr w:type="gramEnd"/>
      <w:r w:rsidRPr="00EF59A7">
        <w:rPr>
          <w:rFonts w:cstheme="minorHAnsi"/>
          <w:highlight w:val="green"/>
        </w:rPr>
        <w:t xml:space="preserve"> ÚČASTNÍK]</w:t>
      </w:r>
    </w:p>
    <w:p w14:paraId="4CCBEC9D" w14:textId="46412916" w:rsidR="009120B2" w:rsidRDefault="009120B2">
      <w:pPr>
        <w:spacing w:after="200"/>
        <w:jc w:val="left"/>
        <w:rPr>
          <w:rFonts w:eastAsia="Times New Roman" w:cs="Arial"/>
          <w:b/>
          <w:lang w:eastAsia="cs-CZ"/>
        </w:rPr>
      </w:pPr>
      <w:r>
        <w:rPr>
          <w:rFonts w:eastAsia="Times New Roman" w:cs="Arial"/>
          <w:b/>
          <w:lang w:eastAsia="cs-CZ"/>
        </w:rPr>
        <w:br w:type="page"/>
      </w:r>
    </w:p>
    <w:p w14:paraId="4CD219F7" w14:textId="2C32E9DC" w:rsidR="009120B2" w:rsidRDefault="003664B1" w:rsidP="009120B2">
      <w:pPr>
        <w:tabs>
          <w:tab w:val="left" w:pos="1575"/>
        </w:tabs>
        <w:spacing w:after="0" w:line="240" w:lineRule="auto"/>
        <w:rPr>
          <w:b/>
          <w:color w:val="000000" w:themeColor="text1"/>
          <w:szCs w:val="20"/>
        </w:rPr>
      </w:pPr>
      <w:r>
        <w:rPr>
          <w:b/>
          <w:color w:val="000000" w:themeColor="text1"/>
          <w:szCs w:val="20"/>
        </w:rPr>
        <w:lastRenderedPageBreak/>
        <w:t>Příloha č. 4</w:t>
      </w:r>
    </w:p>
    <w:p w14:paraId="2CBA0B09" w14:textId="77777777" w:rsidR="006862FD" w:rsidRDefault="006862FD" w:rsidP="006862FD">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4610EA" w14:textId="4AC818E1" w:rsidR="006862FD" w:rsidRDefault="006862FD" w:rsidP="006862FD">
      <w:pPr>
        <w:tabs>
          <w:tab w:val="left" w:pos="6096"/>
        </w:tabs>
        <w:spacing w:before="240" w:after="360"/>
        <w:jc w:val="center"/>
      </w:pPr>
      <w:r>
        <w:rPr>
          <w:color w:val="000000"/>
        </w:rPr>
        <w:t>Níže podepsaný účastník předkládá čestné prohlášení o splnění kvalifikace pro účely plnění</w:t>
      </w:r>
      <w:r>
        <w:t xml:space="preserve"> Veřejné zakázky s názvem </w:t>
      </w:r>
    </w:p>
    <w:p w14:paraId="3303D2A3" w14:textId="36BD7699" w:rsidR="006862FD" w:rsidRDefault="006862FD" w:rsidP="006862FD">
      <w:pPr>
        <w:tabs>
          <w:tab w:val="left" w:pos="6096"/>
        </w:tabs>
        <w:spacing w:before="360" w:after="360"/>
        <w:jc w:val="center"/>
        <w:rPr>
          <w:b/>
          <w:color w:val="F79646" w:themeColor="accent6"/>
          <w:sz w:val="36"/>
          <w:szCs w:val="36"/>
        </w:rPr>
      </w:pPr>
      <w:r>
        <w:rPr>
          <w:b/>
          <w:caps/>
          <w:color w:val="E36C0A" w:themeColor="accent6" w:themeShade="BF"/>
          <w:sz w:val="40"/>
        </w:rPr>
        <w:t xml:space="preserve">DODÁVKA POHONNÝCH HMOT </w:t>
      </w:r>
      <w:r w:rsidR="00E01127">
        <w:rPr>
          <w:b/>
          <w:caps/>
          <w:color w:val="E36C0A" w:themeColor="accent6" w:themeShade="BF"/>
          <w:sz w:val="40"/>
        </w:rPr>
        <w:t xml:space="preserve">2025 </w:t>
      </w:r>
      <w:r>
        <w:rPr>
          <w:b/>
          <w:caps/>
          <w:color w:val="E36C0A" w:themeColor="accent6" w:themeShade="BF"/>
          <w:sz w:val="40"/>
        </w:rPr>
        <w:t>– STŘEDISKA ČESKÁ LÍPA, LIBEREC, RYCHNOV U JABLONCE NAD NISOU, NOVÁ VES, FRÝDLANT A TURNOV</w:t>
      </w:r>
    </w:p>
    <w:tbl>
      <w:tblPr>
        <w:tblStyle w:val="Mkatabulky"/>
        <w:tblW w:w="5000" w:type="pct"/>
        <w:tblLook w:val="04A0" w:firstRow="1" w:lastRow="0" w:firstColumn="1" w:lastColumn="0" w:noHBand="0" w:noVBand="1"/>
      </w:tblPr>
      <w:tblGrid>
        <w:gridCol w:w="3120"/>
        <w:gridCol w:w="6460"/>
        <w:gridCol w:w="343"/>
      </w:tblGrid>
      <w:tr w:rsidR="006862FD" w14:paraId="639ABCD1" w14:textId="77777777" w:rsidTr="006862FD">
        <w:trPr>
          <w:gridAfter w:val="1"/>
          <w:wAfter w:w="173" w:type="pct"/>
        </w:trPr>
        <w:tc>
          <w:tcPr>
            <w:tcW w:w="4827" w:type="pct"/>
            <w:gridSpan w:val="2"/>
            <w:tcBorders>
              <w:top w:val="nil"/>
              <w:left w:val="nil"/>
              <w:bottom w:val="single" w:sz="4" w:space="0" w:color="auto"/>
              <w:right w:val="nil"/>
            </w:tcBorders>
          </w:tcPr>
          <w:p w14:paraId="0DF41A59" w14:textId="77777777" w:rsidR="006862FD" w:rsidRDefault="006862FD">
            <w:pPr>
              <w:spacing w:after="0"/>
              <w:rPr>
                <w:rFonts w:cstheme="minorHAnsi"/>
                <w:b/>
              </w:rPr>
            </w:pPr>
          </w:p>
          <w:p w14:paraId="68A3810D" w14:textId="77777777" w:rsidR="006862FD" w:rsidRDefault="006862FD">
            <w:pPr>
              <w:spacing w:after="0"/>
              <w:rPr>
                <w:rFonts w:cstheme="minorHAnsi"/>
                <w:b/>
              </w:rPr>
            </w:pPr>
            <w:r>
              <w:rPr>
                <w:rFonts w:cstheme="minorHAnsi"/>
                <w:b/>
              </w:rPr>
              <w:t>Prohlašující dodavatel:</w:t>
            </w:r>
          </w:p>
        </w:tc>
      </w:tr>
      <w:tr w:rsidR="006862FD" w14:paraId="6DF78F85"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424A89BF" w14:textId="77777777" w:rsidR="006862FD" w:rsidRDefault="006862FD" w:rsidP="003D6818">
            <w:pPr>
              <w:spacing w:after="0"/>
              <w:jc w:val="left"/>
              <w:rPr>
                <w:rFonts w:cstheme="minorHAnsi"/>
              </w:rPr>
            </w:pPr>
            <w:r>
              <w:rPr>
                <w:rFonts w:cstheme="minorHAnsi"/>
              </w:rPr>
              <w:t>Název dodavatele:</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40934CD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77577F00"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4D49E317" w14:textId="77777777" w:rsidR="006862FD" w:rsidRDefault="006862FD" w:rsidP="003D6818">
            <w:pPr>
              <w:spacing w:after="0"/>
              <w:jc w:val="left"/>
              <w:rPr>
                <w:rFonts w:cstheme="minorHAnsi"/>
              </w:rPr>
            </w:pPr>
            <w:r>
              <w:rPr>
                <w:rFonts w:cstheme="minorHAnsi"/>
              </w:rPr>
              <w:t>Sídlo:</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2699DA46"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2A2BC61E"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72B01F74" w14:textId="77777777" w:rsidR="006862FD" w:rsidRDefault="006862FD" w:rsidP="003D6818">
            <w:pPr>
              <w:spacing w:after="0"/>
              <w:jc w:val="left"/>
              <w:rPr>
                <w:rFonts w:cstheme="minorHAnsi"/>
              </w:rPr>
            </w:pPr>
            <w:r>
              <w:rPr>
                <w:rFonts w:cstheme="minorHAnsi"/>
              </w:rPr>
              <w:t>IČO (u subjektu se sídlem v ČR):</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69B39A1A"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r w:rsidR="006862FD" w14:paraId="6B92D278" w14:textId="77777777" w:rsidTr="003D6818">
        <w:trPr>
          <w:trHeight w:val="510"/>
        </w:trPr>
        <w:tc>
          <w:tcPr>
            <w:tcW w:w="1572" w:type="pct"/>
            <w:tcBorders>
              <w:top w:val="single" w:sz="4" w:space="0" w:color="auto"/>
              <w:left w:val="single" w:sz="4" w:space="0" w:color="auto"/>
              <w:bottom w:val="single" w:sz="4" w:space="0" w:color="auto"/>
              <w:right w:val="single" w:sz="4" w:space="0" w:color="auto"/>
            </w:tcBorders>
            <w:vAlign w:val="center"/>
            <w:hideMark/>
          </w:tcPr>
          <w:p w14:paraId="6C5C2B3D" w14:textId="77777777" w:rsidR="006862FD" w:rsidRDefault="006862FD" w:rsidP="003D6818">
            <w:pPr>
              <w:spacing w:after="0"/>
              <w:jc w:val="left"/>
              <w:rPr>
                <w:rFonts w:cstheme="minorHAnsi"/>
              </w:rPr>
            </w:pPr>
            <w:r>
              <w:rPr>
                <w:rFonts w:cstheme="minorHAnsi"/>
              </w:rPr>
              <w:t>Jednající/zastoupen:</w:t>
            </w:r>
          </w:p>
        </w:tc>
        <w:tc>
          <w:tcPr>
            <w:tcW w:w="3428" w:type="pct"/>
            <w:gridSpan w:val="2"/>
            <w:tcBorders>
              <w:top w:val="single" w:sz="4" w:space="0" w:color="auto"/>
              <w:left w:val="single" w:sz="4" w:space="0" w:color="auto"/>
              <w:bottom w:val="single" w:sz="4" w:space="0" w:color="auto"/>
              <w:right w:val="single" w:sz="4" w:space="0" w:color="auto"/>
            </w:tcBorders>
            <w:vAlign w:val="center"/>
            <w:hideMark/>
          </w:tcPr>
          <w:p w14:paraId="26F3A1CC" w14:textId="77777777" w:rsidR="006862FD" w:rsidRPr="006862FD" w:rsidRDefault="006862FD">
            <w:pPr>
              <w:spacing w:after="0"/>
              <w:rPr>
                <w:rFonts w:cstheme="minorHAnsi"/>
                <w:bCs/>
              </w:rPr>
            </w:pPr>
            <w:r w:rsidRPr="006862FD">
              <w:rPr>
                <w:rFonts w:eastAsia="Times New Roman" w:cs="Arial"/>
                <w:bCs/>
                <w:lang w:eastAsia="cs-CZ"/>
              </w:rPr>
              <w:t>[</w:t>
            </w:r>
            <w:r w:rsidRPr="006862FD">
              <w:rPr>
                <w:bCs/>
                <w:highlight w:val="green"/>
              </w:rPr>
              <w:t>DOPLNÍ ÚČASTNÍK</w:t>
            </w:r>
            <w:r w:rsidRPr="006862FD">
              <w:rPr>
                <w:rFonts w:eastAsia="Times New Roman" w:cs="Arial"/>
                <w:bCs/>
                <w:lang w:eastAsia="cs-CZ"/>
              </w:rPr>
              <w:t>]</w:t>
            </w:r>
          </w:p>
        </w:tc>
      </w:tr>
    </w:tbl>
    <w:p w14:paraId="7AA12ABE" w14:textId="77777777" w:rsidR="006862FD" w:rsidRDefault="006862FD" w:rsidP="006862FD">
      <w:pPr>
        <w:spacing w:after="0"/>
        <w:rPr>
          <w:rFonts w:cstheme="minorHAnsi"/>
        </w:rPr>
      </w:pPr>
      <w:r>
        <w:rPr>
          <w:rFonts w:cstheme="minorHAnsi"/>
        </w:rPr>
        <w:t>(dále jen „</w:t>
      </w:r>
      <w:r w:rsidRPr="003D6818">
        <w:rPr>
          <w:rFonts w:cstheme="minorHAnsi"/>
          <w:b/>
          <w:bCs/>
        </w:rPr>
        <w:t>Dodavatel</w:t>
      </w:r>
      <w:r>
        <w:rPr>
          <w:rFonts w:cstheme="minorHAnsi"/>
        </w:rPr>
        <w:t>“)</w:t>
      </w:r>
    </w:p>
    <w:p w14:paraId="13F1C39F" w14:textId="77777777" w:rsidR="006862FD" w:rsidRDefault="006862FD" w:rsidP="006862FD">
      <w:pPr>
        <w:spacing w:after="0"/>
        <w:jc w:val="center"/>
        <w:rPr>
          <w:rFonts w:cstheme="minorHAnsi"/>
          <w:b/>
        </w:rPr>
      </w:pPr>
    </w:p>
    <w:p w14:paraId="3CEA6355" w14:textId="45BE0185" w:rsidR="006862FD" w:rsidRDefault="006862FD" w:rsidP="006862FD">
      <w:pPr>
        <w:spacing w:before="120"/>
        <w:rPr>
          <w:rFonts w:cstheme="minorHAnsi"/>
        </w:rPr>
      </w:pPr>
      <w:r>
        <w:rPr>
          <w:rFonts w:cstheme="minorHAnsi"/>
        </w:rPr>
        <w:t>Dodavatel tímto čestně prohlašuje, že splňuje základní způsobilost v rozsahu dle § 74 zákona č. 134/2016 Sb., o</w:t>
      </w:r>
      <w:r w:rsidR="004E2FE0">
        <w:rPr>
          <w:rFonts w:cstheme="minorHAnsi"/>
        </w:rPr>
        <w:t> </w:t>
      </w:r>
      <w:r>
        <w:rPr>
          <w:rFonts w:cstheme="minorHAnsi"/>
        </w:rPr>
        <w:t>zadávání veřejných zakázek, ve znění pozdějších předpisů (ZZVZ)</w:t>
      </w:r>
      <w:r w:rsidR="00D51295">
        <w:rPr>
          <w:rFonts w:cstheme="minorHAnsi"/>
        </w:rPr>
        <w:t>, tedy že</w:t>
      </w:r>
      <w:r>
        <w:rPr>
          <w:rFonts w:cstheme="minorHAnsi"/>
        </w:rPr>
        <w:t>:</w:t>
      </w:r>
    </w:p>
    <w:p w14:paraId="06F1930B" w14:textId="77777777" w:rsidR="006862FD" w:rsidRDefault="006862FD" w:rsidP="006862FD">
      <w:pPr>
        <w:numPr>
          <w:ilvl w:val="0"/>
          <w:numId w:val="57"/>
        </w:numPr>
        <w:spacing w:before="120"/>
        <w:rPr>
          <w:rFonts w:cstheme="minorHAnsi"/>
        </w:rPr>
      </w:pPr>
      <w:r>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Pr>
          <w:rFonts w:cstheme="minorHAnsi"/>
          <w:vertAlign w:val="superscript"/>
        </w:rPr>
        <w:footnoteReference w:id="2"/>
      </w:r>
      <w:r>
        <w:rPr>
          <w:rFonts w:cstheme="minorHAnsi"/>
        </w:rPr>
        <w:t xml:space="preserve">; </w:t>
      </w:r>
    </w:p>
    <w:p w14:paraId="7CA2B454" w14:textId="77777777" w:rsidR="006862FD" w:rsidRDefault="006862FD" w:rsidP="006862FD">
      <w:pPr>
        <w:numPr>
          <w:ilvl w:val="0"/>
          <w:numId w:val="57"/>
        </w:numPr>
        <w:spacing w:before="120"/>
        <w:rPr>
          <w:rFonts w:cstheme="minorHAnsi"/>
        </w:rPr>
      </w:pPr>
      <w:r>
        <w:rPr>
          <w:rFonts w:cstheme="minorHAnsi"/>
        </w:rPr>
        <w:t>nemá v České republice nebo v zemi svého sídla v evidenci daní zachycen splatný daňový nedoplatek;</w:t>
      </w:r>
    </w:p>
    <w:p w14:paraId="08ED0895"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veřejné zdravotní pojištění;</w:t>
      </w:r>
    </w:p>
    <w:p w14:paraId="086EFE98" w14:textId="77777777" w:rsidR="006862FD" w:rsidRDefault="006862FD" w:rsidP="006862FD">
      <w:pPr>
        <w:numPr>
          <w:ilvl w:val="0"/>
          <w:numId w:val="57"/>
        </w:numPr>
        <w:spacing w:before="120"/>
        <w:rPr>
          <w:rFonts w:cstheme="minorHAnsi"/>
        </w:rPr>
      </w:pPr>
      <w:r>
        <w:rPr>
          <w:rFonts w:cstheme="minorHAnsi"/>
        </w:rPr>
        <w:t>nemá v České republice nebo v zemi svého sídla splatný nedoplatek na pojistném nebo na penále na sociální zabezpečení a příspěvku na státní politiku zaměstnanosti;</w:t>
      </w:r>
    </w:p>
    <w:p w14:paraId="2529C51E" w14:textId="77777777" w:rsidR="006862FD" w:rsidRDefault="006862FD" w:rsidP="006862FD">
      <w:pPr>
        <w:numPr>
          <w:ilvl w:val="0"/>
          <w:numId w:val="57"/>
        </w:numPr>
        <w:spacing w:before="120"/>
        <w:rPr>
          <w:rFonts w:cstheme="minorHAnsi"/>
        </w:rPr>
      </w:pPr>
      <w:r>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E7BD6B5" w14:textId="77777777" w:rsidR="006862FD" w:rsidRDefault="006862FD" w:rsidP="006862FD">
      <w:pPr>
        <w:spacing w:before="120"/>
        <w:rPr>
          <w:rFonts w:cstheme="minorHAnsi"/>
        </w:rPr>
      </w:pPr>
      <w:r>
        <w:rPr>
          <w:rFonts w:cstheme="minorHAnsi"/>
        </w:rPr>
        <w:lastRenderedPageBreak/>
        <w:t>Dodavatel dále čestně prohlašuje, že splňuje profesní způsobilosti v rozsahu dle § 77 odst. 1 a § 77 odst. 2 písm. a) ZZVZ, tj.:</w:t>
      </w:r>
    </w:p>
    <w:p w14:paraId="7FE8AA2D" w14:textId="77777777" w:rsidR="006862FD" w:rsidRDefault="006862FD" w:rsidP="003D6818">
      <w:pPr>
        <w:numPr>
          <w:ilvl w:val="0"/>
          <w:numId w:val="57"/>
        </w:numPr>
        <w:spacing w:before="120"/>
        <w:rPr>
          <w:rFonts w:cstheme="minorHAnsi"/>
        </w:rPr>
      </w:pPr>
      <w:r>
        <w:rPr>
          <w:rFonts w:cstheme="minorHAnsi"/>
        </w:rPr>
        <w:t>je zapsán v obchodním rejstříku nebo jiné obdobné evidenci, pokud jiný právní předpis zápis do takové evidence vyžaduje,</w:t>
      </w:r>
    </w:p>
    <w:p w14:paraId="1BD58B0B" w14:textId="77777777" w:rsidR="006862FD" w:rsidRDefault="006862FD" w:rsidP="006862FD">
      <w:pPr>
        <w:pStyle w:val="Odstsl"/>
        <w:numPr>
          <w:ilvl w:val="0"/>
          <w:numId w:val="58"/>
        </w:numPr>
        <w:spacing w:line="276" w:lineRule="auto"/>
        <w:ind w:left="709"/>
        <w:rPr>
          <w:rFonts w:asciiTheme="minorHAnsi" w:hAnsiTheme="minorHAnsi" w:cstheme="minorHAnsi"/>
          <w:sz w:val="22"/>
        </w:rPr>
      </w:pPr>
      <w:r>
        <w:rPr>
          <w:rFonts w:asciiTheme="minorHAnsi" w:hAnsiTheme="minorHAnsi" w:cstheme="minorHAnsi"/>
          <w:sz w:val="22"/>
        </w:rPr>
        <w:t>je oprávněn podnikat v rozsahu odpovídajícímu předmětu veřejné zakázky, tj. „Výroba, obchod a služby neuvedené v přílohách 1 až 3 živnostenského zákona“.</w:t>
      </w:r>
    </w:p>
    <w:p w14:paraId="0A248F3F" w14:textId="77777777" w:rsidR="003570A3" w:rsidRDefault="003570A3" w:rsidP="003570A3">
      <w:pPr>
        <w:pStyle w:val="Psm"/>
        <w:spacing w:line="276" w:lineRule="auto"/>
        <w:ind w:left="0" w:firstLine="0"/>
        <w:rPr>
          <w:rFonts w:ascii="Calibri" w:hAnsi="Calibri" w:cs="Calibri"/>
          <w:b/>
          <w:sz w:val="22"/>
        </w:rPr>
      </w:pPr>
      <w:r>
        <w:rPr>
          <w:rFonts w:ascii="Calibri" w:hAnsi="Calibri" w:cs="Calibri"/>
          <w:sz w:val="22"/>
        </w:rPr>
        <w:t>Dodavatel rovněž čestně prohlašuje, že splňuje technickou kvalifikaci stanovenou zadavatelem v čl. 4.5.3 zadávací dokumentace v souladu s § 79 odst. 2 písm. b) ZZVZ, neboť</w:t>
      </w:r>
      <w:r>
        <w:rPr>
          <w:rFonts w:ascii="Calibri" w:hAnsi="Calibri" w:cs="Calibri"/>
          <w:b/>
          <w:sz w:val="22"/>
        </w:rPr>
        <w:t xml:space="preserve"> v posledních 3 letech před zahájením zadávacího řízení realizoval dodávky uvedené v následujícím seznamu významných dodávek: </w:t>
      </w:r>
      <w:bookmarkStart w:id="27" w:name="_Hlk95301669"/>
      <w:bookmarkEnd w:id="27"/>
    </w:p>
    <w:tbl>
      <w:tblPr>
        <w:tblStyle w:val="Mkatabulky"/>
        <w:tblW w:w="5146" w:type="pct"/>
        <w:tblInd w:w="-289" w:type="dxa"/>
        <w:tblLook w:val="04E0" w:firstRow="1" w:lastRow="1" w:firstColumn="1" w:lastColumn="0" w:noHBand="0" w:noVBand="1"/>
      </w:tblPr>
      <w:tblGrid>
        <w:gridCol w:w="1983"/>
        <w:gridCol w:w="2271"/>
        <w:gridCol w:w="2410"/>
        <w:gridCol w:w="1704"/>
        <w:gridCol w:w="1834"/>
      </w:tblGrid>
      <w:tr w:rsidR="006862FD" w14:paraId="4EA7230F" w14:textId="77777777" w:rsidTr="003D6818">
        <w:tc>
          <w:tcPr>
            <w:tcW w:w="972" w:type="pct"/>
            <w:tcBorders>
              <w:top w:val="single" w:sz="4" w:space="0" w:color="auto"/>
              <w:left w:val="single" w:sz="4" w:space="0" w:color="auto"/>
              <w:bottom w:val="single" w:sz="4" w:space="0" w:color="auto"/>
              <w:right w:val="single" w:sz="4" w:space="0" w:color="auto"/>
            </w:tcBorders>
            <w:vAlign w:val="center"/>
            <w:hideMark/>
          </w:tcPr>
          <w:p w14:paraId="73BD14AC" w14:textId="77777777" w:rsidR="006862FD" w:rsidRPr="003D6818" w:rsidRDefault="006862FD" w:rsidP="003D6818">
            <w:pPr>
              <w:jc w:val="center"/>
              <w:rPr>
                <w:rFonts w:cstheme="minorHAnsi"/>
                <w:b/>
              </w:rPr>
            </w:pPr>
            <w:r w:rsidRPr="003D6818">
              <w:rPr>
                <w:rFonts w:cstheme="minorHAnsi"/>
                <w:b/>
              </w:rPr>
              <w:t>Název významné dodávky</w:t>
            </w:r>
          </w:p>
        </w:tc>
        <w:tc>
          <w:tcPr>
            <w:tcW w:w="1113" w:type="pct"/>
            <w:tcBorders>
              <w:top w:val="single" w:sz="4" w:space="0" w:color="auto"/>
              <w:left w:val="single" w:sz="4" w:space="0" w:color="auto"/>
              <w:bottom w:val="single" w:sz="4" w:space="0" w:color="auto"/>
              <w:right w:val="single" w:sz="4" w:space="0" w:color="auto"/>
            </w:tcBorders>
            <w:vAlign w:val="center"/>
            <w:hideMark/>
          </w:tcPr>
          <w:p w14:paraId="37CEF1D0" w14:textId="77777777" w:rsidR="006862FD" w:rsidRPr="003D6818" w:rsidRDefault="006862FD" w:rsidP="003D6818">
            <w:pPr>
              <w:jc w:val="center"/>
              <w:rPr>
                <w:rFonts w:cstheme="minorHAnsi"/>
                <w:b/>
              </w:rPr>
            </w:pPr>
            <w:r w:rsidRPr="003D6818">
              <w:rPr>
                <w:rFonts w:cstheme="minorHAnsi"/>
                <w:b/>
              </w:rPr>
              <w:t>Objednatel významné dodávky (obchodní firma/název a sídlo) a kontaktní osoba objednatele (jméno, tel., email)</w:t>
            </w:r>
          </w:p>
        </w:tc>
        <w:tc>
          <w:tcPr>
            <w:tcW w:w="1181" w:type="pct"/>
            <w:tcBorders>
              <w:top w:val="single" w:sz="4" w:space="0" w:color="auto"/>
              <w:left w:val="single" w:sz="4" w:space="0" w:color="auto"/>
              <w:bottom w:val="single" w:sz="4" w:space="0" w:color="auto"/>
              <w:right w:val="single" w:sz="4" w:space="0" w:color="auto"/>
            </w:tcBorders>
            <w:vAlign w:val="center"/>
            <w:hideMark/>
          </w:tcPr>
          <w:p w14:paraId="191F7EA0" w14:textId="77777777" w:rsidR="006862FD" w:rsidRPr="003D6818" w:rsidRDefault="006862FD" w:rsidP="003D6818">
            <w:pPr>
              <w:jc w:val="center"/>
              <w:rPr>
                <w:rFonts w:cstheme="minorHAnsi"/>
                <w:b/>
              </w:rPr>
            </w:pPr>
            <w:r w:rsidRPr="003D6818">
              <w:rPr>
                <w:rFonts w:cstheme="minorHAnsi"/>
                <w:b/>
              </w:rPr>
              <w:t>Předmět plnění významné dodávky (popis věcného rozsahu – v detailu potřebném pro ověření splnění požadavků)</w:t>
            </w:r>
          </w:p>
        </w:tc>
        <w:tc>
          <w:tcPr>
            <w:tcW w:w="835" w:type="pct"/>
            <w:tcBorders>
              <w:top w:val="single" w:sz="4" w:space="0" w:color="auto"/>
              <w:left w:val="single" w:sz="4" w:space="0" w:color="auto"/>
              <w:bottom w:val="single" w:sz="4" w:space="0" w:color="auto"/>
              <w:right w:val="single" w:sz="4" w:space="0" w:color="auto"/>
            </w:tcBorders>
            <w:vAlign w:val="center"/>
            <w:hideMark/>
          </w:tcPr>
          <w:p w14:paraId="68496D3B" w14:textId="77777777" w:rsidR="006862FD" w:rsidRPr="003D6818" w:rsidRDefault="006862FD" w:rsidP="003D6818">
            <w:pPr>
              <w:jc w:val="center"/>
              <w:rPr>
                <w:rFonts w:cstheme="minorHAnsi"/>
                <w:b/>
              </w:rPr>
            </w:pPr>
            <w:r w:rsidRPr="003D6818">
              <w:rPr>
                <w:rFonts w:cstheme="minorHAnsi"/>
                <w:b/>
              </w:rPr>
              <w:t>Termín plnění dle smlouvy</w:t>
            </w:r>
          </w:p>
          <w:p w14:paraId="63F0579C" w14:textId="77777777" w:rsidR="006862FD" w:rsidRPr="003D6818" w:rsidRDefault="006862FD" w:rsidP="003D6818">
            <w:pPr>
              <w:jc w:val="center"/>
              <w:rPr>
                <w:rFonts w:cstheme="minorHAnsi"/>
                <w:b/>
              </w:rPr>
            </w:pPr>
            <w:r w:rsidRPr="003D6818">
              <w:rPr>
                <w:rFonts w:cstheme="minorHAnsi"/>
                <w:b/>
              </w:rPr>
              <w:t>(měsíc/rok – měsíc/rok)</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5DDA16" w14:textId="77777777" w:rsidR="006862FD" w:rsidRPr="003D6818" w:rsidRDefault="006862FD" w:rsidP="003D6818">
            <w:pPr>
              <w:jc w:val="center"/>
              <w:rPr>
                <w:rFonts w:cstheme="minorHAnsi"/>
                <w:b/>
              </w:rPr>
            </w:pPr>
            <w:r w:rsidRPr="003D6818">
              <w:rPr>
                <w:rFonts w:cstheme="minorHAnsi"/>
                <w:b/>
              </w:rPr>
              <w:t>Objem dodané nafty v rámci referenční zakázky v litrech</w:t>
            </w:r>
          </w:p>
          <w:p w14:paraId="29842C60" w14:textId="49E25663" w:rsidR="006862FD" w:rsidRPr="001857C2" w:rsidRDefault="006862FD" w:rsidP="003D6818">
            <w:pPr>
              <w:jc w:val="center"/>
              <w:rPr>
                <w:rFonts w:cstheme="minorHAnsi"/>
                <w:b/>
              </w:rPr>
            </w:pPr>
            <w:r w:rsidRPr="003D6818">
              <w:rPr>
                <w:rFonts w:cstheme="minorHAnsi"/>
                <w:b/>
              </w:rPr>
              <w:t>Informac</w:t>
            </w:r>
            <w:r w:rsidR="007A7D11">
              <w:rPr>
                <w:rFonts w:cstheme="minorHAnsi"/>
                <w:b/>
              </w:rPr>
              <w:t>e</w:t>
            </w:r>
            <w:r w:rsidRPr="001857C2">
              <w:rPr>
                <w:rFonts w:cstheme="minorHAnsi"/>
                <w:b/>
              </w:rPr>
              <w:t xml:space="preserve"> o plnění</w:t>
            </w:r>
          </w:p>
        </w:tc>
      </w:tr>
      <w:tr w:rsidR="00290D51" w14:paraId="594266D8" w14:textId="77777777" w:rsidTr="003D6818">
        <w:tc>
          <w:tcPr>
            <w:tcW w:w="972" w:type="pct"/>
            <w:tcBorders>
              <w:top w:val="single" w:sz="4" w:space="0" w:color="auto"/>
              <w:left w:val="single" w:sz="4" w:space="0" w:color="auto"/>
              <w:bottom w:val="single" w:sz="4" w:space="0" w:color="auto"/>
              <w:right w:val="single" w:sz="4" w:space="0" w:color="auto"/>
            </w:tcBorders>
            <w:hideMark/>
          </w:tcPr>
          <w:p w14:paraId="7CF8DB86" w14:textId="79E1A666"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4" w:space="0" w:color="auto"/>
              <w:right w:val="single" w:sz="4" w:space="0" w:color="auto"/>
            </w:tcBorders>
            <w:hideMark/>
          </w:tcPr>
          <w:p w14:paraId="720AA527" w14:textId="2E72BECB"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4" w:space="0" w:color="auto"/>
              <w:right w:val="single" w:sz="4" w:space="0" w:color="auto"/>
            </w:tcBorders>
            <w:hideMark/>
          </w:tcPr>
          <w:p w14:paraId="1D6EC494" w14:textId="13F0974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4" w:space="0" w:color="auto"/>
              <w:right w:val="single" w:sz="4" w:space="0" w:color="auto"/>
            </w:tcBorders>
            <w:hideMark/>
          </w:tcPr>
          <w:p w14:paraId="3D781B89" w14:textId="5190BDEA"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4" w:space="0" w:color="auto"/>
              <w:right w:val="single" w:sz="4" w:space="0" w:color="auto"/>
            </w:tcBorders>
            <w:hideMark/>
          </w:tcPr>
          <w:p w14:paraId="6D4B24CB"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7F28BF5E" w14:textId="191353A1"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r w:rsidR="000170D6" w14:paraId="037EBB7F" w14:textId="77777777" w:rsidTr="003D6818">
        <w:tc>
          <w:tcPr>
            <w:tcW w:w="972" w:type="pct"/>
            <w:tcBorders>
              <w:top w:val="single" w:sz="4" w:space="0" w:color="auto"/>
              <w:left w:val="single" w:sz="4" w:space="0" w:color="auto"/>
              <w:bottom w:val="single" w:sz="2" w:space="0" w:color="auto"/>
              <w:right w:val="single" w:sz="4" w:space="0" w:color="auto"/>
            </w:tcBorders>
            <w:hideMark/>
          </w:tcPr>
          <w:p w14:paraId="4C59FDBB"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2" w:space="0" w:color="auto"/>
              <w:right w:val="single" w:sz="4" w:space="0" w:color="auto"/>
            </w:tcBorders>
            <w:hideMark/>
          </w:tcPr>
          <w:p w14:paraId="3367DFDA"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2" w:space="0" w:color="auto"/>
              <w:right w:val="single" w:sz="4" w:space="0" w:color="auto"/>
            </w:tcBorders>
            <w:hideMark/>
          </w:tcPr>
          <w:p w14:paraId="33037DC5"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2" w:space="0" w:color="auto"/>
              <w:right w:val="single" w:sz="4" w:space="0" w:color="auto"/>
            </w:tcBorders>
            <w:hideMark/>
          </w:tcPr>
          <w:p w14:paraId="27FCC4A9" w14:textId="77777777" w:rsidR="000170D6" w:rsidRDefault="000170D6" w:rsidP="00827B39">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2" w:space="0" w:color="auto"/>
              <w:right w:val="single" w:sz="4" w:space="0" w:color="auto"/>
            </w:tcBorders>
            <w:hideMark/>
          </w:tcPr>
          <w:p w14:paraId="271155EC" w14:textId="77777777" w:rsidR="000170D6" w:rsidRDefault="000170D6" w:rsidP="00827B39">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F19FFFF" w14:textId="77777777" w:rsidR="000170D6" w:rsidRDefault="000170D6" w:rsidP="00827B39">
            <w:pPr>
              <w:rPr>
                <w:rFonts w:cstheme="minorHAnsi"/>
                <w:sz w:val="20"/>
                <w:szCs w:val="20"/>
                <w:highlight w:val="yellow"/>
              </w:rPr>
            </w:pPr>
            <w:r w:rsidRPr="00290D51">
              <w:rPr>
                <w:rFonts w:eastAsia="Times New Roman" w:cs="Arial"/>
                <w:bCs/>
                <w:szCs w:val="20"/>
                <w:highlight w:val="green"/>
                <w:lang w:eastAsia="cs-CZ"/>
              </w:rPr>
              <w:t>D/K/P</w:t>
            </w:r>
          </w:p>
        </w:tc>
      </w:tr>
      <w:tr w:rsidR="00290D51" w14:paraId="5AB70FC8" w14:textId="77777777" w:rsidTr="003D6818">
        <w:tc>
          <w:tcPr>
            <w:tcW w:w="972" w:type="pct"/>
            <w:tcBorders>
              <w:top w:val="single" w:sz="4" w:space="0" w:color="auto"/>
              <w:left w:val="single" w:sz="4" w:space="0" w:color="auto"/>
              <w:bottom w:val="single" w:sz="2" w:space="0" w:color="auto"/>
              <w:right w:val="single" w:sz="4" w:space="0" w:color="auto"/>
            </w:tcBorders>
            <w:hideMark/>
          </w:tcPr>
          <w:p w14:paraId="6370434F" w14:textId="488B2C24"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13" w:type="pct"/>
            <w:tcBorders>
              <w:top w:val="single" w:sz="4" w:space="0" w:color="auto"/>
              <w:left w:val="single" w:sz="4" w:space="0" w:color="auto"/>
              <w:bottom w:val="single" w:sz="2" w:space="0" w:color="auto"/>
              <w:right w:val="single" w:sz="4" w:space="0" w:color="auto"/>
            </w:tcBorders>
            <w:hideMark/>
          </w:tcPr>
          <w:p w14:paraId="64D31B8B" w14:textId="570EE44F"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1181" w:type="pct"/>
            <w:tcBorders>
              <w:top w:val="single" w:sz="4" w:space="0" w:color="auto"/>
              <w:left w:val="single" w:sz="4" w:space="0" w:color="auto"/>
              <w:bottom w:val="single" w:sz="2" w:space="0" w:color="auto"/>
              <w:right w:val="single" w:sz="4" w:space="0" w:color="auto"/>
            </w:tcBorders>
            <w:hideMark/>
          </w:tcPr>
          <w:p w14:paraId="11D48847" w14:textId="62AAED58"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835" w:type="pct"/>
            <w:tcBorders>
              <w:top w:val="single" w:sz="4" w:space="0" w:color="auto"/>
              <w:left w:val="single" w:sz="4" w:space="0" w:color="auto"/>
              <w:bottom w:val="single" w:sz="2" w:space="0" w:color="auto"/>
              <w:right w:val="single" w:sz="4" w:space="0" w:color="auto"/>
            </w:tcBorders>
            <w:hideMark/>
          </w:tcPr>
          <w:p w14:paraId="217CCB09" w14:textId="05501189" w:rsidR="00290D51" w:rsidRDefault="00290D51" w:rsidP="00290D51">
            <w:pPr>
              <w:rPr>
                <w:rFonts w:cstheme="minorHAnsi"/>
                <w:sz w:val="20"/>
                <w:szCs w:val="20"/>
                <w:highlight w:val="yellow"/>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tc>
        <w:tc>
          <w:tcPr>
            <w:tcW w:w="900" w:type="pct"/>
            <w:tcBorders>
              <w:top w:val="single" w:sz="4" w:space="0" w:color="auto"/>
              <w:left w:val="single" w:sz="4" w:space="0" w:color="auto"/>
              <w:bottom w:val="single" w:sz="2" w:space="0" w:color="auto"/>
              <w:right w:val="single" w:sz="4" w:space="0" w:color="auto"/>
            </w:tcBorders>
            <w:hideMark/>
          </w:tcPr>
          <w:p w14:paraId="5EF1A457" w14:textId="77777777" w:rsidR="00290D51" w:rsidRDefault="00290D51" w:rsidP="00290D51">
            <w:pPr>
              <w:rPr>
                <w:rFonts w:eastAsia="Times New Roman" w:cs="Arial"/>
                <w:bCs/>
                <w:lang w:eastAsia="cs-CZ"/>
              </w:rPr>
            </w:pP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68A69BE2" w14:textId="773A781E" w:rsidR="00290D51" w:rsidRDefault="00290D51" w:rsidP="00290D51">
            <w:pPr>
              <w:rPr>
                <w:rFonts w:cstheme="minorHAnsi"/>
                <w:sz w:val="20"/>
                <w:szCs w:val="20"/>
                <w:highlight w:val="yellow"/>
              </w:rPr>
            </w:pPr>
            <w:r w:rsidRPr="00290D51">
              <w:rPr>
                <w:rFonts w:eastAsia="Times New Roman" w:cs="Arial"/>
                <w:bCs/>
                <w:szCs w:val="20"/>
                <w:highlight w:val="green"/>
                <w:lang w:eastAsia="cs-CZ"/>
              </w:rPr>
              <w:t>D/K/P</w:t>
            </w:r>
          </w:p>
        </w:tc>
      </w:tr>
    </w:tbl>
    <w:p w14:paraId="66ECBC31" w14:textId="2B5BE564"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D – dodavatel plnil jako generální dodavatel</w:t>
      </w:r>
    </w:p>
    <w:p w14:paraId="22FC9E3C" w14:textId="77777777" w:rsidR="006862FD" w:rsidRPr="000144A0"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K – dodavatel plnil jako člen konsorcia/sdružení dodavatelů – dodavatel v takovém případě uvede v litrech pouze dodávku, kterou v rámci konsorcia/sdružení skutečně plnil</w:t>
      </w:r>
    </w:p>
    <w:p w14:paraId="504F35FE" w14:textId="77777777" w:rsidR="006862FD" w:rsidRDefault="006862FD" w:rsidP="006862FD">
      <w:pPr>
        <w:pStyle w:val="Odstsl"/>
        <w:spacing w:line="276" w:lineRule="auto"/>
        <w:ind w:left="0" w:firstLine="0"/>
        <w:rPr>
          <w:rFonts w:asciiTheme="minorHAnsi" w:hAnsiTheme="minorHAnsi" w:cstheme="minorHAnsi"/>
          <w:i/>
          <w:iCs/>
          <w:sz w:val="22"/>
        </w:rPr>
      </w:pPr>
      <w:r w:rsidRPr="000144A0">
        <w:rPr>
          <w:rFonts w:asciiTheme="minorHAnsi" w:hAnsiTheme="minorHAnsi" w:cstheme="minorHAnsi"/>
          <w:i/>
          <w:iCs/>
          <w:sz w:val="22"/>
        </w:rPr>
        <w:t>P – dodavatel plnil jako poddodavatel – dodavatel v takovém případě uvede v litrech pouze dodávku, kterou jako poddodavatel skutečně plnil</w:t>
      </w:r>
    </w:p>
    <w:p w14:paraId="09D73515" w14:textId="77777777" w:rsidR="006862FD" w:rsidRDefault="006862FD" w:rsidP="006862FD">
      <w:pPr>
        <w:spacing w:before="120"/>
        <w:rPr>
          <w:rFonts w:cstheme="minorHAnsi"/>
        </w:rPr>
      </w:pPr>
      <w:r>
        <w:rPr>
          <w:rFonts w:cstheme="minorHAnsi"/>
        </w:rPr>
        <w:t>Dodavatel dále čestně prohlašuje, že před podpisem Smlouvy doloží Zadavateli veškeré doklady o splnění kvalifikace dle § 74, § 75, § 77 odst. 1 a § 77 odst. 2 písm. a) ZZVZ.</w:t>
      </w:r>
    </w:p>
    <w:p w14:paraId="201C1802" w14:textId="77777777" w:rsidR="006862FD" w:rsidRDefault="006862FD" w:rsidP="006862FD">
      <w:pPr>
        <w:spacing w:before="120"/>
        <w:rPr>
          <w:rFonts w:cstheme="minorHAnsi"/>
        </w:rPr>
      </w:pPr>
      <w:r>
        <w:rPr>
          <w:rFonts w:cstheme="minorHAnsi"/>
        </w:rPr>
        <w:t>Toto čestné prohlášení činí Dodavatel na základě své vážné a svobodné vůle a je si vědom všech následků plynoucích z uvedení nepravdivých údajů.</w:t>
      </w:r>
    </w:p>
    <w:p w14:paraId="39155339" w14:textId="77777777" w:rsidR="005C2D5B" w:rsidRPr="00A324F6" w:rsidRDefault="005C2D5B" w:rsidP="005C2D5B">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0226815C" w14:textId="77777777" w:rsidR="005C2D5B" w:rsidRPr="00A324F6" w:rsidRDefault="005C2D5B" w:rsidP="005C2D5B">
      <w:pPr>
        <w:spacing w:after="160" w:line="259" w:lineRule="auto"/>
        <w:rPr>
          <w:rFonts w:eastAsia="Calibri" w:cstheme="minorHAnsi"/>
        </w:rPr>
      </w:pPr>
      <w:r w:rsidRPr="00A324F6">
        <w:rPr>
          <w:rFonts w:eastAsia="Calibri" w:cstheme="minorHAnsi"/>
        </w:rPr>
        <w:t>_______________________________</w:t>
      </w:r>
    </w:p>
    <w:p w14:paraId="1A3D5D1F" w14:textId="77777777" w:rsidR="005C2D5B" w:rsidRDefault="005C2D5B" w:rsidP="005C2D5B">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3F2A38AB" w14:textId="77777777" w:rsidR="005C2D5B" w:rsidRPr="00F71239" w:rsidRDefault="005C2D5B" w:rsidP="005C2D5B">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38426D2C" w14:textId="5E94EBE7" w:rsidR="00497E4B" w:rsidRDefault="00497E4B" w:rsidP="001857C2">
      <w:pPr>
        <w:spacing w:after="160" w:line="256" w:lineRule="auto"/>
      </w:pPr>
      <w:r>
        <w:br w:type="page"/>
      </w:r>
    </w:p>
    <w:p w14:paraId="7651C8B4" w14:textId="0378043A" w:rsidR="00FA0AFE" w:rsidRDefault="00FA0AFE" w:rsidP="00FA0AFE">
      <w:pPr>
        <w:widowControl w:val="0"/>
        <w:jc w:val="left"/>
        <w:rPr>
          <w:rFonts w:cstheme="minorHAnsi"/>
          <w:b/>
          <w:bCs/>
        </w:rPr>
      </w:pPr>
      <w:r w:rsidRPr="000E7EEE">
        <w:rPr>
          <w:rFonts w:cstheme="minorHAnsi"/>
          <w:b/>
          <w:bCs/>
        </w:rPr>
        <w:lastRenderedPageBreak/>
        <w:t xml:space="preserve">Příloha č. </w:t>
      </w:r>
      <w:r>
        <w:rPr>
          <w:rFonts w:cstheme="minorHAnsi"/>
          <w:b/>
          <w:bCs/>
        </w:rPr>
        <w:t>5 – Požadavky na elektronickou komunikaci JOSEPHINE</w:t>
      </w:r>
    </w:p>
    <w:p w14:paraId="3A8DAA36" w14:textId="2E46CF2E" w:rsidR="00FA0AFE" w:rsidRDefault="00FA0AFE" w:rsidP="00FA0AFE">
      <w:pPr>
        <w:widowControl w:val="0"/>
        <w:jc w:val="left"/>
        <w:rPr>
          <w:rFonts w:cstheme="minorHAnsi"/>
          <w:i/>
          <w:iCs/>
        </w:rPr>
      </w:pPr>
      <w:r>
        <w:rPr>
          <w:rFonts w:cstheme="minorHAnsi"/>
          <w:i/>
          <w:iCs/>
        </w:rPr>
        <w:t>(Samostatný dokument)</w:t>
      </w:r>
    </w:p>
    <w:p w14:paraId="6D86F4B2" w14:textId="6D663A76" w:rsidR="00FA0AFE" w:rsidRDefault="00FA0AFE">
      <w:pPr>
        <w:spacing w:after="200"/>
        <w:jc w:val="left"/>
        <w:rPr>
          <w:rFonts w:cstheme="minorHAnsi"/>
          <w:i/>
          <w:iCs/>
        </w:rPr>
      </w:pPr>
      <w:r>
        <w:rPr>
          <w:rFonts w:cstheme="minorHAnsi"/>
          <w:i/>
          <w:iCs/>
        </w:rPr>
        <w:br w:type="page"/>
      </w:r>
    </w:p>
    <w:p w14:paraId="64C7D943" w14:textId="121BCEEE" w:rsidR="005925CD" w:rsidRDefault="005925CD" w:rsidP="005925CD">
      <w:pPr>
        <w:spacing w:after="200"/>
        <w:jc w:val="left"/>
        <w:rPr>
          <w:rFonts w:cstheme="minorHAnsi"/>
          <w:b/>
          <w:bCs/>
        </w:rPr>
      </w:pPr>
      <w:r>
        <w:rPr>
          <w:rFonts w:cstheme="minorHAnsi"/>
          <w:b/>
          <w:bCs/>
        </w:rPr>
        <w:lastRenderedPageBreak/>
        <w:t>Příloha č. 6</w:t>
      </w:r>
    </w:p>
    <w:p w14:paraId="61E6DAD2" w14:textId="199BC83D" w:rsidR="005925CD" w:rsidRDefault="005925CD" w:rsidP="005925CD">
      <w:pPr>
        <w:spacing w:after="200"/>
        <w:jc w:val="center"/>
        <w:rPr>
          <w:b/>
          <w:color w:val="000000" w:themeColor="text1"/>
          <w:sz w:val="40"/>
          <w:szCs w:val="36"/>
        </w:rPr>
      </w:pPr>
      <w:r>
        <w:rPr>
          <w:b/>
          <w:color w:val="000000" w:themeColor="text1"/>
          <w:sz w:val="40"/>
          <w:szCs w:val="36"/>
        </w:rPr>
        <w:t>ČESTNÉ PROHLÁŠENÍ VE VZTAHU K MEZINÁRODNÍM SANKCÍM</w:t>
      </w:r>
      <w:r w:rsidR="00D468C8">
        <w:rPr>
          <w:b/>
          <w:color w:val="000000" w:themeColor="text1"/>
          <w:sz w:val="40"/>
          <w:szCs w:val="36"/>
        </w:rPr>
        <w:t xml:space="preserve"> A STŘETU ZÁJMŮ</w:t>
      </w:r>
    </w:p>
    <w:p w14:paraId="70659150" w14:textId="3069E731" w:rsidR="005925CD" w:rsidRDefault="005925CD" w:rsidP="005925CD">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V</w:t>
      </w:r>
      <w:r w:rsidRPr="007F2302">
        <w:t>eřejné zakázky s </w:t>
      </w:r>
      <w:r w:rsidRPr="003B0A65">
        <w:t xml:space="preserve">názvem </w:t>
      </w:r>
    </w:p>
    <w:p w14:paraId="0384A0E7" w14:textId="42ABE4F9" w:rsidR="005925CD" w:rsidRPr="005A0818" w:rsidRDefault="005925CD" w:rsidP="005925CD">
      <w:pPr>
        <w:jc w:val="center"/>
        <w:rPr>
          <w:b/>
          <w:caps/>
          <w:color w:val="E36C0A" w:themeColor="accent6" w:themeShade="BF"/>
          <w:sz w:val="40"/>
        </w:rPr>
      </w:pPr>
      <w:bookmarkStart w:id="28" w:name="_Hlk109391859"/>
      <w:r>
        <w:rPr>
          <w:b/>
          <w:caps/>
          <w:color w:val="E36C0A" w:themeColor="accent6" w:themeShade="BF"/>
          <w:sz w:val="40"/>
        </w:rPr>
        <w:t xml:space="preserve">DODÁVKA POHONNÝCH HMOT </w:t>
      </w:r>
      <w:r w:rsidR="00E01127">
        <w:rPr>
          <w:b/>
          <w:caps/>
          <w:color w:val="E36C0A" w:themeColor="accent6" w:themeShade="BF"/>
          <w:sz w:val="40"/>
        </w:rPr>
        <w:t xml:space="preserve">2025 </w:t>
      </w:r>
      <w:r>
        <w:rPr>
          <w:b/>
          <w:caps/>
          <w:color w:val="E36C0A" w:themeColor="accent6" w:themeShade="BF"/>
          <w:sz w:val="40"/>
        </w:rPr>
        <w:t>– STŘEDISKA ČESKÁ LÍPA, LIBEREC, RYCHNOV U JABLONCE NAD NISOU, NOVÁ VES, FRÝDLANT A TURNOV</w:t>
      </w:r>
    </w:p>
    <w:bookmarkEnd w:id="28"/>
    <w:tbl>
      <w:tblPr>
        <w:tblStyle w:val="Mkatabulky"/>
        <w:tblW w:w="5000" w:type="pct"/>
        <w:tblLook w:val="04A0" w:firstRow="1" w:lastRow="0" w:firstColumn="1" w:lastColumn="0" w:noHBand="0" w:noVBand="1"/>
      </w:tblPr>
      <w:tblGrid>
        <w:gridCol w:w="3120"/>
        <w:gridCol w:w="6460"/>
        <w:gridCol w:w="343"/>
      </w:tblGrid>
      <w:tr w:rsidR="005925CD" w:rsidRPr="00A324F6" w14:paraId="74B4237E" w14:textId="77777777" w:rsidTr="00AF07FC">
        <w:trPr>
          <w:gridAfter w:val="1"/>
          <w:wAfter w:w="173" w:type="pct"/>
        </w:trPr>
        <w:tc>
          <w:tcPr>
            <w:tcW w:w="4827" w:type="pct"/>
            <w:gridSpan w:val="2"/>
            <w:tcBorders>
              <w:top w:val="nil"/>
              <w:left w:val="nil"/>
              <w:right w:val="nil"/>
            </w:tcBorders>
          </w:tcPr>
          <w:p w14:paraId="0F127BAD" w14:textId="77777777" w:rsidR="005925CD" w:rsidRDefault="005925CD" w:rsidP="00AF07FC">
            <w:pPr>
              <w:spacing w:after="0" w:line="276" w:lineRule="auto"/>
              <w:rPr>
                <w:rFonts w:cstheme="minorHAnsi"/>
                <w:b/>
              </w:rPr>
            </w:pPr>
          </w:p>
          <w:p w14:paraId="531F595D" w14:textId="77777777" w:rsidR="005925CD" w:rsidRPr="00A324F6" w:rsidRDefault="005925CD" w:rsidP="00AF07FC">
            <w:pPr>
              <w:spacing w:after="0" w:line="276" w:lineRule="auto"/>
              <w:rPr>
                <w:rFonts w:cstheme="minorHAnsi"/>
                <w:b/>
              </w:rPr>
            </w:pPr>
            <w:r w:rsidRPr="00A324F6">
              <w:rPr>
                <w:rFonts w:cstheme="minorHAnsi"/>
                <w:b/>
              </w:rPr>
              <w:t>Prohlašující dodavatel:</w:t>
            </w:r>
          </w:p>
        </w:tc>
      </w:tr>
      <w:tr w:rsidR="005925CD" w:rsidRPr="00A324F6" w14:paraId="69E211C6" w14:textId="77777777" w:rsidTr="001857C2">
        <w:trPr>
          <w:trHeight w:val="510"/>
        </w:trPr>
        <w:tc>
          <w:tcPr>
            <w:tcW w:w="1572" w:type="pct"/>
            <w:vAlign w:val="center"/>
          </w:tcPr>
          <w:p w14:paraId="3DC28964" w14:textId="77777777" w:rsidR="005925CD" w:rsidRPr="00A324F6" w:rsidRDefault="005925CD" w:rsidP="001857C2">
            <w:pPr>
              <w:spacing w:after="0" w:line="276" w:lineRule="auto"/>
              <w:jc w:val="left"/>
              <w:rPr>
                <w:rFonts w:cstheme="minorHAnsi"/>
              </w:rPr>
            </w:pPr>
            <w:r w:rsidRPr="00A324F6">
              <w:rPr>
                <w:rFonts w:cstheme="minorHAnsi"/>
              </w:rPr>
              <w:t>Název dodavatele:</w:t>
            </w:r>
          </w:p>
        </w:tc>
        <w:tc>
          <w:tcPr>
            <w:tcW w:w="3428" w:type="pct"/>
            <w:gridSpan w:val="2"/>
          </w:tcPr>
          <w:p w14:paraId="6B1D9B77" w14:textId="0E14DBC4"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6DE7B0F" w14:textId="77777777" w:rsidTr="001857C2">
        <w:trPr>
          <w:trHeight w:val="510"/>
        </w:trPr>
        <w:tc>
          <w:tcPr>
            <w:tcW w:w="1572" w:type="pct"/>
            <w:vAlign w:val="center"/>
          </w:tcPr>
          <w:p w14:paraId="20D0C85A" w14:textId="77777777" w:rsidR="005925CD" w:rsidRPr="00A324F6" w:rsidRDefault="005925CD" w:rsidP="001857C2">
            <w:pPr>
              <w:spacing w:after="0" w:line="276" w:lineRule="auto"/>
              <w:jc w:val="left"/>
              <w:rPr>
                <w:rFonts w:cstheme="minorHAnsi"/>
              </w:rPr>
            </w:pPr>
            <w:r w:rsidRPr="00A324F6">
              <w:rPr>
                <w:rFonts w:cstheme="minorHAnsi"/>
              </w:rPr>
              <w:t>Sídlo:</w:t>
            </w:r>
          </w:p>
        </w:tc>
        <w:tc>
          <w:tcPr>
            <w:tcW w:w="3428" w:type="pct"/>
            <w:gridSpan w:val="2"/>
          </w:tcPr>
          <w:p w14:paraId="04A2DBFF" w14:textId="0F3BF821"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7BCB666F" w14:textId="77777777" w:rsidTr="001857C2">
        <w:trPr>
          <w:trHeight w:val="510"/>
        </w:trPr>
        <w:tc>
          <w:tcPr>
            <w:tcW w:w="1572" w:type="pct"/>
            <w:vAlign w:val="center"/>
          </w:tcPr>
          <w:p w14:paraId="5023DBD8" w14:textId="77777777" w:rsidR="005925CD" w:rsidRPr="00A324F6" w:rsidRDefault="005925CD" w:rsidP="001857C2">
            <w:pPr>
              <w:spacing w:after="0" w:line="276" w:lineRule="auto"/>
              <w:jc w:val="left"/>
              <w:rPr>
                <w:rFonts w:cstheme="minorHAnsi"/>
              </w:rPr>
            </w:pPr>
            <w:r w:rsidRPr="00A324F6">
              <w:rPr>
                <w:rFonts w:cstheme="minorHAnsi"/>
              </w:rPr>
              <w:t>IČO (u subjektu se sídlem v ČR):</w:t>
            </w:r>
          </w:p>
        </w:tc>
        <w:tc>
          <w:tcPr>
            <w:tcW w:w="3428" w:type="pct"/>
            <w:gridSpan w:val="2"/>
          </w:tcPr>
          <w:p w14:paraId="0AB5CECE" w14:textId="55DF711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r w:rsidR="005925CD" w:rsidRPr="00A324F6" w14:paraId="1223CFF8" w14:textId="77777777" w:rsidTr="001857C2">
        <w:trPr>
          <w:trHeight w:val="510"/>
        </w:trPr>
        <w:tc>
          <w:tcPr>
            <w:tcW w:w="1572" w:type="pct"/>
            <w:vAlign w:val="center"/>
          </w:tcPr>
          <w:p w14:paraId="4525B9F8" w14:textId="77777777" w:rsidR="005925CD" w:rsidRPr="00A324F6" w:rsidRDefault="005925CD" w:rsidP="001857C2">
            <w:pPr>
              <w:spacing w:after="0" w:line="276" w:lineRule="auto"/>
              <w:jc w:val="left"/>
              <w:rPr>
                <w:rFonts w:cstheme="minorHAnsi"/>
              </w:rPr>
            </w:pPr>
            <w:r w:rsidRPr="00A324F6">
              <w:rPr>
                <w:rFonts w:cstheme="minorHAnsi"/>
              </w:rPr>
              <w:t>Jednající/zastoupen:</w:t>
            </w:r>
          </w:p>
        </w:tc>
        <w:tc>
          <w:tcPr>
            <w:tcW w:w="3428" w:type="pct"/>
            <w:gridSpan w:val="2"/>
          </w:tcPr>
          <w:p w14:paraId="535C2C7E" w14:textId="3D8F772F" w:rsidR="005925CD" w:rsidRPr="00CE46AC" w:rsidRDefault="005925CD" w:rsidP="005925CD">
            <w:pPr>
              <w:spacing w:after="0" w:line="276" w:lineRule="auto"/>
              <w:rPr>
                <w:rFonts w:cstheme="minorHAnsi"/>
                <w:bCs/>
              </w:rPr>
            </w:pPr>
            <w:r w:rsidRPr="0077577A">
              <w:rPr>
                <w:rFonts w:eastAsia="Times New Roman" w:cs="Arial"/>
                <w:bCs/>
                <w:lang w:eastAsia="cs-CZ"/>
              </w:rPr>
              <w:t>[</w:t>
            </w:r>
            <w:r w:rsidRPr="0077577A">
              <w:rPr>
                <w:bCs/>
                <w:highlight w:val="green"/>
              </w:rPr>
              <w:t>DOPLNÍ ÚČASTNÍK</w:t>
            </w:r>
            <w:r w:rsidRPr="0077577A">
              <w:rPr>
                <w:rFonts w:eastAsia="Times New Roman" w:cs="Arial"/>
                <w:bCs/>
                <w:lang w:eastAsia="cs-CZ"/>
              </w:rPr>
              <w:t>]</w:t>
            </w:r>
          </w:p>
        </w:tc>
      </w:tr>
    </w:tbl>
    <w:p w14:paraId="02EE09AE" w14:textId="77777777" w:rsidR="005925CD" w:rsidRPr="00A324F6" w:rsidRDefault="005925CD" w:rsidP="005925CD">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00F60E9D" w14:textId="77777777" w:rsidR="005925CD" w:rsidRDefault="005925CD" w:rsidP="005925CD">
      <w:pPr>
        <w:autoSpaceDE w:val="0"/>
        <w:rPr>
          <w:rFonts w:cstheme="minorHAnsi"/>
          <w:bCs/>
        </w:rPr>
      </w:pPr>
    </w:p>
    <w:p w14:paraId="44830B1A" w14:textId="77777777" w:rsidR="00D468C8" w:rsidRDefault="005925CD" w:rsidP="005925CD">
      <w:pPr>
        <w:autoSpaceDE w:val="0"/>
        <w:rPr>
          <w:rFonts w:cstheme="minorHAnsi"/>
          <w:bCs/>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009B0E02">
        <w:rPr>
          <w:rFonts w:cstheme="minorHAnsi"/>
          <w:bCs/>
        </w:rPr>
        <w:t>V</w:t>
      </w:r>
      <w:r w:rsidRPr="005B5117">
        <w:rPr>
          <w:rFonts w:cstheme="minorHAnsi"/>
          <w:bCs/>
        </w:rPr>
        <w:t>eřejné zakázky čestně prohlašuje</w:t>
      </w:r>
      <w:r w:rsidR="00D468C8">
        <w:rPr>
          <w:rFonts w:cstheme="minorHAnsi"/>
          <w:bCs/>
        </w:rPr>
        <w:t xml:space="preserve"> níže uvedené:</w:t>
      </w:r>
    </w:p>
    <w:p w14:paraId="29BDBBA0" w14:textId="4293D984" w:rsidR="00D468C8" w:rsidRPr="00F70D3A" w:rsidRDefault="00D468C8" w:rsidP="00D468C8">
      <w:pPr>
        <w:pStyle w:val="Odstavecseseznamem"/>
        <w:numPr>
          <w:ilvl w:val="0"/>
          <w:numId w:val="61"/>
        </w:numPr>
        <w:autoSpaceDE w:val="0"/>
        <w:ind w:left="426" w:hanging="426"/>
        <w:rPr>
          <w:rFonts w:cstheme="minorHAnsi"/>
          <w:bCs/>
        </w:rPr>
      </w:pPr>
      <w:r>
        <w:rPr>
          <w:rFonts w:cstheme="minorHAnsi"/>
          <w:b/>
        </w:rPr>
        <w:t>Prohlášení k mezinárodním sankcím</w:t>
      </w:r>
    </w:p>
    <w:p w14:paraId="7AA28464" w14:textId="77777777" w:rsidR="007C45D4" w:rsidRPr="00F70D3A" w:rsidRDefault="007C45D4" w:rsidP="00F70D3A">
      <w:pPr>
        <w:autoSpaceDE w:val="0"/>
        <w:spacing w:before="120"/>
        <w:ind w:left="426"/>
        <w:rPr>
          <w:rFonts w:eastAsia="Calibri" w:cstheme="minorHAnsi"/>
          <w:bCs/>
          <w:iCs/>
        </w:rPr>
      </w:pPr>
      <w:r w:rsidRPr="00F70D3A">
        <w:rPr>
          <w:rFonts w:eastAsia="Calibri" w:cstheme="minorHAnsi"/>
          <w:bCs/>
          <w:iCs/>
        </w:rPr>
        <w:t xml:space="preserve">Dodavatel tímto pro účely nadepsané veřejné zakázky čestně prohlašuje, že výběrem jeho nabídky, uzavřením smlouvy ani plněním veřejné zakázky nedojde k porušení právních předpisů a rozhodnutí upravujících mezinárodní sankce, kterými jsou Česká republika nebo zadavatel vázáni. </w:t>
      </w:r>
    </w:p>
    <w:p w14:paraId="1E1F74FD" w14:textId="47BDF613" w:rsidR="00D468C8" w:rsidRPr="00F70D3A" w:rsidRDefault="007C45D4" w:rsidP="00F70D3A">
      <w:pPr>
        <w:autoSpaceDE w:val="0"/>
        <w:ind w:left="426"/>
        <w:rPr>
          <w:rFonts w:cstheme="minorHAnsi"/>
          <w:bCs/>
        </w:rPr>
      </w:pPr>
      <w:r w:rsidRPr="00F70D3A">
        <w:rPr>
          <w:rFonts w:eastAsia="Calibri" w:cstheme="minorHAnsi"/>
          <w:bCs/>
          <w:iCs/>
        </w:rPr>
        <w:t>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w:t>
      </w:r>
    </w:p>
    <w:p w14:paraId="18270398" w14:textId="5B464792" w:rsidR="00D468C8" w:rsidRPr="00F70D3A" w:rsidRDefault="00D468C8" w:rsidP="00D468C8">
      <w:pPr>
        <w:pStyle w:val="Odstavecseseznamem"/>
        <w:numPr>
          <w:ilvl w:val="0"/>
          <w:numId w:val="61"/>
        </w:numPr>
        <w:autoSpaceDE w:val="0"/>
        <w:ind w:left="426" w:hanging="426"/>
        <w:rPr>
          <w:rFonts w:cstheme="minorHAnsi"/>
          <w:bCs/>
        </w:rPr>
      </w:pPr>
      <w:r>
        <w:rPr>
          <w:rFonts w:cstheme="minorHAnsi"/>
          <w:b/>
        </w:rPr>
        <w:t>Prohlášení k neexistenci střetu zájmů</w:t>
      </w:r>
    </w:p>
    <w:p w14:paraId="4B6A3CC2" w14:textId="77777777" w:rsidR="007C45D4" w:rsidRPr="00F70D3A" w:rsidRDefault="007C45D4" w:rsidP="00F70D3A">
      <w:pPr>
        <w:autoSpaceDE w:val="0"/>
        <w:spacing w:before="120"/>
        <w:ind w:left="426"/>
        <w:rPr>
          <w:rFonts w:eastAsia="Calibri" w:cstheme="minorHAnsi"/>
          <w:bCs/>
          <w:iCs/>
        </w:rPr>
      </w:pPr>
      <w:r w:rsidRPr="00F70D3A">
        <w:rPr>
          <w:rFonts w:eastAsia="Calibri" w:cstheme="minorHAnsi"/>
          <w:bCs/>
          <w:iCs/>
        </w:rPr>
        <w:t>Dodavatel tímto pro účely nadepsané veřejné zakázky čestně prohlašuje, že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p>
    <w:p w14:paraId="3D92BD08" w14:textId="45A9B04C" w:rsidR="007C45D4" w:rsidRPr="007C45D4" w:rsidRDefault="007C45D4" w:rsidP="00F70D3A">
      <w:pPr>
        <w:autoSpaceDE w:val="0"/>
        <w:ind w:left="426"/>
        <w:rPr>
          <w:rFonts w:cstheme="minorHAnsi"/>
          <w:bCs/>
        </w:rPr>
      </w:pPr>
      <w:r w:rsidRPr="00F70D3A">
        <w:rPr>
          <w:rFonts w:eastAsia="Calibri" w:cstheme="minorHAnsi"/>
          <w:bCs/>
          <w:iCs/>
        </w:rPr>
        <w:t xml:space="preserve">Dodavatel současně čestně prohlašuje, že ani žádný z poddodavatelů, prostřednictvím kterého prokazoval splnění kvalifikace, není obchodní společností, ve které veřejný funkcionář uvedený v § 2 odst. 1 písm. c) </w:t>
      </w:r>
      <w:r w:rsidRPr="00F70D3A">
        <w:rPr>
          <w:rFonts w:eastAsia="Calibri" w:cstheme="minorHAnsi"/>
          <w:bCs/>
          <w:iCs/>
        </w:rPr>
        <w:lastRenderedPageBreak/>
        <w:t>zákona č. 159/2006 Sb., o střetu zájmů, ve znění pozdějších předpisů, nebo jím ovládaná osoba, vlastní podíl představující alespoň 25 % účasti společníka v obchodní společnosti.</w:t>
      </w:r>
    </w:p>
    <w:p w14:paraId="4ECE20F2" w14:textId="1B823791" w:rsidR="007C45D4" w:rsidRPr="005B5117" w:rsidRDefault="007C45D4" w:rsidP="005925CD">
      <w:pPr>
        <w:autoSpaceDE w:val="0"/>
        <w:rPr>
          <w:rFonts w:cstheme="minorHAnsi"/>
          <w:bCs/>
        </w:rPr>
      </w:pPr>
      <w:r w:rsidRPr="00CF40AE">
        <w:rPr>
          <w:rFonts w:eastAsia="Calibri" w:cstheme="minorHAnsi"/>
          <w:bCs/>
        </w:rPr>
        <w:t>Toto čestné prohlášení činí Dodavatel na základě své vážné a svobodné vůle a je si vědom všech následků plynoucích z uvedení nepravdivých údajů</w:t>
      </w:r>
      <w:r>
        <w:rPr>
          <w:rFonts w:eastAsia="Calibri" w:cstheme="minorHAnsi"/>
          <w:bCs/>
        </w:rPr>
        <w:t>.</w:t>
      </w:r>
    </w:p>
    <w:p w14:paraId="6E3CB866" w14:textId="77777777" w:rsidR="005925CD" w:rsidRPr="005B5117" w:rsidRDefault="005925CD" w:rsidP="005925CD">
      <w:pPr>
        <w:pStyle w:val="Odstavecseseznamem"/>
        <w:widowControl w:val="0"/>
        <w:spacing w:line="300" w:lineRule="auto"/>
        <w:ind w:left="0"/>
        <w:rPr>
          <w:rFonts w:cstheme="minorHAnsi"/>
          <w:bCs/>
        </w:rPr>
      </w:pPr>
    </w:p>
    <w:p w14:paraId="2A7B248E" w14:textId="0834A273" w:rsidR="005925CD" w:rsidRPr="00A324F6" w:rsidRDefault="005925CD" w:rsidP="005925CD">
      <w:pPr>
        <w:spacing w:after="240" w:line="259" w:lineRule="auto"/>
        <w:rPr>
          <w:rFonts w:eastAsia="Calibri" w:cstheme="minorHAnsi"/>
        </w:rPr>
      </w:pPr>
      <w:r w:rsidRPr="00A324F6">
        <w:rPr>
          <w:rFonts w:eastAsia="Calibri" w:cstheme="minorHAnsi"/>
        </w:rPr>
        <w:t xml:space="preserve">V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r w:rsidRPr="00A324F6">
        <w:rPr>
          <w:rFonts w:eastAsia="Calibri" w:cstheme="minorHAnsi"/>
        </w:rPr>
        <w:t xml:space="preserve"> dne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1362D08" w14:textId="77777777" w:rsidR="005925CD" w:rsidRPr="00A324F6" w:rsidRDefault="005925CD" w:rsidP="005925CD">
      <w:pPr>
        <w:spacing w:after="160" w:line="259" w:lineRule="auto"/>
        <w:rPr>
          <w:rFonts w:eastAsia="Calibri" w:cstheme="minorHAnsi"/>
        </w:rPr>
      </w:pPr>
      <w:r w:rsidRPr="00A324F6">
        <w:rPr>
          <w:rFonts w:eastAsia="Calibri" w:cstheme="minorHAnsi"/>
        </w:rPr>
        <w:t>_______________________________</w:t>
      </w:r>
    </w:p>
    <w:p w14:paraId="266A76C2" w14:textId="0F9768B9" w:rsidR="005925CD" w:rsidRDefault="005925CD" w:rsidP="005925CD">
      <w:pPr>
        <w:spacing w:after="160" w:line="259" w:lineRule="auto"/>
        <w:contextualSpacing/>
        <w:rPr>
          <w:rFonts w:cstheme="minorHAnsi"/>
        </w:rPr>
      </w:pPr>
      <w:r w:rsidRPr="00A324F6">
        <w:rPr>
          <w:rFonts w:eastAsia="Calibri" w:cstheme="minorHAnsi"/>
        </w:rPr>
        <w:t xml:space="preserve">Jméno: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5D5AA4B3" w14:textId="3414D777" w:rsidR="005925CD" w:rsidRPr="00F71239" w:rsidRDefault="005925CD" w:rsidP="005925CD">
      <w:pPr>
        <w:tabs>
          <w:tab w:val="left" w:pos="1575"/>
        </w:tabs>
        <w:spacing w:after="0" w:line="240" w:lineRule="auto"/>
        <w:rPr>
          <w:rFonts w:cstheme="minorHAnsi"/>
        </w:rPr>
      </w:pPr>
      <w:r w:rsidRPr="00A324F6">
        <w:rPr>
          <w:rFonts w:eastAsia="Calibri" w:cstheme="minorHAnsi"/>
        </w:rPr>
        <w:t xml:space="preserve">Funkce: </w:t>
      </w:r>
      <w:r w:rsidRPr="00D81586">
        <w:rPr>
          <w:rFonts w:eastAsia="Times New Roman" w:cs="Arial"/>
          <w:bCs/>
          <w:lang w:eastAsia="cs-CZ"/>
        </w:rPr>
        <w:t>[</w:t>
      </w:r>
      <w:r w:rsidRPr="00D81586">
        <w:rPr>
          <w:bCs/>
          <w:highlight w:val="green"/>
        </w:rPr>
        <w:t>DOPLNÍ ÚČASTNÍK</w:t>
      </w:r>
      <w:r w:rsidRPr="00D81586">
        <w:rPr>
          <w:rFonts w:eastAsia="Times New Roman" w:cs="Arial"/>
          <w:bCs/>
          <w:lang w:eastAsia="cs-CZ"/>
        </w:rPr>
        <w:t>]</w:t>
      </w:r>
    </w:p>
    <w:p w14:paraId="122AEB24" w14:textId="34DBECAA" w:rsidR="003664B1" w:rsidRPr="00FF7AC6" w:rsidRDefault="003664B1" w:rsidP="00FF7AC6">
      <w:pPr>
        <w:spacing w:after="200"/>
        <w:jc w:val="left"/>
        <w:rPr>
          <w:rFonts w:cstheme="minorHAnsi"/>
          <w:i/>
          <w:iCs/>
        </w:rPr>
      </w:pPr>
    </w:p>
    <w:sectPr w:rsidR="003664B1" w:rsidRPr="00FF7AC6" w:rsidSect="002E12FC">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734A7" w14:textId="77777777" w:rsidR="00ED6955" w:rsidRDefault="00ED6955" w:rsidP="00AB5244">
      <w:r>
        <w:separator/>
      </w:r>
    </w:p>
  </w:endnote>
  <w:endnote w:type="continuationSeparator" w:id="0">
    <w:p w14:paraId="0D3CE668" w14:textId="77777777" w:rsidR="00ED6955" w:rsidRDefault="00ED6955" w:rsidP="00AB5244">
      <w:r>
        <w:continuationSeparator/>
      </w:r>
    </w:p>
  </w:endnote>
  <w:endnote w:type="continuationNotice" w:id="1">
    <w:p w14:paraId="1CA0C757" w14:textId="77777777" w:rsidR="00ED6955" w:rsidRDefault="00ED6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67AB4" w14:textId="77777777" w:rsidR="00ED6955" w:rsidRDefault="00ED6955" w:rsidP="00AB5244">
      <w:r>
        <w:separator/>
      </w:r>
    </w:p>
  </w:footnote>
  <w:footnote w:type="continuationSeparator" w:id="0">
    <w:p w14:paraId="23F7098E" w14:textId="77777777" w:rsidR="00ED6955" w:rsidRDefault="00ED6955" w:rsidP="00AB5244">
      <w:r>
        <w:continuationSeparator/>
      </w:r>
    </w:p>
  </w:footnote>
  <w:footnote w:type="continuationNotice" w:id="1">
    <w:p w14:paraId="58A327B5" w14:textId="77777777" w:rsidR="00ED6955" w:rsidRDefault="00ED6955">
      <w:pPr>
        <w:spacing w:after="0" w:line="240" w:lineRule="auto"/>
      </w:pPr>
    </w:p>
  </w:footnote>
  <w:footnote w:id="2">
    <w:p w14:paraId="4C5E17F9" w14:textId="31D46070" w:rsidR="006862FD" w:rsidRPr="004E2FE0" w:rsidRDefault="006862FD" w:rsidP="006862FD">
      <w:pPr>
        <w:pStyle w:val="Textpoznpodarou"/>
        <w:rPr>
          <w:rFonts w:cstheme="minorHAnsi"/>
          <w:sz w:val="18"/>
        </w:rPr>
      </w:pPr>
      <w:r w:rsidRPr="004E2FE0">
        <w:rPr>
          <w:rStyle w:val="Znakapoznpodarou"/>
          <w:rFonts w:cstheme="minorHAnsi"/>
          <w:sz w:val="18"/>
        </w:rPr>
        <w:footnoteRef/>
      </w:r>
      <w:r w:rsidRPr="004E2FE0">
        <w:rPr>
          <w:rFonts w:cstheme="minorHAnsi"/>
          <w:sz w:val="18"/>
        </w:rPr>
        <w:t xml:space="preserve"> Je-li Dodavatel právnickou osobou, splňují tuto podmínku rovněž všichni členové statutárního orgánu dodavatele ve smyslu § 74 odst.</w:t>
      </w:r>
      <w:r w:rsidR="004E2FE0">
        <w:rPr>
          <w:rFonts w:cstheme="minorHAnsi"/>
          <w:sz w:val="18"/>
        </w:rPr>
        <w:t> </w:t>
      </w:r>
      <w:r w:rsidRPr="004E2FE0">
        <w:rPr>
          <w:rFonts w:cstheme="minorHAnsi"/>
          <w:sz w:val="18"/>
        </w:rPr>
        <w:t>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C63DCC"/>
    <w:multiLevelType w:val="hybridMultilevel"/>
    <w:tmpl w:val="D4C29858"/>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AD205C"/>
    <w:multiLevelType w:val="hybridMultilevel"/>
    <w:tmpl w:val="E49A66D8"/>
    <w:lvl w:ilvl="0" w:tplc="E5BE4BC0">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407F8E"/>
    <w:multiLevelType w:val="hybridMultilevel"/>
    <w:tmpl w:val="7BA29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8F3E30"/>
    <w:multiLevelType w:val="hybridMultilevel"/>
    <w:tmpl w:val="A7CCA6B0"/>
    <w:lvl w:ilvl="0" w:tplc="61960D66">
      <w:start w:val="1"/>
      <w:numFmt w:val="bullet"/>
      <w:lvlText w:val=""/>
      <w:lvlJc w:val="left"/>
      <w:pPr>
        <w:ind w:left="1855" w:hanging="360"/>
      </w:pPr>
      <w:rPr>
        <w:rFonts w:ascii="Symbol" w:hAnsi="Symbol" w:hint="default"/>
      </w:rPr>
    </w:lvl>
    <w:lvl w:ilvl="1" w:tplc="8C1A52AA">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20"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2"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41DC4F9A"/>
    <w:multiLevelType w:val="hybridMultilevel"/>
    <w:tmpl w:val="0A688C2A"/>
    <w:lvl w:ilvl="0" w:tplc="CEF64F90">
      <w:start w:val="1"/>
      <w:numFmt w:val="bullet"/>
      <w:lvlText w:val="-"/>
      <w:lvlJc w:val="left"/>
      <w:pPr>
        <w:ind w:left="1004" w:hanging="360"/>
      </w:pPr>
      <w:rPr>
        <w:rFonts w:ascii="Times New Roman" w:eastAsia="Times New Roman"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6"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8"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966B22"/>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F652D0"/>
    <w:multiLevelType w:val="hybridMultilevel"/>
    <w:tmpl w:val="6F56B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9"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E3D7133"/>
    <w:multiLevelType w:val="hybridMultilevel"/>
    <w:tmpl w:val="29202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AE4786"/>
    <w:multiLevelType w:val="hybridMultilevel"/>
    <w:tmpl w:val="57409192"/>
    <w:lvl w:ilvl="0" w:tplc="704452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C2A1914"/>
    <w:multiLevelType w:val="hybridMultilevel"/>
    <w:tmpl w:val="516CE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0200258">
    <w:abstractNumId w:val="7"/>
  </w:num>
  <w:num w:numId="2" w16cid:durableId="1675066412">
    <w:abstractNumId w:val="10"/>
  </w:num>
  <w:num w:numId="3" w16cid:durableId="2141416196">
    <w:abstractNumId w:val="42"/>
  </w:num>
  <w:num w:numId="4" w16cid:durableId="1777409048">
    <w:abstractNumId w:val="9"/>
  </w:num>
  <w:num w:numId="5" w16cid:durableId="2097047120">
    <w:abstractNumId w:val="21"/>
  </w:num>
  <w:num w:numId="6" w16cid:durableId="579675691">
    <w:abstractNumId w:val="4"/>
  </w:num>
  <w:num w:numId="7" w16cid:durableId="1199658523">
    <w:abstractNumId w:val="12"/>
  </w:num>
  <w:num w:numId="8" w16cid:durableId="1072776974">
    <w:abstractNumId w:val="39"/>
  </w:num>
  <w:num w:numId="9" w16cid:durableId="1233657238">
    <w:abstractNumId w:val="18"/>
  </w:num>
  <w:num w:numId="10" w16cid:durableId="1786731639">
    <w:abstractNumId w:val="2"/>
  </w:num>
  <w:num w:numId="11" w16cid:durableId="2114594600">
    <w:abstractNumId w:val="31"/>
  </w:num>
  <w:num w:numId="12" w16cid:durableId="1806435929">
    <w:abstractNumId w:val="27"/>
  </w:num>
  <w:num w:numId="13" w16cid:durableId="946699150">
    <w:abstractNumId w:val="38"/>
  </w:num>
  <w:num w:numId="14" w16cid:durableId="531772253">
    <w:abstractNumId w:val="6"/>
  </w:num>
  <w:num w:numId="15" w16cid:durableId="590309590">
    <w:abstractNumId w:val="29"/>
  </w:num>
  <w:num w:numId="16" w16cid:durableId="428736782">
    <w:abstractNumId w:val="17"/>
  </w:num>
  <w:num w:numId="17" w16cid:durableId="1951012538">
    <w:abstractNumId w:val="34"/>
  </w:num>
  <w:num w:numId="18" w16cid:durableId="968820493">
    <w:abstractNumId w:val="34"/>
    <w:lvlOverride w:ilvl="0">
      <w:startOverride w:val="1"/>
    </w:lvlOverride>
  </w:num>
  <w:num w:numId="19" w16cid:durableId="1639652165">
    <w:abstractNumId w:val="34"/>
    <w:lvlOverride w:ilvl="0">
      <w:startOverride w:val="1"/>
    </w:lvlOverride>
  </w:num>
  <w:num w:numId="20" w16cid:durableId="1263801895">
    <w:abstractNumId w:val="34"/>
    <w:lvlOverride w:ilvl="0">
      <w:startOverride w:val="1"/>
    </w:lvlOverride>
  </w:num>
  <w:num w:numId="21" w16cid:durableId="1763259122">
    <w:abstractNumId w:val="34"/>
    <w:lvlOverride w:ilvl="0">
      <w:startOverride w:val="1"/>
    </w:lvlOverride>
  </w:num>
  <w:num w:numId="22" w16cid:durableId="1626619544">
    <w:abstractNumId w:val="22"/>
  </w:num>
  <w:num w:numId="23" w16cid:durableId="974599243">
    <w:abstractNumId w:val="11"/>
  </w:num>
  <w:num w:numId="24" w16cid:durableId="1494443144">
    <w:abstractNumId w:val="14"/>
  </w:num>
  <w:num w:numId="25" w16cid:durableId="1133793986">
    <w:abstractNumId w:val="34"/>
    <w:lvlOverride w:ilvl="0">
      <w:startOverride w:val="1"/>
    </w:lvlOverride>
  </w:num>
  <w:num w:numId="26" w16cid:durableId="782578895">
    <w:abstractNumId w:val="34"/>
    <w:lvlOverride w:ilvl="0">
      <w:startOverride w:val="1"/>
    </w:lvlOverride>
  </w:num>
  <w:num w:numId="27" w16cid:durableId="1746104911">
    <w:abstractNumId w:val="23"/>
  </w:num>
  <w:num w:numId="28" w16cid:durableId="526868050">
    <w:abstractNumId w:val="24"/>
  </w:num>
  <w:num w:numId="29" w16cid:durableId="2450696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983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4872">
    <w:abstractNumId w:val="28"/>
  </w:num>
  <w:num w:numId="32" w16cid:durableId="714889114">
    <w:abstractNumId w:val="26"/>
  </w:num>
  <w:num w:numId="33" w16cid:durableId="189269161">
    <w:abstractNumId w:val="8"/>
  </w:num>
  <w:num w:numId="34" w16cid:durableId="511342392">
    <w:abstractNumId w:val="3"/>
  </w:num>
  <w:num w:numId="35" w16cid:durableId="31882917">
    <w:abstractNumId w:val="36"/>
  </w:num>
  <w:num w:numId="36" w16cid:durableId="510754057">
    <w:abstractNumId w:val="21"/>
  </w:num>
  <w:num w:numId="37" w16cid:durableId="290019760">
    <w:abstractNumId w:val="15"/>
  </w:num>
  <w:num w:numId="38" w16cid:durableId="1644501142">
    <w:abstractNumId w:val="45"/>
  </w:num>
  <w:num w:numId="39" w16cid:durableId="525607258">
    <w:abstractNumId w:val="44"/>
  </w:num>
  <w:num w:numId="40" w16cid:durableId="698625797">
    <w:abstractNumId w:val="0"/>
  </w:num>
  <w:num w:numId="41" w16cid:durableId="1837188653">
    <w:abstractNumId w:val="41"/>
  </w:num>
  <w:num w:numId="42" w16cid:durableId="2075737477">
    <w:abstractNumId w:val="37"/>
  </w:num>
  <w:num w:numId="43" w16cid:durableId="1950962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3839336">
    <w:abstractNumId w:val="32"/>
  </w:num>
  <w:num w:numId="45" w16cid:durableId="1911428610">
    <w:abstractNumId w:val="16"/>
  </w:num>
  <w:num w:numId="46" w16cid:durableId="131942767">
    <w:abstractNumId w:val="5"/>
  </w:num>
  <w:num w:numId="47" w16cid:durableId="2005929888">
    <w:abstractNumId w:val="21"/>
  </w:num>
  <w:num w:numId="48" w16cid:durableId="446235868">
    <w:abstractNumId w:val="21"/>
  </w:num>
  <w:num w:numId="49" w16cid:durableId="8069144">
    <w:abstractNumId w:val="19"/>
  </w:num>
  <w:num w:numId="50" w16cid:durableId="691610141">
    <w:abstractNumId w:val="6"/>
  </w:num>
  <w:num w:numId="51" w16cid:durableId="766081757">
    <w:abstractNumId w:val="6"/>
  </w:num>
  <w:num w:numId="52" w16cid:durableId="1550220118">
    <w:abstractNumId w:val="43"/>
  </w:num>
  <w:num w:numId="53" w16cid:durableId="70784098">
    <w:abstractNumId w:val="33"/>
  </w:num>
  <w:num w:numId="54" w16cid:durableId="268395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6150765">
    <w:abstractNumId w:val="35"/>
  </w:num>
  <w:num w:numId="56" w16cid:durableId="1466848898">
    <w:abstractNumId w:val="20"/>
  </w:num>
  <w:num w:numId="57" w16cid:durableId="1825587603">
    <w:abstractNumId w:val="40"/>
  </w:num>
  <w:num w:numId="58" w16cid:durableId="877469378">
    <w:abstractNumId w:val="25"/>
  </w:num>
  <w:num w:numId="59" w16cid:durableId="20193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4058076">
    <w:abstractNumId w:val="1"/>
  </w:num>
  <w:num w:numId="61" w16cid:durableId="1124232730">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421D"/>
    <w:rsid w:val="0001060F"/>
    <w:rsid w:val="00011F56"/>
    <w:rsid w:val="0001297A"/>
    <w:rsid w:val="000144A0"/>
    <w:rsid w:val="00015510"/>
    <w:rsid w:val="00016EE0"/>
    <w:rsid w:val="000170D6"/>
    <w:rsid w:val="00017EDD"/>
    <w:rsid w:val="000231D4"/>
    <w:rsid w:val="000339D4"/>
    <w:rsid w:val="00035368"/>
    <w:rsid w:val="00036E5B"/>
    <w:rsid w:val="000408F9"/>
    <w:rsid w:val="00042FCF"/>
    <w:rsid w:val="000522BE"/>
    <w:rsid w:val="00052C3D"/>
    <w:rsid w:val="00053AD6"/>
    <w:rsid w:val="00064997"/>
    <w:rsid w:val="0007122F"/>
    <w:rsid w:val="0007315F"/>
    <w:rsid w:val="00077196"/>
    <w:rsid w:val="00081B96"/>
    <w:rsid w:val="00081C3A"/>
    <w:rsid w:val="0008426F"/>
    <w:rsid w:val="00084803"/>
    <w:rsid w:val="00090C3D"/>
    <w:rsid w:val="000915CA"/>
    <w:rsid w:val="00095EC3"/>
    <w:rsid w:val="000A263A"/>
    <w:rsid w:val="000A2D4F"/>
    <w:rsid w:val="000A31A0"/>
    <w:rsid w:val="000A40CB"/>
    <w:rsid w:val="000A68A6"/>
    <w:rsid w:val="000B008A"/>
    <w:rsid w:val="000B1057"/>
    <w:rsid w:val="000B7669"/>
    <w:rsid w:val="000C4AE5"/>
    <w:rsid w:val="000C696D"/>
    <w:rsid w:val="000D52CC"/>
    <w:rsid w:val="000D5DFE"/>
    <w:rsid w:val="000E23F8"/>
    <w:rsid w:val="00100726"/>
    <w:rsid w:val="0010126A"/>
    <w:rsid w:val="00105D91"/>
    <w:rsid w:val="00117232"/>
    <w:rsid w:val="001178DD"/>
    <w:rsid w:val="00123C25"/>
    <w:rsid w:val="001244AA"/>
    <w:rsid w:val="00134C71"/>
    <w:rsid w:val="001374FB"/>
    <w:rsid w:val="00137DA0"/>
    <w:rsid w:val="001411EB"/>
    <w:rsid w:val="00141B0A"/>
    <w:rsid w:val="001430ED"/>
    <w:rsid w:val="00150000"/>
    <w:rsid w:val="00151EB7"/>
    <w:rsid w:val="00153136"/>
    <w:rsid w:val="00153D97"/>
    <w:rsid w:val="00160A84"/>
    <w:rsid w:val="00161CB6"/>
    <w:rsid w:val="00163000"/>
    <w:rsid w:val="001631B5"/>
    <w:rsid w:val="001720AF"/>
    <w:rsid w:val="00175B01"/>
    <w:rsid w:val="00176138"/>
    <w:rsid w:val="00177D5F"/>
    <w:rsid w:val="00184C05"/>
    <w:rsid w:val="001857C2"/>
    <w:rsid w:val="0018673C"/>
    <w:rsid w:val="00187B83"/>
    <w:rsid w:val="00190229"/>
    <w:rsid w:val="0019328F"/>
    <w:rsid w:val="00193B7A"/>
    <w:rsid w:val="00194E21"/>
    <w:rsid w:val="00197873"/>
    <w:rsid w:val="001A1932"/>
    <w:rsid w:val="001A2762"/>
    <w:rsid w:val="001A5832"/>
    <w:rsid w:val="001A6119"/>
    <w:rsid w:val="001A6587"/>
    <w:rsid w:val="001A7623"/>
    <w:rsid w:val="001A7A97"/>
    <w:rsid w:val="001B1DE5"/>
    <w:rsid w:val="001B2067"/>
    <w:rsid w:val="001B2847"/>
    <w:rsid w:val="001C0927"/>
    <w:rsid w:val="001C2710"/>
    <w:rsid w:val="001E06DA"/>
    <w:rsid w:val="001E290F"/>
    <w:rsid w:val="001E2940"/>
    <w:rsid w:val="001E5849"/>
    <w:rsid w:val="001F20D1"/>
    <w:rsid w:val="001F4B6F"/>
    <w:rsid w:val="001F637B"/>
    <w:rsid w:val="001F75C5"/>
    <w:rsid w:val="002052C2"/>
    <w:rsid w:val="00207CCB"/>
    <w:rsid w:val="002100C5"/>
    <w:rsid w:val="0021792D"/>
    <w:rsid w:val="002200C5"/>
    <w:rsid w:val="00222D77"/>
    <w:rsid w:val="00232335"/>
    <w:rsid w:val="00233190"/>
    <w:rsid w:val="0024184E"/>
    <w:rsid w:val="00243198"/>
    <w:rsid w:val="0024402F"/>
    <w:rsid w:val="00247E2D"/>
    <w:rsid w:val="00250B4A"/>
    <w:rsid w:val="00253100"/>
    <w:rsid w:val="00253AB5"/>
    <w:rsid w:val="0025614C"/>
    <w:rsid w:val="00264773"/>
    <w:rsid w:val="002671EA"/>
    <w:rsid w:val="00267834"/>
    <w:rsid w:val="00267A7E"/>
    <w:rsid w:val="0027394C"/>
    <w:rsid w:val="002741B4"/>
    <w:rsid w:val="00276FE3"/>
    <w:rsid w:val="00280901"/>
    <w:rsid w:val="00290D51"/>
    <w:rsid w:val="002A09D0"/>
    <w:rsid w:val="002A70F1"/>
    <w:rsid w:val="002B2BD0"/>
    <w:rsid w:val="002B2EE3"/>
    <w:rsid w:val="002B7218"/>
    <w:rsid w:val="002C68C0"/>
    <w:rsid w:val="002D2900"/>
    <w:rsid w:val="002D5149"/>
    <w:rsid w:val="002E12FC"/>
    <w:rsid w:val="002E4517"/>
    <w:rsid w:val="002E52BB"/>
    <w:rsid w:val="002F131F"/>
    <w:rsid w:val="002F2145"/>
    <w:rsid w:val="002F3714"/>
    <w:rsid w:val="002F4B3C"/>
    <w:rsid w:val="002F6C39"/>
    <w:rsid w:val="002F7267"/>
    <w:rsid w:val="00302321"/>
    <w:rsid w:val="00302FC1"/>
    <w:rsid w:val="00303595"/>
    <w:rsid w:val="0030687D"/>
    <w:rsid w:val="00316A19"/>
    <w:rsid w:val="00317CFB"/>
    <w:rsid w:val="00322C65"/>
    <w:rsid w:val="0033490B"/>
    <w:rsid w:val="003479FB"/>
    <w:rsid w:val="00351071"/>
    <w:rsid w:val="003515C6"/>
    <w:rsid w:val="00354713"/>
    <w:rsid w:val="003570A3"/>
    <w:rsid w:val="00360F80"/>
    <w:rsid w:val="003632E2"/>
    <w:rsid w:val="0036416E"/>
    <w:rsid w:val="003664B1"/>
    <w:rsid w:val="0037150D"/>
    <w:rsid w:val="00371E06"/>
    <w:rsid w:val="00375D49"/>
    <w:rsid w:val="0037777E"/>
    <w:rsid w:val="00382541"/>
    <w:rsid w:val="003843B5"/>
    <w:rsid w:val="00386AD5"/>
    <w:rsid w:val="00387F23"/>
    <w:rsid w:val="00396FFB"/>
    <w:rsid w:val="003A74BA"/>
    <w:rsid w:val="003B0915"/>
    <w:rsid w:val="003C6C84"/>
    <w:rsid w:val="003D2553"/>
    <w:rsid w:val="003D2B0B"/>
    <w:rsid w:val="003D2D6D"/>
    <w:rsid w:val="003D2F27"/>
    <w:rsid w:val="003D6818"/>
    <w:rsid w:val="003D6B4C"/>
    <w:rsid w:val="003E2E89"/>
    <w:rsid w:val="003E688C"/>
    <w:rsid w:val="003E6B46"/>
    <w:rsid w:val="003F2EE5"/>
    <w:rsid w:val="003F49A2"/>
    <w:rsid w:val="003F5BF3"/>
    <w:rsid w:val="003F5F65"/>
    <w:rsid w:val="003F7863"/>
    <w:rsid w:val="00401913"/>
    <w:rsid w:val="004062F8"/>
    <w:rsid w:val="0041365E"/>
    <w:rsid w:val="004162EA"/>
    <w:rsid w:val="004204A9"/>
    <w:rsid w:val="004227F2"/>
    <w:rsid w:val="0042325A"/>
    <w:rsid w:val="00426107"/>
    <w:rsid w:val="00441CFF"/>
    <w:rsid w:val="0044573D"/>
    <w:rsid w:val="00451B08"/>
    <w:rsid w:val="0045218B"/>
    <w:rsid w:val="00453629"/>
    <w:rsid w:val="00453D8C"/>
    <w:rsid w:val="004542D4"/>
    <w:rsid w:val="004560C7"/>
    <w:rsid w:val="004601ED"/>
    <w:rsid w:val="00474014"/>
    <w:rsid w:val="00474B20"/>
    <w:rsid w:val="0047550A"/>
    <w:rsid w:val="00475674"/>
    <w:rsid w:val="00477688"/>
    <w:rsid w:val="00481447"/>
    <w:rsid w:val="004846E3"/>
    <w:rsid w:val="00484F80"/>
    <w:rsid w:val="004851FB"/>
    <w:rsid w:val="00493D4B"/>
    <w:rsid w:val="00497E4B"/>
    <w:rsid w:val="004A01D0"/>
    <w:rsid w:val="004A02BA"/>
    <w:rsid w:val="004A2D12"/>
    <w:rsid w:val="004C291A"/>
    <w:rsid w:val="004C51F1"/>
    <w:rsid w:val="004C6337"/>
    <w:rsid w:val="004C74C1"/>
    <w:rsid w:val="004D09B5"/>
    <w:rsid w:val="004D3C77"/>
    <w:rsid w:val="004E24C7"/>
    <w:rsid w:val="004E293C"/>
    <w:rsid w:val="004E2FE0"/>
    <w:rsid w:val="004E67B6"/>
    <w:rsid w:val="004E67EC"/>
    <w:rsid w:val="004F5799"/>
    <w:rsid w:val="00511B41"/>
    <w:rsid w:val="00512D4D"/>
    <w:rsid w:val="00520EBB"/>
    <w:rsid w:val="005216E5"/>
    <w:rsid w:val="00521CDB"/>
    <w:rsid w:val="00532231"/>
    <w:rsid w:val="0053669E"/>
    <w:rsid w:val="0054645C"/>
    <w:rsid w:val="00547187"/>
    <w:rsid w:val="00557552"/>
    <w:rsid w:val="00562396"/>
    <w:rsid w:val="00567A97"/>
    <w:rsid w:val="00580C99"/>
    <w:rsid w:val="005925CD"/>
    <w:rsid w:val="00593863"/>
    <w:rsid w:val="0059458E"/>
    <w:rsid w:val="0059701E"/>
    <w:rsid w:val="00597BE8"/>
    <w:rsid w:val="005A0818"/>
    <w:rsid w:val="005A138F"/>
    <w:rsid w:val="005A2B3C"/>
    <w:rsid w:val="005A3423"/>
    <w:rsid w:val="005A38E9"/>
    <w:rsid w:val="005B1659"/>
    <w:rsid w:val="005C2B23"/>
    <w:rsid w:val="005C2D5B"/>
    <w:rsid w:val="005C6C30"/>
    <w:rsid w:val="005C7C2C"/>
    <w:rsid w:val="005D0DB9"/>
    <w:rsid w:val="005D1D73"/>
    <w:rsid w:val="005E1223"/>
    <w:rsid w:val="005E3E87"/>
    <w:rsid w:val="005F0897"/>
    <w:rsid w:val="005F131A"/>
    <w:rsid w:val="005F4164"/>
    <w:rsid w:val="005F5AE4"/>
    <w:rsid w:val="006006C0"/>
    <w:rsid w:val="00603C2B"/>
    <w:rsid w:val="00604BF6"/>
    <w:rsid w:val="00611A6B"/>
    <w:rsid w:val="00616E4C"/>
    <w:rsid w:val="00617E6B"/>
    <w:rsid w:val="006213E1"/>
    <w:rsid w:val="00633F51"/>
    <w:rsid w:val="00637BA7"/>
    <w:rsid w:val="00637BDC"/>
    <w:rsid w:val="00646D52"/>
    <w:rsid w:val="00647990"/>
    <w:rsid w:val="00655D9A"/>
    <w:rsid w:val="006562F4"/>
    <w:rsid w:val="006572CF"/>
    <w:rsid w:val="00663F58"/>
    <w:rsid w:val="006640FC"/>
    <w:rsid w:val="006666E0"/>
    <w:rsid w:val="00675EE0"/>
    <w:rsid w:val="0067633B"/>
    <w:rsid w:val="006835C3"/>
    <w:rsid w:val="006862FD"/>
    <w:rsid w:val="00690C63"/>
    <w:rsid w:val="0069138B"/>
    <w:rsid w:val="00692216"/>
    <w:rsid w:val="00693375"/>
    <w:rsid w:val="006961FE"/>
    <w:rsid w:val="006A637A"/>
    <w:rsid w:val="006A7B90"/>
    <w:rsid w:val="006C14BB"/>
    <w:rsid w:val="006C2036"/>
    <w:rsid w:val="006C4548"/>
    <w:rsid w:val="006C5417"/>
    <w:rsid w:val="006D14B7"/>
    <w:rsid w:val="006D3BA3"/>
    <w:rsid w:val="006D42EA"/>
    <w:rsid w:val="006E255F"/>
    <w:rsid w:val="006E30CF"/>
    <w:rsid w:val="006F1450"/>
    <w:rsid w:val="006F3F3D"/>
    <w:rsid w:val="007001E9"/>
    <w:rsid w:val="00704340"/>
    <w:rsid w:val="007049D4"/>
    <w:rsid w:val="00705276"/>
    <w:rsid w:val="0070569C"/>
    <w:rsid w:val="00705CA6"/>
    <w:rsid w:val="00710FB1"/>
    <w:rsid w:val="00711FB5"/>
    <w:rsid w:val="00713C77"/>
    <w:rsid w:val="00716EAF"/>
    <w:rsid w:val="00716F23"/>
    <w:rsid w:val="00717C6C"/>
    <w:rsid w:val="00721502"/>
    <w:rsid w:val="007217B0"/>
    <w:rsid w:val="00721D71"/>
    <w:rsid w:val="007272CA"/>
    <w:rsid w:val="0073264C"/>
    <w:rsid w:val="007345DD"/>
    <w:rsid w:val="00734CC7"/>
    <w:rsid w:val="00752003"/>
    <w:rsid w:val="007526FF"/>
    <w:rsid w:val="0075373F"/>
    <w:rsid w:val="00757472"/>
    <w:rsid w:val="00760B83"/>
    <w:rsid w:val="00761978"/>
    <w:rsid w:val="00762AE6"/>
    <w:rsid w:val="00763D62"/>
    <w:rsid w:val="00765404"/>
    <w:rsid w:val="00770681"/>
    <w:rsid w:val="00781877"/>
    <w:rsid w:val="007A228E"/>
    <w:rsid w:val="007A7D11"/>
    <w:rsid w:val="007B592C"/>
    <w:rsid w:val="007B6266"/>
    <w:rsid w:val="007C0752"/>
    <w:rsid w:val="007C45D4"/>
    <w:rsid w:val="007D169C"/>
    <w:rsid w:val="007D41AA"/>
    <w:rsid w:val="007D5B70"/>
    <w:rsid w:val="007D5D0F"/>
    <w:rsid w:val="007F32E6"/>
    <w:rsid w:val="007F61D0"/>
    <w:rsid w:val="007F6D3B"/>
    <w:rsid w:val="00800934"/>
    <w:rsid w:val="008010EF"/>
    <w:rsid w:val="00813F66"/>
    <w:rsid w:val="00823779"/>
    <w:rsid w:val="0082623C"/>
    <w:rsid w:val="00830BF1"/>
    <w:rsid w:val="00837997"/>
    <w:rsid w:val="00837AB2"/>
    <w:rsid w:val="0084043A"/>
    <w:rsid w:val="0084143D"/>
    <w:rsid w:val="008416E8"/>
    <w:rsid w:val="008427B9"/>
    <w:rsid w:val="00845210"/>
    <w:rsid w:val="00845A22"/>
    <w:rsid w:val="00860591"/>
    <w:rsid w:val="008627E2"/>
    <w:rsid w:val="00863E14"/>
    <w:rsid w:val="008653F7"/>
    <w:rsid w:val="00880500"/>
    <w:rsid w:val="00880672"/>
    <w:rsid w:val="00882D81"/>
    <w:rsid w:val="0088305B"/>
    <w:rsid w:val="0089032C"/>
    <w:rsid w:val="00890619"/>
    <w:rsid w:val="008927BC"/>
    <w:rsid w:val="00895217"/>
    <w:rsid w:val="00895A43"/>
    <w:rsid w:val="00897595"/>
    <w:rsid w:val="008A3A0A"/>
    <w:rsid w:val="008B06F8"/>
    <w:rsid w:val="008B0F03"/>
    <w:rsid w:val="008B395F"/>
    <w:rsid w:val="008B4FC8"/>
    <w:rsid w:val="008B7192"/>
    <w:rsid w:val="008C4E14"/>
    <w:rsid w:val="008D04F4"/>
    <w:rsid w:val="008D16C8"/>
    <w:rsid w:val="008D7DC5"/>
    <w:rsid w:val="008E3310"/>
    <w:rsid w:val="008E6632"/>
    <w:rsid w:val="008E720D"/>
    <w:rsid w:val="008F1C99"/>
    <w:rsid w:val="008F5AC1"/>
    <w:rsid w:val="008F6D24"/>
    <w:rsid w:val="00901C7A"/>
    <w:rsid w:val="009066E9"/>
    <w:rsid w:val="00910E26"/>
    <w:rsid w:val="009120B2"/>
    <w:rsid w:val="009138D1"/>
    <w:rsid w:val="009178F1"/>
    <w:rsid w:val="00921BF3"/>
    <w:rsid w:val="00922722"/>
    <w:rsid w:val="00922C14"/>
    <w:rsid w:val="00925266"/>
    <w:rsid w:val="00927168"/>
    <w:rsid w:val="009529E5"/>
    <w:rsid w:val="0095608F"/>
    <w:rsid w:val="0096000B"/>
    <w:rsid w:val="00965697"/>
    <w:rsid w:val="0096629E"/>
    <w:rsid w:val="00981341"/>
    <w:rsid w:val="00981B80"/>
    <w:rsid w:val="00983A38"/>
    <w:rsid w:val="00985BAE"/>
    <w:rsid w:val="00987AE2"/>
    <w:rsid w:val="00997691"/>
    <w:rsid w:val="009A4116"/>
    <w:rsid w:val="009A5DED"/>
    <w:rsid w:val="009A6E01"/>
    <w:rsid w:val="009B05E5"/>
    <w:rsid w:val="009B0E02"/>
    <w:rsid w:val="009B17EC"/>
    <w:rsid w:val="009B393E"/>
    <w:rsid w:val="009C05E4"/>
    <w:rsid w:val="009C1EAE"/>
    <w:rsid w:val="009C46E6"/>
    <w:rsid w:val="009C68BA"/>
    <w:rsid w:val="009D0C53"/>
    <w:rsid w:val="009D7BAC"/>
    <w:rsid w:val="009E2568"/>
    <w:rsid w:val="009F0933"/>
    <w:rsid w:val="009F13A8"/>
    <w:rsid w:val="009F5050"/>
    <w:rsid w:val="00A10573"/>
    <w:rsid w:val="00A10B35"/>
    <w:rsid w:val="00A138D9"/>
    <w:rsid w:val="00A13F8F"/>
    <w:rsid w:val="00A1670A"/>
    <w:rsid w:val="00A21A07"/>
    <w:rsid w:val="00A21BDE"/>
    <w:rsid w:val="00A24FE7"/>
    <w:rsid w:val="00A26668"/>
    <w:rsid w:val="00A26900"/>
    <w:rsid w:val="00A30520"/>
    <w:rsid w:val="00A31BC4"/>
    <w:rsid w:val="00A347B7"/>
    <w:rsid w:val="00A432F1"/>
    <w:rsid w:val="00A43557"/>
    <w:rsid w:val="00A60D3B"/>
    <w:rsid w:val="00A71357"/>
    <w:rsid w:val="00A86139"/>
    <w:rsid w:val="00A8798C"/>
    <w:rsid w:val="00A90600"/>
    <w:rsid w:val="00A90630"/>
    <w:rsid w:val="00A915BE"/>
    <w:rsid w:val="00A949B2"/>
    <w:rsid w:val="00A95535"/>
    <w:rsid w:val="00A96E6C"/>
    <w:rsid w:val="00AA106B"/>
    <w:rsid w:val="00AA11D0"/>
    <w:rsid w:val="00AA3A0E"/>
    <w:rsid w:val="00AB20DB"/>
    <w:rsid w:val="00AB3D2A"/>
    <w:rsid w:val="00AB5244"/>
    <w:rsid w:val="00AB5C3B"/>
    <w:rsid w:val="00AC0681"/>
    <w:rsid w:val="00AC0C01"/>
    <w:rsid w:val="00AC3477"/>
    <w:rsid w:val="00AC56B0"/>
    <w:rsid w:val="00AD529D"/>
    <w:rsid w:val="00AD684D"/>
    <w:rsid w:val="00AD6A0E"/>
    <w:rsid w:val="00AE7740"/>
    <w:rsid w:val="00B05BA9"/>
    <w:rsid w:val="00B1003C"/>
    <w:rsid w:val="00B13FA1"/>
    <w:rsid w:val="00B16490"/>
    <w:rsid w:val="00B16F6B"/>
    <w:rsid w:val="00B1732B"/>
    <w:rsid w:val="00B174DA"/>
    <w:rsid w:val="00B252B6"/>
    <w:rsid w:val="00B316EC"/>
    <w:rsid w:val="00B32FCE"/>
    <w:rsid w:val="00B362E6"/>
    <w:rsid w:val="00B36B39"/>
    <w:rsid w:val="00B412C6"/>
    <w:rsid w:val="00B42635"/>
    <w:rsid w:val="00B42E85"/>
    <w:rsid w:val="00B4678C"/>
    <w:rsid w:val="00B54315"/>
    <w:rsid w:val="00B547E6"/>
    <w:rsid w:val="00B57913"/>
    <w:rsid w:val="00B63671"/>
    <w:rsid w:val="00B64CFD"/>
    <w:rsid w:val="00B70288"/>
    <w:rsid w:val="00B767C0"/>
    <w:rsid w:val="00B80BE6"/>
    <w:rsid w:val="00B82201"/>
    <w:rsid w:val="00B824FE"/>
    <w:rsid w:val="00B858BF"/>
    <w:rsid w:val="00B90439"/>
    <w:rsid w:val="00B90A53"/>
    <w:rsid w:val="00B915D4"/>
    <w:rsid w:val="00B92D0A"/>
    <w:rsid w:val="00B93CCC"/>
    <w:rsid w:val="00B949B1"/>
    <w:rsid w:val="00B96ACB"/>
    <w:rsid w:val="00BA0041"/>
    <w:rsid w:val="00BA2537"/>
    <w:rsid w:val="00BA2603"/>
    <w:rsid w:val="00BB1788"/>
    <w:rsid w:val="00BB561D"/>
    <w:rsid w:val="00BB57A4"/>
    <w:rsid w:val="00BC049F"/>
    <w:rsid w:val="00BC18EE"/>
    <w:rsid w:val="00BC253D"/>
    <w:rsid w:val="00BC47BE"/>
    <w:rsid w:val="00BC53EA"/>
    <w:rsid w:val="00BC6791"/>
    <w:rsid w:val="00BD511C"/>
    <w:rsid w:val="00BD5167"/>
    <w:rsid w:val="00BD666D"/>
    <w:rsid w:val="00BD6C08"/>
    <w:rsid w:val="00BD7E13"/>
    <w:rsid w:val="00BE4D3C"/>
    <w:rsid w:val="00BE4D5D"/>
    <w:rsid w:val="00BE5E8D"/>
    <w:rsid w:val="00BE7544"/>
    <w:rsid w:val="00BE79F6"/>
    <w:rsid w:val="00BF2EE7"/>
    <w:rsid w:val="00BF4641"/>
    <w:rsid w:val="00C04229"/>
    <w:rsid w:val="00C125DB"/>
    <w:rsid w:val="00C13D0B"/>
    <w:rsid w:val="00C15E02"/>
    <w:rsid w:val="00C173C2"/>
    <w:rsid w:val="00C209F0"/>
    <w:rsid w:val="00C20E92"/>
    <w:rsid w:val="00C22DA8"/>
    <w:rsid w:val="00C238B6"/>
    <w:rsid w:val="00C3437F"/>
    <w:rsid w:val="00C43389"/>
    <w:rsid w:val="00C45F55"/>
    <w:rsid w:val="00C46106"/>
    <w:rsid w:val="00C5021B"/>
    <w:rsid w:val="00C5052C"/>
    <w:rsid w:val="00C5122E"/>
    <w:rsid w:val="00C54242"/>
    <w:rsid w:val="00C67D20"/>
    <w:rsid w:val="00C751E9"/>
    <w:rsid w:val="00C76633"/>
    <w:rsid w:val="00C76C2E"/>
    <w:rsid w:val="00C82497"/>
    <w:rsid w:val="00C87922"/>
    <w:rsid w:val="00C87FCF"/>
    <w:rsid w:val="00C911E1"/>
    <w:rsid w:val="00C92B6D"/>
    <w:rsid w:val="00C932E0"/>
    <w:rsid w:val="00CA0BCB"/>
    <w:rsid w:val="00CA302C"/>
    <w:rsid w:val="00CA3499"/>
    <w:rsid w:val="00CB292B"/>
    <w:rsid w:val="00CB41A7"/>
    <w:rsid w:val="00CC1CBB"/>
    <w:rsid w:val="00CC4696"/>
    <w:rsid w:val="00CD1765"/>
    <w:rsid w:val="00CD2496"/>
    <w:rsid w:val="00CD396E"/>
    <w:rsid w:val="00CD3FF3"/>
    <w:rsid w:val="00CD6CC8"/>
    <w:rsid w:val="00CE136A"/>
    <w:rsid w:val="00CE6D54"/>
    <w:rsid w:val="00CF3035"/>
    <w:rsid w:val="00CF518E"/>
    <w:rsid w:val="00D07F04"/>
    <w:rsid w:val="00D15734"/>
    <w:rsid w:val="00D2310F"/>
    <w:rsid w:val="00D23BB3"/>
    <w:rsid w:val="00D31BC5"/>
    <w:rsid w:val="00D37FE7"/>
    <w:rsid w:val="00D41B53"/>
    <w:rsid w:val="00D41BE4"/>
    <w:rsid w:val="00D430AA"/>
    <w:rsid w:val="00D45DDF"/>
    <w:rsid w:val="00D468C8"/>
    <w:rsid w:val="00D50B0F"/>
    <w:rsid w:val="00D51295"/>
    <w:rsid w:val="00D522CD"/>
    <w:rsid w:val="00D52915"/>
    <w:rsid w:val="00D536DE"/>
    <w:rsid w:val="00D5374C"/>
    <w:rsid w:val="00D56628"/>
    <w:rsid w:val="00D64EDD"/>
    <w:rsid w:val="00D650C0"/>
    <w:rsid w:val="00D67C1A"/>
    <w:rsid w:val="00D70ECE"/>
    <w:rsid w:val="00D72677"/>
    <w:rsid w:val="00D77874"/>
    <w:rsid w:val="00D804F3"/>
    <w:rsid w:val="00D9138F"/>
    <w:rsid w:val="00D9275F"/>
    <w:rsid w:val="00D9284B"/>
    <w:rsid w:val="00DA1CEC"/>
    <w:rsid w:val="00DA2D1B"/>
    <w:rsid w:val="00DB391A"/>
    <w:rsid w:val="00DB3FEC"/>
    <w:rsid w:val="00DB636C"/>
    <w:rsid w:val="00DC1C93"/>
    <w:rsid w:val="00DC2126"/>
    <w:rsid w:val="00DC2DB8"/>
    <w:rsid w:val="00DC3AEA"/>
    <w:rsid w:val="00DC4DA7"/>
    <w:rsid w:val="00DC4FE0"/>
    <w:rsid w:val="00DC6B08"/>
    <w:rsid w:val="00DD42A9"/>
    <w:rsid w:val="00DD534C"/>
    <w:rsid w:val="00DD5531"/>
    <w:rsid w:val="00DF1A1E"/>
    <w:rsid w:val="00DF37AE"/>
    <w:rsid w:val="00E01127"/>
    <w:rsid w:val="00E02CD5"/>
    <w:rsid w:val="00E0442F"/>
    <w:rsid w:val="00E070D7"/>
    <w:rsid w:val="00E1034B"/>
    <w:rsid w:val="00E20E5E"/>
    <w:rsid w:val="00E271FF"/>
    <w:rsid w:val="00E27B9D"/>
    <w:rsid w:val="00E31466"/>
    <w:rsid w:val="00E3469D"/>
    <w:rsid w:val="00E3594C"/>
    <w:rsid w:val="00E35DAD"/>
    <w:rsid w:val="00E40A0F"/>
    <w:rsid w:val="00E41012"/>
    <w:rsid w:val="00E41224"/>
    <w:rsid w:val="00E4471E"/>
    <w:rsid w:val="00E4498D"/>
    <w:rsid w:val="00E46F8D"/>
    <w:rsid w:val="00E47E25"/>
    <w:rsid w:val="00E5573E"/>
    <w:rsid w:val="00E56659"/>
    <w:rsid w:val="00E56990"/>
    <w:rsid w:val="00E6041F"/>
    <w:rsid w:val="00E72FBD"/>
    <w:rsid w:val="00E74E0A"/>
    <w:rsid w:val="00E846C8"/>
    <w:rsid w:val="00E862C2"/>
    <w:rsid w:val="00E910E4"/>
    <w:rsid w:val="00E915EE"/>
    <w:rsid w:val="00E93313"/>
    <w:rsid w:val="00EA1502"/>
    <w:rsid w:val="00EA451C"/>
    <w:rsid w:val="00EA4C36"/>
    <w:rsid w:val="00EA70F9"/>
    <w:rsid w:val="00EB5E75"/>
    <w:rsid w:val="00EB7129"/>
    <w:rsid w:val="00EC3235"/>
    <w:rsid w:val="00EC6655"/>
    <w:rsid w:val="00ED40D6"/>
    <w:rsid w:val="00ED4CA5"/>
    <w:rsid w:val="00ED6955"/>
    <w:rsid w:val="00EE4339"/>
    <w:rsid w:val="00EE5364"/>
    <w:rsid w:val="00F015C1"/>
    <w:rsid w:val="00F153CF"/>
    <w:rsid w:val="00F22EA2"/>
    <w:rsid w:val="00F2551D"/>
    <w:rsid w:val="00F257DD"/>
    <w:rsid w:val="00F46000"/>
    <w:rsid w:val="00F52EF5"/>
    <w:rsid w:val="00F56ABA"/>
    <w:rsid w:val="00F5726A"/>
    <w:rsid w:val="00F6213B"/>
    <w:rsid w:val="00F66336"/>
    <w:rsid w:val="00F67B10"/>
    <w:rsid w:val="00F70D3A"/>
    <w:rsid w:val="00F71073"/>
    <w:rsid w:val="00F711D0"/>
    <w:rsid w:val="00F754F5"/>
    <w:rsid w:val="00F83773"/>
    <w:rsid w:val="00F83B0F"/>
    <w:rsid w:val="00F916BC"/>
    <w:rsid w:val="00F93F58"/>
    <w:rsid w:val="00F955D2"/>
    <w:rsid w:val="00F96C2D"/>
    <w:rsid w:val="00FA0AA8"/>
    <w:rsid w:val="00FA0AFE"/>
    <w:rsid w:val="00FA0F42"/>
    <w:rsid w:val="00FA6372"/>
    <w:rsid w:val="00FA7F4A"/>
    <w:rsid w:val="00FC074E"/>
    <w:rsid w:val="00FC149A"/>
    <w:rsid w:val="00FC1A1F"/>
    <w:rsid w:val="00FC3674"/>
    <w:rsid w:val="00FC5A8E"/>
    <w:rsid w:val="00FC5EF1"/>
    <w:rsid w:val="00FC68E4"/>
    <w:rsid w:val="00FD0C1B"/>
    <w:rsid w:val="00FD101F"/>
    <w:rsid w:val="00FD129A"/>
    <w:rsid w:val="00FD7A09"/>
    <w:rsid w:val="00FE584B"/>
    <w:rsid w:val="00FE5A31"/>
    <w:rsid w:val="00FF066F"/>
    <w:rsid w:val="00FF121A"/>
    <w:rsid w:val="00FF1607"/>
    <w:rsid w:val="00FF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2D5B"/>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5"/>
      </w:numPr>
      <w:spacing w:before="240"/>
      <w:ind w:left="851" w:hanging="85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49"/>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 w:type="character" w:customStyle="1" w:styleId="OdstslChar">
    <w:name w:val="Odst. čísl. Char"/>
    <w:basedOn w:val="Standardnpsmoodstavce"/>
    <w:link w:val="Odstsl"/>
    <w:uiPriority w:val="3"/>
    <w:locked/>
    <w:rsid w:val="006862FD"/>
    <w:rPr>
      <w:rFonts w:ascii="Times New Roman" w:hAnsi="Times New Roman" w:cs="Times New Roman"/>
      <w:sz w:val="20"/>
    </w:rPr>
  </w:style>
  <w:style w:type="paragraph" w:customStyle="1" w:styleId="Odstsl">
    <w:name w:val="Odst. čísl."/>
    <w:basedOn w:val="Normln"/>
    <w:link w:val="OdstslChar"/>
    <w:uiPriority w:val="3"/>
    <w:qFormat/>
    <w:rsid w:val="006862FD"/>
    <w:pPr>
      <w:spacing w:line="240" w:lineRule="auto"/>
      <w:ind w:left="425" w:hanging="141"/>
    </w:pPr>
    <w:rPr>
      <w:rFonts w:ascii="Times New Roman" w:hAnsi="Times New Roman" w:cs="Times New Roman"/>
      <w:sz w:val="20"/>
    </w:rPr>
  </w:style>
  <w:style w:type="character" w:customStyle="1" w:styleId="PsmChar">
    <w:name w:val="Písm. Char"/>
    <w:basedOn w:val="Standardnpsmoodstavce"/>
    <w:link w:val="Psm"/>
    <w:uiPriority w:val="5"/>
    <w:locked/>
    <w:rsid w:val="003570A3"/>
    <w:rPr>
      <w:rFonts w:ascii="Times New Roman" w:hAnsi="Times New Roman" w:cs="Times New Roman"/>
      <w:sz w:val="20"/>
    </w:rPr>
  </w:style>
  <w:style w:type="paragraph" w:customStyle="1" w:styleId="Psm">
    <w:name w:val="Písm."/>
    <w:basedOn w:val="Normln"/>
    <w:link w:val="PsmChar"/>
    <w:uiPriority w:val="5"/>
    <w:qFormat/>
    <w:rsid w:val="003570A3"/>
    <w:pPr>
      <w:spacing w:line="240" w:lineRule="auto"/>
      <w:ind w:left="2880" w:hanging="360"/>
    </w:pPr>
    <w:rPr>
      <w:rFonts w:ascii="Times New Roman" w:hAnsi="Times New Roman" w:cs="Times New Roman"/>
      <w:sz w:val="20"/>
    </w:rPr>
  </w:style>
  <w:style w:type="paragraph" w:customStyle="1" w:styleId="Odstnesl">
    <w:name w:val="Odst. nečísl."/>
    <w:basedOn w:val="Odstsl"/>
    <w:link w:val="OdstneslChar"/>
    <w:uiPriority w:val="4"/>
    <w:qFormat/>
    <w:rsid w:val="007C45D4"/>
    <w:pPr>
      <w:ind w:firstLine="0"/>
    </w:pPr>
  </w:style>
  <w:style w:type="character" w:customStyle="1" w:styleId="OdstneslChar">
    <w:name w:val="Odst. nečísl. Char"/>
    <w:basedOn w:val="OdstslChar"/>
    <w:link w:val="Odstnesl"/>
    <w:uiPriority w:val="4"/>
    <w:rsid w:val="007C45D4"/>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3006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56660156">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23326140">
      <w:bodyDiv w:val="1"/>
      <w:marLeft w:val="0"/>
      <w:marRight w:val="0"/>
      <w:marTop w:val="0"/>
      <w:marBottom w:val="0"/>
      <w:divBdr>
        <w:top w:val="none" w:sz="0" w:space="0" w:color="auto"/>
        <w:left w:val="none" w:sz="0" w:space="0" w:color="auto"/>
        <w:bottom w:val="none" w:sz="0" w:space="0" w:color="auto"/>
        <w:right w:val="none" w:sz="0" w:space="0" w:color="auto"/>
      </w:divBdr>
    </w:div>
    <w:div w:id="724570383">
      <w:bodyDiv w:val="1"/>
      <w:marLeft w:val="0"/>
      <w:marRight w:val="0"/>
      <w:marTop w:val="0"/>
      <w:marBottom w:val="0"/>
      <w:divBdr>
        <w:top w:val="none" w:sz="0" w:space="0" w:color="auto"/>
        <w:left w:val="none" w:sz="0" w:space="0" w:color="auto"/>
        <w:bottom w:val="none" w:sz="0" w:space="0" w:color="auto"/>
        <w:right w:val="none" w:sz="0" w:space="0" w:color="auto"/>
      </w:divBdr>
    </w:div>
    <w:div w:id="725957269">
      <w:bodyDiv w:val="1"/>
      <w:marLeft w:val="0"/>
      <w:marRight w:val="0"/>
      <w:marTop w:val="0"/>
      <w:marBottom w:val="0"/>
      <w:divBdr>
        <w:top w:val="none" w:sz="0" w:space="0" w:color="auto"/>
        <w:left w:val="none" w:sz="0" w:space="0" w:color="auto"/>
        <w:bottom w:val="none" w:sz="0" w:space="0" w:color="auto"/>
        <w:right w:val="none" w:sz="0" w:space="0" w:color="auto"/>
      </w:divBdr>
    </w:div>
    <w:div w:id="875511664">
      <w:bodyDiv w:val="1"/>
      <w:marLeft w:val="0"/>
      <w:marRight w:val="0"/>
      <w:marTop w:val="0"/>
      <w:marBottom w:val="0"/>
      <w:divBdr>
        <w:top w:val="none" w:sz="0" w:space="0" w:color="auto"/>
        <w:left w:val="none" w:sz="0" w:space="0" w:color="auto"/>
        <w:bottom w:val="none" w:sz="0" w:space="0" w:color="auto"/>
        <w:right w:val="none" w:sz="0" w:space="0" w:color="auto"/>
      </w:divBdr>
    </w:div>
    <w:div w:id="905922769">
      <w:bodyDiv w:val="1"/>
      <w:marLeft w:val="0"/>
      <w:marRight w:val="0"/>
      <w:marTop w:val="0"/>
      <w:marBottom w:val="0"/>
      <w:divBdr>
        <w:top w:val="none" w:sz="0" w:space="0" w:color="auto"/>
        <w:left w:val="none" w:sz="0" w:space="0" w:color="auto"/>
        <w:bottom w:val="none" w:sz="0" w:space="0" w:color="auto"/>
        <w:right w:val="none" w:sz="0" w:space="0" w:color="auto"/>
      </w:divBdr>
    </w:div>
    <w:div w:id="995256638">
      <w:bodyDiv w:val="1"/>
      <w:marLeft w:val="0"/>
      <w:marRight w:val="0"/>
      <w:marTop w:val="0"/>
      <w:marBottom w:val="0"/>
      <w:divBdr>
        <w:top w:val="none" w:sz="0" w:space="0" w:color="auto"/>
        <w:left w:val="none" w:sz="0" w:space="0" w:color="auto"/>
        <w:bottom w:val="none" w:sz="0" w:space="0" w:color="auto"/>
        <w:right w:val="none" w:sz="0" w:space="0" w:color="auto"/>
      </w:divBdr>
    </w:div>
    <w:div w:id="1082530372">
      <w:bodyDiv w:val="1"/>
      <w:marLeft w:val="0"/>
      <w:marRight w:val="0"/>
      <w:marTop w:val="0"/>
      <w:marBottom w:val="0"/>
      <w:divBdr>
        <w:top w:val="none" w:sz="0" w:space="0" w:color="auto"/>
        <w:left w:val="none" w:sz="0" w:space="0" w:color="auto"/>
        <w:bottom w:val="none" w:sz="0" w:space="0" w:color="auto"/>
        <w:right w:val="none" w:sz="0" w:space="0" w:color="auto"/>
      </w:divBdr>
    </w:div>
    <w:div w:id="1295133690">
      <w:bodyDiv w:val="1"/>
      <w:marLeft w:val="0"/>
      <w:marRight w:val="0"/>
      <w:marTop w:val="0"/>
      <w:marBottom w:val="0"/>
      <w:divBdr>
        <w:top w:val="none" w:sz="0" w:space="0" w:color="auto"/>
        <w:left w:val="none" w:sz="0" w:space="0" w:color="auto"/>
        <w:bottom w:val="none" w:sz="0" w:space="0" w:color="auto"/>
        <w:right w:val="none" w:sz="0" w:space="0" w:color="auto"/>
      </w:divBdr>
    </w:div>
    <w:div w:id="1314410374">
      <w:bodyDiv w:val="1"/>
      <w:marLeft w:val="0"/>
      <w:marRight w:val="0"/>
      <w:marTop w:val="0"/>
      <w:marBottom w:val="0"/>
      <w:divBdr>
        <w:top w:val="none" w:sz="0" w:space="0" w:color="auto"/>
        <w:left w:val="none" w:sz="0" w:space="0" w:color="auto"/>
        <w:bottom w:val="none" w:sz="0" w:space="0" w:color="auto"/>
        <w:right w:val="none" w:sz="0" w:space="0" w:color="auto"/>
      </w:divBdr>
    </w:div>
    <w:div w:id="1345205205">
      <w:bodyDiv w:val="1"/>
      <w:marLeft w:val="0"/>
      <w:marRight w:val="0"/>
      <w:marTop w:val="0"/>
      <w:marBottom w:val="0"/>
      <w:divBdr>
        <w:top w:val="none" w:sz="0" w:space="0" w:color="auto"/>
        <w:left w:val="none" w:sz="0" w:space="0" w:color="auto"/>
        <w:bottom w:val="none" w:sz="0" w:space="0" w:color="auto"/>
        <w:right w:val="none" w:sz="0" w:space="0" w:color="auto"/>
      </w:divBdr>
    </w:div>
    <w:div w:id="1459907116">
      <w:bodyDiv w:val="1"/>
      <w:marLeft w:val="0"/>
      <w:marRight w:val="0"/>
      <w:marTop w:val="0"/>
      <w:marBottom w:val="0"/>
      <w:divBdr>
        <w:top w:val="none" w:sz="0" w:space="0" w:color="auto"/>
        <w:left w:val="none" w:sz="0" w:space="0" w:color="auto"/>
        <w:bottom w:val="none" w:sz="0" w:space="0" w:color="auto"/>
        <w:right w:val="none" w:sz="0" w:space="0" w:color="auto"/>
      </w:divBdr>
    </w:div>
    <w:div w:id="1488859422">
      <w:bodyDiv w:val="1"/>
      <w:marLeft w:val="0"/>
      <w:marRight w:val="0"/>
      <w:marTop w:val="0"/>
      <w:marBottom w:val="0"/>
      <w:divBdr>
        <w:top w:val="none" w:sz="0" w:space="0" w:color="auto"/>
        <w:left w:val="none" w:sz="0" w:space="0" w:color="auto"/>
        <w:bottom w:val="none" w:sz="0" w:space="0" w:color="auto"/>
        <w:right w:val="none" w:sz="0" w:space="0" w:color="auto"/>
      </w:divBdr>
    </w:div>
    <w:div w:id="1791977512">
      <w:bodyDiv w:val="1"/>
      <w:marLeft w:val="0"/>
      <w:marRight w:val="0"/>
      <w:marTop w:val="0"/>
      <w:marBottom w:val="0"/>
      <w:divBdr>
        <w:top w:val="none" w:sz="0" w:space="0" w:color="auto"/>
        <w:left w:val="none" w:sz="0" w:space="0" w:color="auto"/>
        <w:bottom w:val="none" w:sz="0" w:space="0" w:color="auto"/>
        <w:right w:val="none" w:sz="0" w:space="0" w:color="auto"/>
      </w:divBdr>
    </w:div>
    <w:div w:id="1802454909">
      <w:bodyDiv w:val="1"/>
      <w:marLeft w:val="0"/>
      <w:marRight w:val="0"/>
      <w:marTop w:val="0"/>
      <w:marBottom w:val="0"/>
      <w:divBdr>
        <w:top w:val="none" w:sz="0" w:space="0" w:color="auto"/>
        <w:left w:val="none" w:sz="0" w:space="0" w:color="auto"/>
        <w:bottom w:val="none" w:sz="0" w:space="0" w:color="auto"/>
        <w:right w:val="none" w:sz="0" w:space="0" w:color="auto"/>
      </w:divBdr>
    </w:div>
    <w:div w:id="1884052803">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90087849">
      <w:bodyDiv w:val="1"/>
      <w:marLeft w:val="0"/>
      <w:marRight w:val="0"/>
      <w:marTop w:val="0"/>
      <w:marBottom w:val="0"/>
      <w:divBdr>
        <w:top w:val="none" w:sz="0" w:space="0" w:color="auto"/>
        <w:left w:val="none" w:sz="0" w:space="0" w:color="auto"/>
        <w:bottom w:val="none" w:sz="0" w:space="0" w:color="auto"/>
        <w:right w:val="none" w:sz="0" w:space="0" w:color="auto"/>
      </w:divBdr>
    </w:div>
    <w:div w:id="2035572872">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79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aria.kopecka\AppData\Local\Microsoft\Windows\INetCache\Content.Outlook\SJM3Z0P4\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5093</Words>
  <Characters>30053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44</cp:revision>
  <cp:lastPrinted>2021-10-10T13:04:00Z</cp:lastPrinted>
  <dcterms:created xsi:type="dcterms:W3CDTF">2023-12-20T15:59:00Z</dcterms:created>
  <dcterms:modified xsi:type="dcterms:W3CDTF">2024-12-19T12:47:00Z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2024-12-19T12:41:23Z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2582a565-2302-48da-ae6b-eac0e3552bd4</vt:lpwstr>
  </property>
  <property fmtid="{D5CDD505-2E9C-101B-9397-08002B2CF9AE}" pid="8" name="MSIP_Label_f15a8442-68f3-4087-8f05-d564bed44e92_ContentBits">
    <vt:lpwstr>0</vt:lpwstr>
  </property>
</Properties>
</file>