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8407E9E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9259C4" w:rsidRPr="009259C4">
        <w:rPr>
          <w:rFonts w:ascii="Garamond" w:hAnsi="Garamond"/>
          <w:b/>
          <w:bCs/>
        </w:rPr>
        <w:t>Silnice II/277 Český Dub a vybudování chodníku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9BDD" w14:textId="77777777" w:rsidR="00B913C2" w:rsidRDefault="00B913C2" w:rsidP="00ED1953">
      <w:pPr>
        <w:spacing w:after="0" w:line="240" w:lineRule="auto"/>
      </w:pPr>
      <w:r>
        <w:separator/>
      </w:r>
    </w:p>
  </w:endnote>
  <w:endnote w:type="continuationSeparator" w:id="0">
    <w:p w14:paraId="7F06ACA2" w14:textId="77777777" w:rsidR="00B913C2" w:rsidRDefault="00B913C2" w:rsidP="00ED1953">
      <w:pPr>
        <w:spacing w:after="0" w:line="240" w:lineRule="auto"/>
      </w:pPr>
      <w:r>
        <w:continuationSeparator/>
      </w:r>
    </w:p>
  </w:endnote>
  <w:endnote w:type="continuationNotice" w:id="1">
    <w:p w14:paraId="7E5F7631" w14:textId="77777777" w:rsidR="00B913C2" w:rsidRDefault="00B91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CB78" w14:textId="77777777" w:rsidR="00B913C2" w:rsidRDefault="00B913C2" w:rsidP="00ED1953">
      <w:pPr>
        <w:spacing w:after="0" w:line="240" w:lineRule="auto"/>
      </w:pPr>
      <w:r>
        <w:separator/>
      </w:r>
    </w:p>
  </w:footnote>
  <w:footnote w:type="continuationSeparator" w:id="0">
    <w:p w14:paraId="7B053D1C" w14:textId="77777777" w:rsidR="00B913C2" w:rsidRDefault="00B913C2" w:rsidP="00ED1953">
      <w:pPr>
        <w:spacing w:after="0" w:line="240" w:lineRule="auto"/>
      </w:pPr>
      <w:r>
        <w:continuationSeparator/>
      </w:r>
    </w:p>
  </w:footnote>
  <w:footnote w:type="continuationNotice" w:id="1">
    <w:p w14:paraId="74E3CF84" w14:textId="77777777" w:rsidR="00B913C2" w:rsidRDefault="00B91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259C4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02288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2025-01-13T12:21:00Z</dcterms:modified>
</cp:coreProperties>
</file>