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D23EF" w14:textId="77777777" w:rsidR="00326C6E" w:rsidRPr="003D553A" w:rsidRDefault="00326C6E" w:rsidP="00326C6E">
      <w:pPr>
        <w:jc w:val="center"/>
        <w:rPr>
          <w:rFonts w:ascii="Arial Narrow" w:hAnsi="Arial Narrow" w:cs="Arial"/>
          <w:b/>
        </w:rPr>
      </w:pPr>
    </w:p>
    <w:p w14:paraId="6A286D33" w14:textId="77777777" w:rsidR="00326C6E" w:rsidRPr="003D553A" w:rsidRDefault="00326C6E" w:rsidP="00326C6E">
      <w:pPr>
        <w:jc w:val="center"/>
        <w:rPr>
          <w:rFonts w:ascii="Arial Narrow" w:hAnsi="Arial Narrow" w:cs="Arial"/>
          <w:b/>
        </w:rPr>
      </w:pPr>
      <w:r w:rsidRPr="003D553A">
        <w:rPr>
          <w:rFonts w:ascii="Arial Narrow" w:hAnsi="Arial Narrow" w:cs="Arial"/>
          <w:b/>
        </w:rPr>
        <w:t xml:space="preserve">Podmienky účasti </w:t>
      </w:r>
    </w:p>
    <w:p w14:paraId="2BF23484" w14:textId="77777777" w:rsidR="00326C6E" w:rsidRPr="003D553A" w:rsidRDefault="00326C6E" w:rsidP="00326C6E">
      <w:pPr>
        <w:spacing w:after="120" w:line="240" w:lineRule="auto"/>
        <w:jc w:val="both"/>
        <w:rPr>
          <w:rFonts w:ascii="Arial Narrow" w:hAnsi="Arial Narrow" w:cs="Arial"/>
          <w:b/>
          <w:u w:val="single"/>
        </w:rPr>
      </w:pPr>
    </w:p>
    <w:p w14:paraId="05D57084" w14:textId="77777777" w:rsidR="00326C6E" w:rsidRPr="003D553A" w:rsidRDefault="00326C6E" w:rsidP="00326C6E">
      <w:pPr>
        <w:spacing w:after="120" w:line="240" w:lineRule="auto"/>
        <w:jc w:val="both"/>
        <w:rPr>
          <w:rFonts w:ascii="Arial Narrow" w:hAnsi="Arial Narrow" w:cs="Arial"/>
          <w:b/>
          <w:u w:val="single"/>
        </w:rPr>
      </w:pPr>
      <w:r w:rsidRPr="003D553A">
        <w:rPr>
          <w:rFonts w:ascii="Arial Narrow" w:hAnsi="Arial Narrow" w:cs="Arial"/>
          <w:b/>
          <w:u w:val="single"/>
        </w:rPr>
        <w:t>1. Osobné postavenie</w:t>
      </w:r>
    </w:p>
    <w:p w14:paraId="684A3325" w14:textId="77777777" w:rsidR="00326C6E" w:rsidRPr="003D553A" w:rsidRDefault="00326C6E" w:rsidP="00326C6E">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u w:color="000000"/>
          <w14:textOutline w14:w="0" w14:cap="flat" w14:cmpd="sng" w14:algn="ctr">
            <w14:noFill/>
            <w14:prstDash w14:val="solid"/>
            <w14:bevel/>
          </w14:textOutline>
        </w:rPr>
      </w:pPr>
      <w:r w:rsidRPr="003D553A">
        <w:rPr>
          <w:rFonts w:ascii="Arial Narrow" w:hAnsi="Arial Narrow" w:cs="Arial Unicode MS"/>
          <w:b/>
          <w:bCs/>
          <w:color w:val="000000"/>
          <w:u w:color="000000"/>
          <w14:textOutline w14:w="0" w14:cap="flat" w14:cmpd="sng" w14:algn="ctr">
            <w14:noFill/>
            <w14:prstDash w14:val="solid"/>
            <w14:bevel/>
          </w14:textOutline>
        </w:rPr>
        <w:t xml:space="preserve">Osobné postavenie v zmysle ustanovenia § 32 zákona č. 343/2015 Z. Z. o verejnom obstarávaní </w:t>
      </w:r>
      <w:r w:rsidRPr="003D553A">
        <w:rPr>
          <w:rFonts w:ascii="Arial Narrow" w:hAnsi="Arial Narrow" w:cs="Arial Unicode MS"/>
          <w:b/>
          <w:bCs/>
          <w:color w:val="000000"/>
          <w:u w:color="000000"/>
          <w14:textOutline w14:w="0" w14:cap="flat" w14:cmpd="sng" w14:algn="ctr">
            <w14:noFill/>
            <w14:prstDash w14:val="solid"/>
            <w14:bevel/>
          </w14:textOutline>
        </w:rPr>
        <w:br/>
        <w:t xml:space="preserve">v platnom znení </w:t>
      </w:r>
    </w:p>
    <w:p w14:paraId="0198FF51" w14:textId="77777777" w:rsidR="00326C6E" w:rsidRPr="003D553A" w:rsidRDefault="00326C6E" w:rsidP="00326C6E">
      <w:pPr>
        <w:pStyle w:val="Predvolen"/>
        <w:spacing w:before="0"/>
        <w:jc w:val="both"/>
        <w:rPr>
          <w:rFonts w:ascii="Arial Narrow" w:eastAsia="Arial Narrow" w:hAnsi="Arial Narrow" w:cs="Arial Narrow"/>
          <w:b/>
          <w:bCs/>
          <w:sz w:val="22"/>
          <w:szCs w:val="22"/>
          <w:shd w:val="clear" w:color="auto" w:fill="FFFFFF"/>
        </w:rPr>
      </w:pPr>
      <w:r w:rsidRPr="003D553A">
        <w:rPr>
          <w:rFonts w:ascii="Arial Narrow" w:hAnsi="Arial Narrow"/>
          <w:b/>
          <w:bCs/>
          <w:sz w:val="22"/>
          <w:szCs w:val="22"/>
          <w:shd w:val="clear" w:color="auto" w:fill="FFFFFF"/>
        </w:rPr>
        <w:t xml:space="preserve">Vhodnosť vykonávať profesionálnu činnosť vrátane požiadaviek týkajúcich sa zápisu </w:t>
      </w:r>
      <w:r w:rsidRPr="003D553A">
        <w:rPr>
          <w:rFonts w:ascii="Arial Narrow" w:hAnsi="Arial Narrow"/>
          <w:b/>
          <w:bCs/>
          <w:sz w:val="22"/>
          <w:szCs w:val="22"/>
          <w:shd w:val="clear" w:color="auto" w:fill="FFFFFF"/>
        </w:rPr>
        <w:br/>
        <w:t>do živnostenských alebo obchodných registrov</w:t>
      </w:r>
    </w:p>
    <w:p w14:paraId="658776FA" w14:textId="77777777" w:rsidR="00326C6E" w:rsidRPr="003D553A" w:rsidRDefault="00326C6E" w:rsidP="00326C6E">
      <w:pPr>
        <w:pStyle w:val="Predvolen"/>
        <w:spacing w:before="0"/>
        <w:rPr>
          <w:rFonts w:ascii="Arial Narrow" w:eastAsia="Arial Narrow" w:hAnsi="Arial Narrow" w:cs="Arial Narrow"/>
          <w:b/>
          <w:bCs/>
          <w:sz w:val="22"/>
          <w:szCs w:val="22"/>
          <w:shd w:val="clear" w:color="auto" w:fill="FFFFFF"/>
        </w:rPr>
      </w:pPr>
    </w:p>
    <w:p w14:paraId="18EC49A3" w14:textId="77777777" w:rsidR="00326C6E" w:rsidRPr="003D553A" w:rsidRDefault="00326C6E" w:rsidP="00326C6E">
      <w:pPr>
        <w:pStyle w:val="Predvolen"/>
        <w:spacing w:before="0"/>
        <w:jc w:val="both"/>
        <w:rPr>
          <w:rFonts w:ascii="Arial Narrow" w:eastAsia="Arial Narrow" w:hAnsi="Arial Narrow" w:cs="Arial Narrow"/>
          <w:color w:val="auto"/>
          <w:sz w:val="22"/>
          <w:szCs w:val="22"/>
          <w:shd w:val="clear" w:color="auto" w:fill="FFFFFF"/>
        </w:rPr>
      </w:pPr>
      <w:r w:rsidRPr="003D553A">
        <w:rPr>
          <w:rFonts w:ascii="Arial Narrow" w:hAnsi="Arial Narrow"/>
          <w:color w:val="auto"/>
          <w:sz w:val="22"/>
          <w:szCs w:val="22"/>
          <w:shd w:val="clear" w:color="auto" w:fill="FFFFFF"/>
        </w:rPr>
        <w:t>Zoznam a krátky opis podmienok: </w:t>
      </w:r>
    </w:p>
    <w:p w14:paraId="3BD1B7F9" w14:textId="77777777" w:rsidR="00326C6E" w:rsidRPr="003D553A" w:rsidRDefault="00326C6E" w:rsidP="00326C6E">
      <w:pPr>
        <w:jc w:val="both"/>
        <w:rPr>
          <w:rFonts w:ascii="Arial Narrow" w:eastAsia="Arial" w:hAnsi="Arial Narrow"/>
        </w:rPr>
      </w:pPr>
      <w:r w:rsidRPr="003D553A">
        <w:rPr>
          <w:rFonts w:ascii="Arial Narrow" w:eastAsia="Arial" w:hAnsi="Arial Narrow"/>
        </w:rPr>
        <w:t>Uchádzač musí spĺňať nasledovné podmienky účasti týkajúce sa osobného postavenia:</w:t>
      </w:r>
    </w:p>
    <w:p w14:paraId="778BA96A" w14:textId="77777777" w:rsidR="00326C6E" w:rsidRPr="003D553A" w:rsidRDefault="00326C6E" w:rsidP="00326C6E">
      <w:pPr>
        <w:pStyle w:val="Odsekzoznamu"/>
        <w:numPr>
          <w:ilvl w:val="0"/>
          <w:numId w:val="1"/>
        </w:numPr>
        <w:spacing w:after="200" w:line="276" w:lineRule="auto"/>
        <w:jc w:val="both"/>
        <w:rPr>
          <w:rFonts w:ascii="Arial Narrow" w:eastAsia="Arial" w:hAnsi="Arial Narrow"/>
          <w:noProof/>
        </w:rPr>
      </w:pPr>
      <w:r w:rsidRPr="003D553A">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43EF3F2B" w14:textId="77777777" w:rsidR="00326C6E" w:rsidRPr="003D553A" w:rsidRDefault="00326C6E" w:rsidP="00326C6E">
      <w:pPr>
        <w:pStyle w:val="Odsekzoznamu"/>
        <w:spacing w:after="200" w:line="276" w:lineRule="auto"/>
        <w:ind w:left="681"/>
        <w:jc w:val="both"/>
        <w:rPr>
          <w:rFonts w:ascii="Arial Narrow" w:eastAsia="Arial" w:hAnsi="Arial Narrow"/>
          <w:noProof/>
        </w:rPr>
      </w:pPr>
    </w:p>
    <w:p w14:paraId="4C57319B" w14:textId="77777777" w:rsidR="00326C6E" w:rsidRPr="003D553A" w:rsidRDefault="00326C6E" w:rsidP="00326C6E">
      <w:pPr>
        <w:pStyle w:val="Odsekzoznamu"/>
        <w:spacing w:after="200" w:line="276" w:lineRule="auto"/>
        <w:ind w:left="681"/>
        <w:jc w:val="both"/>
        <w:rPr>
          <w:rFonts w:ascii="Arial Narrow" w:eastAsia="Arial" w:hAnsi="Arial Narrow"/>
        </w:rPr>
      </w:pPr>
      <w:r w:rsidRPr="003D553A">
        <w:rPr>
          <w:rFonts w:ascii="Arial Narrow" w:eastAsia="Arial" w:hAnsi="Arial Narrow"/>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4816F11B" w14:textId="77777777" w:rsidR="00326C6E" w:rsidRPr="003D553A" w:rsidRDefault="00326C6E" w:rsidP="00326C6E">
      <w:pPr>
        <w:spacing w:after="200" w:line="276" w:lineRule="auto"/>
        <w:ind w:left="681"/>
        <w:jc w:val="both"/>
        <w:rPr>
          <w:rFonts w:ascii="Arial Narrow" w:eastAsia="Arial" w:hAnsi="Arial Narrow"/>
          <w:color w:val="5B9BD5" w:themeColor="accent1"/>
        </w:rPr>
      </w:pPr>
      <w:r w:rsidRPr="003D553A">
        <w:rPr>
          <w:rFonts w:ascii="Arial Narrow" w:eastAsia="Arial" w:hAnsi="Arial Narrow"/>
          <w:noProof/>
          <w:color w:val="5B9BD5" w:themeColor="accent1"/>
        </w:rPr>
        <w:tab/>
      </w:r>
      <w:r w:rsidRPr="003D553A">
        <w:rPr>
          <w:rFonts w:ascii="Arial Narrow" w:eastAsia="Arial" w:hAnsi="Arial Narrow"/>
          <w:color w:val="5B9BD5" w:themeColor="accent1"/>
        </w:rPr>
        <w:t>Podmienky účasti podľa § 32 ods. 1 písm. a) zákona, musí spĺňať aj iná osoba ako osoba podľa odseku 1 písm. a) zákona, ak táto osoba má právo za ňu konať, práva spojené s rozhodovaním alebo kontrolou v hospodárskom subjekte, ktorý sa chce zúčastniť verejného obstarávania. Takáto osoba je definovaná v § 32 ods. 8 zákona.</w:t>
      </w:r>
    </w:p>
    <w:p w14:paraId="332C84EE" w14:textId="77777777" w:rsidR="00326C6E" w:rsidRPr="003D553A" w:rsidRDefault="00326C6E" w:rsidP="00326C6E">
      <w:pPr>
        <w:spacing w:after="200" w:line="276" w:lineRule="auto"/>
        <w:ind w:left="681"/>
        <w:jc w:val="both"/>
        <w:rPr>
          <w:rFonts w:ascii="Arial Narrow" w:eastAsia="Arial" w:hAnsi="Arial Narrow"/>
          <w:color w:val="5B9BD5" w:themeColor="accent1"/>
        </w:rPr>
      </w:pPr>
      <w:r w:rsidRPr="003D553A">
        <w:rPr>
          <w:rFonts w:ascii="Arial Narrow" w:eastAsia="Arial" w:hAnsi="Arial Narrow"/>
          <w:color w:val="5B9BD5" w:themeColor="accent1"/>
        </w:rPr>
        <w:t xml:space="preserve">Splnenie podmienky účasti podľa prvej vety preukazuje uchádzač predložením čestného vyhlásenia podľa vzoru uvedeného v prílohe č. 6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4DF47C6C" w14:textId="77777777" w:rsidR="00326C6E" w:rsidRPr="003D553A" w:rsidRDefault="00326C6E" w:rsidP="00326C6E">
      <w:pPr>
        <w:pStyle w:val="Odsekzoznamu"/>
        <w:spacing w:after="200" w:line="276" w:lineRule="auto"/>
        <w:ind w:left="681" w:firstLine="27"/>
        <w:jc w:val="both"/>
        <w:rPr>
          <w:rFonts w:ascii="Arial Narrow" w:eastAsia="Arial" w:hAnsi="Arial Narrow"/>
          <w:color w:val="5B9BD5" w:themeColor="accent1"/>
        </w:rPr>
      </w:pPr>
      <w:r w:rsidRPr="003D553A">
        <w:rPr>
          <w:rFonts w:ascii="Arial Narrow" w:eastAsia="Arial" w:hAnsi="Arial Narrow"/>
          <w:color w:val="5B9BD5" w:themeColor="accent1"/>
        </w:rPr>
        <w:t>V čestnom vyhlásení alebo vyhlásení uchádzač uvedie zoznam osôb v zmysle vyššie uvedeného.</w:t>
      </w:r>
    </w:p>
    <w:p w14:paraId="37560C88" w14:textId="77777777" w:rsidR="00326C6E" w:rsidRPr="003D553A" w:rsidRDefault="00326C6E" w:rsidP="00326C6E">
      <w:pPr>
        <w:pStyle w:val="Odsekzoznamu"/>
        <w:spacing w:after="200" w:line="276" w:lineRule="auto"/>
        <w:ind w:left="681" w:firstLine="27"/>
        <w:jc w:val="both"/>
        <w:rPr>
          <w:rFonts w:ascii="Arial Narrow" w:eastAsia="Arial" w:hAnsi="Arial Narrow"/>
          <w:color w:val="5B9BD5" w:themeColor="accent1"/>
        </w:rPr>
      </w:pPr>
    </w:p>
    <w:p w14:paraId="7B2B9A50" w14:textId="77777777" w:rsidR="00326C6E" w:rsidRPr="003D553A" w:rsidRDefault="00326C6E" w:rsidP="00326C6E">
      <w:pPr>
        <w:pStyle w:val="Odsekzoznamu"/>
        <w:spacing w:after="200" w:line="276" w:lineRule="auto"/>
        <w:ind w:left="681"/>
        <w:jc w:val="both"/>
        <w:rPr>
          <w:rFonts w:ascii="Arial Narrow" w:eastAsia="Arial" w:hAnsi="Arial Narrow"/>
          <w:color w:val="5B9BD5" w:themeColor="accent1"/>
          <w:u w:val="single"/>
        </w:rPr>
      </w:pPr>
      <w:r w:rsidRPr="003D553A">
        <w:rPr>
          <w:rFonts w:ascii="Arial Narrow" w:eastAsia="Arial" w:hAnsi="Arial Narrow"/>
          <w:color w:val="5B9BD5" w:themeColor="accent1"/>
          <w:u w:val="single"/>
        </w:rPr>
        <w:t>Predmetné čestné vyhlásenie uchádzač vyplní podľa vzoru uvedeného v prílohe č. 6a súťažných podkladov.</w:t>
      </w:r>
    </w:p>
    <w:p w14:paraId="52CBF841" w14:textId="77777777" w:rsidR="00326C6E" w:rsidRPr="003D553A" w:rsidRDefault="00326C6E" w:rsidP="00326C6E">
      <w:pPr>
        <w:pStyle w:val="Odsekzoznamu"/>
        <w:spacing w:after="200" w:line="276" w:lineRule="auto"/>
        <w:ind w:left="681"/>
        <w:jc w:val="both"/>
        <w:rPr>
          <w:rFonts w:ascii="Arial Narrow" w:eastAsia="Arial" w:hAnsi="Arial Narrow"/>
        </w:rPr>
      </w:pPr>
    </w:p>
    <w:p w14:paraId="75FFC5EE" w14:textId="77777777" w:rsidR="00326C6E" w:rsidRPr="003D553A" w:rsidRDefault="00326C6E" w:rsidP="00326C6E">
      <w:pPr>
        <w:pStyle w:val="Odsekzoznamu"/>
        <w:numPr>
          <w:ilvl w:val="0"/>
          <w:numId w:val="1"/>
        </w:numPr>
        <w:spacing w:after="200" w:line="276" w:lineRule="auto"/>
        <w:jc w:val="both"/>
        <w:rPr>
          <w:rFonts w:ascii="Arial Narrow" w:eastAsia="Arial" w:hAnsi="Arial Narrow"/>
        </w:rPr>
      </w:pPr>
      <w:r w:rsidRPr="003D553A">
        <w:rPr>
          <w:rFonts w:ascii="Arial Narrow" w:eastAsia="Arial" w:hAnsi="Arial Narrow"/>
        </w:rPr>
        <w:lastRenderedPageBreak/>
        <w:t xml:space="preserve">podľa § 32 ods. 1 písm. b) zákona, že uchádzač nemá evidované nedoplatky na poistnom na sociálne poistenie a zdravotná poisťovňa neeviduje voči nemu pohľadávky po splatnosti podľa osobitných predpisov v Slovenskej republike </w:t>
      </w:r>
      <w:r w:rsidRPr="003D553A">
        <w:rPr>
          <w:rFonts w:ascii="Arial Narrow" w:eastAsia="Arial" w:hAnsi="Arial Narrow"/>
          <w:b/>
          <w:bCs/>
        </w:rPr>
        <w:t>a</w:t>
      </w:r>
      <w:r w:rsidRPr="003D553A">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70592003" w14:textId="77777777" w:rsidR="00326C6E" w:rsidRPr="003D553A" w:rsidRDefault="00326C6E" w:rsidP="00326C6E">
      <w:pPr>
        <w:pStyle w:val="Odsekzoznamu"/>
        <w:spacing w:after="200" w:line="276" w:lineRule="auto"/>
        <w:ind w:left="681"/>
        <w:jc w:val="both"/>
        <w:rPr>
          <w:rFonts w:ascii="Arial Narrow" w:eastAsia="Arial" w:hAnsi="Arial Narrow"/>
        </w:rPr>
      </w:pPr>
    </w:p>
    <w:p w14:paraId="262E0A4D" w14:textId="77777777" w:rsidR="00326C6E" w:rsidRPr="003D553A" w:rsidRDefault="00326C6E" w:rsidP="00326C6E">
      <w:pPr>
        <w:pStyle w:val="Odsekzoznamu"/>
        <w:numPr>
          <w:ilvl w:val="0"/>
          <w:numId w:val="1"/>
        </w:numPr>
        <w:spacing w:after="200" w:line="276" w:lineRule="auto"/>
        <w:jc w:val="both"/>
        <w:rPr>
          <w:rFonts w:ascii="Arial Narrow" w:eastAsia="Arial" w:hAnsi="Arial Narrow"/>
        </w:rPr>
      </w:pPr>
      <w:r w:rsidRPr="003D553A">
        <w:rPr>
          <w:rFonts w:ascii="Arial Narrow" w:eastAsia="Arial" w:hAnsi="Arial Narrow"/>
        </w:rPr>
        <w:t xml:space="preserve">podľa § 32 ods. 1 písm. c) zákona, že nemá evidované daňové nedoplatky voči daňovému úradu a colnému úradu podľa osobitných predpisov v Slovenskej republike </w:t>
      </w:r>
      <w:r w:rsidRPr="003D553A">
        <w:rPr>
          <w:rFonts w:ascii="Arial Narrow" w:eastAsia="Arial" w:hAnsi="Arial Narrow"/>
          <w:b/>
        </w:rPr>
        <w:t>a</w:t>
      </w:r>
      <w:r w:rsidRPr="003D553A">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4F4E0583" w14:textId="77777777" w:rsidR="00326C6E" w:rsidRPr="003D553A" w:rsidRDefault="00326C6E" w:rsidP="00326C6E">
      <w:pPr>
        <w:pStyle w:val="Odsekzoznamu"/>
        <w:rPr>
          <w:rFonts w:ascii="Arial Narrow" w:eastAsia="Arial" w:hAnsi="Arial Narrow"/>
        </w:rPr>
      </w:pPr>
    </w:p>
    <w:p w14:paraId="7F364EC0" w14:textId="77777777" w:rsidR="00326C6E" w:rsidRPr="003D553A" w:rsidRDefault="00326C6E" w:rsidP="00326C6E">
      <w:pPr>
        <w:pStyle w:val="Odsekzoznamu"/>
        <w:numPr>
          <w:ilvl w:val="0"/>
          <w:numId w:val="1"/>
        </w:numPr>
        <w:spacing w:after="200" w:line="276" w:lineRule="auto"/>
        <w:jc w:val="both"/>
        <w:rPr>
          <w:rFonts w:ascii="Arial Narrow" w:eastAsia="Arial" w:hAnsi="Arial Narrow"/>
        </w:rPr>
      </w:pPr>
      <w:r w:rsidRPr="003D553A">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6178059F" w14:textId="77777777" w:rsidR="00326C6E" w:rsidRPr="003D553A" w:rsidRDefault="00326C6E" w:rsidP="00326C6E">
      <w:pPr>
        <w:pStyle w:val="Odsekzoznamu"/>
        <w:ind w:left="681"/>
        <w:jc w:val="both"/>
        <w:rPr>
          <w:rFonts w:ascii="Arial Narrow" w:eastAsia="Arial" w:hAnsi="Arial Narrow"/>
        </w:rPr>
      </w:pPr>
    </w:p>
    <w:p w14:paraId="547C97ED" w14:textId="77777777" w:rsidR="00326C6E" w:rsidRPr="003D553A" w:rsidRDefault="00326C6E" w:rsidP="00326C6E">
      <w:pPr>
        <w:pStyle w:val="Odsekzoznamu"/>
        <w:numPr>
          <w:ilvl w:val="0"/>
          <w:numId w:val="1"/>
        </w:numPr>
        <w:spacing w:after="200" w:line="276" w:lineRule="auto"/>
        <w:jc w:val="both"/>
        <w:rPr>
          <w:rFonts w:ascii="Arial Narrow" w:eastAsia="Arial" w:hAnsi="Arial Narrow"/>
        </w:rPr>
      </w:pPr>
      <w:r w:rsidRPr="003D553A">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4ADD3FE8" w14:textId="77777777" w:rsidR="00326C6E" w:rsidRPr="003D553A" w:rsidRDefault="00326C6E" w:rsidP="00326C6E">
      <w:pPr>
        <w:pStyle w:val="Odsekzoznamu"/>
        <w:spacing w:after="200" w:line="276" w:lineRule="auto"/>
        <w:ind w:left="681"/>
        <w:jc w:val="both"/>
        <w:rPr>
          <w:rFonts w:ascii="Arial Narrow" w:eastAsia="Arial" w:hAnsi="Arial Narrow"/>
        </w:rPr>
      </w:pPr>
    </w:p>
    <w:p w14:paraId="24E974D6" w14:textId="77777777" w:rsidR="00326C6E" w:rsidRPr="003D553A" w:rsidRDefault="00326C6E" w:rsidP="00326C6E">
      <w:pPr>
        <w:pStyle w:val="Odsekzoznamu"/>
        <w:numPr>
          <w:ilvl w:val="0"/>
          <w:numId w:val="1"/>
        </w:numPr>
        <w:spacing w:after="200" w:line="276" w:lineRule="auto"/>
        <w:jc w:val="both"/>
        <w:rPr>
          <w:rFonts w:ascii="Arial Narrow" w:eastAsia="Arial" w:hAnsi="Arial Narrow"/>
        </w:rPr>
      </w:pPr>
      <w:r w:rsidRPr="003D553A">
        <w:rPr>
          <w:rFonts w:ascii="Arial Narrow" w:eastAsia="Arial" w:hAnsi="Arial Narrow"/>
        </w:rPr>
        <w:t xml:space="preserve">podľa § 32 ods. 1 písm. f) zákona, že nemá uložený zákaz účasti vo verejnom obstarávaní potvrdený konečným rozhodnutím v Slovenskej republike </w:t>
      </w:r>
      <w:r w:rsidRPr="003D553A">
        <w:rPr>
          <w:rFonts w:ascii="Arial Narrow" w:eastAsia="Arial" w:hAnsi="Arial Narrow"/>
          <w:b/>
        </w:rPr>
        <w:t>a</w:t>
      </w:r>
      <w:r w:rsidRPr="003D553A">
        <w:rPr>
          <w:rFonts w:ascii="Arial Narrow" w:eastAsia="Arial" w:hAnsi="Arial Narrow"/>
        </w:rPr>
        <w:t xml:space="preserve"> v štáte sídla, miesta podnikania alebo obvyklého pobytu. Uvedenú podmienku účasti preukáže uchádzač v súlade s § 32 ods. 2 písm. f) zákona doloženým čestným vyhlásením.</w:t>
      </w:r>
    </w:p>
    <w:p w14:paraId="2B33E925" w14:textId="77777777" w:rsidR="00326C6E" w:rsidRPr="003D553A" w:rsidRDefault="00326C6E" w:rsidP="00326C6E">
      <w:pPr>
        <w:autoSpaceDE w:val="0"/>
        <w:autoSpaceDN w:val="0"/>
        <w:adjustRightInd w:val="0"/>
        <w:spacing w:after="0" w:line="240" w:lineRule="auto"/>
        <w:jc w:val="both"/>
        <w:rPr>
          <w:rFonts w:ascii="Arial Narrow" w:hAnsi="Arial Narrow" w:cs="Tahoma"/>
          <w:lang w:eastAsia="sk-SK"/>
        </w:rPr>
      </w:pPr>
      <w:r w:rsidRPr="003D553A">
        <w:rPr>
          <w:rFonts w:ascii="Arial Narrow" w:hAnsi="Arial Narrow" w:cs="Tahoma"/>
        </w:rPr>
        <w:t>Doklady, ktoré sa nepredkladajú:</w:t>
      </w:r>
    </w:p>
    <w:p w14:paraId="0183FB26" w14:textId="77777777" w:rsidR="00326C6E" w:rsidRPr="003D553A" w:rsidRDefault="00326C6E" w:rsidP="00326C6E">
      <w:pPr>
        <w:autoSpaceDE w:val="0"/>
        <w:autoSpaceDN w:val="0"/>
        <w:adjustRightInd w:val="0"/>
        <w:spacing w:after="0" w:line="240" w:lineRule="auto"/>
        <w:jc w:val="both"/>
        <w:rPr>
          <w:rFonts w:ascii="Arial Narrow" w:eastAsiaTheme="minorHAnsi" w:hAnsi="Arial Narrow" w:cs="Tahoma"/>
        </w:rPr>
      </w:pPr>
      <w:r w:rsidRPr="003D553A">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3F4697F4" w14:textId="77777777" w:rsidR="00326C6E" w:rsidRPr="003D553A" w:rsidRDefault="00326C6E" w:rsidP="00326C6E">
      <w:pPr>
        <w:pStyle w:val="Odsekzoznamu"/>
        <w:widowControl w:val="0"/>
        <w:tabs>
          <w:tab w:val="left" w:pos="0"/>
        </w:tabs>
        <w:spacing w:after="0" w:line="240" w:lineRule="auto"/>
        <w:ind w:hanging="360"/>
        <w:jc w:val="both"/>
        <w:rPr>
          <w:rFonts w:ascii="Arial Narrow" w:hAnsi="Arial Narrow" w:cs="Tahoma"/>
        </w:rPr>
      </w:pPr>
      <w:r w:rsidRPr="003D553A">
        <w:rPr>
          <w:rFonts w:ascii="Arial Narrow" w:hAnsi="Arial Narrow" w:cs="Tahoma"/>
        </w:rPr>
        <w:t>-</w:t>
      </w:r>
      <w:r w:rsidRPr="003D553A">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1240397F" w14:textId="77777777" w:rsidR="00326C6E" w:rsidRPr="003D553A" w:rsidRDefault="00326C6E" w:rsidP="00326C6E">
      <w:pPr>
        <w:pStyle w:val="Odsekzoznamu"/>
        <w:widowControl w:val="0"/>
        <w:tabs>
          <w:tab w:val="left" w:pos="0"/>
        </w:tabs>
        <w:spacing w:after="0" w:line="240" w:lineRule="auto"/>
        <w:ind w:hanging="360"/>
        <w:jc w:val="both"/>
        <w:rPr>
          <w:rFonts w:ascii="Arial Narrow" w:hAnsi="Arial Narrow" w:cs="Tahoma"/>
        </w:rPr>
      </w:pPr>
      <w:r w:rsidRPr="003D553A">
        <w:rPr>
          <w:rFonts w:ascii="Arial Narrow" w:hAnsi="Arial Narrow" w:cs="Tahoma"/>
        </w:rPr>
        <w:t>-</w:t>
      </w:r>
      <w:r w:rsidRPr="003D553A">
        <w:rPr>
          <w:rFonts w:ascii="Arial Narrow" w:hAnsi="Arial Narrow" w:cs="Tahoma"/>
        </w:rPr>
        <w:tab/>
        <w:t>potvrdenia zdravotnej poisťovne a Sociálnej poisťovne podľa § 32 ods. 1 písm. b) a ods. 2 písm. b) zákona,</w:t>
      </w:r>
    </w:p>
    <w:p w14:paraId="44EA7183" w14:textId="77777777" w:rsidR="00326C6E" w:rsidRPr="003D553A" w:rsidRDefault="00326C6E" w:rsidP="00326C6E">
      <w:pPr>
        <w:pStyle w:val="Odsekzoznamu"/>
        <w:widowControl w:val="0"/>
        <w:tabs>
          <w:tab w:val="left" w:pos="0"/>
        </w:tabs>
        <w:spacing w:after="0" w:line="240" w:lineRule="auto"/>
        <w:ind w:hanging="360"/>
        <w:jc w:val="both"/>
        <w:rPr>
          <w:rFonts w:ascii="Arial Narrow" w:hAnsi="Arial Narrow" w:cs="Tahoma"/>
        </w:rPr>
      </w:pPr>
      <w:r w:rsidRPr="003D553A">
        <w:rPr>
          <w:rFonts w:ascii="Arial Narrow" w:hAnsi="Arial Narrow" w:cs="Tahoma"/>
        </w:rPr>
        <w:t>-</w:t>
      </w:r>
      <w:r w:rsidRPr="003D553A">
        <w:rPr>
          <w:rFonts w:ascii="Arial Narrow" w:hAnsi="Arial Narrow" w:cs="Tahoma"/>
        </w:rPr>
        <w:tab/>
        <w:t>potvrdenia miestne príslušného daňového úradu a miestne príslušného colného úradu podľa § 32 ods. 1 písm. c) a ods. 2 písm. c) zákona,</w:t>
      </w:r>
    </w:p>
    <w:p w14:paraId="71118727" w14:textId="77777777" w:rsidR="00326C6E" w:rsidRPr="003D553A" w:rsidRDefault="00326C6E" w:rsidP="00326C6E">
      <w:pPr>
        <w:pStyle w:val="Odsekzoznamu"/>
        <w:widowControl w:val="0"/>
        <w:tabs>
          <w:tab w:val="left" w:pos="0"/>
        </w:tabs>
        <w:spacing w:after="0" w:line="240" w:lineRule="auto"/>
        <w:ind w:hanging="360"/>
        <w:jc w:val="both"/>
        <w:rPr>
          <w:rFonts w:ascii="Arial Narrow" w:hAnsi="Arial Narrow" w:cs="Tahoma"/>
        </w:rPr>
      </w:pPr>
      <w:r w:rsidRPr="003D553A">
        <w:rPr>
          <w:rFonts w:ascii="Arial Narrow" w:hAnsi="Arial Narrow" w:cs="Tahoma"/>
        </w:rPr>
        <w:t>-</w:t>
      </w:r>
      <w:r w:rsidRPr="003D553A">
        <w:rPr>
          <w:rFonts w:ascii="Arial Narrow" w:hAnsi="Arial Narrow" w:cs="Tahoma"/>
        </w:rPr>
        <w:tab/>
        <w:t>potvrdenie príslušného súdu (konkurz,</w:t>
      </w:r>
      <w:r w:rsidRPr="003D553A">
        <w:rPr>
          <w:rFonts w:ascii="Arial Narrow" w:hAnsi="Arial Narrow"/>
        </w:rPr>
        <w:t xml:space="preserve"> </w:t>
      </w:r>
      <w:r w:rsidRPr="003D553A">
        <w:rPr>
          <w:rFonts w:ascii="Arial Narrow" w:hAnsi="Arial Narrow" w:cs="Tahoma"/>
        </w:rPr>
        <w:t xml:space="preserve">reštrukturalizácia, likvidácia) podľa § 32 ods. 1 písm. d) a ods. 2 písm. d) zákona. </w:t>
      </w:r>
    </w:p>
    <w:p w14:paraId="487AD7D5" w14:textId="77777777" w:rsidR="00326C6E" w:rsidRPr="003D553A" w:rsidRDefault="00326C6E" w:rsidP="00326C6E">
      <w:pPr>
        <w:pStyle w:val="Odsekzoznamu"/>
        <w:widowControl w:val="0"/>
        <w:tabs>
          <w:tab w:val="left" w:pos="0"/>
        </w:tabs>
        <w:spacing w:after="120" w:line="240" w:lineRule="exact"/>
        <w:ind w:hanging="360"/>
        <w:jc w:val="both"/>
        <w:rPr>
          <w:rFonts w:ascii="Arial Narrow" w:hAnsi="Arial Narrow" w:cs="Tahoma"/>
        </w:rPr>
      </w:pPr>
      <w:r w:rsidRPr="003D553A">
        <w:rPr>
          <w:rFonts w:ascii="Arial Narrow" w:hAnsi="Arial Narrow" w:cs="Tahoma"/>
        </w:rPr>
        <w:t>-</w:t>
      </w:r>
      <w:r w:rsidRPr="003D553A">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2BB6D92D" w14:textId="77777777" w:rsidR="00326C6E" w:rsidRPr="003D553A" w:rsidRDefault="00326C6E" w:rsidP="00326C6E">
      <w:pPr>
        <w:autoSpaceDE w:val="0"/>
        <w:autoSpaceDN w:val="0"/>
        <w:adjustRightInd w:val="0"/>
        <w:spacing w:after="120"/>
        <w:jc w:val="both"/>
        <w:rPr>
          <w:rFonts w:ascii="Arial Narrow" w:hAnsi="Arial Narrow" w:cs="Tahoma"/>
          <w:b/>
        </w:rPr>
      </w:pPr>
      <w:r w:rsidRPr="003D553A">
        <w:rPr>
          <w:rFonts w:ascii="Arial Narrow" w:hAnsi="Arial Narrow" w:cs="Tahoma"/>
          <w:b/>
        </w:rPr>
        <w:t>Upozornenie:</w:t>
      </w:r>
    </w:p>
    <w:p w14:paraId="20B6622D" w14:textId="77777777" w:rsidR="00326C6E" w:rsidRPr="003D553A" w:rsidRDefault="00326C6E" w:rsidP="00326C6E">
      <w:pPr>
        <w:pStyle w:val="Zkladntext"/>
        <w:numPr>
          <w:ilvl w:val="0"/>
          <w:numId w:val="3"/>
        </w:numPr>
        <w:spacing w:line="240" w:lineRule="auto"/>
        <w:jc w:val="both"/>
        <w:rPr>
          <w:rFonts w:ascii="Arial Narrow" w:hAnsi="Arial Narrow"/>
          <w:shd w:val="clear" w:color="auto" w:fill="FFFFFF"/>
        </w:rPr>
      </w:pPr>
      <w:r w:rsidRPr="003D553A">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3D553A">
        <w:rPr>
          <w:rFonts w:ascii="Arial Narrow" w:hAnsi="Arial Narrow"/>
          <w:b/>
          <w:shd w:val="clear" w:color="auto" w:fill="FFFFFF"/>
        </w:rPr>
        <w:t>krstné meno, priezvisko, rodné priezvisko, rodné číslo, číslo občianskeho preukazu alebo cestovného pasu</w:t>
      </w:r>
      <w:r w:rsidRPr="003D553A">
        <w:rPr>
          <w:rFonts w:ascii="Arial Narrow" w:hAnsi="Arial Narrow"/>
          <w:shd w:val="clear" w:color="auto" w:fill="FFFFFF"/>
        </w:rPr>
        <w:t>.</w:t>
      </w:r>
    </w:p>
    <w:p w14:paraId="0FE10F20" w14:textId="2FD0C945" w:rsidR="00326C6E" w:rsidRPr="003D553A" w:rsidRDefault="00326C6E" w:rsidP="00326C6E">
      <w:pPr>
        <w:spacing w:after="120"/>
        <w:jc w:val="both"/>
        <w:rPr>
          <w:rFonts w:ascii="Arial Narrow" w:hAnsi="Arial Narrow"/>
        </w:rPr>
      </w:pPr>
      <w:r w:rsidRPr="003D553A">
        <w:rPr>
          <w:rStyle w:val="Jemnzvraznenie"/>
          <w:rFonts w:ascii="Arial Narrow" w:hAnsi="Arial Narrow"/>
          <w:iCs/>
          <w:sz w:val="22"/>
        </w:rPr>
        <w:lastRenderedPageBreak/>
        <w:t xml:space="preserve">Preukazovanie podmienok účasti je voči verejnému obstarávateľovi účinné aj spôsobom podľa § 152 </w:t>
      </w:r>
      <w:r w:rsidRPr="003D553A">
        <w:rPr>
          <w:rStyle w:val="Jemnzvraznenie"/>
          <w:rFonts w:ascii="Arial Narrow" w:hAnsi="Arial Narrow"/>
          <w:iCs/>
          <w:sz w:val="22"/>
        </w:rPr>
        <w:br/>
        <w:t xml:space="preserve">ods. 4 zákona. </w:t>
      </w:r>
      <w:r w:rsidRPr="003D553A">
        <w:rPr>
          <w:rFonts w:ascii="Arial Narrow" w:hAnsi="Arial Narrow"/>
          <w:b/>
        </w:rPr>
        <w:t>Uchádzač zapísaný v zozname hospodárskych subjektov podľa zákona nie je povinný v procese verejného obstarávania predkladať doklady podľa § 32 ods. 2 zákona</w:t>
      </w:r>
      <w:r w:rsidRPr="003D553A">
        <w:rPr>
          <w:rFonts w:ascii="Arial Narrow" w:hAnsi="Arial Narrow"/>
        </w:rPr>
        <w:t xml:space="preserve"> – prostredníctvom zápisu do zoznamu hospodárskych subjektov.</w:t>
      </w:r>
      <w:r w:rsidR="0070575C" w:rsidRPr="003D553A">
        <w:rPr>
          <w:rFonts w:ascii="Arial Narrow" w:hAnsi="Arial Narrow"/>
        </w:rPr>
        <w:t xml:space="preserve"> Čestné vyhlásenie podľa prílohy č. 6a súťažných podkladov sa predkladá vždy.</w:t>
      </w:r>
      <w:r w:rsidRPr="003D553A">
        <w:rPr>
          <w:rFonts w:ascii="Arial Narrow" w:hAnsi="Arial Narrow"/>
        </w:rPr>
        <w:t xml:space="preserve"> </w:t>
      </w:r>
    </w:p>
    <w:p w14:paraId="480DE9A2" w14:textId="77777777" w:rsidR="00326C6E" w:rsidRPr="003D553A" w:rsidRDefault="00326C6E" w:rsidP="00326C6E">
      <w:pPr>
        <w:autoSpaceDE w:val="0"/>
        <w:autoSpaceDN w:val="0"/>
        <w:adjustRightInd w:val="0"/>
        <w:spacing w:after="120"/>
        <w:jc w:val="both"/>
        <w:rPr>
          <w:rFonts w:ascii="Arial Narrow" w:hAnsi="Arial Narrow"/>
        </w:rPr>
      </w:pPr>
      <w:r w:rsidRPr="003D553A">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58C8CFBB" w14:textId="77777777" w:rsidR="00326C6E" w:rsidRPr="003D553A" w:rsidRDefault="00326C6E" w:rsidP="00326C6E">
      <w:pPr>
        <w:jc w:val="both"/>
        <w:rPr>
          <w:rFonts w:ascii="Arial Narrow" w:hAnsi="Arial Narrow"/>
        </w:rPr>
      </w:pPr>
    </w:p>
    <w:p w14:paraId="2AD617A5" w14:textId="77777777" w:rsidR="00326C6E" w:rsidRPr="003D553A" w:rsidRDefault="00326C6E" w:rsidP="00326C6E">
      <w:pPr>
        <w:pStyle w:val="Odsekzoznamu"/>
        <w:numPr>
          <w:ilvl w:val="0"/>
          <w:numId w:val="2"/>
        </w:numPr>
        <w:spacing w:after="0" w:line="240" w:lineRule="auto"/>
        <w:ind w:left="284" w:hanging="284"/>
        <w:jc w:val="both"/>
        <w:rPr>
          <w:rFonts w:ascii="Arial Narrow" w:hAnsi="Arial Narrow"/>
          <w:b/>
          <w:u w:val="single"/>
          <w:lang w:eastAsia="sk-SK"/>
        </w:rPr>
      </w:pPr>
      <w:r w:rsidRPr="003D553A">
        <w:rPr>
          <w:rFonts w:ascii="Arial Narrow" w:hAnsi="Arial Narrow"/>
          <w:b/>
          <w:u w:val="single"/>
          <w:lang w:eastAsia="sk-SK"/>
        </w:rPr>
        <w:t>Ekonomické a finančné postavenie podľa § 33 zákona</w:t>
      </w:r>
    </w:p>
    <w:p w14:paraId="7255DF31" w14:textId="77777777" w:rsidR="00326C6E" w:rsidRPr="003D553A" w:rsidRDefault="00326C6E" w:rsidP="00326C6E">
      <w:pPr>
        <w:spacing w:after="0" w:line="240" w:lineRule="auto"/>
        <w:jc w:val="both"/>
        <w:rPr>
          <w:rFonts w:ascii="Arial Narrow" w:hAnsi="Arial Narrow"/>
        </w:rPr>
      </w:pPr>
    </w:p>
    <w:p w14:paraId="63605B3A" w14:textId="77777777" w:rsidR="00326C6E" w:rsidRPr="003D553A" w:rsidRDefault="00326C6E" w:rsidP="00326C6E">
      <w:pPr>
        <w:spacing w:after="0" w:line="240" w:lineRule="auto"/>
        <w:jc w:val="both"/>
        <w:rPr>
          <w:rFonts w:ascii="Arial Narrow" w:hAnsi="Arial Narrow"/>
        </w:rPr>
      </w:pPr>
      <w:r w:rsidRPr="003D553A">
        <w:rPr>
          <w:rFonts w:ascii="Arial Narrow" w:hAnsi="Arial Narrow"/>
          <w:bCs/>
        </w:rPr>
        <w:t>Nepožaduje sa.</w:t>
      </w:r>
    </w:p>
    <w:p w14:paraId="0298A6CD" w14:textId="77777777" w:rsidR="00326C6E" w:rsidRPr="003D553A" w:rsidRDefault="00326C6E" w:rsidP="00326C6E">
      <w:pPr>
        <w:pStyle w:val="Odsekzoznamu"/>
        <w:numPr>
          <w:ilvl w:val="0"/>
          <w:numId w:val="2"/>
        </w:numPr>
        <w:spacing w:before="300" w:after="300" w:line="240" w:lineRule="auto"/>
        <w:ind w:left="284" w:hanging="284"/>
        <w:rPr>
          <w:rFonts w:ascii="Arial Narrow" w:hAnsi="Arial Narrow"/>
          <w:b/>
          <w:lang w:eastAsia="sk-SK"/>
        </w:rPr>
      </w:pPr>
      <w:r w:rsidRPr="003D553A">
        <w:rPr>
          <w:rFonts w:ascii="Arial Narrow" w:hAnsi="Arial Narrow"/>
          <w:b/>
          <w:u w:val="single"/>
          <w:lang w:eastAsia="sk-SK"/>
        </w:rPr>
        <w:t>Technická a odborná spôsobilosť podľa § 34 zákona</w:t>
      </w:r>
    </w:p>
    <w:p w14:paraId="4DF8B7F3" w14:textId="77777777" w:rsidR="009A7DCB" w:rsidRPr="00F81B50" w:rsidRDefault="009A7DCB" w:rsidP="009A7DCB">
      <w:pPr>
        <w:spacing w:before="300" w:after="300" w:line="240" w:lineRule="auto"/>
        <w:jc w:val="both"/>
        <w:rPr>
          <w:rFonts w:ascii="Arial Narrow" w:hAnsi="Arial Narrow"/>
          <w:lang w:eastAsia="sk-SK"/>
        </w:rPr>
      </w:pPr>
      <w:r w:rsidRPr="00F81B50">
        <w:rPr>
          <w:rFonts w:ascii="Arial Narrow" w:hAnsi="Arial Narrow"/>
          <w:lang w:eastAsia="sk-SK"/>
        </w:rPr>
        <w:t>Minimálne požiadavky</w:t>
      </w:r>
    </w:p>
    <w:p w14:paraId="2EEFD6DC" w14:textId="29CD30C9" w:rsidR="009A7DCB" w:rsidRPr="003D553A" w:rsidRDefault="009A7DCB" w:rsidP="009A7DCB">
      <w:pPr>
        <w:spacing w:before="300" w:after="300" w:line="240" w:lineRule="auto"/>
        <w:jc w:val="both"/>
        <w:rPr>
          <w:rFonts w:ascii="Arial Narrow" w:hAnsi="Arial Narrow"/>
          <w:lang w:eastAsia="sk-SK"/>
        </w:rPr>
      </w:pPr>
      <w:r w:rsidRPr="00F81B50">
        <w:rPr>
          <w:rFonts w:ascii="Arial Narrow" w:hAnsi="Arial Narrow"/>
          <w:lang w:eastAsia="sk-SK"/>
        </w:rPr>
        <w:t xml:space="preserve">3.1 podľa § 34 ods. 1 písm. </w:t>
      </w:r>
      <w:r w:rsidR="00F81B50" w:rsidRPr="00F81B50">
        <w:rPr>
          <w:rFonts w:ascii="Arial Narrow" w:hAnsi="Arial Narrow"/>
          <w:lang w:eastAsia="sk-SK"/>
        </w:rPr>
        <w:t>a</w:t>
      </w:r>
      <w:r w:rsidRPr="00F81B50">
        <w:rPr>
          <w:rFonts w:ascii="Arial Narrow" w:hAnsi="Arial Narrow"/>
          <w:lang w:eastAsia="sk-SK"/>
        </w:rPr>
        <w:t>) zákona  verejný obstarávateľ požaduje predložiť zoznam poskytnutých služieb za predchádzajúce tri roky (</w:t>
      </w:r>
      <w:r w:rsidR="00F81B50" w:rsidRPr="00F81B50">
        <w:rPr>
          <w:rFonts w:ascii="Arial Narrow" w:hAnsi="Arial Narrow"/>
          <w:lang w:eastAsia="sk-SK"/>
        </w:rPr>
        <w:t>36</w:t>
      </w:r>
      <w:r w:rsidRPr="00F81B50">
        <w:rPr>
          <w:rFonts w:ascii="Arial Narrow" w:hAnsi="Arial Narrow"/>
          <w:lang w:eastAsia="sk-SK"/>
        </w:rPr>
        <w:t xml:space="preserve"> mesiacov)  od vyhlásenia verejného obstarávania (ďalej len „rozhodné obdobie“) s uvedením cien, lehôt dodania a odberateľov; dokladom je referencia, ak odberateľom bol verejný obstarávateľ alebo obstarávateľ podľa zákona. Za vyhlásenie verejného obstarávania sa považuje zverejnenie oznámenia o vyhlásení verejného obstarávania v Úradnom vestníku Európskej únie.</w:t>
      </w:r>
    </w:p>
    <w:p w14:paraId="42129528" w14:textId="77777777" w:rsidR="009A7DCB" w:rsidRPr="003D553A" w:rsidRDefault="009A7DCB" w:rsidP="009A7DCB">
      <w:pPr>
        <w:spacing w:before="300" w:after="300" w:line="240" w:lineRule="auto"/>
        <w:jc w:val="both"/>
        <w:rPr>
          <w:rFonts w:ascii="Arial Narrow" w:hAnsi="Arial Narrow"/>
          <w:lang w:eastAsia="sk-SK"/>
        </w:rPr>
      </w:pPr>
      <w:r w:rsidRPr="003D553A">
        <w:rPr>
          <w:rFonts w:ascii="Arial Narrow" w:hAnsi="Arial Narrow"/>
          <w:lang w:eastAsia="sk-SK"/>
        </w:rPr>
        <w:t>V zozname poskytnutých služieb uchádzač uvedie</w:t>
      </w:r>
    </w:p>
    <w:p w14:paraId="5DF0F433" w14:textId="77777777" w:rsidR="009A7DCB" w:rsidRPr="003D553A" w:rsidRDefault="009A7DCB" w:rsidP="009A7DCB">
      <w:pPr>
        <w:spacing w:before="300" w:after="300" w:line="240" w:lineRule="auto"/>
        <w:jc w:val="both"/>
        <w:rPr>
          <w:rFonts w:ascii="Arial Narrow" w:hAnsi="Arial Narrow"/>
          <w:lang w:eastAsia="sk-SK"/>
        </w:rPr>
      </w:pPr>
      <w:r w:rsidRPr="003D553A">
        <w:rPr>
          <w:rFonts w:ascii="Arial Narrow" w:hAnsi="Arial Narrow"/>
          <w:lang w:eastAsia="sk-SK"/>
        </w:rPr>
        <w:t>a.</w:t>
      </w:r>
      <w:r w:rsidRPr="003D553A">
        <w:rPr>
          <w:rFonts w:ascii="Arial Narrow" w:hAnsi="Arial Narrow"/>
          <w:lang w:eastAsia="sk-SK"/>
        </w:rPr>
        <w:tab/>
        <w:t>identifikáciu odberateľa (názov/obchodné meno, sídlo/miesto podnikania)</w:t>
      </w:r>
    </w:p>
    <w:p w14:paraId="7FD52C1A" w14:textId="77777777" w:rsidR="009A7DCB" w:rsidRPr="003D553A" w:rsidRDefault="009A7DCB" w:rsidP="009A7DCB">
      <w:pPr>
        <w:spacing w:before="300" w:after="300" w:line="240" w:lineRule="auto"/>
        <w:jc w:val="both"/>
        <w:rPr>
          <w:rFonts w:ascii="Arial Narrow" w:hAnsi="Arial Narrow"/>
          <w:lang w:eastAsia="sk-SK"/>
        </w:rPr>
      </w:pPr>
      <w:r w:rsidRPr="003D553A">
        <w:rPr>
          <w:rFonts w:ascii="Arial Narrow" w:hAnsi="Arial Narrow"/>
          <w:lang w:eastAsia="sk-SK"/>
        </w:rPr>
        <w:t>b.</w:t>
      </w:r>
      <w:r w:rsidRPr="003D553A">
        <w:rPr>
          <w:rFonts w:ascii="Arial Narrow" w:hAnsi="Arial Narrow"/>
          <w:lang w:eastAsia="sk-SK"/>
        </w:rPr>
        <w:tab/>
        <w:t>predmet dodávky/zmluvy (stručný opis predmetu)</w:t>
      </w:r>
    </w:p>
    <w:p w14:paraId="3009F102" w14:textId="77777777" w:rsidR="009A7DCB" w:rsidRPr="003D553A" w:rsidRDefault="009A7DCB" w:rsidP="009A7DCB">
      <w:pPr>
        <w:spacing w:before="300" w:after="300" w:line="240" w:lineRule="auto"/>
        <w:jc w:val="both"/>
        <w:rPr>
          <w:rFonts w:ascii="Arial Narrow" w:hAnsi="Arial Narrow"/>
          <w:lang w:eastAsia="sk-SK"/>
        </w:rPr>
      </w:pPr>
      <w:r w:rsidRPr="003D553A">
        <w:rPr>
          <w:rFonts w:ascii="Arial Narrow" w:hAnsi="Arial Narrow"/>
          <w:lang w:eastAsia="sk-SK"/>
        </w:rPr>
        <w:t>c.</w:t>
      </w:r>
      <w:r w:rsidRPr="003D553A">
        <w:rPr>
          <w:rFonts w:ascii="Arial Narrow" w:hAnsi="Arial Narrow"/>
          <w:lang w:eastAsia="sk-SK"/>
        </w:rPr>
        <w:tab/>
        <w:t>hodnota dodávky v EUR bez DPH</w:t>
      </w:r>
    </w:p>
    <w:p w14:paraId="086FB478" w14:textId="77777777" w:rsidR="009A7DCB" w:rsidRPr="003D553A" w:rsidRDefault="009A7DCB" w:rsidP="009A7DCB">
      <w:pPr>
        <w:spacing w:before="300" w:after="300" w:line="240" w:lineRule="auto"/>
        <w:jc w:val="both"/>
        <w:rPr>
          <w:rFonts w:ascii="Arial Narrow" w:hAnsi="Arial Narrow"/>
          <w:lang w:eastAsia="sk-SK"/>
        </w:rPr>
      </w:pPr>
      <w:r w:rsidRPr="003D553A">
        <w:rPr>
          <w:rFonts w:ascii="Arial Narrow" w:hAnsi="Arial Narrow"/>
          <w:lang w:eastAsia="sk-SK"/>
        </w:rPr>
        <w:t>d.</w:t>
      </w:r>
      <w:r w:rsidRPr="003D553A">
        <w:rPr>
          <w:rFonts w:ascii="Arial Narrow" w:hAnsi="Arial Narrow"/>
          <w:lang w:eastAsia="sk-SK"/>
        </w:rPr>
        <w:tab/>
        <w:t xml:space="preserve">termín skutočného dodania </w:t>
      </w:r>
    </w:p>
    <w:p w14:paraId="406B11CC" w14:textId="77777777" w:rsidR="009A7DCB" w:rsidRPr="003D553A" w:rsidRDefault="009A7DCB" w:rsidP="009A7DCB">
      <w:pPr>
        <w:spacing w:before="300" w:after="300" w:line="240" w:lineRule="auto"/>
        <w:jc w:val="both"/>
        <w:rPr>
          <w:rFonts w:ascii="Arial Narrow" w:hAnsi="Arial Narrow"/>
          <w:lang w:eastAsia="sk-SK"/>
        </w:rPr>
      </w:pPr>
      <w:r w:rsidRPr="003D553A">
        <w:rPr>
          <w:rFonts w:ascii="Arial Narrow" w:hAnsi="Arial Narrow"/>
          <w:lang w:eastAsia="sk-SK"/>
        </w:rPr>
        <w:t>e.</w:t>
      </w:r>
      <w:r w:rsidRPr="003D553A">
        <w:rPr>
          <w:rFonts w:ascii="Arial Narrow" w:hAnsi="Arial Narrow"/>
          <w:lang w:eastAsia="sk-SK"/>
        </w:rPr>
        <w:tab/>
        <w:t>kontaktná osoba za odberateľa (meno, priezvisko, pozícia, aktuálne telefónne číslo a email za účelom prípadného overenia predkladaných informácií)</w:t>
      </w:r>
    </w:p>
    <w:p w14:paraId="38BBC7DE" w14:textId="77777777" w:rsidR="009A7DCB" w:rsidRPr="003D553A" w:rsidRDefault="009A7DCB" w:rsidP="009A7DCB">
      <w:pPr>
        <w:spacing w:before="300" w:after="300" w:line="240" w:lineRule="auto"/>
        <w:jc w:val="both"/>
        <w:rPr>
          <w:rFonts w:ascii="Arial Narrow" w:hAnsi="Arial Narrow"/>
          <w:lang w:eastAsia="sk-SK"/>
        </w:rPr>
      </w:pPr>
      <w:r w:rsidRPr="003D553A">
        <w:rPr>
          <w:rFonts w:ascii="Arial Narrow" w:hAnsi="Arial Narrow"/>
          <w:lang w:eastAsia="sk-SK"/>
        </w:rPr>
        <w:t xml:space="preserve">Zoznamom poskytnutých služieb musí uchádzač preukázať poskytnutie služieb rovnakého alebo obdobného charakteru ako je predmet zákazky (obdobným predmetom zákazy sa rozumie traťová údržba alebo opravy/údržba lietadiel a lietadlovej techniky v rozsahu </w:t>
      </w:r>
      <w:proofErr w:type="spellStart"/>
      <w:r w:rsidRPr="003D553A">
        <w:rPr>
          <w:rFonts w:ascii="Arial Narrow" w:hAnsi="Arial Narrow"/>
          <w:lang w:eastAsia="sk-SK"/>
        </w:rPr>
        <w:t>Phase</w:t>
      </w:r>
      <w:proofErr w:type="spellEnd"/>
      <w:r w:rsidRPr="003D553A">
        <w:rPr>
          <w:rFonts w:ascii="Arial Narrow" w:hAnsi="Arial Narrow"/>
          <w:lang w:eastAsia="sk-SK"/>
        </w:rPr>
        <w:t xml:space="preserve"> 01 až </w:t>
      </w:r>
      <w:proofErr w:type="spellStart"/>
      <w:r w:rsidRPr="003D553A">
        <w:rPr>
          <w:rFonts w:ascii="Arial Narrow" w:hAnsi="Arial Narrow"/>
          <w:lang w:eastAsia="sk-SK"/>
        </w:rPr>
        <w:t>Phase</w:t>
      </w:r>
      <w:proofErr w:type="spellEnd"/>
      <w:r w:rsidRPr="003D553A">
        <w:rPr>
          <w:rFonts w:ascii="Arial Narrow" w:hAnsi="Arial Narrow"/>
          <w:lang w:eastAsia="sk-SK"/>
        </w:rPr>
        <w:t xml:space="preserve"> 07 tak, ako sú definované v FOKKER F28 MARK 0100 MAINTENANCE PLANNING DOCUMENT (ďalej len „MPD“) alebo ich ekvivalent a dodávkou náhradných dielov v kumulatívnej hodnote min. 5 400 000 EUR bez DPH, pričom uchádzač týmto zoznamom preukáže realizáciu v objeme 50% (2 700 000,- EUR bez DPH) z kumulatívnej hodnoty na dodávku náhradných dielov a materiálu a v objeme 50% (2 700 000,- EUR bez DPH) z kumulatívnej hodnoty na dodávku služieb (údržby).</w:t>
      </w:r>
    </w:p>
    <w:p w14:paraId="76FCD11E" w14:textId="77777777" w:rsidR="009A7DCB" w:rsidRPr="003D553A" w:rsidRDefault="009A7DCB" w:rsidP="009A7DCB">
      <w:pPr>
        <w:spacing w:before="300" w:after="300" w:line="240" w:lineRule="auto"/>
        <w:jc w:val="both"/>
        <w:rPr>
          <w:rFonts w:ascii="Arial Narrow" w:hAnsi="Arial Narrow"/>
          <w:lang w:eastAsia="sk-SK"/>
        </w:rPr>
      </w:pPr>
      <w:r w:rsidRPr="003D553A">
        <w:rPr>
          <w:rFonts w:ascii="Arial Narrow" w:hAnsi="Arial Narrow"/>
          <w:lang w:eastAsia="sk-SK"/>
        </w:rPr>
        <w:t xml:space="preserve">V prípade ak uchádzač predkladá/uvádza zmluvu, ktorej realizácia presahuje stanovené obdobie rokov, </w:t>
      </w:r>
      <w:proofErr w:type="spellStart"/>
      <w:r w:rsidRPr="003D553A">
        <w:rPr>
          <w:rFonts w:ascii="Arial Narrow" w:hAnsi="Arial Narrow"/>
          <w:lang w:eastAsia="sk-SK"/>
        </w:rPr>
        <w:t>t.j</w:t>
      </w:r>
      <w:proofErr w:type="spellEnd"/>
      <w:r w:rsidRPr="003D553A">
        <w:rPr>
          <w:rFonts w:ascii="Arial Narrow" w:hAnsi="Arial Narrow"/>
          <w:lang w:eastAsia="sk-SK"/>
        </w:rPr>
        <w:t>. poskytovanie služby (zmluvy) začalo pred tromi rokmi , alebo nebolo skončené do vyhlásenia verejného obstarávania (rozhodné obdobie), uchádzač v zozname uvedie zvlášť rozpočtový náklad iba za tú časť poskytnutia služby, ktorá bola realizovaná v rozhodnom období. V prípade, ak poskytnutie služby realizoval uchádzač ako člen združenia alebo ako subdodávateľ, vyčísli a započíta iba finančný objem, realizovaný ním samotným.</w:t>
      </w:r>
    </w:p>
    <w:p w14:paraId="09BFC275" w14:textId="77777777" w:rsidR="009A7DCB" w:rsidRPr="003D553A" w:rsidRDefault="009A7DCB" w:rsidP="009A7DCB">
      <w:pPr>
        <w:spacing w:before="300" w:after="300" w:line="240" w:lineRule="auto"/>
        <w:jc w:val="both"/>
        <w:rPr>
          <w:rFonts w:ascii="Arial Narrow" w:hAnsi="Arial Narrow"/>
          <w:lang w:eastAsia="sk-SK"/>
        </w:rPr>
      </w:pPr>
      <w:r w:rsidRPr="003D553A">
        <w:rPr>
          <w:rFonts w:ascii="Arial Narrow" w:hAnsi="Arial Narrow"/>
          <w:lang w:eastAsia="sk-SK"/>
        </w:rPr>
        <w:lastRenderedPageBreak/>
        <w:t>Pri prepočte inej meny na menu euro sa použije kurz Európskej centrálnej banky platný v deň odoslania oznámenia o vyhlásení verejného obstarávania na predmetnú verejnú súťaž na zverejnenie v Úradnom vestníku EÚ.</w:t>
      </w:r>
    </w:p>
    <w:p w14:paraId="68D61A12" w14:textId="6FB6BD93" w:rsidR="009A7DCB" w:rsidRPr="003D553A" w:rsidRDefault="009A7DCB" w:rsidP="009A7DCB">
      <w:pPr>
        <w:spacing w:before="300" w:after="300" w:line="240" w:lineRule="auto"/>
        <w:jc w:val="both"/>
        <w:rPr>
          <w:rFonts w:ascii="Arial Narrow" w:hAnsi="Arial Narrow"/>
          <w:lang w:eastAsia="sk-SK"/>
        </w:rPr>
      </w:pPr>
      <w:r w:rsidRPr="003D553A">
        <w:rPr>
          <w:rFonts w:ascii="Arial Narrow" w:hAnsi="Arial Narrow"/>
          <w:lang w:eastAsia="sk-SK"/>
        </w:rPr>
        <w:t>3.2 podľa § 34 ods. 1 písm. c) zákona  verejný obstarávateľ požaduje predložiť zoznam minimálne 2 technikov údržby kategórie B1.1 a 1 technika údržby kategórie B2, ktorí spĺňajú nasledovné požiadavky:</w:t>
      </w:r>
    </w:p>
    <w:p w14:paraId="0890217D" w14:textId="77777777" w:rsidR="009A7DCB" w:rsidRPr="003D553A" w:rsidRDefault="009A7DCB" w:rsidP="009A7DCB">
      <w:pPr>
        <w:spacing w:before="300" w:after="300" w:line="240" w:lineRule="auto"/>
        <w:jc w:val="both"/>
        <w:rPr>
          <w:rFonts w:ascii="Arial Narrow" w:hAnsi="Arial Narrow"/>
          <w:lang w:eastAsia="sk-SK"/>
        </w:rPr>
      </w:pPr>
      <w:r w:rsidRPr="003D553A">
        <w:rPr>
          <w:rFonts w:ascii="Arial Narrow" w:hAnsi="Arial Narrow"/>
          <w:lang w:eastAsia="sk-SK"/>
        </w:rPr>
        <w:t>-</w:t>
      </w:r>
      <w:r w:rsidRPr="003D553A">
        <w:rPr>
          <w:rFonts w:ascii="Arial Narrow" w:hAnsi="Arial Narrow"/>
          <w:lang w:eastAsia="sk-SK"/>
        </w:rPr>
        <w:tab/>
        <w:t>Sú držiteľmi a predložia kópiu platných preukazov spôsobilosti technikov údržby lietadiel (</w:t>
      </w:r>
      <w:proofErr w:type="spellStart"/>
      <w:r w:rsidRPr="003D553A">
        <w:rPr>
          <w:rFonts w:ascii="Arial Narrow" w:hAnsi="Arial Narrow"/>
          <w:lang w:eastAsia="sk-SK"/>
        </w:rPr>
        <w:t>Aircraft</w:t>
      </w:r>
      <w:proofErr w:type="spellEnd"/>
      <w:r w:rsidRPr="003D553A">
        <w:rPr>
          <w:rFonts w:ascii="Arial Narrow" w:hAnsi="Arial Narrow"/>
          <w:lang w:eastAsia="sk-SK"/>
        </w:rPr>
        <w:t xml:space="preserve"> </w:t>
      </w:r>
      <w:proofErr w:type="spellStart"/>
      <w:r w:rsidRPr="003D553A">
        <w:rPr>
          <w:rFonts w:ascii="Arial Narrow" w:hAnsi="Arial Narrow"/>
          <w:lang w:eastAsia="sk-SK"/>
        </w:rPr>
        <w:t>Maintenance</w:t>
      </w:r>
      <w:proofErr w:type="spellEnd"/>
      <w:r w:rsidRPr="003D553A">
        <w:rPr>
          <w:rFonts w:ascii="Arial Narrow" w:hAnsi="Arial Narrow"/>
          <w:lang w:eastAsia="sk-SK"/>
        </w:rPr>
        <w:t xml:space="preserve"> </w:t>
      </w:r>
      <w:proofErr w:type="spellStart"/>
      <w:r w:rsidRPr="003D553A">
        <w:rPr>
          <w:rFonts w:ascii="Arial Narrow" w:hAnsi="Arial Narrow"/>
          <w:lang w:eastAsia="sk-SK"/>
        </w:rPr>
        <w:t>License</w:t>
      </w:r>
      <w:proofErr w:type="spellEnd"/>
      <w:r w:rsidRPr="003D553A">
        <w:rPr>
          <w:rFonts w:ascii="Arial Narrow" w:hAnsi="Arial Narrow"/>
          <w:lang w:eastAsia="sk-SK"/>
        </w:rPr>
        <w:t xml:space="preserve"> (AML)) vydaných podľa nariadenia Komisie (EÚ) č. 1321/2014 z 26. novembra 2014 o zachovaní letovej spôsobilosti lietadiel a výrobkov, súčastí a zariadení leteckej techniky a o schvaľovaní organizácií a personálu zapojených do týchto činností podľa Prílohy III, časť 66 v kategórii B1.1 a B2, pre typ letúna F28 MARK 0100 s motormi RR TAY 650-15,</w:t>
      </w:r>
    </w:p>
    <w:p w14:paraId="1C61678B" w14:textId="77777777" w:rsidR="009A7DCB" w:rsidRPr="003D553A" w:rsidRDefault="009A7DCB" w:rsidP="009A7DCB">
      <w:pPr>
        <w:spacing w:before="300" w:after="300" w:line="240" w:lineRule="auto"/>
        <w:jc w:val="both"/>
        <w:rPr>
          <w:rFonts w:ascii="Arial Narrow" w:hAnsi="Arial Narrow"/>
          <w:lang w:eastAsia="sk-SK"/>
        </w:rPr>
      </w:pPr>
      <w:r w:rsidRPr="003D553A">
        <w:rPr>
          <w:rFonts w:ascii="Arial Narrow" w:hAnsi="Arial Narrow"/>
          <w:lang w:eastAsia="sk-SK"/>
        </w:rPr>
        <w:t>-</w:t>
      </w:r>
      <w:r w:rsidRPr="003D553A">
        <w:rPr>
          <w:rFonts w:ascii="Arial Narrow" w:hAnsi="Arial Narrow"/>
          <w:lang w:eastAsia="sk-SK"/>
        </w:rPr>
        <w:tab/>
        <w:t xml:space="preserve">Predložia doklady o nepretržitej praxi v údržbe o dĺžke min. 6 mesiacov na type F28 MARK 0100 za posledné 2 roky (24 mesiacov). </w:t>
      </w:r>
    </w:p>
    <w:p w14:paraId="142185F4" w14:textId="77777777" w:rsidR="009A7DCB" w:rsidRPr="003D553A" w:rsidRDefault="009A7DCB" w:rsidP="009A7DCB">
      <w:pPr>
        <w:spacing w:before="300" w:after="300" w:line="240" w:lineRule="auto"/>
        <w:jc w:val="both"/>
        <w:rPr>
          <w:rFonts w:ascii="Arial Narrow" w:hAnsi="Arial Narrow"/>
          <w:lang w:eastAsia="sk-SK"/>
        </w:rPr>
      </w:pPr>
      <w:r w:rsidRPr="003D553A">
        <w:rPr>
          <w:rFonts w:ascii="Arial Narrow" w:hAnsi="Arial Narrow"/>
          <w:lang w:eastAsia="sk-SK"/>
        </w:rPr>
        <w:t>Poznámka:</w:t>
      </w:r>
    </w:p>
    <w:p w14:paraId="512C8346" w14:textId="7A37C600" w:rsidR="009A7DCB" w:rsidRPr="003D553A" w:rsidRDefault="009A7DCB" w:rsidP="009A7DCB">
      <w:pPr>
        <w:spacing w:before="300" w:after="300" w:line="240" w:lineRule="auto"/>
        <w:jc w:val="both"/>
        <w:rPr>
          <w:rFonts w:ascii="Arial Narrow" w:hAnsi="Arial Narrow"/>
          <w:lang w:eastAsia="sk-SK"/>
        </w:rPr>
      </w:pPr>
      <w:r w:rsidRPr="003D553A">
        <w:rPr>
          <w:rFonts w:ascii="Arial Narrow" w:hAnsi="Arial Narrow"/>
          <w:lang w:eastAsia="sk-SK"/>
        </w:rPr>
        <w:t xml:space="preserve">Zoznam minimálneho personálu (uvedeného v bode 3.2) musí uchádzač udržiavať počas doby platnosti RD aktuálny. </w:t>
      </w:r>
    </w:p>
    <w:p w14:paraId="33B4ECC5" w14:textId="77777777" w:rsidR="009A7DCB" w:rsidRPr="003D553A" w:rsidRDefault="009A7DCB" w:rsidP="009A7DCB">
      <w:pPr>
        <w:spacing w:before="300" w:after="300" w:line="240" w:lineRule="auto"/>
        <w:jc w:val="both"/>
        <w:rPr>
          <w:rFonts w:ascii="Arial Narrow" w:hAnsi="Arial Narrow"/>
          <w:lang w:eastAsia="sk-SK"/>
        </w:rPr>
      </w:pPr>
      <w:r w:rsidRPr="003D553A">
        <w:rPr>
          <w:rFonts w:ascii="Arial Narrow" w:hAnsi="Arial Narrow"/>
          <w:lang w:eastAsia="sk-SK"/>
        </w:rPr>
        <w:t xml:space="preserve">Uchádzač môže na preukázanie technickej alebo odbornej spôsobilosti využiť technické alebo odborné kapacity inej osoby, bez ohľadu na ich právny vzťah v čase podania ponuky. V takom prípade musí uchádzač verejnému obstarávateľovi preukázať, že pri plnení rámcovej dohody 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h)  a ods. 7 zákona; oprávnenie poskytovať službu preukazuje vo vzťahu k tej časti predmetu zákazky, na ktorú boli kapacity uchádzačovi poskytnuté. </w:t>
      </w:r>
    </w:p>
    <w:p w14:paraId="03C74C3E" w14:textId="77777777" w:rsidR="009A7DCB" w:rsidRPr="003D553A" w:rsidRDefault="009A7DCB" w:rsidP="009A7DCB">
      <w:pPr>
        <w:spacing w:before="300" w:after="300" w:line="240" w:lineRule="auto"/>
        <w:jc w:val="both"/>
        <w:rPr>
          <w:rFonts w:ascii="Arial Narrow" w:hAnsi="Arial Narrow"/>
          <w:lang w:eastAsia="sk-SK"/>
        </w:rPr>
      </w:pPr>
      <w:r w:rsidRPr="003D553A">
        <w:rPr>
          <w:rFonts w:ascii="Arial Narrow" w:hAnsi="Arial Narrow"/>
          <w:lang w:eastAsia="sk-SK"/>
        </w:rPr>
        <w:t>V prípade, že sa verejného obstarávania zúčastní skupina dodávateľov, požaduje sa preukázanie splnenia podmienok účasti týkajúcich sa technickej alebo odbornej spôsobilosti za všetkých členov skupiny spoločne.</w:t>
      </w:r>
    </w:p>
    <w:p w14:paraId="2789E4CC" w14:textId="77777777" w:rsidR="009A7DCB" w:rsidRPr="003D553A" w:rsidRDefault="009A7DCB" w:rsidP="009A7DCB">
      <w:pPr>
        <w:pStyle w:val="Odsekzoznamu"/>
        <w:spacing w:before="300" w:after="300" w:line="240" w:lineRule="auto"/>
        <w:ind w:left="0"/>
        <w:jc w:val="both"/>
        <w:rPr>
          <w:rFonts w:ascii="Arial Narrow" w:hAnsi="Arial Narrow"/>
          <w:b/>
          <w:lang w:eastAsia="sk-SK"/>
        </w:rPr>
      </w:pPr>
      <w:r w:rsidRPr="003D553A">
        <w:rPr>
          <w:rFonts w:ascii="Arial Narrow" w:hAnsi="Arial Narrow"/>
          <w:lang w:eastAsia="sk-SK"/>
        </w:rPr>
        <w:t xml:space="preserve">Uchádzačom predkladané doklady musia byť preložené v rovnakej, alebo ekvivalentnej forme podľa uvedenej požiadavky verejného obstarávateľa, pričom z týchto dokladov preukazujúcich spôsobilosť podľa § 34 zákona musí byť zrejmé splnenie minimálne požadovanej úrovne podmienok účasti stanovených verejným obstarávateľom a rovnako musí byť zrejmé, že preukazovanie sa týka osoby uchádzača. </w:t>
      </w:r>
    </w:p>
    <w:p w14:paraId="5EADD340" w14:textId="77777777" w:rsidR="009A7DCB" w:rsidRPr="003D553A" w:rsidRDefault="009A7DCB" w:rsidP="009A7DCB">
      <w:pPr>
        <w:pStyle w:val="Odsekzoznamu"/>
        <w:spacing w:before="300" w:after="300" w:line="240" w:lineRule="auto"/>
        <w:ind w:left="284"/>
        <w:jc w:val="both"/>
        <w:rPr>
          <w:rFonts w:ascii="Arial Narrow" w:hAnsi="Arial Narrow"/>
          <w:b/>
          <w:lang w:eastAsia="sk-SK"/>
        </w:rPr>
      </w:pPr>
    </w:p>
    <w:p w14:paraId="026C8F04" w14:textId="5E98D0AA" w:rsidR="00326C6E" w:rsidRPr="003D553A" w:rsidRDefault="00326C6E" w:rsidP="009A7DCB">
      <w:pPr>
        <w:pStyle w:val="Odsekzoznamu"/>
        <w:numPr>
          <w:ilvl w:val="0"/>
          <w:numId w:val="2"/>
        </w:numPr>
        <w:spacing w:before="300" w:after="300" w:line="240" w:lineRule="auto"/>
        <w:ind w:left="284" w:hanging="284"/>
        <w:jc w:val="both"/>
        <w:rPr>
          <w:rFonts w:ascii="Arial Narrow" w:hAnsi="Arial Narrow"/>
          <w:b/>
          <w:lang w:eastAsia="sk-SK"/>
        </w:rPr>
      </w:pPr>
      <w:r w:rsidRPr="003D553A">
        <w:rPr>
          <w:rFonts w:ascii="Arial Narrow" w:hAnsi="Arial Narrow"/>
          <w:b/>
          <w:u w:val="single"/>
          <w:lang w:eastAsia="sk-SK"/>
        </w:rPr>
        <w:t>Ďalšie informácie</w:t>
      </w:r>
    </w:p>
    <w:p w14:paraId="19B73F08" w14:textId="77777777" w:rsidR="00326C6E" w:rsidRPr="003D553A" w:rsidRDefault="00326C6E" w:rsidP="00326C6E">
      <w:pPr>
        <w:spacing w:after="0" w:line="240" w:lineRule="auto"/>
        <w:jc w:val="both"/>
        <w:rPr>
          <w:rFonts w:ascii="Arial Narrow" w:hAnsi="Arial Narrow"/>
          <w:lang w:eastAsia="sk-SK"/>
        </w:rPr>
      </w:pPr>
      <w:r w:rsidRPr="003D553A">
        <w:rPr>
          <w:rFonts w:ascii="Arial Narrow" w:hAnsi="Arial Narrow"/>
          <w:lang w:eastAsia="sk-SK"/>
        </w:rPr>
        <w:t xml:space="preserve">V prípade, že uchádzač využije na preukázanie technickej spôsobilosti alebo odbornej spôsobilosti technické </w:t>
      </w:r>
      <w:r w:rsidRPr="003D553A">
        <w:rPr>
          <w:rFonts w:ascii="Arial Narrow" w:hAnsi="Arial Narrow"/>
          <w:lang w:eastAsia="sk-SK"/>
        </w:rPr>
        <w:br/>
        <w:t xml:space="preserve">a odborné kapacity inej osoby, bez ohľadu na ich právny vzťah v čase podania ponuky, je uchádzač povinný verejnému obstarávateľovi preukázať, že pri plnení zmluvy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g) a ods. 7 zákona; oprávnenie dodávať tovar preukazuje vo vzťahu k tej časti predmetu zákazky, na ktorú boli kapacity uchádzačovi poskytnuté. </w:t>
      </w:r>
    </w:p>
    <w:p w14:paraId="25F9E0B0" w14:textId="77777777" w:rsidR="00326C6E" w:rsidRPr="003D553A" w:rsidRDefault="00326C6E" w:rsidP="00326C6E">
      <w:pPr>
        <w:spacing w:after="0" w:line="240" w:lineRule="auto"/>
        <w:jc w:val="both"/>
        <w:rPr>
          <w:rFonts w:ascii="Arial Narrow" w:hAnsi="Arial Narrow"/>
          <w:lang w:eastAsia="sk-SK"/>
        </w:rPr>
      </w:pPr>
    </w:p>
    <w:p w14:paraId="7E2D950D" w14:textId="77777777" w:rsidR="00326C6E" w:rsidRPr="003D553A" w:rsidRDefault="00326C6E" w:rsidP="00326C6E">
      <w:pPr>
        <w:spacing w:after="0" w:line="240" w:lineRule="auto"/>
        <w:jc w:val="both"/>
        <w:rPr>
          <w:rFonts w:ascii="Arial Narrow" w:hAnsi="Arial Narrow"/>
          <w:lang w:eastAsia="sk-SK"/>
        </w:rPr>
      </w:pPr>
      <w:r w:rsidRPr="003D553A">
        <w:rPr>
          <w:rFonts w:ascii="Arial Narrow" w:hAnsi="Arial Narrow"/>
          <w:lang w:eastAsia="sk-SK"/>
        </w:rPr>
        <w:t>V prípade uchádzača, ktorého tvorí skupina dodávateľov zúčastnená na verejnom obstarávaní, sa požaduje preukázanie splnenia podmienok účasti osobného postavenia za každého člena skupiny osobitne. Splnenie podmienky účasti podľa § 32 ods. 1 písm. e) zákona  preukazuje člen skupiny len vo vzťahu k tej časti predmetu zákazky, ktorú má zabezpečiť. V prípade ostatných podmienok účasti sa požaduje preukázanie ich splnenia za všetkých členov skupiny spoločne.</w:t>
      </w:r>
    </w:p>
    <w:p w14:paraId="35BC211D" w14:textId="77777777" w:rsidR="00326C6E" w:rsidRPr="003D553A" w:rsidRDefault="00326C6E" w:rsidP="00326C6E">
      <w:pPr>
        <w:spacing w:after="0" w:line="240" w:lineRule="auto"/>
        <w:jc w:val="both"/>
        <w:rPr>
          <w:rFonts w:ascii="Arial Narrow" w:hAnsi="Arial Narrow" w:cs="Arial"/>
        </w:rPr>
      </w:pPr>
    </w:p>
    <w:p w14:paraId="0D4F2616" w14:textId="77777777" w:rsidR="00326C6E" w:rsidRPr="003D553A" w:rsidRDefault="00326C6E" w:rsidP="00326C6E">
      <w:pPr>
        <w:spacing w:after="0" w:line="240" w:lineRule="auto"/>
        <w:jc w:val="both"/>
        <w:rPr>
          <w:rFonts w:ascii="Arial Narrow" w:hAnsi="Arial Narrow" w:cs="Arial"/>
        </w:rPr>
      </w:pPr>
      <w:r w:rsidRPr="003D553A">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3074D796" w14:textId="77777777" w:rsidR="00326C6E" w:rsidRPr="003D553A" w:rsidRDefault="00326C6E" w:rsidP="00326C6E">
      <w:pPr>
        <w:spacing w:after="0" w:line="240" w:lineRule="auto"/>
        <w:jc w:val="both"/>
        <w:rPr>
          <w:rFonts w:ascii="Arial Narrow" w:hAnsi="Arial Narrow"/>
          <w:lang w:eastAsia="sk-SK"/>
        </w:rPr>
      </w:pPr>
    </w:p>
    <w:p w14:paraId="0D7F54CF" w14:textId="77777777" w:rsidR="00326C6E" w:rsidRPr="003D553A" w:rsidRDefault="00326C6E" w:rsidP="00326C6E">
      <w:pPr>
        <w:pStyle w:val="Odsekzoznamu"/>
        <w:spacing w:after="0" w:line="240" w:lineRule="auto"/>
        <w:ind w:left="0"/>
        <w:contextualSpacing w:val="0"/>
        <w:jc w:val="both"/>
        <w:rPr>
          <w:rFonts w:ascii="Arial Narrow" w:hAnsi="Arial Narrow" w:cs="Arial"/>
        </w:rPr>
      </w:pPr>
      <w:r w:rsidRPr="003D553A">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68E54F54" w14:textId="77777777" w:rsidR="00326C6E" w:rsidRPr="003D553A" w:rsidRDefault="00326C6E" w:rsidP="00326C6E">
      <w:pPr>
        <w:spacing w:after="0" w:line="240" w:lineRule="auto"/>
        <w:jc w:val="both"/>
        <w:rPr>
          <w:rFonts w:ascii="Arial Narrow" w:hAnsi="Arial Narrow"/>
          <w:shd w:val="clear" w:color="auto" w:fill="FFFFFF"/>
        </w:rPr>
      </w:pPr>
    </w:p>
    <w:p w14:paraId="40214A51" w14:textId="77777777" w:rsidR="00326C6E" w:rsidRPr="003D553A" w:rsidRDefault="00326C6E" w:rsidP="00326C6E">
      <w:pPr>
        <w:spacing w:after="0" w:line="240" w:lineRule="auto"/>
        <w:jc w:val="both"/>
        <w:rPr>
          <w:rStyle w:val="Jemnzvraznenie"/>
          <w:rFonts w:ascii="Arial Narrow" w:hAnsi="Arial Narrow"/>
          <w:b w:val="0"/>
          <w:sz w:val="22"/>
        </w:rPr>
      </w:pPr>
      <w:r w:rsidRPr="003D553A">
        <w:rPr>
          <w:rFonts w:ascii="Arial Narrow" w:hAnsi="Arial Narrow"/>
          <w:shd w:val="clear" w:color="auto" w:fill="FFFFFF"/>
        </w:rPr>
        <w:t>Uchádzač</w:t>
      </w:r>
      <w:r w:rsidRPr="003D553A">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w:t>
      </w:r>
      <w:r w:rsidRPr="003D553A">
        <w:rPr>
          <w:rStyle w:val="Jemnzvraznenie"/>
          <w:rFonts w:ascii="Arial Narrow" w:hAnsi="Arial Narrow"/>
          <w:bCs/>
          <w:sz w:val="22"/>
        </w:rPr>
        <w:t>ak uchádzač preukazuje technickú spôsobilosť alebo odbornú spôsobilosť prostredníctvom inej osoby/osôb, JED predloží za svoju osobu a za každú z osôb, ktorých zdroje a/alebo kapacity využíva</w:t>
      </w:r>
      <w:r w:rsidRPr="003D553A">
        <w:rPr>
          <w:rStyle w:val="Jemnzvraznenie"/>
          <w:rFonts w:ascii="Arial Narrow" w:hAnsi="Arial Narrow"/>
          <w:b w:val="0"/>
          <w:sz w:val="22"/>
        </w:rPr>
        <w:t xml:space="preserve">. V prípade, že uchádzača tvorí skupina dodávateľov zúčastnená vo verejnom obstarávaní, uchádzač vyplní a predloží JED s požadovanými informáciami za každého člena skupiny dodávateľov. </w:t>
      </w:r>
    </w:p>
    <w:p w14:paraId="582CE87B" w14:textId="77777777" w:rsidR="00326C6E" w:rsidRPr="003D553A" w:rsidRDefault="00326C6E" w:rsidP="00326C6E">
      <w:pPr>
        <w:spacing w:after="0" w:line="240" w:lineRule="auto"/>
        <w:jc w:val="both"/>
        <w:rPr>
          <w:rStyle w:val="Jemnzvraznenie"/>
          <w:rFonts w:ascii="Arial Narrow" w:hAnsi="Arial Narrow"/>
          <w:b w:val="0"/>
          <w:sz w:val="22"/>
        </w:rPr>
      </w:pPr>
    </w:p>
    <w:p w14:paraId="4DDF9578" w14:textId="77777777" w:rsidR="00326C6E" w:rsidRPr="003D553A" w:rsidRDefault="00326C6E" w:rsidP="00326C6E">
      <w:pPr>
        <w:spacing w:after="0" w:line="240" w:lineRule="auto"/>
        <w:jc w:val="both"/>
        <w:rPr>
          <w:rFonts w:ascii="Arial Narrow" w:hAnsi="Arial Narrow"/>
        </w:rPr>
      </w:pPr>
      <w:r w:rsidRPr="003D553A">
        <w:rPr>
          <w:rFonts w:ascii="Arial Narrow" w:hAnsi="Arial Narrow"/>
        </w:rPr>
        <w:t xml:space="preserve">Bližšie informácie o JED, vrátane usmernení, ako správne JED vyplniť, sú uvedené v dokumente zverejnenom na webovom sídle Úradu pre verejné obstarávanie </w:t>
      </w:r>
      <w:hyperlink r:id="rId7" w:history="1">
        <w:r w:rsidRPr="003D553A">
          <w:rPr>
            <w:rStyle w:val="Hypertextovprepojenie"/>
            <w:rFonts w:ascii="Arial Narrow" w:hAnsi="Arial Narrow"/>
          </w:rPr>
          <w:t>https://www.uvo.gov.sk/jednotny-europsky-dokument-pre-verejne-obstaravanie</w:t>
        </w:r>
      </w:hyperlink>
      <w:r w:rsidRPr="003D553A">
        <w:rPr>
          <w:rFonts w:ascii="Arial Narrow" w:hAnsi="Arial Narrow"/>
        </w:rPr>
        <w:t>: JED - príručka k službe ESPD</w:t>
      </w:r>
    </w:p>
    <w:p w14:paraId="1575EDD2" w14:textId="77777777" w:rsidR="00326C6E" w:rsidRPr="003D553A" w:rsidRDefault="00326C6E" w:rsidP="00326C6E">
      <w:pPr>
        <w:spacing w:before="120" w:after="0" w:line="240" w:lineRule="auto"/>
        <w:jc w:val="both"/>
        <w:rPr>
          <w:rFonts w:ascii="Arial Narrow" w:hAnsi="Arial Narrow"/>
          <w:b/>
          <w:bCs/>
          <w:lang w:eastAsia="sk-SK"/>
        </w:rPr>
      </w:pPr>
      <w:r w:rsidRPr="003D553A">
        <w:rPr>
          <w:rFonts w:ascii="Arial Narrow" w:hAnsi="Arial Narrow"/>
          <w:b/>
          <w:bCs/>
          <w:lang w:eastAsia="sk-SK"/>
        </w:rPr>
        <w:t>Verejný obstarávateľ umožňuje vyplniť oddiel α Globálny údaj pre všetky podmienky účasti časti IV. Hospodársky subjekt.</w:t>
      </w:r>
    </w:p>
    <w:p w14:paraId="683140DE" w14:textId="77777777" w:rsidR="00326C6E" w:rsidRPr="003D553A" w:rsidRDefault="00326C6E" w:rsidP="00326C6E">
      <w:pPr>
        <w:spacing w:before="120" w:after="0" w:line="240" w:lineRule="auto"/>
        <w:jc w:val="both"/>
        <w:rPr>
          <w:rFonts w:ascii="Arial Narrow" w:hAnsi="Arial Narrow"/>
          <w:b/>
          <w:bCs/>
          <w:lang w:eastAsia="sk-SK"/>
        </w:rPr>
      </w:pPr>
      <w:r w:rsidRPr="003D553A">
        <w:rPr>
          <w:rFonts w:ascii="Arial Narrow" w:hAnsi="Arial Narrow"/>
          <w:bCs/>
          <w:lang w:eastAsia="sk-SK"/>
        </w:rPr>
        <w:t>Jednotný európsky dokument sa vyplní na vyššie uvedenom sídle Úradu pre verejné obstarávanie.</w:t>
      </w:r>
    </w:p>
    <w:p w14:paraId="44926B9A" w14:textId="77777777" w:rsidR="004F572C" w:rsidRPr="003D553A" w:rsidRDefault="004F572C">
      <w:pPr>
        <w:rPr>
          <w:rFonts w:ascii="Arial Narrow" w:hAnsi="Arial Narrow"/>
        </w:rPr>
      </w:pPr>
    </w:p>
    <w:sectPr w:rsidR="004F572C" w:rsidRPr="003D553A" w:rsidSect="008A7C9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B8C7E" w14:textId="77777777" w:rsidR="00CA4303" w:rsidRDefault="00CA4303" w:rsidP="00326C6E">
      <w:pPr>
        <w:spacing w:after="0" w:line="240" w:lineRule="auto"/>
      </w:pPr>
      <w:r>
        <w:separator/>
      </w:r>
    </w:p>
  </w:endnote>
  <w:endnote w:type="continuationSeparator" w:id="0">
    <w:p w14:paraId="1731433B" w14:textId="77777777" w:rsidR="00CA4303" w:rsidRDefault="00CA4303" w:rsidP="00326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572090"/>
      <w:docPartObj>
        <w:docPartGallery w:val="Page Numbers (Bottom of Page)"/>
        <w:docPartUnique/>
      </w:docPartObj>
    </w:sdtPr>
    <w:sdtContent>
      <w:p w14:paraId="50E1083C" w14:textId="6E829D19" w:rsidR="004F572C" w:rsidRDefault="002F03E5">
        <w:pPr>
          <w:pStyle w:val="Pta"/>
          <w:jc w:val="center"/>
        </w:pPr>
        <w:r>
          <w:fldChar w:fldCharType="begin"/>
        </w:r>
        <w:r>
          <w:instrText>PAGE   \* MERGEFORMAT</w:instrText>
        </w:r>
        <w:r>
          <w:fldChar w:fldCharType="separate"/>
        </w:r>
        <w:r w:rsidR="00FF40F6">
          <w:rPr>
            <w:noProof/>
          </w:rPr>
          <w:t>1</w:t>
        </w:r>
        <w:r>
          <w:fldChar w:fldCharType="end"/>
        </w:r>
      </w:p>
    </w:sdtContent>
  </w:sdt>
  <w:p w14:paraId="6405D8F6" w14:textId="77777777" w:rsidR="004F572C" w:rsidRDefault="004F572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1FAAA" w14:textId="77777777" w:rsidR="00CA4303" w:rsidRDefault="00CA4303" w:rsidP="00326C6E">
      <w:pPr>
        <w:spacing w:after="0" w:line="240" w:lineRule="auto"/>
      </w:pPr>
      <w:r>
        <w:separator/>
      </w:r>
    </w:p>
  </w:footnote>
  <w:footnote w:type="continuationSeparator" w:id="0">
    <w:p w14:paraId="2FFCD0D8" w14:textId="77777777" w:rsidR="00CA4303" w:rsidRDefault="00CA4303" w:rsidP="00326C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076E8" w14:textId="77777777" w:rsidR="004F572C" w:rsidRPr="007C6581" w:rsidRDefault="002F03E5" w:rsidP="00A77AEB">
    <w:pPr>
      <w:pStyle w:val="Hlavika"/>
      <w:jc w:val="right"/>
      <w:rPr>
        <w:rFonts w:ascii="Arial Narrow" w:hAnsi="Arial Narrow"/>
        <w:sz w:val="18"/>
        <w:szCs w:val="18"/>
      </w:rPr>
    </w:pPr>
    <w:r w:rsidRPr="007C6581">
      <w:rPr>
        <w:rFonts w:ascii="Arial Narrow" w:hAnsi="Arial Narrow"/>
        <w:sz w:val="18"/>
        <w:szCs w:val="18"/>
      </w:rPr>
      <w:t xml:space="preserve">Príloha č. </w:t>
    </w:r>
    <w:r>
      <w:rPr>
        <w:rFonts w:ascii="Arial Narrow" w:hAnsi="Arial Narrow"/>
        <w:sz w:val="18"/>
        <w:szCs w:val="18"/>
      </w:rPr>
      <w:t>5</w:t>
    </w:r>
    <w:r w:rsidRPr="007C6581">
      <w:rPr>
        <w:rFonts w:ascii="Arial Narrow" w:hAnsi="Arial Narrow"/>
        <w:sz w:val="18"/>
        <w:szCs w:val="18"/>
      </w:rPr>
      <w:t xml:space="preserve"> </w:t>
    </w:r>
  </w:p>
  <w:p w14:paraId="2DAE8B2F" w14:textId="77777777" w:rsidR="004F572C" w:rsidRDefault="004F572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3" w15:restartNumberingAfterBreak="0">
    <w:nsid w:val="442625F8"/>
    <w:multiLevelType w:val="multilevel"/>
    <w:tmpl w:val="8B0A9D6A"/>
    <w:lvl w:ilvl="0">
      <w:start w:val="3"/>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num w:numId="1" w16cid:durableId="15266750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3792172">
    <w:abstractNumId w:val="0"/>
  </w:num>
  <w:num w:numId="3" w16cid:durableId="479268223">
    <w:abstractNumId w:val="1"/>
  </w:num>
  <w:num w:numId="4" w16cid:durableId="922956358">
    <w:abstractNumId w:val="2"/>
  </w:num>
  <w:num w:numId="5" w16cid:durableId="1014631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C6E"/>
    <w:rsid w:val="0005026E"/>
    <w:rsid w:val="0005653D"/>
    <w:rsid w:val="00094419"/>
    <w:rsid w:val="0014121F"/>
    <w:rsid w:val="0018727E"/>
    <w:rsid w:val="00293706"/>
    <w:rsid w:val="002F03E5"/>
    <w:rsid w:val="00326C6E"/>
    <w:rsid w:val="003D553A"/>
    <w:rsid w:val="00443A59"/>
    <w:rsid w:val="004F572C"/>
    <w:rsid w:val="0054316C"/>
    <w:rsid w:val="0055522F"/>
    <w:rsid w:val="00565960"/>
    <w:rsid w:val="0070575C"/>
    <w:rsid w:val="009A7DCB"/>
    <w:rsid w:val="00B370D6"/>
    <w:rsid w:val="00B84D03"/>
    <w:rsid w:val="00CA4303"/>
    <w:rsid w:val="00EE76EB"/>
    <w:rsid w:val="00F56E8A"/>
    <w:rsid w:val="00F81B50"/>
    <w:rsid w:val="00FF40F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CB27E"/>
  <w15:chartTrackingRefBased/>
  <w15:docId w15:val="{DD6AFB4B-FFF4-4BE1-8E62-F2105EC94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26C6E"/>
    <w:rPr>
      <w:rFonts w:ascii="Calibri" w:eastAsia="Times New Roman"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326C6E"/>
    <w:rPr>
      <w:rFonts w:ascii="Times New Roman" w:hAnsi="Times New Roman" w:cs="Times New Roman"/>
      <w:b/>
      <w:color w:val="auto"/>
      <w:sz w:val="30"/>
    </w:rPr>
  </w:style>
  <w:style w:type="character" w:styleId="Hypertextovprepojenie">
    <w:name w:val="Hyperlink"/>
    <w:uiPriority w:val="99"/>
    <w:unhideWhenUsed/>
    <w:rsid w:val="00326C6E"/>
    <w:rPr>
      <w:rFonts w:cs="Times New Roman"/>
      <w:color w:val="0563C1"/>
      <w:u w:val="single"/>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List Paragraph"/>
    <w:basedOn w:val="Normlny"/>
    <w:link w:val="OdsekzoznamuChar"/>
    <w:uiPriority w:val="34"/>
    <w:qFormat/>
    <w:rsid w:val="00326C6E"/>
    <w:pPr>
      <w:ind w:left="720"/>
      <w:contextualSpacing/>
    </w:pPr>
  </w:style>
  <w:style w:type="paragraph" w:styleId="Zkladntext">
    <w:name w:val="Body Text"/>
    <w:basedOn w:val="Normlny"/>
    <w:link w:val="ZkladntextChar"/>
    <w:uiPriority w:val="99"/>
    <w:unhideWhenUsed/>
    <w:rsid w:val="00326C6E"/>
    <w:pPr>
      <w:spacing w:after="120"/>
    </w:pPr>
  </w:style>
  <w:style w:type="character" w:customStyle="1" w:styleId="ZkladntextChar">
    <w:name w:val="Základný text Char"/>
    <w:basedOn w:val="Predvolenpsmoodseku"/>
    <w:link w:val="Zkladntext"/>
    <w:uiPriority w:val="99"/>
    <w:rsid w:val="00326C6E"/>
    <w:rPr>
      <w:rFonts w:ascii="Calibri" w:eastAsia="Times New Roman" w:hAnsi="Calibri" w:cs="Times New Roman"/>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326C6E"/>
    <w:rPr>
      <w:rFonts w:ascii="Calibri" w:eastAsia="Times New Roman" w:hAnsi="Calibri" w:cs="Times New Roman"/>
    </w:rPr>
  </w:style>
  <w:style w:type="paragraph" w:customStyle="1" w:styleId="Predvolen">
    <w:name w:val="Predvolené"/>
    <w:rsid w:val="00326C6E"/>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sk-SK"/>
      <w14:textOutline w14:w="0" w14:cap="flat" w14:cmpd="sng" w14:algn="ctr">
        <w14:noFill/>
        <w14:prstDash w14:val="solid"/>
        <w14:bevel/>
      </w14:textOutline>
    </w:rPr>
  </w:style>
  <w:style w:type="paragraph" w:styleId="Hlavika">
    <w:name w:val="header"/>
    <w:basedOn w:val="Normlny"/>
    <w:link w:val="HlavikaChar"/>
    <w:uiPriority w:val="99"/>
    <w:unhideWhenUsed/>
    <w:rsid w:val="00326C6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26C6E"/>
    <w:rPr>
      <w:rFonts w:ascii="Calibri" w:eastAsia="Times New Roman" w:hAnsi="Calibri" w:cs="Times New Roman"/>
    </w:rPr>
  </w:style>
  <w:style w:type="paragraph" w:styleId="Pta">
    <w:name w:val="footer"/>
    <w:basedOn w:val="Normlny"/>
    <w:link w:val="PtaChar"/>
    <w:uiPriority w:val="99"/>
    <w:unhideWhenUsed/>
    <w:rsid w:val="00326C6E"/>
    <w:pPr>
      <w:tabs>
        <w:tab w:val="center" w:pos="4536"/>
        <w:tab w:val="right" w:pos="9072"/>
      </w:tabs>
      <w:spacing w:after="0" w:line="240" w:lineRule="auto"/>
    </w:pPr>
  </w:style>
  <w:style w:type="character" w:customStyle="1" w:styleId="PtaChar">
    <w:name w:val="Päta Char"/>
    <w:basedOn w:val="Predvolenpsmoodseku"/>
    <w:link w:val="Pta"/>
    <w:uiPriority w:val="99"/>
    <w:rsid w:val="00326C6E"/>
    <w:rPr>
      <w:rFonts w:ascii="Calibri" w:eastAsia="Times New Roman" w:hAnsi="Calibri" w:cs="Times New Roman"/>
    </w:rPr>
  </w:style>
  <w:style w:type="paragraph" w:styleId="Revzia">
    <w:name w:val="Revision"/>
    <w:hidden/>
    <w:uiPriority w:val="99"/>
    <w:semiHidden/>
    <w:rsid w:val="009A7DCB"/>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vo.gov.sk/jednotny-europsky-dokument-pre-verejne-obstarava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2414</Words>
  <Characters>13763</Characters>
  <Application>Microsoft Office Word</Application>
  <DocSecurity>0</DocSecurity>
  <Lines>114</Lines>
  <Paragraphs>32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Varga</dc:creator>
  <cp:keywords/>
  <dc:description/>
  <cp:lastModifiedBy>Milan Varga</cp:lastModifiedBy>
  <cp:revision>2</cp:revision>
  <dcterms:created xsi:type="dcterms:W3CDTF">2025-02-11T07:48:00Z</dcterms:created>
  <dcterms:modified xsi:type="dcterms:W3CDTF">2025-02-11T07:48:00Z</dcterms:modified>
</cp:coreProperties>
</file>