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6CB962B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C90FA75" w14:textId="1F0DDBDB" w:rsidR="005A36F1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C55B312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6153B1">
        <w:rPr>
          <w:rFonts w:ascii="Times New Roman" w:eastAsia="Calibri" w:hAnsi="Times New Roman"/>
          <w:noProof w:val="0"/>
          <w:szCs w:val="22"/>
          <w:lang w:eastAsia="en-US"/>
        </w:rPr>
        <w:t xml:space="preserve">Ľuboš </w:t>
      </w:r>
      <w:proofErr w:type="spellStart"/>
      <w:r w:rsidR="006153B1">
        <w:rPr>
          <w:rFonts w:ascii="Times New Roman" w:eastAsia="Calibri" w:hAnsi="Times New Roman"/>
          <w:noProof w:val="0"/>
          <w:szCs w:val="22"/>
          <w:lang w:eastAsia="en-US"/>
        </w:rPr>
        <w:t>Chmelár</w:t>
      </w:r>
      <w:proofErr w:type="spellEnd"/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750B579C" w14:textId="71B82950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4115CA3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5EDC92E5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DB23A7" w:rsidRPr="004836DF">
        <w:rPr>
          <w:rFonts w:ascii="Times New Roman" w:hAnsi="Times New Roman"/>
          <w:b/>
          <w:szCs w:val="22"/>
          <w:lang w:eastAsia="en-US"/>
        </w:rPr>
        <w:t>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065504BF" w14:textId="19425422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proofErr w:type="spellStart"/>
      <w:r w:rsidR="00BF217D" w:rsidRPr="00BF217D">
        <w:rPr>
          <w:rFonts w:ascii="Times New Roman" w:eastAsia="Calibri" w:hAnsi="Times New Roman"/>
          <w:b/>
          <w:noProof w:val="0"/>
          <w:szCs w:val="22"/>
          <w:lang w:eastAsia="en-US"/>
        </w:rPr>
        <w:t>Angiograf</w:t>
      </w:r>
      <w:proofErr w:type="spellEnd"/>
      <w:r w:rsidR="00BF217D" w:rsidRPr="00BF217D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pre kardiológiu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7094FA9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BF217D" w:rsidRPr="00BF217D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Angiograf</w:t>
      </w:r>
      <w:proofErr w:type="spellEnd"/>
      <w:r w:rsidR="00BF217D" w:rsidRPr="00BF217D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pre kardiológiu </w:t>
      </w:r>
      <w:r w:rsidR="003E0C2F" w:rsidRPr="00391A6E">
        <w:rPr>
          <w:rFonts w:ascii="Times New Roman" w:eastAsia="Calibri" w:hAnsi="Times New Roman"/>
          <w:noProof w:val="0"/>
          <w:szCs w:val="22"/>
          <w:lang w:eastAsia="en-US"/>
        </w:rPr>
        <w:t>– 1 ks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E4A4302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noProof w:val="0"/>
          <w:szCs w:val="22"/>
        </w:rPr>
      </w:pPr>
      <w:r>
        <w:rPr>
          <w:rFonts w:ascii="Times New Roman" w:eastAsia="Calibri" w:hAnsi="Times New Roman"/>
          <w:szCs w:val="22"/>
        </w:rPr>
        <w:t>Dodací list,</w:t>
      </w:r>
    </w:p>
    <w:p w14:paraId="21F95E6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ES vyhlásenie o zhode, vrátane certifikátov,</w:t>
      </w:r>
    </w:p>
    <w:p w14:paraId="76A72B25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ŠUKL kód, ak je relevantný,</w:t>
      </w:r>
    </w:p>
    <w:p w14:paraId="062F1E3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Sprievodná a technická dokumentácia,</w:t>
      </w:r>
    </w:p>
    <w:p w14:paraId="58A6A328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Návod na obsluhu v slovenskom, príp. českom jazyku, </w:t>
      </w:r>
    </w:p>
    <w:p w14:paraId="0BCE0F73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Záručný list, </w:t>
      </w:r>
    </w:p>
    <w:p w14:paraId="1E07CF30" w14:textId="34738FA9" w:rsidR="002B62A2" w:rsidRP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Preberací protokol, inštalačný protokol, protokol o zaškolení zamestnancov Kupujúceho</w:t>
      </w: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0243E3EC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7E2997" w:rsidRPr="00255827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BE26D4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dní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1F0061EC" w14:textId="77777777" w:rsidR="005D1665" w:rsidRPr="00B30023" w:rsidRDefault="005D1665" w:rsidP="005D1665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57980AB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E107A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46D535B2" w14:textId="124FA7A8" w:rsidR="00913EFE" w:rsidRPr="00913EF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...................................................</w:t>
      </w:r>
    </w:p>
    <w:p w14:paraId="520887C1" w14:textId="6927861F" w:rsidR="00913EFE" w:rsidRDefault="00913EFE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913EFE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504F9E"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</w:t>
      </w:r>
      <w:r w:rsidRPr="00913EFE">
        <w:rPr>
          <w:rFonts w:ascii="Times New Roman" w:eastAsia="Calibri" w:hAnsi="Times New Roman"/>
          <w:noProof w:val="0"/>
          <w:szCs w:val="22"/>
          <w:lang w:eastAsia="en-US"/>
        </w:rPr>
        <w:t>, e-mail</w:t>
      </w:r>
      <w:r w:rsidRPr="00464DCB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504F9E"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</w:p>
    <w:p w14:paraId="4F3A8870" w14:textId="6726AEB0" w:rsidR="006201D3" w:rsidRPr="003E0C2F" w:rsidRDefault="006201D3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1CB316AC" w14:textId="77777777" w:rsidR="00913EFE" w:rsidRPr="005D1665" w:rsidRDefault="00D2034A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highlight w:val="yellow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="00913EFE"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.....................................</w:t>
      </w:r>
    </w:p>
    <w:p w14:paraId="0AFFEF59" w14:textId="00AADF06" w:rsidR="00913EFE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 w:rsidRPr="00DD352B">
        <w:rPr>
          <w:rFonts w:ascii="Times New Roman" w:eastAsia="Calibri" w:hAnsi="Times New Roman"/>
          <w:szCs w:val="22"/>
          <w:shd w:val="clear" w:color="auto" w:fill="FFFFFF"/>
        </w:rPr>
        <w:tab/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tel.: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</w:t>
      </w:r>
      <w:r w:rsidRPr="00737E15">
        <w:rPr>
          <w:rFonts w:ascii="Times New Roman" w:eastAsia="Calibri" w:hAnsi="Times New Roman"/>
          <w:szCs w:val="22"/>
          <w:shd w:val="clear" w:color="auto" w:fill="FFFFFF"/>
        </w:rPr>
        <w:t>,</w:t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 e-mail: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</w:t>
      </w:r>
    </w:p>
    <w:p w14:paraId="1B2BF6E1" w14:textId="77777777" w:rsidR="00913EFE" w:rsidRPr="00D2034A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prevádzky bezodkladne, najneskôr však do </w:t>
      </w:r>
      <w:r w:rsidR="001E53F8" w:rsidRPr="00255827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255827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255827">
        <w:rPr>
          <w:rFonts w:ascii="Times New Roman" w:eastAsia="Calibri" w:hAnsi="Times New Roman"/>
          <w:noProof w:val="0"/>
          <w:szCs w:val="22"/>
          <w:lang w:eastAsia="en-US"/>
        </w:rPr>
        <w:t>ych dní odo dňa jeho doručenia k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>upujúcemu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9F683C" w14:textId="6DEC20AF" w:rsidR="0092405D" w:rsidRDefault="005D1665" w:rsidP="00504F9E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D166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Odborné zaškolenie zamestnancov kupujúceho s obsluhou, údržbou a</w:t>
      </w:r>
      <w:r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>ošetrovaním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dodaného tovaru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ste dodania. </w:t>
      </w:r>
      <w:r w:rsidR="00504F9E" w:rsidRPr="00504F9E">
        <w:rPr>
          <w:rFonts w:ascii="Times New Roman" w:eastAsia="Calibri" w:hAnsi="Times New Roman"/>
          <w:noProof w:val="0"/>
          <w:szCs w:val="22"/>
          <w:lang w:eastAsia="en-US"/>
        </w:rPr>
        <w:t>O zaškolení spíšu zmluvné strany protokol o zaškolení, v ktorom zmluvné strany uvedú najmä, nie však výlučne, počet vyškolených osôb, ich mená a podpisy, rozsah a druh školenia, miesto zaškolenia a mená osôb zodpovedných za školenie vrátane ich podpisov.</w:t>
      </w:r>
    </w:p>
    <w:p w14:paraId="4AD040FE" w14:textId="77777777" w:rsidR="00504F9E" w:rsidRPr="00504F9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53C3EEDD" w14:textId="77777777" w:rsidR="00B07DBC" w:rsidRDefault="00B07DBC" w:rsidP="00504F9E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063E19E3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Sadzba DPH vo výške 2</w:t>
      </w:r>
      <w:r w:rsidR="00091D06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3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7D388F" w14:textId="2CF6B431" w:rsidR="00F80F66" w:rsidRPr="00DF3211" w:rsidRDefault="00CF48EE" w:rsidP="0097249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DF3211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7353889" w14:textId="77777777" w:rsidR="00DF3211" w:rsidRPr="00DF3211" w:rsidRDefault="00DF3211" w:rsidP="00DF321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0F44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169EF541" w14:textId="77777777" w:rsidR="00AE0F44" w:rsidRDefault="00AE0F44" w:rsidP="00AE0F44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325161" w14:textId="50DD1A72" w:rsidR="00B07DBC" w:rsidRPr="00DF3211" w:rsidRDefault="00AE0F44" w:rsidP="00F35761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Kupujúci prehlasuje, že kúpna cena za tovar bude uhradená z vlastných zdrojov </w:t>
      </w:r>
      <w:r w:rsidR="00F35761" w:rsidRPr="00DF3211">
        <w:rPr>
          <w:rFonts w:ascii="Times New Roman" w:eastAsia="Calibri" w:hAnsi="Times New Roman"/>
          <w:noProof w:val="0"/>
          <w:szCs w:val="22"/>
          <w:lang w:eastAsia="en-US"/>
        </w:rPr>
        <w:t>kupujúceho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lastRenderedPageBreak/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B15C1D" w14:textId="6475D395" w:rsidR="008B46E6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je predávajúci, resp. ním poverený servisný technik v prípade vady/poruchy tovaru povinný zareagovať na 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>hlásenie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 v pracovné dni</w:t>
      </w:r>
      <w:r w:rsidR="00747143" w:rsidRPr="00747143">
        <w:rPr>
          <w:rFonts w:ascii="Times New Roman" w:eastAsia="Calibri" w:hAnsi="Times New Roman"/>
          <w:strike/>
          <w:noProof w:val="0"/>
          <w:szCs w:val="22"/>
          <w:lang w:eastAsia="en-US"/>
        </w:rPr>
        <w:t xml:space="preserve"> 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bezodkladne po 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>nahlásen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>í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Pr="00747143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747143">
        <w:rPr>
          <w:rFonts w:ascii="Times New Roman" w:eastAsia="Calibri" w:hAnsi="Times New Roman"/>
          <w:noProof w:val="0"/>
          <w:szCs w:val="22"/>
          <w:lang w:eastAsia="en-US"/>
        </w:rPr>
        <w:t>/poruchy, dostaviť sa fyzicky na opravu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 v pracovné dni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 maximálne do 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12 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hodín od nahlásenia vady/poruchy. Predávajúci je povinný odstrániť </w:t>
      </w:r>
      <w:proofErr w:type="spellStart"/>
      <w:r w:rsidRPr="00747143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/ poruchy na tovare alebo zabezpečiť opravu tovaru, t. j. zabezpečiť jeho plné sfunkčnenie 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v pracovné dni 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do 48 hodín od nástupu servisného technika na opravu bez potreby náhradných dielov potrebných pre uvedenie tovaru do prevádzky, </w:t>
      </w:r>
      <w:r w:rsidR="004749C6">
        <w:rPr>
          <w:rFonts w:ascii="Times New Roman" w:eastAsia="Calibri" w:hAnsi="Times New Roman"/>
          <w:noProof w:val="0"/>
          <w:szCs w:val="22"/>
          <w:lang w:eastAsia="en-US"/>
        </w:rPr>
        <w:t xml:space="preserve">v pracovné dni </w:t>
      </w: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4749C6">
        <w:rPr>
          <w:rFonts w:ascii="Times New Roman" w:eastAsia="Calibri" w:hAnsi="Times New Roman"/>
          <w:noProof w:val="0"/>
          <w:szCs w:val="22"/>
          <w:lang w:eastAsia="en-US"/>
        </w:rPr>
        <w:t>48 hodín</w:t>
      </w: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 od nástupu servisného technika na opravu pri potrebe dodania náhradných dielov. Predávajúci sa zaväzuje akceptovať aj mailové hlásenia o vzniku </w:t>
      </w:r>
      <w:proofErr w:type="spellStart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/ poruchy na tovare</w:t>
      </w:r>
      <w:r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9279B9A" w14:textId="77777777" w:rsidR="008B46E6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64E3ECC7" w:rsidR="006201D3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Poskytovateľ sa zaväzuje mať k dispozícii všetky originálne náhradné diely v potrebnom množstve, ktoré budú potrebné k prípadnej oprave </w:t>
      </w:r>
      <w:proofErr w:type="spellStart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/ poruchy, údržbe prístroja. Poskytovateľ zašle Objednávateľovi pred opravou cenovú ponuku na náhradné diely na odsúhlasenie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4CC6B6B" w14:textId="77777777" w:rsidR="008B46E6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54145D" w14:textId="040DCF18" w:rsidR="008B46E6" w:rsidRPr="008B46E6" w:rsidRDefault="008B46E6" w:rsidP="008B46E6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hAnsi="Times New Roman"/>
          <w:color w:val="000000"/>
          <w:szCs w:val="22"/>
        </w:rPr>
        <w:t xml:space="preserve">Predávajúci sa zaväzuje po </w:t>
      </w:r>
      <w:r w:rsidRPr="008B46E6">
        <w:rPr>
          <w:rFonts w:ascii="Times New Roman" w:hAnsi="Times New Roman"/>
          <w:szCs w:val="22"/>
        </w:rPr>
        <w:t xml:space="preserve">dobu 24 (dvadsaťštyri) </w:t>
      </w:r>
      <w:r w:rsidRPr="008B46E6">
        <w:rPr>
          <w:rFonts w:ascii="Times New Roman" w:hAnsi="Times New Roman"/>
          <w:color w:val="000000"/>
          <w:szCs w:val="22"/>
        </w:rPr>
        <w:t xml:space="preserve">mesiacov od doby inštalácie tovaru zabezpečiť na tovare komplexný bezplatný záručný servis. Komplexná bezplatná záruka </w:t>
      </w:r>
      <w:r w:rsidRPr="008B46E6">
        <w:rPr>
          <w:rFonts w:ascii="Times New Roman" w:hAnsi="Times New Roman"/>
          <w:szCs w:val="22"/>
        </w:rPr>
        <w:t xml:space="preserve">predstavuje súbor opatrení, ktoré bude v rámci ceny za tovar vykonávať predávajúci po dobu trvania záručnej doby na tovare za účelom bezporuchovej prevádzky tovaru a za účelom udržania všetkých parametrov uvedených v technickej špecifikácií tovaru. Komplexná bezplatná záruka zahŕňa najmä, nie však výlučne: </w:t>
      </w:r>
    </w:p>
    <w:p w14:paraId="379E2DC5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opravu vád a porúch tovaru, t. j. uvedenie tovaru do stavu plnej využiteľnosti vzhľadom k jeho technickým parametrom,</w:t>
      </w:r>
    </w:p>
    <w:p w14:paraId="4A4EAD51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náklady a práce servisného technika spojené so servisnou starostlivosťou, </w:t>
      </w:r>
    </w:p>
    <w:p w14:paraId="475BD298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celkové cestovné náklady od výjazdu servisného technika do sídla kupujúceho a späť, </w:t>
      </w:r>
    </w:p>
    <w:p w14:paraId="28AAE6B7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HW a SW náhradné diely, okrem komerčných upgrade, ktoré rozširujú funkciu prístroja, </w:t>
      </w:r>
    </w:p>
    <w:p w14:paraId="3F61B79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>náklady na spotrebný a údržbový materiál použitý pri servisných prácach a pravidelných bezpečnostne technických kontrolách, náklady na údržbové sady,</w:t>
      </w:r>
    </w:p>
    <w:p w14:paraId="22CE30F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>náklady na demontáž, odvoz a likvidáciu použitých náhradných dielov a spotrebného materiálu,</w:t>
      </w:r>
    </w:p>
    <w:p w14:paraId="5B3A5F2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dodávku a výmenu všetkých potrebných náhradných dielov a súčiastok v prípade ich poruchy, ktoré sami o sebe majú kratšiu dobu životnosti, alebo kratšiu záručnú dobu, ako je záručná doba poskytovaná predávajúcim,</w:t>
      </w:r>
    </w:p>
    <w:p w14:paraId="6960738A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štandardných vylepšení tovaru podľa rozhodnutia predávajúceho, vrátane vykonania aktualizácií, </w:t>
      </w:r>
      <w:proofErr w:type="spellStart"/>
      <w:r>
        <w:rPr>
          <w:rFonts w:ascii="Times New Roman" w:hAnsi="Times New Roman" w:cs="Times New Roman"/>
          <w:szCs w:val="22"/>
        </w:rPr>
        <w:t>t.j</w:t>
      </w:r>
      <w:proofErr w:type="spellEnd"/>
      <w:r>
        <w:rPr>
          <w:rFonts w:ascii="Times New Roman" w:hAnsi="Times New Roman" w:cs="Times New Roman"/>
          <w:szCs w:val="22"/>
        </w:rPr>
        <w:t>. update softwarového vybavenia tovaru,</w:t>
      </w:r>
    </w:p>
    <w:p w14:paraId="343D6D5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validácií a kalibrácií zariadenia (resp. jeho relevantných častí),</w:t>
      </w:r>
    </w:p>
    <w:p w14:paraId="3397A3C1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pravidelných technických </w:t>
      </w:r>
      <w:r w:rsidRPr="00C04BE9">
        <w:rPr>
          <w:rFonts w:ascii="Times New Roman" w:hAnsi="Times New Roman" w:cs="Times New Roman"/>
          <w:szCs w:val="22"/>
        </w:rPr>
        <w:t xml:space="preserve">a elektrických </w:t>
      </w:r>
      <w:r>
        <w:rPr>
          <w:rFonts w:ascii="Times New Roman" w:hAnsi="Times New Roman" w:cs="Times New Roman"/>
          <w:szCs w:val="22"/>
        </w:rPr>
        <w:t>kontrol a prehliadok vo výrobcom predpísanom rozsahu a intervale podľa servisného manuálu, pričom poslednú takúto kontrolu je predávajúci povinný vykonať mesiac pred uplynutím záručnej doby a bezplatne odstrániť všetky zistené vady a nedostatky s výnimkou vád, na ktoré sa záruka nevzťahuje,</w:t>
      </w:r>
    </w:p>
    <w:p w14:paraId="5B71E918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ďalších servisných úkonov a činností v súlade s príslušnou právnou úpravou a aplikovateľnými normami,</w:t>
      </w:r>
    </w:p>
    <w:p w14:paraId="3C083096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>
        <w:rPr>
          <w:rFonts w:ascii="Times New Roman" w:hAnsi="Times New Roman" w:cs="Times New Roman"/>
          <w:spacing w:val="2"/>
          <w:w w:val="105"/>
          <w:szCs w:val="22"/>
        </w:rPr>
        <w:t>vykonanie akýchkoľvek neplánovaných opráv a údržby, ktoré nevyplývajú zo servisného plánu výrobcu zariadenia, ak takáto oprava je nevyhnutná za účelom zabezpečenia prevádzky tovaru, vrátane generálnej opravy,</w:t>
      </w:r>
    </w:p>
    <w:p w14:paraId="32D39927" w14:textId="398A70DE" w:rsidR="008B46E6" w:rsidRPr="00747143" w:rsidRDefault="00131A7C" w:rsidP="00131A7C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 w:rsidRPr="00747143">
        <w:rPr>
          <w:rFonts w:ascii="Times New Roman" w:hAnsi="Times New Roman" w:cs="Times New Roman"/>
          <w:spacing w:val="2"/>
          <w:w w:val="105"/>
          <w:szCs w:val="22"/>
        </w:rPr>
        <w:t>počas platnosti záručnej doby bude poskytovaná technická telefonická podpora a poradenstvo pri prevádzkovaní tovaru k dispozícii v pracovných dňoch nepretržite - 24h </w:t>
      </w:r>
    </w:p>
    <w:p w14:paraId="5F394BA6" w14:textId="061381F3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</w:t>
      </w:r>
      <w:r w:rsidR="006201D3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vo výške </w:t>
      </w:r>
      <w:r w:rsidR="00EB2681" w:rsidRPr="005B379C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7EE1118C" w14:textId="77777777" w:rsidR="0026245B" w:rsidRDefault="0026245B" w:rsidP="0026245B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E4BD96D" w14:textId="5C9B1799" w:rsidR="0026245B" w:rsidRPr="006201D3" w:rsidRDefault="0026245B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6245B">
        <w:rPr>
          <w:rFonts w:ascii="Times New Roman" w:eastAsia="Calibri" w:hAnsi="Times New Roman"/>
          <w:noProof w:val="0"/>
          <w:szCs w:val="22"/>
          <w:lang w:eastAsia="en-US"/>
        </w:rPr>
        <w:t>V prípade omeškania s plnením peňažného záväzku podľa tejto zmluvy má predávajúci nárok na úrok z omeškania v zmysle všeobecne záväzných právnych predpisov</w:t>
      </w:r>
      <w:r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029849" w14:textId="2366E480" w:rsidR="00DC7986" w:rsidRPr="00B07DBC" w:rsidRDefault="00DC7986" w:rsidP="00B07DBC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8D2AEA5" w14:textId="77777777" w:rsidR="00B07DBC" w:rsidRDefault="00B07DBC" w:rsidP="005B379C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C69DFB3" w14:textId="1268C823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376B6D4" w14:textId="0CC82011" w:rsidR="00F94E76" w:rsidRPr="005B379C" w:rsidRDefault="00AC1A9A" w:rsidP="00075EDF">
      <w:pPr>
        <w:pStyle w:val="Odsekzoznamu"/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5B379C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786B41E" w14:textId="77777777" w:rsidR="005B379C" w:rsidRPr="005B379C" w:rsidRDefault="005B379C" w:rsidP="005B379C">
      <w:pPr>
        <w:pStyle w:val="Odsekzoznamu"/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46CA95B9" w14:textId="77777777" w:rsidR="001E6A82" w:rsidRDefault="001E6A82" w:rsidP="001E6A82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A26104" w14:textId="77777777" w:rsidR="001E6A82" w:rsidRPr="001E6A82" w:rsidRDefault="001E6A82" w:rsidP="001E6A8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E6A82">
        <w:rPr>
          <w:rFonts w:ascii="Times New Roman" w:eastAsia="Calibri" w:hAnsi="Times New Roman"/>
          <w:szCs w:val="22"/>
        </w:rPr>
        <w:t>Zmluvné strany označujú za podstatné porušenie zmluvy najmä porušenie nasledujúcich zmluvných povinností:</w:t>
      </w:r>
    </w:p>
    <w:p w14:paraId="1670C2CD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nedodanie tovaru predávajúcim v zmysle dohodnutých podmienok riadne a včas a v kvalite podľa dohodnutých podmienok o viac ako 30 dní,</w:t>
      </w:r>
    </w:p>
    <w:p w14:paraId="7EEDFEF9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neodstránenie vád tovaru predávajúcim za podmienok uvedených v tejto zmluve ani v poskytnutej dodatočnej lehote,</w:t>
      </w:r>
    </w:p>
    <w:p w14:paraId="0B5B81C2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neprevzatie tovaru kupujúcim v súlade s touto zmluvou riadne a včas,</w:t>
      </w:r>
    </w:p>
    <w:p w14:paraId="2CD018DF" w14:textId="2B711AEE" w:rsidR="006201D3" w:rsidRPr="005B379C" w:rsidRDefault="001E6A82" w:rsidP="005B379C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lastRenderedPageBreak/>
        <w:t>neuhradenie kúpnej ceny kupujúcim ani v dodatočnej lehote 30 dní po uplynutí doby splatnosti faktúry.</w:t>
      </w: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27ABB680" w14:textId="77777777" w:rsidR="00B07DBC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0B4BFF9D" w:rsidR="00FD15F6" w:rsidRPr="005B379C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 t. j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>. 0,</w:t>
      </w:r>
      <w:r w:rsidR="001E6A82" w:rsidRPr="005B379C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1 % </w:t>
      </w: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5B379C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FF2B75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72F01326" w14:textId="77777777" w:rsidR="00FF2B75" w:rsidRDefault="00FF2B75" w:rsidP="00FF2B75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7B717075" w:rsidR="002A079D" w:rsidRPr="007C21B2" w:rsidRDefault="002A079D" w:rsidP="00FF2B75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2B75">
        <w:rPr>
          <w:rFonts w:ascii="Times New Roman" w:hAnsi="Times New Roman"/>
          <w:szCs w:val="22"/>
        </w:rPr>
        <w:t>Predávajúci zodpovedá za celé a riadne plnenie zmluvy počas cel</w:t>
      </w:r>
      <w:r w:rsidR="00AC1A9A" w:rsidRPr="00FF2B75">
        <w:rPr>
          <w:rFonts w:ascii="Times New Roman" w:hAnsi="Times New Roman"/>
          <w:szCs w:val="22"/>
        </w:rPr>
        <w:t>ého trvania zmluvného vzťahu s k</w:t>
      </w:r>
      <w:r w:rsidRPr="00FF2B75">
        <w:rPr>
          <w:rFonts w:ascii="Times New Roman" w:hAnsi="Times New Roman"/>
          <w:szCs w:val="22"/>
        </w:rPr>
        <w:t>upuj</w:t>
      </w:r>
      <w:r w:rsidR="00AC1A9A" w:rsidRPr="00FF2B75">
        <w:rPr>
          <w:rFonts w:ascii="Times New Roman" w:hAnsi="Times New Roman"/>
          <w:szCs w:val="22"/>
        </w:rPr>
        <w:t>úcim a to bez ohľadu na to, či p</w:t>
      </w:r>
      <w:r w:rsidRPr="00FF2B75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  <w:r w:rsidR="00FF2B75" w:rsidRPr="007C21B2">
        <w:rPr>
          <w:rFonts w:ascii="Times New Roman" w:hAnsi="Times New Roman"/>
          <w:szCs w:val="22"/>
        </w:rPr>
        <w:t>Kupujúci nenesie akúkoľvek zodpovednosť voči subdodávateľom predávajúceho.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 xml:space="preserve">je povinný do piatich pracovných dní odo dňa uzatvorenia zmluvy so subdodávateľom, </w:t>
      </w:r>
      <w:r w:rsidR="00671259" w:rsidRPr="001431F2">
        <w:rPr>
          <w:rFonts w:ascii="Times New Roman" w:hAnsi="Times New Roman"/>
          <w:szCs w:val="22"/>
        </w:rPr>
        <w:lastRenderedPageBreak/>
        <w:t>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873936F" w14:textId="77777777" w:rsidR="00B07DBC" w:rsidRPr="00D64BD6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 xml:space="preserve">mluvnej strane zmenu adresy, považuje sa za poslednú známu adresu </w:t>
      </w:r>
      <w:r w:rsidRPr="00106303">
        <w:rPr>
          <w:rFonts w:ascii="Times New Roman" w:hAnsi="Times New Roman"/>
          <w:szCs w:val="22"/>
        </w:rPr>
        <w:lastRenderedPageBreak/>
        <w:t>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69C66D51" w14:textId="77777777" w:rsidR="00B07DBC" w:rsidRDefault="00B07DBC" w:rsidP="007C21B2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B5BAE12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7C5CB369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266609AD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7C21B2" w:rsidRPr="006337D8" w14:paraId="55A96557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1466F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D3E9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617268B1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8E080A2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55551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Ľuboš </w:t>
            </w:r>
            <w:proofErr w:type="spellStart"/>
            <w:r w:rsidR="00477A75">
              <w:rPr>
                <w:b/>
                <w:color w:val="000000"/>
                <w:sz w:val="22"/>
                <w:szCs w:val="22"/>
              </w:rPr>
              <w:t>Chmelár</w:t>
            </w:r>
            <w:proofErr w:type="spellEnd"/>
          </w:p>
          <w:p w14:paraId="46BAB83E" w14:textId="71AF6D56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77A75">
              <w:rPr>
                <w:rFonts w:ascii="Times New Roman" w:hAnsi="Times New Roman" w:cs="Times New Roman"/>
              </w:rPr>
              <w:t xml:space="preserve">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2465C6F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04A3">
              <w:rPr>
                <w:rFonts w:ascii="Times New Roman" w:hAnsi="Times New Roman" w:cs="Times New Roman"/>
              </w:rPr>
              <w:t xml:space="preserve">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7C21B2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5E0F" w14:textId="77777777" w:rsidR="00EE25E2" w:rsidRDefault="00EE25E2" w:rsidP="00A0694E">
      <w:r>
        <w:separator/>
      </w:r>
    </w:p>
  </w:endnote>
  <w:endnote w:type="continuationSeparator" w:id="0">
    <w:p w14:paraId="1A072285" w14:textId="77777777" w:rsidR="00EE25E2" w:rsidRDefault="00EE25E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7E8E" w14:textId="77777777" w:rsidR="00EE25E2" w:rsidRDefault="00EE25E2" w:rsidP="00A0694E">
      <w:r>
        <w:separator/>
      </w:r>
    </w:p>
  </w:footnote>
  <w:footnote w:type="continuationSeparator" w:id="0">
    <w:p w14:paraId="06B70084" w14:textId="77777777" w:rsidR="00EE25E2" w:rsidRDefault="00EE25E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2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0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24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7"/>
  </w:num>
  <w:num w:numId="3" w16cid:durableId="1245993168">
    <w:abstractNumId w:val="9"/>
  </w:num>
  <w:num w:numId="4" w16cid:durableId="1591622160">
    <w:abstractNumId w:val="25"/>
  </w:num>
  <w:num w:numId="5" w16cid:durableId="902834397">
    <w:abstractNumId w:val="28"/>
  </w:num>
  <w:num w:numId="6" w16cid:durableId="1911887124">
    <w:abstractNumId w:val="20"/>
  </w:num>
  <w:num w:numId="7" w16cid:durableId="1601834466">
    <w:abstractNumId w:val="18"/>
  </w:num>
  <w:num w:numId="8" w16cid:durableId="1242834536">
    <w:abstractNumId w:val="26"/>
  </w:num>
  <w:num w:numId="9" w16cid:durableId="1012340871">
    <w:abstractNumId w:val="29"/>
  </w:num>
  <w:num w:numId="10" w16cid:durableId="552273050">
    <w:abstractNumId w:val="14"/>
  </w:num>
  <w:num w:numId="11" w16cid:durableId="998461334">
    <w:abstractNumId w:val="32"/>
  </w:num>
  <w:num w:numId="12" w16cid:durableId="759644787">
    <w:abstractNumId w:val="19"/>
  </w:num>
  <w:num w:numId="13" w16cid:durableId="1524587852">
    <w:abstractNumId w:val="12"/>
  </w:num>
  <w:num w:numId="14" w16cid:durableId="163277406">
    <w:abstractNumId w:val="17"/>
  </w:num>
  <w:num w:numId="15" w16cid:durableId="2119443435">
    <w:abstractNumId w:val="11"/>
  </w:num>
  <w:num w:numId="16" w16cid:durableId="1662076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33"/>
  </w:num>
  <w:num w:numId="18" w16cid:durableId="864362741">
    <w:abstractNumId w:val="34"/>
  </w:num>
  <w:num w:numId="19" w16cid:durableId="1719624226">
    <w:abstractNumId w:val="15"/>
  </w:num>
  <w:num w:numId="20" w16cid:durableId="1619264919">
    <w:abstractNumId w:val="22"/>
  </w:num>
  <w:num w:numId="21" w16cid:durableId="1751460242">
    <w:abstractNumId w:val="31"/>
  </w:num>
  <w:num w:numId="22" w16cid:durableId="148980233">
    <w:abstractNumId w:val="10"/>
  </w:num>
  <w:num w:numId="23" w16cid:durableId="1061635452">
    <w:abstractNumId w:val="30"/>
  </w:num>
  <w:num w:numId="24" w16cid:durableId="1616398933">
    <w:abstractNumId w:val="8"/>
  </w:num>
  <w:num w:numId="25" w16cid:durableId="109865648">
    <w:abstractNumId w:val="13"/>
  </w:num>
  <w:num w:numId="26" w16cid:durableId="6256143">
    <w:abstractNumId w:val="16"/>
  </w:num>
  <w:num w:numId="27" w16cid:durableId="1363441203">
    <w:abstractNumId w:val="21"/>
  </w:num>
  <w:num w:numId="28" w16cid:durableId="96487104">
    <w:abstractNumId w:val="36"/>
  </w:num>
  <w:num w:numId="29" w16cid:durableId="1050034954">
    <w:abstractNumId w:val="35"/>
  </w:num>
  <w:num w:numId="30" w16cid:durableId="906843571">
    <w:abstractNumId w:val="24"/>
  </w:num>
  <w:num w:numId="31" w16cid:durableId="54283420">
    <w:abstractNumId w:val="3"/>
  </w:num>
  <w:num w:numId="32" w16cid:durableId="1011956064">
    <w:abstractNumId w:val="7"/>
  </w:num>
  <w:num w:numId="33" w16cid:durableId="1921013982">
    <w:abstractNumId w:val="5"/>
  </w:num>
  <w:num w:numId="34" w16cid:durableId="123624017">
    <w:abstractNumId w:val="6"/>
  </w:num>
  <w:num w:numId="35" w16cid:durableId="1529678043">
    <w:abstractNumId w:val="4"/>
  </w:num>
  <w:num w:numId="36" w16cid:durableId="4199575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069"/>
    <w:rsid w:val="00005C7C"/>
    <w:rsid w:val="0000645D"/>
    <w:rsid w:val="0001657E"/>
    <w:rsid w:val="00024FDF"/>
    <w:rsid w:val="00031C1E"/>
    <w:rsid w:val="00041936"/>
    <w:rsid w:val="0004764B"/>
    <w:rsid w:val="0009095A"/>
    <w:rsid w:val="00091D06"/>
    <w:rsid w:val="000A1683"/>
    <w:rsid w:val="000A267D"/>
    <w:rsid w:val="000A358C"/>
    <w:rsid w:val="000A77A4"/>
    <w:rsid w:val="000C7921"/>
    <w:rsid w:val="00107F5C"/>
    <w:rsid w:val="00116CB1"/>
    <w:rsid w:val="00124948"/>
    <w:rsid w:val="00131A7C"/>
    <w:rsid w:val="00132030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3CF0"/>
    <w:rsid w:val="001E53F8"/>
    <w:rsid w:val="001E6A82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111F"/>
    <w:rsid w:val="00223F52"/>
    <w:rsid w:val="00226451"/>
    <w:rsid w:val="002419D8"/>
    <w:rsid w:val="002451AF"/>
    <w:rsid w:val="00246798"/>
    <w:rsid w:val="00246E8E"/>
    <w:rsid w:val="002471D3"/>
    <w:rsid w:val="00255827"/>
    <w:rsid w:val="00261ACF"/>
    <w:rsid w:val="0026245B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6164"/>
    <w:rsid w:val="00330590"/>
    <w:rsid w:val="0033098E"/>
    <w:rsid w:val="003322E5"/>
    <w:rsid w:val="0034457A"/>
    <w:rsid w:val="003457A7"/>
    <w:rsid w:val="0035314E"/>
    <w:rsid w:val="0035489A"/>
    <w:rsid w:val="00363657"/>
    <w:rsid w:val="00371269"/>
    <w:rsid w:val="003809D7"/>
    <w:rsid w:val="003870C5"/>
    <w:rsid w:val="003877F2"/>
    <w:rsid w:val="00391A6E"/>
    <w:rsid w:val="0039399C"/>
    <w:rsid w:val="003A4EF8"/>
    <w:rsid w:val="003E0C2F"/>
    <w:rsid w:val="003E7708"/>
    <w:rsid w:val="003F2041"/>
    <w:rsid w:val="003F3CD0"/>
    <w:rsid w:val="004005C4"/>
    <w:rsid w:val="004021E9"/>
    <w:rsid w:val="0040623F"/>
    <w:rsid w:val="0041304D"/>
    <w:rsid w:val="00443E9C"/>
    <w:rsid w:val="00462E04"/>
    <w:rsid w:val="00464DCB"/>
    <w:rsid w:val="004749C6"/>
    <w:rsid w:val="00477A75"/>
    <w:rsid w:val="004836DF"/>
    <w:rsid w:val="00485A9A"/>
    <w:rsid w:val="00497B0F"/>
    <w:rsid w:val="004A330E"/>
    <w:rsid w:val="004A3A01"/>
    <w:rsid w:val="004B3E32"/>
    <w:rsid w:val="004C7E40"/>
    <w:rsid w:val="004E107A"/>
    <w:rsid w:val="004E27DC"/>
    <w:rsid w:val="004E380B"/>
    <w:rsid w:val="004E3CD7"/>
    <w:rsid w:val="004E4395"/>
    <w:rsid w:val="004E569B"/>
    <w:rsid w:val="004F5EA8"/>
    <w:rsid w:val="0050271C"/>
    <w:rsid w:val="00504F9E"/>
    <w:rsid w:val="00517204"/>
    <w:rsid w:val="00524FD8"/>
    <w:rsid w:val="00527695"/>
    <w:rsid w:val="005305BA"/>
    <w:rsid w:val="005310EE"/>
    <w:rsid w:val="00531D7D"/>
    <w:rsid w:val="005512C9"/>
    <w:rsid w:val="00555519"/>
    <w:rsid w:val="0058790A"/>
    <w:rsid w:val="00595BD6"/>
    <w:rsid w:val="005960BA"/>
    <w:rsid w:val="005A01F6"/>
    <w:rsid w:val="005A36F1"/>
    <w:rsid w:val="005A5F66"/>
    <w:rsid w:val="005B379C"/>
    <w:rsid w:val="005B5955"/>
    <w:rsid w:val="005B6547"/>
    <w:rsid w:val="005C2929"/>
    <w:rsid w:val="005C559A"/>
    <w:rsid w:val="005C6E7D"/>
    <w:rsid w:val="005D0E07"/>
    <w:rsid w:val="005D1665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4AB4"/>
    <w:rsid w:val="006153B1"/>
    <w:rsid w:val="006201D3"/>
    <w:rsid w:val="0062203E"/>
    <w:rsid w:val="00636297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1E6D"/>
    <w:rsid w:val="00693972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258C3"/>
    <w:rsid w:val="00737E15"/>
    <w:rsid w:val="0074714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B6D2F"/>
    <w:rsid w:val="007C21B2"/>
    <w:rsid w:val="007C26D7"/>
    <w:rsid w:val="007C46D1"/>
    <w:rsid w:val="007E2997"/>
    <w:rsid w:val="007F0DE7"/>
    <w:rsid w:val="0080335D"/>
    <w:rsid w:val="008034B0"/>
    <w:rsid w:val="008267EA"/>
    <w:rsid w:val="00835EBB"/>
    <w:rsid w:val="0084102F"/>
    <w:rsid w:val="00841D8F"/>
    <w:rsid w:val="00847AD1"/>
    <w:rsid w:val="00854910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B46E6"/>
    <w:rsid w:val="008D667F"/>
    <w:rsid w:val="008D6A8E"/>
    <w:rsid w:val="008D7333"/>
    <w:rsid w:val="008E2204"/>
    <w:rsid w:val="008E2EED"/>
    <w:rsid w:val="008E3AE6"/>
    <w:rsid w:val="00913EFE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355F1"/>
    <w:rsid w:val="00A416A8"/>
    <w:rsid w:val="00A52C0D"/>
    <w:rsid w:val="00A619D7"/>
    <w:rsid w:val="00A664DC"/>
    <w:rsid w:val="00A76C22"/>
    <w:rsid w:val="00A810F4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0F44"/>
    <w:rsid w:val="00AE291F"/>
    <w:rsid w:val="00AE4182"/>
    <w:rsid w:val="00AE4EA5"/>
    <w:rsid w:val="00AE7C59"/>
    <w:rsid w:val="00AF2B2A"/>
    <w:rsid w:val="00B07DBC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46604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E26D4"/>
    <w:rsid w:val="00BF217D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55037"/>
    <w:rsid w:val="00C719F2"/>
    <w:rsid w:val="00C844F5"/>
    <w:rsid w:val="00C87014"/>
    <w:rsid w:val="00C935B9"/>
    <w:rsid w:val="00C9370F"/>
    <w:rsid w:val="00CA01BD"/>
    <w:rsid w:val="00CB5234"/>
    <w:rsid w:val="00CC474A"/>
    <w:rsid w:val="00CD6220"/>
    <w:rsid w:val="00CF2C65"/>
    <w:rsid w:val="00CF3750"/>
    <w:rsid w:val="00CF48EE"/>
    <w:rsid w:val="00CF6C32"/>
    <w:rsid w:val="00D152E5"/>
    <w:rsid w:val="00D1643A"/>
    <w:rsid w:val="00D2034A"/>
    <w:rsid w:val="00D27404"/>
    <w:rsid w:val="00D30628"/>
    <w:rsid w:val="00D32F3D"/>
    <w:rsid w:val="00D3507A"/>
    <w:rsid w:val="00D4099A"/>
    <w:rsid w:val="00D411C2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352B"/>
    <w:rsid w:val="00DD733B"/>
    <w:rsid w:val="00DD75F1"/>
    <w:rsid w:val="00DE0EDA"/>
    <w:rsid w:val="00DF3211"/>
    <w:rsid w:val="00E0481C"/>
    <w:rsid w:val="00E071DD"/>
    <w:rsid w:val="00E31632"/>
    <w:rsid w:val="00E4113D"/>
    <w:rsid w:val="00E44C06"/>
    <w:rsid w:val="00E524D2"/>
    <w:rsid w:val="00E72E71"/>
    <w:rsid w:val="00E766B4"/>
    <w:rsid w:val="00E7781C"/>
    <w:rsid w:val="00E840DE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3281"/>
    <w:rsid w:val="00ED62C9"/>
    <w:rsid w:val="00EE25E2"/>
    <w:rsid w:val="00EE3499"/>
    <w:rsid w:val="00EF0290"/>
    <w:rsid w:val="00EF06EF"/>
    <w:rsid w:val="00EF2E45"/>
    <w:rsid w:val="00F06F26"/>
    <w:rsid w:val="00F1732B"/>
    <w:rsid w:val="00F35761"/>
    <w:rsid w:val="00F50AFF"/>
    <w:rsid w:val="00F6334D"/>
    <w:rsid w:val="00F64C3A"/>
    <w:rsid w:val="00F6746F"/>
    <w:rsid w:val="00F80F66"/>
    <w:rsid w:val="00F91C4D"/>
    <w:rsid w:val="00F94E76"/>
    <w:rsid w:val="00FA31AD"/>
    <w:rsid w:val="00FA487F"/>
    <w:rsid w:val="00FB2318"/>
    <w:rsid w:val="00FB73AF"/>
    <w:rsid w:val="00FC2D99"/>
    <w:rsid w:val="00FC45A5"/>
    <w:rsid w:val="00FD0C09"/>
    <w:rsid w:val="00FD15F6"/>
    <w:rsid w:val="00FD5D54"/>
    <w:rsid w:val="00FE0B45"/>
    <w:rsid w:val="00FE472E"/>
    <w:rsid w:val="00FF2B7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13EFE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rsid w:val="008B46E6"/>
    <w:pPr>
      <w:widowControl w:val="0"/>
      <w:suppressAutoHyphens/>
      <w:spacing w:after="160"/>
      <w:ind w:left="708"/>
    </w:pPr>
    <w:rPr>
      <w:rFonts w:ascii="Calibri" w:eastAsia="Arial Unicode MS" w:hAnsi="Calibri" w:cs="Calibri"/>
      <w:noProof w:val="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4704</Words>
  <Characters>26815</Characters>
  <Application>Microsoft Office Word</Application>
  <DocSecurity>0</DocSecurity>
  <Lines>223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2</cp:revision>
  <cp:lastPrinted>2021-01-12T09:53:00Z</cp:lastPrinted>
  <dcterms:created xsi:type="dcterms:W3CDTF">2025-01-22T06:40:00Z</dcterms:created>
  <dcterms:modified xsi:type="dcterms:W3CDTF">2025-01-22T06:40:00Z</dcterms:modified>
</cp:coreProperties>
</file>