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r w:rsidRPr="00330EEF">
        <w:rPr>
          <w:sz w:val="22"/>
        </w:rPr>
        <w:t xml:space="preserve">                                                                                </w:t>
      </w: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572B5" w:rsidRDefault="004572B5" w:rsidP="009B2746">
            <w:pPr>
              <w:rPr>
                <w:bCs/>
              </w:rPr>
            </w:pPr>
            <w:r w:rsidRPr="004572B5">
              <w:t>„Rekonstrukce silniční zeleně na Frýdlantsku – 108. výzva OPŽP“</w:t>
            </w:r>
            <w:r w:rsidRPr="004572B5">
              <w:rPr>
                <w:bCs/>
              </w:rPr>
              <w:t xml:space="preserve"> část </w:t>
            </w:r>
            <w:r w:rsidR="009B2746">
              <w:rPr>
                <w:bCs/>
              </w:rPr>
              <w:t>6</w:t>
            </w:r>
            <w:r w:rsidRPr="004572B5">
              <w:rPr>
                <w:bCs/>
              </w:rPr>
              <w:t xml:space="preserve"> </w:t>
            </w:r>
            <w:r w:rsidR="009B2746" w:rsidRPr="009B2746">
              <w:rPr>
                <w:bCs/>
              </w:rPr>
              <w:t>„Rekonstrukce silniční zeleně na Frýdlantsku - komunikace č. III/2914  a komunikace č. III/2903“</w:t>
            </w:r>
            <w:r w:rsidR="007D2F18" w:rsidRPr="004572B5">
              <w:rPr>
                <w:bCs/>
              </w:rPr>
              <w:t xml:space="preserve">, </w:t>
            </w:r>
            <w:r w:rsidRPr="004572B5">
              <w:rPr>
                <w:bCs/>
              </w:rPr>
              <w:t>09</w:t>
            </w:r>
            <w:r w:rsidR="007D2F18" w:rsidRPr="004572B5">
              <w:rPr>
                <w:bCs/>
              </w:rPr>
              <w:t>/20</w:t>
            </w:r>
            <w:r w:rsidRPr="004572B5">
              <w:rPr>
                <w:bCs/>
              </w:rPr>
              <w:t>20</w:t>
            </w:r>
            <w:r w:rsidR="001F41DB" w:rsidRPr="004572B5">
              <w:rPr>
                <w:bCs/>
              </w:rPr>
              <w:t>, 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p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AE4354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4659698" w:history="1">
            <w:r w:rsidR="00AE4354" w:rsidRPr="008613FF">
              <w:rPr>
                <w:rStyle w:val="Hypertextovodkaz"/>
                <w:noProof/>
              </w:rPr>
              <w:t>1.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Identifikace zadavatele, druh a předmět zadávacího řízení,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_Toc44659698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6665D9">
              <w:rPr>
                <w:noProof/>
                <w:webHidden/>
              </w:rPr>
              <w:t>1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6739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6" w:history="1">
            <w:r w:rsidR="00AE4354" w:rsidRPr="008613FF">
              <w:rPr>
                <w:rStyle w:val="Hypertextovodkaz"/>
                <w:noProof/>
              </w:rPr>
              <w:t>2.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účastníků a jejich nabídková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_Toc44659706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6665D9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6739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7" w:history="1">
            <w:r w:rsidR="00AE4354" w:rsidRPr="008613FF">
              <w:rPr>
                <w:rStyle w:val="Hypertextovodkaz"/>
                <w:noProof/>
              </w:rPr>
              <w:t>3.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vyloučených účastníků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_Toc44659707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6665D9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6739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8" w:history="1">
            <w:r w:rsidR="00AE4354" w:rsidRPr="008613FF">
              <w:rPr>
                <w:rStyle w:val="Hypertextovodkaz"/>
                <w:noProof/>
              </w:rPr>
              <w:t>4.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vybraného dodavatele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6665D9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96739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9" w:history="1">
            <w:r w:rsidR="00AE4354" w:rsidRPr="008613FF">
              <w:rPr>
                <w:rStyle w:val="Hypertextovodkaz"/>
                <w:noProof/>
              </w:rPr>
              <w:t>5.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Seznam poddodavatelů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_Toc44659709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6665D9">
              <w:rPr>
                <w:noProof/>
                <w:webHidden/>
              </w:rPr>
              <w:t>4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0" w:name="_Toc44659698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0"/>
    </w:p>
    <w:p w:rsidR="0005583E" w:rsidRPr="00330EEF" w:rsidRDefault="0005583E" w:rsidP="00BE2C5E">
      <w:pPr>
        <w:pStyle w:val="Nadpis2"/>
        <w:rPr>
          <w:i/>
        </w:rPr>
      </w:pPr>
      <w:bookmarkStart w:id="1" w:name="_Toc482263600"/>
      <w:bookmarkStart w:id="2" w:name="_Toc484425080"/>
      <w:bookmarkStart w:id="3" w:name="_Toc1643330"/>
      <w:bookmarkStart w:id="4" w:name="_Toc4399964"/>
      <w:bookmarkStart w:id="5" w:name="_Toc18991662"/>
      <w:bookmarkStart w:id="6" w:name="_Toc19182860"/>
      <w:bookmarkStart w:id="7" w:name="_Toc44659699"/>
      <w:r w:rsidRPr="00330EEF">
        <w:t>Identifikace zadavatele</w:t>
      </w:r>
      <w:bookmarkEnd w:id="1"/>
      <w:bookmarkEnd w:id="2"/>
      <w:bookmarkEnd w:id="3"/>
      <w:bookmarkEnd w:id="4"/>
      <w:bookmarkEnd w:id="5"/>
      <w:bookmarkEnd w:id="6"/>
      <w:bookmarkEnd w:id="7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:rsidR="00146B50" w:rsidRPr="00330EEF" w:rsidRDefault="00146B50" w:rsidP="00BE2C5E">
      <w:pPr>
        <w:pStyle w:val="Nadpis2"/>
        <w:rPr>
          <w:i/>
        </w:rPr>
      </w:pPr>
      <w:bookmarkStart w:id="8" w:name="_Toc482263601"/>
      <w:bookmarkStart w:id="9" w:name="_Toc484425081"/>
      <w:bookmarkStart w:id="10" w:name="_Toc1643331"/>
      <w:bookmarkStart w:id="11" w:name="_Toc4399965"/>
      <w:bookmarkStart w:id="12" w:name="_Toc18991663"/>
      <w:bookmarkStart w:id="13" w:name="_Toc19182861"/>
      <w:bookmarkStart w:id="14" w:name="_Toc44659700"/>
      <w:r w:rsidRPr="00330EEF">
        <w:t>Režim veřejné zakázky</w:t>
      </w:r>
      <w:bookmarkEnd w:id="8"/>
      <w:bookmarkEnd w:id="9"/>
      <w:bookmarkEnd w:id="10"/>
      <w:bookmarkEnd w:id="11"/>
      <w:bookmarkEnd w:id="12"/>
      <w:bookmarkEnd w:id="13"/>
      <w:bookmarkEnd w:id="14"/>
      <w:r w:rsidRPr="00330EEF">
        <w:t xml:space="preserve"> </w:t>
      </w:r>
    </w:p>
    <w:p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5" w:name="_Toc4399966"/>
      <w:bookmarkStart w:id="16" w:name="_Toc18991664"/>
      <w:bookmarkStart w:id="17" w:name="_Toc19182862"/>
      <w:bookmarkStart w:id="18" w:name="_Toc44659701"/>
      <w:bookmarkStart w:id="19" w:name="_Toc482263602"/>
      <w:bookmarkStart w:id="20" w:name="_Toc484425082"/>
      <w:bookmarkStart w:id="21" w:name="_Toc1643332"/>
      <w:r w:rsidRPr="00330EEF">
        <w:lastRenderedPageBreak/>
        <w:t>Druh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2" w:name="_Toc18991665"/>
      <w:bookmarkStart w:id="23" w:name="_Toc19182863"/>
      <w:bookmarkStart w:id="24" w:name="_Toc44659702"/>
      <w:r>
        <w:rPr>
          <w:b w:val="0"/>
        </w:rPr>
        <w:t>služby</w:t>
      </w:r>
      <w:bookmarkEnd w:id="22"/>
      <w:bookmarkEnd w:id="23"/>
      <w:bookmarkEnd w:id="24"/>
    </w:p>
    <w:p w:rsidR="00146B50" w:rsidRDefault="000646A2" w:rsidP="00097B0A">
      <w:pPr>
        <w:pStyle w:val="Nadpis2"/>
      </w:pPr>
      <w:bookmarkStart w:id="25" w:name="_Toc4399968"/>
      <w:bookmarkStart w:id="26" w:name="_Toc18991666"/>
      <w:bookmarkStart w:id="27" w:name="_Toc19182864"/>
      <w:bookmarkStart w:id="28" w:name="_Toc44659703"/>
      <w:r w:rsidRPr="00330EEF">
        <w:t>CPV kó</w:t>
      </w:r>
      <w:r w:rsidR="0005583E" w:rsidRPr="00330EEF">
        <w:t>dy</w:t>
      </w:r>
      <w:bookmarkEnd w:id="19"/>
      <w:bookmarkEnd w:id="20"/>
      <w:bookmarkEnd w:id="21"/>
      <w:bookmarkEnd w:id="25"/>
      <w:bookmarkEnd w:id="26"/>
      <w:bookmarkEnd w:id="27"/>
      <w:bookmarkEnd w:id="28"/>
    </w:p>
    <w:p w:rsidR="009B2746" w:rsidRPr="008B3717" w:rsidRDefault="009B2746" w:rsidP="009B2746">
      <w:pPr>
        <w:tabs>
          <w:tab w:val="left" w:pos="1276"/>
        </w:tabs>
        <w:spacing w:before="120"/>
      </w:pPr>
      <w:bookmarkStart w:id="29" w:name="_Toc482263603"/>
      <w:bookmarkStart w:id="30" w:name="_Toc484425083"/>
      <w:bookmarkStart w:id="31" w:name="_Toc1643333"/>
      <w:bookmarkStart w:id="32" w:name="_Toc4399969"/>
      <w:bookmarkStart w:id="33" w:name="_Toc18991667"/>
      <w:bookmarkStart w:id="34" w:name="_Toc19182865"/>
      <w:bookmarkStart w:id="35" w:name="_Toc44659704"/>
      <w:r w:rsidRPr="008B3717">
        <w:t>77211600-8</w:t>
      </w:r>
      <w:r w:rsidRPr="008B3717">
        <w:tab/>
        <w:t>Vysazování stromů (relevantní pro část 1,2,3,4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t>77341000-2</w:t>
      </w:r>
      <w:r w:rsidRPr="008B3717">
        <w:tab/>
        <w:t>Prořezávání stromů (relevantní pro část 1,2,3,4,5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t>77310000-6</w:t>
      </w:r>
      <w:r w:rsidRPr="008B3717">
        <w:tab/>
        <w:t>Služby vysazování a údržby zelených ploch (relevantní pro část 1,2,3,4 a 6)</w:t>
      </w:r>
    </w:p>
    <w:p w:rsidR="00146B50" w:rsidRPr="00330EEF" w:rsidRDefault="00146B50" w:rsidP="00BE2C5E">
      <w:pPr>
        <w:pStyle w:val="Nadpis2"/>
        <w:rPr>
          <w:i/>
        </w:rPr>
      </w:pPr>
      <w:r w:rsidRPr="00330EEF">
        <w:t>Popis předmětu veřejné zakázky</w:t>
      </w:r>
      <w:bookmarkEnd w:id="29"/>
      <w:bookmarkEnd w:id="30"/>
      <w:bookmarkEnd w:id="31"/>
      <w:bookmarkEnd w:id="32"/>
      <w:bookmarkEnd w:id="33"/>
      <w:bookmarkEnd w:id="34"/>
      <w:bookmarkEnd w:id="35"/>
      <w:r w:rsidRPr="00330EEF">
        <w:t xml:space="preserve"> </w:t>
      </w:r>
    </w:p>
    <w:p w:rsidR="00596C78" w:rsidRPr="00B0039A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 veřejné zakázky je ošetření stávající silniční zeleně, výsadba</w:t>
      </w:r>
      <w:r>
        <w:rPr>
          <w:rFonts w:ascii="Times New Roman" w:hAnsi="Times New Roman"/>
          <w:sz w:val="24"/>
        </w:rPr>
        <w:t>.</w:t>
      </w:r>
    </w:p>
    <w:p w:rsidR="00596C78" w:rsidRPr="00B0039A" w:rsidRDefault="00596C78" w:rsidP="00596C78">
      <w:pPr>
        <w:spacing w:before="120"/>
      </w:pPr>
      <w:r>
        <w:t>Konkrétně:</w:t>
      </w:r>
    </w:p>
    <w:p w:rsidR="00596C78" w:rsidRPr="00B0039A" w:rsidRDefault="009B2746" w:rsidP="004572B5">
      <w:pPr>
        <w:pStyle w:val="Odstavecseseznamem"/>
        <w:numPr>
          <w:ilvl w:val="0"/>
          <w:numId w:val="27"/>
        </w:numPr>
        <w:spacing w:before="60" w:line="276" w:lineRule="auto"/>
        <w:ind w:left="714" w:hanging="357"/>
        <w:contextualSpacing/>
        <w:jc w:val="both"/>
      </w:pPr>
      <w:r w:rsidRPr="008B3717">
        <w:t xml:space="preserve">ošetření 75 ks silniční zeleně a výsadba 47 ks dřevin a jejich následná péče na komunikaci III/2914, v úseku Arnoltice – Dolní </w:t>
      </w:r>
      <w:proofErr w:type="spellStart"/>
      <w:r w:rsidRPr="008B3717">
        <w:t>Oldříš</w:t>
      </w:r>
      <w:proofErr w:type="spellEnd"/>
      <w:r>
        <w:t xml:space="preserve"> </w:t>
      </w:r>
      <w:r w:rsidRPr="008B3717">
        <w:t xml:space="preserve">a ošetření 238  ks silniční zeleně a výsadba 6 ks dřevin a jejich následná péče na komunikaci III/2903 v úseku Raspenava </w:t>
      </w:r>
      <w:r>
        <w:t>–</w:t>
      </w:r>
      <w:r w:rsidRPr="008B3717">
        <w:t xml:space="preserve"> Frýdlant</w:t>
      </w:r>
      <w:r w:rsidR="004572B5">
        <w:t>.</w:t>
      </w:r>
    </w:p>
    <w:p w:rsidR="00596C78" w:rsidRPr="00B0039A" w:rsidRDefault="00596C78" w:rsidP="00596C78">
      <w:pPr>
        <w:tabs>
          <w:tab w:val="left" w:pos="142"/>
        </w:tabs>
        <w:spacing w:before="120"/>
      </w:pPr>
      <w:r w:rsidRPr="00B0039A">
        <w:t>Předmět plnění veřejné zakázky bude proveden v rozsahu a za podmínek stanovených v závazném návrhu smlouvy o dílo včetně její přílohy č. 2.</w:t>
      </w:r>
    </w:p>
    <w:p w:rsidR="007D2F18" w:rsidRPr="00D33749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9A">
        <w:rPr>
          <w:rFonts w:ascii="Times New Roman" w:hAnsi="Times New Roman"/>
          <w:sz w:val="24"/>
        </w:rPr>
        <w:t>Bližší specifikace předmětu veřejné zakázky jsou obsahem „Projektové dokumentace“, která tvoří přílohu č. 1 zadávací dokumentace</w:t>
      </w:r>
      <w:r>
        <w:rPr>
          <w:rFonts w:ascii="Times New Roman" w:hAnsi="Times New Roman"/>
          <w:sz w:val="24"/>
        </w:rPr>
        <w:t>.</w:t>
      </w:r>
    </w:p>
    <w:p w:rsidR="001F41DB" w:rsidRDefault="001F41DB" w:rsidP="001F41DB">
      <w:pPr>
        <w:pStyle w:val="Nadpis2"/>
      </w:pPr>
      <w:bookmarkStart w:id="36" w:name="_Toc4399970"/>
      <w:bookmarkStart w:id="37" w:name="_Toc18991668"/>
      <w:bookmarkStart w:id="38" w:name="_Toc19182866"/>
      <w:bookmarkStart w:id="39" w:name="_Toc44659705"/>
      <w:r>
        <w:t>Cena sjednaná ve smlouvě</w:t>
      </w:r>
      <w:bookmarkEnd w:id="36"/>
      <w:bookmarkEnd w:id="37"/>
      <w:bookmarkEnd w:id="38"/>
      <w:bookmarkEnd w:id="39"/>
    </w:p>
    <w:p w:rsidR="001F41DB" w:rsidRPr="001F41DB" w:rsidRDefault="009B2746" w:rsidP="001F41DB">
      <w:pPr>
        <w:spacing w:after="200" w:line="276" w:lineRule="auto"/>
        <w:contextualSpacing/>
      </w:pPr>
      <w:r w:rsidRPr="009B2746">
        <w:rPr>
          <w:rFonts w:eastAsia="Calibri"/>
          <w:lang w:eastAsia="en-US"/>
        </w:rPr>
        <w:t>943.813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40" w:name="_Toc44659706"/>
      <w:r>
        <w:t>Identifikační údaje všech účastníků a jejich nabídková cena</w:t>
      </w:r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9B2746" w:rsidRDefault="009B2746" w:rsidP="00A01EA6">
            <w:pPr>
              <w:rPr>
                <w:b/>
                <w:shd w:val="clear" w:color="auto" w:fill="FFFFFF"/>
              </w:rPr>
            </w:pPr>
            <w:r w:rsidRPr="00AD6D97">
              <w:rPr>
                <w:b/>
                <w:shd w:val="clear" w:color="auto" w:fill="FFFFFF"/>
              </w:rPr>
              <w:t>SPANTIK CZ s.r.o.</w:t>
            </w:r>
          </w:p>
          <w:p w:rsidR="009B2746" w:rsidRDefault="009B2746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</w:t>
            </w:r>
            <w:r>
              <w:rPr>
                <w:bCs/>
              </w:rPr>
              <w:t>lem</w:t>
            </w:r>
            <w:r w:rsidRPr="0084770D">
              <w:rPr>
                <w:bCs/>
              </w:rPr>
              <w:t xml:space="preserve"> </w:t>
            </w:r>
            <w:r w:rsidRPr="00F6177D">
              <w:rPr>
                <w:bCs/>
              </w:rPr>
              <w:t>Modřínová</w:t>
            </w:r>
            <w:r w:rsidRPr="0084770D">
              <w:rPr>
                <w:bCs/>
              </w:rPr>
              <w:t xml:space="preserve"> 20, </w:t>
            </w:r>
            <w:r w:rsidRPr="00F6177D">
              <w:rPr>
                <w:bCs/>
              </w:rPr>
              <w:t>46014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Liberec 21</w:t>
            </w:r>
          </w:p>
          <w:p w:rsidR="009B2746" w:rsidRPr="004B4701" w:rsidRDefault="009B2746" w:rsidP="00A01EA6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06483542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>Část 6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1.146.079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9B2746" w:rsidRPr="009A2133" w:rsidRDefault="009B2746" w:rsidP="009B2746">
      <w:pPr>
        <w:pStyle w:val="Zkladntextodsazen2"/>
        <w:spacing w:before="120" w:after="240" w:line="240" w:lineRule="auto"/>
        <w:ind w:left="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9B2746" w:rsidRDefault="009B2746" w:rsidP="00A01EA6">
            <w:pPr>
              <w:rPr>
                <w:b/>
                <w:shd w:val="clear" w:color="auto" w:fill="FFFFFF"/>
              </w:rPr>
            </w:pPr>
            <w:proofErr w:type="spellStart"/>
            <w:r w:rsidRPr="00CC220F">
              <w:rPr>
                <w:b/>
                <w:shd w:val="clear" w:color="auto" w:fill="FFFFFF"/>
              </w:rPr>
              <w:t>Lesarb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C220F">
              <w:rPr>
                <w:b/>
                <w:shd w:val="clear" w:color="auto" w:fill="FFFFFF"/>
              </w:rPr>
              <w:t>company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s.r.o.</w:t>
            </w:r>
          </w:p>
          <w:p w:rsidR="009B2746" w:rsidRDefault="009B2746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CC220F">
              <w:rPr>
                <w:bCs/>
              </w:rPr>
              <w:t>Braunerova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563/7</w:t>
            </w:r>
            <w:r w:rsidRPr="0084770D">
              <w:rPr>
                <w:bCs/>
              </w:rPr>
              <w:t xml:space="preserve">, </w:t>
            </w:r>
            <w:r w:rsidRPr="00CC220F">
              <w:rPr>
                <w:bCs/>
              </w:rPr>
              <w:t>18000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Praha</w:t>
            </w:r>
          </w:p>
          <w:p w:rsidR="009B2746" w:rsidRDefault="009B2746" w:rsidP="00A01EA6">
            <w:pPr>
              <w:rPr>
                <w:b/>
                <w:bCs/>
              </w:rPr>
            </w:pPr>
            <w:r w:rsidRPr="0084770D">
              <w:t xml:space="preserve">IČO: </w:t>
            </w:r>
            <w:r w:rsidRPr="00CC220F">
              <w:rPr>
                <w:shd w:val="clear" w:color="auto" w:fill="FFFFFF"/>
              </w:rPr>
              <w:t>04723805</w:t>
            </w:r>
          </w:p>
          <w:p w:rsidR="009B2746" w:rsidRPr="004B4701" w:rsidRDefault="009B2746" w:rsidP="00A01EA6">
            <w:pPr>
              <w:rPr>
                <w:b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>Část 6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lastRenderedPageBreak/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1.098.315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9B2746" w:rsidRDefault="009B2746" w:rsidP="009B2746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9B2746" w:rsidRDefault="009B2746" w:rsidP="00A01EA6">
            <w:pPr>
              <w:rPr>
                <w:b/>
                <w:shd w:val="clear" w:color="auto" w:fill="FFFFFF"/>
              </w:rPr>
            </w:pPr>
            <w:r w:rsidRPr="0069203A">
              <w:rPr>
                <w:b/>
                <w:shd w:val="clear" w:color="auto" w:fill="FFFFFF"/>
              </w:rPr>
              <w:t>ALL4TREES, s.r.o.</w:t>
            </w:r>
          </w:p>
          <w:p w:rsidR="009B2746" w:rsidRDefault="009B2746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9203A">
              <w:rPr>
                <w:bCs/>
              </w:rPr>
              <w:t>Otvovice</w:t>
            </w:r>
            <w:r>
              <w:rPr>
                <w:bCs/>
              </w:rPr>
              <w:t xml:space="preserve"> 147</w:t>
            </w:r>
            <w:r w:rsidRPr="0084770D">
              <w:rPr>
                <w:bCs/>
              </w:rPr>
              <w:t xml:space="preserve">, </w:t>
            </w:r>
            <w:r w:rsidRPr="0069203A">
              <w:rPr>
                <w:bCs/>
              </w:rPr>
              <w:t>273</w:t>
            </w:r>
            <w:r>
              <w:rPr>
                <w:bCs/>
              </w:rPr>
              <w:t xml:space="preserve"> </w:t>
            </w:r>
            <w:r w:rsidRPr="0069203A">
              <w:rPr>
                <w:bCs/>
              </w:rPr>
              <w:t>27</w:t>
            </w:r>
            <w:r>
              <w:rPr>
                <w:bCs/>
              </w:rPr>
              <w:t xml:space="preserve"> Otvovice</w:t>
            </w:r>
          </w:p>
          <w:p w:rsidR="009B2746" w:rsidRPr="00CC220F" w:rsidRDefault="009B2746" w:rsidP="00A01EA6">
            <w:pPr>
              <w:rPr>
                <w:b/>
                <w:shd w:val="clear" w:color="auto" w:fill="FFFFFF"/>
              </w:rPr>
            </w:pPr>
            <w:r w:rsidRPr="0084770D">
              <w:t xml:space="preserve">IČO: </w:t>
            </w:r>
            <w:r w:rsidRPr="0069203A">
              <w:rPr>
                <w:shd w:val="clear" w:color="auto" w:fill="FFFFFF"/>
              </w:rPr>
              <w:t>28998880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>Část 6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943.813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9B2746" w:rsidRDefault="009B2746" w:rsidP="009B2746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9B2746" w:rsidRDefault="009B2746" w:rsidP="00A01EA6">
            <w:pPr>
              <w:rPr>
                <w:b/>
                <w:shd w:val="clear" w:color="auto" w:fill="FFFFFF"/>
              </w:rPr>
            </w:pPr>
            <w:r w:rsidRPr="00F6177D">
              <w:rPr>
                <w:b/>
                <w:shd w:val="clear" w:color="auto" w:fill="FFFFFF"/>
              </w:rPr>
              <w:t xml:space="preserve">Lesy </w:t>
            </w:r>
            <w:proofErr w:type="spellStart"/>
            <w:r w:rsidRPr="00F6177D">
              <w:rPr>
                <w:b/>
                <w:shd w:val="clear" w:color="auto" w:fill="FFFFFF"/>
              </w:rPr>
              <w:t>Horňácko</w:t>
            </w:r>
            <w:proofErr w:type="spellEnd"/>
            <w:r w:rsidRPr="00F6177D">
              <w:rPr>
                <w:b/>
                <w:shd w:val="clear" w:color="auto" w:fill="FFFFFF"/>
              </w:rPr>
              <w:t>, s.r.o.</w:t>
            </w:r>
          </w:p>
          <w:p w:rsidR="009B2746" w:rsidRDefault="009B2746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F6177D">
              <w:rPr>
                <w:bCs/>
              </w:rPr>
              <w:t>Vítězná</w:t>
            </w:r>
            <w:r>
              <w:rPr>
                <w:bCs/>
              </w:rPr>
              <w:t xml:space="preserve"> 1228/13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>696 01</w:t>
            </w:r>
            <w:r w:rsidRPr="0084770D">
              <w:rPr>
                <w:bCs/>
              </w:rPr>
              <w:t xml:space="preserve"> </w:t>
            </w:r>
            <w:r w:rsidRPr="00F6177D">
              <w:rPr>
                <w:bCs/>
              </w:rPr>
              <w:t>Rohatec</w:t>
            </w:r>
          </w:p>
          <w:p w:rsidR="009B2746" w:rsidRPr="004B4701" w:rsidRDefault="009B2746" w:rsidP="00A01EA6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28302630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>Část 6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996.565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9B2746" w:rsidRDefault="009B2746" w:rsidP="009B2746">
      <w:pPr>
        <w:pStyle w:val="Zkladntextodsazen2"/>
        <w:spacing w:before="240" w:after="240" w:line="240" w:lineRule="auto"/>
        <w:ind w:left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9B2746" w:rsidRDefault="009B2746" w:rsidP="00A01EA6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9B2746" w:rsidRDefault="009B2746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9B2746" w:rsidRPr="004B4701" w:rsidRDefault="009B2746" w:rsidP="00A01EA6">
            <w:pPr>
              <w:rPr>
                <w:b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>Část 6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1.058.308,35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84CC5" w:rsidRPr="00A170BE" w:rsidRDefault="001F41DB" w:rsidP="00A170BE">
      <w:pPr>
        <w:pStyle w:val="Nadpis1"/>
      </w:pPr>
      <w:bookmarkStart w:id="41" w:name="_Toc44659707"/>
      <w:r>
        <w:t>Identifikační údaje všech vyloučených účastníků</w:t>
      </w:r>
      <w:bookmarkEnd w:id="4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42" w:name="_Toc44659708"/>
      <w:r>
        <w:t>Identifikační údaje vybraného dodavatele</w:t>
      </w:r>
      <w:bookmarkEnd w:id="42"/>
      <w:r w:rsidR="009A79DB" w:rsidRPr="0041737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9B2746" w:rsidRDefault="009B2746" w:rsidP="00A01EA6">
            <w:pPr>
              <w:rPr>
                <w:b/>
                <w:shd w:val="clear" w:color="auto" w:fill="FFFFFF"/>
              </w:rPr>
            </w:pPr>
            <w:r w:rsidRPr="0069203A">
              <w:rPr>
                <w:b/>
                <w:shd w:val="clear" w:color="auto" w:fill="FFFFFF"/>
              </w:rPr>
              <w:t>ALL4TREES, s.r.o.</w:t>
            </w:r>
          </w:p>
          <w:p w:rsidR="009B2746" w:rsidRDefault="009B2746" w:rsidP="00A01EA6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9203A">
              <w:rPr>
                <w:bCs/>
              </w:rPr>
              <w:t>Otvovice</w:t>
            </w:r>
            <w:r>
              <w:rPr>
                <w:bCs/>
              </w:rPr>
              <w:t xml:space="preserve"> 147</w:t>
            </w:r>
            <w:r w:rsidRPr="0084770D">
              <w:rPr>
                <w:bCs/>
              </w:rPr>
              <w:t xml:space="preserve">, </w:t>
            </w:r>
            <w:r w:rsidRPr="0069203A">
              <w:rPr>
                <w:bCs/>
              </w:rPr>
              <w:t>273</w:t>
            </w:r>
            <w:r>
              <w:rPr>
                <w:bCs/>
              </w:rPr>
              <w:t xml:space="preserve"> </w:t>
            </w:r>
            <w:r w:rsidRPr="0069203A">
              <w:rPr>
                <w:bCs/>
              </w:rPr>
              <w:t>27</w:t>
            </w:r>
            <w:r>
              <w:rPr>
                <w:bCs/>
              </w:rPr>
              <w:t xml:space="preserve"> Otvovice</w:t>
            </w:r>
          </w:p>
          <w:p w:rsidR="009B2746" w:rsidRPr="00CC220F" w:rsidRDefault="009B2746" w:rsidP="00A01EA6">
            <w:pPr>
              <w:rPr>
                <w:b/>
                <w:shd w:val="clear" w:color="auto" w:fill="FFFFFF"/>
              </w:rPr>
            </w:pPr>
            <w:r w:rsidRPr="0084770D">
              <w:t xml:space="preserve">IČO: </w:t>
            </w:r>
            <w:r w:rsidRPr="0069203A">
              <w:rPr>
                <w:shd w:val="clear" w:color="auto" w:fill="FFFFFF"/>
              </w:rPr>
              <w:t>28998880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lastRenderedPageBreak/>
              <w:t>Část 6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943.813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Pr="00AE4354" w:rsidRDefault="00AE4354" w:rsidP="00AE4354"/>
    <w:p w:rsidR="00596C78" w:rsidRPr="00A40C3D" w:rsidRDefault="00596C78" w:rsidP="007D2F18">
      <w:pPr>
        <w:rPr>
          <w:b/>
        </w:rPr>
      </w:pPr>
      <w:r w:rsidRPr="00A40C3D">
        <w:rPr>
          <w:b/>
        </w:rPr>
        <w:t>Zdůvodnění:</w:t>
      </w:r>
    </w:p>
    <w:p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:rsidR="00596C78" w:rsidRPr="00BE2C5E" w:rsidRDefault="00596C78" w:rsidP="00596C78">
      <w:pPr>
        <w:pStyle w:val="Nadpis4"/>
        <w:numPr>
          <w:ilvl w:val="0"/>
          <w:numId w:val="0"/>
        </w:numPr>
      </w:pPr>
      <w:r w:rsidRPr="00BE2C5E">
        <w:t>Nabídková cena bez DPH</w:t>
      </w:r>
      <w:r>
        <w:t xml:space="preserve"> - 10</w:t>
      </w:r>
      <w:r w:rsidRPr="00BE2C5E">
        <w:t>0 %</w:t>
      </w:r>
    </w:p>
    <w:p w:rsidR="00596C78" w:rsidRPr="004B4701" w:rsidRDefault="00596C78" w:rsidP="00596C78">
      <w:pPr>
        <w:widowControl w:val="0"/>
        <w:spacing w:after="240"/>
        <w:rPr>
          <w:bCs/>
        </w:rPr>
      </w:pPr>
      <w:bookmarkStart w:id="43" w:name="_Hlk516234567"/>
      <w:r>
        <w:rPr>
          <w:bCs/>
        </w:rPr>
        <w:t xml:space="preserve">Nabídky byly seřazeny dle výše nabídkové ceny v Kč bez DPH. </w:t>
      </w:r>
      <w:r w:rsidRPr="004B4701">
        <w:rPr>
          <w:bCs/>
        </w:rPr>
        <w:t xml:space="preserve"> 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054"/>
        <w:gridCol w:w="2679"/>
      </w:tblGrid>
      <w:tr w:rsidR="009B2746" w:rsidRPr="0005403C" w:rsidTr="00A01EA6">
        <w:trPr>
          <w:jc w:val="center"/>
        </w:trPr>
        <w:tc>
          <w:tcPr>
            <w:tcW w:w="2596" w:type="dxa"/>
            <w:shd w:val="clear" w:color="auto" w:fill="F2F2F2"/>
            <w:vAlign w:val="center"/>
          </w:tcPr>
          <w:bookmarkEnd w:id="43"/>
          <w:p w:rsidR="009B2746" w:rsidRPr="0005403C" w:rsidRDefault="009B2746" w:rsidP="00A01EA6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Účastník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9B2746" w:rsidRPr="0005403C" w:rsidRDefault="009B2746" w:rsidP="00A01EA6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Nabídková cena v Kč bez DPH</w:t>
            </w:r>
          </w:p>
        </w:tc>
        <w:tc>
          <w:tcPr>
            <w:tcW w:w="2679" w:type="dxa"/>
            <w:shd w:val="clear" w:color="auto" w:fill="F2F2F2"/>
            <w:vAlign w:val="center"/>
          </w:tcPr>
          <w:p w:rsidR="009B2746" w:rsidRPr="0005403C" w:rsidRDefault="009B2746" w:rsidP="00A01EA6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Pořadí</w:t>
            </w:r>
          </w:p>
          <w:p w:rsidR="009B2746" w:rsidRPr="0005403C" w:rsidRDefault="009B2746" w:rsidP="00A01E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B2746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9B2746" w:rsidRPr="00DF7110" w:rsidRDefault="009B2746" w:rsidP="00A01EA6">
            <w:pPr>
              <w:rPr>
                <w:b/>
                <w:shd w:val="clear" w:color="auto" w:fill="FFFFFF"/>
              </w:rPr>
            </w:pPr>
            <w:r w:rsidRPr="0069203A">
              <w:rPr>
                <w:b/>
                <w:shd w:val="clear" w:color="auto" w:fill="FFFFFF"/>
              </w:rPr>
              <w:t>ALL4TREES,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B2746" w:rsidRPr="0005403C" w:rsidRDefault="009B2746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943.813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9B2746" w:rsidRPr="00DF7110" w:rsidRDefault="009B2746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DF7110">
              <w:rPr>
                <w:rFonts w:eastAsia="Calibri"/>
                <w:lang w:eastAsia="en-US"/>
              </w:rPr>
              <w:t>1.</w:t>
            </w:r>
          </w:p>
        </w:tc>
      </w:tr>
      <w:tr w:rsidR="009B2746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9B2746" w:rsidRPr="00DF7110" w:rsidRDefault="009B2746" w:rsidP="00A01EA6">
            <w:pPr>
              <w:rPr>
                <w:b/>
                <w:shd w:val="clear" w:color="auto" w:fill="FFFFFF"/>
              </w:rPr>
            </w:pPr>
            <w:r w:rsidRPr="00F8161A">
              <w:rPr>
                <w:b/>
                <w:shd w:val="clear" w:color="auto" w:fill="FFFFFF"/>
              </w:rPr>
              <w:t xml:space="preserve">Lesy </w:t>
            </w:r>
            <w:proofErr w:type="spellStart"/>
            <w:r w:rsidRPr="00F8161A">
              <w:rPr>
                <w:b/>
                <w:shd w:val="clear" w:color="auto" w:fill="FFFFFF"/>
              </w:rPr>
              <w:t>Horňácko</w:t>
            </w:r>
            <w:proofErr w:type="spellEnd"/>
            <w:r w:rsidRPr="00F8161A">
              <w:rPr>
                <w:b/>
                <w:shd w:val="clear" w:color="auto" w:fill="FFFFFF"/>
              </w:rPr>
              <w:t>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B2746" w:rsidRPr="0005403C" w:rsidRDefault="009B2746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996.565</w:t>
            </w:r>
          </w:p>
        </w:tc>
        <w:tc>
          <w:tcPr>
            <w:tcW w:w="2679" w:type="dxa"/>
            <w:shd w:val="clear" w:color="auto" w:fill="auto"/>
          </w:tcPr>
          <w:p w:rsidR="009B2746" w:rsidRPr="00DF7110" w:rsidRDefault="009B2746" w:rsidP="00A01EA6">
            <w:pPr>
              <w:jc w:val="center"/>
              <w:rPr>
                <w:shd w:val="clear" w:color="auto" w:fill="FFFFFF"/>
              </w:rPr>
            </w:pPr>
            <w:r w:rsidRPr="00DF7110">
              <w:rPr>
                <w:shd w:val="clear" w:color="auto" w:fill="FFFFFF"/>
              </w:rPr>
              <w:t>2.</w:t>
            </w:r>
          </w:p>
        </w:tc>
      </w:tr>
      <w:tr w:rsidR="009B2746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9B2746" w:rsidRPr="00F8161A" w:rsidRDefault="009B2746" w:rsidP="00A01EA6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B2746" w:rsidRPr="0005403C" w:rsidRDefault="009B2746" w:rsidP="00A01EA6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F8161A">
              <w:rPr>
                <w:rFonts w:eastAsia="Calibri"/>
                <w:b/>
                <w:lang w:eastAsia="en-US"/>
              </w:rPr>
              <w:t>1.058.308,35</w:t>
            </w:r>
          </w:p>
        </w:tc>
        <w:tc>
          <w:tcPr>
            <w:tcW w:w="2679" w:type="dxa"/>
            <w:shd w:val="clear" w:color="auto" w:fill="auto"/>
          </w:tcPr>
          <w:p w:rsidR="009B2746" w:rsidRPr="00DF7110" w:rsidRDefault="009B2746" w:rsidP="00A01EA6">
            <w:pPr>
              <w:jc w:val="center"/>
            </w:pPr>
            <w:r w:rsidRPr="00DF7110">
              <w:t>3.</w:t>
            </w:r>
          </w:p>
        </w:tc>
      </w:tr>
      <w:tr w:rsidR="009B2746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9B2746" w:rsidRPr="00F8161A" w:rsidRDefault="009B2746" w:rsidP="00A01EA6">
            <w:pPr>
              <w:rPr>
                <w:b/>
                <w:shd w:val="clear" w:color="auto" w:fill="FFFFFF"/>
              </w:rPr>
            </w:pPr>
            <w:proofErr w:type="spellStart"/>
            <w:r w:rsidRPr="00CC220F">
              <w:rPr>
                <w:b/>
                <w:shd w:val="clear" w:color="auto" w:fill="FFFFFF"/>
              </w:rPr>
              <w:t>Lesarb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C220F">
              <w:rPr>
                <w:b/>
                <w:shd w:val="clear" w:color="auto" w:fill="FFFFFF"/>
              </w:rPr>
              <w:t>company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B2746" w:rsidRDefault="009B2746" w:rsidP="00A01EA6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1.098.315</w:t>
            </w:r>
          </w:p>
        </w:tc>
        <w:tc>
          <w:tcPr>
            <w:tcW w:w="2679" w:type="dxa"/>
            <w:shd w:val="clear" w:color="auto" w:fill="auto"/>
          </w:tcPr>
          <w:p w:rsidR="009B2746" w:rsidRPr="00DF7110" w:rsidRDefault="009B2746" w:rsidP="00A01EA6">
            <w:pPr>
              <w:jc w:val="center"/>
            </w:pPr>
            <w:r>
              <w:t>4.</w:t>
            </w:r>
          </w:p>
        </w:tc>
      </w:tr>
      <w:tr w:rsidR="009B2746" w:rsidRPr="0005403C" w:rsidTr="00A01EA6">
        <w:trPr>
          <w:jc w:val="center"/>
        </w:trPr>
        <w:tc>
          <w:tcPr>
            <w:tcW w:w="2596" w:type="dxa"/>
            <w:shd w:val="clear" w:color="auto" w:fill="auto"/>
          </w:tcPr>
          <w:p w:rsidR="009B2746" w:rsidRPr="00CC220F" w:rsidRDefault="009B2746" w:rsidP="00A01EA6">
            <w:pPr>
              <w:rPr>
                <w:b/>
                <w:shd w:val="clear" w:color="auto" w:fill="FFFFFF"/>
              </w:rPr>
            </w:pPr>
            <w:r w:rsidRPr="00AD6D97">
              <w:rPr>
                <w:b/>
                <w:shd w:val="clear" w:color="auto" w:fill="FFFFFF"/>
              </w:rPr>
              <w:t>SPANTIK CZ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B2746" w:rsidRDefault="009B2746" w:rsidP="00A01EA6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 w:rsidRPr="00F8161A">
              <w:rPr>
                <w:rFonts w:eastAsia="Calibri"/>
                <w:b/>
                <w:lang w:eastAsia="en-US"/>
              </w:rPr>
              <w:t>1.146.079</w:t>
            </w:r>
          </w:p>
        </w:tc>
        <w:tc>
          <w:tcPr>
            <w:tcW w:w="2679" w:type="dxa"/>
            <w:shd w:val="clear" w:color="auto" w:fill="auto"/>
          </w:tcPr>
          <w:p w:rsidR="009B2746" w:rsidRDefault="009B2746" w:rsidP="00A01EA6">
            <w:pPr>
              <w:jc w:val="center"/>
            </w:pPr>
            <w:r>
              <w:t>5.</w:t>
            </w:r>
          </w:p>
        </w:tc>
      </w:tr>
    </w:tbl>
    <w:p w:rsidR="00AE4354" w:rsidRDefault="00AE4354" w:rsidP="00596C78">
      <w:pPr>
        <w:pStyle w:val="Zkladntext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:rsidR="00596C78" w:rsidRPr="009B2746" w:rsidRDefault="00596C78" w:rsidP="009B2746">
      <w:pPr>
        <w:rPr>
          <w:bCs/>
          <w:i/>
          <w:iCs/>
        </w:rPr>
      </w:pPr>
      <w:r w:rsidRPr="009B2746">
        <w:t xml:space="preserve">Hodnotící komise jako nejvýhodnější vybrala nabídku </w:t>
      </w:r>
      <w:r w:rsidR="009B2746" w:rsidRPr="009B2746">
        <w:rPr>
          <w:shd w:val="clear" w:color="auto" w:fill="FFFFFF"/>
        </w:rPr>
        <w:t xml:space="preserve">ALL4TREES, s.r.o., </w:t>
      </w:r>
      <w:r w:rsidR="009B2746" w:rsidRPr="009B2746">
        <w:rPr>
          <w:bCs/>
        </w:rPr>
        <w:t xml:space="preserve">se sídlem: Otvovice 147, 273 27 Otvovice, </w:t>
      </w:r>
      <w:r w:rsidR="009B2746" w:rsidRPr="009B2746">
        <w:t xml:space="preserve">IČO: </w:t>
      </w:r>
      <w:r w:rsidR="009B2746" w:rsidRPr="009B2746">
        <w:rPr>
          <w:shd w:val="clear" w:color="auto" w:fill="FFFFFF"/>
        </w:rPr>
        <w:t>28998880</w:t>
      </w:r>
      <w:r w:rsidRPr="009B2746">
        <w:t>. Zadavatel rozhodl o výběru dodavatele, který podal ekonomicky nejvýhodnější nabídku a splnil všechny podmínky účasti.</w:t>
      </w:r>
    </w:p>
    <w:p w:rsidR="003A0CDF" w:rsidRPr="003A0CDF" w:rsidRDefault="003A0CDF" w:rsidP="003A0CDF">
      <w:pPr>
        <w:pStyle w:val="Nadpis1"/>
      </w:pPr>
      <w:bookmarkStart w:id="44" w:name="_Toc44659709"/>
      <w:r w:rsidRPr="003A0CDF">
        <w:t>Seznam poddodavatelů</w:t>
      </w:r>
      <w:bookmarkEnd w:id="44"/>
    </w:p>
    <w:p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3A0CDF">
      <w:pPr>
        <w:spacing w:after="120"/>
      </w:pPr>
    </w:p>
    <w:p w:rsidR="003A0CDF" w:rsidRDefault="003A0CDF" w:rsidP="003A0CDF">
      <w:pPr>
        <w:spacing w:after="120"/>
      </w:pPr>
    </w:p>
    <w:p w:rsidR="003A0CDF" w:rsidRDefault="00AE4354" w:rsidP="003A0CDF">
      <w:pPr>
        <w:spacing w:after="120"/>
      </w:pPr>
      <w:r>
        <w:t>Liberec</w:t>
      </w:r>
      <w:r w:rsidR="003A0CDF" w:rsidRPr="00330EEF">
        <w:t xml:space="preserve"> </w:t>
      </w:r>
      <w:r>
        <w:t>3</w:t>
      </w:r>
      <w:r w:rsidR="003A0CDF">
        <w:t xml:space="preserve">. </w:t>
      </w:r>
      <w:r>
        <w:t>7</w:t>
      </w:r>
      <w:r w:rsidR="003A0CDF">
        <w:t>. 20</w:t>
      </w:r>
      <w:r>
        <w:t>20</w:t>
      </w:r>
    </w:p>
    <w:p w:rsidR="003A0CDF" w:rsidRDefault="003A0CDF" w:rsidP="003A0CDF">
      <w:pPr>
        <w:tabs>
          <w:tab w:val="left" w:pos="1575"/>
        </w:tabs>
      </w:pPr>
    </w:p>
    <w:p w:rsidR="009B2746" w:rsidRDefault="009B2746" w:rsidP="003A0CDF">
      <w:pPr>
        <w:tabs>
          <w:tab w:val="left" w:pos="1575"/>
        </w:tabs>
      </w:pPr>
    </w:p>
    <w:p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9B2746" w:rsidP="003A0CDF">
      <w:pPr>
        <w:tabs>
          <w:tab w:val="left" w:pos="1575"/>
        </w:tabs>
      </w:pPr>
      <w:r>
        <w:t>ředitel</w:t>
      </w:r>
    </w:p>
    <w:sectPr w:rsidR="003A0CDF" w:rsidRPr="00775ABC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739F" w:rsidRDefault="0096739F">
      <w:r>
        <w:separator/>
      </w:r>
    </w:p>
  </w:endnote>
  <w:endnote w:type="continuationSeparator" w:id="0">
    <w:p w:rsidR="0096739F" w:rsidRDefault="0096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5D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5D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739F" w:rsidRDefault="0096739F">
      <w:r>
        <w:separator/>
      </w:r>
    </w:p>
  </w:footnote>
  <w:footnote w:type="continuationSeparator" w:id="0">
    <w:p w:rsidR="0096739F" w:rsidRDefault="0096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F87F8A" wp14:editId="4441BC6E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05F6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47346"/>
    <w:rsid w:val="004506EE"/>
    <w:rsid w:val="00451F9D"/>
    <w:rsid w:val="00454898"/>
    <w:rsid w:val="00456637"/>
    <w:rsid w:val="004572B5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65D9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27764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B7A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6739F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746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4354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90F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78A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0EF6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F6B041F1-FAC1-47A3-BA98-6765276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746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e+E70TfpVRmFJ4RF9e92j7IHLtrAShYLRBpC+cCtWkg=</DigestValue>
    </Reference>
    <Reference Type="http://www.w3.org/2000/09/xmldsig#Object" URI="#idOfficeObject">
      <DigestMethod Algorithm="http://www.w3.org/2001/04/xmlenc#sha256"/>
      <DigestValue>gKTUBaGxWMWtd0cfwQGfmIZMDEK1rFZX4DL93XqIpwg=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Fa+gql9TtrTvG+ARUkL4v3ZbJKzMInQcF/4w+jokpl0=</DigestValue>
    </Reference>
  </SignedInfo>
  <SignatureValue>BOnJReO6UXx/ZnVupnbV93/TcEiU/2IsyMuPXk0oUsHFe9067cPLPfAlQ4owncPS7Cha6YgIjYiG
0awUD6zwndIsD+v0DhX9udAxwKOm9BZqnQumKbfK86bBSgHgiO//dOcZQswNA//uoQQz/atpnViA
lVDM6RiWdFxSazmZv6P6SU/3Sbeg1f3VvMywPYF/8opiqf6fdBdiFe45t85qWfCZ99bKI5ung5u+
QgjDYMZ5wNspe+8zx46FFzktoMlCIM/MZtZ38kbQbJijaRJBjZS2PoDSUeqYIi8HHN7uOK65Jz/L
+KDSeCd478gYemgSjbqn7ynC6rs7KtXtxJp3lQ==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poC/pjhdsgGf4HTendBMuGeDxai27MBCsFt6tFba/HU=</DigestValue>
      </Reference>
      <Reference URI="/word/endnotes.xml?ContentType=application/vnd.openxmlformats-officedocument.wordprocessingml.endnotes+xml">
        <DigestMethod Algorithm="http://www.w3.org/2001/04/xmlenc#sha256"/>
        <DigestValue>6ZKBlZYMSFAuRjulSQudOkQlhdvK3nLUsxfdVnys5AY=</DigestValue>
      </Reference>
      <Reference URI="/word/fontTable.xml?ContentType=application/vnd.openxmlformats-officedocument.wordprocessingml.fontTable+xml">
        <DigestMethod Algorithm="http://www.w3.org/2001/04/xmlenc#sha256"/>
        <DigestValue>B6QmhYY22ar42ccovURwY2ONBxsaX5GRf1NE0HVnW14=</DigestValue>
      </Reference>
      <Reference URI="/word/footer1.xml?ContentType=application/vnd.openxmlformats-officedocument.wordprocessingml.footer+xml">
        <DigestMethod Algorithm="http://www.w3.org/2001/04/xmlenc#sha256"/>
        <DigestValue>7BET/IlPATbO4zuEcta0tBw1R5yfXJtUT7Je/3+n1/k=</DigestValue>
      </Reference>
      <Reference URI="/word/footer2.xml?ContentType=application/vnd.openxmlformats-officedocument.wordprocessingml.footer+xml">
        <DigestMethod Algorithm="http://www.w3.org/2001/04/xmlenc#sha256"/>
        <DigestValue>dQxtK19U7y5XsZm9q7xx/RC31M8Tmo1fsQKba+MKgjY=</DigestValue>
      </Reference>
      <Reference URI="/word/footnotes.xml?ContentType=application/vnd.openxmlformats-officedocument.wordprocessingml.footnotes+xml">
        <DigestMethod Algorithm="http://www.w3.org/2001/04/xmlenc#sha256"/>
        <DigestValue>6/YZlfyp7R7zovYEDg8K0FUopW6R877XRO2gtMTokBM=</DigestValue>
      </Reference>
      <Reference URI="/word/header1.xml?ContentType=application/vnd.openxmlformats-officedocument.wordprocessingml.header+xml">
        <DigestMethod Algorithm="http://www.w3.org/2001/04/xmlenc#sha256"/>
        <DigestValue>jLxnosXKcSNxwl8ivPNOk5mp7d6J7y7UIe4zO/TqIcQ=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ISLLHxLoL1/XMvWVHPh+tgq9NULnFeKEqCsylGu+sPA=</DigestValue>
      </Reference>
      <Reference URI="/word/settings.xml?ContentType=application/vnd.openxmlformats-officedocument.wordprocessingml.settings+xml">
        <DigestMethod Algorithm="http://www.w3.org/2001/04/xmlenc#sha256"/>
        <DigestValue>lIDFGeJgpFkejtVIMCqDlXW5XcXHC7e8sIVsrJ/pzGs=</DigestValue>
      </Reference>
      <Reference URI="/word/styles.xml?ContentType=application/vnd.openxmlformats-officedocument.wordprocessingml.styles+xml">
        <DigestMethod Algorithm="http://www.w3.org/2001/04/xmlenc#sha256"/>
        <DigestValue>1gcif/bb6j89UrzVKpOR5ML/t2tJElNWw78GbTBE+5k=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lF5fYGh7txsNKvrugOpGS8RO8gSeFsSXKZuWdz7j3m8=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2020-07-03T07:28:00Z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16.0.12827/20</OfficeVersion>
          <ApplicationVersion>16.0.12827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2020-07-03T07:28:00Z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3AFF-600A-4677-B63B-0685AEAA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2020-07-03T07:23:00Z</cp:lastPrinted>
  <dcterms:created xsi:type="dcterms:W3CDTF">2020-07-03T07:26:00Z</dcterms:created>
  <dcterms:modified xsi:type="dcterms:W3CDTF">2020-07-03T07:26:00Z</dcterms:modified>
</cp:coreProperties>
</file>