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907BF1A" w14:textId="77777777" w:rsidR="00723A06" w:rsidRDefault="00723A06" w:rsidP="00590007">
      <w:pPr>
        <w:tabs>
          <w:tab w:val="left" w:pos="1935"/>
        </w:tabs>
        <w:jc w:val="both"/>
        <w:rPr>
          <w:rFonts w:cs="Times New Roman"/>
        </w:rPr>
      </w:pPr>
    </w:p>
    <w:p w14:paraId="148C24FD" w14:textId="5BAFF99C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2E3A69E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7B1C09">
              <w:rPr>
                <w:rFonts w:cstheme="minorHAnsi"/>
                <w:b/>
              </w:rPr>
              <w:t>KLAS - AGRO,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2491358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7B1C09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7B1C09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7B1C09">
              <w:rPr>
                <w:rFonts w:cstheme="minorHAnsi"/>
              </w:rPr>
              <w:t>Lučenec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2E59B3F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7B1C09">
              <w:rPr>
                <w:bCs/>
              </w:rPr>
              <w:t>Ing. Martin Tibenský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7B1C09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0B69605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7B1C09">
              <w:rPr>
                <w:rStyle w:val="ra"/>
              </w:rPr>
              <w:t>44956371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0BD0BA4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>2022907502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3C9408B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797F79D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rastlinnej výroby – KLAS-AGRO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>041BB650143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6A4C2DB5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2F1FF1F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7B1C09">
        <w:trPr>
          <w:trHeight w:val="1162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53D0F9C9" w:rsidR="007B1C09" w:rsidRDefault="004F5C15" w:rsidP="007B1C09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Autonómne zariadenie na precíznu aplikáciu prípravkov na ochranu rastlín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35265D02" w:rsidR="00875974" w:rsidRPr="00590007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0E33D517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7B1C09">
              <w:rPr>
                <w:rFonts w:cs="Times New Roman"/>
                <w:b/>
              </w:rPr>
              <w:t xml:space="preserve">Autonómne zariadenie na precíznu aplikáciu prípravkov na ochranu rastlín 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29EEBCE6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7B1C09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17C09C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Autonómne zariadenie na precíznu aplikáciu prípravkov na ochranu rastlín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4DD232F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4942A62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>801 870,00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8F44072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Autonómne zariadenie na </w:t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precíznu aplikáciu prípravkov na ochranu rastlín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1455091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20.02.2025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0E56107D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7B1C09">
                <w:t>20.02.2025 o 11:00 h</w:t>
              </w:r>
            </w:fldSimple>
          </w:p>
        </w:tc>
      </w:tr>
      <w:tr w:rsidR="00590007" w:rsidRPr="00590007" w14:paraId="4D2AFE59" w14:textId="77777777" w:rsidTr="007B1C09">
        <w:trPr>
          <w:trHeight w:val="154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ako 3 mesiace od vyhlásenia výzvy na predkladanie cenovej ponuky; a/alebo </w:t>
            </w:r>
          </w:p>
          <w:p w14:paraId="39E2CEF9" w14:textId="6DD64082" w:rsidR="005616EF" w:rsidRPr="00590007" w:rsidRDefault="005616EF" w:rsidP="007B1C0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461F7C" w14:textId="0DF71CF9" w:rsidR="00855C4D" w:rsidRPr="00802F26" w:rsidRDefault="00AC5AD4" w:rsidP="00855C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1" w:name="_Hlk189761263"/>
            <w:r w:rsidRPr="00802F2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Zoznam dodávok rovnakého charakteru tovaru za predchádzajúce tri roky od vyhlásenia verejného obstarávania s uvedením cien, lehôt dodania a odberateľov, </w:t>
            </w:r>
            <w:r w:rsidR="00855C4D" w:rsidRPr="00802F26">
              <w:t xml:space="preserve"> </w:t>
            </w:r>
            <w:r w:rsidR="00855C4D" w:rsidRPr="00802F2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dokladom je referencia, ak odberateľom bol verejný </w:t>
            </w:r>
          </w:p>
          <w:p w14:paraId="2D5D2364" w14:textId="310F3D3B" w:rsidR="005616EF" w:rsidRPr="0054414D" w:rsidRDefault="00855C4D" w:rsidP="00855C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02F26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alebo obstarávateľ podľa ZVO;</w:t>
            </w:r>
            <w:bookmarkEnd w:id="1"/>
            <w:r w:rsidR="00802F2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bližšie info v súťažných podkladoch časť 11.1.3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EF4D00D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</w:t>
            </w:r>
            <w:r w:rsidR="007B1C09">
              <w:t>, je v prípade využitia subdodávateľov na realizáciu zákazky</w:t>
            </w:r>
            <w:r w:rsidRPr="00590007">
              <w:t xml:space="preserve">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44B464C8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Lučenec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07.02.2024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7455"/>
      </w:tblGrid>
      <w:tr w:rsidR="00590007" w:rsidRPr="00590007" w14:paraId="3835F08D" w14:textId="77777777" w:rsidTr="007B1C09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7B1C09">
        <w:trPr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0F7088E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Autonómne zariadenie na precíznu aplikáciu prípravkov na ochranu rastlín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6C761271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B1C09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4D79B2"/>
    <w:rsid w:val="004F5C15"/>
    <w:rsid w:val="0054414D"/>
    <w:rsid w:val="00554075"/>
    <w:rsid w:val="005616EF"/>
    <w:rsid w:val="00590007"/>
    <w:rsid w:val="00723A06"/>
    <w:rsid w:val="00746CDA"/>
    <w:rsid w:val="007907ED"/>
    <w:rsid w:val="007B1C09"/>
    <w:rsid w:val="007E23C1"/>
    <w:rsid w:val="00802F26"/>
    <w:rsid w:val="00850CC0"/>
    <w:rsid w:val="00855C4D"/>
    <w:rsid w:val="00875974"/>
    <w:rsid w:val="008C2760"/>
    <w:rsid w:val="008F151B"/>
    <w:rsid w:val="00A64373"/>
    <w:rsid w:val="00A96132"/>
    <w:rsid w:val="00AC5AD4"/>
    <w:rsid w:val="00C55E13"/>
    <w:rsid w:val="00CD639F"/>
    <w:rsid w:val="00D47914"/>
    <w:rsid w:val="00D56B00"/>
    <w:rsid w:val="00D64CFD"/>
    <w:rsid w:val="00F71676"/>
    <w:rsid w:val="00FA5AF2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17</cp:revision>
  <dcterms:created xsi:type="dcterms:W3CDTF">2023-09-14T08:25:00Z</dcterms:created>
  <dcterms:modified xsi:type="dcterms:W3CDTF">2025-02-07T08:50:00Z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Klas Agro\VARIABLES_PPA_VO Klas Agro.xlsx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KLAS - AGRO,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44956371</vt:lpwstr>
  </property>
  <property fmtid="{D5CDD505-2E9C-101B-9397-08002B2CF9AE}" pid="13" name="ObstaravatelDIC">
    <vt:lpwstr>2022907502</vt:lpwstr>
  </property>
  <property fmtid="{D5CDD505-2E9C-101B-9397-08002B2CF9AE}" pid="14" name="ObstaravtelIBAN">
    <vt:lpwstr>SK 92 0900 0000 0050 7844 4114</vt:lpwstr>
  </property>
  <property fmtid="{D5CDD505-2E9C-101B-9397-08002B2CF9AE}" pid="15" name="StatutarnyOrgan">
    <vt:lpwstr>Ing. Martin Tibenský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Autonómne zariadenie na precíznu aplikáciu prípravkov na ochranu rastlín </vt:lpwstr>
  </property>
  <property fmtid="{D5CDD505-2E9C-101B-9397-08002B2CF9AE}" pid="20" name="NazovProjektu">
    <vt:lpwstr>Modernizácia rastlinnej výroby – KLAS-AGRO</vt:lpwstr>
  </property>
  <property fmtid="{D5CDD505-2E9C-101B-9397-08002B2CF9AE}" pid="21" name="PredmetZakazky1">
    <vt:lpwstr>Autonómne zariadenie na precíznu aplikáciu prípravkov na ochranu rastlín 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801 870,00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20.02.2025 do 10:00 h</vt:lpwstr>
  </property>
  <property fmtid="{D5CDD505-2E9C-101B-9397-08002B2CF9AE}" pid="44" name="DatumOtvaraniaAVyhodnoteniaPonuk">
    <vt:lpwstr>20.02.2025 o 11:00 h</vt:lpwstr>
  </property>
  <property fmtid="{D5CDD505-2E9C-101B-9397-08002B2CF9AE}" pid="45" name="DatumPodpisuVyzva">
    <vt:lpwstr>07.02.2024</vt:lpwstr>
  </property>
  <property fmtid="{D5CDD505-2E9C-101B-9397-08002B2CF9AE}" pid="46" name="DatumPodpisuZaznam">
    <vt:lpwstr>20.02.2025</vt:lpwstr>
  </property>
  <property fmtid="{D5CDD505-2E9C-101B-9397-08002B2CF9AE}" pid="47" name="DatumPodpisuSplnomocnenie">
    <vt:lpwstr>04.02.2025</vt:lpwstr>
  </property>
  <property fmtid="{D5CDD505-2E9C-101B-9397-08002B2CF9AE}" pid="48" name="KodProjektu">
    <vt:lpwstr>041BB650143</vt:lpwstr>
  </property>
  <property fmtid="{D5CDD505-2E9C-101B-9397-08002B2CF9AE}" pid="49" name="IDObstaravania">
    <vt:lpwstr>54456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/>
  </property>
  <property fmtid="{D5CDD505-2E9C-101B-9397-08002B2CF9AE}" pid="57" name="MiestoDodaniaPSC">
    <vt:lpwstr>985 24</vt:lpwstr>
  </property>
  <property fmtid="{D5CDD505-2E9C-101B-9397-08002B2CF9AE}" pid="58" name="MiestoDodaniaObec">
    <vt:lpwstr>Rovňany</vt:lpwstr>
  </property>
  <property fmtid="{D5CDD505-2E9C-101B-9397-08002B2CF9AE}" pid="59" name="TerminDodania">
    <vt:lpwstr>do 3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801 870,00</vt:lpwstr>
  </property>
  <property fmtid="{D5CDD505-2E9C-101B-9397-08002B2CF9AE}" pid="63" name="PHZsDPH">
    <vt:lpwstr>986 300,10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  <property fmtid="{D5CDD505-2E9C-101B-9397-08002B2CF9AE}" pid="109" name="DatumAktualny">
    <vt:lpwstr>6.2.2025</vt:lpwstr>
  </property>
</Properties>
</file>