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77777777" w:rsidR="000923D4" w:rsidRPr="005B2465" w:rsidRDefault="00140FA5" w:rsidP="00CD5090">
      <w:pPr>
        <w:spacing w:line="264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</w:p>
    <w:p w14:paraId="17552232" w14:textId="44C547D7" w:rsidR="00D66558" w:rsidRDefault="006C631E" w:rsidP="006C631E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6C631E">
        <w:rPr>
          <w:rFonts w:asciiTheme="minorHAnsi" w:hAnsiTheme="minorHAnsi" w:cstheme="minorHAnsi"/>
          <w:b/>
          <w:bCs/>
          <w:sz w:val="22"/>
        </w:rPr>
        <w:t xml:space="preserve">SOŠ </w:t>
      </w:r>
      <w:proofErr w:type="spellStart"/>
      <w:r w:rsidRPr="006C631E">
        <w:rPr>
          <w:rFonts w:asciiTheme="minorHAnsi" w:hAnsiTheme="minorHAnsi" w:cstheme="minorHAnsi"/>
          <w:b/>
          <w:bCs/>
          <w:sz w:val="22"/>
        </w:rPr>
        <w:t>TaS</w:t>
      </w:r>
      <w:proofErr w:type="spellEnd"/>
      <w:r w:rsidRPr="006C631E">
        <w:rPr>
          <w:rFonts w:asciiTheme="minorHAnsi" w:hAnsiTheme="minorHAnsi" w:cstheme="minorHAnsi"/>
          <w:b/>
          <w:bCs/>
          <w:sz w:val="22"/>
        </w:rPr>
        <w:t xml:space="preserve"> Brezno, Univerzálna frézka s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6C631E">
        <w:rPr>
          <w:rFonts w:asciiTheme="minorHAnsi" w:hAnsiTheme="minorHAnsi" w:cstheme="minorHAnsi"/>
          <w:b/>
          <w:bCs/>
          <w:sz w:val="22"/>
        </w:rPr>
        <w:t>príslušenstvom</w:t>
      </w:r>
    </w:p>
    <w:p w14:paraId="5FF31A09" w14:textId="77777777" w:rsidR="006C631E" w:rsidRDefault="006C631E" w:rsidP="006C631E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215BB6" w14:textId="77777777" w:rsidR="006C631E" w:rsidRPr="005B2465" w:rsidRDefault="006C631E" w:rsidP="006C631E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0F9B3D08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Celková cena za predmet 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35309EF0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</w:t>
            </w:r>
            <w:r w:rsidR="00AF6FB6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FB6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DB5D97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</w:t>
            </w:r>
            <w:r w:rsidR="00DB5D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FB6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DB5D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 špecifikácia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7D0A791D" w:rsidR="00A07AC2" w:rsidRPr="005B2465" w:rsidRDefault="00A07AC2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 na predmet zákazky (počet mesiacov,</w:t>
            </w:r>
            <w:r w:rsidR="00EC61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min. 24 -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max. 48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F964434" w14:textId="0991149F" w:rsidR="0068741B" w:rsidRPr="005B2465" w:rsidRDefault="0068741B" w:rsidP="00C53CFB">
      <w:pPr>
        <w:rPr>
          <w:rFonts w:asciiTheme="minorHAnsi" w:hAnsiTheme="minorHAnsi" w:cstheme="minorHAnsi"/>
          <w:sz w:val="20"/>
          <w:szCs w:val="20"/>
        </w:rPr>
      </w:pPr>
    </w:p>
    <w:p w14:paraId="638687FA" w14:textId="77777777" w:rsidR="009C5949" w:rsidRPr="005B2465" w:rsidRDefault="009C5949" w:rsidP="00DB5D97">
      <w:pPr>
        <w:widowControl w:val="0"/>
        <w:spacing w:before="240" w:after="240" w:line="259" w:lineRule="auto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3C896B1F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Celková cena za časť predmetu zákazky č. 1</w:t>
      </w:r>
    </w:p>
    <w:p w14:paraId="7B5AE1F5" w14:textId="1B8FB9C5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</w:t>
      </w:r>
      <w:r w:rsidR="00EC61C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(bežná záruka je 24 mesiacov)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, max. však v trvaní 48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3" w:name="_Toc12196265"/>
      <w:bookmarkStart w:id="4" w:name="_Ref14354291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7935C2C6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Celko</w:t>
            </w:r>
            <w:r w:rsidR="00A07AC2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vá cena za časť predmetu zákazky č 1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573BB956" w:rsidR="009C5949" w:rsidRPr="005B2465" w:rsidRDefault="00A07AC2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 (max. 48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49F675B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Spôsob prideľovania bodov za kritérium č. 1: Celkov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á cena za časť predmetu zákazky č. 1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72F531CE" w14:textId="77777777" w:rsidR="004B3826" w:rsidRPr="004B3826" w:rsidRDefault="004B3826" w:rsidP="004B3826">
      <w:pPr>
        <w:pStyle w:val="Odsekzoznamu"/>
        <w:spacing w:before="160" w:after="160"/>
        <w:ind w:left="36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3826">
        <w:rPr>
          <w:rFonts w:asciiTheme="minorHAnsi" w:hAnsiTheme="minorHAnsi" w:cstheme="minorHAnsi"/>
          <w:bCs/>
          <w:sz w:val="20"/>
          <w:szCs w:val="20"/>
        </w:rPr>
        <w:t>K1 = PB x NPC/HC</w:t>
      </w:r>
    </w:p>
    <w:p w14:paraId="43849C14" w14:textId="77777777" w:rsidR="004B3826" w:rsidRPr="004B3826" w:rsidRDefault="004B3826" w:rsidP="004B3826">
      <w:pPr>
        <w:pStyle w:val="Odsekzoznamu"/>
        <w:spacing w:before="160" w:after="160"/>
        <w:ind w:left="36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1"/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366"/>
      </w:tblGrid>
      <w:tr w:rsidR="004B3826" w:rsidRPr="00480DE9" w14:paraId="30788064" w14:textId="77777777" w:rsidTr="001B7D22">
        <w:trPr>
          <w:trHeight w:val="284"/>
        </w:trPr>
        <w:tc>
          <w:tcPr>
            <w:tcW w:w="1275" w:type="dxa"/>
            <w:vAlign w:val="center"/>
          </w:tcPr>
          <w:p w14:paraId="51648900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7366" w:type="dxa"/>
            <w:vAlign w:val="center"/>
          </w:tcPr>
          <w:p w14:paraId="18E8A7C2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4B3826" w:rsidRPr="00480DE9" w14:paraId="114A9A24" w14:textId="77777777" w:rsidTr="001B7D22">
        <w:trPr>
          <w:trHeight w:val="284"/>
        </w:trPr>
        <w:tc>
          <w:tcPr>
            <w:tcW w:w="1275" w:type="dxa"/>
            <w:vAlign w:val="center"/>
          </w:tcPr>
          <w:p w14:paraId="19E237AD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7366" w:type="dxa"/>
            <w:vAlign w:val="center"/>
          </w:tcPr>
          <w:p w14:paraId="167E95EE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>
              <w:rPr>
                <w:rFonts w:asciiTheme="minorHAnsi" w:hAnsiTheme="minorHAnsi" w:cstheme="minorHAnsi"/>
                <w:sz w:val="20"/>
              </w:rPr>
              <w:t>90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bodov</w:t>
            </w:r>
          </w:p>
        </w:tc>
      </w:tr>
      <w:tr w:rsidR="004B3826" w:rsidRPr="00480DE9" w14:paraId="6CD2EFE4" w14:textId="77777777" w:rsidTr="001B7D22">
        <w:trPr>
          <w:trHeight w:val="284"/>
        </w:trPr>
        <w:tc>
          <w:tcPr>
            <w:tcW w:w="1275" w:type="dxa"/>
            <w:vAlign w:val="center"/>
          </w:tcPr>
          <w:p w14:paraId="7607FFE9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NPC/HC</w:t>
            </w:r>
          </w:p>
        </w:tc>
        <w:tc>
          <w:tcPr>
            <w:tcW w:w="7366" w:type="dxa"/>
            <w:vAlign w:val="center"/>
          </w:tcPr>
          <w:p w14:paraId="2BF18DA0" w14:textId="77777777" w:rsidR="004B3826" w:rsidRPr="00480DE9" w:rsidRDefault="004B3826" w:rsidP="001B7D22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C17829">
              <w:rPr>
                <w:rFonts w:asciiTheme="minorHAnsi" w:hAnsiTheme="minorHAnsi" w:cstheme="minorHAnsi"/>
                <w:sz w:val="20"/>
              </w:rPr>
              <w:t>najnižšia ponúknutá cena</w:t>
            </w:r>
            <w:r>
              <w:rPr>
                <w:rFonts w:asciiTheme="minorHAnsi" w:hAnsiTheme="minorHAnsi" w:cstheme="minorHAnsi"/>
                <w:sz w:val="20"/>
              </w:rPr>
              <w:t>/Hodnotená cena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7349E394" w14:textId="77777777" w:rsidR="004B3826" w:rsidRPr="004B3826" w:rsidRDefault="004B3826" w:rsidP="004B3826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8501643" w14:textId="55A3BD15" w:rsidR="009C5949" w:rsidRPr="005B2465" w:rsidRDefault="009C5949" w:rsidP="00A80E66">
      <w:pPr>
        <w:widowControl w:val="0"/>
        <w:numPr>
          <w:ilvl w:val="3"/>
          <w:numId w:val="8"/>
        </w:numPr>
        <w:spacing w:after="120" w:line="259" w:lineRule="auto"/>
        <w:ind w:left="567" w:hanging="567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5B2465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 (max. počet mesiacov 48)</w:t>
      </w:r>
    </w:p>
    <w:p w14:paraId="6372FAC1" w14:textId="1A1A3479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2AADE3F3" w14:textId="4F4DD05C" w:rsidR="005B2465" w:rsidRPr="005B2465" w:rsidRDefault="00A80E66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w:rPr>
              <w:rFonts w:ascii="Cambria Math" w:eastAsia="Cambria Math" w:hAnsi="Cambria Math" w:cstheme="minorHAnsi"/>
              <w:sz w:val="20"/>
              <w:szCs w:val="20"/>
            </w:rPr>
            <m:t>kritérium</m:t>
          </m:r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_2=PB*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PZ-Z min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max-Z min </m:t>
              </m:r>
            </m:den>
          </m:f>
        </m:oMath>
      </m:oMathPara>
    </w:p>
    <w:p w14:paraId="6C0E9F2A" w14:textId="77777777" w:rsidR="005B2465" w:rsidRPr="005B2465" w:rsidRDefault="005B2465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7796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</w:tblGrid>
      <w:tr w:rsidR="005B2465" w:rsidRPr="005B2465" w14:paraId="4832576D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7FD0FD0" w14:textId="56EAB8ED" w:rsidR="005B2465" w:rsidRPr="005B2465" w:rsidRDefault="00A80E66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Kritérium_</w:t>
            </w:r>
            <w:r w:rsidR="005B2465" w:rsidRPr="005B246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1254544A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B2465" w:rsidRPr="005B2465" w14:paraId="01468BF0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E50C172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6521" w:type="dxa"/>
            <w:vAlign w:val="center"/>
          </w:tcPr>
          <w:p w14:paraId="0B1A0BE2" w14:textId="7D845DE3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 w:rsidR="00A80E66">
              <w:rPr>
                <w:rFonts w:asciiTheme="minorHAnsi" w:hAnsiTheme="minorHAnsi" w:cstheme="minorHAnsi"/>
                <w:sz w:val="20"/>
              </w:rPr>
              <w:t>1</w:t>
            </w:r>
            <w:r w:rsidRPr="005B2465">
              <w:rPr>
                <w:rFonts w:asciiTheme="minorHAnsi" w:hAnsiTheme="minorHAnsi" w:cstheme="minorHAnsi"/>
                <w:sz w:val="20"/>
              </w:rPr>
              <w:t>0 bodov</w:t>
            </w:r>
          </w:p>
        </w:tc>
      </w:tr>
      <w:tr w:rsidR="005B2465" w:rsidRPr="005B2465" w14:paraId="4B024D6C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A731776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6521" w:type="dxa"/>
            <w:vAlign w:val="center"/>
          </w:tcPr>
          <w:p w14:paraId="7C57AF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Ponúknutá záruka v mesiacoch </w:t>
            </w:r>
          </w:p>
        </w:tc>
      </w:tr>
      <w:tr w:rsidR="005B2465" w:rsidRPr="005B2465" w14:paraId="50722931" w14:textId="77777777" w:rsidTr="00A80E66">
        <w:trPr>
          <w:trHeight w:val="296"/>
        </w:trPr>
        <w:tc>
          <w:tcPr>
            <w:tcW w:w="1275" w:type="dxa"/>
            <w:vAlign w:val="center"/>
          </w:tcPr>
          <w:p w14:paraId="3260F6D6" w14:textId="77777777" w:rsidR="005B2465" w:rsidRPr="005B2465" w:rsidRDefault="005B2465" w:rsidP="00635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Z min</w:t>
            </w:r>
          </w:p>
        </w:tc>
        <w:tc>
          <w:tcPr>
            <w:tcW w:w="6521" w:type="dxa"/>
            <w:vAlign w:val="center"/>
          </w:tcPr>
          <w:p w14:paraId="4CEA37F9" w14:textId="77777777" w:rsidR="005B2465" w:rsidRPr="005B2465" w:rsidRDefault="005B2465" w:rsidP="00635CC8">
            <w:pPr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Minimálna záruka - 24 mesiacov </w:t>
            </w:r>
          </w:p>
        </w:tc>
      </w:tr>
      <w:tr w:rsidR="005B2465" w:rsidRPr="005B2465" w14:paraId="0EAFA0A2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6A31F8E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6521" w:type="dxa"/>
            <w:vAlign w:val="center"/>
          </w:tcPr>
          <w:p w14:paraId="7AFE73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Maximálna záruka - 48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FC5D" w14:textId="77777777" w:rsidR="00201A5D" w:rsidRDefault="00201A5D" w:rsidP="006F6013">
      <w:r>
        <w:separator/>
      </w:r>
    </w:p>
  </w:endnote>
  <w:endnote w:type="continuationSeparator" w:id="0">
    <w:p w14:paraId="3CA692C3" w14:textId="77777777" w:rsidR="00201A5D" w:rsidRDefault="00201A5D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B916" w14:textId="77777777" w:rsidR="00201A5D" w:rsidRDefault="00201A5D" w:rsidP="006F6013">
      <w:r>
        <w:separator/>
      </w:r>
    </w:p>
  </w:footnote>
  <w:footnote w:type="continuationSeparator" w:id="0">
    <w:p w14:paraId="2EF0A1CE" w14:textId="77777777" w:rsidR="00201A5D" w:rsidRDefault="00201A5D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6EDD" w14:textId="3C55D6A2" w:rsidR="006F6013" w:rsidRPr="00723803" w:rsidRDefault="002233A8" w:rsidP="0072380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right"/>
      <w:rPr>
        <w:rFonts w:asciiTheme="minorHAnsi" w:hAnsiTheme="minorHAnsi" w:cstheme="minorHAnsi"/>
        <w:bCs/>
        <w:sz w:val="16"/>
        <w:szCs w:val="16"/>
      </w:rPr>
    </w:pPr>
    <w:r w:rsidRPr="00723803">
      <w:rPr>
        <w:rFonts w:asciiTheme="minorHAnsi" w:hAnsiTheme="minorHAnsi" w:cstheme="minorHAnsi"/>
        <w:bCs/>
        <w:sz w:val="16"/>
        <w:szCs w:val="16"/>
      </w:rPr>
      <w:t xml:space="preserve">Príloha č. </w:t>
    </w:r>
    <w:r w:rsidR="009B281E" w:rsidRPr="00723803">
      <w:rPr>
        <w:rFonts w:asciiTheme="minorHAnsi" w:hAnsiTheme="minorHAnsi" w:cstheme="minorHAnsi"/>
        <w:bCs/>
        <w:sz w:val="16"/>
        <w:szCs w:val="16"/>
      </w:rPr>
      <w:t xml:space="preserve">2 </w:t>
    </w:r>
    <w:r w:rsidR="00723803" w:rsidRPr="00723803">
      <w:rPr>
        <w:rFonts w:asciiTheme="minorHAnsi" w:hAnsiTheme="minorHAnsi" w:cstheme="minorHAnsi"/>
        <w:bCs/>
        <w:sz w:val="16"/>
        <w:szCs w:val="16"/>
      </w:rPr>
      <w:t>k SP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6BFC"/>
    <w:rsid w:val="00080CD0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0142"/>
    <w:rsid w:val="001816EB"/>
    <w:rsid w:val="00186F71"/>
    <w:rsid w:val="001B793F"/>
    <w:rsid w:val="001C1581"/>
    <w:rsid w:val="001E2F9F"/>
    <w:rsid w:val="00201A5D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81CDE"/>
    <w:rsid w:val="002D406C"/>
    <w:rsid w:val="002F0A45"/>
    <w:rsid w:val="003002A5"/>
    <w:rsid w:val="00316AE5"/>
    <w:rsid w:val="003268DE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B3826"/>
    <w:rsid w:val="004B6D91"/>
    <w:rsid w:val="004C3D40"/>
    <w:rsid w:val="004E0809"/>
    <w:rsid w:val="004F18DD"/>
    <w:rsid w:val="0050287D"/>
    <w:rsid w:val="00544DBF"/>
    <w:rsid w:val="00560B18"/>
    <w:rsid w:val="005625BB"/>
    <w:rsid w:val="00565A16"/>
    <w:rsid w:val="005A64B7"/>
    <w:rsid w:val="005A7283"/>
    <w:rsid w:val="005B2465"/>
    <w:rsid w:val="005C2135"/>
    <w:rsid w:val="005D1513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631E"/>
    <w:rsid w:val="006C7836"/>
    <w:rsid w:val="006D03C5"/>
    <w:rsid w:val="006D0A53"/>
    <w:rsid w:val="006D48EC"/>
    <w:rsid w:val="006D6132"/>
    <w:rsid w:val="006D6368"/>
    <w:rsid w:val="006E609D"/>
    <w:rsid w:val="006F6013"/>
    <w:rsid w:val="0071082E"/>
    <w:rsid w:val="00717661"/>
    <w:rsid w:val="00723803"/>
    <w:rsid w:val="00746C13"/>
    <w:rsid w:val="00754957"/>
    <w:rsid w:val="00755586"/>
    <w:rsid w:val="007652E6"/>
    <w:rsid w:val="007664CC"/>
    <w:rsid w:val="0077406B"/>
    <w:rsid w:val="00785A19"/>
    <w:rsid w:val="007B44A2"/>
    <w:rsid w:val="007C287B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73574"/>
    <w:rsid w:val="008B0FAA"/>
    <w:rsid w:val="008B2B0E"/>
    <w:rsid w:val="008B6769"/>
    <w:rsid w:val="008C1B77"/>
    <w:rsid w:val="008E58DD"/>
    <w:rsid w:val="008F6FCB"/>
    <w:rsid w:val="0091121F"/>
    <w:rsid w:val="009330D9"/>
    <w:rsid w:val="0093333B"/>
    <w:rsid w:val="009448FB"/>
    <w:rsid w:val="00950DA4"/>
    <w:rsid w:val="00962F93"/>
    <w:rsid w:val="00966662"/>
    <w:rsid w:val="00973A7B"/>
    <w:rsid w:val="00980E6C"/>
    <w:rsid w:val="00983B77"/>
    <w:rsid w:val="00991EBF"/>
    <w:rsid w:val="00993716"/>
    <w:rsid w:val="009A74AB"/>
    <w:rsid w:val="009B281E"/>
    <w:rsid w:val="009C5949"/>
    <w:rsid w:val="009C69E7"/>
    <w:rsid w:val="009C6BBE"/>
    <w:rsid w:val="009D08D4"/>
    <w:rsid w:val="00A04B61"/>
    <w:rsid w:val="00A07AC2"/>
    <w:rsid w:val="00A1072B"/>
    <w:rsid w:val="00A22B9F"/>
    <w:rsid w:val="00A25018"/>
    <w:rsid w:val="00A32872"/>
    <w:rsid w:val="00A70101"/>
    <w:rsid w:val="00A70810"/>
    <w:rsid w:val="00A7284A"/>
    <w:rsid w:val="00A77414"/>
    <w:rsid w:val="00A80E66"/>
    <w:rsid w:val="00A85263"/>
    <w:rsid w:val="00AB448F"/>
    <w:rsid w:val="00AC52FD"/>
    <w:rsid w:val="00AD5FF9"/>
    <w:rsid w:val="00AE7E53"/>
    <w:rsid w:val="00AF6FB6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3711"/>
    <w:rsid w:val="00B964F8"/>
    <w:rsid w:val="00B97BE3"/>
    <w:rsid w:val="00BA688A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A4D4B"/>
    <w:rsid w:val="00CA61BB"/>
    <w:rsid w:val="00CC2234"/>
    <w:rsid w:val="00CD0876"/>
    <w:rsid w:val="00CD5090"/>
    <w:rsid w:val="00CE1442"/>
    <w:rsid w:val="00CE1D4C"/>
    <w:rsid w:val="00D1634C"/>
    <w:rsid w:val="00D169C6"/>
    <w:rsid w:val="00D20EA8"/>
    <w:rsid w:val="00D2601B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66558"/>
    <w:rsid w:val="00D74C57"/>
    <w:rsid w:val="00D77187"/>
    <w:rsid w:val="00D84B3D"/>
    <w:rsid w:val="00DA748F"/>
    <w:rsid w:val="00DB5D97"/>
    <w:rsid w:val="00DB675B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EC61C8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A3246"/>
    <w:rsid w:val="00FB05CE"/>
    <w:rsid w:val="00FB4205"/>
    <w:rsid w:val="00FB7720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  <w:style w:type="paragraph" w:styleId="Revzia">
    <w:name w:val="Revision"/>
    <w:hidden/>
    <w:uiPriority w:val="99"/>
    <w:semiHidden/>
    <w:rsid w:val="00EC61C8"/>
    <w:pPr>
      <w:spacing w:after="0" w:line="240" w:lineRule="auto"/>
    </w:pPr>
    <w:rPr>
      <w:rFonts w:ascii="PT Serif" w:hAnsi="PT Serif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Gibaľová Anna</cp:lastModifiedBy>
  <cp:revision>12</cp:revision>
  <dcterms:created xsi:type="dcterms:W3CDTF">2024-12-16T21:31:00Z</dcterms:created>
  <dcterms:modified xsi:type="dcterms:W3CDTF">2025-02-25T10:02:00Z</dcterms:modified>
</cp:coreProperties>
</file>