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DC54F" w14:textId="5DEB4D37" w:rsidR="004E2E71" w:rsidRPr="00CD585B" w:rsidRDefault="00A93A97" w:rsidP="008145D1">
      <w:pPr>
        <w:shd w:val="clear" w:color="auto" w:fill="FFFFFF" w:themeFill="background1"/>
        <w:tabs>
          <w:tab w:val="left" w:pos="709"/>
        </w:tabs>
        <w:spacing w:line="276" w:lineRule="auto"/>
        <w:jc w:val="center"/>
      </w:pPr>
      <w:r w:rsidRPr="2D81B0DD">
        <w:rPr>
          <w:b/>
          <w:bCs/>
          <w:color w:val="000000" w:themeColor="text1"/>
        </w:rPr>
        <w:t>Z</w:t>
      </w:r>
      <w:r w:rsidR="004E2E71" w:rsidRPr="2D81B0DD">
        <w:rPr>
          <w:b/>
          <w:bCs/>
          <w:color w:val="000000" w:themeColor="text1"/>
        </w:rPr>
        <w:t>mluva o dielo</w:t>
      </w:r>
      <w:r w:rsidR="135419CD" w:rsidRPr="2D81B0DD">
        <w:rPr>
          <w:b/>
          <w:bCs/>
          <w:color w:val="000000" w:themeColor="text1"/>
        </w:rPr>
        <w:t xml:space="preserve"> č. MAG......</w:t>
      </w:r>
    </w:p>
    <w:p w14:paraId="74772510" w14:textId="77777777" w:rsidR="00C330C5" w:rsidRPr="00CD585B" w:rsidRDefault="58A952AA" w:rsidP="4910EB6A">
      <w:pPr>
        <w:shd w:val="clear" w:color="auto" w:fill="FFFFFF" w:themeFill="background1"/>
        <w:tabs>
          <w:tab w:val="left" w:pos="709"/>
        </w:tabs>
        <w:spacing w:line="276" w:lineRule="auto"/>
        <w:jc w:val="center"/>
        <w:rPr>
          <w:color w:val="000000"/>
        </w:rPr>
      </w:pPr>
      <w:r w:rsidRPr="4910EB6A">
        <w:rPr>
          <w:color w:val="000000" w:themeColor="text1"/>
        </w:rPr>
        <w:t>uzavretá podľa § 536 a nasl. zákona č. 513/1991 Zb. Obchodný zákonník v znení neskorších predpisov (ďalej len „</w:t>
      </w:r>
      <w:r w:rsidRPr="4910EB6A">
        <w:rPr>
          <w:b/>
          <w:bCs/>
          <w:color w:val="000000" w:themeColor="text1"/>
        </w:rPr>
        <w:t>Zmluva</w:t>
      </w:r>
      <w:r w:rsidRPr="4910EB6A">
        <w:rPr>
          <w:color w:val="000000" w:themeColor="text1"/>
        </w:rPr>
        <w:t>“)</w:t>
      </w:r>
    </w:p>
    <w:p w14:paraId="19D5CDF3" w14:textId="77777777" w:rsidR="00C330C5" w:rsidRPr="00CD585B" w:rsidRDefault="00C330C5" w:rsidP="00726E5C">
      <w:pPr>
        <w:shd w:val="clear" w:color="auto" w:fill="FFFFFF"/>
        <w:tabs>
          <w:tab w:val="left" w:pos="709"/>
        </w:tabs>
        <w:spacing w:line="276" w:lineRule="auto"/>
        <w:ind w:left="2304" w:hanging="2083"/>
        <w:jc w:val="both"/>
        <w:rPr>
          <w:color w:val="000000"/>
        </w:rPr>
      </w:pPr>
    </w:p>
    <w:p w14:paraId="3A4AB5ED" w14:textId="77777777" w:rsidR="00C330C5" w:rsidRPr="00CD585B" w:rsidRDefault="00C330C5" w:rsidP="00726E5C">
      <w:pPr>
        <w:shd w:val="clear" w:color="auto" w:fill="FFFFFF"/>
        <w:tabs>
          <w:tab w:val="left" w:pos="709"/>
        </w:tabs>
        <w:spacing w:line="276" w:lineRule="auto"/>
        <w:jc w:val="both"/>
        <w:rPr>
          <w:b/>
          <w:bCs/>
          <w:color w:val="000000"/>
        </w:rPr>
      </w:pPr>
    </w:p>
    <w:p w14:paraId="5F3205FC" w14:textId="6884B618" w:rsidR="004E2E71" w:rsidRPr="00CD585B" w:rsidRDefault="000274FF" w:rsidP="00726E5C">
      <w:pPr>
        <w:shd w:val="clear" w:color="auto" w:fill="FFFFFF"/>
        <w:tabs>
          <w:tab w:val="left" w:pos="709"/>
          <w:tab w:val="left" w:pos="7392"/>
        </w:tabs>
        <w:spacing w:line="276" w:lineRule="auto"/>
        <w:jc w:val="both"/>
      </w:pPr>
      <w:r w:rsidRPr="00CD585B">
        <w:rPr>
          <w:b/>
          <w:bCs/>
          <w:color w:val="000000"/>
        </w:rPr>
        <w:tab/>
      </w:r>
    </w:p>
    <w:p w14:paraId="1D1C79ED" w14:textId="77777777" w:rsidR="00C330C5" w:rsidRPr="00CD585B" w:rsidRDefault="00C330C5" w:rsidP="00726E5C">
      <w:pPr>
        <w:shd w:val="clear" w:color="auto" w:fill="FFFFFF"/>
        <w:tabs>
          <w:tab w:val="left" w:pos="709"/>
        </w:tabs>
        <w:spacing w:line="276" w:lineRule="auto"/>
        <w:jc w:val="both"/>
        <w:rPr>
          <w:b/>
          <w:bCs/>
          <w:color w:val="000000"/>
        </w:rPr>
      </w:pPr>
    </w:p>
    <w:p w14:paraId="687E49B8" w14:textId="3078B98D" w:rsidR="00C330C5" w:rsidRPr="00CD585B" w:rsidRDefault="00C330C5" w:rsidP="00726E5C">
      <w:pPr>
        <w:tabs>
          <w:tab w:val="left" w:pos="709"/>
        </w:tabs>
        <w:rPr>
          <w:b/>
          <w:bCs/>
        </w:rPr>
      </w:pPr>
      <w:r w:rsidRPr="00CD585B">
        <w:rPr>
          <w:b/>
          <w:bCs/>
        </w:rPr>
        <w:t>ZMLUVNÉ STRANY</w:t>
      </w:r>
    </w:p>
    <w:p w14:paraId="4FDF02C4" w14:textId="77777777" w:rsidR="00C330C5" w:rsidRPr="00CD585B" w:rsidRDefault="00C330C5" w:rsidP="00726E5C">
      <w:pPr>
        <w:shd w:val="clear" w:color="auto" w:fill="FFFFFF"/>
        <w:tabs>
          <w:tab w:val="left" w:pos="709"/>
        </w:tabs>
        <w:spacing w:line="276" w:lineRule="auto"/>
        <w:jc w:val="both"/>
        <w:rPr>
          <w:b/>
          <w:bCs/>
          <w:color w:val="000000"/>
        </w:rPr>
      </w:pPr>
    </w:p>
    <w:p w14:paraId="3979FAC3" w14:textId="22732A12" w:rsidR="00C330C5" w:rsidRPr="00CD585B" w:rsidRDefault="00C330C5" w:rsidP="00726E5C">
      <w:pPr>
        <w:tabs>
          <w:tab w:val="left" w:pos="709"/>
        </w:tabs>
        <w:spacing w:line="276" w:lineRule="auto"/>
        <w:jc w:val="both"/>
        <w:rPr>
          <w:b/>
          <w:bCs/>
        </w:rPr>
      </w:pPr>
      <w:r w:rsidRPr="00CD585B">
        <w:rPr>
          <w:b/>
          <w:bCs/>
        </w:rPr>
        <w:t>Objednávateľ:</w:t>
      </w:r>
    </w:p>
    <w:p w14:paraId="47BA2093" w14:textId="638290BF" w:rsidR="00C330C5" w:rsidRPr="00CD585B" w:rsidRDefault="00C330C5" w:rsidP="00726E5C">
      <w:pPr>
        <w:tabs>
          <w:tab w:val="left" w:pos="709"/>
          <w:tab w:val="left" w:pos="2835"/>
        </w:tabs>
        <w:spacing w:line="276" w:lineRule="auto"/>
        <w:ind w:left="2835" w:hanging="2835"/>
        <w:jc w:val="both"/>
        <w:rPr>
          <w:rFonts w:ascii="Arial Narrow" w:eastAsia="Arial Narrow" w:hAnsi="Arial Narrow" w:cs="Arial Narrow"/>
          <w:b/>
          <w:bCs/>
          <w:sz w:val="21"/>
          <w:szCs w:val="21"/>
        </w:rPr>
      </w:pPr>
      <w:r>
        <w:t>obchodné meno:</w:t>
      </w:r>
      <w:r>
        <w:tab/>
      </w:r>
      <w:r w:rsidR="50177606" w:rsidRPr="2D81B0DD">
        <w:rPr>
          <w:rFonts w:ascii="Arial Narrow" w:eastAsia="Arial Narrow" w:hAnsi="Arial Narrow" w:cs="Arial Narrow"/>
          <w:b/>
          <w:bCs/>
          <w:sz w:val="21"/>
          <w:szCs w:val="21"/>
        </w:rPr>
        <w:t>Hlavné mesto Slovenskej republiky Bratislava</w:t>
      </w:r>
      <w:r w:rsidR="50177606">
        <w:t xml:space="preserve"> </w:t>
      </w:r>
    </w:p>
    <w:p w14:paraId="764FABC2" w14:textId="2037026C" w:rsidR="00C330C5" w:rsidRPr="00CD585B" w:rsidRDefault="00C330C5" w:rsidP="00726E5C">
      <w:pPr>
        <w:tabs>
          <w:tab w:val="left" w:pos="709"/>
          <w:tab w:val="left" w:pos="2835"/>
        </w:tabs>
        <w:spacing w:line="276" w:lineRule="auto"/>
        <w:ind w:left="2835" w:hanging="2835"/>
        <w:jc w:val="both"/>
        <w:rPr>
          <w:rFonts w:ascii="Arial Narrow" w:eastAsia="Arial Narrow" w:hAnsi="Arial Narrow" w:cs="Arial Narrow"/>
          <w:sz w:val="21"/>
          <w:szCs w:val="21"/>
        </w:rPr>
      </w:pPr>
      <w:r>
        <w:t xml:space="preserve">sídlo: </w:t>
      </w:r>
      <w:r>
        <w:tab/>
      </w:r>
      <w:r w:rsidR="003A0E62">
        <w:tab/>
      </w:r>
      <w:r w:rsidR="6328944F" w:rsidRPr="00F70441">
        <w:t>Primaciálne nám. 1, 814 99 Bratislava</w:t>
      </w:r>
      <w:r w:rsidR="6328944F">
        <w:t xml:space="preserve"> </w:t>
      </w:r>
    </w:p>
    <w:p w14:paraId="6534D7B3" w14:textId="0B7B1933" w:rsidR="00C330C5" w:rsidRPr="00CD585B" w:rsidRDefault="00C330C5" w:rsidP="00726E5C">
      <w:pPr>
        <w:tabs>
          <w:tab w:val="left" w:pos="709"/>
          <w:tab w:val="left" w:pos="2835"/>
        </w:tabs>
        <w:spacing w:line="276" w:lineRule="auto"/>
        <w:ind w:left="2835" w:hanging="2835"/>
        <w:jc w:val="both"/>
      </w:pPr>
      <w:r>
        <w:t>IČO:</w:t>
      </w:r>
      <w:r>
        <w:tab/>
      </w:r>
      <w:r w:rsidR="003A0E62">
        <w:tab/>
      </w:r>
      <w:r w:rsidR="7AA7F2D8">
        <w:t xml:space="preserve">00 603 481 </w:t>
      </w:r>
    </w:p>
    <w:p w14:paraId="3743CEB0" w14:textId="41C2D954" w:rsidR="00C330C5" w:rsidRPr="00CD585B" w:rsidRDefault="00C330C5" w:rsidP="00726E5C">
      <w:pPr>
        <w:tabs>
          <w:tab w:val="left" w:pos="709"/>
          <w:tab w:val="left" w:pos="2835"/>
        </w:tabs>
        <w:spacing w:line="276" w:lineRule="auto"/>
        <w:ind w:left="2835" w:hanging="2835"/>
        <w:jc w:val="both"/>
      </w:pPr>
      <w:r>
        <w:t>DIČ:</w:t>
      </w:r>
      <w:r>
        <w:tab/>
      </w:r>
      <w:r w:rsidR="003A0E62">
        <w:tab/>
      </w:r>
      <w:r w:rsidR="5F7CC109">
        <w:t xml:space="preserve">2020372596 </w:t>
      </w:r>
      <w:r w:rsidR="752105C7">
        <w:t xml:space="preserve"> </w:t>
      </w:r>
      <w:r w:rsidR="000869EE">
        <w:t>,</w:t>
      </w:r>
    </w:p>
    <w:p w14:paraId="3F5CF58D" w14:textId="760BF127" w:rsidR="00C330C5" w:rsidRPr="00CD585B" w:rsidRDefault="00C330C5" w:rsidP="00726E5C">
      <w:pPr>
        <w:tabs>
          <w:tab w:val="left" w:pos="709"/>
          <w:tab w:val="left" w:pos="2835"/>
        </w:tabs>
        <w:spacing w:line="276" w:lineRule="auto"/>
        <w:ind w:left="2835" w:hanging="2835"/>
        <w:jc w:val="both"/>
      </w:pPr>
      <w:r>
        <w:t>IČ DPH:</w:t>
      </w:r>
      <w:r>
        <w:tab/>
      </w:r>
      <w:r w:rsidR="2DBB4BB1">
        <w:t xml:space="preserve">SK2020372596 </w:t>
      </w:r>
    </w:p>
    <w:p w14:paraId="2EC01564" w14:textId="3786693B" w:rsidR="00C330C5" w:rsidRPr="00CD585B" w:rsidRDefault="003A6C28" w:rsidP="00726E5C">
      <w:pPr>
        <w:tabs>
          <w:tab w:val="left" w:pos="709"/>
          <w:tab w:val="left" w:pos="2835"/>
        </w:tabs>
        <w:spacing w:line="276" w:lineRule="auto"/>
        <w:ind w:left="2835" w:hanging="2835"/>
        <w:jc w:val="both"/>
      </w:pPr>
      <w:r>
        <w:t xml:space="preserve">BIC/SWIFT: </w:t>
      </w:r>
      <w:r>
        <w:tab/>
      </w:r>
      <w:r w:rsidR="7230AAB0" w:rsidRPr="2D81B0DD">
        <w:rPr>
          <w:rFonts w:ascii="Inter" w:eastAsia="Inter" w:hAnsi="Inter" w:cs="Inter"/>
          <w:sz w:val="21"/>
          <w:szCs w:val="21"/>
        </w:rPr>
        <w:t>CEKOSKBX</w:t>
      </w:r>
      <w:r w:rsidR="7230AAB0" w:rsidRPr="2D81B0DD">
        <w:rPr>
          <w:rFonts w:eastAsia="Arial"/>
        </w:rPr>
        <w:t xml:space="preserve"> </w:t>
      </w:r>
      <w:r w:rsidR="00C330C5">
        <w:t>IBAN:</w:t>
      </w:r>
      <w:r w:rsidR="00C330C5">
        <w:tab/>
      </w:r>
      <w:r w:rsidR="27988468" w:rsidRPr="2D81B0DD">
        <w:rPr>
          <w:rFonts w:eastAsia="Arial"/>
        </w:rPr>
        <w:t xml:space="preserve"> </w:t>
      </w:r>
    </w:p>
    <w:p w14:paraId="1A015B99" w14:textId="20CC9848" w:rsidR="00C330C5" w:rsidRPr="00CD585B" w:rsidRDefault="00C330C5" w:rsidP="00726E5C">
      <w:pPr>
        <w:tabs>
          <w:tab w:val="left" w:pos="709"/>
          <w:tab w:val="left" w:pos="2835"/>
        </w:tabs>
        <w:spacing w:line="276" w:lineRule="auto"/>
        <w:jc w:val="both"/>
      </w:pPr>
      <w:r w:rsidRPr="00CD585B">
        <w:t>zápis:</w:t>
      </w:r>
      <w:r w:rsidRPr="00CD585B">
        <w:tab/>
      </w:r>
      <w:r w:rsidR="003A0E62">
        <w:tab/>
      </w:r>
      <w:r w:rsidRPr="00CD585B">
        <w:t>Obchodný register</w:t>
      </w:r>
      <w:r w:rsidR="003F1E65">
        <w:t xml:space="preserve"> Mestského</w:t>
      </w:r>
      <w:r w:rsidRPr="00CD585B">
        <w:t xml:space="preserve"> súdu Bratislava </w:t>
      </w:r>
      <w:r w:rsidR="003F1E65">
        <w:t>II</w:t>
      </w:r>
      <w:r w:rsidRPr="00CD585B">
        <w:t xml:space="preserve">I, </w:t>
      </w:r>
    </w:p>
    <w:p w14:paraId="4123ADE3" w14:textId="740A5C47" w:rsidR="00C330C5" w:rsidRPr="00CD585B" w:rsidRDefault="00C330C5" w:rsidP="00726E5C">
      <w:pPr>
        <w:tabs>
          <w:tab w:val="left" w:pos="709"/>
          <w:tab w:val="left" w:pos="2835"/>
        </w:tabs>
        <w:spacing w:line="276" w:lineRule="auto"/>
        <w:jc w:val="both"/>
      </w:pPr>
      <w:r w:rsidRPr="00CD585B">
        <w:tab/>
      </w:r>
      <w:r w:rsidR="003A0E62">
        <w:tab/>
      </w:r>
      <w:r w:rsidRPr="00CD585B">
        <w:t>oddiel: S</w:t>
      </w:r>
      <w:r w:rsidR="009A068C" w:rsidRPr="00CD585B">
        <w:t>a</w:t>
      </w:r>
      <w:r w:rsidRPr="00CD585B">
        <w:t xml:space="preserve">, vložka č.: </w:t>
      </w:r>
      <w:r w:rsidR="000869EE" w:rsidRPr="00CD585B">
        <w:t>607/B</w:t>
      </w:r>
    </w:p>
    <w:p w14:paraId="6E234E03" w14:textId="42C50A87" w:rsidR="00C330C5" w:rsidRPr="00CD585B" w:rsidRDefault="000869EE" w:rsidP="00726E5C">
      <w:pPr>
        <w:tabs>
          <w:tab w:val="left" w:pos="709"/>
          <w:tab w:val="left" w:pos="2835"/>
        </w:tabs>
        <w:spacing w:line="276" w:lineRule="auto"/>
        <w:jc w:val="both"/>
      </w:pPr>
      <w:r>
        <w:t>konajúci prostredníctvom</w:t>
      </w:r>
      <w:r w:rsidR="00C330C5">
        <w:t>:</w:t>
      </w:r>
      <w:r>
        <w:tab/>
      </w:r>
      <w:r w:rsidR="00DE1A6A">
        <w:t>Ing.</w:t>
      </w:r>
      <w:r w:rsidR="70E87FFF">
        <w:t xml:space="preserve"> </w:t>
      </w:r>
      <w:r w:rsidR="1EE398A8" w:rsidRPr="2D81B0DD">
        <w:t>Tatiana Kratochvílová</w:t>
      </w:r>
      <w:r w:rsidR="00DE1A6A" w:rsidRPr="2D81B0DD">
        <w:t> </w:t>
      </w:r>
      <w:r w:rsidR="0D6B0B0B" w:rsidRPr="2D81B0DD">
        <w:t xml:space="preserve"> prvá námestníčka primátora</w:t>
      </w:r>
      <w:r w:rsidR="0D6B0B0B">
        <w:t xml:space="preserve"> </w:t>
      </w:r>
      <w:r>
        <w:t>k</w:t>
      </w:r>
      <w:r w:rsidR="00C330C5">
        <w:t>ontaktná osoba/osoby:</w:t>
      </w:r>
      <w:r w:rsidR="00717CFF">
        <w:tab/>
      </w:r>
      <w:r w:rsidR="00DE1A6A">
        <w:t xml:space="preserve">Ing. </w:t>
      </w:r>
      <w:r w:rsidR="6F551756">
        <w:t>Milan Raus</w:t>
      </w:r>
      <w:r w:rsidR="5E47635D">
        <w:t xml:space="preserve"> - vedúci oddelenia dopravných stavieb</w:t>
      </w:r>
      <w:r w:rsidR="6F551756">
        <w:t xml:space="preserve"> </w:t>
      </w:r>
      <w:r w:rsidR="00DE1A6A">
        <w:t xml:space="preserve"> Ing. </w:t>
      </w:r>
      <w:r w:rsidR="62E3800D">
        <w:t xml:space="preserve">Igor Just - riaditeľ sekcie výstavby </w:t>
      </w:r>
      <w:r w:rsidR="00DE1A6A">
        <w:t xml:space="preserve"> </w:t>
      </w:r>
    </w:p>
    <w:p w14:paraId="5B74AE51" w14:textId="77777777" w:rsidR="00C330C5" w:rsidRPr="00CD585B" w:rsidRDefault="00C330C5" w:rsidP="00726E5C">
      <w:pPr>
        <w:tabs>
          <w:tab w:val="left" w:pos="709"/>
          <w:tab w:val="left" w:pos="3402"/>
        </w:tabs>
        <w:spacing w:line="276" w:lineRule="auto"/>
        <w:jc w:val="both"/>
      </w:pPr>
      <w:r w:rsidRPr="00CD585B">
        <w:t>(ďalej len „Objednávateľ“)</w:t>
      </w:r>
    </w:p>
    <w:p w14:paraId="2650428D" w14:textId="77777777" w:rsidR="00C330C5" w:rsidRPr="00CD585B" w:rsidRDefault="00C330C5" w:rsidP="00726E5C">
      <w:pPr>
        <w:tabs>
          <w:tab w:val="left" w:pos="709"/>
        </w:tabs>
        <w:spacing w:line="276" w:lineRule="auto"/>
        <w:jc w:val="both"/>
      </w:pPr>
    </w:p>
    <w:p w14:paraId="7015EEFD" w14:textId="53D4B1A3" w:rsidR="00C330C5" w:rsidRPr="00CD585B" w:rsidRDefault="00C330C5" w:rsidP="00726E5C">
      <w:pPr>
        <w:tabs>
          <w:tab w:val="left" w:pos="709"/>
        </w:tabs>
        <w:spacing w:line="276" w:lineRule="auto"/>
        <w:jc w:val="both"/>
      </w:pPr>
      <w:r>
        <w:t>a</w:t>
      </w:r>
    </w:p>
    <w:p w14:paraId="147E62F6" w14:textId="77777777" w:rsidR="00C330C5" w:rsidRPr="00CD585B" w:rsidRDefault="00C330C5" w:rsidP="00726E5C">
      <w:pPr>
        <w:tabs>
          <w:tab w:val="left" w:pos="709"/>
        </w:tabs>
        <w:spacing w:line="276" w:lineRule="auto"/>
        <w:jc w:val="both"/>
      </w:pPr>
    </w:p>
    <w:p w14:paraId="4FA7455E" w14:textId="3721B1D5" w:rsidR="00C330C5" w:rsidRPr="00443305" w:rsidRDefault="00C330C5" w:rsidP="00726E5C">
      <w:pPr>
        <w:tabs>
          <w:tab w:val="left" w:pos="709"/>
        </w:tabs>
        <w:spacing w:line="276" w:lineRule="auto"/>
        <w:jc w:val="both"/>
        <w:rPr>
          <w:b/>
          <w:bCs/>
          <w:highlight w:val="yellow"/>
        </w:rPr>
      </w:pPr>
      <w:r w:rsidRPr="00443305">
        <w:rPr>
          <w:b/>
          <w:bCs/>
          <w:highlight w:val="yellow"/>
        </w:rPr>
        <w:t>Zhotoviteľ:</w:t>
      </w:r>
    </w:p>
    <w:p w14:paraId="5F1D045C" w14:textId="3F465D36" w:rsidR="00236291" w:rsidRPr="00443305" w:rsidRDefault="00236291" w:rsidP="00726E5C">
      <w:pPr>
        <w:tabs>
          <w:tab w:val="left" w:pos="709"/>
          <w:tab w:val="left" w:pos="2835"/>
        </w:tabs>
        <w:spacing w:line="276" w:lineRule="auto"/>
        <w:jc w:val="both"/>
        <w:rPr>
          <w:highlight w:val="yellow"/>
        </w:rPr>
      </w:pPr>
      <w:r w:rsidRPr="00443305">
        <w:rPr>
          <w:highlight w:val="yellow"/>
        </w:rPr>
        <w:t>obchodné meno:</w:t>
      </w:r>
      <w:r w:rsidRPr="00443305">
        <w:rPr>
          <w:highlight w:val="yellow"/>
        </w:rPr>
        <w:tab/>
      </w:r>
    </w:p>
    <w:p w14:paraId="3951F0AA" w14:textId="77777777" w:rsidR="00A77C69" w:rsidRPr="00443305" w:rsidRDefault="00236291" w:rsidP="00726E5C">
      <w:pPr>
        <w:tabs>
          <w:tab w:val="left" w:pos="709"/>
          <w:tab w:val="left" w:pos="2835"/>
        </w:tabs>
        <w:spacing w:line="276" w:lineRule="auto"/>
        <w:jc w:val="both"/>
        <w:rPr>
          <w:color w:val="000000" w:themeColor="text1"/>
          <w:highlight w:val="yellow"/>
        </w:rPr>
      </w:pPr>
      <w:r w:rsidRPr="00443305">
        <w:rPr>
          <w:highlight w:val="yellow"/>
        </w:rPr>
        <w:t xml:space="preserve">sídlo: </w:t>
      </w:r>
      <w:r w:rsidRPr="00443305">
        <w:rPr>
          <w:highlight w:val="yellow"/>
        </w:rPr>
        <w:tab/>
      </w:r>
      <w:r w:rsidR="00A93A97" w:rsidRPr="00443305">
        <w:rPr>
          <w:color w:val="000000" w:themeColor="text1"/>
          <w:highlight w:val="yellow"/>
        </w:rPr>
        <w:t xml:space="preserve"> </w:t>
      </w:r>
    </w:p>
    <w:p w14:paraId="7D78B998" w14:textId="20AA1E1D" w:rsidR="00236291" w:rsidRPr="00443305" w:rsidRDefault="00236291" w:rsidP="00726E5C">
      <w:pPr>
        <w:tabs>
          <w:tab w:val="left" w:pos="709"/>
          <w:tab w:val="left" w:pos="2835"/>
        </w:tabs>
        <w:spacing w:line="276" w:lineRule="auto"/>
        <w:jc w:val="both"/>
        <w:rPr>
          <w:highlight w:val="yellow"/>
        </w:rPr>
      </w:pPr>
      <w:r w:rsidRPr="00443305">
        <w:rPr>
          <w:highlight w:val="yellow"/>
        </w:rPr>
        <w:t>IČO:</w:t>
      </w:r>
      <w:r w:rsidRPr="00443305">
        <w:rPr>
          <w:highlight w:val="yellow"/>
        </w:rPr>
        <w:tab/>
      </w:r>
    </w:p>
    <w:p w14:paraId="29A7C89F" w14:textId="77777777" w:rsidR="00A77C69" w:rsidRPr="00443305" w:rsidRDefault="00236291" w:rsidP="00726E5C">
      <w:pPr>
        <w:tabs>
          <w:tab w:val="left" w:pos="709"/>
          <w:tab w:val="left" w:pos="2835"/>
        </w:tabs>
        <w:spacing w:line="276" w:lineRule="auto"/>
        <w:jc w:val="both"/>
        <w:rPr>
          <w:highlight w:val="yellow"/>
        </w:rPr>
      </w:pPr>
      <w:r w:rsidRPr="00443305">
        <w:rPr>
          <w:highlight w:val="yellow"/>
        </w:rPr>
        <w:t>DIČ:</w:t>
      </w:r>
      <w:r w:rsidRPr="00443305">
        <w:rPr>
          <w:highlight w:val="yellow"/>
        </w:rPr>
        <w:tab/>
      </w:r>
    </w:p>
    <w:p w14:paraId="5A05FF37" w14:textId="77777777" w:rsidR="00A77C69" w:rsidRPr="00443305" w:rsidRDefault="00236291" w:rsidP="00726E5C">
      <w:pPr>
        <w:tabs>
          <w:tab w:val="left" w:pos="709"/>
          <w:tab w:val="left" w:pos="2835"/>
        </w:tabs>
        <w:spacing w:line="276" w:lineRule="auto"/>
        <w:jc w:val="both"/>
        <w:rPr>
          <w:highlight w:val="yellow"/>
        </w:rPr>
      </w:pPr>
      <w:r w:rsidRPr="00443305">
        <w:rPr>
          <w:highlight w:val="yellow"/>
        </w:rPr>
        <w:t>IČ DPH:</w:t>
      </w:r>
      <w:r w:rsidRPr="00443305">
        <w:rPr>
          <w:highlight w:val="yellow"/>
        </w:rPr>
        <w:tab/>
      </w:r>
    </w:p>
    <w:p w14:paraId="0E782514" w14:textId="02CEFE7F" w:rsidR="00DE1A6A" w:rsidRPr="00443305" w:rsidRDefault="00DE1A6A" w:rsidP="00726E5C">
      <w:pPr>
        <w:tabs>
          <w:tab w:val="left" w:pos="709"/>
          <w:tab w:val="left" w:pos="2835"/>
        </w:tabs>
        <w:spacing w:line="276" w:lineRule="auto"/>
        <w:jc w:val="both"/>
        <w:rPr>
          <w:highlight w:val="yellow"/>
        </w:rPr>
      </w:pPr>
      <w:r w:rsidRPr="00443305">
        <w:rPr>
          <w:highlight w:val="yellow"/>
        </w:rPr>
        <w:t>bankové spojenie:</w:t>
      </w:r>
      <w:r w:rsidRPr="00443305">
        <w:rPr>
          <w:highlight w:val="yellow"/>
        </w:rPr>
        <w:tab/>
      </w:r>
    </w:p>
    <w:p w14:paraId="591EA6C8" w14:textId="77777777" w:rsidR="00A77C69" w:rsidRPr="00443305" w:rsidRDefault="00DE1A6A" w:rsidP="00726E5C">
      <w:pPr>
        <w:tabs>
          <w:tab w:val="left" w:pos="709"/>
          <w:tab w:val="left" w:pos="2835"/>
        </w:tabs>
        <w:spacing w:line="276" w:lineRule="auto"/>
        <w:jc w:val="both"/>
        <w:rPr>
          <w:highlight w:val="yellow"/>
        </w:rPr>
      </w:pPr>
      <w:r w:rsidRPr="00443305">
        <w:rPr>
          <w:highlight w:val="yellow"/>
        </w:rPr>
        <w:t>IBAN:</w:t>
      </w:r>
      <w:r w:rsidRPr="00443305">
        <w:rPr>
          <w:highlight w:val="yellow"/>
        </w:rPr>
        <w:tab/>
      </w:r>
    </w:p>
    <w:p w14:paraId="328ECC6C" w14:textId="77777777" w:rsidR="00A77C69" w:rsidRPr="00443305" w:rsidRDefault="00DE1A6A" w:rsidP="00726E5C">
      <w:pPr>
        <w:tabs>
          <w:tab w:val="left" w:pos="709"/>
          <w:tab w:val="left" w:pos="2835"/>
        </w:tabs>
        <w:spacing w:line="276" w:lineRule="auto"/>
        <w:jc w:val="both"/>
        <w:rPr>
          <w:color w:val="000000" w:themeColor="text1"/>
          <w:highlight w:val="yellow"/>
        </w:rPr>
      </w:pPr>
      <w:r w:rsidRPr="00443305">
        <w:rPr>
          <w:highlight w:val="yellow"/>
        </w:rPr>
        <w:t>zápis:</w:t>
      </w:r>
      <w:r w:rsidRPr="00443305">
        <w:rPr>
          <w:highlight w:val="yellow"/>
        </w:rPr>
        <w:tab/>
      </w:r>
      <w:r w:rsidRPr="00443305">
        <w:rPr>
          <w:color w:val="000000" w:themeColor="text1"/>
          <w:highlight w:val="yellow"/>
        </w:rPr>
        <w:t xml:space="preserve"> </w:t>
      </w:r>
    </w:p>
    <w:p w14:paraId="13A9799E" w14:textId="0E90ACE6" w:rsidR="00A77C69" w:rsidRPr="00443305" w:rsidRDefault="00DE1A6A" w:rsidP="00726E5C">
      <w:pPr>
        <w:tabs>
          <w:tab w:val="left" w:pos="709"/>
          <w:tab w:val="left" w:pos="2835"/>
        </w:tabs>
        <w:spacing w:line="276" w:lineRule="auto"/>
        <w:jc w:val="both"/>
        <w:rPr>
          <w:color w:val="000000"/>
          <w:highlight w:val="yellow"/>
        </w:rPr>
      </w:pPr>
      <w:r w:rsidRPr="00443305">
        <w:rPr>
          <w:color w:val="000000" w:themeColor="text1"/>
          <w:highlight w:val="yellow"/>
        </w:rPr>
        <w:t xml:space="preserve">vložka </w:t>
      </w:r>
      <w:r w:rsidRPr="00443305">
        <w:rPr>
          <w:highlight w:val="yellow"/>
        </w:rPr>
        <w:t>štatutárny orgán:</w:t>
      </w:r>
      <w:r w:rsidRPr="00443305">
        <w:rPr>
          <w:highlight w:val="yellow"/>
        </w:rPr>
        <w:tab/>
      </w:r>
    </w:p>
    <w:p w14:paraId="25E5F120" w14:textId="0F1A0497" w:rsidR="00A77C69" w:rsidRPr="00443305" w:rsidRDefault="00DE1A6A" w:rsidP="00726E5C">
      <w:pPr>
        <w:tabs>
          <w:tab w:val="left" w:pos="709"/>
          <w:tab w:val="left" w:pos="2835"/>
        </w:tabs>
        <w:spacing w:line="276" w:lineRule="auto"/>
        <w:jc w:val="both"/>
        <w:rPr>
          <w:color w:val="000000"/>
          <w:highlight w:val="yellow"/>
        </w:rPr>
      </w:pPr>
      <w:r w:rsidRPr="00443305">
        <w:rPr>
          <w:highlight w:val="yellow"/>
        </w:rPr>
        <w:t>Kontaktná osoba/osoby:</w:t>
      </w:r>
      <w:r w:rsidRPr="00443305">
        <w:rPr>
          <w:highlight w:val="yellow"/>
        </w:rPr>
        <w:tab/>
      </w:r>
      <w:r w:rsidRPr="00443305">
        <w:rPr>
          <w:color w:val="000000"/>
          <w:highlight w:val="yellow"/>
        </w:rPr>
        <w:tab/>
      </w:r>
    </w:p>
    <w:p w14:paraId="66199DBF" w14:textId="3656401A" w:rsidR="00C330C5" w:rsidRPr="00A77C69" w:rsidRDefault="00C330C5" w:rsidP="00726E5C">
      <w:pPr>
        <w:tabs>
          <w:tab w:val="left" w:pos="709"/>
          <w:tab w:val="left" w:pos="2835"/>
        </w:tabs>
        <w:spacing w:line="276" w:lineRule="auto"/>
        <w:jc w:val="both"/>
        <w:rPr>
          <w:color w:val="000000"/>
        </w:rPr>
      </w:pPr>
      <w:r w:rsidRPr="00443305">
        <w:rPr>
          <w:highlight w:val="yellow"/>
        </w:rPr>
        <w:t>(ďalej len „Zhotoviteľ“)</w:t>
      </w:r>
    </w:p>
    <w:p w14:paraId="7FC585F8" w14:textId="77777777" w:rsidR="00C330C5" w:rsidRPr="00CD585B" w:rsidRDefault="00C330C5" w:rsidP="00726E5C">
      <w:pPr>
        <w:tabs>
          <w:tab w:val="left" w:pos="709"/>
          <w:tab w:val="left" w:pos="2835"/>
        </w:tabs>
        <w:spacing w:line="276" w:lineRule="auto"/>
        <w:jc w:val="both"/>
      </w:pPr>
    </w:p>
    <w:p w14:paraId="57B17646" w14:textId="77777777" w:rsidR="00C330C5" w:rsidRPr="00CD585B" w:rsidRDefault="00C330C5" w:rsidP="00726E5C">
      <w:pPr>
        <w:tabs>
          <w:tab w:val="left" w:pos="709"/>
        </w:tabs>
        <w:spacing w:line="276" w:lineRule="auto"/>
        <w:jc w:val="both"/>
      </w:pPr>
      <w:r w:rsidRPr="00CD585B">
        <w:t>(Objednávateľ a Zhotoviteľ sú ďalej spoločne označovaní aj jednotlivo ako „Zmluvná strana“ alebo spoločne ako „Zmluvné strany“)</w:t>
      </w:r>
    </w:p>
    <w:p w14:paraId="4E134CF2" w14:textId="77777777" w:rsidR="00C330C5" w:rsidRPr="00CD585B" w:rsidRDefault="00C330C5" w:rsidP="00726E5C">
      <w:pPr>
        <w:tabs>
          <w:tab w:val="left" w:pos="709"/>
        </w:tabs>
        <w:spacing w:line="276" w:lineRule="auto"/>
        <w:jc w:val="both"/>
      </w:pPr>
    </w:p>
    <w:p w14:paraId="557BC0DF" w14:textId="77777777" w:rsidR="00C330C5" w:rsidRPr="00CD585B" w:rsidRDefault="00C330C5" w:rsidP="00726E5C">
      <w:pPr>
        <w:tabs>
          <w:tab w:val="left" w:pos="709"/>
        </w:tabs>
        <w:spacing w:line="276" w:lineRule="auto"/>
        <w:jc w:val="both"/>
      </w:pPr>
      <w:r w:rsidRPr="00CD585B">
        <w:t>uzatvárajú za nižšie uvedených podmienok túto Zmluvu:</w:t>
      </w:r>
    </w:p>
    <w:p w14:paraId="439BF786" w14:textId="77777777" w:rsidR="00CE4FE9" w:rsidRPr="00CD585B" w:rsidRDefault="00CE4FE9" w:rsidP="00726E5C">
      <w:pPr>
        <w:tabs>
          <w:tab w:val="left" w:pos="709"/>
        </w:tabs>
        <w:jc w:val="both"/>
      </w:pPr>
    </w:p>
    <w:p w14:paraId="0A1B67A3" w14:textId="22B0022F" w:rsidR="004E2E71" w:rsidRPr="007C7358" w:rsidRDefault="00CE4FE9" w:rsidP="00726E5C">
      <w:pPr>
        <w:tabs>
          <w:tab w:val="left" w:pos="709"/>
        </w:tabs>
        <w:rPr>
          <w:b/>
          <w:bCs/>
        </w:rPr>
      </w:pPr>
      <w:r w:rsidRPr="007C7358">
        <w:rPr>
          <w:b/>
          <w:bCs/>
        </w:rPr>
        <w:t xml:space="preserve"> </w:t>
      </w:r>
      <w:r w:rsidR="004E2E71" w:rsidRPr="007C7358">
        <w:rPr>
          <w:b/>
          <w:bCs/>
        </w:rPr>
        <w:t>ÚVODNÉ USTANOVENIA</w:t>
      </w:r>
    </w:p>
    <w:p w14:paraId="6A18C9B9" w14:textId="77777777" w:rsidR="00DF2561" w:rsidRPr="00CD585B" w:rsidRDefault="00DF2561" w:rsidP="00726E5C">
      <w:pPr>
        <w:tabs>
          <w:tab w:val="left" w:pos="709"/>
        </w:tabs>
        <w:rPr>
          <w:b/>
          <w:bCs/>
        </w:rPr>
      </w:pPr>
    </w:p>
    <w:p w14:paraId="45A92410" w14:textId="78AAA336" w:rsidR="004E2E71" w:rsidRPr="00CD585B" w:rsidRDefault="58A952AA" w:rsidP="4910EB6A">
      <w:pPr>
        <w:numPr>
          <w:ilvl w:val="0"/>
          <w:numId w:val="3"/>
        </w:numPr>
        <w:shd w:val="clear" w:color="auto" w:fill="FFFFFF" w:themeFill="background1"/>
        <w:tabs>
          <w:tab w:val="left" w:pos="709"/>
        </w:tabs>
        <w:spacing w:line="276" w:lineRule="auto"/>
        <w:ind w:left="710" w:hanging="710"/>
        <w:jc w:val="both"/>
        <w:rPr>
          <w:rFonts w:eastAsia="Arial"/>
        </w:rPr>
      </w:pPr>
      <w:r w:rsidRPr="4910EB6A">
        <w:rPr>
          <w:color w:val="000000" w:themeColor="text1"/>
        </w:rPr>
        <w:t xml:space="preserve">Objednávateľ </w:t>
      </w:r>
      <w:r w:rsidR="50F05E7D" w:rsidRPr="4910EB6A">
        <w:rPr>
          <w:color w:val="000000" w:themeColor="text1"/>
        </w:rPr>
        <w:t xml:space="preserve">má záujem realizovať </w:t>
      </w:r>
      <w:r w:rsidR="23AE3D88" w:rsidRPr="4910EB6A">
        <w:rPr>
          <w:color w:val="000000" w:themeColor="text1"/>
        </w:rPr>
        <w:t>stavbu</w:t>
      </w:r>
      <w:r w:rsidR="50F05E7D" w:rsidRPr="4910EB6A">
        <w:rPr>
          <w:color w:val="000000" w:themeColor="text1"/>
        </w:rPr>
        <w:t xml:space="preserve"> </w:t>
      </w:r>
      <w:r w:rsidR="50F05E7D" w:rsidRPr="4910EB6A">
        <w:rPr>
          <w:rFonts w:ascii="Arial Narrow" w:eastAsia="Arial Narrow" w:hAnsi="Arial Narrow" w:cs="Arial Narrow"/>
          <w:b/>
          <w:bCs/>
          <w:color w:val="000000" w:themeColor="text1"/>
          <w:sz w:val="21"/>
          <w:szCs w:val="21"/>
        </w:rPr>
        <w:t xml:space="preserve">„Trolejbusové trate v Bratislave : Nová trolejbusová trať </w:t>
      </w:r>
      <w:r w:rsidR="46C919F6" w:rsidRPr="4910EB6A">
        <w:rPr>
          <w:rFonts w:ascii="Arial Narrow" w:eastAsia="Arial Narrow" w:hAnsi="Arial Narrow" w:cs="Arial Narrow"/>
          <w:b/>
          <w:bCs/>
          <w:color w:val="000000" w:themeColor="text1"/>
          <w:sz w:val="21"/>
          <w:szCs w:val="21"/>
        </w:rPr>
        <w:t>Bulharská</w:t>
      </w:r>
      <w:r w:rsidR="215C9DE6" w:rsidRPr="4910EB6A">
        <w:rPr>
          <w:rFonts w:ascii="Arial Narrow" w:eastAsia="Arial Narrow" w:hAnsi="Arial Narrow" w:cs="Arial Narrow"/>
          <w:b/>
          <w:bCs/>
          <w:color w:val="000000" w:themeColor="text1"/>
          <w:sz w:val="21"/>
          <w:szCs w:val="21"/>
        </w:rPr>
        <w:t xml:space="preserve"> - Galvaniho</w:t>
      </w:r>
      <w:r w:rsidR="50F05E7D" w:rsidRPr="4910EB6A">
        <w:rPr>
          <w:rFonts w:ascii="Arial Narrow" w:eastAsia="Arial Narrow" w:hAnsi="Arial Narrow" w:cs="Arial Narrow"/>
          <w:b/>
          <w:bCs/>
          <w:color w:val="000000" w:themeColor="text1"/>
          <w:sz w:val="21"/>
          <w:szCs w:val="21"/>
        </w:rPr>
        <w:t>“</w:t>
      </w:r>
      <w:r w:rsidR="50F05E7D" w:rsidRPr="4910EB6A">
        <w:rPr>
          <w:rFonts w:ascii="Arial Narrow" w:eastAsia="Arial Narrow" w:hAnsi="Arial Narrow" w:cs="Arial Narrow"/>
          <w:color w:val="000000" w:themeColor="text1"/>
          <w:sz w:val="21"/>
          <w:szCs w:val="21"/>
        </w:rPr>
        <w:t xml:space="preserve"> (ďalej aj „Dielo“).</w:t>
      </w:r>
      <w:r w:rsidR="50F05E7D" w:rsidRPr="4910EB6A">
        <w:rPr>
          <w:color w:val="000000" w:themeColor="text1"/>
        </w:rPr>
        <w:t xml:space="preserve"> </w:t>
      </w:r>
    </w:p>
    <w:p w14:paraId="7D717CCA" w14:textId="3D4C504C" w:rsidR="004E2E71" w:rsidRPr="00CD585B" w:rsidRDefault="004E2E71" w:rsidP="008057BD">
      <w:pPr>
        <w:numPr>
          <w:ilvl w:val="0"/>
          <w:numId w:val="3"/>
        </w:numPr>
        <w:shd w:val="clear" w:color="auto" w:fill="FFFFFF" w:themeFill="background1"/>
        <w:tabs>
          <w:tab w:val="left" w:pos="709"/>
        </w:tabs>
        <w:spacing w:line="276" w:lineRule="auto"/>
        <w:ind w:left="710" w:hanging="710"/>
        <w:jc w:val="both"/>
        <w:rPr>
          <w:color w:val="000000"/>
          <w:lang w:eastAsia="cs-CZ"/>
        </w:rPr>
      </w:pPr>
      <w:r w:rsidRPr="6C28B257">
        <w:rPr>
          <w:color w:val="000000" w:themeColor="text1"/>
        </w:rPr>
        <w:t xml:space="preserve">Zhotoviteľ je obchodnou spoločnosťou, ktorá vzhľadom na svoje dlhoročné pôsobenie v oblasti </w:t>
      </w:r>
      <w:r w:rsidR="00470711" w:rsidRPr="6C28B257">
        <w:rPr>
          <w:color w:val="000000" w:themeColor="text1"/>
        </w:rPr>
        <w:t xml:space="preserve">vykonávania </w:t>
      </w:r>
      <w:r w:rsidR="00FF55E6" w:rsidRPr="6C28B257">
        <w:rPr>
          <w:color w:val="000000" w:themeColor="text1"/>
        </w:rPr>
        <w:t>stavebných prác</w:t>
      </w:r>
      <w:r w:rsidR="00297AC6" w:rsidRPr="6C28B257">
        <w:rPr>
          <w:color w:val="000000" w:themeColor="text1"/>
        </w:rPr>
        <w:t xml:space="preserve"> </w:t>
      </w:r>
      <w:r w:rsidR="00A15F29" w:rsidRPr="6C28B257">
        <w:rPr>
          <w:color w:val="000000" w:themeColor="text1"/>
        </w:rPr>
        <w:t>a súvisiacich činností</w:t>
      </w:r>
      <w:r w:rsidRPr="6C28B257">
        <w:rPr>
          <w:color w:val="000000" w:themeColor="text1"/>
        </w:rPr>
        <w:t xml:space="preserve">, je dostatočne odborne spôsobilá a technologicky, technicky a personálne pripravená na realizáciu </w:t>
      </w:r>
      <w:r w:rsidR="00FF55E6" w:rsidRPr="6C28B257">
        <w:rPr>
          <w:color w:val="000000" w:themeColor="text1"/>
        </w:rPr>
        <w:t>stavby</w:t>
      </w:r>
      <w:r w:rsidRPr="6C28B257">
        <w:rPr>
          <w:color w:val="000000" w:themeColor="text1"/>
        </w:rPr>
        <w:t xml:space="preserve">, pričom súčasne disponuje aj potrebným know-how pre </w:t>
      </w:r>
      <w:r w:rsidR="00FF55E6" w:rsidRPr="6C28B257">
        <w:rPr>
          <w:color w:val="000000" w:themeColor="text1"/>
        </w:rPr>
        <w:t>jej</w:t>
      </w:r>
      <w:r w:rsidRPr="6C28B257">
        <w:rPr>
          <w:color w:val="000000" w:themeColor="text1"/>
        </w:rPr>
        <w:t xml:space="preserve"> realizáciu.</w:t>
      </w:r>
    </w:p>
    <w:p w14:paraId="4A36F18A" w14:textId="124EB05A" w:rsidR="7D8880E1" w:rsidRPr="0092526A" w:rsidRDefault="369B76F0" w:rsidP="008057BD">
      <w:pPr>
        <w:numPr>
          <w:ilvl w:val="0"/>
          <w:numId w:val="3"/>
        </w:numPr>
        <w:shd w:val="clear" w:color="auto" w:fill="FFFFFF" w:themeFill="background1"/>
        <w:tabs>
          <w:tab w:val="left" w:pos="710"/>
        </w:tabs>
        <w:spacing w:line="276" w:lineRule="auto"/>
        <w:ind w:left="710" w:hanging="710"/>
        <w:jc w:val="both"/>
        <w:rPr>
          <w:rFonts w:ascii="Arial Narrow" w:eastAsia="Arial Narrow" w:hAnsi="Arial Narrow" w:cs="Arial Narrow"/>
        </w:rPr>
      </w:pPr>
      <w:r w:rsidRPr="11ED7B7F">
        <w:rPr>
          <w:rFonts w:eastAsia="Arial"/>
          <w:color w:val="000000" w:themeColor="text1"/>
        </w:rPr>
        <w:t xml:space="preserve">Zmluvné strany berú na vedomie, že predpokladom realizácie Diela je </w:t>
      </w:r>
      <w:r w:rsidR="2020A9FB" w:rsidRPr="11ED7B7F">
        <w:rPr>
          <w:rFonts w:eastAsia="Arial"/>
          <w:u w:val="single"/>
        </w:rPr>
        <w:t xml:space="preserve"> </w:t>
      </w:r>
      <w:r w:rsidR="12DA577C" w:rsidRPr="11ED7B7F">
        <w:rPr>
          <w:rFonts w:eastAsia="Arial"/>
          <w:u w:val="single"/>
        </w:rPr>
        <w:t>čerpan</w:t>
      </w:r>
      <w:r w:rsidR="212933D2" w:rsidRPr="11ED7B7F">
        <w:rPr>
          <w:rFonts w:eastAsia="Arial"/>
          <w:u w:val="single"/>
        </w:rPr>
        <w:t>i</w:t>
      </w:r>
      <w:r w:rsidR="12DA577C" w:rsidRPr="11ED7B7F">
        <w:rPr>
          <w:rFonts w:eastAsia="Arial"/>
          <w:u w:val="single"/>
        </w:rPr>
        <w:t xml:space="preserve">e </w:t>
      </w:r>
      <w:r w:rsidR="53634609" w:rsidRPr="11ED7B7F">
        <w:rPr>
          <w:rFonts w:eastAsia="Arial"/>
          <w:u w:val="single"/>
        </w:rPr>
        <w:t xml:space="preserve">finančných </w:t>
      </w:r>
      <w:r w:rsidR="12DA577C" w:rsidRPr="11ED7B7F">
        <w:rPr>
          <w:rFonts w:eastAsia="Arial"/>
          <w:u w:val="single"/>
        </w:rPr>
        <w:t xml:space="preserve">prostriedkov z </w:t>
      </w:r>
      <w:r w:rsidR="2020A9FB" w:rsidRPr="11ED7B7F">
        <w:rPr>
          <w:rFonts w:eastAsia="Arial"/>
          <w:u w:val="single"/>
        </w:rPr>
        <w:t>externých zdrojov</w:t>
      </w:r>
      <w:r w:rsidRPr="11ED7B7F">
        <w:rPr>
          <w:rFonts w:eastAsia="Arial"/>
          <w:color w:val="000000" w:themeColor="text1"/>
        </w:rPr>
        <w:t xml:space="preserve">(ďalej tiež „FP“) umožňujúce financovanie alebo </w:t>
      </w:r>
      <w:r w:rsidRPr="11ED7B7F">
        <w:rPr>
          <w:rFonts w:eastAsia="Arial"/>
          <w:color w:val="000000" w:themeColor="text1"/>
        </w:rPr>
        <w:lastRenderedPageBreak/>
        <w:t xml:space="preserve">spolufinancovanie </w:t>
      </w:r>
      <w:r w:rsidRPr="0092526A">
        <w:rPr>
          <w:rFonts w:eastAsia="Arial"/>
        </w:rPr>
        <w:t xml:space="preserve">predmetu  tejto Zmluvy  a to v súlade s podmienkami príslušných právnych predpisov špecifikovaných v tejto Zmluve. </w:t>
      </w:r>
      <w:r w:rsidR="3ECB4781" w:rsidRPr="0092526A">
        <w:rPr>
          <w:rFonts w:ascii="Arial Narrow" w:eastAsia="Arial Narrow" w:hAnsi="Arial Narrow" w:cs="Arial Narrow"/>
          <w:sz w:val="19"/>
          <w:szCs w:val="19"/>
        </w:rPr>
        <w:t xml:space="preserve"> </w:t>
      </w:r>
    </w:p>
    <w:p w14:paraId="29BE35AF" w14:textId="069D6FB5" w:rsidR="7D8880E1" w:rsidRPr="0092526A" w:rsidRDefault="3ECB4781" w:rsidP="008057BD">
      <w:pPr>
        <w:numPr>
          <w:ilvl w:val="0"/>
          <w:numId w:val="3"/>
        </w:numPr>
        <w:shd w:val="clear" w:color="auto" w:fill="FFFFFF" w:themeFill="background1"/>
        <w:tabs>
          <w:tab w:val="left" w:pos="710"/>
        </w:tabs>
        <w:spacing w:line="276" w:lineRule="auto"/>
        <w:ind w:left="710" w:hanging="710"/>
        <w:jc w:val="both"/>
        <w:rPr>
          <w:rFonts w:eastAsia="Arial"/>
        </w:rPr>
      </w:pPr>
      <w:r w:rsidRPr="0092526A">
        <w:rPr>
          <w:rFonts w:eastAsia="Arial"/>
        </w:rPr>
        <w:t>Zmluvné strany berú na vedomie, že Objednávateľ je oprávnený odstúpiť od tejto Zmluvy v lehote 12 kalendárnych mesiacov nasledujúcich po podpise tejto zmluvy obomi zmluvnými stranami  ak :</w:t>
      </w:r>
    </w:p>
    <w:p w14:paraId="682A2AB4" w14:textId="0207C316" w:rsidR="7D8880E1" w:rsidRPr="0092526A" w:rsidRDefault="369B76F0" w:rsidP="008057BD">
      <w:pPr>
        <w:pStyle w:val="Odsekzoznamu"/>
        <w:numPr>
          <w:ilvl w:val="0"/>
          <w:numId w:val="1"/>
        </w:numPr>
        <w:shd w:val="clear" w:color="auto" w:fill="FFFFFF" w:themeFill="background1"/>
        <w:tabs>
          <w:tab w:val="left" w:pos="710"/>
        </w:tabs>
        <w:spacing w:line="276" w:lineRule="auto"/>
        <w:jc w:val="both"/>
        <w:rPr>
          <w:rFonts w:eastAsia="Arial"/>
        </w:rPr>
      </w:pPr>
      <w:r w:rsidRPr="31763073">
        <w:rPr>
          <w:rFonts w:ascii="Arial" w:eastAsia="Arial" w:hAnsi="Arial"/>
          <w:sz w:val="20"/>
          <w:szCs w:val="20"/>
        </w:rPr>
        <w:t xml:space="preserve">FP </w:t>
      </w:r>
      <w:r w:rsidR="33783D9C" w:rsidRPr="31763073">
        <w:rPr>
          <w:rFonts w:ascii="Arial" w:eastAsia="Arial" w:hAnsi="Arial"/>
          <w:sz w:val="20"/>
          <w:szCs w:val="20"/>
        </w:rPr>
        <w:t xml:space="preserve"> z externých zdrojov </w:t>
      </w:r>
      <w:r w:rsidRPr="31763073">
        <w:rPr>
          <w:rFonts w:ascii="Arial" w:eastAsia="Arial" w:hAnsi="Arial"/>
          <w:sz w:val="20"/>
          <w:szCs w:val="20"/>
        </w:rPr>
        <w:t xml:space="preserve"> alebo ktorákoľvek jeho časť</w:t>
      </w:r>
      <w:r w:rsidR="701FA585" w:rsidRPr="31763073">
        <w:rPr>
          <w:rFonts w:ascii="Arial" w:eastAsia="Arial" w:hAnsi="Arial"/>
          <w:sz w:val="20"/>
          <w:szCs w:val="20"/>
        </w:rPr>
        <w:t xml:space="preserve"> nebudú Objednávateľovi </w:t>
      </w:r>
      <w:r w:rsidR="131BB940" w:rsidRPr="31763073">
        <w:rPr>
          <w:rFonts w:ascii="Arial" w:eastAsia="Arial" w:hAnsi="Arial"/>
          <w:sz w:val="20"/>
          <w:szCs w:val="20"/>
        </w:rPr>
        <w:t xml:space="preserve"> z akéhokoľvek dôvodu </w:t>
      </w:r>
      <w:r w:rsidR="701FA585" w:rsidRPr="31763073">
        <w:rPr>
          <w:rFonts w:ascii="Arial" w:eastAsia="Arial" w:hAnsi="Arial"/>
          <w:sz w:val="20"/>
          <w:szCs w:val="20"/>
        </w:rPr>
        <w:t>poskytnuté</w:t>
      </w:r>
      <w:r w:rsidR="7F032404" w:rsidRPr="31763073">
        <w:rPr>
          <w:rFonts w:ascii="Arial" w:eastAsia="Arial" w:hAnsi="Arial"/>
          <w:sz w:val="20"/>
          <w:szCs w:val="20"/>
        </w:rPr>
        <w:t>,</w:t>
      </w:r>
      <w:r w:rsidR="701FA585" w:rsidRPr="31763073">
        <w:rPr>
          <w:rFonts w:ascii="Arial" w:eastAsia="Arial" w:hAnsi="Arial"/>
          <w:sz w:val="20"/>
          <w:szCs w:val="20"/>
        </w:rPr>
        <w:t xml:space="preserve"> alebo </w:t>
      </w:r>
    </w:p>
    <w:p w14:paraId="4723ED22" w14:textId="41D329DE" w:rsidR="100300ED" w:rsidRPr="0092526A" w:rsidRDefault="100300ED" w:rsidP="008057BD">
      <w:pPr>
        <w:pStyle w:val="Odsekzoznamu"/>
        <w:numPr>
          <w:ilvl w:val="0"/>
          <w:numId w:val="1"/>
        </w:numPr>
        <w:shd w:val="clear" w:color="auto" w:fill="FFFFFF" w:themeFill="background1"/>
        <w:tabs>
          <w:tab w:val="left" w:pos="710"/>
        </w:tabs>
        <w:spacing w:line="276" w:lineRule="auto"/>
        <w:jc w:val="both"/>
        <w:rPr>
          <w:rFonts w:ascii="Arial" w:eastAsia="Arial" w:hAnsi="Arial"/>
          <w:sz w:val="20"/>
          <w:szCs w:val="20"/>
        </w:rPr>
      </w:pPr>
      <w:r w:rsidRPr="0092526A">
        <w:rPr>
          <w:rFonts w:ascii="Arial" w:eastAsia="Arial" w:hAnsi="Arial"/>
          <w:sz w:val="20"/>
          <w:szCs w:val="20"/>
        </w:rPr>
        <w:t xml:space="preserve">Objednávateľ nemá alokované dostatočné vlastné finančné zdroje pre financovanie alebo spolufinancovanie </w:t>
      </w:r>
      <w:r w:rsidR="64064CA0" w:rsidRPr="0092526A">
        <w:rPr>
          <w:rFonts w:ascii="Arial" w:eastAsia="Arial" w:hAnsi="Arial"/>
          <w:sz w:val="20"/>
          <w:szCs w:val="20"/>
        </w:rPr>
        <w:t>realizácie Diela</w:t>
      </w:r>
      <w:r w:rsidRPr="0092526A">
        <w:rPr>
          <w:rFonts w:ascii="Arial" w:eastAsia="Arial" w:hAnsi="Arial"/>
          <w:sz w:val="20"/>
          <w:szCs w:val="20"/>
        </w:rPr>
        <w:t xml:space="preserve"> podľa tejto Zmluvy, alebo</w:t>
      </w:r>
    </w:p>
    <w:p w14:paraId="78FFC827" w14:textId="242097EA" w:rsidR="7D8880E1" w:rsidRPr="0092526A" w:rsidRDefault="6DAB0FE0" w:rsidP="008057BD">
      <w:pPr>
        <w:pStyle w:val="Odsekzoznamu"/>
        <w:numPr>
          <w:ilvl w:val="0"/>
          <w:numId w:val="1"/>
        </w:numPr>
        <w:shd w:val="clear" w:color="auto" w:fill="FFFFFF" w:themeFill="background1"/>
        <w:tabs>
          <w:tab w:val="left" w:pos="710"/>
        </w:tabs>
        <w:spacing w:line="276" w:lineRule="auto"/>
        <w:jc w:val="both"/>
        <w:rPr>
          <w:rFonts w:ascii="Arial" w:eastAsia="Arial" w:hAnsi="Arial"/>
          <w:sz w:val="20"/>
          <w:szCs w:val="20"/>
        </w:rPr>
      </w:pPr>
      <w:r w:rsidRPr="0092526A">
        <w:rPr>
          <w:rFonts w:ascii="Arial" w:eastAsia="Arial" w:hAnsi="Arial"/>
          <w:sz w:val="20"/>
          <w:szCs w:val="20"/>
        </w:rPr>
        <w:t>b</w:t>
      </w:r>
      <w:r w:rsidR="6E1652FA" w:rsidRPr="0092526A">
        <w:rPr>
          <w:rFonts w:ascii="Arial" w:eastAsia="Arial" w:hAnsi="Arial"/>
          <w:sz w:val="20"/>
          <w:szCs w:val="20"/>
        </w:rPr>
        <w:t>oli</w:t>
      </w:r>
      <w:r w:rsidR="369B76F0" w:rsidRPr="0092526A">
        <w:rPr>
          <w:rFonts w:ascii="Arial" w:eastAsia="Arial" w:hAnsi="Arial"/>
          <w:sz w:val="20"/>
          <w:szCs w:val="20"/>
        </w:rPr>
        <w:t xml:space="preserve"> </w:t>
      </w:r>
      <w:r w:rsidR="60F9E100" w:rsidRPr="0092526A">
        <w:rPr>
          <w:rFonts w:ascii="Arial" w:eastAsia="Arial" w:hAnsi="Arial"/>
          <w:sz w:val="20"/>
          <w:szCs w:val="20"/>
        </w:rPr>
        <w:t>v rámci kontroly postupu pri verejnom obstarávaní týkajúceho sa tejto zmluvy identifikované nedostatky, ktoré mali alebo mohli mať vplyv na výsledok ve</w:t>
      </w:r>
      <w:r w:rsidR="163E8FA6" w:rsidRPr="0092526A">
        <w:rPr>
          <w:rFonts w:ascii="Arial" w:eastAsia="Arial" w:hAnsi="Arial"/>
          <w:sz w:val="20"/>
          <w:szCs w:val="20"/>
        </w:rPr>
        <w:t>rejného obstarávania a zároveň bola voči Objednávateľovi uplatnená finančná oprava</w:t>
      </w:r>
      <w:r w:rsidR="2EF9061E" w:rsidRPr="0092526A">
        <w:rPr>
          <w:rFonts w:ascii="Arial" w:eastAsia="Arial" w:hAnsi="Arial"/>
          <w:sz w:val="20"/>
          <w:szCs w:val="20"/>
        </w:rPr>
        <w:t xml:space="preserve"> z týchto dôvodov</w:t>
      </w:r>
      <w:r w:rsidR="163E8FA6" w:rsidRPr="0092526A">
        <w:rPr>
          <w:rFonts w:ascii="Arial" w:eastAsia="Arial" w:hAnsi="Arial"/>
          <w:sz w:val="20"/>
          <w:szCs w:val="20"/>
        </w:rPr>
        <w:t>,</w:t>
      </w:r>
      <w:r w:rsidR="60F9E100" w:rsidRPr="0092526A">
        <w:rPr>
          <w:rFonts w:ascii="Arial" w:eastAsia="Arial" w:hAnsi="Arial"/>
          <w:sz w:val="20"/>
          <w:szCs w:val="20"/>
        </w:rPr>
        <w:t xml:space="preserve"> </w:t>
      </w:r>
      <w:r w:rsidR="3134CE14" w:rsidRPr="0092526A">
        <w:rPr>
          <w:rFonts w:ascii="Arial" w:eastAsia="Arial" w:hAnsi="Arial"/>
          <w:sz w:val="20"/>
          <w:szCs w:val="20"/>
        </w:rPr>
        <w:t>alebo</w:t>
      </w:r>
    </w:p>
    <w:p w14:paraId="5AF349B0" w14:textId="6473A3EB" w:rsidR="11ED7B7F" w:rsidRPr="00281997" w:rsidRDefault="3134CE14" w:rsidP="00281997">
      <w:pPr>
        <w:pStyle w:val="Odsekzoznamu"/>
        <w:numPr>
          <w:ilvl w:val="0"/>
          <w:numId w:val="1"/>
        </w:numPr>
        <w:shd w:val="clear" w:color="auto" w:fill="FFFFFF" w:themeFill="background1"/>
        <w:tabs>
          <w:tab w:val="left" w:pos="710"/>
        </w:tabs>
        <w:spacing w:line="276" w:lineRule="auto"/>
        <w:jc w:val="both"/>
        <w:rPr>
          <w:rFonts w:ascii="Arial" w:eastAsia="Arial" w:hAnsi="Arial"/>
          <w:sz w:val="20"/>
          <w:szCs w:val="20"/>
        </w:rPr>
      </w:pPr>
      <w:r w:rsidRPr="0092526A">
        <w:rPr>
          <w:rFonts w:ascii="Arial" w:eastAsia="Arial" w:hAnsi="Arial"/>
          <w:sz w:val="20"/>
          <w:szCs w:val="20"/>
        </w:rPr>
        <w:t>ak výsledky kontroly zo strany Poskytovateľa FP alebo iných zodpovedných orgánov neumožňujú financovanie plnení podľa tejto Zmluvy, alebo ak by poskytovanie externých finančných prostriedkov bolo pozastavené alebo ukončené alebo z iných dôvodov, ktoré by ohrozovali možnosť financovania z externých  FP</w:t>
      </w:r>
      <w:r w:rsidR="6F9B3676" w:rsidRPr="0092526A">
        <w:rPr>
          <w:rFonts w:ascii="Arial" w:eastAsia="Arial" w:hAnsi="Arial"/>
          <w:sz w:val="20"/>
          <w:szCs w:val="20"/>
        </w:rPr>
        <w:t>.</w:t>
      </w:r>
    </w:p>
    <w:p w14:paraId="0C58AF9C" w14:textId="6DA36037" w:rsidR="7D8880E1" w:rsidRPr="0092526A" w:rsidRDefault="369B76F0" w:rsidP="0092526A">
      <w:pPr>
        <w:shd w:val="clear" w:color="auto" w:fill="FFFFFF" w:themeFill="background1"/>
        <w:tabs>
          <w:tab w:val="left" w:pos="710"/>
        </w:tabs>
        <w:spacing w:line="276" w:lineRule="auto"/>
        <w:ind w:left="720"/>
        <w:jc w:val="both"/>
        <w:rPr>
          <w:rFonts w:eastAsia="Arial"/>
        </w:rPr>
      </w:pPr>
      <w:r w:rsidRPr="0092526A">
        <w:rPr>
          <w:rFonts w:eastAsia="Arial"/>
        </w:rPr>
        <w:t xml:space="preserve">Zhotoviteľovi </w:t>
      </w:r>
      <w:r w:rsidR="013C3FA8" w:rsidRPr="0092526A">
        <w:rPr>
          <w:rFonts w:eastAsia="Arial"/>
        </w:rPr>
        <w:t xml:space="preserve"> pri odstúpení od zmluvy </w:t>
      </w:r>
      <w:r w:rsidR="441C7D50" w:rsidRPr="0092526A">
        <w:rPr>
          <w:rFonts w:eastAsia="Arial"/>
        </w:rPr>
        <w:t xml:space="preserve">Objednávateľom z ktoréhokoľvek </w:t>
      </w:r>
      <w:r w:rsidRPr="0092526A">
        <w:rPr>
          <w:rFonts w:eastAsia="Arial"/>
        </w:rPr>
        <w:t>z t</w:t>
      </w:r>
      <w:r w:rsidR="143C0B18" w:rsidRPr="0092526A">
        <w:rPr>
          <w:rFonts w:eastAsia="Arial"/>
        </w:rPr>
        <w:t>ýchto</w:t>
      </w:r>
      <w:r w:rsidRPr="0092526A">
        <w:rPr>
          <w:rFonts w:eastAsia="Arial"/>
        </w:rPr>
        <w:t xml:space="preserve"> dôvod</w:t>
      </w:r>
      <w:r w:rsidR="5E21B066" w:rsidRPr="0092526A">
        <w:rPr>
          <w:rFonts w:eastAsia="Arial"/>
        </w:rPr>
        <w:t>ov</w:t>
      </w:r>
      <w:r w:rsidRPr="0092526A">
        <w:rPr>
          <w:rFonts w:eastAsia="Arial"/>
        </w:rPr>
        <w:t xml:space="preserve"> </w:t>
      </w:r>
      <w:r w:rsidR="5AC05231" w:rsidRPr="0092526A">
        <w:rPr>
          <w:rFonts w:eastAsia="Arial"/>
        </w:rPr>
        <w:t xml:space="preserve"> nenáleží kompenzácia nákladov a ani </w:t>
      </w:r>
      <w:r w:rsidRPr="0092526A">
        <w:rPr>
          <w:rFonts w:eastAsia="Arial"/>
        </w:rPr>
        <w:t>nevzniká nárok na náhradu škody</w:t>
      </w:r>
      <w:r w:rsidR="4E696FED" w:rsidRPr="0092526A">
        <w:rPr>
          <w:rFonts w:eastAsia="Arial"/>
        </w:rPr>
        <w:t>, ušlého zisku a ani iné peňažné nároky</w:t>
      </w:r>
      <w:r w:rsidRPr="0092526A">
        <w:rPr>
          <w:rFonts w:eastAsia="Arial"/>
        </w:rPr>
        <w:t xml:space="preserve"> v žiadnom rozsahu.</w:t>
      </w:r>
      <w:r w:rsidR="23868C18" w:rsidRPr="0092526A">
        <w:rPr>
          <w:rFonts w:eastAsia="Arial"/>
        </w:rPr>
        <w:t xml:space="preserve"> Pre platné odstúpenie od zmluvy  postačí splnenie ktorejkoľvek z vyššie uvedených podmienok.</w:t>
      </w:r>
    </w:p>
    <w:p w14:paraId="7FD4E4B3" w14:textId="579E2D6A" w:rsidR="6C28B257" w:rsidRPr="0092526A" w:rsidRDefault="6C28B257">
      <w:pPr>
        <w:shd w:val="clear" w:color="auto" w:fill="FFFFFF" w:themeFill="background1"/>
        <w:tabs>
          <w:tab w:val="left" w:pos="710"/>
        </w:tabs>
        <w:spacing w:line="276" w:lineRule="auto"/>
        <w:ind w:left="710" w:hanging="710"/>
        <w:jc w:val="both"/>
        <w:rPr>
          <w:lang w:eastAsia="cs-CZ"/>
        </w:rPr>
      </w:pPr>
    </w:p>
    <w:p w14:paraId="72F5CC70" w14:textId="1DEAB408" w:rsidR="1F4ADC12" w:rsidRDefault="1F4ADC12" w:rsidP="008057BD">
      <w:pPr>
        <w:numPr>
          <w:ilvl w:val="0"/>
          <w:numId w:val="3"/>
        </w:numPr>
        <w:shd w:val="clear" w:color="auto" w:fill="FFFFFF" w:themeFill="background1"/>
        <w:tabs>
          <w:tab w:val="left" w:pos="710"/>
        </w:tabs>
        <w:spacing w:line="276" w:lineRule="auto"/>
        <w:ind w:left="710" w:hanging="710"/>
        <w:jc w:val="both"/>
        <w:rPr>
          <w:rFonts w:eastAsia="Arial"/>
        </w:rPr>
      </w:pPr>
      <w:r w:rsidRPr="0092526A">
        <w:rPr>
          <w:rFonts w:ascii="Arial Narrow" w:eastAsia="Arial Narrow" w:hAnsi="Arial Narrow" w:cs="Arial Narrow"/>
        </w:rPr>
        <w:t>Z</w:t>
      </w:r>
      <w:r w:rsidRPr="0092526A">
        <w:rPr>
          <w:rFonts w:eastAsia="Arial"/>
        </w:rPr>
        <w:t>mluvné strany berú na vedomie, že táto Zmluva sa uzatvára s odkladacou podmienkou jej účinnosti, ktorou je doručenie</w:t>
      </w:r>
      <w:r w:rsidR="244DBF31" w:rsidRPr="0092526A">
        <w:rPr>
          <w:rFonts w:eastAsia="Arial"/>
        </w:rPr>
        <w:t xml:space="preserve"> písomnej</w:t>
      </w:r>
      <w:r w:rsidRPr="0092526A">
        <w:rPr>
          <w:rFonts w:eastAsia="Arial"/>
        </w:rPr>
        <w:t xml:space="preserve"> výzvy na plnenie podľa </w:t>
      </w:r>
      <w:r w:rsidR="3E16A859" w:rsidRPr="0092526A">
        <w:rPr>
          <w:rFonts w:eastAsia="Arial"/>
        </w:rPr>
        <w:t xml:space="preserve">čl. 5.1 </w:t>
      </w:r>
      <w:r w:rsidRPr="0092526A">
        <w:rPr>
          <w:rFonts w:eastAsia="Arial"/>
        </w:rPr>
        <w:t xml:space="preserve">tejto Zmluvy. Právne následky spojené s dojednaním odkladacej podmienky účinnosti tejto Zmluvy sú bližšie uvedené v článku </w:t>
      </w:r>
      <w:r w:rsidR="7E866B64" w:rsidRPr="0092526A">
        <w:rPr>
          <w:rFonts w:eastAsia="Arial"/>
        </w:rPr>
        <w:t xml:space="preserve">18.2 </w:t>
      </w:r>
      <w:r w:rsidRPr="0092526A">
        <w:rPr>
          <w:rFonts w:eastAsia="Arial"/>
        </w:rPr>
        <w:t>tejto Zmluvy.</w:t>
      </w:r>
    </w:p>
    <w:p w14:paraId="4A48F45F" w14:textId="38349855" w:rsidR="007F0F6D" w:rsidRPr="007F0F6D" w:rsidRDefault="007F0F6D" w:rsidP="007F0F6D">
      <w:pPr>
        <w:shd w:val="clear" w:color="auto" w:fill="FFFFFF" w:themeFill="background1"/>
        <w:tabs>
          <w:tab w:val="left" w:pos="710"/>
        </w:tabs>
        <w:spacing w:line="276" w:lineRule="auto"/>
        <w:ind w:left="710"/>
        <w:jc w:val="both"/>
        <w:rPr>
          <w:color w:val="000000"/>
        </w:rPr>
      </w:pPr>
    </w:p>
    <w:p w14:paraId="05CD4AC5" w14:textId="6336D9A8" w:rsidR="004E2E71" w:rsidRPr="007F0F6D" w:rsidRDefault="58A952AA" w:rsidP="4910EB6A">
      <w:pPr>
        <w:numPr>
          <w:ilvl w:val="0"/>
          <w:numId w:val="3"/>
        </w:numPr>
        <w:shd w:val="clear" w:color="auto" w:fill="FFFFFF" w:themeFill="background1"/>
        <w:tabs>
          <w:tab w:val="left" w:pos="710"/>
        </w:tabs>
        <w:spacing w:line="276" w:lineRule="auto"/>
        <w:ind w:left="710" w:hanging="710"/>
        <w:jc w:val="both"/>
        <w:rPr>
          <w:color w:val="000000"/>
        </w:rPr>
      </w:pPr>
      <w:r w:rsidRPr="4910EB6A">
        <w:rPr>
          <w:color w:val="000000" w:themeColor="text1"/>
        </w:rPr>
        <w:t xml:space="preserve">Zhotoviteľ bol vybraný ako úspešný uchádzač na realizáciu predmetu tejto Zmluvy postupom v súlade so Zákonom </w:t>
      </w:r>
      <w:r w:rsidR="10A1644B" w:rsidRPr="4910EB6A">
        <w:rPr>
          <w:color w:val="000000" w:themeColor="text1"/>
        </w:rPr>
        <w:t xml:space="preserve">č. 343/2015 Z.z. </w:t>
      </w:r>
      <w:r w:rsidRPr="4910EB6A">
        <w:rPr>
          <w:color w:val="000000" w:themeColor="text1"/>
        </w:rPr>
        <w:t>o verejnom obstarávaní</w:t>
      </w:r>
      <w:r w:rsidR="10A1644B" w:rsidRPr="4910EB6A">
        <w:rPr>
          <w:color w:val="000000" w:themeColor="text1"/>
        </w:rPr>
        <w:t xml:space="preserve"> a o zmene a doplnení niektorých zákonov (ďalej len „ZVO)</w:t>
      </w:r>
      <w:r w:rsidRPr="4910EB6A">
        <w:rPr>
          <w:color w:val="000000" w:themeColor="text1"/>
        </w:rPr>
        <w:t>.</w:t>
      </w:r>
    </w:p>
    <w:p w14:paraId="7A9EBF9F" w14:textId="77777777" w:rsidR="007F0F6D" w:rsidRDefault="24A0185A" w:rsidP="007F0F6D">
      <w:pPr>
        <w:spacing w:before="120"/>
        <w:ind w:left="720"/>
        <w:jc w:val="both"/>
        <w:rPr>
          <w:rFonts w:eastAsia="Arial"/>
        </w:rPr>
      </w:pPr>
      <w:r w:rsidRPr="007F0F6D">
        <w:rPr>
          <w:rFonts w:eastAsia="Arial"/>
        </w:rPr>
        <w:t xml:space="preserve">Zmluvné strany </w:t>
      </w:r>
      <w:r w:rsidR="1B3DB5F4" w:rsidRPr="007F0F6D">
        <w:rPr>
          <w:rFonts w:eastAsia="Arial"/>
        </w:rPr>
        <w:t>sa dohodli, že Zhotoviteľ je povin</w:t>
      </w:r>
      <w:r w:rsidR="681DEFBB" w:rsidRPr="007F0F6D">
        <w:rPr>
          <w:rFonts w:eastAsia="Arial"/>
        </w:rPr>
        <w:t>ný</w:t>
      </w:r>
      <w:r w:rsidR="1B3DB5F4" w:rsidRPr="007F0F6D">
        <w:rPr>
          <w:rFonts w:eastAsia="Arial"/>
        </w:rPr>
        <w:t xml:space="preserve"> </w:t>
      </w:r>
      <w:r w:rsidR="4717A668" w:rsidRPr="007F0F6D">
        <w:rPr>
          <w:rFonts w:eastAsia="Arial"/>
        </w:rPr>
        <w:t xml:space="preserve">v súlade z § 42 ods. 12 ZVO </w:t>
      </w:r>
      <w:r w:rsidR="1B3DB5F4" w:rsidRPr="007F0F6D">
        <w:rPr>
          <w:rFonts w:eastAsia="Arial"/>
        </w:rPr>
        <w:t xml:space="preserve">pred uzatvorením tejto Zmluvy </w:t>
      </w:r>
      <w:r w:rsidR="0F4B7040" w:rsidRPr="007F0F6D">
        <w:rPr>
          <w:rFonts w:eastAsia="Arial"/>
        </w:rPr>
        <w:t xml:space="preserve">na základe výzvy Objednávateľa </w:t>
      </w:r>
      <w:r w:rsidR="1B3DB5F4" w:rsidRPr="007F0F6D">
        <w:rPr>
          <w:rFonts w:eastAsia="Arial"/>
        </w:rPr>
        <w:t>predložiť</w:t>
      </w:r>
      <w:r w:rsidR="1AABAAA1" w:rsidRPr="007F0F6D">
        <w:rPr>
          <w:rFonts w:eastAsia="Arial"/>
        </w:rPr>
        <w:t xml:space="preserve"> </w:t>
      </w:r>
      <w:r w:rsidR="5F59D0F8" w:rsidRPr="007F0F6D">
        <w:rPr>
          <w:rFonts w:eastAsia="Arial"/>
        </w:rPr>
        <w:t>Objednávateľovi nasledovné doklady</w:t>
      </w:r>
      <w:r w:rsidR="79430F00" w:rsidRPr="007F0F6D">
        <w:rPr>
          <w:rFonts w:eastAsia="Arial"/>
        </w:rPr>
        <w:t>,</w:t>
      </w:r>
      <w:r w:rsidR="05D9D20D" w:rsidRPr="007F0F6D">
        <w:rPr>
          <w:rFonts w:eastAsia="Arial"/>
        </w:rPr>
        <w:t xml:space="preserve"> ktoré sú nevyhnutné pre </w:t>
      </w:r>
      <w:r w:rsidR="0EE081BB" w:rsidRPr="007F0F6D">
        <w:rPr>
          <w:rFonts w:eastAsia="Arial"/>
        </w:rPr>
        <w:t xml:space="preserve">riadne </w:t>
      </w:r>
      <w:r w:rsidR="05D9D20D" w:rsidRPr="007F0F6D">
        <w:rPr>
          <w:rFonts w:eastAsia="Arial"/>
        </w:rPr>
        <w:t>plnenie zmluvy</w:t>
      </w:r>
      <w:r w:rsidR="5F59D0F8" w:rsidRPr="007F0F6D">
        <w:rPr>
          <w:rFonts w:eastAsia="Arial"/>
        </w:rPr>
        <w:t xml:space="preserve"> ako originály alebo úradne overené kópie</w:t>
      </w:r>
      <w:r w:rsidR="6CEDFE6F" w:rsidRPr="007F0F6D">
        <w:rPr>
          <w:rFonts w:eastAsia="Arial"/>
        </w:rPr>
        <w:t xml:space="preserve"> </w:t>
      </w:r>
      <w:r w:rsidR="2BE10578" w:rsidRPr="007F0F6D">
        <w:rPr>
          <w:rFonts w:eastAsia="Arial"/>
        </w:rPr>
        <w:t>platnýc</w:t>
      </w:r>
      <w:r w:rsidR="4E60AE7D" w:rsidRPr="007F0F6D">
        <w:rPr>
          <w:rFonts w:eastAsia="Arial"/>
        </w:rPr>
        <w:t>h  oprávnení na vykonávanie stavebných prác podľa osobitných predpisov pre Dielo v rozsahu:</w:t>
      </w:r>
    </w:p>
    <w:p w14:paraId="095E032C" w14:textId="64061744" w:rsidR="6CF36357" w:rsidRPr="00D21F7D" w:rsidRDefault="5F59D0F8" w:rsidP="008057BD">
      <w:pPr>
        <w:pStyle w:val="Odsekzoznamu"/>
        <w:numPr>
          <w:ilvl w:val="0"/>
          <w:numId w:val="1"/>
        </w:numPr>
        <w:spacing w:before="120"/>
        <w:jc w:val="both"/>
        <w:rPr>
          <w:rFonts w:ascii="Arial" w:eastAsia="Arial" w:hAnsi="Arial"/>
          <w:sz w:val="20"/>
          <w:szCs w:val="20"/>
        </w:rPr>
      </w:pPr>
      <w:r w:rsidRPr="00D21F7D">
        <w:rPr>
          <w:rFonts w:ascii="Arial" w:eastAsia="Arial" w:hAnsi="Arial"/>
          <w:sz w:val="20"/>
          <w:szCs w:val="20"/>
          <w:lang w:eastAsia="sk-SK"/>
        </w:rPr>
        <w:t>oprávnenie právnickej osoby pre určené činnosti na mestských dráhach vydané Dopravným úradom Slovenskej republiky alebo poverenou právnickou osobou (PPO) v zmysle zákona o dráhach č. 513/2009 Z. z. a Vyhl. č. 205/2010 v znení neskorších predpisov, pričom požadovaný minimálny rozsah oprávnenia v zmysle Vyhlášky č. 205/2010 Z. z. v znení do 01. 07.2020)</w:t>
      </w:r>
      <w:r w:rsidRPr="00D21F7D">
        <w:rPr>
          <w:rFonts w:ascii="Arial" w:eastAsia="Arial" w:hAnsi="Arial"/>
          <w:sz w:val="20"/>
          <w:szCs w:val="20"/>
        </w:rPr>
        <w:t xml:space="preserve"> je:</w:t>
      </w:r>
    </w:p>
    <w:p w14:paraId="28008B5C" w14:textId="76527BFB"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E1 Elektrické rozvodné zariadenia dráh a elektrické stanice dráh bez obmedzenia napätia,</w:t>
      </w:r>
    </w:p>
    <w:p w14:paraId="56DAE5FE" w14:textId="52DB175A"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E2 Elektrické siete dráh a elektrické rozvody dráh do 1000 V AC a 1500 V DC vrátane,</w:t>
      </w:r>
    </w:p>
    <w:p w14:paraId="2FAB5186" w14:textId="0D76594E"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E3a Trakčné napájacie a spínacie stanice električkových, trolejbusových a špeciálnych dráh,</w:t>
      </w:r>
    </w:p>
    <w:p w14:paraId="6A04E8A8" w14:textId="3851E884"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E4a Trakčné vedenie električkových, trolejbusových a špeciálnych dráh, prívodná koľajnica metra,</w:t>
      </w:r>
    </w:p>
    <w:p w14:paraId="1C540F00" w14:textId="4D7D1EDA"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E5 Elektrické zariadenia napájané z trakčného vedenia,</w:t>
      </w:r>
    </w:p>
    <w:p w14:paraId="3A5B6A77" w14:textId="383DCACA" w:rsidR="6CF36357" w:rsidRPr="003C49B8" w:rsidRDefault="5F59D0F8" w:rsidP="008057BD">
      <w:pPr>
        <w:pStyle w:val="Odsekzoznamu"/>
        <w:numPr>
          <w:ilvl w:val="0"/>
          <w:numId w:val="2"/>
        </w:numPr>
        <w:tabs>
          <w:tab w:val="left" w:pos="709"/>
        </w:tabs>
        <w:spacing w:before="120" w:after="0" w:line="240" w:lineRule="auto"/>
        <w:jc w:val="both"/>
        <w:rPr>
          <w:rFonts w:ascii="Arial" w:eastAsia="Arial" w:hAnsi="Arial"/>
          <w:sz w:val="20"/>
          <w:szCs w:val="20"/>
        </w:rPr>
      </w:pPr>
      <w:r w:rsidRPr="1484FC5F">
        <w:rPr>
          <w:rFonts w:ascii="Arial" w:eastAsia="Arial" w:hAnsi="Arial"/>
          <w:sz w:val="20"/>
          <w:szCs w:val="20"/>
        </w:rPr>
        <w:t>E11 Zariadenia dráh na ochranu pred účinkami atmosférickej a statickej elektriny</w:t>
      </w:r>
    </w:p>
    <w:p w14:paraId="3ECA0B3A" w14:textId="6CF49CDD" w:rsidR="6CF36357" w:rsidRPr="003C49B8" w:rsidRDefault="5F59D0F8" w:rsidP="008057BD">
      <w:pPr>
        <w:pStyle w:val="Odsekzoznamu"/>
        <w:numPr>
          <w:ilvl w:val="0"/>
          <w:numId w:val="2"/>
        </w:numPr>
        <w:tabs>
          <w:tab w:val="left" w:pos="709"/>
        </w:tabs>
        <w:spacing w:before="120" w:after="0" w:line="240" w:lineRule="auto"/>
        <w:jc w:val="both"/>
        <w:rPr>
          <w:rFonts w:eastAsia="Arial"/>
        </w:rPr>
      </w:pPr>
      <w:r w:rsidRPr="1484FC5F">
        <w:rPr>
          <w:rFonts w:ascii="Arial" w:eastAsia="Arial" w:hAnsi="Arial"/>
          <w:sz w:val="20"/>
          <w:szCs w:val="20"/>
        </w:rPr>
        <w:t>E12 Zariadenia na ochranu pred negatívnymi účinkami spätných trakčných prúdov.</w:t>
      </w:r>
    </w:p>
    <w:p w14:paraId="6E6CF340" w14:textId="3CDC6718" w:rsidR="68C148F5" w:rsidRDefault="007FE6C8" w:rsidP="00D21F7D">
      <w:pPr>
        <w:tabs>
          <w:tab w:val="left" w:pos="709"/>
        </w:tabs>
        <w:spacing w:before="120"/>
        <w:ind w:left="720"/>
        <w:jc w:val="both"/>
        <w:rPr>
          <w:color w:val="000000" w:themeColor="text1"/>
        </w:rPr>
      </w:pPr>
      <w:r w:rsidRPr="346B0C26">
        <w:rPr>
          <w:rFonts w:eastAsia="Arial"/>
          <w:color w:val="000000" w:themeColor="text1"/>
        </w:rPr>
        <w:t xml:space="preserve">Zhotoviteľ sa zaväzuje udržiavať všetky vyššie uvedené oprávnenia v platnosti počas celej doby realizácie Diela až do dokončenia a odovzdania </w:t>
      </w:r>
      <w:r w:rsidR="49184C21" w:rsidRPr="346B0C26">
        <w:rPr>
          <w:rFonts w:eastAsia="Arial"/>
          <w:color w:val="000000" w:themeColor="text1"/>
        </w:rPr>
        <w:t xml:space="preserve">celého </w:t>
      </w:r>
      <w:r w:rsidRPr="346B0C26">
        <w:rPr>
          <w:rFonts w:eastAsia="Arial"/>
          <w:color w:val="000000" w:themeColor="text1"/>
        </w:rPr>
        <w:t>Diela.</w:t>
      </w:r>
    </w:p>
    <w:p w14:paraId="3B75A4D8" w14:textId="0AF5C4D1" w:rsidR="7F4C1B08" w:rsidRDefault="7F4C1B08" w:rsidP="00D21F7D">
      <w:pPr>
        <w:tabs>
          <w:tab w:val="left" w:pos="709"/>
        </w:tabs>
        <w:spacing w:before="120"/>
        <w:ind w:left="710"/>
        <w:jc w:val="both"/>
        <w:rPr>
          <w:rFonts w:eastAsia="Arial"/>
          <w:color w:val="000000" w:themeColor="text1"/>
        </w:rPr>
      </w:pPr>
    </w:p>
    <w:p w14:paraId="74A87466" w14:textId="2B9BC627" w:rsidR="003D2CC7" w:rsidRPr="003C339F" w:rsidRDefault="00AB1329" w:rsidP="00D21F7D">
      <w:pPr>
        <w:tabs>
          <w:tab w:val="left" w:pos="709"/>
        </w:tabs>
        <w:spacing w:after="240"/>
        <w:jc w:val="both"/>
        <w:rPr>
          <w:rFonts w:eastAsia="Arial"/>
        </w:rPr>
      </w:pPr>
      <w:r>
        <w:t>e)</w:t>
      </w:r>
      <w:r w:rsidR="003C339F">
        <w:tab/>
      </w:r>
      <w:r w:rsidR="258E9A5B" w:rsidRPr="003C339F">
        <w:rPr>
          <w:rFonts w:eastAsia="Arial"/>
        </w:rPr>
        <w:t xml:space="preserve">Zmluvné strany berú na vedomie, že Objednávateľ podľa § 11 ods. 1 ZVO nesmie uzavrieť </w:t>
      </w:r>
      <w:r w:rsidR="28315175">
        <w:tab/>
      </w:r>
      <w:r w:rsidR="258E9A5B" w:rsidRPr="003C339F">
        <w:rPr>
          <w:rFonts w:eastAsia="Arial"/>
        </w:rPr>
        <w:t xml:space="preserve">zmluvu, koncesnú zmluvu alebo rámcovú dohodu s uchádzačom alebo uchádzačmi, ktorí </w:t>
      </w:r>
      <w:r w:rsidR="28315175">
        <w:lastRenderedPageBreak/>
        <w:tab/>
      </w:r>
      <w:r w:rsidR="258E9A5B" w:rsidRPr="003C339F">
        <w:rPr>
          <w:rFonts w:eastAsia="Arial"/>
        </w:rPr>
        <w:t xml:space="preserve">majú povinnosť zapisovať sa do registra partnerov verejného sektora a nie sú zapísaní v </w:t>
      </w:r>
      <w:r w:rsidR="28315175">
        <w:tab/>
      </w:r>
      <w:r w:rsidR="258E9A5B" w:rsidRPr="003C339F">
        <w:rPr>
          <w:rFonts w:eastAsia="Arial"/>
        </w:rPr>
        <w:t>registri partnerov verejného sektora alebo ktorých subdodávatelia, ktorí majú povinnos</w:t>
      </w:r>
      <w:r w:rsidR="39671270" w:rsidRPr="7341B4E1">
        <w:rPr>
          <w:rFonts w:eastAsia="Arial"/>
        </w:rPr>
        <w:t xml:space="preserve">ti </w:t>
      </w:r>
      <w:r w:rsidR="28315175">
        <w:tab/>
      </w:r>
      <w:r w:rsidR="258E9A5B" w:rsidRPr="003C339F">
        <w:rPr>
          <w:rFonts w:eastAsia="Arial"/>
        </w:rPr>
        <w:t xml:space="preserve">zapisovať sa do registra partnerov verejného sektora, nie sú zapísaní v registri partnerov </w:t>
      </w:r>
      <w:r w:rsidR="28315175">
        <w:tab/>
      </w:r>
      <w:r w:rsidR="258E9A5B" w:rsidRPr="003C339F">
        <w:rPr>
          <w:rFonts w:eastAsia="Arial"/>
        </w:rPr>
        <w:t xml:space="preserve">verejného sektora. </w:t>
      </w:r>
    </w:p>
    <w:p w14:paraId="79D6A27A" w14:textId="2469387A" w:rsidR="258E9A5B" w:rsidRPr="00E71FAF" w:rsidRDefault="00AB1329" w:rsidP="00634C41">
      <w:pPr>
        <w:tabs>
          <w:tab w:val="left" w:pos="709"/>
        </w:tabs>
        <w:spacing w:after="240"/>
        <w:jc w:val="both"/>
        <w:rPr>
          <w:rFonts w:eastAsia="Arial"/>
        </w:rPr>
      </w:pPr>
      <w:r>
        <w:rPr>
          <w:rFonts w:eastAsia="Arial"/>
        </w:rPr>
        <w:t>f)</w:t>
      </w:r>
      <w:r w:rsidR="258E9A5B">
        <w:tab/>
      </w:r>
      <w:r w:rsidR="258E9A5B" w:rsidRPr="00E71FAF">
        <w:rPr>
          <w:rFonts w:eastAsia="Arial"/>
        </w:rPr>
        <w:t xml:space="preserve">Zhotoviteľ prehlasuje, že je a počas celého trvania Zmluvy ostane zapísaný v registri </w:t>
      </w:r>
      <w:r w:rsidR="258E9A5B">
        <w:tab/>
      </w:r>
      <w:r w:rsidR="258E9A5B" w:rsidRPr="00E71FAF">
        <w:rPr>
          <w:rFonts w:eastAsia="Arial"/>
        </w:rPr>
        <w:t xml:space="preserve">partnerov verejného sektora v zmysle § 11 ZVO. </w:t>
      </w:r>
    </w:p>
    <w:p w14:paraId="3F00571A" w14:textId="114AE74D" w:rsidR="00E71FAF" w:rsidRPr="00D252A4" w:rsidRDefault="00AB1329" w:rsidP="00634C41">
      <w:pPr>
        <w:tabs>
          <w:tab w:val="left" w:pos="709"/>
        </w:tabs>
        <w:spacing w:after="240"/>
        <w:jc w:val="both"/>
        <w:rPr>
          <w:rFonts w:eastAsia="Arial"/>
        </w:rPr>
      </w:pPr>
      <w:r>
        <w:rPr>
          <w:rFonts w:eastAsia="Arial"/>
        </w:rPr>
        <w:t>g)</w:t>
      </w:r>
      <w:r w:rsidR="258E9A5B">
        <w:tab/>
      </w:r>
      <w:r w:rsidR="258E9A5B" w:rsidRPr="00E71FAF">
        <w:rPr>
          <w:rFonts w:eastAsia="Arial"/>
        </w:rPr>
        <w:t xml:space="preserve">Zhotoviteľ sa zaväzuje zabezpečiť, aby každý jeho subdodávateľ, ktorý sa podieľa na plnení </w:t>
      </w:r>
      <w:r w:rsidR="258E9A5B">
        <w:tab/>
      </w:r>
      <w:r w:rsidR="258E9A5B" w:rsidRPr="00E71FAF">
        <w:rPr>
          <w:rFonts w:eastAsia="Arial"/>
        </w:rPr>
        <w:t xml:space="preserve">Zmluvy a má povinnosť zapisovať sa do registra partnerov verejného sektora, bol počas </w:t>
      </w:r>
      <w:r w:rsidR="258E9A5B">
        <w:tab/>
      </w:r>
      <w:r w:rsidR="258E9A5B" w:rsidRPr="00E71FAF">
        <w:rPr>
          <w:rFonts w:eastAsia="Arial"/>
        </w:rPr>
        <w:t xml:space="preserve">celého trvania Zmluvy zapísaný v registri partnerov verejného sektora v zmysle § 3 zákona č. </w:t>
      </w:r>
      <w:r w:rsidR="258E9A5B">
        <w:tab/>
      </w:r>
      <w:r w:rsidR="258E9A5B" w:rsidRPr="00E71FAF">
        <w:rPr>
          <w:rFonts w:eastAsia="Arial"/>
        </w:rPr>
        <w:t xml:space="preserve">315/2016 Z. z. o registri partnerov verejného sektora a o zmene a doplnení niektorých </w:t>
      </w:r>
      <w:r w:rsidR="258E9A5B">
        <w:tab/>
      </w:r>
      <w:r w:rsidR="258E9A5B" w:rsidRPr="00E71FAF">
        <w:rPr>
          <w:rFonts w:eastAsia="Arial"/>
        </w:rPr>
        <w:t>zákonov (ďalej len „zákon o RPVS“), ak sa na neho povinnosť zápisu vzťahuje.</w:t>
      </w:r>
    </w:p>
    <w:p w14:paraId="2FBA24EF" w14:textId="2E7E2F40" w:rsidR="004E2E71" w:rsidRPr="00CD585B" w:rsidRDefault="00AB1329" w:rsidP="00634C41">
      <w:pPr>
        <w:shd w:val="clear" w:color="auto" w:fill="FFFFFF" w:themeFill="background1"/>
        <w:spacing w:line="276" w:lineRule="auto"/>
        <w:ind w:left="709" w:hanging="709"/>
        <w:jc w:val="both"/>
        <w:rPr>
          <w:color w:val="000000"/>
        </w:rPr>
      </w:pPr>
      <w:r w:rsidRPr="184E6B8F">
        <w:rPr>
          <w:color w:val="000000" w:themeColor="text1"/>
        </w:rPr>
        <w:t>h)</w:t>
      </w:r>
      <w:r w:rsidR="00E71FAF" w:rsidRPr="184E6B8F">
        <w:rPr>
          <w:color w:val="000000" w:themeColor="text1"/>
        </w:rPr>
        <w:t xml:space="preserve"> </w:t>
      </w:r>
      <w:r>
        <w:tab/>
      </w:r>
      <w:r w:rsidR="004E2E71" w:rsidRPr="184E6B8F">
        <w:rPr>
          <w:color w:val="000000" w:themeColor="text1"/>
        </w:rPr>
        <w:t>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Zmluvné strany sa zaväzujú druhej Zmluvnej strane bez zbytočného odkladu oznámiť zmenu údajov uvedených v tejto Zmluve.</w:t>
      </w:r>
    </w:p>
    <w:p w14:paraId="3487BA14" w14:textId="18273CFC" w:rsidR="184E6B8F" w:rsidRDefault="184E6B8F" w:rsidP="184E6B8F">
      <w:pPr>
        <w:shd w:val="clear" w:color="auto" w:fill="FFFFFF" w:themeFill="background1"/>
        <w:tabs>
          <w:tab w:val="left" w:pos="710"/>
        </w:tabs>
        <w:spacing w:line="276" w:lineRule="auto"/>
        <w:ind w:left="567" w:hanging="567"/>
        <w:jc w:val="both"/>
        <w:rPr>
          <w:color w:val="000000" w:themeColor="text1"/>
        </w:rPr>
      </w:pPr>
    </w:p>
    <w:p w14:paraId="0B387120" w14:textId="2A9291EA" w:rsidR="00760C31" w:rsidRDefault="00760C31" w:rsidP="20ED78F7">
      <w:pPr>
        <w:shd w:val="clear" w:color="auto" w:fill="FFFFFF" w:themeFill="background1"/>
        <w:tabs>
          <w:tab w:val="left" w:pos="709"/>
        </w:tabs>
        <w:spacing w:line="276" w:lineRule="auto"/>
        <w:jc w:val="both"/>
        <w:rPr>
          <w:color w:val="000000" w:themeColor="text1"/>
        </w:rPr>
      </w:pPr>
    </w:p>
    <w:p w14:paraId="5823535E" w14:textId="678035EC" w:rsidR="004E2E71" w:rsidRPr="00CD585B" w:rsidRDefault="00A15F29" w:rsidP="008057BD">
      <w:pPr>
        <w:pStyle w:val="Nadpis1"/>
        <w:numPr>
          <w:ilvl w:val="0"/>
          <w:numId w:val="166"/>
        </w:numPr>
        <w:tabs>
          <w:tab w:val="left" w:pos="709"/>
        </w:tabs>
        <w:spacing w:before="0" w:after="0" w:line="276" w:lineRule="auto"/>
        <w:ind w:left="567" w:hanging="567"/>
        <w:rPr>
          <w:rFonts w:ascii="Arial" w:hAnsi="Arial" w:cs="Arial"/>
          <w:color w:val="000000"/>
          <w:sz w:val="20"/>
          <w:szCs w:val="20"/>
        </w:rPr>
      </w:pPr>
      <w:r w:rsidRPr="00CD585B">
        <w:rPr>
          <w:color w:val="000000"/>
        </w:rPr>
        <w:br w:type="page"/>
      </w:r>
      <w:bookmarkStart w:id="0" w:name="_Toc111796506"/>
      <w:r w:rsidR="004E2E71" w:rsidRPr="00CD585B">
        <w:rPr>
          <w:rFonts w:ascii="Arial" w:hAnsi="Arial" w:cs="Arial"/>
          <w:color w:val="000000"/>
          <w:sz w:val="20"/>
          <w:szCs w:val="20"/>
        </w:rPr>
        <w:lastRenderedPageBreak/>
        <w:t>VŠEOBECNÉ USTANOVENIA</w:t>
      </w:r>
      <w:bookmarkEnd w:id="0"/>
    </w:p>
    <w:p w14:paraId="5E422346" w14:textId="77777777" w:rsidR="004E2E71" w:rsidRPr="00CD585B" w:rsidRDefault="004E2E71" w:rsidP="008057BD">
      <w:pPr>
        <w:pStyle w:val="Nadpis2"/>
        <w:numPr>
          <w:ilvl w:val="1"/>
          <w:numId w:val="140"/>
        </w:numPr>
        <w:tabs>
          <w:tab w:val="left" w:pos="709"/>
        </w:tabs>
        <w:ind w:left="567" w:hanging="567"/>
        <w:rPr>
          <w:rFonts w:ascii="Arial" w:hAnsi="Arial" w:cs="Arial"/>
          <w:i w:val="0"/>
          <w:iCs w:val="0"/>
          <w:sz w:val="20"/>
          <w:szCs w:val="20"/>
        </w:rPr>
      </w:pPr>
      <w:bookmarkStart w:id="1" w:name="_Toc111796507"/>
      <w:r w:rsidRPr="00CD585B">
        <w:rPr>
          <w:rFonts w:ascii="Arial" w:hAnsi="Arial" w:cs="Arial"/>
          <w:i w:val="0"/>
          <w:iCs w:val="0"/>
          <w:sz w:val="20"/>
          <w:szCs w:val="20"/>
        </w:rPr>
        <w:t>DEFINÍCIE</w:t>
      </w:r>
      <w:bookmarkEnd w:id="1"/>
    </w:p>
    <w:p w14:paraId="6A35429B" w14:textId="77777777" w:rsidR="00FF55E6" w:rsidRPr="00CD585B" w:rsidRDefault="00FF55E6" w:rsidP="00BB6D7A">
      <w:pPr>
        <w:shd w:val="clear" w:color="auto" w:fill="FFFFFF"/>
        <w:tabs>
          <w:tab w:val="left" w:pos="709"/>
        </w:tabs>
        <w:spacing w:line="276" w:lineRule="auto"/>
        <w:ind w:left="5"/>
        <w:jc w:val="both"/>
        <w:rPr>
          <w:color w:val="000000"/>
        </w:rPr>
      </w:pPr>
    </w:p>
    <w:p w14:paraId="2A502460" w14:textId="184926E0" w:rsidR="004E2E71" w:rsidRPr="00CD585B" w:rsidRDefault="004E2E71" w:rsidP="00BB6D7A">
      <w:pPr>
        <w:shd w:val="clear" w:color="auto" w:fill="FFFFFF"/>
        <w:tabs>
          <w:tab w:val="left" w:pos="709"/>
        </w:tabs>
        <w:spacing w:line="276" w:lineRule="auto"/>
        <w:ind w:left="5"/>
        <w:jc w:val="both"/>
        <w:rPr>
          <w:color w:val="000000"/>
        </w:rPr>
      </w:pPr>
      <w:r w:rsidRPr="00CD585B">
        <w:rPr>
          <w:color w:val="000000"/>
        </w:rPr>
        <w:t>Ak z tejto Zmluvy nevyplýva niečo iné, majú nasledujúce slová, výrazy a pojmy použité ďalej v tejto Zmluve alebo jej Prílohách nižšie definovaný význam, ktorý sa použije pre účely tejto Zmluvy:</w:t>
      </w:r>
    </w:p>
    <w:p w14:paraId="49652ECC" w14:textId="77777777" w:rsidR="00FF55E6" w:rsidRPr="00CD585B" w:rsidRDefault="00FF55E6" w:rsidP="005E0F4F">
      <w:pPr>
        <w:shd w:val="clear" w:color="auto" w:fill="FFFFFF"/>
        <w:tabs>
          <w:tab w:val="left" w:pos="709"/>
        </w:tabs>
        <w:spacing w:line="276" w:lineRule="auto"/>
        <w:ind w:left="5"/>
        <w:jc w:val="both"/>
      </w:pPr>
    </w:p>
    <w:p w14:paraId="5F903896" w14:textId="4BBFC57D" w:rsidR="004E2E71" w:rsidRPr="00CD585B" w:rsidRDefault="004E2E71" w:rsidP="005E0F4F">
      <w:pPr>
        <w:shd w:val="clear" w:color="auto" w:fill="FFFFFF"/>
        <w:tabs>
          <w:tab w:val="left" w:pos="709"/>
        </w:tabs>
        <w:spacing w:line="276" w:lineRule="auto"/>
        <w:ind w:left="10"/>
        <w:jc w:val="both"/>
      </w:pPr>
      <w:r w:rsidRPr="00CD585B">
        <w:rPr>
          <w:color w:val="000000"/>
        </w:rPr>
        <w:t>„</w:t>
      </w:r>
      <w:r w:rsidRPr="00CD585B">
        <w:rPr>
          <w:b/>
          <w:bCs/>
          <w:color w:val="000000"/>
        </w:rPr>
        <w:t>Autorský zákon</w:t>
      </w:r>
      <w:r w:rsidRPr="00CD585B">
        <w:rPr>
          <w:color w:val="000000"/>
        </w:rPr>
        <w:t>“ znamená zákon č. 185/2015 Z.</w:t>
      </w:r>
      <w:r w:rsidR="00FF55E6" w:rsidRPr="00CD585B">
        <w:rPr>
          <w:color w:val="000000"/>
        </w:rPr>
        <w:t xml:space="preserve"> </w:t>
      </w:r>
      <w:r w:rsidRPr="00CD585B">
        <w:rPr>
          <w:color w:val="000000"/>
        </w:rPr>
        <w:t>z. Autorský zákon.</w:t>
      </w:r>
    </w:p>
    <w:p w14:paraId="14599542" w14:textId="34F4F155" w:rsidR="00FF55E6" w:rsidRPr="00CD585B" w:rsidRDefault="00FF55E6" w:rsidP="005E0F4F">
      <w:pPr>
        <w:shd w:val="clear" w:color="auto" w:fill="FFFFFF" w:themeFill="background1"/>
        <w:tabs>
          <w:tab w:val="left" w:pos="709"/>
        </w:tabs>
        <w:spacing w:line="276" w:lineRule="auto"/>
        <w:ind w:left="10"/>
        <w:jc w:val="both"/>
        <w:rPr>
          <w:color w:val="000000"/>
        </w:rPr>
      </w:pPr>
    </w:p>
    <w:p w14:paraId="2EB50874" w14:textId="3E4792DC" w:rsidR="6BEC5665" w:rsidRPr="00450837" w:rsidRDefault="37B3D163" w:rsidP="005E0F4F">
      <w:pPr>
        <w:tabs>
          <w:tab w:val="left" w:pos="709"/>
        </w:tabs>
        <w:spacing w:line="276" w:lineRule="auto"/>
        <w:jc w:val="both"/>
        <w:rPr>
          <w:rFonts w:eastAsia="Arial"/>
          <w:i/>
          <w:iCs/>
        </w:rPr>
      </w:pPr>
      <w:r w:rsidRPr="005E0F4F">
        <w:rPr>
          <w:rFonts w:eastAsia="Arial"/>
          <w:i/>
          <w:iCs/>
        </w:rPr>
        <w:t>„</w:t>
      </w:r>
      <w:r w:rsidRPr="005E0F4F">
        <w:rPr>
          <w:rFonts w:eastAsia="Arial"/>
        </w:rPr>
        <w:t xml:space="preserve"> </w:t>
      </w:r>
      <w:r w:rsidRPr="005E0F4F">
        <w:rPr>
          <w:rFonts w:eastAsia="Arial"/>
          <w:b/>
          <w:bCs/>
        </w:rPr>
        <w:t>Bonus za predčasné odovzdanie Diela</w:t>
      </w:r>
      <w:r w:rsidRPr="005E0F4F">
        <w:rPr>
          <w:rFonts w:eastAsia="Arial"/>
        </w:rPr>
        <w:t xml:space="preserve"> “ je bonus, ktorý vyplatí Objednávateľ  Zhotoviteľovi v prípade riadneho odovzdania celého Diela </w:t>
      </w:r>
      <w:r w:rsidR="091228A4" w:rsidRPr="005E0F4F">
        <w:rPr>
          <w:rFonts w:eastAsia="Arial"/>
        </w:rPr>
        <w:t>bez vád a nedorobkov</w:t>
      </w:r>
      <w:r w:rsidRPr="005E0F4F">
        <w:rPr>
          <w:rFonts w:eastAsia="Arial"/>
        </w:rPr>
        <w:t xml:space="preserve"> najneskôr do </w:t>
      </w:r>
      <w:r w:rsidR="76C7B5EB" w:rsidRPr="005E0F4F">
        <w:rPr>
          <w:rFonts w:eastAsia="Arial"/>
        </w:rPr>
        <w:t>31.01</w:t>
      </w:r>
      <w:r w:rsidR="2BC6411F" w:rsidRPr="005E0F4F">
        <w:rPr>
          <w:rFonts w:eastAsia="Arial"/>
        </w:rPr>
        <w:t>.2026</w:t>
      </w:r>
      <w:r w:rsidRPr="005E0F4F">
        <w:rPr>
          <w:rFonts w:eastAsia="Arial"/>
        </w:rPr>
        <w:t xml:space="preserve"> za splnenia podmienok dohodnutých v Zmluve.</w:t>
      </w:r>
      <w:r w:rsidR="653DA556" w:rsidRPr="005E0F4F">
        <w:rPr>
          <w:rFonts w:eastAsia="Arial"/>
        </w:rPr>
        <w:t xml:space="preserve"> </w:t>
      </w:r>
    </w:p>
    <w:p w14:paraId="25A1FEE2" w14:textId="10957906" w:rsidR="6BEC5665" w:rsidRDefault="6BEC5665" w:rsidP="005E0F4F">
      <w:pPr>
        <w:shd w:val="clear" w:color="auto" w:fill="FFFFFF" w:themeFill="background1"/>
        <w:tabs>
          <w:tab w:val="left" w:pos="709"/>
        </w:tabs>
        <w:spacing w:line="276" w:lineRule="auto"/>
        <w:jc w:val="both"/>
        <w:rPr>
          <w:color w:val="000000" w:themeColor="text1"/>
        </w:rPr>
      </w:pPr>
    </w:p>
    <w:p w14:paraId="00B2D6C5" w14:textId="49C136A1" w:rsidR="00D917FE" w:rsidRPr="00CD585B" w:rsidRDefault="00D917FE" w:rsidP="00BB6D7A">
      <w:pPr>
        <w:shd w:val="clear" w:color="auto" w:fill="FFFFFF"/>
        <w:tabs>
          <w:tab w:val="left" w:pos="709"/>
        </w:tabs>
        <w:spacing w:line="276" w:lineRule="auto"/>
        <w:ind w:left="10"/>
        <w:jc w:val="both"/>
      </w:pPr>
      <w:r w:rsidRPr="00CD585B">
        <w:rPr>
          <w:color w:val="000000"/>
        </w:rPr>
        <w:t>„</w:t>
      </w:r>
      <w:r w:rsidRPr="00CD585B">
        <w:rPr>
          <w:b/>
          <w:bCs/>
          <w:color w:val="000000"/>
        </w:rPr>
        <w:t>Dátum začatia prác</w:t>
      </w:r>
      <w:r w:rsidRPr="00CD585B">
        <w:rPr>
          <w:color w:val="000000"/>
        </w:rPr>
        <w:t xml:space="preserve">“ znamená dátum podľa článku 5.1 </w:t>
      </w:r>
      <w:r w:rsidRPr="00CD585B">
        <w:rPr>
          <w:i/>
          <w:iCs/>
          <w:color w:val="000000"/>
        </w:rPr>
        <w:t xml:space="preserve">(Začatie prác) </w:t>
      </w:r>
      <w:r w:rsidRPr="00CD585B">
        <w:rPr>
          <w:color w:val="000000"/>
        </w:rPr>
        <w:t>tejto Zmluvy.</w:t>
      </w:r>
    </w:p>
    <w:p w14:paraId="30F1FCEE" w14:textId="77777777" w:rsidR="00FF55E6" w:rsidRPr="00CD585B" w:rsidRDefault="00FF55E6" w:rsidP="00BB6D7A">
      <w:pPr>
        <w:shd w:val="clear" w:color="auto" w:fill="FFFFFF"/>
        <w:tabs>
          <w:tab w:val="left" w:pos="709"/>
        </w:tabs>
        <w:spacing w:line="276" w:lineRule="auto"/>
        <w:ind w:left="10"/>
        <w:jc w:val="both"/>
        <w:rPr>
          <w:color w:val="000000"/>
        </w:rPr>
      </w:pPr>
    </w:p>
    <w:p w14:paraId="67E5E5E2" w14:textId="17083550" w:rsidR="004E2E71" w:rsidRPr="00CD585B" w:rsidRDefault="004E2E71" w:rsidP="00BB6D7A">
      <w:pPr>
        <w:shd w:val="clear" w:color="auto" w:fill="FFFFFF"/>
        <w:tabs>
          <w:tab w:val="left" w:pos="709"/>
        </w:tabs>
        <w:spacing w:line="276" w:lineRule="auto"/>
        <w:ind w:left="10"/>
        <w:jc w:val="both"/>
      </w:pPr>
      <w:r w:rsidRPr="00CD585B">
        <w:rPr>
          <w:color w:val="000000"/>
        </w:rPr>
        <w:t>„</w:t>
      </w:r>
      <w:r w:rsidRPr="00CD585B">
        <w:rPr>
          <w:b/>
          <w:bCs/>
          <w:color w:val="000000"/>
        </w:rPr>
        <w:t>Deň</w:t>
      </w:r>
      <w:r w:rsidRPr="00CD585B">
        <w:rPr>
          <w:color w:val="000000"/>
        </w:rPr>
        <w:t>“ znamená kalendárny deň a „</w:t>
      </w:r>
      <w:r w:rsidRPr="00CD585B">
        <w:rPr>
          <w:b/>
          <w:bCs/>
          <w:color w:val="000000"/>
        </w:rPr>
        <w:t>Rok</w:t>
      </w:r>
      <w:r w:rsidRPr="00CD585B">
        <w:rPr>
          <w:color w:val="000000"/>
        </w:rPr>
        <w:t>“ znamená kalendárny rok.</w:t>
      </w:r>
    </w:p>
    <w:p w14:paraId="44E2F39B" w14:textId="77777777" w:rsidR="00FF55E6" w:rsidRPr="00CD585B" w:rsidRDefault="00FF55E6" w:rsidP="00BB6D7A">
      <w:pPr>
        <w:shd w:val="clear" w:color="auto" w:fill="FFFFFF"/>
        <w:tabs>
          <w:tab w:val="left" w:pos="709"/>
        </w:tabs>
        <w:spacing w:line="276" w:lineRule="auto"/>
        <w:ind w:left="10"/>
        <w:jc w:val="both"/>
        <w:rPr>
          <w:color w:val="000000"/>
        </w:rPr>
      </w:pPr>
    </w:p>
    <w:p w14:paraId="79B0F048" w14:textId="4E80F926" w:rsidR="004E2E71" w:rsidRPr="00CD585B" w:rsidRDefault="004E2E71" w:rsidP="00BB6D7A">
      <w:pPr>
        <w:shd w:val="clear" w:color="auto" w:fill="FFFFFF"/>
        <w:tabs>
          <w:tab w:val="left" w:pos="709"/>
        </w:tabs>
        <w:spacing w:line="276" w:lineRule="auto"/>
        <w:ind w:left="10"/>
        <w:jc w:val="both"/>
      </w:pPr>
      <w:r w:rsidRPr="00CD585B">
        <w:rPr>
          <w:color w:val="000000"/>
        </w:rPr>
        <w:t>„</w:t>
      </w:r>
      <w:r w:rsidRPr="00CD585B">
        <w:rPr>
          <w:b/>
          <w:bCs/>
          <w:color w:val="000000"/>
        </w:rPr>
        <w:t>Dielo</w:t>
      </w:r>
      <w:r w:rsidRPr="00CD585B">
        <w:rPr>
          <w:color w:val="000000"/>
        </w:rPr>
        <w:t>“ znamená predmet plnenia Zhotoviteľa podľa tejto Zmluvy.</w:t>
      </w:r>
    </w:p>
    <w:p w14:paraId="43C8E673" w14:textId="77777777" w:rsidR="00FF55E6" w:rsidRPr="00CD585B" w:rsidRDefault="00FF55E6" w:rsidP="00BB6D7A">
      <w:pPr>
        <w:shd w:val="clear" w:color="auto" w:fill="FFFFFF"/>
        <w:tabs>
          <w:tab w:val="left" w:pos="709"/>
        </w:tabs>
        <w:spacing w:line="276" w:lineRule="auto"/>
        <w:ind w:left="14"/>
        <w:jc w:val="both"/>
        <w:rPr>
          <w:b/>
          <w:bCs/>
          <w:color w:val="000000"/>
        </w:rPr>
      </w:pPr>
    </w:p>
    <w:p w14:paraId="7356A1D8" w14:textId="51A8621D" w:rsidR="00A87491" w:rsidRPr="00CD585B" w:rsidRDefault="00C44EF4" w:rsidP="00BB6D7A">
      <w:pPr>
        <w:shd w:val="clear" w:color="auto" w:fill="FFFFFF"/>
        <w:tabs>
          <w:tab w:val="left" w:pos="709"/>
        </w:tabs>
        <w:spacing w:line="276" w:lineRule="auto"/>
        <w:ind w:left="14"/>
        <w:jc w:val="both"/>
      </w:pPr>
      <w:r w:rsidRPr="00CD585B">
        <w:rPr>
          <w:b/>
          <w:bCs/>
          <w:color w:val="000000"/>
        </w:rPr>
        <w:t xml:space="preserve">„Dočasné dopravné značenie“ </w:t>
      </w:r>
      <w:r w:rsidRPr="00CD585B">
        <w:rPr>
          <w:color w:val="000000"/>
        </w:rPr>
        <w:t>znamená dopravné značenie v rozsahu určenom v</w:t>
      </w:r>
      <w:r w:rsidR="00A87491" w:rsidRPr="00CD585B">
        <w:rPr>
          <w:color w:val="000000"/>
        </w:rPr>
        <w:t> Projekte dočasného dopravného značenia. Dočasné dopravné značenie</w:t>
      </w:r>
      <w:r w:rsidR="004E3346" w:rsidRPr="00CD585B">
        <w:rPr>
          <w:color w:val="000000"/>
        </w:rPr>
        <w:t xml:space="preserve"> je súčasťou Diela a </w:t>
      </w:r>
      <w:r w:rsidR="00A87491" w:rsidRPr="00CD585B">
        <w:rPr>
          <w:color w:val="000000"/>
        </w:rPr>
        <w:t xml:space="preserve">na účely tejto Zmluvy </w:t>
      </w:r>
      <w:r w:rsidR="004E3346" w:rsidRPr="00CD585B">
        <w:rPr>
          <w:color w:val="000000"/>
        </w:rPr>
        <w:t xml:space="preserve">sa </w:t>
      </w:r>
      <w:r w:rsidR="00A87491" w:rsidRPr="00CD585B">
        <w:rPr>
          <w:color w:val="000000"/>
        </w:rPr>
        <w:t>nepovažuje za Dočasný objekt.</w:t>
      </w:r>
    </w:p>
    <w:p w14:paraId="10B7D634" w14:textId="77777777" w:rsidR="00FF55E6" w:rsidRPr="00CD585B" w:rsidRDefault="00FF55E6" w:rsidP="00BB6D7A">
      <w:pPr>
        <w:shd w:val="clear" w:color="auto" w:fill="FFFFFF"/>
        <w:tabs>
          <w:tab w:val="left" w:pos="709"/>
        </w:tabs>
        <w:spacing w:line="276" w:lineRule="auto"/>
        <w:ind w:left="14"/>
        <w:jc w:val="both"/>
        <w:rPr>
          <w:color w:val="000000"/>
        </w:rPr>
      </w:pPr>
    </w:p>
    <w:p w14:paraId="13FEF604" w14:textId="0D3DA38B" w:rsidR="004E2E71" w:rsidRPr="00CD585B" w:rsidRDefault="004E2E71" w:rsidP="00BB6D7A">
      <w:pPr>
        <w:shd w:val="clear" w:color="auto" w:fill="FFFFFF"/>
        <w:tabs>
          <w:tab w:val="left" w:pos="709"/>
        </w:tabs>
        <w:spacing w:line="276" w:lineRule="auto"/>
        <w:ind w:left="14"/>
        <w:jc w:val="both"/>
      </w:pPr>
      <w:r w:rsidRPr="00CD585B">
        <w:rPr>
          <w:color w:val="000000"/>
        </w:rPr>
        <w:t>„</w:t>
      </w:r>
      <w:r w:rsidRPr="00CD585B">
        <w:rPr>
          <w:b/>
          <w:bCs/>
          <w:color w:val="000000"/>
        </w:rPr>
        <w:t>Dočasný objekt</w:t>
      </w:r>
      <w:r w:rsidRPr="00CD585B">
        <w:rPr>
          <w:color w:val="000000"/>
        </w:rPr>
        <w:t>“ znamená všetky dočasné konštrukcie a objekty (iné ako Zariadenie Zhotoviteľa) potrebné na Stavenisku pre vyhotovenie a dokončenie Diela a odstránenie akýchkoľvek vád.</w:t>
      </w:r>
      <w:r w:rsidR="00A87491" w:rsidRPr="00CD585B">
        <w:rPr>
          <w:color w:val="000000"/>
        </w:rPr>
        <w:t xml:space="preserve"> </w:t>
      </w:r>
    </w:p>
    <w:p w14:paraId="4CE0E5E4" w14:textId="77777777" w:rsidR="009A6E94" w:rsidRPr="00CD585B" w:rsidRDefault="009A6E94" w:rsidP="00BB6D7A">
      <w:pPr>
        <w:shd w:val="clear" w:color="auto" w:fill="FFFFFF"/>
        <w:tabs>
          <w:tab w:val="left" w:pos="709"/>
        </w:tabs>
        <w:spacing w:line="276" w:lineRule="auto"/>
        <w:ind w:left="14"/>
        <w:jc w:val="both"/>
        <w:rPr>
          <w:color w:val="000000"/>
        </w:rPr>
      </w:pPr>
    </w:p>
    <w:p w14:paraId="3730B4AC" w14:textId="0E7F2DC1" w:rsidR="004E2E71" w:rsidRPr="00CD585B" w:rsidRDefault="004E2E71" w:rsidP="00BB6D7A">
      <w:pPr>
        <w:shd w:val="clear" w:color="auto" w:fill="FFFFFF"/>
        <w:tabs>
          <w:tab w:val="left" w:pos="709"/>
        </w:tabs>
        <w:spacing w:line="276" w:lineRule="auto"/>
        <w:ind w:left="14"/>
        <w:jc w:val="both"/>
        <w:rPr>
          <w:color w:val="000000"/>
        </w:rPr>
      </w:pPr>
      <w:r w:rsidRPr="00CD585B">
        <w:rPr>
          <w:color w:val="000000"/>
        </w:rPr>
        <w:t>„</w:t>
      </w:r>
      <w:r w:rsidRPr="00CD585B">
        <w:rPr>
          <w:b/>
          <w:bCs/>
          <w:color w:val="000000"/>
        </w:rPr>
        <w:t>Dokumentácia</w:t>
      </w:r>
      <w:r w:rsidRPr="00CD585B">
        <w:rPr>
          <w:color w:val="000000"/>
        </w:rPr>
        <w:t xml:space="preserve">“ znamená </w:t>
      </w:r>
      <w:r w:rsidR="0072699E" w:rsidRPr="00CD585B">
        <w:rPr>
          <w:color w:val="000000"/>
        </w:rPr>
        <w:t xml:space="preserve">Projekt </w:t>
      </w:r>
      <w:r w:rsidR="00E37B4F" w:rsidRPr="00CD585B">
        <w:rPr>
          <w:color w:val="000000"/>
        </w:rPr>
        <w:t>dočasné</w:t>
      </w:r>
      <w:r w:rsidR="0072699E" w:rsidRPr="00CD585B">
        <w:rPr>
          <w:color w:val="000000"/>
        </w:rPr>
        <w:t>ho</w:t>
      </w:r>
      <w:r w:rsidR="00E37B4F" w:rsidRPr="00CD585B">
        <w:rPr>
          <w:color w:val="000000"/>
        </w:rPr>
        <w:t xml:space="preserve"> dopravné</w:t>
      </w:r>
      <w:r w:rsidR="0072699E" w:rsidRPr="00CD585B">
        <w:rPr>
          <w:color w:val="000000"/>
        </w:rPr>
        <w:t>ho</w:t>
      </w:r>
      <w:r w:rsidR="00E37B4F" w:rsidRPr="00CD585B">
        <w:rPr>
          <w:color w:val="000000"/>
        </w:rPr>
        <w:t xml:space="preserve"> značeni</w:t>
      </w:r>
      <w:r w:rsidR="0072699E" w:rsidRPr="00CD585B">
        <w:rPr>
          <w:color w:val="000000"/>
        </w:rPr>
        <w:t>a</w:t>
      </w:r>
      <w:r w:rsidR="00902854" w:rsidRPr="00CD585B">
        <w:rPr>
          <w:color w:val="000000"/>
        </w:rPr>
        <w:t>,</w:t>
      </w:r>
      <w:r w:rsidR="00D76B50" w:rsidRPr="00CD585B">
        <w:rPr>
          <w:color w:val="000000"/>
        </w:rPr>
        <w:t xml:space="preserve"> </w:t>
      </w:r>
      <w:r w:rsidR="00D919CE" w:rsidRPr="00CD585B">
        <w:rPr>
          <w:color w:val="000000"/>
        </w:rPr>
        <w:t xml:space="preserve">Projekt organizácie výstavby, </w:t>
      </w:r>
      <w:r w:rsidR="002812FC" w:rsidRPr="00CD585B">
        <w:rPr>
          <w:color w:val="000000"/>
        </w:rPr>
        <w:t>Dokumentáci</w:t>
      </w:r>
      <w:r w:rsidR="00636610" w:rsidRPr="00CD585B">
        <w:rPr>
          <w:color w:val="000000"/>
        </w:rPr>
        <w:t>u</w:t>
      </w:r>
      <w:r w:rsidR="002812FC" w:rsidRPr="00CD585B">
        <w:rPr>
          <w:color w:val="000000"/>
        </w:rPr>
        <w:t xml:space="preserve"> pre </w:t>
      </w:r>
      <w:r w:rsidR="006B3E8C" w:rsidRPr="00CD585B">
        <w:rPr>
          <w:color w:val="000000"/>
        </w:rPr>
        <w:t>uskutočnenie stavby</w:t>
      </w:r>
      <w:r w:rsidR="002812FC" w:rsidRPr="00CD585B">
        <w:rPr>
          <w:color w:val="000000"/>
        </w:rPr>
        <w:t xml:space="preserve">, </w:t>
      </w:r>
      <w:r w:rsidR="00760C31" w:rsidRPr="00CD585B">
        <w:t>Prevádzkovú dokumentáciu pre Technologické zariadenia. Montážnu dokumentáciu,</w:t>
      </w:r>
      <w:r w:rsidR="00760C31" w:rsidRPr="00CD585B">
        <w:rPr>
          <w:color w:val="000000"/>
        </w:rPr>
        <w:t xml:space="preserve"> </w:t>
      </w:r>
      <w:r w:rsidRPr="00CD585B">
        <w:rPr>
          <w:color w:val="000000"/>
        </w:rPr>
        <w:t>Dokumentáci</w:t>
      </w:r>
      <w:r w:rsidR="00D76B50" w:rsidRPr="00CD585B">
        <w:rPr>
          <w:color w:val="000000"/>
        </w:rPr>
        <w:t>u</w:t>
      </w:r>
      <w:r w:rsidRPr="00CD585B">
        <w:rPr>
          <w:color w:val="000000"/>
        </w:rPr>
        <w:t xml:space="preserve"> skutočného </w:t>
      </w:r>
      <w:r w:rsidR="00DB04FB">
        <w:rPr>
          <w:color w:val="000000"/>
        </w:rPr>
        <w:t>vyhotovenia stavby</w:t>
      </w:r>
      <w:r w:rsidR="002812FC" w:rsidRPr="00CD585B">
        <w:rPr>
          <w:color w:val="000000"/>
        </w:rPr>
        <w:t>, Dokumentáci</w:t>
      </w:r>
      <w:r w:rsidR="00636610" w:rsidRPr="00CD585B">
        <w:rPr>
          <w:color w:val="000000"/>
        </w:rPr>
        <w:t>u</w:t>
      </w:r>
      <w:r w:rsidR="002812FC" w:rsidRPr="00CD585B">
        <w:rPr>
          <w:color w:val="000000"/>
        </w:rPr>
        <w:t xml:space="preserve"> pre Kolaudačné rozhodnutie</w:t>
      </w:r>
      <w:r w:rsidR="007F0262" w:rsidRPr="00CD585B">
        <w:rPr>
          <w:color w:val="000000"/>
        </w:rPr>
        <w:t xml:space="preserve">, </w:t>
      </w:r>
      <w:r w:rsidR="00902854" w:rsidRPr="00CD585B">
        <w:rPr>
          <w:color w:val="000000"/>
        </w:rPr>
        <w:t>dokumentáciu o kvalite verejnej práce podľa Zákona o verejných prácach</w:t>
      </w:r>
      <w:r w:rsidR="007F0262" w:rsidRPr="00CD585B">
        <w:rPr>
          <w:color w:val="000000"/>
        </w:rPr>
        <w:t xml:space="preserve"> a iné dokumenty uvedené v tejto Zmluve a Podkladoch, ktoré má podľa tejto Zmluvy a Podkladov ako súčasť plnenia tejto Zmluvy dodať Zhotoviteľ</w:t>
      </w:r>
      <w:r w:rsidRPr="00CD585B">
        <w:rPr>
          <w:color w:val="000000"/>
        </w:rPr>
        <w:t>.</w:t>
      </w:r>
    </w:p>
    <w:p w14:paraId="7813CBB9" w14:textId="77777777" w:rsidR="004F4F40" w:rsidRPr="00CD585B" w:rsidRDefault="004F4F40" w:rsidP="00364660">
      <w:pPr>
        <w:shd w:val="clear" w:color="auto" w:fill="FFFFFF"/>
        <w:tabs>
          <w:tab w:val="left" w:pos="709"/>
        </w:tabs>
        <w:spacing w:line="276" w:lineRule="auto"/>
        <w:ind w:left="14"/>
        <w:jc w:val="both"/>
        <w:rPr>
          <w:b/>
          <w:bCs/>
        </w:rPr>
      </w:pPr>
    </w:p>
    <w:p w14:paraId="2ED13B34" w14:textId="13F92328" w:rsidR="002812FC" w:rsidRPr="00CD585B" w:rsidRDefault="002812FC" w:rsidP="00364660">
      <w:pPr>
        <w:shd w:val="clear" w:color="auto" w:fill="FFFFFF" w:themeFill="background1"/>
        <w:tabs>
          <w:tab w:val="left" w:pos="709"/>
        </w:tabs>
        <w:spacing w:line="276" w:lineRule="auto"/>
        <w:ind w:left="14"/>
        <w:jc w:val="both"/>
        <w:rPr>
          <w:color w:val="000000"/>
        </w:rPr>
      </w:pPr>
      <w:r w:rsidRPr="40ECD17B">
        <w:rPr>
          <w:b/>
          <w:bCs/>
        </w:rPr>
        <w:t>„Dokumentácia pre Stavebné povolenie“</w:t>
      </w:r>
      <w:r>
        <w:t xml:space="preserve"> znamená</w:t>
      </w:r>
      <w:r w:rsidR="006B3E8C">
        <w:t xml:space="preserve"> dokumentáciu, ktorú zabezpeč</w:t>
      </w:r>
      <w:r w:rsidR="004F4F40">
        <w:t>il</w:t>
      </w:r>
      <w:r w:rsidR="006B3E8C">
        <w:t xml:space="preserve"> Objednávateľ</w:t>
      </w:r>
      <w:r w:rsidR="005C7490">
        <w:t xml:space="preserve"> na účely vydania Stavebného povolenia</w:t>
      </w:r>
      <w:r>
        <w:t>.</w:t>
      </w:r>
    </w:p>
    <w:p w14:paraId="5B268427" w14:textId="77777777" w:rsidR="004F4F40" w:rsidRPr="00CD585B" w:rsidRDefault="004F4F40" w:rsidP="00364660">
      <w:pPr>
        <w:shd w:val="clear" w:color="auto" w:fill="FFFFFF"/>
        <w:tabs>
          <w:tab w:val="left" w:pos="709"/>
        </w:tabs>
        <w:spacing w:line="276" w:lineRule="auto"/>
        <w:ind w:left="14"/>
        <w:jc w:val="both"/>
        <w:rPr>
          <w:color w:val="000000"/>
        </w:rPr>
      </w:pPr>
    </w:p>
    <w:p w14:paraId="287262D3" w14:textId="772AE5AC" w:rsidR="00450837" w:rsidRDefault="0078245D" w:rsidP="00364660">
      <w:pPr>
        <w:shd w:val="clear" w:color="auto" w:fill="FFFFFF" w:themeFill="background1"/>
        <w:tabs>
          <w:tab w:val="left" w:pos="709"/>
        </w:tabs>
        <w:spacing w:line="276" w:lineRule="auto"/>
        <w:ind w:left="14"/>
        <w:jc w:val="both"/>
      </w:pPr>
      <w:r w:rsidRPr="05B8B13C">
        <w:rPr>
          <w:color w:val="000000" w:themeColor="text1"/>
        </w:rPr>
        <w:t>„</w:t>
      </w:r>
      <w:r w:rsidRPr="05B8B13C">
        <w:rPr>
          <w:b/>
          <w:bCs/>
          <w:color w:val="000000" w:themeColor="text1"/>
        </w:rPr>
        <w:t xml:space="preserve">Dokumentácia pre </w:t>
      </w:r>
      <w:r w:rsidR="0097047B" w:rsidRPr="05B8B13C">
        <w:rPr>
          <w:b/>
          <w:bCs/>
          <w:color w:val="000000" w:themeColor="text1"/>
        </w:rPr>
        <w:t xml:space="preserve">realizáciu </w:t>
      </w:r>
      <w:r w:rsidRPr="05B8B13C">
        <w:rPr>
          <w:b/>
          <w:bCs/>
          <w:color w:val="000000" w:themeColor="text1"/>
        </w:rPr>
        <w:t>stavby</w:t>
      </w:r>
      <w:r w:rsidRPr="05B8B13C">
        <w:rPr>
          <w:color w:val="000000" w:themeColor="text1"/>
        </w:rPr>
        <w:t>“</w:t>
      </w:r>
      <w:r w:rsidR="008E4694" w:rsidRPr="05B8B13C">
        <w:rPr>
          <w:color w:val="000000" w:themeColor="text1"/>
        </w:rPr>
        <w:t xml:space="preserve"> alebo „</w:t>
      </w:r>
      <w:r w:rsidR="008E4694" w:rsidRPr="05B8B13C">
        <w:rPr>
          <w:b/>
          <w:bCs/>
          <w:color w:val="000000" w:themeColor="text1"/>
        </w:rPr>
        <w:t>DRS</w:t>
      </w:r>
      <w:r w:rsidR="008E4694" w:rsidRPr="05B8B13C">
        <w:rPr>
          <w:color w:val="000000" w:themeColor="text1"/>
        </w:rPr>
        <w:t>“</w:t>
      </w:r>
      <w:r w:rsidRPr="05B8B13C">
        <w:rPr>
          <w:color w:val="000000" w:themeColor="text1"/>
        </w:rPr>
        <w:t xml:space="preserve"> </w:t>
      </w:r>
      <w:r>
        <w:t>znamená časť Dokumentácie, ktor</w:t>
      </w:r>
      <w:r w:rsidR="4C6BD54A">
        <w:t xml:space="preserve">ej vypracovanie </w:t>
      </w:r>
      <w:r w:rsidR="00AD4A0D">
        <w:t xml:space="preserve">zabezpečil </w:t>
      </w:r>
      <w:r w:rsidR="4C6BD54A">
        <w:t xml:space="preserve">Objednávateľ </w:t>
      </w:r>
      <w:r>
        <w:t>na základe Dokumentácie pre Stavebné povolenie</w:t>
      </w:r>
      <w:r w:rsidR="40E74A8C">
        <w:t>.</w:t>
      </w:r>
    </w:p>
    <w:p w14:paraId="73918E0F" w14:textId="7B23D369" w:rsidR="004F4F40" w:rsidRPr="00CD585B" w:rsidRDefault="0078245D" w:rsidP="00364660">
      <w:pPr>
        <w:shd w:val="clear" w:color="auto" w:fill="FFFFFF"/>
        <w:tabs>
          <w:tab w:val="left" w:pos="709"/>
        </w:tabs>
        <w:spacing w:line="276" w:lineRule="auto"/>
        <w:ind w:left="14"/>
        <w:jc w:val="both"/>
        <w:rPr>
          <w:color w:val="000000"/>
        </w:rPr>
      </w:pPr>
      <w:r>
        <w:t xml:space="preserve"> </w:t>
      </w:r>
    </w:p>
    <w:p w14:paraId="46903D87" w14:textId="1C658957" w:rsidR="004E2E71" w:rsidRPr="00CD585B" w:rsidRDefault="004E2E71" w:rsidP="00364660">
      <w:pPr>
        <w:shd w:val="clear" w:color="auto" w:fill="FFFFFF" w:themeFill="background1"/>
        <w:tabs>
          <w:tab w:val="left" w:pos="709"/>
        </w:tabs>
        <w:spacing w:line="276" w:lineRule="auto"/>
        <w:ind w:left="14"/>
        <w:jc w:val="both"/>
        <w:rPr>
          <w:color w:val="000000"/>
        </w:rPr>
      </w:pPr>
      <w:r w:rsidRPr="2D81B0DD">
        <w:rPr>
          <w:color w:val="000000" w:themeColor="text1"/>
        </w:rPr>
        <w:t>„</w:t>
      </w:r>
      <w:r w:rsidRPr="2D81B0DD">
        <w:rPr>
          <w:b/>
          <w:bCs/>
          <w:color w:val="000000" w:themeColor="text1"/>
        </w:rPr>
        <w:t xml:space="preserve">Dokumentácia skutočného </w:t>
      </w:r>
      <w:r w:rsidR="24964030" w:rsidRPr="2D81B0DD">
        <w:rPr>
          <w:b/>
          <w:bCs/>
          <w:color w:val="000000" w:themeColor="text1"/>
        </w:rPr>
        <w:t>vyhoto</w:t>
      </w:r>
      <w:r w:rsidR="00450837">
        <w:rPr>
          <w:b/>
          <w:bCs/>
          <w:color w:val="000000" w:themeColor="text1"/>
        </w:rPr>
        <w:t>vo</w:t>
      </w:r>
      <w:r w:rsidR="24964030" w:rsidRPr="2D81B0DD">
        <w:rPr>
          <w:b/>
          <w:bCs/>
          <w:color w:val="000000" w:themeColor="text1"/>
        </w:rPr>
        <w:t xml:space="preserve">vanie stavby </w:t>
      </w:r>
      <w:r w:rsidRPr="2D81B0DD">
        <w:rPr>
          <w:b/>
          <w:bCs/>
          <w:color w:val="000000" w:themeColor="text1"/>
        </w:rPr>
        <w:t>“</w:t>
      </w:r>
      <w:r w:rsidR="63B0ABE9" w:rsidRPr="2D81B0DD">
        <w:rPr>
          <w:b/>
          <w:bCs/>
          <w:color w:val="000000" w:themeColor="text1"/>
        </w:rPr>
        <w:t xml:space="preserve"> alebo “DSVS”</w:t>
      </w:r>
      <w:r w:rsidRPr="2D81B0DD">
        <w:rPr>
          <w:b/>
          <w:bCs/>
          <w:color w:val="000000" w:themeColor="text1"/>
        </w:rPr>
        <w:t xml:space="preserve"> </w:t>
      </w:r>
      <w:r w:rsidRPr="2D81B0DD">
        <w:rPr>
          <w:color w:val="000000" w:themeColor="text1"/>
        </w:rPr>
        <w:t>znamená časť Dokumentácie, ktorú je Zhotoviteľ povinný vypracovať v súlade s článkom 4.1.</w:t>
      </w:r>
      <w:r w:rsidR="0078245D" w:rsidRPr="2D81B0DD">
        <w:rPr>
          <w:color w:val="000000" w:themeColor="text1"/>
        </w:rPr>
        <w:t>8</w:t>
      </w:r>
      <w:r w:rsidRPr="2D81B0DD">
        <w:rPr>
          <w:color w:val="000000" w:themeColor="text1"/>
        </w:rPr>
        <w:t xml:space="preserve"> </w:t>
      </w:r>
      <w:r w:rsidRPr="2D81B0DD">
        <w:rPr>
          <w:i/>
          <w:iCs/>
          <w:color w:val="000000" w:themeColor="text1"/>
        </w:rPr>
        <w:t>(Dokumentácia skutočn</w:t>
      </w:r>
      <w:r w:rsidR="00ED7BB7" w:rsidRPr="2D81B0DD">
        <w:rPr>
          <w:i/>
          <w:iCs/>
          <w:color w:val="000000" w:themeColor="text1"/>
        </w:rPr>
        <w:t>ého</w:t>
      </w:r>
      <w:r w:rsidRPr="2D81B0DD">
        <w:rPr>
          <w:i/>
          <w:iCs/>
          <w:color w:val="000000" w:themeColor="text1"/>
        </w:rPr>
        <w:t xml:space="preserve"> </w:t>
      </w:r>
      <w:r w:rsidR="6F169C2B" w:rsidRPr="2D81B0DD">
        <w:rPr>
          <w:i/>
          <w:iCs/>
          <w:color w:val="000000" w:themeColor="text1"/>
        </w:rPr>
        <w:t xml:space="preserve">vyhotovenia stavby </w:t>
      </w:r>
      <w:r w:rsidRPr="2D81B0DD">
        <w:rPr>
          <w:i/>
          <w:iCs/>
          <w:color w:val="000000" w:themeColor="text1"/>
        </w:rPr>
        <w:t xml:space="preserve">) </w:t>
      </w:r>
      <w:r w:rsidRPr="2D81B0DD">
        <w:rPr>
          <w:color w:val="000000" w:themeColor="text1"/>
        </w:rPr>
        <w:t>tejto Zmluvy.</w:t>
      </w:r>
    </w:p>
    <w:p w14:paraId="2B9C750B" w14:textId="77777777" w:rsidR="00ED7BB7" w:rsidRPr="00CD585B" w:rsidRDefault="00ED7BB7" w:rsidP="00364660">
      <w:pPr>
        <w:shd w:val="clear" w:color="auto" w:fill="FFFFFF"/>
        <w:tabs>
          <w:tab w:val="left" w:pos="709"/>
        </w:tabs>
        <w:spacing w:line="276" w:lineRule="auto"/>
        <w:ind w:left="14"/>
        <w:jc w:val="both"/>
        <w:rPr>
          <w:color w:val="000000"/>
        </w:rPr>
      </w:pPr>
    </w:p>
    <w:p w14:paraId="26953C9C" w14:textId="0D0EC6EE" w:rsidR="004E2E71" w:rsidRPr="00CD585B" w:rsidRDefault="004E2E71" w:rsidP="00364660">
      <w:pPr>
        <w:shd w:val="clear" w:color="auto" w:fill="FFFFFF"/>
        <w:tabs>
          <w:tab w:val="left" w:pos="709"/>
        </w:tabs>
        <w:spacing w:line="276" w:lineRule="auto"/>
        <w:ind w:left="10"/>
        <w:jc w:val="both"/>
        <w:rPr>
          <w:color w:val="000000"/>
        </w:rPr>
      </w:pPr>
      <w:r w:rsidRPr="00CD585B">
        <w:rPr>
          <w:color w:val="000000"/>
        </w:rPr>
        <w:t>„</w:t>
      </w:r>
      <w:r w:rsidRPr="00CD585B">
        <w:rPr>
          <w:b/>
          <w:bCs/>
          <w:color w:val="000000"/>
        </w:rPr>
        <w:t>Domáca mena</w:t>
      </w:r>
      <w:r w:rsidRPr="00CD585B">
        <w:rPr>
          <w:color w:val="000000"/>
        </w:rPr>
        <w:t>“ znamená zákonnú menu Slovenskej republiky.</w:t>
      </w:r>
    </w:p>
    <w:p w14:paraId="0AF24CB1" w14:textId="77777777" w:rsidR="00ED7BB7" w:rsidRPr="00CD585B" w:rsidRDefault="00ED7BB7" w:rsidP="00364660">
      <w:pPr>
        <w:shd w:val="clear" w:color="auto" w:fill="FFFFFF"/>
        <w:tabs>
          <w:tab w:val="left" w:pos="709"/>
        </w:tabs>
        <w:spacing w:line="276" w:lineRule="auto"/>
        <w:ind w:left="10"/>
        <w:jc w:val="both"/>
      </w:pPr>
    </w:p>
    <w:p w14:paraId="4642FAF9" w14:textId="0C74C692" w:rsidR="004E2E71" w:rsidRPr="00CD585B" w:rsidRDefault="004E2E71" w:rsidP="00364660">
      <w:pPr>
        <w:shd w:val="clear" w:color="auto" w:fill="FFFFFF"/>
        <w:tabs>
          <w:tab w:val="left" w:pos="709"/>
        </w:tabs>
        <w:spacing w:line="276" w:lineRule="auto"/>
        <w:ind w:left="10"/>
        <w:jc w:val="both"/>
        <w:rPr>
          <w:color w:val="000000"/>
        </w:rPr>
      </w:pPr>
      <w:r w:rsidRPr="00CD585B">
        <w:rPr>
          <w:color w:val="000000"/>
        </w:rPr>
        <w:t>„</w:t>
      </w:r>
      <w:r w:rsidRPr="00CD585B">
        <w:rPr>
          <w:b/>
          <w:bCs/>
          <w:color w:val="000000"/>
        </w:rPr>
        <w:t>Dôverné informácie</w:t>
      </w:r>
      <w:r w:rsidRPr="00CD585B">
        <w:rPr>
          <w:color w:val="000000"/>
        </w:rPr>
        <w:t xml:space="preserve">“ majú význam uvedený v článku 18.7.1 </w:t>
      </w:r>
      <w:r w:rsidRPr="00CD585B">
        <w:rPr>
          <w:i/>
          <w:iCs/>
          <w:color w:val="000000"/>
        </w:rPr>
        <w:t xml:space="preserve">(Dôverné informácie) </w:t>
      </w:r>
      <w:r w:rsidRPr="00CD585B">
        <w:rPr>
          <w:color w:val="000000"/>
        </w:rPr>
        <w:t>tejto Zmluvy.</w:t>
      </w:r>
    </w:p>
    <w:p w14:paraId="76F27F37" w14:textId="77777777" w:rsidR="00ED7BB7" w:rsidRPr="00CD585B" w:rsidRDefault="00ED7BB7" w:rsidP="00364660">
      <w:pPr>
        <w:shd w:val="clear" w:color="auto" w:fill="FFFFFF"/>
        <w:tabs>
          <w:tab w:val="left" w:pos="709"/>
        </w:tabs>
        <w:spacing w:line="276" w:lineRule="auto"/>
        <w:ind w:left="10"/>
        <w:jc w:val="both"/>
      </w:pPr>
    </w:p>
    <w:p w14:paraId="12A2F52E" w14:textId="50075951" w:rsidR="004E2E71" w:rsidRPr="00CD585B" w:rsidRDefault="58A952AA" w:rsidP="4910EB6A">
      <w:pPr>
        <w:shd w:val="clear" w:color="auto" w:fill="FFFFFF" w:themeFill="background1"/>
        <w:tabs>
          <w:tab w:val="left" w:pos="709"/>
        </w:tabs>
        <w:spacing w:line="276" w:lineRule="auto"/>
        <w:ind w:left="5"/>
        <w:jc w:val="both"/>
        <w:rPr>
          <w:color w:val="000000"/>
        </w:rPr>
      </w:pPr>
      <w:r w:rsidRPr="4910EB6A">
        <w:rPr>
          <w:color w:val="000000" w:themeColor="text1"/>
        </w:rPr>
        <w:t>„</w:t>
      </w:r>
      <w:r w:rsidRPr="4910EB6A">
        <w:rPr>
          <w:b/>
          <w:bCs/>
          <w:color w:val="000000" w:themeColor="text1"/>
        </w:rPr>
        <w:t>Dozor Objednávateľa</w:t>
      </w:r>
      <w:r w:rsidRPr="4910EB6A">
        <w:rPr>
          <w:color w:val="000000" w:themeColor="text1"/>
        </w:rPr>
        <w:t xml:space="preserve">“ znamená osobu stanovenú Objednávateľom na to, aby konala ako Dozor Objednávateľa </w:t>
      </w:r>
      <w:r w:rsidR="2576FA2A" w:rsidRPr="4910EB6A">
        <w:rPr>
          <w:color w:val="000000" w:themeColor="text1"/>
        </w:rPr>
        <w:t xml:space="preserve">na </w:t>
      </w:r>
      <w:r w:rsidRPr="4910EB6A">
        <w:rPr>
          <w:color w:val="000000" w:themeColor="text1"/>
        </w:rPr>
        <w:t xml:space="preserve">účely tejto Zmluvy, alebo inú osobu určenú podľa potreby Objednávateľom a oznámenú Zhotoviteľovi podľa článku 3.7.4 </w:t>
      </w:r>
      <w:r w:rsidRPr="4910EB6A">
        <w:rPr>
          <w:i/>
          <w:iCs/>
          <w:color w:val="000000" w:themeColor="text1"/>
        </w:rPr>
        <w:t xml:space="preserve">(Výmena Dozora Objednávateľa) </w:t>
      </w:r>
      <w:r w:rsidRPr="4910EB6A">
        <w:rPr>
          <w:color w:val="000000" w:themeColor="text1"/>
        </w:rPr>
        <w:t>tejto Zmluvy. V prípade, že Dozor Objednávateľa nebude Objednávateľom stanovený, bude jeho úlohy podľa tejto Zmluvy vykonávať osoba určená podľa potreby Objednávateľom alebo Objednávateľ.</w:t>
      </w:r>
    </w:p>
    <w:p w14:paraId="44FA4753" w14:textId="77777777" w:rsidR="00ED7BB7" w:rsidRPr="00CD585B" w:rsidRDefault="00ED7BB7" w:rsidP="008F01A4">
      <w:pPr>
        <w:shd w:val="clear" w:color="auto" w:fill="FFFFFF"/>
        <w:tabs>
          <w:tab w:val="left" w:pos="709"/>
        </w:tabs>
        <w:spacing w:line="276" w:lineRule="auto"/>
        <w:ind w:left="5"/>
        <w:jc w:val="both"/>
      </w:pPr>
    </w:p>
    <w:p w14:paraId="10A4AD92" w14:textId="0C3B3393" w:rsidR="004E2E71" w:rsidRPr="00CD585B" w:rsidRDefault="004E2E71" w:rsidP="008F01A4">
      <w:pPr>
        <w:shd w:val="clear" w:color="auto" w:fill="FFFFFF"/>
        <w:tabs>
          <w:tab w:val="left" w:pos="709"/>
        </w:tabs>
        <w:spacing w:line="276" w:lineRule="auto"/>
        <w:jc w:val="both"/>
        <w:rPr>
          <w:color w:val="000000"/>
        </w:rPr>
      </w:pPr>
      <w:r w:rsidRPr="00CD585B">
        <w:rPr>
          <w:color w:val="000000"/>
        </w:rPr>
        <w:lastRenderedPageBreak/>
        <w:t>„</w:t>
      </w:r>
      <w:r w:rsidRPr="00CD585B">
        <w:rPr>
          <w:b/>
          <w:bCs/>
          <w:color w:val="000000"/>
        </w:rPr>
        <w:t>Harmonogram</w:t>
      </w:r>
      <w:r w:rsidRPr="00CD585B">
        <w:rPr>
          <w:color w:val="000000"/>
        </w:rPr>
        <w:t xml:space="preserve">“ znamená harmonogram prác podľa článku 5.3 </w:t>
      </w:r>
      <w:r w:rsidRPr="00CD585B">
        <w:rPr>
          <w:i/>
          <w:iCs/>
          <w:color w:val="000000"/>
        </w:rPr>
        <w:t xml:space="preserve">(Harmonogram) </w:t>
      </w:r>
      <w:r w:rsidRPr="00CD585B">
        <w:rPr>
          <w:color w:val="000000"/>
        </w:rPr>
        <w:t>tejto Zmluvy, ktorý tvorí Prílohu č. 4 tejto Zmluvy.</w:t>
      </w:r>
    </w:p>
    <w:p w14:paraId="0442A832" w14:textId="77777777" w:rsidR="00FD075F" w:rsidRPr="00CD585B" w:rsidRDefault="00FD075F" w:rsidP="008F01A4">
      <w:pPr>
        <w:shd w:val="clear" w:color="auto" w:fill="FFFFFF"/>
        <w:tabs>
          <w:tab w:val="left" w:pos="709"/>
        </w:tabs>
        <w:spacing w:line="276" w:lineRule="auto"/>
        <w:jc w:val="both"/>
        <w:rPr>
          <w:color w:val="000000"/>
        </w:rPr>
      </w:pPr>
    </w:p>
    <w:p w14:paraId="79D7020F" w14:textId="700330B6" w:rsidR="00760C31" w:rsidRPr="00CD585B" w:rsidRDefault="00760C31" w:rsidP="008F01A4">
      <w:pPr>
        <w:pStyle w:val="Default"/>
        <w:tabs>
          <w:tab w:val="left" w:pos="709"/>
        </w:tabs>
        <w:jc w:val="both"/>
        <w:rPr>
          <w:sz w:val="20"/>
          <w:szCs w:val="20"/>
        </w:rPr>
      </w:pPr>
      <w:r w:rsidRPr="2D81B0DD">
        <w:rPr>
          <w:b/>
          <w:bCs/>
          <w:sz w:val="20"/>
          <w:szCs w:val="20"/>
        </w:rPr>
        <w:t>„Individuálne skúšky“</w:t>
      </w:r>
      <w:r w:rsidRPr="2D81B0DD">
        <w:rPr>
          <w:sz w:val="20"/>
          <w:szCs w:val="20"/>
        </w:rPr>
        <w:t xml:space="preserve"> znamenajú skúšky vykonávané Zhotoviteľom k Technologick</w:t>
      </w:r>
      <w:r w:rsidR="6F099F74" w:rsidRPr="2D81B0DD">
        <w:rPr>
          <w:sz w:val="20"/>
          <w:szCs w:val="20"/>
        </w:rPr>
        <w:t>ým</w:t>
      </w:r>
      <w:r w:rsidRPr="2D81B0DD">
        <w:rPr>
          <w:sz w:val="20"/>
          <w:szCs w:val="20"/>
        </w:rPr>
        <w:t xml:space="preserve"> zariadeni</w:t>
      </w:r>
      <w:r w:rsidR="03FA51B1" w:rsidRPr="2D81B0DD">
        <w:rPr>
          <w:sz w:val="20"/>
          <w:szCs w:val="20"/>
        </w:rPr>
        <w:t>am</w:t>
      </w:r>
      <w:r w:rsidRPr="2D81B0DD">
        <w:rPr>
          <w:sz w:val="20"/>
          <w:szCs w:val="20"/>
        </w:rPr>
        <w:t xml:space="preserve"> v súlade s článkom 6.1.1</w:t>
      </w:r>
      <w:r w:rsidRPr="2D81B0DD">
        <w:rPr>
          <w:i/>
          <w:iCs/>
          <w:sz w:val="20"/>
          <w:szCs w:val="20"/>
        </w:rPr>
        <w:t>(Individuálne skúšky)</w:t>
      </w:r>
      <w:r w:rsidRPr="2D81B0DD">
        <w:rPr>
          <w:sz w:val="20"/>
          <w:szCs w:val="20"/>
        </w:rPr>
        <w:t xml:space="preserve"> tejto Zmluvy.</w:t>
      </w:r>
    </w:p>
    <w:p w14:paraId="4877039E" w14:textId="77777777" w:rsidR="00760C31" w:rsidRPr="00CD585B" w:rsidRDefault="00760C31" w:rsidP="00CE64BE">
      <w:pPr>
        <w:pStyle w:val="Default"/>
        <w:tabs>
          <w:tab w:val="left" w:pos="0"/>
          <w:tab w:val="left" w:pos="709"/>
        </w:tabs>
        <w:jc w:val="both"/>
        <w:rPr>
          <w:sz w:val="20"/>
          <w:szCs w:val="20"/>
        </w:rPr>
      </w:pPr>
    </w:p>
    <w:p w14:paraId="18D29C24" w14:textId="77777777" w:rsidR="00760C31" w:rsidRPr="00CD585B" w:rsidRDefault="00760C31" w:rsidP="00CE64BE">
      <w:pPr>
        <w:pStyle w:val="Default"/>
        <w:tabs>
          <w:tab w:val="left" w:pos="0"/>
          <w:tab w:val="left" w:pos="709"/>
        </w:tabs>
        <w:jc w:val="both"/>
        <w:rPr>
          <w:spacing w:val="-2"/>
          <w:sz w:val="20"/>
          <w:szCs w:val="20"/>
        </w:rPr>
      </w:pPr>
      <w:r w:rsidRPr="00CD585B">
        <w:rPr>
          <w:spacing w:val="-2"/>
          <w:sz w:val="20"/>
          <w:szCs w:val="20"/>
        </w:rPr>
        <w:t>„</w:t>
      </w:r>
      <w:r w:rsidRPr="00CD585B">
        <w:rPr>
          <w:b/>
          <w:spacing w:val="-2"/>
          <w:sz w:val="20"/>
          <w:szCs w:val="20"/>
        </w:rPr>
        <w:t>Inštruktážny denník</w:t>
      </w:r>
      <w:r w:rsidRPr="00CD585B">
        <w:rPr>
          <w:spacing w:val="-2"/>
          <w:sz w:val="20"/>
          <w:szCs w:val="20"/>
        </w:rPr>
        <w:t xml:space="preserve">“ sa stane súčasťou Prevádzkovej dokumentácie pre Technologické zariadenia a Zhotoviteľ je povinný vypracovať ho najneskôr počas skúšobnej prevádzky Technologických zariadení.  </w:t>
      </w:r>
    </w:p>
    <w:p w14:paraId="4EF07576" w14:textId="77777777" w:rsidR="00760C31" w:rsidRPr="00CD585B" w:rsidRDefault="00760C31" w:rsidP="00CE64BE">
      <w:pPr>
        <w:tabs>
          <w:tab w:val="left" w:pos="709"/>
        </w:tabs>
        <w:spacing w:line="276" w:lineRule="auto"/>
        <w:jc w:val="both"/>
        <w:rPr>
          <w:b/>
          <w:bCs/>
          <w:color w:val="000000"/>
        </w:rPr>
      </w:pPr>
    </w:p>
    <w:p w14:paraId="02FDF846" w14:textId="7010C8B3" w:rsidR="00221C95" w:rsidRPr="00CD585B" w:rsidRDefault="00221C95" w:rsidP="00CE64BE">
      <w:pPr>
        <w:tabs>
          <w:tab w:val="left" w:pos="709"/>
        </w:tabs>
        <w:spacing w:line="276" w:lineRule="auto"/>
        <w:jc w:val="both"/>
        <w:rPr>
          <w:color w:val="000000"/>
        </w:rPr>
      </w:pPr>
      <w:r w:rsidRPr="00CD585B">
        <w:rPr>
          <w:b/>
          <w:bCs/>
          <w:color w:val="000000"/>
        </w:rPr>
        <w:t xml:space="preserve">"Indexácia“ </w:t>
      </w:r>
      <w:r w:rsidRPr="00CD585B">
        <w:rPr>
          <w:color w:val="000000"/>
        </w:rPr>
        <w:t>má význam uvedený v článku 10.1.6 tejto Zmluvy.</w:t>
      </w:r>
    </w:p>
    <w:p w14:paraId="2A900057" w14:textId="77777777" w:rsidR="00ED7BB7" w:rsidRPr="00CD585B" w:rsidRDefault="00ED7BB7" w:rsidP="00CE64BE">
      <w:pPr>
        <w:tabs>
          <w:tab w:val="left" w:pos="709"/>
        </w:tabs>
        <w:spacing w:line="276" w:lineRule="auto"/>
        <w:jc w:val="both"/>
        <w:rPr>
          <w:color w:val="000000"/>
        </w:rPr>
      </w:pPr>
    </w:p>
    <w:p w14:paraId="4A21C76E" w14:textId="74423D2E" w:rsidR="002812FC" w:rsidRPr="00CD585B" w:rsidRDefault="004E2E71" w:rsidP="00CE64BE">
      <w:pPr>
        <w:shd w:val="clear" w:color="auto" w:fill="FFFFFF"/>
        <w:tabs>
          <w:tab w:val="left" w:pos="709"/>
        </w:tabs>
        <w:spacing w:line="276" w:lineRule="auto"/>
        <w:jc w:val="both"/>
      </w:pPr>
      <w:r w:rsidRPr="00CD585B">
        <w:rPr>
          <w:color w:val="000000"/>
        </w:rPr>
        <w:t>„</w:t>
      </w:r>
      <w:r w:rsidRPr="00CD585B">
        <w:rPr>
          <w:b/>
          <w:bCs/>
          <w:color w:val="000000"/>
        </w:rPr>
        <w:t>Inžinierske činnosti</w:t>
      </w:r>
      <w:r w:rsidRPr="00CD585B">
        <w:rPr>
          <w:color w:val="000000"/>
        </w:rPr>
        <w:t>“ znamen</w:t>
      </w:r>
      <w:r w:rsidR="00B02769" w:rsidRPr="00CD585B">
        <w:rPr>
          <w:color w:val="000000"/>
        </w:rPr>
        <w:t>ajú</w:t>
      </w:r>
      <w:r w:rsidRPr="00CD585B">
        <w:rPr>
          <w:color w:val="000000"/>
        </w:rPr>
        <w:t xml:space="preserve"> podporné a pomocné služby a činnosti v rozsahu podľa Podkladov a ktoré je Zhotoviteľ povinný zrealizovať podľa tejto Zmluvy, </w:t>
      </w:r>
      <w:r w:rsidR="00E14307" w:rsidRPr="00CD585B">
        <w:rPr>
          <w:color w:val="000000"/>
        </w:rPr>
        <w:t xml:space="preserve">najmä </w:t>
      </w:r>
      <w:r w:rsidRPr="00CD585B">
        <w:rPr>
          <w:color w:val="000000"/>
        </w:rPr>
        <w:t xml:space="preserve">činnosti </w:t>
      </w:r>
      <w:r w:rsidR="00A43438" w:rsidRPr="00CD585B">
        <w:rPr>
          <w:color w:val="000000"/>
        </w:rPr>
        <w:t>smerujúce k</w:t>
      </w:r>
      <w:r w:rsidR="00E37B4F" w:rsidRPr="00CD585B">
        <w:rPr>
          <w:color w:val="000000"/>
        </w:rPr>
        <w:t> odsúhlaseniu Projektu dočasného dopravného značenia</w:t>
      </w:r>
      <w:r w:rsidR="00AE159A" w:rsidRPr="00CD585B">
        <w:rPr>
          <w:color w:val="000000"/>
        </w:rPr>
        <w:t xml:space="preserve"> Príslušným orgánom</w:t>
      </w:r>
      <w:r w:rsidR="004C1FFA" w:rsidRPr="00CD585B">
        <w:rPr>
          <w:color w:val="000000"/>
        </w:rPr>
        <w:t xml:space="preserve"> a činnosti k zabezpečeniu právoplatného Kolaudačného rozhodnutia</w:t>
      </w:r>
      <w:r w:rsidRPr="00CD585B">
        <w:rPr>
          <w:color w:val="000000"/>
        </w:rPr>
        <w:t>.</w:t>
      </w:r>
      <w:r w:rsidR="004C1FFA" w:rsidRPr="00CD585B">
        <w:rPr>
          <w:color w:val="000000"/>
        </w:rPr>
        <w:t xml:space="preserve"> </w:t>
      </w:r>
      <w:r w:rsidR="002812FC" w:rsidRPr="00CD585B">
        <w:t xml:space="preserve">Inžinierske činnosti neznamenajú celkové zabezpečenie splnenia podmienok vedúcich k vydaniu Stavebného povolenia, pričom všetky tieto úkony zabezpečuje Objednávateľ. </w:t>
      </w:r>
    </w:p>
    <w:p w14:paraId="56C10BA8" w14:textId="77777777" w:rsidR="00130CDA" w:rsidRPr="00CD585B" w:rsidRDefault="00130CDA" w:rsidP="009B3FDF">
      <w:pPr>
        <w:shd w:val="clear" w:color="auto" w:fill="FFFFFF"/>
        <w:tabs>
          <w:tab w:val="left" w:pos="709"/>
        </w:tabs>
        <w:spacing w:line="276" w:lineRule="auto"/>
        <w:jc w:val="both"/>
        <w:rPr>
          <w:color w:val="000000"/>
        </w:rPr>
      </w:pPr>
    </w:p>
    <w:p w14:paraId="393C8341" w14:textId="15D054C7" w:rsidR="004E2E71" w:rsidRPr="00CD585B" w:rsidRDefault="004E2E71" w:rsidP="009B3FDF">
      <w:pPr>
        <w:shd w:val="clear" w:color="auto" w:fill="FFFFFF"/>
        <w:tabs>
          <w:tab w:val="left" w:pos="709"/>
        </w:tabs>
        <w:spacing w:line="276" w:lineRule="auto"/>
        <w:ind w:left="10"/>
        <w:jc w:val="both"/>
        <w:rPr>
          <w:color w:val="000000"/>
        </w:rPr>
      </w:pPr>
      <w:r w:rsidRPr="00CD585B">
        <w:rPr>
          <w:color w:val="000000"/>
        </w:rPr>
        <w:t>„</w:t>
      </w:r>
      <w:r w:rsidRPr="00CD585B">
        <w:rPr>
          <w:b/>
          <w:bCs/>
          <w:color w:val="000000"/>
        </w:rPr>
        <w:t>Inžinierske siete</w:t>
      </w:r>
      <w:r w:rsidRPr="00CD585B">
        <w:rPr>
          <w:color w:val="000000"/>
        </w:rPr>
        <w:t>“ znamenajú inžinierske siete bližšie vymedzené v Podkladoch.</w:t>
      </w:r>
    </w:p>
    <w:p w14:paraId="7451209E" w14:textId="77777777" w:rsidR="00620DDA" w:rsidRPr="00CD585B" w:rsidRDefault="00620DDA" w:rsidP="009B3FDF">
      <w:pPr>
        <w:shd w:val="clear" w:color="auto" w:fill="FFFFFF"/>
        <w:tabs>
          <w:tab w:val="left" w:pos="709"/>
        </w:tabs>
        <w:spacing w:line="276" w:lineRule="auto"/>
        <w:ind w:left="10"/>
        <w:jc w:val="both"/>
      </w:pPr>
    </w:p>
    <w:p w14:paraId="342D57AF" w14:textId="675D54CB" w:rsidR="00060F70" w:rsidRPr="00CD585B" w:rsidRDefault="00060F70"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Kolaudačné rozhodnutie</w:t>
      </w:r>
      <w:r w:rsidRPr="00CD585B">
        <w:rPr>
          <w:color w:val="000000"/>
        </w:rPr>
        <w:t>“</w:t>
      </w:r>
      <w:r w:rsidRPr="00CD585B">
        <w:rPr>
          <w:b/>
          <w:bCs/>
          <w:color w:val="000000"/>
        </w:rPr>
        <w:t xml:space="preserve"> </w:t>
      </w:r>
      <w:r w:rsidRPr="00CD585B">
        <w:rPr>
          <w:color w:val="000000"/>
        </w:rPr>
        <w:t>znamená rozhodnutie vydané podľa § 76 až 8</w:t>
      </w:r>
      <w:r w:rsidR="00D20529" w:rsidRPr="00CD585B">
        <w:rPr>
          <w:color w:val="000000"/>
        </w:rPr>
        <w:t>4</w:t>
      </w:r>
      <w:r w:rsidRPr="00CD585B">
        <w:rPr>
          <w:color w:val="000000"/>
        </w:rPr>
        <w:t xml:space="preserve"> Stavebného zákona, preukazujúce dokončenie a spôsobilosť na užívanie Stavebnej časti alebo jej časti.</w:t>
      </w:r>
    </w:p>
    <w:p w14:paraId="028AD248" w14:textId="77777777" w:rsidR="00620DDA" w:rsidRPr="00CD585B" w:rsidRDefault="00620DDA" w:rsidP="009B3FDF">
      <w:pPr>
        <w:shd w:val="clear" w:color="auto" w:fill="FFFFFF"/>
        <w:tabs>
          <w:tab w:val="left" w:pos="709"/>
        </w:tabs>
        <w:spacing w:line="276" w:lineRule="auto"/>
        <w:jc w:val="both"/>
        <w:rPr>
          <w:color w:val="000000"/>
        </w:rPr>
      </w:pPr>
    </w:p>
    <w:p w14:paraId="2A3803C9" w14:textId="77777777" w:rsidR="00760C31" w:rsidRPr="00CD585B" w:rsidRDefault="00760C31" w:rsidP="009B3FDF">
      <w:pPr>
        <w:pStyle w:val="Default"/>
        <w:tabs>
          <w:tab w:val="left" w:pos="0"/>
          <w:tab w:val="left" w:pos="709"/>
        </w:tabs>
        <w:jc w:val="both"/>
        <w:rPr>
          <w:sz w:val="20"/>
          <w:szCs w:val="20"/>
        </w:rPr>
      </w:pPr>
      <w:r w:rsidRPr="00CD585B">
        <w:rPr>
          <w:b/>
          <w:sz w:val="20"/>
          <w:szCs w:val="20"/>
        </w:rPr>
        <w:t>„Komplexné skúšky“</w:t>
      </w:r>
      <w:r w:rsidRPr="00CD585B">
        <w:rPr>
          <w:sz w:val="20"/>
          <w:szCs w:val="20"/>
        </w:rPr>
        <w:t xml:space="preserve"> znamenajú skúšky vykonávané Zhotoviteľom k Technologickému zariadeniu v súlade s článkom 6.1.2 </w:t>
      </w:r>
      <w:r w:rsidRPr="00CD585B">
        <w:rPr>
          <w:i/>
          <w:sz w:val="20"/>
          <w:szCs w:val="20"/>
        </w:rPr>
        <w:t>(Komplexné skúšky)</w:t>
      </w:r>
      <w:r w:rsidRPr="00CD585B">
        <w:rPr>
          <w:sz w:val="20"/>
          <w:szCs w:val="20"/>
        </w:rPr>
        <w:t xml:space="preserve"> tejto Zmluvy.</w:t>
      </w:r>
    </w:p>
    <w:p w14:paraId="43FBB413" w14:textId="77777777" w:rsidR="00760C31" w:rsidRPr="00CD585B" w:rsidRDefault="00760C31" w:rsidP="009B3FDF">
      <w:pPr>
        <w:shd w:val="clear" w:color="auto" w:fill="FFFFFF"/>
        <w:tabs>
          <w:tab w:val="left" w:pos="709"/>
        </w:tabs>
        <w:spacing w:line="276" w:lineRule="auto"/>
        <w:jc w:val="both"/>
        <w:rPr>
          <w:color w:val="000000"/>
        </w:rPr>
      </w:pPr>
    </w:p>
    <w:p w14:paraId="0CB5FE50" w14:textId="7FDF31C3" w:rsidR="00E43252" w:rsidRDefault="00E43252"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Konečn</w:t>
      </w:r>
      <w:r>
        <w:rPr>
          <w:b/>
          <w:bCs/>
          <w:color w:val="000000"/>
        </w:rPr>
        <w:t>á</w:t>
      </w:r>
      <w:r w:rsidRPr="00CD585B">
        <w:rPr>
          <w:b/>
          <w:bCs/>
          <w:color w:val="000000"/>
        </w:rPr>
        <w:t xml:space="preserve"> </w:t>
      </w:r>
      <w:r>
        <w:rPr>
          <w:b/>
          <w:bCs/>
          <w:color w:val="000000"/>
        </w:rPr>
        <w:t>faktúra</w:t>
      </w:r>
      <w:r w:rsidRPr="00CD585B">
        <w:rPr>
          <w:color w:val="000000"/>
        </w:rPr>
        <w:t xml:space="preserve">“ znamená </w:t>
      </w:r>
      <w:r>
        <w:rPr>
          <w:color w:val="000000"/>
        </w:rPr>
        <w:t>končen</w:t>
      </w:r>
      <w:r w:rsidR="00765E80">
        <w:rPr>
          <w:color w:val="000000"/>
        </w:rPr>
        <w:t>á</w:t>
      </w:r>
      <w:r>
        <w:rPr>
          <w:color w:val="000000"/>
        </w:rPr>
        <w:t xml:space="preserve"> vyúčtovaci</w:t>
      </w:r>
      <w:r w:rsidR="00765E80">
        <w:rPr>
          <w:color w:val="000000"/>
        </w:rPr>
        <w:t>a</w:t>
      </w:r>
      <w:r>
        <w:rPr>
          <w:color w:val="000000"/>
        </w:rPr>
        <w:t xml:space="preserve"> fakt</w:t>
      </w:r>
      <w:r w:rsidR="00765E80">
        <w:rPr>
          <w:color w:val="000000"/>
        </w:rPr>
        <w:t>úra vystavená Zhotoviteľom na základe odsúhlaseného Konečného súpisu uskutočnených prác Dozorom Objednávateľa podľa článku 10.10</w:t>
      </w:r>
      <w:r>
        <w:rPr>
          <w:color w:val="000000"/>
        </w:rPr>
        <w:t xml:space="preserve"> </w:t>
      </w:r>
      <w:r w:rsidRPr="00CD585B">
        <w:rPr>
          <w:color w:val="000000"/>
        </w:rPr>
        <w:t>(</w:t>
      </w:r>
      <w:r w:rsidRPr="00CD585B">
        <w:rPr>
          <w:i/>
          <w:iCs/>
          <w:color w:val="000000"/>
        </w:rPr>
        <w:t>Žiadosť o Potvrdenie konečnej faktúry</w:t>
      </w:r>
      <w:r w:rsidRPr="00CD585B">
        <w:rPr>
          <w:color w:val="000000"/>
        </w:rPr>
        <w:t>) tejto Zmluvy</w:t>
      </w:r>
      <w:r w:rsidR="00765E80">
        <w:rPr>
          <w:color w:val="000000"/>
        </w:rPr>
        <w:t xml:space="preserve"> a po vydaní Potvrdenia konečnej faktúry podľa článku 10.12 (</w:t>
      </w:r>
      <w:r w:rsidR="00765E80">
        <w:rPr>
          <w:i/>
          <w:iCs/>
          <w:color w:val="000000"/>
        </w:rPr>
        <w:t>Vydanie potvrdenia konečnej faktúry</w:t>
      </w:r>
      <w:r w:rsidR="00765E80">
        <w:rPr>
          <w:color w:val="000000"/>
        </w:rPr>
        <w:t>) tejto Zmluvy</w:t>
      </w:r>
      <w:r w:rsidRPr="00CD585B">
        <w:rPr>
          <w:color w:val="000000"/>
        </w:rPr>
        <w:t>.</w:t>
      </w:r>
    </w:p>
    <w:p w14:paraId="6660C428" w14:textId="77777777" w:rsidR="00E43252" w:rsidRDefault="00E43252" w:rsidP="009B3FDF">
      <w:pPr>
        <w:shd w:val="clear" w:color="auto" w:fill="FFFFFF"/>
        <w:tabs>
          <w:tab w:val="left" w:pos="709"/>
        </w:tabs>
        <w:spacing w:line="276" w:lineRule="auto"/>
        <w:jc w:val="both"/>
        <w:rPr>
          <w:color w:val="000000"/>
        </w:rPr>
      </w:pPr>
    </w:p>
    <w:p w14:paraId="61841CFE" w14:textId="01469B07"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Konečný súpis uskutočnených prác</w:t>
      </w:r>
      <w:r w:rsidRPr="00CD585B">
        <w:rPr>
          <w:color w:val="000000"/>
        </w:rPr>
        <w:t>“ znamená dokument/súpis definovaný v článku 10.10 (</w:t>
      </w:r>
      <w:r w:rsidRPr="00CD585B">
        <w:rPr>
          <w:i/>
          <w:iCs/>
          <w:color w:val="000000"/>
        </w:rPr>
        <w:t>Žiadosť o Potvrdenie konečnej faktúry</w:t>
      </w:r>
      <w:r w:rsidRPr="00CD585B">
        <w:rPr>
          <w:color w:val="000000"/>
        </w:rPr>
        <w:t>) tejto Zmluvy.</w:t>
      </w:r>
    </w:p>
    <w:p w14:paraId="18728CF8" w14:textId="77777777" w:rsidR="00620DDA" w:rsidRPr="00CD585B" w:rsidRDefault="00620DDA" w:rsidP="009B3FDF">
      <w:pPr>
        <w:shd w:val="clear" w:color="auto" w:fill="FFFFFF"/>
        <w:tabs>
          <w:tab w:val="left" w:pos="709"/>
        </w:tabs>
        <w:spacing w:line="276" w:lineRule="auto"/>
        <w:jc w:val="both"/>
        <w:rPr>
          <w:color w:val="000000"/>
        </w:rPr>
      </w:pPr>
    </w:p>
    <w:p w14:paraId="0C49E736" w14:textId="7D96CA0D" w:rsidR="0091347A" w:rsidRPr="00CD585B" w:rsidRDefault="0091347A" w:rsidP="009B3FDF">
      <w:pPr>
        <w:shd w:val="clear" w:color="auto" w:fill="FFFFFF"/>
        <w:tabs>
          <w:tab w:val="left" w:pos="709"/>
        </w:tabs>
        <w:spacing w:line="276" w:lineRule="auto"/>
        <w:jc w:val="both"/>
        <w:rPr>
          <w:color w:val="000000"/>
        </w:rPr>
      </w:pPr>
      <w:r w:rsidRPr="00CD585B">
        <w:rPr>
          <w:b/>
          <w:bCs/>
          <w:color w:val="000000"/>
        </w:rPr>
        <w:t>„Kontrolné dni“</w:t>
      </w:r>
      <w:r w:rsidRPr="00CD585B">
        <w:rPr>
          <w:color w:val="000000"/>
        </w:rPr>
        <w:t xml:space="preserve"> majú význam uvedený v článku 4.4.4.4 tejto Zmluvy.</w:t>
      </w:r>
    </w:p>
    <w:p w14:paraId="1CD24B43" w14:textId="77777777" w:rsidR="00620DDA" w:rsidRPr="00CD585B" w:rsidRDefault="00620DDA" w:rsidP="009B3FDF">
      <w:pPr>
        <w:shd w:val="clear" w:color="auto" w:fill="FFFFFF"/>
        <w:tabs>
          <w:tab w:val="left" w:pos="709"/>
        </w:tabs>
        <w:spacing w:line="276" w:lineRule="auto"/>
        <w:jc w:val="both"/>
      </w:pPr>
    </w:p>
    <w:p w14:paraId="7FD6F8B8" w14:textId="4A9E0A74" w:rsidR="00763473" w:rsidRPr="00CD585B" w:rsidRDefault="00763473"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Kontrolný a skúšobný plán“</w:t>
      </w:r>
      <w:r w:rsidRPr="00CD585B">
        <w:rPr>
          <w:color w:val="000000"/>
        </w:rPr>
        <w:t xml:space="preserve"> má význam uvedený v § 13 Zákona o verejných prácach.</w:t>
      </w:r>
    </w:p>
    <w:p w14:paraId="2C03D810" w14:textId="77777777" w:rsidR="00620DDA" w:rsidRPr="00CD585B" w:rsidRDefault="00620DDA" w:rsidP="009B3FDF">
      <w:pPr>
        <w:shd w:val="clear" w:color="auto" w:fill="FFFFFF"/>
        <w:tabs>
          <w:tab w:val="left" w:pos="709"/>
        </w:tabs>
        <w:spacing w:line="276" w:lineRule="auto"/>
        <w:jc w:val="both"/>
        <w:rPr>
          <w:color w:val="000000"/>
        </w:rPr>
      </w:pPr>
    </w:p>
    <w:p w14:paraId="245927F3" w14:textId="7D623E9F" w:rsidR="004E2E71" w:rsidRPr="00CD585B" w:rsidRDefault="004E2E71" w:rsidP="009B3FDF">
      <w:pPr>
        <w:shd w:val="clear" w:color="auto" w:fill="FFFFFF" w:themeFill="background1"/>
        <w:tabs>
          <w:tab w:val="left" w:pos="709"/>
        </w:tabs>
        <w:spacing w:line="276" w:lineRule="auto"/>
        <w:jc w:val="both"/>
        <w:rPr>
          <w:color w:val="000000"/>
        </w:rPr>
      </w:pPr>
      <w:r w:rsidRPr="2D81B0DD">
        <w:rPr>
          <w:color w:val="000000" w:themeColor="text1"/>
        </w:rPr>
        <w:t>„</w:t>
      </w:r>
      <w:r w:rsidRPr="2D81B0DD">
        <w:rPr>
          <w:b/>
          <w:bCs/>
          <w:color w:val="000000" w:themeColor="text1"/>
        </w:rPr>
        <w:t>Lehota realizácie</w:t>
      </w:r>
      <w:r w:rsidRPr="2D81B0DD">
        <w:rPr>
          <w:color w:val="000000" w:themeColor="text1"/>
        </w:rPr>
        <w:t>“ znamená dobu na vyhotovenie Diela alebo jeho časti (podľa okolností) podľa článku 5.2 (</w:t>
      </w:r>
      <w:r w:rsidRPr="2D81B0DD">
        <w:rPr>
          <w:i/>
          <w:iCs/>
          <w:color w:val="000000" w:themeColor="text1"/>
        </w:rPr>
        <w:t>Lehota realizácie</w:t>
      </w:r>
      <w:r w:rsidRPr="2D81B0DD">
        <w:rPr>
          <w:color w:val="000000" w:themeColor="text1"/>
        </w:rPr>
        <w:t>) tejto Zmluvy, ktorá začína Dátumom začatia prác a končí v deň uvedený v</w:t>
      </w:r>
      <w:r w:rsidR="00A2256C" w:rsidRPr="2D81B0DD">
        <w:rPr>
          <w:color w:val="000000" w:themeColor="text1"/>
        </w:rPr>
        <w:t> </w:t>
      </w:r>
      <w:r w:rsidRPr="2D81B0DD">
        <w:rPr>
          <w:color w:val="000000" w:themeColor="text1"/>
        </w:rPr>
        <w:t>Harmonograme</w:t>
      </w:r>
      <w:r w:rsidR="00A2256C" w:rsidRPr="2D81B0DD">
        <w:rPr>
          <w:color w:val="000000" w:themeColor="text1"/>
        </w:rPr>
        <w:t>, najneskôr však 1</w:t>
      </w:r>
      <w:r w:rsidR="00AA347B">
        <w:rPr>
          <w:color w:val="000000" w:themeColor="text1"/>
        </w:rPr>
        <w:t>1</w:t>
      </w:r>
      <w:r w:rsidR="00A2256C" w:rsidRPr="2D81B0DD">
        <w:rPr>
          <w:color w:val="000000" w:themeColor="text1"/>
        </w:rPr>
        <w:t xml:space="preserve"> mesiacov od Dátumu začatia prác</w:t>
      </w:r>
      <w:r w:rsidRPr="2D81B0DD">
        <w:rPr>
          <w:color w:val="000000" w:themeColor="text1"/>
        </w:rPr>
        <w:t xml:space="preserve"> (za predpokladu, že nedôjde k jej predĺženiu podľa článku 5.4 (</w:t>
      </w:r>
      <w:r w:rsidRPr="2D81B0DD">
        <w:rPr>
          <w:i/>
          <w:iCs/>
          <w:color w:val="000000" w:themeColor="text1"/>
        </w:rPr>
        <w:t>Predĺženie Lehoty realizácie</w:t>
      </w:r>
      <w:r w:rsidRPr="2D81B0DD">
        <w:rPr>
          <w:color w:val="000000" w:themeColor="text1"/>
        </w:rPr>
        <w:t>) tejto Zmluvy).</w:t>
      </w:r>
    </w:p>
    <w:p w14:paraId="3D4A7896" w14:textId="77777777" w:rsidR="00620DDA" w:rsidRPr="00CD585B" w:rsidRDefault="00620DDA" w:rsidP="009B3FDF">
      <w:pPr>
        <w:shd w:val="clear" w:color="auto" w:fill="FFFFFF"/>
        <w:tabs>
          <w:tab w:val="left" w:pos="709"/>
        </w:tabs>
        <w:spacing w:line="276" w:lineRule="auto"/>
        <w:jc w:val="both"/>
      </w:pPr>
    </w:p>
    <w:p w14:paraId="3B33C49F" w14:textId="3D65A032"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Materiály</w:t>
      </w:r>
      <w:r w:rsidRPr="00CD585B">
        <w:rPr>
          <w:color w:val="000000"/>
        </w:rPr>
        <w:t xml:space="preserve">“ znamenajú veci všetkého druhu (iné než </w:t>
      </w:r>
      <w:r w:rsidR="00760C31" w:rsidRPr="00CD585B">
        <w:rPr>
          <w:color w:val="000000"/>
        </w:rPr>
        <w:t xml:space="preserve">Technologické </w:t>
      </w:r>
      <w:r w:rsidRPr="00CD585B">
        <w:rPr>
          <w:color w:val="000000"/>
        </w:rPr>
        <w:t>zariadenie), ktoré majú tvoriť alebo tvoria časť Diela, vrátane materiálov dodaných bez montáže (ak také sú), ktoré majú byť dodané Zhotoviteľom podľa Zmluvy.</w:t>
      </w:r>
    </w:p>
    <w:p w14:paraId="7C4BAF7B" w14:textId="77777777" w:rsidR="00052564" w:rsidRPr="00CD585B" w:rsidRDefault="00052564" w:rsidP="009B3FDF">
      <w:pPr>
        <w:shd w:val="clear" w:color="auto" w:fill="FFFFFF"/>
        <w:tabs>
          <w:tab w:val="left" w:pos="709"/>
        </w:tabs>
        <w:spacing w:line="276" w:lineRule="auto"/>
        <w:jc w:val="both"/>
      </w:pPr>
    </w:p>
    <w:p w14:paraId="1FEF086A" w14:textId="77777777" w:rsidR="00760C31" w:rsidRPr="00CD585B" w:rsidRDefault="00760C31" w:rsidP="009B3FDF">
      <w:pPr>
        <w:pStyle w:val="Default"/>
        <w:tabs>
          <w:tab w:val="left" w:pos="0"/>
          <w:tab w:val="left" w:pos="709"/>
        </w:tabs>
        <w:jc w:val="both"/>
        <w:rPr>
          <w:sz w:val="20"/>
          <w:szCs w:val="20"/>
        </w:rPr>
      </w:pPr>
      <w:r w:rsidRPr="00CD585B">
        <w:rPr>
          <w:b/>
          <w:sz w:val="20"/>
          <w:szCs w:val="20"/>
        </w:rPr>
        <w:t xml:space="preserve">„Montážna dokumentácia“ </w:t>
      </w:r>
      <w:r w:rsidRPr="00CD585B">
        <w:rPr>
          <w:sz w:val="20"/>
          <w:szCs w:val="20"/>
        </w:rPr>
        <w:t>znamená časť Dokumentácie, ktorú je Zhotoviteľ povinný vypracovať pred začatím inštalačných prác Technologických zariadení.</w:t>
      </w:r>
    </w:p>
    <w:p w14:paraId="3DEBF3A6" w14:textId="77777777" w:rsidR="00760C31" w:rsidRPr="00CD585B" w:rsidRDefault="00760C31" w:rsidP="009B3FDF">
      <w:pPr>
        <w:shd w:val="clear" w:color="auto" w:fill="FFFFFF"/>
        <w:tabs>
          <w:tab w:val="left" w:pos="709"/>
        </w:tabs>
        <w:spacing w:line="276" w:lineRule="auto"/>
        <w:jc w:val="both"/>
        <w:rPr>
          <w:color w:val="000000"/>
        </w:rPr>
      </w:pPr>
    </w:p>
    <w:p w14:paraId="4C0AE26D" w14:textId="107A4669"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Náklady</w:t>
      </w:r>
      <w:r w:rsidRPr="00CD585B">
        <w:rPr>
          <w:color w:val="000000"/>
        </w:rPr>
        <w:t>“ znamenajú všetky výdavky, ktoré Zhotoviteľ rozumne, nevyhnutne a účelne vynaložil (alebo, ktoré má vynaložiť) v súvislosti s realizáciou Diela, ktoré však nezahŕňajú zisk alebo maržu.</w:t>
      </w:r>
    </w:p>
    <w:p w14:paraId="26AD28BC" w14:textId="77777777" w:rsidR="00052564" w:rsidRPr="00CD585B" w:rsidRDefault="00052564" w:rsidP="009B3FDF">
      <w:pPr>
        <w:shd w:val="clear" w:color="auto" w:fill="FFFFFF"/>
        <w:tabs>
          <w:tab w:val="left" w:pos="709"/>
        </w:tabs>
        <w:spacing w:line="276" w:lineRule="auto"/>
        <w:jc w:val="both"/>
      </w:pPr>
    </w:p>
    <w:p w14:paraId="589D4132" w14:textId="1BF22B0C"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Nepredvídateľné udalosti</w:t>
      </w:r>
      <w:r w:rsidRPr="00CD585B">
        <w:rPr>
          <w:color w:val="000000"/>
        </w:rPr>
        <w:t>“ alebo „</w:t>
      </w:r>
      <w:r w:rsidRPr="00CD585B">
        <w:rPr>
          <w:b/>
          <w:bCs/>
          <w:color w:val="000000"/>
        </w:rPr>
        <w:t>Nepredvídateľné skutočnosti</w:t>
      </w:r>
      <w:r w:rsidRPr="00CD585B">
        <w:rPr>
          <w:color w:val="000000"/>
        </w:rPr>
        <w:t xml:space="preserve">“ znamenajú udalosti, resp. </w:t>
      </w:r>
      <w:r w:rsidRPr="00CD585B">
        <w:rPr>
          <w:color w:val="000000"/>
        </w:rPr>
        <w:lastRenderedPageBreak/>
        <w:t>skutočnosti</w:t>
      </w:r>
      <w:r w:rsidR="00052564" w:rsidRPr="00CD585B">
        <w:rPr>
          <w:color w:val="000000"/>
        </w:rPr>
        <w:t>,</w:t>
      </w:r>
      <w:r w:rsidRPr="00CD585B">
        <w:rPr>
          <w:color w:val="000000"/>
        </w:rPr>
        <w:t xml:space="preserve"> ktoré nemôžu byť predvídané (predpokladané) skúseným Zhotoviteľom k dátumu na predloženie Ponuky.</w:t>
      </w:r>
    </w:p>
    <w:p w14:paraId="346A194B" w14:textId="77777777" w:rsidR="00052564" w:rsidRPr="00CD585B" w:rsidRDefault="00052564" w:rsidP="009B3FDF">
      <w:pPr>
        <w:shd w:val="clear" w:color="auto" w:fill="FFFFFF"/>
        <w:tabs>
          <w:tab w:val="left" w:pos="709"/>
        </w:tabs>
        <w:spacing w:line="276" w:lineRule="auto"/>
        <w:jc w:val="both"/>
      </w:pPr>
    </w:p>
    <w:p w14:paraId="23DAED96" w14:textId="655912FB"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Nominovaný subdodávateľ</w:t>
      </w:r>
      <w:r w:rsidRPr="00CD585B">
        <w:rPr>
          <w:color w:val="000000"/>
        </w:rPr>
        <w:t>“ znamená Subdodávateľa, ktorý je určený Objednávateľom v priebehu realizácie Diela a písomne oznámený Zhotoviteľovi.</w:t>
      </w:r>
    </w:p>
    <w:p w14:paraId="253A24FD" w14:textId="77777777" w:rsidR="00052564" w:rsidRPr="00CD585B" w:rsidRDefault="00052564" w:rsidP="009B3FDF">
      <w:pPr>
        <w:shd w:val="clear" w:color="auto" w:fill="FFFFFF"/>
        <w:tabs>
          <w:tab w:val="left" w:pos="709"/>
        </w:tabs>
        <w:spacing w:line="276" w:lineRule="auto"/>
        <w:jc w:val="both"/>
      </w:pPr>
    </w:p>
    <w:p w14:paraId="20D965D7" w14:textId="42A9D6C6"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Občiansky zákonník</w:t>
      </w:r>
      <w:r w:rsidRPr="00CD585B">
        <w:rPr>
          <w:color w:val="000000"/>
        </w:rPr>
        <w:t>“ znamená zákon č. 40/1964 Zb. Občiansky zákonník v znení neskorších predpisov.</w:t>
      </w:r>
    </w:p>
    <w:p w14:paraId="08A1541B" w14:textId="77777777" w:rsidR="00052564" w:rsidRPr="00CD585B" w:rsidRDefault="00052564" w:rsidP="009B3FDF">
      <w:pPr>
        <w:shd w:val="clear" w:color="auto" w:fill="FFFFFF"/>
        <w:tabs>
          <w:tab w:val="left" w:pos="709"/>
        </w:tabs>
        <w:spacing w:line="276" w:lineRule="auto"/>
        <w:jc w:val="both"/>
      </w:pPr>
    </w:p>
    <w:p w14:paraId="4F24B47C" w14:textId="3024520C"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Obchodná spoločnosť</w:t>
      </w:r>
      <w:r w:rsidRPr="00CD585B">
        <w:rPr>
          <w:color w:val="000000"/>
        </w:rPr>
        <w:t>“ znamená obchodnú spoločnosť podľa ustanovení Obchodného zákonníka.</w:t>
      </w:r>
    </w:p>
    <w:p w14:paraId="7C6C5FB6" w14:textId="77777777" w:rsidR="00052564" w:rsidRPr="00CD585B" w:rsidRDefault="00052564" w:rsidP="009B3FDF">
      <w:pPr>
        <w:shd w:val="clear" w:color="auto" w:fill="FFFFFF"/>
        <w:tabs>
          <w:tab w:val="left" w:pos="709"/>
        </w:tabs>
        <w:spacing w:line="276" w:lineRule="auto"/>
        <w:jc w:val="both"/>
      </w:pPr>
    </w:p>
    <w:p w14:paraId="4E2CC88C" w14:textId="64A0C2A6" w:rsidR="004E2E71" w:rsidRPr="00CD585B" w:rsidRDefault="004E2E71" w:rsidP="009B3FDF">
      <w:pPr>
        <w:shd w:val="clear" w:color="auto" w:fill="FFFFFF"/>
        <w:tabs>
          <w:tab w:val="left" w:pos="709"/>
        </w:tabs>
        <w:spacing w:line="276" w:lineRule="auto"/>
        <w:jc w:val="both"/>
        <w:rPr>
          <w:color w:val="000000"/>
        </w:rPr>
      </w:pPr>
      <w:r w:rsidRPr="00CD585B">
        <w:rPr>
          <w:color w:val="000000"/>
        </w:rPr>
        <w:t>„</w:t>
      </w:r>
      <w:r w:rsidRPr="00CD585B">
        <w:rPr>
          <w:b/>
          <w:bCs/>
          <w:color w:val="000000"/>
        </w:rPr>
        <w:t>Obchodný zákonník</w:t>
      </w:r>
      <w:r w:rsidRPr="00CD585B">
        <w:rPr>
          <w:color w:val="000000"/>
        </w:rPr>
        <w:t>“ znamená zákon č. 513/1991 Zb. Obchodný zákonník v znení neskorších predpisov.</w:t>
      </w:r>
    </w:p>
    <w:p w14:paraId="06584BFA" w14:textId="77777777" w:rsidR="00052564" w:rsidRPr="00CD585B" w:rsidRDefault="00052564" w:rsidP="009B3FDF">
      <w:pPr>
        <w:shd w:val="clear" w:color="auto" w:fill="FFFFFF"/>
        <w:tabs>
          <w:tab w:val="left" w:pos="709"/>
        </w:tabs>
        <w:spacing w:line="276" w:lineRule="auto"/>
        <w:jc w:val="both"/>
      </w:pPr>
    </w:p>
    <w:p w14:paraId="271671FC" w14:textId="15F37DBE" w:rsidR="004E2E71" w:rsidRPr="00CD585B" w:rsidRDefault="004E2E71" w:rsidP="009B3FDF">
      <w:pPr>
        <w:shd w:val="clear" w:color="auto" w:fill="FFFFFF"/>
        <w:tabs>
          <w:tab w:val="left" w:pos="709"/>
        </w:tabs>
        <w:spacing w:line="276" w:lineRule="auto"/>
        <w:jc w:val="both"/>
      </w:pPr>
      <w:r w:rsidRPr="00CD585B">
        <w:rPr>
          <w:b/>
          <w:bCs/>
          <w:color w:val="000000"/>
        </w:rPr>
        <w:t xml:space="preserve">„Objednávateľom poverená osoba“ </w:t>
      </w:r>
      <w:r w:rsidRPr="00CD585B">
        <w:rPr>
          <w:color w:val="000000"/>
        </w:rPr>
        <w:t>znamená osobu</w:t>
      </w:r>
      <w:r w:rsidR="00FE028C" w:rsidRPr="00CD585B">
        <w:rPr>
          <w:color w:val="000000"/>
        </w:rPr>
        <w:t xml:space="preserve"> </w:t>
      </w:r>
      <w:r w:rsidRPr="00CD585B">
        <w:rPr>
          <w:color w:val="000000"/>
        </w:rPr>
        <w:t>nahlásenú Zhotoviteľovi Objednávateľom al</w:t>
      </w:r>
      <w:r w:rsidR="000A6384" w:rsidRPr="00CD585B">
        <w:rPr>
          <w:color w:val="000000"/>
        </w:rPr>
        <w:t>ebo</w:t>
      </w:r>
      <w:r w:rsidRPr="00CD585B">
        <w:rPr>
          <w:color w:val="000000"/>
        </w:rPr>
        <w:t xml:space="preserve"> Dozorom Objednávateľa, ktorú Objednávateľ písomne poverí vykonávaním určitých činností obdobných tým, ktoré vykonáva Dozor Objednávateľa, alebo vykonávaním určitých právomocí, ktoré z</w:t>
      </w:r>
      <w:r w:rsidR="00FE028C" w:rsidRPr="00CD585B">
        <w:rPr>
          <w:color w:val="000000"/>
        </w:rPr>
        <w:t> </w:t>
      </w:r>
      <w:r w:rsidRPr="00CD585B">
        <w:rPr>
          <w:color w:val="000000"/>
        </w:rPr>
        <w:t>tejto Zmluvy vyplývajú Objednávateľovi, alebo ktorá vykonáva činnosti priamo predpokladané touto Zmluvou.</w:t>
      </w:r>
    </w:p>
    <w:p w14:paraId="6BCDE0F9" w14:textId="77777777" w:rsidR="00ED163D" w:rsidRPr="00CD585B" w:rsidRDefault="00ED163D" w:rsidP="00413F8E">
      <w:pPr>
        <w:shd w:val="clear" w:color="auto" w:fill="FFFFFF"/>
        <w:tabs>
          <w:tab w:val="left" w:pos="709"/>
        </w:tabs>
        <w:spacing w:line="276" w:lineRule="auto"/>
        <w:jc w:val="both"/>
        <w:rPr>
          <w:b/>
          <w:bCs/>
          <w:color w:val="000000"/>
        </w:rPr>
      </w:pPr>
    </w:p>
    <w:p w14:paraId="0FC4760E" w14:textId="4DCB4E97"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Podklady</w:t>
      </w:r>
      <w:r w:rsidRPr="00CD585B">
        <w:rPr>
          <w:color w:val="000000"/>
        </w:rPr>
        <w:t xml:space="preserve">“ znamenajú všetky dokumenty a informácie, ktoré boli Zhotoviteľovi poskytnuté v súvislosti s plnením podľa tejto Zmluvy v súlade s článkom 4.1.1 </w:t>
      </w:r>
      <w:r w:rsidRPr="00CD585B">
        <w:rPr>
          <w:i/>
          <w:iCs/>
          <w:color w:val="000000"/>
        </w:rPr>
        <w:t xml:space="preserve">(Podklady) </w:t>
      </w:r>
      <w:r w:rsidRPr="00CD585B">
        <w:rPr>
          <w:color w:val="000000"/>
        </w:rPr>
        <w:t>tejto Zmluvy, a v ktorých sú obsiahnuté požiadavky na realizáciu Diela, a ktoré najmä tvoria Prílohu č. 2 tejto Zmluvy.</w:t>
      </w:r>
    </w:p>
    <w:p w14:paraId="0B92CF0D" w14:textId="77777777" w:rsidR="00844B0F" w:rsidRPr="00CD585B" w:rsidRDefault="00844B0F" w:rsidP="00413F8E">
      <w:pPr>
        <w:shd w:val="clear" w:color="auto" w:fill="FFFFFF"/>
        <w:tabs>
          <w:tab w:val="left" w:pos="709"/>
        </w:tabs>
        <w:spacing w:line="276" w:lineRule="auto"/>
        <w:jc w:val="both"/>
      </w:pPr>
    </w:p>
    <w:p w14:paraId="7EF1B619" w14:textId="784D1D11"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 xml:space="preserve">Pokyny“ </w:t>
      </w:r>
      <w:r w:rsidRPr="00CD585B">
        <w:rPr>
          <w:color w:val="000000"/>
        </w:rPr>
        <w:t>znamenajú pokyny Dozor</w:t>
      </w:r>
      <w:r w:rsidR="00ED77E1" w:rsidRPr="00CD585B">
        <w:rPr>
          <w:color w:val="000000"/>
        </w:rPr>
        <w:t>u</w:t>
      </w:r>
      <w:r w:rsidRPr="00CD585B">
        <w:rPr>
          <w:color w:val="000000"/>
        </w:rPr>
        <w:t xml:space="preserve"> Objednávateľa, Objednávateľa alebo Objednávateľom poverenej osoby, ktorými je Zhotoviteľ pri vykonávaní Diela viazaný a je vo vzťahu k nim povinný postupovať v súlade s touto Zmluvou.</w:t>
      </w:r>
    </w:p>
    <w:p w14:paraId="04EEB90A" w14:textId="77777777" w:rsidR="00844B0F" w:rsidRPr="00CD585B" w:rsidRDefault="00844B0F" w:rsidP="00413F8E">
      <w:pPr>
        <w:shd w:val="clear" w:color="auto" w:fill="FFFFFF"/>
        <w:tabs>
          <w:tab w:val="left" w:pos="709"/>
        </w:tabs>
        <w:spacing w:line="276" w:lineRule="auto"/>
        <w:jc w:val="both"/>
      </w:pPr>
    </w:p>
    <w:p w14:paraId="19E3D412" w14:textId="553D7A9D"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Ponuka</w:t>
      </w:r>
      <w:r w:rsidRPr="00CD585B">
        <w:rPr>
          <w:color w:val="000000"/>
        </w:rPr>
        <w:t xml:space="preserve">“ znamená ponuku Zhotoviteľa so všetkými jej Prílohami predloženú Objednávateľovi v rámci </w:t>
      </w:r>
      <w:r w:rsidR="00AF048B" w:rsidRPr="00CD585B">
        <w:rPr>
          <w:color w:val="000000"/>
        </w:rPr>
        <w:t xml:space="preserve">postupu zadávania zákazky </w:t>
      </w:r>
      <w:r w:rsidRPr="00CD585B">
        <w:rPr>
          <w:color w:val="000000"/>
        </w:rPr>
        <w:t>podľa Zákona o verejnom obstarávaní, ktorého výsledkom je táto Zmluva, ktorá v súlade s článkom 1.3 (</w:t>
      </w:r>
      <w:r w:rsidRPr="00CD585B">
        <w:rPr>
          <w:i/>
          <w:iCs/>
          <w:color w:val="000000"/>
        </w:rPr>
        <w:t>Súčasti zmluvy</w:t>
      </w:r>
      <w:r w:rsidRPr="00CD585B">
        <w:rPr>
          <w:color w:val="000000"/>
        </w:rPr>
        <w:t>) tejto Zmluvy a za podmienok v ňom uvedených bude ako Príloha č. 1 tejto Zmluvy tvoriť súčasť Zmluvy.</w:t>
      </w:r>
    </w:p>
    <w:p w14:paraId="3295CBE7" w14:textId="77777777" w:rsidR="00844B0F" w:rsidRPr="00CD585B" w:rsidRDefault="00844B0F" w:rsidP="00413F8E">
      <w:pPr>
        <w:shd w:val="clear" w:color="auto" w:fill="FFFFFF"/>
        <w:tabs>
          <w:tab w:val="left" w:pos="709"/>
        </w:tabs>
        <w:spacing w:line="276" w:lineRule="auto"/>
        <w:jc w:val="both"/>
      </w:pPr>
    </w:p>
    <w:p w14:paraId="544B7B19" w14:textId="3483A54E" w:rsidR="004E2E71" w:rsidRPr="00CD585B" w:rsidRDefault="004E2E71" w:rsidP="00413F8E">
      <w:pPr>
        <w:shd w:val="clear" w:color="auto" w:fill="FFFFFF" w:themeFill="background1"/>
        <w:tabs>
          <w:tab w:val="left" w:pos="709"/>
        </w:tabs>
        <w:spacing w:line="276" w:lineRule="auto"/>
        <w:jc w:val="both"/>
        <w:rPr>
          <w:color w:val="000000"/>
        </w:rPr>
      </w:pPr>
      <w:r w:rsidRPr="193812D1">
        <w:rPr>
          <w:color w:val="000000" w:themeColor="text1"/>
        </w:rPr>
        <w:t>„</w:t>
      </w:r>
      <w:r w:rsidRPr="193812D1">
        <w:rPr>
          <w:b/>
          <w:bCs/>
          <w:color w:val="000000" w:themeColor="text1"/>
        </w:rPr>
        <w:t>Potvrdenie čiastkov</w:t>
      </w:r>
      <w:r w:rsidR="004E0BA1" w:rsidRPr="193812D1">
        <w:rPr>
          <w:b/>
          <w:bCs/>
          <w:color w:val="000000" w:themeColor="text1"/>
        </w:rPr>
        <w:t>ého súpisu</w:t>
      </w:r>
      <w:r w:rsidRPr="193812D1">
        <w:rPr>
          <w:color w:val="000000" w:themeColor="text1"/>
        </w:rPr>
        <w:t>“ znamená potvrdenie nároku na platbu vydané podľa článku 10.4 (</w:t>
      </w:r>
      <w:r w:rsidRPr="193812D1">
        <w:rPr>
          <w:i/>
          <w:iCs/>
          <w:color w:val="000000" w:themeColor="text1"/>
        </w:rPr>
        <w:t>Vydanie Potvrdenia čiastkov</w:t>
      </w:r>
      <w:r w:rsidR="004E0BA1" w:rsidRPr="193812D1">
        <w:rPr>
          <w:i/>
          <w:iCs/>
          <w:color w:val="000000" w:themeColor="text1"/>
        </w:rPr>
        <w:t>ého súpisu</w:t>
      </w:r>
      <w:r w:rsidRPr="193812D1">
        <w:rPr>
          <w:color w:val="000000" w:themeColor="text1"/>
        </w:rPr>
        <w:t>) tejto Zmluvy.</w:t>
      </w:r>
      <w:r w:rsidR="001F0103" w:rsidRPr="193812D1">
        <w:rPr>
          <w:color w:val="000000" w:themeColor="text1"/>
        </w:rPr>
        <w:t xml:space="preserve"> Potvrdenie čiastkového súpisu sa bude realizovať aj napriek zálohovému mechanizmu platieb podľa článku 10.3 (</w:t>
      </w:r>
      <w:r w:rsidR="2E9DC829" w:rsidRPr="0066785C">
        <w:rPr>
          <w:i/>
          <w:iCs/>
          <w:color w:val="000000" w:themeColor="text1"/>
        </w:rPr>
        <w:t>Platobné podmienky</w:t>
      </w:r>
      <w:r w:rsidR="001F0103" w:rsidRPr="193812D1">
        <w:rPr>
          <w:color w:val="000000" w:themeColor="text1"/>
        </w:rPr>
        <w:t>) a bude podkladom na</w:t>
      </w:r>
      <w:r w:rsidR="00333A46" w:rsidRPr="193812D1">
        <w:rPr>
          <w:color w:val="000000" w:themeColor="text1"/>
        </w:rPr>
        <w:t xml:space="preserve"> vysporiadanie zálohových platieb pri konečnej fakturácii.</w:t>
      </w:r>
      <w:r w:rsidR="001F0103" w:rsidRPr="193812D1">
        <w:rPr>
          <w:color w:val="000000" w:themeColor="text1"/>
        </w:rPr>
        <w:t xml:space="preserve"> </w:t>
      </w:r>
    </w:p>
    <w:p w14:paraId="476B863B" w14:textId="77777777" w:rsidR="00844B0F" w:rsidRPr="00CD585B" w:rsidRDefault="00844B0F" w:rsidP="00413F8E">
      <w:pPr>
        <w:shd w:val="clear" w:color="auto" w:fill="FFFFFF"/>
        <w:tabs>
          <w:tab w:val="left" w:pos="709"/>
        </w:tabs>
        <w:spacing w:line="276" w:lineRule="auto"/>
        <w:jc w:val="both"/>
      </w:pPr>
    </w:p>
    <w:p w14:paraId="6EBE4FA3" w14:textId="627E446B"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 xml:space="preserve">Potvrdenie </w:t>
      </w:r>
      <w:r w:rsidR="003E26D1" w:rsidRPr="00CD585B">
        <w:rPr>
          <w:b/>
          <w:bCs/>
          <w:color w:val="000000"/>
        </w:rPr>
        <w:t>čiastkového súpisu</w:t>
      </w:r>
      <w:r w:rsidRPr="00CD585B">
        <w:rPr>
          <w:color w:val="000000"/>
        </w:rPr>
        <w:t xml:space="preserve">“ (potvrdenie </w:t>
      </w:r>
      <w:r w:rsidR="003E26D1" w:rsidRPr="00CD585B">
        <w:rPr>
          <w:color w:val="000000"/>
        </w:rPr>
        <w:t xml:space="preserve">oprávnenosti </w:t>
      </w:r>
      <w:r w:rsidRPr="00CD585B">
        <w:rPr>
          <w:color w:val="000000"/>
        </w:rPr>
        <w:t>platby) znamená potvrdenie oprávnenosti nároku na platbu vydané podľa článku</w:t>
      </w:r>
      <w:hyperlink w:anchor="bookmark106" w:history="1">
        <w:r w:rsidRPr="00CD585B">
          <w:rPr>
            <w:color w:val="000000"/>
          </w:rPr>
          <w:t xml:space="preserve"> 10 </w:t>
        </w:r>
      </w:hyperlink>
      <w:r w:rsidRPr="00CD585B">
        <w:rPr>
          <w:color w:val="000000"/>
        </w:rPr>
        <w:t>(</w:t>
      </w:r>
      <w:r w:rsidRPr="00CD585B">
        <w:rPr>
          <w:i/>
          <w:iCs/>
          <w:color w:val="000000"/>
        </w:rPr>
        <w:t>Zmluvná cena a platby</w:t>
      </w:r>
      <w:r w:rsidRPr="00CD585B">
        <w:rPr>
          <w:color w:val="000000"/>
        </w:rPr>
        <w:t>) tejto Zmluvy.</w:t>
      </w:r>
    </w:p>
    <w:p w14:paraId="64A21035" w14:textId="77777777" w:rsidR="00FA4139" w:rsidRPr="00CD585B" w:rsidRDefault="00FA4139" w:rsidP="00413F8E">
      <w:pPr>
        <w:shd w:val="clear" w:color="auto" w:fill="FFFFFF"/>
        <w:tabs>
          <w:tab w:val="left" w:pos="709"/>
        </w:tabs>
        <w:spacing w:line="276" w:lineRule="auto"/>
        <w:jc w:val="both"/>
      </w:pPr>
    </w:p>
    <w:p w14:paraId="16020D17" w14:textId="3F2E1FB2"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Potvrdenie konečnej faktúry</w:t>
      </w:r>
      <w:r w:rsidRPr="00CD585B">
        <w:rPr>
          <w:color w:val="000000"/>
        </w:rPr>
        <w:t xml:space="preserve">“ znamená potvrdenie </w:t>
      </w:r>
      <w:r w:rsidR="003E26D1" w:rsidRPr="00CD585B">
        <w:rPr>
          <w:color w:val="000000"/>
        </w:rPr>
        <w:t xml:space="preserve">oprávnenosti nároku na </w:t>
      </w:r>
      <w:r w:rsidRPr="00CD585B">
        <w:rPr>
          <w:color w:val="000000"/>
        </w:rPr>
        <w:t>platb</w:t>
      </w:r>
      <w:r w:rsidR="003E26D1" w:rsidRPr="00CD585B">
        <w:rPr>
          <w:color w:val="000000"/>
        </w:rPr>
        <w:t>u</w:t>
      </w:r>
      <w:r w:rsidRPr="00CD585B">
        <w:rPr>
          <w:color w:val="000000"/>
        </w:rPr>
        <w:t xml:space="preserve"> vydané podľa článku 10.12 (</w:t>
      </w:r>
      <w:r w:rsidRPr="00CD585B">
        <w:rPr>
          <w:i/>
          <w:iCs/>
          <w:color w:val="000000"/>
        </w:rPr>
        <w:t>Vydanie Potvrdenia konečnej faktúry</w:t>
      </w:r>
      <w:r w:rsidRPr="00CD585B">
        <w:rPr>
          <w:color w:val="000000"/>
        </w:rPr>
        <w:t>) tejto Zmluvy.</w:t>
      </w:r>
    </w:p>
    <w:p w14:paraId="21B4AF0C" w14:textId="77777777" w:rsidR="00FA4139" w:rsidRPr="00CD585B" w:rsidRDefault="00FA4139" w:rsidP="00413F8E">
      <w:pPr>
        <w:shd w:val="clear" w:color="auto" w:fill="FFFFFF"/>
        <w:tabs>
          <w:tab w:val="left" w:pos="709"/>
        </w:tabs>
        <w:spacing w:line="276" w:lineRule="auto"/>
        <w:jc w:val="both"/>
      </w:pPr>
    </w:p>
    <w:p w14:paraId="67BCDBFB" w14:textId="2BAC21F9" w:rsidR="004E2E71" w:rsidRPr="00CD585B" w:rsidRDefault="58A952AA" w:rsidP="4910EB6A">
      <w:pPr>
        <w:shd w:val="clear" w:color="auto" w:fill="FFFFFF" w:themeFill="background1"/>
        <w:tabs>
          <w:tab w:val="left" w:pos="709"/>
        </w:tabs>
        <w:spacing w:line="276" w:lineRule="auto"/>
        <w:jc w:val="both"/>
        <w:rPr>
          <w:color w:val="000000"/>
        </w:rPr>
      </w:pPr>
      <w:r w:rsidRPr="4910EB6A">
        <w:rPr>
          <w:color w:val="000000" w:themeColor="text1"/>
        </w:rPr>
        <w:t>„</w:t>
      </w:r>
      <w:r w:rsidRPr="4910EB6A">
        <w:rPr>
          <w:b/>
          <w:bCs/>
          <w:color w:val="000000" w:themeColor="text1"/>
        </w:rPr>
        <w:t>Pracovníci Objednávateľa</w:t>
      </w:r>
      <w:r w:rsidRPr="4910EB6A">
        <w:rPr>
          <w:color w:val="000000" w:themeColor="text1"/>
        </w:rPr>
        <w:t>“ znamená Dozor Objednávateľa, jeho asistentov podľa článku 3.7.2 (</w:t>
      </w:r>
      <w:r w:rsidRPr="4910EB6A">
        <w:rPr>
          <w:i/>
          <w:iCs/>
          <w:color w:val="000000" w:themeColor="text1"/>
        </w:rPr>
        <w:t>Delegovanie právomoci Dozorom Objednávateľa</w:t>
      </w:r>
      <w:r w:rsidRPr="4910EB6A">
        <w:rPr>
          <w:color w:val="000000" w:themeColor="text1"/>
        </w:rPr>
        <w:t>) a všetkých ostatných pracovníkov, robotníkov a ďalších zamestnancov Dozora Objednávateľa a Objednávateľa, ako aj všetkých ostatných pracovníkov nahlásených Zhotoviteľovi Objednávateľom alebo Dozorom Objednávateľa ako Pracovníci Objednávateľa.</w:t>
      </w:r>
    </w:p>
    <w:p w14:paraId="05A0134B" w14:textId="77777777" w:rsidR="00FA4139" w:rsidRPr="00CD585B" w:rsidRDefault="00FA4139" w:rsidP="00413F8E">
      <w:pPr>
        <w:shd w:val="clear" w:color="auto" w:fill="FFFFFF"/>
        <w:tabs>
          <w:tab w:val="left" w:pos="709"/>
        </w:tabs>
        <w:spacing w:line="276" w:lineRule="auto"/>
        <w:jc w:val="both"/>
      </w:pPr>
    </w:p>
    <w:p w14:paraId="535027F7" w14:textId="77777777" w:rsidR="004E2E71" w:rsidRPr="00CD585B" w:rsidRDefault="004E2E71" w:rsidP="00413F8E">
      <w:pPr>
        <w:shd w:val="clear" w:color="auto" w:fill="FFFFFF"/>
        <w:tabs>
          <w:tab w:val="left" w:pos="709"/>
        </w:tabs>
        <w:spacing w:line="276" w:lineRule="auto"/>
        <w:jc w:val="both"/>
      </w:pPr>
      <w:r w:rsidRPr="00CD585B">
        <w:rPr>
          <w:color w:val="000000"/>
        </w:rPr>
        <w:t>„</w:t>
      </w:r>
      <w:r w:rsidRPr="00CD585B">
        <w:rPr>
          <w:b/>
          <w:bCs/>
          <w:color w:val="000000"/>
        </w:rPr>
        <w:t>Pracovníci Objednávateľom poverenej osoby</w:t>
      </w:r>
      <w:r w:rsidRPr="00CD585B">
        <w:rPr>
          <w:color w:val="000000"/>
        </w:rPr>
        <w:t>“ znamená všetkých pracovníkov, robotníkov a ďalších zamestnancov Objednávateľom poverenej osoby, ako aj všetkých ostatných pracovníkov nahlásených Zhotoviteľovi Objednávateľom alebo Dozorom Objednávateľa alebo Objednávateľom poverenou osobou ako Pracovníci Objednávateľom poverenej osoby.</w:t>
      </w:r>
    </w:p>
    <w:p w14:paraId="47DA12BD" w14:textId="77777777" w:rsidR="00FA4139" w:rsidRPr="00CD585B" w:rsidRDefault="00FA4139" w:rsidP="00413F8E">
      <w:pPr>
        <w:shd w:val="clear" w:color="auto" w:fill="FFFFFF"/>
        <w:tabs>
          <w:tab w:val="left" w:pos="709"/>
        </w:tabs>
        <w:spacing w:line="276" w:lineRule="auto"/>
        <w:jc w:val="both"/>
        <w:rPr>
          <w:color w:val="000000"/>
        </w:rPr>
      </w:pPr>
    </w:p>
    <w:p w14:paraId="451A0B44" w14:textId="140DB9F3"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Pracovníci Zhotoviteľa</w:t>
      </w:r>
      <w:r w:rsidRPr="00CD585B">
        <w:rPr>
          <w:color w:val="000000"/>
        </w:rPr>
        <w:t>“ znamená Predstaviteľa Zhotoviteľa a všetkých pracovníkov, ktorých Zhotoviteľ využíva na Stavenisku, čo môže byť personál, robotníci a ďalší zamestnanci Zhotoviteľa a ktoréhokoľvek Subdodávateľa, a všetci ďalší pracovníci, ktorí pomáhajú Zhotoviteľovi pri vyhotovovaní Diela.</w:t>
      </w:r>
    </w:p>
    <w:p w14:paraId="6DA35838" w14:textId="77777777" w:rsidR="00FA4139" w:rsidRPr="00CD585B" w:rsidRDefault="00FA4139" w:rsidP="00413F8E">
      <w:pPr>
        <w:shd w:val="clear" w:color="auto" w:fill="FFFFFF"/>
        <w:tabs>
          <w:tab w:val="left" w:pos="709"/>
        </w:tabs>
        <w:spacing w:line="276" w:lineRule="auto"/>
        <w:jc w:val="both"/>
      </w:pPr>
    </w:p>
    <w:p w14:paraId="132F160F" w14:textId="77777777" w:rsidR="004E2E71" w:rsidRPr="00CD585B" w:rsidRDefault="004E2E71" w:rsidP="00413F8E">
      <w:pPr>
        <w:shd w:val="clear" w:color="auto" w:fill="FFFFFF"/>
        <w:tabs>
          <w:tab w:val="left" w:pos="709"/>
        </w:tabs>
        <w:spacing w:line="276" w:lineRule="auto"/>
        <w:jc w:val="both"/>
      </w:pPr>
      <w:r w:rsidRPr="00CD585B">
        <w:rPr>
          <w:color w:val="000000"/>
        </w:rPr>
        <w:t>„</w:t>
      </w:r>
      <w:r w:rsidRPr="00CD585B">
        <w:rPr>
          <w:b/>
          <w:bCs/>
          <w:color w:val="000000"/>
        </w:rPr>
        <w:t>Právne predpisy</w:t>
      </w:r>
      <w:r w:rsidRPr="00CD585B">
        <w:rPr>
          <w:color w:val="000000"/>
        </w:rPr>
        <w:t>“ znamenajú všetku národnú (alebo štátnu) legislatívu Slovenskej republiky, nariadenia, vyhlášky a ďalšie všeobecne záväzné právne predpisy legálne ustanovených orgánov verejnej moci.</w:t>
      </w:r>
    </w:p>
    <w:p w14:paraId="743C3580" w14:textId="77777777" w:rsidR="00FA4139" w:rsidRPr="00CD585B" w:rsidRDefault="00FA4139" w:rsidP="00413F8E">
      <w:pPr>
        <w:shd w:val="clear" w:color="auto" w:fill="FFFFFF"/>
        <w:tabs>
          <w:tab w:val="left" w:pos="709"/>
        </w:tabs>
        <w:spacing w:line="276" w:lineRule="auto"/>
        <w:jc w:val="both"/>
        <w:rPr>
          <w:color w:val="000000"/>
        </w:rPr>
      </w:pPr>
    </w:p>
    <w:p w14:paraId="63383AA8" w14:textId="3432A483" w:rsidR="00C95212" w:rsidRDefault="2BD3CC86" w:rsidP="4910EB6A">
      <w:pPr>
        <w:shd w:val="clear" w:color="auto" w:fill="FFFFFF" w:themeFill="background1"/>
        <w:tabs>
          <w:tab w:val="left" w:pos="709"/>
        </w:tabs>
        <w:spacing w:line="276" w:lineRule="auto"/>
        <w:jc w:val="both"/>
        <w:rPr>
          <w:color w:val="000000"/>
        </w:rPr>
      </w:pPr>
      <w:r w:rsidRPr="4910EB6A">
        <w:rPr>
          <w:color w:val="000000" w:themeColor="text1"/>
        </w:rPr>
        <w:t>„</w:t>
      </w:r>
      <w:r w:rsidRPr="4910EB6A">
        <w:rPr>
          <w:b/>
          <w:bCs/>
          <w:color w:val="000000" w:themeColor="text1"/>
        </w:rPr>
        <w:t>Prestavanosť</w:t>
      </w:r>
      <w:r w:rsidRPr="4910EB6A">
        <w:rPr>
          <w:color w:val="000000" w:themeColor="text1"/>
        </w:rPr>
        <w:t xml:space="preserve">“ </w:t>
      </w:r>
      <w:r w:rsidR="20D49402" w:rsidRPr="4910EB6A">
        <w:rPr>
          <w:color w:val="000000" w:themeColor="text1"/>
        </w:rPr>
        <w:t xml:space="preserve">znamená preukázateľný zistený a Dozorom Objednávateľa potvrdený </w:t>
      </w:r>
      <w:r w:rsidRPr="4910EB6A">
        <w:rPr>
          <w:color w:val="000000" w:themeColor="text1"/>
        </w:rPr>
        <w:t xml:space="preserve">pokrok prác s ohľadom na čerpanie rozpočtových položiek </w:t>
      </w:r>
      <w:r w:rsidR="20D49402" w:rsidRPr="4910EB6A">
        <w:rPr>
          <w:color w:val="000000" w:themeColor="text1"/>
        </w:rPr>
        <w:t xml:space="preserve">uvedených </w:t>
      </w:r>
      <w:r w:rsidRPr="4910EB6A">
        <w:rPr>
          <w:color w:val="000000" w:themeColor="text1"/>
        </w:rPr>
        <w:t xml:space="preserve">v rámci </w:t>
      </w:r>
      <w:r w:rsidR="20D49402" w:rsidRPr="4910EB6A">
        <w:rPr>
          <w:color w:val="000000" w:themeColor="text1"/>
        </w:rPr>
        <w:t>V</w:t>
      </w:r>
      <w:r w:rsidRPr="4910EB6A">
        <w:rPr>
          <w:color w:val="000000" w:themeColor="text1"/>
        </w:rPr>
        <w:t>ýkazu výmer.</w:t>
      </w:r>
    </w:p>
    <w:p w14:paraId="4D4A0FA4" w14:textId="77777777" w:rsidR="00C95212" w:rsidRDefault="00C95212" w:rsidP="00413F8E">
      <w:pPr>
        <w:shd w:val="clear" w:color="auto" w:fill="FFFFFF"/>
        <w:tabs>
          <w:tab w:val="left" w:pos="709"/>
        </w:tabs>
        <w:spacing w:line="276" w:lineRule="auto"/>
        <w:jc w:val="both"/>
        <w:rPr>
          <w:color w:val="000000"/>
        </w:rPr>
      </w:pPr>
    </w:p>
    <w:p w14:paraId="106DF593" w14:textId="7F2F1BCA"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Príslušné orgány</w:t>
      </w:r>
      <w:r w:rsidRPr="00CD585B">
        <w:rPr>
          <w:color w:val="000000"/>
        </w:rPr>
        <w:t>“ znamenajú orgány štátnej správy alebo územnej samosprávy, ktoré sú v zmysle príslušných Právnych predpisov oprávnené vydávať rozhodnutia, povolenia, opatrenia a stanoviská vo vzťahu k realizácii Diela, alebo inak vykonávajú svoje kompetencie vyplývajúce im z príslušných Právnych predpisov.</w:t>
      </w:r>
    </w:p>
    <w:p w14:paraId="7BBA5917" w14:textId="77777777" w:rsidR="00FA4139" w:rsidRPr="00CD585B" w:rsidRDefault="00FA4139" w:rsidP="00413F8E">
      <w:pPr>
        <w:shd w:val="clear" w:color="auto" w:fill="FFFFFF"/>
        <w:tabs>
          <w:tab w:val="left" w:pos="709"/>
        </w:tabs>
        <w:spacing w:line="276" w:lineRule="auto"/>
        <w:jc w:val="both"/>
      </w:pPr>
    </w:p>
    <w:p w14:paraId="6572BDC0" w14:textId="36F8B20E"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Preberacie skúšky k Stavebnej časti</w:t>
      </w:r>
      <w:r w:rsidRPr="00CD585B">
        <w:rPr>
          <w:color w:val="000000"/>
        </w:rPr>
        <w:t>“ znamenajú skúšky, ktoré je Zhotoviteľ povinný vykonať vo vzťahu k Stavebnej časti v súlade s článkom 6.1.</w:t>
      </w:r>
      <w:r w:rsidR="0004704F" w:rsidRPr="00CD585B">
        <w:rPr>
          <w:color w:val="000000"/>
        </w:rPr>
        <w:t>2</w:t>
      </w:r>
      <w:r w:rsidRPr="00CD585B">
        <w:rPr>
          <w:color w:val="000000"/>
        </w:rPr>
        <w:t xml:space="preserve"> </w:t>
      </w:r>
      <w:r w:rsidRPr="00CD585B">
        <w:rPr>
          <w:i/>
          <w:iCs/>
          <w:color w:val="000000"/>
        </w:rPr>
        <w:t xml:space="preserve">(Preberacie skúšky k Stavebnej časti) </w:t>
      </w:r>
      <w:r w:rsidRPr="00CD585B">
        <w:rPr>
          <w:color w:val="000000"/>
        </w:rPr>
        <w:t>tejto Zmluvy.</w:t>
      </w:r>
    </w:p>
    <w:p w14:paraId="7DD38FBC" w14:textId="77777777" w:rsidR="00FA4139" w:rsidRPr="00CD585B" w:rsidRDefault="00FA4139" w:rsidP="00413F8E">
      <w:pPr>
        <w:shd w:val="clear" w:color="auto" w:fill="FFFFFF"/>
        <w:tabs>
          <w:tab w:val="left" w:pos="709"/>
        </w:tabs>
        <w:spacing w:line="276" w:lineRule="auto"/>
        <w:jc w:val="both"/>
      </w:pPr>
    </w:p>
    <w:p w14:paraId="7DE6552C" w14:textId="383E1888"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Preberací protokol</w:t>
      </w:r>
      <w:r w:rsidRPr="00CD585B">
        <w:rPr>
          <w:color w:val="000000"/>
        </w:rPr>
        <w:t>“ znamená dokument vydaný podľa článku 6.2 (</w:t>
      </w:r>
      <w:r w:rsidRPr="00CD585B">
        <w:rPr>
          <w:i/>
          <w:iCs/>
          <w:color w:val="000000"/>
        </w:rPr>
        <w:t>Prevzatie Diela alebo jeho častí</w:t>
      </w:r>
      <w:r w:rsidRPr="00CD585B">
        <w:rPr>
          <w:color w:val="000000"/>
        </w:rPr>
        <w:t>) tejto Zmluvy, ktorý musí byť zároveň v súlade s požiadavkami Zákona o verejných prácach, resp. musí byť podkladom na vyhotovenie preberacieho protokolu predpokladaného v zmysle Zákona o verejných prácach.</w:t>
      </w:r>
    </w:p>
    <w:p w14:paraId="413FEF33" w14:textId="77777777" w:rsidR="00FA4139" w:rsidRPr="00CD585B" w:rsidRDefault="00FA4139" w:rsidP="00413F8E">
      <w:pPr>
        <w:shd w:val="clear" w:color="auto" w:fill="FFFFFF"/>
        <w:tabs>
          <w:tab w:val="left" w:pos="709"/>
        </w:tabs>
        <w:spacing w:line="276" w:lineRule="auto"/>
        <w:jc w:val="both"/>
      </w:pPr>
    </w:p>
    <w:p w14:paraId="085E84CE" w14:textId="4CC8508B"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Predstaviteľ Zhotoviteľa</w:t>
      </w:r>
      <w:r w:rsidRPr="00CD585B">
        <w:rPr>
          <w:color w:val="000000"/>
        </w:rPr>
        <w:t>“ znamená osobu menovanú podľa potreby Zhotoviteľom podľa článku 3.8 (</w:t>
      </w:r>
      <w:r w:rsidRPr="00CD585B">
        <w:rPr>
          <w:i/>
          <w:iCs/>
          <w:color w:val="000000"/>
        </w:rPr>
        <w:t>Predstaviteľ Zhotoviteľa</w:t>
      </w:r>
      <w:r w:rsidRPr="00CD585B">
        <w:rPr>
          <w:color w:val="000000"/>
        </w:rPr>
        <w:t>) tejto Zmluvy, ktorá koná v mene Zhotoviteľa.</w:t>
      </w:r>
    </w:p>
    <w:p w14:paraId="3BC6B63E" w14:textId="77777777" w:rsidR="00FA4139" w:rsidRPr="00CD585B" w:rsidRDefault="00FA4139" w:rsidP="00413F8E">
      <w:pPr>
        <w:shd w:val="clear" w:color="auto" w:fill="FFFFFF"/>
        <w:tabs>
          <w:tab w:val="left" w:pos="709"/>
        </w:tabs>
        <w:spacing w:line="276" w:lineRule="auto"/>
        <w:jc w:val="both"/>
      </w:pPr>
    </w:p>
    <w:p w14:paraId="0CB01F74" w14:textId="77777777" w:rsidR="00760C31" w:rsidRPr="00CD585B" w:rsidRDefault="00760C31" w:rsidP="00413F8E">
      <w:pPr>
        <w:pStyle w:val="Default"/>
        <w:tabs>
          <w:tab w:val="left" w:pos="0"/>
          <w:tab w:val="left" w:pos="709"/>
        </w:tabs>
        <w:jc w:val="both"/>
        <w:rPr>
          <w:sz w:val="20"/>
          <w:szCs w:val="20"/>
        </w:rPr>
      </w:pPr>
      <w:r w:rsidRPr="00CD585B">
        <w:rPr>
          <w:b/>
          <w:sz w:val="20"/>
          <w:szCs w:val="20"/>
        </w:rPr>
        <w:t xml:space="preserve">„Prevádzková dokumentácia pre Technologické zariadenia“ </w:t>
      </w:r>
      <w:r w:rsidRPr="00CD585B">
        <w:rPr>
          <w:sz w:val="20"/>
          <w:szCs w:val="20"/>
        </w:rPr>
        <w:t>časť Dokumentácie spracovávaná vo vzťahu k Technologickým zariadeniam, s obsahom, v rozsahu a štruktúre podľa požiadaviek tejto Zmluvy, ktorej súčasťou je aj vypracovanie Inštruktážneho denníka.</w:t>
      </w:r>
    </w:p>
    <w:p w14:paraId="3F96866F" w14:textId="77777777" w:rsidR="00760C31" w:rsidRPr="00CD585B" w:rsidRDefault="00760C31" w:rsidP="00413F8E">
      <w:pPr>
        <w:shd w:val="clear" w:color="auto" w:fill="FFFFFF"/>
        <w:tabs>
          <w:tab w:val="left" w:pos="709"/>
        </w:tabs>
        <w:spacing w:line="276" w:lineRule="auto"/>
        <w:jc w:val="both"/>
        <w:rPr>
          <w:color w:val="000000"/>
        </w:rPr>
      </w:pPr>
    </w:p>
    <w:p w14:paraId="2D198437" w14:textId="1FC765BB"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Prílohy</w:t>
      </w:r>
      <w:r w:rsidRPr="00CD585B">
        <w:rPr>
          <w:color w:val="000000"/>
        </w:rPr>
        <w:t>” znamenajú dokumenty nazvané prílohami s príslušným číslom alebo písmenom, ktoré sú pripojené k tejto Zmluve, iným dokumentom uvedeným v tejto Zmluve alebo budú pripojené k Zmluve. Prílohy sú vždy neoddeliteľnou súčasťou dokumentu, ku ktorému sú pripojené.</w:t>
      </w:r>
    </w:p>
    <w:p w14:paraId="29DAD035" w14:textId="77777777" w:rsidR="00FA4139" w:rsidRPr="00CD585B" w:rsidRDefault="00FA4139" w:rsidP="00413F8E">
      <w:pPr>
        <w:shd w:val="clear" w:color="auto" w:fill="FFFFFF"/>
        <w:tabs>
          <w:tab w:val="left" w:pos="709"/>
        </w:tabs>
        <w:spacing w:line="276" w:lineRule="auto"/>
        <w:jc w:val="both"/>
        <w:rPr>
          <w:color w:val="000000"/>
        </w:rPr>
      </w:pPr>
    </w:p>
    <w:p w14:paraId="713F5389" w14:textId="2B3CAE77" w:rsidR="00D50B9C" w:rsidRPr="00CD585B" w:rsidRDefault="00D50B9C" w:rsidP="00413F8E">
      <w:pPr>
        <w:shd w:val="clear" w:color="auto" w:fill="FFFFFF"/>
        <w:tabs>
          <w:tab w:val="left" w:pos="709"/>
        </w:tabs>
        <w:spacing w:line="276" w:lineRule="auto"/>
        <w:jc w:val="both"/>
        <w:rPr>
          <w:bCs/>
        </w:rPr>
      </w:pPr>
      <w:r w:rsidRPr="00CD585B">
        <w:rPr>
          <w:b/>
          <w:bCs/>
          <w:color w:val="000000"/>
        </w:rPr>
        <w:t xml:space="preserve">„Projekt dočasného dopravného značenia“ </w:t>
      </w:r>
      <w:r w:rsidR="0072699E" w:rsidRPr="00CD585B">
        <w:rPr>
          <w:color w:val="000000"/>
        </w:rPr>
        <w:t xml:space="preserve">znamená projekt na zabezpečenie bezpečnosti a plynulosti cestnej premávky počas realizácie Stavebnej časti Diela špecifikovaný v </w:t>
      </w:r>
      <w:r w:rsidR="00E22F99" w:rsidRPr="00CD585B">
        <w:rPr>
          <w:color w:val="000000"/>
        </w:rPr>
        <w:t>Podkladoch</w:t>
      </w:r>
      <w:r w:rsidR="0072699E" w:rsidRPr="00CD585B">
        <w:rPr>
          <w:bCs/>
        </w:rPr>
        <w:t>.</w:t>
      </w:r>
    </w:p>
    <w:p w14:paraId="1E0F710F" w14:textId="77777777" w:rsidR="00FA4139" w:rsidRPr="00CD585B" w:rsidRDefault="00FA4139" w:rsidP="00413F8E">
      <w:pPr>
        <w:shd w:val="clear" w:color="auto" w:fill="FFFFFF"/>
        <w:tabs>
          <w:tab w:val="left" w:pos="709"/>
        </w:tabs>
        <w:spacing w:line="276" w:lineRule="auto"/>
        <w:jc w:val="both"/>
        <w:rPr>
          <w:bCs/>
        </w:rPr>
      </w:pPr>
    </w:p>
    <w:p w14:paraId="5701C84A" w14:textId="5617514B" w:rsidR="002D62A5" w:rsidRPr="00CD585B" w:rsidRDefault="002D62A5" w:rsidP="00413F8E">
      <w:pPr>
        <w:shd w:val="clear" w:color="auto" w:fill="FFFFFF"/>
        <w:tabs>
          <w:tab w:val="left" w:pos="709"/>
        </w:tabs>
        <w:spacing w:line="276" w:lineRule="auto"/>
        <w:jc w:val="both"/>
        <w:rPr>
          <w:lang w:eastAsia="en-US"/>
        </w:rPr>
      </w:pPr>
      <w:r w:rsidRPr="00CD585B">
        <w:rPr>
          <w:b/>
        </w:rPr>
        <w:t xml:space="preserve">„Projekt organizácie výstavby“ </w:t>
      </w:r>
      <w:r w:rsidRPr="00CD585B">
        <w:rPr>
          <w:bCs/>
        </w:rPr>
        <w:t>alebo</w:t>
      </w:r>
      <w:r w:rsidRPr="00CD585B">
        <w:rPr>
          <w:b/>
        </w:rPr>
        <w:t xml:space="preserve"> „POV“</w:t>
      </w:r>
      <w:r w:rsidRPr="00CD585B">
        <w:rPr>
          <w:bCs/>
        </w:rPr>
        <w:t xml:space="preserve"> znamená </w:t>
      </w:r>
      <w:r w:rsidRPr="00CD585B">
        <w:rPr>
          <w:lang w:eastAsia="en-US"/>
        </w:rPr>
        <w:t xml:space="preserve">projekt, z ktorého </w:t>
      </w:r>
      <w:r w:rsidR="001D57B1" w:rsidRPr="00CD585B">
        <w:rPr>
          <w:lang w:eastAsia="en-US"/>
        </w:rPr>
        <w:t>bude</w:t>
      </w:r>
      <w:r w:rsidRPr="00CD585B">
        <w:rPr>
          <w:lang w:eastAsia="en-US"/>
        </w:rPr>
        <w:t xml:space="preserve"> zrejmý spôsob a postup realizácie </w:t>
      </w:r>
      <w:r w:rsidR="0004704F" w:rsidRPr="00CD585B">
        <w:rPr>
          <w:lang w:eastAsia="en-US"/>
        </w:rPr>
        <w:t>S</w:t>
      </w:r>
      <w:r w:rsidRPr="00CD585B">
        <w:rPr>
          <w:lang w:eastAsia="en-US"/>
        </w:rPr>
        <w:t>tavebnej časti. Súčasťou POV bude aj revidovaný Harmonogram</w:t>
      </w:r>
      <w:r w:rsidR="00BA6D3C" w:rsidRPr="00CD585B">
        <w:rPr>
          <w:lang w:eastAsia="en-US"/>
        </w:rPr>
        <w:t xml:space="preserve">, </w:t>
      </w:r>
      <w:r w:rsidR="000C0EE1" w:rsidRPr="00CD585B">
        <w:rPr>
          <w:lang w:eastAsia="en-US"/>
        </w:rPr>
        <w:t> Kontrolný a skúšobný plán</w:t>
      </w:r>
      <w:r w:rsidR="00BA6D3C" w:rsidRPr="00CD585B">
        <w:rPr>
          <w:lang w:eastAsia="en-US"/>
        </w:rPr>
        <w:t xml:space="preserve"> a zoznam </w:t>
      </w:r>
      <w:r w:rsidR="00E22F99" w:rsidRPr="00CD585B">
        <w:rPr>
          <w:lang w:eastAsia="en-US"/>
        </w:rPr>
        <w:t>Technologických z</w:t>
      </w:r>
      <w:r w:rsidR="00BA6D3C" w:rsidRPr="00CD585B">
        <w:rPr>
          <w:lang w:eastAsia="en-US"/>
        </w:rPr>
        <w:t xml:space="preserve">ariadení </w:t>
      </w:r>
      <w:r w:rsidR="00E22F99" w:rsidRPr="00CD585B">
        <w:rPr>
          <w:lang w:eastAsia="en-US"/>
        </w:rPr>
        <w:t xml:space="preserve">a Zariadení </w:t>
      </w:r>
      <w:r w:rsidR="00BA6D3C" w:rsidRPr="00CD585B">
        <w:rPr>
          <w:lang w:eastAsia="en-US"/>
        </w:rPr>
        <w:t>Zhotoviteľa s vyznačením ich umiestnenia na Stavenisku</w:t>
      </w:r>
      <w:r w:rsidR="00D919CE" w:rsidRPr="00CD585B">
        <w:rPr>
          <w:lang w:eastAsia="en-US"/>
        </w:rPr>
        <w:t>.</w:t>
      </w:r>
      <w:r w:rsidR="00837B78" w:rsidRPr="00CD585B">
        <w:rPr>
          <w:lang w:eastAsia="en-US"/>
        </w:rPr>
        <w:t xml:space="preserve"> POV vypracuje Zhotoviteľ spôsobom podľa článku 4.1.6 (</w:t>
      </w:r>
      <w:r w:rsidR="00837B78" w:rsidRPr="00CD585B">
        <w:rPr>
          <w:i/>
          <w:iCs/>
          <w:lang w:eastAsia="en-US"/>
        </w:rPr>
        <w:t>Projekt organizácie výstavby</w:t>
      </w:r>
      <w:r w:rsidR="00837B78" w:rsidRPr="00CD585B">
        <w:rPr>
          <w:lang w:eastAsia="en-US"/>
        </w:rPr>
        <w:t>) tejto Zmluvy.</w:t>
      </w:r>
    </w:p>
    <w:p w14:paraId="7ACE6DF6" w14:textId="77777777" w:rsidR="00FA4139" w:rsidRPr="00CD585B" w:rsidRDefault="00FA4139" w:rsidP="00413F8E">
      <w:pPr>
        <w:shd w:val="clear" w:color="auto" w:fill="FFFFFF"/>
        <w:tabs>
          <w:tab w:val="left" w:pos="709"/>
        </w:tabs>
        <w:spacing w:line="276" w:lineRule="auto"/>
        <w:jc w:val="both"/>
        <w:rPr>
          <w:b/>
          <w:bCs/>
        </w:rPr>
      </w:pPr>
    </w:p>
    <w:p w14:paraId="46F2005B" w14:textId="5C5D60C4" w:rsidR="004E2E71" w:rsidRPr="00CD585B" w:rsidRDefault="004E2E71" w:rsidP="00413F8E">
      <w:pPr>
        <w:shd w:val="clear" w:color="auto" w:fill="FFFFFF"/>
        <w:tabs>
          <w:tab w:val="left" w:pos="709"/>
        </w:tabs>
        <w:spacing w:line="276" w:lineRule="auto"/>
        <w:jc w:val="both"/>
        <w:rPr>
          <w:color w:val="000000"/>
        </w:rPr>
      </w:pPr>
      <w:r w:rsidRPr="00CD585B">
        <w:rPr>
          <w:color w:val="000000"/>
        </w:rPr>
        <w:t>„</w:t>
      </w:r>
      <w:r w:rsidRPr="00CD585B">
        <w:rPr>
          <w:b/>
          <w:bCs/>
          <w:color w:val="000000"/>
        </w:rPr>
        <w:t>Protokol o vyhotovení Diela</w:t>
      </w:r>
      <w:r w:rsidRPr="00CD585B">
        <w:rPr>
          <w:color w:val="000000"/>
        </w:rPr>
        <w:t>“ znamená dokument vydaný podľa článku 7.10 (</w:t>
      </w:r>
      <w:r w:rsidRPr="00CD585B">
        <w:rPr>
          <w:i/>
          <w:iCs/>
          <w:color w:val="000000"/>
        </w:rPr>
        <w:t>Protokol o vyhotovení Diela</w:t>
      </w:r>
      <w:r w:rsidRPr="00CD585B">
        <w:rPr>
          <w:color w:val="000000"/>
        </w:rPr>
        <w:t>) tejto Zmluvy.</w:t>
      </w:r>
    </w:p>
    <w:p w14:paraId="5FF3E465" w14:textId="77777777" w:rsidR="00FA4139" w:rsidRPr="00CD585B" w:rsidRDefault="00FA4139" w:rsidP="00413F8E">
      <w:pPr>
        <w:shd w:val="clear" w:color="auto" w:fill="FFFFFF"/>
        <w:tabs>
          <w:tab w:val="left" w:pos="709"/>
        </w:tabs>
        <w:spacing w:line="276" w:lineRule="auto"/>
        <w:jc w:val="both"/>
      </w:pPr>
    </w:p>
    <w:p w14:paraId="24239E57" w14:textId="095C5C3D" w:rsidR="00907639" w:rsidRPr="00CD585B" w:rsidRDefault="004E2E71" w:rsidP="00051679">
      <w:pPr>
        <w:tabs>
          <w:tab w:val="left" w:pos="0"/>
          <w:tab w:val="left" w:pos="709"/>
        </w:tabs>
        <w:jc w:val="both"/>
        <w:rPr>
          <w:color w:val="000000"/>
        </w:rPr>
      </w:pPr>
      <w:r w:rsidRPr="00CD585B">
        <w:rPr>
          <w:color w:val="000000"/>
        </w:rPr>
        <w:t>„</w:t>
      </w:r>
      <w:r w:rsidRPr="00CD585B">
        <w:rPr>
          <w:b/>
          <w:bCs/>
          <w:color w:val="000000"/>
        </w:rPr>
        <w:t>Stavebná časť</w:t>
      </w:r>
      <w:r w:rsidRPr="00CD585B">
        <w:rPr>
          <w:color w:val="000000"/>
        </w:rPr>
        <w:t xml:space="preserve">“ znamená časť Diela v rozsahu podľa Podkladov </w:t>
      </w:r>
      <w:r w:rsidR="0027149A" w:rsidRPr="00CD585B">
        <w:rPr>
          <w:color w:val="000000"/>
        </w:rPr>
        <w:t>špecifikovaná v článku 2.2.3</w:t>
      </w:r>
      <w:r w:rsidR="004E70BE" w:rsidRPr="00CD585B">
        <w:rPr>
          <w:color w:val="000000"/>
        </w:rPr>
        <w:t>.3</w:t>
      </w:r>
      <w:r w:rsidR="0027149A" w:rsidRPr="00CD585B">
        <w:rPr>
          <w:color w:val="000000"/>
        </w:rPr>
        <w:t xml:space="preserve"> </w:t>
      </w:r>
      <w:r w:rsidR="0014463C" w:rsidRPr="00CD585B">
        <w:rPr>
          <w:color w:val="000000"/>
        </w:rPr>
        <w:t>tejto Zmluvy</w:t>
      </w:r>
      <w:r w:rsidR="00907639" w:rsidRPr="00CD585B">
        <w:rPr>
          <w:color w:val="000000"/>
        </w:rPr>
        <w:t xml:space="preserve"> znamená časť Diela, ktorá spočíva vo vykonaní stavebných prác </w:t>
      </w:r>
      <w:r w:rsidR="00DC13DD">
        <w:rPr>
          <w:color w:val="000000"/>
        </w:rPr>
        <w:t>a</w:t>
      </w:r>
      <w:r w:rsidR="00907639" w:rsidRPr="00CD585B">
        <w:rPr>
          <w:color w:val="000000"/>
        </w:rPr>
        <w:t xml:space="preserve"> prípravy Dokumentácie</w:t>
      </w:r>
      <w:r w:rsidR="00DC13DD">
        <w:rPr>
          <w:color w:val="000000"/>
        </w:rPr>
        <w:t>,</w:t>
      </w:r>
      <w:r w:rsidR="00907639" w:rsidRPr="00CD585B">
        <w:rPr>
          <w:color w:val="000000"/>
        </w:rPr>
        <w:t xml:space="preserve"> </w:t>
      </w:r>
      <w:r w:rsidR="00BD255F">
        <w:rPr>
          <w:color w:val="000000"/>
        </w:rPr>
        <w:t>okrem</w:t>
      </w:r>
      <w:r w:rsidR="00BD255F" w:rsidRPr="00CD585B">
        <w:rPr>
          <w:color w:val="000000"/>
        </w:rPr>
        <w:t> </w:t>
      </w:r>
      <w:r w:rsidR="00907639" w:rsidRPr="00CD585B">
        <w:rPr>
          <w:color w:val="000000"/>
        </w:rPr>
        <w:t>dodania / inštalovania Technologických zariadení bližšie vymedzených Zmluvou.</w:t>
      </w:r>
    </w:p>
    <w:p w14:paraId="1D6064C3" w14:textId="77777777" w:rsidR="00FA4139" w:rsidRPr="00CD585B" w:rsidRDefault="00FA4139" w:rsidP="00051679">
      <w:pPr>
        <w:shd w:val="clear" w:color="auto" w:fill="FFFFFF"/>
        <w:tabs>
          <w:tab w:val="left" w:pos="709"/>
        </w:tabs>
        <w:spacing w:line="276" w:lineRule="auto"/>
        <w:jc w:val="both"/>
      </w:pPr>
    </w:p>
    <w:p w14:paraId="5820D90B" w14:textId="7ADC84E6" w:rsidR="003F55DC" w:rsidRPr="00CD585B" w:rsidRDefault="003F55DC" w:rsidP="00051679">
      <w:pPr>
        <w:shd w:val="clear" w:color="auto" w:fill="FFFFFF"/>
        <w:tabs>
          <w:tab w:val="left" w:pos="709"/>
        </w:tabs>
        <w:spacing w:line="276" w:lineRule="auto"/>
        <w:jc w:val="both"/>
      </w:pPr>
      <w:r w:rsidRPr="00CD585B">
        <w:rPr>
          <w:b/>
          <w:bCs/>
        </w:rPr>
        <w:lastRenderedPageBreak/>
        <w:t>„Stavebné povolenie</w:t>
      </w:r>
      <w:r w:rsidRPr="00CD585B">
        <w:t xml:space="preserve">“ znamená jedno alebo viac rozhodnutí, ktoré povoľujú </w:t>
      </w:r>
      <w:r w:rsidR="00070728" w:rsidRPr="00CD585B">
        <w:t xml:space="preserve">realizáciu </w:t>
      </w:r>
      <w:r w:rsidRPr="00CD585B">
        <w:t xml:space="preserve">Stavebnej </w:t>
      </w:r>
      <w:r w:rsidR="00A81E0B" w:rsidRPr="00CD585B">
        <w:t xml:space="preserve">  </w:t>
      </w:r>
      <w:r w:rsidRPr="00CD585B">
        <w:t>časti</w:t>
      </w:r>
      <w:r w:rsidR="00A81E0B" w:rsidRPr="00CD585B">
        <w:t>,</w:t>
      </w:r>
      <w:r w:rsidRPr="00CD585B">
        <w:t xml:space="preserve"> a ktoré ukladajú podmienky tejto výstavby</w:t>
      </w:r>
      <w:r w:rsidR="00A81E0B" w:rsidRPr="00CD585B">
        <w:t xml:space="preserve">, </w:t>
      </w:r>
      <w:r w:rsidRPr="00CD585B">
        <w:t xml:space="preserve">vydaných Príslušným orgánom. Pre vylúčenie pochybností sa uvádza, že Stavebným povolením sa </w:t>
      </w:r>
      <w:r w:rsidR="00D67F07" w:rsidRPr="00CD585B">
        <w:t>na</w:t>
      </w:r>
      <w:r w:rsidRPr="00CD585B">
        <w:t xml:space="preserve"> účely tejto Zmluvy rozumie aj integrované povolenie vydané v súlade so zákonom č. 39/2013 Z. z. o integrovanej prevencii a kontrole znečisťovania životného prostredia a o zmene a doplnení niektorých zákonov, ak bude potrebné.</w:t>
      </w:r>
      <w:r w:rsidR="00070728" w:rsidRPr="00CD585B">
        <w:t xml:space="preserve"> Vydanie Stavebného povolenia zabezpečuje Objednávateľ.</w:t>
      </w:r>
    </w:p>
    <w:p w14:paraId="78E36589" w14:textId="77777777" w:rsidR="00D67F07" w:rsidRPr="00CD585B" w:rsidRDefault="00D67F07" w:rsidP="00051679">
      <w:pPr>
        <w:shd w:val="clear" w:color="auto" w:fill="FFFFFF"/>
        <w:tabs>
          <w:tab w:val="left" w:pos="709"/>
        </w:tabs>
        <w:spacing w:line="276" w:lineRule="auto"/>
        <w:jc w:val="both"/>
        <w:rPr>
          <w:color w:val="000000"/>
        </w:rPr>
      </w:pPr>
    </w:p>
    <w:p w14:paraId="61BD21E2" w14:textId="56D01BC7" w:rsidR="004E2E71" w:rsidRPr="0022210C" w:rsidRDefault="58A952AA" w:rsidP="4910EB6A">
      <w:pPr>
        <w:shd w:val="clear" w:color="auto" w:fill="FFFFFF" w:themeFill="background1"/>
        <w:tabs>
          <w:tab w:val="left" w:pos="709"/>
        </w:tabs>
        <w:spacing w:line="276" w:lineRule="auto"/>
        <w:jc w:val="both"/>
        <w:rPr>
          <w:color w:val="000000"/>
        </w:rPr>
      </w:pPr>
      <w:r w:rsidRPr="4910EB6A">
        <w:rPr>
          <w:color w:val="000000" w:themeColor="text1"/>
        </w:rPr>
        <w:t>„</w:t>
      </w:r>
      <w:r w:rsidRPr="4910EB6A">
        <w:rPr>
          <w:b/>
          <w:bCs/>
          <w:color w:val="000000" w:themeColor="text1"/>
        </w:rPr>
        <w:t>Stavebný zákon</w:t>
      </w:r>
      <w:r w:rsidRPr="4910EB6A">
        <w:rPr>
          <w:color w:val="000000" w:themeColor="text1"/>
        </w:rPr>
        <w:t>“ znamená zákon č. 50/1976 Zb. o územnom plánovaní a stavebnom poriadku (stavebný zákon) v znení neskorších predpisov</w:t>
      </w:r>
      <w:r w:rsidR="3B543E38" w:rsidRPr="4910EB6A">
        <w:rPr>
          <w:color w:val="000000" w:themeColor="text1"/>
        </w:rPr>
        <w:t xml:space="preserve"> a zákon č. 200/2022 Z.z. o územnom plánovaní v platnom a účinnom znení</w:t>
      </w:r>
      <w:r w:rsidRPr="4910EB6A">
        <w:rPr>
          <w:color w:val="000000" w:themeColor="text1"/>
        </w:rPr>
        <w:t>.</w:t>
      </w:r>
    </w:p>
    <w:p w14:paraId="15DC0D59" w14:textId="77777777" w:rsidR="00D67F07" w:rsidRPr="00CD585B" w:rsidRDefault="00D67F07" w:rsidP="00051679">
      <w:pPr>
        <w:shd w:val="clear" w:color="auto" w:fill="FFFFFF"/>
        <w:tabs>
          <w:tab w:val="left" w:pos="709"/>
        </w:tabs>
        <w:spacing w:line="276" w:lineRule="auto"/>
        <w:jc w:val="both"/>
      </w:pPr>
    </w:p>
    <w:p w14:paraId="2FC9B7DD" w14:textId="02CAD3C4" w:rsidR="004E2E71" w:rsidRPr="00CD585B" w:rsidRDefault="004E2E71" w:rsidP="00051679">
      <w:pPr>
        <w:shd w:val="clear" w:color="auto" w:fill="FFFFFF"/>
        <w:tabs>
          <w:tab w:val="left" w:pos="709"/>
        </w:tabs>
        <w:spacing w:line="276" w:lineRule="auto"/>
        <w:jc w:val="both"/>
      </w:pPr>
      <w:r w:rsidRPr="00CD585B">
        <w:rPr>
          <w:color w:val="000000"/>
        </w:rPr>
        <w:t>„</w:t>
      </w:r>
      <w:r w:rsidRPr="00CD585B">
        <w:rPr>
          <w:b/>
          <w:bCs/>
          <w:color w:val="000000"/>
        </w:rPr>
        <w:t>Stavenisko</w:t>
      </w:r>
      <w:r w:rsidRPr="00CD585B">
        <w:rPr>
          <w:color w:val="000000"/>
        </w:rPr>
        <w:t>“ znamená miesta obstarané Objednávateľom uvedené v Podkladoch, kde má byť vyhotovená Stavebná časť Diela a/alebo kde majú byť dodané</w:t>
      </w:r>
      <w:r w:rsidR="00907639" w:rsidRPr="00CD585B">
        <w:t xml:space="preserve"> Technologické zariadenia a</w:t>
      </w:r>
      <w:r w:rsidRPr="00CD585B">
        <w:rPr>
          <w:color w:val="000000"/>
        </w:rPr>
        <w:t xml:space="preserve"> Materiály ako aj akékoľvek ďalšie miesta, ktoré môžu byť špecifikované v Zmluve ako súčasť Staveniska.</w:t>
      </w:r>
    </w:p>
    <w:p w14:paraId="23BAEC59" w14:textId="77777777" w:rsidR="00D67F07" w:rsidRPr="00CD585B" w:rsidRDefault="00D67F07" w:rsidP="00051679">
      <w:pPr>
        <w:shd w:val="clear" w:color="auto" w:fill="FFFFFF"/>
        <w:tabs>
          <w:tab w:val="left" w:pos="709"/>
        </w:tabs>
        <w:spacing w:line="276" w:lineRule="auto"/>
        <w:jc w:val="both"/>
        <w:rPr>
          <w:b/>
          <w:bCs/>
          <w:color w:val="000000"/>
        </w:rPr>
      </w:pPr>
    </w:p>
    <w:p w14:paraId="4752ACD5" w14:textId="5509CE93" w:rsidR="004E2E71" w:rsidRPr="00CD585B" w:rsidRDefault="004E2E71" w:rsidP="00051679">
      <w:pPr>
        <w:shd w:val="clear" w:color="auto" w:fill="FFFFFF"/>
        <w:tabs>
          <w:tab w:val="left" w:pos="709"/>
        </w:tabs>
        <w:spacing w:line="276" w:lineRule="auto"/>
        <w:jc w:val="both"/>
        <w:rPr>
          <w:color w:val="000000"/>
        </w:rPr>
      </w:pPr>
      <w:r w:rsidRPr="00CD585B">
        <w:rPr>
          <w:color w:val="000000"/>
        </w:rPr>
        <w:t>„</w:t>
      </w:r>
      <w:r w:rsidRPr="00CD585B">
        <w:rPr>
          <w:b/>
          <w:bCs/>
          <w:color w:val="000000"/>
        </w:rPr>
        <w:t>Subdodávateľ</w:t>
      </w:r>
      <w:r w:rsidRPr="00CD585B">
        <w:rPr>
          <w:color w:val="000000"/>
        </w:rPr>
        <w:t>“ znamená akúkoľvek</w:t>
      </w:r>
      <w:r w:rsidR="00735E7E" w:rsidRPr="00CD585B">
        <w:rPr>
          <w:color w:val="000000"/>
        </w:rPr>
        <w:t xml:space="preserve"> </w:t>
      </w:r>
      <w:r w:rsidRPr="00CD585B">
        <w:rPr>
          <w:color w:val="000000"/>
        </w:rPr>
        <w:t>právnickú alebo fyzickú osobu, s ktorou Zhotoviteľ uzavrel</w:t>
      </w:r>
      <w:r w:rsidR="00735E7E" w:rsidRPr="00CD585B">
        <w:rPr>
          <w:color w:val="000000"/>
        </w:rPr>
        <w:t xml:space="preserve"> </w:t>
      </w:r>
      <w:r w:rsidRPr="00CD585B">
        <w:rPr>
          <w:color w:val="000000"/>
        </w:rPr>
        <w:t>zmluvu o subdodávke na  vyhotovenie</w:t>
      </w:r>
      <w:r w:rsidR="00735E7E" w:rsidRPr="00CD585B">
        <w:rPr>
          <w:color w:val="000000"/>
        </w:rPr>
        <w:t xml:space="preserve"> </w:t>
      </w:r>
      <w:r w:rsidRPr="00CD585B">
        <w:rPr>
          <w:color w:val="000000"/>
        </w:rPr>
        <w:t>časti Diela, ako aj právneho nástupcu tejto osoby, a ktorá je</w:t>
      </w:r>
      <w:r w:rsidR="00735E7E" w:rsidRPr="00CD585B">
        <w:rPr>
          <w:color w:val="000000"/>
        </w:rPr>
        <w:t xml:space="preserve"> </w:t>
      </w:r>
      <w:r w:rsidRPr="00CD585B">
        <w:rPr>
          <w:color w:val="000000"/>
        </w:rPr>
        <w:t>uvedená v zozname Subdodávateľov</w:t>
      </w:r>
      <w:r w:rsidR="00735E7E" w:rsidRPr="00CD585B">
        <w:rPr>
          <w:color w:val="000000"/>
        </w:rPr>
        <w:t xml:space="preserve"> a</w:t>
      </w:r>
      <w:r w:rsidRPr="00CD585B">
        <w:rPr>
          <w:color w:val="000000"/>
        </w:rPr>
        <w:t>lebo bola odsúhlasená Objednávateľom podľa článku 3.14</w:t>
      </w:r>
      <w:r w:rsidR="00735E7E" w:rsidRPr="00CD585B">
        <w:rPr>
          <w:color w:val="000000"/>
        </w:rPr>
        <w:t xml:space="preserve"> </w:t>
      </w:r>
      <w:r w:rsidRPr="00CD585B">
        <w:rPr>
          <w:i/>
          <w:iCs/>
          <w:color w:val="000000"/>
        </w:rPr>
        <w:t xml:space="preserve">(Subdodávatelia) </w:t>
      </w:r>
      <w:r w:rsidRPr="00CD585B">
        <w:rPr>
          <w:color w:val="000000"/>
        </w:rPr>
        <w:t>tejto Zmluvy.</w:t>
      </w:r>
    </w:p>
    <w:p w14:paraId="7446B8BD" w14:textId="77777777" w:rsidR="00D67F07" w:rsidRPr="00CD585B" w:rsidRDefault="00D67F07" w:rsidP="00051679">
      <w:pPr>
        <w:shd w:val="clear" w:color="auto" w:fill="FFFFFF"/>
        <w:tabs>
          <w:tab w:val="left" w:pos="709"/>
        </w:tabs>
        <w:spacing w:line="276" w:lineRule="auto"/>
        <w:jc w:val="both"/>
      </w:pPr>
    </w:p>
    <w:p w14:paraId="49BD4437" w14:textId="7DF79907" w:rsidR="004E2E71" w:rsidRPr="00CD585B" w:rsidRDefault="004E2E71" w:rsidP="00051679">
      <w:pPr>
        <w:shd w:val="clear" w:color="auto" w:fill="FFFFFF"/>
        <w:tabs>
          <w:tab w:val="left" w:pos="709"/>
        </w:tabs>
        <w:spacing w:line="276" w:lineRule="auto"/>
        <w:jc w:val="both"/>
        <w:rPr>
          <w:color w:val="000000"/>
        </w:rPr>
      </w:pPr>
      <w:r w:rsidRPr="00CD585B">
        <w:rPr>
          <w:color w:val="000000"/>
        </w:rPr>
        <w:t>„</w:t>
      </w:r>
      <w:r w:rsidRPr="00CD585B">
        <w:rPr>
          <w:b/>
          <w:bCs/>
          <w:color w:val="000000"/>
        </w:rPr>
        <w:t>Súpis uskutočnených prác</w:t>
      </w:r>
      <w:r w:rsidRPr="00CD585B">
        <w:rPr>
          <w:color w:val="000000"/>
        </w:rPr>
        <w:t>“ znamená súpis uskutočnených prác predložený Zhotoviteľom ako súčasť žiadosti o Potvrdenie faktúry podľa článku 10 (</w:t>
      </w:r>
      <w:r w:rsidRPr="00CD585B">
        <w:rPr>
          <w:i/>
          <w:iCs/>
          <w:color w:val="000000"/>
        </w:rPr>
        <w:t>Zmluvná cena a platby</w:t>
      </w:r>
      <w:r w:rsidRPr="00CD585B">
        <w:rPr>
          <w:color w:val="000000"/>
        </w:rPr>
        <w:t>) tejto Zmluvy.</w:t>
      </w:r>
    </w:p>
    <w:p w14:paraId="1EB6A8F1" w14:textId="607BE1B7" w:rsidR="00907639" w:rsidRPr="00CD585B" w:rsidRDefault="00907639" w:rsidP="00051679">
      <w:pPr>
        <w:shd w:val="clear" w:color="auto" w:fill="FFFFFF"/>
        <w:tabs>
          <w:tab w:val="left" w:pos="709"/>
        </w:tabs>
        <w:spacing w:line="276" w:lineRule="auto"/>
        <w:jc w:val="both"/>
        <w:rPr>
          <w:color w:val="000000"/>
        </w:rPr>
      </w:pPr>
    </w:p>
    <w:p w14:paraId="0D6D19B1" w14:textId="77777777" w:rsidR="00907639" w:rsidRPr="00CD585B" w:rsidRDefault="00907639" w:rsidP="00051679">
      <w:pPr>
        <w:tabs>
          <w:tab w:val="left" w:pos="709"/>
        </w:tabs>
        <w:jc w:val="both"/>
        <w:rPr>
          <w:color w:val="000000"/>
        </w:rPr>
      </w:pPr>
      <w:r w:rsidRPr="00CD585B">
        <w:rPr>
          <w:color w:val="000000"/>
        </w:rPr>
        <w:t>„</w:t>
      </w:r>
      <w:r w:rsidRPr="00CD585B">
        <w:rPr>
          <w:b/>
          <w:color w:val="000000"/>
        </w:rPr>
        <w:t>Súťažné podklady</w:t>
      </w:r>
      <w:r w:rsidRPr="00CD585B">
        <w:rPr>
          <w:color w:val="000000"/>
        </w:rPr>
        <w:t>“ znamenajú súťažné podklady v zmysle § 42 Zákona o verejnom obstarávaní, ktoré obsahujú podrobné vymedzenie predmetu zákazky Verejného obstarávania.</w:t>
      </w:r>
    </w:p>
    <w:p w14:paraId="2D7F4842" w14:textId="77777777" w:rsidR="00907639" w:rsidRPr="00CD585B" w:rsidRDefault="00907639" w:rsidP="00051679">
      <w:pPr>
        <w:tabs>
          <w:tab w:val="left" w:pos="0"/>
          <w:tab w:val="left" w:pos="709"/>
        </w:tabs>
        <w:jc w:val="both"/>
        <w:rPr>
          <w:b/>
          <w:color w:val="000000"/>
        </w:rPr>
      </w:pPr>
    </w:p>
    <w:p w14:paraId="0703E538" w14:textId="77777777" w:rsidR="00907639" w:rsidRPr="00CD585B" w:rsidRDefault="00907639" w:rsidP="00051679">
      <w:pPr>
        <w:pStyle w:val="Default"/>
        <w:tabs>
          <w:tab w:val="left" w:pos="0"/>
          <w:tab w:val="left" w:pos="709"/>
        </w:tabs>
        <w:jc w:val="both"/>
        <w:rPr>
          <w:sz w:val="20"/>
          <w:szCs w:val="20"/>
        </w:rPr>
      </w:pPr>
      <w:r w:rsidRPr="00CD585B">
        <w:rPr>
          <w:sz w:val="20"/>
          <w:szCs w:val="20"/>
        </w:rPr>
        <w:t>„</w:t>
      </w:r>
      <w:r w:rsidRPr="00CD585B">
        <w:rPr>
          <w:b/>
          <w:bCs/>
          <w:sz w:val="20"/>
          <w:szCs w:val="20"/>
        </w:rPr>
        <w:t>Technologické zariadenia</w:t>
      </w:r>
      <w:r w:rsidRPr="00CD585B">
        <w:rPr>
          <w:sz w:val="20"/>
          <w:szCs w:val="20"/>
        </w:rPr>
        <w:t>“ znamená prístroje, stroje a iné podobné zariadenia, ktoré majú tvoriť časť Diela.</w:t>
      </w:r>
    </w:p>
    <w:p w14:paraId="52894E69" w14:textId="77777777" w:rsidR="007D037F" w:rsidRDefault="007D037F" w:rsidP="00051679">
      <w:pPr>
        <w:pStyle w:val="Default"/>
        <w:tabs>
          <w:tab w:val="left" w:pos="0"/>
          <w:tab w:val="left" w:pos="709"/>
        </w:tabs>
        <w:jc w:val="both"/>
        <w:rPr>
          <w:b/>
          <w:bCs/>
          <w:sz w:val="20"/>
          <w:szCs w:val="20"/>
        </w:rPr>
      </w:pPr>
    </w:p>
    <w:p w14:paraId="3D8236AA" w14:textId="3015F15E" w:rsidR="009D6BF3" w:rsidRPr="0094592A" w:rsidRDefault="000D230A" w:rsidP="00051679">
      <w:pPr>
        <w:pStyle w:val="Default"/>
        <w:tabs>
          <w:tab w:val="left" w:pos="0"/>
          <w:tab w:val="left" w:pos="709"/>
        </w:tabs>
        <w:jc w:val="both"/>
        <w:rPr>
          <w:b/>
          <w:bCs/>
          <w:sz w:val="20"/>
          <w:szCs w:val="20"/>
        </w:rPr>
      </w:pPr>
      <w:r>
        <w:rPr>
          <w:b/>
          <w:bCs/>
          <w:sz w:val="20"/>
          <w:szCs w:val="20"/>
        </w:rPr>
        <w:t xml:space="preserve">„Určené technické zariadenie“ znamená </w:t>
      </w:r>
      <w:r w:rsidR="009D6BF3" w:rsidRPr="0094592A">
        <w:rPr>
          <w:b/>
          <w:bCs/>
          <w:sz w:val="20"/>
          <w:szCs w:val="20"/>
        </w:rPr>
        <w:t xml:space="preserve">Technologické zariadenie </w:t>
      </w:r>
      <w:r w:rsidR="009D6BF3">
        <w:rPr>
          <w:sz w:val="20"/>
          <w:szCs w:val="20"/>
        </w:rPr>
        <w:t>definované podľa</w:t>
      </w:r>
      <w:r w:rsidR="009D6BF3" w:rsidRPr="00FB5BF3">
        <w:t xml:space="preserve"> </w:t>
      </w:r>
      <w:r w:rsidR="009D6BF3" w:rsidRPr="00CF04A8">
        <w:rPr>
          <w:sz w:val="20"/>
          <w:szCs w:val="20"/>
        </w:rPr>
        <w:t>zákona č. 513/2009 Z.</w:t>
      </w:r>
      <w:r w:rsidR="009D6BF3">
        <w:rPr>
          <w:sz w:val="20"/>
          <w:szCs w:val="20"/>
        </w:rPr>
        <w:t xml:space="preserve"> </w:t>
      </w:r>
      <w:r w:rsidR="009D6BF3" w:rsidRPr="00CF04A8">
        <w:rPr>
          <w:sz w:val="20"/>
          <w:szCs w:val="20"/>
        </w:rPr>
        <w:t>z. o</w:t>
      </w:r>
      <w:r w:rsidR="009D6BF3">
        <w:rPr>
          <w:sz w:val="20"/>
          <w:szCs w:val="20"/>
        </w:rPr>
        <w:t> </w:t>
      </w:r>
      <w:r w:rsidR="009D6BF3" w:rsidRPr="00CF04A8">
        <w:rPr>
          <w:sz w:val="20"/>
          <w:szCs w:val="20"/>
        </w:rPr>
        <w:t>dráhach</w:t>
      </w:r>
      <w:r w:rsidR="009D6BF3">
        <w:rPr>
          <w:sz w:val="20"/>
          <w:szCs w:val="20"/>
        </w:rPr>
        <w:t xml:space="preserve">.  </w:t>
      </w:r>
      <w:r w:rsidR="009D6BF3" w:rsidRPr="0094592A">
        <w:rPr>
          <w:b/>
          <w:bCs/>
          <w:sz w:val="20"/>
          <w:szCs w:val="20"/>
        </w:rPr>
        <w:t xml:space="preserve"> </w:t>
      </w:r>
    </w:p>
    <w:p w14:paraId="3B7D55A2" w14:textId="77777777" w:rsidR="00907639" w:rsidRPr="00CD585B" w:rsidRDefault="00907639" w:rsidP="00051679">
      <w:pPr>
        <w:pStyle w:val="Default"/>
        <w:tabs>
          <w:tab w:val="left" w:pos="0"/>
          <w:tab w:val="left" w:pos="709"/>
        </w:tabs>
        <w:jc w:val="both"/>
        <w:rPr>
          <w:sz w:val="20"/>
          <w:szCs w:val="20"/>
        </w:rPr>
      </w:pPr>
    </w:p>
    <w:p w14:paraId="524AFBD8" w14:textId="77777777" w:rsidR="00907639" w:rsidRPr="00CD585B" w:rsidRDefault="00907639" w:rsidP="00051679">
      <w:pPr>
        <w:pStyle w:val="Default"/>
        <w:tabs>
          <w:tab w:val="left" w:pos="709"/>
        </w:tabs>
        <w:jc w:val="both"/>
        <w:rPr>
          <w:sz w:val="20"/>
          <w:szCs w:val="20"/>
        </w:rPr>
      </w:pPr>
      <w:r w:rsidRPr="00CD585B">
        <w:rPr>
          <w:sz w:val="20"/>
          <w:szCs w:val="20"/>
        </w:rPr>
        <w:t>„</w:t>
      </w:r>
      <w:r w:rsidRPr="00CD585B">
        <w:rPr>
          <w:b/>
          <w:sz w:val="20"/>
          <w:szCs w:val="20"/>
        </w:rPr>
        <w:t>Verejné obstarávanie</w:t>
      </w:r>
      <w:r w:rsidRPr="00CD585B">
        <w:rPr>
          <w:sz w:val="20"/>
          <w:szCs w:val="20"/>
        </w:rPr>
        <w:t>” znamená verejné obstarávanie zákazky na realizáciu Diela postupom verejnej súťaže podľa § 91, resp. § 66 zákona o verejnom obstarávaní.</w:t>
      </w:r>
    </w:p>
    <w:p w14:paraId="6165785D" w14:textId="77777777" w:rsidR="00D67F07" w:rsidRPr="00CD585B" w:rsidRDefault="00D67F07" w:rsidP="00051679">
      <w:pPr>
        <w:shd w:val="clear" w:color="auto" w:fill="FFFFFF"/>
        <w:tabs>
          <w:tab w:val="left" w:pos="709"/>
        </w:tabs>
        <w:spacing w:line="276" w:lineRule="auto"/>
        <w:jc w:val="both"/>
        <w:rPr>
          <w:color w:val="000000"/>
        </w:rPr>
      </w:pPr>
    </w:p>
    <w:p w14:paraId="7CEECDD7" w14:textId="1F8E0E1C" w:rsidR="004E2E71" w:rsidRPr="00CD585B" w:rsidRDefault="004E2E71" w:rsidP="00051679">
      <w:pPr>
        <w:shd w:val="clear" w:color="auto" w:fill="FFFFFF"/>
        <w:tabs>
          <w:tab w:val="left" w:pos="709"/>
        </w:tabs>
        <w:spacing w:line="276" w:lineRule="auto"/>
        <w:jc w:val="both"/>
        <w:rPr>
          <w:color w:val="000000"/>
        </w:rPr>
      </w:pPr>
      <w:r w:rsidRPr="00CD585B">
        <w:rPr>
          <w:color w:val="000000"/>
        </w:rPr>
        <w:t>„</w:t>
      </w:r>
      <w:r w:rsidRPr="00CD585B">
        <w:rPr>
          <w:b/>
          <w:bCs/>
          <w:color w:val="000000"/>
        </w:rPr>
        <w:t>Vybavenie</w:t>
      </w:r>
      <w:r w:rsidRPr="00CD585B">
        <w:rPr>
          <w:color w:val="000000"/>
        </w:rPr>
        <w:t xml:space="preserve">“ znamená Zariadenie Zhotoviteľa, Materiály, </w:t>
      </w:r>
      <w:r w:rsidR="00907639" w:rsidRPr="00CD585B">
        <w:t xml:space="preserve">Technologické zariadenia </w:t>
      </w:r>
      <w:r w:rsidRPr="00CD585B">
        <w:rPr>
          <w:color w:val="000000"/>
        </w:rPr>
        <w:t>a Dočasný objekt, alebo čokoľvek z toho tak, ako je to potrebné.</w:t>
      </w:r>
    </w:p>
    <w:p w14:paraId="550EBEF5" w14:textId="1E4187C7" w:rsidR="00907639" w:rsidRDefault="00907639" w:rsidP="00051679">
      <w:pPr>
        <w:shd w:val="clear" w:color="auto" w:fill="FFFFFF"/>
        <w:tabs>
          <w:tab w:val="left" w:pos="709"/>
        </w:tabs>
        <w:spacing w:line="276" w:lineRule="auto"/>
        <w:jc w:val="both"/>
      </w:pPr>
    </w:p>
    <w:p w14:paraId="722DD481" w14:textId="77777777" w:rsidR="0006673C" w:rsidRDefault="0006673C" w:rsidP="00051679">
      <w:pPr>
        <w:pStyle w:val="Default"/>
        <w:tabs>
          <w:tab w:val="left" w:pos="0"/>
          <w:tab w:val="left" w:pos="709"/>
        </w:tabs>
        <w:jc w:val="both"/>
        <w:rPr>
          <w:sz w:val="20"/>
          <w:szCs w:val="20"/>
        </w:rPr>
      </w:pPr>
      <w:r>
        <w:rPr>
          <w:b/>
          <w:bCs/>
          <w:sz w:val="20"/>
          <w:szCs w:val="20"/>
        </w:rPr>
        <w:t>"V</w:t>
      </w:r>
      <w:r w:rsidRPr="0094592A">
        <w:rPr>
          <w:b/>
          <w:bCs/>
          <w:sz w:val="20"/>
          <w:szCs w:val="20"/>
        </w:rPr>
        <w:t>yhradené technické zariadenie</w:t>
      </w:r>
      <w:r>
        <w:rPr>
          <w:b/>
          <w:bCs/>
          <w:sz w:val="20"/>
          <w:szCs w:val="20"/>
        </w:rPr>
        <w:t xml:space="preserve">“ </w:t>
      </w:r>
      <w:r w:rsidRPr="00DD18E6">
        <w:rPr>
          <w:sz w:val="20"/>
          <w:szCs w:val="20"/>
        </w:rPr>
        <w:t xml:space="preserve">znamená </w:t>
      </w:r>
      <w:r>
        <w:rPr>
          <w:sz w:val="20"/>
          <w:szCs w:val="20"/>
        </w:rPr>
        <w:t>T</w:t>
      </w:r>
      <w:r w:rsidRPr="00DD18E6">
        <w:rPr>
          <w:sz w:val="20"/>
          <w:szCs w:val="20"/>
        </w:rPr>
        <w:t>echnologické zariadeni</w:t>
      </w:r>
      <w:r>
        <w:rPr>
          <w:sz w:val="20"/>
          <w:szCs w:val="20"/>
        </w:rPr>
        <w:t>e definované podľa</w:t>
      </w:r>
      <w:r w:rsidRPr="00FB5BF3">
        <w:t xml:space="preserve"> </w:t>
      </w:r>
      <w:r w:rsidRPr="00FB5BF3">
        <w:rPr>
          <w:sz w:val="20"/>
          <w:szCs w:val="20"/>
        </w:rPr>
        <w:t>vyhlášky MPSVR SR č. 508/2009 Z. z</w:t>
      </w:r>
      <w:r>
        <w:rPr>
          <w:sz w:val="20"/>
          <w:szCs w:val="20"/>
        </w:rPr>
        <w:t>.</w:t>
      </w:r>
    </w:p>
    <w:p w14:paraId="53029CE8" w14:textId="77777777" w:rsidR="0006673C" w:rsidRPr="00CD585B" w:rsidRDefault="0006673C" w:rsidP="6702A4B7">
      <w:pPr>
        <w:shd w:val="clear" w:color="auto" w:fill="FFFFFF" w:themeFill="background1"/>
        <w:spacing w:line="276" w:lineRule="auto"/>
        <w:jc w:val="both"/>
      </w:pPr>
    </w:p>
    <w:p w14:paraId="334D8DD4" w14:textId="3BC86144" w:rsidR="008E4694" w:rsidRPr="00172CB4" w:rsidRDefault="17F061C2" w:rsidP="4910EB6A">
      <w:pPr>
        <w:widowControl/>
        <w:autoSpaceDE/>
        <w:autoSpaceDN/>
        <w:adjustRightInd/>
        <w:spacing w:before="100" w:beforeAutospacing="1" w:after="100" w:afterAutospacing="1"/>
        <w:jc w:val="both"/>
      </w:pPr>
      <w:r w:rsidRPr="4910EB6A">
        <w:rPr>
          <w:lang w:eastAsia="en-US"/>
        </w:rPr>
        <w:t>“</w:t>
      </w:r>
      <w:r w:rsidRPr="4910EB6A">
        <w:rPr>
          <w:b/>
          <w:bCs/>
          <w:lang w:eastAsia="en-US"/>
        </w:rPr>
        <w:t>Výkaz výmer</w:t>
      </w:r>
      <w:r w:rsidRPr="4910EB6A">
        <w:rPr>
          <w:lang w:eastAsia="en-US"/>
        </w:rPr>
        <w:t>” znamená detailnú špecifikáciu Zmluvnej ceny</w:t>
      </w:r>
      <w:r w:rsidR="2F15EFCF" w:rsidRPr="4910EB6A">
        <w:rPr>
          <w:lang w:eastAsia="en-US"/>
        </w:rPr>
        <w:t>/položkovitý rozpočet</w:t>
      </w:r>
      <w:r w:rsidRPr="4910EB6A">
        <w:rPr>
          <w:lang w:eastAsia="en-US"/>
        </w:rPr>
        <w:t>, ktor</w:t>
      </w:r>
      <w:r w:rsidR="2F15EFCF" w:rsidRPr="4910EB6A">
        <w:rPr>
          <w:lang w:eastAsia="en-US"/>
        </w:rPr>
        <w:t>ý</w:t>
      </w:r>
      <w:r w:rsidRPr="4910EB6A">
        <w:rPr>
          <w:lang w:eastAsia="en-US"/>
        </w:rPr>
        <w:t xml:space="preserve"> </w:t>
      </w:r>
      <w:r w:rsidR="0EFEF037" w:rsidRPr="4910EB6A">
        <w:rPr>
          <w:lang w:eastAsia="en-US"/>
        </w:rPr>
        <w:t xml:space="preserve">ocení </w:t>
      </w:r>
      <w:r w:rsidRPr="4910EB6A">
        <w:rPr>
          <w:lang w:eastAsia="en-US"/>
        </w:rPr>
        <w:t>Zhotoviteľ v súlade</w:t>
      </w:r>
      <w:r w:rsidR="665A3270" w:rsidRPr="4910EB6A">
        <w:rPr>
          <w:lang w:eastAsia="en-US"/>
        </w:rPr>
        <w:t xml:space="preserve"> s</w:t>
      </w:r>
      <w:r w:rsidRPr="4910EB6A">
        <w:rPr>
          <w:lang w:eastAsia="en-US"/>
        </w:rPr>
        <w:t xml:space="preserve">  DRS.</w:t>
      </w:r>
      <w:r w:rsidR="64A60976" w:rsidRPr="4910EB6A">
        <w:rPr>
          <w:lang w:eastAsia="en-US"/>
        </w:rPr>
        <w:t xml:space="preserve"> </w:t>
      </w:r>
      <w:r w:rsidR="2F15EFCF" w:rsidRPr="4910EB6A">
        <w:rPr>
          <w:lang w:eastAsia="en-US"/>
        </w:rPr>
        <w:t xml:space="preserve">Výkaz výmer </w:t>
      </w:r>
      <w:r w:rsidRPr="4910EB6A">
        <w:t xml:space="preserve">musí dodržať celkové ceny jednotlivých častí </w:t>
      </w:r>
      <w:r w:rsidR="2F15EFCF" w:rsidRPr="4910EB6A">
        <w:t>D</w:t>
      </w:r>
      <w:r w:rsidRPr="4910EB6A">
        <w:t>iela  a taktiež výslednú Zmluvnú cenu.</w:t>
      </w:r>
      <w:r w:rsidR="7CF846C1" w:rsidRPr="4910EB6A">
        <w:t xml:space="preserve"> </w:t>
      </w:r>
      <w:r w:rsidR="7CF846C1" w:rsidRPr="4910EB6A">
        <w:rPr>
          <w:color w:val="000000" w:themeColor="text1"/>
        </w:rPr>
        <w:t>V</w:t>
      </w:r>
      <w:r w:rsidRPr="4910EB6A">
        <w:t xml:space="preserve">šetky položky uvedené vo </w:t>
      </w:r>
      <w:r w:rsidR="7CF846C1" w:rsidRPr="4910EB6A">
        <w:t>V</w:t>
      </w:r>
      <w:r w:rsidRPr="4910EB6A">
        <w:t xml:space="preserve">ýkaze výmer </w:t>
      </w:r>
      <w:r w:rsidR="7CF846C1" w:rsidRPr="4910EB6A">
        <w:t xml:space="preserve">musia byť určené </w:t>
      </w:r>
      <w:r w:rsidRPr="4910EB6A">
        <w:t xml:space="preserve">v primeranej cene. Žiadna práca, </w:t>
      </w:r>
      <w:r w:rsidR="7CF846C1" w:rsidRPr="4910EB6A">
        <w:t>M</w:t>
      </w:r>
      <w:r w:rsidRPr="4910EB6A">
        <w:t xml:space="preserve">ateriály a činnosti týkajúce sa </w:t>
      </w:r>
      <w:r w:rsidR="7CF846C1" w:rsidRPr="4910EB6A">
        <w:t xml:space="preserve">určitej </w:t>
      </w:r>
      <w:r w:rsidRPr="4910EB6A">
        <w:t>položky nemôžu byť zahrnuté (rozpustené) v cenách iných položiek.</w:t>
      </w:r>
      <w:r w:rsidR="7CF846C1" w:rsidRPr="4910EB6A">
        <w:t xml:space="preserve"> Na </w:t>
      </w:r>
      <w:r w:rsidRPr="4910EB6A">
        <w:t xml:space="preserve">účely vyhodnotenia postupu prác môže </w:t>
      </w:r>
      <w:r w:rsidR="7CF846C1" w:rsidRPr="4910EB6A">
        <w:t>D</w:t>
      </w:r>
      <w:r w:rsidRPr="4910EB6A">
        <w:t>ozor</w:t>
      </w:r>
      <w:r w:rsidR="7CF846C1" w:rsidRPr="4910EB6A">
        <w:t xml:space="preserve"> Objednávateľa</w:t>
      </w:r>
      <w:r w:rsidRPr="4910EB6A">
        <w:t xml:space="preserve"> použiť </w:t>
      </w:r>
      <w:r w:rsidR="7CF846C1" w:rsidRPr="4910EB6A">
        <w:t>Výkaz výmer</w:t>
      </w:r>
      <w:r w:rsidRPr="4910EB6A">
        <w:t xml:space="preserve"> ako pomôcku pre určenie percentuálneho postupu prác – prestavanosť. Prípadné nepresnosti </w:t>
      </w:r>
      <w:r w:rsidR="7CF846C1" w:rsidRPr="4910EB6A">
        <w:t>Výkazu výmer</w:t>
      </w:r>
      <w:r w:rsidRPr="4910EB6A">
        <w:t xml:space="preserve"> nebudú v žiadnom prípade zakladať právo </w:t>
      </w:r>
      <w:r w:rsidR="7CF846C1" w:rsidRPr="4910EB6A">
        <w:t>Z</w:t>
      </w:r>
      <w:r w:rsidRPr="4910EB6A">
        <w:t>hotoviteľa požadovať akékoľvek zmeny v splatných čiastkach.</w:t>
      </w:r>
      <w:r w:rsidR="3EE2B159" w:rsidRPr="4910EB6A">
        <w:t xml:space="preserve"> </w:t>
      </w:r>
    </w:p>
    <w:p w14:paraId="7EC891FA" w14:textId="18A91624" w:rsidR="6A39F333" w:rsidRDefault="6A39F333" w:rsidP="6702A4B7">
      <w:pPr>
        <w:widowControl/>
        <w:spacing w:beforeAutospacing="1" w:afterAutospacing="1"/>
        <w:jc w:val="both"/>
      </w:pPr>
    </w:p>
    <w:p w14:paraId="5256DB2E" w14:textId="175BDC70" w:rsidR="6CFAD7D7" w:rsidRPr="00042949" w:rsidRDefault="6CFAD7D7" w:rsidP="6702A4B7">
      <w:pPr>
        <w:spacing w:line="259" w:lineRule="auto"/>
        <w:jc w:val="both"/>
        <w:rPr>
          <w:rFonts w:eastAsia="Arial"/>
        </w:rPr>
      </w:pPr>
      <w:r w:rsidRPr="6702A4B7">
        <w:rPr>
          <w:rFonts w:eastAsia="Arial"/>
          <w:b/>
          <w:bCs/>
        </w:rPr>
        <w:t>"Výluka”</w:t>
      </w:r>
      <w:r w:rsidR="41C00986" w:rsidRPr="6702A4B7">
        <w:rPr>
          <w:rFonts w:eastAsia="Arial"/>
          <w:b/>
          <w:bCs/>
        </w:rPr>
        <w:t xml:space="preserve"> </w:t>
      </w:r>
      <w:r w:rsidR="23C96B0C" w:rsidRPr="6702A4B7">
        <w:rPr>
          <w:rFonts w:eastAsia="Arial"/>
        </w:rPr>
        <w:t xml:space="preserve">znamená </w:t>
      </w:r>
      <w:r w:rsidR="41C00986" w:rsidRPr="6702A4B7">
        <w:rPr>
          <w:rFonts w:eastAsia="Arial"/>
        </w:rPr>
        <w:t>zmena trasy spojov liniek dotknutých prácami podľa tejto zmluvy a/alebo zmena štruktúry výpravy vozidiel a/alebo prerušenie dopravy na dráhe (§ 34a Vyhlášky 351/2010 Z. z. o dopravnom poriadku dráh), ktoré si vyžiada náhradnú autobusovú dopravu.</w:t>
      </w:r>
    </w:p>
    <w:p w14:paraId="03D07357" w14:textId="0C01EDF3" w:rsidR="6A39F333" w:rsidRDefault="6A39F333" w:rsidP="6702A4B7">
      <w:pPr>
        <w:widowControl/>
        <w:spacing w:beforeAutospacing="1" w:afterAutospacing="1"/>
        <w:jc w:val="both"/>
      </w:pPr>
    </w:p>
    <w:p w14:paraId="5405E3FE" w14:textId="086E557E" w:rsidR="008E4694" w:rsidRPr="00CD585B" w:rsidRDefault="008E4694" w:rsidP="00172CB4">
      <w:pPr>
        <w:pStyle w:val="Default"/>
        <w:tabs>
          <w:tab w:val="left" w:pos="0"/>
          <w:tab w:val="left" w:pos="709"/>
        </w:tabs>
        <w:jc w:val="both"/>
        <w:rPr>
          <w:sz w:val="20"/>
          <w:szCs w:val="20"/>
        </w:rPr>
      </w:pPr>
    </w:p>
    <w:p w14:paraId="05389C20" w14:textId="5E6B4368" w:rsidR="004E2E71" w:rsidRPr="00CD585B" w:rsidRDefault="004E2E71" w:rsidP="00172CB4">
      <w:pPr>
        <w:shd w:val="clear" w:color="auto" w:fill="FFFFFF"/>
        <w:tabs>
          <w:tab w:val="left" w:pos="709"/>
        </w:tabs>
        <w:spacing w:line="276" w:lineRule="auto"/>
        <w:jc w:val="both"/>
      </w:pPr>
      <w:r w:rsidRPr="00A073D7">
        <w:rPr>
          <w:b/>
          <w:bCs/>
          <w:color w:val="000000"/>
        </w:rPr>
        <w:lastRenderedPageBreak/>
        <w:t>Zábezpeka na vykonanie prác</w:t>
      </w:r>
      <w:r w:rsidRPr="00A073D7">
        <w:rPr>
          <w:color w:val="000000"/>
        </w:rPr>
        <w:t xml:space="preserve">“ </w:t>
      </w:r>
      <w:r w:rsidR="00A02576" w:rsidRPr="00A073D7">
        <w:rPr>
          <w:color w:val="000000"/>
        </w:rPr>
        <w:t>alebo „</w:t>
      </w:r>
      <w:r w:rsidR="00A02576" w:rsidRPr="00A073D7">
        <w:rPr>
          <w:b/>
          <w:bCs/>
          <w:color w:val="000000"/>
        </w:rPr>
        <w:t xml:space="preserve">Zábezpeka </w:t>
      </w:r>
      <w:r w:rsidRPr="00A073D7">
        <w:rPr>
          <w:b/>
          <w:bCs/>
          <w:color w:val="000000"/>
        </w:rPr>
        <w:t>na splnenie zmluvných záväzkov</w:t>
      </w:r>
      <w:r w:rsidR="00A02576" w:rsidRPr="00A073D7">
        <w:rPr>
          <w:color w:val="000000"/>
        </w:rPr>
        <w:t>“</w:t>
      </w:r>
      <w:r w:rsidRPr="00A073D7">
        <w:rPr>
          <w:color w:val="000000"/>
        </w:rPr>
        <w:t xml:space="preserve"> znamená zábezpeku (alebo zábezpeky) podľa článku 16.2 (</w:t>
      </w:r>
      <w:r w:rsidRPr="00A073D7">
        <w:rPr>
          <w:i/>
          <w:iCs/>
          <w:color w:val="000000"/>
        </w:rPr>
        <w:t xml:space="preserve">Zábezpeka na splnenie zmluvných záväzkov) </w:t>
      </w:r>
      <w:r w:rsidRPr="00A073D7">
        <w:rPr>
          <w:color w:val="000000"/>
        </w:rPr>
        <w:t>tejto Zmluvy.</w:t>
      </w:r>
    </w:p>
    <w:p w14:paraId="173947DB" w14:textId="77777777" w:rsidR="00445AAF" w:rsidRPr="00CD585B" w:rsidRDefault="00445AAF" w:rsidP="00172CB4">
      <w:pPr>
        <w:shd w:val="clear" w:color="auto" w:fill="FFFFFF"/>
        <w:tabs>
          <w:tab w:val="left" w:pos="709"/>
        </w:tabs>
        <w:spacing w:line="276" w:lineRule="auto"/>
        <w:jc w:val="both"/>
        <w:rPr>
          <w:b/>
          <w:bCs/>
          <w:color w:val="000000"/>
        </w:rPr>
      </w:pPr>
    </w:p>
    <w:p w14:paraId="5334A6FC" w14:textId="2808CA19" w:rsidR="004E2E71" w:rsidRPr="00CD585B" w:rsidRDefault="004E2E71" w:rsidP="00172CB4">
      <w:pPr>
        <w:shd w:val="clear" w:color="auto" w:fill="FFFFFF"/>
        <w:tabs>
          <w:tab w:val="left" w:pos="709"/>
        </w:tabs>
        <w:spacing w:line="276" w:lineRule="auto"/>
        <w:jc w:val="both"/>
      </w:pPr>
      <w:r w:rsidRPr="5FD9478C">
        <w:rPr>
          <w:color w:val="000000" w:themeColor="text1"/>
        </w:rPr>
        <w:t>„</w:t>
      </w:r>
      <w:r w:rsidRPr="5FD9478C">
        <w:rPr>
          <w:b/>
          <w:bCs/>
          <w:color w:val="000000" w:themeColor="text1"/>
        </w:rPr>
        <w:t>Zákon o verejnom obstarávaní</w:t>
      </w:r>
      <w:r w:rsidR="00513F1D" w:rsidRPr="5FD9478C">
        <w:rPr>
          <w:b/>
          <w:bCs/>
          <w:color w:val="000000" w:themeColor="text1"/>
        </w:rPr>
        <w:t xml:space="preserve"> alebo ZVO</w:t>
      </w:r>
      <w:r w:rsidRPr="5FD9478C">
        <w:rPr>
          <w:color w:val="000000" w:themeColor="text1"/>
        </w:rPr>
        <w:t xml:space="preserve">“ znamená zákon č. 343/2015 Z. z. o verejnom obstarávaní a o zmene a doplnení niektorých zákonov v znení </w:t>
      </w:r>
      <w:r w:rsidR="00031F4B" w:rsidRPr="5FD9478C">
        <w:rPr>
          <w:color w:val="000000" w:themeColor="text1"/>
        </w:rPr>
        <w:t>neskorších predpisov</w:t>
      </w:r>
      <w:r w:rsidR="0015142C">
        <w:rPr>
          <w:color w:val="000000" w:themeColor="text1"/>
        </w:rPr>
        <w:t>.</w:t>
      </w:r>
    </w:p>
    <w:p w14:paraId="3DA77930" w14:textId="77777777" w:rsidR="00445AAF" w:rsidRPr="00CD585B" w:rsidRDefault="00445AAF" w:rsidP="00172CB4">
      <w:pPr>
        <w:shd w:val="clear" w:color="auto" w:fill="FFFFFF"/>
        <w:tabs>
          <w:tab w:val="left" w:pos="709"/>
        </w:tabs>
        <w:spacing w:line="276" w:lineRule="auto"/>
        <w:jc w:val="both"/>
        <w:rPr>
          <w:b/>
          <w:bCs/>
          <w:color w:val="000000"/>
        </w:rPr>
      </w:pPr>
    </w:p>
    <w:p w14:paraId="25F6FB7F" w14:textId="0B866398" w:rsidR="004E2E71" w:rsidRPr="00CD585B" w:rsidRDefault="58A952AA" w:rsidP="4910EB6A">
      <w:pPr>
        <w:shd w:val="clear" w:color="auto" w:fill="FFFFFF" w:themeFill="background1"/>
        <w:tabs>
          <w:tab w:val="left" w:pos="709"/>
        </w:tabs>
        <w:spacing w:line="276" w:lineRule="auto"/>
        <w:jc w:val="both"/>
        <w:rPr>
          <w:color w:val="000000" w:themeColor="text1"/>
        </w:rPr>
      </w:pPr>
      <w:r w:rsidRPr="4910EB6A">
        <w:rPr>
          <w:b/>
          <w:bCs/>
          <w:color w:val="000000" w:themeColor="text1"/>
        </w:rPr>
        <w:t xml:space="preserve">„Zákon o verejných prácach“ </w:t>
      </w:r>
      <w:r w:rsidRPr="4910EB6A">
        <w:rPr>
          <w:color w:val="000000" w:themeColor="text1"/>
        </w:rPr>
        <w:t xml:space="preserve">znamená </w:t>
      </w:r>
      <w:bookmarkStart w:id="2" w:name="_Hlk105060684"/>
      <w:r w:rsidRPr="4910EB6A">
        <w:rPr>
          <w:color w:val="000000" w:themeColor="text1"/>
        </w:rPr>
        <w:t>zákon č. 254/1998 Z.z. o verejných prácach v znení neskorších predpisov.</w:t>
      </w:r>
      <w:bookmarkEnd w:id="2"/>
    </w:p>
    <w:p w14:paraId="3E8C98B3" w14:textId="68D5B57C" w:rsidR="00445AAF" w:rsidRPr="00CD585B" w:rsidRDefault="00445AAF" w:rsidP="00801220">
      <w:pPr>
        <w:shd w:val="clear" w:color="auto" w:fill="FFFFFF"/>
        <w:tabs>
          <w:tab w:val="left" w:pos="709"/>
        </w:tabs>
        <w:spacing w:line="276" w:lineRule="auto"/>
        <w:jc w:val="both"/>
        <w:rPr>
          <w:b/>
          <w:bCs/>
        </w:rPr>
      </w:pPr>
    </w:p>
    <w:p w14:paraId="69A04790" w14:textId="4C1CDD5C" w:rsidR="0022056D" w:rsidRPr="00CD585B" w:rsidRDefault="0022056D" w:rsidP="00801220">
      <w:pPr>
        <w:shd w:val="clear" w:color="auto" w:fill="FFFFFF"/>
        <w:tabs>
          <w:tab w:val="left" w:pos="709"/>
        </w:tabs>
        <w:spacing w:line="276" w:lineRule="auto"/>
        <w:jc w:val="both"/>
        <w:rPr>
          <w:shd w:val="clear" w:color="auto" w:fill="FFFFFF"/>
        </w:rPr>
      </w:pPr>
      <w:r w:rsidRPr="00CD585B">
        <w:rPr>
          <w:rStyle w:val="ZkladntextTun"/>
        </w:rPr>
        <w:t xml:space="preserve">„Zálohová banková záruka“ </w:t>
      </w:r>
      <w:r w:rsidRPr="00CD585B">
        <w:rPr>
          <w:rStyle w:val="ZkladntextTun"/>
          <w:b w:val="0"/>
          <w:bCs w:val="0"/>
        </w:rPr>
        <w:t>znamená</w:t>
      </w:r>
      <w:r w:rsidRPr="00CD585B">
        <w:rPr>
          <w:rStyle w:val="ZkladntextTun"/>
        </w:rPr>
        <w:t xml:space="preserve"> </w:t>
      </w:r>
      <w:r w:rsidRPr="00CD585B">
        <w:t xml:space="preserve">jednostranné písomné vyhlásenie banky alebo inej finančnej inštitúcie, vo forme a s obsahom akceptovateľným pre Objednávateľa, v ktorej sa banka alebo iná finančná inštitúcia neodvolateľne a zriekajúc sa </w:t>
      </w:r>
      <w:r w:rsidRPr="00CD585B">
        <w:rPr>
          <w:rFonts w:eastAsiaTheme="minorHAnsi"/>
          <w:color w:val="000000"/>
        </w:rPr>
        <w:t>všetkých práv námietok a obrany vyplývajúcich zo záväzkových vzťahov založených Zmluvou,</w:t>
      </w:r>
      <w:r w:rsidRPr="00CD585B">
        <w:t xml:space="preserve"> zaväzuje uspokojiť Objednávateľa do výšky príslušnej časti </w:t>
      </w:r>
      <w:r w:rsidR="0063573C" w:rsidRPr="00CD585B">
        <w:t>Celkovej ceny</w:t>
      </w:r>
      <w:r w:rsidRPr="00CD585B">
        <w:t xml:space="preserve"> podľa článku </w:t>
      </w:r>
      <w:r w:rsidR="0056301B" w:rsidRPr="00CD585B">
        <w:t>10.3.1</w:t>
      </w:r>
      <w:r w:rsidRPr="00CD585B">
        <w:t xml:space="preserve"> písm. (a) a</w:t>
      </w:r>
      <w:r w:rsidR="00152F7B">
        <w:t>ž</w:t>
      </w:r>
      <w:r w:rsidRPr="00CD585B">
        <w:t xml:space="preserve"> (</w:t>
      </w:r>
      <w:r w:rsidR="00152F7B">
        <w:t>d</w:t>
      </w:r>
      <w:r w:rsidRPr="00CD585B">
        <w:t xml:space="preserve">) Zmluvy v prospech bankového účtu Objednávateľa uvedeného v záhlaví Zmluvy, ak za podmienok stanovených Zmluvou vznikne </w:t>
      </w:r>
      <w:r w:rsidR="0063573C" w:rsidRPr="00CD585B">
        <w:t>Zhotoviteľovi</w:t>
      </w:r>
      <w:r w:rsidRPr="00CD585B">
        <w:t xml:space="preserve"> </w:t>
      </w:r>
      <w:r w:rsidR="0005466C" w:rsidRPr="00CD585B">
        <w:t>povinnosť</w:t>
      </w:r>
      <w:r w:rsidRPr="00CD585B">
        <w:t xml:space="preserve"> vrátiť Objednávateľovi časť </w:t>
      </w:r>
      <w:r w:rsidR="00F20BF9" w:rsidRPr="00CD585B">
        <w:t>Celkovej ceny</w:t>
      </w:r>
      <w:r w:rsidRPr="00CD585B">
        <w:t>.</w:t>
      </w:r>
    </w:p>
    <w:p w14:paraId="503C728E" w14:textId="77777777" w:rsidR="0022056D" w:rsidRPr="00CD585B" w:rsidRDefault="0022056D" w:rsidP="00AE400D">
      <w:pPr>
        <w:shd w:val="clear" w:color="auto" w:fill="FFFFFF"/>
        <w:tabs>
          <w:tab w:val="left" w:pos="709"/>
        </w:tabs>
        <w:spacing w:line="276" w:lineRule="auto"/>
        <w:jc w:val="both"/>
        <w:rPr>
          <w:b/>
          <w:bCs/>
        </w:rPr>
      </w:pPr>
    </w:p>
    <w:p w14:paraId="284C0163" w14:textId="5CE0FE67" w:rsidR="00CE4043" w:rsidRPr="00CD585B" w:rsidRDefault="00CE4043" w:rsidP="00AE400D">
      <w:pPr>
        <w:shd w:val="clear" w:color="auto" w:fill="FFFFFF"/>
        <w:tabs>
          <w:tab w:val="left" w:pos="709"/>
        </w:tabs>
        <w:spacing w:line="276" w:lineRule="auto"/>
        <w:jc w:val="both"/>
        <w:rPr>
          <w:color w:val="000000"/>
        </w:rPr>
      </w:pPr>
      <w:r w:rsidRPr="00CD585B">
        <w:rPr>
          <w:b/>
          <w:bCs/>
        </w:rPr>
        <w:t>„Zariadenia a Materiál poskytované Objednávateľom“</w:t>
      </w:r>
      <w:r w:rsidRPr="00CD585B">
        <w:t xml:space="preserve"> znamená vlastný Materiál alebo Zariadenia Objednávateľa, ktorý poskytne v súlade s článkom 3.2.4 (</w:t>
      </w:r>
      <w:r w:rsidRPr="00CD585B">
        <w:rPr>
          <w:i/>
          <w:iCs/>
        </w:rPr>
        <w:t>Zariadenia a Materiál poskytované Objednávateľom</w:t>
      </w:r>
      <w:r w:rsidRPr="00CD585B">
        <w:t>) tejto Zmluvy tejto Zmluvy.</w:t>
      </w:r>
    </w:p>
    <w:p w14:paraId="2ADADFEB" w14:textId="77777777" w:rsidR="00445AAF" w:rsidRPr="00CD585B" w:rsidRDefault="00445AAF" w:rsidP="00AE400D">
      <w:pPr>
        <w:shd w:val="clear" w:color="auto" w:fill="FFFFFF"/>
        <w:tabs>
          <w:tab w:val="left" w:pos="709"/>
        </w:tabs>
        <w:spacing w:line="276" w:lineRule="auto"/>
        <w:jc w:val="both"/>
        <w:rPr>
          <w:color w:val="000000"/>
        </w:rPr>
      </w:pPr>
    </w:p>
    <w:p w14:paraId="1B7B6319" w14:textId="32CAD85B" w:rsidR="004E2E71" w:rsidRPr="00CD585B" w:rsidRDefault="004E2E71" w:rsidP="00AE400D">
      <w:pPr>
        <w:shd w:val="clear" w:color="auto" w:fill="FFFFFF"/>
        <w:tabs>
          <w:tab w:val="left" w:pos="709"/>
        </w:tabs>
        <w:spacing w:line="276" w:lineRule="auto"/>
        <w:jc w:val="both"/>
      </w:pPr>
      <w:r w:rsidRPr="00CD585B">
        <w:rPr>
          <w:color w:val="000000"/>
        </w:rPr>
        <w:t>„</w:t>
      </w:r>
      <w:r w:rsidRPr="00CD585B">
        <w:rPr>
          <w:b/>
          <w:bCs/>
          <w:color w:val="000000"/>
        </w:rPr>
        <w:t>Zariadenie Objednávateľa</w:t>
      </w:r>
      <w:r w:rsidRPr="00CD585B">
        <w:rPr>
          <w:color w:val="000000"/>
        </w:rPr>
        <w:t>“ znamená prístroje, stroje, vozidlá a iné podobné zariadenia (ak nejaké sú), ktoré dáva k dispozícii na použitie Zhotoviteľovi pri vyhotovení Diela</w:t>
      </w:r>
      <w:r w:rsidR="0035215A" w:rsidRPr="00CD585B">
        <w:rPr>
          <w:color w:val="000000"/>
        </w:rPr>
        <w:t>.</w:t>
      </w:r>
    </w:p>
    <w:p w14:paraId="3B22D213" w14:textId="77777777" w:rsidR="00445AAF" w:rsidRPr="00CD585B" w:rsidRDefault="00445AAF" w:rsidP="00AE400D">
      <w:pPr>
        <w:shd w:val="clear" w:color="auto" w:fill="FFFFFF"/>
        <w:tabs>
          <w:tab w:val="left" w:pos="709"/>
        </w:tabs>
        <w:spacing w:line="276" w:lineRule="auto"/>
        <w:jc w:val="both"/>
        <w:rPr>
          <w:color w:val="000000"/>
        </w:rPr>
      </w:pPr>
    </w:p>
    <w:p w14:paraId="67958820" w14:textId="078AC4C9" w:rsidR="004E2E71" w:rsidRPr="00CD585B" w:rsidRDefault="004E2E71" w:rsidP="00AE400D">
      <w:pPr>
        <w:shd w:val="clear" w:color="auto" w:fill="FFFFFF"/>
        <w:tabs>
          <w:tab w:val="left" w:pos="709"/>
        </w:tabs>
        <w:spacing w:line="276" w:lineRule="auto"/>
        <w:jc w:val="both"/>
      </w:pPr>
      <w:r w:rsidRPr="00CD585B">
        <w:rPr>
          <w:color w:val="000000"/>
        </w:rPr>
        <w:t>„</w:t>
      </w:r>
      <w:r w:rsidRPr="00CD585B">
        <w:rPr>
          <w:b/>
          <w:bCs/>
          <w:color w:val="000000"/>
        </w:rPr>
        <w:t>Zariadenie Zhotoviteľa</w:t>
      </w:r>
      <w:r w:rsidRPr="00CD585B">
        <w:rPr>
          <w:color w:val="000000"/>
        </w:rPr>
        <w:t xml:space="preserve">“ znamená všetky prístroje, stroje, vozidlá a iné podobné zariadenia, náradie, prístroje, spotrebiče, iné vybavenie potrebné pre vyhotovenie a dokončenie Diela a odstránenie všetkých vád a nedorobkov. Zariadenie Zhotoviteľa nezahŕňa Dočasné </w:t>
      </w:r>
      <w:r w:rsidR="00E0062D" w:rsidRPr="00CD585B">
        <w:rPr>
          <w:color w:val="000000"/>
        </w:rPr>
        <w:t>objekty</w:t>
      </w:r>
      <w:r w:rsidRPr="00CD585B">
        <w:rPr>
          <w:color w:val="000000"/>
        </w:rPr>
        <w:t xml:space="preserve">, Zariadenia Objednávateľa (ak nejaké je), </w:t>
      </w:r>
      <w:r w:rsidR="00907639" w:rsidRPr="00CD585B">
        <w:t xml:space="preserve">Technologické zariadenia, </w:t>
      </w:r>
      <w:r w:rsidRPr="00CD585B">
        <w:rPr>
          <w:color w:val="000000"/>
        </w:rPr>
        <w:t>Materiály a akékoľvek ďalšie veci, ktoré majú tvoriť alebo tvoria časť Diela.</w:t>
      </w:r>
    </w:p>
    <w:p w14:paraId="15733928" w14:textId="77777777" w:rsidR="00445AAF" w:rsidRPr="00CD585B" w:rsidRDefault="00445AAF" w:rsidP="007F74EB">
      <w:pPr>
        <w:shd w:val="clear" w:color="auto" w:fill="FFFFFF"/>
        <w:tabs>
          <w:tab w:val="left" w:pos="709"/>
        </w:tabs>
        <w:spacing w:line="276" w:lineRule="auto"/>
        <w:jc w:val="both"/>
        <w:rPr>
          <w:color w:val="000000"/>
        </w:rPr>
      </w:pPr>
    </w:p>
    <w:p w14:paraId="6E942FDB" w14:textId="41E1FB51" w:rsidR="004E2E71" w:rsidRPr="00CD585B" w:rsidRDefault="58A952AA" w:rsidP="4910EB6A">
      <w:pPr>
        <w:shd w:val="clear" w:color="auto" w:fill="FFFFFF" w:themeFill="background1"/>
        <w:tabs>
          <w:tab w:val="left" w:pos="709"/>
        </w:tabs>
        <w:spacing w:line="276" w:lineRule="auto"/>
        <w:jc w:val="both"/>
        <w:rPr>
          <w:color w:val="000000" w:themeColor="text1"/>
        </w:rPr>
      </w:pPr>
      <w:r w:rsidRPr="4910EB6A">
        <w:rPr>
          <w:color w:val="000000" w:themeColor="text1"/>
        </w:rPr>
        <w:t>„</w:t>
      </w:r>
      <w:r w:rsidRPr="4910EB6A">
        <w:rPr>
          <w:b/>
          <w:bCs/>
          <w:color w:val="000000" w:themeColor="text1"/>
        </w:rPr>
        <w:t>Zákonník práce</w:t>
      </w:r>
      <w:r w:rsidRPr="4910EB6A">
        <w:rPr>
          <w:color w:val="000000" w:themeColor="text1"/>
        </w:rPr>
        <w:t>“ znamená zákon č. 311/2001 Z.z. Zákonník práce v znení neskorších predpisov.</w:t>
      </w:r>
    </w:p>
    <w:p w14:paraId="26FBA776" w14:textId="77777777" w:rsidR="00445AAF" w:rsidRPr="00CD585B" w:rsidRDefault="00445AAF" w:rsidP="007F74EB">
      <w:pPr>
        <w:shd w:val="clear" w:color="auto" w:fill="FFFFFF"/>
        <w:tabs>
          <w:tab w:val="left" w:pos="709"/>
        </w:tabs>
        <w:spacing w:line="276" w:lineRule="auto"/>
        <w:jc w:val="both"/>
        <w:rPr>
          <w:b/>
          <w:bCs/>
          <w:color w:val="000000"/>
        </w:rPr>
      </w:pPr>
    </w:p>
    <w:p w14:paraId="45FCC48B" w14:textId="45AC5B4B" w:rsidR="004E2E71" w:rsidRPr="00CD585B" w:rsidRDefault="00A553F4" w:rsidP="007F74EB">
      <w:pPr>
        <w:shd w:val="clear" w:color="auto" w:fill="FFFFFF"/>
        <w:tabs>
          <w:tab w:val="left" w:pos="709"/>
        </w:tabs>
        <w:spacing w:line="276" w:lineRule="auto"/>
        <w:jc w:val="both"/>
        <w:rPr>
          <w:color w:val="000000"/>
        </w:rPr>
      </w:pPr>
      <w:r w:rsidRPr="00CD585B">
        <w:rPr>
          <w:b/>
          <w:bCs/>
          <w:color w:val="000000"/>
        </w:rPr>
        <w:t>„</w:t>
      </w:r>
      <w:r w:rsidR="004E2E71" w:rsidRPr="00CD585B">
        <w:rPr>
          <w:b/>
          <w:bCs/>
          <w:color w:val="000000"/>
        </w:rPr>
        <w:t>Záručná doba</w:t>
      </w:r>
      <w:r w:rsidR="004E2E71" w:rsidRPr="00CD585B">
        <w:rPr>
          <w:color w:val="000000"/>
        </w:rPr>
        <w:t>“ (Lehota na oznámenie v</w:t>
      </w:r>
      <w:r w:rsidR="004B3D20" w:rsidRPr="00CD585B">
        <w:rPr>
          <w:color w:val="000000"/>
        </w:rPr>
        <w:t>á</w:t>
      </w:r>
      <w:r w:rsidR="004E2E71" w:rsidRPr="00CD585B">
        <w:rPr>
          <w:color w:val="000000"/>
        </w:rPr>
        <w:t>d) znamená obdobie pre oznámenie vád na Diele, alebo jeho časti (podľa okolností) podľa článku 7.1 (</w:t>
      </w:r>
      <w:r w:rsidR="004E2E71" w:rsidRPr="00CD585B">
        <w:rPr>
          <w:i/>
          <w:iCs/>
          <w:color w:val="000000"/>
        </w:rPr>
        <w:t>Dokončenie zostávajúcich prác a odstránenie vád</w:t>
      </w:r>
      <w:r w:rsidR="004E2E71" w:rsidRPr="00CD585B">
        <w:rPr>
          <w:color w:val="000000"/>
        </w:rPr>
        <w:t>) tejto Zmluvy v trvaní podľa článku 7.2.1 tejto Zmluvy (so všetkými predĺženiami podľa článku 7.4 (</w:t>
      </w:r>
      <w:r w:rsidR="004E2E71" w:rsidRPr="00CD585B">
        <w:rPr>
          <w:i/>
          <w:iCs/>
          <w:color w:val="000000"/>
        </w:rPr>
        <w:t>Predĺženie Záručnej doby</w:t>
      </w:r>
      <w:r w:rsidR="004E2E71" w:rsidRPr="00CD585B">
        <w:rPr>
          <w:color w:val="000000"/>
        </w:rPr>
        <w:t>) a počítané od prevzatia Diela alebo jeho časti podľa článku 6.2 (</w:t>
      </w:r>
      <w:r w:rsidR="004E2E71" w:rsidRPr="00CD585B">
        <w:rPr>
          <w:i/>
          <w:iCs/>
          <w:color w:val="000000"/>
        </w:rPr>
        <w:t>Prevzatie Diela a jeho častí</w:t>
      </w:r>
      <w:r w:rsidR="004E2E71" w:rsidRPr="00CD585B">
        <w:rPr>
          <w:color w:val="000000"/>
        </w:rPr>
        <w:t>) tejto Zmluvy.</w:t>
      </w:r>
    </w:p>
    <w:p w14:paraId="0037220B" w14:textId="5E21B2A5" w:rsidR="00602FA5" w:rsidRPr="00CD585B" w:rsidRDefault="00602FA5" w:rsidP="007F74EB">
      <w:pPr>
        <w:shd w:val="clear" w:color="auto" w:fill="FFFFFF"/>
        <w:tabs>
          <w:tab w:val="left" w:pos="709"/>
        </w:tabs>
        <w:spacing w:line="276" w:lineRule="auto"/>
        <w:jc w:val="both"/>
        <w:rPr>
          <w:color w:val="000000"/>
        </w:rPr>
      </w:pPr>
    </w:p>
    <w:p w14:paraId="270B4D78" w14:textId="77777777" w:rsidR="00602FA5" w:rsidRPr="00CD585B" w:rsidRDefault="00602FA5" w:rsidP="007F74EB">
      <w:pPr>
        <w:pStyle w:val="Default"/>
        <w:tabs>
          <w:tab w:val="left" w:pos="0"/>
          <w:tab w:val="left" w:pos="709"/>
        </w:tabs>
        <w:jc w:val="both"/>
        <w:rPr>
          <w:sz w:val="20"/>
          <w:szCs w:val="20"/>
        </w:rPr>
      </w:pPr>
      <w:r w:rsidRPr="00CD585B">
        <w:rPr>
          <w:b/>
          <w:sz w:val="20"/>
          <w:szCs w:val="20"/>
        </w:rPr>
        <w:t xml:space="preserve">„Záručné skúšky“ </w:t>
      </w:r>
      <w:r w:rsidRPr="00CD585B">
        <w:rPr>
          <w:sz w:val="20"/>
          <w:szCs w:val="20"/>
        </w:rPr>
        <w:t>znamenajú</w:t>
      </w:r>
      <w:r w:rsidRPr="00CD585B">
        <w:rPr>
          <w:b/>
          <w:sz w:val="20"/>
          <w:szCs w:val="20"/>
        </w:rPr>
        <w:t xml:space="preserve"> </w:t>
      </w:r>
      <w:r w:rsidRPr="00CD585B">
        <w:rPr>
          <w:sz w:val="20"/>
          <w:szCs w:val="20"/>
        </w:rPr>
        <w:t xml:space="preserve">skúšky vykonávané Zhotoviteľom v súlade s článkom 6.1.3 </w:t>
      </w:r>
      <w:r w:rsidRPr="00CD585B">
        <w:rPr>
          <w:i/>
          <w:sz w:val="20"/>
          <w:szCs w:val="20"/>
        </w:rPr>
        <w:t xml:space="preserve">(Záručné skúšky) </w:t>
      </w:r>
      <w:r w:rsidRPr="00CD585B">
        <w:rPr>
          <w:sz w:val="20"/>
          <w:szCs w:val="20"/>
        </w:rPr>
        <w:t xml:space="preserve"> tejto Zmluvy, ktoré sú predpokladom prevzatia Technologických zariadení.</w:t>
      </w:r>
    </w:p>
    <w:p w14:paraId="78BB9010" w14:textId="77777777" w:rsidR="00445AAF" w:rsidRPr="00CD585B" w:rsidRDefault="00445AAF" w:rsidP="007F74EB">
      <w:pPr>
        <w:shd w:val="clear" w:color="auto" w:fill="FFFFFF"/>
        <w:tabs>
          <w:tab w:val="left" w:pos="709"/>
        </w:tabs>
        <w:spacing w:line="276" w:lineRule="auto"/>
        <w:jc w:val="both"/>
        <w:rPr>
          <w:color w:val="000000"/>
        </w:rPr>
      </w:pPr>
    </w:p>
    <w:p w14:paraId="0D5BA80D" w14:textId="77777777" w:rsidR="00602FA5" w:rsidRPr="00CD585B" w:rsidRDefault="00602FA5" w:rsidP="007F74EB">
      <w:pPr>
        <w:pStyle w:val="Default"/>
        <w:tabs>
          <w:tab w:val="left" w:pos="0"/>
          <w:tab w:val="left" w:pos="709"/>
        </w:tabs>
        <w:jc w:val="both"/>
        <w:rPr>
          <w:sz w:val="20"/>
          <w:szCs w:val="20"/>
        </w:rPr>
      </w:pPr>
      <w:r w:rsidRPr="00CD585B">
        <w:rPr>
          <w:b/>
          <w:sz w:val="20"/>
          <w:szCs w:val="20"/>
        </w:rPr>
        <w:t xml:space="preserve">„Záznam o vykonaní Individuálnej skúšky“ </w:t>
      </w:r>
      <w:r w:rsidRPr="00CD585B">
        <w:rPr>
          <w:sz w:val="20"/>
          <w:szCs w:val="20"/>
        </w:rPr>
        <w:t>znamená</w:t>
      </w:r>
      <w:r w:rsidRPr="00CD585B">
        <w:rPr>
          <w:b/>
          <w:sz w:val="20"/>
          <w:szCs w:val="20"/>
        </w:rPr>
        <w:t xml:space="preserve"> </w:t>
      </w:r>
      <w:r w:rsidRPr="00CD585B">
        <w:rPr>
          <w:sz w:val="20"/>
          <w:szCs w:val="20"/>
        </w:rPr>
        <w:t xml:space="preserve">záznam, ktorý preukazuje vykonanie Individuálnej skúšky  vykonávanej v súlade s článkom 6.1.1 </w:t>
      </w:r>
      <w:r w:rsidRPr="00CD585B">
        <w:rPr>
          <w:i/>
          <w:sz w:val="20"/>
          <w:szCs w:val="20"/>
        </w:rPr>
        <w:t>(Individuálne skúšky)</w:t>
      </w:r>
      <w:r w:rsidRPr="00CD585B">
        <w:rPr>
          <w:sz w:val="20"/>
          <w:szCs w:val="20"/>
        </w:rPr>
        <w:t xml:space="preserve"> tejto Zmluvy.</w:t>
      </w:r>
    </w:p>
    <w:p w14:paraId="104ABC96" w14:textId="77777777" w:rsidR="00602FA5" w:rsidRPr="00CD585B" w:rsidRDefault="00602FA5" w:rsidP="007F74EB">
      <w:pPr>
        <w:pStyle w:val="Default"/>
        <w:tabs>
          <w:tab w:val="left" w:pos="0"/>
          <w:tab w:val="left" w:pos="709"/>
        </w:tabs>
        <w:jc w:val="both"/>
        <w:rPr>
          <w:sz w:val="20"/>
          <w:szCs w:val="20"/>
        </w:rPr>
      </w:pPr>
    </w:p>
    <w:p w14:paraId="1E31935F" w14:textId="77777777" w:rsidR="00602FA5" w:rsidRPr="00CD585B" w:rsidRDefault="00602FA5" w:rsidP="007F74EB">
      <w:pPr>
        <w:pStyle w:val="Default"/>
        <w:tabs>
          <w:tab w:val="left" w:pos="0"/>
          <w:tab w:val="left" w:pos="709"/>
        </w:tabs>
        <w:jc w:val="both"/>
        <w:rPr>
          <w:sz w:val="20"/>
          <w:szCs w:val="20"/>
        </w:rPr>
      </w:pPr>
      <w:r w:rsidRPr="00CD585B">
        <w:rPr>
          <w:b/>
          <w:sz w:val="20"/>
          <w:szCs w:val="20"/>
        </w:rPr>
        <w:t xml:space="preserve">„Záznam o vykonaní Komplexnej skúšky“ </w:t>
      </w:r>
      <w:r w:rsidRPr="00CD585B">
        <w:rPr>
          <w:sz w:val="20"/>
          <w:szCs w:val="20"/>
        </w:rPr>
        <w:t xml:space="preserve">znamená záznam, ktorý preukazuje vykonanie Komplexnej skúšky  vykonávanej v súlade s článkom 6.1.2 </w:t>
      </w:r>
      <w:r w:rsidRPr="00CD585B">
        <w:rPr>
          <w:i/>
          <w:sz w:val="20"/>
          <w:szCs w:val="20"/>
        </w:rPr>
        <w:t>(Komplexné skúšky)</w:t>
      </w:r>
      <w:r w:rsidRPr="00CD585B">
        <w:rPr>
          <w:sz w:val="20"/>
          <w:szCs w:val="20"/>
        </w:rPr>
        <w:t xml:space="preserve"> tejto Zmluvy. </w:t>
      </w:r>
    </w:p>
    <w:p w14:paraId="315462B6" w14:textId="77777777" w:rsidR="00602FA5" w:rsidRPr="00CD585B" w:rsidRDefault="00602FA5" w:rsidP="007F74EB">
      <w:pPr>
        <w:shd w:val="clear" w:color="auto" w:fill="FFFFFF"/>
        <w:tabs>
          <w:tab w:val="left" w:pos="709"/>
        </w:tabs>
        <w:spacing w:line="276" w:lineRule="auto"/>
        <w:jc w:val="both"/>
        <w:rPr>
          <w:color w:val="000000"/>
        </w:rPr>
      </w:pPr>
    </w:p>
    <w:p w14:paraId="408223DD" w14:textId="51512710" w:rsidR="004E2E71" w:rsidRPr="00CD585B" w:rsidRDefault="004E2E71" w:rsidP="007F74EB">
      <w:pPr>
        <w:shd w:val="clear" w:color="auto" w:fill="FFFFFF"/>
        <w:tabs>
          <w:tab w:val="left" w:pos="709"/>
        </w:tabs>
        <w:spacing w:line="276" w:lineRule="auto"/>
        <w:jc w:val="both"/>
      </w:pPr>
      <w:r w:rsidRPr="00CD585B">
        <w:rPr>
          <w:color w:val="000000"/>
        </w:rPr>
        <w:t>„</w:t>
      </w:r>
      <w:r w:rsidRPr="00CD585B">
        <w:rPr>
          <w:b/>
          <w:bCs/>
          <w:color w:val="000000"/>
        </w:rPr>
        <w:t>Záznam o vykonaní priebežnej skúšky</w:t>
      </w:r>
      <w:r w:rsidRPr="00CD585B">
        <w:rPr>
          <w:color w:val="000000"/>
        </w:rPr>
        <w:t>“ znamená záznam, ktorý preukazuje vykonanie priebežnej skúšky Materiálov</w:t>
      </w:r>
      <w:r w:rsidR="002070D3" w:rsidRPr="00CD585B">
        <w:rPr>
          <w:color w:val="000000"/>
        </w:rPr>
        <w:t xml:space="preserve"> alebo prác</w:t>
      </w:r>
      <w:r w:rsidRPr="00CD585B">
        <w:rPr>
          <w:color w:val="000000"/>
        </w:rPr>
        <w:t xml:space="preserve"> </w:t>
      </w:r>
      <w:r w:rsidR="002070D3" w:rsidRPr="00CD585B">
        <w:rPr>
          <w:color w:val="000000"/>
        </w:rPr>
        <w:t xml:space="preserve">Stavebnej časti </w:t>
      </w:r>
      <w:r w:rsidRPr="00CD585B">
        <w:rPr>
          <w:color w:val="000000"/>
        </w:rPr>
        <w:t>vykonávanej v súlade s článkom 6.1.</w:t>
      </w:r>
      <w:r w:rsidR="002070D3" w:rsidRPr="00CD585B">
        <w:rPr>
          <w:color w:val="000000"/>
        </w:rPr>
        <w:t>1</w:t>
      </w:r>
      <w:r w:rsidRPr="00CD585B">
        <w:rPr>
          <w:color w:val="000000"/>
        </w:rPr>
        <w:t xml:space="preserve"> </w:t>
      </w:r>
      <w:r w:rsidRPr="00CD585B">
        <w:rPr>
          <w:i/>
          <w:iCs/>
          <w:color w:val="000000"/>
        </w:rPr>
        <w:t xml:space="preserve">(Priebežné skúšky) </w:t>
      </w:r>
      <w:r w:rsidRPr="00CD585B">
        <w:rPr>
          <w:color w:val="000000"/>
        </w:rPr>
        <w:t>tejto Zmluvy.</w:t>
      </w:r>
    </w:p>
    <w:p w14:paraId="6E1E2075" w14:textId="77777777" w:rsidR="00445AAF" w:rsidRPr="00CD585B" w:rsidRDefault="00445AAF" w:rsidP="007F74EB">
      <w:pPr>
        <w:shd w:val="clear" w:color="auto" w:fill="FFFFFF"/>
        <w:tabs>
          <w:tab w:val="left" w:pos="709"/>
        </w:tabs>
        <w:spacing w:line="276" w:lineRule="auto"/>
        <w:jc w:val="both"/>
        <w:rPr>
          <w:color w:val="000000"/>
        </w:rPr>
      </w:pPr>
    </w:p>
    <w:p w14:paraId="5BA6BE1C" w14:textId="4E92BB09" w:rsidR="004E2E71" w:rsidRPr="00CD585B" w:rsidRDefault="004E2E71" w:rsidP="007F74EB">
      <w:pPr>
        <w:shd w:val="clear" w:color="auto" w:fill="FFFFFF"/>
        <w:tabs>
          <w:tab w:val="left" w:pos="709"/>
        </w:tabs>
        <w:spacing w:line="276" w:lineRule="auto"/>
        <w:jc w:val="both"/>
      </w:pPr>
      <w:r w:rsidRPr="00CD585B">
        <w:rPr>
          <w:color w:val="000000"/>
        </w:rPr>
        <w:t>„</w:t>
      </w:r>
      <w:r w:rsidRPr="00CD585B">
        <w:rPr>
          <w:b/>
          <w:bCs/>
          <w:color w:val="000000"/>
        </w:rPr>
        <w:t>Záznam o vykonaní Preberacej skúšky k Stavebnej časti</w:t>
      </w:r>
      <w:r w:rsidRPr="00CD585B">
        <w:rPr>
          <w:color w:val="000000"/>
        </w:rPr>
        <w:t xml:space="preserve">“ znamená záznam, ktorý preukazuje </w:t>
      </w:r>
      <w:r w:rsidRPr="00CD585B">
        <w:rPr>
          <w:color w:val="000000"/>
        </w:rPr>
        <w:lastRenderedPageBreak/>
        <w:t>vykonanie Preberacej skúšky k Stavebnej časti vykonávanej v súlade s článkom 6.1.</w:t>
      </w:r>
      <w:r w:rsidR="002070D3" w:rsidRPr="00CD585B">
        <w:rPr>
          <w:color w:val="000000"/>
        </w:rPr>
        <w:t>2</w:t>
      </w:r>
      <w:r w:rsidRPr="00CD585B">
        <w:rPr>
          <w:color w:val="000000"/>
        </w:rPr>
        <w:t xml:space="preserve"> </w:t>
      </w:r>
      <w:r w:rsidRPr="00CD585B">
        <w:rPr>
          <w:i/>
          <w:iCs/>
          <w:color w:val="000000"/>
        </w:rPr>
        <w:t xml:space="preserve">(Preberacie skúšky k Stavebnej časti) </w:t>
      </w:r>
      <w:r w:rsidRPr="00CD585B">
        <w:rPr>
          <w:color w:val="000000"/>
        </w:rPr>
        <w:t>tejto Zmluvy.</w:t>
      </w:r>
    </w:p>
    <w:p w14:paraId="0F82E744" w14:textId="77777777" w:rsidR="00445AAF" w:rsidRPr="00CD585B" w:rsidRDefault="00445AAF" w:rsidP="00F45863">
      <w:pPr>
        <w:shd w:val="clear" w:color="auto" w:fill="FFFFFF"/>
        <w:tabs>
          <w:tab w:val="left" w:pos="709"/>
        </w:tabs>
        <w:spacing w:line="276" w:lineRule="auto"/>
        <w:jc w:val="both"/>
        <w:rPr>
          <w:color w:val="000000"/>
        </w:rPr>
      </w:pPr>
    </w:p>
    <w:p w14:paraId="6FDD18E9" w14:textId="6A17D37E" w:rsidR="00F77FE2" w:rsidRDefault="004E2E71" w:rsidP="00F45863">
      <w:pPr>
        <w:shd w:val="clear" w:color="auto" w:fill="FFFFFF"/>
        <w:tabs>
          <w:tab w:val="left" w:pos="709"/>
        </w:tabs>
        <w:spacing w:line="276" w:lineRule="auto"/>
        <w:jc w:val="both"/>
        <w:rPr>
          <w:color w:val="000000"/>
        </w:rPr>
      </w:pPr>
      <w:r w:rsidRPr="00CD585B">
        <w:rPr>
          <w:color w:val="000000"/>
        </w:rPr>
        <w:t>„</w:t>
      </w:r>
      <w:r w:rsidRPr="00CD585B">
        <w:rPr>
          <w:b/>
          <w:bCs/>
          <w:color w:val="000000"/>
        </w:rPr>
        <w:t>Zmena</w:t>
      </w:r>
      <w:r w:rsidRPr="00CD585B">
        <w:rPr>
          <w:color w:val="000000"/>
        </w:rPr>
        <w:t>“ znamená akúkoľvek zmenu Diela</w:t>
      </w:r>
      <w:r w:rsidR="00445AAF" w:rsidRPr="00CD585B">
        <w:rPr>
          <w:color w:val="000000"/>
        </w:rPr>
        <w:t xml:space="preserve"> podľa</w:t>
      </w:r>
      <w:r w:rsidRPr="00CD585B">
        <w:rPr>
          <w:color w:val="000000"/>
        </w:rPr>
        <w:t xml:space="preserve"> článku 9 (</w:t>
      </w:r>
      <w:r w:rsidRPr="00CD585B">
        <w:rPr>
          <w:i/>
          <w:iCs/>
          <w:color w:val="000000"/>
        </w:rPr>
        <w:t>Zmeny a úpravy</w:t>
      </w:r>
      <w:r w:rsidRPr="00CD585B">
        <w:rPr>
          <w:color w:val="000000"/>
        </w:rPr>
        <w:t>) tejto Zmluvy</w:t>
      </w:r>
      <w:r w:rsidR="00A553F4" w:rsidRPr="00CD585B">
        <w:rPr>
          <w:color w:val="000000"/>
        </w:rPr>
        <w:t xml:space="preserve">, </w:t>
      </w:r>
      <w:r w:rsidRPr="00CD585B">
        <w:rPr>
          <w:color w:val="000000"/>
        </w:rPr>
        <w:t>ktorá je</w:t>
      </w:r>
      <w:r w:rsidR="00A553F4" w:rsidRPr="00CD585B">
        <w:rPr>
          <w:color w:val="000000"/>
        </w:rPr>
        <w:t xml:space="preserve"> </w:t>
      </w:r>
      <w:r w:rsidRPr="00CD585B">
        <w:rPr>
          <w:color w:val="000000"/>
        </w:rPr>
        <w:t xml:space="preserve">nariadená alebo schválená </w:t>
      </w:r>
      <w:r w:rsidR="00A553F4" w:rsidRPr="00CD585B">
        <w:rPr>
          <w:color w:val="000000"/>
        </w:rPr>
        <w:t>a</w:t>
      </w:r>
      <w:r w:rsidRPr="00CD585B">
        <w:rPr>
          <w:color w:val="000000"/>
        </w:rPr>
        <w:t>ko Zme</w:t>
      </w:r>
      <w:r w:rsidR="00A553F4" w:rsidRPr="00CD585B">
        <w:rPr>
          <w:color w:val="000000"/>
        </w:rPr>
        <w:t>n</w:t>
      </w:r>
      <w:r w:rsidRPr="00CD585B">
        <w:rPr>
          <w:color w:val="000000"/>
        </w:rPr>
        <w:t>a podľa</w:t>
      </w:r>
      <w:r w:rsidR="00A553F4" w:rsidRPr="00CD585B">
        <w:rPr>
          <w:color w:val="000000"/>
        </w:rPr>
        <w:t xml:space="preserve"> </w:t>
      </w:r>
      <w:r w:rsidR="00A553F4" w:rsidRPr="00CD585B">
        <w:t>článku 9 (Zmeny a úpravy) tejto Zmluvy.</w:t>
      </w:r>
    </w:p>
    <w:p w14:paraId="2C3928C3" w14:textId="5178CBAF" w:rsidR="007B5B6E" w:rsidRPr="00CD585B" w:rsidRDefault="007B5B6E" w:rsidP="00F45863">
      <w:pPr>
        <w:keepNext/>
        <w:tabs>
          <w:tab w:val="left" w:pos="709"/>
        </w:tabs>
        <w:jc w:val="both"/>
        <w:rPr>
          <w:rStyle w:val="ZkladntextTun"/>
          <w:rFonts w:ascii="Garamond" w:hAnsi="Garamond"/>
          <w:b w:val="0"/>
          <w:bCs w:val="0"/>
        </w:rPr>
      </w:pPr>
    </w:p>
    <w:p w14:paraId="62B586D7" w14:textId="11418C26" w:rsidR="00CE4043" w:rsidRPr="00CD585B" w:rsidRDefault="004E2E71" w:rsidP="00F45863">
      <w:pPr>
        <w:shd w:val="clear" w:color="auto" w:fill="FFFFFF"/>
        <w:tabs>
          <w:tab w:val="left" w:pos="709"/>
        </w:tabs>
        <w:spacing w:line="276" w:lineRule="auto"/>
        <w:jc w:val="both"/>
        <w:rPr>
          <w:color w:val="000000"/>
        </w:rPr>
      </w:pPr>
      <w:r w:rsidRPr="00CD585B">
        <w:rPr>
          <w:color w:val="000000"/>
        </w:rPr>
        <w:t>„</w:t>
      </w:r>
      <w:r w:rsidRPr="00CD585B">
        <w:rPr>
          <w:b/>
          <w:bCs/>
          <w:color w:val="000000"/>
        </w:rPr>
        <w:t>Zmluvná cena</w:t>
      </w:r>
      <w:r w:rsidRPr="00CD585B">
        <w:rPr>
          <w:color w:val="000000"/>
        </w:rPr>
        <w:t>“ znamená cenu definovanú v článku 10 (</w:t>
      </w:r>
      <w:r w:rsidRPr="00CD585B">
        <w:rPr>
          <w:i/>
          <w:iCs/>
          <w:color w:val="000000"/>
        </w:rPr>
        <w:t>Zmluvná cena a platby</w:t>
      </w:r>
      <w:r w:rsidRPr="00CD585B">
        <w:rPr>
          <w:color w:val="000000"/>
        </w:rPr>
        <w:t>) tejto Zmluvy a zahrňuje všetky úpravy ceny vykonané v súlade so Zmluvou.</w:t>
      </w:r>
    </w:p>
    <w:p w14:paraId="56EBDAEB" w14:textId="002B5DD9" w:rsidR="004E2E71" w:rsidRPr="00CD585B" w:rsidRDefault="004E2E71" w:rsidP="008057BD">
      <w:pPr>
        <w:pStyle w:val="Nadpis2"/>
        <w:numPr>
          <w:ilvl w:val="1"/>
          <w:numId w:val="140"/>
        </w:numPr>
        <w:tabs>
          <w:tab w:val="left" w:pos="709"/>
        </w:tabs>
        <w:ind w:left="567" w:hanging="567"/>
        <w:rPr>
          <w:rFonts w:ascii="Arial" w:hAnsi="Arial" w:cs="Arial"/>
          <w:i w:val="0"/>
          <w:iCs w:val="0"/>
          <w:sz w:val="20"/>
          <w:szCs w:val="20"/>
        </w:rPr>
      </w:pPr>
      <w:bookmarkStart w:id="3" w:name="_Toc111796508"/>
      <w:r w:rsidRPr="00CD585B">
        <w:rPr>
          <w:rFonts w:ascii="Arial" w:hAnsi="Arial" w:cs="Arial"/>
          <w:i w:val="0"/>
          <w:iCs w:val="0"/>
          <w:sz w:val="20"/>
          <w:szCs w:val="20"/>
        </w:rPr>
        <w:t>VÝKLAD</w:t>
      </w:r>
      <w:bookmarkEnd w:id="3"/>
    </w:p>
    <w:p w14:paraId="1ABC0B80" w14:textId="77777777" w:rsidR="00445AAF" w:rsidRPr="00CD585B" w:rsidRDefault="00445AAF" w:rsidP="00053441">
      <w:pPr>
        <w:tabs>
          <w:tab w:val="left" w:pos="709"/>
        </w:tabs>
      </w:pPr>
    </w:p>
    <w:p w14:paraId="06F1F4D1" w14:textId="24394FF5" w:rsidR="00AD0BF9" w:rsidRPr="00CD585B" w:rsidRDefault="004E2E71" w:rsidP="008057BD">
      <w:pPr>
        <w:numPr>
          <w:ilvl w:val="0"/>
          <w:numId w:val="6"/>
        </w:numPr>
        <w:shd w:val="clear" w:color="auto" w:fill="FFFFFF"/>
        <w:tabs>
          <w:tab w:val="left" w:pos="715"/>
        </w:tabs>
        <w:spacing w:line="276" w:lineRule="auto"/>
        <w:ind w:left="715" w:hanging="696"/>
        <w:jc w:val="both"/>
      </w:pPr>
      <w:r w:rsidRPr="00CD585B">
        <w:rPr>
          <w:color w:val="000000"/>
        </w:rPr>
        <w:t>Pokiaľ</w:t>
      </w:r>
      <w:r w:rsidRPr="00CD585B">
        <w:t xml:space="preserve"> z kontextu nevyplýva niečo iné, riadi sa výklad tejto Zmluvy nasledujúcimi pravidlami:</w:t>
      </w:r>
    </w:p>
    <w:p w14:paraId="22E683A7"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lang w:eastAsia="cs-CZ"/>
        </w:rPr>
        <w:t>výrazy v jednotnom čísle označujú aj výrazy v množnom čísle a naopak;</w:t>
      </w:r>
    </w:p>
    <w:p w14:paraId="00556F1F"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rPr>
        <w:t>každý z gramatických rodov označuje aj ostatné gramatické rody;</w:t>
      </w:r>
    </w:p>
    <w:p w14:paraId="68949661" w14:textId="0B49B578"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rPr>
        <w:t>odkaz na Zmluvu je odkazom aj na jej prípadné zmeny, ak boli vykonané v súlade so</w:t>
      </w:r>
      <w:r w:rsidR="00066684" w:rsidRPr="00CD585B">
        <w:rPr>
          <w:color w:val="000000"/>
        </w:rPr>
        <w:t xml:space="preserve"> </w:t>
      </w:r>
      <w:r w:rsidRPr="00CD585B">
        <w:rPr>
          <w:color w:val="000000"/>
        </w:rPr>
        <w:t>Zmluvou a odkazy na body, články, časti a Prílohy Zmluvy sú odkazmi na body, články, časti a Prílohy tejto Zmluvy, ak nie je uvedené inak;</w:t>
      </w:r>
    </w:p>
    <w:p w14:paraId="275A0831"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odkazy na Právne predpisy sú odkazmi na príslušnú právnu úpravu v platnom znení,</w:t>
      </w:r>
      <w:r w:rsidR="00066684" w:rsidRPr="00CD585B">
        <w:rPr>
          <w:color w:val="000000"/>
        </w:rPr>
        <w:t xml:space="preserve"> </w:t>
      </w:r>
      <w:r w:rsidRPr="00CD585B">
        <w:rPr>
          <w:color w:val="000000"/>
        </w:rPr>
        <w:t>pričom pokiaľ sú v Zmluve, jej dodatkoch alebo Prílohách odkazy na ustanovenia právnych predpisov, ktoré boli zmenené, opätovne prijaté alebo priamo či nepriamo nahradené inými ustanoveniami právnych predpisov, považujú sa tieto odkazy na ustanovenia právnych predpisov, ktoré boli zmenené, opätovne prijaté alebo priamo či nepriamo nahrádzajú pôvodné ustanovenia v ich platnom znení, ak to neodporuje dojednaniam Zmluvy, jej dodatkom alebo Prílohám;</w:t>
      </w:r>
    </w:p>
    <w:p w14:paraId="43F918D1"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odkaz na akýkoľvek dokument je odkazom na dokument v jeho aktuálnom znení,</w:t>
      </w:r>
      <w:r w:rsidR="00066684" w:rsidRPr="00CD585B">
        <w:rPr>
          <w:color w:val="000000"/>
        </w:rPr>
        <w:t xml:space="preserve"> </w:t>
      </w:r>
      <w:r w:rsidRPr="00CD585B">
        <w:rPr>
          <w:color w:val="000000"/>
        </w:rPr>
        <w:t>vrátane jeho zmien, s výnimkou prípadov, keď sa podľa Zmluvy na zmenu dokumentu vyžaduje súhlas niektorej zo Zmluvných strán a tento súhlas nebol poskytnutý;</w:t>
      </w:r>
    </w:p>
    <w:p w14:paraId="4639DBAC" w14:textId="10008A4F"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slová označujúce osoby alebo strany zahŕňajú obchodné spoločnosti a iné právnické</w:t>
      </w:r>
      <w:r w:rsidR="00066684" w:rsidRPr="00CD585B">
        <w:rPr>
          <w:color w:val="000000"/>
        </w:rPr>
        <w:t xml:space="preserve"> </w:t>
      </w:r>
      <w:r w:rsidRPr="00CD585B">
        <w:rPr>
          <w:color w:val="000000"/>
        </w:rPr>
        <w:t>osoby, okrem prípadov, kedy kontext vyžaduje niečo iné;</w:t>
      </w:r>
    </w:p>
    <w:p w14:paraId="34AD35D8"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ustanovenia obsahujúce slovo "súhlasiť", "súhlas" alebo "dohoda" alebo slová</w:t>
      </w:r>
      <w:r w:rsidR="00066684" w:rsidRPr="00CD585B">
        <w:rPr>
          <w:color w:val="000000"/>
        </w:rPr>
        <w:t xml:space="preserve"> </w:t>
      </w:r>
      <w:r w:rsidRPr="00CD585B">
        <w:rPr>
          <w:color w:val="000000"/>
        </w:rPr>
        <w:t>podobného významu vyjadrujúce súhlasný prejav vôle vyžadujú, aby súhlas alebo</w:t>
      </w:r>
      <w:r w:rsidR="00066684" w:rsidRPr="00CD585B">
        <w:rPr>
          <w:color w:val="000000"/>
        </w:rPr>
        <w:t xml:space="preserve"> </w:t>
      </w:r>
      <w:r w:rsidRPr="00CD585B">
        <w:rPr>
          <w:color w:val="000000"/>
        </w:rPr>
        <w:t>dohoda boli urobené písomne a doručené v súlade s článkom 18.3 (Komunikácia a jazyk) Zmluvy;</w:t>
      </w:r>
    </w:p>
    <w:p w14:paraId="73F76992"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7599F887"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rPr>
          <w:color w:val="000000"/>
        </w:rPr>
      </w:pPr>
      <w:r w:rsidRPr="00CD585B">
        <w:rPr>
          <w:color w:val="000000"/>
        </w:rPr>
        <w:t>"písomný" alebo "písomne" znamená písaný rukou, strojom, tlačený, prípadne vyhotovený elektronicky a existujúci vo forme trvalého záznamu;</w:t>
      </w:r>
    </w:p>
    <w:p w14:paraId="2EE041DD" w14:textId="77777777" w:rsidR="004E2E71" w:rsidRPr="00CD585B" w:rsidRDefault="004E2E71" w:rsidP="008057BD">
      <w:pPr>
        <w:numPr>
          <w:ilvl w:val="2"/>
          <w:numId w:val="232"/>
        </w:numPr>
        <w:shd w:val="clear" w:color="auto" w:fill="FFFFFF"/>
        <w:tabs>
          <w:tab w:val="left" w:pos="709"/>
          <w:tab w:val="left" w:pos="1134"/>
        </w:tabs>
        <w:spacing w:line="276" w:lineRule="auto"/>
        <w:ind w:left="1134" w:hanging="425"/>
        <w:jc w:val="both"/>
      </w:pPr>
      <w:r w:rsidRPr="00CD585B">
        <w:rPr>
          <w:color w:val="000000"/>
        </w:rPr>
        <w:t>nadpisy v Zmluve majú iba informatívny charakter a slúžia na lepšiu orientáciu v texte Zmluvy a nemajú vplyv na výklad jej ustanovení.</w:t>
      </w:r>
    </w:p>
    <w:p w14:paraId="6C4B87A2" w14:textId="77777777" w:rsidR="004E2E71" w:rsidRPr="00CD585B" w:rsidRDefault="004E2E71" w:rsidP="008057BD">
      <w:pPr>
        <w:numPr>
          <w:ilvl w:val="0"/>
          <w:numId w:val="6"/>
        </w:numPr>
        <w:shd w:val="clear" w:color="auto" w:fill="FFFFFF"/>
        <w:tabs>
          <w:tab w:val="left" w:pos="715"/>
        </w:tabs>
        <w:spacing w:line="276" w:lineRule="auto"/>
        <w:ind w:left="715" w:hanging="696"/>
        <w:jc w:val="both"/>
        <w:rPr>
          <w:color w:val="000000"/>
        </w:rPr>
      </w:pPr>
      <w:r w:rsidRPr="00CD585B">
        <w:rPr>
          <w:color w:val="000000"/>
        </w:rPr>
        <w:t>Prílohy k Zmluve sú jej neoddeliteľnou súčasťou. Neoddeliteľnou súčasťou Zmluvy sú aj Prílohy výslovne neuvedené v článku 1.3.1 Zmluvy, ale ktoré sa neoddeliteľnou súčasťou Zmluvy stali na základe dohody Zmluvných strán.</w:t>
      </w:r>
    </w:p>
    <w:p w14:paraId="289F5594" w14:textId="77777777" w:rsidR="004E2E71" w:rsidRPr="00CD585B" w:rsidRDefault="004E2E71" w:rsidP="008057BD">
      <w:pPr>
        <w:numPr>
          <w:ilvl w:val="0"/>
          <w:numId w:val="6"/>
        </w:numPr>
        <w:shd w:val="clear" w:color="auto" w:fill="FFFFFF"/>
        <w:tabs>
          <w:tab w:val="left" w:pos="715"/>
        </w:tabs>
        <w:spacing w:line="276" w:lineRule="auto"/>
        <w:ind w:left="715" w:hanging="696"/>
        <w:jc w:val="both"/>
        <w:rPr>
          <w:color w:val="000000"/>
        </w:rPr>
      </w:pPr>
      <w:r w:rsidRPr="00CD585B">
        <w:rPr>
          <w:color w:val="000000"/>
        </w:rPr>
        <w:t>Obsah úprav a Príloh k Zmluve je vykladaný tak, aby mal rovnakú platnosť a účinnosť, ako keby bol určený priamo v dojednaniach obsiahnutých v Zmluve.</w:t>
      </w:r>
    </w:p>
    <w:p w14:paraId="767D14B2" w14:textId="29299DAC" w:rsidR="00CA733E" w:rsidRDefault="004E2E71" w:rsidP="001A6551">
      <w:pPr>
        <w:numPr>
          <w:ilvl w:val="0"/>
          <w:numId w:val="6"/>
        </w:numPr>
        <w:shd w:val="clear" w:color="auto" w:fill="FFFFFF"/>
        <w:tabs>
          <w:tab w:val="left" w:pos="715"/>
        </w:tabs>
        <w:spacing w:line="276" w:lineRule="auto"/>
        <w:ind w:left="715" w:hanging="696"/>
        <w:jc w:val="both"/>
        <w:rPr>
          <w:color w:val="000000"/>
        </w:rPr>
      </w:pPr>
      <w:r w:rsidRPr="00CD585B">
        <w:rPr>
          <w:color w:val="000000"/>
        </w:rPr>
        <w:t>Pre lehoty ustanovené v Zmluve alebo vo všeobecne záväzných právnych predpisoch platia ustanovenia § 122 Občianskeho zákonníka alebo osobitných všeobecne záväzných právnych predpisov, ak z tejto Zmluvy nevyplýva niečo iné.</w:t>
      </w:r>
    </w:p>
    <w:p w14:paraId="5D439731" w14:textId="77777777" w:rsidR="001A6551" w:rsidRPr="001A6551" w:rsidRDefault="001A6551" w:rsidP="00443305">
      <w:pPr>
        <w:shd w:val="clear" w:color="auto" w:fill="FFFFFF"/>
        <w:tabs>
          <w:tab w:val="left" w:pos="715"/>
        </w:tabs>
        <w:spacing w:line="276" w:lineRule="auto"/>
        <w:ind w:left="715"/>
        <w:jc w:val="both"/>
        <w:rPr>
          <w:color w:val="000000"/>
        </w:rPr>
      </w:pPr>
    </w:p>
    <w:p w14:paraId="5A7E532F" w14:textId="699D9C79" w:rsidR="004E2E71" w:rsidRPr="00CD585B" w:rsidRDefault="004E2E71" w:rsidP="008057BD">
      <w:pPr>
        <w:pStyle w:val="Nadpis2"/>
        <w:numPr>
          <w:ilvl w:val="1"/>
          <w:numId w:val="140"/>
        </w:numPr>
        <w:tabs>
          <w:tab w:val="left" w:pos="709"/>
        </w:tabs>
        <w:ind w:left="567" w:hanging="567"/>
        <w:rPr>
          <w:rFonts w:ascii="Arial" w:hAnsi="Arial" w:cs="Arial"/>
          <w:i w:val="0"/>
          <w:iCs w:val="0"/>
          <w:color w:val="000000"/>
          <w:sz w:val="20"/>
          <w:szCs w:val="20"/>
        </w:rPr>
      </w:pPr>
      <w:bookmarkStart w:id="4" w:name="_Toc111796509"/>
      <w:r w:rsidRPr="00CD585B">
        <w:rPr>
          <w:rFonts w:ascii="Arial" w:hAnsi="Arial" w:cs="Arial"/>
          <w:i w:val="0"/>
          <w:iCs w:val="0"/>
          <w:color w:val="000000"/>
          <w:sz w:val="20"/>
          <w:szCs w:val="20"/>
        </w:rPr>
        <w:t>SÚČASTI ZMLUVY</w:t>
      </w:r>
      <w:bookmarkEnd w:id="4"/>
    </w:p>
    <w:p w14:paraId="5E88BBA7" w14:textId="77777777" w:rsidR="00471E37" w:rsidRPr="00CD585B" w:rsidRDefault="00471E37" w:rsidP="00BB337A">
      <w:pPr>
        <w:tabs>
          <w:tab w:val="left" w:pos="709"/>
        </w:tabs>
      </w:pPr>
    </w:p>
    <w:p w14:paraId="3B4A18E0" w14:textId="77777777" w:rsidR="004E2E71" w:rsidRPr="00CD585B" w:rsidRDefault="004E2E71" w:rsidP="008057BD">
      <w:pPr>
        <w:numPr>
          <w:ilvl w:val="0"/>
          <w:numId w:val="142"/>
        </w:numPr>
        <w:shd w:val="clear" w:color="auto" w:fill="FFFFFF"/>
        <w:tabs>
          <w:tab w:val="left" w:pos="709"/>
        </w:tabs>
        <w:spacing w:line="276" w:lineRule="auto"/>
        <w:ind w:left="567" w:hanging="567"/>
        <w:jc w:val="both"/>
      </w:pPr>
      <w:r w:rsidRPr="00CD585B">
        <w:rPr>
          <w:color w:val="000000"/>
        </w:rPr>
        <w:t>Neoddeliteľnou súčasťou Zmluvy budú všetky nasledujúce Prílohy Zmluvy aj s ich Prílohami:</w:t>
      </w:r>
    </w:p>
    <w:p w14:paraId="24A92B4F" w14:textId="216941E4" w:rsidR="004E2E71" w:rsidRPr="00CD585B" w:rsidRDefault="004E2E71" w:rsidP="008057BD">
      <w:pPr>
        <w:numPr>
          <w:ilvl w:val="0"/>
          <w:numId w:val="141"/>
        </w:numPr>
        <w:shd w:val="clear" w:color="auto" w:fill="FFFFFF"/>
        <w:tabs>
          <w:tab w:val="left" w:pos="709"/>
        </w:tabs>
        <w:spacing w:line="276" w:lineRule="auto"/>
        <w:ind w:left="1134" w:hanging="425"/>
        <w:jc w:val="both"/>
        <w:rPr>
          <w:color w:val="000000"/>
        </w:rPr>
      </w:pPr>
      <w:r w:rsidRPr="00CD585B">
        <w:rPr>
          <w:color w:val="000000"/>
        </w:rPr>
        <w:lastRenderedPageBreak/>
        <w:t xml:space="preserve">Príloha </w:t>
      </w:r>
      <w:r w:rsidR="00483D91">
        <w:rPr>
          <w:color w:val="000000"/>
        </w:rPr>
        <w:t xml:space="preserve">č. </w:t>
      </w:r>
      <w:r w:rsidRPr="00CD585B">
        <w:rPr>
          <w:color w:val="000000"/>
        </w:rPr>
        <w:t>1 - Ponuka</w:t>
      </w:r>
    </w:p>
    <w:p w14:paraId="08EF38B0" w14:textId="2D726878" w:rsidR="004E2E71" w:rsidRPr="00CD585B" w:rsidRDefault="004E2E71" w:rsidP="008057BD">
      <w:pPr>
        <w:numPr>
          <w:ilvl w:val="0"/>
          <w:numId w:val="141"/>
        </w:numPr>
        <w:shd w:val="clear" w:color="auto" w:fill="FFFFFF"/>
        <w:tabs>
          <w:tab w:val="left" w:pos="709"/>
        </w:tabs>
        <w:spacing w:line="276" w:lineRule="auto"/>
        <w:ind w:left="1134" w:hanging="425"/>
        <w:jc w:val="both"/>
        <w:rPr>
          <w:color w:val="000000"/>
        </w:rPr>
      </w:pPr>
      <w:r w:rsidRPr="00CD585B">
        <w:rPr>
          <w:color w:val="000000"/>
        </w:rPr>
        <w:t xml:space="preserve">Príloha </w:t>
      </w:r>
      <w:r w:rsidR="00483D91">
        <w:rPr>
          <w:color w:val="000000"/>
        </w:rPr>
        <w:t xml:space="preserve">č. </w:t>
      </w:r>
      <w:r w:rsidRPr="00CD585B">
        <w:rPr>
          <w:color w:val="000000"/>
        </w:rPr>
        <w:t>2 - Podklady</w:t>
      </w:r>
    </w:p>
    <w:p w14:paraId="5C5E7A3F" w14:textId="02CDEE5C" w:rsidR="004E2E71" w:rsidRPr="00A073D7" w:rsidRDefault="004E2E71" w:rsidP="008057BD">
      <w:pPr>
        <w:numPr>
          <w:ilvl w:val="0"/>
          <w:numId w:val="141"/>
        </w:numPr>
        <w:shd w:val="clear" w:color="auto" w:fill="FFFFFF" w:themeFill="background1"/>
        <w:tabs>
          <w:tab w:val="left" w:pos="709"/>
        </w:tabs>
        <w:spacing w:line="276" w:lineRule="auto"/>
        <w:ind w:left="1134" w:hanging="425"/>
        <w:jc w:val="both"/>
        <w:rPr>
          <w:color w:val="000000"/>
        </w:rPr>
      </w:pPr>
      <w:r w:rsidRPr="19509824">
        <w:rPr>
          <w:color w:val="000000" w:themeColor="text1"/>
        </w:rPr>
        <w:t xml:space="preserve">Príloha </w:t>
      </w:r>
      <w:r w:rsidR="00483D91" w:rsidRPr="19509824">
        <w:rPr>
          <w:color w:val="000000" w:themeColor="text1"/>
        </w:rPr>
        <w:t xml:space="preserve">č. </w:t>
      </w:r>
      <w:r w:rsidRPr="19509824">
        <w:rPr>
          <w:color w:val="000000" w:themeColor="text1"/>
        </w:rPr>
        <w:t xml:space="preserve">3 </w:t>
      </w:r>
      <w:r w:rsidR="00E21AED" w:rsidRPr="19509824">
        <w:rPr>
          <w:color w:val="000000" w:themeColor="text1"/>
        </w:rPr>
        <w:t>–</w:t>
      </w:r>
      <w:r w:rsidRPr="19509824">
        <w:rPr>
          <w:color w:val="000000" w:themeColor="text1"/>
        </w:rPr>
        <w:t xml:space="preserve"> </w:t>
      </w:r>
      <w:r w:rsidR="2A747856" w:rsidRPr="19509824">
        <w:rPr>
          <w:color w:val="000000" w:themeColor="text1"/>
        </w:rPr>
        <w:t xml:space="preserve"> Výkaz výmer</w:t>
      </w:r>
    </w:p>
    <w:p w14:paraId="2F84B993" w14:textId="39F6C49F" w:rsidR="009347C0" w:rsidRPr="00CD585B" w:rsidRDefault="004E2E71" w:rsidP="008057BD">
      <w:pPr>
        <w:numPr>
          <w:ilvl w:val="0"/>
          <w:numId w:val="141"/>
        </w:numPr>
        <w:shd w:val="clear" w:color="auto" w:fill="FFFFFF"/>
        <w:tabs>
          <w:tab w:val="left" w:pos="709"/>
        </w:tabs>
        <w:spacing w:line="276" w:lineRule="auto"/>
        <w:ind w:left="1134" w:hanging="425"/>
        <w:jc w:val="both"/>
      </w:pPr>
      <w:r w:rsidRPr="00CD585B">
        <w:rPr>
          <w:color w:val="000000"/>
        </w:rPr>
        <w:t xml:space="preserve">Príloha </w:t>
      </w:r>
      <w:r w:rsidR="00483D91">
        <w:rPr>
          <w:color w:val="000000"/>
        </w:rPr>
        <w:t xml:space="preserve">č. </w:t>
      </w:r>
      <w:r w:rsidRPr="00CD585B">
        <w:rPr>
          <w:color w:val="000000"/>
        </w:rPr>
        <w:t>4 - Harmonogram - Zmluvné strany sa dohodli, že Harmonogram sa stane</w:t>
      </w:r>
      <w:r w:rsidR="009347C0" w:rsidRPr="00CD585B">
        <w:rPr>
          <w:color w:val="000000"/>
        </w:rPr>
        <w:t xml:space="preserve"> </w:t>
      </w:r>
      <w:r w:rsidRPr="00CD585B">
        <w:rPr>
          <w:color w:val="000000"/>
        </w:rPr>
        <w:t xml:space="preserve">súčasťou tejto Zmluvy ako Príloha 4 v lehote </w:t>
      </w:r>
      <w:r w:rsidR="00746099" w:rsidRPr="00CD585B">
        <w:rPr>
          <w:color w:val="000000"/>
        </w:rPr>
        <w:t>štrnástich</w:t>
      </w:r>
      <w:r w:rsidR="00854B9D" w:rsidRPr="00CD585B">
        <w:rPr>
          <w:color w:val="000000"/>
        </w:rPr>
        <w:t xml:space="preserve"> (</w:t>
      </w:r>
      <w:r w:rsidR="00746099" w:rsidRPr="00CD585B">
        <w:rPr>
          <w:color w:val="000000"/>
        </w:rPr>
        <w:t>14</w:t>
      </w:r>
      <w:r w:rsidR="00854B9D" w:rsidRPr="00CD585B">
        <w:rPr>
          <w:color w:val="000000"/>
        </w:rPr>
        <w:t>) Dní</w:t>
      </w:r>
      <w:r w:rsidRPr="00CD585B">
        <w:rPr>
          <w:color w:val="000000"/>
        </w:rPr>
        <w:t xml:space="preserve"> od jej </w:t>
      </w:r>
      <w:r w:rsidR="008D52B7" w:rsidRPr="00CD585B">
        <w:rPr>
          <w:color w:val="000000"/>
        </w:rPr>
        <w:t>účinnosti</w:t>
      </w:r>
      <w:r w:rsidR="00746099" w:rsidRPr="00CD585B">
        <w:rPr>
          <w:color w:val="000000"/>
        </w:rPr>
        <w:t>, ak nie je ďalej uvedené inak</w:t>
      </w:r>
      <w:r w:rsidRPr="00CD585B">
        <w:rPr>
          <w:color w:val="000000"/>
        </w:rPr>
        <w:t>,</w:t>
      </w:r>
    </w:p>
    <w:p w14:paraId="31201E6D" w14:textId="7C07B694" w:rsidR="00483D91" w:rsidRDefault="004E2E71" w:rsidP="008057BD">
      <w:pPr>
        <w:numPr>
          <w:ilvl w:val="0"/>
          <w:numId w:val="141"/>
        </w:numPr>
        <w:shd w:val="clear" w:color="auto" w:fill="FFFFFF"/>
        <w:tabs>
          <w:tab w:val="left" w:pos="709"/>
        </w:tabs>
        <w:spacing w:line="276" w:lineRule="auto"/>
        <w:ind w:left="1134" w:hanging="425"/>
        <w:jc w:val="both"/>
        <w:rPr>
          <w:color w:val="000000"/>
        </w:rPr>
      </w:pPr>
      <w:r w:rsidRPr="00CD585B">
        <w:rPr>
          <w:color w:val="000000"/>
        </w:rPr>
        <w:t xml:space="preserve">Príloha č. 5 </w:t>
      </w:r>
      <w:r w:rsidR="00483D91">
        <w:rPr>
          <w:color w:val="000000"/>
        </w:rPr>
        <w:t>–</w:t>
      </w:r>
      <w:r w:rsidRPr="00CD585B">
        <w:rPr>
          <w:color w:val="000000"/>
        </w:rPr>
        <w:t xml:space="preserve"> Subdodávatelia</w:t>
      </w:r>
      <w:r w:rsidR="00483D91">
        <w:rPr>
          <w:color w:val="000000"/>
        </w:rPr>
        <w:t>,</w:t>
      </w:r>
    </w:p>
    <w:p w14:paraId="75542CD1" w14:textId="5B3E665A" w:rsidR="00AE120F" w:rsidRPr="00CD585B" w:rsidRDefault="00483D91" w:rsidP="008057BD">
      <w:pPr>
        <w:numPr>
          <w:ilvl w:val="0"/>
          <w:numId w:val="141"/>
        </w:numPr>
        <w:shd w:val="clear" w:color="auto" w:fill="FFFFFF"/>
        <w:tabs>
          <w:tab w:val="left" w:pos="709"/>
        </w:tabs>
        <w:spacing w:line="276" w:lineRule="auto"/>
        <w:ind w:left="1134" w:hanging="425"/>
        <w:jc w:val="both"/>
        <w:rPr>
          <w:color w:val="000000"/>
        </w:rPr>
      </w:pPr>
      <w:r>
        <w:rPr>
          <w:color w:val="000000"/>
        </w:rPr>
        <w:t>Príloha č. 6 - Indexácia</w:t>
      </w:r>
      <w:r w:rsidR="004E2E71" w:rsidRPr="00CD585B">
        <w:rPr>
          <w:color w:val="000000"/>
        </w:rPr>
        <w:t>.</w:t>
      </w:r>
    </w:p>
    <w:p w14:paraId="22CAFDB1" w14:textId="2CE63602" w:rsidR="009347C0" w:rsidRPr="00CD585B" w:rsidRDefault="004E2E71" w:rsidP="00BB337A">
      <w:pPr>
        <w:shd w:val="clear" w:color="auto" w:fill="FFFFFF"/>
        <w:tabs>
          <w:tab w:val="left" w:pos="709"/>
        </w:tabs>
        <w:spacing w:line="276" w:lineRule="auto"/>
        <w:ind w:left="1276" w:hanging="709"/>
        <w:jc w:val="both"/>
      </w:pPr>
      <w:r w:rsidRPr="00CD585B">
        <w:rPr>
          <w:color w:val="000000"/>
        </w:rPr>
        <w:t>(ďalej pre Zmluvu a všetky jej Prílohy ako „Zmluva“)</w:t>
      </w:r>
    </w:p>
    <w:p w14:paraId="6073240C" w14:textId="2BBC79A6" w:rsidR="004E2E71" w:rsidRPr="00CD585B" w:rsidRDefault="004E2E71" w:rsidP="008057BD">
      <w:pPr>
        <w:numPr>
          <w:ilvl w:val="0"/>
          <w:numId w:val="142"/>
        </w:numPr>
        <w:shd w:val="clear" w:color="auto" w:fill="FFFFFF"/>
        <w:tabs>
          <w:tab w:val="left" w:pos="709"/>
        </w:tabs>
        <w:spacing w:line="276" w:lineRule="auto"/>
        <w:ind w:left="567" w:hanging="567"/>
        <w:jc w:val="both"/>
        <w:rPr>
          <w:color w:val="000000"/>
        </w:rPr>
      </w:pPr>
      <w:r w:rsidRPr="00CD585B">
        <w:rPr>
          <w:color w:val="000000"/>
        </w:rPr>
        <w:t xml:space="preserve">Zmluvné strany sa dohodli, </w:t>
      </w:r>
      <w:r w:rsidR="00E711CE" w:rsidRPr="00CD585B">
        <w:rPr>
          <w:color w:val="000000"/>
        </w:rPr>
        <w:t xml:space="preserve">že ak sú v Prílohe Zmluvy, osobitne v Podkladoch, uvedené požiadavky vo vzťahu k tým parametrom zmluvného vzťahu, ktoré upravuje aj telo Zmluvy, tieto požiadavky (a akýkoľvek zdanlivý rozpor medzi týmito úpravami) je potrebné primárne vykladať ako existujúce popri požiadavkách (resp. spoločne s nimi) uvedených v tele Zmluvy. Len v prípade, ak nie je týmto výkladom možné odstrániť takýto zdanlivý alebo existujúci rozpor, má prednosť telo tejto Zmluvy. Tiež sa dojednáva, </w:t>
      </w:r>
      <w:r w:rsidRPr="00CD585B">
        <w:rPr>
          <w:color w:val="000000"/>
        </w:rPr>
        <w:t>že predložená Ponuka Zhotoviteľa sa stáva súčasťou tejto Zmluvy</w:t>
      </w:r>
      <w:r w:rsidR="009347C0" w:rsidRPr="00CD585B">
        <w:rPr>
          <w:color w:val="000000"/>
        </w:rPr>
        <w:t xml:space="preserve"> </w:t>
      </w:r>
      <w:r w:rsidRPr="00CD585B">
        <w:rPr>
          <w:color w:val="000000"/>
        </w:rPr>
        <w:t>a tvorí Prílohu č. 1. Pokiaľ sú však skutočnosti uvedené v Ponuke v rozpore s</w:t>
      </w:r>
      <w:r w:rsidR="009347C0" w:rsidRPr="00CD585B">
        <w:rPr>
          <w:color w:val="000000"/>
        </w:rPr>
        <w:t> </w:t>
      </w:r>
      <w:r w:rsidRPr="00CD585B">
        <w:rPr>
          <w:color w:val="000000"/>
        </w:rPr>
        <w:t>požiadavkami</w:t>
      </w:r>
      <w:r w:rsidR="009347C0" w:rsidRPr="00CD585B">
        <w:rPr>
          <w:color w:val="000000"/>
        </w:rPr>
        <w:t xml:space="preserve"> </w:t>
      </w:r>
      <w:r w:rsidRPr="00CD585B">
        <w:rPr>
          <w:color w:val="000000"/>
        </w:rPr>
        <w:t>tejto Zmluvy alebo ktorejkoľvek jej inej Prílohy, rozhodujúce sú ustanovenia tejto Zmluvy</w:t>
      </w:r>
      <w:r w:rsidR="00071688" w:rsidRPr="00CD585B">
        <w:rPr>
          <w:color w:val="000000"/>
        </w:rPr>
        <w:t xml:space="preserve"> </w:t>
      </w:r>
      <w:r w:rsidRPr="00CD585B">
        <w:rPr>
          <w:color w:val="000000"/>
        </w:rPr>
        <w:t>alebo ktorejkoľvek jej inej Prílohy.</w:t>
      </w:r>
      <w:r w:rsidR="00CA4BAB" w:rsidRPr="00CD585B">
        <w:rPr>
          <w:color w:val="000000"/>
        </w:rPr>
        <w:t xml:space="preserve"> </w:t>
      </w:r>
    </w:p>
    <w:p w14:paraId="73506298" w14:textId="77777777" w:rsidR="00451FA4" w:rsidRPr="00CD585B" w:rsidRDefault="00451FA4" w:rsidP="003D15AF">
      <w:pPr>
        <w:shd w:val="clear" w:color="auto" w:fill="FFFFFF"/>
        <w:tabs>
          <w:tab w:val="left" w:pos="709"/>
        </w:tabs>
        <w:spacing w:line="276" w:lineRule="auto"/>
        <w:ind w:left="567"/>
        <w:jc w:val="both"/>
        <w:rPr>
          <w:color w:val="000000"/>
        </w:rPr>
      </w:pPr>
    </w:p>
    <w:p w14:paraId="61AEB4EF" w14:textId="77777777" w:rsidR="006A1A60" w:rsidRPr="00CD585B" w:rsidRDefault="004E2E71" w:rsidP="008057BD">
      <w:pPr>
        <w:pStyle w:val="Nadpis1"/>
        <w:numPr>
          <w:ilvl w:val="0"/>
          <w:numId w:val="166"/>
        </w:numPr>
        <w:tabs>
          <w:tab w:val="left" w:pos="709"/>
        </w:tabs>
        <w:spacing w:before="0" w:after="0" w:line="276" w:lineRule="auto"/>
        <w:ind w:left="567" w:hanging="567"/>
        <w:rPr>
          <w:rFonts w:ascii="Arial" w:hAnsi="Arial" w:cs="Arial"/>
          <w:color w:val="000000"/>
          <w:sz w:val="20"/>
          <w:szCs w:val="20"/>
        </w:rPr>
      </w:pPr>
      <w:bookmarkStart w:id="5" w:name="_Toc111796510"/>
      <w:r w:rsidRPr="00CD585B">
        <w:rPr>
          <w:rFonts w:ascii="Arial" w:hAnsi="Arial" w:cs="Arial"/>
          <w:color w:val="000000"/>
          <w:sz w:val="20"/>
          <w:szCs w:val="20"/>
        </w:rPr>
        <w:t>ÚČEL A PREDMET ZMLUVY</w:t>
      </w:r>
      <w:bookmarkEnd w:id="5"/>
    </w:p>
    <w:p w14:paraId="06601170" w14:textId="77777777" w:rsidR="004E2E71" w:rsidRPr="00CD585B" w:rsidRDefault="004E2E71" w:rsidP="008057BD">
      <w:pPr>
        <w:pStyle w:val="Nadpis2"/>
        <w:numPr>
          <w:ilvl w:val="0"/>
          <w:numId w:val="144"/>
        </w:numPr>
        <w:tabs>
          <w:tab w:val="left" w:pos="709"/>
        </w:tabs>
        <w:ind w:left="567" w:hanging="567"/>
        <w:rPr>
          <w:rFonts w:ascii="Arial" w:hAnsi="Arial" w:cs="Arial"/>
          <w:i w:val="0"/>
          <w:iCs w:val="0"/>
          <w:sz w:val="20"/>
          <w:szCs w:val="20"/>
        </w:rPr>
      </w:pPr>
      <w:bookmarkStart w:id="6" w:name="_Toc111796511"/>
      <w:r w:rsidRPr="00CD585B">
        <w:rPr>
          <w:rFonts w:ascii="Arial" w:hAnsi="Arial" w:cs="Arial"/>
          <w:i w:val="0"/>
          <w:iCs w:val="0"/>
          <w:color w:val="000000"/>
          <w:sz w:val="20"/>
          <w:szCs w:val="20"/>
        </w:rPr>
        <w:t>ÚČEL ZMLUVY</w:t>
      </w:r>
      <w:bookmarkEnd w:id="6"/>
    </w:p>
    <w:p w14:paraId="37BE5910" w14:textId="77777777" w:rsidR="00471E37" w:rsidRPr="00CD585B" w:rsidRDefault="00471E37" w:rsidP="003D15AF">
      <w:pPr>
        <w:shd w:val="clear" w:color="auto" w:fill="FFFFFF"/>
        <w:tabs>
          <w:tab w:val="left" w:pos="709"/>
        </w:tabs>
        <w:spacing w:line="276" w:lineRule="auto"/>
        <w:ind w:left="567"/>
        <w:jc w:val="both"/>
        <w:rPr>
          <w:color w:val="000000"/>
        </w:rPr>
      </w:pPr>
    </w:p>
    <w:p w14:paraId="09A7EC6D" w14:textId="26D962D3" w:rsidR="00B85CD4" w:rsidRPr="00CD585B" w:rsidRDefault="004E2E71" w:rsidP="003D15AF">
      <w:pPr>
        <w:shd w:val="clear" w:color="auto" w:fill="FFFFFF"/>
        <w:tabs>
          <w:tab w:val="left" w:pos="709"/>
        </w:tabs>
        <w:spacing w:line="276" w:lineRule="auto"/>
        <w:ind w:left="567"/>
        <w:jc w:val="both"/>
      </w:pPr>
      <w:r w:rsidRPr="00CD585B">
        <w:rPr>
          <w:color w:val="000000"/>
        </w:rPr>
        <w:t xml:space="preserve">Účelom Zmluvy je vykonanie Diela v súlade so Zmluvou a platnými Právnymi predpismi tak, aby v </w:t>
      </w:r>
      <w:r w:rsidR="00471E37" w:rsidRPr="00CD585B">
        <w:rPr>
          <w:color w:val="000000"/>
        </w:rPr>
        <w:t>spĺňalo</w:t>
      </w:r>
      <w:r w:rsidRPr="00CD585B">
        <w:rPr>
          <w:color w:val="000000"/>
        </w:rPr>
        <w:t xml:space="preserve"> podmienky pre realizáciu úplných, funkčných a celistvých stavebných a technologických celkov, ktoré budú spĺňať požiadavky zodpovedajúce vysokému stavebno-technickému a technologickému štandardu obvykle kladenému na </w:t>
      </w:r>
      <w:r w:rsidR="00471E37" w:rsidRPr="00CD585B">
        <w:rPr>
          <w:color w:val="000000"/>
        </w:rPr>
        <w:t>objekty podobného druhu</w:t>
      </w:r>
      <w:r w:rsidRPr="00CD585B">
        <w:rPr>
          <w:color w:val="000000"/>
        </w:rPr>
        <w:t>, ako aj požiadavky osobitných predpisov kladených na tento druh objektov</w:t>
      </w:r>
      <w:r w:rsidR="002359CE" w:rsidRPr="00CD585B">
        <w:rPr>
          <w:color w:val="000000"/>
        </w:rPr>
        <w:t>.</w:t>
      </w:r>
    </w:p>
    <w:p w14:paraId="6764EBCB" w14:textId="7CB108D2" w:rsidR="004E2E71" w:rsidRPr="00CD585B" w:rsidRDefault="004E2E71" w:rsidP="008057BD">
      <w:pPr>
        <w:pStyle w:val="Nadpis2"/>
        <w:numPr>
          <w:ilvl w:val="0"/>
          <w:numId w:val="144"/>
        </w:numPr>
        <w:tabs>
          <w:tab w:val="left" w:pos="709"/>
        </w:tabs>
        <w:ind w:left="567" w:hanging="567"/>
        <w:rPr>
          <w:rFonts w:ascii="Arial" w:hAnsi="Arial" w:cs="Arial"/>
          <w:i w:val="0"/>
          <w:iCs w:val="0"/>
          <w:color w:val="000000"/>
          <w:sz w:val="20"/>
          <w:szCs w:val="20"/>
        </w:rPr>
      </w:pPr>
      <w:bookmarkStart w:id="7" w:name="_Toc111796512"/>
      <w:r w:rsidRPr="00CD585B">
        <w:rPr>
          <w:rFonts w:ascii="Arial" w:hAnsi="Arial" w:cs="Arial"/>
          <w:i w:val="0"/>
          <w:iCs w:val="0"/>
          <w:color w:val="000000"/>
          <w:sz w:val="20"/>
          <w:szCs w:val="20"/>
        </w:rPr>
        <w:t>PREDMET ZMLUVY</w:t>
      </w:r>
      <w:bookmarkEnd w:id="7"/>
    </w:p>
    <w:p w14:paraId="2EAC6E21" w14:textId="77777777" w:rsidR="00471E37" w:rsidRPr="00CD585B" w:rsidRDefault="00471E37" w:rsidP="005C33B3">
      <w:pPr>
        <w:tabs>
          <w:tab w:val="left" w:pos="709"/>
        </w:tabs>
      </w:pPr>
    </w:p>
    <w:p w14:paraId="6FE825B5" w14:textId="1B920512" w:rsidR="00B85CD4" w:rsidRPr="00CD585B" w:rsidRDefault="004E2E71" w:rsidP="008057BD">
      <w:pPr>
        <w:numPr>
          <w:ilvl w:val="0"/>
          <w:numId w:val="145"/>
        </w:numPr>
        <w:shd w:val="clear" w:color="auto" w:fill="FFFFFF"/>
        <w:tabs>
          <w:tab w:val="left" w:pos="709"/>
          <w:tab w:val="left" w:pos="851"/>
        </w:tabs>
        <w:spacing w:line="276" w:lineRule="auto"/>
        <w:ind w:left="851" w:hanging="851"/>
        <w:jc w:val="both"/>
      </w:pPr>
      <w:r w:rsidRPr="00CD585B">
        <w:rPr>
          <w:color w:val="000000"/>
        </w:rPr>
        <w:t>Predmetom Zmluvy je záväzok Zhotoviteľa vykonať pre Objednávateľa Dielo riadne a</w:t>
      </w:r>
      <w:r w:rsidR="00AE120F" w:rsidRPr="00CD585B">
        <w:rPr>
          <w:color w:val="000000"/>
        </w:rPr>
        <w:t> </w:t>
      </w:r>
      <w:r w:rsidRPr="00CD585B">
        <w:rPr>
          <w:color w:val="000000"/>
        </w:rPr>
        <w:t>včas</w:t>
      </w:r>
      <w:r w:rsidR="00AE120F" w:rsidRPr="00CD585B">
        <w:rPr>
          <w:color w:val="000000"/>
        </w:rPr>
        <w:t xml:space="preserve"> </w:t>
      </w:r>
      <w:r w:rsidR="00B85CD4" w:rsidRPr="00CD585B">
        <w:rPr>
          <w:color w:val="000000"/>
        </w:rPr>
        <w:t xml:space="preserve"> </w:t>
      </w:r>
      <w:r w:rsidRPr="00CD585B">
        <w:rPr>
          <w:color w:val="000000"/>
        </w:rPr>
        <w:t xml:space="preserve">vrátane </w:t>
      </w:r>
      <w:r w:rsidR="0056362C" w:rsidRPr="00CD585B">
        <w:rPr>
          <w:color w:val="000000"/>
        </w:rPr>
        <w:t xml:space="preserve">realizácie Dočasného dopravného značenia, realizácie Stavebnej časti, </w:t>
      </w:r>
      <w:r w:rsidR="00AE120F" w:rsidRPr="00CD585B">
        <w:rPr>
          <w:color w:val="000000"/>
        </w:rPr>
        <w:t xml:space="preserve">vypracovania </w:t>
      </w:r>
      <w:r w:rsidR="009B0515" w:rsidRPr="00CD585B">
        <w:rPr>
          <w:color w:val="000000"/>
        </w:rPr>
        <w:t xml:space="preserve">Dokumentácie </w:t>
      </w:r>
      <w:r w:rsidR="00AE120F" w:rsidRPr="00CD585B">
        <w:rPr>
          <w:color w:val="000000"/>
        </w:rPr>
        <w:t xml:space="preserve">a vykonávania </w:t>
      </w:r>
      <w:r w:rsidR="00316846" w:rsidRPr="00CD585B">
        <w:rPr>
          <w:color w:val="000000"/>
        </w:rPr>
        <w:t>I</w:t>
      </w:r>
      <w:r w:rsidR="00AE120F" w:rsidRPr="00CD585B">
        <w:rPr>
          <w:color w:val="000000"/>
        </w:rPr>
        <w:t>nžiniersk</w:t>
      </w:r>
      <w:r w:rsidR="00316846" w:rsidRPr="00CD585B">
        <w:rPr>
          <w:color w:val="000000"/>
        </w:rPr>
        <w:t xml:space="preserve">ych </w:t>
      </w:r>
      <w:r w:rsidR="00AE120F" w:rsidRPr="00CD585B">
        <w:rPr>
          <w:color w:val="000000"/>
        </w:rPr>
        <w:t>činnost</w:t>
      </w:r>
      <w:r w:rsidR="00316846" w:rsidRPr="00CD585B">
        <w:rPr>
          <w:color w:val="000000"/>
        </w:rPr>
        <w:t>í</w:t>
      </w:r>
      <w:r w:rsidR="00AE120F" w:rsidRPr="00CD585B">
        <w:rPr>
          <w:color w:val="000000"/>
        </w:rPr>
        <w:t xml:space="preserve"> potrebn</w:t>
      </w:r>
      <w:r w:rsidR="00316846" w:rsidRPr="00CD585B">
        <w:rPr>
          <w:color w:val="000000"/>
        </w:rPr>
        <w:t>ých</w:t>
      </w:r>
      <w:r w:rsidR="00AE120F" w:rsidRPr="00CD585B">
        <w:rPr>
          <w:color w:val="000000"/>
        </w:rPr>
        <w:t xml:space="preserve"> na </w:t>
      </w:r>
      <w:r w:rsidR="00E532D7" w:rsidRPr="00CD585B">
        <w:rPr>
          <w:color w:val="000000"/>
        </w:rPr>
        <w:t xml:space="preserve">odsúhlasenie Projektu dočasného dopravného značenia </w:t>
      </w:r>
      <w:r w:rsidR="00CE4043" w:rsidRPr="00CD585B">
        <w:rPr>
          <w:color w:val="000000"/>
        </w:rPr>
        <w:t xml:space="preserve">a zabezpečenie </w:t>
      </w:r>
      <w:r w:rsidR="00912383" w:rsidRPr="00CD585B">
        <w:rPr>
          <w:color w:val="000000"/>
        </w:rPr>
        <w:t xml:space="preserve">všetkých podkladov pre vydanie </w:t>
      </w:r>
      <w:r w:rsidR="00CE4043" w:rsidRPr="00CD585B">
        <w:rPr>
          <w:color w:val="000000"/>
        </w:rPr>
        <w:t xml:space="preserve">Kolaudačného rozhodnutia </w:t>
      </w:r>
      <w:r w:rsidRPr="00CD585B">
        <w:rPr>
          <w:color w:val="000000"/>
        </w:rPr>
        <w:t>a výkon</w:t>
      </w:r>
      <w:r w:rsidR="00AE120F" w:rsidRPr="00CD585B">
        <w:rPr>
          <w:color w:val="000000"/>
        </w:rPr>
        <w:t>u</w:t>
      </w:r>
      <w:r w:rsidRPr="00CD585B">
        <w:rPr>
          <w:color w:val="000000"/>
        </w:rPr>
        <w:t xml:space="preserve"> ďalších súvisiacich činností v kvalite, rozsahu a čase dohodnutom touto Zmluvou a</w:t>
      </w:r>
      <w:r w:rsidR="00B85CD4" w:rsidRPr="00CD585B">
        <w:rPr>
          <w:color w:val="000000"/>
        </w:rPr>
        <w:t xml:space="preserve"> </w:t>
      </w:r>
      <w:r w:rsidRPr="00CD585B">
        <w:rPr>
          <w:color w:val="000000"/>
        </w:rPr>
        <w:t>záväzok Objednávateľa</w:t>
      </w:r>
      <w:r w:rsidR="00D41D90" w:rsidRPr="00CD585B">
        <w:rPr>
          <w:color w:val="000000"/>
        </w:rPr>
        <w:t xml:space="preserve"> </w:t>
      </w:r>
      <w:r w:rsidRPr="00CD585B">
        <w:rPr>
          <w:color w:val="000000"/>
        </w:rPr>
        <w:t>zaplatiť Zhotoviteľovi za zhotovené Dielo Zmluvnú cenu, a to všetko</w:t>
      </w:r>
      <w:r w:rsidR="00B85CD4" w:rsidRPr="00CD585B">
        <w:rPr>
          <w:color w:val="000000"/>
        </w:rPr>
        <w:t xml:space="preserve"> </w:t>
      </w:r>
      <w:r w:rsidRPr="00CD585B">
        <w:rPr>
          <w:color w:val="000000"/>
        </w:rPr>
        <w:t>za podmienok ustanovených touto Zmluvou.</w:t>
      </w:r>
    </w:p>
    <w:p w14:paraId="37FB7B3A" w14:textId="77777777" w:rsidR="004E2E71" w:rsidRPr="00CD585B" w:rsidRDefault="004E2E71" w:rsidP="008057BD">
      <w:pPr>
        <w:numPr>
          <w:ilvl w:val="0"/>
          <w:numId w:val="7"/>
        </w:numPr>
        <w:shd w:val="clear" w:color="auto" w:fill="FFFFFF"/>
        <w:tabs>
          <w:tab w:val="left" w:pos="709"/>
        </w:tabs>
        <w:spacing w:line="276" w:lineRule="auto"/>
        <w:ind w:left="851" w:hanging="851"/>
        <w:jc w:val="both"/>
        <w:rPr>
          <w:color w:val="000000"/>
        </w:rPr>
      </w:pPr>
      <w:r w:rsidRPr="00CD585B">
        <w:rPr>
          <w:color w:val="000000"/>
        </w:rPr>
        <w:t>Zhotoviteľ vyhlasuje, že má dostatok odborných predpokladov a skúseností potrebných na realizáciu Diela podľa Zmluvy.</w:t>
      </w:r>
    </w:p>
    <w:p w14:paraId="45B33E41" w14:textId="77777777" w:rsidR="004E2E71" w:rsidRPr="00CD585B" w:rsidRDefault="004E2E71" w:rsidP="008057BD">
      <w:pPr>
        <w:numPr>
          <w:ilvl w:val="0"/>
          <w:numId w:val="7"/>
        </w:numPr>
        <w:shd w:val="clear" w:color="auto" w:fill="FFFFFF"/>
        <w:tabs>
          <w:tab w:val="left" w:pos="709"/>
        </w:tabs>
        <w:spacing w:line="276" w:lineRule="auto"/>
        <w:ind w:left="851" w:hanging="851"/>
        <w:jc w:val="both"/>
        <w:rPr>
          <w:color w:val="000000"/>
        </w:rPr>
      </w:pPr>
      <w:r w:rsidRPr="00CD585B">
        <w:rPr>
          <w:color w:val="000000"/>
        </w:rPr>
        <w:t>Záväzok Zhotoviteľa podľa článku</w:t>
      </w:r>
      <w:hyperlink w:anchor="bookmark7" w:history="1">
        <w:r w:rsidRPr="00CD585B">
          <w:rPr>
            <w:color w:val="000000"/>
          </w:rPr>
          <w:t xml:space="preserve"> 2.2.1 </w:t>
        </w:r>
      </w:hyperlink>
      <w:r w:rsidRPr="00CD585B">
        <w:rPr>
          <w:color w:val="000000"/>
        </w:rPr>
        <w:t>tejto Zmluvy spočíva v rámci vykonávania Diela najmä (nie však výlučne) v povinnosti Zhotoviteľa:</w:t>
      </w:r>
    </w:p>
    <w:p w14:paraId="086829D2" w14:textId="6FED0AC2" w:rsidR="004E2E71" w:rsidRPr="00CD585B" w:rsidRDefault="004E2E71" w:rsidP="008057BD">
      <w:pPr>
        <w:numPr>
          <w:ilvl w:val="3"/>
          <w:numId w:val="143"/>
        </w:numPr>
        <w:shd w:val="clear" w:color="auto" w:fill="FFFFFF"/>
        <w:tabs>
          <w:tab w:val="left" w:pos="709"/>
        </w:tabs>
        <w:spacing w:line="276" w:lineRule="auto"/>
        <w:ind w:left="1701" w:hanging="850"/>
        <w:jc w:val="both"/>
      </w:pPr>
      <w:r w:rsidRPr="2D81B0DD">
        <w:rPr>
          <w:color w:val="000000" w:themeColor="text1"/>
        </w:rPr>
        <w:t xml:space="preserve">navrhnúť a vypracovať nasledovnú </w:t>
      </w:r>
      <w:r w:rsidR="006B2493" w:rsidRPr="2D81B0DD">
        <w:rPr>
          <w:color w:val="000000" w:themeColor="text1"/>
        </w:rPr>
        <w:t>D</w:t>
      </w:r>
      <w:r w:rsidRPr="2D81B0DD">
        <w:rPr>
          <w:color w:val="000000" w:themeColor="text1"/>
        </w:rPr>
        <w:t>okumentáciu</w:t>
      </w:r>
      <w:r w:rsidR="0038088B" w:rsidRPr="2D81B0DD">
        <w:rPr>
          <w:color w:val="000000" w:themeColor="text1"/>
        </w:rPr>
        <w:t xml:space="preserve"> v rozsahu a členení podľa Podkladov a Ponuky</w:t>
      </w:r>
      <w:r w:rsidRPr="2D81B0DD">
        <w:rPr>
          <w:color w:val="000000" w:themeColor="text1"/>
        </w:rPr>
        <w:t>:</w:t>
      </w:r>
    </w:p>
    <w:p w14:paraId="1F19077A" w14:textId="577CF1C1" w:rsidR="004E2E71" w:rsidRPr="00CD585B" w:rsidRDefault="0038088B" w:rsidP="008057BD">
      <w:pPr>
        <w:numPr>
          <w:ilvl w:val="0"/>
          <w:numId w:val="8"/>
        </w:numPr>
        <w:shd w:val="clear" w:color="auto" w:fill="FFFFFF" w:themeFill="background1"/>
        <w:tabs>
          <w:tab w:val="left" w:pos="709"/>
          <w:tab w:val="left" w:pos="1843"/>
        </w:tabs>
        <w:spacing w:line="276" w:lineRule="auto"/>
        <w:ind w:left="2268" w:hanging="567"/>
        <w:jc w:val="both"/>
        <w:rPr>
          <w:color w:val="000000"/>
        </w:rPr>
      </w:pPr>
      <w:r w:rsidRPr="2D81B0DD">
        <w:rPr>
          <w:color w:val="000000" w:themeColor="text1"/>
        </w:rPr>
        <w:t xml:space="preserve">Plán organizácie dopravy a </w:t>
      </w:r>
      <w:r w:rsidR="00E532D7" w:rsidRPr="2D81B0DD">
        <w:rPr>
          <w:color w:val="000000" w:themeColor="text1"/>
        </w:rPr>
        <w:t>Projekt dočasného dopravného značenia</w:t>
      </w:r>
      <w:r w:rsidR="0007637C" w:rsidRPr="2D81B0DD">
        <w:rPr>
          <w:color w:val="000000" w:themeColor="text1"/>
        </w:rPr>
        <w:t>;</w:t>
      </w:r>
    </w:p>
    <w:p w14:paraId="13ECDFD3" w14:textId="6B067760" w:rsidR="00C3070F" w:rsidRPr="00CD585B" w:rsidRDefault="00C3070F" w:rsidP="008057BD">
      <w:pPr>
        <w:numPr>
          <w:ilvl w:val="0"/>
          <w:numId w:val="8"/>
        </w:numPr>
        <w:shd w:val="clear" w:color="auto" w:fill="FFFFFF"/>
        <w:tabs>
          <w:tab w:val="left" w:pos="709"/>
          <w:tab w:val="left" w:pos="1843"/>
        </w:tabs>
        <w:spacing w:line="276" w:lineRule="auto"/>
        <w:ind w:left="2268" w:hanging="567"/>
        <w:jc w:val="both"/>
        <w:rPr>
          <w:color w:val="000000"/>
        </w:rPr>
      </w:pPr>
      <w:r w:rsidRPr="2D81B0DD">
        <w:rPr>
          <w:color w:val="000000" w:themeColor="text1"/>
        </w:rPr>
        <w:t>Projekt organizácie výstavby;</w:t>
      </w:r>
    </w:p>
    <w:p w14:paraId="7DF81B78" w14:textId="4DF77EE9" w:rsidR="0038088B" w:rsidRPr="00CD585B" w:rsidRDefault="0038088B" w:rsidP="008057BD">
      <w:pPr>
        <w:numPr>
          <w:ilvl w:val="0"/>
          <w:numId w:val="8"/>
        </w:numPr>
        <w:shd w:val="clear" w:color="auto" w:fill="FFFFFF"/>
        <w:tabs>
          <w:tab w:val="left" w:pos="709"/>
          <w:tab w:val="left" w:pos="1843"/>
        </w:tabs>
        <w:spacing w:line="276" w:lineRule="auto"/>
        <w:ind w:left="2268" w:hanging="567"/>
        <w:jc w:val="both"/>
        <w:rPr>
          <w:color w:val="000000"/>
        </w:rPr>
      </w:pPr>
      <w:r w:rsidRPr="2D81B0DD">
        <w:rPr>
          <w:color w:val="000000" w:themeColor="text1"/>
        </w:rPr>
        <w:t>Plán bezpečnosti a ochrany zdravia pri práci</w:t>
      </w:r>
      <w:r w:rsidR="0007637C" w:rsidRPr="2D81B0DD">
        <w:rPr>
          <w:color w:val="000000" w:themeColor="text1"/>
        </w:rPr>
        <w:t>;</w:t>
      </w:r>
    </w:p>
    <w:p w14:paraId="7D6ABC6A" w14:textId="6FC98C03" w:rsidR="0038088B" w:rsidRPr="00CD585B" w:rsidRDefault="00AC002B" w:rsidP="008057BD">
      <w:pPr>
        <w:numPr>
          <w:ilvl w:val="0"/>
          <w:numId w:val="8"/>
        </w:numPr>
        <w:shd w:val="clear" w:color="auto" w:fill="FFFFFF"/>
        <w:tabs>
          <w:tab w:val="left" w:pos="709"/>
          <w:tab w:val="left" w:pos="1843"/>
        </w:tabs>
        <w:spacing w:line="276" w:lineRule="auto"/>
        <w:ind w:left="2268" w:hanging="567"/>
        <w:jc w:val="both"/>
        <w:rPr>
          <w:color w:val="000000"/>
        </w:rPr>
      </w:pPr>
      <w:r w:rsidRPr="14E5928A">
        <w:rPr>
          <w:color w:val="000000" w:themeColor="text1"/>
        </w:rPr>
        <w:t>Kontrolný a skúšobný plán</w:t>
      </w:r>
      <w:r w:rsidR="0007637C" w:rsidRPr="14E5928A">
        <w:rPr>
          <w:color w:val="000000" w:themeColor="text1"/>
        </w:rPr>
        <w:t>;</w:t>
      </w:r>
    </w:p>
    <w:p w14:paraId="2E042053" w14:textId="4E9F0E05" w:rsidR="00AE120F" w:rsidRPr="00CD585B" w:rsidRDefault="00AE120F" w:rsidP="008057BD">
      <w:pPr>
        <w:numPr>
          <w:ilvl w:val="0"/>
          <w:numId w:val="8"/>
        </w:numPr>
        <w:shd w:val="clear" w:color="auto" w:fill="FFFFFF"/>
        <w:tabs>
          <w:tab w:val="left" w:pos="709"/>
          <w:tab w:val="left" w:pos="1843"/>
        </w:tabs>
        <w:spacing w:line="276" w:lineRule="auto"/>
        <w:ind w:left="2410" w:hanging="709"/>
        <w:jc w:val="both"/>
        <w:rPr>
          <w:color w:val="000000"/>
        </w:rPr>
      </w:pPr>
      <w:r w:rsidRPr="2D81B0DD">
        <w:rPr>
          <w:color w:val="000000" w:themeColor="text1"/>
        </w:rPr>
        <w:t>Dokumentáci</w:t>
      </w:r>
      <w:r w:rsidR="00316846" w:rsidRPr="2D81B0DD">
        <w:rPr>
          <w:color w:val="000000" w:themeColor="text1"/>
        </w:rPr>
        <w:t>u</w:t>
      </w:r>
      <w:r w:rsidRPr="2D81B0DD">
        <w:rPr>
          <w:color w:val="000000" w:themeColor="text1"/>
        </w:rPr>
        <w:t xml:space="preserve"> skutočného </w:t>
      </w:r>
      <w:r w:rsidR="00D27955" w:rsidRPr="2D81B0DD">
        <w:rPr>
          <w:color w:val="000000" w:themeColor="text1"/>
        </w:rPr>
        <w:t>vyhotovenia stavby</w:t>
      </w:r>
      <w:r w:rsidRPr="2D81B0DD">
        <w:rPr>
          <w:color w:val="000000" w:themeColor="text1"/>
        </w:rPr>
        <w:t xml:space="preserve">, v rozsahu a členení podľa </w:t>
      </w:r>
      <w:r w:rsidR="00925583" w:rsidRPr="2D81B0DD">
        <w:rPr>
          <w:color w:val="000000" w:themeColor="text1"/>
        </w:rPr>
        <w:t xml:space="preserve">tejto Zmluvy, </w:t>
      </w:r>
      <w:r w:rsidRPr="2D81B0DD">
        <w:rPr>
          <w:color w:val="000000" w:themeColor="text1"/>
        </w:rPr>
        <w:t xml:space="preserve">Podkladov a Ponuky, inak v rozsahu potrebnom na zabezpečenie splnenia účelu Zmluvy podľa článku 2 </w:t>
      </w:r>
      <w:r w:rsidRPr="2D81B0DD">
        <w:rPr>
          <w:i/>
          <w:iCs/>
          <w:color w:val="000000" w:themeColor="text1"/>
        </w:rPr>
        <w:t xml:space="preserve">(Účel Zmluvy) </w:t>
      </w:r>
      <w:r w:rsidRPr="2D81B0DD">
        <w:rPr>
          <w:color w:val="000000" w:themeColor="text1"/>
        </w:rPr>
        <w:t>tejto Zmluvy</w:t>
      </w:r>
      <w:r w:rsidR="00DA0B35" w:rsidRPr="2D81B0DD">
        <w:rPr>
          <w:color w:val="000000" w:themeColor="text1"/>
        </w:rPr>
        <w:t>, v súlade aktuálnym stavom po zrealizovaní Stavebnej časti</w:t>
      </w:r>
      <w:r w:rsidRPr="2D81B0DD">
        <w:rPr>
          <w:color w:val="000000" w:themeColor="text1"/>
        </w:rPr>
        <w:t>;</w:t>
      </w:r>
    </w:p>
    <w:p w14:paraId="72DBED62" w14:textId="0CD21DD7" w:rsidR="00B74034" w:rsidRPr="00CD585B" w:rsidRDefault="00B74034" w:rsidP="008057BD">
      <w:pPr>
        <w:numPr>
          <w:ilvl w:val="0"/>
          <w:numId w:val="8"/>
        </w:numPr>
        <w:shd w:val="clear" w:color="auto" w:fill="FFFFFF"/>
        <w:tabs>
          <w:tab w:val="left" w:pos="709"/>
          <w:tab w:val="left" w:pos="1843"/>
        </w:tabs>
        <w:spacing w:line="276" w:lineRule="auto"/>
        <w:ind w:left="2410" w:hanging="709"/>
        <w:jc w:val="both"/>
        <w:rPr>
          <w:color w:val="000000"/>
        </w:rPr>
      </w:pPr>
      <w:r w:rsidRPr="2D81B0DD">
        <w:rPr>
          <w:color w:val="000000" w:themeColor="text1"/>
        </w:rPr>
        <w:t xml:space="preserve">Prevádzková dokumentácia pre Technologické zariadenia, ktorej súčasťou </w:t>
      </w:r>
      <w:r w:rsidRPr="2D81B0DD">
        <w:rPr>
          <w:color w:val="000000" w:themeColor="text1"/>
        </w:rPr>
        <w:lastRenderedPageBreak/>
        <w:t xml:space="preserve">sú najmä, návody na obsluhu a údržbu jednotlivých strojov a zariadení, prevádzkové predpisy pre Technologické zariadenia, s obsahom, v rozsahu a členení podľa Podkladov, inak v rozsahu potrebnom na zabezpečenie splnenia účelu Zmluvy podľa článku 2.1 </w:t>
      </w:r>
      <w:r w:rsidRPr="2D81B0DD">
        <w:rPr>
          <w:i/>
          <w:iCs/>
          <w:color w:val="000000" w:themeColor="text1"/>
        </w:rPr>
        <w:t>(Účel Zmluvy)</w:t>
      </w:r>
      <w:r w:rsidRPr="2D81B0DD">
        <w:rPr>
          <w:color w:val="000000" w:themeColor="text1"/>
        </w:rPr>
        <w:t xml:space="preserve"> tejto Zmluvy;</w:t>
      </w:r>
    </w:p>
    <w:p w14:paraId="3E2188F5" w14:textId="68396908" w:rsidR="00CC41A8" w:rsidRPr="00CD585B" w:rsidRDefault="0007637C" w:rsidP="008057BD">
      <w:pPr>
        <w:numPr>
          <w:ilvl w:val="0"/>
          <w:numId w:val="8"/>
        </w:numPr>
        <w:shd w:val="clear" w:color="auto" w:fill="FFFFFF"/>
        <w:tabs>
          <w:tab w:val="left" w:pos="709"/>
          <w:tab w:val="left" w:pos="1843"/>
        </w:tabs>
        <w:spacing w:line="276" w:lineRule="auto"/>
        <w:ind w:left="2268" w:hanging="567"/>
        <w:jc w:val="both"/>
        <w:rPr>
          <w:color w:val="000000"/>
        </w:rPr>
      </w:pPr>
      <w:r w:rsidRPr="2D81B0DD">
        <w:rPr>
          <w:color w:val="000000" w:themeColor="text1"/>
        </w:rPr>
        <w:t>Iné dokumenty uvedené Podkladoch</w:t>
      </w:r>
      <w:r w:rsidR="00F327C4" w:rsidRPr="2D81B0DD">
        <w:rPr>
          <w:color w:val="000000" w:themeColor="text1"/>
        </w:rPr>
        <w:t>,</w:t>
      </w:r>
    </w:p>
    <w:p w14:paraId="3662137E" w14:textId="03B345E3" w:rsidR="00316846" w:rsidRPr="00CD585B" w:rsidRDefault="00316846" w:rsidP="006535B5">
      <w:pPr>
        <w:shd w:val="clear" w:color="auto" w:fill="FFFFFF"/>
        <w:tabs>
          <w:tab w:val="left" w:pos="709"/>
          <w:tab w:val="left" w:pos="1594"/>
        </w:tabs>
        <w:spacing w:line="276" w:lineRule="auto"/>
        <w:ind w:left="1560"/>
        <w:jc w:val="both"/>
        <w:rPr>
          <w:color w:val="000000"/>
        </w:rPr>
      </w:pPr>
    </w:p>
    <w:p w14:paraId="0F8CD528" w14:textId="3E3FD129" w:rsidR="00B11ED6" w:rsidRPr="00CD585B" w:rsidRDefault="0054740B" w:rsidP="006535B5">
      <w:pPr>
        <w:shd w:val="clear" w:color="auto" w:fill="FFFFFF"/>
        <w:tabs>
          <w:tab w:val="left" w:pos="709"/>
          <w:tab w:val="left" w:pos="1594"/>
        </w:tabs>
        <w:spacing w:line="276" w:lineRule="auto"/>
        <w:ind w:left="1560"/>
        <w:jc w:val="both"/>
        <w:rPr>
          <w:color w:val="000000"/>
        </w:rPr>
      </w:pPr>
      <w:r w:rsidRPr="00CD585B">
        <w:rPr>
          <w:color w:val="000000"/>
        </w:rPr>
        <w:t xml:space="preserve">to všetko </w:t>
      </w:r>
      <w:r w:rsidR="00B11ED6" w:rsidRPr="00CD585B">
        <w:rPr>
          <w:color w:val="000000"/>
        </w:rPr>
        <w:t xml:space="preserve">v súlade so Zmluvou a na základe Pokynov, inak v rozsahu potrebnom na zabezpečenie splnenia účelu Zmluvy podľa článku 2 </w:t>
      </w:r>
      <w:r w:rsidR="00B11ED6" w:rsidRPr="00CD585B">
        <w:rPr>
          <w:i/>
          <w:iCs/>
          <w:color w:val="000000"/>
        </w:rPr>
        <w:t xml:space="preserve">(Účel Zmluvy) </w:t>
      </w:r>
      <w:r w:rsidR="00B11ED6" w:rsidRPr="00CD585B">
        <w:rPr>
          <w:color w:val="000000"/>
        </w:rPr>
        <w:t>tejto Zmluvy</w:t>
      </w:r>
      <w:r w:rsidRPr="00CD585B">
        <w:rPr>
          <w:color w:val="000000"/>
        </w:rPr>
        <w:t>.</w:t>
      </w:r>
    </w:p>
    <w:p w14:paraId="7E63FAC4" w14:textId="77777777" w:rsidR="00B11ED6" w:rsidRPr="00CD585B" w:rsidRDefault="00B11ED6" w:rsidP="006535B5">
      <w:pPr>
        <w:shd w:val="clear" w:color="auto" w:fill="FFFFFF"/>
        <w:tabs>
          <w:tab w:val="left" w:pos="709"/>
          <w:tab w:val="left" w:pos="1594"/>
        </w:tabs>
        <w:spacing w:line="276" w:lineRule="auto"/>
        <w:ind w:left="1560"/>
        <w:jc w:val="both"/>
        <w:rPr>
          <w:color w:val="000000"/>
        </w:rPr>
      </w:pPr>
    </w:p>
    <w:p w14:paraId="0FC90658" w14:textId="39DB173D" w:rsidR="004E70BE" w:rsidRPr="00CD585B" w:rsidRDefault="004E70BE" w:rsidP="008057BD">
      <w:pPr>
        <w:numPr>
          <w:ilvl w:val="3"/>
          <w:numId w:val="143"/>
        </w:numPr>
        <w:shd w:val="clear" w:color="auto" w:fill="FFFFFF"/>
        <w:tabs>
          <w:tab w:val="left" w:pos="709"/>
        </w:tabs>
        <w:spacing w:line="276" w:lineRule="auto"/>
        <w:ind w:left="1701" w:hanging="850"/>
        <w:jc w:val="both"/>
        <w:rPr>
          <w:color w:val="000000"/>
        </w:rPr>
      </w:pPr>
      <w:r w:rsidRPr="00CD585B">
        <w:rPr>
          <w:color w:val="000000"/>
        </w:rPr>
        <w:t xml:space="preserve">Realizovať Dočasné dopravné značenie v súlade so Zmluvou, </w:t>
      </w:r>
      <w:r w:rsidR="00316846" w:rsidRPr="00CD585B">
        <w:rPr>
          <w:color w:val="000000"/>
        </w:rPr>
        <w:t>Projektom dočasného dopravného značenia</w:t>
      </w:r>
      <w:r w:rsidRPr="00CD585B">
        <w:rPr>
          <w:color w:val="000000"/>
        </w:rPr>
        <w:t xml:space="preserve"> a na základe Pokynov, inak v rozsahu potrebnom na zabezpečenie splnenia účelu Zmluvy podľa článku 2 </w:t>
      </w:r>
      <w:r w:rsidRPr="00CD585B">
        <w:rPr>
          <w:i/>
          <w:iCs/>
          <w:color w:val="000000"/>
        </w:rPr>
        <w:t xml:space="preserve">(Účel Zmluvy) </w:t>
      </w:r>
      <w:r w:rsidRPr="00CD585B">
        <w:rPr>
          <w:color w:val="000000"/>
        </w:rPr>
        <w:t>tejto Zmluvy;</w:t>
      </w:r>
    </w:p>
    <w:p w14:paraId="35F2540E" w14:textId="2DAC2281" w:rsidR="006B2493" w:rsidRPr="00CD585B" w:rsidRDefault="004E2E71" w:rsidP="008057BD">
      <w:pPr>
        <w:numPr>
          <w:ilvl w:val="3"/>
          <w:numId w:val="143"/>
        </w:numPr>
        <w:shd w:val="clear" w:color="auto" w:fill="FFFFFF"/>
        <w:tabs>
          <w:tab w:val="left" w:pos="709"/>
        </w:tabs>
        <w:spacing w:line="276" w:lineRule="auto"/>
        <w:ind w:left="1701" w:hanging="850"/>
        <w:jc w:val="both"/>
        <w:rPr>
          <w:color w:val="000000"/>
        </w:rPr>
      </w:pPr>
      <w:r w:rsidRPr="00CD585B">
        <w:rPr>
          <w:color w:val="000000"/>
        </w:rPr>
        <w:t>vykonať Stavebnú časť, ktorá je bližšie špecifikovaná v Podkladoch a Ponuke v súlade so Zmluvou, Dokumentáciou a na základe Pokynov</w:t>
      </w:r>
      <w:r w:rsidR="00B74034" w:rsidRPr="00CD585B">
        <w:rPr>
          <w:color w:val="000000"/>
        </w:rPr>
        <w:t xml:space="preserve"> Zmluvy a tak, aby Stavebná časť spĺňala všetky kritériá umožňujúce riadnu prevádzku Technologických zariadení;</w:t>
      </w:r>
      <w:r w:rsidRPr="00CD585B">
        <w:rPr>
          <w:color w:val="000000"/>
        </w:rPr>
        <w:t xml:space="preserve">, inak v rozsahu potrebnom na zabezpečenie splnenia účelu Zmluvy podľa článku 2 </w:t>
      </w:r>
      <w:r w:rsidRPr="00CD585B">
        <w:rPr>
          <w:i/>
          <w:iCs/>
          <w:color w:val="000000"/>
        </w:rPr>
        <w:t xml:space="preserve">(Účel Zmluvy) </w:t>
      </w:r>
      <w:r w:rsidRPr="00CD585B">
        <w:rPr>
          <w:color w:val="000000"/>
        </w:rPr>
        <w:t>tejto Zmluvy;</w:t>
      </w:r>
    </w:p>
    <w:p w14:paraId="7FD7A7D0" w14:textId="4915824B" w:rsidR="00B74034" w:rsidRPr="00CD585B" w:rsidRDefault="00B74034" w:rsidP="008057BD">
      <w:pPr>
        <w:numPr>
          <w:ilvl w:val="3"/>
          <w:numId w:val="143"/>
        </w:numPr>
        <w:shd w:val="clear" w:color="auto" w:fill="FFFFFF"/>
        <w:tabs>
          <w:tab w:val="left" w:pos="709"/>
        </w:tabs>
        <w:spacing w:line="276" w:lineRule="auto"/>
        <w:ind w:left="1701" w:hanging="851"/>
        <w:jc w:val="both"/>
        <w:rPr>
          <w:color w:val="000000"/>
        </w:rPr>
      </w:pPr>
      <w:r w:rsidRPr="00CD585B">
        <w:rPr>
          <w:color w:val="000000"/>
        </w:rPr>
        <w:t xml:space="preserve">dodať Technologické zariadenia v rozsahu podľa Podkladov a Ponuky v súlade so Zmluvou, Dokumentáciou a na základe Pokynov a vo vzťahu k nim vykonať práce spočívajúce v montáži, inštalácii a uvedení do prevádzky, pričom uvedenie do prevádzky bude spočívať najmä, nie však výlučne v uvedení do činnosti jednotlivých Technologických zariadení, ich vzájomnom zregulovaní a komplexnom vyskúšaní, za súčinnosti spočívajúcej vo vykonávaní dohľadu Objednávateľom poverenej osoby; </w:t>
      </w:r>
    </w:p>
    <w:p w14:paraId="79384C65" w14:textId="4FAC36D6" w:rsidR="00B74034" w:rsidRPr="00CD585B" w:rsidRDefault="00B74034" w:rsidP="008057BD">
      <w:pPr>
        <w:numPr>
          <w:ilvl w:val="3"/>
          <w:numId w:val="143"/>
        </w:numPr>
        <w:shd w:val="clear" w:color="auto" w:fill="FFFFFF"/>
        <w:tabs>
          <w:tab w:val="left" w:pos="709"/>
        </w:tabs>
        <w:spacing w:line="276" w:lineRule="auto"/>
        <w:ind w:left="1701" w:hanging="850"/>
        <w:jc w:val="both"/>
        <w:rPr>
          <w:color w:val="000000"/>
        </w:rPr>
      </w:pPr>
      <w:r w:rsidRPr="00CD585B">
        <w:rPr>
          <w:color w:val="000000"/>
        </w:rPr>
        <w:t>poskytnúť technickú podporu a súčinnosť Objednávateľom poverenej osobe pri uskutočňovaní skúšobnej prevádzky;</w:t>
      </w:r>
    </w:p>
    <w:p w14:paraId="7BD9B0E8" w14:textId="556C10CF" w:rsidR="0014463C" w:rsidRPr="00CD585B" w:rsidRDefault="00BA553A" w:rsidP="008057BD">
      <w:pPr>
        <w:numPr>
          <w:ilvl w:val="3"/>
          <w:numId w:val="143"/>
        </w:numPr>
        <w:shd w:val="clear" w:color="auto" w:fill="FFFFFF"/>
        <w:tabs>
          <w:tab w:val="left" w:pos="709"/>
        </w:tabs>
        <w:spacing w:line="276" w:lineRule="auto"/>
        <w:ind w:left="1701" w:hanging="850"/>
        <w:jc w:val="both"/>
        <w:rPr>
          <w:color w:val="000000"/>
        </w:rPr>
      </w:pPr>
      <w:r w:rsidRPr="00CD585B">
        <w:t>vykonať Inžiniersk</w:t>
      </w:r>
      <w:r w:rsidR="00CA5A17" w:rsidRPr="00CD585B">
        <w:t>e</w:t>
      </w:r>
      <w:r w:rsidRPr="00CD585B">
        <w:t xml:space="preserve"> činnos</w:t>
      </w:r>
      <w:r w:rsidR="00CA5A17" w:rsidRPr="00CD585B">
        <w:t>ti</w:t>
      </w:r>
      <w:r w:rsidRPr="00CD585B">
        <w:t>, ktor</w:t>
      </w:r>
      <w:r w:rsidR="00CA5A17" w:rsidRPr="00CD585B">
        <w:t>é</w:t>
      </w:r>
      <w:r w:rsidRPr="00CD585B">
        <w:t xml:space="preserve"> </w:t>
      </w:r>
      <w:r w:rsidR="00CA5A17" w:rsidRPr="00CD585B">
        <w:t>sú</w:t>
      </w:r>
      <w:r w:rsidRPr="00CD585B">
        <w:t xml:space="preserve"> </w:t>
      </w:r>
      <w:r w:rsidRPr="00CD585B">
        <w:rPr>
          <w:color w:val="000000"/>
        </w:rPr>
        <w:t>bližšie špecifikovan</w:t>
      </w:r>
      <w:r w:rsidR="00CA5A17" w:rsidRPr="00CD585B">
        <w:rPr>
          <w:color w:val="000000"/>
        </w:rPr>
        <w:t>é</w:t>
      </w:r>
      <w:r w:rsidRPr="00CD585B">
        <w:rPr>
          <w:color w:val="000000"/>
        </w:rPr>
        <w:t xml:space="preserve"> v Podkladoch a Ponuke (najmä </w:t>
      </w:r>
      <w:r w:rsidR="005B6AE7" w:rsidRPr="00CD585B">
        <w:rPr>
          <w:color w:val="000000"/>
        </w:rPr>
        <w:t>odsúhlasenie Projektu dočasného dopravného značenia Príslušným orgánom</w:t>
      </w:r>
      <w:r w:rsidRPr="00CD585B">
        <w:rPr>
          <w:color w:val="000000"/>
        </w:rPr>
        <w:t>) v</w:t>
      </w:r>
      <w:r w:rsidR="00E73F33" w:rsidRPr="00CD585B">
        <w:rPr>
          <w:color w:val="000000"/>
        </w:rPr>
        <w:t> </w:t>
      </w:r>
      <w:r w:rsidRPr="00CD585B">
        <w:rPr>
          <w:color w:val="000000"/>
        </w:rPr>
        <w:t>súlade</w:t>
      </w:r>
      <w:r w:rsidR="00E73F33" w:rsidRPr="00CD585B">
        <w:rPr>
          <w:color w:val="000000"/>
        </w:rPr>
        <w:t xml:space="preserve"> s Dokumentáciou pre Stavebné povolenie, Stavebným povolením,</w:t>
      </w:r>
      <w:r w:rsidRPr="00CD585B">
        <w:rPr>
          <w:color w:val="000000"/>
        </w:rPr>
        <w:t xml:space="preserve"> so Zmluvou, Dokumentáciou a na základe Pokynov, inak v rozsahu potrebnom na zabezpečenie splnenia účelu Zmluvy podľa článku 2 </w:t>
      </w:r>
      <w:r w:rsidRPr="00CD585B">
        <w:rPr>
          <w:i/>
          <w:iCs/>
          <w:color w:val="000000"/>
        </w:rPr>
        <w:t xml:space="preserve">(Účel Zmluvy) </w:t>
      </w:r>
      <w:r w:rsidRPr="00CD585B">
        <w:rPr>
          <w:color w:val="000000"/>
        </w:rPr>
        <w:t>tejto Zmluvy;</w:t>
      </w:r>
    </w:p>
    <w:p w14:paraId="69E1DDB4" w14:textId="77777777" w:rsidR="00C3070F" w:rsidRPr="00CD585B" w:rsidRDefault="00C3070F" w:rsidP="006535B5">
      <w:pPr>
        <w:shd w:val="clear" w:color="auto" w:fill="FFFFFF"/>
        <w:tabs>
          <w:tab w:val="left" w:pos="709"/>
        </w:tabs>
        <w:spacing w:line="276" w:lineRule="auto"/>
        <w:ind w:left="1701"/>
        <w:jc w:val="both"/>
        <w:rPr>
          <w:color w:val="000000"/>
        </w:rPr>
      </w:pPr>
    </w:p>
    <w:p w14:paraId="56E5B0CC" w14:textId="4A34E486" w:rsidR="0014463C" w:rsidRPr="00CD585B" w:rsidRDefault="00C63847" w:rsidP="006535B5">
      <w:pPr>
        <w:shd w:val="clear" w:color="auto" w:fill="FFFFFF"/>
        <w:tabs>
          <w:tab w:val="left" w:pos="709"/>
        </w:tabs>
        <w:spacing w:line="276" w:lineRule="auto"/>
        <w:ind w:left="1701"/>
        <w:jc w:val="both"/>
        <w:rPr>
          <w:color w:val="000000"/>
        </w:rPr>
      </w:pPr>
      <w:r w:rsidRPr="00CD585B">
        <w:rPr>
          <w:color w:val="000000"/>
        </w:rPr>
        <w:t xml:space="preserve">Pre vylúčenie pochybností </w:t>
      </w:r>
      <w:r w:rsidR="006B2493" w:rsidRPr="00CD585B">
        <w:rPr>
          <w:color w:val="000000"/>
        </w:rPr>
        <w:t xml:space="preserve">Zmluvné </w:t>
      </w:r>
      <w:r w:rsidRPr="00CD585B">
        <w:rPr>
          <w:color w:val="000000"/>
        </w:rPr>
        <w:t xml:space="preserve">strany potvrdzujú, že </w:t>
      </w:r>
      <w:r w:rsidR="005B6AE7" w:rsidRPr="00CD585B">
        <w:rPr>
          <w:color w:val="000000"/>
        </w:rPr>
        <w:t xml:space="preserve">vydanie </w:t>
      </w:r>
      <w:r w:rsidR="0054740B" w:rsidRPr="00CD585B">
        <w:rPr>
          <w:color w:val="000000"/>
        </w:rPr>
        <w:t xml:space="preserve">Stavebného povolenia </w:t>
      </w:r>
      <w:r w:rsidRPr="00CD585B">
        <w:rPr>
          <w:color w:val="000000"/>
        </w:rPr>
        <w:t xml:space="preserve">zabezpečí </w:t>
      </w:r>
      <w:r w:rsidR="005B6AE7" w:rsidRPr="00CD585B">
        <w:rPr>
          <w:color w:val="000000"/>
        </w:rPr>
        <w:t>Objednávateľ</w:t>
      </w:r>
      <w:r w:rsidR="0014463C" w:rsidRPr="00CD585B">
        <w:rPr>
          <w:color w:val="000000"/>
        </w:rPr>
        <w:t>.</w:t>
      </w:r>
    </w:p>
    <w:p w14:paraId="6A2FCCEE" w14:textId="77777777" w:rsidR="008E4586" w:rsidRPr="00CD585B" w:rsidRDefault="008E4586" w:rsidP="006535B5">
      <w:pPr>
        <w:shd w:val="clear" w:color="auto" w:fill="FFFFFF"/>
        <w:tabs>
          <w:tab w:val="left" w:pos="709"/>
        </w:tabs>
        <w:spacing w:line="276" w:lineRule="auto"/>
        <w:ind w:left="1701"/>
        <w:jc w:val="both"/>
        <w:rPr>
          <w:color w:val="000000"/>
        </w:rPr>
      </w:pPr>
    </w:p>
    <w:p w14:paraId="6F3E6CF0" w14:textId="0A2AAF71" w:rsidR="00DC6B99" w:rsidRPr="00CD585B" w:rsidRDefault="58A952AA" w:rsidP="4910EB6A">
      <w:pPr>
        <w:numPr>
          <w:ilvl w:val="3"/>
          <w:numId w:val="143"/>
        </w:numPr>
        <w:shd w:val="clear" w:color="auto" w:fill="FFFFFF" w:themeFill="background1"/>
        <w:tabs>
          <w:tab w:val="left" w:pos="709"/>
        </w:tabs>
        <w:spacing w:line="276" w:lineRule="auto"/>
        <w:ind w:left="1701" w:hanging="850"/>
        <w:jc w:val="both"/>
        <w:rPr>
          <w:color w:val="000000" w:themeColor="text1"/>
        </w:rPr>
      </w:pPr>
      <w:bookmarkStart w:id="8" w:name="_Hlk105060517"/>
      <w:r w:rsidRPr="4910EB6A">
        <w:rPr>
          <w:color w:val="000000" w:themeColor="text1"/>
        </w:rPr>
        <w:t>vykonávať činnosť koordinátora bezpečnosti v zmysle nariadenia Vlády Slovenskej republiky č. 396/2006 Z.z. o minimálnych bezpečnostných a zdravotných požiadavkách na stavenisko;</w:t>
      </w:r>
    </w:p>
    <w:p w14:paraId="37138ED5" w14:textId="770AC96F" w:rsidR="00DC6B99" w:rsidRPr="00CD585B" w:rsidRDefault="004E2E71" w:rsidP="008057BD">
      <w:pPr>
        <w:numPr>
          <w:ilvl w:val="3"/>
          <w:numId w:val="143"/>
        </w:numPr>
        <w:shd w:val="clear" w:color="auto" w:fill="FFFFFF"/>
        <w:tabs>
          <w:tab w:val="left" w:pos="709"/>
        </w:tabs>
        <w:spacing w:line="276" w:lineRule="auto"/>
        <w:ind w:left="1701" w:hanging="850"/>
        <w:jc w:val="both"/>
      </w:pPr>
      <w:r w:rsidRPr="00CD585B">
        <w:rPr>
          <w:color w:val="000000"/>
        </w:rPr>
        <w:t>vykonávať ďalšie činnosti pre Objednávateľa súvisiace s plnením podľa tejto Zmluvy, ktorých obsah je bližšie vymedzený v Podkladoch a Ponuke, a ktoré spočívajú najmä nie však výlučne vo vykonávaní činností v súlade so Zákonom o verejných prácach a vo vykonávaní ďalších činností podľa tejto Zmluvy a jej Príloh;</w:t>
      </w:r>
    </w:p>
    <w:bookmarkEnd w:id="8"/>
    <w:p w14:paraId="00168A31" w14:textId="340123A0" w:rsidR="00C3070F" w:rsidRPr="00CD585B" w:rsidRDefault="00C3070F" w:rsidP="008057BD">
      <w:pPr>
        <w:numPr>
          <w:ilvl w:val="3"/>
          <w:numId w:val="143"/>
        </w:numPr>
        <w:shd w:val="clear" w:color="auto" w:fill="FFFFFF"/>
        <w:tabs>
          <w:tab w:val="left" w:pos="709"/>
        </w:tabs>
        <w:spacing w:line="276" w:lineRule="auto"/>
        <w:ind w:left="1701" w:hanging="850"/>
        <w:jc w:val="both"/>
      </w:pPr>
      <w:r w:rsidRPr="00CD585B">
        <w:t>zabezpečiť meranie prác spôsobom podľa článku 8 (</w:t>
      </w:r>
      <w:r w:rsidR="00D919CE" w:rsidRPr="00CD585B">
        <w:t>Meranie a oceňovanie)</w:t>
      </w:r>
      <w:r w:rsidRPr="00CD585B">
        <w:t xml:space="preserve"> </w:t>
      </w:r>
      <w:r w:rsidR="00D919CE" w:rsidRPr="00CD585B">
        <w:t>tejto Zmluvy;</w:t>
      </w:r>
    </w:p>
    <w:p w14:paraId="7EEC4C6C" w14:textId="50985C37" w:rsidR="00DC6B99" w:rsidRPr="00CD585B" w:rsidRDefault="004E2E71" w:rsidP="008057BD">
      <w:pPr>
        <w:numPr>
          <w:ilvl w:val="3"/>
          <w:numId w:val="143"/>
        </w:numPr>
        <w:shd w:val="clear" w:color="auto" w:fill="FFFFFF" w:themeFill="background1"/>
        <w:tabs>
          <w:tab w:val="left" w:pos="709"/>
        </w:tabs>
        <w:spacing w:line="276" w:lineRule="auto"/>
        <w:ind w:left="1701" w:hanging="850"/>
        <w:jc w:val="both"/>
        <w:rPr>
          <w:color w:val="000000" w:themeColor="text1"/>
        </w:rPr>
      </w:pPr>
      <w:r w:rsidRPr="6C28B257">
        <w:rPr>
          <w:color w:val="000000" w:themeColor="text1"/>
        </w:rPr>
        <w:t>odstrániť vady, vo vzťahu ku ktorým Objednávateľ uplatní svoje nároky zo zodpovednosti za vady v zmysle tejto Zmluvy;</w:t>
      </w:r>
    </w:p>
    <w:p w14:paraId="08B508B9" w14:textId="4C8D10BA" w:rsidR="40548F45" w:rsidRDefault="40548F45" w:rsidP="008057BD">
      <w:pPr>
        <w:numPr>
          <w:ilvl w:val="3"/>
          <w:numId w:val="143"/>
        </w:numPr>
        <w:shd w:val="clear" w:color="auto" w:fill="FFFFFF" w:themeFill="background1"/>
        <w:tabs>
          <w:tab w:val="left" w:pos="709"/>
        </w:tabs>
        <w:spacing w:line="276" w:lineRule="auto"/>
        <w:ind w:left="1701" w:hanging="850"/>
        <w:jc w:val="both"/>
        <w:rPr>
          <w:rFonts w:eastAsia="Arial"/>
        </w:rPr>
      </w:pPr>
      <w:r w:rsidRPr="0B65C1ED">
        <w:rPr>
          <w:rFonts w:eastAsia="Arial"/>
          <w:color w:val="333333"/>
        </w:rPr>
        <w:t>k</w:t>
      </w:r>
      <w:r w:rsidR="42BBE093" w:rsidRPr="00CE75E7">
        <w:rPr>
          <w:rFonts w:eastAsia="Arial"/>
          <w:color w:val="333333"/>
        </w:rPr>
        <w:t xml:space="preserve">onzultovať s projektantom, ktorý bude pri realizácii Diela poskytovať autorský dozor každú prípadnú zmenu v projekte Stavby – Diela a to pred začiatkom </w:t>
      </w:r>
      <w:r w:rsidR="4C242016" w:rsidRPr="00CE75E7">
        <w:rPr>
          <w:rFonts w:eastAsia="Arial"/>
          <w:color w:val="333333"/>
        </w:rPr>
        <w:t xml:space="preserve">týchto </w:t>
      </w:r>
      <w:r w:rsidR="42BBE093" w:rsidRPr="00CE75E7">
        <w:rPr>
          <w:rFonts w:eastAsia="Arial"/>
          <w:color w:val="333333"/>
        </w:rPr>
        <w:t>stavebných prác a v prípade potreby aj priebežne počas</w:t>
      </w:r>
      <w:r w:rsidR="55D75750" w:rsidRPr="00CE75E7">
        <w:rPr>
          <w:rFonts w:eastAsia="Arial"/>
          <w:color w:val="333333"/>
        </w:rPr>
        <w:t xml:space="preserve"> stavebných</w:t>
      </w:r>
      <w:r w:rsidR="42BBE093" w:rsidRPr="00CE75E7">
        <w:rPr>
          <w:rFonts w:eastAsia="Arial"/>
          <w:color w:val="333333"/>
        </w:rPr>
        <w:t xml:space="preserve"> prác</w:t>
      </w:r>
      <w:r w:rsidR="3D270549" w:rsidRPr="00CE75E7">
        <w:rPr>
          <w:rFonts w:eastAsia="Arial"/>
          <w:color w:val="333333"/>
        </w:rPr>
        <w:t>;</w:t>
      </w:r>
      <w:r w:rsidR="42BBE093" w:rsidRPr="00CE75E7">
        <w:rPr>
          <w:rFonts w:eastAsia="Arial"/>
          <w:color w:val="333333"/>
        </w:rPr>
        <w:t xml:space="preserve"> </w:t>
      </w:r>
      <w:r w:rsidR="42BBE093" w:rsidRPr="0B65C1ED">
        <w:rPr>
          <w:rFonts w:eastAsia="Arial"/>
        </w:rPr>
        <w:t xml:space="preserve"> </w:t>
      </w:r>
    </w:p>
    <w:p w14:paraId="60255DE7" w14:textId="611A7B3B" w:rsidR="00DC6B99" w:rsidRPr="00CD585B" w:rsidRDefault="004E2E71" w:rsidP="008057BD">
      <w:pPr>
        <w:numPr>
          <w:ilvl w:val="3"/>
          <w:numId w:val="143"/>
        </w:numPr>
        <w:shd w:val="clear" w:color="auto" w:fill="FFFFFF"/>
        <w:tabs>
          <w:tab w:val="left" w:pos="709"/>
        </w:tabs>
        <w:spacing w:line="276" w:lineRule="auto"/>
        <w:ind w:left="1701" w:hanging="850"/>
        <w:jc w:val="both"/>
      </w:pPr>
      <w:r w:rsidRPr="00CD585B">
        <w:rPr>
          <w:color w:val="000000"/>
        </w:rPr>
        <w:t xml:space="preserve">viesť komunikáciu </w:t>
      </w:r>
      <w:r w:rsidR="0014463C" w:rsidRPr="00CD585B">
        <w:rPr>
          <w:color w:val="000000"/>
        </w:rPr>
        <w:t>s osobami určenými Objednávateľom</w:t>
      </w:r>
      <w:r w:rsidRPr="00CD585B">
        <w:rPr>
          <w:color w:val="000000"/>
        </w:rPr>
        <w:t>.</w:t>
      </w:r>
    </w:p>
    <w:p w14:paraId="14E2299C" w14:textId="7DFA8BCE" w:rsidR="00DC6B99" w:rsidRDefault="004E2E71" w:rsidP="008057BD">
      <w:pPr>
        <w:numPr>
          <w:ilvl w:val="0"/>
          <w:numId w:val="9"/>
        </w:numPr>
        <w:shd w:val="clear" w:color="auto" w:fill="FFFFFF"/>
        <w:tabs>
          <w:tab w:val="left" w:pos="710"/>
        </w:tabs>
        <w:spacing w:line="276" w:lineRule="auto"/>
        <w:ind w:left="709" w:hanging="709"/>
        <w:jc w:val="both"/>
        <w:rPr>
          <w:color w:val="000000"/>
        </w:rPr>
      </w:pPr>
      <w:r w:rsidRPr="00CD585B">
        <w:rPr>
          <w:color w:val="000000"/>
        </w:rPr>
        <w:t xml:space="preserve">V prípade, že bude potrebné spresniť požiadavky na Dielo, uplatní sa postup podľa článku 3.7.5 </w:t>
      </w:r>
      <w:r w:rsidRPr="00CD585B">
        <w:rPr>
          <w:i/>
          <w:iCs/>
          <w:color w:val="000000"/>
        </w:rPr>
        <w:t xml:space="preserve">(Rozhodnutia) </w:t>
      </w:r>
      <w:r w:rsidRPr="00CD585B">
        <w:rPr>
          <w:color w:val="000000"/>
        </w:rPr>
        <w:t>podľa tejto Zmluvy.</w:t>
      </w:r>
    </w:p>
    <w:p w14:paraId="2D92EDB7" w14:textId="7D083792" w:rsidR="00DC6B99" w:rsidRPr="00CE75E7" w:rsidRDefault="004E2E71" w:rsidP="008057BD">
      <w:pPr>
        <w:numPr>
          <w:ilvl w:val="0"/>
          <w:numId w:val="9"/>
        </w:numPr>
        <w:shd w:val="clear" w:color="auto" w:fill="FFFFFF"/>
        <w:tabs>
          <w:tab w:val="left" w:pos="710"/>
        </w:tabs>
        <w:spacing w:line="276" w:lineRule="auto"/>
        <w:ind w:left="709" w:hanging="709"/>
        <w:jc w:val="both"/>
        <w:rPr>
          <w:color w:val="000000"/>
        </w:rPr>
      </w:pPr>
      <w:r w:rsidRPr="00CE75E7">
        <w:rPr>
          <w:color w:val="000000"/>
        </w:rPr>
        <w:lastRenderedPageBreak/>
        <w:t>Pre vylúčenie pochybností sa uvádza, že Dielom sa rozumie každá činnosť Zhotoviteľa vykonávaná na základe tejto Zmluvy</w:t>
      </w:r>
      <w:r w:rsidR="00DC6B99" w:rsidRPr="00CE75E7">
        <w:rPr>
          <w:color w:val="000000"/>
        </w:rPr>
        <w:t>,</w:t>
      </w:r>
      <w:r w:rsidRPr="00CE75E7">
        <w:rPr>
          <w:color w:val="000000"/>
        </w:rPr>
        <w:t xml:space="preserve"> a to bez ohľadu na to, či má výsledok tejto činnosti Zhotoviteľa charakter diela v zmysle § 536 ods. 2 Obchodného zákonníka alebo diela v zmysle § 3 Autorského zákona, alebo či výsledkom tejto činnosti je alebo nie je hmotný substrát</w:t>
      </w:r>
      <w:r w:rsidR="00181F71" w:rsidRPr="00CE75E7">
        <w:rPr>
          <w:color w:val="000000"/>
        </w:rPr>
        <w:t xml:space="preserve">, ako aj dodanie Technologických zariadení a ich montáž bez ohľadu na ustanovenie § 410 Obchodného zákonníka. </w:t>
      </w:r>
      <w:r w:rsidRPr="00CE75E7">
        <w:rPr>
          <w:color w:val="000000"/>
        </w:rPr>
        <w:t>.</w:t>
      </w:r>
    </w:p>
    <w:p w14:paraId="31AC0AFB" w14:textId="5DDC6C2D" w:rsidR="00DC6B99" w:rsidRPr="00CD585B" w:rsidRDefault="004E2E71" w:rsidP="008057BD">
      <w:pPr>
        <w:numPr>
          <w:ilvl w:val="0"/>
          <w:numId w:val="9"/>
        </w:numPr>
        <w:shd w:val="clear" w:color="auto" w:fill="FFFFFF"/>
        <w:tabs>
          <w:tab w:val="left" w:pos="710"/>
        </w:tabs>
        <w:spacing w:line="276" w:lineRule="auto"/>
        <w:ind w:left="710" w:hanging="710"/>
        <w:jc w:val="both"/>
        <w:rPr>
          <w:color w:val="000000"/>
        </w:rPr>
      </w:pPr>
      <w:r w:rsidRPr="00CD585B">
        <w:rPr>
          <w:color w:val="000000"/>
        </w:rPr>
        <w:t>Pre vylúčenie pochybností sa ďalej uvádza, že odplata za výkon všetkých činností vykonaných Zhotoviteľom podľa tejto Zmluvy je súčasťou Zmluvnej ceny.</w:t>
      </w:r>
    </w:p>
    <w:p w14:paraId="4975AE7B" w14:textId="77777777" w:rsidR="00A8070F" w:rsidRPr="00CD585B" w:rsidRDefault="00A8070F">
      <w:pPr>
        <w:shd w:val="clear" w:color="auto" w:fill="FFFFFF"/>
        <w:tabs>
          <w:tab w:val="left" w:pos="710"/>
        </w:tabs>
        <w:spacing w:line="276" w:lineRule="auto"/>
        <w:ind w:left="710"/>
        <w:jc w:val="both"/>
        <w:rPr>
          <w:color w:val="000000"/>
        </w:rPr>
      </w:pPr>
    </w:p>
    <w:p w14:paraId="42B38F3B" w14:textId="77777777" w:rsidR="004E2E71" w:rsidRPr="00CD585B" w:rsidRDefault="004E2E71" w:rsidP="008057BD">
      <w:pPr>
        <w:pStyle w:val="Nadpis1"/>
        <w:numPr>
          <w:ilvl w:val="0"/>
          <w:numId w:val="166"/>
        </w:numPr>
        <w:tabs>
          <w:tab w:val="left" w:pos="709"/>
        </w:tabs>
        <w:spacing w:before="0" w:after="0" w:line="276" w:lineRule="auto"/>
        <w:ind w:left="567" w:hanging="567"/>
        <w:rPr>
          <w:rFonts w:ascii="Arial" w:hAnsi="Arial" w:cs="Arial"/>
          <w:sz w:val="20"/>
          <w:szCs w:val="20"/>
        </w:rPr>
      </w:pPr>
      <w:bookmarkStart w:id="9" w:name="_Toc111796513"/>
      <w:r w:rsidRPr="00CD585B">
        <w:rPr>
          <w:rFonts w:ascii="Arial" w:hAnsi="Arial" w:cs="Arial"/>
          <w:color w:val="000000"/>
          <w:sz w:val="20"/>
          <w:szCs w:val="20"/>
        </w:rPr>
        <w:t>VYKONÁVANIE DIELA</w:t>
      </w:r>
      <w:bookmarkEnd w:id="9"/>
    </w:p>
    <w:p w14:paraId="7D8AAF82" w14:textId="77777777" w:rsidR="00B37979" w:rsidRPr="00CD585B" w:rsidRDefault="00B37979" w:rsidP="003D7F6F">
      <w:pPr>
        <w:shd w:val="clear" w:color="auto" w:fill="FFFFFF"/>
        <w:tabs>
          <w:tab w:val="left" w:pos="567"/>
          <w:tab w:val="left" w:pos="709"/>
        </w:tabs>
        <w:spacing w:line="276" w:lineRule="auto"/>
        <w:jc w:val="both"/>
      </w:pPr>
    </w:p>
    <w:p w14:paraId="4C7C0FB4" w14:textId="09590A22" w:rsidR="00B37979" w:rsidRPr="00CD585B" w:rsidRDefault="00B37979" w:rsidP="008057BD">
      <w:pPr>
        <w:pStyle w:val="Nadpis2"/>
        <w:numPr>
          <w:ilvl w:val="0"/>
          <w:numId w:val="146"/>
        </w:numPr>
        <w:tabs>
          <w:tab w:val="left" w:pos="709"/>
        </w:tabs>
        <w:spacing w:before="0" w:after="0" w:line="276" w:lineRule="auto"/>
        <w:ind w:left="567" w:hanging="567"/>
        <w:rPr>
          <w:rFonts w:ascii="Arial" w:hAnsi="Arial" w:cs="Arial"/>
          <w:i w:val="0"/>
          <w:iCs w:val="0"/>
          <w:color w:val="000000"/>
          <w:sz w:val="20"/>
          <w:szCs w:val="20"/>
        </w:rPr>
      </w:pPr>
      <w:bookmarkStart w:id="10" w:name="_Toc111796514"/>
      <w:r w:rsidRPr="00CD585B">
        <w:rPr>
          <w:rFonts w:ascii="Arial" w:hAnsi="Arial" w:cs="Arial"/>
          <w:i w:val="0"/>
          <w:iCs w:val="0"/>
          <w:color w:val="000000"/>
          <w:sz w:val="20"/>
          <w:szCs w:val="20"/>
        </w:rPr>
        <w:t>DIELO</w:t>
      </w:r>
      <w:bookmarkEnd w:id="10"/>
    </w:p>
    <w:p w14:paraId="37E66CB4" w14:textId="77777777" w:rsidR="00222D0A" w:rsidRPr="00CD585B" w:rsidRDefault="00222D0A" w:rsidP="003D7F6F">
      <w:pPr>
        <w:tabs>
          <w:tab w:val="left" w:pos="709"/>
        </w:tabs>
      </w:pPr>
    </w:p>
    <w:p w14:paraId="4E73416F" w14:textId="225522DA" w:rsidR="004E2E71" w:rsidRPr="00CD585B" w:rsidRDefault="004E2E71" w:rsidP="008057BD">
      <w:pPr>
        <w:numPr>
          <w:ilvl w:val="0"/>
          <w:numId w:val="10"/>
        </w:numPr>
        <w:shd w:val="clear" w:color="auto" w:fill="FFFFFF"/>
        <w:tabs>
          <w:tab w:val="left" w:pos="706"/>
        </w:tabs>
        <w:spacing w:line="276" w:lineRule="auto"/>
        <w:ind w:left="706" w:hanging="701"/>
        <w:jc w:val="both"/>
        <w:rPr>
          <w:color w:val="000000"/>
        </w:rPr>
      </w:pPr>
      <w:r w:rsidRPr="00CD585B">
        <w:rPr>
          <w:color w:val="000000"/>
        </w:rPr>
        <w:t>Zhotoviteľ vykonáva Dielo na svoje náklady a na svoje nebezpečenstvo v dohodnutej Lehote realizácie.</w:t>
      </w:r>
    </w:p>
    <w:p w14:paraId="36A21F62" w14:textId="0FE63D16" w:rsidR="004E2E71" w:rsidRPr="00CD585B" w:rsidRDefault="004E2E71" w:rsidP="008057BD">
      <w:pPr>
        <w:numPr>
          <w:ilvl w:val="0"/>
          <w:numId w:val="10"/>
        </w:numPr>
        <w:shd w:val="clear" w:color="auto" w:fill="FFFFFF"/>
        <w:tabs>
          <w:tab w:val="left" w:pos="706"/>
        </w:tabs>
        <w:spacing w:line="276" w:lineRule="auto"/>
        <w:ind w:left="706" w:hanging="701"/>
        <w:jc w:val="both"/>
        <w:rPr>
          <w:color w:val="000000"/>
        </w:rPr>
      </w:pPr>
      <w:r w:rsidRPr="00CD585B">
        <w:rPr>
          <w:color w:val="000000"/>
        </w:rPr>
        <w:t>Zhotoviteľ vykonáva Dielo s vynaložením odbornej starostlivosti, efektívne a v súlade s najlepšími profesionálnymi zvyklosťami a znalosťami.</w:t>
      </w:r>
    </w:p>
    <w:p w14:paraId="049AC733" w14:textId="1274468C" w:rsidR="004E2E71" w:rsidRPr="00CD585B" w:rsidRDefault="58A952AA" w:rsidP="4910EB6A">
      <w:pPr>
        <w:numPr>
          <w:ilvl w:val="0"/>
          <w:numId w:val="11"/>
        </w:numPr>
        <w:shd w:val="clear" w:color="auto" w:fill="FFFFFF" w:themeFill="background1"/>
        <w:tabs>
          <w:tab w:val="left" w:pos="706"/>
        </w:tabs>
        <w:spacing w:line="276" w:lineRule="auto"/>
        <w:ind w:left="706" w:hanging="701"/>
        <w:jc w:val="both"/>
        <w:rPr>
          <w:color w:val="000000"/>
        </w:rPr>
      </w:pPr>
      <w:r w:rsidRPr="4910EB6A">
        <w:rPr>
          <w:color w:val="000000" w:themeColor="text1"/>
        </w:rPr>
        <w:t>Zhotoviteľ je pri vykonávaní Diela povinný dodržiavať Právne predpisy, postupovať v súlade s požiadavkami všetkých STN, ktoré boli vydané a súvisia s plnením vykonávaným na základe tejto Zmluvy, s požiadavkami vyplývajúcimi z Podkladov</w:t>
      </w:r>
      <w:r w:rsidR="0408496E" w:rsidRPr="4910EB6A">
        <w:rPr>
          <w:color w:val="000000" w:themeColor="text1"/>
        </w:rPr>
        <w:t>, z</w:t>
      </w:r>
      <w:r w:rsidR="13A7786B" w:rsidRPr="4910EB6A">
        <w:rPr>
          <w:color w:val="000000" w:themeColor="text1"/>
        </w:rPr>
        <w:t>o Stavebného</w:t>
      </w:r>
      <w:r w:rsidR="463F8AF5" w:rsidRPr="4910EB6A">
        <w:rPr>
          <w:color w:val="000000" w:themeColor="text1"/>
        </w:rPr>
        <w:t xml:space="preserve"> povolenia, </w:t>
      </w:r>
      <w:r w:rsidRPr="4910EB6A">
        <w:rPr>
          <w:color w:val="000000" w:themeColor="text1"/>
        </w:rPr>
        <w:t>s Pokynmi, s požiadavkami, rozhodnutiami, povoleniami, opatreniami a stanoviskami Príslušných orgánov, v súlade s</w:t>
      </w:r>
      <w:r w:rsidR="22EEA101" w:rsidRPr="4910EB6A">
        <w:rPr>
          <w:color w:val="000000" w:themeColor="text1"/>
        </w:rPr>
        <w:t>o</w:t>
      </w:r>
      <w:r w:rsidRPr="4910EB6A">
        <w:rPr>
          <w:color w:val="000000" w:themeColor="text1"/>
        </w:rPr>
        <w:t xml:space="preserve"> spresneniami požiadaviek na Dielo v súlade s postupom podľa článku </w:t>
      </w:r>
      <w:hyperlink w:anchor="bookmark8">
        <w:r w:rsidRPr="4910EB6A">
          <w:rPr>
            <w:color w:val="000000" w:themeColor="text1"/>
          </w:rPr>
          <w:t xml:space="preserve">2.2.4 </w:t>
        </w:r>
      </w:hyperlink>
      <w:r w:rsidRPr="4910EB6A">
        <w:rPr>
          <w:color w:val="000000" w:themeColor="text1"/>
        </w:rPr>
        <w:t>tejto Zmluvy, a v súlade s vyjadreniami a stanoviskami Objednávateľa alebo Dozora Objednávateľa, o ktoré Zhotoviteľ požiadal v súlade s článkom</w:t>
      </w:r>
      <w:hyperlink w:anchor="bookmark14">
        <w:r w:rsidRPr="4910EB6A">
          <w:rPr>
            <w:color w:val="000000" w:themeColor="text1"/>
          </w:rPr>
          <w:t xml:space="preserve"> 3.3.3 </w:t>
        </w:r>
      </w:hyperlink>
      <w:r w:rsidRPr="4910EB6A">
        <w:rPr>
          <w:color w:val="000000" w:themeColor="text1"/>
        </w:rPr>
        <w:t>tejto Zmluvy.</w:t>
      </w:r>
    </w:p>
    <w:p w14:paraId="40D8A5C7" w14:textId="4922B79A" w:rsidR="004E2E71" w:rsidRPr="00CD585B" w:rsidRDefault="004E2E71" w:rsidP="008057BD">
      <w:pPr>
        <w:numPr>
          <w:ilvl w:val="0"/>
          <w:numId w:val="11"/>
        </w:numPr>
        <w:shd w:val="clear" w:color="auto" w:fill="FFFFFF"/>
        <w:tabs>
          <w:tab w:val="left" w:pos="706"/>
        </w:tabs>
        <w:spacing w:line="276" w:lineRule="auto"/>
        <w:ind w:left="706" w:hanging="701"/>
        <w:jc w:val="both"/>
        <w:rPr>
          <w:color w:val="000000"/>
        </w:rPr>
      </w:pPr>
      <w:r w:rsidRPr="00CD585B">
        <w:rPr>
          <w:color w:val="000000"/>
        </w:rPr>
        <w:t>Zhotoviteľ je povinný zaobstarať a udržiavať v platnosti po potrebnú resp. nevyhnutnú dobu všetky príslušné oprávnenia, privolenia, súhlasy, vyjadrenia, koncesie, certifikáty, licencie a iné dokumenty, ktoré sú potrebné na realizáciu Diela podľa Zmluvy, ak nie je v tejto Zmluve vo vzťahu ku konkrétnemu príslušnému oprávneniu, privoleniu, súhlasu, vyjadreniu, koncesii, certifikátu, licencii a inému dokumentu uvedené inak, alebo ak sa Zmluvné strany nedohodnú inak. Zhotoviteľ je povinný udržiavať v platnosti všetky príslušné oprávnenia, privolenia, súhlasy, vyjadrenia, koncesie, certifikáty, licencie a iné dokumenty, ktoré boli súčasťou Podkladov a sú potrebné na realizáciu Diela podľa Zmluvy, ak nie je v tejto Zmluve vo vzťahu ku konkrétnemu príslušnému oprávneniu, privoleniu, súhlasu, vyjadreniu, koncesii, certifikátu, licencii a inému dokumentu uvedené inak, alebo ak sa Zmluvné strany nedohodnú inak.</w:t>
      </w:r>
    </w:p>
    <w:p w14:paraId="525C8A40" w14:textId="77A23FB6" w:rsidR="004E2E71" w:rsidRPr="00CD585B" w:rsidRDefault="58A952AA" w:rsidP="4910EB6A">
      <w:pPr>
        <w:numPr>
          <w:ilvl w:val="0"/>
          <w:numId w:val="11"/>
        </w:numPr>
        <w:shd w:val="clear" w:color="auto" w:fill="FFFFFF" w:themeFill="background1"/>
        <w:tabs>
          <w:tab w:val="left" w:pos="706"/>
        </w:tabs>
        <w:spacing w:line="276" w:lineRule="auto"/>
        <w:ind w:left="706" w:hanging="701"/>
        <w:jc w:val="both"/>
        <w:rPr>
          <w:color w:val="000000"/>
        </w:rPr>
      </w:pPr>
      <w:r w:rsidRPr="4910EB6A">
        <w:rPr>
          <w:color w:val="000000" w:themeColor="text1"/>
        </w:rPr>
        <w:t xml:space="preserve">Zhotoviteľ je povinný predložiť podrobnosti o opatreniach a metódach, ktoré navrhuje uskutočniť </w:t>
      </w:r>
      <w:r w:rsidR="0D8ADDDC" w:rsidRPr="4910EB6A">
        <w:rPr>
          <w:color w:val="000000" w:themeColor="text1"/>
        </w:rPr>
        <w:t>n</w:t>
      </w:r>
      <w:r w:rsidRPr="4910EB6A">
        <w:rPr>
          <w:color w:val="000000" w:themeColor="text1"/>
        </w:rPr>
        <w:t>a účel</w:t>
      </w:r>
      <w:r w:rsidR="0D8ADDDC" w:rsidRPr="4910EB6A">
        <w:rPr>
          <w:color w:val="000000" w:themeColor="text1"/>
        </w:rPr>
        <w:t>y</w:t>
      </w:r>
      <w:r w:rsidRPr="4910EB6A">
        <w:rPr>
          <w:color w:val="000000" w:themeColor="text1"/>
        </w:rPr>
        <w:t xml:space="preserve"> realizácie Diela, kedykoľvek ho o to Dozor Objednávateľa alebo Objednávateľ požiada. Bez predchádzajúceho </w:t>
      </w:r>
      <w:r w:rsidR="72B38193" w:rsidRPr="4910EB6A">
        <w:rPr>
          <w:color w:val="000000" w:themeColor="text1"/>
        </w:rPr>
        <w:t xml:space="preserve">písomného </w:t>
      </w:r>
      <w:r w:rsidRPr="4910EB6A">
        <w:rPr>
          <w:color w:val="000000" w:themeColor="text1"/>
        </w:rPr>
        <w:t>upozornenia Dozora Objednávateľa alebo Objednávateľa Zhotoviteľ nesmie vykonať žiadnu podstatnú zmenu týchto opatrení a metód.</w:t>
      </w:r>
    </w:p>
    <w:p w14:paraId="399BCA1F" w14:textId="34D5BF5A" w:rsidR="00BA553A" w:rsidRPr="00CD585B" w:rsidRDefault="004E2E71" w:rsidP="008057BD">
      <w:pPr>
        <w:numPr>
          <w:ilvl w:val="0"/>
          <w:numId w:val="11"/>
        </w:numPr>
        <w:shd w:val="clear" w:color="auto" w:fill="FFFFFF"/>
        <w:tabs>
          <w:tab w:val="left" w:pos="706"/>
        </w:tabs>
        <w:spacing w:line="276" w:lineRule="auto"/>
        <w:ind w:left="706" w:hanging="701"/>
        <w:jc w:val="both"/>
      </w:pPr>
      <w:r w:rsidRPr="00CD585B">
        <w:rPr>
          <w:color w:val="000000"/>
        </w:rPr>
        <w:t>Zmluvné strany sa odchylne od ustanovenia § 557 Obchodného zákonníka dohodli, že Zhotoviteľ nie je oprávnený akýkoľvek výsledok jeho činnosti podľa tejto Zmluvy poskytnúť tretej osobe.</w:t>
      </w:r>
    </w:p>
    <w:p w14:paraId="00154479" w14:textId="75591BD9" w:rsidR="00FC689C" w:rsidRPr="00CD585B" w:rsidRDefault="004E2E71" w:rsidP="008057BD">
      <w:pPr>
        <w:pStyle w:val="Nadpis2"/>
        <w:numPr>
          <w:ilvl w:val="0"/>
          <w:numId w:val="146"/>
        </w:numPr>
        <w:tabs>
          <w:tab w:val="left" w:pos="709"/>
        </w:tabs>
        <w:ind w:left="567" w:hanging="567"/>
        <w:rPr>
          <w:rFonts w:ascii="Arial" w:hAnsi="Arial" w:cs="Arial"/>
          <w:i w:val="0"/>
          <w:iCs w:val="0"/>
          <w:color w:val="000000"/>
          <w:sz w:val="20"/>
          <w:szCs w:val="20"/>
        </w:rPr>
      </w:pPr>
      <w:bookmarkStart w:id="11" w:name="_Toc111796515"/>
      <w:r w:rsidRPr="00CD585B">
        <w:rPr>
          <w:rFonts w:ascii="Arial" w:hAnsi="Arial" w:cs="Arial"/>
          <w:i w:val="0"/>
          <w:iCs w:val="0"/>
          <w:color w:val="000000"/>
          <w:sz w:val="20"/>
          <w:szCs w:val="20"/>
        </w:rPr>
        <w:t>VECI URČENÉ NA VYKONANIE DIELA</w:t>
      </w:r>
      <w:bookmarkEnd w:id="11"/>
    </w:p>
    <w:p w14:paraId="768E5827" w14:textId="77777777" w:rsidR="00834478" w:rsidRPr="00CD585B" w:rsidRDefault="00834478" w:rsidP="008138DF">
      <w:pPr>
        <w:tabs>
          <w:tab w:val="left" w:pos="709"/>
        </w:tabs>
      </w:pPr>
    </w:p>
    <w:p w14:paraId="4AF0890F" w14:textId="5D3B9FE2" w:rsidR="004E2E71" w:rsidRPr="00CD585B" w:rsidRDefault="004E2E71" w:rsidP="008057BD">
      <w:pPr>
        <w:numPr>
          <w:ilvl w:val="0"/>
          <w:numId w:val="12"/>
        </w:numPr>
        <w:shd w:val="clear" w:color="auto" w:fill="FFFFFF"/>
        <w:tabs>
          <w:tab w:val="left" w:pos="701"/>
        </w:tabs>
        <w:spacing w:line="276" w:lineRule="auto"/>
        <w:ind w:left="701" w:hanging="701"/>
        <w:jc w:val="both"/>
        <w:rPr>
          <w:color w:val="000000"/>
        </w:rPr>
      </w:pPr>
      <w:r w:rsidRPr="00CD585B">
        <w:rPr>
          <w:color w:val="000000"/>
        </w:rPr>
        <w:t xml:space="preserve">Zhotoviteľ je povinný zabezpečiť </w:t>
      </w:r>
      <w:r w:rsidR="006F433E" w:rsidRPr="00CD585B">
        <w:rPr>
          <w:color w:val="000000"/>
        </w:rPr>
        <w:t xml:space="preserve">Materiál, Technologické zariadenia. </w:t>
      </w:r>
      <w:r w:rsidRPr="00CD585B">
        <w:rPr>
          <w:color w:val="000000"/>
        </w:rPr>
        <w:t>Dokumentáciu, Pracovníkov Zhotoviteľa, Vybavenie, spotrebovávané prostriedky a iné veci a služby, či už dočasného alebo trvalého charakteru, ktoré sú požadované v Zmluve.</w:t>
      </w:r>
    </w:p>
    <w:p w14:paraId="1DEDCAF0" w14:textId="77777777" w:rsidR="001A6551" w:rsidRPr="00CD585B" w:rsidRDefault="001A6551" w:rsidP="008918E8">
      <w:pPr>
        <w:shd w:val="clear" w:color="auto" w:fill="FFFFFF"/>
        <w:tabs>
          <w:tab w:val="left" w:pos="701"/>
        </w:tabs>
        <w:spacing w:line="276" w:lineRule="auto"/>
        <w:jc w:val="both"/>
        <w:rPr>
          <w:color w:val="000000"/>
        </w:rPr>
      </w:pPr>
    </w:p>
    <w:p w14:paraId="4F986436" w14:textId="4DD8C7D4" w:rsidR="004E2E71" w:rsidRPr="00CD585B" w:rsidRDefault="004E2E71" w:rsidP="008057BD">
      <w:pPr>
        <w:numPr>
          <w:ilvl w:val="0"/>
          <w:numId w:val="12"/>
        </w:numPr>
        <w:shd w:val="clear" w:color="auto" w:fill="FFFFFF"/>
        <w:tabs>
          <w:tab w:val="left" w:pos="701"/>
        </w:tabs>
        <w:spacing w:line="276" w:lineRule="auto"/>
        <w:jc w:val="both"/>
        <w:rPr>
          <w:b/>
          <w:bCs/>
          <w:color w:val="000000"/>
        </w:rPr>
      </w:pPr>
      <w:r w:rsidRPr="00CD585B">
        <w:rPr>
          <w:b/>
          <w:bCs/>
          <w:color w:val="000000"/>
        </w:rPr>
        <w:t>Dodanie Vybavenia</w:t>
      </w:r>
      <w:r w:rsidR="00690438" w:rsidRPr="00CD585B">
        <w:rPr>
          <w:b/>
          <w:bCs/>
          <w:color w:val="000000"/>
        </w:rPr>
        <w:t>:</w:t>
      </w:r>
    </w:p>
    <w:p w14:paraId="1076ED01" w14:textId="77777777" w:rsidR="00834478" w:rsidRPr="00CD585B" w:rsidRDefault="00834478">
      <w:pPr>
        <w:shd w:val="clear" w:color="auto" w:fill="FFFFFF"/>
        <w:tabs>
          <w:tab w:val="left" w:pos="701"/>
        </w:tabs>
        <w:spacing w:line="276" w:lineRule="auto"/>
        <w:jc w:val="both"/>
        <w:rPr>
          <w:b/>
          <w:bCs/>
          <w:color w:val="000000"/>
        </w:rPr>
      </w:pPr>
    </w:p>
    <w:p w14:paraId="284B3E94" w14:textId="38FB35FA" w:rsidR="004E2E71" w:rsidRPr="00CD585B" w:rsidRDefault="004E2E71" w:rsidP="008057BD">
      <w:pPr>
        <w:numPr>
          <w:ilvl w:val="0"/>
          <w:numId w:val="13"/>
        </w:numPr>
        <w:shd w:val="clear" w:color="auto" w:fill="FFFFFF" w:themeFill="background1"/>
        <w:tabs>
          <w:tab w:val="left" w:pos="709"/>
        </w:tabs>
        <w:spacing w:line="276" w:lineRule="auto"/>
        <w:ind w:left="1134" w:hanging="850"/>
        <w:jc w:val="both"/>
        <w:rPr>
          <w:color w:val="000000"/>
        </w:rPr>
      </w:pPr>
      <w:r w:rsidRPr="2D81B0DD">
        <w:rPr>
          <w:color w:val="000000" w:themeColor="text1"/>
        </w:rPr>
        <w:t>Zhotoviteľ písomne oznámi Dozor</w:t>
      </w:r>
      <w:r w:rsidR="00734AE6" w:rsidRPr="2D81B0DD">
        <w:rPr>
          <w:color w:val="000000" w:themeColor="text1"/>
        </w:rPr>
        <w:t>u</w:t>
      </w:r>
      <w:r w:rsidRPr="2D81B0DD">
        <w:rPr>
          <w:color w:val="000000" w:themeColor="text1"/>
        </w:rPr>
        <w:t xml:space="preserve"> Objednávateľa najmenej </w:t>
      </w:r>
      <w:r w:rsidR="006F433E" w:rsidRPr="2D81B0DD">
        <w:rPr>
          <w:color w:val="000000" w:themeColor="text1"/>
        </w:rPr>
        <w:t>štrnásť</w:t>
      </w:r>
      <w:r w:rsidR="009F710E" w:rsidRPr="2D81B0DD">
        <w:rPr>
          <w:color w:val="000000" w:themeColor="text1"/>
        </w:rPr>
        <w:t xml:space="preserve"> (</w:t>
      </w:r>
      <w:r w:rsidR="006F433E" w:rsidRPr="2D81B0DD">
        <w:rPr>
          <w:color w:val="000000" w:themeColor="text1"/>
        </w:rPr>
        <w:t>14</w:t>
      </w:r>
      <w:r w:rsidR="009F710E" w:rsidRPr="2D81B0DD">
        <w:rPr>
          <w:color w:val="000000" w:themeColor="text1"/>
        </w:rPr>
        <w:t>)</w:t>
      </w:r>
      <w:r w:rsidR="00F71976" w:rsidRPr="2D81B0DD">
        <w:rPr>
          <w:color w:val="000000" w:themeColor="text1"/>
        </w:rPr>
        <w:t xml:space="preserve"> </w:t>
      </w:r>
      <w:r w:rsidR="00AD089D">
        <w:rPr>
          <w:color w:val="000000" w:themeColor="text1"/>
        </w:rPr>
        <w:t>D</w:t>
      </w:r>
      <w:r w:rsidR="00E5177F" w:rsidRPr="2D81B0DD">
        <w:rPr>
          <w:color w:val="000000" w:themeColor="text1"/>
        </w:rPr>
        <w:t>n</w:t>
      </w:r>
      <w:r w:rsidR="005415C8" w:rsidRPr="2D81B0DD">
        <w:rPr>
          <w:color w:val="000000" w:themeColor="text1"/>
        </w:rPr>
        <w:t>í</w:t>
      </w:r>
      <w:r w:rsidR="00E5177F" w:rsidRPr="2D81B0DD">
        <w:rPr>
          <w:color w:val="000000" w:themeColor="text1"/>
        </w:rPr>
        <w:t xml:space="preserve"> pred</w:t>
      </w:r>
      <w:r w:rsidRPr="2D81B0DD">
        <w:rPr>
          <w:color w:val="000000" w:themeColor="text1"/>
        </w:rPr>
        <w:t xml:space="preserve"> dátumom dodania, kedy bude na Stavenisko dodané nejaké </w:t>
      </w:r>
      <w:r w:rsidR="006F433E" w:rsidRPr="2D81B0DD">
        <w:rPr>
          <w:color w:val="000000" w:themeColor="text1"/>
        </w:rPr>
        <w:t xml:space="preserve">Technologické zariadenie, </w:t>
      </w:r>
      <w:r w:rsidRPr="2D81B0DD">
        <w:rPr>
          <w:color w:val="000000" w:themeColor="text1"/>
        </w:rPr>
        <w:t>Zariadenie Zhotoviteľa alebo významnejšia položka iného Vybavenia.</w:t>
      </w:r>
    </w:p>
    <w:p w14:paraId="69AC6B23" w14:textId="77777777" w:rsidR="004E2E71" w:rsidRPr="00CD585B" w:rsidRDefault="004E2E71" w:rsidP="008057BD">
      <w:pPr>
        <w:numPr>
          <w:ilvl w:val="0"/>
          <w:numId w:val="13"/>
        </w:numPr>
        <w:shd w:val="clear" w:color="auto" w:fill="FFFFFF"/>
        <w:tabs>
          <w:tab w:val="left" w:pos="706"/>
        </w:tabs>
        <w:spacing w:line="276" w:lineRule="auto"/>
        <w:ind w:left="1134" w:hanging="850"/>
        <w:jc w:val="both"/>
        <w:rPr>
          <w:color w:val="000000"/>
        </w:rPr>
      </w:pPr>
      <w:r w:rsidRPr="00CD585B">
        <w:rPr>
          <w:color w:val="000000"/>
        </w:rPr>
        <w:lastRenderedPageBreak/>
        <w:t>Zhotoviteľ je zodpovedný za balenie, naloženie, prepravu, dodávku, vyloženie, skladovanie a ochranu všetkého Vybavenia a ďalších vecí vyžadovaných pre realizáciu Diela.</w:t>
      </w:r>
    </w:p>
    <w:p w14:paraId="16970079" w14:textId="77777777" w:rsidR="004E2E71" w:rsidRPr="00CD585B" w:rsidRDefault="004E2E71" w:rsidP="008057BD">
      <w:pPr>
        <w:numPr>
          <w:ilvl w:val="0"/>
          <w:numId w:val="13"/>
        </w:numPr>
        <w:shd w:val="clear" w:color="auto" w:fill="FFFFFF"/>
        <w:tabs>
          <w:tab w:val="left" w:pos="706"/>
        </w:tabs>
        <w:spacing w:line="276" w:lineRule="auto"/>
        <w:ind w:left="1134" w:hanging="850"/>
        <w:jc w:val="both"/>
        <w:rPr>
          <w:color w:val="000000"/>
        </w:rPr>
      </w:pPr>
      <w:r w:rsidRPr="00CD585B">
        <w:rPr>
          <w:color w:val="000000"/>
        </w:rPr>
        <w:t>Zhotoviteľ zabezpečí a zodpovedá za to, aby Objednávateľovi alebo tretej osobe nevznikla škoda či iná ujma v dôsledku poškodenia, spôsobeného prepravou Vybavenia, a v prípade jej vzniku je povinný uhradiť Objednávateľovi alebo tretej osobe celú vzniknutú škodu.</w:t>
      </w:r>
    </w:p>
    <w:p w14:paraId="39F9E4DE" w14:textId="77777777" w:rsidR="00FC689C" w:rsidRPr="00CD585B" w:rsidRDefault="00FC689C">
      <w:pPr>
        <w:shd w:val="clear" w:color="auto" w:fill="FFFFFF"/>
        <w:tabs>
          <w:tab w:val="left" w:pos="706"/>
        </w:tabs>
        <w:spacing w:line="276" w:lineRule="auto"/>
        <w:ind w:left="1418"/>
        <w:jc w:val="both"/>
        <w:rPr>
          <w:color w:val="000000"/>
        </w:rPr>
      </w:pPr>
    </w:p>
    <w:p w14:paraId="42CDFA5B" w14:textId="66CB383B" w:rsidR="004E2E71" w:rsidRPr="00CD585B" w:rsidRDefault="004E2E71" w:rsidP="008057BD">
      <w:pPr>
        <w:numPr>
          <w:ilvl w:val="0"/>
          <w:numId w:val="12"/>
        </w:numPr>
        <w:shd w:val="clear" w:color="auto" w:fill="FFFFFF"/>
        <w:tabs>
          <w:tab w:val="left" w:pos="701"/>
        </w:tabs>
        <w:spacing w:line="276" w:lineRule="auto"/>
        <w:jc w:val="both"/>
      </w:pPr>
      <w:r w:rsidRPr="00CD585B">
        <w:rPr>
          <w:b/>
          <w:bCs/>
          <w:color w:val="000000"/>
        </w:rPr>
        <w:t>Zariadenie Zhotoviteľa</w:t>
      </w:r>
    </w:p>
    <w:p w14:paraId="1D390D65" w14:textId="77777777" w:rsidR="00834478" w:rsidRPr="00CD585B" w:rsidRDefault="00834478">
      <w:pPr>
        <w:shd w:val="clear" w:color="auto" w:fill="FFFFFF"/>
        <w:tabs>
          <w:tab w:val="left" w:pos="701"/>
        </w:tabs>
        <w:spacing w:line="276" w:lineRule="auto"/>
        <w:jc w:val="both"/>
      </w:pPr>
    </w:p>
    <w:p w14:paraId="730A4980" w14:textId="77777777" w:rsidR="004E2E71" w:rsidRPr="00CD585B" w:rsidRDefault="004E2E71" w:rsidP="007A79FF">
      <w:pPr>
        <w:shd w:val="clear" w:color="auto" w:fill="FFFFFF"/>
        <w:tabs>
          <w:tab w:val="left" w:pos="709"/>
        </w:tabs>
        <w:spacing w:line="276" w:lineRule="auto"/>
        <w:ind w:left="706"/>
        <w:jc w:val="both"/>
        <w:rPr>
          <w:color w:val="000000"/>
        </w:rPr>
      </w:pPr>
      <w:r w:rsidRPr="00CD585B">
        <w:rPr>
          <w:color w:val="000000"/>
        </w:rPr>
        <w:t>Zhotoviteľ zodpovedá za všetky Zariadenia Zhotoviteľa. Výhradným účelom Zariadenia Zhotoviteľa dopraveného na Stavenisko je realizácia Diela.</w:t>
      </w:r>
    </w:p>
    <w:p w14:paraId="6CB2A889" w14:textId="392B2FA7" w:rsidR="00FC689C" w:rsidRPr="00CD585B" w:rsidRDefault="00FC689C" w:rsidP="007A79FF">
      <w:pPr>
        <w:shd w:val="clear" w:color="auto" w:fill="FFFFFF"/>
        <w:tabs>
          <w:tab w:val="left" w:pos="709"/>
        </w:tabs>
        <w:spacing w:line="276" w:lineRule="auto"/>
        <w:ind w:left="706"/>
        <w:jc w:val="both"/>
      </w:pPr>
    </w:p>
    <w:p w14:paraId="34792496" w14:textId="30C3ACFD" w:rsidR="001C2C7B" w:rsidRPr="00CD585B" w:rsidRDefault="001C2C7B" w:rsidP="008057BD">
      <w:pPr>
        <w:numPr>
          <w:ilvl w:val="0"/>
          <w:numId w:val="12"/>
        </w:numPr>
        <w:shd w:val="clear" w:color="auto" w:fill="FFFFFF" w:themeFill="background1"/>
        <w:tabs>
          <w:tab w:val="left" w:pos="701"/>
        </w:tabs>
        <w:spacing w:line="276" w:lineRule="auto"/>
        <w:jc w:val="both"/>
        <w:rPr>
          <w:b/>
          <w:bCs/>
        </w:rPr>
      </w:pPr>
      <w:r w:rsidRPr="60E7EE48">
        <w:rPr>
          <w:b/>
          <w:bCs/>
          <w:color w:val="000000" w:themeColor="text1"/>
        </w:rPr>
        <w:t>Zariadenia</w:t>
      </w:r>
      <w:r w:rsidRPr="60E7EE48">
        <w:rPr>
          <w:b/>
          <w:bCs/>
        </w:rPr>
        <w:t xml:space="preserve"> a Materiál poskytované Objednávateľom</w:t>
      </w:r>
    </w:p>
    <w:p w14:paraId="5DD042D2" w14:textId="77777777" w:rsidR="00834478" w:rsidRPr="00CD585B" w:rsidRDefault="00834478">
      <w:pPr>
        <w:shd w:val="clear" w:color="auto" w:fill="FFFFFF"/>
        <w:tabs>
          <w:tab w:val="left" w:pos="701"/>
        </w:tabs>
        <w:spacing w:line="276" w:lineRule="auto"/>
        <w:jc w:val="both"/>
        <w:rPr>
          <w:b/>
          <w:bCs/>
        </w:rPr>
      </w:pPr>
    </w:p>
    <w:p w14:paraId="6B88AA61" w14:textId="77777777"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Objednávateľ môže poskytnúť Zariadenia Objednávateľa (ak nejaké sú) na použitie Zhotoviteľovi pri realizácii Diela v súlade s podrobnosťami, ustanoveniami a cenami uvedenými v tejto Zmluve alebo osobitnej dohode Zmluvných strán v súlade s touto Zmluvou. Pokiaľ nie je v tejto Zmluve stanovené inak, Objednávateľ nezodpovedá za Zariadenia Objednávateľa pokiaľ s nimi manipulujú, riadia ich, ovládajú alebo ich kontrolujú Pracovníci Zhotoviteľa. V takomto prípade za Zariadenia Objednávateľa zodpovedá Zhotoviteľ.</w:t>
      </w:r>
    </w:p>
    <w:p w14:paraId="50C23266" w14:textId="039EF351"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 xml:space="preserve">Primerané množstvá a </w:t>
      </w:r>
      <w:r w:rsidR="00E0283F" w:rsidRPr="00CD585B">
        <w:t>oprávnené</w:t>
      </w:r>
      <w:r w:rsidRPr="00CD585B">
        <w:t xml:space="preserve"> čiastky za použitie Zariadení Objednávateľa odsúhlasí, alebo o nich rozhodne Dozor Objednávateľa v súlade s článkami 15.1 (</w:t>
      </w:r>
      <w:r w:rsidRPr="00CD585B">
        <w:rPr>
          <w:i/>
          <w:iCs/>
        </w:rPr>
        <w:t>Požiadavky (nároky) Objednávateľa</w:t>
      </w:r>
      <w:r w:rsidRPr="00CD585B">
        <w:t>) tejto Zmluvy a 3.7.5 (</w:t>
      </w:r>
      <w:r w:rsidRPr="00CD585B">
        <w:rPr>
          <w:i/>
          <w:iCs/>
        </w:rPr>
        <w:t>Rozhodnutia</w:t>
      </w:r>
      <w:r w:rsidRPr="00CD585B">
        <w:t>) tejto Zmluvy. Zhotoviteľ zaplatí tieto čiastky Objednávateľovi.</w:t>
      </w:r>
    </w:p>
    <w:p w14:paraId="49BF3A21" w14:textId="06F81A2E"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Objednávateľ môže Zhotoviteľovi bezplatne poskytnúť vlastné Materiály alebo Zariadenia Objednávateľa (ak nejaké sú) v súlade s podrobnosťami uvedenými v tejto Zmluve alebo osobitnej dohode Zmluvných strán v súlade s touto Zmluvou. Objednávateľ na vlastné nebezpečenstvo a náklady dodá tieto Materiály alebo Zariadenia Objednávateľa na Stavenisko v čase, o ktorom najmenej štrnásť (14) Dní vopred informuje Zhotoviteľa. Zhotoviteľ Materiály alebo Zariadenia Objednávateľa prevezme, skontroluje a ihneď oznámi Dozor</w:t>
      </w:r>
      <w:r w:rsidR="00CE4043" w:rsidRPr="00CD585B">
        <w:t>u</w:t>
      </w:r>
      <w:r w:rsidRPr="00CD585B">
        <w:t xml:space="preserve"> Objednávateľa nedostatok, vadu alebo poškodenie týchto Materiálov alebo Zariadení Objednávateľa. Pokiaľ sa Zmluvné strany nedohodnú inak, Objednávateľ okamžite odstráni oznámený nedostatok, vadu alebo poškodenie.</w:t>
      </w:r>
    </w:p>
    <w:p w14:paraId="48CFDC81" w14:textId="269DC823" w:rsidR="001C2C7B" w:rsidRPr="00CD585B" w:rsidRDefault="001C2C7B" w:rsidP="008057BD">
      <w:pPr>
        <w:numPr>
          <w:ilvl w:val="0"/>
          <w:numId w:val="224"/>
        </w:numPr>
        <w:shd w:val="clear" w:color="auto" w:fill="FFFFFF"/>
        <w:tabs>
          <w:tab w:val="left" w:pos="709"/>
        </w:tabs>
        <w:spacing w:line="276" w:lineRule="auto"/>
        <w:ind w:left="1134" w:hanging="850"/>
        <w:jc w:val="both"/>
      </w:pPr>
      <w:r w:rsidRPr="00CD585B">
        <w:t>Po dokončení Diela resp. po zániku záväzku Zhotoviteľa Dielo vykonať je Zhotoviteľ povinný bez zbytočného odkladu vrátiť Objednávateľovi Zariadenia Objednávateľa od neho prevzaté a/alebo Materiály poskytnuté Objednávateľom, ktoré sa nespracovali pri vykonávaní Diela.</w:t>
      </w:r>
    </w:p>
    <w:p w14:paraId="3AC41123" w14:textId="19A0551F" w:rsidR="00B23D5D" w:rsidRPr="00CD585B" w:rsidRDefault="00B23D5D" w:rsidP="008057BD">
      <w:pPr>
        <w:pStyle w:val="Nadpis2"/>
        <w:numPr>
          <w:ilvl w:val="0"/>
          <w:numId w:val="146"/>
        </w:numPr>
        <w:tabs>
          <w:tab w:val="left" w:pos="709"/>
        </w:tabs>
        <w:ind w:left="567" w:hanging="567"/>
        <w:rPr>
          <w:rFonts w:ascii="Arial" w:hAnsi="Arial" w:cs="Arial"/>
          <w:i w:val="0"/>
          <w:iCs w:val="0"/>
          <w:color w:val="000000"/>
          <w:sz w:val="20"/>
          <w:szCs w:val="20"/>
        </w:rPr>
      </w:pPr>
      <w:bookmarkStart w:id="12" w:name="_Toc111796516"/>
      <w:r w:rsidRPr="00CD585B">
        <w:rPr>
          <w:rFonts w:ascii="Arial" w:hAnsi="Arial" w:cs="Arial"/>
          <w:i w:val="0"/>
          <w:iCs w:val="0"/>
          <w:color w:val="000000"/>
          <w:sz w:val="20"/>
          <w:szCs w:val="20"/>
        </w:rPr>
        <w:t>P</w:t>
      </w:r>
      <w:r w:rsidR="004E2E71" w:rsidRPr="00CD585B">
        <w:rPr>
          <w:rFonts w:ascii="Arial" w:hAnsi="Arial" w:cs="Arial"/>
          <w:i w:val="0"/>
          <w:iCs w:val="0"/>
          <w:color w:val="000000"/>
          <w:sz w:val="20"/>
          <w:szCs w:val="20"/>
        </w:rPr>
        <w:t>OKYNY</w:t>
      </w:r>
      <w:bookmarkEnd w:id="12"/>
    </w:p>
    <w:p w14:paraId="36EE5024" w14:textId="77777777" w:rsidR="00834478" w:rsidRPr="00CD585B" w:rsidRDefault="00834478" w:rsidP="007A79FF">
      <w:pPr>
        <w:tabs>
          <w:tab w:val="left" w:pos="709"/>
        </w:tabs>
      </w:pPr>
    </w:p>
    <w:p w14:paraId="0ED2506C" w14:textId="6A2608D1"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Pokyny, ktorými je Zhotoviteľ v zmysle tejto Zmluvy viazaný, je mu oprávnený dať Dozor Objednávateľa alebo Objednávateľ alebo Objednávateľom poverená osoba.</w:t>
      </w:r>
    </w:p>
    <w:p w14:paraId="3563F782" w14:textId="0E89AD0B"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Zhotoviteľ je vždy povinný konať v súlade s Pokynmi, a nie je oprávnený sa od týchto Pokynov odchýliť, ibaže (i) obdrží predchádzajúci písomný súhlas Dozor</w:t>
      </w:r>
      <w:r w:rsidR="000E155D" w:rsidRPr="00CD585B">
        <w:rPr>
          <w:color w:val="000000"/>
        </w:rPr>
        <w:t>u</w:t>
      </w:r>
      <w:r w:rsidRPr="00CD585B">
        <w:rPr>
          <w:color w:val="000000"/>
        </w:rPr>
        <w:t xml:space="preserve"> Objednávateľa, Objednávateľa, alebo Objednávateľom poverenej osoby ku konaniu podľa vlastného uváženia, alebo (ii) je také odchýlenie nevyhnutné urobiť v prípade bezprostredne hroziacej ujmy a stavu núdze na ochranu záujmov Objednávateľa a získanie predchádzajúceho písomného súhlasu Dozor</w:t>
      </w:r>
      <w:r w:rsidR="000E155D" w:rsidRPr="00CD585B">
        <w:rPr>
          <w:color w:val="000000"/>
        </w:rPr>
        <w:t>u</w:t>
      </w:r>
      <w:r w:rsidRPr="00CD585B">
        <w:rPr>
          <w:color w:val="000000"/>
        </w:rPr>
        <w:t xml:space="preserve"> Objednávateľa, Objednávateľa alebo Objednávateľom poverenej osoby nie je možné rozumne vyžadovať, (iii) sú tieto Pokyny v rozpore s ustanoveniami tejto Zmluvy, na čo Zhotoviteľ písomne upozornil Objednávateľa alebo Dozor Objednávateľa alebo Objednávateľom poverenú osobu alebo (iv) by mohli ohrozovať bezpečnosť a zdravie na Stavenisku.</w:t>
      </w:r>
    </w:p>
    <w:p w14:paraId="571AF983" w14:textId="046A6378" w:rsidR="004E2E71" w:rsidRPr="00CD585B" w:rsidRDefault="55DD147A" w:rsidP="008057BD">
      <w:pPr>
        <w:numPr>
          <w:ilvl w:val="0"/>
          <w:numId w:val="14"/>
        </w:numPr>
        <w:shd w:val="clear" w:color="auto" w:fill="FFFFFF" w:themeFill="background1"/>
        <w:tabs>
          <w:tab w:val="left" w:pos="701"/>
        </w:tabs>
        <w:spacing w:line="276" w:lineRule="auto"/>
        <w:ind w:left="701" w:hanging="701"/>
        <w:jc w:val="both"/>
        <w:rPr>
          <w:color w:val="000000"/>
        </w:rPr>
      </w:pPr>
      <w:r w:rsidRPr="346B0C26">
        <w:rPr>
          <w:color w:val="000000" w:themeColor="text1"/>
        </w:rPr>
        <w:t xml:space="preserve">Pokiaľ si niektorá záležitosť počas vykonávania Diela vyžaduje vyjadrenie alebo stanovisko </w:t>
      </w:r>
      <w:r w:rsidRPr="346B0C26">
        <w:rPr>
          <w:color w:val="000000" w:themeColor="text1"/>
        </w:rPr>
        <w:lastRenderedPageBreak/>
        <w:t>Objednávateľa, Zhotoviteľ je povinný požiadať o vydanie Pokynu. Objednávateľ  vyd</w:t>
      </w:r>
      <w:r w:rsidR="4DF8988F" w:rsidRPr="346B0C26">
        <w:rPr>
          <w:color w:val="000000" w:themeColor="text1"/>
        </w:rPr>
        <w:t>á</w:t>
      </w:r>
      <w:r w:rsidRPr="346B0C26">
        <w:rPr>
          <w:color w:val="000000" w:themeColor="text1"/>
        </w:rPr>
        <w:t xml:space="preserve"> Pokyn</w:t>
      </w:r>
      <w:r w:rsidR="7274BC51" w:rsidRPr="346B0C26">
        <w:rPr>
          <w:color w:val="000000" w:themeColor="text1"/>
        </w:rPr>
        <w:t xml:space="preserve"> alebo písomné stanovisko</w:t>
      </w:r>
      <w:r w:rsidR="3EDE83BA" w:rsidRPr="346B0C26">
        <w:rPr>
          <w:color w:val="000000" w:themeColor="text1"/>
        </w:rPr>
        <w:t xml:space="preserve"> k žiadosti Zhotoviteľa</w:t>
      </w:r>
      <w:r w:rsidRPr="346B0C26">
        <w:rPr>
          <w:color w:val="000000" w:themeColor="text1"/>
        </w:rPr>
        <w:t xml:space="preserve"> </w:t>
      </w:r>
      <w:r w:rsidR="77125FBC" w:rsidRPr="346B0C26">
        <w:rPr>
          <w:color w:val="000000" w:themeColor="text1"/>
        </w:rPr>
        <w:t>v primeranej lehote po posúdení žiadosti Zhotoviteľa</w:t>
      </w:r>
      <w:r w:rsidR="75534837" w:rsidRPr="346B0C26">
        <w:rPr>
          <w:color w:val="000000" w:themeColor="text1"/>
        </w:rPr>
        <w:t xml:space="preserve"> o vydanie Pokynu </w:t>
      </w:r>
      <w:r w:rsidRPr="346B0C26">
        <w:rPr>
          <w:color w:val="000000" w:themeColor="text1"/>
        </w:rPr>
        <w:t>.</w:t>
      </w:r>
    </w:p>
    <w:p w14:paraId="40E2F4C6" w14:textId="52C03E62"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Zhotoviteľ je povinný bezodkladne</w:t>
      </w:r>
      <w:r w:rsidR="009F710E" w:rsidRPr="00CD585B">
        <w:rPr>
          <w:color w:val="000000"/>
        </w:rPr>
        <w:t xml:space="preserve">, najneskôr </w:t>
      </w:r>
      <w:r w:rsidR="00F71976" w:rsidRPr="00CD585B">
        <w:rPr>
          <w:color w:val="000000"/>
        </w:rPr>
        <w:t xml:space="preserve">v nasledujúci pracovný deň </w:t>
      </w:r>
      <w:r w:rsidRPr="00CD585B">
        <w:rPr>
          <w:color w:val="000000"/>
        </w:rPr>
        <w:t>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w:t>
      </w:r>
    </w:p>
    <w:p w14:paraId="5DD53621" w14:textId="749EE9C6"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 xml:space="preserve">Zhotoviteľ je povinný bezodkladne Objednávateľa písomne upozorniť na nevhodnosť Pokynov na účely zabezpečenia splnenia účelu Zmluvy podľa článku 2 </w:t>
      </w:r>
      <w:r w:rsidRPr="00CD585B">
        <w:rPr>
          <w:i/>
          <w:iCs/>
          <w:color w:val="000000"/>
        </w:rPr>
        <w:t xml:space="preserve">(Účel Zmluvy) </w:t>
      </w:r>
      <w:r w:rsidRPr="00CD585B">
        <w:rPr>
          <w:color w:val="000000"/>
        </w:rPr>
        <w:t>tejto Zmluvy a riadnej realizácie Diela, ak Zhotoviteľ môže túto nevhodnosť zistiť pri vynaložení odbornej starostlivosti. Taktiež je povinný písomne upozorniť, ak sú tieto v rozpore s Právnymi predpismi, inak bude zodpovedný za škodu spôsobenú splnením takéhoto Pokynu. Ak aj napriek písomnému upozorneniu Zhotoviteľa na nevhodnosť takéhoto Pokynu bude Objednávateľ trvať na jeho dodržaní, čo oznámi písomne Zhotoviteľovi do siedmich (7) Dní odo dňa, kedy obdržal upozornenie Zhotoviteľa, bude povinnosťou Zhotoviteľa takýto Pokyn splniť, nebude však zodpovedný za škodu spôsobenú splnením takéhoto Pokynu. Ak Objednávateľ neoznámi Zhotoviteľovi vo vyššie uvedenej lehote, že trvá na svojom Pokyne, má sa za to, že Objednávateľ netrvá na splnení takéhoto Pokynu a Zhotoviteľ tento Pokyn nesplní.</w:t>
      </w:r>
    </w:p>
    <w:p w14:paraId="578A86E6" w14:textId="59726EFE"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0CD585B">
        <w:rPr>
          <w:color w:val="000000"/>
        </w:rPr>
        <w:t>Zhotoviteľ je povinný písomne upozorniť Dozor Objednávateľa vždy, keď je pravdepodobné a/alebo hrozí,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 a podrobnosti o povahe a rozsahu omeškania alebo prerušenia prác.</w:t>
      </w:r>
    </w:p>
    <w:p w14:paraId="78660982" w14:textId="4789F691" w:rsidR="004E2E71" w:rsidRPr="00CD585B" w:rsidRDefault="004E2E71" w:rsidP="008057BD">
      <w:pPr>
        <w:numPr>
          <w:ilvl w:val="0"/>
          <w:numId w:val="14"/>
        </w:numPr>
        <w:shd w:val="clear" w:color="auto" w:fill="FFFFFF"/>
        <w:tabs>
          <w:tab w:val="left" w:pos="701"/>
        </w:tabs>
        <w:spacing w:line="276" w:lineRule="auto"/>
        <w:ind w:left="701" w:hanging="701"/>
        <w:jc w:val="both"/>
        <w:rPr>
          <w:color w:val="000000"/>
        </w:rPr>
      </w:pPr>
      <w:r w:rsidRPr="05B8B13C">
        <w:rPr>
          <w:color w:val="000000" w:themeColor="text1"/>
        </w:rPr>
        <w:t xml:space="preserve">Ak Zhotoviteľovi vznikne omeškanie a/alebo Náklady ako dôsledok toho, že Dozor Objednávateľa alebo Objednávateľ nevydal Pokyn v rozumnom (primeranom) čase, alebo boli práce prerušené v dôsledku nevhodného Pokynu, ktorý je špecifikovaný v upozornení s priloženými podrobnosťami a na splnení ktorého Objednávateľ trval, Zhotoviteľ dá </w:t>
      </w:r>
      <w:r w:rsidR="00B4653A" w:rsidRPr="05B8B13C">
        <w:rPr>
          <w:color w:val="000000" w:themeColor="text1"/>
        </w:rPr>
        <w:t>Dozoru</w:t>
      </w:r>
      <w:r w:rsidRPr="05B8B13C">
        <w:rPr>
          <w:color w:val="000000" w:themeColor="text1"/>
        </w:rPr>
        <w:t xml:space="preserve"> Objednávateľa ďalšie upozornenie a podľa článku</w:t>
      </w:r>
      <w:hyperlink w:anchor="bookmark150">
        <w:r w:rsidRPr="05B8B13C">
          <w:rPr>
            <w:color w:val="000000" w:themeColor="text1"/>
          </w:rPr>
          <w:t xml:space="preserve"> 15.2 </w:t>
        </w:r>
      </w:hyperlink>
      <w:r w:rsidRPr="05B8B13C">
        <w:rPr>
          <w:i/>
          <w:iCs/>
          <w:color w:val="000000" w:themeColor="text1"/>
        </w:rPr>
        <w:t xml:space="preserve">(Požiadavky Zhotoviteľa) </w:t>
      </w:r>
      <w:r w:rsidRPr="05B8B13C">
        <w:rPr>
          <w:color w:val="000000" w:themeColor="text1"/>
        </w:rPr>
        <w:t xml:space="preserve">tejto Zmluvy </w:t>
      </w:r>
      <w:r w:rsidR="00CD7BD6" w:rsidRPr="05B8B13C">
        <w:rPr>
          <w:color w:val="000000" w:themeColor="text1"/>
        </w:rPr>
        <w:t xml:space="preserve">môže  </w:t>
      </w:r>
      <w:r w:rsidRPr="05B8B13C">
        <w:rPr>
          <w:color w:val="000000" w:themeColor="text1"/>
        </w:rPr>
        <w:t>mať nárok na:</w:t>
      </w:r>
    </w:p>
    <w:p w14:paraId="57F47B7D" w14:textId="77777777" w:rsidR="004E2E71" w:rsidRPr="00CD585B" w:rsidRDefault="004E2E71" w:rsidP="008057BD">
      <w:pPr>
        <w:numPr>
          <w:ilvl w:val="0"/>
          <w:numId w:val="15"/>
        </w:numPr>
        <w:shd w:val="clear" w:color="auto" w:fill="FFFFFF"/>
        <w:tabs>
          <w:tab w:val="left" w:pos="709"/>
          <w:tab w:val="left" w:pos="1411"/>
        </w:tabs>
        <w:spacing w:line="276" w:lineRule="auto"/>
        <w:ind w:left="1411" w:hanging="696"/>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59324BE4" w14:textId="1A2F56BA" w:rsidR="004E2E71" w:rsidRPr="00CD585B" w:rsidRDefault="004E2E71" w:rsidP="008057BD">
      <w:pPr>
        <w:numPr>
          <w:ilvl w:val="0"/>
          <w:numId w:val="15"/>
        </w:numPr>
        <w:shd w:val="clear" w:color="auto" w:fill="FFFFFF"/>
        <w:tabs>
          <w:tab w:val="left" w:pos="709"/>
          <w:tab w:val="left" w:pos="1411"/>
        </w:tabs>
        <w:spacing w:line="276" w:lineRule="auto"/>
        <w:ind w:left="715"/>
        <w:jc w:val="both"/>
        <w:rPr>
          <w:color w:val="000000"/>
        </w:rPr>
      </w:pPr>
      <w:r w:rsidRPr="00CD585B">
        <w:rPr>
          <w:color w:val="000000"/>
        </w:rPr>
        <w:t>úhradu všetkých takýchto Nákladov.</w:t>
      </w:r>
    </w:p>
    <w:p w14:paraId="79964FBA" w14:textId="4B46788C" w:rsidR="004E2E71" w:rsidRPr="00CD585B" w:rsidRDefault="004E2E71" w:rsidP="008057BD">
      <w:pPr>
        <w:numPr>
          <w:ilvl w:val="0"/>
          <w:numId w:val="16"/>
        </w:numPr>
        <w:shd w:val="clear" w:color="auto" w:fill="FFFFFF"/>
        <w:tabs>
          <w:tab w:val="left" w:pos="701"/>
        </w:tabs>
        <w:spacing w:line="276" w:lineRule="auto"/>
        <w:ind w:left="701" w:hanging="701"/>
        <w:jc w:val="both"/>
        <w:rPr>
          <w:color w:val="000000"/>
        </w:rPr>
      </w:pPr>
      <w:r w:rsidRPr="00CD585B">
        <w:rPr>
          <w:color w:val="000000"/>
        </w:rPr>
        <w:t xml:space="preserve">Po obdržaní tohto ďalšieho upozornenia je Dozor Objednávateľa povinný postupovať v súlade s článkom 3.7.5 </w:t>
      </w:r>
      <w:r w:rsidRPr="00CD585B">
        <w:rPr>
          <w:i/>
          <w:iCs/>
          <w:color w:val="000000"/>
        </w:rPr>
        <w:t xml:space="preserve">(Rozhodnutia) </w:t>
      </w:r>
      <w:r w:rsidRPr="00CD585B">
        <w:rPr>
          <w:color w:val="000000"/>
        </w:rPr>
        <w:t>tejto Zmluvy tak, aby tieto záležitosti odsúhlasil, alebo o nich rozhodol.</w:t>
      </w:r>
    </w:p>
    <w:p w14:paraId="167D93F9" w14:textId="77777777" w:rsidR="004E2E71" w:rsidRPr="00CD585B" w:rsidRDefault="004E2E71" w:rsidP="008057BD">
      <w:pPr>
        <w:numPr>
          <w:ilvl w:val="0"/>
          <w:numId w:val="16"/>
        </w:numPr>
        <w:shd w:val="clear" w:color="auto" w:fill="FFFFFF"/>
        <w:tabs>
          <w:tab w:val="left" w:pos="701"/>
        </w:tabs>
        <w:spacing w:line="276" w:lineRule="auto"/>
        <w:ind w:left="701" w:hanging="701"/>
        <w:jc w:val="both"/>
        <w:rPr>
          <w:color w:val="000000"/>
        </w:rPr>
      </w:pPr>
      <w:r w:rsidRPr="00CD585B">
        <w:rPr>
          <w:color w:val="000000"/>
        </w:rPr>
        <w:t>Avšak pokiaľ (a do tej miery ak) omeškanie bolo spôsobené nejakou chybou alebo omeškaním Zhotoviteľa, vrátane chyby v niektorom dokumente Dokumentácie, alebo oneskorením s ich predložením, Zhotoviteľ nebude mať nárok na takéto predĺženie Lehoty realizácie, ani uhradenie Nákladov.</w:t>
      </w:r>
    </w:p>
    <w:p w14:paraId="77EC7674" w14:textId="75345A00" w:rsidR="004E2E71" w:rsidRPr="00CD585B" w:rsidRDefault="004E2E71" w:rsidP="008057BD">
      <w:pPr>
        <w:pStyle w:val="Nadpis2"/>
        <w:numPr>
          <w:ilvl w:val="0"/>
          <w:numId w:val="146"/>
        </w:numPr>
        <w:tabs>
          <w:tab w:val="left" w:pos="709"/>
        </w:tabs>
        <w:ind w:left="567" w:hanging="567"/>
        <w:rPr>
          <w:rFonts w:ascii="Arial" w:hAnsi="Arial" w:cs="Arial"/>
          <w:i w:val="0"/>
          <w:iCs w:val="0"/>
          <w:color w:val="000000"/>
          <w:sz w:val="20"/>
          <w:szCs w:val="20"/>
        </w:rPr>
      </w:pPr>
      <w:bookmarkStart w:id="13" w:name="_Toc111796517"/>
      <w:r w:rsidRPr="00CD585B">
        <w:rPr>
          <w:rFonts w:ascii="Arial" w:hAnsi="Arial" w:cs="Arial"/>
          <w:i w:val="0"/>
          <w:iCs w:val="0"/>
          <w:color w:val="000000"/>
          <w:sz w:val="20"/>
          <w:szCs w:val="20"/>
        </w:rPr>
        <w:t>VLASTNÍCTVO A NEBEZPEČENSTVO ŠKODY</w:t>
      </w:r>
      <w:bookmarkEnd w:id="13"/>
    </w:p>
    <w:p w14:paraId="746DA9E2" w14:textId="77777777" w:rsidR="00D85E07" w:rsidRPr="00CD585B" w:rsidRDefault="00D85E07" w:rsidP="00183C62">
      <w:pPr>
        <w:tabs>
          <w:tab w:val="left" w:pos="709"/>
        </w:tabs>
      </w:pPr>
    </w:p>
    <w:p w14:paraId="4589369A" w14:textId="17521780"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Vlastníkom Diela je od počiatku Objednávateľ. Nebezpečenstvo škody na Diele znáša Zhotoviteľ. Tým nie</w:t>
      </w:r>
      <w:r w:rsidR="00B23D5D" w:rsidRPr="00CD585B">
        <w:rPr>
          <w:color w:val="000000"/>
        </w:rPr>
        <w:t xml:space="preserve"> </w:t>
      </w:r>
      <w:r w:rsidRPr="00CD585B">
        <w:rPr>
          <w:color w:val="000000"/>
        </w:rPr>
        <w:t>je dotknutá iná zodpovednosť Zhotoviteľa podľa tejto Zmluvy.</w:t>
      </w:r>
    </w:p>
    <w:p w14:paraId="3C009287" w14:textId="36ED5FA7"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Nebezpečenstvo škody na Diele prechádza na Objednávateľa prevzatím Diela Objednávateľom podľa článku 6.2 </w:t>
      </w:r>
      <w:r w:rsidRPr="00CD585B">
        <w:rPr>
          <w:i/>
          <w:iCs/>
          <w:color w:val="000000"/>
        </w:rPr>
        <w:t xml:space="preserve">(Prevzatie Diela a jeho častí) </w:t>
      </w:r>
      <w:r w:rsidRPr="00CD585B">
        <w:rPr>
          <w:color w:val="000000"/>
        </w:rPr>
        <w:t>tejto Zmluvy.</w:t>
      </w:r>
    </w:p>
    <w:p w14:paraId="7D02240C" w14:textId="265207DA"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V prípade vydania Preberacieho protokolu na časť Diela podľa článku 6.2 </w:t>
      </w:r>
      <w:r w:rsidRPr="00CD585B">
        <w:rPr>
          <w:i/>
          <w:iCs/>
          <w:color w:val="000000"/>
        </w:rPr>
        <w:t xml:space="preserve">(Prevzatie Diela a jeho častí) </w:t>
      </w:r>
      <w:r w:rsidRPr="00CD585B">
        <w:rPr>
          <w:color w:val="000000"/>
        </w:rPr>
        <w:t>tejto Zmluvy prechádza na Objednávateľa povinnosť starostlivosti o túto časť Diela a nebezpečenstvo škody na tejto časti Diela.</w:t>
      </w:r>
    </w:p>
    <w:p w14:paraId="562DECD9" w14:textId="4FC2A005"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Aj po prechode nebezpečenstva škody na Objednávateľa v súlade s týmto článkom 3.4 </w:t>
      </w:r>
      <w:r w:rsidRPr="00CD585B">
        <w:rPr>
          <w:i/>
          <w:iCs/>
          <w:color w:val="000000"/>
        </w:rPr>
        <w:t xml:space="preserve">(Vlastníctvo a nebezpečenstvo škody) </w:t>
      </w:r>
      <w:r w:rsidRPr="00CD585B">
        <w:rPr>
          <w:color w:val="000000"/>
        </w:rPr>
        <w:t xml:space="preserve">tejto Zmluvy, bude Zhotoviteľ zodpovedať za dozor na </w:t>
      </w:r>
      <w:r w:rsidRPr="00CD585B">
        <w:rPr>
          <w:color w:val="000000"/>
        </w:rPr>
        <w:lastRenderedPageBreak/>
        <w:t>všetky práce, ktoré treba vykonať ku dňu uvedenému v Preberacom protokole, pokiaľ Dozor Objednávateľa nestanoví, že chýbajúce práce boli dokončené.</w:t>
      </w:r>
    </w:p>
    <w:p w14:paraId="3AE430DA" w14:textId="3702477E" w:rsidR="004E2E71" w:rsidRPr="00CD585B" w:rsidRDefault="58A952AA" w:rsidP="4910EB6A">
      <w:pPr>
        <w:numPr>
          <w:ilvl w:val="0"/>
          <w:numId w:val="17"/>
        </w:numPr>
        <w:shd w:val="clear" w:color="auto" w:fill="FFFFFF" w:themeFill="background1"/>
        <w:tabs>
          <w:tab w:val="left" w:pos="677"/>
          <w:tab w:val="left" w:pos="709"/>
        </w:tabs>
        <w:spacing w:line="276" w:lineRule="auto"/>
        <w:ind w:left="677" w:hanging="677"/>
        <w:jc w:val="both"/>
        <w:rPr>
          <w:color w:val="000000"/>
        </w:rPr>
      </w:pPr>
      <w:r w:rsidRPr="4910EB6A">
        <w:rPr>
          <w:color w:val="000000" w:themeColor="text1"/>
        </w:rPr>
        <w:t>V prípade straty, zničenia, alebo akéhokoľvek poškodenia Diela príp. jeho časti, Vybavenia, alebo Dokumentácie počas obdobia, v ktorom za ne nesie zodpovednosť Zhotoviteľ, z akýchkoľvek dôvodov, ktoré nie sú uvedené v článku 12.</w:t>
      </w:r>
      <w:r w:rsidR="62EDCDB7" w:rsidRPr="4910EB6A">
        <w:rPr>
          <w:color w:val="000000" w:themeColor="text1"/>
        </w:rPr>
        <w:t>1</w:t>
      </w:r>
      <w:r w:rsidRPr="4910EB6A">
        <w:rPr>
          <w:color w:val="000000" w:themeColor="text1"/>
        </w:rPr>
        <w:t xml:space="preserve"> </w:t>
      </w:r>
      <w:r w:rsidRPr="4910EB6A">
        <w:rPr>
          <w:i/>
          <w:iCs/>
          <w:color w:val="000000" w:themeColor="text1"/>
        </w:rPr>
        <w:t xml:space="preserve">(Riziká Objednávateľa) </w:t>
      </w:r>
      <w:r w:rsidRPr="4910EB6A">
        <w:rPr>
          <w:color w:val="000000" w:themeColor="text1"/>
        </w:rPr>
        <w:t>tejto Zmluvy, je Zhotoviteľ povinný na vlastné náklady a nebezpečenstvo napraviť stratu, zničenie alebo poškodenie tak, aby Dielo príp. jeho časť, Vybavenie, a Dokumentácie zodpovedali podmienkam tejto Zmluvy.</w:t>
      </w:r>
    </w:p>
    <w:p w14:paraId="5F32E3E0" w14:textId="77777777"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 xml:space="preserve">Po prevzatí Diela Objednávateľom podľa článku 6.2 </w:t>
      </w:r>
      <w:r w:rsidRPr="00CD585B">
        <w:rPr>
          <w:i/>
          <w:iCs/>
          <w:color w:val="000000"/>
        </w:rPr>
        <w:t xml:space="preserve">(Prevzatie Diela a jeho častí) </w:t>
      </w:r>
      <w:r w:rsidRPr="00CD585B">
        <w:rPr>
          <w:color w:val="000000"/>
        </w:rPr>
        <w:t>bude Zhotoviteľ naďalej zodpovedať za akúkoľvek stratu, zničenie alebo škodu spôsobenú:</w:t>
      </w:r>
    </w:p>
    <w:p w14:paraId="0D78DCFB" w14:textId="77777777" w:rsidR="004E2E71" w:rsidRPr="00CD585B" w:rsidRDefault="004E2E71" w:rsidP="008057BD">
      <w:pPr>
        <w:numPr>
          <w:ilvl w:val="0"/>
          <w:numId w:val="18"/>
        </w:numPr>
        <w:shd w:val="clear" w:color="auto" w:fill="FFFFFF"/>
        <w:tabs>
          <w:tab w:val="left" w:pos="709"/>
          <w:tab w:val="left" w:pos="1272"/>
        </w:tabs>
        <w:spacing w:line="276" w:lineRule="auto"/>
        <w:ind w:left="1272" w:hanging="557"/>
        <w:jc w:val="both"/>
        <w:rPr>
          <w:color w:val="000000"/>
        </w:rPr>
      </w:pPr>
      <w:r w:rsidRPr="00CD585B">
        <w:rPr>
          <w:color w:val="000000"/>
        </w:rPr>
        <w:t>akýmkoľvek konaním Zhotoviteľa, Pracovníkov Zhotoviteľa, alebo iných osôb, za ktoré Zhotoviteľ zodpovedá,</w:t>
      </w:r>
    </w:p>
    <w:p w14:paraId="70C24E57" w14:textId="31707257" w:rsidR="004E2E71" w:rsidRPr="00CD585B" w:rsidRDefault="004E2E71" w:rsidP="008057BD">
      <w:pPr>
        <w:numPr>
          <w:ilvl w:val="0"/>
          <w:numId w:val="18"/>
        </w:numPr>
        <w:shd w:val="clear" w:color="auto" w:fill="FFFFFF"/>
        <w:tabs>
          <w:tab w:val="left" w:pos="709"/>
          <w:tab w:val="left" w:pos="1272"/>
        </w:tabs>
        <w:spacing w:line="276" w:lineRule="auto"/>
        <w:ind w:left="1272" w:hanging="557"/>
        <w:jc w:val="both"/>
        <w:rPr>
          <w:color w:val="000000"/>
        </w:rPr>
      </w:pPr>
      <w:r w:rsidRPr="00CD585B">
        <w:rPr>
          <w:color w:val="000000"/>
        </w:rPr>
        <w:t>ktoré vzniklo v dôsledku činností Zhotoviteľa pred prevzatím Diela Objednávateľom, za ktoré bol Zhotoviteľ zodpovedný.</w:t>
      </w:r>
    </w:p>
    <w:p w14:paraId="6944528B" w14:textId="0660FCFA" w:rsidR="004E2E71" w:rsidRPr="00CD585B" w:rsidRDefault="004E2E71" w:rsidP="008057BD">
      <w:pPr>
        <w:numPr>
          <w:ilvl w:val="0"/>
          <w:numId w:val="17"/>
        </w:numPr>
        <w:shd w:val="clear" w:color="auto" w:fill="FFFFFF"/>
        <w:tabs>
          <w:tab w:val="left" w:pos="677"/>
          <w:tab w:val="left" w:pos="709"/>
        </w:tabs>
        <w:spacing w:line="276" w:lineRule="auto"/>
        <w:ind w:left="677" w:hanging="677"/>
        <w:jc w:val="both"/>
        <w:rPr>
          <w:color w:val="000000"/>
        </w:rPr>
      </w:pPr>
      <w:r w:rsidRPr="00CD585B">
        <w:rPr>
          <w:color w:val="000000"/>
        </w:rPr>
        <w:t>Materiál zostáva vo vlastníctve</w:t>
      </w:r>
      <w:r w:rsidR="00B23D5D" w:rsidRPr="00CD585B">
        <w:rPr>
          <w:color w:val="000000"/>
        </w:rPr>
        <w:t xml:space="preserve"> </w:t>
      </w:r>
      <w:r w:rsidRPr="00CD585B">
        <w:rPr>
          <w:color w:val="000000"/>
        </w:rPr>
        <w:t>Zhotoviteľa až do doby, keď sa spracovaním stane súčasťou predmetu Diela. Zhotoviteľ znáša</w:t>
      </w:r>
      <w:r w:rsidR="00B23D5D" w:rsidRPr="00CD585B">
        <w:rPr>
          <w:color w:val="000000"/>
        </w:rPr>
        <w:t xml:space="preserve"> </w:t>
      </w:r>
      <w:r w:rsidRPr="00CD585B">
        <w:rPr>
          <w:color w:val="000000"/>
        </w:rPr>
        <w:t>nebezpečenstvo škody na veciach, ktoré prevzal na vykonanie Diela od Objednávateľa.</w:t>
      </w:r>
      <w:r w:rsidR="002226B4" w:rsidRPr="00CD585B">
        <w:rPr>
          <w:color w:val="000000"/>
        </w:rPr>
        <w:t xml:space="preserve"> </w:t>
      </w:r>
      <w:r w:rsidRPr="00CD585B">
        <w:rPr>
          <w:color w:val="000000"/>
        </w:rPr>
        <w:t>Nebezpečenstvo škody na Zariadeniach Objednávateľa a Materiáloch poskytovaných</w:t>
      </w:r>
      <w:r w:rsidR="002226B4" w:rsidRPr="00CD585B">
        <w:rPr>
          <w:color w:val="000000"/>
        </w:rPr>
        <w:t xml:space="preserve"> </w:t>
      </w:r>
      <w:r w:rsidRPr="00CD585B">
        <w:rPr>
          <w:color w:val="000000"/>
        </w:rPr>
        <w:t>Objednávateľom po ich prevzatí Zhotoviteľom bude znášať Zhotoviteľ a takýto Materiál alebo</w:t>
      </w:r>
      <w:r w:rsidR="002226B4" w:rsidRPr="00CD585B">
        <w:rPr>
          <w:color w:val="000000"/>
        </w:rPr>
        <w:t xml:space="preserve"> </w:t>
      </w:r>
      <w:r w:rsidRPr="00CD585B">
        <w:rPr>
          <w:color w:val="000000"/>
        </w:rPr>
        <w:t>Zariadenia Objednávateľa bude Zhotoviteľ opatrovať s náležitou odbornou starostlivosťou.</w:t>
      </w:r>
    </w:p>
    <w:p w14:paraId="4E7C4787" w14:textId="2B76FEE9" w:rsidR="00A70DB3" w:rsidRPr="00CD585B" w:rsidRDefault="004E2E71" w:rsidP="008057BD">
      <w:pPr>
        <w:pStyle w:val="Nadpis2"/>
        <w:numPr>
          <w:ilvl w:val="0"/>
          <w:numId w:val="146"/>
        </w:numPr>
        <w:tabs>
          <w:tab w:val="left" w:pos="709"/>
        </w:tabs>
        <w:ind w:left="567" w:hanging="567"/>
        <w:rPr>
          <w:color w:val="000000"/>
        </w:rPr>
      </w:pPr>
      <w:bookmarkStart w:id="14" w:name="_Toc104797078"/>
      <w:bookmarkStart w:id="15" w:name="_Toc104797079"/>
      <w:bookmarkStart w:id="16" w:name="_Toc111796518"/>
      <w:bookmarkEnd w:id="14"/>
      <w:bookmarkEnd w:id="15"/>
      <w:r w:rsidRPr="00CD585B">
        <w:rPr>
          <w:rFonts w:ascii="Arial" w:hAnsi="Arial" w:cs="Arial"/>
          <w:i w:val="0"/>
          <w:iCs w:val="0"/>
          <w:color w:val="000000"/>
          <w:sz w:val="20"/>
          <w:szCs w:val="20"/>
        </w:rPr>
        <w:t>SÚČINNOSŤ</w:t>
      </w:r>
      <w:bookmarkEnd w:id="16"/>
    </w:p>
    <w:p w14:paraId="58F9358C" w14:textId="77777777" w:rsidR="00521F9E" w:rsidRPr="00CD585B" w:rsidRDefault="00521F9E" w:rsidP="00183C62">
      <w:pPr>
        <w:shd w:val="clear" w:color="auto" w:fill="FFFFFF"/>
        <w:tabs>
          <w:tab w:val="left" w:pos="709"/>
        </w:tabs>
        <w:spacing w:line="276" w:lineRule="auto"/>
        <w:ind w:left="567"/>
        <w:jc w:val="both"/>
        <w:rPr>
          <w:color w:val="000000"/>
        </w:rPr>
      </w:pPr>
    </w:p>
    <w:p w14:paraId="10D0EBB9" w14:textId="6A624A0F" w:rsidR="004E2E71" w:rsidRPr="00CD585B" w:rsidRDefault="004E2E71" w:rsidP="00183C62">
      <w:pPr>
        <w:shd w:val="clear" w:color="auto" w:fill="FFFFFF"/>
        <w:tabs>
          <w:tab w:val="left" w:pos="709"/>
        </w:tabs>
        <w:spacing w:line="276" w:lineRule="auto"/>
        <w:ind w:left="567"/>
        <w:jc w:val="both"/>
        <w:rPr>
          <w:color w:val="000000"/>
        </w:rPr>
      </w:pPr>
      <w:r w:rsidRPr="00CD585B">
        <w:rPr>
          <w:color w:val="000000"/>
        </w:rPr>
        <w:t xml:space="preserve">Objednávateľ je povinný </w:t>
      </w:r>
      <w:r w:rsidR="00E74532">
        <w:rPr>
          <w:color w:val="000000"/>
        </w:rPr>
        <w:t>v prípade ak je daná súči</w:t>
      </w:r>
      <w:r w:rsidR="006156F3">
        <w:rPr>
          <w:color w:val="000000"/>
        </w:rPr>
        <w:t>nno</w:t>
      </w:r>
      <w:r w:rsidR="00F56240">
        <w:rPr>
          <w:color w:val="000000"/>
        </w:rPr>
        <w:t xml:space="preserve">sť </w:t>
      </w:r>
      <w:r w:rsidR="00E97EBE">
        <w:rPr>
          <w:color w:val="000000"/>
        </w:rPr>
        <w:t xml:space="preserve">potrebná </w:t>
      </w:r>
      <w:r w:rsidRPr="00CD585B">
        <w:rPr>
          <w:color w:val="000000"/>
        </w:rPr>
        <w:t xml:space="preserve">na žiadosť Zhotoviteľa poskytnúť Zhotoviteľovi </w:t>
      </w:r>
      <w:r w:rsidR="00BF279D" w:rsidRPr="00CD585B">
        <w:rPr>
          <w:color w:val="000000"/>
        </w:rPr>
        <w:t>n</w:t>
      </w:r>
      <w:r w:rsidRPr="00CD585B">
        <w:rPr>
          <w:color w:val="000000"/>
        </w:rPr>
        <w:t>a účel</w:t>
      </w:r>
      <w:r w:rsidR="00BF279D" w:rsidRPr="00CD585B">
        <w:rPr>
          <w:color w:val="000000"/>
        </w:rPr>
        <w:t>y</w:t>
      </w:r>
      <w:r w:rsidRPr="00CD585B">
        <w:rPr>
          <w:color w:val="000000"/>
        </w:rPr>
        <w:t xml:space="preserve"> a v rozsahu nevyhnutnom na umožnenie dosiahnutia účelu Zmluvy súčinnosť spočívajúcu najmä v udelení potrebných plnomocenstiev pre Zhotoviteľa, udelení súhlasov a privolení pri žiadostiach Zhotoviteľa o potrebné povolenia, licencie alebo schválenia vyžadované Právnymi predpismi, ktoré je Zhotoviteľ povinný získať podľa článku 18.5 </w:t>
      </w:r>
      <w:r w:rsidRPr="00CD585B">
        <w:rPr>
          <w:i/>
          <w:iCs/>
          <w:color w:val="000000"/>
        </w:rPr>
        <w:t>(Dodržiavanie Právnych</w:t>
      </w:r>
      <w:r w:rsidR="002226B4" w:rsidRPr="00CD585B">
        <w:rPr>
          <w:i/>
          <w:iCs/>
          <w:color w:val="000000"/>
        </w:rPr>
        <w:t xml:space="preserve"> </w:t>
      </w:r>
      <w:r w:rsidRPr="00CD585B">
        <w:rPr>
          <w:i/>
          <w:iCs/>
          <w:color w:val="000000"/>
        </w:rPr>
        <w:t>predpisov</w:t>
      </w:r>
      <w:r w:rsidRPr="00CD585B">
        <w:rPr>
          <w:color w:val="000000"/>
        </w:rPr>
        <w:t>) tejto Zmluvy, uzavretí príslušných zmlúv potrebných na plnenie povinností</w:t>
      </w:r>
      <w:r w:rsidR="002226B4" w:rsidRPr="00CD585B">
        <w:rPr>
          <w:color w:val="000000"/>
        </w:rPr>
        <w:t xml:space="preserve"> </w:t>
      </w:r>
      <w:r w:rsidRPr="00CD585B">
        <w:rPr>
          <w:color w:val="000000"/>
        </w:rPr>
        <w:t>Zhotoviteľa podľa Zmluvy. Zhotoviteľ je povinný včas, najneskôr však pätnásť (15) Dní vopred,</w:t>
      </w:r>
      <w:r w:rsidR="002226B4" w:rsidRPr="00CD585B">
        <w:rPr>
          <w:color w:val="000000"/>
        </w:rPr>
        <w:t xml:space="preserve"> </w:t>
      </w:r>
      <w:r w:rsidRPr="00CD585B">
        <w:rPr>
          <w:color w:val="000000"/>
        </w:rPr>
        <w:t>Objednávateľa písomne požiadať o udelenie takýchto plnomocenstiev, súhlasov a privolení,</w:t>
      </w:r>
      <w:r w:rsidR="002226B4" w:rsidRPr="00CD585B">
        <w:rPr>
          <w:color w:val="000000"/>
        </w:rPr>
        <w:t xml:space="preserve"> </w:t>
      </w:r>
      <w:r w:rsidRPr="00CD585B">
        <w:rPr>
          <w:color w:val="000000"/>
        </w:rPr>
        <w:t xml:space="preserve">v </w:t>
      </w:r>
      <w:r w:rsidR="002226B4" w:rsidRPr="00CD585B">
        <w:rPr>
          <w:color w:val="000000"/>
        </w:rPr>
        <w:t>o</w:t>
      </w:r>
      <w:r w:rsidRPr="00CD585B">
        <w:rPr>
          <w:color w:val="000000"/>
        </w:rPr>
        <w:t>pačnom prípade zodpovedá za spôsobenú škodu. Objednávateľ je ďalej povinný</w:t>
      </w:r>
      <w:r w:rsidR="002226B4" w:rsidRPr="00CD585B">
        <w:rPr>
          <w:color w:val="000000"/>
        </w:rPr>
        <w:t xml:space="preserve"> </w:t>
      </w:r>
      <w:r w:rsidRPr="00CD585B">
        <w:rPr>
          <w:color w:val="000000"/>
        </w:rPr>
        <w:t>poskytovať</w:t>
      </w:r>
      <w:r w:rsidR="00A70DB3" w:rsidRPr="00CD585B">
        <w:rPr>
          <w:color w:val="000000"/>
        </w:rPr>
        <w:t xml:space="preserve"> </w:t>
      </w:r>
      <w:r w:rsidRPr="00CD585B">
        <w:rPr>
          <w:color w:val="000000"/>
        </w:rPr>
        <w:t>Zhotoviteľovi</w:t>
      </w:r>
      <w:r w:rsidR="002226B4" w:rsidRPr="00CD585B">
        <w:rPr>
          <w:color w:val="000000"/>
        </w:rPr>
        <w:t xml:space="preserve"> </w:t>
      </w:r>
      <w:r w:rsidRPr="00CD585B">
        <w:rPr>
          <w:color w:val="000000"/>
        </w:rPr>
        <w:t>informácie,</w:t>
      </w:r>
      <w:r w:rsidR="002226B4" w:rsidRPr="00CD585B">
        <w:rPr>
          <w:color w:val="000000"/>
        </w:rPr>
        <w:t xml:space="preserve"> </w:t>
      </w:r>
      <w:r w:rsidRPr="00CD585B">
        <w:rPr>
          <w:color w:val="000000"/>
        </w:rPr>
        <w:t>Podklady</w:t>
      </w:r>
      <w:r w:rsidR="002226B4" w:rsidRPr="00CD585B">
        <w:rPr>
          <w:color w:val="000000"/>
        </w:rPr>
        <w:t xml:space="preserve">, </w:t>
      </w:r>
      <w:r w:rsidRPr="00CD585B">
        <w:rPr>
          <w:color w:val="000000"/>
        </w:rPr>
        <w:t>vyjadrenie</w:t>
      </w:r>
      <w:r w:rsidR="002226B4" w:rsidRPr="00CD585B">
        <w:rPr>
          <w:color w:val="000000"/>
        </w:rPr>
        <w:t xml:space="preserve"> </w:t>
      </w:r>
      <w:r w:rsidRPr="00CD585B">
        <w:rPr>
          <w:color w:val="000000"/>
        </w:rPr>
        <w:t>a</w:t>
      </w:r>
      <w:r w:rsidR="002226B4" w:rsidRPr="00CD585B">
        <w:rPr>
          <w:color w:val="000000"/>
        </w:rPr>
        <w:t> </w:t>
      </w:r>
      <w:r w:rsidRPr="00CD585B">
        <w:rPr>
          <w:color w:val="000000"/>
        </w:rPr>
        <w:t>stanoviská</w:t>
      </w:r>
      <w:r w:rsidR="002226B4" w:rsidRPr="00CD585B">
        <w:rPr>
          <w:color w:val="000000"/>
        </w:rPr>
        <w:t xml:space="preserve"> </w:t>
      </w:r>
      <w:r w:rsidRPr="00CD585B">
        <w:rPr>
          <w:color w:val="000000"/>
        </w:rPr>
        <w:t>v</w:t>
      </w:r>
      <w:r w:rsidR="002226B4" w:rsidRPr="00CD585B">
        <w:rPr>
          <w:color w:val="000000"/>
        </w:rPr>
        <w:t> </w:t>
      </w:r>
      <w:r w:rsidRPr="00CD585B">
        <w:rPr>
          <w:color w:val="000000"/>
        </w:rPr>
        <w:t>rozsahu</w:t>
      </w:r>
      <w:r w:rsidR="002226B4" w:rsidRPr="00CD585B">
        <w:rPr>
          <w:color w:val="000000"/>
        </w:rPr>
        <w:t xml:space="preserve"> </w:t>
      </w:r>
      <w:r w:rsidRPr="00CD585B">
        <w:rPr>
          <w:color w:val="000000"/>
        </w:rPr>
        <w:t>nevyhnutnom na plnenie tejto Zmluvy za predpokladu, že je možné to od neho spravodlivo požadovať.</w:t>
      </w:r>
    </w:p>
    <w:p w14:paraId="0189AB0E" w14:textId="491D49CF" w:rsidR="00A70DB3" w:rsidRPr="00CD585B" w:rsidRDefault="004E2E71" w:rsidP="008057BD">
      <w:pPr>
        <w:pStyle w:val="Nadpis2"/>
        <w:numPr>
          <w:ilvl w:val="0"/>
          <w:numId w:val="146"/>
        </w:numPr>
        <w:tabs>
          <w:tab w:val="left" w:pos="709"/>
        </w:tabs>
        <w:ind w:left="567" w:hanging="567"/>
        <w:jc w:val="both"/>
        <w:rPr>
          <w:b w:val="0"/>
          <w:bCs w:val="0"/>
          <w:color w:val="000000"/>
        </w:rPr>
      </w:pPr>
      <w:bookmarkStart w:id="17" w:name="_Toc111796519"/>
      <w:r w:rsidRPr="00CD585B">
        <w:rPr>
          <w:rFonts w:ascii="Arial" w:hAnsi="Arial" w:cs="Arial"/>
          <w:i w:val="0"/>
          <w:iCs w:val="0"/>
          <w:color w:val="000000"/>
          <w:sz w:val="20"/>
          <w:szCs w:val="20"/>
        </w:rPr>
        <w:t>PRACOVNÍCI OBJEDNÁVATEĽA A PRACOVNÍCI OBJEDNÁVATEĽOM POVERENEJ</w:t>
      </w:r>
      <w:r w:rsidR="00A70DB3" w:rsidRPr="00CD585B">
        <w:rPr>
          <w:rFonts w:ascii="Arial" w:hAnsi="Arial" w:cs="Arial"/>
          <w:i w:val="0"/>
          <w:iCs w:val="0"/>
          <w:color w:val="000000"/>
          <w:sz w:val="20"/>
          <w:szCs w:val="20"/>
        </w:rPr>
        <w:t xml:space="preserve"> </w:t>
      </w:r>
      <w:r w:rsidRPr="00CD585B">
        <w:rPr>
          <w:rFonts w:ascii="Arial" w:hAnsi="Arial" w:cs="Arial"/>
          <w:i w:val="0"/>
          <w:iCs w:val="0"/>
          <w:color w:val="000000"/>
          <w:sz w:val="20"/>
          <w:szCs w:val="20"/>
        </w:rPr>
        <w:t>OSOBY</w:t>
      </w:r>
      <w:bookmarkEnd w:id="17"/>
    </w:p>
    <w:p w14:paraId="5FC423EA" w14:textId="77777777" w:rsidR="007A51C4" w:rsidRPr="00CD585B" w:rsidRDefault="007A51C4" w:rsidP="00183C62">
      <w:pPr>
        <w:shd w:val="clear" w:color="auto" w:fill="FFFFFF"/>
        <w:tabs>
          <w:tab w:val="left" w:pos="709"/>
        </w:tabs>
        <w:spacing w:line="276" w:lineRule="auto"/>
        <w:ind w:left="567"/>
        <w:jc w:val="both"/>
        <w:rPr>
          <w:color w:val="000000"/>
        </w:rPr>
      </w:pPr>
    </w:p>
    <w:p w14:paraId="1973F082" w14:textId="5907D03F" w:rsidR="004E2E71" w:rsidRPr="00EC2692" w:rsidRDefault="004E2E71" w:rsidP="00183C62">
      <w:pPr>
        <w:shd w:val="clear" w:color="auto" w:fill="FFFFFF" w:themeFill="background1"/>
        <w:tabs>
          <w:tab w:val="left" w:pos="709"/>
        </w:tabs>
        <w:spacing w:line="276" w:lineRule="auto"/>
        <w:ind w:left="567"/>
        <w:jc w:val="both"/>
      </w:pPr>
      <w:r w:rsidRPr="00EC2692">
        <w:rPr>
          <w:color w:val="000000" w:themeColor="text1"/>
        </w:rPr>
        <w:t xml:space="preserve">Objednávateľ zabezpečí, aby Pracovníci Objednávateľa a Pracovníci Objednávateľom poverenej osoby na Stavenisku, ako aj iné osoby odôvodnene sa pohybujúce </w:t>
      </w:r>
      <w:r w:rsidR="01D05B30" w:rsidRPr="00EC2692">
        <w:rPr>
          <w:color w:val="000000" w:themeColor="text1"/>
        </w:rPr>
        <w:t xml:space="preserve">na </w:t>
      </w:r>
      <w:r w:rsidRPr="00EC2692">
        <w:rPr>
          <w:color w:val="000000" w:themeColor="text1"/>
        </w:rPr>
        <w:t>Stavenisk</w:t>
      </w:r>
      <w:r w:rsidR="0ACBEE44" w:rsidRPr="00EC2692">
        <w:rPr>
          <w:color w:val="000000" w:themeColor="text1"/>
        </w:rPr>
        <w:t>u</w:t>
      </w:r>
      <w:r w:rsidRPr="00EC2692">
        <w:rPr>
          <w:color w:val="000000" w:themeColor="text1"/>
        </w:rPr>
        <w:t>:</w:t>
      </w:r>
    </w:p>
    <w:p w14:paraId="0FDE7C74" w14:textId="77777777" w:rsidR="004E2E71" w:rsidRPr="00EC2692" w:rsidRDefault="004E2E71" w:rsidP="008057BD">
      <w:pPr>
        <w:numPr>
          <w:ilvl w:val="0"/>
          <w:numId w:val="19"/>
        </w:numPr>
        <w:shd w:val="clear" w:color="auto" w:fill="FFFFFF"/>
        <w:tabs>
          <w:tab w:val="left" w:pos="709"/>
          <w:tab w:val="left" w:pos="1421"/>
        </w:tabs>
        <w:spacing w:line="276" w:lineRule="auto"/>
        <w:ind w:left="567"/>
        <w:jc w:val="both"/>
        <w:rPr>
          <w:color w:val="000000"/>
        </w:rPr>
      </w:pPr>
      <w:r w:rsidRPr="00EC2692">
        <w:rPr>
          <w:color w:val="000000"/>
        </w:rPr>
        <w:t xml:space="preserve">spolupracovali pri úsilí Zhotoviteľa podľa článku 3.16 </w:t>
      </w:r>
      <w:r w:rsidRPr="00EC2692">
        <w:rPr>
          <w:i/>
          <w:iCs/>
          <w:color w:val="000000"/>
        </w:rPr>
        <w:t xml:space="preserve">(Spolupráca) </w:t>
      </w:r>
      <w:r w:rsidRPr="00EC2692">
        <w:rPr>
          <w:color w:val="000000"/>
        </w:rPr>
        <w:t>tejto Zmluvy, a</w:t>
      </w:r>
    </w:p>
    <w:p w14:paraId="1A6E93CC" w14:textId="51A45547" w:rsidR="00A70DB3" w:rsidRPr="00443305" w:rsidRDefault="004E2E71" w:rsidP="008057BD">
      <w:pPr>
        <w:numPr>
          <w:ilvl w:val="0"/>
          <w:numId w:val="20"/>
        </w:numPr>
        <w:shd w:val="clear" w:color="auto" w:fill="FFFFFF" w:themeFill="background1"/>
        <w:tabs>
          <w:tab w:val="left" w:pos="709"/>
          <w:tab w:val="left" w:pos="1276"/>
        </w:tabs>
        <w:spacing w:line="276" w:lineRule="auto"/>
        <w:ind w:left="1276" w:hanging="709"/>
        <w:jc w:val="both"/>
        <w:rPr>
          <w:color w:val="000000"/>
        </w:rPr>
      </w:pPr>
      <w:r w:rsidRPr="00EC2692">
        <w:rPr>
          <w:color w:val="000000" w:themeColor="text1"/>
        </w:rPr>
        <w:t>podnikali kroky obdobné tým, ktoré sa vyžadujú od Zhotoviteľa podľa písm. (a), (b), a (c)</w:t>
      </w:r>
      <w:r w:rsidR="000604EB" w:rsidRPr="00EC2692">
        <w:rPr>
          <w:color w:val="000000" w:themeColor="text1"/>
        </w:rPr>
        <w:t xml:space="preserve"> </w:t>
      </w:r>
      <w:r w:rsidRPr="00EC2692">
        <w:rPr>
          <w:color w:val="000000" w:themeColor="text1"/>
        </w:rPr>
        <w:t xml:space="preserve">článku 4.5.4.2 tejto Zmluvy a podľa článku 4.5.5 </w:t>
      </w:r>
      <w:r w:rsidRPr="00EC2692">
        <w:rPr>
          <w:i/>
          <w:iCs/>
          <w:color w:val="000000" w:themeColor="text1"/>
        </w:rPr>
        <w:t xml:space="preserve">(Ochrana životného prostredia) </w:t>
      </w:r>
      <w:r w:rsidRPr="00EC2692">
        <w:rPr>
          <w:color w:val="000000" w:themeColor="text1"/>
        </w:rPr>
        <w:t>tejto Zmluvy.</w:t>
      </w:r>
    </w:p>
    <w:p w14:paraId="2B03E70D" w14:textId="77777777" w:rsidR="00850168" w:rsidRPr="00EC2692" w:rsidRDefault="00850168" w:rsidP="00443305">
      <w:pPr>
        <w:shd w:val="clear" w:color="auto" w:fill="FFFFFF" w:themeFill="background1"/>
        <w:tabs>
          <w:tab w:val="left" w:pos="709"/>
          <w:tab w:val="left" w:pos="1276"/>
        </w:tabs>
        <w:spacing w:line="276" w:lineRule="auto"/>
        <w:jc w:val="both"/>
        <w:rPr>
          <w:color w:val="000000"/>
        </w:rPr>
      </w:pPr>
    </w:p>
    <w:p w14:paraId="770181B2" w14:textId="02A2C392" w:rsidR="00565426"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18" w:name="_Toc111796520"/>
      <w:r w:rsidRPr="00CD585B">
        <w:rPr>
          <w:rFonts w:ascii="Arial" w:hAnsi="Arial" w:cs="Arial"/>
          <w:i w:val="0"/>
          <w:iCs w:val="0"/>
          <w:color w:val="000000"/>
          <w:sz w:val="20"/>
          <w:szCs w:val="20"/>
        </w:rPr>
        <w:t>DOZOR OBJEDNÁVATEĽA</w:t>
      </w:r>
      <w:bookmarkEnd w:id="18"/>
    </w:p>
    <w:p w14:paraId="3935594F" w14:textId="77777777" w:rsidR="007A51C4" w:rsidRPr="00CD585B" w:rsidRDefault="007A51C4" w:rsidP="00183C62">
      <w:pPr>
        <w:tabs>
          <w:tab w:val="left" w:pos="709"/>
        </w:tabs>
      </w:pPr>
    </w:p>
    <w:p w14:paraId="0FD97B2F" w14:textId="5977BF3B"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Povinnosti a právomoc Dozor</w:t>
      </w:r>
      <w:r w:rsidR="007A51C4" w:rsidRPr="00CD585B">
        <w:rPr>
          <w:b/>
          <w:bCs/>
          <w:color w:val="000000"/>
        </w:rPr>
        <w:t>u</w:t>
      </w:r>
      <w:r w:rsidRPr="00CD585B">
        <w:rPr>
          <w:b/>
          <w:bCs/>
          <w:color w:val="000000"/>
        </w:rPr>
        <w:t xml:space="preserve"> Objednávateľa</w:t>
      </w:r>
    </w:p>
    <w:p w14:paraId="4FCBFF16" w14:textId="77777777" w:rsidR="007A51C4" w:rsidRPr="00CD585B" w:rsidRDefault="007A51C4" w:rsidP="00183C62">
      <w:pPr>
        <w:shd w:val="clear" w:color="auto" w:fill="FFFFFF"/>
        <w:tabs>
          <w:tab w:val="left" w:pos="567"/>
          <w:tab w:val="left" w:pos="709"/>
        </w:tabs>
        <w:spacing w:line="276" w:lineRule="auto"/>
        <w:jc w:val="both"/>
      </w:pPr>
    </w:p>
    <w:p w14:paraId="255774BF" w14:textId="1FBD0925" w:rsidR="004E2E71" w:rsidRPr="00CD585B" w:rsidRDefault="58A952AA" w:rsidP="4910EB6A">
      <w:pPr>
        <w:numPr>
          <w:ilvl w:val="0"/>
          <w:numId w:val="21"/>
        </w:numPr>
        <w:shd w:val="clear" w:color="auto" w:fill="FFFFFF" w:themeFill="background1"/>
        <w:tabs>
          <w:tab w:val="left" w:pos="709"/>
        </w:tabs>
        <w:spacing w:line="276" w:lineRule="auto"/>
        <w:ind w:left="1134" w:hanging="850"/>
        <w:jc w:val="both"/>
        <w:rPr>
          <w:color w:val="000000"/>
        </w:rPr>
      </w:pPr>
      <w:r w:rsidRPr="4910EB6A">
        <w:rPr>
          <w:color w:val="000000" w:themeColor="text1"/>
        </w:rPr>
        <w:t xml:space="preserve">Objednávateľ môže, avšak nie je povinný, vymenovať Dozor Objednávateľa, ktorý bude vykonávať povinnosti jemu vyplývajúce zo Zmluvy. V prípade, že Dozor Objednávateľa nebude Objednávateľom stanovený, bude jeho úlohy podľa tejto Zmluvy vykonávať osoba </w:t>
      </w:r>
      <w:r w:rsidRPr="4910EB6A">
        <w:rPr>
          <w:color w:val="000000" w:themeColor="text1"/>
        </w:rPr>
        <w:lastRenderedPageBreak/>
        <w:t>určená podľa potreby Objednávateľom alebo Objednávateľ. Ustanovenia tohto článku 3.7.1 tejto Zmluvy, ako aj ďalšie ustanovenia tejto Zmluvy, ktoré definujú povinnosti Dozora Objednávateľa</w:t>
      </w:r>
      <w:r w:rsidR="3F631CF0" w:rsidRPr="4910EB6A">
        <w:rPr>
          <w:color w:val="000000" w:themeColor="text1"/>
        </w:rPr>
        <w:t>,</w:t>
      </w:r>
      <w:r w:rsidRPr="4910EB6A">
        <w:rPr>
          <w:color w:val="000000" w:themeColor="text1"/>
        </w:rPr>
        <w:t xml:space="preserve"> sa primerane použijú aj na rozsah povinností a právomoc Objednávateľom poverenej osoby. Ak Objednávateľ plánuje vymenovať Dozor Objednávateľa, ale tento nevymenuje v primeranom čase pred Dátumom začatia prác podľa článku 5.1 </w:t>
      </w:r>
      <w:r w:rsidRPr="4910EB6A">
        <w:rPr>
          <w:i/>
          <w:iCs/>
          <w:color w:val="000000" w:themeColor="text1"/>
        </w:rPr>
        <w:t xml:space="preserve">(Začatie prác) </w:t>
      </w:r>
      <w:r w:rsidRPr="4910EB6A">
        <w:rPr>
          <w:color w:val="000000" w:themeColor="text1"/>
        </w:rPr>
        <w:t>tejto Zmluvy, Objednávateľ je povinný menovať svojho zástupcu, ktorý bude mať na prechodnú dobu, kým nebude menovaný Dozor Objednávateľa, oprávnenia a povinnosti Dozor</w:t>
      </w:r>
      <w:r w:rsidR="7199F7EE" w:rsidRPr="4910EB6A">
        <w:rPr>
          <w:color w:val="000000" w:themeColor="text1"/>
        </w:rPr>
        <w:t>u</w:t>
      </w:r>
      <w:r w:rsidRPr="4910EB6A">
        <w:rPr>
          <w:color w:val="000000" w:themeColor="text1"/>
        </w:rPr>
        <w:t xml:space="preserve"> Objednávateľa podľa tejto Zmluvy.</w:t>
      </w:r>
    </w:p>
    <w:p w14:paraId="27267F7B" w14:textId="5C542F28"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Personál Dozor</w:t>
      </w:r>
      <w:r w:rsidR="00E0283F" w:rsidRPr="00CD585B">
        <w:rPr>
          <w:color w:val="000000"/>
        </w:rPr>
        <w:t>u</w:t>
      </w:r>
      <w:r w:rsidRPr="00CD585B">
        <w:rPr>
          <w:color w:val="000000"/>
        </w:rPr>
        <w:t xml:space="preserve"> Objednávateľa musí zahŕňať dostatočne kvalifikovaných inžinierov a ďalších odborníkov, ktorí sú kompetentní vykonávať tieto povinnosti.</w:t>
      </w:r>
    </w:p>
    <w:p w14:paraId="0AF55F17" w14:textId="538FBC78"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Dozor Objednávateľa nie je oprávnený dopĺňať/meniť Zmluvu</w:t>
      </w:r>
      <w:r w:rsidR="00485786" w:rsidRPr="00CD585B">
        <w:rPr>
          <w:color w:val="000000"/>
        </w:rPr>
        <w:t xml:space="preserve"> okrem postupu podľa článku </w:t>
      </w:r>
      <w:r w:rsidR="00485786" w:rsidRPr="00CD585B">
        <w:rPr>
          <w:color w:val="000000"/>
        </w:rPr>
        <w:fldChar w:fldCharType="begin"/>
      </w:r>
      <w:r w:rsidR="00485786" w:rsidRPr="00CD585B">
        <w:rPr>
          <w:color w:val="000000"/>
        </w:rPr>
        <w:instrText xml:space="preserve"> REF _Ref104795006 \r \h </w:instrText>
      </w:r>
      <w:r w:rsidR="00485786" w:rsidRPr="00CD585B">
        <w:rPr>
          <w:color w:val="000000"/>
        </w:rPr>
      </w:r>
      <w:r w:rsidR="00485786" w:rsidRPr="00CD585B">
        <w:rPr>
          <w:color w:val="000000"/>
        </w:rPr>
        <w:fldChar w:fldCharType="separate"/>
      </w:r>
      <w:r w:rsidR="00351EC9">
        <w:rPr>
          <w:color w:val="000000"/>
        </w:rPr>
        <w:t>9.5.1</w:t>
      </w:r>
      <w:r w:rsidR="00485786" w:rsidRPr="00CD585B">
        <w:rPr>
          <w:color w:val="000000"/>
        </w:rPr>
        <w:fldChar w:fldCharType="end"/>
      </w:r>
      <w:r w:rsidR="00485786" w:rsidRPr="00CD585B">
        <w:rPr>
          <w:color w:val="000000"/>
        </w:rPr>
        <w:t xml:space="preserve"> tejto Zmluvy</w:t>
      </w:r>
      <w:r w:rsidRPr="00CD585B">
        <w:rPr>
          <w:color w:val="000000"/>
        </w:rPr>
        <w:t>.</w:t>
      </w:r>
    </w:p>
    <w:p w14:paraId="024D9AD3" w14:textId="77777777"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Dozor Objednávateľa je oprávnený uplatňovať právomoci, ktoré mu prislúchajú tak, ako sú uvedené v Zmluve, alebo ako to zo Zmluvy vyplýva.</w:t>
      </w:r>
    </w:p>
    <w:p w14:paraId="76393D3B" w14:textId="77777777" w:rsidR="004E2E71" w:rsidRPr="00CD585B" w:rsidRDefault="004E2E71" w:rsidP="008057BD">
      <w:pPr>
        <w:numPr>
          <w:ilvl w:val="0"/>
          <w:numId w:val="21"/>
        </w:numPr>
        <w:shd w:val="clear" w:color="auto" w:fill="FFFFFF"/>
        <w:tabs>
          <w:tab w:val="left" w:pos="709"/>
        </w:tabs>
        <w:spacing w:line="276" w:lineRule="auto"/>
        <w:ind w:left="1134" w:hanging="850"/>
        <w:jc w:val="both"/>
        <w:rPr>
          <w:color w:val="000000"/>
        </w:rPr>
      </w:pPr>
      <w:r w:rsidRPr="00CD585B">
        <w:rPr>
          <w:color w:val="000000"/>
        </w:rPr>
        <w:t>Kedykoľvek Dozor Objednávateľa vykonáva určitú činnosť, pre ktorú sa vyžaduje súhlas Objednávateľa, potom (pre účely Zmluvy) sa predpokladá, že Objednávateľ mu taký súhlas udelil.</w:t>
      </w:r>
    </w:p>
    <w:p w14:paraId="486870EC" w14:textId="5B4150ED" w:rsidR="004E2E71" w:rsidRPr="00CD585B" w:rsidRDefault="004E2E71" w:rsidP="008057BD">
      <w:pPr>
        <w:numPr>
          <w:ilvl w:val="0"/>
          <w:numId w:val="21"/>
        </w:numPr>
        <w:shd w:val="clear" w:color="auto" w:fill="FFFFFF"/>
        <w:tabs>
          <w:tab w:val="left" w:pos="709"/>
        </w:tabs>
        <w:spacing w:line="276" w:lineRule="auto"/>
        <w:ind w:left="1134" w:hanging="850"/>
        <w:jc w:val="both"/>
      </w:pPr>
      <w:r w:rsidRPr="00CD585B">
        <w:rPr>
          <w:color w:val="000000"/>
        </w:rPr>
        <w:t>Ak nie je v tejto Zmluve uvedené inak:</w:t>
      </w:r>
    </w:p>
    <w:p w14:paraId="69C0DDC1" w14:textId="77777777" w:rsidR="004E2E71" w:rsidRPr="00CD585B" w:rsidRDefault="004E2E71" w:rsidP="008057BD">
      <w:pPr>
        <w:numPr>
          <w:ilvl w:val="0"/>
          <w:numId w:val="22"/>
        </w:numPr>
        <w:shd w:val="clear" w:color="auto" w:fill="FFFFFF"/>
        <w:tabs>
          <w:tab w:val="left" w:pos="709"/>
          <w:tab w:val="left" w:pos="2552"/>
        </w:tabs>
        <w:spacing w:line="276" w:lineRule="auto"/>
        <w:ind w:left="1843" w:hanging="709"/>
        <w:jc w:val="both"/>
        <w:rPr>
          <w:color w:val="000000"/>
        </w:rPr>
      </w:pPr>
      <w:r w:rsidRPr="00CD585B">
        <w:rPr>
          <w:color w:val="000000"/>
        </w:rPr>
        <w:t>kedykoľvek si Dozor Objednávateľa plní svoje povinnosti, alebo vykonáva činnosti uvedené v Zmluve alebo z nej vyplývajúce, predpokladá sa, že Dozor Objednávateľa koná v mene a na účet Objednávateľa;</w:t>
      </w:r>
    </w:p>
    <w:p w14:paraId="27083505" w14:textId="77777777" w:rsidR="004E2E71" w:rsidRPr="00CD585B" w:rsidRDefault="004E2E71" w:rsidP="008057BD">
      <w:pPr>
        <w:numPr>
          <w:ilvl w:val="0"/>
          <w:numId w:val="22"/>
        </w:numPr>
        <w:shd w:val="clear" w:color="auto" w:fill="FFFFFF"/>
        <w:tabs>
          <w:tab w:val="left" w:pos="709"/>
          <w:tab w:val="left" w:pos="2552"/>
        </w:tabs>
        <w:spacing w:line="276" w:lineRule="auto"/>
        <w:ind w:left="1843" w:hanging="709"/>
        <w:jc w:val="both"/>
        <w:rPr>
          <w:color w:val="000000"/>
        </w:rPr>
      </w:pPr>
      <w:r w:rsidRPr="00CD585B">
        <w:rPr>
          <w:color w:val="000000"/>
        </w:rPr>
        <w:t>Dozor Objednávateľa nemá právomoc zbaviť ktorúkoľvek zo Zmluvných strán akýchkoľvek povinností, záväzkov alebo zodpovednosti podľa Zmluvy;</w:t>
      </w:r>
    </w:p>
    <w:p w14:paraId="00E6B69E" w14:textId="77777777" w:rsidR="004E2E71" w:rsidRPr="00CD585B" w:rsidRDefault="58A952AA" w:rsidP="4910EB6A">
      <w:pPr>
        <w:numPr>
          <w:ilvl w:val="0"/>
          <w:numId w:val="23"/>
        </w:numPr>
        <w:shd w:val="clear" w:color="auto" w:fill="FFFFFF" w:themeFill="background1"/>
        <w:tabs>
          <w:tab w:val="left" w:pos="709"/>
        </w:tabs>
        <w:spacing w:line="276" w:lineRule="auto"/>
        <w:ind w:left="1843" w:hanging="709"/>
        <w:jc w:val="both"/>
        <w:rPr>
          <w:color w:val="000000"/>
        </w:rPr>
      </w:pPr>
      <w:r w:rsidRPr="4910EB6A">
        <w:rPr>
          <w:color w:val="000000" w:themeColor="text1"/>
        </w:rPr>
        <w:t>každé schválenie, kontrola, potvrdenie, súhlas, preskúmanie, Pokyn, upozornenie, návrh, požiadanie, skúška alebo podobný úkon Dozora Objednávateľa (vrátane absencie nesúhlasu), má rovnané účinky, akoby konal samotný Objednávateľ; a</w:t>
      </w:r>
    </w:p>
    <w:p w14:paraId="2DF88EE9" w14:textId="7502D3D5" w:rsidR="004E2E71" w:rsidRPr="00CD585B" w:rsidRDefault="004E2E71" w:rsidP="008057BD">
      <w:pPr>
        <w:numPr>
          <w:ilvl w:val="0"/>
          <w:numId w:val="23"/>
        </w:numPr>
        <w:shd w:val="clear" w:color="auto" w:fill="FFFFFF"/>
        <w:tabs>
          <w:tab w:val="left" w:pos="709"/>
        </w:tabs>
        <w:spacing w:line="276" w:lineRule="auto"/>
        <w:ind w:left="1843" w:hanging="709"/>
        <w:jc w:val="both"/>
        <w:rPr>
          <w:color w:val="000000"/>
        </w:rPr>
      </w:pPr>
      <w:r w:rsidRPr="00CD585B">
        <w:rPr>
          <w:color w:val="000000"/>
        </w:rPr>
        <w:t>kedykoľvek si určitá záležitosť vyžaduje schválenie, kontrolu, potvrdenie, súhlas, preskúmanie, Pokyn, upozornenie, návrh, požiadanie, skúšku alebo podobný úkon Dozor</w:t>
      </w:r>
      <w:r w:rsidR="00E0283F" w:rsidRPr="00CD585B">
        <w:rPr>
          <w:color w:val="000000"/>
        </w:rPr>
        <w:t>u</w:t>
      </w:r>
      <w:r w:rsidRPr="00CD585B">
        <w:rPr>
          <w:color w:val="000000"/>
        </w:rPr>
        <w:t xml:space="preserve"> Objednávateľa, Dozor Objednávateľa bude povinný tieto vykonať v lehote primeranej podľa konkrétnych okolností a počínať si pri vynaložení odbornej starostlivosti tak, aby nedošlo k omeškaniu činností Zhotoviteľa vykonávaných podľa tejto Zmluvy. Zhotoviteľ sa zaväzuje, že </w:t>
      </w:r>
      <w:r w:rsidR="00B4653A" w:rsidRPr="00CD585B">
        <w:rPr>
          <w:color w:val="000000"/>
        </w:rPr>
        <w:t>Dozoru</w:t>
      </w:r>
      <w:r w:rsidRPr="00CD585B">
        <w:rPr>
          <w:color w:val="000000"/>
        </w:rPr>
        <w:t xml:space="preserve"> Objednávateľa poskytne potrebnú súčinnosť, ktorá umožní </w:t>
      </w:r>
      <w:r w:rsidR="00B4653A" w:rsidRPr="00CD585B">
        <w:rPr>
          <w:color w:val="000000"/>
        </w:rPr>
        <w:t>Dozoru</w:t>
      </w:r>
      <w:r w:rsidRPr="00CD585B">
        <w:rPr>
          <w:color w:val="000000"/>
        </w:rPr>
        <w:t xml:space="preserve"> Objednávateľa konať v súlade s predchádzajúcou vetou.</w:t>
      </w:r>
    </w:p>
    <w:p w14:paraId="338F4D60" w14:textId="77777777" w:rsidR="00BB1E72" w:rsidRPr="00CD585B" w:rsidRDefault="00BB1E72" w:rsidP="00183C62">
      <w:pPr>
        <w:shd w:val="clear" w:color="auto" w:fill="FFFFFF"/>
        <w:tabs>
          <w:tab w:val="left" w:pos="709"/>
          <w:tab w:val="left" w:pos="1421"/>
        </w:tabs>
        <w:spacing w:line="276" w:lineRule="auto"/>
        <w:ind w:left="1843" w:hanging="709"/>
        <w:jc w:val="both"/>
        <w:rPr>
          <w:color w:val="000000"/>
        </w:rPr>
      </w:pPr>
    </w:p>
    <w:p w14:paraId="1B981ADB" w14:textId="5329A8E2"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Delegovanie právomoci Dozorom Objednávateľa</w:t>
      </w:r>
    </w:p>
    <w:p w14:paraId="0040D334" w14:textId="77777777" w:rsidR="007A51C4" w:rsidRPr="00CD585B" w:rsidRDefault="007A51C4" w:rsidP="00183C62">
      <w:pPr>
        <w:shd w:val="clear" w:color="auto" w:fill="FFFFFF"/>
        <w:tabs>
          <w:tab w:val="left" w:pos="567"/>
          <w:tab w:val="left" w:pos="709"/>
        </w:tabs>
        <w:spacing w:line="276" w:lineRule="auto"/>
        <w:jc w:val="both"/>
      </w:pPr>
    </w:p>
    <w:p w14:paraId="354AFD84" w14:textId="7916645A" w:rsidR="004E2E71" w:rsidRPr="00CD585B" w:rsidRDefault="58A952AA" w:rsidP="4910EB6A">
      <w:pPr>
        <w:numPr>
          <w:ilvl w:val="0"/>
          <w:numId w:val="24"/>
        </w:numPr>
        <w:shd w:val="clear" w:color="auto" w:fill="FFFFFF" w:themeFill="background1"/>
        <w:tabs>
          <w:tab w:val="left" w:pos="709"/>
        </w:tabs>
        <w:spacing w:line="276" w:lineRule="auto"/>
        <w:ind w:left="1134" w:hanging="850"/>
        <w:jc w:val="both"/>
        <w:rPr>
          <w:color w:val="000000"/>
        </w:rPr>
      </w:pPr>
      <w:r w:rsidRPr="4910EB6A">
        <w:rPr>
          <w:color w:val="000000" w:themeColor="text1"/>
        </w:rPr>
        <w:t>Dozor Objednávateľa je oprávnený poveriť výkonom povinností a delegovať právomoci na svojich asistentov a je oprávnený takéto poverenie výkonom povinností či delegovanie právomoci taktiež odvolať. Medzi týmito asistentmi môže byť stály dozorca stavby a/alebo Materiálov</w:t>
      </w:r>
      <w:r w:rsidR="56691408" w:rsidRPr="4910EB6A">
        <w:rPr>
          <w:color w:val="000000" w:themeColor="text1"/>
        </w:rPr>
        <w:t>, nezávislí inšpektori menovaní na preskúmavanie a/alebo odskúšanie súčastí Technologického zariadenia</w:t>
      </w:r>
      <w:r w:rsidR="6266A8C0" w:rsidRPr="4910EB6A">
        <w:rPr>
          <w:color w:val="000000" w:themeColor="text1"/>
        </w:rPr>
        <w:t xml:space="preserve"> </w:t>
      </w:r>
      <w:r w:rsidRPr="4910EB6A">
        <w:rPr>
          <w:color w:val="000000" w:themeColor="text1"/>
        </w:rPr>
        <w:t xml:space="preserve">alebo iné osoby poverené kontrolou plnenia Zmluvy. Poverenie výkonom povinností, delegovanie právomocí alebo ich odvolanie musí byť uskutočnené v písomnej forme, v prípade že ide o subdodávateľov Dozora Objednávateľa s predchádzajúcim súhlasom Objednávateľa, a voči Zhotoviteľovi bude účinné tretím (3.) Dňom od doručenia oznámenia o poverení výkonom povinností alebo delegovaní právomoci alebo o jeho odvolaní, ak v tomto oznámení nebude uvedený neskorší termín. Poverenie výkonom povinností a/alebo delegovanie právomocí na asistenta bude obsahovať vymedzenie rozsahu jeho právomocí a/alebo povinností. Pokiaľ sa Zmluvné strany nedohodnú inak, Dozor Objednávateľa nie je oprávnený delegovať právomoc rozhodovať o akejkoľvek záležitosti v súlade s článkom 3.7.5 </w:t>
      </w:r>
      <w:r w:rsidRPr="4910EB6A">
        <w:rPr>
          <w:i/>
          <w:iCs/>
          <w:color w:val="000000" w:themeColor="text1"/>
        </w:rPr>
        <w:t xml:space="preserve">(Rozhodnutia) </w:t>
      </w:r>
      <w:r w:rsidRPr="4910EB6A">
        <w:rPr>
          <w:color w:val="000000" w:themeColor="text1"/>
        </w:rPr>
        <w:t>tejto Zmluvy.</w:t>
      </w:r>
    </w:p>
    <w:p w14:paraId="18EC8AC2" w14:textId="77777777" w:rsidR="004E2E71" w:rsidRPr="00CD585B" w:rsidRDefault="004E2E71" w:rsidP="008057BD">
      <w:pPr>
        <w:numPr>
          <w:ilvl w:val="0"/>
          <w:numId w:val="24"/>
        </w:numPr>
        <w:shd w:val="clear" w:color="auto" w:fill="FFFFFF"/>
        <w:tabs>
          <w:tab w:val="left" w:pos="709"/>
        </w:tabs>
        <w:spacing w:line="276" w:lineRule="auto"/>
        <w:ind w:left="1134" w:hanging="850"/>
        <w:jc w:val="both"/>
        <w:rPr>
          <w:color w:val="000000"/>
        </w:rPr>
      </w:pPr>
      <w:r w:rsidRPr="00CD585B">
        <w:rPr>
          <w:color w:val="000000"/>
        </w:rPr>
        <w:t xml:space="preserve">Asistenti v zmysle predchádzajúceho bodu musia byť osobami s vhodnou kvalifikáciou, kompetentní pre vykonávanie týchto povinností a uplatňovanie právomoci, plynulo </w:t>
      </w:r>
      <w:r w:rsidRPr="00CD585B">
        <w:rPr>
          <w:color w:val="000000"/>
        </w:rPr>
        <w:lastRenderedPageBreak/>
        <w:t>ovládajúci slovenský jazyk.</w:t>
      </w:r>
    </w:p>
    <w:p w14:paraId="57573050" w14:textId="73CA738E" w:rsidR="004E2E71" w:rsidRPr="00CD585B" w:rsidRDefault="58A952AA" w:rsidP="4910EB6A">
      <w:pPr>
        <w:numPr>
          <w:ilvl w:val="0"/>
          <w:numId w:val="24"/>
        </w:numPr>
        <w:shd w:val="clear" w:color="auto" w:fill="FFFFFF" w:themeFill="background1"/>
        <w:tabs>
          <w:tab w:val="left" w:pos="709"/>
        </w:tabs>
        <w:spacing w:line="276" w:lineRule="auto"/>
        <w:ind w:left="1134" w:hanging="850"/>
        <w:jc w:val="both"/>
        <w:rPr>
          <w:color w:val="000000" w:themeColor="text1"/>
        </w:rPr>
      </w:pPr>
      <w:r w:rsidRPr="4910EB6A">
        <w:rPr>
          <w:color w:val="000000" w:themeColor="text1"/>
        </w:rPr>
        <w:t>Každý asistent, ktorý bol poverený výkonom povinností, alebo na ktorého bola delegovaná právomoc, bude oprávnený vydávať Pokyny Zhotoviteľovi výhradne v rozsahu stanovenom takýmto poverením. Každé schválenie, kontrola, potvrdenie, súhlas, preskúmanie, prehliadka, Pokyn, upozornenie, návrh, žiadosť, skúška, alebo podobný úkon asistenta, v súlade so spomínaným delegovaním, budú mať rovnaký účinok, ako keby išlo o úkon Dozora Objednávateľa, s tým že:</w:t>
      </w:r>
    </w:p>
    <w:p w14:paraId="46E56180" w14:textId="426CE07C" w:rsidR="004E2E71" w:rsidRPr="00CD585B" w:rsidRDefault="58A952AA" w:rsidP="4910EB6A">
      <w:pPr>
        <w:numPr>
          <w:ilvl w:val="0"/>
          <w:numId w:val="25"/>
        </w:numPr>
        <w:shd w:val="clear" w:color="auto" w:fill="FFFFFF" w:themeFill="background1"/>
        <w:tabs>
          <w:tab w:val="left" w:pos="709"/>
        </w:tabs>
        <w:spacing w:line="276" w:lineRule="auto"/>
        <w:ind w:left="1843" w:hanging="709"/>
        <w:jc w:val="both"/>
        <w:rPr>
          <w:color w:val="000000"/>
        </w:rPr>
      </w:pPr>
      <w:r w:rsidRPr="4910EB6A">
        <w:rPr>
          <w:color w:val="000000" w:themeColor="text1"/>
        </w:rPr>
        <w:t xml:space="preserve">akékoľvek opomenutie schváliť prácu, </w:t>
      </w:r>
      <w:r w:rsidR="56691408" w:rsidRPr="4910EB6A">
        <w:rPr>
          <w:color w:val="000000" w:themeColor="text1"/>
        </w:rPr>
        <w:t xml:space="preserve">Technologické zariadenie </w:t>
      </w:r>
      <w:r w:rsidRPr="4910EB6A">
        <w:rPr>
          <w:color w:val="000000" w:themeColor="text1"/>
        </w:rPr>
        <w:t xml:space="preserve">alebo Materiály nebude znamenať ich schválenie, a preto nesmie obmedzovať právo Dozora Objednávateľa zamietnuť takúto prácu, </w:t>
      </w:r>
      <w:r w:rsidR="56691408" w:rsidRPr="4910EB6A">
        <w:rPr>
          <w:color w:val="000000" w:themeColor="text1"/>
        </w:rPr>
        <w:t xml:space="preserve">Technologické zariadenie </w:t>
      </w:r>
      <w:r w:rsidRPr="4910EB6A">
        <w:rPr>
          <w:color w:val="000000" w:themeColor="text1"/>
        </w:rPr>
        <w:t>alebo Materiály;</w:t>
      </w:r>
    </w:p>
    <w:p w14:paraId="68DA4FAD" w14:textId="1D1D194D" w:rsidR="004E2E71" w:rsidRPr="00CD585B" w:rsidRDefault="004E2E71" w:rsidP="008057BD">
      <w:pPr>
        <w:numPr>
          <w:ilvl w:val="0"/>
          <w:numId w:val="25"/>
        </w:numPr>
        <w:shd w:val="clear" w:color="auto" w:fill="FFFFFF"/>
        <w:tabs>
          <w:tab w:val="left" w:pos="709"/>
        </w:tabs>
        <w:spacing w:line="276" w:lineRule="auto"/>
        <w:ind w:left="1843" w:hanging="709"/>
        <w:jc w:val="both"/>
        <w:rPr>
          <w:color w:val="000000"/>
        </w:rPr>
      </w:pPr>
      <w:r w:rsidRPr="00CD585B">
        <w:rPr>
          <w:color w:val="000000"/>
        </w:rPr>
        <w:t xml:space="preserve">ak Zhotoviteľ spochybňuje akékoľvek rozhodnutie alebo Pokyn asistenta, predloží túto záležitosť </w:t>
      </w:r>
      <w:r w:rsidR="00B4653A" w:rsidRPr="00CD585B">
        <w:rPr>
          <w:color w:val="000000"/>
        </w:rPr>
        <w:t>Dozoru</w:t>
      </w:r>
      <w:r w:rsidRPr="00CD585B">
        <w:rPr>
          <w:color w:val="000000"/>
        </w:rPr>
        <w:t xml:space="preserve"> Objednávateľa, ktorý je povinný bezodkladne potvrdiť, zrušiť alebo zmeniť takéto rozhodnutie alebo Pokyn.</w:t>
      </w:r>
    </w:p>
    <w:p w14:paraId="1A2F9A6F" w14:textId="77777777" w:rsidR="00BB1E72" w:rsidRPr="00CD585B" w:rsidRDefault="00BB1E72" w:rsidP="00183C62">
      <w:pPr>
        <w:shd w:val="clear" w:color="auto" w:fill="FFFFFF"/>
        <w:tabs>
          <w:tab w:val="left" w:pos="709"/>
          <w:tab w:val="left" w:pos="1701"/>
        </w:tabs>
        <w:spacing w:line="276" w:lineRule="auto"/>
        <w:ind w:left="1701"/>
        <w:jc w:val="both"/>
        <w:rPr>
          <w:color w:val="000000"/>
        </w:rPr>
      </w:pPr>
    </w:p>
    <w:p w14:paraId="2F444E18" w14:textId="51F310FC"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Pokyny Dozor</w:t>
      </w:r>
      <w:r w:rsidR="00F71976" w:rsidRPr="00CD585B">
        <w:rPr>
          <w:b/>
          <w:bCs/>
          <w:color w:val="000000"/>
        </w:rPr>
        <w:t>u</w:t>
      </w:r>
      <w:r w:rsidRPr="00CD585B">
        <w:rPr>
          <w:b/>
          <w:bCs/>
          <w:color w:val="000000"/>
        </w:rPr>
        <w:t xml:space="preserve"> Objednávateľa</w:t>
      </w:r>
    </w:p>
    <w:p w14:paraId="74DF7BFF" w14:textId="77777777" w:rsidR="007A51C4" w:rsidRPr="00CD585B" w:rsidRDefault="007A51C4" w:rsidP="00183C62">
      <w:pPr>
        <w:shd w:val="clear" w:color="auto" w:fill="FFFFFF"/>
        <w:tabs>
          <w:tab w:val="left" w:pos="567"/>
          <w:tab w:val="left" w:pos="709"/>
        </w:tabs>
        <w:spacing w:line="276" w:lineRule="auto"/>
        <w:jc w:val="both"/>
      </w:pPr>
    </w:p>
    <w:p w14:paraId="6A74CA47" w14:textId="4706A7FC" w:rsidR="004E2E71" w:rsidRPr="00CD585B" w:rsidRDefault="58A952AA" w:rsidP="4910EB6A">
      <w:pPr>
        <w:shd w:val="clear" w:color="auto" w:fill="FFFFFF" w:themeFill="background1"/>
        <w:tabs>
          <w:tab w:val="left" w:pos="709"/>
        </w:tabs>
        <w:spacing w:line="276" w:lineRule="auto"/>
        <w:ind w:left="1134" w:hanging="850"/>
        <w:jc w:val="both"/>
        <w:rPr>
          <w:color w:val="000000" w:themeColor="text1"/>
        </w:rPr>
      </w:pPr>
      <w:bookmarkStart w:id="19" w:name="bookmark21"/>
      <w:r w:rsidRPr="4910EB6A">
        <w:rPr>
          <w:color w:val="000000" w:themeColor="text1"/>
        </w:rPr>
        <w:t>3</w:t>
      </w:r>
      <w:bookmarkEnd w:id="19"/>
      <w:r w:rsidRPr="4910EB6A">
        <w:rPr>
          <w:color w:val="000000" w:themeColor="text1"/>
        </w:rPr>
        <w:t>.7.3.1</w:t>
      </w:r>
      <w:r>
        <w:tab/>
      </w:r>
      <w:r w:rsidRPr="4910EB6A">
        <w:rPr>
          <w:color w:val="000000" w:themeColor="text1"/>
        </w:rPr>
        <w:t xml:space="preserve">Dozor Objednávateľa môže kedykoľvek vydať Zhotoviteľovi Pokyny a dodatočné alebo upravené/pozmenené/doplnené Podklady v súlade s článkom 4.1.1.4 tejto Zmluvy, ktoré môžu byť potrebné pre realizáciu Diela a odstránenie akýchkoľvek vád v súlade so Zmluvou. Zhotoviteľ bude prijímať Pokyny iba od </w:t>
      </w:r>
      <w:r w:rsidR="6574ED59" w:rsidRPr="4910EB6A">
        <w:rPr>
          <w:color w:val="000000" w:themeColor="text1"/>
        </w:rPr>
        <w:t xml:space="preserve">Objednávateľa, </w:t>
      </w:r>
      <w:r w:rsidRPr="4910EB6A">
        <w:rPr>
          <w:color w:val="000000" w:themeColor="text1"/>
        </w:rPr>
        <w:t xml:space="preserve">Dozora Objednávateľa, alebo od asistenta, na ktorého boli delegované príslušné právomoci podľa článku 3.7.2 </w:t>
      </w:r>
      <w:r w:rsidRPr="4910EB6A">
        <w:rPr>
          <w:i/>
          <w:iCs/>
          <w:color w:val="000000" w:themeColor="text1"/>
        </w:rPr>
        <w:t>(Delegovanie právomoci Dozorom Objednávateľa</w:t>
      </w:r>
      <w:r w:rsidRPr="4910EB6A">
        <w:rPr>
          <w:color w:val="000000" w:themeColor="text1"/>
        </w:rPr>
        <w:t xml:space="preserve">) tejto Zmluvy. Ak nejaký Pokyn predstavuje Zmenu, musí sa použiť článok 9 </w:t>
      </w:r>
      <w:r w:rsidRPr="4910EB6A">
        <w:rPr>
          <w:i/>
          <w:iCs/>
          <w:color w:val="000000" w:themeColor="text1"/>
        </w:rPr>
        <w:t>(Zmeny a úpravy</w:t>
      </w:r>
      <w:r w:rsidRPr="4910EB6A">
        <w:rPr>
          <w:color w:val="000000" w:themeColor="text1"/>
        </w:rPr>
        <w:t>) tejto Zmluvy.</w:t>
      </w:r>
    </w:p>
    <w:p w14:paraId="1D8104A6" w14:textId="77777777" w:rsidR="004E2E71" w:rsidRPr="00CD585B" w:rsidRDefault="58A952AA" w:rsidP="4910EB6A">
      <w:pPr>
        <w:shd w:val="clear" w:color="auto" w:fill="FFFFFF" w:themeFill="background1"/>
        <w:tabs>
          <w:tab w:val="left" w:pos="709"/>
        </w:tabs>
        <w:spacing w:line="276" w:lineRule="auto"/>
        <w:ind w:left="1134" w:hanging="850"/>
        <w:jc w:val="both"/>
        <w:rPr>
          <w:color w:val="000000" w:themeColor="text1"/>
        </w:rPr>
      </w:pPr>
      <w:bookmarkStart w:id="20" w:name="bookmark22"/>
      <w:r w:rsidRPr="4910EB6A">
        <w:rPr>
          <w:color w:val="000000" w:themeColor="text1"/>
        </w:rPr>
        <w:t>3</w:t>
      </w:r>
      <w:bookmarkEnd w:id="20"/>
      <w:r w:rsidRPr="4910EB6A">
        <w:rPr>
          <w:color w:val="000000" w:themeColor="text1"/>
        </w:rPr>
        <w:t>.7.3.2</w:t>
      </w:r>
      <w:r>
        <w:tab/>
      </w:r>
      <w:r w:rsidRPr="4910EB6A">
        <w:rPr>
          <w:color w:val="000000" w:themeColor="text1"/>
        </w:rPr>
        <w:t>Zhotoviteľ musí plniť Pokyny vydané Dozorom Objednávateľa alebo povereným asistentom v</w:t>
      </w:r>
      <w:r w:rsidR="6D2DE9DE" w:rsidRPr="4910EB6A">
        <w:rPr>
          <w:color w:val="000000" w:themeColor="text1"/>
        </w:rPr>
        <w:t xml:space="preserve"> </w:t>
      </w:r>
      <w:r w:rsidRPr="4910EB6A">
        <w:rPr>
          <w:color w:val="000000" w:themeColor="text1"/>
        </w:rPr>
        <w:t>ktorejkoľvek záležitosti súvisiacej so Zmluvou. Pokyny Dozora Objednávateľa alebo</w:t>
      </w:r>
      <w:r w:rsidR="6D2DE9DE" w:rsidRPr="4910EB6A">
        <w:rPr>
          <w:color w:val="000000" w:themeColor="text1"/>
        </w:rPr>
        <w:t xml:space="preserve"> </w:t>
      </w:r>
      <w:r w:rsidRPr="4910EB6A">
        <w:rPr>
          <w:color w:val="000000" w:themeColor="text1"/>
        </w:rPr>
        <w:t>poverených asistentov musia mať písomnú formu. Ak Dozor Objednávateľa alebo poverený</w:t>
      </w:r>
      <w:r w:rsidR="6D2DE9DE" w:rsidRPr="4910EB6A">
        <w:rPr>
          <w:color w:val="000000" w:themeColor="text1"/>
        </w:rPr>
        <w:t xml:space="preserve"> </w:t>
      </w:r>
      <w:r w:rsidRPr="4910EB6A">
        <w:rPr>
          <w:color w:val="000000" w:themeColor="text1"/>
        </w:rPr>
        <w:t>asistent:</w:t>
      </w:r>
    </w:p>
    <w:p w14:paraId="799C1BA2" w14:textId="77777777" w:rsidR="004E2E71" w:rsidRPr="00CD585B" w:rsidRDefault="004E2E71" w:rsidP="008057BD">
      <w:pPr>
        <w:numPr>
          <w:ilvl w:val="0"/>
          <w:numId w:val="222"/>
        </w:numPr>
        <w:shd w:val="clear" w:color="auto" w:fill="FFFFFF"/>
        <w:tabs>
          <w:tab w:val="left" w:pos="709"/>
          <w:tab w:val="left" w:pos="2552"/>
        </w:tabs>
        <w:spacing w:line="276" w:lineRule="auto"/>
        <w:ind w:left="1429" w:hanging="709"/>
        <w:jc w:val="both"/>
        <w:rPr>
          <w:color w:val="000000"/>
        </w:rPr>
      </w:pPr>
      <w:r w:rsidRPr="00CD585B">
        <w:rPr>
          <w:color w:val="000000"/>
        </w:rPr>
        <w:t>vydá ústny Pokyn a</w:t>
      </w:r>
    </w:p>
    <w:p w14:paraId="74DD130E" w14:textId="77777777" w:rsidR="004E2E71" w:rsidRPr="00CD585B" w:rsidRDefault="004E2E71" w:rsidP="008057BD">
      <w:pPr>
        <w:numPr>
          <w:ilvl w:val="0"/>
          <w:numId w:val="222"/>
        </w:numPr>
        <w:shd w:val="clear" w:color="auto" w:fill="FFFFFF"/>
        <w:tabs>
          <w:tab w:val="left" w:pos="709"/>
          <w:tab w:val="left" w:pos="2552"/>
        </w:tabs>
        <w:spacing w:line="276" w:lineRule="auto"/>
        <w:ind w:left="1429" w:hanging="709"/>
        <w:jc w:val="both"/>
        <w:rPr>
          <w:color w:val="000000"/>
        </w:rPr>
      </w:pPr>
      <w:r w:rsidRPr="00CD585B">
        <w:rPr>
          <w:color w:val="000000"/>
        </w:rPr>
        <w:t>obdrží písomné potvrdenie Pokynu od Zhotoviteľa (alebo v jeho mene) do dvoch (2) pracovných dní po vydaní Pokynu a</w:t>
      </w:r>
    </w:p>
    <w:p w14:paraId="6030EE01" w14:textId="77777777" w:rsidR="004E2E71" w:rsidRPr="00CD585B" w:rsidRDefault="004E2E71" w:rsidP="008057BD">
      <w:pPr>
        <w:numPr>
          <w:ilvl w:val="0"/>
          <w:numId w:val="222"/>
        </w:numPr>
        <w:shd w:val="clear" w:color="auto" w:fill="FFFFFF"/>
        <w:tabs>
          <w:tab w:val="left" w:pos="709"/>
          <w:tab w:val="left" w:pos="2552"/>
        </w:tabs>
        <w:spacing w:line="276" w:lineRule="auto"/>
        <w:ind w:left="1429" w:hanging="709"/>
        <w:jc w:val="both"/>
        <w:rPr>
          <w:color w:val="000000"/>
        </w:rPr>
      </w:pPr>
      <w:r w:rsidRPr="00CD585B">
        <w:rPr>
          <w:color w:val="000000"/>
        </w:rPr>
        <w:t xml:space="preserve">nereaguje vydaním písomného zamietnutia alebo Pokynu do dvoch (2) pracovných dní po obdržaní spomínaného potvrdenia podľa písm. (b) tohto článku </w:t>
      </w:r>
      <w:hyperlink w:anchor="bookmark22" w:history="1">
        <w:r w:rsidRPr="00CD585B">
          <w:rPr>
            <w:color w:val="000000"/>
          </w:rPr>
          <w:t xml:space="preserve">3.7.3.2 </w:t>
        </w:r>
      </w:hyperlink>
      <w:r w:rsidRPr="00CD585B">
        <w:rPr>
          <w:color w:val="000000"/>
        </w:rPr>
        <w:t>tejto Zmluvy,</w:t>
      </w:r>
    </w:p>
    <w:p w14:paraId="5027882F" w14:textId="465795AB" w:rsidR="004E2E71" w:rsidRPr="00CD585B" w:rsidRDefault="004E2E71" w:rsidP="00183C62">
      <w:pPr>
        <w:shd w:val="clear" w:color="auto" w:fill="FFFFFF"/>
        <w:tabs>
          <w:tab w:val="left" w:pos="709"/>
        </w:tabs>
        <w:spacing w:line="276" w:lineRule="auto"/>
        <w:ind w:left="1134"/>
        <w:jc w:val="both"/>
      </w:pPr>
      <w:r w:rsidRPr="00CD585B">
        <w:rPr>
          <w:color w:val="000000"/>
        </w:rPr>
        <w:t xml:space="preserve">potom takéto potvrdenie podľa písm. (b) tohto článku </w:t>
      </w:r>
      <w:hyperlink w:anchor="bookmark22" w:history="1">
        <w:r w:rsidRPr="00CD585B">
          <w:rPr>
            <w:color w:val="000000"/>
          </w:rPr>
          <w:t>3.7.3.2</w:t>
        </w:r>
      </w:hyperlink>
      <w:r w:rsidRPr="00CD585B">
        <w:rPr>
          <w:color w:val="000000"/>
        </w:rPr>
        <w:t xml:space="preserve"> tejto Zmluvy predstavuje písomný Pokyn Dozor</w:t>
      </w:r>
      <w:r w:rsidR="00E4156E" w:rsidRPr="00CD585B">
        <w:rPr>
          <w:color w:val="000000"/>
        </w:rPr>
        <w:t>u</w:t>
      </w:r>
      <w:r w:rsidRPr="00CD585B">
        <w:rPr>
          <w:color w:val="000000"/>
        </w:rPr>
        <w:t xml:space="preserve"> Objednávateľa alebo povereného asistenta (podľa okolností).</w:t>
      </w:r>
    </w:p>
    <w:p w14:paraId="17A05B87" w14:textId="474C1A21" w:rsidR="004E2E71" w:rsidRPr="00CD585B" w:rsidRDefault="004E2E71" w:rsidP="00183C62">
      <w:pPr>
        <w:shd w:val="clear" w:color="auto" w:fill="FFFFFF"/>
        <w:tabs>
          <w:tab w:val="left" w:pos="709"/>
          <w:tab w:val="left" w:pos="1418"/>
        </w:tabs>
        <w:spacing w:line="276" w:lineRule="auto"/>
        <w:ind w:left="1134" w:hanging="850"/>
        <w:jc w:val="both"/>
        <w:rPr>
          <w:color w:val="000000"/>
        </w:rPr>
      </w:pPr>
      <w:r w:rsidRPr="00CD585B">
        <w:rPr>
          <w:color w:val="000000"/>
        </w:rPr>
        <w:t>3.7.3.3</w:t>
      </w:r>
      <w:r w:rsidRPr="00CD585B">
        <w:rPr>
          <w:color w:val="000000"/>
        </w:rPr>
        <w:tab/>
        <w:t>Ak Zhotoviteľ spochybňuje akýkoľvek Pokyn Dozor</w:t>
      </w:r>
      <w:r w:rsidR="00E4156E" w:rsidRPr="00CD585B">
        <w:rPr>
          <w:color w:val="000000"/>
        </w:rPr>
        <w:t>u</w:t>
      </w:r>
      <w:r w:rsidRPr="00CD585B">
        <w:rPr>
          <w:color w:val="000000"/>
        </w:rPr>
        <w:t xml:space="preserve"> Objednávateľa, je povinný predložiť túto</w:t>
      </w:r>
      <w:r w:rsidR="00BB1E72" w:rsidRPr="00CD585B">
        <w:rPr>
          <w:color w:val="000000"/>
        </w:rPr>
        <w:t xml:space="preserve"> </w:t>
      </w:r>
      <w:r w:rsidRPr="00CD585B">
        <w:rPr>
          <w:color w:val="000000"/>
        </w:rPr>
        <w:t>záležitosť Objednávateľovi, rovnako, ak Zhotoviteľ spochybňuje Pokyn Objednávateľom</w:t>
      </w:r>
      <w:r w:rsidR="00BB1E72" w:rsidRPr="00CD585B">
        <w:rPr>
          <w:color w:val="000000"/>
        </w:rPr>
        <w:t xml:space="preserve"> </w:t>
      </w:r>
      <w:r w:rsidRPr="00CD585B">
        <w:rPr>
          <w:color w:val="000000"/>
        </w:rPr>
        <w:t>poverenej osoby, je povinný predložiť túto záležitosť Dozor</w:t>
      </w:r>
      <w:r w:rsidR="00E4156E" w:rsidRPr="00CD585B">
        <w:rPr>
          <w:color w:val="000000"/>
        </w:rPr>
        <w:t>u</w:t>
      </w:r>
      <w:r w:rsidRPr="00CD585B">
        <w:rPr>
          <w:color w:val="000000"/>
        </w:rPr>
        <w:t xml:space="preserve"> Objednávateľa alebo</w:t>
      </w:r>
      <w:r w:rsidR="00BB1E72" w:rsidRPr="00CD585B">
        <w:rPr>
          <w:color w:val="000000"/>
        </w:rPr>
        <w:t xml:space="preserve"> </w:t>
      </w:r>
      <w:r w:rsidRPr="00CD585B">
        <w:rPr>
          <w:color w:val="000000"/>
        </w:rPr>
        <w:t>Objednávateľovi, ktorý je povinný bezodkladne potvrdiť, zrušiť alebo zmeniť takéto</w:t>
      </w:r>
      <w:r w:rsidR="00BB1E72" w:rsidRPr="00CD585B">
        <w:rPr>
          <w:color w:val="000000"/>
        </w:rPr>
        <w:t xml:space="preserve"> </w:t>
      </w:r>
      <w:r w:rsidRPr="00CD585B">
        <w:rPr>
          <w:color w:val="000000"/>
        </w:rPr>
        <w:t>rozhodnutie alebo Pokyn.</w:t>
      </w:r>
    </w:p>
    <w:p w14:paraId="7DE40575" w14:textId="77777777" w:rsidR="00BB1E72" w:rsidRPr="00CD585B" w:rsidRDefault="00BB1E72">
      <w:pPr>
        <w:shd w:val="clear" w:color="auto" w:fill="FFFFFF"/>
        <w:tabs>
          <w:tab w:val="left" w:pos="710"/>
        </w:tabs>
        <w:spacing w:line="276" w:lineRule="auto"/>
        <w:ind w:left="1134" w:hanging="850"/>
        <w:jc w:val="both"/>
      </w:pPr>
    </w:p>
    <w:p w14:paraId="2FB25B48" w14:textId="09A60F4D"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Výmena Dozor</w:t>
      </w:r>
      <w:r w:rsidR="007A51C4" w:rsidRPr="00CD585B">
        <w:rPr>
          <w:b/>
          <w:bCs/>
          <w:color w:val="000000"/>
        </w:rPr>
        <w:t>u</w:t>
      </w:r>
      <w:r w:rsidRPr="00CD585B">
        <w:rPr>
          <w:b/>
          <w:bCs/>
          <w:color w:val="000000"/>
        </w:rPr>
        <w:t xml:space="preserve"> Objednávateľa</w:t>
      </w:r>
    </w:p>
    <w:p w14:paraId="1AAB1688" w14:textId="77777777" w:rsidR="007A51C4" w:rsidRPr="00CD585B" w:rsidRDefault="007A51C4" w:rsidP="00E808F3">
      <w:pPr>
        <w:shd w:val="clear" w:color="auto" w:fill="FFFFFF"/>
        <w:tabs>
          <w:tab w:val="left" w:pos="709"/>
        </w:tabs>
        <w:spacing w:line="276" w:lineRule="auto"/>
        <w:ind w:left="567"/>
        <w:jc w:val="both"/>
        <w:rPr>
          <w:color w:val="000000"/>
          <w:lang w:eastAsia="cs-CZ"/>
        </w:rPr>
      </w:pPr>
    </w:p>
    <w:p w14:paraId="6864A3B5" w14:textId="1C33826B" w:rsidR="004E2E71" w:rsidRPr="00CD585B" w:rsidRDefault="004E2E71" w:rsidP="00E808F3">
      <w:pPr>
        <w:shd w:val="clear" w:color="auto" w:fill="FFFFFF"/>
        <w:tabs>
          <w:tab w:val="left" w:pos="709"/>
        </w:tabs>
        <w:spacing w:line="276" w:lineRule="auto"/>
        <w:ind w:left="567"/>
        <w:jc w:val="both"/>
        <w:rPr>
          <w:color w:val="000000"/>
          <w:lang w:eastAsia="cs-CZ"/>
        </w:rPr>
      </w:pPr>
      <w:r w:rsidRPr="00CD585B">
        <w:rPr>
          <w:color w:val="000000"/>
          <w:lang w:eastAsia="cs-CZ"/>
        </w:rPr>
        <w:t xml:space="preserve">V prípade zámeru Objednávateľa vymeniť Dozor Objednávateľa, je </w:t>
      </w:r>
      <w:r w:rsidR="007A51C4" w:rsidRPr="00CD585B">
        <w:rPr>
          <w:color w:val="000000"/>
          <w:lang w:eastAsia="cs-CZ"/>
        </w:rPr>
        <w:t xml:space="preserve">Objednávateľ </w:t>
      </w:r>
      <w:r w:rsidRPr="00CD585B">
        <w:rPr>
          <w:color w:val="000000"/>
          <w:lang w:eastAsia="cs-CZ"/>
        </w:rPr>
        <w:t>povinný oznámiť Zhotoviteľovi písomne meno, adresu a príslušnú prax predpokladaného nového (vymeneného) Dozor</w:t>
      </w:r>
      <w:r w:rsidR="00E4156E" w:rsidRPr="00CD585B">
        <w:rPr>
          <w:color w:val="000000"/>
          <w:lang w:eastAsia="cs-CZ"/>
        </w:rPr>
        <w:t>u</w:t>
      </w:r>
      <w:r w:rsidRPr="00CD585B">
        <w:rPr>
          <w:color w:val="000000"/>
          <w:lang w:eastAsia="cs-CZ"/>
        </w:rPr>
        <w:t xml:space="preserve"> Objednávateľa, s telefónnymi číslami a elektronickou adresou nového Dozor</w:t>
      </w:r>
      <w:r w:rsidR="00E4156E" w:rsidRPr="00CD585B">
        <w:rPr>
          <w:color w:val="000000"/>
          <w:lang w:eastAsia="cs-CZ"/>
        </w:rPr>
        <w:t>u</w:t>
      </w:r>
      <w:r w:rsidRPr="00CD585B">
        <w:rPr>
          <w:color w:val="000000"/>
          <w:lang w:eastAsia="cs-CZ"/>
        </w:rPr>
        <w:t xml:space="preserve"> Objednávateľa. Vymenovanie a odvolanie Dozor</w:t>
      </w:r>
      <w:r w:rsidR="00E4156E" w:rsidRPr="00CD585B">
        <w:rPr>
          <w:color w:val="000000"/>
          <w:lang w:eastAsia="cs-CZ"/>
        </w:rPr>
        <w:t>u</w:t>
      </w:r>
      <w:r w:rsidRPr="00CD585B">
        <w:rPr>
          <w:color w:val="000000"/>
          <w:lang w:eastAsia="cs-CZ"/>
        </w:rPr>
        <w:t xml:space="preserve"> Objednávateľa sa stane voči Zhotoviteľovi účinným Dňom nasledujúcim po Dni doručenia takéhoto písomného oznámenia Zhotoviteľovi, ak nebude v tomto oznámení uvedený neskorší termín.</w:t>
      </w:r>
    </w:p>
    <w:p w14:paraId="77E94CB0" w14:textId="77777777" w:rsidR="00AE728B" w:rsidRPr="00CD585B" w:rsidRDefault="00AE728B" w:rsidP="00E808F3">
      <w:pPr>
        <w:shd w:val="clear" w:color="auto" w:fill="FFFFFF"/>
        <w:tabs>
          <w:tab w:val="left" w:pos="709"/>
        </w:tabs>
        <w:spacing w:line="276" w:lineRule="auto"/>
        <w:jc w:val="both"/>
      </w:pPr>
    </w:p>
    <w:p w14:paraId="4C2FF865" w14:textId="2EB57D30" w:rsidR="004E2E71" w:rsidRPr="00CD585B" w:rsidRDefault="004E2E71" w:rsidP="008057BD">
      <w:pPr>
        <w:numPr>
          <w:ilvl w:val="0"/>
          <w:numId w:val="147"/>
        </w:numPr>
        <w:shd w:val="clear" w:color="auto" w:fill="FFFFFF"/>
        <w:tabs>
          <w:tab w:val="left" w:pos="567"/>
          <w:tab w:val="left" w:pos="709"/>
        </w:tabs>
        <w:spacing w:line="276" w:lineRule="auto"/>
        <w:jc w:val="both"/>
      </w:pPr>
      <w:r w:rsidRPr="00CD585B">
        <w:rPr>
          <w:b/>
          <w:bCs/>
          <w:color w:val="000000"/>
        </w:rPr>
        <w:t>Rozhodnutia</w:t>
      </w:r>
    </w:p>
    <w:p w14:paraId="039056AF" w14:textId="77777777" w:rsidR="00193DFB" w:rsidRPr="00CD585B" w:rsidRDefault="00193DFB" w:rsidP="00E808F3">
      <w:pPr>
        <w:shd w:val="clear" w:color="auto" w:fill="FFFFFF"/>
        <w:tabs>
          <w:tab w:val="left" w:pos="567"/>
          <w:tab w:val="left" w:pos="709"/>
        </w:tabs>
        <w:spacing w:line="276" w:lineRule="auto"/>
        <w:jc w:val="both"/>
      </w:pPr>
    </w:p>
    <w:p w14:paraId="6759094A" w14:textId="474732CA" w:rsidR="004E2E71" w:rsidRPr="00CD585B" w:rsidRDefault="004E2E71" w:rsidP="008057BD">
      <w:pPr>
        <w:numPr>
          <w:ilvl w:val="0"/>
          <w:numId w:val="26"/>
        </w:numPr>
        <w:shd w:val="clear" w:color="auto" w:fill="FFFFFF" w:themeFill="background1"/>
        <w:tabs>
          <w:tab w:val="left" w:pos="709"/>
        </w:tabs>
        <w:spacing w:line="276" w:lineRule="auto"/>
        <w:ind w:left="1134" w:hanging="850"/>
        <w:jc w:val="both"/>
        <w:rPr>
          <w:color w:val="000000"/>
        </w:rPr>
      </w:pPr>
      <w:r w:rsidRPr="0B65C1ED">
        <w:rPr>
          <w:color w:val="000000" w:themeColor="text1"/>
        </w:rPr>
        <w:t>Kedykoľvek táto Zmluva predpokladá, že pri odsúhlasovaní alebo rozhodovaní o nejakej záležitosti, bude</w:t>
      </w:r>
      <w:r w:rsidR="002E1B02">
        <w:rPr>
          <w:color w:val="000000" w:themeColor="text1"/>
        </w:rPr>
        <w:t xml:space="preserve"> </w:t>
      </w:r>
      <w:r w:rsidRPr="0B65C1ED">
        <w:rPr>
          <w:color w:val="000000" w:themeColor="text1"/>
        </w:rPr>
        <w:t xml:space="preserve">Dozor Objednávateľa postupovať v súlade s týmto článkom 3.7.5 </w:t>
      </w:r>
      <w:r w:rsidRPr="0B65C1ED">
        <w:rPr>
          <w:i/>
          <w:iCs/>
          <w:color w:val="000000" w:themeColor="text1"/>
        </w:rPr>
        <w:lastRenderedPageBreak/>
        <w:t xml:space="preserve">(Rozhodnutia) </w:t>
      </w:r>
      <w:r w:rsidRPr="0B65C1ED">
        <w:rPr>
          <w:color w:val="000000" w:themeColor="text1"/>
        </w:rPr>
        <w:t>tejto Zmluvy, potom je Dozor Objednávateľa povinný predmet rozhodnutia bezodkladne konzultovať s obidvomi Zmluvnými stranami a pokúsiť sa dosiahnuť zhodu. Ak sa zhoda nedosiahne, je ktorákoľvek Zmluvná strana oprávnená podať na miestne a vecne príslušný súd v Slovenskej republike návrh, aby o takejto spornej veci rozhodol.</w:t>
      </w:r>
    </w:p>
    <w:p w14:paraId="5055E3D7" w14:textId="393C3E8A"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1" w:name="_Toc111796521"/>
      <w:r w:rsidRPr="00CD585B">
        <w:rPr>
          <w:rFonts w:ascii="Arial" w:hAnsi="Arial" w:cs="Arial"/>
          <w:i w:val="0"/>
          <w:iCs w:val="0"/>
          <w:color w:val="000000"/>
          <w:sz w:val="20"/>
          <w:szCs w:val="20"/>
        </w:rPr>
        <w:t>PREDSTAVITEĽ ZHOTOVITEĽA</w:t>
      </w:r>
      <w:bookmarkEnd w:id="21"/>
    </w:p>
    <w:p w14:paraId="573803C8" w14:textId="77777777" w:rsidR="00193DFB" w:rsidRPr="00CD585B" w:rsidRDefault="00193DFB" w:rsidP="000D6B7C">
      <w:pPr>
        <w:tabs>
          <w:tab w:val="left" w:pos="709"/>
        </w:tabs>
      </w:pPr>
    </w:p>
    <w:p w14:paraId="0A129862" w14:textId="4ECAB55C"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pPr>
      <w:r w:rsidRPr="03998DB4">
        <w:rPr>
          <w:color w:val="000000" w:themeColor="text1"/>
        </w:rPr>
        <w:t xml:space="preserve">Zhotoviteľ je povinný vymenovať </w:t>
      </w:r>
      <w:r w:rsidR="002334BA" w:rsidRPr="03998DB4">
        <w:rPr>
          <w:color w:val="000000" w:themeColor="text1"/>
        </w:rPr>
        <w:t xml:space="preserve">na </w:t>
      </w:r>
      <w:r w:rsidRPr="03998DB4">
        <w:rPr>
          <w:color w:val="000000" w:themeColor="text1"/>
        </w:rPr>
        <w:t>účely styku s Objednávateľom a Dozorom Objednávateľa</w:t>
      </w:r>
      <w:r w:rsidR="00AE728B" w:rsidRPr="03998DB4">
        <w:rPr>
          <w:color w:val="000000" w:themeColor="text1"/>
        </w:rPr>
        <w:t xml:space="preserve"> </w:t>
      </w:r>
      <w:r w:rsidRPr="03998DB4">
        <w:rPr>
          <w:color w:val="000000" w:themeColor="text1"/>
        </w:rPr>
        <w:t xml:space="preserve">alebo Objednávateľom poverenou osobou </w:t>
      </w:r>
      <w:r w:rsidR="002334BA" w:rsidRPr="03998DB4">
        <w:rPr>
          <w:color w:val="000000" w:themeColor="text1"/>
        </w:rPr>
        <w:t xml:space="preserve">na </w:t>
      </w:r>
      <w:r w:rsidRPr="03998DB4">
        <w:rPr>
          <w:color w:val="000000" w:themeColor="text1"/>
        </w:rPr>
        <w:t xml:space="preserve">účely tejto Zmluvy svojho predstaviteľa (zástupcu), ktorý bude mať všetky právomoci potrebné na to, aby mohol konať v mene a na účet Zhotoviteľa podľa Zmluvy. Ak si Zhotoviteľ vyhradí rozhodovanie o niektorých záležitostiach, je povinný rozsah týchto záležitostí oznámiť Objednávateľovi alebo </w:t>
      </w:r>
      <w:r w:rsidR="00B4653A" w:rsidRPr="03998DB4">
        <w:rPr>
          <w:color w:val="000000" w:themeColor="text1"/>
        </w:rPr>
        <w:t>Dozoru</w:t>
      </w:r>
      <w:r w:rsidRPr="03998DB4">
        <w:rPr>
          <w:color w:val="000000" w:themeColor="text1"/>
        </w:rPr>
        <w:t xml:space="preserve"> Objednávateľa písomne a je povinný zabezpečiť, aby o tejto záležitosti rozhodol najneskôr do sedem (7) Dní odo dňa predloženia tejto záležitosti Predstaviteľovi Zhotoviteľa, ak táto Zmluva nestanovuje inú lehotu.</w:t>
      </w:r>
      <w:r w:rsidR="00AE728B" w:rsidRPr="03998DB4">
        <w:rPr>
          <w:color w:val="000000" w:themeColor="text1"/>
        </w:rPr>
        <w:t xml:space="preserve"> </w:t>
      </w:r>
    </w:p>
    <w:p w14:paraId="066CA2F3" w14:textId="77777777"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 xml:space="preserve">Všetky povinnosti a oprávnenia stanovené v Zmluve, alebo z nej vyplývajúce pre Zhotoviteľa, s výnimkou Zmien, inej zmeny Zmluvy, ukončenia Zmluvy, vymenovania a odvolania Predstaviteľa Zhotoviteľa, bude v mene a na účet Zhotoviteľa oprávnený a povinný vykonávať Predstaviteľ Zhotoviteľa s tým, že na výkon týchto činností môže Zhotoviteľ písomne poveriť ktorúkoľvek osobu spomedzi Pracovníkov Zhotoviteľa. Predstaviteľ Zhotoviteľa môže týmto spôsobom poveriť aj inú tretiu osobu. V takom prípade je však povinný vyžiadať si predchádzajúci písomný súhlas Objednávateľa a musí zabezpečiť plnenie povinností podľa článku 18.7 </w:t>
      </w:r>
      <w:r w:rsidRPr="03998DB4">
        <w:rPr>
          <w:i/>
          <w:iCs/>
          <w:color w:val="000000" w:themeColor="text1"/>
        </w:rPr>
        <w:t xml:space="preserve">(Mlčanlivosť) </w:t>
      </w:r>
      <w:r w:rsidRPr="03998DB4">
        <w:rPr>
          <w:color w:val="000000" w:themeColor="text1"/>
        </w:rPr>
        <w:t>tejto Zmluvy. Akékoľvek určenie, pokyn, kontrola, prehliadka, testovanie, súhlas, schválenie alebo podobné konanie alebo opomenutie urobené akoukoľvek takouto osobou bude mať rovnaké účinky, akoby bolo urobené samotným Predstaviteľom Zhotoviteľa.</w:t>
      </w:r>
    </w:p>
    <w:p w14:paraId="10B3F25D" w14:textId="76A85C8E"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 xml:space="preserve">Zhotoviteľ je povinný najneskôr </w:t>
      </w:r>
      <w:r w:rsidR="00F71976" w:rsidRPr="03998DB4">
        <w:rPr>
          <w:color w:val="000000" w:themeColor="text1"/>
        </w:rPr>
        <w:t>do siedm</w:t>
      </w:r>
      <w:r w:rsidR="00DB7265" w:rsidRPr="03998DB4">
        <w:rPr>
          <w:color w:val="000000" w:themeColor="text1"/>
        </w:rPr>
        <w:t>i</w:t>
      </w:r>
      <w:r w:rsidR="00F71976" w:rsidRPr="03998DB4">
        <w:rPr>
          <w:color w:val="000000" w:themeColor="text1"/>
        </w:rPr>
        <w:t xml:space="preserve">ch </w:t>
      </w:r>
      <w:r w:rsidRPr="03998DB4">
        <w:rPr>
          <w:color w:val="000000" w:themeColor="text1"/>
        </w:rPr>
        <w:t>(</w:t>
      </w:r>
      <w:r w:rsidR="00F71976" w:rsidRPr="03998DB4">
        <w:rPr>
          <w:color w:val="000000" w:themeColor="text1"/>
        </w:rPr>
        <w:t>7</w:t>
      </w:r>
      <w:r w:rsidRPr="03998DB4">
        <w:rPr>
          <w:color w:val="000000" w:themeColor="text1"/>
        </w:rPr>
        <w:t xml:space="preserve">) Dní pred Dátumom začatia prác predložiť </w:t>
      </w:r>
      <w:r w:rsidR="00B4653A" w:rsidRPr="03998DB4">
        <w:rPr>
          <w:color w:val="000000" w:themeColor="text1"/>
        </w:rPr>
        <w:t>Dozoru</w:t>
      </w:r>
      <w:r w:rsidRPr="03998DB4">
        <w:rPr>
          <w:color w:val="000000" w:themeColor="text1"/>
        </w:rPr>
        <w:t xml:space="preserve"> Objednávateľa na odsúhlasenie meno a osobné údaje osoby, ktorú Zhotoviteľ navrhuje menovať za Predstaviteľa Zhotoviteľa. Ak Dozor Objednávateľa takýto súhlas neudelí alebo dodatočne odvolá, je Zhotoviteľ povinný bez zbytočného odkladu navrhnúť rovnakým spôsobom inú vhodnú osobu.</w:t>
      </w:r>
    </w:p>
    <w:p w14:paraId="62658218" w14:textId="5986D850"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Zhotoviteľ nesmie, bez predchádzajúceho písomného súhlasu Dozor</w:t>
      </w:r>
      <w:r w:rsidR="00A31A75" w:rsidRPr="03998DB4">
        <w:rPr>
          <w:color w:val="000000" w:themeColor="text1"/>
        </w:rPr>
        <w:t>u</w:t>
      </w:r>
      <w:r w:rsidRPr="03998DB4">
        <w:rPr>
          <w:color w:val="000000" w:themeColor="text1"/>
        </w:rPr>
        <w:t xml:space="preserve"> Objednávateľa, odvolať Predstaviteľa Zhotoviteľa alebo vymenovať nového.</w:t>
      </w:r>
    </w:p>
    <w:p w14:paraId="6B3CC847" w14:textId="318345E2"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Ak Predstaviteľ Zhotoviteľa má byť dočasne neprítomný na Stavenisku, počas realizácie Diela, musí pred svojou neprítomnosťou vymenovať vhodnú náhradnú osobu (za podmienky predchádzajúceho súhlasu Dozor</w:t>
      </w:r>
      <w:r w:rsidR="00A31A75" w:rsidRPr="03998DB4">
        <w:rPr>
          <w:color w:val="000000" w:themeColor="text1"/>
        </w:rPr>
        <w:t>u</w:t>
      </w:r>
      <w:r w:rsidRPr="03998DB4">
        <w:rPr>
          <w:color w:val="000000" w:themeColor="text1"/>
        </w:rPr>
        <w:t xml:space="preserve"> Objednávateľa) a Dozor Objednávateľa musí byť o tejto skutočnosti riadne a včas informovaný.</w:t>
      </w:r>
    </w:p>
    <w:p w14:paraId="15DC4BC6" w14:textId="68A4649E"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 xml:space="preserve">Predstaviteľ Zhotoviteľa musí, v zastúpení Zhotoviteľa, prijímať Pokyny podľa článku 3.7.3 </w:t>
      </w:r>
      <w:r w:rsidRPr="03998DB4">
        <w:rPr>
          <w:i/>
          <w:iCs/>
          <w:color w:val="000000" w:themeColor="text1"/>
        </w:rPr>
        <w:t>(Pokyny Dozor</w:t>
      </w:r>
      <w:r w:rsidR="00A31A75" w:rsidRPr="03998DB4">
        <w:rPr>
          <w:i/>
          <w:iCs/>
          <w:color w:val="000000" w:themeColor="text1"/>
        </w:rPr>
        <w:t>u</w:t>
      </w:r>
      <w:r w:rsidRPr="03998DB4">
        <w:rPr>
          <w:i/>
          <w:iCs/>
          <w:color w:val="000000" w:themeColor="text1"/>
        </w:rPr>
        <w:t xml:space="preserve"> Objednávateľa) </w:t>
      </w:r>
      <w:r w:rsidRPr="03998DB4">
        <w:rPr>
          <w:color w:val="000000" w:themeColor="text1"/>
        </w:rPr>
        <w:t>tejto Zmluvy.</w:t>
      </w:r>
    </w:p>
    <w:p w14:paraId="3F53A7B2" w14:textId="1E1C6174" w:rsidR="004E2E71"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Predstaviteľ Zhotoviteľa môže previesť akúkoľvek právomoc, funkciu alebo oprávnenie na ktorúkoľvek kompetentnú osobu a toto poverenie môže s predchádzajúcim súhlasom Dozor</w:t>
      </w:r>
      <w:r w:rsidR="00A31A75" w:rsidRPr="03998DB4">
        <w:rPr>
          <w:color w:val="000000" w:themeColor="text1"/>
        </w:rPr>
        <w:t>u</w:t>
      </w:r>
      <w:r w:rsidRPr="03998DB4">
        <w:rPr>
          <w:color w:val="000000" w:themeColor="text1"/>
        </w:rPr>
        <w:t xml:space="preserve"> Objednávateľa kedykoľvek zrušiť (odvolať). Plnenie povinností podľa článku 18.7 </w:t>
      </w:r>
      <w:r w:rsidRPr="03998DB4">
        <w:rPr>
          <w:i/>
          <w:iCs/>
          <w:color w:val="000000" w:themeColor="text1"/>
        </w:rPr>
        <w:t xml:space="preserve">(Mlčanlivosť) </w:t>
      </w:r>
      <w:r w:rsidRPr="03998DB4">
        <w:rPr>
          <w:color w:val="000000" w:themeColor="text1"/>
        </w:rPr>
        <w:t xml:space="preserve">tejto Zmluvy musí byť zabezpečené. Poverenie alebo jeho odvolanie je účinné až doručením predchádzajúceho oznámenia, podpísaného Predstaviteľom Zhotoviteľa, v ktorom bude menovaná táto poverená osoba s uvedením právomoci, funkcie alebo oprávnenia, ktoré sa jej udeľujú alebo rušia, </w:t>
      </w:r>
      <w:r w:rsidR="00B4653A" w:rsidRPr="03998DB4">
        <w:rPr>
          <w:color w:val="000000" w:themeColor="text1"/>
        </w:rPr>
        <w:t>Dozoru</w:t>
      </w:r>
      <w:r w:rsidRPr="03998DB4">
        <w:rPr>
          <w:color w:val="000000" w:themeColor="text1"/>
        </w:rPr>
        <w:t xml:space="preserve"> Objednávateľa.</w:t>
      </w:r>
    </w:p>
    <w:p w14:paraId="07553D6C" w14:textId="77777777" w:rsidR="004E2E71" w:rsidRPr="00443305"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Predstaviteľ Zhotoviteľa a ním poverené osoby musia plynulo ovládať slovenský jazyk.</w:t>
      </w:r>
    </w:p>
    <w:p w14:paraId="342F5BFB" w14:textId="77777777" w:rsidR="00B35BCE" w:rsidRPr="00CD585B" w:rsidRDefault="00B35BCE" w:rsidP="00443305">
      <w:pPr>
        <w:shd w:val="clear" w:color="auto" w:fill="FFFFFF" w:themeFill="background1"/>
        <w:tabs>
          <w:tab w:val="left" w:pos="567"/>
          <w:tab w:val="left" w:pos="709"/>
        </w:tabs>
        <w:spacing w:line="276" w:lineRule="auto"/>
        <w:jc w:val="both"/>
        <w:rPr>
          <w:color w:val="000000"/>
        </w:rPr>
      </w:pPr>
    </w:p>
    <w:p w14:paraId="6F3F6CC6" w14:textId="6BF00B7A" w:rsidR="009A54E8" w:rsidRPr="00CD585B" w:rsidRDefault="004E2E71" w:rsidP="008057BD">
      <w:pPr>
        <w:numPr>
          <w:ilvl w:val="0"/>
          <w:numId w:val="148"/>
        </w:numPr>
        <w:shd w:val="clear" w:color="auto" w:fill="FFFFFF" w:themeFill="background1"/>
        <w:tabs>
          <w:tab w:val="left" w:pos="567"/>
          <w:tab w:val="left" w:pos="709"/>
        </w:tabs>
        <w:spacing w:line="276" w:lineRule="auto"/>
        <w:ind w:left="567" w:hanging="567"/>
        <w:jc w:val="both"/>
        <w:rPr>
          <w:color w:val="000000"/>
        </w:rPr>
      </w:pPr>
      <w:r w:rsidRPr="03998DB4">
        <w:rPr>
          <w:color w:val="000000" w:themeColor="text1"/>
        </w:rPr>
        <w:t>Kedykoľvek Predstaviteľ Zhotoviteľa vykonáva konkrétnu činnosť vyžadujúcu súhlas Zhotoviteľa alebo akýchkoľvek jeho orgánov, má sa na účely Zmluvy za to, že Zhotoviteľ alebo jeho príslušný orgán taký súhlas vydal.</w:t>
      </w:r>
    </w:p>
    <w:p w14:paraId="11B462B7" w14:textId="28E0101A" w:rsidR="03998DB4" w:rsidRDefault="03998DB4" w:rsidP="003B5038">
      <w:pPr>
        <w:shd w:val="clear" w:color="auto" w:fill="FFFFFF" w:themeFill="background1"/>
        <w:tabs>
          <w:tab w:val="left" w:pos="567"/>
          <w:tab w:val="left" w:pos="709"/>
        </w:tabs>
        <w:spacing w:line="276" w:lineRule="auto"/>
        <w:ind w:left="567" w:hanging="567"/>
        <w:jc w:val="both"/>
        <w:rPr>
          <w:color w:val="000000" w:themeColor="text1"/>
        </w:rPr>
      </w:pPr>
    </w:p>
    <w:p w14:paraId="674CAC7A" w14:textId="77777777" w:rsidR="008918E8" w:rsidRDefault="008918E8" w:rsidP="003B5038">
      <w:pPr>
        <w:shd w:val="clear" w:color="auto" w:fill="FFFFFF" w:themeFill="background1"/>
        <w:tabs>
          <w:tab w:val="left" w:pos="567"/>
          <w:tab w:val="left" w:pos="709"/>
        </w:tabs>
        <w:spacing w:line="276" w:lineRule="auto"/>
        <w:ind w:left="567" w:hanging="567"/>
        <w:jc w:val="both"/>
        <w:rPr>
          <w:color w:val="000000" w:themeColor="text1"/>
        </w:rPr>
      </w:pPr>
    </w:p>
    <w:p w14:paraId="6F3CCB5B" w14:textId="4594ADE0"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2" w:name="_Toc111796522"/>
      <w:r w:rsidRPr="00CD585B">
        <w:rPr>
          <w:rFonts w:ascii="Arial" w:hAnsi="Arial" w:cs="Arial"/>
          <w:i w:val="0"/>
          <w:iCs w:val="0"/>
          <w:color w:val="000000"/>
          <w:sz w:val="20"/>
          <w:szCs w:val="20"/>
        </w:rPr>
        <w:lastRenderedPageBreak/>
        <w:t>TECHNICKÝ PERSONÁL A PRACOVNÉ SILY</w:t>
      </w:r>
      <w:bookmarkEnd w:id="22"/>
    </w:p>
    <w:p w14:paraId="73DF3886" w14:textId="77777777" w:rsidR="00D7483E" w:rsidRPr="00CD585B" w:rsidRDefault="00D7483E" w:rsidP="003B5038">
      <w:pPr>
        <w:tabs>
          <w:tab w:val="left" w:pos="709"/>
        </w:tabs>
      </w:pPr>
    </w:p>
    <w:p w14:paraId="0A5263C3" w14:textId="77777777" w:rsidR="004E2E71" w:rsidRPr="00CD585B" w:rsidRDefault="004E2E71" w:rsidP="008057BD">
      <w:pPr>
        <w:numPr>
          <w:ilvl w:val="0"/>
          <w:numId w:val="27"/>
        </w:numPr>
        <w:shd w:val="clear" w:color="auto" w:fill="FFFFFF"/>
        <w:tabs>
          <w:tab w:val="left" w:pos="567"/>
          <w:tab w:val="left" w:pos="709"/>
        </w:tabs>
        <w:spacing w:line="276" w:lineRule="auto"/>
        <w:ind w:left="710" w:hanging="710"/>
        <w:jc w:val="both"/>
        <w:rPr>
          <w:color w:val="000000"/>
        </w:rPr>
      </w:pPr>
      <w:r w:rsidRPr="00CD585B">
        <w:rPr>
          <w:color w:val="000000"/>
        </w:rPr>
        <w:t>Zhotoviteľ je povinný si sám zabezpečiť Pracovníkov Zhotoviteľa (ich vyplácanie, ubytovanie, stravovanie a dopravu), ktorí sú nevyhnutní na realizáciu Diela v rozsahu, úrovni, kvalite a lehotách požadovaných Zmluvou.</w:t>
      </w:r>
    </w:p>
    <w:p w14:paraId="15C9F381" w14:textId="23DE253E" w:rsidR="004E2E71" w:rsidRPr="00CD585B" w:rsidRDefault="004E2E71" w:rsidP="008057BD">
      <w:pPr>
        <w:numPr>
          <w:ilvl w:val="0"/>
          <w:numId w:val="27"/>
        </w:numPr>
        <w:shd w:val="clear" w:color="auto" w:fill="FFFFFF"/>
        <w:tabs>
          <w:tab w:val="left" w:pos="709"/>
        </w:tabs>
        <w:spacing w:line="276" w:lineRule="auto"/>
        <w:ind w:left="710" w:hanging="710"/>
        <w:jc w:val="both"/>
      </w:pPr>
      <w:r w:rsidRPr="00CD585B">
        <w:rPr>
          <w:color w:val="000000"/>
        </w:rPr>
        <w:t xml:space="preserve">Zhotoviteľ je povinný zabezpečiť, aby všetci Pracovníci Zhotoviteľa, ktorí vstúpia na </w:t>
      </w:r>
      <w:r w:rsidR="00E376DB" w:rsidRPr="00CD585B">
        <w:rPr>
          <w:color w:val="000000"/>
        </w:rPr>
        <w:t xml:space="preserve">   </w:t>
      </w:r>
      <w:r w:rsidR="00D51E39" w:rsidRPr="00CD585B">
        <w:rPr>
          <w:color w:val="000000"/>
        </w:rPr>
        <w:t>Stavenisko</w:t>
      </w:r>
      <w:r w:rsidRPr="00CD585B">
        <w:rPr>
          <w:color w:val="000000"/>
        </w:rPr>
        <w:t xml:space="preserve">, boli jednoznačne identifikovateľní k Zhotoviteľovi prípadne Subdodávateľovi Zhotoviteľa. Označenie bude viditeľne umiestnené na ich pracovnom odeve. Zhotoviteľ je povinný vybaviť všetkých Pracovníkov Zhotoviteľa potrebnými osobnými ochrannými pracovnými prostriedkami podľa povahy vykonávanej práce, ktoré musia pri výkone práce sústavne používať, v zmysle Zákonníka práce a ostatných Právnych predpisoch, ktoré stanovujú požiadavky na poskytovanie a používanie osobných ochranných pracovných prostriedkov. Zhotoviteľ je povinný zabezpečiť, aby Pracovníci Zhotoviteľa na stavbe svojím odevom, správaním </w:t>
      </w:r>
      <w:r w:rsidR="00305084" w:rsidRPr="00CD585B">
        <w:rPr>
          <w:color w:val="000000"/>
        </w:rPr>
        <w:t xml:space="preserve">a </w:t>
      </w:r>
      <w:r w:rsidRPr="00CD585B">
        <w:rPr>
          <w:color w:val="000000"/>
        </w:rPr>
        <w:t>vystupovaním nenarúšali dobré meno Objednávateľa. Rovnako Zhotoviteľ zodpovedá za to, že Pracovníci Zhotoviteľa neznečisťujú stavenisko odpadom z obalov konzumovaných potravín prípadne zvyškami týchto potravín.</w:t>
      </w:r>
    </w:p>
    <w:p w14:paraId="7F8F5029" w14:textId="77777777" w:rsidR="004E2E71" w:rsidRPr="00CD585B" w:rsidRDefault="004E2E71" w:rsidP="008057BD">
      <w:pPr>
        <w:numPr>
          <w:ilvl w:val="0"/>
          <w:numId w:val="28"/>
        </w:numPr>
        <w:shd w:val="clear" w:color="auto" w:fill="FFFFFF"/>
        <w:tabs>
          <w:tab w:val="left" w:pos="710"/>
        </w:tabs>
        <w:spacing w:line="276" w:lineRule="auto"/>
        <w:ind w:left="710" w:hanging="710"/>
        <w:jc w:val="both"/>
        <w:rPr>
          <w:color w:val="000000"/>
        </w:rPr>
      </w:pPr>
      <w:r w:rsidRPr="00CD585B">
        <w:rPr>
          <w:color w:val="000000"/>
        </w:rPr>
        <w:t>Zhotoviteľ bude uplatňovať mzdové tarify a dodržiavať pracovné podmienky, ktoré nie sú horšie, ako je obvyklé v odbore alebo v priemyselnom odvetví, v ktorom sa vykonáva práca. Ak nie sú aplikovateľné žiadne obvyklé tarify alebo podmienky, bude Zhotoviteľ uplatňovať mzdové tarify a dodržiavať podmienky, ktoré nie sú horšie než všeobecná úroveň miezd a podmienok, ktoré dodržujú miestni zhotovitelia v podobnom odbore alebo priemyselnom odvetví, ako je odbor alebo odvetvie Zhotoviteľa.</w:t>
      </w:r>
    </w:p>
    <w:p w14:paraId="38032CDB" w14:textId="7F9ABCF3" w:rsidR="004E2E71" w:rsidRPr="00CD585B" w:rsidRDefault="004E2E71" w:rsidP="008057BD">
      <w:pPr>
        <w:numPr>
          <w:ilvl w:val="0"/>
          <w:numId w:val="28"/>
        </w:numPr>
        <w:shd w:val="clear" w:color="auto" w:fill="FFFFFF"/>
        <w:tabs>
          <w:tab w:val="left" w:pos="567"/>
          <w:tab w:val="left" w:pos="709"/>
        </w:tabs>
        <w:spacing w:line="276" w:lineRule="auto"/>
        <w:ind w:left="710" w:hanging="710"/>
        <w:jc w:val="both"/>
        <w:rPr>
          <w:color w:val="000000"/>
        </w:rPr>
      </w:pPr>
      <w:r w:rsidRPr="00CD585B">
        <w:rPr>
          <w:color w:val="000000"/>
        </w:rPr>
        <w:t>Zhotoviteľ sa zaväzuje, že nebude (ani sa o to nebude pokúšať) priamo či nepriamo zamestnávať alebo akýmkoľvek iným spôsobom najímať Pracovníkov Objednávateľa, ktorí sa zúčastňovali alebo zúčastňujú realizácie Zmluvy, a to až do úplného ukončenia spolupráce Zmluvných strán založenej touto Zmluvou</w:t>
      </w:r>
      <w:r w:rsidR="00912383" w:rsidRPr="00CD585B">
        <w:rPr>
          <w:color w:val="000000"/>
        </w:rPr>
        <w:t xml:space="preserve">. To sa netýka prípadných revízií </w:t>
      </w:r>
      <w:r w:rsidR="004B472C" w:rsidRPr="00CD585B">
        <w:rPr>
          <w:color w:val="000000"/>
        </w:rPr>
        <w:t>určených technických zariadení (</w:t>
      </w:r>
      <w:r w:rsidR="00912383" w:rsidRPr="00CD585B">
        <w:rPr>
          <w:color w:val="000000"/>
        </w:rPr>
        <w:t>UTZ</w:t>
      </w:r>
      <w:r w:rsidR="004B472C" w:rsidRPr="00CD585B">
        <w:rPr>
          <w:color w:val="000000"/>
        </w:rPr>
        <w:t>)</w:t>
      </w:r>
      <w:r w:rsidR="00912383" w:rsidRPr="00CD585B">
        <w:rPr>
          <w:color w:val="000000"/>
        </w:rPr>
        <w:t xml:space="preserve">, ktoré môžu byť realizované aj cez Pracovníkov Objednávateľa, ak o to bude mať Zhotoviteľ záujem. </w:t>
      </w:r>
    </w:p>
    <w:p w14:paraId="6CDCA00D" w14:textId="77777777" w:rsidR="004E2E71" w:rsidRPr="00CD585B" w:rsidRDefault="004E2E71" w:rsidP="008057BD">
      <w:pPr>
        <w:numPr>
          <w:ilvl w:val="0"/>
          <w:numId w:val="28"/>
        </w:numPr>
        <w:shd w:val="clear" w:color="auto" w:fill="FFFFFF"/>
        <w:tabs>
          <w:tab w:val="left" w:pos="567"/>
          <w:tab w:val="left" w:pos="709"/>
        </w:tabs>
        <w:spacing w:line="276" w:lineRule="auto"/>
        <w:ind w:left="710" w:hanging="710"/>
        <w:jc w:val="both"/>
        <w:rPr>
          <w:color w:val="000000"/>
        </w:rPr>
      </w:pPr>
      <w:r w:rsidRPr="00CD585B">
        <w:rPr>
          <w:color w:val="000000"/>
        </w:rPr>
        <w:t>Zhotoviteľ je povinný konať v súlade s príslušnými pracovno-právnymi predpismi, ktoré sa vzťahujú na Pracovníkov Zhotoviteľa, vrátane s Právnymi predpismi týkajúcimi sa zamestnanosti, bezpečnosti a ochrany zdravia pri práci, sociálneho zabezpečenia a udeľovania pracovných povolení. Zhotoviteľ je povinný zabezpečiť, aby Pracovníci Zhotoviteľa dodržiavali všetky príslušné Právne predpisy vrátane tých, ktoré sa týkajú bezpečnosti a ochrany zdravia pri práci.</w:t>
      </w:r>
    </w:p>
    <w:p w14:paraId="62CFC0AC" w14:textId="2AC3CB5B" w:rsidR="004E2E71" w:rsidRPr="00CD585B" w:rsidRDefault="004E2E71" w:rsidP="008057BD">
      <w:pPr>
        <w:numPr>
          <w:ilvl w:val="0"/>
          <w:numId w:val="28"/>
        </w:numPr>
        <w:shd w:val="clear" w:color="auto" w:fill="FFFFFF"/>
        <w:tabs>
          <w:tab w:val="left" w:pos="567"/>
          <w:tab w:val="left" w:pos="709"/>
        </w:tabs>
        <w:spacing w:line="276" w:lineRule="auto"/>
        <w:ind w:left="710" w:hanging="710"/>
        <w:jc w:val="both"/>
      </w:pPr>
      <w:r w:rsidRPr="00CD585B">
        <w:rPr>
          <w:color w:val="000000"/>
        </w:rPr>
        <w:t>Na Stavenisku sa nebudú vykonávať práce mimo pracovnú dobu povolenú príslušnými Právnymi predpismi, okrem prípadov ak by</w:t>
      </w:r>
    </w:p>
    <w:p w14:paraId="571F7CB8" w14:textId="77777777" w:rsidR="004E2E71" w:rsidRPr="00CD585B" w:rsidRDefault="004E2E71" w:rsidP="008057BD">
      <w:pPr>
        <w:numPr>
          <w:ilvl w:val="0"/>
          <w:numId w:val="29"/>
        </w:numPr>
        <w:shd w:val="clear" w:color="auto" w:fill="FFFFFF"/>
        <w:tabs>
          <w:tab w:val="left" w:pos="709"/>
          <w:tab w:val="left" w:pos="1276"/>
        </w:tabs>
        <w:spacing w:line="276" w:lineRule="auto"/>
        <w:ind w:left="710"/>
        <w:jc w:val="both"/>
        <w:rPr>
          <w:color w:val="000000"/>
        </w:rPr>
      </w:pPr>
      <w:r w:rsidRPr="00CD585B">
        <w:rPr>
          <w:color w:val="000000"/>
        </w:rPr>
        <w:t>dal k tomu súhlas Dozor Objednávateľa, alebo</w:t>
      </w:r>
    </w:p>
    <w:p w14:paraId="6E0090CF" w14:textId="77777777" w:rsidR="004E2E71" w:rsidRPr="00CD585B" w:rsidRDefault="004E2E71" w:rsidP="008057BD">
      <w:pPr>
        <w:numPr>
          <w:ilvl w:val="0"/>
          <w:numId w:val="30"/>
        </w:numPr>
        <w:shd w:val="clear" w:color="auto" w:fill="FFFFFF"/>
        <w:tabs>
          <w:tab w:val="left" w:pos="709"/>
          <w:tab w:val="left" w:pos="1276"/>
        </w:tabs>
        <w:spacing w:line="276" w:lineRule="auto"/>
        <w:ind w:left="1421" w:hanging="710"/>
        <w:jc w:val="both"/>
        <w:rPr>
          <w:color w:val="000000"/>
        </w:rPr>
      </w:pPr>
      <w:r w:rsidRPr="00CD585B">
        <w:rPr>
          <w:color w:val="000000"/>
        </w:rPr>
        <w:t>práca bola nevyhnutná alebo nutná k ochrane života alebo majetku alebo pre bezpečnosť Diela;</w:t>
      </w:r>
    </w:p>
    <w:p w14:paraId="26C0399B" w14:textId="77777777" w:rsidR="004E2E71" w:rsidRPr="00CD585B" w:rsidRDefault="004E2E71" w:rsidP="00AD70CF">
      <w:pPr>
        <w:shd w:val="clear" w:color="auto" w:fill="FFFFFF"/>
        <w:tabs>
          <w:tab w:val="left" w:pos="709"/>
        </w:tabs>
        <w:spacing w:line="276" w:lineRule="auto"/>
        <w:ind w:left="710"/>
        <w:jc w:val="both"/>
      </w:pPr>
      <w:r w:rsidRPr="00CD585B">
        <w:rPr>
          <w:color w:val="000000"/>
        </w:rPr>
        <w:t>o týchto prípadoch bude Zhotoviteľ okamžite informovať Dozor Objednávateľa.</w:t>
      </w:r>
    </w:p>
    <w:p w14:paraId="376EB212" w14:textId="5D93B2EA" w:rsidR="004E2E71" w:rsidRPr="00CD585B" w:rsidRDefault="004E2E71" w:rsidP="008057BD">
      <w:pPr>
        <w:numPr>
          <w:ilvl w:val="0"/>
          <w:numId w:val="31"/>
        </w:numPr>
        <w:shd w:val="clear" w:color="auto" w:fill="FFFFFF"/>
        <w:tabs>
          <w:tab w:val="left" w:pos="710"/>
        </w:tabs>
        <w:spacing w:line="276" w:lineRule="auto"/>
        <w:ind w:left="710" w:hanging="710"/>
        <w:jc w:val="both"/>
        <w:rPr>
          <w:color w:val="000000"/>
        </w:rPr>
      </w:pPr>
      <w:r w:rsidRPr="00CD585B">
        <w:rPr>
          <w:color w:val="000000"/>
        </w:rPr>
        <w:t>Práce v čase od 20:00 hod. do 06:00 hod., resp. práce, s ktorými je spojená produkcia hluku, vibrácií, prachu, dymu, prípadne iných emisií, ktoré sú spôsobilé obťažovať vlastníkov a užívateľov susediacich nehnuteľností, je Zhotoviteľ oprávnený vykonávať iba s vopred udeleným písomným súhlasom Objednávateľa</w:t>
      </w:r>
      <w:r w:rsidR="00237BC4" w:rsidRPr="00CD585B">
        <w:rPr>
          <w:color w:val="000000"/>
        </w:rPr>
        <w:t>, aj to len v súlade s príslušným všeobecne záväzným nariadením príslušnej mestskej časti</w:t>
      </w:r>
      <w:r w:rsidRPr="00CD585B">
        <w:rPr>
          <w:color w:val="000000"/>
        </w:rPr>
        <w:t>.</w:t>
      </w:r>
    </w:p>
    <w:p w14:paraId="2CB2304F" w14:textId="77777777" w:rsidR="004E2E71" w:rsidRPr="00CD585B" w:rsidRDefault="004E2E71" w:rsidP="008057BD">
      <w:pPr>
        <w:numPr>
          <w:ilvl w:val="0"/>
          <w:numId w:val="31"/>
        </w:numPr>
        <w:shd w:val="clear" w:color="auto" w:fill="FFFFFF"/>
        <w:tabs>
          <w:tab w:val="left" w:pos="710"/>
          <w:tab w:val="left" w:pos="1276"/>
        </w:tabs>
        <w:spacing w:line="276" w:lineRule="auto"/>
        <w:ind w:left="710" w:hanging="710"/>
        <w:jc w:val="both"/>
        <w:rPr>
          <w:color w:val="000000"/>
        </w:rPr>
      </w:pPr>
      <w:r w:rsidRPr="00CD585B">
        <w:rPr>
          <w:color w:val="000000"/>
        </w:rPr>
        <w:t>Na poskytnutie a udržiavanie všetkých potrebných ubytovacích a sociálnych zariadení pre Pracovníkov Zhotoviteľa nie je povinný Objednávateľ. Zhotoviteľ je zodpovedný za udržiavanie potrebných ubytovacích zariadení, ak boli zo strany Zhotoviteľa poskytnuté a je zodpovedný za poskytnutie a udržiavanie sociálnych zariadení pre Pracovníkov Zhotoviteľa. Zhotoviteľ tiež poskytne zariadenia pre Pracovníkov Objednávateľa, ak je to uvedené v Zmluve, alebo dohodnuté Zmluvnými stranami.</w:t>
      </w:r>
    </w:p>
    <w:p w14:paraId="12FE5AE5" w14:textId="345D3B60" w:rsidR="00F9632C" w:rsidRPr="00CD585B" w:rsidRDefault="004E2E71" w:rsidP="008057BD">
      <w:pPr>
        <w:numPr>
          <w:ilvl w:val="0"/>
          <w:numId w:val="31"/>
        </w:numPr>
        <w:shd w:val="clear" w:color="auto" w:fill="FFFFFF"/>
        <w:tabs>
          <w:tab w:val="left" w:pos="710"/>
        </w:tabs>
        <w:spacing w:line="276" w:lineRule="auto"/>
        <w:ind w:left="710" w:hanging="710"/>
        <w:jc w:val="both"/>
        <w:rPr>
          <w:color w:val="000000"/>
        </w:rPr>
      </w:pPr>
      <w:r w:rsidRPr="00CD585B">
        <w:rPr>
          <w:color w:val="000000"/>
        </w:rPr>
        <w:t>Zhotoviteľ neumožní nikomu z Pracovníkov Zhotoviteľa, aby mali dočasné alebo trvalé ubytovanie v objektoch tvoriacich súčasť Staveniska.</w:t>
      </w:r>
    </w:p>
    <w:p w14:paraId="42F1B312" w14:textId="4F37BA84"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3" w:name="_Toc111796523"/>
      <w:r w:rsidRPr="00CD585B">
        <w:rPr>
          <w:rFonts w:ascii="Arial" w:hAnsi="Arial" w:cs="Arial"/>
          <w:i w:val="0"/>
          <w:iCs w:val="0"/>
          <w:color w:val="000000"/>
          <w:sz w:val="20"/>
          <w:szCs w:val="20"/>
        </w:rPr>
        <w:lastRenderedPageBreak/>
        <w:t>OCHRANA ZDRAVIA A BEZPEČNOSŤ PRI PRÁCI</w:t>
      </w:r>
      <w:bookmarkEnd w:id="23"/>
    </w:p>
    <w:p w14:paraId="27FB4986" w14:textId="77777777" w:rsidR="00A84E69" w:rsidRPr="00CD585B" w:rsidRDefault="00A84E69" w:rsidP="00550FCA">
      <w:pPr>
        <w:tabs>
          <w:tab w:val="left" w:pos="709"/>
        </w:tabs>
      </w:pPr>
    </w:p>
    <w:p w14:paraId="4D6F9600" w14:textId="77777777" w:rsidR="004E2E71" w:rsidRPr="00CD585B" w:rsidRDefault="00305084" w:rsidP="008057BD">
      <w:pPr>
        <w:numPr>
          <w:ilvl w:val="0"/>
          <w:numId w:val="149"/>
        </w:numPr>
        <w:shd w:val="clear" w:color="auto" w:fill="FFFFFF"/>
        <w:tabs>
          <w:tab w:val="left" w:pos="709"/>
        </w:tabs>
        <w:spacing w:line="276" w:lineRule="auto"/>
        <w:jc w:val="both"/>
      </w:pPr>
      <w:r w:rsidRPr="00CD585B">
        <w:rPr>
          <w:color w:val="000000"/>
        </w:rPr>
        <w:t>Z</w:t>
      </w:r>
      <w:r w:rsidR="004E2E71" w:rsidRPr="00CD585B">
        <w:rPr>
          <w:color w:val="000000"/>
        </w:rPr>
        <w:t>hotoviteľ sa zaväzuje:</w:t>
      </w:r>
    </w:p>
    <w:p w14:paraId="4CDA5D62" w14:textId="77777777" w:rsidR="004E2E71" w:rsidRPr="00CD585B" w:rsidRDefault="004E2E71" w:rsidP="008057BD">
      <w:pPr>
        <w:numPr>
          <w:ilvl w:val="0"/>
          <w:numId w:val="233"/>
        </w:numPr>
        <w:shd w:val="clear" w:color="auto" w:fill="FFFFFF"/>
        <w:tabs>
          <w:tab w:val="left" w:pos="709"/>
          <w:tab w:val="left" w:pos="1418"/>
        </w:tabs>
        <w:spacing w:line="276" w:lineRule="auto"/>
        <w:ind w:left="1418" w:hanging="709"/>
        <w:jc w:val="both"/>
        <w:rPr>
          <w:color w:val="000000"/>
        </w:rPr>
      </w:pPr>
      <w:r w:rsidRPr="00CD585B">
        <w:rPr>
          <w:color w:val="000000"/>
        </w:rPr>
        <w:t>dodržiavať platné právne a ostatné predpisy na zaistenie bezpečnosti a ochrany zdravia pri práci v rozsahu uvedenom v Zákonníku práce a v predpisoch vykonávajúcich a súvisiacich (najmä zákon č. 124/2006 Z. z, o bezpečnosti a ochrane zdravia pri práci), ako aj predpisy hygienické, požiarne a predpisy zabezpečujúce ochranu životného prostredia;</w:t>
      </w:r>
    </w:p>
    <w:p w14:paraId="703D5B34" w14:textId="77777777" w:rsidR="00BE1F23" w:rsidRPr="00CD585B" w:rsidRDefault="004E2E71" w:rsidP="008057BD">
      <w:pPr>
        <w:numPr>
          <w:ilvl w:val="0"/>
          <w:numId w:val="233"/>
        </w:numPr>
        <w:shd w:val="clear" w:color="auto" w:fill="FFFFFF"/>
        <w:tabs>
          <w:tab w:val="left" w:pos="709"/>
          <w:tab w:val="left" w:pos="1418"/>
        </w:tabs>
        <w:spacing w:line="276" w:lineRule="auto"/>
        <w:ind w:left="1418" w:hanging="709"/>
        <w:jc w:val="both"/>
      </w:pPr>
      <w:r w:rsidRPr="00CD585B">
        <w:rPr>
          <w:color w:val="000000"/>
        </w:rPr>
        <w:t>upozorniť Objednávateľa resp. Dozor Objednávateľa na všetky okolnosti, ktoré by mohli viesť pri jeho činnosti na Stavenisku k ohrozeniu života a zdravia Pracovníkov Zhotoviteľa,</w:t>
      </w:r>
      <w:r w:rsidR="00BE1F23" w:rsidRPr="00CD585B">
        <w:rPr>
          <w:color w:val="000000"/>
        </w:rPr>
        <w:t xml:space="preserve"> </w:t>
      </w:r>
      <w:r w:rsidRPr="00CD585B">
        <w:rPr>
          <w:color w:val="000000"/>
        </w:rPr>
        <w:t>Pracovníkov Objednávateľa alebo tretích osôb či k ohrozeniu prevádzky alebo ohrozenia bezpečného stavu technických zariadení a objektov;</w:t>
      </w:r>
    </w:p>
    <w:p w14:paraId="7CE0DB97" w14:textId="00279251" w:rsidR="004E2E71" w:rsidRPr="00CD585B" w:rsidRDefault="004E2E71" w:rsidP="008057BD">
      <w:pPr>
        <w:numPr>
          <w:ilvl w:val="0"/>
          <w:numId w:val="233"/>
        </w:numPr>
        <w:shd w:val="clear" w:color="auto" w:fill="FFFFFF"/>
        <w:tabs>
          <w:tab w:val="left" w:pos="709"/>
          <w:tab w:val="left" w:pos="1418"/>
        </w:tabs>
        <w:spacing w:line="276" w:lineRule="auto"/>
        <w:ind w:left="1418" w:hanging="709"/>
        <w:jc w:val="both"/>
      </w:pPr>
      <w:r w:rsidRPr="00CD585B">
        <w:rPr>
          <w:color w:val="000000"/>
        </w:rPr>
        <w:t xml:space="preserve">v prípade vykonávania zváračských alebo iných prác s otvoreným ohňom vydať príkaz na takéto práce a dodržať potrebné požiarno-bezpečnostné opatrenia v súlade s </w:t>
      </w:r>
      <w:r w:rsidRPr="00CD585B">
        <w:t xml:space="preserve">príslušnými Právnymi predpismi. Príkaz predloží Zhotoviteľ na vedomie Objednávateľovi resp. </w:t>
      </w:r>
      <w:r w:rsidR="00B4653A" w:rsidRPr="00CD585B">
        <w:t>Dozoru</w:t>
      </w:r>
      <w:r w:rsidRPr="00CD585B">
        <w:t xml:space="preserve"> Objednávateľa pred začiatkom takýchto prác.</w:t>
      </w:r>
    </w:p>
    <w:p w14:paraId="6678D3BA" w14:textId="7A6D8C2C" w:rsidR="00721254" w:rsidRPr="00CD585B" w:rsidRDefault="00721254" w:rsidP="008057BD">
      <w:pPr>
        <w:numPr>
          <w:ilvl w:val="0"/>
          <w:numId w:val="233"/>
        </w:numPr>
        <w:shd w:val="clear" w:color="auto" w:fill="FFFFFF"/>
        <w:tabs>
          <w:tab w:val="left" w:pos="709"/>
          <w:tab w:val="left" w:pos="1418"/>
        </w:tabs>
        <w:spacing w:line="276" w:lineRule="auto"/>
        <w:ind w:left="1418" w:hanging="709"/>
        <w:jc w:val="both"/>
      </w:pPr>
      <w:r w:rsidRPr="00CD585B">
        <w:t xml:space="preserve">pred Dátumom začatia prác predložiť </w:t>
      </w:r>
      <w:r w:rsidR="00237BC4" w:rsidRPr="00CD585B">
        <w:t>D</w:t>
      </w:r>
      <w:r w:rsidRPr="00CD585B">
        <w:t xml:space="preserve">ozoru </w:t>
      </w:r>
      <w:r w:rsidR="00237BC4" w:rsidRPr="00CD585B">
        <w:t xml:space="preserve">Objednávateľa </w:t>
      </w:r>
      <w:r w:rsidRPr="00CD585B">
        <w:t>a Objednávateľovi Plán bezpečnosti a ochrany zdravia pri práci (ďalej len „Plán BOZP“) vypracovaný oprávnenou osobou a s náležitosťami v rozsahu podľa nariadenia vlády S</w:t>
      </w:r>
      <w:r w:rsidR="00237BC4" w:rsidRPr="00CD585B">
        <w:t>lovenskej republiky</w:t>
      </w:r>
      <w:r w:rsidRPr="00CD585B">
        <w:t xml:space="preserve"> č. 396/2006 Z. z. o minimálnych bezpečnostných a zdravotných požiadavkách na Stavenisko v znení neskorších predpisov. Plán BOZP je Zhotoviteľ povinný odovzdať v jednom vyhotovení </w:t>
      </w:r>
      <w:r w:rsidR="00237BC4" w:rsidRPr="00CD585B">
        <w:t>D</w:t>
      </w:r>
      <w:r w:rsidRPr="00CD585B">
        <w:t xml:space="preserve">ozoru </w:t>
      </w:r>
      <w:r w:rsidR="00237BC4" w:rsidRPr="00CD585B">
        <w:t xml:space="preserve">Objednávateľa </w:t>
      </w:r>
      <w:r w:rsidRPr="00CD585B">
        <w:t>a v dvoch vyhotoveniach Objednávateľovi.</w:t>
      </w:r>
    </w:p>
    <w:p w14:paraId="595519E1" w14:textId="2807EF51" w:rsidR="004E2E71" w:rsidRPr="00CD585B" w:rsidRDefault="55DD147A" w:rsidP="008057BD">
      <w:pPr>
        <w:numPr>
          <w:ilvl w:val="0"/>
          <w:numId w:val="32"/>
        </w:numPr>
        <w:shd w:val="clear" w:color="auto" w:fill="FFFFFF" w:themeFill="background1"/>
        <w:tabs>
          <w:tab w:val="left" w:pos="710"/>
        </w:tabs>
        <w:spacing w:line="276" w:lineRule="auto"/>
        <w:ind w:left="710" w:hanging="710"/>
        <w:jc w:val="both"/>
        <w:rPr>
          <w:color w:val="000000"/>
        </w:rPr>
      </w:pPr>
      <w:r w:rsidRPr="1484FC5F">
        <w:rPr>
          <w:color w:val="000000" w:themeColor="text1"/>
        </w:rPr>
        <w:t>Zhotoviteľ je povinný vždy vykonať všetky potrebné opatrenia k ochrane zdravia a bezpečnosti Pracovníkov Zhotoviteľa</w:t>
      </w:r>
      <w:r w:rsidR="3BE61CE1" w:rsidRPr="1484FC5F">
        <w:rPr>
          <w:color w:val="000000" w:themeColor="text1"/>
        </w:rPr>
        <w:t>,</w:t>
      </w:r>
      <w:r w:rsidRPr="1484FC5F">
        <w:rPr>
          <w:color w:val="000000" w:themeColor="text1"/>
        </w:rPr>
        <w:t xml:space="preserve"> Pracovníkov Objednávateľa</w:t>
      </w:r>
      <w:r w:rsidR="3BE61CE1" w:rsidRPr="1484FC5F">
        <w:rPr>
          <w:color w:val="000000" w:themeColor="text1"/>
        </w:rPr>
        <w:t xml:space="preserve"> </w:t>
      </w:r>
      <w:r w:rsidRPr="1484FC5F">
        <w:rPr>
          <w:color w:val="000000" w:themeColor="text1"/>
        </w:rPr>
        <w:t>. Zhotoviteľ zabezpečí, aby boli na Stavenisku a vo všetkých ubytovacích zariadeniach Pracovníkov Zhotoviteľa a Pracovníkov Objednávateľa, ak boli poskytnuté zo strany Zhotoviteľa, vykonané vhodné opatrenia pre nutné sociálne a hygienické požiadavky a pre prevenciu epidémií.</w:t>
      </w:r>
    </w:p>
    <w:p w14:paraId="30CEA77A" w14:textId="77777777" w:rsidR="004E2E71"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Zhotoviteľ menuje na Stavenisku bezpečnostného technika, zodpovedného za dôsledné dodržiavanie bezpečnosti a ochrany zdravia pri práci. Táto osoba bude mať kvalifikáciu pre túto činnosť a právomoc vydávať pokyny a prijímať ochranné opatrenia pre prevenciu nehôd. V priebehu celej realizácie Diela bude Zhotoviteľ poskytovať všetko, čo bude táto osoba pre výkon svojej zodpovednosti a právomoci požadovať. Zhotoviteľ je povinný menovať aj koordinátora projektovej dokumentácie a koordinátora bezpečnosti v zmysle príslušných Právnych predpisov.</w:t>
      </w:r>
    </w:p>
    <w:p w14:paraId="02FBCBE4" w14:textId="0D8173CF" w:rsidR="004E2E71"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 xml:space="preserve">Zhotoviteľ pošle </w:t>
      </w:r>
      <w:r w:rsidR="00B4653A" w:rsidRPr="00CD585B">
        <w:rPr>
          <w:color w:val="000000"/>
        </w:rPr>
        <w:t>Dozoru</w:t>
      </w:r>
      <w:r w:rsidRPr="00CD585B">
        <w:rPr>
          <w:color w:val="000000"/>
        </w:rPr>
        <w:t xml:space="preserve"> Objednávateľa podrobnosti o každej nehode resp. inom incidente čo najrýchlejšie po tom, ako k nej došlo. V prípade úrazu zamestnanca Zhotoviteľa, Zhotoviteľ úraz vyšetrí a spíše o ňom záznam v súlade s príslušnými ustanoveniami Právnych predpisov. Zhotoviteľ bude uchovávať záznamy a podávať správy týkajúce sa ochrany zdravia, bezpečnosti a zabezpečenia osôb a škôd na majetku podľa toho, ako to bude Dozor Objednávateľa odôvodnene požadovať.</w:t>
      </w:r>
    </w:p>
    <w:p w14:paraId="10C991C5" w14:textId="77777777" w:rsidR="004E2E71"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Zhotoviteľ je taktiež povinný po celú dobu prijímať zodpovedajúce opatrenia pre prevenciu každého nezákonného, výtržníckeho alebo nedisciplinovaného správania Pracovníkov Zhotoviteľa a pre zaistenie pokoja a ochrany osôb a majetku na Stavenisku a v jeho okolí.</w:t>
      </w:r>
    </w:p>
    <w:p w14:paraId="1FE9DEEE" w14:textId="52DBCEDD" w:rsidR="004E2E71" w:rsidRPr="00CD585B" w:rsidRDefault="58A952AA" w:rsidP="4910EB6A">
      <w:pPr>
        <w:numPr>
          <w:ilvl w:val="0"/>
          <w:numId w:val="32"/>
        </w:numPr>
        <w:shd w:val="clear" w:color="auto" w:fill="FFFFFF" w:themeFill="background1"/>
        <w:tabs>
          <w:tab w:val="left" w:pos="710"/>
        </w:tabs>
        <w:spacing w:line="276" w:lineRule="auto"/>
        <w:ind w:left="710" w:hanging="710"/>
        <w:jc w:val="both"/>
        <w:rPr>
          <w:color w:val="000000"/>
        </w:rPr>
      </w:pPr>
      <w:r w:rsidRPr="4910EB6A">
        <w:rPr>
          <w:color w:val="000000" w:themeColor="text1"/>
        </w:rPr>
        <w:t xml:space="preserve">Zhotoviteľ je povinný zabezpečiť, aby Pracovníci Zhotoviteľa nevstupovali na Stavenisko pod vplyvom alkoholických nápojov alebo toxických látok, neboli pri realizácii Diela pod vplyvom alkoholických nápojov alebo toxických látok a aby také nápoje a látky nepožívali pri realizácii Diela. </w:t>
      </w:r>
      <w:r w:rsidR="423F9CD1" w:rsidRPr="4910EB6A">
        <w:rPr>
          <w:color w:val="000000" w:themeColor="text1"/>
        </w:rPr>
        <w:t>N</w:t>
      </w:r>
      <w:r w:rsidRPr="4910EB6A">
        <w:rPr>
          <w:color w:val="000000" w:themeColor="text1"/>
        </w:rPr>
        <w:t>a t</w:t>
      </w:r>
      <w:r w:rsidR="423F9CD1" w:rsidRPr="4910EB6A">
        <w:rPr>
          <w:color w:val="000000" w:themeColor="text1"/>
        </w:rPr>
        <w:t>en</w:t>
      </w:r>
      <w:r w:rsidRPr="4910EB6A">
        <w:rPr>
          <w:color w:val="000000" w:themeColor="text1"/>
        </w:rPr>
        <w:t>to účel</w:t>
      </w:r>
      <w:r w:rsidR="5B3C7FBC" w:rsidRPr="4910EB6A">
        <w:rPr>
          <w:color w:val="000000" w:themeColor="text1"/>
        </w:rPr>
        <w:t xml:space="preserve"> </w:t>
      </w:r>
      <w:r w:rsidRPr="4910EB6A">
        <w:rPr>
          <w:color w:val="000000" w:themeColor="text1"/>
        </w:rPr>
        <w:t>je Objednávateľ resp. Dozor Objednávateľa oprávnený robiť námatkové kontroly.</w:t>
      </w:r>
    </w:p>
    <w:p w14:paraId="03D67733" w14:textId="7316482B" w:rsidR="00BE1F23" w:rsidRPr="00CD585B" w:rsidRDefault="004E2E71" w:rsidP="008057BD">
      <w:pPr>
        <w:numPr>
          <w:ilvl w:val="0"/>
          <w:numId w:val="32"/>
        </w:numPr>
        <w:shd w:val="clear" w:color="auto" w:fill="FFFFFF"/>
        <w:tabs>
          <w:tab w:val="left" w:pos="710"/>
        </w:tabs>
        <w:spacing w:line="276" w:lineRule="auto"/>
        <w:ind w:left="710" w:hanging="710"/>
        <w:jc w:val="both"/>
        <w:rPr>
          <w:color w:val="000000"/>
        </w:rPr>
      </w:pPr>
      <w:r w:rsidRPr="00CD585B">
        <w:rPr>
          <w:color w:val="000000"/>
        </w:rPr>
        <w:t xml:space="preserve">Zhotoviteľ je povinný pred začatím prác vykonať školenie Pracovníkov Zhotoviteľa príp. iných pracovníkov zúčastnených na </w:t>
      </w:r>
      <w:r w:rsidR="00781EAE" w:rsidRPr="00CD585B">
        <w:rPr>
          <w:color w:val="000000"/>
        </w:rPr>
        <w:t>realizácii Stavebnej časti</w:t>
      </w:r>
      <w:r w:rsidRPr="00CD585B">
        <w:rPr>
          <w:color w:val="000000"/>
        </w:rPr>
        <w:t xml:space="preserve">, v oblasti BOZP, požiarnej ochrany a ochrany životného prostredia v zmysle platných Právnych predpisov v príslušnej oblasti. O vykonanom školení, realizovanom po podpísaní tejto Zmluvy, musí byť vykonaný zápis obsahujúci podpisy zúčastnených osôb, ktorého kópia bude odovzdaná Objednávateľovi resp. </w:t>
      </w:r>
      <w:r w:rsidR="00B4653A" w:rsidRPr="00CD585B">
        <w:rPr>
          <w:color w:val="000000"/>
        </w:rPr>
        <w:lastRenderedPageBreak/>
        <w:t>Dozoru</w:t>
      </w:r>
      <w:r w:rsidRPr="00CD585B">
        <w:rPr>
          <w:color w:val="000000"/>
        </w:rPr>
        <w:t xml:space="preserve"> Objednávateľa pred začiatkom prác. Objednávateľ resp. Dozor Objednávateľa je oprávnený skontrolovať alebo nechať skontrolovať znalosť Pracovníkov Zhotoviteľa v oblastiach uvedených v tomto článku 3.10.7 a vylúčiť z výkonu práce na Diele pracovníka/kov, ktorí budú mať vážne nedostatky v daných oblastiach.</w:t>
      </w:r>
    </w:p>
    <w:p w14:paraId="55A78AFC" w14:textId="685D9563"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4" w:name="_Toc111796524"/>
      <w:r w:rsidRPr="00CD585B">
        <w:rPr>
          <w:rFonts w:ascii="Arial" w:hAnsi="Arial" w:cs="Arial"/>
          <w:i w:val="0"/>
          <w:iCs w:val="0"/>
          <w:color w:val="000000"/>
          <w:sz w:val="20"/>
          <w:szCs w:val="20"/>
        </w:rPr>
        <w:t>DOZOR ZHOTOVITEĽA</w:t>
      </w:r>
      <w:bookmarkEnd w:id="24"/>
    </w:p>
    <w:p w14:paraId="6938D2AD" w14:textId="77777777" w:rsidR="00EA522A" w:rsidRPr="00CD585B" w:rsidRDefault="00EA522A" w:rsidP="006D6BA4">
      <w:pPr>
        <w:tabs>
          <w:tab w:val="left" w:pos="709"/>
        </w:tabs>
      </w:pPr>
    </w:p>
    <w:p w14:paraId="178BCCE0" w14:textId="77777777" w:rsidR="004E2E71" w:rsidRPr="00CD585B" w:rsidRDefault="004E2E71" w:rsidP="008057BD">
      <w:pPr>
        <w:numPr>
          <w:ilvl w:val="0"/>
          <w:numId w:val="33"/>
        </w:numPr>
        <w:shd w:val="clear" w:color="auto" w:fill="FFFFFF"/>
        <w:tabs>
          <w:tab w:val="left" w:pos="710"/>
        </w:tabs>
        <w:spacing w:line="276" w:lineRule="auto"/>
        <w:ind w:left="710" w:hanging="710"/>
        <w:jc w:val="both"/>
        <w:rPr>
          <w:color w:val="000000"/>
        </w:rPr>
      </w:pPr>
      <w:r w:rsidRPr="00CD585B">
        <w:rPr>
          <w:color w:val="000000"/>
          <w:lang w:eastAsia="cs-CZ"/>
        </w:rPr>
        <w:t>V priebehu celej realizácie Diela a tak dlho po nej, ako to bude Dozor Objednávateľa odôvodnene pokladať za nevyhnutné pre splnenie povinností Zhotoviteľa, zabezpečí Zhotoviteľ potrebný dozor pre plánovanie, zaistenie, riadenie, inšpekciu a skúšanie prác.</w:t>
      </w:r>
    </w:p>
    <w:p w14:paraId="42395CED" w14:textId="38DB9747" w:rsidR="00BE1F23" w:rsidRPr="00CD585B" w:rsidRDefault="004E2E71" w:rsidP="008057BD">
      <w:pPr>
        <w:numPr>
          <w:ilvl w:val="0"/>
          <w:numId w:val="33"/>
        </w:numPr>
        <w:shd w:val="clear" w:color="auto" w:fill="FFFFFF"/>
        <w:tabs>
          <w:tab w:val="left" w:pos="710"/>
        </w:tabs>
        <w:spacing w:line="276" w:lineRule="auto"/>
        <w:ind w:left="710" w:hanging="710"/>
        <w:jc w:val="both"/>
      </w:pPr>
      <w:r w:rsidRPr="00CD585B">
        <w:rPr>
          <w:color w:val="000000"/>
        </w:rPr>
        <w:t xml:space="preserve">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uspokojivú a bezpečnú </w:t>
      </w:r>
      <w:r w:rsidR="00811BA5" w:rsidRPr="00CD585B">
        <w:rPr>
          <w:color w:val="000000"/>
        </w:rPr>
        <w:t>realizáciu</w:t>
      </w:r>
      <w:r w:rsidRPr="00CD585B">
        <w:rPr>
          <w:color w:val="000000"/>
        </w:rPr>
        <w:t xml:space="preserve"> Diela.</w:t>
      </w:r>
    </w:p>
    <w:p w14:paraId="2DAEB508" w14:textId="43F71D46"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5" w:name="_Toc111796525"/>
      <w:r w:rsidRPr="00CD585B">
        <w:rPr>
          <w:rFonts w:ascii="Arial" w:hAnsi="Arial" w:cs="Arial"/>
          <w:i w:val="0"/>
          <w:iCs w:val="0"/>
          <w:color w:val="000000"/>
          <w:sz w:val="20"/>
          <w:szCs w:val="20"/>
        </w:rPr>
        <w:t>KVALIFIKÁCIA A KOMPETENCIE PRACOVNÍKOV ZHOTOVITEĽA</w:t>
      </w:r>
      <w:bookmarkEnd w:id="25"/>
    </w:p>
    <w:p w14:paraId="7A2AEBE1" w14:textId="77777777" w:rsidR="00EA522A" w:rsidRPr="00A85D53" w:rsidRDefault="00EA522A" w:rsidP="006D6BA4">
      <w:pPr>
        <w:tabs>
          <w:tab w:val="left" w:pos="709"/>
        </w:tabs>
      </w:pPr>
    </w:p>
    <w:p w14:paraId="2263D1F2" w14:textId="77777777" w:rsidR="004E2E71" w:rsidRPr="00A85D53" w:rsidRDefault="004E2E71" w:rsidP="00A85D53">
      <w:pPr>
        <w:pStyle w:val="Odsekzoznamu"/>
        <w:numPr>
          <w:ilvl w:val="2"/>
          <w:numId w:val="268"/>
        </w:numPr>
        <w:shd w:val="clear" w:color="auto" w:fill="FFFFFF"/>
        <w:tabs>
          <w:tab w:val="left" w:pos="710"/>
        </w:tabs>
        <w:spacing w:line="276" w:lineRule="auto"/>
        <w:jc w:val="both"/>
        <w:rPr>
          <w:rFonts w:ascii="Arial" w:hAnsi="Arial"/>
          <w:color w:val="000000"/>
          <w:sz w:val="20"/>
          <w:szCs w:val="20"/>
          <w:lang w:eastAsia="cs-CZ"/>
        </w:rPr>
      </w:pPr>
      <w:r w:rsidRPr="00A85D53">
        <w:rPr>
          <w:rFonts w:ascii="Arial" w:hAnsi="Arial"/>
          <w:color w:val="000000"/>
          <w:sz w:val="20"/>
          <w:szCs w:val="20"/>
          <w:lang w:eastAsia="cs-CZ"/>
        </w:rPr>
        <w:tab/>
        <w:t>Zhotoviteľ zabezpečí, aby všetci Pracovníci Zhotoviteľa boli vo svojom remesle, povolaní</w:t>
      </w:r>
      <w:r w:rsidR="00BE1F23" w:rsidRPr="00A85D53">
        <w:rPr>
          <w:rFonts w:ascii="Arial" w:hAnsi="Arial"/>
          <w:color w:val="000000"/>
          <w:sz w:val="20"/>
          <w:szCs w:val="20"/>
          <w:lang w:eastAsia="cs-CZ"/>
        </w:rPr>
        <w:t xml:space="preserve"> </w:t>
      </w:r>
      <w:r w:rsidRPr="00A85D53">
        <w:rPr>
          <w:rFonts w:ascii="Arial" w:hAnsi="Arial"/>
          <w:color w:val="000000"/>
          <w:sz w:val="20"/>
          <w:szCs w:val="20"/>
          <w:lang w:eastAsia="cs-CZ"/>
        </w:rPr>
        <w:t>alebo profesii primerane kvalifikovaní, vyškolení a skúsení a mali na výkon im zverených</w:t>
      </w:r>
      <w:r w:rsidR="00BE1F23" w:rsidRPr="00A85D53">
        <w:rPr>
          <w:rFonts w:ascii="Arial" w:hAnsi="Arial"/>
          <w:color w:val="000000"/>
          <w:sz w:val="20"/>
          <w:szCs w:val="20"/>
          <w:lang w:eastAsia="cs-CZ"/>
        </w:rPr>
        <w:t xml:space="preserve"> </w:t>
      </w:r>
      <w:r w:rsidRPr="00A85D53">
        <w:rPr>
          <w:rFonts w:ascii="Arial" w:hAnsi="Arial"/>
          <w:color w:val="000000"/>
          <w:sz w:val="20"/>
          <w:szCs w:val="20"/>
          <w:lang w:eastAsia="cs-CZ"/>
        </w:rPr>
        <w:t>činností príslušné povolenia, certifikácie a autorizácie, ak je to požadované Právnymi</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predpismi. Zhotoviteľ zodpovedá za kvalifikáciu zamestnancov pre jednotlivé profesie tak, aby</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ich predpísané kvalifikačné predpoklady a osvedčenia o vykonaných skúškach a</w:t>
      </w:r>
      <w:r w:rsidR="00907CB3" w:rsidRPr="00A85D53">
        <w:rPr>
          <w:rFonts w:ascii="Arial" w:hAnsi="Arial"/>
          <w:color w:val="000000"/>
          <w:sz w:val="20"/>
          <w:szCs w:val="20"/>
          <w:lang w:eastAsia="cs-CZ"/>
        </w:rPr>
        <w:t> </w:t>
      </w:r>
      <w:r w:rsidRPr="00A85D53">
        <w:rPr>
          <w:rFonts w:ascii="Arial" w:hAnsi="Arial"/>
          <w:color w:val="000000"/>
          <w:sz w:val="20"/>
          <w:szCs w:val="20"/>
          <w:lang w:eastAsia="cs-CZ"/>
        </w:rPr>
        <w:t>školeniach</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boli platné po celú dobu výkonu ich prác na Diele. Dozor Objednávateľa môže požadovať, aby</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Zhotoviteľ odvolal (alebo inicioval odvolanie) ktoréhokoľvek Pracovníka Zhotoviteľa, vrátane</w:t>
      </w:r>
      <w:r w:rsidR="00907CB3" w:rsidRPr="00A85D53">
        <w:rPr>
          <w:rFonts w:ascii="Arial" w:hAnsi="Arial"/>
          <w:color w:val="000000"/>
          <w:sz w:val="20"/>
          <w:szCs w:val="20"/>
          <w:lang w:eastAsia="cs-CZ"/>
        </w:rPr>
        <w:t xml:space="preserve"> </w:t>
      </w:r>
      <w:r w:rsidRPr="00A85D53">
        <w:rPr>
          <w:rFonts w:ascii="Arial" w:hAnsi="Arial"/>
          <w:color w:val="000000"/>
          <w:sz w:val="20"/>
          <w:szCs w:val="20"/>
          <w:lang w:eastAsia="cs-CZ"/>
        </w:rPr>
        <w:t>Predstaviteľa Zhotoviteľa, pokiaľ sa ho to týka, ktorý:</w:t>
      </w:r>
    </w:p>
    <w:p w14:paraId="6A79E2D0" w14:textId="77777777" w:rsidR="004E2E71" w:rsidRPr="00CD585B" w:rsidRDefault="004E2E71" w:rsidP="008057BD">
      <w:pPr>
        <w:numPr>
          <w:ilvl w:val="0"/>
          <w:numId w:val="34"/>
        </w:numPr>
        <w:shd w:val="clear" w:color="auto" w:fill="FFFFFF"/>
        <w:tabs>
          <w:tab w:val="left" w:pos="709"/>
          <w:tab w:val="left" w:pos="1421"/>
        </w:tabs>
        <w:spacing w:line="276" w:lineRule="auto"/>
        <w:ind w:left="710"/>
        <w:jc w:val="both"/>
        <w:rPr>
          <w:color w:val="000000"/>
        </w:rPr>
      </w:pPr>
      <w:r w:rsidRPr="00CD585B">
        <w:rPr>
          <w:color w:val="000000"/>
        </w:rPr>
        <w:t>trvalo koná nesprávne alebo nedbanlivo,</w:t>
      </w:r>
    </w:p>
    <w:p w14:paraId="60FF44B7" w14:textId="77777777" w:rsidR="004E2E71" w:rsidRPr="00CD585B" w:rsidRDefault="004E2E71" w:rsidP="008057BD">
      <w:pPr>
        <w:numPr>
          <w:ilvl w:val="0"/>
          <w:numId w:val="34"/>
        </w:numPr>
        <w:shd w:val="clear" w:color="auto" w:fill="FFFFFF"/>
        <w:tabs>
          <w:tab w:val="left" w:pos="709"/>
          <w:tab w:val="left" w:pos="1421"/>
        </w:tabs>
        <w:spacing w:line="276" w:lineRule="auto"/>
        <w:ind w:left="710"/>
        <w:jc w:val="both"/>
        <w:rPr>
          <w:color w:val="000000"/>
        </w:rPr>
      </w:pPr>
      <w:r w:rsidRPr="00CD585B">
        <w:rPr>
          <w:color w:val="000000"/>
        </w:rPr>
        <w:t>plní svoje povinnosti nekompetentne alebo nedbanlivo,</w:t>
      </w:r>
    </w:p>
    <w:p w14:paraId="3BFC03B0" w14:textId="77777777" w:rsidR="004E2E71" w:rsidRPr="00CD585B" w:rsidRDefault="004E2E71" w:rsidP="008057BD">
      <w:pPr>
        <w:numPr>
          <w:ilvl w:val="0"/>
          <w:numId w:val="34"/>
        </w:numPr>
        <w:shd w:val="clear" w:color="auto" w:fill="FFFFFF"/>
        <w:tabs>
          <w:tab w:val="left" w:pos="709"/>
          <w:tab w:val="left" w:pos="1421"/>
        </w:tabs>
        <w:spacing w:line="276" w:lineRule="auto"/>
        <w:ind w:left="710"/>
        <w:jc w:val="both"/>
        <w:rPr>
          <w:color w:val="000000"/>
        </w:rPr>
      </w:pPr>
      <w:r w:rsidRPr="00CD585B">
        <w:rPr>
          <w:color w:val="000000"/>
        </w:rPr>
        <w:t>porušuje akékoľvek ustanovenia Zmluvy alebo Právne predpisy, alebo</w:t>
      </w:r>
    </w:p>
    <w:p w14:paraId="2C0A5597" w14:textId="6C8CFBFE" w:rsidR="004E2E71" w:rsidRPr="00CD585B" w:rsidRDefault="004E2E71" w:rsidP="008057BD">
      <w:pPr>
        <w:numPr>
          <w:ilvl w:val="0"/>
          <w:numId w:val="34"/>
        </w:numPr>
        <w:shd w:val="clear" w:color="auto" w:fill="FFFFFF"/>
        <w:tabs>
          <w:tab w:val="left" w:pos="709"/>
          <w:tab w:val="left" w:pos="1276"/>
        </w:tabs>
        <w:spacing w:line="276" w:lineRule="auto"/>
        <w:ind w:left="1421" w:hanging="710"/>
        <w:jc w:val="both"/>
      </w:pPr>
      <w:r w:rsidRPr="00CD585B">
        <w:rPr>
          <w:color w:val="000000"/>
        </w:rPr>
        <w:t>sa opakovane a/alebo trvalo správa tak, že to ohrozuje bezpečnosť, zdravie alebo ochranu životného prostredia, či dobrú povesť Objednávateľa.</w:t>
      </w:r>
    </w:p>
    <w:p w14:paraId="2382588D" w14:textId="77777777" w:rsidR="004E2E71" w:rsidRPr="00CD585B" w:rsidRDefault="004E2E71" w:rsidP="008057BD">
      <w:pPr>
        <w:numPr>
          <w:ilvl w:val="0"/>
          <w:numId w:val="35"/>
        </w:numPr>
        <w:shd w:val="clear" w:color="auto" w:fill="FFFFFF"/>
        <w:tabs>
          <w:tab w:val="left" w:pos="710"/>
        </w:tabs>
        <w:spacing w:line="276" w:lineRule="auto"/>
        <w:ind w:left="710" w:hanging="710"/>
        <w:jc w:val="both"/>
        <w:rPr>
          <w:color w:val="000000"/>
        </w:rPr>
      </w:pPr>
      <w:r w:rsidRPr="00CD585B">
        <w:rPr>
          <w:color w:val="000000"/>
        </w:rPr>
        <w:t>Ak je to potrebné, Zhotoviteľ následne vymenuje alebo iniciuje vymenovanie vhodnej náhradnej osoby.</w:t>
      </w:r>
    </w:p>
    <w:p w14:paraId="41219639" w14:textId="58E6EA21" w:rsidR="00907CB3" w:rsidRPr="00CD585B" w:rsidRDefault="004E2E71" w:rsidP="008057BD">
      <w:pPr>
        <w:numPr>
          <w:ilvl w:val="0"/>
          <w:numId w:val="35"/>
        </w:numPr>
        <w:shd w:val="clear" w:color="auto" w:fill="FFFFFF"/>
        <w:tabs>
          <w:tab w:val="left" w:pos="710"/>
        </w:tabs>
        <w:spacing w:line="276" w:lineRule="auto"/>
        <w:ind w:left="710" w:hanging="710"/>
        <w:jc w:val="both"/>
        <w:rPr>
          <w:color w:val="000000"/>
        </w:rPr>
      </w:pPr>
      <w:bookmarkStart w:id="26" w:name="_Hlk105144609"/>
      <w:r w:rsidRPr="00CD585B">
        <w:rPr>
          <w:color w:val="000000"/>
          <w:lang w:eastAsia="cs-CZ"/>
        </w:rPr>
        <w:t>V prípade, že Objednávateľ vo verejnom obstarávaní, ktor</w:t>
      </w:r>
      <w:r w:rsidR="00031F4B" w:rsidRPr="00CD585B">
        <w:rPr>
          <w:color w:val="000000"/>
          <w:lang w:eastAsia="cs-CZ"/>
        </w:rPr>
        <w:t>ého</w:t>
      </w:r>
      <w:r w:rsidRPr="00CD585B">
        <w:rPr>
          <w:color w:val="000000"/>
          <w:lang w:eastAsia="cs-CZ"/>
        </w:rPr>
        <w:t xml:space="preserve"> výsledkom bolo uzatvorenie tejto Zmluvy, vyžadoval preukázať splnenie podmienok účasti podľa § 34 ods. 1 písm. g) </w:t>
      </w:r>
      <w:r w:rsidR="00781EAE" w:rsidRPr="00CD585B">
        <w:rPr>
          <w:color w:val="000000"/>
          <w:lang w:eastAsia="cs-CZ"/>
        </w:rPr>
        <w:t>Z</w:t>
      </w:r>
      <w:r w:rsidRPr="00CD585B">
        <w:rPr>
          <w:color w:val="000000"/>
          <w:lang w:eastAsia="cs-CZ"/>
        </w:rPr>
        <w:t xml:space="preserve">ákona o verejnom obstarávaní prostredníctvom kľúčových odborníkov, sa Zhotoviteľ zaväzuje, že činnosti, ktoré sú predmetom tejto Zmluvy a ktoré spadajú do kompetencie týchto kľúčových odborníkov, bude počas celého trvania Zmluvy vykonávať prostredníctvom tých kľúčových odborníkov, ktorými preukazoval splnenie podmienok účasti technickej alebo odbornej spôsobilosti podľa § 34 ods. 1 písm. g) </w:t>
      </w:r>
      <w:r w:rsidR="00073D74" w:rsidRPr="00CD585B">
        <w:rPr>
          <w:color w:val="000000"/>
          <w:lang w:eastAsia="cs-CZ"/>
        </w:rPr>
        <w:t xml:space="preserve">Zákona </w:t>
      </w:r>
      <w:r w:rsidRPr="00CD585B">
        <w:rPr>
          <w:color w:val="000000"/>
          <w:lang w:eastAsia="cs-CZ"/>
        </w:rPr>
        <w:t>o verejnom obstarávaní. Zoznam týchto osôb je uvedený v Ponuke Zhotoviteľa, ktorá tvorí Prílohu č. 1 tejto Zmluvy.</w:t>
      </w:r>
      <w:bookmarkEnd w:id="26"/>
      <w:r w:rsidRPr="00CD585B">
        <w:rPr>
          <w:color w:val="000000"/>
          <w:lang w:eastAsia="cs-CZ"/>
        </w:rPr>
        <w:t xml:space="preserve"> V prípade potreby alebo požiadavky Objednávateľa môžu byť kľúčoví odborníci vymenení. Nahradenie kľúčových odborníkov uvedených v Ponuke Zhotoviteľa inými kľúčovými odborníkmi je možné len so súhlasom Objednávateľa. V prípade takéhoto nahradenia, musia noví kľúčoví odborníci, ktorí nahradia tých pôvodných uvedených v Ponuke Zhotoviteľa, spĺňať </w:t>
      </w:r>
      <w:r w:rsidR="00073D74" w:rsidRPr="00CD585B">
        <w:rPr>
          <w:color w:val="000000"/>
          <w:lang w:eastAsia="cs-CZ"/>
        </w:rPr>
        <w:t xml:space="preserve">minimálne </w:t>
      </w:r>
      <w:r w:rsidRPr="00CD585B">
        <w:rPr>
          <w:color w:val="000000"/>
          <w:lang w:eastAsia="cs-CZ"/>
        </w:rPr>
        <w:t xml:space="preserve">rovnaké podmienky ako sa požadovali v rámci preukázania splnenia podmienok účasti technickej alebo odbornej spôsobilosti podľa § 34 ods. 1 písm. g) </w:t>
      </w:r>
      <w:r w:rsidR="00073D74" w:rsidRPr="00CD585B">
        <w:rPr>
          <w:color w:val="000000"/>
          <w:lang w:eastAsia="cs-CZ"/>
        </w:rPr>
        <w:t xml:space="preserve">Zákona </w:t>
      </w:r>
      <w:r w:rsidRPr="00CD585B">
        <w:rPr>
          <w:color w:val="000000"/>
          <w:lang w:eastAsia="cs-CZ"/>
        </w:rPr>
        <w:t>o verejnom obstarávaní pre daného kľúčového odborníka.</w:t>
      </w:r>
    </w:p>
    <w:p w14:paraId="408CED90" w14:textId="40DD1396"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7" w:name="_Toc111796526"/>
      <w:r w:rsidRPr="00CD585B">
        <w:rPr>
          <w:rFonts w:ascii="Arial" w:hAnsi="Arial" w:cs="Arial"/>
          <w:i w:val="0"/>
          <w:iCs w:val="0"/>
          <w:color w:val="000000"/>
          <w:sz w:val="20"/>
          <w:szCs w:val="20"/>
        </w:rPr>
        <w:t>ZÁZNAMY O PRACOVNÍKOCH ZHOTOVITEĽA A ZARIADENIACH ZHOTOVITEĽA</w:t>
      </w:r>
      <w:bookmarkEnd w:id="27"/>
    </w:p>
    <w:p w14:paraId="7C452E4A" w14:textId="77777777" w:rsidR="004F3259" w:rsidRPr="00CD585B" w:rsidRDefault="004F3259" w:rsidP="000E3725">
      <w:pPr>
        <w:tabs>
          <w:tab w:val="left" w:pos="709"/>
        </w:tabs>
      </w:pPr>
    </w:p>
    <w:p w14:paraId="085B423E" w14:textId="48DEE62A" w:rsidR="00953A55" w:rsidRPr="00CD585B" w:rsidRDefault="004E2E71" w:rsidP="000E3725">
      <w:pPr>
        <w:shd w:val="clear" w:color="auto" w:fill="FFFFFF"/>
        <w:tabs>
          <w:tab w:val="left" w:pos="709"/>
        </w:tabs>
        <w:spacing w:line="276" w:lineRule="auto"/>
        <w:ind w:left="567"/>
        <w:jc w:val="both"/>
        <w:rPr>
          <w:color w:val="000000"/>
        </w:rPr>
      </w:pPr>
      <w:r w:rsidRPr="00CD585B">
        <w:rPr>
          <w:color w:val="000000"/>
        </w:rPr>
        <w:t xml:space="preserve">Zhotoviteľ je povinný viesť menný zoznam osôb prítomných na stavbe Diela a zápisom v stavebnom denníku uviesť údaj o aktuálnom počte Pracovníkov Zhotoviteľa prítomných na stavbe </w:t>
      </w:r>
      <w:r w:rsidRPr="00CD585B">
        <w:rPr>
          <w:color w:val="000000"/>
        </w:rPr>
        <w:lastRenderedPageBreak/>
        <w:t>Diela.</w:t>
      </w:r>
      <w:r w:rsidR="00E92918" w:rsidRPr="00CD585B">
        <w:rPr>
          <w:color w:val="000000"/>
        </w:rPr>
        <w:t xml:space="preserve"> </w:t>
      </w:r>
      <w:r w:rsidRPr="00CD585B">
        <w:rPr>
          <w:color w:val="000000"/>
        </w:rPr>
        <w:t xml:space="preserve">Zhotoviteľ bude priebežne viesť a na požiadanie predkladať </w:t>
      </w:r>
      <w:r w:rsidR="00B4653A" w:rsidRPr="00CD585B">
        <w:rPr>
          <w:color w:val="000000"/>
        </w:rPr>
        <w:t>Dozoru</w:t>
      </w:r>
      <w:r w:rsidRPr="00CD585B">
        <w:rPr>
          <w:color w:val="000000"/>
        </w:rPr>
        <w:t xml:space="preserve"> Objednávateľa podrobné údaje o počte Pracovníkov Zhotoviteľa v jednotlivých profesiách, o ich činnosti a počte každého z typov Zariadenia Zhotoviteľa na Stavenisku. Zhotoviteľ je povinný odovzdať </w:t>
      </w:r>
      <w:r w:rsidR="00B4653A" w:rsidRPr="00CD585B">
        <w:rPr>
          <w:color w:val="000000"/>
        </w:rPr>
        <w:t>Dozoru</w:t>
      </w:r>
      <w:r w:rsidRPr="00CD585B">
        <w:rPr>
          <w:color w:val="000000"/>
        </w:rPr>
        <w:t xml:space="preserve"> Objednávateľa podrobné údaje každý kalendárny mesiac vo forme schválenej Dozorom Objednávateľa, a to až do odstránenia všetkých vád a nedorobkov uvedených v Preberacom protokole.</w:t>
      </w:r>
    </w:p>
    <w:p w14:paraId="3008EBDD" w14:textId="050DD40F"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8" w:name="_Toc111796527"/>
      <w:r w:rsidRPr="00CD585B">
        <w:rPr>
          <w:rFonts w:ascii="Arial" w:hAnsi="Arial" w:cs="Arial"/>
          <w:i w:val="0"/>
          <w:iCs w:val="0"/>
          <w:color w:val="000000"/>
          <w:sz w:val="20"/>
          <w:szCs w:val="20"/>
        </w:rPr>
        <w:t>SUBDODÁVATELIA</w:t>
      </w:r>
      <w:bookmarkEnd w:id="28"/>
    </w:p>
    <w:p w14:paraId="7E8CEAA2" w14:textId="77777777" w:rsidR="004F3259" w:rsidRPr="00CD585B" w:rsidRDefault="004F3259" w:rsidP="000E3725">
      <w:pPr>
        <w:tabs>
          <w:tab w:val="left" w:pos="709"/>
        </w:tabs>
      </w:pPr>
    </w:p>
    <w:p w14:paraId="614D3E9F" w14:textId="41AE5CF6" w:rsidR="004E2E71" w:rsidRPr="00CD585B" w:rsidRDefault="004E2E71" w:rsidP="008057BD">
      <w:pPr>
        <w:numPr>
          <w:ilvl w:val="0"/>
          <w:numId w:val="150"/>
        </w:numPr>
        <w:shd w:val="clear" w:color="auto" w:fill="FFFFFF"/>
        <w:tabs>
          <w:tab w:val="left" w:pos="710"/>
        </w:tabs>
        <w:spacing w:line="276" w:lineRule="auto"/>
        <w:ind w:left="709" w:hanging="709"/>
        <w:jc w:val="both"/>
      </w:pPr>
      <w:r w:rsidRPr="00CD585B">
        <w:rPr>
          <w:color w:val="000000"/>
        </w:rPr>
        <w:t>Zhotoviteľ zodpovedá za výber Subdodávateľa/Subdodávateľov, pričom nesmie zadať Subdodávateľovi/Subdodávateľom vyhotovenie celého Diela. Zhotoviteľ v Prílohe č. 5 tejto Zmluvy uvádza údaje o všetkých známych subdodávateľoch (údaje o osobe oprávnenej konať</w:t>
      </w:r>
      <w:r w:rsidR="004E024B" w:rsidRPr="00CD585B">
        <w:rPr>
          <w:color w:val="000000"/>
        </w:rPr>
        <w:t xml:space="preserve"> </w:t>
      </w:r>
      <w:r w:rsidRPr="00CD585B">
        <w:rPr>
          <w:color w:val="000000"/>
        </w:rPr>
        <w:t>za subdodávateľa v rozsahu meno a priezvisko, adresa pobytu, dátum narodenia), ktorí sa budú podie</w:t>
      </w:r>
      <w:r w:rsidR="004E024B" w:rsidRPr="00CD585B">
        <w:rPr>
          <w:color w:val="000000"/>
        </w:rPr>
        <w:t>ľ</w:t>
      </w:r>
      <w:r w:rsidRPr="00CD585B">
        <w:rPr>
          <w:color w:val="000000"/>
        </w:rPr>
        <w:t xml:space="preserve">ať na vyhotovení Diela. Zoznam subdodávateľov uvedený v Prílohe č. 5 obsahuje tiež podiel zákazky, ktorý Zhotoviteľ zadal Subdodávateľovi a konkrétnu časť Diela, ktorú má subdodávateľ vykonať a identifikačné údaje navrhovaného Subdodávateľa. Každý Subdodávateľ musí spĺňať podmienky účasti osobného postavenia podľa § 32 ods. 1 </w:t>
      </w:r>
      <w:r w:rsidR="00031F4B" w:rsidRPr="00CD585B">
        <w:rPr>
          <w:color w:val="000000"/>
        </w:rPr>
        <w:t>Z</w:t>
      </w:r>
      <w:r w:rsidRPr="00CD585B">
        <w:rPr>
          <w:color w:val="000000"/>
        </w:rPr>
        <w:t>ákona o verejnom obstarávaní.</w:t>
      </w:r>
    </w:p>
    <w:p w14:paraId="6B684296"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bude zodpovedný za dodržiavanie povinností podľa článku</w:t>
      </w:r>
      <w:hyperlink w:anchor="bookmark169" w:history="1">
        <w:r w:rsidRPr="00CD585B">
          <w:rPr>
            <w:color w:val="000000"/>
          </w:rPr>
          <w:t xml:space="preserve"> 18.7 </w:t>
        </w:r>
      </w:hyperlink>
      <w:r w:rsidRPr="00CD585B">
        <w:rPr>
          <w:i/>
          <w:iCs/>
          <w:color w:val="000000"/>
        </w:rPr>
        <w:t xml:space="preserve">(Mlčanlivosť) </w:t>
      </w:r>
      <w:r w:rsidRPr="00CD585B">
        <w:rPr>
          <w:color w:val="000000"/>
        </w:rPr>
        <w:t>tejto Zmluvy a je zodpovedný za akékoľvek konanie, porušenie, opomenutie alebo zanedbanie ktoréhokoľvek Subdodávateľa, jeho zamestnancov alebo osôb ním poverených, akoby to bolo konanie, porušenie, opomenutie alebo zanedbanie Zhotoviteľa. Zhotoviteľ je zodpovedný za akúkoľvek škodu spôsobenú Subdodávateľom pri realizácii Diela Objednávateľovi a/alebo iným osobám. Zhotoviteľ je povinný zabezpečiť a bude zodpovedať za splnenie všetkých ustanovení Zmluvy zo strany Subdodávateľov.</w:t>
      </w:r>
    </w:p>
    <w:p w14:paraId="19CF52C1"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oprávnený zadať subdodávku</w:t>
      </w:r>
      <w:r w:rsidR="00953A55" w:rsidRPr="00CD585B">
        <w:rPr>
          <w:color w:val="000000"/>
        </w:rPr>
        <w:t xml:space="preserve"> </w:t>
      </w:r>
      <w:r w:rsidRPr="00CD585B">
        <w:rPr>
          <w:color w:val="000000"/>
        </w:rPr>
        <w:t>na realizácii Diela Subdodávateľovi/Subdodávateľom v rozsahu podielu uvedenom</w:t>
      </w:r>
      <w:r w:rsidR="00953A55" w:rsidRPr="00CD585B">
        <w:rPr>
          <w:color w:val="000000"/>
        </w:rPr>
        <w:t xml:space="preserve"> </w:t>
      </w:r>
      <w:r w:rsidRPr="00CD585B">
        <w:rPr>
          <w:color w:val="000000"/>
        </w:rPr>
        <w:t xml:space="preserve">v zozname Subdodávateľov uvedenému/uvedeným v </w:t>
      </w:r>
      <w:r w:rsidR="004E024B" w:rsidRPr="00CD585B">
        <w:rPr>
          <w:color w:val="000000"/>
        </w:rPr>
        <w:t>Ponuke</w:t>
      </w:r>
      <w:r w:rsidRPr="00CD585B">
        <w:rPr>
          <w:color w:val="000000"/>
        </w:rPr>
        <w:t>, ktorá</w:t>
      </w:r>
      <w:r w:rsidR="00953A55" w:rsidRPr="00CD585B">
        <w:rPr>
          <w:color w:val="000000"/>
        </w:rPr>
        <w:t xml:space="preserve"> </w:t>
      </w:r>
      <w:r w:rsidRPr="00CD585B">
        <w:rPr>
          <w:color w:val="000000"/>
        </w:rPr>
        <w:t>bude zodpovedať zoznamu Subdodávateľov.</w:t>
      </w:r>
    </w:p>
    <w:p w14:paraId="41A67D12" w14:textId="4605E8FD"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Inému Subdodávateľovi/Subdodávateľom je Zhotoviteľ oprávnený zadať subdodávku na realizácii Diela iba po predchádzajúcom písomnom súhlase Objednávateľa</w:t>
      </w:r>
      <w:r w:rsidR="00B40D35" w:rsidRPr="00CD585B">
        <w:rPr>
          <w:color w:val="000000"/>
        </w:rPr>
        <w:t xml:space="preserve">, ktorý nebude bezdôvodne odopieraný, pričom na </w:t>
      </w:r>
      <w:r w:rsidR="00C16344" w:rsidRPr="00CD585B">
        <w:rPr>
          <w:color w:val="000000"/>
        </w:rPr>
        <w:t>iných</w:t>
      </w:r>
      <w:r w:rsidR="00B40D35" w:rsidRPr="00CD585B">
        <w:rPr>
          <w:color w:val="000000"/>
        </w:rPr>
        <w:t xml:space="preserve"> Subdodávateľov sa vzťahujú rovnaké podmienky, aké boli požadované vo vzťahu k Subdodávateľom podľa súťažných podkladov verejného obstarávania, ktorého výsledkom je táto Zmluva</w:t>
      </w:r>
      <w:r w:rsidRPr="00CD585B">
        <w:rPr>
          <w:color w:val="000000"/>
        </w:rPr>
        <w:t>.</w:t>
      </w:r>
    </w:p>
    <w:p w14:paraId="2B18F5E7" w14:textId="78805F7E"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ďalej povinný zabezpečiť, aby bol v zmluve so Subdodávateľom alebo v akejkoľvek inej písomnej dohode so Subdodávateľom obsiahnutý súhlas Subdodávateľa s prevodom práv a povinností zo zmluvy so Subdodávateľom zo Zhotoviteľa na Objednávateľa alebo inú osobu vybranú Objednávateľom v prípade ukončenia Zmluvy, ukončenia vykonávania činností, ktoré sú predmetom subdodávky, alebo v prípade vzniku zodpovednostných nárokov voči Subdodávateľovi. Bez uzatvorenia zmluvy o subdodávke a získania uvedeného súhlasu Subdodávateľa nie je Zhotoviteľ oprávnený akúkoľvek subdodávku zadať Subdodávateľovi.</w:t>
      </w:r>
    </w:p>
    <w:p w14:paraId="779E7B00" w14:textId="0DFE500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pri zmene Subdodávateľa</w:t>
      </w:r>
      <w:r w:rsidR="00B40D35" w:rsidRPr="00CD585B">
        <w:rPr>
          <w:color w:val="000000"/>
        </w:rPr>
        <w:t xml:space="preserve"> povinný</w:t>
      </w:r>
      <w:r w:rsidRPr="00CD585B">
        <w:rPr>
          <w:color w:val="000000"/>
        </w:rPr>
        <w:t xml:space="preserve"> predkladať Objednávateľovi kompletný zoznam Subdodávateľov. Takýto zoznam je zároveň Zhotoviteľ Objednávateľovi povinný predložiť na požiadanie v lehote do štrnásť (14) Dní od doručenia takejto požiadavky Objednávateľa alebo Dozor</w:t>
      </w:r>
      <w:r w:rsidR="00E22F99" w:rsidRPr="00CD585B">
        <w:rPr>
          <w:color w:val="000000"/>
        </w:rPr>
        <w:t>u</w:t>
      </w:r>
      <w:r w:rsidRPr="00CD585B">
        <w:rPr>
          <w:color w:val="000000"/>
        </w:rPr>
        <w:t xml:space="preserve"> Objednávateľa.</w:t>
      </w:r>
    </w:p>
    <w:p w14:paraId="15E1B846"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Zhotoviteľ je povinný zabezpečiť a zodpovedá za to, aby všetci Subdodávatelia mali platné príslušné oprávnenia, koncesie, certifikáty, licencie a tiež odbornú kvalifikáciu a dostatok odborných skúseností, ktoré sú nevyhnutné na vykonávanie prác podľa ich zmlúv so Zhotoviteľom.</w:t>
      </w:r>
    </w:p>
    <w:p w14:paraId="0F66FFEB" w14:textId="77777777" w:rsidR="004E2E71" w:rsidRPr="00CD585B" w:rsidRDefault="58A952AA" w:rsidP="4910EB6A">
      <w:pPr>
        <w:numPr>
          <w:ilvl w:val="0"/>
          <w:numId w:val="150"/>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Zhotoviteľ je povinný za všetkých okolností vystupovať voči Subdodávateľom v súlade so zásadami poctivého obchodného styku, t.j. najmä uhradiť Subdodávateľom v primeranej lehote (nezávisle od platieb Objednávateľa) dohodnutú cenu za riadne a včasné vykonané práce podľa ich zmlúv so Zhotoviteľom. Zhotoviteľ nie je oprávnený zakomponovať do zmlúv so Subdodávateľmi dojednania, podľa ktorých bude Subdodávateľom zaplatené až po tom, ako </w:t>
      </w:r>
      <w:r w:rsidRPr="4910EB6A">
        <w:rPr>
          <w:color w:val="000000" w:themeColor="text1"/>
        </w:rPr>
        <w:lastRenderedPageBreak/>
        <w:t>Zhotoviteľovi zaplatí Objednávateľ. Tým nie sú dotknuté nároky Zhotoviteľa z vád plnenia Subdodávateľov.</w:t>
      </w:r>
    </w:p>
    <w:p w14:paraId="7D748D78" w14:textId="77777777"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Ak bude zrejmé, že niektorý Subdodávateľ nie je schopný dodržať svoje záväzky v súvislosti s realizáciou Diela podľa Zmluvy, Objednávateľ je oprávnený vyžadovať od Zhotoviteľa, aby ho nahradil iným Subdodávateľom, ktorý bude schopný predmetné záväzky plniť alebo, aby splnil tieto záväzky sám.</w:t>
      </w:r>
    </w:p>
    <w:p w14:paraId="7B643026" w14:textId="593120BB" w:rsidR="004E2E71"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 xml:space="preserve">Zhotoviteľ je povinný oznámiť </w:t>
      </w:r>
      <w:r w:rsidR="00B4653A" w:rsidRPr="00CD585B">
        <w:rPr>
          <w:color w:val="000000"/>
        </w:rPr>
        <w:t>Dozoru</w:t>
      </w:r>
      <w:r w:rsidRPr="00CD585B">
        <w:rPr>
          <w:color w:val="000000"/>
        </w:rPr>
        <w:t xml:space="preserve"> Objednávateľa predpokladaný dátum začatia prác Subdodávateľa najmenej sedem (7) Dní vopred.</w:t>
      </w:r>
    </w:p>
    <w:p w14:paraId="3E5380C6" w14:textId="69D0BB04" w:rsidR="00156AE8" w:rsidRPr="00CD585B" w:rsidRDefault="004E2E71" w:rsidP="008057BD">
      <w:pPr>
        <w:numPr>
          <w:ilvl w:val="0"/>
          <w:numId w:val="150"/>
        </w:numPr>
        <w:shd w:val="clear" w:color="auto" w:fill="FFFFFF"/>
        <w:tabs>
          <w:tab w:val="left" w:pos="710"/>
        </w:tabs>
        <w:spacing w:line="276" w:lineRule="auto"/>
        <w:ind w:left="709" w:hanging="709"/>
        <w:jc w:val="both"/>
        <w:rPr>
          <w:color w:val="000000"/>
        </w:rPr>
      </w:pPr>
      <w:r w:rsidRPr="00CD585B">
        <w:rPr>
          <w:color w:val="000000"/>
        </w:rPr>
        <w:t>V prípade zmeny Subdodávateľa počas trvania Zmluvy, musí Subdodávateľ, ktorého sa návrh na zmenu týka, spĺňať podmienky účasti týkajúce sa osobného postavenia</w:t>
      </w:r>
      <w:r w:rsidR="003C78BC" w:rsidRPr="00CD585B">
        <w:rPr>
          <w:color w:val="000000"/>
        </w:rPr>
        <w:t xml:space="preserve"> a nesmú u neho </w:t>
      </w:r>
      <w:r w:rsidR="003C78BC" w:rsidRPr="00CD585B">
        <w:rPr>
          <w:color w:val="000000"/>
          <w:lang w:eastAsia="cs-CZ"/>
        </w:rPr>
        <w:t xml:space="preserve">existovať dôvody na vylúčenie podľa § 40 ods. 6 písm. a) až g) </w:t>
      </w:r>
      <w:r w:rsidR="00AB6CD4" w:rsidRPr="00CD585B">
        <w:rPr>
          <w:color w:val="000000"/>
          <w:lang w:eastAsia="cs-CZ"/>
        </w:rPr>
        <w:t xml:space="preserve">a ods. 7 </w:t>
      </w:r>
      <w:r w:rsidR="00496870" w:rsidRPr="00CD585B">
        <w:rPr>
          <w:color w:val="000000"/>
          <w:lang w:eastAsia="cs-CZ"/>
        </w:rPr>
        <w:t xml:space="preserve">a 8 </w:t>
      </w:r>
      <w:r w:rsidR="003C78BC" w:rsidRPr="00CD585B">
        <w:rPr>
          <w:color w:val="000000"/>
          <w:lang w:eastAsia="cs-CZ"/>
        </w:rPr>
        <w:t>Zákona o verejnom obstarávaní</w:t>
      </w:r>
      <w:r w:rsidRPr="00CD585B">
        <w:rPr>
          <w:color w:val="000000"/>
        </w:rPr>
        <w:t>. Zhotoviteľ je povinný Objednávateľovi najneskôr tri (3) pracovné dni pred zmenou Subdodávateľa, predložiť písomné oznámenie o zmene Subdodávateľa, ktoré bude obsahovať minimálne: podiel zákazky, ktorý má Zhotoviteľ v úmysle zadať Subdodávateľovi, konkrétnu časť diela, ktorú má Subdodávateľ vykonať, identifikačné údaje navrhovaného Subdodávateľa vrátane údajov o osobe oprávnenej konať za subdodávateľa v rozsahu meno a priezvisko, adresa pobytu, dátum narodenia</w:t>
      </w:r>
      <w:r w:rsidRPr="00CD585B">
        <w:rPr>
          <w:color w:val="000000"/>
          <w:lang w:eastAsia="cs-CZ"/>
        </w:rPr>
        <w:t xml:space="preserve"> a preukázanie, že navrhovaný Subdodávateľ spĺňa podmienky účasti týkajúce sa osobného postavenia podľa § 32 ods. 1 </w:t>
      </w:r>
      <w:r w:rsidR="00AB6CD4" w:rsidRPr="00CD585B">
        <w:rPr>
          <w:color w:val="000000"/>
          <w:lang w:eastAsia="cs-CZ"/>
        </w:rPr>
        <w:t>Z</w:t>
      </w:r>
      <w:r w:rsidRPr="00CD585B">
        <w:rPr>
          <w:color w:val="000000"/>
          <w:lang w:eastAsia="cs-CZ"/>
        </w:rPr>
        <w:t>ákona o verejnom obstarávaní</w:t>
      </w:r>
      <w:r w:rsidR="00D60E09" w:rsidRPr="00CD585B">
        <w:rPr>
          <w:color w:val="000000"/>
          <w:lang w:eastAsia="cs-CZ"/>
        </w:rPr>
        <w:t xml:space="preserve"> a neexistujú u neho dôvody na vylúčenie podľa § 40 ods. 6 písm. a) až g)</w:t>
      </w:r>
      <w:r w:rsidR="00AB6CD4" w:rsidRPr="00CD585B">
        <w:rPr>
          <w:color w:val="000000"/>
          <w:lang w:eastAsia="cs-CZ"/>
        </w:rPr>
        <w:t xml:space="preserve"> a ods. 7</w:t>
      </w:r>
      <w:r w:rsidR="00D60E09" w:rsidRPr="00CD585B">
        <w:rPr>
          <w:color w:val="000000"/>
          <w:lang w:eastAsia="cs-CZ"/>
        </w:rPr>
        <w:t xml:space="preserve"> </w:t>
      </w:r>
      <w:r w:rsidR="00496870" w:rsidRPr="00CD585B">
        <w:rPr>
          <w:color w:val="000000"/>
          <w:lang w:eastAsia="cs-CZ"/>
        </w:rPr>
        <w:t xml:space="preserve">a 8 </w:t>
      </w:r>
      <w:r w:rsidR="00D60E09" w:rsidRPr="00CD585B">
        <w:rPr>
          <w:color w:val="000000"/>
          <w:lang w:eastAsia="cs-CZ"/>
        </w:rPr>
        <w:t>Zákona o verejnom obstarávaní</w:t>
      </w:r>
      <w:r w:rsidRPr="00CD585B">
        <w:rPr>
          <w:color w:val="000000"/>
          <w:lang w:eastAsia="cs-CZ"/>
        </w:rPr>
        <w:t>.</w:t>
      </w:r>
    </w:p>
    <w:p w14:paraId="032CDE56" w14:textId="1A0F0799" w:rsidR="004E2E71" w:rsidRPr="00CD585B" w:rsidRDefault="004E2E71" w:rsidP="008057BD">
      <w:pPr>
        <w:pStyle w:val="Nadpis2"/>
        <w:numPr>
          <w:ilvl w:val="0"/>
          <w:numId w:val="146"/>
        </w:numPr>
        <w:tabs>
          <w:tab w:val="left" w:pos="709"/>
        </w:tabs>
        <w:ind w:left="567" w:hanging="567"/>
        <w:jc w:val="both"/>
        <w:rPr>
          <w:rFonts w:ascii="Arial" w:hAnsi="Arial" w:cs="Arial"/>
          <w:i w:val="0"/>
          <w:iCs w:val="0"/>
          <w:color w:val="000000"/>
          <w:sz w:val="20"/>
          <w:szCs w:val="20"/>
        </w:rPr>
      </w:pPr>
      <w:bookmarkStart w:id="29" w:name="_Toc111796528"/>
      <w:r w:rsidRPr="00CD585B">
        <w:rPr>
          <w:rFonts w:ascii="Arial" w:hAnsi="Arial" w:cs="Arial"/>
          <w:i w:val="0"/>
          <w:iCs w:val="0"/>
          <w:color w:val="000000"/>
          <w:sz w:val="20"/>
          <w:szCs w:val="20"/>
        </w:rPr>
        <w:t>SPOLUPRÁCA</w:t>
      </w:r>
      <w:bookmarkEnd w:id="29"/>
    </w:p>
    <w:p w14:paraId="4DA33619" w14:textId="77777777" w:rsidR="004975DB" w:rsidRPr="00CD585B" w:rsidRDefault="004975DB" w:rsidP="00281D74">
      <w:pPr>
        <w:tabs>
          <w:tab w:val="left" w:pos="709"/>
        </w:tabs>
      </w:pPr>
    </w:p>
    <w:p w14:paraId="6B5A4987" w14:textId="534F7FE6" w:rsidR="004E2E71" w:rsidRPr="00CD585B" w:rsidRDefault="004E2E71" w:rsidP="008057BD">
      <w:pPr>
        <w:numPr>
          <w:ilvl w:val="0"/>
          <w:numId w:val="151"/>
        </w:numPr>
        <w:shd w:val="clear" w:color="auto" w:fill="FFFFFF"/>
        <w:tabs>
          <w:tab w:val="left" w:pos="710"/>
        </w:tabs>
        <w:spacing w:line="276" w:lineRule="auto"/>
        <w:ind w:left="709" w:hanging="709"/>
        <w:jc w:val="both"/>
      </w:pPr>
      <w:r w:rsidRPr="00CD585B">
        <w:rPr>
          <w:color w:val="000000"/>
        </w:rPr>
        <w:tab/>
        <w:t>Zhotoviteľ je povinný v súlade so Zmluvou alebo podľa Pokynov Dozor</w:t>
      </w:r>
      <w:r w:rsidR="00496870" w:rsidRPr="00CD585B">
        <w:rPr>
          <w:color w:val="000000"/>
        </w:rPr>
        <w:t>u</w:t>
      </w:r>
      <w:r w:rsidRPr="00CD585B">
        <w:rPr>
          <w:color w:val="000000"/>
        </w:rPr>
        <w:t xml:space="preserve"> Objednávateľa za</w:t>
      </w:r>
      <w:r w:rsidR="003454D5" w:rsidRPr="00CD585B">
        <w:rPr>
          <w:color w:val="000000"/>
        </w:rPr>
        <w:t xml:space="preserve">bezpečiť </w:t>
      </w:r>
      <w:r w:rsidRPr="00CD585B">
        <w:rPr>
          <w:color w:val="000000"/>
        </w:rPr>
        <w:t>vhodné podmienky pre vykonávanie</w:t>
      </w:r>
      <w:r w:rsidR="0091559A" w:rsidRPr="00CD585B">
        <w:rPr>
          <w:color w:val="000000"/>
        </w:rPr>
        <w:t xml:space="preserve"> a kontrolu</w:t>
      </w:r>
      <w:r w:rsidRPr="00CD585B">
        <w:rPr>
          <w:color w:val="000000"/>
        </w:rPr>
        <w:t xml:space="preserve"> prác:</w:t>
      </w:r>
    </w:p>
    <w:p w14:paraId="01C3BA68" w14:textId="77777777" w:rsidR="004E2E71" w:rsidRPr="00CD585B" w:rsidRDefault="004E2E71" w:rsidP="008057BD">
      <w:pPr>
        <w:numPr>
          <w:ilvl w:val="0"/>
          <w:numId w:val="36"/>
        </w:numPr>
        <w:shd w:val="clear" w:color="auto" w:fill="FFFFFF"/>
        <w:tabs>
          <w:tab w:val="left" w:pos="709"/>
          <w:tab w:val="left" w:pos="1421"/>
        </w:tabs>
        <w:spacing w:line="276" w:lineRule="auto"/>
        <w:ind w:left="1421" w:hanging="710"/>
        <w:jc w:val="both"/>
        <w:rPr>
          <w:color w:val="000000"/>
        </w:rPr>
      </w:pPr>
      <w:r w:rsidRPr="00CD585B">
        <w:rPr>
          <w:color w:val="000000"/>
        </w:rPr>
        <w:t>Pracovníkom Objednávateľa alebo Objednávateľom povereným osobám a ich pracovníkom,</w:t>
      </w:r>
    </w:p>
    <w:p w14:paraId="4CD2E3A6" w14:textId="77777777" w:rsidR="004E2E71" w:rsidRPr="00CD585B" w:rsidRDefault="004E2E71" w:rsidP="008057BD">
      <w:pPr>
        <w:numPr>
          <w:ilvl w:val="0"/>
          <w:numId w:val="36"/>
        </w:numPr>
        <w:shd w:val="clear" w:color="auto" w:fill="FFFFFF"/>
        <w:tabs>
          <w:tab w:val="left" w:pos="709"/>
          <w:tab w:val="left" w:pos="1421"/>
        </w:tabs>
        <w:spacing w:line="276" w:lineRule="auto"/>
        <w:ind w:left="710"/>
        <w:jc w:val="both"/>
        <w:rPr>
          <w:color w:val="000000"/>
        </w:rPr>
      </w:pPr>
      <w:r w:rsidRPr="00CD585B">
        <w:rPr>
          <w:color w:val="000000"/>
        </w:rPr>
        <w:t>všetkým iným zhotoviteľom Objednávateľa,</w:t>
      </w:r>
    </w:p>
    <w:p w14:paraId="5174362A" w14:textId="3ADEAC19" w:rsidR="004E2E71" w:rsidRPr="00CD585B" w:rsidRDefault="004E2E71" w:rsidP="008057BD">
      <w:pPr>
        <w:numPr>
          <w:ilvl w:val="0"/>
          <w:numId w:val="36"/>
        </w:numPr>
        <w:shd w:val="clear" w:color="auto" w:fill="FFFFFF"/>
        <w:tabs>
          <w:tab w:val="left" w:pos="709"/>
          <w:tab w:val="left" w:pos="1421"/>
        </w:tabs>
        <w:spacing w:line="276" w:lineRule="auto"/>
        <w:ind w:left="1421" w:hanging="710"/>
        <w:jc w:val="both"/>
        <w:rPr>
          <w:color w:val="000000"/>
        </w:rPr>
      </w:pPr>
      <w:r w:rsidRPr="00CD585B">
        <w:rPr>
          <w:color w:val="000000"/>
        </w:rPr>
        <w:t>zamestnancom Príslušných orgánov</w:t>
      </w:r>
      <w:r w:rsidR="00D629C0" w:rsidRPr="00CD585B">
        <w:rPr>
          <w:color w:val="000000"/>
        </w:rPr>
        <w:t xml:space="preserve"> </w:t>
      </w:r>
      <w:r w:rsidRPr="00CD585B">
        <w:rPr>
          <w:color w:val="000000"/>
        </w:rPr>
        <w:t>oprávnených navštíviť</w:t>
      </w:r>
      <w:r w:rsidR="00D629C0" w:rsidRPr="00CD585B">
        <w:rPr>
          <w:color w:val="000000"/>
        </w:rPr>
        <w:t xml:space="preserve"> </w:t>
      </w:r>
      <w:r w:rsidRPr="00CD585B">
        <w:rPr>
          <w:color w:val="000000"/>
        </w:rPr>
        <w:t>Stavenisko a kontrolovať metódy a postup vykonávania prác na Diele</w:t>
      </w:r>
      <w:r w:rsidR="009D43C0" w:rsidRPr="00CD585B">
        <w:rPr>
          <w:color w:val="000000"/>
        </w:rPr>
        <w:t xml:space="preserve"> a</w:t>
      </w:r>
    </w:p>
    <w:p w14:paraId="724ED873" w14:textId="78F2BC65" w:rsidR="004E2E71" w:rsidRPr="00CD585B" w:rsidRDefault="3E8120C4" w:rsidP="00951164">
      <w:pPr>
        <w:numPr>
          <w:ilvl w:val="0"/>
          <w:numId w:val="36"/>
        </w:numPr>
        <w:shd w:val="clear" w:color="auto" w:fill="FFFFFF"/>
        <w:tabs>
          <w:tab w:val="left" w:pos="1421"/>
        </w:tabs>
        <w:spacing w:line="276" w:lineRule="auto"/>
        <w:ind w:left="1418" w:hanging="709"/>
        <w:jc w:val="both"/>
      </w:pPr>
      <w:r w:rsidRPr="00010FB8">
        <w:rPr>
          <w:color w:val="000000" w:themeColor="text1"/>
        </w:rPr>
        <w:t>a</w:t>
      </w:r>
      <w:r w:rsidR="6C722E46" w:rsidRPr="00010FB8">
        <w:rPr>
          <w:color w:val="000000" w:themeColor="text1"/>
        </w:rPr>
        <w:t>,</w:t>
      </w:r>
      <w:r w:rsidR="00700144">
        <w:rPr>
          <w:color w:val="000000" w:themeColor="text1"/>
        </w:rPr>
        <w:t xml:space="preserve"> </w:t>
      </w:r>
      <w:r w:rsidR="004E2E71" w:rsidRPr="00010FB8">
        <w:rPr>
          <w:color w:val="000000"/>
        </w:rPr>
        <w:t>teda osobám, ktoré sa môžu podieľať na vykonávaní nejakej práce alebo kontroly na Stavenisku alebo v jeho okolí, ktorá nie je zahrnutá v Zmluve.</w:t>
      </w:r>
    </w:p>
    <w:p w14:paraId="0CC0136C" w14:textId="65F5E8BB" w:rsidR="00D629C0" w:rsidRPr="00321B05" w:rsidRDefault="004E2E71" w:rsidP="008057BD">
      <w:pPr>
        <w:numPr>
          <w:ilvl w:val="0"/>
          <w:numId w:val="151"/>
        </w:numPr>
        <w:shd w:val="clear" w:color="auto" w:fill="FFFFFF"/>
        <w:tabs>
          <w:tab w:val="left" w:pos="710"/>
        </w:tabs>
        <w:spacing w:line="276" w:lineRule="auto"/>
        <w:ind w:left="709" w:hanging="709"/>
        <w:jc w:val="both"/>
      </w:pPr>
      <w:r w:rsidRPr="00CD585B">
        <w:rPr>
          <w:color w:val="000000"/>
        </w:rPr>
        <w:tab/>
        <w:t>Každý takýto Pokyn môže tvoriť Zmenu, ak a do takej miery, do akej spôsobí Zhotoviteľovi</w:t>
      </w:r>
      <w:r w:rsidR="00D629C0" w:rsidRPr="00CD585B">
        <w:rPr>
          <w:color w:val="000000"/>
        </w:rPr>
        <w:t xml:space="preserve"> </w:t>
      </w:r>
      <w:r w:rsidRPr="00CD585B">
        <w:rPr>
          <w:color w:val="000000"/>
        </w:rPr>
        <w:t>rozumne nepredvídateľné Náklady. Služby pre tieto osoby môžu zahŕňať použitie Zariadení</w:t>
      </w:r>
      <w:r w:rsidR="00D629C0" w:rsidRPr="00CD585B">
        <w:rPr>
          <w:color w:val="000000"/>
        </w:rPr>
        <w:t xml:space="preserve"> </w:t>
      </w:r>
      <w:r w:rsidRPr="00CD585B">
        <w:rPr>
          <w:color w:val="000000"/>
        </w:rPr>
        <w:t>Zhotoviteľa, Dočasný objekt alebo umožnenie prístupu, za ktorý zodpovedá Zhotoviteľ.</w:t>
      </w:r>
    </w:p>
    <w:p w14:paraId="66E92677" w14:textId="77777777" w:rsidR="00321B05" w:rsidRPr="00CD585B" w:rsidRDefault="00321B05" w:rsidP="00321B05">
      <w:pPr>
        <w:shd w:val="clear" w:color="auto" w:fill="FFFFFF"/>
        <w:tabs>
          <w:tab w:val="left" w:pos="710"/>
        </w:tabs>
        <w:spacing w:line="276" w:lineRule="auto"/>
        <w:ind w:left="709"/>
        <w:jc w:val="both"/>
      </w:pPr>
    </w:p>
    <w:p w14:paraId="3A16D32A" w14:textId="4A4EF28A" w:rsidR="00F9632C" w:rsidRPr="00321B05" w:rsidRDefault="55DD147A" w:rsidP="008057BD">
      <w:pPr>
        <w:numPr>
          <w:ilvl w:val="0"/>
          <w:numId w:val="146"/>
        </w:numPr>
        <w:ind w:left="567" w:hanging="567"/>
        <w:jc w:val="both"/>
        <w:rPr>
          <w:b/>
          <w:bCs/>
          <w:color w:val="000000"/>
        </w:rPr>
      </w:pPr>
      <w:bookmarkStart w:id="30" w:name="_Toc111796529"/>
      <w:r w:rsidRPr="00321B05">
        <w:rPr>
          <w:b/>
          <w:bCs/>
          <w:color w:val="000000" w:themeColor="text1"/>
        </w:rPr>
        <w:t>NOMINOVANÍ SUBDODÁVATELIA</w:t>
      </w:r>
      <w:bookmarkEnd w:id="30"/>
    </w:p>
    <w:p w14:paraId="51BB70EC" w14:textId="77777777" w:rsidR="00232A5A" w:rsidRPr="00CD585B" w:rsidRDefault="00232A5A" w:rsidP="00281D74">
      <w:pPr>
        <w:tabs>
          <w:tab w:val="left" w:pos="709"/>
        </w:tabs>
      </w:pPr>
    </w:p>
    <w:p w14:paraId="18AFBBB1" w14:textId="77777777" w:rsidR="004E2E71" w:rsidRPr="00CD585B" w:rsidRDefault="004E2E71" w:rsidP="008057BD">
      <w:pPr>
        <w:numPr>
          <w:ilvl w:val="0"/>
          <w:numId w:val="152"/>
        </w:numPr>
        <w:shd w:val="clear" w:color="auto" w:fill="FFFFFF"/>
        <w:tabs>
          <w:tab w:val="left" w:pos="710"/>
        </w:tabs>
        <w:spacing w:line="276" w:lineRule="auto"/>
        <w:jc w:val="both"/>
      </w:pPr>
      <w:r w:rsidRPr="00CD585B">
        <w:rPr>
          <w:color w:val="000000"/>
        </w:rPr>
        <w:tab/>
      </w:r>
      <w:r w:rsidRPr="00CD585B">
        <w:rPr>
          <w:b/>
          <w:bCs/>
          <w:color w:val="000000"/>
        </w:rPr>
        <w:t>Nominovanie subdodávateľa</w:t>
      </w:r>
    </w:p>
    <w:p w14:paraId="28C02914" w14:textId="7108E08A" w:rsidR="004E2E71" w:rsidRPr="00CD585B" w:rsidRDefault="004E2E71" w:rsidP="00321B05">
      <w:pPr>
        <w:shd w:val="clear" w:color="auto" w:fill="FFFFFF"/>
        <w:tabs>
          <w:tab w:val="left" w:pos="709"/>
        </w:tabs>
        <w:spacing w:line="276" w:lineRule="auto"/>
        <w:ind w:left="710"/>
        <w:jc w:val="both"/>
        <w:rPr>
          <w:color w:val="000000"/>
        </w:rPr>
      </w:pPr>
      <w:r w:rsidRPr="00CD585B">
        <w:rPr>
          <w:color w:val="000000"/>
        </w:rPr>
        <w:t>Zhotoviteľ je povinný uzavrieť zmluvu s každým Nominovaným subdodávateľom na realizáciu tej časti Diela, na realizovanie ktorej je nominovaný Objednávateľom,</w:t>
      </w:r>
      <w:r w:rsidR="004E05D5" w:rsidRPr="00CD585B">
        <w:rPr>
          <w:color w:val="000000"/>
        </w:rPr>
        <w:t xml:space="preserve"> a to</w:t>
      </w:r>
      <w:r w:rsidRPr="00CD585B">
        <w:rPr>
          <w:color w:val="000000"/>
        </w:rPr>
        <w:t xml:space="preserve"> na základe Pokynu, ktorý dá Objednávateľ Zhotoviteľovi.</w:t>
      </w:r>
    </w:p>
    <w:p w14:paraId="6BD6205D" w14:textId="77777777" w:rsidR="00EE757E" w:rsidRPr="00CD585B" w:rsidRDefault="00EE757E" w:rsidP="00321B05">
      <w:pPr>
        <w:shd w:val="clear" w:color="auto" w:fill="FFFFFF"/>
        <w:tabs>
          <w:tab w:val="left" w:pos="709"/>
        </w:tabs>
        <w:spacing w:line="276" w:lineRule="auto"/>
        <w:jc w:val="both"/>
      </w:pPr>
    </w:p>
    <w:p w14:paraId="6EF4AB72" w14:textId="77777777" w:rsidR="004E2E71" w:rsidRPr="00CD585B" w:rsidRDefault="004E2E71" w:rsidP="008057BD">
      <w:pPr>
        <w:numPr>
          <w:ilvl w:val="0"/>
          <w:numId w:val="152"/>
        </w:numPr>
        <w:shd w:val="clear" w:color="auto" w:fill="FFFFFF"/>
        <w:tabs>
          <w:tab w:val="left" w:pos="710"/>
        </w:tabs>
        <w:spacing w:line="276" w:lineRule="auto"/>
        <w:jc w:val="both"/>
      </w:pPr>
      <w:r w:rsidRPr="00CD585B">
        <w:rPr>
          <w:color w:val="000000"/>
        </w:rPr>
        <w:tab/>
      </w:r>
      <w:r w:rsidRPr="00CD585B">
        <w:rPr>
          <w:b/>
          <w:bCs/>
          <w:color w:val="000000"/>
        </w:rPr>
        <w:t>Námietky proti nominovaniu</w:t>
      </w:r>
    </w:p>
    <w:p w14:paraId="5656AAC3" w14:textId="77777777" w:rsidR="00901DA1" w:rsidRPr="00CD585B" w:rsidRDefault="00901DA1" w:rsidP="00321B05">
      <w:pPr>
        <w:shd w:val="clear" w:color="auto" w:fill="FFFFFF"/>
        <w:tabs>
          <w:tab w:val="left" w:pos="709"/>
        </w:tabs>
        <w:spacing w:line="276" w:lineRule="auto"/>
        <w:ind w:left="710"/>
        <w:jc w:val="both"/>
        <w:rPr>
          <w:color w:val="000000"/>
        </w:rPr>
      </w:pPr>
    </w:p>
    <w:p w14:paraId="3B6223AF" w14:textId="61D57E2F" w:rsidR="004E2E71" w:rsidRPr="00CD585B" w:rsidRDefault="004E2E71" w:rsidP="00321B05">
      <w:pPr>
        <w:shd w:val="clear" w:color="auto" w:fill="FFFFFF"/>
        <w:tabs>
          <w:tab w:val="left" w:pos="709"/>
        </w:tabs>
        <w:spacing w:line="276" w:lineRule="auto"/>
        <w:ind w:left="710"/>
        <w:jc w:val="both"/>
        <w:rPr>
          <w:color w:val="000000"/>
        </w:rPr>
      </w:pPr>
      <w:r w:rsidRPr="00CD585B">
        <w:rPr>
          <w:color w:val="000000"/>
        </w:rPr>
        <w:t xml:space="preserve">Zhotoviteľ nie je povinný uzavrieť zmluvu s Nominovaným subdodávateľom, proti ktorému bezodkladne vznesie odôvodnenú námietku s uvedením podporných argumentov prostredníctvom oznámenia </w:t>
      </w:r>
      <w:r w:rsidR="00B4653A" w:rsidRPr="00CD585B">
        <w:rPr>
          <w:color w:val="000000"/>
        </w:rPr>
        <w:t>Dozoru</w:t>
      </w:r>
      <w:r w:rsidRPr="00CD585B">
        <w:rPr>
          <w:color w:val="000000"/>
        </w:rPr>
        <w:t xml:space="preserve"> Objednávateľa. Námietku proti Nominovanému subdodávateľovi môže Zhotoviteľ odôvodniť len nasledujúcimi dôvodmi:</w:t>
      </w:r>
    </w:p>
    <w:p w14:paraId="3EFFC060" w14:textId="55009CCA" w:rsidR="00D629C0" w:rsidRPr="00CD585B"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CD585B">
        <w:rPr>
          <w:color w:val="000000"/>
        </w:rPr>
        <w:t xml:space="preserve">existujú dôvody domnievať sa, že Nominovaný subdodávateľ </w:t>
      </w:r>
      <w:r w:rsidR="00BC65EB" w:rsidRPr="00CD585B">
        <w:rPr>
          <w:color w:val="000000"/>
        </w:rPr>
        <w:t xml:space="preserve">nemá dostatok </w:t>
      </w:r>
      <w:r w:rsidRPr="00CD585B">
        <w:rPr>
          <w:color w:val="000000"/>
        </w:rPr>
        <w:t>skúseností, zdrojov alebo nie je dostatočne finančne zabezpečený;</w:t>
      </w:r>
    </w:p>
    <w:p w14:paraId="7483E782" w14:textId="77777777" w:rsidR="00BC65EB" w:rsidRPr="00CD585B"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CD585B">
        <w:rPr>
          <w:color w:val="000000"/>
        </w:rPr>
        <w:t>Nominovaný</w:t>
      </w:r>
      <w:r w:rsidR="00BC65EB" w:rsidRPr="00CD585B">
        <w:rPr>
          <w:color w:val="000000"/>
        </w:rPr>
        <w:t xml:space="preserve"> </w:t>
      </w:r>
      <w:r w:rsidRPr="00CD585B">
        <w:rPr>
          <w:color w:val="000000"/>
        </w:rPr>
        <w:t>subdodávateľ</w:t>
      </w:r>
      <w:r w:rsidR="00BC65EB" w:rsidRPr="00CD585B">
        <w:rPr>
          <w:color w:val="000000"/>
        </w:rPr>
        <w:t xml:space="preserve"> </w:t>
      </w:r>
      <w:r w:rsidRPr="00CD585B">
        <w:rPr>
          <w:color w:val="000000"/>
        </w:rPr>
        <w:t>odmieta</w:t>
      </w:r>
      <w:r w:rsidR="00BC65EB" w:rsidRPr="00CD585B">
        <w:rPr>
          <w:color w:val="000000"/>
        </w:rPr>
        <w:t xml:space="preserve"> </w:t>
      </w:r>
      <w:r w:rsidRPr="00CD585B">
        <w:rPr>
          <w:color w:val="000000"/>
        </w:rPr>
        <w:t>v</w:t>
      </w:r>
      <w:r w:rsidR="00BC65EB" w:rsidRPr="00CD585B">
        <w:rPr>
          <w:color w:val="000000"/>
        </w:rPr>
        <w:t> </w:t>
      </w:r>
      <w:r w:rsidRPr="00CD585B">
        <w:rPr>
          <w:color w:val="000000"/>
        </w:rPr>
        <w:t>zmluve</w:t>
      </w:r>
      <w:r w:rsidR="00BC65EB" w:rsidRPr="00CD585B">
        <w:rPr>
          <w:color w:val="000000"/>
        </w:rPr>
        <w:t xml:space="preserve"> </w:t>
      </w:r>
      <w:r w:rsidRPr="00CD585B">
        <w:rPr>
          <w:color w:val="000000"/>
        </w:rPr>
        <w:t>o</w:t>
      </w:r>
      <w:r w:rsidR="00BC65EB" w:rsidRPr="00CD585B">
        <w:rPr>
          <w:color w:val="000000"/>
        </w:rPr>
        <w:t> </w:t>
      </w:r>
      <w:r w:rsidRPr="00CD585B">
        <w:rPr>
          <w:color w:val="000000"/>
        </w:rPr>
        <w:t>subdodávke</w:t>
      </w:r>
      <w:r w:rsidR="00BC65EB" w:rsidRPr="00CD585B">
        <w:rPr>
          <w:color w:val="000000"/>
        </w:rPr>
        <w:t xml:space="preserve"> </w:t>
      </w:r>
      <w:r w:rsidRPr="00CD585B">
        <w:rPr>
          <w:color w:val="000000"/>
        </w:rPr>
        <w:t>prevziať</w:t>
      </w:r>
      <w:r w:rsidR="00BC65EB" w:rsidRPr="00CD585B">
        <w:rPr>
          <w:color w:val="000000"/>
        </w:rPr>
        <w:t xml:space="preserve"> </w:t>
      </w:r>
      <w:r w:rsidRPr="00CD585B">
        <w:rPr>
          <w:color w:val="000000"/>
        </w:rPr>
        <w:t>voči</w:t>
      </w:r>
      <w:r w:rsidR="00BC65EB" w:rsidRPr="00CD585B">
        <w:rPr>
          <w:color w:val="000000"/>
        </w:rPr>
        <w:t xml:space="preserve"> </w:t>
      </w:r>
      <w:r w:rsidRPr="00CD585B">
        <w:rPr>
          <w:color w:val="000000"/>
        </w:rPr>
        <w:t xml:space="preserve">Zhotoviteľovi zodpovednosť za škodu za následky jeho nedbanlivosti, alebo nesprávneho používania </w:t>
      </w:r>
      <w:r w:rsidRPr="00CD585B">
        <w:rPr>
          <w:color w:val="000000"/>
        </w:rPr>
        <w:lastRenderedPageBreak/>
        <w:t>Vybavenia Nominovaným subdodávateľom, jeho zástupcami a zamestnancami;</w:t>
      </w:r>
    </w:p>
    <w:p w14:paraId="03554EC1" w14:textId="77777777" w:rsidR="004E2E71" w:rsidRPr="009728AF"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CD585B">
        <w:rPr>
          <w:color w:val="000000"/>
        </w:rPr>
        <w:t xml:space="preserve">Nominovaný subdodávateľ sa odmieta v zmluve o subdodávke zaviazať, že pri práci, ktorá je predmetom subdodávky, bude konať tak, aby Zhotoviteľa neobmedzoval pri </w:t>
      </w:r>
      <w:r w:rsidRPr="009728AF">
        <w:rPr>
          <w:color w:val="000000"/>
        </w:rPr>
        <w:t>plnení jeho povinností a záväzkov podľa Zmluvy;</w:t>
      </w:r>
    </w:p>
    <w:p w14:paraId="7ABB0492" w14:textId="138BD929" w:rsidR="00BC65EB" w:rsidRPr="009728AF" w:rsidRDefault="004E2E71" w:rsidP="008057BD">
      <w:pPr>
        <w:numPr>
          <w:ilvl w:val="0"/>
          <w:numId w:val="153"/>
        </w:numPr>
        <w:shd w:val="clear" w:color="auto" w:fill="FFFFFF"/>
        <w:tabs>
          <w:tab w:val="left" w:pos="709"/>
          <w:tab w:val="left" w:pos="1421"/>
        </w:tabs>
        <w:spacing w:line="276" w:lineRule="auto"/>
        <w:ind w:left="1418" w:hanging="709"/>
        <w:jc w:val="both"/>
        <w:rPr>
          <w:color w:val="000000"/>
        </w:rPr>
      </w:pPr>
      <w:r w:rsidRPr="009728AF">
        <w:rPr>
          <w:color w:val="000000"/>
        </w:rPr>
        <w:t>Nominovaný</w:t>
      </w:r>
      <w:r w:rsidR="00BC65EB" w:rsidRPr="009728AF">
        <w:rPr>
          <w:color w:val="000000"/>
        </w:rPr>
        <w:t xml:space="preserve"> </w:t>
      </w:r>
      <w:r w:rsidRPr="009728AF">
        <w:rPr>
          <w:color w:val="000000"/>
        </w:rPr>
        <w:t>subdodávateľ</w:t>
      </w:r>
      <w:r w:rsidR="00BC65EB" w:rsidRPr="009728AF">
        <w:rPr>
          <w:color w:val="000000"/>
        </w:rPr>
        <w:t xml:space="preserve"> </w:t>
      </w:r>
      <w:r w:rsidRPr="009728AF">
        <w:rPr>
          <w:color w:val="000000"/>
        </w:rPr>
        <w:t>odmieta</w:t>
      </w:r>
      <w:r w:rsidR="00BC65EB" w:rsidRPr="009728AF">
        <w:rPr>
          <w:color w:val="000000"/>
        </w:rPr>
        <w:t xml:space="preserve"> </w:t>
      </w:r>
      <w:r w:rsidRPr="009728AF">
        <w:rPr>
          <w:color w:val="000000"/>
        </w:rPr>
        <w:t>v</w:t>
      </w:r>
      <w:r w:rsidR="00BC65EB" w:rsidRPr="009728AF">
        <w:rPr>
          <w:color w:val="000000"/>
        </w:rPr>
        <w:t> </w:t>
      </w:r>
      <w:r w:rsidRPr="009728AF">
        <w:rPr>
          <w:color w:val="000000"/>
        </w:rPr>
        <w:t>zmluve</w:t>
      </w:r>
      <w:r w:rsidR="00BC65EB" w:rsidRPr="009728AF">
        <w:rPr>
          <w:color w:val="000000"/>
        </w:rPr>
        <w:t xml:space="preserve"> </w:t>
      </w:r>
      <w:r w:rsidRPr="009728AF">
        <w:rPr>
          <w:color w:val="000000"/>
        </w:rPr>
        <w:t>o</w:t>
      </w:r>
      <w:r w:rsidR="00BC65EB" w:rsidRPr="009728AF">
        <w:rPr>
          <w:color w:val="000000"/>
        </w:rPr>
        <w:t> </w:t>
      </w:r>
      <w:r w:rsidRPr="009728AF">
        <w:rPr>
          <w:color w:val="000000"/>
        </w:rPr>
        <w:t>subdodávke</w:t>
      </w:r>
      <w:r w:rsidR="00BC65EB" w:rsidRPr="009728AF">
        <w:rPr>
          <w:color w:val="000000"/>
        </w:rPr>
        <w:t xml:space="preserve"> </w:t>
      </w:r>
      <w:r w:rsidRPr="009728AF">
        <w:rPr>
          <w:color w:val="000000"/>
        </w:rPr>
        <w:t>Zhotoviteľovi zodpovednosť za škodu spôsobenú v dôsledku zmluvných povinností a neplnenia zmluvných záväzkov; alebo</w:t>
      </w:r>
      <w:r w:rsidR="00BC65EB" w:rsidRPr="009728AF">
        <w:rPr>
          <w:color w:val="000000"/>
        </w:rPr>
        <w:t xml:space="preserve"> P</w:t>
      </w:r>
      <w:r w:rsidRPr="009728AF">
        <w:rPr>
          <w:color w:val="000000"/>
        </w:rPr>
        <w:t>revziať</w:t>
      </w:r>
      <w:r w:rsidR="00BC65EB" w:rsidRPr="009728AF">
        <w:rPr>
          <w:color w:val="000000"/>
        </w:rPr>
        <w:t xml:space="preserve"> </w:t>
      </w:r>
      <w:r w:rsidRPr="009728AF">
        <w:rPr>
          <w:color w:val="000000"/>
        </w:rPr>
        <w:t>voči</w:t>
      </w:r>
      <w:r w:rsidR="00BC65EB" w:rsidRPr="009728AF">
        <w:rPr>
          <w:color w:val="000000"/>
        </w:rPr>
        <w:t xml:space="preserve"> </w:t>
      </w:r>
      <w:r w:rsidRPr="009728AF">
        <w:rPr>
          <w:color w:val="000000"/>
        </w:rPr>
        <w:t>nedodržiavania</w:t>
      </w:r>
      <w:r w:rsidR="00BC65EB" w:rsidRPr="009728AF">
        <w:rPr>
          <w:color w:val="000000"/>
        </w:rPr>
        <w:t xml:space="preserve"> </w:t>
      </w:r>
      <w:r w:rsidR="00F47956" w:rsidRPr="009728AF">
        <w:rPr>
          <w:color w:val="000000"/>
        </w:rPr>
        <w:t>zmluvných povinností a neplnenia zmluvných záväzkov; alebo</w:t>
      </w:r>
    </w:p>
    <w:p w14:paraId="73AB59A9" w14:textId="27E02CB3" w:rsidR="004E2E71" w:rsidRPr="009728AF" w:rsidRDefault="004E2E71" w:rsidP="250B50B4">
      <w:pPr>
        <w:numPr>
          <w:ilvl w:val="0"/>
          <w:numId w:val="153"/>
        </w:numPr>
        <w:shd w:val="clear" w:color="auto" w:fill="FFFFFF" w:themeFill="background1"/>
        <w:tabs>
          <w:tab w:val="left" w:pos="709"/>
          <w:tab w:val="left" w:pos="1421"/>
        </w:tabs>
        <w:spacing w:line="276" w:lineRule="auto"/>
        <w:ind w:left="1418" w:hanging="709"/>
        <w:jc w:val="both"/>
        <w:rPr>
          <w:color w:val="000000"/>
        </w:rPr>
      </w:pPr>
      <w:r w:rsidRPr="009728AF">
        <w:rPr>
          <w:color w:val="000000" w:themeColor="text1"/>
        </w:rPr>
        <w:t>cena subdodávky Nominovaným subdodávateľom by bola oproti  príslušnej Prílohe tejto Zmluvy zvýšená (uvedené neplatí v prípade, ak sa Zhotoviteľ a Objednávateľ písomne dohodnú na zvýšení Zmluvnej ceny primerane k zvýšeniu uvedenému v predchádzajúcej vete).</w:t>
      </w:r>
    </w:p>
    <w:p w14:paraId="0F9BACA5" w14:textId="4E954227" w:rsidR="00BC65EB" w:rsidRPr="00CD585B" w:rsidRDefault="004E2E71" w:rsidP="3D8A4786">
      <w:pPr>
        <w:shd w:val="clear" w:color="auto" w:fill="FFFFFF" w:themeFill="background1"/>
        <w:tabs>
          <w:tab w:val="left" w:pos="709"/>
          <w:tab w:val="left" w:pos="1421"/>
        </w:tabs>
        <w:spacing w:line="276" w:lineRule="auto"/>
        <w:jc w:val="center"/>
        <w:rPr>
          <w:b/>
          <w:bCs/>
          <w:color w:val="000000" w:themeColor="text1"/>
        </w:rPr>
      </w:pPr>
      <w:r w:rsidRPr="009728AF">
        <w:rPr>
          <w:color w:val="000000" w:themeColor="text1"/>
        </w:rPr>
        <w:t xml:space="preserve">nominovaný subdodávateľ nespĺňa podmienky </w:t>
      </w:r>
      <w:r w:rsidRPr="009728AF">
        <w:rPr>
          <w:b/>
          <w:bCs/>
          <w:color w:val="000000" w:themeColor="text1"/>
        </w:rPr>
        <w:t>osobného</w:t>
      </w:r>
      <w:r w:rsidRPr="009728AF">
        <w:rPr>
          <w:color w:val="000000" w:themeColor="text1"/>
        </w:rPr>
        <w:t xml:space="preserve"> postavenia podľa </w:t>
      </w:r>
      <w:r w:rsidR="0091559A" w:rsidRPr="009728AF">
        <w:rPr>
          <w:color w:val="000000" w:themeColor="text1"/>
        </w:rPr>
        <w:t>Z</w:t>
      </w:r>
      <w:r w:rsidRPr="009728AF">
        <w:rPr>
          <w:color w:val="000000" w:themeColor="text1"/>
        </w:rPr>
        <w:t xml:space="preserve">ákona o verejnom obstarávaní (napr. nie je zapísaný v zozname hospodárskych subjektov), </w:t>
      </w:r>
      <w:r w:rsidR="006B0C4B" w:rsidRPr="009728AF">
        <w:rPr>
          <w:color w:val="000000" w:themeColor="text1"/>
        </w:rPr>
        <w:t>sú u neho dôvody na vylúčenie podľa § 40 ods. 7 alebo 8 Zákona o verejnom</w:t>
      </w:r>
      <w:r w:rsidR="006B0C4B" w:rsidRPr="3D8A4786">
        <w:rPr>
          <w:color w:val="000000" w:themeColor="text1"/>
        </w:rPr>
        <w:t xml:space="preserve"> obstarávaní </w:t>
      </w:r>
      <w:r w:rsidRPr="3D8A4786">
        <w:rPr>
          <w:color w:val="000000" w:themeColor="text1"/>
        </w:rPr>
        <w:t xml:space="preserve">alebo nie je zapísaný v </w:t>
      </w:r>
      <w:r w:rsidR="006B0C4B" w:rsidRPr="3D8A4786">
        <w:rPr>
          <w:color w:val="000000" w:themeColor="text1"/>
        </w:rPr>
        <w:t>r</w:t>
      </w:r>
      <w:r w:rsidRPr="3D8A4786">
        <w:rPr>
          <w:color w:val="000000" w:themeColor="text1"/>
        </w:rPr>
        <w:t xml:space="preserve">egistri </w:t>
      </w:r>
      <w:r w:rsidR="006B0C4B" w:rsidRPr="3D8A4786">
        <w:rPr>
          <w:color w:val="000000" w:themeColor="text1"/>
        </w:rPr>
        <w:t>partnerov verejného sektora, ak mu takáto povinnosť vyplýva zo zákona</w:t>
      </w:r>
      <w:r w:rsidRPr="3D8A4786">
        <w:rPr>
          <w:color w:val="000000" w:themeColor="text1"/>
        </w:rPr>
        <w:t>.</w:t>
      </w:r>
    </w:p>
    <w:p w14:paraId="623B0058" w14:textId="77777777" w:rsidR="00BC65EB" w:rsidRPr="00CD585B" w:rsidRDefault="00BC65EB" w:rsidP="007024B4">
      <w:pPr>
        <w:shd w:val="clear" w:color="auto" w:fill="FFFFFF"/>
        <w:tabs>
          <w:tab w:val="left" w:pos="709"/>
        </w:tabs>
        <w:spacing w:line="276" w:lineRule="auto"/>
        <w:ind w:left="1418" w:hanging="709"/>
        <w:jc w:val="both"/>
        <w:rPr>
          <w:color w:val="000000"/>
        </w:rPr>
      </w:pPr>
    </w:p>
    <w:p w14:paraId="0C8917F9" w14:textId="4F17A38A" w:rsidR="004E2E71" w:rsidRPr="00CD585B" w:rsidRDefault="004E2E71" w:rsidP="008145D1">
      <w:pPr>
        <w:shd w:val="clear" w:color="auto" w:fill="FFFFFF"/>
        <w:tabs>
          <w:tab w:val="left" w:pos="709"/>
        </w:tabs>
        <w:spacing w:line="276" w:lineRule="auto"/>
        <w:ind w:left="709" w:hanging="709"/>
        <w:jc w:val="both"/>
      </w:pPr>
      <w:r w:rsidRPr="00CD585B">
        <w:rPr>
          <w:color w:val="000000"/>
        </w:rPr>
        <w:t>3.</w:t>
      </w:r>
      <w:r w:rsidR="00BC5B1F" w:rsidRPr="00CD585B">
        <w:rPr>
          <w:color w:val="000000"/>
        </w:rPr>
        <w:t>1</w:t>
      </w:r>
      <w:r w:rsidR="00BC5B1F">
        <w:rPr>
          <w:color w:val="000000"/>
        </w:rPr>
        <w:t>6</w:t>
      </w:r>
      <w:r w:rsidRPr="00CD585B">
        <w:rPr>
          <w:color w:val="000000"/>
        </w:rPr>
        <w:t>.3</w:t>
      </w:r>
      <w:r w:rsidRPr="00CD585B">
        <w:rPr>
          <w:color w:val="000000"/>
        </w:rPr>
        <w:tab/>
      </w:r>
      <w:r w:rsidRPr="00CD585B">
        <w:rPr>
          <w:b/>
          <w:bCs/>
          <w:color w:val="000000"/>
        </w:rPr>
        <w:t>Platby Nominovaným subdodávateľom</w:t>
      </w:r>
    </w:p>
    <w:p w14:paraId="5618ACD1" w14:textId="77777777" w:rsidR="00901DA1" w:rsidRPr="00CD585B" w:rsidRDefault="00901DA1" w:rsidP="008145D1">
      <w:pPr>
        <w:shd w:val="clear" w:color="auto" w:fill="FFFFFF"/>
        <w:tabs>
          <w:tab w:val="left" w:pos="709"/>
          <w:tab w:val="left" w:pos="5069"/>
          <w:tab w:val="left" w:pos="5506"/>
          <w:tab w:val="left" w:pos="6970"/>
          <w:tab w:val="left" w:pos="7786"/>
        </w:tabs>
        <w:spacing w:line="276" w:lineRule="auto"/>
        <w:ind w:left="709"/>
        <w:jc w:val="both"/>
        <w:rPr>
          <w:color w:val="000000"/>
        </w:rPr>
      </w:pPr>
    </w:p>
    <w:p w14:paraId="0269636F" w14:textId="55E1E4F0" w:rsidR="004E2E71" w:rsidRPr="00CD585B" w:rsidRDefault="004E2E71" w:rsidP="008145D1">
      <w:pPr>
        <w:shd w:val="clear" w:color="auto" w:fill="FFFFFF"/>
        <w:tabs>
          <w:tab w:val="left" w:pos="709"/>
          <w:tab w:val="left" w:pos="5069"/>
          <w:tab w:val="left" w:pos="5506"/>
          <w:tab w:val="left" w:pos="6970"/>
          <w:tab w:val="left" w:pos="7786"/>
        </w:tabs>
        <w:spacing w:line="276" w:lineRule="auto"/>
        <w:ind w:left="709"/>
        <w:jc w:val="both"/>
      </w:pPr>
      <w:r w:rsidRPr="00CD585B">
        <w:rPr>
          <w:color w:val="000000"/>
        </w:rPr>
        <w:t>Zhotovite</w:t>
      </w:r>
      <w:r w:rsidR="00F47956" w:rsidRPr="00CD585B">
        <w:rPr>
          <w:color w:val="000000"/>
        </w:rPr>
        <w:t xml:space="preserve">ľ </w:t>
      </w:r>
      <w:r w:rsidRPr="00CD585B">
        <w:rPr>
          <w:color w:val="000000"/>
        </w:rPr>
        <w:t>v</w:t>
      </w:r>
      <w:r w:rsidR="00F47956" w:rsidRPr="00CD585B">
        <w:rPr>
          <w:color w:val="000000"/>
        </w:rPr>
        <w:t> </w:t>
      </w:r>
      <w:r w:rsidRPr="00CD585B">
        <w:rPr>
          <w:color w:val="000000"/>
        </w:rPr>
        <w:t>plnom</w:t>
      </w:r>
      <w:r w:rsidR="00F47956" w:rsidRPr="00CD585B">
        <w:rPr>
          <w:color w:val="000000"/>
        </w:rPr>
        <w:t xml:space="preserve"> </w:t>
      </w:r>
      <w:r w:rsidRPr="00CD585B">
        <w:rPr>
          <w:color w:val="000000"/>
        </w:rPr>
        <w:t>rozsahu</w:t>
      </w:r>
      <w:r w:rsidR="00F47956" w:rsidRPr="00CD585B">
        <w:rPr>
          <w:color w:val="000000"/>
        </w:rPr>
        <w:t xml:space="preserve"> </w:t>
      </w:r>
      <w:r w:rsidRPr="00CD585B">
        <w:rPr>
          <w:color w:val="000000"/>
        </w:rPr>
        <w:t>zodpovedá</w:t>
      </w:r>
      <w:r w:rsidR="00F47956" w:rsidRPr="00CD585B">
        <w:rPr>
          <w:color w:val="000000"/>
        </w:rPr>
        <w:t xml:space="preserve"> za p</w:t>
      </w:r>
      <w:r w:rsidRPr="00CD585B">
        <w:rPr>
          <w:color w:val="000000"/>
        </w:rPr>
        <w:t>oukazovanie</w:t>
      </w:r>
      <w:r w:rsidR="00F47956" w:rsidRPr="00CD585B">
        <w:rPr>
          <w:color w:val="000000"/>
        </w:rPr>
        <w:t xml:space="preserve"> </w:t>
      </w:r>
      <w:r w:rsidRPr="00CD585B">
        <w:rPr>
          <w:color w:val="000000"/>
        </w:rPr>
        <w:t>platie</w:t>
      </w:r>
      <w:r w:rsidR="00F47956" w:rsidRPr="00CD585B">
        <w:rPr>
          <w:color w:val="000000"/>
        </w:rPr>
        <w:t xml:space="preserve">b </w:t>
      </w:r>
      <w:r w:rsidRPr="00CD585B">
        <w:rPr>
          <w:color w:val="000000"/>
        </w:rPr>
        <w:t>Nominovaným</w:t>
      </w:r>
      <w:r w:rsidR="00F47956" w:rsidRPr="00CD585B">
        <w:rPr>
          <w:color w:val="000000"/>
        </w:rPr>
        <w:t xml:space="preserve"> </w:t>
      </w:r>
      <w:r w:rsidRPr="00CD585B">
        <w:rPr>
          <w:color w:val="000000"/>
        </w:rPr>
        <w:t>subdodávateľom. Platby za práce realizované Nominovanými subdodávateľmi sú zahrnuté v Zmluvnej cene.</w:t>
      </w:r>
    </w:p>
    <w:p w14:paraId="201840BD" w14:textId="77777777" w:rsidR="00F47956" w:rsidRPr="00CD585B" w:rsidRDefault="00F47956" w:rsidP="008145D1">
      <w:pPr>
        <w:shd w:val="clear" w:color="auto" w:fill="FFFFFF"/>
        <w:tabs>
          <w:tab w:val="left" w:pos="709"/>
        </w:tabs>
        <w:spacing w:line="276" w:lineRule="auto"/>
        <w:ind w:left="993" w:hanging="426"/>
        <w:jc w:val="both"/>
        <w:rPr>
          <w:color w:val="000000"/>
        </w:rPr>
      </w:pPr>
    </w:p>
    <w:p w14:paraId="5D785AF8" w14:textId="58E9C903" w:rsidR="004E2E71" w:rsidRPr="00CD585B" w:rsidRDefault="004E2E71" w:rsidP="008145D1">
      <w:pPr>
        <w:shd w:val="clear" w:color="auto" w:fill="FFFFFF"/>
        <w:tabs>
          <w:tab w:val="left" w:pos="709"/>
        </w:tabs>
        <w:spacing w:line="276" w:lineRule="auto"/>
        <w:ind w:left="993" w:hanging="993"/>
        <w:jc w:val="both"/>
      </w:pPr>
      <w:r w:rsidRPr="00CD585B">
        <w:rPr>
          <w:color w:val="000000"/>
        </w:rPr>
        <w:t>3.</w:t>
      </w:r>
      <w:r w:rsidR="00BC5B1F" w:rsidRPr="00CD585B">
        <w:rPr>
          <w:color w:val="000000"/>
        </w:rPr>
        <w:t>1</w:t>
      </w:r>
      <w:r w:rsidR="00BC5B1F">
        <w:rPr>
          <w:color w:val="000000"/>
        </w:rPr>
        <w:t>6</w:t>
      </w:r>
      <w:r w:rsidRPr="00CD585B">
        <w:rPr>
          <w:color w:val="000000"/>
        </w:rPr>
        <w:t>.4</w:t>
      </w:r>
      <w:r w:rsidRPr="00CD585B">
        <w:rPr>
          <w:color w:val="000000"/>
        </w:rPr>
        <w:tab/>
      </w:r>
      <w:r w:rsidRPr="00CD585B">
        <w:rPr>
          <w:b/>
          <w:bCs/>
          <w:color w:val="000000"/>
        </w:rPr>
        <w:t>Preukázanie platieb</w:t>
      </w:r>
    </w:p>
    <w:p w14:paraId="30D84F00" w14:textId="77777777" w:rsidR="00901DA1" w:rsidRPr="00CD585B" w:rsidRDefault="00901DA1" w:rsidP="008145D1">
      <w:pPr>
        <w:shd w:val="clear" w:color="auto" w:fill="FFFFFF"/>
        <w:tabs>
          <w:tab w:val="left" w:pos="709"/>
        </w:tabs>
        <w:spacing w:line="276" w:lineRule="auto"/>
        <w:ind w:left="709"/>
        <w:jc w:val="both"/>
        <w:rPr>
          <w:color w:val="000000"/>
        </w:rPr>
      </w:pPr>
    </w:p>
    <w:p w14:paraId="4C11EB41" w14:textId="0AEF235D" w:rsidR="00D629C0" w:rsidRPr="00CD585B" w:rsidRDefault="004E2E71" w:rsidP="008145D1">
      <w:pPr>
        <w:shd w:val="clear" w:color="auto" w:fill="FFFFFF"/>
        <w:tabs>
          <w:tab w:val="left" w:pos="709"/>
        </w:tabs>
        <w:spacing w:line="276" w:lineRule="auto"/>
        <w:ind w:left="709"/>
        <w:jc w:val="both"/>
      </w:pPr>
      <w:r w:rsidRPr="00CD585B">
        <w:rPr>
          <w:color w:val="000000"/>
        </w:rPr>
        <w:t>Pred vydaním Potvrdenia faktúry, ktoré zahŕňa aj čiastku splatnú Nominovanému subdodávateľovi, Dozor Objednávateľa môže požadovať, aby Zhotoviteľ poskytol primeraný dôkaz o tom, že Nominovaný subdodávateľ obdržal všetky čiastky splatné podľa predchádzajúcich Potvrdení faktúr, po odpočítaní aplikovateľných odpočtov.</w:t>
      </w:r>
    </w:p>
    <w:p w14:paraId="667B073C" w14:textId="77777777" w:rsidR="004E2E71" w:rsidRPr="00CD585B" w:rsidRDefault="004E2E71" w:rsidP="008057BD">
      <w:pPr>
        <w:pStyle w:val="Nadpis2"/>
        <w:numPr>
          <w:ilvl w:val="0"/>
          <w:numId w:val="146"/>
        </w:numPr>
        <w:tabs>
          <w:tab w:val="left" w:pos="709"/>
        </w:tabs>
        <w:ind w:left="567" w:hanging="567"/>
        <w:jc w:val="both"/>
        <w:rPr>
          <w:rFonts w:ascii="Arial" w:hAnsi="Arial" w:cs="Arial"/>
          <w:i w:val="0"/>
          <w:iCs w:val="0"/>
          <w:sz w:val="20"/>
          <w:szCs w:val="20"/>
        </w:rPr>
      </w:pPr>
      <w:bookmarkStart w:id="31" w:name="_Toc111796530"/>
      <w:r w:rsidRPr="00CD585B">
        <w:rPr>
          <w:rFonts w:ascii="Arial" w:hAnsi="Arial" w:cs="Arial"/>
          <w:i w:val="0"/>
          <w:iCs w:val="0"/>
          <w:color w:val="000000"/>
          <w:sz w:val="20"/>
          <w:szCs w:val="20"/>
        </w:rPr>
        <w:t>INÍ ZHOTOVITELIA OBJEDNÁVATEĽA</w:t>
      </w:r>
      <w:bookmarkEnd w:id="31"/>
    </w:p>
    <w:p w14:paraId="529058CA" w14:textId="77777777" w:rsidR="00901DA1" w:rsidRPr="00CD585B" w:rsidRDefault="00901DA1">
      <w:pPr>
        <w:shd w:val="clear" w:color="auto" w:fill="FFFFFF"/>
        <w:tabs>
          <w:tab w:val="left" w:pos="710"/>
        </w:tabs>
        <w:spacing w:line="276" w:lineRule="auto"/>
        <w:ind w:left="709"/>
        <w:jc w:val="both"/>
      </w:pPr>
    </w:p>
    <w:p w14:paraId="18D174D9" w14:textId="755B81D2" w:rsidR="004E2E71" w:rsidRPr="00CD585B" w:rsidRDefault="004E2E71" w:rsidP="008057BD">
      <w:pPr>
        <w:numPr>
          <w:ilvl w:val="0"/>
          <w:numId w:val="154"/>
        </w:numPr>
        <w:shd w:val="clear" w:color="auto" w:fill="FFFFFF"/>
        <w:tabs>
          <w:tab w:val="left" w:pos="710"/>
        </w:tabs>
        <w:spacing w:line="276" w:lineRule="auto"/>
        <w:ind w:left="709" w:hanging="709"/>
        <w:jc w:val="both"/>
      </w:pPr>
      <w:r w:rsidRPr="00CD585B">
        <w:rPr>
          <w:color w:val="000000"/>
        </w:rPr>
        <w:t>Objednávateľ si vyhradzuje právo vstúpiť do samostatných zmluvných vzťahov v súvislosti s realizáciou Diela zabezpečovaním činností, ktoré sú potrebné v súvislosti s realizáciou Diela, iných ako tých, ktoré sú predmetom plnenia podľa tejto Zmluvy. Objednávateľ je povinný informovať Zhotoviteľa o zhotoviteľoch vybraných Objednávateľom a akýchkoľvek ich zmenách.</w:t>
      </w:r>
    </w:p>
    <w:p w14:paraId="367C5976" w14:textId="77777777" w:rsidR="004E2E71" w:rsidRPr="00CD585B" w:rsidRDefault="004E2E71" w:rsidP="008057BD">
      <w:pPr>
        <w:numPr>
          <w:ilvl w:val="0"/>
          <w:numId w:val="154"/>
        </w:numPr>
        <w:shd w:val="clear" w:color="auto" w:fill="FFFFFF"/>
        <w:tabs>
          <w:tab w:val="left" w:pos="710"/>
        </w:tabs>
        <w:spacing w:line="276" w:lineRule="auto"/>
        <w:ind w:left="709" w:hanging="709"/>
        <w:jc w:val="both"/>
        <w:rPr>
          <w:color w:val="000000"/>
        </w:rPr>
      </w:pPr>
      <w:r w:rsidRPr="00CD585B">
        <w:rPr>
          <w:color w:val="000000"/>
        </w:rPr>
        <w:t>Zhotoviteľ je povinný oznámiť Objednávateľovi všetky zrejmé nedostatky v práci ostatných zhotoviteľov vybraných Objednávateľom, ktoré môžu mať vplyv na riadne a včasné zhotovenie Diela podľa Zmluvy ihneď potom, ako sa o nich dozvie alebo s vynaložením riadnej odbornej starostlivosti mal a mohol dozvedieť. V prípade opomenutia takéhoto oznámenia nebude Zhotoviteľ oprávnený vznášať nároky voči Objednávateľovi v súvislosti so sťažením realizácie Diela v dôsledku nedostatkov v poskytovaní služieb zhotoviteľmi vybranými Objednávateľom.</w:t>
      </w:r>
    </w:p>
    <w:p w14:paraId="5B80D949" w14:textId="77777777" w:rsidR="004E2E71" w:rsidRPr="00CD585B" w:rsidRDefault="004E2E71" w:rsidP="008057BD">
      <w:pPr>
        <w:numPr>
          <w:ilvl w:val="0"/>
          <w:numId w:val="154"/>
        </w:numPr>
        <w:shd w:val="clear" w:color="auto" w:fill="FFFFFF"/>
        <w:tabs>
          <w:tab w:val="left" w:pos="710"/>
        </w:tabs>
        <w:spacing w:line="276" w:lineRule="auto"/>
        <w:ind w:left="720" w:hanging="720"/>
        <w:jc w:val="both"/>
      </w:pPr>
      <w:r w:rsidRPr="00CD585B">
        <w:rPr>
          <w:color w:val="000000"/>
        </w:rPr>
        <w:t>Zhotoviteľ je povinný zhotoviteľom vybraným Objednávateľom poskytnúť potrebnú súčinnosť tak, aby mohli vykonávať svoje práce súvisiace s realizáciou Diela. Na účely výkonu ich prác</w:t>
      </w:r>
      <w:r w:rsidR="004049FD" w:rsidRPr="00CD585B">
        <w:rPr>
          <w:color w:val="000000"/>
        </w:rPr>
        <w:t xml:space="preserve"> </w:t>
      </w:r>
      <w:r w:rsidRPr="00CD585B">
        <w:rPr>
          <w:color w:val="000000"/>
        </w:rPr>
        <w:t>je Objednávateľ oprávnený poskytnúť zhotoviteľom vybraným Objednávateľom informácie a údaje týkajúce sa Zmluvy a prác Zhotoviteľa.</w:t>
      </w:r>
    </w:p>
    <w:p w14:paraId="791CA20E" w14:textId="3F50214B" w:rsidR="004E2E71" w:rsidRPr="00CD585B" w:rsidRDefault="004E2E71" w:rsidP="008057BD">
      <w:pPr>
        <w:numPr>
          <w:ilvl w:val="0"/>
          <w:numId w:val="154"/>
        </w:numPr>
        <w:shd w:val="clear" w:color="auto" w:fill="FFFFFF"/>
        <w:tabs>
          <w:tab w:val="left" w:pos="706"/>
        </w:tabs>
        <w:spacing w:line="276" w:lineRule="auto"/>
        <w:ind w:left="720" w:hanging="720"/>
        <w:jc w:val="both"/>
        <w:rPr>
          <w:color w:val="000000"/>
        </w:rPr>
      </w:pPr>
      <w:r w:rsidRPr="00CD585B">
        <w:rPr>
          <w:color w:val="000000"/>
          <w:lang w:eastAsia="cs-CZ"/>
        </w:rPr>
        <w:t xml:space="preserve">Zhotoviteľ nezodpovedá za akékoľvek konanie alebo zanedbanie povinností akéhokoľvek </w:t>
      </w:r>
      <w:r w:rsidRPr="00CD585B">
        <w:rPr>
          <w:color w:val="000000"/>
        </w:rPr>
        <w:t>zhotoviteľa</w:t>
      </w:r>
      <w:r w:rsidRPr="00CD585B">
        <w:rPr>
          <w:color w:val="000000"/>
          <w:lang w:eastAsia="cs-CZ"/>
        </w:rPr>
        <w:t xml:space="preserve"> vybraného Objednávateľom. Objednávateľ je však povinný zmluvne zabezpečiť, aby zhotovitelia vybraní Objednávateľom zodpovedajúcim spôsobom spolupracovali so Zhotoviteľom pri realizácii Diela. Zhotoviteľ je povinný poskytnúť súčinnosť </w:t>
      </w:r>
      <w:r w:rsidR="00B4653A" w:rsidRPr="00CD585B">
        <w:rPr>
          <w:color w:val="000000"/>
          <w:lang w:eastAsia="cs-CZ"/>
        </w:rPr>
        <w:t>Dozoru</w:t>
      </w:r>
      <w:r w:rsidRPr="00CD585B">
        <w:rPr>
          <w:color w:val="000000"/>
          <w:lang w:eastAsia="cs-CZ"/>
        </w:rPr>
        <w:t xml:space="preserve"> Objednávateľa, ktorý zabezpečí koordináciu činností zhotoviteľov vybraných Objednávateľom s činnosťami vykonávanými Zhotoviteľom.</w:t>
      </w:r>
    </w:p>
    <w:p w14:paraId="5A81D970" w14:textId="77777777" w:rsidR="004E2E71" w:rsidRPr="00CD585B" w:rsidRDefault="004E2E71" w:rsidP="008057BD">
      <w:pPr>
        <w:numPr>
          <w:ilvl w:val="0"/>
          <w:numId w:val="154"/>
        </w:numPr>
        <w:shd w:val="clear" w:color="auto" w:fill="FFFFFF"/>
        <w:tabs>
          <w:tab w:val="left" w:pos="706"/>
        </w:tabs>
        <w:spacing w:line="276" w:lineRule="auto"/>
        <w:ind w:left="720" w:hanging="720"/>
        <w:jc w:val="both"/>
        <w:rPr>
          <w:color w:val="000000"/>
        </w:rPr>
      </w:pPr>
      <w:r w:rsidRPr="00CD585B">
        <w:rPr>
          <w:color w:val="000000"/>
        </w:rPr>
        <w:t xml:space="preserve">Ustanovením tohto článku 3.18 </w:t>
      </w:r>
      <w:r w:rsidRPr="00CD585B">
        <w:rPr>
          <w:i/>
          <w:iCs/>
          <w:color w:val="000000"/>
        </w:rPr>
        <w:t xml:space="preserve">(Iní Zhotovitelia Objednávateľa) </w:t>
      </w:r>
      <w:r w:rsidRPr="00CD585B">
        <w:rPr>
          <w:color w:val="000000"/>
        </w:rPr>
        <w:t xml:space="preserve">tejto Zmluvy nie je dotknutá </w:t>
      </w:r>
      <w:r w:rsidRPr="00CD585B">
        <w:rPr>
          <w:color w:val="000000"/>
        </w:rPr>
        <w:lastRenderedPageBreak/>
        <w:t xml:space="preserve">povinnosť Objednávateľa postupovať v súlade s povinnosťami podľa článku 18.7 </w:t>
      </w:r>
      <w:r w:rsidRPr="00CD585B">
        <w:rPr>
          <w:i/>
          <w:iCs/>
          <w:color w:val="000000"/>
        </w:rPr>
        <w:t xml:space="preserve">(Mlčanlivosť) </w:t>
      </w:r>
      <w:r w:rsidRPr="00CD585B">
        <w:rPr>
          <w:color w:val="000000"/>
        </w:rPr>
        <w:t>tejto Zmluvy.</w:t>
      </w:r>
    </w:p>
    <w:p w14:paraId="176B8149" w14:textId="513B7E5C" w:rsidR="009E1F0F" w:rsidRPr="00CD585B" w:rsidRDefault="004E2E71" w:rsidP="008057BD">
      <w:pPr>
        <w:numPr>
          <w:ilvl w:val="0"/>
          <w:numId w:val="154"/>
        </w:numPr>
        <w:shd w:val="clear" w:color="auto" w:fill="FFFFFF"/>
        <w:tabs>
          <w:tab w:val="left" w:pos="706"/>
        </w:tabs>
        <w:spacing w:line="276" w:lineRule="auto"/>
        <w:ind w:left="720" w:hanging="720"/>
        <w:jc w:val="both"/>
        <w:rPr>
          <w:color w:val="000000"/>
          <w:lang w:eastAsia="cs-CZ"/>
        </w:rPr>
      </w:pPr>
      <w:r w:rsidRPr="00CD585B">
        <w:rPr>
          <w:color w:val="000000"/>
          <w:lang w:eastAsia="cs-CZ"/>
        </w:rPr>
        <w:t>Zhotovite</w:t>
      </w:r>
      <w:r w:rsidR="0007275B" w:rsidRPr="00CD585B">
        <w:rPr>
          <w:color w:val="000000"/>
          <w:lang w:eastAsia="cs-CZ"/>
        </w:rPr>
        <w:t>ľ</w:t>
      </w:r>
      <w:r w:rsidRPr="00CD585B">
        <w:rPr>
          <w:color w:val="000000"/>
          <w:lang w:eastAsia="cs-CZ"/>
        </w:rPr>
        <w:t xml:space="preserve"> neznáša náklady na vykonanie prác inými zhotoviteľmi Objednávateľa a v prípade, že takýto iný zhotovite</w:t>
      </w:r>
      <w:r w:rsidR="0007275B" w:rsidRPr="00CD585B">
        <w:rPr>
          <w:color w:val="000000"/>
          <w:lang w:eastAsia="cs-CZ"/>
        </w:rPr>
        <w:t>ľ</w:t>
      </w:r>
      <w:r w:rsidRPr="00CD585B">
        <w:rPr>
          <w:color w:val="000000"/>
          <w:lang w:eastAsia="cs-CZ"/>
        </w:rPr>
        <w:t xml:space="preserve"> Objednávateľa bude na základe dohody Zhotoviteľa a Objednávateľa pri ich uskutočňovaní používať Zariadenia Zhotoviteľa, je povinný uhradiť Zhotoviteľovi odplatu vo výške, ktorá bude písomne dohodnutá medzi Zhotoviteľom a Objednávateľom.</w:t>
      </w:r>
    </w:p>
    <w:p w14:paraId="097B89E0" w14:textId="77777777" w:rsidR="004E2E71" w:rsidRPr="00CD585B" w:rsidRDefault="004E2E71" w:rsidP="00942A0C">
      <w:pPr>
        <w:pStyle w:val="Nadpis1"/>
        <w:numPr>
          <w:ilvl w:val="0"/>
          <w:numId w:val="268"/>
        </w:numPr>
        <w:tabs>
          <w:tab w:val="left" w:pos="709"/>
        </w:tabs>
        <w:rPr>
          <w:rFonts w:ascii="Arial" w:hAnsi="Arial" w:cs="Arial"/>
          <w:sz w:val="20"/>
          <w:szCs w:val="20"/>
        </w:rPr>
      </w:pPr>
      <w:bookmarkStart w:id="32" w:name="_Toc111796531"/>
      <w:r w:rsidRPr="00CD585B">
        <w:rPr>
          <w:rFonts w:ascii="Arial" w:hAnsi="Arial" w:cs="Arial"/>
          <w:color w:val="000000"/>
          <w:sz w:val="20"/>
          <w:szCs w:val="20"/>
        </w:rPr>
        <w:t>SPÔSOB VYKONÁVANIA DIELA</w:t>
      </w:r>
      <w:bookmarkEnd w:id="32"/>
    </w:p>
    <w:p w14:paraId="27777B00" w14:textId="66D362AE" w:rsidR="0096047A" w:rsidRPr="00CD585B" w:rsidRDefault="004E2E71"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33" w:name="_Toc104797099"/>
      <w:bookmarkStart w:id="34" w:name="_Toc111796532"/>
      <w:bookmarkEnd w:id="33"/>
      <w:r w:rsidRPr="00CD585B">
        <w:rPr>
          <w:rFonts w:ascii="Arial" w:hAnsi="Arial" w:cs="Arial"/>
          <w:i w:val="0"/>
          <w:iCs w:val="0"/>
          <w:color w:val="000000"/>
          <w:sz w:val="20"/>
          <w:szCs w:val="20"/>
        </w:rPr>
        <w:t>PODKLADY A</w:t>
      </w:r>
      <w:r w:rsidR="00901DA1" w:rsidRPr="00CD585B">
        <w:rPr>
          <w:rFonts w:ascii="Arial" w:hAnsi="Arial" w:cs="Arial"/>
          <w:i w:val="0"/>
          <w:iCs w:val="0"/>
          <w:color w:val="000000"/>
          <w:sz w:val="20"/>
          <w:szCs w:val="20"/>
        </w:rPr>
        <w:t> </w:t>
      </w:r>
      <w:r w:rsidRPr="00CD585B">
        <w:rPr>
          <w:rFonts w:ascii="Arial" w:hAnsi="Arial" w:cs="Arial"/>
          <w:i w:val="0"/>
          <w:iCs w:val="0"/>
          <w:color w:val="000000"/>
          <w:sz w:val="20"/>
          <w:szCs w:val="20"/>
        </w:rPr>
        <w:t>DOKUMENTÁCIA</w:t>
      </w:r>
      <w:bookmarkStart w:id="35" w:name="bookmark40"/>
      <w:bookmarkEnd w:id="34"/>
    </w:p>
    <w:p w14:paraId="1BF754EE" w14:textId="77777777" w:rsidR="00901DA1" w:rsidRPr="00CD585B" w:rsidRDefault="00901DA1" w:rsidP="00F348A9">
      <w:pPr>
        <w:tabs>
          <w:tab w:val="left" w:pos="709"/>
        </w:tabs>
      </w:pPr>
    </w:p>
    <w:bookmarkEnd w:id="35"/>
    <w:p w14:paraId="2DB66E51" w14:textId="567DA492" w:rsidR="004E2E71" w:rsidRPr="00CD585B" w:rsidRDefault="004E2E71" w:rsidP="008057BD">
      <w:pPr>
        <w:numPr>
          <w:ilvl w:val="0"/>
          <w:numId w:val="156"/>
        </w:numPr>
        <w:shd w:val="clear" w:color="auto" w:fill="FFFFFF"/>
        <w:tabs>
          <w:tab w:val="left" w:pos="710"/>
        </w:tabs>
        <w:spacing w:line="276" w:lineRule="auto"/>
        <w:jc w:val="both"/>
      </w:pPr>
      <w:r w:rsidRPr="00CD585B">
        <w:rPr>
          <w:b/>
          <w:bCs/>
          <w:color w:val="000000"/>
        </w:rPr>
        <w:t>Podklady</w:t>
      </w:r>
    </w:p>
    <w:p w14:paraId="2D1F5C71" w14:textId="77777777" w:rsidR="00901DA1" w:rsidRPr="00CD585B" w:rsidRDefault="00901DA1">
      <w:pPr>
        <w:shd w:val="clear" w:color="auto" w:fill="FFFFFF"/>
        <w:tabs>
          <w:tab w:val="left" w:pos="710"/>
        </w:tabs>
        <w:spacing w:line="276" w:lineRule="auto"/>
        <w:jc w:val="both"/>
      </w:pPr>
    </w:p>
    <w:p w14:paraId="4AB2DF8F" w14:textId="5EECFC82" w:rsidR="004E2E71" w:rsidRPr="00CD585B" w:rsidRDefault="58A952AA" w:rsidP="4910EB6A">
      <w:pPr>
        <w:numPr>
          <w:ilvl w:val="0"/>
          <w:numId w:val="37"/>
        </w:numPr>
        <w:shd w:val="clear" w:color="auto" w:fill="FFFFFF" w:themeFill="background1"/>
        <w:tabs>
          <w:tab w:val="left" w:pos="706"/>
        </w:tabs>
        <w:spacing w:line="276" w:lineRule="auto"/>
        <w:ind w:left="706" w:hanging="706"/>
        <w:jc w:val="both"/>
        <w:rPr>
          <w:color w:val="000000"/>
        </w:rPr>
      </w:pPr>
      <w:r w:rsidRPr="4910EB6A">
        <w:rPr>
          <w:color w:val="000000" w:themeColor="text1"/>
          <w:lang w:eastAsia="cs-CZ"/>
        </w:rPr>
        <w:t>Zhotovite</w:t>
      </w:r>
      <w:r w:rsidR="1A631097" w:rsidRPr="4910EB6A">
        <w:rPr>
          <w:color w:val="000000" w:themeColor="text1"/>
          <w:lang w:eastAsia="cs-CZ"/>
        </w:rPr>
        <w:t>ľ</w:t>
      </w:r>
      <w:r w:rsidRPr="4910EB6A">
        <w:rPr>
          <w:color w:val="000000" w:themeColor="text1"/>
          <w:lang w:eastAsia="cs-CZ"/>
        </w:rPr>
        <w:t xml:space="preserve"> vyhlasuje, že v rámci Podkladov, ktoré tvoria Prílohu č. 2 tejto Zmluvy</w:t>
      </w:r>
      <w:r w:rsidR="53A5D4D3" w:rsidRPr="4910EB6A">
        <w:rPr>
          <w:color w:val="000000" w:themeColor="text1"/>
          <w:lang w:eastAsia="cs-CZ"/>
        </w:rPr>
        <w:t xml:space="preserve"> a ktoré tvoria najmä Súťažné podklady</w:t>
      </w:r>
      <w:r w:rsidRPr="4910EB6A">
        <w:rPr>
          <w:color w:val="000000" w:themeColor="text1"/>
          <w:lang w:eastAsia="cs-CZ"/>
        </w:rPr>
        <w:t xml:space="preserve"> a boli Zhotoviteľovi odovzdané pred podaním jeho Ponuky, mu boli poskytnuté informácie, ktoré môžu byť relevantné pre Dielo a sú pre plnenie Zhotoviteľa podľa tejto Zmluvy dostatočné ako východiskové technicko - obchodné a cenové údaje, a taktiež mu boli poskytnuté ďalšie materiály, dokumenty a údaje súvisiace s Dielom a Staveniskom, a podklady pre spracovanie Dokumentácie. Zhotovite</w:t>
      </w:r>
      <w:r w:rsidR="1A631097" w:rsidRPr="4910EB6A">
        <w:rPr>
          <w:color w:val="000000" w:themeColor="text1"/>
          <w:lang w:eastAsia="cs-CZ"/>
        </w:rPr>
        <w:t>ľ</w:t>
      </w:r>
      <w:r w:rsidRPr="4910EB6A">
        <w:rPr>
          <w:color w:val="000000" w:themeColor="text1"/>
          <w:lang w:eastAsia="cs-CZ"/>
        </w:rPr>
        <w:t xml:space="preserve"> týmto vyhlasuje, že Podklady, ktoré mu boli poskytnuté, sú dostatočné pre riadne plnenie Zmluvy.</w:t>
      </w:r>
    </w:p>
    <w:p w14:paraId="4B374B63" w14:textId="77777777"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lang w:eastAsia="cs-CZ"/>
        </w:rPr>
        <w:t>Zhotoviteľ potvrdzuje, že Podklady preskúmal a detailne sa oboznámil s požiadavkami Objednávateľa uvedenými v Zmluve. V súvislosti s uvedeným Zhotoviteľ prehlasuje, že neidentifikoval žiadne okolnosti majúce svoj priamy alebo nepriamy pôvod v Podkladoch, ktoré by mohli ovplyvniť jeho Ponuku alebo inak ovplyvniť vykonanie Diela riadne a včas v súlade so Zmluvou.</w:t>
      </w:r>
    </w:p>
    <w:p w14:paraId="2353F806" w14:textId="7B87C8DB"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rPr>
        <w:t xml:space="preserve">Ostatné podklady potrebné </w:t>
      </w:r>
      <w:r w:rsidR="00B54513" w:rsidRPr="00CD585B">
        <w:rPr>
          <w:color w:val="000000"/>
        </w:rPr>
        <w:t>n</w:t>
      </w:r>
      <w:r w:rsidRPr="00CD585B">
        <w:rPr>
          <w:color w:val="000000"/>
        </w:rPr>
        <w:t>a účel</w:t>
      </w:r>
      <w:r w:rsidR="00B54513" w:rsidRPr="00CD585B">
        <w:rPr>
          <w:color w:val="000000"/>
        </w:rPr>
        <w:t>y</w:t>
      </w:r>
      <w:r w:rsidRPr="00CD585B">
        <w:rPr>
          <w:color w:val="000000"/>
        </w:rPr>
        <w:t xml:space="preserve"> plnenia podľa tejto Zmluvy nad rámec Podkladov tvoriacich Prílohu č. 2 tejto Zmluvy je povinný zabezpečiť Zhotoviteľ, ak sa Zmluvné strany nedohodnú inak</w:t>
      </w:r>
      <w:r w:rsidR="00294835" w:rsidRPr="00CD585B">
        <w:rPr>
          <w:color w:val="000000"/>
        </w:rPr>
        <w:t xml:space="preserve"> alebo ak nie je uvedené inak v tejto Zmluve</w:t>
      </w:r>
      <w:r w:rsidRPr="00CD585B">
        <w:rPr>
          <w:color w:val="000000"/>
        </w:rPr>
        <w:t>.</w:t>
      </w:r>
    </w:p>
    <w:p w14:paraId="675EB699" w14:textId="77777777"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rPr>
        <w:t>Ak Objednávateľ v súvislosti s predmetom plnenia podľa tejto Zmluvy počas vykonávania Diela obdrží ďalšie informácie a/alebo materiály, dokumenty, údaje, rozhodnutia, povolenia, opatrenia alebo stanoviská Príslušných orgánov, ktoré by sa stali súčasťou Podkladov, ak by existovali v čase uzavretia tejto Zmluvy, je povinný tieto bez zbytočného odkladu odovzdať Zhotoviteľovi. O odovzdaní takýchto informácií a/alebo dokumentov sa spíše záznam a stávajú sa súčasťou Podkladov.</w:t>
      </w:r>
    </w:p>
    <w:p w14:paraId="3790032B" w14:textId="77777777" w:rsidR="004E2E71" w:rsidRPr="00CD585B" w:rsidRDefault="004E2E71" w:rsidP="008057BD">
      <w:pPr>
        <w:numPr>
          <w:ilvl w:val="0"/>
          <w:numId w:val="37"/>
        </w:numPr>
        <w:shd w:val="clear" w:color="auto" w:fill="FFFFFF"/>
        <w:tabs>
          <w:tab w:val="left" w:pos="706"/>
        </w:tabs>
        <w:spacing w:line="276" w:lineRule="auto"/>
        <w:ind w:left="706" w:hanging="706"/>
        <w:jc w:val="both"/>
        <w:rPr>
          <w:color w:val="000000"/>
        </w:rPr>
      </w:pPr>
      <w:r w:rsidRPr="00CD585B">
        <w:rPr>
          <w:color w:val="000000"/>
          <w:lang w:eastAsia="cs-CZ"/>
        </w:rPr>
        <w:t>Zhotoviteľ nebude zodpovedný za akékoľvek chyby, nepresnosti a nedostatky požiadaviek Objednávateľa uvedené v Zmluve a Podkladoch a nezaručuje, že tieto požiadavky sú presné a úplné.</w:t>
      </w:r>
    </w:p>
    <w:p w14:paraId="2AD65E91" w14:textId="77777777" w:rsidR="004E2E71" w:rsidRPr="00CD585B" w:rsidRDefault="004E2E71" w:rsidP="00F348A9">
      <w:pPr>
        <w:tabs>
          <w:tab w:val="left" w:pos="709"/>
        </w:tabs>
        <w:spacing w:line="276" w:lineRule="auto"/>
        <w:ind w:left="3586"/>
        <w:jc w:val="both"/>
      </w:pPr>
    </w:p>
    <w:p w14:paraId="7CF6A143" w14:textId="77777777" w:rsidR="004E2E71" w:rsidRPr="00CD585B" w:rsidRDefault="004E2E71" w:rsidP="008057BD">
      <w:pPr>
        <w:numPr>
          <w:ilvl w:val="0"/>
          <w:numId w:val="156"/>
        </w:numPr>
        <w:shd w:val="clear" w:color="auto" w:fill="FFFFFF"/>
        <w:tabs>
          <w:tab w:val="left" w:pos="715"/>
        </w:tabs>
        <w:spacing w:line="276" w:lineRule="auto"/>
        <w:jc w:val="both"/>
      </w:pPr>
      <w:r w:rsidRPr="00CD585B">
        <w:rPr>
          <w:color w:val="000000"/>
        </w:rPr>
        <w:tab/>
      </w:r>
      <w:r w:rsidRPr="00CD585B">
        <w:rPr>
          <w:b/>
          <w:bCs/>
          <w:color w:val="000000"/>
        </w:rPr>
        <w:t>Užívanie Podkladov Zhotoviteľom</w:t>
      </w:r>
    </w:p>
    <w:p w14:paraId="2CC9BBD1" w14:textId="77777777" w:rsidR="00D123F8" w:rsidRPr="00CD585B" w:rsidRDefault="00D123F8">
      <w:pPr>
        <w:shd w:val="clear" w:color="auto" w:fill="FFFFFF"/>
        <w:tabs>
          <w:tab w:val="left" w:pos="706"/>
        </w:tabs>
        <w:spacing w:line="276" w:lineRule="auto"/>
        <w:ind w:left="706"/>
        <w:jc w:val="both"/>
        <w:rPr>
          <w:color w:val="000000"/>
        </w:rPr>
      </w:pPr>
    </w:p>
    <w:p w14:paraId="1C957736" w14:textId="5FDC642A" w:rsidR="004E2E71" w:rsidRPr="00CD585B" w:rsidRDefault="000A3B86" w:rsidP="008057BD">
      <w:pPr>
        <w:numPr>
          <w:ilvl w:val="0"/>
          <w:numId w:val="38"/>
        </w:numPr>
        <w:shd w:val="clear" w:color="auto" w:fill="FFFFFF" w:themeFill="background1"/>
        <w:tabs>
          <w:tab w:val="left" w:pos="706"/>
        </w:tabs>
        <w:spacing w:line="276" w:lineRule="auto"/>
        <w:ind w:left="706" w:hanging="706"/>
        <w:jc w:val="both"/>
        <w:rPr>
          <w:color w:val="000000"/>
        </w:rPr>
      </w:pPr>
      <w:r w:rsidRPr="4185D19C">
        <w:rPr>
          <w:color w:val="000000" w:themeColor="text1"/>
        </w:rPr>
        <w:t xml:space="preserve">Keďže </w:t>
      </w:r>
      <w:r w:rsidR="004E2E71" w:rsidRPr="4185D19C">
        <w:rPr>
          <w:color w:val="000000" w:themeColor="text1"/>
        </w:rPr>
        <w:t>Zhotovite</w:t>
      </w:r>
      <w:r w:rsidR="0007275B" w:rsidRPr="4185D19C">
        <w:rPr>
          <w:color w:val="000000" w:themeColor="text1"/>
        </w:rPr>
        <w:t>ľ</w:t>
      </w:r>
      <w:r w:rsidR="004E2E71" w:rsidRPr="4185D19C">
        <w:rPr>
          <w:color w:val="000000" w:themeColor="text1"/>
        </w:rPr>
        <w:t xml:space="preserve"> použije Podklady, ktoré sú súčasťou tejto Zmluvy ako Príloha č. 2</w:t>
      </w:r>
      <w:r w:rsidR="00D93B4C" w:rsidRPr="4185D19C">
        <w:rPr>
          <w:color w:val="000000" w:themeColor="text1"/>
        </w:rPr>
        <w:t>,</w:t>
      </w:r>
      <w:r w:rsidR="004E2E71" w:rsidRPr="4185D19C">
        <w:rPr>
          <w:color w:val="000000" w:themeColor="text1"/>
        </w:rPr>
        <w:t xml:space="preserve"> ako aj tie, ktoré následne získa od Objednávateľa, najmä </w:t>
      </w:r>
      <w:r w:rsidR="00BA69B4" w:rsidRPr="4185D19C">
        <w:rPr>
          <w:color w:val="000000" w:themeColor="text1"/>
        </w:rPr>
        <w:t>Dokumentáciu pre Stavebné povolenie</w:t>
      </w:r>
      <w:r w:rsidR="5CF51184" w:rsidRPr="4185D19C">
        <w:rPr>
          <w:color w:val="000000" w:themeColor="text1"/>
        </w:rPr>
        <w:t xml:space="preserve"> a Dokumentáci</w:t>
      </w:r>
      <w:r w:rsidR="4EC054BC" w:rsidRPr="4185D19C">
        <w:rPr>
          <w:color w:val="000000" w:themeColor="text1"/>
        </w:rPr>
        <w:t>u</w:t>
      </w:r>
      <w:r w:rsidR="5CF51184" w:rsidRPr="4185D19C">
        <w:rPr>
          <w:color w:val="000000" w:themeColor="text1"/>
        </w:rPr>
        <w:t xml:space="preserve"> realizácie Stavby</w:t>
      </w:r>
      <w:r w:rsidR="004E2E71" w:rsidRPr="4185D19C">
        <w:rPr>
          <w:color w:val="000000" w:themeColor="text1"/>
        </w:rPr>
        <w:t>, udeľuje Objednávateľ Zhotoviteľovi bezodplatne výhradný, časovo a teritoriálne neobmedzený súhlas (licenciu) na použitie Podkladov v rozsahu v akom spĺňajú pojmové znaky diela v zmysle Autorského zákona. Zároveň Objednávateľ udeľuje Zhotoviteľovi súhlas na to, aby Zhotovite</w:t>
      </w:r>
      <w:r w:rsidR="0007275B" w:rsidRPr="4185D19C">
        <w:rPr>
          <w:color w:val="000000" w:themeColor="text1"/>
        </w:rPr>
        <w:t>ľ</w:t>
      </w:r>
      <w:r w:rsidR="004E2E71" w:rsidRPr="4185D19C">
        <w:rPr>
          <w:color w:val="000000" w:themeColor="text1"/>
        </w:rPr>
        <w:t xml:space="preserve"> udelil akýmkoľvek tretím osobám súhlas na použitie autorského diela v rozsahu a spôsobom / spôsobmi uvedenom / uvedenými v tomto ustanovení (tzv. sublicencia). Zhotovite</w:t>
      </w:r>
      <w:r w:rsidR="0007275B" w:rsidRPr="4185D19C">
        <w:rPr>
          <w:color w:val="000000" w:themeColor="text1"/>
        </w:rPr>
        <w:t>ľ</w:t>
      </w:r>
      <w:r w:rsidR="004E2E71" w:rsidRPr="4185D19C">
        <w:rPr>
          <w:color w:val="000000" w:themeColor="text1"/>
        </w:rPr>
        <w:t xml:space="preserve"> môže na vlastné náklady vyhotovovať rozmnoženiny, meniť, používať a získať tieto dokumenty na dosiahnutie účelu tejto Zmluvy a realizáciu Diela.</w:t>
      </w:r>
    </w:p>
    <w:p w14:paraId="2D0B0D70" w14:textId="77777777" w:rsidR="004E2E71" w:rsidRPr="00CD585B" w:rsidRDefault="004E2E71" w:rsidP="008057BD">
      <w:pPr>
        <w:numPr>
          <w:ilvl w:val="0"/>
          <w:numId w:val="38"/>
        </w:numPr>
        <w:shd w:val="clear" w:color="auto" w:fill="FFFFFF"/>
        <w:tabs>
          <w:tab w:val="left" w:pos="706"/>
        </w:tabs>
        <w:spacing w:line="276" w:lineRule="auto"/>
        <w:ind w:left="706" w:hanging="706"/>
        <w:jc w:val="both"/>
        <w:rPr>
          <w:color w:val="000000"/>
        </w:rPr>
      </w:pPr>
      <w:r w:rsidRPr="00CD585B">
        <w:rPr>
          <w:color w:val="000000"/>
          <w:lang w:eastAsia="cs-CZ"/>
        </w:rPr>
        <w:t>Zhotoviteľ je oprávnený použiť Podklady spôsobom, ktorý zodpovedá plneniu Zhotoviteľa podľa tejto Zmluvy, avšak výlučne za účelom plnenia Zhotoviteľa a Objednávateľ týmto vyhlasuje, že s ich použitím na tento účel súhlasí.</w:t>
      </w:r>
    </w:p>
    <w:p w14:paraId="1C0F4BB8" w14:textId="77777777" w:rsidR="004E2E71" w:rsidRPr="00CD585B" w:rsidRDefault="004E2E71" w:rsidP="008057BD">
      <w:pPr>
        <w:numPr>
          <w:ilvl w:val="0"/>
          <w:numId w:val="38"/>
        </w:numPr>
        <w:shd w:val="clear" w:color="auto" w:fill="FFFFFF"/>
        <w:tabs>
          <w:tab w:val="left" w:pos="706"/>
        </w:tabs>
        <w:spacing w:line="276" w:lineRule="auto"/>
        <w:ind w:left="706" w:hanging="706"/>
        <w:jc w:val="both"/>
        <w:rPr>
          <w:color w:val="000000"/>
        </w:rPr>
      </w:pPr>
      <w:r w:rsidRPr="00CD585B">
        <w:rPr>
          <w:color w:val="000000"/>
        </w:rPr>
        <w:t xml:space="preserve">Originály Podkladov budú v starostlivosti a opatere Objednávateľa, ak sa Zmluvné strany </w:t>
      </w:r>
      <w:r w:rsidRPr="00CD585B">
        <w:rPr>
          <w:color w:val="000000"/>
        </w:rPr>
        <w:lastRenderedPageBreak/>
        <w:t>nedohodnú inak. Pokiaľ nie je v tejto Zmluve uvedené inak, dve kópie Podkladov sa musia poskytnúť Zhotoviteľovi, ktorý si môže na svoje náklady urobiť alebo vyžiadať ďalšie kópie.</w:t>
      </w:r>
    </w:p>
    <w:p w14:paraId="11D89701" w14:textId="77777777" w:rsidR="008D6000" w:rsidRPr="00CD585B" w:rsidRDefault="008D6000">
      <w:pPr>
        <w:shd w:val="clear" w:color="auto" w:fill="FFFFFF"/>
        <w:tabs>
          <w:tab w:val="left" w:pos="715"/>
        </w:tabs>
        <w:spacing w:line="276" w:lineRule="auto"/>
        <w:jc w:val="both"/>
        <w:rPr>
          <w:color w:val="000000"/>
        </w:rPr>
      </w:pPr>
    </w:p>
    <w:p w14:paraId="3D25CDF1" w14:textId="77777777" w:rsidR="004E2E71" w:rsidRPr="00CD585B" w:rsidRDefault="004E2E71" w:rsidP="008057BD">
      <w:pPr>
        <w:numPr>
          <w:ilvl w:val="0"/>
          <w:numId w:val="156"/>
        </w:numPr>
        <w:shd w:val="clear" w:color="auto" w:fill="FFFFFF"/>
        <w:tabs>
          <w:tab w:val="left" w:pos="715"/>
        </w:tabs>
        <w:spacing w:line="276" w:lineRule="auto"/>
        <w:jc w:val="both"/>
      </w:pPr>
      <w:r w:rsidRPr="00CD585B">
        <w:rPr>
          <w:b/>
          <w:bCs/>
          <w:color w:val="000000"/>
        </w:rPr>
        <w:t>Oneskorené dodanie Podkladov</w:t>
      </w:r>
    </w:p>
    <w:p w14:paraId="7A326AD7" w14:textId="77777777" w:rsidR="00CE2C41" w:rsidRPr="00CD585B" w:rsidRDefault="00CE2C41">
      <w:pPr>
        <w:shd w:val="clear" w:color="auto" w:fill="FFFFFF"/>
        <w:tabs>
          <w:tab w:val="left" w:pos="706"/>
        </w:tabs>
        <w:spacing w:line="276" w:lineRule="auto"/>
        <w:ind w:left="706"/>
        <w:jc w:val="both"/>
        <w:rPr>
          <w:color w:val="000000"/>
        </w:rPr>
      </w:pPr>
    </w:p>
    <w:p w14:paraId="6E5A6273" w14:textId="0F34DDEC" w:rsidR="004E2E71" w:rsidRPr="00CD585B" w:rsidRDefault="004E2E71" w:rsidP="008057BD">
      <w:pPr>
        <w:numPr>
          <w:ilvl w:val="0"/>
          <w:numId w:val="39"/>
        </w:numPr>
        <w:shd w:val="clear" w:color="auto" w:fill="FFFFFF"/>
        <w:tabs>
          <w:tab w:val="left" w:pos="706"/>
        </w:tabs>
        <w:spacing w:line="276" w:lineRule="auto"/>
        <w:ind w:left="706" w:hanging="706"/>
        <w:jc w:val="both"/>
        <w:rPr>
          <w:color w:val="000000"/>
        </w:rPr>
      </w:pPr>
      <w:r w:rsidRPr="00CD585B">
        <w:rPr>
          <w:color w:val="000000"/>
          <w:lang w:eastAsia="cs-CZ"/>
        </w:rPr>
        <w:t>Zhotoviteľ je povinný upozorniť Dozor Objednávateľa vždy, keď je pravdepodobné a/alebo hrozí, že sa realizácia Diela oneskorí alebo preruší, ak Zhotoviteľ neobdrží v primeranom čase niektorý potrebný následný Podklad, ktorý bol v zmysle Zmluvy alebo dohody Zmluvných strán povinný zabezpečiť Objednávateľ. Toto upozornenie musí obsahovať podrobnosti o potrebnom Podklade, podrobnosti o tom, prečo a dokedy by mal byť vydaný/á, a podrobnosti o povahe a rozsahu omeškania alebo prerušenia prác, ku ktorým pravdepodobne dôjde, ak takýto Podklad bude vydaný oneskorene.</w:t>
      </w:r>
    </w:p>
    <w:p w14:paraId="6F43AFB9" w14:textId="3A92112D" w:rsidR="004E2E71" w:rsidRPr="00CD585B" w:rsidRDefault="004E2E71" w:rsidP="008057BD">
      <w:pPr>
        <w:numPr>
          <w:ilvl w:val="0"/>
          <w:numId w:val="39"/>
        </w:numPr>
        <w:shd w:val="clear" w:color="auto" w:fill="FFFFFF"/>
        <w:tabs>
          <w:tab w:val="left" w:pos="706"/>
        </w:tabs>
        <w:spacing w:line="276" w:lineRule="auto"/>
        <w:ind w:left="706" w:hanging="706"/>
        <w:jc w:val="both"/>
      </w:pPr>
      <w:r w:rsidRPr="00CD585B">
        <w:rPr>
          <w:color w:val="000000"/>
        </w:rPr>
        <w:t xml:space="preserve">Ak Zhotoviteľovi vznikne omeškanie a/alebo Náklady, ako dôsledok toho, že Dozor Objednávateľa alebo Objednávateľ nevydal Podklad v rozumnom (primeranom) čase, ktorý je špecifikovaný v upozornení s priloženými podrobnosťami, Zhotoviteľ dá </w:t>
      </w:r>
      <w:r w:rsidR="00B4653A" w:rsidRPr="00CD585B">
        <w:rPr>
          <w:color w:val="000000"/>
        </w:rPr>
        <w:t>Dozoru</w:t>
      </w:r>
      <w:r w:rsidRPr="00CD585B">
        <w:rPr>
          <w:color w:val="000000"/>
        </w:rPr>
        <w:t xml:space="preserve"> Objednávateľa ďalšie upozornenie a podľa článku 15.2 </w:t>
      </w:r>
      <w:r w:rsidRPr="00CD585B">
        <w:rPr>
          <w:i/>
          <w:iCs/>
          <w:color w:val="000000"/>
        </w:rPr>
        <w:t xml:space="preserve">(Požiadavky Zhotoviteľa) </w:t>
      </w:r>
      <w:r w:rsidRPr="00CD585B">
        <w:rPr>
          <w:color w:val="000000"/>
        </w:rPr>
        <w:t>tejto Zmluvy bude mať nárok na:</w:t>
      </w:r>
    </w:p>
    <w:p w14:paraId="12B947D8" w14:textId="77777777" w:rsidR="004E2E71" w:rsidRPr="00CD585B" w:rsidRDefault="004E2E71" w:rsidP="008057BD">
      <w:pPr>
        <w:numPr>
          <w:ilvl w:val="0"/>
          <w:numId w:val="40"/>
        </w:numPr>
        <w:shd w:val="clear" w:color="auto" w:fill="FFFFFF"/>
        <w:tabs>
          <w:tab w:val="left" w:pos="709"/>
          <w:tab w:val="left" w:pos="1416"/>
        </w:tabs>
        <w:spacing w:line="276" w:lineRule="auto"/>
        <w:ind w:left="1416" w:hanging="696"/>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1F5094BA" w14:textId="5430187E" w:rsidR="004E2E71" w:rsidRPr="00CD585B" w:rsidRDefault="004E2E71" w:rsidP="008057BD">
      <w:pPr>
        <w:numPr>
          <w:ilvl w:val="0"/>
          <w:numId w:val="40"/>
        </w:numPr>
        <w:shd w:val="clear" w:color="auto" w:fill="FFFFFF"/>
        <w:tabs>
          <w:tab w:val="left" w:pos="709"/>
          <w:tab w:val="left" w:pos="1416"/>
        </w:tabs>
        <w:spacing w:line="276" w:lineRule="auto"/>
        <w:ind w:left="720"/>
        <w:jc w:val="both"/>
      </w:pPr>
      <w:r w:rsidRPr="00CD585B">
        <w:rPr>
          <w:color w:val="000000"/>
        </w:rPr>
        <w:t>úhradu všetkých takýchto Nákladov.</w:t>
      </w:r>
    </w:p>
    <w:p w14:paraId="71667910" w14:textId="77777777" w:rsidR="004E2E71" w:rsidRPr="00CD585B" w:rsidRDefault="004E2E71" w:rsidP="008057BD">
      <w:pPr>
        <w:numPr>
          <w:ilvl w:val="0"/>
          <w:numId w:val="41"/>
        </w:numPr>
        <w:shd w:val="clear" w:color="auto" w:fill="FFFFFF"/>
        <w:tabs>
          <w:tab w:val="left" w:pos="706"/>
        </w:tabs>
        <w:spacing w:line="276" w:lineRule="auto"/>
        <w:ind w:left="706" w:hanging="706"/>
        <w:jc w:val="both"/>
        <w:rPr>
          <w:color w:val="000000"/>
        </w:rPr>
      </w:pPr>
      <w:r w:rsidRPr="00CD585B">
        <w:rPr>
          <w:color w:val="000000"/>
        </w:rPr>
        <w:t xml:space="preserve">Po obdržaní tohto ďalšieho upozornenia je Dozor Objednávateľa povinný postupovať v súlade s článkom 3.7.5 </w:t>
      </w:r>
      <w:r w:rsidRPr="00CD585B">
        <w:rPr>
          <w:i/>
          <w:iCs/>
          <w:color w:val="000000"/>
        </w:rPr>
        <w:t xml:space="preserve">(Rozhodnutia) </w:t>
      </w:r>
      <w:r w:rsidRPr="00CD585B">
        <w:rPr>
          <w:color w:val="000000"/>
        </w:rPr>
        <w:t>tejto Zmluvy tak, aby tieto záležitosti odsúhlasil, alebo o nich rozhodol.</w:t>
      </w:r>
    </w:p>
    <w:p w14:paraId="033F3E52" w14:textId="77777777" w:rsidR="004E2E71" w:rsidRPr="00CD585B" w:rsidRDefault="58A952AA" w:rsidP="4910EB6A">
      <w:pPr>
        <w:numPr>
          <w:ilvl w:val="0"/>
          <w:numId w:val="41"/>
        </w:numPr>
        <w:shd w:val="clear" w:color="auto" w:fill="FFFFFF" w:themeFill="background1"/>
        <w:tabs>
          <w:tab w:val="left" w:pos="706"/>
        </w:tabs>
        <w:spacing w:line="276" w:lineRule="auto"/>
        <w:ind w:left="706" w:hanging="706"/>
        <w:jc w:val="both"/>
        <w:rPr>
          <w:color w:val="000000"/>
        </w:rPr>
      </w:pPr>
      <w:r w:rsidRPr="4910EB6A">
        <w:rPr>
          <w:color w:val="000000" w:themeColor="text1"/>
        </w:rPr>
        <w:t>Avšak pokiaľ (a do tej miery ak) omeškanie Dozora Objednávateľa bolo spôsobené chybou alebo omeškaním Zhotoviteľa, vrátane chyby v niektorom dokumente Dokumentácie, alebo oneskorením s ich predložením, Zhotoviteľ nebude mať nárok na takéto predĺženie Lehoty realizácie, ani uhradenie Nákladov.</w:t>
      </w:r>
    </w:p>
    <w:p w14:paraId="2C468BA9" w14:textId="77777777" w:rsidR="00D14463" w:rsidRPr="00CD585B" w:rsidRDefault="00D14463">
      <w:pPr>
        <w:shd w:val="clear" w:color="auto" w:fill="FFFFFF"/>
        <w:tabs>
          <w:tab w:val="left" w:pos="706"/>
        </w:tabs>
        <w:spacing w:line="276" w:lineRule="auto"/>
        <w:ind w:left="706"/>
        <w:jc w:val="both"/>
        <w:rPr>
          <w:color w:val="000000"/>
        </w:rPr>
      </w:pPr>
    </w:p>
    <w:p w14:paraId="29688AE5" w14:textId="77777777" w:rsidR="004E2E71" w:rsidRPr="00CD585B" w:rsidRDefault="004E2E71" w:rsidP="008057BD">
      <w:pPr>
        <w:numPr>
          <w:ilvl w:val="0"/>
          <w:numId w:val="156"/>
        </w:numPr>
        <w:shd w:val="clear" w:color="auto" w:fill="FFFFFF"/>
        <w:tabs>
          <w:tab w:val="left" w:pos="715"/>
        </w:tabs>
        <w:spacing w:line="276" w:lineRule="auto"/>
        <w:jc w:val="both"/>
      </w:pPr>
      <w:r w:rsidRPr="00CD585B">
        <w:rPr>
          <w:b/>
          <w:bCs/>
          <w:color w:val="000000"/>
        </w:rPr>
        <w:t>Dokumentácia</w:t>
      </w:r>
    </w:p>
    <w:p w14:paraId="715112FF" w14:textId="77777777" w:rsidR="00CE2C41" w:rsidRPr="00CD585B" w:rsidRDefault="00CE2C41">
      <w:pPr>
        <w:shd w:val="clear" w:color="auto" w:fill="FFFFFF"/>
        <w:tabs>
          <w:tab w:val="left" w:pos="710"/>
        </w:tabs>
        <w:spacing w:line="276" w:lineRule="auto"/>
        <w:ind w:left="710"/>
        <w:jc w:val="both"/>
        <w:rPr>
          <w:color w:val="000000"/>
        </w:rPr>
      </w:pPr>
    </w:p>
    <w:p w14:paraId="2AA53C06" w14:textId="7B39BE93"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lang w:eastAsia="cs-CZ"/>
        </w:rPr>
        <w:t>Zhotoviteľ je povinný vypracovať Dokumentáciu v súlade s požiadavkami uvedenými v Zmluve a v súlade s platnými Právnymi predpismi.</w:t>
      </w:r>
    </w:p>
    <w:p w14:paraId="1FFC7AF0" w14:textId="0F6B4D5B" w:rsidR="004E2E71" w:rsidRPr="00CD585B" w:rsidRDefault="004E2E71" w:rsidP="008057BD">
      <w:pPr>
        <w:numPr>
          <w:ilvl w:val="0"/>
          <w:numId w:val="42"/>
        </w:numPr>
        <w:shd w:val="clear" w:color="auto" w:fill="FFFFFF" w:themeFill="background1"/>
        <w:tabs>
          <w:tab w:val="left" w:pos="710"/>
        </w:tabs>
        <w:spacing w:line="276" w:lineRule="auto"/>
        <w:ind w:left="710" w:hanging="710"/>
        <w:jc w:val="both"/>
      </w:pPr>
      <w:r w:rsidRPr="2D81B0DD">
        <w:rPr>
          <w:color w:val="000000" w:themeColor="text1"/>
        </w:rPr>
        <w:t>Súčasťou Dokumentácie sú aj doklady, ktoré sú potrebné na prevzatie a na užívanie ktorejkoľvek časti Diela</w:t>
      </w:r>
      <w:r w:rsidR="003E2127" w:rsidRPr="2D81B0DD">
        <w:rPr>
          <w:color w:val="000000" w:themeColor="text1"/>
        </w:rPr>
        <w:t xml:space="preserve">, pričom vo vzťahu k Technologickým zariadeniam </w:t>
      </w:r>
      <w:r w:rsidR="00B75E8B" w:rsidRPr="2D81B0DD">
        <w:rPr>
          <w:color w:val="000000" w:themeColor="text1"/>
        </w:rPr>
        <w:t>(osobitne k </w:t>
      </w:r>
      <w:r w:rsidR="00C624FF" w:rsidRPr="2D81B0DD">
        <w:rPr>
          <w:color w:val="000000" w:themeColor="text1"/>
        </w:rPr>
        <w:t>Určeným technickým</w:t>
      </w:r>
      <w:r w:rsidR="002B0486" w:rsidRPr="2D81B0DD">
        <w:rPr>
          <w:color w:val="000000" w:themeColor="text1"/>
        </w:rPr>
        <w:t xml:space="preserve"> </w:t>
      </w:r>
      <w:r w:rsidR="00B75E8B" w:rsidRPr="2D81B0DD">
        <w:rPr>
          <w:color w:val="000000" w:themeColor="text1"/>
        </w:rPr>
        <w:t>zariadeniam</w:t>
      </w:r>
      <w:r w:rsidR="009D6BF3" w:rsidRPr="2D81B0DD">
        <w:rPr>
          <w:color w:val="000000" w:themeColor="text1"/>
        </w:rPr>
        <w:t xml:space="preserve"> a k </w:t>
      </w:r>
      <w:r w:rsidR="00C624FF" w:rsidRPr="2D81B0DD">
        <w:rPr>
          <w:color w:val="000000" w:themeColor="text1"/>
        </w:rPr>
        <w:t>V</w:t>
      </w:r>
      <w:r w:rsidR="009D6BF3" w:rsidRPr="2D81B0DD">
        <w:rPr>
          <w:color w:val="000000" w:themeColor="text1"/>
        </w:rPr>
        <w:t>yhradeným technickým zariadeniam</w:t>
      </w:r>
      <w:r w:rsidR="00B75E8B" w:rsidRPr="2D81B0DD">
        <w:rPr>
          <w:color w:val="000000" w:themeColor="text1"/>
        </w:rPr>
        <w:t xml:space="preserve">) </w:t>
      </w:r>
      <w:r w:rsidR="003E2127" w:rsidRPr="2D81B0DD">
        <w:rPr>
          <w:color w:val="000000" w:themeColor="text1"/>
        </w:rPr>
        <w:t xml:space="preserve">je Zhotoviteľ povinný obstarať všetky certifikáty a doklady požadované Právnymi predpismi na ich uvedenie do prevádzky, ako aj vykonať všetky Právnymi predpismi požadované skúšky vo vzťahu k takýmto </w:t>
      </w:r>
      <w:r w:rsidR="00C624FF" w:rsidRPr="2D81B0DD">
        <w:rPr>
          <w:color w:val="000000" w:themeColor="text1"/>
        </w:rPr>
        <w:t>Vyhradeným</w:t>
      </w:r>
      <w:r w:rsidR="4F7F1C3B" w:rsidRPr="2D81B0DD">
        <w:rPr>
          <w:color w:val="000000" w:themeColor="text1"/>
        </w:rPr>
        <w:t xml:space="preserve"> </w:t>
      </w:r>
      <w:r w:rsidR="00C624FF" w:rsidRPr="2D81B0DD">
        <w:rPr>
          <w:color w:val="000000" w:themeColor="text1"/>
        </w:rPr>
        <w:t xml:space="preserve">technickým </w:t>
      </w:r>
      <w:r w:rsidR="003E2127" w:rsidRPr="2D81B0DD">
        <w:rPr>
          <w:color w:val="000000" w:themeColor="text1"/>
        </w:rPr>
        <w:t>zariadeniam, ktoré majú v zmysle Právnych predpisov predchádzať ich uvedeniu do prevádzky</w:t>
      </w:r>
      <w:r w:rsidR="00744640" w:rsidRPr="2D81B0DD">
        <w:rPr>
          <w:color w:val="000000" w:themeColor="text1"/>
        </w:rPr>
        <w:t>.</w:t>
      </w:r>
    </w:p>
    <w:p w14:paraId="34050AFA" w14:textId="0C027B10"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rPr>
        <w:t>Zhotoviteľ sa zaväzuje vypracovať Dokumentáciu v slovenskom jazyku.</w:t>
      </w:r>
      <w:r w:rsidR="003E2127" w:rsidRPr="00CD585B">
        <w:rPr>
          <w:color w:val="000000"/>
        </w:rPr>
        <w:t xml:space="preserve"> Pokiaľ sú doklady vzťahujúce sa na Technologické zariadenie dodávané od zahraničného výrobcu alebo dodávateľa, ktoré sú potrebné na prevzatie a užívanie Technologického zariadenia v českom jazyku, tieto môžu byť odovzdané v českom jazyku. To však nezbavuje Zhotoviteľa povinnosti zahrnúť aj tieto Technologické zariadenia do vypracovania návodov na obsluhu a údržbu, ktoré musia byť vypracované v slovenskom jazyk a sú súčasťou Prevádzkovej dokumentácie.</w:t>
      </w:r>
    </w:p>
    <w:p w14:paraId="4082DEBB" w14:textId="77777777"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rPr>
        <w:t>Pokiaľ je súčasťou Dokumentácie mapa, táto má byť vyhotovená v mierke 1:500, resp. v mierke požadovanej Právnymi predpismi, ak má byť táto predkladaná Príslušným orgánom.</w:t>
      </w:r>
    </w:p>
    <w:p w14:paraId="77A77177" w14:textId="77777777" w:rsidR="004E2E71" w:rsidRPr="00CD585B" w:rsidRDefault="004E2E71" w:rsidP="008057BD">
      <w:pPr>
        <w:numPr>
          <w:ilvl w:val="0"/>
          <w:numId w:val="42"/>
        </w:numPr>
        <w:shd w:val="clear" w:color="auto" w:fill="FFFFFF"/>
        <w:tabs>
          <w:tab w:val="left" w:pos="710"/>
        </w:tabs>
        <w:spacing w:line="276" w:lineRule="auto"/>
        <w:ind w:left="710" w:hanging="710"/>
        <w:jc w:val="both"/>
        <w:rPr>
          <w:color w:val="000000"/>
        </w:rPr>
      </w:pPr>
      <w:r w:rsidRPr="00CD585B">
        <w:rPr>
          <w:color w:val="000000"/>
        </w:rPr>
        <w:t>Pokiaľ je súčasťou Dokumentácie pôdorysné členenie, architektonické riešenie a pod., tieto majú byť vyhotovené v mierke 1:200, resp. v mierke požadovanej Právnymi predpismi, ak majú byť tieto predkladané Príslušným orgánom.</w:t>
      </w:r>
    </w:p>
    <w:p w14:paraId="63B55C2F" w14:textId="57F94B82" w:rsidR="00C9434C" w:rsidRPr="00C9434C" w:rsidRDefault="2D21259F" w:rsidP="4910EB6A">
      <w:pPr>
        <w:numPr>
          <w:ilvl w:val="0"/>
          <w:numId w:val="42"/>
        </w:numPr>
        <w:shd w:val="clear" w:color="auto" w:fill="FFFFFF" w:themeFill="background1"/>
        <w:tabs>
          <w:tab w:val="left" w:pos="710"/>
        </w:tabs>
        <w:spacing w:line="276" w:lineRule="auto"/>
        <w:ind w:left="710" w:hanging="710"/>
        <w:jc w:val="both"/>
        <w:rPr>
          <w:rFonts w:cstheme="minorBidi"/>
          <w:b/>
          <w:bCs/>
        </w:rPr>
      </w:pPr>
      <w:r w:rsidRPr="4910EB6A">
        <w:rPr>
          <w:color w:val="000000" w:themeColor="text1"/>
        </w:rPr>
        <w:t xml:space="preserve">Dokumentácia skutočného vyhotovenia bude vyhotovená v šiestich (6) paré vyhotoveniach v papierovej podobe a v jednom vyhotovení v digitálnej (elektronickej) forme vo formáte </w:t>
      </w:r>
      <w:r w:rsidRPr="4910EB6A">
        <w:rPr>
          <w:rFonts w:cstheme="minorBidi"/>
          <w:b/>
          <w:bCs/>
        </w:rPr>
        <w:t xml:space="preserve">.pdf, </w:t>
      </w:r>
      <w:r w:rsidRPr="4910EB6A">
        <w:rPr>
          <w:rFonts w:cstheme="minorBidi"/>
          <w:b/>
          <w:bCs/>
        </w:rPr>
        <w:lastRenderedPageBreak/>
        <w:t>.dgn, .dwg.</w:t>
      </w:r>
    </w:p>
    <w:p w14:paraId="664FAB0A" w14:textId="5ADD9FB9" w:rsidR="004E2E71" w:rsidRPr="00CD585B" w:rsidRDefault="58A952AA" w:rsidP="4910EB6A">
      <w:pPr>
        <w:numPr>
          <w:ilvl w:val="0"/>
          <w:numId w:val="42"/>
        </w:numPr>
        <w:shd w:val="clear" w:color="auto" w:fill="FFFFFF" w:themeFill="background1"/>
        <w:tabs>
          <w:tab w:val="left" w:pos="710"/>
        </w:tabs>
        <w:spacing w:line="276" w:lineRule="auto"/>
        <w:ind w:left="710" w:hanging="710"/>
        <w:jc w:val="both"/>
        <w:rPr>
          <w:color w:val="000000"/>
        </w:rPr>
      </w:pPr>
      <w:r w:rsidRPr="4910EB6A">
        <w:rPr>
          <w:color w:val="000000" w:themeColor="text1"/>
        </w:rPr>
        <w:t>Ostatná Dokumentácia musí byť vyhotovená v počte dvoch (2) paré a v jednom vyhotovení v elektronickej forme (na</w:t>
      </w:r>
      <w:r w:rsidR="76D5F90B" w:rsidRPr="4910EB6A">
        <w:rPr>
          <w:color w:val="000000" w:themeColor="text1"/>
        </w:rPr>
        <w:t xml:space="preserve"> USB</w:t>
      </w:r>
      <w:r w:rsidR="203D2911" w:rsidRPr="4910EB6A">
        <w:rPr>
          <w:color w:val="000000" w:themeColor="text1"/>
        </w:rPr>
        <w:t xml:space="preserve"> </w:t>
      </w:r>
      <w:r w:rsidRPr="4910EB6A">
        <w:rPr>
          <w:color w:val="000000" w:themeColor="text1"/>
        </w:rPr>
        <w:t>nosič</w:t>
      </w:r>
      <w:r w:rsidR="7E82709E" w:rsidRPr="4910EB6A">
        <w:rPr>
          <w:color w:val="000000" w:themeColor="text1"/>
        </w:rPr>
        <w:t xml:space="preserve"> a/alebo zriadenie prístupu k zdieľanému priečinku</w:t>
      </w:r>
      <w:r w:rsidRPr="4910EB6A">
        <w:rPr>
          <w:color w:val="000000" w:themeColor="text1"/>
        </w:rPr>
        <w:t>).</w:t>
      </w:r>
    </w:p>
    <w:p w14:paraId="4CB07C1C" w14:textId="54287689" w:rsidR="004E2E71" w:rsidRPr="00CD585B" w:rsidRDefault="004E2E71" w:rsidP="008057BD">
      <w:pPr>
        <w:numPr>
          <w:ilvl w:val="0"/>
          <w:numId w:val="42"/>
        </w:numPr>
        <w:shd w:val="clear" w:color="auto" w:fill="FFFFFF"/>
        <w:tabs>
          <w:tab w:val="left" w:pos="710"/>
        </w:tabs>
        <w:spacing w:line="276" w:lineRule="auto"/>
        <w:jc w:val="both"/>
      </w:pPr>
      <w:r w:rsidRPr="00CD585B">
        <w:rPr>
          <w:color w:val="000000"/>
        </w:rPr>
        <w:t>Zhotoviteľ je ďalej povinný:</w:t>
      </w:r>
    </w:p>
    <w:p w14:paraId="29961BC2" w14:textId="2F583AAA" w:rsidR="004E2E71" w:rsidRPr="00CD585B" w:rsidRDefault="004E2E71" w:rsidP="008057BD">
      <w:pPr>
        <w:numPr>
          <w:ilvl w:val="0"/>
          <w:numId w:val="43"/>
        </w:numPr>
        <w:shd w:val="clear" w:color="auto" w:fill="FFFFFF"/>
        <w:tabs>
          <w:tab w:val="left" w:pos="709"/>
          <w:tab w:val="left" w:pos="1421"/>
        </w:tabs>
        <w:spacing w:line="276" w:lineRule="auto"/>
        <w:ind w:left="1421" w:hanging="710"/>
        <w:jc w:val="both"/>
        <w:rPr>
          <w:color w:val="000000"/>
        </w:rPr>
      </w:pPr>
      <w:r w:rsidRPr="00CD585B">
        <w:rPr>
          <w:color w:val="000000"/>
        </w:rPr>
        <w:t xml:space="preserve">predložiť </w:t>
      </w:r>
      <w:r w:rsidR="002A0C68" w:rsidRPr="00CD585B">
        <w:rPr>
          <w:color w:val="000000"/>
        </w:rPr>
        <w:t xml:space="preserve">Dozoru </w:t>
      </w:r>
      <w:r w:rsidRPr="00CD585B">
        <w:rPr>
          <w:color w:val="000000"/>
        </w:rPr>
        <w:t>Objednávateľa Dokumentáciu v súlade s postupmi stanovenými v Zmluve a v rozsahu podľa tejto Zmluvy;</w:t>
      </w:r>
    </w:p>
    <w:p w14:paraId="7EB3B64B" w14:textId="77777777" w:rsidR="004E2E71" w:rsidRPr="00CD585B" w:rsidRDefault="004E2E71" w:rsidP="008057BD">
      <w:pPr>
        <w:numPr>
          <w:ilvl w:val="0"/>
          <w:numId w:val="43"/>
        </w:numPr>
        <w:shd w:val="clear" w:color="auto" w:fill="FFFFFF"/>
        <w:tabs>
          <w:tab w:val="left" w:pos="709"/>
          <w:tab w:val="left" w:pos="1421"/>
        </w:tabs>
        <w:spacing w:line="276" w:lineRule="auto"/>
        <w:ind w:left="1421" w:hanging="710"/>
        <w:jc w:val="both"/>
        <w:rPr>
          <w:color w:val="000000"/>
        </w:rPr>
      </w:pPr>
      <w:r w:rsidRPr="00CD585B">
        <w:rPr>
          <w:color w:val="000000"/>
        </w:rPr>
        <w:t>Dokumentácia musí obsahovať dodatočné informácie požadované Dozorom Objednávateľa na doplnenie,</w:t>
      </w:r>
    </w:p>
    <w:p w14:paraId="4F654CC3" w14:textId="7480A013" w:rsidR="004E2E71" w:rsidRPr="00CD585B" w:rsidRDefault="004E2E71" w:rsidP="008057BD">
      <w:pPr>
        <w:numPr>
          <w:ilvl w:val="0"/>
          <w:numId w:val="43"/>
        </w:numPr>
        <w:shd w:val="clear" w:color="auto" w:fill="FFFFFF"/>
        <w:tabs>
          <w:tab w:val="left" w:pos="709"/>
          <w:tab w:val="left" w:pos="1421"/>
        </w:tabs>
        <w:spacing w:line="276" w:lineRule="auto"/>
        <w:ind w:left="1421" w:hanging="710"/>
        <w:jc w:val="both"/>
        <w:rPr>
          <w:color w:val="000000"/>
        </w:rPr>
      </w:pPr>
      <w:r w:rsidRPr="00CD585B">
        <w:rPr>
          <w:color w:val="000000"/>
        </w:rPr>
        <w:t xml:space="preserve">pred začatím </w:t>
      </w:r>
      <w:r w:rsidR="009E4205" w:rsidRPr="00CD585B">
        <w:rPr>
          <w:color w:val="000000"/>
        </w:rPr>
        <w:t xml:space="preserve">preberacích </w:t>
      </w:r>
      <w:r w:rsidRPr="00CD585B">
        <w:rPr>
          <w:color w:val="000000"/>
        </w:rPr>
        <w:t xml:space="preserve">skúšok vykonávaných podľa tejto Zmluvy je Zhotoviteľ povinný predložiť </w:t>
      </w:r>
      <w:r w:rsidR="002A0C68" w:rsidRPr="00CD585B">
        <w:rPr>
          <w:color w:val="000000"/>
        </w:rPr>
        <w:t xml:space="preserve">Dozoru </w:t>
      </w:r>
      <w:r w:rsidRPr="00CD585B">
        <w:rPr>
          <w:color w:val="000000"/>
        </w:rPr>
        <w:t xml:space="preserve">Objednávateľa Dokumentáciu skutočného realizovania; pričom Dokumentácia má byť dostatočne podrobná tak, aby Objednávateľ mohol časť Diela, ku ktorému sa vzťahuje, riadne </w:t>
      </w:r>
      <w:r w:rsidR="00440ECC" w:rsidRPr="00CD585B">
        <w:rPr>
          <w:color w:val="000000"/>
        </w:rPr>
        <w:t>užívať a</w:t>
      </w:r>
      <w:r w:rsidRPr="00CD585B">
        <w:rPr>
          <w:color w:val="000000"/>
        </w:rPr>
        <w:t xml:space="preserve"> udržovať. Takáto časť Diela sa nebude považovať za dokončenú </w:t>
      </w:r>
      <w:r w:rsidR="002C35A6" w:rsidRPr="00CD585B">
        <w:rPr>
          <w:color w:val="000000"/>
        </w:rPr>
        <w:t>na</w:t>
      </w:r>
      <w:r w:rsidRPr="00CD585B">
        <w:rPr>
          <w:color w:val="000000"/>
        </w:rPr>
        <w:t xml:space="preserve"> účely prebratia podľa článku 6.2 (</w:t>
      </w:r>
      <w:r w:rsidRPr="00CD585B">
        <w:rPr>
          <w:i/>
          <w:iCs/>
          <w:color w:val="000000"/>
        </w:rPr>
        <w:t>Pre</w:t>
      </w:r>
      <w:r w:rsidR="0078160E" w:rsidRPr="00CD585B">
        <w:rPr>
          <w:i/>
          <w:iCs/>
          <w:color w:val="000000"/>
        </w:rPr>
        <w:t>vza</w:t>
      </w:r>
      <w:r w:rsidRPr="00CD585B">
        <w:rPr>
          <w:i/>
          <w:iCs/>
          <w:color w:val="000000"/>
        </w:rPr>
        <w:t>tie Diela a</w:t>
      </w:r>
      <w:r w:rsidR="0078160E" w:rsidRPr="00CD585B">
        <w:rPr>
          <w:i/>
          <w:iCs/>
          <w:color w:val="000000"/>
        </w:rPr>
        <w:t>lebo</w:t>
      </w:r>
      <w:r w:rsidRPr="00CD585B">
        <w:rPr>
          <w:i/>
          <w:iCs/>
          <w:color w:val="000000"/>
        </w:rPr>
        <w:t xml:space="preserve"> jeho častí</w:t>
      </w:r>
      <w:r w:rsidRPr="00CD585B">
        <w:rPr>
          <w:color w:val="000000"/>
        </w:rPr>
        <w:t>) tejto Zmluvy dovtedy, kým táto Dokumentácia nebud</w:t>
      </w:r>
      <w:r w:rsidR="00440ECC" w:rsidRPr="00CD585B">
        <w:rPr>
          <w:color w:val="000000"/>
        </w:rPr>
        <w:t>e</w:t>
      </w:r>
      <w:r w:rsidRPr="00CD585B">
        <w:rPr>
          <w:color w:val="000000"/>
        </w:rPr>
        <w:t xml:space="preserve"> odovzdan</w:t>
      </w:r>
      <w:r w:rsidR="00440ECC" w:rsidRPr="00CD585B">
        <w:rPr>
          <w:color w:val="000000"/>
        </w:rPr>
        <w:t>á</w:t>
      </w:r>
      <w:r w:rsidRPr="00CD585B">
        <w:rPr>
          <w:color w:val="000000"/>
        </w:rPr>
        <w:t xml:space="preserve"> </w:t>
      </w:r>
      <w:r w:rsidR="00B4653A" w:rsidRPr="00CD585B">
        <w:rPr>
          <w:color w:val="000000"/>
        </w:rPr>
        <w:t>Dozoru</w:t>
      </w:r>
      <w:r w:rsidRPr="00CD585B">
        <w:rPr>
          <w:color w:val="000000"/>
        </w:rPr>
        <w:t xml:space="preserve"> Objednávateľa.</w:t>
      </w:r>
    </w:p>
    <w:p w14:paraId="7C3EB5DE" w14:textId="77777777" w:rsidR="00D14463" w:rsidRPr="00CD585B" w:rsidRDefault="00D14463">
      <w:pPr>
        <w:shd w:val="clear" w:color="auto" w:fill="FFFFFF"/>
        <w:tabs>
          <w:tab w:val="left" w:pos="710"/>
        </w:tabs>
        <w:spacing w:line="276" w:lineRule="auto"/>
        <w:jc w:val="both"/>
        <w:rPr>
          <w:color w:val="000000"/>
        </w:rPr>
      </w:pPr>
      <w:bookmarkStart w:id="36" w:name="bookmark44"/>
    </w:p>
    <w:bookmarkEnd w:id="36"/>
    <w:p w14:paraId="0CD40E79" w14:textId="55702447" w:rsidR="004E2E71" w:rsidRPr="00CD585B" w:rsidRDefault="004E2E71" w:rsidP="008057BD">
      <w:pPr>
        <w:numPr>
          <w:ilvl w:val="0"/>
          <w:numId w:val="156"/>
        </w:numPr>
        <w:shd w:val="clear" w:color="auto" w:fill="FFFFFF"/>
        <w:tabs>
          <w:tab w:val="left" w:pos="710"/>
        </w:tabs>
        <w:spacing w:line="276" w:lineRule="auto"/>
        <w:jc w:val="both"/>
      </w:pPr>
      <w:r w:rsidRPr="00CD585B">
        <w:rPr>
          <w:color w:val="000000"/>
        </w:rPr>
        <w:tab/>
      </w:r>
      <w:r w:rsidRPr="00CD585B">
        <w:rPr>
          <w:b/>
          <w:bCs/>
          <w:color w:val="000000"/>
        </w:rPr>
        <w:t>Autorské práva k Dokumentácii a Licenčná zmluva a užívanie Dokumentácie</w:t>
      </w:r>
    </w:p>
    <w:p w14:paraId="18D01670" w14:textId="77777777" w:rsidR="002C35A6" w:rsidRPr="00CD585B" w:rsidRDefault="002C35A6">
      <w:pPr>
        <w:shd w:val="clear" w:color="auto" w:fill="FFFFFF"/>
        <w:tabs>
          <w:tab w:val="left" w:pos="710"/>
        </w:tabs>
        <w:spacing w:line="276" w:lineRule="auto"/>
        <w:ind w:left="710"/>
        <w:jc w:val="both"/>
        <w:rPr>
          <w:color w:val="000000"/>
        </w:rPr>
      </w:pPr>
    </w:p>
    <w:p w14:paraId="3E3BDF25" w14:textId="0589F6DC" w:rsidR="004E2E71" w:rsidRPr="00CD585B" w:rsidRDefault="004E2E71" w:rsidP="008057BD">
      <w:pPr>
        <w:numPr>
          <w:ilvl w:val="0"/>
          <w:numId w:val="44"/>
        </w:numPr>
        <w:shd w:val="clear" w:color="auto" w:fill="FFFFFF"/>
        <w:tabs>
          <w:tab w:val="left" w:pos="710"/>
        </w:tabs>
        <w:spacing w:line="276" w:lineRule="auto"/>
        <w:ind w:left="710" w:hanging="710"/>
        <w:jc w:val="both"/>
        <w:rPr>
          <w:color w:val="000000"/>
        </w:rPr>
      </w:pPr>
      <w:r w:rsidRPr="00CD585B">
        <w:rPr>
          <w:color w:val="000000"/>
        </w:rPr>
        <w:t>Dokumentácia bude v starostlivosti a opatere Zhotoviteľa, pokým a dokiaľ ju neprevezme Objednávateľ.</w:t>
      </w:r>
    </w:p>
    <w:p w14:paraId="19EC6835" w14:textId="1D6C2EA1" w:rsidR="004E2E71" w:rsidRPr="00CD585B" w:rsidRDefault="004E2E71" w:rsidP="008057BD">
      <w:pPr>
        <w:numPr>
          <w:ilvl w:val="0"/>
          <w:numId w:val="44"/>
        </w:numPr>
        <w:shd w:val="clear" w:color="auto" w:fill="FFFFFF"/>
        <w:tabs>
          <w:tab w:val="left" w:pos="710"/>
        </w:tabs>
        <w:spacing w:line="276" w:lineRule="auto"/>
        <w:ind w:left="710" w:hanging="710"/>
        <w:jc w:val="both"/>
        <w:rPr>
          <w:color w:val="000000"/>
        </w:rPr>
      </w:pPr>
      <w:r w:rsidRPr="00CD585B">
        <w:rPr>
          <w:color w:val="000000"/>
        </w:rPr>
        <w:t xml:space="preserve">Pokiaľ sa neuvádza v tejto Zmluve inak, Zhotoviteľ je povinný dodať </w:t>
      </w:r>
      <w:r w:rsidR="00B4653A" w:rsidRPr="00CD585B">
        <w:rPr>
          <w:color w:val="000000"/>
        </w:rPr>
        <w:t>Dozoru</w:t>
      </w:r>
      <w:r w:rsidRPr="00CD585B">
        <w:rPr>
          <w:color w:val="000000"/>
        </w:rPr>
        <w:t xml:space="preserve"> Objednávateľa každý dokument tvoriaci Dokumentáciu bez zbytočného odkladu po jeho vyhotovení v počte vyhotovení v súlade s článkom 4.1.4.7 tejto Zmluvy.</w:t>
      </w:r>
    </w:p>
    <w:p w14:paraId="1D6683F6" w14:textId="77777777" w:rsidR="004E2E71" w:rsidRPr="00CD585B" w:rsidRDefault="004E2E71" w:rsidP="008057BD">
      <w:pPr>
        <w:numPr>
          <w:ilvl w:val="0"/>
          <w:numId w:val="44"/>
        </w:numPr>
        <w:shd w:val="clear" w:color="auto" w:fill="FFFFFF"/>
        <w:tabs>
          <w:tab w:val="left" w:pos="709"/>
        </w:tabs>
        <w:spacing w:line="276" w:lineRule="auto"/>
        <w:ind w:left="709" w:hanging="709"/>
        <w:jc w:val="both"/>
      </w:pPr>
      <w:r w:rsidRPr="00CD585B">
        <w:rPr>
          <w:color w:val="000000"/>
        </w:rPr>
        <w:t>Objednávateľ nadobudne vlastnícke právo k tlačenému zobrazeniu (kresbám, náčrtom, špecifikáciám, správam a inej dokumentácii, animáciám, a iným zobrazeniam) Dokumentácie, ktorého prostredníctvom je samostatný druh, časť alebo stupeň Dokumentácie vyjadrený, ako</w:t>
      </w:r>
      <w:r w:rsidR="001D293C" w:rsidRPr="00CD585B">
        <w:rPr>
          <w:color w:val="000000"/>
        </w:rPr>
        <w:t xml:space="preserve"> </w:t>
      </w:r>
    </w:p>
    <w:p w14:paraId="00E12B85" w14:textId="77777777" w:rsidR="004E2E71" w:rsidRPr="00CD585B" w:rsidRDefault="004E2E71" w:rsidP="002C0334">
      <w:pPr>
        <w:shd w:val="clear" w:color="auto" w:fill="FFFFFF"/>
        <w:tabs>
          <w:tab w:val="left" w:pos="709"/>
        </w:tabs>
        <w:spacing w:line="276" w:lineRule="auto"/>
        <w:ind w:left="710"/>
        <w:jc w:val="both"/>
      </w:pPr>
      <w:r w:rsidRPr="00CD585B">
        <w:rPr>
          <w:color w:val="000000"/>
        </w:rPr>
        <w:t>aj ku všetkým ostatným nosičom s Dokumentáciou ich prevzatím. Objednávateľ má právo využiť Dokumentáciu pre účely realizácie Diela podľa Zmluvy.</w:t>
      </w:r>
    </w:p>
    <w:p w14:paraId="594F34CD"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lang w:eastAsia="cs-CZ"/>
        </w:rPr>
        <w:t>Zhotoviteľ vyhlasuje, že je držiteľom všetkých majetkových práv k Dokumentácii, má výlučné právo na jej použitie všetkými možnými spôsobmi, aké mu priznávajú Príslušné predpisy a medzinárodné dohovory, ktorými je Slovenská republika viazaná a má oprávnenie s ňou nakladať v plnom rozsahu. Zhotoviteľ vyhlasuje, že neporušuje autorské ani iné práva tretích osôb, a zároveň autorské práva tretích osôb nebudú porušené použitím Dokumentácie spôsobom predpokladaným touto Zmluvou a k tej časti Dokumentácie, ktorá bola vytvorená osobou rôznou od Zhotoviteľa, je Objednávateľovi oprávnený udeliť súhlas na použitie tejto časti Dokumentácie.</w:t>
      </w:r>
    </w:p>
    <w:p w14:paraId="4EA9921C"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rPr>
        <w:t>Pokiaľ je súčasťou plnenia podľa Zmluvy výsledok tvorivej činnosti autora chránený ako predmet duševného vlastníctva v zmysle ustanovenia § 3 Autorského zákona, Zhotoviteľ poskytuje Objednávateľovi výhradnú (Zhotoviteľ sa zaväzuje neudeliť súhlas na jej použitie inej osobe bez písomného súhlasu Objednávateľa), časovo a teritoriálne neobmedzenú licenciu na použitie Dokumentácie alebo ktorejkoľvek jej časti a na účel vyplývajúci zo Zmluvy v rozsahu príprava, realizácia Diela, vyhotovovanie rozmnoženín, verejné vystavovanie a verejná prezentácia, zmeny a spracovanie Dokumentácie, pričom zmeny a spracovanie Dokumentácie alebo/a jej druhov, častí a stupňov sa uskutočnia najmä za účelom vykonania úprav a prác v rozsahu opráv, stavebných úprav, modernizácie a rozšírenia. Počas Záručnej doby je Objednávateľ oprávnený modifikovať, prepracovať alebo zmeniť Dokumentáciu len s predchádzajúcim písomným súhlasom Zhotoviteľa.</w:t>
      </w:r>
    </w:p>
    <w:p w14:paraId="5A572838"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rPr>
        <w:t>Na základe tejto licencie je taktiež Objednávateľ alebo ním poverená osoba oprávnená po vykonaní Diela akokoľvek modifikovať, prepracovať, dopracovať alebo zmeniť Dokumentáciu, alebo dopracovať ďalšie časti Dokumentácie s použitím Zhotoviteľom vypracovaných častí Dokumentácie a použiť ju na dosiahnutie účelu tejto Zmluvy a realizáciu Diela, ak dôjde k zániku tejto Zmluvy pred vykonaním Diela zo strany Zhotoviteľa.</w:t>
      </w:r>
    </w:p>
    <w:p w14:paraId="5CAEC356"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lang w:eastAsia="cs-CZ"/>
        </w:rPr>
        <w:t xml:space="preserve">Zhotoviteľ ďalej vyhlasuje, že zabezpečí plnenie podľa tejto Zmluvy prostredníctvom osôb, ktoré </w:t>
      </w:r>
      <w:r w:rsidRPr="00CD585B">
        <w:rPr>
          <w:color w:val="000000"/>
          <w:lang w:eastAsia="cs-CZ"/>
        </w:rPr>
        <w:lastRenderedPageBreak/>
        <w:t>sú nositeľom autorizačných oprávnení podľa zákona č. 138/1992 Zb. o autorizovaných architektoch a autorizovaných stavebných inžinieroch v znení neskorších predpisov, alebo iných autorizačných oprávnení, ak to Právne predpisy v súvislosti s vypracovaním ktorejkoľvek časti Dokumentácii resp. použitím Dokumentácie na účel predpokladaný touto Zmluvou vyžadujú.</w:t>
      </w:r>
    </w:p>
    <w:p w14:paraId="37888FA9"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lang w:eastAsia="cs-CZ"/>
        </w:rPr>
        <w:t>Zhotoviteľ týmto v súlade s § 72 Autorského zákona ďalej Objednávateľovi udeľuje výslovný predchádzajúci súhlas na udelenie súhlasu tretej osobe na použitie Dokumentácie v rozsahu udelenej licencie, ako aj na postúpenie licencie. O osobe postupníka je Objednávateľ povinný informovať Zhotoviteľa bez zbytočného odkladu.</w:t>
      </w:r>
    </w:p>
    <w:p w14:paraId="0CFC22EF" w14:textId="77777777" w:rsidR="004E2E71" w:rsidRPr="00CD585B" w:rsidRDefault="004E2E71" w:rsidP="008057BD">
      <w:pPr>
        <w:numPr>
          <w:ilvl w:val="0"/>
          <w:numId w:val="45"/>
        </w:numPr>
        <w:shd w:val="clear" w:color="auto" w:fill="FFFFFF"/>
        <w:tabs>
          <w:tab w:val="left" w:pos="710"/>
        </w:tabs>
        <w:spacing w:line="276" w:lineRule="auto"/>
        <w:ind w:left="710" w:hanging="710"/>
        <w:jc w:val="both"/>
        <w:rPr>
          <w:color w:val="000000"/>
        </w:rPr>
      </w:pPr>
      <w:r w:rsidRPr="00CD585B">
        <w:rPr>
          <w:color w:val="000000"/>
        </w:rPr>
        <w:t xml:space="preserve">Odplata za licenciu podľa tohto článku </w:t>
      </w:r>
      <w:hyperlink w:anchor="bookmark44" w:history="1">
        <w:r w:rsidRPr="00CD585B">
          <w:rPr>
            <w:color w:val="000000"/>
          </w:rPr>
          <w:t>4.1.5</w:t>
        </w:r>
      </w:hyperlink>
      <w:r w:rsidRPr="00CD585B">
        <w:rPr>
          <w:color w:val="000000"/>
        </w:rPr>
        <w:t xml:space="preserve"> </w:t>
      </w:r>
      <w:r w:rsidRPr="00CD585B">
        <w:rPr>
          <w:i/>
          <w:iCs/>
          <w:color w:val="000000"/>
        </w:rPr>
        <w:t xml:space="preserve">(Autorské práva k Dokumentácii a Licenčná zmluva a užívanie Dokumentácie) </w:t>
      </w:r>
      <w:r w:rsidRPr="00CD585B">
        <w:rPr>
          <w:color w:val="000000"/>
        </w:rPr>
        <w:t>tejto Zmluvy je zahrnutá v Zmluvnej cene a Zhotoviteľovi nepatrí za poskytnutie tejto licencie žiadna ďalšia odplata.</w:t>
      </w:r>
    </w:p>
    <w:p w14:paraId="3FD4EAD0" w14:textId="77777777" w:rsidR="004E2E71" w:rsidRPr="00CD585B" w:rsidRDefault="004E2E71" w:rsidP="008057BD">
      <w:pPr>
        <w:numPr>
          <w:ilvl w:val="0"/>
          <w:numId w:val="45"/>
        </w:numPr>
        <w:shd w:val="clear" w:color="auto" w:fill="FFFFFF"/>
        <w:tabs>
          <w:tab w:val="left" w:pos="709"/>
          <w:tab w:val="left" w:pos="993"/>
        </w:tabs>
        <w:spacing w:line="276" w:lineRule="auto"/>
        <w:ind w:left="851" w:hanging="851"/>
        <w:jc w:val="both"/>
      </w:pPr>
      <w:r w:rsidRPr="00CD585B">
        <w:rPr>
          <w:color w:val="000000"/>
        </w:rPr>
        <w:t>Licencia sa považuje za poskytnutú odo dňa dodania Dokumentácie podľa článku</w:t>
      </w:r>
      <w:r w:rsidR="003D5A73" w:rsidRPr="00CD585B">
        <w:rPr>
          <w:color w:val="000000"/>
        </w:rPr>
        <w:t xml:space="preserve"> </w:t>
      </w:r>
      <w:hyperlink w:anchor="bookmark45" w:history="1">
        <w:r w:rsidRPr="00CD585B">
          <w:rPr>
            <w:color w:val="000000"/>
          </w:rPr>
          <w:t xml:space="preserve">4.1.5.2 </w:t>
        </w:r>
      </w:hyperlink>
      <w:r w:rsidRPr="00CD585B">
        <w:rPr>
          <w:color w:val="000000"/>
        </w:rPr>
        <w:t>tejto Zmluvy.</w:t>
      </w:r>
    </w:p>
    <w:p w14:paraId="66410C0C" w14:textId="77777777" w:rsidR="001D293C" w:rsidRPr="00CD585B" w:rsidRDefault="001D293C" w:rsidP="00A57879">
      <w:pPr>
        <w:shd w:val="clear" w:color="auto" w:fill="FFFFFF"/>
        <w:tabs>
          <w:tab w:val="left" w:pos="709"/>
        </w:tabs>
        <w:spacing w:line="276" w:lineRule="auto"/>
        <w:ind w:left="5"/>
        <w:jc w:val="both"/>
        <w:rPr>
          <w:color w:val="000000"/>
        </w:rPr>
      </w:pPr>
    </w:p>
    <w:p w14:paraId="68780412" w14:textId="2D942E26" w:rsidR="004E2E71" w:rsidRPr="00CD585B" w:rsidRDefault="007C07D8" w:rsidP="008057BD">
      <w:pPr>
        <w:numPr>
          <w:ilvl w:val="0"/>
          <w:numId w:val="156"/>
        </w:numPr>
        <w:shd w:val="clear" w:color="auto" w:fill="FFFFFF"/>
        <w:tabs>
          <w:tab w:val="left" w:pos="710"/>
        </w:tabs>
        <w:spacing w:line="276" w:lineRule="auto"/>
        <w:jc w:val="both"/>
      </w:pPr>
      <w:r w:rsidRPr="00CD585B">
        <w:rPr>
          <w:b/>
          <w:bCs/>
          <w:color w:val="000000"/>
        </w:rPr>
        <w:t>P</w:t>
      </w:r>
      <w:r w:rsidR="00492203" w:rsidRPr="00CD585B">
        <w:rPr>
          <w:b/>
          <w:bCs/>
          <w:color w:val="000000"/>
        </w:rPr>
        <w:t>rojekt organizácie výstavby</w:t>
      </w:r>
      <w:r w:rsidR="00FC49F0">
        <w:rPr>
          <w:b/>
          <w:bCs/>
          <w:color w:val="000000"/>
        </w:rPr>
        <w:t xml:space="preserve"> a Kontrolný a skúšobný plán</w:t>
      </w:r>
    </w:p>
    <w:p w14:paraId="30506A84" w14:textId="77777777" w:rsidR="00850706" w:rsidRPr="00CD585B" w:rsidRDefault="00850706">
      <w:pPr>
        <w:shd w:val="clear" w:color="auto" w:fill="FFFFFF"/>
        <w:tabs>
          <w:tab w:val="left" w:pos="710"/>
        </w:tabs>
        <w:spacing w:line="276" w:lineRule="auto"/>
        <w:jc w:val="both"/>
      </w:pPr>
    </w:p>
    <w:p w14:paraId="4396D70B" w14:textId="48FBC0BA" w:rsidR="001A5EC3" w:rsidRPr="00CD585B" w:rsidRDefault="007C07D8" w:rsidP="008057BD">
      <w:pPr>
        <w:numPr>
          <w:ilvl w:val="0"/>
          <w:numId w:val="220"/>
        </w:numPr>
        <w:shd w:val="clear" w:color="auto" w:fill="FFFFFF"/>
        <w:tabs>
          <w:tab w:val="left" w:pos="715"/>
        </w:tabs>
        <w:spacing w:line="276" w:lineRule="auto"/>
        <w:ind w:left="715" w:hanging="710"/>
        <w:jc w:val="both"/>
        <w:rPr>
          <w:color w:val="000000"/>
        </w:rPr>
      </w:pPr>
      <w:r w:rsidRPr="00CD585B">
        <w:rPr>
          <w:color w:val="000000"/>
          <w:lang w:eastAsia="cs-CZ"/>
        </w:rPr>
        <w:t xml:space="preserve">Zhotoviteľ na základe Podkladov v lehote do </w:t>
      </w:r>
      <w:r w:rsidR="007F1B8F">
        <w:rPr>
          <w:color w:val="000000"/>
          <w:lang w:eastAsia="cs-CZ"/>
        </w:rPr>
        <w:t>štrnásť</w:t>
      </w:r>
      <w:r w:rsidR="007F1B8F" w:rsidRPr="00CD585B">
        <w:rPr>
          <w:color w:val="000000"/>
          <w:lang w:eastAsia="cs-CZ"/>
        </w:rPr>
        <w:t xml:space="preserve"> </w:t>
      </w:r>
      <w:r w:rsidRPr="00CD585B">
        <w:rPr>
          <w:color w:val="000000"/>
          <w:lang w:eastAsia="cs-CZ"/>
        </w:rPr>
        <w:t>(</w:t>
      </w:r>
      <w:r w:rsidR="007F1B8F">
        <w:rPr>
          <w:color w:val="000000"/>
          <w:lang w:eastAsia="cs-CZ"/>
        </w:rPr>
        <w:t>14</w:t>
      </w:r>
      <w:r w:rsidRPr="00CD585B">
        <w:rPr>
          <w:color w:val="000000"/>
          <w:lang w:eastAsia="cs-CZ"/>
        </w:rPr>
        <w:t xml:space="preserve">) Dní odo dňa </w:t>
      </w:r>
      <w:r w:rsidR="0030403B" w:rsidRPr="00CD585B">
        <w:rPr>
          <w:color w:val="000000"/>
          <w:lang w:eastAsia="cs-CZ"/>
        </w:rPr>
        <w:t>účinnosti tejto Zmluvy</w:t>
      </w:r>
      <w:r w:rsidR="000E6ACC" w:rsidRPr="00CD585B">
        <w:rPr>
          <w:color w:val="000000"/>
          <w:lang w:eastAsia="cs-CZ"/>
        </w:rPr>
        <w:t xml:space="preserve"> </w:t>
      </w:r>
      <w:r w:rsidR="009757B4" w:rsidRPr="00CD585B">
        <w:rPr>
          <w:color w:val="000000"/>
          <w:lang w:eastAsia="cs-CZ"/>
        </w:rPr>
        <w:t xml:space="preserve">vyhotoví POV </w:t>
      </w:r>
      <w:r w:rsidRPr="00CD585B">
        <w:rPr>
          <w:color w:val="000000"/>
          <w:lang w:eastAsia="cs-CZ"/>
        </w:rPr>
        <w:t>a predloží POV na schválenie Objednávateľ</w:t>
      </w:r>
      <w:r w:rsidR="001A5EC3" w:rsidRPr="00CD585B">
        <w:rPr>
          <w:color w:val="000000"/>
          <w:lang w:eastAsia="cs-CZ"/>
        </w:rPr>
        <w:t>ovi</w:t>
      </w:r>
      <w:r w:rsidRPr="00CD585B">
        <w:rPr>
          <w:color w:val="000000"/>
          <w:lang w:eastAsia="cs-CZ"/>
        </w:rPr>
        <w:t xml:space="preserve">. </w:t>
      </w:r>
      <w:r w:rsidR="001A5EC3" w:rsidRPr="00CD585B">
        <w:rPr>
          <w:color w:val="000000"/>
        </w:rPr>
        <w:t xml:space="preserve">Objednávateľ má </w:t>
      </w:r>
      <w:r w:rsidR="000E6ACC" w:rsidRPr="00CD585B">
        <w:rPr>
          <w:color w:val="000000"/>
        </w:rPr>
        <w:t>sedem</w:t>
      </w:r>
      <w:r w:rsidR="001A5EC3" w:rsidRPr="00CD585B">
        <w:rPr>
          <w:color w:val="000000"/>
        </w:rPr>
        <w:t xml:space="preserve"> (</w:t>
      </w:r>
      <w:r w:rsidR="000E6ACC" w:rsidRPr="00CD585B">
        <w:rPr>
          <w:color w:val="000000"/>
        </w:rPr>
        <w:t>7</w:t>
      </w:r>
      <w:r w:rsidR="001A5EC3" w:rsidRPr="00CD585B">
        <w:rPr>
          <w:color w:val="000000"/>
        </w:rPr>
        <w:t xml:space="preserve">) Dní na posúdenie POV a komunikovanie svojich pripomienok Zhotoviteľovi. Zhotoviteľ najneskôr do päť (5) Dní po doručení pripomienok tieto zapracuje a odstráni zistené nedostatky POV. Prevzatie takto upraveného POV, prípadne prevzatie POV, ku ktorému neboli vznesené pripomienky, potvrdí Objednávateľ </w:t>
      </w:r>
      <w:r w:rsidR="005C7490" w:rsidRPr="00CD585B">
        <w:rPr>
          <w:color w:val="000000"/>
        </w:rPr>
        <w:t>p</w:t>
      </w:r>
      <w:r w:rsidR="001A5EC3" w:rsidRPr="00CD585B">
        <w:rPr>
          <w:color w:val="000000"/>
        </w:rPr>
        <w:t>reberacím protokolom.</w:t>
      </w:r>
    </w:p>
    <w:p w14:paraId="5F410CF7" w14:textId="6CBFC050" w:rsidR="00A66390" w:rsidRPr="00CD585B" w:rsidRDefault="001A5EC3" w:rsidP="008057BD">
      <w:pPr>
        <w:numPr>
          <w:ilvl w:val="0"/>
          <w:numId w:val="220"/>
        </w:numPr>
        <w:shd w:val="clear" w:color="auto" w:fill="FFFFFF"/>
        <w:tabs>
          <w:tab w:val="left" w:pos="715"/>
        </w:tabs>
        <w:spacing w:line="276" w:lineRule="auto"/>
        <w:ind w:left="715" w:hanging="710"/>
        <w:jc w:val="both"/>
        <w:rPr>
          <w:color w:val="000000"/>
          <w:lang w:eastAsia="cs-CZ"/>
        </w:rPr>
      </w:pPr>
      <w:r w:rsidRPr="00CD585B">
        <w:rPr>
          <w:color w:val="000000"/>
          <w:lang w:eastAsia="cs-CZ"/>
        </w:rPr>
        <w:t>POV</w:t>
      </w:r>
      <w:r w:rsidR="00400D3D" w:rsidRPr="00CD585B">
        <w:rPr>
          <w:color w:val="000000"/>
          <w:lang w:eastAsia="cs-CZ"/>
        </w:rPr>
        <w:t xml:space="preserve"> sa momentom </w:t>
      </w:r>
      <w:r w:rsidRPr="00CD585B">
        <w:rPr>
          <w:color w:val="000000"/>
          <w:lang w:eastAsia="cs-CZ"/>
        </w:rPr>
        <w:t xml:space="preserve">potvrdenia preberacieho protokolu </w:t>
      </w:r>
      <w:r w:rsidR="00400D3D" w:rsidRPr="00CD585B">
        <w:rPr>
          <w:color w:val="000000"/>
          <w:lang w:eastAsia="cs-CZ"/>
        </w:rPr>
        <w:t xml:space="preserve">stáva súčasťou </w:t>
      </w:r>
      <w:r w:rsidR="000866CC" w:rsidRPr="00CD585B">
        <w:rPr>
          <w:color w:val="000000"/>
          <w:lang w:eastAsia="cs-CZ"/>
        </w:rPr>
        <w:t>Dokumentácie</w:t>
      </w:r>
      <w:r w:rsidR="00400D3D" w:rsidRPr="00CD585B">
        <w:rPr>
          <w:color w:val="000000"/>
          <w:lang w:eastAsia="cs-CZ"/>
        </w:rPr>
        <w:t xml:space="preserve"> a je pre Zhotoviteľa záväzn</w:t>
      </w:r>
      <w:r w:rsidRPr="00CD585B">
        <w:rPr>
          <w:color w:val="000000"/>
          <w:lang w:eastAsia="cs-CZ"/>
        </w:rPr>
        <w:t>ý</w:t>
      </w:r>
      <w:r w:rsidR="00400D3D" w:rsidRPr="00CD585B">
        <w:rPr>
          <w:color w:val="000000"/>
          <w:lang w:eastAsia="cs-CZ"/>
        </w:rPr>
        <w:t>.</w:t>
      </w:r>
    </w:p>
    <w:p w14:paraId="5D9B452F" w14:textId="28BB3582" w:rsidR="00A04AEA" w:rsidRDefault="001A5EC3" w:rsidP="008057BD">
      <w:pPr>
        <w:numPr>
          <w:ilvl w:val="0"/>
          <w:numId w:val="220"/>
        </w:numPr>
        <w:shd w:val="clear" w:color="auto" w:fill="FFFFFF"/>
        <w:tabs>
          <w:tab w:val="left" w:pos="715"/>
        </w:tabs>
        <w:spacing w:line="276" w:lineRule="auto"/>
        <w:ind w:left="715" w:hanging="710"/>
        <w:jc w:val="both"/>
        <w:rPr>
          <w:color w:val="000000"/>
        </w:rPr>
      </w:pPr>
      <w:r w:rsidRPr="00CD585B">
        <w:rPr>
          <w:color w:val="000000"/>
          <w:lang w:eastAsia="cs-CZ"/>
        </w:rPr>
        <w:t>POV</w:t>
      </w:r>
      <w:r w:rsidR="00A66390" w:rsidRPr="00CD585B">
        <w:rPr>
          <w:color w:val="000000"/>
          <w:lang w:eastAsia="cs-CZ"/>
        </w:rPr>
        <w:t xml:space="preserve"> </w:t>
      </w:r>
      <w:r w:rsidR="00106746" w:rsidRPr="00CD585B">
        <w:rPr>
          <w:color w:val="000000"/>
          <w:lang w:eastAsia="cs-CZ"/>
        </w:rPr>
        <w:t>bude vypracovan</w:t>
      </w:r>
      <w:r w:rsidRPr="00CD585B">
        <w:rPr>
          <w:color w:val="000000"/>
          <w:lang w:eastAsia="cs-CZ"/>
        </w:rPr>
        <w:t xml:space="preserve">ý </w:t>
      </w:r>
      <w:r w:rsidR="00A66390" w:rsidRPr="00CD585B">
        <w:rPr>
          <w:color w:val="000000"/>
          <w:lang w:eastAsia="cs-CZ"/>
        </w:rPr>
        <w:t>v súlade s</w:t>
      </w:r>
      <w:r w:rsidR="00106746" w:rsidRPr="00CD585B">
        <w:rPr>
          <w:color w:val="000000"/>
          <w:lang w:eastAsia="cs-CZ"/>
        </w:rPr>
        <w:t> </w:t>
      </w:r>
      <w:r w:rsidR="000E6ACC" w:rsidRPr="00CD585B">
        <w:rPr>
          <w:color w:val="000000"/>
          <w:lang w:eastAsia="cs-CZ"/>
        </w:rPr>
        <w:t> Dokumentáciou pre Stavebné povolenie</w:t>
      </w:r>
      <w:r w:rsidR="00A9301E" w:rsidRPr="00CD585B">
        <w:rPr>
          <w:color w:val="000000"/>
          <w:lang w:eastAsia="cs-CZ"/>
        </w:rPr>
        <w:t xml:space="preserve"> a</w:t>
      </w:r>
      <w:r w:rsidR="00106746" w:rsidRPr="00CD585B">
        <w:rPr>
          <w:color w:val="000000"/>
          <w:lang w:eastAsia="cs-CZ"/>
        </w:rPr>
        <w:t xml:space="preserve"> </w:t>
      </w:r>
      <w:r w:rsidR="00A66390" w:rsidRPr="00CD585B">
        <w:rPr>
          <w:color w:val="000000"/>
          <w:lang w:eastAsia="cs-CZ"/>
        </w:rPr>
        <w:t>Právnymi predpismi</w:t>
      </w:r>
      <w:r w:rsidRPr="00CD585B">
        <w:rPr>
          <w:color w:val="000000"/>
          <w:lang w:eastAsia="cs-CZ"/>
        </w:rPr>
        <w:t>.</w:t>
      </w:r>
      <w:r w:rsidR="00BC0A8A" w:rsidRPr="00CD585B">
        <w:rPr>
          <w:color w:val="000000"/>
          <w:lang w:eastAsia="cs-CZ"/>
        </w:rPr>
        <w:t xml:space="preserve"> Objednávateľ odovzdá Zhotoviteľovi </w:t>
      </w:r>
      <w:r w:rsidR="000E6ACC" w:rsidRPr="00CD585B">
        <w:rPr>
          <w:color w:val="000000"/>
          <w:lang w:eastAsia="cs-CZ"/>
        </w:rPr>
        <w:t>Stavebné povolenie</w:t>
      </w:r>
      <w:r w:rsidR="00BC0A8A" w:rsidRPr="00CD585B">
        <w:rPr>
          <w:color w:val="000000"/>
          <w:lang w:eastAsia="cs-CZ"/>
        </w:rPr>
        <w:t xml:space="preserve"> </w:t>
      </w:r>
      <w:r w:rsidR="00A30B88" w:rsidRPr="00CD585B">
        <w:rPr>
          <w:color w:val="000000"/>
          <w:lang w:eastAsia="cs-CZ"/>
        </w:rPr>
        <w:t>podľa článku 4.3.4 tejto Zmluvy</w:t>
      </w:r>
      <w:r w:rsidR="000E6ACC" w:rsidRPr="00CD585B">
        <w:rPr>
          <w:color w:val="000000"/>
          <w:lang w:eastAsia="cs-CZ"/>
        </w:rPr>
        <w:t xml:space="preserve"> a</w:t>
      </w:r>
      <w:r w:rsidR="00DD62CE" w:rsidRPr="00CD585B">
        <w:rPr>
          <w:color w:val="000000"/>
          <w:lang w:eastAsia="cs-CZ"/>
        </w:rPr>
        <w:t xml:space="preserve"> Zhotoviteľ </w:t>
      </w:r>
      <w:r w:rsidR="000E6ACC" w:rsidRPr="00CD585B">
        <w:rPr>
          <w:color w:val="000000"/>
          <w:lang w:eastAsia="cs-CZ"/>
        </w:rPr>
        <w:t>v</w:t>
      </w:r>
      <w:r w:rsidR="00DD62CE" w:rsidRPr="00CD585B">
        <w:rPr>
          <w:color w:val="000000"/>
          <w:lang w:eastAsia="cs-CZ"/>
        </w:rPr>
        <w:t> </w:t>
      </w:r>
      <w:r w:rsidR="000E6ACC" w:rsidRPr="00CD585B">
        <w:rPr>
          <w:color w:val="000000"/>
          <w:lang w:eastAsia="cs-CZ"/>
        </w:rPr>
        <w:t>prípade</w:t>
      </w:r>
      <w:r w:rsidR="00DD62CE" w:rsidRPr="00CD585B">
        <w:rPr>
          <w:color w:val="000000"/>
          <w:lang w:eastAsia="cs-CZ"/>
        </w:rPr>
        <w:t xml:space="preserve"> potreby</w:t>
      </w:r>
      <w:r w:rsidR="00731EC6" w:rsidRPr="00CD585B">
        <w:rPr>
          <w:color w:val="000000"/>
          <w:lang w:eastAsia="cs-CZ"/>
        </w:rPr>
        <w:t xml:space="preserve"> zosúladenia POV so Stavebným povolením</w:t>
      </w:r>
      <w:r w:rsidR="00BC0A8A" w:rsidRPr="00CD585B">
        <w:rPr>
          <w:color w:val="000000"/>
          <w:lang w:eastAsia="cs-CZ"/>
        </w:rPr>
        <w:t xml:space="preserve"> </w:t>
      </w:r>
      <w:r w:rsidR="00DD62CE" w:rsidRPr="00CD585B">
        <w:rPr>
          <w:color w:val="000000"/>
          <w:lang w:eastAsia="cs-CZ"/>
        </w:rPr>
        <w:t xml:space="preserve">zaktualizuje </w:t>
      </w:r>
      <w:r w:rsidR="00BC0A8A" w:rsidRPr="00CD585B">
        <w:rPr>
          <w:color w:val="000000"/>
          <w:lang w:eastAsia="cs-CZ"/>
        </w:rPr>
        <w:t xml:space="preserve">POV </w:t>
      </w:r>
      <w:r w:rsidR="00DD62CE" w:rsidRPr="00CD585B">
        <w:rPr>
          <w:color w:val="000000"/>
          <w:lang w:eastAsia="cs-CZ"/>
        </w:rPr>
        <w:t>tak, aby zodpov</w:t>
      </w:r>
      <w:r w:rsidR="00A30B88" w:rsidRPr="00CD585B">
        <w:rPr>
          <w:color w:val="000000"/>
          <w:lang w:eastAsia="cs-CZ"/>
        </w:rPr>
        <w:t xml:space="preserve">edal </w:t>
      </w:r>
      <w:r w:rsidR="00DD62CE" w:rsidRPr="00CD585B">
        <w:rPr>
          <w:color w:val="000000"/>
          <w:lang w:eastAsia="cs-CZ"/>
        </w:rPr>
        <w:t>podmienkam uvedeným v Stavebnom povolení</w:t>
      </w:r>
      <w:r w:rsidR="00BC0A8A" w:rsidRPr="00CD585B">
        <w:rPr>
          <w:color w:val="000000"/>
          <w:lang w:eastAsia="cs-CZ"/>
        </w:rPr>
        <w:t>, pričom sa uplatní postup podľa článku 4.1.6.1 tejto Zmluvy</w:t>
      </w:r>
      <w:r w:rsidR="00571473" w:rsidRPr="00CD585B">
        <w:rPr>
          <w:color w:val="000000"/>
          <w:lang w:eastAsia="cs-CZ"/>
        </w:rPr>
        <w:t xml:space="preserve"> s tým rozdielom, že Zhotoviteľ predloží Objednávateľovi </w:t>
      </w:r>
      <w:r w:rsidR="00DD62CE" w:rsidRPr="00CD585B">
        <w:rPr>
          <w:color w:val="000000"/>
          <w:lang w:eastAsia="cs-CZ"/>
        </w:rPr>
        <w:t xml:space="preserve">aktualizovaný </w:t>
      </w:r>
      <w:r w:rsidR="00571473" w:rsidRPr="00CD585B">
        <w:rPr>
          <w:color w:val="000000"/>
          <w:lang w:eastAsia="cs-CZ"/>
        </w:rPr>
        <w:t xml:space="preserve">POV v lehote do </w:t>
      </w:r>
      <w:r w:rsidR="00DD62CE" w:rsidRPr="00CD585B">
        <w:rPr>
          <w:color w:val="000000"/>
          <w:lang w:eastAsia="cs-CZ"/>
        </w:rPr>
        <w:t xml:space="preserve">piatich </w:t>
      </w:r>
      <w:r w:rsidR="00571473" w:rsidRPr="00CD585B">
        <w:rPr>
          <w:color w:val="000000"/>
          <w:lang w:eastAsia="cs-CZ"/>
        </w:rPr>
        <w:t>(</w:t>
      </w:r>
      <w:r w:rsidR="00DD62CE" w:rsidRPr="00CD585B">
        <w:rPr>
          <w:color w:val="000000"/>
          <w:lang w:eastAsia="cs-CZ"/>
        </w:rPr>
        <w:t>5</w:t>
      </w:r>
      <w:r w:rsidR="00571473" w:rsidRPr="00CD585B">
        <w:rPr>
          <w:color w:val="000000"/>
          <w:lang w:eastAsia="cs-CZ"/>
        </w:rPr>
        <w:t xml:space="preserve">) </w:t>
      </w:r>
      <w:r w:rsidR="00DD62CE" w:rsidRPr="00CD585B">
        <w:rPr>
          <w:color w:val="000000"/>
          <w:lang w:eastAsia="cs-CZ"/>
        </w:rPr>
        <w:t>D</w:t>
      </w:r>
      <w:r w:rsidR="00571473" w:rsidRPr="00CD585B">
        <w:rPr>
          <w:color w:val="000000"/>
          <w:lang w:eastAsia="cs-CZ"/>
        </w:rPr>
        <w:t xml:space="preserve">ní od doručenia </w:t>
      </w:r>
      <w:r w:rsidR="00DD62CE" w:rsidRPr="00CD585B">
        <w:rPr>
          <w:color w:val="000000"/>
          <w:lang w:eastAsia="cs-CZ"/>
        </w:rPr>
        <w:t>Stavebného povolenia</w:t>
      </w:r>
      <w:r w:rsidR="00BC0A8A" w:rsidRPr="00CD585B">
        <w:rPr>
          <w:color w:val="000000"/>
          <w:lang w:eastAsia="cs-CZ"/>
        </w:rPr>
        <w:t>.</w:t>
      </w:r>
    </w:p>
    <w:p w14:paraId="31007D91" w14:textId="4B97B6E9" w:rsidR="00FC49F0" w:rsidRPr="00FC49F0" w:rsidRDefault="00FC49F0" w:rsidP="008057BD">
      <w:pPr>
        <w:numPr>
          <w:ilvl w:val="0"/>
          <w:numId w:val="220"/>
        </w:numPr>
        <w:shd w:val="clear" w:color="auto" w:fill="FFFFFF"/>
        <w:tabs>
          <w:tab w:val="left" w:pos="715"/>
        </w:tabs>
        <w:spacing w:line="276" w:lineRule="auto"/>
        <w:ind w:left="715" w:hanging="710"/>
        <w:jc w:val="both"/>
      </w:pPr>
      <w:r w:rsidRPr="00FC49F0">
        <w:t xml:space="preserve">Zhotoviteľ predloží do </w:t>
      </w:r>
      <w:r>
        <w:t>štrnástich (</w:t>
      </w:r>
      <w:r w:rsidRPr="00FC49F0">
        <w:t>14</w:t>
      </w:r>
      <w:r>
        <w:t>)</w:t>
      </w:r>
      <w:r w:rsidRPr="00FC49F0">
        <w:t xml:space="preserve"> </w:t>
      </w:r>
      <w:r>
        <w:t>D</w:t>
      </w:r>
      <w:r w:rsidRPr="00FC49F0">
        <w:t xml:space="preserve">ní od Dátumu začatia prác Kontrolný a skúšobný plán na odsúhlasenie </w:t>
      </w:r>
      <w:r>
        <w:t>D</w:t>
      </w:r>
      <w:r w:rsidRPr="00FC49F0">
        <w:t xml:space="preserve">ozoru </w:t>
      </w:r>
      <w:r>
        <w:t xml:space="preserve">Objednávateľa </w:t>
      </w:r>
      <w:r w:rsidRPr="00FC49F0">
        <w:t xml:space="preserve">a Objednávateľovi. V tomto pláne budú uvedené všetky plánované skúšky a početnosť skúšok, ktoré sa predpokladajú na stavbe vykonávať pre každý stavebný a technologický proces, ktorým Zhotoviteľ deklaruje spôsob zabezpečenia kvality Diela, a tiež rozsah a postup vykonávania </w:t>
      </w:r>
      <w:r>
        <w:t>s</w:t>
      </w:r>
      <w:r w:rsidRPr="00FC49F0">
        <w:t xml:space="preserve">kúšok. </w:t>
      </w:r>
    </w:p>
    <w:p w14:paraId="00C5A790" w14:textId="77777777" w:rsidR="004E2E71" w:rsidRPr="00CD585B" w:rsidRDefault="004E2E71" w:rsidP="00A57879">
      <w:pPr>
        <w:tabs>
          <w:tab w:val="left" w:pos="709"/>
        </w:tabs>
        <w:spacing w:line="276" w:lineRule="auto"/>
        <w:ind w:left="3590"/>
        <w:jc w:val="both"/>
      </w:pPr>
    </w:p>
    <w:p w14:paraId="4F928319" w14:textId="4399F898" w:rsidR="00D62A5E" w:rsidRPr="00437DD0" w:rsidRDefault="004E2E71" w:rsidP="008057BD">
      <w:pPr>
        <w:numPr>
          <w:ilvl w:val="0"/>
          <w:numId w:val="156"/>
        </w:numPr>
        <w:shd w:val="clear" w:color="auto" w:fill="FFFFFF"/>
        <w:tabs>
          <w:tab w:val="left" w:pos="710"/>
        </w:tabs>
        <w:spacing w:line="276" w:lineRule="auto"/>
        <w:jc w:val="both"/>
      </w:pPr>
      <w:r w:rsidRPr="00CD585B">
        <w:rPr>
          <w:b/>
          <w:bCs/>
          <w:color w:val="000000"/>
        </w:rPr>
        <w:t xml:space="preserve">Dokumentácia skutočného </w:t>
      </w:r>
      <w:r w:rsidR="001422E0" w:rsidRPr="00CD585B">
        <w:rPr>
          <w:b/>
          <w:bCs/>
          <w:color w:val="000000"/>
        </w:rPr>
        <w:t>vyhotovenia stavby</w:t>
      </w:r>
    </w:p>
    <w:p w14:paraId="4A19CF66" w14:textId="77777777" w:rsidR="00D62A5E" w:rsidRPr="00437DD0" w:rsidRDefault="00D62A5E">
      <w:pPr>
        <w:shd w:val="clear" w:color="auto" w:fill="FFFFFF"/>
        <w:tabs>
          <w:tab w:val="left" w:pos="710"/>
        </w:tabs>
        <w:spacing w:line="276" w:lineRule="auto"/>
        <w:jc w:val="both"/>
      </w:pPr>
    </w:p>
    <w:p w14:paraId="4851DAC2" w14:textId="45B12A23" w:rsidR="00D62A5E" w:rsidRPr="00D62A5E" w:rsidRDefault="00B3E758" w:rsidP="000F239B">
      <w:pPr>
        <w:shd w:val="clear" w:color="auto" w:fill="FFFFFF" w:themeFill="background1"/>
        <w:tabs>
          <w:tab w:val="left" w:pos="710"/>
        </w:tabs>
        <w:spacing w:line="276" w:lineRule="auto"/>
        <w:ind w:left="709" w:hanging="709"/>
        <w:jc w:val="both"/>
      </w:pPr>
      <w:r>
        <w:t>4.1.7.1</w:t>
      </w:r>
      <w:r w:rsidR="00A57879">
        <w:t xml:space="preserve"> </w:t>
      </w:r>
      <w:r w:rsidR="00D62A5E">
        <w:t>Zhotoviteľ vyhotoví a bude udržiavať aktuálnu sadu záznamov skutočného vyhotovenia Diela v rozsahu podľa tejto Zmluvy, z ktorej bude zrejmý skutočný stav umiestnenia, veľkosti a podrobnosti prác tak, ako boli vykonané.</w:t>
      </w:r>
      <w:r w:rsidR="00437DD0">
        <w:t xml:space="preserve"> </w:t>
      </w:r>
      <w:r w:rsidR="00D62A5E">
        <w:t>Zhotoviteľ dodatočne pripraví a odovzdá Objednávateľovi na kontrolu výkresy a ďalšiu Dokumentáciu skutočného vyhotovenia stavby znázorňujúcu, ako boli vykonané všetky práce. Objednávateľ odsúhlasí Zhotoviteľovi, či rozsah, systém odkazov a súvisiacich detailov v rámci takto odovzdaných výkresov je pre Objednávateľa dostatočný.</w:t>
      </w:r>
    </w:p>
    <w:p w14:paraId="605DAEA3" w14:textId="55109633" w:rsidR="00D62A5E" w:rsidRPr="00D62A5E" w:rsidRDefault="265A1715" w:rsidP="000F239B">
      <w:pPr>
        <w:shd w:val="clear" w:color="auto" w:fill="FFFFFF" w:themeFill="background1"/>
        <w:tabs>
          <w:tab w:val="left" w:pos="715"/>
        </w:tabs>
        <w:spacing w:line="276" w:lineRule="auto"/>
        <w:ind w:left="709" w:hanging="709"/>
        <w:jc w:val="both"/>
      </w:pPr>
      <w:r>
        <w:t xml:space="preserve">4.1.7.2 </w:t>
      </w:r>
      <w:r w:rsidR="00D62A5E">
        <w:t xml:space="preserve">Zhotoviteľ vypracuje výkresy a Dokumentáciu skutočného vyhotovenia stavby  v súlade s Právnymi predpismi a požiadavkami uvedenými v Zmluve. Výkresy a Dokumentáciu skutočného realizovania Zhotoviteľ doručí a protokolárne odovzdá Objednávateľovi najneskôr do desať (10) Dní odo dňa ukončenia prác Stavebnej časti, a to pre každú etapu prác v zmysle Harmonogramu. Objednávateľ má desať (10) Dní na posúdenie týchto výkresov a Dokumentácie skutočného realizovania a komunikovanie svojich pripomienok Zhotoviteľovi. Zhotoviteľ najneskôr do siedmich (7) Dní po doručení pripomienok tieto zapracuje a odstráni </w:t>
      </w:r>
      <w:r w:rsidR="00D62A5E">
        <w:lastRenderedPageBreak/>
        <w:t>zistené nedostatky výkresov/Dokumentácie skutočného vyhotovenia stavby .</w:t>
      </w:r>
    </w:p>
    <w:p w14:paraId="4EE09888" w14:textId="05018BF8" w:rsidR="00D62A5E" w:rsidRDefault="00D62A5E">
      <w:pPr>
        <w:shd w:val="clear" w:color="auto" w:fill="FFFFFF"/>
        <w:tabs>
          <w:tab w:val="left" w:pos="710"/>
        </w:tabs>
        <w:spacing w:line="276" w:lineRule="auto"/>
        <w:jc w:val="both"/>
      </w:pPr>
    </w:p>
    <w:p w14:paraId="6213A62F" w14:textId="3A261AB0" w:rsidR="004E2E71" w:rsidRPr="00B9657C" w:rsidRDefault="00EB66EE" w:rsidP="008057BD">
      <w:pPr>
        <w:pStyle w:val="Odsekzoznamu"/>
        <w:numPr>
          <w:ilvl w:val="2"/>
          <w:numId w:val="266"/>
        </w:numPr>
        <w:shd w:val="clear" w:color="auto" w:fill="FFFFFF" w:themeFill="background1"/>
        <w:tabs>
          <w:tab w:val="left" w:pos="710"/>
        </w:tabs>
        <w:spacing w:line="276" w:lineRule="auto"/>
        <w:jc w:val="both"/>
        <w:rPr>
          <w:rFonts w:ascii="Arial" w:hAnsi="Arial"/>
          <w:b/>
          <w:bCs/>
          <w:color w:val="000000" w:themeColor="text1"/>
          <w:sz w:val="20"/>
          <w:szCs w:val="20"/>
        </w:rPr>
      </w:pPr>
      <w:r w:rsidRPr="00B9657C">
        <w:rPr>
          <w:rFonts w:ascii="Arial" w:hAnsi="Arial"/>
          <w:sz w:val="20"/>
          <w:szCs w:val="20"/>
        </w:rPr>
        <w:fldChar w:fldCharType="begin"/>
      </w:r>
      <w:r w:rsidRPr="00B9657C">
        <w:rPr>
          <w:rFonts w:ascii="Arial" w:hAnsi="Arial"/>
          <w:sz w:val="20"/>
          <w:szCs w:val="20"/>
        </w:rPr>
        <w:instrText xml:space="preserve"> REF _Ref13757398 \r \h  \* MERGEFORMAT </w:instrText>
      </w:r>
      <w:r w:rsidRPr="00B9657C">
        <w:rPr>
          <w:rFonts w:ascii="Arial" w:hAnsi="Arial"/>
          <w:sz w:val="20"/>
          <w:szCs w:val="20"/>
        </w:rPr>
        <w:fldChar w:fldCharType="separate"/>
      </w:r>
      <w:r w:rsidR="00351EC9">
        <w:rPr>
          <w:rFonts w:ascii="Arial" w:hAnsi="Arial"/>
          <w:b/>
          <w:bCs/>
          <w:sz w:val="20"/>
          <w:szCs w:val="20"/>
        </w:rPr>
        <w:t>Chyba! Nenašiel sa žiaden zdroj odkazov.</w:t>
      </w:r>
      <w:r w:rsidRPr="00B9657C">
        <w:rPr>
          <w:rFonts w:ascii="Arial" w:hAnsi="Arial"/>
          <w:sz w:val="20"/>
          <w:szCs w:val="20"/>
        </w:rPr>
        <w:fldChar w:fldCharType="end"/>
      </w:r>
      <w:r w:rsidRPr="00B9657C">
        <w:rPr>
          <w:rFonts w:ascii="Arial" w:hAnsi="Arial"/>
          <w:sz w:val="20"/>
          <w:szCs w:val="20"/>
        </w:rPr>
        <w:fldChar w:fldCharType="begin"/>
      </w:r>
      <w:r w:rsidRPr="00B9657C">
        <w:rPr>
          <w:rFonts w:ascii="Arial" w:hAnsi="Arial"/>
          <w:sz w:val="20"/>
          <w:szCs w:val="20"/>
        </w:rPr>
        <w:instrText xml:space="preserve"> REF _Ref13757393 \r \h  \* MERGEFORMAT </w:instrText>
      </w:r>
      <w:r w:rsidRPr="00B9657C">
        <w:rPr>
          <w:rFonts w:ascii="Arial" w:hAnsi="Arial"/>
          <w:sz w:val="20"/>
          <w:szCs w:val="20"/>
        </w:rPr>
        <w:fldChar w:fldCharType="separate"/>
      </w:r>
      <w:r w:rsidR="00351EC9">
        <w:rPr>
          <w:rFonts w:ascii="Arial" w:hAnsi="Arial"/>
          <w:b/>
          <w:bCs/>
          <w:sz w:val="20"/>
          <w:szCs w:val="20"/>
        </w:rPr>
        <w:t>Chyba! Nenašiel sa žiaden zdroj odkazov.</w:t>
      </w:r>
      <w:r w:rsidRPr="00B9657C">
        <w:rPr>
          <w:rFonts w:ascii="Arial" w:hAnsi="Arial"/>
          <w:sz w:val="20"/>
          <w:szCs w:val="20"/>
        </w:rPr>
        <w:fldChar w:fldCharType="end"/>
      </w:r>
      <w:r w:rsidR="004E2E71" w:rsidRPr="00B9657C">
        <w:rPr>
          <w:rFonts w:ascii="Arial" w:hAnsi="Arial"/>
          <w:b/>
          <w:bCs/>
          <w:color w:val="000000" w:themeColor="text1"/>
          <w:sz w:val="20"/>
          <w:szCs w:val="20"/>
        </w:rPr>
        <w:t>Spoločné ustanovenia týkajúce sa Podkladov a</w:t>
      </w:r>
      <w:r w:rsidR="006B2725" w:rsidRPr="00B9657C">
        <w:rPr>
          <w:rFonts w:ascii="Arial" w:hAnsi="Arial"/>
          <w:b/>
          <w:bCs/>
          <w:color w:val="000000" w:themeColor="text1"/>
          <w:sz w:val="20"/>
          <w:szCs w:val="20"/>
        </w:rPr>
        <w:t> </w:t>
      </w:r>
      <w:r w:rsidR="004E2E71" w:rsidRPr="00B9657C">
        <w:rPr>
          <w:rFonts w:ascii="Arial" w:hAnsi="Arial"/>
          <w:b/>
          <w:bCs/>
          <w:color w:val="000000" w:themeColor="text1"/>
          <w:sz w:val="20"/>
          <w:szCs w:val="20"/>
        </w:rPr>
        <w:t>Dokumentácie</w:t>
      </w:r>
    </w:p>
    <w:p w14:paraId="68CC3400" w14:textId="77777777" w:rsidR="006B2725" w:rsidRPr="00CD585B" w:rsidRDefault="006B2725">
      <w:pPr>
        <w:shd w:val="clear" w:color="auto" w:fill="FFFFFF"/>
        <w:tabs>
          <w:tab w:val="left" w:pos="710"/>
        </w:tabs>
        <w:spacing w:line="276" w:lineRule="auto"/>
        <w:jc w:val="both"/>
      </w:pPr>
    </w:p>
    <w:p w14:paraId="26DB3E3B" w14:textId="5D9660C7" w:rsidR="004E2E71" w:rsidRPr="00CD585B" w:rsidRDefault="004B072F" w:rsidP="000F239B">
      <w:pPr>
        <w:shd w:val="clear" w:color="auto" w:fill="FFFFFF" w:themeFill="background1"/>
        <w:tabs>
          <w:tab w:val="left" w:pos="715"/>
        </w:tabs>
        <w:spacing w:line="276" w:lineRule="auto"/>
        <w:ind w:left="709" w:hanging="709"/>
        <w:jc w:val="both"/>
        <w:rPr>
          <w:color w:val="000000"/>
        </w:rPr>
      </w:pPr>
      <w:r>
        <w:rPr>
          <w:color w:val="000000"/>
        </w:rPr>
        <w:t xml:space="preserve">4.1.8.1 </w:t>
      </w:r>
      <w:r w:rsidR="004E2E71" w:rsidRPr="00CD585B">
        <w:rPr>
          <w:color w:val="000000"/>
        </w:rPr>
        <w:t>Ak niektorá zo Zmluvných strán zistí chybu alebo vadu technického charakteru v dokumente tvoriacom súčasť Podkladov alebo Dokumentácie, ktorý bol vypracovaný na použitie pri realizácii Diela, oznámi táto Zmluvná strana spomínanú chybu alebo vadu okamžite druhej Zmluvnej strane.</w:t>
      </w:r>
    </w:p>
    <w:p w14:paraId="46A4BE17" w14:textId="4255C29B" w:rsidR="009A31BC" w:rsidRDefault="004B072F" w:rsidP="000F239B">
      <w:pPr>
        <w:shd w:val="clear" w:color="auto" w:fill="FFFFFF" w:themeFill="background1"/>
        <w:tabs>
          <w:tab w:val="left" w:pos="709"/>
        </w:tabs>
        <w:spacing w:line="276" w:lineRule="auto"/>
        <w:ind w:left="709" w:hanging="709"/>
        <w:jc w:val="both"/>
        <w:rPr>
          <w:color w:val="000000"/>
          <w:lang w:eastAsia="cs-CZ"/>
        </w:rPr>
      </w:pPr>
      <w:r>
        <w:rPr>
          <w:color w:val="000000"/>
          <w:lang w:eastAsia="cs-CZ"/>
        </w:rPr>
        <w:t xml:space="preserve">4.1.8.2 </w:t>
      </w:r>
      <w:r w:rsidR="004E2E71" w:rsidRPr="00CD585B">
        <w:rPr>
          <w:color w:val="000000"/>
          <w:lang w:eastAsia="cs-CZ"/>
        </w:rPr>
        <w:t>Zhotoviteľ je povinný uchovávať na Stavenisku jednu kópiu tých dokumentov tvoriacich súčasť Podkladov a/alebo Dokumentácie, ktoré sú potrebné v zmysle § 43i Stavebného zákona a ostatných Právnych predpisov. Zhotoviteľ je povinný zabezpečiť, aby pokiaľ ide o všetky ostatné dokumenty tvoriace súčasť Zmluvy a Dokumentácie, boli tieto k dispozícii na nahliadnutie Pracovníkom Objednávateľa bez zbytočného odkladu potom, ako o to niektorý z Pracovníkov Objednávateľa požiada. Všetky ďalšie dokumenty týkajúce sa Diela alebo jeho Zmeny, či už v origináli alebo kópii, musia byť k dispozícii na kontrolu kompetentným Príslušným orgánom (napr. štátny stavebný dohľad), ktoré majú právomoci v zmysle Právnych predpisov. K dispozícii musí byť tiež stavebný denník vedený Zhotoviteľom, do ktorého je orgán štátneho stavebného dohľadu oprávnený robiť záznamy.</w:t>
      </w:r>
      <w:bookmarkStart w:id="37" w:name="bookmark47"/>
    </w:p>
    <w:p w14:paraId="7CEFF9C7" w14:textId="77777777" w:rsidR="004B072F" w:rsidRPr="00CD585B" w:rsidRDefault="004B072F" w:rsidP="004B072F">
      <w:pPr>
        <w:shd w:val="clear" w:color="auto" w:fill="FFFFFF"/>
        <w:tabs>
          <w:tab w:val="left" w:pos="709"/>
          <w:tab w:val="left" w:pos="851"/>
        </w:tabs>
        <w:spacing w:line="276" w:lineRule="auto"/>
        <w:jc w:val="both"/>
        <w:rPr>
          <w:b/>
          <w:bCs/>
          <w:color w:val="000000"/>
        </w:rPr>
      </w:pPr>
    </w:p>
    <w:p w14:paraId="45D9E108" w14:textId="4BC6FEE3" w:rsidR="002812FC" w:rsidRPr="00B9657C" w:rsidRDefault="002812FC" w:rsidP="008057BD">
      <w:pPr>
        <w:pStyle w:val="Odsekzoznamu"/>
        <w:numPr>
          <w:ilvl w:val="2"/>
          <w:numId w:val="266"/>
        </w:numPr>
        <w:shd w:val="clear" w:color="auto" w:fill="FFFFFF" w:themeFill="background1"/>
        <w:tabs>
          <w:tab w:val="left" w:pos="710"/>
        </w:tabs>
        <w:spacing w:line="276" w:lineRule="auto"/>
        <w:jc w:val="both"/>
        <w:rPr>
          <w:rFonts w:ascii="Arial" w:hAnsi="Arial"/>
          <w:b/>
          <w:bCs/>
          <w:color w:val="000000" w:themeColor="text1"/>
          <w:sz w:val="20"/>
          <w:szCs w:val="20"/>
        </w:rPr>
      </w:pPr>
      <w:bookmarkStart w:id="38" w:name="_Ref515876571"/>
      <w:r w:rsidRPr="00B9657C">
        <w:rPr>
          <w:rFonts w:ascii="Arial" w:hAnsi="Arial"/>
          <w:b/>
          <w:bCs/>
          <w:color w:val="000000" w:themeColor="text1"/>
          <w:sz w:val="20"/>
          <w:szCs w:val="20"/>
        </w:rPr>
        <w:t>Prevzatie a odovzdanie Dokumentácie</w:t>
      </w:r>
      <w:bookmarkEnd w:id="38"/>
    </w:p>
    <w:p w14:paraId="05213BCB" w14:textId="77777777" w:rsidR="00504912" w:rsidRPr="00CD585B" w:rsidRDefault="00504912">
      <w:pPr>
        <w:shd w:val="clear" w:color="auto" w:fill="FFFFFF"/>
        <w:tabs>
          <w:tab w:val="left" w:pos="710"/>
        </w:tabs>
        <w:spacing w:line="276" w:lineRule="auto"/>
        <w:jc w:val="both"/>
        <w:rPr>
          <w:b/>
          <w:bCs/>
          <w:color w:val="000000"/>
        </w:rPr>
      </w:pPr>
    </w:p>
    <w:p w14:paraId="17F82D87" w14:textId="75B19750" w:rsidR="002812FC" w:rsidRPr="004B072F" w:rsidRDefault="004B072F" w:rsidP="0032760A">
      <w:pPr>
        <w:shd w:val="clear" w:color="auto" w:fill="FFFFFF" w:themeFill="background1"/>
        <w:tabs>
          <w:tab w:val="left" w:pos="709"/>
        </w:tabs>
        <w:spacing w:line="276" w:lineRule="auto"/>
        <w:ind w:left="709" w:hanging="709"/>
        <w:jc w:val="both"/>
      </w:pPr>
      <w:r>
        <w:t xml:space="preserve">4.1.9.1 </w:t>
      </w:r>
      <w:r w:rsidR="002812FC" w:rsidRPr="004B072F">
        <w:t xml:space="preserve">Dokončená Dokumentácia, resp. dokončené časti Dokumentácie sa budú odovzdávať postupne podľa </w:t>
      </w:r>
      <w:r w:rsidR="005E66E5" w:rsidRPr="0032760A">
        <w:rPr>
          <w:color w:val="000000"/>
          <w:lang w:eastAsia="cs-CZ"/>
        </w:rPr>
        <w:t>Ha</w:t>
      </w:r>
      <w:r w:rsidR="002812FC" w:rsidRPr="0032760A">
        <w:rPr>
          <w:color w:val="000000"/>
          <w:lang w:eastAsia="cs-CZ"/>
        </w:rPr>
        <w:t>rmonogramu</w:t>
      </w:r>
      <w:r w:rsidR="002812FC" w:rsidRPr="004B072F">
        <w:t>. Každá časť Dokumentácie sa považuje za ucelenú časť plnenia a bude protokolárne odovzdaná Objednávateľovi samostatne postupom ustanoveným v tomto článku</w:t>
      </w:r>
      <w:r w:rsidR="00EB66EE" w:rsidRPr="004B072F">
        <w:t xml:space="preserve"> 4.1.</w:t>
      </w:r>
      <w:r w:rsidR="00106196">
        <w:t>9</w:t>
      </w:r>
      <w:r w:rsidR="002812FC" w:rsidRPr="004B072F">
        <w:t xml:space="preserve"> (</w:t>
      </w:r>
      <w:r w:rsidR="002812FC" w:rsidRPr="004B072F">
        <w:rPr>
          <w:i/>
        </w:rPr>
        <w:t>Prevzatie a odovzdanie Dokumentácie</w:t>
      </w:r>
      <w:r w:rsidR="002812FC" w:rsidRPr="004B072F">
        <w:t>) tejto Zmluvy.</w:t>
      </w:r>
      <w:r w:rsidR="002111D0" w:rsidRPr="004B072F">
        <w:t xml:space="preserve"> Ak nie je v tejto Zmluve uvedené inak, Dokumentácia sa považuje za dokončenú</w:t>
      </w:r>
      <w:r w:rsidR="00530374" w:rsidRPr="004B072F">
        <w:t xml:space="preserve"> dňom vydania preberacieho protokolu podľa článku 4.1.</w:t>
      </w:r>
      <w:r w:rsidR="00106196">
        <w:t>9</w:t>
      </w:r>
      <w:r w:rsidR="00530374" w:rsidRPr="004B072F">
        <w:t>.4 tejto Zmluvy.</w:t>
      </w:r>
    </w:p>
    <w:p w14:paraId="4C003EBA" w14:textId="7A3165D8" w:rsidR="002812FC" w:rsidRPr="00263D4F" w:rsidRDefault="00263D4F" w:rsidP="0032760A">
      <w:pPr>
        <w:shd w:val="clear" w:color="auto" w:fill="FFFFFF" w:themeFill="background1"/>
        <w:tabs>
          <w:tab w:val="left" w:pos="709"/>
        </w:tabs>
        <w:spacing w:line="276" w:lineRule="auto"/>
        <w:ind w:left="709" w:hanging="709"/>
        <w:jc w:val="both"/>
      </w:pPr>
      <w:r>
        <w:t xml:space="preserve">4.1.9.2 </w:t>
      </w:r>
      <w:r w:rsidR="002812FC" w:rsidRPr="00263D4F">
        <w:t xml:space="preserve">Zhotoviteľ je oprávnený vyzvať Objednávateľa na prevzatie Dokumentácie pre </w:t>
      </w:r>
      <w:r w:rsidR="001422E0" w:rsidRPr="00263D4F">
        <w:t xml:space="preserve">realizáciu </w:t>
      </w:r>
      <w:r w:rsidR="005E66E5" w:rsidRPr="00263D4F">
        <w:t xml:space="preserve">stavby </w:t>
      </w:r>
      <w:r w:rsidR="002812FC" w:rsidRPr="00263D4F">
        <w:t>alebo jej jednotlivej časti určenej na odovzdanie v termíne podľa </w:t>
      </w:r>
      <w:r w:rsidR="001F03FD" w:rsidRPr="00263D4F">
        <w:t xml:space="preserve">Harmonogramu </w:t>
      </w:r>
      <w:r w:rsidR="002812FC" w:rsidRPr="00263D4F">
        <w:t xml:space="preserve">až po ukončení procesu </w:t>
      </w:r>
      <w:r w:rsidR="002812FC" w:rsidRPr="0032760A">
        <w:rPr>
          <w:color w:val="000000"/>
          <w:lang w:eastAsia="cs-CZ"/>
        </w:rPr>
        <w:t>predkladania</w:t>
      </w:r>
      <w:r w:rsidR="002812FC" w:rsidRPr="00263D4F">
        <w:t xml:space="preserve"> návrhov a ich schvaľovania podľa tejto Zmluvy, avšak vždy najmenej sedem (7) </w:t>
      </w:r>
      <w:r w:rsidR="00404222" w:rsidRPr="00263D4F">
        <w:t>Dní</w:t>
      </w:r>
      <w:r w:rsidR="002812FC" w:rsidRPr="00263D4F">
        <w:t xml:space="preserve"> vopred a v tejto istej lehote výzvu na prevzatie príslušnej časti Diela oznámiť aj Dozoru Objednávateľa.</w:t>
      </w:r>
    </w:p>
    <w:p w14:paraId="323CCDAF" w14:textId="762DE456" w:rsidR="002812FC" w:rsidRPr="00263D4F" w:rsidRDefault="00263D4F" w:rsidP="0032760A">
      <w:pPr>
        <w:shd w:val="clear" w:color="auto" w:fill="FFFFFF" w:themeFill="background1"/>
        <w:tabs>
          <w:tab w:val="left" w:pos="709"/>
        </w:tabs>
        <w:spacing w:line="276" w:lineRule="auto"/>
        <w:ind w:left="709" w:hanging="709"/>
        <w:jc w:val="both"/>
      </w:pPr>
      <w:bookmarkStart w:id="39" w:name="_Ref517299266"/>
      <w:r>
        <w:t xml:space="preserve">4.1.9.3 </w:t>
      </w:r>
      <w:r w:rsidR="002812FC" w:rsidRPr="00263D4F">
        <w:t xml:space="preserve">Objednávateľ je povinný do desiatich (10) Dní od odovzdania každej jednotlivej časti </w:t>
      </w:r>
      <w:r w:rsidR="002812FC" w:rsidRPr="0032760A">
        <w:rPr>
          <w:color w:val="000000"/>
          <w:lang w:eastAsia="cs-CZ"/>
        </w:rPr>
        <w:t>Dokumentácie</w:t>
      </w:r>
      <w:r w:rsidR="002812FC" w:rsidRPr="00263D4F">
        <w:t xml:space="preserve"> vydať Zhotoviteľovi samostatný preberací protokol, ktorý bude obsahovať stručný popis príslušnej časti Dokumentácie, dátum jej prevzatia a podpis Zástupcu Objednávateľa.</w:t>
      </w:r>
      <w:bookmarkEnd w:id="39"/>
      <w:r w:rsidR="002111D0" w:rsidRPr="00263D4F">
        <w:t xml:space="preserve"> </w:t>
      </w:r>
    </w:p>
    <w:p w14:paraId="0D39700E" w14:textId="784D965C" w:rsidR="002812FC" w:rsidRPr="00263D4F" w:rsidRDefault="00263D4F" w:rsidP="0032760A">
      <w:pPr>
        <w:shd w:val="clear" w:color="auto" w:fill="FFFFFF" w:themeFill="background1"/>
        <w:tabs>
          <w:tab w:val="left" w:pos="709"/>
        </w:tabs>
        <w:spacing w:line="276" w:lineRule="auto"/>
        <w:ind w:left="709" w:hanging="709"/>
        <w:jc w:val="both"/>
      </w:pPr>
      <w:r>
        <w:t xml:space="preserve">4.1.9.4 </w:t>
      </w:r>
      <w:r w:rsidR="002812FC" w:rsidRPr="00263D4F">
        <w:t xml:space="preserve">V prípade, že má odovzdávaná časť Dokumentácie pri preberaní zjavné vady, alebo doklady, ktoré </w:t>
      </w:r>
      <w:r w:rsidR="002812FC" w:rsidRPr="0032760A">
        <w:rPr>
          <w:color w:val="000000"/>
          <w:lang w:eastAsia="cs-CZ"/>
        </w:rPr>
        <w:t>majú</w:t>
      </w:r>
      <w:r w:rsidR="002812FC" w:rsidRPr="00263D4F">
        <w:t xml:space="preserve"> byť s ňou odovzdané, nie sú kompletné, je Objednávateľ oprávnený odmietnuť jej prevzatie. O odmietnutí prevzatia príslušnej časti Dokumentácie s popisom vád, ktoré boli dôvodom na odmietnutie jej prevzatia, je Objednávateľ povinný informovať Zhotoviteľa písomne v rovnakej lehote, ako je určená na jej prevzatie v článku </w:t>
      </w:r>
      <w:r w:rsidR="002812FC" w:rsidRPr="00263D4F">
        <w:fldChar w:fldCharType="begin"/>
      </w:r>
      <w:r w:rsidR="002812FC" w:rsidRPr="00263D4F">
        <w:instrText xml:space="preserve"> REF _Ref517299266 \r \h </w:instrText>
      </w:r>
      <w:r w:rsidR="00EB66EE" w:rsidRPr="00263D4F">
        <w:instrText xml:space="preserve"> \* MERGEFORMAT </w:instrText>
      </w:r>
      <w:r w:rsidR="002812FC" w:rsidRPr="00263D4F">
        <w:fldChar w:fldCharType="separate"/>
      </w:r>
      <w:r w:rsidR="00351EC9">
        <w:t>0</w:t>
      </w:r>
      <w:r w:rsidR="002812FC" w:rsidRPr="00263D4F">
        <w:fldChar w:fldCharType="end"/>
      </w:r>
      <w:r w:rsidR="002812FC" w:rsidRPr="00263D4F">
        <w:t xml:space="preserve"> tejto Zmluvy.</w:t>
      </w:r>
    </w:p>
    <w:p w14:paraId="2B1CCB3A" w14:textId="14F41026" w:rsidR="002812FC" w:rsidRPr="00263D4F" w:rsidRDefault="00263D4F" w:rsidP="0032760A">
      <w:pPr>
        <w:shd w:val="clear" w:color="auto" w:fill="FFFFFF" w:themeFill="background1"/>
        <w:tabs>
          <w:tab w:val="left" w:pos="709"/>
        </w:tabs>
        <w:spacing w:line="276" w:lineRule="auto"/>
        <w:ind w:left="709" w:hanging="709"/>
        <w:jc w:val="both"/>
      </w:pPr>
      <w:r>
        <w:t xml:space="preserve">4.1.9.5 </w:t>
      </w:r>
      <w:r w:rsidR="002812FC" w:rsidRPr="00263D4F">
        <w:t xml:space="preserve">V prípade, že Objednávateľ prevezme odovzdávanú časť Dokumentácie s vadami, budú vady popísané v </w:t>
      </w:r>
      <w:r w:rsidR="005447E6" w:rsidRPr="00263D4F">
        <w:t>p</w:t>
      </w:r>
      <w:r w:rsidR="002812FC" w:rsidRPr="00263D4F">
        <w:t xml:space="preserve">reberacom protokole </w:t>
      </w:r>
      <w:r w:rsidR="005447E6" w:rsidRPr="00263D4F">
        <w:t xml:space="preserve">podľa článku </w:t>
      </w:r>
      <w:r w:rsidR="005447E6" w:rsidRPr="00263D4F">
        <w:fldChar w:fldCharType="begin"/>
      </w:r>
      <w:r w:rsidR="005447E6" w:rsidRPr="00263D4F">
        <w:instrText xml:space="preserve"> REF _Ref517299266 \r \h </w:instrText>
      </w:r>
      <w:r w:rsidR="00EB66EE" w:rsidRPr="00263D4F">
        <w:instrText xml:space="preserve"> \* MERGEFORMAT </w:instrText>
      </w:r>
      <w:r w:rsidR="005447E6" w:rsidRPr="00263D4F">
        <w:fldChar w:fldCharType="separate"/>
      </w:r>
      <w:r w:rsidR="00351EC9">
        <w:t>0</w:t>
      </w:r>
      <w:r w:rsidR="005447E6" w:rsidRPr="00263D4F">
        <w:fldChar w:fldCharType="end"/>
      </w:r>
      <w:r w:rsidR="005447E6" w:rsidRPr="00263D4F">
        <w:t xml:space="preserve"> tejto Zmluvy </w:t>
      </w:r>
      <w:r w:rsidR="002812FC" w:rsidRPr="00263D4F">
        <w:t>s určením termínu na odstránenie vád.</w:t>
      </w:r>
    </w:p>
    <w:p w14:paraId="391D58CA" w14:textId="7C0B2475" w:rsidR="004E2E71" w:rsidRPr="00CD585B" w:rsidRDefault="004E2E71"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40" w:name="_Toc111796533"/>
      <w:bookmarkEnd w:id="37"/>
      <w:r w:rsidRPr="00CD585B">
        <w:rPr>
          <w:rFonts w:ascii="Arial" w:hAnsi="Arial" w:cs="Arial"/>
          <w:i w:val="0"/>
          <w:iCs w:val="0"/>
          <w:color w:val="000000"/>
          <w:sz w:val="20"/>
          <w:szCs w:val="20"/>
        </w:rPr>
        <w:t>STAVENISKO</w:t>
      </w:r>
      <w:bookmarkEnd w:id="40"/>
    </w:p>
    <w:p w14:paraId="52829151" w14:textId="77777777" w:rsidR="00504912" w:rsidRPr="00CD585B" w:rsidRDefault="00504912" w:rsidP="003E62F8">
      <w:pPr>
        <w:tabs>
          <w:tab w:val="left" w:pos="709"/>
        </w:tabs>
      </w:pPr>
    </w:p>
    <w:p w14:paraId="35E40E75" w14:textId="760DB128" w:rsidR="004E2E71" w:rsidRPr="00CD585B" w:rsidRDefault="004E2E71" w:rsidP="008057BD">
      <w:pPr>
        <w:numPr>
          <w:ilvl w:val="0"/>
          <w:numId w:val="157"/>
        </w:numPr>
        <w:shd w:val="clear" w:color="auto" w:fill="FFFFFF"/>
        <w:tabs>
          <w:tab w:val="left" w:pos="710"/>
        </w:tabs>
        <w:spacing w:line="276" w:lineRule="auto"/>
        <w:jc w:val="both"/>
      </w:pPr>
      <w:r w:rsidRPr="00CD585B">
        <w:rPr>
          <w:b/>
          <w:bCs/>
          <w:color w:val="000000"/>
        </w:rPr>
        <w:t>Odovzdanie Staveniska a užívanie Staveniska Zhotoviteľom</w:t>
      </w:r>
    </w:p>
    <w:p w14:paraId="0652387B" w14:textId="77777777" w:rsidR="00504912" w:rsidRPr="00CD585B" w:rsidRDefault="00504912">
      <w:pPr>
        <w:shd w:val="clear" w:color="auto" w:fill="FFFFFF"/>
        <w:tabs>
          <w:tab w:val="left" w:pos="710"/>
        </w:tabs>
        <w:spacing w:line="276" w:lineRule="auto"/>
        <w:jc w:val="both"/>
      </w:pPr>
    </w:p>
    <w:p w14:paraId="090B6684" w14:textId="6BA4F2E7" w:rsidR="004E2E71" w:rsidRPr="00CD585B" w:rsidRDefault="004E2E71" w:rsidP="008057BD">
      <w:pPr>
        <w:numPr>
          <w:ilvl w:val="0"/>
          <w:numId w:val="46"/>
        </w:numPr>
        <w:shd w:val="clear" w:color="auto" w:fill="FFFFFF" w:themeFill="background1"/>
        <w:tabs>
          <w:tab w:val="left" w:pos="710"/>
        </w:tabs>
        <w:spacing w:line="276" w:lineRule="auto"/>
        <w:ind w:left="710" w:hanging="706"/>
        <w:jc w:val="both"/>
        <w:rPr>
          <w:color w:val="000000"/>
        </w:rPr>
      </w:pPr>
      <w:r w:rsidRPr="346B0C26">
        <w:rPr>
          <w:color w:val="000000" w:themeColor="text1"/>
        </w:rPr>
        <w:t xml:space="preserve">Objednávateľ je povinný Zhotoviteľovi v nevyhnutnom rozsahu sprístupniť Stavenisko </w:t>
      </w:r>
      <w:r w:rsidR="00294488" w:rsidRPr="346B0C26">
        <w:rPr>
          <w:color w:val="000000" w:themeColor="text1"/>
        </w:rPr>
        <w:t>n</w:t>
      </w:r>
      <w:r w:rsidRPr="346B0C26">
        <w:rPr>
          <w:color w:val="000000" w:themeColor="text1"/>
        </w:rPr>
        <w:t>a účel</w:t>
      </w:r>
      <w:r w:rsidR="00294488" w:rsidRPr="346B0C26">
        <w:rPr>
          <w:color w:val="000000" w:themeColor="text1"/>
        </w:rPr>
        <w:t>y</w:t>
      </w:r>
      <w:r w:rsidRPr="346B0C26">
        <w:rPr>
          <w:color w:val="000000" w:themeColor="text1"/>
        </w:rPr>
        <w:t xml:space="preserve"> </w:t>
      </w:r>
      <w:r w:rsidRPr="346B0C26">
        <w:rPr>
          <w:color w:val="000000" w:themeColor="text1"/>
        </w:rPr>
        <w:lastRenderedPageBreak/>
        <w:t xml:space="preserve">spracovania </w:t>
      </w:r>
      <w:r w:rsidR="00272C79" w:rsidRPr="346B0C26">
        <w:rPr>
          <w:color w:val="000000" w:themeColor="text1"/>
        </w:rPr>
        <w:t>Dokumentácie</w:t>
      </w:r>
      <w:r w:rsidR="00DB33FE" w:rsidRPr="346B0C26">
        <w:rPr>
          <w:color w:val="000000" w:themeColor="text1"/>
        </w:rPr>
        <w:t xml:space="preserve"> </w:t>
      </w:r>
      <w:r w:rsidR="00BC2FC3" w:rsidRPr="346B0C26">
        <w:rPr>
          <w:color w:val="000000" w:themeColor="text1"/>
        </w:rPr>
        <w:t xml:space="preserve">a/alebo </w:t>
      </w:r>
      <w:r w:rsidR="00A2354E" w:rsidRPr="346B0C26">
        <w:rPr>
          <w:color w:val="000000" w:themeColor="text1"/>
        </w:rPr>
        <w:t>r</w:t>
      </w:r>
      <w:r w:rsidR="00BC2FC3" w:rsidRPr="346B0C26">
        <w:rPr>
          <w:color w:val="000000" w:themeColor="text1"/>
        </w:rPr>
        <w:t xml:space="preserve">ealizácie </w:t>
      </w:r>
      <w:r w:rsidR="00A2354E" w:rsidRPr="346B0C26">
        <w:rPr>
          <w:color w:val="000000" w:themeColor="text1"/>
        </w:rPr>
        <w:t>D</w:t>
      </w:r>
      <w:r w:rsidR="00BC2FC3" w:rsidRPr="346B0C26">
        <w:rPr>
          <w:color w:val="000000" w:themeColor="text1"/>
        </w:rPr>
        <w:t xml:space="preserve">očasného dopravného značenia </w:t>
      </w:r>
      <w:r w:rsidRPr="346B0C26">
        <w:rPr>
          <w:color w:val="000000" w:themeColor="text1"/>
        </w:rPr>
        <w:t>bez zbytočného odkladu potom, ako ho o sprístupnenie Staveniska Zhotovite</w:t>
      </w:r>
      <w:r w:rsidR="00695C0A" w:rsidRPr="346B0C26">
        <w:rPr>
          <w:color w:val="000000" w:themeColor="text1"/>
        </w:rPr>
        <w:t>ľ</w:t>
      </w:r>
      <w:r w:rsidRPr="346B0C26">
        <w:rPr>
          <w:color w:val="000000" w:themeColor="text1"/>
        </w:rPr>
        <w:t xml:space="preserve"> písomne požiada</w:t>
      </w:r>
      <w:r w:rsidR="7DD439ED" w:rsidRPr="346B0C26">
        <w:rPr>
          <w:color w:val="000000" w:themeColor="text1"/>
        </w:rPr>
        <w:t xml:space="preserve"> </w:t>
      </w:r>
      <w:r w:rsidR="544E490E" w:rsidRPr="346B0C26">
        <w:rPr>
          <w:color w:val="000000" w:themeColor="text1"/>
        </w:rPr>
        <w:t xml:space="preserve">a to sprístupnenie Staveniska </w:t>
      </w:r>
      <w:r w:rsidR="7DD439ED" w:rsidRPr="346B0C26">
        <w:rPr>
          <w:color w:val="000000" w:themeColor="text1"/>
        </w:rPr>
        <w:t xml:space="preserve">najskôr deň nasledujúci po doručení písomnej výzvy </w:t>
      </w:r>
      <w:r w:rsidR="7609B0CF" w:rsidRPr="346B0C26">
        <w:rPr>
          <w:color w:val="000000" w:themeColor="text1"/>
        </w:rPr>
        <w:t xml:space="preserve">Objednávateľa </w:t>
      </w:r>
      <w:r w:rsidR="7DD439ED" w:rsidRPr="346B0C26">
        <w:rPr>
          <w:color w:val="000000" w:themeColor="text1"/>
        </w:rPr>
        <w:t xml:space="preserve">v zmysle </w:t>
      </w:r>
      <w:r w:rsidR="29CF7A6F" w:rsidRPr="346B0C26">
        <w:rPr>
          <w:color w:val="000000" w:themeColor="text1"/>
        </w:rPr>
        <w:t xml:space="preserve">čl. </w:t>
      </w:r>
      <w:r w:rsidR="7DD439ED" w:rsidRPr="346B0C26">
        <w:rPr>
          <w:color w:val="000000" w:themeColor="text1"/>
        </w:rPr>
        <w:t>5.1</w:t>
      </w:r>
      <w:r w:rsidR="6B699979" w:rsidRPr="346B0C26">
        <w:rPr>
          <w:color w:val="000000" w:themeColor="text1"/>
        </w:rPr>
        <w:t>.1</w:t>
      </w:r>
      <w:r w:rsidR="7DD439ED" w:rsidRPr="346B0C26">
        <w:rPr>
          <w:color w:val="000000" w:themeColor="text1"/>
        </w:rPr>
        <w:t xml:space="preserve"> tejto Zmluvy</w:t>
      </w:r>
      <w:r w:rsidRPr="346B0C26">
        <w:rPr>
          <w:color w:val="000000" w:themeColor="text1"/>
        </w:rPr>
        <w:t xml:space="preserve">, nie však </w:t>
      </w:r>
      <w:r w:rsidR="002A37EE" w:rsidRPr="346B0C26">
        <w:rPr>
          <w:color w:val="000000" w:themeColor="text1"/>
        </w:rPr>
        <w:t>ne</w:t>
      </w:r>
      <w:r w:rsidRPr="346B0C26">
        <w:rPr>
          <w:color w:val="000000" w:themeColor="text1"/>
        </w:rPr>
        <w:t xml:space="preserve">skôr ako </w:t>
      </w:r>
      <w:r w:rsidR="002A37EE" w:rsidRPr="346B0C26">
        <w:rPr>
          <w:color w:val="000000" w:themeColor="text1"/>
        </w:rPr>
        <w:t>na Dátum začatia prác podľa článku 5.1</w:t>
      </w:r>
      <w:r w:rsidR="00BA53F7" w:rsidRPr="346B0C26">
        <w:rPr>
          <w:color w:val="000000" w:themeColor="text1"/>
        </w:rPr>
        <w:t>.1</w:t>
      </w:r>
      <w:r w:rsidR="00B75FEF" w:rsidRPr="346B0C26">
        <w:rPr>
          <w:color w:val="000000" w:themeColor="text1"/>
        </w:rPr>
        <w:t xml:space="preserve"> </w:t>
      </w:r>
      <w:r w:rsidR="002A37EE" w:rsidRPr="346B0C26">
        <w:rPr>
          <w:i/>
          <w:iCs/>
          <w:color w:val="000000" w:themeColor="text1"/>
        </w:rPr>
        <w:t>(Začatie prác)</w:t>
      </w:r>
      <w:r w:rsidR="4258A6C6" w:rsidRPr="346B0C26">
        <w:rPr>
          <w:i/>
          <w:iCs/>
          <w:color w:val="000000" w:themeColor="text1"/>
        </w:rPr>
        <w:t xml:space="preserve"> uvedený v písomnej výzve podľa</w:t>
      </w:r>
      <w:r w:rsidR="002A37EE" w:rsidRPr="346B0C26">
        <w:rPr>
          <w:i/>
          <w:iCs/>
          <w:color w:val="000000" w:themeColor="text1"/>
        </w:rPr>
        <w:t xml:space="preserve"> </w:t>
      </w:r>
      <w:r w:rsidR="002A37EE" w:rsidRPr="346B0C26">
        <w:rPr>
          <w:color w:val="000000" w:themeColor="text1"/>
        </w:rPr>
        <w:t>tejto Zmluvy.</w:t>
      </w:r>
    </w:p>
    <w:p w14:paraId="1568786C" w14:textId="7F6CD4BA" w:rsidR="004E2E71" w:rsidRPr="00CD585B" w:rsidRDefault="58A952AA" w:rsidP="4910EB6A">
      <w:pPr>
        <w:numPr>
          <w:ilvl w:val="0"/>
          <w:numId w:val="46"/>
        </w:numPr>
        <w:shd w:val="clear" w:color="auto" w:fill="FFFFFF" w:themeFill="background1"/>
        <w:tabs>
          <w:tab w:val="left" w:pos="709"/>
        </w:tabs>
        <w:spacing w:line="276" w:lineRule="auto"/>
        <w:ind w:left="696" w:hanging="696"/>
        <w:jc w:val="both"/>
        <w:rPr>
          <w:color w:val="000000" w:themeColor="text1"/>
          <w:lang w:eastAsia="cs-CZ"/>
        </w:rPr>
      </w:pPr>
      <w:r w:rsidRPr="4910EB6A">
        <w:rPr>
          <w:color w:val="000000" w:themeColor="text1"/>
        </w:rPr>
        <w:t xml:space="preserve">Obe Zmluvné strany sú povinné sa na odovzdanie Staveniska dostaviť v Deň dohodnutý alebo určený </w:t>
      </w:r>
      <w:r w:rsidR="0EC75FEC" w:rsidRPr="4910EB6A">
        <w:rPr>
          <w:color w:val="000000" w:themeColor="text1"/>
        </w:rPr>
        <w:t xml:space="preserve">podľa </w:t>
      </w:r>
      <w:r w:rsidRPr="4910EB6A">
        <w:rPr>
          <w:color w:val="000000" w:themeColor="text1"/>
        </w:rPr>
        <w:t xml:space="preserve">článku 5.1 </w:t>
      </w:r>
      <w:r w:rsidRPr="4910EB6A">
        <w:rPr>
          <w:i/>
          <w:iCs/>
          <w:color w:val="000000" w:themeColor="text1"/>
        </w:rPr>
        <w:t xml:space="preserve">(Začatie prác) </w:t>
      </w:r>
      <w:r w:rsidRPr="4910EB6A">
        <w:rPr>
          <w:color w:val="000000" w:themeColor="text1"/>
        </w:rPr>
        <w:t>tejto Zmluvy. Pri odovzdaní Staveniska obe Zmluvné strany vyhotovia a podpíšu odovzdávací(cie) protokol(y). Ak z odovzdávacieho(cích) protokolu(ov) vyplynú pre Zmluvné strany povinnosti neobsiahnuté v Zmluve, zaväzujú sa ich Zmluvné strany splniť v lehotách dohodnutých v</w:t>
      </w:r>
      <w:r w:rsidR="28798C2A" w:rsidRPr="4910EB6A">
        <w:rPr>
          <w:color w:val="000000" w:themeColor="text1"/>
        </w:rPr>
        <w:t> </w:t>
      </w:r>
      <w:r w:rsidRPr="4910EB6A">
        <w:rPr>
          <w:color w:val="000000" w:themeColor="text1"/>
        </w:rPr>
        <w:t>odovzdávacom</w:t>
      </w:r>
      <w:r w:rsidR="28798C2A" w:rsidRPr="4910EB6A">
        <w:rPr>
          <w:color w:val="000000" w:themeColor="text1"/>
        </w:rPr>
        <w:t xml:space="preserve"> P</w:t>
      </w:r>
      <w:r w:rsidRPr="4910EB6A">
        <w:rPr>
          <w:color w:val="000000" w:themeColor="text1"/>
          <w:lang w:eastAsia="cs-CZ"/>
        </w:rPr>
        <w:t>rotokole(och). Odovzdávací protokol bude vždy podpísaný v dvoch (2) vyhotoveniach, pričom jedno vyhotovenie obdrží Objednávateľ a jedno Zhotovite</w:t>
      </w:r>
      <w:r w:rsidR="379DC46D" w:rsidRPr="4910EB6A">
        <w:rPr>
          <w:color w:val="000000" w:themeColor="text1"/>
          <w:lang w:eastAsia="cs-CZ"/>
        </w:rPr>
        <w:t>ľ</w:t>
      </w:r>
      <w:r w:rsidRPr="4910EB6A">
        <w:rPr>
          <w:color w:val="000000" w:themeColor="text1"/>
          <w:lang w:eastAsia="cs-CZ"/>
        </w:rPr>
        <w:t>. Odovzdávací protokol bude obsahovať popis Staveniska vrátane prípadných napojovacích bodov, stavu prípadných meradiel odberu médií a poznámok k Stavenisku. Ak sa Zhotovite</w:t>
      </w:r>
      <w:r w:rsidR="379DC46D" w:rsidRPr="4910EB6A">
        <w:rPr>
          <w:color w:val="000000" w:themeColor="text1"/>
          <w:lang w:eastAsia="cs-CZ"/>
        </w:rPr>
        <w:t>ľ</w:t>
      </w:r>
      <w:r w:rsidRPr="4910EB6A">
        <w:rPr>
          <w:color w:val="000000" w:themeColor="text1"/>
          <w:lang w:eastAsia="cs-CZ"/>
        </w:rPr>
        <w:t xml:space="preserve"> nedostaví v takto dohodnutý alebo určený Deň, platí, že Zhotovite</w:t>
      </w:r>
      <w:r w:rsidR="379DC46D" w:rsidRPr="4910EB6A">
        <w:rPr>
          <w:color w:val="000000" w:themeColor="text1"/>
          <w:lang w:eastAsia="cs-CZ"/>
        </w:rPr>
        <w:t>ľ</w:t>
      </w:r>
      <w:r w:rsidRPr="4910EB6A">
        <w:rPr>
          <w:color w:val="000000" w:themeColor="text1"/>
          <w:lang w:eastAsia="cs-CZ"/>
        </w:rPr>
        <w:t xml:space="preserve"> v tento Deň Stavenisko prevzal a vo vzťahu k skutočnostiam uvedeným v odovzdávacom protokole/och vyhotovenom/ých Objednávateľom nemal žiadne námietky.</w:t>
      </w:r>
    </w:p>
    <w:p w14:paraId="63E08FFD"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rPr>
          <w:color w:val="000000"/>
        </w:rPr>
        <w:t>Zhotovite</w:t>
      </w:r>
      <w:r w:rsidR="00B54F3D" w:rsidRPr="00CD585B">
        <w:rPr>
          <w:color w:val="000000"/>
        </w:rPr>
        <w:t>ľ</w:t>
      </w:r>
      <w:r w:rsidRPr="00CD585B">
        <w:rPr>
          <w:color w:val="000000"/>
        </w:rPr>
        <w:t xml:space="preserve"> nemusí mať výhradné právo na prístup k Stavenisku a jeho užívanie. Ak sa podľa Zmluvy požaduje, aby Objednávateľ dal Zhotoviteľovi do užívania akýkoľvek základ, objekt, stavebný celok alebo jeho časť, zariadenie alebo prostriedok prístupu, Objednávateľ je povinný tak urobiť v čase a spôsobom podľa tejto Zmluvy.</w:t>
      </w:r>
    </w:p>
    <w:p w14:paraId="3900C510"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rPr>
          <w:color w:val="000000"/>
        </w:rPr>
        <w:t>Objednávateľ umožní Zhotoviteľovi užívanie Staveniska dvadsaťštyri (24) hodín Denne, sedem (7) Dní v týždni počas Lehoty realizácie.</w:t>
      </w:r>
    </w:p>
    <w:p w14:paraId="7E18CABD" w14:textId="1E500CA3" w:rsidR="004E2E71" w:rsidRPr="00CD585B" w:rsidRDefault="004E2E71" w:rsidP="008057BD">
      <w:pPr>
        <w:numPr>
          <w:ilvl w:val="0"/>
          <w:numId w:val="46"/>
        </w:numPr>
        <w:shd w:val="clear" w:color="auto" w:fill="FFFFFF"/>
        <w:tabs>
          <w:tab w:val="left" w:pos="706"/>
        </w:tabs>
        <w:spacing w:line="276" w:lineRule="auto"/>
        <w:ind w:left="706" w:hanging="706"/>
        <w:jc w:val="both"/>
      </w:pPr>
      <w:r w:rsidRPr="00CD585B">
        <w:rPr>
          <w:color w:val="000000"/>
        </w:rPr>
        <w:t xml:space="preserve">Ak Zhotoviteľovi vznikne omeškanie a/alebo Náklady ako dôsledok toho, že mu Objednávateľ neodovzdal Stavenisko, alebo neumožnil užívanie Staveniska alebo prístup na Stavenisko v súlade s týmto článkom 4.2.1 </w:t>
      </w:r>
      <w:r w:rsidRPr="00CD585B">
        <w:rPr>
          <w:i/>
          <w:iCs/>
          <w:color w:val="000000"/>
        </w:rPr>
        <w:t xml:space="preserve">(Odovzdanie Staveniska a užívanie Staveniska Zhotoviteľom) </w:t>
      </w:r>
      <w:r w:rsidRPr="00CD585B">
        <w:rPr>
          <w:color w:val="000000"/>
        </w:rPr>
        <w:t>tejto Zmluvy, Zhotovite</w:t>
      </w:r>
      <w:r w:rsidR="00695C0A" w:rsidRPr="00CD585B">
        <w:rPr>
          <w:color w:val="000000"/>
        </w:rPr>
        <w:t>ľ</w:t>
      </w:r>
      <w:r w:rsidRPr="00CD585B">
        <w:rPr>
          <w:color w:val="000000"/>
        </w:rPr>
        <w:t xml:space="preserve"> to bezodkladne písomne oznámi </w:t>
      </w:r>
      <w:r w:rsidR="00B4653A" w:rsidRPr="00CD585B">
        <w:rPr>
          <w:color w:val="000000"/>
        </w:rPr>
        <w:t>Dozoru</w:t>
      </w:r>
      <w:r w:rsidRPr="00CD585B">
        <w:rPr>
          <w:color w:val="000000"/>
        </w:rPr>
        <w:t xml:space="preserve"> Objednávateľa a vznikne mu nárok podľa článku 15.2 </w:t>
      </w:r>
      <w:r w:rsidRPr="00CD585B">
        <w:rPr>
          <w:i/>
          <w:iCs/>
          <w:color w:val="000000"/>
        </w:rPr>
        <w:t xml:space="preserve">(Požiadavky Zhotoviteľa) </w:t>
      </w:r>
      <w:r w:rsidRPr="00CD585B">
        <w:rPr>
          <w:color w:val="000000"/>
        </w:rPr>
        <w:t>tejto Zmluvy na:</w:t>
      </w:r>
    </w:p>
    <w:p w14:paraId="1826A415" w14:textId="77777777" w:rsidR="004E2E71" w:rsidRPr="00CD585B" w:rsidRDefault="004E2E71" w:rsidP="008057BD">
      <w:pPr>
        <w:numPr>
          <w:ilvl w:val="0"/>
          <w:numId w:val="47"/>
        </w:numPr>
        <w:shd w:val="clear" w:color="auto" w:fill="FFFFFF"/>
        <w:tabs>
          <w:tab w:val="left" w:pos="709"/>
          <w:tab w:val="left" w:pos="1416"/>
        </w:tabs>
        <w:spacing w:line="276" w:lineRule="auto"/>
        <w:ind w:left="1416" w:hanging="696"/>
        <w:jc w:val="both"/>
      </w:pPr>
      <w:r w:rsidRPr="00CD585B">
        <w:t xml:space="preserve">predĺženie Lehoty realizácie v dôsledku každého takého omeškania, ak dokončenie Diela je alebo bude oneskorené, a to podľa článku 5.4 </w:t>
      </w:r>
      <w:r w:rsidRPr="00CD585B">
        <w:rPr>
          <w:i/>
          <w:iCs/>
        </w:rPr>
        <w:t xml:space="preserve">(Predĺženie Lehoty realizácie) </w:t>
      </w:r>
      <w:r w:rsidRPr="00CD585B">
        <w:t>tejto Zmluvy, a</w:t>
      </w:r>
    </w:p>
    <w:p w14:paraId="2408EFC2" w14:textId="1728BB6F" w:rsidR="004E2E71" w:rsidRPr="00CD585B" w:rsidRDefault="004E2E71" w:rsidP="008057BD">
      <w:pPr>
        <w:numPr>
          <w:ilvl w:val="0"/>
          <w:numId w:val="47"/>
        </w:numPr>
        <w:shd w:val="clear" w:color="auto" w:fill="FFFFFF"/>
        <w:tabs>
          <w:tab w:val="left" w:pos="709"/>
          <w:tab w:val="left" w:pos="1416"/>
        </w:tabs>
        <w:spacing w:line="276" w:lineRule="auto"/>
        <w:ind w:left="720"/>
        <w:jc w:val="both"/>
      </w:pPr>
      <w:r w:rsidRPr="00CD585B">
        <w:t>uhradenie všetkých Nákladov vzniknutých v dôsledku omeškania.</w:t>
      </w:r>
    </w:p>
    <w:p w14:paraId="05E2A864"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t>Po obdržaní uvedeného oznámenia Zhotoviteľa, bude Dozor Objednávateľa postupovať v súlade s článkom 3.7.5</w:t>
      </w:r>
      <w:r w:rsidRPr="00CD585B">
        <w:rPr>
          <w:color w:val="000000"/>
        </w:rPr>
        <w:t xml:space="preserve"> (</w:t>
      </w:r>
      <w:r w:rsidRPr="00CD585B">
        <w:rPr>
          <w:i/>
          <w:iCs/>
          <w:color w:val="000000"/>
        </w:rPr>
        <w:t>Rozhodnutia</w:t>
      </w:r>
      <w:r w:rsidRPr="00CD585B">
        <w:rPr>
          <w:color w:val="000000"/>
        </w:rPr>
        <w:t>) tejto Zmluvy tak, aby záležitosti odsúhlasil alebo o nich rozhodol.</w:t>
      </w:r>
    </w:p>
    <w:p w14:paraId="6362BFAB" w14:textId="77777777" w:rsidR="004E2E71" w:rsidRPr="00CD585B" w:rsidRDefault="004E2E71" w:rsidP="008057BD">
      <w:pPr>
        <w:numPr>
          <w:ilvl w:val="0"/>
          <w:numId w:val="46"/>
        </w:numPr>
        <w:shd w:val="clear" w:color="auto" w:fill="FFFFFF"/>
        <w:tabs>
          <w:tab w:val="left" w:pos="706"/>
        </w:tabs>
        <w:spacing w:line="276" w:lineRule="auto"/>
        <w:ind w:left="706" w:hanging="706"/>
        <w:jc w:val="both"/>
        <w:rPr>
          <w:color w:val="000000"/>
        </w:rPr>
      </w:pPr>
      <w:r w:rsidRPr="00CD585B">
        <w:rPr>
          <w:color w:val="000000"/>
        </w:rPr>
        <w:t>Pokiaľ (a do tej miery) omeškanie Objednávateľa bolo spôsobené porušením akejkoľvek povinnosti Zhotoviteľa, jeho konaním, opomenutím, osobitne, nie však výlučne omeškaním Zhotoviteľa, vrátane chyby v niektorom z Dokumentov Zhotoviteľa, alebo oneskorením s ich predložením, Zhotoviteľ nebude mať nárok na takéto predĺženie Lehoty realizácie, ani uhradenie Nákladov vzniknutých v dôsledku omeškania.</w:t>
      </w:r>
    </w:p>
    <w:p w14:paraId="239D6223" w14:textId="77777777" w:rsidR="00437A76" w:rsidRPr="00CD585B" w:rsidRDefault="00437A76">
      <w:pPr>
        <w:shd w:val="clear" w:color="auto" w:fill="FFFFFF"/>
        <w:tabs>
          <w:tab w:val="left" w:pos="706"/>
        </w:tabs>
        <w:spacing w:line="276" w:lineRule="auto"/>
        <w:ind w:left="706"/>
        <w:jc w:val="both"/>
        <w:rPr>
          <w:color w:val="000000"/>
        </w:rPr>
      </w:pPr>
    </w:p>
    <w:p w14:paraId="67CAA7E9" w14:textId="7E32CAFA" w:rsidR="004E2E71" w:rsidRPr="00CD585B" w:rsidRDefault="004E2E71" w:rsidP="008057BD">
      <w:pPr>
        <w:numPr>
          <w:ilvl w:val="0"/>
          <w:numId w:val="157"/>
        </w:numPr>
        <w:shd w:val="clear" w:color="auto" w:fill="FFFFFF"/>
        <w:tabs>
          <w:tab w:val="left" w:pos="710"/>
        </w:tabs>
        <w:spacing w:line="276" w:lineRule="auto"/>
        <w:jc w:val="both"/>
      </w:pPr>
      <w:r w:rsidRPr="00CD585B">
        <w:rPr>
          <w:b/>
          <w:bCs/>
          <w:color w:val="000000"/>
        </w:rPr>
        <w:t>Údaje o</w:t>
      </w:r>
      <w:r w:rsidR="002E7C24" w:rsidRPr="00CD585B">
        <w:rPr>
          <w:b/>
          <w:bCs/>
          <w:color w:val="000000"/>
        </w:rPr>
        <w:t> </w:t>
      </w:r>
      <w:r w:rsidRPr="00CD585B">
        <w:rPr>
          <w:b/>
          <w:bCs/>
          <w:color w:val="000000"/>
        </w:rPr>
        <w:t>Stavenisku</w:t>
      </w:r>
    </w:p>
    <w:p w14:paraId="43897F26" w14:textId="77777777" w:rsidR="002E7C24" w:rsidRPr="00CD585B" w:rsidRDefault="002E7C24">
      <w:pPr>
        <w:shd w:val="clear" w:color="auto" w:fill="FFFFFF"/>
        <w:tabs>
          <w:tab w:val="left" w:pos="710"/>
        </w:tabs>
        <w:spacing w:line="276" w:lineRule="auto"/>
        <w:jc w:val="both"/>
      </w:pPr>
    </w:p>
    <w:p w14:paraId="6498959F" w14:textId="27B1D2AD" w:rsidR="004E2E71" w:rsidRPr="00CD585B" w:rsidRDefault="004E2E71" w:rsidP="008057BD">
      <w:pPr>
        <w:numPr>
          <w:ilvl w:val="0"/>
          <w:numId w:val="48"/>
        </w:numPr>
        <w:shd w:val="clear" w:color="auto" w:fill="FFFFFF"/>
        <w:tabs>
          <w:tab w:val="left" w:pos="710"/>
        </w:tabs>
        <w:spacing w:line="276" w:lineRule="auto"/>
        <w:ind w:left="710" w:hanging="710"/>
        <w:jc w:val="both"/>
        <w:rPr>
          <w:color w:val="000000"/>
        </w:rPr>
      </w:pPr>
      <w:r w:rsidRPr="00CD585B">
        <w:rPr>
          <w:color w:val="000000"/>
        </w:rPr>
        <w:t>Objednávateľ je povinný poskytnúť Zhotoviteľovi pre jeho informáciu všetky dôležité údaje, ktoré má k dispozícii o hydrologických, geologických a ložiskových pomeroch na Stavenisku, vrátane ekologických hľadísk, ako aj o trasách podzemných inžinierskych sietí. Zhotovite</w:t>
      </w:r>
      <w:r w:rsidR="002C7DB2" w:rsidRPr="00CD585B">
        <w:rPr>
          <w:color w:val="000000"/>
        </w:rPr>
        <w:t>ľ</w:t>
      </w:r>
      <w:r w:rsidRPr="00CD585B">
        <w:rPr>
          <w:color w:val="000000"/>
        </w:rPr>
        <w:t xml:space="preserve"> je zodpovedný za interpretáciu všetkých týchto údajov. Zhotovite</w:t>
      </w:r>
      <w:r w:rsidR="002C7DB2" w:rsidRPr="00CD585B">
        <w:rPr>
          <w:color w:val="000000"/>
        </w:rPr>
        <w:t>ľ</w:t>
      </w:r>
      <w:r w:rsidRPr="00CD585B">
        <w:rPr>
          <w:color w:val="000000"/>
        </w:rPr>
        <w:t xml:space="preserve"> podpisom tejto Zmluvy potvrdzuje, že mu uvedené informácie boli poskytnuté.</w:t>
      </w:r>
      <w:r w:rsidR="003543FA" w:rsidRPr="00CD585B">
        <w:rPr>
          <w:color w:val="000000"/>
        </w:rPr>
        <w:t xml:space="preserve"> </w:t>
      </w:r>
      <w:r w:rsidRPr="00CD585B">
        <w:rPr>
          <w:color w:val="000000"/>
          <w:lang w:eastAsia="cs-CZ"/>
        </w:rPr>
        <w:t>Zhotoviteľ vyhlasuje, že obdržal informácie ohľadom rizík, týkajúcich sa Staveniska, ktoré mohli ovplyvniť jeho Ponuku alebo zhotovovanie Diela riadne a včas v súlade so Zmluvou. V</w:t>
      </w:r>
      <w:r w:rsidR="002E7C24" w:rsidRPr="00CD585B">
        <w:rPr>
          <w:color w:val="000000"/>
          <w:lang w:eastAsia="cs-CZ"/>
        </w:rPr>
        <w:t> </w:t>
      </w:r>
      <w:r w:rsidRPr="00CD585B">
        <w:rPr>
          <w:color w:val="000000"/>
          <w:lang w:eastAsia="cs-CZ"/>
        </w:rPr>
        <w:t>prípade</w:t>
      </w:r>
      <w:r w:rsidR="002E7C24" w:rsidRPr="00CD585B">
        <w:rPr>
          <w:color w:val="000000"/>
          <w:lang w:eastAsia="cs-CZ"/>
        </w:rPr>
        <w:t>,</w:t>
      </w:r>
      <w:r w:rsidRPr="00CD585B">
        <w:rPr>
          <w:color w:val="000000"/>
          <w:lang w:eastAsia="cs-CZ"/>
        </w:rPr>
        <w:t xml:space="preserve"> ak sa v priebehu realizácie vyskytnú okolnosti týkajúce sa Staveniska, ktoré Zhotoviteľ nemohol predpokladať ani pri vynaložení odbornej starostlivosti, Zhotoviteľ nezodpovedá za dopad týchto okolností na realizáciu Diela a na cenu Diela.</w:t>
      </w:r>
      <w:r w:rsidR="005A1547" w:rsidRPr="00CD585B">
        <w:rPr>
          <w:color w:val="000000"/>
          <w:lang w:eastAsia="cs-CZ"/>
        </w:rPr>
        <w:t xml:space="preserve"> </w:t>
      </w:r>
      <w:r w:rsidR="005A1547" w:rsidRPr="00CD585B">
        <w:rPr>
          <w:color w:val="000000"/>
        </w:rPr>
        <w:t xml:space="preserve">Zhotoviteľ je tiež povinný zabezpečiť overenie a vytýčenie podzemných a nadzemných vedení a preveriť ich funkčnosť v súlade s požiadavkami </w:t>
      </w:r>
      <w:r w:rsidR="005A1547" w:rsidRPr="00CD585B">
        <w:rPr>
          <w:color w:val="000000"/>
        </w:rPr>
        <w:lastRenderedPageBreak/>
        <w:t>Podkladov.</w:t>
      </w:r>
    </w:p>
    <w:p w14:paraId="37572B95" w14:textId="77777777" w:rsidR="004E2E71" w:rsidRPr="00CD585B" w:rsidRDefault="004E2E71" w:rsidP="008057BD">
      <w:pPr>
        <w:numPr>
          <w:ilvl w:val="0"/>
          <w:numId w:val="48"/>
        </w:numPr>
        <w:shd w:val="clear" w:color="auto" w:fill="FFFFFF"/>
        <w:tabs>
          <w:tab w:val="left" w:pos="710"/>
        </w:tabs>
        <w:spacing w:line="276" w:lineRule="auto"/>
        <w:ind w:left="710" w:hanging="710"/>
        <w:jc w:val="both"/>
        <w:rPr>
          <w:color w:val="000000"/>
        </w:rPr>
      </w:pPr>
      <w:r w:rsidRPr="00CD585B">
        <w:rPr>
          <w:color w:val="000000"/>
          <w:lang w:eastAsia="cs-CZ"/>
        </w:rPr>
        <w:t>Zhotoviteľ ďalej vyhlasuje, že sa oboznámil s požiadavkami na stavebnú pripravenosť Staveniska a tieto sú plne v súlade s požiadavkami potrebnými na realizáciu Diela.</w:t>
      </w:r>
    </w:p>
    <w:p w14:paraId="262FC03B" w14:textId="77777777" w:rsidR="003543FA" w:rsidRPr="00CD585B" w:rsidRDefault="003543FA">
      <w:pPr>
        <w:shd w:val="clear" w:color="auto" w:fill="FFFFFF"/>
        <w:tabs>
          <w:tab w:val="left" w:pos="710"/>
        </w:tabs>
        <w:spacing w:line="276" w:lineRule="auto"/>
        <w:ind w:left="710"/>
        <w:jc w:val="both"/>
        <w:rPr>
          <w:color w:val="000000"/>
        </w:rPr>
      </w:pPr>
    </w:p>
    <w:p w14:paraId="10EE6DC1" w14:textId="23C26C42"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Prístupové cesty</w:t>
      </w:r>
    </w:p>
    <w:p w14:paraId="74BFEB47" w14:textId="77777777" w:rsidR="002E7C24" w:rsidRPr="00CD585B" w:rsidRDefault="002E7C24">
      <w:pPr>
        <w:shd w:val="clear" w:color="auto" w:fill="FFFFFF"/>
        <w:tabs>
          <w:tab w:val="left" w:pos="720"/>
        </w:tabs>
        <w:spacing w:line="276" w:lineRule="auto"/>
        <w:jc w:val="both"/>
      </w:pPr>
    </w:p>
    <w:p w14:paraId="25F5422F" w14:textId="77777777"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lang w:eastAsia="cs-CZ"/>
        </w:rPr>
        <w:t>Zhotoviteľ vyhlasuje, že pokiaľ ide o vhodnosť a dostupnosť prístupových ciest na Stavenisko, tieto spĺňajú jeho potreby na zabezpečenie vykonávania Diela a oboznámil sa s nimi pred podpisom tejto Zmluvy. Zhotoviteľ vynaloží primerané úsilie na to, aby sa zabránilo poškodeniu akýchkoľvek pozemných komunikácií, mostov či inej infraštruktúry v dôsledku dopravy Zhotoviteľa alebo Pracovníkov Zhotoviteľa, pričom za takéto prípadné poškodenie akýchkoľvek pozemných komunikácií, mostov či inej infraštruktúry v dôsledku dopravy Zhotoviteľa alebo Pracovníkmi Zhotoviteľa zodpovedá Zhotoviteľ. Toto úsilie zahŕňa používanie vhodných vozidiel a trás.</w:t>
      </w:r>
    </w:p>
    <w:p w14:paraId="4CF8B9F9" w14:textId="5F500D8F"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lang w:eastAsia="cs-CZ"/>
        </w:rPr>
        <w:t>Zhotoviteľ je zodpovedný za údržbu prístupových ciest potrebnú v dôsledku užívania prístupových ciest Zhotoviteľom alebo Pracovníkmi Zhotoviteľa. Zhotoviteľ poskytne všetko potrebné dopravné značenie alebo smerovky na prístupových cestách a získa všetky povolenia, ktoré môžu byť požadované Príslušnými orgánmi na to, aby mohol používať pozemné komunikácie, značky a smerovky.</w:t>
      </w:r>
      <w:r w:rsidR="000F5252" w:rsidRPr="00CD585B">
        <w:rPr>
          <w:color w:val="000000"/>
          <w:lang w:eastAsia="cs-CZ"/>
        </w:rPr>
        <w:t xml:space="preserve"> Zhotoviteľ zabezpečí </w:t>
      </w:r>
      <w:r w:rsidR="000F5252" w:rsidRPr="00CD585B">
        <w:rPr>
          <w:bCs/>
        </w:rPr>
        <w:t>organizáciu dopravy pri výjazde vozidiel na verejné komunikácie.</w:t>
      </w:r>
    </w:p>
    <w:p w14:paraId="7D03686F" w14:textId="77777777"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rPr>
        <w:t>Objednávateľ nebude zodpovedný za žiadne nároky, ktoré môžu vzniknúť v dôsledku používania prístupových ciest Zhotoviteľom. Objednávateľ nezodpovedá za vhodnosť ani dostupnosť jednotlivých prístupových ciest. Náklady spôsobené nevhodnosťou, nedostatočnosťou alebo nedostupnosťou prístupových ciest (pre používanie) požadovaných Zhotoviteľom znáša Zhotoviteľ. Zhotoviteľ je povinný zabezpečiť, aby Objednávateľovi nevznikla škoda či iná ujma v dôsledku akéhokoľvek nároku, ktorý bude vznesený v dôsledku alebo v súvislosti s užívaním prístupových ciest na Stavenisko Zhotoviteľom, a v prípade jej vzniku je povinný nahradiť Objednávateľovi celú vzniknutú škodu.</w:t>
      </w:r>
    </w:p>
    <w:p w14:paraId="06CA6882" w14:textId="77777777" w:rsidR="004E2E71" w:rsidRPr="00CD585B" w:rsidRDefault="004E2E71" w:rsidP="008057BD">
      <w:pPr>
        <w:numPr>
          <w:ilvl w:val="0"/>
          <w:numId w:val="49"/>
        </w:numPr>
        <w:shd w:val="clear" w:color="auto" w:fill="FFFFFF"/>
        <w:tabs>
          <w:tab w:val="left" w:pos="706"/>
        </w:tabs>
        <w:spacing w:line="276" w:lineRule="auto"/>
        <w:ind w:left="706" w:hanging="706"/>
        <w:jc w:val="both"/>
        <w:rPr>
          <w:color w:val="000000"/>
        </w:rPr>
      </w:pPr>
      <w:r w:rsidRPr="00CD585B">
        <w:rPr>
          <w:color w:val="000000"/>
          <w:lang w:eastAsia="cs-CZ"/>
        </w:rPr>
        <w:t>Zhotoviteľ zodpovedá za to, že verejné priestranstvá a pozemné komunikácie dočasne používané pre Stavenisko Zhotoviteľa a ponechané v užívaní verejnosti, ak také sú, budú bezpečne chránené, udržiavané a po zotmení osvetlené podľa príslušných predpisov. Ak sa užívaním verejného priestranstva a pozemných komunikácií naruší plynulosť dopravy, je Zhotoviteľ povinný po dohode s Objednávateľom, včas zabezpečiť náhradné dopravné riešenie. Po ukončení prác Zhotoviteľ uvedie verejné priestranstvá a pozemné komunikácie do pôvodného stavu.</w:t>
      </w:r>
    </w:p>
    <w:p w14:paraId="1E17F236" w14:textId="77777777" w:rsidR="003543FA" w:rsidRPr="00CD585B" w:rsidRDefault="003543FA">
      <w:pPr>
        <w:shd w:val="clear" w:color="auto" w:fill="FFFFFF"/>
        <w:tabs>
          <w:tab w:val="left" w:pos="706"/>
        </w:tabs>
        <w:spacing w:line="276" w:lineRule="auto"/>
        <w:ind w:left="706"/>
        <w:jc w:val="both"/>
        <w:rPr>
          <w:color w:val="000000"/>
        </w:rPr>
      </w:pPr>
    </w:p>
    <w:p w14:paraId="17B3B0D3" w14:textId="77777777"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Prístupové práva a Zariadenia Zhotoviteľa</w:t>
      </w:r>
    </w:p>
    <w:p w14:paraId="5BD89C20" w14:textId="77777777" w:rsidR="0086634E" w:rsidRPr="00CD585B" w:rsidRDefault="0086634E" w:rsidP="002834D1">
      <w:pPr>
        <w:shd w:val="clear" w:color="auto" w:fill="FFFFFF"/>
        <w:tabs>
          <w:tab w:val="left" w:pos="709"/>
        </w:tabs>
        <w:spacing w:line="276" w:lineRule="auto"/>
        <w:ind w:left="710"/>
        <w:jc w:val="both"/>
        <w:rPr>
          <w:color w:val="000000"/>
          <w:lang w:eastAsia="cs-CZ"/>
        </w:rPr>
      </w:pPr>
    </w:p>
    <w:p w14:paraId="639352C3" w14:textId="718D7BF0" w:rsidR="004E2E71" w:rsidRPr="00CD585B" w:rsidRDefault="004E2E71" w:rsidP="002834D1">
      <w:pPr>
        <w:shd w:val="clear" w:color="auto" w:fill="FFFFFF"/>
        <w:tabs>
          <w:tab w:val="left" w:pos="709"/>
        </w:tabs>
        <w:spacing w:line="276" w:lineRule="auto"/>
        <w:ind w:left="710"/>
        <w:jc w:val="both"/>
      </w:pPr>
      <w:r w:rsidRPr="00CD585B">
        <w:rPr>
          <w:color w:val="000000"/>
          <w:lang w:eastAsia="cs-CZ"/>
        </w:rPr>
        <w:t>Zhotovite</w:t>
      </w:r>
      <w:r w:rsidR="002C7DB2" w:rsidRPr="00CD585B">
        <w:rPr>
          <w:color w:val="000000"/>
          <w:lang w:eastAsia="cs-CZ"/>
        </w:rPr>
        <w:t>ľ</w:t>
      </w:r>
      <w:r w:rsidRPr="00CD585B">
        <w:rPr>
          <w:color w:val="000000"/>
          <w:lang w:eastAsia="cs-CZ"/>
        </w:rPr>
        <w:t xml:space="preserve"> ponesie všetky náklady a poplatky za všeobecné, špeciálne a/alebo dočasné prístupové práva, ktoré potrebuje na účely realizácie Diela, vrátane tých, ktoré sa týkajú prístupu na Stavenisko. Zhotovite</w:t>
      </w:r>
      <w:r w:rsidR="002C7DB2" w:rsidRPr="00CD585B">
        <w:rPr>
          <w:color w:val="000000"/>
          <w:lang w:eastAsia="cs-CZ"/>
        </w:rPr>
        <w:t>ľ</w:t>
      </w:r>
      <w:r w:rsidRPr="00CD585B">
        <w:rPr>
          <w:color w:val="000000"/>
          <w:lang w:eastAsia="cs-CZ"/>
        </w:rPr>
        <w:t xml:space="preserve"> si tiež zabezpečí na svoje nebezpečenstvo a náklady všetko Vybavenie Zhotoviteľa a jeho dopravenie na Stavenisko a mimo neho, ktoré môže potrebovať pre účely realizácie Diela.</w:t>
      </w:r>
      <w:r w:rsidR="007934EF" w:rsidRPr="00CD585B">
        <w:rPr>
          <w:color w:val="000000"/>
          <w:lang w:eastAsia="cs-CZ"/>
        </w:rPr>
        <w:t xml:space="preserve"> </w:t>
      </w:r>
      <w:r w:rsidR="000F5252" w:rsidRPr="00CD585B">
        <w:t xml:space="preserve">Zhotoviteľ na Stavenisku zabezpečí </w:t>
      </w:r>
      <w:r w:rsidR="007934EF" w:rsidRPr="00CD585B">
        <w:t>primeraný počet toaliet a zariadenú bunku na organizáciu Kontrolných dní</w:t>
      </w:r>
      <w:r w:rsidR="000F5252" w:rsidRPr="00CD585B">
        <w:t>.</w:t>
      </w:r>
    </w:p>
    <w:p w14:paraId="25DAE0F4" w14:textId="77777777" w:rsidR="004E2E71" w:rsidRPr="00CD585B" w:rsidRDefault="004E2E71" w:rsidP="002834D1">
      <w:pPr>
        <w:tabs>
          <w:tab w:val="left" w:pos="709"/>
        </w:tabs>
        <w:spacing w:line="276" w:lineRule="auto"/>
        <w:ind w:left="3586"/>
        <w:jc w:val="both"/>
      </w:pPr>
    </w:p>
    <w:p w14:paraId="58F4A983" w14:textId="1FEA4DB8"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Vytyčovanie</w:t>
      </w:r>
    </w:p>
    <w:p w14:paraId="7AB45A5E" w14:textId="77777777" w:rsidR="0086634E" w:rsidRPr="00CD585B" w:rsidRDefault="0086634E">
      <w:pPr>
        <w:shd w:val="clear" w:color="auto" w:fill="FFFFFF"/>
        <w:tabs>
          <w:tab w:val="left" w:pos="720"/>
        </w:tabs>
        <w:spacing w:line="276" w:lineRule="auto"/>
        <w:jc w:val="both"/>
      </w:pPr>
    </w:p>
    <w:p w14:paraId="3D17DB42" w14:textId="1CC77B27" w:rsidR="004E2E71" w:rsidRDefault="004E2E71" w:rsidP="008057BD">
      <w:pPr>
        <w:numPr>
          <w:ilvl w:val="0"/>
          <w:numId w:val="50"/>
        </w:numPr>
        <w:shd w:val="clear" w:color="auto" w:fill="FFFFFF"/>
        <w:tabs>
          <w:tab w:val="left" w:pos="706"/>
        </w:tabs>
        <w:spacing w:line="276" w:lineRule="auto"/>
        <w:ind w:left="706" w:hanging="706"/>
        <w:jc w:val="both"/>
        <w:rPr>
          <w:color w:val="000000"/>
        </w:rPr>
      </w:pPr>
      <w:r w:rsidRPr="00CD585B">
        <w:rPr>
          <w:color w:val="000000"/>
          <w:lang w:eastAsia="cs-CZ"/>
        </w:rPr>
        <w:t>Zhotovite</w:t>
      </w:r>
      <w:r w:rsidR="00960668" w:rsidRPr="00CD585B">
        <w:rPr>
          <w:color w:val="000000"/>
          <w:lang w:eastAsia="cs-CZ"/>
        </w:rPr>
        <w:t>ľ</w:t>
      </w:r>
      <w:r w:rsidRPr="00CD585B">
        <w:rPr>
          <w:color w:val="000000"/>
          <w:lang w:eastAsia="cs-CZ"/>
        </w:rPr>
        <w:t xml:space="preserve"> vytýči Stavebnú časť</w:t>
      </w:r>
      <w:r w:rsidR="00D4662E" w:rsidRPr="00CD585B">
        <w:rPr>
          <w:color w:val="000000"/>
          <w:lang w:eastAsia="cs-CZ"/>
        </w:rPr>
        <w:t xml:space="preserve"> </w:t>
      </w:r>
      <w:r w:rsidR="00AE7494" w:rsidRPr="00CD585B">
        <w:rPr>
          <w:color w:val="000000"/>
          <w:lang w:eastAsia="cs-CZ"/>
        </w:rPr>
        <w:t xml:space="preserve">digitálnym </w:t>
      </w:r>
      <w:r w:rsidR="00D4662E" w:rsidRPr="00CD585B">
        <w:rPr>
          <w:color w:val="000000"/>
          <w:lang w:eastAsia="cs-CZ"/>
        </w:rPr>
        <w:t>geodetickým zameraním</w:t>
      </w:r>
      <w:r w:rsidRPr="00CD585B">
        <w:rPr>
          <w:color w:val="000000"/>
          <w:lang w:eastAsia="cs-CZ"/>
        </w:rPr>
        <w:t xml:space="preserve"> podľa základných bodov, osí a referenčných výšok uvedených v </w:t>
      </w:r>
      <w:r w:rsidR="00960668" w:rsidRPr="00CD585B">
        <w:rPr>
          <w:color w:val="000000"/>
          <w:lang w:eastAsia="cs-CZ"/>
        </w:rPr>
        <w:t>Podkladoch</w:t>
      </w:r>
      <w:r w:rsidRPr="00CD585B">
        <w:rPr>
          <w:color w:val="000000"/>
          <w:lang w:eastAsia="cs-CZ"/>
        </w:rPr>
        <w:t>, Pokynoch alebo oznámených Dozorom Objednávateľa. Zhotovite</w:t>
      </w:r>
      <w:r w:rsidR="002C7DB2" w:rsidRPr="00CD585B">
        <w:rPr>
          <w:color w:val="000000"/>
          <w:lang w:eastAsia="cs-CZ"/>
        </w:rPr>
        <w:t>ľ</w:t>
      </w:r>
      <w:r w:rsidRPr="00CD585B">
        <w:rPr>
          <w:color w:val="000000"/>
          <w:lang w:eastAsia="cs-CZ"/>
        </w:rPr>
        <w:t xml:space="preserve"> bude zodpovedný za správne umiestnenie všetkých častí Diela a je povinný napraviť každú chybu v rozmiestnení, výškach a rozmeroch Diela.</w:t>
      </w:r>
    </w:p>
    <w:p w14:paraId="20D7B5BF" w14:textId="77777777" w:rsidR="004733ED" w:rsidRDefault="004733ED" w:rsidP="004733ED">
      <w:pPr>
        <w:shd w:val="clear" w:color="auto" w:fill="FFFFFF"/>
        <w:tabs>
          <w:tab w:val="left" w:pos="706"/>
        </w:tabs>
        <w:spacing w:line="276" w:lineRule="auto"/>
        <w:jc w:val="both"/>
        <w:rPr>
          <w:color w:val="000000"/>
          <w:lang w:eastAsia="cs-CZ"/>
        </w:rPr>
      </w:pPr>
    </w:p>
    <w:p w14:paraId="3576BC1D" w14:textId="77777777" w:rsidR="004733ED" w:rsidRPr="00CD585B" w:rsidRDefault="004733ED" w:rsidP="004733ED">
      <w:pPr>
        <w:shd w:val="clear" w:color="auto" w:fill="FFFFFF"/>
        <w:tabs>
          <w:tab w:val="left" w:pos="706"/>
        </w:tabs>
        <w:spacing w:line="276" w:lineRule="auto"/>
        <w:jc w:val="both"/>
        <w:rPr>
          <w:color w:val="000000"/>
        </w:rPr>
      </w:pPr>
    </w:p>
    <w:p w14:paraId="0845CC53" w14:textId="77777777" w:rsidR="004D2AAB" w:rsidRPr="00CD585B" w:rsidRDefault="004D2AAB">
      <w:pPr>
        <w:shd w:val="clear" w:color="auto" w:fill="FFFFFF"/>
        <w:tabs>
          <w:tab w:val="left" w:pos="706"/>
        </w:tabs>
        <w:spacing w:line="276" w:lineRule="auto"/>
        <w:ind w:left="1418"/>
        <w:jc w:val="both"/>
      </w:pPr>
    </w:p>
    <w:p w14:paraId="78BC4A57" w14:textId="73FBAFC5" w:rsidR="004E2E71" w:rsidRPr="00CD585B" w:rsidRDefault="004E2E71" w:rsidP="4910EB6A">
      <w:pPr>
        <w:numPr>
          <w:ilvl w:val="0"/>
          <w:numId w:val="157"/>
        </w:numPr>
        <w:shd w:val="clear" w:color="auto" w:fill="FFFFFF" w:themeFill="background1"/>
        <w:tabs>
          <w:tab w:val="left" w:pos="706"/>
        </w:tabs>
        <w:spacing w:line="276" w:lineRule="auto"/>
        <w:jc w:val="both"/>
        <w:rPr>
          <w:b/>
          <w:bCs/>
          <w:color w:val="000000" w:themeColor="text1"/>
        </w:rPr>
      </w:pPr>
      <w:r w:rsidRPr="00CD585B">
        <w:rPr>
          <w:color w:val="000000"/>
        </w:rPr>
        <w:tab/>
      </w:r>
      <w:r w:rsidR="58A952AA" w:rsidRPr="4910EB6A">
        <w:rPr>
          <w:b/>
          <w:bCs/>
          <w:color w:val="000000"/>
        </w:rPr>
        <w:t>Elektrina, telefóny a plyn a napojovacie body médií</w:t>
      </w:r>
    </w:p>
    <w:p w14:paraId="199320DD" w14:textId="77777777" w:rsidR="0086634E" w:rsidRPr="00CD585B" w:rsidRDefault="0086634E">
      <w:pPr>
        <w:shd w:val="clear" w:color="auto" w:fill="FFFFFF"/>
        <w:tabs>
          <w:tab w:val="left" w:pos="706"/>
        </w:tabs>
        <w:spacing w:line="276" w:lineRule="auto"/>
        <w:jc w:val="both"/>
      </w:pPr>
    </w:p>
    <w:p w14:paraId="6A7CE2AA" w14:textId="69094C31" w:rsidR="004E2E71" w:rsidRPr="00CD585B" w:rsidRDefault="004E2E71" w:rsidP="008057BD">
      <w:pPr>
        <w:numPr>
          <w:ilvl w:val="0"/>
          <w:numId w:val="51"/>
        </w:numPr>
        <w:shd w:val="clear" w:color="auto" w:fill="FFFFFF" w:themeFill="background1"/>
        <w:tabs>
          <w:tab w:val="left" w:pos="710"/>
        </w:tabs>
        <w:spacing w:line="276" w:lineRule="auto"/>
        <w:ind w:left="710" w:hanging="710"/>
        <w:jc w:val="both"/>
        <w:rPr>
          <w:color w:val="000000"/>
        </w:rPr>
      </w:pPr>
      <w:r w:rsidRPr="0748949F">
        <w:rPr>
          <w:color w:val="000000" w:themeColor="text1"/>
        </w:rPr>
        <w:t xml:space="preserve">Objednávateľ </w:t>
      </w:r>
      <w:r w:rsidR="2CEA1360" w:rsidRPr="0748949F">
        <w:rPr>
          <w:color w:val="000000" w:themeColor="text1"/>
        </w:rPr>
        <w:t xml:space="preserve"> poskytne nevyhnutnú súčinnosť Zhotoviteľovi k </w:t>
      </w:r>
      <w:r w:rsidRPr="0748949F">
        <w:rPr>
          <w:color w:val="000000" w:themeColor="text1"/>
        </w:rPr>
        <w:t xml:space="preserve"> zabezpeč</w:t>
      </w:r>
      <w:r w:rsidR="630EB5AD" w:rsidRPr="0748949F">
        <w:rPr>
          <w:color w:val="000000" w:themeColor="text1"/>
        </w:rPr>
        <w:t xml:space="preserve">eniu </w:t>
      </w:r>
      <w:r w:rsidRPr="0748949F">
        <w:rPr>
          <w:color w:val="000000" w:themeColor="text1"/>
        </w:rPr>
        <w:t xml:space="preserve"> prístup</w:t>
      </w:r>
      <w:r w:rsidR="76017345" w:rsidRPr="0748949F">
        <w:rPr>
          <w:color w:val="000000" w:themeColor="text1"/>
        </w:rPr>
        <w:t>u</w:t>
      </w:r>
      <w:r w:rsidRPr="0748949F">
        <w:rPr>
          <w:color w:val="000000" w:themeColor="text1"/>
        </w:rPr>
        <w:t xml:space="preserve"> k prípojkám energií na Stavenisku, prípadne v bezprostrednej blízkosti Staveniska v rozsahu podľa tejto Zmluvy</w:t>
      </w:r>
      <w:r w:rsidR="32E4D1BE" w:rsidRPr="0748949F">
        <w:rPr>
          <w:color w:val="000000" w:themeColor="text1"/>
        </w:rPr>
        <w:t xml:space="preserve"> pokiaľ to bude nevyhnutne potrebné</w:t>
      </w:r>
      <w:r w:rsidRPr="0748949F">
        <w:rPr>
          <w:color w:val="000000" w:themeColor="text1"/>
        </w:rPr>
        <w:t>. Náklady spojené s napojením na tieto body, ich užívaním a odberom médií bude znášať počas realizácie Diela Zhotovite</w:t>
      </w:r>
      <w:r w:rsidR="00A20D5B" w:rsidRPr="0748949F">
        <w:rPr>
          <w:color w:val="000000" w:themeColor="text1"/>
        </w:rPr>
        <w:t>ľ</w:t>
      </w:r>
      <w:r w:rsidRPr="0748949F">
        <w:rPr>
          <w:color w:val="000000" w:themeColor="text1"/>
        </w:rPr>
        <w:t>.</w:t>
      </w:r>
    </w:p>
    <w:p w14:paraId="541085B9" w14:textId="59B9D3D7" w:rsidR="004E2E71" w:rsidRPr="00CD585B" w:rsidRDefault="004E2E71" w:rsidP="008057BD">
      <w:pPr>
        <w:numPr>
          <w:ilvl w:val="0"/>
          <w:numId w:val="51"/>
        </w:numPr>
        <w:shd w:val="clear" w:color="auto" w:fill="FFFFFF" w:themeFill="background1"/>
        <w:tabs>
          <w:tab w:val="left" w:pos="710"/>
        </w:tabs>
        <w:spacing w:line="276" w:lineRule="auto"/>
        <w:ind w:left="710" w:hanging="710"/>
        <w:jc w:val="both"/>
        <w:rPr>
          <w:color w:val="000000"/>
        </w:rPr>
      </w:pPr>
      <w:r w:rsidRPr="346B0C26">
        <w:rPr>
          <w:color w:val="000000" w:themeColor="text1"/>
        </w:rPr>
        <w:t>Spotrebu energie, vody (vrátane stočného) a ďalších médií a služieb podľa odpočtu nameraných hodnôt spotreby na podružných meradlách osadených Zhotoviteľom na pripojovacích bodoch bude Zhotovite</w:t>
      </w:r>
      <w:r w:rsidR="00A20D5B" w:rsidRPr="346B0C26">
        <w:rPr>
          <w:color w:val="000000" w:themeColor="text1"/>
        </w:rPr>
        <w:t>ľ</w:t>
      </w:r>
      <w:r w:rsidRPr="346B0C26">
        <w:rPr>
          <w:color w:val="000000" w:themeColor="text1"/>
        </w:rPr>
        <w:t xml:space="preserve"> hradiť priamo poskytovate</w:t>
      </w:r>
      <w:r w:rsidR="00960668" w:rsidRPr="346B0C26">
        <w:rPr>
          <w:color w:val="000000" w:themeColor="text1"/>
        </w:rPr>
        <w:t>ľ</w:t>
      </w:r>
      <w:r w:rsidRPr="346B0C26">
        <w:rPr>
          <w:color w:val="000000" w:themeColor="text1"/>
        </w:rPr>
        <w:t>ovi služi</w:t>
      </w:r>
      <w:r w:rsidR="22AA83C6" w:rsidRPr="346B0C26">
        <w:rPr>
          <w:color w:val="000000" w:themeColor="text1"/>
        </w:rPr>
        <w:t>eb</w:t>
      </w:r>
      <w:r w:rsidRPr="346B0C26">
        <w:rPr>
          <w:color w:val="000000" w:themeColor="text1"/>
        </w:rPr>
        <w:t>.</w:t>
      </w:r>
    </w:p>
    <w:p w14:paraId="18E6EE9D" w14:textId="77777777" w:rsidR="004E2E71" w:rsidRPr="00CD585B" w:rsidRDefault="004E2E71" w:rsidP="008057BD">
      <w:pPr>
        <w:numPr>
          <w:ilvl w:val="0"/>
          <w:numId w:val="51"/>
        </w:numPr>
        <w:shd w:val="clear" w:color="auto" w:fill="FFFFFF"/>
        <w:tabs>
          <w:tab w:val="left" w:pos="710"/>
        </w:tabs>
        <w:spacing w:line="276" w:lineRule="auto"/>
        <w:ind w:left="710" w:hanging="710"/>
        <w:jc w:val="both"/>
        <w:rPr>
          <w:color w:val="000000"/>
        </w:rPr>
      </w:pPr>
      <w:r w:rsidRPr="00CD585B">
        <w:rPr>
          <w:color w:val="000000"/>
          <w:lang w:eastAsia="cs-CZ"/>
        </w:rPr>
        <w:t>Zhotoviteľ na vlastné náklady a nebezpečenstvo zabezpečí prepojenie pripojovaného zariadenia a pripojovacieho bodu a poskytne všetky prístroje potrebné na využívanie týchto služieb a meranie spotrebovaného množstva.</w:t>
      </w:r>
    </w:p>
    <w:p w14:paraId="6E5CBFCB" w14:textId="4900BC9E" w:rsidR="004E2E71" w:rsidRPr="00CD585B" w:rsidRDefault="004E2E71" w:rsidP="008057BD">
      <w:pPr>
        <w:numPr>
          <w:ilvl w:val="0"/>
          <w:numId w:val="51"/>
        </w:numPr>
        <w:shd w:val="clear" w:color="auto" w:fill="FFFFFF" w:themeFill="background1"/>
        <w:tabs>
          <w:tab w:val="left" w:pos="710"/>
        </w:tabs>
        <w:spacing w:line="276" w:lineRule="auto"/>
        <w:ind w:left="710" w:hanging="710"/>
        <w:jc w:val="both"/>
        <w:rPr>
          <w:color w:val="000000"/>
        </w:rPr>
      </w:pPr>
      <w:r w:rsidRPr="0748949F">
        <w:rPr>
          <w:color w:val="000000" w:themeColor="text1"/>
          <w:lang w:eastAsia="cs-CZ"/>
        </w:rPr>
        <w:t xml:space="preserve">Zhotoviteľ </w:t>
      </w:r>
      <w:r w:rsidR="3EAA8B8F" w:rsidRPr="0748949F">
        <w:rPr>
          <w:color w:val="000000" w:themeColor="text1"/>
          <w:lang w:eastAsia="cs-CZ"/>
        </w:rPr>
        <w:t xml:space="preserve">uzavrie </w:t>
      </w:r>
      <w:r w:rsidRPr="0748949F">
        <w:rPr>
          <w:color w:val="000000" w:themeColor="text1"/>
          <w:lang w:eastAsia="cs-CZ"/>
        </w:rPr>
        <w:t xml:space="preserve"> zodpovedajúce zmluvy o dodávkach médií a zmluvy o poskytovaní služieb s príslušnými poskytovateľmi, resp. dodávateľmi médií a služieb, aby sa tak stal priamym odberateľom týchto médií a služieb.</w:t>
      </w:r>
    </w:p>
    <w:p w14:paraId="0BC53C94" w14:textId="77777777" w:rsidR="00D73A57" w:rsidRPr="00CD585B" w:rsidRDefault="00D73A57">
      <w:pPr>
        <w:shd w:val="clear" w:color="auto" w:fill="FFFFFF"/>
        <w:tabs>
          <w:tab w:val="left" w:pos="710"/>
        </w:tabs>
        <w:spacing w:line="276" w:lineRule="auto"/>
        <w:ind w:left="710"/>
        <w:jc w:val="both"/>
        <w:rPr>
          <w:color w:val="000000"/>
        </w:rPr>
      </w:pPr>
    </w:p>
    <w:p w14:paraId="28B1AF57" w14:textId="77777777" w:rsidR="004E2E71" w:rsidRPr="00CD585B" w:rsidRDefault="004E2E71" w:rsidP="008057BD">
      <w:pPr>
        <w:numPr>
          <w:ilvl w:val="0"/>
          <w:numId w:val="157"/>
        </w:numPr>
        <w:shd w:val="clear" w:color="auto" w:fill="FFFFFF"/>
        <w:tabs>
          <w:tab w:val="left" w:pos="706"/>
        </w:tabs>
        <w:spacing w:line="276" w:lineRule="auto"/>
        <w:jc w:val="both"/>
      </w:pPr>
      <w:r w:rsidRPr="00CD585B">
        <w:rPr>
          <w:color w:val="000000"/>
        </w:rPr>
        <w:tab/>
      </w:r>
      <w:r w:rsidRPr="00CD585B">
        <w:rPr>
          <w:b/>
          <w:bCs/>
          <w:color w:val="000000"/>
        </w:rPr>
        <w:t>Zabezpečenie Staveniska</w:t>
      </w:r>
    </w:p>
    <w:p w14:paraId="5D4EFC9C" w14:textId="77777777" w:rsidR="0086634E" w:rsidRPr="00CD585B" w:rsidRDefault="0086634E" w:rsidP="00F65874">
      <w:pPr>
        <w:shd w:val="clear" w:color="auto" w:fill="FFFFFF"/>
        <w:tabs>
          <w:tab w:val="left" w:pos="709"/>
        </w:tabs>
        <w:spacing w:line="276" w:lineRule="auto"/>
        <w:ind w:left="720"/>
        <w:jc w:val="both"/>
        <w:rPr>
          <w:color w:val="000000"/>
          <w:lang w:eastAsia="cs-CZ"/>
        </w:rPr>
      </w:pPr>
    </w:p>
    <w:p w14:paraId="7D31ED7D" w14:textId="607E88DE" w:rsidR="004E2E71" w:rsidRPr="00CD585B" w:rsidRDefault="004E2E71" w:rsidP="00F65874">
      <w:pPr>
        <w:shd w:val="clear" w:color="auto" w:fill="FFFFFF" w:themeFill="background1"/>
        <w:tabs>
          <w:tab w:val="left" w:pos="709"/>
        </w:tabs>
        <w:spacing w:line="276" w:lineRule="auto"/>
        <w:ind w:left="720"/>
        <w:jc w:val="both"/>
        <w:rPr>
          <w:color w:val="000000" w:themeColor="text1"/>
        </w:rPr>
      </w:pPr>
      <w:r w:rsidRPr="11ED7B7F">
        <w:rPr>
          <w:color w:val="000000" w:themeColor="text1"/>
          <w:lang w:eastAsia="cs-CZ"/>
        </w:rPr>
        <w:t>Zhotovit</w:t>
      </w:r>
      <w:r w:rsidR="00A20D5B" w:rsidRPr="11ED7B7F">
        <w:rPr>
          <w:color w:val="000000" w:themeColor="text1"/>
          <w:lang w:eastAsia="cs-CZ"/>
        </w:rPr>
        <w:t>eľ</w:t>
      </w:r>
      <w:r w:rsidRPr="11ED7B7F">
        <w:rPr>
          <w:color w:val="000000" w:themeColor="text1"/>
          <w:lang w:eastAsia="cs-CZ"/>
        </w:rPr>
        <w:t xml:space="preserve"> je zodpovedný za zamedzenie prístupu nepovolaných osôb na Stavenisko, a to počas celej Lehoty realizácie, dvadsaťštyri (24) hodín Denne a sedem (7) Dní v týždni.</w:t>
      </w:r>
      <w:r w:rsidR="006E6B86" w:rsidRPr="11ED7B7F">
        <w:rPr>
          <w:color w:val="000000" w:themeColor="text1"/>
        </w:rPr>
        <w:t xml:space="preserve"> </w:t>
      </w:r>
      <w:r w:rsidRPr="11ED7B7F">
        <w:rPr>
          <w:color w:val="000000" w:themeColor="text1"/>
        </w:rPr>
        <w:t xml:space="preserve">Povolané osoby budú zahŕňať iba Pracovníkov Zhotoviteľa, Pracovníkov Objednávateľa, </w:t>
      </w:r>
      <w:r w:rsidR="001D2B5E" w:rsidRPr="11ED7B7F">
        <w:rPr>
          <w:color w:val="000000" w:themeColor="text1"/>
        </w:rPr>
        <w:t xml:space="preserve">, </w:t>
      </w:r>
      <w:r w:rsidRPr="11ED7B7F">
        <w:rPr>
          <w:color w:val="000000" w:themeColor="text1"/>
        </w:rPr>
        <w:t>zamestnancov Príslušných orgánov podľa Právnych predpisov oprávnených vstupovať na Stavenisko a kontrolovať metódy a postup vykonávania prác na Diele, a akékoľvek ďalšie osoby oznámené Zhotoviteľovi Objednávateľom alebo Dozorom Objednávateľa alebo Objednávateľom poverenou osobou ako oprávnené osoby iných zhotoviteľov Objednávateľa na Stavenisku, alebo osoby, ktoré oprávnene vstupujú do objektov na Stavenisku.</w:t>
      </w:r>
    </w:p>
    <w:p w14:paraId="7F70D37C" w14:textId="77777777" w:rsidR="00D73A57" w:rsidRPr="00CD585B" w:rsidRDefault="00D73A57">
      <w:pPr>
        <w:shd w:val="clear" w:color="auto" w:fill="FFFFFF"/>
        <w:tabs>
          <w:tab w:val="left" w:pos="720"/>
        </w:tabs>
        <w:spacing w:line="276" w:lineRule="auto"/>
        <w:ind w:left="5"/>
        <w:jc w:val="both"/>
        <w:rPr>
          <w:color w:val="000000"/>
        </w:rPr>
      </w:pPr>
    </w:p>
    <w:p w14:paraId="266E3EA6" w14:textId="77777777"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Nepredvídateľné prírodné podmienky na Stavenisku</w:t>
      </w:r>
    </w:p>
    <w:p w14:paraId="72A9F695" w14:textId="77777777" w:rsidR="0086634E" w:rsidRPr="00CD585B" w:rsidRDefault="0086634E">
      <w:pPr>
        <w:shd w:val="clear" w:color="auto" w:fill="FFFFFF"/>
        <w:tabs>
          <w:tab w:val="left" w:pos="706"/>
        </w:tabs>
        <w:spacing w:line="276" w:lineRule="auto"/>
        <w:ind w:left="706"/>
        <w:jc w:val="both"/>
        <w:rPr>
          <w:color w:val="000000"/>
        </w:rPr>
      </w:pPr>
    </w:p>
    <w:p w14:paraId="6E6630DB" w14:textId="3A3DDF3D" w:rsidR="004E2E71" w:rsidRPr="00CD585B" w:rsidRDefault="004E2E71" w:rsidP="008057BD">
      <w:pPr>
        <w:numPr>
          <w:ilvl w:val="0"/>
          <w:numId w:val="52"/>
        </w:numPr>
        <w:shd w:val="clear" w:color="auto" w:fill="FFFFFF"/>
        <w:tabs>
          <w:tab w:val="left" w:pos="706"/>
        </w:tabs>
        <w:spacing w:line="276" w:lineRule="auto"/>
        <w:ind w:left="706" w:hanging="706"/>
        <w:jc w:val="both"/>
        <w:rPr>
          <w:color w:val="000000"/>
        </w:rPr>
      </w:pPr>
      <w:r w:rsidRPr="00CD585B">
        <w:rPr>
          <w:color w:val="000000"/>
        </w:rPr>
        <w:t>V tomto článku „prírodné podmienky“ znamenajú prírodné podmienky a umelé alebo iné prírodné prekážky a znečisťujúce látky, ktoré Zhotovite</w:t>
      </w:r>
      <w:r w:rsidR="00A20D5B" w:rsidRPr="00CD585B">
        <w:rPr>
          <w:color w:val="000000"/>
        </w:rPr>
        <w:t>ľ</w:t>
      </w:r>
      <w:r w:rsidRPr="00CD585B">
        <w:rPr>
          <w:color w:val="000000"/>
        </w:rPr>
        <w:t xml:space="preserve"> nájde na Stavenisku v priebehu realizácie Diela, vrátane geologických a hydrologických pomerov, s výnimkou klimatických podmienok.</w:t>
      </w:r>
    </w:p>
    <w:p w14:paraId="616D377E" w14:textId="1A8C2000" w:rsidR="004E2E71" w:rsidRPr="00CD585B" w:rsidRDefault="004E2E71" w:rsidP="008057BD">
      <w:pPr>
        <w:numPr>
          <w:ilvl w:val="0"/>
          <w:numId w:val="52"/>
        </w:numPr>
        <w:shd w:val="clear" w:color="auto" w:fill="FFFFFF"/>
        <w:tabs>
          <w:tab w:val="left" w:pos="706"/>
        </w:tabs>
        <w:spacing w:line="276" w:lineRule="auto"/>
        <w:ind w:left="706" w:hanging="706"/>
        <w:jc w:val="both"/>
        <w:rPr>
          <w:color w:val="000000"/>
        </w:rPr>
      </w:pPr>
      <w:r w:rsidRPr="00CD585B">
        <w:rPr>
          <w:color w:val="000000"/>
        </w:rPr>
        <w:t>Ak sa Zhotovite</w:t>
      </w:r>
      <w:r w:rsidR="00A20D5B" w:rsidRPr="00CD585B">
        <w:rPr>
          <w:color w:val="000000"/>
        </w:rPr>
        <w:t>ľ</w:t>
      </w:r>
      <w:r w:rsidRPr="00CD585B">
        <w:rPr>
          <w:color w:val="000000"/>
        </w:rPr>
        <w:t xml:space="preserve"> stretne s prírodnými podmienkami, ktoré považuje za nepredvídateľné, oznámi túto skutočnosť </w:t>
      </w:r>
      <w:r w:rsidR="00B4653A" w:rsidRPr="00CD585B">
        <w:rPr>
          <w:color w:val="000000"/>
        </w:rPr>
        <w:t>Dozoru</w:t>
      </w:r>
      <w:r w:rsidRPr="00CD585B">
        <w:rPr>
          <w:color w:val="000000"/>
        </w:rPr>
        <w:t xml:space="preserve"> Objednávateľa ihneď, ako je to možné.</w:t>
      </w:r>
    </w:p>
    <w:p w14:paraId="59FE3AB3" w14:textId="2883FA88" w:rsidR="004E2E71" w:rsidRPr="00CD585B" w:rsidRDefault="004E2E71" w:rsidP="008057BD">
      <w:pPr>
        <w:numPr>
          <w:ilvl w:val="0"/>
          <w:numId w:val="52"/>
        </w:numPr>
        <w:shd w:val="clear" w:color="auto" w:fill="FFFFFF"/>
        <w:tabs>
          <w:tab w:val="left" w:pos="706"/>
        </w:tabs>
        <w:spacing w:line="276" w:lineRule="auto"/>
        <w:ind w:left="706" w:hanging="706"/>
        <w:jc w:val="both"/>
      </w:pPr>
      <w:r w:rsidRPr="00CD585B">
        <w:rPr>
          <w:color w:val="000000"/>
        </w:rPr>
        <w:t>V oznámení podľa predchádzajúceho článku 4.2.8.2 tejto Zmluvy Zhotovite</w:t>
      </w:r>
      <w:r w:rsidR="00A20D5B" w:rsidRPr="00CD585B">
        <w:rPr>
          <w:color w:val="000000"/>
        </w:rPr>
        <w:t>ľ</w:t>
      </w:r>
      <w:r w:rsidRPr="00CD585B">
        <w:rPr>
          <w:color w:val="000000"/>
        </w:rPr>
        <w:t xml:space="preserve"> popíše prírodné podmienky tak, aby mohli byť preverené Dozorom Objednávateľa a uvedie dôvody, prečo ich Zhotovite</w:t>
      </w:r>
      <w:r w:rsidR="00A20D5B" w:rsidRPr="00CD585B">
        <w:rPr>
          <w:color w:val="000000"/>
        </w:rPr>
        <w:t>ľ</w:t>
      </w:r>
      <w:r w:rsidRPr="00CD585B">
        <w:rPr>
          <w:color w:val="000000"/>
        </w:rPr>
        <w:t xml:space="preserve"> považuje za nepredvídateľné. Zhotovite</w:t>
      </w:r>
      <w:r w:rsidR="00A20D5B" w:rsidRPr="00CD585B">
        <w:rPr>
          <w:color w:val="000000"/>
        </w:rPr>
        <w:t>ľ</w:t>
      </w:r>
      <w:r w:rsidRPr="00CD585B">
        <w:rPr>
          <w:color w:val="000000"/>
        </w:rPr>
        <w:t xml:space="preserve"> pokračuje v realizácii Diela za použitia všetkých náležitých a primeraných prostriedkov, ktoré sú vhodné pre dané prírodné podmienky a splní všetky Pokyny, ktoré mu dá Dozor Objednávateľa. Ak Pokyn vyvolá zmenu, použije sa článok 9 </w:t>
      </w:r>
      <w:r w:rsidRPr="00CD585B">
        <w:rPr>
          <w:i/>
          <w:iCs/>
          <w:color w:val="000000"/>
        </w:rPr>
        <w:t xml:space="preserve">(Zmeny a úpravy) </w:t>
      </w:r>
      <w:r w:rsidRPr="00CD585B">
        <w:rPr>
          <w:color w:val="000000"/>
        </w:rPr>
        <w:t>tejto Zmluvy. Ak a do tej miery, do akej sa Zhotovite</w:t>
      </w:r>
      <w:r w:rsidR="00A20D5B" w:rsidRPr="00CD585B">
        <w:rPr>
          <w:color w:val="000000"/>
        </w:rPr>
        <w:t>ľ</w:t>
      </w:r>
      <w:r w:rsidRPr="00CD585B">
        <w:rPr>
          <w:color w:val="000000"/>
        </w:rPr>
        <w:t xml:space="preserve"> stretne s nepredvídateľnými prírodnými podmienkami, a oznámi to a vznikne mu omeškanie a/alebo Náklady spôsobené týmito podmienkami, Zhotovite</w:t>
      </w:r>
      <w:r w:rsidR="00A20D5B" w:rsidRPr="00CD585B">
        <w:rPr>
          <w:color w:val="000000"/>
        </w:rPr>
        <w:t>ľ</w:t>
      </w:r>
      <w:r w:rsidRPr="00CD585B">
        <w:rPr>
          <w:color w:val="000000"/>
        </w:rPr>
        <w:t xml:space="preserve"> bude mať, na základe článku 15.2 </w:t>
      </w:r>
      <w:r w:rsidRPr="00CD585B">
        <w:rPr>
          <w:i/>
          <w:iCs/>
          <w:color w:val="000000"/>
        </w:rPr>
        <w:t xml:space="preserve">(Požiadavky Zhotoviteľa) </w:t>
      </w:r>
      <w:r w:rsidRPr="00CD585B">
        <w:rPr>
          <w:color w:val="000000"/>
        </w:rPr>
        <w:t>tejto Zmluvy, nárok na:</w:t>
      </w:r>
    </w:p>
    <w:p w14:paraId="091EC46A" w14:textId="77777777" w:rsidR="004E2E71" w:rsidRPr="00CD585B" w:rsidRDefault="004E2E71" w:rsidP="008057BD">
      <w:pPr>
        <w:numPr>
          <w:ilvl w:val="0"/>
          <w:numId w:val="53"/>
        </w:numPr>
        <w:shd w:val="clear" w:color="auto" w:fill="FFFFFF"/>
        <w:tabs>
          <w:tab w:val="left" w:pos="709"/>
          <w:tab w:val="left" w:pos="1416"/>
        </w:tabs>
        <w:spacing w:line="276" w:lineRule="auto"/>
        <w:ind w:left="1416" w:hanging="696"/>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4FDEEB16" w14:textId="6A2F0633" w:rsidR="004E2E71" w:rsidRPr="00CD585B" w:rsidRDefault="004E2E71" w:rsidP="008057BD">
      <w:pPr>
        <w:numPr>
          <w:ilvl w:val="0"/>
          <w:numId w:val="53"/>
        </w:numPr>
        <w:shd w:val="clear" w:color="auto" w:fill="FFFFFF"/>
        <w:tabs>
          <w:tab w:val="left" w:pos="709"/>
          <w:tab w:val="left" w:pos="1416"/>
        </w:tabs>
        <w:spacing w:line="276" w:lineRule="auto"/>
        <w:ind w:left="720"/>
        <w:jc w:val="both"/>
      </w:pPr>
      <w:r w:rsidRPr="00CD585B">
        <w:rPr>
          <w:color w:val="000000"/>
        </w:rPr>
        <w:t>úhradu všetkých takýchto Nákladov.</w:t>
      </w:r>
    </w:p>
    <w:p w14:paraId="35ED9504" w14:textId="77777777" w:rsidR="004E2E71" w:rsidRPr="00CD585B" w:rsidRDefault="004E2E71">
      <w:pPr>
        <w:shd w:val="clear" w:color="auto" w:fill="FFFFFF"/>
        <w:tabs>
          <w:tab w:val="left" w:pos="706"/>
        </w:tabs>
        <w:spacing w:line="276" w:lineRule="auto"/>
        <w:ind w:left="706"/>
        <w:jc w:val="both"/>
        <w:rPr>
          <w:color w:val="000000"/>
        </w:rPr>
      </w:pPr>
      <w:r w:rsidRPr="00CD585B">
        <w:rPr>
          <w:color w:val="000000"/>
        </w:rPr>
        <w:t xml:space="preserve">Po prijatí tohto oznámenia a prekontrolovaní a/alebo preskúmaní týchto prírodných podmienok, bude Dozor Objednávateľa postupovať v súlade s článkom 3.7.5 </w:t>
      </w:r>
      <w:r w:rsidRPr="00CD585B">
        <w:rPr>
          <w:i/>
          <w:iCs/>
          <w:color w:val="000000"/>
        </w:rPr>
        <w:t xml:space="preserve">(Rozhodnutia) </w:t>
      </w:r>
      <w:r w:rsidRPr="00CD585B">
        <w:rPr>
          <w:color w:val="000000"/>
        </w:rPr>
        <w:t xml:space="preserve">tejto Zmluvy tak, aby tieto záležitosti odsúhlasil alebo o nich rozhodol (i) či a pokiaľ áno, tak do akej miery boli tieto prírodné podmienky nepredvídateľné, a (ii) o záležitostiach popísaných vo vyššie </w:t>
      </w:r>
      <w:r w:rsidRPr="00CD585B">
        <w:rPr>
          <w:color w:val="000000"/>
        </w:rPr>
        <w:lastRenderedPageBreak/>
        <w:t>uvedených písm. (a) a (b) v súvislosti s touto mierou.</w:t>
      </w:r>
    </w:p>
    <w:p w14:paraId="767A951D" w14:textId="4A88ABBB" w:rsidR="004E2E71" w:rsidRPr="00CD585B" w:rsidRDefault="004E2E71" w:rsidP="008057BD">
      <w:pPr>
        <w:numPr>
          <w:ilvl w:val="0"/>
          <w:numId w:val="54"/>
        </w:numPr>
        <w:shd w:val="clear" w:color="auto" w:fill="FFFFFF"/>
        <w:tabs>
          <w:tab w:val="left" w:pos="706"/>
        </w:tabs>
        <w:spacing w:line="276" w:lineRule="auto"/>
        <w:ind w:left="706" w:hanging="706"/>
        <w:jc w:val="both"/>
        <w:rPr>
          <w:color w:val="000000"/>
        </w:rPr>
      </w:pPr>
      <w:r w:rsidRPr="00CD585B">
        <w:rPr>
          <w:color w:val="000000"/>
        </w:rPr>
        <w:t xml:space="preserve">Predtým, ako budú definitívne odsúhlasené alebo určené dodatočné Náklady, môže Dozor Objednávateľa tiež preveriť, či sú iné prírodné podmienky v podobných častiach Diela priaznivejšie, než mohli byť primerane predvídané v dobe, keď Zhotoviteľ predkladal Ponuku. Ak a do tej miery do akej existovali tieto priaznivejšie prírodné podmienky, môže Dozor Objednávateľa postupovať v súlade s článkom 3.7.5 </w:t>
      </w:r>
      <w:r w:rsidRPr="00CD585B">
        <w:rPr>
          <w:i/>
          <w:iCs/>
          <w:color w:val="000000"/>
        </w:rPr>
        <w:t xml:space="preserve">(Rozhodnutia) </w:t>
      </w:r>
      <w:r w:rsidRPr="00CD585B">
        <w:rPr>
          <w:color w:val="000000"/>
        </w:rPr>
        <w:t xml:space="preserve">tejto Zmluvy, aby odsúhlasil alebo rozhodol o znížení Nákladov, ktoré vznikli v dôsledku týchto priaznivejších prírodných podmienok, ktoré môžu byť (ako odpočty) zahrnuté do Zmluvnej ceny a do Potvrdenia </w:t>
      </w:r>
      <w:r w:rsidR="003E26D1" w:rsidRPr="00CD585B">
        <w:rPr>
          <w:color w:val="000000"/>
        </w:rPr>
        <w:t>čiastkového súpisu</w:t>
      </w:r>
      <w:r w:rsidRPr="00CD585B">
        <w:rPr>
          <w:color w:val="000000"/>
        </w:rPr>
        <w:t>. Konečný výsledok všetkých týchto znížení za všetky prírodné podmienky zistené v podobných častiach Diela, nepovedie k celkovému zníženiu Zmluvnej ceny.</w:t>
      </w:r>
    </w:p>
    <w:p w14:paraId="57B7717F" w14:textId="77777777" w:rsidR="004E2E71" w:rsidRPr="00CD585B" w:rsidRDefault="004E2E71" w:rsidP="008057BD">
      <w:pPr>
        <w:numPr>
          <w:ilvl w:val="0"/>
          <w:numId w:val="54"/>
        </w:numPr>
        <w:shd w:val="clear" w:color="auto" w:fill="FFFFFF"/>
        <w:tabs>
          <w:tab w:val="left" w:pos="706"/>
        </w:tabs>
        <w:spacing w:line="276" w:lineRule="auto"/>
        <w:ind w:left="706" w:hanging="706"/>
        <w:jc w:val="both"/>
        <w:rPr>
          <w:color w:val="000000"/>
        </w:rPr>
      </w:pPr>
      <w:r w:rsidRPr="00CD585B">
        <w:rPr>
          <w:color w:val="000000"/>
        </w:rPr>
        <w:t>Dozor Objednávateľa môže zobrať do úvahy akýkoľvek dôkaz o prírodných podmienkach predvídateľných Zhotoviteľom pri podaní Ponuky, ktorý môže byť predložený Zhotoviteľom, ale nebude žiadnym takým dôkazom viazaný.</w:t>
      </w:r>
    </w:p>
    <w:p w14:paraId="3389E7A2" w14:textId="77777777" w:rsidR="00D73A57" w:rsidRPr="00CD585B" w:rsidRDefault="00D73A57">
      <w:pPr>
        <w:shd w:val="clear" w:color="auto" w:fill="FFFFFF"/>
        <w:tabs>
          <w:tab w:val="left" w:pos="720"/>
        </w:tabs>
        <w:spacing w:line="276" w:lineRule="auto"/>
        <w:ind w:left="5"/>
        <w:jc w:val="both"/>
        <w:rPr>
          <w:color w:val="000000"/>
        </w:rPr>
      </w:pPr>
    </w:p>
    <w:p w14:paraId="4C880B2A" w14:textId="7D65A0A5"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Nálezy na Stavenisku</w:t>
      </w:r>
    </w:p>
    <w:p w14:paraId="3ED0D726" w14:textId="77777777" w:rsidR="0086634E" w:rsidRPr="00CD585B" w:rsidRDefault="0086634E">
      <w:pPr>
        <w:shd w:val="clear" w:color="auto" w:fill="FFFFFF"/>
        <w:tabs>
          <w:tab w:val="left" w:pos="720"/>
        </w:tabs>
        <w:spacing w:line="276" w:lineRule="auto"/>
        <w:jc w:val="both"/>
      </w:pPr>
    </w:p>
    <w:p w14:paraId="1A2137E1" w14:textId="77777777" w:rsidR="004E2E71" w:rsidRPr="00CD585B" w:rsidRDefault="004E2E71" w:rsidP="008057BD">
      <w:pPr>
        <w:numPr>
          <w:ilvl w:val="0"/>
          <w:numId w:val="158"/>
        </w:numPr>
        <w:shd w:val="clear" w:color="auto" w:fill="FFFFFF"/>
        <w:tabs>
          <w:tab w:val="left" w:pos="706"/>
        </w:tabs>
        <w:spacing w:line="276" w:lineRule="auto"/>
        <w:ind w:left="709" w:hanging="709"/>
        <w:jc w:val="both"/>
      </w:pPr>
      <w:r w:rsidRPr="00CD585B">
        <w:rPr>
          <w:color w:val="000000"/>
        </w:rPr>
        <w:t>Všetky fosílie, mince, cenné alebo starožitné predmety a objekty, a iné pozostatky alebo predmety geologicky a archeologicky zaujímavé nájdené na Stavenisku budú odovzdané do starostlivosti a právomoci Objednávateľa. Zhotovite</w:t>
      </w:r>
      <w:r w:rsidR="00A20D5B" w:rsidRPr="00CD585B">
        <w:rPr>
          <w:color w:val="000000"/>
        </w:rPr>
        <w:t>ľ</w:t>
      </w:r>
      <w:r w:rsidR="000A5A3B" w:rsidRPr="00CD585B">
        <w:rPr>
          <w:color w:val="000000"/>
        </w:rPr>
        <w:t xml:space="preserve"> </w:t>
      </w:r>
      <w:r w:rsidRPr="00CD585B">
        <w:rPr>
          <w:color w:val="000000"/>
        </w:rPr>
        <w:t>je povinný vykonať primerané</w:t>
      </w:r>
      <w:r w:rsidR="00D73A57" w:rsidRPr="00CD585B">
        <w:rPr>
          <w:color w:val="000000"/>
        </w:rPr>
        <w:t xml:space="preserve"> </w:t>
      </w:r>
      <w:r w:rsidRPr="00CD585B">
        <w:rPr>
          <w:color w:val="000000"/>
        </w:rPr>
        <w:t>bezpečnostné opatrenia na zabránenie odstránenia alebo poškodenia týchto nálezov Pracovníkmi Zhotoviteľa alebo inými osobami.</w:t>
      </w:r>
    </w:p>
    <w:p w14:paraId="0769829E" w14:textId="0090D75A" w:rsidR="004E2E71" w:rsidRPr="00CD585B" w:rsidRDefault="004E2E71" w:rsidP="008057BD">
      <w:pPr>
        <w:numPr>
          <w:ilvl w:val="0"/>
          <w:numId w:val="158"/>
        </w:numPr>
        <w:shd w:val="clear" w:color="auto" w:fill="FFFFFF"/>
        <w:tabs>
          <w:tab w:val="left" w:pos="710"/>
        </w:tabs>
        <w:spacing w:line="276" w:lineRule="auto"/>
        <w:ind w:left="709" w:hanging="709"/>
        <w:jc w:val="both"/>
      </w:pPr>
      <w:r w:rsidRPr="00CD585B">
        <w:rPr>
          <w:color w:val="000000"/>
        </w:rPr>
        <w:tab/>
        <w:t>Zhotovite</w:t>
      </w:r>
      <w:r w:rsidR="00A20D5B" w:rsidRPr="00CD585B">
        <w:rPr>
          <w:color w:val="000000"/>
        </w:rPr>
        <w:t>ľ</w:t>
      </w:r>
      <w:r w:rsidRPr="00CD585B">
        <w:rPr>
          <w:color w:val="000000"/>
        </w:rPr>
        <w:t xml:space="preserve"> objavenie takýchto nálezov ihneď oznámi Dozor</w:t>
      </w:r>
      <w:r w:rsidR="00B4653A" w:rsidRPr="00CD585B">
        <w:rPr>
          <w:color w:val="000000"/>
        </w:rPr>
        <w:t>u</w:t>
      </w:r>
      <w:r w:rsidRPr="00CD585B">
        <w:rPr>
          <w:color w:val="000000"/>
        </w:rPr>
        <w:t xml:space="preserve"> Objednávateľa, ktorý vydá</w:t>
      </w:r>
      <w:r w:rsidR="000A5A3B" w:rsidRPr="00CD585B">
        <w:rPr>
          <w:color w:val="000000"/>
        </w:rPr>
        <w:t xml:space="preserve"> </w:t>
      </w:r>
      <w:r w:rsidRPr="00CD585B">
        <w:rPr>
          <w:color w:val="000000"/>
        </w:rPr>
        <w:t>Pokyn, ako sa s nimi má zaobchádzať. Ak Zhotoviteľovi vznikne omeškanie a/alebo Náklady,</w:t>
      </w:r>
      <w:r w:rsidR="000A5A3B" w:rsidRPr="00CD585B">
        <w:rPr>
          <w:color w:val="000000"/>
        </w:rPr>
        <w:t xml:space="preserve"> </w:t>
      </w:r>
      <w:r w:rsidRPr="00CD585B">
        <w:rPr>
          <w:color w:val="000000"/>
        </w:rPr>
        <w:t>v dôsledku plnenia týchto Pokynov, oznámi to Zhotovite</w:t>
      </w:r>
      <w:r w:rsidR="00695C0A" w:rsidRPr="00CD585B">
        <w:rPr>
          <w:color w:val="000000"/>
        </w:rPr>
        <w:t>ľ</w:t>
      </w:r>
      <w:r w:rsidRPr="00CD585B">
        <w:rPr>
          <w:color w:val="000000"/>
        </w:rPr>
        <w:t xml:space="preserve"> Dozor</w:t>
      </w:r>
      <w:r w:rsidR="00B4653A" w:rsidRPr="00CD585B">
        <w:rPr>
          <w:color w:val="000000"/>
        </w:rPr>
        <w:t>u</w:t>
      </w:r>
      <w:r w:rsidRPr="00CD585B">
        <w:rPr>
          <w:color w:val="000000"/>
        </w:rPr>
        <w:t xml:space="preserve"> Objednávateľa a</w:t>
      </w:r>
      <w:r w:rsidR="000A5A3B" w:rsidRPr="00CD585B">
        <w:rPr>
          <w:color w:val="000000"/>
        </w:rPr>
        <w:t> </w:t>
      </w:r>
      <w:r w:rsidRPr="00CD585B">
        <w:rPr>
          <w:color w:val="000000"/>
        </w:rPr>
        <w:t>vznikne</w:t>
      </w:r>
      <w:r w:rsidR="000A5A3B" w:rsidRPr="00CD585B">
        <w:rPr>
          <w:color w:val="000000"/>
        </w:rPr>
        <w:t xml:space="preserve"> </w:t>
      </w:r>
      <w:r w:rsidRPr="00CD585B">
        <w:rPr>
          <w:color w:val="000000"/>
        </w:rPr>
        <w:t xml:space="preserve">mu nárok podľa článku 15.2 </w:t>
      </w:r>
      <w:r w:rsidRPr="00CD585B">
        <w:rPr>
          <w:i/>
          <w:iCs/>
          <w:color w:val="000000"/>
        </w:rPr>
        <w:t xml:space="preserve">(Požiadavky Zhotoviteľa) </w:t>
      </w:r>
      <w:r w:rsidRPr="00CD585B">
        <w:rPr>
          <w:color w:val="000000"/>
        </w:rPr>
        <w:t>tejto Zmluvy na:</w:t>
      </w:r>
    </w:p>
    <w:p w14:paraId="75C48CA3" w14:textId="4FA25A75" w:rsidR="004E2E71" w:rsidRPr="00CD585B" w:rsidRDefault="004E2E71" w:rsidP="008057BD">
      <w:pPr>
        <w:numPr>
          <w:ilvl w:val="0"/>
          <w:numId w:val="55"/>
        </w:numPr>
        <w:shd w:val="clear" w:color="auto" w:fill="FFFFFF"/>
        <w:tabs>
          <w:tab w:val="left" w:pos="709"/>
          <w:tab w:val="left" w:pos="1416"/>
        </w:tabs>
        <w:spacing w:line="276" w:lineRule="auto"/>
        <w:ind w:left="1416" w:hanging="696"/>
        <w:jc w:val="both"/>
        <w:rPr>
          <w:color w:val="000000"/>
        </w:rPr>
      </w:pPr>
      <w:r w:rsidRPr="00CD585B">
        <w:rPr>
          <w:color w:val="000000"/>
        </w:rPr>
        <w:t>predĺženie Lehoty realizácie v dôsledku každého takého omeškani</w:t>
      </w:r>
      <w:r w:rsidR="00B4653A" w:rsidRPr="00CD585B">
        <w:rPr>
          <w:color w:val="000000"/>
        </w:rPr>
        <w:t>a</w:t>
      </w:r>
      <w:r w:rsidRPr="00CD585B">
        <w:rPr>
          <w:color w:val="000000"/>
        </w:rPr>
        <w:t xml:space="preserve">, ak dokončenie Diela je alebo bude oneskorené, a to podľa článku 5.4 </w:t>
      </w:r>
      <w:r w:rsidRPr="00CD585B">
        <w:rPr>
          <w:i/>
          <w:iCs/>
          <w:color w:val="000000"/>
        </w:rPr>
        <w:t xml:space="preserve">(Predĺženie Lehoty realizácie) </w:t>
      </w:r>
      <w:r w:rsidRPr="00CD585B">
        <w:rPr>
          <w:color w:val="000000"/>
        </w:rPr>
        <w:t>tejto Zmluvy, a</w:t>
      </w:r>
    </w:p>
    <w:p w14:paraId="10542D9F" w14:textId="77777777" w:rsidR="004E2E71" w:rsidRPr="00CD585B" w:rsidRDefault="004E2E71" w:rsidP="008057BD">
      <w:pPr>
        <w:numPr>
          <w:ilvl w:val="0"/>
          <w:numId w:val="55"/>
        </w:numPr>
        <w:shd w:val="clear" w:color="auto" w:fill="FFFFFF"/>
        <w:tabs>
          <w:tab w:val="left" w:pos="709"/>
          <w:tab w:val="left" w:pos="1416"/>
        </w:tabs>
        <w:spacing w:line="276" w:lineRule="auto"/>
        <w:ind w:left="720"/>
        <w:jc w:val="both"/>
        <w:rPr>
          <w:color w:val="000000"/>
        </w:rPr>
      </w:pPr>
      <w:r w:rsidRPr="00CD585B">
        <w:rPr>
          <w:color w:val="000000"/>
        </w:rPr>
        <w:t>úhradu všetkých takýchto Nákladov.</w:t>
      </w:r>
    </w:p>
    <w:p w14:paraId="0866EF87" w14:textId="77777777" w:rsidR="004E2E71" w:rsidRPr="00CD585B" w:rsidRDefault="004E2E71" w:rsidP="008057BD">
      <w:pPr>
        <w:numPr>
          <w:ilvl w:val="0"/>
          <w:numId w:val="158"/>
        </w:numPr>
        <w:shd w:val="clear" w:color="auto" w:fill="FFFFFF"/>
        <w:tabs>
          <w:tab w:val="left" w:pos="710"/>
        </w:tabs>
        <w:spacing w:line="276" w:lineRule="auto"/>
        <w:ind w:left="709" w:hanging="709"/>
        <w:jc w:val="both"/>
      </w:pPr>
      <w:r w:rsidRPr="00CD585B">
        <w:rPr>
          <w:color w:val="000000"/>
        </w:rPr>
        <w:tab/>
        <w:t>Po obdržaní tohto ďalšieho oznámenia bude Dozor Objednávateľa postupovať v súlade s</w:t>
      </w:r>
      <w:r w:rsidR="000A5A3B" w:rsidRPr="00CD585B">
        <w:rPr>
          <w:color w:val="000000"/>
        </w:rPr>
        <w:t xml:space="preserve"> </w:t>
      </w:r>
      <w:r w:rsidRPr="00CD585B">
        <w:rPr>
          <w:color w:val="000000"/>
        </w:rPr>
        <w:t xml:space="preserve">článkom 3.7.5 </w:t>
      </w:r>
      <w:r w:rsidRPr="00CD585B">
        <w:rPr>
          <w:i/>
          <w:iCs/>
          <w:color w:val="000000"/>
        </w:rPr>
        <w:t xml:space="preserve">(Rozhodnutia) </w:t>
      </w:r>
      <w:r w:rsidRPr="00CD585B">
        <w:rPr>
          <w:color w:val="000000"/>
        </w:rPr>
        <w:t>tejto Zmluvy, tak aby tieto záležitosti odsúhlasil alebo o</w:t>
      </w:r>
      <w:r w:rsidR="000A5A3B" w:rsidRPr="00CD585B">
        <w:rPr>
          <w:color w:val="000000"/>
        </w:rPr>
        <w:t> </w:t>
      </w:r>
      <w:r w:rsidRPr="00CD585B">
        <w:rPr>
          <w:color w:val="000000"/>
        </w:rPr>
        <w:t>nich</w:t>
      </w:r>
      <w:r w:rsidR="000A5A3B" w:rsidRPr="00CD585B">
        <w:rPr>
          <w:color w:val="000000"/>
        </w:rPr>
        <w:t xml:space="preserve"> </w:t>
      </w:r>
      <w:r w:rsidRPr="00CD585B">
        <w:rPr>
          <w:color w:val="000000"/>
        </w:rPr>
        <w:t>rozhodol.</w:t>
      </w:r>
    </w:p>
    <w:p w14:paraId="6FFFBB72" w14:textId="77777777" w:rsidR="000A5A3B" w:rsidRPr="00CD585B" w:rsidRDefault="000A5A3B" w:rsidP="00AA4B52">
      <w:pPr>
        <w:shd w:val="clear" w:color="auto" w:fill="FFFFFF"/>
        <w:tabs>
          <w:tab w:val="left" w:pos="709"/>
        </w:tabs>
        <w:spacing w:line="276" w:lineRule="auto"/>
        <w:jc w:val="both"/>
        <w:rPr>
          <w:color w:val="000000"/>
        </w:rPr>
      </w:pPr>
    </w:p>
    <w:p w14:paraId="40C70777" w14:textId="6CDA945C"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Činnosť Zhotoviteľa na Stavenisku</w:t>
      </w:r>
    </w:p>
    <w:p w14:paraId="187A792C" w14:textId="77777777" w:rsidR="0086634E" w:rsidRPr="00CD585B" w:rsidRDefault="0086634E">
      <w:pPr>
        <w:shd w:val="clear" w:color="auto" w:fill="FFFFFF"/>
        <w:tabs>
          <w:tab w:val="left" w:pos="720"/>
        </w:tabs>
        <w:spacing w:line="276" w:lineRule="auto"/>
        <w:jc w:val="both"/>
      </w:pPr>
    </w:p>
    <w:p w14:paraId="2E762E3B"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lang w:eastAsia="cs-CZ"/>
        </w:rPr>
        <w:t>Zhotovite</w:t>
      </w:r>
      <w:r w:rsidR="00695C0A" w:rsidRPr="20426723">
        <w:rPr>
          <w:color w:val="000000" w:themeColor="text1"/>
          <w:lang w:eastAsia="cs-CZ"/>
        </w:rPr>
        <w:t>ľ</w:t>
      </w:r>
      <w:r w:rsidRPr="20426723">
        <w:rPr>
          <w:color w:val="000000" w:themeColor="text1"/>
          <w:lang w:eastAsia="cs-CZ"/>
        </w:rPr>
        <w:t xml:space="preserve"> je povinný zaobstarať si všetky potrebné povolenia, privolenia, súhlasy a vyjadrenia na činnosť na Stavenisku tak, ako je uvedené v článku </w:t>
      </w:r>
      <w:r w:rsidR="005238CA" w:rsidRPr="20426723">
        <w:rPr>
          <w:color w:val="000000" w:themeColor="text1"/>
          <w:lang w:eastAsia="cs-CZ"/>
        </w:rPr>
        <w:t>3.1.</w:t>
      </w:r>
      <w:hyperlink w:anchor="bookmark10">
        <w:r w:rsidR="005238CA" w:rsidRPr="20426723">
          <w:rPr>
            <w:color w:val="000000" w:themeColor="text1"/>
            <w:lang w:eastAsia="cs-CZ"/>
          </w:rPr>
          <w:t>4</w:t>
        </w:r>
      </w:hyperlink>
      <w:r w:rsidRPr="20426723">
        <w:rPr>
          <w:color w:val="000000" w:themeColor="text1"/>
          <w:lang w:eastAsia="cs-CZ"/>
        </w:rPr>
        <w:t xml:space="preserve"> tejto Zmluvy. Skutočnosť, že Zhotovite</w:t>
      </w:r>
      <w:r w:rsidR="00695C0A" w:rsidRPr="20426723">
        <w:rPr>
          <w:color w:val="000000" w:themeColor="text1"/>
          <w:lang w:eastAsia="cs-CZ"/>
        </w:rPr>
        <w:t>ľ</w:t>
      </w:r>
      <w:r w:rsidRPr="20426723">
        <w:rPr>
          <w:color w:val="000000" w:themeColor="text1"/>
          <w:lang w:eastAsia="cs-CZ"/>
        </w:rPr>
        <w:t xml:space="preserve"> nevie zabezpečiť takéto povolenia, privolenia, súhlasy a vyjadrenia na časť Staveniska nezbavuje Zhotoviteľa akýchkoľvek povinností a zodpovednosti podľa Zmluvy.</w:t>
      </w:r>
    </w:p>
    <w:p w14:paraId="06D86AA6"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lang w:eastAsia="cs-CZ"/>
        </w:rPr>
        <w:t>Zhotovite</w:t>
      </w:r>
      <w:r w:rsidR="00695C0A" w:rsidRPr="20426723">
        <w:rPr>
          <w:color w:val="000000" w:themeColor="text1"/>
          <w:lang w:eastAsia="cs-CZ"/>
        </w:rPr>
        <w:t>ľ</w:t>
      </w:r>
      <w:r w:rsidRPr="20426723">
        <w:rPr>
          <w:color w:val="000000" w:themeColor="text1"/>
          <w:lang w:eastAsia="cs-CZ"/>
        </w:rPr>
        <w:t xml:space="preserve"> obmedzí svoju činnosť na Stavenisku a na akýchkoľvek ďalších priestoroch, na ktoré môže Zhotovite</w:t>
      </w:r>
      <w:r w:rsidR="002C7DB2" w:rsidRPr="20426723">
        <w:rPr>
          <w:color w:val="000000" w:themeColor="text1"/>
          <w:lang w:eastAsia="cs-CZ"/>
        </w:rPr>
        <w:t>ľ</w:t>
      </w:r>
      <w:r w:rsidRPr="20426723">
        <w:rPr>
          <w:color w:val="000000" w:themeColor="text1"/>
          <w:lang w:eastAsia="cs-CZ"/>
        </w:rPr>
        <w:t xml:space="preserve"> získať prístup, a ktoré Dozor Objednávateľa odsúhlasí ako pracovné priestory, iba na činnosť v súlade so Zmluvou a obmedzí túto činnosť iba na Stavenisko a takéto priestory. Zhotovite</w:t>
      </w:r>
      <w:r w:rsidR="002C7DB2" w:rsidRPr="20426723">
        <w:rPr>
          <w:color w:val="000000" w:themeColor="text1"/>
          <w:lang w:eastAsia="cs-CZ"/>
        </w:rPr>
        <w:t>ľ</w:t>
      </w:r>
      <w:r w:rsidRPr="20426723">
        <w:rPr>
          <w:color w:val="000000" w:themeColor="text1"/>
          <w:lang w:eastAsia="cs-CZ"/>
        </w:rPr>
        <w:t xml:space="preserve"> podnikne všetky potrebné opatrenia k tomu, aby Vybavenie Zhotoviteľa a Pracovníci Zhotoviteľa zostali na Stavenisku a v týchto ďalších priestoroch, a aby nezaberal priľahlé pozemky.</w:t>
      </w:r>
    </w:p>
    <w:p w14:paraId="37801448"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rPr>
        <w:t>Počas vykonávania prác je Zhotovite</w:t>
      </w:r>
      <w:r w:rsidR="002C7DB2" w:rsidRPr="20426723">
        <w:rPr>
          <w:color w:val="000000" w:themeColor="text1"/>
        </w:rPr>
        <w:t>ľ</w:t>
      </w:r>
      <w:r w:rsidRPr="20426723">
        <w:rPr>
          <w:color w:val="000000" w:themeColor="text1"/>
        </w:rPr>
        <w:t xml:space="preserve"> povinný zabezpečiť, aby na Stavenisku neboli žiadne zbytočné prekážky a zabezpečí skladovanie, rozmiestnenie alebo odstránenie všetkého Vybavenia Zhotoviteľa alebo prebytočného materiálu.</w:t>
      </w:r>
    </w:p>
    <w:p w14:paraId="4796EDEA" w14:textId="77777777" w:rsidR="004E2E71" w:rsidRPr="00CD585B" w:rsidRDefault="004E2E71" w:rsidP="008057BD">
      <w:pPr>
        <w:numPr>
          <w:ilvl w:val="0"/>
          <w:numId w:val="260"/>
        </w:numPr>
        <w:shd w:val="clear" w:color="auto" w:fill="FFFFFF" w:themeFill="background1"/>
        <w:tabs>
          <w:tab w:val="left" w:pos="709"/>
          <w:tab w:val="left" w:pos="850"/>
        </w:tabs>
        <w:spacing w:line="276" w:lineRule="auto"/>
        <w:ind w:left="850" w:hanging="850"/>
        <w:jc w:val="both"/>
        <w:rPr>
          <w:color w:val="000000"/>
        </w:rPr>
      </w:pPr>
      <w:r w:rsidRPr="20426723">
        <w:rPr>
          <w:color w:val="000000" w:themeColor="text1"/>
        </w:rPr>
        <w:t>Počas vykonávania prác je Zhotovite</w:t>
      </w:r>
      <w:r w:rsidR="002C7DB2" w:rsidRPr="20426723">
        <w:rPr>
          <w:color w:val="000000" w:themeColor="text1"/>
        </w:rPr>
        <w:t>ľ</w:t>
      </w:r>
      <w:r w:rsidRPr="20426723">
        <w:rPr>
          <w:color w:val="000000" w:themeColor="text1"/>
        </w:rPr>
        <w:t xml:space="preserve"> zodpovedný za udržiavanie poriadku a čistoty na Stavenisku a výjazdoch z neho, priľahlých pozemkoch, priľahlých chodníkoch a prípadných prenechaných inžinierskych sieťach, susedných priestoroch a na prístupových cestách, a ďalej za okamžité odstraňovanie odpadu, sutín, smetí a prebytočných materiálov i za odstránenie všetkých Dočasných objektov a zariadení, ktoré už nie sú na realizáciu Diela </w:t>
      </w:r>
      <w:r w:rsidRPr="20426723">
        <w:rPr>
          <w:color w:val="000000" w:themeColor="text1"/>
        </w:rPr>
        <w:lastRenderedPageBreak/>
        <w:t>potrebné. Zhotovite</w:t>
      </w:r>
      <w:r w:rsidR="002C7DB2" w:rsidRPr="20426723">
        <w:rPr>
          <w:color w:val="000000" w:themeColor="text1"/>
        </w:rPr>
        <w:t>ľ</w:t>
      </w:r>
      <w:r w:rsidRPr="20426723">
        <w:rPr>
          <w:color w:val="000000" w:themeColor="text1"/>
        </w:rPr>
        <w:t xml:space="preserve"> je povinný denne odstraňovať odpady a nečistoty vzniknuté jeho prácou na svoje náklady a nebezpečenstvo. Platí zásada, že pri odchode Pracovníkov Zhotoviteľa zo Staveniska, musí byť denne Stavenisko vyčistené. V prípade nesplnenia uvedených podmienok zabezpečí Objednávateľ vyčistenie a poriadok a náklady s tým spojené vyúčtuje Zhotoviteľovi samostatným daňovým dokladom - faktúrou za cenu, ktorú vynaložil na zabezpečenie čistoty a poriadku.</w:t>
      </w:r>
    </w:p>
    <w:p w14:paraId="04320919" w14:textId="39E5F359" w:rsidR="004E2E71" w:rsidRPr="00CD585B" w:rsidRDefault="004E2E71" w:rsidP="008057BD">
      <w:pPr>
        <w:numPr>
          <w:ilvl w:val="0"/>
          <w:numId w:val="260"/>
        </w:numPr>
        <w:shd w:val="clear" w:color="auto" w:fill="FFFFFF" w:themeFill="background1"/>
        <w:tabs>
          <w:tab w:val="left" w:pos="709"/>
          <w:tab w:val="left" w:pos="850"/>
        </w:tabs>
        <w:spacing w:line="276" w:lineRule="auto"/>
        <w:ind w:left="851" w:hanging="851"/>
        <w:jc w:val="both"/>
      </w:pPr>
      <w:r w:rsidRPr="20426723">
        <w:rPr>
          <w:color w:val="000000" w:themeColor="text1"/>
        </w:rPr>
        <w:t>Akékoľvek vývesné štíty, nápisy, vývesné tabule a pod., ktoré Zhotovite</w:t>
      </w:r>
      <w:r w:rsidR="002C7DB2" w:rsidRPr="20426723">
        <w:rPr>
          <w:color w:val="000000" w:themeColor="text1"/>
        </w:rPr>
        <w:t>ľ</w:t>
      </w:r>
      <w:r w:rsidRPr="20426723">
        <w:rPr>
          <w:color w:val="000000" w:themeColor="text1"/>
        </w:rPr>
        <w:t xml:space="preserve"> plánuje umiestniť na Stavenisku, musia byť najskôr predložené Dozor</w:t>
      </w:r>
      <w:r w:rsidR="00401FBF" w:rsidRPr="20426723">
        <w:rPr>
          <w:color w:val="000000" w:themeColor="text1"/>
        </w:rPr>
        <w:t>u</w:t>
      </w:r>
      <w:r w:rsidRPr="20426723">
        <w:rPr>
          <w:color w:val="000000" w:themeColor="text1"/>
        </w:rPr>
        <w:t xml:space="preserve"> Objednávateľa na písomné schválenie s ohľadom na ich obsah, design a estetický návrh, umiestnenie, pripevnenie a ďalšie odôvodnené požiadavky Dozor</w:t>
      </w:r>
      <w:r w:rsidR="0086634E" w:rsidRPr="20426723">
        <w:rPr>
          <w:color w:val="000000" w:themeColor="text1"/>
        </w:rPr>
        <w:t>u</w:t>
      </w:r>
      <w:r w:rsidRPr="20426723">
        <w:rPr>
          <w:color w:val="000000" w:themeColor="text1"/>
        </w:rPr>
        <w:t xml:space="preserve"> Objednávateľa. Dozor Objednávateľa môže Zhotoviteľovi zakázať umiestnenie akýchkoľvek štítov, nápisov, vývesných tabúľ a pod. a Zhotovite</w:t>
      </w:r>
      <w:r w:rsidR="002C7DB2" w:rsidRPr="20426723">
        <w:rPr>
          <w:color w:val="000000" w:themeColor="text1"/>
        </w:rPr>
        <w:t>ľ</w:t>
      </w:r>
      <w:r w:rsidRPr="20426723">
        <w:rPr>
          <w:color w:val="000000" w:themeColor="text1"/>
        </w:rPr>
        <w:t xml:space="preserve"> sa zaväzuje takýto zákaz rešpektovať najmä v prípade, že by ich umiestnenie na Stavenisku mohlo ohroziť plnenie povinností podľa článku 18.7 </w:t>
      </w:r>
      <w:r w:rsidRPr="20426723">
        <w:rPr>
          <w:i/>
          <w:color w:val="000000" w:themeColor="text1"/>
        </w:rPr>
        <w:t xml:space="preserve">(Mlčanlivosť) </w:t>
      </w:r>
      <w:r w:rsidRPr="20426723">
        <w:rPr>
          <w:color w:val="000000" w:themeColor="text1"/>
        </w:rPr>
        <w:t>tejto Zmluvy.</w:t>
      </w:r>
    </w:p>
    <w:p w14:paraId="0E93A474" w14:textId="56DEC909" w:rsidR="004E2E71" w:rsidRPr="00CD585B" w:rsidRDefault="004E2E71" w:rsidP="008057BD">
      <w:pPr>
        <w:numPr>
          <w:ilvl w:val="0"/>
          <w:numId w:val="260"/>
        </w:numPr>
        <w:shd w:val="clear" w:color="auto" w:fill="FFFFFF" w:themeFill="background1"/>
        <w:tabs>
          <w:tab w:val="left" w:pos="709"/>
          <w:tab w:val="left" w:pos="854"/>
        </w:tabs>
        <w:spacing w:line="276" w:lineRule="auto"/>
        <w:ind w:left="854" w:hanging="854"/>
        <w:jc w:val="both"/>
        <w:rPr>
          <w:color w:val="000000"/>
        </w:rPr>
      </w:pPr>
      <w:r w:rsidRPr="20426723">
        <w:rPr>
          <w:color w:val="000000" w:themeColor="text1"/>
        </w:rPr>
        <w:t>V súlade s Pokynmi Dozor</w:t>
      </w:r>
      <w:r w:rsidR="00401FBF" w:rsidRPr="20426723">
        <w:rPr>
          <w:color w:val="000000" w:themeColor="text1"/>
        </w:rPr>
        <w:t>u</w:t>
      </w:r>
      <w:r w:rsidRPr="20426723">
        <w:rPr>
          <w:color w:val="000000" w:themeColor="text1"/>
        </w:rPr>
        <w:t xml:space="preserve"> Objednávateľa bude Zhotovite</w:t>
      </w:r>
      <w:r w:rsidR="002C7DB2" w:rsidRPr="20426723">
        <w:rPr>
          <w:color w:val="000000" w:themeColor="text1"/>
        </w:rPr>
        <w:t>ľ</w:t>
      </w:r>
      <w:r w:rsidRPr="20426723">
        <w:rPr>
          <w:color w:val="000000" w:themeColor="text1"/>
        </w:rPr>
        <w:t xml:space="preserve"> povinný na Stavenisku inštalovať akékoľvek vývesné štíty, nápisy, vývesné tabule a pod., ktoré Dozor Objednávateľa Zhotoviteľovi poskytne. Náklady na výrobu vývesných štítov, nápisov a tabúľ, ktoré vyžaduje Dozor Objednávateľa nad rámec Právnych predpisov, znáša Objednávateľ.</w:t>
      </w:r>
    </w:p>
    <w:p w14:paraId="788A305C" w14:textId="38206FBA"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rPr>
          <w:b/>
        </w:rPr>
      </w:pPr>
      <w:r w:rsidRPr="00CD585B">
        <w:t>Zhotoviteľ je povinný pri nakladaní s</w:t>
      </w:r>
      <w:r w:rsidR="0086456A" w:rsidRPr="00CD585B">
        <w:t> </w:t>
      </w:r>
      <w:r w:rsidRPr="00CD585B">
        <w:t>odpadmi dodržiavať Zákon o</w:t>
      </w:r>
      <w:r w:rsidR="0086456A" w:rsidRPr="00CD585B">
        <w:t> </w:t>
      </w:r>
      <w:r w:rsidRPr="00CD585B">
        <w:t>odpadoch a</w:t>
      </w:r>
      <w:r w:rsidR="0086456A" w:rsidRPr="00CD585B">
        <w:t> </w:t>
      </w:r>
      <w:r w:rsidRPr="00CD585B">
        <w:t>všetky príslušné Právne predpisy upravujúce nakladanie s</w:t>
      </w:r>
      <w:r w:rsidR="0086456A" w:rsidRPr="00CD585B">
        <w:t> </w:t>
      </w:r>
      <w:r w:rsidRPr="00CD585B">
        <w:t xml:space="preserve">odpadmi. </w:t>
      </w:r>
      <w:r w:rsidRPr="00CD585B">
        <w:rPr>
          <w:shd w:val="clear" w:color="auto" w:fill="FFFFFF"/>
        </w:rPr>
        <w:t>Zhotoviteľ berie na vedomie, že v</w:t>
      </w:r>
      <w:r w:rsidR="0086456A" w:rsidRPr="00CD585B">
        <w:rPr>
          <w:shd w:val="clear" w:color="auto" w:fill="FFFFFF"/>
        </w:rPr>
        <w:t> </w:t>
      </w:r>
      <w:r w:rsidRPr="00CD585B">
        <w:rPr>
          <w:shd w:val="clear" w:color="auto" w:fill="FFFFFF"/>
        </w:rPr>
        <w:t>zmysle § 77 ods. 2 Zákona o</w:t>
      </w:r>
      <w:r w:rsidR="0086456A" w:rsidRPr="00CD585B">
        <w:rPr>
          <w:shd w:val="clear" w:color="auto" w:fill="FFFFFF"/>
        </w:rPr>
        <w:t> </w:t>
      </w:r>
      <w:r w:rsidRPr="00CD585B">
        <w:rPr>
          <w:shd w:val="clear" w:color="auto" w:fill="FFFFFF"/>
        </w:rPr>
        <w:t>odpadoch je pôvodcom odpadu, ak ide o</w:t>
      </w:r>
      <w:r w:rsidR="0086456A" w:rsidRPr="00CD585B">
        <w:rPr>
          <w:shd w:val="clear" w:color="auto" w:fill="FFFFFF"/>
        </w:rPr>
        <w:t> </w:t>
      </w:r>
      <w:r w:rsidRPr="00CD585B">
        <w:rPr>
          <w:shd w:val="clear" w:color="auto" w:fill="FFFFFF"/>
        </w:rPr>
        <w:t>odpady vznikajúce pri stavebných prácach a</w:t>
      </w:r>
      <w:r w:rsidR="0086456A" w:rsidRPr="00CD585B">
        <w:rPr>
          <w:shd w:val="clear" w:color="auto" w:fill="FFFFFF"/>
        </w:rPr>
        <w:t> </w:t>
      </w:r>
      <w:r w:rsidRPr="00CD585B">
        <w:rPr>
          <w:shd w:val="clear" w:color="auto" w:fill="FFFFFF"/>
        </w:rPr>
        <w:t xml:space="preserve">demolačných prácach, Objednávateľ, pre ktorého sa tieto práce vykonávajú. </w:t>
      </w:r>
      <w:r w:rsidRPr="00CD585B">
        <w:t>Zhotoviteľ je však na základe tejto Zmluvy poverený v</w:t>
      </w:r>
      <w:r w:rsidR="0086456A" w:rsidRPr="00CD585B">
        <w:t> </w:t>
      </w:r>
      <w:r w:rsidRPr="00CD585B">
        <w:t>mene Objednávateľa plniť všetky povinnosti držiteľa odpadu podľa § 14 Zákona o</w:t>
      </w:r>
      <w:r w:rsidR="0086456A" w:rsidRPr="00CD585B">
        <w:t> </w:t>
      </w:r>
      <w:r w:rsidRPr="00CD585B">
        <w:t>odpadoch a</w:t>
      </w:r>
      <w:r w:rsidR="0086456A" w:rsidRPr="00CD585B">
        <w:t> </w:t>
      </w:r>
      <w:r w:rsidRPr="00CD585B">
        <w:t>zaväzuje sa tieto povinnosti ako svoj zmluvný záväzok podľa tejto Zmluvy plniť.</w:t>
      </w:r>
    </w:p>
    <w:p w14:paraId="64DF80BD" w14:textId="31A0B059"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bookmarkStart w:id="41" w:name="_Hlk496795975"/>
      <w:r w:rsidRPr="00CD585B">
        <w:t>Odpad je Zhotoviteľ povinný recyklovať a</w:t>
      </w:r>
      <w:r w:rsidR="0086456A" w:rsidRPr="00CD585B">
        <w:t> </w:t>
      </w:r>
      <w:r w:rsidRPr="00CD585B">
        <w:t>zhodnocovať. Odpad, ktorý sa nedá ďalej recyklovať a</w:t>
      </w:r>
      <w:r w:rsidR="0086456A" w:rsidRPr="00CD585B">
        <w:t> </w:t>
      </w:r>
      <w:r w:rsidRPr="00CD585B">
        <w:t>zhodnocovať v</w:t>
      </w:r>
      <w:r w:rsidR="0086456A" w:rsidRPr="00CD585B">
        <w:t> </w:t>
      </w:r>
      <w:r w:rsidRPr="00CD585B">
        <w:t>mieste jeho vzniku, Zhotoviteľ zneškodní tak, že ho vytriedi a</w:t>
      </w:r>
      <w:r w:rsidR="0086456A" w:rsidRPr="00CD585B">
        <w:t> </w:t>
      </w:r>
      <w:r w:rsidRPr="00CD585B">
        <w:t>odovzdá osobám oprávneným</w:t>
      </w:r>
      <w:bookmarkEnd w:id="41"/>
      <w:r w:rsidRPr="00CD585B">
        <w:t xml:space="preserve"> nakladať s</w:t>
      </w:r>
      <w:r w:rsidR="0086456A" w:rsidRPr="00CD585B">
        <w:t> </w:t>
      </w:r>
      <w:r w:rsidRPr="00CD585B">
        <w:t>odpadom podľa Zákona o</w:t>
      </w:r>
      <w:r w:rsidR="0086456A" w:rsidRPr="00CD585B">
        <w:t> </w:t>
      </w:r>
      <w:r w:rsidRPr="00CD585B">
        <w:t>odpadoch. V</w:t>
      </w:r>
      <w:r w:rsidR="0086456A" w:rsidRPr="00CD585B">
        <w:t> </w:t>
      </w:r>
      <w:r w:rsidRPr="00CD585B">
        <w:t>prípade identifikácie nebezpečného odpadu Zhotoviteľ zabezpečí jeho lokalizáciu, triedenie, zneškodnenie spoločnosťou disponujúcou povolením na nakladanie s</w:t>
      </w:r>
      <w:r w:rsidR="0086456A" w:rsidRPr="00CD585B">
        <w:t> </w:t>
      </w:r>
      <w:r w:rsidRPr="00CD585B">
        <w:t>príslušným druhom nebezpečného odpadu, pričom Zhotoviteľ zabezpečí (aj prostredníctvom tretích osôb), aby takýto odpad bol uložený na skládke odpadov na nebezpečný odpad. Odpad na nákladných vozidlách musí byť na účely minimalizácie znečistenia verejných komunikácií zaplachtovaný.</w:t>
      </w:r>
    </w:p>
    <w:p w14:paraId="4D97F9A4" w14:textId="74B384AF"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r w:rsidRPr="00CD585B">
        <w:t xml:space="preserve">Zhotoviteľ </w:t>
      </w:r>
      <w:bookmarkStart w:id="42" w:name="_Hlk495652503"/>
      <w:r w:rsidRPr="00CD585B">
        <w:t>je pri odovzdaní odpadu osobám oprávneným nakladať s</w:t>
      </w:r>
      <w:r w:rsidR="0086456A" w:rsidRPr="00CD585B">
        <w:t> </w:t>
      </w:r>
      <w:r w:rsidRPr="00CD585B">
        <w:t>odpadmi podľa Zákona o</w:t>
      </w:r>
      <w:r w:rsidR="0086456A" w:rsidRPr="00CD585B">
        <w:t> </w:t>
      </w:r>
      <w:r w:rsidRPr="00CD585B">
        <w:t>odpadoch povinný vyžiadať si potvrdenie o</w:t>
      </w:r>
      <w:r w:rsidR="0086456A" w:rsidRPr="00CD585B">
        <w:t> </w:t>
      </w:r>
      <w:r w:rsidRPr="00CD585B">
        <w:t>druhu a</w:t>
      </w:r>
      <w:r w:rsidR="0086456A" w:rsidRPr="00CD585B">
        <w:t> </w:t>
      </w:r>
      <w:r w:rsidRPr="00CD585B">
        <w:t>množstve odovzdaného odpadu</w:t>
      </w:r>
      <w:bookmarkEnd w:id="42"/>
      <w:r w:rsidRPr="00CD585B">
        <w:t>. Rovnopisy potvrdení o</w:t>
      </w:r>
      <w:r w:rsidR="0086456A" w:rsidRPr="00CD585B">
        <w:t> </w:t>
      </w:r>
      <w:r w:rsidRPr="00CD585B">
        <w:t>odovzdaní odpadu je Zhotoviteľ povinný na svoje riziko uchovávať a</w:t>
      </w:r>
      <w:r w:rsidR="0086456A" w:rsidRPr="00CD585B">
        <w:t> </w:t>
      </w:r>
      <w:r w:rsidRPr="00CD585B">
        <w:t>následne odovzdávať Dozoru Objednávateľa ako súčasť správ o</w:t>
      </w:r>
      <w:r w:rsidR="0086456A" w:rsidRPr="00CD585B">
        <w:t> </w:t>
      </w:r>
      <w:r w:rsidRPr="00CD585B">
        <w:t>postupe prác podľa článku</w:t>
      </w:r>
      <w:r w:rsidR="0002041E" w:rsidRPr="00CD585B">
        <w:t xml:space="preserve"> 4.5.2</w:t>
      </w:r>
      <w:r w:rsidRPr="00CD585B">
        <w:t xml:space="preserve"> tejto Zmluvy. </w:t>
      </w:r>
    </w:p>
    <w:p w14:paraId="6DD1201B" w14:textId="6EC2EE6C"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r w:rsidRPr="00CD585B">
        <w:t>Zhotoviteľ zodpovedá za zabezpečenie odvozu komunálneho odpadu, ktorý vyprodukujú Pracovníci Zhotoviteľa, jeho Subdodávatelia a</w:t>
      </w:r>
      <w:r w:rsidR="0086456A" w:rsidRPr="00CD585B">
        <w:t> </w:t>
      </w:r>
      <w:r w:rsidRPr="00CD585B">
        <w:t>iné osoby prítomné na Stavenisku.</w:t>
      </w:r>
    </w:p>
    <w:p w14:paraId="0AC9AC9D" w14:textId="0F2F6C9B" w:rsidR="00A40690" w:rsidRPr="00CD585B" w:rsidRDefault="00A40690" w:rsidP="008057BD">
      <w:pPr>
        <w:numPr>
          <w:ilvl w:val="0"/>
          <w:numId w:val="260"/>
        </w:numPr>
        <w:shd w:val="clear" w:color="auto" w:fill="FFFFFF" w:themeFill="background1"/>
        <w:tabs>
          <w:tab w:val="left" w:pos="709"/>
          <w:tab w:val="left" w:pos="854"/>
        </w:tabs>
        <w:spacing w:line="276" w:lineRule="auto"/>
        <w:ind w:left="854" w:hanging="854"/>
        <w:jc w:val="both"/>
      </w:pPr>
      <w:r w:rsidRPr="00CD585B">
        <w:t>Výslovne sa dojednáva, že ak nejaký z</w:t>
      </w:r>
      <w:r w:rsidR="0086456A" w:rsidRPr="00CD585B">
        <w:t> </w:t>
      </w:r>
      <w:r w:rsidRPr="00CD585B">
        <w:t>vyzískaných materiálov nepovažuje Objednávateľ za odpad, toto výslovne oznámi Zhotoviteľovi, ktorý je povinný v</w:t>
      </w:r>
      <w:r w:rsidR="0086456A" w:rsidRPr="00CD585B">
        <w:t> </w:t>
      </w:r>
      <w:r w:rsidRPr="00CD585B">
        <w:t>súvislosti s</w:t>
      </w:r>
      <w:r w:rsidR="0086456A" w:rsidRPr="00CD585B">
        <w:t> </w:t>
      </w:r>
      <w:r w:rsidRPr="00CD585B">
        <w:t xml:space="preserve">takýmto materiálom naložiť podľa Pokynov Dozoru Objednávateľa alebo Objednávateľa alebo Objednávateľom poverenej osoby. </w:t>
      </w:r>
      <w:r w:rsidR="0086456A" w:rsidRPr="00CD585B">
        <w:t>P</w:t>
      </w:r>
      <w:r w:rsidRPr="00CD585B">
        <w:t>rípadný výnos z</w:t>
      </w:r>
      <w:r w:rsidR="0086456A" w:rsidRPr="00CD585B">
        <w:t> </w:t>
      </w:r>
      <w:r w:rsidRPr="00CD585B">
        <w:t>odpadu, ktorý vznikne odovzdaním odpadu osobám oprávneným nakladať s</w:t>
      </w:r>
      <w:r w:rsidR="0086456A" w:rsidRPr="00CD585B">
        <w:t> </w:t>
      </w:r>
      <w:r w:rsidRPr="00CD585B">
        <w:t>odpadom podľa Zákona o</w:t>
      </w:r>
      <w:r w:rsidR="0086456A" w:rsidRPr="00CD585B">
        <w:t> </w:t>
      </w:r>
      <w:r w:rsidRPr="00CD585B">
        <w:t xml:space="preserve">odpadoch, patrí </w:t>
      </w:r>
      <w:r w:rsidR="0086456A" w:rsidRPr="00CD585B">
        <w:t>Zhotoviteľovi</w:t>
      </w:r>
      <w:r w:rsidRPr="00CD585B">
        <w:t>.</w:t>
      </w:r>
    </w:p>
    <w:p w14:paraId="3C50A5B0" w14:textId="77777777" w:rsidR="004C6DFE" w:rsidRPr="00CD585B" w:rsidRDefault="004C6DFE" w:rsidP="00073FDD">
      <w:pPr>
        <w:shd w:val="clear" w:color="auto" w:fill="FFFFFF"/>
        <w:tabs>
          <w:tab w:val="left" w:pos="709"/>
          <w:tab w:val="left" w:pos="854"/>
        </w:tabs>
        <w:spacing w:line="276" w:lineRule="auto"/>
        <w:ind w:left="851"/>
        <w:jc w:val="both"/>
        <w:rPr>
          <w:color w:val="000000"/>
        </w:rPr>
      </w:pPr>
    </w:p>
    <w:p w14:paraId="7CF12C59" w14:textId="2D1E8411" w:rsidR="004E2E71" w:rsidRPr="00CD585B" w:rsidRDefault="004E2E71" w:rsidP="008057BD">
      <w:pPr>
        <w:numPr>
          <w:ilvl w:val="0"/>
          <w:numId w:val="157"/>
        </w:numPr>
        <w:shd w:val="clear" w:color="auto" w:fill="FFFFFF"/>
        <w:tabs>
          <w:tab w:val="left" w:pos="720"/>
        </w:tabs>
        <w:spacing w:line="276" w:lineRule="auto"/>
        <w:jc w:val="both"/>
      </w:pPr>
      <w:r w:rsidRPr="00CD585B">
        <w:rPr>
          <w:b/>
          <w:bCs/>
          <w:color w:val="000000"/>
        </w:rPr>
        <w:t>Vypratanie Staveniska</w:t>
      </w:r>
    </w:p>
    <w:p w14:paraId="06BD4424" w14:textId="77777777" w:rsidR="008A52DA" w:rsidRPr="00CD585B" w:rsidRDefault="008A52DA">
      <w:pPr>
        <w:shd w:val="clear" w:color="auto" w:fill="FFFFFF"/>
        <w:tabs>
          <w:tab w:val="left" w:pos="720"/>
        </w:tabs>
        <w:spacing w:line="276" w:lineRule="auto"/>
        <w:jc w:val="both"/>
      </w:pPr>
    </w:p>
    <w:p w14:paraId="4B3F4340" w14:textId="74DE44B8"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Najneskôr k termínu vydania posledného Preberacieho protokolu Zhotovite</w:t>
      </w:r>
      <w:r w:rsidR="005238CA" w:rsidRPr="00CD585B">
        <w:rPr>
          <w:color w:val="000000"/>
        </w:rPr>
        <w:t>ľ</w:t>
      </w:r>
      <w:r w:rsidRPr="00CD585B">
        <w:rPr>
          <w:color w:val="000000"/>
        </w:rPr>
        <w:t xml:space="preserve"> odstráni zo Staveniska všetko Vybavenie Zhotoviteľa</w:t>
      </w:r>
      <w:r w:rsidR="00BE40BC" w:rsidRPr="00CD585B">
        <w:rPr>
          <w:color w:val="000000"/>
        </w:rPr>
        <w:t xml:space="preserve"> (okrem Technologických zariadení, ktoré sú súčasťou plnenia podľa tejto Zmluvy)</w:t>
      </w:r>
      <w:r w:rsidRPr="00CD585B">
        <w:rPr>
          <w:color w:val="000000"/>
        </w:rPr>
        <w:t>, nadbytočný materiál, sutiny, stavebný odpad a Dočasné objekty, konštrukcie a zariadenia. Zhotovite</w:t>
      </w:r>
      <w:r w:rsidR="005238CA" w:rsidRPr="00CD585B">
        <w:rPr>
          <w:color w:val="000000"/>
        </w:rPr>
        <w:t>ľ</w:t>
      </w:r>
      <w:r w:rsidRPr="00CD585B">
        <w:rPr>
          <w:color w:val="000000"/>
        </w:rPr>
        <w:t xml:space="preserve"> uvedie Stavenisko do stavu vyžadovaného Zmluvou a rozhodnutiami vydanými vo vzťahu k Stavenisku príslušnými orgánmi a zanechá Stavenisko v čistom a bezpečnom stave. Zhotovite</w:t>
      </w:r>
      <w:r w:rsidR="005238CA" w:rsidRPr="00CD585B">
        <w:rPr>
          <w:color w:val="000000"/>
        </w:rPr>
        <w:t>ľ</w:t>
      </w:r>
      <w:r w:rsidRPr="00CD585B">
        <w:rPr>
          <w:color w:val="000000"/>
        </w:rPr>
        <w:t xml:space="preserve"> je oprávnený ponechať na mieste </w:t>
      </w:r>
      <w:r w:rsidRPr="00CD585B">
        <w:rPr>
          <w:color w:val="000000"/>
        </w:rPr>
        <w:lastRenderedPageBreak/>
        <w:t>určenom Dozorom Objednávateľa taký Materiál a Vybavenie Zhotoviteľa, ktoré je potrebné na splnenie povinností Zhotoviteľa podľa tejto Zmluvy.</w:t>
      </w:r>
      <w:r w:rsidR="00623EAA" w:rsidRPr="00CD585B">
        <w:rPr>
          <w:color w:val="000000"/>
        </w:rPr>
        <w:t xml:space="preserve"> Dozor Objednávateľa je oprávnený určiť, že Zhotoviteľ je povinný postupovať spôsobom podľa tohto článku 4.2.11.1 Zmluvy aj vo vzťahu ku ktorejkoľvek  časti Diela, ku ktorej bude vydaný Preberací protokol.</w:t>
      </w:r>
    </w:p>
    <w:p w14:paraId="5503BDE6" w14:textId="77777777"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Ak všetky položky, ktoré majú byť odstránené v súlade s článkom 4.2.11.1 tejto Zmluvy, nebudú odstránené vo vyššie uvedenej lehote potom, čo mali byť odstránené, je Objednávateľ oprávnený všetky neodstránené položky predať, odstrániť alebo s nimi podľa vlastného uváženia inak naložiť. Objednávateľ bude mať nárok na zaplatenie nákladov vzniknutých v súvislosti s týmto predajom alebo odstránením a rekultiváciou Staveniska. Peňažný zostatok z výťažku predaja bude vyplatený Zhotoviteľovi. Ak bude výťažok z predaja nižší, ako náklady Objednávateľa, Zhotovite</w:t>
      </w:r>
      <w:r w:rsidR="005238CA" w:rsidRPr="00CD585B">
        <w:rPr>
          <w:color w:val="000000"/>
        </w:rPr>
        <w:t>ľ</w:t>
      </w:r>
      <w:r w:rsidRPr="00CD585B">
        <w:rPr>
          <w:color w:val="000000"/>
        </w:rPr>
        <w:t xml:space="preserve"> je povinný uhradiť tento rozdiel Objednávateľovi bezodkladne, najneskôr však v lehote tridsať (30) Dní od doručenia výpočtu takéhoto rozdielu.</w:t>
      </w:r>
    </w:p>
    <w:p w14:paraId="0B98FD9F" w14:textId="77777777"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Ak nie je v Preberacom protokole uvedené inak, protokol na časť Diela alebo časť prác nepotvrdzuje dokončenie terénnych úprav alebo úpravu iných plôch vyžadujúcich uvedenie do pôvodného stavu.</w:t>
      </w:r>
    </w:p>
    <w:p w14:paraId="074660CE" w14:textId="271B82A6" w:rsidR="004E2E71" w:rsidRPr="00CD585B" w:rsidRDefault="004E2E71" w:rsidP="008057BD">
      <w:pPr>
        <w:numPr>
          <w:ilvl w:val="0"/>
          <w:numId w:val="56"/>
        </w:numPr>
        <w:shd w:val="clear" w:color="auto" w:fill="FFFFFF" w:themeFill="background1"/>
        <w:tabs>
          <w:tab w:val="left" w:pos="709"/>
          <w:tab w:val="left" w:pos="850"/>
        </w:tabs>
        <w:spacing w:line="276" w:lineRule="auto"/>
        <w:ind w:left="850" w:hanging="850"/>
        <w:jc w:val="both"/>
        <w:rPr>
          <w:color w:val="000000"/>
        </w:rPr>
      </w:pPr>
      <w:r w:rsidRPr="0B65C1ED">
        <w:rPr>
          <w:color w:val="000000" w:themeColor="text1"/>
        </w:rPr>
        <w:t>Po prevzatí Protokolu o vyhotovení Diela Zhotovite</w:t>
      </w:r>
      <w:r w:rsidR="005238CA" w:rsidRPr="0B65C1ED">
        <w:rPr>
          <w:color w:val="000000" w:themeColor="text1"/>
        </w:rPr>
        <w:t>ľ</w:t>
      </w:r>
      <w:r w:rsidRPr="0B65C1ED">
        <w:rPr>
          <w:color w:val="000000" w:themeColor="text1"/>
        </w:rPr>
        <w:t xml:space="preserve"> odstráni svoje zostávajúce Vybavenie</w:t>
      </w:r>
      <w:r w:rsidR="00BE40BC" w:rsidRPr="0B65C1ED">
        <w:rPr>
          <w:color w:val="000000" w:themeColor="text1"/>
        </w:rPr>
        <w:t xml:space="preserve"> (okrem Technologických zariadení, ktoré sú súčasťou plnenia podľa tejto Zmluvy),</w:t>
      </w:r>
      <w:r w:rsidRPr="0B65C1ED">
        <w:rPr>
          <w:color w:val="000000" w:themeColor="text1"/>
        </w:rPr>
        <w:t>, prebytočný Materiál, odpad, sutinu a Dočasné objekty zo Staveniska</w:t>
      </w:r>
      <w:r w:rsidR="639B7090" w:rsidRPr="0B65C1ED">
        <w:rPr>
          <w:color w:val="000000" w:themeColor="text1"/>
        </w:rPr>
        <w:t xml:space="preserve"> v súla</w:t>
      </w:r>
      <w:r w:rsidR="0D1A7F52" w:rsidRPr="0B65C1ED">
        <w:rPr>
          <w:color w:val="000000" w:themeColor="text1"/>
        </w:rPr>
        <w:t>d</w:t>
      </w:r>
      <w:r w:rsidR="639B7090" w:rsidRPr="0B65C1ED">
        <w:rPr>
          <w:color w:val="000000" w:themeColor="text1"/>
        </w:rPr>
        <w:t>e s bodm</w:t>
      </w:r>
      <w:r w:rsidR="54A293FD" w:rsidRPr="0B65C1ED">
        <w:rPr>
          <w:color w:val="000000" w:themeColor="text1"/>
        </w:rPr>
        <w:t>i</w:t>
      </w:r>
      <w:r w:rsidR="639B7090" w:rsidRPr="0B65C1ED">
        <w:rPr>
          <w:color w:val="000000" w:themeColor="text1"/>
        </w:rPr>
        <w:t xml:space="preserve"> 4.2.11.1 a 4.2.11.2 tohto článku.</w:t>
      </w:r>
    </w:p>
    <w:p w14:paraId="31FC8079" w14:textId="10B3949F" w:rsidR="004E2E71" w:rsidRPr="00CD585B" w:rsidRDefault="004E2E71" w:rsidP="008057BD">
      <w:pPr>
        <w:numPr>
          <w:ilvl w:val="0"/>
          <w:numId w:val="56"/>
        </w:numPr>
        <w:shd w:val="clear" w:color="auto" w:fill="FFFFFF"/>
        <w:tabs>
          <w:tab w:val="left" w:pos="709"/>
          <w:tab w:val="left" w:pos="850"/>
        </w:tabs>
        <w:spacing w:line="276" w:lineRule="auto"/>
        <w:ind w:left="850" w:hanging="850"/>
        <w:jc w:val="both"/>
        <w:rPr>
          <w:color w:val="000000"/>
        </w:rPr>
      </w:pPr>
      <w:r w:rsidRPr="00CD585B">
        <w:rPr>
          <w:color w:val="000000"/>
        </w:rPr>
        <w:t xml:space="preserve">Ak všetky tieto položky nie sú odstránené do </w:t>
      </w:r>
      <w:r w:rsidR="006E6B86" w:rsidRPr="00CD585B">
        <w:rPr>
          <w:color w:val="000000"/>
        </w:rPr>
        <w:t xml:space="preserve">štrnásť </w:t>
      </w:r>
      <w:r w:rsidRPr="00CD585B">
        <w:rPr>
          <w:color w:val="000000"/>
        </w:rPr>
        <w:t>(</w:t>
      </w:r>
      <w:r w:rsidR="006E6B86" w:rsidRPr="00CD585B">
        <w:rPr>
          <w:color w:val="000000"/>
        </w:rPr>
        <w:t>14</w:t>
      </w:r>
      <w:r w:rsidRPr="00CD585B">
        <w:rPr>
          <w:color w:val="000000"/>
        </w:rPr>
        <w:t>) Dní potom, čo Objednávateľ obdržal kópiu Protokolu o vyhotovení Diela, môže Objednávateľ všetky zvyšky predať alebo s nimi inak naložiť podľa svojho uváženia (vrátane možnosti ich odstrániť). Objednávateľ bude mať nárok na zaplatenie nákladov, ktoré vzniknú v súvislosti s týmto predajom alebo iným spôsobom naloženia a rekultiváciou Staveniska.</w:t>
      </w:r>
    </w:p>
    <w:p w14:paraId="391B8B06" w14:textId="545942C5" w:rsidR="004E2E71" w:rsidRPr="00CD585B" w:rsidRDefault="004E2E71" w:rsidP="008057BD">
      <w:pPr>
        <w:numPr>
          <w:ilvl w:val="0"/>
          <w:numId w:val="56"/>
        </w:numPr>
        <w:shd w:val="clear" w:color="auto" w:fill="FFFFFF" w:themeFill="background1"/>
        <w:tabs>
          <w:tab w:val="left" w:pos="709"/>
          <w:tab w:val="left" w:pos="850"/>
        </w:tabs>
        <w:spacing w:line="276" w:lineRule="auto"/>
        <w:ind w:left="850" w:hanging="850"/>
        <w:jc w:val="both"/>
        <w:rPr>
          <w:color w:val="000000" w:themeColor="text1"/>
        </w:rPr>
      </w:pPr>
      <w:r w:rsidRPr="0B65C1ED">
        <w:rPr>
          <w:color w:val="000000" w:themeColor="text1"/>
        </w:rPr>
        <w:t>Peňažný výťažok z predaja znížený o náklady Objednávateľa bude vyplatený Zhotoviteľovi. Ak náklady Objednávateľa presahujú tento peňažný výťažok, Zhotovite</w:t>
      </w:r>
      <w:r w:rsidR="005238CA" w:rsidRPr="0B65C1ED">
        <w:rPr>
          <w:color w:val="000000" w:themeColor="text1"/>
        </w:rPr>
        <w:t>ľ</w:t>
      </w:r>
      <w:r w:rsidRPr="0B65C1ED">
        <w:rPr>
          <w:color w:val="000000" w:themeColor="text1"/>
        </w:rPr>
        <w:t xml:space="preserve"> uhradí tento rozdiel Objednávateľovi.</w:t>
      </w:r>
    </w:p>
    <w:p w14:paraId="410AD3F2" w14:textId="094F6245" w:rsidR="007B748C" w:rsidRPr="00CD585B" w:rsidRDefault="000A4527"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43" w:name="_Toc111796534"/>
      <w:r w:rsidRPr="00CD585B">
        <w:rPr>
          <w:rFonts w:ascii="Arial" w:hAnsi="Arial" w:cs="Arial"/>
          <w:i w:val="0"/>
          <w:iCs w:val="0"/>
          <w:color w:val="000000"/>
          <w:sz w:val="20"/>
          <w:szCs w:val="20"/>
        </w:rPr>
        <w:t>P</w:t>
      </w:r>
      <w:r w:rsidR="004E2E71" w:rsidRPr="00CD585B">
        <w:rPr>
          <w:rFonts w:ascii="Arial" w:hAnsi="Arial" w:cs="Arial"/>
          <w:i w:val="0"/>
          <w:iCs w:val="0"/>
          <w:color w:val="000000"/>
          <w:sz w:val="20"/>
          <w:szCs w:val="20"/>
        </w:rPr>
        <w:t>OVOLENIA A ROZHODNUTIA PRÍSLUŠNÝCH ORGÁNOV A</w:t>
      </w:r>
      <w:r w:rsidR="002812FC" w:rsidRPr="00CD585B">
        <w:rPr>
          <w:rFonts w:ascii="Arial" w:hAnsi="Arial" w:cs="Arial"/>
          <w:i w:val="0"/>
          <w:iCs w:val="0"/>
          <w:color w:val="000000"/>
          <w:sz w:val="20"/>
          <w:szCs w:val="20"/>
        </w:rPr>
        <w:t xml:space="preserve"> KOLAUDAČNÉ </w:t>
      </w:r>
      <w:r w:rsidR="004E2E71" w:rsidRPr="00CD585B">
        <w:rPr>
          <w:rFonts w:ascii="Arial" w:hAnsi="Arial" w:cs="Arial"/>
          <w:i w:val="0"/>
          <w:iCs w:val="0"/>
          <w:color w:val="000000"/>
          <w:sz w:val="20"/>
          <w:szCs w:val="20"/>
        </w:rPr>
        <w:t>ROZHODNUTIE.</w:t>
      </w:r>
      <w:bookmarkEnd w:id="43"/>
    </w:p>
    <w:p w14:paraId="290A403E" w14:textId="77777777" w:rsidR="007B748C" w:rsidRPr="00CD585B" w:rsidRDefault="007B748C" w:rsidP="00BF53D8">
      <w:pPr>
        <w:tabs>
          <w:tab w:val="left" w:pos="709"/>
        </w:tabs>
      </w:pPr>
    </w:p>
    <w:p w14:paraId="7DE3EE62" w14:textId="05E0D1EB" w:rsidR="004E2E71" w:rsidRPr="00CD585B" w:rsidRDefault="004E2E71" w:rsidP="008057BD">
      <w:pPr>
        <w:numPr>
          <w:ilvl w:val="0"/>
          <w:numId w:val="57"/>
        </w:numPr>
        <w:shd w:val="clear" w:color="auto" w:fill="FFFFFF"/>
        <w:tabs>
          <w:tab w:val="left" w:pos="706"/>
        </w:tabs>
        <w:spacing w:line="276" w:lineRule="auto"/>
        <w:ind w:left="706" w:hanging="706"/>
        <w:jc w:val="both"/>
        <w:rPr>
          <w:color w:val="000000"/>
        </w:rPr>
      </w:pPr>
      <w:r w:rsidRPr="00CD585B">
        <w:rPr>
          <w:color w:val="000000"/>
          <w:lang w:eastAsia="cs-CZ"/>
        </w:rPr>
        <w:t>Zhotoviteľ sa zaväzuje vykonávať svoju činnosť pri vypracovávaní Dokumentácie, ktorá sa prikladá k žiadosti o vydanie rozhodnutí, povolení, opatrení a stanovísk, pokiaľ ich nie je podľa tejto Zmluvy alebo dohody Zmluvných strán povinný zabezpečiť Objednávateľ, v úzkej spolupráci s Príslušnými orgánmi tak, aby nedochádzalo k omeškaniam, prieťahom, rozporom, nekvalitným, nejasným alebo nerealizovateľným riešeniam, ktoré by bránili tomu, aby</w:t>
      </w:r>
      <w:r w:rsidR="00A92A7F" w:rsidRPr="00CD585B">
        <w:rPr>
          <w:color w:val="000000"/>
          <w:lang w:eastAsia="cs-CZ"/>
        </w:rPr>
        <w:t xml:space="preserve"> </w:t>
      </w:r>
      <w:r w:rsidR="00C757AC" w:rsidRPr="00CD585B">
        <w:rPr>
          <w:color w:val="000000"/>
          <w:lang w:eastAsia="cs-CZ"/>
        </w:rPr>
        <w:t>bol Projekt dočasného dopravného značenia odsúhlasený</w:t>
      </w:r>
      <w:r w:rsidR="0098308E" w:rsidRPr="00CD585B">
        <w:rPr>
          <w:color w:val="000000"/>
          <w:lang w:eastAsia="cs-CZ"/>
        </w:rPr>
        <w:t xml:space="preserve"> a</w:t>
      </w:r>
      <w:r w:rsidR="00BB41F6" w:rsidRPr="00CD585B">
        <w:rPr>
          <w:color w:val="000000"/>
          <w:lang w:eastAsia="cs-CZ"/>
        </w:rPr>
        <w:t> Kolaudačné rozhodnutie nadobudlo právoplatnosť</w:t>
      </w:r>
      <w:r w:rsidR="002812FC" w:rsidRPr="00CD585B">
        <w:rPr>
          <w:color w:val="000000"/>
          <w:lang w:eastAsia="cs-CZ"/>
        </w:rPr>
        <w:t xml:space="preserve"> </w:t>
      </w:r>
      <w:r w:rsidRPr="00CD585B">
        <w:rPr>
          <w:color w:val="000000"/>
          <w:lang w:eastAsia="cs-CZ"/>
        </w:rPr>
        <w:t xml:space="preserve">v predpokladanom termíne podľa </w:t>
      </w:r>
      <w:r w:rsidR="00BB41F6" w:rsidRPr="00CD585B">
        <w:rPr>
          <w:color w:val="000000"/>
          <w:lang w:eastAsia="cs-CZ"/>
        </w:rPr>
        <w:t>Harmonogramu</w:t>
      </w:r>
      <w:r w:rsidRPr="00CD585B">
        <w:rPr>
          <w:color w:val="000000"/>
          <w:lang w:eastAsia="cs-CZ"/>
        </w:rPr>
        <w:t>.</w:t>
      </w:r>
    </w:p>
    <w:p w14:paraId="2C3D0F41" w14:textId="791D2D6F" w:rsidR="004E2E71" w:rsidRPr="00CD585B" w:rsidRDefault="004E2E71" w:rsidP="008057BD">
      <w:pPr>
        <w:numPr>
          <w:ilvl w:val="0"/>
          <w:numId w:val="57"/>
        </w:numPr>
        <w:shd w:val="clear" w:color="auto" w:fill="FFFFFF"/>
        <w:tabs>
          <w:tab w:val="left" w:pos="706"/>
        </w:tabs>
        <w:spacing w:line="276" w:lineRule="auto"/>
        <w:ind w:left="706" w:hanging="706"/>
        <w:jc w:val="both"/>
        <w:rPr>
          <w:color w:val="000000"/>
        </w:rPr>
      </w:pPr>
      <w:r w:rsidRPr="00CD585B">
        <w:rPr>
          <w:color w:val="000000"/>
          <w:lang w:eastAsia="cs-CZ"/>
        </w:rPr>
        <w:t>Zhotoviteľ je oprávnený sa v rámci plnenia povinností v súvislosti so získavaním rozhodnutí, povolení, opatrení a stanovísk podľa tejto Zmluvy, ktoré zabezpečuje Objednávateľ, zúčastniť na prípadných stretnutiach so zástupcami Príslušných orgánov a iných dotknutých subjektov s cieľom prezentovať Dielo alebo jeho časť a získať akékoľvek užitočné informácie týkajúce sa prípravy Dokumentácie.</w:t>
      </w:r>
    </w:p>
    <w:p w14:paraId="3D7EE896" w14:textId="75BBD4F3" w:rsidR="004E2E71" w:rsidRPr="00CD585B" w:rsidRDefault="004E2E71" w:rsidP="008057BD">
      <w:pPr>
        <w:numPr>
          <w:ilvl w:val="0"/>
          <w:numId w:val="57"/>
        </w:numPr>
        <w:shd w:val="clear" w:color="auto" w:fill="FFFFFF"/>
        <w:tabs>
          <w:tab w:val="left" w:pos="706"/>
        </w:tabs>
        <w:spacing w:line="276" w:lineRule="auto"/>
        <w:ind w:left="706" w:hanging="706"/>
        <w:jc w:val="both"/>
        <w:rPr>
          <w:color w:val="000000"/>
        </w:rPr>
      </w:pPr>
      <w:r w:rsidRPr="00CD585B">
        <w:rPr>
          <w:color w:val="000000"/>
          <w:lang w:eastAsia="cs-CZ"/>
        </w:rPr>
        <w:t xml:space="preserve">Zhotoviteľ je povinný zabezpečiť </w:t>
      </w:r>
      <w:r w:rsidR="00C757AC" w:rsidRPr="00CD585B">
        <w:rPr>
          <w:color w:val="000000"/>
          <w:lang w:eastAsia="cs-CZ"/>
        </w:rPr>
        <w:t xml:space="preserve">Projekt dočasného dopravného značenia </w:t>
      </w:r>
      <w:r w:rsidRPr="00CD585B">
        <w:rPr>
          <w:color w:val="000000"/>
          <w:lang w:eastAsia="cs-CZ"/>
        </w:rPr>
        <w:t>a vykonávať Inžiniersk</w:t>
      </w:r>
      <w:r w:rsidR="00EB397D" w:rsidRPr="00CD585B">
        <w:rPr>
          <w:color w:val="000000"/>
          <w:lang w:eastAsia="cs-CZ"/>
        </w:rPr>
        <w:t>e</w:t>
      </w:r>
      <w:r w:rsidRPr="00CD585B">
        <w:rPr>
          <w:color w:val="000000"/>
          <w:lang w:eastAsia="cs-CZ"/>
        </w:rPr>
        <w:t xml:space="preserve"> činnos</w:t>
      </w:r>
      <w:r w:rsidR="00EB397D" w:rsidRPr="00CD585B">
        <w:rPr>
          <w:color w:val="000000"/>
          <w:lang w:eastAsia="cs-CZ"/>
        </w:rPr>
        <w:t>ti</w:t>
      </w:r>
      <w:r w:rsidRPr="00CD585B">
        <w:rPr>
          <w:color w:val="000000"/>
          <w:lang w:eastAsia="cs-CZ"/>
        </w:rPr>
        <w:t xml:space="preserve"> pre</w:t>
      </w:r>
      <w:r w:rsidR="00EB397D" w:rsidRPr="00CD585B">
        <w:rPr>
          <w:color w:val="000000"/>
          <w:lang w:eastAsia="cs-CZ"/>
        </w:rPr>
        <w:t xml:space="preserve"> odsúhlasenie Projektu dočasného dopravného značenia </w:t>
      </w:r>
      <w:r w:rsidR="00D21292" w:rsidRPr="00CD585B">
        <w:rPr>
          <w:color w:val="000000"/>
          <w:lang w:eastAsia="cs-CZ"/>
        </w:rPr>
        <w:t>P</w:t>
      </w:r>
      <w:r w:rsidR="00EB397D" w:rsidRPr="00CD585B">
        <w:rPr>
          <w:color w:val="000000"/>
          <w:lang w:eastAsia="cs-CZ"/>
        </w:rPr>
        <w:t xml:space="preserve">ríslušným </w:t>
      </w:r>
      <w:r w:rsidR="00D21292" w:rsidRPr="00CD585B">
        <w:rPr>
          <w:color w:val="000000"/>
          <w:lang w:eastAsia="cs-CZ"/>
        </w:rPr>
        <w:t>orgánom</w:t>
      </w:r>
      <w:r w:rsidRPr="00CD585B">
        <w:rPr>
          <w:color w:val="000000"/>
          <w:lang w:eastAsia="cs-CZ"/>
        </w:rPr>
        <w:t>.</w:t>
      </w:r>
    </w:p>
    <w:p w14:paraId="2AE9D534" w14:textId="4483B31A" w:rsidR="00B45083" w:rsidRPr="00CD585B" w:rsidRDefault="00B45083" w:rsidP="008057BD">
      <w:pPr>
        <w:numPr>
          <w:ilvl w:val="0"/>
          <w:numId w:val="57"/>
        </w:numPr>
        <w:shd w:val="clear" w:color="auto" w:fill="FFFFFF" w:themeFill="background1"/>
        <w:tabs>
          <w:tab w:val="left" w:pos="706"/>
        </w:tabs>
        <w:spacing w:line="276" w:lineRule="auto"/>
        <w:ind w:left="706" w:hanging="706"/>
        <w:jc w:val="both"/>
        <w:rPr>
          <w:color w:val="000000"/>
        </w:rPr>
      </w:pPr>
      <w:r w:rsidRPr="40ECD17B">
        <w:rPr>
          <w:color w:val="000000" w:themeColor="text1"/>
          <w:lang w:eastAsia="cs-CZ"/>
        </w:rPr>
        <w:t>Vydanie Stavebného povolenia</w:t>
      </w:r>
      <w:r w:rsidR="0070640E" w:rsidRPr="40ECD17B">
        <w:rPr>
          <w:color w:val="000000" w:themeColor="text1"/>
          <w:lang w:eastAsia="cs-CZ"/>
        </w:rPr>
        <w:t>,</w:t>
      </w:r>
      <w:r w:rsidRPr="40ECD17B">
        <w:rPr>
          <w:color w:val="000000" w:themeColor="text1"/>
          <w:lang w:eastAsia="cs-CZ"/>
        </w:rPr>
        <w:t xml:space="preserve"> ako aj </w:t>
      </w:r>
      <w:r w:rsidRPr="40ECD17B">
        <w:rPr>
          <w:color w:val="000000" w:themeColor="text1"/>
        </w:rPr>
        <w:t xml:space="preserve">splnenie podmienok vedúcich k získaniu potrebných dokladov súvisiacich s vydaním </w:t>
      </w:r>
      <w:r w:rsidR="007A430B" w:rsidRPr="40ECD17B">
        <w:rPr>
          <w:color w:val="000000" w:themeColor="text1"/>
        </w:rPr>
        <w:t xml:space="preserve">Stavebného povolenia </w:t>
      </w:r>
      <w:r w:rsidRPr="40ECD17B">
        <w:rPr>
          <w:color w:val="000000" w:themeColor="text1"/>
        </w:rPr>
        <w:t xml:space="preserve">zabezpečí Objednávateľ a kópiu </w:t>
      </w:r>
      <w:r w:rsidR="007A430B" w:rsidRPr="40ECD17B">
        <w:rPr>
          <w:color w:val="000000" w:themeColor="text1"/>
        </w:rPr>
        <w:t xml:space="preserve">Stavebného povolenia </w:t>
      </w:r>
      <w:r w:rsidRPr="40ECD17B">
        <w:rPr>
          <w:color w:val="000000" w:themeColor="text1"/>
        </w:rPr>
        <w:t xml:space="preserve">odovzdá Zhotoviteľovi v lehote určenej </w:t>
      </w:r>
      <w:r w:rsidR="0070640E" w:rsidRPr="40ECD17B">
        <w:rPr>
          <w:color w:val="000000" w:themeColor="text1"/>
        </w:rPr>
        <w:t xml:space="preserve">v </w:t>
      </w:r>
      <w:r w:rsidR="007A430B" w:rsidRPr="40ECD17B">
        <w:rPr>
          <w:color w:val="000000" w:themeColor="text1"/>
        </w:rPr>
        <w:t>H</w:t>
      </w:r>
      <w:r w:rsidRPr="40ECD17B">
        <w:rPr>
          <w:color w:val="000000" w:themeColor="text1"/>
        </w:rPr>
        <w:t>armonograme.</w:t>
      </w:r>
    </w:p>
    <w:p w14:paraId="481A55DD" w14:textId="6A49C780" w:rsidR="002812FC" w:rsidRDefault="002812FC" w:rsidP="008057BD">
      <w:pPr>
        <w:numPr>
          <w:ilvl w:val="0"/>
          <w:numId w:val="57"/>
        </w:numPr>
        <w:shd w:val="clear" w:color="auto" w:fill="FFFFFF"/>
        <w:spacing w:line="276" w:lineRule="auto"/>
        <w:ind w:left="706" w:hanging="706"/>
        <w:jc w:val="both"/>
        <w:rPr>
          <w:color w:val="000000"/>
        </w:rPr>
      </w:pPr>
      <w:r w:rsidRPr="00CD585B">
        <w:t xml:space="preserve">Zhotoviteľ je povinný zabezpečiť </w:t>
      </w:r>
      <w:r w:rsidRPr="00CD585B">
        <w:rPr>
          <w:color w:val="000000"/>
        </w:rPr>
        <w:t>Dokumentáciu</w:t>
      </w:r>
      <w:r w:rsidR="007F3388" w:rsidRPr="00CD585B">
        <w:rPr>
          <w:color w:val="000000"/>
        </w:rPr>
        <w:t xml:space="preserve"> skutočného vyhotovenia stavby</w:t>
      </w:r>
      <w:r w:rsidR="00420221" w:rsidRPr="00CD585B">
        <w:rPr>
          <w:color w:val="000000"/>
        </w:rPr>
        <w:t>.</w:t>
      </w:r>
    </w:p>
    <w:p w14:paraId="0E053A05" w14:textId="77777777" w:rsidR="004733ED" w:rsidRDefault="004733ED" w:rsidP="004733ED">
      <w:pPr>
        <w:shd w:val="clear" w:color="auto" w:fill="FFFFFF"/>
        <w:spacing w:line="276" w:lineRule="auto"/>
        <w:jc w:val="both"/>
        <w:rPr>
          <w:color w:val="000000"/>
        </w:rPr>
      </w:pPr>
    </w:p>
    <w:p w14:paraId="136F0F1C" w14:textId="77777777" w:rsidR="004733ED" w:rsidRPr="00CD585B" w:rsidRDefault="004733ED" w:rsidP="004733ED">
      <w:pPr>
        <w:shd w:val="clear" w:color="auto" w:fill="FFFFFF"/>
        <w:spacing w:line="276" w:lineRule="auto"/>
        <w:jc w:val="both"/>
        <w:rPr>
          <w:color w:val="000000"/>
        </w:rPr>
      </w:pPr>
    </w:p>
    <w:p w14:paraId="04B17438" w14:textId="33BB9B95" w:rsidR="004E2E71" w:rsidRPr="00CD585B" w:rsidRDefault="00BE40BC" w:rsidP="008057BD">
      <w:pPr>
        <w:pStyle w:val="Nadpis2"/>
        <w:numPr>
          <w:ilvl w:val="0"/>
          <w:numId w:val="155"/>
        </w:numPr>
        <w:tabs>
          <w:tab w:val="left" w:pos="709"/>
        </w:tabs>
        <w:ind w:left="567" w:hanging="589"/>
        <w:jc w:val="both"/>
        <w:rPr>
          <w:rFonts w:ascii="Arial" w:hAnsi="Arial" w:cs="Arial"/>
          <w:i w:val="0"/>
          <w:iCs w:val="0"/>
          <w:color w:val="000000"/>
          <w:sz w:val="20"/>
          <w:szCs w:val="20"/>
        </w:rPr>
      </w:pPr>
      <w:bookmarkStart w:id="44" w:name="_Toc111796535"/>
      <w:r w:rsidRPr="00CD585B">
        <w:rPr>
          <w:rFonts w:ascii="Arial" w:hAnsi="Arial" w:cs="Arial"/>
          <w:i w:val="0"/>
          <w:iCs w:val="0"/>
          <w:color w:val="000000"/>
          <w:sz w:val="20"/>
          <w:szCs w:val="20"/>
        </w:rPr>
        <w:lastRenderedPageBreak/>
        <w:t xml:space="preserve">TECHNOLOGICKĚ </w:t>
      </w:r>
      <w:r w:rsidR="004E2E71" w:rsidRPr="00CD585B">
        <w:rPr>
          <w:rFonts w:ascii="Arial" w:hAnsi="Arial" w:cs="Arial"/>
          <w:i w:val="0"/>
          <w:iCs w:val="0"/>
          <w:color w:val="000000"/>
          <w:sz w:val="20"/>
          <w:szCs w:val="20"/>
        </w:rPr>
        <w:t>ZARIADENIA, MATERIÁLY</w:t>
      </w:r>
      <w:r w:rsidR="00A04AEA" w:rsidRPr="00CD585B">
        <w:rPr>
          <w:rFonts w:ascii="Arial" w:hAnsi="Arial" w:cs="Arial"/>
          <w:i w:val="0"/>
          <w:iCs w:val="0"/>
          <w:color w:val="000000"/>
          <w:sz w:val="20"/>
          <w:szCs w:val="20"/>
        </w:rPr>
        <w:t>, ORNICA</w:t>
      </w:r>
      <w:r w:rsidR="004E2E71" w:rsidRPr="00CD585B">
        <w:rPr>
          <w:rFonts w:ascii="Arial" w:hAnsi="Arial" w:cs="Arial"/>
          <w:i w:val="0"/>
          <w:iCs w:val="0"/>
          <w:color w:val="000000"/>
          <w:sz w:val="20"/>
          <w:szCs w:val="20"/>
        </w:rPr>
        <w:t xml:space="preserve"> A PRACOVNÉ POSTUPY</w:t>
      </w:r>
      <w:bookmarkEnd w:id="44"/>
    </w:p>
    <w:p w14:paraId="23A21726" w14:textId="77777777" w:rsidR="001462D5" w:rsidRPr="00CD585B" w:rsidRDefault="001462D5" w:rsidP="00FC6DCF">
      <w:pPr>
        <w:tabs>
          <w:tab w:val="left" w:pos="709"/>
        </w:tabs>
      </w:pPr>
    </w:p>
    <w:p w14:paraId="26C4409E" w14:textId="77777777" w:rsidR="004E2E71" w:rsidRPr="00CD585B" w:rsidRDefault="004E2E71" w:rsidP="008057BD">
      <w:pPr>
        <w:numPr>
          <w:ilvl w:val="0"/>
          <w:numId w:val="58"/>
        </w:numPr>
        <w:shd w:val="clear" w:color="auto" w:fill="FFFFFF"/>
        <w:tabs>
          <w:tab w:val="left" w:pos="706"/>
        </w:tabs>
        <w:spacing w:line="276" w:lineRule="auto"/>
        <w:jc w:val="both"/>
        <w:rPr>
          <w:color w:val="000000"/>
        </w:rPr>
      </w:pPr>
      <w:r w:rsidRPr="00CD585B">
        <w:rPr>
          <w:b/>
          <w:bCs/>
          <w:color w:val="000000"/>
        </w:rPr>
        <w:t>Spôsob vykonávania prác</w:t>
      </w:r>
    </w:p>
    <w:p w14:paraId="7CFD198E" w14:textId="77777777" w:rsidR="001462D5" w:rsidRPr="00CD585B" w:rsidRDefault="001462D5">
      <w:pPr>
        <w:shd w:val="clear" w:color="auto" w:fill="FFFFFF"/>
        <w:tabs>
          <w:tab w:val="left" w:pos="706"/>
        </w:tabs>
        <w:spacing w:line="276" w:lineRule="auto"/>
        <w:ind w:left="706"/>
        <w:jc w:val="both"/>
        <w:rPr>
          <w:color w:val="000000"/>
          <w:lang w:eastAsia="cs-CZ"/>
        </w:rPr>
      </w:pPr>
    </w:p>
    <w:p w14:paraId="735A07C2" w14:textId="0C4FEDA7" w:rsidR="004E2E71" w:rsidRPr="00CD585B" w:rsidRDefault="004E2E71">
      <w:pPr>
        <w:shd w:val="clear" w:color="auto" w:fill="FFFFFF"/>
        <w:tabs>
          <w:tab w:val="left" w:pos="706"/>
        </w:tabs>
        <w:spacing w:line="276" w:lineRule="auto"/>
        <w:ind w:left="706"/>
        <w:jc w:val="both"/>
      </w:pPr>
      <w:r w:rsidRPr="00CD585B">
        <w:rPr>
          <w:color w:val="000000"/>
          <w:lang w:eastAsia="cs-CZ"/>
        </w:rPr>
        <w:t xml:space="preserve">Zhotoviteľ je povinný vyrobiť alebo obstarať </w:t>
      </w:r>
      <w:r w:rsidR="00BE40BC" w:rsidRPr="00CD585B">
        <w:rPr>
          <w:color w:val="000000"/>
          <w:lang w:eastAsia="cs-CZ"/>
        </w:rPr>
        <w:t>Technologické z</w:t>
      </w:r>
      <w:r w:rsidRPr="00CD585B">
        <w:rPr>
          <w:color w:val="000000"/>
          <w:lang w:eastAsia="cs-CZ"/>
        </w:rPr>
        <w:t>ariadenia a Materiál a ďalej vykonávať práce:</w:t>
      </w:r>
    </w:p>
    <w:p w14:paraId="5FE883AD" w14:textId="77777777" w:rsidR="004E2E71" w:rsidRPr="00CD585B" w:rsidRDefault="004E2E71" w:rsidP="008057BD">
      <w:pPr>
        <w:numPr>
          <w:ilvl w:val="0"/>
          <w:numId w:val="59"/>
        </w:numPr>
        <w:shd w:val="clear" w:color="auto" w:fill="FFFFFF"/>
        <w:tabs>
          <w:tab w:val="left" w:pos="709"/>
          <w:tab w:val="left" w:pos="1406"/>
        </w:tabs>
        <w:spacing w:line="276" w:lineRule="auto"/>
        <w:ind w:left="720"/>
        <w:jc w:val="both"/>
        <w:rPr>
          <w:color w:val="000000"/>
        </w:rPr>
      </w:pPr>
      <w:r w:rsidRPr="00CD585B">
        <w:rPr>
          <w:color w:val="000000"/>
        </w:rPr>
        <w:t>spôsobom uvedeným v Zmluve, a</w:t>
      </w:r>
    </w:p>
    <w:p w14:paraId="76107AC2" w14:textId="77777777" w:rsidR="004E2E71" w:rsidRPr="00CD585B" w:rsidRDefault="004E2E71" w:rsidP="008057BD">
      <w:pPr>
        <w:numPr>
          <w:ilvl w:val="0"/>
          <w:numId w:val="59"/>
        </w:numPr>
        <w:shd w:val="clear" w:color="auto" w:fill="FFFFFF"/>
        <w:tabs>
          <w:tab w:val="left" w:pos="709"/>
          <w:tab w:val="left" w:pos="1406"/>
        </w:tabs>
        <w:spacing w:line="276" w:lineRule="auto"/>
        <w:ind w:left="720"/>
        <w:jc w:val="both"/>
        <w:rPr>
          <w:color w:val="000000"/>
        </w:rPr>
      </w:pPr>
      <w:r w:rsidRPr="00CD585B">
        <w:rPr>
          <w:color w:val="000000"/>
        </w:rPr>
        <w:t>odborne a dôkladne, v súlade s uznávanou kvalitnou praxou v odbore, a</w:t>
      </w:r>
    </w:p>
    <w:p w14:paraId="7142486E" w14:textId="77777777" w:rsidR="004E2E71" w:rsidRPr="00CD585B" w:rsidRDefault="004E2E71" w:rsidP="008057BD">
      <w:pPr>
        <w:numPr>
          <w:ilvl w:val="0"/>
          <w:numId w:val="59"/>
        </w:numPr>
        <w:shd w:val="clear" w:color="auto" w:fill="FFFFFF"/>
        <w:tabs>
          <w:tab w:val="left" w:pos="709"/>
          <w:tab w:val="left" w:pos="1406"/>
        </w:tabs>
        <w:spacing w:line="276" w:lineRule="auto"/>
        <w:ind w:left="1406" w:hanging="686"/>
        <w:jc w:val="both"/>
        <w:rPr>
          <w:color w:val="000000"/>
        </w:rPr>
      </w:pPr>
      <w:r w:rsidRPr="00CD585B">
        <w:rPr>
          <w:color w:val="000000"/>
        </w:rPr>
        <w:t>za pomoci patrične vybavených výrobných zariadení a bezpečných Materiálov, ak nie je v Zmluve uvedené inak.</w:t>
      </w:r>
    </w:p>
    <w:p w14:paraId="16E189CB" w14:textId="77777777" w:rsidR="0002230B" w:rsidRPr="00CD585B" w:rsidRDefault="0002230B" w:rsidP="0018024D">
      <w:pPr>
        <w:shd w:val="clear" w:color="auto" w:fill="FFFFFF"/>
        <w:tabs>
          <w:tab w:val="left" w:pos="709"/>
          <w:tab w:val="left" w:pos="1406"/>
        </w:tabs>
        <w:spacing w:line="276" w:lineRule="auto"/>
        <w:ind w:left="1406"/>
        <w:jc w:val="both"/>
        <w:rPr>
          <w:color w:val="000000"/>
        </w:rPr>
      </w:pPr>
    </w:p>
    <w:p w14:paraId="656FDE86" w14:textId="77777777" w:rsidR="004E2E71" w:rsidRPr="00CD585B" w:rsidRDefault="004E2E71" w:rsidP="008057BD">
      <w:pPr>
        <w:numPr>
          <w:ilvl w:val="0"/>
          <w:numId w:val="58"/>
        </w:numPr>
        <w:shd w:val="clear" w:color="auto" w:fill="FFFFFF"/>
        <w:tabs>
          <w:tab w:val="left" w:pos="706"/>
        </w:tabs>
        <w:spacing w:line="276" w:lineRule="auto"/>
        <w:jc w:val="both"/>
      </w:pPr>
      <w:r w:rsidRPr="00CD585B">
        <w:rPr>
          <w:color w:val="000000"/>
        </w:rPr>
        <w:tab/>
      </w:r>
      <w:r w:rsidRPr="00CD585B">
        <w:rPr>
          <w:b/>
          <w:bCs/>
          <w:color w:val="000000"/>
        </w:rPr>
        <w:t>Vzorky</w:t>
      </w:r>
    </w:p>
    <w:p w14:paraId="2F9642BE" w14:textId="77777777" w:rsidR="001462D5" w:rsidRPr="00CD585B" w:rsidRDefault="001462D5" w:rsidP="0018024D">
      <w:pPr>
        <w:shd w:val="clear" w:color="auto" w:fill="FFFFFF"/>
        <w:tabs>
          <w:tab w:val="left" w:pos="709"/>
          <w:tab w:val="left" w:pos="850"/>
        </w:tabs>
        <w:spacing w:line="276" w:lineRule="auto"/>
        <w:ind w:left="851"/>
        <w:jc w:val="both"/>
      </w:pPr>
    </w:p>
    <w:p w14:paraId="0FB8BA36" w14:textId="14CA4A6F" w:rsidR="004E2E71" w:rsidRPr="00CD585B" w:rsidRDefault="004E2E71" w:rsidP="008057BD">
      <w:pPr>
        <w:numPr>
          <w:ilvl w:val="0"/>
          <w:numId w:val="159"/>
        </w:numPr>
        <w:shd w:val="clear" w:color="auto" w:fill="FFFFFF"/>
        <w:tabs>
          <w:tab w:val="left" w:pos="709"/>
          <w:tab w:val="left" w:pos="850"/>
        </w:tabs>
        <w:spacing w:line="276" w:lineRule="auto"/>
        <w:ind w:left="851" w:hanging="851"/>
        <w:jc w:val="both"/>
      </w:pPr>
      <w:r w:rsidRPr="00CD585B">
        <w:rPr>
          <w:color w:val="000000"/>
        </w:rPr>
        <w:t>Zhotoviteľ je povinný odovzdať Dozor</w:t>
      </w:r>
      <w:r w:rsidR="00B4653A" w:rsidRPr="00CD585B">
        <w:rPr>
          <w:color w:val="000000"/>
        </w:rPr>
        <w:t>u</w:t>
      </w:r>
      <w:r w:rsidRPr="00CD585B">
        <w:rPr>
          <w:color w:val="000000"/>
        </w:rPr>
        <w:t xml:space="preserve"> Objednávateľa nasledujúce vzorky Materiálov a</w:t>
      </w:r>
      <w:r w:rsidR="0002230B" w:rsidRPr="00CD585B">
        <w:rPr>
          <w:color w:val="000000"/>
        </w:rPr>
        <w:t xml:space="preserve"> </w:t>
      </w:r>
      <w:r w:rsidRPr="00CD585B">
        <w:rPr>
          <w:color w:val="000000"/>
        </w:rPr>
        <w:t>potrebné informácie na odsúhlasenie predtým, než budú Materiály zabudované alebo použité</w:t>
      </w:r>
      <w:r w:rsidR="0002230B" w:rsidRPr="00CD585B">
        <w:rPr>
          <w:color w:val="000000"/>
        </w:rPr>
        <w:t xml:space="preserve"> </w:t>
      </w:r>
      <w:r w:rsidRPr="00CD585B">
        <w:rPr>
          <w:color w:val="000000"/>
        </w:rPr>
        <w:t>pri výstavbe Stavebnej časti:</w:t>
      </w:r>
    </w:p>
    <w:p w14:paraId="3CCC62F0" w14:textId="77777777" w:rsidR="004E2E71" w:rsidRPr="00CD585B" w:rsidRDefault="004E2E71" w:rsidP="008057BD">
      <w:pPr>
        <w:numPr>
          <w:ilvl w:val="0"/>
          <w:numId w:val="60"/>
        </w:numPr>
        <w:shd w:val="clear" w:color="auto" w:fill="FFFFFF"/>
        <w:tabs>
          <w:tab w:val="left" w:pos="709"/>
          <w:tab w:val="left" w:pos="1421"/>
        </w:tabs>
        <w:spacing w:line="276" w:lineRule="auto"/>
        <w:ind w:left="1552" w:hanging="701"/>
        <w:jc w:val="both"/>
        <w:rPr>
          <w:color w:val="000000"/>
        </w:rPr>
      </w:pPr>
      <w:r w:rsidRPr="00CD585B">
        <w:rPr>
          <w:color w:val="000000"/>
        </w:rPr>
        <w:t>štandardné vzorky Materiálov od výrobcu a vzorky uvedené v Zmluve, a to všetko na náklady Zhotoviteľa, a</w:t>
      </w:r>
    </w:p>
    <w:p w14:paraId="07FC694F" w14:textId="77777777" w:rsidR="004E2E71" w:rsidRPr="00CD585B" w:rsidRDefault="58A952AA" w:rsidP="4910EB6A">
      <w:pPr>
        <w:numPr>
          <w:ilvl w:val="0"/>
          <w:numId w:val="60"/>
        </w:numPr>
        <w:shd w:val="clear" w:color="auto" w:fill="FFFFFF" w:themeFill="background1"/>
        <w:tabs>
          <w:tab w:val="left" w:pos="709"/>
          <w:tab w:val="left" w:pos="1421"/>
        </w:tabs>
        <w:spacing w:line="276" w:lineRule="auto"/>
        <w:ind w:left="1552" w:hanging="701"/>
        <w:jc w:val="both"/>
        <w:rPr>
          <w:color w:val="000000"/>
        </w:rPr>
      </w:pPr>
      <w:r w:rsidRPr="4910EB6A">
        <w:rPr>
          <w:color w:val="000000" w:themeColor="text1"/>
        </w:rPr>
        <w:t xml:space="preserve">ďalšie vzorky podľa Pokynov Dozora Objednávateľa, ak bude prijatý návrh na Zmenu podľa článku 9.1.5 </w:t>
      </w:r>
      <w:r w:rsidRPr="4910EB6A">
        <w:rPr>
          <w:i/>
          <w:iCs/>
          <w:color w:val="000000" w:themeColor="text1"/>
        </w:rPr>
        <w:t xml:space="preserve">(Úprava / Zmena Zmluvy) </w:t>
      </w:r>
      <w:r w:rsidRPr="4910EB6A">
        <w:rPr>
          <w:color w:val="000000" w:themeColor="text1"/>
        </w:rPr>
        <w:t>tejto Zmluvy.</w:t>
      </w:r>
    </w:p>
    <w:p w14:paraId="7960A030" w14:textId="77777777" w:rsidR="004E2E71" w:rsidRPr="00CD585B" w:rsidRDefault="004E2E71" w:rsidP="008057BD">
      <w:pPr>
        <w:numPr>
          <w:ilvl w:val="0"/>
          <w:numId w:val="159"/>
        </w:numPr>
        <w:shd w:val="clear" w:color="auto" w:fill="FFFFFF"/>
        <w:tabs>
          <w:tab w:val="left" w:pos="709"/>
          <w:tab w:val="left" w:pos="850"/>
        </w:tabs>
        <w:spacing w:line="276" w:lineRule="auto"/>
        <w:ind w:left="851" w:hanging="851"/>
        <w:jc w:val="both"/>
      </w:pPr>
      <w:r w:rsidRPr="00CD585B">
        <w:t>Na každej vzorke bude vyznačený pôvod a zamýšľané použitie pri výstavbe Stavebnej časti.</w:t>
      </w:r>
    </w:p>
    <w:p w14:paraId="708BC70A" w14:textId="01EDC0B9" w:rsidR="007F3388" w:rsidRPr="00CD585B" w:rsidRDefault="000F0C9D" w:rsidP="008057BD">
      <w:pPr>
        <w:numPr>
          <w:ilvl w:val="0"/>
          <w:numId w:val="159"/>
        </w:numPr>
        <w:shd w:val="clear" w:color="auto" w:fill="FFFFFF"/>
        <w:tabs>
          <w:tab w:val="left" w:pos="709"/>
          <w:tab w:val="left" w:pos="850"/>
        </w:tabs>
        <w:spacing w:line="276" w:lineRule="auto"/>
        <w:ind w:left="851" w:hanging="851"/>
        <w:jc w:val="both"/>
        <w:rPr>
          <w:bCs/>
          <w:lang w:eastAsia="en-US"/>
        </w:rPr>
      </w:pPr>
      <w:r w:rsidRPr="00CD585B">
        <w:rPr>
          <w:bCs/>
        </w:rPr>
        <w:t>Z</w:t>
      </w:r>
      <w:r w:rsidR="007F3388" w:rsidRPr="00CD585B">
        <w:rPr>
          <w:bCs/>
        </w:rPr>
        <w:t xml:space="preserve">hotoviteľ </w:t>
      </w:r>
      <w:r w:rsidRPr="00CD585B">
        <w:rPr>
          <w:bCs/>
        </w:rPr>
        <w:t xml:space="preserve">je povinný </w:t>
      </w:r>
      <w:r w:rsidR="007F3388" w:rsidRPr="00CD585B">
        <w:rPr>
          <w:bCs/>
        </w:rPr>
        <w:t xml:space="preserve">v plnom rozsahu v súlade s požiadavkami Zmluvy zabezpečiť a poskytnúť vzorky Materiálov a Vybavenia najmenej 3 týždne pred plánovanou objednávkou alebo nákupom týchto Materiálov alebo Vybavenia. </w:t>
      </w:r>
    </w:p>
    <w:p w14:paraId="3D5FC571" w14:textId="43DF030E" w:rsidR="007F3388" w:rsidRPr="00CD585B" w:rsidRDefault="007F3388" w:rsidP="008057BD">
      <w:pPr>
        <w:numPr>
          <w:ilvl w:val="0"/>
          <w:numId w:val="159"/>
        </w:numPr>
        <w:shd w:val="clear" w:color="auto" w:fill="FFFFFF"/>
        <w:tabs>
          <w:tab w:val="left" w:pos="709"/>
          <w:tab w:val="left" w:pos="850"/>
        </w:tabs>
        <w:spacing w:line="276" w:lineRule="auto"/>
        <w:ind w:left="851" w:hanging="851"/>
        <w:jc w:val="both"/>
        <w:rPr>
          <w:bCs/>
        </w:rPr>
      </w:pPr>
      <w:r w:rsidRPr="00CD585B">
        <w:rPr>
          <w:bCs/>
        </w:rPr>
        <w:t xml:space="preserve">Zhotoviteľ nie je oprávnený predkladať vzorky, ktoré nie sú v súlade s požiadavkami uvedenými v Zmluve.  V prípade, že Zhotoviteľ predloží vzorky, ktoré nevyhovujú požiadavkám Zmluvy, </w:t>
      </w:r>
      <w:r w:rsidR="000F0C9D" w:rsidRPr="00CD585B">
        <w:rPr>
          <w:bCs/>
        </w:rPr>
        <w:t>D</w:t>
      </w:r>
      <w:r w:rsidRPr="00CD585B">
        <w:rPr>
          <w:bCs/>
        </w:rPr>
        <w:t>ozor</w:t>
      </w:r>
      <w:r w:rsidR="000F0C9D" w:rsidRPr="00CD585B">
        <w:rPr>
          <w:bCs/>
        </w:rPr>
        <w:t xml:space="preserve"> Objednávateľa</w:t>
      </w:r>
      <w:r w:rsidRPr="00CD585B">
        <w:rPr>
          <w:bCs/>
        </w:rPr>
        <w:t xml:space="preserve"> má právo odmietnuť akúkoľvek takúto vzorku. V tom prípade je Zhotoviteľ povinný do dvoch týždňov predložiť </w:t>
      </w:r>
      <w:r w:rsidR="000F0C9D" w:rsidRPr="00CD585B">
        <w:rPr>
          <w:bCs/>
        </w:rPr>
        <w:t xml:space="preserve">Dozoru Objednávateľa </w:t>
      </w:r>
      <w:r w:rsidRPr="00CD585B">
        <w:rPr>
          <w:bCs/>
        </w:rPr>
        <w:t xml:space="preserve">novú vzorku. Riziko, výdavky a zodpovednosť za prípadné zamietnutia vzoriek </w:t>
      </w:r>
      <w:r w:rsidR="000F0C9D" w:rsidRPr="00CD585B">
        <w:rPr>
          <w:bCs/>
        </w:rPr>
        <w:t>D</w:t>
      </w:r>
      <w:r w:rsidRPr="00CD585B">
        <w:rPr>
          <w:bCs/>
        </w:rPr>
        <w:t xml:space="preserve">ozorom </w:t>
      </w:r>
      <w:r w:rsidR="000F0C9D" w:rsidRPr="00CD585B">
        <w:rPr>
          <w:bCs/>
        </w:rPr>
        <w:t xml:space="preserve">Objednávateľa </w:t>
      </w:r>
      <w:r w:rsidRPr="00CD585B">
        <w:rPr>
          <w:bCs/>
        </w:rPr>
        <w:t xml:space="preserve">znáša Zhotoviteľ. </w:t>
      </w:r>
    </w:p>
    <w:p w14:paraId="1E264ECE" w14:textId="46CA1381" w:rsidR="007F3388" w:rsidRPr="00CD585B" w:rsidRDefault="007F3388" w:rsidP="008057BD">
      <w:pPr>
        <w:numPr>
          <w:ilvl w:val="0"/>
          <w:numId w:val="159"/>
        </w:numPr>
        <w:shd w:val="clear" w:color="auto" w:fill="FFFFFF"/>
        <w:tabs>
          <w:tab w:val="left" w:pos="709"/>
          <w:tab w:val="left" w:pos="850"/>
        </w:tabs>
        <w:spacing w:line="276" w:lineRule="auto"/>
        <w:ind w:left="851" w:hanging="851"/>
        <w:jc w:val="both"/>
        <w:rPr>
          <w:bCs/>
        </w:rPr>
      </w:pPr>
      <w:r w:rsidRPr="00CD585B">
        <w:rPr>
          <w:bCs/>
        </w:rPr>
        <w:t>Pred zabudovaním Vybavenia a Materiálov do Diela je Zhotoviteľ povinný predložiť</w:t>
      </w:r>
      <w:r w:rsidR="000F0C9D" w:rsidRPr="00CD585B">
        <w:rPr>
          <w:bCs/>
        </w:rPr>
        <w:t xml:space="preserve"> D</w:t>
      </w:r>
      <w:r w:rsidRPr="00CD585B">
        <w:rPr>
          <w:bCs/>
        </w:rPr>
        <w:t xml:space="preserve">ozoru </w:t>
      </w:r>
      <w:r w:rsidR="000F0C9D" w:rsidRPr="00CD585B">
        <w:rPr>
          <w:bCs/>
        </w:rPr>
        <w:t xml:space="preserve">Objednávateľa </w:t>
      </w:r>
      <w:r w:rsidRPr="00CD585B">
        <w:rPr>
          <w:bCs/>
        </w:rPr>
        <w:t>príslušné dokumenty, vydané oprávnenými inštitúciami alebo oprávnenými osobami  o potvrdení súladu tohto Vybavenia a Materiálov s ostatnými požiadavkami podľa Zmluvy.</w:t>
      </w:r>
    </w:p>
    <w:p w14:paraId="0AEE3CE3" w14:textId="77777777" w:rsidR="0002230B" w:rsidRPr="00CD585B" w:rsidRDefault="0002230B">
      <w:pPr>
        <w:shd w:val="clear" w:color="auto" w:fill="FFFFFF"/>
        <w:tabs>
          <w:tab w:val="left" w:pos="710"/>
        </w:tabs>
        <w:spacing w:line="276" w:lineRule="auto"/>
        <w:jc w:val="both"/>
        <w:rPr>
          <w:color w:val="000000"/>
        </w:rPr>
      </w:pPr>
    </w:p>
    <w:p w14:paraId="2869E6AB" w14:textId="5DF7FD2C" w:rsidR="00A04AEA" w:rsidRPr="00CD585B" w:rsidRDefault="29976AD0" w:rsidP="008057BD">
      <w:pPr>
        <w:numPr>
          <w:ilvl w:val="0"/>
          <w:numId w:val="58"/>
        </w:numPr>
        <w:shd w:val="clear" w:color="auto" w:fill="FFFFFF" w:themeFill="background1"/>
        <w:tabs>
          <w:tab w:val="left" w:pos="710"/>
        </w:tabs>
        <w:spacing w:line="276" w:lineRule="auto"/>
        <w:jc w:val="both"/>
      </w:pPr>
      <w:r w:rsidRPr="52B6F827">
        <w:rPr>
          <w:b/>
          <w:bCs/>
        </w:rPr>
        <w:t>Ornica</w:t>
      </w:r>
    </w:p>
    <w:p w14:paraId="0DB873DA" w14:textId="77777777" w:rsidR="001462D5" w:rsidRPr="00CD585B" w:rsidRDefault="001462D5">
      <w:pPr>
        <w:shd w:val="clear" w:color="auto" w:fill="FFFFFF"/>
        <w:tabs>
          <w:tab w:val="left" w:pos="710"/>
        </w:tabs>
        <w:spacing w:line="276" w:lineRule="auto"/>
        <w:jc w:val="both"/>
      </w:pPr>
    </w:p>
    <w:p w14:paraId="01C2FF93" w14:textId="4DDFAF2F" w:rsidR="004F4F27" w:rsidRPr="00CD585B" w:rsidRDefault="001462D5" w:rsidP="008057BD">
      <w:pPr>
        <w:numPr>
          <w:ilvl w:val="0"/>
          <w:numId w:val="160"/>
        </w:numPr>
        <w:shd w:val="clear" w:color="auto" w:fill="FFFFFF"/>
        <w:tabs>
          <w:tab w:val="left" w:pos="710"/>
        </w:tabs>
        <w:spacing w:line="276" w:lineRule="auto"/>
        <w:ind w:left="709" w:hanging="709"/>
        <w:jc w:val="both"/>
      </w:pPr>
      <w:r w:rsidRPr="00CD585B">
        <w:t>Ak je to aplikovateľné, p</w:t>
      </w:r>
      <w:r w:rsidR="004F4F27" w:rsidRPr="00CD585B">
        <w:t xml:space="preserve">o </w:t>
      </w:r>
      <w:r w:rsidR="004F4F27" w:rsidRPr="00CD585B">
        <w:rPr>
          <w:color w:val="000000"/>
        </w:rPr>
        <w:t>celý</w:t>
      </w:r>
      <w:r w:rsidR="004F4F27" w:rsidRPr="00CD585B">
        <w:t xml:space="preserve"> čas realizácie Diela ostáva ornica vlastníctvom Objednávateľa.</w:t>
      </w:r>
    </w:p>
    <w:p w14:paraId="30D34886" w14:textId="63611FFC" w:rsidR="004F4F27" w:rsidRPr="00CD585B" w:rsidRDefault="004F4F27" w:rsidP="008057BD">
      <w:pPr>
        <w:numPr>
          <w:ilvl w:val="0"/>
          <w:numId w:val="160"/>
        </w:numPr>
        <w:shd w:val="clear" w:color="auto" w:fill="FFFFFF"/>
        <w:tabs>
          <w:tab w:val="left" w:pos="710"/>
        </w:tabs>
        <w:spacing w:line="276" w:lineRule="auto"/>
        <w:ind w:left="709" w:hanging="709"/>
        <w:jc w:val="both"/>
      </w:pPr>
      <w:r w:rsidRPr="00CD585B">
        <w:t xml:space="preserve">Miesto uloženia ornice bude určené </w:t>
      </w:r>
      <w:r w:rsidR="006B1ED4" w:rsidRPr="00CD585B">
        <w:t>v súlade s</w:t>
      </w:r>
      <w:r w:rsidR="0087644B" w:rsidRPr="00CD585B">
        <w:t> </w:t>
      </w:r>
      <w:r w:rsidR="001462D5" w:rsidRPr="00CD585B">
        <w:t>r</w:t>
      </w:r>
      <w:r w:rsidR="0087644B" w:rsidRPr="00CD585B">
        <w:t xml:space="preserve">ozhodnutím o odňatí </w:t>
      </w:r>
      <w:r w:rsidR="001462D5" w:rsidRPr="00CD585B">
        <w:t xml:space="preserve">poľnohospodárskej pôdy, ak to bude relevantné, </w:t>
      </w:r>
      <w:r w:rsidRPr="00CD585B">
        <w:t xml:space="preserve">dohodou Objednávateľa a Zhotoviteľa. Objednávateľ </w:t>
      </w:r>
      <w:r w:rsidR="006B1ED4" w:rsidRPr="00CD585B">
        <w:t xml:space="preserve">zabezpečí </w:t>
      </w:r>
      <w:r w:rsidR="001462D5" w:rsidRPr="00CD585B">
        <w:t xml:space="preserve">tak rozhodnutie o odňatí poľnohospodárskej pôdy, ako aj </w:t>
      </w:r>
      <w:r w:rsidR="006B1ED4" w:rsidRPr="00CD585B">
        <w:t>všetky súhlasy vlastníkov alebo oprávnených užívateľov pozemkov, na ktorých má byť ornica uložená.</w:t>
      </w:r>
    </w:p>
    <w:p w14:paraId="34921745" w14:textId="50CD7963" w:rsidR="006B1ED4" w:rsidRPr="00CD585B" w:rsidRDefault="006B1ED4" w:rsidP="008057BD">
      <w:pPr>
        <w:numPr>
          <w:ilvl w:val="0"/>
          <w:numId w:val="160"/>
        </w:numPr>
        <w:shd w:val="clear" w:color="auto" w:fill="FFFFFF" w:themeFill="background1"/>
        <w:tabs>
          <w:tab w:val="left" w:pos="710"/>
        </w:tabs>
        <w:spacing w:line="276" w:lineRule="auto"/>
        <w:ind w:left="709" w:hanging="709"/>
        <w:jc w:val="both"/>
      </w:pPr>
      <w:r>
        <w:t xml:space="preserve">Plnenie povinností </w:t>
      </w:r>
      <w:r w:rsidR="00F41617">
        <w:t xml:space="preserve">na ochranu ornice </w:t>
      </w:r>
      <w:r>
        <w:t>uložených orgánom ochrany poľnohospodárskej pôdy v </w:t>
      </w:r>
      <w:r w:rsidR="001462D5">
        <w:t>r</w:t>
      </w:r>
      <w:r>
        <w:t>ozhodnutí o</w:t>
      </w:r>
      <w:r w:rsidR="00F41617">
        <w:t> </w:t>
      </w:r>
      <w:r>
        <w:t>odňa</w:t>
      </w:r>
      <w:r w:rsidR="00F41617">
        <w:t xml:space="preserve">tí </w:t>
      </w:r>
      <w:r w:rsidR="001462D5">
        <w:t xml:space="preserve">poľnohospodárskej pôdy </w:t>
      </w:r>
      <w:r w:rsidR="00F41617">
        <w:t>zabezpeč</w:t>
      </w:r>
      <w:r w:rsidR="00E920E4">
        <w:t>uje počas Lehoty realizácie</w:t>
      </w:r>
      <w:r w:rsidR="00F41617">
        <w:t xml:space="preserve"> </w:t>
      </w:r>
      <w:r w:rsidR="00E920E4">
        <w:t>Zhotoviteľ</w:t>
      </w:r>
      <w:r w:rsidR="00F41617">
        <w:t xml:space="preserve">. </w:t>
      </w:r>
    </w:p>
    <w:p w14:paraId="2F960781" w14:textId="77777777" w:rsidR="004F4F27" w:rsidRPr="00CD585B" w:rsidRDefault="004F4F27">
      <w:pPr>
        <w:shd w:val="clear" w:color="auto" w:fill="FFFFFF"/>
        <w:tabs>
          <w:tab w:val="left" w:pos="710"/>
        </w:tabs>
        <w:spacing w:line="276" w:lineRule="auto"/>
        <w:jc w:val="both"/>
      </w:pPr>
    </w:p>
    <w:p w14:paraId="29AAB2A9" w14:textId="6AA264E6" w:rsidR="004E2E71" w:rsidRPr="00CD585B" w:rsidRDefault="004E2E71" w:rsidP="008057BD">
      <w:pPr>
        <w:numPr>
          <w:ilvl w:val="0"/>
          <w:numId w:val="58"/>
        </w:numPr>
        <w:shd w:val="clear" w:color="auto" w:fill="FFFFFF"/>
        <w:tabs>
          <w:tab w:val="left" w:pos="710"/>
        </w:tabs>
        <w:spacing w:line="276" w:lineRule="auto"/>
        <w:jc w:val="both"/>
      </w:pPr>
      <w:r w:rsidRPr="00CD585B">
        <w:rPr>
          <w:b/>
          <w:bCs/>
          <w:color w:val="000000"/>
        </w:rPr>
        <w:t>Kontrola</w:t>
      </w:r>
      <w:r w:rsidR="0091347A" w:rsidRPr="00CD585B">
        <w:rPr>
          <w:b/>
          <w:bCs/>
          <w:color w:val="000000"/>
        </w:rPr>
        <w:t xml:space="preserve"> a Kontrolné dni</w:t>
      </w:r>
    </w:p>
    <w:p w14:paraId="7305BEB7" w14:textId="77777777" w:rsidR="00C33E94" w:rsidRPr="00CD585B" w:rsidRDefault="00C33E94">
      <w:pPr>
        <w:shd w:val="clear" w:color="auto" w:fill="FFFFFF"/>
        <w:tabs>
          <w:tab w:val="left" w:pos="710"/>
        </w:tabs>
        <w:spacing w:line="276" w:lineRule="auto"/>
        <w:jc w:val="both"/>
      </w:pPr>
    </w:p>
    <w:p w14:paraId="1494CC39" w14:textId="73992EFE" w:rsidR="004E2E71" w:rsidRPr="00CD585B" w:rsidRDefault="004E2E71" w:rsidP="008057BD">
      <w:pPr>
        <w:numPr>
          <w:ilvl w:val="0"/>
          <w:numId w:val="221"/>
        </w:numPr>
        <w:shd w:val="clear" w:color="auto" w:fill="FFFFFF" w:themeFill="background1"/>
        <w:tabs>
          <w:tab w:val="left" w:pos="709"/>
        </w:tabs>
        <w:spacing w:line="276" w:lineRule="auto"/>
        <w:ind w:left="709" w:hanging="709"/>
        <w:jc w:val="both"/>
      </w:pPr>
      <w:r w:rsidRPr="0B65C1ED">
        <w:rPr>
          <w:color w:val="000000" w:themeColor="text1"/>
        </w:rPr>
        <w:t>Zhotoviteľ je povinný zabezpečiť, aby Pracovníci Objednávateľa</w:t>
      </w:r>
      <w:r w:rsidR="00876777" w:rsidRPr="0B65C1ED">
        <w:rPr>
          <w:color w:val="000000" w:themeColor="text1"/>
        </w:rPr>
        <w:t xml:space="preserve"> </w:t>
      </w:r>
      <w:r w:rsidRPr="0B65C1ED">
        <w:rPr>
          <w:color w:val="000000" w:themeColor="text1"/>
        </w:rPr>
        <w:t>dvadsaťštyri (24) hodín</w:t>
      </w:r>
      <w:r w:rsidR="0002230B" w:rsidRPr="0B65C1ED">
        <w:rPr>
          <w:color w:val="000000" w:themeColor="text1"/>
        </w:rPr>
        <w:t xml:space="preserve"> </w:t>
      </w:r>
      <w:r w:rsidRPr="0B65C1ED">
        <w:rPr>
          <w:color w:val="000000" w:themeColor="text1"/>
        </w:rPr>
        <w:t>Denne, sedem (7) Dní v týždni počas Lehoty realizácie:</w:t>
      </w:r>
    </w:p>
    <w:p w14:paraId="2B6B5D7B" w14:textId="27D934EC" w:rsidR="004E2E71" w:rsidRPr="00CD585B" w:rsidRDefault="004E2E71" w:rsidP="008057BD">
      <w:pPr>
        <w:numPr>
          <w:ilvl w:val="0"/>
          <w:numId w:val="61"/>
        </w:numPr>
        <w:shd w:val="clear" w:color="auto" w:fill="FFFFFF"/>
        <w:tabs>
          <w:tab w:val="left" w:pos="709"/>
          <w:tab w:val="left" w:pos="1418"/>
        </w:tabs>
        <w:spacing w:line="276" w:lineRule="auto"/>
        <w:ind w:left="1421" w:hanging="710"/>
        <w:jc w:val="both"/>
        <w:rPr>
          <w:color w:val="000000"/>
        </w:rPr>
      </w:pPr>
      <w:r w:rsidRPr="00CD585B">
        <w:rPr>
          <w:color w:val="000000"/>
        </w:rPr>
        <w:t xml:space="preserve">mali plný prístup na všetky časti Staveniska a na všetky </w:t>
      </w:r>
      <w:r w:rsidR="007A430B" w:rsidRPr="00CD585B">
        <w:rPr>
          <w:color w:val="000000"/>
        </w:rPr>
        <w:t xml:space="preserve">iné </w:t>
      </w:r>
      <w:r w:rsidRPr="00CD585B">
        <w:rPr>
          <w:color w:val="000000"/>
        </w:rPr>
        <w:t>miesta</w:t>
      </w:r>
      <w:r w:rsidR="007A430B" w:rsidRPr="00CD585B">
        <w:rPr>
          <w:color w:val="000000"/>
        </w:rPr>
        <w:t xml:space="preserve"> </w:t>
      </w:r>
      <w:r w:rsidR="00A87FDC" w:rsidRPr="00CD585B">
        <w:rPr>
          <w:color w:val="000000"/>
        </w:rPr>
        <w:t>realizácie Stavebnej časti</w:t>
      </w:r>
      <w:r w:rsidRPr="00CD585B">
        <w:rPr>
          <w:color w:val="000000"/>
        </w:rPr>
        <w:t>, a</w:t>
      </w:r>
    </w:p>
    <w:p w14:paraId="56DE41F7" w14:textId="1541E4B7" w:rsidR="004E2E71" w:rsidRPr="00CD585B" w:rsidRDefault="004E2E71" w:rsidP="008057BD">
      <w:pPr>
        <w:numPr>
          <w:ilvl w:val="0"/>
          <w:numId w:val="61"/>
        </w:numPr>
        <w:shd w:val="clear" w:color="auto" w:fill="FFFFFF"/>
        <w:tabs>
          <w:tab w:val="left" w:pos="709"/>
          <w:tab w:val="left" w:pos="1418"/>
        </w:tabs>
        <w:spacing w:line="276" w:lineRule="auto"/>
        <w:ind w:left="1421" w:hanging="710"/>
        <w:jc w:val="both"/>
      </w:pPr>
      <w:r w:rsidRPr="00CD585B">
        <w:rPr>
          <w:color w:val="000000"/>
        </w:rPr>
        <w:t>boli v priebehu výroby, produkcie a</w:t>
      </w:r>
      <w:r w:rsidR="007A430B" w:rsidRPr="00CD585B">
        <w:rPr>
          <w:color w:val="000000"/>
        </w:rPr>
        <w:t xml:space="preserve"> realizácie Stavebnej časti </w:t>
      </w:r>
      <w:r w:rsidRPr="00CD585B">
        <w:rPr>
          <w:color w:val="000000"/>
        </w:rPr>
        <w:t>(na Stavenisku a kdekoľvek inde) oprávnení preverovať, kontrolovať, merať a skúšať Materiály, prác</w:t>
      </w:r>
      <w:r w:rsidR="00876777" w:rsidRPr="00CD585B">
        <w:rPr>
          <w:color w:val="000000"/>
        </w:rPr>
        <w:t>e</w:t>
      </w:r>
      <w:r w:rsidR="0087644B" w:rsidRPr="00CD585B">
        <w:rPr>
          <w:color w:val="000000"/>
        </w:rPr>
        <w:t xml:space="preserve"> na </w:t>
      </w:r>
      <w:r w:rsidR="0087644B" w:rsidRPr="00CD585B">
        <w:rPr>
          <w:color w:val="000000"/>
        </w:rPr>
        <w:lastRenderedPageBreak/>
        <w:t>Stavebnej časti</w:t>
      </w:r>
      <w:r w:rsidR="00BE40BC" w:rsidRPr="00CD585B">
        <w:rPr>
          <w:color w:val="000000"/>
        </w:rPr>
        <w:t xml:space="preserve">, kontrolovať postup výroby Technologických zariadení </w:t>
      </w:r>
      <w:r w:rsidRPr="00CD585B">
        <w:rPr>
          <w:color w:val="000000"/>
        </w:rPr>
        <w:t>a produkciu a výrobu Materiálov.</w:t>
      </w:r>
    </w:p>
    <w:p w14:paraId="27957F71" w14:textId="25B695E3" w:rsidR="004E2E71" w:rsidRPr="00CD585B" w:rsidRDefault="004E2E71" w:rsidP="008057BD">
      <w:pPr>
        <w:numPr>
          <w:ilvl w:val="0"/>
          <w:numId w:val="221"/>
        </w:numPr>
        <w:shd w:val="clear" w:color="auto" w:fill="FFFFFF"/>
        <w:tabs>
          <w:tab w:val="left" w:pos="710"/>
        </w:tabs>
        <w:spacing w:line="276" w:lineRule="auto"/>
        <w:ind w:left="709" w:hanging="709"/>
        <w:jc w:val="both"/>
        <w:rPr>
          <w:color w:val="000000"/>
        </w:rPr>
      </w:pPr>
      <w:r w:rsidRPr="00CD585B">
        <w:rPr>
          <w:color w:val="000000"/>
        </w:rPr>
        <w:t>Zhotoviteľ poskytne Pracovníkom Objednávateľa plnú súčinnosť pri vykonávaní týchto činností, vrátane toho, že im zabezpečí prístup, Zariadenia Zhotoviteľa, povolenia a</w:t>
      </w:r>
      <w:r w:rsidR="008A0FE4" w:rsidRPr="00CD585B">
        <w:rPr>
          <w:color w:val="000000"/>
        </w:rPr>
        <w:t> </w:t>
      </w:r>
      <w:r w:rsidRPr="00CD585B">
        <w:rPr>
          <w:color w:val="000000"/>
        </w:rPr>
        <w:t>bezpečnostné</w:t>
      </w:r>
      <w:r w:rsidR="008A0FE4" w:rsidRPr="00CD585B">
        <w:rPr>
          <w:color w:val="000000"/>
        </w:rPr>
        <w:t xml:space="preserve"> </w:t>
      </w:r>
      <w:r w:rsidRPr="00CD585B">
        <w:rPr>
          <w:color w:val="000000"/>
        </w:rPr>
        <w:t>vybavenie.</w:t>
      </w:r>
      <w:r w:rsidR="008A0FE4" w:rsidRPr="00CD585B">
        <w:rPr>
          <w:color w:val="000000"/>
        </w:rPr>
        <w:t xml:space="preserve"> </w:t>
      </w:r>
      <w:r w:rsidRPr="00CD585B">
        <w:rPr>
          <w:color w:val="000000"/>
        </w:rPr>
        <w:t>Žiadna</w:t>
      </w:r>
      <w:r w:rsidR="008A0FE4" w:rsidRPr="00CD585B">
        <w:rPr>
          <w:color w:val="000000"/>
        </w:rPr>
        <w:t xml:space="preserve"> </w:t>
      </w:r>
      <w:r w:rsidRPr="00CD585B">
        <w:rPr>
          <w:color w:val="000000"/>
        </w:rPr>
        <w:t>táto</w:t>
      </w:r>
      <w:r w:rsidR="008A0FE4" w:rsidRPr="00CD585B">
        <w:rPr>
          <w:color w:val="000000"/>
        </w:rPr>
        <w:t xml:space="preserve"> </w:t>
      </w:r>
      <w:r w:rsidRPr="00CD585B">
        <w:rPr>
          <w:color w:val="000000"/>
        </w:rPr>
        <w:t>činnosť</w:t>
      </w:r>
      <w:r w:rsidR="008A0FE4" w:rsidRPr="00CD585B">
        <w:rPr>
          <w:color w:val="000000"/>
        </w:rPr>
        <w:t xml:space="preserve"> </w:t>
      </w:r>
      <w:r w:rsidRPr="00CD585B">
        <w:rPr>
          <w:color w:val="000000"/>
        </w:rPr>
        <w:t>nezbavuje</w:t>
      </w:r>
      <w:r w:rsidR="008A0FE4" w:rsidRPr="00CD585B">
        <w:rPr>
          <w:color w:val="000000"/>
        </w:rPr>
        <w:t xml:space="preserve"> </w:t>
      </w:r>
      <w:r w:rsidRPr="00CD585B">
        <w:rPr>
          <w:color w:val="000000"/>
        </w:rPr>
        <w:t>Zhotoviteľa</w:t>
      </w:r>
      <w:r w:rsidR="008A0FE4" w:rsidRPr="00CD585B">
        <w:rPr>
          <w:color w:val="000000"/>
        </w:rPr>
        <w:t xml:space="preserve"> </w:t>
      </w:r>
      <w:r w:rsidRPr="00CD585B">
        <w:rPr>
          <w:color w:val="000000"/>
        </w:rPr>
        <w:t>povinnosti a zodpovednosti podľa Zmluvy a príslušných Právnych predpisov.</w:t>
      </w:r>
    </w:p>
    <w:p w14:paraId="2D46DC4E" w14:textId="01A339B4" w:rsidR="004E2E71" w:rsidRPr="00CD585B" w:rsidRDefault="004E2E71" w:rsidP="008057BD">
      <w:pPr>
        <w:numPr>
          <w:ilvl w:val="0"/>
          <w:numId w:val="221"/>
        </w:numPr>
        <w:shd w:val="clear" w:color="auto" w:fill="FFFFFF"/>
        <w:tabs>
          <w:tab w:val="left" w:pos="710"/>
        </w:tabs>
        <w:spacing w:line="276" w:lineRule="auto"/>
        <w:ind w:left="709" w:hanging="709"/>
        <w:jc w:val="both"/>
        <w:rPr>
          <w:color w:val="000000"/>
        </w:rPr>
      </w:pPr>
      <w:r w:rsidRPr="00CD585B">
        <w:rPr>
          <w:color w:val="000000"/>
        </w:rPr>
        <w:t>Zhotoviteľ je povinný Dozor</w:t>
      </w:r>
      <w:r w:rsidR="00B4653A" w:rsidRPr="00CD585B">
        <w:rPr>
          <w:color w:val="000000"/>
        </w:rPr>
        <w:t>u</w:t>
      </w:r>
      <w:r w:rsidRPr="00CD585B">
        <w:rPr>
          <w:color w:val="000000"/>
        </w:rPr>
        <w:t xml:space="preserve"> Objednávateľa vždy oznámiť, keď bude nejaká práca pripravená a pred tým, než bude zakrytá, nebude ju možné vidieť alebo bude zabalená k uskladneniu alebo k preprave. Dozor Objednávateľa potom bez zbytočného odkladu vykoná buď podrobnú prehliadku, kontrolu, meranie alebo skúšanie, alebo oznámi Zhotoviteľovi, že to Dozor Objednávateľa nevyžaduje. Ak Zhotoviteľ nesplní túto oznamovaciu povinnosť pred zakrytím prác, je povinný na požiadanie Dozor</w:t>
      </w:r>
      <w:r w:rsidR="008064F7" w:rsidRPr="00CD585B">
        <w:rPr>
          <w:color w:val="000000"/>
        </w:rPr>
        <w:t>u</w:t>
      </w:r>
      <w:r w:rsidRPr="00CD585B">
        <w:rPr>
          <w:color w:val="000000"/>
        </w:rPr>
        <w:t xml:space="preserve"> Objednávateľa odkryť prácu, opraviť a uviesť ju do pôvodného stavu. Zhotoviteľ znáša všetky Náklady spojené s odkrytím a opätovným zakrytím takýchto prác a plnú zodpovednosť za takéto činnosti.</w:t>
      </w:r>
    </w:p>
    <w:p w14:paraId="326C3F7F" w14:textId="51F1EE27" w:rsidR="0091347A" w:rsidRPr="00CD585B" w:rsidRDefault="1AA935BC" w:rsidP="008057BD">
      <w:pPr>
        <w:numPr>
          <w:ilvl w:val="0"/>
          <w:numId w:val="221"/>
        </w:numPr>
        <w:shd w:val="clear" w:color="auto" w:fill="FFFFFF" w:themeFill="background1"/>
        <w:tabs>
          <w:tab w:val="left" w:pos="710"/>
        </w:tabs>
        <w:spacing w:line="276" w:lineRule="auto"/>
        <w:ind w:left="709" w:hanging="709"/>
        <w:jc w:val="both"/>
        <w:rPr>
          <w:color w:val="000000"/>
        </w:rPr>
      </w:pPr>
      <w:r w:rsidRPr="1484FC5F">
        <w:rPr>
          <w:color w:val="000000" w:themeColor="text1"/>
        </w:rPr>
        <w:t xml:space="preserve">Na účely sledovania </w:t>
      </w:r>
      <w:r w:rsidR="59F4AB95" w:rsidRPr="1484FC5F">
        <w:rPr>
          <w:color w:val="000000" w:themeColor="text1"/>
        </w:rPr>
        <w:t xml:space="preserve">a </w:t>
      </w:r>
      <w:r w:rsidRPr="1484FC5F">
        <w:rPr>
          <w:color w:val="000000" w:themeColor="text1"/>
        </w:rPr>
        <w:t xml:space="preserve">kontroly postupu prác </w:t>
      </w:r>
      <w:r w:rsidR="11DB3E8E" w:rsidRPr="1484FC5F">
        <w:rPr>
          <w:color w:val="000000" w:themeColor="text1"/>
        </w:rPr>
        <w:t>Dozor Objednávateľa písomn</w:t>
      </w:r>
      <w:r w:rsidR="2418B465" w:rsidRPr="1484FC5F">
        <w:rPr>
          <w:color w:val="000000" w:themeColor="text1"/>
        </w:rPr>
        <w:t xml:space="preserve">ým oznámením Zhotoviteľovi </w:t>
      </w:r>
      <w:r w:rsidR="11DB3E8E" w:rsidRPr="1484FC5F">
        <w:rPr>
          <w:color w:val="000000" w:themeColor="text1"/>
        </w:rPr>
        <w:t>zvoláva</w:t>
      </w:r>
      <w:r w:rsidR="103D6D52" w:rsidRPr="1484FC5F">
        <w:rPr>
          <w:color w:val="000000" w:themeColor="text1"/>
        </w:rPr>
        <w:t xml:space="preserve"> jedenkrát týždenne</w:t>
      </w:r>
      <w:r w:rsidR="0559553A" w:rsidRPr="1484FC5F">
        <w:rPr>
          <w:color w:val="000000" w:themeColor="text1"/>
        </w:rPr>
        <w:t xml:space="preserve">, počnúc </w:t>
      </w:r>
      <w:r w:rsidR="19A92996" w:rsidRPr="1484FC5F">
        <w:rPr>
          <w:color w:val="000000" w:themeColor="text1"/>
        </w:rPr>
        <w:t>D</w:t>
      </w:r>
      <w:r w:rsidR="0559553A" w:rsidRPr="1484FC5F">
        <w:rPr>
          <w:color w:val="000000" w:themeColor="text1"/>
        </w:rPr>
        <w:t>ňom začatia prác na Stave</w:t>
      </w:r>
      <w:r w:rsidR="19A92996" w:rsidRPr="1484FC5F">
        <w:rPr>
          <w:color w:val="000000" w:themeColor="text1"/>
        </w:rPr>
        <w:t>nisku</w:t>
      </w:r>
      <w:r w:rsidR="0559553A" w:rsidRPr="1484FC5F">
        <w:rPr>
          <w:color w:val="000000" w:themeColor="text1"/>
        </w:rPr>
        <w:t xml:space="preserve"> podľa článku 5.1.</w:t>
      </w:r>
      <w:r w:rsidR="19A92996" w:rsidRPr="1484FC5F">
        <w:rPr>
          <w:color w:val="000000" w:themeColor="text1"/>
        </w:rPr>
        <w:t>1</w:t>
      </w:r>
      <w:r w:rsidR="0559553A" w:rsidRPr="1484FC5F">
        <w:rPr>
          <w:color w:val="000000" w:themeColor="text1"/>
        </w:rPr>
        <w:t xml:space="preserve"> tejto Zmluvy, </w:t>
      </w:r>
      <w:r w:rsidRPr="1484FC5F">
        <w:rPr>
          <w:color w:val="000000" w:themeColor="text1"/>
        </w:rPr>
        <w:t>Kontroln</w:t>
      </w:r>
      <w:r w:rsidR="11DB3E8E" w:rsidRPr="1484FC5F">
        <w:rPr>
          <w:color w:val="000000" w:themeColor="text1"/>
        </w:rPr>
        <w:t>é</w:t>
      </w:r>
      <w:r w:rsidRPr="1484FC5F">
        <w:rPr>
          <w:color w:val="000000" w:themeColor="text1"/>
        </w:rPr>
        <w:t xml:space="preserve"> d</w:t>
      </w:r>
      <w:r w:rsidR="11DB3E8E" w:rsidRPr="1484FC5F">
        <w:rPr>
          <w:color w:val="000000" w:themeColor="text1"/>
        </w:rPr>
        <w:t>ni. Na Kontrolnom dni</w:t>
      </w:r>
      <w:r w:rsidR="280A9EAA" w:rsidRPr="1484FC5F">
        <w:rPr>
          <w:color w:val="000000" w:themeColor="text1"/>
        </w:rPr>
        <w:t xml:space="preserve"> </w:t>
      </w:r>
      <w:r w:rsidR="11DB3E8E" w:rsidRPr="1484FC5F">
        <w:rPr>
          <w:color w:val="000000" w:themeColor="text1"/>
        </w:rPr>
        <w:t>s</w:t>
      </w:r>
      <w:r w:rsidR="280A9EAA" w:rsidRPr="1484FC5F">
        <w:rPr>
          <w:color w:val="000000" w:themeColor="text1"/>
        </w:rPr>
        <w:t xml:space="preserve">a </w:t>
      </w:r>
      <w:r w:rsidR="11DB3E8E" w:rsidRPr="1484FC5F">
        <w:rPr>
          <w:color w:val="000000" w:themeColor="text1"/>
        </w:rPr>
        <w:t>z</w:t>
      </w:r>
      <w:r w:rsidR="280A9EAA" w:rsidRPr="1484FC5F">
        <w:rPr>
          <w:color w:val="000000" w:themeColor="text1"/>
        </w:rPr>
        <w:t>účast</w:t>
      </w:r>
      <w:r w:rsidR="11DB3E8E" w:rsidRPr="1484FC5F">
        <w:rPr>
          <w:color w:val="000000" w:themeColor="text1"/>
        </w:rPr>
        <w:t>ní</w:t>
      </w:r>
      <w:r w:rsidR="280A9EAA" w:rsidRPr="1484FC5F">
        <w:rPr>
          <w:color w:val="000000" w:themeColor="text1"/>
        </w:rPr>
        <w:t xml:space="preserve"> Dozor Objednávateľa</w:t>
      </w:r>
      <w:r w:rsidR="12AF493C" w:rsidRPr="1484FC5F">
        <w:rPr>
          <w:color w:val="000000" w:themeColor="text1"/>
        </w:rPr>
        <w:t xml:space="preserve">, Predstaviteľ Zhotoviteľa </w:t>
      </w:r>
      <w:r w:rsidR="280A9EAA" w:rsidRPr="1484FC5F">
        <w:rPr>
          <w:color w:val="000000" w:themeColor="text1"/>
        </w:rPr>
        <w:t>a Dozor Zhotoviteľa</w:t>
      </w:r>
      <w:r w:rsidRPr="1484FC5F">
        <w:rPr>
          <w:color w:val="000000" w:themeColor="text1"/>
        </w:rPr>
        <w:t xml:space="preserve">. </w:t>
      </w:r>
      <w:r w:rsidR="12AF493C" w:rsidRPr="1484FC5F">
        <w:rPr>
          <w:color w:val="000000" w:themeColor="text1"/>
        </w:rPr>
        <w:t>Na Kontrolnom dni sa môžu zúčastniť aj Pracovníci Objednávateľa</w:t>
      </w:r>
      <w:r w:rsidR="70C4FA4A" w:rsidRPr="1484FC5F">
        <w:rPr>
          <w:color w:val="000000" w:themeColor="text1"/>
        </w:rPr>
        <w:t>,</w:t>
      </w:r>
      <w:r w:rsidR="12AF493C" w:rsidRPr="1484FC5F">
        <w:rPr>
          <w:color w:val="000000" w:themeColor="text1"/>
        </w:rPr>
        <w:t xml:space="preserve"> Pracovníci Objednávateľom poverenej osoby</w:t>
      </w:r>
      <w:r w:rsidR="70C4FA4A" w:rsidRPr="1484FC5F">
        <w:rPr>
          <w:color w:val="000000" w:themeColor="text1"/>
        </w:rPr>
        <w:t xml:space="preserve"> </w:t>
      </w:r>
      <w:r w:rsidR="12AF493C" w:rsidRPr="1484FC5F">
        <w:rPr>
          <w:color w:val="000000" w:themeColor="text1"/>
        </w:rPr>
        <w:t xml:space="preserve">. </w:t>
      </w:r>
      <w:r w:rsidRPr="1484FC5F">
        <w:rPr>
          <w:color w:val="000000" w:themeColor="text1"/>
        </w:rPr>
        <w:t>P</w:t>
      </w:r>
      <w:r w:rsidR="527203D2" w:rsidRPr="1484FC5F">
        <w:rPr>
          <w:color w:val="000000" w:themeColor="text1"/>
        </w:rPr>
        <w:t xml:space="preserve">redmetom kontroly na </w:t>
      </w:r>
      <w:r w:rsidR="53EBB43E" w:rsidRPr="1484FC5F">
        <w:rPr>
          <w:color w:val="000000" w:themeColor="text1"/>
        </w:rPr>
        <w:t xml:space="preserve">Kontrolnom dni </w:t>
      </w:r>
      <w:r w:rsidR="280A9EAA" w:rsidRPr="1484FC5F">
        <w:rPr>
          <w:color w:val="000000" w:themeColor="text1"/>
        </w:rPr>
        <w:t>bud</w:t>
      </w:r>
      <w:r w:rsidR="527203D2" w:rsidRPr="1484FC5F">
        <w:rPr>
          <w:color w:val="000000" w:themeColor="text1"/>
        </w:rPr>
        <w:t>ú najmä</w:t>
      </w:r>
      <w:r w:rsidR="280A9EAA" w:rsidRPr="1484FC5F">
        <w:rPr>
          <w:color w:val="000000" w:themeColor="text1"/>
        </w:rPr>
        <w:t xml:space="preserve"> </w:t>
      </w:r>
      <w:r w:rsidR="527203D2" w:rsidRPr="1484FC5F">
        <w:rPr>
          <w:color w:val="000000" w:themeColor="text1"/>
        </w:rPr>
        <w:t xml:space="preserve">skutočnosti uvedené v </w:t>
      </w:r>
      <w:r w:rsidR="280A9EAA" w:rsidRPr="1484FC5F">
        <w:rPr>
          <w:color w:val="000000" w:themeColor="text1"/>
        </w:rPr>
        <w:t>správ</w:t>
      </w:r>
      <w:r w:rsidR="527203D2" w:rsidRPr="1484FC5F">
        <w:rPr>
          <w:color w:val="000000" w:themeColor="text1"/>
        </w:rPr>
        <w:t>e</w:t>
      </w:r>
      <w:r w:rsidR="280A9EAA" w:rsidRPr="1484FC5F">
        <w:rPr>
          <w:color w:val="000000" w:themeColor="text1"/>
        </w:rPr>
        <w:t xml:space="preserve"> o postupe prác podľa bodu 4.5.2 tejto Zmluvy</w:t>
      </w:r>
      <w:r w:rsidR="53EBB43E" w:rsidRPr="1484FC5F">
        <w:rPr>
          <w:color w:val="000000" w:themeColor="text1"/>
        </w:rPr>
        <w:t xml:space="preserve"> doručen</w:t>
      </w:r>
      <w:r w:rsidR="527203D2" w:rsidRPr="1484FC5F">
        <w:rPr>
          <w:color w:val="000000" w:themeColor="text1"/>
        </w:rPr>
        <w:t>ej</w:t>
      </w:r>
      <w:r w:rsidR="53EBB43E" w:rsidRPr="1484FC5F">
        <w:rPr>
          <w:color w:val="000000" w:themeColor="text1"/>
        </w:rPr>
        <w:t xml:space="preserve"> Dozoru Objednávateľa najneskôr tri (3) Dni pred termínom Kontrolného dňa</w:t>
      </w:r>
      <w:r w:rsidR="280A9EAA" w:rsidRPr="1484FC5F">
        <w:rPr>
          <w:color w:val="000000" w:themeColor="text1"/>
        </w:rPr>
        <w:t>.</w:t>
      </w:r>
      <w:r w:rsidR="53EBB43E" w:rsidRPr="1484FC5F">
        <w:rPr>
          <w:color w:val="000000" w:themeColor="text1"/>
        </w:rPr>
        <w:t xml:space="preserve"> Záznam z Kontrolného dňa spracuje Dozor Objednávateľa</w:t>
      </w:r>
      <w:r w:rsidR="67FB4D38" w:rsidRPr="1484FC5F">
        <w:rPr>
          <w:color w:val="000000" w:themeColor="text1"/>
        </w:rPr>
        <w:t xml:space="preserve"> a doručí ho Zhotoviteľovi v lehote do </w:t>
      </w:r>
      <w:r w:rsidR="63FE845A" w:rsidRPr="1484FC5F">
        <w:rPr>
          <w:color w:val="000000" w:themeColor="text1"/>
        </w:rPr>
        <w:t>piatich</w:t>
      </w:r>
      <w:r w:rsidR="67FB4D38" w:rsidRPr="1484FC5F">
        <w:rPr>
          <w:color w:val="000000" w:themeColor="text1"/>
        </w:rPr>
        <w:t xml:space="preserve"> (</w:t>
      </w:r>
      <w:r w:rsidR="63FE845A" w:rsidRPr="1484FC5F">
        <w:rPr>
          <w:color w:val="000000" w:themeColor="text1"/>
        </w:rPr>
        <w:t>5</w:t>
      </w:r>
      <w:r w:rsidR="67FB4D38" w:rsidRPr="1484FC5F">
        <w:rPr>
          <w:color w:val="000000" w:themeColor="text1"/>
        </w:rPr>
        <w:t>) Dní po uskutočnení Kontrolného dňa.</w:t>
      </w:r>
      <w:r w:rsidR="698F3B6C" w:rsidRPr="1484FC5F">
        <w:rPr>
          <w:color w:val="000000" w:themeColor="text1"/>
        </w:rPr>
        <w:t xml:space="preserve"> Záznam z Kontrolného dňa môže obsahovať Pokyny.</w:t>
      </w:r>
    </w:p>
    <w:p w14:paraId="62BF0931" w14:textId="7A9B9881" w:rsidR="00A2354E" w:rsidRPr="00CD585B" w:rsidRDefault="00A2354E" w:rsidP="008057BD">
      <w:pPr>
        <w:numPr>
          <w:ilvl w:val="0"/>
          <w:numId w:val="221"/>
        </w:numPr>
        <w:shd w:val="clear" w:color="auto" w:fill="FFFFFF"/>
        <w:tabs>
          <w:tab w:val="left" w:pos="710"/>
        </w:tabs>
        <w:spacing w:line="276" w:lineRule="auto"/>
        <w:ind w:left="709" w:hanging="709"/>
        <w:jc w:val="both"/>
        <w:rPr>
          <w:color w:val="000000"/>
        </w:rPr>
      </w:pPr>
      <w:r w:rsidRPr="00CD585B">
        <w:rPr>
          <w:color w:val="000000"/>
        </w:rPr>
        <w:t>Podklady môžu obsahovať aj ďalšie spôsoby/frekvenciu sledovania a kontroly postupu prác.</w:t>
      </w:r>
    </w:p>
    <w:p w14:paraId="127E7667" w14:textId="77777777" w:rsidR="008A0FE4" w:rsidRPr="00CD585B" w:rsidRDefault="008A0FE4">
      <w:pPr>
        <w:shd w:val="clear" w:color="auto" w:fill="FFFFFF"/>
        <w:tabs>
          <w:tab w:val="left" w:pos="710"/>
        </w:tabs>
        <w:spacing w:line="276" w:lineRule="auto"/>
        <w:ind w:left="709"/>
        <w:jc w:val="both"/>
        <w:rPr>
          <w:color w:val="000000"/>
        </w:rPr>
      </w:pPr>
    </w:p>
    <w:p w14:paraId="18910DA2" w14:textId="77777777" w:rsidR="004E2E71" w:rsidRPr="00CD585B" w:rsidRDefault="004E2E71" w:rsidP="008057BD">
      <w:pPr>
        <w:numPr>
          <w:ilvl w:val="0"/>
          <w:numId w:val="58"/>
        </w:numPr>
        <w:shd w:val="clear" w:color="auto" w:fill="FFFFFF"/>
        <w:tabs>
          <w:tab w:val="left" w:pos="710"/>
        </w:tabs>
        <w:spacing w:line="276" w:lineRule="auto"/>
        <w:jc w:val="both"/>
      </w:pPr>
      <w:r w:rsidRPr="00CD585B">
        <w:rPr>
          <w:b/>
          <w:bCs/>
          <w:color w:val="000000"/>
        </w:rPr>
        <w:t>Zamietnutie</w:t>
      </w:r>
    </w:p>
    <w:p w14:paraId="2E5F07AF" w14:textId="77777777" w:rsidR="008064F7" w:rsidRPr="00CD585B" w:rsidRDefault="008064F7">
      <w:pPr>
        <w:shd w:val="clear" w:color="auto" w:fill="FFFFFF"/>
        <w:tabs>
          <w:tab w:val="left" w:pos="710"/>
        </w:tabs>
        <w:spacing w:line="276" w:lineRule="auto"/>
        <w:ind w:left="709"/>
        <w:jc w:val="both"/>
        <w:rPr>
          <w:color w:val="000000"/>
        </w:rPr>
      </w:pPr>
    </w:p>
    <w:p w14:paraId="0FC4CCE2" w14:textId="7D5A0713" w:rsidR="004E2E71" w:rsidRPr="00CD585B" w:rsidRDefault="58A952AA" w:rsidP="4910EB6A">
      <w:pPr>
        <w:numPr>
          <w:ilvl w:val="0"/>
          <w:numId w:val="161"/>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Ak v dôsledku preskúmania, prehliadky, merania alebo skúšania Dozor Objednávateľa zistí, že niektoré </w:t>
      </w:r>
      <w:r w:rsidR="04508BEF" w:rsidRPr="4910EB6A">
        <w:rPr>
          <w:color w:val="000000" w:themeColor="text1"/>
        </w:rPr>
        <w:t>Technologické za</w:t>
      </w:r>
      <w:r w:rsidRPr="4910EB6A">
        <w:rPr>
          <w:color w:val="000000" w:themeColor="text1"/>
        </w:rPr>
        <w:t>riadenia, Materiály alebo prác</w:t>
      </w:r>
      <w:r w:rsidR="4DCE5597" w:rsidRPr="4910EB6A">
        <w:rPr>
          <w:color w:val="000000" w:themeColor="text1"/>
        </w:rPr>
        <w:t>e na Stavebnej časti</w:t>
      </w:r>
      <w:r w:rsidRPr="4910EB6A">
        <w:rPr>
          <w:color w:val="000000" w:themeColor="text1"/>
        </w:rPr>
        <w:t xml:space="preserve"> sú vadné, alebo inak nezodpovedajú požiadavkám Zmluvy, môže Dozor Objednávateľa </w:t>
      </w:r>
      <w:r w:rsidR="04508BEF" w:rsidRPr="4910EB6A">
        <w:rPr>
          <w:color w:val="000000" w:themeColor="text1"/>
        </w:rPr>
        <w:t>Technologické zariadenia</w:t>
      </w:r>
      <w:r w:rsidRPr="4910EB6A">
        <w:rPr>
          <w:color w:val="000000" w:themeColor="text1"/>
        </w:rPr>
        <w:t>, Materiál alebo prácu odmietnuť tak, že to oznámi Zhotoviteľovi, spolu s udaním dôvodu. Zhotoviteľ je následne povinný vadu bezodkladne odstrániť a zabezpečiť, aby odmietnutá položka bola v súlade so Zmluvou.</w:t>
      </w:r>
    </w:p>
    <w:p w14:paraId="0BF4A317" w14:textId="756D11F5" w:rsidR="004E2E71" w:rsidRPr="00CD585B" w:rsidRDefault="004E2E71" w:rsidP="008057BD">
      <w:pPr>
        <w:numPr>
          <w:ilvl w:val="0"/>
          <w:numId w:val="161"/>
        </w:numPr>
        <w:shd w:val="clear" w:color="auto" w:fill="FFFFFF"/>
        <w:tabs>
          <w:tab w:val="left" w:pos="710"/>
        </w:tabs>
        <w:spacing w:line="276" w:lineRule="auto"/>
        <w:ind w:left="709" w:hanging="709"/>
        <w:jc w:val="both"/>
        <w:rPr>
          <w:color w:val="000000"/>
        </w:rPr>
      </w:pPr>
      <w:r w:rsidRPr="00CD585B">
        <w:rPr>
          <w:color w:val="000000"/>
        </w:rPr>
        <w:t xml:space="preserve">Ak Dozor Objednávateľa požaduje, aby boli </w:t>
      </w:r>
      <w:r w:rsidR="00E41FE9" w:rsidRPr="00CD585B">
        <w:rPr>
          <w:color w:val="000000"/>
        </w:rPr>
        <w:t>Technologické zariadenia</w:t>
      </w:r>
      <w:r w:rsidRPr="00CD585B">
        <w:rPr>
          <w:color w:val="000000"/>
        </w:rPr>
        <w:t>, Materiály alebo práce znovu preskúšané, budú sa skúšky za rovnakých podmienok opakovať. Ak odmietnutie a opakované skúšanie spôsobí Objednávateľovi dodatočné náklady a zamietnutie nebolo spôsobené inými zhotoviteľmi Objednávateľa, s ktorými Objednávateľ vstúpil do samostatných zmluvných vzťahov ako to predpokladá článok 3.1</w:t>
      </w:r>
      <w:r w:rsidR="00CB7FD1" w:rsidRPr="00CD585B">
        <w:rPr>
          <w:color w:val="000000"/>
        </w:rPr>
        <w:t>7</w:t>
      </w:r>
      <w:r w:rsidRPr="00CD585B">
        <w:rPr>
          <w:color w:val="000000"/>
        </w:rPr>
        <w:t xml:space="preserve"> </w:t>
      </w:r>
      <w:r w:rsidRPr="00CD585B">
        <w:rPr>
          <w:i/>
          <w:iCs/>
          <w:color w:val="000000"/>
        </w:rPr>
        <w:t xml:space="preserve">(Iní Zhotovitelia Objednávateľa) </w:t>
      </w:r>
      <w:r w:rsidRPr="00CD585B">
        <w:rPr>
          <w:color w:val="000000"/>
        </w:rPr>
        <w:t xml:space="preserve">tejto Zmluvy, uhradí Zhotoviteľ podľa článku 15.1 </w:t>
      </w:r>
      <w:r w:rsidRPr="00CD585B">
        <w:rPr>
          <w:i/>
          <w:iCs/>
          <w:color w:val="000000"/>
        </w:rPr>
        <w:t xml:space="preserve">(Požiadavky (nároky) Objednávateľa) </w:t>
      </w:r>
      <w:r w:rsidRPr="00CD585B">
        <w:rPr>
          <w:color w:val="000000"/>
        </w:rPr>
        <w:t>tejto Zmluvy tieto náklady Objednávateľovi.</w:t>
      </w:r>
    </w:p>
    <w:p w14:paraId="43216A8B" w14:textId="77777777" w:rsidR="008A0FE4" w:rsidRPr="00CD585B" w:rsidRDefault="008A0FE4">
      <w:pPr>
        <w:shd w:val="clear" w:color="auto" w:fill="FFFFFF"/>
        <w:tabs>
          <w:tab w:val="left" w:pos="710"/>
        </w:tabs>
        <w:spacing w:line="276" w:lineRule="auto"/>
        <w:jc w:val="both"/>
        <w:rPr>
          <w:color w:val="000000"/>
        </w:rPr>
      </w:pPr>
      <w:bookmarkStart w:id="45" w:name="bookmark56"/>
    </w:p>
    <w:bookmarkEnd w:id="45"/>
    <w:p w14:paraId="74013162" w14:textId="77777777" w:rsidR="004E2E71" w:rsidRPr="00CD585B" w:rsidRDefault="004E2E71" w:rsidP="008057BD">
      <w:pPr>
        <w:numPr>
          <w:ilvl w:val="0"/>
          <w:numId w:val="58"/>
        </w:numPr>
        <w:shd w:val="clear" w:color="auto" w:fill="FFFFFF"/>
        <w:tabs>
          <w:tab w:val="left" w:pos="710"/>
        </w:tabs>
        <w:spacing w:line="276" w:lineRule="auto"/>
        <w:jc w:val="both"/>
      </w:pPr>
      <w:r w:rsidRPr="00CD585B">
        <w:rPr>
          <w:color w:val="000000"/>
        </w:rPr>
        <w:tab/>
      </w:r>
      <w:r w:rsidRPr="00CD585B">
        <w:rPr>
          <w:b/>
          <w:bCs/>
          <w:color w:val="000000"/>
        </w:rPr>
        <w:t>Opravné práce</w:t>
      </w:r>
    </w:p>
    <w:p w14:paraId="0CBA7346" w14:textId="77777777" w:rsidR="008064F7" w:rsidRPr="00CD585B" w:rsidRDefault="008064F7">
      <w:pPr>
        <w:shd w:val="clear" w:color="auto" w:fill="FFFFFF"/>
        <w:tabs>
          <w:tab w:val="left" w:pos="710"/>
        </w:tabs>
        <w:spacing w:line="276" w:lineRule="auto"/>
        <w:ind w:left="709"/>
        <w:jc w:val="both"/>
      </w:pPr>
    </w:p>
    <w:p w14:paraId="6CD0631A" w14:textId="0EB68FE1" w:rsidR="004E2E71" w:rsidRPr="00CD585B" w:rsidRDefault="004E2E71" w:rsidP="008057BD">
      <w:pPr>
        <w:numPr>
          <w:ilvl w:val="0"/>
          <w:numId w:val="162"/>
        </w:numPr>
        <w:shd w:val="clear" w:color="auto" w:fill="FFFFFF"/>
        <w:tabs>
          <w:tab w:val="left" w:pos="710"/>
        </w:tabs>
        <w:spacing w:line="276" w:lineRule="auto"/>
        <w:ind w:left="709" w:hanging="709"/>
        <w:jc w:val="both"/>
      </w:pPr>
      <w:r w:rsidRPr="00CD585B">
        <w:rPr>
          <w:color w:val="000000"/>
        </w:rPr>
        <w:t>Bez ohľadu na predchádzajúcu skúšku alebo certifikáciu môže Dozor Objednávateľa vydať Zhotoviteľovi príkazy k tomu, aby:</w:t>
      </w:r>
    </w:p>
    <w:p w14:paraId="1176C8DF" w14:textId="4651A3C9" w:rsidR="004E2E71" w:rsidRPr="00CD585B" w:rsidRDefault="004E2E71" w:rsidP="008057BD">
      <w:pPr>
        <w:numPr>
          <w:ilvl w:val="0"/>
          <w:numId w:val="62"/>
        </w:numPr>
        <w:shd w:val="clear" w:color="auto" w:fill="FFFFFF"/>
        <w:tabs>
          <w:tab w:val="left" w:pos="709"/>
          <w:tab w:val="left" w:pos="1421"/>
        </w:tabs>
        <w:spacing w:line="276" w:lineRule="auto"/>
        <w:ind w:left="1421" w:hanging="710"/>
        <w:jc w:val="both"/>
        <w:rPr>
          <w:color w:val="000000"/>
        </w:rPr>
      </w:pPr>
      <w:r w:rsidRPr="00CD585B">
        <w:rPr>
          <w:color w:val="000000"/>
        </w:rPr>
        <w:t xml:space="preserve">odstránil zo Staveniska všetky </w:t>
      </w:r>
      <w:r w:rsidR="00E41FE9" w:rsidRPr="00CD585B">
        <w:rPr>
          <w:color w:val="000000"/>
        </w:rPr>
        <w:t xml:space="preserve">Technologické zariadenia </w:t>
      </w:r>
      <w:r w:rsidRPr="00CD585B">
        <w:rPr>
          <w:color w:val="000000"/>
        </w:rPr>
        <w:t>alebo Materiály, ktoré nie sú v súlade so Zmluvou,</w:t>
      </w:r>
    </w:p>
    <w:p w14:paraId="1504C032" w14:textId="77777777" w:rsidR="004E2E71" w:rsidRPr="00CD585B" w:rsidRDefault="004E2E71" w:rsidP="008057BD">
      <w:pPr>
        <w:numPr>
          <w:ilvl w:val="0"/>
          <w:numId w:val="63"/>
        </w:numPr>
        <w:shd w:val="clear" w:color="auto" w:fill="FFFFFF"/>
        <w:tabs>
          <w:tab w:val="left" w:pos="709"/>
          <w:tab w:val="left" w:pos="1421"/>
        </w:tabs>
        <w:spacing w:line="276" w:lineRule="auto"/>
        <w:ind w:left="710"/>
        <w:jc w:val="both"/>
        <w:rPr>
          <w:color w:val="000000"/>
        </w:rPr>
      </w:pPr>
      <w:r w:rsidRPr="00CD585B">
        <w:rPr>
          <w:color w:val="000000"/>
        </w:rPr>
        <w:t>odstránil a znovu vykonal akékoľvek práce, ktoré nie sú v súlade so Zmluvou,</w:t>
      </w:r>
    </w:p>
    <w:p w14:paraId="724E05F1" w14:textId="77777777" w:rsidR="004E2E71" w:rsidRPr="00CD585B" w:rsidRDefault="004E2E71" w:rsidP="008057BD">
      <w:pPr>
        <w:numPr>
          <w:ilvl w:val="0"/>
          <w:numId w:val="62"/>
        </w:numPr>
        <w:shd w:val="clear" w:color="auto" w:fill="FFFFFF"/>
        <w:tabs>
          <w:tab w:val="left" w:pos="709"/>
          <w:tab w:val="left" w:pos="1421"/>
        </w:tabs>
        <w:spacing w:line="276" w:lineRule="auto"/>
        <w:ind w:left="1421" w:hanging="710"/>
        <w:jc w:val="both"/>
        <w:rPr>
          <w:color w:val="000000"/>
        </w:rPr>
      </w:pPr>
      <w:r w:rsidRPr="00CD585B">
        <w:rPr>
          <w:color w:val="000000"/>
        </w:rPr>
        <w:t>vykonal akékoľvek práce, ktoré sú nutné pre bezpečnosť Diela, či už z dôvodu nehody, Nepredvídateľnej udalosti alebo iného dôvodu.</w:t>
      </w:r>
    </w:p>
    <w:p w14:paraId="3646EF34" w14:textId="6E317C0A" w:rsidR="004E2E71" w:rsidRPr="00CD585B" w:rsidRDefault="004E2E71" w:rsidP="008057BD">
      <w:pPr>
        <w:numPr>
          <w:ilvl w:val="0"/>
          <w:numId w:val="162"/>
        </w:numPr>
        <w:shd w:val="clear" w:color="auto" w:fill="FFFFFF"/>
        <w:tabs>
          <w:tab w:val="left" w:pos="710"/>
        </w:tabs>
        <w:spacing w:line="276" w:lineRule="auto"/>
        <w:ind w:left="709" w:hanging="709"/>
        <w:jc w:val="both"/>
        <w:rPr>
          <w:color w:val="000000"/>
        </w:rPr>
      </w:pPr>
      <w:r w:rsidRPr="00CD585B">
        <w:rPr>
          <w:color w:val="000000"/>
        </w:rPr>
        <w:t xml:space="preserve">Zhotoviteľ splní príkazy v primeranej lehote určenej Objednávateľom alebo, ak takú lehotu Objednávateľ neurčí alebo v prípade podľa písm. (c) </w:t>
      </w:r>
      <w:r w:rsidR="00296D53" w:rsidRPr="00CD585B">
        <w:rPr>
          <w:color w:val="000000"/>
        </w:rPr>
        <w:t>článku 4.4.6.1 tejto Zmluvy</w:t>
      </w:r>
      <w:r w:rsidRPr="00CD585B">
        <w:rPr>
          <w:color w:val="000000"/>
        </w:rPr>
        <w:t xml:space="preserve">, bez </w:t>
      </w:r>
      <w:r w:rsidRPr="00CD585B">
        <w:rPr>
          <w:color w:val="000000"/>
        </w:rPr>
        <w:lastRenderedPageBreak/>
        <w:t>zbytočného odkladu po doručení príkazu.</w:t>
      </w:r>
    </w:p>
    <w:p w14:paraId="4E72DAA0" w14:textId="76893FDE" w:rsidR="008B4224" w:rsidRPr="00CD585B" w:rsidRDefault="004E2E71" w:rsidP="008057BD">
      <w:pPr>
        <w:numPr>
          <w:ilvl w:val="0"/>
          <w:numId w:val="162"/>
        </w:numPr>
        <w:shd w:val="clear" w:color="auto" w:fill="FFFFFF"/>
        <w:tabs>
          <w:tab w:val="left" w:pos="710"/>
        </w:tabs>
        <w:spacing w:line="276" w:lineRule="auto"/>
        <w:ind w:left="709" w:hanging="709"/>
        <w:jc w:val="both"/>
        <w:rPr>
          <w:color w:val="000000"/>
        </w:rPr>
      </w:pPr>
      <w:r w:rsidRPr="00CD585B">
        <w:rPr>
          <w:color w:val="000000"/>
        </w:rPr>
        <w:t xml:space="preserve">Ak Zhotoviteľ nesplní (alebo nie je schopný splniť) príkaz podľa tohto </w:t>
      </w:r>
      <w:r w:rsidR="001B028A" w:rsidRPr="00CD585B">
        <w:rPr>
          <w:color w:val="000000"/>
        </w:rPr>
        <w:t>článku 4.4.6.1 tejto Zmluvy</w:t>
      </w:r>
      <w:r w:rsidRPr="00CD585B">
        <w:rPr>
          <w:color w:val="000000"/>
        </w:rPr>
        <w:t>, je Objednávateľ oprávnený poveriť iné osoby vykonaním týchto prác na náklady Zhotoviteľa. Okrem sumy, ktorá by predstavovala nárok Zhotoviteľa na platbu za prácu, bude Zhotoviteľ povinný podľa článku 15.1</w:t>
      </w:r>
      <w:r w:rsidR="00EA3388" w:rsidRPr="00CD585B">
        <w:rPr>
          <w:color w:val="000000"/>
        </w:rPr>
        <w:t xml:space="preserve"> </w:t>
      </w:r>
      <w:r w:rsidRPr="00CD585B">
        <w:rPr>
          <w:i/>
          <w:iCs/>
          <w:color w:val="000000"/>
        </w:rPr>
        <w:t xml:space="preserve">(Požiadavky (nároky) Objednávateľa) </w:t>
      </w:r>
      <w:r w:rsidRPr="00CD585B">
        <w:rPr>
          <w:color w:val="000000"/>
        </w:rPr>
        <w:t>tejto Zmluvy uhradiť Objednávateľovi všetky náklady plynúce z tohto nesplnenia (alebo neschopnosti splnenia) príkazu Objednávateľa.</w:t>
      </w:r>
    </w:p>
    <w:p w14:paraId="0980821D" w14:textId="4D3BCC91" w:rsidR="00E41FE9" w:rsidRPr="00CD585B" w:rsidRDefault="00E41FE9">
      <w:pPr>
        <w:shd w:val="clear" w:color="auto" w:fill="FFFFFF"/>
        <w:tabs>
          <w:tab w:val="left" w:pos="710"/>
        </w:tabs>
        <w:spacing w:line="276" w:lineRule="auto"/>
        <w:jc w:val="both"/>
        <w:rPr>
          <w:color w:val="000000"/>
        </w:rPr>
      </w:pPr>
    </w:p>
    <w:p w14:paraId="359A2FED" w14:textId="77777777" w:rsidR="00E41FE9" w:rsidRPr="00CD585B" w:rsidRDefault="00E41FE9" w:rsidP="008057BD">
      <w:pPr>
        <w:numPr>
          <w:ilvl w:val="0"/>
          <w:numId w:val="58"/>
        </w:numPr>
        <w:shd w:val="clear" w:color="auto" w:fill="FFFFFF"/>
        <w:tabs>
          <w:tab w:val="left" w:pos="710"/>
        </w:tabs>
        <w:spacing w:line="276" w:lineRule="auto"/>
        <w:jc w:val="both"/>
        <w:rPr>
          <w:b/>
          <w:color w:val="000000"/>
        </w:rPr>
      </w:pPr>
      <w:r w:rsidRPr="00CD585B">
        <w:rPr>
          <w:b/>
          <w:color w:val="000000"/>
        </w:rPr>
        <w:t>Osobitné ustanovenia týkajúce sa Technologických zariadení</w:t>
      </w:r>
    </w:p>
    <w:p w14:paraId="772D65C5" w14:textId="77777777" w:rsidR="00E41FE9" w:rsidRPr="00CD585B" w:rsidRDefault="00E41FE9" w:rsidP="00624326">
      <w:pPr>
        <w:pStyle w:val="Default"/>
        <w:tabs>
          <w:tab w:val="left" w:pos="709"/>
        </w:tabs>
        <w:jc w:val="both"/>
        <w:rPr>
          <w:sz w:val="20"/>
          <w:szCs w:val="20"/>
        </w:rPr>
      </w:pPr>
    </w:p>
    <w:p w14:paraId="38F7C7AE" w14:textId="58E9BE03" w:rsidR="00E41FE9" w:rsidRPr="00CD585B" w:rsidRDefault="00E41FE9" w:rsidP="008057BD">
      <w:pPr>
        <w:pStyle w:val="Odsekzoznamu"/>
        <w:numPr>
          <w:ilvl w:val="0"/>
          <w:numId w:val="240"/>
        </w:numPr>
        <w:shd w:val="clear" w:color="auto" w:fill="FFFFFF"/>
        <w:tabs>
          <w:tab w:val="left" w:pos="710"/>
        </w:tabs>
        <w:spacing w:line="276" w:lineRule="auto"/>
        <w:ind w:left="709" w:hanging="709"/>
        <w:jc w:val="both"/>
        <w:rPr>
          <w:rFonts w:ascii="Arial" w:hAnsi="Arial"/>
          <w:color w:val="000000"/>
          <w:sz w:val="20"/>
          <w:szCs w:val="20"/>
        </w:rPr>
      </w:pPr>
      <w:r w:rsidRPr="00CD585B">
        <w:rPr>
          <w:rFonts w:ascii="Arial" w:hAnsi="Arial"/>
          <w:color w:val="000000"/>
          <w:sz w:val="20"/>
          <w:szCs w:val="20"/>
        </w:rPr>
        <w:t>Zhotoviteľ je povinný vykonať vo vzťahu k Technologickým zariadeniam činnosti podľa tejto Zmluvy.</w:t>
      </w:r>
    </w:p>
    <w:p w14:paraId="5D87228B" w14:textId="3A0075D9" w:rsidR="00E41FE9" w:rsidRPr="00CD585B" w:rsidRDefault="00E41FE9" w:rsidP="008057BD">
      <w:pPr>
        <w:pStyle w:val="Odsekzoznamu"/>
        <w:numPr>
          <w:ilvl w:val="0"/>
          <w:numId w:val="240"/>
        </w:numPr>
        <w:shd w:val="clear" w:color="auto" w:fill="FFFFFF"/>
        <w:tabs>
          <w:tab w:val="left" w:pos="710"/>
        </w:tabs>
        <w:spacing w:line="276" w:lineRule="auto"/>
        <w:ind w:left="709" w:hanging="709"/>
        <w:jc w:val="both"/>
        <w:rPr>
          <w:rFonts w:ascii="Arial" w:hAnsi="Arial"/>
          <w:color w:val="000000"/>
          <w:sz w:val="20"/>
          <w:szCs w:val="20"/>
        </w:rPr>
      </w:pPr>
      <w:r w:rsidRPr="00CD585B">
        <w:rPr>
          <w:rFonts w:ascii="Arial" w:hAnsi="Arial"/>
          <w:color w:val="000000"/>
          <w:sz w:val="20"/>
          <w:szCs w:val="20"/>
        </w:rPr>
        <w:t xml:space="preserve">Po dodaní Technologických zariadení sa Zhotoviteľ zaväzuje zabezpečiť ich uskladnenie. Mimo priestorov Staveniska ich môže uskladniť len s výslovným predchádzajúcim súhlasom Objednávateľa. V priestoroch Staveniska je Zhotoviteľ oprávnený na vlastné náklady uskladniť Technologické zariadenia bez nároku na odplatu Objednávateľovi. Je povinný zabaliť ich tak, aby sa zabránili ich poškodeniu alebo inému znehodnoteniu počas prepravy, skladovania a vykonávania akýchkoľvek prác. </w:t>
      </w:r>
    </w:p>
    <w:p w14:paraId="61A934F4" w14:textId="1608B062" w:rsidR="00E41FE9" w:rsidRPr="00CD585B" w:rsidRDefault="00E41FE9" w:rsidP="008057BD">
      <w:pPr>
        <w:pStyle w:val="Odsekzoznamu"/>
        <w:numPr>
          <w:ilvl w:val="0"/>
          <w:numId w:val="240"/>
        </w:numPr>
        <w:shd w:val="clear" w:color="auto" w:fill="FFFFFF"/>
        <w:tabs>
          <w:tab w:val="left" w:pos="710"/>
        </w:tabs>
        <w:spacing w:line="276" w:lineRule="auto"/>
        <w:ind w:left="709" w:hanging="709"/>
        <w:jc w:val="both"/>
        <w:rPr>
          <w:rFonts w:ascii="Arial" w:hAnsi="Arial"/>
          <w:color w:val="000000"/>
          <w:sz w:val="20"/>
          <w:szCs w:val="20"/>
        </w:rPr>
      </w:pPr>
      <w:r w:rsidRPr="00CD585B">
        <w:rPr>
          <w:rFonts w:ascii="Arial" w:hAnsi="Arial"/>
          <w:color w:val="000000"/>
          <w:sz w:val="20"/>
          <w:szCs w:val="20"/>
        </w:rPr>
        <w:t>Montážne práce je Zhotoviteľ povinný vykonávať okrem požiadaviek uvedených v tejto Zmluve aj v súlade s požiadavkami výrobcu Technologických zariadení a </w:t>
      </w:r>
      <w:r w:rsidR="00A76825" w:rsidRPr="00CD585B">
        <w:rPr>
          <w:rFonts w:ascii="Arial" w:hAnsi="Arial"/>
          <w:color w:val="000000"/>
          <w:sz w:val="20"/>
          <w:szCs w:val="20"/>
        </w:rPr>
        <w:t>n</w:t>
      </w:r>
      <w:r w:rsidRPr="00CD585B">
        <w:rPr>
          <w:rFonts w:ascii="Arial" w:hAnsi="Arial"/>
          <w:color w:val="000000"/>
          <w:sz w:val="20"/>
          <w:szCs w:val="20"/>
        </w:rPr>
        <w:t>a t</w:t>
      </w:r>
      <w:r w:rsidR="00A76825" w:rsidRPr="00CD585B">
        <w:rPr>
          <w:rFonts w:ascii="Arial" w:hAnsi="Arial"/>
          <w:color w:val="000000"/>
          <w:sz w:val="20"/>
          <w:szCs w:val="20"/>
        </w:rPr>
        <w:t>en</w:t>
      </w:r>
      <w:r w:rsidRPr="00CD585B">
        <w:rPr>
          <w:rFonts w:ascii="Arial" w:hAnsi="Arial"/>
          <w:color w:val="000000"/>
          <w:sz w:val="20"/>
          <w:szCs w:val="20"/>
        </w:rPr>
        <w:t xml:space="preserve"> účel je oprávnený zabezpečiť účasť pracovníkov výrobcu Technologického zariadenia na svoje náklady na montáži Technologického zariadenia. V takomto prípade však zodpovedá za dodržanie ustanovení podľa článku 18.7 </w:t>
      </w:r>
      <w:r w:rsidRPr="00CD585B">
        <w:rPr>
          <w:rFonts w:ascii="Arial" w:hAnsi="Arial"/>
          <w:i/>
          <w:color w:val="000000"/>
          <w:sz w:val="20"/>
          <w:szCs w:val="20"/>
        </w:rPr>
        <w:t>(Mlčanlivosť)</w:t>
      </w:r>
      <w:r w:rsidRPr="00CD585B">
        <w:rPr>
          <w:rFonts w:ascii="Arial" w:hAnsi="Arial"/>
          <w:color w:val="000000"/>
          <w:sz w:val="20"/>
          <w:szCs w:val="20"/>
        </w:rPr>
        <w:t xml:space="preserve"> tejto Zmluvy.</w:t>
      </w:r>
    </w:p>
    <w:p w14:paraId="2739F87B" w14:textId="77777777" w:rsidR="004E2E71" w:rsidRPr="00CD585B" w:rsidRDefault="004E2E71" w:rsidP="008057BD">
      <w:pPr>
        <w:pStyle w:val="Nadpis2"/>
        <w:numPr>
          <w:ilvl w:val="0"/>
          <w:numId w:val="155"/>
        </w:numPr>
        <w:tabs>
          <w:tab w:val="left" w:pos="709"/>
        </w:tabs>
        <w:ind w:left="567" w:hanging="589"/>
        <w:jc w:val="both"/>
        <w:rPr>
          <w:rFonts w:ascii="Arial" w:hAnsi="Arial" w:cs="Arial"/>
          <w:i w:val="0"/>
          <w:iCs w:val="0"/>
          <w:sz w:val="20"/>
          <w:szCs w:val="20"/>
        </w:rPr>
      </w:pPr>
      <w:bookmarkStart w:id="46" w:name="_Toc111796536"/>
      <w:r w:rsidRPr="00CD585B">
        <w:rPr>
          <w:rFonts w:ascii="Arial" w:hAnsi="Arial" w:cs="Arial"/>
          <w:i w:val="0"/>
          <w:iCs w:val="0"/>
          <w:color w:val="000000"/>
          <w:sz w:val="20"/>
          <w:szCs w:val="20"/>
        </w:rPr>
        <w:t>SPOLOČNÉ USTANOVENIA TÝKAJÚCE SA SPÔSOBU VYKONÁVANIA DIELA</w:t>
      </w:r>
      <w:bookmarkEnd w:id="46"/>
    </w:p>
    <w:p w14:paraId="75FE3DAE" w14:textId="77777777" w:rsidR="00EA3388" w:rsidRPr="00CD585B" w:rsidRDefault="00EA3388">
      <w:pPr>
        <w:shd w:val="clear" w:color="auto" w:fill="FFFFFF"/>
        <w:tabs>
          <w:tab w:val="left" w:pos="710"/>
        </w:tabs>
        <w:spacing w:line="276" w:lineRule="auto"/>
        <w:jc w:val="both"/>
      </w:pPr>
    </w:p>
    <w:p w14:paraId="3591227D" w14:textId="67E4F14F" w:rsidR="004E2E71" w:rsidRPr="00CD585B" w:rsidRDefault="004E2E71" w:rsidP="008057BD">
      <w:pPr>
        <w:numPr>
          <w:ilvl w:val="0"/>
          <w:numId w:val="163"/>
        </w:numPr>
        <w:shd w:val="clear" w:color="auto" w:fill="FFFFFF"/>
        <w:tabs>
          <w:tab w:val="left" w:pos="710"/>
        </w:tabs>
        <w:spacing w:line="276" w:lineRule="auto"/>
        <w:jc w:val="both"/>
      </w:pPr>
      <w:r w:rsidRPr="00CD585B">
        <w:rPr>
          <w:color w:val="000000"/>
        </w:rPr>
        <w:tab/>
      </w:r>
      <w:r w:rsidRPr="00CD585B">
        <w:rPr>
          <w:b/>
          <w:bCs/>
          <w:color w:val="000000"/>
        </w:rPr>
        <w:t>Zabezpečenie kvality</w:t>
      </w:r>
    </w:p>
    <w:p w14:paraId="550A5C55" w14:textId="77777777" w:rsidR="008064F7" w:rsidRPr="00CD585B" w:rsidRDefault="008064F7">
      <w:pPr>
        <w:shd w:val="clear" w:color="auto" w:fill="FFFFFF"/>
        <w:tabs>
          <w:tab w:val="left" w:pos="710"/>
        </w:tabs>
        <w:spacing w:line="276" w:lineRule="auto"/>
        <w:jc w:val="both"/>
      </w:pPr>
    </w:p>
    <w:p w14:paraId="1BE4ED01" w14:textId="1B7210DA" w:rsidR="004E2E71" w:rsidRPr="00CD585B" w:rsidRDefault="004E2E71" w:rsidP="008057BD">
      <w:pPr>
        <w:numPr>
          <w:ilvl w:val="0"/>
          <w:numId w:val="64"/>
        </w:numPr>
        <w:shd w:val="clear" w:color="auto" w:fill="FFFFFF"/>
        <w:tabs>
          <w:tab w:val="left" w:pos="710"/>
        </w:tabs>
        <w:spacing w:line="276" w:lineRule="auto"/>
        <w:ind w:left="710" w:hanging="710"/>
        <w:jc w:val="both"/>
        <w:rPr>
          <w:color w:val="000000"/>
        </w:rPr>
      </w:pPr>
      <w:r w:rsidRPr="00CD585B">
        <w:rPr>
          <w:color w:val="000000"/>
        </w:rPr>
        <w:t>Zhotoviteľ je povinný zhotoviť Dielo podľa Zmluvy v úrovni a kvalite a v súlade s požiadavkami uvedenými v Zmluve a všetkých jej Prílohách</w:t>
      </w:r>
      <w:r w:rsidR="00D4662E" w:rsidRPr="00CD585B">
        <w:rPr>
          <w:color w:val="000000"/>
        </w:rPr>
        <w:t>.</w:t>
      </w:r>
    </w:p>
    <w:p w14:paraId="3864FFCD" w14:textId="77777777" w:rsidR="004E2E71" w:rsidRPr="00CD585B" w:rsidRDefault="004E2E71" w:rsidP="008057BD">
      <w:pPr>
        <w:numPr>
          <w:ilvl w:val="0"/>
          <w:numId w:val="64"/>
        </w:numPr>
        <w:shd w:val="clear" w:color="auto" w:fill="FFFFFF"/>
        <w:tabs>
          <w:tab w:val="left" w:pos="710"/>
        </w:tabs>
        <w:spacing w:line="276" w:lineRule="auto"/>
        <w:ind w:left="710" w:hanging="710"/>
        <w:jc w:val="both"/>
        <w:rPr>
          <w:color w:val="000000"/>
        </w:rPr>
      </w:pPr>
      <w:r w:rsidRPr="00CD585B">
        <w:rPr>
          <w:color w:val="000000"/>
        </w:rPr>
        <w:t>Zhotoviteľ je povinný zaviesť systém zabezpečenia kvality, čím bude demonštrovať súlad s požiadavkami Zmluvy. Systém musí zodpovedať podrobnostiam uvedeným v Zmluve. Dozor Objednávateľa bude oprávnený preskúmať akýkoľvek aspekt tohto systému.</w:t>
      </w:r>
    </w:p>
    <w:p w14:paraId="15B63D68" w14:textId="56ACC8F3" w:rsidR="004E2E71" w:rsidRPr="00CD585B" w:rsidRDefault="004E2E71" w:rsidP="008057BD">
      <w:pPr>
        <w:numPr>
          <w:ilvl w:val="0"/>
          <w:numId w:val="64"/>
        </w:numPr>
        <w:shd w:val="clear" w:color="auto" w:fill="FFFFFF" w:themeFill="background1"/>
        <w:tabs>
          <w:tab w:val="left" w:pos="710"/>
        </w:tabs>
        <w:spacing w:line="276" w:lineRule="auto"/>
        <w:ind w:left="710" w:hanging="710"/>
        <w:jc w:val="both"/>
        <w:rPr>
          <w:color w:val="000000"/>
        </w:rPr>
      </w:pPr>
      <w:r w:rsidRPr="40ECD17B">
        <w:rPr>
          <w:color w:val="000000" w:themeColor="text1"/>
        </w:rPr>
        <w:t xml:space="preserve">Podrobnosti všetkých postupov a dokumenty o zhode sa musia kvôli informácii odovzdať </w:t>
      </w:r>
      <w:r w:rsidR="00B4653A" w:rsidRPr="40ECD17B">
        <w:rPr>
          <w:color w:val="000000" w:themeColor="text1"/>
        </w:rPr>
        <w:t>Dozoru</w:t>
      </w:r>
      <w:r w:rsidRPr="40ECD17B">
        <w:rPr>
          <w:color w:val="000000" w:themeColor="text1"/>
        </w:rPr>
        <w:t xml:space="preserve"> Objednávateľa predtým, než začne každá z realizačných fáz vykonávaných prác. Keď sa pre Dozor Objednávateľa vydáva akýkoľvek dokument technickej povahy, musí byť na tomto dokumente výslovne uvedený dôkaz o predchádzajúcom schválení samotným Zhotoviteľom.</w:t>
      </w:r>
    </w:p>
    <w:p w14:paraId="0B5E81C5" w14:textId="77777777" w:rsidR="004E2E71" w:rsidRPr="00CD585B" w:rsidRDefault="004E2E71" w:rsidP="008057BD">
      <w:pPr>
        <w:numPr>
          <w:ilvl w:val="0"/>
          <w:numId w:val="64"/>
        </w:numPr>
        <w:shd w:val="clear" w:color="auto" w:fill="FFFFFF"/>
        <w:tabs>
          <w:tab w:val="left" w:pos="710"/>
        </w:tabs>
        <w:spacing w:line="276" w:lineRule="auto"/>
        <w:ind w:left="710" w:hanging="710"/>
        <w:jc w:val="both"/>
        <w:rPr>
          <w:color w:val="000000"/>
        </w:rPr>
      </w:pPr>
      <w:r w:rsidRPr="00CD585B">
        <w:rPr>
          <w:color w:val="000000"/>
        </w:rPr>
        <w:t>Súlad so systémom zabezpečenia kvality nezbavuje Zhotoviteľa žiadnej z jeho povinností alebo zodpovednosti podľa Zmluvy.</w:t>
      </w:r>
    </w:p>
    <w:p w14:paraId="43A524E1" w14:textId="49AEC102" w:rsidR="004E2E71" w:rsidRPr="00CD585B" w:rsidRDefault="004E2E71" w:rsidP="008057BD">
      <w:pPr>
        <w:numPr>
          <w:ilvl w:val="0"/>
          <w:numId w:val="64"/>
        </w:numPr>
        <w:shd w:val="clear" w:color="auto" w:fill="FFFFFF"/>
        <w:tabs>
          <w:tab w:val="left" w:pos="710"/>
        </w:tabs>
        <w:spacing w:line="276" w:lineRule="auto"/>
        <w:ind w:left="709" w:hanging="709"/>
        <w:jc w:val="both"/>
      </w:pPr>
      <w:r w:rsidRPr="00CD585B">
        <w:rPr>
          <w:color w:val="000000"/>
        </w:rPr>
        <w:t>Pre určenie kvality prác podľa Zmluvy je rozhodujúci opis predmetu plnenia vymedzený Zmluvou a jej Prílohami,</w:t>
      </w:r>
      <w:r w:rsidR="003B0B6A" w:rsidRPr="00CD585B">
        <w:rPr>
          <w:color w:val="000000"/>
        </w:rPr>
        <w:t xml:space="preserve"> Kontrolný a skúšobný plán,</w:t>
      </w:r>
      <w:r w:rsidRPr="00CD585B">
        <w:rPr>
          <w:color w:val="000000"/>
        </w:rPr>
        <w:t xml:space="preserve"> a ak nie sú pre dané práce konkrétne podmienky stanovené, podmienky stanovené príslušnými právnymi predpismi alebo pre konkrétne plnenie príslušné STN, ak nie sú stanovené ani príslušnými právnymi predpismi ani príslušnými STN, potom stanovený účel Zmluvy podľa článku 2 </w:t>
      </w:r>
      <w:r w:rsidRPr="00CD585B">
        <w:rPr>
          <w:i/>
          <w:iCs/>
          <w:color w:val="000000"/>
        </w:rPr>
        <w:t xml:space="preserve">(Účel zmluvy) </w:t>
      </w:r>
      <w:r w:rsidRPr="00CD585B">
        <w:rPr>
          <w:color w:val="000000"/>
        </w:rPr>
        <w:t>tejto Zmluvy. Všetky Materiály a</w:t>
      </w:r>
      <w:r w:rsidR="00E41FE9" w:rsidRPr="00CD585B">
        <w:rPr>
          <w:color w:val="000000"/>
        </w:rPr>
        <w:t> Technologické z</w:t>
      </w:r>
      <w:r w:rsidRPr="00CD585B">
        <w:rPr>
          <w:color w:val="000000"/>
        </w:rPr>
        <w:t xml:space="preserve">ariadenia Zhotoviteľa musia byť pred ich použitím v rámci Diela preskúšané alebo iným vhodným spôsobom overené, či vyhovujú podmienkam stanovených Zmluvou. </w:t>
      </w:r>
      <w:r w:rsidR="00E41FE9" w:rsidRPr="00CD585B">
        <w:rPr>
          <w:color w:val="000000"/>
        </w:rPr>
        <w:t>Technologické z</w:t>
      </w:r>
      <w:r w:rsidRPr="00CD585B">
        <w:rPr>
          <w:color w:val="000000"/>
        </w:rPr>
        <w:t xml:space="preserve">ariadenia musia byť </w:t>
      </w:r>
      <w:r w:rsidR="003B01CB" w:rsidRPr="00CD585B">
        <w:rPr>
          <w:color w:val="000000"/>
        </w:rPr>
        <w:t>v dobrom technickom stave</w:t>
      </w:r>
      <w:r w:rsidRPr="00CD585B">
        <w:rPr>
          <w:color w:val="000000"/>
        </w:rPr>
        <w:t>, kvalitné a vhodné na zamýšľané použitie.</w:t>
      </w:r>
    </w:p>
    <w:p w14:paraId="31849C10" w14:textId="77777777" w:rsidR="008B4224" w:rsidRPr="00CD585B" w:rsidRDefault="008B4224">
      <w:pPr>
        <w:shd w:val="clear" w:color="auto" w:fill="FFFFFF"/>
        <w:tabs>
          <w:tab w:val="left" w:pos="710"/>
        </w:tabs>
        <w:spacing w:line="276" w:lineRule="auto"/>
        <w:ind w:left="709"/>
        <w:jc w:val="both"/>
      </w:pPr>
    </w:p>
    <w:p w14:paraId="4763E0DD" w14:textId="098513A8" w:rsidR="004E2E71" w:rsidRPr="00CD585B" w:rsidRDefault="004E2E71" w:rsidP="008057BD">
      <w:pPr>
        <w:numPr>
          <w:ilvl w:val="0"/>
          <w:numId w:val="163"/>
        </w:numPr>
        <w:shd w:val="clear" w:color="auto" w:fill="FFFFFF"/>
        <w:tabs>
          <w:tab w:val="left" w:pos="710"/>
        </w:tabs>
        <w:spacing w:line="276" w:lineRule="auto"/>
        <w:jc w:val="both"/>
      </w:pPr>
      <w:r w:rsidRPr="00CD585B">
        <w:rPr>
          <w:b/>
          <w:bCs/>
          <w:color w:val="000000"/>
        </w:rPr>
        <w:t>Správy o postupe prác</w:t>
      </w:r>
    </w:p>
    <w:p w14:paraId="514FC14A" w14:textId="77777777" w:rsidR="008064F7" w:rsidRPr="00CD585B" w:rsidRDefault="008064F7">
      <w:pPr>
        <w:shd w:val="clear" w:color="auto" w:fill="FFFFFF"/>
        <w:tabs>
          <w:tab w:val="left" w:pos="710"/>
        </w:tabs>
        <w:spacing w:line="276" w:lineRule="auto"/>
        <w:jc w:val="both"/>
      </w:pPr>
    </w:p>
    <w:p w14:paraId="5DB649F6" w14:textId="2E33A941" w:rsidR="004E2E71" w:rsidRPr="00CD585B" w:rsidRDefault="004E2E71" w:rsidP="008057BD">
      <w:pPr>
        <w:numPr>
          <w:ilvl w:val="0"/>
          <w:numId w:val="65"/>
        </w:numPr>
        <w:shd w:val="clear" w:color="auto" w:fill="FFFFFF" w:themeFill="background1"/>
        <w:tabs>
          <w:tab w:val="left" w:pos="710"/>
        </w:tabs>
        <w:spacing w:line="276" w:lineRule="auto"/>
        <w:ind w:left="710" w:hanging="710"/>
        <w:jc w:val="both"/>
        <w:rPr>
          <w:color w:val="000000"/>
        </w:rPr>
      </w:pPr>
      <w:r w:rsidRPr="4B259884">
        <w:rPr>
          <w:color w:val="000000" w:themeColor="text1"/>
        </w:rPr>
        <w:t xml:space="preserve">Zhotoviteľ je povinný pripravovať až do prevzatia Diela Objednávateľom </w:t>
      </w:r>
      <w:r w:rsidR="005425E0" w:rsidRPr="4B259884">
        <w:rPr>
          <w:color w:val="000000" w:themeColor="text1"/>
        </w:rPr>
        <w:t>týždenné</w:t>
      </w:r>
      <w:r w:rsidR="003B01CB" w:rsidRPr="4B259884">
        <w:rPr>
          <w:color w:val="000000" w:themeColor="text1"/>
        </w:rPr>
        <w:t xml:space="preserve"> a mesačné</w:t>
      </w:r>
      <w:r w:rsidR="005425E0" w:rsidRPr="4B259884">
        <w:rPr>
          <w:color w:val="000000" w:themeColor="text1"/>
        </w:rPr>
        <w:t xml:space="preserve"> </w:t>
      </w:r>
      <w:r w:rsidRPr="4B259884">
        <w:rPr>
          <w:color w:val="000000" w:themeColor="text1"/>
        </w:rPr>
        <w:lastRenderedPageBreak/>
        <w:t xml:space="preserve">správy o postupe prác </w:t>
      </w:r>
      <w:r w:rsidR="00B6120F" w:rsidRPr="4B259884">
        <w:rPr>
          <w:color w:val="000000" w:themeColor="text1"/>
        </w:rPr>
        <w:t xml:space="preserve">v slovenskom jazyku </w:t>
      </w:r>
      <w:r w:rsidRPr="4B259884">
        <w:rPr>
          <w:color w:val="000000" w:themeColor="text1"/>
        </w:rPr>
        <w:t>a</w:t>
      </w:r>
      <w:r w:rsidR="00B6120F" w:rsidRPr="4B259884">
        <w:rPr>
          <w:color w:val="000000" w:themeColor="text1"/>
        </w:rPr>
        <w:t> </w:t>
      </w:r>
      <w:r w:rsidRPr="4B259884">
        <w:rPr>
          <w:color w:val="000000" w:themeColor="text1"/>
        </w:rPr>
        <w:t>predkladať ich Dozor</w:t>
      </w:r>
      <w:r w:rsidR="001517C3" w:rsidRPr="4B259884">
        <w:rPr>
          <w:color w:val="000000" w:themeColor="text1"/>
        </w:rPr>
        <w:t>u</w:t>
      </w:r>
      <w:r w:rsidRPr="4B259884">
        <w:rPr>
          <w:color w:val="000000" w:themeColor="text1"/>
        </w:rPr>
        <w:t xml:space="preserve"> Objednávateľa v</w:t>
      </w:r>
      <w:r w:rsidR="00B6120F" w:rsidRPr="4B259884">
        <w:rPr>
          <w:color w:val="000000" w:themeColor="text1"/>
        </w:rPr>
        <w:t> </w:t>
      </w:r>
      <w:r w:rsidRPr="4B259884">
        <w:rPr>
          <w:color w:val="000000" w:themeColor="text1"/>
        </w:rPr>
        <w:t xml:space="preserve">dvoch (2) listinných farebných vyhotoveniach </w:t>
      </w:r>
      <w:r w:rsidR="00CB7FD1" w:rsidRPr="4B259884">
        <w:rPr>
          <w:color w:val="000000" w:themeColor="text1"/>
        </w:rPr>
        <w:t xml:space="preserve">a v jednej kópii v elektronickej forme na </w:t>
      </w:r>
      <w:r w:rsidR="0DB330EB" w:rsidRPr="4B259884">
        <w:rPr>
          <w:color w:val="000000" w:themeColor="text1"/>
        </w:rPr>
        <w:t>USB</w:t>
      </w:r>
      <w:r w:rsidR="00CB7FD1" w:rsidRPr="4B259884">
        <w:rPr>
          <w:color w:val="000000" w:themeColor="text1"/>
        </w:rPr>
        <w:t xml:space="preserve"> nosiči a Objednávateľovi v štyroch (4) listinných farebných vyhotoveniach a v jednej kópii v elektronickej forme na</w:t>
      </w:r>
      <w:r w:rsidR="0283E5BD" w:rsidRPr="4B259884">
        <w:rPr>
          <w:color w:val="000000" w:themeColor="text1"/>
        </w:rPr>
        <w:t xml:space="preserve"> USB nosiči</w:t>
      </w:r>
      <w:r w:rsidRPr="4B259884">
        <w:rPr>
          <w:color w:val="000000" w:themeColor="text1"/>
        </w:rPr>
        <w:t xml:space="preserve">. </w:t>
      </w:r>
    </w:p>
    <w:p w14:paraId="529EBDE7" w14:textId="6F687D99" w:rsidR="004E2E71" w:rsidRPr="00CD585B" w:rsidRDefault="004E2E71" w:rsidP="008057BD">
      <w:pPr>
        <w:numPr>
          <w:ilvl w:val="0"/>
          <w:numId w:val="65"/>
        </w:numPr>
        <w:shd w:val="clear" w:color="auto" w:fill="FFFFFF" w:themeFill="background1"/>
        <w:tabs>
          <w:tab w:val="left" w:pos="710"/>
        </w:tabs>
        <w:spacing w:line="276" w:lineRule="auto"/>
        <w:jc w:val="both"/>
      </w:pPr>
      <w:r w:rsidRPr="05B8B13C">
        <w:rPr>
          <w:color w:val="000000" w:themeColor="text1"/>
        </w:rPr>
        <w:t xml:space="preserve">Každá </w:t>
      </w:r>
      <w:r w:rsidR="003B01CB" w:rsidRPr="05B8B13C">
        <w:rPr>
          <w:color w:val="000000" w:themeColor="text1"/>
        </w:rPr>
        <w:t>týždenná</w:t>
      </w:r>
      <w:r w:rsidR="00D221C5">
        <w:rPr>
          <w:color w:val="000000" w:themeColor="text1"/>
        </w:rPr>
        <w:t xml:space="preserve"> </w:t>
      </w:r>
      <w:r w:rsidRPr="05B8B13C">
        <w:rPr>
          <w:color w:val="000000" w:themeColor="text1"/>
        </w:rPr>
        <w:t>správa bude obsahovať:</w:t>
      </w:r>
    </w:p>
    <w:p w14:paraId="73889E31" w14:textId="12510181" w:rsidR="40ECD17B" w:rsidRPr="00213E31" w:rsidRDefault="004E2E71" w:rsidP="00213E31">
      <w:pPr>
        <w:numPr>
          <w:ilvl w:val="0"/>
          <w:numId w:val="66"/>
        </w:numPr>
        <w:shd w:val="clear" w:color="auto" w:fill="FFFFFF" w:themeFill="background1"/>
        <w:tabs>
          <w:tab w:val="left" w:pos="709"/>
        </w:tabs>
        <w:spacing w:line="276" w:lineRule="auto"/>
        <w:ind w:left="1421" w:hanging="710"/>
        <w:jc w:val="both"/>
        <w:rPr>
          <w:color w:val="000000"/>
        </w:rPr>
      </w:pPr>
      <w:r w:rsidRPr="40ECD17B">
        <w:rPr>
          <w:color w:val="000000" w:themeColor="text1"/>
        </w:rPr>
        <w:t xml:space="preserve">diagramy a podrobné popisy postupu prác, vrátane všetkých štádií </w:t>
      </w:r>
      <w:r w:rsidR="00CB7FD1" w:rsidRPr="40ECD17B">
        <w:rPr>
          <w:color w:val="000000" w:themeColor="text1"/>
        </w:rPr>
        <w:t xml:space="preserve">/ míľnikov </w:t>
      </w:r>
      <w:r w:rsidRPr="40ECD17B">
        <w:rPr>
          <w:color w:val="000000" w:themeColor="text1"/>
        </w:rPr>
        <w:t>projektových prác (ak existujú), Dokumenty Zhotoviteľa, obstarávanie, výrobu, dodávku na Stavenisko, výstavbu, montáž a skúšanie a tiež bude zahŕňať tieto štádia pre všetky práce vykonané</w:t>
      </w:r>
      <w:r w:rsidR="008B4224" w:rsidRPr="40ECD17B">
        <w:rPr>
          <w:color w:val="000000" w:themeColor="text1"/>
        </w:rPr>
        <w:t xml:space="preserve"> </w:t>
      </w:r>
      <w:r w:rsidRPr="40ECD17B">
        <w:rPr>
          <w:color w:val="000000" w:themeColor="text1"/>
        </w:rPr>
        <w:t>Nominovanými</w:t>
      </w:r>
      <w:r w:rsidR="008B4224" w:rsidRPr="40ECD17B">
        <w:rPr>
          <w:color w:val="000000" w:themeColor="text1"/>
        </w:rPr>
        <w:t xml:space="preserve"> </w:t>
      </w:r>
      <w:r w:rsidRPr="40ECD17B">
        <w:rPr>
          <w:color w:val="000000" w:themeColor="text1"/>
        </w:rPr>
        <w:t>subdodávateľmi</w:t>
      </w:r>
      <w:r w:rsidR="008B4224" w:rsidRPr="40ECD17B">
        <w:rPr>
          <w:color w:val="000000" w:themeColor="text1"/>
        </w:rPr>
        <w:t xml:space="preserve"> </w:t>
      </w:r>
      <w:r w:rsidRPr="40ECD17B">
        <w:rPr>
          <w:color w:val="000000" w:themeColor="text1"/>
        </w:rPr>
        <w:t>podľa</w:t>
      </w:r>
      <w:r w:rsidR="008B4224" w:rsidRPr="40ECD17B">
        <w:rPr>
          <w:color w:val="000000" w:themeColor="text1"/>
        </w:rPr>
        <w:t xml:space="preserve"> </w:t>
      </w:r>
      <w:r w:rsidRPr="40ECD17B">
        <w:rPr>
          <w:color w:val="000000" w:themeColor="text1"/>
        </w:rPr>
        <w:t>článku</w:t>
      </w:r>
      <w:r w:rsidR="008B4224" w:rsidRPr="40ECD17B">
        <w:rPr>
          <w:color w:val="000000" w:themeColor="text1"/>
        </w:rPr>
        <w:t xml:space="preserve"> </w:t>
      </w:r>
      <w:hyperlink w:anchor="bookmark36">
        <w:r w:rsidRPr="40ECD17B">
          <w:rPr>
            <w:color w:val="000000" w:themeColor="text1"/>
          </w:rPr>
          <w:t>3.17</w:t>
        </w:r>
      </w:hyperlink>
      <w:r w:rsidR="008B4224" w:rsidRPr="40ECD17B">
        <w:rPr>
          <w:color w:val="000000" w:themeColor="text1"/>
        </w:rPr>
        <w:t xml:space="preserve"> </w:t>
      </w:r>
      <w:r w:rsidRPr="40ECD17B">
        <w:rPr>
          <w:i/>
          <w:iCs/>
          <w:color w:val="000000" w:themeColor="text1"/>
        </w:rPr>
        <w:t xml:space="preserve">(Nominovaní subdodávatelia) </w:t>
      </w:r>
      <w:r w:rsidRPr="40ECD17B">
        <w:rPr>
          <w:color w:val="000000" w:themeColor="text1"/>
        </w:rPr>
        <w:t>tejto Zmluvy),</w:t>
      </w:r>
    </w:p>
    <w:p w14:paraId="06A08257" w14:textId="77777777" w:rsidR="00213E31" w:rsidRPr="00213E31" w:rsidRDefault="7160AFB3" w:rsidP="00213E31">
      <w:pPr>
        <w:numPr>
          <w:ilvl w:val="0"/>
          <w:numId w:val="66"/>
        </w:numPr>
        <w:shd w:val="clear" w:color="auto" w:fill="FFFFFF" w:themeFill="background1"/>
        <w:tabs>
          <w:tab w:val="left" w:pos="709"/>
        </w:tabs>
        <w:spacing w:line="276" w:lineRule="auto"/>
        <w:ind w:left="711"/>
        <w:jc w:val="both"/>
        <w:rPr>
          <w:color w:val="000000"/>
        </w:rPr>
      </w:pPr>
      <w:r w:rsidRPr="40ECD17B">
        <w:rPr>
          <w:color w:val="000000" w:themeColor="text1"/>
        </w:rPr>
        <w:t xml:space="preserve">videozáznam a </w:t>
      </w:r>
      <w:r w:rsidR="004E2E71" w:rsidRPr="40ECD17B">
        <w:rPr>
          <w:color w:val="000000" w:themeColor="text1"/>
        </w:rPr>
        <w:t>fotografie dokumentujúce stav výroby</w:t>
      </w:r>
      <w:r w:rsidR="1640C202" w:rsidRPr="40ECD17B">
        <w:rPr>
          <w:color w:val="000000" w:themeColor="text1"/>
        </w:rPr>
        <w:t>, stav Diela</w:t>
      </w:r>
      <w:r w:rsidR="004E2E71" w:rsidRPr="40ECD17B">
        <w:rPr>
          <w:color w:val="000000" w:themeColor="text1"/>
        </w:rPr>
        <w:t xml:space="preserve"> a pokrok na</w:t>
      </w:r>
    </w:p>
    <w:p w14:paraId="1A268530" w14:textId="78957166" w:rsidR="004E2E71" w:rsidRPr="00213E31" w:rsidRDefault="00213E31" w:rsidP="00213E31">
      <w:pPr>
        <w:pStyle w:val="Odsekzoznamu"/>
        <w:spacing w:after="0"/>
        <w:ind w:left="1440"/>
        <w:rPr>
          <w:rFonts w:ascii="Arial" w:hAnsi="Arial"/>
          <w:color w:val="000000" w:themeColor="text1"/>
          <w:sz w:val="20"/>
          <w:szCs w:val="20"/>
        </w:rPr>
      </w:pPr>
      <w:r w:rsidRPr="00213E31">
        <w:rPr>
          <w:rFonts w:ascii="Arial" w:hAnsi="Arial"/>
          <w:color w:val="000000" w:themeColor="text1"/>
          <w:sz w:val="20"/>
          <w:szCs w:val="20"/>
        </w:rPr>
        <w:t>Stavenisku.</w:t>
      </w:r>
    </w:p>
    <w:p w14:paraId="751F1670" w14:textId="4546371E" w:rsidR="00444AE1" w:rsidRPr="00CD585B" w:rsidRDefault="00444AE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pri výrobe každej dôležitej položky Technologického zariadenia a Materiálov meno výrobcu, miesto výroby, percentuálny stav a skutočné alebo očakávané údaje o:</w:t>
      </w:r>
    </w:p>
    <w:p w14:paraId="44ACC731" w14:textId="653540D3" w:rsidR="00444AE1" w:rsidRPr="00CD585B" w:rsidRDefault="00444AE1" w:rsidP="008057BD">
      <w:pPr>
        <w:pStyle w:val="Default"/>
        <w:numPr>
          <w:ilvl w:val="0"/>
          <w:numId w:val="237"/>
        </w:numPr>
        <w:tabs>
          <w:tab w:val="left" w:pos="709"/>
        </w:tabs>
        <w:jc w:val="both"/>
        <w:rPr>
          <w:sz w:val="20"/>
          <w:szCs w:val="20"/>
        </w:rPr>
      </w:pPr>
      <w:r w:rsidRPr="00CD585B">
        <w:rPr>
          <w:sz w:val="20"/>
          <w:szCs w:val="20"/>
        </w:rPr>
        <w:t>začatí výroby,</w:t>
      </w:r>
    </w:p>
    <w:p w14:paraId="33626A0F" w14:textId="77777777" w:rsidR="00444AE1" w:rsidRPr="00CD585B" w:rsidRDefault="00444AE1" w:rsidP="008057BD">
      <w:pPr>
        <w:pStyle w:val="Default"/>
        <w:numPr>
          <w:ilvl w:val="0"/>
          <w:numId w:val="237"/>
        </w:numPr>
        <w:tabs>
          <w:tab w:val="left" w:pos="709"/>
        </w:tabs>
        <w:jc w:val="both"/>
        <w:rPr>
          <w:sz w:val="20"/>
          <w:szCs w:val="20"/>
        </w:rPr>
      </w:pPr>
      <w:r w:rsidRPr="00CD585B">
        <w:rPr>
          <w:sz w:val="20"/>
          <w:szCs w:val="20"/>
        </w:rPr>
        <w:t>kontrolách Zhotoviteľa,</w:t>
      </w:r>
    </w:p>
    <w:p w14:paraId="618B9152" w14:textId="77777777" w:rsidR="00444AE1" w:rsidRPr="00CD585B" w:rsidRDefault="00444AE1" w:rsidP="008057BD">
      <w:pPr>
        <w:pStyle w:val="Default"/>
        <w:numPr>
          <w:ilvl w:val="0"/>
          <w:numId w:val="237"/>
        </w:numPr>
        <w:tabs>
          <w:tab w:val="left" w:pos="709"/>
        </w:tabs>
        <w:jc w:val="both"/>
        <w:rPr>
          <w:sz w:val="20"/>
          <w:szCs w:val="20"/>
        </w:rPr>
      </w:pPr>
      <w:r w:rsidRPr="00CD585B">
        <w:rPr>
          <w:sz w:val="20"/>
          <w:szCs w:val="20"/>
        </w:rPr>
        <w:t>skúškach vykonávaných podľa tejto Zmluvy, a</w:t>
      </w:r>
    </w:p>
    <w:p w14:paraId="569B8DF8" w14:textId="29D5EFA5" w:rsidR="00444AE1" w:rsidRPr="00CD585B" w:rsidRDefault="00444AE1" w:rsidP="008057BD">
      <w:pPr>
        <w:pStyle w:val="Default"/>
        <w:numPr>
          <w:ilvl w:val="0"/>
          <w:numId w:val="237"/>
        </w:numPr>
        <w:tabs>
          <w:tab w:val="left" w:pos="709"/>
        </w:tabs>
        <w:jc w:val="both"/>
        <w:rPr>
          <w:sz w:val="20"/>
          <w:szCs w:val="20"/>
        </w:rPr>
      </w:pPr>
      <w:r w:rsidRPr="00CD585B">
        <w:rPr>
          <w:sz w:val="20"/>
          <w:szCs w:val="20"/>
        </w:rPr>
        <w:t>nakládke a dodaní na Stavenisko,</w:t>
      </w:r>
    </w:p>
    <w:p w14:paraId="52D03011" w14:textId="3A6883F8"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 xml:space="preserve">podrobnosti popísané v článku </w:t>
      </w:r>
      <w:hyperlink w:anchor="bookmark31" w:history="1">
        <w:r w:rsidRPr="00CD585B">
          <w:rPr>
            <w:rFonts w:ascii="Arial" w:hAnsi="Arial" w:cs="Arial"/>
            <w:color w:val="000000"/>
            <w:sz w:val="20"/>
            <w:szCs w:val="20"/>
            <w:lang w:val="sk-SK"/>
          </w:rPr>
          <w:t>3.13</w:t>
        </w:r>
      </w:hyperlink>
      <w:r w:rsidRPr="00CD585B">
        <w:rPr>
          <w:rFonts w:ascii="Arial" w:hAnsi="Arial" w:cs="Arial"/>
          <w:color w:val="000000"/>
          <w:sz w:val="20"/>
          <w:szCs w:val="20"/>
          <w:lang w:val="sk-SK"/>
        </w:rPr>
        <w:t xml:space="preserve"> (</w:t>
      </w:r>
      <w:r w:rsidRPr="00CD585B">
        <w:rPr>
          <w:rFonts w:ascii="Arial" w:hAnsi="Arial" w:cs="Arial"/>
          <w:i/>
          <w:iCs/>
          <w:color w:val="000000"/>
          <w:sz w:val="20"/>
          <w:szCs w:val="20"/>
          <w:lang w:val="sk-SK"/>
        </w:rPr>
        <w:t>Záznamy o Pracovníkoch Zhotoviteľa a Zariadeniach Zhotoviteľa</w:t>
      </w:r>
      <w:r w:rsidRPr="00CD585B">
        <w:rPr>
          <w:rFonts w:ascii="Arial" w:hAnsi="Arial" w:cs="Arial"/>
          <w:color w:val="000000"/>
          <w:sz w:val="20"/>
          <w:szCs w:val="20"/>
          <w:lang w:val="sk-SK"/>
        </w:rPr>
        <w:t>) tejto Zmluvy,</w:t>
      </w:r>
    </w:p>
    <w:p w14:paraId="17D0EDC5"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kópie dokumentov o zabezpečení kvality, výsledky skúšok a certifikáty Materiálov,</w:t>
      </w:r>
    </w:p>
    <w:p w14:paraId="453E6021"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zoznam požiadaviek podľa článku 15.1 (Požiadavky (nároky) Objednávateľa) tejto Zmluvy a požiadaviek predložených podľa článku 15.2 (Požiadavky Zhotoviteľa) tejto Zmluvy,</w:t>
      </w:r>
    </w:p>
    <w:p w14:paraId="04FAA95C"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bezpečnostné štatistiky, vrátane podrobností o akýchkoľvek nebezpečných nehodách a činnostiach, ktoré sa vzťahujú k životnému prostrediu a verejnosti,</w:t>
      </w:r>
    </w:p>
    <w:p w14:paraId="1F3FD9F5"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porovnanie skutočného a plánovaného postupu s podrobnosťami o</w:t>
      </w:r>
      <w:r w:rsidR="00E366A0" w:rsidRPr="00CD585B">
        <w:rPr>
          <w:rFonts w:ascii="Arial" w:hAnsi="Arial" w:cs="Arial"/>
          <w:color w:val="000000"/>
          <w:sz w:val="20"/>
          <w:szCs w:val="20"/>
          <w:lang w:val="sk-SK"/>
        </w:rPr>
        <w:t> </w:t>
      </w:r>
      <w:r w:rsidRPr="00CD585B">
        <w:rPr>
          <w:rFonts w:ascii="Arial" w:hAnsi="Arial" w:cs="Arial"/>
          <w:color w:val="000000"/>
          <w:sz w:val="20"/>
          <w:szCs w:val="20"/>
          <w:lang w:val="sk-SK"/>
        </w:rPr>
        <w:t>všetkých</w:t>
      </w:r>
      <w:r w:rsidR="00E366A0" w:rsidRPr="00CD585B">
        <w:rPr>
          <w:rFonts w:ascii="Arial" w:hAnsi="Arial" w:cs="Arial"/>
          <w:color w:val="000000"/>
          <w:sz w:val="20"/>
          <w:szCs w:val="20"/>
          <w:lang w:val="sk-SK"/>
        </w:rPr>
        <w:t xml:space="preserve"> </w:t>
      </w:r>
      <w:r w:rsidRPr="00CD585B">
        <w:rPr>
          <w:rFonts w:ascii="Arial" w:hAnsi="Arial" w:cs="Arial"/>
          <w:color w:val="000000"/>
          <w:sz w:val="20"/>
          <w:szCs w:val="20"/>
          <w:lang w:val="sk-SK"/>
        </w:rPr>
        <w:t xml:space="preserve">udalostiach, </w:t>
      </w:r>
      <w:r w:rsidR="00E366A0" w:rsidRPr="00CD585B">
        <w:rPr>
          <w:rFonts w:ascii="Arial" w:hAnsi="Arial" w:cs="Arial"/>
          <w:color w:val="000000"/>
          <w:sz w:val="20"/>
          <w:szCs w:val="20"/>
          <w:lang w:val="sk-SK"/>
        </w:rPr>
        <w:t>a</w:t>
      </w:r>
      <w:r w:rsidRPr="00CD585B">
        <w:rPr>
          <w:rFonts w:ascii="Arial" w:hAnsi="Arial" w:cs="Arial"/>
          <w:color w:val="000000"/>
          <w:sz w:val="20"/>
          <w:szCs w:val="20"/>
          <w:lang w:val="sk-SK"/>
        </w:rPr>
        <w:t>lebo okolnostiach,</w:t>
      </w:r>
      <w:r w:rsidR="00E366A0" w:rsidRPr="00CD585B">
        <w:rPr>
          <w:rFonts w:ascii="Arial" w:hAnsi="Arial" w:cs="Arial"/>
          <w:color w:val="000000"/>
          <w:sz w:val="20"/>
          <w:szCs w:val="20"/>
          <w:lang w:val="sk-SK"/>
        </w:rPr>
        <w:t xml:space="preserve"> </w:t>
      </w:r>
      <w:r w:rsidRPr="00CD585B">
        <w:rPr>
          <w:rFonts w:ascii="Arial" w:hAnsi="Arial" w:cs="Arial"/>
          <w:color w:val="000000"/>
          <w:sz w:val="20"/>
          <w:szCs w:val="20"/>
          <w:lang w:val="sk-SK"/>
        </w:rPr>
        <w:t>ktoré by mohli</w:t>
      </w:r>
      <w:r w:rsidR="00E366A0" w:rsidRPr="00CD585B">
        <w:rPr>
          <w:rFonts w:ascii="Arial" w:hAnsi="Arial" w:cs="Arial"/>
          <w:color w:val="000000"/>
          <w:sz w:val="20"/>
          <w:szCs w:val="20"/>
          <w:lang w:val="sk-SK"/>
        </w:rPr>
        <w:t xml:space="preserve"> </w:t>
      </w:r>
      <w:r w:rsidRPr="00CD585B">
        <w:rPr>
          <w:rFonts w:ascii="Arial" w:hAnsi="Arial" w:cs="Arial"/>
          <w:color w:val="000000"/>
          <w:sz w:val="20"/>
          <w:szCs w:val="20"/>
          <w:lang w:val="sk-SK"/>
        </w:rPr>
        <w:t>ohroziť dokončenie v súlade so Zmluvou a o opatreniach, ktoré sú (alebo budú) prijaté na prekonanie omeškania,</w:t>
      </w:r>
    </w:p>
    <w:p w14:paraId="6F9953EF"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ďalšie skutočnosti a okolnosti týkajúce sa realizovania Diela, ktoré sú podstatné alebo</w:t>
      </w:r>
    </w:p>
    <w:p w14:paraId="6835E00C" w14:textId="77777777"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t>ktoré môžu mať vplyv na zmenu pokynov Objednávateľa, a</w:t>
      </w:r>
    </w:p>
    <w:p w14:paraId="75E11FAC" w14:textId="19A9F0B5" w:rsidR="004E2E71" w:rsidRPr="00CD585B" w:rsidRDefault="004E2E71" w:rsidP="008057BD">
      <w:pPr>
        <w:pStyle w:val="Normal3"/>
        <w:numPr>
          <w:ilvl w:val="0"/>
          <w:numId w:val="66"/>
        </w:numPr>
        <w:tabs>
          <w:tab w:val="left" w:pos="1418"/>
        </w:tabs>
        <w:spacing w:before="0" w:after="0" w:line="240" w:lineRule="auto"/>
        <w:ind w:left="1418" w:hanging="709"/>
        <w:textAlignment w:val="auto"/>
        <w:rPr>
          <w:rFonts w:ascii="Arial" w:hAnsi="Arial" w:cs="Arial"/>
          <w:sz w:val="20"/>
          <w:szCs w:val="20"/>
          <w:lang w:val="sk-SK"/>
        </w:rPr>
      </w:pPr>
      <w:r w:rsidRPr="00CD585B">
        <w:rPr>
          <w:rFonts w:ascii="Arial" w:hAnsi="Arial" w:cs="Arial"/>
          <w:color w:val="000000"/>
          <w:sz w:val="20"/>
          <w:szCs w:val="20"/>
          <w:lang w:val="sk-SK"/>
        </w:rPr>
        <w:t>prehľad navrhovaných, odsúhlasených a uskutočnených Zmien.</w:t>
      </w:r>
    </w:p>
    <w:p w14:paraId="5B14C2E4" w14:textId="77777777" w:rsidR="00CB7FD1" w:rsidRPr="00CD585B" w:rsidRDefault="00CB7FD1">
      <w:pPr>
        <w:shd w:val="clear" w:color="auto" w:fill="FFFFFF"/>
        <w:tabs>
          <w:tab w:val="left" w:pos="710"/>
        </w:tabs>
        <w:spacing w:line="276" w:lineRule="auto"/>
        <w:jc w:val="both"/>
        <w:rPr>
          <w:color w:val="000000"/>
        </w:rPr>
      </w:pPr>
    </w:p>
    <w:p w14:paraId="19A7B4E5" w14:textId="628BA0EE" w:rsidR="004E2E71" w:rsidRPr="00CD585B" w:rsidRDefault="004E2E71" w:rsidP="008057BD">
      <w:pPr>
        <w:numPr>
          <w:ilvl w:val="0"/>
          <w:numId w:val="163"/>
        </w:numPr>
        <w:shd w:val="clear" w:color="auto" w:fill="FFFFFF"/>
        <w:tabs>
          <w:tab w:val="left" w:pos="710"/>
        </w:tabs>
        <w:spacing w:line="276" w:lineRule="auto"/>
        <w:jc w:val="both"/>
      </w:pPr>
      <w:r w:rsidRPr="00CD585B">
        <w:rPr>
          <w:b/>
          <w:bCs/>
          <w:color w:val="000000"/>
        </w:rPr>
        <w:t xml:space="preserve">Stavebný denník </w:t>
      </w:r>
    </w:p>
    <w:p w14:paraId="4586D71F" w14:textId="77777777" w:rsidR="008064F7" w:rsidRPr="00CD585B" w:rsidRDefault="008064F7">
      <w:pPr>
        <w:shd w:val="clear" w:color="auto" w:fill="FFFFFF"/>
        <w:tabs>
          <w:tab w:val="left" w:pos="710"/>
        </w:tabs>
        <w:spacing w:line="276" w:lineRule="auto"/>
        <w:ind w:left="709"/>
        <w:jc w:val="both"/>
      </w:pPr>
    </w:p>
    <w:p w14:paraId="51D37747" w14:textId="5DEF6F1F" w:rsidR="004E2E71" w:rsidRPr="00CD585B" w:rsidRDefault="004E2E71" w:rsidP="008057BD">
      <w:pPr>
        <w:numPr>
          <w:ilvl w:val="0"/>
          <w:numId w:val="164"/>
        </w:numPr>
        <w:shd w:val="clear" w:color="auto" w:fill="FFFFFF"/>
        <w:tabs>
          <w:tab w:val="left" w:pos="710"/>
        </w:tabs>
        <w:spacing w:line="276" w:lineRule="auto"/>
        <w:ind w:left="709" w:hanging="709"/>
        <w:jc w:val="both"/>
      </w:pPr>
      <w:r w:rsidRPr="00CD585B">
        <w:rPr>
          <w:color w:val="000000"/>
        </w:rPr>
        <w:t xml:space="preserve">Zhotoviteľ je povinný v súlade so Stavebným zákonom viesť stavebný denník v slovenskom jazyku. Vedenie a obsah stavebného denníku musí zodpovedať Právnym predpisom s tým, že do stavebného denníku sa budú </w:t>
      </w:r>
      <w:r w:rsidR="00E366A0" w:rsidRPr="00CD585B">
        <w:rPr>
          <w:color w:val="000000"/>
        </w:rPr>
        <w:t>d</w:t>
      </w:r>
      <w:r w:rsidRPr="00CD585B">
        <w:rPr>
          <w:color w:val="000000"/>
        </w:rPr>
        <w:t>enne zapisovať údaje o počasí,</w:t>
      </w:r>
      <w:r w:rsidR="00E366A0" w:rsidRPr="00CD585B">
        <w:rPr>
          <w:color w:val="000000"/>
        </w:rPr>
        <w:t xml:space="preserve"> </w:t>
      </w:r>
      <w:r w:rsidRPr="00CD585B">
        <w:rPr>
          <w:color w:val="000000"/>
        </w:rPr>
        <w:t>nameranej minimálnej a maximálnej teplote na Stavenisku, počty Pracovníkov Zhotoviteľa na Stavenisku, prerušení a obnovení prác, časovom postupe prác a ich kvalite, vykonaných Zmenách, a významné skutočnosti, ktoré môžu mať vplyv na vykonávanie prác a následnú kvalitu Diela alebo môžu byť rozhodujúce pre plnenie povinností podľa Zmluvy. Zhotovite</w:t>
      </w:r>
      <w:r w:rsidR="00AF4EE0" w:rsidRPr="00CD585B">
        <w:rPr>
          <w:color w:val="000000"/>
        </w:rPr>
        <w:t>ľ</w:t>
      </w:r>
      <w:r w:rsidRPr="00CD585B">
        <w:rPr>
          <w:color w:val="000000"/>
        </w:rPr>
        <w:t xml:space="preserve"> zabezpečí, aby takéto denníky viedli aj všetci Subdodávatelia.</w:t>
      </w:r>
    </w:p>
    <w:p w14:paraId="174FA2D1" w14:textId="48B3712D" w:rsidR="004E2E71" w:rsidRPr="00CD585B" w:rsidRDefault="60BF06B8" w:rsidP="4910EB6A">
      <w:pPr>
        <w:numPr>
          <w:ilvl w:val="0"/>
          <w:numId w:val="164"/>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Do stavebného denníka sú oprávnení zapisovať Zhotoviteľ, Objednávateľ, Dozor Objednávateľa a príslušní zamestnanci Príslušných orgánov oprávnených na to podľa Právnych predpisov. Stavebný denník </w:t>
      </w:r>
      <w:r w:rsidR="07FE43AF" w:rsidRPr="4910EB6A">
        <w:rPr>
          <w:color w:val="000000" w:themeColor="text1"/>
        </w:rPr>
        <w:t>bude</w:t>
      </w:r>
      <w:r w:rsidRPr="4910EB6A">
        <w:rPr>
          <w:color w:val="000000" w:themeColor="text1"/>
        </w:rPr>
        <w:t xml:space="preserve"> kedykoľvek k nahliadnutiu </w:t>
      </w:r>
      <w:r w:rsidR="2DA1BC9D" w:rsidRPr="4910EB6A">
        <w:rPr>
          <w:color w:val="000000" w:themeColor="text1"/>
        </w:rPr>
        <w:t>Dozoru</w:t>
      </w:r>
      <w:r w:rsidRPr="4910EB6A">
        <w:rPr>
          <w:color w:val="000000" w:themeColor="text1"/>
        </w:rPr>
        <w:t xml:space="preserve"> Objednávateľa, Objednávateľovi</w:t>
      </w:r>
      <w:r w:rsidR="00213E31">
        <w:rPr>
          <w:color w:val="000000" w:themeColor="text1"/>
        </w:rPr>
        <w:t xml:space="preserve"> </w:t>
      </w:r>
      <w:r w:rsidRPr="4910EB6A">
        <w:rPr>
          <w:color w:val="000000" w:themeColor="text1"/>
        </w:rPr>
        <w:t>a Príslušným orgánom.</w:t>
      </w:r>
    </w:p>
    <w:p w14:paraId="6525F67A" w14:textId="44030896" w:rsidR="004E2E71" w:rsidRPr="00CD585B" w:rsidRDefault="004E2E71" w:rsidP="008057BD">
      <w:pPr>
        <w:numPr>
          <w:ilvl w:val="0"/>
          <w:numId w:val="164"/>
        </w:numPr>
        <w:shd w:val="clear" w:color="auto" w:fill="FFFFFF"/>
        <w:tabs>
          <w:tab w:val="left" w:pos="710"/>
        </w:tabs>
        <w:spacing w:line="276" w:lineRule="auto"/>
        <w:ind w:left="709" w:hanging="709"/>
        <w:jc w:val="both"/>
        <w:rPr>
          <w:color w:val="000000"/>
        </w:rPr>
      </w:pPr>
      <w:r w:rsidRPr="00CD585B">
        <w:rPr>
          <w:color w:val="000000"/>
        </w:rPr>
        <w:t>Akékoľvek záznamy, poznámky, oznámenia, výzvy atď. zapísané oprávnenými osobami v stavebnom denníku nebudú mať prednosť pred ustanoveniami Zmluvy alebo úkonmi predpokladanými Zmluvou.</w:t>
      </w:r>
    </w:p>
    <w:p w14:paraId="7C6D9C41" w14:textId="77777777" w:rsidR="00FD2FE9" w:rsidRPr="00CD585B" w:rsidRDefault="00FD2FE9">
      <w:pPr>
        <w:shd w:val="clear" w:color="auto" w:fill="FFFFFF"/>
        <w:tabs>
          <w:tab w:val="left" w:pos="710"/>
        </w:tabs>
        <w:spacing w:line="276" w:lineRule="auto"/>
        <w:ind w:left="710"/>
        <w:jc w:val="both"/>
        <w:rPr>
          <w:color w:val="000000"/>
        </w:rPr>
      </w:pPr>
    </w:p>
    <w:p w14:paraId="14106612" w14:textId="60F79873" w:rsidR="004E2E71" w:rsidRPr="00CD585B" w:rsidRDefault="004E2E71" w:rsidP="008057BD">
      <w:pPr>
        <w:numPr>
          <w:ilvl w:val="0"/>
          <w:numId w:val="163"/>
        </w:numPr>
        <w:shd w:val="clear" w:color="auto" w:fill="FFFFFF"/>
        <w:tabs>
          <w:tab w:val="left" w:pos="710"/>
        </w:tabs>
        <w:spacing w:line="276" w:lineRule="auto"/>
        <w:jc w:val="both"/>
      </w:pPr>
      <w:r w:rsidRPr="00CD585B">
        <w:rPr>
          <w:b/>
          <w:bCs/>
          <w:color w:val="000000"/>
        </w:rPr>
        <w:t>Bezpečnostné postupy</w:t>
      </w:r>
    </w:p>
    <w:p w14:paraId="15A06BF7" w14:textId="77777777" w:rsidR="008064F7" w:rsidRPr="00CD585B" w:rsidRDefault="008064F7">
      <w:pPr>
        <w:shd w:val="clear" w:color="auto" w:fill="FFFFFF"/>
        <w:tabs>
          <w:tab w:val="left" w:pos="710"/>
        </w:tabs>
        <w:spacing w:line="276" w:lineRule="auto"/>
        <w:jc w:val="both"/>
      </w:pPr>
    </w:p>
    <w:p w14:paraId="54288F23" w14:textId="52437292" w:rsidR="004E2E71" w:rsidRPr="00CD585B" w:rsidRDefault="004E2E71" w:rsidP="008057BD">
      <w:pPr>
        <w:numPr>
          <w:ilvl w:val="0"/>
          <w:numId w:val="67"/>
        </w:numPr>
        <w:shd w:val="clear" w:color="auto" w:fill="FFFFFF"/>
        <w:tabs>
          <w:tab w:val="left" w:pos="710"/>
        </w:tabs>
        <w:spacing w:line="276" w:lineRule="auto"/>
        <w:ind w:left="710" w:hanging="710"/>
        <w:jc w:val="both"/>
        <w:rPr>
          <w:color w:val="000000"/>
        </w:rPr>
      </w:pPr>
      <w:r w:rsidRPr="00CD585B">
        <w:rPr>
          <w:color w:val="000000"/>
        </w:rPr>
        <w:t xml:space="preserve">Zhotoviteľ zodpovedá za primeranosť, stabilitu a bezpečnosť všetkých prác na Stavenisku a všetkých metód výstavby (stavebných postupov). Zhotoviteľ zodpovedá najmä za </w:t>
      </w:r>
      <w:r w:rsidRPr="00CD585B">
        <w:rPr>
          <w:color w:val="000000"/>
        </w:rPr>
        <w:lastRenderedPageBreak/>
        <w:t xml:space="preserve">Dokumentáciu, Dočasné objekty (konštrukcie) a taký návrh </w:t>
      </w:r>
      <w:r w:rsidR="009E769C" w:rsidRPr="00CD585B">
        <w:rPr>
          <w:color w:val="000000"/>
        </w:rPr>
        <w:t xml:space="preserve">každého Technologického zariadenia a </w:t>
      </w:r>
      <w:r w:rsidRPr="00CD585B">
        <w:rPr>
          <w:color w:val="000000"/>
        </w:rPr>
        <w:t>Materiálov, aký sa vyžaduje pre dodržanie zhody so Zmluvou.</w:t>
      </w:r>
    </w:p>
    <w:p w14:paraId="3308204F" w14:textId="77777777" w:rsidR="004E2E71" w:rsidRPr="00CD585B" w:rsidRDefault="004E2E71" w:rsidP="008057BD">
      <w:pPr>
        <w:numPr>
          <w:ilvl w:val="0"/>
          <w:numId w:val="67"/>
        </w:numPr>
        <w:shd w:val="clear" w:color="auto" w:fill="FFFFFF"/>
        <w:tabs>
          <w:tab w:val="left" w:pos="710"/>
        </w:tabs>
        <w:spacing w:line="276" w:lineRule="auto"/>
        <w:jc w:val="both"/>
        <w:rPr>
          <w:color w:val="000000"/>
        </w:rPr>
      </w:pPr>
      <w:r w:rsidRPr="00CD585B">
        <w:rPr>
          <w:color w:val="000000"/>
        </w:rPr>
        <w:t>Zhotoviteľ je povinný:</w:t>
      </w:r>
    </w:p>
    <w:p w14:paraId="59CC546F" w14:textId="04014251" w:rsidR="00FD2FE9"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dodržiavať všetky príslušné bezpečnostné predpisy, najmä</w:t>
      </w:r>
      <w:r w:rsidR="00FD2FE9" w:rsidRPr="00CD585B">
        <w:rPr>
          <w:color w:val="000000"/>
        </w:rPr>
        <w:t xml:space="preserve"> </w:t>
      </w:r>
      <w:r w:rsidRPr="00CD585B">
        <w:rPr>
          <w:color w:val="000000"/>
        </w:rPr>
        <w:t xml:space="preserve">a ochrane </w:t>
      </w:r>
      <w:r w:rsidR="00176900" w:rsidRPr="00CD585B">
        <w:rPr>
          <w:color w:val="000000"/>
        </w:rPr>
        <w:t xml:space="preserve">zdravia </w:t>
      </w:r>
      <w:r w:rsidRPr="00CD585B">
        <w:rPr>
          <w:color w:val="000000"/>
        </w:rPr>
        <w:t>pri práci a predpisy týkajúce sa požiarnej ochrany,</w:t>
      </w:r>
      <w:r w:rsidR="00FD2FE9" w:rsidRPr="00CD585B">
        <w:rPr>
          <w:color w:val="000000"/>
        </w:rPr>
        <w:t xml:space="preserve"> </w:t>
      </w:r>
      <w:r w:rsidRPr="00CD585B">
        <w:rPr>
          <w:color w:val="000000"/>
        </w:rPr>
        <w:t>predpisy o</w:t>
      </w:r>
      <w:r w:rsidR="00AF4EE0" w:rsidRPr="00CD585B">
        <w:rPr>
          <w:color w:val="000000"/>
        </w:rPr>
        <w:t> </w:t>
      </w:r>
      <w:r w:rsidRPr="00CD585B">
        <w:rPr>
          <w:color w:val="000000"/>
        </w:rPr>
        <w:t>bezpečnosti</w:t>
      </w:r>
      <w:r w:rsidR="00AF4EE0" w:rsidRPr="00CD585B">
        <w:rPr>
          <w:color w:val="000000"/>
        </w:rPr>
        <w:t>,</w:t>
      </w:r>
    </w:p>
    <w:p w14:paraId="0ED00915" w14:textId="77777777" w:rsidR="004E2E71"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dbať na bezpečnosť všetkých osôb, ktoré majú právo byť na Stavenisku; Zhotoviteľ</w:t>
      </w:r>
      <w:r w:rsidR="00FD2FE9" w:rsidRPr="00CD585B">
        <w:rPr>
          <w:color w:val="000000"/>
        </w:rPr>
        <w:t xml:space="preserve"> </w:t>
      </w:r>
      <w:r w:rsidRPr="00CD585B">
        <w:rPr>
          <w:color w:val="000000"/>
        </w:rPr>
        <w:t>však nezodpovedá za škodu na majetku, živote a zdraví pracovníkov iných zhotoviteľov Objednávateľa, ak Objednávateľ nezabezpečil zaškolenie týchto pracovníkov o bezpečnosti a ochrane zdravia pri práci a ak k tejto škode nedošlo porušením povinností, ktoré Zhotoviteľovi vyplývajú z tejto Zmluvy.</w:t>
      </w:r>
    </w:p>
    <w:p w14:paraId="5DF92D8A" w14:textId="77777777" w:rsidR="004E2E71" w:rsidRPr="00CD585B" w:rsidRDefault="00FD2FE9"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v</w:t>
      </w:r>
      <w:r w:rsidR="004E2E71" w:rsidRPr="00CD585B">
        <w:rPr>
          <w:color w:val="000000"/>
        </w:rPr>
        <w:t>ynakladať primerané úsilie na</w:t>
      </w:r>
      <w:r w:rsidR="008D7FF1" w:rsidRPr="00CD585B">
        <w:rPr>
          <w:color w:val="000000"/>
        </w:rPr>
        <w:t xml:space="preserve"> </w:t>
      </w:r>
      <w:r w:rsidR="004E2E71" w:rsidRPr="00CD585B">
        <w:rPr>
          <w:color w:val="000000"/>
        </w:rPr>
        <w:t xml:space="preserve">to, aby na Stavenisku a v </w:t>
      </w:r>
      <w:r w:rsidR="008D7FF1" w:rsidRPr="00CD585B">
        <w:rPr>
          <w:color w:val="000000"/>
        </w:rPr>
        <w:t>j</w:t>
      </w:r>
      <w:r w:rsidR="004E2E71" w:rsidRPr="00CD585B">
        <w:rPr>
          <w:color w:val="000000"/>
        </w:rPr>
        <w:t>eho okolí neboli zbytočné prekážky a tak sa zabránilo ohrozeniu týchto osôb,</w:t>
      </w:r>
    </w:p>
    <w:p w14:paraId="3B54E8D7" w14:textId="73AA7AF9" w:rsidR="008D7FF1" w:rsidRPr="00CD585B" w:rsidRDefault="008D7FF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zabezpečiť ochranu a stráženie Diela, až do jeho dokončenia a prevzatia Objednávateľom podľa článku 6 (Prevzatie Diela Objednávateľom) tejto Zmluvy,</w:t>
      </w:r>
    </w:p>
    <w:p w14:paraId="4375548D" w14:textId="0B312A84" w:rsidR="004E2E71"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zabezpečiť Dočasné objekty, ktoré môžu byť potrebné (z titulu realizácie Diela) pre bezpečné užívanie Staveniska a ochranu verejnosti, vlastníkov a nájomcov pozemkov susediacich so Staveniskom</w:t>
      </w:r>
      <w:r w:rsidR="007934EF" w:rsidRPr="00CD585B">
        <w:rPr>
          <w:color w:val="000000"/>
        </w:rPr>
        <w:t>,</w:t>
      </w:r>
    </w:p>
    <w:p w14:paraId="073973E7" w14:textId="77777777" w:rsidR="004E2E71" w:rsidRPr="00CD585B" w:rsidRDefault="004E2E71" w:rsidP="008057BD">
      <w:pPr>
        <w:numPr>
          <w:ilvl w:val="0"/>
          <w:numId w:val="225"/>
        </w:numPr>
        <w:shd w:val="clear" w:color="auto" w:fill="FFFFFF"/>
        <w:tabs>
          <w:tab w:val="left" w:pos="709"/>
        </w:tabs>
        <w:spacing w:line="276" w:lineRule="auto"/>
        <w:ind w:left="1421" w:hanging="710"/>
        <w:jc w:val="both"/>
        <w:rPr>
          <w:color w:val="000000"/>
        </w:rPr>
      </w:pPr>
      <w:r w:rsidRPr="00CD585B">
        <w:rPr>
          <w:color w:val="000000"/>
        </w:rPr>
        <w:t>zabezpečiť v súlade s Právnymi predpismi protipožiarnu hliadku na Stavenisku na miestach so zvýšeným nebezpečenstvom vzniku požiaru, v čase zvýšeného nebezpečenstva vzniku požiarov a pri vykonávaní všetkých činností spojených so zvýšeným nebezpečenstvom vzniku požiaru, a</w:t>
      </w:r>
    </w:p>
    <w:p w14:paraId="42200DC1" w14:textId="77777777" w:rsidR="004E2E71" w:rsidRPr="00CD585B" w:rsidRDefault="58A952AA" w:rsidP="4910EB6A">
      <w:pPr>
        <w:numPr>
          <w:ilvl w:val="0"/>
          <w:numId w:val="225"/>
        </w:numPr>
        <w:shd w:val="clear" w:color="auto" w:fill="FFFFFF" w:themeFill="background1"/>
        <w:tabs>
          <w:tab w:val="left" w:pos="709"/>
        </w:tabs>
        <w:spacing w:line="276" w:lineRule="auto"/>
        <w:ind w:left="1421" w:hanging="710"/>
        <w:jc w:val="both"/>
        <w:rPr>
          <w:color w:val="000000" w:themeColor="text1"/>
        </w:rPr>
      </w:pPr>
      <w:r w:rsidRPr="4910EB6A">
        <w:rPr>
          <w:color w:val="000000" w:themeColor="text1"/>
        </w:rPr>
        <w:t>oboznámiť sa s rizikami na Stavenisku, upozorniť na ne preukázateľne Pracovníkov</w:t>
      </w:r>
      <w:r w:rsidR="651D557D" w:rsidRPr="4910EB6A">
        <w:rPr>
          <w:color w:val="000000" w:themeColor="text1"/>
        </w:rPr>
        <w:t xml:space="preserve"> </w:t>
      </w:r>
      <w:r w:rsidRPr="4910EB6A">
        <w:rPr>
          <w:color w:val="000000" w:themeColor="text1"/>
        </w:rPr>
        <w:t>Zhotoviteľa ako aj iné osoby zúčastnené na stavbe Diela, a určiť a zabezpečiť spôsob ochrany a prevencie proti úrazom a inému poškodeniu zdravia.</w:t>
      </w:r>
    </w:p>
    <w:p w14:paraId="62BC7EBA" w14:textId="77777777" w:rsidR="00FD2FE9" w:rsidRPr="00CD585B" w:rsidRDefault="00FD2FE9" w:rsidP="00E828CA">
      <w:pPr>
        <w:shd w:val="clear" w:color="auto" w:fill="FFFFFF"/>
        <w:tabs>
          <w:tab w:val="left" w:pos="709"/>
        </w:tabs>
        <w:spacing w:line="276" w:lineRule="auto"/>
        <w:ind w:left="710"/>
        <w:jc w:val="both"/>
      </w:pPr>
    </w:p>
    <w:p w14:paraId="745688B3" w14:textId="465AA3B1" w:rsidR="004E2E71" w:rsidRPr="00CD585B" w:rsidRDefault="004E2E71" w:rsidP="008057BD">
      <w:pPr>
        <w:numPr>
          <w:ilvl w:val="0"/>
          <w:numId w:val="163"/>
        </w:numPr>
        <w:shd w:val="clear" w:color="auto" w:fill="FFFFFF"/>
        <w:tabs>
          <w:tab w:val="left" w:pos="710"/>
        </w:tabs>
        <w:spacing w:line="276" w:lineRule="auto"/>
        <w:jc w:val="both"/>
      </w:pPr>
      <w:r w:rsidRPr="00CD585B">
        <w:rPr>
          <w:color w:val="000000"/>
        </w:rPr>
        <w:tab/>
      </w:r>
      <w:r w:rsidRPr="00CD585B">
        <w:rPr>
          <w:b/>
          <w:bCs/>
          <w:color w:val="000000"/>
        </w:rPr>
        <w:t>Ochrana životného prostredia</w:t>
      </w:r>
    </w:p>
    <w:p w14:paraId="1E46A9A6" w14:textId="77777777" w:rsidR="008064F7" w:rsidRPr="00CD585B" w:rsidRDefault="008064F7">
      <w:pPr>
        <w:shd w:val="clear" w:color="auto" w:fill="FFFFFF"/>
        <w:tabs>
          <w:tab w:val="left" w:pos="710"/>
        </w:tabs>
        <w:spacing w:line="276" w:lineRule="auto"/>
        <w:jc w:val="both"/>
      </w:pPr>
    </w:p>
    <w:p w14:paraId="36C720C8" w14:textId="488764A5"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 xml:space="preserve">Zhotoviteľ sa zaväzuje dodržiavať všetky zákonné požiadavky týkajúce sa ochrany životného prostredia a správnych rozhodnutí, ktoré sa vzťahujú k danej stavbe Diela a </w:t>
      </w:r>
      <w:r w:rsidR="00A92A7F" w:rsidRPr="00CD585B">
        <w:rPr>
          <w:color w:val="000000"/>
        </w:rPr>
        <w:t>budú</w:t>
      </w:r>
      <w:r w:rsidRPr="00CD585B">
        <w:rPr>
          <w:color w:val="000000"/>
        </w:rPr>
        <w:t xml:space="preserve"> stanovené najmä </w:t>
      </w:r>
      <w:r w:rsidR="00D5723D" w:rsidRPr="00CD585B">
        <w:rPr>
          <w:color w:val="000000"/>
        </w:rPr>
        <w:t>v</w:t>
      </w:r>
      <w:r w:rsidRPr="00CD585B">
        <w:rPr>
          <w:color w:val="000000"/>
        </w:rPr>
        <w:t xml:space="preserve"> </w:t>
      </w:r>
      <w:r w:rsidR="001C5ABE" w:rsidRPr="00CD585B">
        <w:rPr>
          <w:color w:val="000000"/>
        </w:rPr>
        <w:t>POV schválenom Objednávateľom</w:t>
      </w:r>
      <w:r w:rsidR="00583DE4" w:rsidRPr="00CD585B">
        <w:rPr>
          <w:color w:val="000000"/>
        </w:rPr>
        <w:t>,</w:t>
      </w:r>
      <w:r w:rsidR="004426AE" w:rsidRPr="00CD585B">
        <w:rPr>
          <w:color w:val="000000"/>
        </w:rPr>
        <w:t xml:space="preserve"> </w:t>
      </w:r>
      <w:r w:rsidRPr="00CD585B">
        <w:rPr>
          <w:color w:val="000000"/>
        </w:rPr>
        <w:t>v protokole o odovzdaní staveniska Objednávateľom</w:t>
      </w:r>
      <w:r w:rsidR="00583DE4" w:rsidRPr="00CD585B">
        <w:rPr>
          <w:color w:val="000000"/>
        </w:rPr>
        <w:t xml:space="preserve"> a v Stavebnom povolení</w:t>
      </w:r>
      <w:r w:rsidRPr="00CD585B">
        <w:rPr>
          <w:color w:val="000000"/>
        </w:rPr>
        <w:t>. Zhotoviteľ je povinný vykonať všetky primerané opatrenia na ochranu životného prostredia (na Stavenisku aj mimo neho) a na zamedzenie škôd a ohrozenia ľudí a majetku spôsobeného znečistením, hlukom a ďalšími následkami jeho činnosti.</w:t>
      </w:r>
    </w:p>
    <w:p w14:paraId="104165E9" w14:textId="0D2CE696"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 xml:space="preserve">Zhotoviteľ zabezpečí, aby emisie a povrchové znečistenia spôsobené jeho činnosťou nepresiahli hodnoty stanovené </w:t>
      </w:r>
      <w:r w:rsidR="00583DE4" w:rsidRPr="00CD585B">
        <w:rPr>
          <w:color w:val="000000"/>
        </w:rPr>
        <w:t xml:space="preserve">v Stavebnom povolení </w:t>
      </w:r>
      <w:r w:rsidRPr="00CD585B">
        <w:rPr>
          <w:color w:val="000000"/>
        </w:rPr>
        <w:t>alebo v iných rozhodnutiach, povoleniach a stanoviskách Príslušných orgánov k Dielu, v Zmluve, ani hodnoty predpísané príslušnými Právnymi predpismi.</w:t>
      </w:r>
    </w:p>
    <w:p w14:paraId="37EF5989" w14:textId="77777777"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Zhotoviteľ sa zaväzuje zabezpečiť, aby všetky technické zariadenia obsahujúce ropné látky po ukončení prác boli odstavené na spevnenú plochu chránenú proti úniku ropných látok vaňami alebo absorpčnými rohožami.</w:t>
      </w:r>
    </w:p>
    <w:p w14:paraId="744AB7F4" w14:textId="77777777"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Zhotoviteľ sa zaväzuje viesť Právnymi predpismi predpísanú evidenciu všetkých druhov vzniknutých odpadov (vrátane komunálneho) a zabezpečiť ich likvidáciu v súlade s platnými Právnymi predpismi o odpadoch a o odpadovom hospodárstve.</w:t>
      </w:r>
    </w:p>
    <w:p w14:paraId="71800E03" w14:textId="77777777" w:rsidR="004E2E71" w:rsidRPr="00CD585B" w:rsidRDefault="004E2E71" w:rsidP="008057BD">
      <w:pPr>
        <w:numPr>
          <w:ilvl w:val="0"/>
          <w:numId w:val="68"/>
        </w:numPr>
        <w:shd w:val="clear" w:color="auto" w:fill="FFFFFF"/>
        <w:tabs>
          <w:tab w:val="left" w:pos="710"/>
        </w:tabs>
        <w:spacing w:line="276" w:lineRule="auto"/>
        <w:ind w:left="710" w:hanging="710"/>
        <w:jc w:val="both"/>
        <w:rPr>
          <w:color w:val="000000"/>
        </w:rPr>
      </w:pPr>
      <w:r w:rsidRPr="00CD585B">
        <w:rPr>
          <w:color w:val="000000"/>
        </w:rPr>
        <w:t>Zhotoviteľ sa zaväzuje pri vykonávaní prác nepoškodzovať dreviny a iné porasty v obvode Diela a dodržiavať ostatné povinnosti ustanovené platnými Právnymi predpismi o ochrane prírody a krajiny.</w:t>
      </w:r>
    </w:p>
    <w:p w14:paraId="58A68B64" w14:textId="77777777" w:rsidR="008D7FF1" w:rsidRPr="00CD585B" w:rsidRDefault="008D7FF1">
      <w:pPr>
        <w:shd w:val="clear" w:color="auto" w:fill="FFFFFF"/>
        <w:tabs>
          <w:tab w:val="left" w:pos="710"/>
        </w:tabs>
        <w:spacing w:line="276" w:lineRule="auto"/>
        <w:jc w:val="both"/>
        <w:rPr>
          <w:color w:val="000000"/>
        </w:rPr>
      </w:pPr>
    </w:p>
    <w:p w14:paraId="083E5060" w14:textId="0E96B767" w:rsidR="004E2E71" w:rsidRPr="00CD585B" w:rsidRDefault="004E2E71" w:rsidP="008057BD">
      <w:pPr>
        <w:numPr>
          <w:ilvl w:val="0"/>
          <w:numId w:val="163"/>
        </w:numPr>
        <w:shd w:val="clear" w:color="auto" w:fill="FFFFFF"/>
        <w:tabs>
          <w:tab w:val="left" w:pos="710"/>
        </w:tabs>
        <w:spacing w:line="276" w:lineRule="auto"/>
        <w:jc w:val="both"/>
      </w:pPr>
      <w:r w:rsidRPr="00CD585B">
        <w:rPr>
          <w:color w:val="000000"/>
        </w:rPr>
        <w:tab/>
      </w:r>
      <w:r w:rsidRPr="00CD585B">
        <w:rPr>
          <w:b/>
          <w:bCs/>
          <w:color w:val="000000"/>
        </w:rPr>
        <w:t>Zamedzenie prekážkam</w:t>
      </w:r>
    </w:p>
    <w:p w14:paraId="470692A8" w14:textId="77777777" w:rsidR="00D5723D" w:rsidRPr="00CD585B" w:rsidRDefault="00D5723D">
      <w:pPr>
        <w:shd w:val="clear" w:color="auto" w:fill="FFFFFF"/>
        <w:tabs>
          <w:tab w:val="left" w:pos="710"/>
        </w:tabs>
        <w:spacing w:line="276" w:lineRule="auto"/>
        <w:jc w:val="both"/>
      </w:pPr>
    </w:p>
    <w:p w14:paraId="599E2C92" w14:textId="77777777" w:rsidR="004E2E71" w:rsidRPr="00CD585B" w:rsidRDefault="004E2E71" w:rsidP="008057BD">
      <w:pPr>
        <w:numPr>
          <w:ilvl w:val="0"/>
          <w:numId w:val="165"/>
        </w:numPr>
        <w:shd w:val="clear" w:color="auto" w:fill="FFFFFF"/>
        <w:tabs>
          <w:tab w:val="left" w:pos="710"/>
        </w:tabs>
        <w:spacing w:line="276" w:lineRule="auto"/>
        <w:jc w:val="both"/>
      </w:pPr>
      <w:r w:rsidRPr="00CD585B">
        <w:rPr>
          <w:color w:val="000000"/>
        </w:rPr>
        <w:tab/>
        <w:t>Ak nie je v Zmluve uvedené inak, Zhotoviteľ nebude zbytočne alebo nevhodne obmedzovať:</w:t>
      </w:r>
    </w:p>
    <w:p w14:paraId="2420B1A3" w14:textId="77777777" w:rsidR="004E2E71" w:rsidRPr="00CD585B" w:rsidRDefault="004E2E71" w:rsidP="008057BD">
      <w:pPr>
        <w:numPr>
          <w:ilvl w:val="0"/>
          <w:numId w:val="69"/>
        </w:numPr>
        <w:shd w:val="clear" w:color="auto" w:fill="FFFFFF"/>
        <w:tabs>
          <w:tab w:val="left" w:pos="709"/>
          <w:tab w:val="left" w:pos="1421"/>
        </w:tabs>
        <w:spacing w:line="276" w:lineRule="auto"/>
        <w:ind w:left="710"/>
        <w:jc w:val="both"/>
        <w:rPr>
          <w:color w:val="000000"/>
        </w:rPr>
      </w:pPr>
      <w:r w:rsidRPr="00CD585B">
        <w:rPr>
          <w:color w:val="000000"/>
        </w:rPr>
        <w:t>pohodlie verejnosti alebo</w:t>
      </w:r>
    </w:p>
    <w:p w14:paraId="0A264C31" w14:textId="792782BB" w:rsidR="004E2E71" w:rsidRPr="00CD585B" w:rsidRDefault="004E2E71" w:rsidP="008057BD">
      <w:pPr>
        <w:numPr>
          <w:ilvl w:val="0"/>
          <w:numId w:val="70"/>
        </w:numPr>
        <w:shd w:val="clear" w:color="auto" w:fill="FFFFFF"/>
        <w:tabs>
          <w:tab w:val="left" w:pos="709"/>
          <w:tab w:val="left" w:pos="1421"/>
        </w:tabs>
        <w:spacing w:line="276" w:lineRule="auto"/>
        <w:ind w:left="1421" w:hanging="710"/>
        <w:jc w:val="both"/>
      </w:pPr>
      <w:r w:rsidRPr="00CD585B">
        <w:rPr>
          <w:color w:val="000000"/>
        </w:rPr>
        <w:t xml:space="preserve">prístup a používanie všetkých ciest a chodníkov, bez ohľadu na to, či sú verejné alebo </w:t>
      </w:r>
      <w:r w:rsidRPr="00CD585B">
        <w:rPr>
          <w:color w:val="000000"/>
        </w:rPr>
        <w:lastRenderedPageBreak/>
        <w:t>vo vlastníctve Objednávateľa alebo iných osôb.</w:t>
      </w:r>
    </w:p>
    <w:p w14:paraId="7A45A7CC" w14:textId="73756196" w:rsidR="004E2E71" w:rsidRPr="00CD585B" w:rsidRDefault="004E2E71" w:rsidP="008057BD">
      <w:pPr>
        <w:numPr>
          <w:ilvl w:val="0"/>
          <w:numId w:val="165"/>
        </w:numPr>
        <w:shd w:val="clear" w:color="auto" w:fill="FFFFFF"/>
        <w:tabs>
          <w:tab w:val="left" w:pos="710"/>
        </w:tabs>
        <w:spacing w:line="276" w:lineRule="auto"/>
        <w:ind w:left="709" w:hanging="709"/>
        <w:jc w:val="both"/>
        <w:rPr>
          <w:color w:val="000000"/>
        </w:rPr>
      </w:pPr>
      <w:r w:rsidRPr="00CD585B">
        <w:rPr>
          <w:color w:val="000000"/>
        </w:rPr>
        <w:t>Zhotoviteľ je povinný zabezpečiť, aby vykonanie Diela prebiehalo tak, aby prevádzka existujúcich priestorov a zariadení, ak nejaké sú, bola v maximálnej možnej miere zachovaná a nebola obmedzovaná prácami Zhotoviteľa na Diele. Akékoľvek predpokladané nevyhnutné obmedzenia j</w:t>
      </w:r>
      <w:r w:rsidR="00583DE4" w:rsidRPr="00CD585B">
        <w:rPr>
          <w:color w:val="000000"/>
        </w:rPr>
        <w:t>e</w:t>
      </w:r>
      <w:r w:rsidRPr="00CD585B">
        <w:rPr>
          <w:color w:val="000000"/>
        </w:rPr>
        <w:t xml:space="preserve"> Zhotoviteľ povinný písomne oznámiť Objednávateľovi bez zbytočného odkladu.</w:t>
      </w:r>
    </w:p>
    <w:p w14:paraId="5D433F8F" w14:textId="77777777" w:rsidR="004E2E71" w:rsidRPr="00CD585B" w:rsidRDefault="004E2E71" w:rsidP="008057BD">
      <w:pPr>
        <w:numPr>
          <w:ilvl w:val="0"/>
          <w:numId w:val="165"/>
        </w:numPr>
        <w:shd w:val="clear" w:color="auto" w:fill="FFFFFF"/>
        <w:tabs>
          <w:tab w:val="left" w:pos="710"/>
        </w:tabs>
        <w:spacing w:line="276" w:lineRule="auto"/>
        <w:ind w:left="709" w:hanging="709"/>
        <w:jc w:val="both"/>
        <w:rPr>
          <w:color w:val="000000"/>
        </w:rPr>
      </w:pPr>
      <w:r w:rsidRPr="00CD585B">
        <w:rPr>
          <w:color w:val="000000"/>
        </w:rPr>
        <w:t>Zhotoviteľ je povinný zamedziť negatívnym vplyvom na existujúce stavby a zariadenia na Stavenisku alebo v jeho blízkosti a uskutočniť všetky potrebné opatrenia na zabezpečenie nerušenej prevádzky týchto stavieb a zariadení, a to v maximálnej možnej miere; náklady na prijatie a udržovanie týchto opatrení znáša Zhotoviteľ.</w:t>
      </w:r>
    </w:p>
    <w:p w14:paraId="51F63CB0" w14:textId="3FE44AE8" w:rsidR="00436665" w:rsidRPr="00CD585B" w:rsidRDefault="004E2E71" w:rsidP="008057BD">
      <w:pPr>
        <w:numPr>
          <w:ilvl w:val="0"/>
          <w:numId w:val="165"/>
        </w:numPr>
        <w:shd w:val="clear" w:color="auto" w:fill="FFFFFF"/>
        <w:tabs>
          <w:tab w:val="left" w:pos="720"/>
        </w:tabs>
        <w:spacing w:line="276" w:lineRule="auto"/>
        <w:ind w:left="709" w:hanging="709"/>
        <w:jc w:val="both"/>
        <w:rPr>
          <w:b/>
          <w:bCs/>
          <w:color w:val="000000"/>
        </w:rPr>
      </w:pPr>
      <w:r w:rsidRPr="00CD585B">
        <w:rPr>
          <w:color w:val="000000"/>
        </w:rPr>
        <w:t>Zhotoviteľ zabezpečí, aby Objednávateľovi alebo tretím osobám nevznikla škoda v prípade dôsledkov takéhoto zbytočného alebo nevhodného obmedzovania a zodpovedá za všetku škodu, ktorá takto Objednávateľovi alebo tretej osobe/tretím osobám vznikne.</w:t>
      </w:r>
      <w:bookmarkStart w:id="47" w:name="bookmark61"/>
    </w:p>
    <w:p w14:paraId="6E0A1A5B" w14:textId="1AA15721" w:rsidR="004E2E71" w:rsidRPr="00CD585B" w:rsidRDefault="004E2E71" w:rsidP="008057BD">
      <w:pPr>
        <w:pStyle w:val="Nadpis1"/>
        <w:numPr>
          <w:ilvl w:val="0"/>
          <w:numId w:val="266"/>
        </w:numPr>
        <w:tabs>
          <w:tab w:val="left" w:pos="709"/>
        </w:tabs>
        <w:rPr>
          <w:rFonts w:ascii="Arial" w:hAnsi="Arial" w:cs="Arial"/>
          <w:sz w:val="20"/>
          <w:szCs w:val="20"/>
        </w:rPr>
      </w:pPr>
      <w:bookmarkStart w:id="48" w:name="_Toc111796537"/>
      <w:bookmarkEnd w:id="47"/>
      <w:r w:rsidRPr="00CD585B">
        <w:rPr>
          <w:rFonts w:ascii="Arial" w:hAnsi="Arial" w:cs="Arial"/>
          <w:color w:val="000000"/>
          <w:sz w:val="20"/>
          <w:szCs w:val="20"/>
        </w:rPr>
        <w:t>DOBA VYKONÁVANIA DIELA, ZAČATIE PRÁC, OMEŠKANIE A PRERUŠENIE PRÁC</w:t>
      </w:r>
      <w:bookmarkEnd w:id="48"/>
    </w:p>
    <w:p w14:paraId="14A20681" w14:textId="341A831E"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49" w:name="_Toc111796538"/>
      <w:r w:rsidRPr="346B0C26">
        <w:rPr>
          <w:rFonts w:ascii="Arial" w:hAnsi="Arial" w:cs="Arial"/>
          <w:i w:val="0"/>
          <w:iCs w:val="0"/>
          <w:color w:val="000000" w:themeColor="text1"/>
          <w:sz w:val="20"/>
          <w:szCs w:val="20"/>
        </w:rPr>
        <w:t>ZAČATIE PRÁC</w:t>
      </w:r>
      <w:bookmarkEnd w:id="49"/>
    </w:p>
    <w:p w14:paraId="7824F1C2" w14:textId="77777777" w:rsidR="00732F2A" w:rsidRPr="00CD585B" w:rsidRDefault="00732F2A" w:rsidP="00566D16">
      <w:pPr>
        <w:tabs>
          <w:tab w:val="left" w:pos="709"/>
        </w:tabs>
      </w:pPr>
    </w:p>
    <w:p w14:paraId="3DCDABB2" w14:textId="3C257D4C" w:rsidR="009847CA" w:rsidRPr="00CD585B" w:rsidRDefault="1E75AD3D" w:rsidP="008057BD">
      <w:pPr>
        <w:numPr>
          <w:ilvl w:val="0"/>
          <w:numId w:val="168"/>
        </w:numPr>
        <w:shd w:val="clear" w:color="auto" w:fill="FFFFFF" w:themeFill="background1"/>
        <w:tabs>
          <w:tab w:val="left" w:pos="710"/>
        </w:tabs>
        <w:spacing w:line="276" w:lineRule="auto"/>
        <w:ind w:left="709" w:hanging="709"/>
        <w:jc w:val="both"/>
        <w:rPr>
          <w:color w:val="000000"/>
        </w:rPr>
      </w:pPr>
      <w:r w:rsidRPr="346B0C26">
        <w:rPr>
          <w:color w:val="000000" w:themeColor="text1"/>
        </w:rPr>
        <w:t xml:space="preserve">Zhotoviteľ sa zaväzuje </w:t>
      </w:r>
      <w:r w:rsidR="6B63FB5D" w:rsidRPr="346B0C26">
        <w:rPr>
          <w:color w:val="000000" w:themeColor="text1"/>
        </w:rPr>
        <w:t xml:space="preserve">začať s realizáciou Diela najneskôr v deň uvedený v písomnej výzve </w:t>
      </w:r>
      <w:r w:rsidR="67A6980F" w:rsidRPr="346B0C26">
        <w:rPr>
          <w:color w:val="000000" w:themeColor="text1"/>
        </w:rPr>
        <w:t>O</w:t>
      </w:r>
      <w:r w:rsidR="6B63FB5D" w:rsidRPr="346B0C26">
        <w:rPr>
          <w:color w:val="000000" w:themeColor="text1"/>
        </w:rPr>
        <w:t xml:space="preserve">bjednávateľa ( ďalej len </w:t>
      </w:r>
      <w:r w:rsidR="3C82A27B" w:rsidRPr="346B0C26">
        <w:rPr>
          <w:color w:val="000000" w:themeColor="text1"/>
        </w:rPr>
        <w:t>“</w:t>
      </w:r>
      <w:r w:rsidR="6B63FB5D" w:rsidRPr="346B0C26">
        <w:rPr>
          <w:color w:val="000000" w:themeColor="text1"/>
        </w:rPr>
        <w:t>písomná výzva” )</w:t>
      </w:r>
      <w:r w:rsidR="3374D47C" w:rsidRPr="346B0C26">
        <w:rPr>
          <w:color w:val="000000" w:themeColor="text1"/>
        </w:rPr>
        <w:t>. Objednávateľ sa zaväzuje doručiť Zhotoviteľovi</w:t>
      </w:r>
      <w:r w:rsidR="21410072" w:rsidRPr="346B0C26">
        <w:rPr>
          <w:color w:val="000000" w:themeColor="text1"/>
        </w:rPr>
        <w:t xml:space="preserve"> písomnú výzvu najmenej </w:t>
      </w:r>
      <w:r w:rsidR="2A5E9DA9" w:rsidRPr="346B0C26">
        <w:rPr>
          <w:color w:val="000000" w:themeColor="text1"/>
        </w:rPr>
        <w:t>1</w:t>
      </w:r>
      <w:r w:rsidR="7BF46CCC" w:rsidRPr="346B0C26">
        <w:rPr>
          <w:color w:val="000000" w:themeColor="text1"/>
        </w:rPr>
        <w:t>0</w:t>
      </w:r>
      <w:r w:rsidR="21410072" w:rsidRPr="346B0C26">
        <w:rPr>
          <w:color w:val="000000" w:themeColor="text1"/>
        </w:rPr>
        <w:t xml:space="preserve"> pracovných dní pred dňom začatia realizácie Diela. V prípade pripravenosti Zhotoviteľa je možné doručiť písomnú</w:t>
      </w:r>
      <w:r w:rsidR="393FC1D8" w:rsidRPr="346B0C26">
        <w:rPr>
          <w:color w:val="000000" w:themeColor="text1"/>
        </w:rPr>
        <w:t xml:space="preserve"> výzvu a</w:t>
      </w:r>
      <w:r w:rsidR="7A2AC2B7" w:rsidRPr="346B0C26">
        <w:rPr>
          <w:color w:val="000000" w:themeColor="text1"/>
        </w:rPr>
        <w:t>j</w:t>
      </w:r>
      <w:r w:rsidR="393FC1D8" w:rsidRPr="346B0C26">
        <w:rPr>
          <w:color w:val="000000" w:themeColor="text1"/>
        </w:rPr>
        <w:t xml:space="preserve"> v kratšej lehote. Zhotoviteľ podpisom tejto Zmluvy vyhlasuje, že tu uvedená doba je dostatočná na mobilizáciu Zhotoviteľa. Zh</w:t>
      </w:r>
      <w:r w:rsidR="656EA9D5" w:rsidRPr="346B0C26">
        <w:rPr>
          <w:color w:val="000000" w:themeColor="text1"/>
        </w:rPr>
        <w:t>otoviteľ sa zároveň zaväzuje, že až do obdržania písomnej výzvy nebude vykonávať žiadne činnosti a úkony spojené s realizáciou Diela podľa tejto Zmluvy</w:t>
      </w:r>
      <w:r w:rsidR="20CC1E0A" w:rsidRPr="346B0C26">
        <w:rPr>
          <w:color w:val="000000" w:themeColor="text1"/>
        </w:rPr>
        <w:t xml:space="preserve"> a nebude obstarávať žiadne veci a materiály, ktoré sú potrebné na plnenie podľa tejto Zmluvy; v opačnom prípade Objednávateľ nezodpovedá za žiadnu prípadnú</w:t>
      </w:r>
      <w:r w:rsidR="05F620ED" w:rsidRPr="346B0C26">
        <w:rPr>
          <w:color w:val="000000" w:themeColor="text1"/>
        </w:rPr>
        <w:t xml:space="preserve"> škodu, ktorá Zhotoviteľovi vznikne v súvislosti s touto činnosťou.</w:t>
      </w:r>
      <w:r w:rsidR="720769C2" w:rsidRPr="346B0C26">
        <w:rPr>
          <w:color w:val="000000" w:themeColor="text1"/>
        </w:rPr>
        <w:t xml:space="preserve"> </w:t>
      </w:r>
      <w:r w:rsidR="00B430FF" w:rsidRPr="346B0C26">
        <w:rPr>
          <w:color w:val="000000" w:themeColor="text1"/>
        </w:rPr>
        <w:t xml:space="preserve">Objednávateľ </w:t>
      </w:r>
      <w:r w:rsidR="5C134F94" w:rsidRPr="346B0C26">
        <w:rPr>
          <w:color w:val="000000" w:themeColor="text1"/>
        </w:rPr>
        <w:t xml:space="preserve">sa zaväzuje </w:t>
      </w:r>
      <w:r w:rsidR="00B430FF" w:rsidRPr="346B0C26">
        <w:rPr>
          <w:color w:val="000000" w:themeColor="text1"/>
        </w:rPr>
        <w:t xml:space="preserve"> odovzdať Zhotoviteľovi Stavenisko</w:t>
      </w:r>
      <w:r w:rsidR="07E3EE2A" w:rsidRPr="346B0C26">
        <w:rPr>
          <w:color w:val="000000" w:themeColor="text1"/>
        </w:rPr>
        <w:t xml:space="preserve"> n</w:t>
      </w:r>
      <w:r w:rsidR="589BA48A" w:rsidRPr="346B0C26">
        <w:rPr>
          <w:color w:val="000000" w:themeColor="text1"/>
        </w:rPr>
        <w:t>ajneskôr v deň začatia realizácie Di</w:t>
      </w:r>
      <w:r w:rsidR="1231BD85" w:rsidRPr="346B0C26">
        <w:rPr>
          <w:color w:val="000000" w:themeColor="text1"/>
        </w:rPr>
        <w:t>ela uvedeného v písomnej výzve</w:t>
      </w:r>
      <w:r w:rsidR="274735DA" w:rsidRPr="346B0C26">
        <w:rPr>
          <w:color w:val="000000" w:themeColor="text1"/>
        </w:rPr>
        <w:t>, pokiaľ sa zmluvné strany nedohodnú písomne inak</w:t>
      </w:r>
      <w:r w:rsidR="00B92D83" w:rsidRPr="346B0C26">
        <w:rPr>
          <w:color w:val="000000" w:themeColor="text1"/>
        </w:rPr>
        <w:t>.</w:t>
      </w:r>
      <w:r w:rsidR="006D7CDB" w:rsidRPr="346B0C26">
        <w:rPr>
          <w:color w:val="000000" w:themeColor="text1"/>
        </w:rPr>
        <w:t xml:space="preserve"> </w:t>
      </w:r>
    </w:p>
    <w:p w14:paraId="1F225E45" w14:textId="41D25797" w:rsidR="00856D4D" w:rsidRPr="00CD585B" w:rsidRDefault="00856D4D" w:rsidP="008057BD">
      <w:pPr>
        <w:numPr>
          <w:ilvl w:val="0"/>
          <w:numId w:val="168"/>
        </w:numPr>
        <w:shd w:val="clear" w:color="auto" w:fill="FFFFFF" w:themeFill="background1"/>
        <w:tabs>
          <w:tab w:val="left" w:pos="720"/>
        </w:tabs>
        <w:spacing w:line="276" w:lineRule="auto"/>
        <w:ind w:left="709" w:hanging="709"/>
        <w:jc w:val="both"/>
        <w:rPr>
          <w:color w:val="000000"/>
        </w:rPr>
      </w:pPr>
      <w:r w:rsidRPr="1DF63F8F">
        <w:rPr>
          <w:color w:val="000000" w:themeColor="text1"/>
        </w:rPr>
        <w:t>Zhotoviteľ začne s</w:t>
      </w:r>
      <w:r w:rsidR="00CB73C8" w:rsidRPr="1DF63F8F">
        <w:rPr>
          <w:color w:val="000000" w:themeColor="text1"/>
        </w:rPr>
        <w:t> </w:t>
      </w:r>
      <w:r w:rsidR="00F95AE9" w:rsidRPr="1DF63F8F">
        <w:rPr>
          <w:color w:val="000000" w:themeColor="text1"/>
        </w:rPr>
        <w:t>vykonávaním</w:t>
      </w:r>
      <w:r w:rsidR="00CB73C8" w:rsidRPr="1DF63F8F">
        <w:rPr>
          <w:color w:val="000000" w:themeColor="text1"/>
        </w:rPr>
        <w:t xml:space="preserve"> Diela </w:t>
      </w:r>
      <w:r w:rsidR="00D806F0" w:rsidRPr="1DF63F8F">
        <w:rPr>
          <w:color w:val="000000" w:themeColor="text1"/>
        </w:rPr>
        <w:t xml:space="preserve">na Dátum začatia prác </w:t>
      </w:r>
      <w:r w:rsidR="00CB73C8" w:rsidRPr="1DF63F8F">
        <w:rPr>
          <w:color w:val="000000" w:themeColor="text1"/>
        </w:rPr>
        <w:t>a s realizáciou</w:t>
      </w:r>
      <w:r w:rsidRPr="1DF63F8F">
        <w:rPr>
          <w:color w:val="000000" w:themeColor="text1"/>
        </w:rPr>
        <w:t xml:space="preserve"> Stavebnej časti </w:t>
      </w:r>
      <w:r w:rsidR="00CB73C8" w:rsidRPr="1DF63F8F">
        <w:rPr>
          <w:color w:val="000000" w:themeColor="text1"/>
        </w:rPr>
        <w:t xml:space="preserve">začne </w:t>
      </w:r>
      <w:r w:rsidRPr="1DF63F8F">
        <w:rPr>
          <w:color w:val="000000" w:themeColor="text1"/>
        </w:rPr>
        <w:t xml:space="preserve">v lehote </w:t>
      </w:r>
      <w:r w:rsidR="0038672F" w:rsidRPr="1DF63F8F">
        <w:rPr>
          <w:color w:val="000000" w:themeColor="text1"/>
        </w:rPr>
        <w:t>uvedenej v Harmonograme</w:t>
      </w:r>
      <w:r w:rsidRPr="1DF63F8F">
        <w:rPr>
          <w:color w:val="000000" w:themeColor="text1"/>
        </w:rPr>
        <w:t>.</w:t>
      </w:r>
      <w:r w:rsidR="00590DD2" w:rsidRPr="1DF63F8F">
        <w:rPr>
          <w:color w:val="000000" w:themeColor="text1"/>
        </w:rPr>
        <w:t xml:space="preserve"> </w:t>
      </w:r>
    </w:p>
    <w:p w14:paraId="2DE8841D" w14:textId="038A3A09" w:rsidR="003F311A" w:rsidRPr="00CD585B" w:rsidRDefault="004E2E71" w:rsidP="008057BD">
      <w:pPr>
        <w:numPr>
          <w:ilvl w:val="0"/>
          <w:numId w:val="168"/>
        </w:numPr>
        <w:shd w:val="clear" w:color="auto" w:fill="FFFFFF" w:themeFill="background1"/>
        <w:tabs>
          <w:tab w:val="left" w:pos="720"/>
        </w:tabs>
        <w:spacing w:line="276" w:lineRule="auto"/>
        <w:ind w:left="709" w:hanging="709"/>
        <w:jc w:val="both"/>
        <w:rPr>
          <w:b/>
          <w:bCs/>
          <w:color w:val="000000"/>
        </w:rPr>
      </w:pPr>
      <w:r w:rsidRPr="346B0C26">
        <w:rPr>
          <w:color w:val="000000" w:themeColor="text1"/>
        </w:rPr>
        <w:t xml:space="preserve">Ak Zhotoviteľ nezačne s realizáciou Diela </w:t>
      </w:r>
      <w:r w:rsidR="0038672F" w:rsidRPr="346B0C26">
        <w:rPr>
          <w:color w:val="000000" w:themeColor="text1"/>
        </w:rPr>
        <w:t xml:space="preserve">alebo s realizáciou Stavebnej časti Diela </w:t>
      </w:r>
      <w:r w:rsidRPr="346B0C26">
        <w:rPr>
          <w:color w:val="000000" w:themeColor="text1"/>
        </w:rPr>
        <w:t xml:space="preserve">ani do piatich (5) </w:t>
      </w:r>
      <w:r w:rsidR="5CB57479" w:rsidRPr="346B0C26">
        <w:rPr>
          <w:color w:val="000000" w:themeColor="text1"/>
        </w:rPr>
        <w:t xml:space="preserve">pracovných </w:t>
      </w:r>
      <w:r w:rsidR="372DA087" w:rsidRPr="346B0C26">
        <w:rPr>
          <w:color w:val="000000" w:themeColor="text1"/>
        </w:rPr>
        <w:t>d</w:t>
      </w:r>
      <w:r w:rsidRPr="346B0C26">
        <w:rPr>
          <w:color w:val="000000" w:themeColor="text1"/>
        </w:rPr>
        <w:t>ní od</w:t>
      </w:r>
      <w:r w:rsidR="00CB73C8" w:rsidRPr="346B0C26">
        <w:rPr>
          <w:color w:val="000000" w:themeColor="text1"/>
        </w:rPr>
        <w:t xml:space="preserve">o dňa </w:t>
      </w:r>
      <w:r w:rsidR="0038672F" w:rsidRPr="346B0C26">
        <w:rPr>
          <w:color w:val="000000" w:themeColor="text1"/>
        </w:rPr>
        <w:t>uvedeného v</w:t>
      </w:r>
      <w:r w:rsidR="573E267B" w:rsidRPr="346B0C26">
        <w:rPr>
          <w:color w:val="000000" w:themeColor="text1"/>
        </w:rPr>
        <w:t xml:space="preserve"> písomnej výzve podľa 5.1.1</w:t>
      </w:r>
      <w:r w:rsidR="0092481C" w:rsidRPr="346B0C26">
        <w:rPr>
          <w:color w:val="000000" w:themeColor="text1"/>
        </w:rPr>
        <w:t xml:space="preserve">, </w:t>
      </w:r>
      <w:r w:rsidRPr="346B0C26">
        <w:rPr>
          <w:color w:val="000000" w:themeColor="text1"/>
        </w:rPr>
        <w:t xml:space="preserve">ide o podstatné porušenie povinností Zhotoviteľa a Objednávateľ je oprávnený odstúpiť od Zmluvy podľa článku 11.1 </w:t>
      </w:r>
      <w:r w:rsidRPr="346B0C26">
        <w:rPr>
          <w:i/>
          <w:iCs/>
          <w:color w:val="000000" w:themeColor="text1"/>
        </w:rPr>
        <w:t xml:space="preserve">(Odstúpenie zo strany Objednávateľa) </w:t>
      </w:r>
      <w:r w:rsidRPr="346B0C26">
        <w:rPr>
          <w:color w:val="000000" w:themeColor="text1"/>
        </w:rPr>
        <w:t>tejto Zmluvy.</w:t>
      </w:r>
      <w:bookmarkStart w:id="50" w:name="bookmark64"/>
    </w:p>
    <w:p w14:paraId="4C212134" w14:textId="68C7D3FC" w:rsidR="004E2E71" w:rsidRPr="00CD585B" w:rsidRDefault="00F52838"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1" w:name="_Ref104796215"/>
      <w:bookmarkStart w:id="52" w:name="_Toc111796539"/>
      <w:bookmarkEnd w:id="50"/>
      <w:r w:rsidRPr="00CD585B">
        <w:rPr>
          <w:rFonts w:ascii="Arial" w:hAnsi="Arial" w:cs="Arial"/>
          <w:i w:val="0"/>
          <w:iCs w:val="0"/>
          <w:color w:val="000000"/>
          <w:sz w:val="20"/>
          <w:szCs w:val="20"/>
        </w:rPr>
        <w:t>L</w:t>
      </w:r>
      <w:r w:rsidR="004E2E71" w:rsidRPr="00CD585B">
        <w:rPr>
          <w:rFonts w:ascii="Arial" w:hAnsi="Arial" w:cs="Arial"/>
          <w:i w:val="0"/>
          <w:iCs w:val="0"/>
          <w:color w:val="000000"/>
          <w:sz w:val="20"/>
          <w:szCs w:val="20"/>
        </w:rPr>
        <w:t>EHOTA REALIZÁCIE</w:t>
      </w:r>
      <w:bookmarkEnd w:id="51"/>
      <w:bookmarkEnd w:id="52"/>
    </w:p>
    <w:p w14:paraId="551C6BB9" w14:textId="77777777" w:rsidR="00D13D46" w:rsidRPr="00CD585B" w:rsidRDefault="00D13D46" w:rsidP="00566D16">
      <w:pPr>
        <w:tabs>
          <w:tab w:val="left" w:pos="709"/>
        </w:tabs>
      </w:pPr>
    </w:p>
    <w:p w14:paraId="2E03AB79" w14:textId="058908CA" w:rsidR="004E2E71" w:rsidRPr="00CD585B" w:rsidRDefault="004E2E71" w:rsidP="008057BD">
      <w:pPr>
        <w:numPr>
          <w:ilvl w:val="0"/>
          <w:numId w:val="169"/>
        </w:numPr>
        <w:shd w:val="clear" w:color="auto" w:fill="FFFFFF"/>
        <w:tabs>
          <w:tab w:val="left" w:pos="710"/>
        </w:tabs>
        <w:spacing w:line="276" w:lineRule="auto"/>
        <w:jc w:val="both"/>
      </w:pPr>
      <w:r w:rsidRPr="00CD585B">
        <w:rPr>
          <w:color w:val="000000"/>
        </w:rPr>
        <w:tab/>
        <w:t>Zhotoviteľ dokončí celé Dielo a všetky jeho časti v Lehote realizácie vrátane:</w:t>
      </w:r>
    </w:p>
    <w:p w14:paraId="5DD603CB" w14:textId="77777777" w:rsidR="004E2E71" w:rsidRPr="00CD585B" w:rsidRDefault="004E2E71" w:rsidP="008057BD">
      <w:pPr>
        <w:numPr>
          <w:ilvl w:val="0"/>
          <w:numId w:val="71"/>
        </w:numPr>
        <w:shd w:val="clear" w:color="auto" w:fill="FFFFFF"/>
        <w:tabs>
          <w:tab w:val="left" w:pos="709"/>
          <w:tab w:val="left" w:pos="1421"/>
        </w:tabs>
        <w:spacing w:line="276" w:lineRule="auto"/>
        <w:ind w:left="710"/>
        <w:jc w:val="both"/>
        <w:rPr>
          <w:color w:val="000000"/>
        </w:rPr>
      </w:pPr>
      <w:r w:rsidRPr="00CD585B">
        <w:rPr>
          <w:color w:val="000000"/>
        </w:rPr>
        <w:t>úspešného výsledku skúšok požadovaných touto Zmluvou,</w:t>
      </w:r>
    </w:p>
    <w:p w14:paraId="507B369D" w14:textId="7522F1F0" w:rsidR="003F311A" w:rsidRPr="00CD585B" w:rsidRDefault="004E2E71" w:rsidP="008057BD">
      <w:pPr>
        <w:numPr>
          <w:ilvl w:val="0"/>
          <w:numId w:val="72"/>
        </w:numPr>
        <w:shd w:val="clear" w:color="auto" w:fill="FFFFFF"/>
        <w:tabs>
          <w:tab w:val="left" w:pos="709"/>
          <w:tab w:val="left" w:pos="1421"/>
        </w:tabs>
        <w:spacing w:line="276" w:lineRule="auto"/>
        <w:ind w:left="1421" w:hanging="710"/>
        <w:jc w:val="both"/>
        <w:rPr>
          <w:b/>
          <w:bCs/>
          <w:color w:val="000000"/>
        </w:rPr>
      </w:pPr>
      <w:r w:rsidRPr="00CD585B">
        <w:rPr>
          <w:color w:val="000000"/>
        </w:rPr>
        <w:t xml:space="preserve">dokončenia všetkých prác, ktoré sú uvedené v Zmluve tak, ako sa to vyžaduje, aby bolo Dielo alebo jeho časť považované za dokončené </w:t>
      </w:r>
      <w:r w:rsidR="004B600F" w:rsidRPr="00CD585B">
        <w:rPr>
          <w:color w:val="000000"/>
        </w:rPr>
        <w:t>na</w:t>
      </w:r>
      <w:r w:rsidRPr="00CD585B">
        <w:rPr>
          <w:color w:val="000000"/>
        </w:rPr>
        <w:t xml:space="preserve"> účely prevzatia podľa článku</w:t>
      </w:r>
      <w:hyperlink w:anchor="bookmark82" w:history="1">
        <w:r w:rsidRPr="00CD585B">
          <w:rPr>
            <w:color w:val="000000"/>
          </w:rPr>
          <w:t xml:space="preserve"> 6.2 </w:t>
        </w:r>
      </w:hyperlink>
      <w:r w:rsidRPr="00CD585B">
        <w:rPr>
          <w:i/>
          <w:iCs/>
          <w:color w:val="000000"/>
        </w:rPr>
        <w:t xml:space="preserve">(Prevzatie Diela a jeho častí) </w:t>
      </w:r>
      <w:r w:rsidRPr="00CD585B">
        <w:rPr>
          <w:color w:val="000000"/>
        </w:rPr>
        <w:t>tejto Zmluvy.</w:t>
      </w:r>
      <w:bookmarkStart w:id="53" w:name="bookmark65"/>
    </w:p>
    <w:p w14:paraId="21EAF37D" w14:textId="024507EC" w:rsidR="004E2E71"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4" w:name="_Toc111796540"/>
      <w:bookmarkEnd w:id="53"/>
      <w:r w:rsidRPr="00CD585B">
        <w:rPr>
          <w:rFonts w:ascii="Arial" w:hAnsi="Arial" w:cs="Arial"/>
          <w:i w:val="0"/>
          <w:iCs w:val="0"/>
          <w:color w:val="000000"/>
          <w:sz w:val="20"/>
          <w:szCs w:val="20"/>
        </w:rPr>
        <w:t>HARMONOGRAM</w:t>
      </w:r>
      <w:bookmarkEnd w:id="54"/>
    </w:p>
    <w:p w14:paraId="2D4D965E" w14:textId="77777777" w:rsidR="00C9434C" w:rsidRPr="00C9434C" w:rsidRDefault="00C9434C" w:rsidP="007B68F8">
      <w:pPr>
        <w:tabs>
          <w:tab w:val="left" w:pos="709"/>
        </w:tabs>
      </w:pPr>
    </w:p>
    <w:p w14:paraId="4D8BBCB4" w14:textId="77777777" w:rsidR="004E2E71" w:rsidRPr="00CD585B" w:rsidRDefault="004E2E71" w:rsidP="008057BD">
      <w:pPr>
        <w:numPr>
          <w:ilvl w:val="0"/>
          <w:numId w:val="170"/>
        </w:numPr>
        <w:shd w:val="clear" w:color="auto" w:fill="FFFFFF"/>
        <w:tabs>
          <w:tab w:val="left" w:pos="710"/>
        </w:tabs>
        <w:spacing w:line="276" w:lineRule="auto"/>
        <w:jc w:val="both"/>
        <w:rPr>
          <w:color w:val="000000"/>
        </w:rPr>
      </w:pPr>
      <w:r w:rsidRPr="00CD585B">
        <w:rPr>
          <w:color w:val="000000"/>
        </w:rPr>
        <w:t>Harmonogram je súčasťou tejto Zmluvy a tvorí Prílohu č. 4 tejto Zmluvy.</w:t>
      </w:r>
    </w:p>
    <w:p w14:paraId="04D32B5F" w14:textId="49311CBD" w:rsidR="004E2E71" w:rsidRPr="00CD585B" w:rsidRDefault="004E2E71" w:rsidP="008057BD">
      <w:pPr>
        <w:numPr>
          <w:ilvl w:val="0"/>
          <w:numId w:val="170"/>
        </w:numPr>
        <w:shd w:val="clear" w:color="auto" w:fill="FFFFFF" w:themeFill="background1"/>
        <w:tabs>
          <w:tab w:val="left" w:pos="710"/>
        </w:tabs>
        <w:spacing w:line="276" w:lineRule="auto"/>
        <w:ind w:left="709" w:hanging="709"/>
        <w:jc w:val="both"/>
        <w:rPr>
          <w:color w:val="000000"/>
        </w:rPr>
      </w:pPr>
      <w:r w:rsidRPr="346B0C26">
        <w:rPr>
          <w:color w:val="000000" w:themeColor="text1"/>
        </w:rPr>
        <w:t xml:space="preserve">Zhotoviteľ </w:t>
      </w:r>
      <w:r w:rsidR="00E648C1" w:rsidRPr="346B0C26">
        <w:rPr>
          <w:color w:val="000000" w:themeColor="text1"/>
        </w:rPr>
        <w:t xml:space="preserve">vypracuje a </w:t>
      </w:r>
      <w:r w:rsidRPr="346B0C26">
        <w:rPr>
          <w:color w:val="000000" w:themeColor="text1"/>
        </w:rPr>
        <w:t xml:space="preserve">odovzdá </w:t>
      </w:r>
      <w:r w:rsidR="00B4653A" w:rsidRPr="346B0C26">
        <w:rPr>
          <w:color w:val="000000" w:themeColor="text1"/>
        </w:rPr>
        <w:t>Dozoru</w:t>
      </w:r>
      <w:r w:rsidRPr="346B0C26">
        <w:rPr>
          <w:color w:val="000000" w:themeColor="text1"/>
        </w:rPr>
        <w:t xml:space="preserve"> Objednávateľa </w:t>
      </w:r>
      <w:r w:rsidR="00E648C1" w:rsidRPr="346B0C26">
        <w:rPr>
          <w:color w:val="000000" w:themeColor="text1"/>
        </w:rPr>
        <w:t xml:space="preserve">Harmonogram v lehote do </w:t>
      </w:r>
      <w:r w:rsidR="264A86D8" w:rsidRPr="346B0C26">
        <w:rPr>
          <w:color w:val="000000" w:themeColor="text1"/>
        </w:rPr>
        <w:t>desiatich</w:t>
      </w:r>
      <w:r w:rsidR="00645ACD" w:rsidRPr="346B0C26">
        <w:rPr>
          <w:color w:val="000000" w:themeColor="text1"/>
        </w:rPr>
        <w:t xml:space="preserve"> </w:t>
      </w:r>
      <w:r w:rsidR="00E648C1" w:rsidRPr="346B0C26">
        <w:rPr>
          <w:color w:val="000000" w:themeColor="text1"/>
        </w:rPr>
        <w:t>(</w:t>
      </w:r>
      <w:r w:rsidR="6CA683EF" w:rsidRPr="346B0C26">
        <w:rPr>
          <w:color w:val="000000" w:themeColor="text1"/>
        </w:rPr>
        <w:t>1</w:t>
      </w:r>
      <w:r w:rsidR="00F677F1">
        <w:rPr>
          <w:color w:val="000000" w:themeColor="text1"/>
        </w:rPr>
        <w:t>4</w:t>
      </w:r>
      <w:r w:rsidR="00E648C1" w:rsidRPr="346B0C26">
        <w:rPr>
          <w:color w:val="000000" w:themeColor="text1"/>
        </w:rPr>
        <w:t xml:space="preserve">) Dní odo dňa </w:t>
      </w:r>
      <w:r w:rsidR="30ED50E4" w:rsidRPr="346B0C26">
        <w:rPr>
          <w:color w:val="000000" w:themeColor="text1"/>
        </w:rPr>
        <w:t>podpisu</w:t>
      </w:r>
      <w:r w:rsidR="00E648C1" w:rsidRPr="346B0C26">
        <w:rPr>
          <w:color w:val="000000" w:themeColor="text1"/>
        </w:rPr>
        <w:t xml:space="preserve"> Zmluvy, a  r</w:t>
      </w:r>
      <w:r w:rsidRPr="346B0C26">
        <w:rPr>
          <w:color w:val="000000" w:themeColor="text1"/>
        </w:rPr>
        <w:t>evidovaný Harmonogram prác</w:t>
      </w:r>
      <w:r w:rsidR="3B595BC1" w:rsidRPr="346B0C26">
        <w:rPr>
          <w:color w:val="000000" w:themeColor="text1"/>
        </w:rPr>
        <w:t xml:space="preserve"> najneskôr k Dátumu začatia prác</w:t>
      </w:r>
      <w:r w:rsidR="4670C9B5" w:rsidRPr="346B0C26">
        <w:rPr>
          <w:color w:val="000000" w:themeColor="text1"/>
        </w:rPr>
        <w:t xml:space="preserve"> a každý ďalší revidovaný Harmonogram </w:t>
      </w:r>
      <w:r w:rsidRPr="346B0C26">
        <w:rPr>
          <w:color w:val="000000" w:themeColor="text1"/>
        </w:rPr>
        <w:t>vždy vtedy, keď predchádzajúci Harmonogram prác nesúhlasí so skutočným postupom alebo povinnosťami Zhotoviteľa.</w:t>
      </w:r>
      <w:r w:rsidR="00E457AB" w:rsidRPr="346B0C26">
        <w:rPr>
          <w:color w:val="000000" w:themeColor="text1"/>
        </w:rPr>
        <w:t xml:space="preserve"> </w:t>
      </w:r>
    </w:p>
    <w:p w14:paraId="3A3AA37C" w14:textId="4EA8CEF1" w:rsidR="004E2E71" w:rsidRPr="00CD585B" w:rsidRDefault="00E648C1" w:rsidP="008057BD">
      <w:pPr>
        <w:numPr>
          <w:ilvl w:val="0"/>
          <w:numId w:val="170"/>
        </w:numPr>
        <w:shd w:val="clear" w:color="auto" w:fill="FFFFFF"/>
        <w:tabs>
          <w:tab w:val="left" w:pos="710"/>
        </w:tabs>
        <w:spacing w:line="276" w:lineRule="auto"/>
        <w:ind w:left="709" w:hanging="709"/>
        <w:jc w:val="both"/>
      </w:pPr>
      <w:r w:rsidRPr="00CD585B">
        <w:rPr>
          <w:color w:val="000000"/>
        </w:rPr>
        <w:t>Harmonogram, aj k</w:t>
      </w:r>
      <w:r w:rsidR="004E2E71" w:rsidRPr="00CD585B">
        <w:rPr>
          <w:color w:val="000000"/>
        </w:rPr>
        <w:t>aždý revidovaný Harmonogram prác bude obsahovať:</w:t>
      </w:r>
    </w:p>
    <w:p w14:paraId="769EB099" w14:textId="3161E4B7" w:rsidR="004E2E71" w:rsidRPr="00CD585B" w:rsidRDefault="004E2E71" w:rsidP="008057BD">
      <w:pPr>
        <w:numPr>
          <w:ilvl w:val="0"/>
          <w:numId w:val="73"/>
        </w:numPr>
        <w:shd w:val="clear" w:color="auto" w:fill="FFFFFF"/>
        <w:tabs>
          <w:tab w:val="left" w:pos="709"/>
          <w:tab w:val="left" w:pos="1421"/>
        </w:tabs>
        <w:spacing w:line="276" w:lineRule="auto"/>
        <w:ind w:left="1421" w:hanging="710"/>
        <w:jc w:val="both"/>
        <w:rPr>
          <w:color w:val="000000"/>
        </w:rPr>
      </w:pPr>
      <w:r w:rsidRPr="00CD585B">
        <w:rPr>
          <w:color w:val="000000"/>
        </w:rPr>
        <w:t xml:space="preserve">postup, ktorým chce Zhotoviteľ realizovať Dielo, vrátane predpokladaného časového </w:t>
      </w:r>
      <w:r w:rsidRPr="00CD585B">
        <w:rPr>
          <w:color w:val="000000"/>
        </w:rPr>
        <w:lastRenderedPageBreak/>
        <w:t xml:space="preserve">plánu každej etapy vypracúvania Dokumentácie, postupu zadávania subdodávok, </w:t>
      </w:r>
      <w:r w:rsidR="009E769C" w:rsidRPr="00CD585B">
        <w:rPr>
          <w:color w:val="000000"/>
        </w:rPr>
        <w:t xml:space="preserve">výroby Technologického zariadenia, </w:t>
      </w:r>
      <w:r w:rsidRPr="00CD585B">
        <w:rPr>
          <w:color w:val="000000"/>
        </w:rPr>
        <w:t>dodávky na Stavenisko, výstavby, montáže a skúšky;</w:t>
      </w:r>
    </w:p>
    <w:p w14:paraId="40E9D4A5" w14:textId="77777777" w:rsidR="004E2E71" w:rsidRPr="00CD585B" w:rsidRDefault="004E2E71" w:rsidP="008057BD">
      <w:pPr>
        <w:numPr>
          <w:ilvl w:val="0"/>
          <w:numId w:val="74"/>
        </w:numPr>
        <w:shd w:val="clear" w:color="auto" w:fill="FFFFFF"/>
        <w:tabs>
          <w:tab w:val="left" w:pos="709"/>
          <w:tab w:val="left" w:pos="1421"/>
        </w:tabs>
        <w:spacing w:line="276" w:lineRule="auto"/>
        <w:ind w:left="710"/>
        <w:jc w:val="both"/>
        <w:rPr>
          <w:color w:val="000000"/>
        </w:rPr>
      </w:pPr>
      <w:r w:rsidRPr="00CD585B">
        <w:rPr>
          <w:color w:val="000000"/>
        </w:rPr>
        <w:t>všetky tieto štádia práce vykonávané každým z Nominovaných subdodávateľov,</w:t>
      </w:r>
    </w:p>
    <w:p w14:paraId="658F898B" w14:textId="2D9BD8AE" w:rsidR="004E2E71" w:rsidRPr="00CD585B" w:rsidRDefault="004E2E71" w:rsidP="008057BD">
      <w:pPr>
        <w:numPr>
          <w:ilvl w:val="0"/>
          <w:numId w:val="74"/>
        </w:numPr>
        <w:shd w:val="clear" w:color="auto" w:fill="FFFFFF"/>
        <w:tabs>
          <w:tab w:val="left" w:pos="709"/>
          <w:tab w:val="left" w:pos="1421"/>
        </w:tabs>
        <w:spacing w:line="276" w:lineRule="auto"/>
        <w:ind w:left="710"/>
        <w:jc w:val="both"/>
        <w:rPr>
          <w:color w:val="000000"/>
        </w:rPr>
      </w:pPr>
      <w:r w:rsidRPr="00CD585B">
        <w:rPr>
          <w:color w:val="000000"/>
        </w:rPr>
        <w:t>sled a načasovanie kontrol</w:t>
      </w:r>
      <w:r w:rsidR="0091347A" w:rsidRPr="00CD585B">
        <w:rPr>
          <w:color w:val="000000"/>
        </w:rPr>
        <w:t>, Kontrolných dní</w:t>
      </w:r>
      <w:r w:rsidRPr="00CD585B">
        <w:rPr>
          <w:color w:val="000000"/>
        </w:rPr>
        <w:t xml:space="preserve"> a skúšok stanovených v Zmluve, a</w:t>
      </w:r>
    </w:p>
    <w:p w14:paraId="4E9C7DE6" w14:textId="77777777" w:rsidR="004E2E71" w:rsidRPr="00CD585B" w:rsidRDefault="004E2E71" w:rsidP="008057BD">
      <w:pPr>
        <w:numPr>
          <w:ilvl w:val="0"/>
          <w:numId w:val="74"/>
        </w:numPr>
        <w:shd w:val="clear" w:color="auto" w:fill="FFFFFF"/>
        <w:tabs>
          <w:tab w:val="left" w:pos="709"/>
          <w:tab w:val="left" w:pos="1421"/>
        </w:tabs>
        <w:spacing w:line="276" w:lineRule="auto"/>
        <w:ind w:left="710"/>
        <w:jc w:val="both"/>
        <w:rPr>
          <w:color w:val="000000"/>
        </w:rPr>
      </w:pPr>
      <w:r w:rsidRPr="00CD585B">
        <w:rPr>
          <w:color w:val="000000"/>
        </w:rPr>
        <w:t>sprievodnú správu, ktorá obsahuje:</w:t>
      </w:r>
    </w:p>
    <w:p w14:paraId="6496C9AD" w14:textId="77777777" w:rsidR="004E2E71" w:rsidRPr="00CD585B" w:rsidRDefault="004E2E71" w:rsidP="003258B9">
      <w:pPr>
        <w:shd w:val="clear" w:color="auto" w:fill="FFFFFF"/>
        <w:tabs>
          <w:tab w:val="left" w:pos="709"/>
        </w:tabs>
        <w:spacing w:line="276" w:lineRule="auto"/>
        <w:ind w:left="1771" w:hanging="341"/>
        <w:jc w:val="both"/>
      </w:pPr>
      <w:r w:rsidRPr="00CD585B">
        <w:rPr>
          <w:color w:val="000000"/>
          <w:lang w:eastAsia="cs-CZ"/>
        </w:rPr>
        <w:t>(i) všeobecný popis metód, ktoré Zhotoviteľ mieni použiť, popis hlavných etáp vykonávaných prác, a</w:t>
      </w:r>
    </w:p>
    <w:p w14:paraId="07C3EBFC" w14:textId="77777777" w:rsidR="004E2E71" w:rsidRPr="00CD585B" w:rsidRDefault="004E2E71" w:rsidP="003258B9">
      <w:pPr>
        <w:shd w:val="clear" w:color="auto" w:fill="FFFFFF"/>
        <w:tabs>
          <w:tab w:val="left" w:pos="709"/>
        </w:tabs>
        <w:spacing w:line="276" w:lineRule="auto"/>
        <w:ind w:left="1771" w:hanging="341"/>
        <w:jc w:val="both"/>
      </w:pPr>
      <w:r w:rsidRPr="00CD585B">
        <w:rPr>
          <w:color w:val="000000"/>
        </w:rPr>
        <w:t>(ii) podrobnosti, obsahujúce údaje o Zhotoviteľovom odôvodnenom odhade počtu Pracovníkov Zhotoviteľa v každej profesii a všetkých typov Zariadení Zhotoviteľa, ktoré sa požadujú na Stavenisku v každej z hlavných etáp.</w:t>
      </w:r>
    </w:p>
    <w:p w14:paraId="0240D8E0" w14:textId="0FF3DB5B" w:rsidR="004E2E71" w:rsidRPr="00CD585B" w:rsidRDefault="004E2E71" w:rsidP="008057BD">
      <w:pPr>
        <w:numPr>
          <w:ilvl w:val="0"/>
          <w:numId w:val="170"/>
        </w:numPr>
        <w:shd w:val="clear" w:color="auto" w:fill="FFFFFF" w:themeFill="background1"/>
        <w:tabs>
          <w:tab w:val="left" w:pos="710"/>
        </w:tabs>
        <w:spacing w:line="276" w:lineRule="auto"/>
        <w:ind w:left="709" w:hanging="709"/>
        <w:jc w:val="both"/>
        <w:rPr>
          <w:color w:val="000000"/>
        </w:rPr>
      </w:pPr>
      <w:r w:rsidRPr="0748949F">
        <w:rPr>
          <w:color w:val="000000" w:themeColor="text1"/>
        </w:rPr>
        <w:t xml:space="preserve">Pokiaľ Dozor Objednávateľa do </w:t>
      </w:r>
      <w:r w:rsidR="00645ACD" w:rsidRPr="0748949F">
        <w:rPr>
          <w:color w:val="000000" w:themeColor="text1"/>
        </w:rPr>
        <w:t xml:space="preserve">siedmich </w:t>
      </w:r>
      <w:r w:rsidRPr="0748949F">
        <w:rPr>
          <w:color w:val="000000" w:themeColor="text1"/>
        </w:rPr>
        <w:t>(</w:t>
      </w:r>
      <w:r w:rsidR="00645ACD" w:rsidRPr="0748949F">
        <w:rPr>
          <w:color w:val="000000" w:themeColor="text1"/>
        </w:rPr>
        <w:t>7</w:t>
      </w:r>
      <w:r w:rsidRPr="0748949F">
        <w:rPr>
          <w:color w:val="000000" w:themeColor="text1"/>
        </w:rPr>
        <w:t xml:space="preserve">) Dní po tom, čo obdržal </w:t>
      </w:r>
      <w:r w:rsidR="00E648C1" w:rsidRPr="0748949F">
        <w:rPr>
          <w:color w:val="000000" w:themeColor="text1"/>
        </w:rPr>
        <w:t xml:space="preserve">Harmonogram, alebo </w:t>
      </w:r>
      <w:r w:rsidRPr="0748949F">
        <w:rPr>
          <w:color w:val="000000" w:themeColor="text1"/>
        </w:rPr>
        <w:t>revidovaný Harmonogram, neoznámi Zhotoviteľovi rozsah, v</w:t>
      </w:r>
      <w:r w:rsidR="00E648C1" w:rsidRPr="0748949F">
        <w:rPr>
          <w:color w:val="000000" w:themeColor="text1"/>
        </w:rPr>
        <w:t> </w:t>
      </w:r>
      <w:r w:rsidRPr="0748949F">
        <w:rPr>
          <w:color w:val="000000" w:themeColor="text1"/>
        </w:rPr>
        <w:t>ktorom</w:t>
      </w:r>
      <w:r w:rsidR="00E648C1" w:rsidRPr="0748949F">
        <w:rPr>
          <w:color w:val="000000" w:themeColor="text1"/>
        </w:rPr>
        <w:t xml:space="preserve"> Harmonogram alebo </w:t>
      </w:r>
      <w:r w:rsidRPr="0748949F">
        <w:rPr>
          <w:color w:val="000000" w:themeColor="text1"/>
        </w:rPr>
        <w:t>revidovaný Harmonogram nezodpovedá Zmluve</w:t>
      </w:r>
      <w:r w:rsidR="00012192" w:rsidRPr="0748949F">
        <w:rPr>
          <w:color w:val="000000" w:themeColor="text1"/>
        </w:rPr>
        <w:t xml:space="preserve">, </w:t>
      </w:r>
      <w:r w:rsidRPr="0748949F">
        <w:rPr>
          <w:color w:val="000000" w:themeColor="text1"/>
        </w:rPr>
        <w:t>bude Zhotoviteľ postupovať v súlade s revidovaným Harmonogramom.</w:t>
      </w:r>
    </w:p>
    <w:p w14:paraId="0CCCB0F1" w14:textId="5513D4D4" w:rsidR="004E2E71" w:rsidRPr="00CD585B" w:rsidRDefault="004E2E71" w:rsidP="008057BD">
      <w:pPr>
        <w:numPr>
          <w:ilvl w:val="0"/>
          <w:numId w:val="170"/>
        </w:numPr>
        <w:shd w:val="clear" w:color="auto" w:fill="FFFFFF"/>
        <w:tabs>
          <w:tab w:val="left" w:pos="710"/>
        </w:tabs>
        <w:spacing w:line="276" w:lineRule="auto"/>
        <w:ind w:left="709" w:hanging="709"/>
        <w:jc w:val="both"/>
      </w:pPr>
      <w:r w:rsidRPr="00CD585B">
        <w:rPr>
          <w:color w:val="000000"/>
        </w:rPr>
        <w:t xml:space="preserve">Ak Dozor Objednávateľa kedykoľvek oznámi Zhotoviteľovi, že </w:t>
      </w:r>
      <w:r w:rsidR="00012192" w:rsidRPr="00CD585B">
        <w:rPr>
          <w:color w:val="000000"/>
        </w:rPr>
        <w:t xml:space="preserve">Harmonogram alebo </w:t>
      </w:r>
      <w:r w:rsidRPr="00CD585B">
        <w:rPr>
          <w:color w:val="000000"/>
        </w:rPr>
        <w:t xml:space="preserve">revidovaný Harmonogram (v miere, ktorá je uvedená) nezodpovedá Zmluve alebo skutočnému postupu a zámerom, ktoré Zhotoviteľ uviedol, je Zhotoviteľ povinný predložiť nový </w:t>
      </w:r>
      <w:r w:rsidR="00012192" w:rsidRPr="00CD585B">
        <w:rPr>
          <w:color w:val="000000"/>
        </w:rPr>
        <w:t xml:space="preserve">Harmonogram alebo </w:t>
      </w:r>
      <w:r w:rsidRPr="00CD585B">
        <w:rPr>
          <w:color w:val="000000"/>
        </w:rPr>
        <w:t xml:space="preserve">revidovaný Harmonogram </w:t>
      </w:r>
      <w:r w:rsidR="00B4653A" w:rsidRPr="00CD585B">
        <w:rPr>
          <w:color w:val="000000"/>
        </w:rPr>
        <w:t>Dozoru</w:t>
      </w:r>
      <w:r w:rsidRPr="00CD585B">
        <w:rPr>
          <w:color w:val="000000"/>
        </w:rPr>
        <w:t xml:space="preserve"> Objednávateľa v súlade s týmto článkom 5.3</w:t>
      </w:r>
      <w:r w:rsidR="00012192" w:rsidRPr="00CD585B">
        <w:rPr>
          <w:color w:val="000000"/>
        </w:rPr>
        <w:t xml:space="preserve"> </w:t>
      </w:r>
      <w:r w:rsidRPr="00CD585B">
        <w:rPr>
          <w:i/>
          <w:iCs/>
          <w:color w:val="000000"/>
        </w:rPr>
        <w:t xml:space="preserve">(Harmonogram) </w:t>
      </w:r>
      <w:r w:rsidRPr="00CD585B">
        <w:rPr>
          <w:color w:val="000000"/>
        </w:rPr>
        <w:t>tejto Zmluvy.</w:t>
      </w:r>
    </w:p>
    <w:p w14:paraId="23ACBD6F" w14:textId="37930A38" w:rsidR="004E2E71" w:rsidRPr="00CD585B" w:rsidRDefault="004E2E71" w:rsidP="008057BD">
      <w:pPr>
        <w:numPr>
          <w:ilvl w:val="0"/>
          <w:numId w:val="170"/>
        </w:numPr>
        <w:shd w:val="clear" w:color="auto" w:fill="FFFFFF"/>
        <w:tabs>
          <w:tab w:val="left" w:pos="710"/>
        </w:tabs>
        <w:spacing w:line="276" w:lineRule="auto"/>
        <w:ind w:left="710" w:hanging="709"/>
        <w:jc w:val="both"/>
      </w:pPr>
      <w:r w:rsidRPr="00CD585B">
        <w:rPr>
          <w:color w:val="000000"/>
        </w:rPr>
        <w:tab/>
        <w:t xml:space="preserve">Zhotoviteľ okamžite oznámi </w:t>
      </w:r>
      <w:r w:rsidR="00B4653A" w:rsidRPr="00CD585B">
        <w:rPr>
          <w:color w:val="000000"/>
        </w:rPr>
        <w:t>Dozoru</w:t>
      </w:r>
      <w:r w:rsidRPr="00CD585B">
        <w:rPr>
          <w:color w:val="000000"/>
        </w:rPr>
        <w:t xml:space="preserve"> Objednávateľa pravdepodobné zvláštne budúce udalosti</w:t>
      </w:r>
      <w:r w:rsidR="00F52838" w:rsidRPr="00CD585B">
        <w:rPr>
          <w:color w:val="000000"/>
        </w:rPr>
        <w:t xml:space="preserve"> </w:t>
      </w:r>
      <w:r w:rsidRPr="00CD585B">
        <w:rPr>
          <w:color w:val="000000"/>
        </w:rPr>
        <w:t xml:space="preserve">alebo okolnosti, ktoré by mohli negatívne ovplyvniť prácu, zvýšiť cenu Diela alebo oneskoriť vyhotovenie Diela. Dozor Objednávateľa môže požadovať, aby Zhotoviteľ predložil odhad predpokladaného dopadu budúcej udalosti alebo okolností alebo návrh podľa článku 9.4 </w:t>
      </w:r>
      <w:r w:rsidRPr="00CD585B">
        <w:rPr>
          <w:i/>
          <w:iCs/>
          <w:color w:val="000000"/>
        </w:rPr>
        <w:t xml:space="preserve">(Postup pri Zmenách) </w:t>
      </w:r>
      <w:r w:rsidRPr="00CD585B">
        <w:rPr>
          <w:color w:val="000000"/>
        </w:rPr>
        <w:t>tejto Zmluvy.</w:t>
      </w:r>
    </w:p>
    <w:p w14:paraId="607187F0" w14:textId="1D2B9247"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5" w:name="_Toc104797111"/>
      <w:bookmarkStart w:id="56" w:name="_Toc111796541"/>
      <w:bookmarkEnd w:id="55"/>
      <w:r w:rsidRPr="00CD585B">
        <w:rPr>
          <w:rFonts w:ascii="Arial" w:hAnsi="Arial" w:cs="Arial"/>
          <w:i w:val="0"/>
          <w:iCs w:val="0"/>
          <w:color w:val="000000"/>
          <w:sz w:val="20"/>
          <w:szCs w:val="20"/>
        </w:rPr>
        <w:t>PREDĹŽENIE LEHOTY REALIZÁCIE</w:t>
      </w:r>
      <w:bookmarkEnd w:id="56"/>
    </w:p>
    <w:p w14:paraId="2B976338" w14:textId="77777777" w:rsidR="00C205DA" w:rsidRPr="00CD585B" w:rsidRDefault="00C205DA" w:rsidP="009C1DB3">
      <w:pPr>
        <w:tabs>
          <w:tab w:val="left" w:pos="709"/>
        </w:tabs>
      </w:pPr>
    </w:p>
    <w:p w14:paraId="7BD38FCD" w14:textId="743231A1" w:rsidR="00C205DA" w:rsidRPr="00DD5126" w:rsidRDefault="004E2E71" w:rsidP="008057BD">
      <w:pPr>
        <w:numPr>
          <w:ilvl w:val="0"/>
          <w:numId w:val="171"/>
        </w:numPr>
        <w:shd w:val="clear" w:color="auto" w:fill="FFFFFF" w:themeFill="background1"/>
        <w:tabs>
          <w:tab w:val="left" w:pos="710"/>
        </w:tabs>
        <w:spacing w:line="276" w:lineRule="auto"/>
        <w:ind w:left="709" w:hanging="709"/>
        <w:jc w:val="both"/>
      </w:pPr>
      <w:r w:rsidRPr="00CD585B">
        <w:rPr>
          <w:color w:val="000000"/>
        </w:rPr>
        <w:tab/>
        <w:t>Zhotoviteľ</w:t>
      </w:r>
      <w:r w:rsidR="003F311A" w:rsidRPr="00CD585B">
        <w:rPr>
          <w:color w:val="000000"/>
        </w:rPr>
        <w:t xml:space="preserve"> </w:t>
      </w:r>
      <w:r w:rsidRPr="00CD585B">
        <w:rPr>
          <w:color w:val="000000"/>
        </w:rPr>
        <w:t xml:space="preserve">bude mať podľa článku 15.2 </w:t>
      </w:r>
      <w:r w:rsidRPr="2D81B0DD">
        <w:rPr>
          <w:i/>
          <w:iCs/>
          <w:color w:val="000000"/>
        </w:rPr>
        <w:t xml:space="preserve">(Požiadavky Zhotoviteľa) </w:t>
      </w:r>
      <w:r w:rsidRPr="00CD585B">
        <w:rPr>
          <w:color w:val="000000"/>
        </w:rPr>
        <w:t xml:space="preserve">tejto Zmluvy </w:t>
      </w:r>
      <w:r w:rsidRPr="00DD5126">
        <w:rPr>
          <w:color w:val="000000"/>
        </w:rPr>
        <w:t>právo na</w:t>
      </w:r>
      <w:r w:rsidR="003F311A" w:rsidRPr="00DD5126">
        <w:rPr>
          <w:color w:val="000000"/>
        </w:rPr>
        <w:t xml:space="preserve"> </w:t>
      </w:r>
      <w:r w:rsidRPr="00DD5126">
        <w:rPr>
          <w:color w:val="000000"/>
        </w:rPr>
        <w:t>predĺženie</w:t>
      </w:r>
      <w:r w:rsidR="003F311A" w:rsidRPr="00DD5126">
        <w:rPr>
          <w:color w:val="000000"/>
        </w:rPr>
        <w:t xml:space="preserve"> </w:t>
      </w:r>
      <w:r w:rsidRPr="00DD5126">
        <w:rPr>
          <w:color w:val="000000"/>
        </w:rPr>
        <w:t xml:space="preserve">Lehoty realizácie do tej miery, v akej je alebo bude dokončenie Diela </w:t>
      </w:r>
      <w:r w:rsidR="00812564" w:rsidRPr="00DD5126">
        <w:rPr>
          <w:color w:val="000000"/>
        </w:rPr>
        <w:t xml:space="preserve">na </w:t>
      </w:r>
      <w:r w:rsidRPr="00DD5126">
        <w:rPr>
          <w:color w:val="000000"/>
        </w:rPr>
        <w:t>účely</w:t>
      </w:r>
      <w:r w:rsidR="003F311A" w:rsidRPr="00DD5126">
        <w:rPr>
          <w:color w:val="000000"/>
        </w:rPr>
        <w:t xml:space="preserve"> </w:t>
      </w:r>
      <w:r w:rsidRPr="00DD5126">
        <w:rPr>
          <w:color w:val="000000"/>
        </w:rPr>
        <w:t>článku 6.2</w:t>
      </w:r>
      <w:r w:rsidR="003F311A" w:rsidRPr="00DD5126">
        <w:rPr>
          <w:color w:val="000000"/>
        </w:rPr>
        <w:t xml:space="preserve"> </w:t>
      </w:r>
      <w:r w:rsidRPr="00DD5126">
        <w:rPr>
          <w:i/>
          <w:iCs/>
          <w:color w:val="000000"/>
        </w:rPr>
        <w:t xml:space="preserve">(Prevzatie Diela a jeho častí) </w:t>
      </w:r>
      <w:r w:rsidRPr="00DD5126">
        <w:rPr>
          <w:color w:val="000000"/>
        </w:rPr>
        <w:t>tejto Zmluvy oneskorené z niektorých nasledujúcich</w:t>
      </w:r>
      <w:r w:rsidR="003F311A" w:rsidRPr="00DD5126">
        <w:rPr>
          <w:color w:val="000000"/>
        </w:rPr>
        <w:t xml:space="preserve"> </w:t>
      </w:r>
      <w:r w:rsidRPr="00DD5126">
        <w:rPr>
          <w:color w:val="000000"/>
        </w:rPr>
        <w:t>dôvodov:</w:t>
      </w:r>
    </w:p>
    <w:p w14:paraId="0222C621" w14:textId="37BD7F90" w:rsidR="004E2E71" w:rsidRPr="00DD5126" w:rsidRDefault="004E2E71" w:rsidP="008057BD">
      <w:pPr>
        <w:numPr>
          <w:ilvl w:val="2"/>
          <w:numId w:val="172"/>
        </w:numPr>
        <w:shd w:val="clear" w:color="auto" w:fill="FFFFFF" w:themeFill="background1"/>
        <w:tabs>
          <w:tab w:val="left" w:pos="709"/>
          <w:tab w:val="left" w:pos="1276"/>
        </w:tabs>
        <w:spacing w:line="276" w:lineRule="auto"/>
        <w:ind w:left="1276" w:hanging="425"/>
        <w:jc w:val="both"/>
      </w:pPr>
      <w:r w:rsidRPr="00DD5126">
        <w:rPr>
          <w:color w:val="000000" w:themeColor="text1"/>
          <w:lang w:eastAsia="cs-CZ"/>
        </w:rPr>
        <w:t xml:space="preserve">Zmena (pokiaľ nie je úprava Lehoty realizácie dohodnutá podľa článku 9.4 </w:t>
      </w:r>
      <w:r w:rsidRPr="00DD5126">
        <w:rPr>
          <w:i/>
          <w:iCs/>
          <w:color w:val="000000" w:themeColor="text1"/>
          <w:lang w:eastAsia="cs-CZ"/>
        </w:rPr>
        <w:t xml:space="preserve">(Postup pri Zmenách) </w:t>
      </w:r>
      <w:r w:rsidRPr="00DD5126">
        <w:rPr>
          <w:color w:val="000000" w:themeColor="text1"/>
          <w:lang w:eastAsia="cs-CZ"/>
        </w:rPr>
        <w:t>tejto Zmluvy,</w:t>
      </w:r>
    </w:p>
    <w:p w14:paraId="0B178694" w14:textId="77777777" w:rsidR="004E2E71" w:rsidRPr="00DD5126" w:rsidRDefault="004E2E71" w:rsidP="008057BD">
      <w:pPr>
        <w:numPr>
          <w:ilvl w:val="2"/>
          <w:numId w:val="172"/>
        </w:numPr>
        <w:shd w:val="clear" w:color="auto" w:fill="FFFFFF" w:themeFill="background1"/>
        <w:tabs>
          <w:tab w:val="left" w:pos="709"/>
          <w:tab w:val="left" w:pos="1276"/>
        </w:tabs>
        <w:spacing w:line="276" w:lineRule="auto"/>
        <w:ind w:left="1276" w:hanging="425"/>
        <w:jc w:val="both"/>
      </w:pPr>
      <w:r w:rsidRPr="00DD5126">
        <w:rPr>
          <w:color w:val="000000" w:themeColor="text1"/>
        </w:rPr>
        <w:t>také oneskorenie, ktoré zakladá nárok na predĺženie Lehoty realizácie podľa niektorého článku tejto Zmluvy,</w:t>
      </w:r>
    </w:p>
    <w:p w14:paraId="5FB502C0" w14:textId="5EEF0D0F" w:rsidR="00176900" w:rsidRPr="00DD5126" w:rsidRDefault="00176900" w:rsidP="008057BD">
      <w:pPr>
        <w:numPr>
          <w:ilvl w:val="2"/>
          <w:numId w:val="172"/>
        </w:numPr>
        <w:shd w:val="clear" w:color="auto" w:fill="FFFFFF"/>
        <w:tabs>
          <w:tab w:val="left" w:pos="709"/>
          <w:tab w:val="left" w:pos="1276"/>
        </w:tabs>
        <w:spacing w:line="276" w:lineRule="auto"/>
        <w:ind w:left="1276" w:hanging="425"/>
        <w:jc w:val="both"/>
      </w:pPr>
      <w:r>
        <w:t xml:space="preserve">mimoriadne nepriaznivé klimatické podmienky, </w:t>
      </w:r>
      <w:r w:rsidR="00ED4CE0">
        <w:t>za ktoré sa považujú také vplyvy teploty (mrazov) a zrážok, v dôsledku ktorých sa terén stane úplne nespôsobilým na vykonávanie prác na Stavebnej časti</w:t>
      </w:r>
      <w:r w:rsidR="00F651C2">
        <w:t xml:space="preserve"> a zároveň </w:t>
      </w:r>
      <w:r w:rsidR="00EB3BD5">
        <w:t>prekračujú dlhodobý priemer na dané obdobie</w:t>
      </w:r>
      <w:r w:rsidR="00ED4CE0" w:rsidRPr="05B8B13C">
        <w:rPr>
          <w:i/>
          <w:iCs/>
        </w:rPr>
        <w:t>,</w:t>
      </w:r>
      <w:r>
        <w:t>.</w:t>
      </w:r>
    </w:p>
    <w:p w14:paraId="34B0221C" w14:textId="7D69D248" w:rsidR="004E2E71" w:rsidRPr="00DD5126" w:rsidRDefault="004E2E71" w:rsidP="008057BD">
      <w:pPr>
        <w:numPr>
          <w:ilvl w:val="2"/>
          <w:numId w:val="172"/>
        </w:numPr>
        <w:shd w:val="clear" w:color="auto" w:fill="FFFFFF" w:themeFill="background1"/>
        <w:tabs>
          <w:tab w:val="left" w:pos="709"/>
          <w:tab w:val="left" w:pos="1276"/>
        </w:tabs>
        <w:spacing w:line="276" w:lineRule="auto"/>
        <w:ind w:left="1276" w:hanging="425"/>
        <w:jc w:val="both"/>
        <w:rPr>
          <w:color w:val="000000" w:themeColor="text1"/>
        </w:rPr>
      </w:pPr>
      <w:r w:rsidRPr="00DD5126">
        <w:rPr>
          <w:color w:val="000000" w:themeColor="text1"/>
        </w:rPr>
        <w:t>nepredvídateľný nedostatok pracovníkov alebo tovaru spôsobený Vyššou mocou,</w:t>
      </w:r>
    </w:p>
    <w:p w14:paraId="07AF4E46" w14:textId="73770310" w:rsidR="00A40F90" w:rsidRPr="00DD5126" w:rsidRDefault="004E2E71" w:rsidP="008057BD">
      <w:pPr>
        <w:numPr>
          <w:ilvl w:val="2"/>
          <w:numId w:val="172"/>
        </w:numPr>
        <w:shd w:val="clear" w:color="auto" w:fill="FFFFFF"/>
        <w:tabs>
          <w:tab w:val="left" w:pos="709"/>
          <w:tab w:val="left" w:pos="1276"/>
        </w:tabs>
        <w:spacing w:line="276" w:lineRule="auto"/>
        <w:ind w:left="1276" w:hanging="425"/>
        <w:jc w:val="both"/>
      </w:pPr>
      <w:r w:rsidRPr="00DD5126">
        <w:rPr>
          <w:color w:val="000000"/>
          <w:lang w:eastAsia="cs-CZ"/>
        </w:rPr>
        <w:t xml:space="preserve">akékoľvek oneskorenie, prekážka alebo opatrenie spôsobené Objednávateľom, alebo Pracovníkmi Objednávateľa, alebo inými zhotoviteľmi Objednávateľa na Stavenisku, </w:t>
      </w:r>
      <w:r w:rsidR="00A40F90" w:rsidRPr="00DD5126">
        <w:rPr>
          <w:color w:val="000000"/>
        </w:rPr>
        <w:t>alebo</w:t>
      </w:r>
    </w:p>
    <w:p w14:paraId="39E06B91" w14:textId="36DEE8DF" w:rsidR="004E2E71" w:rsidRPr="00DD5126" w:rsidRDefault="00A40F90" w:rsidP="008057BD">
      <w:pPr>
        <w:numPr>
          <w:ilvl w:val="2"/>
          <w:numId w:val="172"/>
        </w:numPr>
        <w:shd w:val="clear" w:color="auto" w:fill="FFFFFF" w:themeFill="background1"/>
        <w:tabs>
          <w:tab w:val="left" w:pos="709"/>
          <w:tab w:val="left" w:pos="1276"/>
        </w:tabs>
        <w:spacing w:line="276" w:lineRule="auto"/>
        <w:ind w:left="1276" w:hanging="425"/>
        <w:jc w:val="both"/>
        <w:rPr>
          <w:color w:val="000000" w:themeColor="text1"/>
        </w:rPr>
      </w:pPr>
      <w:r w:rsidRPr="00DD5126">
        <w:rPr>
          <w:color w:val="000000" w:themeColor="text1"/>
        </w:rPr>
        <w:t xml:space="preserve">porušenie </w:t>
      </w:r>
      <w:r w:rsidR="00AE0B7C" w:rsidRPr="00DD5126">
        <w:rPr>
          <w:color w:val="000000" w:themeColor="text1"/>
        </w:rPr>
        <w:t>povinnosti Príslušného orgánu vydať Kolaudačné rozhodnutie v zákonnej lehote na rozhodnutie</w:t>
      </w:r>
      <w:r w:rsidR="004E2E71" w:rsidRPr="00DD5126">
        <w:rPr>
          <w:color w:val="000000" w:themeColor="text1"/>
        </w:rPr>
        <w:t>.</w:t>
      </w:r>
    </w:p>
    <w:p w14:paraId="718B5BC3" w14:textId="03803A6E" w:rsidR="004E2E71" w:rsidRPr="00CD585B" w:rsidRDefault="004E2E71" w:rsidP="008057BD">
      <w:pPr>
        <w:numPr>
          <w:ilvl w:val="0"/>
          <w:numId w:val="171"/>
        </w:numPr>
        <w:shd w:val="clear" w:color="auto" w:fill="FFFFFF"/>
        <w:tabs>
          <w:tab w:val="left" w:pos="710"/>
        </w:tabs>
        <w:spacing w:line="276" w:lineRule="auto"/>
        <w:ind w:left="709" w:hanging="709"/>
        <w:jc w:val="both"/>
      </w:pPr>
      <w:r w:rsidRPr="00CD585B">
        <w:rPr>
          <w:color w:val="000000"/>
        </w:rPr>
        <w:tab/>
        <w:t>Ak sa Zhotoviteľ domnieva, že má nárok na predĺženie Lehoty realizácie, oznámi to Dozor</w:t>
      </w:r>
      <w:r w:rsidR="00264BB2" w:rsidRPr="00CD585B">
        <w:rPr>
          <w:color w:val="000000"/>
        </w:rPr>
        <w:t>u</w:t>
      </w:r>
      <w:r w:rsidR="003F311A" w:rsidRPr="00CD585B">
        <w:rPr>
          <w:color w:val="000000"/>
        </w:rPr>
        <w:t xml:space="preserve"> </w:t>
      </w:r>
      <w:r w:rsidRPr="00CD585B">
        <w:rPr>
          <w:color w:val="000000"/>
        </w:rPr>
        <w:t>Objednávateľa v súlade s článkom</w:t>
      </w:r>
      <w:hyperlink w:anchor="bookmark150" w:history="1">
        <w:r w:rsidRPr="00CD585B">
          <w:rPr>
            <w:color w:val="000000"/>
          </w:rPr>
          <w:t xml:space="preserve"> 15.2 </w:t>
        </w:r>
      </w:hyperlink>
      <w:r w:rsidRPr="00CD585B">
        <w:rPr>
          <w:i/>
          <w:iCs/>
          <w:color w:val="000000"/>
        </w:rPr>
        <w:t xml:space="preserve">(Požiadavky Zhotoviteľa) </w:t>
      </w:r>
      <w:r w:rsidRPr="00CD585B">
        <w:rPr>
          <w:color w:val="000000"/>
        </w:rPr>
        <w:t>tejto Zmluvy.</w:t>
      </w:r>
    </w:p>
    <w:p w14:paraId="50752CC5" w14:textId="10AFC25E"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57" w:name="_Toc104797113"/>
      <w:bookmarkStart w:id="58" w:name="_Toc104797114"/>
      <w:bookmarkStart w:id="59" w:name="_Toc111796542"/>
      <w:bookmarkEnd w:id="57"/>
      <w:bookmarkEnd w:id="58"/>
      <w:r w:rsidRPr="00CD585B">
        <w:rPr>
          <w:rFonts w:ascii="Arial" w:hAnsi="Arial" w:cs="Arial"/>
          <w:i w:val="0"/>
          <w:iCs w:val="0"/>
          <w:color w:val="000000"/>
          <w:sz w:val="20"/>
          <w:szCs w:val="20"/>
        </w:rPr>
        <w:t>RÝCHLOSŤ POSTUPU PRÁC</w:t>
      </w:r>
      <w:bookmarkEnd w:id="59"/>
    </w:p>
    <w:p w14:paraId="41C059F4" w14:textId="77777777" w:rsidR="00C66F17" w:rsidRPr="00CD585B" w:rsidRDefault="00C66F17" w:rsidP="009C1212">
      <w:pPr>
        <w:tabs>
          <w:tab w:val="left" w:pos="709"/>
        </w:tabs>
      </w:pPr>
    </w:p>
    <w:p w14:paraId="3A437362" w14:textId="77777777" w:rsidR="004E2E71" w:rsidRPr="00CD585B" w:rsidRDefault="004E2E71" w:rsidP="008057BD">
      <w:pPr>
        <w:numPr>
          <w:ilvl w:val="0"/>
          <w:numId w:val="173"/>
        </w:numPr>
        <w:shd w:val="clear" w:color="auto" w:fill="FFFFFF"/>
        <w:tabs>
          <w:tab w:val="left" w:pos="710"/>
        </w:tabs>
        <w:spacing w:line="276" w:lineRule="auto"/>
        <w:jc w:val="both"/>
      </w:pPr>
      <w:r w:rsidRPr="00CD585B">
        <w:rPr>
          <w:color w:val="000000"/>
        </w:rPr>
        <w:tab/>
        <w:t>Ak kedykoľvek</w:t>
      </w:r>
    </w:p>
    <w:p w14:paraId="48AE4D12" w14:textId="77777777" w:rsidR="004E2E71" w:rsidRPr="00CD585B" w:rsidRDefault="004E2E71" w:rsidP="008057BD">
      <w:pPr>
        <w:numPr>
          <w:ilvl w:val="0"/>
          <w:numId w:val="75"/>
        </w:numPr>
        <w:shd w:val="clear" w:color="auto" w:fill="FFFFFF"/>
        <w:tabs>
          <w:tab w:val="left" w:pos="709"/>
          <w:tab w:val="left" w:pos="1421"/>
        </w:tabs>
        <w:spacing w:line="276" w:lineRule="auto"/>
        <w:ind w:left="1421" w:hanging="710"/>
        <w:jc w:val="both"/>
        <w:rPr>
          <w:color w:val="000000"/>
        </w:rPr>
      </w:pPr>
      <w:r w:rsidRPr="00CD585B">
        <w:rPr>
          <w:color w:val="000000"/>
        </w:rPr>
        <w:t>je skutočný postup prác príliš pomalý na to, aby mohla byť dodržaná Lehota realizácie, a/alebo</w:t>
      </w:r>
    </w:p>
    <w:p w14:paraId="61CF768A" w14:textId="77777777" w:rsidR="004E2E71" w:rsidRPr="00CD585B" w:rsidRDefault="004E2E71" w:rsidP="008057BD">
      <w:pPr>
        <w:numPr>
          <w:ilvl w:val="0"/>
          <w:numId w:val="75"/>
        </w:numPr>
        <w:shd w:val="clear" w:color="auto" w:fill="FFFFFF"/>
        <w:tabs>
          <w:tab w:val="left" w:pos="709"/>
          <w:tab w:val="left" w:pos="1421"/>
        </w:tabs>
        <w:spacing w:line="276" w:lineRule="auto"/>
        <w:ind w:left="1421" w:hanging="710"/>
        <w:jc w:val="both"/>
        <w:rPr>
          <w:color w:val="000000"/>
        </w:rPr>
      </w:pPr>
      <w:r w:rsidRPr="00CD585B">
        <w:rPr>
          <w:color w:val="000000"/>
        </w:rPr>
        <w:lastRenderedPageBreak/>
        <w:t>sa postup prác spomalil (alebo sa spomalí) oproti platnému Harmonogramu podľa článku 5.3 (Harmonogram) tejto Zmluvy z iných dôvodov, než ktoré sú uvedené v článku 5.4 (Predĺženie Lehoty realizácie) tejto Zmluvy,</w:t>
      </w:r>
    </w:p>
    <w:p w14:paraId="6F038584" w14:textId="5A0E08EA" w:rsidR="004E2E71" w:rsidRPr="00CD585B" w:rsidRDefault="004E2E71" w:rsidP="009C1212">
      <w:pPr>
        <w:shd w:val="clear" w:color="auto" w:fill="FFFFFF"/>
        <w:tabs>
          <w:tab w:val="left" w:pos="709"/>
        </w:tabs>
        <w:spacing w:line="276" w:lineRule="auto"/>
        <w:ind w:left="710"/>
        <w:jc w:val="both"/>
      </w:pPr>
      <w:r w:rsidRPr="00CD585B">
        <w:rPr>
          <w:color w:val="000000"/>
        </w:rPr>
        <w:t>je Dozor Objednávateľa oprávnený vydať Zhotoviteľovi príkaz, aby podľa článku 5.3 (</w:t>
      </w:r>
      <w:r w:rsidRPr="00CD585B">
        <w:rPr>
          <w:i/>
          <w:iCs/>
          <w:color w:val="000000"/>
        </w:rPr>
        <w:t>Harmonogram</w:t>
      </w:r>
      <w:r w:rsidRPr="00CD585B">
        <w:rPr>
          <w:color w:val="000000"/>
        </w:rPr>
        <w:t>) tejto Zmluvy predložil revidovaný Harmonogram so sprievodnou správou, v ktorej popíše revidované metódy, ktoré chce prijať, aby sa postup prác urýchlil a umožnil dokončenie Diela v rámci Lehoty</w:t>
      </w:r>
      <w:r w:rsidR="003F311A" w:rsidRPr="00CD585B">
        <w:rPr>
          <w:color w:val="000000"/>
        </w:rPr>
        <w:t xml:space="preserve"> </w:t>
      </w:r>
      <w:r w:rsidRPr="00CD585B">
        <w:rPr>
          <w:color w:val="000000"/>
        </w:rPr>
        <w:t xml:space="preserve">realizácie, a </w:t>
      </w:r>
      <w:r w:rsidR="003F311A" w:rsidRPr="00CD585B">
        <w:rPr>
          <w:color w:val="000000"/>
        </w:rPr>
        <w:t>t</w:t>
      </w:r>
      <w:r w:rsidRPr="00CD585B">
        <w:rPr>
          <w:color w:val="000000"/>
        </w:rPr>
        <w:t>o bezodkladne po doručení Pokynu Dozor</w:t>
      </w:r>
      <w:r w:rsidR="00C66F17" w:rsidRPr="00CD585B">
        <w:rPr>
          <w:color w:val="000000"/>
        </w:rPr>
        <w:t>u</w:t>
      </w:r>
      <w:r w:rsidR="003F311A" w:rsidRPr="00CD585B">
        <w:rPr>
          <w:color w:val="000000"/>
        </w:rPr>
        <w:t xml:space="preserve"> </w:t>
      </w:r>
      <w:r w:rsidRPr="00CD585B">
        <w:rPr>
          <w:color w:val="000000"/>
          <w:lang w:eastAsia="cs-CZ"/>
        </w:rPr>
        <w:t>Objednávateľa, najneskôr však v lehote sedem (7) Dní po doručení tohto príkazu. Ak neurčí Dozor Objednávateľa iné revidované metódy, prijme Zhotoviteľ revidované metódy, ktoré môžu vyžadovať predĺženie pracovnej doby a/alebo nárast počtu Pracovníkov Zhotoviteľa a/alebo zvýšenie Vybavenia na nebezpečenstvo a náklady Zhotoviteľa. Ak tieto revidované metódy spôsobia Objednávateľovi dodatočné náklady, uhradí Zhotoviteľ podľa článku 15.1 (</w:t>
      </w:r>
      <w:r w:rsidRPr="00CD585B">
        <w:rPr>
          <w:i/>
          <w:iCs/>
          <w:color w:val="000000"/>
          <w:lang w:eastAsia="cs-CZ"/>
        </w:rPr>
        <w:t>Požiadavky (nároky) Objednávateľa</w:t>
      </w:r>
      <w:r w:rsidRPr="00CD585B">
        <w:rPr>
          <w:color w:val="000000"/>
          <w:lang w:eastAsia="cs-CZ"/>
        </w:rPr>
        <w:t xml:space="preserve">) tejto Zmluvy tieto náklady Objednávateľovi, spolu so zmluvnou pokutou za omeškanie (ak nastane) podľa článku 13 </w:t>
      </w:r>
      <w:r w:rsidRPr="00CD585B">
        <w:rPr>
          <w:i/>
          <w:iCs/>
          <w:color w:val="000000"/>
          <w:lang w:eastAsia="cs-CZ"/>
        </w:rPr>
        <w:t xml:space="preserve">(Zmluvné pokuty) </w:t>
      </w:r>
      <w:r w:rsidRPr="00CD585B">
        <w:rPr>
          <w:color w:val="000000"/>
          <w:lang w:eastAsia="cs-CZ"/>
        </w:rPr>
        <w:t>tejto Zmluvy.</w:t>
      </w:r>
    </w:p>
    <w:p w14:paraId="4D5B966C" w14:textId="77777777" w:rsidR="004E2E71" w:rsidRPr="00CD585B" w:rsidRDefault="004E2E71" w:rsidP="008057BD">
      <w:pPr>
        <w:pStyle w:val="Nadpis2"/>
        <w:numPr>
          <w:ilvl w:val="0"/>
          <w:numId w:val="167"/>
        </w:numPr>
        <w:tabs>
          <w:tab w:val="left" w:pos="709"/>
        </w:tabs>
        <w:ind w:left="567" w:hanging="567"/>
        <w:jc w:val="both"/>
        <w:rPr>
          <w:rFonts w:ascii="Arial" w:hAnsi="Arial" w:cs="Arial"/>
          <w:i w:val="0"/>
          <w:iCs w:val="0"/>
          <w:sz w:val="20"/>
          <w:szCs w:val="20"/>
        </w:rPr>
      </w:pPr>
      <w:bookmarkStart w:id="60" w:name="_Toc111796543"/>
      <w:r w:rsidRPr="00CD585B">
        <w:rPr>
          <w:rFonts w:ascii="Arial" w:hAnsi="Arial" w:cs="Arial"/>
          <w:i w:val="0"/>
          <w:iCs w:val="0"/>
          <w:color w:val="000000"/>
          <w:sz w:val="20"/>
          <w:szCs w:val="20"/>
        </w:rPr>
        <w:t>PRERUŠENIE PRÁC</w:t>
      </w:r>
      <w:bookmarkEnd w:id="60"/>
    </w:p>
    <w:p w14:paraId="24BB9849" w14:textId="77777777" w:rsidR="00C66F17" w:rsidRPr="00CD585B" w:rsidRDefault="00C66F17">
      <w:pPr>
        <w:shd w:val="clear" w:color="auto" w:fill="FFFFFF"/>
        <w:tabs>
          <w:tab w:val="left" w:pos="710"/>
        </w:tabs>
        <w:spacing w:line="276" w:lineRule="auto"/>
        <w:ind w:left="710"/>
        <w:jc w:val="both"/>
        <w:rPr>
          <w:color w:val="000000"/>
        </w:rPr>
      </w:pPr>
    </w:p>
    <w:p w14:paraId="4DA686C6" w14:textId="6C64BC2B" w:rsidR="004E2E71" w:rsidRPr="00CD585B" w:rsidRDefault="004E2E71" w:rsidP="008057BD">
      <w:pPr>
        <w:numPr>
          <w:ilvl w:val="0"/>
          <w:numId w:val="76"/>
        </w:numPr>
        <w:shd w:val="clear" w:color="auto" w:fill="FFFFFF"/>
        <w:tabs>
          <w:tab w:val="left" w:pos="710"/>
        </w:tabs>
        <w:spacing w:line="276" w:lineRule="auto"/>
        <w:ind w:left="710" w:hanging="710"/>
        <w:jc w:val="both"/>
        <w:rPr>
          <w:color w:val="000000"/>
        </w:rPr>
      </w:pPr>
      <w:r w:rsidRPr="00CD585B">
        <w:rPr>
          <w:color w:val="000000"/>
        </w:rPr>
        <w:t>Dozor Objednávateľa</w:t>
      </w:r>
      <w:r w:rsidR="003C7B4C" w:rsidRPr="00CD585B">
        <w:rPr>
          <w:color w:val="000000"/>
        </w:rPr>
        <w:t xml:space="preserve"> alebo Objednávateľ</w:t>
      </w:r>
      <w:r w:rsidRPr="00CD585B">
        <w:rPr>
          <w:color w:val="000000"/>
        </w:rPr>
        <w:t xml:space="preserve"> je oprávnený kedykoľvek vydať Zhotoviteľovi Pokyn, aby prerušil práce na realizácii Diela alebo jeho časti. Zhotoviteľ je povinný takémuto pokynu vyhovieť. V priebehu tohto prerušenia bude Zhotoviteľ chrániť, uchovávať a zabezpečovať Dielo alebo jeho časť pred akýmkoľvek chátraním, stratou, zničením alebo poškodením.</w:t>
      </w:r>
    </w:p>
    <w:p w14:paraId="2C60FA3B" w14:textId="51C12DC2" w:rsidR="003F311A" w:rsidRPr="00CD585B" w:rsidRDefault="004E2E71" w:rsidP="008057BD">
      <w:pPr>
        <w:numPr>
          <w:ilvl w:val="0"/>
          <w:numId w:val="76"/>
        </w:numPr>
        <w:shd w:val="clear" w:color="auto" w:fill="FFFFFF"/>
        <w:tabs>
          <w:tab w:val="left" w:pos="720"/>
        </w:tabs>
        <w:spacing w:line="276" w:lineRule="auto"/>
        <w:ind w:left="710" w:hanging="710"/>
        <w:jc w:val="both"/>
        <w:rPr>
          <w:b/>
          <w:bCs/>
          <w:color w:val="000000"/>
        </w:rPr>
      </w:pPr>
      <w:r w:rsidRPr="00CD585B">
        <w:rPr>
          <w:color w:val="000000"/>
        </w:rPr>
        <w:t xml:space="preserve">Dozor Objednávateľa </w:t>
      </w:r>
      <w:r w:rsidR="003C7B4C" w:rsidRPr="00CD585B">
        <w:rPr>
          <w:color w:val="000000"/>
        </w:rPr>
        <w:t xml:space="preserve">alebo Objednávateľ </w:t>
      </w:r>
      <w:r w:rsidRPr="00CD585B">
        <w:rPr>
          <w:color w:val="000000"/>
        </w:rPr>
        <w:t>môže Zhotoviteľovi vydať Pokyn na prerušenie prác podľa tohto článku</w:t>
      </w:r>
      <w:r w:rsidR="003F311A" w:rsidRPr="00CD585B">
        <w:rPr>
          <w:color w:val="000000"/>
        </w:rPr>
        <w:t xml:space="preserve"> </w:t>
      </w:r>
      <w:r w:rsidRPr="00CD585B">
        <w:rPr>
          <w:color w:val="000000"/>
        </w:rPr>
        <w:t>5.6</w:t>
      </w:r>
      <w:r w:rsidR="003F311A" w:rsidRPr="00CD585B">
        <w:rPr>
          <w:color w:val="000000"/>
        </w:rPr>
        <w:t xml:space="preserve"> </w:t>
      </w:r>
      <w:r w:rsidRPr="00CD585B">
        <w:rPr>
          <w:i/>
          <w:iCs/>
          <w:color w:val="000000"/>
        </w:rPr>
        <w:t xml:space="preserve">(Prerušenie prác) </w:t>
      </w:r>
      <w:r w:rsidRPr="00CD585B">
        <w:rPr>
          <w:color w:val="000000"/>
        </w:rPr>
        <w:t>tejto Zmluvy i bez uvedenia dôvodu. V prípade ak Zhotoviteľ za tento</w:t>
      </w:r>
      <w:r w:rsidR="003F311A" w:rsidRPr="00CD585B">
        <w:rPr>
          <w:color w:val="000000"/>
        </w:rPr>
        <w:t xml:space="preserve"> </w:t>
      </w:r>
      <w:r w:rsidRPr="00CD585B">
        <w:rPr>
          <w:color w:val="000000"/>
        </w:rPr>
        <w:t>dôvod prerušenia prác zodpovedá, alebo je ním zapríčinený, neuplatnia sa nasledujúce články</w:t>
      </w:r>
      <w:r w:rsidR="003F311A" w:rsidRPr="00CD585B">
        <w:rPr>
          <w:color w:val="000000"/>
        </w:rPr>
        <w:t xml:space="preserve"> </w:t>
      </w:r>
      <w:r w:rsidRPr="00CD585B">
        <w:rPr>
          <w:color w:val="000000"/>
        </w:rPr>
        <w:t>5.7</w:t>
      </w:r>
      <w:r w:rsidR="00CA6B64" w:rsidRPr="00CD585B">
        <w:rPr>
          <w:color w:val="000000"/>
        </w:rPr>
        <w:t xml:space="preserve"> </w:t>
      </w:r>
      <w:r w:rsidRPr="00CD585B">
        <w:rPr>
          <w:i/>
          <w:iCs/>
          <w:color w:val="000000"/>
        </w:rPr>
        <w:t xml:space="preserve">(Následky prerušenia) </w:t>
      </w:r>
      <w:r w:rsidRPr="00CD585B">
        <w:rPr>
          <w:color w:val="000000"/>
        </w:rPr>
        <w:t xml:space="preserve">a 5.8 </w:t>
      </w:r>
      <w:r w:rsidRPr="00CD585B">
        <w:rPr>
          <w:i/>
          <w:iCs/>
          <w:color w:val="000000"/>
        </w:rPr>
        <w:t xml:space="preserve">(Predĺženie prerušenia) </w:t>
      </w:r>
      <w:r w:rsidRPr="00CD585B">
        <w:rPr>
          <w:color w:val="000000"/>
        </w:rPr>
        <w:t>tejto Zmluvy.</w:t>
      </w:r>
      <w:bookmarkStart w:id="61" w:name="bookmark69"/>
    </w:p>
    <w:p w14:paraId="1F6C762A" w14:textId="559812AF"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62" w:name="_Toc111796544"/>
      <w:bookmarkEnd w:id="61"/>
      <w:r w:rsidRPr="00CD585B">
        <w:rPr>
          <w:rFonts w:ascii="Arial" w:hAnsi="Arial" w:cs="Arial"/>
          <w:i w:val="0"/>
          <w:iCs w:val="0"/>
          <w:color w:val="000000"/>
          <w:sz w:val="20"/>
          <w:szCs w:val="20"/>
        </w:rPr>
        <w:t>NÁSLEDKY PRERUŠENIA</w:t>
      </w:r>
      <w:bookmarkEnd w:id="62"/>
    </w:p>
    <w:p w14:paraId="4611A31C" w14:textId="77777777" w:rsidR="003C7B4C" w:rsidRPr="00CD585B" w:rsidRDefault="003C7B4C" w:rsidP="00B10CE1">
      <w:pPr>
        <w:tabs>
          <w:tab w:val="left" w:pos="709"/>
        </w:tabs>
      </w:pPr>
    </w:p>
    <w:p w14:paraId="1EFDDCBC" w14:textId="350B6848" w:rsidR="004E2E71" w:rsidRPr="00CD585B" w:rsidRDefault="004E2E71" w:rsidP="008057BD">
      <w:pPr>
        <w:numPr>
          <w:ilvl w:val="0"/>
          <w:numId w:val="174"/>
        </w:numPr>
        <w:shd w:val="clear" w:color="auto" w:fill="FFFFFF"/>
        <w:tabs>
          <w:tab w:val="left" w:pos="710"/>
        </w:tabs>
        <w:spacing w:line="276" w:lineRule="auto"/>
        <w:ind w:left="709" w:hanging="709"/>
        <w:jc w:val="both"/>
      </w:pPr>
      <w:r w:rsidRPr="00CD585B">
        <w:rPr>
          <w:color w:val="000000"/>
        </w:rPr>
        <w:tab/>
        <w:t>Keď sa Zhotoviteľ dostal do omeškania a/alebo mu vzniknú Náklady tým, že splnil Pokyny</w:t>
      </w:r>
      <w:r w:rsidR="003F311A" w:rsidRPr="00CD585B">
        <w:rPr>
          <w:color w:val="000000"/>
        </w:rPr>
        <w:t xml:space="preserve"> </w:t>
      </w:r>
      <w:r w:rsidRPr="00CD585B">
        <w:rPr>
          <w:color w:val="000000"/>
        </w:rPr>
        <w:t>Dozor</w:t>
      </w:r>
      <w:r w:rsidR="003C7B4C" w:rsidRPr="00CD585B">
        <w:rPr>
          <w:color w:val="000000"/>
        </w:rPr>
        <w:t xml:space="preserve">u </w:t>
      </w:r>
      <w:r w:rsidRPr="00CD585B">
        <w:rPr>
          <w:color w:val="000000"/>
        </w:rPr>
        <w:t xml:space="preserve">Objednávateľa podľa článku 5.6 </w:t>
      </w:r>
      <w:r w:rsidRPr="00CD585B">
        <w:rPr>
          <w:i/>
          <w:iCs/>
          <w:color w:val="000000"/>
        </w:rPr>
        <w:t xml:space="preserve">(Prerušenie prác) </w:t>
      </w:r>
      <w:r w:rsidRPr="00CD585B">
        <w:rPr>
          <w:color w:val="000000"/>
        </w:rPr>
        <w:t>tejto Zmluvy, oznámi to Zhotoviteľ</w:t>
      </w:r>
      <w:r w:rsidR="003F311A" w:rsidRPr="00CD585B">
        <w:rPr>
          <w:color w:val="000000"/>
        </w:rPr>
        <w:t xml:space="preserve"> </w:t>
      </w:r>
      <w:r w:rsidR="00B4653A" w:rsidRPr="00CD585B">
        <w:rPr>
          <w:color w:val="000000"/>
        </w:rPr>
        <w:t>Dozoru</w:t>
      </w:r>
      <w:r w:rsidRPr="00CD585B">
        <w:rPr>
          <w:color w:val="000000"/>
        </w:rPr>
        <w:t xml:space="preserve"> Objednávateľa a vznikne mu nárok podľa článku 15.2 </w:t>
      </w:r>
      <w:r w:rsidRPr="00CD585B">
        <w:rPr>
          <w:i/>
          <w:iCs/>
          <w:color w:val="000000"/>
        </w:rPr>
        <w:t xml:space="preserve">(Požiadavky Zhotoviteľa) </w:t>
      </w:r>
      <w:r w:rsidRPr="00CD585B">
        <w:rPr>
          <w:color w:val="000000"/>
        </w:rPr>
        <w:t>tejto</w:t>
      </w:r>
      <w:r w:rsidR="003F311A" w:rsidRPr="00CD585B">
        <w:rPr>
          <w:color w:val="000000"/>
        </w:rPr>
        <w:t xml:space="preserve"> </w:t>
      </w:r>
      <w:r w:rsidRPr="00CD585B">
        <w:rPr>
          <w:color w:val="000000"/>
        </w:rPr>
        <w:t>Zmluvy na:</w:t>
      </w:r>
    </w:p>
    <w:p w14:paraId="0C09E9F9" w14:textId="77777777" w:rsidR="004E2E71" w:rsidRPr="00CD585B" w:rsidRDefault="004E2E71" w:rsidP="008057BD">
      <w:pPr>
        <w:numPr>
          <w:ilvl w:val="0"/>
          <w:numId w:val="77"/>
        </w:numPr>
        <w:shd w:val="clear" w:color="auto" w:fill="FFFFFF"/>
        <w:tabs>
          <w:tab w:val="left" w:pos="709"/>
          <w:tab w:val="left" w:pos="1421"/>
        </w:tabs>
        <w:spacing w:line="276" w:lineRule="auto"/>
        <w:ind w:left="1421" w:hanging="710"/>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7361A87B" w14:textId="77777777" w:rsidR="004E2E71" w:rsidRPr="00CD585B" w:rsidRDefault="004E2E71" w:rsidP="008057BD">
      <w:pPr>
        <w:numPr>
          <w:ilvl w:val="0"/>
          <w:numId w:val="78"/>
        </w:numPr>
        <w:shd w:val="clear" w:color="auto" w:fill="FFFFFF"/>
        <w:tabs>
          <w:tab w:val="left" w:pos="709"/>
          <w:tab w:val="left" w:pos="1421"/>
        </w:tabs>
        <w:spacing w:line="276" w:lineRule="auto"/>
        <w:ind w:left="710"/>
        <w:jc w:val="both"/>
        <w:rPr>
          <w:color w:val="000000"/>
        </w:rPr>
      </w:pPr>
      <w:r w:rsidRPr="00CD585B">
        <w:rPr>
          <w:color w:val="000000"/>
        </w:rPr>
        <w:t>uhradenie všetkých takýchto Nákladov.</w:t>
      </w:r>
    </w:p>
    <w:p w14:paraId="26E5282F" w14:textId="2AD6FDE6" w:rsidR="004E2E71" w:rsidRPr="00CD585B" w:rsidRDefault="004E2E71" w:rsidP="008057BD">
      <w:pPr>
        <w:numPr>
          <w:ilvl w:val="0"/>
          <w:numId w:val="174"/>
        </w:numPr>
        <w:shd w:val="clear" w:color="auto" w:fill="FFFFFF"/>
        <w:tabs>
          <w:tab w:val="left" w:pos="710"/>
        </w:tabs>
        <w:spacing w:line="276" w:lineRule="auto"/>
        <w:ind w:left="709" w:hanging="709"/>
        <w:jc w:val="both"/>
        <w:rPr>
          <w:color w:val="000000"/>
        </w:rPr>
      </w:pPr>
      <w:r w:rsidRPr="00CD585B">
        <w:rPr>
          <w:color w:val="000000"/>
        </w:rPr>
        <w:t xml:space="preserve">Po obdržaní tohto oznámenia bude Dozor Objednávateľa postupovať v súlade s článkom 3.7.5 </w:t>
      </w:r>
      <w:r w:rsidRPr="00CD585B">
        <w:rPr>
          <w:i/>
          <w:iCs/>
          <w:color w:val="000000"/>
        </w:rPr>
        <w:t xml:space="preserve">(Rozhodnutia) </w:t>
      </w:r>
      <w:r w:rsidRPr="00CD585B">
        <w:rPr>
          <w:color w:val="000000"/>
        </w:rPr>
        <w:t>tejto Zmluvy, aby tieto záležitosti odsúhlasil alebo o nich rozhodol.</w:t>
      </w:r>
    </w:p>
    <w:p w14:paraId="73A2569A" w14:textId="7B99C20C" w:rsidR="003F311A" w:rsidRPr="00CD585B" w:rsidRDefault="004E2E71" w:rsidP="008057BD">
      <w:pPr>
        <w:numPr>
          <w:ilvl w:val="0"/>
          <w:numId w:val="174"/>
        </w:numPr>
        <w:shd w:val="clear" w:color="auto" w:fill="FFFFFF"/>
        <w:tabs>
          <w:tab w:val="left" w:pos="710"/>
        </w:tabs>
        <w:spacing w:line="276" w:lineRule="auto"/>
        <w:ind w:left="709" w:hanging="709"/>
        <w:jc w:val="both"/>
        <w:rPr>
          <w:color w:val="000000"/>
        </w:rPr>
      </w:pPr>
      <w:r w:rsidRPr="00CD585B">
        <w:rPr>
          <w:color w:val="000000"/>
        </w:rPr>
        <w:t xml:space="preserve">Zhotoviteľ nebude mať nárok na predĺženie Lehoty realizácie, a ani na úhradu vzniknutých Nákladov v prípade prerušenia z dôvodov nápravy chybnej Dokumentácie, práce alebo Materiálov alebo v prípade, že Zhotoviteľ nedostatočne chránil, uchovával alebo zabezpečil Dielo podľa článku 5.6 </w:t>
      </w:r>
      <w:r w:rsidRPr="00CD585B">
        <w:rPr>
          <w:i/>
          <w:iCs/>
          <w:color w:val="000000"/>
        </w:rPr>
        <w:t xml:space="preserve">(Prerušenie prác) </w:t>
      </w:r>
      <w:r w:rsidRPr="00CD585B">
        <w:rPr>
          <w:color w:val="000000"/>
        </w:rPr>
        <w:t>tejto Zmluvy.</w:t>
      </w:r>
    </w:p>
    <w:p w14:paraId="35E14CD4" w14:textId="69912C0E" w:rsidR="004E2E71" w:rsidRPr="00CD585B" w:rsidRDefault="004E2E71" w:rsidP="008057BD">
      <w:pPr>
        <w:pStyle w:val="Nadpis2"/>
        <w:numPr>
          <w:ilvl w:val="0"/>
          <w:numId w:val="167"/>
        </w:numPr>
        <w:tabs>
          <w:tab w:val="left" w:pos="709"/>
        </w:tabs>
        <w:ind w:left="567" w:hanging="567"/>
        <w:jc w:val="both"/>
        <w:rPr>
          <w:rFonts w:ascii="Arial" w:hAnsi="Arial" w:cs="Arial"/>
          <w:i w:val="0"/>
          <w:iCs w:val="0"/>
          <w:color w:val="000000"/>
          <w:sz w:val="20"/>
          <w:szCs w:val="20"/>
        </w:rPr>
      </w:pPr>
      <w:bookmarkStart w:id="63" w:name="_Toc111796545"/>
      <w:r w:rsidRPr="00CD585B">
        <w:rPr>
          <w:rFonts w:ascii="Arial" w:hAnsi="Arial" w:cs="Arial"/>
          <w:i w:val="0"/>
          <w:iCs w:val="0"/>
          <w:color w:val="000000"/>
          <w:sz w:val="20"/>
          <w:szCs w:val="20"/>
        </w:rPr>
        <w:t>PREDĹŽENIE PRERUŠENIA</w:t>
      </w:r>
      <w:bookmarkEnd w:id="63"/>
    </w:p>
    <w:p w14:paraId="01541119" w14:textId="77777777" w:rsidR="00C86F59" w:rsidRPr="00CD585B" w:rsidRDefault="00C86F59" w:rsidP="001C0B33">
      <w:pPr>
        <w:tabs>
          <w:tab w:val="left" w:pos="709"/>
        </w:tabs>
      </w:pPr>
    </w:p>
    <w:p w14:paraId="7036BC78" w14:textId="0A6EE249" w:rsidR="00C415D6" w:rsidRPr="00461528" w:rsidRDefault="004E2E71" w:rsidP="001C0B33">
      <w:pPr>
        <w:shd w:val="clear" w:color="auto" w:fill="FFFFFF"/>
        <w:tabs>
          <w:tab w:val="left" w:pos="709"/>
        </w:tabs>
        <w:spacing w:line="276" w:lineRule="auto"/>
        <w:ind w:left="567"/>
        <w:jc w:val="both"/>
        <w:rPr>
          <w:b/>
          <w:bCs/>
          <w:color w:val="000000"/>
        </w:rPr>
      </w:pPr>
      <w:r w:rsidRPr="00CD585B">
        <w:rPr>
          <w:color w:val="000000"/>
        </w:rPr>
        <w:t>Ak prerušenie prác podľa článku 5.</w:t>
      </w:r>
      <w:r w:rsidR="00C86F59" w:rsidRPr="00CD585B">
        <w:rPr>
          <w:color w:val="000000"/>
        </w:rPr>
        <w:t>7</w:t>
      </w:r>
      <w:r w:rsidRPr="00CD585B">
        <w:rPr>
          <w:color w:val="000000"/>
        </w:rPr>
        <w:t xml:space="preserve"> </w:t>
      </w:r>
      <w:r w:rsidRPr="00CD585B">
        <w:rPr>
          <w:i/>
          <w:iCs/>
          <w:color w:val="000000"/>
        </w:rPr>
        <w:t xml:space="preserve">(Prerušenie prác) </w:t>
      </w:r>
      <w:r w:rsidRPr="00CD585B">
        <w:rPr>
          <w:color w:val="000000"/>
        </w:rPr>
        <w:t xml:space="preserve">tejto Zmluvy trvá viac než </w:t>
      </w:r>
      <w:r w:rsidR="00FA1B37" w:rsidRPr="00CD585B">
        <w:rPr>
          <w:color w:val="000000"/>
        </w:rPr>
        <w:t xml:space="preserve">tridsať </w:t>
      </w:r>
      <w:r w:rsidRPr="00CD585B">
        <w:rPr>
          <w:color w:val="000000"/>
        </w:rPr>
        <w:t>(</w:t>
      </w:r>
      <w:r w:rsidR="00FA1B37" w:rsidRPr="00CD585B">
        <w:rPr>
          <w:color w:val="000000"/>
        </w:rPr>
        <w:t>30</w:t>
      </w:r>
      <w:r w:rsidRPr="00CD585B">
        <w:rPr>
          <w:color w:val="000000"/>
        </w:rPr>
        <w:t xml:space="preserve">) Dní, môže Zhotoviteľ požiadať Dozor Objednávateľa o povolenie pokračovať v práci. Ak Dozor Objednávateľa nevydá povolenie do </w:t>
      </w:r>
      <w:r w:rsidR="00FA1B37" w:rsidRPr="00CD585B">
        <w:rPr>
          <w:color w:val="000000"/>
        </w:rPr>
        <w:t xml:space="preserve">desať </w:t>
      </w:r>
      <w:r w:rsidRPr="00CD585B">
        <w:rPr>
          <w:color w:val="000000"/>
        </w:rPr>
        <w:t>(</w:t>
      </w:r>
      <w:r w:rsidR="00FA1B37" w:rsidRPr="00CD585B">
        <w:rPr>
          <w:color w:val="000000"/>
        </w:rPr>
        <w:t>10</w:t>
      </w:r>
      <w:r w:rsidRPr="00CD585B">
        <w:rPr>
          <w:color w:val="000000"/>
        </w:rPr>
        <w:t xml:space="preserve">) Dní po tom, čo o to bol požiadaný, môže Zhotoviteľ, ak to písomne oznámi </w:t>
      </w:r>
      <w:r w:rsidR="00B4653A" w:rsidRPr="00CD585B">
        <w:rPr>
          <w:color w:val="000000"/>
        </w:rPr>
        <w:t>Dozoru</w:t>
      </w:r>
      <w:r w:rsidRPr="00CD585B">
        <w:rPr>
          <w:color w:val="000000"/>
        </w:rPr>
        <w:t xml:space="preserve"> Objednávateľa, považovať toto prerušenie za vypustenie dotknutej časti Diela podľa článku 9 </w:t>
      </w:r>
      <w:r w:rsidRPr="00CD585B">
        <w:rPr>
          <w:i/>
          <w:iCs/>
          <w:color w:val="000000"/>
        </w:rPr>
        <w:t xml:space="preserve">(Zmeny a úpravy) </w:t>
      </w:r>
      <w:r w:rsidRPr="00CD585B">
        <w:rPr>
          <w:color w:val="000000"/>
        </w:rPr>
        <w:t xml:space="preserve">tejto Zmluvy. Ak </w:t>
      </w:r>
      <w:r w:rsidR="00461528">
        <w:rPr>
          <w:color w:val="000000"/>
        </w:rPr>
        <w:t xml:space="preserve">nie je ďalej uvedené inak, ak </w:t>
      </w:r>
      <w:r w:rsidRPr="00CD585B">
        <w:rPr>
          <w:color w:val="000000"/>
        </w:rPr>
        <w:t xml:space="preserve">prerušenie zasiahne celé Dielo, môže Zhotoviteľ oznámiť odstúpenie od Zmluvy o dielo podľa článku 11.2 </w:t>
      </w:r>
      <w:r w:rsidRPr="00CD585B">
        <w:rPr>
          <w:i/>
          <w:iCs/>
          <w:color w:val="000000"/>
        </w:rPr>
        <w:t xml:space="preserve">(Prerušenie prác a Odstúpenie od zmluvy zo strany Zhotoviteľa) </w:t>
      </w:r>
      <w:r w:rsidRPr="00CD585B">
        <w:rPr>
          <w:color w:val="000000"/>
        </w:rPr>
        <w:t>tejto Zmluvy.</w:t>
      </w:r>
      <w:bookmarkStart w:id="64" w:name="bookmark71"/>
      <w:r w:rsidR="00461528">
        <w:rPr>
          <w:color w:val="000000"/>
        </w:rPr>
        <w:t xml:space="preserve"> V prípade, ak je Pokyn na prerušenie prác vydaný z dôvodu potreby zabezpečenia </w:t>
      </w:r>
      <w:r w:rsidR="00461528">
        <w:rPr>
          <w:color w:val="000000"/>
        </w:rPr>
        <w:lastRenderedPageBreak/>
        <w:t xml:space="preserve">financovania zo strany Objednávateľa, Zhotoviteľ má právo odstúpiť od Zmluvy podľa článku </w:t>
      </w:r>
      <w:r w:rsidR="00461528" w:rsidRPr="00CD585B">
        <w:rPr>
          <w:color w:val="000000"/>
        </w:rPr>
        <w:t xml:space="preserve">11.2 </w:t>
      </w:r>
      <w:r w:rsidR="00461528" w:rsidRPr="00CD585B">
        <w:rPr>
          <w:i/>
          <w:iCs/>
          <w:color w:val="000000"/>
        </w:rPr>
        <w:t>(Prerušenie prác a Odstúpenie od zmluvy zo strany Zhotoviteľa)</w:t>
      </w:r>
      <w:r w:rsidR="00461528">
        <w:rPr>
          <w:i/>
          <w:iCs/>
          <w:color w:val="000000"/>
        </w:rPr>
        <w:t xml:space="preserve"> </w:t>
      </w:r>
      <w:r w:rsidR="00461528">
        <w:rPr>
          <w:color w:val="000000"/>
        </w:rPr>
        <w:t xml:space="preserve">najskôr dvanásť (12) mesiacov po doručení Pokynu. </w:t>
      </w:r>
    </w:p>
    <w:p w14:paraId="7EE947F1" w14:textId="77777777" w:rsidR="004E2E71" w:rsidRPr="00CD585B" w:rsidRDefault="004E2E71" w:rsidP="008057BD">
      <w:pPr>
        <w:pStyle w:val="Nadpis2"/>
        <w:numPr>
          <w:ilvl w:val="0"/>
          <w:numId w:val="167"/>
        </w:numPr>
        <w:tabs>
          <w:tab w:val="left" w:pos="709"/>
        </w:tabs>
        <w:ind w:left="567" w:hanging="567"/>
        <w:jc w:val="both"/>
        <w:rPr>
          <w:rFonts w:ascii="Arial" w:hAnsi="Arial" w:cs="Arial"/>
          <w:i w:val="0"/>
          <w:iCs w:val="0"/>
          <w:sz w:val="20"/>
          <w:szCs w:val="20"/>
        </w:rPr>
      </w:pPr>
      <w:bookmarkStart w:id="65" w:name="_Toc111796546"/>
      <w:bookmarkEnd w:id="64"/>
      <w:r w:rsidRPr="00CD585B">
        <w:rPr>
          <w:rFonts w:ascii="Arial" w:hAnsi="Arial" w:cs="Arial"/>
          <w:i w:val="0"/>
          <w:iCs w:val="0"/>
          <w:color w:val="000000"/>
          <w:sz w:val="20"/>
          <w:szCs w:val="20"/>
        </w:rPr>
        <w:t>POKRAČOVANIE V PRÁCI</w:t>
      </w:r>
      <w:bookmarkEnd w:id="65"/>
    </w:p>
    <w:p w14:paraId="6D1C190A" w14:textId="77777777" w:rsidR="00C86F59" w:rsidRPr="00CD585B" w:rsidRDefault="00C86F59" w:rsidP="00DB0B22">
      <w:pPr>
        <w:shd w:val="clear" w:color="auto" w:fill="FFFFFF"/>
        <w:tabs>
          <w:tab w:val="left" w:pos="709"/>
        </w:tabs>
        <w:spacing w:line="276" w:lineRule="auto"/>
        <w:ind w:left="710"/>
        <w:jc w:val="both"/>
        <w:rPr>
          <w:color w:val="000000"/>
        </w:rPr>
      </w:pPr>
    </w:p>
    <w:p w14:paraId="5F342CBE" w14:textId="0C6EE919" w:rsidR="00436665" w:rsidRPr="00CD585B" w:rsidRDefault="004E2E71" w:rsidP="00DB0B22">
      <w:pPr>
        <w:shd w:val="clear" w:color="auto" w:fill="FFFFFF"/>
        <w:tabs>
          <w:tab w:val="left" w:pos="709"/>
        </w:tabs>
        <w:spacing w:line="276" w:lineRule="auto"/>
        <w:ind w:left="567"/>
        <w:jc w:val="both"/>
        <w:rPr>
          <w:color w:val="000000"/>
        </w:rPr>
      </w:pPr>
      <w:r w:rsidRPr="00CD585B">
        <w:rPr>
          <w:color w:val="000000"/>
        </w:rPr>
        <w:t xml:space="preserve">Po vydaní povolenia alebo Pokynu k pokračovaniu v práci, skontroluje Dozor Objednávateľa a Zhotoviteľ spoločne Dielo, </w:t>
      </w:r>
      <w:r w:rsidR="009E769C" w:rsidRPr="00CD585B">
        <w:rPr>
          <w:color w:val="000000"/>
        </w:rPr>
        <w:t xml:space="preserve">Technologické zariadenia </w:t>
      </w:r>
      <w:r w:rsidRPr="00CD585B">
        <w:rPr>
          <w:color w:val="000000"/>
        </w:rPr>
        <w:t>a Materiály, ktorých sa prerušenie prác týkalo. Zhotoviteľ napraví všetky vady či straty na Diele</w:t>
      </w:r>
      <w:r w:rsidR="00341EF3" w:rsidRPr="00CD585B">
        <w:rPr>
          <w:color w:val="000000"/>
        </w:rPr>
        <w:t xml:space="preserve"> </w:t>
      </w:r>
      <w:r w:rsidRPr="00CD585B">
        <w:rPr>
          <w:color w:val="000000"/>
        </w:rPr>
        <w:t xml:space="preserve">alebo </w:t>
      </w:r>
      <w:r w:rsidR="009E769C" w:rsidRPr="00CD585B">
        <w:rPr>
          <w:color w:val="000000"/>
        </w:rPr>
        <w:t xml:space="preserve">v Technologických zariadeniach a </w:t>
      </w:r>
      <w:r w:rsidRPr="00CD585B">
        <w:rPr>
          <w:color w:val="000000"/>
        </w:rPr>
        <w:t>Materiáloch, ak k nim došlo v priebehu prerušenia prác.</w:t>
      </w:r>
    </w:p>
    <w:p w14:paraId="06C84068" w14:textId="0BF98A3B" w:rsidR="009E769C" w:rsidRPr="00CD585B" w:rsidRDefault="004E2E71" w:rsidP="008057BD">
      <w:pPr>
        <w:pStyle w:val="Nadpis1"/>
        <w:numPr>
          <w:ilvl w:val="0"/>
          <w:numId w:val="266"/>
        </w:numPr>
        <w:tabs>
          <w:tab w:val="left" w:pos="709"/>
        </w:tabs>
        <w:rPr>
          <w:rFonts w:ascii="Arial" w:hAnsi="Arial" w:cs="Arial"/>
          <w:sz w:val="20"/>
          <w:szCs w:val="20"/>
        </w:rPr>
      </w:pPr>
      <w:bookmarkStart w:id="66" w:name="_Toc111796547"/>
      <w:r w:rsidRPr="00CD585B">
        <w:rPr>
          <w:rFonts w:ascii="Arial" w:hAnsi="Arial" w:cs="Arial"/>
          <w:color w:val="000000"/>
          <w:sz w:val="20"/>
          <w:szCs w:val="20"/>
        </w:rPr>
        <w:t>PREVZATIE DIELA OBJEDNÁVATEĽOM</w:t>
      </w:r>
      <w:bookmarkEnd w:id="66"/>
    </w:p>
    <w:p w14:paraId="1CBC3ADA" w14:textId="745F4ADF" w:rsidR="009E769C" w:rsidRPr="00CD585B" w:rsidRDefault="009E769C" w:rsidP="008057BD">
      <w:pPr>
        <w:pStyle w:val="Nadpis2"/>
        <w:numPr>
          <w:ilvl w:val="0"/>
          <w:numId w:val="175"/>
        </w:numPr>
        <w:tabs>
          <w:tab w:val="left" w:pos="709"/>
        </w:tabs>
        <w:ind w:left="567" w:hanging="567"/>
        <w:jc w:val="both"/>
        <w:rPr>
          <w:rFonts w:ascii="Arial" w:hAnsi="Arial" w:cs="Arial"/>
          <w:bCs w:val="0"/>
          <w:i w:val="0"/>
          <w:iCs w:val="0"/>
          <w:color w:val="000000"/>
          <w:sz w:val="20"/>
          <w:szCs w:val="20"/>
        </w:rPr>
      </w:pPr>
      <w:bookmarkStart w:id="67" w:name="_Toc111796548"/>
      <w:r w:rsidRPr="00CD585B">
        <w:rPr>
          <w:rFonts w:ascii="Arial" w:hAnsi="Arial" w:cs="Arial"/>
          <w:bCs w:val="0"/>
          <w:i w:val="0"/>
          <w:iCs w:val="0"/>
          <w:color w:val="000000"/>
          <w:sz w:val="20"/>
          <w:szCs w:val="20"/>
        </w:rPr>
        <w:t>PREBERACIE SKÚŠKY</w:t>
      </w:r>
      <w:bookmarkEnd w:id="67"/>
    </w:p>
    <w:p w14:paraId="7C2A7C35" w14:textId="77777777" w:rsidR="009E769C" w:rsidRPr="00CD585B" w:rsidRDefault="009E769C" w:rsidP="00DB0B22">
      <w:pPr>
        <w:tabs>
          <w:tab w:val="left" w:pos="709"/>
        </w:tabs>
        <w:rPr>
          <w:b/>
          <w:color w:val="000000"/>
          <w:highlight w:val="yellow"/>
        </w:rPr>
      </w:pPr>
    </w:p>
    <w:p w14:paraId="04EBF43E" w14:textId="2DA5E4D3" w:rsidR="009E769C" w:rsidRPr="00CD585B" w:rsidRDefault="009E769C" w:rsidP="008057BD">
      <w:pPr>
        <w:pStyle w:val="Odsekzoznamu"/>
        <w:numPr>
          <w:ilvl w:val="0"/>
          <w:numId w:val="241"/>
        </w:numPr>
        <w:tabs>
          <w:tab w:val="left" w:pos="709"/>
        </w:tabs>
        <w:rPr>
          <w:rFonts w:ascii="Arial" w:hAnsi="Arial"/>
          <w:b/>
          <w:color w:val="000000"/>
          <w:sz w:val="20"/>
          <w:szCs w:val="20"/>
        </w:rPr>
      </w:pPr>
      <w:r w:rsidRPr="00CD585B">
        <w:rPr>
          <w:rFonts w:ascii="Arial" w:hAnsi="Arial"/>
          <w:b/>
          <w:color w:val="000000"/>
          <w:sz w:val="20"/>
          <w:szCs w:val="20"/>
        </w:rPr>
        <w:t>Individuálne skúšky</w:t>
      </w:r>
    </w:p>
    <w:p w14:paraId="6B05B315" w14:textId="77777777" w:rsidR="009E769C" w:rsidRPr="00CD585B" w:rsidRDefault="009E769C" w:rsidP="00DB0B22">
      <w:pPr>
        <w:pStyle w:val="Default"/>
        <w:tabs>
          <w:tab w:val="left" w:pos="709"/>
          <w:tab w:val="num" w:pos="2520"/>
        </w:tabs>
        <w:jc w:val="both"/>
        <w:rPr>
          <w:sz w:val="20"/>
          <w:szCs w:val="20"/>
        </w:rPr>
      </w:pPr>
    </w:p>
    <w:p w14:paraId="1A910DF3" w14:textId="5E86C8D5" w:rsidR="009E769C" w:rsidRPr="00CD585B" w:rsidRDefault="009E769C" w:rsidP="008057BD">
      <w:pPr>
        <w:pStyle w:val="Odsekzoznamu"/>
        <w:numPr>
          <w:ilvl w:val="3"/>
          <w:numId w:val="243"/>
        </w:numPr>
        <w:tabs>
          <w:tab w:val="left" w:pos="709"/>
        </w:tabs>
        <w:jc w:val="both"/>
        <w:rPr>
          <w:rFonts w:ascii="Arial" w:hAnsi="Arial"/>
          <w:color w:val="000000"/>
          <w:sz w:val="20"/>
          <w:szCs w:val="20"/>
        </w:rPr>
      </w:pPr>
      <w:r w:rsidRPr="00CD585B">
        <w:rPr>
          <w:rFonts w:ascii="Arial" w:hAnsi="Arial"/>
          <w:color w:val="000000"/>
          <w:sz w:val="20"/>
          <w:szCs w:val="20"/>
        </w:rPr>
        <w:t>Zhotoviteľ je povinný vykonávať Individuálne skúšky Technologických zariadení potom, ako vykoná inštalačné a montážne práce k jednotlivému Technologickému zariadeniu spôsobom a v rozsahu uvedenom v Zmluve a v súlade s Harmonogramom.</w:t>
      </w:r>
    </w:p>
    <w:p w14:paraId="6B5B60D4" w14:textId="6082E505" w:rsidR="009E769C" w:rsidRPr="00CD585B" w:rsidRDefault="009E769C" w:rsidP="008057BD">
      <w:pPr>
        <w:widowControl/>
        <w:numPr>
          <w:ilvl w:val="3"/>
          <w:numId w:val="234"/>
        </w:numPr>
        <w:tabs>
          <w:tab w:val="left" w:pos="709"/>
          <w:tab w:val="num" w:pos="851"/>
        </w:tabs>
        <w:autoSpaceDE/>
        <w:autoSpaceDN/>
        <w:adjustRightInd/>
        <w:ind w:left="709" w:hanging="709"/>
        <w:jc w:val="both"/>
        <w:rPr>
          <w:color w:val="000000"/>
        </w:rPr>
      </w:pPr>
      <w:r w:rsidRPr="00CD585B">
        <w:rPr>
          <w:color w:val="000000"/>
        </w:rPr>
        <w:t xml:space="preserve">Zhotoviteľ oznámi Dozoru Objednávateľa konanie Individuálnych skúšok najneskôr sedem (7) Dní vopred. </w:t>
      </w:r>
    </w:p>
    <w:p w14:paraId="7B7AFD75" w14:textId="435ECF67" w:rsidR="009E769C" w:rsidRPr="00CD585B" w:rsidRDefault="00201148" w:rsidP="00D92E80">
      <w:pPr>
        <w:widowControl/>
        <w:tabs>
          <w:tab w:val="left" w:pos="709"/>
        </w:tabs>
        <w:autoSpaceDE/>
        <w:autoSpaceDN/>
        <w:adjustRightInd/>
        <w:ind w:left="709" w:hanging="709"/>
        <w:jc w:val="both"/>
        <w:rPr>
          <w:color w:val="000000"/>
        </w:rPr>
      </w:pPr>
      <w:r w:rsidRPr="00CD585B">
        <w:rPr>
          <w:color w:val="000000"/>
        </w:rPr>
        <w:t>6.1.1.3</w:t>
      </w:r>
      <w:r w:rsidRPr="00CD585B">
        <w:rPr>
          <w:color w:val="000000"/>
        </w:rPr>
        <w:tab/>
      </w:r>
      <w:r w:rsidR="009E769C" w:rsidRPr="00CD585B">
        <w:rPr>
          <w:color w:val="000000"/>
        </w:rPr>
        <w:t xml:space="preserve">Pri hodnotení výsledkov Individuálnych skúšok Dozor Objednávateľa zoberie do úvahy požiadavky na vlastnosti Technologického zariadenia podľa Zmluvy, požiadavky výrobcu konkrétneho Technologického zariadenia, ako aj dopad užívania tejto časti Diela na prevádzkové a iné vlastnosti Diela ako celku. </w:t>
      </w:r>
    </w:p>
    <w:p w14:paraId="385A79E0" w14:textId="7AEE69A9" w:rsidR="009E769C" w:rsidRPr="00CD585B" w:rsidRDefault="009E769C" w:rsidP="008057BD">
      <w:pPr>
        <w:pStyle w:val="Odsekzoznamu"/>
        <w:numPr>
          <w:ilvl w:val="3"/>
          <w:numId w:val="244"/>
        </w:numPr>
        <w:tabs>
          <w:tab w:val="left" w:pos="709"/>
        </w:tabs>
        <w:jc w:val="both"/>
        <w:rPr>
          <w:rFonts w:ascii="Arial" w:hAnsi="Arial"/>
          <w:color w:val="000000"/>
          <w:sz w:val="20"/>
          <w:szCs w:val="20"/>
        </w:rPr>
      </w:pPr>
      <w:r w:rsidRPr="00CD585B">
        <w:rPr>
          <w:rFonts w:ascii="Arial" w:hAnsi="Arial"/>
          <w:color w:val="000000"/>
          <w:sz w:val="20"/>
          <w:szCs w:val="20"/>
        </w:rPr>
        <w:t>O riadnom vykonaní Individuálnych skúšok sa spíše Záznam o vykonaní Individuálnej skúšky. Individuálne skúšky sa budú považovať za vykonané prehlásením Zhotoviteľa o ich riadnom vykonaní.</w:t>
      </w:r>
    </w:p>
    <w:p w14:paraId="02025055" w14:textId="77777777" w:rsidR="009E769C" w:rsidRPr="00CD585B" w:rsidRDefault="009E769C" w:rsidP="00E45775">
      <w:pPr>
        <w:pStyle w:val="Default"/>
        <w:tabs>
          <w:tab w:val="left" w:pos="709"/>
          <w:tab w:val="num" w:pos="2520"/>
        </w:tabs>
        <w:jc w:val="both"/>
        <w:rPr>
          <w:sz w:val="20"/>
          <w:szCs w:val="20"/>
        </w:rPr>
      </w:pPr>
    </w:p>
    <w:p w14:paraId="2DD08B12" w14:textId="77777777" w:rsidR="009E769C" w:rsidRPr="00CD585B" w:rsidRDefault="009E769C" w:rsidP="008057BD">
      <w:pPr>
        <w:pStyle w:val="Odsekzoznamu"/>
        <w:numPr>
          <w:ilvl w:val="0"/>
          <w:numId w:val="241"/>
        </w:numPr>
        <w:tabs>
          <w:tab w:val="left" w:pos="709"/>
        </w:tabs>
        <w:rPr>
          <w:rFonts w:ascii="Arial" w:hAnsi="Arial"/>
          <w:b/>
          <w:color w:val="000000"/>
          <w:sz w:val="20"/>
          <w:szCs w:val="20"/>
        </w:rPr>
      </w:pPr>
      <w:r w:rsidRPr="00CD585B">
        <w:rPr>
          <w:rFonts w:ascii="Arial" w:hAnsi="Arial"/>
          <w:b/>
          <w:color w:val="000000"/>
          <w:sz w:val="20"/>
          <w:szCs w:val="20"/>
        </w:rPr>
        <w:t>Komplexné skúšky</w:t>
      </w:r>
    </w:p>
    <w:p w14:paraId="3474023D" w14:textId="77777777" w:rsidR="009E769C" w:rsidRPr="00CD585B" w:rsidRDefault="009E769C" w:rsidP="00E45775">
      <w:pPr>
        <w:pStyle w:val="Default"/>
        <w:tabs>
          <w:tab w:val="left" w:pos="709"/>
          <w:tab w:val="num" w:pos="2520"/>
        </w:tabs>
        <w:jc w:val="both"/>
        <w:rPr>
          <w:bCs/>
          <w:iCs/>
          <w:sz w:val="20"/>
          <w:szCs w:val="20"/>
        </w:rPr>
      </w:pPr>
    </w:p>
    <w:p w14:paraId="099B1AAC" w14:textId="662F31D0" w:rsidR="009E769C" w:rsidRPr="00CD585B" w:rsidRDefault="00201148" w:rsidP="00E45775">
      <w:pPr>
        <w:widowControl/>
        <w:tabs>
          <w:tab w:val="left" w:pos="709"/>
        </w:tabs>
        <w:autoSpaceDE/>
        <w:autoSpaceDN/>
        <w:adjustRightInd/>
        <w:ind w:left="709" w:hanging="709"/>
        <w:jc w:val="both"/>
        <w:rPr>
          <w:color w:val="000000"/>
        </w:rPr>
      </w:pPr>
      <w:r w:rsidRPr="00CD585B">
        <w:rPr>
          <w:color w:val="000000"/>
        </w:rPr>
        <w:t>6.1.2.1</w:t>
      </w:r>
      <w:r w:rsidRPr="00CD585B">
        <w:rPr>
          <w:color w:val="000000"/>
        </w:rPr>
        <w:tab/>
      </w:r>
      <w:r w:rsidR="009E769C" w:rsidRPr="00CD585B">
        <w:rPr>
          <w:color w:val="000000"/>
        </w:rPr>
        <w:t xml:space="preserve">Zhotoviteľ je povinný vykonávať Komplexné skúšky vo vzťahu k Technologickým zariadeniam, ktoré sú vymedzené v Zmluve potom, ako vykoná práce spočívajúce v uvedení do činnosti a vzájomnom zregulovaní Technologických zariadení spôsobom a v rozsahu uvedenom v  Zmluvy a v súlade s Harmonogramom.  </w:t>
      </w:r>
    </w:p>
    <w:p w14:paraId="24232B20" w14:textId="14A7D8C4" w:rsidR="009E769C" w:rsidRPr="00C9434C"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 xml:space="preserve">Zhotoviteľ oznámi Dozoru Objednávateľa konanie Komplexných skúšok najneskôr štrnásť (14) Dní vopred. </w:t>
      </w:r>
    </w:p>
    <w:p w14:paraId="748A9E26" w14:textId="1429C30E" w:rsidR="009E769C" w:rsidRPr="00CD585B"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 xml:space="preserve">Podkladom pre vykonanie Komplexných skúšok je vykonanie Individuálnych skúšok tých prác a Technologických zariadení, ktoré majú byť zakryté pre vykonanie Komplexných skúšok  podľa tejto Zmluvy. </w:t>
      </w:r>
    </w:p>
    <w:p w14:paraId="6FDFA08F" w14:textId="75E6FF85" w:rsidR="009E769C" w:rsidRPr="00CD585B"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Pri hodnotení výsledkov Komplexných skúšok Dozor Objednávateľa zoberie do úvahy požiadavky na vlastnosti Technologických zariadení podľa Zmluvy, ako aj dopad užívania tejto časti Diela na prevádzkové a iné vlastnosti Diela ako celku.</w:t>
      </w:r>
    </w:p>
    <w:p w14:paraId="60053DB6" w14:textId="411A4752" w:rsidR="009E769C" w:rsidRPr="00CD585B" w:rsidRDefault="009E769C" w:rsidP="008057BD">
      <w:pPr>
        <w:pStyle w:val="Odsekzoznamu"/>
        <w:numPr>
          <w:ilvl w:val="3"/>
          <w:numId w:val="242"/>
        </w:numPr>
        <w:tabs>
          <w:tab w:val="left" w:pos="709"/>
        </w:tabs>
        <w:jc w:val="both"/>
        <w:rPr>
          <w:rFonts w:ascii="Arial" w:hAnsi="Arial"/>
          <w:color w:val="000000"/>
          <w:sz w:val="20"/>
          <w:szCs w:val="20"/>
        </w:rPr>
      </w:pPr>
      <w:r w:rsidRPr="00CD585B">
        <w:rPr>
          <w:rFonts w:ascii="Arial" w:hAnsi="Arial"/>
          <w:color w:val="000000"/>
          <w:sz w:val="20"/>
          <w:szCs w:val="20"/>
        </w:rPr>
        <w:t>O riadnom vykonaní Komplexných skúšok sa spíše Záznam o vykonaní Komplexnej skúšky, ktorý bude tvoriť prílohu Záznamu o vykonaní Komplexnej skúšky. Komplexné skúšky sa budú považovať za vykonané prehlásením Zhotoviteľa o ich riadnom vykonaní v Zázname o vykonaní Komplexnej skúšky.</w:t>
      </w:r>
    </w:p>
    <w:p w14:paraId="441D67D4" w14:textId="77777777" w:rsidR="009E769C" w:rsidRPr="00CD585B" w:rsidRDefault="009E769C" w:rsidP="008057BD">
      <w:pPr>
        <w:pStyle w:val="Odsekzoznamu"/>
        <w:numPr>
          <w:ilvl w:val="3"/>
          <w:numId w:val="242"/>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Zhotoviteľ sa zaväzuje, že v priebehu vykonávania Komplexných skúšok zaškolí Pracovníkov Objednávateľa a/alebo Pracovníkov Objednávateľom poverenej osoby na obsluhu a údržbu Technologických zariadení. </w:t>
      </w:r>
      <w:r w:rsidRPr="00CD585B">
        <w:rPr>
          <w:rFonts w:ascii="Arial" w:hAnsi="Arial"/>
          <w:color w:val="000000"/>
          <w:sz w:val="20"/>
          <w:szCs w:val="20"/>
          <w:shd w:val="clear" w:color="auto" w:fill="FFFFFF"/>
        </w:rPr>
        <w:t>Tento záväzok Zhotoviteľa sa týka takého počtu Pracovníkov Objednávateľa a/alebo Pracovníkov Objednávateľom poverenej osoby, aký je potrebný pre plynulú a riadnu prevádzku Technologických zariadení</w:t>
      </w:r>
      <w:r w:rsidRPr="00CD585B">
        <w:rPr>
          <w:rFonts w:ascii="Arial" w:hAnsi="Arial"/>
          <w:color w:val="000000"/>
          <w:sz w:val="20"/>
          <w:szCs w:val="20"/>
        </w:rPr>
        <w:t xml:space="preserve">. Zhotoviteľ je povinný preveriť získané </w:t>
      </w:r>
      <w:r w:rsidRPr="00CD585B">
        <w:rPr>
          <w:rFonts w:ascii="Arial" w:hAnsi="Arial"/>
          <w:color w:val="000000"/>
          <w:sz w:val="20"/>
          <w:szCs w:val="20"/>
        </w:rPr>
        <w:lastRenderedPageBreak/>
        <w:t xml:space="preserve">vedomosti Pracovníkov Objednávateľa a/alebo Pracovníkov Objednávateľom poverenej osoby a riadne preukázať ich zaškolenie a preskúšanie. Objednávateľ je povinný zabezpečiť, aby Pracovníci Objednávateľa a/alebo Objednávateľom poverenej osoby boli dostatočne spoľahliví a kvalifikovaní na zaškolenie. </w:t>
      </w:r>
      <w:bookmarkStart w:id="68" w:name="_Hlk8370266"/>
      <w:r w:rsidRPr="00CD585B">
        <w:rPr>
          <w:rFonts w:ascii="Arial" w:hAnsi="Arial"/>
          <w:color w:val="000000"/>
          <w:sz w:val="20"/>
          <w:szCs w:val="20"/>
          <w:shd w:val="clear" w:color="auto" w:fill="FFFFFF"/>
        </w:rPr>
        <w:t>Dozor Objednávateľa je povinný oznámiť ich menný zoznam Zhotoviteľovi do siedmych (7) Dní potom, ako Zhotoviteľ oznámi konanie Komplexných skúšok</w:t>
      </w:r>
      <w:bookmarkEnd w:id="68"/>
      <w:r w:rsidRPr="00CD585B">
        <w:rPr>
          <w:rFonts w:ascii="Arial" w:hAnsi="Arial"/>
          <w:color w:val="000000"/>
          <w:sz w:val="20"/>
          <w:szCs w:val="20"/>
          <w:shd w:val="clear" w:color="auto" w:fill="FFFFFF"/>
        </w:rPr>
        <w:t>.</w:t>
      </w:r>
    </w:p>
    <w:p w14:paraId="3724FB65" w14:textId="77777777" w:rsidR="009E769C" w:rsidRPr="00CD585B" w:rsidRDefault="009E769C" w:rsidP="00FD5699">
      <w:pPr>
        <w:tabs>
          <w:tab w:val="left" w:pos="709"/>
        </w:tabs>
        <w:spacing w:line="259" w:lineRule="auto"/>
        <w:jc w:val="both"/>
        <w:rPr>
          <w:color w:val="000000"/>
        </w:rPr>
      </w:pPr>
    </w:p>
    <w:p w14:paraId="20CD2131"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Záručné skúšky</w:t>
      </w:r>
    </w:p>
    <w:p w14:paraId="787F23EC" w14:textId="77777777" w:rsidR="009E769C" w:rsidRPr="00CD585B" w:rsidRDefault="009E769C" w:rsidP="00FD5699">
      <w:pPr>
        <w:pStyle w:val="Default"/>
        <w:tabs>
          <w:tab w:val="left" w:pos="709"/>
          <w:tab w:val="num" w:pos="2520"/>
        </w:tabs>
        <w:spacing w:line="259" w:lineRule="auto"/>
        <w:jc w:val="both"/>
        <w:rPr>
          <w:sz w:val="20"/>
          <w:szCs w:val="20"/>
        </w:rPr>
      </w:pPr>
    </w:p>
    <w:p w14:paraId="3E26195A" w14:textId="338B308A"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Zhotoviteľ je povinný vykonať Záručné skúšky všetkých Technologických zariadení, ktoré preukazujú vykonanie Individuálnych skúšok a Komplexných skúšok.</w:t>
      </w:r>
    </w:p>
    <w:p w14:paraId="6CDB7AB6" w14:textId="7DD1E10A"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Zhotoviteľ oznámi Dozoru Objednávateľa konanie Záručných skúšok najneskôr štrnásť (14) Dní vopred. </w:t>
      </w:r>
    </w:p>
    <w:p w14:paraId="7761578A" w14:textId="3B3B23F4"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Podkladom pre vykonanie Záručných skúšok je spracovanie Prevádzkovej dokumentácie k príslušným Technologickým zariadeniam.</w:t>
      </w:r>
    </w:p>
    <w:p w14:paraId="7795DCA0" w14:textId="04FCF281"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Pri hodnotení výsledkov Záručných skúšok Dozor Objednávateľa zoberie do úvahy požiadavky na vlastnosti Technologického zariadenia podľa Zmluvy, požiadavky výrobcu konkrétneho Technologického zariadenia, ako aj dopad užívania tejto časti Diela na prevádzkové a iné vlastnosti Diela ako celku. </w:t>
      </w:r>
    </w:p>
    <w:p w14:paraId="5FD166EB" w14:textId="11F28C65" w:rsidR="009E769C" w:rsidRPr="00CD585B" w:rsidRDefault="009E769C" w:rsidP="008057BD">
      <w:pPr>
        <w:pStyle w:val="Odsekzoznamu"/>
        <w:numPr>
          <w:ilvl w:val="3"/>
          <w:numId w:val="245"/>
        </w:numPr>
        <w:tabs>
          <w:tab w:val="left" w:pos="709"/>
        </w:tabs>
        <w:spacing w:after="0"/>
        <w:jc w:val="both"/>
        <w:rPr>
          <w:rFonts w:ascii="Arial" w:hAnsi="Arial"/>
          <w:color w:val="000000"/>
          <w:sz w:val="20"/>
          <w:szCs w:val="20"/>
        </w:rPr>
      </w:pPr>
      <w:r w:rsidRPr="00CD585B">
        <w:rPr>
          <w:rFonts w:ascii="Arial" w:hAnsi="Arial"/>
          <w:color w:val="000000"/>
          <w:sz w:val="20"/>
          <w:szCs w:val="20"/>
        </w:rPr>
        <w:t>O riadnom vykonaní Záručných  skúšok sa spíše Záznam o vykonaní Záručnej skúšky. Záručné skúšky sa budú považovať za vykonané prehlásením Zhotoviteľa o ich riadnom vykonaní.</w:t>
      </w:r>
    </w:p>
    <w:p w14:paraId="2100AD4D" w14:textId="77777777" w:rsidR="00703883" w:rsidRPr="00CD585B" w:rsidRDefault="00703883" w:rsidP="00FD5699">
      <w:pPr>
        <w:pStyle w:val="Odsekzoznamu"/>
        <w:tabs>
          <w:tab w:val="left" w:pos="709"/>
        </w:tabs>
        <w:spacing w:after="0"/>
        <w:jc w:val="both"/>
        <w:rPr>
          <w:rFonts w:ascii="Arial" w:hAnsi="Arial"/>
          <w:color w:val="000000"/>
          <w:sz w:val="20"/>
          <w:szCs w:val="20"/>
        </w:rPr>
      </w:pPr>
    </w:p>
    <w:p w14:paraId="7F663EAD"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Priebežné skúšky Materiálov</w:t>
      </w:r>
    </w:p>
    <w:p w14:paraId="107F75FA" w14:textId="77777777" w:rsidR="009E769C" w:rsidRPr="00CD585B" w:rsidRDefault="009E769C" w:rsidP="00FD5699">
      <w:pPr>
        <w:tabs>
          <w:tab w:val="left" w:pos="709"/>
        </w:tabs>
        <w:jc w:val="both"/>
        <w:rPr>
          <w:color w:val="000000"/>
        </w:rPr>
      </w:pPr>
    </w:p>
    <w:p w14:paraId="46439CD1" w14:textId="6837618B" w:rsidR="009E769C" w:rsidRPr="00CD585B" w:rsidRDefault="009E769C" w:rsidP="008057BD">
      <w:pPr>
        <w:pStyle w:val="Odsekzoznamu"/>
        <w:numPr>
          <w:ilvl w:val="3"/>
          <w:numId w:val="246"/>
        </w:numPr>
        <w:tabs>
          <w:tab w:val="left" w:pos="709"/>
        </w:tabs>
        <w:jc w:val="both"/>
        <w:rPr>
          <w:rFonts w:ascii="Arial" w:hAnsi="Arial"/>
          <w:color w:val="000000"/>
          <w:sz w:val="20"/>
          <w:szCs w:val="20"/>
        </w:rPr>
      </w:pPr>
      <w:r w:rsidRPr="00CD585B">
        <w:rPr>
          <w:rFonts w:ascii="Arial" w:hAnsi="Arial"/>
          <w:color w:val="000000"/>
          <w:sz w:val="20"/>
          <w:szCs w:val="20"/>
        </w:rPr>
        <w:t>Dozor Objednávateľa má právo v priebehu realizácie Diela vykonávať priebežné skúšky  Materiálov alebo častí Stavebnej časti.</w:t>
      </w:r>
    </w:p>
    <w:p w14:paraId="024C46B5" w14:textId="666E7E7B" w:rsidR="009E769C" w:rsidRPr="00CD585B" w:rsidRDefault="009E769C" w:rsidP="008057BD">
      <w:pPr>
        <w:pStyle w:val="Odsekzoznamu"/>
        <w:numPr>
          <w:ilvl w:val="3"/>
          <w:numId w:val="246"/>
        </w:numPr>
        <w:tabs>
          <w:tab w:val="left" w:pos="709"/>
        </w:tabs>
        <w:jc w:val="both"/>
        <w:rPr>
          <w:rFonts w:ascii="Arial" w:hAnsi="Arial"/>
          <w:color w:val="000000"/>
          <w:sz w:val="20"/>
          <w:szCs w:val="20"/>
        </w:rPr>
      </w:pPr>
      <w:r w:rsidRPr="00CD585B">
        <w:rPr>
          <w:rFonts w:ascii="Arial" w:hAnsi="Arial"/>
          <w:color w:val="000000"/>
          <w:sz w:val="20"/>
          <w:szCs w:val="20"/>
        </w:rPr>
        <w:t xml:space="preserve">Dozor Objednávateľa informuje o svojom úmysle zúčastniť sa priebežných skúšok Materiálov alebo častí Stavebnej časti Zhotoviteľa najmenej 24 hodín vopred. Ak sa Dozor Objednávateľa nedostaví na dohodnuté miesto v dohodnutom čase, môže Dozor Objednávateľa požadovať, aby Zhotoviteľ uskutočnil priebežné skúšky podľa jeho Pokynov. </w:t>
      </w:r>
    </w:p>
    <w:p w14:paraId="37AA1A8B" w14:textId="1FB38FC5" w:rsidR="009E769C" w:rsidRPr="00CD585B" w:rsidRDefault="009E769C" w:rsidP="008057BD">
      <w:pPr>
        <w:pStyle w:val="Odsekzoznamu"/>
        <w:numPr>
          <w:ilvl w:val="3"/>
          <w:numId w:val="246"/>
        </w:numPr>
        <w:tabs>
          <w:tab w:val="left" w:pos="709"/>
        </w:tabs>
        <w:jc w:val="both"/>
        <w:rPr>
          <w:rFonts w:ascii="Arial" w:hAnsi="Arial"/>
          <w:color w:val="000000"/>
          <w:sz w:val="20"/>
          <w:szCs w:val="20"/>
        </w:rPr>
      </w:pPr>
      <w:r w:rsidRPr="00CD585B">
        <w:rPr>
          <w:rFonts w:ascii="Arial" w:hAnsi="Arial"/>
          <w:color w:val="000000"/>
          <w:sz w:val="20"/>
          <w:szCs w:val="20"/>
        </w:rPr>
        <w:t>O konaní priebežných skúšok sa spíše Záznam o priebežnej skúške. Priebežné skúšky sa budú považovať za vykonané prehlásením Dozoru Objednávateľa  alebo Zhotoviteľa o ich riadnom vykonaní v Zázname o vykonaní priebežnej skúšky.</w:t>
      </w:r>
    </w:p>
    <w:p w14:paraId="469F3615" w14:textId="77777777" w:rsidR="00703883" w:rsidRPr="00CD585B" w:rsidRDefault="00703883" w:rsidP="00FD5699">
      <w:pPr>
        <w:pStyle w:val="Odsekzoznamu"/>
        <w:tabs>
          <w:tab w:val="left" w:pos="709"/>
        </w:tabs>
        <w:jc w:val="both"/>
        <w:rPr>
          <w:rFonts w:ascii="Arial" w:hAnsi="Arial"/>
          <w:color w:val="000000"/>
          <w:sz w:val="20"/>
          <w:szCs w:val="20"/>
        </w:rPr>
      </w:pPr>
    </w:p>
    <w:p w14:paraId="13C90F7B"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Preberacie skúšky k Stavebnej časti</w:t>
      </w:r>
    </w:p>
    <w:p w14:paraId="23639204" w14:textId="77777777" w:rsidR="009E769C" w:rsidRPr="00CD585B" w:rsidRDefault="009E769C" w:rsidP="00FD5699">
      <w:pPr>
        <w:pStyle w:val="Default"/>
        <w:tabs>
          <w:tab w:val="left" w:pos="709"/>
          <w:tab w:val="num" w:pos="2520"/>
        </w:tabs>
        <w:jc w:val="both"/>
        <w:rPr>
          <w:b/>
          <w:bCs/>
          <w:iCs/>
          <w:sz w:val="20"/>
          <w:szCs w:val="20"/>
        </w:rPr>
      </w:pPr>
    </w:p>
    <w:p w14:paraId="232D8FA9" w14:textId="09F0E106" w:rsidR="009E769C" w:rsidRPr="00CD585B" w:rsidRDefault="009E769C" w:rsidP="008057BD">
      <w:pPr>
        <w:pStyle w:val="Odsekzoznamu"/>
        <w:numPr>
          <w:ilvl w:val="3"/>
          <w:numId w:val="247"/>
        </w:numPr>
        <w:tabs>
          <w:tab w:val="left" w:pos="709"/>
        </w:tabs>
        <w:jc w:val="both"/>
        <w:rPr>
          <w:rFonts w:ascii="Arial" w:hAnsi="Arial"/>
          <w:color w:val="000000"/>
          <w:sz w:val="20"/>
          <w:szCs w:val="20"/>
        </w:rPr>
      </w:pPr>
      <w:r w:rsidRPr="00CD585B">
        <w:rPr>
          <w:rFonts w:ascii="Arial" w:hAnsi="Arial"/>
          <w:color w:val="000000"/>
          <w:sz w:val="20"/>
          <w:szCs w:val="20"/>
        </w:rPr>
        <w:t xml:space="preserve">Zhotoviteľ je povinný vykonať Preberacie skúšky k Stavebnej časti ako celku alebo ku ktorejkoľvek jej časti. </w:t>
      </w:r>
    </w:p>
    <w:p w14:paraId="10E13EAD" w14:textId="1B6BA7F8" w:rsidR="009E769C" w:rsidRPr="00CD585B" w:rsidRDefault="009E769C" w:rsidP="008057BD">
      <w:pPr>
        <w:pStyle w:val="Odsekzoznamu"/>
        <w:numPr>
          <w:ilvl w:val="3"/>
          <w:numId w:val="247"/>
        </w:numPr>
        <w:tabs>
          <w:tab w:val="left" w:pos="709"/>
        </w:tabs>
        <w:jc w:val="both"/>
        <w:rPr>
          <w:rFonts w:ascii="Arial" w:hAnsi="Arial"/>
          <w:color w:val="000000"/>
          <w:sz w:val="20"/>
          <w:szCs w:val="20"/>
        </w:rPr>
      </w:pPr>
      <w:r w:rsidRPr="00CD585B">
        <w:rPr>
          <w:rFonts w:ascii="Arial" w:hAnsi="Arial"/>
          <w:color w:val="000000"/>
          <w:sz w:val="20"/>
          <w:szCs w:val="20"/>
        </w:rPr>
        <w:t>Zhotoviteľ oznámi Dozoru Objednávateľa konanie Preberacích skúšok k Stavebnej časti alebo ku ktorejkoľvek jej časti najneskôr štrnásť (14) Dní vopred. Pri hodnotení výsledkov Preberacích skúšok k Stavebnej časti Dozor Objednávateľa zoberie do úvahy požiadavky na vlastnosti Stavebnej časti, ako aj dopad užívania tejto časti Diela na prevádzkové a iné vlastnosti Diela ako celku.</w:t>
      </w:r>
    </w:p>
    <w:p w14:paraId="02A362C4" w14:textId="280062EF" w:rsidR="009E769C" w:rsidRPr="00CD585B" w:rsidRDefault="009E769C" w:rsidP="008057BD">
      <w:pPr>
        <w:pStyle w:val="Odsekzoznamu"/>
        <w:numPr>
          <w:ilvl w:val="3"/>
          <w:numId w:val="247"/>
        </w:numPr>
        <w:tabs>
          <w:tab w:val="left" w:pos="709"/>
        </w:tabs>
        <w:jc w:val="both"/>
        <w:rPr>
          <w:rFonts w:ascii="Arial" w:hAnsi="Arial"/>
          <w:color w:val="000000"/>
          <w:sz w:val="20"/>
          <w:szCs w:val="20"/>
        </w:rPr>
      </w:pPr>
      <w:r w:rsidRPr="00CD585B">
        <w:rPr>
          <w:rFonts w:ascii="Arial" w:hAnsi="Arial"/>
          <w:color w:val="000000"/>
          <w:sz w:val="20"/>
          <w:szCs w:val="20"/>
        </w:rPr>
        <w:t>O riadnom vykonaní Preberacích skúšok k Stavebnej časti sa spíše Záznam o vykonaní Preberacej skúšky k Stavebnej časti. Preberacie skúšky k Stavebnej časti sa budú považovať za vykonané prehlásením Zhotoviteľa o ich riadnom vykonaní v Zázname o vykonaní Preberacej skúšky k Stavebnej časti.</w:t>
      </w:r>
    </w:p>
    <w:p w14:paraId="31E04184" w14:textId="77777777" w:rsidR="00703883" w:rsidRPr="00CD585B" w:rsidRDefault="00703883" w:rsidP="00FD5699">
      <w:pPr>
        <w:pStyle w:val="Odsekzoznamu"/>
        <w:tabs>
          <w:tab w:val="left" w:pos="709"/>
        </w:tabs>
        <w:jc w:val="both"/>
        <w:rPr>
          <w:rFonts w:ascii="Arial" w:hAnsi="Arial"/>
          <w:color w:val="000000"/>
          <w:sz w:val="20"/>
          <w:szCs w:val="20"/>
        </w:rPr>
      </w:pPr>
    </w:p>
    <w:p w14:paraId="5110B200"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Spoločné ustanovenia týkajúce sa skúšok</w:t>
      </w:r>
    </w:p>
    <w:p w14:paraId="088977B5" w14:textId="77777777" w:rsidR="009E769C" w:rsidRPr="00CD585B" w:rsidRDefault="009E769C" w:rsidP="00FD5699">
      <w:pPr>
        <w:pStyle w:val="Default"/>
        <w:tabs>
          <w:tab w:val="left" w:pos="709"/>
          <w:tab w:val="num" w:pos="2520"/>
        </w:tabs>
        <w:jc w:val="both"/>
        <w:rPr>
          <w:b/>
          <w:bCs/>
          <w:iCs/>
          <w:sz w:val="20"/>
          <w:szCs w:val="20"/>
        </w:rPr>
      </w:pPr>
    </w:p>
    <w:p w14:paraId="5B6F41B1" w14:textId="2F234B02"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Ustanovenia tohto článku 6.1.6 (Spoločné ustanovenia týkajúce sa skúšok) tejto Zmluvy sa týkajú vykonávania akýchkoľvek skúšok podľa tejto Zmluvy. </w:t>
      </w:r>
    </w:p>
    <w:p w14:paraId="3DC056B3" w14:textId="35B213E0"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Ak v tejto Zmluve vo vzťahu ku konkrétnemu Technologickému zariadeniu nie je určený rozsah vykonávaných skúšok, vykonajú sa tie zo skúšok predpokladaných touto Zmluvou, ktoré zodpovedajú povahe tohto Technologického zariadenia.</w:t>
      </w:r>
    </w:p>
    <w:p w14:paraId="7E933B7E" w14:textId="0EB9A51B"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Všetky záznamy o vykonaní skúšok musia byť spísané v slovenskom </w:t>
      </w:r>
      <w:r w:rsidR="009D3566" w:rsidRPr="00CD585B">
        <w:rPr>
          <w:rFonts w:ascii="Arial" w:hAnsi="Arial"/>
          <w:color w:val="000000"/>
          <w:sz w:val="20"/>
          <w:szCs w:val="20"/>
        </w:rPr>
        <w:t xml:space="preserve">alebo v českom </w:t>
      </w:r>
      <w:r w:rsidRPr="00CD585B">
        <w:rPr>
          <w:rFonts w:ascii="Arial" w:hAnsi="Arial"/>
          <w:color w:val="000000"/>
          <w:sz w:val="20"/>
          <w:szCs w:val="20"/>
        </w:rPr>
        <w:t>jazyku a podpísané Zhotoviteľom a Dozorom Objednávateľa</w:t>
      </w:r>
    </w:p>
    <w:p w14:paraId="4B860ADC" w14:textId="729A3122"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lastRenderedPageBreak/>
        <w:t xml:space="preserve">Dozor Objednávateľa môže požadovať, aby sa ktorejkoľvek skúšky zúčastnila Objednávateľom poverená osoba. V takomto prípade musí byť záznam o vykonaní skúšky podpísaný aj Objednávateľom poverenou osobou. </w:t>
      </w:r>
    </w:p>
    <w:p w14:paraId="7E389FBC" w14:textId="2A0A6EDB"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Podpis Dozoru Objednávateľa alebo Objednávateľom poverenej osoby na  zázname o vykonaní skúšky preukazuje skutočnosť, že sa predmetná skúška vykonala a vykonala sa za účasti týchto osôb. Neoslobodzuje však Zhotoviteľa od zodpovednosti za ich riadne a úplné vykonanie. </w:t>
      </w:r>
    </w:p>
    <w:p w14:paraId="1D55602F" w14:textId="4DA506F7"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Zhotoviteľ poskytne Dozoru Objednávateľa  na účely skúšok všetky prístroje, asistenciu, dokumenty a ďalšie informácie, elektrinu, Zariadenia Zhotoviteľa, pohonné hmoty, palivá, nástroje, pracovné sily, materiál a zodpovedajúco kvalifikovaný personál tak, ako je to potrebné pre účinné uskutočnenie skúšok. Zhotoviteľ spolu s  Dozorom Objednávateľa  odsúhlasí čas a miesto pre určené skúšky daného Technologického zariadenia, Materiálov alebo iných častí Diela.</w:t>
      </w:r>
    </w:p>
    <w:p w14:paraId="0EE8FEB8" w14:textId="74795950"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 xml:space="preserve">Dozor Objednávateľa môže podľa článku 9 (Zmeny a úpravy) tejto Zmluvy zmeniť miesto alebo detaily určitých skúšok, alebo môže vydať Pokyn Zhotoviteľovi, aby vykonal dodatočné skúšky. </w:t>
      </w:r>
    </w:p>
    <w:p w14:paraId="1B808594" w14:textId="02FFBFCC" w:rsidR="009E769C" w:rsidRPr="00CD585B" w:rsidRDefault="009E769C" w:rsidP="008057BD">
      <w:pPr>
        <w:pStyle w:val="Odsekzoznamu"/>
        <w:numPr>
          <w:ilvl w:val="3"/>
          <w:numId w:val="248"/>
        </w:numPr>
        <w:tabs>
          <w:tab w:val="left" w:pos="709"/>
        </w:tabs>
        <w:jc w:val="both"/>
        <w:rPr>
          <w:rFonts w:ascii="Arial" w:hAnsi="Arial"/>
          <w:color w:val="000000"/>
          <w:sz w:val="20"/>
          <w:szCs w:val="20"/>
        </w:rPr>
      </w:pPr>
      <w:r w:rsidRPr="00CD585B">
        <w:rPr>
          <w:rFonts w:ascii="Arial" w:hAnsi="Arial"/>
          <w:color w:val="000000"/>
          <w:sz w:val="20"/>
          <w:szCs w:val="20"/>
        </w:rPr>
        <w:t>Ak tieto pozmenené alebo dodatočné skúšky preukážu, že skúšané Technologické zariadenia, Materiály alebo práce nie sú v súlade so Zmluvou, náklady na vykonanie tejto Zmeny bude znášať Zhotoviteľ, bez ohľadu na iné ustanovenia Zmluvy. Uvedené sa netýka plnení poskytovaných zo strany iných zhotoviteľov Objednávateľa, s ktorými Objednávateľ vstúpil do samostatných zmluvných vzťahov ako to predpokladá článok 3.17 (Iní Zhotovitelia Objednávateľa) tejto Zmluvy.</w:t>
      </w:r>
    </w:p>
    <w:p w14:paraId="2C91431A" w14:textId="77777777" w:rsidR="009E769C" w:rsidRPr="00CD585B" w:rsidRDefault="009E769C" w:rsidP="00AD2425">
      <w:pPr>
        <w:tabs>
          <w:tab w:val="left" w:pos="709"/>
        </w:tabs>
        <w:jc w:val="both"/>
        <w:rPr>
          <w:color w:val="000000"/>
        </w:rPr>
      </w:pPr>
    </w:p>
    <w:p w14:paraId="5BC80918"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Odklad skúšok</w:t>
      </w:r>
    </w:p>
    <w:p w14:paraId="2411D6F4" w14:textId="77777777" w:rsidR="009E769C" w:rsidRPr="00CD585B" w:rsidRDefault="009E769C" w:rsidP="00AD2425">
      <w:pPr>
        <w:pStyle w:val="Default"/>
        <w:tabs>
          <w:tab w:val="left" w:pos="709"/>
          <w:tab w:val="num" w:pos="2520"/>
        </w:tabs>
        <w:jc w:val="both"/>
        <w:rPr>
          <w:sz w:val="20"/>
          <w:szCs w:val="20"/>
        </w:rPr>
      </w:pPr>
    </w:p>
    <w:p w14:paraId="78328F56" w14:textId="34682C93"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Dozor Objednávateľa je oprávnený požadovať zmenu termínu konania skúšok, pričom  zároveň navrhne náhradný termín vykonania skúšok. Zhotoviteľ nie je bez závažného dôvodu oprávnený odopierať súhlas s náhradným termínom vykonania skúšok.</w:t>
      </w:r>
    </w:p>
    <w:p w14:paraId="2E463321" w14:textId="5435DA8F"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Ak sú  skúšky bezdôvodne odložené Objednávateľom, uplatní sa článok 6.1.10 (Prekážky vykonania  skúšok) tejto Zmluvy.</w:t>
      </w:r>
    </w:p>
    <w:p w14:paraId="493A0FD1" w14:textId="44E1616D"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Ak sú skúšky bezdôvodne odložené Zhotoviteľom, môže Dozor Objednávateľa oznámením požiadať Zhotoviteľa, aby skúšky vykonal do štrnásť (14) Dní po tom, čo obdržal oznámenie. Zhotoviteľ je povinný vykonať  skúšky v Deň alebo v Dňoch v rámci takej lehoty, ktorú Dozor Objednávateľa určí a oznámi Zhotoviteľovi.</w:t>
      </w:r>
    </w:p>
    <w:p w14:paraId="1873D205" w14:textId="6B472917"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Ak Zhotoviteľ nevykoná skúšky v rámci lehoty podľa Harmonogramu, môžu skúšky vykonať Pracovníci Objednávateľa a/alebo Pracovníci Objednávateľom poverenej osoby na nebezpečenstvo a náklady Zhotoviteľa. Takto vykonané skúšky budú považované za skúšky vykonané za prítomnosti Zhotoviteľa a bude sa mať za to, že k skutočnostiam uvedených v zázname o vykonaní skúšky a k výsledkom skúšky nemá Zhotoviteľ žiadne námietky.</w:t>
      </w:r>
    </w:p>
    <w:p w14:paraId="532BBF37" w14:textId="3D9BD8A0" w:rsidR="009E769C" w:rsidRPr="00CD585B" w:rsidRDefault="009E769C" w:rsidP="008057BD">
      <w:pPr>
        <w:pStyle w:val="Odsekzoznamu"/>
        <w:numPr>
          <w:ilvl w:val="3"/>
          <w:numId w:val="249"/>
        </w:numPr>
        <w:tabs>
          <w:tab w:val="left" w:pos="709"/>
        </w:tabs>
        <w:jc w:val="both"/>
        <w:rPr>
          <w:rFonts w:ascii="Arial" w:hAnsi="Arial"/>
          <w:color w:val="000000"/>
          <w:sz w:val="20"/>
          <w:szCs w:val="20"/>
        </w:rPr>
      </w:pPr>
      <w:r w:rsidRPr="00CD585B">
        <w:rPr>
          <w:rFonts w:ascii="Arial" w:hAnsi="Arial"/>
          <w:color w:val="000000"/>
          <w:sz w:val="20"/>
          <w:szCs w:val="20"/>
        </w:rPr>
        <w:t xml:space="preserve">Ak sa Dozor Objednávateľa na vykonaní skúšok bezdôvodne nezúčastní, Zhotoviteľ ich môže vykonať bez jeho účasti. Ak však účasť na  skúškach znemožní Dozoru Objednávateľa prekážka, ktorú nemohol odvrátiť a ktorej existenciu oznámil Zhotoviteľovi najneskôr do plánovaného začiatku vykonania skúšok, Zhotoviteľ je povinný stanoviť náhradný termín vykonania  skúšok. </w:t>
      </w:r>
    </w:p>
    <w:p w14:paraId="1ED242FA" w14:textId="77777777" w:rsidR="00C45820" w:rsidRPr="00CD585B" w:rsidRDefault="00C45820" w:rsidP="00AD2425">
      <w:pPr>
        <w:pStyle w:val="Odsekzoznamu"/>
        <w:tabs>
          <w:tab w:val="left" w:pos="709"/>
        </w:tabs>
        <w:jc w:val="both"/>
        <w:rPr>
          <w:rFonts w:ascii="Arial" w:hAnsi="Arial"/>
          <w:color w:val="000000"/>
          <w:sz w:val="20"/>
          <w:szCs w:val="20"/>
        </w:rPr>
      </w:pPr>
    </w:p>
    <w:p w14:paraId="50538CE0"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Opakovanie skúšok</w:t>
      </w:r>
    </w:p>
    <w:p w14:paraId="30505CCB" w14:textId="77777777" w:rsidR="009E769C" w:rsidRPr="00CD585B" w:rsidRDefault="009E769C" w:rsidP="00AD2425">
      <w:pPr>
        <w:pStyle w:val="Default"/>
        <w:tabs>
          <w:tab w:val="left" w:pos="709"/>
        </w:tabs>
        <w:jc w:val="both"/>
        <w:rPr>
          <w:sz w:val="20"/>
          <w:szCs w:val="20"/>
        </w:rPr>
      </w:pPr>
    </w:p>
    <w:p w14:paraId="1604B569" w14:textId="76F9AED0" w:rsidR="009E769C" w:rsidRPr="00CD585B" w:rsidRDefault="009E769C" w:rsidP="008057BD">
      <w:pPr>
        <w:pStyle w:val="Odsekzoznamu"/>
        <w:numPr>
          <w:ilvl w:val="3"/>
          <w:numId w:val="250"/>
        </w:numPr>
        <w:tabs>
          <w:tab w:val="left" w:pos="709"/>
        </w:tabs>
        <w:jc w:val="both"/>
        <w:rPr>
          <w:rFonts w:ascii="Arial" w:hAnsi="Arial"/>
          <w:color w:val="000000"/>
          <w:sz w:val="20"/>
          <w:szCs w:val="20"/>
        </w:rPr>
      </w:pPr>
      <w:r w:rsidRPr="00CD585B">
        <w:rPr>
          <w:rFonts w:ascii="Arial" w:hAnsi="Arial"/>
          <w:color w:val="000000"/>
          <w:sz w:val="20"/>
          <w:szCs w:val="20"/>
        </w:rPr>
        <w:t xml:space="preserve">Ak Dielo, alebo časť Diela nevyhovie pri skúškach, uplatní sa článok 4.4.5 </w:t>
      </w:r>
      <w:r w:rsidRPr="00CD585B">
        <w:rPr>
          <w:rFonts w:ascii="Arial" w:hAnsi="Arial"/>
          <w:i/>
          <w:color w:val="000000"/>
          <w:sz w:val="20"/>
          <w:szCs w:val="20"/>
        </w:rPr>
        <w:t>(Zamietnutie)</w:t>
      </w:r>
      <w:r w:rsidRPr="00CD585B">
        <w:rPr>
          <w:rFonts w:ascii="Arial" w:hAnsi="Arial"/>
          <w:color w:val="000000"/>
          <w:sz w:val="20"/>
          <w:szCs w:val="20"/>
        </w:rPr>
        <w:t xml:space="preserve"> tejto Zmluvy a Dozor Objednávateľa alebo Zhotoviteľ môžu požadovať, aby sa neúspešné skúšky a tiež skúšky ktorejkoľvek súvisiacej práce za rovnakých podmienok opakovali.</w:t>
      </w:r>
    </w:p>
    <w:p w14:paraId="4DB03291" w14:textId="77777777" w:rsidR="009E769C" w:rsidRPr="00CD585B" w:rsidRDefault="009E769C" w:rsidP="00AD2425">
      <w:pPr>
        <w:pStyle w:val="Default"/>
        <w:tabs>
          <w:tab w:val="left" w:pos="709"/>
        </w:tabs>
        <w:jc w:val="both"/>
        <w:rPr>
          <w:sz w:val="20"/>
          <w:szCs w:val="20"/>
        </w:rPr>
      </w:pPr>
    </w:p>
    <w:p w14:paraId="7B90D211"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Neúspešné skúšky</w:t>
      </w:r>
    </w:p>
    <w:p w14:paraId="7DD7DDDE" w14:textId="77777777" w:rsidR="009E769C" w:rsidRPr="00CD585B" w:rsidRDefault="009E769C" w:rsidP="00AD2425">
      <w:pPr>
        <w:pStyle w:val="Default"/>
        <w:tabs>
          <w:tab w:val="left" w:pos="709"/>
        </w:tabs>
        <w:spacing w:line="259" w:lineRule="auto"/>
        <w:jc w:val="both"/>
        <w:rPr>
          <w:sz w:val="20"/>
          <w:szCs w:val="20"/>
        </w:rPr>
      </w:pPr>
    </w:p>
    <w:p w14:paraId="6874B90B" w14:textId="26A796EF" w:rsidR="009E769C" w:rsidRPr="00CD585B" w:rsidRDefault="009E769C" w:rsidP="008057BD">
      <w:pPr>
        <w:pStyle w:val="Odsekzoznamu"/>
        <w:numPr>
          <w:ilvl w:val="3"/>
          <w:numId w:val="251"/>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Keď Dielo, alebo časť Diela nevyhovie skúškam opakovaným podľa článku 6.1.8  </w:t>
      </w:r>
      <w:r w:rsidRPr="00CD585B">
        <w:rPr>
          <w:rFonts w:ascii="Arial" w:hAnsi="Arial"/>
          <w:i/>
          <w:color w:val="000000"/>
          <w:sz w:val="20"/>
          <w:szCs w:val="20"/>
        </w:rPr>
        <w:t>(Opakovanie skúšok)</w:t>
      </w:r>
      <w:r w:rsidRPr="00CD585B">
        <w:rPr>
          <w:rFonts w:ascii="Arial" w:hAnsi="Arial"/>
          <w:color w:val="000000"/>
          <w:sz w:val="20"/>
          <w:szCs w:val="20"/>
        </w:rPr>
        <w:t xml:space="preserve"> tejto Zmluvy, bude Dozor Objednávateľa oprávnený:</w:t>
      </w:r>
    </w:p>
    <w:p w14:paraId="51D235E2" w14:textId="1301A8BB" w:rsidR="009E769C" w:rsidRPr="00CD585B" w:rsidRDefault="009E769C" w:rsidP="008057BD">
      <w:pPr>
        <w:pStyle w:val="Normal3"/>
        <w:numPr>
          <w:ilvl w:val="0"/>
          <w:numId w:val="238"/>
        </w:numPr>
        <w:tabs>
          <w:tab w:val="clear" w:pos="1428"/>
          <w:tab w:val="left" w:pos="1418"/>
        </w:tabs>
        <w:spacing w:before="0" w:after="0" w:line="259" w:lineRule="auto"/>
        <w:ind w:left="1418" w:hanging="710"/>
        <w:textAlignment w:val="auto"/>
        <w:rPr>
          <w:rFonts w:ascii="Arial" w:hAnsi="Arial" w:cs="Arial"/>
          <w:color w:val="000000"/>
          <w:sz w:val="20"/>
          <w:szCs w:val="20"/>
          <w:lang w:val="sk-SK"/>
        </w:rPr>
      </w:pPr>
      <w:r w:rsidRPr="00CD585B">
        <w:rPr>
          <w:rFonts w:ascii="Arial" w:hAnsi="Arial" w:cs="Arial"/>
          <w:color w:val="000000"/>
          <w:sz w:val="20"/>
          <w:szCs w:val="20"/>
          <w:lang w:val="sk-SK"/>
        </w:rPr>
        <w:t xml:space="preserve">nariadiť ďalšie opakovanie  skúšok podľa článku 6.1.8 </w:t>
      </w:r>
      <w:r w:rsidRPr="00CD585B">
        <w:rPr>
          <w:rFonts w:ascii="Arial" w:hAnsi="Arial" w:cs="Arial"/>
          <w:i/>
          <w:color w:val="000000"/>
          <w:sz w:val="20"/>
          <w:szCs w:val="20"/>
          <w:lang w:val="sk-SK"/>
        </w:rPr>
        <w:t>(Opakovanie skúšok)</w:t>
      </w:r>
      <w:r w:rsidRPr="00CD585B">
        <w:rPr>
          <w:rFonts w:ascii="Arial" w:hAnsi="Arial" w:cs="Arial"/>
          <w:color w:val="000000"/>
          <w:sz w:val="20"/>
          <w:szCs w:val="20"/>
          <w:lang w:val="sk-SK"/>
        </w:rPr>
        <w:t xml:space="preserve"> tejto Zmluvy;</w:t>
      </w:r>
    </w:p>
    <w:p w14:paraId="639CF170" w14:textId="41FC2E4E" w:rsidR="009E769C" w:rsidRPr="00CD585B" w:rsidRDefault="009E769C" w:rsidP="008057BD">
      <w:pPr>
        <w:pStyle w:val="Normal3"/>
        <w:numPr>
          <w:ilvl w:val="0"/>
          <w:numId w:val="238"/>
        </w:numPr>
        <w:tabs>
          <w:tab w:val="clear" w:pos="1428"/>
          <w:tab w:val="left" w:pos="1418"/>
        </w:tabs>
        <w:spacing w:before="0" w:after="0" w:line="259" w:lineRule="auto"/>
        <w:ind w:left="1418" w:hanging="709"/>
        <w:textAlignment w:val="auto"/>
        <w:rPr>
          <w:rFonts w:ascii="Arial" w:hAnsi="Arial" w:cs="Arial"/>
          <w:color w:val="000000"/>
          <w:sz w:val="20"/>
          <w:szCs w:val="20"/>
          <w:lang w:val="sk-SK"/>
        </w:rPr>
      </w:pPr>
      <w:r w:rsidRPr="00CD585B">
        <w:rPr>
          <w:rFonts w:ascii="Arial" w:hAnsi="Arial" w:cs="Arial"/>
          <w:color w:val="000000"/>
          <w:sz w:val="20"/>
          <w:szCs w:val="20"/>
          <w:lang w:val="sk-SK"/>
        </w:rPr>
        <w:lastRenderedPageBreak/>
        <w:t xml:space="preserve">ak neúspech skúšok zbavuje Objednávateľa v podstate celého úžitku z Diela, alebo časti Diela, odmietnuť Dielo, alebo časť Diela (podľa okolností); v tomto prípade bude mať Objednávateľ rovnaké práva, aké poskytuje  článok  7.5 </w:t>
      </w:r>
      <w:r w:rsidRPr="00CD585B">
        <w:rPr>
          <w:rFonts w:ascii="Arial" w:hAnsi="Arial" w:cs="Arial"/>
          <w:i/>
          <w:color w:val="000000"/>
          <w:sz w:val="20"/>
          <w:szCs w:val="20"/>
          <w:lang w:val="sk-SK"/>
        </w:rPr>
        <w:t>(Neodstránenie vád)</w:t>
      </w:r>
      <w:r w:rsidRPr="00CD585B">
        <w:rPr>
          <w:rFonts w:ascii="Arial" w:hAnsi="Arial" w:cs="Arial"/>
          <w:color w:val="000000"/>
          <w:sz w:val="20"/>
          <w:szCs w:val="20"/>
          <w:lang w:val="sk-SK"/>
        </w:rPr>
        <w:t xml:space="preserve"> tejto Zmluvy;</w:t>
      </w:r>
    </w:p>
    <w:p w14:paraId="40D1A04A" w14:textId="27E3181A" w:rsidR="009E769C" w:rsidRPr="00CD585B" w:rsidRDefault="009E769C" w:rsidP="008057BD">
      <w:pPr>
        <w:pStyle w:val="Normal3"/>
        <w:numPr>
          <w:ilvl w:val="0"/>
          <w:numId w:val="238"/>
        </w:numPr>
        <w:spacing w:before="0" w:after="0" w:line="259" w:lineRule="auto"/>
        <w:textAlignment w:val="auto"/>
        <w:rPr>
          <w:rFonts w:ascii="Arial" w:hAnsi="Arial" w:cs="Arial"/>
          <w:color w:val="000000"/>
          <w:sz w:val="20"/>
          <w:szCs w:val="20"/>
          <w:lang w:val="sk-SK"/>
        </w:rPr>
      </w:pPr>
      <w:r w:rsidRPr="00CD585B">
        <w:rPr>
          <w:rFonts w:ascii="Arial" w:hAnsi="Arial" w:cs="Arial"/>
          <w:color w:val="000000"/>
          <w:sz w:val="20"/>
          <w:szCs w:val="20"/>
          <w:lang w:val="sk-SK"/>
        </w:rPr>
        <w:t>vydať Preberací protokol, ak to vyžaduje Objednávateľ.</w:t>
      </w:r>
    </w:p>
    <w:p w14:paraId="44FF0C4D" w14:textId="6F62D94D" w:rsidR="009E769C" w:rsidRPr="00CD585B" w:rsidRDefault="009E769C" w:rsidP="008057BD">
      <w:pPr>
        <w:pStyle w:val="Odsekzoznamu"/>
        <w:numPr>
          <w:ilvl w:val="3"/>
          <w:numId w:val="251"/>
        </w:numPr>
        <w:tabs>
          <w:tab w:val="left" w:pos="709"/>
        </w:tabs>
        <w:jc w:val="both"/>
        <w:rPr>
          <w:rFonts w:ascii="Arial" w:hAnsi="Arial"/>
          <w:color w:val="000000"/>
          <w:sz w:val="20"/>
          <w:szCs w:val="20"/>
        </w:rPr>
      </w:pPr>
      <w:r w:rsidRPr="00CD585B">
        <w:rPr>
          <w:rFonts w:ascii="Arial" w:hAnsi="Arial"/>
          <w:color w:val="000000"/>
          <w:sz w:val="20"/>
          <w:szCs w:val="20"/>
        </w:rPr>
        <w:t xml:space="preserve">V prípade, že nastane skutočnosť uvedená v písm. (c) článku 6.1.9.1 tejto Zmluvy, bude Zhotoviteľ pokračovať podľa všetkých ostatných povinností podľa Zmluvy a Zmluvná cena bude znížená o takú čiastku, ktorá bude pokrývať zníženú hodnotu pre Objednávateľa v dôsledku neúspešných skúšok. Objednávateľ môže požadovať, (podľa vlastného výberu) aby zníženie bolo (i) odsúhlasené oboma Zmluvnými stranami (tak, aby plne kompenzovalo neúspešné skúšky) a zaplatené pred vydaním tohto Preberacieho protokolu, alebo (ii) stanovené a zaplatené podľa článku 15.1 </w:t>
      </w:r>
      <w:r w:rsidRPr="00CD585B">
        <w:rPr>
          <w:rFonts w:ascii="Arial" w:hAnsi="Arial"/>
          <w:i/>
          <w:color w:val="000000"/>
          <w:sz w:val="20"/>
          <w:szCs w:val="20"/>
        </w:rPr>
        <w:t>(Požiadavky (nároky) Objednávateľa)</w:t>
      </w:r>
      <w:r w:rsidRPr="00CD585B">
        <w:rPr>
          <w:rFonts w:ascii="Arial" w:hAnsi="Arial"/>
          <w:color w:val="000000"/>
          <w:sz w:val="20"/>
          <w:szCs w:val="20"/>
        </w:rPr>
        <w:t xml:space="preserve"> tejto Zmluvy a článku  3.7.5 </w:t>
      </w:r>
      <w:r w:rsidRPr="00CD585B">
        <w:rPr>
          <w:rFonts w:ascii="Arial" w:hAnsi="Arial"/>
          <w:i/>
          <w:color w:val="000000"/>
          <w:sz w:val="20"/>
          <w:szCs w:val="20"/>
        </w:rPr>
        <w:t>(Rozhodnutia)</w:t>
      </w:r>
      <w:r w:rsidRPr="00CD585B">
        <w:rPr>
          <w:rFonts w:ascii="Arial" w:hAnsi="Arial"/>
          <w:color w:val="000000"/>
          <w:sz w:val="20"/>
          <w:szCs w:val="20"/>
        </w:rPr>
        <w:t xml:space="preserve"> tejto Zmluvy.</w:t>
      </w:r>
    </w:p>
    <w:p w14:paraId="7E3DDB93" w14:textId="77777777" w:rsidR="009E769C" w:rsidRPr="00CD585B" w:rsidRDefault="009E769C" w:rsidP="009A69B7">
      <w:pPr>
        <w:tabs>
          <w:tab w:val="left" w:pos="709"/>
        </w:tabs>
        <w:jc w:val="both"/>
        <w:rPr>
          <w:color w:val="000000"/>
        </w:rPr>
      </w:pPr>
    </w:p>
    <w:p w14:paraId="261D9B41" w14:textId="77777777" w:rsidR="009E769C" w:rsidRPr="00CD585B" w:rsidRDefault="009E769C" w:rsidP="008057BD">
      <w:pPr>
        <w:pStyle w:val="Odsekzoznamu"/>
        <w:numPr>
          <w:ilvl w:val="0"/>
          <w:numId w:val="241"/>
        </w:numPr>
        <w:tabs>
          <w:tab w:val="left" w:pos="709"/>
        </w:tabs>
        <w:spacing w:after="0"/>
        <w:rPr>
          <w:rFonts w:ascii="Arial" w:hAnsi="Arial"/>
          <w:b/>
          <w:color w:val="000000"/>
          <w:sz w:val="20"/>
          <w:szCs w:val="20"/>
        </w:rPr>
      </w:pPr>
      <w:r w:rsidRPr="00CD585B">
        <w:rPr>
          <w:rFonts w:ascii="Arial" w:hAnsi="Arial"/>
          <w:b/>
          <w:color w:val="000000"/>
          <w:sz w:val="20"/>
          <w:szCs w:val="20"/>
        </w:rPr>
        <w:t>Prekážky vykonania skúšok</w:t>
      </w:r>
    </w:p>
    <w:p w14:paraId="58D9C209" w14:textId="77777777" w:rsidR="009E769C" w:rsidRPr="00CD585B" w:rsidRDefault="009E769C" w:rsidP="009A69B7">
      <w:pPr>
        <w:tabs>
          <w:tab w:val="left" w:pos="709"/>
        </w:tabs>
        <w:jc w:val="both"/>
        <w:rPr>
          <w:color w:val="000000"/>
        </w:rPr>
      </w:pPr>
    </w:p>
    <w:p w14:paraId="52ED1B17" w14:textId="49B277D3" w:rsidR="009E769C" w:rsidRPr="00CD585B" w:rsidRDefault="009E769C" w:rsidP="008057BD">
      <w:pPr>
        <w:pStyle w:val="Odsekzoznamu"/>
        <w:numPr>
          <w:ilvl w:val="3"/>
          <w:numId w:val="252"/>
        </w:numPr>
        <w:tabs>
          <w:tab w:val="left" w:pos="709"/>
        </w:tabs>
        <w:spacing w:after="0"/>
        <w:jc w:val="both"/>
        <w:rPr>
          <w:rFonts w:ascii="Arial" w:hAnsi="Arial"/>
          <w:color w:val="000000"/>
          <w:sz w:val="20"/>
          <w:szCs w:val="20"/>
        </w:rPr>
      </w:pPr>
      <w:r w:rsidRPr="00CD585B">
        <w:rPr>
          <w:rFonts w:ascii="Arial" w:hAnsi="Arial"/>
          <w:color w:val="000000"/>
          <w:sz w:val="20"/>
          <w:szCs w:val="20"/>
        </w:rPr>
        <w:t xml:space="preserve">Keď Zhotoviteľovi vznikne omeškanie a/alebo Náklady v dôsledku  oneskorenia v realizácii  skúšok, alebo plynúce z toho, že vykonával Pokyny Dozoru Objednávateľa  (aby upustil od pokračovania v skúškach) z dôvodov, ktoré nie sú na strane Zhotoviteľa a ktoré nevyplývajú zo skutočností uvedených v článkoch 6.1.8 </w:t>
      </w:r>
      <w:r w:rsidRPr="00CD585B">
        <w:rPr>
          <w:rFonts w:ascii="Arial" w:hAnsi="Arial"/>
          <w:i/>
          <w:color w:val="000000"/>
          <w:sz w:val="20"/>
          <w:szCs w:val="20"/>
        </w:rPr>
        <w:t>(Opakovanie skúšok)</w:t>
      </w:r>
      <w:r w:rsidRPr="00CD585B">
        <w:rPr>
          <w:rFonts w:ascii="Arial" w:hAnsi="Arial"/>
          <w:color w:val="000000"/>
          <w:sz w:val="20"/>
          <w:szCs w:val="20"/>
        </w:rPr>
        <w:t xml:space="preserve"> a 6.1.9 </w:t>
      </w:r>
      <w:r w:rsidRPr="00CD585B">
        <w:rPr>
          <w:rFonts w:ascii="Arial" w:hAnsi="Arial"/>
          <w:i/>
          <w:color w:val="000000"/>
          <w:sz w:val="20"/>
          <w:szCs w:val="20"/>
        </w:rPr>
        <w:t>(Neúspešné skúšky)</w:t>
      </w:r>
      <w:r w:rsidRPr="00CD585B">
        <w:rPr>
          <w:rFonts w:ascii="Arial" w:hAnsi="Arial"/>
          <w:color w:val="000000"/>
          <w:sz w:val="20"/>
          <w:szCs w:val="20"/>
        </w:rPr>
        <w:t xml:space="preserve"> tejto Zmluvy, oznámi to Dozoru Objednávateľa  a vznikne mu nárok podľa článku 15.2 </w:t>
      </w:r>
      <w:r w:rsidRPr="00CD585B">
        <w:rPr>
          <w:rFonts w:ascii="Arial" w:hAnsi="Arial"/>
          <w:i/>
          <w:color w:val="000000"/>
          <w:sz w:val="20"/>
          <w:szCs w:val="20"/>
        </w:rPr>
        <w:t>(Požiadavky Zhotoviteľa)</w:t>
      </w:r>
      <w:r w:rsidRPr="00CD585B">
        <w:rPr>
          <w:rFonts w:ascii="Arial" w:hAnsi="Arial"/>
          <w:color w:val="000000"/>
          <w:sz w:val="20"/>
          <w:szCs w:val="20"/>
        </w:rPr>
        <w:t xml:space="preserve"> tejto Zmluvy na: </w:t>
      </w:r>
    </w:p>
    <w:p w14:paraId="29194212" w14:textId="56D59324" w:rsidR="009E769C" w:rsidRPr="00CD585B" w:rsidRDefault="009E769C" w:rsidP="008057BD">
      <w:pPr>
        <w:pStyle w:val="Normal3"/>
        <w:numPr>
          <w:ilvl w:val="0"/>
          <w:numId w:val="239"/>
        </w:numPr>
        <w:spacing w:before="0" w:after="0" w:line="259" w:lineRule="auto"/>
        <w:ind w:left="1418" w:hanging="710"/>
        <w:textAlignment w:val="auto"/>
        <w:rPr>
          <w:rFonts w:ascii="Arial" w:hAnsi="Arial" w:cs="Arial"/>
          <w:color w:val="000000"/>
          <w:sz w:val="20"/>
          <w:szCs w:val="20"/>
          <w:lang w:val="sk-SK"/>
        </w:rPr>
      </w:pPr>
      <w:r w:rsidRPr="00CD585B">
        <w:rPr>
          <w:rFonts w:ascii="Arial" w:hAnsi="Arial" w:cs="Arial"/>
          <w:color w:val="000000"/>
          <w:sz w:val="20"/>
          <w:szCs w:val="20"/>
          <w:lang w:val="sk-SK"/>
        </w:rPr>
        <w:t xml:space="preserve">predĺženie Lehoty realizácie v dôsledku každého takého omeškania, ak dokončenie Diela je alebo bude oneskorené, a to podľa článku 5.4 </w:t>
      </w:r>
      <w:r w:rsidRPr="00CD585B">
        <w:rPr>
          <w:rFonts w:ascii="Arial" w:hAnsi="Arial" w:cs="Arial"/>
          <w:i/>
          <w:color w:val="000000"/>
          <w:sz w:val="20"/>
          <w:szCs w:val="20"/>
          <w:lang w:val="sk-SK"/>
        </w:rPr>
        <w:t>(Predĺženie Lehoty realizácie)</w:t>
      </w:r>
      <w:r w:rsidRPr="00CD585B">
        <w:rPr>
          <w:rFonts w:ascii="Arial" w:hAnsi="Arial" w:cs="Arial"/>
          <w:color w:val="000000"/>
          <w:sz w:val="20"/>
          <w:szCs w:val="20"/>
          <w:lang w:val="sk-SK"/>
        </w:rPr>
        <w:t xml:space="preserve"> tejto Zmluvy, a</w:t>
      </w:r>
    </w:p>
    <w:p w14:paraId="653ADE60" w14:textId="3A36B79E" w:rsidR="009E769C" w:rsidRPr="00CD585B" w:rsidRDefault="009E769C" w:rsidP="008057BD">
      <w:pPr>
        <w:pStyle w:val="Normal3"/>
        <w:numPr>
          <w:ilvl w:val="0"/>
          <w:numId w:val="239"/>
        </w:numPr>
        <w:spacing w:before="0" w:after="0" w:line="259" w:lineRule="auto"/>
        <w:textAlignment w:val="auto"/>
        <w:rPr>
          <w:rFonts w:ascii="Arial" w:hAnsi="Arial" w:cs="Arial"/>
          <w:color w:val="000000"/>
          <w:sz w:val="20"/>
          <w:szCs w:val="20"/>
          <w:lang w:val="sk-SK"/>
        </w:rPr>
      </w:pPr>
      <w:r w:rsidRPr="00CD585B">
        <w:rPr>
          <w:rFonts w:ascii="Arial" w:hAnsi="Arial" w:cs="Arial"/>
          <w:color w:val="000000"/>
          <w:sz w:val="20"/>
          <w:szCs w:val="20"/>
          <w:lang w:val="sk-SK"/>
        </w:rPr>
        <w:t>úhradu všetkých takýchto Nákladov.</w:t>
      </w:r>
    </w:p>
    <w:p w14:paraId="1E720230" w14:textId="77777777" w:rsidR="009E769C" w:rsidRPr="00CD585B" w:rsidRDefault="009E769C" w:rsidP="008057BD">
      <w:pPr>
        <w:pStyle w:val="Odsekzoznamu"/>
        <w:numPr>
          <w:ilvl w:val="3"/>
          <w:numId w:val="252"/>
        </w:numPr>
        <w:tabs>
          <w:tab w:val="left" w:pos="709"/>
        </w:tabs>
        <w:jc w:val="both"/>
        <w:rPr>
          <w:rFonts w:ascii="Arial" w:hAnsi="Arial"/>
          <w:color w:val="000000"/>
          <w:sz w:val="20"/>
          <w:szCs w:val="20"/>
        </w:rPr>
      </w:pPr>
      <w:r w:rsidRPr="00CD585B">
        <w:rPr>
          <w:rFonts w:ascii="Arial" w:hAnsi="Arial"/>
          <w:color w:val="000000"/>
          <w:sz w:val="20"/>
          <w:szCs w:val="20"/>
        </w:rPr>
        <w:t xml:space="preserve">Po obdržaní tohto upozornenia bude Dozor Objednávateľa postupovať v súlade s článkom 3.7.5 </w:t>
      </w:r>
      <w:r w:rsidRPr="00CD585B">
        <w:rPr>
          <w:rFonts w:ascii="Arial" w:hAnsi="Arial"/>
          <w:i/>
          <w:color w:val="000000"/>
          <w:sz w:val="20"/>
          <w:szCs w:val="20"/>
        </w:rPr>
        <w:t>(Rozhodnutia)</w:t>
      </w:r>
      <w:r w:rsidRPr="00CD585B">
        <w:rPr>
          <w:rFonts w:ascii="Arial" w:hAnsi="Arial"/>
          <w:color w:val="000000"/>
          <w:sz w:val="20"/>
          <w:szCs w:val="20"/>
        </w:rPr>
        <w:t xml:space="preserve"> tejto Zmluvy tak, aby tieto záležitosti odsúhlasil, alebo o nich rozhodol.</w:t>
      </w:r>
    </w:p>
    <w:p w14:paraId="47FE7ADB" w14:textId="537D17B2" w:rsidR="004E2E71" w:rsidRPr="00CD585B" w:rsidRDefault="004E2E71" w:rsidP="008057BD">
      <w:pPr>
        <w:pStyle w:val="Nadpis2"/>
        <w:numPr>
          <w:ilvl w:val="0"/>
          <w:numId w:val="175"/>
        </w:numPr>
        <w:tabs>
          <w:tab w:val="left" w:pos="709"/>
        </w:tabs>
        <w:ind w:left="567" w:hanging="567"/>
        <w:jc w:val="both"/>
        <w:rPr>
          <w:rFonts w:ascii="Arial" w:hAnsi="Arial" w:cs="Arial"/>
          <w:i w:val="0"/>
          <w:iCs w:val="0"/>
          <w:color w:val="000000"/>
          <w:sz w:val="20"/>
          <w:szCs w:val="20"/>
        </w:rPr>
      </w:pPr>
      <w:bookmarkStart w:id="69" w:name="_Toc111796549"/>
      <w:r w:rsidRPr="00CD585B">
        <w:rPr>
          <w:rFonts w:ascii="Arial" w:hAnsi="Arial" w:cs="Arial"/>
          <w:i w:val="0"/>
          <w:iCs w:val="0"/>
          <w:color w:val="000000"/>
          <w:sz w:val="20"/>
          <w:szCs w:val="20"/>
        </w:rPr>
        <w:t>PREVZATIE DIELA ALEBO JEHO ČASTÍ</w:t>
      </w:r>
      <w:bookmarkEnd w:id="69"/>
    </w:p>
    <w:p w14:paraId="5C0338A9" w14:textId="77777777" w:rsidR="00BA3EFA" w:rsidRPr="00CD585B" w:rsidRDefault="00BA3EFA" w:rsidP="009A69B7">
      <w:pPr>
        <w:tabs>
          <w:tab w:val="left" w:pos="709"/>
        </w:tabs>
      </w:pPr>
    </w:p>
    <w:p w14:paraId="5558116D" w14:textId="5EF4ABED" w:rsidR="005B2184" w:rsidRPr="00CD585B" w:rsidRDefault="00B63FF1" w:rsidP="008057BD">
      <w:pPr>
        <w:numPr>
          <w:ilvl w:val="0"/>
          <w:numId w:val="177"/>
        </w:numPr>
        <w:shd w:val="clear" w:color="auto" w:fill="FFFFFF"/>
        <w:tabs>
          <w:tab w:val="left" w:pos="710"/>
        </w:tabs>
        <w:spacing w:line="276" w:lineRule="auto"/>
        <w:ind w:left="709" w:hanging="709"/>
        <w:jc w:val="both"/>
      </w:pPr>
      <w:r w:rsidRPr="00CD585B">
        <w:rPr>
          <w:color w:val="000000"/>
        </w:rPr>
        <w:t>Po úspešnom ukončení preberacích skúšok</w:t>
      </w:r>
      <w:r w:rsidR="006154D1" w:rsidRPr="00CD585B">
        <w:rPr>
          <w:color w:val="000000"/>
        </w:rPr>
        <w:t xml:space="preserve"> podľa článku 6.1.2 </w:t>
      </w:r>
      <w:r w:rsidR="00340033" w:rsidRPr="00CD585B">
        <w:rPr>
          <w:color w:val="000000"/>
        </w:rPr>
        <w:t xml:space="preserve">tejto Zmluvy </w:t>
      </w:r>
      <w:r w:rsidR="006154D1" w:rsidRPr="00CD585B">
        <w:rPr>
          <w:color w:val="000000"/>
        </w:rPr>
        <w:t xml:space="preserve">alebo v súlade s </w:t>
      </w:r>
      <w:r w:rsidR="005B2184" w:rsidRPr="00CD585B">
        <w:rPr>
          <w:color w:val="000000"/>
        </w:rPr>
        <w:t>výnimkou stanovenou článkom 6.1.3.4</w:t>
      </w:r>
      <w:r w:rsidR="00BA3EFA" w:rsidRPr="00CD585B">
        <w:rPr>
          <w:color w:val="000000"/>
        </w:rPr>
        <w:t>.1</w:t>
      </w:r>
      <w:r w:rsidR="005B2184" w:rsidRPr="00CD585B">
        <w:rPr>
          <w:color w:val="000000"/>
        </w:rPr>
        <w:t xml:space="preserve"> </w:t>
      </w:r>
      <w:r w:rsidR="005B2184" w:rsidRPr="00CD585B">
        <w:rPr>
          <w:i/>
          <w:iCs/>
          <w:color w:val="000000"/>
        </w:rPr>
        <w:t xml:space="preserve">(Neúspešné </w:t>
      </w:r>
      <w:r w:rsidR="00BA3EFA" w:rsidRPr="00CD585B">
        <w:rPr>
          <w:i/>
          <w:iCs/>
          <w:color w:val="000000"/>
        </w:rPr>
        <w:t>skúšky</w:t>
      </w:r>
      <w:r w:rsidR="005B2184" w:rsidRPr="00CD585B">
        <w:rPr>
          <w:i/>
          <w:iCs/>
          <w:color w:val="000000"/>
        </w:rPr>
        <w:t>)</w:t>
      </w:r>
      <w:r w:rsidR="006154D1" w:rsidRPr="00CD585B">
        <w:rPr>
          <w:i/>
          <w:iCs/>
          <w:color w:val="000000"/>
        </w:rPr>
        <w:t xml:space="preserve"> </w:t>
      </w:r>
      <w:r w:rsidR="006154D1" w:rsidRPr="00CD585B">
        <w:rPr>
          <w:color w:val="000000"/>
        </w:rPr>
        <w:t xml:space="preserve">písm. c) </w:t>
      </w:r>
      <w:r w:rsidR="005B2184" w:rsidRPr="00CD585B">
        <w:rPr>
          <w:color w:val="000000"/>
        </w:rPr>
        <w:t xml:space="preserve">tejto Zmluvy, bude Dielo </w:t>
      </w:r>
      <w:r w:rsidR="006154D1" w:rsidRPr="00CD585B">
        <w:rPr>
          <w:color w:val="000000"/>
        </w:rPr>
        <w:t xml:space="preserve">alebo jeho časť </w:t>
      </w:r>
      <w:r w:rsidR="005B2184" w:rsidRPr="00CD585B">
        <w:rPr>
          <w:color w:val="000000"/>
        </w:rPr>
        <w:t xml:space="preserve">prevzaté Objednávateľom, (i) keď bolo Dielo </w:t>
      </w:r>
      <w:r w:rsidR="006154D1" w:rsidRPr="00CD585B">
        <w:rPr>
          <w:color w:val="000000"/>
        </w:rPr>
        <w:t xml:space="preserve">alebo jeho časť </w:t>
      </w:r>
      <w:r w:rsidR="005B2184" w:rsidRPr="00CD585B">
        <w:rPr>
          <w:color w:val="000000"/>
        </w:rPr>
        <w:t xml:space="preserve">dokončené v súlade s požiadavkami uvedenými v Zmluve, vrátane splnenia podmienok uvedených v článku 5.2 </w:t>
      </w:r>
      <w:r w:rsidR="005B2184" w:rsidRPr="00CD585B">
        <w:rPr>
          <w:i/>
          <w:iCs/>
          <w:color w:val="000000"/>
        </w:rPr>
        <w:t>(Lehota realizácie)</w:t>
      </w:r>
      <w:r w:rsidR="005B2184" w:rsidRPr="00CD585B">
        <w:rPr>
          <w:color w:val="000000"/>
        </w:rPr>
        <w:t xml:space="preserve">, (ii) bolo vykonané prebratie Diela </w:t>
      </w:r>
      <w:r w:rsidR="006154D1" w:rsidRPr="00CD585B">
        <w:rPr>
          <w:color w:val="000000"/>
        </w:rPr>
        <w:t xml:space="preserve">alebo jeho časti </w:t>
      </w:r>
      <w:r w:rsidR="005B2184" w:rsidRPr="00CD585B">
        <w:rPr>
          <w:color w:val="000000"/>
        </w:rPr>
        <w:t xml:space="preserve">predpokladané touto Zmluvou, </w:t>
      </w:r>
      <w:r w:rsidR="00340033" w:rsidRPr="00CD585B">
        <w:rPr>
          <w:color w:val="000000"/>
        </w:rPr>
        <w:t xml:space="preserve">(iii) Zhotoviteľ splnil povinnosti podľa článku 8.1.3 tejto Zmluvy, </w:t>
      </w:r>
      <w:r w:rsidR="005B2184" w:rsidRPr="00CD585B">
        <w:rPr>
          <w:color w:val="000000"/>
        </w:rPr>
        <w:t>(i</w:t>
      </w:r>
      <w:r w:rsidR="00340033" w:rsidRPr="00CD585B">
        <w:rPr>
          <w:color w:val="000000"/>
        </w:rPr>
        <w:t>v</w:t>
      </w:r>
      <w:r w:rsidR="005B2184" w:rsidRPr="00CD585B">
        <w:rPr>
          <w:color w:val="000000"/>
        </w:rPr>
        <w:t xml:space="preserve">) keď bol vydaný Preberací protokol, alebo keď </w:t>
      </w:r>
      <w:r w:rsidR="00EF4586" w:rsidRPr="00CD585B">
        <w:rPr>
          <w:color w:val="000000"/>
        </w:rPr>
        <w:t>platí</w:t>
      </w:r>
      <w:r w:rsidR="005B2184" w:rsidRPr="00CD585B">
        <w:rPr>
          <w:color w:val="000000"/>
        </w:rPr>
        <w:t xml:space="preserve">, že bol vydaný v súlade s týmto článkom 6.2 </w:t>
      </w:r>
      <w:r w:rsidR="005B2184" w:rsidRPr="00CD585B">
        <w:rPr>
          <w:i/>
          <w:iCs/>
          <w:color w:val="000000"/>
        </w:rPr>
        <w:t>(Prevzatie Diela alebo jeho častí</w:t>
      </w:r>
      <w:r w:rsidR="005B2184" w:rsidRPr="00CD585B">
        <w:rPr>
          <w:color w:val="000000"/>
        </w:rPr>
        <w:t>) tejto Zmluvy.</w:t>
      </w:r>
    </w:p>
    <w:p w14:paraId="2EA1697A" w14:textId="18EFF795" w:rsidR="005B2184" w:rsidRPr="00CD585B" w:rsidRDefault="005B2184" w:rsidP="008057BD">
      <w:pPr>
        <w:numPr>
          <w:ilvl w:val="0"/>
          <w:numId w:val="177"/>
        </w:numPr>
        <w:shd w:val="clear" w:color="auto" w:fill="FFFFFF"/>
        <w:tabs>
          <w:tab w:val="left" w:pos="720"/>
        </w:tabs>
        <w:spacing w:line="276" w:lineRule="auto"/>
        <w:ind w:left="709" w:hanging="709"/>
        <w:jc w:val="both"/>
        <w:rPr>
          <w:color w:val="000000"/>
        </w:rPr>
      </w:pPr>
      <w:r w:rsidRPr="00CD585B">
        <w:rPr>
          <w:color w:val="000000"/>
        </w:rPr>
        <w:t xml:space="preserve">Zhotoviteľ požiada o začatie preberacieho konania najskôr sedem (7) Dní predtým, ako bude Dielo </w:t>
      </w:r>
      <w:r w:rsidR="00EF4586" w:rsidRPr="00CD585B">
        <w:rPr>
          <w:color w:val="000000"/>
        </w:rPr>
        <w:t xml:space="preserve">alebo jeho časť </w:t>
      </w:r>
      <w:r w:rsidRPr="00CD585B">
        <w:rPr>
          <w:color w:val="000000"/>
        </w:rPr>
        <w:t>podľa názoru Zhotoviteľa dokončené a poskytnúť všetky potrebné doklady Dozor</w:t>
      </w:r>
      <w:r w:rsidR="00B63FF1" w:rsidRPr="00CD585B">
        <w:rPr>
          <w:color w:val="000000"/>
        </w:rPr>
        <w:t>u</w:t>
      </w:r>
      <w:r w:rsidRPr="00CD585B">
        <w:rPr>
          <w:color w:val="000000"/>
        </w:rPr>
        <w:t xml:space="preserve"> Objednávateľa, predpokladané touto Zmluvou a Dielo </w:t>
      </w:r>
      <w:r w:rsidR="00EF4586" w:rsidRPr="00CD585B">
        <w:rPr>
          <w:color w:val="000000"/>
        </w:rPr>
        <w:t xml:space="preserve">alebo jeho časť </w:t>
      </w:r>
      <w:r w:rsidRPr="00CD585B">
        <w:rPr>
          <w:color w:val="000000"/>
        </w:rPr>
        <w:t>pripraviť k prevzatiu. Keď je Dielo rozdelené na časti/etapy,</w:t>
      </w:r>
      <w:r w:rsidR="00EF4586" w:rsidRPr="00CD585B">
        <w:rPr>
          <w:color w:val="000000"/>
        </w:rPr>
        <w:t xml:space="preserve"> čo Objednávateľ pripúšťa,</w:t>
      </w:r>
      <w:r w:rsidRPr="00CD585B">
        <w:rPr>
          <w:color w:val="000000"/>
        </w:rPr>
        <w:t xml:space="preserve"> Zhotoviteľ </w:t>
      </w:r>
      <w:r w:rsidR="006154D1" w:rsidRPr="00CD585B">
        <w:rPr>
          <w:color w:val="000000"/>
        </w:rPr>
        <w:t>postupuje</w:t>
      </w:r>
      <w:r w:rsidRPr="00CD585B">
        <w:rPr>
          <w:color w:val="000000"/>
        </w:rPr>
        <w:t xml:space="preserve"> primerane </w:t>
      </w:r>
      <w:r w:rsidR="00611075" w:rsidRPr="00CD585B">
        <w:rPr>
          <w:color w:val="000000"/>
        </w:rPr>
        <w:t xml:space="preserve">vo vzťahu ku </w:t>
      </w:r>
      <w:r w:rsidRPr="00CD585B">
        <w:rPr>
          <w:color w:val="000000"/>
        </w:rPr>
        <w:t>každ</w:t>
      </w:r>
      <w:r w:rsidR="00611075" w:rsidRPr="00CD585B">
        <w:rPr>
          <w:color w:val="000000"/>
        </w:rPr>
        <w:t>ej</w:t>
      </w:r>
      <w:r w:rsidRPr="00CD585B">
        <w:rPr>
          <w:color w:val="000000"/>
        </w:rPr>
        <w:t xml:space="preserve"> čas</w:t>
      </w:r>
      <w:r w:rsidR="00611075" w:rsidRPr="00CD585B">
        <w:rPr>
          <w:color w:val="000000"/>
        </w:rPr>
        <w:t>ti</w:t>
      </w:r>
      <w:r w:rsidRPr="00CD585B">
        <w:rPr>
          <w:color w:val="000000"/>
        </w:rPr>
        <w:t>/etap</w:t>
      </w:r>
      <w:r w:rsidR="00611075" w:rsidRPr="00CD585B">
        <w:rPr>
          <w:color w:val="000000"/>
        </w:rPr>
        <w:t>e</w:t>
      </w:r>
      <w:r w:rsidRPr="00CD585B">
        <w:rPr>
          <w:color w:val="000000"/>
        </w:rPr>
        <w:t xml:space="preserve"> Diela.</w:t>
      </w:r>
    </w:p>
    <w:p w14:paraId="2FC3FA6B" w14:textId="5D780AC3" w:rsidR="004E2E71" w:rsidRPr="00CD585B" w:rsidRDefault="004E2E71" w:rsidP="008057BD">
      <w:pPr>
        <w:numPr>
          <w:ilvl w:val="0"/>
          <w:numId w:val="177"/>
        </w:numPr>
        <w:shd w:val="clear" w:color="auto" w:fill="FFFFFF"/>
        <w:tabs>
          <w:tab w:val="left" w:pos="720"/>
        </w:tabs>
        <w:spacing w:line="276" w:lineRule="auto"/>
        <w:ind w:left="709" w:hanging="709"/>
        <w:jc w:val="both"/>
        <w:rPr>
          <w:color w:val="000000"/>
        </w:rPr>
      </w:pPr>
      <w:r w:rsidRPr="00CD585B">
        <w:rPr>
          <w:color w:val="000000"/>
        </w:rPr>
        <w:t xml:space="preserve">Zhotoviteľ </w:t>
      </w:r>
      <w:r w:rsidR="00340033" w:rsidRPr="00CD585B">
        <w:rPr>
          <w:color w:val="000000"/>
        </w:rPr>
        <w:t xml:space="preserve">vyhotoví Preberací protokol a </w:t>
      </w:r>
      <w:r w:rsidR="005D4EE8" w:rsidRPr="00CD585B">
        <w:rPr>
          <w:color w:val="000000"/>
        </w:rPr>
        <w:t>predlož</w:t>
      </w:r>
      <w:r w:rsidR="00340033" w:rsidRPr="00CD585B">
        <w:rPr>
          <w:color w:val="000000"/>
        </w:rPr>
        <w:t>í</w:t>
      </w:r>
      <w:r w:rsidR="005D4EE8" w:rsidRPr="00CD585B">
        <w:rPr>
          <w:color w:val="000000"/>
        </w:rPr>
        <w:t xml:space="preserve"> Objednávateľovi žiadosť</w:t>
      </w:r>
      <w:r w:rsidRPr="00CD585B">
        <w:rPr>
          <w:color w:val="000000"/>
        </w:rPr>
        <w:t xml:space="preserve"> o</w:t>
      </w:r>
      <w:r w:rsidR="005D4EE8" w:rsidRPr="00CD585B">
        <w:rPr>
          <w:color w:val="000000"/>
        </w:rPr>
        <w:t xml:space="preserve"> potvrdenie </w:t>
      </w:r>
      <w:r w:rsidRPr="00CD585B">
        <w:rPr>
          <w:color w:val="000000"/>
        </w:rPr>
        <w:t xml:space="preserve">Preberacieho protokolu, najskôr </w:t>
      </w:r>
      <w:r w:rsidR="005D4EE8" w:rsidRPr="00CD585B">
        <w:rPr>
          <w:color w:val="000000"/>
        </w:rPr>
        <w:t>päť</w:t>
      </w:r>
      <w:r w:rsidR="00CE5B01" w:rsidRPr="00CD585B">
        <w:rPr>
          <w:color w:val="000000"/>
        </w:rPr>
        <w:t xml:space="preserve"> </w:t>
      </w:r>
      <w:r w:rsidRPr="00CD585B">
        <w:rPr>
          <w:color w:val="000000"/>
        </w:rPr>
        <w:t>(</w:t>
      </w:r>
      <w:r w:rsidR="005D4EE8" w:rsidRPr="00CD585B">
        <w:rPr>
          <w:color w:val="000000"/>
        </w:rPr>
        <w:t>5</w:t>
      </w:r>
      <w:r w:rsidRPr="00CD585B">
        <w:rPr>
          <w:color w:val="000000"/>
        </w:rPr>
        <w:t>) Dní predtým, ako bude Dielo</w:t>
      </w:r>
      <w:r w:rsidR="00340033" w:rsidRPr="00CD585B">
        <w:rPr>
          <w:color w:val="000000"/>
        </w:rPr>
        <w:t xml:space="preserve"> alebo jeho časť</w:t>
      </w:r>
      <w:r w:rsidRPr="00CD585B">
        <w:rPr>
          <w:color w:val="000000"/>
        </w:rPr>
        <w:t xml:space="preserve"> podľa názoru Zhotoviteľa dokončené, vrátane vykonania skúšok predpokladaných touto Zmluvou a pripravené k prevzatiu. Keď je Dielo rozdelené na časti/etapy, môže Zhotoviteľ podobne požiadať o vydanie Preberacieho protokolu pre každú časť/etapu Diela.</w:t>
      </w:r>
    </w:p>
    <w:p w14:paraId="70596D30" w14:textId="4BE45456" w:rsidR="004E2E71" w:rsidRPr="00CD585B" w:rsidRDefault="004E2E71" w:rsidP="008057BD">
      <w:pPr>
        <w:numPr>
          <w:ilvl w:val="0"/>
          <w:numId w:val="177"/>
        </w:numPr>
        <w:shd w:val="clear" w:color="auto" w:fill="FFFFFF"/>
        <w:tabs>
          <w:tab w:val="left" w:pos="720"/>
        </w:tabs>
        <w:spacing w:line="276" w:lineRule="auto"/>
        <w:ind w:left="709" w:hanging="709"/>
        <w:jc w:val="both"/>
      </w:pPr>
      <w:r w:rsidRPr="00CD585B">
        <w:rPr>
          <w:color w:val="000000"/>
        </w:rPr>
        <w:t xml:space="preserve">Dozor Objednávateľa je povinný do </w:t>
      </w:r>
      <w:r w:rsidR="006221D5" w:rsidRPr="00CD585B">
        <w:rPr>
          <w:color w:val="000000"/>
        </w:rPr>
        <w:t>dvadsaťjeden</w:t>
      </w:r>
      <w:r w:rsidR="005D4EE8" w:rsidRPr="00CD585B">
        <w:rPr>
          <w:color w:val="000000"/>
        </w:rPr>
        <w:t xml:space="preserve"> </w:t>
      </w:r>
      <w:r w:rsidRPr="00CD585B">
        <w:rPr>
          <w:color w:val="000000"/>
        </w:rPr>
        <w:t>(</w:t>
      </w:r>
      <w:r w:rsidR="006221D5" w:rsidRPr="00CD585B">
        <w:rPr>
          <w:color w:val="000000"/>
        </w:rPr>
        <w:t>21</w:t>
      </w:r>
      <w:r w:rsidRPr="00CD585B">
        <w:rPr>
          <w:color w:val="000000"/>
        </w:rPr>
        <w:t>) Dní potom, čo obdržal žiadosť Zhotoviteľa:</w:t>
      </w:r>
    </w:p>
    <w:p w14:paraId="2E48FBED" w14:textId="118438FE" w:rsidR="000F1BA9" w:rsidRPr="00CD585B" w:rsidRDefault="00F70503" w:rsidP="008057BD">
      <w:pPr>
        <w:numPr>
          <w:ilvl w:val="0"/>
          <w:numId w:val="79"/>
        </w:numPr>
        <w:shd w:val="clear" w:color="auto" w:fill="FFFFFF"/>
        <w:tabs>
          <w:tab w:val="left" w:pos="709"/>
          <w:tab w:val="left" w:pos="1421"/>
        </w:tabs>
        <w:spacing w:line="276" w:lineRule="auto"/>
        <w:ind w:left="1421" w:hanging="710"/>
        <w:jc w:val="both"/>
        <w:rPr>
          <w:color w:val="000000"/>
        </w:rPr>
      </w:pPr>
      <w:r w:rsidRPr="00CD585B">
        <w:rPr>
          <w:color w:val="000000"/>
        </w:rPr>
        <w:t xml:space="preserve">Potvrdiť, resp. </w:t>
      </w:r>
      <w:r w:rsidR="004E2E71" w:rsidRPr="00CD585B">
        <w:rPr>
          <w:color w:val="000000"/>
        </w:rPr>
        <w:t xml:space="preserve">vydať Zhotoviteľovi Preberací protokol s uvedením dátumu, kedy bolo Dielo alebo časť/etapa Diela dokončené v súlade s požiadavkami uvedenými v Zmluve, </w:t>
      </w:r>
      <w:r w:rsidR="005B2184" w:rsidRPr="00CD585B">
        <w:rPr>
          <w:color w:val="000000"/>
        </w:rPr>
        <w:lastRenderedPageBreak/>
        <w:t>bez akýchkoľvek</w:t>
      </w:r>
      <w:r w:rsidR="004E2E71" w:rsidRPr="00CD585B">
        <w:rPr>
          <w:color w:val="000000"/>
        </w:rPr>
        <w:t xml:space="preserve"> </w:t>
      </w:r>
      <w:r w:rsidR="005B2184" w:rsidRPr="00CD585B">
        <w:rPr>
          <w:color w:val="000000"/>
        </w:rPr>
        <w:t> </w:t>
      </w:r>
      <w:r w:rsidR="004E2E71" w:rsidRPr="00CD585B">
        <w:rPr>
          <w:color w:val="000000"/>
        </w:rPr>
        <w:t>vád</w:t>
      </w:r>
      <w:r w:rsidR="005B2184" w:rsidRPr="00CD585B">
        <w:rPr>
          <w:color w:val="000000"/>
        </w:rPr>
        <w:t xml:space="preserve"> a</w:t>
      </w:r>
      <w:r w:rsidR="009056BD" w:rsidRPr="00CD585B">
        <w:rPr>
          <w:color w:val="000000"/>
        </w:rPr>
        <w:t> </w:t>
      </w:r>
      <w:r w:rsidR="005B2184" w:rsidRPr="00CD585B">
        <w:rPr>
          <w:color w:val="000000"/>
        </w:rPr>
        <w:t>nedorobkov</w:t>
      </w:r>
      <w:r w:rsidR="009056BD" w:rsidRPr="00CD585B">
        <w:rPr>
          <w:color w:val="000000"/>
        </w:rPr>
        <w:t xml:space="preserve"> alebo</w:t>
      </w:r>
    </w:p>
    <w:p w14:paraId="31BECB8A" w14:textId="188B2245" w:rsidR="004E2E71" w:rsidRPr="00CD585B" w:rsidRDefault="009056BD" w:rsidP="008057BD">
      <w:pPr>
        <w:numPr>
          <w:ilvl w:val="0"/>
          <w:numId w:val="79"/>
        </w:numPr>
        <w:shd w:val="clear" w:color="auto" w:fill="FFFFFF"/>
        <w:tabs>
          <w:tab w:val="left" w:pos="709"/>
          <w:tab w:val="left" w:pos="1421"/>
        </w:tabs>
        <w:spacing w:line="276" w:lineRule="auto"/>
        <w:ind w:left="1421" w:hanging="710"/>
        <w:jc w:val="both"/>
        <w:rPr>
          <w:color w:val="000000"/>
        </w:rPr>
      </w:pPr>
      <w:r w:rsidRPr="00CD585B">
        <w:rPr>
          <w:color w:val="000000"/>
        </w:rPr>
        <w:t xml:space="preserve">Potvrdiť, resp. vydať Zhotoviteľovi Preberací protokol s uvedením dátumu, kedy bolo Dielo alebo časť/etapa Diela dokončené v súlade s požiadavkami uvedenými v Zmluve, </w:t>
      </w:r>
      <w:r w:rsidR="000F1BA9" w:rsidRPr="00CD585B">
        <w:t xml:space="preserve">s výnimkou menších doteraz nedokončených prác a vád, ktoré </w:t>
      </w:r>
      <w:r w:rsidRPr="00CD585B">
        <w:t xml:space="preserve">nebránia </w:t>
      </w:r>
      <w:r w:rsidR="000F1BA9" w:rsidRPr="00CD585B">
        <w:t>riadne</w:t>
      </w:r>
      <w:r w:rsidRPr="00CD585B">
        <w:t>mu</w:t>
      </w:r>
      <w:r w:rsidR="000F1BA9" w:rsidRPr="00CD585B">
        <w:t xml:space="preserve"> a plnohodnotné</w:t>
      </w:r>
      <w:r w:rsidRPr="00CD585B">
        <w:t>mu</w:t>
      </w:r>
      <w:r w:rsidR="000F1BA9" w:rsidRPr="00CD585B">
        <w:t xml:space="preserve"> užívani</w:t>
      </w:r>
      <w:r w:rsidRPr="00CD585B">
        <w:t>u</w:t>
      </w:r>
      <w:r w:rsidR="000F1BA9" w:rsidRPr="00CD585B">
        <w:t xml:space="preserve"> Diela alebo časti Diela k zamýšľanému účelu v súlade s článkom 2 (Účel Zmluvy) tejto Zmluvy a s uvedením týchto prípadných vád a nedorobkov, ktoré nebránia riadnemu a plnohodnotnému užívaniu Diela alebo častí Diela a termínov, v ktorých má Zhotoviteľ tieto vady a nedorobky odstrániť, alebo</w:t>
      </w:r>
    </w:p>
    <w:p w14:paraId="7F9345C5" w14:textId="507FE54B" w:rsidR="004E2E71" w:rsidRPr="00CD585B" w:rsidRDefault="004E2E71" w:rsidP="008057BD">
      <w:pPr>
        <w:numPr>
          <w:ilvl w:val="0"/>
          <w:numId w:val="79"/>
        </w:numPr>
        <w:shd w:val="clear" w:color="auto" w:fill="FFFFFF"/>
        <w:tabs>
          <w:tab w:val="left" w:pos="709"/>
          <w:tab w:val="left" w:pos="1421"/>
        </w:tabs>
        <w:spacing w:line="276" w:lineRule="auto"/>
        <w:ind w:left="1421" w:hanging="710"/>
        <w:jc w:val="both"/>
        <w:rPr>
          <w:color w:val="000000"/>
        </w:rPr>
      </w:pPr>
      <w:r w:rsidRPr="00CD585B">
        <w:rPr>
          <w:color w:val="000000"/>
        </w:rPr>
        <w:t xml:space="preserve">zamietnuť </w:t>
      </w:r>
      <w:r w:rsidR="005D4EE8" w:rsidRPr="00CD585B">
        <w:rPr>
          <w:color w:val="000000"/>
        </w:rPr>
        <w:t xml:space="preserve">žiadosť o potvrdenie </w:t>
      </w:r>
      <w:r w:rsidRPr="00CD585B">
        <w:rPr>
          <w:color w:val="000000"/>
        </w:rPr>
        <w:t xml:space="preserve">Preberacieho protokolu, s udaním dôvodu a uvedením prác, ktoré má Zhotoviteľ vykonať, aby bolo možné vydať Preberací protokol. Zhotoviteľ následne túto prácu dokončí, ešte predtým než zašle ďalšie oznámenie podľa tohto článku 6.2 </w:t>
      </w:r>
      <w:r w:rsidRPr="00CD585B">
        <w:rPr>
          <w:i/>
          <w:iCs/>
          <w:color w:val="000000"/>
        </w:rPr>
        <w:t>(Prevzatie Diela alebo jeho častí</w:t>
      </w:r>
      <w:r w:rsidRPr="00CD585B">
        <w:rPr>
          <w:color w:val="000000"/>
        </w:rPr>
        <w:t>) tejto Zmluvy.</w:t>
      </w:r>
    </w:p>
    <w:p w14:paraId="666E4DAC" w14:textId="3AB9678D" w:rsidR="004C1399" w:rsidRPr="00CD585B" w:rsidRDefault="004E2E71" w:rsidP="008057BD">
      <w:pPr>
        <w:numPr>
          <w:ilvl w:val="0"/>
          <w:numId w:val="177"/>
        </w:numPr>
        <w:shd w:val="clear" w:color="auto" w:fill="FFFFFF"/>
        <w:tabs>
          <w:tab w:val="left" w:pos="720"/>
        </w:tabs>
        <w:spacing w:line="276" w:lineRule="auto"/>
        <w:ind w:left="709" w:hanging="709"/>
        <w:jc w:val="both"/>
      </w:pPr>
      <w:r w:rsidRPr="00CD585B">
        <w:rPr>
          <w:color w:val="000000"/>
        </w:rPr>
        <w:t>Keď Dozor Objednávateľa Preberací protokol</w:t>
      </w:r>
      <w:r w:rsidR="00B63FF1" w:rsidRPr="00CD585B">
        <w:rPr>
          <w:color w:val="000000"/>
        </w:rPr>
        <w:t xml:space="preserve"> </w:t>
      </w:r>
      <w:r w:rsidR="005B2184" w:rsidRPr="00CD585B">
        <w:rPr>
          <w:color w:val="000000"/>
        </w:rPr>
        <w:t>nepo</w:t>
      </w:r>
      <w:r w:rsidR="005D4EE8" w:rsidRPr="00CD585B">
        <w:rPr>
          <w:color w:val="000000"/>
        </w:rPr>
        <w:t>tvrdí</w:t>
      </w:r>
      <w:r w:rsidRPr="00CD585B">
        <w:rPr>
          <w:color w:val="000000"/>
        </w:rPr>
        <w:t xml:space="preserve">, </w:t>
      </w:r>
      <w:r w:rsidR="005D4EE8" w:rsidRPr="00CD585B">
        <w:rPr>
          <w:color w:val="000000"/>
        </w:rPr>
        <w:t xml:space="preserve">ani </w:t>
      </w:r>
      <w:r w:rsidRPr="00CD585B">
        <w:rPr>
          <w:color w:val="000000"/>
        </w:rPr>
        <w:t>nezamietne žiadosť Zhotoviteľa</w:t>
      </w:r>
      <w:r w:rsidR="008A73FF" w:rsidRPr="00CD585B">
        <w:rPr>
          <w:color w:val="000000"/>
        </w:rPr>
        <w:t xml:space="preserve"> </w:t>
      </w:r>
      <w:r w:rsidRPr="00CD585B">
        <w:rPr>
          <w:color w:val="000000"/>
        </w:rPr>
        <w:t xml:space="preserve">do </w:t>
      </w:r>
      <w:r w:rsidR="006221D5" w:rsidRPr="00CD585B">
        <w:rPr>
          <w:color w:val="000000"/>
        </w:rPr>
        <w:t>dvadsaťjeden</w:t>
      </w:r>
      <w:r w:rsidR="00175FF1" w:rsidRPr="00CD585B">
        <w:rPr>
          <w:color w:val="000000"/>
        </w:rPr>
        <w:t xml:space="preserve"> </w:t>
      </w:r>
      <w:r w:rsidR="00CE5B01" w:rsidRPr="00CD585B">
        <w:rPr>
          <w:color w:val="000000"/>
        </w:rPr>
        <w:t>(</w:t>
      </w:r>
      <w:r w:rsidR="006221D5" w:rsidRPr="00CD585B">
        <w:rPr>
          <w:color w:val="000000"/>
        </w:rPr>
        <w:t>2</w:t>
      </w:r>
      <w:r w:rsidR="00175FF1" w:rsidRPr="00CD585B">
        <w:rPr>
          <w:color w:val="000000"/>
        </w:rPr>
        <w:t>1</w:t>
      </w:r>
      <w:r w:rsidR="00CE5B01" w:rsidRPr="00CD585B">
        <w:rPr>
          <w:color w:val="000000"/>
        </w:rPr>
        <w:t xml:space="preserve">) </w:t>
      </w:r>
      <w:r w:rsidRPr="00CD585B">
        <w:rPr>
          <w:color w:val="000000"/>
        </w:rPr>
        <w:t>Dní od obdržania žiadosti Zhotoviteľa, a ak je Dielo alebo časť Diela v</w:t>
      </w:r>
      <w:r w:rsidR="008A73FF" w:rsidRPr="00CD585B">
        <w:rPr>
          <w:color w:val="000000"/>
        </w:rPr>
        <w:t xml:space="preserve"> </w:t>
      </w:r>
      <w:r w:rsidRPr="00CD585B">
        <w:rPr>
          <w:color w:val="000000"/>
        </w:rPr>
        <w:t xml:space="preserve">súlade s požiadavkami uvedenými v Zmluve, </w:t>
      </w:r>
      <w:r w:rsidR="008A0C83" w:rsidRPr="00CD585B">
        <w:rPr>
          <w:color w:val="000000"/>
        </w:rPr>
        <w:t>predpokladá</w:t>
      </w:r>
      <w:r w:rsidRPr="00CD585B">
        <w:rPr>
          <w:color w:val="000000"/>
        </w:rPr>
        <w:t xml:space="preserve"> </w:t>
      </w:r>
      <w:r w:rsidR="008A0C83" w:rsidRPr="00CD585B">
        <w:rPr>
          <w:color w:val="000000"/>
        </w:rPr>
        <w:t>sa</w:t>
      </w:r>
      <w:r w:rsidRPr="00CD585B">
        <w:rPr>
          <w:color w:val="000000"/>
        </w:rPr>
        <w:t>, že Preberací protokol bol</w:t>
      </w:r>
      <w:r w:rsidR="008A73FF" w:rsidRPr="00CD585B">
        <w:rPr>
          <w:color w:val="000000"/>
        </w:rPr>
        <w:t xml:space="preserve"> </w:t>
      </w:r>
      <w:r w:rsidRPr="00CD585B">
        <w:rPr>
          <w:color w:val="000000"/>
        </w:rPr>
        <w:t>vydaný v posledný deň tejto lehoty. Zhotoviteľ berie na vedomie, že Objednávateľ je</w:t>
      </w:r>
      <w:r w:rsidR="008A73FF" w:rsidRPr="00CD585B">
        <w:rPr>
          <w:color w:val="000000"/>
        </w:rPr>
        <w:t xml:space="preserve"> </w:t>
      </w:r>
      <w:r w:rsidRPr="00CD585B">
        <w:rPr>
          <w:color w:val="000000"/>
        </w:rPr>
        <w:t>oprávnený poveriť prevzatím Diela alebo jeho častí Objednávateľom poverenú osobu.</w:t>
      </w:r>
    </w:p>
    <w:p w14:paraId="3C92BFF0" w14:textId="007AB9FD" w:rsidR="008E70DF" w:rsidRPr="00CD585B" w:rsidRDefault="004E2E71" w:rsidP="008057BD">
      <w:pPr>
        <w:numPr>
          <w:ilvl w:val="0"/>
          <w:numId w:val="177"/>
        </w:numPr>
        <w:shd w:val="clear" w:color="auto" w:fill="FFFFFF"/>
        <w:tabs>
          <w:tab w:val="left" w:pos="710"/>
        </w:tabs>
        <w:spacing w:line="276" w:lineRule="auto"/>
        <w:ind w:left="709" w:hanging="709"/>
        <w:jc w:val="both"/>
        <w:rPr>
          <w:color w:val="000000"/>
        </w:rPr>
      </w:pPr>
      <w:r w:rsidRPr="00CD585B">
        <w:rPr>
          <w:color w:val="000000"/>
        </w:rPr>
        <w:t>Dozor Objednávateľa môže podľa uváženia Objednávateľa vydať Preberací protokol na ktorúkoľvek časť/etapu Diela.</w:t>
      </w:r>
    </w:p>
    <w:p w14:paraId="4B5F5A0C"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70" w:name="_Toc111796550"/>
      <w:r w:rsidRPr="00CD585B">
        <w:rPr>
          <w:rFonts w:ascii="Arial" w:hAnsi="Arial" w:cs="Arial"/>
          <w:color w:val="000000"/>
          <w:sz w:val="20"/>
          <w:szCs w:val="20"/>
        </w:rPr>
        <w:t>ZODPOVEDNOSŤ ZA VADY</w:t>
      </w:r>
      <w:bookmarkEnd w:id="70"/>
    </w:p>
    <w:p w14:paraId="240E5D85" w14:textId="6C83AD36"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1" w:name="_Toc111796551"/>
      <w:r w:rsidRPr="00CD585B">
        <w:rPr>
          <w:rFonts w:ascii="Arial" w:hAnsi="Arial" w:cs="Arial"/>
          <w:i w:val="0"/>
          <w:iCs w:val="0"/>
          <w:color w:val="000000"/>
          <w:sz w:val="20"/>
          <w:szCs w:val="20"/>
        </w:rPr>
        <w:t>DOKONČENIE ZOSTÁVAJÚCICH PRÁC A ODSTRÁNENIE VÁD</w:t>
      </w:r>
      <w:bookmarkEnd w:id="71"/>
    </w:p>
    <w:p w14:paraId="1298D6BF" w14:textId="77777777" w:rsidR="005E1E69" w:rsidRPr="00CD585B" w:rsidRDefault="005E1E69" w:rsidP="00D024D9">
      <w:pPr>
        <w:tabs>
          <w:tab w:val="left" w:pos="709"/>
        </w:tabs>
      </w:pPr>
    </w:p>
    <w:p w14:paraId="56268504" w14:textId="015E2E61" w:rsidR="004E2E71" w:rsidRPr="00CD585B" w:rsidRDefault="004E2E71" w:rsidP="008057BD">
      <w:pPr>
        <w:numPr>
          <w:ilvl w:val="0"/>
          <w:numId w:val="178"/>
        </w:numPr>
        <w:shd w:val="clear" w:color="auto" w:fill="FFFFFF"/>
        <w:tabs>
          <w:tab w:val="left" w:pos="710"/>
        </w:tabs>
        <w:spacing w:line="276" w:lineRule="auto"/>
        <w:ind w:left="709" w:hanging="709"/>
        <w:jc w:val="both"/>
      </w:pPr>
      <w:r w:rsidRPr="00CD585B">
        <w:rPr>
          <w:color w:val="000000"/>
        </w:rPr>
        <w:t>Aby bolo Dielo, resp. každá časť Diela, v stave požadovanom v Zmluve (s výnimkou</w:t>
      </w:r>
      <w:r w:rsidR="00234009" w:rsidRPr="00CD585B">
        <w:rPr>
          <w:color w:val="000000"/>
        </w:rPr>
        <w:t xml:space="preserve"> </w:t>
      </w:r>
      <w:r w:rsidRPr="00CD585B">
        <w:rPr>
          <w:color w:val="000000"/>
        </w:rPr>
        <w:t>prirodzeného opotrebovania) Zhotoviteľ do uplynutia príslušnej Záručnej doby alebo</w:t>
      </w:r>
      <w:r w:rsidR="00234009" w:rsidRPr="00CD585B">
        <w:rPr>
          <w:color w:val="000000"/>
        </w:rPr>
        <w:t xml:space="preserve"> </w:t>
      </w:r>
      <w:r w:rsidRPr="00CD585B">
        <w:rPr>
          <w:color w:val="000000"/>
        </w:rPr>
        <w:t>odôvodnene čo najskôr potom:</w:t>
      </w:r>
    </w:p>
    <w:p w14:paraId="1EC9D228" w14:textId="1CE1526B"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 xml:space="preserve">dokončí všetky práce </w:t>
      </w:r>
      <w:r w:rsidR="009056BD" w:rsidRPr="00CD585B">
        <w:rPr>
          <w:color w:val="000000"/>
        </w:rPr>
        <w:t>n</w:t>
      </w:r>
      <w:r w:rsidRPr="00CD585B">
        <w:rPr>
          <w:color w:val="000000"/>
        </w:rPr>
        <w:t>a účel</w:t>
      </w:r>
      <w:r w:rsidR="009056BD" w:rsidRPr="00CD585B">
        <w:rPr>
          <w:color w:val="000000"/>
        </w:rPr>
        <w:t>y</w:t>
      </w:r>
      <w:r w:rsidRPr="00CD585B">
        <w:rPr>
          <w:color w:val="000000"/>
        </w:rPr>
        <w:t xml:space="preserve"> odstránenia vád a nedorobkov, ktoré sa majú vykonať v termínoch uvedených v Preberacom protokole,</w:t>
      </w:r>
    </w:p>
    <w:p w14:paraId="3F900AFE" w14:textId="6D16B3CE"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 xml:space="preserve">dokončí všetky práce </w:t>
      </w:r>
      <w:r w:rsidR="009056BD" w:rsidRPr="00CD585B">
        <w:rPr>
          <w:color w:val="000000"/>
        </w:rPr>
        <w:t>n</w:t>
      </w:r>
      <w:r w:rsidRPr="00CD585B">
        <w:rPr>
          <w:color w:val="000000"/>
        </w:rPr>
        <w:t>a účel</w:t>
      </w:r>
      <w:r w:rsidR="009056BD" w:rsidRPr="00CD585B">
        <w:rPr>
          <w:color w:val="000000"/>
        </w:rPr>
        <w:t>y</w:t>
      </w:r>
      <w:r w:rsidRPr="00CD585B">
        <w:rPr>
          <w:color w:val="000000"/>
        </w:rPr>
        <w:t xml:space="preserve"> odstránenia vád a nedorobkov, ktoré boli zistené počas skúšok,</w:t>
      </w:r>
    </w:p>
    <w:p w14:paraId="14029089" w14:textId="77777777"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vykoná všetky práce požadované k odstráneniu vád, ktoré mu boli oznámené Objednávateľom pred dátumom alebo k dátumu skončenia Záručnej doby pre Dielo alebo časť Diela (podľa okolností), a to v lehote primeranej k charakteru vád, a</w:t>
      </w:r>
    </w:p>
    <w:p w14:paraId="416F9E94" w14:textId="77777777" w:rsidR="004E2E71" w:rsidRPr="00CD585B" w:rsidRDefault="004E2E71" w:rsidP="008057BD">
      <w:pPr>
        <w:numPr>
          <w:ilvl w:val="0"/>
          <w:numId w:val="80"/>
        </w:numPr>
        <w:shd w:val="clear" w:color="auto" w:fill="FFFFFF"/>
        <w:tabs>
          <w:tab w:val="left" w:pos="709"/>
          <w:tab w:val="left" w:pos="1421"/>
        </w:tabs>
        <w:spacing w:line="276" w:lineRule="auto"/>
        <w:ind w:left="1421" w:hanging="710"/>
        <w:jc w:val="both"/>
        <w:rPr>
          <w:color w:val="000000"/>
        </w:rPr>
      </w:pPr>
      <w:r w:rsidRPr="00CD585B">
        <w:rPr>
          <w:color w:val="000000"/>
        </w:rPr>
        <w:t>vykonáva výmenu tej časti Diela, pri ktorej odstránenie vád a nedorobkov nie je možné vykonať opravou.</w:t>
      </w:r>
    </w:p>
    <w:p w14:paraId="5E3B9D98" w14:textId="77777777" w:rsidR="00B54B48" w:rsidRPr="00CD585B" w:rsidRDefault="004E2E71" w:rsidP="008057BD">
      <w:pPr>
        <w:numPr>
          <w:ilvl w:val="0"/>
          <w:numId w:val="178"/>
        </w:numPr>
        <w:shd w:val="clear" w:color="auto" w:fill="FFFFFF"/>
        <w:tabs>
          <w:tab w:val="left" w:pos="710"/>
        </w:tabs>
        <w:spacing w:line="276" w:lineRule="auto"/>
        <w:ind w:left="709" w:hanging="709"/>
        <w:jc w:val="both"/>
      </w:pPr>
      <w:r w:rsidRPr="00CD585B">
        <w:rPr>
          <w:color w:val="000000"/>
        </w:rPr>
        <w:tab/>
        <w:t>Ak sa zistí vada alebo nedorobok, Objednávateľ alebo Dozor Objednávateľa alebo</w:t>
      </w:r>
      <w:r w:rsidR="00234009" w:rsidRPr="00CD585B">
        <w:rPr>
          <w:color w:val="000000"/>
        </w:rPr>
        <w:t xml:space="preserve"> </w:t>
      </w:r>
      <w:r w:rsidRPr="00CD585B">
        <w:rPr>
          <w:color w:val="000000"/>
        </w:rPr>
        <w:t>Objednávateľom poverená osoba to písomne oznámi bez zbytočného odkladu, najneskôr</w:t>
      </w:r>
      <w:r w:rsidR="00234009" w:rsidRPr="00CD585B">
        <w:rPr>
          <w:color w:val="000000"/>
        </w:rPr>
        <w:t xml:space="preserve"> </w:t>
      </w:r>
      <w:r w:rsidRPr="00CD585B">
        <w:rPr>
          <w:color w:val="000000"/>
        </w:rPr>
        <w:t xml:space="preserve">však do </w:t>
      </w:r>
      <w:r w:rsidR="009056BD" w:rsidRPr="00CD585B">
        <w:rPr>
          <w:color w:val="000000"/>
        </w:rPr>
        <w:t>sedem</w:t>
      </w:r>
      <w:r w:rsidRPr="00CD585B">
        <w:rPr>
          <w:color w:val="000000"/>
        </w:rPr>
        <w:t xml:space="preserve"> (</w:t>
      </w:r>
      <w:r w:rsidR="009056BD" w:rsidRPr="00CD585B">
        <w:rPr>
          <w:color w:val="000000"/>
        </w:rPr>
        <w:t>7</w:t>
      </w:r>
      <w:r w:rsidRPr="00CD585B">
        <w:rPr>
          <w:color w:val="000000"/>
        </w:rPr>
        <w:t xml:space="preserve">) Dní, Zhotoviteľovi. V takomto oznámení Objednávateľ </w:t>
      </w:r>
      <w:r w:rsidR="005E1E69" w:rsidRPr="00CD585B">
        <w:rPr>
          <w:color w:val="000000"/>
        </w:rPr>
        <w:t xml:space="preserve">alebo Objednávateľom poverená osoba </w:t>
      </w:r>
      <w:r w:rsidRPr="00CD585B">
        <w:rPr>
          <w:color w:val="000000"/>
        </w:rPr>
        <w:t>alebo Dozor</w:t>
      </w:r>
      <w:r w:rsidR="00234009" w:rsidRPr="00CD585B">
        <w:rPr>
          <w:color w:val="000000"/>
        </w:rPr>
        <w:t xml:space="preserve"> </w:t>
      </w:r>
      <w:r w:rsidRPr="00CD585B">
        <w:rPr>
          <w:color w:val="000000"/>
        </w:rPr>
        <w:t>Objednávateľa uvedie popis vady a ak je to možné, popis toho</w:t>
      </w:r>
      <w:r w:rsidR="005E1E69" w:rsidRPr="00CD585B">
        <w:rPr>
          <w:color w:val="000000"/>
        </w:rPr>
        <w:t>,</w:t>
      </w:r>
      <w:r w:rsidRPr="00CD585B">
        <w:rPr>
          <w:color w:val="000000"/>
        </w:rPr>
        <w:t xml:space="preserve"> akým spôsobom sa prejavuje</w:t>
      </w:r>
      <w:r w:rsidR="00234009" w:rsidRPr="00CD585B">
        <w:rPr>
          <w:color w:val="000000"/>
        </w:rPr>
        <w:t xml:space="preserve"> </w:t>
      </w:r>
      <w:r w:rsidRPr="00CD585B">
        <w:rPr>
          <w:color w:val="000000"/>
        </w:rPr>
        <w:t>alebo popis nedorobku. Zhotoviteľ nezodpovedá za bežné opotrebenie spôsobené</w:t>
      </w:r>
      <w:r w:rsidR="00234009" w:rsidRPr="00CD585B">
        <w:rPr>
          <w:color w:val="000000"/>
        </w:rPr>
        <w:t xml:space="preserve"> </w:t>
      </w:r>
      <w:r w:rsidRPr="00CD585B">
        <w:rPr>
          <w:color w:val="000000"/>
        </w:rPr>
        <w:t>prevádzkou a používaním, za vady, ktoré vznikli násilným poškodením Diela, alebo</w:t>
      </w:r>
      <w:r w:rsidR="00234009" w:rsidRPr="00CD585B">
        <w:rPr>
          <w:color w:val="000000"/>
        </w:rPr>
        <w:t xml:space="preserve"> </w:t>
      </w:r>
      <w:r w:rsidRPr="00CD585B">
        <w:rPr>
          <w:color w:val="000000"/>
        </w:rPr>
        <w:t>ktorejkoľvek jeho časti, alebo z dôvodu, že jeho užívanie bolo v rozpore s</w:t>
      </w:r>
      <w:r w:rsidR="00234009" w:rsidRPr="00CD585B">
        <w:rPr>
          <w:color w:val="000000"/>
        </w:rPr>
        <w:t> </w:t>
      </w:r>
      <w:r w:rsidRPr="00CD585B">
        <w:rPr>
          <w:color w:val="000000"/>
        </w:rPr>
        <w:t>prevádzkovou</w:t>
      </w:r>
      <w:r w:rsidR="00234009" w:rsidRPr="00CD585B">
        <w:rPr>
          <w:color w:val="000000"/>
        </w:rPr>
        <w:t xml:space="preserve"> </w:t>
      </w:r>
      <w:r w:rsidRPr="00CD585B">
        <w:rPr>
          <w:color w:val="000000"/>
        </w:rPr>
        <w:t>dokumentáciou</w:t>
      </w:r>
      <w:r w:rsidR="00B54B48" w:rsidRPr="00CD585B">
        <w:rPr>
          <w:color w:val="000000"/>
        </w:rPr>
        <w:t xml:space="preserve">. </w:t>
      </w:r>
      <w:r w:rsidR="00B54B48" w:rsidRPr="00CD585B">
        <w:rPr>
          <w:color w:val="000000"/>
          <w:shd w:val="clear" w:color="auto" w:fill="FFFFFF"/>
        </w:rPr>
        <w:t>Zhotoviteľ bude počas záručnej doby na vlastné náklady zabezpečovať autorizovaný záručný servis Technologických zariadení. V záručnej lehote Zhotoviteľ vykoná bezplatne záručné prehliadky Technologických zariadení vo výrobcom predpísanom rozsahu podľa servisného manuálu Technického zariadenia</w:t>
      </w:r>
    </w:p>
    <w:p w14:paraId="72236031" w14:textId="6D7A9E63" w:rsidR="004E2E71" w:rsidRDefault="00B54B48" w:rsidP="008057BD">
      <w:pPr>
        <w:numPr>
          <w:ilvl w:val="0"/>
          <w:numId w:val="178"/>
        </w:numPr>
        <w:shd w:val="clear" w:color="auto" w:fill="FFFFFF"/>
        <w:tabs>
          <w:tab w:val="left" w:pos="710"/>
        </w:tabs>
        <w:spacing w:line="276" w:lineRule="auto"/>
        <w:ind w:left="709" w:hanging="709"/>
        <w:jc w:val="both"/>
        <w:rPr>
          <w:color w:val="000000"/>
        </w:rPr>
      </w:pPr>
      <w:r w:rsidRPr="00CD585B">
        <w:rPr>
          <w:color w:val="000000"/>
        </w:rPr>
        <w:t>V prípade, ak sa počas Kolaudačného konania zistí vada spočívajúca najmä, nie však výlučne, v nesúlade Dokumentácie so skutočným vyhotovením Diela, Zhotoviteľ sa zaväzuje túto vadu odstrániť ihneď, v zložitých prípadoch najneskôr v lehote do tridsiatich (30) Dní.</w:t>
      </w:r>
    </w:p>
    <w:p w14:paraId="1B1A1065" w14:textId="77777777" w:rsidR="0034111B" w:rsidRPr="00CD585B" w:rsidRDefault="0034111B" w:rsidP="0034111B">
      <w:pPr>
        <w:shd w:val="clear" w:color="auto" w:fill="FFFFFF"/>
        <w:tabs>
          <w:tab w:val="left" w:pos="710"/>
        </w:tabs>
        <w:spacing w:line="276" w:lineRule="auto"/>
        <w:jc w:val="both"/>
        <w:rPr>
          <w:color w:val="000000"/>
        </w:rPr>
      </w:pPr>
    </w:p>
    <w:p w14:paraId="4DFA0038" w14:textId="70AA5551"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2" w:name="_Toc104797126"/>
      <w:bookmarkStart w:id="73" w:name="_Toc111796552"/>
      <w:bookmarkEnd w:id="72"/>
      <w:r w:rsidRPr="00CD585B">
        <w:rPr>
          <w:rFonts w:ascii="Arial" w:hAnsi="Arial" w:cs="Arial"/>
          <w:i w:val="0"/>
          <w:iCs w:val="0"/>
          <w:color w:val="000000"/>
          <w:sz w:val="20"/>
          <w:szCs w:val="20"/>
        </w:rPr>
        <w:lastRenderedPageBreak/>
        <w:t>ZÁRUČNÁ DOBA</w:t>
      </w:r>
      <w:bookmarkEnd w:id="73"/>
    </w:p>
    <w:p w14:paraId="5197E59B" w14:textId="77777777" w:rsidR="005E1E69" w:rsidRPr="00CD585B" w:rsidRDefault="005E1E69" w:rsidP="008F7D28">
      <w:pPr>
        <w:tabs>
          <w:tab w:val="left" w:pos="709"/>
        </w:tabs>
      </w:pPr>
    </w:p>
    <w:p w14:paraId="0AE74335" w14:textId="50630214" w:rsidR="004E2E71" w:rsidRPr="00CD585B" w:rsidRDefault="00F943AB">
      <w:pPr>
        <w:shd w:val="clear" w:color="auto" w:fill="FFFFFF"/>
        <w:tabs>
          <w:tab w:val="left" w:pos="710"/>
        </w:tabs>
        <w:spacing w:line="276" w:lineRule="auto"/>
        <w:ind w:left="710" w:hanging="710"/>
        <w:jc w:val="both"/>
      </w:pPr>
      <w:r w:rsidRPr="00CD585B">
        <w:rPr>
          <w:color w:val="000000"/>
        </w:rPr>
        <w:t>7.2.1</w:t>
      </w:r>
      <w:r w:rsidRPr="00CD585B">
        <w:rPr>
          <w:color w:val="000000"/>
        </w:rPr>
        <w:tab/>
      </w:r>
      <w:r w:rsidR="004E2E71" w:rsidRPr="00CD585B">
        <w:rPr>
          <w:color w:val="000000"/>
        </w:rPr>
        <w:t>Zhotoviteľ touto Zmluvou preberá záruku za akosť Diela v trvaní:</w:t>
      </w:r>
    </w:p>
    <w:p w14:paraId="6509FA14" w14:textId="71ACA8B7" w:rsidR="004E2E71" w:rsidRPr="00CD585B" w:rsidRDefault="004E2E71" w:rsidP="008057BD">
      <w:pPr>
        <w:numPr>
          <w:ilvl w:val="0"/>
          <w:numId w:val="81"/>
        </w:numPr>
        <w:shd w:val="clear" w:color="auto" w:fill="FFFFFF"/>
        <w:tabs>
          <w:tab w:val="left" w:pos="709"/>
          <w:tab w:val="left" w:pos="1430"/>
        </w:tabs>
        <w:spacing w:line="276" w:lineRule="auto"/>
        <w:ind w:left="1070"/>
        <w:jc w:val="both"/>
        <w:rPr>
          <w:color w:val="000000"/>
        </w:rPr>
      </w:pPr>
      <w:r w:rsidRPr="00CD585B">
        <w:rPr>
          <w:color w:val="000000"/>
        </w:rPr>
        <w:t xml:space="preserve">Na Stavebnú časť v trvaní </w:t>
      </w:r>
      <w:r w:rsidR="00F91688" w:rsidRPr="00CD585B">
        <w:rPr>
          <w:color w:val="000000"/>
        </w:rPr>
        <w:t>5</w:t>
      </w:r>
      <w:r w:rsidRPr="00CD585B">
        <w:rPr>
          <w:color w:val="000000"/>
        </w:rPr>
        <w:t xml:space="preserve"> Rokov,</w:t>
      </w:r>
    </w:p>
    <w:p w14:paraId="6351DA85" w14:textId="64A3775B" w:rsidR="00B54B48" w:rsidRPr="00CD585B" w:rsidRDefault="009D7E5C" w:rsidP="008057BD">
      <w:pPr>
        <w:numPr>
          <w:ilvl w:val="0"/>
          <w:numId w:val="81"/>
        </w:numPr>
        <w:shd w:val="clear" w:color="auto" w:fill="FFFFFF"/>
        <w:tabs>
          <w:tab w:val="left" w:pos="709"/>
          <w:tab w:val="left" w:pos="1430"/>
        </w:tabs>
        <w:spacing w:line="276" w:lineRule="auto"/>
        <w:ind w:left="1070"/>
        <w:jc w:val="both"/>
        <w:rPr>
          <w:color w:val="000000"/>
        </w:rPr>
      </w:pPr>
      <w:r>
        <w:rPr>
          <w:color w:val="000000"/>
        </w:rPr>
        <w:t>N</w:t>
      </w:r>
      <w:r w:rsidR="00B54B48" w:rsidRPr="00CD585B">
        <w:rPr>
          <w:color w:val="000000"/>
        </w:rPr>
        <w:t xml:space="preserve">a Technologické zariadenia v trvaní </w:t>
      </w:r>
      <w:r w:rsidR="00DB637D" w:rsidRPr="00CD585B">
        <w:t xml:space="preserve">36 </w:t>
      </w:r>
      <w:r w:rsidR="00B54B48" w:rsidRPr="00CD585B">
        <w:rPr>
          <w:color w:val="000000"/>
        </w:rPr>
        <w:t>mesiacov,</w:t>
      </w:r>
    </w:p>
    <w:p w14:paraId="4ACBC973" w14:textId="77777777" w:rsidR="004E2E71" w:rsidRPr="00CD585B" w:rsidRDefault="004E2E71" w:rsidP="008057BD">
      <w:pPr>
        <w:numPr>
          <w:ilvl w:val="0"/>
          <w:numId w:val="81"/>
        </w:numPr>
        <w:shd w:val="clear" w:color="auto" w:fill="FFFFFF"/>
        <w:tabs>
          <w:tab w:val="left" w:pos="709"/>
          <w:tab w:val="left" w:pos="1430"/>
        </w:tabs>
        <w:spacing w:line="276" w:lineRule="auto"/>
        <w:ind w:left="1070"/>
        <w:jc w:val="both"/>
        <w:rPr>
          <w:color w:val="000000"/>
        </w:rPr>
      </w:pPr>
      <w:r w:rsidRPr="00CD585B">
        <w:rPr>
          <w:color w:val="000000"/>
        </w:rPr>
        <w:t>Na Dokumentáciu v trvaní 5 Rokov.</w:t>
      </w:r>
    </w:p>
    <w:p w14:paraId="129B59CB" w14:textId="1F2CDAEC" w:rsidR="00234009" w:rsidRPr="00CD585B" w:rsidRDefault="004E2E71">
      <w:pPr>
        <w:shd w:val="clear" w:color="auto" w:fill="FFFFFF"/>
        <w:tabs>
          <w:tab w:val="left" w:pos="720"/>
        </w:tabs>
        <w:spacing w:line="276" w:lineRule="auto"/>
        <w:ind w:left="710" w:hanging="710"/>
        <w:jc w:val="both"/>
        <w:rPr>
          <w:color w:val="000000"/>
        </w:rPr>
      </w:pPr>
      <w:r w:rsidRPr="00CD585B">
        <w:rPr>
          <w:color w:val="000000"/>
        </w:rPr>
        <w:t>7.2.2</w:t>
      </w:r>
      <w:r w:rsidRPr="00CD585B">
        <w:rPr>
          <w:color w:val="000000"/>
        </w:rPr>
        <w:tab/>
        <w:t xml:space="preserve">Záručná doba </w:t>
      </w:r>
      <w:r w:rsidR="00B54B48" w:rsidRPr="00CD585B">
        <w:rPr>
          <w:color w:val="000000"/>
        </w:rPr>
        <w:t xml:space="preserve">k časti </w:t>
      </w:r>
      <w:r w:rsidRPr="00CD585B">
        <w:rPr>
          <w:color w:val="000000"/>
        </w:rPr>
        <w:t>začína plynúť odo Dňa, kedy bol vydaný Preberací protokol k</w:t>
      </w:r>
      <w:r w:rsidR="00B54B48" w:rsidRPr="00CD585B">
        <w:rPr>
          <w:color w:val="000000"/>
        </w:rPr>
        <w:t xml:space="preserve"> časti</w:t>
      </w:r>
      <w:r w:rsidRPr="00CD585B">
        <w:rPr>
          <w:color w:val="000000"/>
        </w:rPr>
        <w:t xml:space="preserve"> Diel</w:t>
      </w:r>
      <w:r w:rsidR="00B54B48" w:rsidRPr="00CD585B">
        <w:rPr>
          <w:color w:val="000000"/>
        </w:rPr>
        <w:t>a</w:t>
      </w:r>
      <w:r w:rsidRPr="00CD585B">
        <w:rPr>
          <w:color w:val="000000"/>
        </w:rPr>
        <w:t>.</w:t>
      </w:r>
      <w:bookmarkStart w:id="74" w:name="bookmark88"/>
      <w:r w:rsidR="00B54B48" w:rsidRPr="00CD585B">
        <w:rPr>
          <w:color w:val="000000"/>
        </w:rPr>
        <w:t xml:space="preserve"> Vo vzťahu k zvyšnej časti Diela začína záručná doba plynúť odo Dňa, kedy bol vydaný posledný </w:t>
      </w:r>
      <w:r w:rsidR="00B54B48" w:rsidRPr="00CD585B">
        <w:rPr>
          <w:bCs/>
          <w:color w:val="000000"/>
        </w:rPr>
        <w:t>Preberací protokol</w:t>
      </w:r>
      <w:r w:rsidR="00B54B48" w:rsidRPr="00CD585B">
        <w:rPr>
          <w:color w:val="000000"/>
        </w:rPr>
        <w:t xml:space="preserve">.  </w:t>
      </w:r>
    </w:p>
    <w:p w14:paraId="6CD08D3F" w14:textId="5ACC09F3"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5" w:name="_Toc111796553"/>
      <w:bookmarkEnd w:id="74"/>
      <w:r w:rsidRPr="00CD585B">
        <w:rPr>
          <w:rFonts w:ascii="Arial" w:hAnsi="Arial" w:cs="Arial"/>
          <w:i w:val="0"/>
          <w:iCs w:val="0"/>
          <w:color w:val="000000"/>
          <w:sz w:val="20"/>
          <w:szCs w:val="20"/>
        </w:rPr>
        <w:t>NÁKLADY NA ODSTRÁNENIE VÁD</w:t>
      </w:r>
      <w:bookmarkEnd w:id="75"/>
    </w:p>
    <w:p w14:paraId="60A69361" w14:textId="77777777" w:rsidR="00C2356A" w:rsidRPr="00CD585B" w:rsidRDefault="00C2356A" w:rsidP="0024249A">
      <w:pPr>
        <w:tabs>
          <w:tab w:val="left" w:pos="709"/>
        </w:tabs>
      </w:pPr>
    </w:p>
    <w:p w14:paraId="17C79530" w14:textId="4966AB40" w:rsidR="004E2E71" w:rsidRPr="00CD585B" w:rsidRDefault="00F943AB">
      <w:pPr>
        <w:shd w:val="clear" w:color="auto" w:fill="FFFFFF"/>
        <w:tabs>
          <w:tab w:val="left" w:pos="710"/>
        </w:tabs>
        <w:spacing w:line="276" w:lineRule="auto"/>
        <w:ind w:left="709" w:hanging="709"/>
        <w:jc w:val="both"/>
      </w:pPr>
      <w:r w:rsidRPr="00CD585B">
        <w:rPr>
          <w:color w:val="000000"/>
        </w:rPr>
        <w:t>7.3.1</w:t>
      </w:r>
      <w:r w:rsidR="004E2E71" w:rsidRPr="00CD585B">
        <w:rPr>
          <w:color w:val="000000"/>
        </w:rPr>
        <w:tab/>
        <w:t>Všetky práce súvisiace s odstraňovaním vád budú vykonané na nebezpečenstvo a</w:t>
      </w:r>
      <w:r w:rsidR="00234009" w:rsidRPr="00CD585B">
        <w:rPr>
          <w:color w:val="000000"/>
        </w:rPr>
        <w:t> </w:t>
      </w:r>
      <w:r w:rsidR="004E2E71" w:rsidRPr="00CD585B">
        <w:rPr>
          <w:color w:val="000000"/>
        </w:rPr>
        <w:t>náklady</w:t>
      </w:r>
      <w:r w:rsidR="00234009" w:rsidRPr="00CD585B">
        <w:rPr>
          <w:color w:val="000000"/>
        </w:rPr>
        <w:t xml:space="preserve"> </w:t>
      </w:r>
      <w:r w:rsidR="004E2E71" w:rsidRPr="00CD585B">
        <w:rPr>
          <w:color w:val="000000"/>
        </w:rPr>
        <w:t>Zhotoviteľa, keď a do tej miery, v ktorej možno práce pričítať:</w:t>
      </w:r>
    </w:p>
    <w:p w14:paraId="5EB30A1C" w14:textId="77777777" w:rsidR="004E2E71" w:rsidRPr="00CD585B" w:rsidRDefault="004E2E71" w:rsidP="008057BD">
      <w:pPr>
        <w:numPr>
          <w:ilvl w:val="0"/>
          <w:numId w:val="82"/>
        </w:numPr>
        <w:shd w:val="clear" w:color="auto" w:fill="FFFFFF"/>
        <w:tabs>
          <w:tab w:val="left" w:pos="709"/>
          <w:tab w:val="left" w:pos="1421"/>
        </w:tabs>
        <w:spacing w:line="276" w:lineRule="auto"/>
        <w:ind w:left="710"/>
        <w:jc w:val="both"/>
        <w:rPr>
          <w:color w:val="000000"/>
        </w:rPr>
      </w:pPr>
      <w:r w:rsidRPr="00CD585B">
        <w:rPr>
          <w:color w:val="000000"/>
        </w:rPr>
        <w:t>akejkoľvek chybe v Dokumentácii,</w:t>
      </w:r>
    </w:p>
    <w:p w14:paraId="1597AC71" w14:textId="4C1DD0D9" w:rsidR="004E2E71" w:rsidRPr="00CD585B" w:rsidRDefault="00B54B48" w:rsidP="008057BD">
      <w:pPr>
        <w:numPr>
          <w:ilvl w:val="0"/>
          <w:numId w:val="83"/>
        </w:numPr>
        <w:shd w:val="clear" w:color="auto" w:fill="FFFFFF"/>
        <w:tabs>
          <w:tab w:val="left" w:pos="709"/>
          <w:tab w:val="left" w:pos="1421"/>
        </w:tabs>
        <w:spacing w:line="276" w:lineRule="auto"/>
        <w:ind w:left="1421" w:hanging="710"/>
        <w:jc w:val="both"/>
        <w:rPr>
          <w:color w:val="000000"/>
        </w:rPr>
      </w:pPr>
      <w:r w:rsidRPr="00CD585B">
        <w:rPr>
          <w:color w:val="000000"/>
        </w:rPr>
        <w:t xml:space="preserve">Technologickému zariadeniu, </w:t>
      </w:r>
      <w:r w:rsidR="004E2E71" w:rsidRPr="00CD585B">
        <w:rPr>
          <w:color w:val="000000"/>
        </w:rPr>
        <w:t>Materiálom alebo prácam, ktoré nie sú v súlade so Zmluvou, alebo</w:t>
      </w:r>
    </w:p>
    <w:p w14:paraId="1CDAB487" w14:textId="1372C7DF" w:rsidR="004E2E71" w:rsidRPr="00CD585B" w:rsidRDefault="004E2E71" w:rsidP="008057BD">
      <w:pPr>
        <w:numPr>
          <w:ilvl w:val="0"/>
          <w:numId w:val="82"/>
        </w:numPr>
        <w:shd w:val="clear" w:color="auto" w:fill="FFFFFF"/>
        <w:tabs>
          <w:tab w:val="left" w:pos="709"/>
          <w:tab w:val="left" w:pos="1421"/>
        </w:tabs>
        <w:spacing w:line="276" w:lineRule="auto"/>
        <w:ind w:left="710"/>
        <w:jc w:val="both"/>
        <w:rPr>
          <w:color w:val="000000"/>
        </w:rPr>
      </w:pPr>
      <w:r w:rsidRPr="00CD585B">
        <w:rPr>
          <w:color w:val="000000"/>
        </w:rPr>
        <w:t>tomu, že Zhotoviteľ nesplnil inú svoju povinnosť podľa Zmluvy.</w:t>
      </w:r>
    </w:p>
    <w:p w14:paraId="0D4C6567" w14:textId="19956830" w:rsidR="004E2E71" w:rsidRPr="00CD585B" w:rsidRDefault="00F943AB" w:rsidP="008145D1">
      <w:pPr>
        <w:shd w:val="clear" w:color="auto" w:fill="FFFFFF"/>
        <w:tabs>
          <w:tab w:val="left" w:pos="709"/>
        </w:tabs>
        <w:spacing w:line="276" w:lineRule="auto"/>
        <w:ind w:left="567" w:hanging="567"/>
        <w:jc w:val="both"/>
      </w:pPr>
      <w:r w:rsidRPr="00CD585B">
        <w:rPr>
          <w:color w:val="000000"/>
        </w:rPr>
        <w:t>7.3.2</w:t>
      </w:r>
      <w:r w:rsidRPr="00CD585B">
        <w:rPr>
          <w:color w:val="000000"/>
        </w:rPr>
        <w:tab/>
      </w:r>
      <w:r w:rsidR="004E2E71" w:rsidRPr="00CD585B">
        <w:rPr>
          <w:color w:val="000000"/>
        </w:rPr>
        <w:tab/>
        <w:t>Keď a do tej</w:t>
      </w:r>
      <w:r w:rsidR="00234009" w:rsidRPr="00CD585B">
        <w:rPr>
          <w:color w:val="000000"/>
        </w:rPr>
        <w:t xml:space="preserve"> </w:t>
      </w:r>
      <w:r w:rsidR="004E2E71" w:rsidRPr="00CD585B">
        <w:rPr>
          <w:color w:val="000000"/>
        </w:rPr>
        <w:t>miery, v ktorej možno prácu pričítať inej príčine, bude to Zhotoviteľovi okamžite</w:t>
      </w:r>
      <w:r w:rsidR="00234009" w:rsidRPr="00CD585B">
        <w:rPr>
          <w:color w:val="000000"/>
        </w:rPr>
        <w:t xml:space="preserve"> </w:t>
      </w:r>
      <w:r w:rsidRPr="00CD585B">
        <w:rPr>
          <w:color w:val="000000"/>
        </w:rPr>
        <w:t xml:space="preserve"> </w:t>
      </w:r>
      <w:r w:rsidR="004E2E71" w:rsidRPr="00CD585B">
        <w:rPr>
          <w:color w:val="000000"/>
        </w:rPr>
        <w:t>oznámené Objednávateľom a uplatní sa článok</w:t>
      </w:r>
      <w:hyperlink w:anchor="bookmark103" w:history="1">
        <w:r w:rsidR="004E2E71" w:rsidRPr="00CD585B">
          <w:rPr>
            <w:color w:val="000000"/>
          </w:rPr>
          <w:t xml:space="preserve"> 9.4 </w:t>
        </w:r>
      </w:hyperlink>
      <w:r w:rsidR="004E2E71" w:rsidRPr="00CD585B">
        <w:rPr>
          <w:i/>
          <w:iCs/>
          <w:color w:val="000000"/>
        </w:rPr>
        <w:t xml:space="preserve">(Postup pri Zmenách) </w:t>
      </w:r>
      <w:r w:rsidR="004E2E71" w:rsidRPr="00CD585B">
        <w:rPr>
          <w:color w:val="000000"/>
        </w:rPr>
        <w:t>tejto Zmluvy.</w:t>
      </w:r>
    </w:p>
    <w:p w14:paraId="5738C4BF" w14:textId="3358BBF6" w:rsidR="004E2E71" w:rsidRPr="00CD585B" w:rsidRDefault="00234009"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6" w:name="_Toc104797129"/>
      <w:bookmarkStart w:id="77" w:name="_Toc111796554"/>
      <w:bookmarkEnd w:id="76"/>
      <w:r w:rsidRPr="00CD585B">
        <w:rPr>
          <w:rFonts w:ascii="Arial" w:hAnsi="Arial" w:cs="Arial"/>
          <w:i w:val="0"/>
          <w:iCs w:val="0"/>
          <w:color w:val="000000"/>
          <w:sz w:val="20"/>
          <w:szCs w:val="20"/>
        </w:rPr>
        <w:t>P</w:t>
      </w:r>
      <w:r w:rsidR="004E2E71" w:rsidRPr="00CD585B">
        <w:rPr>
          <w:rFonts w:ascii="Arial" w:hAnsi="Arial" w:cs="Arial"/>
          <w:i w:val="0"/>
          <w:iCs w:val="0"/>
          <w:color w:val="000000"/>
          <w:sz w:val="20"/>
          <w:szCs w:val="20"/>
        </w:rPr>
        <w:t>REDĹŽENIE ZÁRUČNEJ DOBY</w:t>
      </w:r>
      <w:bookmarkEnd w:id="77"/>
    </w:p>
    <w:p w14:paraId="6E2FA155" w14:textId="77777777" w:rsidR="001E1848" w:rsidRPr="00CD585B" w:rsidRDefault="001E1848" w:rsidP="0024249A">
      <w:pPr>
        <w:tabs>
          <w:tab w:val="left" w:pos="709"/>
        </w:tabs>
      </w:pPr>
    </w:p>
    <w:p w14:paraId="424B3144" w14:textId="126FD933" w:rsidR="00D10A61" w:rsidRPr="00CD585B" w:rsidRDefault="58A952AA" w:rsidP="4910EB6A">
      <w:pPr>
        <w:numPr>
          <w:ilvl w:val="0"/>
          <w:numId w:val="179"/>
        </w:numPr>
        <w:shd w:val="clear" w:color="auto" w:fill="FFFFFF" w:themeFill="background1"/>
        <w:tabs>
          <w:tab w:val="left" w:pos="426"/>
          <w:tab w:val="left" w:pos="709"/>
        </w:tabs>
        <w:spacing w:line="276" w:lineRule="auto"/>
        <w:ind w:left="567" w:hanging="567"/>
        <w:jc w:val="both"/>
        <w:rPr>
          <w:color w:val="000000"/>
        </w:rPr>
      </w:pPr>
      <w:r w:rsidRPr="4910EB6A">
        <w:rPr>
          <w:color w:val="000000" w:themeColor="text1"/>
        </w:rPr>
        <w:t xml:space="preserve">Objednávateľ bude mať za dodržania článku 15.1 </w:t>
      </w:r>
      <w:r w:rsidRPr="4910EB6A">
        <w:rPr>
          <w:i/>
          <w:iCs/>
          <w:color w:val="000000" w:themeColor="text1"/>
        </w:rPr>
        <w:t xml:space="preserve">(Požiadavky (nároky) Objednávateľa) </w:t>
      </w:r>
      <w:r w:rsidRPr="4910EB6A">
        <w:rPr>
          <w:color w:val="000000" w:themeColor="text1"/>
        </w:rPr>
        <w:t>tejto</w:t>
      </w:r>
      <w:r w:rsidR="48B6AFBA" w:rsidRPr="4910EB6A">
        <w:rPr>
          <w:color w:val="000000" w:themeColor="text1"/>
        </w:rPr>
        <w:t xml:space="preserve"> </w:t>
      </w:r>
      <w:r w:rsidRPr="4910EB6A">
        <w:rPr>
          <w:color w:val="000000" w:themeColor="text1"/>
        </w:rPr>
        <w:t>Zmluvy nárok na predĺženie Záručnej doby pre Dielo alebo časť Diela, ak a do tej miery v ktorej Dielo, časť Diela</w:t>
      </w:r>
      <w:r w:rsidR="332BAD05" w:rsidRPr="4910EB6A">
        <w:rPr>
          <w:color w:val="000000" w:themeColor="text1"/>
        </w:rPr>
        <w:t xml:space="preserve"> alebo niektorá hlavná súčasť Technologického zariadenia</w:t>
      </w:r>
      <w:r w:rsidRPr="4910EB6A">
        <w:rPr>
          <w:color w:val="000000" w:themeColor="text1"/>
        </w:rPr>
        <w:t xml:space="preserve"> (podľa okolností a po prebratí) nemôžu byť používané na účely pre ktoré boli určené, z dôvodu vady alebo nedorobku, </w:t>
      </w:r>
      <w:r w:rsidR="45D05BD6" w:rsidRPr="4910EB6A">
        <w:rPr>
          <w:color w:val="000000" w:themeColor="text1"/>
        </w:rPr>
        <w:t>keďže</w:t>
      </w:r>
      <w:r w:rsidRPr="4910EB6A">
        <w:rPr>
          <w:color w:val="000000" w:themeColor="text1"/>
        </w:rPr>
        <w:t xml:space="preserve"> plynutie Záručnej doby sa vo vzťahu k vadnej časti Diela prerušuje počas doby, kedy nemôže byť používané na účely, pre ktoré bolo určené.</w:t>
      </w:r>
    </w:p>
    <w:p w14:paraId="59ADE28E" w14:textId="2467DC02"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78" w:name="_Toc111796555"/>
      <w:r w:rsidRPr="00CD585B">
        <w:rPr>
          <w:rFonts w:ascii="Arial" w:hAnsi="Arial" w:cs="Arial"/>
          <w:i w:val="0"/>
          <w:iCs w:val="0"/>
          <w:color w:val="000000"/>
          <w:sz w:val="20"/>
          <w:szCs w:val="20"/>
        </w:rPr>
        <w:t>NEODSTRÁNENIE VÁD</w:t>
      </w:r>
      <w:bookmarkEnd w:id="78"/>
    </w:p>
    <w:p w14:paraId="3F6FEE73" w14:textId="77777777" w:rsidR="001E1848" w:rsidRPr="00CD585B" w:rsidRDefault="001E1848" w:rsidP="0024249A">
      <w:pPr>
        <w:tabs>
          <w:tab w:val="left" w:pos="709"/>
        </w:tabs>
      </w:pPr>
    </w:p>
    <w:p w14:paraId="7ED94E27" w14:textId="4750972C" w:rsidR="004E2E71" w:rsidRPr="00CD585B" w:rsidRDefault="004E2E71" w:rsidP="008057BD">
      <w:pPr>
        <w:numPr>
          <w:ilvl w:val="0"/>
          <w:numId w:val="180"/>
        </w:numPr>
        <w:shd w:val="clear" w:color="auto" w:fill="FFFFFF"/>
        <w:tabs>
          <w:tab w:val="left" w:pos="567"/>
          <w:tab w:val="left" w:pos="709"/>
        </w:tabs>
        <w:spacing w:line="276" w:lineRule="auto"/>
        <w:ind w:left="567" w:hanging="567"/>
        <w:jc w:val="both"/>
        <w:rPr>
          <w:color w:val="000000"/>
        </w:rPr>
      </w:pPr>
      <w:r w:rsidRPr="00CD585B">
        <w:rPr>
          <w:color w:val="000000"/>
        </w:rPr>
        <w:t xml:space="preserve">Zhotoviteľ je povinný začať s odstraňovaním vady alebo nedorobku bez zbytočného odkladu potom, ako mu bolo zistenie vady alebo nedorobku oznámené zo strany Objednávateľa alebo Dozoru Objednávateľa alebo Objednávateľom poverenej osoby, najneskôr však do </w:t>
      </w:r>
      <w:r w:rsidR="008D4144" w:rsidRPr="00CD585B">
        <w:rPr>
          <w:color w:val="000000"/>
        </w:rPr>
        <w:t>troch (</w:t>
      </w:r>
      <w:r w:rsidRPr="00CD585B">
        <w:rPr>
          <w:color w:val="000000"/>
        </w:rPr>
        <w:t>3</w:t>
      </w:r>
      <w:r w:rsidR="008D4144" w:rsidRPr="00CD585B">
        <w:rPr>
          <w:color w:val="000000"/>
        </w:rPr>
        <w:t>)</w:t>
      </w:r>
      <w:r w:rsidRPr="00CD585B">
        <w:rPr>
          <w:color w:val="000000"/>
        </w:rPr>
        <w:t xml:space="preserve"> Dní odo Dňa, kedy mu boli zistené vady oznámené. Ak nie je možné odstrániť vadu ihneď, Zhotoviteľ s Objednávateľom, Dozorom Objednávateľa alebo Objednávateľom poverenou osobou v zázname o vykonaní miestneho zisťovania zo strany Zhotoviteľa dohodne termín, do ktorého je povinný vadu odstrániť. Zhotoviteľ sa zaväzuje, že vady, ktoré bránia riadnemu prevádzkovaniu Diela odstráni do siedmich (7) dní odo dňa oznámenia vady. V prípade, že odstránenie vady v lehote podľa predchádzajúcej vety nebude objektívne možné, Zhotoviteľ je povinný zabezpečiť odstránenie vady v termíne dohodnutom s Objednávateľom, Dozorom Objednávateľa alebo Objednávateľom poverenou osobou. Zhotoviteľ sa zaväzuje, že vady, ktoré</w:t>
      </w:r>
      <w:r w:rsidR="00D10A61" w:rsidRPr="00CD585B">
        <w:rPr>
          <w:color w:val="000000"/>
        </w:rPr>
        <w:t xml:space="preserve"> </w:t>
      </w:r>
      <w:r w:rsidRPr="00CD585B">
        <w:rPr>
          <w:color w:val="000000"/>
        </w:rPr>
        <w:t>nebránia</w:t>
      </w:r>
      <w:r w:rsidR="00D10A61" w:rsidRPr="00CD585B">
        <w:rPr>
          <w:color w:val="000000"/>
        </w:rPr>
        <w:t xml:space="preserve"> </w:t>
      </w:r>
      <w:r w:rsidRPr="00CD585B">
        <w:rPr>
          <w:color w:val="000000"/>
        </w:rPr>
        <w:t>riadnemu</w:t>
      </w:r>
      <w:r w:rsidR="00157A51" w:rsidRPr="00CD585B">
        <w:rPr>
          <w:color w:val="000000"/>
        </w:rPr>
        <w:t xml:space="preserve"> </w:t>
      </w:r>
      <w:r w:rsidRPr="00CD585B">
        <w:rPr>
          <w:color w:val="000000"/>
        </w:rPr>
        <w:t>prevádzkovaniu</w:t>
      </w:r>
      <w:r w:rsidR="00D10A61" w:rsidRPr="00CD585B">
        <w:rPr>
          <w:color w:val="000000"/>
        </w:rPr>
        <w:t xml:space="preserve"> </w:t>
      </w:r>
      <w:r w:rsidRPr="00CD585B">
        <w:rPr>
          <w:color w:val="000000"/>
        </w:rPr>
        <w:t>Diela,</w:t>
      </w:r>
      <w:r w:rsidR="00D10A61" w:rsidRPr="00CD585B">
        <w:rPr>
          <w:color w:val="000000"/>
        </w:rPr>
        <w:t xml:space="preserve"> </w:t>
      </w:r>
      <w:r w:rsidRPr="00CD585B">
        <w:rPr>
          <w:color w:val="000000"/>
        </w:rPr>
        <w:t>odstráni</w:t>
      </w:r>
      <w:r w:rsidR="00D10A61" w:rsidRPr="00CD585B">
        <w:rPr>
          <w:color w:val="000000"/>
        </w:rPr>
        <w:t xml:space="preserve"> </w:t>
      </w:r>
      <w:r w:rsidRPr="00CD585B">
        <w:rPr>
          <w:color w:val="000000"/>
        </w:rPr>
        <w:t>v</w:t>
      </w:r>
      <w:r w:rsidR="00D10A61" w:rsidRPr="00CD585B">
        <w:rPr>
          <w:color w:val="000000"/>
        </w:rPr>
        <w:t> </w:t>
      </w:r>
      <w:r w:rsidRPr="00CD585B">
        <w:rPr>
          <w:color w:val="000000"/>
        </w:rPr>
        <w:t>termíne</w:t>
      </w:r>
      <w:r w:rsidR="00D10A61" w:rsidRPr="00CD585B">
        <w:rPr>
          <w:color w:val="000000"/>
        </w:rPr>
        <w:t xml:space="preserve"> </w:t>
      </w:r>
      <w:r w:rsidRPr="00CD585B">
        <w:rPr>
          <w:color w:val="000000"/>
        </w:rPr>
        <w:t>dohodnutom s Objednávateľom, Dozorom Objednávateľa alebo Objednávateľom poverenou osobou. Ak Zhotoviteľ v tejto dobe neodstráni vadu alebo nedorobok, môže Objednávateľ určiť dátum, kedy alebo dokedy majú byť vada alebo nedorobok odstránené. Zhotoviteľovi bude tento dátum oznámený Pokynom Objednávateľa, Dozor</w:t>
      </w:r>
      <w:r w:rsidR="00757ED4" w:rsidRPr="00CD585B">
        <w:rPr>
          <w:color w:val="000000"/>
        </w:rPr>
        <w:t>u</w:t>
      </w:r>
      <w:r w:rsidRPr="00CD585B">
        <w:rPr>
          <w:color w:val="000000"/>
        </w:rPr>
        <w:t xml:space="preserve"> Objednávateľa alebo Objednávateľom poverenej osoby na odstránenie vady alebo nedorobku.</w:t>
      </w:r>
    </w:p>
    <w:p w14:paraId="775A171E" w14:textId="0DA8A7EC" w:rsidR="004E2E71" w:rsidRPr="00CD585B" w:rsidRDefault="004E2E71" w:rsidP="008057BD">
      <w:pPr>
        <w:numPr>
          <w:ilvl w:val="0"/>
          <w:numId w:val="180"/>
        </w:numPr>
        <w:shd w:val="clear" w:color="auto" w:fill="FFFFFF"/>
        <w:tabs>
          <w:tab w:val="left" w:pos="567"/>
          <w:tab w:val="left" w:pos="709"/>
        </w:tabs>
        <w:spacing w:line="276" w:lineRule="auto"/>
        <w:ind w:left="567" w:hanging="567"/>
        <w:jc w:val="both"/>
      </w:pPr>
      <w:r w:rsidRPr="00CD585B">
        <w:rPr>
          <w:color w:val="000000"/>
        </w:rPr>
        <w:t xml:space="preserve">Ak Zhotoviteľ do </w:t>
      </w:r>
      <w:r w:rsidR="00757ED4" w:rsidRPr="00CD585B">
        <w:rPr>
          <w:color w:val="000000"/>
        </w:rPr>
        <w:t xml:space="preserve">dátumu </w:t>
      </w:r>
      <w:r w:rsidRPr="00CD585B">
        <w:rPr>
          <w:color w:val="000000"/>
        </w:rPr>
        <w:t xml:space="preserve">oznámeného </w:t>
      </w:r>
      <w:r w:rsidR="00757ED4" w:rsidRPr="00CD585B">
        <w:rPr>
          <w:color w:val="000000"/>
        </w:rPr>
        <w:t xml:space="preserve">podľa článku 7.5.1 tejto Zmluvy </w:t>
      </w:r>
      <w:r w:rsidRPr="00CD585B">
        <w:rPr>
          <w:color w:val="000000"/>
        </w:rPr>
        <w:t xml:space="preserve">vadu neodstráni a tieto nápravné práce mali byť vykonané na náklady Zhotoviteľa podľa článku 7.3 </w:t>
      </w:r>
      <w:r w:rsidRPr="00CD585B">
        <w:rPr>
          <w:i/>
          <w:iCs/>
          <w:color w:val="000000"/>
        </w:rPr>
        <w:t xml:space="preserve">(Náklady na odstránenie vád) </w:t>
      </w:r>
      <w:r w:rsidRPr="00CD585B">
        <w:rPr>
          <w:color w:val="000000"/>
        </w:rPr>
        <w:t>tejto Zmluvy, Objednávateľ môže (podľa vlastnej voľby):</w:t>
      </w:r>
    </w:p>
    <w:p w14:paraId="5635DF7F" w14:textId="77777777" w:rsidR="004E2E71" w:rsidRPr="00CD585B" w:rsidRDefault="004E2E71" w:rsidP="008057BD">
      <w:pPr>
        <w:numPr>
          <w:ilvl w:val="0"/>
          <w:numId w:val="84"/>
        </w:numPr>
        <w:shd w:val="clear" w:color="auto" w:fill="FFFFFF"/>
        <w:tabs>
          <w:tab w:val="left" w:pos="709"/>
          <w:tab w:val="left" w:pos="1421"/>
        </w:tabs>
        <w:spacing w:line="276" w:lineRule="auto"/>
        <w:ind w:left="1277" w:hanging="710"/>
        <w:jc w:val="both"/>
        <w:rPr>
          <w:color w:val="000000"/>
        </w:rPr>
      </w:pPr>
      <w:r w:rsidRPr="00CD585B">
        <w:rPr>
          <w:color w:val="000000"/>
        </w:rPr>
        <w:t xml:space="preserve">vykonať prácu sám alebo prostredníctvom iných osôb, zodpovedajúcim spôsobom s </w:t>
      </w:r>
      <w:r w:rsidRPr="00CD585B">
        <w:rPr>
          <w:color w:val="000000"/>
        </w:rPr>
        <w:lastRenderedPageBreak/>
        <w:t xml:space="preserve">odbornou starostlivosťou a na nebezpečenstvo a náklady Zhotoviteľa, avšak Zhotoviteľ za túto prácu nenesie žiadnu zodpovednosť, a Zhotoviteľ podľa článku 15.1 </w:t>
      </w:r>
      <w:r w:rsidRPr="00CD585B">
        <w:rPr>
          <w:i/>
          <w:iCs/>
          <w:color w:val="000000"/>
        </w:rPr>
        <w:t xml:space="preserve">(Požiadavky (nároky) Objednávateľa) </w:t>
      </w:r>
      <w:r w:rsidRPr="00CD585B">
        <w:rPr>
          <w:color w:val="000000"/>
        </w:rPr>
        <w:t>tejto Zmluvy zaplatí Objednávateľovi účelne vynaložené náklady, ktoré vznikli Objednávateľovi pri odstraňovaní vady,</w:t>
      </w:r>
    </w:p>
    <w:p w14:paraId="6BCBDFE1" w14:textId="77777777" w:rsidR="004E2E71" w:rsidRPr="00CD585B" w:rsidRDefault="004E2E71" w:rsidP="008057BD">
      <w:pPr>
        <w:numPr>
          <w:ilvl w:val="0"/>
          <w:numId w:val="84"/>
        </w:numPr>
        <w:shd w:val="clear" w:color="auto" w:fill="FFFFFF"/>
        <w:tabs>
          <w:tab w:val="left" w:pos="709"/>
          <w:tab w:val="left" w:pos="1421"/>
        </w:tabs>
        <w:spacing w:line="276" w:lineRule="auto"/>
        <w:ind w:left="1277" w:hanging="710"/>
        <w:jc w:val="both"/>
        <w:rPr>
          <w:color w:val="000000"/>
        </w:rPr>
      </w:pPr>
      <w:r w:rsidRPr="00CD585B">
        <w:rPr>
          <w:color w:val="000000"/>
        </w:rPr>
        <w:t xml:space="preserve">požiadať Dozor Objednávateľa, aby odsúhlasil alebo stanovil zodpovedajúce zníženie ceny Diela v súlade s článkom 3.7.5 </w:t>
      </w:r>
      <w:r w:rsidRPr="00CD585B">
        <w:rPr>
          <w:i/>
          <w:iCs/>
          <w:color w:val="000000"/>
        </w:rPr>
        <w:t xml:space="preserve">(Rozhodnutia) </w:t>
      </w:r>
      <w:r w:rsidRPr="00CD585B">
        <w:rPr>
          <w:color w:val="000000"/>
        </w:rPr>
        <w:t>tejto Zmluvy, alebo</w:t>
      </w:r>
    </w:p>
    <w:p w14:paraId="6EC9C6BF" w14:textId="7EBF18F0" w:rsidR="00D10A61" w:rsidRPr="00CD585B" w:rsidRDefault="004E2E71" w:rsidP="008057BD">
      <w:pPr>
        <w:numPr>
          <w:ilvl w:val="0"/>
          <w:numId w:val="84"/>
        </w:numPr>
        <w:shd w:val="clear" w:color="auto" w:fill="FFFFFF"/>
        <w:tabs>
          <w:tab w:val="left" w:pos="709"/>
          <w:tab w:val="left" w:pos="1421"/>
        </w:tabs>
        <w:spacing w:line="276" w:lineRule="auto"/>
        <w:ind w:left="1277" w:hanging="710"/>
        <w:jc w:val="both"/>
        <w:rPr>
          <w:b/>
          <w:bCs/>
          <w:color w:val="000000"/>
        </w:rPr>
      </w:pPr>
      <w:r w:rsidRPr="00CD585B">
        <w:rPr>
          <w:color w:val="000000"/>
        </w:rPr>
        <w:t>ak vada zbavuje Objednávateľa v zásade akéhokoľvek prospechu z Diela alebo časti Diela, odstúpiť od Zmluvy ako celku, alebo vo vzťahu ku ktorýmkoľvek častiam Diela, ktoré nemôžu byť uvedené do zamýšľaného užívania. Bez toho, aby to ovplyvnilo ostatné práva podľa Zmluvy, bude mať Objednávateľ nárok na náhradu vzniknutej škody.</w:t>
      </w:r>
      <w:bookmarkStart w:id="79" w:name="bookmark91"/>
    </w:p>
    <w:p w14:paraId="4DDA7670" w14:textId="611DDDF5"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0" w:name="_Toc111796556"/>
      <w:bookmarkEnd w:id="79"/>
      <w:r w:rsidRPr="00CD585B">
        <w:rPr>
          <w:rFonts w:ascii="Arial" w:hAnsi="Arial" w:cs="Arial"/>
          <w:i w:val="0"/>
          <w:iCs w:val="0"/>
          <w:color w:val="000000"/>
          <w:sz w:val="20"/>
          <w:szCs w:val="20"/>
        </w:rPr>
        <w:t>ODSTRÁNENIE VADNEJ ČASTI DIELA</w:t>
      </w:r>
      <w:bookmarkEnd w:id="80"/>
    </w:p>
    <w:p w14:paraId="51D8DD5D" w14:textId="77777777" w:rsidR="00B23A15" w:rsidRPr="00CD585B" w:rsidRDefault="00B23A15" w:rsidP="00FC76B0">
      <w:pPr>
        <w:tabs>
          <w:tab w:val="left" w:pos="709"/>
        </w:tabs>
      </w:pPr>
    </w:p>
    <w:p w14:paraId="4CA722F5" w14:textId="0DB6E6A1" w:rsidR="004E2E71" w:rsidRPr="00CD585B" w:rsidRDefault="58A952AA" w:rsidP="4910EB6A">
      <w:pPr>
        <w:numPr>
          <w:ilvl w:val="0"/>
          <w:numId w:val="181"/>
        </w:numPr>
        <w:shd w:val="clear" w:color="auto" w:fill="FFFFFF" w:themeFill="background1"/>
        <w:tabs>
          <w:tab w:val="left" w:pos="567"/>
          <w:tab w:val="left" w:pos="709"/>
        </w:tabs>
        <w:spacing w:line="276" w:lineRule="auto"/>
        <w:ind w:left="567" w:hanging="567"/>
        <w:jc w:val="both"/>
        <w:rPr>
          <w:color w:val="000000" w:themeColor="text1"/>
        </w:rPr>
      </w:pPr>
      <w:r w:rsidRPr="4910EB6A">
        <w:rPr>
          <w:color w:val="000000" w:themeColor="text1"/>
        </w:rPr>
        <w:t>Ak nemôže byť vada alebo nedorobok účinne odstránené na Stavenisku a Objednávateľ s</w:t>
      </w:r>
      <w:r w:rsidR="2E95943F" w:rsidRPr="4910EB6A">
        <w:rPr>
          <w:color w:val="000000" w:themeColor="text1"/>
        </w:rPr>
        <w:t> </w:t>
      </w:r>
      <w:r w:rsidRPr="4910EB6A">
        <w:rPr>
          <w:color w:val="000000" w:themeColor="text1"/>
        </w:rPr>
        <w:t>tým</w:t>
      </w:r>
      <w:r w:rsidR="2E95943F" w:rsidRPr="4910EB6A">
        <w:rPr>
          <w:color w:val="000000" w:themeColor="text1"/>
        </w:rPr>
        <w:t xml:space="preserve"> </w:t>
      </w:r>
      <w:r w:rsidRPr="4910EB6A">
        <w:rPr>
          <w:color w:val="000000" w:themeColor="text1"/>
        </w:rPr>
        <w:t xml:space="preserve">súhlasí, môže Zhotoviteľ odviezť zo Staveniska </w:t>
      </w:r>
      <w:r w:rsidR="336BC4A3" w:rsidRPr="4910EB6A">
        <w:rPr>
          <w:color w:val="000000" w:themeColor="text1"/>
        </w:rPr>
        <w:t>na</w:t>
      </w:r>
      <w:r w:rsidRPr="4910EB6A">
        <w:rPr>
          <w:color w:val="000000" w:themeColor="text1"/>
        </w:rPr>
        <w:t xml:space="preserve"> účely opravy tie súčasti Diela a</w:t>
      </w:r>
      <w:r w:rsidR="332BAD05" w:rsidRPr="4910EB6A">
        <w:rPr>
          <w:color w:val="000000" w:themeColor="text1"/>
        </w:rPr>
        <w:t> Technologické z</w:t>
      </w:r>
      <w:r w:rsidRPr="4910EB6A">
        <w:rPr>
          <w:color w:val="000000" w:themeColor="text1"/>
        </w:rPr>
        <w:t>ariadenia, ktoré sú vadné alebo nedorobené. V tomto súhlase je možné požadovať, aby Zhotoviteľ zvýšil čiastku Zábezpeky na vykonanie prác o úplné náklady na náhrady tých častí, alebo aby poskytol iné vhodné záruky.</w:t>
      </w:r>
    </w:p>
    <w:p w14:paraId="42F4FCAD" w14:textId="380A03B8"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1" w:name="_Toc111796557"/>
      <w:r w:rsidRPr="00CD585B">
        <w:rPr>
          <w:rFonts w:ascii="Arial" w:hAnsi="Arial" w:cs="Arial"/>
          <w:i w:val="0"/>
          <w:iCs w:val="0"/>
          <w:color w:val="000000"/>
          <w:sz w:val="20"/>
          <w:szCs w:val="20"/>
        </w:rPr>
        <w:t>ĎALŠIE SKÚŠKY</w:t>
      </w:r>
      <w:bookmarkEnd w:id="81"/>
    </w:p>
    <w:p w14:paraId="733D857A" w14:textId="77777777" w:rsidR="00A4508A" w:rsidRPr="00CD585B" w:rsidRDefault="00A4508A" w:rsidP="00FC76B0">
      <w:pPr>
        <w:tabs>
          <w:tab w:val="left" w:pos="709"/>
        </w:tabs>
      </w:pPr>
    </w:p>
    <w:p w14:paraId="4B8E535C" w14:textId="77777777" w:rsidR="004E2E71" w:rsidRPr="00CD585B" w:rsidRDefault="004E2E71" w:rsidP="008057BD">
      <w:pPr>
        <w:numPr>
          <w:ilvl w:val="0"/>
          <w:numId w:val="182"/>
        </w:numPr>
        <w:shd w:val="clear" w:color="auto" w:fill="FFFFFF"/>
        <w:tabs>
          <w:tab w:val="left" w:pos="710"/>
        </w:tabs>
        <w:spacing w:line="276" w:lineRule="auto"/>
        <w:ind w:left="567" w:hanging="567"/>
        <w:jc w:val="both"/>
        <w:rPr>
          <w:color w:val="000000"/>
        </w:rPr>
      </w:pPr>
      <w:r w:rsidRPr="00CD585B">
        <w:rPr>
          <w:color w:val="000000"/>
        </w:rPr>
        <w:t>Ak je možné, že odstraňovanie niektorej vady alebo nedorobku by mohlo ovplyvniť realizáciu Diela, môže Dozor Objednávateľa vyžadovať opakovanie akejkoľvek skúšky popísanej v Zmluve. Táto požiadavka bude oznámená do dvadsaťosem (28) Dní potom, čo boli vada alebo nedorobok odstránené.</w:t>
      </w:r>
    </w:p>
    <w:p w14:paraId="3D692214" w14:textId="7DE212F6" w:rsidR="002821A1" w:rsidRPr="00CD585B" w:rsidRDefault="004E2E71" w:rsidP="008057BD">
      <w:pPr>
        <w:numPr>
          <w:ilvl w:val="0"/>
          <w:numId w:val="182"/>
        </w:numPr>
        <w:shd w:val="clear" w:color="auto" w:fill="FFFFFF"/>
        <w:tabs>
          <w:tab w:val="left" w:pos="720"/>
        </w:tabs>
        <w:spacing w:line="276" w:lineRule="auto"/>
        <w:ind w:left="567" w:hanging="567"/>
        <w:jc w:val="both"/>
        <w:rPr>
          <w:color w:val="000000"/>
        </w:rPr>
      </w:pPr>
      <w:r w:rsidRPr="00CD585B">
        <w:rPr>
          <w:color w:val="000000"/>
        </w:rPr>
        <w:t>Tieto skúšky budú vykonané v súlade s podmienkami použitými pre predchádzajúce skúšky s výnimkou toho, že budú vykonané na nebezpečenstvo a náklady strany zodpovednej za náklady na opravné práce podľa článku</w:t>
      </w:r>
      <w:hyperlink w:anchor="bookmark88" w:history="1">
        <w:r w:rsidRPr="00CD585B">
          <w:rPr>
            <w:color w:val="000000"/>
          </w:rPr>
          <w:t xml:space="preserve"> 7.3 </w:t>
        </w:r>
      </w:hyperlink>
      <w:r w:rsidRPr="00CD585B">
        <w:rPr>
          <w:i/>
          <w:iCs/>
          <w:color w:val="000000"/>
        </w:rPr>
        <w:t xml:space="preserve">(Náklady na odstránenie vád) </w:t>
      </w:r>
      <w:r w:rsidRPr="00CD585B">
        <w:rPr>
          <w:color w:val="000000"/>
        </w:rPr>
        <w:t>tejto Zmluvy.</w:t>
      </w:r>
      <w:bookmarkStart w:id="82" w:name="bookmark93"/>
    </w:p>
    <w:p w14:paraId="054D2ADE" w14:textId="64FE5FA0"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3" w:name="_Toc111796558"/>
      <w:bookmarkEnd w:id="82"/>
      <w:r w:rsidRPr="00CD585B">
        <w:rPr>
          <w:rFonts w:ascii="Arial" w:hAnsi="Arial" w:cs="Arial"/>
          <w:i w:val="0"/>
          <w:iCs w:val="0"/>
          <w:color w:val="000000"/>
          <w:sz w:val="20"/>
          <w:szCs w:val="20"/>
        </w:rPr>
        <w:t>PRÁVO NA PRÍSTUP</w:t>
      </w:r>
      <w:bookmarkEnd w:id="83"/>
    </w:p>
    <w:p w14:paraId="0DA76B7F" w14:textId="77777777" w:rsidR="00A4508A" w:rsidRPr="00CD585B" w:rsidRDefault="00A4508A" w:rsidP="00FC76B0">
      <w:pPr>
        <w:tabs>
          <w:tab w:val="left" w:pos="709"/>
        </w:tabs>
      </w:pPr>
    </w:p>
    <w:p w14:paraId="7C7232B4" w14:textId="30755594" w:rsidR="004E2E71" w:rsidRPr="00CD585B" w:rsidRDefault="004E2E71" w:rsidP="008057BD">
      <w:pPr>
        <w:numPr>
          <w:ilvl w:val="0"/>
          <w:numId w:val="183"/>
        </w:numPr>
        <w:shd w:val="clear" w:color="auto" w:fill="FFFFFF"/>
        <w:tabs>
          <w:tab w:val="left" w:pos="567"/>
          <w:tab w:val="left" w:pos="709"/>
        </w:tabs>
        <w:spacing w:line="276" w:lineRule="auto"/>
        <w:ind w:left="567" w:hanging="567"/>
        <w:jc w:val="both"/>
      </w:pPr>
      <w:r w:rsidRPr="00CD585B">
        <w:rPr>
          <w:color w:val="000000"/>
        </w:rPr>
        <w:t>Pokiaľ nie je vydaný Protokol o vyhotovení Diela, je Objednávateľ povinný sprístupniť alebo</w:t>
      </w:r>
      <w:r w:rsidR="002821A1" w:rsidRPr="00CD585B">
        <w:rPr>
          <w:color w:val="000000"/>
        </w:rPr>
        <w:t xml:space="preserve"> </w:t>
      </w:r>
      <w:r w:rsidRPr="00CD585B">
        <w:rPr>
          <w:color w:val="000000"/>
        </w:rPr>
        <w:t xml:space="preserve">zabezpečiť prístup k Dielu alebo časti Diela </w:t>
      </w:r>
      <w:r w:rsidR="00A4508A" w:rsidRPr="00CD585B">
        <w:rPr>
          <w:color w:val="000000"/>
        </w:rPr>
        <w:t>n</w:t>
      </w:r>
      <w:r w:rsidRPr="00CD585B">
        <w:rPr>
          <w:color w:val="000000"/>
        </w:rPr>
        <w:t>a účel</w:t>
      </w:r>
      <w:r w:rsidR="00A4508A" w:rsidRPr="00CD585B">
        <w:rPr>
          <w:color w:val="000000"/>
        </w:rPr>
        <w:t>y</w:t>
      </w:r>
      <w:r w:rsidRPr="00CD585B">
        <w:rPr>
          <w:color w:val="000000"/>
        </w:rPr>
        <w:t xml:space="preserve"> odstránenia vád, ku ktorým Objednávateľ uplatnil svoje nároky zo zodpovednosti za vady v rozsahu nevyhnutne potrebnom na to, aby Zhotoviteľ vyhovel tomuto článku 7 </w:t>
      </w:r>
      <w:r w:rsidRPr="00CD585B">
        <w:rPr>
          <w:i/>
          <w:iCs/>
          <w:color w:val="000000"/>
        </w:rPr>
        <w:t xml:space="preserve">(Zodpovednosť za vady) </w:t>
      </w:r>
      <w:r w:rsidRPr="00CD585B">
        <w:rPr>
          <w:color w:val="000000"/>
        </w:rPr>
        <w:t>tejto Zmluvy, a pokiaľ to neodporuje bezpečnostným obmedzeniam Objednávateľa za podmienok a v čase dohodnutom Zmluvnými stranami.</w:t>
      </w:r>
    </w:p>
    <w:p w14:paraId="3912DCE6" w14:textId="39A830E4" w:rsidR="004E2E71" w:rsidRPr="00CD585B"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4" w:name="_Toc104797135"/>
      <w:bookmarkStart w:id="85" w:name="_Toc111796559"/>
      <w:bookmarkEnd w:id="84"/>
      <w:r w:rsidRPr="00CD585B">
        <w:rPr>
          <w:rFonts w:ascii="Arial" w:hAnsi="Arial" w:cs="Arial"/>
          <w:i w:val="0"/>
          <w:iCs w:val="0"/>
          <w:color w:val="000000"/>
          <w:sz w:val="20"/>
          <w:szCs w:val="20"/>
        </w:rPr>
        <w:t>ZHOTOVITEĽOVE ZISŤOVANIE PRÍČINY VADY</w:t>
      </w:r>
      <w:bookmarkEnd w:id="85"/>
    </w:p>
    <w:p w14:paraId="046874F9" w14:textId="77777777" w:rsidR="00A4508A" w:rsidRPr="00CD585B" w:rsidRDefault="00A4508A" w:rsidP="002D6E0E">
      <w:pPr>
        <w:tabs>
          <w:tab w:val="left" w:pos="709"/>
        </w:tabs>
      </w:pPr>
    </w:p>
    <w:p w14:paraId="23B13A06" w14:textId="3610CEE6" w:rsidR="004E2E71" w:rsidRPr="002D6E0E" w:rsidRDefault="004E2E71" w:rsidP="008057BD">
      <w:pPr>
        <w:numPr>
          <w:ilvl w:val="0"/>
          <w:numId w:val="184"/>
        </w:numPr>
        <w:shd w:val="clear" w:color="auto" w:fill="FFFFFF"/>
        <w:tabs>
          <w:tab w:val="left" w:pos="710"/>
        </w:tabs>
        <w:spacing w:line="276" w:lineRule="auto"/>
        <w:ind w:left="567" w:hanging="567"/>
        <w:jc w:val="both"/>
      </w:pPr>
      <w:r w:rsidRPr="00CD585B">
        <w:rPr>
          <w:color w:val="000000"/>
        </w:rPr>
        <w:t>Ak je o to Zhotoviteľ požiadaný Dozorom Objednávateľa, bude pod vedením Dozor</w:t>
      </w:r>
      <w:r w:rsidR="00A4508A" w:rsidRPr="00CD585B">
        <w:rPr>
          <w:color w:val="000000"/>
        </w:rPr>
        <w:t>u</w:t>
      </w:r>
      <w:r w:rsidR="002821A1" w:rsidRPr="00CD585B">
        <w:rPr>
          <w:color w:val="000000"/>
        </w:rPr>
        <w:t xml:space="preserve"> </w:t>
      </w:r>
      <w:r w:rsidRPr="00CD585B">
        <w:rPr>
          <w:color w:val="000000"/>
        </w:rPr>
        <w:t xml:space="preserve">Objednávateľa alebo Objednávateľom poverenej osoby zisťovať príčinu vady. Ak nemá byť vada </w:t>
      </w:r>
      <w:r w:rsidRPr="002D6E0E">
        <w:rPr>
          <w:color w:val="000000"/>
        </w:rPr>
        <w:t xml:space="preserve">odstránená na náklady Zhotoviteľa podľa článku </w:t>
      </w:r>
      <w:hyperlink w:anchor="bookmark88" w:history="1">
        <w:r w:rsidRPr="002D6E0E">
          <w:rPr>
            <w:color w:val="000000"/>
          </w:rPr>
          <w:t>7.3</w:t>
        </w:r>
      </w:hyperlink>
      <w:r w:rsidRPr="002D6E0E">
        <w:rPr>
          <w:color w:val="000000"/>
        </w:rPr>
        <w:t xml:space="preserve"> </w:t>
      </w:r>
      <w:r w:rsidRPr="002D6E0E">
        <w:rPr>
          <w:i/>
          <w:iCs/>
          <w:color w:val="000000"/>
        </w:rPr>
        <w:t xml:space="preserve">(Náklady na odstránenie vád) </w:t>
      </w:r>
      <w:r w:rsidRPr="002D6E0E">
        <w:rPr>
          <w:color w:val="000000"/>
        </w:rPr>
        <w:t>Zmluvy, Dozor Objednávateľa odsúhlasí alebo určí v súlade s článkom</w:t>
      </w:r>
      <w:hyperlink w:anchor="bookmark24" w:history="1">
        <w:r w:rsidRPr="002D6E0E">
          <w:rPr>
            <w:color w:val="000000"/>
          </w:rPr>
          <w:t xml:space="preserve"> 3.7.5 </w:t>
        </w:r>
      </w:hyperlink>
      <w:r w:rsidRPr="002D6E0E">
        <w:rPr>
          <w:i/>
          <w:iCs/>
          <w:color w:val="000000"/>
        </w:rPr>
        <w:t xml:space="preserve">(Rozhodnutia) </w:t>
      </w:r>
      <w:r w:rsidRPr="002D6E0E">
        <w:rPr>
          <w:color w:val="000000"/>
        </w:rPr>
        <w:t>tejto Zmluvy náklady na toto zisťovanie.</w:t>
      </w:r>
    </w:p>
    <w:p w14:paraId="1B4BB519" w14:textId="417F5BC0" w:rsidR="004E2E71" w:rsidRPr="002D6E0E"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6" w:name="_Toc104797137"/>
      <w:bookmarkStart w:id="87" w:name="_Toc111796560"/>
      <w:bookmarkEnd w:id="86"/>
      <w:r w:rsidRPr="002D6E0E">
        <w:rPr>
          <w:rFonts w:ascii="Arial" w:hAnsi="Arial" w:cs="Arial"/>
          <w:i w:val="0"/>
          <w:iCs w:val="0"/>
          <w:color w:val="000000"/>
          <w:sz w:val="20"/>
          <w:szCs w:val="20"/>
        </w:rPr>
        <w:t>PROTOKOL O VYHOTOVENÍ DIELA</w:t>
      </w:r>
      <w:bookmarkEnd w:id="87"/>
    </w:p>
    <w:p w14:paraId="4DEFB8C7" w14:textId="77777777" w:rsidR="00A4508A" w:rsidRPr="002D6E0E" w:rsidRDefault="00A4508A" w:rsidP="002D6E0E">
      <w:pPr>
        <w:tabs>
          <w:tab w:val="left" w:pos="709"/>
        </w:tabs>
      </w:pPr>
    </w:p>
    <w:p w14:paraId="426F3D73" w14:textId="58B10580" w:rsidR="004E2E71" w:rsidRPr="002D6E0E" w:rsidRDefault="004E2E71" w:rsidP="008057BD">
      <w:pPr>
        <w:numPr>
          <w:ilvl w:val="0"/>
          <w:numId w:val="185"/>
        </w:numPr>
        <w:shd w:val="clear" w:color="auto" w:fill="FFFFFF" w:themeFill="background1"/>
        <w:tabs>
          <w:tab w:val="left" w:pos="710"/>
        </w:tabs>
        <w:spacing w:line="276" w:lineRule="auto"/>
        <w:ind w:left="709" w:hanging="709"/>
        <w:jc w:val="both"/>
        <w:rPr>
          <w:color w:val="000000"/>
        </w:rPr>
      </w:pPr>
      <w:r w:rsidRPr="002D6E0E">
        <w:rPr>
          <w:color w:val="000000" w:themeColor="text1"/>
        </w:rPr>
        <w:t xml:space="preserve">Splnenie povinností Zhotoviteľa nebude pokladané za úplné, pokiaľ </w:t>
      </w:r>
      <w:r w:rsidR="6714AD77" w:rsidRPr="002D6E0E">
        <w:rPr>
          <w:color w:val="000000" w:themeColor="text1"/>
        </w:rPr>
        <w:t>O</w:t>
      </w:r>
      <w:r w:rsidRPr="002D6E0E">
        <w:rPr>
          <w:color w:val="000000" w:themeColor="text1"/>
        </w:rPr>
        <w:t>bjednávateľ Zhotoviteľovi nevydá Protokol o vyhotovení Diela s uvedením dátumu, kedy Zhotoviteľ dokončil svoje povinnosti podľa Zmluvy.</w:t>
      </w:r>
    </w:p>
    <w:p w14:paraId="4095358D" w14:textId="46FC405F" w:rsidR="004E2E71" w:rsidRPr="002D6E0E" w:rsidRDefault="55DD147A" w:rsidP="008057BD">
      <w:pPr>
        <w:numPr>
          <w:ilvl w:val="0"/>
          <w:numId w:val="185"/>
        </w:numPr>
        <w:shd w:val="clear" w:color="auto" w:fill="FFFFFF" w:themeFill="background1"/>
        <w:tabs>
          <w:tab w:val="left" w:pos="710"/>
        </w:tabs>
        <w:spacing w:line="276" w:lineRule="auto"/>
        <w:ind w:left="709" w:hanging="709"/>
        <w:jc w:val="both"/>
        <w:rPr>
          <w:color w:val="000000"/>
        </w:rPr>
      </w:pPr>
      <w:r w:rsidRPr="002D6E0E">
        <w:rPr>
          <w:color w:val="000000" w:themeColor="text1"/>
        </w:rPr>
        <w:t xml:space="preserve">Objednávateľ vydá Protokol o vyhotovení Diela do dvadsaťosem (28) Dní potom, čo Zhotoviteľ Dielo vykoná a skončí posledná Záručná doba a Zhotoviteľ poskytne všetky dokumenty tvoriace </w:t>
      </w:r>
      <w:r w:rsidRPr="002D6E0E">
        <w:rPr>
          <w:color w:val="000000" w:themeColor="text1"/>
        </w:rPr>
        <w:lastRenderedPageBreak/>
        <w:t>v zmysle tejto Zmluvy Dokumentáciu a dokončí a odstráni všetky vady. Jedna kópia Protokolu o vyhotovení Diela sa odovzdá Objednávateľovi.</w:t>
      </w:r>
    </w:p>
    <w:p w14:paraId="68D75028" w14:textId="0224D24A" w:rsidR="004E2E71" w:rsidRPr="002D6E0E" w:rsidRDefault="004E2E71" w:rsidP="008057BD">
      <w:pPr>
        <w:pStyle w:val="Nadpis2"/>
        <w:numPr>
          <w:ilvl w:val="0"/>
          <w:numId w:val="176"/>
        </w:numPr>
        <w:tabs>
          <w:tab w:val="left" w:pos="709"/>
        </w:tabs>
        <w:ind w:left="567" w:hanging="567"/>
        <w:jc w:val="both"/>
        <w:rPr>
          <w:rFonts w:ascii="Arial" w:hAnsi="Arial" w:cs="Arial"/>
          <w:i w:val="0"/>
          <w:iCs w:val="0"/>
          <w:color w:val="000000"/>
          <w:sz w:val="20"/>
          <w:szCs w:val="20"/>
        </w:rPr>
      </w:pPr>
      <w:bookmarkStart w:id="88" w:name="_Toc104797139"/>
      <w:bookmarkStart w:id="89" w:name="_Toc111796561"/>
      <w:bookmarkEnd w:id="88"/>
      <w:r w:rsidRPr="002D6E0E">
        <w:rPr>
          <w:rFonts w:ascii="Arial" w:hAnsi="Arial" w:cs="Arial"/>
          <w:i w:val="0"/>
          <w:iCs w:val="0"/>
          <w:color w:val="000000"/>
          <w:sz w:val="20"/>
          <w:szCs w:val="20"/>
        </w:rPr>
        <w:t>NESPLNENÉ ZÁVÄZKY</w:t>
      </w:r>
      <w:bookmarkEnd w:id="89"/>
    </w:p>
    <w:p w14:paraId="59A42358" w14:textId="77777777" w:rsidR="00407C12" w:rsidRPr="002D6E0E" w:rsidRDefault="00407C12" w:rsidP="002D6E0E">
      <w:pPr>
        <w:tabs>
          <w:tab w:val="left" w:pos="709"/>
        </w:tabs>
      </w:pPr>
    </w:p>
    <w:p w14:paraId="352B164F" w14:textId="7663BE51" w:rsidR="00436665" w:rsidRPr="00CD585B" w:rsidRDefault="004E2E71" w:rsidP="008057BD">
      <w:pPr>
        <w:numPr>
          <w:ilvl w:val="0"/>
          <w:numId w:val="186"/>
        </w:numPr>
        <w:shd w:val="clear" w:color="auto" w:fill="FFFFFF"/>
        <w:tabs>
          <w:tab w:val="left" w:pos="710"/>
        </w:tabs>
        <w:spacing w:line="276" w:lineRule="auto"/>
        <w:ind w:left="567" w:hanging="567"/>
        <w:jc w:val="both"/>
      </w:pPr>
      <w:r w:rsidRPr="002D6E0E">
        <w:rPr>
          <w:color w:val="000000"/>
        </w:rPr>
        <w:t>Potom, čo bol vydaný Protokol o vyhotovení Diela, zostáva každá zo Zmluvných strán zaviazaná na splnenie všetkých povinností, ktoré v tejto</w:t>
      </w:r>
      <w:r w:rsidRPr="00CD585B">
        <w:rPr>
          <w:color w:val="000000"/>
        </w:rPr>
        <w:t xml:space="preserve"> dobe zostávajú nesplnené. </w:t>
      </w:r>
      <w:r w:rsidR="00407C12" w:rsidRPr="00CD585B">
        <w:rPr>
          <w:color w:val="000000"/>
        </w:rPr>
        <w:t>Na</w:t>
      </w:r>
      <w:r w:rsidRPr="00CD585B">
        <w:rPr>
          <w:color w:val="000000"/>
        </w:rPr>
        <w:t xml:space="preserve"> účely stanovenia povahy a rozsahu neuskutočnených povinností </w:t>
      </w:r>
      <w:r w:rsidR="00407C12" w:rsidRPr="00CD585B">
        <w:rPr>
          <w:color w:val="000000"/>
        </w:rPr>
        <w:t>bude platiť</w:t>
      </w:r>
      <w:r w:rsidRPr="00CD585B">
        <w:rPr>
          <w:color w:val="000000"/>
        </w:rPr>
        <w:t xml:space="preserve">, že Zmluva </w:t>
      </w:r>
      <w:r w:rsidR="00407C12" w:rsidRPr="00CD585B">
        <w:rPr>
          <w:color w:val="000000"/>
        </w:rPr>
        <w:t>trvá aj naďalej</w:t>
      </w:r>
      <w:r w:rsidRPr="00CD585B">
        <w:rPr>
          <w:color w:val="000000"/>
        </w:rPr>
        <w:t>.</w:t>
      </w:r>
    </w:p>
    <w:p w14:paraId="3691559A"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90" w:name="_Toc104797141"/>
      <w:bookmarkStart w:id="91" w:name="_Toc111796562"/>
      <w:bookmarkEnd w:id="90"/>
      <w:r w:rsidRPr="00CD585B">
        <w:rPr>
          <w:rFonts w:ascii="Arial" w:hAnsi="Arial" w:cs="Arial"/>
          <w:color w:val="000000"/>
          <w:sz w:val="20"/>
          <w:szCs w:val="20"/>
        </w:rPr>
        <w:t>MERANIE A OCEŇOVANIE</w:t>
      </w:r>
      <w:bookmarkEnd w:id="91"/>
    </w:p>
    <w:p w14:paraId="008DB2FD" w14:textId="2FF13E94" w:rsidR="004E2E71" w:rsidRPr="00CD585B" w:rsidRDefault="004E2E71" w:rsidP="008057BD">
      <w:pPr>
        <w:pStyle w:val="Nadpis2"/>
        <w:numPr>
          <w:ilvl w:val="0"/>
          <w:numId w:val="187"/>
        </w:numPr>
        <w:tabs>
          <w:tab w:val="left" w:pos="709"/>
        </w:tabs>
        <w:ind w:left="567" w:hanging="567"/>
        <w:jc w:val="both"/>
        <w:rPr>
          <w:rFonts w:ascii="Arial" w:hAnsi="Arial" w:cs="Arial"/>
          <w:i w:val="0"/>
          <w:iCs w:val="0"/>
          <w:color w:val="000000"/>
          <w:sz w:val="20"/>
          <w:szCs w:val="20"/>
        </w:rPr>
      </w:pPr>
      <w:bookmarkStart w:id="92" w:name="_Toc111796563"/>
      <w:r w:rsidRPr="00CD585B">
        <w:rPr>
          <w:rFonts w:ascii="Arial" w:hAnsi="Arial" w:cs="Arial"/>
          <w:i w:val="0"/>
          <w:iCs w:val="0"/>
          <w:color w:val="000000"/>
          <w:sz w:val="20"/>
          <w:szCs w:val="20"/>
        </w:rPr>
        <w:t>MERANIE PRÁC</w:t>
      </w:r>
      <w:bookmarkEnd w:id="92"/>
    </w:p>
    <w:p w14:paraId="54FA7C85" w14:textId="77777777" w:rsidR="00407C12" w:rsidRPr="00CD585B" w:rsidRDefault="00407C12" w:rsidP="00485C0D">
      <w:pPr>
        <w:tabs>
          <w:tab w:val="left" w:pos="709"/>
        </w:tabs>
      </w:pPr>
    </w:p>
    <w:p w14:paraId="1F150286" w14:textId="44D1ECD4" w:rsidR="006D3AC5" w:rsidRPr="00CD585B" w:rsidRDefault="00336A12"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Na </w:t>
      </w:r>
      <w:r w:rsidR="004E2E71" w:rsidRPr="00CD585B">
        <w:rPr>
          <w:color w:val="000000"/>
        </w:rPr>
        <w:t xml:space="preserve">účely </w:t>
      </w:r>
      <w:r w:rsidR="00C6781B" w:rsidRPr="00CD585B">
        <w:rPr>
          <w:color w:val="000000"/>
        </w:rPr>
        <w:t>vysporiadania</w:t>
      </w:r>
      <w:r w:rsidR="004E2E71" w:rsidRPr="00CD585B">
        <w:rPr>
          <w:color w:val="000000"/>
        </w:rPr>
        <w:t xml:space="preserve"> platieb podľa tejto Zmluvy budú práce merané a oceňované v súlade s týmto článkom</w:t>
      </w:r>
      <w:hyperlink w:anchor="bookmark97" w:history="1">
        <w:r w:rsidR="004E2E71" w:rsidRPr="00CD585B">
          <w:rPr>
            <w:color w:val="000000"/>
          </w:rPr>
          <w:t xml:space="preserve"> 8 </w:t>
        </w:r>
      </w:hyperlink>
      <w:r w:rsidR="004E2E71" w:rsidRPr="00CD585B">
        <w:rPr>
          <w:color w:val="000000"/>
        </w:rPr>
        <w:t>tejto Zmluvy.</w:t>
      </w:r>
    </w:p>
    <w:p w14:paraId="2E17CDC4" w14:textId="1A19BB5F" w:rsidR="00974BBC" w:rsidRPr="00CD585B" w:rsidRDefault="00974BBC"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Zhotoviteľ je povinný prevziať pri preberaní </w:t>
      </w:r>
      <w:r w:rsidR="00617EEF" w:rsidRPr="00CD585B">
        <w:rPr>
          <w:color w:val="000000"/>
        </w:rPr>
        <w:t>S</w:t>
      </w:r>
      <w:r w:rsidRPr="00CD585B">
        <w:rPr>
          <w:color w:val="000000"/>
        </w:rPr>
        <w:t>tavenisk</w:t>
      </w:r>
      <w:r w:rsidR="00617EEF" w:rsidRPr="00CD585B">
        <w:rPr>
          <w:color w:val="000000"/>
        </w:rPr>
        <w:t>a</w:t>
      </w:r>
      <w:r w:rsidRPr="00CD585B">
        <w:rPr>
          <w:color w:val="000000"/>
        </w:rPr>
        <w:t xml:space="preserve"> vstupné merania dodané </w:t>
      </w:r>
      <w:r w:rsidR="00BB460D" w:rsidRPr="00CD585B">
        <w:rPr>
          <w:color w:val="000000"/>
        </w:rPr>
        <w:t>Dozorom</w:t>
      </w:r>
      <w:r w:rsidRPr="00CD585B">
        <w:rPr>
          <w:color w:val="000000"/>
        </w:rPr>
        <w:t xml:space="preserve"> Objednávateľa</w:t>
      </w:r>
      <w:r w:rsidR="00617EEF" w:rsidRPr="00CD585B">
        <w:rPr>
          <w:color w:val="000000"/>
        </w:rPr>
        <w:t xml:space="preserve">, ktoré budú podkladom pre merania geodeta </w:t>
      </w:r>
      <w:r w:rsidR="00DB7265" w:rsidRPr="00CD585B">
        <w:rPr>
          <w:color w:val="000000"/>
        </w:rPr>
        <w:t>Zhotoviteľa</w:t>
      </w:r>
      <w:r w:rsidR="00617EEF" w:rsidRPr="00CD585B">
        <w:rPr>
          <w:color w:val="000000"/>
        </w:rPr>
        <w:t xml:space="preserve"> podľa článku 8.2.4 tejto Zmluvy.</w:t>
      </w:r>
    </w:p>
    <w:p w14:paraId="623DA7A0" w14:textId="71A68F1B" w:rsidR="00974BBC" w:rsidRPr="00CD585B" w:rsidRDefault="00974BBC"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Zhotoviteľ je povinný </w:t>
      </w:r>
      <w:r w:rsidR="00B713F2" w:rsidRPr="00CD585B">
        <w:rPr>
          <w:color w:val="000000"/>
        </w:rPr>
        <w:t xml:space="preserve">na účely </w:t>
      </w:r>
      <w:r w:rsidR="00FC57FC" w:rsidRPr="00CD585B">
        <w:rPr>
          <w:color w:val="000000"/>
        </w:rPr>
        <w:t>potvrdenia čiastkového súpisu</w:t>
      </w:r>
      <w:r w:rsidR="00B713F2" w:rsidRPr="00CD585B">
        <w:rPr>
          <w:color w:val="000000"/>
        </w:rPr>
        <w:t xml:space="preserve"> podľa článku 10.2 (</w:t>
      </w:r>
      <w:r w:rsidR="00FC3561" w:rsidRPr="00CD585B">
        <w:rPr>
          <w:color w:val="000000"/>
        </w:rPr>
        <w:t>Žiadosť o potvrdenie čiastkov</w:t>
      </w:r>
      <w:r w:rsidR="00FC57FC" w:rsidRPr="00CD585B">
        <w:rPr>
          <w:color w:val="000000"/>
        </w:rPr>
        <w:t>ého súpisu</w:t>
      </w:r>
      <w:r w:rsidR="00B713F2" w:rsidRPr="00CD585B">
        <w:rPr>
          <w:color w:val="000000"/>
        </w:rPr>
        <w:t xml:space="preserve">) tejto Zmluvy, ako aj </w:t>
      </w:r>
      <w:r w:rsidRPr="00CD585B">
        <w:rPr>
          <w:color w:val="000000"/>
        </w:rPr>
        <w:t>pred</w:t>
      </w:r>
      <w:r w:rsidR="0051322B" w:rsidRPr="00CD585B">
        <w:rPr>
          <w:color w:val="000000"/>
        </w:rPr>
        <w:t xml:space="preserve"> odovzdaním a prevzatím Diela alebo jeho časti podľa článku 6.2 tejto Zmluvy </w:t>
      </w:r>
      <w:r w:rsidRPr="00CD585B">
        <w:rPr>
          <w:color w:val="000000"/>
        </w:rPr>
        <w:t xml:space="preserve">predložiť </w:t>
      </w:r>
      <w:r w:rsidR="0051322B" w:rsidRPr="00CD585B">
        <w:rPr>
          <w:color w:val="000000"/>
        </w:rPr>
        <w:t xml:space="preserve">Objednávateľovi </w:t>
      </w:r>
      <w:r w:rsidRPr="00CD585B">
        <w:rPr>
          <w:color w:val="000000"/>
        </w:rPr>
        <w:t>geodetické zameranie príslušnej časti Diela</w:t>
      </w:r>
      <w:r w:rsidR="00617EEF" w:rsidRPr="00CD585B">
        <w:rPr>
          <w:color w:val="000000"/>
        </w:rPr>
        <w:t xml:space="preserve"> </w:t>
      </w:r>
      <w:r w:rsidR="008139B7">
        <w:rPr>
          <w:color w:val="000000"/>
        </w:rPr>
        <w:t xml:space="preserve">ak je to potrebné </w:t>
      </w:r>
      <w:r w:rsidR="00617EEF" w:rsidRPr="00CD585B">
        <w:rPr>
          <w:color w:val="000000"/>
        </w:rPr>
        <w:t>podľa článku 8.2.4 tejto Zmluvy</w:t>
      </w:r>
      <w:r w:rsidRPr="00CD585B">
        <w:rPr>
          <w:color w:val="000000"/>
        </w:rPr>
        <w:t xml:space="preserve"> s uvedením presného objemu vykon</w:t>
      </w:r>
      <w:r w:rsidR="00B713F2" w:rsidRPr="00CD585B">
        <w:rPr>
          <w:color w:val="000000"/>
        </w:rPr>
        <w:t xml:space="preserve">aných </w:t>
      </w:r>
      <w:r w:rsidRPr="00CD585B">
        <w:rPr>
          <w:color w:val="000000"/>
        </w:rPr>
        <w:t>prác</w:t>
      </w:r>
      <w:r w:rsidR="00AC2B0B" w:rsidRPr="00CD585B">
        <w:rPr>
          <w:color w:val="000000"/>
        </w:rPr>
        <w:t xml:space="preserve"> a použitých Materiálov</w:t>
      </w:r>
      <w:r w:rsidR="0051322B" w:rsidRPr="00CD585B">
        <w:rPr>
          <w:color w:val="000000"/>
        </w:rPr>
        <w:t>.</w:t>
      </w:r>
    </w:p>
    <w:p w14:paraId="1E8CAE1D" w14:textId="74D28942" w:rsidR="004E2E71" w:rsidRPr="00CD585B" w:rsidRDefault="00CE03D3"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M</w:t>
      </w:r>
      <w:r w:rsidR="007B3C07" w:rsidRPr="00CD585B">
        <w:rPr>
          <w:color w:val="000000"/>
        </w:rPr>
        <w:t>eranie prác vykonáva Zhotoviteľ.</w:t>
      </w:r>
      <w:r w:rsidR="004E2E71" w:rsidRPr="00CD585B">
        <w:rPr>
          <w:color w:val="000000"/>
        </w:rPr>
        <w:t xml:space="preserve"> Meranie prác </w:t>
      </w:r>
      <w:r w:rsidR="007B3C07" w:rsidRPr="00CD585B">
        <w:rPr>
          <w:color w:val="000000"/>
        </w:rPr>
        <w:t xml:space="preserve">oznámi Zhotoviteľ </w:t>
      </w:r>
      <w:r w:rsidR="004E2E71" w:rsidRPr="00CD585B">
        <w:rPr>
          <w:color w:val="000000"/>
        </w:rPr>
        <w:t>najmenej tr</w:t>
      </w:r>
      <w:r w:rsidR="00133C91" w:rsidRPr="00CD585B">
        <w:rPr>
          <w:color w:val="000000"/>
        </w:rPr>
        <w:t>i</w:t>
      </w:r>
      <w:r w:rsidR="004E2E71" w:rsidRPr="00CD585B">
        <w:rPr>
          <w:color w:val="000000"/>
        </w:rPr>
        <w:t xml:space="preserve"> (3) D</w:t>
      </w:r>
      <w:r w:rsidR="00133C91" w:rsidRPr="00CD585B">
        <w:rPr>
          <w:color w:val="000000"/>
        </w:rPr>
        <w:t>ni</w:t>
      </w:r>
      <w:r w:rsidR="004E2E71" w:rsidRPr="00CD585B">
        <w:rPr>
          <w:color w:val="000000"/>
        </w:rPr>
        <w:t xml:space="preserve"> vopred </w:t>
      </w:r>
      <w:r w:rsidR="007B3C07" w:rsidRPr="00CD585B">
        <w:rPr>
          <w:color w:val="000000"/>
        </w:rPr>
        <w:t>Dozoru Objednávateľa.</w:t>
      </w:r>
    </w:p>
    <w:p w14:paraId="16005412" w14:textId="12A0E7E2" w:rsidR="004E2E71" w:rsidRPr="00CD585B" w:rsidRDefault="004E2E71"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Zhotoviteľ </w:t>
      </w:r>
      <w:r w:rsidR="007B3C07" w:rsidRPr="00CD585B">
        <w:rPr>
          <w:color w:val="000000"/>
        </w:rPr>
        <w:t>uskutoční meranie prác za účasti Dozoru Objednávateľa, spôsobom podľa článku 8.2 (Spôsob merania) tejto Zmluvy</w:t>
      </w:r>
      <w:r w:rsidRPr="00CD585B">
        <w:rPr>
          <w:color w:val="000000"/>
        </w:rPr>
        <w:t>.</w:t>
      </w:r>
    </w:p>
    <w:p w14:paraId="1D4BD6AB" w14:textId="37AC3BAA" w:rsidR="006E5B2D" w:rsidRPr="00CD585B" w:rsidRDefault="004E2E71"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O výsledkoch merania Diela (prác</w:t>
      </w:r>
      <w:r w:rsidR="00003A8A" w:rsidRPr="00CD585B">
        <w:rPr>
          <w:color w:val="000000"/>
        </w:rPr>
        <w:t xml:space="preserve"> a Materiálov</w:t>
      </w:r>
      <w:r w:rsidRPr="00CD585B">
        <w:rPr>
          <w:color w:val="000000"/>
        </w:rPr>
        <w:t xml:space="preserve">) spracuje </w:t>
      </w:r>
      <w:r w:rsidR="007B3C07" w:rsidRPr="00CD585B">
        <w:rPr>
          <w:color w:val="000000"/>
        </w:rPr>
        <w:t>Zhotoviteľ</w:t>
      </w:r>
      <w:r w:rsidRPr="00CD585B">
        <w:rPr>
          <w:color w:val="000000"/>
        </w:rPr>
        <w:t xml:space="preserve"> záznam</w:t>
      </w:r>
      <w:r w:rsidR="00AC6C7E" w:rsidRPr="00CD585B">
        <w:rPr>
          <w:color w:val="000000"/>
        </w:rPr>
        <w:t>, ktorý odovzdá Objednávateľovi na p</w:t>
      </w:r>
      <w:r w:rsidR="006E5B2D" w:rsidRPr="00CD585B">
        <w:rPr>
          <w:color w:val="000000"/>
        </w:rPr>
        <w:t>osúdenie</w:t>
      </w:r>
      <w:r w:rsidR="007B3944" w:rsidRPr="00CD585B">
        <w:rPr>
          <w:color w:val="000000"/>
        </w:rPr>
        <w:t xml:space="preserve">, </w:t>
      </w:r>
      <w:r w:rsidR="001403D8" w:rsidRPr="00CD585B">
        <w:rPr>
          <w:color w:val="000000"/>
        </w:rPr>
        <w:t xml:space="preserve">a </w:t>
      </w:r>
      <w:r w:rsidR="007B3944" w:rsidRPr="00CD585B">
        <w:rPr>
          <w:color w:val="000000"/>
        </w:rPr>
        <w:t xml:space="preserve">ktorého prílohou bude digitálne geodetické zameranie podľa článku </w:t>
      </w:r>
      <w:r w:rsidR="00776A70" w:rsidRPr="00CD585B">
        <w:rPr>
          <w:color w:val="000000"/>
        </w:rPr>
        <w:t>8.2.3 a 8.2.4 tejto Zmluvy</w:t>
      </w:r>
      <w:r w:rsidR="00AC6C7E" w:rsidRPr="00CD585B">
        <w:rPr>
          <w:color w:val="000000"/>
        </w:rPr>
        <w:t>.</w:t>
      </w:r>
      <w:r w:rsidR="006E5B2D" w:rsidRPr="00CD585B">
        <w:rPr>
          <w:color w:val="000000"/>
        </w:rPr>
        <w:t xml:space="preserve"> Objednávateľ má päť (5) Dní na posúdenie </w:t>
      </w:r>
      <w:r w:rsidR="005743EE" w:rsidRPr="00CD585B">
        <w:rPr>
          <w:color w:val="000000"/>
        </w:rPr>
        <w:t xml:space="preserve">záznamu o výsledkoch merania </w:t>
      </w:r>
      <w:r w:rsidR="006E5B2D" w:rsidRPr="00CD585B">
        <w:rPr>
          <w:color w:val="000000"/>
        </w:rPr>
        <w:t xml:space="preserve">a komunikovanie svojich pripomienok Zhotoviteľovi. Zhotoviteľ najneskôr do </w:t>
      </w:r>
      <w:r w:rsidR="00617EEF" w:rsidRPr="00CD585B">
        <w:rPr>
          <w:color w:val="000000"/>
        </w:rPr>
        <w:t>tr</w:t>
      </w:r>
      <w:r w:rsidR="00E42580" w:rsidRPr="00CD585B">
        <w:rPr>
          <w:color w:val="000000"/>
        </w:rPr>
        <w:t xml:space="preserve">och </w:t>
      </w:r>
      <w:r w:rsidR="006E5B2D" w:rsidRPr="00CD585B">
        <w:rPr>
          <w:color w:val="000000"/>
        </w:rPr>
        <w:t>(</w:t>
      </w:r>
      <w:r w:rsidR="00617EEF" w:rsidRPr="00CD585B">
        <w:rPr>
          <w:color w:val="000000"/>
        </w:rPr>
        <w:t>3</w:t>
      </w:r>
      <w:r w:rsidR="006E5B2D" w:rsidRPr="00CD585B">
        <w:rPr>
          <w:color w:val="000000"/>
        </w:rPr>
        <w:t>) Dn</w:t>
      </w:r>
      <w:r w:rsidR="001403D8" w:rsidRPr="00CD585B">
        <w:rPr>
          <w:color w:val="000000"/>
        </w:rPr>
        <w:t>í</w:t>
      </w:r>
      <w:r w:rsidR="006E5B2D" w:rsidRPr="00CD585B">
        <w:rPr>
          <w:color w:val="000000"/>
        </w:rPr>
        <w:t xml:space="preserve"> po doručení pripomienok </w:t>
      </w:r>
      <w:r w:rsidR="00133C91" w:rsidRPr="00CD585B">
        <w:rPr>
          <w:color w:val="000000"/>
        </w:rPr>
        <w:t xml:space="preserve">Objednávateľa </w:t>
      </w:r>
      <w:r w:rsidR="006E5B2D" w:rsidRPr="00CD585B">
        <w:rPr>
          <w:color w:val="000000"/>
        </w:rPr>
        <w:t xml:space="preserve">tieto zapracuje a odstráni zistené nedostatky záznamu o výsledkoch merania. </w:t>
      </w:r>
    </w:p>
    <w:p w14:paraId="6C4B47E0" w14:textId="420FB84A" w:rsidR="004E2E71" w:rsidRPr="00CD585B" w:rsidRDefault="004A1343"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 xml:space="preserve">Objednávateľ </w:t>
      </w:r>
      <w:r w:rsidR="004E2E71" w:rsidRPr="00CD585B">
        <w:rPr>
          <w:color w:val="000000"/>
        </w:rPr>
        <w:t xml:space="preserve">je oprávnený </w:t>
      </w:r>
      <w:r w:rsidRPr="00CD585B">
        <w:rPr>
          <w:color w:val="000000"/>
        </w:rPr>
        <w:t>kedykoľvek</w:t>
      </w:r>
      <w:r w:rsidR="00ED0977" w:rsidRPr="00CD585B">
        <w:rPr>
          <w:color w:val="000000"/>
        </w:rPr>
        <w:t xml:space="preserve"> vykonať kontrolné meranie na účely overenia sprá</w:t>
      </w:r>
      <w:r w:rsidRPr="00CD585B">
        <w:rPr>
          <w:color w:val="000000"/>
        </w:rPr>
        <w:t>vnos</w:t>
      </w:r>
      <w:r w:rsidR="00ED0977" w:rsidRPr="00CD585B">
        <w:rPr>
          <w:color w:val="000000"/>
        </w:rPr>
        <w:t>ti</w:t>
      </w:r>
      <w:r w:rsidRPr="00CD585B">
        <w:rPr>
          <w:color w:val="000000"/>
        </w:rPr>
        <w:t xml:space="preserve"> záznamov o výsledku merania</w:t>
      </w:r>
      <w:r w:rsidR="00E415A0" w:rsidRPr="00CD585B">
        <w:rPr>
          <w:color w:val="000000"/>
        </w:rPr>
        <w:t xml:space="preserve"> Zhotoviteľa</w:t>
      </w:r>
      <w:r w:rsidR="00ED0977" w:rsidRPr="00CD585B">
        <w:rPr>
          <w:color w:val="000000"/>
        </w:rPr>
        <w:t xml:space="preserve">. Zhotoviteľ je oprávnený </w:t>
      </w:r>
      <w:r w:rsidR="004E2E71" w:rsidRPr="00CD585B">
        <w:rPr>
          <w:color w:val="000000"/>
        </w:rPr>
        <w:t>zúčastniť sa na kontrol</w:t>
      </w:r>
      <w:r w:rsidR="00ED0977" w:rsidRPr="00CD585B">
        <w:rPr>
          <w:color w:val="000000"/>
        </w:rPr>
        <w:t>nom meraní</w:t>
      </w:r>
      <w:r w:rsidR="004E2E71" w:rsidRPr="00CD585B">
        <w:rPr>
          <w:color w:val="000000"/>
        </w:rPr>
        <w:t>. Uskutočnenie kontrol</w:t>
      </w:r>
      <w:r w:rsidR="00ED0977" w:rsidRPr="00CD585B">
        <w:rPr>
          <w:color w:val="000000"/>
        </w:rPr>
        <w:t xml:space="preserve">ného merania </w:t>
      </w:r>
      <w:r w:rsidR="004E2E71" w:rsidRPr="00CD585B">
        <w:rPr>
          <w:color w:val="000000"/>
        </w:rPr>
        <w:t xml:space="preserve">oznámi Objednávateľ Zhotoviteľovi najneskôr </w:t>
      </w:r>
      <w:r w:rsidR="00003A8A" w:rsidRPr="00CD585B">
        <w:rPr>
          <w:color w:val="000000"/>
        </w:rPr>
        <w:t>dvadsaťštyri</w:t>
      </w:r>
      <w:r w:rsidR="004E2E71" w:rsidRPr="00CD585B">
        <w:rPr>
          <w:color w:val="000000"/>
        </w:rPr>
        <w:t xml:space="preserve"> (</w:t>
      </w:r>
      <w:r w:rsidR="00003A8A" w:rsidRPr="00CD585B">
        <w:rPr>
          <w:color w:val="000000"/>
        </w:rPr>
        <w:t>24</w:t>
      </w:r>
      <w:r w:rsidR="004E2E71" w:rsidRPr="00CD585B">
        <w:rPr>
          <w:color w:val="000000"/>
        </w:rPr>
        <w:t xml:space="preserve">) </w:t>
      </w:r>
      <w:r w:rsidR="00003A8A" w:rsidRPr="00CD585B">
        <w:rPr>
          <w:color w:val="000000"/>
        </w:rPr>
        <w:t>hodín</w:t>
      </w:r>
      <w:r w:rsidR="004E2E71" w:rsidRPr="00CD585B">
        <w:rPr>
          <w:color w:val="000000"/>
        </w:rPr>
        <w:t xml:space="preserve"> vopred. </w:t>
      </w:r>
      <w:r w:rsidR="00ED0977" w:rsidRPr="00CD585B">
        <w:rPr>
          <w:color w:val="000000"/>
        </w:rPr>
        <w:t xml:space="preserve">Záznam z kontrolného merania spracuje Objednávateľ. </w:t>
      </w:r>
      <w:r w:rsidR="004E2E71" w:rsidRPr="00CD585B">
        <w:rPr>
          <w:color w:val="000000"/>
        </w:rPr>
        <w:t>V</w:t>
      </w:r>
      <w:r w:rsidRPr="00CD585B">
        <w:rPr>
          <w:color w:val="000000"/>
        </w:rPr>
        <w:t> </w:t>
      </w:r>
      <w:r w:rsidR="004E2E71" w:rsidRPr="00CD585B">
        <w:rPr>
          <w:color w:val="000000"/>
        </w:rPr>
        <w:t>prípade ak Zhotoviteľ bude so záznamami o</w:t>
      </w:r>
      <w:r w:rsidR="00ED0977" w:rsidRPr="00CD585B">
        <w:rPr>
          <w:color w:val="000000"/>
        </w:rPr>
        <w:t xml:space="preserve"> kontrolnom </w:t>
      </w:r>
      <w:r w:rsidR="004E2E71" w:rsidRPr="00CD585B">
        <w:rPr>
          <w:color w:val="000000"/>
        </w:rPr>
        <w:t>meraní prác súhlasiť, podpíše ich. Ak sa Zhotoviteľ bezdôvodne nezúčastní kontroly a odsúhlasenia záznamov, hoci bol k účasti na kontrole záznamov vyzvaný, bude sa mať za to, že voči skutočnostiam uvedeným v zázname o</w:t>
      </w:r>
      <w:r w:rsidR="00ED0977" w:rsidRPr="00CD585B">
        <w:rPr>
          <w:color w:val="000000"/>
        </w:rPr>
        <w:t xml:space="preserve"> kontrolnom </w:t>
      </w:r>
      <w:r w:rsidR="004E2E71" w:rsidRPr="00CD585B">
        <w:rPr>
          <w:color w:val="000000"/>
        </w:rPr>
        <w:t>meraní prác nemá žiadne námietky.</w:t>
      </w:r>
      <w:r w:rsidR="00C04EC9" w:rsidRPr="00CD585B">
        <w:rPr>
          <w:color w:val="000000"/>
        </w:rPr>
        <w:t xml:space="preserve"> Spôsob </w:t>
      </w:r>
      <w:r w:rsidR="007B3944" w:rsidRPr="00CD585B">
        <w:rPr>
          <w:color w:val="000000"/>
        </w:rPr>
        <w:t xml:space="preserve">realizácie kontrolného merania </w:t>
      </w:r>
      <w:r w:rsidR="00776A70" w:rsidRPr="00CD585B">
        <w:rPr>
          <w:color w:val="000000"/>
        </w:rPr>
        <w:t xml:space="preserve">podľa tohto článku Zmluvy </w:t>
      </w:r>
      <w:r w:rsidR="007B3944" w:rsidRPr="00CD585B">
        <w:rPr>
          <w:color w:val="000000"/>
        </w:rPr>
        <w:t>určí Objednávateľ.</w:t>
      </w:r>
    </w:p>
    <w:p w14:paraId="1C7F172A" w14:textId="72CD9A16" w:rsidR="00133C91" w:rsidRPr="00CD585B" w:rsidRDefault="00133C91" w:rsidP="008057BD">
      <w:pPr>
        <w:numPr>
          <w:ilvl w:val="0"/>
          <w:numId w:val="188"/>
        </w:numPr>
        <w:shd w:val="clear" w:color="auto" w:fill="FFFFFF"/>
        <w:tabs>
          <w:tab w:val="left" w:pos="710"/>
        </w:tabs>
        <w:spacing w:line="276" w:lineRule="auto"/>
        <w:ind w:left="709" w:hanging="709"/>
        <w:jc w:val="both"/>
        <w:rPr>
          <w:color w:val="000000"/>
        </w:rPr>
      </w:pPr>
      <w:r w:rsidRPr="00CD585B">
        <w:rPr>
          <w:color w:val="000000"/>
        </w:rPr>
        <w:t>V prípade rozporu medzi záznamom o výsledku merania Zhotoviteľa a záznamom z kontrolného merania Objednávateľa vyzve Objednávateľ Zhotoviteľa na úpravu záznamu o výsledku merania. Ak Zhotoviteľ záznam z merania na výzvu Objednávateľa neupraví alebo ak Zhotoviteľ neakceptuje pripomienky Objednávateľa k záznamu o výsledku merania podľa článku 8.1.</w:t>
      </w:r>
      <w:r w:rsidR="00B8082A" w:rsidRPr="00CD585B">
        <w:rPr>
          <w:color w:val="000000"/>
        </w:rPr>
        <w:t>6</w:t>
      </w:r>
      <w:r w:rsidRPr="00CD585B">
        <w:rPr>
          <w:color w:val="000000"/>
        </w:rPr>
        <w:t xml:space="preserve"> tejto Zmluvy, rozhodne o správnosti záznamu o výsledkoch merania Zhotoviteľa alebo o povinnosti upraviť záznam Zhotoviteľa Dozor Objednávateľa postupom podľa článku 3.7.5 (Rozhodnutia) tejto Zmluvy.</w:t>
      </w:r>
    </w:p>
    <w:p w14:paraId="3565221B" w14:textId="18CC8884" w:rsidR="004E2E71" w:rsidRPr="00CD585B" w:rsidRDefault="004E2E71" w:rsidP="008057BD">
      <w:pPr>
        <w:pStyle w:val="Nadpis2"/>
        <w:numPr>
          <w:ilvl w:val="0"/>
          <w:numId w:val="187"/>
        </w:numPr>
        <w:tabs>
          <w:tab w:val="left" w:pos="709"/>
        </w:tabs>
        <w:ind w:left="567" w:hanging="567"/>
        <w:jc w:val="both"/>
        <w:rPr>
          <w:rFonts w:ascii="Arial" w:hAnsi="Arial" w:cs="Arial"/>
          <w:i w:val="0"/>
          <w:iCs w:val="0"/>
          <w:color w:val="000000"/>
          <w:sz w:val="20"/>
          <w:szCs w:val="20"/>
        </w:rPr>
      </w:pPr>
      <w:bookmarkStart w:id="93" w:name="_Toc111796564"/>
      <w:r w:rsidRPr="00CD585B">
        <w:rPr>
          <w:rFonts w:ascii="Arial" w:hAnsi="Arial" w:cs="Arial"/>
          <w:i w:val="0"/>
          <w:iCs w:val="0"/>
          <w:color w:val="000000"/>
          <w:sz w:val="20"/>
          <w:szCs w:val="20"/>
        </w:rPr>
        <w:t>SPÔSOB MERANIA</w:t>
      </w:r>
      <w:bookmarkEnd w:id="93"/>
    </w:p>
    <w:p w14:paraId="799DE047" w14:textId="77777777" w:rsidR="00694AAF" w:rsidRPr="00CD585B" w:rsidRDefault="00694AAF" w:rsidP="008E05C1">
      <w:pPr>
        <w:tabs>
          <w:tab w:val="left" w:pos="709"/>
        </w:tabs>
      </w:pPr>
    </w:p>
    <w:p w14:paraId="65E29F52" w14:textId="794F96C3" w:rsidR="00EC51CD" w:rsidRPr="00CD585B" w:rsidRDefault="004E2E71"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 xml:space="preserve">V rámci merania prác podľa tohto článku 8 </w:t>
      </w:r>
      <w:r w:rsidRPr="00CD585B">
        <w:rPr>
          <w:i/>
          <w:iCs/>
          <w:color w:val="000000"/>
        </w:rPr>
        <w:t xml:space="preserve">(Meranie a oceňovanie) </w:t>
      </w:r>
      <w:r w:rsidRPr="00CD585B">
        <w:rPr>
          <w:color w:val="000000"/>
        </w:rPr>
        <w:t>tejto Zmluvy sa bude</w:t>
      </w:r>
      <w:r w:rsidR="00EC51CD" w:rsidRPr="00CD585B">
        <w:rPr>
          <w:color w:val="000000"/>
        </w:rPr>
        <w:t xml:space="preserve"> </w:t>
      </w:r>
      <w:r w:rsidRPr="00CD585B">
        <w:rPr>
          <w:color w:val="000000"/>
        </w:rPr>
        <w:t xml:space="preserve">merať </w:t>
      </w:r>
      <w:r w:rsidRPr="00CD585B">
        <w:rPr>
          <w:color w:val="000000"/>
        </w:rPr>
        <w:lastRenderedPageBreak/>
        <w:t>netto (čistá hodnota</w:t>
      </w:r>
      <w:r w:rsidR="001476F8" w:rsidRPr="00CD585B">
        <w:rPr>
          <w:color w:val="000000"/>
        </w:rPr>
        <w:t>, plocha a/alebo objem</w:t>
      </w:r>
      <w:r w:rsidRPr="00CD585B">
        <w:rPr>
          <w:color w:val="000000"/>
        </w:rPr>
        <w:t>) skutočného množstva každej položky Diela (prác) a metóda merania bude v súlade so Zmluvou.</w:t>
      </w:r>
      <w:bookmarkStart w:id="94" w:name="bookmark100"/>
    </w:p>
    <w:p w14:paraId="7F71C259" w14:textId="02C7BFB9" w:rsidR="00D67D4F" w:rsidRPr="00CD585B" w:rsidRDefault="00F726B7"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 xml:space="preserve">V </w:t>
      </w:r>
      <w:r w:rsidR="00D67D4F" w:rsidRPr="00CD585B">
        <w:rPr>
          <w:color w:val="000000"/>
        </w:rPr>
        <w:t>d</w:t>
      </w:r>
      <w:r w:rsidRPr="00CD585B">
        <w:rPr>
          <w:color w:val="000000"/>
        </w:rPr>
        <w:t xml:space="preserve">eň odovzdania Staveniska podľa článku 4.2.1 (Odovzdanie Staveniska a užívanie Staveniska Zhotoviteľom) tejto Zmluvy geodet Zhotoviteľa </w:t>
      </w:r>
      <w:r w:rsidR="00F97C4E" w:rsidRPr="00CD585B">
        <w:rPr>
          <w:color w:val="000000"/>
        </w:rPr>
        <w:t xml:space="preserve">za účasti Dozoru Objednávateľa </w:t>
      </w:r>
      <w:r w:rsidRPr="00CD585B">
        <w:rPr>
          <w:color w:val="000000"/>
        </w:rPr>
        <w:t xml:space="preserve">digitálne zameria </w:t>
      </w:r>
      <w:r w:rsidR="007F0262" w:rsidRPr="00CD585B">
        <w:rPr>
          <w:color w:val="000000"/>
        </w:rPr>
        <w:t>Stavenisko</w:t>
      </w:r>
      <w:r w:rsidR="00D67D4F" w:rsidRPr="00CD585B">
        <w:rPr>
          <w:color w:val="000000"/>
        </w:rPr>
        <w:t xml:space="preserve"> na účely zdokumentovania skutočného stavu pred začatím prác na Stavebnej časti. </w:t>
      </w:r>
    </w:p>
    <w:p w14:paraId="7DF73037" w14:textId="1418508F" w:rsidR="00D67D4F" w:rsidRPr="00CD585B" w:rsidRDefault="0005359D"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G</w:t>
      </w:r>
      <w:r w:rsidR="00D67D4F" w:rsidRPr="00CD585B">
        <w:rPr>
          <w:color w:val="000000"/>
        </w:rPr>
        <w:t xml:space="preserve">eodet Zhotoviteľa </w:t>
      </w:r>
      <w:r w:rsidR="00F97C4E" w:rsidRPr="00CD585B">
        <w:rPr>
          <w:color w:val="000000"/>
        </w:rPr>
        <w:t xml:space="preserve">za účasti Dozoru Objednávateľa </w:t>
      </w:r>
      <w:r w:rsidR="00D67D4F" w:rsidRPr="00CD585B">
        <w:rPr>
          <w:color w:val="000000"/>
        </w:rPr>
        <w:t xml:space="preserve">digitálne zameria </w:t>
      </w:r>
      <w:r w:rsidRPr="00CD585B">
        <w:rPr>
          <w:color w:val="000000"/>
        </w:rPr>
        <w:t xml:space="preserve">vykonané </w:t>
      </w:r>
      <w:r w:rsidR="00CE03D3" w:rsidRPr="00CD585B">
        <w:rPr>
          <w:color w:val="000000"/>
        </w:rPr>
        <w:t xml:space="preserve">práce na Stavebnej časti </w:t>
      </w:r>
      <w:r w:rsidR="00AC2B0B" w:rsidRPr="00CD585B">
        <w:rPr>
          <w:color w:val="000000"/>
        </w:rPr>
        <w:t xml:space="preserve">jedenkrát mesačne </w:t>
      </w:r>
      <w:r w:rsidR="00CE03D3" w:rsidRPr="00CD585B">
        <w:rPr>
          <w:color w:val="000000"/>
        </w:rPr>
        <w:t>na účely</w:t>
      </w:r>
      <w:r w:rsidR="00FC57FC" w:rsidRPr="00CD585B">
        <w:rPr>
          <w:color w:val="000000"/>
        </w:rPr>
        <w:t xml:space="preserve"> predkladania</w:t>
      </w:r>
      <w:r w:rsidR="00CE03D3" w:rsidRPr="00CD585B">
        <w:rPr>
          <w:color w:val="000000"/>
        </w:rPr>
        <w:t xml:space="preserve"> </w:t>
      </w:r>
      <w:r w:rsidR="00AC2B0B" w:rsidRPr="00CD585B">
        <w:rPr>
          <w:color w:val="000000"/>
        </w:rPr>
        <w:t>mesačn</w:t>
      </w:r>
      <w:r w:rsidR="00FC57FC" w:rsidRPr="00CD585B">
        <w:rPr>
          <w:color w:val="000000"/>
        </w:rPr>
        <w:t>ého súpisu</w:t>
      </w:r>
      <w:r w:rsidR="00AC2B0B" w:rsidRPr="00CD585B">
        <w:rPr>
          <w:color w:val="000000"/>
        </w:rPr>
        <w:t xml:space="preserve"> článku 10.2 (Žiadosť o potvrdenie čiastkov</w:t>
      </w:r>
      <w:r w:rsidR="00FC57FC" w:rsidRPr="00CD585B">
        <w:rPr>
          <w:color w:val="000000"/>
        </w:rPr>
        <w:t>ého súpisu</w:t>
      </w:r>
      <w:r w:rsidR="00AC2B0B" w:rsidRPr="00CD585B">
        <w:rPr>
          <w:color w:val="000000"/>
        </w:rPr>
        <w:t xml:space="preserve">) tejto Zmluvy a vždy </w:t>
      </w:r>
      <w:r w:rsidR="001400DC" w:rsidRPr="00CD585B">
        <w:rPr>
          <w:color w:val="000000"/>
        </w:rPr>
        <w:t>predtým ako</w:t>
      </w:r>
      <w:r w:rsidR="00AC2B0B" w:rsidRPr="00CD585B">
        <w:rPr>
          <w:color w:val="000000"/>
        </w:rPr>
        <w:t xml:space="preserve"> má byť Dielo alebo jeho časť odovzdaná Objednávateľovi podľa článku 6.2 tejto (Prevzatie diela alebo jeho časti) tejto Zmluvy.</w:t>
      </w:r>
    </w:p>
    <w:p w14:paraId="13AB9A81" w14:textId="4BA065E7" w:rsidR="007B2D68" w:rsidRPr="00CD585B" w:rsidRDefault="007B2D68"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 xml:space="preserve">Zhotoviteľ určí </w:t>
      </w:r>
      <w:r w:rsidR="004C3FC8" w:rsidRPr="00CD585B">
        <w:rPr>
          <w:color w:val="000000"/>
        </w:rPr>
        <w:t xml:space="preserve">objemy vykonaných prác </w:t>
      </w:r>
      <w:r w:rsidR="00626C51" w:rsidRPr="00CD585B">
        <w:rPr>
          <w:color w:val="000000"/>
        </w:rPr>
        <w:t xml:space="preserve">(vrátane objemov použitých Materiálov) </w:t>
      </w:r>
      <w:r w:rsidR="004C3FC8" w:rsidRPr="00CD585B">
        <w:rPr>
          <w:color w:val="000000"/>
        </w:rPr>
        <w:t xml:space="preserve">na Stavebnej časti </w:t>
      </w:r>
      <w:r w:rsidR="007F0262" w:rsidRPr="00CD585B">
        <w:rPr>
          <w:color w:val="000000"/>
        </w:rPr>
        <w:t xml:space="preserve">aj </w:t>
      </w:r>
      <w:r w:rsidR="004C3FC8" w:rsidRPr="00CD585B">
        <w:rPr>
          <w:color w:val="000000"/>
        </w:rPr>
        <w:t>porovnaním</w:t>
      </w:r>
      <w:r w:rsidR="00C04EC9" w:rsidRPr="00CD585B">
        <w:rPr>
          <w:color w:val="000000"/>
        </w:rPr>
        <w:t xml:space="preserve"> digitálneho zamerania podľa článku 8.2.3 tejto Zmluvy s digitálnym zameraním podľa článku 8.2.</w:t>
      </w:r>
      <w:r w:rsidR="007F0262" w:rsidRPr="00CD585B">
        <w:rPr>
          <w:color w:val="000000"/>
        </w:rPr>
        <w:t>3</w:t>
      </w:r>
      <w:r w:rsidR="00C04EC9" w:rsidRPr="00CD585B">
        <w:rPr>
          <w:color w:val="000000"/>
        </w:rPr>
        <w:t xml:space="preserve"> tejto Zmluvy.</w:t>
      </w:r>
      <w:r w:rsidR="004C3FC8" w:rsidRPr="00CD585B">
        <w:rPr>
          <w:color w:val="000000"/>
        </w:rPr>
        <w:t xml:space="preserve"> </w:t>
      </w:r>
    </w:p>
    <w:p w14:paraId="19E22CA1" w14:textId="5A2A62B2" w:rsidR="00045D24" w:rsidRPr="00CD585B" w:rsidRDefault="00D66ADC" w:rsidP="008057BD">
      <w:pPr>
        <w:numPr>
          <w:ilvl w:val="0"/>
          <w:numId w:val="189"/>
        </w:numPr>
        <w:shd w:val="clear" w:color="auto" w:fill="FFFFFF"/>
        <w:tabs>
          <w:tab w:val="left" w:pos="720"/>
        </w:tabs>
        <w:spacing w:line="276" w:lineRule="auto"/>
        <w:ind w:left="567" w:hanging="567"/>
        <w:jc w:val="both"/>
        <w:rPr>
          <w:color w:val="000000"/>
        </w:rPr>
      </w:pPr>
      <w:r w:rsidRPr="00CD585B">
        <w:rPr>
          <w:color w:val="000000"/>
        </w:rPr>
        <w:t>Náklady na meranie prác znáša Zhotoviteľ</w:t>
      </w:r>
      <w:r w:rsidR="00806F40" w:rsidRPr="00CD585B">
        <w:rPr>
          <w:color w:val="000000"/>
        </w:rPr>
        <w:t>.</w:t>
      </w:r>
      <w:r w:rsidR="00BA6D3C" w:rsidRPr="00CD585B">
        <w:rPr>
          <w:color w:val="000000"/>
        </w:rPr>
        <w:t xml:space="preserve"> Náklady na kontrolné merania podľa článku 8.1.</w:t>
      </w:r>
      <w:r w:rsidR="00B8082A" w:rsidRPr="00CD585B">
        <w:rPr>
          <w:color w:val="000000"/>
        </w:rPr>
        <w:t>7</w:t>
      </w:r>
      <w:r w:rsidR="00BA6D3C" w:rsidRPr="00CD585B">
        <w:rPr>
          <w:color w:val="000000"/>
        </w:rPr>
        <w:t xml:space="preserve"> tejto Zmluvy znáša Objednávateľ.</w:t>
      </w:r>
    </w:p>
    <w:p w14:paraId="1ABB05D8" w14:textId="56E20A70" w:rsidR="0059480A" w:rsidRPr="00CD585B" w:rsidRDefault="004E2E71" w:rsidP="008057BD">
      <w:pPr>
        <w:pStyle w:val="Nadpis2"/>
        <w:numPr>
          <w:ilvl w:val="0"/>
          <w:numId w:val="187"/>
        </w:numPr>
        <w:tabs>
          <w:tab w:val="left" w:pos="709"/>
        </w:tabs>
        <w:ind w:left="567" w:hanging="567"/>
        <w:jc w:val="both"/>
        <w:rPr>
          <w:rFonts w:ascii="Arial" w:hAnsi="Arial" w:cs="Arial"/>
          <w:i w:val="0"/>
          <w:iCs w:val="0"/>
          <w:color w:val="000000"/>
          <w:sz w:val="20"/>
          <w:szCs w:val="20"/>
        </w:rPr>
      </w:pPr>
      <w:bookmarkStart w:id="95" w:name="_Toc111796565"/>
      <w:bookmarkEnd w:id="94"/>
      <w:r w:rsidRPr="00CD585B">
        <w:rPr>
          <w:rFonts w:ascii="Arial" w:hAnsi="Arial" w:cs="Arial"/>
          <w:i w:val="0"/>
          <w:iCs w:val="0"/>
          <w:color w:val="000000"/>
          <w:sz w:val="20"/>
          <w:szCs w:val="20"/>
        </w:rPr>
        <w:t>OCEŇOVANIE</w:t>
      </w:r>
      <w:bookmarkEnd w:id="95"/>
    </w:p>
    <w:p w14:paraId="783071F8" w14:textId="44489BD8" w:rsidR="0059480A" w:rsidRPr="00CD585B" w:rsidRDefault="0059480A">
      <w:pPr>
        <w:shd w:val="clear" w:color="auto" w:fill="FFFFFF"/>
        <w:tabs>
          <w:tab w:val="left" w:pos="710"/>
        </w:tabs>
        <w:spacing w:line="276" w:lineRule="auto"/>
        <w:ind w:left="709"/>
        <w:jc w:val="both"/>
        <w:rPr>
          <w:color w:val="000000"/>
        </w:rPr>
      </w:pPr>
    </w:p>
    <w:p w14:paraId="2326009E" w14:textId="654C1478" w:rsidR="0059480A" w:rsidRPr="00CD585B" w:rsidRDefault="3627011D" w:rsidP="4910EB6A">
      <w:pPr>
        <w:numPr>
          <w:ilvl w:val="0"/>
          <w:numId w:val="190"/>
        </w:numPr>
        <w:shd w:val="clear" w:color="auto" w:fill="FFFFFF" w:themeFill="background1"/>
        <w:tabs>
          <w:tab w:val="left" w:pos="710"/>
        </w:tabs>
        <w:spacing w:line="276" w:lineRule="auto"/>
        <w:ind w:left="567" w:hanging="567"/>
        <w:jc w:val="both"/>
        <w:rPr>
          <w:color w:val="000000"/>
        </w:rPr>
      </w:pPr>
      <w:r w:rsidRPr="4910EB6A">
        <w:rPr>
          <w:color w:val="000000" w:themeColor="text1"/>
        </w:rPr>
        <w:t xml:space="preserve">Ak nie je v Zmluve uvedené inak bude </w:t>
      </w:r>
      <w:bookmarkStart w:id="96" w:name="_Hlk6239880"/>
      <w:r w:rsidRPr="4910EB6A">
        <w:rPr>
          <w:color w:val="000000" w:themeColor="text1"/>
        </w:rPr>
        <w:t xml:space="preserve">Dozor Objednávateľa postupovať v súlade s článkom 3.7.5 </w:t>
      </w:r>
      <w:r w:rsidRPr="4910EB6A">
        <w:rPr>
          <w:i/>
          <w:iCs/>
          <w:color w:val="000000" w:themeColor="text1"/>
        </w:rPr>
        <w:t>(Rozhodnutia)</w:t>
      </w:r>
      <w:r w:rsidRPr="4910EB6A">
        <w:rPr>
          <w:color w:val="000000" w:themeColor="text1"/>
        </w:rPr>
        <w:t xml:space="preserve"> tejto Zmluvy, aby odsúhlasil</w:t>
      </w:r>
      <w:bookmarkEnd w:id="96"/>
      <w:r w:rsidRPr="4910EB6A">
        <w:rPr>
          <w:color w:val="000000" w:themeColor="text1"/>
        </w:rPr>
        <w:t xml:space="preserve"> alebo určil cenu Diela tým, že ocení každú položku práce pri použití dohodnutého alebo stanoveného merania v súlade s vyššie uvedenými článkami 8.1 </w:t>
      </w:r>
      <w:r w:rsidRPr="4910EB6A">
        <w:rPr>
          <w:i/>
          <w:iCs/>
          <w:color w:val="000000" w:themeColor="text1"/>
        </w:rPr>
        <w:t>(Meranie prác)</w:t>
      </w:r>
      <w:r w:rsidRPr="4910EB6A">
        <w:rPr>
          <w:color w:val="000000" w:themeColor="text1"/>
        </w:rPr>
        <w:t xml:space="preserve"> a 8.2 </w:t>
      </w:r>
      <w:r w:rsidRPr="4910EB6A">
        <w:rPr>
          <w:i/>
          <w:iCs/>
          <w:color w:val="000000" w:themeColor="text1"/>
        </w:rPr>
        <w:t>(Spôsob merania)</w:t>
      </w:r>
      <w:r w:rsidRPr="4910EB6A">
        <w:rPr>
          <w:color w:val="000000" w:themeColor="text1"/>
        </w:rPr>
        <w:t xml:space="preserve"> tejto Zmluvy a s použitím príslušnej jednotkovej ceny za túto položku práce určenú v</w:t>
      </w:r>
      <w:r w:rsidR="067AF187" w:rsidRPr="4910EB6A">
        <w:rPr>
          <w:color w:val="000000" w:themeColor="text1"/>
        </w:rPr>
        <w:t>o  vo Výkaze výmer</w:t>
      </w:r>
      <w:r w:rsidRPr="4910EB6A">
        <w:rPr>
          <w:color w:val="000000" w:themeColor="text1"/>
        </w:rPr>
        <w:t xml:space="preserve"> buď za túto položku alebo (ak takáto položka v Prílohe č. 3 nie je obsiahnutá) za podobnú prácu určenú Dozorom Objednávateľa. Cenu za Materiál uvedený </w:t>
      </w:r>
      <w:r w:rsidR="067AF187" w:rsidRPr="4910EB6A">
        <w:rPr>
          <w:color w:val="000000" w:themeColor="text1"/>
        </w:rPr>
        <w:t xml:space="preserve">vo Výkaze výmer </w:t>
      </w:r>
      <w:r w:rsidRPr="4910EB6A">
        <w:rPr>
          <w:color w:val="000000" w:themeColor="text1"/>
        </w:rPr>
        <w:t xml:space="preserve">v jednotkách hmotnosti aj v jednotkách objemu Dozor Objednávateľa určí tak, že vynásobí jednotkové ceny hmotnosti koeficientom pomeru hmotnosti a objemu Materiálu uvedených </w:t>
      </w:r>
      <w:r w:rsidR="067AF187" w:rsidRPr="4910EB6A">
        <w:rPr>
          <w:color w:val="000000" w:themeColor="text1"/>
        </w:rPr>
        <w:t xml:space="preserve">vo Výkaze výmer </w:t>
      </w:r>
      <w:r w:rsidRPr="4910EB6A">
        <w:rPr>
          <w:color w:val="000000" w:themeColor="text1"/>
        </w:rPr>
        <w:t xml:space="preserve">a cenu za Materiál určí na základe nameraného objemu použitého Materiálu. Dozor Objednávateľa neodsúhlasí cenu Diela v prípade, ak množstvo ktorejkoľvek položky práce zistené meraním podľa článku 8.1 </w:t>
      </w:r>
      <w:r w:rsidRPr="4910EB6A">
        <w:rPr>
          <w:i/>
          <w:iCs/>
          <w:color w:val="000000" w:themeColor="text1"/>
        </w:rPr>
        <w:t>(Meranie prác)</w:t>
      </w:r>
      <w:r w:rsidRPr="4910EB6A">
        <w:rPr>
          <w:color w:val="000000" w:themeColor="text1"/>
        </w:rPr>
        <w:t xml:space="preserve"> a 8.2 </w:t>
      </w:r>
      <w:r w:rsidRPr="4910EB6A">
        <w:rPr>
          <w:i/>
          <w:iCs/>
          <w:color w:val="000000" w:themeColor="text1"/>
        </w:rPr>
        <w:t>(Spôsob merania)</w:t>
      </w:r>
      <w:r w:rsidRPr="4910EB6A">
        <w:rPr>
          <w:color w:val="000000" w:themeColor="text1"/>
        </w:rPr>
        <w:t xml:space="preserve"> tejto Zmluvy presiahne množstvo určené v</w:t>
      </w:r>
      <w:r w:rsidR="283A4564" w:rsidRPr="4910EB6A">
        <w:rPr>
          <w:color w:val="000000" w:themeColor="text1"/>
        </w:rPr>
        <w:t> </w:t>
      </w:r>
      <w:r w:rsidRPr="4910EB6A">
        <w:rPr>
          <w:color w:val="000000" w:themeColor="text1"/>
        </w:rPr>
        <w:t>upraven</w:t>
      </w:r>
      <w:r w:rsidR="067AF187" w:rsidRPr="4910EB6A">
        <w:rPr>
          <w:color w:val="000000" w:themeColor="text1"/>
        </w:rPr>
        <w:t>om</w:t>
      </w:r>
      <w:r w:rsidR="283A4564" w:rsidRPr="4910EB6A">
        <w:rPr>
          <w:color w:val="000000" w:themeColor="text1"/>
        </w:rPr>
        <w:t xml:space="preserve"> </w:t>
      </w:r>
      <w:r w:rsidR="067AF187" w:rsidRPr="4910EB6A">
        <w:rPr>
          <w:color w:val="000000" w:themeColor="text1"/>
        </w:rPr>
        <w:t xml:space="preserve">Výkaze výmer </w:t>
      </w:r>
      <w:r w:rsidRPr="4910EB6A">
        <w:rPr>
          <w:color w:val="000000" w:themeColor="text1"/>
        </w:rPr>
        <w:t>podľa článku 10.1.9 tejto Zmluvy.</w:t>
      </w:r>
    </w:p>
    <w:p w14:paraId="308F807E" w14:textId="02C17D39" w:rsidR="0059480A" w:rsidRPr="00CD585B" w:rsidRDefault="0059480A" w:rsidP="008057BD">
      <w:pPr>
        <w:numPr>
          <w:ilvl w:val="0"/>
          <w:numId w:val="190"/>
        </w:numPr>
        <w:shd w:val="clear" w:color="auto" w:fill="FFFFFF" w:themeFill="background1"/>
        <w:tabs>
          <w:tab w:val="left" w:pos="710"/>
        </w:tabs>
        <w:spacing w:line="276" w:lineRule="auto"/>
        <w:ind w:left="567" w:hanging="567"/>
        <w:jc w:val="both"/>
        <w:rPr>
          <w:color w:val="000000"/>
        </w:rPr>
      </w:pPr>
      <w:r w:rsidRPr="19509824">
        <w:rPr>
          <w:color w:val="000000" w:themeColor="text1"/>
        </w:rPr>
        <w:t xml:space="preserve">V prípade, ak návrh na Zmenu podľa článku 9 (Zmeny a úpravy) tejto Zmluvy obsahuje položku práce, pre ktorú </w:t>
      </w:r>
      <w:r w:rsidR="005D155F" w:rsidRPr="19509824">
        <w:rPr>
          <w:color w:val="000000" w:themeColor="text1"/>
        </w:rPr>
        <w:t xml:space="preserve">Výkaz výmer </w:t>
      </w:r>
      <w:r w:rsidRPr="19509824">
        <w:rPr>
          <w:color w:val="000000" w:themeColor="text1"/>
        </w:rPr>
        <w:t xml:space="preserve">neobsahuje žiadnu jednotkovú cenu alebo </w:t>
      </w:r>
      <w:r w:rsidR="005D155F" w:rsidRPr="19509824">
        <w:rPr>
          <w:color w:val="000000" w:themeColor="text1"/>
        </w:rPr>
        <w:t xml:space="preserve">Výkaz výmer </w:t>
      </w:r>
      <w:r w:rsidRPr="19509824">
        <w:rPr>
          <w:color w:val="000000" w:themeColor="text1"/>
        </w:rPr>
        <w:t>neobsahuje príslušnú položku práce, použije sa iná vhodná jednotková cena pre položku práce podobného charakteru vykonávanú za podobných podmienok určenú Dozorom Objednávateľa. Ak nie je žiadna jednotková cena obsiahnutá v Prílohe č. 3 tejto Zmluvy vhodná pre ocenenie práce použije sa nová jednotková cena odvodená od niektorej Dozorom Objednávateľa určenej, zodpovedajúcej jednotkovej ceny v Prílohe č. 3 tejto Zmluvy s odôvodnenými úpravami, ktoré zohľadnia charakter práce a podmienky jej vykonávania. Ak pre odvodenie novej jednotkovej ceny nie je vhodná žiadna jednotková cena, bude táto cena odvodená zo zodpovedajúcich nákladov za vykonanie prác, ktoré určí na návrh Zhotoviteľa Dozor Objednávateľa. Dozor Objednávateľa je pri tom povinný zohľadniť ceny obvyklé v mieste a čase vykonávania práce/realizovania dodávky Materiálu.</w:t>
      </w:r>
    </w:p>
    <w:p w14:paraId="429C131A"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97" w:name="_Toc104797146"/>
      <w:bookmarkStart w:id="98" w:name="_Toc111796566"/>
      <w:bookmarkEnd w:id="97"/>
      <w:r w:rsidRPr="00CD585B">
        <w:rPr>
          <w:rFonts w:ascii="Arial" w:hAnsi="Arial" w:cs="Arial"/>
          <w:color w:val="000000"/>
          <w:sz w:val="20"/>
          <w:szCs w:val="20"/>
        </w:rPr>
        <w:t>ZMENY A ÚPRAVY</w:t>
      </w:r>
      <w:bookmarkEnd w:id="98"/>
    </w:p>
    <w:p w14:paraId="7895963F" w14:textId="20537BCC" w:rsidR="004E2E71" w:rsidRPr="00CD585B" w:rsidRDefault="00775968" w:rsidP="008057BD">
      <w:pPr>
        <w:pStyle w:val="Nadpis2"/>
        <w:numPr>
          <w:ilvl w:val="0"/>
          <w:numId w:val="219"/>
        </w:numPr>
        <w:tabs>
          <w:tab w:val="left" w:pos="709"/>
        </w:tabs>
        <w:ind w:left="567" w:hanging="567"/>
        <w:jc w:val="both"/>
        <w:rPr>
          <w:rFonts w:ascii="Arial" w:hAnsi="Arial" w:cs="Arial"/>
          <w:i w:val="0"/>
          <w:iCs w:val="0"/>
          <w:sz w:val="20"/>
          <w:szCs w:val="20"/>
        </w:rPr>
      </w:pPr>
      <w:bookmarkStart w:id="99" w:name="_Toc111796567"/>
      <w:r w:rsidRPr="00CD585B">
        <w:rPr>
          <w:rFonts w:ascii="Arial" w:hAnsi="Arial" w:cs="Arial"/>
          <w:i w:val="0"/>
          <w:iCs w:val="0"/>
          <w:sz w:val="20"/>
          <w:szCs w:val="20"/>
        </w:rPr>
        <w:t>PRÁVO NA ZMENU</w:t>
      </w:r>
      <w:bookmarkEnd w:id="99"/>
    </w:p>
    <w:p w14:paraId="3DC10A77" w14:textId="77777777" w:rsidR="00BD747C" w:rsidRPr="00CD585B" w:rsidRDefault="00BD747C" w:rsidP="008255C2">
      <w:pPr>
        <w:tabs>
          <w:tab w:val="left" w:pos="709"/>
        </w:tabs>
      </w:pPr>
    </w:p>
    <w:p w14:paraId="1DB1EBDF" w14:textId="77777777" w:rsidR="004E2E71" w:rsidRPr="00CD585B" w:rsidRDefault="004E2E71" w:rsidP="008057BD">
      <w:pPr>
        <w:numPr>
          <w:ilvl w:val="0"/>
          <w:numId w:val="85"/>
        </w:numPr>
        <w:shd w:val="clear" w:color="auto" w:fill="FFFFFF"/>
        <w:tabs>
          <w:tab w:val="left" w:pos="710"/>
        </w:tabs>
        <w:spacing w:line="276" w:lineRule="auto"/>
        <w:ind w:left="710" w:hanging="710"/>
        <w:jc w:val="both"/>
        <w:rPr>
          <w:color w:val="000000"/>
        </w:rPr>
      </w:pPr>
      <w:r w:rsidRPr="00CD585B">
        <w:rPr>
          <w:color w:val="000000"/>
        </w:rPr>
        <w:t>Dozor Objednávateľa je oprávnený kedykoľvek so súhlasom Objednávateľa navrhnúť uskutočnenie Zmien formou žiadosti o predloženie návrhu uskutočnenia Zmeny Zhotoviteľovi.</w:t>
      </w:r>
    </w:p>
    <w:p w14:paraId="536277A2" w14:textId="5106FDD6" w:rsidR="004E2E71" w:rsidRPr="00CD585B" w:rsidRDefault="004E2E71" w:rsidP="008057BD">
      <w:pPr>
        <w:numPr>
          <w:ilvl w:val="0"/>
          <w:numId w:val="85"/>
        </w:numPr>
        <w:shd w:val="clear" w:color="auto" w:fill="FFFFFF"/>
        <w:tabs>
          <w:tab w:val="left" w:pos="710"/>
        </w:tabs>
        <w:spacing w:line="276" w:lineRule="auto"/>
        <w:jc w:val="both"/>
      </w:pPr>
      <w:r w:rsidRPr="00CD585B">
        <w:rPr>
          <w:color w:val="000000"/>
        </w:rPr>
        <w:t>Každá Zmena môže zahŕňať najmä:</w:t>
      </w:r>
    </w:p>
    <w:p w14:paraId="03946656" w14:textId="77777777" w:rsidR="004E2E71" w:rsidRPr="00CD585B" w:rsidRDefault="004E2E71" w:rsidP="008057BD">
      <w:pPr>
        <w:numPr>
          <w:ilvl w:val="0"/>
          <w:numId w:val="86"/>
        </w:numPr>
        <w:shd w:val="clear" w:color="auto" w:fill="FFFFFF"/>
        <w:tabs>
          <w:tab w:val="left" w:pos="709"/>
          <w:tab w:val="left" w:pos="1421"/>
        </w:tabs>
        <w:spacing w:line="276" w:lineRule="auto"/>
        <w:ind w:left="1421" w:hanging="710"/>
        <w:jc w:val="both"/>
        <w:rPr>
          <w:color w:val="000000"/>
        </w:rPr>
      </w:pPr>
      <w:r w:rsidRPr="00CD585B">
        <w:rPr>
          <w:color w:val="000000"/>
        </w:rPr>
        <w:t>zmeny v množstvách ktorejkoľvek položky prác zahrnutých v Zmluve (tieto zmeny však nemusia nutne znamenať Zmenu v zmysle tohto článku</w:t>
      </w:r>
      <w:hyperlink w:anchor="bookmark101" w:history="1">
        <w:r w:rsidRPr="00CD585B">
          <w:rPr>
            <w:color w:val="000000"/>
          </w:rPr>
          <w:t xml:space="preserve"> 9 </w:t>
        </w:r>
      </w:hyperlink>
      <w:r w:rsidRPr="00CD585B">
        <w:rPr>
          <w:i/>
          <w:iCs/>
          <w:color w:val="000000"/>
        </w:rPr>
        <w:t xml:space="preserve">(Zmeny a úpravy) </w:t>
      </w:r>
      <w:r w:rsidRPr="00CD585B">
        <w:rPr>
          <w:color w:val="000000"/>
        </w:rPr>
        <w:t xml:space="preserve">tejto </w:t>
      </w:r>
      <w:r w:rsidRPr="00CD585B">
        <w:rPr>
          <w:color w:val="000000"/>
        </w:rPr>
        <w:lastRenderedPageBreak/>
        <w:t>Zmluvy),</w:t>
      </w:r>
    </w:p>
    <w:p w14:paraId="6F26949B" w14:textId="77777777" w:rsidR="004E2E71" w:rsidRPr="00CD585B" w:rsidRDefault="004E2E71" w:rsidP="008057BD">
      <w:pPr>
        <w:numPr>
          <w:ilvl w:val="0"/>
          <w:numId w:val="87"/>
        </w:numPr>
        <w:shd w:val="clear" w:color="auto" w:fill="FFFFFF"/>
        <w:tabs>
          <w:tab w:val="left" w:pos="709"/>
          <w:tab w:val="left" w:pos="1421"/>
        </w:tabs>
        <w:spacing w:line="276" w:lineRule="auto"/>
        <w:ind w:left="710"/>
        <w:jc w:val="both"/>
        <w:rPr>
          <w:color w:val="000000"/>
        </w:rPr>
      </w:pPr>
      <w:r w:rsidRPr="00CD585B">
        <w:rPr>
          <w:color w:val="000000"/>
        </w:rPr>
        <w:t>zmeny v kvalite a iných vlastnostiach niektorej položky prác,</w:t>
      </w:r>
    </w:p>
    <w:p w14:paraId="361FF452" w14:textId="77777777" w:rsidR="004E2E71" w:rsidRPr="00CD585B" w:rsidRDefault="004E2E71" w:rsidP="008057BD">
      <w:pPr>
        <w:numPr>
          <w:ilvl w:val="0"/>
          <w:numId w:val="87"/>
        </w:numPr>
        <w:shd w:val="clear" w:color="auto" w:fill="FFFFFF"/>
        <w:tabs>
          <w:tab w:val="left" w:pos="709"/>
          <w:tab w:val="left" w:pos="1421"/>
        </w:tabs>
        <w:spacing w:line="276" w:lineRule="auto"/>
        <w:ind w:left="710"/>
        <w:jc w:val="both"/>
        <w:rPr>
          <w:color w:val="000000"/>
        </w:rPr>
      </w:pPr>
      <w:r w:rsidRPr="00CD585B">
        <w:rPr>
          <w:color w:val="000000"/>
        </w:rPr>
        <w:t>zmeny výšky, polohy a/alebo rozmerov niektorej časti Diela,</w:t>
      </w:r>
    </w:p>
    <w:p w14:paraId="02ECCAEE" w14:textId="2534DC8E" w:rsidR="004E2E71" w:rsidRPr="00CD585B" w:rsidRDefault="004E2E71" w:rsidP="008057BD">
      <w:pPr>
        <w:numPr>
          <w:ilvl w:val="0"/>
          <w:numId w:val="88"/>
        </w:numPr>
        <w:shd w:val="clear" w:color="auto" w:fill="FFFFFF"/>
        <w:tabs>
          <w:tab w:val="left" w:pos="709"/>
          <w:tab w:val="left" w:pos="1421"/>
        </w:tabs>
        <w:spacing w:line="276" w:lineRule="auto"/>
        <w:ind w:left="710"/>
        <w:jc w:val="both"/>
        <w:rPr>
          <w:color w:val="000000"/>
        </w:rPr>
      </w:pPr>
      <w:r w:rsidRPr="00CD585B">
        <w:rPr>
          <w:color w:val="000000"/>
        </w:rPr>
        <w:t>vynechanie niektorej práce pokiaľ má byť vykonaná niekým iným,</w:t>
      </w:r>
    </w:p>
    <w:p w14:paraId="77FDF7FE" w14:textId="664DAFF6" w:rsidR="00B42A79" w:rsidRPr="00CD585B" w:rsidRDefault="00B42A79" w:rsidP="008057BD">
      <w:pPr>
        <w:numPr>
          <w:ilvl w:val="0"/>
          <w:numId w:val="88"/>
        </w:numPr>
        <w:shd w:val="clear" w:color="auto" w:fill="FFFFFF"/>
        <w:tabs>
          <w:tab w:val="left" w:pos="709"/>
          <w:tab w:val="left" w:pos="1421"/>
        </w:tabs>
        <w:spacing w:line="276" w:lineRule="auto"/>
        <w:ind w:left="710"/>
        <w:jc w:val="both"/>
        <w:rPr>
          <w:color w:val="000000"/>
        </w:rPr>
      </w:pPr>
      <w:r w:rsidRPr="00CD585B">
        <w:rPr>
          <w:color w:val="000000"/>
        </w:rPr>
        <w:t>vynechanie niektorej časti Diela, ak jej financovanie nedokáže Objednávateľ z</w:t>
      </w:r>
      <w:r w:rsidR="001C1FCF" w:rsidRPr="00CD585B">
        <w:rPr>
          <w:color w:val="000000"/>
        </w:rPr>
        <w:t> objektívnych príčin zabezpečiť,</w:t>
      </w:r>
    </w:p>
    <w:p w14:paraId="5131B778" w14:textId="0AAE22EF" w:rsidR="004E2E71" w:rsidRPr="00CD585B" w:rsidRDefault="004E2E71" w:rsidP="008057BD">
      <w:pPr>
        <w:numPr>
          <w:ilvl w:val="0"/>
          <w:numId w:val="89"/>
        </w:numPr>
        <w:shd w:val="clear" w:color="auto" w:fill="FFFFFF"/>
        <w:tabs>
          <w:tab w:val="left" w:pos="709"/>
          <w:tab w:val="left" w:pos="1421"/>
        </w:tabs>
        <w:spacing w:line="276" w:lineRule="auto"/>
        <w:ind w:left="1421" w:hanging="710"/>
        <w:jc w:val="both"/>
        <w:rPr>
          <w:color w:val="000000"/>
        </w:rPr>
      </w:pPr>
      <w:r w:rsidRPr="00CD585B">
        <w:rPr>
          <w:color w:val="000000"/>
        </w:rPr>
        <w:t xml:space="preserve">akúkoľvek dodatočnú prácu, </w:t>
      </w:r>
      <w:r w:rsidR="00B54B48" w:rsidRPr="00CD585B">
        <w:rPr>
          <w:color w:val="000000"/>
        </w:rPr>
        <w:t>Technologické zariadenie</w:t>
      </w:r>
      <w:r w:rsidRPr="00CD585B">
        <w:rPr>
          <w:color w:val="000000"/>
        </w:rPr>
        <w:t>, Materiály alebo služby nevyhnutné pre Dielo vrátane všetkých skúšok s nimi spojených, vrtov a ďalších skúšobných prác, alebo</w:t>
      </w:r>
    </w:p>
    <w:p w14:paraId="7B585A79" w14:textId="77777777" w:rsidR="004E2E71" w:rsidRPr="00CD585B" w:rsidRDefault="004E2E71" w:rsidP="008057BD">
      <w:pPr>
        <w:numPr>
          <w:ilvl w:val="0"/>
          <w:numId w:val="88"/>
        </w:numPr>
        <w:shd w:val="clear" w:color="auto" w:fill="FFFFFF"/>
        <w:tabs>
          <w:tab w:val="left" w:pos="709"/>
          <w:tab w:val="left" w:pos="1421"/>
        </w:tabs>
        <w:spacing w:line="276" w:lineRule="auto"/>
        <w:ind w:left="710"/>
        <w:jc w:val="both"/>
        <w:rPr>
          <w:color w:val="000000"/>
        </w:rPr>
      </w:pPr>
      <w:r w:rsidRPr="00CD585B">
        <w:rPr>
          <w:color w:val="000000"/>
        </w:rPr>
        <w:t>zmenu následnosti alebo Harmonogramu realizácie Diela.</w:t>
      </w:r>
    </w:p>
    <w:p w14:paraId="0793C9AC" w14:textId="0408E46E" w:rsidR="004E2E71" w:rsidRPr="00CD585B" w:rsidRDefault="004E2E71" w:rsidP="008057BD">
      <w:pPr>
        <w:numPr>
          <w:ilvl w:val="0"/>
          <w:numId w:val="85"/>
        </w:numPr>
        <w:shd w:val="clear" w:color="auto" w:fill="FFFFFF"/>
        <w:tabs>
          <w:tab w:val="left" w:pos="710"/>
        </w:tabs>
        <w:spacing w:line="276" w:lineRule="auto"/>
        <w:ind w:left="709" w:hanging="709"/>
        <w:jc w:val="both"/>
      </w:pPr>
      <w:r w:rsidRPr="00CD585B">
        <w:rPr>
          <w:color w:val="000000"/>
        </w:rPr>
        <w:t>Zhotoviteľ nevykoná žiadnu Zmenu Diela, pokiaľ a dokiaľ Dozor Objednávateľa návrh</w:t>
      </w:r>
      <w:r w:rsidR="008139A2" w:rsidRPr="00CD585B">
        <w:rPr>
          <w:color w:val="000000"/>
        </w:rPr>
        <w:t xml:space="preserve"> uskutočnenia</w:t>
      </w:r>
      <w:r w:rsidRPr="00CD585B">
        <w:rPr>
          <w:color w:val="000000"/>
        </w:rPr>
        <w:t xml:space="preserve"> Zmeny písomne neschváli.</w:t>
      </w:r>
    </w:p>
    <w:p w14:paraId="3A3C745F" w14:textId="60A5E532" w:rsidR="00DE4154" w:rsidRDefault="00DE4154" w:rsidP="008255C2">
      <w:pPr>
        <w:shd w:val="clear" w:color="auto" w:fill="FFFFFF" w:themeFill="background1"/>
        <w:tabs>
          <w:tab w:val="left" w:pos="709"/>
          <w:tab w:val="left" w:pos="1421"/>
        </w:tabs>
        <w:spacing w:line="276" w:lineRule="auto"/>
        <w:ind w:left="1421"/>
        <w:jc w:val="both"/>
        <w:rPr>
          <w:color w:val="000000" w:themeColor="text1"/>
        </w:rPr>
      </w:pPr>
      <w:bookmarkStart w:id="100" w:name="_Toc104797149"/>
      <w:bookmarkEnd w:id="100"/>
    </w:p>
    <w:p w14:paraId="213D5642" w14:textId="5250B3D0" w:rsidR="00261DDD" w:rsidRPr="00CD585B" w:rsidRDefault="006475E4" w:rsidP="008255C2">
      <w:pPr>
        <w:shd w:val="clear" w:color="auto" w:fill="FFFFFF" w:themeFill="background1"/>
        <w:tabs>
          <w:tab w:val="left" w:pos="709"/>
          <w:tab w:val="left" w:pos="1421"/>
        </w:tabs>
        <w:spacing w:line="276" w:lineRule="auto"/>
        <w:jc w:val="both"/>
        <w:rPr>
          <w:color w:val="000000"/>
        </w:rPr>
      </w:pPr>
      <w:r>
        <w:rPr>
          <w:color w:val="000000"/>
        </w:rPr>
        <w:t xml:space="preserve">Pre vylúčenie pochybností </w:t>
      </w:r>
      <w:r w:rsidR="00ED6E81">
        <w:rPr>
          <w:color w:val="000000"/>
        </w:rPr>
        <w:t xml:space="preserve">platí, že Dozor </w:t>
      </w:r>
      <w:r w:rsidR="00577620">
        <w:rPr>
          <w:color w:val="000000"/>
        </w:rPr>
        <w:t>O</w:t>
      </w:r>
      <w:r w:rsidR="00ED6E81">
        <w:rPr>
          <w:color w:val="000000"/>
        </w:rPr>
        <w:t xml:space="preserve">bjednávateľa je povinný pri navrhovaných </w:t>
      </w:r>
      <w:r w:rsidR="00950F2F">
        <w:rPr>
          <w:color w:val="000000"/>
        </w:rPr>
        <w:t>Z</w:t>
      </w:r>
      <w:r w:rsidR="00ED6E81">
        <w:rPr>
          <w:color w:val="000000"/>
        </w:rPr>
        <w:t xml:space="preserve">menách </w:t>
      </w:r>
      <w:r w:rsidR="00577620">
        <w:rPr>
          <w:color w:val="000000"/>
        </w:rPr>
        <w:t>postupovať v</w:t>
      </w:r>
      <w:r w:rsidR="00D657A0">
        <w:rPr>
          <w:color w:val="000000"/>
        </w:rPr>
        <w:t> </w:t>
      </w:r>
      <w:r w:rsidR="00577620">
        <w:rPr>
          <w:color w:val="000000"/>
        </w:rPr>
        <w:t>súla</w:t>
      </w:r>
      <w:r w:rsidR="00D657A0">
        <w:rPr>
          <w:color w:val="000000"/>
        </w:rPr>
        <w:t>de s platným znením Zákona o verejnom obsta</w:t>
      </w:r>
      <w:r w:rsidR="003D7173">
        <w:rPr>
          <w:color w:val="000000"/>
        </w:rPr>
        <w:t xml:space="preserve">rávaní a postupovať v prípade návrhov </w:t>
      </w:r>
      <w:r w:rsidR="0073013E">
        <w:rPr>
          <w:color w:val="000000"/>
        </w:rPr>
        <w:t xml:space="preserve">Zmien v súlade </w:t>
      </w:r>
      <w:r w:rsidR="00663D98">
        <w:rPr>
          <w:color w:val="000000"/>
        </w:rPr>
        <w:t xml:space="preserve">s týmto zákonom. </w:t>
      </w:r>
      <w:r w:rsidR="00AA2345">
        <w:rPr>
          <w:color w:val="000000"/>
        </w:rPr>
        <w:t>Uvedené znamená</w:t>
      </w:r>
      <w:r w:rsidR="005B0C8D">
        <w:rPr>
          <w:color w:val="000000"/>
        </w:rPr>
        <w:t xml:space="preserve">, že Dozor </w:t>
      </w:r>
      <w:r w:rsidR="00AF78E8">
        <w:rPr>
          <w:color w:val="000000"/>
        </w:rPr>
        <w:t>O</w:t>
      </w:r>
      <w:r w:rsidR="005B0C8D">
        <w:rPr>
          <w:color w:val="000000"/>
        </w:rPr>
        <w:t xml:space="preserve">bjednávateľa </w:t>
      </w:r>
      <w:r w:rsidR="0059607B">
        <w:rPr>
          <w:color w:val="000000"/>
        </w:rPr>
        <w:t xml:space="preserve">je povinný podrobne odôvodniť </w:t>
      </w:r>
      <w:r w:rsidR="00496C36">
        <w:rPr>
          <w:color w:val="000000"/>
        </w:rPr>
        <w:t xml:space="preserve">jednotlivú </w:t>
      </w:r>
      <w:r w:rsidR="001A5E81">
        <w:rPr>
          <w:color w:val="000000"/>
        </w:rPr>
        <w:t>Z</w:t>
      </w:r>
      <w:r w:rsidR="00496C36">
        <w:rPr>
          <w:color w:val="000000"/>
        </w:rPr>
        <w:t>menu</w:t>
      </w:r>
      <w:r w:rsidR="00C1203E">
        <w:rPr>
          <w:color w:val="000000"/>
        </w:rPr>
        <w:t xml:space="preserve"> </w:t>
      </w:r>
      <w:r w:rsidR="00330B87">
        <w:rPr>
          <w:color w:val="000000"/>
        </w:rPr>
        <w:t>min</w:t>
      </w:r>
      <w:r w:rsidR="00841D7D">
        <w:rPr>
          <w:color w:val="000000"/>
        </w:rPr>
        <w:t>.</w:t>
      </w:r>
      <w:r w:rsidR="00330B87">
        <w:rPr>
          <w:color w:val="000000"/>
        </w:rPr>
        <w:t xml:space="preserve"> v</w:t>
      </w:r>
      <w:r w:rsidR="00D11F66">
        <w:rPr>
          <w:color w:val="000000"/>
        </w:rPr>
        <w:t> </w:t>
      </w:r>
      <w:r w:rsidR="00330B87">
        <w:rPr>
          <w:color w:val="000000"/>
        </w:rPr>
        <w:t>rozsahu</w:t>
      </w:r>
      <w:r w:rsidR="00D11F66">
        <w:rPr>
          <w:color w:val="000000"/>
        </w:rPr>
        <w:t xml:space="preserve"> (</w:t>
      </w:r>
      <w:r w:rsidR="00E55F2A">
        <w:rPr>
          <w:color w:val="000000"/>
        </w:rPr>
        <w:t xml:space="preserve">na základe akých </w:t>
      </w:r>
      <w:r w:rsidR="00A765C9">
        <w:rPr>
          <w:color w:val="000000"/>
        </w:rPr>
        <w:t>okolností</w:t>
      </w:r>
      <w:r w:rsidR="00E55F2A">
        <w:rPr>
          <w:color w:val="000000"/>
        </w:rPr>
        <w:t xml:space="preserve"> </w:t>
      </w:r>
      <w:r w:rsidR="00A765C9">
        <w:rPr>
          <w:color w:val="000000"/>
        </w:rPr>
        <w:t>vznikla, prečo</w:t>
      </w:r>
      <w:r w:rsidR="00E95AC7">
        <w:rPr>
          <w:color w:val="000000"/>
        </w:rPr>
        <w:t>/či</w:t>
      </w:r>
      <w:r w:rsidR="00A765C9">
        <w:rPr>
          <w:color w:val="000000"/>
        </w:rPr>
        <w:t xml:space="preserve"> je </w:t>
      </w:r>
      <w:r w:rsidR="0022353C">
        <w:rPr>
          <w:color w:val="000000"/>
        </w:rPr>
        <w:t xml:space="preserve">potrebné danú </w:t>
      </w:r>
      <w:r w:rsidR="001A5E81">
        <w:rPr>
          <w:color w:val="000000"/>
        </w:rPr>
        <w:t>Z</w:t>
      </w:r>
      <w:r w:rsidR="0022353C">
        <w:rPr>
          <w:color w:val="000000"/>
        </w:rPr>
        <w:t>menu uskutočniť</w:t>
      </w:r>
      <w:r w:rsidR="005509F9">
        <w:rPr>
          <w:color w:val="000000"/>
        </w:rPr>
        <w:t>,</w:t>
      </w:r>
      <w:r w:rsidR="008840F8">
        <w:rPr>
          <w:color w:val="000000"/>
        </w:rPr>
        <w:t xml:space="preserve"> či oko</w:t>
      </w:r>
      <w:r w:rsidR="00C1203E">
        <w:rPr>
          <w:color w:val="000000"/>
        </w:rPr>
        <w:t>l</w:t>
      </w:r>
      <w:r w:rsidR="008840F8">
        <w:rPr>
          <w:color w:val="000000"/>
        </w:rPr>
        <w:t>nos</w:t>
      </w:r>
      <w:r w:rsidR="00C1203E">
        <w:rPr>
          <w:color w:val="000000"/>
        </w:rPr>
        <w:t>ť ktorá viedla/vedie k Zmene bolo možné predvídať</w:t>
      </w:r>
      <w:r w:rsidR="00F658F1">
        <w:rPr>
          <w:color w:val="000000"/>
        </w:rPr>
        <w:t>, či ne</w:t>
      </w:r>
      <w:r w:rsidR="00E35833">
        <w:rPr>
          <w:color w:val="000000"/>
        </w:rPr>
        <w:t xml:space="preserve">realizovanie Zmeny </w:t>
      </w:r>
      <w:r w:rsidR="00ED7181">
        <w:rPr>
          <w:color w:val="000000"/>
        </w:rPr>
        <w:t>ovplyvní realizáciu projektu</w:t>
      </w:r>
      <w:r w:rsidR="008D3B15">
        <w:rPr>
          <w:color w:val="000000"/>
        </w:rPr>
        <w:t xml:space="preserve"> a pod).</w:t>
      </w:r>
      <w:r w:rsidR="003F68D7">
        <w:rPr>
          <w:color w:val="000000"/>
        </w:rPr>
        <w:t xml:space="preserve"> </w:t>
      </w:r>
      <w:r w:rsidR="001A4743">
        <w:rPr>
          <w:color w:val="000000"/>
        </w:rPr>
        <w:t xml:space="preserve">Daný výpočet je iba </w:t>
      </w:r>
      <w:r w:rsidR="00F227F7">
        <w:rPr>
          <w:color w:val="000000"/>
        </w:rPr>
        <w:t xml:space="preserve">demonštratívny a môže byť </w:t>
      </w:r>
      <w:r w:rsidR="001127E7">
        <w:rPr>
          <w:color w:val="000000"/>
        </w:rPr>
        <w:t xml:space="preserve">rozšírený na základe požiadavky Objednávateľa. </w:t>
      </w:r>
    </w:p>
    <w:p w14:paraId="4C5FFAAC" w14:textId="12DB7CFA" w:rsidR="004E2E71" w:rsidRPr="00CD585B" w:rsidRDefault="00650F7A" w:rsidP="008057BD">
      <w:pPr>
        <w:pStyle w:val="Nadpis2"/>
        <w:numPr>
          <w:ilvl w:val="0"/>
          <w:numId w:val="262"/>
        </w:numPr>
        <w:tabs>
          <w:tab w:val="left" w:pos="709"/>
        </w:tabs>
        <w:jc w:val="both"/>
        <w:rPr>
          <w:rFonts w:ascii="Arial" w:hAnsi="Arial" w:cs="Arial"/>
          <w:i w:val="0"/>
          <w:iCs w:val="0"/>
          <w:color w:val="000000"/>
          <w:sz w:val="20"/>
          <w:szCs w:val="20"/>
        </w:rPr>
      </w:pPr>
      <w:bookmarkStart w:id="101" w:name="_Toc111796569"/>
      <w:r w:rsidRPr="00CD585B">
        <w:rPr>
          <w:rFonts w:ascii="Arial" w:hAnsi="Arial" w:cs="Arial"/>
          <w:i w:val="0"/>
          <w:iCs w:val="0"/>
          <w:color w:val="000000"/>
          <w:sz w:val="20"/>
          <w:szCs w:val="20"/>
        </w:rPr>
        <w:t>NÁKLADY NA VYPRACOVANIE NÁVRHOV USKUTOČNENIA ZMENY</w:t>
      </w:r>
      <w:bookmarkEnd w:id="101"/>
    </w:p>
    <w:p w14:paraId="09564D4D" w14:textId="77777777" w:rsidR="00F0223B" w:rsidRPr="00CD585B" w:rsidRDefault="00F0223B" w:rsidP="00612904">
      <w:pPr>
        <w:tabs>
          <w:tab w:val="left" w:pos="709"/>
        </w:tabs>
      </w:pPr>
    </w:p>
    <w:p w14:paraId="1920879B" w14:textId="77777777" w:rsidR="004E2E71" w:rsidRPr="00CD585B" w:rsidRDefault="004E2E71" w:rsidP="008057BD">
      <w:pPr>
        <w:numPr>
          <w:ilvl w:val="0"/>
          <w:numId w:val="90"/>
        </w:numPr>
        <w:shd w:val="clear" w:color="auto" w:fill="FFFFFF"/>
        <w:tabs>
          <w:tab w:val="left" w:pos="710"/>
        </w:tabs>
        <w:spacing w:line="276" w:lineRule="auto"/>
        <w:ind w:left="710" w:hanging="710"/>
        <w:jc w:val="both"/>
        <w:rPr>
          <w:color w:val="000000"/>
        </w:rPr>
      </w:pPr>
      <w:r w:rsidRPr="00CD585B">
        <w:rPr>
          <w:color w:val="000000"/>
        </w:rPr>
        <w:t xml:space="preserve">Ak nie je ďalej uvedené inak, návrhy uskutočnenia Zmeny podľa tohto článku 9 </w:t>
      </w:r>
      <w:r w:rsidRPr="00CD585B">
        <w:rPr>
          <w:i/>
          <w:iCs/>
          <w:color w:val="000000"/>
        </w:rPr>
        <w:t xml:space="preserve">(Zmeny a úpravy) </w:t>
      </w:r>
      <w:r w:rsidRPr="00CD585B">
        <w:rPr>
          <w:color w:val="000000"/>
        </w:rPr>
        <w:t xml:space="preserve">tejto Zmluvy budú vypracované na náklady Zhotoviteľa a budú obsahovať údaje uvedené v článku 9.4 </w:t>
      </w:r>
      <w:r w:rsidRPr="00CD585B">
        <w:rPr>
          <w:i/>
          <w:iCs/>
          <w:color w:val="000000"/>
        </w:rPr>
        <w:t xml:space="preserve">(Postup pri Zmenách) </w:t>
      </w:r>
      <w:r w:rsidRPr="00CD585B">
        <w:rPr>
          <w:color w:val="000000"/>
        </w:rPr>
        <w:t>tejto Zmluvy.</w:t>
      </w:r>
    </w:p>
    <w:p w14:paraId="45C00FFD" w14:textId="1E102B23" w:rsidR="004E2E71" w:rsidRPr="00CD585B" w:rsidRDefault="004E2E71" w:rsidP="008057BD">
      <w:pPr>
        <w:numPr>
          <w:ilvl w:val="0"/>
          <w:numId w:val="90"/>
        </w:numPr>
        <w:shd w:val="clear" w:color="auto" w:fill="FFFFFF"/>
        <w:tabs>
          <w:tab w:val="left" w:pos="710"/>
        </w:tabs>
        <w:spacing w:line="276" w:lineRule="auto"/>
        <w:ind w:left="710" w:hanging="710"/>
        <w:jc w:val="both"/>
      </w:pPr>
      <w:r w:rsidRPr="00CD585B">
        <w:rPr>
          <w:color w:val="000000"/>
          <w:lang w:eastAsia="cs-CZ"/>
        </w:rPr>
        <w:t xml:space="preserve">V prípade, že Dozor Objednávateľa požiada o predloženie návrhu uskutočnenia Zmeny Zhotoviteľa podľa tohto článku 9 </w:t>
      </w:r>
      <w:r w:rsidRPr="00CD585B">
        <w:rPr>
          <w:i/>
          <w:iCs/>
          <w:color w:val="000000"/>
          <w:lang w:eastAsia="cs-CZ"/>
        </w:rPr>
        <w:t xml:space="preserve">(Zmeny a úpravy) </w:t>
      </w:r>
      <w:r w:rsidRPr="00CD585B">
        <w:rPr>
          <w:color w:val="000000"/>
          <w:lang w:eastAsia="cs-CZ"/>
        </w:rPr>
        <w:t>tejto Zmluvy, pričom:</w:t>
      </w:r>
    </w:p>
    <w:p w14:paraId="743248CE" w14:textId="77777777" w:rsidR="004E2E71" w:rsidRPr="00CD585B" w:rsidRDefault="004E2E71" w:rsidP="008057BD">
      <w:pPr>
        <w:numPr>
          <w:ilvl w:val="0"/>
          <w:numId w:val="91"/>
        </w:numPr>
        <w:shd w:val="clear" w:color="auto" w:fill="FFFFFF"/>
        <w:tabs>
          <w:tab w:val="left" w:pos="709"/>
          <w:tab w:val="left" w:pos="1421"/>
        </w:tabs>
        <w:spacing w:line="276" w:lineRule="auto"/>
        <w:ind w:left="1421" w:hanging="710"/>
        <w:jc w:val="both"/>
        <w:rPr>
          <w:color w:val="000000"/>
        </w:rPr>
      </w:pPr>
      <w:r w:rsidRPr="00CD585B">
        <w:rPr>
          <w:color w:val="000000"/>
        </w:rPr>
        <w:t>takýto návrh uskutočnenia Zmeny nie je (i) nevyhnutný alebo (ii) potrebný z dôvodu vyžadovaného Právnymi predpismi, jeho zmenou alebo pre porušenie povinností Zhotoviteľom, a</w:t>
      </w:r>
    </w:p>
    <w:p w14:paraId="481FF641" w14:textId="77777777" w:rsidR="004E2E71" w:rsidRPr="00CD585B" w:rsidRDefault="004E2E71" w:rsidP="008057BD">
      <w:pPr>
        <w:numPr>
          <w:ilvl w:val="0"/>
          <w:numId w:val="91"/>
        </w:numPr>
        <w:shd w:val="clear" w:color="auto" w:fill="FFFFFF"/>
        <w:tabs>
          <w:tab w:val="left" w:pos="709"/>
          <w:tab w:val="left" w:pos="1421"/>
        </w:tabs>
        <w:spacing w:line="276" w:lineRule="auto"/>
        <w:ind w:left="1421" w:hanging="710"/>
        <w:jc w:val="both"/>
        <w:rPr>
          <w:color w:val="000000"/>
        </w:rPr>
      </w:pPr>
      <w:r w:rsidRPr="00CD585B">
        <w:rPr>
          <w:color w:val="000000"/>
        </w:rPr>
        <w:t xml:space="preserve">návrh uskutočnenia Zmeny nie je Dozorom Objednávateľa prijatý podľa článku 9.5 </w:t>
      </w:r>
      <w:r w:rsidRPr="00CD585B">
        <w:rPr>
          <w:i/>
          <w:iCs/>
          <w:color w:val="000000"/>
        </w:rPr>
        <w:t xml:space="preserve">(Dodatok k Zmluve) </w:t>
      </w:r>
      <w:r w:rsidRPr="00CD585B">
        <w:rPr>
          <w:color w:val="000000"/>
        </w:rPr>
        <w:t>tejto Zmluvy bez závažného dôvodu,</w:t>
      </w:r>
    </w:p>
    <w:p w14:paraId="0D36F95A" w14:textId="6201A053" w:rsidR="004E2E71" w:rsidRPr="00CD585B" w:rsidRDefault="004E2E71" w:rsidP="00612904">
      <w:pPr>
        <w:shd w:val="clear" w:color="auto" w:fill="FFFFFF"/>
        <w:tabs>
          <w:tab w:val="left" w:pos="709"/>
        </w:tabs>
        <w:spacing w:line="276" w:lineRule="auto"/>
        <w:ind w:left="710"/>
        <w:jc w:val="both"/>
        <w:rPr>
          <w:color w:val="000000"/>
        </w:rPr>
      </w:pPr>
      <w:r w:rsidRPr="00CD585B">
        <w:rPr>
          <w:color w:val="000000"/>
        </w:rPr>
        <w:t>je Objednávateľ povinný nahradiť Zhotoviteľovi primerané, účelne vynaložené a preukázané náklady na vypracovanie návrhu uskutočnenia Zmeny.</w:t>
      </w:r>
    </w:p>
    <w:p w14:paraId="73707321" w14:textId="0AFFB198" w:rsidR="00BB460D" w:rsidRPr="00CD585B" w:rsidRDefault="00BB460D" w:rsidP="008057BD">
      <w:pPr>
        <w:numPr>
          <w:ilvl w:val="0"/>
          <w:numId w:val="90"/>
        </w:numPr>
        <w:shd w:val="clear" w:color="auto" w:fill="FFFFFF"/>
        <w:tabs>
          <w:tab w:val="left" w:pos="710"/>
        </w:tabs>
        <w:spacing w:line="276" w:lineRule="auto"/>
        <w:ind w:left="710" w:hanging="710"/>
        <w:jc w:val="both"/>
        <w:rPr>
          <w:color w:val="000000"/>
        </w:rPr>
      </w:pPr>
      <w:r w:rsidRPr="00CD585B">
        <w:rPr>
          <w:color w:val="000000"/>
        </w:rPr>
        <w:t xml:space="preserve">Pre vylúčenie akýchkoľvek pochybností sa dojednáva, že Zmeny súvisiace s potrebou zabezpečiť mestskú hromadnú dopravu bez obmedzení sa vždy považujú za nevyhnutné. </w:t>
      </w:r>
    </w:p>
    <w:p w14:paraId="150B6B45" w14:textId="585645A4" w:rsidR="004E2E71" w:rsidRPr="00CD585B" w:rsidRDefault="00650F7A" w:rsidP="008057BD">
      <w:pPr>
        <w:pStyle w:val="Nadpis2"/>
        <w:numPr>
          <w:ilvl w:val="0"/>
          <w:numId w:val="262"/>
        </w:numPr>
        <w:tabs>
          <w:tab w:val="left" w:pos="709"/>
        </w:tabs>
        <w:ind w:left="567" w:hanging="567"/>
        <w:jc w:val="both"/>
        <w:rPr>
          <w:rFonts w:ascii="Arial" w:hAnsi="Arial" w:cs="Arial"/>
          <w:i w:val="0"/>
          <w:iCs w:val="0"/>
          <w:color w:val="000000"/>
          <w:sz w:val="20"/>
          <w:szCs w:val="20"/>
        </w:rPr>
      </w:pPr>
      <w:bookmarkStart w:id="102" w:name="_Toc104797152"/>
      <w:bookmarkStart w:id="103" w:name="_Toc111796570"/>
      <w:bookmarkEnd w:id="102"/>
      <w:r w:rsidRPr="00CD585B">
        <w:rPr>
          <w:rFonts w:ascii="Arial" w:hAnsi="Arial" w:cs="Arial"/>
          <w:i w:val="0"/>
          <w:iCs w:val="0"/>
          <w:color w:val="000000"/>
          <w:sz w:val="20"/>
          <w:szCs w:val="20"/>
        </w:rPr>
        <w:t>POSTUP PRI ZMENÁCH</w:t>
      </w:r>
      <w:bookmarkEnd w:id="103"/>
    </w:p>
    <w:p w14:paraId="00BA852A" w14:textId="77777777" w:rsidR="006F71F0" w:rsidRPr="00CD585B" w:rsidRDefault="006F71F0" w:rsidP="007C51E8">
      <w:pPr>
        <w:tabs>
          <w:tab w:val="left" w:pos="709"/>
        </w:tabs>
      </w:pPr>
    </w:p>
    <w:p w14:paraId="721EF168" w14:textId="7B4A5762" w:rsidR="004E2E71" w:rsidRPr="00CD585B" w:rsidRDefault="004E2E71" w:rsidP="008057BD">
      <w:pPr>
        <w:numPr>
          <w:ilvl w:val="0"/>
          <w:numId w:val="191"/>
        </w:numPr>
        <w:shd w:val="clear" w:color="auto" w:fill="FFFFFF"/>
        <w:tabs>
          <w:tab w:val="left" w:pos="710"/>
        </w:tabs>
        <w:spacing w:line="276" w:lineRule="auto"/>
        <w:ind w:left="567" w:hanging="567"/>
        <w:jc w:val="both"/>
      </w:pPr>
      <w:r w:rsidRPr="00CD585B">
        <w:rPr>
          <w:color w:val="000000"/>
        </w:rPr>
        <w:t xml:space="preserve">Keď Dozor Objednávateľa požiada Zhotoviteľa o návrh </w:t>
      </w:r>
      <w:r w:rsidR="00E92A77" w:rsidRPr="00CD585B">
        <w:rPr>
          <w:color w:val="000000"/>
        </w:rPr>
        <w:t xml:space="preserve">uskutočnenia </w:t>
      </w:r>
      <w:r w:rsidRPr="00CD585B">
        <w:rPr>
          <w:color w:val="000000"/>
        </w:rPr>
        <w:t xml:space="preserve">Zmeny, predloží Zhotoviteľ bez zbytočného odkladu, najneskôr však do </w:t>
      </w:r>
      <w:r w:rsidR="003913C8" w:rsidRPr="00CD585B">
        <w:rPr>
          <w:color w:val="000000"/>
        </w:rPr>
        <w:t xml:space="preserve">piatich </w:t>
      </w:r>
      <w:r w:rsidRPr="00CD585B">
        <w:rPr>
          <w:color w:val="000000"/>
        </w:rPr>
        <w:t>(</w:t>
      </w:r>
      <w:r w:rsidR="003913C8" w:rsidRPr="00CD585B">
        <w:rPr>
          <w:color w:val="000000"/>
        </w:rPr>
        <w:t>5</w:t>
      </w:r>
      <w:r w:rsidRPr="00CD585B">
        <w:rPr>
          <w:color w:val="000000"/>
        </w:rPr>
        <w:t>) Dní od obdržania žiadosti Dozor</w:t>
      </w:r>
      <w:r w:rsidR="00E92A77" w:rsidRPr="00CD585B">
        <w:rPr>
          <w:color w:val="000000"/>
        </w:rPr>
        <w:t>u</w:t>
      </w:r>
      <w:r w:rsidRPr="00CD585B">
        <w:rPr>
          <w:color w:val="000000"/>
        </w:rPr>
        <w:t xml:space="preserve"> Objednávateľa o predloženie návrhu uskutočnenia Zmeny Dozor</w:t>
      </w:r>
      <w:r w:rsidR="00E92A77" w:rsidRPr="00CD585B">
        <w:rPr>
          <w:color w:val="000000"/>
        </w:rPr>
        <w:t>u</w:t>
      </w:r>
      <w:r w:rsidRPr="00CD585B">
        <w:rPr>
          <w:color w:val="000000"/>
        </w:rPr>
        <w:t xml:space="preserve"> Objednávateľa, návrh uskutočnenia Zmeny alebo oznámenie (s uvedením odôvodneného vysvetlenia), že nie je</w:t>
      </w:r>
      <w:r w:rsidR="00E80961" w:rsidRPr="00CD585B">
        <w:rPr>
          <w:color w:val="000000"/>
        </w:rPr>
        <w:t xml:space="preserve"> </w:t>
      </w:r>
      <w:r w:rsidRPr="00CD585B">
        <w:rPr>
          <w:color w:val="000000"/>
        </w:rPr>
        <w:t xml:space="preserve">schopný včas zabezpečiť vypracovanie návrhu </w:t>
      </w:r>
      <w:r w:rsidR="00E92A77" w:rsidRPr="00CD585B">
        <w:rPr>
          <w:color w:val="000000"/>
        </w:rPr>
        <w:t xml:space="preserve">uskutočnenia </w:t>
      </w:r>
      <w:r w:rsidRPr="00CD585B">
        <w:rPr>
          <w:color w:val="000000"/>
        </w:rPr>
        <w:t xml:space="preserve">Zmeny, alebo že taká Zmena nie je uskutočniteľná alebo nie je vhodná a mohla by negatívne ovplyvniť dosiahnutie účelu Zmluvy podľa článku 2 </w:t>
      </w:r>
      <w:r w:rsidRPr="00CD585B">
        <w:rPr>
          <w:i/>
          <w:iCs/>
          <w:color w:val="000000"/>
        </w:rPr>
        <w:t xml:space="preserve">(Účel Zmluvy) </w:t>
      </w:r>
      <w:r w:rsidRPr="00CD585B">
        <w:rPr>
          <w:color w:val="000000"/>
        </w:rPr>
        <w:t>tejto Zmluvy.</w:t>
      </w:r>
    </w:p>
    <w:p w14:paraId="28201D97" w14:textId="7CAAD91D"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 xml:space="preserve">Ak si vyžaduje vypracovanie návrhu uskutočnenia Zmeny preukázateľne dlhšiu dobu ako </w:t>
      </w:r>
      <w:r w:rsidR="003913C8" w:rsidRPr="00CD585B">
        <w:rPr>
          <w:color w:val="000000"/>
        </w:rPr>
        <w:t xml:space="preserve">päť </w:t>
      </w:r>
      <w:r w:rsidRPr="00CD585B">
        <w:rPr>
          <w:color w:val="000000"/>
        </w:rPr>
        <w:t>(</w:t>
      </w:r>
      <w:r w:rsidR="003913C8" w:rsidRPr="00CD585B">
        <w:rPr>
          <w:color w:val="000000"/>
        </w:rPr>
        <w:t>5</w:t>
      </w:r>
      <w:r w:rsidRPr="00CD585B">
        <w:rPr>
          <w:color w:val="000000"/>
        </w:rPr>
        <w:t xml:space="preserve">) Dní, oznámi to Zhotoviteľ bezodkladne </w:t>
      </w:r>
      <w:r w:rsidR="003913C8" w:rsidRPr="00CD585B">
        <w:rPr>
          <w:color w:val="000000"/>
        </w:rPr>
        <w:t xml:space="preserve">Dozoru </w:t>
      </w:r>
      <w:r w:rsidRPr="00CD585B">
        <w:rPr>
          <w:color w:val="000000"/>
        </w:rPr>
        <w:t>Objednávateľa.</w:t>
      </w:r>
    </w:p>
    <w:p w14:paraId="731BF89A" w14:textId="3F39B3B2"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Po obdržaní návrhu uskutočnenia Zmeny alebo oznámenia Zhotoviteľa o neuskutočniteľnosti alebo nevhodnosti Zmeny Dozor Objednávateľa zruší, zmení alebo potvrdí (Pokynom na uskutočnenie Zmeny</w:t>
      </w:r>
      <w:r w:rsidR="001476F8" w:rsidRPr="00CD585B">
        <w:rPr>
          <w:color w:val="000000"/>
        </w:rPr>
        <w:t xml:space="preserve"> odsúhlaseným Objednávateľom</w:t>
      </w:r>
      <w:r w:rsidRPr="00CD585B">
        <w:rPr>
          <w:color w:val="000000"/>
        </w:rPr>
        <w:t>) návrh uskutočnenia Zmeny.</w:t>
      </w:r>
    </w:p>
    <w:p w14:paraId="60A6A5F6" w14:textId="41583B99"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Návrh uskutočnenia Zmeny bude obsahovať nasledujúce údaje:</w:t>
      </w:r>
    </w:p>
    <w:p w14:paraId="7439BFCE" w14:textId="77777777" w:rsidR="004E2E71" w:rsidRPr="00CD585B" w:rsidRDefault="004E2E71" w:rsidP="008057BD">
      <w:pPr>
        <w:numPr>
          <w:ilvl w:val="0"/>
          <w:numId w:val="92"/>
        </w:numPr>
        <w:shd w:val="clear" w:color="auto" w:fill="FFFFFF"/>
        <w:tabs>
          <w:tab w:val="left" w:pos="709"/>
          <w:tab w:val="left" w:pos="1421"/>
        </w:tabs>
        <w:spacing w:line="276" w:lineRule="auto"/>
        <w:ind w:left="710"/>
        <w:jc w:val="both"/>
        <w:rPr>
          <w:color w:val="000000"/>
        </w:rPr>
      </w:pPr>
      <w:r w:rsidRPr="00CD585B">
        <w:rPr>
          <w:color w:val="000000"/>
        </w:rPr>
        <w:lastRenderedPageBreak/>
        <w:t>popis navrhovaných prác, ktoré je treba vykonať a harmonogram ich uskutočnenia,</w:t>
      </w:r>
    </w:p>
    <w:p w14:paraId="66804230" w14:textId="77777777" w:rsidR="004E2E71" w:rsidRPr="00CD585B" w:rsidRDefault="004E2E71" w:rsidP="008057BD">
      <w:pPr>
        <w:numPr>
          <w:ilvl w:val="0"/>
          <w:numId w:val="92"/>
        </w:numPr>
        <w:shd w:val="clear" w:color="auto" w:fill="FFFFFF"/>
        <w:tabs>
          <w:tab w:val="left" w:pos="709"/>
          <w:tab w:val="left" w:pos="1421"/>
        </w:tabs>
        <w:spacing w:line="276" w:lineRule="auto"/>
        <w:ind w:left="1421" w:hanging="710"/>
        <w:jc w:val="both"/>
        <w:rPr>
          <w:color w:val="000000"/>
        </w:rPr>
      </w:pPr>
      <w:r w:rsidRPr="00CD585B">
        <w:rPr>
          <w:color w:val="000000"/>
        </w:rPr>
        <w:t xml:space="preserve">návrh Zhotoviteľa na všetky nutné úpravy Harmonogramu podľa článku </w:t>
      </w:r>
      <w:r w:rsidR="00E80961" w:rsidRPr="00CD585B">
        <w:rPr>
          <w:color w:val="000000"/>
        </w:rPr>
        <w:t xml:space="preserve">5.3 </w:t>
      </w:r>
      <w:r w:rsidRPr="00CD585B">
        <w:rPr>
          <w:i/>
          <w:iCs/>
          <w:color w:val="000000"/>
        </w:rPr>
        <w:t xml:space="preserve">(Harmonogram) </w:t>
      </w:r>
      <w:r w:rsidRPr="00CD585B">
        <w:rPr>
          <w:color w:val="000000"/>
        </w:rPr>
        <w:t>tejto Zmluvy a Lehoty realizácie a</w:t>
      </w:r>
    </w:p>
    <w:p w14:paraId="554F7C60" w14:textId="70F34567" w:rsidR="004E2E71" w:rsidRPr="00CD585B" w:rsidRDefault="004E2E71" w:rsidP="008057BD">
      <w:pPr>
        <w:numPr>
          <w:ilvl w:val="0"/>
          <w:numId w:val="92"/>
        </w:numPr>
        <w:shd w:val="clear" w:color="auto" w:fill="FFFFFF"/>
        <w:tabs>
          <w:tab w:val="left" w:pos="709"/>
          <w:tab w:val="left" w:pos="1421"/>
        </w:tabs>
        <w:spacing w:line="276" w:lineRule="auto"/>
        <w:ind w:left="710"/>
        <w:jc w:val="both"/>
      </w:pPr>
      <w:r w:rsidRPr="00CD585B">
        <w:rPr>
          <w:color w:val="000000"/>
        </w:rPr>
        <w:t>návrh Zhotoviteľa na ocenenie Zmeny a jej vplyv na Zmluvnú cenu.</w:t>
      </w:r>
    </w:p>
    <w:p w14:paraId="65636017" w14:textId="7359183D"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 xml:space="preserve">Dozor Objednávateľa bez zbytočného odkladu po obdržaní návrhu </w:t>
      </w:r>
      <w:r w:rsidR="007519B4" w:rsidRPr="00CD585B">
        <w:rPr>
          <w:color w:val="000000"/>
        </w:rPr>
        <w:t xml:space="preserve">uskutočnenia </w:t>
      </w:r>
      <w:r w:rsidRPr="00CD585B">
        <w:rPr>
          <w:color w:val="000000"/>
        </w:rPr>
        <w:t>Zmen</w:t>
      </w:r>
      <w:r w:rsidR="007519B4" w:rsidRPr="00CD585B">
        <w:rPr>
          <w:color w:val="000000"/>
        </w:rPr>
        <w:t>y</w:t>
      </w:r>
      <w:r w:rsidRPr="00CD585B">
        <w:rPr>
          <w:color w:val="000000"/>
        </w:rPr>
        <w:t xml:space="preserve"> podľa článku 9.2 (Zlepšovací návrh) tejto Zmluvy alebo podľa tohto článku 9.4 (Postup pri zmenách) tejto Zmluvy tento návrh schváli alebo zamietne a vráti Zhotoviteľovi bezodkladne na vykonanie opravy, doplnenia alebo prepracovania. V prípade zamietnutia návrhu </w:t>
      </w:r>
      <w:r w:rsidR="007519B4" w:rsidRPr="00CD585B">
        <w:rPr>
          <w:color w:val="000000"/>
        </w:rPr>
        <w:t xml:space="preserve">uskutočnenia </w:t>
      </w:r>
      <w:r w:rsidRPr="00CD585B">
        <w:rPr>
          <w:color w:val="000000"/>
        </w:rPr>
        <w:t>Zmen</w:t>
      </w:r>
      <w:r w:rsidR="007519B4" w:rsidRPr="00CD585B">
        <w:rPr>
          <w:color w:val="000000"/>
        </w:rPr>
        <w:t>y</w:t>
      </w:r>
      <w:r w:rsidRPr="00CD585B">
        <w:rPr>
          <w:color w:val="000000"/>
        </w:rPr>
        <w:t xml:space="preserve"> je Zhotoviteľ povinný bezodkladne predložiť opravený, doplnený alebo prepracovaný návrh uskutočnenia Zmeny. Pokiaľ Dozor Objednávateľa</w:t>
      </w:r>
      <w:r w:rsidR="001476F8" w:rsidRPr="00CD585B">
        <w:rPr>
          <w:color w:val="000000"/>
        </w:rPr>
        <w:t xml:space="preserve"> a Objednávateľ</w:t>
      </w:r>
      <w:r w:rsidRPr="00CD585B">
        <w:rPr>
          <w:color w:val="000000"/>
        </w:rPr>
        <w:t xml:space="preserve"> obdržaný návrh </w:t>
      </w:r>
      <w:r w:rsidR="007519B4" w:rsidRPr="00CD585B">
        <w:rPr>
          <w:color w:val="000000"/>
        </w:rPr>
        <w:t>uskutočnenia</w:t>
      </w:r>
      <w:r w:rsidRPr="00CD585B">
        <w:rPr>
          <w:color w:val="000000"/>
        </w:rPr>
        <w:t xml:space="preserve"> Zmen</w:t>
      </w:r>
      <w:r w:rsidR="007519B4" w:rsidRPr="00CD585B">
        <w:rPr>
          <w:color w:val="000000"/>
        </w:rPr>
        <w:t>y</w:t>
      </w:r>
      <w:r w:rsidRPr="00CD585B">
        <w:rPr>
          <w:color w:val="000000"/>
        </w:rPr>
        <w:t xml:space="preserve"> neschváli, Zhotoviteľ nesmie zastaviť žiadne práce na Diele a je povinný pokračovať v plnení Zmluvy v existujúcom rozsahu a</w:t>
      </w:r>
      <w:r w:rsidR="00F408AE">
        <w:rPr>
          <w:color w:val="000000"/>
        </w:rPr>
        <w:t> </w:t>
      </w:r>
      <w:r w:rsidRPr="00CD585B">
        <w:rPr>
          <w:color w:val="000000"/>
        </w:rPr>
        <w:t>podmienkach</w:t>
      </w:r>
      <w:r w:rsidR="00F408AE">
        <w:rPr>
          <w:color w:val="000000"/>
        </w:rPr>
        <w:t xml:space="preserve">, </w:t>
      </w:r>
      <w:r w:rsidR="003D2081">
        <w:rPr>
          <w:color w:val="000000"/>
        </w:rPr>
        <w:t>okrem prípadu, že</w:t>
      </w:r>
      <w:r w:rsidR="00F408AE">
        <w:rPr>
          <w:color w:val="000000"/>
        </w:rPr>
        <w:t xml:space="preserve"> Objednávateľ rozhodne tak, že Zhotoviteľ môže počas posudzovania </w:t>
      </w:r>
      <w:r w:rsidR="00F408AE" w:rsidRPr="00CD585B">
        <w:rPr>
          <w:color w:val="000000"/>
        </w:rPr>
        <w:t>návrh</w:t>
      </w:r>
      <w:r w:rsidR="003D2081">
        <w:rPr>
          <w:color w:val="000000"/>
        </w:rPr>
        <w:t>u</w:t>
      </w:r>
      <w:r w:rsidR="00F408AE" w:rsidRPr="00CD585B">
        <w:rPr>
          <w:color w:val="000000"/>
        </w:rPr>
        <w:t xml:space="preserve"> uskutočnenia Zmeny</w:t>
      </w:r>
      <w:r w:rsidR="00F408AE">
        <w:rPr>
          <w:color w:val="000000"/>
        </w:rPr>
        <w:t xml:space="preserve"> prerušiť/zastaviť práce na Diele</w:t>
      </w:r>
      <w:r w:rsidRPr="00CD585B">
        <w:rPr>
          <w:color w:val="000000"/>
        </w:rPr>
        <w:t>.</w:t>
      </w:r>
    </w:p>
    <w:p w14:paraId="306A3DCE" w14:textId="77777777" w:rsidR="004E2E71" w:rsidRPr="00CD585B" w:rsidRDefault="004E2E71" w:rsidP="008057BD">
      <w:pPr>
        <w:numPr>
          <w:ilvl w:val="0"/>
          <w:numId w:val="191"/>
        </w:numPr>
        <w:shd w:val="clear" w:color="auto" w:fill="FFFFFF"/>
        <w:tabs>
          <w:tab w:val="left" w:pos="710"/>
        </w:tabs>
        <w:spacing w:line="276" w:lineRule="auto"/>
        <w:ind w:left="567" w:hanging="567"/>
        <w:jc w:val="both"/>
        <w:rPr>
          <w:color w:val="000000"/>
        </w:rPr>
      </w:pPr>
      <w:r w:rsidRPr="00CD585B">
        <w:rPr>
          <w:color w:val="000000"/>
        </w:rPr>
        <w:t>Každá Zmena bude ocenená v súlade s článkom 8 (Meranie a oceňovanie) tejto Zmluvy.</w:t>
      </w:r>
    </w:p>
    <w:p w14:paraId="76D1CD71" w14:textId="0E9354E8" w:rsidR="004E2E71" w:rsidRPr="00CD585B" w:rsidRDefault="004E2E71" w:rsidP="008057BD">
      <w:pPr>
        <w:pStyle w:val="Nadpis2"/>
        <w:numPr>
          <w:ilvl w:val="0"/>
          <w:numId w:val="262"/>
        </w:numPr>
        <w:tabs>
          <w:tab w:val="left" w:pos="709"/>
        </w:tabs>
        <w:ind w:left="567" w:hanging="567"/>
        <w:jc w:val="both"/>
        <w:rPr>
          <w:rFonts w:ascii="Arial" w:hAnsi="Arial" w:cs="Arial"/>
          <w:i w:val="0"/>
          <w:iCs w:val="0"/>
          <w:color w:val="000000"/>
          <w:sz w:val="20"/>
          <w:szCs w:val="20"/>
        </w:rPr>
      </w:pPr>
      <w:bookmarkStart w:id="104" w:name="_Toc111796571"/>
      <w:r w:rsidRPr="58C95D20">
        <w:rPr>
          <w:rFonts w:ascii="Arial" w:hAnsi="Arial" w:cs="Arial"/>
          <w:i w:val="0"/>
          <w:iCs w:val="0"/>
          <w:color w:val="000000" w:themeColor="text1"/>
          <w:sz w:val="20"/>
          <w:szCs w:val="20"/>
        </w:rPr>
        <w:t>Ú</w:t>
      </w:r>
      <w:r w:rsidR="00650F7A" w:rsidRPr="58C95D20">
        <w:rPr>
          <w:rFonts w:ascii="Arial" w:hAnsi="Arial" w:cs="Arial"/>
          <w:i w:val="0"/>
          <w:iCs w:val="0"/>
          <w:color w:val="000000" w:themeColor="text1"/>
          <w:sz w:val="20"/>
          <w:szCs w:val="20"/>
        </w:rPr>
        <w:t>PRAVA ZMLUVY</w:t>
      </w:r>
      <w:bookmarkEnd w:id="104"/>
    </w:p>
    <w:p w14:paraId="452D080C" w14:textId="77777777" w:rsidR="006F71F0" w:rsidRPr="00CD585B" w:rsidRDefault="006F71F0" w:rsidP="008B4767">
      <w:pPr>
        <w:tabs>
          <w:tab w:val="left" w:pos="709"/>
        </w:tabs>
      </w:pPr>
    </w:p>
    <w:p w14:paraId="69C35E6F" w14:textId="37FF1FD0" w:rsidR="004E2E71" w:rsidRPr="00CD585B" w:rsidRDefault="004E2E71" w:rsidP="008057BD">
      <w:pPr>
        <w:numPr>
          <w:ilvl w:val="0"/>
          <w:numId w:val="192"/>
        </w:numPr>
        <w:shd w:val="clear" w:color="auto" w:fill="FFFFFF" w:themeFill="background1"/>
        <w:tabs>
          <w:tab w:val="left" w:pos="710"/>
        </w:tabs>
        <w:spacing w:line="276" w:lineRule="auto"/>
        <w:ind w:left="567" w:hanging="567"/>
        <w:jc w:val="both"/>
      </w:pPr>
      <w:bookmarkStart w:id="105" w:name="_Ref104795006"/>
      <w:r w:rsidRPr="6BA7545B">
        <w:rPr>
          <w:color w:val="000000" w:themeColor="text1"/>
        </w:rPr>
        <w:t xml:space="preserve">Každý Pokyn na uskutočnenie Zmeny bude vystavený písomne </w:t>
      </w:r>
      <w:r w:rsidR="001476F8" w:rsidRPr="6BA7545B">
        <w:rPr>
          <w:color w:val="000000" w:themeColor="text1"/>
        </w:rPr>
        <w:t xml:space="preserve">Objednávateľom </w:t>
      </w:r>
      <w:r w:rsidRPr="6BA7545B">
        <w:rPr>
          <w:color w:val="000000" w:themeColor="text1"/>
        </w:rPr>
        <w:t>Zhotoviteľovi, ktorý potvrdí jeho prijatie</w:t>
      </w:r>
      <w:r w:rsidR="426EBA77" w:rsidRPr="6BA7545B">
        <w:rPr>
          <w:color w:val="000000" w:themeColor="text1"/>
        </w:rPr>
        <w:t xml:space="preserve"> a </w:t>
      </w:r>
      <w:r w:rsidR="33A06CF4" w:rsidRPr="6BA7545B">
        <w:rPr>
          <w:color w:val="000000" w:themeColor="text1"/>
        </w:rPr>
        <w:t>súčasne</w:t>
      </w:r>
      <w:r w:rsidR="426EBA77" w:rsidRPr="6BA7545B">
        <w:rPr>
          <w:color w:val="000000" w:themeColor="text1"/>
        </w:rPr>
        <w:t xml:space="preserve"> je Zhotoviteľ povinný</w:t>
      </w:r>
      <w:r w:rsidR="1E936F58" w:rsidRPr="6BA7545B">
        <w:rPr>
          <w:color w:val="000000" w:themeColor="text1"/>
        </w:rPr>
        <w:t xml:space="preserve"> bezodkladne</w:t>
      </w:r>
      <w:r w:rsidR="426EBA77" w:rsidRPr="6BA7545B">
        <w:rPr>
          <w:color w:val="000000" w:themeColor="text1"/>
        </w:rPr>
        <w:t xml:space="preserve"> </w:t>
      </w:r>
      <w:r w:rsidR="68BE06E8" w:rsidRPr="6BA7545B">
        <w:rPr>
          <w:color w:val="000000" w:themeColor="text1"/>
        </w:rPr>
        <w:t xml:space="preserve">začať </w:t>
      </w:r>
      <w:r w:rsidR="426EBA77" w:rsidRPr="6BA7545B">
        <w:rPr>
          <w:color w:val="000000" w:themeColor="text1"/>
        </w:rPr>
        <w:t>realizovať všetky svoje činnosti k realizácii Pokynu</w:t>
      </w:r>
      <w:r w:rsidRPr="6BA7545B">
        <w:rPr>
          <w:color w:val="000000" w:themeColor="text1"/>
        </w:rPr>
        <w:t>. Písomný Pokyn Objednávateľa na uskutočnenie Zmeny predstavuje prijatie návrhu uskutočnenia Zmeny, č</w:t>
      </w:r>
      <w:r w:rsidR="00C06D0A" w:rsidRPr="6BA7545B">
        <w:rPr>
          <w:color w:val="000000" w:themeColor="text1"/>
        </w:rPr>
        <w:t>o zaväzuje Objednávateľa a Zhotoviteľa uzavrieť bezodkladne, najneskôr do 7 dní od výzvy Objednávateľa, dodatok</w:t>
      </w:r>
      <w:r w:rsidR="00561016" w:rsidRPr="6BA7545B">
        <w:rPr>
          <w:color w:val="000000" w:themeColor="text1"/>
        </w:rPr>
        <w:t xml:space="preserve"> k tejto Zmluv</w:t>
      </w:r>
      <w:r w:rsidR="05BD9249" w:rsidRPr="6BA7545B">
        <w:rPr>
          <w:color w:val="000000" w:themeColor="text1"/>
        </w:rPr>
        <w:t>e</w:t>
      </w:r>
      <w:r w:rsidR="00C06D0A" w:rsidRPr="6BA7545B">
        <w:rPr>
          <w:color w:val="000000" w:themeColor="text1"/>
        </w:rPr>
        <w:t>, ktorým</w:t>
      </w:r>
      <w:r w:rsidRPr="6BA7545B">
        <w:rPr>
          <w:color w:val="000000" w:themeColor="text1"/>
        </w:rPr>
        <w:t xml:space="preserve"> dôjde k zmene Zmluvy v rozsahu návrhu uskutočnenia Zmeny.  Zhotoviteľ je povinný viesť podrobnú evidenciu navrhovaných, odmietnutých a odsúhlasených Zmien po celú dobu Lehoty realizácie.</w:t>
      </w:r>
      <w:bookmarkEnd w:id="105"/>
    </w:p>
    <w:p w14:paraId="43B0353B" w14:textId="2E8581ED" w:rsidR="004E2E71" w:rsidRPr="00CD585B" w:rsidRDefault="004E2E71" w:rsidP="008057BD">
      <w:pPr>
        <w:pStyle w:val="Nadpis2"/>
        <w:numPr>
          <w:ilvl w:val="0"/>
          <w:numId w:val="262"/>
        </w:numPr>
        <w:tabs>
          <w:tab w:val="left" w:pos="709"/>
        </w:tabs>
        <w:ind w:left="567" w:hanging="567"/>
        <w:jc w:val="both"/>
        <w:rPr>
          <w:rFonts w:ascii="Arial" w:hAnsi="Arial" w:cs="Arial"/>
          <w:i w:val="0"/>
          <w:iCs w:val="0"/>
          <w:color w:val="000000"/>
          <w:sz w:val="20"/>
          <w:szCs w:val="20"/>
        </w:rPr>
      </w:pPr>
      <w:bookmarkStart w:id="106" w:name="_Toc104797155"/>
      <w:bookmarkStart w:id="107" w:name="_Toc111796572"/>
      <w:bookmarkEnd w:id="106"/>
      <w:r w:rsidRPr="00CD585B">
        <w:rPr>
          <w:rFonts w:ascii="Arial" w:hAnsi="Arial" w:cs="Arial"/>
          <w:i w:val="0"/>
          <w:iCs w:val="0"/>
          <w:color w:val="000000"/>
          <w:sz w:val="20"/>
          <w:szCs w:val="20"/>
        </w:rPr>
        <w:t>Ú</w:t>
      </w:r>
      <w:r w:rsidR="00650F7A" w:rsidRPr="00CD585B">
        <w:rPr>
          <w:rFonts w:ascii="Arial" w:hAnsi="Arial" w:cs="Arial"/>
          <w:i w:val="0"/>
          <w:iCs w:val="0"/>
          <w:color w:val="000000"/>
          <w:sz w:val="20"/>
          <w:szCs w:val="20"/>
        </w:rPr>
        <w:t>PRAVY CENY V DÔSLEDKU ZMIEN PRÁVNYCH PREDPISOV</w:t>
      </w:r>
      <w:bookmarkEnd w:id="107"/>
    </w:p>
    <w:p w14:paraId="52D62A60" w14:textId="77777777" w:rsidR="0032468F" w:rsidRPr="00CD585B" w:rsidRDefault="0032468F" w:rsidP="008B4767">
      <w:pPr>
        <w:tabs>
          <w:tab w:val="left" w:pos="709"/>
        </w:tabs>
      </w:pPr>
    </w:p>
    <w:p w14:paraId="59F7024E" w14:textId="77777777" w:rsidR="004E2E71" w:rsidRPr="00CD585B" w:rsidRDefault="004E2E71" w:rsidP="008057BD">
      <w:pPr>
        <w:numPr>
          <w:ilvl w:val="0"/>
          <w:numId w:val="93"/>
        </w:numPr>
        <w:shd w:val="clear" w:color="auto" w:fill="FFFFFF"/>
        <w:tabs>
          <w:tab w:val="left" w:pos="710"/>
        </w:tabs>
        <w:spacing w:line="276" w:lineRule="auto"/>
        <w:ind w:left="710" w:hanging="710"/>
        <w:jc w:val="both"/>
        <w:rPr>
          <w:color w:val="000000"/>
        </w:rPr>
      </w:pPr>
      <w:r w:rsidRPr="00CD585B">
        <w:rPr>
          <w:color w:val="000000"/>
        </w:rPr>
        <w:t>Zmluvná cena bude upravená tak, aby brala do úvahy všetky zvýšenia alebo zníženia nákladov vyplývajúce zo zmien Právnych predpisov Slovenskej republiky (vrátane menových reštrikcií) alebo zo súdnych alebo oficiálnych výkladov týchto Právnych predpisov, a ktoré ovplyvňujú Zhotoviteľa pri plnení povinností podľa Zmluvy tak, že v porovnaní so stavom k momentu uzatvorenia Zmluvy významne a preukázateľne finančne doliehajú na Zhotoviteľa v takej miere, že nemožno od neho spravodlivo požadovať, aby vykonal Dielo riadne a včas bez zodpovedajúcej úpravy ceny. Táto úprava ceny sa nevzťahuje na všeobecnú zmenu Právnych predpisov, ktorá sa vzťahuje na činnosť všetkých alebo prevažnej väčšiny podnikateľských subjektov a nie je primárne zameraná na činnosti, ktoré sú predmetom Zmluvy.</w:t>
      </w:r>
    </w:p>
    <w:p w14:paraId="74205D6C" w14:textId="38C0F498" w:rsidR="00B51397" w:rsidRPr="00CD585B" w:rsidRDefault="004E2E71" w:rsidP="008057BD">
      <w:pPr>
        <w:numPr>
          <w:ilvl w:val="0"/>
          <w:numId w:val="93"/>
        </w:numPr>
        <w:shd w:val="clear" w:color="auto" w:fill="FFFFFF"/>
        <w:tabs>
          <w:tab w:val="left" w:pos="710"/>
        </w:tabs>
        <w:spacing w:line="276" w:lineRule="auto"/>
        <w:ind w:left="710" w:hanging="710"/>
        <w:jc w:val="both"/>
        <w:rPr>
          <w:color w:val="000000"/>
        </w:rPr>
      </w:pPr>
      <w:r w:rsidRPr="00CD585B">
        <w:rPr>
          <w:color w:val="000000"/>
        </w:rPr>
        <w:t>Keď Zhotoviteľovi vznikne omeškanie a/alebo mu vznikajú (alebo vzniknú) dodatočné Náklady v dôsledku týchto zmien Právnych predpisov, Zhotoviteľ to oznámi Dozor</w:t>
      </w:r>
      <w:r w:rsidR="007519B4" w:rsidRPr="00CD585B">
        <w:rPr>
          <w:color w:val="000000"/>
        </w:rPr>
        <w:t>u</w:t>
      </w:r>
      <w:r w:rsidRPr="00CD585B">
        <w:rPr>
          <w:color w:val="000000"/>
        </w:rPr>
        <w:t xml:space="preserve"> Objednávateľa a vznikne mu nárok podľa článku 15.2 </w:t>
      </w:r>
      <w:r w:rsidRPr="00CD585B">
        <w:rPr>
          <w:i/>
          <w:iCs/>
          <w:color w:val="000000"/>
        </w:rPr>
        <w:t xml:space="preserve">(Požiadavky Zhotoviteľa) </w:t>
      </w:r>
      <w:r w:rsidRPr="00CD585B">
        <w:rPr>
          <w:color w:val="000000"/>
        </w:rPr>
        <w:t>tejto Zmluvy na:</w:t>
      </w:r>
    </w:p>
    <w:p w14:paraId="18ACF870" w14:textId="77777777" w:rsidR="004E2E71" w:rsidRPr="00CD585B" w:rsidRDefault="004E2E71" w:rsidP="008057BD">
      <w:pPr>
        <w:numPr>
          <w:ilvl w:val="0"/>
          <w:numId w:val="94"/>
        </w:numPr>
        <w:shd w:val="clear" w:color="auto" w:fill="FFFFFF"/>
        <w:tabs>
          <w:tab w:val="left" w:pos="709"/>
          <w:tab w:val="left" w:pos="1421"/>
        </w:tabs>
        <w:spacing w:line="276" w:lineRule="auto"/>
        <w:ind w:left="1421" w:hanging="710"/>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3EC3B26F" w14:textId="77777777" w:rsidR="004E2E71" w:rsidRPr="00CD585B" w:rsidRDefault="004E2E71" w:rsidP="008057BD">
      <w:pPr>
        <w:numPr>
          <w:ilvl w:val="0"/>
          <w:numId w:val="94"/>
        </w:numPr>
        <w:shd w:val="clear" w:color="auto" w:fill="FFFFFF"/>
        <w:tabs>
          <w:tab w:val="left" w:pos="709"/>
          <w:tab w:val="left" w:pos="1421"/>
        </w:tabs>
        <w:spacing w:line="276" w:lineRule="auto"/>
        <w:ind w:left="710"/>
        <w:jc w:val="both"/>
        <w:rPr>
          <w:color w:val="000000"/>
        </w:rPr>
      </w:pPr>
      <w:r w:rsidRPr="00CD585B">
        <w:rPr>
          <w:color w:val="000000"/>
        </w:rPr>
        <w:t>zaplatenie všetkých takýchto Nákladov.</w:t>
      </w:r>
    </w:p>
    <w:p w14:paraId="54DB6108" w14:textId="370A4C05" w:rsidR="00436665" w:rsidRPr="00CD585B" w:rsidRDefault="004E2E71">
      <w:pPr>
        <w:shd w:val="clear" w:color="auto" w:fill="FFFFFF"/>
        <w:tabs>
          <w:tab w:val="left" w:pos="710"/>
        </w:tabs>
        <w:spacing w:line="276" w:lineRule="auto"/>
        <w:ind w:left="709"/>
        <w:jc w:val="both"/>
        <w:rPr>
          <w:color w:val="000000"/>
        </w:rPr>
      </w:pPr>
      <w:r w:rsidRPr="00CD585B">
        <w:rPr>
          <w:color w:val="000000"/>
        </w:rPr>
        <w:t xml:space="preserve">Po obdržaní oznámenia bude Dozor Objednávateľa postupovať v súlade s článkom </w:t>
      </w:r>
      <w:r w:rsidR="00775968" w:rsidRPr="00CD585B">
        <w:rPr>
          <w:color w:val="000000"/>
        </w:rPr>
        <w:t xml:space="preserve"> </w:t>
      </w:r>
      <w:r w:rsidRPr="00CD585B">
        <w:rPr>
          <w:color w:val="000000"/>
        </w:rPr>
        <w:t xml:space="preserve">3.7.5 </w:t>
      </w:r>
      <w:r w:rsidRPr="00CD585B">
        <w:rPr>
          <w:i/>
          <w:iCs/>
          <w:color w:val="000000"/>
        </w:rPr>
        <w:t xml:space="preserve">(Rozhodnutia) </w:t>
      </w:r>
      <w:r w:rsidRPr="00CD585B">
        <w:rPr>
          <w:color w:val="000000"/>
        </w:rPr>
        <w:t>tejto Zmluvy tak, aby tieto záležitosti odsúhlasil alebo o nich rozhodol.</w:t>
      </w:r>
    </w:p>
    <w:p w14:paraId="26CC826A"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108" w:name="_Toc111796573"/>
      <w:r w:rsidRPr="00CD585B">
        <w:rPr>
          <w:rFonts w:ascii="Arial" w:hAnsi="Arial" w:cs="Arial"/>
          <w:color w:val="000000"/>
          <w:sz w:val="20"/>
          <w:szCs w:val="20"/>
        </w:rPr>
        <w:t>ZMLUVNÁ CENA A PLATBY</w:t>
      </w:r>
      <w:bookmarkEnd w:id="108"/>
    </w:p>
    <w:p w14:paraId="0EB3EBEF" w14:textId="45D23A6E" w:rsidR="004E2E71" w:rsidRPr="00CD585B" w:rsidRDefault="004E2E71" w:rsidP="008057BD">
      <w:pPr>
        <w:pStyle w:val="Nadpis2"/>
        <w:numPr>
          <w:ilvl w:val="0"/>
          <w:numId w:val="193"/>
        </w:numPr>
        <w:tabs>
          <w:tab w:val="left" w:pos="709"/>
        </w:tabs>
        <w:ind w:left="567" w:hanging="567"/>
        <w:jc w:val="both"/>
        <w:rPr>
          <w:rFonts w:ascii="Arial" w:hAnsi="Arial" w:cs="Arial"/>
          <w:i w:val="0"/>
          <w:iCs w:val="0"/>
          <w:color w:val="000000"/>
          <w:sz w:val="20"/>
          <w:szCs w:val="20"/>
        </w:rPr>
      </w:pPr>
      <w:bookmarkStart w:id="109" w:name="_Toc111796574"/>
      <w:r w:rsidRPr="08671537">
        <w:rPr>
          <w:rFonts w:ascii="Arial" w:hAnsi="Arial" w:cs="Arial"/>
          <w:i w:val="0"/>
          <w:color w:val="000000" w:themeColor="text1"/>
          <w:sz w:val="20"/>
          <w:szCs w:val="20"/>
        </w:rPr>
        <w:t>PRIMERANOSŤ ZMLUVNEJ CENY</w:t>
      </w:r>
      <w:bookmarkEnd w:id="109"/>
      <w:r w:rsidR="0832DDD5" w:rsidRPr="08671537">
        <w:rPr>
          <w:rFonts w:ascii="Arial" w:hAnsi="Arial" w:cs="Arial"/>
          <w:i w:val="0"/>
          <w:iCs w:val="0"/>
          <w:color w:val="000000" w:themeColor="text1"/>
          <w:sz w:val="20"/>
          <w:szCs w:val="20"/>
        </w:rPr>
        <w:t xml:space="preserve"> A BONUS ZA PREDČASNÉ ODOVZDANIE DIELA</w:t>
      </w:r>
    </w:p>
    <w:p w14:paraId="0BB5CED5" w14:textId="77777777" w:rsidR="00B5317D" w:rsidRPr="00CD585B" w:rsidRDefault="00B5317D" w:rsidP="005507AC">
      <w:pPr>
        <w:tabs>
          <w:tab w:val="left" w:pos="709"/>
        </w:tabs>
      </w:pPr>
    </w:p>
    <w:p w14:paraId="276EF7FB" w14:textId="77777777" w:rsidR="004E2E71" w:rsidRPr="00CD585B" w:rsidRDefault="004E2E71" w:rsidP="008057BD">
      <w:pPr>
        <w:numPr>
          <w:ilvl w:val="0"/>
          <w:numId w:val="261"/>
        </w:numPr>
        <w:shd w:val="clear" w:color="auto" w:fill="FFFFFF" w:themeFill="background1"/>
        <w:tabs>
          <w:tab w:val="left" w:pos="710"/>
        </w:tabs>
        <w:spacing w:line="276" w:lineRule="auto"/>
        <w:jc w:val="both"/>
      </w:pPr>
      <w:r w:rsidRPr="08671537">
        <w:rPr>
          <w:color w:val="000000" w:themeColor="text1"/>
        </w:rPr>
        <w:t>Zhotoviteľ vyhlasuje, že:</w:t>
      </w:r>
    </w:p>
    <w:p w14:paraId="672C2EF3" w14:textId="77777777" w:rsidR="004E2E71" w:rsidRPr="00CD585B" w:rsidRDefault="004E2E71" w:rsidP="008057BD">
      <w:pPr>
        <w:numPr>
          <w:ilvl w:val="0"/>
          <w:numId w:val="95"/>
        </w:numPr>
        <w:shd w:val="clear" w:color="auto" w:fill="FFFFFF"/>
        <w:tabs>
          <w:tab w:val="left" w:pos="709"/>
          <w:tab w:val="left" w:pos="1421"/>
        </w:tabs>
        <w:spacing w:line="276" w:lineRule="auto"/>
        <w:ind w:left="710"/>
        <w:jc w:val="both"/>
        <w:rPr>
          <w:color w:val="000000"/>
        </w:rPr>
      </w:pPr>
      <w:r w:rsidRPr="00CD585B">
        <w:rPr>
          <w:color w:val="000000"/>
        </w:rPr>
        <w:lastRenderedPageBreak/>
        <w:t>Zmluvná cena je správna, primeraná a dostatočná, a že</w:t>
      </w:r>
    </w:p>
    <w:p w14:paraId="25120728" w14:textId="2C5C1611" w:rsidR="004E2E71" w:rsidRPr="00CD585B" w:rsidRDefault="004E2E71" w:rsidP="008057BD">
      <w:pPr>
        <w:numPr>
          <w:ilvl w:val="0"/>
          <w:numId w:val="96"/>
        </w:numPr>
        <w:shd w:val="clear" w:color="auto" w:fill="FFFFFF"/>
        <w:tabs>
          <w:tab w:val="left" w:pos="709"/>
          <w:tab w:val="left" w:pos="1421"/>
        </w:tabs>
        <w:spacing w:line="276" w:lineRule="auto"/>
        <w:ind w:left="1421" w:hanging="710"/>
        <w:jc w:val="both"/>
        <w:rPr>
          <w:color w:val="000000"/>
        </w:rPr>
      </w:pPr>
      <w:r w:rsidRPr="00CD585B">
        <w:rPr>
          <w:color w:val="000000"/>
        </w:rPr>
        <w:t xml:space="preserve">navrhol Zmluvnú cenu za Dielo na základe údajov, interpretácií, potrebných informácií, prehliadok a uspokojivého a úplného oboznámenia sa vo vzťahu ku všetkým dôležitým záležitostiam, ktoré sú očakávané vo vzťahu k predmetu tejto Zmluvy podľa článku 2.2 </w:t>
      </w:r>
      <w:r w:rsidRPr="00CD585B">
        <w:rPr>
          <w:i/>
          <w:iCs/>
          <w:color w:val="000000"/>
        </w:rPr>
        <w:t xml:space="preserve">(Predmet Zmluvy) </w:t>
      </w:r>
      <w:r w:rsidRPr="00CD585B">
        <w:rPr>
          <w:color w:val="000000"/>
        </w:rPr>
        <w:t>tejto Zmluvy a k účelu tejto Zmluvy v zmysle článku 2.1</w:t>
      </w:r>
      <w:r w:rsidR="007A4622" w:rsidRPr="00CD585B">
        <w:rPr>
          <w:color w:val="000000"/>
        </w:rPr>
        <w:t xml:space="preserve"> </w:t>
      </w:r>
      <w:r w:rsidRPr="00CD585B">
        <w:rPr>
          <w:i/>
          <w:iCs/>
          <w:color w:val="000000"/>
        </w:rPr>
        <w:t xml:space="preserve">(Účel Zmluvy) </w:t>
      </w:r>
      <w:r w:rsidRPr="00CD585B">
        <w:rPr>
          <w:color w:val="000000"/>
        </w:rPr>
        <w:t>tejto Zmluvy.</w:t>
      </w:r>
    </w:p>
    <w:p w14:paraId="63C762D0" w14:textId="4E29B376" w:rsidR="00813AFC" w:rsidRPr="00CD585B" w:rsidRDefault="00813AFC" w:rsidP="250B50B4">
      <w:pPr>
        <w:numPr>
          <w:ilvl w:val="0"/>
          <w:numId w:val="96"/>
        </w:numPr>
        <w:shd w:val="clear" w:color="auto" w:fill="FFFFFF" w:themeFill="background1"/>
        <w:tabs>
          <w:tab w:val="left" w:pos="709"/>
          <w:tab w:val="left" w:pos="1421"/>
        </w:tabs>
        <w:spacing w:line="276" w:lineRule="auto"/>
        <w:ind w:left="1421" w:hanging="710"/>
        <w:jc w:val="both"/>
        <w:rPr>
          <w:color w:val="000000"/>
        </w:rPr>
      </w:pPr>
      <w:r>
        <w:t>pri príprave Ponuky a ocenenia jednotlivých položiek vo</w:t>
      </w:r>
      <w:r w:rsidR="3E81A98C">
        <w:t xml:space="preserve"> Výkaze výmer</w:t>
      </w:r>
      <w:r>
        <w:t xml:space="preserve"> Zhotoviteľ zohľadnil všetky odborne vyhotovené práce, Materiály, Zariadenia Zhotoviteľa, Vybavenie a Technologické zariadenia odôvodnene potrebné pre vyhotovenie Diela tak, ako je to požadované touto Zmluvou bez ohľadu na skutočnosť, či tieto práce, Materiály, Zariadenia Zhotoviteľa, Vybavenie a Technologické zariadenia boli v položkách </w:t>
      </w:r>
      <w:r w:rsidR="66D07901">
        <w:t xml:space="preserve">Výkazu výmer </w:t>
      </w:r>
      <w:r>
        <w:t>výslovne uvedené alebo nie.</w:t>
      </w:r>
    </w:p>
    <w:p w14:paraId="3FA94C11" w14:textId="68A2B6B2"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rFonts w:ascii="Segoe UI" w:eastAsia="Segoe UI" w:hAnsi="Segoe UI" w:cs="Segoe UI"/>
          <w:color w:val="000000" w:themeColor="text1"/>
          <w:sz w:val="21"/>
          <w:szCs w:val="21"/>
        </w:rPr>
      </w:pPr>
      <w:r w:rsidRPr="0748949F">
        <w:rPr>
          <w:color w:val="000000" w:themeColor="text1"/>
        </w:rPr>
        <w:t>Zmluvná cena za Dielo pokrýva všetky záväzky Zhotoviteľa podľa Zmluvy a všetky veci potrebné pre správne vyhotovenie a dokončenie Diela.</w:t>
      </w:r>
      <w:r w:rsidR="2F3BBB47" w:rsidRPr="0748949F">
        <w:rPr>
          <w:color w:val="000000" w:themeColor="text1"/>
        </w:rPr>
        <w:t xml:space="preserve"> </w:t>
      </w:r>
      <w:r w:rsidR="2F3BBB47" w:rsidRPr="00E26925">
        <w:rPr>
          <w:color w:val="000000" w:themeColor="text1"/>
        </w:rPr>
        <w:t xml:space="preserve">Pre vylúčenie pochybností sa zmluvné strany dohodli, že v prípade, že sa počas procesu zhotovovania Diela vyskytnú chyby alebo nedostatky v projektovej dokumentácii a / alebo </w:t>
      </w:r>
      <w:r w:rsidR="26B72ADC" w:rsidRPr="00E26925">
        <w:rPr>
          <w:color w:val="000000" w:themeColor="text1"/>
        </w:rPr>
        <w:t>V</w:t>
      </w:r>
      <w:r w:rsidR="2F3BBB47" w:rsidRPr="00E26925">
        <w:rPr>
          <w:color w:val="000000" w:themeColor="text1"/>
        </w:rPr>
        <w:t>ýkaze výmer a bude nutné pre zhotovenie Diela vykonať aj práce, ktoré pôvodne projektová dokumentácia a</w:t>
      </w:r>
      <w:r w:rsidR="5A989E26" w:rsidRPr="00E26925">
        <w:rPr>
          <w:color w:val="000000" w:themeColor="text1"/>
        </w:rPr>
        <w:t xml:space="preserve"> súčasne </w:t>
      </w:r>
      <w:r w:rsidR="66F1730D" w:rsidRPr="00E26925">
        <w:rPr>
          <w:color w:val="000000" w:themeColor="text1"/>
        </w:rPr>
        <w:t>V</w:t>
      </w:r>
      <w:r w:rsidR="5A989E26" w:rsidRPr="00E26925">
        <w:rPr>
          <w:color w:val="000000" w:themeColor="text1"/>
        </w:rPr>
        <w:t xml:space="preserve">ýkaz výmer neobsahovali, ale boli uvedené v </w:t>
      </w:r>
      <w:r w:rsidR="6B050B01" w:rsidRPr="00E26925">
        <w:rPr>
          <w:color w:val="000000" w:themeColor="text1"/>
        </w:rPr>
        <w:t>jednom</w:t>
      </w:r>
      <w:r w:rsidR="5A989E26" w:rsidRPr="00E26925">
        <w:rPr>
          <w:color w:val="000000" w:themeColor="text1"/>
        </w:rPr>
        <w:t xml:space="preserve"> z uvedený</w:t>
      </w:r>
      <w:r w:rsidR="36963DD6" w:rsidRPr="00E26925">
        <w:rPr>
          <w:color w:val="000000" w:themeColor="text1"/>
        </w:rPr>
        <w:t>ch</w:t>
      </w:r>
      <w:r w:rsidR="5A989E26" w:rsidRPr="00E26925">
        <w:rPr>
          <w:color w:val="000000" w:themeColor="text1"/>
        </w:rPr>
        <w:t xml:space="preserve"> dokumentov, má sa za to, že tieto práce sú zahrnuté v Zmluvnej </w:t>
      </w:r>
      <w:r w:rsidR="3EAAACF3" w:rsidRPr="00E26925">
        <w:rPr>
          <w:color w:val="000000" w:themeColor="text1"/>
        </w:rPr>
        <w:t>cene a Zhotoviteľ je povinný ich vykonať bez nároku na akúkoľvek dodatočnú platbu.</w:t>
      </w:r>
      <w:r w:rsidR="3EAAACF3" w:rsidRPr="0748949F">
        <w:rPr>
          <w:rFonts w:ascii="Segoe UI" w:eastAsia="Segoe UI" w:hAnsi="Segoe UI" w:cs="Segoe UI"/>
          <w:color w:val="212121"/>
          <w:sz w:val="21"/>
          <w:szCs w:val="21"/>
        </w:rPr>
        <w:t xml:space="preserve"> </w:t>
      </w:r>
    </w:p>
    <w:p w14:paraId="5CD80D67" w14:textId="77777777"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color w:val="000000"/>
        </w:rPr>
      </w:pPr>
      <w:r w:rsidRPr="08671537">
        <w:rPr>
          <w:color w:val="000000" w:themeColor="text1"/>
        </w:rPr>
        <w:t>Zmluvná cena za riadne vyhotovenie a dokončenie Diela je dohodnutá v súlade so zákonom č. 18/1996 Z. z. o cenách v znení neskorších predpisov a vyhláškou Ministerstva financií Slovenskej republiky č. 87/1996 Z. z., ktorou sa vykonáva zákon č. 18/1996 Z. z. o cenách v znení neskorších predpisov.</w:t>
      </w:r>
    </w:p>
    <w:p w14:paraId="67871177" w14:textId="65388E69"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color w:val="000000"/>
        </w:rPr>
      </w:pPr>
      <w:r w:rsidRPr="346B0C26">
        <w:rPr>
          <w:color w:val="000000" w:themeColor="text1"/>
        </w:rPr>
        <w:t xml:space="preserve">Zmluvná cena je dohodnutá v celkovej maximálnej výške </w:t>
      </w:r>
      <w:r w:rsidR="4A7E4854" w:rsidRPr="346B0C26">
        <w:rPr>
          <w:color w:val="000000" w:themeColor="text1"/>
          <w:highlight w:val="yellow"/>
        </w:rPr>
        <w:t>XXX</w:t>
      </w:r>
      <w:r w:rsidR="00DE1A6A" w:rsidRPr="346B0C26">
        <w:rPr>
          <w:color w:val="000000" w:themeColor="text1"/>
        </w:rPr>
        <w:t xml:space="preserve"> eur (slovom: </w:t>
      </w:r>
      <w:r w:rsidR="54113BF4" w:rsidRPr="346B0C26">
        <w:rPr>
          <w:color w:val="000000" w:themeColor="text1"/>
          <w:highlight w:val="yellow"/>
        </w:rPr>
        <w:t>XXX</w:t>
      </w:r>
      <w:r w:rsidR="00DE1A6A" w:rsidRPr="346B0C26">
        <w:rPr>
          <w:color w:val="000000" w:themeColor="text1"/>
        </w:rPr>
        <w:t xml:space="preserve"> eur, </w:t>
      </w:r>
      <w:r w:rsidR="4C482133" w:rsidRPr="346B0C26">
        <w:rPr>
          <w:color w:val="000000" w:themeColor="text1"/>
          <w:highlight w:val="yellow"/>
        </w:rPr>
        <w:t>xxx</w:t>
      </w:r>
      <w:r w:rsidR="00DE1A6A" w:rsidRPr="346B0C26">
        <w:rPr>
          <w:color w:val="000000" w:themeColor="text1"/>
        </w:rPr>
        <w:t xml:space="preserve"> centov) </w:t>
      </w:r>
      <w:r w:rsidRPr="346B0C26">
        <w:rPr>
          <w:color w:val="000000" w:themeColor="text1"/>
        </w:rPr>
        <w:t xml:space="preserve">bez dane z pridanej hodnoty, ktorá sa k Zmluvnej cene pripočíta v súlade s príslušnými Právnymi predpismi, pričom rozpis jednotlivých položiek Zmluvnej ceny a jednotkové ceny sú bližšie špecifikované </w:t>
      </w:r>
      <w:r w:rsidR="00F254A0" w:rsidRPr="346B0C26">
        <w:rPr>
          <w:color w:val="000000" w:themeColor="text1"/>
        </w:rPr>
        <w:t>vo Výkaze výmer</w:t>
      </w:r>
      <w:r w:rsidRPr="346B0C26">
        <w:rPr>
          <w:color w:val="000000" w:themeColor="text1"/>
        </w:rPr>
        <w:t>.</w:t>
      </w:r>
      <w:r w:rsidR="00E20AC0" w:rsidRPr="346B0C26">
        <w:rPr>
          <w:color w:val="000000" w:themeColor="text1"/>
        </w:rPr>
        <w:t xml:space="preserve"> Zmluvná cena bude Objednávateľovi vyplatená na základe  mechanizmu uvedeného v článku 10.3 (</w:t>
      </w:r>
      <w:r w:rsidR="02FB59BC" w:rsidRPr="346B0C26">
        <w:rPr>
          <w:color w:val="000000" w:themeColor="text1"/>
        </w:rPr>
        <w:t>Platobné podmienky</w:t>
      </w:r>
      <w:r w:rsidR="00E20AC0" w:rsidRPr="346B0C26">
        <w:rPr>
          <w:color w:val="000000" w:themeColor="text1"/>
        </w:rPr>
        <w:t>).</w:t>
      </w:r>
    </w:p>
    <w:p w14:paraId="43B5F565" w14:textId="77777777" w:rsidR="004E2E71" w:rsidRPr="00CD585B" w:rsidRDefault="004E2E71" w:rsidP="008057BD">
      <w:pPr>
        <w:numPr>
          <w:ilvl w:val="0"/>
          <w:numId w:val="261"/>
        </w:numPr>
        <w:shd w:val="clear" w:color="auto" w:fill="FFFFFF" w:themeFill="background1"/>
        <w:tabs>
          <w:tab w:val="left" w:pos="710"/>
        </w:tabs>
        <w:spacing w:line="276" w:lineRule="auto"/>
        <w:ind w:left="709" w:hanging="709"/>
        <w:jc w:val="both"/>
        <w:rPr>
          <w:color w:val="000000"/>
        </w:rPr>
      </w:pPr>
      <w:r w:rsidRPr="08671537">
        <w:rPr>
          <w:color w:val="000000" w:themeColor="text1"/>
        </w:rPr>
        <w:t>Zmluvná cena je maximálna a konečná suma. Zmena Zmluvnej ceny je možná iba za podmienok a postupom stanoveným touto Zmluvou, v súlade s platnými Právnymi predpismi, najmä Zákonom o verejnom obstarávaní.</w:t>
      </w:r>
    </w:p>
    <w:p w14:paraId="4BF007C8" w14:textId="40797501" w:rsidR="00411B40" w:rsidRPr="007E54AD" w:rsidRDefault="58A952AA" w:rsidP="4910EB6A">
      <w:pPr>
        <w:numPr>
          <w:ilvl w:val="0"/>
          <w:numId w:val="261"/>
        </w:numPr>
        <w:shd w:val="clear" w:color="auto" w:fill="FFFFFF" w:themeFill="background1"/>
        <w:tabs>
          <w:tab w:val="left" w:pos="709"/>
        </w:tabs>
        <w:spacing w:line="276" w:lineRule="auto"/>
        <w:ind w:left="709" w:hanging="709"/>
        <w:jc w:val="both"/>
      </w:pPr>
      <w:r w:rsidRPr="4910EB6A">
        <w:rPr>
          <w:color w:val="000000" w:themeColor="text1"/>
        </w:rPr>
        <w:t xml:space="preserve">Zmluvné strany </w:t>
      </w:r>
      <w:r w:rsidR="2983F6CD" w:rsidRPr="4910EB6A">
        <w:rPr>
          <w:color w:val="000000" w:themeColor="text1"/>
        </w:rPr>
        <w:t>sa dohodli</w:t>
      </w:r>
      <w:r w:rsidRPr="4910EB6A">
        <w:rPr>
          <w:color w:val="000000" w:themeColor="text1"/>
        </w:rPr>
        <w:t xml:space="preserve">, že na Zmluvnú cenu </w:t>
      </w:r>
      <w:r w:rsidR="16C71E48" w:rsidRPr="4910EB6A">
        <w:rPr>
          <w:color w:val="000000" w:themeColor="text1"/>
        </w:rPr>
        <w:t xml:space="preserve">bude mať </w:t>
      </w:r>
      <w:r w:rsidRPr="4910EB6A">
        <w:rPr>
          <w:color w:val="000000" w:themeColor="text1"/>
        </w:rPr>
        <w:t xml:space="preserve"> vplyv inflácia</w:t>
      </w:r>
      <w:r w:rsidR="2983F6CD" w:rsidRPr="4910EB6A">
        <w:rPr>
          <w:color w:val="000000" w:themeColor="text1"/>
        </w:rPr>
        <w:t xml:space="preserve"> a </w:t>
      </w:r>
      <w:r w:rsidRPr="4910EB6A">
        <w:rPr>
          <w:color w:val="000000" w:themeColor="text1"/>
        </w:rPr>
        <w:t>zmena vstupných nákladov</w:t>
      </w:r>
      <w:r w:rsidR="469B9E04" w:rsidRPr="4910EB6A">
        <w:rPr>
          <w:color w:val="000000" w:themeColor="text1"/>
        </w:rPr>
        <w:t xml:space="preserve"> </w:t>
      </w:r>
      <w:r w:rsidR="60D5E8DE" w:rsidRPr="4910EB6A">
        <w:rPr>
          <w:color w:val="000000" w:themeColor="text1"/>
        </w:rPr>
        <w:t>a k prvému uplatneniu mechanizmu Indexácie dochádza najskôr po 2 ( dvoch ) kvartáloch nasledujúcich po kvartáli, v ktorom uplynula lehota na predkladanie ponúk v rámci V</w:t>
      </w:r>
      <w:r w:rsidR="48F48E1F" w:rsidRPr="4910EB6A">
        <w:rPr>
          <w:color w:val="000000" w:themeColor="text1"/>
        </w:rPr>
        <w:t>e</w:t>
      </w:r>
      <w:r w:rsidR="60D5E8DE" w:rsidRPr="4910EB6A">
        <w:rPr>
          <w:color w:val="000000" w:themeColor="text1"/>
        </w:rPr>
        <w:t>rejného obstarávania</w:t>
      </w:r>
      <w:r w:rsidR="469B9E04" w:rsidRPr="4910EB6A">
        <w:rPr>
          <w:color w:val="000000" w:themeColor="text1"/>
        </w:rPr>
        <w:t xml:space="preserve"> </w:t>
      </w:r>
      <w:r w:rsidR="631E9E8E" w:rsidRPr="4910EB6A">
        <w:rPr>
          <w:color w:val="000000" w:themeColor="text1"/>
        </w:rPr>
        <w:t xml:space="preserve"> ak </w:t>
      </w:r>
      <w:r w:rsidR="38B3E1B2" w:rsidRPr="4910EB6A">
        <w:rPr>
          <w:color w:val="000000" w:themeColor="text1"/>
        </w:rPr>
        <w:t xml:space="preserve">dôjde vplyvom inflácie </w:t>
      </w:r>
      <w:r w:rsidR="431B5BF5" w:rsidRPr="4910EB6A">
        <w:rPr>
          <w:color w:val="000000" w:themeColor="text1"/>
        </w:rPr>
        <w:t>k</w:t>
      </w:r>
      <w:r w:rsidR="38B3E1B2" w:rsidRPr="4910EB6A">
        <w:rPr>
          <w:color w:val="000000" w:themeColor="text1"/>
        </w:rPr>
        <w:t xml:space="preserve"> nárastu vstupných nákladov o viac ako </w:t>
      </w:r>
      <w:r w:rsidR="4CE96C16" w:rsidRPr="4910EB6A">
        <w:rPr>
          <w:color w:val="000000" w:themeColor="text1"/>
        </w:rPr>
        <w:t>10</w:t>
      </w:r>
      <w:r w:rsidR="1BF72FAC" w:rsidRPr="4910EB6A">
        <w:rPr>
          <w:color w:val="000000" w:themeColor="text1"/>
        </w:rPr>
        <w:t>%</w:t>
      </w:r>
      <w:r w:rsidR="4CE96C16" w:rsidRPr="4910EB6A">
        <w:rPr>
          <w:color w:val="000000" w:themeColor="text1"/>
        </w:rPr>
        <w:t xml:space="preserve"> </w:t>
      </w:r>
      <w:r w:rsidR="19E4ABFA" w:rsidRPr="4910EB6A">
        <w:rPr>
          <w:color w:val="000000" w:themeColor="text1"/>
        </w:rPr>
        <w:t>oproti cenám vstupných nákladov</w:t>
      </w:r>
      <w:r w:rsidR="2983F6CD" w:rsidRPr="4910EB6A">
        <w:rPr>
          <w:color w:val="000000" w:themeColor="text1"/>
        </w:rPr>
        <w:t xml:space="preserve">. </w:t>
      </w:r>
      <w:r w:rsidR="21A187D8" w:rsidRPr="4910EB6A">
        <w:rPr>
          <w:color w:val="000000" w:themeColor="text1"/>
        </w:rPr>
        <w:t xml:space="preserve">Zmluvná cena </w:t>
      </w:r>
      <w:r w:rsidR="5D47BBA8" w:rsidRPr="4910EB6A">
        <w:rPr>
          <w:color w:val="000000" w:themeColor="text1"/>
        </w:rPr>
        <w:t xml:space="preserve"> bude výlučne v takomto prípade </w:t>
      </w:r>
      <w:r w:rsidR="21A187D8" w:rsidRPr="4910EB6A">
        <w:rPr>
          <w:color w:val="000000" w:themeColor="text1"/>
        </w:rPr>
        <w:t>podlieha</w:t>
      </w:r>
      <w:r w:rsidR="016E029A" w:rsidRPr="4910EB6A">
        <w:rPr>
          <w:color w:val="000000" w:themeColor="text1"/>
        </w:rPr>
        <w:t>ť</w:t>
      </w:r>
      <w:r w:rsidR="21A187D8" w:rsidRPr="4910EB6A">
        <w:rPr>
          <w:color w:val="000000" w:themeColor="text1"/>
        </w:rPr>
        <w:t xml:space="preserve"> </w:t>
      </w:r>
      <w:r w:rsidR="3E316C4D" w:rsidRPr="4910EB6A">
        <w:rPr>
          <w:color w:val="000000" w:themeColor="text1"/>
        </w:rPr>
        <w:t>I</w:t>
      </w:r>
      <w:r w:rsidR="21A187D8" w:rsidRPr="4910EB6A">
        <w:rPr>
          <w:color w:val="000000" w:themeColor="text1"/>
        </w:rPr>
        <w:t>ndexácii podľa pravidiel</w:t>
      </w:r>
      <w:r w:rsidR="283EB2F5" w:rsidRPr="4910EB6A">
        <w:rPr>
          <w:color w:val="000000" w:themeColor="text1"/>
        </w:rPr>
        <w:t xml:space="preserve"> uvedených v Prílohe č. 6</w:t>
      </w:r>
      <w:r w:rsidR="53E350E9" w:rsidRPr="4910EB6A">
        <w:rPr>
          <w:color w:val="000000" w:themeColor="text1"/>
        </w:rPr>
        <w:t>, pričom</w:t>
      </w:r>
      <w:r w:rsidR="53E350E9" w:rsidRPr="4910EB6A">
        <w:rPr>
          <w:rFonts w:asciiTheme="minorBidi" w:hAnsiTheme="minorBidi" w:cstheme="minorBidi"/>
        </w:rPr>
        <w:t xml:space="preserve"> p</w:t>
      </w:r>
      <w:r w:rsidR="4AE6D6E6" w:rsidRPr="4910EB6A">
        <w:t xml:space="preserve">re úpravu Zmluvnej ceny (prípočet, resp. odpočet) dopočtom na základe </w:t>
      </w:r>
      <w:r w:rsidR="53E350E9" w:rsidRPr="4910EB6A">
        <w:t>Prílohy č. 6</w:t>
      </w:r>
      <w:r w:rsidR="4AE6D6E6" w:rsidRPr="4910EB6A">
        <w:t xml:space="preserve"> platia tiež nasledovné podmienky:</w:t>
      </w:r>
    </w:p>
    <w:p w14:paraId="209457A9" w14:textId="2E494061" w:rsidR="00494C9A" w:rsidRPr="00CD585B" w:rsidRDefault="4AE6D6E6" w:rsidP="4910EB6A">
      <w:pPr>
        <w:numPr>
          <w:ilvl w:val="0"/>
          <w:numId w:val="257"/>
        </w:numPr>
        <w:shd w:val="clear" w:color="auto" w:fill="FFFFFF" w:themeFill="background1"/>
        <w:tabs>
          <w:tab w:val="left" w:pos="709"/>
          <w:tab w:val="left" w:pos="1421"/>
        </w:tabs>
        <w:spacing w:line="276" w:lineRule="auto"/>
        <w:ind w:left="1421" w:hanging="710"/>
        <w:jc w:val="both"/>
      </w:pPr>
      <w:r w:rsidRPr="4910EB6A">
        <w:t>Úprava Zmluvnej ceny bude uplatnená v prípade prípočtu a rovnako aj v prípade odpočt</w:t>
      </w:r>
      <w:r w:rsidR="17733609" w:rsidRPr="4910EB6A">
        <w:t>u;</w:t>
      </w:r>
    </w:p>
    <w:p w14:paraId="75F3AE62" w14:textId="22FC9AE5" w:rsidR="00494C9A" w:rsidRPr="00CD585B" w:rsidRDefault="4AE6D6E6" w:rsidP="4910EB6A">
      <w:pPr>
        <w:numPr>
          <w:ilvl w:val="0"/>
          <w:numId w:val="257"/>
        </w:numPr>
        <w:shd w:val="clear" w:color="auto" w:fill="FFFFFF" w:themeFill="background1"/>
        <w:tabs>
          <w:tab w:val="left" w:pos="709"/>
          <w:tab w:val="left" w:pos="1421"/>
        </w:tabs>
        <w:spacing w:line="276" w:lineRule="auto"/>
        <w:ind w:left="1421" w:hanging="710"/>
        <w:jc w:val="both"/>
      </w:pPr>
      <w:r w:rsidRPr="4910EB6A">
        <w:t xml:space="preserve">Úprava Zmluvnej ceny bude platiť počas celej Lehoty </w:t>
      </w:r>
      <w:r w:rsidR="5A790E11" w:rsidRPr="4910EB6A">
        <w:t>realizácie</w:t>
      </w:r>
      <w:r w:rsidR="6AA0AD07" w:rsidRPr="4910EB6A">
        <w:t>,</w:t>
      </w:r>
      <w:r w:rsidRPr="4910EB6A">
        <w:t xml:space="preserve"> a to odo dňa, kedy Zhotoviteľ </w:t>
      </w:r>
      <w:r w:rsidR="6AA0AD07" w:rsidRPr="4910EB6A">
        <w:t>začal</w:t>
      </w:r>
      <w:r w:rsidRPr="4910EB6A">
        <w:t xml:space="preserve"> stavebné práce na </w:t>
      </w:r>
      <w:r w:rsidR="6AA0AD07" w:rsidRPr="4910EB6A">
        <w:t>S</w:t>
      </w:r>
      <w:r w:rsidRPr="4910EB6A">
        <w:t xml:space="preserve">tavenisku až do ukončenia Lehoty </w:t>
      </w:r>
      <w:r w:rsidR="4B0415DD" w:rsidRPr="4910EB6A">
        <w:t xml:space="preserve">realizácie </w:t>
      </w:r>
      <w:r w:rsidRPr="4910EB6A">
        <w:t>podľa Zmluvy. Úprava platí aj na práce, ktoré budú predložené v </w:t>
      </w:r>
      <w:r w:rsidR="553BD215" w:rsidRPr="4910EB6A">
        <w:t>konečnej</w:t>
      </w:r>
      <w:r w:rsidRPr="4910EB6A">
        <w:t xml:space="preserve"> faktúre</w:t>
      </w:r>
      <w:r w:rsidR="7947815E" w:rsidRPr="4910EB6A">
        <w:t xml:space="preserve"> za podmienky, že Dielo bude dokončené v dohodnutej Lehote realizácie</w:t>
      </w:r>
      <w:r w:rsidR="56D1427F" w:rsidRPr="4910EB6A">
        <w:t>, t.j. riadne a včas za dohodnutých podmienok uvedených v tejto Zmluve</w:t>
      </w:r>
      <w:r w:rsidR="17733609" w:rsidRPr="4910EB6A">
        <w:t>;</w:t>
      </w:r>
    </w:p>
    <w:p w14:paraId="37F5C099" w14:textId="226D6CE6" w:rsidR="00411B40" w:rsidRPr="00411B40" w:rsidRDefault="00494C9A" w:rsidP="008057BD">
      <w:pPr>
        <w:numPr>
          <w:ilvl w:val="0"/>
          <w:numId w:val="257"/>
        </w:numPr>
        <w:shd w:val="clear" w:color="auto" w:fill="FFFFFF"/>
        <w:tabs>
          <w:tab w:val="left" w:pos="709"/>
          <w:tab w:val="left" w:pos="1421"/>
        </w:tabs>
        <w:spacing w:line="276" w:lineRule="auto"/>
        <w:ind w:left="1421" w:hanging="710"/>
        <w:jc w:val="both"/>
        <w:rPr>
          <w:bCs/>
        </w:rPr>
      </w:pPr>
      <w:r w:rsidRPr="00411B40">
        <w:rPr>
          <w:bCs/>
        </w:rPr>
        <w:t xml:space="preserve">Výpočet indexu spracuje Zhotoviteľ a predloží ho </w:t>
      </w:r>
      <w:r w:rsidR="005E076C" w:rsidRPr="00411B40">
        <w:rPr>
          <w:bCs/>
        </w:rPr>
        <w:t>D</w:t>
      </w:r>
      <w:r w:rsidRPr="00411B40">
        <w:rPr>
          <w:bCs/>
        </w:rPr>
        <w:t xml:space="preserve">ozoru </w:t>
      </w:r>
      <w:r w:rsidR="005E076C" w:rsidRPr="00411B40">
        <w:rPr>
          <w:bCs/>
        </w:rPr>
        <w:t xml:space="preserve">Objednávateľa </w:t>
      </w:r>
      <w:r w:rsidRPr="00411B40">
        <w:rPr>
          <w:bCs/>
        </w:rPr>
        <w:t>na odsúhlasenie pred jeho uplatnením</w:t>
      </w:r>
      <w:r w:rsidR="00411B40" w:rsidRPr="00411B40">
        <w:rPr>
          <w:bCs/>
        </w:rPr>
        <w:t>;</w:t>
      </w:r>
    </w:p>
    <w:p w14:paraId="0CCFBDF8" w14:textId="6934BBF4" w:rsidR="00494C9A" w:rsidRPr="00687BC3" w:rsidRDefault="00494C9A" w:rsidP="008057BD">
      <w:pPr>
        <w:numPr>
          <w:ilvl w:val="0"/>
          <w:numId w:val="257"/>
        </w:numPr>
        <w:shd w:val="clear" w:color="auto" w:fill="FFFFFF"/>
        <w:tabs>
          <w:tab w:val="left" w:pos="709"/>
          <w:tab w:val="left" w:pos="1421"/>
        </w:tabs>
        <w:spacing w:line="276" w:lineRule="auto"/>
        <w:ind w:left="1421" w:hanging="710"/>
        <w:jc w:val="both"/>
        <w:rPr>
          <w:bCs/>
        </w:rPr>
      </w:pPr>
      <w:r w:rsidRPr="00687BC3">
        <w:rPr>
          <w:bCs/>
        </w:rPr>
        <w:t xml:space="preserve">Podkladom pre úhradu </w:t>
      </w:r>
      <w:r w:rsidR="006D7B2D" w:rsidRPr="00687BC3">
        <w:rPr>
          <w:bCs/>
        </w:rPr>
        <w:t>ú</w:t>
      </w:r>
      <w:r w:rsidRPr="00687BC3">
        <w:rPr>
          <w:bCs/>
        </w:rPr>
        <w:t xml:space="preserve">pravy zmien </w:t>
      </w:r>
      <w:r w:rsidR="006D7B2D" w:rsidRPr="00687BC3">
        <w:rPr>
          <w:bCs/>
        </w:rPr>
        <w:t>n</w:t>
      </w:r>
      <w:r w:rsidRPr="00687BC3">
        <w:rPr>
          <w:bCs/>
        </w:rPr>
        <w:t xml:space="preserve">ákladov bude </w:t>
      </w:r>
      <w:r w:rsidR="006D7B2D" w:rsidRPr="00687BC3">
        <w:rPr>
          <w:bCs/>
        </w:rPr>
        <w:t>d</w:t>
      </w:r>
      <w:r w:rsidRPr="00687BC3">
        <w:rPr>
          <w:bCs/>
        </w:rPr>
        <w:t xml:space="preserve">odatok k Zmluve, ktorého predmetom bude </w:t>
      </w:r>
      <w:r w:rsidR="006D7B2D" w:rsidRPr="00687BC3">
        <w:rPr>
          <w:bCs/>
        </w:rPr>
        <w:t>ú</w:t>
      </w:r>
      <w:r w:rsidRPr="00687BC3">
        <w:rPr>
          <w:bCs/>
        </w:rPr>
        <w:t xml:space="preserve">prava Zmluvnej ceny </w:t>
      </w:r>
      <w:r w:rsidR="00411B40" w:rsidRPr="00687BC3">
        <w:rPr>
          <w:bCs/>
        </w:rPr>
        <w:t>potvrdená</w:t>
      </w:r>
      <w:r w:rsidRPr="00687BC3">
        <w:rPr>
          <w:bCs/>
        </w:rPr>
        <w:t> </w:t>
      </w:r>
      <w:r w:rsidR="006D7B2D" w:rsidRPr="00687BC3">
        <w:rPr>
          <w:bCs/>
        </w:rPr>
        <w:t>D</w:t>
      </w:r>
      <w:r w:rsidRPr="00687BC3">
        <w:rPr>
          <w:bCs/>
        </w:rPr>
        <w:t xml:space="preserve">ozorom </w:t>
      </w:r>
      <w:r w:rsidR="006D7B2D" w:rsidRPr="00687BC3">
        <w:rPr>
          <w:bCs/>
        </w:rPr>
        <w:t>Objednávateľa</w:t>
      </w:r>
      <w:r w:rsidR="00411B40" w:rsidRPr="00687BC3">
        <w:rPr>
          <w:bCs/>
        </w:rPr>
        <w:t>;</w:t>
      </w:r>
    </w:p>
    <w:p w14:paraId="18B78227" w14:textId="271B63F9" w:rsidR="00494C9A" w:rsidRPr="00687BC3" w:rsidRDefault="00494C9A" w:rsidP="008057BD">
      <w:pPr>
        <w:numPr>
          <w:ilvl w:val="0"/>
          <w:numId w:val="257"/>
        </w:numPr>
        <w:shd w:val="clear" w:color="auto" w:fill="FFFFFF"/>
        <w:tabs>
          <w:tab w:val="left" w:pos="709"/>
          <w:tab w:val="left" w:pos="1421"/>
        </w:tabs>
        <w:spacing w:line="276" w:lineRule="auto"/>
        <w:ind w:left="1421" w:hanging="710"/>
        <w:jc w:val="both"/>
        <w:rPr>
          <w:bCs/>
        </w:rPr>
      </w:pPr>
      <w:r w:rsidRPr="00687BC3">
        <w:rPr>
          <w:bCs/>
        </w:rPr>
        <w:t xml:space="preserve">Úhrada zmien nákladov po ich odsúhlasení a po podpise </w:t>
      </w:r>
      <w:r w:rsidR="00856250" w:rsidRPr="00687BC3">
        <w:rPr>
          <w:bCs/>
        </w:rPr>
        <w:t>d</w:t>
      </w:r>
      <w:r w:rsidRPr="00687BC3">
        <w:rPr>
          <w:bCs/>
        </w:rPr>
        <w:t xml:space="preserve">odatku </w:t>
      </w:r>
      <w:r w:rsidR="00856250" w:rsidRPr="00687BC3">
        <w:rPr>
          <w:bCs/>
        </w:rPr>
        <w:t>k Zmluve</w:t>
      </w:r>
      <w:r w:rsidRPr="00687BC3">
        <w:rPr>
          <w:bCs/>
        </w:rPr>
        <w:t xml:space="preserve"> na úpravu Zmluvnej ceny bude v najbližšej faktúre vystavenej po podpise </w:t>
      </w:r>
      <w:r w:rsidR="00E41474" w:rsidRPr="00687BC3">
        <w:rPr>
          <w:bCs/>
        </w:rPr>
        <w:t>d</w:t>
      </w:r>
      <w:r w:rsidRPr="00687BC3">
        <w:rPr>
          <w:bCs/>
        </w:rPr>
        <w:t>odatku k </w:t>
      </w:r>
      <w:r w:rsidR="00E41474" w:rsidRPr="00687BC3">
        <w:rPr>
          <w:bCs/>
        </w:rPr>
        <w:t>Zmluve</w:t>
      </w:r>
      <w:r w:rsidRPr="00687BC3">
        <w:rPr>
          <w:bCs/>
        </w:rPr>
        <w:t>.</w:t>
      </w:r>
    </w:p>
    <w:p w14:paraId="611F273F" w14:textId="33A48624" w:rsidR="00494C9A" w:rsidRPr="00CD585B" w:rsidRDefault="00494C9A" w:rsidP="008057BD">
      <w:pPr>
        <w:numPr>
          <w:ilvl w:val="0"/>
          <w:numId w:val="257"/>
        </w:numPr>
        <w:shd w:val="clear" w:color="auto" w:fill="FFFFFF" w:themeFill="background1"/>
        <w:tabs>
          <w:tab w:val="left" w:pos="709"/>
          <w:tab w:val="left" w:pos="1421"/>
        </w:tabs>
        <w:spacing w:line="276" w:lineRule="auto"/>
        <w:ind w:left="1421" w:hanging="710"/>
        <w:jc w:val="both"/>
      </w:pPr>
      <w:r>
        <w:t xml:space="preserve">Úhrada zmien </w:t>
      </w:r>
      <w:r w:rsidR="00E41474">
        <w:t>n</w:t>
      </w:r>
      <w:r>
        <w:t xml:space="preserve">ákladov po uplynutí Lehoty </w:t>
      </w:r>
      <w:r w:rsidR="00AA4E36">
        <w:t xml:space="preserve">realizácie </w:t>
      </w:r>
      <w:r>
        <w:t xml:space="preserve">bude vykonaná v konečnej faktúre na základe </w:t>
      </w:r>
      <w:r w:rsidR="00E41474">
        <w:t>d</w:t>
      </w:r>
      <w:r>
        <w:t>odatku k </w:t>
      </w:r>
      <w:r w:rsidR="00E41474">
        <w:t>Zmluve</w:t>
      </w:r>
      <w:r>
        <w:t xml:space="preserve">, ktorým bude stanovená konečná, upravená Zmluvná </w:t>
      </w:r>
      <w:r>
        <w:lastRenderedPageBreak/>
        <w:t>cena. Pre stanovenie násobiteľa na úpravu ceny Diela v tomto prípade plat</w:t>
      </w:r>
      <w:r w:rsidR="00411B40">
        <w:t>í Príloha č. 6 a</w:t>
      </w:r>
      <w:r>
        <w:t xml:space="preserve"> vyššie uvedené ustanovenia tohto </w:t>
      </w:r>
      <w:r w:rsidR="004E1070">
        <w:t>článku</w:t>
      </w:r>
      <w:r>
        <w:t>.</w:t>
      </w:r>
    </w:p>
    <w:p w14:paraId="677D700C" w14:textId="4ED1C92A" w:rsidR="004E2E71" w:rsidRPr="00CD585B" w:rsidRDefault="004E2E71" w:rsidP="008057BD">
      <w:pPr>
        <w:numPr>
          <w:ilvl w:val="0"/>
          <w:numId w:val="261"/>
        </w:numPr>
        <w:shd w:val="clear" w:color="auto" w:fill="FFFFFF" w:themeFill="background1"/>
        <w:tabs>
          <w:tab w:val="left" w:pos="709"/>
        </w:tabs>
        <w:spacing w:line="276" w:lineRule="auto"/>
        <w:ind w:left="709" w:hanging="709"/>
        <w:jc w:val="both"/>
        <w:rPr>
          <w:color w:val="000000"/>
        </w:rPr>
      </w:pPr>
      <w:r w:rsidRPr="08671537">
        <w:rPr>
          <w:color w:val="000000" w:themeColor="text1"/>
        </w:rPr>
        <w:t>Zhotoviteľ nemá nárok na náhradu žiadnych výdavkov, nákladov, poplatkov, daní, odvodov ani akýchkoľvek iných platieb, ktoré mu vzniknú podľa alebo v súvislosti s touto Zmluvou, pokiaľ táto Zmluva výslovne nestanovuje inak.</w:t>
      </w:r>
    </w:p>
    <w:p w14:paraId="52407C7C" w14:textId="77777777" w:rsidR="004E2E71" w:rsidRPr="00CD585B" w:rsidRDefault="004E2E71" w:rsidP="008057BD">
      <w:pPr>
        <w:numPr>
          <w:ilvl w:val="0"/>
          <w:numId w:val="261"/>
        </w:numPr>
        <w:shd w:val="clear" w:color="auto" w:fill="FFFFFF" w:themeFill="background1"/>
        <w:tabs>
          <w:tab w:val="left" w:pos="709"/>
        </w:tabs>
        <w:spacing w:line="276" w:lineRule="auto"/>
        <w:ind w:left="709" w:hanging="709"/>
        <w:jc w:val="both"/>
        <w:rPr>
          <w:color w:val="000000"/>
        </w:rPr>
      </w:pPr>
      <w:r w:rsidRPr="08671537">
        <w:rPr>
          <w:color w:val="000000" w:themeColor="text1"/>
        </w:rPr>
        <w:t>V prípade, že následné Podklady odovzdané Zhotoviteľovi v súlade s článkom 3.7.3.1 tejto Zmluvy až po tom, ako predložil svoju Ponuku, budú obsahovať Nepredvídateľné skutočnosti, ktoré majú vplyv na výšku Zmluvnej ceny, Zmluvné strany sa zaväzujú na základe vzájomnej dohody zodpovedajúcim spôsobom upraviť Zmluvnú cenu nahor alebo nadol, ak nie je ďalej uvedené inak. Pre úpravu Zmluvnej ceny sa v tomto prípade primerane použijú ustanovenia článku 9 (</w:t>
      </w:r>
      <w:r w:rsidRPr="08671537">
        <w:rPr>
          <w:i/>
          <w:color w:val="000000" w:themeColor="text1"/>
        </w:rPr>
        <w:t>Zmeny a úpravy</w:t>
      </w:r>
      <w:r w:rsidRPr="08671537">
        <w:rPr>
          <w:color w:val="000000" w:themeColor="text1"/>
        </w:rPr>
        <w:t>) tejto Zmluvy.</w:t>
      </w:r>
    </w:p>
    <w:p w14:paraId="0EF4921E" w14:textId="1FFE1415" w:rsidR="004E2E71" w:rsidRPr="00CD585B" w:rsidRDefault="004E2E71" w:rsidP="008057BD">
      <w:pPr>
        <w:numPr>
          <w:ilvl w:val="0"/>
          <w:numId w:val="261"/>
        </w:numPr>
        <w:shd w:val="clear" w:color="auto" w:fill="FFFFFF" w:themeFill="background1"/>
        <w:tabs>
          <w:tab w:val="left" w:pos="709"/>
        </w:tabs>
        <w:spacing w:line="276" w:lineRule="auto"/>
        <w:ind w:left="709" w:hanging="709"/>
        <w:jc w:val="both"/>
      </w:pPr>
      <w:r w:rsidRPr="346B0C26">
        <w:rPr>
          <w:color w:val="000000" w:themeColor="text1"/>
        </w:rPr>
        <w:t xml:space="preserve">Zhotoviteľ sa zaväzuje bezodkladne po </w:t>
      </w:r>
      <w:r w:rsidR="00077507" w:rsidRPr="346B0C26">
        <w:rPr>
          <w:color w:val="000000" w:themeColor="text1"/>
        </w:rPr>
        <w:t xml:space="preserve">prevzatí Stavebného povolenia </w:t>
      </w:r>
      <w:r w:rsidRPr="346B0C26">
        <w:rPr>
          <w:color w:val="000000" w:themeColor="text1"/>
        </w:rPr>
        <w:t>preveriť</w:t>
      </w:r>
      <w:r w:rsidR="5E96748A" w:rsidRPr="346B0C26">
        <w:rPr>
          <w:color w:val="000000" w:themeColor="text1"/>
        </w:rPr>
        <w:t xml:space="preserve"> Výkaz výmer</w:t>
      </w:r>
      <w:r w:rsidRPr="346B0C26">
        <w:rPr>
          <w:color w:val="000000" w:themeColor="text1"/>
        </w:rPr>
        <w:t xml:space="preserve">. Preverením </w:t>
      </w:r>
      <w:r w:rsidR="14EB39F3" w:rsidRPr="346B0C26">
        <w:rPr>
          <w:color w:val="000000" w:themeColor="text1"/>
        </w:rPr>
        <w:t xml:space="preserve">Výkazu výmer </w:t>
      </w:r>
      <w:r w:rsidRPr="346B0C26">
        <w:rPr>
          <w:color w:val="000000" w:themeColor="text1"/>
        </w:rPr>
        <w:t xml:space="preserve"> sa rozumie predovšetkým detailnejšia špecifikácia Zmluvnej ceny podľa jednotlivých položiek. Zhotoviteľ nie je oprávnený aktualizovať výšku Zmluvnej ceny z dôvodu, že pri uzatváraní tejto Zmluvy a dohode Zmluvných strán na </w:t>
      </w:r>
      <w:r w:rsidR="4B485115" w:rsidRPr="346B0C26">
        <w:rPr>
          <w:color w:val="000000" w:themeColor="text1"/>
        </w:rPr>
        <w:t xml:space="preserve">Výkaze výmer </w:t>
      </w:r>
      <w:r w:rsidRPr="346B0C26">
        <w:rPr>
          <w:color w:val="000000" w:themeColor="text1"/>
        </w:rPr>
        <w:t xml:space="preserve"> zanedbal svoju odbornú starostlivosť, Zhotoviteľ taktiež zodpovedá za to, že pri aktualizácii Zmluvnej ceny bude vychádzať z cien vecí potrebných na vykonanie Diela, ktoré zodpovedajú požiadavkám na kvalitu Diela, avšak nie sú neprimeranými vzhľadom na ceny, za ktoré sa obdobné alebo porovnateľné veci určené na vykonanie Diela predávali v čase uzavretia tejto Zmluvy za zmluvných podmienok obdobných obsahu tejto Zmluvy. Aktualizácia Zmluvnej ceny môže vychádzať výlučne z informácií, ktoré vyplynuli až z</w:t>
      </w:r>
      <w:r w:rsidR="004E31E9" w:rsidRPr="346B0C26">
        <w:rPr>
          <w:color w:val="000000" w:themeColor="text1"/>
        </w:rPr>
        <w:t>o</w:t>
      </w:r>
      <w:r w:rsidR="00077507" w:rsidRPr="346B0C26">
        <w:rPr>
          <w:color w:val="000000" w:themeColor="text1"/>
        </w:rPr>
        <w:t xml:space="preserve"> Stavebné</w:t>
      </w:r>
      <w:r w:rsidR="004E31E9" w:rsidRPr="346B0C26">
        <w:rPr>
          <w:color w:val="000000" w:themeColor="text1"/>
        </w:rPr>
        <w:t>ho</w:t>
      </w:r>
      <w:r w:rsidR="00077507" w:rsidRPr="346B0C26">
        <w:rPr>
          <w:color w:val="000000" w:themeColor="text1"/>
        </w:rPr>
        <w:t xml:space="preserve"> povolenia</w:t>
      </w:r>
      <w:r w:rsidRPr="346B0C26">
        <w:rPr>
          <w:color w:val="000000" w:themeColor="text1"/>
        </w:rPr>
        <w:t>, vedomosť o ktorých sa od Zhotoviteľa pri vynaložení všetkej odbornej starostlivosti v čase uzavretia tejto Zmluvy nedala spravodlivo očakávať. Pre vylúčenie pochybností platí, že Zmluvná cena upravená v dôsledku aktualizácie podľa tohto článku</w:t>
      </w:r>
      <w:hyperlink w:anchor="bookmark109">
        <w:r w:rsidRPr="346B0C26">
          <w:rPr>
            <w:color w:val="000000" w:themeColor="text1"/>
          </w:rPr>
          <w:t xml:space="preserve"> 10.1.</w:t>
        </w:r>
        <w:r w:rsidR="00EB268B" w:rsidRPr="346B0C26">
          <w:rPr>
            <w:color w:val="000000" w:themeColor="text1"/>
          </w:rPr>
          <w:t>9</w:t>
        </w:r>
        <w:r w:rsidRPr="346B0C26">
          <w:rPr>
            <w:color w:val="000000" w:themeColor="text1"/>
          </w:rPr>
          <w:t xml:space="preserve"> </w:t>
        </w:r>
      </w:hyperlink>
      <w:r w:rsidRPr="346B0C26">
        <w:rPr>
          <w:color w:val="000000" w:themeColor="text1"/>
        </w:rPr>
        <w:t>neprekročí maximálnu výšku určenú pre Zmluvnú cenu uvedenú v článku</w:t>
      </w:r>
      <w:hyperlink w:anchor="bookmark108">
        <w:r w:rsidRPr="346B0C26">
          <w:rPr>
            <w:color w:val="000000" w:themeColor="text1"/>
          </w:rPr>
          <w:t xml:space="preserve"> 10.1.4.</w:t>
        </w:r>
      </w:hyperlink>
    </w:p>
    <w:p w14:paraId="184B19BD" w14:textId="4BDE37D0" w:rsidR="00221C95" w:rsidRPr="00CD585B" w:rsidRDefault="004E2E71" w:rsidP="008057BD">
      <w:pPr>
        <w:numPr>
          <w:ilvl w:val="0"/>
          <w:numId w:val="261"/>
        </w:numPr>
        <w:shd w:val="clear" w:color="auto" w:fill="FFFFFF" w:themeFill="background1"/>
        <w:tabs>
          <w:tab w:val="left" w:pos="709"/>
        </w:tabs>
        <w:spacing w:line="276" w:lineRule="auto"/>
        <w:ind w:left="709" w:hanging="709"/>
        <w:jc w:val="both"/>
        <w:rPr>
          <w:color w:val="000000" w:themeColor="text1"/>
        </w:rPr>
      </w:pPr>
      <w:r w:rsidRPr="08671537">
        <w:rPr>
          <w:color w:val="000000" w:themeColor="text1"/>
        </w:rPr>
        <w:t xml:space="preserve">Nárok na zaplatenie Zmluvnej ceny alebo jej časti si Zhotoviteľ uplatní vystavením faktúry podľa článkov10.2 </w:t>
      </w:r>
      <w:r w:rsidRPr="08671537">
        <w:rPr>
          <w:i/>
          <w:color w:val="000000" w:themeColor="text1"/>
        </w:rPr>
        <w:t>(Žiadosť o potvrdenie čiastkov</w:t>
      </w:r>
      <w:r w:rsidR="00FC57FC" w:rsidRPr="08671537">
        <w:rPr>
          <w:i/>
          <w:color w:val="000000" w:themeColor="text1"/>
        </w:rPr>
        <w:t>ého</w:t>
      </w:r>
      <w:r w:rsidRPr="08671537">
        <w:rPr>
          <w:i/>
          <w:color w:val="000000" w:themeColor="text1"/>
        </w:rPr>
        <w:t xml:space="preserve"> </w:t>
      </w:r>
      <w:r w:rsidR="00FC57FC" w:rsidRPr="08671537">
        <w:rPr>
          <w:i/>
          <w:color w:val="000000" w:themeColor="text1"/>
        </w:rPr>
        <w:t>súpisu</w:t>
      </w:r>
      <w:r w:rsidRPr="08671537">
        <w:rPr>
          <w:i/>
          <w:color w:val="000000" w:themeColor="text1"/>
        </w:rPr>
        <w:t xml:space="preserve">) </w:t>
      </w:r>
      <w:r w:rsidRPr="08671537">
        <w:rPr>
          <w:color w:val="000000" w:themeColor="text1"/>
        </w:rPr>
        <w:t xml:space="preserve">až 10.5 </w:t>
      </w:r>
      <w:r w:rsidRPr="08671537">
        <w:rPr>
          <w:i/>
          <w:color w:val="000000" w:themeColor="text1"/>
        </w:rPr>
        <w:t xml:space="preserve">(Faktúra) </w:t>
      </w:r>
      <w:r w:rsidRPr="08671537">
        <w:rPr>
          <w:color w:val="000000" w:themeColor="text1"/>
        </w:rPr>
        <w:t xml:space="preserve">tejto Zmluvy so splatnosťou podľa článku 10.6 </w:t>
      </w:r>
      <w:r w:rsidRPr="08671537">
        <w:rPr>
          <w:i/>
          <w:color w:val="000000" w:themeColor="text1"/>
        </w:rPr>
        <w:t xml:space="preserve">(Splatnosť) </w:t>
      </w:r>
      <w:r w:rsidRPr="08671537">
        <w:rPr>
          <w:color w:val="000000" w:themeColor="text1"/>
        </w:rPr>
        <w:t>tejto Zmluvy.</w:t>
      </w:r>
    </w:p>
    <w:p w14:paraId="63338598" w14:textId="18236BBC" w:rsidR="52321B7A" w:rsidRPr="00221B1A" w:rsidRDefault="52321B7A" w:rsidP="008057BD">
      <w:pPr>
        <w:numPr>
          <w:ilvl w:val="0"/>
          <w:numId w:val="261"/>
        </w:numPr>
        <w:shd w:val="clear" w:color="auto" w:fill="FFFFFF" w:themeFill="background1"/>
        <w:tabs>
          <w:tab w:val="left" w:pos="709"/>
        </w:tabs>
        <w:spacing w:line="276" w:lineRule="auto"/>
        <w:ind w:left="709" w:hanging="709"/>
        <w:jc w:val="both"/>
        <w:rPr>
          <w:rFonts w:eastAsia="Arial"/>
        </w:rPr>
      </w:pPr>
      <w:r w:rsidRPr="00221B1A">
        <w:rPr>
          <w:rFonts w:eastAsia="Arial"/>
        </w:rPr>
        <w:t>Objednávateľ poskytne Zhotoviteľovi Bonus za predčasné odovzdanie Diela v súlade s podmienkami uvedenými</w:t>
      </w:r>
      <w:r w:rsidR="71E7433E" w:rsidRPr="240839AE">
        <w:rPr>
          <w:rFonts w:eastAsia="Arial"/>
        </w:rPr>
        <w:t xml:space="preserve"> ďalej</w:t>
      </w:r>
      <w:r w:rsidRPr="00221B1A">
        <w:rPr>
          <w:rFonts w:eastAsia="Arial"/>
        </w:rPr>
        <w:t xml:space="preserve"> v tomto článku ( ďalej len „ Bonus“). </w:t>
      </w:r>
    </w:p>
    <w:p w14:paraId="51336085" w14:textId="129EB218" w:rsidR="52321B7A" w:rsidRPr="005A0465" w:rsidRDefault="52321B7A" w:rsidP="008057BD">
      <w:pPr>
        <w:numPr>
          <w:ilvl w:val="0"/>
          <w:numId w:val="261"/>
        </w:numPr>
        <w:shd w:val="clear" w:color="auto" w:fill="FFFFFF" w:themeFill="background1"/>
        <w:tabs>
          <w:tab w:val="left" w:pos="567"/>
        </w:tabs>
        <w:spacing w:line="276" w:lineRule="auto"/>
        <w:ind w:left="709" w:hanging="709"/>
        <w:rPr>
          <w:rFonts w:eastAsia="Arial"/>
        </w:rPr>
      </w:pPr>
      <w:r w:rsidRPr="005A0465">
        <w:rPr>
          <w:rFonts w:eastAsia="Arial"/>
        </w:rPr>
        <w:t xml:space="preserve">Zhotoviteľ bude mať nárok na výplatu Bonusu výlučne za kumulatívneho splnenia všetkých nasledovných podmienok : </w:t>
      </w:r>
    </w:p>
    <w:p w14:paraId="207E3DA7" w14:textId="7239794A" w:rsidR="52321B7A" w:rsidRPr="005A0465" w:rsidRDefault="52321B7A" w:rsidP="00A0184A">
      <w:pPr>
        <w:pStyle w:val="Odsekzoznamu"/>
        <w:numPr>
          <w:ilvl w:val="0"/>
          <w:numId w:val="263"/>
        </w:numPr>
        <w:shd w:val="clear" w:color="auto" w:fill="FFFFFF" w:themeFill="background1"/>
        <w:tabs>
          <w:tab w:val="left" w:pos="567"/>
        </w:tabs>
        <w:spacing w:line="276" w:lineRule="auto"/>
        <w:ind w:hanging="283"/>
        <w:rPr>
          <w:rFonts w:ascii="Arial" w:eastAsia="Arial" w:hAnsi="Arial"/>
          <w:sz w:val="20"/>
          <w:szCs w:val="20"/>
        </w:rPr>
      </w:pPr>
      <w:r w:rsidRPr="005A0465">
        <w:rPr>
          <w:rFonts w:ascii="Arial" w:eastAsia="Arial" w:hAnsi="Arial"/>
          <w:sz w:val="20"/>
          <w:szCs w:val="20"/>
        </w:rPr>
        <w:t xml:space="preserve">Dielo musí byť odovzdané v celom rozsahu </w:t>
      </w:r>
      <w:r w:rsidR="143AEB1A" w:rsidRPr="72B106EC">
        <w:rPr>
          <w:rFonts w:ascii="Arial" w:eastAsia="Arial" w:hAnsi="Arial"/>
          <w:sz w:val="20"/>
          <w:szCs w:val="20"/>
        </w:rPr>
        <w:t>bez vád a nedorobkov</w:t>
      </w:r>
      <w:r w:rsidRPr="72B106EC">
        <w:rPr>
          <w:rFonts w:ascii="Arial" w:eastAsia="Arial" w:hAnsi="Arial"/>
          <w:sz w:val="20"/>
          <w:szCs w:val="20"/>
        </w:rPr>
        <w:t xml:space="preserve"> </w:t>
      </w:r>
      <w:r w:rsidRPr="005A0465">
        <w:rPr>
          <w:rFonts w:ascii="Arial" w:eastAsia="Arial" w:hAnsi="Arial"/>
          <w:sz w:val="20"/>
          <w:szCs w:val="20"/>
        </w:rPr>
        <w:t>a</w:t>
      </w:r>
      <w:r w:rsidR="73777FB5" w:rsidRPr="005A0465">
        <w:rPr>
          <w:rFonts w:ascii="Arial" w:eastAsia="Arial" w:hAnsi="Arial"/>
          <w:sz w:val="20"/>
          <w:szCs w:val="20"/>
        </w:rPr>
        <w:t xml:space="preserve"> v požadovanej</w:t>
      </w:r>
      <w:r w:rsidRPr="005A0465">
        <w:rPr>
          <w:rFonts w:ascii="Arial" w:eastAsia="Arial" w:hAnsi="Arial"/>
          <w:sz w:val="20"/>
          <w:szCs w:val="20"/>
        </w:rPr>
        <w:t xml:space="preserve"> kvalite, ako je špecifikované v tejto Zmluve, a</w:t>
      </w:r>
      <w:r w:rsidR="00833CB9">
        <w:rPr>
          <w:rFonts w:ascii="Arial" w:eastAsia="Arial" w:hAnsi="Arial"/>
          <w:sz w:val="20"/>
          <w:szCs w:val="20"/>
        </w:rPr>
        <w:t xml:space="preserve"> </w:t>
      </w:r>
    </w:p>
    <w:p w14:paraId="28A1F0EE" w14:textId="0ECDB573" w:rsidR="52321B7A" w:rsidRPr="005A0465" w:rsidRDefault="52321B7A" w:rsidP="008057BD">
      <w:pPr>
        <w:pStyle w:val="Odsekzoznamu"/>
        <w:numPr>
          <w:ilvl w:val="0"/>
          <w:numId w:val="263"/>
        </w:numPr>
        <w:shd w:val="clear" w:color="auto" w:fill="FFFFFF" w:themeFill="background1"/>
        <w:tabs>
          <w:tab w:val="left" w:pos="567"/>
        </w:tabs>
        <w:spacing w:line="276" w:lineRule="auto"/>
        <w:ind w:hanging="283"/>
        <w:jc w:val="both"/>
        <w:rPr>
          <w:rFonts w:ascii="Arial" w:eastAsia="Arial" w:hAnsi="Arial"/>
          <w:sz w:val="20"/>
          <w:szCs w:val="20"/>
        </w:rPr>
      </w:pPr>
      <w:r w:rsidRPr="675E100E">
        <w:rPr>
          <w:rFonts w:ascii="Arial" w:eastAsia="Arial" w:hAnsi="Arial"/>
          <w:sz w:val="20"/>
          <w:szCs w:val="20"/>
        </w:rPr>
        <w:t xml:space="preserve">Predčasné odovzdanie Diela znamená dokončenie a odovzdanie všetkých prác na Diele najneskôr do </w:t>
      </w:r>
      <w:r w:rsidR="477B0B2F" w:rsidRPr="675E100E">
        <w:rPr>
          <w:rFonts w:ascii="Arial" w:eastAsia="Arial" w:hAnsi="Arial"/>
          <w:sz w:val="20"/>
          <w:szCs w:val="20"/>
        </w:rPr>
        <w:t xml:space="preserve"> </w:t>
      </w:r>
      <w:r w:rsidR="3BC3556A" w:rsidRPr="675E100E">
        <w:rPr>
          <w:rFonts w:ascii="Arial" w:eastAsia="Arial" w:hAnsi="Arial"/>
          <w:sz w:val="20"/>
          <w:szCs w:val="20"/>
        </w:rPr>
        <w:t>31.01</w:t>
      </w:r>
      <w:r w:rsidR="477B0B2F" w:rsidRPr="675E100E">
        <w:rPr>
          <w:rFonts w:ascii="Arial" w:eastAsia="Arial" w:hAnsi="Arial"/>
          <w:sz w:val="20"/>
          <w:szCs w:val="20"/>
        </w:rPr>
        <w:t xml:space="preserve">.2026 </w:t>
      </w:r>
      <w:r w:rsidRPr="675E100E">
        <w:rPr>
          <w:rFonts w:ascii="Arial" w:eastAsia="Arial" w:hAnsi="Arial"/>
          <w:sz w:val="20"/>
          <w:szCs w:val="20"/>
        </w:rPr>
        <w:t>, a</w:t>
      </w:r>
    </w:p>
    <w:p w14:paraId="04E0D790" w14:textId="405F48CE" w:rsidR="52321B7A" w:rsidRPr="005A0465" w:rsidRDefault="52321B7A" w:rsidP="008057BD">
      <w:pPr>
        <w:pStyle w:val="Odsekzoznamu"/>
        <w:numPr>
          <w:ilvl w:val="0"/>
          <w:numId w:val="263"/>
        </w:numPr>
        <w:tabs>
          <w:tab w:val="left" w:pos="567"/>
        </w:tabs>
        <w:spacing w:after="0"/>
        <w:ind w:hanging="283"/>
        <w:jc w:val="both"/>
        <w:rPr>
          <w:rFonts w:ascii="Arial" w:eastAsia="Arial" w:hAnsi="Arial"/>
          <w:sz w:val="20"/>
          <w:szCs w:val="20"/>
        </w:rPr>
      </w:pPr>
      <w:r w:rsidRPr="5FD9478C">
        <w:rPr>
          <w:rFonts w:ascii="Arial" w:eastAsia="Arial" w:hAnsi="Arial"/>
          <w:sz w:val="20"/>
          <w:szCs w:val="20"/>
        </w:rPr>
        <w:t>Dielo bude podliehať kontrole kvality zo strany Objednávateľ</w:t>
      </w:r>
      <w:r w:rsidR="759B5D30" w:rsidRPr="5FD9478C">
        <w:rPr>
          <w:rFonts w:ascii="Arial" w:eastAsia="Arial" w:hAnsi="Arial"/>
          <w:sz w:val="20"/>
          <w:szCs w:val="20"/>
        </w:rPr>
        <w:t>a</w:t>
      </w:r>
      <w:r w:rsidRPr="5FD9478C">
        <w:rPr>
          <w:rFonts w:ascii="Arial" w:eastAsia="Arial" w:hAnsi="Arial"/>
          <w:sz w:val="20"/>
          <w:szCs w:val="20"/>
        </w:rPr>
        <w:t xml:space="preserve"> do </w:t>
      </w:r>
      <w:r w:rsidR="724DC0D4" w:rsidRPr="5FD9478C">
        <w:rPr>
          <w:rFonts w:ascii="Arial" w:eastAsia="Arial" w:hAnsi="Arial"/>
          <w:sz w:val="20"/>
          <w:szCs w:val="20"/>
        </w:rPr>
        <w:t xml:space="preserve">60 </w:t>
      </w:r>
      <w:r w:rsidRPr="5FD9478C">
        <w:rPr>
          <w:rFonts w:ascii="Arial" w:eastAsia="Arial" w:hAnsi="Arial"/>
          <w:sz w:val="20"/>
          <w:szCs w:val="20"/>
        </w:rPr>
        <w:t>dní od</w:t>
      </w:r>
      <w:r w:rsidR="3A1ECAF5" w:rsidRPr="5FD9478C">
        <w:rPr>
          <w:rFonts w:ascii="Arial" w:eastAsia="Arial" w:hAnsi="Arial"/>
          <w:sz w:val="20"/>
          <w:szCs w:val="20"/>
        </w:rPr>
        <w:t>o dňa</w:t>
      </w:r>
      <w:r w:rsidRPr="5FD9478C">
        <w:rPr>
          <w:rFonts w:ascii="Arial" w:eastAsia="Arial" w:hAnsi="Arial"/>
          <w:sz w:val="20"/>
          <w:szCs w:val="20"/>
        </w:rPr>
        <w:t xml:space="preserve"> predčasného odovzdania Diela vrátane úspešného vykonania potrebných Preberacích skúšok podľa</w:t>
      </w:r>
      <w:r w:rsidR="0B103242" w:rsidRPr="5FD9478C">
        <w:rPr>
          <w:rFonts w:ascii="Arial" w:eastAsia="Arial" w:hAnsi="Arial"/>
          <w:sz w:val="20"/>
          <w:szCs w:val="20"/>
        </w:rPr>
        <w:t xml:space="preserve"> tejto</w:t>
      </w:r>
      <w:r w:rsidRPr="5FD9478C">
        <w:rPr>
          <w:rFonts w:ascii="Arial" w:eastAsia="Arial" w:hAnsi="Arial"/>
          <w:sz w:val="20"/>
          <w:szCs w:val="20"/>
        </w:rPr>
        <w:t xml:space="preserve"> Zmluvy, a</w:t>
      </w:r>
    </w:p>
    <w:p w14:paraId="0D2F4110" w14:textId="5E23EEF5" w:rsidR="52321B7A" w:rsidRPr="005A0465" w:rsidRDefault="52321B7A" w:rsidP="008057BD">
      <w:pPr>
        <w:pStyle w:val="Odsekzoznamu"/>
        <w:numPr>
          <w:ilvl w:val="0"/>
          <w:numId w:val="263"/>
        </w:numPr>
        <w:tabs>
          <w:tab w:val="left" w:pos="567"/>
        </w:tabs>
        <w:spacing w:after="0"/>
        <w:ind w:hanging="283"/>
        <w:jc w:val="both"/>
        <w:rPr>
          <w:rFonts w:ascii="Arial" w:eastAsia="Arial" w:hAnsi="Arial"/>
          <w:sz w:val="20"/>
          <w:szCs w:val="20"/>
        </w:rPr>
      </w:pPr>
      <w:r w:rsidRPr="005A0465">
        <w:rPr>
          <w:rFonts w:ascii="Arial" w:eastAsia="Arial" w:hAnsi="Arial"/>
          <w:sz w:val="20"/>
          <w:szCs w:val="20"/>
        </w:rPr>
        <w:t xml:space="preserve">Objednávateľ potvrdí Preberací protokol, ktorým prevezme Dielo v súlade s čl. 6.2 Zmluvy. </w:t>
      </w:r>
    </w:p>
    <w:p w14:paraId="610F0655" w14:textId="092F67E5" w:rsidR="52321B7A"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5FD9478C">
        <w:rPr>
          <w:rFonts w:eastAsia="Arial"/>
        </w:rPr>
        <w:t xml:space="preserve"> Zmluvné strany sa dohodli, že Zhotoviteľovi vznikne nárok na vyplatenie Bonusu výlučne v prípade, ak je odovzdané celé Dielo v súlade s podmienkami podľa tohto článku. Pre vylúčenie pochybností platí, že Zhotoviteľovi nevznikne nárok na vyplatenie pomernej časti Bonusu v prípade, ak odovzdá predčasne len časť Diela.  V prípade, že Dielo nebude spĺňať požadované kvalitatívne štandardy podľa Zmluvy, Objednávateľ má právo odmietnuť poskytnutie Bonusu až do odstránenia všetkých vád Diela, ak budú odstránené najneskôr do </w:t>
      </w:r>
      <w:r w:rsidR="1CC4F72C" w:rsidRPr="5FD9478C">
        <w:rPr>
          <w:rFonts w:eastAsia="Arial"/>
        </w:rPr>
        <w:t>31.01.2026</w:t>
      </w:r>
      <w:r w:rsidRPr="5FD9478C">
        <w:rPr>
          <w:rFonts w:eastAsia="Arial"/>
        </w:rPr>
        <w:t>.</w:t>
      </w:r>
      <w:r w:rsidR="132363C9" w:rsidRPr="5FD9478C">
        <w:rPr>
          <w:rFonts w:eastAsia="Arial"/>
        </w:rPr>
        <w:t xml:space="preserve"> </w:t>
      </w:r>
      <w:r w:rsidR="71446DA1" w:rsidRPr="5FD9478C">
        <w:rPr>
          <w:rFonts w:eastAsia="Arial"/>
        </w:rPr>
        <w:t xml:space="preserve"> V prípade odstránenia vád Diela po tomto dátume Zhotoviteľ nemá nárok na vyplatenie Bonusu.</w:t>
      </w:r>
    </w:p>
    <w:p w14:paraId="1DC784C6" w14:textId="615F4359" w:rsidR="52321B7A" w:rsidRPr="00A56AF8"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7F2D47E9">
        <w:rPr>
          <w:rFonts w:eastAsia="Arial"/>
        </w:rPr>
        <w:t xml:space="preserve">Zmluvné strany sa dohodli, že Bonus za predčasné odovzdanie diela bude vo výške </w:t>
      </w:r>
      <w:r w:rsidR="2104D1E3" w:rsidRPr="7F2D47E9">
        <w:rPr>
          <w:rFonts w:eastAsia="Arial"/>
        </w:rPr>
        <w:t xml:space="preserve"> 3% z</w:t>
      </w:r>
      <w:r w:rsidR="5ACE1211" w:rsidRPr="7F2D47E9">
        <w:rPr>
          <w:rFonts w:eastAsia="Arial"/>
        </w:rPr>
        <w:t>o Zmluvnej ceny bez dane z pridanej hodnoty</w:t>
      </w:r>
      <w:r w:rsidRPr="7F2D47E9">
        <w:rPr>
          <w:rFonts w:eastAsia="Arial"/>
        </w:rPr>
        <w:t>.</w:t>
      </w:r>
    </w:p>
    <w:p w14:paraId="3520EDBB" w14:textId="6D972983" w:rsidR="52321B7A" w:rsidRPr="00A56AF8"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346B0C26">
        <w:rPr>
          <w:rFonts w:eastAsia="Arial"/>
        </w:rPr>
        <w:t xml:space="preserve">Zmluvné strany sa výslovne dohodli, že Bonus za predčasné odovzdanie Diela bude Zhotoviteľovi vyplatený do </w:t>
      </w:r>
      <w:r w:rsidR="08E5EFAE" w:rsidRPr="346B0C26">
        <w:rPr>
          <w:rFonts w:eastAsia="Arial"/>
        </w:rPr>
        <w:t xml:space="preserve"> 60</w:t>
      </w:r>
      <w:r w:rsidRPr="346B0C26">
        <w:rPr>
          <w:rFonts w:eastAsia="Arial"/>
        </w:rPr>
        <w:t xml:space="preserve"> dní od písomného potvrdenia Objednávateľa, že boli splnené všetky podmienky uvedené v bode </w:t>
      </w:r>
      <w:r w:rsidR="71695505" w:rsidRPr="346B0C26">
        <w:rPr>
          <w:rFonts w:eastAsia="Arial"/>
        </w:rPr>
        <w:t>10.1.12</w:t>
      </w:r>
      <w:r w:rsidRPr="346B0C26">
        <w:rPr>
          <w:rFonts w:eastAsia="Arial"/>
        </w:rPr>
        <w:t xml:space="preserve"> tohto článku, nie však skôr ako bola dohodnutá </w:t>
      </w:r>
      <w:r w:rsidRPr="346B0C26">
        <w:rPr>
          <w:rFonts w:eastAsia="Arial"/>
        </w:rPr>
        <w:lastRenderedPageBreak/>
        <w:t>Lehota realizácie</w:t>
      </w:r>
      <w:r w:rsidR="7ED5311B" w:rsidRPr="346B0C26">
        <w:rPr>
          <w:rFonts w:eastAsia="Arial"/>
        </w:rPr>
        <w:t xml:space="preserve"> Diela</w:t>
      </w:r>
      <w:r w:rsidRPr="346B0C26">
        <w:rPr>
          <w:rFonts w:eastAsia="Arial"/>
        </w:rPr>
        <w:t xml:space="preserve"> podľa čl. 5</w:t>
      </w:r>
      <w:r w:rsidR="48549B41" w:rsidRPr="346B0C26">
        <w:rPr>
          <w:rFonts w:eastAsia="Arial"/>
        </w:rPr>
        <w:t>.1</w:t>
      </w:r>
      <w:r w:rsidRPr="346B0C26">
        <w:rPr>
          <w:rFonts w:eastAsia="Arial"/>
        </w:rPr>
        <w:t xml:space="preserve"> Zmluvy</w:t>
      </w:r>
      <w:r w:rsidR="70CA15E6" w:rsidRPr="346B0C26">
        <w:rPr>
          <w:rFonts w:eastAsia="Arial"/>
        </w:rPr>
        <w:t xml:space="preserve"> a ako je definovaná v Definíciách podľa 1.1 tejto Zmluvy</w:t>
      </w:r>
      <w:r w:rsidRPr="346B0C26">
        <w:rPr>
          <w:rFonts w:eastAsia="Arial"/>
        </w:rPr>
        <w:t xml:space="preserve">. </w:t>
      </w:r>
    </w:p>
    <w:p w14:paraId="0A4F507A" w14:textId="68E7109A" w:rsidR="52321B7A" w:rsidRPr="00A56AF8" w:rsidRDefault="52321B7A" w:rsidP="00311687">
      <w:pPr>
        <w:numPr>
          <w:ilvl w:val="0"/>
          <w:numId w:val="261"/>
        </w:numPr>
        <w:shd w:val="clear" w:color="auto" w:fill="FFFFFF" w:themeFill="background1"/>
        <w:tabs>
          <w:tab w:val="left" w:pos="567"/>
        </w:tabs>
        <w:spacing w:line="276" w:lineRule="auto"/>
        <w:ind w:left="709" w:hanging="709"/>
        <w:rPr>
          <w:rFonts w:eastAsia="Arial"/>
        </w:rPr>
      </w:pPr>
      <w:r w:rsidRPr="346B0C26">
        <w:rPr>
          <w:rFonts w:eastAsia="Arial"/>
        </w:rPr>
        <w:t>V prípade, že predčasné dokončenie a odovzdanie Diela vedie k zníženiu kvality Diela alebo neplneniu dohodnutých zmluvných podmienok týkajúcich sa kvality Diela, Zhotoviteľ je povinný vykonať všetky nevyhnutné úpravy a práce na Diele potrebné pre odstránenie nedostatkov</w:t>
      </w:r>
      <w:r w:rsidR="20BD0592" w:rsidRPr="346B0C26">
        <w:rPr>
          <w:rFonts w:eastAsia="Arial"/>
        </w:rPr>
        <w:t xml:space="preserve"> a/alebo nedorobkov</w:t>
      </w:r>
      <w:r w:rsidRPr="346B0C26">
        <w:rPr>
          <w:rFonts w:eastAsia="Arial"/>
        </w:rPr>
        <w:t xml:space="preserve"> na svoje náklady, bez nároku na Bonus.</w:t>
      </w:r>
    </w:p>
    <w:p w14:paraId="3A23DA36" w14:textId="2088E334" w:rsidR="004E2E71" w:rsidRPr="00CD585B" w:rsidRDefault="004E2E71" w:rsidP="008057BD">
      <w:pPr>
        <w:pStyle w:val="Nadpis2"/>
        <w:numPr>
          <w:ilvl w:val="0"/>
          <w:numId w:val="193"/>
        </w:numPr>
        <w:tabs>
          <w:tab w:val="left" w:pos="709"/>
        </w:tabs>
        <w:ind w:left="567" w:hanging="567"/>
        <w:jc w:val="both"/>
        <w:rPr>
          <w:rFonts w:ascii="Arial" w:hAnsi="Arial" w:cs="Arial"/>
          <w:i w:val="0"/>
          <w:iCs w:val="0"/>
          <w:color w:val="000000"/>
          <w:sz w:val="20"/>
          <w:szCs w:val="20"/>
        </w:rPr>
      </w:pPr>
      <w:bookmarkStart w:id="110" w:name="_Toc111796575"/>
      <w:r w:rsidRPr="00CD585B">
        <w:rPr>
          <w:rFonts w:ascii="Arial" w:hAnsi="Arial" w:cs="Arial"/>
          <w:i w:val="0"/>
          <w:iCs w:val="0"/>
          <w:color w:val="000000"/>
          <w:sz w:val="20"/>
          <w:szCs w:val="20"/>
        </w:rPr>
        <w:t>ŽIADOSŤ O POTVRDENIE ČIASTKOV</w:t>
      </w:r>
      <w:r w:rsidR="00FC57FC" w:rsidRPr="00CD585B">
        <w:rPr>
          <w:rFonts w:ascii="Arial" w:hAnsi="Arial" w:cs="Arial"/>
          <w:i w:val="0"/>
          <w:iCs w:val="0"/>
          <w:color w:val="000000"/>
          <w:sz w:val="20"/>
          <w:szCs w:val="20"/>
        </w:rPr>
        <w:t>ÉHO SÚPISU</w:t>
      </w:r>
      <w:bookmarkEnd w:id="110"/>
    </w:p>
    <w:p w14:paraId="64933DF5" w14:textId="77777777" w:rsidR="002004AC" w:rsidRPr="00CD585B" w:rsidRDefault="002004AC" w:rsidP="00BA250A">
      <w:pPr>
        <w:tabs>
          <w:tab w:val="left" w:pos="709"/>
        </w:tabs>
      </w:pPr>
    </w:p>
    <w:p w14:paraId="0C7718E5" w14:textId="4894F6A8" w:rsidR="004E2E71" w:rsidRPr="00CD585B" w:rsidRDefault="58A952AA" w:rsidP="4910EB6A">
      <w:pPr>
        <w:numPr>
          <w:ilvl w:val="0"/>
          <w:numId w:val="97"/>
        </w:numPr>
        <w:shd w:val="clear" w:color="auto" w:fill="FFFFFF" w:themeFill="background1"/>
        <w:tabs>
          <w:tab w:val="left" w:pos="710"/>
        </w:tabs>
        <w:spacing w:line="276" w:lineRule="auto"/>
        <w:ind w:left="710" w:hanging="710"/>
        <w:jc w:val="both"/>
        <w:rPr>
          <w:color w:val="000000"/>
        </w:rPr>
      </w:pPr>
      <w:r w:rsidRPr="4910EB6A">
        <w:rPr>
          <w:color w:val="000000" w:themeColor="text1"/>
        </w:rPr>
        <w:t xml:space="preserve">Zhotoviteľ odovzdá </w:t>
      </w:r>
      <w:r w:rsidR="4D3AF913" w:rsidRPr="4910EB6A">
        <w:rPr>
          <w:color w:val="000000" w:themeColor="text1"/>
        </w:rPr>
        <w:t>Dozoru</w:t>
      </w:r>
      <w:r w:rsidRPr="4910EB6A">
        <w:rPr>
          <w:color w:val="000000" w:themeColor="text1"/>
        </w:rPr>
        <w:t xml:space="preserve"> Objednávateľa </w:t>
      </w:r>
      <w:r w:rsidR="00BEF87C" w:rsidRPr="4910EB6A">
        <w:rPr>
          <w:color w:val="000000" w:themeColor="text1"/>
        </w:rPr>
        <w:t xml:space="preserve"> do </w:t>
      </w:r>
      <w:r w:rsidR="5829013D" w:rsidRPr="4910EB6A">
        <w:rPr>
          <w:color w:val="000000" w:themeColor="text1"/>
        </w:rPr>
        <w:t>7</w:t>
      </w:r>
      <w:r w:rsidR="00BEF87C" w:rsidRPr="4910EB6A">
        <w:rPr>
          <w:color w:val="000000" w:themeColor="text1"/>
        </w:rPr>
        <w:t xml:space="preserve"> dní </w:t>
      </w:r>
      <w:r w:rsidRPr="4910EB6A">
        <w:rPr>
          <w:color w:val="000000" w:themeColor="text1"/>
        </w:rPr>
        <w:t>po skončení každého</w:t>
      </w:r>
      <w:r w:rsidR="137FF41A" w:rsidRPr="4910EB6A">
        <w:rPr>
          <w:color w:val="000000" w:themeColor="text1"/>
        </w:rPr>
        <w:t xml:space="preserve"> kalendárneho</w:t>
      </w:r>
      <w:r w:rsidRPr="4910EB6A">
        <w:rPr>
          <w:color w:val="000000" w:themeColor="text1"/>
        </w:rPr>
        <w:t xml:space="preserve"> mesiaca v dvoch (2) kópiách mesačný Súpis uskutočnených prác vo forme schválenej Dozorom Objednávateľa, v ktorom podrobne doloží čiastky, o ktorých sa Zhotoviteľ domnieva, že na ne má právo spolu so zdôvodňujúcimi dokumentmi, ktoré budú zahŕňať správ</w:t>
      </w:r>
      <w:r w:rsidR="1289DDD4" w:rsidRPr="4910EB6A">
        <w:rPr>
          <w:color w:val="000000" w:themeColor="text1"/>
        </w:rPr>
        <w:t>y</w:t>
      </w:r>
      <w:r w:rsidRPr="4910EB6A">
        <w:rPr>
          <w:color w:val="000000" w:themeColor="text1"/>
        </w:rPr>
        <w:t xml:space="preserve"> o postupe prác v tomto mesiaci v súlade s článkom 4.5.2 </w:t>
      </w:r>
      <w:r w:rsidRPr="4910EB6A">
        <w:rPr>
          <w:i/>
          <w:iCs/>
          <w:color w:val="000000" w:themeColor="text1"/>
        </w:rPr>
        <w:t xml:space="preserve">(Správy o postupe prác) </w:t>
      </w:r>
      <w:r w:rsidRPr="4910EB6A">
        <w:rPr>
          <w:color w:val="000000" w:themeColor="text1"/>
        </w:rPr>
        <w:t>tejto Zmluvy.</w:t>
      </w:r>
    </w:p>
    <w:p w14:paraId="150F7228" w14:textId="5F254C8E" w:rsidR="004E2E71" w:rsidRPr="00CD585B" w:rsidRDefault="004E2E71" w:rsidP="008057BD">
      <w:pPr>
        <w:numPr>
          <w:ilvl w:val="0"/>
          <w:numId w:val="97"/>
        </w:numPr>
        <w:shd w:val="clear" w:color="auto" w:fill="FFFFFF"/>
        <w:tabs>
          <w:tab w:val="left" w:pos="710"/>
        </w:tabs>
        <w:spacing w:line="276" w:lineRule="auto"/>
        <w:ind w:left="710" w:hanging="710"/>
        <w:jc w:val="both"/>
      </w:pPr>
      <w:r w:rsidRPr="00CD585B">
        <w:rPr>
          <w:color w:val="000000"/>
        </w:rPr>
        <w:t>Súpis uskutočnených prác bude obsahovať nasledujúce položky tak, ako to bude aplikovateľné, a v uvedenom poradí:</w:t>
      </w:r>
    </w:p>
    <w:p w14:paraId="0C9B284C" w14:textId="4D053217" w:rsidR="004E2E71" w:rsidRPr="00CD585B"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CD585B">
        <w:rPr>
          <w:color w:val="000000"/>
        </w:rPr>
        <w:t>prepočet Zmluvnej ceny uskutočnených prác</w:t>
      </w:r>
      <w:r w:rsidR="00C57E69" w:rsidRPr="00CD585B">
        <w:rPr>
          <w:color w:val="000000"/>
        </w:rPr>
        <w:t>, poskytnutých služieb</w:t>
      </w:r>
      <w:r w:rsidRPr="00CD585B">
        <w:rPr>
          <w:color w:val="000000"/>
        </w:rPr>
        <w:t xml:space="preserve"> a</w:t>
      </w:r>
      <w:r w:rsidR="007E6E07" w:rsidRPr="00CD585B">
        <w:rPr>
          <w:color w:val="000000"/>
        </w:rPr>
        <w:t xml:space="preserve"> dokončenej </w:t>
      </w:r>
      <w:r w:rsidRPr="00CD585B">
        <w:rPr>
          <w:color w:val="000000"/>
        </w:rPr>
        <w:t xml:space="preserve">Dokumentácie </w:t>
      </w:r>
      <w:r w:rsidR="007E6E07" w:rsidRPr="00CD585B">
        <w:rPr>
          <w:color w:val="000000"/>
        </w:rPr>
        <w:t>podľa článku 4.1.10 (</w:t>
      </w:r>
      <w:r w:rsidR="007E6E07" w:rsidRPr="00CD585B">
        <w:rPr>
          <w:i/>
          <w:iCs/>
          <w:color w:val="000000"/>
        </w:rPr>
        <w:t>Prevzatie a odovzdanie Dokumentácie</w:t>
      </w:r>
      <w:r w:rsidR="007E6E07" w:rsidRPr="00CD585B">
        <w:rPr>
          <w:color w:val="000000"/>
        </w:rPr>
        <w:t xml:space="preserve">) </w:t>
      </w:r>
      <w:r w:rsidRPr="00CD585B">
        <w:rPr>
          <w:color w:val="000000"/>
        </w:rPr>
        <w:t>ku koncu mesiaca (vrátane Zmien, ale okrem položiek popísaných v písm. (b) až (e) nižšie),</w:t>
      </w:r>
    </w:p>
    <w:p w14:paraId="3765B531" w14:textId="49BAEF64" w:rsidR="004E2E71" w:rsidRPr="00CD585B"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CD585B">
        <w:rPr>
          <w:color w:val="000000"/>
        </w:rPr>
        <w:t xml:space="preserve">všetky čiastky, ktoré majú byť pripočítané a odpočítané za zmeny Právnych predpisov v súlade s článkom 9.1.6 </w:t>
      </w:r>
      <w:r w:rsidRPr="00CD585B">
        <w:rPr>
          <w:i/>
          <w:iCs/>
          <w:color w:val="000000"/>
        </w:rPr>
        <w:t xml:space="preserve">(Úpravy ceny v dôsledku zmien Právnych predpisov) </w:t>
      </w:r>
      <w:r w:rsidRPr="00CD585B">
        <w:rPr>
          <w:color w:val="000000"/>
        </w:rPr>
        <w:t>tejto Zmluvy</w:t>
      </w:r>
      <w:r w:rsidR="00F5764C" w:rsidRPr="00CD585B">
        <w:rPr>
          <w:color w:val="000000"/>
        </w:rPr>
        <w:t xml:space="preserve"> a z dôvodu </w:t>
      </w:r>
      <w:r w:rsidR="00FF66DA">
        <w:rPr>
          <w:color w:val="000000"/>
        </w:rPr>
        <w:t>I</w:t>
      </w:r>
      <w:r w:rsidR="00F5764C" w:rsidRPr="00CD585B">
        <w:rPr>
          <w:color w:val="000000"/>
        </w:rPr>
        <w:t>ndexácie podľa článku 10.1.6 (</w:t>
      </w:r>
      <w:r w:rsidR="00F5764C" w:rsidRPr="00CD585B">
        <w:rPr>
          <w:i/>
          <w:iCs/>
          <w:color w:val="000000"/>
        </w:rPr>
        <w:t>Primeranosť zmluvnej ceny</w:t>
      </w:r>
      <w:r w:rsidR="00F5764C" w:rsidRPr="00CD585B">
        <w:rPr>
          <w:color w:val="000000"/>
        </w:rPr>
        <w:t>)</w:t>
      </w:r>
      <w:r w:rsidRPr="00CD585B">
        <w:rPr>
          <w:color w:val="000000"/>
        </w:rPr>
        <w:t>,</w:t>
      </w:r>
    </w:p>
    <w:p w14:paraId="0D9FB8E5" w14:textId="1E00246D" w:rsidR="004E2E71"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CD585B">
        <w:rPr>
          <w:color w:val="000000"/>
        </w:rPr>
        <w:t>všetky ďalšie príplatky a odpočty, ktoré môžu byť splatné v súlade s</w:t>
      </w:r>
      <w:r w:rsidR="00404222" w:rsidRPr="00CD585B">
        <w:rPr>
          <w:color w:val="000000"/>
        </w:rPr>
        <w:t xml:space="preserve"> touto </w:t>
      </w:r>
      <w:r w:rsidRPr="00CD585B">
        <w:rPr>
          <w:color w:val="000000"/>
        </w:rPr>
        <w:t xml:space="preserve">Zmluvou vrátane čiastok podľa článku 15 </w:t>
      </w:r>
      <w:r w:rsidRPr="00CD585B">
        <w:rPr>
          <w:i/>
          <w:iCs/>
          <w:color w:val="000000"/>
        </w:rPr>
        <w:t xml:space="preserve">(Požiadavky, riešenie sporov) </w:t>
      </w:r>
      <w:r w:rsidRPr="00CD585B">
        <w:rPr>
          <w:color w:val="000000"/>
        </w:rPr>
        <w:t>tejto Zmluvy,</w:t>
      </w:r>
    </w:p>
    <w:p w14:paraId="59523683" w14:textId="7D529D40" w:rsidR="00D000D4" w:rsidRPr="00D000D4" w:rsidRDefault="004E2E71" w:rsidP="008057BD">
      <w:pPr>
        <w:numPr>
          <w:ilvl w:val="0"/>
          <w:numId w:val="98"/>
        </w:numPr>
        <w:shd w:val="clear" w:color="auto" w:fill="FFFFFF"/>
        <w:tabs>
          <w:tab w:val="left" w:pos="709"/>
          <w:tab w:val="left" w:pos="1421"/>
        </w:tabs>
        <w:spacing w:line="276" w:lineRule="auto"/>
        <w:ind w:left="1421" w:hanging="710"/>
        <w:jc w:val="both"/>
        <w:rPr>
          <w:color w:val="000000"/>
        </w:rPr>
      </w:pPr>
      <w:r w:rsidRPr="00BA250A">
        <w:rPr>
          <w:color w:val="000000" w:themeColor="text1"/>
        </w:rPr>
        <w:t>odpočet čiastok potvrdených vo všetkých predchádzajúcich Potvrdeniach faktúr</w:t>
      </w:r>
      <w:r w:rsidR="00D000D4">
        <w:rPr>
          <w:color w:val="000000" w:themeColor="text1"/>
        </w:rPr>
        <w:t>.</w:t>
      </w:r>
    </w:p>
    <w:p w14:paraId="60B573A8" w14:textId="77777777" w:rsidR="00D000D4" w:rsidRDefault="00D000D4" w:rsidP="00D000D4">
      <w:pPr>
        <w:shd w:val="clear" w:color="auto" w:fill="FFFFFF"/>
        <w:tabs>
          <w:tab w:val="left" w:pos="709"/>
          <w:tab w:val="left" w:pos="1421"/>
        </w:tabs>
        <w:spacing w:line="276" w:lineRule="auto"/>
        <w:jc w:val="both"/>
        <w:rPr>
          <w:i/>
          <w:iCs/>
        </w:rPr>
      </w:pPr>
      <w:bookmarkStart w:id="111" w:name="_Toc104797160"/>
      <w:bookmarkStart w:id="112" w:name="_Toc111796576"/>
      <w:bookmarkEnd w:id="111"/>
    </w:p>
    <w:p w14:paraId="6C0F7DC5" w14:textId="65678DDE" w:rsidR="004E2E71" w:rsidRPr="00BA250A" w:rsidRDefault="002827D2" w:rsidP="00BA250A">
      <w:pPr>
        <w:shd w:val="clear" w:color="auto" w:fill="FFFFFF"/>
        <w:tabs>
          <w:tab w:val="left" w:pos="709"/>
          <w:tab w:val="left" w:pos="1421"/>
        </w:tabs>
        <w:spacing w:line="276" w:lineRule="auto"/>
        <w:jc w:val="both"/>
        <w:rPr>
          <w:b/>
          <w:bCs/>
          <w:color w:val="000000"/>
        </w:rPr>
      </w:pPr>
      <w:r w:rsidRPr="00BA250A">
        <w:rPr>
          <w:b/>
          <w:bCs/>
          <w:i/>
          <w:iCs/>
        </w:rPr>
        <w:t xml:space="preserve">10.3 </w:t>
      </w:r>
      <w:r w:rsidR="5223BC33" w:rsidRPr="00BA250A">
        <w:rPr>
          <w:b/>
          <w:bCs/>
          <w:i/>
          <w:iCs/>
        </w:rPr>
        <w:t>PLATOBNÉ PODMIENKY</w:t>
      </w:r>
      <w:bookmarkEnd w:id="112"/>
    </w:p>
    <w:p w14:paraId="20A152E8" w14:textId="77777777" w:rsidR="0042328C" w:rsidRPr="00914907" w:rsidRDefault="0042328C" w:rsidP="00DD0629">
      <w:pPr>
        <w:tabs>
          <w:tab w:val="left" w:pos="709"/>
        </w:tabs>
        <w:spacing w:line="259" w:lineRule="auto"/>
      </w:pPr>
    </w:p>
    <w:p w14:paraId="243E675E" w14:textId="31426C39" w:rsidR="33AABBA3" w:rsidRPr="00914907" w:rsidRDefault="33AABBA3" w:rsidP="00DD0629">
      <w:pPr>
        <w:tabs>
          <w:tab w:val="left" w:pos="709"/>
        </w:tabs>
        <w:spacing w:line="259" w:lineRule="auto"/>
      </w:pPr>
      <w:r w:rsidRPr="00914907">
        <w:t>10.3.1</w:t>
      </w:r>
    </w:p>
    <w:p w14:paraId="35849647" w14:textId="627475B5" w:rsidR="00933880" w:rsidRPr="00914907" w:rsidRDefault="6F43AA45" w:rsidP="008057BD">
      <w:pPr>
        <w:pStyle w:val="Odsekzoznamu"/>
        <w:numPr>
          <w:ilvl w:val="1"/>
          <w:numId w:val="229"/>
        </w:numPr>
        <w:shd w:val="clear" w:color="auto" w:fill="FFFFFF" w:themeFill="background1"/>
        <w:tabs>
          <w:tab w:val="left" w:pos="709"/>
        </w:tabs>
        <w:jc w:val="both"/>
        <w:rPr>
          <w:rFonts w:ascii="Arial" w:eastAsia="Arial" w:hAnsi="Arial"/>
          <w:sz w:val="20"/>
          <w:szCs w:val="20"/>
        </w:rPr>
      </w:pPr>
      <w:r w:rsidRPr="00914907">
        <w:rPr>
          <w:rFonts w:ascii="Arial" w:eastAsia="Arial" w:hAnsi="Arial"/>
          <w:sz w:val="20"/>
          <w:szCs w:val="20"/>
        </w:rPr>
        <w:t xml:space="preserve">Podkladom pre úhradu Ceny diela je faktúra vystavená Zhotoviteľom po vzniku nároku Zhotoviteľa na zaplatenie Ceny diela podľa tohto článku Zmluvy. </w:t>
      </w:r>
      <w:r w:rsidR="665B312E" w:rsidRPr="00914907">
        <w:rPr>
          <w:rFonts w:ascii="Arial" w:eastAsia="Arial" w:hAnsi="Arial"/>
          <w:sz w:val="20"/>
          <w:szCs w:val="20"/>
        </w:rPr>
        <w:t xml:space="preserve"> </w:t>
      </w:r>
    </w:p>
    <w:p w14:paraId="29169120" w14:textId="4C995E89" w:rsidR="00933880" w:rsidRPr="00914907" w:rsidRDefault="731754B5" w:rsidP="4910EB6A">
      <w:pPr>
        <w:pStyle w:val="Odsekzoznamu"/>
        <w:numPr>
          <w:ilvl w:val="1"/>
          <w:numId w:val="229"/>
        </w:numPr>
        <w:tabs>
          <w:tab w:val="left" w:pos="709"/>
        </w:tabs>
        <w:spacing w:after="0"/>
        <w:jc w:val="both"/>
        <w:rPr>
          <w:rFonts w:ascii="Inter" w:eastAsia="Inter" w:hAnsi="Inter" w:cs="Inter"/>
          <w:color w:val="000000" w:themeColor="text1"/>
          <w:sz w:val="21"/>
          <w:szCs w:val="21"/>
        </w:rPr>
      </w:pPr>
      <w:r w:rsidRPr="4910EB6A">
        <w:rPr>
          <w:rFonts w:ascii="Arial" w:eastAsia="Arial" w:hAnsi="Arial"/>
          <w:sz w:val="20"/>
          <w:szCs w:val="20"/>
        </w:rPr>
        <w:t xml:space="preserve">Zhotoviteľ je oprávnený vystaviť </w:t>
      </w:r>
      <w:r w:rsidR="409BFA2D" w:rsidRPr="4910EB6A">
        <w:rPr>
          <w:rFonts w:ascii="Arial" w:eastAsia="Arial" w:hAnsi="Arial"/>
          <w:sz w:val="20"/>
          <w:szCs w:val="20"/>
        </w:rPr>
        <w:t xml:space="preserve">čiastkovú </w:t>
      </w:r>
      <w:r w:rsidRPr="4910EB6A">
        <w:rPr>
          <w:rFonts w:ascii="Arial" w:eastAsia="Arial" w:hAnsi="Arial"/>
          <w:sz w:val="20"/>
          <w:szCs w:val="20"/>
        </w:rPr>
        <w:t>faktúru po ukončení každého kalendárneho mesiaca vykonávania Diela</w:t>
      </w:r>
      <w:r w:rsidR="1A7CBBEC" w:rsidRPr="4910EB6A">
        <w:rPr>
          <w:rFonts w:ascii="Arial" w:eastAsia="Arial" w:hAnsi="Arial"/>
          <w:sz w:val="20"/>
          <w:szCs w:val="20"/>
        </w:rPr>
        <w:t xml:space="preserve"> za podmienky, že Súpis uskutočnených prác</w:t>
      </w:r>
      <w:r w:rsidR="4CFF2F1F" w:rsidRPr="4910EB6A">
        <w:rPr>
          <w:rFonts w:ascii="Arial" w:eastAsia="Arial" w:hAnsi="Arial"/>
          <w:sz w:val="20"/>
          <w:szCs w:val="20"/>
        </w:rPr>
        <w:t xml:space="preserve"> </w:t>
      </w:r>
      <w:r w:rsidR="63FA60E3" w:rsidRPr="4910EB6A">
        <w:rPr>
          <w:rFonts w:ascii="Arial" w:eastAsia="Arial" w:hAnsi="Arial"/>
          <w:sz w:val="20"/>
          <w:szCs w:val="20"/>
        </w:rPr>
        <w:t>za</w:t>
      </w:r>
      <w:r w:rsidR="4CFF2F1F" w:rsidRPr="4910EB6A">
        <w:rPr>
          <w:rFonts w:ascii="Arial" w:eastAsia="Arial" w:hAnsi="Arial"/>
          <w:sz w:val="20"/>
          <w:szCs w:val="20"/>
        </w:rPr>
        <w:t xml:space="preserve"> príslušn</w:t>
      </w:r>
      <w:r w:rsidR="7433DBA0" w:rsidRPr="4910EB6A">
        <w:rPr>
          <w:rFonts w:ascii="Arial" w:eastAsia="Arial" w:hAnsi="Arial"/>
          <w:sz w:val="20"/>
          <w:szCs w:val="20"/>
        </w:rPr>
        <w:t>ý fakturovaný</w:t>
      </w:r>
      <w:r w:rsidR="4CFF2F1F" w:rsidRPr="4910EB6A">
        <w:rPr>
          <w:rFonts w:ascii="Arial" w:eastAsia="Arial" w:hAnsi="Arial"/>
          <w:sz w:val="20"/>
          <w:szCs w:val="20"/>
        </w:rPr>
        <w:t xml:space="preserve"> kalendárn</w:t>
      </w:r>
      <w:r w:rsidR="79E13295" w:rsidRPr="4910EB6A">
        <w:rPr>
          <w:rFonts w:ascii="Arial" w:eastAsia="Arial" w:hAnsi="Arial"/>
          <w:sz w:val="20"/>
          <w:szCs w:val="20"/>
        </w:rPr>
        <w:t>y</w:t>
      </w:r>
      <w:r w:rsidR="4CFF2F1F" w:rsidRPr="4910EB6A">
        <w:rPr>
          <w:rFonts w:ascii="Arial" w:eastAsia="Arial" w:hAnsi="Arial"/>
          <w:sz w:val="20"/>
          <w:szCs w:val="20"/>
        </w:rPr>
        <w:t xml:space="preserve"> mesiac</w:t>
      </w:r>
      <w:r w:rsidR="2FAC1052" w:rsidRPr="4910EB6A">
        <w:rPr>
          <w:rFonts w:ascii="Arial" w:eastAsia="Arial" w:hAnsi="Arial"/>
          <w:sz w:val="20"/>
          <w:szCs w:val="20"/>
        </w:rPr>
        <w:t xml:space="preserve"> </w:t>
      </w:r>
      <w:r w:rsidR="1A7CBBEC" w:rsidRPr="4910EB6A">
        <w:rPr>
          <w:rFonts w:ascii="Arial" w:eastAsia="Arial" w:hAnsi="Arial"/>
          <w:sz w:val="20"/>
          <w:szCs w:val="20"/>
        </w:rPr>
        <w:t>bol schválený</w:t>
      </w:r>
      <w:r w:rsidR="6ED4262D" w:rsidRPr="4910EB6A">
        <w:rPr>
          <w:rFonts w:ascii="Arial" w:eastAsia="Arial" w:hAnsi="Arial"/>
          <w:sz w:val="20"/>
          <w:szCs w:val="20"/>
        </w:rPr>
        <w:t xml:space="preserve"> a podpisom potvrdený</w:t>
      </w:r>
      <w:r w:rsidR="1A7CBBEC" w:rsidRPr="4910EB6A">
        <w:rPr>
          <w:rFonts w:ascii="Arial" w:eastAsia="Arial" w:hAnsi="Arial"/>
          <w:sz w:val="20"/>
          <w:szCs w:val="20"/>
        </w:rPr>
        <w:t xml:space="preserve"> Stavebným dozorom Objednávateľa</w:t>
      </w:r>
      <w:r w:rsidRPr="4910EB6A">
        <w:rPr>
          <w:rFonts w:ascii="Arial" w:eastAsia="Arial" w:hAnsi="Arial"/>
          <w:sz w:val="20"/>
          <w:szCs w:val="20"/>
        </w:rPr>
        <w:t xml:space="preserve">. V období január – november je Zhotoviteľ oprávnený vystaviť a povinný doručiť vystavenú faktúru Objednávateľovi do 15-teho dňa mesiaca nasledujúceho po mesiaci, za ktorý fakturuje a v mesiaci december je Zhotoviteľ oprávnený vyhotoviť a povinný doručiť vystavenú faktúru za predchádzajúci mesiac do 10-teho dňa mesiaca december, a to v písomnej forme v 2 rovnopisoch a taktiež v elektronickej forme vo formáte MS Excel a .pdf. </w:t>
      </w:r>
    </w:p>
    <w:p w14:paraId="247442C5" w14:textId="384EBF75" w:rsidR="00933880" w:rsidRPr="00914907" w:rsidRDefault="00C02F72" w:rsidP="008057BD">
      <w:pPr>
        <w:pStyle w:val="Odsekzoznamu"/>
        <w:numPr>
          <w:ilvl w:val="1"/>
          <w:numId w:val="229"/>
        </w:numPr>
        <w:tabs>
          <w:tab w:val="left" w:pos="709"/>
        </w:tabs>
        <w:spacing w:after="0"/>
        <w:jc w:val="both"/>
        <w:rPr>
          <w:rFonts w:ascii="Arial" w:eastAsia="Arial" w:hAnsi="Arial"/>
          <w:sz w:val="20"/>
          <w:szCs w:val="20"/>
        </w:rPr>
      </w:pPr>
      <w:r w:rsidRPr="00914907">
        <w:rPr>
          <w:rFonts w:ascii="Arial" w:eastAsia="Arial" w:hAnsi="Arial"/>
          <w:sz w:val="20"/>
          <w:szCs w:val="20"/>
        </w:rPr>
        <w:t xml:space="preserve">Súpis uskutočnených prác potvrdený Stavebným dozorom Objednávateľa bude prílohou každej vystavenej faktúry a bude tvoriť jej neoddeliteľnú súčasť. Prílohou faktúry je aj </w:t>
      </w:r>
      <w:r w:rsidR="00A97F5E" w:rsidRPr="00914907">
        <w:rPr>
          <w:rFonts w:ascii="Arial" w:eastAsia="Arial" w:hAnsi="Arial"/>
          <w:sz w:val="20"/>
          <w:szCs w:val="20"/>
        </w:rPr>
        <w:t xml:space="preserve">Stavebným dozorom Objednávateľa </w:t>
      </w:r>
      <w:r w:rsidRPr="00914907">
        <w:rPr>
          <w:rFonts w:ascii="Arial" w:eastAsia="Arial" w:hAnsi="Arial"/>
          <w:sz w:val="20"/>
          <w:szCs w:val="20"/>
        </w:rPr>
        <w:t>podpísaný preberací protokol alebo čiastkový preberací protokol.</w:t>
      </w:r>
    </w:p>
    <w:p w14:paraId="1C146A09" w14:textId="27841A87" w:rsidR="00933880" w:rsidRPr="00914907" w:rsidRDefault="3FC5E6EB" w:rsidP="008057BD">
      <w:pPr>
        <w:pStyle w:val="Odsekzoznamu"/>
        <w:numPr>
          <w:ilvl w:val="1"/>
          <w:numId w:val="229"/>
        </w:numPr>
        <w:tabs>
          <w:tab w:val="left" w:pos="709"/>
        </w:tabs>
        <w:spacing w:after="0"/>
        <w:jc w:val="both"/>
        <w:rPr>
          <w:rFonts w:ascii="Arial" w:eastAsia="Arial" w:hAnsi="Arial"/>
          <w:sz w:val="20"/>
          <w:szCs w:val="20"/>
        </w:rPr>
      </w:pPr>
      <w:r w:rsidRPr="00914907">
        <w:rPr>
          <w:rFonts w:ascii="Arial" w:eastAsia="Arial" w:hAnsi="Arial"/>
          <w:sz w:val="20"/>
          <w:szCs w:val="20"/>
        </w:rPr>
        <w:t>Zmluvné strany sa dohodli, že Cena Diela</w:t>
      </w:r>
      <w:r w:rsidR="7552A381" w:rsidRPr="00914907">
        <w:rPr>
          <w:rFonts w:ascii="Arial" w:eastAsia="Arial" w:hAnsi="Arial"/>
          <w:sz w:val="20"/>
          <w:szCs w:val="20"/>
        </w:rPr>
        <w:t>, alebo jej časť</w:t>
      </w:r>
      <w:r w:rsidRPr="00914907">
        <w:rPr>
          <w:rFonts w:ascii="Arial" w:eastAsia="Arial" w:hAnsi="Arial"/>
          <w:sz w:val="20"/>
          <w:szCs w:val="20"/>
        </w:rPr>
        <w:t xml:space="preserve"> sa považuje za uhradenú dňom odpísania finančných prostriedkov z bankového účtu Objednávateľa v prospech účtu Zhotoviteľa.</w:t>
      </w:r>
    </w:p>
    <w:p w14:paraId="62074AD5" w14:textId="3357F4BF" w:rsidR="00914907" w:rsidRPr="00914907" w:rsidRDefault="0CA5DEF1" w:rsidP="4910EB6A">
      <w:pPr>
        <w:pStyle w:val="Odsekzoznamu"/>
        <w:numPr>
          <w:ilvl w:val="1"/>
          <w:numId w:val="229"/>
        </w:numPr>
        <w:tabs>
          <w:tab w:val="left" w:pos="709"/>
        </w:tabs>
        <w:spacing w:after="0"/>
        <w:jc w:val="both"/>
        <w:rPr>
          <w:rFonts w:ascii="Arial" w:eastAsia="Arial" w:hAnsi="Arial"/>
          <w:sz w:val="20"/>
          <w:szCs w:val="20"/>
        </w:rPr>
      </w:pPr>
      <w:r w:rsidRPr="4910EB6A">
        <w:rPr>
          <w:rFonts w:ascii="Arial" w:eastAsia="Arial" w:hAnsi="Arial"/>
          <w:sz w:val="20"/>
          <w:szCs w:val="20"/>
        </w:rPr>
        <w:t>Objednávateľ má právo zaplatiť Zhotoviteľovi Zálohu</w:t>
      </w:r>
      <w:r w:rsidR="02B416FD" w:rsidRPr="4910EB6A">
        <w:rPr>
          <w:rFonts w:ascii="Arial" w:eastAsia="Arial" w:hAnsi="Arial"/>
          <w:sz w:val="20"/>
          <w:szCs w:val="20"/>
        </w:rPr>
        <w:t xml:space="preserve"> na Cenu Diela</w:t>
      </w:r>
      <w:r w:rsidR="6BBC65AB" w:rsidRPr="4910EB6A">
        <w:rPr>
          <w:rFonts w:ascii="Arial" w:eastAsia="Arial" w:hAnsi="Arial"/>
          <w:sz w:val="20"/>
          <w:szCs w:val="20"/>
        </w:rPr>
        <w:t xml:space="preserve"> pokiaľ o to Zhotoviteľ písomne požiada</w:t>
      </w:r>
      <w:r w:rsidR="02B416FD" w:rsidRPr="4910EB6A">
        <w:rPr>
          <w:rFonts w:ascii="Arial" w:eastAsia="Arial" w:hAnsi="Arial"/>
          <w:sz w:val="20"/>
          <w:szCs w:val="20"/>
        </w:rPr>
        <w:t xml:space="preserve"> za podmienky, že</w:t>
      </w:r>
      <w:r w:rsidR="30A12946" w:rsidRPr="4910EB6A">
        <w:rPr>
          <w:rFonts w:ascii="Arial" w:eastAsia="Arial" w:hAnsi="Arial"/>
          <w:sz w:val="20"/>
          <w:szCs w:val="20"/>
        </w:rPr>
        <w:t xml:space="preserve"> po začatí a/alebo v priebehu prác na Diele</w:t>
      </w:r>
      <w:r w:rsidR="02B416FD" w:rsidRPr="4910EB6A">
        <w:rPr>
          <w:rFonts w:ascii="Arial" w:eastAsia="Arial" w:hAnsi="Arial"/>
          <w:sz w:val="20"/>
          <w:szCs w:val="20"/>
        </w:rPr>
        <w:t xml:space="preserve"> Zhotoviteľ</w:t>
      </w:r>
      <w:r w:rsidR="26BE95B7" w:rsidRPr="4910EB6A">
        <w:rPr>
          <w:rFonts w:ascii="Arial" w:eastAsia="Arial" w:hAnsi="Arial"/>
          <w:sz w:val="20"/>
          <w:szCs w:val="20"/>
        </w:rPr>
        <w:t xml:space="preserve"> hodnoverne preukáže, že </w:t>
      </w:r>
      <w:r w:rsidR="02B416FD" w:rsidRPr="4910EB6A">
        <w:rPr>
          <w:rFonts w:ascii="Arial" w:eastAsia="Arial" w:hAnsi="Arial"/>
          <w:sz w:val="20"/>
          <w:szCs w:val="20"/>
        </w:rPr>
        <w:t>sa</w:t>
      </w:r>
      <w:r w:rsidR="42FD894D" w:rsidRPr="4910EB6A">
        <w:rPr>
          <w:rFonts w:ascii="Arial" w:eastAsia="Arial" w:hAnsi="Arial"/>
          <w:sz w:val="20"/>
          <w:szCs w:val="20"/>
        </w:rPr>
        <w:t xml:space="preserve"> nachádza v </w:t>
      </w:r>
      <w:r w:rsidR="02B416FD" w:rsidRPr="4910EB6A">
        <w:rPr>
          <w:rFonts w:ascii="Arial" w:eastAsia="Arial" w:hAnsi="Arial"/>
          <w:sz w:val="20"/>
          <w:szCs w:val="20"/>
        </w:rPr>
        <w:t>nepriaznivej ekonomickej situáci</w:t>
      </w:r>
      <w:r w:rsidR="454EAA0A" w:rsidRPr="4910EB6A">
        <w:rPr>
          <w:rFonts w:ascii="Arial" w:eastAsia="Arial" w:hAnsi="Arial"/>
          <w:sz w:val="20"/>
          <w:szCs w:val="20"/>
        </w:rPr>
        <w:t>i</w:t>
      </w:r>
      <w:r w:rsidR="482DDAAF" w:rsidRPr="4910EB6A">
        <w:rPr>
          <w:rFonts w:ascii="Arial" w:eastAsia="Arial" w:hAnsi="Arial"/>
          <w:sz w:val="20"/>
          <w:szCs w:val="20"/>
        </w:rPr>
        <w:t>, ktorá môže mať priamy dopad na schopnosť Zhotoviteľa dokončiť Dielo riadne a včas podľa ustanovení tejto Zmluvy</w:t>
      </w:r>
      <w:r w:rsidR="454EAA0A" w:rsidRPr="4910EB6A">
        <w:rPr>
          <w:rFonts w:ascii="Arial" w:eastAsia="Arial" w:hAnsi="Arial"/>
          <w:sz w:val="20"/>
          <w:szCs w:val="20"/>
        </w:rPr>
        <w:t>. Zhotoviteľ je pre tento prípad povinný predložiť Objednávateľovi dôkazy o svojej nepriaznivej ekonomickej situácii</w:t>
      </w:r>
      <w:r w:rsidR="56314967" w:rsidRPr="4910EB6A">
        <w:rPr>
          <w:rFonts w:ascii="Arial" w:eastAsia="Arial" w:hAnsi="Arial"/>
          <w:sz w:val="20"/>
          <w:szCs w:val="20"/>
        </w:rPr>
        <w:t xml:space="preserve">, vrátane, nie však výlučne, finančných výkazov, potvrdení od banky, alebo iných relevantných </w:t>
      </w:r>
      <w:r w:rsidR="56314967" w:rsidRPr="4910EB6A">
        <w:rPr>
          <w:rFonts w:ascii="Arial" w:eastAsia="Arial" w:hAnsi="Arial"/>
          <w:sz w:val="20"/>
          <w:szCs w:val="20"/>
        </w:rPr>
        <w:lastRenderedPageBreak/>
        <w:t>dokumentov.</w:t>
      </w:r>
      <w:r w:rsidR="42E19755" w:rsidRPr="4910EB6A">
        <w:rPr>
          <w:rFonts w:ascii="Arial" w:eastAsia="Arial" w:hAnsi="Arial"/>
          <w:sz w:val="20"/>
          <w:szCs w:val="20"/>
        </w:rPr>
        <w:t xml:space="preserve"> Pre vylúčenie pochybností, </w:t>
      </w:r>
      <w:r w:rsidR="53DF37FC" w:rsidRPr="4910EB6A">
        <w:rPr>
          <w:rFonts w:ascii="Arial" w:eastAsia="Arial" w:hAnsi="Arial"/>
          <w:sz w:val="20"/>
          <w:szCs w:val="20"/>
        </w:rPr>
        <w:t xml:space="preserve">Zhotoviteľovi nevzniká na základe tohto ustanovenia právny nárok na zaplatenie Zálohy na Cenu Diela. V </w:t>
      </w:r>
      <w:r w:rsidR="3301EB24" w:rsidRPr="4910EB6A">
        <w:rPr>
          <w:rFonts w:ascii="Arial" w:eastAsia="Arial" w:hAnsi="Arial"/>
          <w:sz w:val="20"/>
          <w:szCs w:val="20"/>
        </w:rPr>
        <w:t>prípade, že sa Objednávateľ rozhodne zaplatiť Zhotoviteľovi Zálohu na Cenu Diela za podmienok vyššie uveden</w:t>
      </w:r>
      <w:r w:rsidR="599E0BE6" w:rsidRPr="4910EB6A">
        <w:rPr>
          <w:rFonts w:ascii="Arial" w:eastAsia="Arial" w:hAnsi="Arial"/>
          <w:sz w:val="20"/>
          <w:szCs w:val="20"/>
        </w:rPr>
        <w:t xml:space="preserve">ých, </w:t>
      </w:r>
      <w:r w:rsidR="3301EB24" w:rsidRPr="4910EB6A">
        <w:rPr>
          <w:rFonts w:ascii="Arial" w:eastAsia="Arial" w:hAnsi="Arial"/>
          <w:sz w:val="20"/>
          <w:szCs w:val="20"/>
        </w:rPr>
        <w:t xml:space="preserve"> </w:t>
      </w:r>
      <w:r w:rsidR="7587B039" w:rsidRPr="4910EB6A">
        <w:rPr>
          <w:rFonts w:ascii="Arial" w:eastAsia="Arial" w:hAnsi="Arial"/>
          <w:sz w:val="20"/>
          <w:szCs w:val="20"/>
        </w:rPr>
        <w:t>Objednávateľ zaplatí</w:t>
      </w:r>
      <w:r w:rsidR="7BC7C008" w:rsidRPr="4910EB6A">
        <w:rPr>
          <w:rFonts w:ascii="Arial" w:eastAsia="Arial" w:hAnsi="Arial"/>
          <w:sz w:val="20"/>
          <w:szCs w:val="20"/>
        </w:rPr>
        <w:t xml:space="preserve"> Zálohu na Cenu Diela</w:t>
      </w:r>
      <w:r w:rsidR="67635172" w:rsidRPr="4910EB6A">
        <w:rPr>
          <w:rFonts w:ascii="Arial" w:eastAsia="Arial" w:hAnsi="Arial"/>
          <w:sz w:val="20"/>
          <w:szCs w:val="20"/>
        </w:rPr>
        <w:t xml:space="preserve"> </w:t>
      </w:r>
      <w:r w:rsidRPr="4910EB6A">
        <w:rPr>
          <w:rFonts w:ascii="Arial" w:eastAsia="Arial" w:hAnsi="Arial"/>
          <w:sz w:val="20"/>
          <w:szCs w:val="20"/>
        </w:rPr>
        <w:t xml:space="preserve"> na základe faktúry, ktorú vystaví Zhotoviteľ a doručí ju Objednávateľovi najneskôr do 10 (desiatich) dní od</w:t>
      </w:r>
      <w:r w:rsidR="29F56160" w:rsidRPr="4910EB6A">
        <w:rPr>
          <w:rFonts w:ascii="Arial" w:eastAsia="Arial" w:hAnsi="Arial"/>
          <w:sz w:val="20"/>
          <w:szCs w:val="20"/>
        </w:rPr>
        <w:t xml:space="preserve"> písomného oznámenia Objednávateľa, že uhradí Zhotoviteľovi Zálohu na Cenu Diela a v akej výške. </w:t>
      </w:r>
      <w:r w:rsidRPr="4910EB6A">
        <w:rPr>
          <w:rFonts w:ascii="Arial" w:eastAsia="Arial" w:hAnsi="Arial"/>
          <w:sz w:val="20"/>
          <w:szCs w:val="20"/>
        </w:rPr>
        <w:t>Pohľadávka Objednávateľa požadovať za podmienok stanovených Zmluvou od Zhotoviteľa vrátenie tejto platby bude zabezpečená Zálohovou bankovou zárukou, ktorú je Zhotoviteľ povinný predložiť Objednávateľovi spolu so zálohovou faktúrou. Zálohová banková záruka musí byť platná do uplynutia Lehoty realizácie, najmenej však 1</w:t>
      </w:r>
      <w:r w:rsidR="2013D4A7" w:rsidRPr="4910EB6A">
        <w:rPr>
          <w:rFonts w:ascii="Arial" w:eastAsia="Arial" w:hAnsi="Arial"/>
          <w:sz w:val="20"/>
          <w:szCs w:val="20"/>
        </w:rPr>
        <w:t>2</w:t>
      </w:r>
      <w:r w:rsidRPr="4910EB6A">
        <w:rPr>
          <w:rFonts w:ascii="Arial" w:eastAsia="Arial" w:hAnsi="Arial"/>
          <w:sz w:val="20"/>
          <w:szCs w:val="20"/>
        </w:rPr>
        <w:t xml:space="preserve"> mesiacov odo dňa jej vystavenia, ale čiastka Zálohovej bankovej záruky sa môže progresívne znižovať podľa reálnej Prestavanosti ako je uvedené v Potvrdení čiastkového súpisu. V prípade, ak je platnosť Zálohovej bankovej záruky časovo obmedzená na kratšiu dobu, Zhotoviteľ sa zaväzuje predložiť Objednávateľovi novú Zálohovú bankovú záruku v súlade so Zmluvou najneskôr 2 mesiace pred ukončením platnosti takejto Zálohovej bankovej záruky. Do 7 (siedmich) dní po vydaní  Potvrdenia konečnej faktúry podľa článku 10.12 (Vydanie potvrdenia konečnej faktúry) tejto Zmluvy Objednávateľ uvoľní Zhotoviteľovi príslušnú časť Zálohovej bankovej záruky vystavenej podľa tohto bodu Zmluvy. </w:t>
      </w:r>
    </w:p>
    <w:p w14:paraId="7E0186E6" w14:textId="23210D3F" w:rsidR="00933880" w:rsidRPr="00645AC7" w:rsidRDefault="3E6399FF" w:rsidP="4910EB6A">
      <w:pPr>
        <w:pStyle w:val="Odsekzoznamu"/>
        <w:numPr>
          <w:ilvl w:val="1"/>
          <w:numId w:val="229"/>
        </w:numPr>
        <w:tabs>
          <w:tab w:val="left" w:pos="709"/>
        </w:tabs>
        <w:spacing w:after="0"/>
        <w:jc w:val="both"/>
        <w:rPr>
          <w:rFonts w:ascii="Arial" w:eastAsia="Arial" w:hAnsi="Arial"/>
          <w:sz w:val="20"/>
          <w:szCs w:val="20"/>
        </w:rPr>
      </w:pPr>
      <w:r w:rsidRPr="4910EB6A">
        <w:rPr>
          <w:rFonts w:ascii="Arial" w:eastAsia="Arial" w:hAnsi="Arial"/>
          <w:sz w:val="20"/>
          <w:szCs w:val="20"/>
        </w:rPr>
        <w:t xml:space="preserve">prípadné navýšenie Zmluvnej ceny z dôvodov uvedených v tejto Zmluve zaplatí Objednávateľ Zhotoviteľovi ako zálohu na základe faktúry, ktorú vystaví Zhotoviteľ a doručí ju Objednávateľovi najneskôr do 10 (desiatich) dní odkedy sa Zhotoviteľ dozvie o skutočnosti, ktorá podmieňuje navýšenie Zmluvnej ceny a zároveň od potvrdenia opodstatnenosti navýšenia Zmluvnej ceny Dozorom Objednávateľa. Pohľadávka Objednávateľa požadovať za podmienok stanovených Zmluvou od Zhotoviteľa vrátenie tejto platby bude zabezpečená Zálohovou bankovou zárukou, ktorú je Zhotoviteľ povinný predložiť Objednávateľovi spolu so zálohovou faktúrou. Zálohová banková záruka musí byť platná do uplynutia Lehoty realizácie, najmenej však 12 mesiacov odo dňa jej vystavenia, ale čiastka Zálohovej bankovej záruky sa môže progresívne znižovať podľa reálnej Prestavanosti ako je uvedené v Potvrdení čiastkového súpisu. V prípade, ak je platnosť Zálohovej bankovej záruky časovo obmedzená na kratšiu dobu, Zhotoviteľ sa zaväzuje predložiť Objednávateľovi novú Zálohovú bankovú záruku v súlade so Zmluvou najneskôr 2 mesiace pred ukončením platnosti takejto Zálohovej bankovej záruky. Do 7 (siedmich) dní po vydaní  Potvrdenia konečnej faktúry podľa článku 10.12 (Vydanie potvrdenia konečnej faktúry) tejto Zmluvy Objednávateľ uvoľní Zhotoviteľovi príslušnú časť Zálohovej bankovej záruky vystavenej podľa tohto bodu Zmluvy. </w:t>
      </w:r>
    </w:p>
    <w:p w14:paraId="1BA12F0D" w14:textId="6E8D2D90" w:rsidR="00933880" w:rsidRPr="00645AC7" w:rsidRDefault="00525456" w:rsidP="008057BD">
      <w:pPr>
        <w:pStyle w:val="Odsekzoznamu"/>
        <w:numPr>
          <w:ilvl w:val="1"/>
          <w:numId w:val="229"/>
        </w:numPr>
        <w:tabs>
          <w:tab w:val="left" w:pos="709"/>
        </w:tabs>
        <w:spacing w:after="0"/>
        <w:jc w:val="both"/>
        <w:rPr>
          <w:rFonts w:ascii="Arial" w:eastAsia="Arial" w:hAnsi="Arial"/>
          <w:sz w:val="20"/>
          <w:szCs w:val="20"/>
        </w:rPr>
      </w:pPr>
      <w:r w:rsidRPr="00645AC7">
        <w:rPr>
          <w:rFonts w:ascii="Arial" w:eastAsia="Arial" w:hAnsi="Arial"/>
          <w:sz w:val="20"/>
          <w:szCs w:val="20"/>
        </w:rPr>
        <w:t>Zúčtovávanie zálohových platieb bude prebiehať mesačne na základe mesačných Správ o postupe prác. Progresívne znižovanie Zálohovej bankovej záruky bude prebiehať tiež mesačne, ak si Zhotoviteľ nezvolí dlhšie obdobie (vždy však v mesiacoch).</w:t>
      </w:r>
    </w:p>
    <w:p w14:paraId="0EE12F9F" w14:textId="76C550C9" w:rsidR="004E2E71" w:rsidRPr="00914907" w:rsidRDefault="004E2E71" w:rsidP="008057BD">
      <w:pPr>
        <w:pStyle w:val="Nadpis2"/>
        <w:numPr>
          <w:ilvl w:val="0"/>
          <w:numId w:val="264"/>
        </w:numPr>
        <w:tabs>
          <w:tab w:val="left" w:pos="709"/>
        </w:tabs>
        <w:jc w:val="both"/>
        <w:rPr>
          <w:rFonts w:ascii="Arial" w:hAnsi="Arial" w:cs="Arial"/>
          <w:i w:val="0"/>
          <w:iCs w:val="0"/>
          <w:color w:val="000000"/>
          <w:sz w:val="20"/>
          <w:szCs w:val="20"/>
        </w:rPr>
      </w:pPr>
      <w:bookmarkStart w:id="113" w:name="_Toc111796577"/>
      <w:r w:rsidRPr="00914907">
        <w:rPr>
          <w:rFonts w:ascii="Arial" w:hAnsi="Arial" w:cs="Arial"/>
          <w:i w:val="0"/>
          <w:iCs w:val="0"/>
          <w:color w:val="000000" w:themeColor="text1"/>
          <w:sz w:val="20"/>
          <w:szCs w:val="20"/>
        </w:rPr>
        <w:t>VYDANIE POTVRDENIA ČIASTKOV</w:t>
      </w:r>
      <w:r w:rsidR="00C50D22" w:rsidRPr="00914907">
        <w:rPr>
          <w:rFonts w:ascii="Arial" w:hAnsi="Arial" w:cs="Arial"/>
          <w:i w:val="0"/>
          <w:iCs w:val="0"/>
          <w:color w:val="000000" w:themeColor="text1"/>
          <w:sz w:val="20"/>
          <w:szCs w:val="20"/>
        </w:rPr>
        <w:t>ÉHO SÚPISU</w:t>
      </w:r>
      <w:bookmarkEnd w:id="113"/>
    </w:p>
    <w:p w14:paraId="707B9C29" w14:textId="77777777" w:rsidR="0042328C" w:rsidRPr="00CD585B" w:rsidRDefault="0042328C" w:rsidP="00645AC7">
      <w:pPr>
        <w:tabs>
          <w:tab w:val="left" w:pos="709"/>
        </w:tabs>
      </w:pPr>
    </w:p>
    <w:p w14:paraId="6FECB2A9" w14:textId="56DEB897" w:rsidR="004E2E71" w:rsidRPr="00CD585B" w:rsidRDefault="004E2E71" w:rsidP="008057BD">
      <w:pPr>
        <w:numPr>
          <w:ilvl w:val="0"/>
          <w:numId w:val="99"/>
        </w:numPr>
        <w:shd w:val="clear" w:color="auto" w:fill="FFFFFF" w:themeFill="background1"/>
        <w:tabs>
          <w:tab w:val="left" w:pos="710"/>
        </w:tabs>
        <w:spacing w:line="276" w:lineRule="auto"/>
        <w:ind w:left="710" w:hanging="710"/>
        <w:jc w:val="both"/>
        <w:rPr>
          <w:color w:val="000000"/>
        </w:rPr>
      </w:pPr>
      <w:r w:rsidRPr="4185D19C">
        <w:rPr>
          <w:color w:val="000000" w:themeColor="text1"/>
        </w:rPr>
        <w:t xml:space="preserve">Žiadna čiastka nebude Zhotoviteľovi potvrdená ani vyplatená, pokiaľ Objednávateľ neobdrží a neschváli Zábezpeku na vykonanie prác podľa článku 16.2 </w:t>
      </w:r>
      <w:r w:rsidRPr="4185D19C">
        <w:rPr>
          <w:i/>
          <w:iCs/>
          <w:color w:val="000000" w:themeColor="text1"/>
        </w:rPr>
        <w:t>(Zábezpeka na splnenie zmluvných záväzkov)</w:t>
      </w:r>
      <w:r w:rsidR="00D85CC6" w:rsidRPr="4185D19C">
        <w:rPr>
          <w:i/>
          <w:iCs/>
          <w:color w:val="000000" w:themeColor="text1"/>
        </w:rPr>
        <w:t xml:space="preserve"> </w:t>
      </w:r>
      <w:r w:rsidR="00D85CC6" w:rsidRPr="4185D19C">
        <w:rPr>
          <w:color w:val="000000" w:themeColor="text1"/>
        </w:rPr>
        <w:t xml:space="preserve">a Zálohovú bankovú záruku podľa článku 10.3 </w:t>
      </w:r>
      <w:r w:rsidR="00D85CC6" w:rsidRPr="4185D19C">
        <w:rPr>
          <w:i/>
          <w:iCs/>
          <w:color w:val="000000" w:themeColor="text1"/>
        </w:rPr>
        <w:t>(</w:t>
      </w:r>
      <w:r w:rsidR="43A7FAFF" w:rsidRPr="4185D19C">
        <w:rPr>
          <w:i/>
          <w:iCs/>
          <w:color w:val="000000" w:themeColor="text1"/>
        </w:rPr>
        <w:t>Platobné podmienky</w:t>
      </w:r>
      <w:r w:rsidR="00D85CC6" w:rsidRPr="4185D19C">
        <w:rPr>
          <w:color w:val="000000" w:themeColor="text1"/>
        </w:rPr>
        <w:t>)</w:t>
      </w:r>
      <w:r w:rsidRPr="4185D19C">
        <w:rPr>
          <w:i/>
          <w:iCs/>
          <w:color w:val="000000" w:themeColor="text1"/>
        </w:rPr>
        <w:t xml:space="preserve"> </w:t>
      </w:r>
      <w:r w:rsidRPr="4185D19C">
        <w:rPr>
          <w:color w:val="000000" w:themeColor="text1"/>
        </w:rPr>
        <w:t>tejto Zmluvy.</w:t>
      </w:r>
    </w:p>
    <w:p w14:paraId="668EFDAB" w14:textId="179606D2" w:rsidR="004E2E71" w:rsidRPr="00CD585B" w:rsidRDefault="004E2E71" w:rsidP="008057BD">
      <w:pPr>
        <w:numPr>
          <w:ilvl w:val="0"/>
          <w:numId w:val="99"/>
        </w:numPr>
        <w:shd w:val="clear" w:color="auto" w:fill="FFFFFF"/>
        <w:tabs>
          <w:tab w:val="left" w:pos="710"/>
        </w:tabs>
        <w:spacing w:line="276" w:lineRule="auto"/>
        <w:ind w:left="710" w:hanging="710"/>
        <w:jc w:val="both"/>
        <w:rPr>
          <w:color w:val="000000"/>
        </w:rPr>
      </w:pPr>
      <w:r w:rsidRPr="00CD585B">
        <w:rPr>
          <w:color w:val="000000"/>
        </w:rPr>
        <w:t>Dozor Objednávateľa do siedm</w:t>
      </w:r>
      <w:r w:rsidR="00953F5D" w:rsidRPr="00CD585B">
        <w:rPr>
          <w:color w:val="000000"/>
        </w:rPr>
        <w:t>i</w:t>
      </w:r>
      <w:r w:rsidRPr="00CD585B">
        <w:rPr>
          <w:color w:val="000000"/>
        </w:rPr>
        <w:t xml:space="preserve">ch (7) Dní po obdržaní Súpisu uskutočnených prác a zdôvodňujúcich dokumentov podľa článku </w:t>
      </w:r>
      <w:hyperlink w:anchor="bookmark111" w:history="1">
        <w:r w:rsidRPr="00CD585B">
          <w:rPr>
            <w:color w:val="000000"/>
          </w:rPr>
          <w:t>10.2</w:t>
        </w:r>
      </w:hyperlink>
      <w:r w:rsidRPr="00CD585B">
        <w:rPr>
          <w:color w:val="000000"/>
        </w:rPr>
        <w:t xml:space="preserve"> (</w:t>
      </w:r>
      <w:r w:rsidRPr="00CD585B">
        <w:rPr>
          <w:i/>
          <w:iCs/>
          <w:color w:val="000000"/>
        </w:rPr>
        <w:t>Žiadosť o Potvrdenie čiastkov</w:t>
      </w:r>
      <w:r w:rsidR="00C50D22" w:rsidRPr="00CD585B">
        <w:rPr>
          <w:i/>
          <w:iCs/>
          <w:color w:val="000000"/>
        </w:rPr>
        <w:t>ého súpisu</w:t>
      </w:r>
      <w:r w:rsidRPr="00CD585B">
        <w:rPr>
          <w:color w:val="000000"/>
        </w:rPr>
        <w:t>) tejto Zmluvy vydá Objednávateľovi a Zhotoviteľovi Potvrdenie čiastkov</w:t>
      </w:r>
      <w:r w:rsidR="00C50D22" w:rsidRPr="00CD585B">
        <w:rPr>
          <w:color w:val="000000"/>
        </w:rPr>
        <w:t>ého</w:t>
      </w:r>
      <w:r w:rsidRPr="00CD585B">
        <w:rPr>
          <w:color w:val="000000"/>
        </w:rPr>
        <w:t xml:space="preserve"> </w:t>
      </w:r>
      <w:r w:rsidR="00C50D22" w:rsidRPr="00CD585B">
        <w:rPr>
          <w:color w:val="000000"/>
        </w:rPr>
        <w:t>súpisu</w:t>
      </w:r>
      <w:r w:rsidRPr="00CD585B">
        <w:rPr>
          <w:color w:val="000000"/>
        </w:rPr>
        <w:t>, v ktorom uvedie čiastk</w:t>
      </w:r>
      <w:r w:rsidR="00434082" w:rsidRPr="00CD585B">
        <w:rPr>
          <w:color w:val="000000"/>
        </w:rPr>
        <w:t>u</w:t>
      </w:r>
      <w:r w:rsidRPr="00CD585B">
        <w:rPr>
          <w:color w:val="000000"/>
        </w:rPr>
        <w:t xml:space="preserve">, ktorú Dozor Objednávateľa spravodlivo stanoví ako </w:t>
      </w:r>
      <w:r w:rsidR="005E05E7" w:rsidRPr="00CD585B">
        <w:rPr>
          <w:color w:val="000000"/>
        </w:rPr>
        <w:t>oprávnenú</w:t>
      </w:r>
      <w:r w:rsidRPr="00CD585B">
        <w:rPr>
          <w:color w:val="000000"/>
        </w:rPr>
        <w:t xml:space="preserve"> spolu s odôvodnenými podrobnosťami alebo žiadosť o Potvrdenie čiastkov</w:t>
      </w:r>
      <w:r w:rsidR="00C50D22" w:rsidRPr="00CD585B">
        <w:rPr>
          <w:color w:val="000000"/>
        </w:rPr>
        <w:t>ého súpisu</w:t>
      </w:r>
      <w:r w:rsidRPr="00CD585B">
        <w:rPr>
          <w:color w:val="000000"/>
        </w:rPr>
        <w:t xml:space="preserve"> v súlade s týmto článkom 10.4 tejto Zmluvy odmietne.</w:t>
      </w:r>
      <w:r w:rsidR="004F6E91" w:rsidRPr="00CD585B">
        <w:rPr>
          <w:color w:val="000000"/>
        </w:rPr>
        <w:t xml:space="preserve"> V Potvrdení </w:t>
      </w:r>
      <w:r w:rsidR="00C50D22" w:rsidRPr="00CD585B">
        <w:rPr>
          <w:color w:val="000000"/>
        </w:rPr>
        <w:t xml:space="preserve">čiastkového súpisu </w:t>
      </w:r>
      <w:r w:rsidR="004F6E91" w:rsidRPr="00CD585B">
        <w:rPr>
          <w:color w:val="000000"/>
        </w:rPr>
        <w:t xml:space="preserve">Dozor </w:t>
      </w:r>
      <w:r w:rsidR="00065180" w:rsidRPr="00CD585B">
        <w:rPr>
          <w:color w:val="000000"/>
        </w:rPr>
        <w:t>O</w:t>
      </w:r>
      <w:r w:rsidR="004F6E91" w:rsidRPr="00CD585B">
        <w:rPr>
          <w:color w:val="000000"/>
        </w:rPr>
        <w:t xml:space="preserve">bjednávateľa vykoná prepočet oprávnenej čiastky v súlade s mechanizmom </w:t>
      </w:r>
      <w:r w:rsidR="00FF66DA">
        <w:rPr>
          <w:color w:val="000000"/>
        </w:rPr>
        <w:t>I</w:t>
      </w:r>
      <w:r w:rsidR="00FF66DA" w:rsidRPr="00CD585B">
        <w:rPr>
          <w:color w:val="000000"/>
        </w:rPr>
        <w:t xml:space="preserve">ndexácie </w:t>
      </w:r>
      <w:r w:rsidR="00065180" w:rsidRPr="00CD585B">
        <w:rPr>
          <w:color w:val="000000"/>
        </w:rPr>
        <w:t xml:space="preserve">a uvedie výšku </w:t>
      </w:r>
      <w:r w:rsidR="00C50D22" w:rsidRPr="00CD585B">
        <w:rPr>
          <w:color w:val="000000"/>
        </w:rPr>
        <w:t>oprávnenej</w:t>
      </w:r>
      <w:r w:rsidR="00065180" w:rsidRPr="00CD585B">
        <w:rPr>
          <w:color w:val="000000"/>
        </w:rPr>
        <w:t xml:space="preserve"> (</w:t>
      </w:r>
      <w:r w:rsidR="00FF66DA">
        <w:rPr>
          <w:color w:val="000000"/>
        </w:rPr>
        <w:t>I</w:t>
      </w:r>
      <w:r w:rsidR="00FF66DA" w:rsidRPr="00CD585B">
        <w:rPr>
          <w:color w:val="000000"/>
        </w:rPr>
        <w:t>ndexovanej</w:t>
      </w:r>
      <w:r w:rsidR="00065180" w:rsidRPr="00CD585B">
        <w:rPr>
          <w:color w:val="000000"/>
        </w:rPr>
        <w:t>) čiastky</w:t>
      </w:r>
      <w:r w:rsidR="00AB4D3F">
        <w:rPr>
          <w:color w:val="000000"/>
        </w:rPr>
        <w:t xml:space="preserve"> v prípade ak sa uplatňuje</w:t>
      </w:r>
      <w:r w:rsidR="00065180" w:rsidRPr="00CD585B">
        <w:rPr>
          <w:color w:val="000000"/>
        </w:rPr>
        <w:t>.</w:t>
      </w:r>
      <w:r w:rsidR="004F6E91" w:rsidRPr="00CD585B">
        <w:rPr>
          <w:color w:val="000000"/>
        </w:rPr>
        <w:t xml:space="preserve"> </w:t>
      </w:r>
    </w:p>
    <w:p w14:paraId="0DC108E6" w14:textId="5C326137" w:rsidR="004E2E71" w:rsidRPr="00CD585B" w:rsidRDefault="004E2E71" w:rsidP="008057BD">
      <w:pPr>
        <w:numPr>
          <w:ilvl w:val="0"/>
          <w:numId w:val="99"/>
        </w:numPr>
        <w:shd w:val="clear" w:color="auto" w:fill="FFFFFF"/>
        <w:tabs>
          <w:tab w:val="left" w:pos="710"/>
        </w:tabs>
        <w:spacing w:line="276" w:lineRule="auto"/>
        <w:jc w:val="both"/>
      </w:pPr>
      <w:r w:rsidRPr="00CD585B">
        <w:rPr>
          <w:color w:val="000000"/>
        </w:rPr>
        <w:lastRenderedPageBreak/>
        <w:t>Dozor Objednávateľa môže odmietnuť Potvrdenie čiastkov</w:t>
      </w:r>
      <w:r w:rsidR="00C50D22" w:rsidRPr="00CD585B">
        <w:rPr>
          <w:color w:val="000000"/>
        </w:rPr>
        <w:t>ého súpisu</w:t>
      </w:r>
      <w:r w:rsidRPr="00CD585B">
        <w:rPr>
          <w:color w:val="000000"/>
        </w:rPr>
        <w:t xml:space="preserve"> iba v prípade, ak:</w:t>
      </w:r>
    </w:p>
    <w:p w14:paraId="417F07CB" w14:textId="0844B873" w:rsidR="004E2E71" w:rsidRPr="00CD585B" w:rsidRDefault="004E2E71" w:rsidP="008057BD">
      <w:pPr>
        <w:numPr>
          <w:ilvl w:val="0"/>
          <w:numId w:val="100"/>
        </w:numPr>
        <w:shd w:val="clear" w:color="auto" w:fill="FFFFFF"/>
        <w:tabs>
          <w:tab w:val="left" w:pos="709"/>
          <w:tab w:val="left" w:pos="1421"/>
        </w:tabs>
        <w:spacing w:line="276" w:lineRule="auto"/>
        <w:ind w:left="1421" w:hanging="710"/>
        <w:jc w:val="both"/>
        <w:rPr>
          <w:color w:val="000000"/>
        </w:rPr>
      </w:pPr>
      <w:r w:rsidRPr="00CD585B">
        <w:rPr>
          <w:color w:val="000000"/>
        </w:rPr>
        <w:t>niektorá dodaná vec alebo uskutočnená práca objektívne nie je úplne v súlade so Zmluvou</w:t>
      </w:r>
      <w:r w:rsidR="00C272FC" w:rsidRPr="00CD585B">
        <w:rPr>
          <w:color w:val="000000"/>
        </w:rPr>
        <w:t>;</w:t>
      </w:r>
      <w:r w:rsidRPr="00CD585B">
        <w:rPr>
          <w:color w:val="000000"/>
        </w:rPr>
        <w:t xml:space="preserve"> cen</w:t>
      </w:r>
      <w:r w:rsidR="00C272FC" w:rsidRPr="00CD585B">
        <w:rPr>
          <w:color w:val="000000"/>
        </w:rPr>
        <w:t>u</w:t>
      </w:r>
      <w:r w:rsidRPr="00CD585B">
        <w:rPr>
          <w:color w:val="000000"/>
        </w:rPr>
        <w:t xml:space="preserve"> potrebnej úpravy alebo výmeny môže </w:t>
      </w:r>
      <w:r w:rsidR="00C272FC" w:rsidRPr="00CD585B">
        <w:rPr>
          <w:color w:val="000000"/>
        </w:rPr>
        <w:t>Dozor Objednávateľa</w:t>
      </w:r>
      <w:r w:rsidRPr="00CD585B">
        <w:rPr>
          <w:color w:val="000000"/>
        </w:rPr>
        <w:t xml:space="preserve"> odpočíta</w:t>
      </w:r>
      <w:r w:rsidR="00C272FC" w:rsidRPr="00CD585B">
        <w:rPr>
          <w:color w:val="000000"/>
        </w:rPr>
        <w:t>ť</w:t>
      </w:r>
      <w:r w:rsidRPr="00CD585B">
        <w:rPr>
          <w:color w:val="000000"/>
        </w:rPr>
        <w:t xml:space="preserve"> od čiastky inak </w:t>
      </w:r>
      <w:r w:rsidR="00554085" w:rsidRPr="00CD585B">
        <w:rPr>
          <w:color w:val="000000"/>
        </w:rPr>
        <w:t>oprávnenej</w:t>
      </w:r>
      <w:r w:rsidRPr="00CD585B">
        <w:rPr>
          <w:color w:val="000000"/>
        </w:rPr>
        <w:t>, pokiaľ úprava alebo výmena nie je dokončená, a/alebo</w:t>
      </w:r>
    </w:p>
    <w:p w14:paraId="515D5A8E" w14:textId="52806942" w:rsidR="004E2E71" w:rsidRPr="00CD585B" w:rsidRDefault="004E2E71" w:rsidP="008057BD">
      <w:pPr>
        <w:numPr>
          <w:ilvl w:val="0"/>
          <w:numId w:val="100"/>
        </w:numPr>
        <w:shd w:val="clear" w:color="auto" w:fill="FFFFFF"/>
        <w:tabs>
          <w:tab w:val="left" w:pos="709"/>
          <w:tab w:val="left" w:pos="1421"/>
        </w:tabs>
        <w:spacing w:line="276" w:lineRule="auto"/>
        <w:ind w:left="1421" w:hanging="710"/>
        <w:jc w:val="both"/>
      </w:pPr>
      <w:r w:rsidRPr="00CD585B">
        <w:rPr>
          <w:color w:val="000000"/>
        </w:rPr>
        <w:t>Zhotoviteľ neuskutočnil alebo nevykonáva niektorú prácu alebo povinnosť v súlade so Zmluvou a bol o tejto skutočnosti informovaný Dozorom Objednávateľa</w:t>
      </w:r>
      <w:r w:rsidR="00C272FC" w:rsidRPr="00CD585B">
        <w:rPr>
          <w:color w:val="000000"/>
        </w:rPr>
        <w:t>;</w:t>
      </w:r>
      <w:r w:rsidRPr="00CD585B">
        <w:rPr>
          <w:color w:val="000000"/>
        </w:rPr>
        <w:t xml:space="preserve"> Dozor Objednávateľa </w:t>
      </w:r>
      <w:r w:rsidR="00C272FC" w:rsidRPr="00CD585B">
        <w:rPr>
          <w:color w:val="000000"/>
        </w:rPr>
        <w:t xml:space="preserve">môže </w:t>
      </w:r>
      <w:r w:rsidRPr="00CD585B">
        <w:rPr>
          <w:color w:val="000000"/>
        </w:rPr>
        <w:t xml:space="preserve">stanoviť hodnotu tejto práce alebo povinnosti a odpočítať ju od čiastky inak </w:t>
      </w:r>
      <w:r w:rsidR="00554085" w:rsidRPr="00CD585B">
        <w:rPr>
          <w:color w:val="000000"/>
        </w:rPr>
        <w:t>oprávnenej, ak</w:t>
      </w:r>
      <w:r w:rsidRPr="00CD585B">
        <w:rPr>
          <w:color w:val="000000"/>
        </w:rPr>
        <w:t xml:space="preserve"> práca alebo povinnosť nie je vykonaná.</w:t>
      </w:r>
    </w:p>
    <w:p w14:paraId="7C7CDEE0" w14:textId="6B3927EB" w:rsidR="004E2E71" w:rsidRPr="00CD585B" w:rsidRDefault="004E2E71" w:rsidP="008057BD">
      <w:pPr>
        <w:numPr>
          <w:ilvl w:val="0"/>
          <w:numId w:val="99"/>
        </w:numPr>
        <w:shd w:val="clear" w:color="auto" w:fill="FFFFFF"/>
        <w:tabs>
          <w:tab w:val="left" w:pos="710"/>
        </w:tabs>
        <w:spacing w:line="276" w:lineRule="auto"/>
        <w:ind w:left="709" w:hanging="709"/>
        <w:jc w:val="both"/>
        <w:rPr>
          <w:color w:val="000000"/>
        </w:rPr>
      </w:pPr>
      <w:r w:rsidRPr="00CD585B">
        <w:rPr>
          <w:color w:val="000000"/>
        </w:rPr>
        <w:t xml:space="preserve">Dozor Objednávateľa môže v ktoromkoľvek Potvrdení </w:t>
      </w:r>
      <w:r w:rsidR="00554085" w:rsidRPr="00CD585B">
        <w:rPr>
          <w:color w:val="000000"/>
        </w:rPr>
        <w:t xml:space="preserve">čiastkového súpisu </w:t>
      </w:r>
      <w:r w:rsidRPr="00CD585B">
        <w:rPr>
          <w:color w:val="000000"/>
        </w:rPr>
        <w:t xml:space="preserve">vykonať zmenu alebo úpravu, ktorá mala byť správne vykonaná v niektorom predchádzajúcom Potvrdení </w:t>
      </w:r>
      <w:r w:rsidR="00554085" w:rsidRPr="00CD585B">
        <w:rPr>
          <w:color w:val="000000"/>
        </w:rPr>
        <w:t>čiastkového súpisu</w:t>
      </w:r>
      <w:r w:rsidRPr="00CD585B">
        <w:rPr>
          <w:color w:val="000000"/>
        </w:rPr>
        <w:t xml:space="preserve">. Potvrdenie </w:t>
      </w:r>
      <w:r w:rsidR="00554085" w:rsidRPr="00CD585B">
        <w:rPr>
          <w:color w:val="000000"/>
        </w:rPr>
        <w:t xml:space="preserve">čiastkového súpisu </w:t>
      </w:r>
      <w:r w:rsidRPr="00CD585B">
        <w:rPr>
          <w:color w:val="000000"/>
        </w:rPr>
        <w:t>neznamená prijatie, schválenie, súhlas alebo spokojnosť Dozor</w:t>
      </w:r>
      <w:r w:rsidR="007B43FA" w:rsidRPr="00CD585B">
        <w:rPr>
          <w:color w:val="000000"/>
        </w:rPr>
        <w:t>u</w:t>
      </w:r>
      <w:r w:rsidRPr="00CD585B">
        <w:rPr>
          <w:color w:val="000000"/>
        </w:rPr>
        <w:t xml:space="preserve"> Objednávateľa s prácami, ktorých sa </w:t>
      </w:r>
      <w:r w:rsidR="001F26D6" w:rsidRPr="00CD585B">
        <w:rPr>
          <w:color w:val="000000"/>
        </w:rPr>
        <w:t xml:space="preserve">Potvrdenie </w:t>
      </w:r>
      <w:r w:rsidR="00554085" w:rsidRPr="00CD585B">
        <w:rPr>
          <w:color w:val="000000"/>
        </w:rPr>
        <w:t xml:space="preserve">čiastkového súpisu </w:t>
      </w:r>
      <w:r w:rsidRPr="00CD585B">
        <w:rPr>
          <w:color w:val="000000"/>
        </w:rPr>
        <w:t>týka.</w:t>
      </w:r>
    </w:p>
    <w:p w14:paraId="5D7F3F71" w14:textId="75EF3FAD"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14" w:name="_Toc111796578"/>
      <w:r w:rsidRPr="00CD585B">
        <w:rPr>
          <w:rFonts w:ascii="Arial" w:hAnsi="Arial" w:cs="Arial"/>
          <w:i w:val="0"/>
          <w:iCs w:val="0"/>
          <w:color w:val="000000"/>
          <w:sz w:val="20"/>
          <w:szCs w:val="20"/>
        </w:rPr>
        <w:t>FAKTÚRA</w:t>
      </w:r>
      <w:bookmarkEnd w:id="114"/>
    </w:p>
    <w:p w14:paraId="766AB4EC" w14:textId="77777777" w:rsidR="00E06319" w:rsidRPr="00CD585B" w:rsidRDefault="00E06319" w:rsidP="00672F29">
      <w:pPr>
        <w:tabs>
          <w:tab w:val="left" w:pos="709"/>
        </w:tabs>
      </w:pPr>
    </w:p>
    <w:p w14:paraId="75B1CCDB" w14:textId="77777777" w:rsidR="004E2E71" w:rsidRPr="00CD585B" w:rsidRDefault="004E2E71" w:rsidP="008057BD">
      <w:pPr>
        <w:numPr>
          <w:ilvl w:val="0"/>
          <w:numId w:val="5"/>
        </w:numPr>
        <w:shd w:val="clear" w:color="auto" w:fill="FFFFFF" w:themeFill="background1"/>
        <w:tabs>
          <w:tab w:val="left" w:pos="710"/>
        </w:tabs>
        <w:spacing w:line="276" w:lineRule="auto"/>
        <w:ind w:left="709" w:hanging="709"/>
        <w:jc w:val="both"/>
      </w:pPr>
      <w:r w:rsidRPr="012A34AA">
        <w:rPr>
          <w:color w:val="000000" w:themeColor="text1"/>
        </w:rPr>
        <w:t>Každá faktúra s náležitosťami daňového dokladu vystavená Zhotoviteľom podľa tejto Zmluvy musí obsahovať:</w:t>
      </w:r>
    </w:p>
    <w:p w14:paraId="410CE299"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číslo faktúry,</w:t>
      </w:r>
    </w:p>
    <w:p w14:paraId="265DD6EF"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identifikáciu Objednávateľa podľa Zmluvy,</w:t>
      </w:r>
    </w:p>
    <w:p w14:paraId="790B5002" w14:textId="77777777" w:rsidR="004E2E71" w:rsidRPr="00CD585B" w:rsidRDefault="004E2E71" w:rsidP="008057BD">
      <w:pPr>
        <w:numPr>
          <w:ilvl w:val="0"/>
          <w:numId w:val="102"/>
        </w:numPr>
        <w:shd w:val="clear" w:color="auto" w:fill="FFFFFF"/>
        <w:tabs>
          <w:tab w:val="left" w:pos="709"/>
          <w:tab w:val="left" w:pos="1421"/>
        </w:tabs>
        <w:spacing w:line="276" w:lineRule="auto"/>
        <w:ind w:left="1421" w:hanging="710"/>
        <w:jc w:val="both"/>
        <w:rPr>
          <w:color w:val="000000"/>
        </w:rPr>
      </w:pPr>
      <w:r w:rsidRPr="00CD585B">
        <w:rPr>
          <w:color w:val="00000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daň z pridanej hodnoty),</w:t>
      </w:r>
    </w:p>
    <w:p w14:paraId="42095DFA" w14:textId="77777777" w:rsidR="004E2E71" w:rsidRPr="00CD585B" w:rsidRDefault="004E2E71" w:rsidP="008057BD">
      <w:pPr>
        <w:numPr>
          <w:ilvl w:val="0"/>
          <w:numId w:val="102"/>
        </w:numPr>
        <w:shd w:val="clear" w:color="auto" w:fill="FFFFFF"/>
        <w:tabs>
          <w:tab w:val="left" w:pos="709"/>
          <w:tab w:val="left" w:pos="1421"/>
        </w:tabs>
        <w:spacing w:line="276" w:lineRule="auto"/>
        <w:ind w:left="1421" w:hanging="710"/>
        <w:jc w:val="both"/>
        <w:rPr>
          <w:color w:val="000000"/>
        </w:rPr>
      </w:pPr>
      <w:r w:rsidRPr="00CD585B">
        <w:rPr>
          <w:color w:val="000000"/>
        </w:rPr>
        <w:t>označenie banky a čísla účtu, na ktorý ma byť platba zaplatená, vrátane konštantného a variabilného symbolu (ak je jeho uvedenie pri platbe požadované),</w:t>
      </w:r>
    </w:p>
    <w:p w14:paraId="7C672665"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deň vystavenia faktúry, deň splatnosti a deň dodania,</w:t>
      </w:r>
    </w:p>
    <w:p w14:paraId="1C38E415"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rozsah a druh plnenia,</w:t>
      </w:r>
    </w:p>
    <w:p w14:paraId="4D92C8FA"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základ dane,</w:t>
      </w:r>
    </w:p>
    <w:p w14:paraId="13350660"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sadzba a výška dane,</w:t>
      </w:r>
    </w:p>
    <w:p w14:paraId="74424566"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celkovú čiastku vrátane dane z pridanej hodnoty,</w:t>
      </w:r>
    </w:p>
    <w:p w14:paraId="2D6D408F" w14:textId="77777777" w:rsidR="004E2E71" w:rsidRPr="00CD585B" w:rsidRDefault="004E2E71" w:rsidP="008057BD">
      <w:pPr>
        <w:numPr>
          <w:ilvl w:val="0"/>
          <w:numId w:val="101"/>
        </w:numPr>
        <w:shd w:val="clear" w:color="auto" w:fill="FFFFFF"/>
        <w:tabs>
          <w:tab w:val="left" w:pos="709"/>
          <w:tab w:val="left" w:pos="1421"/>
        </w:tabs>
        <w:spacing w:line="276" w:lineRule="auto"/>
        <w:ind w:left="710"/>
        <w:jc w:val="both"/>
        <w:rPr>
          <w:color w:val="000000"/>
        </w:rPr>
      </w:pPr>
      <w:r w:rsidRPr="00CD585B">
        <w:rPr>
          <w:color w:val="000000"/>
        </w:rPr>
        <w:t>dôvod fakturácie s odkazom na Zmluvu,</w:t>
      </w:r>
    </w:p>
    <w:p w14:paraId="42115323" w14:textId="77777777" w:rsidR="00F3427E" w:rsidRPr="00F3427E" w:rsidRDefault="004E2E71" w:rsidP="008057BD">
      <w:pPr>
        <w:numPr>
          <w:ilvl w:val="0"/>
          <w:numId w:val="101"/>
        </w:numPr>
        <w:shd w:val="clear" w:color="auto" w:fill="FFFFFF"/>
        <w:tabs>
          <w:tab w:val="left" w:pos="709"/>
          <w:tab w:val="left" w:pos="1430"/>
        </w:tabs>
        <w:spacing w:line="276" w:lineRule="auto"/>
        <w:ind w:left="1418" w:hanging="709"/>
        <w:jc w:val="both"/>
      </w:pPr>
      <w:r w:rsidRPr="00CD585B">
        <w:rPr>
          <w:color w:val="000000"/>
        </w:rPr>
        <w:t>akékoľvek ďalšie údaje vyžadované pre takéto doklady Právnymi predpismi</w:t>
      </w:r>
      <w:r w:rsidR="00F3427E">
        <w:rPr>
          <w:color w:val="000000"/>
        </w:rPr>
        <w:t>, okrem iného ale bez obmedzenia na: názov projektu a kód projektu,</w:t>
      </w:r>
    </w:p>
    <w:p w14:paraId="1D394433" w14:textId="5E99441C" w:rsidR="004E2E71" w:rsidRPr="00CD585B" w:rsidRDefault="00F3427E" w:rsidP="008057BD">
      <w:pPr>
        <w:numPr>
          <w:ilvl w:val="0"/>
          <w:numId w:val="101"/>
        </w:numPr>
        <w:shd w:val="clear" w:color="auto" w:fill="FFFFFF" w:themeFill="background1"/>
        <w:tabs>
          <w:tab w:val="left" w:pos="709"/>
          <w:tab w:val="left" w:pos="1430"/>
        </w:tabs>
        <w:spacing w:line="276" w:lineRule="auto"/>
        <w:ind w:left="1418" w:hanging="709"/>
        <w:jc w:val="both"/>
        <w:rPr>
          <w:color w:val="000000" w:themeColor="text1"/>
        </w:rPr>
      </w:pPr>
      <w:r w:rsidRPr="012A34AA">
        <w:rPr>
          <w:color w:val="000000" w:themeColor="text1"/>
        </w:rPr>
        <w:t>Prílohy, ktorými sú</w:t>
      </w:r>
      <w:r w:rsidR="00197582" w:rsidRPr="012A34AA">
        <w:rPr>
          <w:color w:val="000000" w:themeColor="text1"/>
        </w:rPr>
        <w:t xml:space="preserve"> príslušné Potvrdenie čiastkového súpisu,</w:t>
      </w:r>
      <w:r w:rsidR="00E32C33" w:rsidRPr="012A34AA">
        <w:rPr>
          <w:color w:val="000000" w:themeColor="text1"/>
        </w:rPr>
        <w:t xml:space="preserve"> Zisťovací protokol,</w:t>
      </w:r>
      <w:r w:rsidR="00197582" w:rsidRPr="012A34AA">
        <w:rPr>
          <w:color w:val="000000" w:themeColor="text1"/>
        </w:rPr>
        <w:t xml:space="preserve"> fotodokumentácia zachytávajúca fyzický pokrok realizácie prác a časti Stavebného denníka prislúchajúce k obdobiu, na ktoré sa vzťahuje Potvrdenie čiastkového súpisu.</w:t>
      </w:r>
    </w:p>
    <w:p w14:paraId="5667B4DC" w14:textId="79D28206" w:rsidR="012A34AA" w:rsidRDefault="012A34AA" w:rsidP="00124209">
      <w:pPr>
        <w:shd w:val="clear" w:color="auto" w:fill="FFFFFF" w:themeFill="background1"/>
        <w:tabs>
          <w:tab w:val="left" w:pos="709"/>
          <w:tab w:val="left" w:pos="1430"/>
        </w:tabs>
        <w:spacing w:line="276" w:lineRule="auto"/>
        <w:ind w:left="1418"/>
        <w:jc w:val="both"/>
        <w:rPr>
          <w:color w:val="000000" w:themeColor="text1"/>
        </w:rPr>
      </w:pPr>
    </w:p>
    <w:p w14:paraId="650C7DAB" w14:textId="78AD327C" w:rsidR="1FD2A62E" w:rsidRPr="00DA322E" w:rsidRDefault="1FD2A62E">
      <w:pPr>
        <w:shd w:val="clear" w:color="auto" w:fill="FFFFFF" w:themeFill="background1"/>
        <w:tabs>
          <w:tab w:val="left" w:pos="710"/>
        </w:tabs>
        <w:spacing w:line="276" w:lineRule="auto"/>
        <w:ind w:left="720"/>
        <w:jc w:val="both"/>
        <w:rPr>
          <w:rFonts w:eastAsia="Arial"/>
          <w:i/>
          <w:iCs/>
          <w:color w:val="000000" w:themeColor="text1"/>
        </w:rPr>
      </w:pPr>
      <w:r w:rsidRPr="00DA322E">
        <w:rPr>
          <w:rFonts w:eastAsia="Arial"/>
          <w:color w:val="000000" w:themeColor="text1"/>
        </w:rPr>
        <w:t>Faktúry musia mať všetky náležitosti podľa § 74 zákona č. 222/2004 Z. z. o dani z pridanej hodnoty v znení neskorších predpisov, vrátane čísla Zmluvy, uvedenia názvu stavby, čísla stavby podľa čl. II bod 2.4.3 a príslušnej prílohy podľa 6.2 až 6.4 tejto Zmluvy</w:t>
      </w:r>
      <w:r w:rsidRPr="00DA322E">
        <w:rPr>
          <w:rFonts w:eastAsia="Arial"/>
          <w:i/>
          <w:iCs/>
          <w:color w:val="000000" w:themeColor="text1"/>
        </w:rPr>
        <w:t>.</w:t>
      </w:r>
    </w:p>
    <w:p w14:paraId="6A186B51" w14:textId="08F77832" w:rsidR="004E2E71" w:rsidRDefault="004E2E71" w:rsidP="008057BD">
      <w:pPr>
        <w:numPr>
          <w:ilvl w:val="0"/>
          <w:numId w:val="5"/>
        </w:numPr>
        <w:shd w:val="clear" w:color="auto" w:fill="FFFFFF" w:themeFill="background1"/>
        <w:tabs>
          <w:tab w:val="left" w:pos="710"/>
        </w:tabs>
        <w:spacing w:line="276" w:lineRule="auto"/>
        <w:ind w:left="709" w:hanging="709"/>
        <w:jc w:val="both"/>
      </w:pPr>
      <w:r w:rsidRPr="012A34AA">
        <w:rPr>
          <w:color w:val="000000" w:themeColor="text1"/>
        </w:rPr>
        <w:t xml:space="preserve">Ak Zhotoviteľ nesplní povinnosť vystaviť riadne faktúru podľa tohto článku 10.5 </w:t>
      </w:r>
      <w:r w:rsidRPr="012A34AA">
        <w:rPr>
          <w:i/>
          <w:iCs/>
          <w:color w:val="000000" w:themeColor="text1"/>
        </w:rPr>
        <w:t xml:space="preserve">(Faktúra) </w:t>
      </w:r>
      <w:r w:rsidRPr="012A34AA">
        <w:rPr>
          <w:color w:val="000000" w:themeColor="text1"/>
        </w:rPr>
        <w:t xml:space="preserve">tejto Zmluvy, je Objednávateľ oprávnený vrátiť faktúru v lehote jej splatnosti späť Zhotoviteľovi a nebude na základe takejto faktúry povinný uskutočniť žiadnu platbu. Odo dňa doručenia opravenej faktúry začne plynúť nová lehota splatnosti v trvaní podľa článku 10.6 </w:t>
      </w:r>
      <w:r w:rsidRPr="012A34AA">
        <w:rPr>
          <w:i/>
          <w:iCs/>
          <w:color w:val="000000" w:themeColor="text1"/>
        </w:rPr>
        <w:t xml:space="preserve">(Splatnosť) </w:t>
      </w:r>
      <w:r w:rsidRPr="012A34AA">
        <w:rPr>
          <w:color w:val="000000" w:themeColor="text1"/>
        </w:rPr>
        <w:t>tejto Zmluvy.</w:t>
      </w:r>
    </w:p>
    <w:p w14:paraId="67A1E0AE" w14:textId="59BB944A" w:rsidR="1397B5DB" w:rsidRDefault="1397B5DB" w:rsidP="008057BD">
      <w:pPr>
        <w:numPr>
          <w:ilvl w:val="0"/>
          <w:numId w:val="5"/>
        </w:numPr>
        <w:shd w:val="clear" w:color="auto" w:fill="FFFFFF" w:themeFill="background1"/>
        <w:tabs>
          <w:tab w:val="left" w:pos="710"/>
        </w:tabs>
        <w:spacing w:line="276" w:lineRule="auto"/>
        <w:ind w:left="709" w:hanging="709"/>
        <w:jc w:val="both"/>
        <w:rPr>
          <w:color w:val="000000" w:themeColor="text1"/>
        </w:rPr>
      </w:pPr>
      <w:r w:rsidRPr="012A34AA">
        <w:rPr>
          <w:color w:val="000000" w:themeColor="text1"/>
        </w:rPr>
        <w:t>Zhotoviteľ prehlasuje, že číslo účtu uvádzané v záhlaví tejto Zmluvy je používané na podnikanie podľa ustanovení § 6 ods. 1 až 3 zákona č. 222/2004 Z. z. o dani z pridanej hodnoty v znení neskorších predpisov. V prípade, ak Objednávateľ zistí nedodržanie tohto ustanovenia môže DPH uvedenú na faktúre, ktorú je z dodania tovaru alebo služby povinný platiť Zhotoviteľ, zaplatiť priamo na číslo účtu správcu dane vedeného pre Zhotoviteľa, ak v čase vzniku daňovej povinnosti Objednávateľ vedel alebo na základe dostatočných dôvodov mal alebo mohol vedieť, že DPH z tovaru alebo služby nebude Zhotoviteľom uhradené správcovi dane.</w:t>
      </w:r>
    </w:p>
    <w:p w14:paraId="618F46D9" w14:textId="3652C6F5" w:rsidR="002445D7" w:rsidRPr="00A0184A" w:rsidRDefault="4CA8DE20" w:rsidP="00A0184A">
      <w:pPr>
        <w:pStyle w:val="Odsekzoznamu"/>
        <w:numPr>
          <w:ilvl w:val="0"/>
          <w:numId w:val="5"/>
        </w:numPr>
        <w:tabs>
          <w:tab w:val="left" w:pos="709"/>
        </w:tabs>
        <w:ind w:hanging="720"/>
        <w:jc w:val="both"/>
        <w:rPr>
          <w:rFonts w:ascii="Arial" w:hAnsi="Arial"/>
          <w:color w:val="000000" w:themeColor="text1"/>
          <w:sz w:val="20"/>
          <w:szCs w:val="20"/>
          <w:lang w:eastAsia="sk-SK"/>
        </w:rPr>
      </w:pPr>
      <w:r w:rsidRPr="4910EB6A">
        <w:rPr>
          <w:rFonts w:ascii="Arial" w:hAnsi="Arial"/>
          <w:color w:val="000000" w:themeColor="text1"/>
          <w:sz w:val="20"/>
          <w:szCs w:val="20"/>
          <w:lang w:eastAsia="sk-SK"/>
        </w:rPr>
        <w:lastRenderedPageBreak/>
        <w:t xml:space="preserve">Ak sa zmluvné strany tak písomne dohodnú po uzatvorení tejto zmluvy, </w:t>
      </w:r>
      <w:r w:rsidR="404A194F"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 súhlasí, aby </w:t>
      </w:r>
      <w:r w:rsidR="404A194F"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v zmysle § 71 ods. 1 pism. b) zákona č. 222/2004 Z. z. o dani z pridanej hodnoty v znení neskorších predpisov účtoval odmenu resp. iný nárok podľa tejto zmluvy elektronickou faktúrou a </w:t>
      </w:r>
      <w:r w:rsidR="404A194F"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má oprávnenie (nie povinnosť) vystavovať a zasielať </w:t>
      </w:r>
      <w:r w:rsidR="2FF944EA"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bjednávateľovi elektronickú faktúru na zaplatenie odmeny alebo iných nárokov podľa tejto zmluvy. Zmluvné strany sa dohodli a berú na vedomie, že elektronická faktúra je plnohodnotnou náhradou faktúry v papierovej forme a riadnym daňovým dokladom. Pre vylúčenie pochybnosti platí, že </w:t>
      </w:r>
      <w:r w:rsidR="2FF944EA"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nie je povinný elektronickú faktúru podpísať zaručeným elektronickým podpisom podľa osobitného predpisu. V prípade zasielania elektronickej faktúry </w:t>
      </w:r>
      <w:r w:rsidR="34F01B5A"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nebude zasielať </w:t>
      </w:r>
      <w:r w:rsidR="34F01B5A"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bjednávateľovi v papierovej podobe ani prílohy, ktoré sú súčasťou elektronickej faktúry. </w:t>
      </w:r>
      <w:r w:rsidR="6B679B5E" w:rsidRPr="4910EB6A">
        <w:rPr>
          <w:rFonts w:ascii="Arial" w:hAnsi="Arial"/>
          <w:color w:val="000000" w:themeColor="text1"/>
          <w:sz w:val="20"/>
          <w:szCs w:val="20"/>
          <w:lang w:eastAsia="sk-SK"/>
        </w:rPr>
        <w:t>Zhotoviteľ</w:t>
      </w:r>
      <w:r w:rsidRPr="4910EB6A">
        <w:rPr>
          <w:rFonts w:ascii="Arial" w:hAnsi="Arial"/>
          <w:color w:val="000000" w:themeColor="text1"/>
          <w:sz w:val="20"/>
          <w:szCs w:val="20"/>
          <w:lang w:eastAsia="sk-SK"/>
        </w:rPr>
        <w:t xml:space="preserve"> môže doručovať </w:t>
      </w:r>
      <w:r w:rsidR="6B679B5E" w:rsidRPr="4910EB6A">
        <w:rPr>
          <w:rFonts w:ascii="Arial" w:hAnsi="Arial"/>
          <w:color w:val="000000" w:themeColor="text1"/>
          <w:sz w:val="20"/>
          <w:szCs w:val="20"/>
          <w:lang w:eastAsia="sk-SK"/>
        </w:rPr>
        <w:t>O</w:t>
      </w:r>
      <w:r w:rsidRPr="4910EB6A">
        <w:rPr>
          <w:rFonts w:ascii="Arial" w:hAnsi="Arial"/>
          <w:color w:val="000000" w:themeColor="text1"/>
          <w:sz w:val="20"/>
          <w:szCs w:val="20"/>
          <w:lang w:eastAsia="sk-SK"/>
        </w:rPr>
        <w:t xml:space="preserve">bjednávateľovi elektronickú faktúru formou elektronickej pošty, a to na určenú e-mailovú adresu: </w:t>
      </w:r>
      <w:r w:rsidR="66B26B46" w:rsidRPr="4910EB6A">
        <w:rPr>
          <w:rFonts w:ascii="Arial" w:hAnsi="Arial"/>
          <w:color w:val="000000" w:themeColor="text1"/>
          <w:sz w:val="20"/>
          <w:szCs w:val="20"/>
          <w:lang w:eastAsia="sk-SK"/>
        </w:rPr>
        <w:t>efaktur</w:t>
      </w:r>
      <w:r w:rsidR="7A8ADB7A" w:rsidRPr="4910EB6A">
        <w:rPr>
          <w:rFonts w:ascii="Arial" w:hAnsi="Arial"/>
          <w:color w:val="000000" w:themeColor="text1"/>
          <w:sz w:val="20"/>
          <w:szCs w:val="20"/>
          <w:lang w:eastAsia="sk-SK"/>
        </w:rPr>
        <w:t>a</w:t>
      </w:r>
      <w:r w:rsidRPr="4910EB6A">
        <w:rPr>
          <w:rFonts w:ascii="Arial" w:hAnsi="Arial"/>
          <w:color w:val="000000" w:themeColor="text1"/>
          <w:sz w:val="20"/>
          <w:szCs w:val="20"/>
          <w:lang w:eastAsia="sk-SK"/>
        </w:rPr>
        <w:t xml:space="preserve">@bratislava.sk, resp. inú e-mailovú adresu neskôr písomne oznámenú </w:t>
      </w:r>
      <w:r w:rsidR="7A8ADB7A" w:rsidRPr="4910EB6A">
        <w:rPr>
          <w:rFonts w:ascii="Arial" w:hAnsi="Arial"/>
          <w:color w:val="000000" w:themeColor="text1"/>
          <w:sz w:val="20"/>
          <w:szCs w:val="20"/>
          <w:lang w:eastAsia="sk-SK"/>
        </w:rPr>
        <w:t>Zhotoviteľovi</w:t>
      </w:r>
      <w:r w:rsidRPr="4910EB6A">
        <w:rPr>
          <w:rFonts w:ascii="Arial" w:hAnsi="Arial"/>
          <w:color w:val="000000" w:themeColor="text1"/>
          <w:sz w:val="20"/>
          <w:szCs w:val="20"/>
          <w:lang w:eastAsia="sk-SK"/>
        </w:rPr>
        <w:t xml:space="preserve"> najmenej 5 pracovných dni pred účinnosťou tejto zmeny, ako dokument PDF (s príponou *.pdf).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 pričom splatnosť elektronickej faktúry je </w:t>
      </w:r>
      <w:r w:rsidR="6FDD3A0F" w:rsidRPr="4910EB6A">
        <w:rPr>
          <w:rFonts w:ascii="Arial" w:hAnsi="Arial"/>
          <w:color w:val="000000" w:themeColor="text1"/>
          <w:sz w:val="20"/>
          <w:szCs w:val="20"/>
          <w:lang w:eastAsia="sk-SK"/>
        </w:rPr>
        <w:t>6</w:t>
      </w:r>
      <w:r w:rsidRPr="4910EB6A">
        <w:rPr>
          <w:rFonts w:ascii="Arial" w:hAnsi="Arial"/>
          <w:color w:val="000000" w:themeColor="text1"/>
          <w:sz w:val="20"/>
          <w:szCs w:val="20"/>
          <w:lang w:eastAsia="sk-SK"/>
        </w:rPr>
        <w:t xml:space="preserve">0 dní od jej doručenia. Objednávateľ sa zaväzuje bez zbytočného odkladu, najneskôr však do 2 pracovných dní, oznámiť </w:t>
      </w:r>
      <w:r w:rsidR="75031636" w:rsidRPr="4910EB6A">
        <w:rPr>
          <w:rFonts w:ascii="Arial" w:hAnsi="Arial"/>
          <w:color w:val="000000" w:themeColor="text1"/>
          <w:sz w:val="20"/>
          <w:szCs w:val="20"/>
          <w:lang w:eastAsia="sk-SK"/>
        </w:rPr>
        <w:t>Zhotoviteľovi</w:t>
      </w:r>
      <w:r w:rsidRPr="4910EB6A">
        <w:rPr>
          <w:rFonts w:ascii="Arial" w:hAnsi="Arial"/>
          <w:color w:val="000000" w:themeColor="text1"/>
          <w:sz w:val="20"/>
          <w:szCs w:val="20"/>
          <w:lang w:eastAsia="sk-SK"/>
        </w:rPr>
        <w:t xml:space="preserve">, ak mu elektronická faktúra nebola doručená v deň, v ktorý mu obvykle v predchádzajúcich mesiacoch bola doručená alebo v posledný deň lehoty, v ktorej mu mala byť podľa zmluvy doručená. </w:t>
      </w:r>
    </w:p>
    <w:p w14:paraId="53B95732" w14:textId="76ABC348"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15" w:name="_Toc104797164"/>
      <w:bookmarkStart w:id="116" w:name="_Toc111796579"/>
      <w:bookmarkEnd w:id="115"/>
      <w:r w:rsidRPr="00CD585B">
        <w:rPr>
          <w:rFonts w:ascii="Arial" w:hAnsi="Arial" w:cs="Arial"/>
          <w:i w:val="0"/>
          <w:iCs w:val="0"/>
          <w:color w:val="000000"/>
          <w:sz w:val="20"/>
          <w:szCs w:val="20"/>
        </w:rPr>
        <w:t>SPLATNOSŤ</w:t>
      </w:r>
      <w:bookmarkEnd w:id="116"/>
    </w:p>
    <w:p w14:paraId="366FA39B" w14:textId="77777777" w:rsidR="00E06319" w:rsidRPr="00CD585B" w:rsidRDefault="00E06319" w:rsidP="00A02328">
      <w:pPr>
        <w:tabs>
          <w:tab w:val="left" w:pos="709"/>
        </w:tabs>
      </w:pPr>
    </w:p>
    <w:p w14:paraId="063DF01E" w14:textId="3003F960" w:rsidR="004E2E71" w:rsidRDefault="004E2E71" w:rsidP="008057BD">
      <w:pPr>
        <w:numPr>
          <w:ilvl w:val="0"/>
          <w:numId w:val="194"/>
        </w:numPr>
        <w:shd w:val="clear" w:color="auto" w:fill="FFFFFF"/>
        <w:tabs>
          <w:tab w:val="left" w:pos="709"/>
        </w:tabs>
        <w:spacing w:line="276" w:lineRule="auto"/>
        <w:ind w:left="709" w:hanging="709"/>
        <w:jc w:val="both"/>
        <w:rPr>
          <w:color w:val="000000"/>
        </w:rPr>
      </w:pPr>
      <w:r w:rsidRPr="00CD585B">
        <w:rPr>
          <w:color w:val="000000"/>
        </w:rPr>
        <w:tab/>
        <w:t>Objednávateľ zaplatí Zhotoviteľovi</w:t>
      </w:r>
      <w:r w:rsidR="006D7C06" w:rsidRPr="00CD585B">
        <w:rPr>
          <w:color w:val="000000"/>
        </w:rPr>
        <w:t xml:space="preserve"> </w:t>
      </w:r>
      <w:r w:rsidRPr="00CD585B">
        <w:rPr>
          <w:color w:val="000000"/>
        </w:rPr>
        <w:t>čiastk</w:t>
      </w:r>
      <w:r w:rsidR="006D7C06" w:rsidRPr="00CD585B">
        <w:rPr>
          <w:color w:val="000000"/>
        </w:rPr>
        <w:t>y</w:t>
      </w:r>
      <w:r w:rsidRPr="00CD585B">
        <w:rPr>
          <w:color w:val="000000"/>
        </w:rPr>
        <w:t xml:space="preserve"> </w:t>
      </w:r>
      <w:r w:rsidR="006D7C06" w:rsidRPr="00CD585B">
        <w:rPr>
          <w:color w:val="000000"/>
        </w:rPr>
        <w:t xml:space="preserve">podľa článku 10.3.1 písm. a) až c) tejto Zmluvy </w:t>
      </w:r>
      <w:r w:rsidRPr="00CD585B">
        <w:rPr>
          <w:color w:val="000000"/>
        </w:rPr>
        <w:t>do</w:t>
      </w:r>
      <w:r w:rsidR="001D6B4D" w:rsidRPr="00CD585B">
        <w:rPr>
          <w:color w:val="000000"/>
        </w:rPr>
        <w:t xml:space="preserve"> </w:t>
      </w:r>
      <w:r w:rsidR="006D7C06" w:rsidRPr="00CD585B">
        <w:rPr>
          <w:color w:val="000000"/>
        </w:rPr>
        <w:t>šesťdesiatich</w:t>
      </w:r>
      <w:r w:rsidRPr="00CD585B">
        <w:rPr>
          <w:color w:val="000000"/>
        </w:rPr>
        <w:t xml:space="preserve"> (</w:t>
      </w:r>
      <w:r w:rsidR="006D7C06" w:rsidRPr="00CD585B">
        <w:rPr>
          <w:color w:val="000000"/>
        </w:rPr>
        <w:t>60</w:t>
      </w:r>
      <w:r w:rsidRPr="00CD585B">
        <w:rPr>
          <w:color w:val="000000"/>
        </w:rPr>
        <w:t>) Dní od doručenia príslušnej faktúry na túto čiastku Objednávateľovi</w:t>
      </w:r>
      <w:r w:rsidR="006D7C06" w:rsidRPr="00CD585B">
        <w:rPr>
          <w:color w:val="000000"/>
        </w:rPr>
        <w:t>.</w:t>
      </w:r>
    </w:p>
    <w:p w14:paraId="3FCDA1D2" w14:textId="77777777" w:rsidR="005C6B9E" w:rsidRDefault="005C6B9E" w:rsidP="00A02328">
      <w:pPr>
        <w:shd w:val="clear" w:color="auto" w:fill="FFFFFF"/>
        <w:tabs>
          <w:tab w:val="left" w:pos="709"/>
        </w:tabs>
        <w:spacing w:line="276" w:lineRule="auto"/>
        <w:ind w:left="709"/>
        <w:jc w:val="both"/>
        <w:rPr>
          <w:color w:val="000000"/>
        </w:rPr>
      </w:pPr>
    </w:p>
    <w:p w14:paraId="109D700A" w14:textId="79660A02" w:rsidR="001D6B4D" w:rsidRPr="00F4089E" w:rsidRDefault="004E2E71" w:rsidP="008057BD">
      <w:pPr>
        <w:numPr>
          <w:ilvl w:val="0"/>
          <w:numId w:val="194"/>
        </w:numPr>
        <w:shd w:val="clear" w:color="auto" w:fill="FFFFFF"/>
        <w:tabs>
          <w:tab w:val="left" w:pos="720"/>
        </w:tabs>
        <w:spacing w:line="276" w:lineRule="auto"/>
        <w:ind w:left="709" w:hanging="709"/>
        <w:jc w:val="both"/>
        <w:rPr>
          <w:b/>
          <w:bCs/>
          <w:color w:val="000000"/>
        </w:rPr>
      </w:pPr>
      <w:r w:rsidRPr="00F4089E">
        <w:rPr>
          <w:color w:val="000000"/>
        </w:rPr>
        <w:t>Platba splatnej čiastky sa uhradí v Domácej mene bezhotovostným prevodom príslušnej sumy najneskôr k dátumu splatnosti tejto platby na účet Zhotoviteľa uvedený na faktúre.</w:t>
      </w:r>
      <w:bookmarkStart w:id="117" w:name="bookmark117"/>
    </w:p>
    <w:p w14:paraId="02DFE1D7" w14:textId="3F089C15"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18" w:name="_Toc111796580"/>
      <w:bookmarkEnd w:id="117"/>
      <w:r w:rsidRPr="00CD585B">
        <w:rPr>
          <w:rFonts w:ascii="Arial" w:hAnsi="Arial" w:cs="Arial"/>
          <w:i w:val="0"/>
          <w:iCs w:val="0"/>
          <w:color w:val="000000"/>
          <w:sz w:val="20"/>
          <w:szCs w:val="20"/>
        </w:rPr>
        <w:t>OMEŠKANIE S</w:t>
      </w:r>
      <w:r w:rsidR="00E06319" w:rsidRPr="00CD585B">
        <w:rPr>
          <w:rFonts w:ascii="Arial" w:hAnsi="Arial" w:cs="Arial"/>
          <w:i w:val="0"/>
          <w:iCs w:val="0"/>
          <w:color w:val="000000"/>
          <w:sz w:val="20"/>
          <w:szCs w:val="20"/>
        </w:rPr>
        <w:t> </w:t>
      </w:r>
      <w:r w:rsidRPr="00CD585B">
        <w:rPr>
          <w:rFonts w:ascii="Arial" w:hAnsi="Arial" w:cs="Arial"/>
          <w:i w:val="0"/>
          <w:iCs w:val="0"/>
          <w:color w:val="000000"/>
          <w:sz w:val="20"/>
          <w:szCs w:val="20"/>
        </w:rPr>
        <w:t>PLATBOU</w:t>
      </w:r>
      <w:bookmarkEnd w:id="118"/>
    </w:p>
    <w:p w14:paraId="198272B4" w14:textId="77777777" w:rsidR="00E06319" w:rsidRPr="00CD585B" w:rsidRDefault="00E06319" w:rsidP="005D1AC6">
      <w:pPr>
        <w:tabs>
          <w:tab w:val="left" w:pos="709"/>
        </w:tabs>
      </w:pPr>
    </w:p>
    <w:p w14:paraId="0D8081B9" w14:textId="4452F6DF" w:rsidR="001D6B4D" w:rsidRPr="00CD585B" w:rsidRDefault="004E2E71" w:rsidP="005D1AC6">
      <w:pPr>
        <w:shd w:val="clear" w:color="auto" w:fill="FFFFFF"/>
        <w:tabs>
          <w:tab w:val="left" w:pos="709"/>
        </w:tabs>
        <w:spacing w:line="276" w:lineRule="auto"/>
        <w:ind w:left="567"/>
        <w:jc w:val="both"/>
        <w:rPr>
          <w:b/>
          <w:bCs/>
          <w:color w:val="000000"/>
        </w:rPr>
      </w:pPr>
      <w:r w:rsidRPr="00CD585B">
        <w:rPr>
          <w:color w:val="000000"/>
          <w:lang w:eastAsia="cs-CZ"/>
        </w:rPr>
        <w:t xml:space="preserve">V prípade omeškania s akoukoľvek platbou podľa Zmluvy alebo v súvislosti so Zmluvou je príslušná Zmluvná strana, ktorá má nárok na platbu, oprávnená požadovať úrok z omeškania vo výške 0,05 percent z dlžnej čiastky za každý aj začatý </w:t>
      </w:r>
      <w:r w:rsidR="00127778" w:rsidRPr="00CD585B">
        <w:rPr>
          <w:color w:val="000000"/>
          <w:lang w:eastAsia="cs-CZ"/>
        </w:rPr>
        <w:t>D</w:t>
      </w:r>
      <w:r w:rsidRPr="00CD585B">
        <w:rPr>
          <w:color w:val="000000"/>
          <w:lang w:eastAsia="cs-CZ"/>
        </w:rPr>
        <w:t>eň omeškania. Za splnenie záväzku zaplatiť v príslušnej lehote splatnosti sa považuje, ak je platba podľa Zmluvy odpísaná z bankového účtu Zmluvnej strany v prospech účtu druhej Zmluvnej strany najneskôr v posledný deň splatnosti príslušnej faktúry.</w:t>
      </w:r>
      <w:bookmarkStart w:id="119" w:name="bookmark118"/>
    </w:p>
    <w:p w14:paraId="15FD4EB5" w14:textId="0001ABF3"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0" w:name="_Toc111796581"/>
      <w:bookmarkEnd w:id="119"/>
      <w:r w:rsidRPr="00CD585B">
        <w:rPr>
          <w:rFonts w:ascii="Arial" w:hAnsi="Arial" w:cs="Arial"/>
          <w:i w:val="0"/>
          <w:iCs w:val="0"/>
          <w:color w:val="000000"/>
          <w:sz w:val="20"/>
          <w:szCs w:val="20"/>
        </w:rPr>
        <w:t>ZAPOČÍTANIE</w:t>
      </w:r>
      <w:bookmarkEnd w:id="120"/>
    </w:p>
    <w:p w14:paraId="5B2E375B" w14:textId="77777777" w:rsidR="00127778" w:rsidRPr="00CD585B" w:rsidRDefault="00127778" w:rsidP="00CA5525">
      <w:pPr>
        <w:tabs>
          <w:tab w:val="left" w:pos="709"/>
        </w:tabs>
        <w:ind w:left="426" w:hanging="426"/>
      </w:pPr>
    </w:p>
    <w:p w14:paraId="08B11FD0" w14:textId="58B37FC7" w:rsidR="001D6B4D" w:rsidRPr="00CD585B" w:rsidRDefault="00CA5525" w:rsidP="00CA5525">
      <w:pPr>
        <w:shd w:val="clear" w:color="auto" w:fill="FFFFFF" w:themeFill="background1"/>
        <w:tabs>
          <w:tab w:val="left" w:pos="709"/>
        </w:tabs>
        <w:spacing w:line="276" w:lineRule="auto"/>
        <w:ind w:left="426" w:hanging="426"/>
        <w:jc w:val="both"/>
        <w:rPr>
          <w:color w:val="000000" w:themeColor="text1"/>
        </w:rPr>
      </w:pPr>
      <w:r>
        <w:rPr>
          <w:color w:val="000000" w:themeColor="text1"/>
        </w:rPr>
        <w:tab/>
      </w:r>
      <w:r w:rsidR="59DE7154" w:rsidRPr="40ECD17B">
        <w:rPr>
          <w:color w:val="000000" w:themeColor="text1"/>
        </w:rPr>
        <w:t>Zmluvné strany sa dohodli, že Objednávateľ je oprávnený započítať si svoju pohľadávku voči Zhotoviteľovi po lehote splatnosti aj bez súhlasu Zhotoviteľa oproti akejkoľvek nesplatnej alebo splatnej pohľadávke Zhotoviteľa voči Objednávateľovi. O započítaní pohľadávky je Objednávateľ povinný písomne informovať Zhotoviteľa.</w:t>
      </w:r>
    </w:p>
    <w:p w14:paraId="71E6619A" w14:textId="4AE2BCD9" w:rsidR="004E2E71" w:rsidRPr="00CD585B" w:rsidRDefault="00BC373B"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1" w:name="_Toc111796582"/>
      <w:r>
        <w:rPr>
          <w:rFonts w:ascii="Arial" w:hAnsi="Arial" w:cs="Arial"/>
          <w:i w:val="0"/>
          <w:iCs w:val="0"/>
          <w:color w:val="000000"/>
          <w:sz w:val="20"/>
          <w:szCs w:val="20"/>
        </w:rPr>
        <w:t>REGISTER PARTNEROV VEREJNÉHO SEKTORA</w:t>
      </w:r>
      <w:bookmarkEnd w:id="121"/>
    </w:p>
    <w:p w14:paraId="47487D34" w14:textId="77777777" w:rsidR="00127778" w:rsidRDefault="00127778" w:rsidP="00CA5525">
      <w:pPr>
        <w:tabs>
          <w:tab w:val="left" w:pos="709"/>
        </w:tabs>
      </w:pPr>
    </w:p>
    <w:p w14:paraId="215AE3DF" w14:textId="09C8572F" w:rsidR="00CC2A32" w:rsidRDefault="007D0745" w:rsidP="008057BD">
      <w:pPr>
        <w:pStyle w:val="Odsekzoznamu"/>
        <w:numPr>
          <w:ilvl w:val="0"/>
          <w:numId w:val="265"/>
        </w:numPr>
        <w:tabs>
          <w:tab w:val="left" w:pos="709"/>
        </w:tabs>
        <w:ind w:hanging="720"/>
        <w:jc w:val="both"/>
        <w:rPr>
          <w:rFonts w:ascii="Arial" w:hAnsi="Arial"/>
          <w:sz w:val="20"/>
          <w:szCs w:val="20"/>
        </w:rPr>
      </w:pPr>
      <w:r w:rsidRPr="00046392">
        <w:rPr>
          <w:rFonts w:ascii="Arial" w:hAnsi="Arial"/>
          <w:sz w:val="20"/>
          <w:szCs w:val="20"/>
        </w:rPr>
        <w:t xml:space="preserve">V prípade, ak má byť podľa platných právnych predpisov (najmä podľa zákona o RPVS) </w:t>
      </w:r>
      <w:r w:rsidR="00F93328">
        <w:rPr>
          <w:rFonts w:ascii="Arial" w:hAnsi="Arial"/>
          <w:sz w:val="20"/>
          <w:szCs w:val="20"/>
        </w:rPr>
        <w:t>Zhotoviteľ</w:t>
      </w:r>
      <w:r w:rsidRPr="00046392">
        <w:rPr>
          <w:rFonts w:ascii="Arial" w:hAnsi="Arial"/>
          <w:sz w:val="20"/>
          <w:szCs w:val="20"/>
        </w:rPr>
        <w:t xml:space="preserve"> a/alebo akýkoľvek z jeho subdodávateľov podľa tejto zmluvy partnerom verejného sektora, </w:t>
      </w:r>
      <w:r w:rsidR="00F93328">
        <w:rPr>
          <w:rFonts w:ascii="Arial" w:hAnsi="Arial"/>
          <w:sz w:val="20"/>
          <w:szCs w:val="20"/>
        </w:rPr>
        <w:t>Zhotoviteľ</w:t>
      </w:r>
      <w:r w:rsidRPr="00046392">
        <w:rPr>
          <w:rFonts w:ascii="Arial" w:hAnsi="Arial"/>
          <w:sz w:val="20"/>
          <w:szCs w:val="20"/>
        </w:rPr>
        <w:t xml:space="preserve"> sa zaväzuje a zodpovedá za to, že bude on sám a tiež príslušní </w:t>
      </w:r>
      <w:r w:rsidRPr="00046392">
        <w:rPr>
          <w:rFonts w:ascii="Arial" w:hAnsi="Arial"/>
          <w:sz w:val="20"/>
          <w:szCs w:val="20"/>
        </w:rPr>
        <w:lastRenderedPageBreak/>
        <w:t xml:space="preserve">subdodávatelia počas celej doby platnosti a účinnosti tejto zmluvy zapísaní v registri partnerov verejného sektora. Za dodržiavanie tohto bodu zmluvy subdodávateľmi zodpovedá v plnom rozsahu </w:t>
      </w:r>
      <w:r w:rsidR="00CC2A32">
        <w:rPr>
          <w:rFonts w:ascii="Arial" w:hAnsi="Arial"/>
          <w:sz w:val="20"/>
          <w:szCs w:val="20"/>
        </w:rPr>
        <w:t>Zhotoviteľ</w:t>
      </w:r>
      <w:r w:rsidRPr="00046392">
        <w:rPr>
          <w:rFonts w:ascii="Arial" w:hAnsi="Arial"/>
          <w:sz w:val="20"/>
          <w:szCs w:val="20"/>
        </w:rPr>
        <w:t xml:space="preserve">. Porušenie povinnosti </w:t>
      </w:r>
      <w:r w:rsidR="00CC2A32">
        <w:rPr>
          <w:rFonts w:ascii="Arial" w:hAnsi="Arial"/>
          <w:sz w:val="20"/>
          <w:szCs w:val="20"/>
        </w:rPr>
        <w:t>Zhotoviteľ</w:t>
      </w:r>
      <w:r w:rsidRPr="00046392">
        <w:rPr>
          <w:rFonts w:ascii="Arial" w:hAnsi="Arial"/>
          <w:sz w:val="20"/>
          <w:szCs w:val="20"/>
        </w:rPr>
        <w:t xml:space="preserve"> podľa tohto bodu sa považuje za podstatné porušenie tejto zmluvy. V prípade porušenia povinností podľa tohto bodu zo strany </w:t>
      </w:r>
      <w:r w:rsidR="00017F69">
        <w:rPr>
          <w:rFonts w:ascii="Arial" w:hAnsi="Arial"/>
          <w:sz w:val="20"/>
          <w:szCs w:val="20"/>
        </w:rPr>
        <w:t xml:space="preserve">Objednávateľa </w:t>
      </w:r>
      <w:r w:rsidRPr="00046392">
        <w:rPr>
          <w:rFonts w:ascii="Arial" w:hAnsi="Arial"/>
          <w:sz w:val="20"/>
          <w:szCs w:val="20"/>
        </w:rPr>
        <w:t xml:space="preserve"> a/alebo akéhokoľvek jeho subdodávateľa má </w:t>
      </w:r>
      <w:r w:rsidR="00017F69">
        <w:rPr>
          <w:rFonts w:ascii="Arial" w:hAnsi="Arial"/>
          <w:sz w:val="20"/>
          <w:szCs w:val="20"/>
        </w:rPr>
        <w:t>Objednávateľ právo od tejto zmluvy odstúpiť.</w:t>
      </w:r>
    </w:p>
    <w:p w14:paraId="2ACA700A" w14:textId="60AFD4E2" w:rsidR="007D0745" w:rsidRPr="00046392" w:rsidRDefault="007D0745" w:rsidP="00CA5525">
      <w:pPr>
        <w:pStyle w:val="Odsekzoznamu"/>
        <w:tabs>
          <w:tab w:val="left" w:pos="709"/>
        </w:tabs>
        <w:jc w:val="both"/>
        <w:rPr>
          <w:rFonts w:ascii="Arial" w:hAnsi="Arial"/>
          <w:sz w:val="20"/>
          <w:szCs w:val="20"/>
        </w:rPr>
      </w:pPr>
      <w:r w:rsidRPr="00046392">
        <w:rPr>
          <w:rFonts w:ascii="Arial" w:hAnsi="Arial"/>
          <w:sz w:val="20"/>
          <w:szCs w:val="20"/>
        </w:rPr>
        <w:t>.</w:t>
      </w:r>
    </w:p>
    <w:p w14:paraId="3338FA30" w14:textId="715847E7" w:rsidR="007D0745" w:rsidRPr="00046392" w:rsidRDefault="007D0745" w:rsidP="008057BD">
      <w:pPr>
        <w:pStyle w:val="Odsekzoznamu"/>
        <w:numPr>
          <w:ilvl w:val="0"/>
          <w:numId w:val="265"/>
        </w:numPr>
        <w:tabs>
          <w:tab w:val="left" w:pos="709"/>
        </w:tabs>
        <w:ind w:hanging="720"/>
        <w:rPr>
          <w:rFonts w:ascii="Arial" w:hAnsi="Arial"/>
          <w:sz w:val="20"/>
          <w:szCs w:val="20"/>
        </w:rPr>
      </w:pPr>
      <w:r w:rsidRPr="00046392">
        <w:rPr>
          <w:rFonts w:ascii="Arial" w:hAnsi="Arial"/>
          <w:sz w:val="20"/>
          <w:szCs w:val="20"/>
        </w:rPr>
        <w:t>Objednávateľ má tiež právo odstúpiť od tejto zmluvy uzatvorenej s</w:t>
      </w:r>
      <w:r w:rsidR="0066485D">
        <w:rPr>
          <w:rFonts w:ascii="Arial" w:hAnsi="Arial"/>
          <w:sz w:val="20"/>
          <w:szCs w:val="20"/>
        </w:rPr>
        <w:t>o Zhotoviteľom</w:t>
      </w:r>
      <w:r w:rsidRPr="00046392">
        <w:rPr>
          <w:rFonts w:ascii="Arial" w:hAnsi="Arial"/>
          <w:sz w:val="20"/>
          <w:szCs w:val="20"/>
        </w:rPr>
        <w:t>, ak tento je partnerom verejného sektora, a ak počas trvania zmluvy nastanú nasledovné skutočnosti:</w:t>
      </w:r>
    </w:p>
    <w:p w14:paraId="2BE2D303" w14:textId="5D439ED7" w:rsidR="007D0745" w:rsidRPr="00913218" w:rsidRDefault="007D0745" w:rsidP="00CA5525">
      <w:pPr>
        <w:tabs>
          <w:tab w:val="left" w:pos="709"/>
        </w:tabs>
        <w:ind w:left="720"/>
      </w:pPr>
      <w:r w:rsidRPr="00913218">
        <w:t>a)</w:t>
      </w:r>
      <w:r w:rsidRPr="00913218">
        <w:tab/>
        <w:t xml:space="preserve">nadobudne právoplatnosť rozhodnutie o výmaze </w:t>
      </w:r>
      <w:r w:rsidR="0066485D">
        <w:t>Zhotoviteľa</w:t>
      </w:r>
      <w:r w:rsidRPr="00913218">
        <w:t xml:space="preserve"> ako  partnera verejného sektora z registra podľa § 12 zákona o RPVS,</w:t>
      </w:r>
    </w:p>
    <w:p w14:paraId="37C5F02F" w14:textId="77777777" w:rsidR="007D0745" w:rsidRPr="00913218" w:rsidRDefault="007D0745" w:rsidP="00CA5525">
      <w:pPr>
        <w:tabs>
          <w:tab w:val="left" w:pos="709"/>
        </w:tabs>
        <w:ind w:left="720"/>
      </w:pPr>
      <w:r w:rsidRPr="00913218">
        <w:t>b)</w:t>
      </w:r>
      <w:r w:rsidRPr="00913218">
        <w:tab/>
        <w:t>nadobudne právoplatnosť rozhodnutie o pokute z dôvodov podľa § 13 ods. 2 zákona o RPVS,</w:t>
      </w:r>
    </w:p>
    <w:p w14:paraId="3F9C0999" w14:textId="4CB4CCE6" w:rsidR="007D0745" w:rsidRPr="00913218" w:rsidRDefault="007D0745" w:rsidP="00CA5525">
      <w:pPr>
        <w:tabs>
          <w:tab w:val="left" w:pos="709"/>
        </w:tabs>
        <w:ind w:left="720"/>
      </w:pPr>
      <w:r w:rsidRPr="00913218">
        <w:t>c)</w:t>
      </w:r>
      <w:r w:rsidRPr="00913218">
        <w:tab/>
        <w:t xml:space="preserve">dôjde k výmazu </w:t>
      </w:r>
      <w:r w:rsidR="00BA5A58">
        <w:t>Zhotoviteľa</w:t>
      </w:r>
      <w:r w:rsidRPr="00913218">
        <w:t xml:space="preserve"> ako partnera verejného sektora na návrh oprávnenej osoby,</w:t>
      </w:r>
    </w:p>
    <w:p w14:paraId="60291A35" w14:textId="255BA7F0" w:rsidR="007D0745" w:rsidRPr="00913218" w:rsidRDefault="007D0745" w:rsidP="00CA5525">
      <w:pPr>
        <w:tabs>
          <w:tab w:val="left" w:pos="709"/>
        </w:tabs>
        <w:ind w:left="720"/>
      </w:pPr>
      <w:r w:rsidRPr="00913218">
        <w:t>d)</w:t>
      </w:r>
      <w:r w:rsidRPr="00913218">
        <w:tab/>
        <w:t xml:space="preserve">je </w:t>
      </w:r>
      <w:r w:rsidR="00BA5A58">
        <w:t>Zhotoviteľ</w:t>
      </w:r>
      <w:r w:rsidRPr="00913218">
        <w:t xml:space="preserve"> ako partner verejného sektora viac ako 30 dní v omeškaní so splnením povinnosti podľa § 10 ods. 2 tretej vety zákona o RPVS.</w:t>
      </w:r>
    </w:p>
    <w:p w14:paraId="7C88B956" w14:textId="77777777" w:rsidR="006A15A7" w:rsidRPr="00913218" w:rsidRDefault="006A15A7" w:rsidP="00CA5525">
      <w:pPr>
        <w:tabs>
          <w:tab w:val="left" w:pos="709"/>
        </w:tabs>
      </w:pPr>
    </w:p>
    <w:p w14:paraId="74549488" w14:textId="77777777" w:rsidR="00C51317" w:rsidRDefault="00913218" w:rsidP="00CA5525">
      <w:pPr>
        <w:tabs>
          <w:tab w:val="left" w:pos="709"/>
        </w:tabs>
        <w:ind w:left="709" w:hanging="567"/>
      </w:pPr>
      <w:r w:rsidRPr="00913218">
        <w:t xml:space="preserve">10.9.3 </w:t>
      </w:r>
      <w:r w:rsidR="00ED4845">
        <w:t xml:space="preserve">Zhotoviteľ </w:t>
      </w:r>
      <w:r w:rsidR="007D0745" w:rsidRPr="00913218">
        <w:t xml:space="preserve">je kedykoľvek na žiadosť </w:t>
      </w:r>
      <w:r w:rsidR="00ED4845">
        <w:t>O</w:t>
      </w:r>
      <w:r w:rsidR="007D0745" w:rsidRPr="00913218">
        <w:t xml:space="preserve">bjednávateľa povinný do 3 pracovných dní predložiť všetky zmluvy so subdodávateľmi </w:t>
      </w:r>
      <w:r w:rsidR="00ED4845">
        <w:t>Zhotoviteľa</w:t>
      </w:r>
      <w:r w:rsidR="007D0745" w:rsidRPr="00913218">
        <w:t>, a to v každom okamihu realizácie predmetu plnenia tejto zmluvy</w:t>
      </w:r>
      <w:r w:rsidR="00C51317">
        <w:t>.</w:t>
      </w:r>
    </w:p>
    <w:p w14:paraId="476B258D" w14:textId="365867F9" w:rsidR="007D0745" w:rsidRPr="00913218" w:rsidRDefault="00913218" w:rsidP="00CA5525">
      <w:pPr>
        <w:tabs>
          <w:tab w:val="left" w:pos="709"/>
        </w:tabs>
        <w:ind w:left="709" w:hanging="567"/>
      </w:pPr>
      <w:r w:rsidRPr="00913218">
        <w:t xml:space="preserve">10.9.4 </w:t>
      </w:r>
      <w:r w:rsidR="007D0745" w:rsidRPr="00913218">
        <w:t>Objednávateľ má právo prestať plniť svoje zmluvné povinnosti podľa tejto zmluvy bez toho, aby sa dostal do omeškania, ak počas trvania zmluvy nastanú nasledovné skutočnosti:</w:t>
      </w:r>
    </w:p>
    <w:p w14:paraId="748C7F04" w14:textId="2B0FD900" w:rsidR="007D0745" w:rsidRPr="00913218" w:rsidRDefault="003C2E73" w:rsidP="00CA5525">
      <w:pPr>
        <w:tabs>
          <w:tab w:val="left" w:pos="284"/>
        </w:tabs>
        <w:ind w:left="851" w:hanging="567"/>
      </w:pPr>
      <w:r>
        <w:t xml:space="preserve">        </w:t>
      </w:r>
      <w:r w:rsidR="007D0745" w:rsidRPr="00913218">
        <w:t>a)</w:t>
      </w:r>
      <w:r w:rsidR="007D0745" w:rsidRPr="00913218">
        <w:tab/>
        <w:t>nie je splnená povinnosť podľa § 11 ods. 2 zákona o RPVS,</w:t>
      </w:r>
    </w:p>
    <w:p w14:paraId="4CF1B2C4" w14:textId="3FA8EBCE" w:rsidR="007D0745" w:rsidRPr="00913218" w:rsidRDefault="003C2E73" w:rsidP="00CA5525">
      <w:pPr>
        <w:tabs>
          <w:tab w:val="left" w:pos="284"/>
        </w:tabs>
        <w:ind w:left="851" w:hanging="567"/>
      </w:pPr>
      <w:r>
        <w:t xml:space="preserve">        </w:t>
      </w:r>
      <w:r w:rsidR="007D0745" w:rsidRPr="00913218">
        <w:t>b)</w:t>
      </w:r>
      <w:r w:rsidR="007D0745" w:rsidRPr="00913218">
        <w:tab/>
        <w:t>dodávateľ ako partner verejného sektora je v omeškaní so splnením povinnosti podľa</w:t>
      </w:r>
      <w:r w:rsidR="005C34A8">
        <w:t xml:space="preserve"> </w:t>
      </w:r>
      <w:r w:rsidR="007D0745" w:rsidRPr="00913218">
        <w:t>§ 10 ods. 2 tretej vety zákona o RPVS,</w:t>
      </w:r>
    </w:p>
    <w:p w14:paraId="6F63DBD9" w14:textId="16476696" w:rsidR="007D0745" w:rsidRPr="00913218" w:rsidRDefault="003C2E73" w:rsidP="00CA5525">
      <w:pPr>
        <w:tabs>
          <w:tab w:val="left" w:pos="284"/>
        </w:tabs>
        <w:ind w:left="851" w:hanging="567"/>
      </w:pPr>
      <w:r>
        <w:t xml:space="preserve">        </w:t>
      </w:r>
      <w:r w:rsidR="007D0745" w:rsidRPr="00913218">
        <w:t>c)</w:t>
      </w:r>
      <w:r w:rsidR="007D0745" w:rsidRPr="00913218">
        <w:tab/>
        <w:t>v iných v zákone o RPVS stanovených prípadoch.</w:t>
      </w:r>
    </w:p>
    <w:p w14:paraId="01C0BD4F" w14:textId="750CB558" w:rsidR="00BC373B" w:rsidRPr="00913218" w:rsidRDefault="00BC373B" w:rsidP="00CA5525">
      <w:pPr>
        <w:tabs>
          <w:tab w:val="left" w:pos="709"/>
        </w:tabs>
      </w:pPr>
    </w:p>
    <w:p w14:paraId="319B4F64" w14:textId="6CD0236E"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2" w:name="_Toc111796583"/>
      <w:r w:rsidRPr="00CD585B">
        <w:rPr>
          <w:rFonts w:ascii="Arial" w:hAnsi="Arial" w:cs="Arial"/>
          <w:i w:val="0"/>
          <w:iCs w:val="0"/>
          <w:color w:val="000000"/>
          <w:sz w:val="20"/>
          <w:szCs w:val="20"/>
        </w:rPr>
        <w:t>ŽIADOSŤ O POTVRDENIE KONEČNEJ FAKTÚRY</w:t>
      </w:r>
      <w:bookmarkEnd w:id="122"/>
    </w:p>
    <w:p w14:paraId="07EC25D4" w14:textId="77777777" w:rsidR="004A52B7" w:rsidRPr="00CD585B" w:rsidRDefault="004A52B7" w:rsidP="00CD19A3">
      <w:pPr>
        <w:tabs>
          <w:tab w:val="left" w:pos="709"/>
        </w:tabs>
      </w:pPr>
    </w:p>
    <w:p w14:paraId="2E418858" w14:textId="6AE93237" w:rsidR="004E2E71" w:rsidRPr="00CD585B" w:rsidRDefault="004E2E71" w:rsidP="008057BD">
      <w:pPr>
        <w:numPr>
          <w:ilvl w:val="0"/>
          <w:numId w:val="195"/>
        </w:numPr>
        <w:shd w:val="clear" w:color="auto" w:fill="FFFFFF"/>
        <w:tabs>
          <w:tab w:val="left" w:pos="710"/>
        </w:tabs>
        <w:spacing w:line="276" w:lineRule="auto"/>
        <w:ind w:left="567" w:hanging="567"/>
        <w:jc w:val="both"/>
      </w:pPr>
      <w:r w:rsidRPr="00CD585B">
        <w:rPr>
          <w:color w:val="000000"/>
        </w:rPr>
        <w:t>Do trids</w:t>
      </w:r>
      <w:r w:rsidR="00C27620" w:rsidRPr="00CD585B">
        <w:rPr>
          <w:color w:val="000000"/>
        </w:rPr>
        <w:t>iatich</w:t>
      </w:r>
      <w:r w:rsidRPr="00CD585B">
        <w:rPr>
          <w:color w:val="000000"/>
        </w:rPr>
        <w:t xml:space="preserve"> (30) Dní po obdržaní posledného Preberacieho protokolu a riadnom odstránení všetkých vád a nedorobkov uvedených v každom Preberacom protokole, Zhotoviteľ odovzdá</w:t>
      </w:r>
      <w:r w:rsidR="001D6B4D" w:rsidRPr="00CD585B">
        <w:rPr>
          <w:color w:val="000000"/>
        </w:rPr>
        <w:t xml:space="preserve"> </w:t>
      </w:r>
      <w:r w:rsidR="00B4653A" w:rsidRPr="00CD585B">
        <w:rPr>
          <w:color w:val="000000"/>
        </w:rPr>
        <w:t>Dozoru</w:t>
      </w:r>
      <w:r w:rsidRPr="00CD585B">
        <w:rPr>
          <w:color w:val="000000"/>
        </w:rPr>
        <w:t xml:space="preserve"> Objednávateľa dve (2) kópie návrhu Konečného súpisu uskutočnených prác vo forme schválenej Dozorom Objednávateľa so zdôvodňujúcimi dokumentmi podľa článku 10.2 </w:t>
      </w:r>
      <w:r w:rsidRPr="00CD585B">
        <w:rPr>
          <w:i/>
          <w:iCs/>
          <w:color w:val="000000"/>
        </w:rPr>
        <w:t>(Žiadosť o Potvrdenie čiastkov</w:t>
      </w:r>
      <w:r w:rsidR="003E26D1" w:rsidRPr="00CD585B">
        <w:rPr>
          <w:i/>
          <w:iCs/>
          <w:color w:val="000000"/>
        </w:rPr>
        <w:t>ého súpisu</w:t>
      </w:r>
      <w:r w:rsidRPr="00CD585B">
        <w:rPr>
          <w:i/>
          <w:iCs/>
          <w:color w:val="000000"/>
        </w:rPr>
        <w:t xml:space="preserve">) </w:t>
      </w:r>
      <w:r w:rsidRPr="00CD585B">
        <w:rPr>
          <w:color w:val="000000"/>
        </w:rPr>
        <w:t>tejto Zmluvy, ktoré budú detailne vyjadrovať:</w:t>
      </w:r>
    </w:p>
    <w:p w14:paraId="231869B8" w14:textId="77777777" w:rsidR="004E2E71" w:rsidRPr="00CD585B" w:rsidRDefault="004E2E71" w:rsidP="008057BD">
      <w:pPr>
        <w:numPr>
          <w:ilvl w:val="0"/>
          <w:numId w:val="103"/>
        </w:numPr>
        <w:shd w:val="clear" w:color="auto" w:fill="FFFFFF"/>
        <w:tabs>
          <w:tab w:val="left" w:pos="709"/>
          <w:tab w:val="left" w:pos="1421"/>
        </w:tabs>
        <w:spacing w:line="276" w:lineRule="auto"/>
        <w:ind w:left="1418" w:hanging="710"/>
        <w:jc w:val="both"/>
        <w:rPr>
          <w:color w:val="000000"/>
        </w:rPr>
      </w:pPr>
      <w:r w:rsidRPr="00CD585B">
        <w:rPr>
          <w:color w:val="000000"/>
        </w:rPr>
        <w:t>konečnú cenu všetkých prác vykonaných v súlade so Zmluvou k dátumu uvedenému v Preberacom protokole,</w:t>
      </w:r>
    </w:p>
    <w:p w14:paraId="5EC80F35" w14:textId="60126F6F" w:rsidR="004E2E71" w:rsidRPr="00CD585B" w:rsidRDefault="004E2E71" w:rsidP="008057BD">
      <w:pPr>
        <w:numPr>
          <w:ilvl w:val="0"/>
          <w:numId w:val="104"/>
        </w:numPr>
        <w:shd w:val="clear" w:color="auto" w:fill="FFFFFF"/>
        <w:tabs>
          <w:tab w:val="left" w:pos="709"/>
          <w:tab w:val="left" w:pos="1421"/>
        </w:tabs>
        <w:spacing w:line="276" w:lineRule="auto"/>
        <w:ind w:left="707"/>
        <w:jc w:val="both"/>
      </w:pPr>
      <w:r w:rsidRPr="00CD585B">
        <w:rPr>
          <w:color w:val="000000"/>
        </w:rPr>
        <w:t>všetky ďalšie čiastky, ktoré Zhotoviteľ považuje za splatné.</w:t>
      </w:r>
    </w:p>
    <w:p w14:paraId="3BFC56D2" w14:textId="42E55A99" w:rsidR="004E2E71" w:rsidRPr="00CD585B" w:rsidRDefault="004E2E71" w:rsidP="008057BD">
      <w:pPr>
        <w:numPr>
          <w:ilvl w:val="0"/>
          <w:numId w:val="195"/>
        </w:numPr>
        <w:shd w:val="clear" w:color="auto" w:fill="FFFFFF"/>
        <w:tabs>
          <w:tab w:val="left" w:pos="710"/>
        </w:tabs>
        <w:spacing w:line="276" w:lineRule="auto"/>
        <w:ind w:left="567" w:hanging="567"/>
        <w:jc w:val="both"/>
        <w:rPr>
          <w:color w:val="000000"/>
        </w:rPr>
      </w:pPr>
      <w:r w:rsidRPr="00CD585B">
        <w:rPr>
          <w:color w:val="000000"/>
        </w:rPr>
        <w:t xml:space="preserve">Ak Dozor Objednávateľa nesúhlasí s niektorou časťou návrhu Konečného súpisu uskutočnených prác alebo ju nemôže overiť, poskytne Zhotoviteľ </w:t>
      </w:r>
      <w:r w:rsidR="00B4653A" w:rsidRPr="00CD585B">
        <w:rPr>
          <w:color w:val="000000"/>
        </w:rPr>
        <w:t>Dozoru</w:t>
      </w:r>
      <w:r w:rsidRPr="00CD585B">
        <w:rPr>
          <w:color w:val="000000"/>
        </w:rPr>
        <w:t xml:space="preserve"> Objednávateľa ďalšie informácie, ktoré tento odôvodnene požaduje, a vykoná v návrhu také zmeny, aby medzi nimi došlo ku zhode. Zhotoviteľ následne pripraví a odovzdá </w:t>
      </w:r>
      <w:r w:rsidR="00B4653A" w:rsidRPr="00CD585B">
        <w:rPr>
          <w:color w:val="000000"/>
        </w:rPr>
        <w:t>Dozoru</w:t>
      </w:r>
      <w:r w:rsidRPr="00CD585B">
        <w:rPr>
          <w:color w:val="000000"/>
        </w:rPr>
        <w:t xml:space="preserve"> Objednávateľa Konečný súpis uskutočnených prác tak, ako sa na ňom zhodli. Tento schválený súpis prác bude považovaný za Konečný súpis uskutočnených prác podľa tejto Zmluvy.</w:t>
      </w:r>
    </w:p>
    <w:p w14:paraId="5A9B85B6" w14:textId="17C86C6D" w:rsidR="004E2E71" w:rsidRDefault="004E2E71" w:rsidP="008057BD">
      <w:pPr>
        <w:numPr>
          <w:ilvl w:val="0"/>
          <w:numId w:val="195"/>
        </w:numPr>
        <w:shd w:val="clear" w:color="auto" w:fill="FFFFFF"/>
        <w:tabs>
          <w:tab w:val="left" w:pos="710"/>
        </w:tabs>
        <w:spacing w:line="276" w:lineRule="auto"/>
        <w:ind w:left="567" w:hanging="567"/>
        <w:jc w:val="both"/>
        <w:rPr>
          <w:color w:val="000000"/>
        </w:rPr>
      </w:pPr>
      <w:r w:rsidRPr="00CD585B">
        <w:rPr>
          <w:color w:val="000000"/>
        </w:rPr>
        <w:t>Ak sa po diskusiách medzi Dozorom Objednávateľa a Zhotoviteľom o všetkých zmenách v návrhu Konečného súpisu uskutočnených prác, na ktorých sa dohodli, ukáže, že existuje nejaký rozpor, odovzdá Dozor Objednávateľa Potvrdenie čiastkov</w:t>
      </w:r>
      <w:r w:rsidR="003E26D1" w:rsidRPr="00CD585B">
        <w:rPr>
          <w:color w:val="000000"/>
        </w:rPr>
        <w:t>ého súpisu</w:t>
      </w:r>
      <w:r w:rsidRPr="00CD585B">
        <w:rPr>
          <w:color w:val="000000"/>
        </w:rPr>
        <w:t xml:space="preserve"> ku schváleným častiam návrhu Konečného súpisu uskutočnených prác Objednávateľovi (a jednu kópiu Zhotoviteľovi).</w:t>
      </w:r>
    </w:p>
    <w:p w14:paraId="1B6585A4" w14:textId="5883512B"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3" w:name="_Toc111796584"/>
      <w:r w:rsidRPr="00CD585B">
        <w:rPr>
          <w:rFonts w:ascii="Arial" w:hAnsi="Arial" w:cs="Arial"/>
          <w:i w:val="0"/>
          <w:iCs w:val="0"/>
          <w:color w:val="000000"/>
          <w:sz w:val="20"/>
          <w:szCs w:val="20"/>
        </w:rPr>
        <w:t>PREHLÁSENIE O SPLNENÍ ZÁVÄZKOV</w:t>
      </w:r>
      <w:bookmarkEnd w:id="123"/>
    </w:p>
    <w:p w14:paraId="534051B5" w14:textId="77777777" w:rsidR="00977275" w:rsidRPr="00CD585B" w:rsidRDefault="00977275" w:rsidP="00602C2B">
      <w:pPr>
        <w:tabs>
          <w:tab w:val="left" w:pos="709"/>
        </w:tabs>
      </w:pPr>
    </w:p>
    <w:p w14:paraId="20C494FC" w14:textId="77777777" w:rsidR="004E2E71" w:rsidRPr="00CD585B" w:rsidRDefault="004E2E71" w:rsidP="00602C2B">
      <w:pPr>
        <w:shd w:val="clear" w:color="auto" w:fill="FFFFFF"/>
        <w:tabs>
          <w:tab w:val="left" w:pos="709"/>
        </w:tabs>
        <w:spacing w:line="276" w:lineRule="auto"/>
        <w:ind w:left="567"/>
        <w:jc w:val="both"/>
      </w:pPr>
      <w:r w:rsidRPr="00CD585B">
        <w:rPr>
          <w:color w:val="000000"/>
        </w:rPr>
        <w:t xml:space="preserve">Pri odovzdaní Konečného súpisu uskutočnených prác predloží Zhotoviteľ písomné prehlásenie o splnení záväzkov, v ktorom potvrdí, že celková čiastka uvedená v Konečnom súpise uskutočnených prác predstavuje úplné a konečné vyrovnanie všetkých finančných záväzkov </w:t>
      </w:r>
      <w:r w:rsidRPr="00CD585B">
        <w:rPr>
          <w:color w:val="000000"/>
        </w:rPr>
        <w:lastRenderedPageBreak/>
        <w:t>splatných Zhotoviteľovi podľa Zmluvy. V tomto prehlásení o splnení záväzkov je možné uviesť, že nadobudne účinnosť až po vrátení Zábezpeky na vykonanie prác Zhotoviteľovi a zostatok celkovej čiastky tejto zábezpeky k dátumu, keď začne platiť toto vyrovnanie/splnenie záväzkov.</w:t>
      </w:r>
    </w:p>
    <w:p w14:paraId="30944810" w14:textId="0097CB2D"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4" w:name="_Toc111796585"/>
      <w:r w:rsidRPr="00CD585B">
        <w:rPr>
          <w:rFonts w:ascii="Arial" w:hAnsi="Arial" w:cs="Arial"/>
          <w:i w:val="0"/>
          <w:iCs w:val="0"/>
          <w:color w:val="000000"/>
          <w:sz w:val="20"/>
          <w:szCs w:val="20"/>
        </w:rPr>
        <w:t>VYDANIE POTVRDENIA KONEČNEJ FAKTÚRY</w:t>
      </w:r>
      <w:bookmarkEnd w:id="124"/>
    </w:p>
    <w:p w14:paraId="5A5A31CC" w14:textId="77777777" w:rsidR="00977275" w:rsidRPr="00CD585B" w:rsidRDefault="00977275" w:rsidP="00784788">
      <w:pPr>
        <w:tabs>
          <w:tab w:val="left" w:pos="709"/>
        </w:tabs>
      </w:pPr>
    </w:p>
    <w:p w14:paraId="439D5059" w14:textId="3E49D828" w:rsidR="004E2E71" w:rsidRPr="00CD585B" w:rsidRDefault="004E2E71" w:rsidP="008057BD">
      <w:pPr>
        <w:numPr>
          <w:ilvl w:val="0"/>
          <w:numId w:val="196"/>
        </w:numPr>
        <w:shd w:val="clear" w:color="auto" w:fill="FFFFFF"/>
        <w:tabs>
          <w:tab w:val="left" w:pos="710"/>
        </w:tabs>
        <w:spacing w:line="276" w:lineRule="auto"/>
        <w:ind w:left="709" w:hanging="709"/>
        <w:jc w:val="both"/>
      </w:pPr>
      <w:r w:rsidRPr="00CD585B">
        <w:rPr>
          <w:color w:val="000000"/>
        </w:rPr>
        <w:tab/>
        <w:t>Do siedm</w:t>
      </w:r>
      <w:r w:rsidR="004B054D" w:rsidRPr="00CD585B">
        <w:rPr>
          <w:color w:val="000000"/>
        </w:rPr>
        <w:t>i</w:t>
      </w:r>
      <w:r w:rsidRPr="00CD585B">
        <w:rPr>
          <w:color w:val="000000"/>
        </w:rPr>
        <w:t>ch (7) Dní po obdržaní Konečného súpisu uskutočnených prác v súlade s</w:t>
      </w:r>
      <w:r w:rsidR="00282F3C" w:rsidRPr="00CD585B">
        <w:rPr>
          <w:color w:val="000000"/>
        </w:rPr>
        <w:t> </w:t>
      </w:r>
      <w:r w:rsidRPr="00CD585B">
        <w:rPr>
          <w:color w:val="000000"/>
        </w:rPr>
        <w:t>článkom</w:t>
      </w:r>
      <w:r w:rsidR="00282F3C" w:rsidRPr="00CD585B">
        <w:rPr>
          <w:color w:val="000000"/>
        </w:rPr>
        <w:t xml:space="preserve"> </w:t>
      </w:r>
      <w:r w:rsidRPr="00CD585B">
        <w:rPr>
          <w:color w:val="000000"/>
        </w:rPr>
        <w:t xml:space="preserve">10.10 </w:t>
      </w:r>
      <w:r w:rsidRPr="00CD585B">
        <w:rPr>
          <w:i/>
          <w:iCs/>
          <w:color w:val="000000"/>
        </w:rPr>
        <w:t xml:space="preserve">(Žiadosť o Potvrdenie konečnej faktúry) </w:t>
      </w:r>
      <w:r w:rsidRPr="00CD585B">
        <w:rPr>
          <w:color w:val="000000"/>
        </w:rPr>
        <w:t>tejto Zmluvy a prehlásenia o splnení záväzkov</w:t>
      </w:r>
      <w:r w:rsidR="00EE3DCC" w:rsidRPr="00CD585B">
        <w:rPr>
          <w:color w:val="000000"/>
        </w:rPr>
        <w:t xml:space="preserve"> </w:t>
      </w:r>
      <w:r w:rsidRPr="00CD585B">
        <w:rPr>
          <w:color w:val="000000"/>
        </w:rPr>
        <w:t xml:space="preserve">v súlade s článkom 10.11 </w:t>
      </w:r>
      <w:r w:rsidRPr="00CD585B">
        <w:rPr>
          <w:i/>
          <w:iCs/>
          <w:color w:val="000000"/>
        </w:rPr>
        <w:t xml:space="preserve">(Prehlásenie o splnení záväzkov) </w:t>
      </w:r>
      <w:r w:rsidRPr="00CD585B">
        <w:rPr>
          <w:color w:val="000000"/>
        </w:rPr>
        <w:t>tejto Zmluvy, vydá Dozor</w:t>
      </w:r>
      <w:r w:rsidR="00EE3DCC" w:rsidRPr="00CD585B">
        <w:rPr>
          <w:color w:val="000000"/>
        </w:rPr>
        <w:t xml:space="preserve"> </w:t>
      </w:r>
      <w:r w:rsidRPr="00CD585B">
        <w:rPr>
          <w:color w:val="000000"/>
        </w:rPr>
        <w:t>Objednávateľa Objednávateľovi a Zhotoviteľovi Potvrdenie konečnej faktúry, v ktorom uvedie:</w:t>
      </w:r>
    </w:p>
    <w:p w14:paraId="05204B90" w14:textId="77777777" w:rsidR="004E2E71" w:rsidRPr="00CD585B" w:rsidRDefault="004E2E71" w:rsidP="008057BD">
      <w:pPr>
        <w:numPr>
          <w:ilvl w:val="0"/>
          <w:numId w:val="105"/>
        </w:numPr>
        <w:shd w:val="clear" w:color="auto" w:fill="FFFFFF"/>
        <w:tabs>
          <w:tab w:val="left" w:pos="709"/>
          <w:tab w:val="left" w:pos="1421"/>
        </w:tabs>
        <w:spacing w:line="276" w:lineRule="auto"/>
        <w:ind w:left="710"/>
        <w:jc w:val="both"/>
        <w:rPr>
          <w:color w:val="000000"/>
        </w:rPr>
      </w:pPr>
      <w:r w:rsidRPr="00CD585B">
        <w:rPr>
          <w:color w:val="000000"/>
        </w:rPr>
        <w:t>sumu, ktorá je splatná ako konečná a</w:t>
      </w:r>
    </w:p>
    <w:p w14:paraId="622A4ACD" w14:textId="31F64069" w:rsidR="004E2E71" w:rsidRPr="00CD585B" w:rsidRDefault="004E2E71" w:rsidP="008057BD">
      <w:pPr>
        <w:numPr>
          <w:ilvl w:val="0"/>
          <w:numId w:val="106"/>
        </w:numPr>
        <w:shd w:val="clear" w:color="auto" w:fill="FFFFFF"/>
        <w:tabs>
          <w:tab w:val="left" w:pos="709"/>
          <w:tab w:val="left" w:pos="1421"/>
        </w:tabs>
        <w:spacing w:line="276" w:lineRule="auto"/>
        <w:ind w:left="1421" w:hanging="710"/>
        <w:jc w:val="both"/>
      </w:pPr>
      <w:r w:rsidRPr="00CD585B">
        <w:rPr>
          <w:color w:val="000000"/>
        </w:rPr>
        <w:t>po započítaní všetkých čiastok skôr zaplatených Objednávateľom Zhotoviteľovi a všetkých čiastok, na ktoré má Objednávateľ voči Zhotoviteľovi nárok, zostatok (ak existuje) splatný Objednávateľom Zhotoviteľovi alebo Zhotoviteľom Objednávateľovi, podľa okolností.</w:t>
      </w:r>
    </w:p>
    <w:p w14:paraId="747A46B4" w14:textId="73D17D9D" w:rsidR="00EE3DCC" w:rsidRPr="00CD585B" w:rsidRDefault="004E2E71" w:rsidP="008057BD">
      <w:pPr>
        <w:numPr>
          <w:ilvl w:val="0"/>
          <w:numId w:val="196"/>
        </w:numPr>
        <w:shd w:val="clear" w:color="auto" w:fill="FFFFFF"/>
        <w:tabs>
          <w:tab w:val="left" w:pos="710"/>
        </w:tabs>
        <w:spacing w:line="276" w:lineRule="auto"/>
        <w:ind w:left="709" w:hanging="709"/>
        <w:jc w:val="both"/>
        <w:rPr>
          <w:color w:val="000000"/>
        </w:rPr>
      </w:pPr>
      <w:r w:rsidRPr="00CD585B">
        <w:rPr>
          <w:color w:val="000000"/>
        </w:rPr>
        <w:t xml:space="preserve">Ak Zhotoviteľ nepožiada o vydanie Potvrdenia konečnej faktúry v súlade s článkom 10.10 (Žiadosť o Potvrdenie konečnej faktúry) tejto Zmluvy a článku 10.11 (Prehlásenie o splnení záväzkov) tejto Zmluvy, požiada Dozor Objednávateľa Zhotoviteľa, aby tak urobil. Ak Zhotoviteľ nepredloží žiadosť do </w:t>
      </w:r>
      <w:r w:rsidR="00216826" w:rsidRPr="00CD585B">
        <w:rPr>
          <w:color w:val="000000"/>
        </w:rPr>
        <w:t>štrnás</w:t>
      </w:r>
      <w:r w:rsidR="00397DAC" w:rsidRPr="00CD585B">
        <w:rPr>
          <w:color w:val="000000"/>
        </w:rPr>
        <w:t>tich</w:t>
      </w:r>
      <w:r w:rsidR="00216826" w:rsidRPr="00CD585B">
        <w:rPr>
          <w:color w:val="000000"/>
        </w:rPr>
        <w:t xml:space="preserve"> </w:t>
      </w:r>
      <w:r w:rsidRPr="00CD585B">
        <w:rPr>
          <w:color w:val="000000"/>
        </w:rPr>
        <w:t>(</w:t>
      </w:r>
      <w:r w:rsidR="00216826" w:rsidRPr="00CD585B">
        <w:rPr>
          <w:color w:val="000000"/>
        </w:rPr>
        <w:t>14</w:t>
      </w:r>
      <w:r w:rsidRPr="00CD585B">
        <w:rPr>
          <w:color w:val="000000"/>
        </w:rPr>
        <w:t>) Dní od tohto požiadania, vydá Dozor Objednávateľa Potvrdenie konečnej faktúry na takú čiastku, ktorú spravodlivo stanoví ako splatnú.</w:t>
      </w:r>
    </w:p>
    <w:p w14:paraId="5B4B242B" w14:textId="1AED8AB2" w:rsidR="001D6B4D" w:rsidRPr="00CD585B" w:rsidRDefault="00977275" w:rsidP="008057BD">
      <w:pPr>
        <w:numPr>
          <w:ilvl w:val="0"/>
          <w:numId w:val="196"/>
        </w:numPr>
        <w:shd w:val="clear" w:color="auto" w:fill="FFFFFF"/>
        <w:tabs>
          <w:tab w:val="left" w:pos="720"/>
        </w:tabs>
        <w:spacing w:line="276" w:lineRule="auto"/>
        <w:ind w:left="709" w:hanging="709"/>
        <w:jc w:val="both"/>
        <w:rPr>
          <w:color w:val="000000"/>
        </w:rPr>
      </w:pPr>
      <w:r w:rsidRPr="00CD585B">
        <w:rPr>
          <w:color w:val="000000"/>
        </w:rPr>
        <w:t>Najneskôr d</w:t>
      </w:r>
      <w:r w:rsidR="004E2E71" w:rsidRPr="00CD585B">
        <w:rPr>
          <w:color w:val="000000"/>
        </w:rPr>
        <w:t>o štrnástich (14) Dní po vydaní Potvrdenia konečnej faktúry Zhotoviteľ doručí Objednávateľovi faktúru - daňový doklad za uskutočnené plnenie na čiastku, ktorú Dozor Objednávateľa potvrdil za splatnú v Potvrdení konečnej faktúry.</w:t>
      </w:r>
      <w:r w:rsidR="001D6B4D" w:rsidRPr="00CD585B">
        <w:rPr>
          <w:color w:val="000000"/>
        </w:rPr>
        <w:t xml:space="preserve"> </w:t>
      </w:r>
      <w:bookmarkStart w:id="125" w:name="bookmark123"/>
    </w:p>
    <w:p w14:paraId="6CB77111" w14:textId="69F61A1A" w:rsidR="004E2E71" w:rsidRPr="00CD585B" w:rsidRDefault="004E2E71" w:rsidP="008057BD">
      <w:pPr>
        <w:pStyle w:val="Nadpis2"/>
        <w:numPr>
          <w:ilvl w:val="0"/>
          <w:numId w:val="264"/>
        </w:numPr>
        <w:tabs>
          <w:tab w:val="left" w:pos="709"/>
        </w:tabs>
        <w:ind w:left="567" w:hanging="567"/>
        <w:jc w:val="both"/>
        <w:rPr>
          <w:rFonts w:ascii="Arial" w:hAnsi="Arial" w:cs="Arial"/>
          <w:i w:val="0"/>
          <w:iCs w:val="0"/>
          <w:color w:val="000000"/>
          <w:sz w:val="20"/>
          <w:szCs w:val="20"/>
        </w:rPr>
      </w:pPr>
      <w:bookmarkStart w:id="126" w:name="_Toc111796586"/>
      <w:bookmarkEnd w:id="125"/>
      <w:r w:rsidRPr="00CD585B">
        <w:rPr>
          <w:rFonts w:ascii="Arial" w:hAnsi="Arial" w:cs="Arial"/>
          <w:i w:val="0"/>
          <w:iCs w:val="0"/>
          <w:color w:val="000000"/>
          <w:sz w:val="20"/>
          <w:szCs w:val="20"/>
        </w:rPr>
        <w:t>ZÁNIK ZÁVÄZKOV OBJEDNÁVATEĽA</w:t>
      </w:r>
      <w:bookmarkEnd w:id="126"/>
    </w:p>
    <w:p w14:paraId="2154588D" w14:textId="77777777" w:rsidR="00FD084C" w:rsidRPr="00CD585B" w:rsidRDefault="00FD084C" w:rsidP="00784788">
      <w:pPr>
        <w:tabs>
          <w:tab w:val="left" w:pos="709"/>
        </w:tabs>
      </w:pPr>
    </w:p>
    <w:p w14:paraId="1AC5B77F" w14:textId="4C0FBC51" w:rsidR="00216826" w:rsidRPr="00CD585B" w:rsidRDefault="004E2E71" w:rsidP="00784788">
      <w:pPr>
        <w:shd w:val="clear" w:color="auto" w:fill="FFFFFF"/>
        <w:tabs>
          <w:tab w:val="left" w:pos="709"/>
        </w:tabs>
        <w:spacing w:line="276" w:lineRule="auto"/>
        <w:ind w:left="567"/>
        <w:jc w:val="both"/>
        <w:rPr>
          <w:b/>
          <w:bCs/>
          <w:color w:val="000000"/>
        </w:rPr>
      </w:pPr>
      <w:r w:rsidRPr="00CD585B">
        <w:rPr>
          <w:color w:val="000000"/>
        </w:rPr>
        <w:t>Všetky záväzky Objednávateľa voči Zhotoviteľovi na zaplatenie akejkoľvek čiastky podľa Zmluvy alebo v súvislosti s ňou alebo v súvislosti s realizáciou prác zaniknú, ak nárok na túto čiastku Zhotoviteľ neuplatní v Konečnom súpise uskutočnených prác.</w:t>
      </w:r>
      <w:bookmarkStart w:id="127" w:name="bookmark124"/>
    </w:p>
    <w:p w14:paraId="75A8C86C" w14:textId="77777777" w:rsidR="004E2E71" w:rsidRPr="00CD585B" w:rsidRDefault="004E2E71" w:rsidP="008057BD">
      <w:pPr>
        <w:pStyle w:val="Nadpis2"/>
        <w:numPr>
          <w:ilvl w:val="0"/>
          <w:numId w:val="264"/>
        </w:numPr>
        <w:tabs>
          <w:tab w:val="left" w:pos="709"/>
        </w:tabs>
        <w:ind w:left="567" w:hanging="567"/>
        <w:jc w:val="both"/>
        <w:rPr>
          <w:rFonts w:ascii="Arial" w:hAnsi="Arial" w:cs="Arial"/>
          <w:i w:val="0"/>
          <w:iCs w:val="0"/>
          <w:sz w:val="20"/>
          <w:szCs w:val="20"/>
        </w:rPr>
      </w:pPr>
      <w:bookmarkStart w:id="128" w:name="_Toc111796587"/>
      <w:bookmarkEnd w:id="127"/>
      <w:r w:rsidRPr="00CD585B">
        <w:rPr>
          <w:rFonts w:ascii="Arial" w:hAnsi="Arial" w:cs="Arial"/>
          <w:i w:val="0"/>
          <w:iCs w:val="0"/>
          <w:color w:val="000000"/>
          <w:sz w:val="20"/>
          <w:szCs w:val="20"/>
        </w:rPr>
        <w:t>MENY PLATIEB</w:t>
      </w:r>
      <w:bookmarkEnd w:id="128"/>
    </w:p>
    <w:p w14:paraId="698589D6" w14:textId="77777777" w:rsidR="00FD084C" w:rsidRPr="00CD585B" w:rsidRDefault="00FD084C" w:rsidP="00784788">
      <w:pPr>
        <w:shd w:val="clear" w:color="auto" w:fill="FFFFFF"/>
        <w:tabs>
          <w:tab w:val="left" w:pos="709"/>
        </w:tabs>
        <w:spacing w:line="276" w:lineRule="auto"/>
        <w:ind w:left="710"/>
        <w:jc w:val="both"/>
        <w:rPr>
          <w:color w:val="000000"/>
        </w:rPr>
      </w:pPr>
    </w:p>
    <w:p w14:paraId="249225D8" w14:textId="68E4FD01" w:rsidR="00436665" w:rsidRPr="00CD585B" w:rsidRDefault="004E2E71" w:rsidP="00784788">
      <w:pPr>
        <w:shd w:val="clear" w:color="auto" w:fill="FFFFFF" w:themeFill="background1"/>
        <w:tabs>
          <w:tab w:val="left" w:pos="709"/>
        </w:tabs>
        <w:spacing w:line="276" w:lineRule="auto"/>
        <w:ind w:left="567"/>
        <w:jc w:val="both"/>
        <w:rPr>
          <w:color w:val="000000"/>
        </w:rPr>
      </w:pPr>
      <w:r w:rsidRPr="012A34AA">
        <w:rPr>
          <w:color w:val="000000" w:themeColor="text1"/>
        </w:rPr>
        <w:t>Všetky platby podľa Zmluvy, ktorá má platiť jedna Zmluvná strana druhej Zmluvnej strane, budú platené jednou Zmluvnou stranou druhej Zmluvnej strane v Domácej mene na základe riadne vystavených a doručených faktúr podľa</w:t>
      </w:r>
      <w:r w:rsidR="001B6D78" w:rsidRPr="012A34AA">
        <w:rPr>
          <w:color w:val="000000" w:themeColor="text1"/>
        </w:rPr>
        <w:t xml:space="preserve"> článku 10.3 </w:t>
      </w:r>
      <w:r w:rsidR="001B6D78" w:rsidRPr="012A34AA">
        <w:rPr>
          <w:i/>
          <w:iCs/>
          <w:color w:val="000000" w:themeColor="text1"/>
        </w:rPr>
        <w:t>(</w:t>
      </w:r>
      <w:r w:rsidR="6D630B09" w:rsidRPr="012A34AA">
        <w:rPr>
          <w:i/>
          <w:iCs/>
          <w:color w:val="000000" w:themeColor="text1"/>
        </w:rPr>
        <w:t xml:space="preserve">Platobné podmienky </w:t>
      </w:r>
      <w:r w:rsidR="001B6D78" w:rsidRPr="012A34AA">
        <w:rPr>
          <w:i/>
          <w:iCs/>
          <w:color w:val="000000" w:themeColor="text1"/>
        </w:rPr>
        <w:t xml:space="preserve">) </w:t>
      </w:r>
      <w:r w:rsidR="001B6D78" w:rsidRPr="012A34AA">
        <w:rPr>
          <w:color w:val="000000" w:themeColor="text1"/>
        </w:rPr>
        <w:t>a</w:t>
      </w:r>
      <w:r w:rsidRPr="012A34AA">
        <w:rPr>
          <w:color w:val="000000" w:themeColor="text1"/>
        </w:rPr>
        <w:t xml:space="preserve"> článku</w:t>
      </w:r>
      <w:hyperlink w:anchor="bookmark115">
        <w:r w:rsidRPr="012A34AA">
          <w:rPr>
            <w:color w:val="000000" w:themeColor="text1"/>
          </w:rPr>
          <w:t xml:space="preserve"> 10.5 </w:t>
        </w:r>
      </w:hyperlink>
      <w:r w:rsidRPr="012A34AA">
        <w:rPr>
          <w:color w:val="000000" w:themeColor="text1"/>
        </w:rPr>
        <w:t>(</w:t>
      </w:r>
      <w:r w:rsidRPr="012A34AA">
        <w:rPr>
          <w:i/>
          <w:iCs/>
          <w:color w:val="000000" w:themeColor="text1"/>
        </w:rPr>
        <w:t>Faktúra</w:t>
      </w:r>
      <w:r w:rsidRPr="012A34AA">
        <w:rPr>
          <w:color w:val="000000" w:themeColor="text1"/>
        </w:rPr>
        <w:t>) tejto Zmluvy.</w:t>
      </w:r>
      <w:bookmarkStart w:id="129" w:name="bookmark125"/>
    </w:p>
    <w:p w14:paraId="6A49564E"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130" w:name="_Toc111796588"/>
      <w:bookmarkEnd w:id="129"/>
      <w:r w:rsidRPr="00CD585B">
        <w:rPr>
          <w:rFonts w:ascii="Arial" w:hAnsi="Arial" w:cs="Arial"/>
          <w:color w:val="000000"/>
          <w:sz w:val="20"/>
          <w:szCs w:val="20"/>
        </w:rPr>
        <w:t>ODSTÚPENIE OD ZMLUVY</w:t>
      </w:r>
      <w:bookmarkEnd w:id="130"/>
    </w:p>
    <w:p w14:paraId="1A80D5F7" w14:textId="6C3CCA0F" w:rsidR="004E2E71" w:rsidRPr="00CD585B" w:rsidRDefault="004E2E71" w:rsidP="008057BD">
      <w:pPr>
        <w:pStyle w:val="Nadpis2"/>
        <w:numPr>
          <w:ilvl w:val="0"/>
          <w:numId w:val="197"/>
        </w:numPr>
        <w:tabs>
          <w:tab w:val="left" w:pos="709"/>
        </w:tabs>
        <w:ind w:left="567" w:hanging="567"/>
        <w:jc w:val="both"/>
        <w:rPr>
          <w:rFonts w:ascii="Arial" w:hAnsi="Arial" w:cs="Arial"/>
          <w:i w:val="0"/>
          <w:iCs w:val="0"/>
          <w:color w:val="000000"/>
          <w:sz w:val="20"/>
          <w:szCs w:val="20"/>
        </w:rPr>
      </w:pPr>
      <w:bookmarkStart w:id="131" w:name="_Toc111796589"/>
      <w:r w:rsidRPr="00CD585B">
        <w:rPr>
          <w:rFonts w:ascii="Arial" w:hAnsi="Arial" w:cs="Arial"/>
          <w:i w:val="0"/>
          <w:iCs w:val="0"/>
          <w:color w:val="000000"/>
          <w:sz w:val="20"/>
          <w:szCs w:val="20"/>
        </w:rPr>
        <w:t>ODSTÚPENIE ZO STRANY OBJEDNÁVATEĽA</w:t>
      </w:r>
      <w:bookmarkEnd w:id="131"/>
    </w:p>
    <w:p w14:paraId="73209669" w14:textId="77777777" w:rsidR="001B6D78" w:rsidRPr="00CD585B" w:rsidRDefault="001B6D78" w:rsidP="00784788">
      <w:pPr>
        <w:tabs>
          <w:tab w:val="left" w:pos="709"/>
        </w:tabs>
      </w:pPr>
    </w:p>
    <w:p w14:paraId="5B9D2039" w14:textId="77777777"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Výzva k náprave</w:t>
      </w:r>
    </w:p>
    <w:p w14:paraId="2CF447F4" w14:textId="77777777" w:rsidR="009D35B6" w:rsidRPr="00CD585B" w:rsidRDefault="009D35B6" w:rsidP="00784788">
      <w:pPr>
        <w:shd w:val="clear" w:color="auto" w:fill="FFFFFF"/>
        <w:tabs>
          <w:tab w:val="left" w:pos="709"/>
        </w:tabs>
        <w:spacing w:line="276" w:lineRule="auto"/>
        <w:ind w:left="710"/>
        <w:jc w:val="both"/>
        <w:rPr>
          <w:color w:val="000000"/>
        </w:rPr>
      </w:pPr>
    </w:p>
    <w:p w14:paraId="35EA0D17" w14:textId="57C7F44E" w:rsidR="004E2E71" w:rsidRPr="00CD585B" w:rsidRDefault="004E2E71" w:rsidP="00784788">
      <w:pPr>
        <w:shd w:val="clear" w:color="auto" w:fill="FFFFFF"/>
        <w:tabs>
          <w:tab w:val="left" w:pos="709"/>
        </w:tabs>
        <w:spacing w:line="276" w:lineRule="auto"/>
        <w:ind w:left="710"/>
        <w:jc w:val="both"/>
        <w:rPr>
          <w:color w:val="000000"/>
        </w:rPr>
      </w:pPr>
      <w:r w:rsidRPr="00CD585B">
        <w:rPr>
          <w:color w:val="000000"/>
        </w:rPr>
        <w:t>Ak Zhotoviteľ nesplní niektorú povinnosť podľa Zmluvy, môže Objednávateľ alebo Dozor Objednávateľa písomným oznámením vyzvať Zhotoviteľa, aby túto povinnosť splnil, a/alebo odstránil následky jej porušenia v stanovenom primeranom čase.</w:t>
      </w:r>
    </w:p>
    <w:p w14:paraId="6F04F1C9" w14:textId="77777777" w:rsidR="00F504DD" w:rsidRPr="00CD585B" w:rsidRDefault="00F504DD" w:rsidP="00784788">
      <w:pPr>
        <w:shd w:val="clear" w:color="auto" w:fill="FFFFFF"/>
        <w:tabs>
          <w:tab w:val="left" w:pos="709"/>
        </w:tabs>
        <w:spacing w:line="276" w:lineRule="auto"/>
        <w:ind w:left="710"/>
        <w:jc w:val="both"/>
      </w:pPr>
    </w:p>
    <w:p w14:paraId="2BBCA255" w14:textId="6653A87A"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Odstúpenie od Zmluvy zo strany Objednávateľa</w:t>
      </w:r>
    </w:p>
    <w:p w14:paraId="32734FC6" w14:textId="77777777" w:rsidR="00A70E83" w:rsidRPr="00CD585B" w:rsidRDefault="00A70E83">
      <w:pPr>
        <w:shd w:val="clear" w:color="auto" w:fill="FFFFFF"/>
        <w:tabs>
          <w:tab w:val="left" w:pos="710"/>
        </w:tabs>
        <w:spacing w:line="276" w:lineRule="auto"/>
        <w:jc w:val="both"/>
      </w:pPr>
    </w:p>
    <w:p w14:paraId="7EAC6985" w14:textId="77777777" w:rsidR="004E2E71" w:rsidRPr="00CD585B" w:rsidRDefault="004E2E71" w:rsidP="008057BD">
      <w:pPr>
        <w:numPr>
          <w:ilvl w:val="0"/>
          <w:numId w:val="199"/>
        </w:numPr>
        <w:shd w:val="clear" w:color="auto" w:fill="FFFFFF"/>
        <w:tabs>
          <w:tab w:val="left" w:pos="709"/>
          <w:tab w:val="left" w:pos="851"/>
        </w:tabs>
        <w:spacing w:line="276" w:lineRule="auto"/>
        <w:ind w:left="851" w:hanging="851"/>
        <w:jc w:val="both"/>
      </w:pPr>
      <w:r w:rsidRPr="00CD585B">
        <w:rPr>
          <w:color w:val="000000"/>
        </w:rPr>
        <w:t>Objednávateľ bude oprávnený odstúpiť od Zmluvy zaslaním písomného oznámenia o odstúpení Zhotoviteľovi, ak:</w:t>
      </w:r>
    </w:p>
    <w:p w14:paraId="333978EB" w14:textId="3B28B2AD" w:rsidR="00A70E83" w:rsidRPr="00784788" w:rsidRDefault="00A70E83" w:rsidP="008057BD">
      <w:pPr>
        <w:numPr>
          <w:ilvl w:val="0"/>
          <w:numId w:val="107"/>
        </w:numPr>
        <w:shd w:val="clear" w:color="auto" w:fill="FFFFFF" w:themeFill="background1"/>
        <w:tabs>
          <w:tab w:val="left" w:pos="709"/>
        </w:tabs>
        <w:spacing w:line="276" w:lineRule="auto"/>
        <w:ind w:left="1561" w:hanging="710"/>
        <w:jc w:val="both"/>
        <w:rPr>
          <w:color w:val="000000"/>
        </w:rPr>
      </w:pPr>
      <w:r w:rsidRPr="00784788">
        <w:rPr>
          <w:color w:val="000000" w:themeColor="text1"/>
        </w:rPr>
        <w:t xml:space="preserve">ak Zhotoviteľ poruší povinnosť predložiť Zálohovú bankovú záruku podľa článku 10.3 </w:t>
      </w:r>
      <w:r w:rsidRPr="00784788">
        <w:rPr>
          <w:i/>
          <w:color w:val="000000" w:themeColor="text1"/>
        </w:rPr>
        <w:t>(</w:t>
      </w:r>
      <w:r w:rsidR="163E017B" w:rsidRPr="00784788">
        <w:rPr>
          <w:i/>
          <w:color w:val="000000" w:themeColor="text1"/>
        </w:rPr>
        <w:t>Platobné podmienky</w:t>
      </w:r>
      <w:r w:rsidRPr="00784788">
        <w:rPr>
          <w:i/>
          <w:color w:val="000000" w:themeColor="text1"/>
        </w:rPr>
        <w:t>)</w:t>
      </w:r>
      <w:r w:rsidRPr="00784788">
        <w:rPr>
          <w:color w:val="000000" w:themeColor="text1"/>
        </w:rPr>
        <w:t xml:space="preserve"> tejto Zmluvy.</w:t>
      </w:r>
    </w:p>
    <w:p w14:paraId="375920EF" w14:textId="6116654F"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lastRenderedPageBreak/>
        <w:t xml:space="preserve">Zhotoviteľ nesplní akúkoľvek povinnosť podľa článku 16.2 </w:t>
      </w:r>
      <w:r w:rsidRPr="00CD585B">
        <w:rPr>
          <w:i/>
          <w:iCs/>
          <w:color w:val="000000"/>
        </w:rPr>
        <w:t xml:space="preserve">(Zábezpeka na splnenie zmluvných záväzkov) </w:t>
      </w:r>
      <w:r w:rsidRPr="00CD585B">
        <w:rPr>
          <w:color w:val="000000"/>
        </w:rPr>
        <w:t xml:space="preserve">tejto Zmluvy ani po predchádzajúcom doručení výzvy k náprave alebo nesplní povinnosti podľa výzvy podľa článku 11.1.1 </w:t>
      </w:r>
      <w:r w:rsidRPr="00CD585B">
        <w:rPr>
          <w:i/>
          <w:iCs/>
          <w:color w:val="000000"/>
        </w:rPr>
        <w:t xml:space="preserve">(Výzva k náprave) </w:t>
      </w:r>
      <w:r w:rsidRPr="00CD585B">
        <w:rPr>
          <w:color w:val="000000"/>
        </w:rPr>
        <w:t>tejto Zmluvy,</w:t>
      </w:r>
    </w:p>
    <w:p w14:paraId="71512FFC" w14:textId="13405B9F"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 xml:space="preserve">Zhotoviteľ bezdôvodne nezačne vykonávať Dielo ani do </w:t>
      </w:r>
      <w:r w:rsidR="00852D9A" w:rsidRPr="00CD585B">
        <w:rPr>
          <w:color w:val="000000"/>
        </w:rPr>
        <w:t>piatich</w:t>
      </w:r>
      <w:r w:rsidR="00AE6B0D" w:rsidRPr="00CD585B">
        <w:rPr>
          <w:color w:val="000000"/>
        </w:rPr>
        <w:t xml:space="preserve"> </w:t>
      </w:r>
      <w:r w:rsidRPr="00CD585B">
        <w:rPr>
          <w:color w:val="000000"/>
        </w:rPr>
        <w:t>(</w:t>
      </w:r>
      <w:r w:rsidR="00852D9A" w:rsidRPr="00CD585B">
        <w:rPr>
          <w:color w:val="000000"/>
        </w:rPr>
        <w:t>5</w:t>
      </w:r>
      <w:r w:rsidRPr="00CD585B">
        <w:rPr>
          <w:color w:val="000000"/>
        </w:rPr>
        <w:t>) Dní od Dátumu začatia prác, alebo vykonávanie prác preruší alebo v nich nepokračuje v rozpore s touto Zmluvou,</w:t>
      </w:r>
    </w:p>
    <w:p w14:paraId="52AADB78" w14:textId="46CCEEAA"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bez povolenia Dozor</w:t>
      </w:r>
      <w:r w:rsidR="00F126B1" w:rsidRPr="00CD585B">
        <w:rPr>
          <w:color w:val="000000"/>
        </w:rPr>
        <w:t>u</w:t>
      </w:r>
      <w:r w:rsidRPr="00CD585B">
        <w:rPr>
          <w:color w:val="000000"/>
        </w:rPr>
        <w:t xml:space="preserve"> Objednávateľa opustí Stavenisko alebo inak svojím konaním alebo nekonaním trvajúcim dlhšie ako </w:t>
      </w:r>
      <w:r w:rsidR="00AE6B0D" w:rsidRPr="00CD585B">
        <w:rPr>
          <w:color w:val="000000"/>
        </w:rPr>
        <w:t xml:space="preserve">štrnásť </w:t>
      </w:r>
      <w:r w:rsidRPr="00CD585B">
        <w:rPr>
          <w:color w:val="000000"/>
        </w:rPr>
        <w:t>(</w:t>
      </w:r>
      <w:r w:rsidR="00AE6B0D" w:rsidRPr="00CD585B">
        <w:rPr>
          <w:color w:val="000000"/>
        </w:rPr>
        <w:t>14</w:t>
      </w:r>
      <w:r w:rsidRPr="00CD585B">
        <w:rPr>
          <w:color w:val="000000"/>
        </w:rPr>
        <w:t>) Dní prejaví úmysel nepokračovať v realizácii Diela a plnení svojich povinností podľa Zmluvy,</w:t>
      </w:r>
    </w:p>
    <w:p w14:paraId="7FB26D6C" w14:textId="3EECC8B3"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 xml:space="preserve">Zhotoviteľ bezdôvodne nesplní výzvu Objednávateľa vydanú v súlade s článkom 4.4.5 (Zamietnutie) tejto Zmluvy, alebo článkom 4.4.6 (Opravné práce) tejto Zmluvy do </w:t>
      </w:r>
      <w:r w:rsidR="00AE6B0D" w:rsidRPr="00CD585B">
        <w:rPr>
          <w:color w:val="000000"/>
        </w:rPr>
        <w:t>štrnás</w:t>
      </w:r>
      <w:r w:rsidR="00F126B1" w:rsidRPr="00CD585B">
        <w:rPr>
          <w:color w:val="000000"/>
        </w:rPr>
        <w:t>tich</w:t>
      </w:r>
      <w:r w:rsidR="00AE6B0D" w:rsidRPr="00CD585B">
        <w:rPr>
          <w:color w:val="000000"/>
        </w:rPr>
        <w:t xml:space="preserve"> </w:t>
      </w:r>
      <w:r w:rsidRPr="00CD585B">
        <w:rPr>
          <w:color w:val="000000"/>
        </w:rPr>
        <w:t>(</w:t>
      </w:r>
      <w:r w:rsidR="00AE6B0D" w:rsidRPr="00CD585B">
        <w:rPr>
          <w:color w:val="000000"/>
        </w:rPr>
        <w:t>14</w:t>
      </w:r>
      <w:r w:rsidRPr="00CD585B">
        <w:rPr>
          <w:color w:val="000000"/>
        </w:rPr>
        <w:t>) Dní po jej obdržaní,</w:t>
      </w:r>
    </w:p>
    <w:p w14:paraId="7B1CB879"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zadá realizáciu celého Diela jednému alebo viacerým Subdodávateľom, alebo postúpi alebo prevedie akékoľvek svoje práva podľa tejto Zmluvy na inú osobu bez predchádzajúceho písomného súhlasu Objednávateľa,</w:t>
      </w:r>
    </w:p>
    <w:p w14:paraId="17DDFE0F"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stratí oprávnenie na výkon podnikateľskej činnosti,</w:t>
      </w:r>
    </w:p>
    <w:p w14:paraId="3A6841EB"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sa Zhotoviteľ stane platobne neschopným alebo predlženým,</w:t>
      </w:r>
    </w:p>
    <w:p w14:paraId="4CB59E40" w14:textId="0A97C5C9"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podá ako dlžník návrh na povolenie reštrukturalizácie alebo na vyhlásenie</w:t>
      </w:r>
      <w:r w:rsidR="00681A42" w:rsidRPr="00CD585B">
        <w:rPr>
          <w:color w:val="000000"/>
        </w:rPr>
        <w:t xml:space="preserve"> </w:t>
      </w:r>
      <w:r w:rsidRPr="00CD585B">
        <w:rPr>
          <w:color w:val="000000"/>
        </w:rPr>
        <w:t>konkurzu,</w:t>
      </w:r>
    </w:p>
    <w:p w14:paraId="6E84DAD5"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súd zamietne návrh na vyhlásenie konkurzu pre nedostatok majetku Zhotovit</w:t>
      </w:r>
      <w:r w:rsidR="003E113B" w:rsidRPr="00CD585B">
        <w:rPr>
          <w:color w:val="000000"/>
        </w:rPr>
        <w:t>e</w:t>
      </w:r>
      <w:r w:rsidRPr="00CD585B">
        <w:rPr>
          <w:color w:val="000000"/>
        </w:rPr>
        <w:t>ľa na</w:t>
      </w:r>
      <w:r w:rsidR="00681A42" w:rsidRPr="00CD585B">
        <w:rPr>
          <w:color w:val="000000"/>
        </w:rPr>
        <w:t xml:space="preserve"> </w:t>
      </w:r>
      <w:r w:rsidRPr="00CD585B">
        <w:rPr>
          <w:color w:val="000000"/>
        </w:rPr>
        <w:t>úhradu nákladov konkurzu,</w:t>
      </w:r>
    </w:p>
    <w:p w14:paraId="79CC188F"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je prijaté rozhodnutie o povinnom alebo dobrovoľnom zrušení Zhotoviteľa (okrem</w:t>
      </w:r>
      <w:r w:rsidR="00681A42" w:rsidRPr="00CD585B">
        <w:rPr>
          <w:color w:val="000000"/>
        </w:rPr>
        <w:t xml:space="preserve"> </w:t>
      </w:r>
      <w:r w:rsidRPr="00CD585B">
        <w:rPr>
          <w:color w:val="000000"/>
        </w:rPr>
        <w:t>prípadov zlúčenia alebo splynutia),</w:t>
      </w:r>
    </w:p>
    <w:p w14:paraId="25D71778"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nastane u Zhotoviteľa akákoľvek</w:t>
      </w:r>
      <w:r w:rsidR="00681A42" w:rsidRPr="00CD585B">
        <w:rPr>
          <w:color w:val="000000"/>
        </w:rPr>
        <w:t xml:space="preserve"> </w:t>
      </w:r>
      <w:r w:rsidRPr="00CD585B">
        <w:rPr>
          <w:color w:val="000000"/>
        </w:rPr>
        <w:t>ďalšia situácia, ktorá podľa príslušných Právnych</w:t>
      </w:r>
      <w:r w:rsidR="00681A42" w:rsidRPr="00CD585B">
        <w:rPr>
          <w:color w:val="000000"/>
        </w:rPr>
        <w:t xml:space="preserve"> </w:t>
      </w:r>
      <w:r w:rsidRPr="00CD585B">
        <w:rPr>
          <w:color w:val="000000"/>
        </w:rPr>
        <w:t>predpisov znamená jeho úpadok,</w:t>
      </w:r>
    </w:p>
    <w:p w14:paraId="47AC1143"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poskytne alebo nariadi poskytnúť (priamo alebo nepriamo) niekomu</w:t>
      </w:r>
      <w:r w:rsidR="00681A42" w:rsidRPr="00CD585B">
        <w:rPr>
          <w:color w:val="000000"/>
        </w:rPr>
        <w:t xml:space="preserve"> </w:t>
      </w:r>
      <w:r w:rsidRPr="00CD585B">
        <w:rPr>
          <w:color w:val="000000"/>
        </w:rPr>
        <w:t>úplatok, dar, odmenu, províziu alebo inú cennú vec ako stimuláciu alebo odmenu:</w:t>
      </w:r>
    </w:p>
    <w:p w14:paraId="2F1F19CC" w14:textId="77777777" w:rsidR="004E2E71" w:rsidRPr="00CD585B" w:rsidRDefault="004E2E71" w:rsidP="008057BD">
      <w:pPr>
        <w:numPr>
          <w:ilvl w:val="0"/>
          <w:numId w:val="108"/>
        </w:numPr>
        <w:shd w:val="clear" w:color="auto" w:fill="FFFFFF"/>
        <w:tabs>
          <w:tab w:val="left" w:pos="709"/>
          <w:tab w:val="left" w:pos="2126"/>
        </w:tabs>
        <w:spacing w:line="276" w:lineRule="auto"/>
        <w:ind w:left="1561"/>
        <w:jc w:val="both"/>
        <w:rPr>
          <w:color w:val="000000"/>
        </w:rPr>
      </w:pPr>
      <w:r w:rsidRPr="00CD585B">
        <w:rPr>
          <w:color w:val="000000"/>
        </w:rPr>
        <w:t>za to, že urobí alebo sa zdrží nejakej činnosti v súvislosti so Zmluvou, alebo</w:t>
      </w:r>
    </w:p>
    <w:p w14:paraId="572D7482" w14:textId="790B1C19" w:rsidR="004E2E71" w:rsidRPr="00CD585B" w:rsidRDefault="004E2E71" w:rsidP="008057BD">
      <w:pPr>
        <w:numPr>
          <w:ilvl w:val="0"/>
          <w:numId w:val="108"/>
        </w:numPr>
        <w:shd w:val="clear" w:color="auto" w:fill="FFFFFF"/>
        <w:tabs>
          <w:tab w:val="left" w:pos="709"/>
          <w:tab w:val="left" w:pos="2268"/>
        </w:tabs>
        <w:spacing w:line="276" w:lineRule="auto"/>
        <w:ind w:left="2271" w:hanging="710"/>
        <w:jc w:val="both"/>
        <w:rPr>
          <w:color w:val="000000"/>
        </w:rPr>
      </w:pPr>
      <w:r w:rsidRPr="00CD585B">
        <w:rPr>
          <w:color w:val="000000"/>
        </w:rPr>
        <w:t>za to, že prejaví alebo sa zdrží prejavenia priazne alebo nepriazne nejakej osobe v súvislosti so Zm</w:t>
      </w:r>
      <w:r w:rsidR="00D806F0" w:rsidRPr="00CD585B">
        <w:rPr>
          <w:color w:val="000000"/>
        </w:rPr>
        <w:t>l</w:t>
      </w:r>
      <w:r w:rsidRPr="00CD585B">
        <w:rPr>
          <w:color w:val="000000"/>
        </w:rPr>
        <w:t>uvou, alebo pokiaľ niekto z Pracovníkov Zhotoviteľa poskytne alebo nariadi poskytnúť (priamo alebo nepriamo) niekomu úplatok alebo odmenu popísanú v tomto písmene</w:t>
      </w:r>
      <w:r w:rsidR="008E10AD" w:rsidRPr="00CD585B">
        <w:rPr>
          <w:color w:val="000000"/>
        </w:rPr>
        <w:t>,</w:t>
      </w:r>
    </w:p>
    <w:p w14:paraId="05DB916C"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voči Zhotoviteľovi bude vydaný akýkoľvek rozsudok, opatrenie, rozhodcovský nález</w:t>
      </w:r>
      <w:r w:rsidR="00681A42" w:rsidRPr="00CD585B">
        <w:rPr>
          <w:color w:val="000000"/>
        </w:rPr>
        <w:t xml:space="preserve"> </w:t>
      </w:r>
      <w:r w:rsidRPr="00CD585B">
        <w:rPr>
          <w:color w:val="000000"/>
        </w:rPr>
        <w:t>alebo príkaz, ktorý je podľa názoru Objednávateľa podstatný v kontexte záväzkov Zhotoviteľa podľa Zmluvy tak, že môže nastať hrozba neplnenia povinností podľa Zmluvy riadne a včas,</w:t>
      </w:r>
    </w:p>
    <w:p w14:paraId="536688D1" w14:textId="3BD3F128"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pre Zhotoviteľa sa stane plnenie akýchkoľvek jeho záväzkov podľa Zmluvy</w:t>
      </w:r>
      <w:r w:rsidR="00681A42" w:rsidRPr="00CD585B">
        <w:rPr>
          <w:color w:val="000000"/>
        </w:rPr>
        <w:t xml:space="preserve"> </w:t>
      </w:r>
      <w:r w:rsidRPr="00CD585B">
        <w:rPr>
          <w:color w:val="000000"/>
        </w:rPr>
        <w:t>protiprávnym</w:t>
      </w:r>
      <w:r w:rsidR="008E10AD" w:rsidRPr="00CD585B">
        <w:rPr>
          <w:color w:val="000000"/>
        </w:rPr>
        <w:t>,</w:t>
      </w:r>
    </w:p>
    <w:p w14:paraId="0E0BBFC6" w14:textId="7D866E99" w:rsidR="00D806F0" w:rsidRPr="00CD585B" w:rsidRDefault="00D806F0"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je splnená niektorá z podmienok podľa § 19 Zákona o verejnom obstarávaní,</w:t>
      </w:r>
    </w:p>
    <w:p w14:paraId="1F9B96B0" w14:textId="3A41EC1C"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je to výslovne uvedené v iných článkoch Zmluvy,</w:t>
      </w:r>
    </w:p>
    <w:p w14:paraId="2EF0B2D5" w14:textId="77777777" w:rsidR="004E2E71" w:rsidRPr="00CD585B" w:rsidRDefault="004E2E71" w:rsidP="008057BD">
      <w:pPr>
        <w:numPr>
          <w:ilvl w:val="0"/>
          <w:numId w:val="107"/>
        </w:numPr>
        <w:shd w:val="clear" w:color="auto" w:fill="FFFFFF"/>
        <w:tabs>
          <w:tab w:val="left" w:pos="709"/>
        </w:tabs>
        <w:spacing w:line="276" w:lineRule="auto"/>
        <w:ind w:left="1561" w:hanging="710"/>
        <w:jc w:val="both"/>
        <w:rPr>
          <w:color w:val="000000"/>
        </w:rPr>
      </w:pPr>
      <w:r w:rsidRPr="00CD585B">
        <w:rPr>
          <w:color w:val="000000"/>
        </w:rPr>
        <w:t>Zhotoviteľ poruší ktorúkoľvek povinnosť ustanovenú článkom 18.7 (Mlčanlivosť) tejto</w:t>
      </w:r>
      <w:r w:rsidR="003E113B" w:rsidRPr="00CD585B">
        <w:rPr>
          <w:color w:val="000000"/>
        </w:rPr>
        <w:t xml:space="preserve"> </w:t>
      </w:r>
      <w:r w:rsidRPr="00CD585B">
        <w:rPr>
          <w:color w:val="000000"/>
        </w:rPr>
        <w:t>Zmluvy.</w:t>
      </w:r>
    </w:p>
    <w:p w14:paraId="7152A18C" w14:textId="05A11462" w:rsidR="00845D87" w:rsidRPr="00CD585B" w:rsidRDefault="00845D87"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t xml:space="preserve">Objednávateľ si tiež vyhradzuje právo bez akýchkoľvek sankcií odstúpiť od tejto Zmluvy v prípade, kedy ešte nedošlo k plneniu z tejto Zmluvy, ak výsledky kontroly riadiaceho orgánu alebo iného príslušného orgánu neumožňujú financovanie výdavkov vzniknutých z postupu </w:t>
      </w:r>
      <w:r w:rsidR="008824C8">
        <w:t>V</w:t>
      </w:r>
      <w:r w:rsidRPr="00CD585B">
        <w:t>erejného obstarávania, ktorého výsledkom je táto Zmluva.</w:t>
      </w:r>
    </w:p>
    <w:p w14:paraId="63096780" w14:textId="6B212343"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 xml:space="preserve">Odstúpením Objednávateľa podľa tohto článku 11.1 </w:t>
      </w:r>
      <w:r w:rsidRPr="00CD585B">
        <w:rPr>
          <w:i/>
          <w:iCs/>
          <w:color w:val="000000"/>
        </w:rPr>
        <w:t xml:space="preserve">(Odstúpenie od Zmluvy zo strany Objednávateľa) </w:t>
      </w:r>
      <w:r w:rsidRPr="00CD585B">
        <w:rPr>
          <w:color w:val="000000"/>
        </w:rPr>
        <w:t>Zmluva zaniká doručením oznámenia o odstúpení Zhotoviteľovi.</w:t>
      </w:r>
    </w:p>
    <w:p w14:paraId="7AD47655" w14:textId="77777777"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 xml:space="preserve">Po odstúpení od Zmluvy je Zhotoviteľ povinný Dozor Objednávateľa upozorniť, aké opatrenia treba urobiť na odvrátenie akejkoľvek škody, ktorá by Objednávateľovi mohla vzniknúť prerušením vykonávania činností v rámci plnenia podľa tejto Zmluvy. Ak Objednávateľ nemôže urobiť tieto činnosti prostredníctvom iných osôb a požiada o to Zhotoviteľa, je </w:t>
      </w:r>
      <w:r w:rsidRPr="00CD585B">
        <w:rPr>
          <w:color w:val="000000"/>
        </w:rPr>
        <w:lastRenderedPageBreak/>
        <w:t>Zhotoviteľ povinný tieto činnosti vykonať.</w:t>
      </w:r>
    </w:p>
    <w:p w14:paraId="43CC9D1B" w14:textId="4CD75B2E"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 xml:space="preserve">Zhotoviteľ je povinný opustiť Stavenisko, odstrániť z neho na vlastné náklady Zariadenia Zhotoviteľa a odovzdať </w:t>
      </w:r>
      <w:r w:rsidR="00B4653A" w:rsidRPr="00CD585B">
        <w:rPr>
          <w:color w:val="000000"/>
        </w:rPr>
        <w:t>Dozoru</w:t>
      </w:r>
      <w:r w:rsidRPr="00CD585B">
        <w:rPr>
          <w:color w:val="000000"/>
        </w:rPr>
        <w:t xml:space="preserve"> Objednávateľa akékoľvek požadované Vybavenie, odovzdať Dokumentáciu a vrátiť Podklady bez zbytočného odkladu po doručení oznámenia o odstúpení od Zmluvy, resp. po vykonaní činností podľa článku 11.1.2.3 tejto Zmluvy.</w:t>
      </w:r>
    </w:p>
    <w:p w14:paraId="1BB3E2F6" w14:textId="77777777"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Zhotoviteľ vyvinie všetko úsilie k tomu, aby okamžite splnil akýkoľvek odôvodnený Pokyn obsiahnutý v oznámení o odstúpení od Zmluvy (i) na postúpenie práv z ktorejkoľvek zmluvy s ktorýmkoľvek Subdodávateľom na Objednávateľa (ii) pre ochranu života alebo majetku alebo pre bezpečnosť Diela a Staveniska.</w:t>
      </w:r>
    </w:p>
    <w:p w14:paraId="5F16BC26" w14:textId="77777777" w:rsidR="004E2E71" w:rsidRPr="00CD585B" w:rsidRDefault="004E2E71" w:rsidP="008057BD">
      <w:pPr>
        <w:numPr>
          <w:ilvl w:val="0"/>
          <w:numId w:val="199"/>
        </w:numPr>
        <w:shd w:val="clear" w:color="auto" w:fill="FFFFFF"/>
        <w:tabs>
          <w:tab w:val="left" w:pos="709"/>
          <w:tab w:val="left" w:pos="854"/>
        </w:tabs>
        <w:spacing w:line="276" w:lineRule="auto"/>
        <w:ind w:left="851" w:hanging="851"/>
        <w:jc w:val="both"/>
        <w:rPr>
          <w:color w:val="000000"/>
        </w:rPr>
      </w:pPr>
      <w:r w:rsidRPr="00CD585B">
        <w:rPr>
          <w:color w:val="000000"/>
        </w:rPr>
        <w:t>Po odstúpení od Zmluvy môže Objednávateľ dokončiť Dielo a/alebo zabezpečiť jeho dokončenie prostredníctvom iných osôb. Objednávateľ a tieto osoby sú oprávnené využiť na účel dokončenia Diela celé Vybavenie a Dokumentáciu.</w:t>
      </w:r>
    </w:p>
    <w:p w14:paraId="063CF445" w14:textId="700A3E0A" w:rsidR="001D6B4D" w:rsidRPr="00CD585B" w:rsidRDefault="004E2E71" w:rsidP="008057BD">
      <w:pPr>
        <w:numPr>
          <w:ilvl w:val="0"/>
          <w:numId w:val="199"/>
        </w:numPr>
        <w:shd w:val="clear" w:color="auto" w:fill="FFFFFF"/>
        <w:tabs>
          <w:tab w:val="left" w:pos="709"/>
          <w:tab w:val="left" w:pos="854"/>
        </w:tabs>
        <w:spacing w:line="276" w:lineRule="auto"/>
        <w:ind w:left="851" w:hanging="851"/>
        <w:jc w:val="both"/>
      </w:pPr>
      <w:r w:rsidRPr="00CD585B">
        <w:rPr>
          <w:color w:val="000000"/>
        </w:rPr>
        <w:t>V</w:t>
      </w:r>
      <w:r w:rsidR="00AE1E31" w:rsidRPr="00CD585B">
        <w:rPr>
          <w:color w:val="000000"/>
        </w:rPr>
        <w:t> </w:t>
      </w:r>
      <w:r w:rsidRPr="00CD585B">
        <w:rPr>
          <w:color w:val="000000"/>
        </w:rPr>
        <w:t>prípade</w:t>
      </w:r>
      <w:r w:rsidR="00AE1E31" w:rsidRPr="00CD585B">
        <w:rPr>
          <w:color w:val="000000"/>
        </w:rPr>
        <w:t>,</w:t>
      </w:r>
      <w:r w:rsidRPr="00CD585B">
        <w:rPr>
          <w:color w:val="000000"/>
        </w:rPr>
        <w:t xml:space="preserve"> ak Objednávateľ nebude mať záujem ďalej využívať Vybavenie Zhotoviteľa, bude toto Vybavenie</w:t>
      </w:r>
      <w:r w:rsidRPr="00CD585B">
        <w:rPr>
          <w:color w:val="000000"/>
          <w:lang w:eastAsia="cs-CZ"/>
        </w:rPr>
        <w:t xml:space="preserve"> odovzdané Zhotoviteľovi na jeho vlastné nebezpečenstvo a náklady na Stavenisku alebo v jeho blízkosti, alebo Objednávateľ Vybavenie Zhotoviteľa predá </w:t>
      </w:r>
      <w:r w:rsidR="00AE1E31" w:rsidRPr="00CD585B">
        <w:rPr>
          <w:color w:val="000000"/>
          <w:lang w:eastAsia="cs-CZ"/>
        </w:rPr>
        <w:t>n</w:t>
      </w:r>
      <w:r w:rsidRPr="00CD585B">
        <w:rPr>
          <w:color w:val="000000"/>
          <w:lang w:eastAsia="cs-CZ"/>
        </w:rPr>
        <w:t>a účel</w:t>
      </w:r>
      <w:r w:rsidR="00AE1E31" w:rsidRPr="00CD585B">
        <w:rPr>
          <w:color w:val="000000"/>
          <w:lang w:eastAsia="cs-CZ"/>
        </w:rPr>
        <w:t>y</w:t>
      </w:r>
      <w:r w:rsidRPr="00CD585B">
        <w:rPr>
          <w:color w:val="000000"/>
          <w:lang w:eastAsia="cs-CZ"/>
        </w:rPr>
        <w:t xml:space="preserve"> uspokojenia svojich splatných pohľadávok voči Zhotoviteľovi na základe Zmluvy. Ak výťažok z predaja Vybavenia Zhotoviteľa prevýši výšku splatných pohľadávok Zhotoviteľa voči Objednávateľovi, vyplatí Objednávateľ tento zostatok Zhotoviteľovi.</w:t>
      </w:r>
      <w:bookmarkStart w:id="132" w:name="bookmark129"/>
    </w:p>
    <w:p w14:paraId="6B73B535" w14:textId="77777777" w:rsidR="001D6B4D" w:rsidRPr="00CD585B" w:rsidRDefault="001D6B4D" w:rsidP="002B5763">
      <w:pPr>
        <w:shd w:val="clear" w:color="auto" w:fill="FFFFFF"/>
        <w:tabs>
          <w:tab w:val="left" w:pos="709"/>
          <w:tab w:val="left" w:pos="854"/>
        </w:tabs>
        <w:spacing w:line="276" w:lineRule="auto"/>
        <w:jc w:val="both"/>
        <w:rPr>
          <w:color w:val="000000"/>
          <w:lang w:eastAsia="cs-CZ"/>
        </w:rPr>
      </w:pPr>
    </w:p>
    <w:bookmarkEnd w:id="132"/>
    <w:p w14:paraId="50FBB0A8" w14:textId="45AF32E0"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Ocenenie k dátumu odstúpenia</w:t>
      </w:r>
    </w:p>
    <w:p w14:paraId="6D3F833B" w14:textId="77777777" w:rsidR="00EE7E83" w:rsidRPr="00CD585B" w:rsidRDefault="00EE7E83">
      <w:pPr>
        <w:shd w:val="clear" w:color="auto" w:fill="FFFFFF"/>
        <w:tabs>
          <w:tab w:val="left" w:pos="710"/>
        </w:tabs>
        <w:spacing w:line="276" w:lineRule="auto"/>
        <w:jc w:val="both"/>
      </w:pPr>
    </w:p>
    <w:p w14:paraId="62B5075A" w14:textId="59FDC8FD" w:rsidR="004E2E71" w:rsidRPr="00CD585B" w:rsidRDefault="004E2E71" w:rsidP="002B5763">
      <w:pPr>
        <w:shd w:val="clear" w:color="auto" w:fill="FFFFFF"/>
        <w:tabs>
          <w:tab w:val="left" w:pos="709"/>
        </w:tabs>
        <w:spacing w:line="276" w:lineRule="auto"/>
        <w:ind w:left="710"/>
        <w:jc w:val="both"/>
      </w:pPr>
      <w:r w:rsidRPr="00CD585B">
        <w:rPr>
          <w:color w:val="000000"/>
        </w:rPr>
        <w:t>Bez zbytočného odkladu po doručení odstúpenia od Zmluvy podľa článku 11.1 (</w:t>
      </w:r>
      <w:r w:rsidRPr="00CD585B">
        <w:rPr>
          <w:i/>
          <w:iCs/>
          <w:color w:val="000000"/>
        </w:rPr>
        <w:t>Odstúpenie od Zmluvy zo strany Objednávateľa</w:t>
      </w:r>
      <w:r w:rsidRPr="00CD585B">
        <w:rPr>
          <w:color w:val="000000"/>
        </w:rPr>
        <w:t>) tejto Zmluvy Zhotoviteľovi, bude Dozor Objednávateľa postupovať v súlade s článkom 3.7.5 (</w:t>
      </w:r>
      <w:r w:rsidRPr="00CD585B">
        <w:rPr>
          <w:i/>
          <w:iCs/>
          <w:color w:val="000000"/>
        </w:rPr>
        <w:t>Rozhodnutia</w:t>
      </w:r>
      <w:r w:rsidRPr="00CD585B">
        <w:rPr>
          <w:color w:val="000000"/>
        </w:rPr>
        <w:t>) tejto Zmluvy, aby odsúhlasil alebo určil hodnotu prác, Vybavenia a Dokumentácie a všetkých ďalších platieb splatných Zhotoviteľovi za vykonané práce v súlade so Zmluvou, prípadne dodané zariadenia bez ceny ich montáže a ďalších súvisiacich prác, ak Objednávateľ odstúpi od Zmluvy v súlade s článkom 1</w:t>
      </w:r>
      <w:r w:rsidR="00C719DC" w:rsidRPr="00CD585B">
        <w:rPr>
          <w:color w:val="000000"/>
        </w:rPr>
        <w:t>1</w:t>
      </w:r>
      <w:r w:rsidRPr="00CD585B">
        <w:rPr>
          <w:color w:val="000000"/>
        </w:rPr>
        <w:t>.1.</w:t>
      </w:r>
      <w:r w:rsidR="00C719DC" w:rsidRPr="00CD585B">
        <w:rPr>
          <w:color w:val="000000"/>
        </w:rPr>
        <w:t>2</w:t>
      </w:r>
      <w:r w:rsidRPr="00CD585B">
        <w:rPr>
          <w:color w:val="000000"/>
        </w:rPr>
        <w:t xml:space="preserve"> tejto Zmluvy.</w:t>
      </w:r>
      <w:r w:rsidR="00C719DC" w:rsidRPr="00CD585B">
        <w:rPr>
          <w:color w:val="000000"/>
        </w:rPr>
        <w:t xml:space="preserve"> V prípade odstúpenia od Zmluvy podľa článku 11.1.2.2 nemá Zhotoviteľ nárok na žiadne platby.</w:t>
      </w:r>
    </w:p>
    <w:p w14:paraId="55E7FE3B" w14:textId="77777777" w:rsidR="001D6B4D" w:rsidRPr="00CD585B" w:rsidRDefault="001D6B4D">
      <w:pPr>
        <w:shd w:val="clear" w:color="auto" w:fill="FFFFFF"/>
        <w:tabs>
          <w:tab w:val="left" w:pos="710"/>
        </w:tabs>
        <w:spacing w:line="276" w:lineRule="auto"/>
        <w:jc w:val="both"/>
        <w:rPr>
          <w:color w:val="000000"/>
        </w:rPr>
      </w:pPr>
    </w:p>
    <w:p w14:paraId="401104E9" w14:textId="284B31F0"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Platba po odstúpení</w:t>
      </w:r>
    </w:p>
    <w:p w14:paraId="67C7981B" w14:textId="77777777" w:rsidR="006C269A" w:rsidRPr="00CD585B" w:rsidRDefault="006C269A">
      <w:pPr>
        <w:shd w:val="clear" w:color="auto" w:fill="FFFFFF"/>
        <w:tabs>
          <w:tab w:val="left" w:pos="710"/>
        </w:tabs>
        <w:spacing w:line="276" w:lineRule="auto"/>
        <w:jc w:val="both"/>
      </w:pPr>
    </w:p>
    <w:p w14:paraId="67F63290" w14:textId="77777777" w:rsidR="004E2E71" w:rsidRPr="00CD585B" w:rsidRDefault="004E2E71" w:rsidP="0037452F">
      <w:pPr>
        <w:shd w:val="clear" w:color="auto" w:fill="FFFFFF"/>
        <w:tabs>
          <w:tab w:val="left" w:pos="709"/>
        </w:tabs>
        <w:spacing w:line="276" w:lineRule="auto"/>
        <w:ind w:left="710"/>
        <w:jc w:val="both"/>
      </w:pPr>
      <w:r w:rsidRPr="00CD585B">
        <w:rPr>
          <w:color w:val="000000"/>
        </w:rPr>
        <w:t>Po doručení oznámenia o odstúpení podľa článku 11.1 (</w:t>
      </w:r>
      <w:r w:rsidRPr="00CD585B">
        <w:rPr>
          <w:i/>
          <w:iCs/>
          <w:color w:val="000000"/>
        </w:rPr>
        <w:t>Odstúpenie od Zmluvy zo strany Objednávateľa</w:t>
      </w:r>
      <w:r w:rsidRPr="00CD585B">
        <w:rPr>
          <w:color w:val="000000"/>
        </w:rPr>
        <w:t>) tejto Zmluvy, je Objednávateľ oprávnený:</w:t>
      </w:r>
    </w:p>
    <w:p w14:paraId="6AFEA8EF" w14:textId="77777777" w:rsidR="004E2E71" w:rsidRPr="00CD585B" w:rsidRDefault="004E2E71" w:rsidP="008057BD">
      <w:pPr>
        <w:numPr>
          <w:ilvl w:val="0"/>
          <w:numId w:val="109"/>
        </w:numPr>
        <w:shd w:val="clear" w:color="auto" w:fill="FFFFFF"/>
        <w:tabs>
          <w:tab w:val="left" w:pos="709"/>
          <w:tab w:val="left" w:pos="1421"/>
        </w:tabs>
        <w:spacing w:line="276" w:lineRule="auto"/>
        <w:ind w:left="710"/>
        <w:jc w:val="both"/>
        <w:rPr>
          <w:color w:val="000000"/>
        </w:rPr>
      </w:pPr>
      <w:r w:rsidRPr="00CD585B">
        <w:rPr>
          <w:color w:val="000000"/>
        </w:rPr>
        <w:t xml:space="preserve">postupovať podľa článku 15.1 </w:t>
      </w:r>
      <w:r w:rsidRPr="00CD585B">
        <w:rPr>
          <w:i/>
          <w:iCs/>
          <w:color w:val="000000"/>
        </w:rPr>
        <w:t xml:space="preserve">(Požiadavky (nároky) Objednávateľa) </w:t>
      </w:r>
      <w:r w:rsidRPr="00CD585B">
        <w:rPr>
          <w:color w:val="000000"/>
        </w:rPr>
        <w:t>tejto Zmluvy,</w:t>
      </w:r>
    </w:p>
    <w:p w14:paraId="46A3C4DF" w14:textId="77777777" w:rsidR="004E2E71" w:rsidRPr="00CD585B" w:rsidRDefault="004E2E71" w:rsidP="008057BD">
      <w:pPr>
        <w:numPr>
          <w:ilvl w:val="0"/>
          <w:numId w:val="110"/>
        </w:numPr>
        <w:shd w:val="clear" w:color="auto" w:fill="FFFFFF"/>
        <w:tabs>
          <w:tab w:val="left" w:pos="709"/>
          <w:tab w:val="left" w:pos="1421"/>
        </w:tabs>
        <w:spacing w:line="276" w:lineRule="auto"/>
        <w:ind w:left="1421" w:hanging="710"/>
        <w:jc w:val="both"/>
        <w:rPr>
          <w:color w:val="000000"/>
        </w:rPr>
      </w:pPr>
      <w:r w:rsidRPr="00CD585B">
        <w:rPr>
          <w:color w:val="000000"/>
        </w:rPr>
        <w:t>odmietnuť akékoľvek ďalšie platby Zhotoviteľovi, pokiaľ nie sú stanovené náklady Objednávateľa na odstránenie všetkých vád a nedorobkov, výška zmluvných pokút a škôd Objednávateľa vzniknutých z dôvodu omeškania s realizáciou Diela a všetky ďalšie náklady Objednávateľa, a/alebo</w:t>
      </w:r>
    </w:p>
    <w:p w14:paraId="13C47628" w14:textId="77777777" w:rsidR="004E2E71" w:rsidRPr="00CD585B" w:rsidRDefault="004E2E71" w:rsidP="008057BD">
      <w:pPr>
        <w:numPr>
          <w:ilvl w:val="0"/>
          <w:numId w:val="110"/>
        </w:numPr>
        <w:shd w:val="clear" w:color="auto" w:fill="FFFFFF"/>
        <w:tabs>
          <w:tab w:val="left" w:pos="709"/>
          <w:tab w:val="left" w:pos="1421"/>
        </w:tabs>
        <w:spacing w:line="276" w:lineRule="auto"/>
        <w:ind w:left="1421" w:hanging="710"/>
        <w:jc w:val="both"/>
        <w:rPr>
          <w:color w:val="000000"/>
        </w:rPr>
      </w:pPr>
      <w:r w:rsidRPr="00CD585B">
        <w:rPr>
          <w:color w:val="000000"/>
        </w:rPr>
        <w:t xml:space="preserve">uplatniť si u Zhotoviteľa úhradu všetkých zmluvných pokút, náhradu celej škody a všetkých dodatočných nákladov na dokončenie Diela, po započítaní všetkých čiastok splatných Zhotoviteľovi podľa 11.1.3 </w:t>
      </w:r>
      <w:r w:rsidRPr="00CD585B">
        <w:rPr>
          <w:i/>
          <w:iCs/>
          <w:color w:val="000000"/>
        </w:rPr>
        <w:t xml:space="preserve">(Ocenenie k dátumu odstúpenia) </w:t>
      </w:r>
      <w:r w:rsidRPr="00CD585B">
        <w:rPr>
          <w:color w:val="000000"/>
        </w:rPr>
        <w:t>tejto Zmluvy. Po obdržaní platby všetkých zmluvných pokút, náhrady celej škody a všetkých dodatočných nákladov na dokončenie Diela bude Objednávateľ povinný zaplatiť prípadný nedoplatok Zhotoviteľovi.</w:t>
      </w:r>
    </w:p>
    <w:p w14:paraId="72F59985" w14:textId="77777777" w:rsidR="001D6B4D" w:rsidRPr="00CD585B" w:rsidRDefault="001D6B4D">
      <w:pPr>
        <w:shd w:val="clear" w:color="auto" w:fill="FFFFFF"/>
        <w:tabs>
          <w:tab w:val="left" w:pos="710"/>
        </w:tabs>
        <w:spacing w:line="276" w:lineRule="auto"/>
        <w:jc w:val="both"/>
        <w:rPr>
          <w:color w:val="000000"/>
        </w:rPr>
      </w:pPr>
      <w:bookmarkStart w:id="133" w:name="bookmark130"/>
    </w:p>
    <w:bookmarkEnd w:id="133"/>
    <w:p w14:paraId="530F7DF9" w14:textId="6F232E6E" w:rsidR="004E2E71" w:rsidRPr="00CD585B" w:rsidRDefault="004E2E71" w:rsidP="008057BD">
      <w:pPr>
        <w:numPr>
          <w:ilvl w:val="0"/>
          <w:numId w:val="198"/>
        </w:numPr>
        <w:shd w:val="clear" w:color="auto" w:fill="FFFFFF"/>
        <w:tabs>
          <w:tab w:val="left" w:pos="710"/>
        </w:tabs>
        <w:spacing w:line="276" w:lineRule="auto"/>
        <w:jc w:val="both"/>
      </w:pPr>
      <w:r w:rsidRPr="00CD585B">
        <w:rPr>
          <w:color w:val="000000"/>
        </w:rPr>
        <w:tab/>
      </w:r>
      <w:r w:rsidRPr="00CD585B">
        <w:rPr>
          <w:b/>
          <w:bCs/>
          <w:color w:val="000000"/>
        </w:rPr>
        <w:t>Oprávnenie Objednávateľa odstúpiť od Zmluvy</w:t>
      </w:r>
    </w:p>
    <w:p w14:paraId="33B91E02" w14:textId="77777777" w:rsidR="006C269A" w:rsidRPr="00CD585B" w:rsidRDefault="006C269A">
      <w:pPr>
        <w:shd w:val="clear" w:color="auto" w:fill="FFFFFF"/>
        <w:tabs>
          <w:tab w:val="left" w:pos="710"/>
        </w:tabs>
        <w:spacing w:line="276" w:lineRule="auto"/>
        <w:jc w:val="both"/>
      </w:pPr>
    </w:p>
    <w:p w14:paraId="1460A0A3" w14:textId="1B049909" w:rsidR="004E2E71" w:rsidRPr="00CD585B" w:rsidRDefault="004E2E71" w:rsidP="008057BD">
      <w:pPr>
        <w:numPr>
          <w:ilvl w:val="0"/>
          <w:numId w:val="200"/>
        </w:numPr>
        <w:shd w:val="clear" w:color="auto" w:fill="FFFFFF"/>
        <w:tabs>
          <w:tab w:val="left" w:pos="709"/>
          <w:tab w:val="left" w:pos="854"/>
        </w:tabs>
        <w:spacing w:line="276" w:lineRule="auto"/>
        <w:ind w:left="851" w:hanging="851"/>
        <w:jc w:val="both"/>
        <w:rPr>
          <w:color w:val="000000"/>
        </w:rPr>
      </w:pPr>
      <w:r w:rsidRPr="00CD585B">
        <w:rPr>
          <w:color w:val="000000"/>
        </w:rPr>
        <w:t>Objednávateľ je oprávnený odstúpiť od Zmluvy podľa svojho uváženia aj bez uvedenia dôvodu</w:t>
      </w:r>
      <w:r w:rsidR="00F504DD" w:rsidRPr="00CD585B">
        <w:rPr>
          <w:color w:val="000000"/>
        </w:rPr>
        <w:t xml:space="preserve"> </w:t>
      </w:r>
      <w:r w:rsidRPr="00CD585B">
        <w:rPr>
          <w:color w:val="000000"/>
        </w:rPr>
        <w:t>zaslaním</w:t>
      </w:r>
      <w:r w:rsidR="00F504DD" w:rsidRPr="00CD585B">
        <w:rPr>
          <w:color w:val="000000"/>
        </w:rPr>
        <w:t xml:space="preserve"> </w:t>
      </w:r>
      <w:r w:rsidRPr="00CD585B">
        <w:rPr>
          <w:color w:val="000000"/>
        </w:rPr>
        <w:t>písomného</w:t>
      </w:r>
      <w:r w:rsidR="00F504DD" w:rsidRPr="00CD585B">
        <w:rPr>
          <w:color w:val="000000"/>
        </w:rPr>
        <w:t xml:space="preserve"> </w:t>
      </w:r>
      <w:r w:rsidRPr="00CD585B">
        <w:rPr>
          <w:color w:val="000000"/>
        </w:rPr>
        <w:t>oznámenia</w:t>
      </w:r>
      <w:r w:rsidR="00F504DD" w:rsidRPr="00CD585B">
        <w:rPr>
          <w:color w:val="000000"/>
        </w:rPr>
        <w:t xml:space="preserve"> </w:t>
      </w:r>
      <w:r w:rsidRPr="00CD585B">
        <w:rPr>
          <w:color w:val="000000"/>
        </w:rPr>
        <w:t>o</w:t>
      </w:r>
      <w:r w:rsidR="00F504DD" w:rsidRPr="00CD585B">
        <w:rPr>
          <w:color w:val="000000"/>
        </w:rPr>
        <w:t> </w:t>
      </w:r>
      <w:r w:rsidRPr="00CD585B">
        <w:rPr>
          <w:color w:val="000000"/>
        </w:rPr>
        <w:t>odstúpení</w:t>
      </w:r>
      <w:r w:rsidR="00F504DD" w:rsidRPr="00CD585B">
        <w:rPr>
          <w:color w:val="000000"/>
        </w:rPr>
        <w:t xml:space="preserve"> </w:t>
      </w:r>
      <w:r w:rsidRPr="00CD585B">
        <w:rPr>
          <w:color w:val="000000"/>
        </w:rPr>
        <w:t>Zhotoviteľovi.</w:t>
      </w:r>
      <w:r w:rsidR="00F504DD" w:rsidRPr="00CD585B">
        <w:rPr>
          <w:color w:val="000000"/>
        </w:rPr>
        <w:t xml:space="preserve"> </w:t>
      </w:r>
      <w:r w:rsidRPr="00CD585B">
        <w:rPr>
          <w:color w:val="000000"/>
        </w:rPr>
        <w:t>Odstúpením Objednávateľa podľa tohto článku 11.1.5 (</w:t>
      </w:r>
      <w:r w:rsidRPr="00CD585B">
        <w:rPr>
          <w:i/>
          <w:iCs/>
          <w:color w:val="000000"/>
        </w:rPr>
        <w:t>Oprávnenie Objednávateľa odstúpiť od Zmluvy</w:t>
      </w:r>
      <w:r w:rsidRPr="00CD585B">
        <w:rPr>
          <w:color w:val="000000"/>
        </w:rPr>
        <w:t xml:space="preserve">) tejto Zmluvy Zmluva zaniká posledným dňom kalendárneho mesiaca nasledujúceho po kalendárnom mesiaci, v ktorom došlo k doručeniu oznámenia o odstúpení Zhotoviteľovi a po vrátení Zábezpeky na </w:t>
      </w:r>
      <w:r w:rsidRPr="00CD585B">
        <w:rPr>
          <w:color w:val="000000"/>
        </w:rPr>
        <w:lastRenderedPageBreak/>
        <w:t>vykonanie prác Zhotoviteľovi. Dôvodom Objednávateľa na odstúpenie od Zmluvy podľa tohto článku 11.1.5 tejto Zmluvy nesmie byť zámer, aby práce vykonal sám.</w:t>
      </w:r>
    </w:p>
    <w:p w14:paraId="3110F016" w14:textId="7FF8C804" w:rsidR="001D6B4D" w:rsidRPr="00CD585B" w:rsidRDefault="004E2E71" w:rsidP="008057BD">
      <w:pPr>
        <w:numPr>
          <w:ilvl w:val="0"/>
          <w:numId w:val="200"/>
        </w:numPr>
        <w:shd w:val="clear" w:color="auto" w:fill="FFFFFF"/>
        <w:tabs>
          <w:tab w:val="left" w:pos="709"/>
          <w:tab w:val="left" w:pos="854"/>
        </w:tabs>
        <w:spacing w:line="276" w:lineRule="auto"/>
        <w:ind w:left="851" w:hanging="851"/>
        <w:jc w:val="both"/>
        <w:rPr>
          <w:b/>
          <w:bCs/>
          <w:color w:val="000000"/>
        </w:rPr>
      </w:pPr>
      <w:r w:rsidRPr="00CD585B">
        <w:rPr>
          <w:color w:val="000000"/>
        </w:rPr>
        <w:t>Po odstúpení Objednávateľa podľa tohto článku 11.1.5 (</w:t>
      </w:r>
      <w:r w:rsidRPr="00CD585B">
        <w:rPr>
          <w:i/>
          <w:iCs/>
          <w:color w:val="000000"/>
        </w:rPr>
        <w:t>Oprávnenie Objednávateľa odstúpiť od Zmluvy</w:t>
      </w:r>
      <w:r w:rsidRPr="00CD585B">
        <w:rPr>
          <w:color w:val="000000"/>
        </w:rPr>
        <w:t xml:space="preserve">) tejto Zmluvy bude Zhotoviteľ postupovať podľa článku 11.2.3 </w:t>
      </w:r>
      <w:r w:rsidRPr="00CD585B">
        <w:rPr>
          <w:i/>
          <w:iCs/>
          <w:color w:val="000000"/>
        </w:rPr>
        <w:t xml:space="preserve">(Ukončenie prác a odstránenie Zariadení Zhotoviteľa) </w:t>
      </w:r>
      <w:r w:rsidRPr="00CD585B">
        <w:rPr>
          <w:color w:val="000000"/>
        </w:rPr>
        <w:t xml:space="preserve">tejto Zmluvy a je oprávnený požadovať platby v súlade s článkom 14.6 </w:t>
      </w:r>
      <w:r w:rsidRPr="00CD585B">
        <w:rPr>
          <w:i/>
          <w:iCs/>
          <w:color w:val="000000"/>
        </w:rPr>
        <w:t>(Dobrovoľné odstúpenie od Zmluvy, platba a uvoľnenie)</w:t>
      </w:r>
      <w:r w:rsidRPr="00CD585B">
        <w:rPr>
          <w:color w:val="000000"/>
        </w:rPr>
        <w:t>.</w:t>
      </w:r>
      <w:bookmarkStart w:id="134" w:name="bookmark131"/>
    </w:p>
    <w:p w14:paraId="71D7402D" w14:textId="5FC109B7" w:rsidR="004E2E71" w:rsidRPr="00CD585B" w:rsidRDefault="004E2E71" w:rsidP="008057BD">
      <w:pPr>
        <w:pStyle w:val="Nadpis2"/>
        <w:numPr>
          <w:ilvl w:val="0"/>
          <w:numId w:val="197"/>
        </w:numPr>
        <w:tabs>
          <w:tab w:val="left" w:pos="709"/>
        </w:tabs>
        <w:ind w:left="567" w:hanging="567"/>
        <w:jc w:val="both"/>
        <w:rPr>
          <w:rFonts w:ascii="Arial" w:hAnsi="Arial" w:cs="Arial"/>
          <w:i w:val="0"/>
          <w:iCs w:val="0"/>
          <w:color w:val="000000"/>
          <w:sz w:val="20"/>
          <w:szCs w:val="20"/>
        </w:rPr>
      </w:pPr>
      <w:bookmarkStart w:id="135" w:name="_Toc111796590"/>
      <w:bookmarkEnd w:id="134"/>
      <w:r w:rsidRPr="00CD585B">
        <w:rPr>
          <w:rFonts w:ascii="Arial" w:hAnsi="Arial" w:cs="Arial"/>
          <w:i w:val="0"/>
          <w:iCs w:val="0"/>
          <w:color w:val="000000"/>
          <w:sz w:val="20"/>
          <w:szCs w:val="20"/>
        </w:rPr>
        <w:t>PRERUŠENIE PRÁC A ODSTÚPENIE OD ZMLUVY ZO STRANY ZHOTOVITEĽA</w:t>
      </w:r>
      <w:bookmarkEnd w:id="135"/>
    </w:p>
    <w:p w14:paraId="0B9EAD44" w14:textId="77777777" w:rsidR="006C269A" w:rsidRPr="00CD585B" w:rsidRDefault="006C269A" w:rsidP="0037452F">
      <w:pPr>
        <w:tabs>
          <w:tab w:val="left" w:pos="709"/>
        </w:tabs>
      </w:pPr>
    </w:p>
    <w:p w14:paraId="69C5E36C" w14:textId="163D9667" w:rsidR="004E2E71" w:rsidRPr="00CD585B" w:rsidRDefault="004E2E71" w:rsidP="008057BD">
      <w:pPr>
        <w:numPr>
          <w:ilvl w:val="0"/>
          <w:numId w:val="203"/>
        </w:numPr>
        <w:shd w:val="clear" w:color="auto" w:fill="FFFFFF"/>
        <w:tabs>
          <w:tab w:val="left" w:pos="710"/>
        </w:tabs>
        <w:spacing w:line="276" w:lineRule="auto"/>
        <w:jc w:val="both"/>
      </w:pPr>
      <w:r w:rsidRPr="00CD585B">
        <w:rPr>
          <w:b/>
          <w:bCs/>
          <w:color w:val="000000"/>
        </w:rPr>
        <w:t>Oprávnenie Zhotoviteľa prerušiť práce</w:t>
      </w:r>
    </w:p>
    <w:p w14:paraId="53BF9D85" w14:textId="77777777" w:rsidR="00CF5996" w:rsidRPr="00CD585B" w:rsidRDefault="00CF5996">
      <w:pPr>
        <w:shd w:val="clear" w:color="auto" w:fill="FFFFFF"/>
        <w:tabs>
          <w:tab w:val="left" w:pos="710"/>
        </w:tabs>
        <w:spacing w:line="276" w:lineRule="auto"/>
        <w:jc w:val="both"/>
      </w:pPr>
    </w:p>
    <w:p w14:paraId="67B2A7C9" w14:textId="2C81364B"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pPr>
      <w:r w:rsidRPr="00CD585B">
        <w:rPr>
          <w:color w:val="000000"/>
        </w:rPr>
        <w:t xml:space="preserve">Ak Dozor Objednávateľa v rozpore s článkom 10.4 </w:t>
      </w:r>
      <w:r w:rsidRPr="00CD585B">
        <w:rPr>
          <w:i/>
          <w:iCs/>
          <w:color w:val="000000"/>
        </w:rPr>
        <w:t>(Vydanie Potvrdenia čiastkov</w:t>
      </w:r>
      <w:r w:rsidR="003E26D1" w:rsidRPr="00CD585B">
        <w:rPr>
          <w:i/>
          <w:iCs/>
          <w:color w:val="000000"/>
        </w:rPr>
        <w:t>ého súpisu</w:t>
      </w:r>
      <w:r w:rsidRPr="00CD585B">
        <w:rPr>
          <w:i/>
          <w:iCs/>
          <w:color w:val="000000"/>
        </w:rPr>
        <w:t xml:space="preserve"> faktúry) </w:t>
      </w:r>
      <w:r w:rsidRPr="00CD585B">
        <w:rPr>
          <w:color w:val="000000"/>
        </w:rPr>
        <w:t xml:space="preserve">tejto Zmluvy nevydá Potvrdenie </w:t>
      </w:r>
      <w:r w:rsidR="003E26D1" w:rsidRPr="00CD585B">
        <w:rPr>
          <w:color w:val="000000"/>
        </w:rPr>
        <w:t>čiastkového súpisu</w:t>
      </w:r>
      <w:r w:rsidR="003E26D1" w:rsidRPr="00CD585B">
        <w:rPr>
          <w:i/>
          <w:iCs/>
          <w:color w:val="000000"/>
        </w:rPr>
        <w:t xml:space="preserve"> </w:t>
      </w:r>
      <w:r w:rsidRPr="00CD585B">
        <w:rPr>
          <w:color w:val="000000"/>
        </w:rPr>
        <w:t xml:space="preserve">alebo Objednávateľ nevykoná platbu podľa článku 10.6 </w:t>
      </w:r>
      <w:r w:rsidRPr="00CD585B">
        <w:rPr>
          <w:i/>
          <w:iCs/>
          <w:color w:val="000000"/>
        </w:rPr>
        <w:t xml:space="preserve">(Splatnosť) </w:t>
      </w:r>
      <w:r w:rsidRPr="00CD585B">
        <w:rPr>
          <w:color w:val="000000"/>
        </w:rPr>
        <w:t xml:space="preserve">tejto Zmluvy, je Zhotoviteľ oprávnený, </w:t>
      </w:r>
      <w:r w:rsidR="00430AA9" w:rsidRPr="00CD585B">
        <w:rPr>
          <w:color w:val="000000"/>
        </w:rPr>
        <w:t xml:space="preserve">sedem </w:t>
      </w:r>
      <w:r w:rsidRPr="00CD585B">
        <w:rPr>
          <w:color w:val="000000"/>
        </w:rPr>
        <w:t>(</w:t>
      </w:r>
      <w:r w:rsidR="00430AA9" w:rsidRPr="00CD585B">
        <w:rPr>
          <w:color w:val="000000"/>
        </w:rPr>
        <w:t>7</w:t>
      </w:r>
      <w:r w:rsidRPr="00CD585B">
        <w:rPr>
          <w:color w:val="000000"/>
        </w:rPr>
        <w:t xml:space="preserve">) Dní po doručení oznámenia o prerušení prác, prerušiť práce (alebo spomaliť tempo prác), až dokiaľ Zhotoviteľ neobdrží Potvrdenie </w:t>
      </w:r>
      <w:r w:rsidR="003E26D1" w:rsidRPr="00CD585B">
        <w:rPr>
          <w:color w:val="000000"/>
        </w:rPr>
        <w:t>čiastkového súpisu</w:t>
      </w:r>
      <w:r w:rsidRPr="00CD585B">
        <w:rPr>
          <w:color w:val="000000"/>
        </w:rPr>
        <w:t>, dostatočnú zábezpeku alebo platbu.</w:t>
      </w:r>
    </w:p>
    <w:p w14:paraId="4BDBA608" w14:textId="31E12AD8"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rPr>
          <w:color w:val="000000"/>
        </w:rPr>
      </w:pPr>
      <w:r w:rsidRPr="00CD585B">
        <w:rPr>
          <w:color w:val="000000"/>
        </w:rPr>
        <w:t>Tým nie je dotknutý nárok Zhotoviteľa na úroky z omeškania podľa článku 10.7 (Omeškanie s platbou) tejto Zmluvy a právo odstúpiť od Zmluvy podľa článku 11.2</w:t>
      </w:r>
      <w:r w:rsidR="00CF5996" w:rsidRPr="00CD585B">
        <w:rPr>
          <w:color w:val="000000"/>
        </w:rPr>
        <w:t>.2</w:t>
      </w:r>
      <w:r w:rsidRPr="00CD585B">
        <w:rPr>
          <w:color w:val="000000"/>
        </w:rPr>
        <w:t xml:space="preserve"> </w:t>
      </w:r>
      <w:r w:rsidR="0096490F" w:rsidRPr="00CD585B">
        <w:rPr>
          <w:color w:val="000000"/>
        </w:rPr>
        <w:t xml:space="preserve">(Odstúpenie od Zmluvy zo strany Zhotoviteľa) </w:t>
      </w:r>
      <w:r w:rsidRPr="00CD585B">
        <w:rPr>
          <w:color w:val="000000"/>
        </w:rPr>
        <w:t>tejto Zmluvy.</w:t>
      </w:r>
    </w:p>
    <w:p w14:paraId="447D5CD8" w14:textId="26C81A4E"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rPr>
          <w:color w:val="000000"/>
        </w:rPr>
      </w:pPr>
      <w:r w:rsidRPr="00CD585B">
        <w:rPr>
          <w:color w:val="000000"/>
        </w:rPr>
        <w:t xml:space="preserve">Zhotoviteľ bude ihneď po obdržaní Potvrdenia </w:t>
      </w:r>
      <w:r w:rsidR="003E26D1" w:rsidRPr="00CD585B">
        <w:rPr>
          <w:color w:val="000000"/>
        </w:rPr>
        <w:t>čiastkového súpisu</w:t>
      </w:r>
      <w:r w:rsidRPr="00CD585B">
        <w:rPr>
          <w:color w:val="000000"/>
        </w:rPr>
        <w:t>, dostatočnej zábezpeky alebo platby, riadne pokračovať v práci.</w:t>
      </w:r>
    </w:p>
    <w:p w14:paraId="277464C7" w14:textId="7CD1D0C5"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pPr>
      <w:r w:rsidRPr="00CD585B">
        <w:rPr>
          <w:color w:val="000000"/>
        </w:rPr>
        <w:t xml:space="preserve">Ak Zhotoviteľovi vznikne omeškanie a/alebo Náklady dôsledkom prerušenia prác (alebo spomalením tempa prác) v súlade s týmto článkom 11.2.1 </w:t>
      </w:r>
      <w:r w:rsidRPr="00CD585B">
        <w:rPr>
          <w:i/>
          <w:iCs/>
          <w:color w:val="000000"/>
        </w:rPr>
        <w:t xml:space="preserve">(Oprávnenie zhotoviteľa prerušiť práce) </w:t>
      </w:r>
      <w:r w:rsidRPr="00CD585B">
        <w:rPr>
          <w:color w:val="000000"/>
        </w:rPr>
        <w:t xml:space="preserve">tejto Zmluvy, oznámi Zhotoviteľ túto skutočnosť </w:t>
      </w:r>
      <w:r w:rsidR="00B4653A" w:rsidRPr="00CD585B">
        <w:rPr>
          <w:color w:val="000000"/>
        </w:rPr>
        <w:t>Dozoru</w:t>
      </w:r>
      <w:r w:rsidRPr="00CD585B">
        <w:rPr>
          <w:color w:val="000000"/>
        </w:rPr>
        <w:t xml:space="preserve"> Objednávateľa a vznikne mu nárok podľa článku 15.2 (</w:t>
      </w:r>
      <w:r w:rsidRPr="00CD585B">
        <w:rPr>
          <w:i/>
          <w:iCs/>
          <w:color w:val="000000"/>
        </w:rPr>
        <w:t>Požiadavky Zhotoviteľa</w:t>
      </w:r>
      <w:r w:rsidRPr="00CD585B">
        <w:rPr>
          <w:color w:val="000000"/>
        </w:rPr>
        <w:t>) tejto Zmluvy na:</w:t>
      </w:r>
    </w:p>
    <w:p w14:paraId="374AFF02" w14:textId="77777777" w:rsidR="004E2E71" w:rsidRPr="00CD585B" w:rsidRDefault="004E2E71" w:rsidP="008057BD">
      <w:pPr>
        <w:numPr>
          <w:ilvl w:val="0"/>
          <w:numId w:val="111"/>
        </w:numPr>
        <w:shd w:val="clear" w:color="auto" w:fill="FFFFFF"/>
        <w:tabs>
          <w:tab w:val="left" w:pos="709"/>
        </w:tabs>
        <w:spacing w:line="276" w:lineRule="auto"/>
        <w:ind w:left="1701" w:hanging="850"/>
        <w:jc w:val="both"/>
        <w:rPr>
          <w:color w:val="000000"/>
        </w:rPr>
      </w:pPr>
      <w:r w:rsidRPr="00CD585B">
        <w:rPr>
          <w:color w:val="000000"/>
        </w:rPr>
        <w:t xml:space="preserve">predĺženie Lehoty realizácie v dôsledku každého takého omeškania, ak dokončenie Diela je alebo bude oneskorené, a to podľa článku 5.4 </w:t>
      </w:r>
      <w:r w:rsidRPr="00CD585B">
        <w:rPr>
          <w:i/>
          <w:iCs/>
          <w:color w:val="000000"/>
        </w:rPr>
        <w:t xml:space="preserve">(Predĺženie Lehoty realizácie) </w:t>
      </w:r>
      <w:r w:rsidRPr="00CD585B">
        <w:rPr>
          <w:color w:val="000000"/>
        </w:rPr>
        <w:t>tejto Zmluvy a</w:t>
      </w:r>
    </w:p>
    <w:p w14:paraId="5325CBF6" w14:textId="77777777" w:rsidR="004E2E71" w:rsidRPr="00CD585B" w:rsidRDefault="004E2E71" w:rsidP="008057BD">
      <w:pPr>
        <w:numPr>
          <w:ilvl w:val="0"/>
          <w:numId w:val="112"/>
        </w:numPr>
        <w:shd w:val="clear" w:color="auto" w:fill="FFFFFF"/>
        <w:tabs>
          <w:tab w:val="left" w:pos="709"/>
          <w:tab w:val="left" w:pos="1701"/>
        </w:tabs>
        <w:spacing w:line="276" w:lineRule="auto"/>
        <w:ind w:left="1560" w:hanging="709"/>
        <w:jc w:val="both"/>
        <w:rPr>
          <w:color w:val="000000"/>
        </w:rPr>
      </w:pPr>
      <w:r w:rsidRPr="00CD585B">
        <w:rPr>
          <w:color w:val="000000"/>
        </w:rPr>
        <w:t>úhradu všetkých takýchto Nákladov.</w:t>
      </w:r>
    </w:p>
    <w:p w14:paraId="6C0E8D35" w14:textId="77777777" w:rsidR="004E2E71" w:rsidRPr="00CD585B" w:rsidRDefault="004E2E71" w:rsidP="008057BD">
      <w:pPr>
        <w:numPr>
          <w:ilvl w:val="0"/>
          <w:numId w:val="201"/>
        </w:numPr>
        <w:shd w:val="clear" w:color="auto" w:fill="FFFFFF"/>
        <w:tabs>
          <w:tab w:val="left" w:pos="709"/>
          <w:tab w:val="left" w:pos="854"/>
        </w:tabs>
        <w:spacing w:line="276" w:lineRule="auto"/>
        <w:ind w:left="709" w:hanging="709"/>
        <w:jc w:val="both"/>
        <w:rPr>
          <w:color w:val="000000"/>
        </w:rPr>
      </w:pPr>
      <w:r w:rsidRPr="00CD585B">
        <w:rPr>
          <w:color w:val="000000"/>
        </w:rPr>
        <w:t>Po obdržaní tohto oznámenia bude Dozor Objednávateľa postupovať v súlade s</w:t>
      </w:r>
      <w:r w:rsidR="00EC5DA8" w:rsidRPr="00CD585B">
        <w:rPr>
          <w:color w:val="000000"/>
        </w:rPr>
        <w:t> </w:t>
      </w:r>
      <w:r w:rsidRPr="00CD585B">
        <w:rPr>
          <w:color w:val="000000"/>
        </w:rPr>
        <w:t>článkom</w:t>
      </w:r>
      <w:r w:rsidR="00EC5DA8" w:rsidRPr="00CD585B">
        <w:rPr>
          <w:color w:val="000000"/>
        </w:rPr>
        <w:t xml:space="preserve"> </w:t>
      </w:r>
      <w:r w:rsidRPr="00CD585B">
        <w:rPr>
          <w:color w:val="000000"/>
        </w:rPr>
        <w:t>3.7.5 (Rozhodnutia) tejto Zmluvy tak, aby tieto záležitosti odsúhlasil alebo o nich rozhodol.</w:t>
      </w:r>
    </w:p>
    <w:p w14:paraId="054C193A" w14:textId="77777777" w:rsidR="001D6B4D" w:rsidRPr="00CD585B" w:rsidRDefault="001D6B4D">
      <w:pPr>
        <w:shd w:val="clear" w:color="auto" w:fill="FFFFFF"/>
        <w:tabs>
          <w:tab w:val="left" w:pos="710"/>
        </w:tabs>
        <w:spacing w:line="276" w:lineRule="auto"/>
        <w:jc w:val="both"/>
        <w:rPr>
          <w:color w:val="000000"/>
        </w:rPr>
      </w:pPr>
      <w:bookmarkStart w:id="136" w:name="bookmark133"/>
    </w:p>
    <w:bookmarkEnd w:id="136"/>
    <w:p w14:paraId="537079FF" w14:textId="2C1C0326" w:rsidR="004E2E71" w:rsidRPr="00CD585B" w:rsidRDefault="004E2E71" w:rsidP="008057BD">
      <w:pPr>
        <w:numPr>
          <w:ilvl w:val="0"/>
          <w:numId w:val="203"/>
        </w:numPr>
        <w:shd w:val="clear" w:color="auto" w:fill="FFFFFF"/>
        <w:tabs>
          <w:tab w:val="left" w:pos="710"/>
        </w:tabs>
        <w:spacing w:line="276" w:lineRule="auto"/>
        <w:jc w:val="both"/>
      </w:pPr>
      <w:r w:rsidRPr="00CD585B">
        <w:rPr>
          <w:color w:val="000000"/>
        </w:rPr>
        <w:tab/>
      </w:r>
      <w:r w:rsidRPr="00CD585B">
        <w:rPr>
          <w:b/>
          <w:bCs/>
          <w:color w:val="000000"/>
        </w:rPr>
        <w:t>Odstúpenie od Zmluvy zo strany Zhotoviteľa</w:t>
      </w:r>
    </w:p>
    <w:p w14:paraId="49B19F46" w14:textId="77777777" w:rsidR="00872016" w:rsidRPr="00CD585B" w:rsidRDefault="00872016">
      <w:pPr>
        <w:shd w:val="clear" w:color="auto" w:fill="FFFFFF"/>
        <w:tabs>
          <w:tab w:val="left" w:pos="710"/>
        </w:tabs>
        <w:spacing w:line="276" w:lineRule="auto"/>
        <w:jc w:val="both"/>
      </w:pPr>
    </w:p>
    <w:p w14:paraId="1D0500C2" w14:textId="77777777" w:rsidR="004E2E71" w:rsidRPr="00CD585B" w:rsidRDefault="004E2E71" w:rsidP="008057BD">
      <w:pPr>
        <w:numPr>
          <w:ilvl w:val="0"/>
          <w:numId w:val="202"/>
        </w:numPr>
        <w:shd w:val="clear" w:color="auto" w:fill="FFFFFF"/>
        <w:tabs>
          <w:tab w:val="left" w:pos="709"/>
        </w:tabs>
        <w:spacing w:line="276" w:lineRule="auto"/>
        <w:ind w:left="993" w:hanging="993"/>
        <w:jc w:val="both"/>
      </w:pPr>
      <w:r w:rsidRPr="00CD585B">
        <w:rPr>
          <w:color w:val="000000"/>
        </w:rPr>
        <w:t>Zhotoviteľ je oprávnený odstúpiť od Zmluvy zaslaním písomného oznámenia o</w:t>
      </w:r>
      <w:r w:rsidR="00E11E60" w:rsidRPr="00CD585B">
        <w:rPr>
          <w:color w:val="000000"/>
        </w:rPr>
        <w:t> </w:t>
      </w:r>
      <w:r w:rsidRPr="00CD585B">
        <w:rPr>
          <w:color w:val="000000"/>
        </w:rPr>
        <w:t>odstúpení</w:t>
      </w:r>
      <w:r w:rsidR="00E11E60" w:rsidRPr="00CD585B">
        <w:rPr>
          <w:color w:val="000000"/>
        </w:rPr>
        <w:t xml:space="preserve"> </w:t>
      </w:r>
      <w:r w:rsidRPr="00CD585B">
        <w:rPr>
          <w:color w:val="000000"/>
        </w:rPr>
        <w:t>Objednávateľovi, ak:</w:t>
      </w:r>
    </w:p>
    <w:p w14:paraId="63FAD323" w14:textId="40075CE4" w:rsidR="004E2E71" w:rsidRPr="00CD585B" w:rsidRDefault="004E2E71" w:rsidP="008057BD">
      <w:pPr>
        <w:numPr>
          <w:ilvl w:val="0"/>
          <w:numId w:val="113"/>
        </w:numPr>
        <w:shd w:val="clear" w:color="auto" w:fill="FFFFFF"/>
        <w:tabs>
          <w:tab w:val="left" w:pos="709"/>
          <w:tab w:val="left" w:pos="1701"/>
        </w:tabs>
        <w:spacing w:line="276" w:lineRule="auto"/>
        <w:ind w:left="1560" w:hanging="567"/>
        <w:jc w:val="both"/>
        <w:rPr>
          <w:color w:val="000000"/>
        </w:rPr>
      </w:pPr>
      <w:r w:rsidRPr="00CD585B">
        <w:rPr>
          <w:color w:val="000000"/>
        </w:rPr>
        <w:t xml:space="preserve">Dozor Objednávateľa v rozpore s článkom 10.4 </w:t>
      </w:r>
      <w:r w:rsidRPr="00CD585B">
        <w:rPr>
          <w:i/>
          <w:iCs/>
          <w:color w:val="000000"/>
        </w:rPr>
        <w:t xml:space="preserve">(Vydanie Potvrdenia </w:t>
      </w:r>
      <w:r w:rsidR="003E26D1" w:rsidRPr="00CD585B">
        <w:rPr>
          <w:i/>
          <w:iCs/>
          <w:color w:val="000000"/>
        </w:rPr>
        <w:t>čiastkového súpisu</w:t>
      </w:r>
      <w:r w:rsidRPr="00CD585B">
        <w:rPr>
          <w:i/>
          <w:iCs/>
          <w:color w:val="000000"/>
        </w:rPr>
        <w:t xml:space="preserve">) </w:t>
      </w:r>
      <w:r w:rsidRPr="00CD585B">
        <w:rPr>
          <w:color w:val="000000"/>
        </w:rPr>
        <w:t xml:space="preserve">tejto Zmluvy alebo v rozpore s článkom 10.12 </w:t>
      </w:r>
      <w:r w:rsidRPr="00CD585B">
        <w:rPr>
          <w:i/>
          <w:iCs/>
          <w:color w:val="000000"/>
        </w:rPr>
        <w:t xml:space="preserve">(Vydanie Potvrdenia konečnej faktúry) </w:t>
      </w:r>
      <w:r w:rsidRPr="00CD585B">
        <w:rPr>
          <w:color w:val="000000"/>
        </w:rPr>
        <w:t xml:space="preserve">tejto Zmluvy nevydá príslušné Potvrdenie do </w:t>
      </w:r>
      <w:r w:rsidR="00430AA9" w:rsidRPr="00CD585B">
        <w:rPr>
          <w:color w:val="000000"/>
        </w:rPr>
        <w:t xml:space="preserve">dvadsaťosem </w:t>
      </w:r>
      <w:r w:rsidRPr="00CD585B">
        <w:rPr>
          <w:color w:val="000000"/>
        </w:rPr>
        <w:t>(</w:t>
      </w:r>
      <w:r w:rsidR="00430AA9" w:rsidRPr="00CD585B">
        <w:rPr>
          <w:color w:val="000000"/>
        </w:rPr>
        <w:t>28</w:t>
      </w:r>
      <w:r w:rsidRPr="00CD585B">
        <w:rPr>
          <w:color w:val="000000"/>
        </w:rPr>
        <w:t xml:space="preserve">) Dní potom, čo obdržal Súpis uskutočnených prác a zdôvodňujúce dokumenty v súlade s článkom 10.2 </w:t>
      </w:r>
      <w:r w:rsidRPr="00CD585B">
        <w:rPr>
          <w:i/>
          <w:iCs/>
          <w:color w:val="000000"/>
        </w:rPr>
        <w:t xml:space="preserve">(Žiadosť o Potvrdenie </w:t>
      </w:r>
      <w:r w:rsidR="003E26D1" w:rsidRPr="00CD585B">
        <w:rPr>
          <w:i/>
          <w:iCs/>
          <w:color w:val="000000"/>
        </w:rPr>
        <w:t>čiastkového súpisu</w:t>
      </w:r>
      <w:r w:rsidRPr="00CD585B">
        <w:rPr>
          <w:i/>
          <w:iCs/>
          <w:color w:val="000000"/>
        </w:rPr>
        <w:t xml:space="preserve">) </w:t>
      </w:r>
      <w:r w:rsidRPr="00CD585B">
        <w:rPr>
          <w:color w:val="000000"/>
        </w:rPr>
        <w:t xml:space="preserve">tejto Zmluvy alebo Konečný súpis uskutočnených prác so zdôvodňujúcimi dokumentmi v súlade s článkom 10.10 </w:t>
      </w:r>
      <w:r w:rsidRPr="00CD585B">
        <w:rPr>
          <w:i/>
          <w:iCs/>
          <w:color w:val="000000"/>
        </w:rPr>
        <w:t xml:space="preserve">(Žiadosť o Potvrdenie konečnej faktúry) </w:t>
      </w:r>
      <w:r w:rsidRPr="00CD585B">
        <w:rPr>
          <w:color w:val="000000"/>
        </w:rPr>
        <w:t>Zmluvy,</w:t>
      </w:r>
    </w:p>
    <w:p w14:paraId="2882DC8E" w14:textId="21023BDD" w:rsidR="004E2E71" w:rsidRPr="00CD585B" w:rsidRDefault="004E2E71" w:rsidP="008057BD">
      <w:pPr>
        <w:numPr>
          <w:ilvl w:val="0"/>
          <w:numId w:val="113"/>
        </w:numPr>
        <w:shd w:val="clear" w:color="auto" w:fill="FFFFFF" w:themeFill="background1"/>
        <w:tabs>
          <w:tab w:val="left" w:pos="709"/>
          <w:tab w:val="left" w:pos="1560"/>
        </w:tabs>
        <w:spacing w:line="276" w:lineRule="auto"/>
        <w:ind w:left="1560" w:hanging="567"/>
        <w:jc w:val="both"/>
        <w:rPr>
          <w:color w:val="000000"/>
        </w:rPr>
      </w:pPr>
      <w:r w:rsidRPr="02D63F16">
        <w:rPr>
          <w:color w:val="000000" w:themeColor="text1"/>
        </w:rPr>
        <w:t xml:space="preserve">sa Objednávateľ dostane do omeškania so zaplatením platby splatnej podľa článku 10.6 </w:t>
      </w:r>
      <w:r w:rsidRPr="02D63F16">
        <w:rPr>
          <w:i/>
          <w:iCs/>
          <w:color w:val="000000" w:themeColor="text1"/>
        </w:rPr>
        <w:t xml:space="preserve">(Splatnosť) </w:t>
      </w:r>
      <w:r w:rsidRPr="02D63F16">
        <w:rPr>
          <w:color w:val="000000" w:themeColor="text1"/>
        </w:rPr>
        <w:t xml:space="preserve">tejto Zmluvy o viac ako </w:t>
      </w:r>
      <w:r w:rsidR="27D74E43" w:rsidRPr="02D63F16">
        <w:rPr>
          <w:color w:val="000000" w:themeColor="text1"/>
        </w:rPr>
        <w:t>šesťdesiat</w:t>
      </w:r>
      <w:r w:rsidR="00430AA9" w:rsidRPr="02D63F16">
        <w:rPr>
          <w:color w:val="000000" w:themeColor="text1"/>
        </w:rPr>
        <w:t xml:space="preserve"> </w:t>
      </w:r>
      <w:r w:rsidRPr="02D63F16">
        <w:rPr>
          <w:color w:val="000000" w:themeColor="text1"/>
        </w:rPr>
        <w:t>(</w:t>
      </w:r>
      <w:r w:rsidR="412BCA63" w:rsidRPr="02D63F16">
        <w:rPr>
          <w:color w:val="000000" w:themeColor="text1"/>
        </w:rPr>
        <w:t>60</w:t>
      </w:r>
      <w:r w:rsidRPr="02D63F16">
        <w:rPr>
          <w:color w:val="000000" w:themeColor="text1"/>
        </w:rPr>
        <w:t>) Dní,</w:t>
      </w:r>
    </w:p>
    <w:p w14:paraId="3F53EA36" w14:textId="77777777" w:rsidR="004E2E71" w:rsidRPr="00CD585B" w:rsidRDefault="004E2E71" w:rsidP="008057BD">
      <w:pPr>
        <w:numPr>
          <w:ilvl w:val="0"/>
          <w:numId w:val="113"/>
        </w:numPr>
        <w:shd w:val="clear" w:color="auto" w:fill="FFFFFF"/>
        <w:tabs>
          <w:tab w:val="left" w:pos="709"/>
          <w:tab w:val="left" w:pos="1560"/>
        </w:tabs>
        <w:spacing w:line="276" w:lineRule="auto"/>
        <w:ind w:left="1560" w:hanging="567"/>
        <w:jc w:val="both"/>
        <w:rPr>
          <w:color w:val="000000"/>
        </w:rPr>
      </w:pPr>
      <w:r w:rsidRPr="00CD585B">
        <w:rPr>
          <w:color w:val="000000"/>
        </w:rPr>
        <w:t xml:space="preserve">predĺžené prerušenie prác zasiahne celé Dielo v zmysle článku 5.8 </w:t>
      </w:r>
      <w:r w:rsidRPr="00CD585B">
        <w:rPr>
          <w:i/>
          <w:iCs/>
          <w:color w:val="000000"/>
        </w:rPr>
        <w:t xml:space="preserve">(Predĺženie prerušenia) </w:t>
      </w:r>
      <w:r w:rsidRPr="00CD585B">
        <w:rPr>
          <w:color w:val="000000"/>
        </w:rPr>
        <w:t>tejto Zmluvy.</w:t>
      </w:r>
    </w:p>
    <w:p w14:paraId="114CDD0E" w14:textId="77777777" w:rsidR="004E2E71" w:rsidRPr="00CD585B" w:rsidRDefault="004E2E71" w:rsidP="008057BD">
      <w:pPr>
        <w:numPr>
          <w:ilvl w:val="0"/>
          <w:numId w:val="202"/>
        </w:numPr>
        <w:shd w:val="clear" w:color="auto" w:fill="FFFFFF"/>
        <w:tabs>
          <w:tab w:val="left" w:pos="709"/>
        </w:tabs>
        <w:spacing w:line="276" w:lineRule="auto"/>
        <w:ind w:left="993" w:hanging="993"/>
        <w:jc w:val="both"/>
        <w:rPr>
          <w:color w:val="000000"/>
        </w:rPr>
      </w:pPr>
      <w:r w:rsidRPr="00CD585B">
        <w:rPr>
          <w:color w:val="000000"/>
        </w:rPr>
        <w:t xml:space="preserve">Odstúpením Zhotoviteľa podľa tohto článku </w:t>
      </w:r>
      <w:hyperlink w:anchor="bookmark133" w:history="1">
        <w:r w:rsidRPr="00CD585B">
          <w:rPr>
            <w:color w:val="000000"/>
          </w:rPr>
          <w:t>11.2.2</w:t>
        </w:r>
      </w:hyperlink>
      <w:r w:rsidRPr="00CD585B">
        <w:rPr>
          <w:color w:val="000000"/>
        </w:rPr>
        <w:t xml:space="preserve"> (</w:t>
      </w:r>
      <w:r w:rsidRPr="00CD585B">
        <w:rPr>
          <w:i/>
          <w:iCs/>
          <w:color w:val="000000"/>
        </w:rPr>
        <w:t>Odstúpenie od Zmluvy zo strany</w:t>
      </w:r>
      <w:r w:rsidR="009B0B87" w:rsidRPr="00CD585B">
        <w:rPr>
          <w:i/>
          <w:iCs/>
          <w:color w:val="000000"/>
        </w:rPr>
        <w:t xml:space="preserve"> </w:t>
      </w:r>
      <w:r w:rsidRPr="00CD585B">
        <w:rPr>
          <w:i/>
          <w:iCs/>
          <w:color w:val="000000"/>
        </w:rPr>
        <w:t>Zhotoviteľa</w:t>
      </w:r>
      <w:r w:rsidRPr="00CD585B">
        <w:rPr>
          <w:color w:val="000000"/>
        </w:rPr>
        <w:t>) Zmluvy Zmluva zaniká doručením oznámenia o odstúpení Objednávateľovi.</w:t>
      </w:r>
    </w:p>
    <w:p w14:paraId="4CC927D8" w14:textId="77777777" w:rsidR="00E11E60" w:rsidRPr="00CD585B" w:rsidRDefault="00E11E60" w:rsidP="00191054">
      <w:pPr>
        <w:shd w:val="clear" w:color="auto" w:fill="FFFFFF"/>
        <w:tabs>
          <w:tab w:val="left" w:pos="709"/>
          <w:tab w:val="left" w:pos="854"/>
        </w:tabs>
        <w:spacing w:line="276" w:lineRule="auto"/>
        <w:ind w:left="1212"/>
        <w:jc w:val="both"/>
      </w:pPr>
    </w:p>
    <w:p w14:paraId="5C0A676D" w14:textId="6E37A3ED" w:rsidR="004E2E71" w:rsidRPr="00CD585B" w:rsidRDefault="004E2E71" w:rsidP="008057BD">
      <w:pPr>
        <w:numPr>
          <w:ilvl w:val="0"/>
          <w:numId w:val="203"/>
        </w:numPr>
        <w:shd w:val="clear" w:color="auto" w:fill="FFFFFF"/>
        <w:tabs>
          <w:tab w:val="left" w:pos="710"/>
        </w:tabs>
        <w:spacing w:line="276" w:lineRule="auto"/>
        <w:jc w:val="both"/>
      </w:pPr>
      <w:r w:rsidRPr="00CD585B">
        <w:rPr>
          <w:color w:val="000000"/>
        </w:rPr>
        <w:tab/>
      </w:r>
      <w:r w:rsidRPr="00CD585B">
        <w:rPr>
          <w:b/>
          <w:bCs/>
          <w:color w:val="000000"/>
        </w:rPr>
        <w:t>Ukončenie prác a odstránenie Zariadení Zhotoviteľa</w:t>
      </w:r>
    </w:p>
    <w:p w14:paraId="6798A7F7" w14:textId="77777777" w:rsidR="00742436" w:rsidRPr="00CD585B" w:rsidRDefault="00742436">
      <w:pPr>
        <w:shd w:val="clear" w:color="auto" w:fill="FFFFFF"/>
        <w:tabs>
          <w:tab w:val="left" w:pos="710"/>
        </w:tabs>
        <w:spacing w:line="276" w:lineRule="auto"/>
        <w:jc w:val="both"/>
      </w:pPr>
    </w:p>
    <w:p w14:paraId="162EB843" w14:textId="77777777" w:rsidR="004E2E71" w:rsidRPr="00CD585B" w:rsidRDefault="004E2E71" w:rsidP="00191054">
      <w:pPr>
        <w:shd w:val="clear" w:color="auto" w:fill="FFFFFF"/>
        <w:tabs>
          <w:tab w:val="left" w:pos="709"/>
        </w:tabs>
        <w:spacing w:line="276" w:lineRule="auto"/>
        <w:ind w:left="710"/>
        <w:jc w:val="both"/>
      </w:pPr>
      <w:r w:rsidRPr="00CD585B">
        <w:rPr>
          <w:color w:val="000000"/>
        </w:rPr>
        <w:t>Po doručení odstúpenia od Zmluvy podľa článku 11.1.5 (</w:t>
      </w:r>
      <w:r w:rsidRPr="00CD585B">
        <w:rPr>
          <w:i/>
          <w:iCs/>
          <w:color w:val="000000"/>
        </w:rPr>
        <w:t xml:space="preserve">Oprávnenie Objednávateľa odstúpiť od </w:t>
      </w:r>
      <w:r w:rsidRPr="00CD585B">
        <w:rPr>
          <w:i/>
          <w:iCs/>
          <w:color w:val="000000"/>
        </w:rPr>
        <w:lastRenderedPageBreak/>
        <w:t>Zmluvy</w:t>
      </w:r>
      <w:r w:rsidRPr="00CD585B">
        <w:rPr>
          <w:color w:val="000000"/>
        </w:rPr>
        <w:t>) tejto Zmluvy, článku 11.2.2 (</w:t>
      </w:r>
      <w:r w:rsidRPr="00CD585B">
        <w:rPr>
          <w:i/>
          <w:iCs/>
          <w:color w:val="000000"/>
        </w:rPr>
        <w:t>Odstúpenie od Zmluvy zo strany Zhotoviteľa</w:t>
      </w:r>
      <w:r w:rsidRPr="00CD585B">
        <w:rPr>
          <w:color w:val="000000"/>
        </w:rPr>
        <w:t>) tejto Zmluvy alebo článku 14.6 (</w:t>
      </w:r>
      <w:r w:rsidRPr="00CD585B">
        <w:rPr>
          <w:i/>
          <w:iCs/>
          <w:color w:val="000000"/>
        </w:rPr>
        <w:t>Dobrovoľné odstúpenie od Zmluvy, platba a uvoľnenie</w:t>
      </w:r>
      <w:r w:rsidRPr="00CD585B">
        <w:rPr>
          <w:color w:val="000000"/>
        </w:rPr>
        <w:t>), Zhotoviteľ urýchlene:</w:t>
      </w:r>
    </w:p>
    <w:p w14:paraId="195F98E4" w14:textId="77777777" w:rsidR="004E2E71" w:rsidRPr="00CD585B" w:rsidRDefault="004E2E71" w:rsidP="008057BD">
      <w:pPr>
        <w:numPr>
          <w:ilvl w:val="0"/>
          <w:numId w:val="114"/>
        </w:numPr>
        <w:shd w:val="clear" w:color="auto" w:fill="FFFFFF"/>
        <w:tabs>
          <w:tab w:val="left" w:pos="709"/>
          <w:tab w:val="left" w:pos="1421"/>
        </w:tabs>
        <w:spacing w:line="276" w:lineRule="auto"/>
        <w:ind w:left="1421" w:hanging="710"/>
        <w:jc w:val="both"/>
        <w:rPr>
          <w:color w:val="000000"/>
        </w:rPr>
      </w:pPr>
      <w:r w:rsidRPr="00CD585B">
        <w:rPr>
          <w:color w:val="000000"/>
        </w:rPr>
        <w:t>zastaví všetky ďalšie práce s výnimkou takých prác, ku ktorým dal Dozor Objednávateľa Pokyn na ochranu života alebo majetku, alebo pre bezpečnosť Diela a Staveniska a upozorní Dozor Objednávateľa na bezodkladne hroziace riziká,</w:t>
      </w:r>
    </w:p>
    <w:p w14:paraId="03791F4D" w14:textId="377DE64C" w:rsidR="004E2E71" w:rsidRPr="00CD585B" w:rsidRDefault="004E2E71" w:rsidP="008057BD">
      <w:pPr>
        <w:numPr>
          <w:ilvl w:val="0"/>
          <w:numId w:val="114"/>
        </w:numPr>
        <w:shd w:val="clear" w:color="auto" w:fill="FFFFFF"/>
        <w:tabs>
          <w:tab w:val="left" w:pos="709"/>
          <w:tab w:val="left" w:pos="1421"/>
        </w:tabs>
        <w:spacing w:line="276" w:lineRule="auto"/>
        <w:ind w:left="1421" w:hanging="710"/>
        <w:jc w:val="both"/>
        <w:rPr>
          <w:color w:val="000000"/>
        </w:rPr>
      </w:pPr>
      <w:r w:rsidRPr="00CD585B">
        <w:rPr>
          <w:color w:val="000000"/>
        </w:rPr>
        <w:t xml:space="preserve">odovzdá Dokumentáciu, vráti Podklady, odovzdá </w:t>
      </w:r>
      <w:r w:rsidR="002F2180" w:rsidRPr="00CD585B">
        <w:rPr>
          <w:color w:val="000000"/>
        </w:rPr>
        <w:t xml:space="preserve">Technologické </w:t>
      </w:r>
      <w:r w:rsidRPr="00CD585B">
        <w:rPr>
          <w:color w:val="000000"/>
        </w:rPr>
        <w:t>zariadenia, Materiály a ďalšie práce, za ktoré obdržal platbu, a</w:t>
      </w:r>
    </w:p>
    <w:p w14:paraId="58B2707D" w14:textId="77777777" w:rsidR="004E2E71" w:rsidRPr="00CD585B" w:rsidRDefault="004E2E71" w:rsidP="008057BD">
      <w:pPr>
        <w:numPr>
          <w:ilvl w:val="0"/>
          <w:numId w:val="115"/>
        </w:numPr>
        <w:shd w:val="clear" w:color="auto" w:fill="FFFFFF"/>
        <w:tabs>
          <w:tab w:val="left" w:pos="709"/>
          <w:tab w:val="left" w:pos="1421"/>
        </w:tabs>
        <w:spacing w:line="276" w:lineRule="auto"/>
        <w:ind w:left="1421" w:hanging="712"/>
        <w:jc w:val="both"/>
      </w:pPr>
      <w:r w:rsidRPr="00CD585B">
        <w:rPr>
          <w:color w:val="000000"/>
        </w:rPr>
        <w:t>odstráni zo Staveniska všetko Vybavenie a Materiály, okrem tých, ktoré sú potrebné k</w:t>
      </w:r>
      <w:r w:rsidR="001D6B4D" w:rsidRPr="00CD585B">
        <w:rPr>
          <w:color w:val="000000"/>
        </w:rPr>
        <w:t xml:space="preserve"> </w:t>
      </w:r>
      <w:r w:rsidRPr="00CD585B">
        <w:rPr>
          <w:color w:val="000000"/>
        </w:rPr>
        <w:t>zaisteniu bezpečnosti a opustí Stavenisko.</w:t>
      </w:r>
    </w:p>
    <w:p w14:paraId="509248FF" w14:textId="77777777" w:rsidR="001D6B4D" w:rsidRPr="00CD585B" w:rsidRDefault="001D6B4D" w:rsidP="006E229F">
      <w:pPr>
        <w:shd w:val="clear" w:color="auto" w:fill="FFFFFF"/>
        <w:tabs>
          <w:tab w:val="left" w:pos="709"/>
        </w:tabs>
        <w:spacing w:line="276" w:lineRule="auto"/>
        <w:jc w:val="both"/>
        <w:rPr>
          <w:color w:val="000000"/>
        </w:rPr>
      </w:pPr>
    </w:p>
    <w:p w14:paraId="17073375" w14:textId="5A3550CC" w:rsidR="004E2E71" w:rsidRPr="00CD585B" w:rsidRDefault="004E2E71" w:rsidP="008057BD">
      <w:pPr>
        <w:numPr>
          <w:ilvl w:val="0"/>
          <w:numId w:val="203"/>
        </w:numPr>
        <w:shd w:val="clear" w:color="auto" w:fill="FFFFFF"/>
        <w:tabs>
          <w:tab w:val="left" w:pos="710"/>
        </w:tabs>
        <w:spacing w:line="276" w:lineRule="auto"/>
        <w:jc w:val="both"/>
      </w:pPr>
      <w:r w:rsidRPr="00CD585B">
        <w:rPr>
          <w:b/>
          <w:bCs/>
          <w:color w:val="000000"/>
        </w:rPr>
        <w:t>Platba pri odstúpení</w:t>
      </w:r>
    </w:p>
    <w:p w14:paraId="4A697DD2" w14:textId="77777777" w:rsidR="005144B3" w:rsidRPr="00CD585B" w:rsidRDefault="005144B3">
      <w:pPr>
        <w:shd w:val="clear" w:color="auto" w:fill="FFFFFF"/>
        <w:tabs>
          <w:tab w:val="left" w:pos="710"/>
        </w:tabs>
        <w:spacing w:line="276" w:lineRule="auto"/>
        <w:jc w:val="both"/>
      </w:pPr>
    </w:p>
    <w:p w14:paraId="0A4DDAA9" w14:textId="77777777" w:rsidR="004E2E71" w:rsidRPr="00CD585B" w:rsidRDefault="004E2E71" w:rsidP="006E229F">
      <w:pPr>
        <w:shd w:val="clear" w:color="auto" w:fill="FFFFFF"/>
        <w:tabs>
          <w:tab w:val="left" w:pos="709"/>
        </w:tabs>
        <w:spacing w:line="276" w:lineRule="auto"/>
        <w:ind w:left="710"/>
        <w:jc w:val="both"/>
      </w:pPr>
      <w:r w:rsidRPr="00CD585B">
        <w:rPr>
          <w:color w:val="000000"/>
        </w:rPr>
        <w:t>Po doručení oznámenia o odstúpení podľa článku 11.2.2 (</w:t>
      </w:r>
      <w:r w:rsidRPr="00CD585B">
        <w:rPr>
          <w:i/>
          <w:iCs/>
          <w:color w:val="000000"/>
        </w:rPr>
        <w:t>Odstúpenie od Zmluvy zo strany Zhotoviteľa</w:t>
      </w:r>
      <w:r w:rsidRPr="00CD585B">
        <w:rPr>
          <w:color w:val="000000"/>
        </w:rPr>
        <w:t>) tejto Zmluvy, je Objednávateľ povinný:</w:t>
      </w:r>
    </w:p>
    <w:p w14:paraId="647D8D83" w14:textId="77777777" w:rsidR="000D2340" w:rsidRDefault="004E2E71" w:rsidP="000D2340">
      <w:pPr>
        <w:numPr>
          <w:ilvl w:val="0"/>
          <w:numId w:val="116"/>
        </w:numPr>
        <w:shd w:val="clear" w:color="auto" w:fill="FFFFFF"/>
        <w:tabs>
          <w:tab w:val="left" w:pos="709"/>
          <w:tab w:val="left" w:pos="1421"/>
        </w:tabs>
        <w:spacing w:line="276" w:lineRule="auto"/>
        <w:ind w:left="710"/>
        <w:jc w:val="both"/>
        <w:rPr>
          <w:color w:val="000000"/>
        </w:rPr>
      </w:pPr>
      <w:r w:rsidRPr="00CD585B">
        <w:rPr>
          <w:color w:val="000000"/>
        </w:rPr>
        <w:t>vrátiť Zhotoviteľovi Zábezpeku na vykonanie prác,</w:t>
      </w:r>
    </w:p>
    <w:p w14:paraId="269A6358" w14:textId="443B44F0" w:rsidR="00436665" w:rsidRPr="000D2340" w:rsidRDefault="004E2E71" w:rsidP="000D2340">
      <w:pPr>
        <w:numPr>
          <w:ilvl w:val="0"/>
          <w:numId w:val="116"/>
        </w:numPr>
        <w:shd w:val="clear" w:color="auto" w:fill="FFFFFF"/>
        <w:tabs>
          <w:tab w:val="left" w:pos="709"/>
          <w:tab w:val="left" w:pos="1421"/>
        </w:tabs>
        <w:spacing w:line="276" w:lineRule="auto"/>
        <w:ind w:left="720"/>
        <w:jc w:val="both"/>
        <w:rPr>
          <w:color w:val="000000"/>
        </w:rPr>
      </w:pPr>
      <w:r w:rsidRPr="000D2340">
        <w:rPr>
          <w:color w:val="000000"/>
        </w:rPr>
        <w:t xml:space="preserve">zaplatiť Zhotoviteľovi platby v súlade s článkom 14.6 </w:t>
      </w:r>
      <w:r w:rsidRPr="000D2340">
        <w:rPr>
          <w:i/>
          <w:iCs/>
          <w:color w:val="000000"/>
        </w:rPr>
        <w:t xml:space="preserve">(Dobrovoľné odstúpenie od </w:t>
      </w:r>
      <w:r w:rsidR="000D2340">
        <w:rPr>
          <w:i/>
          <w:iCs/>
          <w:color w:val="000000"/>
        </w:rPr>
        <w:t xml:space="preserve"> </w:t>
      </w:r>
      <w:r w:rsidRPr="000D2340">
        <w:rPr>
          <w:i/>
          <w:iCs/>
          <w:color w:val="000000"/>
        </w:rPr>
        <w:t xml:space="preserve">Zmluvy, platba a uvoľnenie) </w:t>
      </w:r>
      <w:r w:rsidRPr="000D2340">
        <w:rPr>
          <w:color w:val="000000"/>
        </w:rPr>
        <w:t>tejto Zmluvy.</w:t>
      </w:r>
    </w:p>
    <w:p w14:paraId="225E61D0" w14:textId="77777777" w:rsidR="004E2E71" w:rsidRPr="00CD585B" w:rsidRDefault="004E2E71" w:rsidP="008057BD">
      <w:pPr>
        <w:pStyle w:val="Nadpis1"/>
        <w:numPr>
          <w:ilvl w:val="0"/>
          <w:numId w:val="252"/>
        </w:numPr>
        <w:tabs>
          <w:tab w:val="left" w:pos="709"/>
        </w:tabs>
        <w:ind w:left="567" w:hanging="567"/>
        <w:rPr>
          <w:rFonts w:ascii="Arial" w:hAnsi="Arial" w:cs="Arial"/>
          <w:sz w:val="20"/>
          <w:szCs w:val="20"/>
        </w:rPr>
      </w:pPr>
      <w:bookmarkStart w:id="137" w:name="_Toc104797177"/>
      <w:bookmarkStart w:id="138" w:name="_Toc104797178"/>
      <w:bookmarkStart w:id="139" w:name="_Toc111796591"/>
      <w:bookmarkEnd w:id="137"/>
      <w:bookmarkEnd w:id="138"/>
      <w:r w:rsidRPr="00CD585B">
        <w:rPr>
          <w:rFonts w:ascii="Arial" w:hAnsi="Arial" w:cs="Arial"/>
          <w:color w:val="000000"/>
          <w:sz w:val="20"/>
          <w:szCs w:val="20"/>
        </w:rPr>
        <w:t>RIZIKO A ZODPOVEDNOSŤ</w:t>
      </w:r>
      <w:bookmarkEnd w:id="139"/>
    </w:p>
    <w:p w14:paraId="30323C6B" w14:textId="0FC6C768" w:rsidR="004E2E71" w:rsidRPr="00CD585B" w:rsidRDefault="004E2E71" w:rsidP="008057BD">
      <w:pPr>
        <w:pStyle w:val="Nadpis2"/>
        <w:numPr>
          <w:ilvl w:val="0"/>
          <w:numId w:val="204"/>
        </w:numPr>
        <w:tabs>
          <w:tab w:val="left" w:pos="709"/>
        </w:tabs>
        <w:ind w:left="567" w:hanging="567"/>
        <w:jc w:val="both"/>
        <w:rPr>
          <w:rFonts w:ascii="Arial" w:hAnsi="Arial" w:cs="Arial"/>
          <w:i w:val="0"/>
          <w:iCs w:val="0"/>
          <w:color w:val="000000"/>
          <w:sz w:val="20"/>
          <w:szCs w:val="20"/>
        </w:rPr>
      </w:pPr>
      <w:bookmarkStart w:id="140" w:name="_Toc104797180"/>
      <w:bookmarkStart w:id="141" w:name="_Toc104797181"/>
      <w:bookmarkStart w:id="142" w:name="_Toc104797182"/>
      <w:bookmarkStart w:id="143" w:name="_Toc104797183"/>
      <w:bookmarkStart w:id="144" w:name="_Toc104797184"/>
      <w:bookmarkStart w:id="145" w:name="_Toc104797185"/>
      <w:bookmarkStart w:id="146" w:name="_Toc104797186"/>
      <w:bookmarkStart w:id="147" w:name="_Toc104797187"/>
      <w:bookmarkStart w:id="148" w:name="_Toc104797188"/>
      <w:bookmarkStart w:id="149" w:name="_Toc104797189"/>
      <w:bookmarkStart w:id="150" w:name="_Toc104797190"/>
      <w:bookmarkStart w:id="151" w:name="_Toc111796592"/>
      <w:bookmarkEnd w:id="140"/>
      <w:bookmarkEnd w:id="141"/>
      <w:bookmarkEnd w:id="142"/>
      <w:bookmarkEnd w:id="143"/>
      <w:bookmarkEnd w:id="144"/>
      <w:bookmarkEnd w:id="145"/>
      <w:bookmarkEnd w:id="146"/>
      <w:bookmarkEnd w:id="147"/>
      <w:bookmarkEnd w:id="148"/>
      <w:bookmarkEnd w:id="149"/>
      <w:bookmarkEnd w:id="150"/>
      <w:r w:rsidRPr="00CD585B">
        <w:rPr>
          <w:rFonts w:ascii="Arial" w:hAnsi="Arial" w:cs="Arial"/>
          <w:i w:val="0"/>
          <w:iCs w:val="0"/>
          <w:color w:val="000000"/>
          <w:sz w:val="20"/>
          <w:szCs w:val="20"/>
        </w:rPr>
        <w:t>RIZIKÁ OBJEDNÁVATEĽA</w:t>
      </w:r>
      <w:bookmarkEnd w:id="151"/>
    </w:p>
    <w:p w14:paraId="57DC9F6C" w14:textId="77777777" w:rsidR="006023DA" w:rsidRPr="00CD585B" w:rsidRDefault="006023DA" w:rsidP="006E229F">
      <w:pPr>
        <w:tabs>
          <w:tab w:val="left" w:pos="709"/>
        </w:tabs>
      </w:pPr>
    </w:p>
    <w:p w14:paraId="1244B18F" w14:textId="77777777" w:rsidR="004E2E71" w:rsidRPr="00CD585B" w:rsidRDefault="004E2E71" w:rsidP="006E229F">
      <w:pPr>
        <w:shd w:val="clear" w:color="auto" w:fill="FFFFFF"/>
        <w:tabs>
          <w:tab w:val="left" w:pos="709"/>
        </w:tabs>
        <w:spacing w:line="276" w:lineRule="auto"/>
        <w:ind w:left="567"/>
        <w:jc w:val="both"/>
      </w:pPr>
      <w:r w:rsidRPr="00CD585B">
        <w:rPr>
          <w:color w:val="000000"/>
        </w:rPr>
        <w:t xml:space="preserve">Riziká na strane </w:t>
      </w:r>
      <w:r w:rsidR="00081B1A" w:rsidRPr="00CD585B">
        <w:rPr>
          <w:color w:val="000000"/>
        </w:rPr>
        <w:t>O</w:t>
      </w:r>
      <w:r w:rsidRPr="00CD585B">
        <w:rPr>
          <w:color w:val="000000"/>
        </w:rPr>
        <w:t xml:space="preserve">bjednávateľa v zmysle článku 12.3 </w:t>
      </w:r>
      <w:r w:rsidRPr="00CD585B">
        <w:rPr>
          <w:i/>
          <w:iCs/>
          <w:color w:val="000000"/>
        </w:rPr>
        <w:t xml:space="preserve">(Dôsledky rizík </w:t>
      </w:r>
      <w:r w:rsidR="00081B1A" w:rsidRPr="00CD585B">
        <w:rPr>
          <w:i/>
          <w:iCs/>
          <w:color w:val="000000"/>
        </w:rPr>
        <w:t>O</w:t>
      </w:r>
      <w:r w:rsidRPr="00CD585B">
        <w:rPr>
          <w:i/>
          <w:iCs/>
          <w:color w:val="000000"/>
        </w:rPr>
        <w:t xml:space="preserve">bjednávateľa) </w:t>
      </w:r>
      <w:r w:rsidRPr="00CD585B">
        <w:rPr>
          <w:color w:val="000000"/>
        </w:rPr>
        <w:t>tejto Zmluvy sú:</w:t>
      </w:r>
    </w:p>
    <w:p w14:paraId="705C88DF"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vojna (či bola vojna vyhlásená alebo nie), konflikty, invázia, činnosť nepriateľov zo zahraničia,</w:t>
      </w:r>
    </w:p>
    <w:p w14:paraId="28FBCF9F"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vzbura, terorizmus, revolúcia, povstanie, vojenský prevrat alebo násilné prevzatie moci, alebo občianska vojna v krajine,</w:t>
      </w:r>
    </w:p>
    <w:p w14:paraId="5F58BCEF"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výtržnosti, vzbura alebo nepokoje vyvolané inými osobami než sú Pracovníci Zhotoviteľa,</w:t>
      </w:r>
    </w:p>
    <w:p w14:paraId="6A55032D"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vojnové strelivo, výbušný materiál, vyžarujúce žiarenie alebo kontamináciu rádioaktivitou v Slovenskej republike, pokiaľ nebola spôsobená tým, že tlakovú muníciu, výbušniny, žiarenie alebo rádioaktivitu použil Zhotoviteľ,</w:t>
      </w:r>
    </w:p>
    <w:p w14:paraId="5A67B3D5" w14:textId="3FDBEB5B" w:rsidR="004E2E71" w:rsidRPr="00CD585B" w:rsidRDefault="006023DA"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D</w:t>
      </w:r>
      <w:r w:rsidR="004E2E71" w:rsidRPr="00CD585B">
        <w:rPr>
          <w:color w:val="000000"/>
        </w:rPr>
        <w:t>okumentácia ktorejkoľvek časti Diela vypracovaná alebo zabezpečovaná Objednávateľom a</w:t>
      </w:r>
    </w:p>
    <w:p w14:paraId="576ACE17" w14:textId="77777777" w:rsidR="004E2E71" w:rsidRPr="00CD585B" w:rsidRDefault="004E2E71" w:rsidP="008057BD">
      <w:pPr>
        <w:numPr>
          <w:ilvl w:val="0"/>
          <w:numId w:val="117"/>
        </w:numPr>
        <w:shd w:val="clear" w:color="auto" w:fill="FFFFFF"/>
        <w:tabs>
          <w:tab w:val="left" w:pos="709"/>
          <w:tab w:val="left" w:pos="1421"/>
        </w:tabs>
        <w:spacing w:line="276" w:lineRule="auto"/>
        <w:ind w:left="1277" w:hanging="710"/>
        <w:jc w:val="both"/>
        <w:rPr>
          <w:color w:val="000000"/>
        </w:rPr>
      </w:pPr>
      <w:r w:rsidRPr="00CD585B">
        <w:rPr>
          <w:color w:val="000000"/>
        </w:rPr>
        <w:t>všetky účinky prírodných síl, ktoré sa nedali predvídať, a preto ani skúsený Zhotoviteľ nemohol proti ním podniknúť náležité opatrenia.</w:t>
      </w:r>
    </w:p>
    <w:p w14:paraId="37712EC9" w14:textId="77777777" w:rsidR="0002586C" w:rsidRPr="00CD585B" w:rsidRDefault="0002586C">
      <w:pPr>
        <w:shd w:val="clear" w:color="auto" w:fill="FFFFFF"/>
        <w:tabs>
          <w:tab w:val="left" w:pos="720"/>
        </w:tabs>
        <w:spacing w:line="276" w:lineRule="auto"/>
        <w:jc w:val="both"/>
        <w:rPr>
          <w:b/>
          <w:bCs/>
          <w:color w:val="000000"/>
        </w:rPr>
      </w:pPr>
      <w:bookmarkStart w:id="152" w:name="bookmark138"/>
    </w:p>
    <w:p w14:paraId="0C1C941D" w14:textId="72E0CF15" w:rsidR="004E2E71" w:rsidRPr="00CD585B" w:rsidRDefault="004E2E71" w:rsidP="008057BD">
      <w:pPr>
        <w:pStyle w:val="Nadpis2"/>
        <w:numPr>
          <w:ilvl w:val="0"/>
          <w:numId w:val="204"/>
        </w:numPr>
        <w:tabs>
          <w:tab w:val="left" w:pos="709"/>
        </w:tabs>
        <w:spacing w:before="0" w:after="0" w:line="276" w:lineRule="auto"/>
        <w:ind w:left="567" w:hanging="567"/>
        <w:jc w:val="both"/>
        <w:rPr>
          <w:rFonts w:ascii="Arial" w:hAnsi="Arial" w:cs="Arial"/>
          <w:i w:val="0"/>
          <w:iCs w:val="0"/>
          <w:color w:val="000000"/>
          <w:sz w:val="20"/>
          <w:szCs w:val="20"/>
        </w:rPr>
      </w:pPr>
      <w:bookmarkStart w:id="153" w:name="_Toc111796593"/>
      <w:bookmarkEnd w:id="152"/>
      <w:r w:rsidRPr="00CD585B">
        <w:rPr>
          <w:rFonts w:ascii="Arial" w:hAnsi="Arial" w:cs="Arial"/>
          <w:i w:val="0"/>
          <w:iCs w:val="0"/>
          <w:color w:val="000000"/>
          <w:sz w:val="20"/>
          <w:szCs w:val="20"/>
        </w:rPr>
        <w:t>DÔSLEDKY RIZÍK OBJEDNÁVATEĽA</w:t>
      </w:r>
      <w:bookmarkEnd w:id="153"/>
    </w:p>
    <w:p w14:paraId="35754E58" w14:textId="77777777" w:rsidR="006023DA" w:rsidRPr="00CD585B" w:rsidRDefault="006023DA" w:rsidP="006E229F">
      <w:pPr>
        <w:tabs>
          <w:tab w:val="left" w:pos="709"/>
        </w:tabs>
      </w:pPr>
    </w:p>
    <w:p w14:paraId="3F6ACDC3" w14:textId="45AB778B" w:rsidR="004E2E71" w:rsidRPr="004128DB" w:rsidRDefault="004E2E71" w:rsidP="004128DB">
      <w:pPr>
        <w:pStyle w:val="Odsekzoznamu"/>
        <w:numPr>
          <w:ilvl w:val="2"/>
          <w:numId w:val="269"/>
        </w:numPr>
        <w:shd w:val="clear" w:color="auto" w:fill="FFFFFF"/>
        <w:tabs>
          <w:tab w:val="left" w:pos="710"/>
        </w:tabs>
        <w:spacing w:line="276" w:lineRule="auto"/>
        <w:jc w:val="both"/>
        <w:rPr>
          <w:rFonts w:ascii="Arial" w:hAnsi="Arial"/>
          <w:color w:val="000000"/>
          <w:sz w:val="20"/>
          <w:szCs w:val="20"/>
        </w:rPr>
      </w:pPr>
      <w:r w:rsidRPr="004128DB">
        <w:rPr>
          <w:rFonts w:ascii="Arial" w:hAnsi="Arial"/>
          <w:color w:val="000000"/>
          <w:sz w:val="20"/>
          <w:szCs w:val="20"/>
        </w:rPr>
        <w:t>Ak v dôsledku rizík uvedených v článku 12.</w:t>
      </w:r>
      <w:r w:rsidR="000604EB" w:rsidRPr="004128DB">
        <w:rPr>
          <w:rFonts w:ascii="Arial" w:hAnsi="Arial"/>
          <w:color w:val="000000"/>
          <w:sz w:val="20"/>
          <w:szCs w:val="20"/>
        </w:rPr>
        <w:t>1</w:t>
      </w:r>
      <w:r w:rsidRPr="004128DB">
        <w:rPr>
          <w:rFonts w:ascii="Arial" w:hAnsi="Arial"/>
          <w:color w:val="000000"/>
          <w:sz w:val="20"/>
          <w:szCs w:val="20"/>
        </w:rPr>
        <w:t xml:space="preserve"> </w:t>
      </w:r>
      <w:r w:rsidRPr="004128DB">
        <w:rPr>
          <w:rFonts w:ascii="Arial" w:hAnsi="Arial"/>
          <w:i/>
          <w:iCs/>
          <w:color w:val="000000"/>
          <w:sz w:val="20"/>
          <w:szCs w:val="20"/>
        </w:rPr>
        <w:t xml:space="preserve">(Riziká Objednávateľa) </w:t>
      </w:r>
      <w:r w:rsidRPr="004128DB">
        <w:rPr>
          <w:rFonts w:ascii="Arial" w:hAnsi="Arial"/>
          <w:color w:val="000000"/>
          <w:sz w:val="20"/>
          <w:szCs w:val="20"/>
        </w:rPr>
        <w:t xml:space="preserve">tejto Zmluvy dôjde k strate alebo škode na Diele, Vybavení alebo Dokumentácii, oznámi to Zhotoviteľ bezodkladne </w:t>
      </w:r>
      <w:r w:rsidR="00B4653A" w:rsidRPr="004128DB">
        <w:rPr>
          <w:rFonts w:ascii="Arial" w:hAnsi="Arial"/>
          <w:color w:val="000000"/>
          <w:sz w:val="20"/>
          <w:szCs w:val="20"/>
        </w:rPr>
        <w:t>Dozoru</w:t>
      </w:r>
      <w:r w:rsidRPr="004128DB">
        <w:rPr>
          <w:rFonts w:ascii="Arial" w:hAnsi="Arial"/>
          <w:color w:val="000000"/>
          <w:sz w:val="20"/>
          <w:szCs w:val="20"/>
        </w:rPr>
        <w:t xml:space="preserve"> Objednávateľa a napraví túto stratu alebo škodu v rozsahu požadovanom Dozorom Objednávateľa.</w:t>
      </w:r>
    </w:p>
    <w:p w14:paraId="5140AD82" w14:textId="6B6079A9" w:rsidR="004E2E71" w:rsidRPr="004128DB" w:rsidRDefault="004E2E71" w:rsidP="004128DB">
      <w:pPr>
        <w:pStyle w:val="Odsekzoznamu"/>
        <w:numPr>
          <w:ilvl w:val="2"/>
          <w:numId w:val="269"/>
        </w:numPr>
        <w:shd w:val="clear" w:color="auto" w:fill="FFFFFF"/>
        <w:tabs>
          <w:tab w:val="left" w:pos="710"/>
        </w:tabs>
        <w:spacing w:line="276" w:lineRule="auto"/>
        <w:jc w:val="both"/>
        <w:rPr>
          <w:rFonts w:ascii="Arial" w:hAnsi="Arial"/>
          <w:sz w:val="20"/>
          <w:szCs w:val="20"/>
        </w:rPr>
      </w:pPr>
      <w:r w:rsidRPr="004128DB">
        <w:rPr>
          <w:rFonts w:ascii="Arial" w:hAnsi="Arial"/>
          <w:color w:val="000000"/>
          <w:sz w:val="20"/>
          <w:szCs w:val="20"/>
        </w:rPr>
        <w:t xml:space="preserve">Ak Zhotoviteľovi vznikne omeškanie a/alebo Náklady v dôsledku odstraňovania tejto straty alebo škody, oznámi to Zhotoviteľ </w:t>
      </w:r>
      <w:r w:rsidR="00B4653A" w:rsidRPr="004128DB">
        <w:rPr>
          <w:rFonts w:ascii="Arial" w:hAnsi="Arial"/>
          <w:color w:val="000000"/>
          <w:sz w:val="20"/>
          <w:szCs w:val="20"/>
        </w:rPr>
        <w:t>Dozoru</w:t>
      </w:r>
      <w:r w:rsidRPr="004128DB">
        <w:rPr>
          <w:rFonts w:ascii="Arial" w:hAnsi="Arial"/>
          <w:color w:val="000000"/>
          <w:sz w:val="20"/>
          <w:szCs w:val="20"/>
        </w:rPr>
        <w:t xml:space="preserve"> Objednávateľa a vznikne mu nárok podľa článku 15.2 </w:t>
      </w:r>
      <w:r w:rsidRPr="004128DB">
        <w:rPr>
          <w:rFonts w:ascii="Arial" w:hAnsi="Arial"/>
          <w:i/>
          <w:iCs/>
          <w:color w:val="000000"/>
          <w:sz w:val="20"/>
          <w:szCs w:val="20"/>
        </w:rPr>
        <w:t xml:space="preserve">(Požiadavky Zhotoviteľa) </w:t>
      </w:r>
      <w:r w:rsidRPr="004128DB">
        <w:rPr>
          <w:rFonts w:ascii="Arial" w:hAnsi="Arial"/>
          <w:color w:val="000000"/>
          <w:sz w:val="20"/>
          <w:szCs w:val="20"/>
        </w:rPr>
        <w:t>tejto Zmluvy na:</w:t>
      </w:r>
    </w:p>
    <w:p w14:paraId="394D3DA7" w14:textId="77777777" w:rsidR="004E2E71" w:rsidRPr="004128DB" w:rsidRDefault="004E2E71" w:rsidP="008057BD">
      <w:pPr>
        <w:numPr>
          <w:ilvl w:val="0"/>
          <w:numId w:val="119"/>
        </w:numPr>
        <w:shd w:val="clear" w:color="auto" w:fill="FFFFFF"/>
        <w:tabs>
          <w:tab w:val="left" w:pos="709"/>
          <w:tab w:val="left" w:pos="1421"/>
        </w:tabs>
        <w:spacing w:line="276" w:lineRule="auto"/>
        <w:ind w:left="1421" w:hanging="710"/>
        <w:jc w:val="both"/>
        <w:rPr>
          <w:color w:val="000000"/>
        </w:rPr>
      </w:pPr>
      <w:r w:rsidRPr="004128DB">
        <w:rPr>
          <w:color w:val="000000"/>
        </w:rPr>
        <w:t xml:space="preserve">predĺženie Lehoty realizácie v dôsledku každého takého omeškania, ak dokončenie Diela je alebo bude oneskorené, a to podľa článku 5.4 </w:t>
      </w:r>
      <w:r w:rsidRPr="004128DB">
        <w:rPr>
          <w:i/>
          <w:iCs/>
          <w:color w:val="000000"/>
        </w:rPr>
        <w:t xml:space="preserve">(Predĺženie Lehoty realizácie) </w:t>
      </w:r>
      <w:r w:rsidRPr="004128DB">
        <w:rPr>
          <w:color w:val="000000"/>
        </w:rPr>
        <w:t>tejto Zmluvy a</w:t>
      </w:r>
    </w:p>
    <w:p w14:paraId="6342F8F2" w14:textId="77777777" w:rsidR="004E2E71" w:rsidRPr="004128DB" w:rsidRDefault="004E2E71" w:rsidP="008057BD">
      <w:pPr>
        <w:numPr>
          <w:ilvl w:val="0"/>
          <w:numId w:val="120"/>
        </w:numPr>
        <w:shd w:val="clear" w:color="auto" w:fill="FFFFFF"/>
        <w:tabs>
          <w:tab w:val="left" w:pos="709"/>
          <w:tab w:val="left" w:pos="1421"/>
        </w:tabs>
        <w:spacing w:line="276" w:lineRule="auto"/>
        <w:ind w:left="710"/>
        <w:jc w:val="both"/>
        <w:rPr>
          <w:color w:val="000000"/>
        </w:rPr>
      </w:pPr>
      <w:r w:rsidRPr="004128DB">
        <w:rPr>
          <w:color w:val="000000"/>
        </w:rPr>
        <w:t>úhradu všetkých takýchto Nákladov.</w:t>
      </w:r>
    </w:p>
    <w:p w14:paraId="1C2F2281" w14:textId="0719FA0C" w:rsidR="00436665" w:rsidRPr="004128DB" w:rsidRDefault="004E2E71" w:rsidP="004128DB">
      <w:pPr>
        <w:pStyle w:val="Odsekzoznamu"/>
        <w:numPr>
          <w:ilvl w:val="2"/>
          <w:numId w:val="269"/>
        </w:numPr>
        <w:shd w:val="clear" w:color="auto" w:fill="FFFFFF"/>
        <w:tabs>
          <w:tab w:val="left" w:pos="720"/>
        </w:tabs>
        <w:spacing w:line="276" w:lineRule="auto"/>
        <w:jc w:val="both"/>
        <w:rPr>
          <w:rFonts w:ascii="Arial" w:hAnsi="Arial"/>
          <w:b/>
          <w:bCs/>
          <w:color w:val="000000"/>
          <w:sz w:val="20"/>
          <w:szCs w:val="20"/>
        </w:rPr>
      </w:pPr>
      <w:r w:rsidRPr="004128DB">
        <w:rPr>
          <w:rFonts w:ascii="Arial" w:hAnsi="Arial"/>
          <w:color w:val="000000"/>
          <w:sz w:val="20"/>
          <w:szCs w:val="20"/>
        </w:rPr>
        <w:lastRenderedPageBreak/>
        <w:t>Po obdržaní tohto ďalšieho oznámenia bude Dozor Objednávateľa postupovať v súlade s</w:t>
      </w:r>
      <w:r w:rsidR="00CC7BFF" w:rsidRPr="004128DB">
        <w:rPr>
          <w:rFonts w:ascii="Arial" w:hAnsi="Arial"/>
          <w:color w:val="000000"/>
          <w:sz w:val="20"/>
          <w:szCs w:val="20"/>
        </w:rPr>
        <w:t xml:space="preserve"> </w:t>
      </w:r>
      <w:r w:rsidRPr="004128DB">
        <w:rPr>
          <w:rFonts w:ascii="Arial" w:hAnsi="Arial"/>
          <w:color w:val="000000"/>
          <w:sz w:val="20"/>
          <w:szCs w:val="20"/>
        </w:rPr>
        <w:t xml:space="preserve">článkom 3.7.5 </w:t>
      </w:r>
      <w:r w:rsidRPr="004128DB">
        <w:rPr>
          <w:rFonts w:ascii="Arial" w:hAnsi="Arial"/>
          <w:i/>
          <w:iCs/>
          <w:color w:val="000000"/>
          <w:sz w:val="20"/>
          <w:szCs w:val="20"/>
        </w:rPr>
        <w:t xml:space="preserve">(Rozhodnutia) </w:t>
      </w:r>
      <w:r w:rsidRPr="004128DB">
        <w:rPr>
          <w:rFonts w:ascii="Arial" w:hAnsi="Arial"/>
          <w:color w:val="000000"/>
          <w:sz w:val="20"/>
          <w:szCs w:val="20"/>
        </w:rPr>
        <w:t>tejto Zmluvy tak aby, tieto záležitosti odsúhlasil alebo o</w:t>
      </w:r>
      <w:r w:rsidR="00CC7BFF" w:rsidRPr="004128DB">
        <w:rPr>
          <w:rFonts w:ascii="Arial" w:hAnsi="Arial"/>
          <w:color w:val="000000"/>
          <w:sz w:val="20"/>
          <w:szCs w:val="20"/>
        </w:rPr>
        <w:t> </w:t>
      </w:r>
      <w:r w:rsidRPr="004128DB">
        <w:rPr>
          <w:rFonts w:ascii="Arial" w:hAnsi="Arial"/>
          <w:color w:val="000000"/>
          <w:sz w:val="20"/>
          <w:szCs w:val="20"/>
        </w:rPr>
        <w:t>nich</w:t>
      </w:r>
      <w:r w:rsidR="00CC7BFF" w:rsidRPr="004128DB">
        <w:rPr>
          <w:rFonts w:ascii="Arial" w:hAnsi="Arial"/>
          <w:color w:val="000000"/>
          <w:sz w:val="20"/>
          <w:szCs w:val="20"/>
        </w:rPr>
        <w:t xml:space="preserve"> </w:t>
      </w:r>
      <w:r w:rsidRPr="004128DB">
        <w:rPr>
          <w:rFonts w:ascii="Arial" w:hAnsi="Arial"/>
          <w:color w:val="000000"/>
          <w:sz w:val="20"/>
          <w:szCs w:val="20"/>
        </w:rPr>
        <w:t>rozhodol.</w:t>
      </w:r>
      <w:bookmarkStart w:id="154" w:name="bookmark139"/>
    </w:p>
    <w:p w14:paraId="3B2EBE54" w14:textId="17C0BC11" w:rsidR="004E2E71" w:rsidRPr="00CD585B" w:rsidRDefault="004E2E71" w:rsidP="004128DB">
      <w:pPr>
        <w:pStyle w:val="Nadpis1"/>
        <w:numPr>
          <w:ilvl w:val="0"/>
          <w:numId w:val="269"/>
        </w:numPr>
        <w:tabs>
          <w:tab w:val="left" w:pos="709"/>
        </w:tabs>
        <w:ind w:left="567" w:hanging="567"/>
        <w:rPr>
          <w:rFonts w:ascii="Arial" w:hAnsi="Arial" w:cs="Arial"/>
          <w:color w:val="000000"/>
          <w:sz w:val="20"/>
          <w:szCs w:val="20"/>
        </w:rPr>
      </w:pPr>
      <w:bookmarkStart w:id="155" w:name="_Toc111796594"/>
      <w:bookmarkEnd w:id="154"/>
      <w:r w:rsidRPr="00CD585B">
        <w:rPr>
          <w:rFonts w:ascii="Arial" w:hAnsi="Arial" w:cs="Arial"/>
          <w:color w:val="000000"/>
          <w:sz w:val="20"/>
          <w:szCs w:val="20"/>
        </w:rPr>
        <w:t>ZMLUVNÉ POKUTY</w:t>
      </w:r>
      <w:bookmarkEnd w:id="155"/>
    </w:p>
    <w:p w14:paraId="57FBA041" w14:textId="77777777" w:rsidR="006023DA" w:rsidRPr="00CD585B" w:rsidRDefault="006023DA" w:rsidP="006E229F">
      <w:pPr>
        <w:tabs>
          <w:tab w:val="left" w:pos="709"/>
        </w:tabs>
      </w:pPr>
    </w:p>
    <w:p w14:paraId="0B487349" w14:textId="77777777" w:rsidR="004E2E71" w:rsidRPr="00CD585B" w:rsidRDefault="004E2E71" w:rsidP="008057BD">
      <w:pPr>
        <w:numPr>
          <w:ilvl w:val="0"/>
          <w:numId w:val="218"/>
        </w:numPr>
        <w:shd w:val="clear" w:color="auto" w:fill="FFFFFF"/>
        <w:tabs>
          <w:tab w:val="left" w:pos="710"/>
        </w:tabs>
        <w:spacing w:line="276" w:lineRule="auto"/>
        <w:ind w:left="709" w:hanging="709"/>
        <w:jc w:val="both"/>
      </w:pPr>
      <w:r w:rsidRPr="00CD585B">
        <w:rPr>
          <w:color w:val="000000"/>
        </w:rPr>
        <w:t>Objednávateľ je oprávnený požadovať od Zhotoviteľa zaplatenie zmluvnej pokuty vo výške</w:t>
      </w:r>
      <w:r w:rsidR="0002586C" w:rsidRPr="00CD585B">
        <w:rPr>
          <w:color w:val="000000"/>
        </w:rPr>
        <w:t xml:space="preserve"> </w:t>
      </w:r>
      <w:r w:rsidRPr="00CD585B">
        <w:rPr>
          <w:color w:val="000000"/>
        </w:rPr>
        <w:t>stanovenej v tomto článku 13 (Zmluvné pokuty) tejto Zmluvy v prípade nasledovných porušení povinností Zhotoviteľa:</w:t>
      </w:r>
    </w:p>
    <w:p w14:paraId="757B7808" w14:textId="6DCB9EE7" w:rsidR="004E2E71" w:rsidRPr="00CD585B" w:rsidRDefault="004E2E71" w:rsidP="008057BD">
      <w:pPr>
        <w:numPr>
          <w:ilvl w:val="0"/>
          <w:numId w:val="121"/>
        </w:numPr>
        <w:shd w:val="clear" w:color="auto" w:fill="FFFFFF"/>
        <w:tabs>
          <w:tab w:val="left" w:pos="709"/>
        </w:tabs>
        <w:spacing w:line="276" w:lineRule="auto"/>
        <w:ind w:left="1418" w:hanging="709"/>
        <w:jc w:val="both"/>
        <w:rPr>
          <w:color w:val="000000"/>
        </w:rPr>
      </w:pPr>
      <w:r w:rsidRPr="00CD585B">
        <w:rPr>
          <w:color w:val="000000"/>
        </w:rPr>
        <w:t xml:space="preserve">5 000 eur (slovom: päťtisíc eur) v prípade, že Zhotoviteľ neprevezme Stavenisko a/alebo nezačne s vykonávaním Diela najneskôr v deň Dátumu začatia prác podľa článku </w:t>
      </w:r>
      <w:hyperlink w:anchor="bookmark62" w:history="1">
        <w:r w:rsidRPr="00CD585B">
          <w:rPr>
            <w:color w:val="000000"/>
          </w:rPr>
          <w:t>5.1</w:t>
        </w:r>
      </w:hyperlink>
      <w:r w:rsidRPr="00CD585B">
        <w:rPr>
          <w:color w:val="000000"/>
        </w:rPr>
        <w:t xml:space="preserve"> </w:t>
      </w:r>
      <w:r w:rsidRPr="00CD585B">
        <w:rPr>
          <w:i/>
          <w:iCs/>
          <w:color w:val="000000"/>
        </w:rPr>
        <w:t xml:space="preserve">(Začatie prác) </w:t>
      </w:r>
      <w:r w:rsidRPr="00CD585B">
        <w:rPr>
          <w:color w:val="000000"/>
        </w:rPr>
        <w:t>tejto Zmluvy</w:t>
      </w:r>
      <w:r w:rsidR="00F95AE9" w:rsidRPr="00CD585B">
        <w:rPr>
          <w:color w:val="000000"/>
        </w:rPr>
        <w:t xml:space="preserve"> a/alebo nezačne s realizáciou Stavebnej časti v lehote uvedenej v Harmonograme</w:t>
      </w:r>
      <w:r w:rsidRPr="00CD585B">
        <w:rPr>
          <w:color w:val="000000"/>
        </w:rPr>
        <w:t>, a to za každý aj začatý Deň omeškania s prevzatím Staveniska a/alebo začatím s prácami,</w:t>
      </w:r>
    </w:p>
    <w:p w14:paraId="1CB8B3CF" w14:textId="607D1A6E" w:rsidR="004E2E71" w:rsidRPr="00CD585B" w:rsidRDefault="0044314A" w:rsidP="008057BD">
      <w:pPr>
        <w:numPr>
          <w:ilvl w:val="0"/>
          <w:numId w:val="121"/>
        </w:numPr>
        <w:shd w:val="clear" w:color="auto" w:fill="FFFFFF"/>
        <w:tabs>
          <w:tab w:val="left" w:pos="709"/>
        </w:tabs>
        <w:spacing w:line="276" w:lineRule="auto"/>
        <w:ind w:left="1418" w:hanging="709"/>
        <w:jc w:val="both"/>
        <w:rPr>
          <w:color w:val="000000"/>
        </w:rPr>
      </w:pPr>
      <w:r w:rsidRPr="00CD585B">
        <w:rPr>
          <w:color w:val="000000"/>
        </w:rPr>
        <w:t>5</w:t>
      </w:r>
      <w:r w:rsidR="004E2E71" w:rsidRPr="00CD585B">
        <w:rPr>
          <w:color w:val="000000"/>
        </w:rPr>
        <w:t>0 000 eur (slovom:</w:t>
      </w:r>
      <w:r w:rsidR="00827953" w:rsidRPr="00CD585B">
        <w:rPr>
          <w:color w:val="000000"/>
        </w:rPr>
        <w:t xml:space="preserve"> </w:t>
      </w:r>
      <w:r w:rsidRPr="00CD585B">
        <w:rPr>
          <w:color w:val="000000"/>
        </w:rPr>
        <w:t>päť</w:t>
      </w:r>
      <w:r w:rsidR="004E2E71" w:rsidRPr="00CD585B">
        <w:rPr>
          <w:color w:val="000000"/>
        </w:rPr>
        <w:t>des</w:t>
      </w:r>
      <w:r w:rsidRPr="00CD585B">
        <w:rPr>
          <w:color w:val="000000"/>
        </w:rPr>
        <w:t>i</w:t>
      </w:r>
      <w:r w:rsidR="004E2E71" w:rsidRPr="00CD585B">
        <w:rPr>
          <w:color w:val="000000"/>
        </w:rPr>
        <w:t>a</w:t>
      </w:r>
      <w:r w:rsidRPr="00CD585B">
        <w:rPr>
          <w:color w:val="000000"/>
        </w:rPr>
        <w:t>t</w:t>
      </w:r>
      <w:r w:rsidR="004E2E71" w:rsidRPr="00CD585B">
        <w:rPr>
          <w:color w:val="000000"/>
        </w:rPr>
        <w:t xml:space="preserve">tisíc eur), ak Zhotoviteľ nezačne vykonávať </w:t>
      </w:r>
      <w:r w:rsidR="00F95AE9" w:rsidRPr="00CD585B">
        <w:rPr>
          <w:color w:val="000000"/>
        </w:rPr>
        <w:t>Dielo</w:t>
      </w:r>
      <w:r w:rsidR="004E2E71" w:rsidRPr="00CD585B">
        <w:rPr>
          <w:color w:val="000000"/>
        </w:rPr>
        <w:t xml:space="preserve"> ani do </w:t>
      </w:r>
      <w:r w:rsidR="00827953" w:rsidRPr="00CD585B">
        <w:rPr>
          <w:color w:val="000000"/>
        </w:rPr>
        <w:t xml:space="preserve">desiatich </w:t>
      </w:r>
      <w:r w:rsidR="004E2E71" w:rsidRPr="00CD585B">
        <w:rPr>
          <w:color w:val="000000"/>
        </w:rPr>
        <w:t>(</w:t>
      </w:r>
      <w:r w:rsidR="00827953" w:rsidRPr="00CD585B">
        <w:rPr>
          <w:color w:val="000000"/>
        </w:rPr>
        <w:t>10</w:t>
      </w:r>
      <w:r w:rsidR="004E2E71" w:rsidRPr="00CD585B">
        <w:rPr>
          <w:color w:val="000000"/>
        </w:rPr>
        <w:t xml:space="preserve">) Dní od </w:t>
      </w:r>
      <w:r w:rsidR="00600295" w:rsidRPr="00CD585B">
        <w:rPr>
          <w:color w:val="000000"/>
        </w:rPr>
        <w:t>D</w:t>
      </w:r>
      <w:r w:rsidR="004E2E71" w:rsidRPr="00CD585B">
        <w:rPr>
          <w:color w:val="000000"/>
        </w:rPr>
        <w:t xml:space="preserve">átumu začatia prác podľa článku 5.1 </w:t>
      </w:r>
      <w:r w:rsidR="004E2E71" w:rsidRPr="00CD585B">
        <w:rPr>
          <w:i/>
          <w:iCs/>
          <w:color w:val="000000"/>
        </w:rPr>
        <w:t xml:space="preserve">(Začatie prác) </w:t>
      </w:r>
      <w:r w:rsidR="00F95AE9" w:rsidRPr="00CD585B">
        <w:rPr>
          <w:color w:val="000000"/>
        </w:rPr>
        <w:t xml:space="preserve">a/alebo nezačne s realizáciou Stavebnej časti ani do desiatich (10) Dní po lehote uvedenej v Harmonograme </w:t>
      </w:r>
      <w:r w:rsidR="004E2E71" w:rsidRPr="00CD585B">
        <w:rPr>
          <w:color w:val="000000"/>
        </w:rPr>
        <w:t>tejto Zmluvy, a to za každý aj začatý Deň nad uvedenú lehotu,</w:t>
      </w:r>
    </w:p>
    <w:p w14:paraId="6F390DDC" w14:textId="2AB5443A" w:rsidR="004E2E71" w:rsidRPr="00CD585B" w:rsidRDefault="00CC6F6A"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25</w:t>
      </w:r>
      <w:r w:rsidR="004E2E71" w:rsidRPr="7341B4E1">
        <w:rPr>
          <w:color w:val="000000" w:themeColor="text1"/>
        </w:rPr>
        <w:t xml:space="preserve"> 000 eur (slovom: </w:t>
      </w:r>
      <w:r w:rsidR="00E47D12" w:rsidRPr="7341B4E1">
        <w:rPr>
          <w:color w:val="000000" w:themeColor="text1"/>
        </w:rPr>
        <w:t>d</w:t>
      </w:r>
      <w:r w:rsidRPr="7341B4E1">
        <w:rPr>
          <w:color w:val="000000" w:themeColor="text1"/>
        </w:rPr>
        <w:t>vadsaťpäť</w:t>
      </w:r>
      <w:r w:rsidR="004E2E71" w:rsidRPr="7341B4E1">
        <w:rPr>
          <w:color w:val="000000" w:themeColor="text1"/>
        </w:rPr>
        <w:t>tisíc eur), ak</w:t>
      </w:r>
      <w:r w:rsidR="00E47D12" w:rsidRPr="7341B4E1">
        <w:rPr>
          <w:color w:val="000000" w:themeColor="text1"/>
        </w:rPr>
        <w:t xml:space="preserve"> sa</w:t>
      </w:r>
      <w:r w:rsidR="004E2E71" w:rsidRPr="7341B4E1">
        <w:rPr>
          <w:color w:val="000000" w:themeColor="text1"/>
        </w:rPr>
        <w:t xml:space="preserve"> Zhotoviteľ </w:t>
      </w:r>
      <w:r w:rsidR="00E47D12" w:rsidRPr="7341B4E1">
        <w:rPr>
          <w:color w:val="000000" w:themeColor="text1"/>
        </w:rPr>
        <w:t>dostane do omeškania s plnením termínov podľa Harmonogramu</w:t>
      </w:r>
      <w:r w:rsidR="004E2E71" w:rsidRPr="7341B4E1">
        <w:rPr>
          <w:color w:val="000000" w:themeColor="text1"/>
        </w:rPr>
        <w:t>, a to za každý aj začatý Deň omeškania,</w:t>
      </w:r>
    </w:p>
    <w:p w14:paraId="7AD5A43C" w14:textId="070733AD" w:rsidR="004E2E71" w:rsidRPr="00CD585B" w:rsidRDefault="00CC6F6A"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10</w:t>
      </w:r>
      <w:r w:rsidR="00C93D0A" w:rsidRPr="7341B4E1">
        <w:rPr>
          <w:color w:val="000000" w:themeColor="text1"/>
        </w:rPr>
        <w:t xml:space="preserve"> </w:t>
      </w:r>
      <w:r w:rsidR="004E2E71" w:rsidRPr="7341B4E1">
        <w:rPr>
          <w:color w:val="000000" w:themeColor="text1"/>
        </w:rPr>
        <w:t xml:space="preserve">000 eur (slovom: </w:t>
      </w:r>
      <w:r w:rsidRPr="7341B4E1">
        <w:rPr>
          <w:color w:val="000000" w:themeColor="text1"/>
        </w:rPr>
        <w:t>desať</w:t>
      </w:r>
      <w:r w:rsidR="00C93D0A" w:rsidRPr="7341B4E1">
        <w:rPr>
          <w:color w:val="000000" w:themeColor="text1"/>
        </w:rPr>
        <w:t xml:space="preserve">tisíc </w:t>
      </w:r>
      <w:r w:rsidR="004E2E71" w:rsidRPr="7341B4E1">
        <w:rPr>
          <w:color w:val="000000" w:themeColor="text1"/>
        </w:rPr>
        <w:t>eur) za každé jednotlivé porušenie povinnosti Zhotoviteľa riadne a včas vyhotoviť a predložiť Objednávateľovi písomné správy o postupe prác v súlade s článkom</w:t>
      </w:r>
      <w:hyperlink w:anchor="bookmark58">
        <w:r w:rsidR="004E2E71" w:rsidRPr="7341B4E1">
          <w:rPr>
            <w:color w:val="000000" w:themeColor="text1"/>
          </w:rPr>
          <w:t xml:space="preserve"> 4.5.2 </w:t>
        </w:r>
      </w:hyperlink>
      <w:r w:rsidR="004E2E71" w:rsidRPr="7341B4E1">
        <w:rPr>
          <w:i/>
          <w:iCs/>
          <w:color w:val="000000" w:themeColor="text1"/>
        </w:rPr>
        <w:t xml:space="preserve">(Správy o postupe prác) </w:t>
      </w:r>
      <w:r w:rsidR="004E2E71" w:rsidRPr="7341B4E1">
        <w:rPr>
          <w:color w:val="000000" w:themeColor="text1"/>
        </w:rPr>
        <w:t>tejto Zmluvy,</w:t>
      </w:r>
    </w:p>
    <w:p w14:paraId="710A809D" w14:textId="3A5615B7" w:rsidR="004E2E71" w:rsidRPr="00CD585B" w:rsidRDefault="00CC6F6A"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2</w:t>
      </w:r>
      <w:r w:rsidR="004E2E71" w:rsidRPr="7341B4E1">
        <w:rPr>
          <w:color w:val="000000" w:themeColor="text1"/>
        </w:rPr>
        <w:t xml:space="preserve">00 000 eur (slovom: </w:t>
      </w:r>
      <w:r w:rsidRPr="7341B4E1">
        <w:rPr>
          <w:color w:val="000000" w:themeColor="text1"/>
        </w:rPr>
        <w:t>dve</w:t>
      </w:r>
      <w:r w:rsidR="004E2E71" w:rsidRPr="7341B4E1">
        <w:rPr>
          <w:color w:val="000000" w:themeColor="text1"/>
        </w:rPr>
        <w:t xml:space="preserve">stotisíc eur), ak Zhotoviteľ zadá vyhotovenie </w:t>
      </w:r>
      <w:r w:rsidR="00916A06" w:rsidRPr="7341B4E1">
        <w:rPr>
          <w:color w:val="000000" w:themeColor="text1"/>
        </w:rPr>
        <w:t xml:space="preserve">celého Diela </w:t>
      </w:r>
      <w:r w:rsidR="004E2E71" w:rsidRPr="7341B4E1">
        <w:rPr>
          <w:color w:val="000000" w:themeColor="text1"/>
        </w:rPr>
        <w:t>Subdodávateľovi alebo Subdodávateľom bez súhlasu Objednávateľa,</w:t>
      </w:r>
      <w:r w:rsidR="00916A06" w:rsidRPr="7341B4E1">
        <w:rPr>
          <w:color w:val="000000" w:themeColor="text1"/>
        </w:rPr>
        <w:t xml:space="preserve"> </w:t>
      </w:r>
    </w:p>
    <w:p w14:paraId="3AF4F9C0" w14:textId="77777777" w:rsidR="004E2E71" w:rsidRPr="00CD585B" w:rsidRDefault="004E2E71"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50</w:t>
      </w:r>
      <w:r w:rsidR="00916A06" w:rsidRPr="7341B4E1">
        <w:rPr>
          <w:color w:val="000000" w:themeColor="text1"/>
        </w:rPr>
        <w:t>.</w:t>
      </w:r>
      <w:r w:rsidRPr="7341B4E1">
        <w:rPr>
          <w:color w:val="000000" w:themeColor="text1"/>
        </w:rPr>
        <w:t xml:space="preserve">000 eur (slovom: päťdesiattisíc eur) za každé porušenie povinnosti podľa článku </w:t>
      </w:r>
      <w:hyperlink w:anchor="bookmark33">
        <w:r w:rsidRPr="7341B4E1">
          <w:rPr>
            <w:color w:val="000000" w:themeColor="text1"/>
          </w:rPr>
          <w:t xml:space="preserve">3.14.4 </w:t>
        </w:r>
      </w:hyperlink>
      <w:r w:rsidRPr="7341B4E1">
        <w:rPr>
          <w:color w:val="000000" w:themeColor="text1"/>
        </w:rPr>
        <w:t>v prípade zmeny Subdodávateľa Zhotoviteľom bez súhlasu Objednávateľa,</w:t>
      </w:r>
      <w:r w:rsidR="0002586C">
        <w:t xml:space="preserve"> </w:t>
      </w:r>
    </w:p>
    <w:p w14:paraId="631E182F" w14:textId="3CCFE83F" w:rsidR="004E2E71" w:rsidRPr="00CD585B" w:rsidRDefault="004E2E71"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 xml:space="preserve">5 000 eur (slovom: päťtisíc eur) za každé jednotlivé porušenie ktorejkoľvek </w:t>
      </w:r>
      <w:r w:rsidR="00916A06" w:rsidRPr="7341B4E1">
        <w:rPr>
          <w:color w:val="000000" w:themeColor="text1"/>
        </w:rPr>
        <w:t xml:space="preserve">inej </w:t>
      </w:r>
      <w:r w:rsidRPr="7341B4E1">
        <w:rPr>
          <w:color w:val="000000" w:themeColor="text1"/>
        </w:rPr>
        <w:t xml:space="preserve">povinnosti Zhotoviteľa podľa článku 3.14 </w:t>
      </w:r>
      <w:r w:rsidRPr="7341B4E1">
        <w:rPr>
          <w:i/>
          <w:iCs/>
          <w:color w:val="000000" w:themeColor="text1"/>
        </w:rPr>
        <w:t xml:space="preserve">(Subdodávatelia) </w:t>
      </w:r>
      <w:r w:rsidRPr="7341B4E1">
        <w:rPr>
          <w:color w:val="000000" w:themeColor="text1"/>
        </w:rPr>
        <w:t>tejto Zmluvy,</w:t>
      </w:r>
    </w:p>
    <w:p w14:paraId="0F0D823F" w14:textId="5BEDBBB3" w:rsidR="00C93D0A" w:rsidRPr="00CD585B" w:rsidRDefault="00F208B5" w:rsidP="008057BD">
      <w:pPr>
        <w:numPr>
          <w:ilvl w:val="0"/>
          <w:numId w:val="4"/>
        </w:numPr>
        <w:shd w:val="clear" w:color="auto" w:fill="FFFFFF" w:themeFill="background1"/>
        <w:tabs>
          <w:tab w:val="left" w:pos="709"/>
        </w:tabs>
        <w:spacing w:line="276" w:lineRule="auto"/>
        <w:ind w:left="1418" w:hanging="709"/>
        <w:jc w:val="both"/>
        <w:rPr>
          <w:color w:val="000000" w:themeColor="text1"/>
        </w:rPr>
      </w:pPr>
      <w:r w:rsidRPr="00CD585B">
        <w:rPr>
          <w:color w:val="000000"/>
        </w:rPr>
        <w:t>2</w:t>
      </w:r>
      <w:r w:rsidR="00C93D0A" w:rsidRPr="00CD585B">
        <w:rPr>
          <w:color w:val="000000"/>
        </w:rPr>
        <w:t xml:space="preserve">00.000 eur (slovom: </w:t>
      </w:r>
      <w:r w:rsidRPr="00CD585B">
        <w:rPr>
          <w:color w:val="000000"/>
        </w:rPr>
        <w:t>dve</w:t>
      </w:r>
      <w:r w:rsidR="00C93D0A" w:rsidRPr="00CD585B">
        <w:rPr>
          <w:color w:val="000000"/>
        </w:rPr>
        <w:t>stotisíc eur), ak Zhotoviteľ nevykoná Dielo v Lehote realizácie</w:t>
      </w:r>
      <w:r w:rsidR="00306864" w:rsidRPr="00CD585B">
        <w:rPr>
          <w:color w:val="000000"/>
        </w:rPr>
        <w:t xml:space="preserve"> podľa článku </w:t>
      </w:r>
      <w:r w:rsidR="00306864" w:rsidRPr="00CD585B">
        <w:rPr>
          <w:color w:val="000000"/>
        </w:rPr>
        <w:fldChar w:fldCharType="begin"/>
      </w:r>
      <w:r w:rsidR="00306864" w:rsidRPr="00CD585B">
        <w:rPr>
          <w:color w:val="000000"/>
        </w:rPr>
        <w:instrText xml:space="preserve"> REF _Ref104796215 \r \h </w:instrText>
      </w:r>
      <w:r w:rsidR="00306864" w:rsidRPr="00CD585B">
        <w:rPr>
          <w:color w:val="000000"/>
        </w:rPr>
      </w:r>
      <w:r w:rsidR="00306864" w:rsidRPr="00CD585B">
        <w:rPr>
          <w:color w:val="000000"/>
        </w:rPr>
        <w:fldChar w:fldCharType="separate"/>
      </w:r>
      <w:r w:rsidR="00351EC9">
        <w:rPr>
          <w:color w:val="000000"/>
        </w:rPr>
        <w:t>5.2</w:t>
      </w:r>
      <w:r w:rsidR="00306864" w:rsidRPr="00CD585B">
        <w:rPr>
          <w:color w:val="000000"/>
        </w:rPr>
        <w:fldChar w:fldCharType="end"/>
      </w:r>
      <w:r w:rsidR="00306864" w:rsidRPr="00CD585B">
        <w:rPr>
          <w:color w:val="000000"/>
        </w:rPr>
        <w:t xml:space="preserve"> tejto Zmluvy, a to aj popri a navyše oproti pokute podľa písm. (</w:t>
      </w:r>
      <w:r w:rsidR="00610508" w:rsidRPr="00CD585B">
        <w:rPr>
          <w:color w:val="000000"/>
        </w:rPr>
        <w:t>c</w:t>
      </w:r>
      <w:r w:rsidR="00306864" w:rsidRPr="00CD585B">
        <w:rPr>
          <w:color w:val="000000"/>
        </w:rPr>
        <w:t>) vyššie,</w:t>
      </w:r>
    </w:p>
    <w:p w14:paraId="231EFD4C" w14:textId="0EF03893" w:rsidR="008E70DF"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8E70DF" w:rsidRPr="7341B4E1">
        <w:rPr>
          <w:color w:val="000000" w:themeColor="text1"/>
        </w:rPr>
        <w:t xml:space="preserve">0 000 eur (slovom: </w:t>
      </w:r>
      <w:r w:rsidRPr="7341B4E1">
        <w:rPr>
          <w:color w:val="000000" w:themeColor="text1"/>
        </w:rPr>
        <w:t>päť</w:t>
      </w:r>
      <w:r w:rsidR="008E70DF" w:rsidRPr="7341B4E1">
        <w:rPr>
          <w:color w:val="000000" w:themeColor="text1"/>
        </w:rPr>
        <w:t>des</w:t>
      </w:r>
      <w:r w:rsidRPr="7341B4E1">
        <w:rPr>
          <w:color w:val="000000" w:themeColor="text1"/>
        </w:rPr>
        <w:t>i</w:t>
      </w:r>
      <w:r w:rsidR="008E70DF" w:rsidRPr="7341B4E1">
        <w:rPr>
          <w:color w:val="000000" w:themeColor="text1"/>
        </w:rPr>
        <w:t>a</w:t>
      </w:r>
      <w:r w:rsidRPr="7341B4E1">
        <w:rPr>
          <w:color w:val="000000" w:themeColor="text1"/>
        </w:rPr>
        <w:t>t</w:t>
      </w:r>
      <w:r w:rsidR="008E70DF" w:rsidRPr="7341B4E1">
        <w:rPr>
          <w:color w:val="000000" w:themeColor="text1"/>
        </w:rPr>
        <w:t>tisíc eur) v prípade ak Zhotoviteľ neumožní alebo znemožní Objednávateľovi vykonať kontrolné meranie podľa článku 8.1.7 tejto Zmluvy,</w:t>
      </w:r>
    </w:p>
    <w:p w14:paraId="1492B053" w14:textId="10D69687"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193812D1">
        <w:rPr>
          <w:color w:val="000000" w:themeColor="text1"/>
        </w:rPr>
        <w:t>5</w:t>
      </w:r>
      <w:r w:rsidR="004E2E71" w:rsidRPr="193812D1">
        <w:rPr>
          <w:color w:val="000000" w:themeColor="text1"/>
        </w:rPr>
        <w:t xml:space="preserve">0 000 eur (slovom: </w:t>
      </w:r>
      <w:r w:rsidRPr="193812D1">
        <w:rPr>
          <w:color w:val="000000" w:themeColor="text1"/>
        </w:rPr>
        <w:t>päť</w:t>
      </w:r>
      <w:r w:rsidR="004E2E71" w:rsidRPr="193812D1">
        <w:rPr>
          <w:color w:val="000000" w:themeColor="text1"/>
        </w:rPr>
        <w:t>des</w:t>
      </w:r>
      <w:r w:rsidRPr="193812D1">
        <w:rPr>
          <w:color w:val="000000" w:themeColor="text1"/>
        </w:rPr>
        <w:t>i</w:t>
      </w:r>
      <w:r w:rsidR="004E2E71" w:rsidRPr="193812D1">
        <w:rPr>
          <w:color w:val="000000" w:themeColor="text1"/>
        </w:rPr>
        <w:t>a</w:t>
      </w:r>
      <w:r w:rsidRPr="193812D1">
        <w:rPr>
          <w:color w:val="000000" w:themeColor="text1"/>
        </w:rPr>
        <w:t>t</w:t>
      </w:r>
      <w:r w:rsidR="004E2E71" w:rsidRPr="193812D1">
        <w:rPr>
          <w:color w:val="000000" w:themeColor="text1"/>
        </w:rPr>
        <w:t xml:space="preserve">tisíc eur) </w:t>
      </w:r>
      <w:r w:rsidR="0097323E" w:rsidRPr="193812D1">
        <w:rPr>
          <w:color w:val="000000" w:themeColor="text1"/>
        </w:rPr>
        <w:t xml:space="preserve"> za porušenie ktorejkoľvek povinnosti Zhotoviteľa podľa </w:t>
      </w:r>
      <w:r w:rsidR="004E2E71" w:rsidRPr="193812D1">
        <w:rPr>
          <w:color w:val="000000" w:themeColor="text1"/>
        </w:rPr>
        <w:t xml:space="preserve">článku 16.2 </w:t>
      </w:r>
      <w:r w:rsidR="004E2E71" w:rsidRPr="193812D1">
        <w:rPr>
          <w:i/>
          <w:iCs/>
          <w:color w:val="000000" w:themeColor="text1"/>
        </w:rPr>
        <w:t xml:space="preserve">(Zábezpeka na splnenie zmluvných záväzkov) </w:t>
      </w:r>
      <w:r w:rsidR="004E2E71" w:rsidRPr="193812D1">
        <w:rPr>
          <w:color w:val="000000" w:themeColor="text1"/>
        </w:rPr>
        <w:t>tejto Zmluvy</w:t>
      </w:r>
      <w:r w:rsidR="00970C95" w:rsidRPr="193812D1">
        <w:rPr>
          <w:color w:val="000000" w:themeColor="text1"/>
        </w:rPr>
        <w:t xml:space="preserve"> alebo 10.3 </w:t>
      </w:r>
      <w:r w:rsidR="00970C95" w:rsidRPr="193812D1">
        <w:rPr>
          <w:i/>
          <w:iCs/>
          <w:color w:val="000000" w:themeColor="text1"/>
        </w:rPr>
        <w:t>(</w:t>
      </w:r>
      <w:r w:rsidR="4C1D8157" w:rsidRPr="193812D1">
        <w:rPr>
          <w:i/>
          <w:iCs/>
          <w:color w:val="000000" w:themeColor="text1"/>
        </w:rPr>
        <w:t>Platobné podmienky</w:t>
      </w:r>
      <w:r w:rsidR="00970C95" w:rsidRPr="193812D1">
        <w:rPr>
          <w:i/>
          <w:iCs/>
          <w:color w:val="000000" w:themeColor="text1"/>
        </w:rPr>
        <w:t>)</w:t>
      </w:r>
      <w:r w:rsidR="004E2E71" w:rsidRPr="193812D1">
        <w:rPr>
          <w:color w:val="000000" w:themeColor="text1"/>
        </w:rPr>
        <w:t>,</w:t>
      </w:r>
    </w:p>
    <w:p w14:paraId="5A830D2F" w14:textId="498C9790"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4E2E71" w:rsidRPr="7341B4E1">
        <w:rPr>
          <w:color w:val="000000" w:themeColor="text1"/>
        </w:rPr>
        <w:t xml:space="preserve">0 000 eur (slovom: </w:t>
      </w:r>
      <w:r w:rsidRPr="7341B4E1">
        <w:rPr>
          <w:color w:val="000000" w:themeColor="text1"/>
        </w:rPr>
        <w:t>päť</w:t>
      </w:r>
      <w:r w:rsidR="00E47D12" w:rsidRPr="7341B4E1">
        <w:rPr>
          <w:color w:val="000000" w:themeColor="text1"/>
        </w:rPr>
        <w:t>d</w:t>
      </w:r>
      <w:r w:rsidR="004E2E71" w:rsidRPr="7341B4E1">
        <w:rPr>
          <w:color w:val="000000" w:themeColor="text1"/>
        </w:rPr>
        <w:t>es</w:t>
      </w:r>
      <w:r w:rsidRPr="7341B4E1">
        <w:rPr>
          <w:color w:val="000000" w:themeColor="text1"/>
        </w:rPr>
        <w:t>i</w:t>
      </w:r>
      <w:r w:rsidR="004E2E71" w:rsidRPr="7341B4E1">
        <w:rPr>
          <w:color w:val="000000" w:themeColor="text1"/>
        </w:rPr>
        <w:t>a</w:t>
      </w:r>
      <w:r w:rsidRPr="7341B4E1">
        <w:rPr>
          <w:color w:val="000000" w:themeColor="text1"/>
        </w:rPr>
        <w:t>t</w:t>
      </w:r>
      <w:r w:rsidR="004E2E71" w:rsidRPr="7341B4E1">
        <w:rPr>
          <w:color w:val="000000" w:themeColor="text1"/>
        </w:rPr>
        <w:t>tisíc eur) za porušenie ktorejkoľvek povinnosti Zhotoviteľa podľa článku 16.1 (</w:t>
      </w:r>
      <w:r w:rsidR="004E2E71" w:rsidRPr="7341B4E1">
        <w:rPr>
          <w:i/>
          <w:iCs/>
          <w:color w:val="000000" w:themeColor="text1"/>
        </w:rPr>
        <w:t xml:space="preserve">Všeobecné požiadavky na poistenie) </w:t>
      </w:r>
      <w:r w:rsidR="004E2E71" w:rsidRPr="7341B4E1">
        <w:rPr>
          <w:color w:val="000000" w:themeColor="text1"/>
        </w:rPr>
        <w:t>tejto Zmluvy,</w:t>
      </w:r>
    </w:p>
    <w:p w14:paraId="709DA448" w14:textId="4741C947"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25</w:t>
      </w:r>
      <w:r w:rsidR="004E2E71" w:rsidRPr="7341B4E1">
        <w:rPr>
          <w:color w:val="000000" w:themeColor="text1"/>
        </w:rPr>
        <w:t xml:space="preserve"> 000 eur (slovom: </w:t>
      </w:r>
      <w:r w:rsidRPr="7341B4E1">
        <w:rPr>
          <w:color w:val="000000" w:themeColor="text1"/>
        </w:rPr>
        <w:t>dvadsaťpäť</w:t>
      </w:r>
      <w:r w:rsidR="004E2E71" w:rsidRPr="7341B4E1">
        <w:rPr>
          <w:color w:val="000000" w:themeColor="text1"/>
        </w:rPr>
        <w:t>tisíc eur) za každé jednotlivé porušenie ustanovenia článku</w:t>
      </w:r>
      <w:hyperlink w:anchor="bookmark168">
        <w:r w:rsidR="004E2E71" w:rsidRPr="7341B4E1">
          <w:rPr>
            <w:color w:val="000000" w:themeColor="text1"/>
          </w:rPr>
          <w:t xml:space="preserve"> 18.6 </w:t>
        </w:r>
      </w:hyperlink>
      <w:r w:rsidR="004E2E71" w:rsidRPr="7341B4E1">
        <w:rPr>
          <w:i/>
          <w:iCs/>
          <w:color w:val="000000" w:themeColor="text1"/>
        </w:rPr>
        <w:t xml:space="preserve">(Postúpenie práv a povinností zo Zmluvy) </w:t>
      </w:r>
      <w:r w:rsidR="004E2E71" w:rsidRPr="7341B4E1">
        <w:rPr>
          <w:color w:val="000000" w:themeColor="text1"/>
        </w:rPr>
        <w:t>tejto Zmluvy,</w:t>
      </w:r>
    </w:p>
    <w:p w14:paraId="6AB440AF" w14:textId="103A8F3D"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4E2E71" w:rsidRPr="7341B4E1">
        <w:rPr>
          <w:color w:val="000000" w:themeColor="text1"/>
        </w:rPr>
        <w:t xml:space="preserve">0 000 eur (slovom: </w:t>
      </w:r>
      <w:r w:rsidRPr="7341B4E1">
        <w:rPr>
          <w:color w:val="000000" w:themeColor="text1"/>
        </w:rPr>
        <w:t>päťdesiat</w:t>
      </w:r>
      <w:r w:rsidR="004E2E71" w:rsidRPr="7341B4E1">
        <w:rPr>
          <w:color w:val="000000" w:themeColor="text1"/>
        </w:rPr>
        <w:t>tisíc eur) ak konaním, za ktoré zodpovedá Zhotoviteľ dôjde k podstatnému ohrozeniu alebo znečisteniu životného prostredia, za každý jednotlivý prípad samostatne,</w:t>
      </w:r>
    </w:p>
    <w:p w14:paraId="20227462" w14:textId="5E431614" w:rsidR="004E2E71" w:rsidRPr="00CD585B" w:rsidRDefault="00F208B5" w:rsidP="008057BD">
      <w:pPr>
        <w:numPr>
          <w:ilvl w:val="0"/>
          <w:numId w:val="4"/>
        </w:numPr>
        <w:shd w:val="clear" w:color="auto" w:fill="FFFFFF" w:themeFill="background1"/>
        <w:tabs>
          <w:tab w:val="left" w:pos="709"/>
        </w:tabs>
        <w:spacing w:line="276" w:lineRule="auto"/>
        <w:ind w:left="1418" w:hanging="709"/>
        <w:jc w:val="both"/>
      </w:pPr>
      <w:r w:rsidRPr="7341B4E1">
        <w:rPr>
          <w:color w:val="000000" w:themeColor="text1"/>
        </w:rPr>
        <w:t>5</w:t>
      </w:r>
      <w:r w:rsidR="004E2E71" w:rsidRPr="7341B4E1">
        <w:rPr>
          <w:color w:val="000000" w:themeColor="text1"/>
        </w:rPr>
        <w:t xml:space="preserve">0 000 eur (slovom: </w:t>
      </w:r>
      <w:r w:rsidRPr="7341B4E1">
        <w:rPr>
          <w:color w:val="000000" w:themeColor="text1"/>
        </w:rPr>
        <w:t>päťdesiat</w:t>
      </w:r>
      <w:r w:rsidR="004E2E71" w:rsidRPr="7341B4E1">
        <w:rPr>
          <w:color w:val="000000" w:themeColor="text1"/>
        </w:rPr>
        <w:t xml:space="preserve">tisíc eur), ak Dokumentácia porušuje práva tretích osôb </w:t>
      </w:r>
      <w:r w:rsidR="004E2E71">
        <w:t>vyplývajúce z ich autorských práv,</w:t>
      </w:r>
    </w:p>
    <w:p w14:paraId="3DC6101C" w14:textId="77777777" w:rsidR="00970C95" w:rsidRPr="00CD585B" w:rsidRDefault="004E2E71" w:rsidP="008057BD">
      <w:pPr>
        <w:numPr>
          <w:ilvl w:val="0"/>
          <w:numId w:val="4"/>
        </w:numPr>
        <w:shd w:val="clear" w:color="auto" w:fill="FFFFFF" w:themeFill="background1"/>
        <w:tabs>
          <w:tab w:val="left" w:pos="709"/>
        </w:tabs>
        <w:spacing w:line="276" w:lineRule="auto"/>
        <w:ind w:left="1418" w:hanging="709"/>
        <w:jc w:val="both"/>
      </w:pPr>
      <w:r>
        <w:t xml:space="preserve">25 000 eur (slovom: dvadsaťpäťtisíc eur) za každé jednotlivé porušenie ktorejkoľvek povinnosti Zhotoviteľa podľa článku 18.7 </w:t>
      </w:r>
      <w:r w:rsidRPr="7341B4E1">
        <w:rPr>
          <w:i/>
          <w:iCs/>
        </w:rPr>
        <w:t xml:space="preserve">(Mlčanlivosť) </w:t>
      </w:r>
      <w:r>
        <w:t>tejto Zmluvy</w:t>
      </w:r>
      <w:r w:rsidR="00970C95">
        <w:t>,</w:t>
      </w:r>
    </w:p>
    <w:p w14:paraId="40546A8D" w14:textId="220E8DD4" w:rsidR="00985F68" w:rsidRPr="00CD585B" w:rsidRDefault="00985F68" w:rsidP="008057BD">
      <w:pPr>
        <w:numPr>
          <w:ilvl w:val="0"/>
          <w:numId w:val="4"/>
        </w:numPr>
        <w:shd w:val="clear" w:color="auto" w:fill="FFFFFF" w:themeFill="background1"/>
        <w:tabs>
          <w:tab w:val="left" w:pos="709"/>
        </w:tabs>
        <w:spacing w:line="276" w:lineRule="auto"/>
        <w:ind w:left="1418" w:hanging="709"/>
        <w:jc w:val="both"/>
      </w:pPr>
      <w:r>
        <w:t xml:space="preserve">10 000 eur (slovom: desaťtisíc eur) v prípade, ak Zhotoviteľ nepredloží Dozoru Objednávateľa Plán BOZP podľa článku </w:t>
      </w:r>
      <w:r w:rsidR="00176C16">
        <w:t xml:space="preserve">3.10.1 </w:t>
      </w:r>
      <w:r>
        <w:t>tejto Zmluvy</w:t>
      </w:r>
      <w:r w:rsidR="00BF381A">
        <w:t>,</w:t>
      </w:r>
    </w:p>
    <w:p w14:paraId="464AD82F" w14:textId="1AA950C3" w:rsidR="00985F68" w:rsidRPr="00CD585B" w:rsidRDefault="00985F68" w:rsidP="008057BD">
      <w:pPr>
        <w:numPr>
          <w:ilvl w:val="0"/>
          <w:numId w:val="4"/>
        </w:numPr>
        <w:shd w:val="clear" w:color="auto" w:fill="FFFFFF" w:themeFill="background1"/>
        <w:tabs>
          <w:tab w:val="left" w:pos="709"/>
        </w:tabs>
        <w:spacing w:line="276" w:lineRule="auto"/>
        <w:ind w:left="1418" w:hanging="709"/>
        <w:jc w:val="both"/>
      </w:pPr>
      <w:r>
        <w:t xml:space="preserve">1 000 eur (slovom: tisíc eur) v prípade, ak Zhotoviteľ neplní povinnosti </w:t>
      </w:r>
      <w:r w:rsidR="00176C16">
        <w:t xml:space="preserve">týkajúce sa ochrany zdravia a bezpečnosti pri práci </w:t>
      </w:r>
      <w:r>
        <w:t xml:space="preserve">v zmysle tejto Zmluvy a predloženého Plánu </w:t>
      </w:r>
      <w:r>
        <w:lastRenderedPageBreak/>
        <w:t>BOZP , a to za každé porušenie takejto povinnosti</w:t>
      </w:r>
      <w:r w:rsidR="00176C16">
        <w:t>,</w:t>
      </w:r>
    </w:p>
    <w:p w14:paraId="4A175CE4" w14:textId="6C9364B8" w:rsidR="00932923" w:rsidRPr="00932923" w:rsidRDefault="00932923" w:rsidP="008057BD">
      <w:pPr>
        <w:numPr>
          <w:ilvl w:val="0"/>
          <w:numId w:val="4"/>
        </w:numPr>
        <w:shd w:val="clear" w:color="auto" w:fill="FFFFFF" w:themeFill="background1"/>
        <w:tabs>
          <w:tab w:val="left" w:pos="709"/>
        </w:tabs>
        <w:spacing w:line="276" w:lineRule="auto"/>
        <w:ind w:left="1418" w:hanging="709"/>
        <w:jc w:val="both"/>
      </w:pPr>
      <w:r>
        <w:t xml:space="preserve">500 eur (slovom: päťsto eur) v prípade, ak Zhotoviteľ nepredloží na odsúhlasenie Kontrolný a skúšobný plán podľa článku </w:t>
      </w:r>
      <w:r w:rsidR="0077370A">
        <w:t>4.1.6.4 tejto Zmluvy</w:t>
      </w:r>
      <w:r w:rsidR="00EA7616">
        <w:t xml:space="preserve">, to aj </w:t>
      </w:r>
      <w:r>
        <w:t>za každý deň omeškania až do splnenia tejto povinnosti</w:t>
      </w:r>
      <w:r w:rsidR="00EA7616">
        <w:t>,</w:t>
      </w:r>
    </w:p>
    <w:p w14:paraId="641D0632" w14:textId="6AE13391" w:rsidR="00F14A07" w:rsidRPr="00CD585B" w:rsidRDefault="73A60697" w:rsidP="008057BD">
      <w:pPr>
        <w:numPr>
          <w:ilvl w:val="0"/>
          <w:numId w:val="4"/>
        </w:numPr>
        <w:shd w:val="clear" w:color="auto" w:fill="FFFFFF" w:themeFill="background1"/>
        <w:tabs>
          <w:tab w:val="left" w:pos="709"/>
        </w:tabs>
        <w:spacing w:line="276" w:lineRule="auto"/>
        <w:ind w:left="1418" w:hanging="709"/>
        <w:jc w:val="both"/>
        <w:rPr>
          <w:color w:val="000000"/>
        </w:rPr>
      </w:pPr>
      <w:r w:rsidRPr="1484FC5F">
        <w:rPr>
          <w:color w:val="000000" w:themeColor="text1"/>
        </w:rPr>
        <w:t xml:space="preserve">vo výške </w:t>
      </w:r>
      <w:r w:rsidR="0593745E" w:rsidRPr="1484FC5F">
        <w:rPr>
          <w:color w:val="000000" w:themeColor="text1"/>
        </w:rPr>
        <w:t xml:space="preserve">prípadných preukázateľných sankcií, ktoré mu boli uložené v dôsledku porušenia zmluvných povinností </w:t>
      </w:r>
      <w:r w:rsidRPr="1484FC5F">
        <w:rPr>
          <w:color w:val="000000" w:themeColor="text1"/>
        </w:rPr>
        <w:t>Zhotoviteľom</w:t>
      </w:r>
      <w:r w:rsidR="0593745E" w:rsidRPr="1484FC5F">
        <w:rPr>
          <w:color w:val="000000" w:themeColor="text1"/>
        </w:rPr>
        <w:t xml:space="preserve">, vrátane </w:t>
      </w:r>
      <w:r w:rsidRPr="1484FC5F">
        <w:rPr>
          <w:color w:val="000000" w:themeColor="text1"/>
        </w:rPr>
        <w:t>korekcie</w:t>
      </w:r>
      <w:r w:rsidR="0593745E" w:rsidRPr="1484FC5F">
        <w:rPr>
          <w:color w:val="000000" w:themeColor="text1"/>
        </w:rPr>
        <w:t xml:space="preserve"> výšky  finančného príspevku</w:t>
      </w:r>
      <w:r w:rsidR="794C2DE6" w:rsidRPr="1484FC5F">
        <w:rPr>
          <w:color w:val="000000" w:themeColor="text1"/>
        </w:rPr>
        <w:t xml:space="preserve"> z  externých</w:t>
      </w:r>
      <w:r w:rsidR="4A90DAC8" w:rsidRPr="1484FC5F">
        <w:rPr>
          <w:color w:val="000000" w:themeColor="text1"/>
        </w:rPr>
        <w:t xml:space="preserve"> zdrojov</w:t>
      </w:r>
      <w:r w:rsidR="794C2DE6" w:rsidRPr="1484FC5F">
        <w:rPr>
          <w:color w:val="000000" w:themeColor="text1"/>
        </w:rPr>
        <w:t xml:space="preserve"> </w:t>
      </w:r>
      <w:r w:rsidR="0593745E" w:rsidRPr="1484FC5F">
        <w:rPr>
          <w:color w:val="000000" w:themeColor="text1"/>
        </w:rPr>
        <w:t>, ktorý bol Objednávateľovi poskytnutý na základe Zmluvy o</w:t>
      </w:r>
      <w:r w:rsidR="75C60B52" w:rsidRPr="1484FC5F">
        <w:rPr>
          <w:color w:val="000000" w:themeColor="text1"/>
        </w:rPr>
        <w:t>  finančnom príspevku</w:t>
      </w:r>
      <w:r w:rsidR="0593745E" w:rsidRPr="1484FC5F">
        <w:rPr>
          <w:color w:val="000000" w:themeColor="text1"/>
        </w:rPr>
        <w:t xml:space="preserve">, riadiacim </w:t>
      </w:r>
      <w:r w:rsidR="75C60B52" w:rsidRPr="1484FC5F">
        <w:rPr>
          <w:color w:val="000000" w:themeColor="text1"/>
        </w:rPr>
        <w:t xml:space="preserve">alebo iným </w:t>
      </w:r>
      <w:r w:rsidR="0593745E" w:rsidRPr="1484FC5F">
        <w:rPr>
          <w:color w:val="000000" w:themeColor="text1"/>
        </w:rPr>
        <w:t xml:space="preserve">orgánom z dôvodu porušenia zmluvnej povinnosti </w:t>
      </w:r>
      <w:r w:rsidRPr="1484FC5F">
        <w:rPr>
          <w:color w:val="000000" w:themeColor="text1"/>
        </w:rPr>
        <w:t>Zhotoviteľom</w:t>
      </w:r>
    </w:p>
    <w:p w14:paraId="352002CB" w14:textId="60A1DFF9" w:rsidR="008E70DF" w:rsidRPr="00CD585B" w:rsidRDefault="51EAD24E" w:rsidP="4910EB6A">
      <w:pPr>
        <w:numPr>
          <w:ilvl w:val="0"/>
          <w:numId w:val="4"/>
        </w:numPr>
        <w:shd w:val="clear" w:color="auto" w:fill="FFFFFF" w:themeFill="background1"/>
        <w:tabs>
          <w:tab w:val="left" w:pos="709"/>
        </w:tabs>
        <w:spacing w:line="276" w:lineRule="auto"/>
        <w:ind w:left="1418" w:hanging="709"/>
        <w:jc w:val="both"/>
        <w:rPr>
          <w:color w:val="000000"/>
        </w:rPr>
      </w:pPr>
      <w:r w:rsidRPr="4910EB6A">
        <w:rPr>
          <w:color w:val="000000" w:themeColor="text1"/>
        </w:rPr>
        <w:t>vo výške akejkoľvek platby, ktorá nebola Objednávateľovi</w:t>
      </w:r>
      <w:r w:rsidR="2261F7BF" w:rsidRPr="4910EB6A">
        <w:rPr>
          <w:color w:val="000000" w:themeColor="text1"/>
        </w:rPr>
        <w:t xml:space="preserve"> poskytnut</w:t>
      </w:r>
      <w:r w:rsidRPr="4910EB6A">
        <w:rPr>
          <w:color w:val="000000" w:themeColor="text1"/>
        </w:rPr>
        <w:t>á</w:t>
      </w:r>
      <w:r>
        <w:br/>
      </w:r>
      <w:r w:rsidR="57E865DE" w:rsidRPr="4910EB6A">
        <w:t xml:space="preserve"> z</w:t>
      </w:r>
      <w:r w:rsidR="69AB8BB5" w:rsidRPr="4910EB6A">
        <w:t xml:space="preserve"> </w:t>
      </w:r>
      <w:r w:rsidR="60338EB6" w:rsidRPr="4910EB6A">
        <w:t>externých</w:t>
      </w:r>
      <w:r w:rsidR="57E865DE" w:rsidRPr="4910EB6A">
        <w:t xml:space="preserve"> zdrojov</w:t>
      </w:r>
      <w:r w:rsidR="7F6AF05D" w:rsidRPr="4910EB6A">
        <w:t xml:space="preserve"> na realizáciu Diela</w:t>
      </w:r>
      <w:r w:rsidR="67A930C5" w:rsidRPr="4910EB6A">
        <w:t xml:space="preserve"> </w:t>
      </w:r>
      <w:r w:rsidR="2822ABF9" w:rsidRPr="4910EB6A">
        <w:t>,,</w:t>
      </w:r>
      <w:r w:rsidR="7F6AF05D" w:rsidRPr="4910EB6A">
        <w:t>Nová trolejbusová trať Patrónka - Riviéra</w:t>
      </w:r>
      <w:r w:rsidR="48558E4D" w:rsidRPr="4910EB6A">
        <w:t>”</w:t>
      </w:r>
      <w:r w:rsidR="453176EF" w:rsidRPr="4910EB6A">
        <w:t xml:space="preserve">, alebo ktorú je </w:t>
      </w:r>
      <w:r w:rsidR="16AA429B" w:rsidRPr="4910EB6A">
        <w:t>O</w:t>
      </w:r>
      <w:r w:rsidR="453176EF" w:rsidRPr="4910EB6A">
        <w:t>bjed</w:t>
      </w:r>
      <w:r w:rsidR="02F9E437" w:rsidRPr="4910EB6A">
        <w:t>n</w:t>
      </w:r>
      <w:r w:rsidR="453176EF" w:rsidRPr="4910EB6A">
        <w:t>ávateľ povinný vrátiť v dôsledku porušenia zmluvnej povinnosti Zhotoviteľa, a to v akomkoľvek štádiu a momente</w:t>
      </w:r>
      <w:r w:rsidR="7F09B8DC" w:rsidRPr="4910EB6A">
        <w:t xml:space="preserve"> v rámci realizácie Diela, t.j. Zhotoviteľ znáša absolútne riziko prepadnutia</w:t>
      </w:r>
      <w:r w:rsidR="7B8E1C14" w:rsidRPr="4910EB6A">
        <w:t xml:space="preserve"> </w:t>
      </w:r>
      <w:r w:rsidR="7F09B8DC" w:rsidRPr="4910EB6A">
        <w:t>finančných</w:t>
      </w:r>
      <w:r w:rsidR="51CDAD42" w:rsidRPr="4910EB6A">
        <w:t xml:space="preserve"> </w:t>
      </w:r>
      <w:r w:rsidR="7F09B8DC" w:rsidRPr="4910EB6A">
        <w:t>prostriedkov</w:t>
      </w:r>
      <w:r w:rsidR="67F9B3ED" w:rsidRPr="4910EB6A">
        <w:t xml:space="preserve"> a/alebo platieb</w:t>
      </w:r>
      <w:r w:rsidR="46A9035B" w:rsidRPr="4910EB6A">
        <w:t xml:space="preserve"> v plnej výške uš</w:t>
      </w:r>
      <w:r w:rsidR="43157DA2" w:rsidRPr="4910EB6A">
        <w:t>l</w:t>
      </w:r>
      <w:r w:rsidR="46A9035B" w:rsidRPr="4910EB6A">
        <w:t>ých finančných príspevkov a/alebo platieb, ak v dôsledku porušenia akejkoľve</w:t>
      </w:r>
      <w:r w:rsidR="29ADF6D7" w:rsidRPr="4910EB6A">
        <w:t>k</w:t>
      </w:r>
      <w:r w:rsidR="46A9035B" w:rsidRPr="4910EB6A">
        <w:t xml:space="preserve"> zmluvnej povinnosti Zhotoviteľa vznikne</w:t>
      </w:r>
      <w:r w:rsidR="7F9C2065" w:rsidRPr="4910EB6A">
        <w:t xml:space="preserve"> Objednávateľovi povinnosť ich vrátiť, aleb</w:t>
      </w:r>
      <w:r w:rsidR="2CC3A10A" w:rsidRPr="4910EB6A">
        <w:t>o</w:t>
      </w:r>
      <w:r w:rsidR="7F9C2065" w:rsidRPr="4910EB6A">
        <w:t xml:space="preserve"> nebudú</w:t>
      </w:r>
      <w:r w:rsidR="6B75CED4" w:rsidRPr="4910EB6A">
        <w:t xml:space="preserve"> Objednávateľovi</w:t>
      </w:r>
      <w:r w:rsidR="7F9C2065" w:rsidRPr="4910EB6A">
        <w:t xml:space="preserve"> poskytnuté.</w:t>
      </w:r>
      <w:r w:rsidR="16D7D6F4" w:rsidRPr="4910EB6A">
        <w:t xml:space="preserve"> </w:t>
      </w:r>
    </w:p>
    <w:p w14:paraId="5CA32186" w14:textId="27E9D5C5" w:rsidR="4EDD75DC" w:rsidRDefault="17AC9C69" w:rsidP="4910EB6A">
      <w:pPr>
        <w:numPr>
          <w:ilvl w:val="0"/>
          <w:numId w:val="4"/>
        </w:numPr>
        <w:shd w:val="clear" w:color="auto" w:fill="FFFFFF" w:themeFill="background1"/>
        <w:tabs>
          <w:tab w:val="left" w:pos="709"/>
        </w:tabs>
        <w:spacing w:line="276" w:lineRule="auto"/>
        <w:ind w:left="1418" w:hanging="709"/>
        <w:jc w:val="both"/>
        <w:rPr>
          <w:rFonts w:eastAsia="Arial"/>
        </w:rPr>
      </w:pPr>
      <w:r w:rsidRPr="4910EB6A">
        <w:rPr>
          <w:rFonts w:eastAsia="Arial"/>
        </w:rPr>
        <w:t xml:space="preserve">vo výške 130 % výšky daňovej povinnosti, ktorá vznikne Objednávateľovi v </w:t>
      </w:r>
      <w:r w:rsidR="5663EEEC" w:rsidRPr="4910EB6A">
        <w:rPr>
          <w:rFonts w:eastAsia="Arial"/>
        </w:rPr>
        <w:t xml:space="preserve">prípade, ak </w:t>
      </w:r>
      <w:r w:rsidR="780AFC1E" w:rsidRPr="4910EB6A">
        <w:rPr>
          <w:rFonts w:eastAsia="Arial"/>
        </w:rPr>
        <w:t xml:space="preserve">mu </w:t>
      </w:r>
      <w:r w:rsidR="5663EEEC" w:rsidRPr="4910EB6A">
        <w:rPr>
          <w:rFonts w:eastAsia="Arial"/>
        </w:rPr>
        <w:t>vznikne povinnosť uhradiť daň z pridanej hodnoty v zmysle ust. § 69b zákona č. 222/2004 Z. z. o dani z pridanej hodnoty</w:t>
      </w:r>
      <w:r w:rsidR="38850D3B" w:rsidRPr="4910EB6A">
        <w:rPr>
          <w:rFonts w:eastAsia="Arial"/>
        </w:rPr>
        <w:t>.</w:t>
      </w:r>
      <w:r w:rsidR="0B87AB47" w:rsidRPr="4910EB6A">
        <w:rPr>
          <w:rFonts w:eastAsia="Arial"/>
        </w:rPr>
        <w:t xml:space="preserve"> Objednávateľ je oprávnený uplatniť si zmluvnú pokutu podľa predchádzajúcej vety voči Zhotoviteľovi aj opakovane.</w:t>
      </w:r>
    </w:p>
    <w:p w14:paraId="0CF575A0" w14:textId="19EE2E9D" w:rsidR="2196EA49" w:rsidRPr="00C97174" w:rsidRDefault="2196EA49" w:rsidP="008057BD">
      <w:pPr>
        <w:numPr>
          <w:ilvl w:val="0"/>
          <w:numId w:val="4"/>
        </w:numPr>
        <w:shd w:val="clear" w:color="auto" w:fill="FFFFFF" w:themeFill="background1"/>
        <w:tabs>
          <w:tab w:val="left" w:pos="709"/>
        </w:tabs>
        <w:spacing w:line="276" w:lineRule="auto"/>
        <w:ind w:left="1418" w:hanging="709"/>
        <w:jc w:val="both"/>
        <w:rPr>
          <w:rFonts w:eastAsia="Arial"/>
        </w:rPr>
      </w:pPr>
      <w:r w:rsidRPr="7341B4E1">
        <w:rPr>
          <w:rFonts w:eastAsia="Arial"/>
        </w:rPr>
        <w:t>vo výške 130 % sankcie uloženej kontrolným orgánom Objednávateľovi</w:t>
      </w:r>
      <w:r w:rsidR="44232FA1" w:rsidRPr="00C97174">
        <w:rPr>
          <w:rFonts w:eastAsia="Arial"/>
        </w:rPr>
        <w:t xml:space="preserve"> v súlade s ustanovením § 7b zákona č. 82/2005 Z. z. o nelegálnej práci a nelegálnom zamestnávaní a o zmene a doplnení niektorých zákonov v znení neskorších predpisov z dôvodu prijatia služby prostredníctvom Zhotoviteľom nelegálne zamestnávaných osôb, Objednávateľ je oprávnený uplatniť si zmluvnú pokutu podľa predchádzajúcej vety voči Zhotoviteľovi aj opakovane.</w:t>
      </w:r>
    </w:p>
    <w:p w14:paraId="5144FB5C" w14:textId="5F100245" w:rsidR="7341B4E1" w:rsidRPr="00C97174" w:rsidRDefault="1C85852C" w:rsidP="008057BD">
      <w:pPr>
        <w:numPr>
          <w:ilvl w:val="0"/>
          <w:numId w:val="4"/>
        </w:numPr>
        <w:shd w:val="clear" w:color="auto" w:fill="FFFFFF" w:themeFill="background1"/>
        <w:tabs>
          <w:tab w:val="left" w:pos="709"/>
        </w:tabs>
        <w:spacing w:line="276" w:lineRule="auto"/>
        <w:ind w:left="1418" w:hanging="709"/>
        <w:jc w:val="both"/>
        <w:rPr>
          <w:rFonts w:eastAsia="Arial"/>
        </w:rPr>
      </w:pPr>
      <w:r w:rsidRPr="00C97174">
        <w:rPr>
          <w:rFonts w:eastAsia="Arial"/>
        </w:rPr>
        <w:t xml:space="preserve">Zhotoviteľ </w:t>
      </w:r>
      <w:r w:rsidR="00566805">
        <w:rPr>
          <w:rFonts w:eastAsia="Arial"/>
        </w:rPr>
        <w:t>je povinný zaplatiť</w:t>
      </w:r>
      <w:r w:rsidRPr="00C97174">
        <w:rPr>
          <w:rFonts w:eastAsia="Arial"/>
        </w:rPr>
        <w:t xml:space="preserve"> zmluvn</w:t>
      </w:r>
      <w:r w:rsidR="00566805">
        <w:rPr>
          <w:rFonts w:eastAsia="Arial"/>
        </w:rPr>
        <w:t>ú</w:t>
      </w:r>
      <w:r w:rsidRPr="00C97174">
        <w:rPr>
          <w:rFonts w:eastAsia="Arial"/>
        </w:rPr>
        <w:t xml:space="preserve"> pokut</w:t>
      </w:r>
      <w:r w:rsidR="00566805">
        <w:rPr>
          <w:rFonts w:eastAsia="Arial"/>
        </w:rPr>
        <w:t>u</w:t>
      </w:r>
      <w:r w:rsidR="008A751D">
        <w:rPr>
          <w:rFonts w:eastAsia="Arial"/>
        </w:rPr>
        <w:t xml:space="preserve"> jednorazovo</w:t>
      </w:r>
      <w:r w:rsidRPr="00C97174">
        <w:rPr>
          <w:rFonts w:eastAsia="Arial"/>
        </w:rPr>
        <w:t xml:space="preserve"> vo výške 10 000,00 EUR, ak si práce z </w:t>
      </w:r>
      <w:r w:rsidR="4D257814" w:rsidRPr="002C24CD">
        <w:rPr>
          <w:rFonts w:eastAsia="Arial"/>
        </w:rPr>
        <w:t xml:space="preserve">dôvodov na strane </w:t>
      </w:r>
      <w:r w:rsidRPr="00C97174">
        <w:rPr>
          <w:rFonts w:eastAsia="Arial"/>
        </w:rPr>
        <w:t xml:space="preserve"> </w:t>
      </w:r>
      <w:r w:rsidR="6C409AB9" w:rsidRPr="002C24CD">
        <w:rPr>
          <w:rFonts w:eastAsia="Arial"/>
        </w:rPr>
        <w:t>Z</w:t>
      </w:r>
      <w:r w:rsidRPr="00C97174">
        <w:rPr>
          <w:rFonts w:eastAsia="Arial"/>
        </w:rPr>
        <w:t>hotoviteľa vyžiadajú predĺženie obdobia</w:t>
      </w:r>
      <w:r w:rsidR="002C24CD" w:rsidRPr="002C24CD">
        <w:rPr>
          <w:rFonts w:eastAsia="Arial"/>
        </w:rPr>
        <w:t xml:space="preserve"> </w:t>
      </w:r>
      <w:r w:rsidRPr="00C97174">
        <w:rPr>
          <w:rFonts w:eastAsia="Arial"/>
        </w:rPr>
        <w:t>určenej každou etapou Plánu organizácie MHD počas výstavby</w:t>
      </w:r>
      <w:r w:rsidR="00566805">
        <w:rPr>
          <w:rFonts w:eastAsia="Arial"/>
        </w:rPr>
        <w:t xml:space="preserve"> Diela</w:t>
      </w:r>
      <w:r w:rsidRPr="00C97174">
        <w:rPr>
          <w:rFonts w:eastAsia="Arial"/>
        </w:rPr>
        <w:t xml:space="preserve"> osobitne</w:t>
      </w:r>
      <w:r w:rsidR="00566805">
        <w:rPr>
          <w:rFonts w:eastAsia="Arial"/>
        </w:rPr>
        <w:t xml:space="preserve"> pre prípad každého </w:t>
      </w:r>
      <w:r w:rsidR="008A751D">
        <w:rPr>
          <w:rFonts w:eastAsia="Arial"/>
        </w:rPr>
        <w:t xml:space="preserve">jedného </w:t>
      </w:r>
      <w:r w:rsidR="00566805">
        <w:rPr>
          <w:rFonts w:eastAsia="Arial"/>
        </w:rPr>
        <w:t>predĺženia obdobia pôvodne určeného každou etapou Plánu organizácie MHD</w:t>
      </w:r>
      <w:r w:rsidRPr="00C97174">
        <w:rPr>
          <w:rFonts w:eastAsia="Arial"/>
        </w:rPr>
        <w:t xml:space="preserve"> a</w:t>
      </w:r>
      <w:r w:rsidR="00566805">
        <w:rPr>
          <w:rFonts w:eastAsia="Arial"/>
        </w:rPr>
        <w:t> </w:t>
      </w:r>
      <w:r w:rsidRPr="00C97174">
        <w:rPr>
          <w:rFonts w:eastAsia="Arial"/>
        </w:rPr>
        <w:t>súčasne</w:t>
      </w:r>
      <w:r w:rsidR="00566805">
        <w:rPr>
          <w:rFonts w:eastAsia="Arial"/>
        </w:rPr>
        <w:t xml:space="preserve"> k tomu</w:t>
      </w:r>
      <w:r w:rsidRPr="00C97174">
        <w:rPr>
          <w:rFonts w:eastAsia="Arial"/>
        </w:rPr>
        <w:t>:</w:t>
      </w:r>
    </w:p>
    <w:p w14:paraId="1A390259" w14:textId="054CD3D2" w:rsidR="7341B4E1" w:rsidRPr="00C97174" w:rsidRDefault="0AB2D8DD" w:rsidP="008057BD">
      <w:pPr>
        <w:pStyle w:val="Odsekzoznamu"/>
        <w:numPr>
          <w:ilvl w:val="2"/>
          <w:numId w:val="4"/>
        </w:numPr>
        <w:tabs>
          <w:tab w:val="left" w:pos="709"/>
        </w:tabs>
        <w:spacing w:after="0" w:line="276" w:lineRule="auto"/>
        <w:jc w:val="both"/>
        <w:rPr>
          <w:rFonts w:eastAsia="Arial"/>
          <w:sz w:val="20"/>
          <w:szCs w:val="20"/>
        </w:rPr>
      </w:pPr>
      <w:r w:rsidRPr="52B6F827">
        <w:rPr>
          <w:rFonts w:ascii="Arial" w:eastAsia="Arial" w:hAnsi="Arial"/>
          <w:sz w:val="20"/>
          <w:szCs w:val="20"/>
        </w:rPr>
        <w:t>791,1</w:t>
      </w:r>
      <w:r w:rsidR="208DF833" w:rsidRPr="52B6F827">
        <w:rPr>
          <w:rFonts w:ascii="Arial" w:eastAsia="Arial" w:hAnsi="Arial"/>
          <w:sz w:val="20"/>
          <w:szCs w:val="20"/>
        </w:rPr>
        <w:t xml:space="preserve"> EUR za každý začatý deň takto vynúteného predĺženia výluky na trolejbusovej </w:t>
      </w:r>
      <w:r w:rsidR="30687747" w:rsidRPr="52B6F827">
        <w:rPr>
          <w:rFonts w:ascii="Arial" w:eastAsia="Arial" w:hAnsi="Arial"/>
          <w:sz w:val="20"/>
          <w:szCs w:val="20"/>
        </w:rPr>
        <w:t xml:space="preserve">linke 60 a zároveň </w:t>
      </w:r>
      <w:r w:rsidR="7BA96164" w:rsidRPr="52B6F827">
        <w:rPr>
          <w:rFonts w:ascii="Arial" w:eastAsia="Arial" w:hAnsi="Arial"/>
          <w:sz w:val="20"/>
          <w:szCs w:val="20"/>
        </w:rPr>
        <w:t>2373,29 EUR na linke 61</w:t>
      </w:r>
      <w:r w:rsidR="208DF833" w:rsidRPr="52B6F827">
        <w:rPr>
          <w:rFonts w:ascii="Arial" w:eastAsia="Arial" w:hAnsi="Arial"/>
          <w:sz w:val="20"/>
          <w:szCs w:val="20"/>
        </w:rPr>
        <w:t>,</w:t>
      </w:r>
      <w:r w:rsidR="355AF63D" w:rsidRPr="52B6F827">
        <w:rPr>
          <w:rFonts w:ascii="Arial" w:eastAsia="Arial" w:hAnsi="Arial"/>
          <w:sz w:val="20"/>
          <w:szCs w:val="20"/>
        </w:rPr>
        <w:t xml:space="preserve"> </w:t>
      </w:r>
    </w:p>
    <w:p w14:paraId="7DC6C762" w14:textId="7A5BF948" w:rsidR="7341B4E1" w:rsidRDefault="7341B4E1" w:rsidP="00A31A11">
      <w:pPr>
        <w:tabs>
          <w:tab w:val="left" w:pos="709"/>
        </w:tabs>
        <w:spacing w:line="276" w:lineRule="auto"/>
        <w:ind w:left="709"/>
        <w:jc w:val="both"/>
        <w:rPr>
          <w:rFonts w:eastAsia="Arial"/>
          <w:i/>
          <w:iCs/>
          <w:color w:val="0070C0"/>
          <w:sz w:val="18"/>
          <w:szCs w:val="18"/>
        </w:rPr>
      </w:pPr>
    </w:p>
    <w:p w14:paraId="2458C89C" w14:textId="6D7838F8" w:rsidR="00436665" w:rsidRPr="00CD585B" w:rsidRDefault="004E2E71" w:rsidP="008057BD">
      <w:pPr>
        <w:numPr>
          <w:ilvl w:val="0"/>
          <w:numId w:val="218"/>
        </w:numPr>
        <w:shd w:val="clear" w:color="auto" w:fill="FFFFFF"/>
        <w:tabs>
          <w:tab w:val="left" w:pos="710"/>
        </w:tabs>
        <w:spacing w:line="276" w:lineRule="auto"/>
        <w:ind w:left="709" w:hanging="709"/>
        <w:jc w:val="both"/>
      </w:pPr>
      <w:r w:rsidRPr="00CD585B">
        <w:rPr>
          <w:color w:val="000000"/>
        </w:rPr>
        <w:tab/>
        <w:t>Zhotoviteľ je povinný zmluvnú pokutu na základe požiadavky Objednávateľa zaplatiť do trids</w:t>
      </w:r>
      <w:r w:rsidR="006424F3" w:rsidRPr="00CD585B">
        <w:rPr>
          <w:color w:val="000000"/>
        </w:rPr>
        <w:t>iatich</w:t>
      </w:r>
      <w:r w:rsidR="001A5C21" w:rsidRPr="00CD585B">
        <w:rPr>
          <w:color w:val="000000"/>
        </w:rPr>
        <w:t xml:space="preserve"> </w:t>
      </w:r>
      <w:r w:rsidRPr="00CD585B">
        <w:rPr>
          <w:color w:val="000000"/>
        </w:rPr>
        <w:t>(30) Dní od jej uplatnenia Objednávateľom. Zaplatením akejkoľvek zmluvnej pokuty nie je dotknutá povinnosť Zhotoviteľa nahradiť Objednávateľovi v celom rozsahu škodu za príslušné porušenie povinnosti</w:t>
      </w:r>
      <w:r w:rsidR="009D5BD6" w:rsidRPr="00CD585B">
        <w:rPr>
          <w:color w:val="000000"/>
        </w:rPr>
        <w:t>, vrátane škody prevyšujúcej výšku zmluvnej pokuty</w:t>
      </w:r>
      <w:r w:rsidRPr="00CD585B">
        <w:rPr>
          <w:color w:val="000000"/>
        </w:rPr>
        <w:t>. Požiadavka na zaplatenie zmluvnej pokuty ani jej zaplatenie Zhotoviteľom nezbavuje Zhotoviteľa povinností, ktorých splnenie je zabezpečené zmluvnou pokutou, ak nejde o prípad, ak Objednávateľ z dôvodu ich porušenia od Zmluvy odstúpil. Ak jedno porušenie povinností zakladá nárok na zmluvnú pokutu na základe viacerých ustanovení Zmluvy, Objednávateľ je oprávnený požadovať zaplatenie zmluvnej pokuty písomne a Zhotoviteľ zaplatiť zmluvnú pokutu na základe všetkých príslušných ustanovení Zmluvy.</w:t>
      </w:r>
    </w:p>
    <w:p w14:paraId="5E3404F8" w14:textId="77777777" w:rsidR="004E2E71" w:rsidRPr="00CD585B" w:rsidRDefault="004E2E71" w:rsidP="004128DB">
      <w:pPr>
        <w:pStyle w:val="Nadpis1"/>
        <w:numPr>
          <w:ilvl w:val="0"/>
          <w:numId w:val="269"/>
        </w:numPr>
        <w:tabs>
          <w:tab w:val="left" w:pos="709"/>
        </w:tabs>
        <w:ind w:left="567" w:hanging="567"/>
        <w:rPr>
          <w:rFonts w:ascii="Arial" w:hAnsi="Arial" w:cs="Arial"/>
          <w:sz w:val="20"/>
          <w:szCs w:val="20"/>
        </w:rPr>
      </w:pPr>
      <w:bookmarkStart w:id="156" w:name="_Toc104797194"/>
      <w:bookmarkStart w:id="157" w:name="_Toc111796595"/>
      <w:bookmarkEnd w:id="156"/>
      <w:r w:rsidRPr="00CD585B">
        <w:rPr>
          <w:rFonts w:ascii="Arial" w:hAnsi="Arial" w:cs="Arial"/>
          <w:color w:val="000000"/>
          <w:sz w:val="20"/>
          <w:szCs w:val="20"/>
        </w:rPr>
        <w:t>VYŠŠIA MOC</w:t>
      </w:r>
      <w:bookmarkEnd w:id="157"/>
    </w:p>
    <w:p w14:paraId="0CAF9190" w14:textId="1F228E45"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58" w:name="_Toc111796596"/>
      <w:r w:rsidRPr="00CD585B">
        <w:rPr>
          <w:rFonts w:ascii="Arial" w:hAnsi="Arial" w:cs="Arial"/>
          <w:i w:val="0"/>
          <w:iCs w:val="0"/>
          <w:color w:val="000000"/>
          <w:sz w:val="20"/>
          <w:szCs w:val="20"/>
        </w:rPr>
        <w:t>DEFINÍCIA VYŠŠEJ MOCI</w:t>
      </w:r>
      <w:bookmarkEnd w:id="158"/>
    </w:p>
    <w:p w14:paraId="0BB8A2CB" w14:textId="77777777" w:rsidR="003F281A" w:rsidRPr="00CD585B" w:rsidRDefault="003F281A" w:rsidP="003A23B5">
      <w:pPr>
        <w:tabs>
          <w:tab w:val="left" w:pos="709"/>
        </w:tabs>
      </w:pPr>
    </w:p>
    <w:p w14:paraId="466FF144" w14:textId="77777777" w:rsidR="004E2E71" w:rsidRPr="00CD585B" w:rsidRDefault="004E2E71" w:rsidP="003A23B5">
      <w:pPr>
        <w:shd w:val="clear" w:color="auto" w:fill="FFFFFF"/>
        <w:tabs>
          <w:tab w:val="left" w:pos="709"/>
        </w:tabs>
        <w:spacing w:line="276" w:lineRule="auto"/>
        <w:ind w:left="567"/>
        <w:jc w:val="both"/>
      </w:pPr>
      <w:r w:rsidRPr="00CD585B">
        <w:rPr>
          <w:color w:val="000000"/>
        </w:rPr>
        <w:t>Vyššia moc na účely tejto Zmluvy je výnimočná udalosť alebo skutočnosť:</w:t>
      </w:r>
    </w:p>
    <w:p w14:paraId="4F87A122" w14:textId="77777777" w:rsidR="004E2E71" w:rsidRPr="00CD585B" w:rsidRDefault="004E2E71" w:rsidP="008057BD">
      <w:pPr>
        <w:numPr>
          <w:ilvl w:val="0"/>
          <w:numId w:val="122"/>
        </w:numPr>
        <w:shd w:val="clear" w:color="auto" w:fill="FFFFFF"/>
        <w:tabs>
          <w:tab w:val="left" w:pos="709"/>
          <w:tab w:val="left" w:pos="1421"/>
        </w:tabs>
        <w:spacing w:line="276" w:lineRule="auto"/>
        <w:ind w:left="567"/>
        <w:jc w:val="both"/>
        <w:rPr>
          <w:color w:val="000000"/>
        </w:rPr>
      </w:pPr>
      <w:r w:rsidRPr="00CD585B">
        <w:rPr>
          <w:color w:val="000000"/>
        </w:rPr>
        <w:t>ktorá je mimo kontroly Zmluvnej strany,</w:t>
      </w:r>
    </w:p>
    <w:p w14:paraId="213D709E" w14:textId="77777777" w:rsidR="004E2E71" w:rsidRPr="00CD585B" w:rsidRDefault="004E2E71" w:rsidP="008057BD">
      <w:pPr>
        <w:numPr>
          <w:ilvl w:val="0"/>
          <w:numId w:val="122"/>
        </w:numPr>
        <w:shd w:val="clear" w:color="auto" w:fill="FFFFFF"/>
        <w:tabs>
          <w:tab w:val="left" w:pos="709"/>
          <w:tab w:val="left" w:pos="1421"/>
        </w:tabs>
        <w:spacing w:line="276" w:lineRule="auto"/>
        <w:ind w:left="1276" w:hanging="709"/>
        <w:jc w:val="both"/>
        <w:rPr>
          <w:color w:val="000000"/>
        </w:rPr>
      </w:pPr>
      <w:r w:rsidRPr="00CD585B">
        <w:rPr>
          <w:color w:val="000000"/>
        </w:rPr>
        <w:t xml:space="preserve">proti vzniku ktorej sa Zmluvná strana nemohla primerane zabezpečiť pred uzavretím </w:t>
      </w:r>
      <w:r w:rsidRPr="00CD585B">
        <w:rPr>
          <w:color w:val="000000"/>
        </w:rPr>
        <w:lastRenderedPageBreak/>
        <w:t>Zmluvy,</w:t>
      </w:r>
    </w:p>
    <w:p w14:paraId="4D161A04" w14:textId="77777777" w:rsidR="004E2E71" w:rsidRPr="00CD585B" w:rsidRDefault="004E2E71" w:rsidP="008057BD">
      <w:pPr>
        <w:numPr>
          <w:ilvl w:val="0"/>
          <w:numId w:val="122"/>
        </w:numPr>
        <w:shd w:val="clear" w:color="auto" w:fill="FFFFFF"/>
        <w:tabs>
          <w:tab w:val="left" w:pos="709"/>
          <w:tab w:val="left" w:pos="1421"/>
        </w:tabs>
        <w:spacing w:line="276" w:lineRule="auto"/>
        <w:ind w:left="567"/>
        <w:jc w:val="both"/>
        <w:rPr>
          <w:color w:val="000000"/>
        </w:rPr>
      </w:pPr>
      <w:r w:rsidRPr="00CD585B">
        <w:rPr>
          <w:color w:val="000000"/>
        </w:rPr>
        <w:t>ktorej sa po jej vzniku nemohla Zmluvná strana patrične vyhnúť alebo ju odvrátiť a</w:t>
      </w:r>
    </w:p>
    <w:p w14:paraId="63F0E344" w14:textId="77777777" w:rsidR="00106AF8" w:rsidRPr="00CD585B" w:rsidRDefault="004E2E71" w:rsidP="008057BD">
      <w:pPr>
        <w:numPr>
          <w:ilvl w:val="0"/>
          <w:numId w:val="122"/>
        </w:numPr>
        <w:shd w:val="clear" w:color="auto" w:fill="FFFFFF"/>
        <w:tabs>
          <w:tab w:val="left" w:pos="709"/>
          <w:tab w:val="left" w:pos="1421"/>
        </w:tabs>
        <w:spacing w:line="276" w:lineRule="auto"/>
        <w:ind w:left="567"/>
        <w:jc w:val="both"/>
      </w:pPr>
      <w:r w:rsidRPr="00CD585B">
        <w:rPr>
          <w:color w:val="000000"/>
        </w:rPr>
        <w:t>ktorú nie je možné v zásade pripísať druhej Zmluvnej strane.</w:t>
      </w:r>
    </w:p>
    <w:p w14:paraId="2B4BA369" w14:textId="77777777" w:rsidR="00106AF8" w:rsidRPr="00CD585B" w:rsidRDefault="00106AF8" w:rsidP="003A23B5">
      <w:pPr>
        <w:shd w:val="clear" w:color="auto" w:fill="FFFFFF"/>
        <w:tabs>
          <w:tab w:val="left" w:pos="709"/>
          <w:tab w:val="left" w:pos="1421"/>
        </w:tabs>
        <w:spacing w:line="276" w:lineRule="auto"/>
        <w:ind w:left="567"/>
        <w:jc w:val="both"/>
        <w:rPr>
          <w:color w:val="000000"/>
        </w:rPr>
      </w:pPr>
    </w:p>
    <w:p w14:paraId="0FC8C8B7" w14:textId="77777777" w:rsidR="004E2E71" w:rsidRPr="00CD585B" w:rsidRDefault="004E2E71" w:rsidP="003A23B5">
      <w:pPr>
        <w:shd w:val="clear" w:color="auto" w:fill="FFFFFF"/>
        <w:tabs>
          <w:tab w:val="left" w:pos="709"/>
          <w:tab w:val="left" w:pos="1421"/>
        </w:tabs>
        <w:spacing w:line="276" w:lineRule="auto"/>
        <w:ind w:left="567"/>
        <w:jc w:val="both"/>
      </w:pPr>
      <w:r w:rsidRPr="00CD585B">
        <w:rPr>
          <w:color w:val="000000"/>
        </w:rPr>
        <w:t>Vyššia moc môže zahŕňať iba výnimočné udalosti alebo okolnosti, ak sú splnené vyššie uvedené podmienky (a) až (d). Vyššia moc sú najmä:</w:t>
      </w:r>
    </w:p>
    <w:p w14:paraId="24C8D898"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vojna, vojnový stav (bez ohľadu na to či bola vyhlásená), invázia, iné vonkajšie nepriateľské akcie,</w:t>
      </w:r>
    </w:p>
    <w:p w14:paraId="4829F6F7"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vzbury, teroristické akcie, revolúcia, povstanie, ozbrojené útoky, alebo občianska vojna v krajine,</w:t>
      </w:r>
    </w:p>
    <w:p w14:paraId="0CF440F8"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občianske nepokoje, zmätok, štrajk alebo blokovanie vyvolané osobami inými, ako sú Pracovníci Zhotoviteľa,</w:t>
      </w:r>
    </w:p>
    <w:p w14:paraId="116D1867" w14:textId="77777777" w:rsidR="004E2E71" w:rsidRPr="00CD585B" w:rsidRDefault="004E2E71" w:rsidP="008057BD">
      <w:pPr>
        <w:numPr>
          <w:ilvl w:val="0"/>
          <w:numId w:val="123"/>
        </w:numPr>
        <w:shd w:val="clear" w:color="auto" w:fill="FFFFFF"/>
        <w:tabs>
          <w:tab w:val="left" w:pos="709"/>
          <w:tab w:val="left" w:pos="1421"/>
        </w:tabs>
        <w:spacing w:line="276" w:lineRule="auto"/>
        <w:ind w:left="1276" w:hanging="709"/>
        <w:jc w:val="both"/>
        <w:rPr>
          <w:color w:val="000000"/>
        </w:rPr>
      </w:pPr>
      <w:r w:rsidRPr="00CD585B">
        <w:rPr>
          <w:color w:val="000000"/>
        </w:rPr>
        <w:t>expozícia účinkom vojnového streliva, výbušného materiálu, rádioaktívneho materiálu, ionizujúceho žiarenia, s výnimkou, keď je používanie týchto materiálov možné pripísať Zhotoviteľovi,</w:t>
      </w:r>
    </w:p>
    <w:p w14:paraId="214DE4A3" w14:textId="77777777" w:rsidR="004E2E71" w:rsidRPr="00CD585B" w:rsidRDefault="004E2E71" w:rsidP="008057BD">
      <w:pPr>
        <w:numPr>
          <w:ilvl w:val="0"/>
          <w:numId w:val="123"/>
        </w:numPr>
        <w:shd w:val="clear" w:color="auto" w:fill="FFFFFF"/>
        <w:tabs>
          <w:tab w:val="left" w:pos="709"/>
          <w:tab w:val="left" w:pos="1276"/>
        </w:tabs>
        <w:spacing w:line="276" w:lineRule="auto"/>
        <w:ind w:left="1276" w:hanging="709"/>
        <w:jc w:val="both"/>
        <w:rPr>
          <w:color w:val="000000"/>
        </w:rPr>
      </w:pPr>
      <w:r w:rsidRPr="00CD585B">
        <w:rPr>
          <w:color w:val="000000"/>
        </w:rPr>
        <w:t>zemetrasenie, vulkanická činnosť, vietor dosahujúci intenzitu tornáda, uragánu, alebo hurikánu, a iné prírodné katastrofy s podobnými následkami alebo rozsahom a</w:t>
      </w:r>
    </w:p>
    <w:p w14:paraId="4449040D" w14:textId="1A004937" w:rsidR="004E2E71" w:rsidRPr="00CD585B" w:rsidRDefault="004E2E71" w:rsidP="008057BD">
      <w:pPr>
        <w:numPr>
          <w:ilvl w:val="0"/>
          <w:numId w:val="123"/>
        </w:numPr>
        <w:shd w:val="clear" w:color="auto" w:fill="FFFFFF"/>
        <w:tabs>
          <w:tab w:val="left" w:pos="709"/>
          <w:tab w:val="left" w:pos="1276"/>
        </w:tabs>
        <w:spacing w:line="276" w:lineRule="auto"/>
        <w:ind w:left="1276" w:hanging="709"/>
        <w:jc w:val="both"/>
        <w:rPr>
          <w:color w:val="000000"/>
        </w:rPr>
      </w:pPr>
      <w:r w:rsidRPr="00CD585B">
        <w:rPr>
          <w:color w:val="000000"/>
        </w:rPr>
        <w:t>zmena Právnych predpisov, v dôsledku ktorej sa plnenie tejto Zmluvy stane celkom alebo sčasti nemožným alebo nedovoleným.</w:t>
      </w:r>
    </w:p>
    <w:p w14:paraId="402D4176" w14:textId="084C4FEC" w:rsidR="00106AF8" w:rsidRPr="00CD585B" w:rsidRDefault="00E57D3B" w:rsidP="001D2D4E">
      <w:pPr>
        <w:shd w:val="clear" w:color="auto" w:fill="FFFFFF"/>
        <w:tabs>
          <w:tab w:val="left" w:pos="709"/>
          <w:tab w:val="left" w:pos="1421"/>
        </w:tabs>
        <w:spacing w:line="276" w:lineRule="auto"/>
        <w:ind w:left="567"/>
        <w:jc w:val="both"/>
        <w:rPr>
          <w:b/>
          <w:bCs/>
          <w:color w:val="000000"/>
        </w:rPr>
      </w:pPr>
      <w:r w:rsidRPr="00CD585B">
        <w:rPr>
          <w:color w:val="000000"/>
        </w:rPr>
        <w:t>Pre vylúčenie pochybností sa dojednáva, že pandémia ochorenia COVID-19 ani opatrenia verejnej moci zamerané na predchádzanie alebo zmiernenie jej šírenia nie sú udalosťou Vyššej moci.</w:t>
      </w:r>
      <w:bookmarkStart w:id="159" w:name="bookmark142"/>
    </w:p>
    <w:p w14:paraId="2335246F" w14:textId="38C54663"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0" w:name="_Toc111796597"/>
      <w:bookmarkEnd w:id="159"/>
      <w:r w:rsidRPr="00CD585B">
        <w:rPr>
          <w:rFonts w:ascii="Arial" w:hAnsi="Arial" w:cs="Arial"/>
          <w:i w:val="0"/>
          <w:iCs w:val="0"/>
          <w:color w:val="000000"/>
          <w:sz w:val="20"/>
          <w:szCs w:val="20"/>
        </w:rPr>
        <w:t>OZNÁMENIE O VYŠŠEJ MOCI</w:t>
      </w:r>
      <w:bookmarkEnd w:id="160"/>
    </w:p>
    <w:p w14:paraId="032A1B1C" w14:textId="77777777" w:rsidR="00607935" w:rsidRPr="00CD585B" w:rsidRDefault="00607935" w:rsidP="001D2D4E">
      <w:pPr>
        <w:tabs>
          <w:tab w:val="left" w:pos="709"/>
        </w:tabs>
      </w:pPr>
    </w:p>
    <w:p w14:paraId="48C384A0" w14:textId="77777777" w:rsidR="004E2E71" w:rsidRPr="00CD585B" w:rsidRDefault="004E2E71" w:rsidP="008057BD">
      <w:pPr>
        <w:numPr>
          <w:ilvl w:val="0"/>
          <w:numId w:val="124"/>
        </w:numPr>
        <w:shd w:val="clear" w:color="auto" w:fill="FFFFFF"/>
        <w:tabs>
          <w:tab w:val="left" w:pos="710"/>
        </w:tabs>
        <w:spacing w:line="276" w:lineRule="auto"/>
        <w:ind w:left="710" w:hanging="710"/>
        <w:jc w:val="both"/>
        <w:rPr>
          <w:color w:val="000000"/>
        </w:rPr>
      </w:pPr>
      <w:r w:rsidRPr="00CD585B">
        <w:rPr>
          <w:color w:val="000000"/>
        </w:rPr>
        <w:t>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Dní potom, čo sa dotknutá Zmluvná strana dozvie (alebo by sa pri vynaložení odbornej starostlivosti mohla dozvedieť) o dôležitých udalostiach alebo skutočnostiach vytvárajúcich Vyššiu moc.</w:t>
      </w:r>
    </w:p>
    <w:p w14:paraId="0FC3C0D9" w14:textId="77777777" w:rsidR="004E2E71" w:rsidRPr="00CD585B" w:rsidRDefault="004E2E71" w:rsidP="008057BD">
      <w:pPr>
        <w:numPr>
          <w:ilvl w:val="0"/>
          <w:numId w:val="124"/>
        </w:numPr>
        <w:shd w:val="clear" w:color="auto" w:fill="FFFFFF"/>
        <w:tabs>
          <w:tab w:val="left" w:pos="710"/>
        </w:tabs>
        <w:spacing w:line="276" w:lineRule="auto"/>
        <w:ind w:left="710" w:hanging="710"/>
        <w:jc w:val="both"/>
        <w:rPr>
          <w:color w:val="000000"/>
        </w:rPr>
      </w:pPr>
      <w:r w:rsidRPr="00CD585B">
        <w:rPr>
          <w:color w:val="000000"/>
        </w:rPr>
        <w:t>Po uskutočnení tohto oznámenia príslušnou Zmluvnou stranou, nebude táto Zmluvná strana zodpovedná za príslušné porušenia povinností po dobu, dokiaľ jej Vyššia moc bráni alebo bude brániť v ich plnení.</w:t>
      </w:r>
    </w:p>
    <w:p w14:paraId="63CA0CB0" w14:textId="77777777" w:rsidR="004E2E71" w:rsidRPr="00CD585B" w:rsidRDefault="004E2E71" w:rsidP="008057BD">
      <w:pPr>
        <w:numPr>
          <w:ilvl w:val="0"/>
          <w:numId w:val="124"/>
        </w:numPr>
        <w:shd w:val="clear" w:color="auto" w:fill="FFFFFF"/>
        <w:tabs>
          <w:tab w:val="left" w:pos="710"/>
        </w:tabs>
        <w:spacing w:line="276" w:lineRule="auto"/>
        <w:ind w:left="710" w:hanging="710"/>
        <w:jc w:val="both"/>
        <w:rPr>
          <w:color w:val="000000"/>
        </w:rPr>
      </w:pPr>
      <w:r w:rsidRPr="00CD585B">
        <w:rPr>
          <w:color w:val="000000"/>
        </w:rPr>
        <w:t>Vyššia moc nezbavuje Zmluvnú stranu zodpovednosti za omeškanie s plnením jej povinnosti počas obdobia pred vznikom okolnosti vylučujúcej zodpovednosť. Účinky vylúčenia zodpovednosti sú obmedzené iba na dobu, dokiaľ trvá Vyššia moc.</w:t>
      </w:r>
    </w:p>
    <w:p w14:paraId="447C5829" w14:textId="015EBE2B"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1" w:name="_Toc104797198"/>
      <w:bookmarkStart w:id="162" w:name="_Toc111796598"/>
      <w:bookmarkEnd w:id="161"/>
      <w:r w:rsidRPr="00CD585B">
        <w:rPr>
          <w:rFonts w:ascii="Arial" w:hAnsi="Arial" w:cs="Arial"/>
          <w:i w:val="0"/>
          <w:iCs w:val="0"/>
          <w:color w:val="000000"/>
          <w:sz w:val="20"/>
          <w:szCs w:val="20"/>
        </w:rPr>
        <w:t>POVINNOSŤ MINIMALIZOVAŤ OMEŠKANIE</w:t>
      </w:r>
      <w:bookmarkEnd w:id="162"/>
    </w:p>
    <w:p w14:paraId="2AB2258E" w14:textId="77777777" w:rsidR="00607935" w:rsidRPr="00CD585B" w:rsidRDefault="00607935" w:rsidP="007652F9">
      <w:pPr>
        <w:tabs>
          <w:tab w:val="left" w:pos="709"/>
        </w:tabs>
      </w:pPr>
    </w:p>
    <w:p w14:paraId="714F044B" w14:textId="77777777" w:rsidR="004E2E71" w:rsidRPr="00CD585B" w:rsidRDefault="004E2E71" w:rsidP="008057BD">
      <w:pPr>
        <w:numPr>
          <w:ilvl w:val="0"/>
          <w:numId w:val="125"/>
        </w:numPr>
        <w:shd w:val="clear" w:color="auto" w:fill="FFFFFF"/>
        <w:tabs>
          <w:tab w:val="left" w:pos="710"/>
        </w:tabs>
        <w:spacing w:line="276" w:lineRule="auto"/>
        <w:ind w:left="710" w:hanging="710"/>
        <w:jc w:val="both"/>
        <w:rPr>
          <w:color w:val="000000"/>
        </w:rPr>
      </w:pPr>
      <w:r w:rsidRPr="00CD585B">
        <w:rPr>
          <w:color w:val="000000"/>
        </w:rPr>
        <w:t>Každá Zmluvná strana je povinná vynaložiť maximálne úsilie na minimalizovanie omeškania s plnením svojich povinností podľa tejto Zmluvy, ktoré vzniklo následkom Vyššej moci.</w:t>
      </w:r>
    </w:p>
    <w:p w14:paraId="7F64A48F" w14:textId="77777777" w:rsidR="004E2E71" w:rsidRPr="00CD585B" w:rsidRDefault="004E2E71" w:rsidP="008057BD">
      <w:pPr>
        <w:numPr>
          <w:ilvl w:val="0"/>
          <w:numId w:val="125"/>
        </w:numPr>
        <w:shd w:val="clear" w:color="auto" w:fill="FFFFFF"/>
        <w:tabs>
          <w:tab w:val="left" w:pos="710"/>
        </w:tabs>
        <w:spacing w:line="276" w:lineRule="auto"/>
        <w:ind w:left="710" w:hanging="710"/>
        <w:jc w:val="both"/>
        <w:rPr>
          <w:color w:val="000000"/>
        </w:rPr>
      </w:pPr>
      <w:r w:rsidRPr="00CD585B">
        <w:rPr>
          <w:color w:val="000000"/>
        </w:rPr>
        <w:t>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3F6681EB" w14:textId="03A0DAD6"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3" w:name="_Toc104797200"/>
      <w:bookmarkStart w:id="164" w:name="_Toc111796599"/>
      <w:bookmarkEnd w:id="163"/>
      <w:r w:rsidRPr="00CD585B">
        <w:rPr>
          <w:rFonts w:ascii="Arial" w:hAnsi="Arial" w:cs="Arial"/>
          <w:i w:val="0"/>
          <w:iCs w:val="0"/>
          <w:color w:val="000000"/>
          <w:sz w:val="20"/>
          <w:szCs w:val="20"/>
        </w:rPr>
        <w:t>DÔSLEDKY VYŠŠEJ MOCI</w:t>
      </w:r>
      <w:bookmarkEnd w:id="164"/>
    </w:p>
    <w:p w14:paraId="4CF7FA84" w14:textId="77777777" w:rsidR="00B317CF" w:rsidRPr="00CD585B" w:rsidRDefault="00B317CF" w:rsidP="00134E8F">
      <w:pPr>
        <w:tabs>
          <w:tab w:val="left" w:pos="709"/>
        </w:tabs>
      </w:pPr>
    </w:p>
    <w:p w14:paraId="5A92F1BB" w14:textId="77777777" w:rsidR="004E2E71" w:rsidRPr="00CD585B" w:rsidRDefault="004E2E71" w:rsidP="008057BD">
      <w:pPr>
        <w:numPr>
          <w:ilvl w:val="0"/>
          <w:numId w:val="206"/>
        </w:numPr>
        <w:shd w:val="clear" w:color="auto" w:fill="FFFFFF"/>
        <w:tabs>
          <w:tab w:val="left" w:pos="710"/>
        </w:tabs>
        <w:spacing w:line="276" w:lineRule="auto"/>
        <w:ind w:left="709" w:hanging="709"/>
        <w:jc w:val="both"/>
      </w:pPr>
      <w:r w:rsidRPr="00CD585B">
        <w:rPr>
          <w:color w:val="000000"/>
        </w:rPr>
        <w:tab/>
        <w:t>Ak Zhotoviteľovi bráni v plnení niektorých jeho povinností podľa Zmluvy Vyššia</w:t>
      </w:r>
      <w:r w:rsidR="008C7771" w:rsidRPr="00CD585B">
        <w:rPr>
          <w:color w:val="000000"/>
        </w:rPr>
        <w:t xml:space="preserve"> </w:t>
      </w:r>
      <w:r w:rsidRPr="00CD585B">
        <w:rPr>
          <w:color w:val="000000"/>
        </w:rPr>
        <w:t xml:space="preserve">moc, informoval o tejto skutočnosti Objednávateľa podľa článku 14.2 </w:t>
      </w:r>
      <w:r w:rsidRPr="00CD585B">
        <w:rPr>
          <w:i/>
          <w:iCs/>
          <w:color w:val="000000"/>
        </w:rPr>
        <w:t>(Oznámenie o</w:t>
      </w:r>
      <w:r w:rsidR="008C7771" w:rsidRPr="00CD585B">
        <w:rPr>
          <w:i/>
          <w:iCs/>
          <w:color w:val="000000"/>
        </w:rPr>
        <w:t> </w:t>
      </w:r>
      <w:r w:rsidRPr="00CD585B">
        <w:rPr>
          <w:i/>
          <w:iCs/>
          <w:color w:val="000000"/>
        </w:rPr>
        <w:t>vyššej</w:t>
      </w:r>
      <w:r w:rsidR="008C7771" w:rsidRPr="00CD585B">
        <w:rPr>
          <w:i/>
          <w:iCs/>
          <w:color w:val="000000"/>
        </w:rPr>
        <w:t xml:space="preserve"> </w:t>
      </w:r>
      <w:r w:rsidRPr="00CD585B">
        <w:rPr>
          <w:i/>
          <w:iCs/>
          <w:color w:val="000000"/>
        </w:rPr>
        <w:t xml:space="preserve">moci) </w:t>
      </w:r>
      <w:r w:rsidRPr="00CD585B">
        <w:rPr>
          <w:color w:val="000000"/>
        </w:rPr>
        <w:t>tejto Zmluvy a vznikne mu omeškanie a/alebo Náklady následkom toho, že nemohol</w:t>
      </w:r>
      <w:r w:rsidR="008C7771" w:rsidRPr="00CD585B">
        <w:rPr>
          <w:color w:val="000000"/>
        </w:rPr>
        <w:t xml:space="preserve"> </w:t>
      </w:r>
      <w:r w:rsidRPr="00CD585B">
        <w:rPr>
          <w:color w:val="000000"/>
        </w:rPr>
        <w:t xml:space="preserve">tieto povinnosti plniť, Zhotoviteľ má nárok podľa článku 15.2 </w:t>
      </w:r>
      <w:r w:rsidRPr="00CD585B">
        <w:rPr>
          <w:i/>
          <w:iCs/>
          <w:color w:val="000000"/>
        </w:rPr>
        <w:t xml:space="preserve">(Požiadavky Zhotoviteľa) </w:t>
      </w:r>
      <w:r w:rsidRPr="00CD585B">
        <w:rPr>
          <w:color w:val="000000"/>
        </w:rPr>
        <w:t>tejto</w:t>
      </w:r>
      <w:r w:rsidR="008C7771" w:rsidRPr="00CD585B">
        <w:rPr>
          <w:color w:val="000000"/>
        </w:rPr>
        <w:t xml:space="preserve"> </w:t>
      </w:r>
      <w:r w:rsidRPr="00CD585B">
        <w:rPr>
          <w:color w:val="000000"/>
        </w:rPr>
        <w:t>Zmluvy na:</w:t>
      </w:r>
    </w:p>
    <w:p w14:paraId="52507936" w14:textId="77777777" w:rsidR="004E2E71" w:rsidRPr="00CD585B" w:rsidRDefault="004E2E71" w:rsidP="008057BD">
      <w:pPr>
        <w:numPr>
          <w:ilvl w:val="0"/>
          <w:numId w:val="126"/>
        </w:numPr>
        <w:shd w:val="clear" w:color="auto" w:fill="FFFFFF"/>
        <w:tabs>
          <w:tab w:val="left" w:pos="709"/>
          <w:tab w:val="left" w:pos="1421"/>
        </w:tabs>
        <w:spacing w:line="276" w:lineRule="auto"/>
        <w:ind w:left="1421" w:hanging="710"/>
        <w:jc w:val="both"/>
        <w:rPr>
          <w:color w:val="000000"/>
        </w:rPr>
      </w:pPr>
      <w:r w:rsidRPr="00CD585B">
        <w:rPr>
          <w:color w:val="000000"/>
        </w:rPr>
        <w:t xml:space="preserve">predĺženie Lehoty realizácie v dôsledku každého takého omeškania, ak dokončenie </w:t>
      </w:r>
      <w:r w:rsidRPr="00CD585B">
        <w:rPr>
          <w:color w:val="000000"/>
        </w:rPr>
        <w:lastRenderedPageBreak/>
        <w:t xml:space="preserve">Diela je alebo bude oneskorené a to podľa článku 5.4 </w:t>
      </w:r>
      <w:r w:rsidRPr="00CD585B">
        <w:rPr>
          <w:i/>
          <w:iCs/>
          <w:color w:val="000000"/>
        </w:rPr>
        <w:t xml:space="preserve">(Predĺženie Lehoty realizácie) </w:t>
      </w:r>
      <w:r w:rsidRPr="00CD585B">
        <w:rPr>
          <w:color w:val="000000"/>
        </w:rPr>
        <w:t>tejto Zmluvy a</w:t>
      </w:r>
    </w:p>
    <w:p w14:paraId="7446E421" w14:textId="77777777" w:rsidR="004E2E71" w:rsidRPr="00CD585B" w:rsidRDefault="004E2E71" w:rsidP="008057BD">
      <w:pPr>
        <w:numPr>
          <w:ilvl w:val="0"/>
          <w:numId w:val="126"/>
        </w:numPr>
        <w:shd w:val="clear" w:color="auto" w:fill="FFFFFF"/>
        <w:spacing w:line="276" w:lineRule="auto"/>
        <w:ind w:left="1134" w:hanging="425"/>
        <w:jc w:val="both"/>
        <w:rPr>
          <w:color w:val="000000"/>
        </w:rPr>
      </w:pPr>
      <w:r w:rsidRPr="00CD585B">
        <w:rPr>
          <w:color w:val="000000"/>
        </w:rPr>
        <w:t>úhradu všetkých takýchto Nákladov.</w:t>
      </w:r>
    </w:p>
    <w:p w14:paraId="5EAACC2F" w14:textId="77777777" w:rsidR="004E2E71" w:rsidRPr="00CD585B" w:rsidRDefault="004E2E71">
      <w:pPr>
        <w:shd w:val="clear" w:color="auto" w:fill="FFFFFF"/>
        <w:tabs>
          <w:tab w:val="left" w:pos="710"/>
        </w:tabs>
        <w:spacing w:line="276" w:lineRule="auto"/>
        <w:ind w:left="709"/>
        <w:jc w:val="both"/>
      </w:pPr>
      <w:r w:rsidRPr="00CD585B">
        <w:rPr>
          <w:color w:val="000000"/>
        </w:rPr>
        <w:tab/>
        <w:t>Po obdržaní tohto oznámenia bude Dozor Objednávateľa postupovať v súlade s</w:t>
      </w:r>
      <w:r w:rsidR="008C7771" w:rsidRPr="00CD585B">
        <w:rPr>
          <w:color w:val="000000"/>
        </w:rPr>
        <w:t> </w:t>
      </w:r>
      <w:r w:rsidRPr="00CD585B">
        <w:rPr>
          <w:color w:val="000000"/>
        </w:rPr>
        <w:t>článkom</w:t>
      </w:r>
      <w:r w:rsidR="008C7771" w:rsidRPr="00CD585B">
        <w:rPr>
          <w:color w:val="000000"/>
        </w:rPr>
        <w:t xml:space="preserve"> </w:t>
      </w:r>
      <w:r w:rsidRPr="00CD585B">
        <w:rPr>
          <w:color w:val="000000"/>
        </w:rPr>
        <w:t xml:space="preserve">3.7.5 </w:t>
      </w:r>
      <w:r w:rsidRPr="00CD585B">
        <w:rPr>
          <w:i/>
          <w:iCs/>
          <w:color w:val="000000"/>
        </w:rPr>
        <w:t xml:space="preserve">(Rozhodnutia) </w:t>
      </w:r>
      <w:r w:rsidRPr="00CD585B">
        <w:rPr>
          <w:color w:val="000000"/>
        </w:rPr>
        <w:t>tejto Zmluvy tak, aby tieto záležitosti odsúhlasil alebo o nich rozhodol.</w:t>
      </w:r>
    </w:p>
    <w:p w14:paraId="07CF4D79" w14:textId="6A1C73BB"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5" w:name="_Toc104797202"/>
      <w:bookmarkStart w:id="166" w:name="_Toc111796600"/>
      <w:bookmarkEnd w:id="165"/>
      <w:r w:rsidRPr="00CD585B">
        <w:rPr>
          <w:rFonts w:ascii="Arial" w:hAnsi="Arial" w:cs="Arial"/>
          <w:i w:val="0"/>
          <w:iCs w:val="0"/>
          <w:color w:val="000000"/>
          <w:sz w:val="20"/>
          <w:szCs w:val="20"/>
        </w:rPr>
        <w:t>VYŠŠIA MOC OVPLYVŇUJÚCA SUBDODÁVATEĽA</w:t>
      </w:r>
      <w:bookmarkEnd w:id="166"/>
    </w:p>
    <w:p w14:paraId="6090B382" w14:textId="77777777" w:rsidR="006E21E1" w:rsidRPr="00CD585B" w:rsidRDefault="006E21E1" w:rsidP="00134E8F">
      <w:pPr>
        <w:tabs>
          <w:tab w:val="left" w:pos="709"/>
        </w:tabs>
      </w:pPr>
    </w:p>
    <w:p w14:paraId="36DBDCAC" w14:textId="77777777" w:rsidR="004E2E71" w:rsidRPr="00CD585B" w:rsidRDefault="004E2E71" w:rsidP="00134E8F">
      <w:pPr>
        <w:shd w:val="clear" w:color="auto" w:fill="FFFFFF"/>
        <w:tabs>
          <w:tab w:val="left" w:pos="709"/>
        </w:tabs>
        <w:spacing w:line="276" w:lineRule="auto"/>
        <w:ind w:left="567"/>
        <w:jc w:val="both"/>
      </w:pPr>
      <w:r w:rsidRPr="00CD585B">
        <w:rPr>
          <w:color w:val="000000"/>
        </w:rPr>
        <w:t xml:space="preserve">Ak ktorýkoľvek zo Subdodávateľov je oprávnený podľa akejkoľvek zmluvy alebo dohody, vzťahujúcej sa na Dielo, na úľavu v dôsledku Vyššej moci za podmienok širších alebo obsiahlejších, ako je uvedené v tejto Zmluve, nemôže sa Zhotoviteľ podľa tejto Zmluvy oslobodiť od plnenia povinnosti, ktorú plní prostredníctvom tohto Subdodávateľa, pokiaľ ide o prípad, ktorý nepredstavuje Vyššiu moc podľa článku 14 </w:t>
      </w:r>
      <w:r w:rsidRPr="00CD585B">
        <w:rPr>
          <w:i/>
          <w:iCs/>
          <w:color w:val="000000"/>
        </w:rPr>
        <w:t xml:space="preserve">(Vyššia moc) </w:t>
      </w:r>
      <w:r w:rsidRPr="00CD585B">
        <w:rPr>
          <w:color w:val="000000"/>
        </w:rPr>
        <w:t>tejto Zmluvy.</w:t>
      </w:r>
    </w:p>
    <w:p w14:paraId="37E52C41" w14:textId="3C7894CB" w:rsidR="004E2E71" w:rsidRPr="00CD585B" w:rsidRDefault="004E2E71" w:rsidP="008057BD">
      <w:pPr>
        <w:pStyle w:val="Nadpis2"/>
        <w:numPr>
          <w:ilvl w:val="0"/>
          <w:numId w:val="205"/>
        </w:numPr>
        <w:tabs>
          <w:tab w:val="left" w:pos="709"/>
        </w:tabs>
        <w:ind w:left="567" w:hanging="567"/>
        <w:jc w:val="both"/>
        <w:rPr>
          <w:rFonts w:ascii="Arial" w:hAnsi="Arial" w:cs="Arial"/>
          <w:i w:val="0"/>
          <w:iCs w:val="0"/>
          <w:color w:val="000000"/>
          <w:sz w:val="20"/>
          <w:szCs w:val="20"/>
        </w:rPr>
      </w:pPr>
      <w:bookmarkStart w:id="167" w:name="_Toc104797204"/>
      <w:bookmarkStart w:id="168" w:name="_Toc111796601"/>
      <w:bookmarkEnd w:id="167"/>
      <w:r w:rsidRPr="00CD585B">
        <w:rPr>
          <w:rFonts w:ascii="Arial" w:hAnsi="Arial" w:cs="Arial"/>
          <w:i w:val="0"/>
          <w:iCs w:val="0"/>
          <w:color w:val="000000"/>
          <w:sz w:val="20"/>
          <w:szCs w:val="20"/>
        </w:rPr>
        <w:t>DOBROVOĽNÉ ODSTÚPENIE OD ZMLUVY, PLATBA A</w:t>
      </w:r>
      <w:r w:rsidR="006E21E1" w:rsidRPr="00CD585B">
        <w:rPr>
          <w:rFonts w:ascii="Arial" w:hAnsi="Arial" w:cs="Arial"/>
          <w:i w:val="0"/>
          <w:iCs w:val="0"/>
          <w:color w:val="000000"/>
          <w:sz w:val="20"/>
          <w:szCs w:val="20"/>
        </w:rPr>
        <w:t> </w:t>
      </w:r>
      <w:r w:rsidRPr="00CD585B">
        <w:rPr>
          <w:rFonts w:ascii="Arial" w:hAnsi="Arial" w:cs="Arial"/>
          <w:i w:val="0"/>
          <w:iCs w:val="0"/>
          <w:color w:val="000000"/>
          <w:sz w:val="20"/>
          <w:szCs w:val="20"/>
        </w:rPr>
        <w:t>UVOĽNENIE</w:t>
      </w:r>
      <w:bookmarkEnd w:id="168"/>
    </w:p>
    <w:p w14:paraId="623FE5FF" w14:textId="77777777" w:rsidR="006E21E1" w:rsidRPr="00CD585B" w:rsidRDefault="006E21E1" w:rsidP="00134E8F">
      <w:pPr>
        <w:tabs>
          <w:tab w:val="left" w:pos="709"/>
        </w:tabs>
      </w:pPr>
    </w:p>
    <w:p w14:paraId="6DDF824B" w14:textId="6F1D5F6E" w:rsidR="004E2E71" w:rsidRPr="00CD585B" w:rsidRDefault="004E2E71" w:rsidP="008057BD">
      <w:pPr>
        <w:numPr>
          <w:ilvl w:val="0"/>
          <w:numId w:val="127"/>
        </w:numPr>
        <w:shd w:val="clear" w:color="auto" w:fill="FFFFFF"/>
        <w:tabs>
          <w:tab w:val="left" w:pos="710"/>
        </w:tabs>
        <w:spacing w:line="276" w:lineRule="auto"/>
        <w:ind w:left="710" w:hanging="710"/>
        <w:jc w:val="both"/>
        <w:rPr>
          <w:color w:val="000000"/>
        </w:rPr>
      </w:pPr>
      <w:r w:rsidRPr="00CD585B">
        <w:rPr>
          <w:color w:val="000000"/>
        </w:rPr>
        <w:t xml:space="preserve">Ak bráni Vyššia moc, ktorá bola oznámená druhej Zmluvnej strane podľa článku 14.2 </w:t>
      </w:r>
      <w:r w:rsidRPr="00CD585B">
        <w:rPr>
          <w:i/>
          <w:iCs/>
          <w:color w:val="000000"/>
        </w:rPr>
        <w:t xml:space="preserve">(Oznámenie o Vyššej moci) </w:t>
      </w:r>
      <w:r w:rsidRPr="00CD585B">
        <w:rPr>
          <w:color w:val="000000"/>
        </w:rPr>
        <w:t xml:space="preserve">tejto Zmluvy realizácii prác na celom Diele po nepretržitú dobu </w:t>
      </w:r>
      <w:r w:rsidR="00976516" w:rsidRPr="00CD585B">
        <w:rPr>
          <w:color w:val="000000"/>
        </w:rPr>
        <w:t xml:space="preserve">tridsať </w:t>
      </w:r>
      <w:r w:rsidRPr="00CD585B">
        <w:rPr>
          <w:color w:val="000000"/>
        </w:rPr>
        <w:t>(</w:t>
      </w:r>
      <w:r w:rsidR="00976516" w:rsidRPr="00CD585B">
        <w:rPr>
          <w:color w:val="000000"/>
        </w:rPr>
        <w:t>30</w:t>
      </w:r>
      <w:r w:rsidRPr="00CD585B">
        <w:rPr>
          <w:color w:val="000000"/>
        </w:rPr>
        <w:t xml:space="preserve">) Dní, alebo pri viacerých opakujúcich sa obdobiach, ktorých celková dĺžka </w:t>
      </w:r>
      <w:r w:rsidR="006E21E1" w:rsidRPr="00CD585B">
        <w:rPr>
          <w:color w:val="000000"/>
        </w:rPr>
        <w:t>predstavuje</w:t>
      </w:r>
      <w:r w:rsidRPr="00CD585B">
        <w:rPr>
          <w:color w:val="000000"/>
        </w:rPr>
        <w:t xml:space="preserve"> viac ako </w:t>
      </w:r>
      <w:r w:rsidR="00976516" w:rsidRPr="00CD585B">
        <w:rPr>
          <w:color w:val="000000"/>
        </w:rPr>
        <w:t xml:space="preserve">šesťdesiat </w:t>
      </w:r>
      <w:r w:rsidRPr="00CD585B">
        <w:rPr>
          <w:color w:val="000000"/>
        </w:rPr>
        <w:t>(</w:t>
      </w:r>
      <w:r w:rsidR="00976516" w:rsidRPr="00CD585B">
        <w:rPr>
          <w:color w:val="000000"/>
        </w:rPr>
        <w:t>60</w:t>
      </w:r>
      <w:r w:rsidRPr="00CD585B">
        <w:rPr>
          <w:color w:val="000000"/>
        </w:rPr>
        <w:t xml:space="preserve">) Dní, z rovnakého dôvodu oznámenej Vyššej moci, je Zmluvná strana dotknutá Vyššou mocou oprávnená oznámiť druhej Zmluvnej strane, že odstupuje od Zmluvy. Odstúpením od Zmluvy podľa tohto článku 14.6 </w:t>
      </w:r>
      <w:r w:rsidRPr="00CD585B">
        <w:rPr>
          <w:i/>
          <w:iCs/>
          <w:color w:val="000000"/>
        </w:rPr>
        <w:t xml:space="preserve">(Dobrovoľné odstúpenie od Zmluvy, platba a uvoľnenie) </w:t>
      </w:r>
      <w:r w:rsidRPr="00CD585B">
        <w:rPr>
          <w:color w:val="000000"/>
        </w:rPr>
        <w:t xml:space="preserve">tejto Zmluvy Zmluva zaniká doručením oznámenia o odstúpení druhej Zmluvnej strane a Zhotoviteľ bude postupovať v súlade s článkom 11.2.3 </w:t>
      </w:r>
      <w:r w:rsidRPr="00CD585B">
        <w:rPr>
          <w:i/>
          <w:iCs/>
          <w:color w:val="000000"/>
        </w:rPr>
        <w:t xml:space="preserve">(Ukončenie prác a odstránenie Zariadení Zhotoviteľa) </w:t>
      </w:r>
      <w:r w:rsidRPr="00CD585B">
        <w:rPr>
          <w:color w:val="000000"/>
        </w:rPr>
        <w:t>tejto Zmluvy.</w:t>
      </w:r>
    </w:p>
    <w:p w14:paraId="4CCB3E11" w14:textId="7CB993A4" w:rsidR="004E2E71" w:rsidRPr="00CD585B" w:rsidRDefault="004E2E71" w:rsidP="008057BD">
      <w:pPr>
        <w:numPr>
          <w:ilvl w:val="0"/>
          <w:numId w:val="127"/>
        </w:numPr>
        <w:shd w:val="clear" w:color="auto" w:fill="FFFFFF"/>
        <w:tabs>
          <w:tab w:val="left" w:pos="710"/>
        </w:tabs>
        <w:spacing w:line="276" w:lineRule="auto"/>
        <w:ind w:left="710" w:hanging="710"/>
        <w:jc w:val="both"/>
      </w:pPr>
      <w:r w:rsidRPr="00CD585B">
        <w:rPr>
          <w:color w:val="000000"/>
        </w:rPr>
        <w:t xml:space="preserve">Po doručení odstúpenia podľa tohto článku 14.6 </w:t>
      </w:r>
      <w:r w:rsidRPr="00CD585B">
        <w:rPr>
          <w:i/>
          <w:iCs/>
          <w:color w:val="000000"/>
        </w:rPr>
        <w:t xml:space="preserve">(Dobrovoľné odstúpenie od Zmluvy, platba a uvoľnenie) </w:t>
      </w:r>
      <w:r w:rsidRPr="00CD585B">
        <w:rPr>
          <w:color w:val="000000"/>
        </w:rPr>
        <w:t>tejto Zmluvy druhej Zmluvnej strane vykonajú Zmluvné strany vyúčtovanie vzájomných nárokov a určia hodnotu vykonaných prác a dodávok, následne Dozor Objednávateľa vydá Zhotoviteľovi Potvrdenie faktúry, ktorá bude obsahovať:</w:t>
      </w:r>
    </w:p>
    <w:p w14:paraId="2C18DE4E" w14:textId="77777777" w:rsidR="004E2E71" w:rsidRPr="00CD585B" w:rsidRDefault="004E2E71" w:rsidP="008057BD">
      <w:pPr>
        <w:numPr>
          <w:ilvl w:val="0"/>
          <w:numId w:val="128"/>
        </w:numPr>
        <w:shd w:val="clear" w:color="auto" w:fill="FFFFFF"/>
        <w:tabs>
          <w:tab w:val="left" w:pos="709"/>
          <w:tab w:val="left" w:pos="1421"/>
        </w:tabs>
        <w:spacing w:line="276" w:lineRule="auto"/>
        <w:ind w:left="710"/>
        <w:jc w:val="both"/>
        <w:rPr>
          <w:color w:val="000000"/>
        </w:rPr>
      </w:pPr>
      <w:r w:rsidRPr="00CD585B">
        <w:rPr>
          <w:color w:val="000000"/>
        </w:rPr>
        <w:t>sumy splatné za akékoľvek vykonané práce, ktorých cena je uvedená v Zmluve,</w:t>
      </w:r>
    </w:p>
    <w:p w14:paraId="51151ECA" w14:textId="4696CA1C" w:rsidR="004E2E71" w:rsidRPr="00CD585B" w:rsidRDefault="004E2E71" w:rsidP="008057BD">
      <w:pPr>
        <w:numPr>
          <w:ilvl w:val="0"/>
          <w:numId w:val="128"/>
        </w:numPr>
        <w:shd w:val="clear" w:color="auto" w:fill="FFFFFF"/>
        <w:tabs>
          <w:tab w:val="left" w:pos="709"/>
          <w:tab w:val="left" w:pos="1421"/>
        </w:tabs>
        <w:spacing w:line="276" w:lineRule="auto"/>
        <w:ind w:left="710"/>
        <w:jc w:val="both"/>
        <w:rPr>
          <w:color w:val="000000"/>
        </w:rPr>
      </w:pPr>
      <w:r w:rsidRPr="00CD585B">
        <w:rPr>
          <w:color w:val="000000"/>
        </w:rPr>
        <w:t xml:space="preserve">náklady na </w:t>
      </w:r>
      <w:r w:rsidR="002F2180" w:rsidRPr="00CD585B">
        <w:rPr>
          <w:color w:val="000000"/>
        </w:rPr>
        <w:t xml:space="preserve">Technologické </w:t>
      </w:r>
      <w:r w:rsidRPr="00CD585B">
        <w:rPr>
          <w:color w:val="000000"/>
        </w:rPr>
        <w:t>zariadenia a Materiály objednané pre Dielo, ktoré boli dodané Zhotoviteľovi,</w:t>
      </w:r>
    </w:p>
    <w:p w14:paraId="324B1E06" w14:textId="77777777" w:rsidR="004E2E71" w:rsidRPr="00CD585B" w:rsidRDefault="004E2E71" w:rsidP="008057BD">
      <w:pPr>
        <w:numPr>
          <w:ilvl w:val="0"/>
          <w:numId w:val="128"/>
        </w:numPr>
        <w:shd w:val="clear" w:color="auto" w:fill="FFFFFF"/>
        <w:tabs>
          <w:tab w:val="left" w:pos="709"/>
          <w:tab w:val="left" w:pos="1421"/>
        </w:tabs>
        <w:spacing w:line="276" w:lineRule="auto"/>
        <w:ind w:left="1421" w:hanging="712"/>
        <w:jc w:val="both"/>
        <w:rPr>
          <w:rFonts w:asciiTheme="minorBidi" w:hAnsiTheme="minorBidi" w:cstheme="minorBidi"/>
        </w:rPr>
      </w:pPr>
      <w:r w:rsidRPr="00CD585B">
        <w:rPr>
          <w:color w:val="000000"/>
        </w:rPr>
        <w:t xml:space="preserve">všetky </w:t>
      </w:r>
      <w:r w:rsidRPr="00CD585B">
        <w:rPr>
          <w:rFonts w:asciiTheme="minorBidi" w:hAnsiTheme="minorBidi" w:cstheme="minorBidi"/>
          <w:color w:val="000000"/>
        </w:rPr>
        <w:t>ďalšie náklady, ktoré za daných okolností vznikli Zhotoviteľovi v snahe dokončiť</w:t>
      </w:r>
      <w:r w:rsidR="001A5C21" w:rsidRPr="00CD585B">
        <w:rPr>
          <w:rFonts w:asciiTheme="minorBidi" w:hAnsiTheme="minorBidi" w:cstheme="minorBidi"/>
          <w:color w:val="000000"/>
        </w:rPr>
        <w:t xml:space="preserve"> </w:t>
      </w:r>
      <w:r w:rsidRPr="00CD585B">
        <w:rPr>
          <w:rFonts w:asciiTheme="minorBidi" w:hAnsiTheme="minorBidi" w:cstheme="minorBidi"/>
          <w:color w:val="000000"/>
        </w:rPr>
        <w:t>práce,</w:t>
      </w:r>
    </w:p>
    <w:p w14:paraId="4D28A570" w14:textId="5C9942B0" w:rsidR="001A5C21" w:rsidRPr="00CD585B" w:rsidRDefault="004E2E71" w:rsidP="008057BD">
      <w:pPr>
        <w:pStyle w:val="Odsekzoznamu"/>
        <w:numPr>
          <w:ilvl w:val="0"/>
          <w:numId w:val="128"/>
        </w:numPr>
        <w:shd w:val="clear" w:color="auto" w:fill="FFFFFF"/>
        <w:tabs>
          <w:tab w:val="left" w:pos="709"/>
          <w:tab w:val="left" w:pos="1430"/>
        </w:tabs>
        <w:spacing w:line="276" w:lineRule="auto"/>
        <w:ind w:left="0"/>
        <w:jc w:val="both"/>
        <w:rPr>
          <w:rFonts w:asciiTheme="minorBidi" w:hAnsiTheme="minorBidi" w:cstheme="minorBidi"/>
          <w:color w:val="000000"/>
          <w:sz w:val="20"/>
          <w:szCs w:val="20"/>
        </w:rPr>
      </w:pPr>
      <w:r w:rsidRPr="00CD585B">
        <w:rPr>
          <w:rFonts w:asciiTheme="minorBidi" w:hAnsiTheme="minorBidi" w:cstheme="minorBidi"/>
          <w:color w:val="000000"/>
          <w:sz w:val="20"/>
          <w:szCs w:val="20"/>
        </w:rPr>
        <w:t>náklady na odstránenie Dočasného objektu a Zariadení Zhotoviteľa zo Staveniska.</w:t>
      </w:r>
      <w:bookmarkStart w:id="169" w:name="bookmark147"/>
    </w:p>
    <w:p w14:paraId="2B5F90D5" w14:textId="77777777" w:rsidR="004E2E71" w:rsidRPr="00CD585B" w:rsidRDefault="004E2E71" w:rsidP="004128DB">
      <w:pPr>
        <w:pStyle w:val="Nadpis1"/>
        <w:numPr>
          <w:ilvl w:val="0"/>
          <w:numId w:val="269"/>
        </w:numPr>
        <w:tabs>
          <w:tab w:val="left" w:pos="709"/>
        </w:tabs>
        <w:ind w:left="567" w:hanging="567"/>
        <w:rPr>
          <w:rFonts w:ascii="Arial" w:hAnsi="Arial" w:cs="Arial"/>
          <w:sz w:val="20"/>
          <w:szCs w:val="20"/>
        </w:rPr>
      </w:pPr>
      <w:bookmarkStart w:id="170" w:name="_Toc111796602"/>
      <w:bookmarkEnd w:id="169"/>
      <w:r w:rsidRPr="00CD585B">
        <w:rPr>
          <w:rFonts w:ascii="Arial" w:hAnsi="Arial" w:cs="Arial"/>
          <w:color w:val="000000"/>
          <w:sz w:val="20"/>
          <w:szCs w:val="20"/>
        </w:rPr>
        <w:t>POŽIADAVKY, RIEŠENIE SPOROV</w:t>
      </w:r>
      <w:bookmarkEnd w:id="170"/>
    </w:p>
    <w:p w14:paraId="0C43F860" w14:textId="19AC4D60" w:rsidR="004E2E71" w:rsidRPr="00CD585B" w:rsidRDefault="004E2E71" w:rsidP="008057BD">
      <w:pPr>
        <w:pStyle w:val="Nadpis2"/>
        <w:numPr>
          <w:ilvl w:val="0"/>
          <w:numId w:val="207"/>
        </w:numPr>
        <w:tabs>
          <w:tab w:val="left" w:pos="567"/>
          <w:tab w:val="left" w:pos="709"/>
        </w:tabs>
        <w:ind w:left="709" w:hanging="709"/>
        <w:jc w:val="both"/>
        <w:rPr>
          <w:rFonts w:ascii="Arial" w:hAnsi="Arial" w:cs="Arial"/>
          <w:i w:val="0"/>
          <w:iCs w:val="0"/>
          <w:color w:val="000000"/>
          <w:sz w:val="20"/>
          <w:szCs w:val="20"/>
        </w:rPr>
      </w:pPr>
      <w:bookmarkStart w:id="171" w:name="_Toc111796603"/>
      <w:r w:rsidRPr="00CD585B">
        <w:rPr>
          <w:rFonts w:ascii="Arial" w:hAnsi="Arial" w:cs="Arial"/>
          <w:i w:val="0"/>
          <w:iCs w:val="0"/>
          <w:color w:val="000000"/>
          <w:sz w:val="20"/>
          <w:szCs w:val="20"/>
        </w:rPr>
        <w:t>POŽIADAVKY (NÁROKY) OBJEDNÁVATEĽA</w:t>
      </w:r>
      <w:bookmarkEnd w:id="171"/>
    </w:p>
    <w:p w14:paraId="022112A7" w14:textId="77777777" w:rsidR="00B77BEE" w:rsidRPr="00CD585B" w:rsidRDefault="00B77BEE" w:rsidP="00F418F4">
      <w:pPr>
        <w:tabs>
          <w:tab w:val="left" w:pos="709"/>
        </w:tabs>
      </w:pPr>
    </w:p>
    <w:p w14:paraId="269C28CF" w14:textId="02E05FF8" w:rsidR="004E2E71" w:rsidRPr="00CD585B" w:rsidRDefault="004E2E71" w:rsidP="008057BD">
      <w:pPr>
        <w:numPr>
          <w:ilvl w:val="0"/>
          <w:numId w:val="129"/>
        </w:numPr>
        <w:shd w:val="clear" w:color="auto" w:fill="FFFFFF"/>
        <w:tabs>
          <w:tab w:val="left" w:pos="709"/>
          <w:tab w:val="left" w:pos="851"/>
        </w:tabs>
        <w:spacing w:line="276" w:lineRule="auto"/>
        <w:ind w:left="709" w:hanging="709"/>
        <w:jc w:val="both"/>
        <w:rPr>
          <w:color w:val="000000"/>
        </w:rPr>
      </w:pPr>
      <w:r w:rsidRPr="00CD585B">
        <w:rPr>
          <w:color w:val="000000"/>
        </w:rPr>
        <w:t xml:space="preserve">Ak sa Objednávateľ domnieva, že má nárok na akúkoľvek platbu podľa ktoréhokoľvek článku tejto Zmluvy, alebo inak v súvislosti so Zmluvou, a/alebo na predĺženie Záručnej doby (lehoty na oznámenie vád), oznámi to Objednávateľ, Objednávateľom poverená osoba alebo Dozor Objednávateľa, aj s podrobnosťami v zmysle článku 15.1.3 tejto Zmluvy, Zhotoviteľovi. Oznámenie podľa tohto článku 15.1 </w:t>
      </w:r>
      <w:r w:rsidRPr="00CD585B">
        <w:rPr>
          <w:i/>
          <w:iCs/>
          <w:color w:val="000000"/>
        </w:rPr>
        <w:t xml:space="preserve">(Požiadavky (nároky) Objednávateľa) </w:t>
      </w:r>
      <w:r w:rsidRPr="00CD585B">
        <w:rPr>
          <w:color w:val="000000"/>
        </w:rPr>
        <w:t xml:space="preserve">tejto Zmluvy sa nevyžaduje pre platby podľa článku 4.2.6 </w:t>
      </w:r>
      <w:r w:rsidRPr="00CD585B">
        <w:rPr>
          <w:i/>
          <w:iCs/>
          <w:color w:val="000000"/>
        </w:rPr>
        <w:t xml:space="preserve">(Elektrina, telefóny, voda a plyn) </w:t>
      </w:r>
      <w:r w:rsidRPr="00CD585B">
        <w:rPr>
          <w:color w:val="000000"/>
        </w:rPr>
        <w:t>tejto Zmluvy</w:t>
      </w:r>
      <w:r w:rsidR="00B8082A" w:rsidRPr="00CD585B">
        <w:rPr>
          <w:color w:val="000000"/>
        </w:rPr>
        <w:t xml:space="preserve"> </w:t>
      </w:r>
      <w:r w:rsidRPr="00CD585B">
        <w:rPr>
          <w:color w:val="000000"/>
        </w:rPr>
        <w:t>alebo za ďalšie služby požadované Zhotoviteľom.</w:t>
      </w:r>
    </w:p>
    <w:p w14:paraId="4FD64DF0" w14:textId="77777777" w:rsidR="004E2E71" w:rsidRPr="00CD585B" w:rsidRDefault="004E2E71" w:rsidP="008057BD">
      <w:pPr>
        <w:numPr>
          <w:ilvl w:val="0"/>
          <w:numId w:val="129"/>
        </w:numPr>
        <w:shd w:val="clear" w:color="auto" w:fill="FFFFFF"/>
        <w:tabs>
          <w:tab w:val="left" w:pos="709"/>
          <w:tab w:val="left" w:pos="851"/>
        </w:tabs>
        <w:spacing w:line="276" w:lineRule="auto"/>
        <w:ind w:left="709" w:hanging="709"/>
        <w:jc w:val="both"/>
        <w:rPr>
          <w:color w:val="000000"/>
        </w:rPr>
      </w:pPr>
      <w:r w:rsidRPr="00CD585B">
        <w:rPr>
          <w:color w:val="000000"/>
        </w:rPr>
        <w:t>Nárok sa musí Zhotoviteľovi oznámiť bez zbytočného odkladu potom, ako sa Objednávateľ, Objednávateľom poverená osoba alebo Dozor Objednávateľa dozvedel o skutočnosti či okolnostiach, ktoré môžu zakladať takúto požiadavku. Nárok týkajúci sa akéhokoľvek predĺženia Záručnej doby sa musí Zhotoviteľovi oznámiť ešte pred vypršaním tejto doby.</w:t>
      </w:r>
    </w:p>
    <w:p w14:paraId="6B78C7A0" w14:textId="77777777" w:rsidR="004E2E71" w:rsidRPr="00CD585B" w:rsidRDefault="58A952AA" w:rsidP="4910EB6A">
      <w:pPr>
        <w:numPr>
          <w:ilvl w:val="0"/>
          <w:numId w:val="129"/>
        </w:numPr>
        <w:shd w:val="clear" w:color="auto" w:fill="FFFFFF" w:themeFill="background1"/>
        <w:tabs>
          <w:tab w:val="left" w:pos="709"/>
          <w:tab w:val="left" w:pos="851"/>
        </w:tabs>
        <w:spacing w:line="276" w:lineRule="auto"/>
        <w:ind w:left="709" w:hanging="709"/>
        <w:jc w:val="both"/>
        <w:rPr>
          <w:color w:val="000000"/>
        </w:rPr>
      </w:pPr>
      <w:r w:rsidRPr="4910EB6A">
        <w:rPr>
          <w:color w:val="000000" w:themeColor="text1"/>
        </w:rPr>
        <w:t xml:space="preserve">Podrobnosti v oznámení musia špecifikovať článok Zmluvy alebo iný základ pre vznesenie </w:t>
      </w:r>
      <w:r w:rsidRPr="4910EB6A">
        <w:rPr>
          <w:color w:val="000000" w:themeColor="text1"/>
        </w:rPr>
        <w:lastRenderedPageBreak/>
        <w:t xml:space="preserve">požiadavky a musia obsahovať zdôvodnenie čiastky (platby) a/alebo predĺženie doby, o ktorých sa Objednávateľ domnieva, že má na ne nárok v súvislosti so Zmluvou. Dozor Objednávateľa musí potom postupovať v súlade s článkom 3.7.5 </w:t>
      </w:r>
      <w:r w:rsidRPr="4910EB6A">
        <w:rPr>
          <w:i/>
          <w:iCs/>
          <w:color w:val="000000" w:themeColor="text1"/>
        </w:rPr>
        <w:t xml:space="preserve">(Rozhodnutia) </w:t>
      </w:r>
      <w:r w:rsidRPr="4910EB6A">
        <w:rPr>
          <w:color w:val="000000" w:themeColor="text1"/>
        </w:rPr>
        <w:t>tejto Zmluvy tak, aby odsúhlasil alebo stanovil:</w:t>
      </w:r>
    </w:p>
    <w:p w14:paraId="138F445B" w14:textId="77777777" w:rsidR="004E2E71" w:rsidRPr="00CD585B" w:rsidRDefault="004E2E71" w:rsidP="008057BD">
      <w:pPr>
        <w:numPr>
          <w:ilvl w:val="0"/>
          <w:numId w:val="208"/>
        </w:numPr>
        <w:shd w:val="clear" w:color="auto" w:fill="FFFFFF"/>
        <w:tabs>
          <w:tab w:val="left" w:pos="709"/>
        </w:tabs>
        <w:spacing w:line="276" w:lineRule="auto"/>
        <w:ind w:left="1276" w:hanging="567"/>
        <w:jc w:val="both"/>
      </w:pPr>
      <w:r w:rsidRPr="00CD585B">
        <w:rPr>
          <w:color w:val="000000"/>
          <w:lang w:eastAsia="cs-CZ"/>
        </w:rPr>
        <w:t>čiastku (ak prichádza do úvahy), ktorú by mal Zhotoviteľ zaplatiť Objednávateľovi, a/alebo</w:t>
      </w:r>
    </w:p>
    <w:p w14:paraId="7A3E1B04" w14:textId="77777777" w:rsidR="004E2E71" w:rsidRPr="00CD585B" w:rsidRDefault="004E2E71" w:rsidP="008057BD">
      <w:pPr>
        <w:numPr>
          <w:ilvl w:val="0"/>
          <w:numId w:val="208"/>
        </w:numPr>
        <w:shd w:val="clear" w:color="auto" w:fill="FFFFFF"/>
        <w:tabs>
          <w:tab w:val="left" w:pos="709"/>
        </w:tabs>
        <w:spacing w:line="276" w:lineRule="auto"/>
        <w:ind w:left="1276" w:hanging="566"/>
        <w:jc w:val="both"/>
      </w:pPr>
      <w:r w:rsidRPr="00CD585B">
        <w:rPr>
          <w:color w:val="000000"/>
        </w:rPr>
        <w:t xml:space="preserve">predĺženie Záručnej doby (ak prichádza do úvahy) v súlade s článkom 7.4 </w:t>
      </w:r>
      <w:r w:rsidRPr="00CD585B">
        <w:rPr>
          <w:i/>
          <w:iCs/>
          <w:color w:val="000000"/>
        </w:rPr>
        <w:t xml:space="preserve">(Predĺženie Záručnej doby) </w:t>
      </w:r>
      <w:r w:rsidRPr="00CD585B">
        <w:rPr>
          <w:color w:val="000000"/>
        </w:rPr>
        <w:t>tejto Zmluvy.</w:t>
      </w:r>
    </w:p>
    <w:p w14:paraId="6C0BF789" w14:textId="16DD14B7" w:rsidR="001A5C21" w:rsidRPr="00CD585B" w:rsidRDefault="004E2E71" w:rsidP="00B62AAE">
      <w:pPr>
        <w:shd w:val="clear" w:color="auto" w:fill="FFFFFF"/>
        <w:tabs>
          <w:tab w:val="left" w:pos="709"/>
        </w:tabs>
        <w:spacing w:line="276" w:lineRule="auto"/>
        <w:ind w:left="710"/>
        <w:jc w:val="both"/>
        <w:rPr>
          <w:b/>
          <w:bCs/>
          <w:color w:val="000000"/>
        </w:rPr>
      </w:pPr>
      <w:r w:rsidRPr="00CD585B">
        <w:rPr>
          <w:color w:val="000000"/>
        </w:rPr>
        <w:t>Uvedená čiastka môže byť započítaná oproti časti Zmluvnej ceny v rámci Potvrdenia faktúr.</w:t>
      </w:r>
      <w:bookmarkStart w:id="172" w:name="bookmark150"/>
    </w:p>
    <w:bookmarkEnd w:id="172"/>
    <w:p w14:paraId="222424A1" w14:textId="62768CE2" w:rsidR="004E2E71" w:rsidRPr="00CD585B" w:rsidRDefault="004E2E71" w:rsidP="008057BD">
      <w:pPr>
        <w:pStyle w:val="Nadpis2"/>
        <w:numPr>
          <w:ilvl w:val="0"/>
          <w:numId w:val="207"/>
        </w:numPr>
        <w:tabs>
          <w:tab w:val="left" w:pos="709"/>
        </w:tabs>
        <w:ind w:left="709" w:hanging="709"/>
        <w:jc w:val="both"/>
        <w:rPr>
          <w:rFonts w:ascii="Arial" w:hAnsi="Arial" w:cs="Arial"/>
          <w:i w:val="0"/>
          <w:iCs w:val="0"/>
          <w:color w:val="000000"/>
          <w:sz w:val="20"/>
          <w:szCs w:val="20"/>
        </w:rPr>
      </w:pPr>
      <w:r w:rsidRPr="00CD585B">
        <w:rPr>
          <w:rFonts w:ascii="Arial" w:hAnsi="Arial" w:cs="Arial"/>
          <w:b w:val="0"/>
          <w:bCs w:val="0"/>
          <w:color w:val="000000"/>
          <w:sz w:val="20"/>
          <w:szCs w:val="20"/>
        </w:rPr>
        <w:tab/>
      </w:r>
      <w:bookmarkStart w:id="173" w:name="_Toc111796604"/>
      <w:r w:rsidRPr="00CD585B">
        <w:rPr>
          <w:rFonts w:ascii="Arial" w:hAnsi="Arial" w:cs="Arial"/>
          <w:i w:val="0"/>
          <w:iCs w:val="0"/>
          <w:color w:val="000000"/>
          <w:sz w:val="20"/>
          <w:szCs w:val="20"/>
        </w:rPr>
        <w:t>POŽIADAVKY ZHOTOVITEĽA</w:t>
      </w:r>
      <w:bookmarkEnd w:id="173"/>
    </w:p>
    <w:p w14:paraId="7907B488" w14:textId="77777777" w:rsidR="000D3E83" w:rsidRPr="00CD585B" w:rsidRDefault="000D3E83" w:rsidP="00B62AAE">
      <w:pPr>
        <w:tabs>
          <w:tab w:val="left" w:pos="709"/>
        </w:tabs>
      </w:pPr>
    </w:p>
    <w:p w14:paraId="5F9DF0A7" w14:textId="49FACD4C" w:rsidR="004E2E71" w:rsidRPr="00CD585B" w:rsidRDefault="004E2E71" w:rsidP="008057BD">
      <w:pPr>
        <w:numPr>
          <w:ilvl w:val="0"/>
          <w:numId w:val="130"/>
        </w:numPr>
        <w:shd w:val="clear" w:color="auto" w:fill="FFFFFF" w:themeFill="background1"/>
        <w:tabs>
          <w:tab w:val="left" w:pos="710"/>
        </w:tabs>
        <w:spacing w:line="276" w:lineRule="auto"/>
        <w:ind w:left="710" w:hanging="710"/>
        <w:jc w:val="both"/>
        <w:rPr>
          <w:color w:val="000000"/>
        </w:rPr>
      </w:pPr>
      <w:bookmarkStart w:id="174" w:name="_Hlk107225158"/>
      <w:r w:rsidRPr="05B8B13C">
        <w:rPr>
          <w:color w:val="000000" w:themeColor="text1"/>
        </w:rPr>
        <w:t xml:space="preserve">Ak sa Zhotoviteľ domnieva, že má nárok na predĺženie Lehoty realizácie podľa článku 5.4 </w:t>
      </w:r>
      <w:r w:rsidRPr="05B8B13C">
        <w:rPr>
          <w:i/>
          <w:iCs/>
          <w:color w:val="000000" w:themeColor="text1"/>
        </w:rPr>
        <w:t xml:space="preserve">(Predĺženie Lehoty realizácie) </w:t>
      </w:r>
      <w:r w:rsidRPr="05B8B13C">
        <w:rPr>
          <w:color w:val="000000" w:themeColor="text1"/>
        </w:rPr>
        <w:t xml:space="preserve">tejto Zmluvy a/alebo dodatočnú platbu podľa niektorého z článkov tejto Zmluvy, oznámi to s uvedením dôvodov bezodkladne, najneskôr však v lehote </w:t>
      </w:r>
      <w:r w:rsidR="6F5A0663" w:rsidRPr="05B8B13C">
        <w:rPr>
          <w:color w:val="000000" w:themeColor="text1"/>
        </w:rPr>
        <w:t xml:space="preserve">sedem </w:t>
      </w:r>
      <w:r w:rsidRPr="05B8B13C">
        <w:rPr>
          <w:color w:val="000000" w:themeColor="text1"/>
        </w:rPr>
        <w:t>(</w:t>
      </w:r>
      <w:r w:rsidR="4C7D247F" w:rsidRPr="05B8B13C">
        <w:rPr>
          <w:color w:val="000000" w:themeColor="text1"/>
        </w:rPr>
        <w:t>7</w:t>
      </w:r>
      <w:r w:rsidRPr="05B8B13C">
        <w:rPr>
          <w:color w:val="000000" w:themeColor="text1"/>
        </w:rPr>
        <w:t xml:space="preserve">) Dní po tom, čo sa Zhotoviteľ dozvedel alebo mohol dozvedieť o vzniku udalostí, skutočností alebo okolností, z ktorých nárok vyplýva, </w:t>
      </w:r>
      <w:r w:rsidR="00B4653A" w:rsidRPr="05B8B13C">
        <w:rPr>
          <w:color w:val="000000" w:themeColor="text1"/>
        </w:rPr>
        <w:t>Dozoru</w:t>
      </w:r>
      <w:r w:rsidRPr="05B8B13C">
        <w:rPr>
          <w:color w:val="000000" w:themeColor="text1"/>
        </w:rPr>
        <w:t xml:space="preserve"> Objednávateľa s popisom udalostí, skutočností alebo okolností odôvodňujúcich takýto nárok aj s odkazom na príslušné ustanovenie Zmluvy.</w:t>
      </w:r>
      <w:r w:rsidR="00EC5D0C" w:rsidRPr="05B8B13C">
        <w:rPr>
          <w:color w:val="000000" w:themeColor="text1"/>
        </w:rPr>
        <w:t xml:space="preserve"> </w:t>
      </w:r>
      <w:r w:rsidR="00392961" w:rsidRPr="05B8B13C">
        <w:rPr>
          <w:color w:val="000000" w:themeColor="text1"/>
        </w:rPr>
        <w:t>Existenciu</w:t>
      </w:r>
      <w:r w:rsidR="00EC5D0C" w:rsidRPr="05B8B13C">
        <w:rPr>
          <w:color w:val="000000" w:themeColor="text1"/>
        </w:rPr>
        <w:t xml:space="preserve"> mimoriadne nepriaznivých klimatických podmienok podľa článku 5.4.1 bod (i</w:t>
      </w:r>
      <w:r w:rsidR="000D3E83" w:rsidRPr="05B8B13C">
        <w:rPr>
          <w:color w:val="000000" w:themeColor="text1"/>
        </w:rPr>
        <w:t>v</w:t>
      </w:r>
      <w:r w:rsidR="00EC5D0C" w:rsidRPr="05B8B13C">
        <w:rPr>
          <w:color w:val="000000" w:themeColor="text1"/>
        </w:rPr>
        <w:t xml:space="preserve">) tejto Zmluvy Zhotoviteľ oznámi Dozoru Objednávateľa </w:t>
      </w:r>
      <w:r w:rsidR="00392961" w:rsidRPr="05B8B13C">
        <w:rPr>
          <w:color w:val="000000" w:themeColor="text1"/>
        </w:rPr>
        <w:t xml:space="preserve">najneskôr v lehote </w:t>
      </w:r>
      <w:r w:rsidR="002D14D9" w:rsidRPr="05B8B13C">
        <w:rPr>
          <w:color w:val="000000" w:themeColor="text1"/>
        </w:rPr>
        <w:t>štyridsaťosem</w:t>
      </w:r>
      <w:r w:rsidR="00392961" w:rsidRPr="05B8B13C">
        <w:rPr>
          <w:color w:val="000000" w:themeColor="text1"/>
        </w:rPr>
        <w:t xml:space="preserve"> (4</w:t>
      </w:r>
      <w:r w:rsidR="002D14D9" w:rsidRPr="05B8B13C">
        <w:rPr>
          <w:color w:val="000000" w:themeColor="text1"/>
        </w:rPr>
        <w:t>8</w:t>
      </w:r>
      <w:r w:rsidR="00392961" w:rsidRPr="05B8B13C">
        <w:rPr>
          <w:color w:val="000000" w:themeColor="text1"/>
        </w:rPr>
        <w:t>) hodín od ich vzniku</w:t>
      </w:r>
      <w:r w:rsidR="007E5C30" w:rsidRPr="05B8B13C">
        <w:rPr>
          <w:color w:val="000000" w:themeColor="text1"/>
        </w:rPr>
        <w:t xml:space="preserve"> a zapíše do stavebného denníka</w:t>
      </w:r>
      <w:r w:rsidR="00392961" w:rsidRPr="05B8B13C">
        <w:rPr>
          <w:color w:val="000000" w:themeColor="text1"/>
        </w:rPr>
        <w:t>.</w:t>
      </w:r>
      <w:r w:rsidR="00E238DF" w:rsidRPr="05B8B13C">
        <w:rPr>
          <w:color w:val="000000" w:themeColor="text1"/>
        </w:rPr>
        <w:t xml:space="preserve"> Postup podľa tohto článku 15.2 tejto Zmluvy sa nevzťahuje na hypotetické nároky, ktoré ešte reálne nevznikli, ale o ktorých sa Zhotoviteľ domnieva, že môžu vzniknúť.</w:t>
      </w:r>
    </w:p>
    <w:bookmarkEnd w:id="174"/>
    <w:p w14:paraId="49263166" w14:textId="4287FC45"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0CD585B">
        <w:rPr>
          <w:color w:val="000000"/>
        </w:rPr>
        <w:t xml:space="preserve">Zhotoviteľ bude uchovávať všetky takéto dokumenty a viesť všetky príslušné záznamy, ktoré by mohli byť dôležité pre odôvodnenie uvedeného nároku. Dozor Objednávateľa môže po tom, čo obdržal oznámenie podľa tohto článku 15.2.1 tejto Zmluvy, skontrolovať takéto dokumenty a/alebo záznamy a/alebo vydať Zhotoviteľovi pokyn, aby uchoval ďalšie dokumenty a/alebo viedol ďalšie záznamy. Zhotoviteľ je povinný umožniť </w:t>
      </w:r>
      <w:r w:rsidR="00B4653A" w:rsidRPr="00CD585B">
        <w:rPr>
          <w:color w:val="000000"/>
        </w:rPr>
        <w:t>Dozoru</w:t>
      </w:r>
      <w:r w:rsidRPr="00CD585B">
        <w:rPr>
          <w:color w:val="000000"/>
        </w:rPr>
        <w:t xml:space="preserve"> Objednávateľa, aby preveril všetky tieto dokumenty a/alebo záznamy a ak bude o to požiadaný, odovzdať </w:t>
      </w:r>
      <w:r w:rsidR="00B4653A" w:rsidRPr="00CD585B">
        <w:rPr>
          <w:color w:val="000000"/>
        </w:rPr>
        <w:t>Dozoru</w:t>
      </w:r>
      <w:r w:rsidRPr="00CD585B">
        <w:rPr>
          <w:color w:val="000000"/>
        </w:rPr>
        <w:t xml:space="preserve"> Objednávateľa ich kópie.</w:t>
      </w:r>
    </w:p>
    <w:p w14:paraId="59420420" w14:textId="075F3B0C" w:rsidR="004E2E71" w:rsidRPr="00CD585B" w:rsidRDefault="004E2E71" w:rsidP="008057BD">
      <w:pPr>
        <w:numPr>
          <w:ilvl w:val="0"/>
          <w:numId w:val="130"/>
        </w:numPr>
        <w:shd w:val="clear" w:color="auto" w:fill="FFFFFF"/>
        <w:tabs>
          <w:tab w:val="left" w:pos="710"/>
        </w:tabs>
        <w:spacing w:line="276" w:lineRule="auto"/>
        <w:ind w:left="710" w:hanging="710"/>
        <w:jc w:val="both"/>
      </w:pPr>
      <w:r w:rsidRPr="00CD585B">
        <w:rPr>
          <w:color w:val="000000"/>
        </w:rPr>
        <w:t xml:space="preserve">Na oznámenie doručené po </w:t>
      </w:r>
      <w:r w:rsidR="003D7D13" w:rsidRPr="00CD585B">
        <w:rPr>
          <w:color w:val="000000"/>
        </w:rPr>
        <w:t xml:space="preserve">lehote </w:t>
      </w:r>
      <w:r w:rsidRPr="00CD585B">
        <w:rPr>
          <w:color w:val="000000"/>
        </w:rPr>
        <w:t xml:space="preserve">uvedenej </w:t>
      </w:r>
      <w:r w:rsidR="003D7D13" w:rsidRPr="00CD585B">
        <w:rPr>
          <w:color w:val="000000"/>
        </w:rPr>
        <w:t>v článku 15.2.1 tejto Zmluvy</w:t>
      </w:r>
      <w:r w:rsidRPr="00CD585B">
        <w:rPr>
          <w:color w:val="000000"/>
        </w:rPr>
        <w:t xml:space="preserve"> sa nebude prihliadať a Zhotoviteľ nebude mať právo na predĺženie Lehoty realizácie podľa článku 5.4 </w:t>
      </w:r>
      <w:r w:rsidRPr="00CD585B">
        <w:rPr>
          <w:i/>
          <w:iCs/>
          <w:color w:val="000000"/>
        </w:rPr>
        <w:t xml:space="preserve">(Predĺženie Lehoty realizácie) </w:t>
      </w:r>
      <w:r w:rsidRPr="00CD585B">
        <w:rPr>
          <w:color w:val="000000"/>
        </w:rPr>
        <w:t>tejto Zmluvy a/alebo na dodatočnú platbu, aj keď boli inak splnené podmienky na predĺženie Lehoty realizácie podľa tejto Zmluvy alebo na vznik nároku na dodatočnú platbu podľa tejto Zmluvy. Zhotoviteľ v takomto oznámení zároveň uvedie primeranú dobu, o ktorú sa má podľa</w:t>
      </w:r>
      <w:r w:rsidR="001A5C21" w:rsidRPr="00CD585B">
        <w:rPr>
          <w:color w:val="000000"/>
        </w:rPr>
        <w:t xml:space="preserve"> </w:t>
      </w:r>
      <w:r w:rsidRPr="00CD585B">
        <w:rPr>
          <w:color w:val="000000"/>
        </w:rPr>
        <w:t xml:space="preserve">jeho uváženia Lehota realizácie podľa článku 5.4 </w:t>
      </w:r>
      <w:r w:rsidRPr="00CD585B">
        <w:rPr>
          <w:i/>
          <w:iCs/>
          <w:color w:val="000000"/>
        </w:rPr>
        <w:t xml:space="preserve">(Predĺženie Lehoty realizácie) </w:t>
      </w:r>
      <w:r w:rsidRPr="00CD585B">
        <w:rPr>
          <w:color w:val="000000"/>
        </w:rPr>
        <w:t>predĺžiť, alebo výšku dodatočnej platby, na ktorú má podľa svojho uváženia nárok.</w:t>
      </w:r>
    </w:p>
    <w:p w14:paraId="54A512F2" w14:textId="77777777" w:rsidR="004E2E71" w:rsidRPr="00CD585B" w:rsidRDefault="004E2E71" w:rsidP="008057BD">
      <w:pPr>
        <w:numPr>
          <w:ilvl w:val="0"/>
          <w:numId w:val="130"/>
        </w:numPr>
        <w:shd w:val="clear" w:color="auto" w:fill="FFFFFF"/>
        <w:tabs>
          <w:tab w:val="left" w:pos="710"/>
        </w:tabs>
        <w:spacing w:line="276" w:lineRule="auto"/>
        <w:ind w:left="710" w:hanging="710"/>
        <w:jc w:val="both"/>
      </w:pPr>
      <w:r w:rsidRPr="00CD585B">
        <w:rPr>
          <w:color w:val="000000"/>
        </w:rPr>
        <w:tab/>
        <w:t>Pokiaľ má udalosť, skutočnosť alebo okolnosť, ktorá odôvodňuje nárok podľa tohto článku</w:t>
      </w:r>
      <w:r w:rsidR="008C7771" w:rsidRPr="00CD585B">
        <w:rPr>
          <w:color w:val="000000"/>
        </w:rPr>
        <w:t xml:space="preserve"> </w:t>
      </w:r>
      <w:r w:rsidRPr="00CD585B">
        <w:rPr>
          <w:color w:val="000000"/>
        </w:rPr>
        <w:t xml:space="preserve">15.2 </w:t>
      </w:r>
      <w:r w:rsidRPr="00CD585B">
        <w:rPr>
          <w:i/>
          <w:iCs/>
          <w:color w:val="000000"/>
        </w:rPr>
        <w:t xml:space="preserve">(Požiadavky zhotoviteľa) </w:t>
      </w:r>
      <w:r w:rsidRPr="00CD585B">
        <w:rPr>
          <w:color w:val="000000"/>
        </w:rPr>
        <w:t>tejto Zmluvy, trvalý účinok:</w:t>
      </w:r>
    </w:p>
    <w:p w14:paraId="5BD4A727" w14:textId="77777777" w:rsidR="004E2E71" w:rsidRPr="00CD585B" w:rsidRDefault="004E2E71" w:rsidP="008057BD">
      <w:pPr>
        <w:numPr>
          <w:ilvl w:val="0"/>
          <w:numId w:val="131"/>
        </w:numPr>
        <w:shd w:val="clear" w:color="auto" w:fill="FFFFFF"/>
        <w:tabs>
          <w:tab w:val="left" w:pos="709"/>
          <w:tab w:val="left" w:pos="1421"/>
        </w:tabs>
        <w:spacing w:line="276" w:lineRule="auto"/>
        <w:ind w:left="1421" w:hanging="710"/>
        <w:jc w:val="both"/>
        <w:rPr>
          <w:color w:val="000000"/>
        </w:rPr>
      </w:pPr>
      <w:r w:rsidRPr="00CD585B">
        <w:rPr>
          <w:color w:val="000000"/>
        </w:rPr>
        <w:t>tento plne zdôvodnený nárok bude pokladaný za čiastkový;</w:t>
      </w:r>
    </w:p>
    <w:p w14:paraId="081D69D3" w14:textId="77777777" w:rsidR="004E2E71" w:rsidRPr="00CD585B" w:rsidRDefault="004E2E71" w:rsidP="008057BD">
      <w:pPr>
        <w:numPr>
          <w:ilvl w:val="0"/>
          <w:numId w:val="131"/>
        </w:numPr>
        <w:shd w:val="clear" w:color="auto" w:fill="FFFFFF"/>
        <w:tabs>
          <w:tab w:val="left" w:pos="709"/>
          <w:tab w:val="left" w:pos="1421"/>
        </w:tabs>
        <w:spacing w:line="276" w:lineRule="auto"/>
        <w:ind w:left="1421" w:hanging="710"/>
        <w:jc w:val="both"/>
        <w:rPr>
          <w:color w:val="000000"/>
        </w:rPr>
      </w:pPr>
      <w:r w:rsidRPr="00CD585B">
        <w:rPr>
          <w:color w:val="000000"/>
        </w:rPr>
        <w:t xml:space="preserve">Zhotoviteľ bude zasielať ďalšie čiastkové nároky v mesačných intervaloch, v ktorých uvedie kumulovanú dobu, o ktorú by sa mala predĺžiť Lehota realizácie podľa článku 5.4 </w:t>
      </w:r>
      <w:r w:rsidRPr="00CD585B">
        <w:rPr>
          <w:i/>
          <w:iCs/>
          <w:color w:val="000000"/>
        </w:rPr>
        <w:t xml:space="preserve">(Predĺženie Lehoty realizácie) </w:t>
      </w:r>
      <w:r w:rsidRPr="00CD585B">
        <w:rPr>
          <w:color w:val="000000"/>
        </w:rPr>
        <w:t>tejto Zmluvy a/alebo kumulovanú požadovanú čiastku a ďalšie podrobnosti, ktoré môže Objednávateľ požadovať; a</w:t>
      </w:r>
    </w:p>
    <w:p w14:paraId="7A13C8BF" w14:textId="5C4CDB2C" w:rsidR="004E2E71" w:rsidRPr="00CD585B" w:rsidRDefault="004E2E71" w:rsidP="008057BD">
      <w:pPr>
        <w:numPr>
          <w:ilvl w:val="0"/>
          <w:numId w:val="131"/>
        </w:numPr>
        <w:shd w:val="clear" w:color="auto" w:fill="FFFFFF"/>
        <w:tabs>
          <w:tab w:val="left" w:pos="709"/>
          <w:tab w:val="left" w:pos="1421"/>
        </w:tabs>
        <w:spacing w:line="276" w:lineRule="auto"/>
        <w:ind w:left="1421" w:hanging="710"/>
        <w:jc w:val="both"/>
      </w:pPr>
      <w:r w:rsidRPr="00CD585B">
        <w:rPr>
          <w:color w:val="000000"/>
        </w:rPr>
        <w:t>Zhotoviteľ zašle konečný nárok do desiatich (10) Dní po skončení účinkov vyplývajúcich z udalostí, skutočností alebo okolností, alebo v inej lehote, ktorá môže byť navrhnutá Zhotoviteľom a schválená Dozorom Objednávateľa.</w:t>
      </w:r>
    </w:p>
    <w:p w14:paraId="64092F4F" w14:textId="77777777"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0CD585B">
        <w:rPr>
          <w:color w:val="000000"/>
        </w:rPr>
        <w:t>Dozor Objednávateľa posúdi odôvodnenosť predĺženia Lehoty realizácie podľa článku 5.4 (</w:t>
      </w:r>
      <w:r w:rsidRPr="00CD585B">
        <w:rPr>
          <w:i/>
          <w:iCs/>
          <w:color w:val="000000"/>
        </w:rPr>
        <w:t>Predĺženie Lehoty realizácie</w:t>
      </w:r>
      <w:r w:rsidRPr="00CD585B">
        <w:rPr>
          <w:color w:val="000000"/>
        </w:rPr>
        <w:t>) tejto Zmluvy a primeranosť doby, o ktorú sa má Lehota realizácie podľa článku 5.4 (</w:t>
      </w:r>
      <w:r w:rsidRPr="00CD585B">
        <w:rPr>
          <w:i/>
          <w:iCs/>
          <w:color w:val="000000"/>
        </w:rPr>
        <w:t>Predĺženie Lehoty realizácie</w:t>
      </w:r>
      <w:r w:rsidRPr="00CD585B">
        <w:rPr>
          <w:color w:val="000000"/>
        </w:rPr>
        <w:t>) tejto Zmluvy predĺžiť, ako aj odôvodnenosť dodatočnej platby, na ktorú má Zhotoviteľ podľa svojho uváženia nárok a primeranosť jej výšky a oznámi bezodkladne záver svojho posúdenia Zhotoviteľovi aj s príslušným odôvodnením. Dozor Objednávateľa je oprávnený vyžiadať si ďalšie potrebné informácie.</w:t>
      </w:r>
    </w:p>
    <w:p w14:paraId="4F68E781" w14:textId="7B06A74F"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5B8B13C">
        <w:rPr>
          <w:color w:val="000000" w:themeColor="text1"/>
        </w:rPr>
        <w:t>Každé schválenie predĺženia Lehoty realizácie podľa článku 5.4 (</w:t>
      </w:r>
      <w:r w:rsidRPr="05B8B13C">
        <w:rPr>
          <w:i/>
          <w:iCs/>
          <w:color w:val="000000" w:themeColor="text1"/>
        </w:rPr>
        <w:t>Predĺženie Lehoty realizácie</w:t>
      </w:r>
      <w:r w:rsidRPr="05B8B13C">
        <w:rPr>
          <w:color w:val="000000" w:themeColor="text1"/>
        </w:rPr>
        <w:t xml:space="preserve">) </w:t>
      </w:r>
      <w:r w:rsidRPr="05B8B13C">
        <w:rPr>
          <w:color w:val="000000" w:themeColor="text1"/>
        </w:rPr>
        <w:lastRenderedPageBreak/>
        <w:t xml:space="preserve">tejto Zmluvy bude obsahovať odkaz na príslušný článok </w:t>
      </w:r>
      <w:r w:rsidR="008E27D4" w:rsidRPr="05B8B13C">
        <w:rPr>
          <w:color w:val="000000" w:themeColor="text1"/>
        </w:rPr>
        <w:t xml:space="preserve">tejto </w:t>
      </w:r>
      <w:r w:rsidRPr="05B8B13C">
        <w:rPr>
          <w:color w:val="000000" w:themeColor="text1"/>
        </w:rPr>
        <w:t xml:space="preserve">Zmluvy a dobu, o ktorú sa Lehota realizácie môže predĺžiť. Každé schválenie platby bude obsahovať presnú čiastku za nároky, ktoré boli odôvodnené podľa príslušných článkov </w:t>
      </w:r>
      <w:r w:rsidR="008E27D4" w:rsidRPr="05B8B13C">
        <w:rPr>
          <w:color w:val="000000" w:themeColor="text1"/>
        </w:rPr>
        <w:t xml:space="preserve">tejto </w:t>
      </w:r>
      <w:r w:rsidRPr="05B8B13C">
        <w:rPr>
          <w:color w:val="000000" w:themeColor="text1"/>
        </w:rPr>
        <w:t xml:space="preserve">Zmluvy aj s odkazom na príslušné články </w:t>
      </w:r>
      <w:r w:rsidR="008E27D4" w:rsidRPr="05B8B13C">
        <w:rPr>
          <w:color w:val="000000" w:themeColor="text1"/>
        </w:rPr>
        <w:t xml:space="preserve">tejto </w:t>
      </w:r>
      <w:r w:rsidRPr="05B8B13C">
        <w:rPr>
          <w:color w:val="000000" w:themeColor="text1"/>
        </w:rPr>
        <w:t>Zmluvy. Pokiaľ nie sú poskytnuté dostatočné doklady na odôvodnenie celého nároku, má Zhotoviteľ právo len na zaplatenie tej časti nároku, ktorú bol schopný preukázať.</w:t>
      </w:r>
    </w:p>
    <w:p w14:paraId="068618BB" w14:textId="77777777" w:rsidR="004E2E71" w:rsidRPr="00CD585B" w:rsidRDefault="004E2E71" w:rsidP="008057BD">
      <w:pPr>
        <w:numPr>
          <w:ilvl w:val="0"/>
          <w:numId w:val="130"/>
        </w:numPr>
        <w:shd w:val="clear" w:color="auto" w:fill="FFFFFF"/>
        <w:tabs>
          <w:tab w:val="left" w:pos="710"/>
        </w:tabs>
        <w:spacing w:line="276" w:lineRule="auto"/>
        <w:ind w:left="710" w:hanging="710"/>
        <w:jc w:val="both"/>
        <w:rPr>
          <w:color w:val="000000"/>
        </w:rPr>
      </w:pPr>
      <w:r w:rsidRPr="00CD585B">
        <w:rPr>
          <w:color w:val="000000"/>
        </w:rPr>
        <w:t>V prípade, ak Dozor Objednávateľa schváli nárok Zhotoviteľa na akúkoľvek dodatočnú platbu, zohľadní ho v najbližšom Potvrdení faktúry.</w:t>
      </w:r>
    </w:p>
    <w:p w14:paraId="0DD13EA0" w14:textId="412A79F8" w:rsidR="00D439E6" w:rsidRPr="00CD585B" w:rsidRDefault="004E2E71" w:rsidP="008057BD">
      <w:pPr>
        <w:numPr>
          <w:ilvl w:val="0"/>
          <w:numId w:val="130"/>
        </w:numPr>
        <w:shd w:val="clear" w:color="auto" w:fill="FFFFFF"/>
        <w:tabs>
          <w:tab w:val="left" w:pos="720"/>
        </w:tabs>
        <w:spacing w:line="276" w:lineRule="auto"/>
        <w:ind w:left="710" w:hanging="710"/>
        <w:jc w:val="both"/>
        <w:rPr>
          <w:b/>
          <w:bCs/>
          <w:color w:val="000000"/>
        </w:rPr>
      </w:pPr>
      <w:r w:rsidRPr="00CD585B">
        <w:rPr>
          <w:color w:val="000000"/>
        </w:rPr>
        <w:t>Dozor Objednávateľa je povinný postupovať v súlade s článkom 3.7.5 (</w:t>
      </w:r>
      <w:r w:rsidRPr="00CD585B">
        <w:rPr>
          <w:i/>
          <w:iCs/>
          <w:color w:val="000000"/>
        </w:rPr>
        <w:t>Rozhodnutia</w:t>
      </w:r>
      <w:r w:rsidRPr="00CD585B">
        <w:rPr>
          <w:color w:val="000000"/>
        </w:rPr>
        <w:t xml:space="preserve">) tejto Zmluvy, aby odsúhlasil alebo určil (i) predĺženie Lehoty realizácie (pred jej vypršaním alebo po ňom) v súlade s článkom 5.4 </w:t>
      </w:r>
      <w:r w:rsidRPr="00CD585B">
        <w:rPr>
          <w:i/>
          <w:iCs/>
          <w:color w:val="000000"/>
        </w:rPr>
        <w:t xml:space="preserve">(Predĺženie Lehoty realizácie) </w:t>
      </w:r>
      <w:r w:rsidRPr="00CD585B">
        <w:rPr>
          <w:color w:val="000000"/>
        </w:rPr>
        <w:t>tejto Zmluvy a/alebo (ii) dodatočnú platbu (ak vôbec), na ktorú má Zhotoviteľ nárok podľa</w:t>
      </w:r>
      <w:r w:rsidR="008E27D4" w:rsidRPr="00CD585B">
        <w:rPr>
          <w:color w:val="000000"/>
        </w:rPr>
        <w:t xml:space="preserve"> tejto</w:t>
      </w:r>
      <w:r w:rsidRPr="00CD585B">
        <w:rPr>
          <w:color w:val="000000"/>
        </w:rPr>
        <w:t xml:space="preserve"> Zmluvy.</w:t>
      </w:r>
      <w:bookmarkStart w:id="175" w:name="bookmark152"/>
    </w:p>
    <w:p w14:paraId="2F5C497B" w14:textId="426DBBE5" w:rsidR="004E2E71" w:rsidRPr="00CD585B" w:rsidRDefault="004E2E71" w:rsidP="008057BD">
      <w:pPr>
        <w:pStyle w:val="Nadpis2"/>
        <w:numPr>
          <w:ilvl w:val="0"/>
          <w:numId w:val="207"/>
        </w:numPr>
        <w:tabs>
          <w:tab w:val="left" w:pos="709"/>
        </w:tabs>
        <w:ind w:left="709" w:hanging="709"/>
        <w:jc w:val="both"/>
        <w:rPr>
          <w:rFonts w:ascii="Arial" w:hAnsi="Arial" w:cs="Arial"/>
          <w:i w:val="0"/>
          <w:iCs w:val="0"/>
          <w:color w:val="000000"/>
          <w:sz w:val="20"/>
          <w:szCs w:val="20"/>
        </w:rPr>
      </w:pPr>
      <w:bookmarkStart w:id="176" w:name="_Toc111796605"/>
      <w:bookmarkEnd w:id="175"/>
      <w:r w:rsidRPr="00CD585B">
        <w:rPr>
          <w:rFonts w:ascii="Arial" w:hAnsi="Arial" w:cs="Arial"/>
          <w:i w:val="0"/>
          <w:iCs w:val="0"/>
          <w:color w:val="000000"/>
          <w:sz w:val="20"/>
          <w:szCs w:val="20"/>
        </w:rPr>
        <w:t>RIEŠENIE SPOROV</w:t>
      </w:r>
      <w:bookmarkEnd w:id="176"/>
    </w:p>
    <w:p w14:paraId="06CE27F9" w14:textId="77777777" w:rsidR="00E238DF" w:rsidRPr="00CD585B" w:rsidRDefault="00E238DF" w:rsidP="00235435">
      <w:pPr>
        <w:tabs>
          <w:tab w:val="left" w:pos="709"/>
        </w:tabs>
      </w:pPr>
    </w:p>
    <w:p w14:paraId="1FAC1D64" w14:textId="2DE01E86" w:rsidR="005B67C6" w:rsidRPr="00CD585B" w:rsidRDefault="004E2E71" w:rsidP="00235435">
      <w:pPr>
        <w:shd w:val="clear" w:color="auto" w:fill="FFFFFF"/>
        <w:tabs>
          <w:tab w:val="left" w:pos="709"/>
        </w:tabs>
        <w:spacing w:line="276" w:lineRule="auto"/>
        <w:ind w:left="710"/>
        <w:jc w:val="both"/>
        <w:rPr>
          <w:color w:val="000000"/>
        </w:rPr>
      </w:pPr>
      <w:r w:rsidRPr="00CD585B">
        <w:rPr>
          <w:color w:val="000000"/>
        </w:rPr>
        <w:t>Zmluvné strany sa pokúsia riešiť prípadné spory súvisiace s touto Zmluvou mimosúdnou cestou. V prípade, že nedôjde k zmieru, resp. k mimosúdnemu vyrovnaniu Zmluvných strán, na rozhodovanie sporov z tejto Zmluvy sú príslušné súdy Slovenskej republiky.</w:t>
      </w:r>
      <w:bookmarkStart w:id="177" w:name="bookmark153"/>
    </w:p>
    <w:p w14:paraId="4E4408D1" w14:textId="77777777" w:rsidR="004E2E71" w:rsidRPr="00CD585B" w:rsidRDefault="004E2E71" w:rsidP="004128DB">
      <w:pPr>
        <w:pStyle w:val="Nadpis1"/>
        <w:numPr>
          <w:ilvl w:val="0"/>
          <w:numId w:val="269"/>
        </w:numPr>
        <w:tabs>
          <w:tab w:val="left" w:pos="709"/>
        </w:tabs>
        <w:ind w:left="567" w:hanging="567"/>
        <w:rPr>
          <w:rFonts w:ascii="Arial" w:hAnsi="Arial" w:cs="Arial"/>
          <w:sz w:val="20"/>
          <w:szCs w:val="20"/>
        </w:rPr>
      </w:pPr>
      <w:bookmarkStart w:id="178" w:name="_Toc111796606"/>
      <w:bookmarkEnd w:id="177"/>
      <w:r w:rsidRPr="00CD585B">
        <w:rPr>
          <w:rFonts w:ascii="Arial" w:hAnsi="Arial" w:cs="Arial"/>
          <w:color w:val="000000"/>
          <w:sz w:val="20"/>
          <w:szCs w:val="20"/>
        </w:rPr>
        <w:t>POISTENIE A ZÁBEZPEKA</w:t>
      </w:r>
      <w:bookmarkEnd w:id="178"/>
    </w:p>
    <w:p w14:paraId="2313242D" w14:textId="699E4CBC" w:rsidR="004E2E71" w:rsidRPr="00CD585B" w:rsidRDefault="004E2E71" w:rsidP="008057BD">
      <w:pPr>
        <w:pStyle w:val="Nadpis2"/>
        <w:numPr>
          <w:ilvl w:val="0"/>
          <w:numId w:val="209"/>
        </w:numPr>
        <w:tabs>
          <w:tab w:val="left" w:pos="709"/>
        </w:tabs>
        <w:ind w:left="709" w:hanging="709"/>
        <w:jc w:val="both"/>
        <w:rPr>
          <w:rFonts w:ascii="Arial" w:hAnsi="Arial" w:cs="Arial"/>
          <w:i w:val="0"/>
          <w:iCs w:val="0"/>
          <w:color w:val="000000"/>
          <w:sz w:val="20"/>
          <w:szCs w:val="20"/>
        </w:rPr>
      </w:pPr>
      <w:bookmarkStart w:id="179" w:name="_Toc111796607"/>
      <w:bookmarkStart w:id="180" w:name="_Hlk105769085"/>
      <w:r w:rsidRPr="00CD585B">
        <w:rPr>
          <w:rFonts w:ascii="Arial" w:hAnsi="Arial" w:cs="Arial"/>
          <w:i w:val="0"/>
          <w:iCs w:val="0"/>
          <w:color w:val="000000"/>
          <w:sz w:val="20"/>
          <w:szCs w:val="20"/>
        </w:rPr>
        <w:t>VŠEOBECNÉ POŽIADAVKY NA POISTENIE</w:t>
      </w:r>
      <w:bookmarkEnd w:id="179"/>
    </w:p>
    <w:p w14:paraId="78F2BADC" w14:textId="77777777" w:rsidR="00E238DF" w:rsidRPr="00CD585B" w:rsidRDefault="00E238DF" w:rsidP="00235435">
      <w:pPr>
        <w:tabs>
          <w:tab w:val="left" w:pos="709"/>
        </w:tabs>
      </w:pPr>
    </w:p>
    <w:bookmarkEnd w:id="180"/>
    <w:p w14:paraId="7B3C6DF7" w14:textId="404C7BBD" w:rsidR="004E2E71" w:rsidRPr="00CD585B" w:rsidRDefault="004E2E71" w:rsidP="008057BD">
      <w:pPr>
        <w:numPr>
          <w:ilvl w:val="0"/>
          <w:numId w:val="210"/>
        </w:numPr>
        <w:shd w:val="clear" w:color="auto" w:fill="FFFFFF"/>
        <w:tabs>
          <w:tab w:val="left" w:pos="710"/>
        </w:tabs>
        <w:spacing w:line="276" w:lineRule="auto"/>
        <w:ind w:left="709" w:hanging="709"/>
        <w:jc w:val="both"/>
      </w:pPr>
      <w:r w:rsidRPr="11ED7B7F">
        <w:rPr>
          <w:color w:val="000000" w:themeColor="text1"/>
        </w:rPr>
        <w:t>Pokiaľ sa Zhotoviteľ a Objednávateľ písomne nedohodnú inak, je Zhotoviteľ po dobu trvania Zmluvy povinný uzavrieť a udržiavať poistné zmluvy, ktoré zabezpečia:</w:t>
      </w:r>
    </w:p>
    <w:p w14:paraId="58539836" w14:textId="4A764497" w:rsidR="004E2E71" w:rsidRPr="00CD585B" w:rsidRDefault="004E2E71" w:rsidP="008057BD">
      <w:pPr>
        <w:numPr>
          <w:ilvl w:val="0"/>
          <w:numId w:val="132"/>
        </w:numPr>
        <w:shd w:val="clear" w:color="auto" w:fill="FFFFFF"/>
        <w:tabs>
          <w:tab w:val="left" w:pos="709"/>
          <w:tab w:val="left" w:pos="1421"/>
        </w:tabs>
        <w:spacing w:line="276" w:lineRule="auto"/>
        <w:ind w:left="1418" w:hanging="709"/>
        <w:jc w:val="both"/>
        <w:rPr>
          <w:color w:val="000000"/>
        </w:rPr>
      </w:pPr>
      <w:r w:rsidRPr="11ED7B7F">
        <w:rPr>
          <w:color w:val="000000" w:themeColor="text1"/>
        </w:rPr>
        <w:t xml:space="preserve">poistenie Diela, </w:t>
      </w:r>
      <w:r w:rsidR="002F2180" w:rsidRPr="11ED7B7F">
        <w:rPr>
          <w:color w:val="000000" w:themeColor="text1"/>
        </w:rPr>
        <w:t xml:space="preserve">Technologických zariadení. </w:t>
      </w:r>
      <w:r w:rsidRPr="11ED7B7F">
        <w:rPr>
          <w:color w:val="000000" w:themeColor="text1"/>
        </w:rPr>
        <w:t xml:space="preserve">Materiálov a Dokumentácie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 a to na celkovú minimálnu čiastku poistného krytia vo výške Zmluvnej ceny a na poistnú sumu, rovnajúcu sa úplnej výške nákladov na uvedenie do pôvodného stavu, vrátane nákladov na demoláciu, odstránenie sutiny a na vyčistenie plôch a nákladov na odmeny inžinierov, architektov, stavebný dohľad a iné odborné služby (to všetko so zohľadnením predpokladanej inflácie). Poistné zmluvy musia zabezpečiť poistenie Diela, </w:t>
      </w:r>
      <w:r w:rsidR="002F2180" w:rsidRPr="11ED7B7F">
        <w:rPr>
          <w:color w:val="000000" w:themeColor="text1"/>
        </w:rPr>
        <w:t xml:space="preserve">Technologických zariadení, </w:t>
      </w:r>
      <w:r w:rsidRPr="11ED7B7F">
        <w:rPr>
          <w:color w:val="000000" w:themeColor="text1"/>
        </w:rPr>
        <w:t>Materiálov a Dokumentácie aj voči iným rizikám, ktoré Objednávateľ po zvážení identifikuje ako riziká, ktoré sú starostlivými zhotoviteľmi v Slovenskej republike bežne poisťované;</w:t>
      </w:r>
    </w:p>
    <w:p w14:paraId="1A0336A5" w14:textId="271B5652" w:rsidR="004E2E71" w:rsidRPr="00CD585B" w:rsidRDefault="004E2E71" w:rsidP="008057BD">
      <w:pPr>
        <w:numPr>
          <w:ilvl w:val="0"/>
          <w:numId w:val="132"/>
        </w:numPr>
        <w:shd w:val="clear" w:color="auto" w:fill="FFFFFF"/>
        <w:tabs>
          <w:tab w:val="left" w:pos="709"/>
          <w:tab w:val="left" w:pos="1421"/>
        </w:tabs>
        <w:spacing w:line="276" w:lineRule="auto"/>
        <w:ind w:left="1418" w:hanging="709"/>
        <w:jc w:val="both"/>
        <w:rPr>
          <w:color w:val="000000"/>
        </w:rPr>
      </w:pPr>
      <w:r w:rsidRPr="4185D19C">
        <w:rPr>
          <w:color w:val="000000" w:themeColor="text1"/>
        </w:rPr>
        <w:t xml:space="preserve">poistenie zodpovednosti za škodu spôsobenú v súvislosti s vykonávaním Diela a v rámci odstraňovania všetkých jeho vád v súlade so Zmluvou akýmkoľvek osobám,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0A1C01">
        <w:rPr>
          <w:color w:val="000000" w:themeColor="text1"/>
        </w:rPr>
        <w:t>3</w:t>
      </w:r>
      <w:r w:rsidR="000A1C01" w:rsidRPr="4185D19C">
        <w:rPr>
          <w:color w:val="000000" w:themeColor="text1"/>
        </w:rPr>
        <w:t xml:space="preserve"> </w:t>
      </w:r>
      <w:r w:rsidRPr="4185D19C">
        <w:rPr>
          <w:color w:val="000000" w:themeColor="text1"/>
        </w:rPr>
        <w:t xml:space="preserve">000 000 eur (slovom: </w:t>
      </w:r>
      <w:r w:rsidR="000A1C01">
        <w:rPr>
          <w:color w:val="000000" w:themeColor="text1"/>
        </w:rPr>
        <w:t xml:space="preserve">tri </w:t>
      </w:r>
      <w:r w:rsidR="000A1C01" w:rsidRPr="4185D19C">
        <w:rPr>
          <w:color w:val="000000" w:themeColor="text1"/>
        </w:rPr>
        <w:t>milión</w:t>
      </w:r>
      <w:r w:rsidR="000A1C01">
        <w:rPr>
          <w:color w:val="000000" w:themeColor="text1"/>
        </w:rPr>
        <w:t>y</w:t>
      </w:r>
      <w:r w:rsidR="000A1C01" w:rsidRPr="4185D19C">
        <w:rPr>
          <w:color w:val="000000" w:themeColor="text1"/>
        </w:rPr>
        <w:t xml:space="preserve"> </w:t>
      </w:r>
      <w:r w:rsidRPr="4185D19C">
        <w:rPr>
          <w:color w:val="000000" w:themeColor="text1"/>
        </w:rPr>
        <w:t>eur).</w:t>
      </w:r>
    </w:p>
    <w:p w14:paraId="1F9F477F" w14:textId="07B8E136" w:rsidR="004E2E71" w:rsidRPr="00CD585B" w:rsidRDefault="004E2E71" w:rsidP="008057BD">
      <w:pPr>
        <w:numPr>
          <w:ilvl w:val="0"/>
          <w:numId w:val="132"/>
        </w:numPr>
        <w:shd w:val="clear" w:color="auto" w:fill="FFFFFF"/>
        <w:tabs>
          <w:tab w:val="left" w:pos="709"/>
          <w:tab w:val="left" w:pos="1421"/>
        </w:tabs>
        <w:spacing w:line="276" w:lineRule="auto"/>
        <w:ind w:left="1418" w:hanging="709"/>
        <w:jc w:val="both"/>
      </w:pPr>
      <w:r w:rsidRPr="4185D19C">
        <w:rPr>
          <w:color w:val="000000" w:themeColor="text1"/>
        </w:rPr>
        <w:t xml:space="preserve">poistenie zodpovednosti za škodu spôsobenú v súvislosti s vykonávaním Diela a v rámci odstraňovania všetkých jeho vád v súlade so Zmluvou akýmkoľvek osobám ktorýmkoľvek Subdodávateľom,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0A1C01">
        <w:rPr>
          <w:color w:val="000000" w:themeColor="text1"/>
        </w:rPr>
        <w:t>3</w:t>
      </w:r>
      <w:r w:rsidR="000A1C01" w:rsidRPr="4185D19C">
        <w:rPr>
          <w:color w:val="000000" w:themeColor="text1"/>
        </w:rPr>
        <w:t xml:space="preserve"> </w:t>
      </w:r>
      <w:r w:rsidRPr="4185D19C">
        <w:rPr>
          <w:color w:val="000000" w:themeColor="text1"/>
        </w:rPr>
        <w:t xml:space="preserve">000 000 eur (slovom: </w:t>
      </w:r>
      <w:r w:rsidR="000A1C01">
        <w:rPr>
          <w:color w:val="000000" w:themeColor="text1"/>
        </w:rPr>
        <w:t>tri</w:t>
      </w:r>
      <w:r w:rsidR="000A1C01" w:rsidRPr="4185D19C">
        <w:rPr>
          <w:color w:val="000000" w:themeColor="text1"/>
        </w:rPr>
        <w:t xml:space="preserve"> milión</w:t>
      </w:r>
      <w:r w:rsidR="000A1C01">
        <w:rPr>
          <w:color w:val="000000" w:themeColor="text1"/>
        </w:rPr>
        <w:t>y</w:t>
      </w:r>
      <w:r w:rsidR="000A1C01" w:rsidRPr="4185D19C">
        <w:rPr>
          <w:color w:val="000000" w:themeColor="text1"/>
        </w:rPr>
        <w:t xml:space="preserve"> </w:t>
      </w:r>
      <w:r w:rsidRPr="4185D19C">
        <w:rPr>
          <w:color w:val="000000" w:themeColor="text1"/>
        </w:rPr>
        <w:t>eur).</w:t>
      </w:r>
    </w:p>
    <w:p w14:paraId="4A3885C8" w14:textId="3F675FAC" w:rsidR="00A9682F" w:rsidRPr="00CD585B" w:rsidRDefault="00A9682F"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Zhotoviteľ je povinný predložiť Objednávateľovi vyššie uvedené poistné zmluvy najneskôr do desiatich (10) Dní od účinnosti tejto Zmluvy.</w:t>
      </w:r>
    </w:p>
    <w:p w14:paraId="3C869693" w14:textId="3D06D57A"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 xml:space="preserve">Ak nie je uvedené inak, Zhotoviteľ sa zaväzuje, že do vydania posledného Preberacieho </w:t>
      </w:r>
      <w:r w:rsidRPr="00CD585B">
        <w:rPr>
          <w:color w:val="000000"/>
        </w:rPr>
        <w:lastRenderedPageBreak/>
        <w:t xml:space="preserve">protokolu na Dielo bude poistenie vo vyššie uvedenom minimálnom rozsahu a celkovej čiastke udržiavať v platnosti a účinnosti a bude </w:t>
      </w:r>
      <w:r w:rsidR="00496002" w:rsidRPr="00CD585B">
        <w:rPr>
          <w:color w:val="000000"/>
        </w:rPr>
        <w:t xml:space="preserve">na tento </w:t>
      </w:r>
      <w:r w:rsidRPr="00CD585B">
        <w:rPr>
          <w:color w:val="000000"/>
        </w:rPr>
        <w:t xml:space="preserve">účel plniť povinnosti vyplývajúce pre neho z príslušných poistných zmlúv, najmä platiť poistné a plniť oznamovacie povinnosti. Príslušné čiastky poistného krytia uvedené vyššie sa vzťahujú na </w:t>
      </w:r>
      <w:r w:rsidR="00496002" w:rsidRPr="00CD585B">
        <w:rPr>
          <w:color w:val="000000"/>
        </w:rPr>
        <w:t>celú dobu trvania tejto Zmluvy</w:t>
      </w:r>
      <w:r w:rsidRPr="00CD585B">
        <w:rPr>
          <w:color w:val="000000"/>
        </w:rPr>
        <w:t xml:space="preserve"> a týkajú sa jednej a všetkých škodových udalostí v</w:t>
      </w:r>
      <w:r w:rsidR="00496002" w:rsidRPr="00CD585B">
        <w:rPr>
          <w:color w:val="000000"/>
        </w:rPr>
        <w:t> </w:t>
      </w:r>
      <w:r w:rsidRPr="00CD585B">
        <w:rPr>
          <w:color w:val="000000"/>
        </w:rPr>
        <w:t>priebehu</w:t>
      </w:r>
      <w:r w:rsidR="00496002" w:rsidRPr="00CD585B">
        <w:rPr>
          <w:color w:val="000000"/>
        </w:rPr>
        <w:t xml:space="preserve"> trvania tejto Zmluvy</w:t>
      </w:r>
      <w:r w:rsidRPr="00CD585B">
        <w:rPr>
          <w:color w:val="000000"/>
        </w:rPr>
        <w:t>. V prípade vyčerpania príslušnej čiastky poistného plnenia je Zhotoviteľ vždy bezodkladne povinný obnoviť/upraviť poistenie tak, aby bol limit poistného krytia vždy na úrovni podľa vyššie uvedených bodov tohto článku 16.1 (Všeobecné požiadavky na poistenie) tejto Zmluvy. Kedykoľvek na žiadosť Objednávateľa Zhotoviteľ bez zbytočného odkladu, v lehote päť (5) Dní od výzvy Objednávateľa predloží Objednávateľovi platnú poistnú zmluvu a doklady o zaplatení poistného.</w:t>
      </w:r>
    </w:p>
    <w:p w14:paraId="2E922308" w14:textId="77777777" w:rsidR="00392658" w:rsidRPr="00CD585B" w:rsidRDefault="0DF7E73C" w:rsidP="4910EB6A">
      <w:pPr>
        <w:numPr>
          <w:ilvl w:val="0"/>
          <w:numId w:val="210"/>
        </w:numPr>
        <w:shd w:val="clear" w:color="auto" w:fill="FFFFFF" w:themeFill="background1"/>
        <w:tabs>
          <w:tab w:val="left" w:pos="710"/>
        </w:tabs>
        <w:spacing w:line="276" w:lineRule="auto"/>
        <w:ind w:left="709" w:hanging="709"/>
        <w:jc w:val="both"/>
        <w:rPr>
          <w:color w:val="000000"/>
        </w:rPr>
      </w:pPr>
      <w:r w:rsidRPr="4910EB6A">
        <w:rPr>
          <w:color w:val="000000" w:themeColor="text1"/>
        </w:rPr>
        <w:t>Zhotoviteľ nesmie uskutočniť ani opomenúť nič, čo by mohlo viesť k neplatnosti alebo napadnuteľnosti poistných zmlúv alebo neposkytnutiu či obmedzeniu poistného plnenia.</w:t>
      </w:r>
    </w:p>
    <w:p w14:paraId="124B4B2A" w14:textId="77777777"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Zhotoviteľ nie je oprávnený znížiť výšku poistného krytia alebo podstatným spôsobom zmeniť podmienky poistných zmlúv počas doby poistenia bez predchádzajúceho písomného súhlasu Objednávateľa.</w:t>
      </w:r>
    </w:p>
    <w:p w14:paraId="6D8F41DA" w14:textId="1D54106D"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Ak Zhotoviteľ nebude udržiavať poistenie v účinnosti tak</w:t>
      </w:r>
      <w:r w:rsidR="00A9682F" w:rsidRPr="00CD585B">
        <w:rPr>
          <w:color w:val="000000"/>
        </w:rPr>
        <w:t>,</w:t>
      </w:r>
      <w:r w:rsidRPr="00CD585B">
        <w:rPr>
          <w:color w:val="000000"/>
        </w:rPr>
        <w:t xml:space="preserve"> ako je povinný podľa tohto článku </w:t>
      </w:r>
      <w:r w:rsidR="0097323E" w:rsidRPr="00CD585B">
        <w:rPr>
          <w:color w:val="000000"/>
        </w:rPr>
        <w:t>16.1 (</w:t>
      </w:r>
      <w:r w:rsidRPr="00CD585B">
        <w:rPr>
          <w:color w:val="000000"/>
        </w:rPr>
        <w:t>Všeobecné požiadavky na poistenie) tejto Zmluvy alebo nepredloží Objednávateľovi</w:t>
      </w:r>
      <w:r w:rsidR="001A5C21" w:rsidRPr="00CD585B">
        <w:rPr>
          <w:color w:val="000000"/>
        </w:rPr>
        <w:t xml:space="preserve"> </w:t>
      </w:r>
      <w:r w:rsidRPr="00CD585B">
        <w:rPr>
          <w:color w:val="000000"/>
        </w:rPr>
        <w:t>poistné zmluvy podľa tohto článku 16.1 (Všeobecné požiadavky na poistenie) tejto Zmluvy, môže Objednávateľ vo svojom mene kedykoľvek uzavrieť a udržiavať akékoľvek poistenie pokrývajúce vyššie uvedené riziká spojené s realizáciou Diela a platiť akékoľvek poistné, ktoré je primerané na také účely a započítavať takto platené čiastky voči akýmkoľvek platbám Zhotoviteľovi, ktoré sú splatné alebo sa stanú splatnými, alebo vymáhať tieto čiastky ako splatný dlh Zhotoviteľa.</w:t>
      </w:r>
    </w:p>
    <w:p w14:paraId="2BDE3FDB" w14:textId="77777777" w:rsidR="004E2E71" w:rsidRPr="00CD585B" w:rsidRDefault="004E2E71" w:rsidP="008057BD">
      <w:pPr>
        <w:numPr>
          <w:ilvl w:val="0"/>
          <w:numId w:val="210"/>
        </w:numPr>
        <w:shd w:val="clear" w:color="auto" w:fill="FFFFFF"/>
        <w:tabs>
          <w:tab w:val="left" w:pos="710"/>
        </w:tabs>
        <w:spacing w:line="276" w:lineRule="auto"/>
        <w:ind w:left="709" w:hanging="709"/>
        <w:jc w:val="both"/>
        <w:rPr>
          <w:color w:val="000000"/>
        </w:rPr>
      </w:pPr>
      <w:r w:rsidRPr="00CD585B">
        <w:rPr>
          <w:color w:val="000000"/>
        </w:rPr>
        <w:t>V prípade, že Zhotoviteľ nesplní podmienky príslušných poistných zmlúv, ktoré bol povinný uzavrieť, je Zhotoviteľ povinný nahradiť Objednávateľovi všetku škodu, ktorá mu vznikne z takéhoto porušenia povinnosti.</w:t>
      </w:r>
    </w:p>
    <w:p w14:paraId="0844918C" w14:textId="466DDC4A" w:rsidR="004E2E71" w:rsidRPr="00CD585B" w:rsidRDefault="58A952AA" w:rsidP="4910EB6A">
      <w:pPr>
        <w:numPr>
          <w:ilvl w:val="0"/>
          <w:numId w:val="210"/>
        </w:numPr>
        <w:shd w:val="clear" w:color="auto" w:fill="FFFFFF" w:themeFill="background1"/>
        <w:tabs>
          <w:tab w:val="left" w:pos="710"/>
        </w:tabs>
        <w:spacing w:line="276" w:lineRule="auto"/>
        <w:ind w:left="709" w:hanging="709"/>
        <w:jc w:val="both"/>
        <w:rPr>
          <w:color w:val="000000"/>
        </w:rPr>
      </w:pPr>
      <w:r w:rsidRPr="4910EB6A">
        <w:rPr>
          <w:color w:val="000000" w:themeColor="text1"/>
        </w:rPr>
        <w:t xml:space="preserve">Vždy po zaplatení príslušného poistného je Zhotoviteľ povinný predložiť </w:t>
      </w:r>
      <w:r w:rsidR="4D3AF913" w:rsidRPr="4910EB6A">
        <w:rPr>
          <w:color w:val="000000" w:themeColor="text1"/>
        </w:rPr>
        <w:t>Dozoru</w:t>
      </w:r>
      <w:r w:rsidRPr="4910EB6A">
        <w:rPr>
          <w:color w:val="000000" w:themeColor="text1"/>
        </w:rPr>
        <w:t xml:space="preserve"> Objednávateľa kópiu potvrdenia o jeho zaplatení. Zhotoviteľ je kedykoľvek počas Lehoty realizácie povinný na požiadanie Dozora Objednávateľa predložiť mu dokumenty preukazujúce trvanie poistenia. Podmienky poistenia sa nesmú meniť bez súhlasu Objednávateľa. Poistné plnenie podľa každej poistnej zmluvy je Zhotoviteľ povinný použiť na odstránenie alebo náhradu škôd spôsobených príslušnou poistnou udalosťou.</w:t>
      </w:r>
    </w:p>
    <w:p w14:paraId="3F5ADC1C" w14:textId="274D1C28" w:rsidR="004E2E71" w:rsidRPr="00CD585B" w:rsidRDefault="004E2E71" w:rsidP="008057BD">
      <w:pPr>
        <w:pStyle w:val="Nadpis2"/>
        <w:numPr>
          <w:ilvl w:val="0"/>
          <w:numId w:val="209"/>
        </w:numPr>
        <w:tabs>
          <w:tab w:val="left" w:pos="709"/>
        </w:tabs>
        <w:ind w:left="709" w:hanging="709"/>
        <w:jc w:val="both"/>
        <w:rPr>
          <w:rFonts w:ascii="Arial" w:hAnsi="Arial" w:cs="Arial"/>
          <w:i w:val="0"/>
          <w:iCs w:val="0"/>
          <w:color w:val="000000"/>
          <w:sz w:val="20"/>
          <w:szCs w:val="20"/>
        </w:rPr>
      </w:pPr>
      <w:bookmarkStart w:id="181" w:name="_Toc104797212"/>
      <w:bookmarkStart w:id="182" w:name="_Toc104797213"/>
      <w:bookmarkStart w:id="183" w:name="_Toc111796608"/>
      <w:bookmarkEnd w:id="181"/>
      <w:bookmarkEnd w:id="182"/>
      <w:r w:rsidRPr="00CD585B">
        <w:rPr>
          <w:rFonts w:ascii="Arial" w:hAnsi="Arial" w:cs="Arial"/>
          <w:i w:val="0"/>
          <w:iCs w:val="0"/>
          <w:color w:val="000000"/>
          <w:sz w:val="20"/>
          <w:szCs w:val="20"/>
        </w:rPr>
        <w:t>ZÁBEZPEKA NA SPLNENIE ZMLUVNÝCH ZÁVÄZKOV</w:t>
      </w:r>
      <w:bookmarkEnd w:id="183"/>
    </w:p>
    <w:p w14:paraId="543DEF04" w14:textId="77777777" w:rsidR="0099559C" w:rsidRPr="00CD585B" w:rsidRDefault="0099559C" w:rsidP="004852A3">
      <w:pPr>
        <w:tabs>
          <w:tab w:val="left" w:pos="709"/>
        </w:tabs>
      </w:pPr>
    </w:p>
    <w:p w14:paraId="1BBAEF79" w14:textId="13E819EB" w:rsidR="004E2E71" w:rsidRPr="00CD585B" w:rsidRDefault="004E2E71" w:rsidP="008057BD">
      <w:pPr>
        <w:numPr>
          <w:ilvl w:val="0"/>
          <w:numId w:val="211"/>
        </w:numPr>
        <w:shd w:val="clear" w:color="auto" w:fill="FFFFFF"/>
        <w:tabs>
          <w:tab w:val="left" w:pos="710"/>
        </w:tabs>
        <w:spacing w:line="276" w:lineRule="auto"/>
        <w:ind w:left="709" w:hanging="709"/>
        <w:jc w:val="both"/>
      </w:pPr>
      <w:r w:rsidRPr="00CD585B">
        <w:rPr>
          <w:color w:val="000000"/>
        </w:rPr>
        <w:t>Zhotoviteľ je povinný si na vlastné náklady obstarať Zábezpeky na splnenie zmluvných</w:t>
      </w:r>
      <w:r w:rsidR="001A5C21" w:rsidRPr="00CD585B">
        <w:rPr>
          <w:color w:val="000000"/>
        </w:rPr>
        <w:t xml:space="preserve"> </w:t>
      </w:r>
      <w:r w:rsidRPr="00CD585B">
        <w:rPr>
          <w:color w:val="000000"/>
        </w:rPr>
        <w:t>záväzkov</w:t>
      </w:r>
      <w:r w:rsidR="001A5C21" w:rsidRPr="00CD585B">
        <w:rPr>
          <w:color w:val="000000"/>
        </w:rPr>
        <w:t xml:space="preserve"> </w:t>
      </w:r>
      <w:r w:rsidRPr="00CD585B">
        <w:rPr>
          <w:color w:val="000000"/>
        </w:rPr>
        <w:t>vo</w:t>
      </w:r>
      <w:r w:rsidR="001A5C21" w:rsidRPr="00CD585B">
        <w:rPr>
          <w:color w:val="000000"/>
        </w:rPr>
        <w:t xml:space="preserve"> </w:t>
      </w:r>
      <w:bookmarkStart w:id="184" w:name="_Hlk105771518"/>
      <w:r w:rsidRPr="00CD585B">
        <w:rPr>
          <w:color w:val="000000"/>
        </w:rPr>
        <w:t>forme</w:t>
      </w:r>
      <w:r w:rsidR="001A5C21" w:rsidRPr="00CD585B">
        <w:rPr>
          <w:color w:val="000000"/>
        </w:rPr>
        <w:t xml:space="preserve"> </w:t>
      </w:r>
      <w:r w:rsidRPr="00CD585B">
        <w:rPr>
          <w:color w:val="000000"/>
        </w:rPr>
        <w:t>jednej</w:t>
      </w:r>
      <w:r w:rsidR="001A5C21" w:rsidRPr="00CD585B">
        <w:rPr>
          <w:color w:val="000000"/>
        </w:rPr>
        <w:t xml:space="preserve"> </w:t>
      </w:r>
      <w:r w:rsidRPr="00CD585B">
        <w:rPr>
          <w:color w:val="000000"/>
        </w:rPr>
        <w:t>alebo</w:t>
      </w:r>
      <w:r w:rsidR="001A5C21" w:rsidRPr="00CD585B">
        <w:rPr>
          <w:color w:val="000000"/>
        </w:rPr>
        <w:t xml:space="preserve"> </w:t>
      </w:r>
      <w:r w:rsidRPr="00CD585B">
        <w:rPr>
          <w:color w:val="000000"/>
        </w:rPr>
        <w:t>viacerých</w:t>
      </w:r>
      <w:r w:rsidR="001A5C21" w:rsidRPr="00CD585B">
        <w:rPr>
          <w:color w:val="000000"/>
        </w:rPr>
        <w:t xml:space="preserve"> </w:t>
      </w:r>
      <w:r w:rsidRPr="00CD585B">
        <w:rPr>
          <w:color w:val="000000"/>
        </w:rPr>
        <w:t>abstraktných,</w:t>
      </w:r>
      <w:r w:rsidR="001A5C21" w:rsidRPr="00CD585B">
        <w:rPr>
          <w:color w:val="000000"/>
        </w:rPr>
        <w:t xml:space="preserve"> </w:t>
      </w:r>
      <w:r w:rsidRPr="00CD585B">
        <w:rPr>
          <w:color w:val="000000"/>
        </w:rPr>
        <w:t>neodvolateľných</w:t>
      </w:r>
      <w:r w:rsidR="001A5C21" w:rsidRPr="00CD585B">
        <w:rPr>
          <w:color w:val="000000"/>
        </w:rPr>
        <w:t xml:space="preserve"> </w:t>
      </w:r>
      <w:r w:rsidRPr="00CD585B">
        <w:rPr>
          <w:color w:val="000000"/>
        </w:rPr>
        <w:t>a</w:t>
      </w:r>
      <w:r w:rsidR="001A5C21" w:rsidRPr="00CD585B">
        <w:rPr>
          <w:color w:val="000000"/>
        </w:rPr>
        <w:t xml:space="preserve"> </w:t>
      </w:r>
      <w:r w:rsidRPr="00CD585B">
        <w:rPr>
          <w:color w:val="000000"/>
        </w:rPr>
        <w:t>bezpodmienečných bankových záruk na plnenie splatných na prvú výzvu a bez námietok,</w:t>
      </w:r>
      <w:r w:rsidR="001A5C21" w:rsidRPr="00CD585B">
        <w:rPr>
          <w:color w:val="000000"/>
        </w:rPr>
        <w:t xml:space="preserve"> </w:t>
      </w:r>
      <w:r w:rsidRPr="00CD585B">
        <w:rPr>
          <w:color w:val="000000"/>
        </w:rPr>
        <w:t>ktoré budú vystavené bankou, a to na účely</w:t>
      </w:r>
      <w:r w:rsidR="001A5C21" w:rsidRPr="00CD585B">
        <w:rPr>
          <w:color w:val="000000"/>
        </w:rPr>
        <w:t xml:space="preserve"> </w:t>
      </w:r>
      <w:r w:rsidRPr="00CD585B">
        <w:rPr>
          <w:color w:val="000000"/>
        </w:rPr>
        <w:t>zabezpečenia splnenia všetkých povinností a záväzkov Zhotoviteľa zo Zmluvy na sumu:</w:t>
      </w:r>
    </w:p>
    <w:p w14:paraId="6D81AB81" w14:textId="34DA5034" w:rsidR="004E2E71" w:rsidRPr="00CD585B" w:rsidRDefault="004E2E71" w:rsidP="008057BD">
      <w:pPr>
        <w:numPr>
          <w:ilvl w:val="0"/>
          <w:numId w:val="133"/>
        </w:numPr>
        <w:shd w:val="clear" w:color="auto" w:fill="FFFFFF" w:themeFill="background1"/>
        <w:tabs>
          <w:tab w:val="left" w:pos="709"/>
          <w:tab w:val="left" w:pos="1421"/>
        </w:tabs>
        <w:spacing w:line="276" w:lineRule="auto"/>
        <w:ind w:left="1421" w:hanging="710"/>
        <w:jc w:val="both"/>
        <w:rPr>
          <w:color w:val="000000"/>
        </w:rPr>
      </w:pPr>
      <w:r w:rsidRPr="4B259884">
        <w:rPr>
          <w:color w:val="000000" w:themeColor="text1"/>
        </w:rPr>
        <w:t xml:space="preserve">vo výške </w:t>
      </w:r>
      <w:r w:rsidR="7AF68057" w:rsidRPr="4B259884">
        <w:rPr>
          <w:color w:val="000000" w:themeColor="text1"/>
        </w:rPr>
        <w:t xml:space="preserve">pätnásť </w:t>
      </w:r>
      <w:r w:rsidRPr="4B259884">
        <w:rPr>
          <w:color w:val="000000" w:themeColor="text1"/>
        </w:rPr>
        <w:t xml:space="preserve"> (1</w:t>
      </w:r>
      <w:r w:rsidR="3662E53A" w:rsidRPr="4B259884">
        <w:rPr>
          <w:color w:val="000000" w:themeColor="text1"/>
        </w:rPr>
        <w:t>5</w:t>
      </w:r>
      <w:r w:rsidRPr="4B259884">
        <w:rPr>
          <w:color w:val="000000" w:themeColor="text1"/>
        </w:rPr>
        <w:t>) percent Zmluvnej ceny bez dane z pridanej hodnoty, vo forme a s obsahom bezpodmienečne akceptovateľným Objednávateľom od dátumu jej vystavenia až dovtedy, kým Zhotoviteľ nevyhotoví, nedokončí a neodovzdá Dielo</w:t>
      </w:r>
      <w:r w:rsidR="00071590" w:rsidRPr="4B259884">
        <w:rPr>
          <w:color w:val="000000" w:themeColor="text1"/>
        </w:rPr>
        <w:t xml:space="preserve"> a</w:t>
      </w:r>
      <w:r w:rsidRPr="4B259884">
        <w:rPr>
          <w:color w:val="000000" w:themeColor="text1"/>
        </w:rPr>
        <w:t xml:space="preserve"> kým nebude vydaný posledný Preberací protokol,</w:t>
      </w:r>
    </w:p>
    <w:p w14:paraId="5404F5F4" w14:textId="7B73EA40" w:rsidR="004E2E71" w:rsidRPr="00CD585B" w:rsidRDefault="004E2E71" w:rsidP="008057BD">
      <w:pPr>
        <w:numPr>
          <w:ilvl w:val="0"/>
          <w:numId w:val="133"/>
        </w:numPr>
        <w:shd w:val="clear" w:color="auto" w:fill="FFFFFF"/>
        <w:tabs>
          <w:tab w:val="left" w:pos="709"/>
          <w:tab w:val="left" w:pos="1421"/>
        </w:tabs>
        <w:spacing w:line="276" w:lineRule="auto"/>
        <w:ind w:left="1421" w:hanging="710"/>
        <w:jc w:val="both"/>
        <w:rPr>
          <w:color w:val="000000"/>
        </w:rPr>
      </w:pPr>
      <w:r w:rsidRPr="4B259884">
        <w:rPr>
          <w:color w:val="000000" w:themeColor="text1"/>
        </w:rPr>
        <w:t xml:space="preserve">vo výške </w:t>
      </w:r>
      <w:r w:rsidR="002953E5" w:rsidRPr="4B259884">
        <w:rPr>
          <w:color w:val="000000" w:themeColor="text1"/>
        </w:rPr>
        <w:t>päť</w:t>
      </w:r>
      <w:r w:rsidR="005009AF" w:rsidRPr="4B259884">
        <w:rPr>
          <w:color w:val="000000" w:themeColor="text1"/>
        </w:rPr>
        <w:t xml:space="preserve"> </w:t>
      </w:r>
      <w:r w:rsidRPr="4B259884">
        <w:rPr>
          <w:color w:val="000000" w:themeColor="text1"/>
        </w:rPr>
        <w:t>(</w:t>
      </w:r>
      <w:r w:rsidR="002953E5" w:rsidRPr="4B259884">
        <w:rPr>
          <w:color w:val="000000" w:themeColor="text1"/>
        </w:rPr>
        <w:t>5</w:t>
      </w:r>
      <w:r w:rsidRPr="4B259884">
        <w:rPr>
          <w:color w:val="000000" w:themeColor="text1"/>
        </w:rPr>
        <w:t xml:space="preserve">) percent Zmluvnej ceny bez dane z pridanej hodnoty, vo forme a s obsahom bezpodmienečne akceptovateľným a vopred písomne schváleným Objednávateľom od dátumu vydania posledného Preberacieho protokolu až dovtedy, kým Zhotoviteľ neodstráni všetky jeho vady a nedorobky a nenadobudne právo na vydanie Protokolu o vyhotovení Diela podľa článku 7.10 </w:t>
      </w:r>
      <w:r w:rsidRPr="4B259884">
        <w:rPr>
          <w:i/>
          <w:iCs/>
          <w:color w:val="000000" w:themeColor="text1"/>
        </w:rPr>
        <w:t xml:space="preserve">(Protokol o vyhotovení Diela) </w:t>
      </w:r>
      <w:r w:rsidRPr="4B259884">
        <w:rPr>
          <w:color w:val="000000" w:themeColor="text1"/>
        </w:rPr>
        <w:t>tejto Zmluvy.</w:t>
      </w:r>
      <w:bookmarkEnd w:id="184"/>
      <w:r w:rsidR="00BD6E43" w:rsidRPr="4B259884">
        <w:rPr>
          <w:color w:val="000000" w:themeColor="text1"/>
        </w:rPr>
        <w:t xml:space="preserve"> </w:t>
      </w:r>
      <w:r w:rsidRPr="4B259884">
        <w:rPr>
          <w:color w:val="000000" w:themeColor="text1"/>
          <w:lang w:eastAsia="cs-CZ"/>
        </w:rPr>
        <w:t xml:space="preserve">V prípade, ak do uplynutia Záručnej doby nebudú Zhotoviteľom odstránené všetky Objednávateľom reklamované a uplatnené vady Diela, je Zhotoviteľ povinný zabezpečiť predĺženie predmetnej záruky podľa písm. </w:t>
      </w:r>
      <w:r w:rsidR="00847F84" w:rsidRPr="4B259884">
        <w:rPr>
          <w:color w:val="000000" w:themeColor="text1"/>
          <w:lang w:eastAsia="cs-CZ"/>
        </w:rPr>
        <w:t>b</w:t>
      </w:r>
      <w:r w:rsidRPr="4B259884">
        <w:rPr>
          <w:color w:val="000000" w:themeColor="text1"/>
          <w:lang w:eastAsia="cs-CZ"/>
        </w:rPr>
        <w:t xml:space="preserve">) tohto článku Zmluvy na dobu odstránenia týchto vád Diela. Právo na úhradu zadržanej sumy resp. zadržanej </w:t>
      </w:r>
      <w:r w:rsidRPr="4B259884">
        <w:rPr>
          <w:color w:val="000000" w:themeColor="text1"/>
          <w:lang w:eastAsia="cs-CZ"/>
        </w:rPr>
        <w:lastRenderedPageBreak/>
        <w:t>sumy zníženej o Objednávateľom uplatnené nároky podľa toho článku Zmluvy vznikne Zhotoviteľovi po odstránení všetkých vád a nedorobkov Diela uplatnených Objednávateľom v Záručnej dobe a za splnenia podmienok uvedených v tejto Zmluve.</w:t>
      </w:r>
    </w:p>
    <w:p w14:paraId="1DBC521D" w14:textId="0D2E0B1D" w:rsidR="00071590" w:rsidRPr="00CD585B" w:rsidRDefault="00071590"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Zhotoviteľ musí zabezpečiť, aby Zábezpeka </w:t>
      </w:r>
      <w:r w:rsidR="001630ED" w:rsidRPr="00CD585B">
        <w:rPr>
          <w:color w:val="000000"/>
        </w:rPr>
        <w:t xml:space="preserve">na </w:t>
      </w:r>
      <w:r w:rsidR="00FE6828" w:rsidRPr="00CD585B">
        <w:rPr>
          <w:color w:val="000000"/>
        </w:rPr>
        <w:t>splnenie zmluvných podmienok po</w:t>
      </w:r>
      <w:r w:rsidRPr="00CD585B">
        <w:rPr>
          <w:color w:val="000000"/>
        </w:rPr>
        <w:t xml:space="preserve">dľa článku 16.2.1 a) tejto Zmluvy bola platne a účinne vystavená v trvaní požadovanom v zmysle článku 16.2.1 a) tejto Zmluvy. Ak podmienky Zábezpeky na </w:t>
      </w:r>
      <w:r w:rsidR="00FE6828" w:rsidRPr="00CD585B">
        <w:rPr>
          <w:color w:val="000000"/>
        </w:rPr>
        <w:t>splnenie zmluvných podmienok</w:t>
      </w:r>
      <w:r w:rsidRPr="00CD585B">
        <w:rPr>
          <w:color w:val="000000"/>
        </w:rPr>
        <w:t xml:space="preserve"> v trvaní podľa článku 16.2.1 a) tejto Zmluvy špecifikujú dátum vypršania jej platnosti a Zhotoviteľovi nebol vydaný alebo potvrdený posledný Preberací protokol do termínu dvadsaťosem (28) Dní pred dátumom vypršania platnosti Zábezpeky na </w:t>
      </w:r>
      <w:r w:rsidR="00FE6828" w:rsidRPr="00CD585B">
        <w:rPr>
          <w:color w:val="000000"/>
        </w:rPr>
        <w:t>splnenie zmluvných podmienok</w:t>
      </w:r>
      <w:r w:rsidRPr="00CD585B">
        <w:rPr>
          <w:color w:val="000000"/>
        </w:rPr>
        <w:t>, Zhotoviteľ je povinný zabezpečiť primerané predĺženie platnosti</w:t>
      </w:r>
      <w:r w:rsidR="00522F00" w:rsidRPr="00CD585B">
        <w:rPr>
          <w:color w:val="000000"/>
        </w:rPr>
        <w:t xml:space="preserve"> tejto z</w:t>
      </w:r>
      <w:r w:rsidRPr="00CD585B">
        <w:rPr>
          <w:color w:val="000000"/>
        </w:rPr>
        <w:t>ábezpeky dovtedy, kým Zhotoviteľ nedokončí a neodovzdá Dielo a kým nebude vydaný posledný Preberací protokol</w:t>
      </w:r>
      <w:r w:rsidR="001630ED" w:rsidRPr="00CD585B">
        <w:rPr>
          <w:color w:val="000000"/>
        </w:rPr>
        <w:t>.</w:t>
      </w:r>
    </w:p>
    <w:p w14:paraId="5D5C6256" w14:textId="1EC046F9"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Zhotoviteľ musí zabezpečiť, aby Zábezpek</w:t>
      </w:r>
      <w:r w:rsidR="001630ED" w:rsidRPr="00CD585B">
        <w:rPr>
          <w:color w:val="000000"/>
        </w:rPr>
        <w:t xml:space="preserve">a </w:t>
      </w:r>
      <w:r w:rsidRPr="00CD585B">
        <w:rPr>
          <w:color w:val="000000"/>
        </w:rPr>
        <w:t xml:space="preserve">na splnenie zmluvných záväzkov </w:t>
      </w:r>
      <w:r w:rsidR="00FE6828" w:rsidRPr="00CD585B">
        <w:rPr>
          <w:color w:val="000000"/>
        </w:rPr>
        <w:t xml:space="preserve">podľa článku 16.2.1 b) tejto Zmluvy </w:t>
      </w:r>
      <w:r w:rsidRPr="00CD585B">
        <w:rPr>
          <w:color w:val="000000"/>
        </w:rPr>
        <w:t>bol</w:t>
      </w:r>
      <w:r w:rsidR="001630ED" w:rsidRPr="00CD585B">
        <w:rPr>
          <w:color w:val="000000"/>
        </w:rPr>
        <w:t>a</w:t>
      </w:r>
      <w:r w:rsidRPr="00CD585B">
        <w:rPr>
          <w:color w:val="000000"/>
        </w:rPr>
        <w:t xml:space="preserve"> platne a účinne vystaven</w:t>
      </w:r>
      <w:r w:rsidR="001630ED" w:rsidRPr="00CD585B">
        <w:rPr>
          <w:color w:val="000000"/>
        </w:rPr>
        <w:t>á</w:t>
      </w:r>
      <w:r w:rsidRPr="00CD585B">
        <w:rPr>
          <w:color w:val="000000"/>
        </w:rPr>
        <w:t xml:space="preserve"> v trvaní požadovanom v zmysle článku 16.2.1 </w:t>
      </w:r>
      <w:r w:rsidR="001630ED" w:rsidRPr="00CD585B">
        <w:rPr>
          <w:color w:val="000000"/>
        </w:rPr>
        <w:t xml:space="preserve">b) </w:t>
      </w:r>
      <w:r w:rsidRPr="00CD585B">
        <w:rPr>
          <w:color w:val="000000"/>
        </w:rPr>
        <w:t>tejto Zmluvy. Ak podmienky Zábezpeky na splnenie zmluvných záväzkov v trvaní podľa článku 16.2.1 b) tejto Zmluvy špecifikujú dátum vypršania jej platnosti a Zhotoviteľ nenadobudol právo obdržať Protokol o</w:t>
      </w:r>
      <w:r w:rsidR="00F90BF0" w:rsidRPr="00CD585B">
        <w:rPr>
          <w:color w:val="000000"/>
        </w:rPr>
        <w:t> </w:t>
      </w:r>
      <w:r w:rsidRPr="00CD585B">
        <w:rPr>
          <w:color w:val="000000"/>
        </w:rPr>
        <w:t>vyhotoven</w:t>
      </w:r>
      <w:r w:rsidR="00F90BF0" w:rsidRPr="00CD585B">
        <w:rPr>
          <w:color w:val="000000"/>
        </w:rPr>
        <w:t xml:space="preserve">í </w:t>
      </w:r>
      <w:r w:rsidRPr="00CD585B">
        <w:rPr>
          <w:color w:val="000000"/>
        </w:rPr>
        <w:t>Diela podľa článku 7.10 (</w:t>
      </w:r>
      <w:r w:rsidRPr="00CD585B">
        <w:rPr>
          <w:i/>
          <w:iCs/>
          <w:color w:val="000000"/>
        </w:rPr>
        <w:t>Protokol o vyhotovení Diela</w:t>
      </w:r>
      <w:r w:rsidRPr="00CD585B">
        <w:rPr>
          <w:color w:val="000000"/>
        </w:rPr>
        <w:t>) tejto Zmluvy do termínu</w:t>
      </w:r>
      <w:r w:rsidR="001A5C21" w:rsidRPr="00CD585B">
        <w:rPr>
          <w:color w:val="000000"/>
        </w:rPr>
        <w:t xml:space="preserve"> </w:t>
      </w:r>
      <w:r w:rsidRPr="00CD585B">
        <w:rPr>
          <w:color w:val="000000"/>
        </w:rPr>
        <w:t>dvadsaťosem (28) Dní pred dátumom vypršania platnosti Zábezpeky na splnenie zmluvných záväzkov, Zhotoviteľ je povinný zabezpečiť primerané predĺženie platnosti Zábezpeky na splnenie zmluvných záväzkov až dovtedy, kým Dielo nebude dokončené, všetky vady a nedorobky odstránené a kým neuplynie desať (10) Dní od vydania Protokolu o vyhotovení Diela podľa článku 7.10 (</w:t>
      </w:r>
      <w:r w:rsidRPr="00CD585B">
        <w:rPr>
          <w:i/>
          <w:iCs/>
          <w:color w:val="000000"/>
        </w:rPr>
        <w:t>Protokol o vyhotovení Diela</w:t>
      </w:r>
      <w:r w:rsidRPr="00CD585B">
        <w:rPr>
          <w:color w:val="000000"/>
        </w:rPr>
        <w:t>) tejto Zmluvy.</w:t>
      </w:r>
    </w:p>
    <w:p w14:paraId="3C356F22" w14:textId="17CCE0B0" w:rsidR="004E2E71" w:rsidRPr="00CD585B" w:rsidRDefault="004E2E71" w:rsidP="008057BD">
      <w:pPr>
        <w:numPr>
          <w:ilvl w:val="0"/>
          <w:numId w:val="211"/>
        </w:numPr>
        <w:shd w:val="clear" w:color="auto" w:fill="FFFFFF"/>
        <w:tabs>
          <w:tab w:val="left" w:pos="710"/>
        </w:tabs>
        <w:spacing w:line="276" w:lineRule="auto"/>
        <w:ind w:left="709" w:hanging="709"/>
        <w:jc w:val="both"/>
      </w:pPr>
      <w:r w:rsidRPr="00CD585B">
        <w:rPr>
          <w:color w:val="000000"/>
        </w:rPr>
        <w:t xml:space="preserve">Objednávateľ je oprávnený uplatniť </w:t>
      </w:r>
      <w:r w:rsidR="00BD6E43" w:rsidRPr="00CD585B">
        <w:rPr>
          <w:color w:val="000000"/>
        </w:rPr>
        <w:t xml:space="preserve">si </w:t>
      </w:r>
      <w:r w:rsidRPr="00CD585B">
        <w:rPr>
          <w:color w:val="000000"/>
        </w:rPr>
        <w:t>nároky zo Zábezpeky na splnenie zmluvných záväzkov až</w:t>
      </w:r>
      <w:r w:rsidR="001A5C21" w:rsidRPr="00CD585B">
        <w:rPr>
          <w:color w:val="000000"/>
        </w:rPr>
        <w:t xml:space="preserve"> </w:t>
      </w:r>
      <w:r w:rsidRPr="00CD585B">
        <w:rPr>
          <w:color w:val="000000"/>
        </w:rPr>
        <w:t>do výšky Zábezpeky na splnenie zmluvných záväzkov Zhotoviteľa zo Zmluvy (vrátane platby</w:t>
      </w:r>
      <w:r w:rsidR="001A5C21" w:rsidRPr="00CD585B">
        <w:rPr>
          <w:color w:val="000000"/>
        </w:rPr>
        <w:t xml:space="preserve"> </w:t>
      </w:r>
      <w:r w:rsidRPr="00CD585B">
        <w:rPr>
          <w:color w:val="000000"/>
        </w:rPr>
        <w:t>zmluvnej pokuty, náhrady nákladov, náhrady škody alebo inej platby), ak Zhotoviteľ ani po</w:t>
      </w:r>
      <w:r w:rsidR="001A5C21" w:rsidRPr="00CD585B">
        <w:rPr>
          <w:color w:val="000000"/>
        </w:rPr>
        <w:t xml:space="preserve">  p</w:t>
      </w:r>
      <w:r w:rsidRPr="00CD585B">
        <w:rPr>
          <w:color w:val="000000"/>
        </w:rPr>
        <w:t>redchádzajúcej výzve záväzok nesplní, najmä v prípade:</w:t>
      </w:r>
    </w:p>
    <w:p w14:paraId="68F548C9" w14:textId="516F7B5F"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rPr>
          <w:color w:val="000000"/>
        </w:rPr>
      </w:pPr>
      <w:r w:rsidRPr="00CD585B">
        <w:rPr>
          <w:color w:val="000000"/>
        </w:rPr>
        <w:t xml:space="preserve">ak Zhotoviteľ nepredĺži platnosť Zábezpeky na splnenie zmluvných záväzkov v súlade s týmto článkom 16.2 </w:t>
      </w:r>
      <w:r w:rsidRPr="00CD585B">
        <w:rPr>
          <w:i/>
          <w:iCs/>
          <w:color w:val="000000"/>
        </w:rPr>
        <w:t xml:space="preserve">(Zábezpeka na splnenie zmluvných záväzkov) </w:t>
      </w:r>
      <w:r w:rsidRPr="00CD585B">
        <w:rPr>
          <w:color w:val="000000"/>
        </w:rPr>
        <w:t xml:space="preserve">Zmluvy; v takomto prípade je Objednávateľ oprávnený čerpať celú čiastku Zábezpeky na </w:t>
      </w:r>
      <w:r w:rsidR="00FE6828" w:rsidRPr="00CD585B">
        <w:rPr>
          <w:color w:val="000000"/>
        </w:rPr>
        <w:t xml:space="preserve">splnenie zmluvných záväzkov </w:t>
      </w:r>
      <w:r w:rsidRPr="00CD585B">
        <w:rPr>
          <w:color w:val="000000"/>
        </w:rPr>
        <w:t>, na účely zabezpečenia povinností a záväzkov Zhotoviteľa podľa Zmluvy,</w:t>
      </w:r>
    </w:p>
    <w:p w14:paraId="24F63444" w14:textId="703797EF"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rPr>
          <w:color w:val="000000"/>
        </w:rPr>
      </w:pPr>
      <w:r w:rsidRPr="00CD585B">
        <w:rPr>
          <w:color w:val="000000"/>
        </w:rPr>
        <w:t xml:space="preserve">ak Zhotoviteľ nezaplatí Objednávateľovi akúkoľvek zmluvnú pokutu, náhradu škody, náklady či inú platbu podľa alebo v súvislosti so Zmluvou alebo nevydá bezdôvodné obohatenie, ktoré vzniklo v súvislosti so Zmluvou (vrátane prípadu, keď dôjde k odstúpeniu od Zmluvy), ktoré je povinný zaplatiť Objednávateľovi podľa alebo v súvislosti so Zmluvou, a to buď odsúhlasenú Zhotoviteľom, alebo stanovenú podľa článku 15.1 </w:t>
      </w:r>
      <w:r w:rsidRPr="00CD585B">
        <w:rPr>
          <w:i/>
          <w:iCs/>
          <w:color w:val="000000"/>
        </w:rPr>
        <w:t xml:space="preserve">(Požiadavky (nároky) Objednávateľa) </w:t>
      </w:r>
      <w:r w:rsidRPr="00CD585B">
        <w:rPr>
          <w:color w:val="000000"/>
        </w:rPr>
        <w:t xml:space="preserve">tejto Zmluvy, do dvadsaťpäť (25) Dní po jej splatnosti, odsúhlasení alebo rozhodnutí, alebo nesplní riadne a včas akúkoľvek inú povinnosť alebo záväzok podľa Zmluvy ani v dodatočnej primeranej lehote stanovenej Objednávateľom podľa Zmluvy, pričom táto lehota nesmie byť dlhšia ako </w:t>
      </w:r>
      <w:r w:rsidR="005009AF" w:rsidRPr="00CD585B">
        <w:rPr>
          <w:color w:val="000000"/>
        </w:rPr>
        <w:t xml:space="preserve">štrnásť </w:t>
      </w:r>
      <w:r w:rsidRPr="00CD585B">
        <w:rPr>
          <w:color w:val="000000"/>
        </w:rPr>
        <w:t>(</w:t>
      </w:r>
      <w:r w:rsidR="005009AF" w:rsidRPr="00CD585B">
        <w:rPr>
          <w:color w:val="000000"/>
        </w:rPr>
        <w:t>14</w:t>
      </w:r>
      <w:r w:rsidRPr="00CD585B">
        <w:rPr>
          <w:color w:val="000000"/>
        </w:rPr>
        <w:t>) Dní, najneskôr však do uplynutia doby platnosti Zábezpeky na splnenie zmluvných povinností; v takomto prípade je Objednávateľ oprávnený čerpať zo Zábezpeky na splnenie zmluvných povinností plnú výšku takejto splatnej čiastky,</w:t>
      </w:r>
    </w:p>
    <w:p w14:paraId="143FE81A" w14:textId="37CF08B4"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rPr>
          <w:color w:val="000000"/>
        </w:rPr>
      </w:pPr>
      <w:r w:rsidRPr="00CD585B">
        <w:rPr>
          <w:color w:val="000000"/>
        </w:rPr>
        <w:t xml:space="preserve">ak Zhotoviteľ neodstráni vadu do </w:t>
      </w:r>
      <w:r w:rsidR="005009AF" w:rsidRPr="00CD585B">
        <w:rPr>
          <w:color w:val="000000"/>
        </w:rPr>
        <w:t xml:space="preserve">dvadsaťjeden </w:t>
      </w:r>
      <w:r w:rsidRPr="00CD585B">
        <w:rPr>
          <w:color w:val="000000"/>
        </w:rPr>
        <w:t>(2</w:t>
      </w:r>
      <w:r w:rsidR="005009AF" w:rsidRPr="00CD585B">
        <w:rPr>
          <w:color w:val="000000"/>
        </w:rPr>
        <w:t>1</w:t>
      </w:r>
      <w:r w:rsidRPr="00CD585B">
        <w:rPr>
          <w:color w:val="000000"/>
        </w:rPr>
        <w:t>) Dní po obdržaní oznámenia od Objednávateľa, ktorým sa odstránenie vady požadovalo; v takomto prípade je Objednávateľ oprávnený čerpať zo Zábezpeky na splnenie zmluvných povinností plnú výšku celkových nákladov Objednávateľa na odstránenie takejto vady, alebo</w:t>
      </w:r>
    </w:p>
    <w:p w14:paraId="1430E46B" w14:textId="1C8DB58A" w:rsidR="004E2E71" w:rsidRPr="00CD585B" w:rsidRDefault="004E2E71" w:rsidP="008057BD">
      <w:pPr>
        <w:numPr>
          <w:ilvl w:val="0"/>
          <w:numId w:val="134"/>
        </w:numPr>
        <w:shd w:val="clear" w:color="auto" w:fill="FFFFFF"/>
        <w:tabs>
          <w:tab w:val="left" w:pos="709"/>
          <w:tab w:val="left" w:pos="1421"/>
        </w:tabs>
        <w:spacing w:line="276" w:lineRule="auto"/>
        <w:ind w:left="1421" w:hanging="710"/>
        <w:jc w:val="both"/>
      </w:pPr>
      <w:r w:rsidRPr="00CD585B">
        <w:rPr>
          <w:color w:val="000000"/>
        </w:rPr>
        <w:t xml:space="preserve">ak nastane taká situácia, ktorá oprávňuje Objednávateľa odstúpiť od Zmluvy podľa článku 11.1.2 </w:t>
      </w:r>
      <w:r w:rsidRPr="00CD585B">
        <w:rPr>
          <w:i/>
          <w:iCs/>
          <w:color w:val="000000"/>
        </w:rPr>
        <w:t xml:space="preserve">(Odstúpenie od Zmluvy zo strany Objednávateľa) </w:t>
      </w:r>
      <w:r w:rsidRPr="00CD585B">
        <w:rPr>
          <w:color w:val="000000"/>
        </w:rPr>
        <w:t>tejto Zmluvy, a Objednávateľ od Zmluvy odstúpil; v takomto prípade je Objednávateľ oprávnený čerpať celú čiastku Zábezpeky na splnenie zmluvných povinností.</w:t>
      </w:r>
    </w:p>
    <w:p w14:paraId="32B78AF4" w14:textId="77777777"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 xml:space="preserve">Objednávateľ je oprávnený požadovať plnenie zo Zábezpeky na splnenie zmluvných povinností len na základe písomného oznámenia banke, že Zhotoviteľ nesplnil určitú svoju povinnosť alebo </w:t>
      </w:r>
      <w:r w:rsidRPr="00CD585B">
        <w:rPr>
          <w:color w:val="000000"/>
        </w:rPr>
        <w:lastRenderedPageBreak/>
        <w:t>záväzok zo Zmluvy a nie je povinný predkladať banke žiadne ďalšie dokumenty, ktoré by takéto nesplnenie potvrdzovali.</w:t>
      </w:r>
    </w:p>
    <w:p w14:paraId="465A8151" w14:textId="77777777"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Objednávateľ je povinný zabezpečiť, aby Zhotoviteľovi nevznikla žiadna ujma (škoda, strata alebo výdavky, vrátane právnych poplatkov a výdavkov) v dôsledku čerpania Zábezpeky na splnenie zmluvných povinností v rozsahu, na ktorý Objednávateľ nemal nárok, a nahradiť Zhotoviteľovi škodu spôsobenú neoprávneným čerpaním Zábezpeky na splnenie zmluvných povinností.</w:t>
      </w:r>
    </w:p>
    <w:p w14:paraId="191FCFA1" w14:textId="2B2E3471" w:rsidR="004E2E71"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 xml:space="preserve">Objednávateľ je povinný vrátiť </w:t>
      </w:r>
      <w:r w:rsidR="00DB76EF" w:rsidRPr="00CD585B">
        <w:rPr>
          <w:color w:val="000000"/>
        </w:rPr>
        <w:t xml:space="preserve">Zhotoviteľovi </w:t>
      </w:r>
      <w:r w:rsidRPr="00CD585B">
        <w:rPr>
          <w:color w:val="000000"/>
        </w:rPr>
        <w:t xml:space="preserve">Zábezpeku na splnenie zmluvných povinností </w:t>
      </w:r>
      <w:r w:rsidR="00DB76EF" w:rsidRPr="00CD585B">
        <w:rPr>
          <w:color w:val="000000"/>
        </w:rPr>
        <w:t xml:space="preserve">podľa článku 16.2.1 a) tejto Zmluvy do štrnástich (14) Dní potom ako obdrží od Zhotoviteľa alebo Dozoru Objednávateľa kópiu posledného Preberacieho protokolu a Zábezpeku na splnenie zmluvných povinností podľa článku 16.2.1 b) tejto Zmluvy </w:t>
      </w:r>
      <w:r w:rsidRPr="00CD585B">
        <w:rPr>
          <w:color w:val="000000"/>
        </w:rPr>
        <w:t>do štrnástich (14) Dní potom ako obdrží od Zhotoviteľa alebo Dozor</w:t>
      </w:r>
      <w:r w:rsidR="00B87D7E" w:rsidRPr="00CD585B">
        <w:rPr>
          <w:color w:val="000000"/>
        </w:rPr>
        <w:t>u</w:t>
      </w:r>
      <w:r w:rsidRPr="00CD585B">
        <w:rPr>
          <w:color w:val="000000"/>
        </w:rPr>
        <w:t xml:space="preserve"> Objednávateľa kópiu Protokolu o vyhotovení Diela.</w:t>
      </w:r>
    </w:p>
    <w:p w14:paraId="746D06BD" w14:textId="4670D7D1" w:rsidR="00D439E6" w:rsidRPr="00CD585B" w:rsidRDefault="004E2E71" w:rsidP="008057BD">
      <w:pPr>
        <w:numPr>
          <w:ilvl w:val="0"/>
          <w:numId w:val="211"/>
        </w:numPr>
        <w:shd w:val="clear" w:color="auto" w:fill="FFFFFF"/>
        <w:tabs>
          <w:tab w:val="left" w:pos="710"/>
        </w:tabs>
        <w:spacing w:line="276" w:lineRule="auto"/>
        <w:ind w:left="709" w:hanging="709"/>
        <w:jc w:val="both"/>
        <w:rPr>
          <w:color w:val="000000"/>
        </w:rPr>
      </w:pPr>
      <w:r w:rsidRPr="00CD585B">
        <w:rPr>
          <w:color w:val="000000"/>
        </w:rPr>
        <w:t>V prípade nepredloženia Zábezpeky na splnenie zmluvných povinností v stanovených lehotách, v prípade</w:t>
      </w:r>
      <w:r w:rsidRPr="00CD585B">
        <w:rPr>
          <w:color w:val="000000"/>
          <w:lang w:eastAsia="cs-CZ"/>
        </w:rPr>
        <w:t xml:space="preserve"> jej predloženia v rozpore s podmienkami uvedenými v tomto článku </w:t>
      </w:r>
      <w:r w:rsidR="008C7771" w:rsidRPr="00CD585B">
        <w:rPr>
          <w:color w:val="000000"/>
          <w:lang w:eastAsia="cs-CZ"/>
        </w:rPr>
        <w:t>1</w:t>
      </w:r>
      <w:r w:rsidRPr="00CD585B">
        <w:rPr>
          <w:color w:val="000000"/>
          <w:lang w:eastAsia="cs-CZ"/>
        </w:rPr>
        <w:t>6.2</w:t>
      </w:r>
      <w:r w:rsidR="008C7771" w:rsidRPr="00CD585B">
        <w:rPr>
          <w:color w:val="000000"/>
          <w:lang w:eastAsia="cs-CZ"/>
        </w:rPr>
        <w:t xml:space="preserve"> </w:t>
      </w:r>
      <w:r w:rsidRPr="00CD585B">
        <w:rPr>
          <w:i/>
          <w:iCs/>
          <w:color w:val="000000"/>
        </w:rPr>
        <w:t xml:space="preserve">(Zábezpeka na splnenie zmluvných záväzkov) </w:t>
      </w:r>
      <w:r w:rsidRPr="00CD585B">
        <w:rPr>
          <w:color w:val="000000"/>
        </w:rPr>
        <w:t>tejto Zmluvy</w:t>
      </w:r>
      <w:r w:rsidR="001A37E2" w:rsidRPr="00CD585B">
        <w:rPr>
          <w:color w:val="000000"/>
        </w:rPr>
        <w:t xml:space="preserve"> má Objednávateľ právo od Zmluvy</w:t>
      </w:r>
      <w:r w:rsidRPr="00CD585B">
        <w:rPr>
          <w:color w:val="000000"/>
        </w:rPr>
        <w:t xml:space="preserve"> odstúpiť v súlade s článkom 11.1 </w:t>
      </w:r>
      <w:r w:rsidRPr="00CD585B">
        <w:rPr>
          <w:i/>
          <w:iCs/>
          <w:color w:val="000000"/>
        </w:rPr>
        <w:t>(Odstúpenie</w:t>
      </w:r>
      <w:r w:rsidR="001A37E2" w:rsidRPr="00CD585B">
        <w:rPr>
          <w:i/>
          <w:iCs/>
          <w:color w:val="000000"/>
        </w:rPr>
        <w:t xml:space="preserve"> zo strany Objednávateľa)</w:t>
      </w:r>
      <w:r w:rsidRPr="00CD585B">
        <w:rPr>
          <w:i/>
          <w:iCs/>
          <w:color w:val="000000"/>
        </w:rPr>
        <w:t xml:space="preserve"> </w:t>
      </w:r>
      <w:r w:rsidRPr="00CD585B">
        <w:rPr>
          <w:color w:val="000000"/>
        </w:rPr>
        <w:t>a/alebo požadovať zmluvnú pokutu v súlade s</w:t>
      </w:r>
      <w:r w:rsidR="00D439E6" w:rsidRPr="00CD585B">
        <w:rPr>
          <w:color w:val="000000"/>
        </w:rPr>
        <w:t> </w:t>
      </w:r>
      <w:r w:rsidRPr="00CD585B">
        <w:rPr>
          <w:color w:val="000000"/>
        </w:rPr>
        <w:t>článkom</w:t>
      </w:r>
      <w:r w:rsidR="00D439E6" w:rsidRPr="00CD585B">
        <w:rPr>
          <w:color w:val="000000"/>
        </w:rPr>
        <w:t xml:space="preserve"> </w:t>
      </w:r>
      <w:r w:rsidRPr="00CD585B">
        <w:rPr>
          <w:color w:val="000000"/>
        </w:rPr>
        <w:t xml:space="preserve">13 </w:t>
      </w:r>
      <w:r w:rsidRPr="00CD585B">
        <w:rPr>
          <w:i/>
          <w:iCs/>
          <w:color w:val="000000"/>
        </w:rPr>
        <w:t xml:space="preserve">(Zmluvné pokuty) </w:t>
      </w:r>
      <w:r w:rsidRPr="00CD585B">
        <w:rPr>
          <w:color w:val="000000"/>
        </w:rPr>
        <w:t>tejto Zmluvy</w:t>
      </w:r>
      <w:bookmarkStart w:id="185" w:name="bookmark158"/>
      <w:r w:rsidR="008E73DE" w:rsidRPr="00CD585B">
        <w:rPr>
          <w:color w:val="000000"/>
        </w:rPr>
        <w:t>.</w:t>
      </w:r>
    </w:p>
    <w:p w14:paraId="64928432" w14:textId="31A6FD07" w:rsidR="008E73DE" w:rsidRPr="00CD585B" w:rsidRDefault="7B228D93" w:rsidP="4910EB6A">
      <w:pPr>
        <w:numPr>
          <w:ilvl w:val="0"/>
          <w:numId w:val="211"/>
        </w:numPr>
        <w:shd w:val="clear" w:color="auto" w:fill="FFFFFF" w:themeFill="background1"/>
        <w:tabs>
          <w:tab w:val="left" w:pos="710"/>
        </w:tabs>
        <w:spacing w:line="276" w:lineRule="auto"/>
        <w:ind w:left="709" w:hanging="709"/>
        <w:jc w:val="both"/>
      </w:pPr>
      <w:bookmarkStart w:id="186" w:name="_Hlk105772758"/>
      <w:r w:rsidRPr="4910EB6A">
        <w:t xml:space="preserve">Zhotoviteľ je oprávnený namiesto alebo popri bankovej záruke / bankových zárukách podľa tohto článku Zmluvy predložiť záruku, ktorá sa bude riadiť </w:t>
      </w:r>
      <w:bookmarkStart w:id="187" w:name="_Hlk37239758"/>
      <w:r w:rsidRPr="4910EB6A">
        <w:t xml:space="preserve">ustanoveniami Jednotných pravidiel pre záruky vyplatiteľné na požiadanie vydaných Medzinárodnou obchodnou komorou v Paríži, revidované v roku 2010, Publ. 758 (URDG 758). Záruka alebo záruky </w:t>
      </w:r>
      <w:bookmarkEnd w:id="187"/>
      <w:r w:rsidRPr="4910EB6A">
        <w:t>podľa tohto článku tejto Zmluvy musia byť vystavené ako neodvolateľné, bezpodmienečné, splatné na prvú výzvu a bez námietok a vystavené renomovaným subjektom oprávneným vystaviť takúto záruku. Inak platia pre záruky podľa tohto článku Zmluvy pravidlá ako pre bankové záruky</w:t>
      </w:r>
      <w:r w:rsidR="75CAF05B" w:rsidRPr="4910EB6A">
        <w:t xml:space="preserve"> podľa tejto Zmluvy</w:t>
      </w:r>
      <w:r w:rsidRPr="4910EB6A">
        <w:t>.</w:t>
      </w:r>
      <w:r w:rsidR="7AFE57C6" w:rsidRPr="4910EB6A">
        <w:t xml:space="preserve"> </w:t>
      </w:r>
    </w:p>
    <w:p w14:paraId="6E45B6CE" w14:textId="11A075A6" w:rsidR="00593D2F" w:rsidRPr="00CD585B" w:rsidRDefault="00593D2F" w:rsidP="008057BD">
      <w:pPr>
        <w:numPr>
          <w:ilvl w:val="0"/>
          <w:numId w:val="211"/>
        </w:numPr>
        <w:shd w:val="clear" w:color="auto" w:fill="FFFFFF" w:themeFill="background1"/>
        <w:tabs>
          <w:tab w:val="left" w:pos="710"/>
        </w:tabs>
        <w:spacing w:line="276" w:lineRule="auto"/>
        <w:ind w:left="709" w:hanging="709"/>
        <w:jc w:val="both"/>
      </w:pPr>
      <w:r>
        <w:t>Pre Zálohovú bankovú záruku platia rovnaké podmienky ako pre Zábezpeku na splnenie povinností, ak nie je v článku 10.3 (</w:t>
      </w:r>
      <w:r w:rsidR="07060859">
        <w:t>Platobné podmienky</w:t>
      </w:r>
      <w:r w:rsidRPr="193812D1">
        <w:rPr>
          <w:i/>
          <w:iCs/>
        </w:rPr>
        <w:t xml:space="preserve">) </w:t>
      </w:r>
      <w:r>
        <w:t>uvedené inak.</w:t>
      </w:r>
    </w:p>
    <w:p w14:paraId="78092235" w14:textId="77777777" w:rsidR="006D7D8F" w:rsidRPr="00CD585B" w:rsidRDefault="004E2E71" w:rsidP="004128DB">
      <w:pPr>
        <w:pStyle w:val="Nadpis1"/>
        <w:numPr>
          <w:ilvl w:val="0"/>
          <w:numId w:val="269"/>
        </w:numPr>
        <w:tabs>
          <w:tab w:val="left" w:pos="709"/>
        </w:tabs>
        <w:ind w:left="567" w:hanging="567"/>
        <w:rPr>
          <w:rFonts w:ascii="Arial" w:hAnsi="Arial" w:cs="Arial"/>
          <w:color w:val="000000"/>
          <w:sz w:val="20"/>
          <w:szCs w:val="20"/>
        </w:rPr>
      </w:pPr>
      <w:bookmarkStart w:id="188" w:name="_Toc104797215"/>
      <w:bookmarkStart w:id="189" w:name="_Toc104797216"/>
      <w:bookmarkStart w:id="190" w:name="_Toc111796609"/>
      <w:bookmarkEnd w:id="185"/>
      <w:bookmarkEnd w:id="186"/>
      <w:bookmarkEnd w:id="188"/>
      <w:bookmarkEnd w:id="189"/>
      <w:r w:rsidRPr="00CD585B">
        <w:rPr>
          <w:rFonts w:ascii="Arial" w:hAnsi="Arial" w:cs="Arial"/>
          <w:color w:val="000000"/>
          <w:sz w:val="20"/>
          <w:szCs w:val="20"/>
        </w:rPr>
        <w:t>VYHLÁSENIA A</w:t>
      </w:r>
      <w:r w:rsidR="006D7D8F" w:rsidRPr="00CD585B">
        <w:rPr>
          <w:rFonts w:ascii="Arial" w:hAnsi="Arial" w:cs="Arial"/>
          <w:color w:val="000000"/>
          <w:sz w:val="20"/>
          <w:szCs w:val="20"/>
        </w:rPr>
        <w:t> </w:t>
      </w:r>
      <w:r w:rsidRPr="00CD585B">
        <w:rPr>
          <w:rFonts w:ascii="Arial" w:hAnsi="Arial" w:cs="Arial"/>
          <w:color w:val="000000"/>
          <w:sz w:val="20"/>
          <w:szCs w:val="20"/>
        </w:rPr>
        <w:t>ZÁRUKY</w:t>
      </w:r>
      <w:bookmarkEnd w:id="190"/>
    </w:p>
    <w:p w14:paraId="67E84348" w14:textId="41B16A88" w:rsidR="00D439E6" w:rsidRPr="00CD585B" w:rsidRDefault="004E2E71" w:rsidP="008057BD">
      <w:pPr>
        <w:pStyle w:val="Nadpis2"/>
        <w:numPr>
          <w:ilvl w:val="0"/>
          <w:numId w:val="212"/>
        </w:numPr>
        <w:tabs>
          <w:tab w:val="left" w:pos="567"/>
          <w:tab w:val="left" w:pos="709"/>
        </w:tabs>
        <w:ind w:left="0" w:firstLine="0"/>
        <w:jc w:val="both"/>
        <w:rPr>
          <w:rFonts w:ascii="Arial" w:hAnsi="Arial" w:cs="Arial"/>
          <w:i w:val="0"/>
          <w:iCs w:val="0"/>
          <w:color w:val="000000"/>
          <w:sz w:val="20"/>
          <w:szCs w:val="20"/>
        </w:rPr>
      </w:pPr>
      <w:bookmarkStart w:id="191" w:name="_Toc104797218"/>
      <w:bookmarkStart w:id="192" w:name="_Toc111796610"/>
      <w:bookmarkEnd w:id="191"/>
      <w:r w:rsidRPr="00CD585B">
        <w:rPr>
          <w:rFonts w:ascii="Arial" w:hAnsi="Arial" w:cs="Arial"/>
          <w:i w:val="0"/>
          <w:iCs w:val="0"/>
          <w:color w:val="000000"/>
          <w:sz w:val="20"/>
          <w:szCs w:val="20"/>
        </w:rPr>
        <w:t>VYHLÁSENIA A ZÁRUKY OBJEDNÁVATE</w:t>
      </w:r>
      <w:r w:rsidR="006D7D8F" w:rsidRPr="00CD585B">
        <w:rPr>
          <w:rFonts w:ascii="Arial" w:hAnsi="Arial" w:cs="Arial"/>
          <w:i w:val="0"/>
          <w:iCs w:val="0"/>
          <w:color w:val="000000"/>
          <w:sz w:val="20"/>
          <w:szCs w:val="20"/>
        </w:rPr>
        <w:t>ĽA</w:t>
      </w:r>
      <w:bookmarkEnd w:id="192"/>
    </w:p>
    <w:p w14:paraId="4E50B7A0" w14:textId="77777777" w:rsidR="00E74689" w:rsidRPr="00CD585B" w:rsidRDefault="00E74689" w:rsidP="003A4D0E">
      <w:pPr>
        <w:tabs>
          <w:tab w:val="left" w:pos="709"/>
        </w:tabs>
      </w:pPr>
    </w:p>
    <w:p w14:paraId="546A12E5" w14:textId="77777777" w:rsidR="004E2E71" w:rsidRPr="00CD585B" w:rsidRDefault="004E2E71" w:rsidP="003A4D0E">
      <w:pPr>
        <w:shd w:val="clear" w:color="auto" w:fill="FFFFFF"/>
        <w:tabs>
          <w:tab w:val="left" w:pos="709"/>
        </w:tabs>
        <w:spacing w:line="276" w:lineRule="auto"/>
        <w:ind w:firstLine="567"/>
        <w:jc w:val="both"/>
      </w:pPr>
      <w:r w:rsidRPr="00CD585B">
        <w:rPr>
          <w:color w:val="000000"/>
        </w:rPr>
        <w:t>Objednávateľ vyhlasuje a zaručuje sa, k dátumu uzavretia Zmluvy a po celú dobu jej  trvania, že:</w:t>
      </w:r>
    </w:p>
    <w:p w14:paraId="0463D10F" w14:textId="77777777" w:rsidR="004E2E71" w:rsidRPr="00CD585B" w:rsidRDefault="004E2E71" w:rsidP="008057BD">
      <w:pPr>
        <w:numPr>
          <w:ilvl w:val="0"/>
          <w:numId w:val="135"/>
        </w:numPr>
        <w:shd w:val="clear" w:color="auto" w:fill="FFFFFF"/>
        <w:tabs>
          <w:tab w:val="left" w:pos="709"/>
          <w:tab w:val="left" w:pos="1276"/>
        </w:tabs>
        <w:spacing w:line="276" w:lineRule="auto"/>
        <w:ind w:left="1276" w:hanging="709"/>
        <w:jc w:val="both"/>
        <w:rPr>
          <w:color w:val="000000"/>
        </w:rPr>
      </w:pPr>
      <w:r w:rsidRPr="00CD585B">
        <w:rPr>
          <w:color w:val="000000"/>
        </w:rPr>
        <w:t>Zmluva je Objednávateľom riadne schválená a podpísaná a zakladá platný a právne záväzný záväzok Objednávateľa, vynútiteľný voči nemu v súlade s podmienkami v nej uvedenými, a</w:t>
      </w:r>
    </w:p>
    <w:p w14:paraId="0457D537" w14:textId="77777777" w:rsidR="00D439E6" w:rsidRPr="00CD585B" w:rsidRDefault="004E2E71" w:rsidP="008057BD">
      <w:pPr>
        <w:numPr>
          <w:ilvl w:val="0"/>
          <w:numId w:val="135"/>
        </w:numPr>
        <w:shd w:val="clear" w:color="auto" w:fill="FFFFFF"/>
        <w:tabs>
          <w:tab w:val="left" w:pos="709"/>
          <w:tab w:val="left" w:pos="1276"/>
        </w:tabs>
        <w:spacing w:line="276" w:lineRule="auto"/>
        <w:ind w:left="1276" w:hanging="709"/>
        <w:jc w:val="both"/>
      </w:pPr>
      <w:r w:rsidRPr="00CD585B">
        <w:rPr>
          <w:color w:val="000000"/>
        </w:rPr>
        <w:t>podpisom ani plnením Zmluvy neporuší žiadne ustanovenie svojich vnútorných predpisov, ani žiadny zákon či iný Právny predpis alebo rozhodnutie štátneho orgánu Slovenskej republiky.</w:t>
      </w:r>
      <w:bookmarkStart w:id="193" w:name="bookmark160"/>
    </w:p>
    <w:p w14:paraId="38A33098" w14:textId="04C8DFC9" w:rsidR="004E2E71" w:rsidRPr="00CD585B" w:rsidRDefault="004E2E71" w:rsidP="008057BD">
      <w:pPr>
        <w:pStyle w:val="Nadpis2"/>
        <w:numPr>
          <w:ilvl w:val="0"/>
          <w:numId w:val="212"/>
        </w:numPr>
        <w:tabs>
          <w:tab w:val="left" w:pos="567"/>
          <w:tab w:val="left" w:pos="709"/>
        </w:tabs>
        <w:ind w:left="0" w:firstLine="0"/>
        <w:jc w:val="both"/>
        <w:rPr>
          <w:rFonts w:ascii="Arial" w:hAnsi="Arial" w:cs="Arial"/>
          <w:i w:val="0"/>
          <w:iCs w:val="0"/>
          <w:color w:val="000000"/>
          <w:sz w:val="20"/>
          <w:szCs w:val="20"/>
        </w:rPr>
      </w:pPr>
      <w:bookmarkStart w:id="194" w:name="_Toc104797220"/>
      <w:bookmarkStart w:id="195" w:name="_Toc111796611"/>
      <w:bookmarkEnd w:id="193"/>
      <w:bookmarkEnd w:id="194"/>
      <w:r w:rsidRPr="00CD585B">
        <w:rPr>
          <w:rFonts w:ascii="Arial" w:hAnsi="Arial" w:cs="Arial"/>
          <w:i w:val="0"/>
          <w:iCs w:val="0"/>
          <w:color w:val="000000"/>
          <w:sz w:val="20"/>
          <w:szCs w:val="20"/>
        </w:rPr>
        <w:t>VYHLÁSENIA A ZÁRUKY ZHOTOVITEĽA</w:t>
      </w:r>
      <w:bookmarkEnd w:id="195"/>
    </w:p>
    <w:p w14:paraId="293DCC5B" w14:textId="77777777" w:rsidR="0090767F" w:rsidRPr="00CD585B" w:rsidRDefault="0090767F" w:rsidP="00A41A6E">
      <w:pPr>
        <w:tabs>
          <w:tab w:val="left" w:pos="709"/>
        </w:tabs>
      </w:pPr>
    </w:p>
    <w:p w14:paraId="678BF63B" w14:textId="77777777" w:rsidR="004E2E71" w:rsidRPr="00CD585B" w:rsidRDefault="004E2E71" w:rsidP="00A41A6E">
      <w:pPr>
        <w:shd w:val="clear" w:color="auto" w:fill="FFFFFF"/>
        <w:tabs>
          <w:tab w:val="left" w:pos="709"/>
        </w:tabs>
        <w:spacing w:line="276" w:lineRule="auto"/>
        <w:ind w:left="567"/>
        <w:jc w:val="both"/>
      </w:pPr>
      <w:r w:rsidRPr="00CD585B">
        <w:rPr>
          <w:color w:val="000000"/>
        </w:rPr>
        <w:t>Zhotoviteľ vyhlasuje a zaručuje sa, k dátumu uzavretia Zmluvy a po celú dobu jej trvania, že:</w:t>
      </w:r>
    </w:p>
    <w:p w14:paraId="7F722C6B"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Zmluva je Zhotoviteľom riadne schválená a podpísaná a zakladá platný a právne záväzný záväzok Zhotoviteľa, vynútiteľný voči nemu v súlade s podmienkami v nej uvedenými,</w:t>
      </w:r>
    </w:p>
    <w:p w14:paraId="5A1EEFCB"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podpisom ani plnením Zmluvy neporuší žiadne ustanovenie svojich vnútorných predpisov ani žiadnu inú zmluvu alebo dojednanie, ktorého je Zhotoviteľ stranou, alebo ktorým je Zhotoviteľ viazaný, ani žiadny zákon či iný Právny predpis alebo rozhodnutie štátneho orgánu Slovenskej republiky,</w:t>
      </w:r>
    </w:p>
    <w:p w14:paraId="6FE22060"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Zhotoviteľ si je vedomý a je oboznámený s tým, čo sa vyžaduje na účely zhotovenia Diela, má všetky schopnosti, znalosti, vzdelanie, odborné predpoklady, skúsenosti a prostriedky umožňujúce mu zhotoviť Dielo v súlade so Zmluvou a zabezpečí a bude udržiavať všetky povolenia, oprávnenia a súhlasy potrebné na zhotovenie Diela a plnenie všetkých záväzkov vyplývajúcich zo Zmluvy,</w:t>
      </w:r>
    </w:p>
    <w:p w14:paraId="5100F6B7"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lastRenderedPageBreak/>
        <w:t>plnenie Zmluvy Zhotoviteľom nie je porušením povinností podľa Zákona o ochrane hospodárskej súťaže ani príslušných nariadení alebo iných právne záväzných aktov Európskej únie v oblasti práva hospodárskej súťaže, a</w:t>
      </w:r>
    </w:p>
    <w:p w14:paraId="2D059D6D" w14:textId="77777777" w:rsidR="004E2E71" w:rsidRPr="00CD585B" w:rsidRDefault="004E2E71" w:rsidP="008057BD">
      <w:pPr>
        <w:numPr>
          <w:ilvl w:val="0"/>
          <w:numId w:val="136"/>
        </w:numPr>
        <w:shd w:val="clear" w:color="auto" w:fill="FFFFFF"/>
        <w:tabs>
          <w:tab w:val="left" w:pos="709"/>
          <w:tab w:val="left" w:pos="1421"/>
        </w:tabs>
        <w:spacing w:line="276" w:lineRule="auto"/>
        <w:ind w:left="1276" w:hanging="709"/>
        <w:jc w:val="both"/>
        <w:rPr>
          <w:color w:val="000000"/>
        </w:rPr>
      </w:pPr>
      <w:r w:rsidRPr="00CD585B">
        <w:rPr>
          <w:color w:val="00000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p>
    <w:p w14:paraId="040889B1" w14:textId="77777777" w:rsidR="007B5B6E" w:rsidRPr="00CD585B" w:rsidRDefault="007B5B6E" w:rsidP="00A41A6E">
      <w:pPr>
        <w:shd w:val="clear" w:color="auto" w:fill="FFFFFF"/>
        <w:tabs>
          <w:tab w:val="left" w:pos="709"/>
          <w:tab w:val="left" w:pos="2443"/>
          <w:tab w:val="left" w:pos="3192"/>
          <w:tab w:val="left" w:pos="4786"/>
          <w:tab w:val="left" w:pos="6010"/>
          <w:tab w:val="left" w:pos="8318"/>
        </w:tabs>
        <w:spacing w:line="276" w:lineRule="auto"/>
        <w:ind w:left="710" w:hanging="710"/>
        <w:jc w:val="both"/>
      </w:pPr>
    </w:p>
    <w:p w14:paraId="2207A60C" w14:textId="5696FE2D" w:rsidR="004E2E71" w:rsidRPr="00CD585B" w:rsidRDefault="004E2E71" w:rsidP="004128DB">
      <w:pPr>
        <w:pStyle w:val="Nadpis1"/>
        <w:numPr>
          <w:ilvl w:val="0"/>
          <w:numId w:val="269"/>
        </w:numPr>
        <w:tabs>
          <w:tab w:val="left" w:pos="709"/>
        </w:tabs>
        <w:spacing w:before="0" w:after="0" w:line="276" w:lineRule="auto"/>
        <w:ind w:left="567" w:hanging="567"/>
        <w:rPr>
          <w:rFonts w:ascii="Arial" w:hAnsi="Arial" w:cs="Arial"/>
          <w:color w:val="000000"/>
          <w:sz w:val="20"/>
          <w:szCs w:val="20"/>
        </w:rPr>
      </w:pPr>
      <w:bookmarkStart w:id="196" w:name="_Toc111796612"/>
      <w:r w:rsidRPr="00CD585B">
        <w:rPr>
          <w:rFonts w:ascii="Arial" w:hAnsi="Arial" w:cs="Arial"/>
          <w:color w:val="000000"/>
          <w:sz w:val="20"/>
          <w:szCs w:val="20"/>
        </w:rPr>
        <w:t>ZÁVEREČNÉ USTANOVENIA</w:t>
      </w:r>
      <w:bookmarkEnd w:id="196"/>
    </w:p>
    <w:p w14:paraId="79A1EAFF" w14:textId="77777777" w:rsidR="007B5B6E" w:rsidRPr="00CD585B" w:rsidRDefault="007B5B6E" w:rsidP="00A41A6E">
      <w:pPr>
        <w:tabs>
          <w:tab w:val="left" w:pos="709"/>
        </w:tabs>
      </w:pPr>
    </w:p>
    <w:p w14:paraId="1007CE7E" w14:textId="77777777" w:rsidR="007B5B6E" w:rsidRPr="00CD585B" w:rsidRDefault="007B5B6E" w:rsidP="008057BD">
      <w:pPr>
        <w:pStyle w:val="Nadpis2"/>
        <w:numPr>
          <w:ilvl w:val="0"/>
          <w:numId w:val="213"/>
        </w:numPr>
        <w:tabs>
          <w:tab w:val="left" w:pos="709"/>
        </w:tabs>
        <w:spacing w:before="0" w:after="0" w:line="276" w:lineRule="auto"/>
        <w:ind w:left="709" w:hanging="709"/>
        <w:jc w:val="both"/>
        <w:rPr>
          <w:rFonts w:ascii="Arial" w:hAnsi="Arial" w:cs="Arial"/>
          <w:b w:val="0"/>
          <w:bCs w:val="0"/>
          <w:i w:val="0"/>
          <w:iCs w:val="0"/>
          <w:sz w:val="20"/>
          <w:szCs w:val="20"/>
        </w:rPr>
      </w:pPr>
      <w:bookmarkStart w:id="197" w:name="_Toc104797223"/>
      <w:bookmarkStart w:id="198" w:name="_Toc111796613"/>
      <w:bookmarkEnd w:id="197"/>
      <w:r w:rsidRPr="00CD585B">
        <w:rPr>
          <w:rFonts w:ascii="Arial" w:hAnsi="Arial" w:cs="Arial"/>
          <w:i w:val="0"/>
          <w:iCs w:val="0"/>
          <w:sz w:val="20"/>
          <w:szCs w:val="20"/>
        </w:rPr>
        <w:t>KONTROLA, AUDIT/OVERENIE NA MIESTE A SÚČINNOSŤ</w:t>
      </w:r>
      <w:bookmarkEnd w:id="198"/>
    </w:p>
    <w:p w14:paraId="16897119" w14:textId="77777777" w:rsidR="007B5B6E" w:rsidRPr="00CD585B" w:rsidRDefault="007B5B6E" w:rsidP="00A41A6E">
      <w:pPr>
        <w:keepNext/>
        <w:tabs>
          <w:tab w:val="left" w:pos="709"/>
        </w:tabs>
        <w:jc w:val="both"/>
        <w:outlineLvl w:val="1"/>
      </w:pPr>
    </w:p>
    <w:p w14:paraId="35281DE1" w14:textId="5031511A" w:rsidR="005E2B7F" w:rsidRPr="00CD585B" w:rsidRDefault="1C4725B7" w:rsidP="008057BD">
      <w:pPr>
        <w:numPr>
          <w:ilvl w:val="0"/>
          <w:numId w:val="231"/>
        </w:numPr>
        <w:shd w:val="clear" w:color="auto" w:fill="FFFFFF" w:themeFill="background1"/>
        <w:tabs>
          <w:tab w:val="left" w:pos="710"/>
        </w:tabs>
        <w:spacing w:line="276" w:lineRule="auto"/>
        <w:ind w:left="709" w:hanging="709"/>
        <w:jc w:val="both"/>
      </w:pPr>
      <w:r>
        <w:t xml:space="preserve">Objednávateľ zamýšľa financovať </w:t>
      </w:r>
      <w:r w:rsidR="4CB36E7F">
        <w:t>Zmluvnú cenu</w:t>
      </w:r>
      <w:r>
        <w:t xml:space="preserve"> prostredníctvom </w:t>
      </w:r>
      <w:r w:rsidR="0D85933D">
        <w:t xml:space="preserve"> externých zdrojov</w:t>
      </w:r>
      <w:r w:rsidR="11625B10">
        <w:t xml:space="preserve"> a z vlastných zdrojov</w:t>
      </w:r>
      <w:r w:rsidR="0D85933D">
        <w:t xml:space="preserve"> </w:t>
      </w:r>
      <w:r>
        <w:t xml:space="preserve">.  </w:t>
      </w:r>
      <w:r w:rsidR="4CB36E7F">
        <w:t>Zhotoviteľ</w:t>
      </w:r>
      <w:r>
        <w:t xml:space="preserve">  týmto  akceptuje všetky  povinnosti,  ktoré budú Objednávateľovi uložené pri poskytnutí </w:t>
      </w:r>
      <w:r w:rsidR="242C5EFF">
        <w:t xml:space="preserve"> týchto finančných prostriedkov</w:t>
      </w:r>
      <w:r>
        <w:t xml:space="preserve"> a zaväzuje sa mu v tejto súvislosti poskytnúť súčinnosť potrebnú pri plnení týchto povinností.</w:t>
      </w:r>
    </w:p>
    <w:p w14:paraId="5DAD3CBA" w14:textId="1FB450D9" w:rsidR="007B5B6E" w:rsidRPr="00CD585B" w:rsidRDefault="009E16D7" w:rsidP="008057BD">
      <w:pPr>
        <w:numPr>
          <w:ilvl w:val="0"/>
          <w:numId w:val="231"/>
        </w:numPr>
        <w:shd w:val="clear" w:color="auto" w:fill="FFFFFF" w:themeFill="background1"/>
        <w:tabs>
          <w:tab w:val="left" w:pos="710"/>
        </w:tabs>
        <w:spacing w:line="276" w:lineRule="auto"/>
        <w:ind w:left="709" w:hanging="709"/>
        <w:jc w:val="both"/>
      </w:pPr>
      <w:r>
        <w:t>Zhotoviteľ</w:t>
      </w:r>
      <w:r w:rsidR="007B5B6E">
        <w:t xml:space="preserve"> sa zaväzuje, že umožní výkon kontroly/auditu/overovania na mieste zo strany oprávnených osôb na výkon kontroly/auditu/overovania na mieste v zmysle osobitných predpisov Slovenskej republiky a Európskej únie, Zmluvy a Zmluvy o </w:t>
      </w:r>
      <w:r w:rsidR="00475D24" w:rsidRPr="40ECD17B">
        <w:rPr>
          <w:color w:val="000000" w:themeColor="text1"/>
        </w:rPr>
        <w:t>nenávratnom finančnom príspevku</w:t>
      </w:r>
      <w:r w:rsidR="007B5B6E">
        <w:t xml:space="preserve">. </w:t>
      </w:r>
      <w:r>
        <w:t>Zhotoviteľ</w:t>
      </w:r>
      <w:r w:rsidR="007B5B6E">
        <w:t xml:space="preserve"> sa zaväzuje strpieť výkon kontroly/auditu/overovania súvisiaceho s dodávaným plnením v zmysle Zmluvy a tiež kedykoľvek počas účinnosti Zmluvy o</w:t>
      </w:r>
      <w:r>
        <w:t> </w:t>
      </w:r>
      <w:r w:rsidR="00475D24" w:rsidRPr="40ECD17B">
        <w:rPr>
          <w:color w:val="000000" w:themeColor="text1"/>
        </w:rPr>
        <w:t>nenávratnom finančnom príspevku</w:t>
      </w:r>
      <w:r w:rsidR="00475D24">
        <w:t xml:space="preserve"> </w:t>
      </w:r>
      <w:r>
        <w:t>a</w:t>
      </w:r>
      <w:r w:rsidR="007B5B6E">
        <w:t xml:space="preserve">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w:t>
      </w:r>
      <w:r w:rsidR="00475D24" w:rsidRPr="40ECD17B">
        <w:rPr>
          <w:color w:val="000000" w:themeColor="text1"/>
        </w:rPr>
        <w:t>nenávratnom finančnom príspevku</w:t>
      </w:r>
      <w:r w:rsidR="007B5B6E">
        <w:t xml:space="preserve">. </w:t>
      </w:r>
    </w:p>
    <w:p w14:paraId="3EF50D8B" w14:textId="7D09D81E" w:rsidR="007B5B6E" w:rsidRPr="00CD585B" w:rsidRDefault="007338B4" w:rsidP="008057BD">
      <w:pPr>
        <w:numPr>
          <w:ilvl w:val="0"/>
          <w:numId w:val="231"/>
        </w:numPr>
        <w:shd w:val="clear" w:color="auto" w:fill="FFFFFF"/>
        <w:tabs>
          <w:tab w:val="left" w:pos="710"/>
        </w:tabs>
        <w:spacing w:line="276" w:lineRule="auto"/>
        <w:ind w:left="709" w:hanging="709"/>
        <w:jc w:val="both"/>
      </w:pPr>
      <w:r w:rsidRPr="00CD585B">
        <w:t>Zhotoviteľ</w:t>
      </w:r>
      <w:r w:rsidR="007B5B6E" w:rsidRPr="00CD585B">
        <w:t xml:space="preserve"> 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w:t>
      </w:r>
    </w:p>
    <w:p w14:paraId="02833BE9" w14:textId="75613DB3" w:rsidR="007B5B6E" w:rsidRPr="00CD585B" w:rsidRDefault="007B5B6E" w:rsidP="008057BD">
      <w:pPr>
        <w:numPr>
          <w:ilvl w:val="0"/>
          <w:numId w:val="231"/>
        </w:numPr>
        <w:shd w:val="clear" w:color="auto" w:fill="FFFFFF"/>
        <w:tabs>
          <w:tab w:val="left" w:pos="710"/>
        </w:tabs>
        <w:spacing w:line="276" w:lineRule="auto"/>
        <w:ind w:left="709" w:hanging="709"/>
        <w:jc w:val="both"/>
      </w:pPr>
      <w:r w:rsidRPr="00CD585B">
        <w:t xml:space="preserve">Oprávnené osoby na výkon kontroly/auditu/overovania na mieste môžu vykonať kontrolu/audit/overovanie dodávaného plnenia v zmysle Zmluvy na mieste realizácie kedykoľvek počas účinnosti Zmluvy o </w:t>
      </w:r>
      <w:r w:rsidR="00475D24">
        <w:rPr>
          <w:color w:val="000000"/>
        </w:rPr>
        <w:t>nenávratnom finančnom príspevku</w:t>
      </w:r>
      <w:r w:rsidRPr="00CD585B">
        <w:t xml:space="preserve">. </w:t>
      </w:r>
    </w:p>
    <w:p w14:paraId="6B732691" w14:textId="7D330C6D" w:rsidR="007B5B6E" w:rsidRPr="00CD585B" w:rsidRDefault="007B5B6E" w:rsidP="008057BD">
      <w:pPr>
        <w:numPr>
          <w:ilvl w:val="0"/>
          <w:numId w:val="231"/>
        </w:numPr>
        <w:shd w:val="clear" w:color="auto" w:fill="FFFFFF"/>
        <w:tabs>
          <w:tab w:val="left" w:pos="710"/>
        </w:tabs>
        <w:spacing w:line="276" w:lineRule="auto"/>
        <w:ind w:left="709" w:hanging="709"/>
        <w:jc w:val="both"/>
      </w:pPr>
      <w:r w:rsidRPr="00CD585B">
        <w:t>Oprávnené osoby na výkon kontroly/auditu/overovania na mieste sú oprávnené:</w:t>
      </w:r>
    </w:p>
    <w:p w14:paraId="55585A18" w14:textId="099F849A" w:rsidR="007B5B6E" w:rsidRPr="00CD585B" w:rsidRDefault="007B5B6E" w:rsidP="008057BD">
      <w:pPr>
        <w:pStyle w:val="Odsekzoznamu"/>
        <w:keepNext/>
        <w:numPr>
          <w:ilvl w:val="0"/>
          <w:numId w:val="230"/>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 xml:space="preserve">požadovať od </w:t>
      </w:r>
      <w:r w:rsidR="00221492" w:rsidRPr="00CD585B">
        <w:rPr>
          <w:rFonts w:ascii="Arial" w:hAnsi="Arial"/>
          <w:sz w:val="20"/>
          <w:szCs w:val="20"/>
        </w:rPr>
        <w:t>Zhotoviteľa</w:t>
      </w:r>
      <w:r w:rsidRPr="00CD585B">
        <w:rPr>
          <w:rFonts w:ascii="Arial" w:hAnsi="Arial"/>
          <w:sz w:val="20"/>
          <w:szCs w:val="20"/>
        </w:rPr>
        <w:t>,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398520BD" w14:textId="77777777" w:rsidR="007B5B6E" w:rsidRPr="00CD585B" w:rsidRDefault="007B5B6E" w:rsidP="008057BD">
      <w:pPr>
        <w:pStyle w:val="Odsekzoznamu"/>
        <w:keepNext/>
        <w:numPr>
          <w:ilvl w:val="0"/>
          <w:numId w:val="230"/>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oboznamovať sa s údajmi a dokladmi, ak súvisia s predmetom kontroly/auditu/overovania na mieste; a/alebo</w:t>
      </w:r>
    </w:p>
    <w:p w14:paraId="6505BBBA" w14:textId="1B26170B" w:rsidR="007B5B6E" w:rsidRPr="00CD585B" w:rsidRDefault="007B5B6E" w:rsidP="008057BD">
      <w:pPr>
        <w:pStyle w:val="Odsekzoznamu"/>
        <w:keepNext/>
        <w:numPr>
          <w:ilvl w:val="0"/>
          <w:numId w:val="230"/>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vyhotovovať kópie údajov a dokladov, ak súvisia s predmetom kontroly/auditu/overovania na mieste.</w:t>
      </w:r>
    </w:p>
    <w:p w14:paraId="1711C8A1" w14:textId="4FA92214" w:rsidR="007B5B6E" w:rsidRPr="00CD585B" w:rsidRDefault="007B5B6E" w:rsidP="008057BD">
      <w:pPr>
        <w:numPr>
          <w:ilvl w:val="0"/>
          <w:numId w:val="231"/>
        </w:numPr>
        <w:shd w:val="clear" w:color="auto" w:fill="FFFFFF"/>
        <w:tabs>
          <w:tab w:val="left" w:pos="710"/>
        </w:tabs>
        <w:spacing w:line="276" w:lineRule="auto"/>
        <w:ind w:left="709" w:hanging="709"/>
        <w:jc w:val="both"/>
      </w:pPr>
      <w:r w:rsidRPr="00CD585B">
        <w:t>Oprávnené osoby na výkon kontroly/auditu/overovania na mieste sú najmä:</w:t>
      </w:r>
    </w:p>
    <w:p w14:paraId="64B08255" w14:textId="354BD85B" w:rsidR="007B5B6E" w:rsidRPr="00CD585B" w:rsidRDefault="007B5B6E" w:rsidP="008057BD">
      <w:pPr>
        <w:pStyle w:val="Odsekzoznamu"/>
        <w:keepNext/>
        <w:numPr>
          <w:ilvl w:val="0"/>
          <w:numId w:val="253"/>
        </w:numPr>
        <w:tabs>
          <w:tab w:val="left" w:pos="709"/>
        </w:tabs>
        <w:spacing w:after="0" w:line="240" w:lineRule="auto"/>
        <w:ind w:firstLine="1352"/>
        <w:jc w:val="both"/>
        <w:rPr>
          <w:rFonts w:ascii="Arial" w:hAnsi="Arial"/>
          <w:sz w:val="20"/>
          <w:szCs w:val="20"/>
        </w:rPr>
      </w:pPr>
      <w:r w:rsidRPr="00CD585B">
        <w:rPr>
          <w:rFonts w:ascii="Arial" w:hAnsi="Arial"/>
          <w:sz w:val="20"/>
          <w:szCs w:val="20"/>
        </w:rPr>
        <w:t>Objednávateľ a ním poverené osoby;</w:t>
      </w:r>
    </w:p>
    <w:p w14:paraId="1DD4A2AC" w14:textId="0020B6E4"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 xml:space="preserve">Najvyšší kontrolný úrad Slovenskej republiky, </w:t>
      </w:r>
      <w:r w:rsidR="00221492" w:rsidRPr="00CD585B">
        <w:rPr>
          <w:rFonts w:ascii="Arial" w:hAnsi="Arial"/>
          <w:sz w:val="20"/>
          <w:szCs w:val="20"/>
        </w:rPr>
        <w:t xml:space="preserve">Úrad pre verejné obstarávanie, </w:t>
      </w:r>
      <w:r w:rsidRPr="00CD585B">
        <w:rPr>
          <w:rFonts w:ascii="Arial" w:hAnsi="Arial"/>
          <w:sz w:val="20"/>
          <w:szCs w:val="20"/>
        </w:rPr>
        <w:t>príslušná Správa finančnej kontroly, Riadiaci orgán, Certifikačný orgán a nimi poverené osoby;</w:t>
      </w:r>
    </w:p>
    <w:p w14:paraId="74A04B2C" w14:textId="12844789"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orgán auditu, jeho spolupracujúce orgány a nimi poverené osoby;</w:t>
      </w:r>
    </w:p>
    <w:p w14:paraId="37C86BE7" w14:textId="481DD573"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splnomocnení zástupcovia Európskej komisie a Európskeho dvora audítorov; a/alebo</w:t>
      </w:r>
    </w:p>
    <w:p w14:paraId="1DC69529" w14:textId="407869C9" w:rsidR="007B5B6E" w:rsidRPr="00CD585B" w:rsidRDefault="007B5B6E" w:rsidP="008057BD">
      <w:pPr>
        <w:pStyle w:val="Odsekzoznamu"/>
        <w:keepNext/>
        <w:numPr>
          <w:ilvl w:val="0"/>
          <w:numId w:val="253"/>
        </w:numPr>
        <w:tabs>
          <w:tab w:val="left" w:pos="709"/>
        </w:tabs>
        <w:spacing w:after="0" w:line="240" w:lineRule="auto"/>
        <w:ind w:left="1418" w:hanging="709"/>
        <w:jc w:val="both"/>
        <w:rPr>
          <w:rFonts w:ascii="Arial" w:hAnsi="Arial"/>
          <w:sz w:val="20"/>
          <w:szCs w:val="20"/>
        </w:rPr>
      </w:pPr>
      <w:r w:rsidRPr="00CD585B">
        <w:rPr>
          <w:rFonts w:ascii="Arial" w:hAnsi="Arial"/>
          <w:sz w:val="20"/>
          <w:szCs w:val="20"/>
        </w:rPr>
        <w:t>osoby prizvané orgánmi uvedenými v tomto článku v tomto bode písm. (a) až (d) Zmluvy v súlade s osobitnými predpismi Slovenskej republiky a Európskej únie.</w:t>
      </w:r>
    </w:p>
    <w:p w14:paraId="696A6F95" w14:textId="1D207B3F" w:rsidR="007B5B6E" w:rsidRPr="00CD585B" w:rsidRDefault="00EC39E4" w:rsidP="008057BD">
      <w:pPr>
        <w:numPr>
          <w:ilvl w:val="0"/>
          <w:numId w:val="231"/>
        </w:numPr>
        <w:shd w:val="clear" w:color="auto" w:fill="FFFFFF"/>
        <w:tabs>
          <w:tab w:val="left" w:pos="710"/>
        </w:tabs>
        <w:spacing w:line="276" w:lineRule="auto"/>
        <w:ind w:left="709" w:hanging="709"/>
        <w:jc w:val="both"/>
      </w:pPr>
      <w:r w:rsidRPr="00CD585B">
        <w:t>Zhotoviteľ</w:t>
      </w:r>
      <w:r w:rsidR="007B5B6E" w:rsidRPr="00CD585B">
        <w:t xml:space="preserve"> je povinný bezodkladne prijať opatrenia na nápravu nedostatkov, zistených kontrolou/auditom/overovaním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w:t>
      </w:r>
      <w:r w:rsidR="007B5B6E" w:rsidRPr="00CD585B">
        <w:lastRenderedPageBreak/>
        <w:t>zistených nedostatkov bezodkladne po ich splnení.</w:t>
      </w:r>
    </w:p>
    <w:p w14:paraId="7DBE7E7F" w14:textId="77777777" w:rsidR="007B5B6E" w:rsidRPr="00CD585B" w:rsidRDefault="007B5B6E" w:rsidP="006B2EB6">
      <w:pPr>
        <w:pStyle w:val="Nadpis2"/>
        <w:tabs>
          <w:tab w:val="left" w:pos="709"/>
        </w:tabs>
        <w:spacing w:before="0" w:after="0" w:line="276" w:lineRule="auto"/>
        <w:ind w:left="709"/>
        <w:jc w:val="both"/>
        <w:rPr>
          <w:rFonts w:ascii="Arial" w:hAnsi="Arial" w:cs="Arial"/>
          <w:i w:val="0"/>
          <w:iCs w:val="0"/>
          <w:color w:val="000000"/>
          <w:sz w:val="20"/>
          <w:szCs w:val="20"/>
        </w:rPr>
      </w:pPr>
    </w:p>
    <w:p w14:paraId="4E5BB698" w14:textId="6EB7016C"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199" w:name="_Toc111796614"/>
      <w:r w:rsidRPr="00CD585B">
        <w:rPr>
          <w:rFonts w:ascii="Arial" w:hAnsi="Arial" w:cs="Arial"/>
          <w:i w:val="0"/>
          <w:iCs w:val="0"/>
          <w:color w:val="000000"/>
          <w:sz w:val="20"/>
          <w:szCs w:val="20"/>
        </w:rPr>
        <w:t>PLATNOSŤ A</w:t>
      </w:r>
      <w:r w:rsidR="007B5B6E" w:rsidRPr="00CD585B">
        <w:rPr>
          <w:rFonts w:ascii="Arial" w:hAnsi="Arial" w:cs="Arial"/>
          <w:i w:val="0"/>
          <w:iCs w:val="0"/>
          <w:color w:val="000000"/>
          <w:sz w:val="20"/>
          <w:szCs w:val="20"/>
        </w:rPr>
        <w:t> </w:t>
      </w:r>
      <w:r w:rsidRPr="00CD585B">
        <w:rPr>
          <w:rFonts w:ascii="Arial" w:hAnsi="Arial" w:cs="Arial"/>
          <w:i w:val="0"/>
          <w:iCs w:val="0"/>
          <w:color w:val="000000"/>
          <w:sz w:val="20"/>
          <w:szCs w:val="20"/>
        </w:rPr>
        <w:t>ÚČINNOSŤ</w:t>
      </w:r>
      <w:bookmarkEnd w:id="199"/>
    </w:p>
    <w:p w14:paraId="1AF4F052" w14:textId="77777777" w:rsidR="007B5B6E" w:rsidRPr="00CD585B" w:rsidRDefault="007B5B6E" w:rsidP="006B2EB6">
      <w:pPr>
        <w:tabs>
          <w:tab w:val="left" w:pos="709"/>
        </w:tabs>
      </w:pPr>
    </w:p>
    <w:p w14:paraId="29637038" w14:textId="021F29A1" w:rsidR="004E2E71" w:rsidRDefault="3E3D5527" w:rsidP="00D247D2">
      <w:pPr>
        <w:shd w:val="clear" w:color="auto" w:fill="FFFFFF" w:themeFill="background1"/>
        <w:tabs>
          <w:tab w:val="left" w:pos="709"/>
        </w:tabs>
        <w:spacing w:line="276" w:lineRule="auto"/>
        <w:ind w:left="708" w:hanging="708"/>
        <w:jc w:val="both"/>
        <w:rPr>
          <w:rFonts w:eastAsia="Arial"/>
        </w:rPr>
      </w:pPr>
      <w:r w:rsidRPr="346B0C26">
        <w:rPr>
          <w:color w:val="000000" w:themeColor="text1"/>
        </w:rPr>
        <w:t xml:space="preserve">18.2.1 </w:t>
      </w:r>
      <w:r w:rsidR="00D247D2">
        <w:rPr>
          <w:color w:val="000000" w:themeColor="text1"/>
        </w:rPr>
        <w:tab/>
      </w:r>
      <w:r w:rsidR="004E2E71" w:rsidRPr="346B0C26">
        <w:rPr>
          <w:color w:val="000000" w:themeColor="text1"/>
        </w:rPr>
        <w:t xml:space="preserve">Táto Zmluva je s odkazom na ustanovenie § 5a zákona č. 211/2000 Z. z. o slobodnom prístupe k informáciám a o zmene a doplnení niektorých zákonov (zákon o slobode informácií) v znení neskorších predpisov povinne zverejňovanou Zmluvou. Zmluva sa stáva platnou Dňom jej podpisu oboma Zmluvnými stranami </w:t>
      </w:r>
      <w:r w:rsidR="06923B0D" w:rsidRPr="006B2EB6">
        <w:rPr>
          <w:rFonts w:eastAsia="Arial"/>
        </w:rPr>
        <w:t>a účinnosť nadobudne</w:t>
      </w:r>
      <w:r w:rsidR="37A27066" w:rsidRPr="346B0C26">
        <w:rPr>
          <w:rFonts w:eastAsia="Arial"/>
        </w:rPr>
        <w:t xml:space="preserve"> neskôr</w:t>
      </w:r>
      <w:r w:rsidR="38973A01" w:rsidRPr="346B0C26">
        <w:rPr>
          <w:rFonts w:eastAsia="Arial"/>
        </w:rPr>
        <w:t xml:space="preserve"> ako dňom nasledujúcim po dni jej zverejnenia v Centrálnom registri zmlúv podľa § 47a ods. 1 zákona č. 40/1964 Zb. Občiansky zákonník v znení neskorších predpisov v spojení s § 5a zákona č. 211/2000 Z. z. o slobodnom prístupe k informáciám a o zmene a doplnení niektorých zákonov (zákon o slobode informácií)</w:t>
      </w:r>
      <w:r w:rsidR="37A27066" w:rsidRPr="346B0C26">
        <w:rPr>
          <w:rFonts w:eastAsia="Arial"/>
        </w:rPr>
        <w:t xml:space="preserve">, a to </w:t>
      </w:r>
      <w:r w:rsidR="1D522D51" w:rsidRPr="346B0C26">
        <w:rPr>
          <w:rFonts w:eastAsia="Arial"/>
        </w:rPr>
        <w:t xml:space="preserve">až </w:t>
      </w:r>
      <w:r w:rsidR="5833FBFF" w:rsidRPr="346B0C26">
        <w:rPr>
          <w:rFonts w:eastAsia="Arial"/>
        </w:rPr>
        <w:t xml:space="preserve">deň nasledujúci po </w:t>
      </w:r>
      <w:r w:rsidR="37A27066" w:rsidRPr="346B0C26">
        <w:rPr>
          <w:rFonts w:eastAsia="Arial"/>
        </w:rPr>
        <w:t>splnení odkladacej podmienky, ktorou je</w:t>
      </w:r>
      <w:r w:rsidR="1481DE60" w:rsidRPr="346B0C26">
        <w:rPr>
          <w:rFonts w:eastAsia="Arial"/>
        </w:rPr>
        <w:t xml:space="preserve"> doručenie</w:t>
      </w:r>
      <w:r w:rsidR="37A27066" w:rsidRPr="346B0C26">
        <w:rPr>
          <w:rFonts w:eastAsia="Arial"/>
        </w:rPr>
        <w:t xml:space="preserve"> písomn</w:t>
      </w:r>
      <w:r w:rsidR="5DB845E7" w:rsidRPr="346B0C26">
        <w:rPr>
          <w:rFonts w:eastAsia="Arial"/>
        </w:rPr>
        <w:t>ej</w:t>
      </w:r>
      <w:r w:rsidR="37A27066" w:rsidRPr="346B0C26">
        <w:rPr>
          <w:rFonts w:eastAsia="Arial"/>
        </w:rPr>
        <w:t xml:space="preserve"> vý</w:t>
      </w:r>
      <w:r w:rsidR="3E3595EB" w:rsidRPr="346B0C26">
        <w:rPr>
          <w:rFonts w:eastAsia="Arial"/>
        </w:rPr>
        <w:t>zv</w:t>
      </w:r>
      <w:r w:rsidR="22109C83" w:rsidRPr="346B0C26">
        <w:rPr>
          <w:rFonts w:eastAsia="Arial"/>
        </w:rPr>
        <w:t>y</w:t>
      </w:r>
      <w:r w:rsidR="3E3595EB" w:rsidRPr="346B0C26">
        <w:rPr>
          <w:rFonts w:eastAsia="Arial"/>
        </w:rPr>
        <w:t xml:space="preserve"> podľa čl. </w:t>
      </w:r>
      <w:r w:rsidR="4155DC07" w:rsidRPr="346B0C26">
        <w:rPr>
          <w:rFonts w:eastAsia="Arial"/>
        </w:rPr>
        <w:t>5.1</w:t>
      </w:r>
      <w:r w:rsidR="3E3595EB" w:rsidRPr="346B0C26">
        <w:rPr>
          <w:rFonts w:eastAsia="Arial"/>
        </w:rPr>
        <w:t xml:space="preserve"> tejto zmluvy</w:t>
      </w:r>
      <w:r w:rsidR="3C054289" w:rsidRPr="346B0C26">
        <w:rPr>
          <w:rFonts w:eastAsia="Arial"/>
        </w:rPr>
        <w:t xml:space="preserve"> Zhotoviteľovi</w:t>
      </w:r>
      <w:r w:rsidR="3E3595EB" w:rsidRPr="346B0C26">
        <w:rPr>
          <w:rFonts w:eastAsia="Arial"/>
        </w:rPr>
        <w:t>.</w:t>
      </w:r>
      <w:r w:rsidR="0888718C" w:rsidRPr="346B0C26">
        <w:rPr>
          <w:rFonts w:eastAsia="Arial"/>
        </w:rPr>
        <w:t xml:space="preserve"> </w:t>
      </w:r>
    </w:p>
    <w:p w14:paraId="18F822E4" w14:textId="67AE7D56" w:rsidR="06923B0D" w:rsidRDefault="0888718C" w:rsidP="005F7768">
      <w:pPr>
        <w:shd w:val="clear" w:color="auto" w:fill="FFFFFF" w:themeFill="background1"/>
        <w:tabs>
          <w:tab w:val="left" w:pos="709"/>
        </w:tabs>
        <w:spacing w:line="276" w:lineRule="auto"/>
        <w:ind w:left="708" w:hanging="708"/>
        <w:jc w:val="both"/>
        <w:rPr>
          <w:rFonts w:eastAsia="Arial"/>
        </w:rPr>
      </w:pPr>
      <w:r w:rsidRPr="61B479F7">
        <w:rPr>
          <w:rFonts w:eastAsia="Arial"/>
        </w:rPr>
        <w:t xml:space="preserve">18.2.2 </w:t>
      </w:r>
      <w:r w:rsidR="00D247D2">
        <w:rPr>
          <w:rFonts w:eastAsia="Arial"/>
        </w:rPr>
        <w:tab/>
      </w:r>
      <w:r w:rsidRPr="61B479F7">
        <w:rPr>
          <w:rFonts w:eastAsia="Arial"/>
        </w:rPr>
        <w:t>Zmluvné strany v súvislosti s dohodnutou odkladacou podmienkou účinnosti tejto Zmluvy</w:t>
      </w:r>
      <w:r w:rsidR="442F4721" w:rsidRPr="61B479F7">
        <w:rPr>
          <w:rFonts w:eastAsia="Arial"/>
        </w:rPr>
        <w:t xml:space="preserve"> berú na vedomie, že akýkoľvek vznik, zmena alebo zánik práv a povinností vyplývajúcich z tejto Zmluvy nastane až okamihom splnenia odkladacej podmie</w:t>
      </w:r>
      <w:r w:rsidR="3013B0EE" w:rsidRPr="61B479F7">
        <w:rPr>
          <w:rFonts w:eastAsia="Arial"/>
        </w:rPr>
        <w:t>nky</w:t>
      </w:r>
      <w:r w:rsidR="442F4721" w:rsidRPr="61B479F7">
        <w:rPr>
          <w:rFonts w:eastAsia="Arial"/>
        </w:rPr>
        <w:t xml:space="preserve"> identifikovanej v predchádzajúco</w:t>
      </w:r>
      <w:r w:rsidR="55B9CC73" w:rsidRPr="61B479F7">
        <w:rPr>
          <w:rFonts w:eastAsia="Arial"/>
        </w:rPr>
        <w:t>m bode tohto článku. V prípade, ak Objednávateľ nedoručí</w:t>
      </w:r>
      <w:r w:rsidR="4DB48D2B" w:rsidRPr="61B479F7">
        <w:rPr>
          <w:rFonts w:eastAsia="Arial"/>
        </w:rPr>
        <w:t xml:space="preserve"> Zhotoviteľovi</w:t>
      </w:r>
      <w:r w:rsidR="55B9CC73" w:rsidRPr="61B479F7">
        <w:rPr>
          <w:rFonts w:eastAsia="Arial"/>
        </w:rPr>
        <w:t xml:space="preserve"> písomnú výzvu podľa čl. </w:t>
      </w:r>
      <w:r w:rsidR="3FB7C80B" w:rsidRPr="61B479F7">
        <w:rPr>
          <w:rFonts w:eastAsia="Arial"/>
        </w:rPr>
        <w:t xml:space="preserve">5.1 </w:t>
      </w:r>
      <w:r w:rsidR="55B9CC73" w:rsidRPr="61B479F7">
        <w:rPr>
          <w:rFonts w:eastAsia="Arial"/>
        </w:rPr>
        <w:t>tejto Zmluvy do 12 mesiacov od podpísania tejto Zmluvy, platí, že táto Zmluva, napriek tomu, že bola zverejnená, nenadobudne úč</w:t>
      </w:r>
      <w:r w:rsidR="439070FE" w:rsidRPr="61B479F7">
        <w:rPr>
          <w:rFonts w:eastAsia="Arial"/>
        </w:rPr>
        <w:t xml:space="preserve">innosť a pre Zmluvné strany z nej nevyplývajú žiadne práva a povinnosti vrátane náhrady, resp. </w:t>
      </w:r>
      <w:r w:rsidR="7E3DE0C3" w:rsidRPr="61B479F7">
        <w:rPr>
          <w:rFonts w:eastAsia="Arial"/>
        </w:rPr>
        <w:t>k</w:t>
      </w:r>
      <w:r w:rsidR="439070FE" w:rsidRPr="61B479F7">
        <w:rPr>
          <w:rFonts w:eastAsia="Arial"/>
        </w:rPr>
        <w:t>ompenzácie náklado</w:t>
      </w:r>
      <w:r w:rsidR="395D750E" w:rsidRPr="61B479F7">
        <w:rPr>
          <w:rFonts w:eastAsia="Arial"/>
        </w:rPr>
        <w:t>v</w:t>
      </w:r>
      <w:r w:rsidR="439070FE" w:rsidRPr="61B479F7">
        <w:rPr>
          <w:rFonts w:eastAsia="Arial"/>
        </w:rPr>
        <w:t xml:space="preserve"> a /alebo náhrady škody a ušlého zisku</w:t>
      </w:r>
      <w:r w:rsidR="087D1AA4" w:rsidRPr="61B479F7">
        <w:rPr>
          <w:rFonts w:eastAsia="Arial"/>
        </w:rPr>
        <w:t xml:space="preserve"> Zhotoviteľa zo strany Objednávateľa.</w:t>
      </w:r>
    </w:p>
    <w:p w14:paraId="767A6267" w14:textId="7D2464AA" w:rsidR="19509824" w:rsidRDefault="19509824" w:rsidP="006B2EB6">
      <w:pPr>
        <w:spacing w:line="276" w:lineRule="auto"/>
        <w:jc w:val="both"/>
        <w:rPr>
          <w:rFonts w:eastAsia="Arial"/>
        </w:rPr>
      </w:pPr>
    </w:p>
    <w:p w14:paraId="1F9C5004" w14:textId="7FD73785"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0" w:name="_Toc111796615"/>
      <w:r w:rsidRPr="00CD585B">
        <w:rPr>
          <w:rFonts w:ascii="Arial" w:hAnsi="Arial" w:cs="Arial"/>
          <w:i w:val="0"/>
          <w:iCs w:val="0"/>
          <w:color w:val="000000"/>
          <w:sz w:val="20"/>
          <w:szCs w:val="20"/>
        </w:rPr>
        <w:t>VZDANIE SA PRÁVA</w:t>
      </w:r>
      <w:bookmarkEnd w:id="200"/>
    </w:p>
    <w:p w14:paraId="7E79E1DF" w14:textId="77777777" w:rsidR="007B5B6E" w:rsidRPr="00CD585B" w:rsidRDefault="007B5B6E" w:rsidP="0040309C">
      <w:pPr>
        <w:tabs>
          <w:tab w:val="left" w:pos="709"/>
        </w:tabs>
      </w:pPr>
    </w:p>
    <w:p w14:paraId="4AB66EE9" w14:textId="77777777" w:rsidR="004E2E71" w:rsidRPr="00CD585B" w:rsidRDefault="004E2E71" w:rsidP="0040309C">
      <w:pPr>
        <w:shd w:val="clear" w:color="auto" w:fill="FFFFFF"/>
        <w:tabs>
          <w:tab w:val="left" w:pos="709"/>
        </w:tabs>
        <w:spacing w:line="276" w:lineRule="auto"/>
        <w:ind w:left="710"/>
        <w:jc w:val="both"/>
      </w:pPr>
      <w:r w:rsidRPr="00CD585B">
        <w:rPr>
          <w:color w:val="00000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53C9C918" w14:textId="77777777" w:rsidR="00106AF8" w:rsidRPr="00CD585B" w:rsidRDefault="00106AF8">
      <w:pPr>
        <w:shd w:val="clear" w:color="auto" w:fill="FFFFFF"/>
        <w:tabs>
          <w:tab w:val="left" w:pos="720"/>
        </w:tabs>
        <w:spacing w:line="276" w:lineRule="auto"/>
        <w:jc w:val="both"/>
        <w:rPr>
          <w:b/>
          <w:bCs/>
          <w:color w:val="000000"/>
        </w:rPr>
      </w:pPr>
      <w:bookmarkStart w:id="201" w:name="bookmark165"/>
    </w:p>
    <w:p w14:paraId="7F347F7F" w14:textId="5A7FD7FB"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2" w:name="_Toc111796616"/>
      <w:bookmarkEnd w:id="201"/>
      <w:r w:rsidRPr="00CD585B">
        <w:rPr>
          <w:rFonts w:ascii="Arial" w:hAnsi="Arial" w:cs="Arial"/>
          <w:i w:val="0"/>
          <w:iCs w:val="0"/>
          <w:color w:val="000000"/>
          <w:sz w:val="20"/>
          <w:szCs w:val="20"/>
        </w:rPr>
        <w:t>KOMUNIKÁCIA A</w:t>
      </w:r>
      <w:r w:rsidR="0035176B" w:rsidRPr="00CD585B">
        <w:rPr>
          <w:rFonts w:ascii="Arial" w:hAnsi="Arial" w:cs="Arial"/>
          <w:i w:val="0"/>
          <w:iCs w:val="0"/>
          <w:color w:val="000000"/>
          <w:sz w:val="20"/>
          <w:szCs w:val="20"/>
        </w:rPr>
        <w:t> </w:t>
      </w:r>
      <w:r w:rsidRPr="00CD585B">
        <w:rPr>
          <w:rFonts w:ascii="Arial" w:hAnsi="Arial" w:cs="Arial"/>
          <w:i w:val="0"/>
          <w:iCs w:val="0"/>
          <w:color w:val="000000"/>
          <w:sz w:val="20"/>
          <w:szCs w:val="20"/>
        </w:rPr>
        <w:t>JAZYK</w:t>
      </w:r>
      <w:bookmarkEnd w:id="202"/>
    </w:p>
    <w:p w14:paraId="67D47CE3" w14:textId="77777777" w:rsidR="0035176B" w:rsidRPr="00CD585B" w:rsidRDefault="0035176B" w:rsidP="0040309C">
      <w:pPr>
        <w:tabs>
          <w:tab w:val="left" w:pos="709"/>
        </w:tabs>
      </w:pPr>
    </w:p>
    <w:p w14:paraId="1C0C2CEA" w14:textId="77777777" w:rsidR="004E2E71" w:rsidRPr="00CD585B" w:rsidRDefault="004E2E71" w:rsidP="008057BD">
      <w:pPr>
        <w:numPr>
          <w:ilvl w:val="0"/>
          <w:numId w:val="214"/>
        </w:numPr>
        <w:shd w:val="clear" w:color="auto" w:fill="FFFFFF"/>
        <w:tabs>
          <w:tab w:val="left" w:pos="710"/>
        </w:tabs>
        <w:spacing w:line="276" w:lineRule="auto"/>
        <w:ind w:left="709" w:hanging="709"/>
        <w:jc w:val="both"/>
      </w:pPr>
      <w:r w:rsidRPr="00CD585B">
        <w:rPr>
          <w:color w:val="000000"/>
        </w:rPr>
        <w:t>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faxom alebo elektronicky, pričom táto forma komunikácie sa nikdy nevzťahuje na právne úkony uskutočňované Zmluvnými stranami v súvislosti s touto Zmluvou a za doručené sa považujú okamihom prijatia potvrdenia o úspešnom faxovom prenose (v prípade doručenia faxom), alebo okamihom doručenia potvrdenia o úspešnom doručení mailovej správy (v prípade</w:t>
      </w:r>
      <w:r w:rsidR="00D439E6" w:rsidRPr="00CD585B">
        <w:rPr>
          <w:color w:val="000000"/>
        </w:rPr>
        <w:t xml:space="preserve"> </w:t>
      </w:r>
      <w:r w:rsidRPr="00CD585B">
        <w:rPr>
          <w:color w:val="000000"/>
        </w:rPr>
        <w:t>doručenia mailom). Povinnosti podľa článku</w:t>
      </w:r>
      <w:hyperlink w:anchor="bookmark169" w:history="1">
        <w:r w:rsidRPr="00CD585B">
          <w:rPr>
            <w:color w:val="000000"/>
          </w:rPr>
          <w:t xml:space="preserve"> 18.7 </w:t>
        </w:r>
      </w:hyperlink>
      <w:r w:rsidRPr="00CD585B">
        <w:rPr>
          <w:i/>
          <w:iCs/>
          <w:color w:val="000000"/>
        </w:rPr>
        <w:t xml:space="preserve">(Mlčanlivosť) </w:t>
      </w:r>
      <w:r w:rsidRPr="00CD585B">
        <w:rPr>
          <w:color w:val="000000"/>
        </w:rPr>
        <w:t>tejto Zmluvy musia byť splnené aj pokiaľ ide o komunikáciu Zmluvných strán.</w:t>
      </w:r>
    </w:p>
    <w:p w14:paraId="1A23D790" w14:textId="77777777" w:rsidR="004E2E71" w:rsidRPr="00CD585B" w:rsidRDefault="004E2E71" w:rsidP="008057BD">
      <w:pPr>
        <w:numPr>
          <w:ilvl w:val="0"/>
          <w:numId w:val="214"/>
        </w:numPr>
        <w:shd w:val="clear" w:color="auto" w:fill="FFFFFF"/>
        <w:tabs>
          <w:tab w:val="left" w:pos="710"/>
        </w:tabs>
        <w:spacing w:line="276" w:lineRule="auto"/>
        <w:ind w:left="709" w:hanging="709"/>
        <w:jc w:val="both"/>
      </w:pPr>
      <w:r w:rsidRPr="00CD585B">
        <w:rPr>
          <w:color w:val="000000"/>
        </w:rPr>
        <w:tab/>
        <w:t>Všetky písomnosti posielané a doručované v rámci komunikácie Zmluvných strán musia byť</w:t>
      </w:r>
      <w:r w:rsidR="00140B2F" w:rsidRPr="00CD585B">
        <w:rPr>
          <w:color w:val="000000"/>
        </w:rPr>
        <w:t xml:space="preserve"> </w:t>
      </w:r>
      <w:r w:rsidRPr="00CD585B">
        <w:rPr>
          <w:color w:val="000000"/>
        </w:rPr>
        <w:t>doručené alebo poslané na nasledujúce adresy:</w:t>
      </w:r>
    </w:p>
    <w:p w14:paraId="6C117EE2" w14:textId="77777777" w:rsidR="004E2E71" w:rsidRPr="00CD585B" w:rsidRDefault="004E2E71" w:rsidP="00E6547F">
      <w:pPr>
        <w:shd w:val="clear" w:color="auto" w:fill="FFFFFF"/>
        <w:tabs>
          <w:tab w:val="left" w:pos="709"/>
          <w:tab w:val="left" w:pos="2268"/>
        </w:tabs>
        <w:spacing w:line="276" w:lineRule="auto"/>
        <w:ind w:left="2268" w:hanging="1559"/>
        <w:jc w:val="both"/>
      </w:pPr>
      <w:r w:rsidRPr="00CD585B">
        <w:rPr>
          <w:color w:val="000000"/>
        </w:rPr>
        <w:t>(a)</w:t>
      </w:r>
      <w:r w:rsidRPr="00CD585B">
        <w:rPr>
          <w:color w:val="000000"/>
        </w:rPr>
        <w:tab/>
        <w:t>v prípade Objednávateľa:</w:t>
      </w:r>
    </w:p>
    <w:p w14:paraId="35455C8D" w14:textId="0E5B141B" w:rsidR="004E2E71" w:rsidRPr="00CD585B" w:rsidRDefault="004E2E71" w:rsidP="00E6547F">
      <w:pPr>
        <w:shd w:val="clear" w:color="auto" w:fill="FFFFFF" w:themeFill="background1"/>
        <w:tabs>
          <w:tab w:val="left" w:pos="709"/>
          <w:tab w:val="left" w:pos="2268"/>
          <w:tab w:val="left" w:pos="3542"/>
        </w:tabs>
        <w:spacing w:line="276" w:lineRule="auto"/>
        <w:ind w:left="2268" w:hanging="1559"/>
        <w:jc w:val="both"/>
        <w:rPr>
          <w:color w:val="000000" w:themeColor="text1"/>
        </w:rPr>
      </w:pPr>
      <w:r w:rsidRPr="40ECD17B">
        <w:rPr>
          <w:color w:val="000000" w:themeColor="text1"/>
        </w:rPr>
        <w:t>Adresa:</w:t>
      </w:r>
      <w:r>
        <w:tab/>
      </w:r>
      <w:r w:rsidR="28B316C7" w:rsidRPr="40ECD17B">
        <w:rPr>
          <w:color w:val="000000" w:themeColor="text1"/>
        </w:rPr>
        <w:t xml:space="preserve">Záporožská 5, Bratislava </w:t>
      </w:r>
      <w:r w:rsidR="12E2C0BE" w:rsidRPr="40ECD17B">
        <w:rPr>
          <w:color w:val="000000" w:themeColor="text1"/>
        </w:rPr>
        <w:t>852 92</w:t>
      </w:r>
      <w:r w:rsidRPr="40ECD17B">
        <w:rPr>
          <w:color w:val="000000" w:themeColor="text1"/>
        </w:rPr>
        <w:t>Do rúk:</w:t>
      </w:r>
      <w:r>
        <w:tab/>
      </w:r>
      <w:r w:rsidR="00C07B6C" w:rsidRPr="40ECD17B">
        <w:rPr>
          <w:color w:val="000000" w:themeColor="text1"/>
        </w:rPr>
        <w:t xml:space="preserve">Ing. </w:t>
      </w:r>
      <w:r w:rsidR="707CC3D0" w:rsidRPr="40ECD17B">
        <w:rPr>
          <w:color w:val="000000" w:themeColor="text1"/>
        </w:rPr>
        <w:t xml:space="preserve">Milan Raus </w:t>
      </w:r>
    </w:p>
    <w:p w14:paraId="584B19BE" w14:textId="5CA8E321" w:rsidR="007152E0" w:rsidRPr="00CD585B" w:rsidRDefault="004E2E71" w:rsidP="00E6547F">
      <w:pPr>
        <w:shd w:val="clear" w:color="auto" w:fill="FFFFFF" w:themeFill="background1"/>
        <w:tabs>
          <w:tab w:val="left" w:pos="709"/>
          <w:tab w:val="left" w:pos="2268"/>
          <w:tab w:val="left" w:pos="3542"/>
        </w:tabs>
        <w:spacing w:line="276" w:lineRule="auto"/>
        <w:ind w:left="2268" w:hanging="1559"/>
        <w:jc w:val="both"/>
      </w:pPr>
      <w:r w:rsidRPr="1F472827">
        <w:rPr>
          <w:color w:val="000000" w:themeColor="text1"/>
        </w:rPr>
        <w:t>E – mail:</w:t>
      </w:r>
      <w:r>
        <w:tab/>
      </w:r>
      <w:hyperlink r:id="rId11" w:history="1">
        <w:r w:rsidR="005F7768" w:rsidRPr="00F923F7">
          <w:rPr>
            <w:rStyle w:val="Hypertextovprepojenie"/>
            <w:rFonts w:cs="Arial"/>
          </w:rPr>
          <w:t>trolejbusgalvaniho@bratislava.sk</w:t>
        </w:r>
      </w:hyperlink>
      <w:r w:rsidR="005F7768">
        <w:rPr>
          <w:color w:val="000000" w:themeColor="text1"/>
        </w:rPr>
        <w:t xml:space="preserve"> </w:t>
      </w:r>
      <w:r w:rsidR="11F3D14E" w:rsidRPr="1F472827">
        <w:rPr>
          <w:color w:val="000000" w:themeColor="text1"/>
        </w:rPr>
        <w:t xml:space="preserve"> </w:t>
      </w:r>
    </w:p>
    <w:p w14:paraId="2B6A00C0" w14:textId="77777777" w:rsidR="004E2E71" w:rsidRPr="00CD585B" w:rsidRDefault="004E2E71" w:rsidP="00E6547F">
      <w:pPr>
        <w:shd w:val="clear" w:color="auto" w:fill="FFFFFF"/>
        <w:tabs>
          <w:tab w:val="left" w:pos="709"/>
          <w:tab w:val="left" w:pos="2268"/>
          <w:tab w:val="left" w:pos="3542"/>
        </w:tabs>
        <w:spacing w:line="276" w:lineRule="auto"/>
        <w:ind w:left="2268" w:hanging="1559"/>
        <w:jc w:val="both"/>
      </w:pPr>
      <w:r w:rsidRPr="00CD585B">
        <w:rPr>
          <w:color w:val="000000"/>
        </w:rPr>
        <w:t>(b)</w:t>
      </w:r>
      <w:r w:rsidRPr="00CD585B">
        <w:rPr>
          <w:color w:val="000000"/>
        </w:rPr>
        <w:tab/>
        <w:t>v prípade Zhotoviteľa:</w:t>
      </w:r>
    </w:p>
    <w:p w14:paraId="15C917CF" w14:textId="0904EC99" w:rsidR="007152E0" w:rsidRPr="005F7768" w:rsidRDefault="004E2E71" w:rsidP="00E6547F">
      <w:pPr>
        <w:shd w:val="clear" w:color="auto" w:fill="FFFFFF" w:themeFill="background1"/>
        <w:tabs>
          <w:tab w:val="left" w:pos="709"/>
          <w:tab w:val="left" w:pos="2268"/>
          <w:tab w:val="left" w:pos="3542"/>
        </w:tabs>
        <w:spacing w:line="276" w:lineRule="auto"/>
        <w:ind w:left="2268" w:hanging="1559"/>
        <w:jc w:val="both"/>
        <w:rPr>
          <w:highlight w:val="yellow"/>
        </w:rPr>
      </w:pPr>
      <w:r w:rsidRPr="005F7768">
        <w:rPr>
          <w:color w:val="000000" w:themeColor="text1"/>
          <w:highlight w:val="yellow"/>
        </w:rPr>
        <w:lastRenderedPageBreak/>
        <w:t>Adresa:</w:t>
      </w:r>
      <w:r w:rsidRPr="005F7768">
        <w:rPr>
          <w:highlight w:val="yellow"/>
        </w:rPr>
        <w:tab/>
      </w:r>
    </w:p>
    <w:p w14:paraId="7A0E6F76" w14:textId="0EC5DA2E" w:rsidR="004E2E71" w:rsidRPr="005F7768" w:rsidRDefault="004E2E71" w:rsidP="00E6547F">
      <w:pPr>
        <w:shd w:val="clear" w:color="auto" w:fill="FFFFFF" w:themeFill="background1"/>
        <w:tabs>
          <w:tab w:val="left" w:pos="709"/>
          <w:tab w:val="left" w:pos="2268"/>
          <w:tab w:val="left" w:pos="3542"/>
        </w:tabs>
        <w:spacing w:line="276" w:lineRule="auto"/>
        <w:ind w:left="2268" w:hanging="1559"/>
        <w:jc w:val="both"/>
        <w:rPr>
          <w:highlight w:val="yellow"/>
        </w:rPr>
      </w:pPr>
      <w:r w:rsidRPr="005F7768">
        <w:rPr>
          <w:color w:val="000000" w:themeColor="text1"/>
          <w:highlight w:val="yellow"/>
        </w:rPr>
        <w:t>Do rúk:</w:t>
      </w:r>
      <w:r w:rsidRPr="005F7768">
        <w:rPr>
          <w:highlight w:val="yellow"/>
        </w:rPr>
        <w:tab/>
      </w:r>
    </w:p>
    <w:p w14:paraId="16D7066B" w14:textId="6935B4EF" w:rsidR="004E2E71" w:rsidRPr="00CD585B" w:rsidRDefault="004E2E71" w:rsidP="00E6547F">
      <w:pPr>
        <w:shd w:val="clear" w:color="auto" w:fill="FFFFFF" w:themeFill="background1"/>
        <w:tabs>
          <w:tab w:val="left" w:pos="709"/>
          <w:tab w:val="left" w:pos="2268"/>
          <w:tab w:val="left" w:pos="3542"/>
        </w:tabs>
        <w:spacing w:line="276" w:lineRule="auto"/>
        <w:ind w:left="2268" w:hanging="1559"/>
        <w:jc w:val="both"/>
      </w:pPr>
      <w:r w:rsidRPr="005F7768">
        <w:rPr>
          <w:color w:val="000000" w:themeColor="text1"/>
          <w:highlight w:val="yellow"/>
        </w:rPr>
        <w:t>E – mail:</w:t>
      </w:r>
      <w:r>
        <w:tab/>
      </w:r>
    </w:p>
    <w:p w14:paraId="521DF6C9" w14:textId="77777777" w:rsidR="004E2E71" w:rsidRPr="00CD585B" w:rsidRDefault="004E2E71" w:rsidP="008057BD">
      <w:pPr>
        <w:numPr>
          <w:ilvl w:val="0"/>
          <w:numId w:val="214"/>
        </w:numPr>
        <w:shd w:val="clear" w:color="auto" w:fill="FFFFFF"/>
        <w:tabs>
          <w:tab w:val="left" w:pos="710"/>
        </w:tabs>
        <w:spacing w:line="276" w:lineRule="auto"/>
        <w:ind w:left="709" w:hanging="709"/>
        <w:jc w:val="both"/>
        <w:rPr>
          <w:color w:val="000000"/>
        </w:rPr>
      </w:pPr>
      <w:r w:rsidRPr="00CD585B">
        <w:rPr>
          <w:color w:val="00000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62915489" w14:textId="77777777" w:rsidR="004E2E71" w:rsidRPr="00CD585B" w:rsidRDefault="004E2E71" w:rsidP="008057BD">
      <w:pPr>
        <w:numPr>
          <w:ilvl w:val="0"/>
          <w:numId w:val="214"/>
        </w:numPr>
        <w:shd w:val="clear" w:color="auto" w:fill="FFFFFF"/>
        <w:tabs>
          <w:tab w:val="left" w:pos="710"/>
        </w:tabs>
        <w:spacing w:line="276" w:lineRule="auto"/>
        <w:ind w:left="709" w:hanging="709"/>
        <w:jc w:val="both"/>
        <w:rPr>
          <w:color w:val="000000"/>
        </w:rPr>
      </w:pPr>
      <w:r w:rsidRPr="00CD585B">
        <w:rPr>
          <w:color w:val="000000"/>
        </w:rPr>
        <w:t>Všetka komunikácia podľa Zmluvy bude prebiehať v slovenskom jazyku, pokiaľ v tejto Zmluve nie je výslovne uvedené inak. Všetky oznámenia, materiály, listiny, listy, výstupy, dokumenty, zápisnice a/alebo iné písomnosti, ktoré majú byť podľa Zmluvy jednou Zmluvnou stranou poskytnuté druhej Zmluvnej strane musia byť v slovenskom jazyku pokiaľ v tejto Zmluve nie je výslovne uvedené inak.</w:t>
      </w:r>
    </w:p>
    <w:p w14:paraId="7C64EB99" w14:textId="0588758A" w:rsidR="004E2E71" w:rsidRDefault="004E2E71" w:rsidP="008057BD">
      <w:pPr>
        <w:numPr>
          <w:ilvl w:val="0"/>
          <w:numId w:val="214"/>
        </w:numPr>
        <w:shd w:val="clear" w:color="auto" w:fill="FFFFFF"/>
        <w:tabs>
          <w:tab w:val="left" w:pos="710"/>
        </w:tabs>
        <w:spacing w:line="276" w:lineRule="auto"/>
        <w:ind w:left="709" w:hanging="709"/>
        <w:jc w:val="both"/>
        <w:rPr>
          <w:color w:val="000000"/>
        </w:rPr>
      </w:pPr>
      <w:r w:rsidRPr="00CD585B">
        <w:rPr>
          <w:color w:val="000000"/>
        </w:rPr>
        <w:t xml:space="preserve">Schválenia, potvrdenia, súhlas a rozhodnutia sa nesmú bez rozumného dôvodu odoprieť alebo odkladať. Keď je pre niektorú zo Zmluvných strán vydané potvrdenie, ten kto ho vydáva je povinný zaslať kópiu aj druhej Zmluvnej strane. Keď jednej Zmluvnej strane vydá oznámenie druhá Zmluvná strana alebo Dozor Objednávateľa, kópia takého oznámenia sa musí zaslať podľa okolností, buď </w:t>
      </w:r>
      <w:r w:rsidR="00B4653A" w:rsidRPr="00CD585B">
        <w:rPr>
          <w:color w:val="000000"/>
        </w:rPr>
        <w:t>Dozoru</w:t>
      </w:r>
      <w:r w:rsidRPr="00CD585B">
        <w:rPr>
          <w:color w:val="000000"/>
        </w:rPr>
        <w:t xml:space="preserve"> Objednávateľa, alebo druhej Zmluvnej strane.</w:t>
      </w:r>
    </w:p>
    <w:p w14:paraId="29F81620" w14:textId="77777777" w:rsidR="003059A5" w:rsidRDefault="41B4BC70" w:rsidP="4910EB6A">
      <w:pPr>
        <w:numPr>
          <w:ilvl w:val="0"/>
          <w:numId w:val="214"/>
        </w:numPr>
        <w:shd w:val="clear" w:color="auto" w:fill="FFFFFF" w:themeFill="background1"/>
        <w:tabs>
          <w:tab w:val="left" w:pos="710"/>
        </w:tabs>
        <w:spacing w:line="276" w:lineRule="auto"/>
        <w:ind w:left="709" w:hanging="709"/>
        <w:jc w:val="both"/>
      </w:pPr>
      <w:r w:rsidRPr="4910EB6A">
        <w:t>V prípade vyhlásenia mimoriadnej situácie alebo mimoriadnej udalosti v zmysle zákona č. 42/1994 Z. z. o civilnej ochrane obyvateľstva v znení neskorších predpisov, alebo v prípade vyhlásenia vojny, vojnového stavu, výnimočného alebo núdzového stavu v zmysle ústavného zákona č. 227/2002 Z. z. o bezpečnosti štátu v čase vojny, vojnového stavu, výnimočného stavu a núdzového stavu v znení neskorších predpisov, je možné doručovať tie písomnosti,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e-Governmente) (ďalej len ako „</w:t>
      </w:r>
      <w:r w:rsidRPr="4910EB6A">
        <w:rPr>
          <w:b/>
          <w:bCs/>
        </w:rPr>
        <w:t>zákon o e-Governmente</w:t>
      </w:r>
      <w:r w:rsidRPr="4910EB6A">
        <w:t>“). Doručovanie písomností zaslaných prostredníctvom elektronickej schránky v zmysle zákona o e-Governmente sa riadi príslušnými ustanoveniami tohto zákona.</w:t>
      </w:r>
    </w:p>
    <w:p w14:paraId="2D75827F" w14:textId="77777777" w:rsidR="003059A5" w:rsidRPr="00A2337B" w:rsidRDefault="003059A5" w:rsidP="008057BD">
      <w:pPr>
        <w:numPr>
          <w:ilvl w:val="0"/>
          <w:numId w:val="214"/>
        </w:numPr>
        <w:shd w:val="clear" w:color="auto" w:fill="FFFFFF"/>
        <w:tabs>
          <w:tab w:val="left" w:pos="710"/>
        </w:tabs>
        <w:spacing w:line="276" w:lineRule="auto"/>
        <w:ind w:left="709" w:hanging="709"/>
        <w:jc w:val="both"/>
      </w:pPr>
      <w:r w:rsidRPr="00A2337B">
        <w:t>Zmluvné strany sú povinné minimálne raz denne (platí len pre pracovné dni) kontrolovať kontaktné emailové schránky.</w:t>
      </w:r>
    </w:p>
    <w:p w14:paraId="46AF58FF" w14:textId="77777777" w:rsidR="00D439E6" w:rsidRPr="00CD585B" w:rsidRDefault="00D439E6">
      <w:pPr>
        <w:shd w:val="clear" w:color="auto" w:fill="FFFFFF"/>
        <w:tabs>
          <w:tab w:val="left" w:pos="720"/>
        </w:tabs>
        <w:spacing w:line="276" w:lineRule="auto"/>
        <w:jc w:val="both"/>
        <w:rPr>
          <w:b/>
          <w:bCs/>
          <w:color w:val="000000"/>
        </w:rPr>
      </w:pPr>
      <w:bookmarkStart w:id="203" w:name="bookmark166"/>
    </w:p>
    <w:p w14:paraId="4FF617C3" w14:textId="080D8A44"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4" w:name="_Toc111796617"/>
      <w:bookmarkEnd w:id="203"/>
      <w:r w:rsidRPr="00CD585B">
        <w:rPr>
          <w:rFonts w:ascii="Arial" w:hAnsi="Arial" w:cs="Arial"/>
          <w:i w:val="0"/>
          <w:iCs w:val="0"/>
          <w:color w:val="000000"/>
          <w:sz w:val="20"/>
          <w:szCs w:val="20"/>
        </w:rPr>
        <w:t>ROZHODNÉ PRÁVO</w:t>
      </w:r>
      <w:bookmarkEnd w:id="204"/>
    </w:p>
    <w:p w14:paraId="0A7E0668" w14:textId="77777777" w:rsidR="00590496" w:rsidRPr="00CD585B" w:rsidRDefault="00590496" w:rsidP="00B33A4A">
      <w:pPr>
        <w:tabs>
          <w:tab w:val="left" w:pos="709"/>
        </w:tabs>
      </w:pPr>
    </w:p>
    <w:p w14:paraId="2EFA679C" w14:textId="77777777" w:rsidR="004E2E71" w:rsidRPr="00CD585B" w:rsidRDefault="004E2E71" w:rsidP="00B33A4A">
      <w:pPr>
        <w:shd w:val="clear" w:color="auto" w:fill="FFFFFF"/>
        <w:tabs>
          <w:tab w:val="left" w:pos="709"/>
        </w:tabs>
        <w:spacing w:line="276" w:lineRule="auto"/>
        <w:ind w:left="710"/>
        <w:jc w:val="both"/>
      </w:pPr>
      <w:r w:rsidRPr="00CD585B">
        <w:rPr>
          <w:color w:val="000000"/>
        </w:rPr>
        <w:t>Zmluva sa riadi Právnymi predpismi Slovenskej republiky neberúc do úvahy ustanovenia kolíznych noriem. Zmluvné strany výslovne vylučujú aplikáciu Dohovoru OSN o zmluvách o medzinárodnej kúpe tovaru.</w:t>
      </w:r>
    </w:p>
    <w:p w14:paraId="5765A85B" w14:textId="77777777" w:rsidR="00D439E6" w:rsidRPr="00CD585B" w:rsidRDefault="00D439E6">
      <w:pPr>
        <w:shd w:val="clear" w:color="auto" w:fill="FFFFFF"/>
        <w:tabs>
          <w:tab w:val="left" w:pos="720"/>
        </w:tabs>
        <w:spacing w:line="276" w:lineRule="auto"/>
        <w:jc w:val="both"/>
        <w:rPr>
          <w:b/>
          <w:bCs/>
          <w:color w:val="000000"/>
        </w:rPr>
      </w:pPr>
      <w:bookmarkStart w:id="205" w:name="bookmark167"/>
    </w:p>
    <w:p w14:paraId="71F89F58" w14:textId="16605AA9"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6" w:name="_Toc111796618"/>
      <w:bookmarkEnd w:id="205"/>
      <w:r w:rsidRPr="00CD585B">
        <w:rPr>
          <w:rFonts w:ascii="Arial" w:hAnsi="Arial" w:cs="Arial"/>
          <w:i w:val="0"/>
          <w:iCs w:val="0"/>
          <w:color w:val="000000"/>
          <w:sz w:val="20"/>
          <w:szCs w:val="20"/>
        </w:rPr>
        <w:t>DODRŽIAVANIE PRÁVNYCH PREDPISOV</w:t>
      </w:r>
      <w:bookmarkEnd w:id="206"/>
    </w:p>
    <w:p w14:paraId="0982CDC7" w14:textId="77777777" w:rsidR="00452656" w:rsidRPr="00CD585B" w:rsidRDefault="00452656" w:rsidP="00B33A4A">
      <w:pPr>
        <w:tabs>
          <w:tab w:val="left" w:pos="709"/>
        </w:tabs>
      </w:pPr>
    </w:p>
    <w:p w14:paraId="6A05EF92" w14:textId="77777777" w:rsidR="004E2E71" w:rsidRPr="00CD585B" w:rsidRDefault="004E2E71" w:rsidP="008057BD">
      <w:pPr>
        <w:numPr>
          <w:ilvl w:val="0"/>
          <w:numId w:val="137"/>
        </w:numPr>
        <w:shd w:val="clear" w:color="auto" w:fill="FFFFFF"/>
        <w:tabs>
          <w:tab w:val="left" w:pos="710"/>
        </w:tabs>
        <w:spacing w:line="276" w:lineRule="auto"/>
        <w:ind w:left="709" w:hanging="709"/>
        <w:jc w:val="both"/>
        <w:rPr>
          <w:color w:val="000000"/>
        </w:rPr>
      </w:pPr>
      <w:r w:rsidRPr="00CD585B">
        <w:rPr>
          <w:color w:val="000000"/>
        </w:rPr>
        <w:t>Zmluvné strany sa zaväzujú pri plnení Zmluvy dodržiavať Právne predpisy. Všetky činnosti Zhotoviteľa pri realizácii Diela musia byť v súlade s Právnymi predpismi.</w:t>
      </w:r>
    </w:p>
    <w:p w14:paraId="00C4B6F1" w14:textId="77777777" w:rsidR="004E2E71" w:rsidRPr="00CD585B" w:rsidRDefault="004E2E71" w:rsidP="008057BD">
      <w:pPr>
        <w:numPr>
          <w:ilvl w:val="0"/>
          <w:numId w:val="137"/>
        </w:numPr>
        <w:shd w:val="clear" w:color="auto" w:fill="FFFFFF"/>
        <w:tabs>
          <w:tab w:val="left" w:pos="710"/>
        </w:tabs>
        <w:spacing w:line="276" w:lineRule="auto"/>
        <w:ind w:left="709" w:hanging="709"/>
        <w:jc w:val="both"/>
        <w:rPr>
          <w:color w:val="000000"/>
        </w:rPr>
      </w:pPr>
      <w:r w:rsidRPr="00CD585B">
        <w:rPr>
          <w:color w:val="000000"/>
        </w:rPr>
        <w:t>Zhotoviteľ je povinný obstarať všetky oznámenia, zaplatiť všetky dane, odvody a poplatky a zadovážiť všetky povolenia, licencie a súhlasy (schválenia) požadované Právnymi predpismi týkajúcimi sa vyhotovenia a dokončenia Diela a odstránenia akýchkoľvek vád okrem tých, ktoré má podľa tejto Zmluvy zaobstarať Objednávateľ. Zhotoviteľ je povinný zabezpečiť, aby Objednávateľovi nevznikla škoda v dôsledku toho, že tak Zhotoviteľ opomenul urobiť a nahradiť mu takúto škodu.</w:t>
      </w:r>
    </w:p>
    <w:p w14:paraId="15AAFB8B" w14:textId="77777777" w:rsidR="004E2E71" w:rsidRPr="00CD585B" w:rsidRDefault="004E2E71" w:rsidP="008057BD">
      <w:pPr>
        <w:numPr>
          <w:ilvl w:val="0"/>
          <w:numId w:val="137"/>
        </w:numPr>
        <w:shd w:val="clear" w:color="auto" w:fill="FFFFFF"/>
        <w:tabs>
          <w:tab w:val="left" w:pos="710"/>
        </w:tabs>
        <w:spacing w:line="276" w:lineRule="auto"/>
        <w:ind w:left="709" w:hanging="709"/>
        <w:jc w:val="both"/>
      </w:pPr>
      <w:r w:rsidRPr="00CD585B">
        <w:rPr>
          <w:color w:val="000000"/>
        </w:rPr>
        <w:t>Zhotoviteľ uznáva, že akékoľvek Zmeny, ku ktorým sa pristúpi v priebehu plnenia Zmluvy a vykonávania prác, môžu vyžadovať zmenu alebo dodatok k povoleniam, súhlasom a licenciám. V takom prípade Zhotoviteľ vynaloží všetko možné úsilie, aby Príslušné orgány takú zmenu (zmeny) schválili, prípadne vydali príslušné dodatky, ak budú také schválenia a dodatky vyžadované a aktívne sa bude zúčastňovať akýchkoľvek</w:t>
      </w:r>
      <w:r w:rsidR="00D439E6" w:rsidRPr="00CD585B">
        <w:rPr>
          <w:color w:val="000000"/>
        </w:rPr>
        <w:t xml:space="preserve"> </w:t>
      </w:r>
      <w:r w:rsidRPr="00CD585B">
        <w:rPr>
          <w:color w:val="000000"/>
        </w:rPr>
        <w:t>rokovaní s Príslušnými orgánmi</w:t>
      </w:r>
      <w:r w:rsidR="00846185" w:rsidRPr="00CD585B">
        <w:rPr>
          <w:color w:val="000000"/>
        </w:rPr>
        <w:t>.</w:t>
      </w:r>
    </w:p>
    <w:p w14:paraId="5B80BB9E" w14:textId="77777777" w:rsidR="00D439E6" w:rsidRPr="00CD585B" w:rsidRDefault="00D439E6">
      <w:pPr>
        <w:shd w:val="clear" w:color="auto" w:fill="FFFFFF"/>
        <w:tabs>
          <w:tab w:val="left" w:pos="720"/>
        </w:tabs>
        <w:spacing w:line="276" w:lineRule="auto"/>
        <w:jc w:val="both"/>
        <w:rPr>
          <w:b/>
          <w:bCs/>
          <w:color w:val="000000"/>
        </w:rPr>
      </w:pPr>
      <w:bookmarkStart w:id="207" w:name="bookmark168"/>
    </w:p>
    <w:p w14:paraId="74AA839C" w14:textId="7F3C8969" w:rsidR="004E2E71" w:rsidRPr="00CD585B" w:rsidRDefault="004E2E71" w:rsidP="008057BD">
      <w:pPr>
        <w:pStyle w:val="Nadpis2"/>
        <w:numPr>
          <w:ilvl w:val="0"/>
          <w:numId w:val="213"/>
        </w:numPr>
        <w:tabs>
          <w:tab w:val="left" w:pos="709"/>
        </w:tabs>
        <w:spacing w:before="0" w:after="0" w:line="276" w:lineRule="auto"/>
        <w:ind w:left="709" w:hanging="709"/>
        <w:jc w:val="both"/>
        <w:rPr>
          <w:rFonts w:ascii="Arial" w:hAnsi="Arial" w:cs="Arial"/>
          <w:i w:val="0"/>
          <w:iCs w:val="0"/>
          <w:color w:val="000000"/>
          <w:sz w:val="20"/>
          <w:szCs w:val="20"/>
        </w:rPr>
      </w:pPr>
      <w:bookmarkStart w:id="208" w:name="_Toc111796619"/>
      <w:bookmarkEnd w:id="207"/>
      <w:r w:rsidRPr="00CD585B">
        <w:rPr>
          <w:rFonts w:ascii="Arial" w:hAnsi="Arial" w:cs="Arial"/>
          <w:i w:val="0"/>
          <w:iCs w:val="0"/>
          <w:color w:val="000000"/>
          <w:sz w:val="20"/>
          <w:szCs w:val="20"/>
        </w:rPr>
        <w:lastRenderedPageBreak/>
        <w:t>POSTÚPENIE PRÁV A POVINNOSTÍ ZO ZMLUVY</w:t>
      </w:r>
      <w:bookmarkEnd w:id="208"/>
    </w:p>
    <w:p w14:paraId="50707535" w14:textId="77777777" w:rsidR="00212919" w:rsidRPr="00CD585B" w:rsidRDefault="00212919" w:rsidP="00B33A4A">
      <w:pPr>
        <w:tabs>
          <w:tab w:val="left" w:pos="709"/>
        </w:tabs>
      </w:pPr>
    </w:p>
    <w:p w14:paraId="20B575F7" w14:textId="1DDF07E9" w:rsidR="00CD11BB" w:rsidRPr="00CD585B" w:rsidRDefault="00D70A5D" w:rsidP="00B33A4A">
      <w:pPr>
        <w:keepNext/>
        <w:widowControl/>
        <w:tabs>
          <w:tab w:val="left" w:pos="709"/>
        </w:tabs>
        <w:autoSpaceDE/>
        <w:autoSpaceDN/>
        <w:adjustRightInd/>
        <w:ind w:left="720"/>
        <w:contextualSpacing/>
        <w:jc w:val="both"/>
      </w:pPr>
      <w:bookmarkStart w:id="209" w:name="bookmark169"/>
      <w:r w:rsidRPr="00CD585B">
        <w:t>Ak nie je v tejto Zmluve uvedené inak, žiadna zo Zmluvných strán nie je oprávnená postúpiť p</w:t>
      </w:r>
      <w:r w:rsidR="00CD11BB" w:rsidRPr="00CD585B">
        <w:t xml:space="preserve">ráva a povinnosti zo Zmluvy </w:t>
      </w:r>
      <w:r w:rsidRPr="00CD585B">
        <w:t>na tretiu osobu</w:t>
      </w:r>
      <w:r w:rsidR="00CD11BB" w:rsidRPr="00CD585B">
        <w:t xml:space="preserve"> </w:t>
      </w:r>
      <w:r w:rsidRPr="00CD585B">
        <w:t>bez</w:t>
      </w:r>
      <w:r w:rsidR="00CD11BB" w:rsidRPr="00CD585B">
        <w:t xml:space="preserve"> predchádzajúc</w:t>
      </w:r>
      <w:r w:rsidRPr="00CD585B">
        <w:t>eho</w:t>
      </w:r>
      <w:r w:rsidR="00CD11BB" w:rsidRPr="00CD585B">
        <w:t xml:space="preserve"> písomn</w:t>
      </w:r>
      <w:r w:rsidRPr="00CD585B">
        <w:t>ého</w:t>
      </w:r>
      <w:r w:rsidR="00CD11BB" w:rsidRPr="00CD585B">
        <w:t xml:space="preserve"> súhlas</w:t>
      </w:r>
      <w:r w:rsidRPr="00CD585B">
        <w:t>u druhej Zmluvnej strany</w:t>
      </w:r>
      <w:r w:rsidR="00CD11BB" w:rsidRPr="00CD585B">
        <w:t>.</w:t>
      </w:r>
    </w:p>
    <w:p w14:paraId="6FC0A9C7" w14:textId="77777777" w:rsidR="00D439E6" w:rsidRPr="00CD585B" w:rsidRDefault="00D439E6">
      <w:pPr>
        <w:shd w:val="clear" w:color="auto" w:fill="FFFFFF"/>
        <w:tabs>
          <w:tab w:val="left" w:pos="720"/>
        </w:tabs>
        <w:spacing w:line="276" w:lineRule="auto"/>
        <w:jc w:val="both"/>
        <w:rPr>
          <w:b/>
          <w:bCs/>
          <w:color w:val="000000"/>
        </w:rPr>
      </w:pPr>
    </w:p>
    <w:p w14:paraId="4D3E388B" w14:textId="77777777" w:rsidR="004E2E71" w:rsidRPr="00CD585B" w:rsidRDefault="004E2E71" w:rsidP="008057BD">
      <w:pPr>
        <w:pStyle w:val="Nadpis2"/>
        <w:numPr>
          <w:ilvl w:val="0"/>
          <w:numId w:val="213"/>
        </w:numPr>
        <w:tabs>
          <w:tab w:val="left" w:pos="709"/>
        </w:tabs>
        <w:ind w:left="709" w:hanging="709"/>
        <w:jc w:val="both"/>
        <w:rPr>
          <w:rFonts w:ascii="Arial" w:hAnsi="Arial" w:cs="Arial"/>
          <w:i w:val="0"/>
          <w:iCs w:val="0"/>
          <w:sz w:val="20"/>
          <w:szCs w:val="20"/>
        </w:rPr>
      </w:pPr>
      <w:bookmarkStart w:id="210" w:name="_Toc111796620"/>
      <w:bookmarkEnd w:id="209"/>
      <w:r w:rsidRPr="00CD585B">
        <w:rPr>
          <w:rFonts w:ascii="Arial" w:hAnsi="Arial" w:cs="Arial"/>
          <w:i w:val="0"/>
          <w:iCs w:val="0"/>
          <w:color w:val="000000"/>
          <w:sz w:val="20"/>
          <w:szCs w:val="20"/>
        </w:rPr>
        <w:t>MLČANLIVOSŤ</w:t>
      </w:r>
      <w:bookmarkEnd w:id="210"/>
    </w:p>
    <w:p w14:paraId="670C1312" w14:textId="77777777" w:rsidR="00106AF8" w:rsidRPr="00CD585B" w:rsidRDefault="00106AF8">
      <w:pPr>
        <w:shd w:val="clear" w:color="auto" w:fill="FFFFFF"/>
        <w:tabs>
          <w:tab w:val="left" w:pos="710"/>
        </w:tabs>
        <w:spacing w:line="276" w:lineRule="auto"/>
        <w:jc w:val="both"/>
        <w:rPr>
          <w:color w:val="000000"/>
        </w:rPr>
      </w:pPr>
      <w:bookmarkStart w:id="211" w:name="bookmark170"/>
    </w:p>
    <w:bookmarkEnd w:id="211"/>
    <w:p w14:paraId="55448CED" w14:textId="5518716D" w:rsidR="004E2E71" w:rsidRPr="00CD585B" w:rsidRDefault="004E2E71" w:rsidP="008057BD">
      <w:pPr>
        <w:numPr>
          <w:ilvl w:val="0"/>
          <w:numId w:val="215"/>
        </w:numPr>
        <w:shd w:val="clear" w:color="auto" w:fill="FFFFFF"/>
        <w:tabs>
          <w:tab w:val="left" w:pos="710"/>
        </w:tabs>
        <w:spacing w:line="276" w:lineRule="auto"/>
        <w:ind w:left="709" w:hanging="709"/>
        <w:jc w:val="both"/>
      </w:pPr>
      <w:r w:rsidRPr="00CD585B">
        <w:rPr>
          <w:color w:val="000000"/>
        </w:rPr>
        <w:tab/>
      </w:r>
      <w:r w:rsidRPr="00CD585B">
        <w:rPr>
          <w:b/>
          <w:bCs/>
          <w:color w:val="000000"/>
        </w:rPr>
        <w:t>Dôverné informácie</w:t>
      </w:r>
    </w:p>
    <w:p w14:paraId="25C438FE" w14:textId="77777777" w:rsidR="00196FF2" w:rsidRPr="00CD585B" w:rsidRDefault="00196FF2">
      <w:pPr>
        <w:shd w:val="clear" w:color="auto" w:fill="FFFFFF"/>
        <w:tabs>
          <w:tab w:val="left" w:pos="710"/>
        </w:tabs>
        <w:spacing w:line="276" w:lineRule="auto"/>
        <w:jc w:val="both"/>
      </w:pPr>
    </w:p>
    <w:p w14:paraId="41DF55CF" w14:textId="77777777" w:rsidR="004E2E71" w:rsidRPr="00CD585B" w:rsidRDefault="004E2E71" w:rsidP="00B33A4A">
      <w:pPr>
        <w:shd w:val="clear" w:color="auto" w:fill="FFFFFF"/>
        <w:tabs>
          <w:tab w:val="left" w:pos="709"/>
        </w:tabs>
        <w:spacing w:line="276" w:lineRule="auto"/>
        <w:ind w:left="710"/>
        <w:jc w:val="both"/>
      </w:pPr>
      <w:r w:rsidRPr="00CD585B">
        <w:rPr>
          <w:color w:val="000000"/>
        </w:rPr>
        <w:t>Akýkoľvek dokument, listina, špecifikácia, plán, Podklad, náčrt, program, model, vzorka, dáta, dokument a informácia či už hmotne zachytený alebo ústne poskytnutý, týkajúce sa realizácie Diela, je na základe vôle Zmluvných strán považovaný obomi Zmluvnými stranami za dôverný (ďalej len “</w:t>
      </w:r>
      <w:r w:rsidRPr="00CD585B">
        <w:rPr>
          <w:b/>
          <w:bCs/>
          <w:color w:val="000000"/>
        </w:rPr>
        <w:t>Dôverné informácie</w:t>
      </w:r>
      <w:r w:rsidRPr="00CD585B">
        <w:rPr>
          <w:color w:val="000000"/>
        </w:rPr>
        <w:t>”). Za Dôverné informácie nebudú považované informácie, ktoré sú verejne prístupné alebo známe v dobe ich použitia alebo sprístupnenia, ak ich verejná prístupnosť či známosť nenastala v dôsledku porušenia Právnymi predpismi uloženej povinnosti alebo povinnosti podľa Zmluvy.</w:t>
      </w:r>
    </w:p>
    <w:p w14:paraId="2FEBCDC0" w14:textId="77777777" w:rsidR="00106AF8" w:rsidRPr="00CD585B" w:rsidRDefault="00106AF8">
      <w:pPr>
        <w:shd w:val="clear" w:color="auto" w:fill="FFFFFF"/>
        <w:tabs>
          <w:tab w:val="left" w:pos="710"/>
        </w:tabs>
        <w:spacing w:line="276" w:lineRule="auto"/>
        <w:jc w:val="both"/>
        <w:rPr>
          <w:color w:val="000000"/>
        </w:rPr>
      </w:pPr>
      <w:bookmarkStart w:id="212" w:name="bookmark171"/>
    </w:p>
    <w:bookmarkEnd w:id="212"/>
    <w:p w14:paraId="044119A4" w14:textId="42E8A414" w:rsidR="004E2E71" w:rsidRPr="00CD585B" w:rsidRDefault="004E2E71" w:rsidP="008057BD">
      <w:pPr>
        <w:numPr>
          <w:ilvl w:val="0"/>
          <w:numId w:val="215"/>
        </w:numPr>
        <w:shd w:val="clear" w:color="auto" w:fill="FFFFFF"/>
        <w:tabs>
          <w:tab w:val="left" w:pos="710"/>
        </w:tabs>
        <w:spacing w:line="276" w:lineRule="auto"/>
        <w:ind w:left="0"/>
        <w:jc w:val="both"/>
      </w:pPr>
      <w:r w:rsidRPr="00CD585B">
        <w:rPr>
          <w:color w:val="000000"/>
        </w:rPr>
        <w:tab/>
      </w:r>
      <w:r w:rsidRPr="00CD585B">
        <w:rPr>
          <w:b/>
          <w:bCs/>
          <w:color w:val="000000"/>
        </w:rPr>
        <w:t>Záväzky súvisiace s Dôvernými informáciami</w:t>
      </w:r>
    </w:p>
    <w:p w14:paraId="71EB7D10" w14:textId="77777777" w:rsidR="0045244C" w:rsidRPr="00CD585B" w:rsidRDefault="0045244C">
      <w:pPr>
        <w:shd w:val="clear" w:color="auto" w:fill="FFFFFF"/>
        <w:tabs>
          <w:tab w:val="left" w:pos="710"/>
        </w:tabs>
        <w:spacing w:line="276" w:lineRule="auto"/>
        <w:jc w:val="both"/>
      </w:pPr>
    </w:p>
    <w:p w14:paraId="508168B7" w14:textId="77777777" w:rsidR="004E2E71" w:rsidRPr="00CD585B" w:rsidRDefault="004E2E71" w:rsidP="008057BD">
      <w:pPr>
        <w:numPr>
          <w:ilvl w:val="0"/>
          <w:numId w:val="216"/>
        </w:numPr>
        <w:shd w:val="clear" w:color="auto" w:fill="FFFFFF"/>
        <w:tabs>
          <w:tab w:val="left" w:pos="709"/>
        </w:tabs>
        <w:spacing w:line="276" w:lineRule="auto"/>
        <w:ind w:left="1701" w:hanging="992"/>
        <w:jc w:val="both"/>
      </w:pPr>
      <w:r w:rsidRPr="00CD585B">
        <w:rPr>
          <w:color w:val="000000"/>
        </w:rPr>
        <w:t>Zmluvné strany sa zaväzujú, že bez predchádzajúceho písomného súhlasu druhej Zmluvnej strany sa zdržia:</w:t>
      </w:r>
    </w:p>
    <w:p w14:paraId="0F9B20E8" w14:textId="77777777" w:rsidR="004E2E71" w:rsidRPr="00CD585B" w:rsidRDefault="004E2E71" w:rsidP="008057BD">
      <w:pPr>
        <w:numPr>
          <w:ilvl w:val="0"/>
          <w:numId w:val="138"/>
        </w:numPr>
        <w:shd w:val="clear" w:color="auto" w:fill="FFFFFF"/>
        <w:tabs>
          <w:tab w:val="left" w:pos="709"/>
        </w:tabs>
        <w:spacing w:line="276" w:lineRule="auto"/>
        <w:ind w:left="2409" w:hanging="708"/>
        <w:jc w:val="both"/>
        <w:rPr>
          <w:color w:val="000000"/>
        </w:rPr>
      </w:pPr>
      <w:r w:rsidRPr="00CD585B">
        <w:rPr>
          <w:color w:val="000000"/>
        </w:rPr>
        <w:t>použitia Dôverných informácií na iné účely ako na účely realizácie Diela a splnenie povinností podľa Zmluvy, najmä na účely získania inej zákazky či pre potreby akýchkoľvek projektov tretích osôb,</w:t>
      </w:r>
    </w:p>
    <w:p w14:paraId="4D4A1163" w14:textId="77777777" w:rsidR="004E2E71" w:rsidRPr="00CD585B" w:rsidRDefault="004E2E71" w:rsidP="008057BD">
      <w:pPr>
        <w:numPr>
          <w:ilvl w:val="0"/>
          <w:numId w:val="138"/>
        </w:numPr>
        <w:shd w:val="clear" w:color="auto" w:fill="FFFFFF"/>
        <w:tabs>
          <w:tab w:val="left" w:pos="709"/>
          <w:tab w:val="left" w:pos="1421"/>
        </w:tabs>
        <w:spacing w:line="276" w:lineRule="auto"/>
        <w:ind w:left="2409" w:hanging="708"/>
        <w:jc w:val="both"/>
        <w:rPr>
          <w:color w:val="000000"/>
        </w:rPr>
      </w:pPr>
      <w:r w:rsidRPr="00CD585B">
        <w:rPr>
          <w:color w:val="000000"/>
        </w:rPr>
        <w:t xml:space="preserve">zverejnenia alebo iného poskytnutia Dôverných informácií akejkoľvek tretej osobe, okrem oprávnených osôb uvedených v článku 18.7.3 </w:t>
      </w:r>
      <w:r w:rsidRPr="00CD585B">
        <w:rPr>
          <w:i/>
          <w:iCs/>
          <w:color w:val="000000"/>
        </w:rPr>
        <w:t xml:space="preserve">(Oprávnené osoby) </w:t>
      </w:r>
      <w:r w:rsidRPr="00CD585B">
        <w:rPr>
          <w:color w:val="000000"/>
        </w:rPr>
        <w:t>tejto Zmluvy, a</w:t>
      </w:r>
    </w:p>
    <w:p w14:paraId="1EE8457D" w14:textId="7CB0A961" w:rsidR="004E2E71" w:rsidRPr="00CD585B" w:rsidRDefault="004E2E71" w:rsidP="008057BD">
      <w:pPr>
        <w:numPr>
          <w:ilvl w:val="0"/>
          <w:numId w:val="138"/>
        </w:numPr>
        <w:shd w:val="clear" w:color="auto" w:fill="FFFFFF"/>
        <w:tabs>
          <w:tab w:val="left" w:pos="709"/>
          <w:tab w:val="left" w:pos="1421"/>
        </w:tabs>
        <w:spacing w:line="276" w:lineRule="auto"/>
        <w:ind w:left="2409" w:hanging="708"/>
        <w:jc w:val="both"/>
      </w:pPr>
      <w:r w:rsidRPr="00CD585B">
        <w:rPr>
          <w:color w:val="00000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4FBEA127" w14:textId="42BF192D" w:rsidR="004E2E71" w:rsidRPr="00CD585B" w:rsidRDefault="004E2E71" w:rsidP="008057BD">
      <w:pPr>
        <w:numPr>
          <w:ilvl w:val="0"/>
          <w:numId w:val="216"/>
        </w:numPr>
        <w:shd w:val="clear" w:color="auto" w:fill="FFFFFF"/>
        <w:tabs>
          <w:tab w:val="left" w:pos="709"/>
        </w:tabs>
        <w:spacing w:line="276" w:lineRule="auto"/>
        <w:ind w:left="1701" w:hanging="992"/>
        <w:jc w:val="both"/>
        <w:rPr>
          <w:color w:val="000000"/>
        </w:rPr>
      </w:pPr>
      <w:r w:rsidRPr="00CD585B">
        <w:rPr>
          <w:color w:val="000000"/>
        </w:rPr>
        <w:t xml:space="preserve">Zhotoviteľ je povinný poskytnúť </w:t>
      </w:r>
      <w:r w:rsidR="00B4653A" w:rsidRPr="00CD585B">
        <w:rPr>
          <w:color w:val="000000"/>
        </w:rPr>
        <w:t>Dozoru</w:t>
      </w:r>
      <w:r w:rsidRPr="00CD585B">
        <w:rPr>
          <w:color w:val="000000"/>
        </w:rPr>
        <w:t xml:space="preserve"> Objednávateľa všetky dôverné a iné informácie, ktoré môže Dozor Objednávateľa odôvodnene požadovať na to, aby si overil, že Zhotoviteľ plní podmienky Zmluvy.</w:t>
      </w:r>
    </w:p>
    <w:p w14:paraId="324E348F" w14:textId="44C42F04" w:rsidR="00106AF8" w:rsidRPr="00CD585B" w:rsidRDefault="004E2E71" w:rsidP="008057BD">
      <w:pPr>
        <w:numPr>
          <w:ilvl w:val="0"/>
          <w:numId w:val="216"/>
        </w:numPr>
        <w:shd w:val="clear" w:color="auto" w:fill="FFFFFF"/>
        <w:tabs>
          <w:tab w:val="left" w:pos="709"/>
        </w:tabs>
        <w:spacing w:line="276" w:lineRule="auto"/>
        <w:ind w:left="1701" w:hanging="992"/>
        <w:jc w:val="both"/>
        <w:rPr>
          <w:color w:val="000000"/>
        </w:rPr>
      </w:pPr>
      <w:r w:rsidRPr="00CD585B">
        <w:rPr>
          <w:color w:val="000000"/>
        </w:rPr>
        <w:t xml:space="preserve">Záväzky podľa tohto článku 18.7.2 </w:t>
      </w:r>
      <w:r w:rsidRPr="00CD585B">
        <w:rPr>
          <w:i/>
          <w:iCs/>
          <w:color w:val="000000"/>
        </w:rPr>
        <w:t xml:space="preserve">(Záväzky súvisiace s Dôvernými informáciami) </w:t>
      </w:r>
      <w:r w:rsidRPr="00CD585B">
        <w:rPr>
          <w:color w:val="000000"/>
        </w:rPr>
        <w:t>Zmluvy sú časovo neobmedzené a pretrvajú aj v prípade ukončenia Zmluvy z akéhokoľvek dôvodu.</w:t>
      </w:r>
      <w:bookmarkStart w:id="213" w:name="bookmark172"/>
    </w:p>
    <w:p w14:paraId="354C7DC0" w14:textId="77777777" w:rsidR="00B5207D" w:rsidRPr="00CD585B" w:rsidRDefault="00B5207D" w:rsidP="00B33A4A">
      <w:pPr>
        <w:shd w:val="clear" w:color="auto" w:fill="FFFFFF"/>
        <w:tabs>
          <w:tab w:val="left" w:pos="709"/>
        </w:tabs>
        <w:spacing w:line="276" w:lineRule="auto"/>
        <w:ind w:left="1701"/>
        <w:jc w:val="both"/>
        <w:rPr>
          <w:color w:val="000000"/>
        </w:rPr>
      </w:pPr>
    </w:p>
    <w:bookmarkEnd w:id="213"/>
    <w:p w14:paraId="7D432D0F" w14:textId="66ED93BC" w:rsidR="004E2E71" w:rsidRPr="00CD585B" w:rsidRDefault="004E2E71" w:rsidP="008057BD">
      <w:pPr>
        <w:numPr>
          <w:ilvl w:val="0"/>
          <w:numId w:val="215"/>
        </w:numPr>
        <w:shd w:val="clear" w:color="auto" w:fill="FFFFFF"/>
        <w:tabs>
          <w:tab w:val="left" w:pos="710"/>
        </w:tabs>
        <w:spacing w:line="276" w:lineRule="auto"/>
        <w:ind w:left="0"/>
        <w:jc w:val="both"/>
      </w:pPr>
      <w:r w:rsidRPr="00CD585B">
        <w:rPr>
          <w:b/>
          <w:bCs/>
          <w:color w:val="000000"/>
        </w:rPr>
        <w:t>Oprávnené osoby</w:t>
      </w:r>
    </w:p>
    <w:p w14:paraId="43498DCE" w14:textId="77777777" w:rsidR="00E85244" w:rsidRPr="00CD585B" w:rsidRDefault="00E85244">
      <w:pPr>
        <w:shd w:val="clear" w:color="auto" w:fill="FFFFFF"/>
        <w:tabs>
          <w:tab w:val="left" w:pos="710"/>
        </w:tabs>
        <w:spacing w:line="276" w:lineRule="auto"/>
        <w:jc w:val="both"/>
      </w:pPr>
    </w:p>
    <w:p w14:paraId="152493DC" w14:textId="6C9B9819" w:rsidR="004E2E71" w:rsidRPr="00CD585B" w:rsidRDefault="004E2E71" w:rsidP="008057BD">
      <w:pPr>
        <w:numPr>
          <w:ilvl w:val="0"/>
          <w:numId w:val="217"/>
        </w:numPr>
        <w:shd w:val="clear" w:color="auto" w:fill="FFFFFF"/>
        <w:tabs>
          <w:tab w:val="left" w:pos="709"/>
        </w:tabs>
        <w:spacing w:line="276" w:lineRule="auto"/>
        <w:ind w:left="1701" w:hanging="992"/>
        <w:jc w:val="both"/>
        <w:rPr>
          <w:color w:val="000000"/>
        </w:rPr>
      </w:pPr>
      <w:r w:rsidRPr="00CD585B">
        <w:rPr>
          <w:color w:val="000000"/>
        </w:rPr>
        <w:t>Príslušná Zmluvná strana môže poskytnúť Dôverné informácie osobám, ktoré sú v postavení osôb</w:t>
      </w:r>
      <w:r w:rsidR="0059461C" w:rsidRPr="00CD585B">
        <w:rPr>
          <w:color w:val="000000"/>
        </w:rPr>
        <w:t xml:space="preserve"> </w:t>
      </w:r>
      <w:r w:rsidRPr="00CD585B">
        <w:rPr>
          <w:color w:val="000000"/>
        </w:rPr>
        <w:t>ovládajúcich</w:t>
      </w:r>
      <w:r w:rsidR="00A12D53" w:rsidRPr="00CD585B">
        <w:rPr>
          <w:color w:val="000000"/>
        </w:rPr>
        <w:t xml:space="preserve"> </w:t>
      </w:r>
      <w:r w:rsidRPr="00CD585B">
        <w:rPr>
          <w:color w:val="000000"/>
        </w:rPr>
        <w:t>Zhotoviteľa</w:t>
      </w:r>
      <w:r w:rsidR="0059461C" w:rsidRPr="00CD585B">
        <w:rPr>
          <w:color w:val="000000"/>
        </w:rPr>
        <w:t xml:space="preserve"> </w:t>
      </w:r>
      <w:r w:rsidR="00A12D53" w:rsidRPr="00CD585B">
        <w:rPr>
          <w:color w:val="000000"/>
        </w:rPr>
        <w:t xml:space="preserve"> </w:t>
      </w:r>
      <w:r w:rsidRPr="00CD585B">
        <w:rPr>
          <w:color w:val="000000"/>
        </w:rPr>
        <w:t>alebo</w:t>
      </w:r>
      <w:r w:rsidR="00A12D53" w:rsidRPr="00CD585B">
        <w:rPr>
          <w:color w:val="000000"/>
        </w:rPr>
        <w:t xml:space="preserve"> </w:t>
      </w:r>
      <w:r w:rsidRPr="00CD585B">
        <w:rPr>
          <w:color w:val="000000"/>
        </w:rPr>
        <w:t>Objednávateľa,</w:t>
      </w:r>
      <w:r w:rsidR="00A12D53" w:rsidRPr="00CD585B">
        <w:rPr>
          <w:color w:val="000000"/>
        </w:rPr>
        <w:t xml:space="preserve"> </w:t>
      </w:r>
      <w:r w:rsidRPr="00CD585B">
        <w:rPr>
          <w:color w:val="000000"/>
        </w:rPr>
        <w:t>Subdodávateľom,</w:t>
      </w:r>
      <w:r w:rsidR="00A12D53" w:rsidRPr="00CD585B">
        <w:rPr>
          <w:color w:val="000000"/>
        </w:rPr>
        <w:t xml:space="preserve"> </w:t>
      </w:r>
      <w:r w:rsidR="00B4653A" w:rsidRPr="00CD585B">
        <w:rPr>
          <w:color w:val="000000"/>
        </w:rPr>
        <w:t>Dozoru</w:t>
      </w:r>
      <w:r w:rsidRPr="00CD585B">
        <w:rPr>
          <w:color w:val="000000"/>
        </w:rPr>
        <w:t xml:space="preserve"> Objednávateľa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článku</w:t>
      </w:r>
      <w:hyperlink w:anchor="bookmark169" w:history="1">
        <w:r w:rsidRPr="00CD585B">
          <w:rPr>
            <w:color w:val="000000"/>
          </w:rPr>
          <w:t xml:space="preserve"> 18.7 </w:t>
        </w:r>
      </w:hyperlink>
      <w:r w:rsidRPr="00CD585B">
        <w:rPr>
          <w:color w:val="000000"/>
        </w:rPr>
        <w:t>(</w:t>
      </w:r>
      <w:r w:rsidRPr="00CD585B">
        <w:rPr>
          <w:i/>
          <w:iCs/>
          <w:color w:val="000000"/>
        </w:rPr>
        <w:t>Mlčanlivosť</w:t>
      </w:r>
      <w:r w:rsidRPr="00CD585B">
        <w:rPr>
          <w:color w:val="000000"/>
        </w:rPr>
        <w:t>) Zmluvy (s príslušnými primeranými úpravami).</w:t>
      </w:r>
    </w:p>
    <w:p w14:paraId="374918B1" w14:textId="77777777" w:rsidR="004E2E71" w:rsidRPr="00CD585B" w:rsidRDefault="004E2E71" w:rsidP="008057BD">
      <w:pPr>
        <w:numPr>
          <w:ilvl w:val="0"/>
          <w:numId w:val="217"/>
        </w:numPr>
        <w:shd w:val="clear" w:color="auto" w:fill="FFFFFF"/>
        <w:tabs>
          <w:tab w:val="left" w:pos="709"/>
        </w:tabs>
        <w:spacing w:line="276" w:lineRule="auto"/>
        <w:ind w:left="1701" w:hanging="992"/>
        <w:jc w:val="both"/>
        <w:rPr>
          <w:color w:val="000000"/>
        </w:rPr>
      </w:pPr>
      <w:r w:rsidRPr="00CD585B">
        <w:rPr>
          <w:color w:val="000000"/>
        </w:rPr>
        <w:t xml:space="preserve">Príslušná Zmluvná strana môže poskytnúť Dôverné informácie svojim povereným </w:t>
      </w:r>
      <w:r w:rsidRPr="00CD585B">
        <w:rPr>
          <w:color w:val="000000"/>
        </w:rPr>
        <w:lastRenderedPageBreak/>
        <w:t>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17FE0BC7" w14:textId="205EE66D" w:rsidR="004E2E71" w:rsidRPr="00CD585B" w:rsidRDefault="004E2E71" w:rsidP="008057BD">
      <w:pPr>
        <w:numPr>
          <w:ilvl w:val="0"/>
          <w:numId w:val="217"/>
        </w:numPr>
        <w:shd w:val="clear" w:color="auto" w:fill="FFFFFF"/>
        <w:tabs>
          <w:tab w:val="left" w:pos="709"/>
        </w:tabs>
        <w:spacing w:line="276" w:lineRule="auto"/>
        <w:ind w:left="1701" w:hanging="992"/>
        <w:jc w:val="both"/>
      </w:pPr>
      <w:r w:rsidRPr="00CD585B">
        <w:rPr>
          <w:color w:val="000000"/>
        </w:rPr>
        <w:t>Príslušná Zmluvná strana je oprávnená poskytnúť Dôverné informácie:</w:t>
      </w:r>
    </w:p>
    <w:p w14:paraId="081698A1" w14:textId="77777777" w:rsidR="004E2E71" w:rsidRPr="00CD585B" w:rsidRDefault="004E2E71" w:rsidP="008057BD">
      <w:pPr>
        <w:numPr>
          <w:ilvl w:val="0"/>
          <w:numId w:val="139"/>
        </w:numPr>
        <w:shd w:val="clear" w:color="auto" w:fill="FFFFFF"/>
        <w:tabs>
          <w:tab w:val="left" w:pos="709"/>
          <w:tab w:val="left" w:pos="1421"/>
        </w:tabs>
        <w:spacing w:line="276" w:lineRule="auto"/>
        <w:ind w:left="2061" w:hanging="360"/>
        <w:jc w:val="both"/>
        <w:rPr>
          <w:color w:val="000000"/>
        </w:rPr>
      </w:pPr>
      <w:r w:rsidRPr="00CD585B">
        <w:rPr>
          <w:color w:val="000000"/>
        </w:rPr>
        <w:t>príslušnému súdnemu, rozhodcovskému alebo inému orgánu v rámci akejkoľvek jurisdikcie v súvislosti s akýmkoľvek súdnym, rozhodcovským alebo iným konaním vzniknutým a vedeným v súvislosti so vzťahmi medzi Zmluvnými stranami, a to v súlade s Právnym predpisom, podľa ktorého je príslušná Zmluvná strana povinná konať, a/alebo</w:t>
      </w:r>
    </w:p>
    <w:p w14:paraId="65EA08F7" w14:textId="77777777" w:rsidR="004E2E71" w:rsidRPr="00CD585B" w:rsidRDefault="004E2E71" w:rsidP="008057BD">
      <w:pPr>
        <w:numPr>
          <w:ilvl w:val="0"/>
          <w:numId w:val="139"/>
        </w:numPr>
        <w:shd w:val="clear" w:color="auto" w:fill="FFFFFF"/>
        <w:tabs>
          <w:tab w:val="left" w:pos="709"/>
          <w:tab w:val="left" w:pos="1421"/>
        </w:tabs>
        <w:spacing w:line="276" w:lineRule="auto"/>
        <w:ind w:left="2061" w:hanging="360"/>
        <w:jc w:val="both"/>
        <w:rPr>
          <w:color w:val="000000"/>
        </w:rPr>
      </w:pPr>
      <w:r w:rsidRPr="00CD585B">
        <w:rPr>
          <w:color w:val="000000"/>
        </w:rPr>
        <w:t>príslušnému orgánu verejnej moci v rámci akejkoľvek jurisdikcie, ktorý je oprávnený ich vyžadovať v súlade s príslušným zákonom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5E66D993" w14:textId="77777777" w:rsidR="004E2E71" w:rsidRPr="00CD585B" w:rsidRDefault="004E2E71" w:rsidP="008057BD">
      <w:pPr>
        <w:numPr>
          <w:ilvl w:val="0"/>
          <w:numId w:val="217"/>
        </w:numPr>
        <w:shd w:val="clear" w:color="auto" w:fill="FFFFFF"/>
        <w:tabs>
          <w:tab w:val="left" w:pos="709"/>
        </w:tabs>
        <w:spacing w:line="276" w:lineRule="auto"/>
        <w:ind w:left="1701" w:hanging="992"/>
        <w:jc w:val="both"/>
      </w:pPr>
      <w:r w:rsidRPr="00CD585B">
        <w:rPr>
          <w:color w:val="000000"/>
        </w:rPr>
        <w:t>Príslušná Zmluvná strana môže poskytnúť Dôverné informácie inej osobe, ako je osoba</w:t>
      </w:r>
      <w:r w:rsidR="00D439E6" w:rsidRPr="00CD585B">
        <w:rPr>
          <w:color w:val="000000"/>
        </w:rPr>
        <w:t xml:space="preserve"> </w:t>
      </w:r>
      <w:r w:rsidRPr="00CD585B">
        <w:rPr>
          <w:color w:val="000000"/>
        </w:rPr>
        <w:t>uvedená v tomto článku 18.7.3 (</w:t>
      </w:r>
      <w:r w:rsidRPr="00CD585B">
        <w:rPr>
          <w:i/>
          <w:iCs/>
          <w:color w:val="000000"/>
        </w:rPr>
        <w:t>Oprávnené osoby</w:t>
      </w:r>
      <w:r w:rsidRPr="00CD585B">
        <w:rPr>
          <w:color w:val="000000"/>
        </w:rPr>
        <w:t>) Zmluvy iba (i) po predchádzajúcom</w:t>
      </w:r>
      <w:r w:rsidR="00D439E6" w:rsidRPr="00CD585B">
        <w:rPr>
          <w:color w:val="000000"/>
        </w:rPr>
        <w:t xml:space="preserve"> </w:t>
      </w:r>
      <w:r w:rsidRPr="00CD585B">
        <w:rPr>
          <w:color w:val="000000"/>
        </w:rPr>
        <w:t>písomnom súhlase druhej Zmluvnej strany s takýmto poskytnutím a (ii) po tom, čo takáto iná</w:t>
      </w:r>
      <w:r w:rsidR="00D439E6" w:rsidRPr="00CD585B">
        <w:rPr>
          <w:color w:val="000000"/>
        </w:rPr>
        <w:t xml:space="preserve"> </w:t>
      </w:r>
      <w:r w:rsidRPr="00CD585B">
        <w:rPr>
          <w:color w:val="000000"/>
        </w:rPr>
        <w:t>osoba, ktorej sa majú poskytnúť Dôverné informácie, uzavrela dohodu o ochrane Dôverných</w:t>
      </w:r>
      <w:r w:rsidR="00D439E6" w:rsidRPr="00CD585B">
        <w:rPr>
          <w:color w:val="000000"/>
        </w:rPr>
        <w:t xml:space="preserve"> </w:t>
      </w:r>
      <w:r w:rsidRPr="00CD585B">
        <w:rPr>
          <w:color w:val="000000"/>
        </w:rPr>
        <w:t>informácií s druhou Zmluvnou stranou.</w:t>
      </w:r>
    </w:p>
    <w:p w14:paraId="1876CD98" w14:textId="6E0124BF"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14" w:name="_Toc104797231"/>
      <w:bookmarkStart w:id="215" w:name="_Toc104797232"/>
      <w:bookmarkStart w:id="216" w:name="_Toc111796621"/>
      <w:bookmarkEnd w:id="214"/>
      <w:bookmarkEnd w:id="215"/>
      <w:r w:rsidRPr="00CD585B">
        <w:rPr>
          <w:rFonts w:ascii="Arial" w:hAnsi="Arial" w:cs="Arial"/>
          <w:i w:val="0"/>
          <w:iCs w:val="0"/>
          <w:color w:val="000000"/>
          <w:sz w:val="20"/>
          <w:szCs w:val="20"/>
        </w:rPr>
        <w:t>ODDELITEĽNOSŤ</w:t>
      </w:r>
      <w:bookmarkEnd w:id="216"/>
    </w:p>
    <w:p w14:paraId="3CEBAAE6" w14:textId="77777777" w:rsidR="00003419" w:rsidRPr="00CD585B" w:rsidRDefault="00003419" w:rsidP="00B33A4A">
      <w:pPr>
        <w:tabs>
          <w:tab w:val="left" w:pos="709"/>
        </w:tabs>
      </w:pPr>
    </w:p>
    <w:p w14:paraId="20B9F86B" w14:textId="718E3E8F" w:rsidR="004E2E71" w:rsidRPr="00CD585B" w:rsidRDefault="1E86B079" w:rsidP="4910EB6A">
      <w:pPr>
        <w:shd w:val="clear" w:color="auto" w:fill="FFFFFF" w:themeFill="background1"/>
        <w:tabs>
          <w:tab w:val="left" w:pos="709"/>
        </w:tabs>
        <w:spacing w:line="276" w:lineRule="auto"/>
        <w:ind w:left="566"/>
        <w:jc w:val="both"/>
        <w:rPr>
          <w:color w:val="000000" w:themeColor="text1"/>
        </w:rPr>
      </w:pPr>
      <w:r w:rsidRPr="4910EB6A">
        <w:rPr>
          <w:color w:val="000000" w:themeColor="text1"/>
        </w:rPr>
        <w:t>Ak sa akékoľvek ustanovenie Zmluvy stane alebo bude určené ako neplatné alebo nevynútiteľné, potom taká neplatnosť alebo nevynútiteľnosť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w:t>
      </w:r>
      <w:r w:rsidR="7EA54269" w:rsidRPr="4910EB6A">
        <w:rPr>
          <w:color w:val="000000" w:themeColor="text1"/>
        </w:rPr>
        <w:t xml:space="preserve"> </w:t>
      </w:r>
      <w:r w:rsidRPr="4910EB6A">
        <w:rPr>
          <w:color w:val="000000" w:themeColor="text1"/>
        </w:rPr>
        <w:t>nahrádzaným ustanovením.</w:t>
      </w:r>
    </w:p>
    <w:p w14:paraId="3FE15CBE" w14:textId="59210C8A"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17" w:name="_Toc104797234"/>
      <w:bookmarkStart w:id="218" w:name="_Toc111796622"/>
      <w:bookmarkEnd w:id="217"/>
      <w:r w:rsidRPr="00CD585B">
        <w:rPr>
          <w:rFonts w:ascii="Arial" w:hAnsi="Arial" w:cs="Arial"/>
          <w:i w:val="0"/>
          <w:iCs w:val="0"/>
          <w:color w:val="000000"/>
          <w:sz w:val="20"/>
          <w:szCs w:val="20"/>
        </w:rPr>
        <w:t>ÚPLNÁ ZMLUVA A ZMENY ZMLUVY</w:t>
      </w:r>
      <w:bookmarkEnd w:id="218"/>
    </w:p>
    <w:p w14:paraId="63EAF248" w14:textId="77777777" w:rsidR="00003419" w:rsidRPr="00CD585B" w:rsidRDefault="00003419" w:rsidP="006A5DEB">
      <w:pPr>
        <w:tabs>
          <w:tab w:val="left" w:pos="709"/>
        </w:tabs>
      </w:pPr>
    </w:p>
    <w:p w14:paraId="43AFCADA" w14:textId="472C7D58" w:rsidR="004E2E71" w:rsidRPr="008F7A27" w:rsidRDefault="55DD147A" w:rsidP="006A5DEB">
      <w:pPr>
        <w:shd w:val="clear" w:color="auto" w:fill="FFFFFF" w:themeFill="background1"/>
        <w:tabs>
          <w:tab w:val="left" w:pos="709"/>
        </w:tabs>
        <w:spacing w:line="276" w:lineRule="auto"/>
        <w:ind w:left="638"/>
        <w:jc w:val="both"/>
      </w:pPr>
      <w:r w:rsidRPr="11ED7B7F">
        <w:rPr>
          <w:color w:val="000000" w:themeColor="text1"/>
        </w:rPr>
        <w:t>Zmluvu je možné dopĺňať alebo meniť iba v súlade s touto Zmluvou a písomnými dohodami podpísanými oprávnenými zástupcami oboch Zmluvných strán</w:t>
      </w:r>
      <w:r w:rsidR="5DE0BDEE">
        <w:t xml:space="preserve"> v súlade s § 18 zákona o verejnom obstarávaní v platnom znení</w:t>
      </w:r>
      <w:r w:rsidRPr="11ED7B7F">
        <w:rPr>
          <w:color w:val="000000" w:themeColor="text1"/>
        </w:rPr>
        <w:t>.</w:t>
      </w:r>
    </w:p>
    <w:p w14:paraId="5E9FBFE6" w14:textId="7A724B88"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19" w:name="_Toc104797236"/>
      <w:bookmarkStart w:id="220" w:name="_Toc111796623"/>
      <w:bookmarkEnd w:id="219"/>
      <w:r w:rsidRPr="00CD585B">
        <w:rPr>
          <w:rFonts w:ascii="Arial" w:hAnsi="Arial" w:cs="Arial"/>
          <w:i w:val="0"/>
          <w:iCs w:val="0"/>
          <w:color w:val="000000"/>
          <w:sz w:val="20"/>
          <w:szCs w:val="20"/>
        </w:rPr>
        <w:t>ZÁVEREČNÉ VYHLÁSENIE A</w:t>
      </w:r>
      <w:r w:rsidR="00003419" w:rsidRPr="00CD585B">
        <w:rPr>
          <w:rFonts w:ascii="Arial" w:hAnsi="Arial" w:cs="Arial"/>
          <w:i w:val="0"/>
          <w:iCs w:val="0"/>
          <w:color w:val="000000"/>
          <w:sz w:val="20"/>
          <w:szCs w:val="20"/>
        </w:rPr>
        <w:t> </w:t>
      </w:r>
      <w:r w:rsidRPr="00CD585B">
        <w:rPr>
          <w:rFonts w:ascii="Arial" w:hAnsi="Arial" w:cs="Arial"/>
          <w:i w:val="0"/>
          <w:iCs w:val="0"/>
          <w:color w:val="000000"/>
          <w:sz w:val="20"/>
          <w:szCs w:val="20"/>
        </w:rPr>
        <w:t>PODPISY</w:t>
      </w:r>
      <w:bookmarkEnd w:id="220"/>
    </w:p>
    <w:p w14:paraId="6DE0617E" w14:textId="77777777" w:rsidR="00003419" w:rsidRPr="00CD585B" w:rsidRDefault="00003419" w:rsidP="006A5DEB">
      <w:pPr>
        <w:tabs>
          <w:tab w:val="left" w:pos="709"/>
        </w:tabs>
      </w:pPr>
    </w:p>
    <w:p w14:paraId="3191BE5C" w14:textId="77777777" w:rsidR="004E2E71" w:rsidRPr="00CD585B" w:rsidRDefault="004E2E71" w:rsidP="006A5DEB">
      <w:pPr>
        <w:shd w:val="clear" w:color="auto" w:fill="FFFFFF"/>
        <w:tabs>
          <w:tab w:val="left" w:pos="709"/>
        </w:tabs>
        <w:spacing w:line="276" w:lineRule="auto"/>
        <w:ind w:left="638"/>
        <w:jc w:val="both"/>
      </w:pPr>
      <w:r w:rsidRPr="00CD585B">
        <w:rPr>
          <w:color w:val="000000"/>
        </w:rPr>
        <w:t>Zmluvné strany týmto vyhlasujú, že si Zmluvu dôkladne prečítali a pochopili jej obsah, že Zmluva je vyjadrením ich skutočnej a slobodnej vôle a že je prostá akýchkoľvek omylov, na dôkaz čoho ju Zmluvné strany uzatvoria pripojením svojich podpisov.</w:t>
      </w:r>
    </w:p>
    <w:p w14:paraId="2E59C4A2" w14:textId="0DC8A987" w:rsidR="004E2E71" w:rsidRPr="00CD585B" w:rsidRDefault="004E2E71" w:rsidP="008057BD">
      <w:pPr>
        <w:pStyle w:val="Nadpis2"/>
        <w:numPr>
          <w:ilvl w:val="0"/>
          <w:numId w:val="213"/>
        </w:numPr>
        <w:tabs>
          <w:tab w:val="left" w:pos="567"/>
          <w:tab w:val="left" w:pos="709"/>
        </w:tabs>
        <w:ind w:hanging="1440"/>
        <w:jc w:val="both"/>
        <w:rPr>
          <w:rFonts w:ascii="Arial" w:hAnsi="Arial" w:cs="Arial"/>
          <w:i w:val="0"/>
          <w:iCs w:val="0"/>
          <w:color w:val="000000"/>
          <w:sz w:val="20"/>
          <w:szCs w:val="20"/>
        </w:rPr>
      </w:pPr>
      <w:bookmarkStart w:id="221" w:name="_Toc104797238"/>
      <w:bookmarkStart w:id="222" w:name="_Toc111796624"/>
      <w:bookmarkEnd w:id="221"/>
      <w:r w:rsidRPr="00CD585B">
        <w:rPr>
          <w:rFonts w:ascii="Arial" w:hAnsi="Arial" w:cs="Arial"/>
          <w:i w:val="0"/>
          <w:iCs w:val="0"/>
          <w:color w:val="000000"/>
          <w:sz w:val="20"/>
          <w:szCs w:val="20"/>
        </w:rPr>
        <w:t>ROVNOPISY ZMLUVY</w:t>
      </w:r>
      <w:bookmarkEnd w:id="222"/>
    </w:p>
    <w:p w14:paraId="661C62F4" w14:textId="77777777" w:rsidR="00003419" w:rsidRPr="00CD585B" w:rsidRDefault="00003419" w:rsidP="006A5DEB">
      <w:pPr>
        <w:tabs>
          <w:tab w:val="left" w:pos="709"/>
        </w:tabs>
      </w:pPr>
    </w:p>
    <w:p w14:paraId="0901E684" w14:textId="5CBE99ED" w:rsidR="00AE4533" w:rsidRPr="00C07B6C" w:rsidRDefault="004E2E71" w:rsidP="007030DC">
      <w:pPr>
        <w:shd w:val="clear" w:color="auto" w:fill="FFFFFF"/>
        <w:tabs>
          <w:tab w:val="left" w:pos="709"/>
        </w:tabs>
        <w:spacing w:line="276" w:lineRule="auto"/>
        <w:ind w:left="638"/>
        <w:jc w:val="both"/>
        <w:rPr>
          <w:b/>
        </w:rPr>
      </w:pPr>
      <w:r w:rsidRPr="00CD585B">
        <w:rPr>
          <w:color w:val="000000"/>
        </w:rPr>
        <w:t xml:space="preserve">Táto Zmluva je vyhotovená v </w:t>
      </w:r>
      <w:r w:rsidR="00003419" w:rsidRPr="00CD585B">
        <w:rPr>
          <w:color w:val="000000"/>
        </w:rPr>
        <w:t>štyroch</w:t>
      </w:r>
      <w:r w:rsidRPr="00CD585B">
        <w:rPr>
          <w:color w:val="000000"/>
        </w:rPr>
        <w:t xml:space="preserve"> (</w:t>
      </w:r>
      <w:r w:rsidR="00003419" w:rsidRPr="00CD585B">
        <w:rPr>
          <w:color w:val="000000"/>
        </w:rPr>
        <w:t>4</w:t>
      </w:r>
      <w:r w:rsidRPr="00CD585B">
        <w:rPr>
          <w:color w:val="000000"/>
        </w:rPr>
        <w:t xml:space="preserve">) vyhotoveniach, z ktorých </w:t>
      </w:r>
      <w:r w:rsidR="00003419" w:rsidRPr="00CD585B">
        <w:rPr>
          <w:color w:val="000000"/>
        </w:rPr>
        <w:t>dve</w:t>
      </w:r>
      <w:r w:rsidR="0059461C" w:rsidRPr="00CD585B">
        <w:rPr>
          <w:color w:val="000000"/>
        </w:rPr>
        <w:t xml:space="preserve"> (</w:t>
      </w:r>
      <w:r w:rsidR="00003419" w:rsidRPr="00CD585B">
        <w:rPr>
          <w:color w:val="000000"/>
        </w:rPr>
        <w:t>2</w:t>
      </w:r>
      <w:r w:rsidR="0059461C" w:rsidRPr="00CD585B">
        <w:rPr>
          <w:color w:val="000000"/>
        </w:rPr>
        <w:t>)</w:t>
      </w:r>
      <w:r w:rsidRPr="00CD585B">
        <w:rPr>
          <w:color w:val="000000"/>
        </w:rPr>
        <w:t xml:space="preserve"> vyhotovenia obdrží </w:t>
      </w:r>
    </w:p>
    <w:p w14:paraId="71EDFF36" w14:textId="3CAB89C6" w:rsidR="00AE4533" w:rsidRPr="00AE4533" w:rsidRDefault="00AE4533" w:rsidP="00AE4533">
      <w:pPr>
        <w:widowControl/>
        <w:autoSpaceDE/>
        <w:autoSpaceDN/>
        <w:adjustRightInd/>
      </w:pPr>
      <w:r>
        <w:br w:type="page"/>
      </w:r>
    </w:p>
    <w:p w14:paraId="59331DB5" w14:textId="6A9F29F9" w:rsidR="00483D91" w:rsidRDefault="00483D91" w:rsidP="006A5DEB">
      <w:pPr>
        <w:shd w:val="clear" w:color="auto" w:fill="FFFFFF"/>
        <w:tabs>
          <w:tab w:val="left" w:pos="709"/>
          <w:tab w:val="left" w:pos="4334"/>
        </w:tabs>
        <w:spacing w:line="276" w:lineRule="auto"/>
        <w:ind w:left="86"/>
        <w:jc w:val="right"/>
        <w:rPr>
          <w:b/>
          <w:bCs/>
        </w:rPr>
      </w:pPr>
      <w:r w:rsidRPr="00B75A32">
        <w:rPr>
          <w:b/>
          <w:bCs/>
        </w:rPr>
        <w:lastRenderedPageBreak/>
        <w:t xml:space="preserve">Príloha č. </w:t>
      </w:r>
      <w:r>
        <w:rPr>
          <w:b/>
          <w:bCs/>
        </w:rPr>
        <w:t>5</w:t>
      </w:r>
    </w:p>
    <w:p w14:paraId="19077C4D" w14:textId="0FA7AE1C" w:rsidR="00483D91" w:rsidRDefault="000D3360" w:rsidP="006A5DEB">
      <w:pPr>
        <w:shd w:val="clear" w:color="auto" w:fill="FFFFFF"/>
        <w:tabs>
          <w:tab w:val="left" w:pos="709"/>
          <w:tab w:val="left" w:pos="4334"/>
        </w:tabs>
        <w:spacing w:line="276" w:lineRule="auto"/>
        <w:ind w:left="86"/>
        <w:jc w:val="right"/>
        <w:rPr>
          <w:b/>
          <w:bCs/>
        </w:rPr>
      </w:pPr>
      <w:r>
        <w:rPr>
          <w:b/>
          <w:bCs/>
        </w:rPr>
        <w:t>ZOZNAM SUBDODÁVATEĽOV</w:t>
      </w:r>
    </w:p>
    <w:p w14:paraId="7384404B" w14:textId="77777777" w:rsidR="00A72D81" w:rsidRPr="001B37A2" w:rsidRDefault="00A72D81" w:rsidP="00A72D81">
      <w:pPr>
        <w:tabs>
          <w:tab w:val="left" w:pos="0"/>
        </w:tabs>
        <w:spacing w:after="160" w:line="259" w:lineRule="auto"/>
        <w:rPr>
          <w:rFonts w:ascii="Arial Narrow" w:hAnsi="Arial Narrow"/>
          <w:b/>
          <w:bCs/>
          <w:color w:val="000000"/>
          <w:sz w:val="21"/>
          <w:szCs w:val="21"/>
        </w:rPr>
      </w:pPr>
    </w:p>
    <w:p w14:paraId="33A36639" w14:textId="77777777" w:rsidR="00A72D81" w:rsidRPr="00D256AC" w:rsidRDefault="00A72D81" w:rsidP="00A72D81">
      <w:pPr>
        <w:tabs>
          <w:tab w:val="left" w:pos="0"/>
        </w:tabs>
        <w:spacing w:after="160" w:line="259" w:lineRule="auto"/>
        <w:ind w:left="35" w:hanging="1"/>
        <w:jc w:val="center"/>
        <w:rPr>
          <w:b/>
          <w:bCs/>
          <w:color w:val="000000"/>
        </w:rPr>
      </w:pPr>
      <w:r w:rsidRPr="00D256AC">
        <w:rPr>
          <w:b/>
          <w:bCs/>
          <w:color w:val="000000"/>
        </w:rPr>
        <w:t>ÚDAJE O VŠETKÝCH ZNÁMYCH SUBDODÁVATEĽOCH NA PREDMET ZMLUVY</w:t>
      </w:r>
    </w:p>
    <w:p w14:paraId="1E955E9E" w14:textId="77777777" w:rsidR="00A72D81" w:rsidRPr="00D256AC" w:rsidRDefault="00A72D81" w:rsidP="00A72D81">
      <w:pPr>
        <w:tabs>
          <w:tab w:val="left" w:pos="1755"/>
        </w:tabs>
        <w:rPr>
          <w:rFonts w:eastAsia="Calibri"/>
          <w:b/>
          <w:lang w:eastAsia="en-US"/>
        </w:rPr>
      </w:pPr>
      <w:r w:rsidRPr="00D256AC">
        <w:rPr>
          <w:color w:val="000000"/>
        </w:rPr>
        <w:t xml:space="preserve">Dolu podpísaná osoba oprávnená konať za Zhotoviteľa týmto čestne vyhlasujem, že na realizácii predmetu zákazky s názvom </w:t>
      </w:r>
      <w:r w:rsidRPr="00D256AC">
        <w:rPr>
          <w:b/>
          <w:color w:val="000000"/>
        </w:rPr>
        <w:t>„Nová trolejbusová trať Bulharská – Galvaniho“</w:t>
      </w:r>
    </w:p>
    <w:p w14:paraId="635B98EE" w14:textId="77777777" w:rsidR="00A72D81" w:rsidRPr="00D256AC" w:rsidRDefault="00A72D81" w:rsidP="00A72D81">
      <w:pPr>
        <w:tabs>
          <w:tab w:val="left" w:pos="1755"/>
        </w:tabs>
        <w:rPr>
          <w:b/>
          <w:color w:val="000000"/>
        </w:rPr>
      </w:pPr>
    </w:p>
    <w:p w14:paraId="4C06D1E1" w14:textId="77777777" w:rsidR="00A72D81" w:rsidRPr="00D256AC" w:rsidRDefault="00A72D81" w:rsidP="00A72D81">
      <w:pPr>
        <w:widowControl/>
        <w:numPr>
          <w:ilvl w:val="0"/>
          <w:numId w:val="270"/>
        </w:numPr>
        <w:spacing w:after="160" w:line="259" w:lineRule="auto"/>
        <w:ind w:left="284" w:hanging="284"/>
        <w:rPr>
          <w:color w:val="000000"/>
        </w:rPr>
      </w:pPr>
      <w:r w:rsidRPr="00D256AC">
        <w:rPr>
          <w:color w:val="000000"/>
        </w:rPr>
        <w:t xml:space="preserve">sa nebudú podieľať subdodávatelia a celý predmet uskutočníme vlastnými kapacitami. </w:t>
      </w:r>
    </w:p>
    <w:p w14:paraId="3CAE8266" w14:textId="77777777" w:rsidR="00A72D81" w:rsidRPr="00D256AC" w:rsidRDefault="00A72D81" w:rsidP="00A72D81">
      <w:pPr>
        <w:widowControl/>
        <w:numPr>
          <w:ilvl w:val="0"/>
          <w:numId w:val="270"/>
        </w:numPr>
        <w:spacing w:after="160" w:line="259" w:lineRule="auto"/>
        <w:ind w:left="284" w:hanging="284"/>
        <w:rPr>
          <w:color w:val="000000"/>
        </w:rPr>
      </w:pPr>
      <w:r w:rsidRPr="00D256AC">
        <w:rPr>
          <w:color w:val="000000"/>
        </w:rPr>
        <w:t>sa budú podieľať nasledovní subdodávatelia:</w:t>
      </w:r>
    </w:p>
    <w:p w14:paraId="0DCD5ED8" w14:textId="77777777" w:rsidR="00A72D81" w:rsidRPr="00D256AC" w:rsidRDefault="00A72D81" w:rsidP="00A72D81">
      <w:pPr>
        <w:spacing w:after="160" w:line="256" w:lineRule="auto"/>
        <w:rPr>
          <w:color w:val="000000"/>
          <w:lang w:eastAsia="en-US"/>
        </w:rPr>
      </w:pPr>
    </w:p>
    <w:p w14:paraId="1ABC4B81" w14:textId="77777777" w:rsidR="00A72D81" w:rsidRPr="00D256AC" w:rsidRDefault="00A72D81" w:rsidP="00A72D81">
      <w:pPr>
        <w:spacing w:after="160" w:line="256" w:lineRule="auto"/>
        <w:jc w:val="center"/>
        <w:rPr>
          <w:b/>
          <w:bCs/>
          <w:lang w:eastAsia="en-US"/>
        </w:rPr>
      </w:pPr>
      <w:r w:rsidRPr="00D256AC">
        <w:rPr>
          <w:b/>
          <w:bCs/>
          <w:lang w:eastAsia="en-US"/>
        </w:rPr>
        <w:t>Zoznam subdodávateľov</w:t>
      </w:r>
    </w:p>
    <w:p w14:paraId="44A94ED5" w14:textId="77777777" w:rsidR="00A72D81" w:rsidRPr="00D256AC" w:rsidRDefault="00A72D81" w:rsidP="00A72D81">
      <w:pPr>
        <w:jc w:val="center"/>
        <w:rPr>
          <w:b/>
          <w:bCs/>
          <w:lang w:eastAsia="en-US"/>
        </w:rPr>
      </w:pPr>
    </w:p>
    <w:tbl>
      <w:tblPr>
        <w:tblW w:w="11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3535"/>
        <w:gridCol w:w="2264"/>
        <w:gridCol w:w="1127"/>
        <w:gridCol w:w="3542"/>
      </w:tblGrid>
      <w:tr w:rsidR="00A72D81" w:rsidRPr="00D256AC" w14:paraId="629FBF30" w14:textId="77777777" w:rsidTr="000559B7">
        <w:trPr>
          <w:trHeight w:val="1420"/>
          <w:jc w:val="center"/>
        </w:trPr>
        <w:tc>
          <w:tcPr>
            <w:tcW w:w="562" w:type="dxa"/>
            <w:vAlign w:val="center"/>
            <w:hideMark/>
          </w:tcPr>
          <w:p w14:paraId="2E421959" w14:textId="77777777" w:rsidR="00A72D81" w:rsidRPr="00D256AC" w:rsidRDefault="00A72D81" w:rsidP="000559B7">
            <w:pPr>
              <w:tabs>
                <w:tab w:val="left" w:pos="284"/>
                <w:tab w:val="left" w:pos="568"/>
              </w:tabs>
              <w:spacing w:after="120" w:line="256" w:lineRule="auto"/>
              <w:rPr>
                <w:lang w:eastAsia="en-US"/>
              </w:rPr>
            </w:pPr>
            <w:r w:rsidRPr="00D256AC">
              <w:rPr>
                <w:lang w:eastAsia="en-US"/>
              </w:rPr>
              <w:t xml:space="preserve">Por. č. </w:t>
            </w:r>
          </w:p>
        </w:tc>
        <w:tc>
          <w:tcPr>
            <w:tcW w:w="3544" w:type="dxa"/>
            <w:vAlign w:val="center"/>
            <w:hideMark/>
          </w:tcPr>
          <w:p w14:paraId="38D32840" w14:textId="77777777" w:rsidR="00A72D81" w:rsidRPr="00D256AC" w:rsidRDefault="00A72D81" w:rsidP="000559B7">
            <w:pPr>
              <w:tabs>
                <w:tab w:val="left" w:pos="284"/>
                <w:tab w:val="left" w:pos="568"/>
              </w:tabs>
              <w:spacing w:after="120" w:line="256" w:lineRule="auto"/>
              <w:jc w:val="center"/>
              <w:rPr>
                <w:lang w:eastAsia="en-US"/>
              </w:rPr>
            </w:pPr>
            <w:r w:rsidRPr="00D256AC">
              <w:rPr>
                <w:lang w:eastAsia="en-US"/>
              </w:rPr>
              <w:t>Subdodávateľ (Obchodné meno alebo názov subdodávateľa, IČO, sídlo/miesto podnikania)</w:t>
            </w:r>
          </w:p>
        </w:tc>
        <w:tc>
          <w:tcPr>
            <w:tcW w:w="2268" w:type="dxa"/>
            <w:vAlign w:val="center"/>
            <w:hideMark/>
          </w:tcPr>
          <w:p w14:paraId="17BBEC94" w14:textId="77777777" w:rsidR="00A72D81" w:rsidRPr="00D256AC" w:rsidRDefault="00A72D81" w:rsidP="000559B7">
            <w:pPr>
              <w:tabs>
                <w:tab w:val="left" w:pos="284"/>
                <w:tab w:val="left" w:pos="568"/>
              </w:tabs>
              <w:spacing w:after="120" w:line="256" w:lineRule="auto"/>
              <w:jc w:val="center"/>
              <w:rPr>
                <w:lang w:eastAsia="en-US"/>
              </w:rPr>
            </w:pPr>
            <w:r w:rsidRPr="00D256AC">
              <w:rPr>
                <w:color w:val="000000"/>
                <w:lang w:eastAsia="en-US"/>
              </w:rPr>
              <w:t>Predmet subdodávok</w:t>
            </w:r>
          </w:p>
        </w:tc>
        <w:tc>
          <w:tcPr>
            <w:tcW w:w="1128" w:type="dxa"/>
            <w:vAlign w:val="center"/>
            <w:hideMark/>
          </w:tcPr>
          <w:p w14:paraId="1F6FAEA1" w14:textId="77777777" w:rsidR="00A72D81" w:rsidRPr="00D256AC" w:rsidRDefault="00A72D81" w:rsidP="000559B7">
            <w:pPr>
              <w:tabs>
                <w:tab w:val="left" w:pos="284"/>
                <w:tab w:val="left" w:pos="568"/>
              </w:tabs>
              <w:spacing w:after="120" w:line="256" w:lineRule="auto"/>
              <w:jc w:val="center"/>
              <w:rPr>
                <w:lang w:eastAsia="en-US"/>
              </w:rPr>
            </w:pPr>
            <w:r w:rsidRPr="00D256AC">
              <w:rPr>
                <w:lang w:eastAsia="en-US"/>
              </w:rPr>
              <w:t>Podiel  v %</w:t>
            </w:r>
          </w:p>
        </w:tc>
        <w:tc>
          <w:tcPr>
            <w:tcW w:w="3549" w:type="dxa"/>
            <w:vAlign w:val="center"/>
          </w:tcPr>
          <w:p w14:paraId="1A8B0732" w14:textId="77777777" w:rsidR="00A72D81" w:rsidRPr="00D256AC" w:rsidRDefault="00A72D81" w:rsidP="000559B7">
            <w:pPr>
              <w:tabs>
                <w:tab w:val="left" w:pos="284"/>
                <w:tab w:val="left" w:pos="568"/>
              </w:tabs>
              <w:spacing w:after="120" w:line="256" w:lineRule="auto"/>
              <w:jc w:val="center"/>
              <w:rPr>
                <w:lang w:eastAsia="en-US"/>
              </w:rPr>
            </w:pPr>
            <w:r w:rsidRPr="00D256AC">
              <w:rPr>
                <w:lang w:eastAsia="en-US"/>
              </w:rPr>
              <w:t>Osoba oprávnená konať za subdodávateľa (meno a priezvisko, adresa pobytu, dátum narodenia)</w:t>
            </w:r>
          </w:p>
        </w:tc>
      </w:tr>
      <w:tr w:rsidR="00A72D81" w:rsidRPr="00D256AC" w14:paraId="20A73984" w14:textId="77777777" w:rsidTr="000559B7">
        <w:trPr>
          <w:trHeight w:val="375"/>
          <w:jc w:val="center"/>
        </w:trPr>
        <w:tc>
          <w:tcPr>
            <w:tcW w:w="562" w:type="dxa"/>
          </w:tcPr>
          <w:p w14:paraId="25766CDB"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4B3ACDEC"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29FAB1B3"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117FE723"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72D2EBA6"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2836127E" w14:textId="77777777" w:rsidTr="000559B7">
        <w:trPr>
          <w:trHeight w:val="375"/>
          <w:jc w:val="center"/>
        </w:trPr>
        <w:tc>
          <w:tcPr>
            <w:tcW w:w="562" w:type="dxa"/>
          </w:tcPr>
          <w:p w14:paraId="4A563A52"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69082C8F"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79A262CE"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65B57883"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7DDD2735"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340890F1" w14:textId="77777777" w:rsidTr="000559B7">
        <w:trPr>
          <w:trHeight w:val="387"/>
          <w:jc w:val="center"/>
        </w:trPr>
        <w:tc>
          <w:tcPr>
            <w:tcW w:w="562" w:type="dxa"/>
          </w:tcPr>
          <w:p w14:paraId="3D703787"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150F0206"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7BCD5AB2"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101D598D"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51012580"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73F90265" w14:textId="77777777" w:rsidTr="000559B7">
        <w:trPr>
          <w:trHeight w:val="387"/>
          <w:jc w:val="center"/>
        </w:trPr>
        <w:tc>
          <w:tcPr>
            <w:tcW w:w="562" w:type="dxa"/>
          </w:tcPr>
          <w:p w14:paraId="47AD478A"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5D9E58BD"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1EBF422C"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2A5A60F6"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68468213" w14:textId="77777777" w:rsidR="00A72D81" w:rsidRPr="00D256AC" w:rsidRDefault="00A72D81" w:rsidP="000559B7">
            <w:pPr>
              <w:tabs>
                <w:tab w:val="left" w:pos="284"/>
                <w:tab w:val="left" w:pos="568"/>
              </w:tabs>
              <w:spacing w:after="120" w:line="256" w:lineRule="auto"/>
              <w:jc w:val="center"/>
              <w:rPr>
                <w:lang w:eastAsia="en-US"/>
              </w:rPr>
            </w:pPr>
          </w:p>
        </w:tc>
      </w:tr>
      <w:tr w:rsidR="00A72D81" w:rsidRPr="00D256AC" w14:paraId="216831FB" w14:textId="77777777" w:rsidTr="000559B7">
        <w:trPr>
          <w:trHeight w:val="387"/>
          <w:jc w:val="center"/>
        </w:trPr>
        <w:tc>
          <w:tcPr>
            <w:tcW w:w="562" w:type="dxa"/>
          </w:tcPr>
          <w:p w14:paraId="32DDC152" w14:textId="77777777" w:rsidR="00A72D81" w:rsidRPr="00D256AC" w:rsidRDefault="00A72D81" w:rsidP="000559B7">
            <w:pPr>
              <w:tabs>
                <w:tab w:val="left" w:pos="284"/>
                <w:tab w:val="left" w:pos="568"/>
              </w:tabs>
              <w:spacing w:after="120" w:line="256" w:lineRule="auto"/>
              <w:jc w:val="center"/>
              <w:rPr>
                <w:lang w:eastAsia="en-US"/>
              </w:rPr>
            </w:pPr>
          </w:p>
        </w:tc>
        <w:tc>
          <w:tcPr>
            <w:tcW w:w="3544" w:type="dxa"/>
          </w:tcPr>
          <w:p w14:paraId="004E3E89" w14:textId="77777777" w:rsidR="00A72D81" w:rsidRPr="00D256AC" w:rsidRDefault="00A72D81" w:rsidP="000559B7">
            <w:pPr>
              <w:tabs>
                <w:tab w:val="left" w:pos="284"/>
                <w:tab w:val="left" w:pos="568"/>
              </w:tabs>
              <w:spacing w:after="120" w:line="256" w:lineRule="auto"/>
              <w:jc w:val="center"/>
              <w:rPr>
                <w:lang w:eastAsia="en-US"/>
              </w:rPr>
            </w:pPr>
          </w:p>
        </w:tc>
        <w:tc>
          <w:tcPr>
            <w:tcW w:w="2268" w:type="dxa"/>
          </w:tcPr>
          <w:p w14:paraId="54C1B5C8" w14:textId="77777777" w:rsidR="00A72D81" w:rsidRPr="00D256AC" w:rsidRDefault="00A72D81" w:rsidP="000559B7">
            <w:pPr>
              <w:tabs>
                <w:tab w:val="left" w:pos="284"/>
                <w:tab w:val="left" w:pos="568"/>
              </w:tabs>
              <w:spacing w:after="120" w:line="256" w:lineRule="auto"/>
              <w:jc w:val="center"/>
              <w:rPr>
                <w:lang w:eastAsia="en-US"/>
              </w:rPr>
            </w:pPr>
          </w:p>
        </w:tc>
        <w:tc>
          <w:tcPr>
            <w:tcW w:w="1128" w:type="dxa"/>
          </w:tcPr>
          <w:p w14:paraId="26679359" w14:textId="77777777" w:rsidR="00A72D81" w:rsidRPr="00D256AC" w:rsidRDefault="00A72D81" w:rsidP="000559B7">
            <w:pPr>
              <w:tabs>
                <w:tab w:val="left" w:pos="284"/>
                <w:tab w:val="left" w:pos="568"/>
              </w:tabs>
              <w:spacing w:after="120" w:line="256" w:lineRule="auto"/>
              <w:jc w:val="center"/>
              <w:rPr>
                <w:lang w:eastAsia="en-US"/>
              </w:rPr>
            </w:pPr>
          </w:p>
        </w:tc>
        <w:tc>
          <w:tcPr>
            <w:tcW w:w="3549" w:type="dxa"/>
          </w:tcPr>
          <w:p w14:paraId="6E8C8F73" w14:textId="77777777" w:rsidR="00A72D81" w:rsidRPr="00D256AC" w:rsidRDefault="00A72D81" w:rsidP="000559B7">
            <w:pPr>
              <w:tabs>
                <w:tab w:val="left" w:pos="284"/>
                <w:tab w:val="left" w:pos="568"/>
              </w:tabs>
              <w:spacing w:after="120" w:line="256" w:lineRule="auto"/>
              <w:jc w:val="center"/>
              <w:rPr>
                <w:lang w:eastAsia="en-US"/>
              </w:rPr>
            </w:pPr>
          </w:p>
        </w:tc>
      </w:tr>
    </w:tbl>
    <w:p w14:paraId="35521FC2" w14:textId="77777777" w:rsidR="00A72D81" w:rsidRPr="00D256AC" w:rsidRDefault="00A72D81" w:rsidP="00A72D81"/>
    <w:p w14:paraId="2A992A72" w14:textId="77777777" w:rsidR="00A72D81" w:rsidRPr="00D256AC" w:rsidRDefault="00A72D81" w:rsidP="00A72D81">
      <w:pPr>
        <w:jc w:val="both"/>
      </w:pPr>
    </w:p>
    <w:p w14:paraId="50FE3081" w14:textId="77777777" w:rsidR="00A72D81" w:rsidRPr="00D256AC" w:rsidRDefault="00A72D81" w:rsidP="00A72D81">
      <w:pPr>
        <w:jc w:val="both"/>
      </w:pPr>
    </w:p>
    <w:p w14:paraId="42979D94" w14:textId="77777777" w:rsidR="00A72D81" w:rsidRPr="00D256AC" w:rsidRDefault="00A72D81" w:rsidP="00A72D81">
      <w:pPr>
        <w:jc w:val="both"/>
      </w:pPr>
    </w:p>
    <w:p w14:paraId="4D851300" w14:textId="77777777" w:rsidR="00A72D81" w:rsidRPr="00D256AC" w:rsidRDefault="00A72D81" w:rsidP="00A72D81">
      <w:pPr>
        <w:jc w:val="both"/>
        <w:rPr>
          <w:i/>
          <w:iCs/>
        </w:rPr>
      </w:pPr>
      <w:r w:rsidRPr="00D256AC">
        <w:rPr>
          <w:i/>
          <w:iCs/>
        </w:rPr>
        <w:t xml:space="preserve">Pozn.: </w:t>
      </w:r>
    </w:p>
    <w:p w14:paraId="0536D7D9" w14:textId="77777777" w:rsidR="00A72D81" w:rsidRPr="00D256AC" w:rsidRDefault="00A72D81" w:rsidP="00A72D81">
      <w:pPr>
        <w:jc w:val="both"/>
        <w:rPr>
          <w:i/>
          <w:iCs/>
        </w:rPr>
      </w:pPr>
    </w:p>
    <w:p w14:paraId="24034214" w14:textId="77777777" w:rsidR="00A72D81" w:rsidRPr="00D256AC" w:rsidRDefault="00A72D81" w:rsidP="00A72D81">
      <w:pPr>
        <w:jc w:val="both"/>
        <w:rPr>
          <w:i/>
          <w:iCs/>
        </w:rPr>
      </w:pPr>
      <w:r w:rsidRPr="00D256AC">
        <w:rPr>
          <w:i/>
          <w:iCs/>
        </w:rPr>
        <w:t>V zmysle § 2 ods. 5 písm. e) zákona o verejnom obstarávaní je subdodávateľom hospodársky subjekt, ktorý uzavrie alebo uzavrel s úspešným uchádzačom písomnú odplatnú zmluvu na plnenie určitej časti zákazky.</w:t>
      </w:r>
    </w:p>
    <w:p w14:paraId="2C0AAD1E" w14:textId="77777777" w:rsidR="00A72D81" w:rsidRPr="00D256AC" w:rsidRDefault="00A72D81" w:rsidP="00A72D81">
      <w:pPr>
        <w:jc w:val="both"/>
        <w:rPr>
          <w:i/>
          <w:iCs/>
        </w:rPr>
      </w:pPr>
    </w:p>
    <w:p w14:paraId="30A0260D" w14:textId="77777777" w:rsidR="00A72D81" w:rsidRPr="00D256AC" w:rsidRDefault="00A72D81" w:rsidP="00A72D81">
      <w:pPr>
        <w:jc w:val="both"/>
        <w:rPr>
          <w:i/>
          <w:iCs/>
        </w:rPr>
      </w:pPr>
      <w:r w:rsidRPr="00D256AC">
        <w:rPr>
          <w:i/>
          <w:iCs/>
        </w:rPr>
        <w:t>Subdodávateľ znamená fyzickú alebo právnickú osobu, ktorá na základe zmluvy s úspešným uchádzačom bude realizovať pre uchádzača určité služby v zmysle predmetu zákazky;</w:t>
      </w:r>
    </w:p>
    <w:p w14:paraId="0AE08583" w14:textId="77777777" w:rsidR="00A72D81" w:rsidRPr="00D256AC" w:rsidRDefault="00A72D81" w:rsidP="00A72D81">
      <w:pPr>
        <w:jc w:val="both"/>
        <w:rPr>
          <w:i/>
          <w:iCs/>
        </w:rPr>
      </w:pPr>
    </w:p>
    <w:p w14:paraId="626E9C53" w14:textId="77777777" w:rsidR="00A72D81" w:rsidRPr="00D256AC" w:rsidRDefault="00A72D81" w:rsidP="00A72D81">
      <w:pPr>
        <w:jc w:val="both"/>
        <w:rPr>
          <w:i/>
          <w:iCs/>
        </w:rPr>
      </w:pPr>
      <w:r w:rsidRPr="00D256AC">
        <w:rPr>
          <w:i/>
          <w:iCs/>
        </w:rPr>
        <w:t>Percentuálny podiel ich služieb je z celkovej ceny diela  s DPH;</w:t>
      </w:r>
    </w:p>
    <w:p w14:paraId="486FFCA9" w14:textId="77777777" w:rsidR="00A72D81" w:rsidRPr="00D256AC" w:rsidRDefault="00A72D81" w:rsidP="00A72D81">
      <w:pPr>
        <w:jc w:val="both"/>
        <w:rPr>
          <w:i/>
          <w:iCs/>
        </w:rPr>
      </w:pPr>
    </w:p>
    <w:p w14:paraId="0B3CB770" w14:textId="77777777" w:rsidR="00A72D81" w:rsidRPr="00D256AC" w:rsidRDefault="00A72D81" w:rsidP="00A72D81">
      <w:pPr>
        <w:jc w:val="both"/>
        <w:rPr>
          <w:i/>
          <w:iCs/>
        </w:rPr>
      </w:pPr>
      <w:r w:rsidRPr="00D256AC">
        <w:rPr>
          <w:i/>
          <w:iCs/>
        </w:rPr>
        <w:t xml:space="preserve">Uchádzač uvedie za subdodávateľa : názov alebo obchodné meno, sídlo alebo miesto podnikania, štát, IČO; v predmete subdodávky rámcový popis rozsahu služby, ktoré  bude poskytovať. </w:t>
      </w:r>
    </w:p>
    <w:p w14:paraId="33560793" w14:textId="77777777" w:rsidR="00A72D81" w:rsidRPr="00D256AC" w:rsidRDefault="00A72D81" w:rsidP="00A72D81">
      <w:pPr>
        <w:spacing w:after="160" w:line="259" w:lineRule="auto"/>
      </w:pPr>
      <w:r w:rsidRPr="00D256AC">
        <w:br w:type="page"/>
      </w:r>
    </w:p>
    <w:p w14:paraId="5F74DB13" w14:textId="551015C7" w:rsidR="00483D91" w:rsidRDefault="00483D91" w:rsidP="00AE4533">
      <w:pPr>
        <w:shd w:val="clear" w:color="auto" w:fill="FFFFFF" w:themeFill="background1"/>
        <w:tabs>
          <w:tab w:val="left" w:pos="709"/>
          <w:tab w:val="left" w:pos="4334"/>
        </w:tabs>
        <w:spacing w:line="276" w:lineRule="auto"/>
        <w:ind w:left="86"/>
        <w:jc w:val="center"/>
        <w:rPr>
          <w:b/>
          <w:bCs/>
        </w:rPr>
      </w:pPr>
      <w:r w:rsidRPr="4185D19C">
        <w:rPr>
          <w:b/>
          <w:bCs/>
        </w:rPr>
        <w:lastRenderedPageBreak/>
        <w:t>Príloha č. 6</w:t>
      </w:r>
    </w:p>
    <w:p w14:paraId="21054B7C" w14:textId="763FC854" w:rsidR="00483D91" w:rsidRDefault="00483D91" w:rsidP="00AE4533">
      <w:pPr>
        <w:shd w:val="clear" w:color="auto" w:fill="FFFFFF" w:themeFill="background1"/>
        <w:tabs>
          <w:tab w:val="left" w:pos="709"/>
          <w:tab w:val="left" w:pos="4334"/>
        </w:tabs>
        <w:spacing w:line="276" w:lineRule="auto"/>
        <w:ind w:left="86"/>
        <w:jc w:val="center"/>
        <w:rPr>
          <w:b/>
          <w:bCs/>
        </w:rPr>
      </w:pPr>
      <w:r w:rsidRPr="4185D19C">
        <w:rPr>
          <w:b/>
          <w:bCs/>
        </w:rPr>
        <w:t>INDEXÁCIA</w:t>
      </w:r>
    </w:p>
    <w:p w14:paraId="454716AC" w14:textId="6A240321" w:rsidR="00483D91" w:rsidRDefault="00483D91" w:rsidP="006A5DEB">
      <w:pPr>
        <w:shd w:val="clear" w:color="auto" w:fill="FFFFFF"/>
        <w:tabs>
          <w:tab w:val="left" w:pos="709"/>
          <w:tab w:val="left" w:pos="4334"/>
        </w:tabs>
        <w:spacing w:line="276" w:lineRule="auto"/>
        <w:ind w:left="86"/>
        <w:jc w:val="right"/>
        <w:rPr>
          <w:b/>
          <w:bCs/>
        </w:rPr>
      </w:pPr>
    </w:p>
    <w:p w14:paraId="4284937B" w14:textId="73546250"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lang w:eastAsia="sk-SK"/>
        </w:rPr>
      </w:pPr>
      <w:r w:rsidRPr="346B0C26">
        <w:rPr>
          <w:rFonts w:ascii="Arial" w:hAnsi="Arial"/>
          <w:sz w:val="20"/>
          <w:szCs w:val="20"/>
          <w:lang w:eastAsia="sk-SK"/>
        </w:rPr>
        <w:t xml:space="preserve">K prvému uplatneniu mechanizmu </w:t>
      </w:r>
      <w:r w:rsidR="00D95971" w:rsidRPr="346B0C26">
        <w:rPr>
          <w:rFonts w:ascii="Arial" w:hAnsi="Arial"/>
          <w:sz w:val="20"/>
          <w:szCs w:val="20"/>
          <w:lang w:eastAsia="sk-SK"/>
        </w:rPr>
        <w:t>I</w:t>
      </w:r>
      <w:r w:rsidRPr="346B0C26">
        <w:rPr>
          <w:rFonts w:ascii="Arial" w:hAnsi="Arial"/>
          <w:sz w:val="20"/>
          <w:szCs w:val="20"/>
          <w:lang w:eastAsia="sk-SK"/>
        </w:rPr>
        <w:t xml:space="preserve">ndexácie dochádza najskôr po 2 (dvoch) kvartáloch nasledujúcich po kvartáli, v ktorom uplynula lehota na predkladanie ponúk </w:t>
      </w:r>
      <w:r>
        <w:br/>
      </w:r>
      <w:r w:rsidR="00D95971" w:rsidRPr="346B0C26">
        <w:rPr>
          <w:rFonts w:ascii="Arial" w:hAnsi="Arial"/>
          <w:sz w:val="20"/>
          <w:szCs w:val="20"/>
          <w:lang w:eastAsia="sk-SK"/>
        </w:rPr>
        <w:t>v rámci Verejného obstarávania</w:t>
      </w:r>
      <w:r w:rsidRPr="346B0C26">
        <w:rPr>
          <w:rFonts w:ascii="Arial" w:hAnsi="Arial"/>
          <w:sz w:val="20"/>
          <w:szCs w:val="20"/>
          <w:lang w:eastAsia="sk-SK"/>
        </w:rPr>
        <w:t xml:space="preserve">. </w:t>
      </w:r>
    </w:p>
    <w:p w14:paraId="731A9B97" w14:textId="7D43847C"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Základným predpokladom pre uplatnenie mechanizmu </w:t>
      </w:r>
      <w:r w:rsidR="00D95971">
        <w:rPr>
          <w:rFonts w:ascii="Arial" w:hAnsi="Arial"/>
          <w:sz w:val="20"/>
          <w:szCs w:val="20"/>
        </w:rPr>
        <w:t>I</w:t>
      </w:r>
      <w:r w:rsidRPr="00687BC3">
        <w:rPr>
          <w:rFonts w:ascii="Arial" w:hAnsi="Arial"/>
          <w:sz w:val="20"/>
          <w:szCs w:val="20"/>
        </w:rPr>
        <w:t xml:space="preserve">ndexácie je pre </w:t>
      </w:r>
      <w:r w:rsidR="00D95971">
        <w:rPr>
          <w:rFonts w:ascii="Arial" w:hAnsi="Arial"/>
          <w:sz w:val="20"/>
          <w:szCs w:val="20"/>
        </w:rPr>
        <w:t>Z</w:t>
      </w:r>
      <w:r w:rsidRPr="00687BC3">
        <w:rPr>
          <w:rFonts w:ascii="Arial" w:hAnsi="Arial"/>
          <w:sz w:val="20"/>
          <w:szCs w:val="20"/>
        </w:rPr>
        <w:t xml:space="preserve">hotoviteľa dodržiavanie </w:t>
      </w:r>
      <w:r w:rsidR="00D95971">
        <w:rPr>
          <w:rFonts w:ascii="Arial" w:hAnsi="Arial"/>
          <w:sz w:val="20"/>
          <w:szCs w:val="20"/>
        </w:rPr>
        <w:t>Harmonogramu</w:t>
      </w:r>
      <w:r w:rsidRPr="00687BC3">
        <w:rPr>
          <w:rFonts w:ascii="Arial" w:hAnsi="Arial"/>
          <w:sz w:val="20"/>
          <w:szCs w:val="20"/>
        </w:rPr>
        <w:t xml:space="preserve">. Pre aplikáciu mechanizmu </w:t>
      </w:r>
      <w:r w:rsidR="00D95971">
        <w:rPr>
          <w:rFonts w:ascii="Arial" w:hAnsi="Arial"/>
          <w:sz w:val="20"/>
          <w:szCs w:val="20"/>
        </w:rPr>
        <w:t>I</w:t>
      </w:r>
      <w:r w:rsidRPr="00687BC3">
        <w:rPr>
          <w:rFonts w:ascii="Arial" w:hAnsi="Arial"/>
          <w:sz w:val="20"/>
          <w:szCs w:val="20"/>
        </w:rPr>
        <w:t>ndexácie je rozhodujúcim obdobím kvartál, pričom:</w:t>
      </w:r>
    </w:p>
    <w:p w14:paraId="5ECFDBC0" w14:textId="515EC693" w:rsidR="006A11B5" w:rsidRPr="00687BC3" w:rsidRDefault="006A11B5" w:rsidP="008057BD">
      <w:pPr>
        <w:pStyle w:val="Odsekzoznamu"/>
        <w:numPr>
          <w:ilvl w:val="1"/>
          <w:numId w:val="255"/>
        </w:numPr>
        <w:tabs>
          <w:tab w:val="left" w:pos="709"/>
        </w:tabs>
        <w:spacing w:before="160" w:line="240" w:lineRule="auto"/>
        <w:ind w:left="851" w:hanging="284"/>
        <w:contextualSpacing w:val="0"/>
        <w:jc w:val="both"/>
        <w:rPr>
          <w:rFonts w:ascii="Arial" w:hAnsi="Arial"/>
          <w:sz w:val="20"/>
          <w:szCs w:val="20"/>
        </w:rPr>
      </w:pPr>
      <w:r w:rsidRPr="00687BC3">
        <w:rPr>
          <w:rFonts w:ascii="Arial" w:hAnsi="Arial"/>
          <w:sz w:val="20"/>
          <w:szCs w:val="20"/>
        </w:rPr>
        <w:t>referenčným obdobím (označené ako obdobie „</w:t>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0</m:t>
            </m:r>
          </m:sub>
        </m:sSub>
      </m:oMath>
      <w:r w:rsidRPr="00687BC3">
        <w:rPr>
          <w:rFonts w:ascii="Arial" w:hAnsi="Arial"/>
          <w:sz w:val="20"/>
          <w:szCs w:val="20"/>
        </w:rPr>
        <w:t xml:space="preserve">“) je kvartál, do ktorého spadá </w:t>
      </w:r>
      <w:r w:rsidR="00D95971">
        <w:rPr>
          <w:rFonts w:ascii="Arial" w:hAnsi="Arial"/>
          <w:sz w:val="20"/>
          <w:szCs w:val="20"/>
        </w:rPr>
        <w:t>D</w:t>
      </w:r>
      <w:r w:rsidRPr="00687BC3">
        <w:rPr>
          <w:rFonts w:ascii="Arial" w:hAnsi="Arial"/>
          <w:sz w:val="20"/>
          <w:szCs w:val="20"/>
        </w:rPr>
        <w:t xml:space="preserve">eň, v ktorý uplynula lehota na predkladanie ponúk </w:t>
      </w:r>
      <w:r w:rsidR="00D95971">
        <w:rPr>
          <w:rFonts w:ascii="Arial" w:hAnsi="Arial"/>
          <w:sz w:val="20"/>
          <w:szCs w:val="20"/>
        </w:rPr>
        <w:t>v</w:t>
      </w:r>
      <w:r w:rsidRPr="00687BC3">
        <w:rPr>
          <w:rFonts w:ascii="Arial" w:hAnsi="Arial"/>
          <w:sz w:val="20"/>
          <w:szCs w:val="20"/>
        </w:rPr>
        <w:t xml:space="preserve">o </w:t>
      </w:r>
      <w:r w:rsidR="00D95971">
        <w:rPr>
          <w:rFonts w:ascii="Arial" w:hAnsi="Arial"/>
          <w:sz w:val="20"/>
          <w:szCs w:val="20"/>
        </w:rPr>
        <w:t>Verejnom obstarávaní</w:t>
      </w:r>
      <w:r w:rsidRPr="00687BC3">
        <w:rPr>
          <w:rFonts w:ascii="Arial" w:hAnsi="Arial"/>
          <w:sz w:val="20"/>
          <w:szCs w:val="20"/>
        </w:rPr>
        <w:t>;</w:t>
      </w:r>
    </w:p>
    <w:p w14:paraId="672E442B" w14:textId="394751AF" w:rsidR="006A11B5" w:rsidRPr="00687BC3" w:rsidRDefault="006A11B5" w:rsidP="008057BD">
      <w:pPr>
        <w:pStyle w:val="Odsekzoznamu"/>
        <w:numPr>
          <w:ilvl w:val="1"/>
          <w:numId w:val="255"/>
        </w:numPr>
        <w:tabs>
          <w:tab w:val="left" w:pos="709"/>
        </w:tabs>
        <w:spacing w:before="160" w:line="240" w:lineRule="auto"/>
        <w:ind w:left="851" w:hanging="284"/>
        <w:contextualSpacing w:val="0"/>
        <w:jc w:val="both"/>
        <w:rPr>
          <w:rFonts w:ascii="Arial" w:hAnsi="Arial"/>
          <w:sz w:val="20"/>
          <w:szCs w:val="20"/>
        </w:rPr>
      </w:pPr>
      <w:r w:rsidRPr="00687BC3">
        <w:rPr>
          <w:rFonts w:ascii="Arial" w:hAnsi="Arial"/>
          <w:sz w:val="20"/>
          <w:szCs w:val="20"/>
        </w:rPr>
        <w:t>rozhodujúcim obdobím (označené ako obdobie „</w:t>
      </w:r>
      <m:oMath>
        <m:r>
          <w:rPr>
            <w:rFonts w:ascii="Cambria Math" w:hAnsi="Cambria Math"/>
            <w:sz w:val="20"/>
            <w:szCs w:val="20"/>
          </w:rPr>
          <m:t>t</m:t>
        </m:r>
      </m:oMath>
      <w:r w:rsidRPr="00687BC3">
        <w:rPr>
          <w:rFonts w:ascii="Arial" w:hAnsi="Arial"/>
          <w:sz w:val="20"/>
          <w:szCs w:val="20"/>
        </w:rPr>
        <w:t xml:space="preserve">“), je obdobie (kvartál), za ktoré </w:t>
      </w:r>
      <w:r w:rsidRPr="00687BC3">
        <w:rPr>
          <w:rFonts w:ascii="Arial" w:hAnsi="Arial"/>
          <w:sz w:val="20"/>
          <w:szCs w:val="20"/>
        </w:rPr>
        <w:br/>
        <w:t xml:space="preserve">si </w:t>
      </w:r>
      <w:r w:rsidR="00D95971">
        <w:rPr>
          <w:rFonts w:ascii="Arial" w:hAnsi="Arial"/>
          <w:sz w:val="20"/>
          <w:szCs w:val="20"/>
        </w:rPr>
        <w:t>Z</w:t>
      </w:r>
      <w:r w:rsidRPr="00687BC3">
        <w:rPr>
          <w:rFonts w:ascii="Arial" w:hAnsi="Arial"/>
          <w:sz w:val="20"/>
          <w:szCs w:val="20"/>
        </w:rPr>
        <w:t xml:space="preserve">hotoviteľ </w:t>
      </w:r>
      <w:r w:rsidR="00D95971">
        <w:rPr>
          <w:rFonts w:ascii="Arial" w:hAnsi="Arial"/>
          <w:sz w:val="20"/>
          <w:szCs w:val="20"/>
        </w:rPr>
        <w:t>I</w:t>
      </w:r>
      <w:r w:rsidRPr="00687BC3">
        <w:rPr>
          <w:rFonts w:ascii="Arial" w:hAnsi="Arial"/>
          <w:sz w:val="20"/>
          <w:szCs w:val="20"/>
        </w:rPr>
        <w:t>ndexáciu.</w:t>
      </w:r>
    </w:p>
    <w:p w14:paraId="74FA0347" w14:textId="59A1F874"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prípade, ak pri realizácii </w:t>
      </w:r>
      <w:r w:rsidR="00D95971">
        <w:rPr>
          <w:rFonts w:ascii="Arial" w:hAnsi="Arial"/>
          <w:sz w:val="20"/>
          <w:szCs w:val="20"/>
        </w:rPr>
        <w:t>Diela</w:t>
      </w:r>
      <w:r w:rsidRPr="00687BC3">
        <w:rPr>
          <w:rFonts w:ascii="Arial" w:hAnsi="Arial"/>
          <w:sz w:val="20"/>
          <w:szCs w:val="20"/>
        </w:rPr>
        <w:t xml:space="preserve"> nedôjde k predĺženiu </w:t>
      </w:r>
      <w:r w:rsidR="00D95971">
        <w:rPr>
          <w:rFonts w:ascii="Arial" w:hAnsi="Arial"/>
          <w:sz w:val="20"/>
          <w:szCs w:val="20"/>
        </w:rPr>
        <w:t>L</w:t>
      </w:r>
      <w:r w:rsidRPr="00687BC3">
        <w:rPr>
          <w:rFonts w:ascii="Arial" w:hAnsi="Arial"/>
          <w:sz w:val="20"/>
          <w:szCs w:val="20"/>
        </w:rPr>
        <w:t xml:space="preserve">ehoty </w:t>
      </w:r>
      <w:r w:rsidR="00D95971">
        <w:rPr>
          <w:rFonts w:ascii="Arial" w:hAnsi="Arial"/>
          <w:sz w:val="20"/>
          <w:szCs w:val="20"/>
        </w:rPr>
        <w:t>realizácie</w:t>
      </w:r>
      <w:r w:rsidRPr="00687BC3">
        <w:rPr>
          <w:rFonts w:ascii="Arial" w:hAnsi="Arial"/>
          <w:sz w:val="20"/>
          <w:szCs w:val="20"/>
        </w:rPr>
        <w:t xml:space="preserve">, </w:t>
      </w:r>
      <w:r w:rsidRPr="00687BC3">
        <w:rPr>
          <w:rFonts w:ascii="Arial" w:hAnsi="Arial"/>
          <w:sz w:val="20"/>
          <w:szCs w:val="20"/>
        </w:rPr>
        <w:br/>
        <w:t xml:space="preserve">pre mechanizmus </w:t>
      </w:r>
      <w:r w:rsidR="00D95971">
        <w:rPr>
          <w:rFonts w:ascii="Arial" w:hAnsi="Arial"/>
          <w:sz w:val="20"/>
          <w:szCs w:val="20"/>
        </w:rPr>
        <w:t>I</w:t>
      </w:r>
      <w:r w:rsidRPr="00687BC3">
        <w:rPr>
          <w:rFonts w:ascii="Arial" w:hAnsi="Arial"/>
          <w:sz w:val="20"/>
          <w:szCs w:val="20"/>
        </w:rPr>
        <w:t xml:space="preserve">ndexácie sa použije referenčné obdobie a rozhodujúce obdobie podľa </w:t>
      </w:r>
      <w:r w:rsidR="00D95971">
        <w:rPr>
          <w:rFonts w:ascii="Arial" w:hAnsi="Arial"/>
          <w:sz w:val="20"/>
          <w:szCs w:val="20"/>
        </w:rPr>
        <w:t>bod</w:t>
      </w:r>
      <w:r w:rsidRPr="00687BC3">
        <w:rPr>
          <w:rFonts w:ascii="Arial" w:hAnsi="Arial"/>
          <w:sz w:val="20"/>
          <w:szCs w:val="20"/>
        </w:rPr>
        <w:t>u 2</w:t>
      </w:r>
      <w:r w:rsidR="00D95971">
        <w:rPr>
          <w:rFonts w:ascii="Arial" w:hAnsi="Arial"/>
          <w:sz w:val="20"/>
          <w:szCs w:val="20"/>
        </w:rPr>
        <w:t xml:space="preserve"> vyššie</w:t>
      </w:r>
      <w:r w:rsidRPr="00687BC3">
        <w:rPr>
          <w:rFonts w:ascii="Arial" w:hAnsi="Arial"/>
          <w:sz w:val="20"/>
          <w:szCs w:val="20"/>
        </w:rPr>
        <w:t>.</w:t>
      </w:r>
    </w:p>
    <w:p w14:paraId="365CBCF2" w14:textId="1C007F88"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prípade, ak pri realizácii </w:t>
      </w:r>
      <w:r w:rsidR="00D95971">
        <w:rPr>
          <w:rFonts w:ascii="Arial" w:hAnsi="Arial"/>
          <w:sz w:val="20"/>
          <w:szCs w:val="20"/>
        </w:rPr>
        <w:t>Diela</w:t>
      </w:r>
      <w:r w:rsidR="00D95971" w:rsidRPr="00B75A32">
        <w:rPr>
          <w:rFonts w:ascii="Arial" w:hAnsi="Arial"/>
          <w:sz w:val="20"/>
          <w:szCs w:val="20"/>
        </w:rPr>
        <w:t xml:space="preserve"> </w:t>
      </w:r>
      <w:r w:rsidRPr="00687BC3">
        <w:rPr>
          <w:rFonts w:ascii="Arial" w:hAnsi="Arial"/>
          <w:sz w:val="20"/>
          <w:szCs w:val="20"/>
        </w:rPr>
        <w:t xml:space="preserve">dôjde k predĺženiu </w:t>
      </w:r>
      <w:r w:rsidR="00D95971">
        <w:rPr>
          <w:rFonts w:ascii="Arial" w:hAnsi="Arial"/>
          <w:sz w:val="20"/>
          <w:szCs w:val="20"/>
        </w:rPr>
        <w:t>L</w:t>
      </w:r>
      <w:r w:rsidR="00D95971" w:rsidRPr="00B75A32">
        <w:rPr>
          <w:rFonts w:ascii="Arial" w:hAnsi="Arial"/>
          <w:sz w:val="20"/>
          <w:szCs w:val="20"/>
        </w:rPr>
        <w:t xml:space="preserve">ehoty </w:t>
      </w:r>
      <w:r w:rsidR="00D95971">
        <w:rPr>
          <w:rFonts w:ascii="Arial" w:hAnsi="Arial"/>
          <w:sz w:val="20"/>
          <w:szCs w:val="20"/>
        </w:rPr>
        <w:t>realizácie</w:t>
      </w:r>
      <w:r w:rsidR="00D95971" w:rsidRPr="00D95971">
        <w:rPr>
          <w:rFonts w:ascii="Arial" w:hAnsi="Arial"/>
          <w:sz w:val="20"/>
          <w:szCs w:val="20"/>
        </w:rPr>
        <w:t xml:space="preserve"> </w:t>
      </w:r>
      <w:r w:rsidRPr="00687BC3">
        <w:rPr>
          <w:rFonts w:ascii="Arial" w:hAnsi="Arial"/>
          <w:sz w:val="20"/>
          <w:szCs w:val="20"/>
        </w:rPr>
        <w:t xml:space="preserve">alebo zmene </w:t>
      </w:r>
      <w:r w:rsidR="00D95971">
        <w:rPr>
          <w:rFonts w:ascii="Arial" w:hAnsi="Arial"/>
          <w:sz w:val="20"/>
          <w:szCs w:val="20"/>
        </w:rPr>
        <w:t>H</w:t>
      </w:r>
      <w:r w:rsidRPr="00687BC3">
        <w:rPr>
          <w:rFonts w:ascii="Arial" w:hAnsi="Arial"/>
          <w:sz w:val="20"/>
          <w:szCs w:val="20"/>
        </w:rPr>
        <w:t xml:space="preserve">armonogramu </w:t>
      </w:r>
      <w:r w:rsidR="00D95971">
        <w:rPr>
          <w:rFonts w:ascii="Arial" w:hAnsi="Arial"/>
          <w:sz w:val="20"/>
          <w:szCs w:val="20"/>
        </w:rPr>
        <w:t>vypracovanému podľa článku 5.3.2 Zmluvy</w:t>
      </w:r>
      <w:r w:rsidRPr="00687BC3">
        <w:rPr>
          <w:rFonts w:ascii="Arial" w:hAnsi="Arial"/>
          <w:sz w:val="20"/>
          <w:szCs w:val="20"/>
        </w:rPr>
        <w:t xml:space="preserve">, na základe udalostí, </w:t>
      </w:r>
      <w:r w:rsidR="00D95971">
        <w:rPr>
          <w:rFonts w:ascii="Arial" w:hAnsi="Arial"/>
          <w:sz w:val="20"/>
          <w:szCs w:val="20"/>
        </w:rPr>
        <w:t xml:space="preserve">za </w:t>
      </w:r>
      <w:r w:rsidRPr="00687BC3">
        <w:rPr>
          <w:rFonts w:ascii="Arial" w:hAnsi="Arial"/>
          <w:sz w:val="20"/>
          <w:szCs w:val="20"/>
        </w:rPr>
        <w:t xml:space="preserve">ktoré </w:t>
      </w:r>
      <w:r w:rsidR="00D95971">
        <w:rPr>
          <w:rFonts w:ascii="Arial" w:hAnsi="Arial"/>
          <w:sz w:val="20"/>
          <w:szCs w:val="20"/>
        </w:rPr>
        <w:t xml:space="preserve">v zmysle Zmluvy zodpovedá Objednávateľ </w:t>
      </w:r>
      <w:r w:rsidRPr="00687BC3">
        <w:rPr>
          <w:rFonts w:ascii="Arial" w:hAnsi="Arial"/>
          <w:sz w:val="20"/>
          <w:szCs w:val="20"/>
        </w:rPr>
        <w:t xml:space="preserve">a zároveň </w:t>
      </w:r>
      <w:r w:rsidR="00D95971">
        <w:rPr>
          <w:rFonts w:ascii="Arial" w:hAnsi="Arial"/>
          <w:sz w:val="20"/>
          <w:szCs w:val="20"/>
        </w:rPr>
        <w:t>Z</w:t>
      </w:r>
      <w:r w:rsidRPr="00687BC3">
        <w:rPr>
          <w:rFonts w:ascii="Arial" w:hAnsi="Arial"/>
          <w:sz w:val="20"/>
          <w:szCs w:val="20"/>
        </w:rPr>
        <w:t xml:space="preserve">hotoviteľ vykonal všetky adekvátne úkony </w:t>
      </w:r>
      <w:r w:rsidR="00D95971">
        <w:rPr>
          <w:rFonts w:ascii="Arial" w:hAnsi="Arial"/>
          <w:sz w:val="20"/>
          <w:szCs w:val="20"/>
        </w:rPr>
        <w:t xml:space="preserve">podľa Zmluvy </w:t>
      </w:r>
      <w:r w:rsidRPr="00687BC3">
        <w:rPr>
          <w:rFonts w:ascii="Arial" w:hAnsi="Arial"/>
          <w:sz w:val="20"/>
          <w:szCs w:val="20"/>
        </w:rPr>
        <w:t xml:space="preserve">k zabráneniu predĺženia </w:t>
      </w:r>
      <w:r w:rsidR="00D95971">
        <w:rPr>
          <w:rFonts w:ascii="Arial" w:hAnsi="Arial"/>
          <w:sz w:val="20"/>
          <w:szCs w:val="20"/>
        </w:rPr>
        <w:t>Le</w:t>
      </w:r>
      <w:r w:rsidRPr="00687BC3">
        <w:rPr>
          <w:rFonts w:ascii="Arial" w:hAnsi="Arial"/>
          <w:sz w:val="20"/>
          <w:szCs w:val="20"/>
        </w:rPr>
        <w:t xml:space="preserve">hoty </w:t>
      </w:r>
      <w:r w:rsidR="00D95971">
        <w:rPr>
          <w:rFonts w:ascii="Arial" w:hAnsi="Arial"/>
          <w:sz w:val="20"/>
          <w:szCs w:val="20"/>
        </w:rPr>
        <w:t>realizácie</w:t>
      </w:r>
      <w:r w:rsidRPr="00687BC3">
        <w:rPr>
          <w:rFonts w:ascii="Arial" w:hAnsi="Arial"/>
          <w:sz w:val="20"/>
          <w:szCs w:val="20"/>
        </w:rPr>
        <w:t xml:space="preserve">, pre mechanizmus </w:t>
      </w:r>
      <w:r w:rsidR="00D95971">
        <w:rPr>
          <w:rFonts w:ascii="Arial" w:hAnsi="Arial"/>
          <w:sz w:val="20"/>
          <w:szCs w:val="20"/>
        </w:rPr>
        <w:t>I</w:t>
      </w:r>
      <w:r w:rsidRPr="00687BC3">
        <w:rPr>
          <w:rFonts w:ascii="Arial" w:hAnsi="Arial"/>
          <w:sz w:val="20"/>
          <w:szCs w:val="20"/>
        </w:rPr>
        <w:t xml:space="preserve">ndexácie sa použije referenčné obdobie a rozhodujúce obdobie podľa </w:t>
      </w:r>
      <w:r w:rsidR="00D95971">
        <w:rPr>
          <w:rFonts w:ascii="Arial" w:hAnsi="Arial"/>
          <w:sz w:val="20"/>
          <w:szCs w:val="20"/>
        </w:rPr>
        <w:t>bod</w:t>
      </w:r>
      <w:r w:rsidR="00D95971" w:rsidRPr="00B75A32">
        <w:rPr>
          <w:rFonts w:ascii="Arial" w:hAnsi="Arial"/>
          <w:sz w:val="20"/>
          <w:szCs w:val="20"/>
        </w:rPr>
        <w:t>u 2</w:t>
      </w:r>
      <w:r w:rsidR="00D95971">
        <w:rPr>
          <w:rFonts w:ascii="Arial" w:hAnsi="Arial"/>
          <w:sz w:val="20"/>
          <w:szCs w:val="20"/>
        </w:rPr>
        <w:t xml:space="preserve"> vyššie</w:t>
      </w:r>
      <w:r w:rsidRPr="00687BC3">
        <w:rPr>
          <w:rFonts w:ascii="Arial" w:hAnsi="Arial"/>
          <w:sz w:val="20"/>
          <w:szCs w:val="20"/>
        </w:rPr>
        <w:t>.</w:t>
      </w:r>
    </w:p>
    <w:p w14:paraId="1EC95706" w14:textId="06BAB4FD"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prípade, ak pri realizácii </w:t>
      </w:r>
      <w:r w:rsidR="00D95971">
        <w:rPr>
          <w:rFonts w:ascii="Arial" w:hAnsi="Arial"/>
          <w:sz w:val="20"/>
          <w:szCs w:val="20"/>
        </w:rPr>
        <w:t>Diela</w:t>
      </w:r>
      <w:r w:rsidR="00D95971" w:rsidRPr="00B75A32">
        <w:rPr>
          <w:rFonts w:ascii="Arial" w:hAnsi="Arial"/>
          <w:sz w:val="20"/>
          <w:szCs w:val="20"/>
        </w:rPr>
        <w:t xml:space="preserve"> </w:t>
      </w:r>
      <w:r w:rsidRPr="00687BC3">
        <w:rPr>
          <w:rFonts w:ascii="Arial" w:hAnsi="Arial"/>
          <w:sz w:val="20"/>
          <w:szCs w:val="20"/>
        </w:rPr>
        <w:t xml:space="preserve">dôjde k predĺženiu </w:t>
      </w:r>
      <w:r w:rsidR="00D95971">
        <w:rPr>
          <w:rFonts w:ascii="Arial" w:hAnsi="Arial"/>
          <w:sz w:val="20"/>
          <w:szCs w:val="20"/>
        </w:rPr>
        <w:t>L</w:t>
      </w:r>
      <w:r w:rsidR="00D95971" w:rsidRPr="00B75A32">
        <w:rPr>
          <w:rFonts w:ascii="Arial" w:hAnsi="Arial"/>
          <w:sz w:val="20"/>
          <w:szCs w:val="20"/>
        </w:rPr>
        <w:t xml:space="preserve">ehoty </w:t>
      </w:r>
      <w:r w:rsidR="00D95971">
        <w:rPr>
          <w:rFonts w:ascii="Arial" w:hAnsi="Arial"/>
          <w:sz w:val="20"/>
          <w:szCs w:val="20"/>
        </w:rPr>
        <w:t>realizácie</w:t>
      </w:r>
      <w:r w:rsidR="00D95971" w:rsidRPr="00D95971">
        <w:rPr>
          <w:rFonts w:ascii="Arial" w:hAnsi="Arial"/>
          <w:sz w:val="20"/>
          <w:szCs w:val="20"/>
        </w:rPr>
        <w:t xml:space="preserve"> </w:t>
      </w:r>
      <w:r w:rsidR="00D95971" w:rsidRPr="00B75A32">
        <w:rPr>
          <w:rFonts w:ascii="Arial" w:hAnsi="Arial"/>
          <w:sz w:val="20"/>
          <w:szCs w:val="20"/>
        </w:rPr>
        <w:t xml:space="preserve">alebo zmene </w:t>
      </w:r>
      <w:r w:rsidR="00D95971">
        <w:rPr>
          <w:rFonts w:ascii="Arial" w:hAnsi="Arial"/>
          <w:sz w:val="20"/>
          <w:szCs w:val="20"/>
        </w:rPr>
        <w:t>H</w:t>
      </w:r>
      <w:r w:rsidR="00D95971" w:rsidRPr="00B75A32">
        <w:rPr>
          <w:rFonts w:ascii="Arial" w:hAnsi="Arial"/>
          <w:sz w:val="20"/>
          <w:szCs w:val="20"/>
        </w:rPr>
        <w:t xml:space="preserve">armonogramu </w:t>
      </w:r>
      <w:r w:rsidR="00D95971">
        <w:rPr>
          <w:rFonts w:ascii="Arial" w:hAnsi="Arial"/>
          <w:sz w:val="20"/>
          <w:szCs w:val="20"/>
        </w:rPr>
        <w:t>vypracovanému podľa článku 5.3.2 Zmluvy</w:t>
      </w:r>
      <w:r w:rsidR="00D95971" w:rsidRPr="00D95971">
        <w:rPr>
          <w:rFonts w:ascii="Arial" w:hAnsi="Arial"/>
          <w:sz w:val="20"/>
          <w:szCs w:val="20"/>
        </w:rPr>
        <w:t xml:space="preserve"> </w:t>
      </w:r>
      <w:r w:rsidRPr="00687BC3">
        <w:rPr>
          <w:rFonts w:ascii="Arial" w:hAnsi="Arial"/>
          <w:sz w:val="20"/>
          <w:szCs w:val="20"/>
        </w:rPr>
        <w:t xml:space="preserve">z dôvodov na strane </w:t>
      </w:r>
      <w:r w:rsidR="00D95971">
        <w:rPr>
          <w:rFonts w:ascii="Arial" w:hAnsi="Arial"/>
          <w:sz w:val="20"/>
          <w:szCs w:val="20"/>
        </w:rPr>
        <w:t>Z</w:t>
      </w:r>
      <w:r w:rsidRPr="00687BC3">
        <w:rPr>
          <w:rFonts w:ascii="Arial" w:hAnsi="Arial"/>
          <w:sz w:val="20"/>
          <w:szCs w:val="20"/>
        </w:rPr>
        <w:t xml:space="preserve">hotoviteľa, pre mechanizmus </w:t>
      </w:r>
      <w:r w:rsidR="00D95971">
        <w:rPr>
          <w:rFonts w:ascii="Arial" w:hAnsi="Arial"/>
          <w:sz w:val="20"/>
          <w:szCs w:val="20"/>
        </w:rPr>
        <w:t>I</w:t>
      </w:r>
      <w:r w:rsidRPr="00687BC3">
        <w:rPr>
          <w:rFonts w:ascii="Arial" w:hAnsi="Arial"/>
          <w:sz w:val="20"/>
          <w:szCs w:val="20"/>
        </w:rPr>
        <w:t xml:space="preserve">ndexácie za práce realizované po pôvodnej </w:t>
      </w:r>
      <w:r w:rsidR="00D95971">
        <w:rPr>
          <w:rFonts w:ascii="Arial" w:hAnsi="Arial"/>
          <w:sz w:val="20"/>
          <w:szCs w:val="20"/>
        </w:rPr>
        <w:t>L</w:t>
      </w:r>
      <w:r w:rsidRPr="00687BC3">
        <w:rPr>
          <w:rFonts w:ascii="Arial" w:hAnsi="Arial"/>
          <w:sz w:val="20"/>
          <w:szCs w:val="20"/>
        </w:rPr>
        <w:t xml:space="preserve">ehote </w:t>
      </w:r>
      <w:r w:rsidR="00D95971">
        <w:rPr>
          <w:rFonts w:ascii="Arial" w:hAnsi="Arial"/>
          <w:sz w:val="20"/>
          <w:szCs w:val="20"/>
        </w:rPr>
        <w:t>realizácie</w:t>
      </w:r>
      <w:r w:rsidRPr="00687BC3">
        <w:rPr>
          <w:rFonts w:ascii="Arial" w:hAnsi="Arial"/>
          <w:sz w:val="20"/>
          <w:szCs w:val="20"/>
        </w:rPr>
        <w:t xml:space="preserve"> bude rozhodujúcim obdobím kvartál pôvodnej </w:t>
      </w:r>
      <w:r w:rsidR="00D95971">
        <w:rPr>
          <w:rFonts w:ascii="Arial" w:hAnsi="Arial"/>
          <w:sz w:val="20"/>
          <w:szCs w:val="20"/>
        </w:rPr>
        <w:t>L</w:t>
      </w:r>
      <w:r w:rsidR="00D95971" w:rsidRPr="00B75A32">
        <w:rPr>
          <w:rFonts w:ascii="Arial" w:hAnsi="Arial"/>
          <w:sz w:val="20"/>
          <w:szCs w:val="20"/>
        </w:rPr>
        <w:t xml:space="preserve">ehoty </w:t>
      </w:r>
      <w:r w:rsidR="00D95971">
        <w:rPr>
          <w:rFonts w:ascii="Arial" w:hAnsi="Arial"/>
          <w:sz w:val="20"/>
          <w:szCs w:val="20"/>
        </w:rPr>
        <w:t>realizácie</w:t>
      </w:r>
      <w:r w:rsidRPr="00687BC3">
        <w:rPr>
          <w:rFonts w:ascii="Arial" w:hAnsi="Arial"/>
          <w:sz w:val="20"/>
          <w:szCs w:val="20"/>
        </w:rPr>
        <w:t>.</w:t>
      </w:r>
    </w:p>
    <w:p w14:paraId="2D1C431E" w14:textId="6FDEE002"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 stanovenom vzorci pre výpočet </w:t>
      </w:r>
      <w:r w:rsidR="00D95971">
        <w:rPr>
          <w:rFonts w:ascii="Arial" w:hAnsi="Arial"/>
          <w:sz w:val="20"/>
          <w:szCs w:val="20"/>
        </w:rPr>
        <w:t>I</w:t>
      </w:r>
      <w:r w:rsidRPr="00687BC3">
        <w:rPr>
          <w:rFonts w:ascii="Arial" w:hAnsi="Arial"/>
          <w:sz w:val="20"/>
          <w:szCs w:val="20"/>
        </w:rPr>
        <w:t xml:space="preserve">ndexácie podľa </w:t>
      </w:r>
      <w:r w:rsidR="00D95971">
        <w:rPr>
          <w:rFonts w:ascii="Arial" w:hAnsi="Arial"/>
          <w:sz w:val="20"/>
          <w:szCs w:val="20"/>
        </w:rPr>
        <w:t>bodu</w:t>
      </w:r>
      <w:r w:rsidRPr="00687BC3">
        <w:rPr>
          <w:rFonts w:ascii="Arial" w:hAnsi="Arial"/>
          <w:sz w:val="20"/>
          <w:szCs w:val="20"/>
        </w:rPr>
        <w:t xml:space="preserve"> </w:t>
      </w:r>
      <w:r w:rsidR="00D95971">
        <w:rPr>
          <w:rFonts w:ascii="Arial" w:hAnsi="Arial"/>
          <w:sz w:val="20"/>
          <w:szCs w:val="20"/>
        </w:rPr>
        <w:t>9</w:t>
      </w:r>
      <w:r w:rsidRPr="00687BC3">
        <w:rPr>
          <w:rFonts w:ascii="Arial" w:hAnsi="Arial"/>
          <w:sz w:val="20"/>
          <w:szCs w:val="20"/>
        </w:rPr>
        <w:t xml:space="preserve"> je fixná časť nákladov realizovan</w:t>
      </w:r>
      <w:r w:rsidR="00D95971">
        <w:rPr>
          <w:rFonts w:ascii="Arial" w:hAnsi="Arial"/>
          <w:sz w:val="20"/>
          <w:szCs w:val="20"/>
        </w:rPr>
        <w:t>ého Diela</w:t>
      </w:r>
      <w:r w:rsidRPr="00687BC3">
        <w:rPr>
          <w:rFonts w:ascii="Arial" w:hAnsi="Arial"/>
          <w:sz w:val="20"/>
          <w:szCs w:val="20"/>
        </w:rPr>
        <w:t xml:space="preserve">, ktoré nepodliehajú indexácii, stanovená vo výške 10 % a hodnota nákladov, ktorá podlieha </w:t>
      </w:r>
      <w:r w:rsidR="00D95971">
        <w:rPr>
          <w:rFonts w:ascii="Arial" w:hAnsi="Arial"/>
          <w:sz w:val="20"/>
          <w:szCs w:val="20"/>
        </w:rPr>
        <w:t>I</w:t>
      </w:r>
      <w:r w:rsidRPr="00687BC3">
        <w:rPr>
          <w:rFonts w:ascii="Arial" w:hAnsi="Arial"/>
          <w:sz w:val="20"/>
          <w:szCs w:val="20"/>
        </w:rPr>
        <w:t>ndexácii, je stanovená vo výške 90 % z celkov</w:t>
      </w:r>
      <w:r w:rsidR="00D95971">
        <w:rPr>
          <w:rFonts w:ascii="Arial" w:hAnsi="Arial"/>
          <w:sz w:val="20"/>
          <w:szCs w:val="20"/>
        </w:rPr>
        <w:t>ého</w:t>
      </w:r>
      <w:r w:rsidRPr="00687BC3">
        <w:rPr>
          <w:rFonts w:ascii="Arial" w:hAnsi="Arial"/>
          <w:sz w:val="20"/>
          <w:szCs w:val="20"/>
        </w:rPr>
        <w:t xml:space="preserve"> realizovan</w:t>
      </w:r>
      <w:r w:rsidR="00D95971">
        <w:rPr>
          <w:rFonts w:ascii="Arial" w:hAnsi="Arial"/>
          <w:sz w:val="20"/>
          <w:szCs w:val="20"/>
        </w:rPr>
        <w:t>ého Diela</w:t>
      </w:r>
      <w:r w:rsidRPr="00687BC3">
        <w:rPr>
          <w:rFonts w:ascii="Arial" w:hAnsi="Arial"/>
          <w:sz w:val="20"/>
          <w:szCs w:val="20"/>
        </w:rPr>
        <w:t xml:space="preserve">. Zdrojmi vstupov pre výpočet násobiteľa úpravy (koeficientu zmeny) </w:t>
      </w:r>
      <w:r w:rsidR="00D95971">
        <w:rPr>
          <w:rFonts w:ascii="Arial" w:hAnsi="Arial"/>
          <w:sz w:val="20"/>
          <w:szCs w:val="20"/>
        </w:rPr>
        <w:t>p</w:t>
      </w:r>
      <w:r w:rsidRPr="00687BC3">
        <w:rPr>
          <w:rFonts w:ascii="Arial" w:hAnsi="Arial"/>
          <w:sz w:val="20"/>
          <w:szCs w:val="20"/>
        </w:rPr>
        <w:t>re mechanizmus indexácie sú ukazovatele Harmonizované indexy spotrebiteľských cien (priemer roka 2015=100) - mesačne [sp0017ms], Priemerné ceny pohonných látok v</w:t>
      </w:r>
      <w:r w:rsidR="00D95971">
        <w:rPr>
          <w:rFonts w:ascii="Arial" w:hAnsi="Arial"/>
          <w:sz w:val="20"/>
          <w:szCs w:val="20"/>
        </w:rPr>
        <w:t> </w:t>
      </w:r>
      <w:r w:rsidRPr="00687BC3">
        <w:rPr>
          <w:rFonts w:ascii="Arial" w:hAnsi="Arial"/>
          <w:sz w:val="20"/>
          <w:szCs w:val="20"/>
        </w:rPr>
        <w:t>S</w:t>
      </w:r>
      <w:r w:rsidR="00D95971">
        <w:rPr>
          <w:rFonts w:ascii="Arial" w:hAnsi="Arial"/>
          <w:sz w:val="20"/>
          <w:szCs w:val="20"/>
        </w:rPr>
        <w:t>lovenskej republike</w:t>
      </w:r>
      <w:r w:rsidRPr="00687BC3">
        <w:rPr>
          <w:rFonts w:ascii="Arial" w:hAnsi="Arial"/>
          <w:sz w:val="20"/>
          <w:szCs w:val="20"/>
        </w:rPr>
        <w:t xml:space="preserve"> - mesačne [sp0202ms], a  Indexy cien stavebných prác a materiálov (2015=100) - štvrťročne [sp2063qs], ktoré sú publikované Štatistickým úradom Slovenskej republiky na jeho webovom sídle www.statistics.sk.</w:t>
      </w:r>
    </w:p>
    <w:p w14:paraId="3047A9BF" w14:textId="1B684653"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Vykazované mesačné hodnoty ukazovateľov Harmonizované indexy spotrebiteľských cien (priemer roka 2015=100) - mesačne [sp0017ms] – Spotrebiteľské ceny úhrnom </w:t>
      </w:r>
      <w:r w:rsidRPr="00687BC3">
        <w:rPr>
          <w:rFonts w:ascii="Arial" w:hAnsi="Arial"/>
          <w:sz w:val="20"/>
          <w:szCs w:val="20"/>
        </w:rPr>
        <w:br/>
        <w:t>a Priemerné ceny pohonných látok v</w:t>
      </w:r>
      <w:r w:rsidR="00D95971">
        <w:rPr>
          <w:rFonts w:ascii="Arial" w:hAnsi="Arial"/>
          <w:sz w:val="20"/>
          <w:szCs w:val="20"/>
        </w:rPr>
        <w:t> </w:t>
      </w:r>
      <w:r w:rsidRPr="00687BC3">
        <w:rPr>
          <w:rFonts w:ascii="Arial" w:hAnsi="Arial"/>
          <w:sz w:val="20"/>
          <w:szCs w:val="20"/>
        </w:rPr>
        <w:t>S</w:t>
      </w:r>
      <w:r w:rsidR="00D95971">
        <w:rPr>
          <w:rFonts w:ascii="Arial" w:hAnsi="Arial"/>
          <w:sz w:val="20"/>
          <w:szCs w:val="20"/>
        </w:rPr>
        <w:t>lovenskej republike</w:t>
      </w:r>
      <w:r w:rsidRPr="00687BC3">
        <w:rPr>
          <w:rFonts w:ascii="Arial" w:hAnsi="Arial"/>
          <w:sz w:val="20"/>
          <w:szCs w:val="20"/>
        </w:rPr>
        <w:t xml:space="preserve"> - mesačne [sp0202ms] – Motorová nafta, je potrebné previesť na obdobie kvartál pre obdobia </w:t>
      </w:r>
      <m:oMath>
        <m:sSub>
          <m:sSubPr>
            <m:ctrlPr>
              <w:rPr>
                <w:rFonts w:ascii="Cambria Math" w:hAnsi="Cambria Math"/>
                <w:b/>
                <w:i/>
                <w:sz w:val="20"/>
                <w:szCs w:val="20"/>
              </w:rPr>
            </m:ctrlPr>
          </m:sSubPr>
          <m:e>
            <m:r>
              <m:rPr>
                <m:sty m:val="bi"/>
              </m:rPr>
              <w:rPr>
                <w:rFonts w:ascii="Cambria Math" w:hAnsi="Cambria Math"/>
                <w:sz w:val="20"/>
                <w:szCs w:val="20"/>
              </w:rPr>
              <m:t>t</m:t>
            </m:r>
          </m:e>
          <m:sub>
            <m:r>
              <m:rPr>
                <m:sty m:val="bi"/>
              </m:rPr>
              <w:rPr>
                <w:rFonts w:ascii="Cambria Math" w:hAnsi="Cambria Math"/>
                <w:sz w:val="20"/>
                <w:szCs w:val="20"/>
              </w:rPr>
              <m:t>0</m:t>
            </m:r>
          </m:sub>
        </m:sSub>
      </m:oMath>
      <w:r w:rsidRPr="00687BC3">
        <w:rPr>
          <w:rFonts w:ascii="Arial" w:eastAsiaTheme="minorEastAsia" w:hAnsi="Arial"/>
          <w:sz w:val="20"/>
          <w:szCs w:val="20"/>
        </w:rPr>
        <w:t xml:space="preserve"> a </w:t>
      </w:r>
      <m:oMath>
        <m:r>
          <m:rPr>
            <m:sty m:val="bi"/>
          </m:rPr>
          <w:rPr>
            <w:rFonts w:ascii="Cambria Math" w:hAnsi="Cambria Math"/>
            <w:sz w:val="20"/>
            <w:szCs w:val="20"/>
          </w:rPr>
          <m:t>t</m:t>
        </m:r>
      </m:oMath>
      <w:r w:rsidRPr="00687BC3">
        <w:rPr>
          <w:rFonts w:ascii="Arial" w:hAnsi="Arial"/>
          <w:sz w:val="20"/>
          <w:szCs w:val="20"/>
        </w:rPr>
        <w:t xml:space="preserve"> tak, že sa vypočíta aritmetický priemer vykazovaných hodnôt za 3 relevantné mesiace prislúchajúce k obdobiu </w:t>
      </w:r>
      <m:oMath>
        <m:sSub>
          <m:sSubPr>
            <m:ctrlPr>
              <w:rPr>
                <w:rFonts w:ascii="Cambria Math" w:hAnsi="Cambria Math"/>
                <w:b/>
                <w:i/>
                <w:sz w:val="20"/>
                <w:szCs w:val="20"/>
              </w:rPr>
            </m:ctrlPr>
          </m:sSubPr>
          <m:e>
            <m:r>
              <m:rPr>
                <m:sty m:val="bi"/>
              </m:rPr>
              <w:rPr>
                <w:rFonts w:ascii="Cambria Math" w:hAnsi="Cambria Math"/>
                <w:sz w:val="20"/>
                <w:szCs w:val="20"/>
              </w:rPr>
              <m:t>t</m:t>
            </m:r>
          </m:e>
          <m:sub>
            <m:r>
              <m:rPr>
                <m:sty m:val="bi"/>
              </m:rPr>
              <w:rPr>
                <w:rFonts w:ascii="Cambria Math" w:hAnsi="Cambria Math"/>
                <w:sz w:val="20"/>
                <w:szCs w:val="20"/>
              </w:rPr>
              <m:t>0</m:t>
            </m:r>
          </m:sub>
        </m:sSub>
      </m:oMath>
      <w:r w:rsidRPr="00687BC3">
        <w:rPr>
          <w:rFonts w:ascii="Arial" w:eastAsiaTheme="minorEastAsia" w:hAnsi="Arial"/>
          <w:sz w:val="20"/>
          <w:szCs w:val="20"/>
        </w:rPr>
        <w:t xml:space="preserve"> a </w:t>
      </w:r>
      <m:oMath>
        <m:r>
          <m:rPr>
            <m:sty m:val="bi"/>
          </m:rPr>
          <w:rPr>
            <w:rFonts w:ascii="Cambria Math" w:hAnsi="Cambria Math"/>
            <w:sz w:val="20"/>
            <w:szCs w:val="20"/>
          </w:rPr>
          <m:t>t</m:t>
        </m:r>
      </m:oMath>
      <w:r w:rsidRPr="00687BC3">
        <w:rPr>
          <w:rFonts w:ascii="Arial" w:eastAsiaTheme="minorEastAsia" w:hAnsi="Arial"/>
          <w:sz w:val="20"/>
          <w:szCs w:val="20"/>
        </w:rPr>
        <w:t xml:space="preserve">. Vypočítané aritmetické priemery sa matematicky zaokrúhľujú na 3 desatinné miesta. Hodnota použitá </w:t>
      </w:r>
      <w:r w:rsidRPr="00687BC3">
        <w:rPr>
          <w:rFonts w:ascii="Arial" w:eastAsiaTheme="minorEastAsia" w:hAnsi="Arial"/>
          <w:sz w:val="20"/>
          <w:szCs w:val="20"/>
        </w:rPr>
        <w:br/>
        <w:t xml:space="preserve">z ukazovateľa Indexy cien stavebných prác a materiálov (2015=100) - štvrťročne [sp2063qs] – Indexy stavebných materiálov (výrobné ceny) je už uvádzaná </w:t>
      </w:r>
      <w:r w:rsidRPr="00687BC3">
        <w:rPr>
          <w:rFonts w:ascii="Arial" w:hAnsi="Arial"/>
          <w:sz w:val="20"/>
          <w:szCs w:val="20"/>
        </w:rPr>
        <w:t xml:space="preserve">za štvrťrok a má povahu indexu k bázickému obdobiu priemer roka 2015, t. j. index priemer 2015=100. </w:t>
      </w:r>
      <w:r w:rsidRPr="00687BC3">
        <w:rPr>
          <w:rFonts w:ascii="Arial" w:eastAsiaTheme="minorEastAsia" w:hAnsi="Arial"/>
          <w:sz w:val="20"/>
          <w:szCs w:val="20"/>
        </w:rPr>
        <w:t xml:space="preserve">Podiely každého </w:t>
      </w:r>
      <w:r w:rsidRPr="00687BC3">
        <w:rPr>
          <w:rFonts w:ascii="Arial" w:eastAsiaTheme="minorEastAsia" w:hAnsi="Arial"/>
          <w:sz w:val="20"/>
          <w:szCs w:val="20"/>
        </w:rPr>
        <w:br/>
        <w:t>z 3 (troch) ukazovateľov sa matematicky zaokrúhľujú na 3 desatinné miesta.</w:t>
      </w:r>
    </w:p>
    <w:p w14:paraId="4847C1AE" w14:textId="77777777" w:rsidR="006A11B5" w:rsidRPr="00687BC3" w:rsidRDefault="006A11B5" w:rsidP="008057BD">
      <w:pPr>
        <w:pStyle w:val="Odsekzoznamu"/>
        <w:numPr>
          <w:ilvl w:val="0"/>
          <w:numId w:val="254"/>
        </w:numPr>
        <w:tabs>
          <w:tab w:val="left" w:pos="709"/>
        </w:tabs>
        <w:spacing w:before="160" w:line="240" w:lineRule="auto"/>
        <w:ind w:left="0" w:firstLine="414"/>
        <w:contextualSpacing w:val="0"/>
        <w:jc w:val="both"/>
        <w:rPr>
          <w:rFonts w:ascii="Arial" w:hAnsi="Arial"/>
          <w:sz w:val="20"/>
          <w:szCs w:val="20"/>
        </w:rPr>
      </w:pPr>
      <w:r w:rsidRPr="00687BC3">
        <w:rPr>
          <w:rFonts w:ascii="Arial" w:hAnsi="Arial"/>
          <w:sz w:val="20"/>
          <w:szCs w:val="20"/>
        </w:rPr>
        <w:t xml:space="preserve"> Výsledná hodnota násobiteľa úpravy môže dosahovať hodnoty:</w:t>
      </w:r>
    </w:p>
    <w:p w14:paraId="03DDFA05" w14:textId="77777777" w:rsidR="006A11B5" w:rsidRPr="00687BC3" w:rsidRDefault="006A11B5" w:rsidP="008057BD">
      <w:pPr>
        <w:pStyle w:val="Odsekzoznamu"/>
        <w:numPr>
          <w:ilvl w:val="1"/>
          <w:numId w:val="256"/>
        </w:numPr>
        <w:tabs>
          <w:tab w:val="left" w:pos="709"/>
        </w:tabs>
        <w:spacing w:before="160" w:line="240" w:lineRule="auto"/>
        <w:ind w:left="851" w:hanging="284"/>
        <w:jc w:val="both"/>
        <w:rPr>
          <w:rFonts w:ascii="Arial" w:hAnsi="Arial"/>
          <w:sz w:val="20"/>
          <w:szCs w:val="20"/>
        </w:rPr>
      </w:pPr>
      <w:r w:rsidRPr="00687BC3">
        <w:rPr>
          <w:rFonts w:ascii="Arial" w:hAnsi="Arial"/>
          <w:sz w:val="20"/>
          <w:szCs w:val="20"/>
        </w:rPr>
        <w:t xml:space="preserve">Hodnota násobiteľa úpravy (koeficientu zmeny) väčšia ako číslo 1 znamená dodatočné finančné nároky. </w:t>
      </w:r>
    </w:p>
    <w:p w14:paraId="75CD4211" w14:textId="77777777" w:rsidR="006A11B5" w:rsidRPr="00687BC3" w:rsidRDefault="006A11B5" w:rsidP="008057BD">
      <w:pPr>
        <w:pStyle w:val="Odsekzoznamu"/>
        <w:numPr>
          <w:ilvl w:val="1"/>
          <w:numId w:val="256"/>
        </w:numPr>
        <w:tabs>
          <w:tab w:val="left" w:pos="709"/>
        </w:tabs>
        <w:spacing w:before="160" w:line="240" w:lineRule="auto"/>
        <w:ind w:left="851" w:hanging="284"/>
        <w:jc w:val="both"/>
        <w:rPr>
          <w:rFonts w:ascii="Arial" w:hAnsi="Arial"/>
          <w:sz w:val="20"/>
          <w:szCs w:val="20"/>
        </w:rPr>
      </w:pPr>
      <w:r w:rsidRPr="00687BC3">
        <w:rPr>
          <w:rFonts w:ascii="Arial" w:hAnsi="Arial"/>
          <w:sz w:val="20"/>
          <w:szCs w:val="20"/>
        </w:rPr>
        <w:lastRenderedPageBreak/>
        <w:t>Hodnota násobiteľa úpravy (koeficientu zmeny) nižšia ako číslo 1 znamená zníženie finančných nárokov.</w:t>
      </w:r>
    </w:p>
    <w:p w14:paraId="5E6C857A" w14:textId="77777777" w:rsidR="006A11B5" w:rsidRPr="00687BC3" w:rsidRDefault="006A11B5" w:rsidP="008057BD">
      <w:pPr>
        <w:pStyle w:val="Odsekzoznamu"/>
        <w:numPr>
          <w:ilvl w:val="1"/>
          <w:numId w:val="256"/>
        </w:numPr>
        <w:tabs>
          <w:tab w:val="left" w:pos="709"/>
        </w:tabs>
        <w:spacing w:before="160" w:line="240" w:lineRule="auto"/>
        <w:ind w:left="851" w:hanging="284"/>
        <w:jc w:val="both"/>
        <w:rPr>
          <w:rFonts w:ascii="Arial" w:hAnsi="Arial"/>
          <w:sz w:val="20"/>
          <w:szCs w:val="20"/>
        </w:rPr>
      </w:pPr>
      <w:r w:rsidRPr="00687BC3">
        <w:rPr>
          <w:rFonts w:ascii="Arial" w:hAnsi="Arial"/>
          <w:sz w:val="20"/>
          <w:szCs w:val="20"/>
        </w:rPr>
        <w:t>Hodnota násobiteľa úpravy (koeficientu zmeny) rovná číslu 1 je hodnotou bez zmeny vo finančných nárokoch.</w:t>
      </w:r>
    </w:p>
    <w:p w14:paraId="04498A8A" w14:textId="77777777" w:rsidR="006A11B5" w:rsidRPr="00687BC3" w:rsidRDefault="006A11B5" w:rsidP="006A5DEB">
      <w:pPr>
        <w:pStyle w:val="Odsekzoznamu"/>
        <w:tabs>
          <w:tab w:val="left" w:pos="709"/>
        </w:tabs>
        <w:spacing w:before="160" w:line="240" w:lineRule="auto"/>
        <w:ind w:left="851"/>
        <w:jc w:val="both"/>
        <w:rPr>
          <w:rFonts w:ascii="Arial" w:hAnsi="Arial"/>
          <w:sz w:val="20"/>
          <w:szCs w:val="20"/>
        </w:rPr>
      </w:pPr>
    </w:p>
    <w:p w14:paraId="0BED4AF5" w14:textId="207A3A3C" w:rsidR="006A11B5" w:rsidRPr="00687BC3" w:rsidRDefault="006A11B5" w:rsidP="008057BD">
      <w:pPr>
        <w:pStyle w:val="Odsekzoznamu"/>
        <w:numPr>
          <w:ilvl w:val="0"/>
          <w:numId w:val="254"/>
        </w:numPr>
        <w:tabs>
          <w:tab w:val="left" w:pos="709"/>
        </w:tabs>
        <w:spacing w:before="160" w:line="240" w:lineRule="auto"/>
        <w:ind w:left="-142" w:firstLine="414"/>
        <w:contextualSpacing w:val="0"/>
        <w:jc w:val="both"/>
        <w:rPr>
          <w:rFonts w:ascii="Arial" w:hAnsi="Arial"/>
          <w:sz w:val="20"/>
          <w:szCs w:val="20"/>
        </w:rPr>
      </w:pPr>
      <w:r w:rsidRPr="00687BC3">
        <w:rPr>
          <w:rFonts w:ascii="Arial" w:hAnsi="Arial"/>
          <w:sz w:val="20"/>
          <w:szCs w:val="20"/>
        </w:rPr>
        <w:t xml:space="preserve">Vzorec pre výpočet </w:t>
      </w:r>
      <w:r w:rsidR="00522823">
        <w:rPr>
          <w:rFonts w:ascii="Arial" w:hAnsi="Arial"/>
          <w:sz w:val="20"/>
          <w:szCs w:val="20"/>
        </w:rPr>
        <w:t>I</w:t>
      </w:r>
      <w:r w:rsidRPr="00687BC3">
        <w:rPr>
          <w:rFonts w:ascii="Arial" w:hAnsi="Arial"/>
          <w:sz w:val="20"/>
          <w:szCs w:val="20"/>
        </w:rPr>
        <w:t>ndexácie je nasledovný:</w:t>
      </w:r>
    </w:p>
    <w:p w14:paraId="13474D4D" w14:textId="4C64A5EA" w:rsidR="006A11B5" w:rsidRPr="00687BC3" w:rsidRDefault="00351EC9" w:rsidP="006A5DEB">
      <w:pPr>
        <w:tabs>
          <w:tab w:val="left" w:pos="709"/>
        </w:tabs>
        <w:spacing w:before="160"/>
        <w:jc w:val="both"/>
        <w:rPr>
          <w:rFonts w:eastAsiaTheme="minorEastAsia"/>
          <w:b/>
        </w:rPr>
      </w:pPr>
      <m:oMathPara>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t</m:t>
              </m:r>
            </m:sub>
          </m:sSub>
          <m:r>
            <m:rPr>
              <m:sty m:val="bi"/>
            </m:rPr>
            <w:rPr>
              <w:rFonts w:ascii="Cambria Math" w:hAnsi="Cambria Math"/>
            </w:rPr>
            <m:t>=</m:t>
          </m:r>
          <m:r>
            <m:rPr>
              <m:sty m:val="bi"/>
            </m:rPr>
            <w:rPr>
              <w:rFonts w:ascii="Cambria Math" w:hAnsi="Cambria Math"/>
            </w:rPr>
            <m:t>0</m:t>
          </m:r>
          <m:r>
            <m:rPr>
              <m:sty m:val="bi"/>
            </m:rPr>
            <w:rPr>
              <w:rFonts w:ascii="Cambria Math" w:hAnsi="Cambria Math"/>
            </w:rPr>
            <m:t>,</m:t>
          </m:r>
          <m:r>
            <m:rPr>
              <m:sty m:val="bi"/>
            </m:rPr>
            <w:rPr>
              <w:rFonts w:ascii="Cambria Math" w:hAnsi="Cambria Math"/>
            </w:rPr>
            <m:t>10</m:t>
          </m:r>
          <m:r>
            <m:rPr>
              <m:sty m:val="bi"/>
            </m:rPr>
            <w:rPr>
              <w:rFonts w:ascii="Cambria Math" w:hAnsi="Cambria Math"/>
            </w:rPr>
            <m:t>+</m:t>
          </m:r>
          <m:r>
            <m:rPr>
              <m:sty m:val="bi"/>
            </m:rPr>
            <w:rPr>
              <w:rFonts w:ascii="Cambria Math" w:hAnsi="Cambria Math"/>
            </w:rPr>
            <m:t>0</m:t>
          </m:r>
          <m:r>
            <m:rPr>
              <m:sty m:val="bi"/>
            </m:rPr>
            <w:rPr>
              <w:rFonts w:ascii="Cambria Math" w:hAnsi="Cambria Math"/>
            </w:rPr>
            <m:t>,</m:t>
          </m:r>
          <m:r>
            <m:rPr>
              <m:sty m:val="bi"/>
            </m:rPr>
            <w:rPr>
              <w:rFonts w:ascii="Cambria Math" w:hAnsi="Cambria Math"/>
            </w:rPr>
            <m:t>20</m:t>
          </m:r>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HICP</m:t>
                      </m:r>
                    </m:e>
                    <m:sub>
                      <m:r>
                        <m:rPr>
                          <m:sty m:val="bi"/>
                        </m:rPr>
                        <w:rPr>
                          <w:rFonts w:ascii="Cambria Math" w:hAnsi="Cambria Math"/>
                        </w:rPr>
                        <m:t>t</m:t>
                      </m:r>
                    </m:sub>
                  </m:sSub>
                </m:num>
                <m:den>
                  <m:sSub>
                    <m:sSubPr>
                      <m:ctrlPr>
                        <w:rPr>
                          <w:rFonts w:ascii="Cambria Math" w:hAnsi="Cambria Math"/>
                          <w:b/>
                          <w:i/>
                        </w:rPr>
                      </m:ctrlPr>
                    </m:sSubPr>
                    <m:e>
                      <m:r>
                        <m:rPr>
                          <m:sty m:val="bi"/>
                        </m:rPr>
                        <w:rPr>
                          <w:rFonts w:ascii="Cambria Math" w:hAnsi="Cambria Math"/>
                        </w:rPr>
                        <m:t>HICP</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den>
              </m:f>
            </m:e>
          </m:d>
          <m:r>
            <m:rPr>
              <m:sty m:val="bi"/>
            </m:rPr>
            <w:rPr>
              <w:rFonts w:ascii="Cambria Math" w:hAnsi="Cambria Math"/>
            </w:rPr>
            <m:t>+</m:t>
          </m:r>
          <m:r>
            <m:rPr>
              <m:sty m:val="bi"/>
            </m:rPr>
            <w:rPr>
              <w:rFonts w:ascii="Cambria Math" w:hAnsi="Cambria Math"/>
            </w:rPr>
            <m:t>0</m:t>
          </m:r>
          <m:r>
            <m:rPr>
              <m:sty m:val="bi"/>
            </m:rPr>
            <w:rPr>
              <w:rFonts w:ascii="Cambria Math" w:hAnsi="Cambria Math"/>
            </w:rPr>
            <m:t>,</m:t>
          </m:r>
          <m:r>
            <m:rPr>
              <m:sty m:val="bi"/>
            </m:rPr>
            <w:rPr>
              <w:rFonts w:ascii="Cambria Math" w:hAnsi="Cambria Math"/>
            </w:rPr>
            <m:t>08</m:t>
          </m:r>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t</m:t>
                      </m:r>
                    </m:sub>
                  </m:sSub>
                </m:num>
                <m:den>
                  <m:sSub>
                    <m:sSubPr>
                      <m:ctrlPr>
                        <w:rPr>
                          <w:rFonts w:ascii="Cambria Math" w:hAnsi="Cambria Math"/>
                          <w:b/>
                          <w:i/>
                        </w:rPr>
                      </m:ctrlPr>
                    </m:sSubPr>
                    <m:e>
                      <m:r>
                        <m:rPr>
                          <m:sty m:val="bi"/>
                        </m:rPr>
                        <w:rPr>
                          <w:rFonts w:ascii="Cambria Math" w:hAnsi="Cambria Math"/>
                        </w:rPr>
                        <m:t>D</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den>
              </m:f>
            </m:e>
          </m:d>
          <m:r>
            <m:rPr>
              <m:sty m:val="bi"/>
            </m:rPr>
            <w:rPr>
              <w:rFonts w:ascii="Cambria Math" w:hAnsi="Cambria Math"/>
            </w:rPr>
            <m:t>+</m:t>
          </m:r>
          <m:r>
            <m:rPr>
              <m:sty m:val="bi"/>
            </m:rPr>
            <w:rPr>
              <w:rFonts w:ascii="Cambria Math" w:hAnsi="Cambria Math"/>
            </w:rPr>
            <m:t>0</m:t>
          </m:r>
          <m:r>
            <m:rPr>
              <m:sty m:val="bi"/>
            </m:rPr>
            <w:rPr>
              <w:rFonts w:ascii="Cambria Math" w:hAnsi="Cambria Math"/>
            </w:rPr>
            <m:t>,</m:t>
          </m:r>
          <m:r>
            <m:rPr>
              <m:sty m:val="bi"/>
            </m:rPr>
            <w:rPr>
              <w:rFonts w:ascii="Cambria Math" w:hAnsi="Cambria Math"/>
            </w:rPr>
            <m:t>62</m:t>
          </m:r>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CMI</m:t>
                      </m:r>
                    </m:e>
                    <m:sub>
                      <m:r>
                        <m:rPr>
                          <m:sty m:val="bi"/>
                        </m:rPr>
                        <w:rPr>
                          <w:rFonts w:ascii="Cambria Math" w:hAnsi="Cambria Math"/>
                        </w:rPr>
                        <m:t>t</m:t>
                      </m:r>
                    </m:sub>
                  </m:sSub>
                </m:num>
                <m:den>
                  <m:sSub>
                    <m:sSubPr>
                      <m:ctrlPr>
                        <w:rPr>
                          <w:rFonts w:ascii="Cambria Math" w:hAnsi="Cambria Math"/>
                          <w:b/>
                          <w:i/>
                        </w:rPr>
                      </m:ctrlPr>
                    </m:sSubPr>
                    <m:e>
                      <m:r>
                        <m:rPr>
                          <m:sty m:val="bi"/>
                        </m:rPr>
                        <w:rPr>
                          <w:rFonts w:ascii="Cambria Math" w:hAnsi="Cambria Math"/>
                        </w:rPr>
                        <m:t>CMI</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den>
              </m:f>
            </m:e>
          </m:d>
        </m:oMath>
      </m:oMathPara>
    </w:p>
    <w:p w14:paraId="316D38C6" w14:textId="77777777" w:rsidR="006A11B5" w:rsidRPr="00687BC3" w:rsidRDefault="006A11B5" w:rsidP="006A5DEB">
      <w:pPr>
        <w:tabs>
          <w:tab w:val="left" w:pos="709"/>
        </w:tabs>
        <w:spacing w:before="160"/>
        <w:jc w:val="both"/>
        <w:rPr>
          <w:rFonts w:eastAsiaTheme="minorEastAsia"/>
        </w:rPr>
      </w:pPr>
      <w:r w:rsidRPr="00687BC3">
        <w:rPr>
          <w:rFonts w:eastAsiaTheme="minorEastAsia"/>
        </w:rPr>
        <w:t>Kde:</w:t>
      </w:r>
    </w:p>
    <w:p w14:paraId="4627C771" w14:textId="5BC326F5" w:rsidR="006A11B5" w:rsidRPr="00687BC3" w:rsidRDefault="00351EC9" w:rsidP="006A5DEB">
      <w:pPr>
        <w:tabs>
          <w:tab w:val="left" w:pos="709"/>
          <w:tab w:val="left" w:pos="1134"/>
        </w:tabs>
        <w:spacing w:before="160"/>
        <w:ind w:left="1134" w:hanging="1134"/>
        <w:jc w:val="both"/>
        <w:rPr>
          <w:rFonts w:eastAsiaTheme="minorEastAsia"/>
        </w:rPr>
      </w:pP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t</m:t>
            </m:r>
          </m:sub>
        </m:sSub>
      </m:oMath>
      <w:r w:rsidR="006A11B5" w:rsidRPr="00687BC3">
        <w:rPr>
          <w:rFonts w:eastAsiaTheme="minorEastAsia"/>
          <w:b/>
        </w:rPr>
        <w:t xml:space="preserve"> </w:t>
      </w:r>
      <w:r w:rsidR="006A11B5" w:rsidRPr="00687BC3">
        <w:rPr>
          <w:rFonts w:eastAsiaTheme="minorEastAsia"/>
        </w:rPr>
        <w:t>:</w:t>
      </w:r>
      <w:r w:rsidR="006A11B5" w:rsidRPr="00687BC3">
        <w:rPr>
          <w:rFonts w:eastAsiaTheme="minorEastAsia"/>
          <w:b/>
        </w:rPr>
        <w:t xml:space="preserve"> </w:t>
      </w:r>
      <w:r w:rsidR="006A11B5" w:rsidRPr="00687BC3">
        <w:rPr>
          <w:rFonts w:eastAsiaTheme="minorEastAsia"/>
          <w:b/>
        </w:rPr>
        <w:tab/>
      </w:r>
      <w:r w:rsidR="006A11B5" w:rsidRPr="00687BC3">
        <w:rPr>
          <w:rFonts w:eastAsiaTheme="minorEastAsia"/>
        </w:rPr>
        <w:t xml:space="preserve">násobiteľ úpravy (koeficient zmeny), ktorý bude použitý pre </w:t>
      </w:r>
      <w:r w:rsidR="00522823">
        <w:rPr>
          <w:rFonts w:eastAsiaTheme="minorEastAsia"/>
        </w:rPr>
        <w:t xml:space="preserve">práce </w:t>
      </w:r>
      <w:r w:rsidR="006A11B5" w:rsidRPr="00687BC3">
        <w:rPr>
          <w:rFonts w:eastAsiaTheme="minorEastAsia"/>
        </w:rPr>
        <w:t>vykonan</w:t>
      </w:r>
      <w:r w:rsidR="00522823">
        <w:rPr>
          <w:rFonts w:eastAsiaTheme="minorEastAsia"/>
        </w:rPr>
        <w:t>é</w:t>
      </w:r>
      <w:r w:rsidR="006A11B5" w:rsidRPr="00687BC3">
        <w:rPr>
          <w:rFonts w:eastAsiaTheme="minorEastAsia"/>
        </w:rPr>
        <w:t xml:space="preserve"> za obdobie „</w:t>
      </w:r>
      <m:oMath>
        <m:r>
          <m:rPr>
            <m:sty m:val="bi"/>
          </m:rPr>
          <w:rPr>
            <w:rFonts w:ascii="Cambria Math" w:hAnsi="Cambria Math"/>
          </w:rPr>
          <m:t>t</m:t>
        </m:r>
      </m:oMath>
      <w:r w:rsidR="006A11B5" w:rsidRPr="00687BC3">
        <w:rPr>
          <w:rFonts w:eastAsiaTheme="minorEastAsia"/>
        </w:rPr>
        <w:t xml:space="preserve">“, pričom týmto obdobím je kvartál. Hodnota násobiteľa úpravy sa zaokrúhľuje matematicky na 3 desatinné miesta. </w:t>
      </w:r>
    </w:p>
    <w:p w14:paraId="7F1B06C6" w14:textId="684E593D" w:rsidR="006A11B5" w:rsidRPr="00687BC3" w:rsidRDefault="006A11B5" w:rsidP="006A5DEB">
      <w:pPr>
        <w:tabs>
          <w:tab w:val="left" w:pos="709"/>
          <w:tab w:val="left" w:pos="1134"/>
        </w:tabs>
        <w:spacing w:before="160"/>
        <w:ind w:left="1134" w:hanging="1134"/>
        <w:jc w:val="both"/>
        <w:rPr>
          <w:rFonts w:eastAsiaTheme="minorEastAsia"/>
        </w:rPr>
      </w:pPr>
      <m:oMath>
        <m:r>
          <m:rPr>
            <m:sty m:val="bi"/>
          </m:rPr>
          <w:rPr>
            <w:rFonts w:ascii="Cambria Math" w:hAnsi="Cambria Math"/>
          </w:rPr>
          <m:t>t</m:t>
        </m:r>
      </m:oMath>
      <w:r w:rsidRPr="00687BC3">
        <w:rPr>
          <w:rFonts w:eastAsiaTheme="minorEastAsia"/>
        </w:rPr>
        <w:t xml:space="preserve"> : </w:t>
      </w:r>
      <w:r w:rsidRPr="00687BC3">
        <w:rPr>
          <w:rFonts w:eastAsiaTheme="minorEastAsia"/>
        </w:rPr>
        <w:tab/>
        <w:t xml:space="preserve">ukončený kvartál (koncový) je rozhodujúce obdobie, za ktoré </w:t>
      </w:r>
      <w:r w:rsidR="00522823">
        <w:rPr>
          <w:rFonts w:eastAsiaTheme="minorEastAsia"/>
        </w:rPr>
        <w:t>Zhotoviteľ</w:t>
      </w:r>
      <w:r w:rsidRPr="00687BC3">
        <w:rPr>
          <w:rFonts w:eastAsiaTheme="minorEastAsia"/>
        </w:rPr>
        <w:t xml:space="preserve"> uplatňuje </w:t>
      </w:r>
      <w:r w:rsidR="00522823">
        <w:rPr>
          <w:rFonts w:eastAsiaTheme="minorEastAsia"/>
        </w:rPr>
        <w:t>I</w:t>
      </w:r>
      <w:r w:rsidRPr="00687BC3">
        <w:rPr>
          <w:rFonts w:eastAsiaTheme="minorEastAsia"/>
        </w:rPr>
        <w:t>ndexáciu.</w:t>
      </w:r>
    </w:p>
    <w:p w14:paraId="4ADFDA22" w14:textId="463351C5" w:rsidR="006A11B5" w:rsidRPr="00687BC3" w:rsidRDefault="00351EC9" w:rsidP="006A5DEB">
      <w:pPr>
        <w:tabs>
          <w:tab w:val="left" w:pos="709"/>
        </w:tabs>
        <w:spacing w:before="160"/>
        <w:ind w:left="1134" w:hanging="1134"/>
        <w:jc w:val="both"/>
        <w:rPr>
          <w:rFonts w:eastAsiaTheme="minorEastAsia"/>
        </w:rPr>
      </w:p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006A11B5" w:rsidRPr="00687BC3">
        <w:rPr>
          <w:rFonts w:eastAsiaTheme="minorEastAsia"/>
        </w:rPr>
        <w:t xml:space="preserve"> : </w:t>
      </w:r>
      <w:r w:rsidR="006A11B5" w:rsidRPr="00687BC3">
        <w:rPr>
          <w:rFonts w:eastAsiaTheme="minorEastAsia"/>
        </w:rPr>
        <w:tab/>
        <w:t xml:space="preserve">referenčné obdobie, kvartál do ktorého spadá </w:t>
      </w:r>
      <w:r w:rsidR="00522823">
        <w:rPr>
          <w:rFonts w:eastAsiaTheme="minorEastAsia"/>
        </w:rPr>
        <w:t>D</w:t>
      </w:r>
      <w:r w:rsidR="006A11B5" w:rsidRPr="00687BC3">
        <w:rPr>
          <w:rFonts w:eastAsiaTheme="minorEastAsia"/>
        </w:rPr>
        <w:t xml:space="preserve">eň, v ktorý uplynula lehota na predkladanie ponúk </w:t>
      </w:r>
      <w:r w:rsidR="00522823">
        <w:rPr>
          <w:rFonts w:eastAsiaTheme="minorEastAsia"/>
        </w:rPr>
        <w:t>vo Verejnom obstarávaní</w:t>
      </w:r>
      <w:r w:rsidR="006A11B5" w:rsidRPr="00687BC3">
        <w:rPr>
          <w:rFonts w:eastAsiaTheme="minorEastAsia"/>
        </w:rPr>
        <w:t>.</w:t>
      </w:r>
    </w:p>
    <w:p w14:paraId="08C01C1A" w14:textId="6563E86C" w:rsidR="006A11B5" w:rsidRPr="00687BC3" w:rsidRDefault="006A11B5" w:rsidP="006A5DEB">
      <w:pPr>
        <w:tabs>
          <w:tab w:val="left" w:pos="709"/>
        </w:tabs>
        <w:spacing w:before="160"/>
        <w:ind w:left="1134" w:hanging="1134"/>
        <w:jc w:val="both"/>
      </w:pPr>
      <m:oMath>
        <m:r>
          <m:rPr>
            <m:sty m:val="b"/>
          </m:rPr>
          <w:rPr>
            <w:rFonts w:ascii="Cambria Math" w:hAnsi="Cambria Math"/>
          </w:rPr>
          <m:t>0,10</m:t>
        </m:r>
      </m:oMath>
      <w:r w:rsidRPr="00687BC3">
        <w:t xml:space="preserve"> : </w:t>
      </w:r>
      <w:r w:rsidRPr="00687BC3">
        <w:tab/>
        <w:t xml:space="preserve">pevný koeficient 10 %, ktorý reprezentuje časť nákladov </w:t>
      </w:r>
      <w:r w:rsidR="00522823">
        <w:t>za vykonanie Diela</w:t>
      </w:r>
      <w:r w:rsidRPr="00687BC3">
        <w:t xml:space="preserve">, ktoré nepodliehajú </w:t>
      </w:r>
      <w:r w:rsidR="00522823">
        <w:t>I</w:t>
      </w:r>
      <w:r w:rsidRPr="00687BC3">
        <w:t>ndexácii.</w:t>
      </w:r>
    </w:p>
    <w:p w14:paraId="4D02CB70" w14:textId="5A7290F3" w:rsidR="006A11B5" w:rsidRPr="00687BC3" w:rsidRDefault="006A11B5" w:rsidP="006A5DEB">
      <w:pPr>
        <w:tabs>
          <w:tab w:val="left" w:pos="709"/>
        </w:tabs>
        <w:spacing w:before="160"/>
        <w:ind w:left="1134" w:hanging="1134"/>
        <w:jc w:val="both"/>
        <w:rPr>
          <w:rFonts w:eastAsiaTheme="minorEastAsia"/>
          <w:b/>
        </w:rPr>
      </w:pPr>
      <m:oMath>
        <m:r>
          <m:rPr>
            <m:sty m:val="b"/>
          </m:rPr>
          <w:rPr>
            <w:rFonts w:ascii="Cambria Math" w:hAnsi="Cambria Math"/>
          </w:rPr>
          <m:t>0,20</m:t>
        </m:r>
      </m:oMath>
      <w:r w:rsidRPr="00687BC3">
        <w:t xml:space="preserve"> : </w:t>
      </w:r>
      <w:r w:rsidRPr="00687BC3">
        <w:tab/>
        <w:t xml:space="preserve">koeficient 20 %, ktorý predstavuje časť nákladov </w:t>
      </w:r>
      <w:r w:rsidR="00522823">
        <w:t>za vykonanie Diela</w:t>
      </w:r>
      <w:r w:rsidRPr="00687BC3">
        <w:t xml:space="preserve">, ktoré podliehajú </w:t>
      </w:r>
      <w:r w:rsidR="00522823">
        <w:t>I</w:t>
      </w:r>
      <w:r w:rsidRPr="00687BC3">
        <w:t>ndexácii, a reprezentuje zmenu osobných nákladov resp. nákladov na pracovnú silu.</w:t>
      </w:r>
    </w:p>
    <w:p w14:paraId="7F437827" w14:textId="04B16A7C" w:rsidR="006A11B5" w:rsidRPr="00687BC3" w:rsidRDefault="006A11B5" w:rsidP="4910EB6A">
      <w:pPr>
        <w:tabs>
          <w:tab w:val="left" w:pos="709"/>
        </w:tabs>
        <w:spacing w:before="160"/>
        <w:ind w:left="1134" w:hanging="1134"/>
        <w:jc w:val="both"/>
        <w:rPr>
          <w:lang w:val="en-US"/>
        </w:rPr>
      </w:pPr>
      <m:oMath>
        <m:r>
          <m:rPr>
            <m:sty m:val="bi"/>
          </m:rPr>
          <w:rPr>
            <w:rFonts w:ascii="Cambria Math" w:hAnsi="Cambria Math"/>
          </w:rPr>
          <m:t>HICP</m:t>
        </m:r>
      </m:oMath>
      <w:r w:rsidR="445F8786" w:rsidRPr="4910EB6A">
        <w:rPr>
          <w:lang w:val="en-US"/>
        </w:rPr>
        <w:t xml:space="preserve"> : </w:t>
      </w:r>
      <w:r w:rsidRPr="00687BC3">
        <w:tab/>
      </w:r>
      <w:r w:rsidR="445F8786" w:rsidRPr="4910EB6A">
        <w:rPr>
          <w:lang w:val="en-US"/>
        </w:rPr>
        <w:t>ukazovateľ Harmonizované indexy spotrebiteľských cien (priemer roka 2015=100) - mesačne [sp0017ms] – Spotrebiteľské ceny úhrnom</w:t>
      </w:r>
      <w:r w:rsidR="24024A0E" w:rsidRPr="4910EB6A">
        <w:rPr>
          <w:lang w:val="en-US"/>
        </w:rPr>
        <w:t xml:space="preserve"> </w:t>
      </w:r>
      <w:r w:rsidR="445F8786" w:rsidRPr="4910EB6A">
        <w:rPr>
          <w:lang w:val="en-US"/>
        </w:rPr>
        <w:t>– (Harmonized indices of consumer prices) na Slovensku publikovaný Štatistickým úradom Slovenskej republiky na jeho internetovej stránke www.statistics.sk.</w:t>
      </w:r>
    </w:p>
    <w:p w14:paraId="5A6562A8" w14:textId="77777777" w:rsidR="006A11B5" w:rsidRPr="00687BC3" w:rsidRDefault="00351EC9"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HICP</m:t>
            </m:r>
          </m:e>
          <m:sub>
            <m:r>
              <m:rPr>
                <m:sty m:val="bi"/>
              </m:rPr>
              <w:rPr>
                <w:rFonts w:ascii="Cambria Math" w:hAnsi="Cambria Math"/>
              </w:rPr>
              <m:t>t</m:t>
            </m:r>
          </m:sub>
        </m:sSub>
      </m:oMath>
      <w:r w:rsidR="006A11B5" w:rsidRPr="00687BC3">
        <w:rPr>
          <w:rFonts w:eastAsiaTheme="minorEastAsia"/>
          <w:b/>
        </w:rPr>
        <w:t xml:space="preserve"> </w:t>
      </w:r>
      <w:r w:rsidR="006A11B5" w:rsidRPr="00687BC3">
        <w:t xml:space="preserve">: </w:t>
      </w:r>
      <w:r w:rsidR="006A11B5" w:rsidRPr="00687BC3">
        <w:tab/>
        <w:t xml:space="preserve">hodnota ukazovateľa Harmonizované indexy spotrebiteľských cien (priemer roka 2015=100) – mesačne [sp0017ms] – Spotrebiteľské ceny úhrnom – prepočítaná </w:t>
      </w:r>
      <w:r w:rsidR="006A11B5" w:rsidRPr="00687BC3">
        <w:br/>
        <w:t>za kvartál, v období „</w:t>
      </w:r>
      <m:oMath>
        <m:r>
          <m:rPr>
            <m:sty m:val="bi"/>
          </m:rPr>
          <w:rPr>
            <w:rFonts w:ascii="Cambria Math" w:hAnsi="Cambria Math"/>
          </w:rPr>
          <m:t>t</m:t>
        </m:r>
      </m:oMath>
      <w:r w:rsidR="006A11B5" w:rsidRPr="00687BC3">
        <w:t>“.</w:t>
      </w:r>
    </w:p>
    <w:p w14:paraId="7E86B5D9" w14:textId="3CA4A823" w:rsidR="006A11B5" w:rsidRPr="00687BC3" w:rsidRDefault="00351EC9"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HICP</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oMath>
      <w:r w:rsidR="006A11B5" w:rsidRPr="00687BC3">
        <w:t xml:space="preserve"> : </w:t>
      </w:r>
      <w:r w:rsidR="006A11B5" w:rsidRPr="00687BC3">
        <w:tab/>
        <w:t>hodnota ukazovateľa Harmonizované indexy spotrebiteľských cien (priemer roka 2015=100) – mesačne [sp0017ms] – Spotrebiteľské ceny úhrnom</w:t>
      </w:r>
      <w:r w:rsidR="00522823">
        <w:t xml:space="preserve"> </w:t>
      </w:r>
      <w:r w:rsidR="006A11B5" w:rsidRPr="00687BC3">
        <w:t>– za referenčné obdobie (kvartál) v období „</w:t>
      </w: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006A11B5" w:rsidRPr="00687BC3">
        <w:t xml:space="preserve">“, t. j. kvartál, v ktorý uplynula lehota na predkladanie ponúk </w:t>
      </w:r>
      <w:r w:rsidR="00522823">
        <w:t>v</w:t>
      </w:r>
      <w:r w:rsidR="006A11B5" w:rsidRPr="00687BC3">
        <w:t xml:space="preserve">o </w:t>
      </w:r>
      <w:r w:rsidR="00522823">
        <w:t>Verejnom obstarávaní</w:t>
      </w:r>
      <w:r w:rsidR="006A11B5" w:rsidRPr="00687BC3">
        <w:t>.</w:t>
      </w:r>
    </w:p>
    <w:p w14:paraId="10FB387A" w14:textId="393AF87E" w:rsidR="006A11B5" w:rsidRPr="00687BC3" w:rsidRDefault="006A11B5" w:rsidP="006A5DEB">
      <w:pPr>
        <w:tabs>
          <w:tab w:val="left" w:pos="709"/>
        </w:tabs>
        <w:spacing w:before="160"/>
        <w:ind w:left="1134" w:hanging="1134"/>
        <w:jc w:val="both"/>
      </w:pPr>
      <m:oMath>
        <m:r>
          <m:rPr>
            <m:sty m:val="b"/>
          </m:rPr>
          <w:rPr>
            <w:rFonts w:ascii="Cambria Math" w:hAnsi="Cambria Math"/>
          </w:rPr>
          <m:t>0,08</m:t>
        </m:r>
      </m:oMath>
      <w:r w:rsidRPr="00687BC3">
        <w:t xml:space="preserve"> : </w:t>
      </w:r>
      <w:r w:rsidRPr="00687BC3">
        <w:tab/>
        <w:t xml:space="preserve">koeficient 8 %, ktorý predstavuje časť nákladov za </w:t>
      </w:r>
      <w:r w:rsidR="00522823">
        <w:t>vykonanie Diela</w:t>
      </w:r>
      <w:r w:rsidRPr="00687BC3">
        <w:t>, ktoré podliehajú cenovej úprave a reprezentuje zmenu cien pohonných hmôt (motorovej nafty).</w:t>
      </w:r>
    </w:p>
    <w:p w14:paraId="10B25081" w14:textId="354D7127" w:rsidR="006A11B5" w:rsidRPr="00687BC3" w:rsidRDefault="006A11B5" w:rsidP="006A5DEB">
      <w:pPr>
        <w:tabs>
          <w:tab w:val="left" w:pos="709"/>
        </w:tabs>
        <w:spacing w:before="160"/>
        <w:ind w:left="1134" w:hanging="1134"/>
        <w:jc w:val="both"/>
      </w:pPr>
      <m:oMath>
        <m:r>
          <m:rPr>
            <m:sty m:val="bi"/>
          </m:rPr>
          <w:rPr>
            <w:rFonts w:ascii="Cambria Math" w:hAnsi="Cambria Math"/>
          </w:rPr>
          <m:t>D</m:t>
        </m:r>
      </m:oMath>
      <w:r w:rsidRPr="00687BC3">
        <w:t xml:space="preserve"> : </w:t>
      </w:r>
      <w:r w:rsidRPr="00687BC3">
        <w:tab/>
        <w:t>ukazovateľ Priemerné ceny pohonných látok v</w:t>
      </w:r>
      <w:r w:rsidR="00522823">
        <w:t> </w:t>
      </w:r>
      <w:r w:rsidRPr="00687BC3">
        <w:t>S</w:t>
      </w:r>
      <w:r w:rsidR="00522823">
        <w:t>lovenskej republike</w:t>
      </w:r>
      <w:r w:rsidRPr="00687BC3">
        <w:t xml:space="preserve"> (Motorová nafta) – mesačne [sp0202ms] prepočítaný za kvartál, publikovaný Štatistickým úradom Slovenskej republiky na jeho internetovej stránke www.statistics.sk.</w:t>
      </w:r>
    </w:p>
    <w:p w14:paraId="23C71079" w14:textId="15916BD3" w:rsidR="006A11B5" w:rsidRPr="00687BC3" w:rsidRDefault="00351EC9"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D</m:t>
            </m:r>
          </m:e>
          <m:sub>
            <m:r>
              <m:rPr>
                <m:sty m:val="bi"/>
              </m:rPr>
              <w:rPr>
                <w:rFonts w:ascii="Cambria Math" w:hAnsi="Cambria Math"/>
              </w:rPr>
              <m:t>t</m:t>
            </m:r>
          </m:sub>
        </m:sSub>
      </m:oMath>
      <w:r w:rsidR="006A11B5" w:rsidRPr="00687BC3">
        <w:t xml:space="preserve"> : </w:t>
      </w:r>
      <w:r w:rsidR="006A11B5" w:rsidRPr="00687BC3">
        <w:tab/>
        <w:t xml:space="preserve">hodnota ukazovateľa Priemerné ceny pohonných látok </w:t>
      </w:r>
      <w:r w:rsidR="00522823" w:rsidRPr="00B75A32">
        <w:t>v</w:t>
      </w:r>
      <w:r w:rsidR="00522823">
        <w:t> </w:t>
      </w:r>
      <w:r w:rsidR="00522823" w:rsidRPr="00B75A32">
        <w:t>S</w:t>
      </w:r>
      <w:r w:rsidR="00522823">
        <w:t>lovenskej republike</w:t>
      </w:r>
      <w:r w:rsidR="00522823" w:rsidRPr="00B75A32">
        <w:t xml:space="preserve"> </w:t>
      </w:r>
      <w:r w:rsidR="006A11B5" w:rsidRPr="00687BC3">
        <w:t>(Motorová nafta) – mesačne [sp0202ms] prepočítaná za kvartál, v období „</w:t>
      </w:r>
      <m:oMath>
        <m:r>
          <m:rPr>
            <m:sty m:val="bi"/>
          </m:rPr>
          <w:rPr>
            <w:rFonts w:ascii="Cambria Math" w:hAnsi="Cambria Math"/>
          </w:rPr>
          <m:t>t</m:t>
        </m:r>
      </m:oMath>
      <w:r w:rsidR="006A11B5" w:rsidRPr="00687BC3">
        <w:t>“</w:t>
      </w:r>
    </w:p>
    <w:p w14:paraId="26CFC0DC" w14:textId="1EC20CE4" w:rsidR="006A11B5" w:rsidRPr="00687BC3" w:rsidRDefault="00351EC9" w:rsidP="4910EB6A">
      <w:pPr>
        <w:tabs>
          <w:tab w:val="left" w:pos="709"/>
        </w:tabs>
        <w:spacing w:before="160"/>
        <w:ind w:left="1134" w:hanging="1134"/>
        <w:jc w:val="both"/>
        <w:rPr>
          <w:lang w:val="en-US"/>
        </w:rPr>
      </w:pPr>
      <m:oMath>
        <m:sSub>
          <m:sSubPr>
            <m:ctrlPr>
              <w:rPr>
                <w:rFonts w:ascii="Cambria Math" w:hAnsi="Cambria Math"/>
                <w:b/>
                <w:i/>
              </w:rPr>
            </m:ctrlPr>
          </m:sSubPr>
          <m:e>
            <m:r>
              <m:rPr>
                <m:sty m:val="bi"/>
              </m:rPr>
              <w:rPr>
                <w:rFonts w:ascii="Cambria Math" w:hAnsi="Cambria Math"/>
              </w:rPr>
              <m:t>D</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oMath>
      <w:r w:rsidR="445F8786" w:rsidRPr="4910EB6A">
        <w:rPr>
          <w:rFonts w:eastAsiaTheme="minorEastAsia"/>
          <w:b/>
          <w:bCs/>
          <w:lang w:val="en-US"/>
        </w:rPr>
        <w:t xml:space="preserve"> </w:t>
      </w:r>
      <w:r w:rsidR="445F8786" w:rsidRPr="4910EB6A">
        <w:rPr>
          <w:lang w:val="en-US"/>
        </w:rPr>
        <w:t xml:space="preserve">: </w:t>
      </w:r>
      <w:r w:rsidR="006A11B5" w:rsidRPr="00687BC3">
        <w:tab/>
      </w:r>
      <w:r w:rsidR="445F8786" w:rsidRPr="4910EB6A">
        <w:rPr>
          <w:lang w:val="en-US"/>
        </w:rPr>
        <w:t>hodnota ukazovateľa Priemerné ceny pohonných látok v </w:t>
      </w:r>
      <w:r w:rsidR="24024A0E" w:rsidRPr="4910EB6A">
        <w:rPr>
          <w:lang w:val="en-US"/>
        </w:rPr>
        <w:t xml:space="preserve">v Slovenskej republike </w:t>
      </w:r>
      <w:r w:rsidR="445F8786" w:rsidRPr="4910EB6A">
        <w:rPr>
          <w:lang w:val="en-US"/>
        </w:rPr>
        <w:t>(Motorová nafta) – mesačne [sp0202ms] prepočítaná za kvartál, v období „</w:t>
      </w: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445F8786" w:rsidRPr="4910EB6A">
        <w:rPr>
          <w:lang w:val="en-US"/>
        </w:rPr>
        <w:t xml:space="preserve">“, t. j. kvartál, v ktorý uplynula lehota na predkladanie ponúk </w:t>
      </w:r>
      <w:r w:rsidR="24024A0E" w:rsidRPr="4910EB6A">
        <w:rPr>
          <w:lang w:val="en-US"/>
        </w:rPr>
        <w:t>v</w:t>
      </w:r>
      <w:r w:rsidR="445F8786" w:rsidRPr="4910EB6A">
        <w:rPr>
          <w:lang w:val="en-US"/>
        </w:rPr>
        <w:t>o</w:t>
      </w:r>
      <w:r w:rsidR="24024A0E" w:rsidRPr="4910EB6A">
        <w:rPr>
          <w:lang w:val="en-US"/>
        </w:rPr>
        <w:t xml:space="preserve"> Verejnom obstarávaní</w:t>
      </w:r>
      <w:r w:rsidR="445F8786" w:rsidRPr="4910EB6A">
        <w:rPr>
          <w:lang w:val="en-US"/>
        </w:rPr>
        <w:t>.</w:t>
      </w:r>
    </w:p>
    <w:p w14:paraId="0B2675AB" w14:textId="6DAC805D" w:rsidR="006A11B5" w:rsidRPr="00687BC3" w:rsidRDefault="006A11B5" w:rsidP="006A5DEB">
      <w:pPr>
        <w:tabs>
          <w:tab w:val="left" w:pos="709"/>
        </w:tabs>
        <w:spacing w:before="160"/>
        <w:ind w:left="1134" w:hanging="1134"/>
        <w:jc w:val="both"/>
      </w:pPr>
      <m:oMath>
        <m:r>
          <m:rPr>
            <m:sty m:val="bi"/>
          </m:rPr>
          <w:rPr>
            <w:rFonts w:ascii="Cambria Math" w:hAnsi="Cambria Math"/>
          </w:rPr>
          <m:t>0,62</m:t>
        </m:r>
      </m:oMath>
      <w:r w:rsidRPr="00687BC3">
        <w:t xml:space="preserve"> : </w:t>
      </w:r>
      <w:r w:rsidRPr="00687BC3">
        <w:tab/>
        <w:t xml:space="preserve">koeficient 62 %, ktorý predstavuje časť nákladov za </w:t>
      </w:r>
      <w:r w:rsidR="00522823">
        <w:t>vykonanie Diela</w:t>
      </w:r>
      <w:r w:rsidRPr="00687BC3">
        <w:t xml:space="preserve">, ktoré podliehajú cenovej úprave a reprezentuje zmenu nákladov cien materiálov a výrobkov spotrebovávaných v stavebníctve </w:t>
      </w:r>
      <w:r w:rsidR="00522823">
        <w:t xml:space="preserve">v </w:t>
      </w:r>
      <w:r w:rsidRPr="00687BC3">
        <w:t>S</w:t>
      </w:r>
      <w:r w:rsidR="00522823">
        <w:t>lovenskej republike</w:t>
      </w:r>
      <w:r w:rsidRPr="00687BC3">
        <w:t>.</w:t>
      </w:r>
    </w:p>
    <w:p w14:paraId="5D7CC802" w14:textId="11D2E583" w:rsidR="006A11B5" w:rsidRPr="00687BC3" w:rsidRDefault="006A11B5" w:rsidP="4910EB6A">
      <w:pPr>
        <w:tabs>
          <w:tab w:val="left" w:pos="709"/>
        </w:tabs>
        <w:spacing w:before="160"/>
        <w:ind w:left="1134" w:hanging="1134"/>
        <w:jc w:val="both"/>
        <w:rPr>
          <w:lang w:val="en-US"/>
        </w:rPr>
      </w:pPr>
      <m:oMath>
        <m:r>
          <m:rPr>
            <m:sty m:val="bi"/>
          </m:rPr>
          <w:rPr>
            <w:rFonts w:ascii="Cambria Math" w:hAnsi="Cambria Math"/>
          </w:rPr>
          <m:t>CMI</m:t>
        </m:r>
      </m:oMath>
      <w:r w:rsidR="445F8786" w:rsidRPr="4910EB6A">
        <w:rPr>
          <w:lang w:val="en-US"/>
        </w:rPr>
        <w:t xml:space="preserve"> : </w:t>
      </w:r>
      <w:r w:rsidRPr="00687BC3">
        <w:tab/>
      </w:r>
      <w:r w:rsidR="445F8786" w:rsidRPr="4910EB6A">
        <w:rPr>
          <w:lang w:val="en-US"/>
        </w:rPr>
        <w:t xml:space="preserve">ukazovateľ Indexy cien stavebných prác a materiálov (2015=100) – štvrťročne [sp2063qs] – Indexy stavebných materiálov (výrobné ceny) (Price indices </w:t>
      </w:r>
      <w:r w:rsidRPr="00687BC3">
        <w:br/>
      </w:r>
      <w:r w:rsidR="445F8786" w:rsidRPr="4910EB6A">
        <w:rPr>
          <w:lang w:val="en-US"/>
        </w:rPr>
        <w:t>of constructions works and materials) za štvrťrok, ktorý je publikovaný Štatistickým úradom Slovenskej republiky na jeho internetovej stránke www.statistics.sk.</w:t>
      </w:r>
    </w:p>
    <w:p w14:paraId="1711D8FC" w14:textId="77777777" w:rsidR="006A11B5" w:rsidRPr="00687BC3" w:rsidRDefault="00351EC9"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CMI</m:t>
            </m:r>
          </m:e>
          <m:sub>
            <m:r>
              <m:rPr>
                <m:sty m:val="bi"/>
              </m:rPr>
              <w:rPr>
                <w:rFonts w:ascii="Cambria Math" w:hAnsi="Cambria Math"/>
              </w:rPr>
              <m:t>t</m:t>
            </m:r>
          </m:sub>
        </m:sSub>
      </m:oMath>
      <w:r w:rsidR="006A11B5" w:rsidRPr="00687BC3">
        <w:t xml:space="preserve"> : </w:t>
      </w:r>
      <w:r w:rsidR="006A11B5" w:rsidRPr="00687BC3">
        <w:tab/>
        <w:t>hodnota ukazovateľa Indexy cien stavebných prác a materiálov (2015=100) – štvrťročne [sp2063qs] – Indexy stavebných materiálov (výrobné ceny) v období „</w:t>
      </w:r>
      <m:oMath>
        <m:r>
          <m:rPr>
            <m:sty m:val="bi"/>
          </m:rPr>
          <w:rPr>
            <w:rFonts w:ascii="Cambria Math" w:hAnsi="Cambria Math"/>
          </w:rPr>
          <m:t>t</m:t>
        </m:r>
      </m:oMath>
      <w:r w:rsidR="006A11B5" w:rsidRPr="00687BC3">
        <w:t>“.</w:t>
      </w:r>
    </w:p>
    <w:p w14:paraId="22BDF060" w14:textId="77777777" w:rsidR="006A11B5" w:rsidRDefault="00351EC9" w:rsidP="006A5DEB">
      <w:pPr>
        <w:tabs>
          <w:tab w:val="left" w:pos="709"/>
        </w:tabs>
        <w:spacing w:before="160"/>
        <w:ind w:left="1134" w:hanging="1134"/>
        <w:jc w:val="both"/>
      </w:pPr>
      <m:oMath>
        <m:sSub>
          <m:sSubPr>
            <m:ctrlPr>
              <w:rPr>
                <w:rFonts w:ascii="Cambria Math" w:hAnsi="Cambria Math"/>
                <w:b/>
                <w:i/>
              </w:rPr>
            </m:ctrlPr>
          </m:sSubPr>
          <m:e>
            <m:r>
              <m:rPr>
                <m:sty m:val="bi"/>
              </m:rPr>
              <w:rPr>
                <w:rFonts w:ascii="Cambria Math" w:hAnsi="Cambria Math"/>
              </w:rPr>
              <m:t>CMI</m:t>
            </m:r>
          </m:e>
          <m:sub>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sub>
        </m:sSub>
      </m:oMath>
      <w:r w:rsidR="006A11B5" w:rsidRPr="00687BC3">
        <w:t xml:space="preserve"> : </w:t>
      </w:r>
      <w:r w:rsidR="006A11B5" w:rsidRPr="00687BC3">
        <w:tab/>
        <w:t>hodnota ukazovateľa Indexy cien stavebných prác a materiálov (2015=100) – štvrťročne [sp2063qs] – Indexy stavebných materiálov (výrobné ceny) v období „</w:t>
      </w: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0</m:t>
            </m:r>
          </m:sub>
        </m:sSub>
      </m:oMath>
      <w:r w:rsidR="006A11B5" w:rsidRPr="00687BC3">
        <w:t>“.</w:t>
      </w:r>
    </w:p>
    <w:p w14:paraId="299B21C2" w14:textId="77777777" w:rsidR="00C07B6C" w:rsidRDefault="00C07B6C" w:rsidP="006A5DEB">
      <w:pPr>
        <w:tabs>
          <w:tab w:val="left" w:pos="709"/>
        </w:tabs>
        <w:spacing w:before="160"/>
        <w:ind w:left="1134" w:hanging="1134"/>
        <w:jc w:val="both"/>
        <w:rPr>
          <w:b/>
        </w:rPr>
      </w:pPr>
    </w:p>
    <w:p w14:paraId="2E6F8A95" w14:textId="77777777" w:rsidR="00C07B6C" w:rsidRPr="00CD585B" w:rsidRDefault="00C07B6C" w:rsidP="006A5DEB">
      <w:pPr>
        <w:shd w:val="clear" w:color="auto" w:fill="FFFFFF"/>
        <w:tabs>
          <w:tab w:val="left" w:pos="709"/>
        </w:tabs>
        <w:spacing w:line="276" w:lineRule="auto"/>
        <w:jc w:val="both"/>
      </w:pPr>
    </w:p>
    <w:p w14:paraId="4FDBDE93" w14:textId="328AF04C" w:rsidR="00C07B6C" w:rsidRPr="00AE4533" w:rsidRDefault="00C07B6C" w:rsidP="00AE4533">
      <w:pPr>
        <w:widowControl/>
        <w:tabs>
          <w:tab w:val="left" w:pos="709"/>
        </w:tabs>
        <w:autoSpaceDE/>
        <w:autoSpaceDN/>
        <w:adjustRightInd/>
        <w:rPr>
          <w:b/>
          <w:bCs/>
          <w:color w:val="000000"/>
          <w:lang w:val="en-US" w:eastAsia="en-US"/>
        </w:rPr>
      </w:pPr>
      <w:r>
        <w:rPr>
          <w:b/>
          <w:bCs/>
          <w:color w:val="000000"/>
          <w:lang w:eastAsia="en-US"/>
        </w:rPr>
        <w:br w:type="page"/>
      </w:r>
    </w:p>
    <w:p w14:paraId="591793C3" w14:textId="77777777" w:rsidR="007030DC" w:rsidRDefault="007030DC" w:rsidP="007030DC">
      <w:pPr>
        <w:shd w:val="clear" w:color="auto" w:fill="FFFFFF"/>
        <w:tabs>
          <w:tab w:val="left" w:pos="709"/>
        </w:tabs>
        <w:spacing w:line="276" w:lineRule="auto"/>
        <w:ind w:left="638"/>
        <w:jc w:val="both"/>
        <w:rPr>
          <w:color w:val="000000"/>
        </w:rPr>
      </w:pPr>
      <w:r w:rsidRPr="00CD585B">
        <w:rPr>
          <w:color w:val="000000"/>
        </w:rPr>
        <w:lastRenderedPageBreak/>
        <w:t>Objednávateľ a dve (2) vyhotovenia obdrží Zhotovit</w:t>
      </w:r>
      <w:r>
        <w:rPr>
          <w:color w:val="000000"/>
        </w:rPr>
        <w:t>eľ.</w:t>
      </w:r>
    </w:p>
    <w:p w14:paraId="788C9613" w14:textId="77777777" w:rsidR="007030DC" w:rsidRDefault="007030DC" w:rsidP="007030DC">
      <w:pPr>
        <w:shd w:val="clear" w:color="auto" w:fill="FFFFFF"/>
        <w:tabs>
          <w:tab w:val="left" w:pos="709"/>
          <w:tab w:val="left" w:pos="4334"/>
        </w:tabs>
        <w:spacing w:line="276" w:lineRule="auto"/>
        <w:ind w:left="86"/>
        <w:jc w:val="center"/>
        <w:rPr>
          <w:b/>
          <w:bCs/>
          <w:color w:val="000000"/>
          <w:lang w:eastAsia="en-US"/>
        </w:rPr>
      </w:pPr>
      <w:r w:rsidRPr="00CD585B">
        <w:rPr>
          <w:b/>
          <w:bCs/>
          <w:color w:val="000000"/>
          <w:lang w:eastAsia="en-US"/>
        </w:rPr>
        <w:t>PODPISY</w:t>
      </w:r>
    </w:p>
    <w:p w14:paraId="446648DE" w14:textId="77777777" w:rsidR="007030DC" w:rsidRDefault="007030DC" w:rsidP="007030DC">
      <w:pPr>
        <w:shd w:val="clear" w:color="auto" w:fill="FFFFFF"/>
        <w:tabs>
          <w:tab w:val="left" w:pos="709"/>
          <w:tab w:val="left" w:pos="4334"/>
        </w:tabs>
        <w:spacing w:line="276" w:lineRule="auto"/>
        <w:ind w:left="86"/>
        <w:jc w:val="both"/>
        <w:rPr>
          <w:b/>
          <w:bCs/>
          <w:color w:val="000000"/>
          <w:lang w:eastAsia="en-US"/>
        </w:rPr>
      </w:pPr>
    </w:p>
    <w:p w14:paraId="23065121" w14:textId="77777777" w:rsidR="007030DC" w:rsidRPr="00C07B6C" w:rsidRDefault="007030DC" w:rsidP="007030DC">
      <w:pPr>
        <w:pStyle w:val="AODocTxt"/>
        <w:widowControl w:val="0"/>
        <w:numPr>
          <w:ilvl w:val="0"/>
          <w:numId w:val="259"/>
        </w:numPr>
        <w:tabs>
          <w:tab w:val="left" w:pos="709"/>
        </w:tabs>
        <w:spacing w:line="240" w:lineRule="auto"/>
        <w:ind w:left="0"/>
        <w:rPr>
          <w:rStyle w:val="ra"/>
          <w:rFonts w:ascii="Arial" w:hAnsi="Arial" w:cs="Arial"/>
          <w:sz w:val="20"/>
          <w:szCs w:val="20"/>
        </w:rPr>
      </w:pPr>
      <w:r w:rsidRPr="00C07B6C">
        <w:rPr>
          <w:rStyle w:val="ra"/>
          <w:rFonts w:ascii="Arial" w:hAnsi="Arial" w:cs="Arial"/>
          <w:color w:val="000000" w:themeColor="text1"/>
          <w:sz w:val="20"/>
          <w:szCs w:val="20"/>
        </w:rPr>
        <w:t>V Bratislave dňa ______________</w:t>
      </w:r>
    </w:p>
    <w:p w14:paraId="446328B8" w14:textId="77777777" w:rsidR="007030D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2B1DEA7E" w14:textId="77777777" w:rsidR="007030DC" w:rsidRPr="00C07B6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35B9C0D6" w14:textId="77777777" w:rsidR="007030DC" w:rsidRPr="005E5C73" w:rsidRDefault="007030DC" w:rsidP="007030DC">
      <w:pPr>
        <w:pStyle w:val="AODocTxt"/>
        <w:widowControl w:val="0"/>
        <w:numPr>
          <w:ilvl w:val="0"/>
          <w:numId w:val="259"/>
        </w:numPr>
        <w:tabs>
          <w:tab w:val="left" w:pos="709"/>
        </w:tabs>
        <w:spacing w:line="240" w:lineRule="auto"/>
        <w:ind w:left="1430" w:hanging="1430"/>
        <w:rPr>
          <w:rFonts w:ascii="Arial" w:hAnsi="Arial" w:cs="Arial"/>
          <w:color w:val="000000" w:themeColor="text1"/>
          <w:sz w:val="20"/>
        </w:rPr>
      </w:pPr>
      <w:r w:rsidRPr="005E5C73">
        <w:rPr>
          <w:rFonts w:ascii="Arial" w:hAnsi="Arial" w:cs="Arial"/>
          <w:color w:val="000000" w:themeColor="text1"/>
          <w:sz w:val="20"/>
          <w:szCs w:val="20"/>
        </w:rPr>
        <w:t>Meno:</w:t>
      </w:r>
      <w:r w:rsidRPr="005E5C73">
        <w:rPr>
          <w:rFonts w:ascii="Arial" w:hAnsi="Arial" w:cs="Arial"/>
          <w:color w:val="000000" w:themeColor="text1"/>
          <w:sz w:val="20"/>
          <w:szCs w:val="20"/>
        </w:rPr>
        <w:tab/>
      </w:r>
    </w:p>
    <w:p w14:paraId="32279C26" w14:textId="77777777" w:rsidR="007030DC" w:rsidRPr="005E5C73" w:rsidRDefault="007030DC" w:rsidP="007030DC">
      <w:pPr>
        <w:pStyle w:val="AODocTxt"/>
        <w:widowControl w:val="0"/>
        <w:numPr>
          <w:ilvl w:val="0"/>
          <w:numId w:val="0"/>
        </w:numPr>
        <w:tabs>
          <w:tab w:val="left" w:pos="709"/>
        </w:tabs>
        <w:spacing w:line="240" w:lineRule="auto"/>
        <w:rPr>
          <w:rFonts w:ascii="Arial" w:hAnsi="Arial" w:cs="Arial"/>
          <w:color w:val="000000" w:themeColor="text1"/>
          <w:sz w:val="20"/>
        </w:rPr>
      </w:pPr>
      <w:r w:rsidRPr="005E5C73">
        <w:rPr>
          <w:rFonts w:ascii="Arial" w:hAnsi="Arial" w:cs="Arial"/>
          <w:color w:val="000000" w:themeColor="text1"/>
          <w:sz w:val="20"/>
        </w:rPr>
        <w:t>Funkcia:</w:t>
      </w:r>
      <w:r w:rsidRPr="005E5C73">
        <w:rPr>
          <w:rFonts w:ascii="Arial" w:hAnsi="Arial" w:cs="Arial"/>
          <w:color w:val="000000" w:themeColor="text1"/>
          <w:sz w:val="20"/>
        </w:rPr>
        <w:tab/>
      </w:r>
    </w:p>
    <w:p w14:paraId="349E1F71" w14:textId="77777777" w:rsidR="007030DC" w:rsidRPr="00C07B6C" w:rsidRDefault="007030DC" w:rsidP="007030DC">
      <w:pPr>
        <w:pStyle w:val="AONormal"/>
        <w:widowControl w:val="0"/>
        <w:tabs>
          <w:tab w:val="left" w:pos="709"/>
        </w:tabs>
        <w:spacing w:line="240" w:lineRule="auto"/>
        <w:ind w:left="1430" w:hanging="1430"/>
        <w:rPr>
          <w:rFonts w:ascii="Arial" w:hAnsi="Arial" w:cs="Arial"/>
          <w:color w:val="000000" w:themeColor="text1"/>
          <w:sz w:val="20"/>
        </w:rPr>
      </w:pPr>
    </w:p>
    <w:p w14:paraId="31291063" w14:textId="77777777" w:rsidR="007030DC" w:rsidRDefault="007030DC" w:rsidP="007030DC">
      <w:pPr>
        <w:pStyle w:val="AODocTxt"/>
        <w:widowControl w:val="0"/>
        <w:numPr>
          <w:ilvl w:val="0"/>
          <w:numId w:val="0"/>
        </w:numPr>
        <w:tabs>
          <w:tab w:val="left" w:pos="709"/>
        </w:tabs>
        <w:spacing w:line="240" w:lineRule="auto"/>
        <w:ind w:left="1416"/>
        <w:rPr>
          <w:rStyle w:val="ra"/>
          <w:rFonts w:ascii="Arial" w:hAnsi="Arial" w:cs="Arial"/>
          <w:b/>
          <w:sz w:val="20"/>
          <w:szCs w:val="20"/>
        </w:rPr>
      </w:pPr>
    </w:p>
    <w:p w14:paraId="0F6673BE" w14:textId="77777777" w:rsidR="007030DC" w:rsidRPr="00C07B6C" w:rsidRDefault="007030DC" w:rsidP="007030DC">
      <w:pPr>
        <w:pStyle w:val="AODocTxt"/>
        <w:widowControl w:val="0"/>
        <w:numPr>
          <w:ilvl w:val="0"/>
          <w:numId w:val="0"/>
        </w:numPr>
        <w:tabs>
          <w:tab w:val="left" w:pos="709"/>
        </w:tabs>
        <w:spacing w:line="240" w:lineRule="auto"/>
        <w:ind w:left="1416"/>
        <w:rPr>
          <w:rStyle w:val="ra"/>
          <w:rFonts w:ascii="Arial" w:hAnsi="Arial" w:cs="Arial"/>
          <w:b/>
          <w:sz w:val="20"/>
          <w:szCs w:val="20"/>
        </w:rPr>
      </w:pPr>
    </w:p>
    <w:p w14:paraId="68730854" w14:textId="77777777" w:rsidR="007030DC" w:rsidRPr="00C07B6C" w:rsidRDefault="007030DC" w:rsidP="007030DC">
      <w:pPr>
        <w:pStyle w:val="AODocTxt"/>
        <w:widowControl w:val="0"/>
        <w:numPr>
          <w:ilvl w:val="0"/>
          <w:numId w:val="0"/>
        </w:numPr>
        <w:tabs>
          <w:tab w:val="left" w:pos="709"/>
        </w:tabs>
        <w:spacing w:line="240" w:lineRule="auto"/>
        <w:ind w:left="1416"/>
        <w:rPr>
          <w:rStyle w:val="ra"/>
          <w:rFonts w:ascii="Arial" w:hAnsi="Arial" w:cs="Arial"/>
          <w:b/>
          <w:sz w:val="20"/>
          <w:szCs w:val="20"/>
        </w:rPr>
      </w:pPr>
    </w:p>
    <w:p w14:paraId="20136339" w14:textId="77777777" w:rsidR="007030DC" w:rsidRPr="00C07B6C" w:rsidRDefault="007030DC" w:rsidP="007030DC">
      <w:pPr>
        <w:pStyle w:val="AODocTxt"/>
        <w:widowControl w:val="0"/>
        <w:numPr>
          <w:ilvl w:val="0"/>
          <w:numId w:val="259"/>
        </w:numPr>
        <w:tabs>
          <w:tab w:val="left" w:pos="709"/>
        </w:tabs>
        <w:spacing w:line="240" w:lineRule="auto"/>
        <w:ind w:left="0"/>
        <w:rPr>
          <w:rStyle w:val="ra"/>
          <w:rFonts w:ascii="Arial" w:hAnsi="Arial" w:cs="Arial"/>
          <w:color w:val="000000" w:themeColor="text1"/>
          <w:sz w:val="20"/>
          <w:szCs w:val="20"/>
        </w:rPr>
      </w:pPr>
      <w:r w:rsidRPr="00C07B6C">
        <w:rPr>
          <w:rStyle w:val="ra"/>
          <w:rFonts w:ascii="Arial" w:hAnsi="Arial" w:cs="Arial"/>
          <w:color w:val="000000" w:themeColor="text1"/>
          <w:sz w:val="20"/>
          <w:szCs w:val="20"/>
        </w:rPr>
        <w:t xml:space="preserve">V </w:t>
      </w:r>
      <w:r>
        <w:rPr>
          <w:rFonts w:ascii="Arial" w:eastAsia="Times New Roman" w:hAnsi="Arial" w:cs="Arial"/>
          <w:color w:val="000000" w:themeColor="text1"/>
          <w:sz w:val="20"/>
          <w:szCs w:val="20"/>
          <w:lang w:eastAsia="cs-CZ"/>
        </w:rPr>
        <w:t>Bratislave</w:t>
      </w:r>
      <w:r w:rsidRPr="00C07B6C">
        <w:rPr>
          <w:rStyle w:val="ra"/>
          <w:rFonts w:ascii="Arial" w:hAnsi="Arial" w:cs="Arial"/>
          <w:color w:val="000000" w:themeColor="text1"/>
          <w:sz w:val="20"/>
          <w:szCs w:val="20"/>
        </w:rPr>
        <w:t xml:space="preserve"> dňa ______________</w:t>
      </w:r>
    </w:p>
    <w:p w14:paraId="22D239FB" w14:textId="77777777" w:rsidR="007030DC" w:rsidRPr="00C07B6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76071577" w14:textId="77777777" w:rsidR="007030DC" w:rsidRPr="00C07B6C" w:rsidRDefault="007030DC" w:rsidP="007030DC">
      <w:pPr>
        <w:pStyle w:val="AODocTxt"/>
        <w:widowControl w:val="0"/>
        <w:numPr>
          <w:ilvl w:val="0"/>
          <w:numId w:val="0"/>
        </w:numPr>
        <w:tabs>
          <w:tab w:val="left" w:pos="709"/>
        </w:tabs>
        <w:spacing w:line="240" w:lineRule="auto"/>
        <w:ind w:left="1416"/>
        <w:rPr>
          <w:rFonts w:ascii="Arial" w:hAnsi="Arial" w:cs="Arial"/>
          <w:color w:val="000000" w:themeColor="text1"/>
          <w:sz w:val="20"/>
          <w:szCs w:val="20"/>
        </w:rPr>
      </w:pPr>
    </w:p>
    <w:p w14:paraId="08CF7AC8" w14:textId="77777777" w:rsidR="007030DC" w:rsidRPr="00C07B6C" w:rsidRDefault="007030DC" w:rsidP="007030DC">
      <w:pPr>
        <w:pStyle w:val="AODocTxt"/>
        <w:widowControl w:val="0"/>
        <w:numPr>
          <w:ilvl w:val="0"/>
          <w:numId w:val="259"/>
        </w:numPr>
        <w:tabs>
          <w:tab w:val="left" w:pos="709"/>
        </w:tabs>
        <w:spacing w:before="0" w:line="240" w:lineRule="auto"/>
        <w:ind w:left="1430" w:hanging="1430"/>
        <w:rPr>
          <w:rFonts w:ascii="Arial" w:hAnsi="Arial" w:cs="Arial"/>
          <w:color w:val="000000" w:themeColor="text1"/>
          <w:sz w:val="20"/>
          <w:szCs w:val="20"/>
        </w:rPr>
      </w:pPr>
    </w:p>
    <w:p w14:paraId="1AA60A93" w14:textId="77777777" w:rsidR="007030DC" w:rsidRPr="00C07B6C" w:rsidRDefault="007030DC" w:rsidP="007030DC">
      <w:pPr>
        <w:pStyle w:val="AODocTxt"/>
        <w:widowControl w:val="0"/>
        <w:numPr>
          <w:ilvl w:val="0"/>
          <w:numId w:val="259"/>
        </w:numPr>
        <w:tabs>
          <w:tab w:val="left" w:pos="709"/>
        </w:tabs>
        <w:spacing w:before="0" w:line="240" w:lineRule="auto"/>
        <w:ind w:left="1430" w:hanging="1430"/>
        <w:rPr>
          <w:rFonts w:ascii="Arial" w:hAnsi="Arial" w:cs="Arial"/>
          <w:color w:val="000000" w:themeColor="text1"/>
          <w:sz w:val="20"/>
          <w:szCs w:val="20"/>
        </w:rPr>
      </w:pPr>
      <w:r w:rsidRPr="00C07B6C">
        <w:rPr>
          <w:rFonts w:ascii="Arial" w:hAnsi="Arial" w:cs="Arial"/>
          <w:color w:val="000000" w:themeColor="text1"/>
          <w:sz w:val="20"/>
          <w:szCs w:val="20"/>
        </w:rPr>
        <w:t>Meno:</w:t>
      </w:r>
      <w:r w:rsidRPr="00C07B6C">
        <w:rPr>
          <w:rFonts w:ascii="Arial" w:hAnsi="Arial" w:cs="Arial"/>
          <w:color w:val="000000" w:themeColor="text1"/>
          <w:sz w:val="20"/>
          <w:szCs w:val="20"/>
        </w:rPr>
        <w:tab/>
      </w:r>
    </w:p>
    <w:p w14:paraId="6EF05A8E" w14:textId="77777777" w:rsidR="007030DC" w:rsidRDefault="007030DC" w:rsidP="007030DC">
      <w:pPr>
        <w:tabs>
          <w:tab w:val="left" w:pos="709"/>
        </w:tabs>
        <w:jc w:val="both"/>
        <w:rPr>
          <w:color w:val="000000" w:themeColor="text1"/>
        </w:rPr>
      </w:pPr>
      <w:r w:rsidRPr="00C07B6C">
        <w:rPr>
          <w:color w:val="000000" w:themeColor="text1"/>
        </w:rPr>
        <w:t>Funkcia:</w:t>
      </w:r>
      <w:r w:rsidRPr="00C07B6C">
        <w:rPr>
          <w:color w:val="000000" w:themeColor="text1"/>
        </w:rPr>
        <w:tab/>
      </w:r>
    </w:p>
    <w:p w14:paraId="15CED96C" w14:textId="77777777" w:rsidR="007030DC" w:rsidRDefault="007030DC" w:rsidP="007030DC">
      <w:pPr>
        <w:tabs>
          <w:tab w:val="left" w:pos="709"/>
        </w:tabs>
        <w:jc w:val="both"/>
        <w:rPr>
          <w:color w:val="000000" w:themeColor="text1"/>
        </w:rPr>
      </w:pPr>
    </w:p>
    <w:p w14:paraId="3B77C400" w14:textId="77777777" w:rsidR="007030DC" w:rsidRDefault="007030DC" w:rsidP="007030DC">
      <w:pPr>
        <w:tabs>
          <w:tab w:val="left" w:pos="709"/>
        </w:tabs>
        <w:jc w:val="both"/>
        <w:rPr>
          <w:color w:val="000000" w:themeColor="text1"/>
        </w:rPr>
      </w:pPr>
    </w:p>
    <w:p w14:paraId="7CA6FD94" w14:textId="77777777" w:rsidR="007030DC" w:rsidRDefault="007030DC" w:rsidP="007030DC">
      <w:pPr>
        <w:tabs>
          <w:tab w:val="left" w:pos="709"/>
        </w:tabs>
        <w:jc w:val="both"/>
        <w:rPr>
          <w:color w:val="000000" w:themeColor="text1"/>
        </w:rPr>
      </w:pPr>
    </w:p>
    <w:p w14:paraId="2D5AFED8" w14:textId="77777777" w:rsidR="007030DC" w:rsidRDefault="007030DC" w:rsidP="007030DC">
      <w:pPr>
        <w:tabs>
          <w:tab w:val="left" w:pos="709"/>
        </w:tabs>
        <w:jc w:val="both"/>
        <w:rPr>
          <w:color w:val="000000" w:themeColor="text1"/>
        </w:rPr>
      </w:pPr>
    </w:p>
    <w:p w14:paraId="16EF637C" w14:textId="77777777" w:rsidR="007030DC" w:rsidRDefault="007030DC" w:rsidP="007030DC">
      <w:pPr>
        <w:tabs>
          <w:tab w:val="left" w:pos="709"/>
        </w:tabs>
        <w:jc w:val="both"/>
        <w:rPr>
          <w:color w:val="000000" w:themeColor="text1"/>
        </w:rPr>
      </w:pPr>
    </w:p>
    <w:p w14:paraId="78C85CAB" w14:textId="77777777" w:rsidR="007030DC" w:rsidRPr="00C07B6C" w:rsidRDefault="007030DC" w:rsidP="007030DC">
      <w:pPr>
        <w:pStyle w:val="AODocTxt"/>
        <w:widowControl w:val="0"/>
        <w:numPr>
          <w:ilvl w:val="0"/>
          <w:numId w:val="259"/>
        </w:numPr>
        <w:tabs>
          <w:tab w:val="left" w:pos="709"/>
        </w:tabs>
        <w:spacing w:before="0" w:line="240" w:lineRule="auto"/>
        <w:ind w:left="1430" w:hanging="1430"/>
        <w:rPr>
          <w:rFonts w:ascii="Arial" w:hAnsi="Arial" w:cs="Arial"/>
          <w:color w:val="000000" w:themeColor="text1"/>
          <w:sz w:val="20"/>
          <w:szCs w:val="20"/>
        </w:rPr>
      </w:pPr>
      <w:r w:rsidRPr="00C07B6C">
        <w:rPr>
          <w:rFonts w:ascii="Arial" w:hAnsi="Arial" w:cs="Arial"/>
          <w:color w:val="000000" w:themeColor="text1"/>
          <w:sz w:val="20"/>
          <w:szCs w:val="20"/>
        </w:rPr>
        <w:t>Meno:</w:t>
      </w:r>
      <w:r w:rsidRPr="00C07B6C">
        <w:rPr>
          <w:rFonts w:ascii="Arial" w:hAnsi="Arial" w:cs="Arial"/>
          <w:color w:val="000000" w:themeColor="text1"/>
          <w:sz w:val="20"/>
          <w:szCs w:val="20"/>
        </w:rPr>
        <w:tab/>
      </w:r>
    </w:p>
    <w:p w14:paraId="3997F70B" w14:textId="77777777" w:rsidR="007030DC" w:rsidRPr="00C07B6C" w:rsidRDefault="007030DC" w:rsidP="007030DC">
      <w:pPr>
        <w:tabs>
          <w:tab w:val="left" w:pos="709"/>
        </w:tabs>
        <w:jc w:val="both"/>
        <w:rPr>
          <w:b/>
        </w:rPr>
      </w:pPr>
      <w:r w:rsidRPr="00C07B6C">
        <w:rPr>
          <w:color w:val="000000" w:themeColor="text1"/>
        </w:rPr>
        <w:t>Funkcia:</w:t>
      </w:r>
      <w:r w:rsidRPr="00C07B6C">
        <w:rPr>
          <w:color w:val="000000" w:themeColor="text1"/>
        </w:rPr>
        <w:tab/>
      </w:r>
    </w:p>
    <w:p w14:paraId="7E94D2FF" w14:textId="77777777" w:rsidR="00C07B6C" w:rsidRPr="00687BC3" w:rsidRDefault="00C07B6C" w:rsidP="006A5DEB">
      <w:pPr>
        <w:tabs>
          <w:tab w:val="left" w:pos="709"/>
        </w:tabs>
        <w:spacing w:before="160"/>
        <w:ind w:left="1134" w:hanging="1134"/>
        <w:jc w:val="both"/>
        <w:rPr>
          <w:b/>
        </w:rPr>
      </w:pPr>
    </w:p>
    <w:p w14:paraId="4907A8E1" w14:textId="77777777" w:rsidR="006A11B5" w:rsidRPr="00687BC3" w:rsidRDefault="006A11B5" w:rsidP="006A5DEB">
      <w:pPr>
        <w:tabs>
          <w:tab w:val="left" w:pos="709"/>
        </w:tabs>
      </w:pPr>
    </w:p>
    <w:p w14:paraId="34BD1D83" w14:textId="77777777" w:rsidR="006A11B5" w:rsidRPr="006A11B5" w:rsidRDefault="006A11B5" w:rsidP="006A5DEB">
      <w:pPr>
        <w:shd w:val="clear" w:color="auto" w:fill="FFFFFF"/>
        <w:tabs>
          <w:tab w:val="left" w:pos="709"/>
          <w:tab w:val="left" w:pos="4334"/>
        </w:tabs>
        <w:spacing w:line="276" w:lineRule="auto"/>
        <w:ind w:left="86"/>
        <w:jc w:val="both"/>
        <w:rPr>
          <w:b/>
          <w:bCs/>
        </w:rPr>
      </w:pPr>
    </w:p>
    <w:p w14:paraId="4DF02DE8" w14:textId="77777777" w:rsidR="00483D91" w:rsidRPr="006A11B5" w:rsidRDefault="00483D91" w:rsidP="006A5DEB">
      <w:pPr>
        <w:shd w:val="clear" w:color="auto" w:fill="FFFFFF"/>
        <w:tabs>
          <w:tab w:val="left" w:pos="709"/>
          <w:tab w:val="left" w:pos="4334"/>
        </w:tabs>
        <w:spacing w:line="276" w:lineRule="auto"/>
        <w:ind w:left="86"/>
        <w:jc w:val="right"/>
        <w:rPr>
          <w:b/>
          <w:bCs/>
        </w:rPr>
      </w:pPr>
    </w:p>
    <w:p w14:paraId="0E5E0645" w14:textId="77777777" w:rsidR="00483D91" w:rsidRPr="006A11B5" w:rsidRDefault="00483D91" w:rsidP="006A5DEB">
      <w:pPr>
        <w:shd w:val="clear" w:color="auto" w:fill="FFFFFF"/>
        <w:tabs>
          <w:tab w:val="left" w:pos="709"/>
          <w:tab w:val="left" w:pos="4334"/>
        </w:tabs>
        <w:spacing w:line="276" w:lineRule="auto"/>
        <w:ind w:left="86"/>
        <w:jc w:val="right"/>
        <w:rPr>
          <w:b/>
          <w:bCs/>
        </w:rPr>
      </w:pPr>
    </w:p>
    <w:p w14:paraId="3BB22E1C" w14:textId="77777777" w:rsidR="00483D91" w:rsidRPr="00687BC3" w:rsidRDefault="00483D91" w:rsidP="006A5DEB">
      <w:pPr>
        <w:shd w:val="clear" w:color="auto" w:fill="FFFFFF"/>
        <w:tabs>
          <w:tab w:val="left" w:pos="709"/>
          <w:tab w:val="left" w:pos="4334"/>
        </w:tabs>
        <w:spacing w:line="276" w:lineRule="auto"/>
        <w:ind w:left="86"/>
        <w:jc w:val="right"/>
        <w:rPr>
          <w:b/>
          <w:bCs/>
        </w:rPr>
      </w:pPr>
    </w:p>
    <w:sectPr w:rsidR="00483D91" w:rsidRPr="00687BC3" w:rsidSect="00106AF8">
      <w:headerReference w:type="default" r:id="rId12"/>
      <w:footerReference w:type="default" r:id="rId13"/>
      <w:pgSz w:w="11909" w:h="16834"/>
      <w:pgMar w:top="1418" w:right="1418" w:bottom="1418"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AFEE4" w14:textId="77777777" w:rsidR="00325696" w:rsidRDefault="00325696" w:rsidP="00C330C5">
      <w:r>
        <w:separator/>
      </w:r>
    </w:p>
  </w:endnote>
  <w:endnote w:type="continuationSeparator" w:id="0">
    <w:p w14:paraId="190C9C55" w14:textId="77777777" w:rsidR="00325696" w:rsidRDefault="00325696" w:rsidP="00C330C5">
      <w:r>
        <w:continuationSeparator/>
      </w:r>
    </w:p>
  </w:endnote>
  <w:endnote w:type="continuationNotice" w:id="1">
    <w:p w14:paraId="187D9B8F" w14:textId="77777777" w:rsidR="00325696" w:rsidRDefault="00325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Inter">
    <w:altName w:val="Calibri"/>
    <w:panose1 w:val="02000503000000020004"/>
    <w:charset w:val="EE"/>
    <w:family w:val="auto"/>
    <w:pitch w:val="variable"/>
    <w:sig w:usb0="E00002FF" w:usb1="1200A1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51DAC" w14:textId="77777777" w:rsidR="00C330C5" w:rsidRDefault="00C330C5">
    <w:pPr>
      <w:pStyle w:val="Pta"/>
      <w:jc w:val="right"/>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A3FC1" w14:textId="77777777" w:rsidR="00325696" w:rsidRDefault="00325696" w:rsidP="00C330C5">
      <w:r>
        <w:separator/>
      </w:r>
    </w:p>
  </w:footnote>
  <w:footnote w:type="continuationSeparator" w:id="0">
    <w:p w14:paraId="60C5103E" w14:textId="77777777" w:rsidR="00325696" w:rsidRDefault="00325696" w:rsidP="00C330C5">
      <w:r>
        <w:continuationSeparator/>
      </w:r>
    </w:p>
  </w:footnote>
  <w:footnote w:type="continuationNotice" w:id="1">
    <w:p w14:paraId="275FD369" w14:textId="77777777" w:rsidR="00325696" w:rsidRDefault="003256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E69F" w14:textId="1ADC8144" w:rsidR="000274FF" w:rsidRDefault="000274FF" w:rsidP="003C49B8">
    <w:pPr>
      <w:pStyle w:val="Hlavika"/>
      <w:tabs>
        <w:tab w:val="clear" w:pos="4536"/>
        <w:tab w:val="clear" w:pos="9072"/>
        <w:tab w:val="left" w:pos="181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6B3F"/>
    <w:multiLevelType w:val="singleLevel"/>
    <w:tmpl w:val="E26624F0"/>
    <w:lvl w:ilvl="0">
      <w:start w:val="1"/>
      <w:numFmt w:val="decimal"/>
      <w:lvlText w:val="3.2.%1"/>
      <w:legacy w:legacy="1" w:legacySpace="0" w:legacyIndent="701"/>
      <w:lvlJc w:val="left"/>
      <w:rPr>
        <w:rFonts w:ascii="Arial" w:hAnsi="Arial" w:cs="Arial" w:hint="default"/>
        <w:b w:val="0"/>
        <w:bCs w:val="0"/>
      </w:rPr>
    </w:lvl>
  </w:abstractNum>
  <w:abstractNum w:abstractNumId="1" w15:restartNumberingAfterBreak="0">
    <w:nsid w:val="00561B03"/>
    <w:multiLevelType w:val="singleLevel"/>
    <w:tmpl w:val="FFFFFFFF"/>
    <w:lvl w:ilvl="0">
      <w:start w:val="1"/>
      <w:numFmt w:val="decimal"/>
      <w:lvlText w:val="9.6.%1"/>
      <w:lvlJc w:val="left"/>
      <w:rPr>
        <w:rFonts w:ascii="Arial" w:hAnsi="Arial" w:cs="Arial" w:hint="default"/>
      </w:rPr>
    </w:lvl>
  </w:abstractNum>
  <w:abstractNum w:abstractNumId="2" w15:restartNumberingAfterBreak="0">
    <w:nsid w:val="00B26686"/>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3" w15:restartNumberingAfterBreak="0">
    <w:nsid w:val="00C1240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4" w15:restartNumberingAfterBreak="0">
    <w:nsid w:val="00FE2F6C"/>
    <w:multiLevelType w:val="singleLevel"/>
    <w:tmpl w:val="FFFFFFFF"/>
    <w:lvl w:ilvl="0">
      <w:start w:val="1"/>
      <w:numFmt w:val="decimal"/>
      <w:lvlText w:val="4.5.5.%1"/>
      <w:legacy w:legacy="1" w:legacySpace="0" w:legacyIndent="710"/>
      <w:lvlJc w:val="left"/>
      <w:rPr>
        <w:rFonts w:ascii="Arial" w:hAnsi="Arial" w:cs="Arial" w:hint="default"/>
      </w:rPr>
    </w:lvl>
  </w:abstractNum>
  <w:abstractNum w:abstractNumId="5" w15:restartNumberingAfterBreak="0">
    <w:nsid w:val="01845F9B"/>
    <w:multiLevelType w:val="singleLevel"/>
    <w:tmpl w:val="FFFFFFFF"/>
    <w:lvl w:ilvl="0">
      <w:start w:val="2"/>
      <w:numFmt w:val="decimal"/>
      <w:lvlText w:val="4.2.2.%1"/>
      <w:legacy w:legacy="1" w:legacySpace="0" w:legacyIndent="710"/>
      <w:lvlJc w:val="left"/>
      <w:rPr>
        <w:rFonts w:ascii="Arial" w:hAnsi="Arial" w:cs="Arial" w:hint="default"/>
      </w:rPr>
    </w:lvl>
  </w:abstractNum>
  <w:abstractNum w:abstractNumId="6" w15:restartNumberingAfterBreak="0">
    <w:nsid w:val="01E559C8"/>
    <w:multiLevelType w:val="multilevel"/>
    <w:tmpl w:val="4B7A13F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F72081"/>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8" w15:restartNumberingAfterBreak="0">
    <w:nsid w:val="02E950FF"/>
    <w:multiLevelType w:val="multilevel"/>
    <w:tmpl w:val="62EEAF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6816"/>
        </w:tabs>
        <w:ind w:left="6600" w:hanging="504"/>
      </w:pPr>
      <w:rPr>
        <w:rFonts w:ascii="Arial" w:hAnsi="Arial" w:cs="Arial" w:hint="default"/>
        <w:b w:val="0"/>
        <w:i w:val="0"/>
        <w:color w:val="auto"/>
        <w:sz w:val="20"/>
        <w:szCs w:val="20"/>
      </w:rPr>
    </w:lvl>
    <w:lvl w:ilvl="3">
      <w:start w:val="1"/>
      <w:numFmt w:val="decimal"/>
      <w:lvlText w:val="6.1.%4.2"/>
      <w:lvlJc w:val="left"/>
      <w:pPr>
        <w:ind w:left="1080" w:firstLine="0"/>
      </w:pPr>
      <w:rPr>
        <w:rFonts w:ascii="Arial" w:hAnsi="Arial" w:cs="Arial" w:hint="default"/>
        <w:b w:val="0"/>
        <w:bCs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3D07657"/>
    <w:multiLevelType w:val="singleLevel"/>
    <w:tmpl w:val="4E2E9FA2"/>
    <w:lvl w:ilvl="0">
      <w:start w:val="1"/>
      <w:numFmt w:val="decimal"/>
      <w:lvlText w:val="15.2.%1"/>
      <w:legacy w:legacy="1" w:legacySpace="0" w:legacyIndent="710"/>
      <w:lvlJc w:val="left"/>
      <w:rPr>
        <w:rFonts w:ascii="Arial" w:hAnsi="Arial" w:cs="Arial" w:hint="default"/>
        <w:b w:val="0"/>
        <w:bCs w:val="0"/>
      </w:rPr>
    </w:lvl>
  </w:abstractNum>
  <w:abstractNum w:abstractNumId="10" w15:restartNumberingAfterBreak="0">
    <w:nsid w:val="05181B12"/>
    <w:multiLevelType w:val="multilevel"/>
    <w:tmpl w:val="FD2E55D0"/>
    <w:lvl w:ilvl="0">
      <w:start w:val="4"/>
      <w:numFmt w:val="decimal"/>
      <w:lvlText w:val="%1"/>
      <w:lvlJc w:val="left"/>
      <w:pPr>
        <w:ind w:left="435" w:hanging="435"/>
      </w:pPr>
      <w:rPr>
        <w:rFonts w:hint="default"/>
        <w:b w:val="0"/>
        <w:color w:val="auto"/>
      </w:rPr>
    </w:lvl>
    <w:lvl w:ilvl="1">
      <w:start w:val="1"/>
      <w:numFmt w:val="decimal"/>
      <w:lvlText w:val="%1.%2"/>
      <w:lvlJc w:val="left"/>
      <w:pPr>
        <w:ind w:left="435" w:hanging="435"/>
      </w:pPr>
      <w:rPr>
        <w:rFonts w:hint="default"/>
        <w:b w:val="0"/>
        <w:color w:val="auto"/>
      </w:rPr>
    </w:lvl>
    <w:lvl w:ilvl="2">
      <w:start w:val="8"/>
      <w:numFmt w:val="decimal"/>
      <w:lvlText w:val="%1.%2.%3"/>
      <w:lvlJc w:val="left"/>
      <w:pPr>
        <w:ind w:left="720" w:hanging="720"/>
      </w:pPr>
      <w:rPr>
        <w:rFonts w:ascii="Arial" w:hAnsi="Arial" w:cs="Arial" w:hint="default"/>
        <w:b w:val="0"/>
        <w:color w:val="auto"/>
        <w:sz w:val="20"/>
        <w:szCs w:val="20"/>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1" w15:restartNumberingAfterBreak="0">
    <w:nsid w:val="053D1D2E"/>
    <w:multiLevelType w:val="singleLevel"/>
    <w:tmpl w:val="FFFFFFFF"/>
    <w:lvl w:ilvl="0">
      <w:start w:val="1"/>
      <w:numFmt w:val="decimal"/>
      <w:lvlText w:val="11.2.2.%1"/>
      <w:lvlJc w:val="left"/>
      <w:pPr>
        <w:ind w:left="360"/>
      </w:pPr>
      <w:rPr>
        <w:rFonts w:ascii="Arial" w:hAnsi="Arial" w:cs="Arial" w:hint="default"/>
      </w:rPr>
    </w:lvl>
  </w:abstractNum>
  <w:abstractNum w:abstractNumId="12" w15:restartNumberingAfterBreak="0">
    <w:nsid w:val="05814F48"/>
    <w:multiLevelType w:val="hybridMultilevel"/>
    <w:tmpl w:val="00143F8A"/>
    <w:lvl w:ilvl="0" w:tplc="DCC2B124">
      <w:start w:val="1"/>
      <w:numFmt w:val="decimal"/>
      <w:lvlText w:val="(%1)"/>
      <w:lvlJc w:val="left"/>
      <w:pPr>
        <w:ind w:left="360" w:hanging="360"/>
      </w:pPr>
      <w:rPr>
        <w:rFonts w:hint="default"/>
      </w:rPr>
    </w:lvl>
    <w:lvl w:ilvl="1" w:tplc="017C49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66345A2"/>
    <w:multiLevelType w:val="multilevel"/>
    <w:tmpl w:val="2A9AA8DA"/>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9C2A90"/>
    <w:multiLevelType w:val="multilevel"/>
    <w:tmpl w:val="04D83F4A"/>
    <w:lvl w:ilvl="0">
      <w:start w:val="6"/>
      <w:numFmt w:val="decimal"/>
      <w:lvlText w:val="%1"/>
      <w:lvlJc w:val="left"/>
      <w:pPr>
        <w:ind w:left="743" w:hanging="743"/>
      </w:pPr>
      <w:rPr>
        <w:rFonts w:hint="default"/>
      </w:rPr>
    </w:lvl>
    <w:lvl w:ilvl="1">
      <w:start w:val="1"/>
      <w:numFmt w:val="decimal"/>
      <w:lvlText w:val="%1.%2"/>
      <w:lvlJc w:val="left"/>
      <w:pPr>
        <w:ind w:left="743" w:hanging="743"/>
      </w:pPr>
      <w:rPr>
        <w:rFonts w:hint="default"/>
      </w:rPr>
    </w:lvl>
    <w:lvl w:ilvl="2">
      <w:start w:val="10"/>
      <w:numFmt w:val="decimal"/>
      <w:lvlText w:val="%1.%2.%3"/>
      <w:lvlJc w:val="left"/>
      <w:pPr>
        <w:ind w:left="743" w:hanging="743"/>
      </w:pPr>
      <w:rPr>
        <w:rFonts w:hint="default"/>
      </w:rPr>
    </w:lvl>
    <w:lvl w:ilvl="3">
      <w:start w:val="1"/>
      <w:numFmt w:val="decimal"/>
      <w:lvlText w:val="%1.%2.%3.%4"/>
      <w:lvlJc w:val="left"/>
      <w:pPr>
        <w:ind w:left="743" w:hanging="743"/>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7A32554"/>
    <w:multiLevelType w:val="hybridMultilevel"/>
    <w:tmpl w:val="FFFFFFFF"/>
    <w:lvl w:ilvl="0" w:tplc="371A4532">
      <w:start w:val="1"/>
      <w:numFmt w:val="decimal"/>
      <w:lvlText w:val="1.3.%1"/>
      <w:lvlJc w:val="left"/>
      <w:rPr>
        <w:rFonts w:ascii="Arial" w:hAnsi="Arial" w:cs="Aria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07DE72DF"/>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17" w15:restartNumberingAfterBreak="0">
    <w:nsid w:val="08206CAC"/>
    <w:multiLevelType w:val="singleLevel"/>
    <w:tmpl w:val="78E45D88"/>
    <w:lvl w:ilvl="0">
      <w:start w:val="1"/>
      <w:numFmt w:val="decimal"/>
      <w:lvlText w:val="4.4.6.%1"/>
      <w:lvlJc w:val="left"/>
      <w:pPr>
        <w:ind w:left="0" w:firstLine="0"/>
      </w:pPr>
      <w:rPr>
        <w:rFonts w:ascii="Arial" w:hAnsi="Arial" w:cs="Arial" w:hint="default"/>
      </w:rPr>
    </w:lvl>
  </w:abstractNum>
  <w:abstractNum w:abstractNumId="18" w15:restartNumberingAfterBreak="0">
    <w:nsid w:val="09011F9E"/>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 w15:restartNumberingAfterBreak="0">
    <w:nsid w:val="0A230F8A"/>
    <w:multiLevelType w:val="singleLevel"/>
    <w:tmpl w:val="FFFFFFFF"/>
    <w:lvl w:ilvl="0">
      <w:start w:val="3"/>
      <w:numFmt w:val="lowerLetter"/>
      <w:lvlText w:val="(%1)"/>
      <w:legacy w:legacy="1" w:legacySpace="0" w:legacyIndent="710"/>
      <w:lvlJc w:val="left"/>
      <w:rPr>
        <w:rFonts w:ascii="Arial" w:hAnsi="Arial" w:cs="Arial" w:hint="default"/>
      </w:rPr>
    </w:lvl>
  </w:abstractNum>
  <w:abstractNum w:abstractNumId="20" w15:restartNumberingAfterBreak="0">
    <w:nsid w:val="0A63C60B"/>
    <w:multiLevelType w:val="hybridMultilevel"/>
    <w:tmpl w:val="58ECDF62"/>
    <w:lvl w:ilvl="0" w:tplc="5C2EE47E">
      <w:start w:val="1"/>
      <w:numFmt w:val="decimal"/>
      <w:lvlText w:val="10.1.%1"/>
      <w:lvlJc w:val="left"/>
      <w:pPr>
        <w:ind w:left="360" w:hanging="360"/>
      </w:pPr>
      <w:rPr>
        <w:rFonts w:ascii="Arial" w:hAnsi="Arial" w:cs="Arial" w:hint="default"/>
        <w:sz w:val="20"/>
        <w:szCs w:val="20"/>
      </w:rPr>
    </w:lvl>
    <w:lvl w:ilvl="1" w:tplc="2CD0B646">
      <w:start w:val="1"/>
      <w:numFmt w:val="lowerLetter"/>
      <w:lvlText w:val="%2."/>
      <w:lvlJc w:val="left"/>
      <w:pPr>
        <w:ind w:left="1440" w:hanging="360"/>
      </w:pPr>
    </w:lvl>
    <w:lvl w:ilvl="2" w:tplc="45CC1366">
      <w:start w:val="1"/>
      <w:numFmt w:val="lowerRoman"/>
      <w:lvlText w:val="%3."/>
      <w:lvlJc w:val="right"/>
      <w:pPr>
        <w:ind w:left="2160" w:hanging="180"/>
      </w:pPr>
    </w:lvl>
    <w:lvl w:ilvl="3" w:tplc="994A2EA8">
      <w:start w:val="1"/>
      <w:numFmt w:val="decimal"/>
      <w:lvlText w:val="%4."/>
      <w:lvlJc w:val="left"/>
      <w:pPr>
        <w:ind w:left="2880" w:hanging="360"/>
      </w:pPr>
    </w:lvl>
    <w:lvl w:ilvl="4" w:tplc="48FA2ABA">
      <w:start w:val="1"/>
      <w:numFmt w:val="lowerLetter"/>
      <w:lvlText w:val="%5."/>
      <w:lvlJc w:val="left"/>
      <w:pPr>
        <w:ind w:left="3600" w:hanging="360"/>
      </w:pPr>
    </w:lvl>
    <w:lvl w:ilvl="5" w:tplc="95FC5C34">
      <w:start w:val="1"/>
      <w:numFmt w:val="lowerRoman"/>
      <w:lvlText w:val="%6."/>
      <w:lvlJc w:val="right"/>
      <w:pPr>
        <w:ind w:left="4320" w:hanging="180"/>
      </w:pPr>
    </w:lvl>
    <w:lvl w:ilvl="6" w:tplc="916429A2">
      <w:start w:val="1"/>
      <w:numFmt w:val="decimal"/>
      <w:lvlText w:val="%7."/>
      <w:lvlJc w:val="left"/>
      <w:pPr>
        <w:ind w:left="5040" w:hanging="360"/>
      </w:pPr>
    </w:lvl>
    <w:lvl w:ilvl="7" w:tplc="BAAA841E">
      <w:start w:val="1"/>
      <w:numFmt w:val="lowerLetter"/>
      <w:lvlText w:val="%8."/>
      <w:lvlJc w:val="left"/>
      <w:pPr>
        <w:ind w:left="5760" w:hanging="360"/>
      </w:pPr>
    </w:lvl>
    <w:lvl w:ilvl="8" w:tplc="E7F08DB6">
      <w:start w:val="1"/>
      <w:numFmt w:val="lowerRoman"/>
      <w:lvlText w:val="%9."/>
      <w:lvlJc w:val="right"/>
      <w:pPr>
        <w:ind w:left="6480" w:hanging="180"/>
      </w:pPr>
    </w:lvl>
  </w:abstractNum>
  <w:abstractNum w:abstractNumId="21" w15:restartNumberingAfterBreak="0">
    <w:nsid w:val="0AC14821"/>
    <w:multiLevelType w:val="singleLevel"/>
    <w:tmpl w:val="307ECDB0"/>
    <w:lvl w:ilvl="0">
      <w:start w:val="1"/>
      <w:numFmt w:val="decimal"/>
      <w:lvlText w:val="7.1.%1"/>
      <w:lvlJc w:val="left"/>
      <w:pPr>
        <w:ind w:left="0" w:firstLine="0"/>
      </w:pPr>
      <w:rPr>
        <w:rFonts w:ascii="Arial" w:hAnsi="Arial" w:cs="Arial" w:hint="default"/>
        <w:b w:val="0"/>
        <w:bCs w:val="0"/>
      </w:rPr>
    </w:lvl>
  </w:abstractNum>
  <w:abstractNum w:abstractNumId="22" w15:restartNumberingAfterBreak="0">
    <w:nsid w:val="0B207E7C"/>
    <w:multiLevelType w:val="singleLevel"/>
    <w:tmpl w:val="FFFFFFFF"/>
    <w:lvl w:ilvl="0">
      <w:start w:val="2"/>
      <w:numFmt w:val="decimal"/>
      <w:lvlText w:val="2.2.%1"/>
      <w:legacy w:legacy="1" w:legacySpace="0" w:legacyIndent="720"/>
      <w:lvlJc w:val="left"/>
      <w:rPr>
        <w:rFonts w:ascii="Arial" w:hAnsi="Arial" w:cs="Arial" w:hint="default"/>
      </w:rPr>
    </w:lvl>
  </w:abstractNum>
  <w:abstractNum w:abstractNumId="23" w15:restartNumberingAfterBreak="0">
    <w:nsid w:val="0B4F0B58"/>
    <w:multiLevelType w:val="singleLevel"/>
    <w:tmpl w:val="FFFFFFFF"/>
    <w:lvl w:ilvl="0">
      <w:start w:val="1"/>
      <w:numFmt w:val="decimal"/>
      <w:lvlText w:val="15.1.%1"/>
      <w:legacy w:legacy="1" w:legacySpace="0" w:legacyIndent="710"/>
      <w:lvlJc w:val="left"/>
      <w:rPr>
        <w:rFonts w:ascii="Arial" w:hAnsi="Arial" w:cs="Arial" w:hint="default"/>
      </w:rPr>
    </w:lvl>
  </w:abstractNum>
  <w:abstractNum w:abstractNumId="24" w15:restartNumberingAfterBreak="0">
    <w:nsid w:val="0BC53366"/>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5" w15:restartNumberingAfterBreak="0">
    <w:nsid w:val="0C1C2D6F"/>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26" w15:restartNumberingAfterBreak="0">
    <w:nsid w:val="0C30348E"/>
    <w:multiLevelType w:val="singleLevel"/>
    <w:tmpl w:val="FFFFFFFF"/>
    <w:lvl w:ilvl="0">
      <w:start w:val="1"/>
      <w:numFmt w:val="decimal"/>
      <w:lvlText w:val="5.7.%1"/>
      <w:lvlJc w:val="left"/>
      <w:rPr>
        <w:rFonts w:ascii="Arial" w:hAnsi="Arial" w:cs="Arial" w:hint="default"/>
      </w:rPr>
    </w:lvl>
  </w:abstractNum>
  <w:abstractNum w:abstractNumId="27" w15:restartNumberingAfterBreak="0">
    <w:nsid w:val="0CAE2D5A"/>
    <w:multiLevelType w:val="singleLevel"/>
    <w:tmpl w:val="FFFFFFFF"/>
    <w:lvl w:ilvl="0">
      <w:start w:val="1"/>
      <w:numFmt w:val="decimal"/>
      <w:lvlText w:val="4.2.6.%1"/>
      <w:legacy w:legacy="1" w:legacySpace="0" w:legacyIndent="710"/>
      <w:lvlJc w:val="left"/>
      <w:rPr>
        <w:rFonts w:ascii="Arial" w:hAnsi="Arial" w:cs="Arial" w:hint="default"/>
      </w:rPr>
    </w:lvl>
  </w:abstractNum>
  <w:abstractNum w:abstractNumId="28" w15:restartNumberingAfterBreak="0">
    <w:nsid w:val="0CAF4724"/>
    <w:multiLevelType w:val="multilevel"/>
    <w:tmpl w:val="FFFFFFFF"/>
    <w:styleLink w:val="tl1"/>
    <w:lvl w:ilvl="0">
      <w:start w:val="1"/>
      <w:numFmt w:val="decimal"/>
      <w:lvlText w:val="3.16.%1"/>
      <w:lvlJc w:val="left"/>
      <w:rPr>
        <w:rFonts w:ascii="Arial" w:hAnsi="Arial" w:cs="Arial" w:hint="default"/>
        <w:sz w:val="20"/>
        <w:szCs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9" w15:restartNumberingAfterBreak="0">
    <w:nsid w:val="0CB1156C"/>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30" w15:restartNumberingAfterBreak="0">
    <w:nsid w:val="0D18BF1E"/>
    <w:multiLevelType w:val="hybridMultilevel"/>
    <w:tmpl w:val="4A2E4062"/>
    <w:lvl w:ilvl="0" w:tplc="FFFFFFFF">
      <w:start w:val="1"/>
      <w:numFmt w:val="decimal"/>
      <w:lvlText w:val="%1."/>
      <w:lvlJc w:val="left"/>
      <w:pPr>
        <w:ind w:left="720" w:hanging="360"/>
      </w:pPr>
    </w:lvl>
    <w:lvl w:ilvl="1" w:tplc="2AD452E0">
      <w:start w:val="1"/>
      <w:numFmt w:val="lowerLetter"/>
      <w:lvlText w:val="%2."/>
      <w:lvlJc w:val="left"/>
      <w:pPr>
        <w:ind w:left="1440" w:hanging="360"/>
      </w:pPr>
    </w:lvl>
    <w:lvl w:ilvl="2" w:tplc="B9BA9C04">
      <w:start w:val="1"/>
      <w:numFmt w:val="lowerRoman"/>
      <w:lvlText w:val="%3."/>
      <w:lvlJc w:val="right"/>
      <w:pPr>
        <w:ind w:left="2160" w:hanging="180"/>
      </w:pPr>
    </w:lvl>
    <w:lvl w:ilvl="3" w:tplc="E196CDD0">
      <w:start w:val="1"/>
      <w:numFmt w:val="decimal"/>
      <w:lvlText w:val="%4."/>
      <w:lvlJc w:val="left"/>
      <w:pPr>
        <w:ind w:left="2880" w:hanging="360"/>
      </w:pPr>
    </w:lvl>
    <w:lvl w:ilvl="4" w:tplc="5372D54C">
      <w:start w:val="1"/>
      <w:numFmt w:val="lowerLetter"/>
      <w:lvlText w:val="%5."/>
      <w:lvlJc w:val="left"/>
      <w:pPr>
        <w:ind w:left="3600" w:hanging="360"/>
      </w:pPr>
    </w:lvl>
    <w:lvl w:ilvl="5" w:tplc="8132DC44">
      <w:start w:val="1"/>
      <w:numFmt w:val="lowerRoman"/>
      <w:lvlText w:val="%6."/>
      <w:lvlJc w:val="right"/>
      <w:pPr>
        <w:ind w:left="4320" w:hanging="180"/>
      </w:pPr>
    </w:lvl>
    <w:lvl w:ilvl="6" w:tplc="D0CA4C98">
      <w:start w:val="1"/>
      <w:numFmt w:val="decimal"/>
      <w:lvlText w:val="%7."/>
      <w:lvlJc w:val="left"/>
      <w:pPr>
        <w:ind w:left="5040" w:hanging="360"/>
      </w:pPr>
    </w:lvl>
    <w:lvl w:ilvl="7" w:tplc="BF84D89E">
      <w:start w:val="1"/>
      <w:numFmt w:val="lowerLetter"/>
      <w:lvlText w:val="%8."/>
      <w:lvlJc w:val="left"/>
      <w:pPr>
        <w:ind w:left="5760" w:hanging="360"/>
      </w:pPr>
    </w:lvl>
    <w:lvl w:ilvl="8" w:tplc="C770C0E0">
      <w:start w:val="1"/>
      <w:numFmt w:val="lowerRoman"/>
      <w:lvlText w:val="%9."/>
      <w:lvlJc w:val="right"/>
      <w:pPr>
        <w:ind w:left="6480" w:hanging="180"/>
      </w:pPr>
    </w:lvl>
  </w:abstractNum>
  <w:abstractNum w:abstractNumId="31" w15:restartNumberingAfterBreak="0">
    <w:nsid w:val="0D8D0F14"/>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32" w15:restartNumberingAfterBreak="0">
    <w:nsid w:val="0D995FBF"/>
    <w:multiLevelType w:val="multilevel"/>
    <w:tmpl w:val="51E66C72"/>
    <w:styleLink w:val="CMS-ANHeading"/>
    <w:lvl w:ilvl="0">
      <w:start w:val="1"/>
      <w:numFmt w:val="none"/>
      <w:pStyle w:val="CMSANMainHeading"/>
      <w:suff w:val="nothing"/>
      <w:lvlText w:val=""/>
      <w:lvlJc w:val="left"/>
      <w:pPr>
        <w:ind w:left="0" w:firstLine="0"/>
      </w:pPr>
    </w:lvl>
    <w:lvl w:ilvl="1">
      <w:start w:val="1"/>
      <w:numFmt w:val="decimal"/>
      <w:pStyle w:val="CMSANHeading1"/>
      <w:lvlText w:val="%2."/>
      <w:lvlJc w:val="left"/>
      <w:pPr>
        <w:tabs>
          <w:tab w:val="num" w:pos="851"/>
        </w:tabs>
        <w:ind w:left="851" w:hanging="851"/>
      </w:pPr>
    </w:lvl>
    <w:lvl w:ilvl="2">
      <w:start w:val="1"/>
      <w:numFmt w:val="decimal"/>
      <w:pStyle w:val="CMSANHeading2"/>
      <w:lvlText w:val="%2.%3"/>
      <w:lvlJc w:val="left"/>
      <w:pPr>
        <w:tabs>
          <w:tab w:val="num" w:pos="851"/>
        </w:tabs>
        <w:ind w:left="851" w:hanging="851"/>
      </w:pPr>
    </w:lvl>
    <w:lvl w:ilvl="3">
      <w:start w:val="1"/>
      <w:numFmt w:val="decimal"/>
      <w:pStyle w:val="CMSANHeading3"/>
      <w:lvlText w:val="%2.%3.%4"/>
      <w:lvlJc w:val="left"/>
      <w:pPr>
        <w:tabs>
          <w:tab w:val="num" w:pos="2694"/>
        </w:tabs>
        <w:ind w:left="2694" w:hanging="850"/>
      </w:pPr>
    </w:lvl>
    <w:lvl w:ilvl="4">
      <w:start w:val="1"/>
      <w:numFmt w:val="lowerLetter"/>
      <w:pStyle w:val="CMSANHeading4"/>
      <w:lvlText w:val="(%5)"/>
      <w:lvlJc w:val="left"/>
      <w:pPr>
        <w:tabs>
          <w:tab w:val="num" w:pos="2552"/>
        </w:tabs>
        <w:ind w:left="2552" w:hanging="851"/>
      </w:pPr>
    </w:lvl>
    <w:lvl w:ilvl="5">
      <w:start w:val="1"/>
      <w:numFmt w:val="lowerRoman"/>
      <w:pStyle w:val="CMSANHeading5"/>
      <w:lvlText w:val="(%6)"/>
      <w:lvlJc w:val="left"/>
      <w:pPr>
        <w:tabs>
          <w:tab w:val="num" w:pos="3402"/>
        </w:tabs>
        <w:ind w:left="3402" w:hanging="850"/>
      </w:pPr>
    </w:lvl>
    <w:lvl w:ilvl="6">
      <w:start w:val="27"/>
      <w:numFmt w:val="lowerLetter"/>
      <w:pStyle w:val="CMSANHeading6"/>
      <w:lvlText w:val="(%7)"/>
      <w:lvlJc w:val="left"/>
      <w:pPr>
        <w:tabs>
          <w:tab w:val="num" w:pos="4253"/>
        </w:tabs>
        <w:ind w:left="4253" w:hanging="851"/>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0DC454C2"/>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34" w15:restartNumberingAfterBreak="0">
    <w:nsid w:val="0DEA75A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35" w15:restartNumberingAfterBreak="0">
    <w:nsid w:val="0E335B07"/>
    <w:multiLevelType w:val="singleLevel"/>
    <w:tmpl w:val="3C9CB32A"/>
    <w:lvl w:ilvl="0">
      <w:start w:val="1"/>
      <w:numFmt w:val="decimal"/>
      <w:lvlText w:val="5.1.%1"/>
      <w:lvlJc w:val="left"/>
      <w:rPr>
        <w:rFonts w:ascii="Arial" w:hAnsi="Arial" w:cs="Arial" w:hint="default"/>
        <w:b w:val="0"/>
        <w:bCs w:val="0"/>
      </w:rPr>
    </w:lvl>
  </w:abstractNum>
  <w:abstractNum w:abstractNumId="36" w15:restartNumberingAfterBreak="0">
    <w:nsid w:val="0ECB3E10"/>
    <w:multiLevelType w:val="singleLevel"/>
    <w:tmpl w:val="FFFFFFFF"/>
    <w:lvl w:ilvl="0">
      <w:start w:val="1"/>
      <w:numFmt w:val="decimal"/>
      <w:lvlText w:val="10.4.%1"/>
      <w:legacy w:legacy="1" w:legacySpace="0" w:legacyIndent="710"/>
      <w:lvlJc w:val="left"/>
      <w:rPr>
        <w:rFonts w:ascii="Arial" w:hAnsi="Arial" w:cs="Arial" w:hint="default"/>
      </w:rPr>
    </w:lvl>
  </w:abstractNum>
  <w:abstractNum w:abstractNumId="37" w15:restartNumberingAfterBreak="0">
    <w:nsid w:val="0EDE0291"/>
    <w:multiLevelType w:val="singleLevel"/>
    <w:tmpl w:val="FFFFFFFF"/>
    <w:lvl w:ilvl="0">
      <w:start w:val="1"/>
      <w:numFmt w:val="decimal"/>
      <w:lvlText w:val="4.1.2.%1"/>
      <w:legacy w:legacy="1" w:legacySpace="0" w:legacyIndent="706"/>
      <w:lvlJc w:val="left"/>
      <w:rPr>
        <w:rFonts w:ascii="Arial" w:hAnsi="Arial" w:cs="Arial" w:hint="default"/>
      </w:rPr>
    </w:lvl>
  </w:abstractNum>
  <w:abstractNum w:abstractNumId="38" w15:restartNumberingAfterBreak="0">
    <w:nsid w:val="0F3046FA"/>
    <w:multiLevelType w:val="singleLevel"/>
    <w:tmpl w:val="306CE9B2"/>
    <w:lvl w:ilvl="0">
      <w:start w:val="1"/>
      <w:numFmt w:val="decimal"/>
      <w:lvlText w:val="6.2.%1"/>
      <w:lvlJc w:val="left"/>
      <w:pPr>
        <w:ind w:left="0" w:firstLine="0"/>
      </w:pPr>
      <w:rPr>
        <w:rFonts w:ascii="Arial" w:hAnsi="Arial" w:cs="Arial" w:hint="default"/>
        <w:b w:val="0"/>
        <w:bCs w:val="0"/>
      </w:rPr>
    </w:lvl>
  </w:abstractNum>
  <w:abstractNum w:abstractNumId="39" w15:restartNumberingAfterBreak="0">
    <w:nsid w:val="0F7371B6"/>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40" w15:restartNumberingAfterBreak="0">
    <w:nsid w:val="0FB36E8F"/>
    <w:multiLevelType w:val="singleLevel"/>
    <w:tmpl w:val="151659D8"/>
    <w:lvl w:ilvl="0">
      <w:start w:val="1"/>
      <w:numFmt w:val="decimal"/>
      <w:lvlText w:val="18.8.3.%1"/>
      <w:lvlJc w:val="left"/>
      <w:pPr>
        <w:ind w:left="0" w:firstLine="0"/>
      </w:pPr>
      <w:rPr>
        <w:rFonts w:ascii="Arial" w:hAnsi="Arial" w:cs="Arial" w:hint="default"/>
      </w:rPr>
    </w:lvl>
  </w:abstractNum>
  <w:abstractNum w:abstractNumId="41" w15:restartNumberingAfterBreak="0">
    <w:nsid w:val="0FD75191"/>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42" w15:restartNumberingAfterBreak="0">
    <w:nsid w:val="10693FD2"/>
    <w:multiLevelType w:val="hybridMultilevel"/>
    <w:tmpl w:val="FFFFFFFF"/>
    <w:lvl w:ilvl="0" w:tplc="E7183B40">
      <w:start w:val="1"/>
      <w:numFmt w:val="lowerRoman"/>
      <w:lvlText w:val="(%1)"/>
      <w:lvlJc w:val="left"/>
      <w:pPr>
        <w:ind w:left="720" w:hanging="360"/>
      </w:pPr>
      <w:rPr>
        <w:rFonts w:cs="Times New Roman" w:hint="default"/>
        <w:color w:val="00000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0BB040D"/>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44" w15:restartNumberingAfterBreak="0">
    <w:nsid w:val="11B576DD"/>
    <w:multiLevelType w:val="singleLevel"/>
    <w:tmpl w:val="FFFFFFFF"/>
    <w:lvl w:ilvl="0">
      <w:start w:val="1"/>
      <w:numFmt w:val="decimal"/>
      <w:lvlText w:val="4.4.5.%1"/>
      <w:lvlJc w:val="left"/>
      <w:rPr>
        <w:rFonts w:ascii="Arial" w:hAnsi="Arial" w:cs="Arial" w:hint="default"/>
      </w:rPr>
    </w:lvl>
  </w:abstractNum>
  <w:abstractNum w:abstractNumId="45" w15:restartNumberingAfterBreak="0">
    <w:nsid w:val="128D6ABA"/>
    <w:multiLevelType w:val="singleLevel"/>
    <w:tmpl w:val="FFFFFFFF"/>
    <w:lvl w:ilvl="0">
      <w:start w:val="1"/>
      <w:numFmt w:val="decimal"/>
      <w:lvlText w:val="%1."/>
      <w:legacy w:legacy="1" w:legacySpace="0" w:legacyIndent="711"/>
      <w:lvlJc w:val="left"/>
      <w:rPr>
        <w:rFonts w:ascii="Arial" w:hAnsi="Arial" w:cs="Arial" w:hint="default"/>
      </w:rPr>
    </w:lvl>
  </w:abstractNum>
  <w:abstractNum w:abstractNumId="46" w15:restartNumberingAfterBreak="0">
    <w:nsid w:val="133F1A87"/>
    <w:multiLevelType w:val="singleLevel"/>
    <w:tmpl w:val="C8B2D332"/>
    <w:lvl w:ilvl="0">
      <w:start w:val="1"/>
      <w:numFmt w:val="decimal"/>
      <w:lvlText w:val="12.3.%1"/>
      <w:legacy w:legacy="1" w:legacySpace="0" w:legacyIndent="710"/>
      <w:lvlJc w:val="left"/>
      <w:rPr>
        <w:rFonts w:ascii="Arial" w:hAnsi="Arial" w:cs="Arial" w:hint="default"/>
        <w:b w:val="0"/>
        <w:bCs w:val="0"/>
      </w:rPr>
    </w:lvl>
  </w:abstractNum>
  <w:abstractNum w:abstractNumId="47" w15:restartNumberingAfterBreak="0">
    <w:nsid w:val="14B808AE"/>
    <w:multiLevelType w:val="singleLevel"/>
    <w:tmpl w:val="FFFFFFFF"/>
    <w:lvl w:ilvl="0">
      <w:start w:val="1"/>
      <w:numFmt w:val="decimal"/>
      <w:lvlText w:val="%1."/>
      <w:legacy w:legacy="1" w:legacySpace="0" w:legacyIndent="711"/>
      <w:lvlJc w:val="left"/>
      <w:rPr>
        <w:rFonts w:ascii="Arial" w:hAnsi="Arial" w:cs="Arial" w:hint="default"/>
      </w:rPr>
    </w:lvl>
  </w:abstractNum>
  <w:abstractNum w:abstractNumId="48" w15:restartNumberingAfterBreak="0">
    <w:nsid w:val="15021A02"/>
    <w:multiLevelType w:val="hybridMultilevel"/>
    <w:tmpl w:val="E536CBD8"/>
    <w:lvl w:ilvl="0" w:tplc="E7809DE0">
      <w:start w:val="1"/>
      <w:numFmt w:val="lowerLetter"/>
      <w:lvlText w:val="(%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153D779A"/>
    <w:multiLevelType w:val="hybridMultilevel"/>
    <w:tmpl w:val="3EE0963C"/>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50" w15:restartNumberingAfterBreak="0">
    <w:nsid w:val="154F3972"/>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51" w15:restartNumberingAfterBreak="0">
    <w:nsid w:val="161F61DB"/>
    <w:multiLevelType w:val="singleLevel"/>
    <w:tmpl w:val="FFFFFFFF"/>
    <w:lvl w:ilvl="0">
      <w:start w:val="1"/>
      <w:numFmt w:val="decimal"/>
      <w:lvlText w:val="4.5.3.%1"/>
      <w:lvlJc w:val="left"/>
      <w:rPr>
        <w:rFonts w:ascii="Arial" w:hAnsi="Arial" w:cs="Arial" w:hint="default"/>
      </w:rPr>
    </w:lvl>
  </w:abstractNum>
  <w:abstractNum w:abstractNumId="52" w15:restartNumberingAfterBreak="0">
    <w:nsid w:val="161F6975"/>
    <w:multiLevelType w:val="singleLevel"/>
    <w:tmpl w:val="FFFFFFFF"/>
    <w:lvl w:ilvl="0">
      <w:start w:val="1"/>
      <w:numFmt w:val="decimal"/>
      <w:lvlText w:val="14.4.%1"/>
      <w:lvlJc w:val="left"/>
      <w:rPr>
        <w:rFonts w:ascii="Arial" w:hAnsi="Arial" w:cs="Arial" w:hint="default"/>
      </w:rPr>
    </w:lvl>
  </w:abstractNum>
  <w:abstractNum w:abstractNumId="53" w15:restartNumberingAfterBreak="0">
    <w:nsid w:val="1699A0D7"/>
    <w:multiLevelType w:val="hybridMultilevel"/>
    <w:tmpl w:val="1DCED262"/>
    <w:lvl w:ilvl="0" w:tplc="728A9B28">
      <w:start w:val="1"/>
      <w:numFmt w:val="decimal"/>
      <w:lvlText w:val="10.5.%1"/>
      <w:lvlJc w:val="left"/>
      <w:pPr>
        <w:ind w:left="720" w:hanging="360"/>
      </w:pPr>
    </w:lvl>
    <w:lvl w:ilvl="1" w:tplc="D95A10B4">
      <w:start w:val="1"/>
      <w:numFmt w:val="lowerLetter"/>
      <w:lvlText w:val="%2."/>
      <w:lvlJc w:val="left"/>
      <w:pPr>
        <w:ind w:left="1440" w:hanging="360"/>
      </w:pPr>
    </w:lvl>
    <w:lvl w:ilvl="2" w:tplc="3BE662A4">
      <w:start w:val="1"/>
      <w:numFmt w:val="lowerRoman"/>
      <w:lvlText w:val="%3."/>
      <w:lvlJc w:val="right"/>
      <w:pPr>
        <w:ind w:left="2160" w:hanging="180"/>
      </w:pPr>
    </w:lvl>
    <w:lvl w:ilvl="3" w:tplc="BB566C10">
      <w:start w:val="1"/>
      <w:numFmt w:val="decimal"/>
      <w:lvlText w:val="%4."/>
      <w:lvlJc w:val="left"/>
      <w:pPr>
        <w:ind w:left="2880" w:hanging="360"/>
      </w:pPr>
    </w:lvl>
    <w:lvl w:ilvl="4" w:tplc="20F6C5E8">
      <w:start w:val="1"/>
      <w:numFmt w:val="lowerLetter"/>
      <w:lvlText w:val="%5."/>
      <w:lvlJc w:val="left"/>
      <w:pPr>
        <w:ind w:left="3600" w:hanging="360"/>
      </w:pPr>
    </w:lvl>
    <w:lvl w:ilvl="5" w:tplc="E2FA0D60">
      <w:start w:val="1"/>
      <w:numFmt w:val="lowerRoman"/>
      <w:lvlText w:val="%6."/>
      <w:lvlJc w:val="right"/>
      <w:pPr>
        <w:ind w:left="4320" w:hanging="180"/>
      </w:pPr>
    </w:lvl>
    <w:lvl w:ilvl="6" w:tplc="986E53B6">
      <w:start w:val="1"/>
      <w:numFmt w:val="decimal"/>
      <w:lvlText w:val="%7."/>
      <w:lvlJc w:val="left"/>
      <w:pPr>
        <w:ind w:left="5040" w:hanging="360"/>
      </w:pPr>
    </w:lvl>
    <w:lvl w:ilvl="7" w:tplc="D9B8E13A">
      <w:start w:val="1"/>
      <w:numFmt w:val="lowerLetter"/>
      <w:lvlText w:val="%8."/>
      <w:lvlJc w:val="left"/>
      <w:pPr>
        <w:ind w:left="5760" w:hanging="360"/>
      </w:pPr>
    </w:lvl>
    <w:lvl w:ilvl="8" w:tplc="2EB68694">
      <w:start w:val="1"/>
      <w:numFmt w:val="lowerRoman"/>
      <w:lvlText w:val="%9."/>
      <w:lvlJc w:val="right"/>
      <w:pPr>
        <w:ind w:left="6480" w:hanging="180"/>
      </w:pPr>
    </w:lvl>
  </w:abstractNum>
  <w:abstractNum w:abstractNumId="54" w15:restartNumberingAfterBreak="0">
    <w:nsid w:val="17AA0AC7"/>
    <w:multiLevelType w:val="hybridMultilevel"/>
    <w:tmpl w:val="FFFFFFFF"/>
    <w:lvl w:ilvl="0" w:tplc="8F0E864A">
      <w:start w:val="1"/>
      <w:numFmt w:val="decimal"/>
      <w:lvlText w:val="11.%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5" w15:restartNumberingAfterBreak="0">
    <w:nsid w:val="17D570C8"/>
    <w:multiLevelType w:val="singleLevel"/>
    <w:tmpl w:val="FFFFFFFF"/>
    <w:lvl w:ilvl="0">
      <w:start w:val="4"/>
      <w:numFmt w:val="decimal"/>
      <w:lvlText w:val="2.2.%1"/>
      <w:legacy w:legacy="1" w:legacySpace="0" w:legacyIndent="710"/>
      <w:lvlJc w:val="left"/>
      <w:rPr>
        <w:rFonts w:ascii="Arial" w:hAnsi="Arial" w:cs="Arial" w:hint="default"/>
      </w:rPr>
    </w:lvl>
  </w:abstractNum>
  <w:abstractNum w:abstractNumId="56" w15:restartNumberingAfterBreak="0">
    <w:nsid w:val="187F06E4"/>
    <w:multiLevelType w:val="singleLevel"/>
    <w:tmpl w:val="FFFFFFFF"/>
    <w:lvl w:ilvl="0">
      <w:start w:val="1"/>
      <w:numFmt w:val="decimal"/>
      <w:lvlText w:val="3.7.5.%1"/>
      <w:legacy w:legacy="1" w:legacySpace="0" w:legacyIndent="710"/>
      <w:lvlJc w:val="left"/>
      <w:rPr>
        <w:rFonts w:ascii="Arial" w:hAnsi="Arial" w:cs="Arial" w:hint="default"/>
      </w:rPr>
    </w:lvl>
  </w:abstractNum>
  <w:abstractNum w:abstractNumId="57" w15:restartNumberingAfterBreak="0">
    <w:nsid w:val="18955310"/>
    <w:multiLevelType w:val="hybridMultilevel"/>
    <w:tmpl w:val="E4FE7F4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8BB60EA"/>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59" w15:restartNumberingAfterBreak="0">
    <w:nsid w:val="191B56E3"/>
    <w:multiLevelType w:val="singleLevel"/>
    <w:tmpl w:val="FFFFFFFF"/>
    <w:lvl w:ilvl="0">
      <w:start w:val="1"/>
      <w:numFmt w:val="decimal"/>
      <w:lvlText w:val="11.2.1.%1"/>
      <w:lvlJc w:val="left"/>
      <w:pPr>
        <w:ind w:left="360"/>
      </w:pPr>
      <w:rPr>
        <w:rFonts w:ascii="Arial" w:hAnsi="Arial" w:cs="Arial" w:hint="default"/>
      </w:rPr>
    </w:lvl>
  </w:abstractNum>
  <w:abstractNum w:abstractNumId="60" w15:restartNumberingAfterBreak="0">
    <w:nsid w:val="1A0856D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61" w15:restartNumberingAfterBreak="0">
    <w:nsid w:val="1C364B1E"/>
    <w:multiLevelType w:val="hybridMultilevel"/>
    <w:tmpl w:val="634A9C74"/>
    <w:lvl w:ilvl="0" w:tplc="B6985E04">
      <w:start w:val="1"/>
      <w:numFmt w:val="decimal"/>
      <w:lvlText w:val="4.2.10.%1"/>
      <w:lvlJc w:val="left"/>
      <w:pPr>
        <w:ind w:left="720" w:hanging="360"/>
      </w:pPr>
      <w:rPr>
        <w:b w:val="0"/>
        <w:bCs/>
      </w:rPr>
    </w:lvl>
    <w:lvl w:ilvl="1" w:tplc="463A9576">
      <w:start w:val="1"/>
      <w:numFmt w:val="lowerLetter"/>
      <w:lvlText w:val="%2."/>
      <w:lvlJc w:val="left"/>
      <w:pPr>
        <w:ind w:left="1440" w:hanging="360"/>
      </w:pPr>
    </w:lvl>
    <w:lvl w:ilvl="2" w:tplc="452400AA">
      <w:start w:val="1"/>
      <w:numFmt w:val="lowerRoman"/>
      <w:lvlText w:val="%3."/>
      <w:lvlJc w:val="right"/>
      <w:pPr>
        <w:ind w:left="2160" w:hanging="180"/>
      </w:pPr>
    </w:lvl>
    <w:lvl w:ilvl="3" w:tplc="DB225846">
      <w:start w:val="1"/>
      <w:numFmt w:val="decimal"/>
      <w:lvlText w:val="%4."/>
      <w:lvlJc w:val="left"/>
      <w:pPr>
        <w:ind w:left="2880" w:hanging="360"/>
      </w:pPr>
    </w:lvl>
    <w:lvl w:ilvl="4" w:tplc="D6A283FC">
      <w:start w:val="1"/>
      <w:numFmt w:val="lowerLetter"/>
      <w:lvlText w:val="%5."/>
      <w:lvlJc w:val="left"/>
      <w:pPr>
        <w:ind w:left="3600" w:hanging="360"/>
      </w:pPr>
    </w:lvl>
    <w:lvl w:ilvl="5" w:tplc="FC54EF12">
      <w:start w:val="1"/>
      <w:numFmt w:val="lowerRoman"/>
      <w:lvlText w:val="%6."/>
      <w:lvlJc w:val="right"/>
      <w:pPr>
        <w:ind w:left="4320" w:hanging="180"/>
      </w:pPr>
    </w:lvl>
    <w:lvl w:ilvl="6" w:tplc="220C6D1A">
      <w:start w:val="1"/>
      <w:numFmt w:val="decimal"/>
      <w:lvlText w:val="%7."/>
      <w:lvlJc w:val="left"/>
      <w:pPr>
        <w:ind w:left="5040" w:hanging="360"/>
      </w:pPr>
    </w:lvl>
    <w:lvl w:ilvl="7" w:tplc="F8FC6DF4">
      <w:start w:val="1"/>
      <w:numFmt w:val="lowerLetter"/>
      <w:lvlText w:val="%8."/>
      <w:lvlJc w:val="left"/>
      <w:pPr>
        <w:ind w:left="5760" w:hanging="360"/>
      </w:pPr>
    </w:lvl>
    <w:lvl w:ilvl="8" w:tplc="A808EBEC">
      <w:start w:val="1"/>
      <w:numFmt w:val="lowerRoman"/>
      <w:lvlText w:val="%9."/>
      <w:lvlJc w:val="right"/>
      <w:pPr>
        <w:ind w:left="6480" w:hanging="180"/>
      </w:pPr>
    </w:lvl>
  </w:abstractNum>
  <w:abstractNum w:abstractNumId="62" w15:restartNumberingAfterBreak="0">
    <w:nsid w:val="1C496538"/>
    <w:multiLevelType w:val="singleLevel"/>
    <w:tmpl w:val="457E653C"/>
    <w:lvl w:ilvl="0">
      <w:start w:val="1"/>
      <w:numFmt w:val="decimal"/>
      <w:lvlText w:val="18.8.%1"/>
      <w:lvlJc w:val="left"/>
      <w:pPr>
        <w:ind w:left="1789" w:firstLine="0"/>
      </w:pPr>
      <w:rPr>
        <w:rFonts w:ascii="Arial" w:hAnsi="Arial" w:cs="Arial" w:hint="default"/>
      </w:rPr>
    </w:lvl>
  </w:abstractNum>
  <w:abstractNum w:abstractNumId="63" w15:restartNumberingAfterBreak="0">
    <w:nsid w:val="1CA059DE"/>
    <w:multiLevelType w:val="singleLevel"/>
    <w:tmpl w:val="FFFFFFFF"/>
    <w:lvl w:ilvl="0">
      <w:start w:val="1"/>
      <w:numFmt w:val="lowerLetter"/>
      <w:lvlText w:val="(%1)"/>
      <w:legacy w:legacy="1" w:legacySpace="0" w:legacyIndent="710"/>
      <w:lvlJc w:val="left"/>
      <w:rPr>
        <w:rFonts w:ascii="Arial" w:hAnsi="Arial" w:cs="Arial" w:hint="default"/>
        <w:sz w:val="20"/>
        <w:szCs w:val="20"/>
      </w:rPr>
    </w:lvl>
  </w:abstractNum>
  <w:abstractNum w:abstractNumId="64" w15:restartNumberingAfterBreak="0">
    <w:nsid w:val="1CDF5E57"/>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65" w15:restartNumberingAfterBreak="0">
    <w:nsid w:val="1CE76F16"/>
    <w:multiLevelType w:val="multilevel"/>
    <w:tmpl w:val="BC70869E"/>
    <w:lvl w:ilvl="0">
      <w:start w:val="8"/>
      <w:numFmt w:val="decimal"/>
      <w:lvlText w:val="%1"/>
      <w:lvlJc w:val="left"/>
      <w:pPr>
        <w:tabs>
          <w:tab w:val="num" w:pos="540"/>
        </w:tabs>
        <w:ind w:left="540" w:hanging="540"/>
      </w:pPr>
      <w:rPr>
        <w:rFonts w:hint="default"/>
      </w:rPr>
    </w:lvl>
    <w:lvl w:ilvl="1">
      <w:start w:val="1"/>
      <w:numFmt w:val="decimal"/>
      <w:pStyle w:val="Normal3"/>
      <w:lvlText w:val="%1.%2"/>
      <w:lvlJc w:val="left"/>
      <w:pPr>
        <w:tabs>
          <w:tab w:val="num" w:pos="540"/>
        </w:tabs>
        <w:ind w:left="540" w:hanging="54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1CF811B5"/>
    <w:multiLevelType w:val="singleLevel"/>
    <w:tmpl w:val="D0169ABE"/>
    <w:lvl w:ilvl="0">
      <w:start w:val="1"/>
      <w:numFmt w:val="decimal"/>
      <w:lvlText w:val="3.16.%1"/>
      <w:lvlJc w:val="left"/>
      <w:pPr>
        <w:ind w:left="0" w:firstLine="0"/>
      </w:pPr>
      <w:rPr>
        <w:rFonts w:ascii="Arial" w:hAnsi="Arial" w:cs="Arial" w:hint="default"/>
        <w:sz w:val="20"/>
        <w:szCs w:val="20"/>
      </w:rPr>
    </w:lvl>
  </w:abstractNum>
  <w:abstractNum w:abstractNumId="67" w15:restartNumberingAfterBreak="0">
    <w:nsid w:val="1D243703"/>
    <w:multiLevelType w:val="hybridMultilevel"/>
    <w:tmpl w:val="3BF4832C"/>
    <w:lvl w:ilvl="0" w:tplc="AE1CD4C2">
      <w:start w:val="1"/>
      <w:numFmt w:val="decimal"/>
      <w:lvlText w:val="18.1.%1"/>
      <w:lvlJc w:val="left"/>
      <w:pPr>
        <w:ind w:left="-2116" w:firstLine="0"/>
      </w:pPr>
      <w:rPr>
        <w:rFonts w:ascii="Arial" w:hAnsi="Arial" w:cs="Arial" w:hint="default"/>
      </w:rPr>
    </w:lvl>
    <w:lvl w:ilvl="1" w:tplc="04090019" w:tentative="1">
      <w:start w:val="1"/>
      <w:numFmt w:val="lowerLetter"/>
      <w:lvlText w:val="%2."/>
      <w:lvlJc w:val="left"/>
      <w:pPr>
        <w:ind w:left="-676" w:hanging="360"/>
      </w:pPr>
    </w:lvl>
    <w:lvl w:ilvl="2" w:tplc="0409001B" w:tentative="1">
      <w:start w:val="1"/>
      <w:numFmt w:val="lowerRoman"/>
      <w:lvlText w:val="%3."/>
      <w:lvlJc w:val="right"/>
      <w:pPr>
        <w:ind w:left="44" w:hanging="180"/>
      </w:pPr>
    </w:lvl>
    <w:lvl w:ilvl="3" w:tplc="0409000F" w:tentative="1">
      <w:start w:val="1"/>
      <w:numFmt w:val="decimal"/>
      <w:lvlText w:val="%4."/>
      <w:lvlJc w:val="left"/>
      <w:pPr>
        <w:ind w:left="764" w:hanging="360"/>
      </w:pPr>
    </w:lvl>
    <w:lvl w:ilvl="4" w:tplc="04090019" w:tentative="1">
      <w:start w:val="1"/>
      <w:numFmt w:val="lowerLetter"/>
      <w:lvlText w:val="%5."/>
      <w:lvlJc w:val="left"/>
      <w:pPr>
        <w:ind w:left="1484" w:hanging="360"/>
      </w:pPr>
    </w:lvl>
    <w:lvl w:ilvl="5" w:tplc="0409001B" w:tentative="1">
      <w:start w:val="1"/>
      <w:numFmt w:val="lowerRoman"/>
      <w:lvlText w:val="%6."/>
      <w:lvlJc w:val="right"/>
      <w:pPr>
        <w:ind w:left="2204" w:hanging="180"/>
      </w:pPr>
    </w:lvl>
    <w:lvl w:ilvl="6" w:tplc="0409000F" w:tentative="1">
      <w:start w:val="1"/>
      <w:numFmt w:val="decimal"/>
      <w:lvlText w:val="%7."/>
      <w:lvlJc w:val="left"/>
      <w:pPr>
        <w:ind w:left="2924" w:hanging="360"/>
      </w:pPr>
    </w:lvl>
    <w:lvl w:ilvl="7" w:tplc="04090019" w:tentative="1">
      <w:start w:val="1"/>
      <w:numFmt w:val="lowerLetter"/>
      <w:lvlText w:val="%8."/>
      <w:lvlJc w:val="left"/>
      <w:pPr>
        <w:ind w:left="3644" w:hanging="360"/>
      </w:pPr>
    </w:lvl>
    <w:lvl w:ilvl="8" w:tplc="0409001B" w:tentative="1">
      <w:start w:val="1"/>
      <w:numFmt w:val="lowerRoman"/>
      <w:lvlText w:val="%9."/>
      <w:lvlJc w:val="right"/>
      <w:pPr>
        <w:ind w:left="4364" w:hanging="180"/>
      </w:pPr>
    </w:lvl>
  </w:abstractNum>
  <w:abstractNum w:abstractNumId="68" w15:restartNumberingAfterBreak="0">
    <w:nsid w:val="1DA27AF2"/>
    <w:multiLevelType w:val="singleLevel"/>
    <w:tmpl w:val="E4C02C10"/>
    <w:lvl w:ilvl="0">
      <w:start w:val="1"/>
      <w:numFmt w:val="decimal"/>
      <w:lvlText w:val="5.6.%1"/>
      <w:legacy w:legacy="1" w:legacySpace="0" w:legacyIndent="710"/>
      <w:lvlJc w:val="left"/>
      <w:rPr>
        <w:rFonts w:ascii="Arial" w:hAnsi="Arial" w:cs="Arial" w:hint="default"/>
        <w:b w:val="0"/>
        <w:bCs w:val="0"/>
      </w:rPr>
    </w:lvl>
  </w:abstractNum>
  <w:abstractNum w:abstractNumId="69" w15:restartNumberingAfterBreak="0">
    <w:nsid w:val="1DFA446B"/>
    <w:multiLevelType w:val="singleLevel"/>
    <w:tmpl w:val="FFFFFFFF"/>
    <w:lvl w:ilvl="0">
      <w:start w:val="1"/>
      <w:numFmt w:val="lowerLetter"/>
      <w:lvlText w:val="(%1)"/>
      <w:lvlJc w:val="left"/>
      <w:pPr>
        <w:ind w:left="720" w:hanging="360"/>
      </w:pPr>
      <w:rPr>
        <w:rFonts w:ascii="Arial" w:hAnsi="Arial" w:cs="Arial" w:hint="default"/>
      </w:rPr>
    </w:lvl>
  </w:abstractNum>
  <w:abstractNum w:abstractNumId="70" w15:restartNumberingAfterBreak="0">
    <w:nsid w:val="1E375C75"/>
    <w:multiLevelType w:val="singleLevel"/>
    <w:tmpl w:val="091CE826"/>
    <w:lvl w:ilvl="0">
      <w:start w:val="1"/>
      <w:numFmt w:val="decimal"/>
      <w:lvlText w:val="10.12.%1"/>
      <w:lvlJc w:val="left"/>
      <w:rPr>
        <w:rFonts w:ascii="Arial" w:hAnsi="Arial" w:cs="Arial" w:hint="default"/>
        <w:b w:val="0"/>
        <w:bCs w:val="0"/>
      </w:rPr>
    </w:lvl>
  </w:abstractNum>
  <w:abstractNum w:abstractNumId="71" w15:restartNumberingAfterBreak="0">
    <w:nsid w:val="1ED51B58"/>
    <w:multiLevelType w:val="singleLevel"/>
    <w:tmpl w:val="FFFFFFFF"/>
    <w:lvl w:ilvl="0">
      <w:start w:val="1"/>
      <w:numFmt w:val="decimal"/>
      <w:lvlText w:val="3.10.%1"/>
      <w:lvlJc w:val="left"/>
      <w:rPr>
        <w:rFonts w:ascii="Arial" w:hAnsi="Arial" w:cs="Arial" w:hint="default"/>
      </w:rPr>
    </w:lvl>
  </w:abstractNum>
  <w:abstractNum w:abstractNumId="72" w15:restartNumberingAfterBreak="0">
    <w:nsid w:val="1EFB4CF8"/>
    <w:multiLevelType w:val="hybridMultilevel"/>
    <w:tmpl w:val="FFFFFFFF"/>
    <w:lvl w:ilvl="0" w:tplc="C48E1FF2">
      <w:start w:val="1"/>
      <w:numFmt w:val="decimal"/>
      <w:lvlText w:val="3.%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3" w15:restartNumberingAfterBreak="0">
    <w:nsid w:val="1F373D2C"/>
    <w:multiLevelType w:val="multilevel"/>
    <w:tmpl w:val="EFE4C4C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1F3D2EA1"/>
    <w:multiLevelType w:val="hybridMultilevel"/>
    <w:tmpl w:val="FFFFFFFF"/>
    <w:lvl w:ilvl="0" w:tplc="6980C47C">
      <w:start w:val="1"/>
      <w:numFmt w:val="decimal"/>
      <w:lvlText w:val="14.%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5" w15:restartNumberingAfterBreak="0">
    <w:nsid w:val="20F75D65"/>
    <w:multiLevelType w:val="singleLevel"/>
    <w:tmpl w:val="7B54EC18"/>
    <w:lvl w:ilvl="0">
      <w:start w:val="1"/>
      <w:numFmt w:val="lowerLetter"/>
      <w:lvlText w:val="(%1)"/>
      <w:legacy w:legacy="1" w:legacySpace="0" w:legacyIndent="710"/>
      <w:lvlJc w:val="left"/>
      <w:rPr>
        <w:rFonts w:ascii="Arial" w:hAnsi="Arial" w:cs="Arial" w:hint="default"/>
        <w:b w:val="0"/>
        <w:bCs w:val="0"/>
      </w:rPr>
    </w:lvl>
  </w:abstractNum>
  <w:abstractNum w:abstractNumId="76" w15:restartNumberingAfterBreak="0">
    <w:nsid w:val="218C24C7"/>
    <w:multiLevelType w:val="multilevel"/>
    <w:tmpl w:val="1F36BC60"/>
    <w:lvl w:ilvl="0">
      <w:start w:val="1"/>
      <w:numFmt w:val="lowerLetter"/>
      <w:lvlText w:val="(%1)"/>
      <w:legacy w:legacy="1" w:legacySpace="0" w:legacyIndent="711"/>
      <w:lvlJc w:val="left"/>
      <w:rPr>
        <w:rFonts w:ascii="Arial" w:hAnsi="Arial" w:cs="Arial" w:hint="default"/>
      </w:rPr>
    </w:lvl>
    <w:lvl w:ilvl="1" w:tentative="1">
      <w:start w:val="1"/>
      <w:numFmt w:val="lowerLetter"/>
      <w:lvlText w:val="%2."/>
      <w:lvlJc w:val="left"/>
      <w:pPr>
        <w:ind w:left="4298" w:hanging="360"/>
      </w:pPr>
    </w:lvl>
    <w:lvl w:ilvl="2" w:tentative="1">
      <w:start w:val="1"/>
      <w:numFmt w:val="lowerRoman"/>
      <w:lvlText w:val="%3."/>
      <w:lvlJc w:val="right"/>
      <w:pPr>
        <w:ind w:left="5018" w:hanging="180"/>
      </w:pPr>
    </w:lvl>
    <w:lvl w:ilvl="3" w:tentative="1">
      <w:start w:val="1"/>
      <w:numFmt w:val="decimal"/>
      <w:lvlText w:val="%4."/>
      <w:lvlJc w:val="left"/>
      <w:pPr>
        <w:ind w:left="5738" w:hanging="360"/>
      </w:pPr>
    </w:lvl>
    <w:lvl w:ilvl="4" w:tentative="1">
      <w:start w:val="1"/>
      <w:numFmt w:val="lowerLetter"/>
      <w:lvlText w:val="%5."/>
      <w:lvlJc w:val="left"/>
      <w:pPr>
        <w:ind w:left="6458" w:hanging="360"/>
      </w:pPr>
    </w:lvl>
    <w:lvl w:ilvl="5" w:tentative="1">
      <w:start w:val="1"/>
      <w:numFmt w:val="lowerRoman"/>
      <w:lvlText w:val="%6."/>
      <w:lvlJc w:val="right"/>
      <w:pPr>
        <w:ind w:left="7178" w:hanging="180"/>
      </w:pPr>
    </w:lvl>
    <w:lvl w:ilvl="6" w:tentative="1">
      <w:start w:val="1"/>
      <w:numFmt w:val="decimal"/>
      <w:lvlText w:val="%7."/>
      <w:lvlJc w:val="left"/>
      <w:pPr>
        <w:ind w:left="7898" w:hanging="360"/>
      </w:pPr>
    </w:lvl>
    <w:lvl w:ilvl="7" w:tentative="1">
      <w:start w:val="1"/>
      <w:numFmt w:val="lowerLetter"/>
      <w:lvlText w:val="%8."/>
      <w:lvlJc w:val="left"/>
      <w:pPr>
        <w:ind w:left="8618" w:hanging="360"/>
      </w:pPr>
    </w:lvl>
    <w:lvl w:ilvl="8" w:tentative="1">
      <w:start w:val="1"/>
      <w:numFmt w:val="lowerRoman"/>
      <w:lvlText w:val="%9."/>
      <w:lvlJc w:val="right"/>
      <w:pPr>
        <w:ind w:left="9338" w:hanging="180"/>
      </w:pPr>
    </w:lvl>
  </w:abstractNum>
  <w:abstractNum w:abstractNumId="77" w15:restartNumberingAfterBreak="0">
    <w:nsid w:val="21DF2AC9"/>
    <w:multiLevelType w:val="hybridMultilevel"/>
    <w:tmpl w:val="FFFFFFFF"/>
    <w:lvl w:ilvl="0" w:tplc="910E3566">
      <w:start w:val="1"/>
      <w:numFmt w:val="decimal"/>
      <w:lvlText w:val="2.%1"/>
      <w:lvlJc w:val="left"/>
      <w:pPr>
        <w:ind w:left="1440" w:hanging="360"/>
      </w:pPr>
      <w:rPr>
        <w:rFonts w:ascii="Arial" w:hAnsi="Arial" w:cs="Arial" w:hint="default"/>
        <w:b/>
        <w:bCs/>
        <w:i w:val="0"/>
        <w:iCs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22747D3B"/>
    <w:multiLevelType w:val="singleLevel"/>
    <w:tmpl w:val="FFFFFFFF"/>
    <w:lvl w:ilvl="0">
      <w:start w:val="7"/>
      <w:numFmt w:val="decimal"/>
      <w:lvlText w:val="3.9.%1"/>
      <w:legacy w:legacy="1" w:legacySpace="0" w:legacyIndent="710"/>
      <w:lvlJc w:val="left"/>
      <w:rPr>
        <w:rFonts w:ascii="Arial" w:hAnsi="Arial" w:cs="Arial" w:hint="default"/>
      </w:rPr>
    </w:lvl>
  </w:abstractNum>
  <w:abstractNum w:abstractNumId="79" w15:restartNumberingAfterBreak="0">
    <w:nsid w:val="23301546"/>
    <w:multiLevelType w:val="hybridMultilevel"/>
    <w:tmpl w:val="FFFFFFFF"/>
    <w:lvl w:ilvl="0" w:tplc="69B6D3F2">
      <w:start w:val="1"/>
      <w:numFmt w:val="decimal"/>
      <w:lvlText w:val="15.%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0" w15:restartNumberingAfterBreak="0">
    <w:nsid w:val="2330327E"/>
    <w:multiLevelType w:val="singleLevel"/>
    <w:tmpl w:val="FFFFFFFF"/>
    <w:lvl w:ilvl="0">
      <w:start w:val="1"/>
      <w:numFmt w:val="decimal"/>
      <w:lvlText w:val="4.4.3.%1"/>
      <w:lvlJc w:val="left"/>
      <w:rPr>
        <w:rFonts w:ascii="Arial" w:hAnsi="Arial" w:cs="Arial" w:hint="default"/>
      </w:rPr>
    </w:lvl>
  </w:abstractNum>
  <w:abstractNum w:abstractNumId="81" w15:restartNumberingAfterBreak="0">
    <w:nsid w:val="23994F86"/>
    <w:multiLevelType w:val="multilevel"/>
    <w:tmpl w:val="1DB8A0D8"/>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23EA739E"/>
    <w:multiLevelType w:val="singleLevel"/>
    <w:tmpl w:val="141CD00A"/>
    <w:lvl w:ilvl="0">
      <w:start w:val="1"/>
      <w:numFmt w:val="decimal"/>
      <w:lvlText w:val="10.6.%1"/>
      <w:lvlJc w:val="left"/>
      <w:rPr>
        <w:rFonts w:ascii="Arial" w:hAnsi="Arial" w:cs="Arial" w:hint="default"/>
        <w:b w:val="0"/>
        <w:bCs w:val="0"/>
      </w:rPr>
    </w:lvl>
  </w:abstractNum>
  <w:abstractNum w:abstractNumId="83" w15:restartNumberingAfterBreak="0">
    <w:nsid w:val="24093329"/>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84" w15:restartNumberingAfterBreak="0">
    <w:nsid w:val="246570BB"/>
    <w:multiLevelType w:val="multilevel"/>
    <w:tmpl w:val="0A8634E4"/>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4EE784A"/>
    <w:multiLevelType w:val="singleLevel"/>
    <w:tmpl w:val="FFFFFFFF"/>
    <w:lvl w:ilvl="0">
      <w:start w:val="1"/>
      <w:numFmt w:val="decimal"/>
      <w:lvlText w:val="4.2.9.%1"/>
      <w:lvlJc w:val="left"/>
      <w:rPr>
        <w:rFonts w:ascii="Arial" w:hAnsi="Arial" w:cs="Arial" w:hint="default"/>
      </w:rPr>
    </w:lvl>
  </w:abstractNum>
  <w:abstractNum w:abstractNumId="86" w15:restartNumberingAfterBreak="0">
    <w:nsid w:val="27C4425C"/>
    <w:multiLevelType w:val="singleLevel"/>
    <w:tmpl w:val="FFFFFFFF"/>
    <w:lvl w:ilvl="0">
      <w:start w:val="1"/>
      <w:numFmt w:val="decimal"/>
      <w:lvlText w:val="4.3.%1"/>
      <w:legacy w:legacy="1" w:legacySpace="0" w:legacyIndent="706"/>
      <w:lvlJc w:val="left"/>
      <w:rPr>
        <w:rFonts w:ascii="Arial" w:hAnsi="Arial" w:cs="Arial" w:hint="default"/>
      </w:rPr>
    </w:lvl>
  </w:abstractNum>
  <w:abstractNum w:abstractNumId="87" w15:restartNumberingAfterBreak="0">
    <w:nsid w:val="27C60ABF"/>
    <w:multiLevelType w:val="singleLevel"/>
    <w:tmpl w:val="EF007BEA"/>
    <w:lvl w:ilvl="0">
      <w:start w:val="1"/>
      <w:numFmt w:val="decimal"/>
      <w:lvlText w:val="5.2.%1"/>
      <w:lvlJc w:val="left"/>
      <w:pPr>
        <w:ind w:left="0" w:firstLine="0"/>
      </w:pPr>
      <w:rPr>
        <w:rFonts w:ascii="Arial" w:hAnsi="Arial" w:cs="Arial" w:hint="default"/>
      </w:rPr>
    </w:lvl>
  </w:abstractNum>
  <w:abstractNum w:abstractNumId="88" w15:restartNumberingAfterBreak="0">
    <w:nsid w:val="28C378FC"/>
    <w:multiLevelType w:val="singleLevel"/>
    <w:tmpl w:val="FFFFFFFF"/>
    <w:lvl w:ilvl="0">
      <w:start w:val="1"/>
      <w:numFmt w:val="decimal"/>
      <w:lvlText w:val="8.2.%1"/>
      <w:lvlJc w:val="left"/>
      <w:rPr>
        <w:rFonts w:ascii="Arial" w:hAnsi="Arial" w:cs="Arial" w:hint="default"/>
        <w:b w:val="0"/>
        <w:bCs w:val="0"/>
      </w:rPr>
    </w:lvl>
  </w:abstractNum>
  <w:abstractNum w:abstractNumId="89" w15:restartNumberingAfterBreak="0">
    <w:nsid w:val="29DE54A6"/>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90" w15:restartNumberingAfterBreak="0">
    <w:nsid w:val="29E86DD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91" w15:restartNumberingAfterBreak="0">
    <w:nsid w:val="2B50678F"/>
    <w:multiLevelType w:val="singleLevel"/>
    <w:tmpl w:val="FFFFFFFF"/>
    <w:lvl w:ilvl="0">
      <w:start w:val="1"/>
      <w:numFmt w:val="decimal"/>
      <w:lvlText w:val="11.1.%1"/>
      <w:lvlJc w:val="left"/>
      <w:rPr>
        <w:rFonts w:ascii="Arial" w:hAnsi="Arial" w:cs="Arial" w:hint="default"/>
        <w:b w:val="0"/>
        <w:bCs w:val="0"/>
      </w:rPr>
    </w:lvl>
  </w:abstractNum>
  <w:abstractNum w:abstractNumId="92" w15:restartNumberingAfterBreak="0">
    <w:nsid w:val="2BFD4202"/>
    <w:multiLevelType w:val="singleLevel"/>
    <w:tmpl w:val="FFFFFFFF"/>
    <w:lvl w:ilvl="0">
      <w:start w:val="3"/>
      <w:numFmt w:val="decimal"/>
      <w:lvlText w:val="3.9.%1"/>
      <w:legacy w:legacy="1" w:legacySpace="0" w:legacyIndent="710"/>
      <w:lvlJc w:val="left"/>
      <w:rPr>
        <w:rFonts w:ascii="Arial" w:hAnsi="Arial" w:cs="Arial" w:hint="default"/>
      </w:rPr>
    </w:lvl>
  </w:abstractNum>
  <w:abstractNum w:abstractNumId="93" w15:restartNumberingAfterBreak="0">
    <w:nsid w:val="2CDB0F68"/>
    <w:multiLevelType w:val="singleLevel"/>
    <w:tmpl w:val="FFFFFFFF"/>
    <w:lvl w:ilvl="0">
      <w:start w:val="1"/>
      <w:numFmt w:val="decimal"/>
      <w:lvlText w:val="11.2.%1"/>
      <w:lvlJc w:val="left"/>
      <w:rPr>
        <w:rFonts w:ascii="Arial" w:hAnsi="Arial" w:cs="Arial" w:hint="default"/>
        <w:b w:val="0"/>
        <w:bCs w:val="0"/>
      </w:rPr>
    </w:lvl>
  </w:abstractNum>
  <w:abstractNum w:abstractNumId="94" w15:restartNumberingAfterBreak="0">
    <w:nsid w:val="2CF72D6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95" w15:restartNumberingAfterBreak="0">
    <w:nsid w:val="2D1B1F02"/>
    <w:multiLevelType w:val="multilevel"/>
    <w:tmpl w:val="72F48644"/>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2D1CD2A1"/>
    <w:multiLevelType w:val="hybridMultilevel"/>
    <w:tmpl w:val="5164E2E4"/>
    <w:lvl w:ilvl="0" w:tplc="DC38E2DC">
      <w:start w:val="1"/>
      <w:numFmt w:val="bullet"/>
      <w:lvlText w:val=""/>
      <w:lvlJc w:val="left"/>
      <w:pPr>
        <w:ind w:left="720" w:hanging="360"/>
      </w:pPr>
      <w:rPr>
        <w:rFonts w:ascii="Symbol" w:hAnsi="Symbol" w:hint="default"/>
      </w:rPr>
    </w:lvl>
    <w:lvl w:ilvl="1" w:tplc="9B9420F2">
      <w:start w:val="1"/>
      <w:numFmt w:val="bullet"/>
      <w:lvlText w:val="o"/>
      <w:lvlJc w:val="left"/>
      <w:pPr>
        <w:ind w:left="1440" w:hanging="360"/>
      </w:pPr>
      <w:rPr>
        <w:rFonts w:ascii="Courier New" w:hAnsi="Courier New" w:hint="default"/>
      </w:rPr>
    </w:lvl>
    <w:lvl w:ilvl="2" w:tplc="49582676">
      <w:start w:val="1"/>
      <w:numFmt w:val="bullet"/>
      <w:lvlText w:val=""/>
      <w:lvlJc w:val="left"/>
      <w:pPr>
        <w:ind w:left="2160" w:hanging="360"/>
      </w:pPr>
      <w:rPr>
        <w:rFonts w:ascii="Wingdings" w:hAnsi="Wingdings" w:hint="default"/>
      </w:rPr>
    </w:lvl>
    <w:lvl w:ilvl="3" w:tplc="CBAE6B50">
      <w:start w:val="1"/>
      <w:numFmt w:val="bullet"/>
      <w:lvlText w:val=""/>
      <w:lvlJc w:val="left"/>
      <w:pPr>
        <w:ind w:left="2880" w:hanging="360"/>
      </w:pPr>
      <w:rPr>
        <w:rFonts w:ascii="Symbol" w:hAnsi="Symbol" w:hint="default"/>
      </w:rPr>
    </w:lvl>
    <w:lvl w:ilvl="4" w:tplc="5A168ECA">
      <w:start w:val="1"/>
      <w:numFmt w:val="bullet"/>
      <w:lvlText w:val="o"/>
      <w:lvlJc w:val="left"/>
      <w:pPr>
        <w:ind w:left="3600" w:hanging="360"/>
      </w:pPr>
      <w:rPr>
        <w:rFonts w:ascii="Courier New" w:hAnsi="Courier New" w:hint="default"/>
      </w:rPr>
    </w:lvl>
    <w:lvl w:ilvl="5" w:tplc="46024556">
      <w:start w:val="1"/>
      <w:numFmt w:val="bullet"/>
      <w:lvlText w:val=""/>
      <w:lvlJc w:val="left"/>
      <w:pPr>
        <w:ind w:left="4320" w:hanging="360"/>
      </w:pPr>
      <w:rPr>
        <w:rFonts w:ascii="Wingdings" w:hAnsi="Wingdings" w:hint="default"/>
      </w:rPr>
    </w:lvl>
    <w:lvl w:ilvl="6" w:tplc="87F417FE">
      <w:start w:val="1"/>
      <w:numFmt w:val="bullet"/>
      <w:lvlText w:val=""/>
      <w:lvlJc w:val="left"/>
      <w:pPr>
        <w:ind w:left="5040" w:hanging="360"/>
      </w:pPr>
      <w:rPr>
        <w:rFonts w:ascii="Symbol" w:hAnsi="Symbol" w:hint="default"/>
      </w:rPr>
    </w:lvl>
    <w:lvl w:ilvl="7" w:tplc="B6FA290C">
      <w:start w:val="1"/>
      <w:numFmt w:val="bullet"/>
      <w:lvlText w:val="o"/>
      <w:lvlJc w:val="left"/>
      <w:pPr>
        <w:ind w:left="5760" w:hanging="360"/>
      </w:pPr>
      <w:rPr>
        <w:rFonts w:ascii="Courier New" w:hAnsi="Courier New" w:hint="default"/>
      </w:rPr>
    </w:lvl>
    <w:lvl w:ilvl="8" w:tplc="33AA8BC8">
      <w:start w:val="1"/>
      <w:numFmt w:val="bullet"/>
      <w:lvlText w:val=""/>
      <w:lvlJc w:val="left"/>
      <w:pPr>
        <w:ind w:left="6480" w:hanging="360"/>
      </w:pPr>
      <w:rPr>
        <w:rFonts w:ascii="Wingdings" w:hAnsi="Wingdings" w:hint="default"/>
      </w:rPr>
    </w:lvl>
  </w:abstractNum>
  <w:abstractNum w:abstractNumId="97" w15:restartNumberingAfterBreak="0">
    <w:nsid w:val="2D3E50C3"/>
    <w:multiLevelType w:val="singleLevel"/>
    <w:tmpl w:val="244A9078"/>
    <w:lvl w:ilvl="0">
      <w:start w:val="1"/>
      <w:numFmt w:val="decimal"/>
      <w:lvlText w:val="18.6.%1"/>
      <w:lvlJc w:val="left"/>
      <w:pPr>
        <w:ind w:left="1789" w:firstLine="0"/>
      </w:pPr>
      <w:rPr>
        <w:rFonts w:ascii="Arial" w:hAnsi="Arial" w:cs="Arial" w:hint="default"/>
      </w:rPr>
    </w:lvl>
  </w:abstractNum>
  <w:abstractNum w:abstractNumId="98" w15:restartNumberingAfterBreak="0">
    <w:nsid w:val="2D3F1158"/>
    <w:multiLevelType w:val="singleLevel"/>
    <w:tmpl w:val="FFFFFFFF"/>
    <w:lvl w:ilvl="0">
      <w:start w:val="1"/>
      <w:numFmt w:val="decimal"/>
      <w:lvlText w:val="7.9.%1"/>
      <w:lvlJc w:val="left"/>
      <w:rPr>
        <w:rFonts w:ascii="Arial" w:hAnsi="Arial" w:cs="Arial" w:hint="default"/>
        <w:b w:val="0"/>
        <w:bCs w:val="0"/>
      </w:rPr>
    </w:lvl>
  </w:abstractNum>
  <w:abstractNum w:abstractNumId="99" w15:restartNumberingAfterBreak="0">
    <w:nsid w:val="2DB07F57"/>
    <w:multiLevelType w:val="singleLevel"/>
    <w:tmpl w:val="FFFFFFFF"/>
    <w:lvl w:ilvl="0">
      <w:start w:val="1"/>
      <w:numFmt w:val="decimal"/>
      <w:lvlText w:val="16.1.%1"/>
      <w:lvlJc w:val="left"/>
      <w:rPr>
        <w:rFonts w:ascii="Arial" w:hAnsi="Arial" w:cs="Arial" w:hint="default"/>
      </w:rPr>
    </w:lvl>
  </w:abstractNum>
  <w:abstractNum w:abstractNumId="100" w15:restartNumberingAfterBreak="0">
    <w:nsid w:val="2E2621BF"/>
    <w:multiLevelType w:val="hybridMultilevel"/>
    <w:tmpl w:val="B4C2EAEC"/>
    <w:lvl w:ilvl="0" w:tplc="0409001B">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1" w15:restartNumberingAfterBreak="0">
    <w:nsid w:val="2E466E6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02" w15:restartNumberingAfterBreak="0">
    <w:nsid w:val="2E675616"/>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03" w15:restartNumberingAfterBreak="0">
    <w:nsid w:val="2EDC60BE"/>
    <w:multiLevelType w:val="singleLevel"/>
    <w:tmpl w:val="444CA4F6"/>
    <w:lvl w:ilvl="0">
      <w:start w:val="1"/>
      <w:numFmt w:val="decimal"/>
      <w:lvlText w:val="18.8.2.%1"/>
      <w:lvlJc w:val="left"/>
      <w:pPr>
        <w:ind w:left="1789" w:firstLine="0"/>
      </w:pPr>
      <w:rPr>
        <w:rFonts w:ascii="Arial" w:hAnsi="Arial" w:cs="Arial" w:hint="default"/>
      </w:rPr>
    </w:lvl>
  </w:abstractNum>
  <w:abstractNum w:abstractNumId="104" w15:restartNumberingAfterBreak="0">
    <w:nsid w:val="2F5B751C"/>
    <w:multiLevelType w:val="singleLevel"/>
    <w:tmpl w:val="FFFFFFFF"/>
    <w:lvl w:ilvl="0">
      <w:start w:val="1"/>
      <w:numFmt w:val="decimal"/>
      <w:lvlText w:val="9.5.%1"/>
      <w:lvlJc w:val="left"/>
      <w:rPr>
        <w:rFonts w:ascii="Arial" w:hAnsi="Arial" w:cs="Arial" w:hint="default"/>
      </w:rPr>
    </w:lvl>
  </w:abstractNum>
  <w:abstractNum w:abstractNumId="105" w15:restartNumberingAfterBreak="0">
    <w:nsid w:val="2F95185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06" w15:restartNumberingAfterBreak="0">
    <w:nsid w:val="2FD701DD"/>
    <w:multiLevelType w:val="singleLevel"/>
    <w:tmpl w:val="9758ADB8"/>
    <w:lvl w:ilvl="0">
      <w:start w:val="1"/>
      <w:numFmt w:val="decimal"/>
      <w:lvlText w:val="3.17.%1"/>
      <w:lvlJc w:val="left"/>
      <w:pPr>
        <w:ind w:left="0" w:firstLine="0"/>
      </w:pPr>
      <w:rPr>
        <w:rFonts w:ascii="Arial" w:hAnsi="Arial" w:cs="Arial" w:hint="default"/>
        <w:sz w:val="20"/>
        <w:szCs w:val="20"/>
      </w:rPr>
    </w:lvl>
  </w:abstractNum>
  <w:abstractNum w:abstractNumId="107" w15:restartNumberingAfterBreak="0">
    <w:nsid w:val="302E1173"/>
    <w:multiLevelType w:val="singleLevel"/>
    <w:tmpl w:val="FFFFFFFF"/>
    <w:lvl w:ilvl="0">
      <w:start w:val="1"/>
      <w:numFmt w:val="decimal"/>
      <w:lvlText w:val="9.4.%1"/>
      <w:lvlJc w:val="left"/>
      <w:rPr>
        <w:rFonts w:ascii="Arial" w:hAnsi="Arial" w:cs="Arial" w:hint="default"/>
      </w:rPr>
    </w:lvl>
  </w:abstractNum>
  <w:abstractNum w:abstractNumId="108" w15:restartNumberingAfterBreak="0">
    <w:nsid w:val="30B849DC"/>
    <w:multiLevelType w:val="singleLevel"/>
    <w:tmpl w:val="FFFFFFFF"/>
    <w:lvl w:ilvl="0">
      <w:start w:val="1"/>
      <w:numFmt w:val="decimal"/>
      <w:lvlText w:val="4.1.1.%1"/>
      <w:legacy w:legacy="1" w:legacySpace="0" w:legacyIndent="706"/>
      <w:lvlJc w:val="left"/>
      <w:rPr>
        <w:rFonts w:ascii="Arial" w:hAnsi="Arial" w:cs="Arial" w:hint="default"/>
      </w:rPr>
    </w:lvl>
  </w:abstractNum>
  <w:abstractNum w:abstractNumId="109" w15:restartNumberingAfterBreak="0">
    <w:nsid w:val="319722EE"/>
    <w:multiLevelType w:val="hybridMultilevel"/>
    <w:tmpl w:val="FFFFFFFF"/>
    <w:lvl w:ilvl="0" w:tplc="05A4CE1C">
      <w:start w:val="1"/>
      <w:numFmt w:val="lowerRoman"/>
      <w:lvlText w:val="(%1)"/>
      <w:lvlJc w:val="left"/>
      <w:pPr>
        <w:ind w:left="2799" w:hanging="360"/>
      </w:pPr>
      <w:rPr>
        <w:rFonts w:cs="Times New Roman" w:hint="default"/>
      </w:rPr>
    </w:lvl>
    <w:lvl w:ilvl="1" w:tplc="041B0019" w:tentative="1">
      <w:start w:val="1"/>
      <w:numFmt w:val="lowerLetter"/>
      <w:lvlText w:val="%2."/>
      <w:lvlJc w:val="left"/>
      <w:pPr>
        <w:ind w:left="1899" w:hanging="360"/>
      </w:pPr>
      <w:rPr>
        <w:rFonts w:cs="Times New Roman"/>
      </w:rPr>
    </w:lvl>
    <w:lvl w:ilvl="2" w:tplc="041B001B" w:tentative="1">
      <w:start w:val="1"/>
      <w:numFmt w:val="lowerRoman"/>
      <w:lvlText w:val="%3."/>
      <w:lvlJc w:val="right"/>
      <w:pPr>
        <w:ind w:left="2619" w:hanging="180"/>
      </w:pPr>
      <w:rPr>
        <w:rFonts w:cs="Times New Roman"/>
      </w:rPr>
    </w:lvl>
    <w:lvl w:ilvl="3" w:tplc="041B000F" w:tentative="1">
      <w:start w:val="1"/>
      <w:numFmt w:val="decimal"/>
      <w:lvlText w:val="%4."/>
      <w:lvlJc w:val="left"/>
      <w:pPr>
        <w:ind w:left="3339" w:hanging="360"/>
      </w:pPr>
      <w:rPr>
        <w:rFonts w:cs="Times New Roman"/>
      </w:rPr>
    </w:lvl>
    <w:lvl w:ilvl="4" w:tplc="041B0019" w:tentative="1">
      <w:start w:val="1"/>
      <w:numFmt w:val="lowerLetter"/>
      <w:lvlText w:val="%5."/>
      <w:lvlJc w:val="left"/>
      <w:pPr>
        <w:ind w:left="4059" w:hanging="360"/>
      </w:pPr>
      <w:rPr>
        <w:rFonts w:cs="Times New Roman"/>
      </w:rPr>
    </w:lvl>
    <w:lvl w:ilvl="5" w:tplc="041B001B" w:tentative="1">
      <w:start w:val="1"/>
      <w:numFmt w:val="lowerRoman"/>
      <w:lvlText w:val="%6."/>
      <w:lvlJc w:val="right"/>
      <w:pPr>
        <w:ind w:left="4779" w:hanging="180"/>
      </w:pPr>
      <w:rPr>
        <w:rFonts w:cs="Times New Roman"/>
      </w:rPr>
    </w:lvl>
    <w:lvl w:ilvl="6" w:tplc="041B000F" w:tentative="1">
      <w:start w:val="1"/>
      <w:numFmt w:val="decimal"/>
      <w:lvlText w:val="%7."/>
      <w:lvlJc w:val="left"/>
      <w:pPr>
        <w:ind w:left="5499" w:hanging="360"/>
      </w:pPr>
      <w:rPr>
        <w:rFonts w:cs="Times New Roman"/>
      </w:rPr>
    </w:lvl>
    <w:lvl w:ilvl="7" w:tplc="041B0019" w:tentative="1">
      <w:start w:val="1"/>
      <w:numFmt w:val="lowerLetter"/>
      <w:lvlText w:val="%8."/>
      <w:lvlJc w:val="left"/>
      <w:pPr>
        <w:ind w:left="6219" w:hanging="360"/>
      </w:pPr>
      <w:rPr>
        <w:rFonts w:cs="Times New Roman"/>
      </w:rPr>
    </w:lvl>
    <w:lvl w:ilvl="8" w:tplc="041B001B" w:tentative="1">
      <w:start w:val="1"/>
      <w:numFmt w:val="lowerRoman"/>
      <w:lvlText w:val="%9."/>
      <w:lvlJc w:val="right"/>
      <w:pPr>
        <w:ind w:left="6939" w:hanging="180"/>
      </w:pPr>
      <w:rPr>
        <w:rFonts w:cs="Times New Roman"/>
      </w:rPr>
    </w:lvl>
  </w:abstractNum>
  <w:abstractNum w:abstractNumId="110" w15:restartNumberingAfterBreak="0">
    <w:nsid w:val="323022E2"/>
    <w:multiLevelType w:val="singleLevel"/>
    <w:tmpl w:val="FFFFFFFF"/>
    <w:lvl w:ilvl="0">
      <w:start w:val="1"/>
      <w:numFmt w:val="decimal"/>
      <w:lvlText w:val="7.11.%1"/>
      <w:lvlJc w:val="left"/>
      <w:rPr>
        <w:rFonts w:ascii="Arial" w:hAnsi="Arial" w:cs="Arial" w:hint="default"/>
        <w:b w:val="0"/>
        <w:bCs w:val="0"/>
      </w:rPr>
    </w:lvl>
  </w:abstractNum>
  <w:abstractNum w:abstractNumId="111" w15:restartNumberingAfterBreak="0">
    <w:nsid w:val="32C57E63"/>
    <w:multiLevelType w:val="singleLevel"/>
    <w:tmpl w:val="FFFFFFFF"/>
    <w:lvl w:ilvl="0">
      <w:start w:val="1"/>
      <w:numFmt w:val="decimal"/>
      <w:lvlText w:val="4.2.8.%1"/>
      <w:legacy w:legacy="1" w:legacySpace="0" w:legacyIndent="706"/>
      <w:lvlJc w:val="left"/>
      <w:rPr>
        <w:rFonts w:ascii="Arial" w:hAnsi="Arial" w:cs="Arial" w:hint="default"/>
      </w:rPr>
    </w:lvl>
  </w:abstractNum>
  <w:abstractNum w:abstractNumId="112" w15:restartNumberingAfterBreak="0">
    <w:nsid w:val="33B44679"/>
    <w:multiLevelType w:val="singleLevel"/>
    <w:tmpl w:val="FFFFFFFF"/>
    <w:lvl w:ilvl="0">
      <w:start w:val="1"/>
      <w:numFmt w:val="decimal"/>
      <w:lvlText w:val="4.4.4.%1"/>
      <w:lvlJc w:val="left"/>
      <w:rPr>
        <w:rFonts w:ascii="Arial" w:hAnsi="Arial" w:cs="Arial" w:hint="default"/>
      </w:rPr>
    </w:lvl>
  </w:abstractNum>
  <w:abstractNum w:abstractNumId="113" w15:restartNumberingAfterBreak="0">
    <w:nsid w:val="33EF10E0"/>
    <w:multiLevelType w:val="singleLevel"/>
    <w:tmpl w:val="FFFFFFFF"/>
    <w:lvl w:ilvl="0">
      <w:start w:val="1"/>
      <w:numFmt w:val="decimal"/>
      <w:lvlText w:val="4.5.2.%1"/>
      <w:legacy w:legacy="1" w:legacySpace="0" w:legacyIndent="710"/>
      <w:lvlJc w:val="left"/>
      <w:rPr>
        <w:rFonts w:ascii="Arial" w:hAnsi="Arial" w:cs="Arial" w:hint="default"/>
      </w:rPr>
    </w:lvl>
  </w:abstractNum>
  <w:abstractNum w:abstractNumId="114" w15:restartNumberingAfterBreak="0">
    <w:nsid w:val="3421220B"/>
    <w:multiLevelType w:val="hybridMultilevel"/>
    <w:tmpl w:val="FFFFFFFF"/>
    <w:lvl w:ilvl="0" w:tplc="8C0634F8">
      <w:start w:val="1"/>
      <w:numFmt w:val="decimal"/>
      <w:lvlText w:val="10.%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5" w15:restartNumberingAfterBreak="0">
    <w:nsid w:val="35165944"/>
    <w:multiLevelType w:val="singleLevel"/>
    <w:tmpl w:val="FECEE14E"/>
    <w:lvl w:ilvl="0">
      <w:start w:val="1"/>
      <w:numFmt w:val="decimal"/>
      <w:lvlText w:val="5.5.%1"/>
      <w:lvlJc w:val="left"/>
      <w:pPr>
        <w:ind w:left="0" w:firstLine="0"/>
      </w:pPr>
      <w:rPr>
        <w:rFonts w:ascii="Arial" w:hAnsi="Arial" w:cs="Arial" w:hint="default"/>
      </w:rPr>
    </w:lvl>
  </w:abstractNum>
  <w:abstractNum w:abstractNumId="116" w15:restartNumberingAfterBreak="0">
    <w:nsid w:val="3568214D"/>
    <w:multiLevelType w:val="singleLevel"/>
    <w:tmpl w:val="D4D20A98"/>
    <w:lvl w:ilvl="0">
      <w:start w:val="1"/>
      <w:numFmt w:val="decimal"/>
      <w:lvlText w:val="4.1.6.%1"/>
      <w:lvlJc w:val="left"/>
      <w:pPr>
        <w:ind w:left="0" w:firstLine="0"/>
      </w:pPr>
      <w:rPr>
        <w:rFonts w:ascii="Arial" w:hAnsi="Arial" w:cs="Arial" w:hint="default"/>
      </w:rPr>
    </w:lvl>
  </w:abstractNum>
  <w:abstractNum w:abstractNumId="117" w15:restartNumberingAfterBreak="0">
    <w:nsid w:val="35B52289"/>
    <w:multiLevelType w:val="singleLevel"/>
    <w:tmpl w:val="FFFFFFFF"/>
    <w:lvl w:ilvl="0">
      <w:start w:val="1"/>
      <w:numFmt w:val="decimal"/>
      <w:lvlText w:val="3.7.1.%1"/>
      <w:legacy w:legacy="1" w:legacySpace="0" w:legacyIndent="710"/>
      <w:lvlJc w:val="left"/>
      <w:rPr>
        <w:rFonts w:ascii="Arial" w:hAnsi="Arial" w:cs="Arial" w:hint="default"/>
      </w:rPr>
    </w:lvl>
  </w:abstractNum>
  <w:abstractNum w:abstractNumId="118" w15:restartNumberingAfterBreak="0">
    <w:nsid w:val="36367326"/>
    <w:multiLevelType w:val="hybridMultilevel"/>
    <w:tmpl w:val="795E7DE0"/>
    <w:lvl w:ilvl="0" w:tplc="D9AA0798">
      <w:start w:val="1"/>
      <w:numFmt w:val="decimal"/>
      <w:lvlText w:val="10.3.%1"/>
      <w:lvlJc w:val="left"/>
      <w:pPr>
        <w:ind w:left="0" w:firstLine="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67C6AD7"/>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20" w15:restartNumberingAfterBreak="0">
    <w:nsid w:val="3816653A"/>
    <w:multiLevelType w:val="hybridMultilevel"/>
    <w:tmpl w:val="ED3CCED4"/>
    <w:lvl w:ilvl="0" w:tplc="4594990E">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1" w15:restartNumberingAfterBreak="0">
    <w:nsid w:val="38845FE1"/>
    <w:multiLevelType w:val="hybridMultilevel"/>
    <w:tmpl w:val="FFFFFFFF"/>
    <w:lvl w:ilvl="0" w:tplc="23106F06">
      <w:start w:val="1"/>
      <w:numFmt w:val="decimal"/>
      <w:lvlText w:val="8.%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2" w15:restartNumberingAfterBreak="0">
    <w:nsid w:val="389267AF"/>
    <w:multiLevelType w:val="singleLevel"/>
    <w:tmpl w:val="FFFFFFFF"/>
    <w:lvl w:ilvl="0">
      <w:start w:val="1"/>
      <w:numFmt w:val="decimal"/>
      <w:lvlText w:val="4.2.1.%1"/>
      <w:legacy w:legacy="1" w:legacySpace="0" w:legacyIndent="706"/>
      <w:lvlJc w:val="left"/>
      <w:rPr>
        <w:rFonts w:ascii="Arial" w:hAnsi="Arial" w:cs="Arial" w:hint="default"/>
      </w:rPr>
    </w:lvl>
  </w:abstractNum>
  <w:abstractNum w:abstractNumId="123" w15:restartNumberingAfterBreak="0">
    <w:nsid w:val="38D80582"/>
    <w:multiLevelType w:val="singleLevel"/>
    <w:tmpl w:val="FFFFFFFF"/>
    <w:lvl w:ilvl="0">
      <w:start w:val="1"/>
      <w:numFmt w:val="decimal"/>
      <w:lvlText w:val="4.5.4.%1"/>
      <w:legacy w:legacy="1" w:legacySpace="0" w:legacyIndent="710"/>
      <w:lvlJc w:val="left"/>
      <w:rPr>
        <w:rFonts w:ascii="Arial" w:hAnsi="Arial" w:cs="Arial" w:hint="default"/>
      </w:rPr>
    </w:lvl>
  </w:abstractNum>
  <w:abstractNum w:abstractNumId="124" w15:restartNumberingAfterBreak="0">
    <w:nsid w:val="390E1536"/>
    <w:multiLevelType w:val="multilevel"/>
    <w:tmpl w:val="E7763A9C"/>
    <w:lvl w:ilvl="0">
      <w:start w:val="3"/>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3915225E"/>
    <w:multiLevelType w:val="hybridMultilevel"/>
    <w:tmpl w:val="FFFFFFFF"/>
    <w:lvl w:ilvl="0" w:tplc="89E6C472">
      <w:start w:val="1"/>
      <w:numFmt w:val="decimal"/>
      <w:lvlText w:val="12.%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6" w15:restartNumberingAfterBreak="0">
    <w:nsid w:val="39577DC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27" w15:restartNumberingAfterBreak="0">
    <w:nsid w:val="39C7520D"/>
    <w:multiLevelType w:val="singleLevel"/>
    <w:tmpl w:val="FFFFFFFF"/>
    <w:lvl w:ilvl="0">
      <w:start w:val="1"/>
      <w:numFmt w:val="decimal"/>
      <w:lvlText w:val="7.10.%1"/>
      <w:lvlJc w:val="left"/>
      <w:rPr>
        <w:rFonts w:ascii="Arial" w:hAnsi="Arial" w:cs="Arial" w:hint="default"/>
        <w:b w:val="0"/>
        <w:bCs w:val="0"/>
      </w:rPr>
    </w:lvl>
  </w:abstractNum>
  <w:abstractNum w:abstractNumId="128" w15:restartNumberingAfterBreak="0">
    <w:nsid w:val="3A226C9D"/>
    <w:multiLevelType w:val="multilevel"/>
    <w:tmpl w:val="36C811AA"/>
    <w:lvl w:ilvl="0">
      <w:start w:val="1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3B987881"/>
    <w:multiLevelType w:val="singleLevel"/>
    <w:tmpl w:val="FFFFFFFF"/>
    <w:lvl w:ilvl="0">
      <w:start w:val="1"/>
      <w:numFmt w:val="decimal"/>
      <w:lvlText w:val="4.2.11.%1"/>
      <w:legacy w:legacy="1" w:legacySpace="0" w:legacyIndent="850"/>
      <w:lvlJc w:val="left"/>
      <w:rPr>
        <w:rFonts w:ascii="Arial" w:hAnsi="Arial" w:cs="Arial" w:hint="default"/>
      </w:rPr>
    </w:lvl>
  </w:abstractNum>
  <w:abstractNum w:abstractNumId="130" w15:restartNumberingAfterBreak="0">
    <w:nsid w:val="3BEC7A61"/>
    <w:multiLevelType w:val="hybridMultilevel"/>
    <w:tmpl w:val="FFFFFFFF"/>
    <w:lvl w:ilvl="0" w:tplc="40904DF8">
      <w:start w:val="1"/>
      <w:numFmt w:val="decimal"/>
      <w:lvlText w:val="1.%1"/>
      <w:lvlJc w:val="left"/>
      <w:pPr>
        <w:ind w:left="1454" w:hanging="360"/>
      </w:pPr>
      <w:rPr>
        <w:rFonts w:ascii="Times New Roman" w:hAnsi="Times New Roman" w:cs="Times New Roman" w:hint="default"/>
      </w:rPr>
    </w:lvl>
    <w:lvl w:ilvl="1" w:tplc="01DCCB42">
      <w:start w:val="1"/>
      <w:numFmt w:val="decimal"/>
      <w:lvlText w:val="1.%2"/>
      <w:lvlJc w:val="left"/>
      <w:rPr>
        <w:rFonts w:ascii="Arial" w:hAnsi="Arial" w:cs="Arial" w:hint="default"/>
        <w:sz w:val="20"/>
        <w:szCs w:val="20"/>
      </w:rPr>
    </w:lvl>
    <w:lvl w:ilvl="2" w:tplc="E7183B40">
      <w:start w:val="1"/>
      <w:numFmt w:val="lowerRoman"/>
      <w:lvlText w:val="(%3)"/>
      <w:lvlJc w:val="left"/>
      <w:pPr>
        <w:ind w:left="2700" w:hanging="720"/>
      </w:pPr>
      <w:rPr>
        <w:rFonts w:cs="Times New Roman" w:hint="default"/>
        <w:color w:val="00000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1" w15:restartNumberingAfterBreak="0">
    <w:nsid w:val="3BEF7F11"/>
    <w:multiLevelType w:val="singleLevel"/>
    <w:tmpl w:val="FFFFFFFF"/>
    <w:lvl w:ilvl="0">
      <w:start w:val="1"/>
      <w:numFmt w:val="decimal"/>
      <w:lvlText w:val="7.4.%1"/>
      <w:lvlJc w:val="left"/>
      <w:rPr>
        <w:rFonts w:ascii="Arial" w:hAnsi="Arial" w:cs="Arial" w:hint="default"/>
        <w:b w:val="0"/>
        <w:bCs w:val="0"/>
      </w:rPr>
    </w:lvl>
  </w:abstractNum>
  <w:abstractNum w:abstractNumId="132" w15:restartNumberingAfterBreak="0">
    <w:nsid w:val="3C042B55"/>
    <w:multiLevelType w:val="hybridMultilevel"/>
    <w:tmpl w:val="FFFFFFFF"/>
    <w:lvl w:ilvl="0" w:tplc="B0F89068">
      <w:start w:val="1"/>
      <w:numFmt w:val="decimal"/>
      <w:lvlText w:val="9.%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3" w15:restartNumberingAfterBreak="0">
    <w:nsid w:val="3C391AE5"/>
    <w:multiLevelType w:val="singleLevel"/>
    <w:tmpl w:val="FFFFFFFF"/>
    <w:lvl w:ilvl="0">
      <w:start w:val="8"/>
      <w:numFmt w:val="decimal"/>
      <w:lvlText w:val="3.3.%1"/>
      <w:legacy w:legacy="1" w:legacySpace="0" w:legacyIndent="701"/>
      <w:lvlJc w:val="left"/>
      <w:rPr>
        <w:rFonts w:ascii="Arial" w:hAnsi="Arial" w:cs="Arial" w:hint="default"/>
      </w:rPr>
    </w:lvl>
  </w:abstractNum>
  <w:abstractNum w:abstractNumId="134" w15:restartNumberingAfterBreak="0">
    <w:nsid w:val="3CD91F1A"/>
    <w:multiLevelType w:val="multilevel"/>
    <w:tmpl w:val="9EDAACFA"/>
    <w:lvl w:ilvl="0">
      <w:start w:val="3"/>
      <w:numFmt w:val="decimal"/>
      <w:lvlText w:val="%1"/>
      <w:lvlJc w:val="left"/>
      <w:pPr>
        <w:ind w:left="540" w:hanging="540"/>
      </w:pPr>
      <w:rPr>
        <w:rFonts w:hint="default"/>
        <w:color w:val="000000"/>
      </w:rPr>
    </w:lvl>
    <w:lvl w:ilvl="1">
      <w:start w:val="12"/>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5" w15:restartNumberingAfterBreak="0">
    <w:nsid w:val="3D7614CA"/>
    <w:multiLevelType w:val="hybridMultilevel"/>
    <w:tmpl w:val="75DE2B52"/>
    <w:lvl w:ilvl="0" w:tplc="7512B0C8">
      <w:start w:val="3"/>
      <w:numFmt w:val="decimal"/>
      <w:lvlText w:val="9.%1"/>
      <w:lvlJc w:val="left"/>
      <w:pPr>
        <w:ind w:left="360" w:hanging="360"/>
      </w:pPr>
      <w:rPr>
        <w:rFonts w:ascii="Arial" w:hAnsi="Arial" w:cs="Arial" w:hint="default"/>
        <w:b/>
        <w:bCs/>
        <w:i w:val="0"/>
        <w:iCs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3DD1393A"/>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137" w15:restartNumberingAfterBreak="0">
    <w:nsid w:val="3E0225BD"/>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38" w15:restartNumberingAfterBreak="0">
    <w:nsid w:val="3F670B74"/>
    <w:multiLevelType w:val="singleLevel"/>
    <w:tmpl w:val="FFFFFFFF"/>
    <w:lvl w:ilvl="0">
      <w:start w:val="1"/>
      <w:numFmt w:val="lowerLetter"/>
      <w:lvlText w:val="(%1)"/>
      <w:legacy w:legacy="1" w:legacySpace="0" w:legacyIndent="710"/>
      <w:lvlJc w:val="left"/>
      <w:rPr>
        <w:rFonts w:ascii="Arial" w:hAnsi="Arial" w:cs="Arial" w:hint="default"/>
        <w:sz w:val="20"/>
        <w:szCs w:val="20"/>
      </w:rPr>
    </w:lvl>
  </w:abstractNum>
  <w:abstractNum w:abstractNumId="139" w15:restartNumberingAfterBreak="0">
    <w:nsid w:val="3F903507"/>
    <w:multiLevelType w:val="singleLevel"/>
    <w:tmpl w:val="FFFFFFFF"/>
    <w:lvl w:ilvl="0">
      <w:start w:val="1"/>
      <w:numFmt w:val="decimal"/>
      <w:lvlText w:val="3.1.%1"/>
      <w:legacy w:legacy="1" w:legacySpace="0" w:legacyIndent="701"/>
      <w:lvlJc w:val="left"/>
      <w:rPr>
        <w:rFonts w:ascii="Arial" w:hAnsi="Arial" w:cs="Arial" w:hint="default"/>
      </w:rPr>
    </w:lvl>
  </w:abstractNum>
  <w:abstractNum w:abstractNumId="140" w15:restartNumberingAfterBreak="0">
    <w:nsid w:val="3FDD5118"/>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41" w15:restartNumberingAfterBreak="0">
    <w:nsid w:val="40292F4D"/>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42" w15:restartNumberingAfterBreak="0">
    <w:nsid w:val="405F45DD"/>
    <w:multiLevelType w:val="singleLevel"/>
    <w:tmpl w:val="FFFFFFFF"/>
    <w:lvl w:ilvl="0">
      <w:start w:val="1"/>
      <w:numFmt w:val="decimal"/>
      <w:lvlText w:val="4.2.3.%1"/>
      <w:legacy w:legacy="1" w:legacySpace="0" w:legacyIndent="706"/>
      <w:lvlJc w:val="left"/>
      <w:rPr>
        <w:rFonts w:ascii="Arial" w:hAnsi="Arial" w:cs="Arial" w:hint="default"/>
      </w:rPr>
    </w:lvl>
  </w:abstractNum>
  <w:abstractNum w:abstractNumId="143" w15:restartNumberingAfterBreak="0">
    <w:nsid w:val="40F95BE4"/>
    <w:multiLevelType w:val="singleLevel"/>
    <w:tmpl w:val="41721C2A"/>
    <w:lvl w:ilvl="0">
      <w:start w:val="1"/>
      <w:numFmt w:val="lowerLetter"/>
      <w:lvlText w:val="(%1)"/>
      <w:legacy w:legacy="1" w:legacySpace="0" w:legacyIndent="711"/>
      <w:lvlJc w:val="left"/>
      <w:rPr>
        <w:rFonts w:ascii="Arial" w:hAnsi="Arial" w:cs="Arial" w:hint="default"/>
      </w:rPr>
    </w:lvl>
  </w:abstractNum>
  <w:abstractNum w:abstractNumId="144" w15:restartNumberingAfterBreak="0">
    <w:nsid w:val="41051569"/>
    <w:multiLevelType w:val="singleLevel"/>
    <w:tmpl w:val="FFFFFFFF"/>
    <w:lvl w:ilvl="0">
      <w:start w:val="1"/>
      <w:numFmt w:val="decimal"/>
      <w:lvlText w:val="7.5.%1"/>
      <w:lvlJc w:val="left"/>
      <w:rPr>
        <w:rFonts w:ascii="Arial" w:hAnsi="Arial" w:cs="Arial" w:hint="default"/>
        <w:b w:val="0"/>
        <w:bCs w:val="0"/>
      </w:rPr>
    </w:lvl>
  </w:abstractNum>
  <w:abstractNum w:abstractNumId="145" w15:restartNumberingAfterBreak="0">
    <w:nsid w:val="41CB4BBC"/>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46" w15:restartNumberingAfterBreak="0">
    <w:nsid w:val="41E07BE8"/>
    <w:multiLevelType w:val="singleLevel"/>
    <w:tmpl w:val="FFFFFFFF"/>
    <w:lvl w:ilvl="0">
      <w:start w:val="1"/>
      <w:numFmt w:val="lowerLetter"/>
      <w:lvlText w:val="(%1)"/>
      <w:legacy w:legacy="1" w:legacySpace="0" w:legacyIndent="706"/>
      <w:lvlJc w:val="left"/>
      <w:rPr>
        <w:rFonts w:ascii="Arial" w:hAnsi="Arial" w:cs="Arial" w:hint="default"/>
      </w:rPr>
    </w:lvl>
  </w:abstractNum>
  <w:abstractNum w:abstractNumId="147" w15:restartNumberingAfterBreak="0">
    <w:nsid w:val="426E384B"/>
    <w:multiLevelType w:val="hybridMultilevel"/>
    <w:tmpl w:val="FFFFFFFF"/>
    <w:lvl w:ilvl="0" w:tplc="1564179C">
      <w:start w:val="1"/>
      <w:numFmt w:val="decimal"/>
      <w:lvlText w:val="5.%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8" w15:restartNumberingAfterBreak="0">
    <w:nsid w:val="44290C15"/>
    <w:multiLevelType w:val="singleLevel"/>
    <w:tmpl w:val="683090DC"/>
    <w:lvl w:ilvl="0">
      <w:start w:val="1"/>
      <w:numFmt w:val="decimal"/>
      <w:lvlText w:val="4.1.%1"/>
      <w:lvlJc w:val="left"/>
      <w:rPr>
        <w:rFonts w:ascii="Arial" w:hAnsi="Arial" w:cs="Arial" w:hint="default"/>
        <w:b w:val="0"/>
        <w:bCs w:val="0"/>
        <w:sz w:val="20"/>
        <w:szCs w:val="20"/>
      </w:rPr>
    </w:lvl>
  </w:abstractNum>
  <w:abstractNum w:abstractNumId="149" w15:restartNumberingAfterBreak="0">
    <w:nsid w:val="442F7593"/>
    <w:multiLevelType w:val="singleLevel"/>
    <w:tmpl w:val="FFFFFFFF"/>
    <w:lvl w:ilvl="0">
      <w:start w:val="1"/>
      <w:numFmt w:val="decimal"/>
      <w:lvlText w:val="3.7.2.%1"/>
      <w:legacy w:legacy="1" w:legacySpace="0" w:legacyIndent="710"/>
      <w:lvlJc w:val="left"/>
      <w:rPr>
        <w:rFonts w:ascii="Arial" w:hAnsi="Arial" w:cs="Arial" w:hint="default"/>
      </w:rPr>
    </w:lvl>
  </w:abstractNum>
  <w:abstractNum w:abstractNumId="150" w15:restartNumberingAfterBreak="0">
    <w:nsid w:val="445A677C"/>
    <w:multiLevelType w:val="singleLevel"/>
    <w:tmpl w:val="FFFFFFFF"/>
    <w:lvl w:ilvl="0">
      <w:start w:val="1"/>
      <w:numFmt w:val="decimal"/>
      <w:lvlText w:val="14.6.%1"/>
      <w:legacy w:legacy="1" w:legacySpace="0" w:legacyIndent="710"/>
      <w:lvlJc w:val="left"/>
      <w:rPr>
        <w:rFonts w:ascii="Arial" w:hAnsi="Arial" w:cs="Arial" w:hint="default"/>
      </w:rPr>
    </w:lvl>
  </w:abstractNum>
  <w:abstractNum w:abstractNumId="151" w15:restartNumberingAfterBreak="0">
    <w:nsid w:val="45D3607F"/>
    <w:multiLevelType w:val="hybridMultilevel"/>
    <w:tmpl w:val="FFFFFFFF"/>
    <w:lvl w:ilvl="0" w:tplc="310CF252">
      <w:start w:val="1"/>
      <w:numFmt w:val="decimal"/>
      <w:lvlText w:val="18.%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2" w15:restartNumberingAfterBreak="0">
    <w:nsid w:val="45DE189B"/>
    <w:multiLevelType w:val="hybridMultilevel"/>
    <w:tmpl w:val="FFFFFFFF"/>
    <w:lvl w:ilvl="0" w:tplc="5C628260">
      <w:start w:val="1"/>
      <w:numFmt w:val="decimal"/>
      <w:lvlText w:val="4.%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54" w15:restartNumberingAfterBreak="0">
    <w:nsid w:val="477D4A26"/>
    <w:multiLevelType w:val="singleLevel"/>
    <w:tmpl w:val="FFFFFFFF"/>
    <w:lvl w:ilvl="0">
      <w:start w:val="1"/>
      <w:numFmt w:val="decimal"/>
      <w:lvlText w:val="3.2.2.%1"/>
      <w:legacy w:legacy="1" w:legacySpace="0" w:legacyIndent="706"/>
      <w:lvlJc w:val="left"/>
      <w:rPr>
        <w:rFonts w:ascii="Arial" w:hAnsi="Arial" w:cs="Arial" w:hint="default"/>
      </w:rPr>
    </w:lvl>
  </w:abstractNum>
  <w:abstractNum w:abstractNumId="155" w15:restartNumberingAfterBreak="0">
    <w:nsid w:val="47C46D8C"/>
    <w:multiLevelType w:val="singleLevel"/>
    <w:tmpl w:val="FFFFFFFF"/>
    <w:lvl w:ilvl="0">
      <w:start w:val="1"/>
      <w:numFmt w:val="decimal"/>
      <w:lvlText w:val="3.7.%1"/>
      <w:lvlJc w:val="left"/>
      <w:rPr>
        <w:rFonts w:ascii="Arial" w:hAnsi="Arial" w:cs="Arial" w:hint="default"/>
        <w:b/>
        <w:bCs/>
      </w:rPr>
    </w:lvl>
  </w:abstractNum>
  <w:abstractNum w:abstractNumId="156" w15:restartNumberingAfterBreak="0">
    <w:nsid w:val="47E4297D"/>
    <w:multiLevelType w:val="singleLevel"/>
    <w:tmpl w:val="FFFFFFFF"/>
    <w:lvl w:ilvl="0">
      <w:start w:val="1"/>
      <w:numFmt w:val="decimal"/>
      <w:lvlText w:val="4.4.%1"/>
      <w:legacy w:legacy="1" w:legacySpace="0" w:legacyIndent="706"/>
      <w:lvlJc w:val="left"/>
      <w:rPr>
        <w:rFonts w:ascii="Arial" w:hAnsi="Arial" w:cs="Arial" w:hint="default"/>
      </w:rPr>
    </w:lvl>
  </w:abstractNum>
  <w:abstractNum w:abstractNumId="157" w15:restartNumberingAfterBreak="0">
    <w:nsid w:val="491F7D34"/>
    <w:multiLevelType w:val="singleLevel"/>
    <w:tmpl w:val="FFFFFFFF"/>
    <w:lvl w:ilvl="0">
      <w:start w:val="4"/>
      <w:numFmt w:val="lowerLetter"/>
      <w:lvlText w:val="(%1)"/>
      <w:legacy w:legacy="1" w:legacySpace="0" w:legacyIndent="711"/>
      <w:lvlJc w:val="left"/>
      <w:rPr>
        <w:rFonts w:ascii="Arial" w:hAnsi="Arial" w:cs="Arial" w:hint="default"/>
      </w:rPr>
    </w:lvl>
  </w:abstractNum>
  <w:abstractNum w:abstractNumId="158" w15:restartNumberingAfterBreak="0">
    <w:nsid w:val="49656C08"/>
    <w:multiLevelType w:val="singleLevel"/>
    <w:tmpl w:val="33386C48"/>
    <w:lvl w:ilvl="0">
      <w:start w:val="1"/>
      <w:numFmt w:val="decimal"/>
      <w:lvlText w:val="16.2.%1"/>
      <w:lvlJc w:val="left"/>
      <w:pPr>
        <w:ind w:left="0" w:firstLine="0"/>
      </w:pPr>
      <w:rPr>
        <w:rFonts w:ascii="Arial" w:hAnsi="Arial" w:cs="Arial" w:hint="default"/>
      </w:rPr>
    </w:lvl>
  </w:abstractNum>
  <w:abstractNum w:abstractNumId="159" w15:restartNumberingAfterBreak="0">
    <w:nsid w:val="4A0E3075"/>
    <w:multiLevelType w:val="singleLevel"/>
    <w:tmpl w:val="FFFFFFFF"/>
    <w:lvl w:ilvl="0">
      <w:start w:val="2"/>
      <w:numFmt w:val="decimal"/>
      <w:lvlText w:val="3.12.%1"/>
      <w:legacy w:legacy="1" w:legacySpace="0" w:legacyIndent="710"/>
      <w:lvlJc w:val="left"/>
      <w:rPr>
        <w:rFonts w:ascii="Arial" w:hAnsi="Arial" w:cs="Arial" w:hint="default"/>
      </w:rPr>
    </w:lvl>
  </w:abstractNum>
  <w:abstractNum w:abstractNumId="160" w15:restartNumberingAfterBreak="0">
    <w:nsid w:val="4A846AB4"/>
    <w:multiLevelType w:val="singleLevel"/>
    <w:tmpl w:val="FFFFFFFF"/>
    <w:lvl w:ilvl="0">
      <w:start w:val="2"/>
      <w:numFmt w:val="decimal"/>
      <w:lvlText w:val="3.10.%1"/>
      <w:legacy w:legacy="1" w:legacySpace="0" w:legacyIndent="710"/>
      <w:lvlJc w:val="left"/>
      <w:rPr>
        <w:rFonts w:ascii="Arial" w:hAnsi="Arial" w:cs="Arial" w:hint="default"/>
      </w:rPr>
    </w:lvl>
  </w:abstractNum>
  <w:abstractNum w:abstractNumId="161" w15:restartNumberingAfterBreak="0">
    <w:nsid w:val="4D002D99"/>
    <w:multiLevelType w:val="singleLevel"/>
    <w:tmpl w:val="FFFFFFFF"/>
    <w:lvl w:ilvl="0">
      <w:start w:val="1"/>
      <w:numFmt w:val="lowerLetter"/>
      <w:lvlText w:val="(%1)"/>
      <w:legacy w:legacy="1" w:legacySpace="0" w:legacyIndent="686"/>
      <w:lvlJc w:val="left"/>
      <w:rPr>
        <w:rFonts w:ascii="Arial" w:hAnsi="Arial" w:cs="Arial" w:hint="default"/>
      </w:rPr>
    </w:lvl>
  </w:abstractNum>
  <w:abstractNum w:abstractNumId="162" w15:restartNumberingAfterBreak="0">
    <w:nsid w:val="4D0E5212"/>
    <w:multiLevelType w:val="singleLevel"/>
    <w:tmpl w:val="AA146ED0"/>
    <w:lvl w:ilvl="0">
      <w:start w:val="1"/>
      <w:numFmt w:val="decimal"/>
      <w:lvlText w:val="18.4.%1"/>
      <w:lvlJc w:val="left"/>
      <w:pPr>
        <w:ind w:left="1789" w:firstLine="0"/>
      </w:pPr>
      <w:rPr>
        <w:rFonts w:ascii="Arial" w:hAnsi="Arial" w:cs="Arial" w:hint="default"/>
      </w:rPr>
    </w:lvl>
  </w:abstractNum>
  <w:abstractNum w:abstractNumId="163" w15:restartNumberingAfterBreak="0">
    <w:nsid w:val="4D836589"/>
    <w:multiLevelType w:val="multilevel"/>
    <w:tmpl w:val="F9140884"/>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4" w15:restartNumberingAfterBreak="0">
    <w:nsid w:val="4DC42663"/>
    <w:multiLevelType w:val="singleLevel"/>
    <w:tmpl w:val="FFFFFFFF"/>
    <w:lvl w:ilvl="0">
      <w:start w:val="1"/>
      <w:numFmt w:val="decimal"/>
      <w:lvlText w:val="1.2.%1"/>
      <w:lvlJc w:val="left"/>
      <w:pPr>
        <w:ind w:left="360" w:hanging="360"/>
      </w:pPr>
      <w:rPr>
        <w:rFonts w:ascii="Arial" w:hAnsi="Arial" w:cs="Arial" w:hint="default"/>
      </w:rPr>
    </w:lvl>
  </w:abstractNum>
  <w:abstractNum w:abstractNumId="165" w15:restartNumberingAfterBreak="0">
    <w:nsid w:val="4DD64B20"/>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66" w15:restartNumberingAfterBreak="0">
    <w:nsid w:val="4F7453DE"/>
    <w:multiLevelType w:val="singleLevel"/>
    <w:tmpl w:val="FFFFFFFF"/>
    <w:lvl w:ilvl="0">
      <w:start w:val="1"/>
      <w:numFmt w:val="decimal"/>
      <w:lvlText w:val="9.1.%1"/>
      <w:lvlJc w:val="left"/>
      <w:rPr>
        <w:rFonts w:ascii="Arial" w:hAnsi="Arial" w:cs="Arial" w:hint="default"/>
      </w:rPr>
    </w:lvl>
  </w:abstractNum>
  <w:abstractNum w:abstractNumId="167" w15:restartNumberingAfterBreak="0">
    <w:nsid w:val="4F8732BD"/>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168" w15:restartNumberingAfterBreak="0">
    <w:nsid w:val="527B0798"/>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69" w15:restartNumberingAfterBreak="0">
    <w:nsid w:val="52973E65"/>
    <w:multiLevelType w:val="hybridMultilevel"/>
    <w:tmpl w:val="CD40A080"/>
    <w:lvl w:ilvl="0" w:tplc="53FEC4EE">
      <w:start w:val="1"/>
      <w:numFmt w:val="lowerLetter"/>
      <w:lvlText w:val="(%1)"/>
      <w:lvlJc w:val="left"/>
      <w:pPr>
        <w:ind w:left="-643" w:hanging="360"/>
      </w:pPr>
    </w:lvl>
    <w:lvl w:ilvl="1" w:tplc="041B0019" w:tentative="1">
      <w:start w:val="1"/>
      <w:numFmt w:val="lowerLetter"/>
      <w:lvlText w:val="%2."/>
      <w:lvlJc w:val="left"/>
      <w:pPr>
        <w:ind w:left="-1352" w:hanging="360"/>
      </w:pPr>
    </w:lvl>
    <w:lvl w:ilvl="2" w:tplc="041B001B" w:tentative="1">
      <w:start w:val="1"/>
      <w:numFmt w:val="lowerRoman"/>
      <w:lvlText w:val="%3."/>
      <w:lvlJc w:val="right"/>
      <w:pPr>
        <w:ind w:left="-632" w:hanging="180"/>
      </w:pPr>
    </w:lvl>
    <w:lvl w:ilvl="3" w:tplc="041B000F" w:tentative="1">
      <w:start w:val="1"/>
      <w:numFmt w:val="decimal"/>
      <w:lvlText w:val="%4."/>
      <w:lvlJc w:val="left"/>
      <w:pPr>
        <w:ind w:left="88" w:hanging="360"/>
      </w:pPr>
    </w:lvl>
    <w:lvl w:ilvl="4" w:tplc="041B0019" w:tentative="1">
      <w:start w:val="1"/>
      <w:numFmt w:val="lowerLetter"/>
      <w:lvlText w:val="%5."/>
      <w:lvlJc w:val="left"/>
      <w:pPr>
        <w:ind w:left="808" w:hanging="360"/>
      </w:pPr>
    </w:lvl>
    <w:lvl w:ilvl="5" w:tplc="041B001B" w:tentative="1">
      <w:start w:val="1"/>
      <w:numFmt w:val="lowerRoman"/>
      <w:lvlText w:val="%6."/>
      <w:lvlJc w:val="right"/>
      <w:pPr>
        <w:ind w:left="1528" w:hanging="180"/>
      </w:pPr>
    </w:lvl>
    <w:lvl w:ilvl="6" w:tplc="041B000F" w:tentative="1">
      <w:start w:val="1"/>
      <w:numFmt w:val="decimal"/>
      <w:lvlText w:val="%7."/>
      <w:lvlJc w:val="left"/>
      <w:pPr>
        <w:ind w:left="2248" w:hanging="360"/>
      </w:pPr>
    </w:lvl>
    <w:lvl w:ilvl="7" w:tplc="041B0019" w:tentative="1">
      <w:start w:val="1"/>
      <w:numFmt w:val="lowerLetter"/>
      <w:lvlText w:val="%8."/>
      <w:lvlJc w:val="left"/>
      <w:pPr>
        <w:ind w:left="2968" w:hanging="360"/>
      </w:pPr>
    </w:lvl>
    <w:lvl w:ilvl="8" w:tplc="041B001B" w:tentative="1">
      <w:start w:val="1"/>
      <w:numFmt w:val="lowerRoman"/>
      <w:lvlText w:val="%9."/>
      <w:lvlJc w:val="right"/>
      <w:pPr>
        <w:ind w:left="3688" w:hanging="180"/>
      </w:pPr>
    </w:lvl>
  </w:abstractNum>
  <w:abstractNum w:abstractNumId="170" w15:restartNumberingAfterBreak="0">
    <w:nsid w:val="536D54BD"/>
    <w:multiLevelType w:val="singleLevel"/>
    <w:tmpl w:val="15689C18"/>
    <w:lvl w:ilvl="0">
      <w:start w:val="1"/>
      <w:numFmt w:val="decimal"/>
      <w:lvlText w:val="11.1.5.%1"/>
      <w:lvlJc w:val="left"/>
      <w:pPr>
        <w:ind w:left="360"/>
      </w:pPr>
      <w:rPr>
        <w:rFonts w:ascii="Arial" w:hAnsi="Arial" w:cs="Arial" w:hint="default"/>
        <w:b w:val="0"/>
        <w:bCs w:val="0"/>
      </w:rPr>
    </w:lvl>
  </w:abstractNum>
  <w:abstractNum w:abstractNumId="17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2" w15:restartNumberingAfterBreak="0">
    <w:nsid w:val="541620FF"/>
    <w:multiLevelType w:val="singleLevel"/>
    <w:tmpl w:val="FFFFFFFF"/>
    <w:lvl w:ilvl="0">
      <w:start w:val="4"/>
      <w:numFmt w:val="decimal"/>
      <w:lvlText w:val="4.2.8.%1"/>
      <w:legacy w:legacy="1" w:legacySpace="0" w:legacyIndent="706"/>
      <w:lvlJc w:val="left"/>
      <w:rPr>
        <w:rFonts w:ascii="Arial" w:hAnsi="Arial" w:cs="Arial" w:hint="default"/>
      </w:rPr>
    </w:lvl>
  </w:abstractNum>
  <w:abstractNum w:abstractNumId="173" w15:restartNumberingAfterBreak="0">
    <w:nsid w:val="542E2C4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74" w15:restartNumberingAfterBreak="0">
    <w:nsid w:val="54BB602F"/>
    <w:multiLevelType w:val="singleLevel"/>
    <w:tmpl w:val="FFFFFFFF"/>
    <w:lvl w:ilvl="0">
      <w:start w:val="1"/>
      <w:numFmt w:val="decimal"/>
      <w:lvlText w:val="3.3.%1"/>
      <w:legacy w:legacy="1" w:legacySpace="0" w:legacyIndent="701"/>
      <w:lvlJc w:val="left"/>
      <w:rPr>
        <w:rFonts w:ascii="Arial" w:hAnsi="Arial" w:cs="Arial" w:hint="default"/>
      </w:rPr>
    </w:lvl>
  </w:abstractNum>
  <w:abstractNum w:abstractNumId="175" w15:restartNumberingAfterBreak="0">
    <w:nsid w:val="557E000F"/>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176" w15:restartNumberingAfterBreak="0">
    <w:nsid w:val="56CA50EA"/>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77" w15:restartNumberingAfterBreak="0">
    <w:nsid w:val="575D432F"/>
    <w:multiLevelType w:val="singleLevel"/>
    <w:tmpl w:val="FFFFFFFF"/>
    <w:lvl w:ilvl="0">
      <w:start w:val="1"/>
      <w:numFmt w:val="decimal"/>
      <w:lvlText w:val="4.1.3.%1"/>
      <w:legacy w:legacy="1" w:legacySpace="0" w:legacyIndent="706"/>
      <w:lvlJc w:val="left"/>
      <w:rPr>
        <w:rFonts w:ascii="Arial" w:hAnsi="Arial" w:cs="Arial" w:hint="default"/>
      </w:rPr>
    </w:lvl>
  </w:abstractNum>
  <w:abstractNum w:abstractNumId="178" w15:restartNumberingAfterBreak="0">
    <w:nsid w:val="57F236DB"/>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79" w15:restartNumberingAfterBreak="0">
    <w:nsid w:val="580620AB"/>
    <w:multiLevelType w:val="hybridMultilevel"/>
    <w:tmpl w:val="3762381A"/>
    <w:lvl w:ilvl="0" w:tplc="FFFFFFFF">
      <w:start w:val="1"/>
      <w:numFmt w:val="lowerRoman"/>
      <w:lvlText w:val="(%1)"/>
      <w:lvlJc w:val="left"/>
      <w:pPr>
        <w:ind w:left="720" w:hanging="360"/>
      </w:pPr>
      <w:rPr>
        <w:rFonts w:cs="Times New Roman" w:hint="default"/>
        <w:color w:val="000000"/>
      </w:rPr>
    </w:lvl>
    <w:lvl w:ilvl="1" w:tplc="FFFFFFFF">
      <w:start w:val="1"/>
      <w:numFmt w:val="lowerRoman"/>
      <w:lvlText w:val="(%2)"/>
      <w:lvlJc w:val="left"/>
      <w:pPr>
        <w:ind w:left="1800" w:hanging="720"/>
      </w:pPr>
      <w:rPr>
        <w:rFonts w:cs="Times New Roman" w:hint="default"/>
        <w:color w:val="000000"/>
      </w:rPr>
    </w:lvl>
    <w:lvl w:ilvl="2" w:tplc="041B0003">
      <w:start w:val="1"/>
      <w:numFmt w:val="lowerLetter"/>
      <w:lvlText w:val="%3)"/>
      <w:lvlJc w:val="left"/>
      <w:pPr>
        <w:ind w:left="2340" w:hanging="360"/>
      </w:pPr>
      <w:rPr>
        <w:rFonts w:hint="default"/>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0" w15:restartNumberingAfterBreak="0">
    <w:nsid w:val="58296F4D"/>
    <w:multiLevelType w:val="hybridMultilevel"/>
    <w:tmpl w:val="FFFFFFFF"/>
    <w:lvl w:ilvl="0" w:tplc="F6F0FFE8">
      <w:start w:val="1"/>
      <w:numFmt w:val="decimal"/>
      <w:lvlText w:val="2.2.%1"/>
      <w:lvlJc w:val="left"/>
      <w:rPr>
        <w:rFonts w:ascii="Arial" w:hAnsi="Arial" w:cs="Aria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1" w15:restartNumberingAfterBreak="0">
    <w:nsid w:val="583D772B"/>
    <w:multiLevelType w:val="singleLevel"/>
    <w:tmpl w:val="FFFFFFFF"/>
    <w:lvl w:ilvl="0">
      <w:start w:val="1"/>
      <w:numFmt w:val="decimal"/>
      <w:lvlText w:val="5.3.%1"/>
      <w:lvlJc w:val="left"/>
      <w:rPr>
        <w:rFonts w:ascii="Arial" w:hAnsi="Arial" w:cs="Arial" w:hint="default"/>
      </w:rPr>
    </w:lvl>
  </w:abstractNum>
  <w:abstractNum w:abstractNumId="182" w15:restartNumberingAfterBreak="0">
    <w:nsid w:val="58685BAF"/>
    <w:multiLevelType w:val="singleLevel"/>
    <w:tmpl w:val="FFFFFFFF"/>
    <w:lvl w:ilvl="0">
      <w:start w:val="3"/>
      <w:numFmt w:val="decimal"/>
      <w:lvlText w:val="4.1.3.%1"/>
      <w:legacy w:legacy="1" w:legacySpace="0" w:legacyIndent="706"/>
      <w:lvlJc w:val="left"/>
      <w:rPr>
        <w:rFonts w:ascii="Arial" w:hAnsi="Arial" w:cs="Arial" w:hint="default"/>
      </w:rPr>
    </w:lvl>
  </w:abstractNum>
  <w:abstractNum w:abstractNumId="183" w15:restartNumberingAfterBreak="0">
    <w:nsid w:val="58E222AE"/>
    <w:multiLevelType w:val="singleLevel"/>
    <w:tmpl w:val="FFFFFFFF"/>
    <w:lvl w:ilvl="0">
      <w:start w:val="1"/>
      <w:numFmt w:val="decimal"/>
      <w:lvlText w:val="4.1.5.%1"/>
      <w:legacy w:legacy="1" w:legacySpace="0" w:legacyIndent="710"/>
      <w:lvlJc w:val="left"/>
      <w:rPr>
        <w:rFonts w:ascii="Arial" w:hAnsi="Arial" w:cs="Arial" w:hint="default"/>
      </w:rPr>
    </w:lvl>
  </w:abstractNum>
  <w:abstractNum w:abstractNumId="184" w15:restartNumberingAfterBreak="0">
    <w:nsid w:val="58FE5B8D"/>
    <w:multiLevelType w:val="hybridMultilevel"/>
    <w:tmpl w:val="181A0AEC"/>
    <w:lvl w:ilvl="0" w:tplc="58701844">
      <w:start w:val="4"/>
      <w:numFmt w:val="decimal"/>
      <w:lvlText w:val="10.%1"/>
      <w:lvlJc w:val="left"/>
      <w:pPr>
        <w:ind w:left="360" w:hanging="360"/>
      </w:pPr>
      <w:rPr>
        <w:rFonts w:ascii="Arial" w:hAnsi="Arial" w:cs="Arial" w:hint="default"/>
        <w:b/>
        <w:bCs/>
        <w:i w:val="0"/>
        <w:iCs w:val="0"/>
        <w:sz w:val="20"/>
        <w:szCs w:val="20"/>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185" w15:restartNumberingAfterBreak="0">
    <w:nsid w:val="59043B18"/>
    <w:multiLevelType w:val="singleLevel"/>
    <w:tmpl w:val="FFFFFFFF"/>
    <w:lvl w:ilvl="0">
      <w:start w:val="1"/>
      <w:numFmt w:val="decimal"/>
      <w:lvlText w:val="7.6.%1"/>
      <w:lvlJc w:val="left"/>
      <w:rPr>
        <w:rFonts w:ascii="Arial" w:hAnsi="Arial" w:cs="Arial" w:hint="default"/>
        <w:b w:val="0"/>
        <w:bCs w:val="0"/>
      </w:rPr>
    </w:lvl>
  </w:abstractNum>
  <w:abstractNum w:abstractNumId="186" w15:restartNumberingAfterBreak="0">
    <w:nsid w:val="5A455B02"/>
    <w:multiLevelType w:val="multilevel"/>
    <w:tmpl w:val="FFFFFFFF"/>
    <w:lvl w:ilvl="0">
      <w:start w:val="1"/>
      <w:numFmt w:val="decimal"/>
      <w:lvlText w:val="%1."/>
      <w:lvlJc w:val="left"/>
      <w:pPr>
        <w:ind w:left="720" w:hanging="360"/>
      </w:pPr>
      <w:rPr>
        <w:rFonts w:cs="Times New Roman"/>
      </w:rPr>
    </w:lvl>
    <w:lvl w:ilvl="1">
      <w:start w:val="2"/>
      <w:numFmt w:val="decimal"/>
      <w:isLgl/>
      <w:lvlText w:val="%1.%2"/>
      <w:lvlJc w:val="left"/>
      <w:pPr>
        <w:ind w:left="1212" w:hanging="852"/>
      </w:pPr>
      <w:rPr>
        <w:rFonts w:cs="Times New Roman" w:hint="default"/>
      </w:rPr>
    </w:lvl>
    <w:lvl w:ilvl="2">
      <w:start w:val="2"/>
      <w:numFmt w:val="decimal"/>
      <w:isLgl/>
      <w:lvlText w:val="%1.%2.%3"/>
      <w:lvlJc w:val="left"/>
      <w:pPr>
        <w:ind w:left="1212" w:hanging="852"/>
      </w:pPr>
      <w:rPr>
        <w:rFonts w:cs="Times New Roman" w:hint="default"/>
      </w:rPr>
    </w:lvl>
    <w:lvl w:ilvl="3">
      <w:start w:val="2"/>
      <w:numFmt w:val="decimal"/>
      <w:isLgl/>
      <w:lvlText w:val="%1.%2.%3.%4"/>
      <w:lvlJc w:val="left"/>
      <w:pPr>
        <w:ind w:left="1212" w:hanging="852"/>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7" w15:restartNumberingAfterBreak="0">
    <w:nsid w:val="5B48116C"/>
    <w:multiLevelType w:val="hybridMultilevel"/>
    <w:tmpl w:val="095A0E26"/>
    <w:lvl w:ilvl="0" w:tplc="AE907CFC">
      <w:start w:val="1"/>
      <w:numFmt w:val="decimal"/>
      <w:lvlText w:val="6.1.%1"/>
      <w:lvlJc w:val="left"/>
      <w:pPr>
        <w:ind w:left="0" w:firstLine="0"/>
      </w:pPr>
      <w:rPr>
        <w:rFonts w:ascii="Arial" w:hAnsi="Arial" w:cs="Aria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5BB3202D"/>
    <w:multiLevelType w:val="hybridMultilevel"/>
    <w:tmpl w:val="4106D8BE"/>
    <w:lvl w:ilvl="0" w:tplc="95649B80">
      <w:start w:val="1"/>
      <w:numFmt w:val="decimal"/>
      <w:lvlText w:val="4.4.7.%1"/>
      <w:lvlJc w:val="left"/>
      <w:pPr>
        <w:ind w:left="0" w:firstLine="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CB71885"/>
    <w:multiLevelType w:val="hybridMultilevel"/>
    <w:tmpl w:val="02CEFF12"/>
    <w:lvl w:ilvl="0" w:tplc="639258B6">
      <w:start w:val="1"/>
      <w:numFmt w:val="decimal"/>
      <w:lvlText w:val="10.9.%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5CBD0062"/>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1" w15:restartNumberingAfterBreak="0">
    <w:nsid w:val="5CE0523A"/>
    <w:multiLevelType w:val="multilevel"/>
    <w:tmpl w:val="A132955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2" w15:restartNumberingAfterBreak="0">
    <w:nsid w:val="5E8E4AC5"/>
    <w:multiLevelType w:val="hybridMultilevel"/>
    <w:tmpl w:val="FFFFFFFF"/>
    <w:lvl w:ilvl="0" w:tplc="E7183B40">
      <w:start w:val="1"/>
      <w:numFmt w:val="lowerRoman"/>
      <w:lvlText w:val="(%1)"/>
      <w:lvlJc w:val="left"/>
      <w:pPr>
        <w:ind w:left="2149" w:hanging="360"/>
      </w:pPr>
      <w:rPr>
        <w:rFonts w:cs="Times New Roman" w:hint="default"/>
        <w:color w:val="000000"/>
      </w:rPr>
    </w:lvl>
    <w:lvl w:ilvl="1" w:tplc="041B0019" w:tentative="1">
      <w:start w:val="1"/>
      <w:numFmt w:val="lowerLetter"/>
      <w:lvlText w:val="%2."/>
      <w:lvlJc w:val="left"/>
      <w:pPr>
        <w:ind w:left="2869" w:hanging="360"/>
      </w:pPr>
      <w:rPr>
        <w:rFonts w:cs="Times New Roman"/>
      </w:rPr>
    </w:lvl>
    <w:lvl w:ilvl="2" w:tplc="041B001B" w:tentative="1">
      <w:start w:val="1"/>
      <w:numFmt w:val="lowerRoman"/>
      <w:lvlText w:val="%3."/>
      <w:lvlJc w:val="right"/>
      <w:pPr>
        <w:ind w:left="3589" w:hanging="180"/>
      </w:pPr>
      <w:rPr>
        <w:rFonts w:cs="Times New Roman"/>
      </w:rPr>
    </w:lvl>
    <w:lvl w:ilvl="3" w:tplc="041B000F" w:tentative="1">
      <w:start w:val="1"/>
      <w:numFmt w:val="decimal"/>
      <w:lvlText w:val="%4."/>
      <w:lvlJc w:val="left"/>
      <w:pPr>
        <w:ind w:left="4309" w:hanging="360"/>
      </w:pPr>
      <w:rPr>
        <w:rFonts w:cs="Times New Roman"/>
      </w:rPr>
    </w:lvl>
    <w:lvl w:ilvl="4" w:tplc="041B0019" w:tentative="1">
      <w:start w:val="1"/>
      <w:numFmt w:val="lowerLetter"/>
      <w:lvlText w:val="%5."/>
      <w:lvlJc w:val="left"/>
      <w:pPr>
        <w:ind w:left="5029" w:hanging="360"/>
      </w:pPr>
      <w:rPr>
        <w:rFonts w:cs="Times New Roman"/>
      </w:rPr>
    </w:lvl>
    <w:lvl w:ilvl="5" w:tplc="041B001B" w:tentative="1">
      <w:start w:val="1"/>
      <w:numFmt w:val="lowerRoman"/>
      <w:lvlText w:val="%6."/>
      <w:lvlJc w:val="right"/>
      <w:pPr>
        <w:ind w:left="5749" w:hanging="180"/>
      </w:pPr>
      <w:rPr>
        <w:rFonts w:cs="Times New Roman"/>
      </w:rPr>
    </w:lvl>
    <w:lvl w:ilvl="6" w:tplc="041B000F" w:tentative="1">
      <w:start w:val="1"/>
      <w:numFmt w:val="decimal"/>
      <w:lvlText w:val="%7."/>
      <w:lvlJc w:val="left"/>
      <w:pPr>
        <w:ind w:left="6469" w:hanging="360"/>
      </w:pPr>
      <w:rPr>
        <w:rFonts w:cs="Times New Roman"/>
      </w:rPr>
    </w:lvl>
    <w:lvl w:ilvl="7" w:tplc="041B0019" w:tentative="1">
      <w:start w:val="1"/>
      <w:numFmt w:val="lowerLetter"/>
      <w:lvlText w:val="%8."/>
      <w:lvlJc w:val="left"/>
      <w:pPr>
        <w:ind w:left="7189" w:hanging="360"/>
      </w:pPr>
      <w:rPr>
        <w:rFonts w:cs="Times New Roman"/>
      </w:rPr>
    </w:lvl>
    <w:lvl w:ilvl="8" w:tplc="041B001B" w:tentative="1">
      <w:start w:val="1"/>
      <w:numFmt w:val="lowerRoman"/>
      <w:lvlText w:val="%9."/>
      <w:lvlJc w:val="right"/>
      <w:pPr>
        <w:ind w:left="7909" w:hanging="180"/>
      </w:pPr>
      <w:rPr>
        <w:rFonts w:cs="Times New Roman"/>
      </w:rPr>
    </w:lvl>
  </w:abstractNum>
  <w:abstractNum w:abstractNumId="193" w15:restartNumberingAfterBreak="0">
    <w:nsid w:val="5EB51BC0"/>
    <w:multiLevelType w:val="singleLevel"/>
    <w:tmpl w:val="FFFFFFFF"/>
    <w:lvl w:ilvl="0">
      <w:start w:val="1"/>
      <w:numFmt w:val="decimal"/>
      <w:lvlText w:val="%1."/>
      <w:legacy w:legacy="1" w:legacySpace="0" w:legacyIndent="730"/>
      <w:lvlJc w:val="left"/>
      <w:rPr>
        <w:rFonts w:ascii="Arial" w:hAnsi="Arial" w:cs="Arial" w:hint="default"/>
      </w:rPr>
    </w:lvl>
  </w:abstractNum>
  <w:abstractNum w:abstractNumId="194" w15:restartNumberingAfterBreak="0">
    <w:nsid w:val="60112F35"/>
    <w:multiLevelType w:val="hybridMultilevel"/>
    <w:tmpl w:val="CD40A080"/>
    <w:lvl w:ilvl="0" w:tplc="FFFFFFFF">
      <w:start w:val="1"/>
      <w:numFmt w:val="lowerLetter"/>
      <w:lvlText w:val="(%1)"/>
      <w:lvlJc w:val="left"/>
      <w:pPr>
        <w:ind w:left="-643" w:hanging="360"/>
      </w:pPr>
    </w:lvl>
    <w:lvl w:ilvl="1" w:tplc="FFFFFFFF" w:tentative="1">
      <w:start w:val="1"/>
      <w:numFmt w:val="lowerLetter"/>
      <w:lvlText w:val="%2."/>
      <w:lvlJc w:val="left"/>
      <w:pPr>
        <w:ind w:left="-1352" w:hanging="360"/>
      </w:pPr>
    </w:lvl>
    <w:lvl w:ilvl="2" w:tplc="FFFFFFFF" w:tentative="1">
      <w:start w:val="1"/>
      <w:numFmt w:val="lowerRoman"/>
      <w:lvlText w:val="%3."/>
      <w:lvlJc w:val="right"/>
      <w:pPr>
        <w:ind w:left="-632" w:hanging="180"/>
      </w:pPr>
    </w:lvl>
    <w:lvl w:ilvl="3" w:tplc="FFFFFFFF" w:tentative="1">
      <w:start w:val="1"/>
      <w:numFmt w:val="decimal"/>
      <w:lvlText w:val="%4."/>
      <w:lvlJc w:val="left"/>
      <w:pPr>
        <w:ind w:left="88" w:hanging="360"/>
      </w:pPr>
    </w:lvl>
    <w:lvl w:ilvl="4" w:tplc="FFFFFFFF" w:tentative="1">
      <w:start w:val="1"/>
      <w:numFmt w:val="lowerLetter"/>
      <w:lvlText w:val="%5."/>
      <w:lvlJc w:val="left"/>
      <w:pPr>
        <w:ind w:left="808" w:hanging="360"/>
      </w:pPr>
    </w:lvl>
    <w:lvl w:ilvl="5" w:tplc="FFFFFFFF" w:tentative="1">
      <w:start w:val="1"/>
      <w:numFmt w:val="lowerRoman"/>
      <w:lvlText w:val="%6."/>
      <w:lvlJc w:val="right"/>
      <w:pPr>
        <w:ind w:left="1528" w:hanging="180"/>
      </w:pPr>
    </w:lvl>
    <w:lvl w:ilvl="6" w:tplc="FFFFFFFF" w:tentative="1">
      <w:start w:val="1"/>
      <w:numFmt w:val="decimal"/>
      <w:lvlText w:val="%7."/>
      <w:lvlJc w:val="left"/>
      <w:pPr>
        <w:ind w:left="2248" w:hanging="360"/>
      </w:pPr>
    </w:lvl>
    <w:lvl w:ilvl="7" w:tplc="FFFFFFFF" w:tentative="1">
      <w:start w:val="1"/>
      <w:numFmt w:val="lowerLetter"/>
      <w:lvlText w:val="%8."/>
      <w:lvlJc w:val="left"/>
      <w:pPr>
        <w:ind w:left="2968" w:hanging="360"/>
      </w:pPr>
    </w:lvl>
    <w:lvl w:ilvl="8" w:tplc="FFFFFFFF" w:tentative="1">
      <w:start w:val="1"/>
      <w:numFmt w:val="lowerRoman"/>
      <w:lvlText w:val="%9."/>
      <w:lvlJc w:val="right"/>
      <w:pPr>
        <w:ind w:left="3688" w:hanging="180"/>
      </w:pPr>
    </w:lvl>
  </w:abstractNum>
  <w:abstractNum w:abstractNumId="195" w15:restartNumberingAfterBreak="0">
    <w:nsid w:val="604163AE"/>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6" w15:restartNumberingAfterBreak="0">
    <w:nsid w:val="605CE890"/>
    <w:multiLevelType w:val="hybridMultilevel"/>
    <w:tmpl w:val="2556B20E"/>
    <w:lvl w:ilvl="0" w:tplc="61904CE4">
      <w:start w:val="1"/>
      <w:numFmt w:val="lowerLetter"/>
      <w:lvlText w:val="(%1)"/>
      <w:lvlJc w:val="left"/>
      <w:pPr>
        <w:ind w:left="720" w:hanging="360"/>
      </w:pPr>
    </w:lvl>
    <w:lvl w:ilvl="1" w:tplc="36A833FC">
      <w:start w:val="1"/>
      <w:numFmt w:val="lowerLetter"/>
      <w:lvlText w:val="%2."/>
      <w:lvlJc w:val="left"/>
      <w:pPr>
        <w:ind w:left="1440" w:hanging="360"/>
      </w:pPr>
    </w:lvl>
    <w:lvl w:ilvl="2" w:tplc="C10C6EE8">
      <w:start w:val="1"/>
      <w:numFmt w:val="lowerRoman"/>
      <w:lvlText w:val="%3."/>
      <w:lvlJc w:val="right"/>
      <w:pPr>
        <w:ind w:left="2160" w:hanging="180"/>
      </w:pPr>
    </w:lvl>
    <w:lvl w:ilvl="3" w:tplc="38FA2816">
      <w:start w:val="1"/>
      <w:numFmt w:val="decimal"/>
      <w:lvlText w:val="%4."/>
      <w:lvlJc w:val="left"/>
      <w:pPr>
        <w:ind w:left="2880" w:hanging="360"/>
      </w:pPr>
    </w:lvl>
    <w:lvl w:ilvl="4" w:tplc="60448794">
      <w:start w:val="1"/>
      <w:numFmt w:val="lowerLetter"/>
      <w:lvlText w:val="%5."/>
      <w:lvlJc w:val="left"/>
      <w:pPr>
        <w:ind w:left="3600" w:hanging="360"/>
      </w:pPr>
    </w:lvl>
    <w:lvl w:ilvl="5" w:tplc="DC5C623E">
      <w:start w:val="1"/>
      <w:numFmt w:val="lowerRoman"/>
      <w:lvlText w:val="%6."/>
      <w:lvlJc w:val="right"/>
      <w:pPr>
        <w:ind w:left="4320" w:hanging="180"/>
      </w:pPr>
    </w:lvl>
    <w:lvl w:ilvl="6" w:tplc="5D32DE56">
      <w:start w:val="1"/>
      <w:numFmt w:val="decimal"/>
      <w:lvlText w:val="%7."/>
      <w:lvlJc w:val="left"/>
      <w:pPr>
        <w:ind w:left="5040" w:hanging="360"/>
      </w:pPr>
    </w:lvl>
    <w:lvl w:ilvl="7" w:tplc="43880368">
      <w:start w:val="1"/>
      <w:numFmt w:val="lowerLetter"/>
      <w:lvlText w:val="%8."/>
      <w:lvlJc w:val="left"/>
      <w:pPr>
        <w:ind w:left="5760" w:hanging="360"/>
      </w:pPr>
    </w:lvl>
    <w:lvl w:ilvl="8" w:tplc="0D40A2E8">
      <w:start w:val="1"/>
      <w:numFmt w:val="lowerRoman"/>
      <w:lvlText w:val="%9."/>
      <w:lvlJc w:val="right"/>
      <w:pPr>
        <w:ind w:left="6480" w:hanging="180"/>
      </w:pPr>
    </w:lvl>
  </w:abstractNum>
  <w:abstractNum w:abstractNumId="197" w15:restartNumberingAfterBreak="0">
    <w:nsid w:val="608B04E4"/>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198" w15:restartNumberingAfterBreak="0">
    <w:nsid w:val="61106BA5"/>
    <w:multiLevelType w:val="singleLevel"/>
    <w:tmpl w:val="FFFFFFFF"/>
    <w:lvl w:ilvl="0">
      <w:start w:val="1"/>
      <w:numFmt w:val="decimal"/>
      <w:lvlText w:val="11.1.2.%1"/>
      <w:lvlJc w:val="left"/>
      <w:pPr>
        <w:ind w:left="360"/>
      </w:pPr>
      <w:rPr>
        <w:rFonts w:ascii="Arial" w:hAnsi="Arial" w:cs="Arial" w:hint="default"/>
      </w:rPr>
    </w:lvl>
  </w:abstractNum>
  <w:abstractNum w:abstractNumId="199" w15:restartNumberingAfterBreak="0">
    <w:nsid w:val="61A26103"/>
    <w:multiLevelType w:val="singleLevel"/>
    <w:tmpl w:val="FFFFFFFF"/>
    <w:lvl w:ilvl="0">
      <w:start w:val="1"/>
      <w:numFmt w:val="decimal"/>
      <w:lvlText w:val="4.5.%1"/>
      <w:lvlJc w:val="left"/>
      <w:rPr>
        <w:rFonts w:ascii="Arial" w:hAnsi="Arial" w:cs="Arial" w:hint="default"/>
      </w:rPr>
    </w:lvl>
  </w:abstractNum>
  <w:abstractNum w:abstractNumId="200" w15:restartNumberingAfterBreak="0">
    <w:nsid w:val="62A1015C"/>
    <w:multiLevelType w:val="singleLevel"/>
    <w:tmpl w:val="FFFFFFFF"/>
    <w:lvl w:ilvl="0">
      <w:start w:val="3"/>
      <w:numFmt w:val="decimal"/>
      <w:lvlText w:val="3.1.%1"/>
      <w:legacy w:legacy="1" w:legacySpace="0" w:legacyIndent="701"/>
      <w:lvlJc w:val="left"/>
      <w:rPr>
        <w:rFonts w:ascii="Arial" w:hAnsi="Arial" w:cs="Arial" w:hint="default"/>
      </w:rPr>
    </w:lvl>
  </w:abstractNum>
  <w:abstractNum w:abstractNumId="201" w15:restartNumberingAfterBreak="0">
    <w:nsid w:val="62DE31E1"/>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02" w15:restartNumberingAfterBreak="0">
    <w:nsid w:val="63AE4C63"/>
    <w:multiLevelType w:val="singleLevel"/>
    <w:tmpl w:val="FFFFFFFF"/>
    <w:lvl w:ilvl="0">
      <w:start w:val="1"/>
      <w:numFmt w:val="decimal"/>
      <w:lvlText w:val="14.2.%1"/>
      <w:legacy w:legacy="1" w:legacySpace="0" w:legacyIndent="710"/>
      <w:lvlJc w:val="left"/>
      <w:rPr>
        <w:rFonts w:ascii="Arial" w:hAnsi="Arial" w:cs="Arial" w:hint="default"/>
      </w:rPr>
    </w:lvl>
  </w:abstractNum>
  <w:abstractNum w:abstractNumId="203" w15:restartNumberingAfterBreak="0">
    <w:nsid w:val="64013565"/>
    <w:multiLevelType w:val="singleLevel"/>
    <w:tmpl w:val="FFFFFFFF"/>
    <w:lvl w:ilvl="0">
      <w:start w:val="1"/>
      <w:numFmt w:val="decimal"/>
      <w:lvlText w:val="4.5.1.%1"/>
      <w:legacy w:legacy="1" w:legacySpace="0" w:legacyIndent="710"/>
      <w:lvlJc w:val="left"/>
      <w:rPr>
        <w:rFonts w:ascii="Arial" w:hAnsi="Arial" w:cs="Arial" w:hint="default"/>
      </w:rPr>
    </w:lvl>
  </w:abstractNum>
  <w:abstractNum w:abstractNumId="204" w15:restartNumberingAfterBreak="0">
    <w:nsid w:val="64E153D7"/>
    <w:multiLevelType w:val="singleLevel"/>
    <w:tmpl w:val="FFFFFFFF"/>
    <w:lvl w:ilvl="0">
      <w:start w:val="1"/>
      <w:numFmt w:val="lowerLetter"/>
      <w:lvlText w:val="(%1)"/>
      <w:legacy w:legacy="1" w:legacySpace="0" w:legacyIndent="701"/>
      <w:lvlJc w:val="left"/>
      <w:rPr>
        <w:rFonts w:ascii="Arial" w:hAnsi="Arial" w:cs="Arial" w:hint="default"/>
      </w:rPr>
    </w:lvl>
  </w:abstractNum>
  <w:abstractNum w:abstractNumId="205" w15:restartNumberingAfterBreak="0">
    <w:nsid w:val="66081443"/>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206" w15:restartNumberingAfterBreak="0">
    <w:nsid w:val="66297FE1"/>
    <w:multiLevelType w:val="singleLevel"/>
    <w:tmpl w:val="FFFFFFFF"/>
    <w:lvl w:ilvl="0">
      <w:start w:val="4"/>
      <w:numFmt w:val="decimal"/>
      <w:lvlText w:val="4.1.5.%1"/>
      <w:legacy w:legacy="1" w:legacySpace="0" w:legacyIndent="710"/>
      <w:lvlJc w:val="left"/>
      <w:rPr>
        <w:rFonts w:ascii="Arial" w:hAnsi="Arial" w:cs="Arial" w:hint="default"/>
      </w:rPr>
    </w:lvl>
  </w:abstractNum>
  <w:abstractNum w:abstractNumId="207" w15:restartNumberingAfterBreak="0">
    <w:nsid w:val="674B54BA"/>
    <w:multiLevelType w:val="hybridMultilevel"/>
    <w:tmpl w:val="760896C4"/>
    <w:lvl w:ilvl="0" w:tplc="45E491AA">
      <w:start w:val="1"/>
      <w:numFmt w:val="bullet"/>
      <w:lvlText w:val="-"/>
      <w:lvlJc w:val="left"/>
      <w:pPr>
        <w:ind w:left="720" w:hanging="360"/>
      </w:pPr>
      <w:rPr>
        <w:rFonts w:ascii="Aptos" w:hAnsi="Aptos" w:hint="default"/>
      </w:rPr>
    </w:lvl>
    <w:lvl w:ilvl="1" w:tplc="9C7855AC">
      <w:start w:val="1"/>
      <w:numFmt w:val="bullet"/>
      <w:lvlText w:val="o"/>
      <w:lvlJc w:val="left"/>
      <w:pPr>
        <w:ind w:left="1440" w:hanging="360"/>
      </w:pPr>
      <w:rPr>
        <w:rFonts w:ascii="Courier New" w:hAnsi="Courier New" w:hint="default"/>
      </w:rPr>
    </w:lvl>
    <w:lvl w:ilvl="2" w:tplc="F934C332">
      <w:start w:val="1"/>
      <w:numFmt w:val="bullet"/>
      <w:lvlText w:val=""/>
      <w:lvlJc w:val="left"/>
      <w:pPr>
        <w:ind w:left="2160" w:hanging="360"/>
      </w:pPr>
      <w:rPr>
        <w:rFonts w:ascii="Wingdings" w:hAnsi="Wingdings" w:hint="default"/>
      </w:rPr>
    </w:lvl>
    <w:lvl w:ilvl="3" w:tplc="103047CC">
      <w:start w:val="1"/>
      <w:numFmt w:val="bullet"/>
      <w:lvlText w:val=""/>
      <w:lvlJc w:val="left"/>
      <w:pPr>
        <w:ind w:left="2880" w:hanging="360"/>
      </w:pPr>
      <w:rPr>
        <w:rFonts w:ascii="Symbol" w:hAnsi="Symbol" w:hint="default"/>
      </w:rPr>
    </w:lvl>
    <w:lvl w:ilvl="4" w:tplc="EC68F5F8">
      <w:start w:val="1"/>
      <w:numFmt w:val="bullet"/>
      <w:lvlText w:val="o"/>
      <w:lvlJc w:val="left"/>
      <w:pPr>
        <w:ind w:left="3600" w:hanging="360"/>
      </w:pPr>
      <w:rPr>
        <w:rFonts w:ascii="Courier New" w:hAnsi="Courier New" w:hint="default"/>
      </w:rPr>
    </w:lvl>
    <w:lvl w:ilvl="5" w:tplc="BD1671B8">
      <w:start w:val="1"/>
      <w:numFmt w:val="bullet"/>
      <w:lvlText w:val=""/>
      <w:lvlJc w:val="left"/>
      <w:pPr>
        <w:ind w:left="4320" w:hanging="360"/>
      </w:pPr>
      <w:rPr>
        <w:rFonts w:ascii="Wingdings" w:hAnsi="Wingdings" w:hint="default"/>
      </w:rPr>
    </w:lvl>
    <w:lvl w:ilvl="6" w:tplc="3EDA7AE0">
      <w:start w:val="1"/>
      <w:numFmt w:val="bullet"/>
      <w:lvlText w:val=""/>
      <w:lvlJc w:val="left"/>
      <w:pPr>
        <w:ind w:left="5040" w:hanging="360"/>
      </w:pPr>
      <w:rPr>
        <w:rFonts w:ascii="Symbol" w:hAnsi="Symbol" w:hint="default"/>
      </w:rPr>
    </w:lvl>
    <w:lvl w:ilvl="7" w:tplc="70561B04">
      <w:start w:val="1"/>
      <w:numFmt w:val="bullet"/>
      <w:lvlText w:val="o"/>
      <w:lvlJc w:val="left"/>
      <w:pPr>
        <w:ind w:left="5760" w:hanging="360"/>
      </w:pPr>
      <w:rPr>
        <w:rFonts w:ascii="Courier New" w:hAnsi="Courier New" w:hint="default"/>
      </w:rPr>
    </w:lvl>
    <w:lvl w:ilvl="8" w:tplc="C79092DC">
      <w:start w:val="1"/>
      <w:numFmt w:val="bullet"/>
      <w:lvlText w:val=""/>
      <w:lvlJc w:val="left"/>
      <w:pPr>
        <w:ind w:left="6480" w:hanging="360"/>
      </w:pPr>
      <w:rPr>
        <w:rFonts w:ascii="Wingdings" w:hAnsi="Wingdings" w:hint="default"/>
      </w:rPr>
    </w:lvl>
  </w:abstractNum>
  <w:abstractNum w:abstractNumId="208" w15:restartNumberingAfterBreak="0">
    <w:nsid w:val="68682F26"/>
    <w:multiLevelType w:val="multilevel"/>
    <w:tmpl w:val="EB720120"/>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9" w15:restartNumberingAfterBreak="0">
    <w:nsid w:val="6A324672"/>
    <w:multiLevelType w:val="multilevel"/>
    <w:tmpl w:val="FFFFFFFF"/>
    <w:styleLink w:val="tl2"/>
    <w:lvl w:ilvl="0">
      <w:start w:val="1"/>
      <w:numFmt w:val="decimal"/>
      <w:lvlText w:val="3.16.%1"/>
      <w:lvlJc w:val="left"/>
      <w:rPr>
        <w:rFonts w:ascii="Arial" w:hAnsi="Arial" w:cs="Arial" w:hint="default"/>
        <w:sz w:val="20"/>
        <w:szCs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10" w15:restartNumberingAfterBreak="0">
    <w:nsid w:val="6A50544A"/>
    <w:multiLevelType w:val="hybridMultilevel"/>
    <w:tmpl w:val="FFFFFFFF"/>
    <w:lvl w:ilvl="0" w:tplc="E56629E4">
      <w:start w:val="1"/>
      <w:numFmt w:val="decimal"/>
      <w:lvlText w:val="6.%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1" w15:restartNumberingAfterBreak="0">
    <w:nsid w:val="6A562AA1"/>
    <w:multiLevelType w:val="singleLevel"/>
    <w:tmpl w:val="FFFFFFFF"/>
    <w:lvl w:ilvl="0">
      <w:start w:val="1"/>
      <w:numFmt w:val="decimal"/>
      <w:lvlText w:val="4.4.2.%1"/>
      <w:lvlJc w:val="left"/>
      <w:rPr>
        <w:rFonts w:ascii="Arial" w:hAnsi="Arial" w:cs="Arial" w:hint="default"/>
      </w:rPr>
    </w:lvl>
  </w:abstractNum>
  <w:abstractNum w:abstractNumId="212" w15:restartNumberingAfterBreak="0">
    <w:nsid w:val="6AE23B09"/>
    <w:multiLevelType w:val="singleLevel"/>
    <w:tmpl w:val="59A23126"/>
    <w:lvl w:ilvl="0">
      <w:start w:val="1"/>
      <w:numFmt w:val="decimal"/>
      <w:lvlText w:val="3.8.%1"/>
      <w:lvlJc w:val="left"/>
      <w:pPr>
        <w:ind w:left="0" w:firstLine="0"/>
      </w:pPr>
      <w:rPr>
        <w:rFonts w:ascii="Arial" w:hAnsi="Arial" w:cs="Arial" w:hint="default"/>
        <w:b w:val="0"/>
        <w:bCs w:val="0"/>
        <w:sz w:val="20"/>
        <w:szCs w:val="20"/>
      </w:rPr>
    </w:lvl>
  </w:abstractNum>
  <w:abstractNum w:abstractNumId="213" w15:restartNumberingAfterBreak="0">
    <w:nsid w:val="6B7F2EF1"/>
    <w:multiLevelType w:val="hybridMultilevel"/>
    <w:tmpl w:val="FFFFFFFF"/>
    <w:lvl w:ilvl="0" w:tplc="86DC2F4A">
      <w:start w:val="1"/>
      <w:numFmt w:val="decimal"/>
      <w:lvlText w:val="7.%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4" w15:restartNumberingAfterBreak="0">
    <w:nsid w:val="6B904A56"/>
    <w:multiLevelType w:val="singleLevel"/>
    <w:tmpl w:val="FFFFFFFF"/>
    <w:lvl w:ilvl="0">
      <w:start w:val="1"/>
      <w:numFmt w:val="lowerLetter"/>
      <w:lvlText w:val="(%1)"/>
      <w:legacy w:legacy="1" w:legacySpace="0" w:legacyIndent="696"/>
      <w:lvlJc w:val="left"/>
      <w:rPr>
        <w:rFonts w:ascii="Arial" w:hAnsi="Arial" w:cs="Arial" w:hint="default"/>
      </w:rPr>
    </w:lvl>
  </w:abstractNum>
  <w:abstractNum w:abstractNumId="215" w15:restartNumberingAfterBreak="0">
    <w:nsid w:val="6B933A0B"/>
    <w:multiLevelType w:val="singleLevel"/>
    <w:tmpl w:val="FFFFFFFF"/>
    <w:lvl w:ilvl="0">
      <w:start w:val="1"/>
      <w:numFmt w:val="decimal"/>
      <w:lvlText w:val="10.10.%1"/>
      <w:lvlJc w:val="left"/>
      <w:rPr>
        <w:rFonts w:ascii="Arial" w:hAnsi="Arial" w:cs="Arial" w:hint="default"/>
      </w:rPr>
    </w:lvl>
  </w:abstractNum>
  <w:abstractNum w:abstractNumId="216" w15:restartNumberingAfterBreak="0">
    <w:nsid w:val="6BB26AEE"/>
    <w:multiLevelType w:val="singleLevel"/>
    <w:tmpl w:val="FFFFFFFF"/>
    <w:lvl w:ilvl="0">
      <w:start w:val="1"/>
      <w:numFmt w:val="decimal"/>
      <w:lvlText w:val="5.4.%1"/>
      <w:lvlJc w:val="left"/>
      <w:rPr>
        <w:rFonts w:ascii="Arial" w:hAnsi="Arial" w:cs="Arial" w:hint="default"/>
      </w:rPr>
    </w:lvl>
  </w:abstractNum>
  <w:abstractNum w:abstractNumId="217" w15:restartNumberingAfterBreak="0">
    <w:nsid w:val="6C03047D"/>
    <w:multiLevelType w:val="singleLevel"/>
    <w:tmpl w:val="9B221024"/>
    <w:lvl w:ilvl="0">
      <w:start w:val="1"/>
      <w:numFmt w:val="decimal"/>
      <w:lvlText w:val="3.2.4.%1"/>
      <w:lvlJc w:val="left"/>
      <w:pPr>
        <w:ind w:left="0" w:firstLine="0"/>
      </w:pPr>
      <w:rPr>
        <w:rFonts w:ascii="Arial" w:hAnsi="Arial" w:cs="Arial" w:hint="default"/>
      </w:rPr>
    </w:lvl>
  </w:abstractNum>
  <w:abstractNum w:abstractNumId="218" w15:restartNumberingAfterBreak="0">
    <w:nsid w:val="6D1E6BF7"/>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19" w15:restartNumberingAfterBreak="0">
    <w:nsid w:val="6D826AF1"/>
    <w:multiLevelType w:val="singleLevel"/>
    <w:tmpl w:val="FFFFFFFF"/>
    <w:lvl w:ilvl="0">
      <w:start w:val="1"/>
      <w:numFmt w:val="decimal"/>
      <w:lvlText w:val="13.%1"/>
      <w:lvlJc w:val="left"/>
      <w:rPr>
        <w:rFonts w:ascii="Arial" w:hAnsi="Arial" w:cs="Arial" w:hint="default"/>
      </w:rPr>
    </w:lvl>
  </w:abstractNum>
  <w:abstractNum w:abstractNumId="220" w15:restartNumberingAfterBreak="0">
    <w:nsid w:val="6DB045FC"/>
    <w:multiLevelType w:val="singleLevel"/>
    <w:tmpl w:val="FFFFFFFF"/>
    <w:lvl w:ilvl="0">
      <w:start w:val="1"/>
      <w:numFmt w:val="decimal"/>
      <w:lvlText w:val="3.9.%1"/>
      <w:legacy w:legacy="1" w:legacySpace="0" w:legacyIndent="710"/>
      <w:lvlJc w:val="left"/>
      <w:rPr>
        <w:rFonts w:ascii="Arial" w:hAnsi="Arial" w:cs="Arial" w:hint="default"/>
      </w:rPr>
    </w:lvl>
  </w:abstractNum>
  <w:abstractNum w:abstractNumId="221" w15:restartNumberingAfterBreak="0">
    <w:nsid w:val="6DB764D4"/>
    <w:multiLevelType w:val="singleLevel"/>
    <w:tmpl w:val="FFFFFFFF"/>
    <w:lvl w:ilvl="0">
      <w:start w:val="1"/>
      <w:numFmt w:val="lowerLetter"/>
      <w:lvlText w:val="(%1)"/>
      <w:legacy w:legacy="1" w:legacySpace="0" w:legacyIndent="557"/>
      <w:lvlJc w:val="left"/>
      <w:rPr>
        <w:rFonts w:ascii="Arial" w:hAnsi="Arial" w:cs="Arial" w:hint="default"/>
      </w:rPr>
    </w:lvl>
  </w:abstractNum>
  <w:abstractNum w:abstractNumId="222" w15:restartNumberingAfterBreak="0">
    <w:nsid w:val="6DBC19EF"/>
    <w:multiLevelType w:val="singleLevel"/>
    <w:tmpl w:val="FFFFFFFF"/>
    <w:lvl w:ilvl="0">
      <w:start w:val="1"/>
      <w:numFmt w:val="decimal"/>
      <w:lvlText w:val="9.3.%1"/>
      <w:lvlJc w:val="left"/>
      <w:rPr>
        <w:rFonts w:ascii="Arial" w:hAnsi="Arial" w:cs="Arial" w:hint="default"/>
      </w:rPr>
    </w:lvl>
  </w:abstractNum>
  <w:abstractNum w:abstractNumId="223" w15:restartNumberingAfterBreak="0">
    <w:nsid w:val="6EA90D55"/>
    <w:multiLevelType w:val="singleLevel"/>
    <w:tmpl w:val="FFFFFFFF"/>
    <w:lvl w:ilvl="0">
      <w:start w:val="1"/>
      <w:numFmt w:val="decimal"/>
      <w:lvlText w:val="%1."/>
      <w:legacy w:legacy="1" w:legacySpace="0" w:legacyIndent="710"/>
      <w:lvlJc w:val="left"/>
      <w:rPr>
        <w:rFonts w:ascii="Arial" w:hAnsi="Arial" w:cs="Arial" w:hint="default"/>
      </w:rPr>
    </w:lvl>
  </w:abstractNum>
  <w:abstractNum w:abstractNumId="224" w15:restartNumberingAfterBreak="0">
    <w:nsid w:val="6EBB3BDD"/>
    <w:multiLevelType w:val="singleLevel"/>
    <w:tmpl w:val="FFFFFFFF"/>
    <w:lvl w:ilvl="0">
      <w:start w:val="1"/>
      <w:numFmt w:val="decimal"/>
      <w:lvlText w:val="14.3.%1"/>
      <w:legacy w:legacy="1" w:legacySpace="0" w:legacyIndent="710"/>
      <w:lvlJc w:val="left"/>
      <w:rPr>
        <w:rFonts w:ascii="Arial" w:hAnsi="Arial" w:cs="Arial" w:hint="default"/>
      </w:rPr>
    </w:lvl>
  </w:abstractNum>
  <w:abstractNum w:abstractNumId="225" w15:restartNumberingAfterBreak="0">
    <w:nsid w:val="6F025FAA"/>
    <w:multiLevelType w:val="multilevel"/>
    <w:tmpl w:val="41D4CA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Arial" w:hAnsi="Arial" w:cs="Arial"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26" w15:restartNumberingAfterBreak="0">
    <w:nsid w:val="6F3752D2"/>
    <w:multiLevelType w:val="singleLevel"/>
    <w:tmpl w:val="FFFFFFFF"/>
    <w:lvl w:ilvl="0">
      <w:start w:val="1"/>
      <w:numFmt w:val="decimal"/>
      <w:lvlText w:val="3.14.%1"/>
      <w:lvlJc w:val="left"/>
      <w:rPr>
        <w:rFonts w:ascii="Arial" w:hAnsi="Arial" w:cs="Arial" w:hint="default"/>
        <w:sz w:val="20"/>
        <w:szCs w:val="20"/>
      </w:rPr>
    </w:lvl>
  </w:abstractNum>
  <w:abstractNum w:abstractNumId="227" w15:restartNumberingAfterBreak="0">
    <w:nsid w:val="70292A2E"/>
    <w:multiLevelType w:val="singleLevel"/>
    <w:tmpl w:val="FFFFFFFF"/>
    <w:lvl w:ilvl="0">
      <w:start w:val="1"/>
      <w:numFmt w:val="decimal"/>
      <w:lvlText w:val="3.4.%1"/>
      <w:legacy w:legacy="1" w:legacySpace="0" w:legacyIndent="677"/>
      <w:lvlJc w:val="left"/>
      <w:rPr>
        <w:rFonts w:ascii="Arial" w:hAnsi="Arial" w:cs="Arial" w:hint="default"/>
      </w:rPr>
    </w:lvl>
  </w:abstractNum>
  <w:abstractNum w:abstractNumId="228" w15:restartNumberingAfterBreak="0">
    <w:nsid w:val="70DA2040"/>
    <w:multiLevelType w:val="singleLevel"/>
    <w:tmpl w:val="FFFFFFFF"/>
    <w:lvl w:ilvl="0">
      <w:start w:val="1"/>
      <w:numFmt w:val="lowerLetter"/>
      <w:lvlText w:val="(%1)"/>
      <w:legacy w:legacy="1" w:legacySpace="0" w:legacyIndent="360"/>
      <w:lvlJc w:val="left"/>
      <w:rPr>
        <w:rFonts w:ascii="Arial" w:hAnsi="Arial" w:cs="Arial" w:hint="default"/>
      </w:rPr>
    </w:lvl>
  </w:abstractNum>
  <w:abstractNum w:abstractNumId="229" w15:restartNumberingAfterBreak="0">
    <w:nsid w:val="723E7ECB"/>
    <w:multiLevelType w:val="singleLevel"/>
    <w:tmpl w:val="FFFFFFFF"/>
    <w:lvl w:ilvl="0">
      <w:start w:val="1"/>
      <w:numFmt w:val="decimal"/>
      <w:lvlText w:val="8.3.%1"/>
      <w:lvlJc w:val="left"/>
      <w:rPr>
        <w:rFonts w:ascii="Arial" w:hAnsi="Arial" w:cs="Arial" w:hint="default"/>
        <w:b w:val="0"/>
        <w:bCs w:val="0"/>
      </w:rPr>
    </w:lvl>
  </w:abstractNum>
  <w:abstractNum w:abstractNumId="230" w15:restartNumberingAfterBreak="0">
    <w:nsid w:val="72811401"/>
    <w:multiLevelType w:val="singleLevel"/>
    <w:tmpl w:val="FFFFFFFF"/>
    <w:lvl w:ilvl="0">
      <w:start w:val="1"/>
      <w:numFmt w:val="decimal"/>
      <w:lvlText w:val="7.7.%1"/>
      <w:lvlJc w:val="left"/>
      <w:rPr>
        <w:rFonts w:ascii="Arial" w:hAnsi="Arial" w:cs="Arial" w:hint="default"/>
        <w:b w:val="0"/>
        <w:bCs w:val="0"/>
      </w:rPr>
    </w:lvl>
  </w:abstractNum>
  <w:abstractNum w:abstractNumId="231" w15:restartNumberingAfterBreak="0">
    <w:nsid w:val="750A49E8"/>
    <w:multiLevelType w:val="singleLevel"/>
    <w:tmpl w:val="218C721E"/>
    <w:lvl w:ilvl="0">
      <w:start w:val="1"/>
      <w:numFmt w:val="decimal"/>
      <w:lvlText w:val="10.2.%1"/>
      <w:lvlJc w:val="left"/>
      <w:pPr>
        <w:ind w:left="0" w:firstLine="0"/>
      </w:pPr>
      <w:rPr>
        <w:rFonts w:ascii="Arial" w:hAnsi="Arial" w:cs="Arial" w:hint="default"/>
      </w:rPr>
    </w:lvl>
  </w:abstractNum>
  <w:abstractNum w:abstractNumId="232" w15:restartNumberingAfterBreak="0">
    <w:nsid w:val="75807D0E"/>
    <w:multiLevelType w:val="hybridMultilevel"/>
    <w:tmpl w:val="FFFFFFFF"/>
    <w:lvl w:ilvl="0" w:tplc="2B4691CC">
      <w:start w:val="1"/>
      <w:numFmt w:val="decimal"/>
      <w:lvlText w:val="17.%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3" w15:restartNumberingAfterBreak="0">
    <w:nsid w:val="75ED681F"/>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234" w15:restartNumberingAfterBreak="0">
    <w:nsid w:val="762A03C6"/>
    <w:multiLevelType w:val="singleLevel"/>
    <w:tmpl w:val="FFFFFFFF"/>
    <w:lvl w:ilvl="0">
      <w:start w:val="1"/>
      <w:numFmt w:val="decimal"/>
      <w:lvlText w:val="3.11.%1"/>
      <w:legacy w:legacy="1" w:legacySpace="0" w:legacyIndent="710"/>
      <w:lvlJc w:val="left"/>
      <w:rPr>
        <w:rFonts w:ascii="Arial" w:hAnsi="Arial" w:cs="Arial" w:hint="default"/>
      </w:rPr>
    </w:lvl>
  </w:abstractNum>
  <w:abstractNum w:abstractNumId="235" w15:restartNumberingAfterBreak="0">
    <w:nsid w:val="7701274D"/>
    <w:multiLevelType w:val="hybridMultilevel"/>
    <w:tmpl w:val="458429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787A3604"/>
    <w:multiLevelType w:val="singleLevel"/>
    <w:tmpl w:val="E4E6FC0C"/>
    <w:lvl w:ilvl="0">
      <w:start w:val="1"/>
      <w:numFmt w:val="decimal"/>
      <w:lvlText w:val="4.1.4.%1"/>
      <w:legacy w:legacy="1" w:legacySpace="0" w:legacyIndent="710"/>
      <w:lvlJc w:val="left"/>
      <w:rPr>
        <w:rFonts w:ascii="Arial" w:hAnsi="Arial" w:cs="Arial" w:hint="default"/>
        <w:b w:val="0"/>
        <w:bCs w:val="0"/>
      </w:rPr>
    </w:lvl>
  </w:abstractNum>
  <w:abstractNum w:abstractNumId="237" w15:restartNumberingAfterBreak="0">
    <w:nsid w:val="78FC3E35"/>
    <w:multiLevelType w:val="singleLevel"/>
    <w:tmpl w:val="ECCCF14E"/>
    <w:lvl w:ilvl="0">
      <w:start w:val="1"/>
      <w:numFmt w:val="decimal"/>
      <w:lvlText w:val="4.5.6.%1"/>
      <w:lvlJc w:val="left"/>
      <w:pPr>
        <w:ind w:left="0" w:firstLine="0"/>
      </w:pPr>
      <w:rPr>
        <w:rFonts w:ascii="Arial" w:hAnsi="Arial" w:cs="Arial" w:hint="default"/>
        <w:b w:val="0"/>
        <w:bCs w:val="0"/>
      </w:rPr>
    </w:lvl>
  </w:abstractNum>
  <w:abstractNum w:abstractNumId="238" w15:restartNumberingAfterBreak="0">
    <w:nsid w:val="798C4F92"/>
    <w:multiLevelType w:val="hybridMultilevel"/>
    <w:tmpl w:val="9436646A"/>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39" w15:restartNumberingAfterBreak="0">
    <w:nsid w:val="79CE29BB"/>
    <w:multiLevelType w:val="singleLevel"/>
    <w:tmpl w:val="FFFFFFFF"/>
    <w:lvl w:ilvl="0">
      <w:start w:val="1"/>
      <w:numFmt w:val="decimal"/>
      <w:lvlText w:val="8.1.%1"/>
      <w:lvlJc w:val="left"/>
      <w:rPr>
        <w:rFonts w:ascii="Arial" w:hAnsi="Arial" w:cs="Arial" w:hint="default"/>
        <w:b w:val="0"/>
        <w:bCs w:val="0"/>
      </w:rPr>
    </w:lvl>
  </w:abstractNum>
  <w:abstractNum w:abstractNumId="240" w15:restartNumberingAfterBreak="0">
    <w:nsid w:val="7A77093E"/>
    <w:multiLevelType w:val="singleLevel"/>
    <w:tmpl w:val="FFFFFFFF"/>
    <w:lvl w:ilvl="0">
      <w:start w:val="1"/>
      <w:numFmt w:val="lowerLetter"/>
      <w:lvlText w:val="(%1)"/>
      <w:legacy w:legacy="1" w:legacySpace="0" w:legacyIndent="710"/>
      <w:lvlJc w:val="left"/>
      <w:rPr>
        <w:rFonts w:ascii="Arial" w:hAnsi="Arial" w:cs="Arial" w:hint="default"/>
      </w:rPr>
    </w:lvl>
  </w:abstractNum>
  <w:abstractNum w:abstractNumId="241" w15:restartNumberingAfterBreak="0">
    <w:nsid w:val="7A99219A"/>
    <w:multiLevelType w:val="singleLevel"/>
    <w:tmpl w:val="FFFFFFFF"/>
    <w:lvl w:ilvl="0">
      <w:start w:val="1"/>
      <w:numFmt w:val="lowerLetter"/>
      <w:lvlText w:val="(%1)"/>
      <w:legacy w:legacy="1" w:legacySpace="0" w:legacyIndent="711"/>
      <w:lvlJc w:val="left"/>
      <w:rPr>
        <w:rFonts w:ascii="Arial" w:hAnsi="Arial" w:cs="Arial" w:hint="default"/>
      </w:rPr>
    </w:lvl>
  </w:abstractNum>
  <w:abstractNum w:abstractNumId="242" w15:restartNumberingAfterBreak="0">
    <w:nsid w:val="7B3E4F63"/>
    <w:multiLevelType w:val="singleLevel"/>
    <w:tmpl w:val="FFFFFFFF"/>
    <w:lvl w:ilvl="0">
      <w:start w:val="1"/>
      <w:numFmt w:val="decimal"/>
      <w:lvlText w:val="4.2.5.%1"/>
      <w:legacy w:legacy="1" w:legacySpace="0" w:legacyIndent="706"/>
      <w:lvlJc w:val="left"/>
      <w:rPr>
        <w:rFonts w:ascii="Arial" w:hAnsi="Arial" w:cs="Arial" w:hint="default"/>
      </w:rPr>
    </w:lvl>
  </w:abstractNum>
  <w:abstractNum w:abstractNumId="243" w15:restartNumberingAfterBreak="0">
    <w:nsid w:val="7BA77CBD"/>
    <w:multiLevelType w:val="singleLevel"/>
    <w:tmpl w:val="3E9096B4"/>
    <w:lvl w:ilvl="0">
      <w:start w:val="1"/>
      <w:numFmt w:val="decimal"/>
      <w:lvlText w:val="3.15.%1"/>
      <w:lvlJc w:val="left"/>
      <w:pPr>
        <w:ind w:left="0" w:firstLine="0"/>
      </w:pPr>
      <w:rPr>
        <w:rFonts w:ascii="Arial" w:hAnsi="Arial" w:cs="Arial" w:hint="default"/>
        <w:sz w:val="20"/>
        <w:szCs w:val="20"/>
      </w:rPr>
    </w:lvl>
  </w:abstractNum>
  <w:abstractNum w:abstractNumId="244" w15:restartNumberingAfterBreak="0">
    <w:nsid w:val="7BCF18A4"/>
    <w:multiLevelType w:val="hybridMultilevel"/>
    <w:tmpl w:val="FFFFFFFF"/>
    <w:lvl w:ilvl="0" w:tplc="0EBA5734">
      <w:start w:val="1"/>
      <w:numFmt w:val="decimal"/>
      <w:lvlText w:val="16.%1"/>
      <w:lvlJc w:val="left"/>
      <w:pPr>
        <w:ind w:left="1440" w:hanging="360"/>
      </w:pPr>
      <w:rPr>
        <w:rFonts w:ascii="Arial" w:hAnsi="Arial" w:cs="Arial" w:hint="default"/>
        <w:b/>
        <w:bCs/>
        <w:i w:val="0"/>
        <w:iCs w:val="0"/>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5" w15:restartNumberingAfterBreak="0">
    <w:nsid w:val="7C3418C5"/>
    <w:multiLevelType w:val="singleLevel"/>
    <w:tmpl w:val="FFFFFFFF"/>
    <w:lvl w:ilvl="0">
      <w:start w:val="1"/>
      <w:numFmt w:val="decimal"/>
      <w:lvlText w:val="7.8.%1"/>
      <w:lvlJc w:val="left"/>
      <w:rPr>
        <w:rFonts w:ascii="Arial" w:hAnsi="Arial" w:cs="Arial" w:hint="default"/>
        <w:b w:val="0"/>
        <w:bCs w:val="0"/>
      </w:rPr>
    </w:lvl>
  </w:abstractNum>
  <w:abstractNum w:abstractNumId="246" w15:restartNumberingAfterBreak="0">
    <w:nsid w:val="7C911D39"/>
    <w:multiLevelType w:val="singleLevel"/>
    <w:tmpl w:val="FFFFFFFF"/>
    <w:lvl w:ilvl="0">
      <w:start w:val="1"/>
      <w:numFmt w:val="decimal"/>
      <w:lvlText w:val="4.2.%1"/>
      <w:lvlJc w:val="left"/>
      <w:rPr>
        <w:rFonts w:ascii="Arial" w:hAnsi="Arial" w:cs="Arial" w:hint="default"/>
        <w:sz w:val="20"/>
        <w:szCs w:val="20"/>
      </w:rPr>
    </w:lvl>
  </w:abstractNum>
  <w:abstractNum w:abstractNumId="247" w15:restartNumberingAfterBreak="0">
    <w:nsid w:val="7CCE3BFF"/>
    <w:multiLevelType w:val="multilevel"/>
    <w:tmpl w:val="AC060E86"/>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8" w15:restartNumberingAfterBreak="0">
    <w:nsid w:val="7CD8472D"/>
    <w:multiLevelType w:val="singleLevel"/>
    <w:tmpl w:val="8FAAEAA2"/>
    <w:lvl w:ilvl="0">
      <w:start w:val="1"/>
      <w:numFmt w:val="lowerLetter"/>
      <w:lvlText w:val="(%1)"/>
      <w:legacy w:legacy="1" w:legacySpace="0" w:legacyIndent="711"/>
      <w:lvlJc w:val="left"/>
      <w:rPr>
        <w:rFonts w:ascii="Arial" w:hAnsi="Arial" w:cs="Arial" w:hint="default"/>
        <w:sz w:val="20"/>
        <w:szCs w:val="20"/>
      </w:rPr>
    </w:lvl>
  </w:abstractNum>
  <w:abstractNum w:abstractNumId="249" w15:restartNumberingAfterBreak="0">
    <w:nsid w:val="7D5B540D"/>
    <w:multiLevelType w:val="multilevel"/>
    <w:tmpl w:val="FFFFFFFF"/>
    <w:lvl w:ilvl="0">
      <w:start w:val="1"/>
      <w:numFmt w:val="decimal"/>
      <w:lvlText w:val="%1."/>
      <w:lvlJc w:val="left"/>
      <w:rPr>
        <w:rFonts w:cs="Times New Roman" w:hint="default"/>
        <w:b/>
        <w:bCs/>
        <w:strike w:val="0"/>
        <w:color w:val="000000"/>
      </w:rPr>
    </w:lvl>
    <w:lvl w:ilvl="1">
      <w:start w:val="2"/>
      <w:numFmt w:val="decimal"/>
      <w:isLgl/>
      <w:lvlText w:val="%1.%2"/>
      <w:lvlJc w:val="left"/>
      <w:pPr>
        <w:ind w:left="1361" w:hanging="828"/>
      </w:pPr>
      <w:rPr>
        <w:rFonts w:ascii="Arial" w:hAnsi="Arial" w:cs="Arial" w:hint="default"/>
      </w:rPr>
    </w:lvl>
    <w:lvl w:ilvl="2">
      <w:start w:val="3"/>
      <w:numFmt w:val="decimal"/>
      <w:isLgl/>
      <w:lvlText w:val="%1.%2.%3"/>
      <w:lvlJc w:val="left"/>
      <w:pPr>
        <w:ind w:left="1520" w:hanging="828"/>
      </w:pPr>
      <w:rPr>
        <w:rFonts w:ascii="Arial" w:hAnsi="Arial" w:cs="Arial" w:hint="default"/>
      </w:rPr>
    </w:lvl>
    <w:lvl w:ilvl="3">
      <w:start w:val="1"/>
      <w:numFmt w:val="decimal"/>
      <w:lvlText w:val="2.2.3.%4"/>
      <w:lvlJc w:val="left"/>
      <w:pPr>
        <w:ind w:left="851"/>
      </w:pPr>
      <w:rPr>
        <w:rFonts w:ascii="Arial" w:hAnsi="Arial" w:cs="Arial" w:hint="default"/>
      </w:rPr>
    </w:lvl>
    <w:lvl w:ilvl="4">
      <w:start w:val="1"/>
      <w:numFmt w:val="decimal"/>
      <w:isLgl/>
      <w:lvlText w:val="%1.%2.%3.%4.%5"/>
      <w:lvlJc w:val="left"/>
      <w:pPr>
        <w:ind w:left="2090" w:hanging="1080"/>
      </w:pPr>
      <w:rPr>
        <w:rFonts w:ascii="Arial" w:hAnsi="Arial" w:cs="Arial" w:hint="default"/>
      </w:rPr>
    </w:lvl>
    <w:lvl w:ilvl="5">
      <w:start w:val="1"/>
      <w:numFmt w:val="decimal"/>
      <w:isLgl/>
      <w:lvlText w:val="%1.%2.%3.%4.%5.%6"/>
      <w:lvlJc w:val="left"/>
      <w:pPr>
        <w:ind w:left="2249" w:hanging="1080"/>
      </w:pPr>
      <w:rPr>
        <w:rFonts w:ascii="Arial" w:hAnsi="Arial" w:cs="Arial" w:hint="default"/>
      </w:rPr>
    </w:lvl>
    <w:lvl w:ilvl="6">
      <w:start w:val="1"/>
      <w:numFmt w:val="decimal"/>
      <w:isLgl/>
      <w:lvlText w:val="%1.%2.%3.%4.%5.%6.%7"/>
      <w:lvlJc w:val="left"/>
      <w:pPr>
        <w:ind w:left="2768" w:hanging="1440"/>
      </w:pPr>
      <w:rPr>
        <w:rFonts w:ascii="Arial" w:hAnsi="Arial" w:cs="Arial" w:hint="default"/>
      </w:rPr>
    </w:lvl>
    <w:lvl w:ilvl="7">
      <w:start w:val="1"/>
      <w:numFmt w:val="decimal"/>
      <w:isLgl/>
      <w:lvlText w:val="%1.%2.%3.%4.%5.%6.%7.%8"/>
      <w:lvlJc w:val="left"/>
      <w:pPr>
        <w:ind w:left="2927" w:hanging="1440"/>
      </w:pPr>
      <w:rPr>
        <w:rFonts w:ascii="Arial" w:hAnsi="Arial" w:cs="Arial" w:hint="default"/>
      </w:rPr>
    </w:lvl>
    <w:lvl w:ilvl="8">
      <w:start w:val="1"/>
      <w:numFmt w:val="decimal"/>
      <w:isLgl/>
      <w:lvlText w:val="%1.%2.%3.%4.%5.%6.%7.%8.%9"/>
      <w:lvlJc w:val="left"/>
      <w:pPr>
        <w:ind w:left="3446" w:hanging="1800"/>
      </w:pPr>
      <w:rPr>
        <w:rFonts w:ascii="Arial" w:hAnsi="Arial" w:cs="Arial" w:hint="default"/>
      </w:rPr>
    </w:lvl>
  </w:abstractNum>
  <w:abstractNum w:abstractNumId="250" w15:restartNumberingAfterBreak="0">
    <w:nsid w:val="7F1F2C6E"/>
    <w:multiLevelType w:val="singleLevel"/>
    <w:tmpl w:val="FFFFFFFF"/>
    <w:lvl w:ilvl="0">
      <w:start w:val="1"/>
      <w:numFmt w:val="lowerLetter"/>
      <w:lvlText w:val="(%1)"/>
      <w:legacy w:legacy="1" w:legacySpace="0" w:legacyIndent="710"/>
      <w:lvlJc w:val="left"/>
      <w:rPr>
        <w:rFonts w:ascii="Arial" w:hAnsi="Arial" w:cs="Arial" w:hint="default"/>
      </w:rPr>
    </w:lvl>
  </w:abstractNum>
  <w:num w:numId="1" w16cid:durableId="1777598641">
    <w:abstractNumId w:val="207"/>
  </w:num>
  <w:num w:numId="2" w16cid:durableId="1675957808">
    <w:abstractNumId w:val="96"/>
  </w:num>
  <w:num w:numId="3" w16cid:durableId="1739093795">
    <w:abstractNumId w:val="30"/>
  </w:num>
  <w:num w:numId="4" w16cid:durableId="2019113133">
    <w:abstractNumId w:val="196"/>
  </w:num>
  <w:num w:numId="5" w16cid:durableId="1643609219">
    <w:abstractNumId w:val="53"/>
  </w:num>
  <w:num w:numId="6" w16cid:durableId="974722773">
    <w:abstractNumId w:val="164"/>
  </w:num>
  <w:num w:numId="7" w16cid:durableId="1272975199">
    <w:abstractNumId w:val="22"/>
  </w:num>
  <w:num w:numId="8" w16cid:durableId="267933734">
    <w:abstractNumId w:val="193"/>
  </w:num>
  <w:num w:numId="9" w16cid:durableId="1830050256">
    <w:abstractNumId w:val="55"/>
  </w:num>
  <w:num w:numId="10" w16cid:durableId="913973662">
    <w:abstractNumId w:val="139"/>
  </w:num>
  <w:num w:numId="11" w16cid:durableId="2130774764">
    <w:abstractNumId w:val="200"/>
  </w:num>
  <w:num w:numId="12" w16cid:durableId="681055872">
    <w:abstractNumId w:val="0"/>
  </w:num>
  <w:num w:numId="13" w16cid:durableId="69229952">
    <w:abstractNumId w:val="154"/>
  </w:num>
  <w:num w:numId="14" w16cid:durableId="1114792054">
    <w:abstractNumId w:val="174"/>
  </w:num>
  <w:num w:numId="15" w16cid:durableId="570965419">
    <w:abstractNumId w:val="167"/>
  </w:num>
  <w:num w:numId="16" w16cid:durableId="643659355">
    <w:abstractNumId w:val="133"/>
  </w:num>
  <w:num w:numId="17" w16cid:durableId="115755465">
    <w:abstractNumId w:val="227"/>
  </w:num>
  <w:num w:numId="18" w16cid:durableId="1148786787">
    <w:abstractNumId w:val="221"/>
  </w:num>
  <w:num w:numId="19" w16cid:durableId="1974023062">
    <w:abstractNumId w:val="175"/>
  </w:num>
  <w:num w:numId="20" w16cid:durableId="886989378">
    <w:abstractNumId w:val="175"/>
    <w:lvlOverride w:ilvl="0">
      <w:lvl w:ilvl="0">
        <w:start w:val="1"/>
        <w:numFmt w:val="lowerLetter"/>
        <w:lvlText w:val="(%1)"/>
        <w:legacy w:legacy="1" w:legacySpace="0" w:legacyIndent="710"/>
        <w:lvlJc w:val="left"/>
        <w:rPr>
          <w:rFonts w:ascii="Arial" w:hAnsi="Arial" w:cs="Arial" w:hint="default"/>
        </w:rPr>
      </w:lvl>
    </w:lvlOverride>
  </w:num>
  <w:num w:numId="21" w16cid:durableId="1714187455">
    <w:abstractNumId w:val="117"/>
  </w:num>
  <w:num w:numId="22" w16cid:durableId="760761805">
    <w:abstractNumId w:val="101"/>
  </w:num>
  <w:num w:numId="23" w16cid:durableId="126970892">
    <w:abstractNumId w:val="19"/>
  </w:num>
  <w:num w:numId="24" w16cid:durableId="1409811360">
    <w:abstractNumId w:val="149"/>
  </w:num>
  <w:num w:numId="25" w16cid:durableId="1110584191">
    <w:abstractNumId w:val="146"/>
  </w:num>
  <w:num w:numId="26" w16cid:durableId="952519090">
    <w:abstractNumId w:val="56"/>
  </w:num>
  <w:num w:numId="27" w16cid:durableId="128403454">
    <w:abstractNumId w:val="220"/>
  </w:num>
  <w:num w:numId="28" w16cid:durableId="557479630">
    <w:abstractNumId w:val="92"/>
  </w:num>
  <w:num w:numId="29" w16cid:durableId="1471436084">
    <w:abstractNumId w:val="25"/>
  </w:num>
  <w:num w:numId="30" w16cid:durableId="143742655">
    <w:abstractNumId w:val="25"/>
    <w:lvlOverride w:ilvl="0">
      <w:lvl w:ilvl="0">
        <w:start w:val="1"/>
        <w:numFmt w:val="lowerLetter"/>
        <w:lvlText w:val="(%1)"/>
        <w:legacy w:legacy="1" w:legacySpace="0" w:legacyIndent="710"/>
        <w:lvlJc w:val="left"/>
        <w:rPr>
          <w:rFonts w:ascii="Arial" w:hAnsi="Arial" w:cs="Arial" w:hint="default"/>
        </w:rPr>
      </w:lvl>
    </w:lvlOverride>
  </w:num>
  <w:num w:numId="31" w16cid:durableId="1590649906">
    <w:abstractNumId w:val="78"/>
  </w:num>
  <w:num w:numId="32" w16cid:durableId="103310589">
    <w:abstractNumId w:val="160"/>
  </w:num>
  <w:num w:numId="33" w16cid:durableId="1991790593">
    <w:abstractNumId w:val="234"/>
  </w:num>
  <w:num w:numId="34" w16cid:durableId="732823606">
    <w:abstractNumId w:val="64"/>
  </w:num>
  <w:num w:numId="35" w16cid:durableId="1365790618">
    <w:abstractNumId w:val="159"/>
  </w:num>
  <w:num w:numId="36" w16cid:durableId="1414160352">
    <w:abstractNumId w:val="18"/>
  </w:num>
  <w:num w:numId="37" w16cid:durableId="931085694">
    <w:abstractNumId w:val="108"/>
  </w:num>
  <w:num w:numId="38" w16cid:durableId="1003360105">
    <w:abstractNumId w:val="37"/>
  </w:num>
  <w:num w:numId="39" w16cid:durableId="1833792306">
    <w:abstractNumId w:val="177"/>
  </w:num>
  <w:num w:numId="40" w16cid:durableId="2064257678">
    <w:abstractNumId w:val="16"/>
  </w:num>
  <w:num w:numId="41" w16cid:durableId="1486436420">
    <w:abstractNumId w:val="182"/>
  </w:num>
  <w:num w:numId="42" w16cid:durableId="1647854428">
    <w:abstractNumId w:val="236"/>
  </w:num>
  <w:num w:numId="43" w16cid:durableId="1662198004">
    <w:abstractNumId w:val="119"/>
  </w:num>
  <w:num w:numId="44" w16cid:durableId="1838036564">
    <w:abstractNumId w:val="183"/>
  </w:num>
  <w:num w:numId="45" w16cid:durableId="69234239">
    <w:abstractNumId w:val="206"/>
  </w:num>
  <w:num w:numId="46" w16cid:durableId="2078438257">
    <w:abstractNumId w:val="122"/>
  </w:num>
  <w:num w:numId="47" w16cid:durableId="2002460659">
    <w:abstractNumId w:val="136"/>
  </w:num>
  <w:num w:numId="48" w16cid:durableId="829949350">
    <w:abstractNumId w:val="5"/>
  </w:num>
  <w:num w:numId="49" w16cid:durableId="1926105520">
    <w:abstractNumId w:val="142"/>
  </w:num>
  <w:num w:numId="50" w16cid:durableId="775756975">
    <w:abstractNumId w:val="242"/>
  </w:num>
  <w:num w:numId="51" w16cid:durableId="1248734161">
    <w:abstractNumId w:val="27"/>
  </w:num>
  <w:num w:numId="52" w16cid:durableId="108207809">
    <w:abstractNumId w:val="111"/>
  </w:num>
  <w:num w:numId="53" w16cid:durableId="652376219">
    <w:abstractNumId w:val="214"/>
  </w:num>
  <w:num w:numId="54" w16cid:durableId="338968647">
    <w:abstractNumId w:val="172"/>
  </w:num>
  <w:num w:numId="55" w16cid:durableId="978344143">
    <w:abstractNumId w:val="43"/>
  </w:num>
  <w:num w:numId="56" w16cid:durableId="1061365202">
    <w:abstractNumId w:val="129"/>
  </w:num>
  <w:num w:numId="57" w16cid:durableId="2087681505">
    <w:abstractNumId w:val="86"/>
  </w:num>
  <w:num w:numId="58" w16cid:durableId="457840989">
    <w:abstractNumId w:val="156"/>
  </w:num>
  <w:num w:numId="59" w16cid:durableId="1213730813">
    <w:abstractNumId w:val="161"/>
  </w:num>
  <w:num w:numId="60" w16cid:durableId="110053997">
    <w:abstractNumId w:val="204"/>
  </w:num>
  <w:num w:numId="61" w16cid:durableId="1866140936">
    <w:abstractNumId w:val="190"/>
  </w:num>
  <w:num w:numId="62" w16cid:durableId="1193806660">
    <w:abstractNumId w:val="24"/>
  </w:num>
  <w:num w:numId="63" w16cid:durableId="1206287199">
    <w:abstractNumId w:val="24"/>
    <w:lvlOverride w:ilvl="0">
      <w:lvl w:ilvl="0">
        <w:start w:val="1"/>
        <w:numFmt w:val="lowerLetter"/>
        <w:lvlText w:val="(%1)"/>
        <w:legacy w:legacy="1" w:legacySpace="0" w:legacyIndent="711"/>
        <w:lvlJc w:val="left"/>
        <w:rPr>
          <w:rFonts w:ascii="Arial" w:hAnsi="Arial" w:cs="Arial" w:hint="default"/>
        </w:rPr>
      </w:lvl>
    </w:lvlOverride>
  </w:num>
  <w:num w:numId="64" w16cid:durableId="342434477">
    <w:abstractNumId w:val="203"/>
  </w:num>
  <w:num w:numId="65" w16cid:durableId="28385640">
    <w:abstractNumId w:val="113"/>
  </w:num>
  <w:num w:numId="66" w16cid:durableId="1055619639">
    <w:abstractNumId w:val="138"/>
  </w:num>
  <w:num w:numId="67" w16cid:durableId="634143375">
    <w:abstractNumId w:val="123"/>
  </w:num>
  <w:num w:numId="68" w16cid:durableId="50202111">
    <w:abstractNumId w:val="4"/>
  </w:num>
  <w:num w:numId="69" w16cid:durableId="1883132888">
    <w:abstractNumId w:val="137"/>
  </w:num>
  <w:num w:numId="70" w16cid:durableId="1831600537">
    <w:abstractNumId w:val="137"/>
    <w:lvlOverride w:ilvl="0">
      <w:lvl w:ilvl="0">
        <w:start w:val="1"/>
        <w:numFmt w:val="lowerLetter"/>
        <w:lvlText w:val="(%1)"/>
        <w:legacy w:legacy="1" w:legacySpace="0" w:legacyIndent="710"/>
        <w:lvlJc w:val="left"/>
        <w:rPr>
          <w:rFonts w:ascii="Arial" w:hAnsi="Arial" w:cs="Arial" w:hint="default"/>
        </w:rPr>
      </w:lvl>
    </w:lvlOverride>
  </w:num>
  <w:num w:numId="71" w16cid:durableId="723990258">
    <w:abstractNumId w:val="143"/>
  </w:num>
  <w:num w:numId="72" w16cid:durableId="2066567343">
    <w:abstractNumId w:val="143"/>
    <w:lvlOverride w:ilvl="0">
      <w:lvl w:ilvl="0">
        <w:start w:val="1"/>
        <w:numFmt w:val="lowerLetter"/>
        <w:lvlText w:val="(%1)"/>
        <w:legacy w:legacy="1" w:legacySpace="0" w:legacyIndent="710"/>
        <w:lvlJc w:val="left"/>
        <w:rPr>
          <w:rFonts w:ascii="Arial" w:hAnsi="Arial" w:cs="Arial" w:hint="default"/>
          <w:b w:val="0"/>
          <w:bCs w:val="0"/>
        </w:rPr>
      </w:lvl>
    </w:lvlOverride>
  </w:num>
  <w:num w:numId="73" w16cid:durableId="681010223">
    <w:abstractNumId w:val="58"/>
  </w:num>
  <w:num w:numId="74" w16cid:durableId="800853150">
    <w:abstractNumId w:val="58"/>
    <w:lvlOverride w:ilvl="0">
      <w:lvl w:ilvl="0">
        <w:start w:val="1"/>
        <w:numFmt w:val="decimal"/>
        <w:lvlText w:val="%1."/>
        <w:legacy w:legacy="1" w:legacySpace="0" w:legacyIndent="711"/>
        <w:lvlJc w:val="left"/>
        <w:rPr>
          <w:rFonts w:ascii="Arial" w:hAnsi="Arial" w:cs="Arial" w:hint="default"/>
        </w:rPr>
      </w:lvl>
    </w:lvlOverride>
  </w:num>
  <w:num w:numId="75" w16cid:durableId="1542325956">
    <w:abstractNumId w:val="105"/>
  </w:num>
  <w:num w:numId="76" w16cid:durableId="2102942121">
    <w:abstractNumId w:val="68"/>
  </w:num>
  <w:num w:numId="77" w16cid:durableId="1660424047">
    <w:abstractNumId w:val="141"/>
  </w:num>
  <w:num w:numId="78" w16cid:durableId="99960851">
    <w:abstractNumId w:val="141"/>
    <w:lvlOverride w:ilvl="0">
      <w:lvl w:ilvl="0">
        <w:start w:val="1"/>
        <w:numFmt w:val="lowerLetter"/>
        <w:lvlText w:val="(%1)"/>
        <w:legacy w:legacy="1" w:legacySpace="0" w:legacyIndent="711"/>
        <w:lvlJc w:val="left"/>
        <w:rPr>
          <w:rFonts w:ascii="Arial" w:hAnsi="Arial" w:cs="Arial" w:hint="default"/>
        </w:rPr>
      </w:lvl>
    </w:lvlOverride>
  </w:num>
  <w:num w:numId="79" w16cid:durableId="98987995">
    <w:abstractNumId w:val="173"/>
  </w:num>
  <w:num w:numId="80" w16cid:durableId="1749689001">
    <w:abstractNumId w:val="195"/>
  </w:num>
  <w:num w:numId="81" w16cid:durableId="1697536428">
    <w:abstractNumId w:val="228"/>
  </w:num>
  <w:num w:numId="82" w16cid:durableId="612247946">
    <w:abstractNumId w:val="241"/>
  </w:num>
  <w:num w:numId="83" w16cid:durableId="44452572">
    <w:abstractNumId w:val="241"/>
    <w:lvlOverride w:ilvl="0">
      <w:lvl w:ilvl="0">
        <w:start w:val="1"/>
        <w:numFmt w:val="lowerLetter"/>
        <w:lvlText w:val="(%1)"/>
        <w:legacy w:legacy="1" w:legacySpace="0" w:legacyIndent="710"/>
        <w:lvlJc w:val="left"/>
        <w:rPr>
          <w:rFonts w:ascii="Arial" w:hAnsi="Arial" w:cs="Arial" w:hint="default"/>
        </w:rPr>
      </w:lvl>
    </w:lvlOverride>
  </w:num>
  <w:num w:numId="84" w16cid:durableId="1687705072">
    <w:abstractNumId w:val="75"/>
  </w:num>
  <w:num w:numId="85" w16cid:durableId="647831954">
    <w:abstractNumId w:val="166"/>
  </w:num>
  <w:num w:numId="86" w16cid:durableId="524708846">
    <w:abstractNumId w:val="240"/>
  </w:num>
  <w:num w:numId="87" w16cid:durableId="2074740307">
    <w:abstractNumId w:val="240"/>
    <w:lvlOverride w:ilvl="0">
      <w:lvl w:ilvl="0">
        <w:start w:val="1"/>
        <w:numFmt w:val="lowerLetter"/>
        <w:lvlText w:val="(%1)"/>
        <w:legacy w:legacy="1" w:legacySpace="0" w:legacyIndent="711"/>
        <w:lvlJc w:val="left"/>
        <w:rPr>
          <w:rFonts w:ascii="Arial" w:hAnsi="Arial" w:cs="Arial" w:hint="default"/>
        </w:rPr>
      </w:lvl>
    </w:lvlOverride>
  </w:num>
  <w:num w:numId="88" w16cid:durableId="1745564520">
    <w:abstractNumId w:val="157"/>
  </w:num>
  <w:num w:numId="89" w16cid:durableId="622540012">
    <w:abstractNumId w:val="157"/>
    <w:lvlOverride w:ilvl="0">
      <w:lvl w:ilvl="0">
        <w:start w:val="4"/>
        <w:numFmt w:val="lowerLetter"/>
        <w:lvlText w:val="(%1)"/>
        <w:legacy w:legacy="1" w:legacySpace="0" w:legacyIndent="710"/>
        <w:lvlJc w:val="left"/>
        <w:rPr>
          <w:rFonts w:ascii="Arial" w:hAnsi="Arial" w:cs="Arial" w:hint="default"/>
        </w:rPr>
      </w:lvl>
    </w:lvlOverride>
  </w:num>
  <w:num w:numId="90" w16cid:durableId="1620257741">
    <w:abstractNumId w:val="222"/>
  </w:num>
  <w:num w:numId="91" w16cid:durableId="1613322331">
    <w:abstractNumId w:val="34"/>
  </w:num>
  <w:num w:numId="92" w16cid:durableId="913273255">
    <w:abstractNumId w:val="29"/>
  </w:num>
  <w:num w:numId="93" w16cid:durableId="1977056270">
    <w:abstractNumId w:val="1"/>
  </w:num>
  <w:num w:numId="94" w16cid:durableId="132603570">
    <w:abstractNumId w:val="33"/>
    <w:lvlOverride w:ilvl="0">
      <w:lvl w:ilvl="0">
        <w:start w:val="1"/>
        <w:numFmt w:val="lowerLetter"/>
        <w:lvlText w:val="(%1)"/>
        <w:legacy w:legacy="1" w:legacySpace="0" w:legacyIndent="711"/>
        <w:lvlJc w:val="left"/>
        <w:rPr>
          <w:rFonts w:ascii="Arial" w:hAnsi="Arial" w:cs="Arial" w:hint="default"/>
        </w:rPr>
      </w:lvl>
    </w:lvlOverride>
  </w:num>
  <w:num w:numId="95" w16cid:durableId="853958468">
    <w:abstractNumId w:val="83"/>
  </w:num>
  <w:num w:numId="96" w16cid:durableId="1077824200">
    <w:abstractNumId w:val="83"/>
    <w:lvlOverride w:ilvl="0">
      <w:lvl w:ilvl="0">
        <w:start w:val="1"/>
        <w:numFmt w:val="lowerLetter"/>
        <w:lvlText w:val="(%1)"/>
        <w:legacy w:legacy="1" w:legacySpace="0" w:legacyIndent="710"/>
        <w:lvlJc w:val="left"/>
        <w:rPr>
          <w:rFonts w:ascii="Arial" w:hAnsi="Arial" w:cs="Arial" w:hint="default"/>
        </w:rPr>
      </w:lvl>
    </w:lvlOverride>
  </w:num>
  <w:num w:numId="97" w16cid:durableId="1376927202">
    <w:abstractNumId w:val="231"/>
  </w:num>
  <w:num w:numId="98" w16cid:durableId="1390761509">
    <w:abstractNumId w:val="218"/>
  </w:num>
  <w:num w:numId="99" w16cid:durableId="561990705">
    <w:abstractNumId w:val="36"/>
  </w:num>
  <w:num w:numId="100" w16cid:durableId="1439524327">
    <w:abstractNumId w:val="197"/>
  </w:num>
  <w:num w:numId="101" w16cid:durableId="571160813">
    <w:abstractNumId w:val="45"/>
  </w:num>
  <w:num w:numId="102" w16cid:durableId="1202135178">
    <w:abstractNumId w:val="45"/>
    <w:lvlOverride w:ilvl="0">
      <w:lvl w:ilvl="0">
        <w:start w:val="1"/>
        <w:numFmt w:val="decimal"/>
        <w:lvlText w:val="%1."/>
        <w:legacy w:legacy="1" w:legacySpace="0" w:legacyIndent="710"/>
        <w:lvlJc w:val="left"/>
        <w:rPr>
          <w:rFonts w:ascii="Arial" w:hAnsi="Arial" w:cs="Arial" w:hint="default"/>
        </w:rPr>
      </w:lvl>
    </w:lvlOverride>
  </w:num>
  <w:num w:numId="103" w16cid:durableId="1915428719">
    <w:abstractNumId w:val="94"/>
  </w:num>
  <w:num w:numId="104" w16cid:durableId="531184661">
    <w:abstractNumId w:val="94"/>
    <w:lvlOverride w:ilvl="0">
      <w:lvl w:ilvl="0">
        <w:start w:val="1"/>
        <w:numFmt w:val="lowerLetter"/>
        <w:lvlText w:val="(%1)"/>
        <w:legacy w:legacy="1" w:legacySpace="0" w:legacyIndent="711"/>
        <w:lvlJc w:val="left"/>
        <w:rPr>
          <w:rFonts w:ascii="Arial" w:hAnsi="Arial" w:cs="Arial" w:hint="default"/>
        </w:rPr>
      </w:lvl>
    </w:lvlOverride>
  </w:num>
  <w:num w:numId="105" w16cid:durableId="382758604">
    <w:abstractNumId w:val="2"/>
  </w:num>
  <w:num w:numId="106" w16cid:durableId="2086879581">
    <w:abstractNumId w:val="2"/>
    <w:lvlOverride w:ilvl="0">
      <w:lvl w:ilvl="0">
        <w:start w:val="1"/>
        <w:numFmt w:val="lowerLetter"/>
        <w:lvlText w:val="(%1)"/>
        <w:legacy w:legacy="1" w:legacySpace="0" w:legacyIndent="710"/>
        <w:lvlJc w:val="left"/>
        <w:rPr>
          <w:rFonts w:ascii="Arial" w:hAnsi="Arial" w:cs="Arial" w:hint="default"/>
        </w:rPr>
      </w:lvl>
    </w:lvlOverride>
  </w:num>
  <w:num w:numId="107" w16cid:durableId="1350445496">
    <w:abstractNumId w:val="178"/>
  </w:num>
  <w:num w:numId="108" w16cid:durableId="1736970627">
    <w:abstractNumId w:val="89"/>
  </w:num>
  <w:num w:numId="109" w16cid:durableId="221454252">
    <w:abstractNumId w:val="165"/>
  </w:num>
  <w:num w:numId="110" w16cid:durableId="249781450">
    <w:abstractNumId w:val="165"/>
    <w:lvlOverride w:ilvl="0">
      <w:lvl w:ilvl="0">
        <w:start w:val="1"/>
        <w:numFmt w:val="lowerLetter"/>
        <w:lvlText w:val="(%1)"/>
        <w:legacy w:legacy="1" w:legacySpace="0" w:legacyIndent="710"/>
        <w:lvlJc w:val="left"/>
        <w:rPr>
          <w:rFonts w:ascii="Arial" w:hAnsi="Arial" w:cs="Arial" w:hint="default"/>
        </w:rPr>
      </w:lvl>
    </w:lvlOverride>
  </w:num>
  <w:num w:numId="111" w16cid:durableId="1369187611">
    <w:abstractNumId w:val="176"/>
  </w:num>
  <w:num w:numId="112" w16cid:durableId="748620944">
    <w:abstractNumId w:val="176"/>
    <w:lvlOverride w:ilvl="0">
      <w:lvl w:ilvl="0">
        <w:start w:val="1"/>
        <w:numFmt w:val="lowerLetter"/>
        <w:lvlText w:val="(%1)"/>
        <w:legacy w:legacy="1" w:legacySpace="0" w:legacyIndent="711"/>
        <w:lvlJc w:val="left"/>
        <w:rPr>
          <w:rFonts w:ascii="Arial" w:hAnsi="Arial" w:cs="Arial" w:hint="default"/>
        </w:rPr>
      </w:lvl>
    </w:lvlOverride>
  </w:num>
  <w:num w:numId="113" w16cid:durableId="897395902">
    <w:abstractNumId w:val="7"/>
  </w:num>
  <w:num w:numId="114" w16cid:durableId="469640927">
    <w:abstractNumId w:val="3"/>
  </w:num>
  <w:num w:numId="115" w16cid:durableId="1007438294">
    <w:abstractNumId w:val="3"/>
    <w:lvlOverride w:ilvl="0">
      <w:lvl w:ilvl="0">
        <w:start w:val="1"/>
        <w:numFmt w:val="lowerLetter"/>
        <w:lvlText w:val="(%1)"/>
        <w:legacy w:legacy="1" w:legacySpace="0" w:legacyIndent="711"/>
        <w:lvlJc w:val="left"/>
        <w:rPr>
          <w:rFonts w:ascii="Arial" w:hAnsi="Arial" w:cs="Arial" w:hint="default"/>
        </w:rPr>
      </w:lvl>
    </w:lvlOverride>
  </w:num>
  <w:num w:numId="116" w16cid:durableId="1006522187">
    <w:abstractNumId w:val="140"/>
  </w:num>
  <w:num w:numId="117" w16cid:durableId="118766712">
    <w:abstractNumId w:val="201"/>
  </w:num>
  <w:num w:numId="118" w16cid:durableId="340201353">
    <w:abstractNumId w:val="46"/>
  </w:num>
  <w:num w:numId="119" w16cid:durableId="840849655">
    <w:abstractNumId w:val="90"/>
  </w:num>
  <w:num w:numId="120" w16cid:durableId="437025064">
    <w:abstractNumId w:val="90"/>
    <w:lvlOverride w:ilvl="0">
      <w:lvl w:ilvl="0">
        <w:start w:val="1"/>
        <w:numFmt w:val="lowerLetter"/>
        <w:lvlText w:val="(%1)"/>
        <w:legacy w:legacy="1" w:legacySpace="0" w:legacyIndent="711"/>
        <w:lvlJc w:val="left"/>
        <w:rPr>
          <w:rFonts w:ascii="Arial" w:hAnsi="Arial" w:cs="Arial" w:hint="default"/>
        </w:rPr>
      </w:lvl>
    </w:lvlOverride>
  </w:num>
  <w:num w:numId="121" w16cid:durableId="1900246690">
    <w:abstractNumId w:val="39"/>
  </w:num>
  <w:num w:numId="122" w16cid:durableId="334305690">
    <w:abstractNumId w:val="168"/>
  </w:num>
  <w:num w:numId="123" w16cid:durableId="733314655">
    <w:abstractNumId w:val="205"/>
  </w:num>
  <w:num w:numId="124" w16cid:durableId="1971325710">
    <w:abstractNumId w:val="202"/>
  </w:num>
  <w:num w:numId="125" w16cid:durableId="1863130591">
    <w:abstractNumId w:val="224"/>
  </w:num>
  <w:num w:numId="126" w16cid:durableId="775096133">
    <w:abstractNumId w:val="126"/>
    <w:lvlOverride w:ilvl="0">
      <w:lvl w:ilvl="0">
        <w:start w:val="1"/>
        <w:numFmt w:val="lowerLetter"/>
        <w:lvlText w:val="(%1)"/>
        <w:legacy w:legacy="1" w:legacySpace="0" w:legacyIndent="711"/>
        <w:lvlJc w:val="left"/>
        <w:rPr>
          <w:rFonts w:ascii="Arial" w:hAnsi="Arial" w:cs="Arial" w:hint="default"/>
        </w:rPr>
      </w:lvl>
    </w:lvlOverride>
  </w:num>
  <w:num w:numId="127" w16cid:durableId="1006978926">
    <w:abstractNumId w:val="150"/>
  </w:num>
  <w:num w:numId="128" w16cid:durableId="1017660268">
    <w:abstractNumId w:val="248"/>
  </w:num>
  <w:num w:numId="129" w16cid:durableId="545989068">
    <w:abstractNumId w:val="23"/>
  </w:num>
  <w:num w:numId="130" w16cid:durableId="189419874">
    <w:abstractNumId w:val="9"/>
  </w:num>
  <w:num w:numId="131" w16cid:durableId="1361541379">
    <w:abstractNumId w:val="47"/>
    <w:lvlOverride w:ilvl="0">
      <w:lvl w:ilvl="0">
        <w:start w:val="1"/>
        <w:numFmt w:val="decimal"/>
        <w:lvlText w:val="%1."/>
        <w:legacy w:legacy="1" w:legacySpace="0" w:legacyIndent="710"/>
        <w:lvlJc w:val="left"/>
        <w:rPr>
          <w:rFonts w:ascii="Arial" w:hAnsi="Arial" w:cs="Arial" w:hint="default"/>
        </w:rPr>
      </w:lvl>
    </w:lvlOverride>
  </w:num>
  <w:num w:numId="132" w16cid:durableId="1544900095">
    <w:abstractNumId w:val="41"/>
  </w:num>
  <w:num w:numId="133" w16cid:durableId="1566333480">
    <w:abstractNumId w:val="69"/>
  </w:num>
  <w:num w:numId="134" w16cid:durableId="1826507849">
    <w:abstractNumId w:val="50"/>
  </w:num>
  <w:num w:numId="135" w16cid:durableId="692195473">
    <w:abstractNumId w:val="31"/>
  </w:num>
  <w:num w:numId="136" w16cid:durableId="1743672589">
    <w:abstractNumId w:val="223"/>
  </w:num>
  <w:num w:numId="137" w16cid:durableId="938834187">
    <w:abstractNumId w:val="97"/>
  </w:num>
  <w:num w:numId="138" w16cid:durableId="1751778581">
    <w:abstractNumId w:val="250"/>
  </w:num>
  <w:num w:numId="139" w16cid:durableId="948046682">
    <w:abstractNumId w:val="145"/>
  </w:num>
  <w:num w:numId="140" w16cid:durableId="891379450">
    <w:abstractNumId w:val="130"/>
  </w:num>
  <w:num w:numId="141" w16cid:durableId="122620013">
    <w:abstractNumId w:val="109"/>
  </w:num>
  <w:num w:numId="142" w16cid:durableId="1057321233">
    <w:abstractNumId w:val="15"/>
  </w:num>
  <w:num w:numId="143" w16cid:durableId="309292603">
    <w:abstractNumId w:val="249"/>
  </w:num>
  <w:num w:numId="144" w16cid:durableId="1914775800">
    <w:abstractNumId w:val="77"/>
  </w:num>
  <w:num w:numId="145" w16cid:durableId="1352419110">
    <w:abstractNumId w:val="180"/>
  </w:num>
  <w:num w:numId="146" w16cid:durableId="1045832682">
    <w:abstractNumId w:val="72"/>
  </w:num>
  <w:num w:numId="147" w16cid:durableId="241260468">
    <w:abstractNumId w:val="155"/>
  </w:num>
  <w:num w:numId="148" w16cid:durableId="1118917135">
    <w:abstractNumId w:val="212"/>
  </w:num>
  <w:num w:numId="149" w16cid:durableId="1249996062">
    <w:abstractNumId w:val="71"/>
  </w:num>
  <w:num w:numId="150" w16cid:durableId="421799768">
    <w:abstractNumId w:val="226"/>
  </w:num>
  <w:num w:numId="151" w16cid:durableId="1256741127">
    <w:abstractNumId w:val="243"/>
  </w:num>
  <w:num w:numId="152" w16cid:durableId="226573408">
    <w:abstractNumId w:val="66"/>
  </w:num>
  <w:num w:numId="153" w16cid:durableId="991520773">
    <w:abstractNumId w:val="60"/>
  </w:num>
  <w:num w:numId="154" w16cid:durableId="195655971">
    <w:abstractNumId w:val="106"/>
  </w:num>
  <w:num w:numId="155" w16cid:durableId="2087919483">
    <w:abstractNumId w:val="152"/>
  </w:num>
  <w:num w:numId="156" w16cid:durableId="1932471475">
    <w:abstractNumId w:val="148"/>
  </w:num>
  <w:num w:numId="157" w16cid:durableId="1141536185">
    <w:abstractNumId w:val="246"/>
  </w:num>
  <w:num w:numId="158" w16cid:durableId="452407445">
    <w:abstractNumId w:val="85"/>
  </w:num>
  <w:num w:numId="159" w16cid:durableId="800538460">
    <w:abstractNumId w:val="211"/>
  </w:num>
  <w:num w:numId="160" w16cid:durableId="521163655">
    <w:abstractNumId w:val="80"/>
  </w:num>
  <w:num w:numId="161" w16cid:durableId="403188102">
    <w:abstractNumId w:val="44"/>
  </w:num>
  <w:num w:numId="162" w16cid:durableId="1701783854">
    <w:abstractNumId w:val="17"/>
  </w:num>
  <w:num w:numId="163" w16cid:durableId="920023037">
    <w:abstractNumId w:val="199"/>
  </w:num>
  <w:num w:numId="164" w16cid:durableId="406536837">
    <w:abstractNumId w:val="51"/>
  </w:num>
  <w:num w:numId="165" w16cid:durableId="357048761">
    <w:abstractNumId w:val="237"/>
  </w:num>
  <w:num w:numId="166" w16cid:durableId="594945617">
    <w:abstractNumId w:val="186"/>
  </w:num>
  <w:num w:numId="167" w16cid:durableId="2019497738">
    <w:abstractNumId w:val="147"/>
  </w:num>
  <w:num w:numId="168" w16cid:durableId="756293794">
    <w:abstractNumId w:val="35"/>
  </w:num>
  <w:num w:numId="169" w16cid:durableId="635070159">
    <w:abstractNumId w:val="87"/>
  </w:num>
  <w:num w:numId="170" w16cid:durableId="616721142">
    <w:abstractNumId w:val="181"/>
  </w:num>
  <w:num w:numId="171" w16cid:durableId="642544041">
    <w:abstractNumId w:val="216"/>
  </w:num>
  <w:num w:numId="172" w16cid:durableId="2103139034">
    <w:abstractNumId w:val="42"/>
  </w:num>
  <w:num w:numId="173" w16cid:durableId="1446071978">
    <w:abstractNumId w:val="115"/>
  </w:num>
  <w:num w:numId="174" w16cid:durableId="1888759204">
    <w:abstractNumId w:val="26"/>
  </w:num>
  <w:num w:numId="175" w16cid:durableId="94592209">
    <w:abstractNumId w:val="210"/>
  </w:num>
  <w:num w:numId="176" w16cid:durableId="483816722">
    <w:abstractNumId w:val="213"/>
  </w:num>
  <w:num w:numId="177" w16cid:durableId="215972329">
    <w:abstractNumId w:val="38"/>
  </w:num>
  <w:num w:numId="178" w16cid:durableId="912081039">
    <w:abstractNumId w:val="21"/>
  </w:num>
  <w:num w:numId="179" w16cid:durableId="1728338455">
    <w:abstractNumId w:val="131"/>
  </w:num>
  <w:num w:numId="180" w16cid:durableId="509872361">
    <w:abstractNumId w:val="144"/>
  </w:num>
  <w:num w:numId="181" w16cid:durableId="1250041896">
    <w:abstractNumId w:val="185"/>
  </w:num>
  <w:num w:numId="182" w16cid:durableId="957108144">
    <w:abstractNumId w:val="230"/>
  </w:num>
  <w:num w:numId="183" w16cid:durableId="1164275001">
    <w:abstractNumId w:val="245"/>
  </w:num>
  <w:num w:numId="184" w16cid:durableId="1224221079">
    <w:abstractNumId w:val="98"/>
  </w:num>
  <w:num w:numId="185" w16cid:durableId="34432751">
    <w:abstractNumId w:val="127"/>
  </w:num>
  <w:num w:numId="186" w16cid:durableId="1292517340">
    <w:abstractNumId w:val="110"/>
  </w:num>
  <w:num w:numId="187" w16cid:durableId="76757844">
    <w:abstractNumId w:val="121"/>
  </w:num>
  <w:num w:numId="188" w16cid:durableId="615987786">
    <w:abstractNumId w:val="239"/>
  </w:num>
  <w:num w:numId="189" w16cid:durableId="1665863347">
    <w:abstractNumId w:val="88"/>
  </w:num>
  <w:num w:numId="190" w16cid:durableId="2049602336">
    <w:abstractNumId w:val="229"/>
  </w:num>
  <w:num w:numId="191" w16cid:durableId="1397361412">
    <w:abstractNumId w:val="107"/>
  </w:num>
  <w:num w:numId="192" w16cid:durableId="545727075">
    <w:abstractNumId w:val="104"/>
  </w:num>
  <w:num w:numId="193" w16cid:durableId="555701721">
    <w:abstractNumId w:val="114"/>
  </w:num>
  <w:num w:numId="194" w16cid:durableId="1208444238">
    <w:abstractNumId w:val="82"/>
  </w:num>
  <w:num w:numId="195" w16cid:durableId="320086505">
    <w:abstractNumId w:val="215"/>
  </w:num>
  <w:num w:numId="196" w16cid:durableId="1463309855">
    <w:abstractNumId w:val="70"/>
  </w:num>
  <w:num w:numId="197" w16cid:durableId="1349328112">
    <w:abstractNumId w:val="54"/>
  </w:num>
  <w:num w:numId="198" w16cid:durableId="473453021">
    <w:abstractNumId w:val="91"/>
  </w:num>
  <w:num w:numId="199" w16cid:durableId="747459124">
    <w:abstractNumId w:val="198"/>
  </w:num>
  <w:num w:numId="200" w16cid:durableId="621768748">
    <w:abstractNumId w:val="170"/>
  </w:num>
  <w:num w:numId="201" w16cid:durableId="959412227">
    <w:abstractNumId w:val="59"/>
  </w:num>
  <w:num w:numId="202" w16cid:durableId="1387489444">
    <w:abstractNumId w:val="11"/>
  </w:num>
  <w:num w:numId="203" w16cid:durableId="1210608500">
    <w:abstractNumId w:val="93"/>
  </w:num>
  <w:num w:numId="204" w16cid:durableId="633953342">
    <w:abstractNumId w:val="125"/>
  </w:num>
  <w:num w:numId="205" w16cid:durableId="1356228833">
    <w:abstractNumId w:val="74"/>
  </w:num>
  <w:num w:numId="206" w16cid:durableId="31686645">
    <w:abstractNumId w:val="52"/>
  </w:num>
  <w:num w:numId="207" w16cid:durableId="1014266396">
    <w:abstractNumId w:val="79"/>
  </w:num>
  <w:num w:numId="208" w16cid:durableId="1983532987">
    <w:abstractNumId w:val="192"/>
  </w:num>
  <w:num w:numId="209" w16cid:durableId="1298955074">
    <w:abstractNumId w:val="244"/>
  </w:num>
  <w:num w:numId="210" w16cid:durableId="2132742467">
    <w:abstractNumId w:val="99"/>
  </w:num>
  <w:num w:numId="211" w16cid:durableId="1504316192">
    <w:abstractNumId w:val="158"/>
  </w:num>
  <w:num w:numId="212" w16cid:durableId="689599054">
    <w:abstractNumId w:val="232"/>
  </w:num>
  <w:num w:numId="213" w16cid:durableId="945041844">
    <w:abstractNumId w:val="151"/>
  </w:num>
  <w:num w:numId="214" w16cid:durableId="111679956">
    <w:abstractNumId w:val="162"/>
  </w:num>
  <w:num w:numId="215" w16cid:durableId="1970892580">
    <w:abstractNumId w:val="62"/>
  </w:num>
  <w:num w:numId="216" w16cid:durableId="1773012874">
    <w:abstractNumId w:val="103"/>
  </w:num>
  <w:num w:numId="217" w16cid:durableId="1966084604">
    <w:abstractNumId w:val="40"/>
  </w:num>
  <w:num w:numId="218" w16cid:durableId="566570306">
    <w:abstractNumId w:val="219"/>
  </w:num>
  <w:num w:numId="219" w16cid:durableId="667250227">
    <w:abstractNumId w:val="132"/>
  </w:num>
  <w:num w:numId="220" w16cid:durableId="995109422">
    <w:abstractNumId w:val="116"/>
  </w:num>
  <w:num w:numId="221" w16cid:durableId="166405782">
    <w:abstractNumId w:val="112"/>
  </w:num>
  <w:num w:numId="222" w16cid:durableId="658775740">
    <w:abstractNumId w:val="102"/>
  </w:num>
  <w:num w:numId="223" w16cid:durableId="2040472287">
    <w:abstractNumId w:val="32"/>
  </w:num>
  <w:num w:numId="224" w16cid:durableId="1551647829">
    <w:abstractNumId w:val="217"/>
  </w:num>
  <w:num w:numId="225" w16cid:durableId="1787582324">
    <w:abstractNumId w:val="63"/>
  </w:num>
  <w:num w:numId="226" w16cid:durableId="1437170201">
    <w:abstractNumId w:val="28"/>
  </w:num>
  <w:num w:numId="227" w16cid:durableId="252934053">
    <w:abstractNumId w:val="209"/>
  </w:num>
  <w:num w:numId="228" w16cid:durableId="2074698987">
    <w:abstractNumId w:val="225"/>
  </w:num>
  <w:num w:numId="229" w16cid:durableId="331950421">
    <w:abstractNumId w:val="118"/>
  </w:num>
  <w:num w:numId="230" w16cid:durableId="278076626">
    <w:abstractNumId w:val="169"/>
  </w:num>
  <w:num w:numId="231" w16cid:durableId="1063797074">
    <w:abstractNumId w:val="67"/>
  </w:num>
  <w:num w:numId="232" w16cid:durableId="88357055">
    <w:abstractNumId w:val="179"/>
  </w:num>
  <w:num w:numId="233" w16cid:durableId="1709722343">
    <w:abstractNumId w:val="233"/>
  </w:num>
  <w:num w:numId="234" w16cid:durableId="155272805">
    <w:abstractNumId w:val="8"/>
  </w:num>
  <w:num w:numId="235" w16cid:durableId="1023674228">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790053261">
    <w:abstractNumId w:val="65"/>
  </w:num>
  <w:num w:numId="237" w16cid:durableId="764693750">
    <w:abstractNumId w:val="100"/>
  </w:num>
  <w:num w:numId="238" w16cid:durableId="1429885861">
    <w:abstractNumId w:val="238"/>
  </w:num>
  <w:num w:numId="239" w16cid:durableId="1549797322">
    <w:abstractNumId w:val="49"/>
  </w:num>
  <w:num w:numId="240" w16cid:durableId="1890141588">
    <w:abstractNumId w:val="188"/>
  </w:num>
  <w:num w:numId="241" w16cid:durableId="909727268">
    <w:abstractNumId w:val="187"/>
  </w:num>
  <w:num w:numId="242" w16cid:durableId="911936675">
    <w:abstractNumId w:val="95"/>
  </w:num>
  <w:num w:numId="243" w16cid:durableId="1719553510">
    <w:abstractNumId w:val="84"/>
  </w:num>
  <w:num w:numId="244" w16cid:durableId="1919166937">
    <w:abstractNumId w:val="73"/>
  </w:num>
  <w:num w:numId="245" w16cid:durableId="1939364182">
    <w:abstractNumId w:val="208"/>
  </w:num>
  <w:num w:numId="246" w16cid:durableId="1065421508">
    <w:abstractNumId w:val="6"/>
  </w:num>
  <w:num w:numId="247" w16cid:durableId="254486157">
    <w:abstractNumId w:val="191"/>
  </w:num>
  <w:num w:numId="248" w16cid:durableId="1258174060">
    <w:abstractNumId w:val="163"/>
  </w:num>
  <w:num w:numId="249" w16cid:durableId="856433280">
    <w:abstractNumId w:val="13"/>
  </w:num>
  <w:num w:numId="250" w16cid:durableId="759911412">
    <w:abstractNumId w:val="81"/>
  </w:num>
  <w:num w:numId="251" w16cid:durableId="844857048">
    <w:abstractNumId w:val="247"/>
  </w:num>
  <w:num w:numId="252" w16cid:durableId="363484934">
    <w:abstractNumId w:val="14"/>
  </w:num>
  <w:num w:numId="253" w16cid:durableId="2044086259">
    <w:abstractNumId w:val="194"/>
  </w:num>
  <w:num w:numId="254" w16cid:durableId="1909606183">
    <w:abstractNumId w:val="12"/>
  </w:num>
  <w:num w:numId="255" w16cid:durableId="572130867">
    <w:abstractNumId w:val="235"/>
  </w:num>
  <w:num w:numId="256" w16cid:durableId="7568227">
    <w:abstractNumId w:val="57"/>
  </w:num>
  <w:num w:numId="257" w16cid:durableId="302007089">
    <w:abstractNumId w:val="76"/>
  </w:num>
  <w:num w:numId="258" w16cid:durableId="213393386">
    <w:abstractNumId w:val="153"/>
  </w:num>
  <w:num w:numId="259" w16cid:durableId="8345581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979111088">
    <w:abstractNumId w:val="61"/>
  </w:num>
  <w:num w:numId="261" w16cid:durableId="981691991">
    <w:abstractNumId w:val="20"/>
  </w:num>
  <w:num w:numId="262" w16cid:durableId="1322469398">
    <w:abstractNumId w:val="135"/>
  </w:num>
  <w:num w:numId="263" w16cid:durableId="1638140878">
    <w:abstractNumId w:val="48"/>
  </w:num>
  <w:num w:numId="264" w16cid:durableId="388385125">
    <w:abstractNumId w:val="184"/>
  </w:num>
  <w:num w:numId="265" w16cid:durableId="1405758502">
    <w:abstractNumId w:val="189"/>
  </w:num>
  <w:num w:numId="266" w16cid:durableId="9383671">
    <w:abstractNumId w:val="10"/>
  </w:num>
  <w:num w:numId="267" w16cid:durableId="1154639936">
    <w:abstractNumId w:val="134"/>
  </w:num>
  <w:num w:numId="268" w16cid:durableId="2055616719">
    <w:abstractNumId w:val="124"/>
  </w:num>
  <w:num w:numId="269" w16cid:durableId="2031878189">
    <w:abstractNumId w:val="128"/>
  </w:num>
  <w:num w:numId="270" w16cid:durableId="1783449531">
    <w:abstractNumId w:val="120"/>
  </w:num>
  <w:numIdMacAtCleanup w:val="2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C5"/>
    <w:rsid w:val="000010C7"/>
    <w:rsid w:val="000024D7"/>
    <w:rsid w:val="00003419"/>
    <w:rsid w:val="00003A8A"/>
    <w:rsid w:val="00007603"/>
    <w:rsid w:val="00010CAF"/>
    <w:rsid w:val="00010FB8"/>
    <w:rsid w:val="00012192"/>
    <w:rsid w:val="000152BB"/>
    <w:rsid w:val="00015A3C"/>
    <w:rsid w:val="00017A0F"/>
    <w:rsid w:val="00017F69"/>
    <w:rsid w:val="0002041E"/>
    <w:rsid w:val="00021D4C"/>
    <w:rsid w:val="000220F8"/>
    <w:rsid w:val="0002230B"/>
    <w:rsid w:val="000250A6"/>
    <w:rsid w:val="0002586C"/>
    <w:rsid w:val="00026AF6"/>
    <w:rsid w:val="00026BF4"/>
    <w:rsid w:val="000274FF"/>
    <w:rsid w:val="00027E67"/>
    <w:rsid w:val="000288D1"/>
    <w:rsid w:val="00030869"/>
    <w:rsid w:val="00030DCC"/>
    <w:rsid w:val="00031209"/>
    <w:rsid w:val="00031616"/>
    <w:rsid w:val="00031C00"/>
    <w:rsid w:val="00031F4B"/>
    <w:rsid w:val="000339EA"/>
    <w:rsid w:val="00034E2B"/>
    <w:rsid w:val="00041102"/>
    <w:rsid w:val="00041F24"/>
    <w:rsid w:val="000420B8"/>
    <w:rsid w:val="00042949"/>
    <w:rsid w:val="0004391B"/>
    <w:rsid w:val="000444B7"/>
    <w:rsid w:val="00044BF0"/>
    <w:rsid w:val="00045D24"/>
    <w:rsid w:val="00046392"/>
    <w:rsid w:val="0004704F"/>
    <w:rsid w:val="00050644"/>
    <w:rsid w:val="00051679"/>
    <w:rsid w:val="00052564"/>
    <w:rsid w:val="00053441"/>
    <w:rsid w:val="0005359D"/>
    <w:rsid w:val="0005466C"/>
    <w:rsid w:val="00055BBB"/>
    <w:rsid w:val="0005691F"/>
    <w:rsid w:val="00060296"/>
    <w:rsid w:val="000604EB"/>
    <w:rsid w:val="00060F70"/>
    <w:rsid w:val="00062C89"/>
    <w:rsid w:val="00063540"/>
    <w:rsid w:val="000638B3"/>
    <w:rsid w:val="00063AA4"/>
    <w:rsid w:val="00063BC9"/>
    <w:rsid w:val="00065180"/>
    <w:rsid w:val="00065ADC"/>
    <w:rsid w:val="00065C16"/>
    <w:rsid w:val="00066684"/>
    <w:rsid w:val="0006673C"/>
    <w:rsid w:val="00067B37"/>
    <w:rsid w:val="00070728"/>
    <w:rsid w:val="00071590"/>
    <w:rsid w:val="00071688"/>
    <w:rsid w:val="0007275B"/>
    <w:rsid w:val="00073D74"/>
    <w:rsid w:val="00073FDD"/>
    <w:rsid w:val="00074012"/>
    <w:rsid w:val="0007637C"/>
    <w:rsid w:val="00077507"/>
    <w:rsid w:val="00080662"/>
    <w:rsid w:val="00081B1A"/>
    <w:rsid w:val="00082D6D"/>
    <w:rsid w:val="00083024"/>
    <w:rsid w:val="00085E57"/>
    <w:rsid w:val="000866CC"/>
    <w:rsid w:val="000869EE"/>
    <w:rsid w:val="00090467"/>
    <w:rsid w:val="00094E23"/>
    <w:rsid w:val="000A0970"/>
    <w:rsid w:val="000A1C01"/>
    <w:rsid w:val="000A2A7B"/>
    <w:rsid w:val="000A3231"/>
    <w:rsid w:val="000A3315"/>
    <w:rsid w:val="000A3695"/>
    <w:rsid w:val="000A3B86"/>
    <w:rsid w:val="000A4527"/>
    <w:rsid w:val="000A4E1C"/>
    <w:rsid w:val="000A5A3B"/>
    <w:rsid w:val="000A6384"/>
    <w:rsid w:val="000A720F"/>
    <w:rsid w:val="000B1C50"/>
    <w:rsid w:val="000B34A0"/>
    <w:rsid w:val="000B42BB"/>
    <w:rsid w:val="000B4B36"/>
    <w:rsid w:val="000B50DC"/>
    <w:rsid w:val="000B6BE5"/>
    <w:rsid w:val="000B74CB"/>
    <w:rsid w:val="000B7D2A"/>
    <w:rsid w:val="000C0EE1"/>
    <w:rsid w:val="000C1B74"/>
    <w:rsid w:val="000C4175"/>
    <w:rsid w:val="000C600E"/>
    <w:rsid w:val="000C6EAA"/>
    <w:rsid w:val="000C7953"/>
    <w:rsid w:val="000C7D5C"/>
    <w:rsid w:val="000D0353"/>
    <w:rsid w:val="000D0E11"/>
    <w:rsid w:val="000D1262"/>
    <w:rsid w:val="000D12F3"/>
    <w:rsid w:val="000D1A76"/>
    <w:rsid w:val="000D230A"/>
    <w:rsid w:val="000D2340"/>
    <w:rsid w:val="000D3360"/>
    <w:rsid w:val="000D3E83"/>
    <w:rsid w:val="000D545C"/>
    <w:rsid w:val="000D687B"/>
    <w:rsid w:val="000D6B7C"/>
    <w:rsid w:val="000E155D"/>
    <w:rsid w:val="000E2C87"/>
    <w:rsid w:val="000E3553"/>
    <w:rsid w:val="000E3725"/>
    <w:rsid w:val="000E4E7C"/>
    <w:rsid w:val="000E55D4"/>
    <w:rsid w:val="000E5EDB"/>
    <w:rsid w:val="000E5EE5"/>
    <w:rsid w:val="000E5FD2"/>
    <w:rsid w:val="000E6221"/>
    <w:rsid w:val="000E6523"/>
    <w:rsid w:val="000E6ACC"/>
    <w:rsid w:val="000F0C9D"/>
    <w:rsid w:val="000F169B"/>
    <w:rsid w:val="000F1BA9"/>
    <w:rsid w:val="000F2112"/>
    <w:rsid w:val="000F239B"/>
    <w:rsid w:val="000F3123"/>
    <w:rsid w:val="000F4B1C"/>
    <w:rsid w:val="000F5252"/>
    <w:rsid w:val="000F56F6"/>
    <w:rsid w:val="000F6090"/>
    <w:rsid w:val="000F71FC"/>
    <w:rsid w:val="00100D42"/>
    <w:rsid w:val="001037A4"/>
    <w:rsid w:val="00104B28"/>
    <w:rsid w:val="00106196"/>
    <w:rsid w:val="00106746"/>
    <w:rsid w:val="00106AF8"/>
    <w:rsid w:val="001076B9"/>
    <w:rsid w:val="00107E3F"/>
    <w:rsid w:val="0010B120"/>
    <w:rsid w:val="00110835"/>
    <w:rsid w:val="001127E7"/>
    <w:rsid w:val="00117CE2"/>
    <w:rsid w:val="0012081C"/>
    <w:rsid w:val="00123D10"/>
    <w:rsid w:val="00124209"/>
    <w:rsid w:val="001269F8"/>
    <w:rsid w:val="00127778"/>
    <w:rsid w:val="00127BB5"/>
    <w:rsid w:val="00130CDA"/>
    <w:rsid w:val="00132AAC"/>
    <w:rsid w:val="00133764"/>
    <w:rsid w:val="00133C91"/>
    <w:rsid w:val="00134E8F"/>
    <w:rsid w:val="00135A56"/>
    <w:rsid w:val="00136265"/>
    <w:rsid w:val="00136E76"/>
    <w:rsid w:val="00137784"/>
    <w:rsid w:val="001400DC"/>
    <w:rsid w:val="001403D8"/>
    <w:rsid w:val="00140B2F"/>
    <w:rsid w:val="001422E0"/>
    <w:rsid w:val="0014463C"/>
    <w:rsid w:val="00144EB2"/>
    <w:rsid w:val="001462D5"/>
    <w:rsid w:val="00146D8C"/>
    <w:rsid w:val="001476F8"/>
    <w:rsid w:val="00147A4F"/>
    <w:rsid w:val="0015142C"/>
    <w:rsid w:val="001517C3"/>
    <w:rsid w:val="001520B1"/>
    <w:rsid w:val="00152F7B"/>
    <w:rsid w:val="00154ACB"/>
    <w:rsid w:val="00154BF6"/>
    <w:rsid w:val="00154F18"/>
    <w:rsid w:val="0015628F"/>
    <w:rsid w:val="00156AE8"/>
    <w:rsid w:val="00156F49"/>
    <w:rsid w:val="00157A51"/>
    <w:rsid w:val="001630ED"/>
    <w:rsid w:val="0016574E"/>
    <w:rsid w:val="0016604A"/>
    <w:rsid w:val="00166AA6"/>
    <w:rsid w:val="00172CB4"/>
    <w:rsid w:val="0017345E"/>
    <w:rsid w:val="001749E0"/>
    <w:rsid w:val="00175FF1"/>
    <w:rsid w:val="00176900"/>
    <w:rsid w:val="00176C16"/>
    <w:rsid w:val="0017757B"/>
    <w:rsid w:val="00177A39"/>
    <w:rsid w:val="00179C4B"/>
    <w:rsid w:val="0018024D"/>
    <w:rsid w:val="00181546"/>
    <w:rsid w:val="00181F71"/>
    <w:rsid w:val="00182DD7"/>
    <w:rsid w:val="00183C62"/>
    <w:rsid w:val="00183D8A"/>
    <w:rsid w:val="00184040"/>
    <w:rsid w:val="00184D3D"/>
    <w:rsid w:val="00184E2C"/>
    <w:rsid w:val="0018537C"/>
    <w:rsid w:val="00185FAB"/>
    <w:rsid w:val="00186709"/>
    <w:rsid w:val="00191054"/>
    <w:rsid w:val="00191423"/>
    <w:rsid w:val="001916CC"/>
    <w:rsid w:val="00191D75"/>
    <w:rsid w:val="00193DFB"/>
    <w:rsid w:val="00194152"/>
    <w:rsid w:val="00196FF2"/>
    <w:rsid w:val="00197582"/>
    <w:rsid w:val="00197F3A"/>
    <w:rsid w:val="001A2DC2"/>
    <w:rsid w:val="001A37E2"/>
    <w:rsid w:val="001A400F"/>
    <w:rsid w:val="001A4743"/>
    <w:rsid w:val="001A5A8E"/>
    <w:rsid w:val="001A5C21"/>
    <w:rsid w:val="001A5DC5"/>
    <w:rsid w:val="001A5E81"/>
    <w:rsid w:val="001A5EC3"/>
    <w:rsid w:val="001A610D"/>
    <w:rsid w:val="001A6551"/>
    <w:rsid w:val="001B028A"/>
    <w:rsid w:val="001B0945"/>
    <w:rsid w:val="001B0FB2"/>
    <w:rsid w:val="001B102B"/>
    <w:rsid w:val="001B26AD"/>
    <w:rsid w:val="001B32FF"/>
    <w:rsid w:val="001B35DB"/>
    <w:rsid w:val="001B46C9"/>
    <w:rsid w:val="001B4F76"/>
    <w:rsid w:val="001B64E1"/>
    <w:rsid w:val="001B6D78"/>
    <w:rsid w:val="001C0B33"/>
    <w:rsid w:val="001C0C2C"/>
    <w:rsid w:val="001C1B14"/>
    <w:rsid w:val="001C1FCF"/>
    <w:rsid w:val="001C25B8"/>
    <w:rsid w:val="001C25CF"/>
    <w:rsid w:val="001C2C7B"/>
    <w:rsid w:val="001C403E"/>
    <w:rsid w:val="001C5262"/>
    <w:rsid w:val="001C57E7"/>
    <w:rsid w:val="001C5ABE"/>
    <w:rsid w:val="001C611D"/>
    <w:rsid w:val="001C680B"/>
    <w:rsid w:val="001D0A11"/>
    <w:rsid w:val="001D1044"/>
    <w:rsid w:val="001D190E"/>
    <w:rsid w:val="001D1D35"/>
    <w:rsid w:val="001D293C"/>
    <w:rsid w:val="001D2B5E"/>
    <w:rsid w:val="001D2D4E"/>
    <w:rsid w:val="001D2EF7"/>
    <w:rsid w:val="001D3CC5"/>
    <w:rsid w:val="001D579B"/>
    <w:rsid w:val="001D57B1"/>
    <w:rsid w:val="001D6B4D"/>
    <w:rsid w:val="001D7802"/>
    <w:rsid w:val="001D7EDA"/>
    <w:rsid w:val="001E03EE"/>
    <w:rsid w:val="001E10AE"/>
    <w:rsid w:val="001E1848"/>
    <w:rsid w:val="001E1C0F"/>
    <w:rsid w:val="001E2219"/>
    <w:rsid w:val="001E3DA4"/>
    <w:rsid w:val="001E66D6"/>
    <w:rsid w:val="001E69A2"/>
    <w:rsid w:val="001F0103"/>
    <w:rsid w:val="001F03FD"/>
    <w:rsid w:val="001F04FE"/>
    <w:rsid w:val="001F26D6"/>
    <w:rsid w:val="001F384F"/>
    <w:rsid w:val="001F3F9B"/>
    <w:rsid w:val="001F42CC"/>
    <w:rsid w:val="001F581E"/>
    <w:rsid w:val="001F5C85"/>
    <w:rsid w:val="001F5DB6"/>
    <w:rsid w:val="002004AC"/>
    <w:rsid w:val="002005D1"/>
    <w:rsid w:val="00200612"/>
    <w:rsid w:val="00201148"/>
    <w:rsid w:val="00202BD1"/>
    <w:rsid w:val="00202D4A"/>
    <w:rsid w:val="00203682"/>
    <w:rsid w:val="00203817"/>
    <w:rsid w:val="00203895"/>
    <w:rsid w:val="002070D3"/>
    <w:rsid w:val="00207721"/>
    <w:rsid w:val="00210E4E"/>
    <w:rsid w:val="002111D0"/>
    <w:rsid w:val="00212919"/>
    <w:rsid w:val="002135C6"/>
    <w:rsid w:val="00213E31"/>
    <w:rsid w:val="00214293"/>
    <w:rsid w:val="00214D1D"/>
    <w:rsid w:val="00216826"/>
    <w:rsid w:val="002172CE"/>
    <w:rsid w:val="0022056D"/>
    <w:rsid w:val="00221492"/>
    <w:rsid w:val="00221B1A"/>
    <w:rsid w:val="00221C95"/>
    <w:rsid w:val="0022210C"/>
    <w:rsid w:val="002226B4"/>
    <w:rsid w:val="00222D0A"/>
    <w:rsid w:val="0022353C"/>
    <w:rsid w:val="00223A0A"/>
    <w:rsid w:val="00224445"/>
    <w:rsid w:val="00224E56"/>
    <w:rsid w:val="00224FF3"/>
    <w:rsid w:val="00225C3F"/>
    <w:rsid w:val="0022682C"/>
    <w:rsid w:val="0022705C"/>
    <w:rsid w:val="00231FDC"/>
    <w:rsid w:val="00232A5A"/>
    <w:rsid w:val="00232B32"/>
    <w:rsid w:val="00232CFF"/>
    <w:rsid w:val="002334BA"/>
    <w:rsid w:val="00233791"/>
    <w:rsid w:val="002338B7"/>
    <w:rsid w:val="00233AA3"/>
    <w:rsid w:val="00233EBF"/>
    <w:rsid w:val="00234009"/>
    <w:rsid w:val="00235435"/>
    <w:rsid w:val="002359CE"/>
    <w:rsid w:val="00236291"/>
    <w:rsid w:val="00236B7C"/>
    <w:rsid w:val="002374C2"/>
    <w:rsid w:val="00237AA0"/>
    <w:rsid w:val="00237BC4"/>
    <w:rsid w:val="00241631"/>
    <w:rsid w:val="00241D08"/>
    <w:rsid w:val="0024249A"/>
    <w:rsid w:val="002430AB"/>
    <w:rsid w:val="002431B8"/>
    <w:rsid w:val="002445D7"/>
    <w:rsid w:val="00247C0F"/>
    <w:rsid w:val="002509CF"/>
    <w:rsid w:val="00253183"/>
    <w:rsid w:val="00253E8A"/>
    <w:rsid w:val="00255B54"/>
    <w:rsid w:val="002570A4"/>
    <w:rsid w:val="00261DDD"/>
    <w:rsid w:val="0026222D"/>
    <w:rsid w:val="002637AA"/>
    <w:rsid w:val="0026388F"/>
    <w:rsid w:val="00263D4F"/>
    <w:rsid w:val="00264BB2"/>
    <w:rsid w:val="0027149A"/>
    <w:rsid w:val="00272253"/>
    <w:rsid w:val="00272C79"/>
    <w:rsid w:val="00274DF7"/>
    <w:rsid w:val="00274E98"/>
    <w:rsid w:val="00275A42"/>
    <w:rsid w:val="00276089"/>
    <w:rsid w:val="002812FC"/>
    <w:rsid w:val="00281997"/>
    <w:rsid w:val="00281D74"/>
    <w:rsid w:val="00281E53"/>
    <w:rsid w:val="002821A1"/>
    <w:rsid w:val="002827D2"/>
    <w:rsid w:val="00282F3C"/>
    <w:rsid w:val="002834D1"/>
    <w:rsid w:val="00285017"/>
    <w:rsid w:val="0028566F"/>
    <w:rsid w:val="0028580A"/>
    <w:rsid w:val="002871FD"/>
    <w:rsid w:val="00291879"/>
    <w:rsid w:val="00291D84"/>
    <w:rsid w:val="002932FE"/>
    <w:rsid w:val="00294488"/>
    <w:rsid w:val="00294835"/>
    <w:rsid w:val="002953E5"/>
    <w:rsid w:val="00296D53"/>
    <w:rsid w:val="00296EE7"/>
    <w:rsid w:val="00297AC6"/>
    <w:rsid w:val="00297BCF"/>
    <w:rsid w:val="002A07AD"/>
    <w:rsid w:val="002A0C68"/>
    <w:rsid w:val="002A0F99"/>
    <w:rsid w:val="002A1FFB"/>
    <w:rsid w:val="002A2105"/>
    <w:rsid w:val="002A37EE"/>
    <w:rsid w:val="002B0486"/>
    <w:rsid w:val="002B239C"/>
    <w:rsid w:val="002B2878"/>
    <w:rsid w:val="002B2AEC"/>
    <w:rsid w:val="002B2D06"/>
    <w:rsid w:val="002B3D7F"/>
    <w:rsid w:val="002B3F01"/>
    <w:rsid w:val="002B5763"/>
    <w:rsid w:val="002B6C58"/>
    <w:rsid w:val="002B7470"/>
    <w:rsid w:val="002C0334"/>
    <w:rsid w:val="002C24CD"/>
    <w:rsid w:val="002C35A6"/>
    <w:rsid w:val="002C5F27"/>
    <w:rsid w:val="002C679E"/>
    <w:rsid w:val="002C6EC3"/>
    <w:rsid w:val="002C7321"/>
    <w:rsid w:val="002C7DB2"/>
    <w:rsid w:val="002C7DDE"/>
    <w:rsid w:val="002D0679"/>
    <w:rsid w:val="002D14D9"/>
    <w:rsid w:val="002D1CD0"/>
    <w:rsid w:val="002D1F22"/>
    <w:rsid w:val="002D2EAB"/>
    <w:rsid w:val="002D42D9"/>
    <w:rsid w:val="002D62A5"/>
    <w:rsid w:val="002D6A74"/>
    <w:rsid w:val="002D6E0E"/>
    <w:rsid w:val="002D7770"/>
    <w:rsid w:val="002E061C"/>
    <w:rsid w:val="002E158E"/>
    <w:rsid w:val="002E1B02"/>
    <w:rsid w:val="002E2CDB"/>
    <w:rsid w:val="002E3957"/>
    <w:rsid w:val="002E7349"/>
    <w:rsid w:val="002E75F1"/>
    <w:rsid w:val="002E7C24"/>
    <w:rsid w:val="002E7D26"/>
    <w:rsid w:val="002F0A6A"/>
    <w:rsid w:val="002F2180"/>
    <w:rsid w:val="002F2D5F"/>
    <w:rsid w:val="002F3723"/>
    <w:rsid w:val="002F38CD"/>
    <w:rsid w:val="002F3B56"/>
    <w:rsid w:val="002F3D82"/>
    <w:rsid w:val="002F4153"/>
    <w:rsid w:val="002F4B21"/>
    <w:rsid w:val="002F5ED5"/>
    <w:rsid w:val="002F723E"/>
    <w:rsid w:val="002F746E"/>
    <w:rsid w:val="00300652"/>
    <w:rsid w:val="00300BB5"/>
    <w:rsid w:val="00301711"/>
    <w:rsid w:val="0030403B"/>
    <w:rsid w:val="00304850"/>
    <w:rsid w:val="00305084"/>
    <w:rsid w:val="00305780"/>
    <w:rsid w:val="003059A5"/>
    <w:rsid w:val="00306864"/>
    <w:rsid w:val="00306F4C"/>
    <w:rsid w:val="003074B4"/>
    <w:rsid w:val="00307F8F"/>
    <w:rsid w:val="00310948"/>
    <w:rsid w:val="00310EE3"/>
    <w:rsid w:val="00311687"/>
    <w:rsid w:val="00312924"/>
    <w:rsid w:val="00313FF1"/>
    <w:rsid w:val="00314A35"/>
    <w:rsid w:val="00316846"/>
    <w:rsid w:val="00316DCE"/>
    <w:rsid w:val="0032082E"/>
    <w:rsid w:val="0032155C"/>
    <w:rsid w:val="00321B05"/>
    <w:rsid w:val="00321D81"/>
    <w:rsid w:val="003228CD"/>
    <w:rsid w:val="0032468F"/>
    <w:rsid w:val="00324950"/>
    <w:rsid w:val="00324CB8"/>
    <w:rsid w:val="0032551D"/>
    <w:rsid w:val="00325696"/>
    <w:rsid w:val="003258B9"/>
    <w:rsid w:val="0032669D"/>
    <w:rsid w:val="00327509"/>
    <w:rsid w:val="0032760A"/>
    <w:rsid w:val="00330B87"/>
    <w:rsid w:val="003318AF"/>
    <w:rsid w:val="00333A46"/>
    <w:rsid w:val="003341F9"/>
    <w:rsid w:val="0033462C"/>
    <w:rsid w:val="00335958"/>
    <w:rsid w:val="00335AB0"/>
    <w:rsid w:val="00336A12"/>
    <w:rsid w:val="00340033"/>
    <w:rsid w:val="0034111B"/>
    <w:rsid w:val="00341EF3"/>
    <w:rsid w:val="00342477"/>
    <w:rsid w:val="0034443D"/>
    <w:rsid w:val="003454D5"/>
    <w:rsid w:val="00346C5C"/>
    <w:rsid w:val="003471EA"/>
    <w:rsid w:val="0034774A"/>
    <w:rsid w:val="0035176B"/>
    <w:rsid w:val="00351EC9"/>
    <w:rsid w:val="0035215A"/>
    <w:rsid w:val="00353B23"/>
    <w:rsid w:val="003543FA"/>
    <w:rsid w:val="00356D61"/>
    <w:rsid w:val="003607B8"/>
    <w:rsid w:val="00364496"/>
    <w:rsid w:val="00364660"/>
    <w:rsid w:val="00364B31"/>
    <w:rsid w:val="0036555E"/>
    <w:rsid w:val="00366F89"/>
    <w:rsid w:val="00367ACB"/>
    <w:rsid w:val="00370E2C"/>
    <w:rsid w:val="00371751"/>
    <w:rsid w:val="00372710"/>
    <w:rsid w:val="003740F7"/>
    <w:rsid w:val="0037452F"/>
    <w:rsid w:val="00380615"/>
    <w:rsid w:val="003807C5"/>
    <w:rsid w:val="0038088B"/>
    <w:rsid w:val="00383BA0"/>
    <w:rsid w:val="00383C5C"/>
    <w:rsid w:val="00383D6A"/>
    <w:rsid w:val="003860EA"/>
    <w:rsid w:val="0038672F"/>
    <w:rsid w:val="003874D0"/>
    <w:rsid w:val="0038762A"/>
    <w:rsid w:val="003879C1"/>
    <w:rsid w:val="0039009F"/>
    <w:rsid w:val="003913C8"/>
    <w:rsid w:val="00392658"/>
    <w:rsid w:val="00392961"/>
    <w:rsid w:val="00392F3E"/>
    <w:rsid w:val="00394332"/>
    <w:rsid w:val="0039566B"/>
    <w:rsid w:val="00395D0C"/>
    <w:rsid w:val="00397DAC"/>
    <w:rsid w:val="00397E12"/>
    <w:rsid w:val="003A0AE2"/>
    <w:rsid w:val="003A0E62"/>
    <w:rsid w:val="003A20D2"/>
    <w:rsid w:val="003A23B5"/>
    <w:rsid w:val="003A4315"/>
    <w:rsid w:val="003A4D0E"/>
    <w:rsid w:val="003A6C28"/>
    <w:rsid w:val="003B01CB"/>
    <w:rsid w:val="003B0B6A"/>
    <w:rsid w:val="003B1845"/>
    <w:rsid w:val="003B5038"/>
    <w:rsid w:val="003B58F5"/>
    <w:rsid w:val="003BA42B"/>
    <w:rsid w:val="003C0310"/>
    <w:rsid w:val="003C2E73"/>
    <w:rsid w:val="003C339F"/>
    <w:rsid w:val="003C44DF"/>
    <w:rsid w:val="003C4862"/>
    <w:rsid w:val="003C49B8"/>
    <w:rsid w:val="003C5BDC"/>
    <w:rsid w:val="003C71B8"/>
    <w:rsid w:val="003C78BC"/>
    <w:rsid w:val="003C7B4C"/>
    <w:rsid w:val="003C7C10"/>
    <w:rsid w:val="003D15AF"/>
    <w:rsid w:val="003D2081"/>
    <w:rsid w:val="003D2CC7"/>
    <w:rsid w:val="003D3838"/>
    <w:rsid w:val="003D5A73"/>
    <w:rsid w:val="003D7173"/>
    <w:rsid w:val="003D7D13"/>
    <w:rsid w:val="003D7F6F"/>
    <w:rsid w:val="003E020D"/>
    <w:rsid w:val="003E0345"/>
    <w:rsid w:val="003E113B"/>
    <w:rsid w:val="003E2127"/>
    <w:rsid w:val="003E26D1"/>
    <w:rsid w:val="003E29B0"/>
    <w:rsid w:val="003E55E4"/>
    <w:rsid w:val="003E62F8"/>
    <w:rsid w:val="003E6482"/>
    <w:rsid w:val="003E76E8"/>
    <w:rsid w:val="003E7A83"/>
    <w:rsid w:val="003F02AA"/>
    <w:rsid w:val="003F0D30"/>
    <w:rsid w:val="003F14D6"/>
    <w:rsid w:val="003F175A"/>
    <w:rsid w:val="003F1E65"/>
    <w:rsid w:val="003F20D5"/>
    <w:rsid w:val="003F281A"/>
    <w:rsid w:val="003F311A"/>
    <w:rsid w:val="003F4754"/>
    <w:rsid w:val="003F55DC"/>
    <w:rsid w:val="003F68D7"/>
    <w:rsid w:val="003F721E"/>
    <w:rsid w:val="003F78A8"/>
    <w:rsid w:val="00400D3D"/>
    <w:rsid w:val="004011B3"/>
    <w:rsid w:val="00401FBF"/>
    <w:rsid w:val="004026C6"/>
    <w:rsid w:val="0040309C"/>
    <w:rsid w:val="00404222"/>
    <w:rsid w:val="004049FD"/>
    <w:rsid w:val="0040537D"/>
    <w:rsid w:val="0040569B"/>
    <w:rsid w:val="00407C12"/>
    <w:rsid w:val="00410557"/>
    <w:rsid w:val="00411B40"/>
    <w:rsid w:val="004128DB"/>
    <w:rsid w:val="004132EE"/>
    <w:rsid w:val="00413885"/>
    <w:rsid w:val="00413C75"/>
    <w:rsid w:val="00413D46"/>
    <w:rsid w:val="00413F8E"/>
    <w:rsid w:val="00415A60"/>
    <w:rsid w:val="00416248"/>
    <w:rsid w:val="00417BD5"/>
    <w:rsid w:val="00420221"/>
    <w:rsid w:val="004205D1"/>
    <w:rsid w:val="00420760"/>
    <w:rsid w:val="00422163"/>
    <w:rsid w:val="0042328C"/>
    <w:rsid w:val="00424988"/>
    <w:rsid w:val="004270D3"/>
    <w:rsid w:val="00430AA9"/>
    <w:rsid w:val="00430F85"/>
    <w:rsid w:val="00431E1C"/>
    <w:rsid w:val="00431F34"/>
    <w:rsid w:val="00434082"/>
    <w:rsid w:val="00434802"/>
    <w:rsid w:val="00434D07"/>
    <w:rsid w:val="00436665"/>
    <w:rsid w:val="004371BD"/>
    <w:rsid w:val="00437A76"/>
    <w:rsid w:val="00437DD0"/>
    <w:rsid w:val="00440ECC"/>
    <w:rsid w:val="004414E0"/>
    <w:rsid w:val="00441D8B"/>
    <w:rsid w:val="00441E95"/>
    <w:rsid w:val="0044269D"/>
    <w:rsid w:val="004426AE"/>
    <w:rsid w:val="00442A6D"/>
    <w:rsid w:val="0044314A"/>
    <w:rsid w:val="00443305"/>
    <w:rsid w:val="0044425E"/>
    <w:rsid w:val="004446A4"/>
    <w:rsid w:val="00444AE1"/>
    <w:rsid w:val="00444FF4"/>
    <w:rsid w:val="00445AAF"/>
    <w:rsid w:val="00446CE2"/>
    <w:rsid w:val="004473D4"/>
    <w:rsid w:val="00450837"/>
    <w:rsid w:val="0045174E"/>
    <w:rsid w:val="00451FA4"/>
    <w:rsid w:val="0045244C"/>
    <w:rsid w:val="00452656"/>
    <w:rsid w:val="00452EEA"/>
    <w:rsid w:val="0045762A"/>
    <w:rsid w:val="00457DF7"/>
    <w:rsid w:val="004603F8"/>
    <w:rsid w:val="00460839"/>
    <w:rsid w:val="00461528"/>
    <w:rsid w:val="00466063"/>
    <w:rsid w:val="00467C89"/>
    <w:rsid w:val="00470711"/>
    <w:rsid w:val="00471E37"/>
    <w:rsid w:val="004733ED"/>
    <w:rsid w:val="00474C27"/>
    <w:rsid w:val="00475426"/>
    <w:rsid w:val="00475852"/>
    <w:rsid w:val="00475D24"/>
    <w:rsid w:val="00475EB0"/>
    <w:rsid w:val="0047777A"/>
    <w:rsid w:val="004812EA"/>
    <w:rsid w:val="00483D91"/>
    <w:rsid w:val="00484870"/>
    <w:rsid w:val="00484CB0"/>
    <w:rsid w:val="00485206"/>
    <w:rsid w:val="004852A3"/>
    <w:rsid w:val="00485786"/>
    <w:rsid w:val="00485C0D"/>
    <w:rsid w:val="00487B18"/>
    <w:rsid w:val="004902B5"/>
    <w:rsid w:val="00490ABB"/>
    <w:rsid w:val="00492203"/>
    <w:rsid w:val="0049226E"/>
    <w:rsid w:val="0049308F"/>
    <w:rsid w:val="00494C9A"/>
    <w:rsid w:val="00496002"/>
    <w:rsid w:val="00496205"/>
    <w:rsid w:val="00496427"/>
    <w:rsid w:val="00496870"/>
    <w:rsid w:val="00496C36"/>
    <w:rsid w:val="004975DB"/>
    <w:rsid w:val="004A1343"/>
    <w:rsid w:val="004A1D30"/>
    <w:rsid w:val="004A3404"/>
    <w:rsid w:val="004A37A4"/>
    <w:rsid w:val="004A51FF"/>
    <w:rsid w:val="004A52B7"/>
    <w:rsid w:val="004A5391"/>
    <w:rsid w:val="004B054D"/>
    <w:rsid w:val="004B072F"/>
    <w:rsid w:val="004B1F91"/>
    <w:rsid w:val="004B3024"/>
    <w:rsid w:val="004B3D20"/>
    <w:rsid w:val="004B472C"/>
    <w:rsid w:val="004B58F9"/>
    <w:rsid w:val="004B600F"/>
    <w:rsid w:val="004B7744"/>
    <w:rsid w:val="004C0006"/>
    <w:rsid w:val="004C1392"/>
    <w:rsid w:val="004C1399"/>
    <w:rsid w:val="004C1FFA"/>
    <w:rsid w:val="004C30E5"/>
    <w:rsid w:val="004C3BED"/>
    <w:rsid w:val="004C3FC8"/>
    <w:rsid w:val="004C6DFE"/>
    <w:rsid w:val="004D1849"/>
    <w:rsid w:val="004D1D68"/>
    <w:rsid w:val="004D271C"/>
    <w:rsid w:val="004D2AAB"/>
    <w:rsid w:val="004D388E"/>
    <w:rsid w:val="004D3A4B"/>
    <w:rsid w:val="004D5730"/>
    <w:rsid w:val="004D7261"/>
    <w:rsid w:val="004D72BA"/>
    <w:rsid w:val="004D7C8D"/>
    <w:rsid w:val="004E012B"/>
    <w:rsid w:val="004E024B"/>
    <w:rsid w:val="004E05D5"/>
    <w:rsid w:val="004E0BA1"/>
    <w:rsid w:val="004E1070"/>
    <w:rsid w:val="004E195F"/>
    <w:rsid w:val="004E2E71"/>
    <w:rsid w:val="004E31E9"/>
    <w:rsid w:val="004E3346"/>
    <w:rsid w:val="004E68D1"/>
    <w:rsid w:val="004E70BE"/>
    <w:rsid w:val="004F0028"/>
    <w:rsid w:val="004F1EFB"/>
    <w:rsid w:val="004F24CB"/>
    <w:rsid w:val="004F3259"/>
    <w:rsid w:val="004F4F27"/>
    <w:rsid w:val="004F4F40"/>
    <w:rsid w:val="004F6E91"/>
    <w:rsid w:val="005009AF"/>
    <w:rsid w:val="0050153C"/>
    <w:rsid w:val="00503B86"/>
    <w:rsid w:val="00504912"/>
    <w:rsid w:val="0050615B"/>
    <w:rsid w:val="005065A7"/>
    <w:rsid w:val="0051322B"/>
    <w:rsid w:val="00513F1D"/>
    <w:rsid w:val="005144B3"/>
    <w:rsid w:val="00514951"/>
    <w:rsid w:val="005153C8"/>
    <w:rsid w:val="00521F9E"/>
    <w:rsid w:val="00522823"/>
    <w:rsid w:val="00522F00"/>
    <w:rsid w:val="0052321C"/>
    <w:rsid w:val="005238CA"/>
    <w:rsid w:val="00523AAC"/>
    <w:rsid w:val="00525456"/>
    <w:rsid w:val="00527A4F"/>
    <w:rsid w:val="00530374"/>
    <w:rsid w:val="005309EE"/>
    <w:rsid w:val="005325E3"/>
    <w:rsid w:val="0053565C"/>
    <w:rsid w:val="00537519"/>
    <w:rsid w:val="00537651"/>
    <w:rsid w:val="00540C9D"/>
    <w:rsid w:val="00540CCC"/>
    <w:rsid w:val="005415C8"/>
    <w:rsid w:val="00542269"/>
    <w:rsid w:val="005425E0"/>
    <w:rsid w:val="005447E6"/>
    <w:rsid w:val="00545270"/>
    <w:rsid w:val="005456A8"/>
    <w:rsid w:val="005467BA"/>
    <w:rsid w:val="0054740B"/>
    <w:rsid w:val="00547F27"/>
    <w:rsid w:val="005507AC"/>
    <w:rsid w:val="005509F9"/>
    <w:rsid w:val="00550FCA"/>
    <w:rsid w:val="00553755"/>
    <w:rsid w:val="00554085"/>
    <w:rsid w:val="00556918"/>
    <w:rsid w:val="00556CC9"/>
    <w:rsid w:val="00560589"/>
    <w:rsid w:val="00561016"/>
    <w:rsid w:val="0056122B"/>
    <w:rsid w:val="005627A6"/>
    <w:rsid w:val="00562B1D"/>
    <w:rsid w:val="0056301B"/>
    <w:rsid w:val="0056362C"/>
    <w:rsid w:val="00564F22"/>
    <w:rsid w:val="00565426"/>
    <w:rsid w:val="0056567F"/>
    <w:rsid w:val="005667EB"/>
    <w:rsid w:val="00566805"/>
    <w:rsid w:val="00566D16"/>
    <w:rsid w:val="00571473"/>
    <w:rsid w:val="00571EC0"/>
    <w:rsid w:val="005727AF"/>
    <w:rsid w:val="00572A98"/>
    <w:rsid w:val="00573468"/>
    <w:rsid w:val="00574356"/>
    <w:rsid w:val="005743EE"/>
    <w:rsid w:val="0057472B"/>
    <w:rsid w:val="0057740A"/>
    <w:rsid w:val="00577620"/>
    <w:rsid w:val="00581A53"/>
    <w:rsid w:val="00581E6E"/>
    <w:rsid w:val="00583DE4"/>
    <w:rsid w:val="00585A74"/>
    <w:rsid w:val="00590192"/>
    <w:rsid w:val="00590496"/>
    <w:rsid w:val="00590DD2"/>
    <w:rsid w:val="005938E4"/>
    <w:rsid w:val="00593D2F"/>
    <w:rsid w:val="0059461C"/>
    <w:rsid w:val="0059480A"/>
    <w:rsid w:val="0059607B"/>
    <w:rsid w:val="005977F0"/>
    <w:rsid w:val="00597F14"/>
    <w:rsid w:val="005A0465"/>
    <w:rsid w:val="005A0EC7"/>
    <w:rsid w:val="005A12DE"/>
    <w:rsid w:val="005A1547"/>
    <w:rsid w:val="005A243A"/>
    <w:rsid w:val="005A2A0C"/>
    <w:rsid w:val="005A4E9A"/>
    <w:rsid w:val="005A58D4"/>
    <w:rsid w:val="005A5D65"/>
    <w:rsid w:val="005A6D28"/>
    <w:rsid w:val="005B0407"/>
    <w:rsid w:val="005B0C8D"/>
    <w:rsid w:val="005B2184"/>
    <w:rsid w:val="005B2FF2"/>
    <w:rsid w:val="005B6244"/>
    <w:rsid w:val="005B67C6"/>
    <w:rsid w:val="005B6AE7"/>
    <w:rsid w:val="005B6B54"/>
    <w:rsid w:val="005C20E7"/>
    <w:rsid w:val="005C2B2F"/>
    <w:rsid w:val="005C33B3"/>
    <w:rsid w:val="005C3405"/>
    <w:rsid w:val="005C34A8"/>
    <w:rsid w:val="005C420E"/>
    <w:rsid w:val="005C5BC8"/>
    <w:rsid w:val="005C5DC8"/>
    <w:rsid w:val="005C6B9E"/>
    <w:rsid w:val="005C7490"/>
    <w:rsid w:val="005CE8BA"/>
    <w:rsid w:val="005D128A"/>
    <w:rsid w:val="005D155F"/>
    <w:rsid w:val="005D1AC6"/>
    <w:rsid w:val="005D3CA7"/>
    <w:rsid w:val="005D4EE8"/>
    <w:rsid w:val="005D71E0"/>
    <w:rsid w:val="005D721D"/>
    <w:rsid w:val="005D7E84"/>
    <w:rsid w:val="005E05E7"/>
    <w:rsid w:val="005E076C"/>
    <w:rsid w:val="005E0F4F"/>
    <w:rsid w:val="005E12ED"/>
    <w:rsid w:val="005E1E69"/>
    <w:rsid w:val="005E2406"/>
    <w:rsid w:val="005E266B"/>
    <w:rsid w:val="005E2B7F"/>
    <w:rsid w:val="005E3E52"/>
    <w:rsid w:val="005E4FD2"/>
    <w:rsid w:val="005E5C73"/>
    <w:rsid w:val="005E66E5"/>
    <w:rsid w:val="005F072C"/>
    <w:rsid w:val="005F3B76"/>
    <w:rsid w:val="005F5F43"/>
    <w:rsid w:val="005F63A8"/>
    <w:rsid w:val="005F74D7"/>
    <w:rsid w:val="005F7768"/>
    <w:rsid w:val="005F7CA5"/>
    <w:rsid w:val="00600295"/>
    <w:rsid w:val="00601C72"/>
    <w:rsid w:val="006023DA"/>
    <w:rsid w:val="00602C2B"/>
    <w:rsid w:val="00602FA5"/>
    <w:rsid w:val="0060389B"/>
    <w:rsid w:val="00603B6A"/>
    <w:rsid w:val="0060411D"/>
    <w:rsid w:val="00604661"/>
    <w:rsid w:val="00606295"/>
    <w:rsid w:val="00607068"/>
    <w:rsid w:val="00607602"/>
    <w:rsid w:val="00607935"/>
    <w:rsid w:val="00610508"/>
    <w:rsid w:val="00611075"/>
    <w:rsid w:val="006120A4"/>
    <w:rsid w:val="00612904"/>
    <w:rsid w:val="00612AB3"/>
    <w:rsid w:val="006144C2"/>
    <w:rsid w:val="006154D1"/>
    <w:rsid w:val="006156F3"/>
    <w:rsid w:val="00615B08"/>
    <w:rsid w:val="00617EEF"/>
    <w:rsid w:val="00620173"/>
    <w:rsid w:val="00620DDA"/>
    <w:rsid w:val="006221D5"/>
    <w:rsid w:val="00622C2C"/>
    <w:rsid w:val="00623EAA"/>
    <w:rsid w:val="006242B2"/>
    <w:rsid w:val="00624326"/>
    <w:rsid w:val="00625814"/>
    <w:rsid w:val="006269D1"/>
    <w:rsid w:val="00626C51"/>
    <w:rsid w:val="00631625"/>
    <w:rsid w:val="00632171"/>
    <w:rsid w:val="00634C41"/>
    <w:rsid w:val="00634C74"/>
    <w:rsid w:val="0063573C"/>
    <w:rsid w:val="00636610"/>
    <w:rsid w:val="00641155"/>
    <w:rsid w:val="006419B6"/>
    <w:rsid w:val="006424F3"/>
    <w:rsid w:val="006425DF"/>
    <w:rsid w:val="006451F5"/>
    <w:rsid w:val="006455D5"/>
    <w:rsid w:val="0064599F"/>
    <w:rsid w:val="00645AC7"/>
    <w:rsid w:val="00645ACD"/>
    <w:rsid w:val="006475E4"/>
    <w:rsid w:val="0065027B"/>
    <w:rsid w:val="00650F7A"/>
    <w:rsid w:val="0065235D"/>
    <w:rsid w:val="006535B5"/>
    <w:rsid w:val="00654EC1"/>
    <w:rsid w:val="006562AD"/>
    <w:rsid w:val="006611FC"/>
    <w:rsid w:val="00661837"/>
    <w:rsid w:val="00661E3D"/>
    <w:rsid w:val="00663D98"/>
    <w:rsid w:val="0066485D"/>
    <w:rsid w:val="0066565B"/>
    <w:rsid w:val="006666FA"/>
    <w:rsid w:val="006668FC"/>
    <w:rsid w:val="006671FD"/>
    <w:rsid w:val="0066785C"/>
    <w:rsid w:val="00672F29"/>
    <w:rsid w:val="00674521"/>
    <w:rsid w:val="006753CA"/>
    <w:rsid w:val="00675AFA"/>
    <w:rsid w:val="00676AC6"/>
    <w:rsid w:val="00676FF1"/>
    <w:rsid w:val="006778A7"/>
    <w:rsid w:val="00681A42"/>
    <w:rsid w:val="006857B5"/>
    <w:rsid w:val="00687BC3"/>
    <w:rsid w:val="00687CB7"/>
    <w:rsid w:val="00690438"/>
    <w:rsid w:val="00691BDA"/>
    <w:rsid w:val="00691F20"/>
    <w:rsid w:val="006939BC"/>
    <w:rsid w:val="0069472E"/>
    <w:rsid w:val="00694A7E"/>
    <w:rsid w:val="00694AAF"/>
    <w:rsid w:val="00695C0A"/>
    <w:rsid w:val="006A11B5"/>
    <w:rsid w:val="006A15A7"/>
    <w:rsid w:val="006A1A60"/>
    <w:rsid w:val="006A274D"/>
    <w:rsid w:val="006A3554"/>
    <w:rsid w:val="006A4BC2"/>
    <w:rsid w:val="006A5DEB"/>
    <w:rsid w:val="006A6B5F"/>
    <w:rsid w:val="006A7D94"/>
    <w:rsid w:val="006B0C4B"/>
    <w:rsid w:val="006B1ED4"/>
    <w:rsid w:val="006B2493"/>
    <w:rsid w:val="006B2725"/>
    <w:rsid w:val="006B2EB6"/>
    <w:rsid w:val="006B3E0B"/>
    <w:rsid w:val="006B3E8C"/>
    <w:rsid w:val="006B4E37"/>
    <w:rsid w:val="006B5E6A"/>
    <w:rsid w:val="006B68B0"/>
    <w:rsid w:val="006C095C"/>
    <w:rsid w:val="006C269A"/>
    <w:rsid w:val="006C29DC"/>
    <w:rsid w:val="006C5B43"/>
    <w:rsid w:val="006C6D60"/>
    <w:rsid w:val="006D3AC5"/>
    <w:rsid w:val="006D4386"/>
    <w:rsid w:val="006D6BA4"/>
    <w:rsid w:val="006D7031"/>
    <w:rsid w:val="006D7B2D"/>
    <w:rsid w:val="006D7C06"/>
    <w:rsid w:val="006D7CDB"/>
    <w:rsid w:val="006D7D8F"/>
    <w:rsid w:val="006E046F"/>
    <w:rsid w:val="006E21E1"/>
    <w:rsid w:val="006E229F"/>
    <w:rsid w:val="006E22D1"/>
    <w:rsid w:val="006E2FA2"/>
    <w:rsid w:val="006E40B1"/>
    <w:rsid w:val="006E4C46"/>
    <w:rsid w:val="006E5B2D"/>
    <w:rsid w:val="006E6193"/>
    <w:rsid w:val="006E6B86"/>
    <w:rsid w:val="006E7181"/>
    <w:rsid w:val="006F2312"/>
    <w:rsid w:val="006F23DD"/>
    <w:rsid w:val="006F33A9"/>
    <w:rsid w:val="006F3687"/>
    <w:rsid w:val="006F41D0"/>
    <w:rsid w:val="006F433E"/>
    <w:rsid w:val="006F71F0"/>
    <w:rsid w:val="006F734E"/>
    <w:rsid w:val="006F7DCA"/>
    <w:rsid w:val="00700144"/>
    <w:rsid w:val="00702232"/>
    <w:rsid w:val="007024B4"/>
    <w:rsid w:val="007030DC"/>
    <w:rsid w:val="00703883"/>
    <w:rsid w:val="00705CF8"/>
    <w:rsid w:val="0070640E"/>
    <w:rsid w:val="007077A1"/>
    <w:rsid w:val="00710B4B"/>
    <w:rsid w:val="00710E6A"/>
    <w:rsid w:val="00711EE8"/>
    <w:rsid w:val="007142EF"/>
    <w:rsid w:val="007152E0"/>
    <w:rsid w:val="00717CFF"/>
    <w:rsid w:val="00721254"/>
    <w:rsid w:val="00724E29"/>
    <w:rsid w:val="0072503E"/>
    <w:rsid w:val="00726382"/>
    <w:rsid w:val="0072699E"/>
    <w:rsid w:val="00726E5C"/>
    <w:rsid w:val="00727132"/>
    <w:rsid w:val="0073013E"/>
    <w:rsid w:val="00731495"/>
    <w:rsid w:val="007319EA"/>
    <w:rsid w:val="00731C7B"/>
    <w:rsid w:val="00731EC6"/>
    <w:rsid w:val="00732F2A"/>
    <w:rsid w:val="007338B4"/>
    <w:rsid w:val="00734AE6"/>
    <w:rsid w:val="00735E7E"/>
    <w:rsid w:val="00736467"/>
    <w:rsid w:val="007368D3"/>
    <w:rsid w:val="00740E2E"/>
    <w:rsid w:val="00742436"/>
    <w:rsid w:val="00742531"/>
    <w:rsid w:val="00742532"/>
    <w:rsid w:val="0074380B"/>
    <w:rsid w:val="00744640"/>
    <w:rsid w:val="00746099"/>
    <w:rsid w:val="007462F4"/>
    <w:rsid w:val="007473EB"/>
    <w:rsid w:val="00750285"/>
    <w:rsid w:val="00750D51"/>
    <w:rsid w:val="007517C6"/>
    <w:rsid w:val="007519B4"/>
    <w:rsid w:val="007541AD"/>
    <w:rsid w:val="00755281"/>
    <w:rsid w:val="00757106"/>
    <w:rsid w:val="00757ED4"/>
    <w:rsid w:val="007609F2"/>
    <w:rsid w:val="00760C31"/>
    <w:rsid w:val="00763473"/>
    <w:rsid w:val="007652F9"/>
    <w:rsid w:val="00765E80"/>
    <w:rsid w:val="00766B51"/>
    <w:rsid w:val="00767D19"/>
    <w:rsid w:val="0077159D"/>
    <w:rsid w:val="0077361D"/>
    <w:rsid w:val="0077370A"/>
    <w:rsid w:val="007743D4"/>
    <w:rsid w:val="00775968"/>
    <w:rsid w:val="00776A70"/>
    <w:rsid w:val="00780471"/>
    <w:rsid w:val="007808FE"/>
    <w:rsid w:val="00781572"/>
    <w:rsid w:val="0078160E"/>
    <w:rsid w:val="00781740"/>
    <w:rsid w:val="00781EAE"/>
    <w:rsid w:val="00782091"/>
    <w:rsid w:val="007822B7"/>
    <w:rsid w:val="0078245D"/>
    <w:rsid w:val="00783A05"/>
    <w:rsid w:val="00784788"/>
    <w:rsid w:val="007849DA"/>
    <w:rsid w:val="00785716"/>
    <w:rsid w:val="00787E76"/>
    <w:rsid w:val="00790833"/>
    <w:rsid w:val="007934EF"/>
    <w:rsid w:val="007957C0"/>
    <w:rsid w:val="007970E4"/>
    <w:rsid w:val="00797477"/>
    <w:rsid w:val="00797F37"/>
    <w:rsid w:val="007A002D"/>
    <w:rsid w:val="007A00FF"/>
    <w:rsid w:val="007A02AD"/>
    <w:rsid w:val="007A331B"/>
    <w:rsid w:val="007A376D"/>
    <w:rsid w:val="007A430B"/>
    <w:rsid w:val="007A4622"/>
    <w:rsid w:val="007A4904"/>
    <w:rsid w:val="007A51C4"/>
    <w:rsid w:val="007A5B7B"/>
    <w:rsid w:val="007A606D"/>
    <w:rsid w:val="007A69F5"/>
    <w:rsid w:val="007A79FF"/>
    <w:rsid w:val="007A7F90"/>
    <w:rsid w:val="007B0D0C"/>
    <w:rsid w:val="007B2D68"/>
    <w:rsid w:val="007B38BC"/>
    <w:rsid w:val="007B3944"/>
    <w:rsid w:val="007B3C07"/>
    <w:rsid w:val="007B3D97"/>
    <w:rsid w:val="007B43FA"/>
    <w:rsid w:val="007B5B6E"/>
    <w:rsid w:val="007B68F8"/>
    <w:rsid w:val="007B748C"/>
    <w:rsid w:val="007B74BF"/>
    <w:rsid w:val="007C07D8"/>
    <w:rsid w:val="007C1743"/>
    <w:rsid w:val="007C21DD"/>
    <w:rsid w:val="007C3214"/>
    <w:rsid w:val="007C4FE1"/>
    <w:rsid w:val="007C51E8"/>
    <w:rsid w:val="007C5568"/>
    <w:rsid w:val="007C6161"/>
    <w:rsid w:val="007C7358"/>
    <w:rsid w:val="007D025C"/>
    <w:rsid w:val="007D037F"/>
    <w:rsid w:val="007D0745"/>
    <w:rsid w:val="007D1606"/>
    <w:rsid w:val="007D3B3D"/>
    <w:rsid w:val="007D4924"/>
    <w:rsid w:val="007D7941"/>
    <w:rsid w:val="007D79CD"/>
    <w:rsid w:val="007E35B8"/>
    <w:rsid w:val="007E54AD"/>
    <w:rsid w:val="007E5C30"/>
    <w:rsid w:val="007E6E07"/>
    <w:rsid w:val="007F0262"/>
    <w:rsid w:val="007F02B9"/>
    <w:rsid w:val="007F0C0E"/>
    <w:rsid w:val="007F0F6D"/>
    <w:rsid w:val="007F15B9"/>
    <w:rsid w:val="007F1B8F"/>
    <w:rsid w:val="007F2DB3"/>
    <w:rsid w:val="007F3388"/>
    <w:rsid w:val="007F4621"/>
    <w:rsid w:val="007F521D"/>
    <w:rsid w:val="007F52CC"/>
    <w:rsid w:val="007F54BC"/>
    <w:rsid w:val="007F5610"/>
    <w:rsid w:val="007F5918"/>
    <w:rsid w:val="007F6237"/>
    <w:rsid w:val="007F6B9B"/>
    <w:rsid w:val="007F7168"/>
    <w:rsid w:val="007F74EB"/>
    <w:rsid w:val="007F7E41"/>
    <w:rsid w:val="007FE6C8"/>
    <w:rsid w:val="00800B39"/>
    <w:rsid w:val="00801220"/>
    <w:rsid w:val="0080167E"/>
    <w:rsid w:val="00802E7B"/>
    <w:rsid w:val="00803621"/>
    <w:rsid w:val="00804BB9"/>
    <w:rsid w:val="008057BD"/>
    <w:rsid w:val="00805E98"/>
    <w:rsid w:val="008064F7"/>
    <w:rsid w:val="00806BDE"/>
    <w:rsid w:val="00806F40"/>
    <w:rsid w:val="00807770"/>
    <w:rsid w:val="00810887"/>
    <w:rsid w:val="008109CD"/>
    <w:rsid w:val="00811BA5"/>
    <w:rsid w:val="00812020"/>
    <w:rsid w:val="00812564"/>
    <w:rsid w:val="008138DF"/>
    <w:rsid w:val="008139A2"/>
    <w:rsid w:val="008139B7"/>
    <w:rsid w:val="00813AFC"/>
    <w:rsid w:val="00814267"/>
    <w:rsid w:val="008145D1"/>
    <w:rsid w:val="008164ED"/>
    <w:rsid w:val="00816609"/>
    <w:rsid w:val="0082326E"/>
    <w:rsid w:val="008248BD"/>
    <w:rsid w:val="008252F8"/>
    <w:rsid w:val="008255C2"/>
    <w:rsid w:val="00826285"/>
    <w:rsid w:val="00827953"/>
    <w:rsid w:val="00827FD3"/>
    <w:rsid w:val="0083014A"/>
    <w:rsid w:val="00830800"/>
    <w:rsid w:val="0083348D"/>
    <w:rsid w:val="00833A23"/>
    <w:rsid w:val="00833B20"/>
    <w:rsid w:val="00833CB9"/>
    <w:rsid w:val="00834478"/>
    <w:rsid w:val="0083449E"/>
    <w:rsid w:val="0083472A"/>
    <w:rsid w:val="0083605E"/>
    <w:rsid w:val="00837B78"/>
    <w:rsid w:val="00841D7D"/>
    <w:rsid w:val="00842081"/>
    <w:rsid w:val="00844B0F"/>
    <w:rsid w:val="00845095"/>
    <w:rsid w:val="00845A2D"/>
    <w:rsid w:val="00845D87"/>
    <w:rsid w:val="00846185"/>
    <w:rsid w:val="008475DB"/>
    <w:rsid w:val="00847F84"/>
    <w:rsid w:val="00850168"/>
    <w:rsid w:val="00850706"/>
    <w:rsid w:val="008514F3"/>
    <w:rsid w:val="008527C0"/>
    <w:rsid w:val="00852D9A"/>
    <w:rsid w:val="00854B9D"/>
    <w:rsid w:val="00854BE6"/>
    <w:rsid w:val="008552CE"/>
    <w:rsid w:val="00855D8D"/>
    <w:rsid w:val="00856250"/>
    <w:rsid w:val="00856D4D"/>
    <w:rsid w:val="00863C37"/>
    <w:rsid w:val="0086456A"/>
    <w:rsid w:val="00865066"/>
    <w:rsid w:val="0086634E"/>
    <w:rsid w:val="00870298"/>
    <w:rsid w:val="00870DDE"/>
    <w:rsid w:val="00870F80"/>
    <w:rsid w:val="00872016"/>
    <w:rsid w:val="0087384E"/>
    <w:rsid w:val="00873CF1"/>
    <w:rsid w:val="00875475"/>
    <w:rsid w:val="00875744"/>
    <w:rsid w:val="008762CA"/>
    <w:rsid w:val="0087644B"/>
    <w:rsid w:val="00876777"/>
    <w:rsid w:val="0087781C"/>
    <w:rsid w:val="0088092A"/>
    <w:rsid w:val="00881280"/>
    <w:rsid w:val="008824C8"/>
    <w:rsid w:val="008832A1"/>
    <w:rsid w:val="00883F60"/>
    <w:rsid w:val="008840F8"/>
    <w:rsid w:val="008841CB"/>
    <w:rsid w:val="008856EC"/>
    <w:rsid w:val="00887990"/>
    <w:rsid w:val="008918E8"/>
    <w:rsid w:val="0089275D"/>
    <w:rsid w:val="00892A3E"/>
    <w:rsid w:val="008932C7"/>
    <w:rsid w:val="00893BC8"/>
    <w:rsid w:val="00894BC9"/>
    <w:rsid w:val="00894FEC"/>
    <w:rsid w:val="00895518"/>
    <w:rsid w:val="00895B05"/>
    <w:rsid w:val="00896B1B"/>
    <w:rsid w:val="008A0C83"/>
    <w:rsid w:val="008A0FE4"/>
    <w:rsid w:val="008A1D70"/>
    <w:rsid w:val="008A28D2"/>
    <w:rsid w:val="008A3374"/>
    <w:rsid w:val="008A428C"/>
    <w:rsid w:val="008A52DA"/>
    <w:rsid w:val="008A73FF"/>
    <w:rsid w:val="008A751D"/>
    <w:rsid w:val="008A773A"/>
    <w:rsid w:val="008B1721"/>
    <w:rsid w:val="008B1A38"/>
    <w:rsid w:val="008B1C79"/>
    <w:rsid w:val="008B31E4"/>
    <w:rsid w:val="008B4224"/>
    <w:rsid w:val="008B4767"/>
    <w:rsid w:val="008B48A6"/>
    <w:rsid w:val="008C10BD"/>
    <w:rsid w:val="008C1AE5"/>
    <w:rsid w:val="008C1EE3"/>
    <w:rsid w:val="008C1F4A"/>
    <w:rsid w:val="008C23F0"/>
    <w:rsid w:val="008C3694"/>
    <w:rsid w:val="008C3D10"/>
    <w:rsid w:val="008C7771"/>
    <w:rsid w:val="008C777F"/>
    <w:rsid w:val="008C7F02"/>
    <w:rsid w:val="008D029F"/>
    <w:rsid w:val="008D1DFD"/>
    <w:rsid w:val="008D302E"/>
    <w:rsid w:val="008D3B15"/>
    <w:rsid w:val="008D4144"/>
    <w:rsid w:val="008D52B7"/>
    <w:rsid w:val="008D6000"/>
    <w:rsid w:val="008D6B38"/>
    <w:rsid w:val="008D7FF1"/>
    <w:rsid w:val="008E05C1"/>
    <w:rsid w:val="008E10AD"/>
    <w:rsid w:val="008E27D4"/>
    <w:rsid w:val="008E371F"/>
    <w:rsid w:val="008E4586"/>
    <w:rsid w:val="008E4694"/>
    <w:rsid w:val="008E70DF"/>
    <w:rsid w:val="008E73DE"/>
    <w:rsid w:val="008E796B"/>
    <w:rsid w:val="008F01A4"/>
    <w:rsid w:val="008F26D0"/>
    <w:rsid w:val="008F2B4D"/>
    <w:rsid w:val="008F7A27"/>
    <w:rsid w:val="008F7D28"/>
    <w:rsid w:val="00901DA1"/>
    <w:rsid w:val="00902854"/>
    <w:rsid w:val="00903850"/>
    <w:rsid w:val="009041B6"/>
    <w:rsid w:val="00904C98"/>
    <w:rsid w:val="009056BD"/>
    <w:rsid w:val="00907639"/>
    <w:rsid w:val="0090767F"/>
    <w:rsid w:val="00907B65"/>
    <w:rsid w:val="00907CB3"/>
    <w:rsid w:val="00911657"/>
    <w:rsid w:val="009117C9"/>
    <w:rsid w:val="00912383"/>
    <w:rsid w:val="00912F6D"/>
    <w:rsid w:val="00913218"/>
    <w:rsid w:val="0091347A"/>
    <w:rsid w:val="00913835"/>
    <w:rsid w:val="00914907"/>
    <w:rsid w:val="00914D5A"/>
    <w:rsid w:val="0091559A"/>
    <w:rsid w:val="00915F2F"/>
    <w:rsid w:val="009168E8"/>
    <w:rsid w:val="00916A06"/>
    <w:rsid w:val="00920B00"/>
    <w:rsid w:val="00920C4A"/>
    <w:rsid w:val="0092205B"/>
    <w:rsid w:val="00923092"/>
    <w:rsid w:val="00923DFF"/>
    <w:rsid w:val="0092481C"/>
    <w:rsid w:val="0092526A"/>
    <w:rsid w:val="00925583"/>
    <w:rsid w:val="0092AE44"/>
    <w:rsid w:val="00931333"/>
    <w:rsid w:val="00932923"/>
    <w:rsid w:val="00933880"/>
    <w:rsid w:val="009347C0"/>
    <w:rsid w:val="00936D7A"/>
    <w:rsid w:val="00942A0C"/>
    <w:rsid w:val="00942EC6"/>
    <w:rsid w:val="0094667C"/>
    <w:rsid w:val="00946AD4"/>
    <w:rsid w:val="00946ED8"/>
    <w:rsid w:val="00950F2F"/>
    <w:rsid w:val="00951164"/>
    <w:rsid w:val="00951A03"/>
    <w:rsid w:val="00951CAE"/>
    <w:rsid w:val="009520BF"/>
    <w:rsid w:val="00952130"/>
    <w:rsid w:val="00952C15"/>
    <w:rsid w:val="0095337B"/>
    <w:rsid w:val="00953A55"/>
    <w:rsid w:val="00953F5D"/>
    <w:rsid w:val="0095426D"/>
    <w:rsid w:val="00954EE0"/>
    <w:rsid w:val="0096032B"/>
    <w:rsid w:val="0096047A"/>
    <w:rsid w:val="00960509"/>
    <w:rsid w:val="00960668"/>
    <w:rsid w:val="00960D39"/>
    <w:rsid w:val="0096166B"/>
    <w:rsid w:val="00962A03"/>
    <w:rsid w:val="00963E81"/>
    <w:rsid w:val="0096490F"/>
    <w:rsid w:val="00964990"/>
    <w:rsid w:val="00965B25"/>
    <w:rsid w:val="00966235"/>
    <w:rsid w:val="00967C89"/>
    <w:rsid w:val="0097047B"/>
    <w:rsid w:val="00970C95"/>
    <w:rsid w:val="00970E46"/>
    <w:rsid w:val="009728AF"/>
    <w:rsid w:val="0097323E"/>
    <w:rsid w:val="00974BBC"/>
    <w:rsid w:val="009757B4"/>
    <w:rsid w:val="00975AFB"/>
    <w:rsid w:val="00975F3B"/>
    <w:rsid w:val="00976516"/>
    <w:rsid w:val="00976F07"/>
    <w:rsid w:val="00977275"/>
    <w:rsid w:val="0097785D"/>
    <w:rsid w:val="0098308E"/>
    <w:rsid w:val="00983A30"/>
    <w:rsid w:val="009847CA"/>
    <w:rsid w:val="00985F68"/>
    <w:rsid w:val="0098624C"/>
    <w:rsid w:val="00986AB3"/>
    <w:rsid w:val="00987E6B"/>
    <w:rsid w:val="009906F8"/>
    <w:rsid w:val="0099559C"/>
    <w:rsid w:val="0099656F"/>
    <w:rsid w:val="009A068C"/>
    <w:rsid w:val="009A22C6"/>
    <w:rsid w:val="009A31BC"/>
    <w:rsid w:val="009A4CA7"/>
    <w:rsid w:val="009A5139"/>
    <w:rsid w:val="009A54E8"/>
    <w:rsid w:val="009A579E"/>
    <w:rsid w:val="009A5F48"/>
    <w:rsid w:val="009A69B7"/>
    <w:rsid w:val="009A6E94"/>
    <w:rsid w:val="009A7C1E"/>
    <w:rsid w:val="009B0515"/>
    <w:rsid w:val="009B0B4E"/>
    <w:rsid w:val="009B0B87"/>
    <w:rsid w:val="009B28C6"/>
    <w:rsid w:val="009B3FDF"/>
    <w:rsid w:val="009B503B"/>
    <w:rsid w:val="009B6C04"/>
    <w:rsid w:val="009C1212"/>
    <w:rsid w:val="009C1DB3"/>
    <w:rsid w:val="009C5008"/>
    <w:rsid w:val="009C69D6"/>
    <w:rsid w:val="009C7B0B"/>
    <w:rsid w:val="009D1CCE"/>
    <w:rsid w:val="009D1F46"/>
    <w:rsid w:val="009D2C3E"/>
    <w:rsid w:val="009D3566"/>
    <w:rsid w:val="009D35B6"/>
    <w:rsid w:val="009D43C0"/>
    <w:rsid w:val="009D57BB"/>
    <w:rsid w:val="009D5BD6"/>
    <w:rsid w:val="009D5EFB"/>
    <w:rsid w:val="009D6BF3"/>
    <w:rsid w:val="009D6CDD"/>
    <w:rsid w:val="009D7A43"/>
    <w:rsid w:val="009D7E5C"/>
    <w:rsid w:val="009E01BA"/>
    <w:rsid w:val="009E16D7"/>
    <w:rsid w:val="009E1F0F"/>
    <w:rsid w:val="009E3803"/>
    <w:rsid w:val="009E4205"/>
    <w:rsid w:val="009E57DA"/>
    <w:rsid w:val="009E63CD"/>
    <w:rsid w:val="009E769C"/>
    <w:rsid w:val="009F710E"/>
    <w:rsid w:val="00A0184A"/>
    <w:rsid w:val="00A019C7"/>
    <w:rsid w:val="00A01A03"/>
    <w:rsid w:val="00A02328"/>
    <w:rsid w:val="00A02576"/>
    <w:rsid w:val="00A02656"/>
    <w:rsid w:val="00A02C86"/>
    <w:rsid w:val="00A02C9E"/>
    <w:rsid w:val="00A02E71"/>
    <w:rsid w:val="00A04AEA"/>
    <w:rsid w:val="00A04E5F"/>
    <w:rsid w:val="00A05330"/>
    <w:rsid w:val="00A06E38"/>
    <w:rsid w:val="00A0721A"/>
    <w:rsid w:val="00A073D7"/>
    <w:rsid w:val="00A07DC2"/>
    <w:rsid w:val="00A1140A"/>
    <w:rsid w:val="00A12D53"/>
    <w:rsid w:val="00A14395"/>
    <w:rsid w:val="00A1444A"/>
    <w:rsid w:val="00A15892"/>
    <w:rsid w:val="00A15F29"/>
    <w:rsid w:val="00A16675"/>
    <w:rsid w:val="00A17B19"/>
    <w:rsid w:val="00A20D5B"/>
    <w:rsid w:val="00A22374"/>
    <w:rsid w:val="00A2256C"/>
    <w:rsid w:val="00A2337B"/>
    <w:rsid w:val="00A2354E"/>
    <w:rsid w:val="00A2600F"/>
    <w:rsid w:val="00A27102"/>
    <w:rsid w:val="00A30B88"/>
    <w:rsid w:val="00A30ED4"/>
    <w:rsid w:val="00A31A11"/>
    <w:rsid w:val="00A31A75"/>
    <w:rsid w:val="00A328F4"/>
    <w:rsid w:val="00A3296C"/>
    <w:rsid w:val="00A34781"/>
    <w:rsid w:val="00A360E0"/>
    <w:rsid w:val="00A36291"/>
    <w:rsid w:val="00A36D3E"/>
    <w:rsid w:val="00A36FAF"/>
    <w:rsid w:val="00A375E9"/>
    <w:rsid w:val="00A378C2"/>
    <w:rsid w:val="00A40690"/>
    <w:rsid w:val="00A40F90"/>
    <w:rsid w:val="00A41A6E"/>
    <w:rsid w:val="00A4289B"/>
    <w:rsid w:val="00A43438"/>
    <w:rsid w:val="00A43EC9"/>
    <w:rsid w:val="00A4508A"/>
    <w:rsid w:val="00A46EC2"/>
    <w:rsid w:val="00A50630"/>
    <w:rsid w:val="00A51360"/>
    <w:rsid w:val="00A51394"/>
    <w:rsid w:val="00A517A9"/>
    <w:rsid w:val="00A51809"/>
    <w:rsid w:val="00A51950"/>
    <w:rsid w:val="00A51CA6"/>
    <w:rsid w:val="00A52032"/>
    <w:rsid w:val="00A5273C"/>
    <w:rsid w:val="00A52B0A"/>
    <w:rsid w:val="00A53602"/>
    <w:rsid w:val="00A53779"/>
    <w:rsid w:val="00A53B6E"/>
    <w:rsid w:val="00A553F4"/>
    <w:rsid w:val="00A56AF8"/>
    <w:rsid w:val="00A57409"/>
    <w:rsid w:val="00A57879"/>
    <w:rsid w:val="00A57C2A"/>
    <w:rsid w:val="00A66390"/>
    <w:rsid w:val="00A70825"/>
    <w:rsid w:val="00A70DB3"/>
    <w:rsid w:val="00A70E83"/>
    <w:rsid w:val="00A72765"/>
    <w:rsid w:val="00A728F7"/>
    <w:rsid w:val="00A72D81"/>
    <w:rsid w:val="00A7615D"/>
    <w:rsid w:val="00A765C9"/>
    <w:rsid w:val="00A76825"/>
    <w:rsid w:val="00A77340"/>
    <w:rsid w:val="00A77C69"/>
    <w:rsid w:val="00A7C41F"/>
    <w:rsid w:val="00A80216"/>
    <w:rsid w:val="00A8070F"/>
    <w:rsid w:val="00A80936"/>
    <w:rsid w:val="00A81999"/>
    <w:rsid w:val="00A81E0B"/>
    <w:rsid w:val="00A83D5C"/>
    <w:rsid w:val="00A84E69"/>
    <w:rsid w:val="00A85A87"/>
    <w:rsid w:val="00A85D53"/>
    <w:rsid w:val="00A86A27"/>
    <w:rsid w:val="00A86B2B"/>
    <w:rsid w:val="00A87491"/>
    <w:rsid w:val="00A87FDC"/>
    <w:rsid w:val="00A90283"/>
    <w:rsid w:val="00A90B3C"/>
    <w:rsid w:val="00A92A7F"/>
    <w:rsid w:val="00A9301E"/>
    <w:rsid w:val="00A93A97"/>
    <w:rsid w:val="00A945C2"/>
    <w:rsid w:val="00A94D25"/>
    <w:rsid w:val="00A9682F"/>
    <w:rsid w:val="00A97F5E"/>
    <w:rsid w:val="00AA1B64"/>
    <w:rsid w:val="00AA2042"/>
    <w:rsid w:val="00AA2345"/>
    <w:rsid w:val="00AA347B"/>
    <w:rsid w:val="00AA35FA"/>
    <w:rsid w:val="00AA387C"/>
    <w:rsid w:val="00AA41E1"/>
    <w:rsid w:val="00AA4B52"/>
    <w:rsid w:val="00AA4E36"/>
    <w:rsid w:val="00AA68ED"/>
    <w:rsid w:val="00AB0BC2"/>
    <w:rsid w:val="00AB0EAB"/>
    <w:rsid w:val="00AB1329"/>
    <w:rsid w:val="00AB17BF"/>
    <w:rsid w:val="00AB17F6"/>
    <w:rsid w:val="00AB48FF"/>
    <w:rsid w:val="00AB4D3F"/>
    <w:rsid w:val="00AB5399"/>
    <w:rsid w:val="00AB67D4"/>
    <w:rsid w:val="00AB6CD4"/>
    <w:rsid w:val="00AC002B"/>
    <w:rsid w:val="00AC2B0B"/>
    <w:rsid w:val="00AC2D46"/>
    <w:rsid w:val="00AC2F20"/>
    <w:rsid w:val="00AC6C7E"/>
    <w:rsid w:val="00AC6C89"/>
    <w:rsid w:val="00AC6F03"/>
    <w:rsid w:val="00AC7CB2"/>
    <w:rsid w:val="00AD0035"/>
    <w:rsid w:val="00AD089D"/>
    <w:rsid w:val="00AD0BF9"/>
    <w:rsid w:val="00AD1D8B"/>
    <w:rsid w:val="00AD2425"/>
    <w:rsid w:val="00AD37EB"/>
    <w:rsid w:val="00AD4A0D"/>
    <w:rsid w:val="00AD4A21"/>
    <w:rsid w:val="00AD70CF"/>
    <w:rsid w:val="00AD7D51"/>
    <w:rsid w:val="00AE0B7C"/>
    <w:rsid w:val="00AE0CB3"/>
    <w:rsid w:val="00AE120F"/>
    <w:rsid w:val="00AE159A"/>
    <w:rsid w:val="00AE1E31"/>
    <w:rsid w:val="00AE38E2"/>
    <w:rsid w:val="00AE400D"/>
    <w:rsid w:val="00AE4533"/>
    <w:rsid w:val="00AE5694"/>
    <w:rsid w:val="00AE63EC"/>
    <w:rsid w:val="00AE6B0D"/>
    <w:rsid w:val="00AE7218"/>
    <w:rsid w:val="00AE728B"/>
    <w:rsid w:val="00AE7494"/>
    <w:rsid w:val="00AE782B"/>
    <w:rsid w:val="00AF021C"/>
    <w:rsid w:val="00AF048B"/>
    <w:rsid w:val="00AF0983"/>
    <w:rsid w:val="00AF1075"/>
    <w:rsid w:val="00AF3E50"/>
    <w:rsid w:val="00AF4EE0"/>
    <w:rsid w:val="00AF51FC"/>
    <w:rsid w:val="00AF5A18"/>
    <w:rsid w:val="00AF78E8"/>
    <w:rsid w:val="00B00B24"/>
    <w:rsid w:val="00B00BD8"/>
    <w:rsid w:val="00B02338"/>
    <w:rsid w:val="00B02769"/>
    <w:rsid w:val="00B03C72"/>
    <w:rsid w:val="00B0446F"/>
    <w:rsid w:val="00B05061"/>
    <w:rsid w:val="00B05D11"/>
    <w:rsid w:val="00B06029"/>
    <w:rsid w:val="00B067F1"/>
    <w:rsid w:val="00B06893"/>
    <w:rsid w:val="00B069F2"/>
    <w:rsid w:val="00B06E75"/>
    <w:rsid w:val="00B10CE1"/>
    <w:rsid w:val="00B10DE7"/>
    <w:rsid w:val="00B11ED6"/>
    <w:rsid w:val="00B12B8D"/>
    <w:rsid w:val="00B13064"/>
    <w:rsid w:val="00B1394A"/>
    <w:rsid w:val="00B14D50"/>
    <w:rsid w:val="00B150D8"/>
    <w:rsid w:val="00B166A0"/>
    <w:rsid w:val="00B20EC2"/>
    <w:rsid w:val="00B213DC"/>
    <w:rsid w:val="00B23A15"/>
    <w:rsid w:val="00B23C74"/>
    <w:rsid w:val="00B23D5D"/>
    <w:rsid w:val="00B25AC3"/>
    <w:rsid w:val="00B262D7"/>
    <w:rsid w:val="00B27440"/>
    <w:rsid w:val="00B308CD"/>
    <w:rsid w:val="00B317CF"/>
    <w:rsid w:val="00B33A4A"/>
    <w:rsid w:val="00B3421E"/>
    <w:rsid w:val="00B35A5C"/>
    <w:rsid w:val="00B35BCE"/>
    <w:rsid w:val="00B37979"/>
    <w:rsid w:val="00B3E758"/>
    <w:rsid w:val="00B40D35"/>
    <w:rsid w:val="00B41103"/>
    <w:rsid w:val="00B42A79"/>
    <w:rsid w:val="00B430FF"/>
    <w:rsid w:val="00B43EBF"/>
    <w:rsid w:val="00B4424F"/>
    <w:rsid w:val="00B44A70"/>
    <w:rsid w:val="00B45083"/>
    <w:rsid w:val="00B4653A"/>
    <w:rsid w:val="00B5029A"/>
    <w:rsid w:val="00B50445"/>
    <w:rsid w:val="00B50E35"/>
    <w:rsid w:val="00B51397"/>
    <w:rsid w:val="00B5157A"/>
    <w:rsid w:val="00B51E3E"/>
    <w:rsid w:val="00B5207D"/>
    <w:rsid w:val="00B52314"/>
    <w:rsid w:val="00B5287E"/>
    <w:rsid w:val="00B52A86"/>
    <w:rsid w:val="00B5317D"/>
    <w:rsid w:val="00B543EB"/>
    <w:rsid w:val="00B54513"/>
    <w:rsid w:val="00B54AD9"/>
    <w:rsid w:val="00B54B48"/>
    <w:rsid w:val="00B54F3D"/>
    <w:rsid w:val="00B5660A"/>
    <w:rsid w:val="00B56808"/>
    <w:rsid w:val="00B6120F"/>
    <w:rsid w:val="00B62AAE"/>
    <w:rsid w:val="00B62F1B"/>
    <w:rsid w:val="00B634C9"/>
    <w:rsid w:val="00B63FF1"/>
    <w:rsid w:val="00B6460A"/>
    <w:rsid w:val="00B653AD"/>
    <w:rsid w:val="00B66313"/>
    <w:rsid w:val="00B66355"/>
    <w:rsid w:val="00B663A0"/>
    <w:rsid w:val="00B66D48"/>
    <w:rsid w:val="00B67FC0"/>
    <w:rsid w:val="00B70C42"/>
    <w:rsid w:val="00B713F2"/>
    <w:rsid w:val="00B74034"/>
    <w:rsid w:val="00B75BB4"/>
    <w:rsid w:val="00B75E8B"/>
    <w:rsid w:val="00B75FEF"/>
    <w:rsid w:val="00B76DDF"/>
    <w:rsid w:val="00B772C0"/>
    <w:rsid w:val="00B77BEE"/>
    <w:rsid w:val="00B805BD"/>
    <w:rsid w:val="00B8082A"/>
    <w:rsid w:val="00B81990"/>
    <w:rsid w:val="00B846C7"/>
    <w:rsid w:val="00B858CE"/>
    <w:rsid w:val="00B85CD4"/>
    <w:rsid w:val="00B87C38"/>
    <w:rsid w:val="00B87D7E"/>
    <w:rsid w:val="00B907FB"/>
    <w:rsid w:val="00B91548"/>
    <w:rsid w:val="00B91F08"/>
    <w:rsid w:val="00B92D83"/>
    <w:rsid w:val="00B9657C"/>
    <w:rsid w:val="00BA1A74"/>
    <w:rsid w:val="00BA250A"/>
    <w:rsid w:val="00BA2A85"/>
    <w:rsid w:val="00BA2E54"/>
    <w:rsid w:val="00BA3C32"/>
    <w:rsid w:val="00BA3EFA"/>
    <w:rsid w:val="00BA53F7"/>
    <w:rsid w:val="00BA553A"/>
    <w:rsid w:val="00BA5A00"/>
    <w:rsid w:val="00BA5A58"/>
    <w:rsid w:val="00BA62FE"/>
    <w:rsid w:val="00BA69B4"/>
    <w:rsid w:val="00BA6D3C"/>
    <w:rsid w:val="00BA6F67"/>
    <w:rsid w:val="00BB15C7"/>
    <w:rsid w:val="00BB1E72"/>
    <w:rsid w:val="00BB337A"/>
    <w:rsid w:val="00BB3AD0"/>
    <w:rsid w:val="00BB41F6"/>
    <w:rsid w:val="00BB460D"/>
    <w:rsid w:val="00BB5FF7"/>
    <w:rsid w:val="00BB6D7A"/>
    <w:rsid w:val="00BB7BEC"/>
    <w:rsid w:val="00BC058D"/>
    <w:rsid w:val="00BC0A8A"/>
    <w:rsid w:val="00BC2FC3"/>
    <w:rsid w:val="00BC373B"/>
    <w:rsid w:val="00BC5B1F"/>
    <w:rsid w:val="00BC65EB"/>
    <w:rsid w:val="00BC6B9E"/>
    <w:rsid w:val="00BC710D"/>
    <w:rsid w:val="00BC7DD7"/>
    <w:rsid w:val="00BD1AB7"/>
    <w:rsid w:val="00BD1B48"/>
    <w:rsid w:val="00BD255F"/>
    <w:rsid w:val="00BD25AB"/>
    <w:rsid w:val="00BD3C0B"/>
    <w:rsid w:val="00BD4F13"/>
    <w:rsid w:val="00BD5C07"/>
    <w:rsid w:val="00BD61D8"/>
    <w:rsid w:val="00BD6591"/>
    <w:rsid w:val="00BD6E43"/>
    <w:rsid w:val="00BD747C"/>
    <w:rsid w:val="00BD76F8"/>
    <w:rsid w:val="00BD7ADC"/>
    <w:rsid w:val="00BD7CF1"/>
    <w:rsid w:val="00BD7EA6"/>
    <w:rsid w:val="00BE1F23"/>
    <w:rsid w:val="00BE25BF"/>
    <w:rsid w:val="00BE40BC"/>
    <w:rsid w:val="00BE459A"/>
    <w:rsid w:val="00BE5142"/>
    <w:rsid w:val="00BE5BF5"/>
    <w:rsid w:val="00BE614D"/>
    <w:rsid w:val="00BE629D"/>
    <w:rsid w:val="00BE7337"/>
    <w:rsid w:val="00BE737E"/>
    <w:rsid w:val="00BEF87C"/>
    <w:rsid w:val="00BF0910"/>
    <w:rsid w:val="00BF0FCA"/>
    <w:rsid w:val="00BF263F"/>
    <w:rsid w:val="00BF279D"/>
    <w:rsid w:val="00BF2AE1"/>
    <w:rsid w:val="00BF381A"/>
    <w:rsid w:val="00BF433B"/>
    <w:rsid w:val="00BF53D8"/>
    <w:rsid w:val="00BF598C"/>
    <w:rsid w:val="00BF599F"/>
    <w:rsid w:val="00C00163"/>
    <w:rsid w:val="00C02F72"/>
    <w:rsid w:val="00C0350B"/>
    <w:rsid w:val="00C04EC9"/>
    <w:rsid w:val="00C05BDB"/>
    <w:rsid w:val="00C05BF4"/>
    <w:rsid w:val="00C0646B"/>
    <w:rsid w:val="00C064C0"/>
    <w:rsid w:val="00C06B5B"/>
    <w:rsid w:val="00C06D0A"/>
    <w:rsid w:val="00C07082"/>
    <w:rsid w:val="00C07B6C"/>
    <w:rsid w:val="00C07BE4"/>
    <w:rsid w:val="00C1203E"/>
    <w:rsid w:val="00C13002"/>
    <w:rsid w:val="00C13FD8"/>
    <w:rsid w:val="00C16344"/>
    <w:rsid w:val="00C167C2"/>
    <w:rsid w:val="00C1777B"/>
    <w:rsid w:val="00C17BE5"/>
    <w:rsid w:val="00C205DA"/>
    <w:rsid w:val="00C231E2"/>
    <w:rsid w:val="00C2356A"/>
    <w:rsid w:val="00C23B16"/>
    <w:rsid w:val="00C23D95"/>
    <w:rsid w:val="00C24171"/>
    <w:rsid w:val="00C272FC"/>
    <w:rsid w:val="00C27620"/>
    <w:rsid w:val="00C27B5E"/>
    <w:rsid w:val="00C3070F"/>
    <w:rsid w:val="00C3115C"/>
    <w:rsid w:val="00C330C5"/>
    <w:rsid w:val="00C33E94"/>
    <w:rsid w:val="00C34B5A"/>
    <w:rsid w:val="00C35EA7"/>
    <w:rsid w:val="00C37BBF"/>
    <w:rsid w:val="00C415D6"/>
    <w:rsid w:val="00C44DF0"/>
    <w:rsid w:val="00C44EF4"/>
    <w:rsid w:val="00C45820"/>
    <w:rsid w:val="00C479DD"/>
    <w:rsid w:val="00C47B96"/>
    <w:rsid w:val="00C50D22"/>
    <w:rsid w:val="00C51317"/>
    <w:rsid w:val="00C51E1C"/>
    <w:rsid w:val="00C52C15"/>
    <w:rsid w:val="00C56800"/>
    <w:rsid w:val="00C57E69"/>
    <w:rsid w:val="00C60F07"/>
    <w:rsid w:val="00C624FF"/>
    <w:rsid w:val="00C63847"/>
    <w:rsid w:val="00C65B44"/>
    <w:rsid w:val="00C66F17"/>
    <w:rsid w:val="00C66FCE"/>
    <w:rsid w:val="00C6781B"/>
    <w:rsid w:val="00C70637"/>
    <w:rsid w:val="00C719DC"/>
    <w:rsid w:val="00C720BA"/>
    <w:rsid w:val="00C75221"/>
    <w:rsid w:val="00C757AC"/>
    <w:rsid w:val="00C75B36"/>
    <w:rsid w:val="00C80939"/>
    <w:rsid w:val="00C81D46"/>
    <w:rsid w:val="00C8415F"/>
    <w:rsid w:val="00C845F1"/>
    <w:rsid w:val="00C86F59"/>
    <w:rsid w:val="00C917EA"/>
    <w:rsid w:val="00C935F3"/>
    <w:rsid w:val="00C93D0A"/>
    <w:rsid w:val="00C9434C"/>
    <w:rsid w:val="00C945BF"/>
    <w:rsid w:val="00C95212"/>
    <w:rsid w:val="00C97174"/>
    <w:rsid w:val="00CA177F"/>
    <w:rsid w:val="00CA204B"/>
    <w:rsid w:val="00CA2279"/>
    <w:rsid w:val="00CA4A83"/>
    <w:rsid w:val="00CA4BAB"/>
    <w:rsid w:val="00CA5525"/>
    <w:rsid w:val="00CA5A17"/>
    <w:rsid w:val="00CA5E5B"/>
    <w:rsid w:val="00CA5F47"/>
    <w:rsid w:val="00CA6A1C"/>
    <w:rsid w:val="00CA6B64"/>
    <w:rsid w:val="00CA733E"/>
    <w:rsid w:val="00CA78CD"/>
    <w:rsid w:val="00CB094F"/>
    <w:rsid w:val="00CB117E"/>
    <w:rsid w:val="00CB282C"/>
    <w:rsid w:val="00CB3470"/>
    <w:rsid w:val="00CB4278"/>
    <w:rsid w:val="00CB476E"/>
    <w:rsid w:val="00CB54B5"/>
    <w:rsid w:val="00CB61A8"/>
    <w:rsid w:val="00CB73C8"/>
    <w:rsid w:val="00CB7FD1"/>
    <w:rsid w:val="00CC2A32"/>
    <w:rsid w:val="00CC39A0"/>
    <w:rsid w:val="00CC41A8"/>
    <w:rsid w:val="00CC6F6A"/>
    <w:rsid w:val="00CC7BFF"/>
    <w:rsid w:val="00CD02BB"/>
    <w:rsid w:val="00CD0681"/>
    <w:rsid w:val="00CD11BB"/>
    <w:rsid w:val="00CD19A3"/>
    <w:rsid w:val="00CD26DC"/>
    <w:rsid w:val="00CD3292"/>
    <w:rsid w:val="00CD585B"/>
    <w:rsid w:val="00CD6DDE"/>
    <w:rsid w:val="00CD7BD6"/>
    <w:rsid w:val="00CE03D3"/>
    <w:rsid w:val="00CE1453"/>
    <w:rsid w:val="00CE2C41"/>
    <w:rsid w:val="00CE2D17"/>
    <w:rsid w:val="00CE4043"/>
    <w:rsid w:val="00CE45E8"/>
    <w:rsid w:val="00CE4F28"/>
    <w:rsid w:val="00CE4FE9"/>
    <w:rsid w:val="00CE590D"/>
    <w:rsid w:val="00CE5B01"/>
    <w:rsid w:val="00CE64BE"/>
    <w:rsid w:val="00CE75E7"/>
    <w:rsid w:val="00CF02F4"/>
    <w:rsid w:val="00CF0EF6"/>
    <w:rsid w:val="00CF28D4"/>
    <w:rsid w:val="00CF2E5A"/>
    <w:rsid w:val="00CF3AC2"/>
    <w:rsid w:val="00CF3D16"/>
    <w:rsid w:val="00CF4BCE"/>
    <w:rsid w:val="00CF5996"/>
    <w:rsid w:val="00D000D4"/>
    <w:rsid w:val="00D00152"/>
    <w:rsid w:val="00D0124D"/>
    <w:rsid w:val="00D019A7"/>
    <w:rsid w:val="00D024D9"/>
    <w:rsid w:val="00D03416"/>
    <w:rsid w:val="00D041AF"/>
    <w:rsid w:val="00D069DA"/>
    <w:rsid w:val="00D0708A"/>
    <w:rsid w:val="00D07518"/>
    <w:rsid w:val="00D10A61"/>
    <w:rsid w:val="00D11F66"/>
    <w:rsid w:val="00D123F8"/>
    <w:rsid w:val="00D135C7"/>
    <w:rsid w:val="00D13D46"/>
    <w:rsid w:val="00D14463"/>
    <w:rsid w:val="00D20529"/>
    <w:rsid w:val="00D20CD5"/>
    <w:rsid w:val="00D21292"/>
    <w:rsid w:val="00D21F7D"/>
    <w:rsid w:val="00D221C5"/>
    <w:rsid w:val="00D247D2"/>
    <w:rsid w:val="00D252A4"/>
    <w:rsid w:val="00D256AC"/>
    <w:rsid w:val="00D278FE"/>
    <w:rsid w:val="00D27955"/>
    <w:rsid w:val="00D308EC"/>
    <w:rsid w:val="00D3401C"/>
    <w:rsid w:val="00D35252"/>
    <w:rsid w:val="00D365F3"/>
    <w:rsid w:val="00D37050"/>
    <w:rsid w:val="00D379B0"/>
    <w:rsid w:val="00D41D90"/>
    <w:rsid w:val="00D42799"/>
    <w:rsid w:val="00D439E6"/>
    <w:rsid w:val="00D4662E"/>
    <w:rsid w:val="00D4778D"/>
    <w:rsid w:val="00D50B9C"/>
    <w:rsid w:val="00D51D66"/>
    <w:rsid w:val="00D51E39"/>
    <w:rsid w:val="00D53E0E"/>
    <w:rsid w:val="00D5723D"/>
    <w:rsid w:val="00D60D13"/>
    <w:rsid w:val="00D60E09"/>
    <w:rsid w:val="00D6156F"/>
    <w:rsid w:val="00D61649"/>
    <w:rsid w:val="00D628A3"/>
    <w:rsid w:val="00D629C0"/>
    <w:rsid w:val="00D62A5E"/>
    <w:rsid w:val="00D63461"/>
    <w:rsid w:val="00D63DDC"/>
    <w:rsid w:val="00D64E88"/>
    <w:rsid w:val="00D657A0"/>
    <w:rsid w:val="00D66ADC"/>
    <w:rsid w:val="00D670F2"/>
    <w:rsid w:val="00D67D4F"/>
    <w:rsid w:val="00D67F07"/>
    <w:rsid w:val="00D70A5D"/>
    <w:rsid w:val="00D72A06"/>
    <w:rsid w:val="00D73A57"/>
    <w:rsid w:val="00D7483E"/>
    <w:rsid w:val="00D76240"/>
    <w:rsid w:val="00D76B50"/>
    <w:rsid w:val="00D76E5E"/>
    <w:rsid w:val="00D77A02"/>
    <w:rsid w:val="00D77BFE"/>
    <w:rsid w:val="00D806F0"/>
    <w:rsid w:val="00D81D8F"/>
    <w:rsid w:val="00D82529"/>
    <w:rsid w:val="00D833C3"/>
    <w:rsid w:val="00D836A5"/>
    <w:rsid w:val="00D8433B"/>
    <w:rsid w:val="00D84A08"/>
    <w:rsid w:val="00D854F7"/>
    <w:rsid w:val="00D859FD"/>
    <w:rsid w:val="00D85CC6"/>
    <w:rsid w:val="00D85D26"/>
    <w:rsid w:val="00D85E07"/>
    <w:rsid w:val="00D917FE"/>
    <w:rsid w:val="00D919CE"/>
    <w:rsid w:val="00D92C1E"/>
    <w:rsid w:val="00D92E80"/>
    <w:rsid w:val="00D9321A"/>
    <w:rsid w:val="00D93B4C"/>
    <w:rsid w:val="00D9488F"/>
    <w:rsid w:val="00D94ACB"/>
    <w:rsid w:val="00D94E11"/>
    <w:rsid w:val="00D95971"/>
    <w:rsid w:val="00DA0B35"/>
    <w:rsid w:val="00DA160B"/>
    <w:rsid w:val="00DA2591"/>
    <w:rsid w:val="00DA322E"/>
    <w:rsid w:val="00DA35D3"/>
    <w:rsid w:val="00DA4613"/>
    <w:rsid w:val="00DA4857"/>
    <w:rsid w:val="00DA4FDF"/>
    <w:rsid w:val="00DB04FB"/>
    <w:rsid w:val="00DB08EA"/>
    <w:rsid w:val="00DB0B22"/>
    <w:rsid w:val="00DB33FE"/>
    <w:rsid w:val="00DB618E"/>
    <w:rsid w:val="00DB637D"/>
    <w:rsid w:val="00DB7265"/>
    <w:rsid w:val="00DB76EF"/>
    <w:rsid w:val="00DC006B"/>
    <w:rsid w:val="00DC13DD"/>
    <w:rsid w:val="00DC4EF0"/>
    <w:rsid w:val="00DC4FBC"/>
    <w:rsid w:val="00DC6B99"/>
    <w:rsid w:val="00DD0629"/>
    <w:rsid w:val="00DD09F6"/>
    <w:rsid w:val="00DD13AC"/>
    <w:rsid w:val="00DD18E6"/>
    <w:rsid w:val="00DD5126"/>
    <w:rsid w:val="00DD62CE"/>
    <w:rsid w:val="00DD68C6"/>
    <w:rsid w:val="00DE107C"/>
    <w:rsid w:val="00DE18B1"/>
    <w:rsid w:val="00DE1A6A"/>
    <w:rsid w:val="00DE2895"/>
    <w:rsid w:val="00DE4154"/>
    <w:rsid w:val="00DF2561"/>
    <w:rsid w:val="00DF3D67"/>
    <w:rsid w:val="00DF6A5F"/>
    <w:rsid w:val="00E001CC"/>
    <w:rsid w:val="00E0062D"/>
    <w:rsid w:val="00E00C1A"/>
    <w:rsid w:val="00E01833"/>
    <w:rsid w:val="00E0283F"/>
    <w:rsid w:val="00E06319"/>
    <w:rsid w:val="00E07BB6"/>
    <w:rsid w:val="00E10F7C"/>
    <w:rsid w:val="00E10F91"/>
    <w:rsid w:val="00E11E60"/>
    <w:rsid w:val="00E12013"/>
    <w:rsid w:val="00E12054"/>
    <w:rsid w:val="00E1322F"/>
    <w:rsid w:val="00E134EC"/>
    <w:rsid w:val="00E13893"/>
    <w:rsid w:val="00E13922"/>
    <w:rsid w:val="00E13B0E"/>
    <w:rsid w:val="00E14307"/>
    <w:rsid w:val="00E14617"/>
    <w:rsid w:val="00E15262"/>
    <w:rsid w:val="00E1741B"/>
    <w:rsid w:val="00E20AC0"/>
    <w:rsid w:val="00E21AED"/>
    <w:rsid w:val="00E22BDF"/>
    <w:rsid w:val="00E22F99"/>
    <w:rsid w:val="00E238DF"/>
    <w:rsid w:val="00E25CB5"/>
    <w:rsid w:val="00E26925"/>
    <w:rsid w:val="00E27908"/>
    <w:rsid w:val="00E30577"/>
    <w:rsid w:val="00E30872"/>
    <w:rsid w:val="00E32C33"/>
    <w:rsid w:val="00E3302B"/>
    <w:rsid w:val="00E34D6A"/>
    <w:rsid w:val="00E35833"/>
    <w:rsid w:val="00E366A0"/>
    <w:rsid w:val="00E36C50"/>
    <w:rsid w:val="00E376DB"/>
    <w:rsid w:val="00E37B4F"/>
    <w:rsid w:val="00E3E61D"/>
    <w:rsid w:val="00E40DAE"/>
    <w:rsid w:val="00E41474"/>
    <w:rsid w:val="00E4156E"/>
    <w:rsid w:val="00E415A0"/>
    <w:rsid w:val="00E41767"/>
    <w:rsid w:val="00E417A8"/>
    <w:rsid w:val="00E41FE9"/>
    <w:rsid w:val="00E42191"/>
    <w:rsid w:val="00E42580"/>
    <w:rsid w:val="00E4277E"/>
    <w:rsid w:val="00E43252"/>
    <w:rsid w:val="00E43C80"/>
    <w:rsid w:val="00E44BB7"/>
    <w:rsid w:val="00E45775"/>
    <w:rsid w:val="00E457AB"/>
    <w:rsid w:val="00E47D12"/>
    <w:rsid w:val="00E502F0"/>
    <w:rsid w:val="00E50BA2"/>
    <w:rsid w:val="00E5177F"/>
    <w:rsid w:val="00E52540"/>
    <w:rsid w:val="00E532D7"/>
    <w:rsid w:val="00E53C38"/>
    <w:rsid w:val="00E53F88"/>
    <w:rsid w:val="00E55F2A"/>
    <w:rsid w:val="00E55FE6"/>
    <w:rsid w:val="00E560E8"/>
    <w:rsid w:val="00E576B6"/>
    <w:rsid w:val="00E5785F"/>
    <w:rsid w:val="00E578C7"/>
    <w:rsid w:val="00E57CCF"/>
    <w:rsid w:val="00E57D3B"/>
    <w:rsid w:val="00E60804"/>
    <w:rsid w:val="00E60A62"/>
    <w:rsid w:val="00E60F8C"/>
    <w:rsid w:val="00E648C1"/>
    <w:rsid w:val="00E649A0"/>
    <w:rsid w:val="00E650E4"/>
    <w:rsid w:val="00E6547F"/>
    <w:rsid w:val="00E657D8"/>
    <w:rsid w:val="00E70AF5"/>
    <w:rsid w:val="00E711CE"/>
    <w:rsid w:val="00E71FAF"/>
    <w:rsid w:val="00E73E59"/>
    <w:rsid w:val="00E73F33"/>
    <w:rsid w:val="00E74532"/>
    <w:rsid w:val="00E74689"/>
    <w:rsid w:val="00E76015"/>
    <w:rsid w:val="00E808F3"/>
    <w:rsid w:val="00E80961"/>
    <w:rsid w:val="00E82597"/>
    <w:rsid w:val="00E828CA"/>
    <w:rsid w:val="00E84539"/>
    <w:rsid w:val="00E84867"/>
    <w:rsid w:val="00E85244"/>
    <w:rsid w:val="00E87023"/>
    <w:rsid w:val="00E87C24"/>
    <w:rsid w:val="00E91AED"/>
    <w:rsid w:val="00E920E4"/>
    <w:rsid w:val="00E92918"/>
    <w:rsid w:val="00E92A77"/>
    <w:rsid w:val="00E932E7"/>
    <w:rsid w:val="00E944F8"/>
    <w:rsid w:val="00E95AC7"/>
    <w:rsid w:val="00E97468"/>
    <w:rsid w:val="00E97C6A"/>
    <w:rsid w:val="00E97EBE"/>
    <w:rsid w:val="00EA1073"/>
    <w:rsid w:val="00EA3388"/>
    <w:rsid w:val="00EA522A"/>
    <w:rsid w:val="00EA6041"/>
    <w:rsid w:val="00EA758C"/>
    <w:rsid w:val="00EA7616"/>
    <w:rsid w:val="00EB01D1"/>
    <w:rsid w:val="00EB0FA5"/>
    <w:rsid w:val="00EB1B80"/>
    <w:rsid w:val="00EB268B"/>
    <w:rsid w:val="00EB397D"/>
    <w:rsid w:val="00EB3B94"/>
    <w:rsid w:val="00EB3BD5"/>
    <w:rsid w:val="00EB3EEF"/>
    <w:rsid w:val="00EB66EE"/>
    <w:rsid w:val="00EC0D63"/>
    <w:rsid w:val="00EC2692"/>
    <w:rsid w:val="00EC29B3"/>
    <w:rsid w:val="00EC2FAE"/>
    <w:rsid w:val="00EC39E4"/>
    <w:rsid w:val="00EC3A0C"/>
    <w:rsid w:val="00EC51CD"/>
    <w:rsid w:val="00EC5D0C"/>
    <w:rsid w:val="00EC5DA8"/>
    <w:rsid w:val="00EC662C"/>
    <w:rsid w:val="00EC6984"/>
    <w:rsid w:val="00ED0977"/>
    <w:rsid w:val="00ED163D"/>
    <w:rsid w:val="00ED2168"/>
    <w:rsid w:val="00ED256C"/>
    <w:rsid w:val="00ED30A0"/>
    <w:rsid w:val="00ED4845"/>
    <w:rsid w:val="00ED4CE0"/>
    <w:rsid w:val="00ED4D66"/>
    <w:rsid w:val="00ED4EEB"/>
    <w:rsid w:val="00ED5897"/>
    <w:rsid w:val="00ED6ABF"/>
    <w:rsid w:val="00ED6B98"/>
    <w:rsid w:val="00ED6E81"/>
    <w:rsid w:val="00ED7181"/>
    <w:rsid w:val="00ED77E1"/>
    <w:rsid w:val="00ED7BB7"/>
    <w:rsid w:val="00ED7C48"/>
    <w:rsid w:val="00EE0DD5"/>
    <w:rsid w:val="00EE32F5"/>
    <w:rsid w:val="00EE3DCC"/>
    <w:rsid w:val="00EE41C6"/>
    <w:rsid w:val="00EE46C5"/>
    <w:rsid w:val="00EE4E44"/>
    <w:rsid w:val="00EE6142"/>
    <w:rsid w:val="00EE6910"/>
    <w:rsid w:val="00EE757E"/>
    <w:rsid w:val="00EE7E83"/>
    <w:rsid w:val="00EF30C2"/>
    <w:rsid w:val="00EF402C"/>
    <w:rsid w:val="00EF4586"/>
    <w:rsid w:val="00EF6A9C"/>
    <w:rsid w:val="00EF6C5E"/>
    <w:rsid w:val="00F005DF"/>
    <w:rsid w:val="00F00DE0"/>
    <w:rsid w:val="00F01A3F"/>
    <w:rsid w:val="00F01E3B"/>
    <w:rsid w:val="00F0223B"/>
    <w:rsid w:val="00F03098"/>
    <w:rsid w:val="00F0473E"/>
    <w:rsid w:val="00F06D03"/>
    <w:rsid w:val="00F10108"/>
    <w:rsid w:val="00F126B1"/>
    <w:rsid w:val="00F128C7"/>
    <w:rsid w:val="00F13471"/>
    <w:rsid w:val="00F14A07"/>
    <w:rsid w:val="00F20604"/>
    <w:rsid w:val="00F208B5"/>
    <w:rsid w:val="00F20BF9"/>
    <w:rsid w:val="00F227F7"/>
    <w:rsid w:val="00F22B92"/>
    <w:rsid w:val="00F254A0"/>
    <w:rsid w:val="00F26A61"/>
    <w:rsid w:val="00F26B1D"/>
    <w:rsid w:val="00F26BDA"/>
    <w:rsid w:val="00F327C4"/>
    <w:rsid w:val="00F329C6"/>
    <w:rsid w:val="00F3321B"/>
    <w:rsid w:val="00F3427E"/>
    <w:rsid w:val="00F348A9"/>
    <w:rsid w:val="00F4089E"/>
    <w:rsid w:val="00F408AE"/>
    <w:rsid w:val="00F410F7"/>
    <w:rsid w:val="00F41526"/>
    <w:rsid w:val="00F41617"/>
    <w:rsid w:val="00F418F4"/>
    <w:rsid w:val="00F42DCE"/>
    <w:rsid w:val="00F42F9C"/>
    <w:rsid w:val="00F43CF5"/>
    <w:rsid w:val="00F445F9"/>
    <w:rsid w:val="00F44B11"/>
    <w:rsid w:val="00F44E02"/>
    <w:rsid w:val="00F45863"/>
    <w:rsid w:val="00F45B76"/>
    <w:rsid w:val="00F46DC6"/>
    <w:rsid w:val="00F47956"/>
    <w:rsid w:val="00F504DD"/>
    <w:rsid w:val="00F52838"/>
    <w:rsid w:val="00F52ECE"/>
    <w:rsid w:val="00F5522C"/>
    <w:rsid w:val="00F5577C"/>
    <w:rsid w:val="00F56240"/>
    <w:rsid w:val="00F5764C"/>
    <w:rsid w:val="00F63672"/>
    <w:rsid w:val="00F65165"/>
    <w:rsid w:val="00F651C2"/>
    <w:rsid w:val="00F6571F"/>
    <w:rsid w:val="00F65874"/>
    <w:rsid w:val="00F658F1"/>
    <w:rsid w:val="00F66A8E"/>
    <w:rsid w:val="00F677F1"/>
    <w:rsid w:val="00F70441"/>
    <w:rsid w:val="00F70503"/>
    <w:rsid w:val="00F70EB4"/>
    <w:rsid w:val="00F7100B"/>
    <w:rsid w:val="00F71976"/>
    <w:rsid w:val="00F726B7"/>
    <w:rsid w:val="00F72C1F"/>
    <w:rsid w:val="00F7328B"/>
    <w:rsid w:val="00F74BAC"/>
    <w:rsid w:val="00F761E6"/>
    <w:rsid w:val="00F76761"/>
    <w:rsid w:val="00F77FE2"/>
    <w:rsid w:val="00F82293"/>
    <w:rsid w:val="00F84CB4"/>
    <w:rsid w:val="00F85C89"/>
    <w:rsid w:val="00F862FE"/>
    <w:rsid w:val="00F86EF8"/>
    <w:rsid w:val="00F90046"/>
    <w:rsid w:val="00F907C7"/>
    <w:rsid w:val="00F90AF3"/>
    <w:rsid w:val="00F90BF0"/>
    <w:rsid w:val="00F910E2"/>
    <w:rsid w:val="00F91688"/>
    <w:rsid w:val="00F926E0"/>
    <w:rsid w:val="00F92D39"/>
    <w:rsid w:val="00F93328"/>
    <w:rsid w:val="00F9418D"/>
    <w:rsid w:val="00F943AB"/>
    <w:rsid w:val="00F95843"/>
    <w:rsid w:val="00F95AE9"/>
    <w:rsid w:val="00F9632C"/>
    <w:rsid w:val="00F97C4E"/>
    <w:rsid w:val="00FA0A10"/>
    <w:rsid w:val="00FA1B37"/>
    <w:rsid w:val="00FA2B13"/>
    <w:rsid w:val="00FA4139"/>
    <w:rsid w:val="00FA4173"/>
    <w:rsid w:val="00FA4689"/>
    <w:rsid w:val="00FB0A13"/>
    <w:rsid w:val="00FB1677"/>
    <w:rsid w:val="00FB2407"/>
    <w:rsid w:val="00FB2483"/>
    <w:rsid w:val="00FB2C5E"/>
    <w:rsid w:val="00FB3606"/>
    <w:rsid w:val="00FB4738"/>
    <w:rsid w:val="00FB5177"/>
    <w:rsid w:val="00FB59D4"/>
    <w:rsid w:val="00FC2182"/>
    <w:rsid w:val="00FC2BDD"/>
    <w:rsid w:val="00FC3561"/>
    <w:rsid w:val="00FC3B30"/>
    <w:rsid w:val="00FC3CF6"/>
    <w:rsid w:val="00FC49F0"/>
    <w:rsid w:val="00FC57FC"/>
    <w:rsid w:val="00FC58FC"/>
    <w:rsid w:val="00FC5E1D"/>
    <w:rsid w:val="00FC65AE"/>
    <w:rsid w:val="00FC689C"/>
    <w:rsid w:val="00FC6DCF"/>
    <w:rsid w:val="00FC76B0"/>
    <w:rsid w:val="00FC7935"/>
    <w:rsid w:val="00FC7A6E"/>
    <w:rsid w:val="00FD075F"/>
    <w:rsid w:val="00FD084C"/>
    <w:rsid w:val="00FD2838"/>
    <w:rsid w:val="00FD2DBD"/>
    <w:rsid w:val="00FD2FE9"/>
    <w:rsid w:val="00FD3791"/>
    <w:rsid w:val="00FD3E3C"/>
    <w:rsid w:val="00FD51D6"/>
    <w:rsid w:val="00FD52CC"/>
    <w:rsid w:val="00FD5699"/>
    <w:rsid w:val="00FD5CB9"/>
    <w:rsid w:val="00FD6403"/>
    <w:rsid w:val="00FE028C"/>
    <w:rsid w:val="00FE1BCA"/>
    <w:rsid w:val="00FE46DB"/>
    <w:rsid w:val="00FE47B9"/>
    <w:rsid w:val="00FE4F03"/>
    <w:rsid w:val="00FE50AA"/>
    <w:rsid w:val="00FE6828"/>
    <w:rsid w:val="00FE734F"/>
    <w:rsid w:val="00FE7570"/>
    <w:rsid w:val="00FE7F68"/>
    <w:rsid w:val="00FF1D5E"/>
    <w:rsid w:val="00FF3A75"/>
    <w:rsid w:val="00FF3C94"/>
    <w:rsid w:val="00FF41C9"/>
    <w:rsid w:val="00FF55E6"/>
    <w:rsid w:val="00FF5B00"/>
    <w:rsid w:val="00FF66DA"/>
    <w:rsid w:val="00FF788E"/>
    <w:rsid w:val="01064EFC"/>
    <w:rsid w:val="010BE66D"/>
    <w:rsid w:val="0112E2FC"/>
    <w:rsid w:val="0116862D"/>
    <w:rsid w:val="0122AF69"/>
    <w:rsid w:val="012A34AA"/>
    <w:rsid w:val="013C3FA8"/>
    <w:rsid w:val="01560576"/>
    <w:rsid w:val="016E029A"/>
    <w:rsid w:val="01D05B30"/>
    <w:rsid w:val="020FC767"/>
    <w:rsid w:val="025DDF2C"/>
    <w:rsid w:val="025F880F"/>
    <w:rsid w:val="0268B4C0"/>
    <w:rsid w:val="027E2A40"/>
    <w:rsid w:val="0283E5BD"/>
    <w:rsid w:val="02AACE06"/>
    <w:rsid w:val="02AB8E80"/>
    <w:rsid w:val="02B416FD"/>
    <w:rsid w:val="02C11C07"/>
    <w:rsid w:val="02CACBD7"/>
    <w:rsid w:val="02D63F16"/>
    <w:rsid w:val="02F6500A"/>
    <w:rsid w:val="02F79792"/>
    <w:rsid w:val="02F9E437"/>
    <w:rsid w:val="02FB59BC"/>
    <w:rsid w:val="03192518"/>
    <w:rsid w:val="032D5E06"/>
    <w:rsid w:val="035661FE"/>
    <w:rsid w:val="03797886"/>
    <w:rsid w:val="03998DB4"/>
    <w:rsid w:val="03DD9FAD"/>
    <w:rsid w:val="03FA51B1"/>
    <w:rsid w:val="03FAD6E1"/>
    <w:rsid w:val="04006B37"/>
    <w:rsid w:val="0408496E"/>
    <w:rsid w:val="0408D273"/>
    <w:rsid w:val="043E6BFD"/>
    <w:rsid w:val="04449F2F"/>
    <w:rsid w:val="04508BEF"/>
    <w:rsid w:val="047F8A46"/>
    <w:rsid w:val="049C60EB"/>
    <w:rsid w:val="04D689F0"/>
    <w:rsid w:val="04FF9C70"/>
    <w:rsid w:val="0521ED22"/>
    <w:rsid w:val="0545BD7F"/>
    <w:rsid w:val="05496434"/>
    <w:rsid w:val="05577C5C"/>
    <w:rsid w:val="0559553A"/>
    <w:rsid w:val="055C9CD7"/>
    <w:rsid w:val="056CFD0F"/>
    <w:rsid w:val="0593745E"/>
    <w:rsid w:val="059A6649"/>
    <w:rsid w:val="05B70A30"/>
    <w:rsid w:val="05B8B13C"/>
    <w:rsid w:val="05BD9249"/>
    <w:rsid w:val="05D9D20D"/>
    <w:rsid w:val="05F620ED"/>
    <w:rsid w:val="0628F49B"/>
    <w:rsid w:val="064213F9"/>
    <w:rsid w:val="06534791"/>
    <w:rsid w:val="0679C28B"/>
    <w:rsid w:val="067AF187"/>
    <w:rsid w:val="067DB428"/>
    <w:rsid w:val="06828C80"/>
    <w:rsid w:val="06888973"/>
    <w:rsid w:val="06923B0D"/>
    <w:rsid w:val="069E6439"/>
    <w:rsid w:val="06AA8DEE"/>
    <w:rsid w:val="06F89114"/>
    <w:rsid w:val="07060859"/>
    <w:rsid w:val="07313670"/>
    <w:rsid w:val="073E6206"/>
    <w:rsid w:val="0741190B"/>
    <w:rsid w:val="0748949F"/>
    <w:rsid w:val="07842F61"/>
    <w:rsid w:val="0787E1BC"/>
    <w:rsid w:val="07E3EE2A"/>
    <w:rsid w:val="07FE43AF"/>
    <w:rsid w:val="080DFF08"/>
    <w:rsid w:val="0818119B"/>
    <w:rsid w:val="08302B96"/>
    <w:rsid w:val="0832DDD5"/>
    <w:rsid w:val="08671537"/>
    <w:rsid w:val="087D1AA4"/>
    <w:rsid w:val="0888718C"/>
    <w:rsid w:val="08A270E2"/>
    <w:rsid w:val="08AC9F55"/>
    <w:rsid w:val="08C7E6D4"/>
    <w:rsid w:val="08CE460E"/>
    <w:rsid w:val="08E5EFAE"/>
    <w:rsid w:val="08EE9675"/>
    <w:rsid w:val="08F22757"/>
    <w:rsid w:val="091228A4"/>
    <w:rsid w:val="0913E208"/>
    <w:rsid w:val="092146CB"/>
    <w:rsid w:val="095112D6"/>
    <w:rsid w:val="095E789A"/>
    <w:rsid w:val="0991FF8F"/>
    <w:rsid w:val="099B5451"/>
    <w:rsid w:val="09ABB7D0"/>
    <w:rsid w:val="09DE193D"/>
    <w:rsid w:val="09F571E5"/>
    <w:rsid w:val="0A06B67E"/>
    <w:rsid w:val="0A2C1C4A"/>
    <w:rsid w:val="0A5FB9FB"/>
    <w:rsid w:val="0A64D7CD"/>
    <w:rsid w:val="0AA2E691"/>
    <w:rsid w:val="0AB2D8DD"/>
    <w:rsid w:val="0AB7AA9C"/>
    <w:rsid w:val="0ABA7458"/>
    <w:rsid w:val="0ACBEE44"/>
    <w:rsid w:val="0AFEB116"/>
    <w:rsid w:val="0B0F0B6A"/>
    <w:rsid w:val="0B103242"/>
    <w:rsid w:val="0B140400"/>
    <w:rsid w:val="0B2A4B50"/>
    <w:rsid w:val="0B4E927A"/>
    <w:rsid w:val="0B4F543C"/>
    <w:rsid w:val="0B65C1ED"/>
    <w:rsid w:val="0B6CEC9C"/>
    <w:rsid w:val="0B87AB47"/>
    <w:rsid w:val="0BAF87F9"/>
    <w:rsid w:val="0BFDF5A7"/>
    <w:rsid w:val="0C303248"/>
    <w:rsid w:val="0C32B8A6"/>
    <w:rsid w:val="0C47B110"/>
    <w:rsid w:val="0C57F8C9"/>
    <w:rsid w:val="0CA5DEF1"/>
    <w:rsid w:val="0CAE94A3"/>
    <w:rsid w:val="0CCBA735"/>
    <w:rsid w:val="0CFF60E3"/>
    <w:rsid w:val="0D1A7F52"/>
    <w:rsid w:val="0D334E05"/>
    <w:rsid w:val="0D62226F"/>
    <w:rsid w:val="0D6B0B0B"/>
    <w:rsid w:val="0D75A27B"/>
    <w:rsid w:val="0D85933D"/>
    <w:rsid w:val="0D89B8EA"/>
    <w:rsid w:val="0D8ADDDC"/>
    <w:rsid w:val="0DA15A74"/>
    <w:rsid w:val="0DADA3F2"/>
    <w:rsid w:val="0DB330EB"/>
    <w:rsid w:val="0DB63BF4"/>
    <w:rsid w:val="0DE1B744"/>
    <w:rsid w:val="0DF7E73C"/>
    <w:rsid w:val="0E08FE05"/>
    <w:rsid w:val="0E177419"/>
    <w:rsid w:val="0E28D455"/>
    <w:rsid w:val="0E85C0E2"/>
    <w:rsid w:val="0EBEDD47"/>
    <w:rsid w:val="0EC75FEC"/>
    <w:rsid w:val="0EE081BB"/>
    <w:rsid w:val="0EF99C2D"/>
    <w:rsid w:val="0EFEF037"/>
    <w:rsid w:val="0F161D4C"/>
    <w:rsid w:val="0F3846C9"/>
    <w:rsid w:val="0F4B7040"/>
    <w:rsid w:val="0F512608"/>
    <w:rsid w:val="0F60FD78"/>
    <w:rsid w:val="0F813875"/>
    <w:rsid w:val="0F879244"/>
    <w:rsid w:val="0F9D6012"/>
    <w:rsid w:val="0FAC924D"/>
    <w:rsid w:val="0FBD16FA"/>
    <w:rsid w:val="100300ED"/>
    <w:rsid w:val="100F313C"/>
    <w:rsid w:val="102CAF77"/>
    <w:rsid w:val="10389FFD"/>
    <w:rsid w:val="103D6D52"/>
    <w:rsid w:val="104FFF02"/>
    <w:rsid w:val="10637841"/>
    <w:rsid w:val="10A1644B"/>
    <w:rsid w:val="10A96101"/>
    <w:rsid w:val="10B7411F"/>
    <w:rsid w:val="10E81E3B"/>
    <w:rsid w:val="10E90936"/>
    <w:rsid w:val="11298A27"/>
    <w:rsid w:val="1130A37D"/>
    <w:rsid w:val="115483E8"/>
    <w:rsid w:val="11582B43"/>
    <w:rsid w:val="1161A904"/>
    <w:rsid w:val="11625B10"/>
    <w:rsid w:val="11699A88"/>
    <w:rsid w:val="1178BF0C"/>
    <w:rsid w:val="117FC11F"/>
    <w:rsid w:val="11A1CFCB"/>
    <w:rsid w:val="11BA7E20"/>
    <w:rsid w:val="11C4F77F"/>
    <w:rsid w:val="11DB3E8E"/>
    <w:rsid w:val="11DFC35A"/>
    <w:rsid w:val="11ED7B7F"/>
    <w:rsid w:val="11F3D14E"/>
    <w:rsid w:val="1231BD85"/>
    <w:rsid w:val="123B2518"/>
    <w:rsid w:val="1242EFF3"/>
    <w:rsid w:val="124EE871"/>
    <w:rsid w:val="12661BF2"/>
    <w:rsid w:val="1289DDD4"/>
    <w:rsid w:val="12AF493C"/>
    <w:rsid w:val="12C349C4"/>
    <w:rsid w:val="12DA577C"/>
    <w:rsid w:val="12E2C0BE"/>
    <w:rsid w:val="131BB940"/>
    <w:rsid w:val="132363C9"/>
    <w:rsid w:val="133FD188"/>
    <w:rsid w:val="134DEDEC"/>
    <w:rsid w:val="135419CD"/>
    <w:rsid w:val="137FF41A"/>
    <w:rsid w:val="13939082"/>
    <w:rsid w:val="1397B5DB"/>
    <w:rsid w:val="139B3B73"/>
    <w:rsid w:val="13A54413"/>
    <w:rsid w:val="13A7786B"/>
    <w:rsid w:val="13A96483"/>
    <w:rsid w:val="13AFEED7"/>
    <w:rsid w:val="14316EC4"/>
    <w:rsid w:val="143AEB1A"/>
    <w:rsid w:val="143C0B18"/>
    <w:rsid w:val="145E37DA"/>
    <w:rsid w:val="14815D2F"/>
    <w:rsid w:val="1481DE60"/>
    <w:rsid w:val="1484FC5F"/>
    <w:rsid w:val="14B0A939"/>
    <w:rsid w:val="14B921FC"/>
    <w:rsid w:val="14C93C65"/>
    <w:rsid w:val="14D55A68"/>
    <w:rsid w:val="14DD7805"/>
    <w:rsid w:val="14E5928A"/>
    <w:rsid w:val="14EB39F3"/>
    <w:rsid w:val="14F29B48"/>
    <w:rsid w:val="14FA9FF1"/>
    <w:rsid w:val="1504BEFC"/>
    <w:rsid w:val="1507DC32"/>
    <w:rsid w:val="151DDA7B"/>
    <w:rsid w:val="154D07DC"/>
    <w:rsid w:val="155D4990"/>
    <w:rsid w:val="155EFC33"/>
    <w:rsid w:val="158C198F"/>
    <w:rsid w:val="1598477F"/>
    <w:rsid w:val="15E9F831"/>
    <w:rsid w:val="163E017B"/>
    <w:rsid w:val="163E8FA6"/>
    <w:rsid w:val="1640C202"/>
    <w:rsid w:val="164AEA92"/>
    <w:rsid w:val="1652BA9D"/>
    <w:rsid w:val="1656CBDB"/>
    <w:rsid w:val="16652734"/>
    <w:rsid w:val="169B7172"/>
    <w:rsid w:val="169B7810"/>
    <w:rsid w:val="16AA429B"/>
    <w:rsid w:val="16C71E48"/>
    <w:rsid w:val="16D7D6F4"/>
    <w:rsid w:val="16DC01D5"/>
    <w:rsid w:val="16F292E0"/>
    <w:rsid w:val="17000E9E"/>
    <w:rsid w:val="173F43A0"/>
    <w:rsid w:val="1765388E"/>
    <w:rsid w:val="17733609"/>
    <w:rsid w:val="177EA598"/>
    <w:rsid w:val="1796CE85"/>
    <w:rsid w:val="17A5FADF"/>
    <w:rsid w:val="17AC9C69"/>
    <w:rsid w:val="17DC1A76"/>
    <w:rsid w:val="17EBB9E2"/>
    <w:rsid w:val="17F061C2"/>
    <w:rsid w:val="181FEF34"/>
    <w:rsid w:val="183131A8"/>
    <w:rsid w:val="1839C0E4"/>
    <w:rsid w:val="184E6B8F"/>
    <w:rsid w:val="18921897"/>
    <w:rsid w:val="18ABA18D"/>
    <w:rsid w:val="18BE4335"/>
    <w:rsid w:val="18C7C705"/>
    <w:rsid w:val="18DC3F06"/>
    <w:rsid w:val="190841B8"/>
    <w:rsid w:val="1926C950"/>
    <w:rsid w:val="193812D1"/>
    <w:rsid w:val="194ED8FF"/>
    <w:rsid w:val="19509824"/>
    <w:rsid w:val="1961B804"/>
    <w:rsid w:val="19A92996"/>
    <w:rsid w:val="19CC326F"/>
    <w:rsid w:val="19D48F94"/>
    <w:rsid w:val="19E4ABFA"/>
    <w:rsid w:val="1A009A0C"/>
    <w:rsid w:val="1A0519D7"/>
    <w:rsid w:val="1A631097"/>
    <w:rsid w:val="1A7CBBEC"/>
    <w:rsid w:val="1A8B55B3"/>
    <w:rsid w:val="1AA935BC"/>
    <w:rsid w:val="1AABAAA1"/>
    <w:rsid w:val="1AEF9E24"/>
    <w:rsid w:val="1B127434"/>
    <w:rsid w:val="1B2C767D"/>
    <w:rsid w:val="1B3DB5F4"/>
    <w:rsid w:val="1B4BD17D"/>
    <w:rsid w:val="1B4C4EA3"/>
    <w:rsid w:val="1B6CDE6E"/>
    <w:rsid w:val="1B76BBCF"/>
    <w:rsid w:val="1B815A86"/>
    <w:rsid w:val="1BA91E1F"/>
    <w:rsid w:val="1BAC423D"/>
    <w:rsid w:val="1BF72FAC"/>
    <w:rsid w:val="1C1EAEE2"/>
    <w:rsid w:val="1C4725B7"/>
    <w:rsid w:val="1C7D0392"/>
    <w:rsid w:val="1C85852C"/>
    <w:rsid w:val="1C95F1FA"/>
    <w:rsid w:val="1CB79396"/>
    <w:rsid w:val="1CC17619"/>
    <w:rsid w:val="1CC4F72C"/>
    <w:rsid w:val="1CD2BF2A"/>
    <w:rsid w:val="1CD9D128"/>
    <w:rsid w:val="1CE7D89A"/>
    <w:rsid w:val="1D04D3D0"/>
    <w:rsid w:val="1D0EF82C"/>
    <w:rsid w:val="1D126E1B"/>
    <w:rsid w:val="1D184C48"/>
    <w:rsid w:val="1D368BAF"/>
    <w:rsid w:val="1D522D51"/>
    <w:rsid w:val="1D8F73F8"/>
    <w:rsid w:val="1DAB9730"/>
    <w:rsid w:val="1DED7212"/>
    <w:rsid w:val="1DF63F8F"/>
    <w:rsid w:val="1E107743"/>
    <w:rsid w:val="1E26E7C6"/>
    <w:rsid w:val="1E2F9B18"/>
    <w:rsid w:val="1E75AD3D"/>
    <w:rsid w:val="1E86B079"/>
    <w:rsid w:val="1E936F58"/>
    <w:rsid w:val="1EB3067E"/>
    <w:rsid w:val="1EB3174C"/>
    <w:rsid w:val="1EE398A8"/>
    <w:rsid w:val="1EF63278"/>
    <w:rsid w:val="1EFAD35B"/>
    <w:rsid w:val="1F472827"/>
    <w:rsid w:val="1F4ADC12"/>
    <w:rsid w:val="1F6F6B09"/>
    <w:rsid w:val="1F80B4D6"/>
    <w:rsid w:val="1FD2A62E"/>
    <w:rsid w:val="1FDF0573"/>
    <w:rsid w:val="1FF1DDA3"/>
    <w:rsid w:val="1FFDBAE8"/>
    <w:rsid w:val="1FFE1374"/>
    <w:rsid w:val="200D2C5B"/>
    <w:rsid w:val="2013D4A7"/>
    <w:rsid w:val="2020A9FB"/>
    <w:rsid w:val="202F17BB"/>
    <w:rsid w:val="203D2911"/>
    <w:rsid w:val="20426723"/>
    <w:rsid w:val="208DF833"/>
    <w:rsid w:val="20BD0592"/>
    <w:rsid w:val="20CC1E0A"/>
    <w:rsid w:val="20D49402"/>
    <w:rsid w:val="20DA3276"/>
    <w:rsid w:val="20E1D58E"/>
    <w:rsid w:val="20ED78F7"/>
    <w:rsid w:val="20F2750F"/>
    <w:rsid w:val="2104D1E3"/>
    <w:rsid w:val="21066BDC"/>
    <w:rsid w:val="212933D2"/>
    <w:rsid w:val="212FB128"/>
    <w:rsid w:val="213026AE"/>
    <w:rsid w:val="213B3254"/>
    <w:rsid w:val="21402D23"/>
    <w:rsid w:val="21410072"/>
    <w:rsid w:val="215C9DE6"/>
    <w:rsid w:val="2196EA49"/>
    <w:rsid w:val="219E84B2"/>
    <w:rsid w:val="21A187D8"/>
    <w:rsid w:val="21AD54B9"/>
    <w:rsid w:val="22109C83"/>
    <w:rsid w:val="223A5562"/>
    <w:rsid w:val="2248CBBC"/>
    <w:rsid w:val="225308B6"/>
    <w:rsid w:val="2261F7BF"/>
    <w:rsid w:val="22707FED"/>
    <w:rsid w:val="22A5CF2A"/>
    <w:rsid w:val="22AA83C6"/>
    <w:rsid w:val="22DC1592"/>
    <w:rsid w:val="22E49661"/>
    <w:rsid w:val="22E66497"/>
    <w:rsid w:val="22EEA101"/>
    <w:rsid w:val="22F71392"/>
    <w:rsid w:val="231CDE48"/>
    <w:rsid w:val="23868C18"/>
    <w:rsid w:val="23913237"/>
    <w:rsid w:val="23AE3D88"/>
    <w:rsid w:val="23C0FC86"/>
    <w:rsid w:val="23C96B0C"/>
    <w:rsid w:val="24024A0E"/>
    <w:rsid w:val="240839AE"/>
    <w:rsid w:val="2408484C"/>
    <w:rsid w:val="2418B465"/>
    <w:rsid w:val="242C5EFF"/>
    <w:rsid w:val="244DBF31"/>
    <w:rsid w:val="24754A6D"/>
    <w:rsid w:val="24964030"/>
    <w:rsid w:val="24A0185A"/>
    <w:rsid w:val="24AE2DF9"/>
    <w:rsid w:val="24BC0B93"/>
    <w:rsid w:val="24C3BD3C"/>
    <w:rsid w:val="24CE8B15"/>
    <w:rsid w:val="24EF83B0"/>
    <w:rsid w:val="24FD754E"/>
    <w:rsid w:val="250B50B4"/>
    <w:rsid w:val="25421777"/>
    <w:rsid w:val="2576FA2A"/>
    <w:rsid w:val="257D4EAD"/>
    <w:rsid w:val="258E9A5B"/>
    <w:rsid w:val="25A1809A"/>
    <w:rsid w:val="25B9A1B1"/>
    <w:rsid w:val="25EACD77"/>
    <w:rsid w:val="2600718B"/>
    <w:rsid w:val="261B9216"/>
    <w:rsid w:val="2620529D"/>
    <w:rsid w:val="26321A84"/>
    <w:rsid w:val="264A86D8"/>
    <w:rsid w:val="265A1715"/>
    <w:rsid w:val="2675F2E7"/>
    <w:rsid w:val="268DF897"/>
    <w:rsid w:val="26A1A306"/>
    <w:rsid w:val="26AA944B"/>
    <w:rsid w:val="26B72ADC"/>
    <w:rsid w:val="26BE95B7"/>
    <w:rsid w:val="26C3170A"/>
    <w:rsid w:val="26DD5F51"/>
    <w:rsid w:val="2711A8B2"/>
    <w:rsid w:val="2726D8CB"/>
    <w:rsid w:val="2742A35D"/>
    <w:rsid w:val="274735DA"/>
    <w:rsid w:val="27725F4C"/>
    <w:rsid w:val="27988468"/>
    <w:rsid w:val="27B4D75D"/>
    <w:rsid w:val="27D74E43"/>
    <w:rsid w:val="27EB959B"/>
    <w:rsid w:val="280A9EAA"/>
    <w:rsid w:val="2822ABF9"/>
    <w:rsid w:val="28315175"/>
    <w:rsid w:val="283A4564"/>
    <w:rsid w:val="283EB2F5"/>
    <w:rsid w:val="28567BA1"/>
    <w:rsid w:val="28798C2A"/>
    <w:rsid w:val="2899D475"/>
    <w:rsid w:val="28A81055"/>
    <w:rsid w:val="28B316C7"/>
    <w:rsid w:val="290843D5"/>
    <w:rsid w:val="29094C27"/>
    <w:rsid w:val="2983F6CD"/>
    <w:rsid w:val="29976AD0"/>
    <w:rsid w:val="29A89B59"/>
    <w:rsid w:val="29AB8AA9"/>
    <w:rsid w:val="29AD17ED"/>
    <w:rsid w:val="29ADF6D7"/>
    <w:rsid w:val="29BB0C31"/>
    <w:rsid w:val="29C84D3F"/>
    <w:rsid w:val="29CF7A6F"/>
    <w:rsid w:val="29F56160"/>
    <w:rsid w:val="2A2878B6"/>
    <w:rsid w:val="2A3ADF48"/>
    <w:rsid w:val="2A4DB844"/>
    <w:rsid w:val="2A4EF822"/>
    <w:rsid w:val="2A5E9DA9"/>
    <w:rsid w:val="2A747856"/>
    <w:rsid w:val="2A7BB2DF"/>
    <w:rsid w:val="2A7CD9C6"/>
    <w:rsid w:val="2A836282"/>
    <w:rsid w:val="2A845DD4"/>
    <w:rsid w:val="2A876776"/>
    <w:rsid w:val="2AB2189E"/>
    <w:rsid w:val="2AC20C31"/>
    <w:rsid w:val="2ADE4A1F"/>
    <w:rsid w:val="2B0AC102"/>
    <w:rsid w:val="2B0CAB7A"/>
    <w:rsid w:val="2B429923"/>
    <w:rsid w:val="2B5EDBE8"/>
    <w:rsid w:val="2B66AEBB"/>
    <w:rsid w:val="2B705622"/>
    <w:rsid w:val="2B91BED2"/>
    <w:rsid w:val="2B960902"/>
    <w:rsid w:val="2BC6411F"/>
    <w:rsid w:val="2BD3CC86"/>
    <w:rsid w:val="2BE10578"/>
    <w:rsid w:val="2BF47548"/>
    <w:rsid w:val="2BF7BD3E"/>
    <w:rsid w:val="2BFA9D8B"/>
    <w:rsid w:val="2C137FDD"/>
    <w:rsid w:val="2C23228B"/>
    <w:rsid w:val="2C79C17C"/>
    <w:rsid w:val="2CB327F1"/>
    <w:rsid w:val="2CC2E55B"/>
    <w:rsid w:val="2CC3A10A"/>
    <w:rsid w:val="2CC5E74B"/>
    <w:rsid w:val="2CEA1360"/>
    <w:rsid w:val="2D21259F"/>
    <w:rsid w:val="2D3BCA6A"/>
    <w:rsid w:val="2D401AEA"/>
    <w:rsid w:val="2D5C7E4D"/>
    <w:rsid w:val="2D6EE3E5"/>
    <w:rsid w:val="2D81B0DD"/>
    <w:rsid w:val="2D9E0F9B"/>
    <w:rsid w:val="2DA1BC9D"/>
    <w:rsid w:val="2DA7DB56"/>
    <w:rsid w:val="2DABD47F"/>
    <w:rsid w:val="2DB6894B"/>
    <w:rsid w:val="2DBB4BB1"/>
    <w:rsid w:val="2DCCE581"/>
    <w:rsid w:val="2DD5AD98"/>
    <w:rsid w:val="2DE3F8B3"/>
    <w:rsid w:val="2E1FC838"/>
    <w:rsid w:val="2E3EC609"/>
    <w:rsid w:val="2E584D80"/>
    <w:rsid w:val="2E5E6274"/>
    <w:rsid w:val="2E620C9B"/>
    <w:rsid w:val="2E68C76A"/>
    <w:rsid w:val="2E95943F"/>
    <w:rsid w:val="2E9DC829"/>
    <w:rsid w:val="2EF2AFED"/>
    <w:rsid w:val="2EF9061E"/>
    <w:rsid w:val="2F15EFCF"/>
    <w:rsid w:val="2F2CF512"/>
    <w:rsid w:val="2F3BBB47"/>
    <w:rsid w:val="2F7E4860"/>
    <w:rsid w:val="2F81BDCB"/>
    <w:rsid w:val="2F8308C8"/>
    <w:rsid w:val="2FAC1052"/>
    <w:rsid w:val="2FCFA409"/>
    <w:rsid w:val="2FDCD989"/>
    <w:rsid w:val="2FE4726C"/>
    <w:rsid w:val="2FF0A11D"/>
    <w:rsid w:val="2FF24E16"/>
    <w:rsid w:val="2FF944EA"/>
    <w:rsid w:val="3013B0EE"/>
    <w:rsid w:val="30412C54"/>
    <w:rsid w:val="3060B34C"/>
    <w:rsid w:val="30687747"/>
    <w:rsid w:val="307ADBBD"/>
    <w:rsid w:val="307C8573"/>
    <w:rsid w:val="30A12946"/>
    <w:rsid w:val="30B413D8"/>
    <w:rsid w:val="30E1A06A"/>
    <w:rsid w:val="30ED50E4"/>
    <w:rsid w:val="30F6B2FB"/>
    <w:rsid w:val="310C859E"/>
    <w:rsid w:val="3134CE14"/>
    <w:rsid w:val="31353BA8"/>
    <w:rsid w:val="313D1D61"/>
    <w:rsid w:val="31763073"/>
    <w:rsid w:val="3176C6EE"/>
    <w:rsid w:val="318F5932"/>
    <w:rsid w:val="31A53BD0"/>
    <w:rsid w:val="320FB052"/>
    <w:rsid w:val="321CC242"/>
    <w:rsid w:val="32376113"/>
    <w:rsid w:val="325C30DA"/>
    <w:rsid w:val="3291C2D8"/>
    <w:rsid w:val="32B460FB"/>
    <w:rsid w:val="32E176CA"/>
    <w:rsid w:val="32E4D1BE"/>
    <w:rsid w:val="3301EB24"/>
    <w:rsid w:val="33070FDB"/>
    <w:rsid w:val="332BAD05"/>
    <w:rsid w:val="336BC4A3"/>
    <w:rsid w:val="337152A9"/>
    <w:rsid w:val="3374D47C"/>
    <w:rsid w:val="33783D9C"/>
    <w:rsid w:val="33851ACA"/>
    <w:rsid w:val="338B8E96"/>
    <w:rsid w:val="339C2E38"/>
    <w:rsid w:val="33A06CF4"/>
    <w:rsid w:val="33AABBA3"/>
    <w:rsid w:val="33E05EC1"/>
    <w:rsid w:val="34061436"/>
    <w:rsid w:val="3420D6B1"/>
    <w:rsid w:val="343529D7"/>
    <w:rsid w:val="343B0160"/>
    <w:rsid w:val="343BAAC7"/>
    <w:rsid w:val="3454B9F8"/>
    <w:rsid w:val="345CADDD"/>
    <w:rsid w:val="346B0C26"/>
    <w:rsid w:val="3476C58A"/>
    <w:rsid w:val="34C62256"/>
    <w:rsid w:val="34DA9E2E"/>
    <w:rsid w:val="34E99120"/>
    <w:rsid w:val="34F01B5A"/>
    <w:rsid w:val="34F7D236"/>
    <w:rsid w:val="350C3035"/>
    <w:rsid w:val="35265F6F"/>
    <w:rsid w:val="3535C4EA"/>
    <w:rsid w:val="353C0C78"/>
    <w:rsid w:val="355AF63D"/>
    <w:rsid w:val="357C98AD"/>
    <w:rsid w:val="357EB6E6"/>
    <w:rsid w:val="358FCC6B"/>
    <w:rsid w:val="35A533F5"/>
    <w:rsid w:val="35BB70D2"/>
    <w:rsid w:val="36033A9E"/>
    <w:rsid w:val="36077D1A"/>
    <w:rsid w:val="3627011D"/>
    <w:rsid w:val="36485002"/>
    <w:rsid w:val="3662E53A"/>
    <w:rsid w:val="366DD90D"/>
    <w:rsid w:val="36752FF0"/>
    <w:rsid w:val="36963DD6"/>
    <w:rsid w:val="369B76F0"/>
    <w:rsid w:val="369FA420"/>
    <w:rsid w:val="36B0BC12"/>
    <w:rsid w:val="36BCED39"/>
    <w:rsid w:val="3703DCB7"/>
    <w:rsid w:val="371390BE"/>
    <w:rsid w:val="3729A381"/>
    <w:rsid w:val="372DA087"/>
    <w:rsid w:val="3749CBD6"/>
    <w:rsid w:val="374D1AA0"/>
    <w:rsid w:val="376BB6E4"/>
    <w:rsid w:val="376DDC57"/>
    <w:rsid w:val="3772E500"/>
    <w:rsid w:val="3787B63F"/>
    <w:rsid w:val="379DC46D"/>
    <w:rsid w:val="37A27066"/>
    <w:rsid w:val="37A82915"/>
    <w:rsid w:val="37B3D163"/>
    <w:rsid w:val="37EBDCB5"/>
    <w:rsid w:val="3827D5E1"/>
    <w:rsid w:val="38287547"/>
    <w:rsid w:val="38386581"/>
    <w:rsid w:val="38428E75"/>
    <w:rsid w:val="3846A112"/>
    <w:rsid w:val="384A194A"/>
    <w:rsid w:val="38572BA3"/>
    <w:rsid w:val="386BB3F4"/>
    <w:rsid w:val="38850D3B"/>
    <w:rsid w:val="38865679"/>
    <w:rsid w:val="388B1A50"/>
    <w:rsid w:val="388C5F18"/>
    <w:rsid w:val="38973A01"/>
    <w:rsid w:val="38B3E1B2"/>
    <w:rsid w:val="38E2BC61"/>
    <w:rsid w:val="3903C026"/>
    <w:rsid w:val="391B5049"/>
    <w:rsid w:val="391CE9E4"/>
    <w:rsid w:val="3930A5B2"/>
    <w:rsid w:val="393FC1D8"/>
    <w:rsid w:val="39589BBA"/>
    <w:rsid w:val="395D750E"/>
    <w:rsid w:val="3961756C"/>
    <w:rsid w:val="39671270"/>
    <w:rsid w:val="39912D98"/>
    <w:rsid w:val="39949940"/>
    <w:rsid w:val="399697D2"/>
    <w:rsid w:val="39A26BE2"/>
    <w:rsid w:val="39C89116"/>
    <w:rsid w:val="39F38A35"/>
    <w:rsid w:val="3A0E7F45"/>
    <w:rsid w:val="3A1ECAF5"/>
    <w:rsid w:val="3A97A0A8"/>
    <w:rsid w:val="3AC8A34A"/>
    <w:rsid w:val="3AE772BB"/>
    <w:rsid w:val="3AE956A2"/>
    <w:rsid w:val="3AFB00BE"/>
    <w:rsid w:val="3B04A6C1"/>
    <w:rsid w:val="3B2CC062"/>
    <w:rsid w:val="3B320C38"/>
    <w:rsid w:val="3B543E38"/>
    <w:rsid w:val="3B5544A9"/>
    <w:rsid w:val="3B595BC1"/>
    <w:rsid w:val="3B60F534"/>
    <w:rsid w:val="3B7466FF"/>
    <w:rsid w:val="3B910F64"/>
    <w:rsid w:val="3B93552A"/>
    <w:rsid w:val="3BB5A39B"/>
    <w:rsid w:val="3BC3556A"/>
    <w:rsid w:val="3BD1D445"/>
    <w:rsid w:val="3BE3A6A5"/>
    <w:rsid w:val="3BE61CE1"/>
    <w:rsid w:val="3C054289"/>
    <w:rsid w:val="3C4A125D"/>
    <w:rsid w:val="3C5FBD76"/>
    <w:rsid w:val="3C731725"/>
    <w:rsid w:val="3C82A27B"/>
    <w:rsid w:val="3CE70FF3"/>
    <w:rsid w:val="3D0DC4BC"/>
    <w:rsid w:val="3D138058"/>
    <w:rsid w:val="3D270549"/>
    <w:rsid w:val="3D27D4CD"/>
    <w:rsid w:val="3D35776B"/>
    <w:rsid w:val="3D41D06F"/>
    <w:rsid w:val="3D45FAEA"/>
    <w:rsid w:val="3D4CFCA0"/>
    <w:rsid w:val="3D523632"/>
    <w:rsid w:val="3D7E2D78"/>
    <w:rsid w:val="3D866BDF"/>
    <w:rsid w:val="3D8A4786"/>
    <w:rsid w:val="3D9A32D3"/>
    <w:rsid w:val="3DC61B27"/>
    <w:rsid w:val="3DEAA071"/>
    <w:rsid w:val="3E16A859"/>
    <w:rsid w:val="3E1F90AE"/>
    <w:rsid w:val="3E316C4D"/>
    <w:rsid w:val="3E3595EB"/>
    <w:rsid w:val="3E35A606"/>
    <w:rsid w:val="3E3D5527"/>
    <w:rsid w:val="3E4DF6A2"/>
    <w:rsid w:val="3E58823D"/>
    <w:rsid w:val="3E6399FF"/>
    <w:rsid w:val="3E6FE9F3"/>
    <w:rsid w:val="3E8120C4"/>
    <w:rsid w:val="3E81A98C"/>
    <w:rsid w:val="3E89DCA8"/>
    <w:rsid w:val="3E8AA7D8"/>
    <w:rsid w:val="3EA6F0A4"/>
    <w:rsid w:val="3EAA8B8F"/>
    <w:rsid w:val="3EAAACF3"/>
    <w:rsid w:val="3EC1D8A0"/>
    <w:rsid w:val="3ECA5FB4"/>
    <w:rsid w:val="3ECB4781"/>
    <w:rsid w:val="3EDE83BA"/>
    <w:rsid w:val="3EE2B159"/>
    <w:rsid w:val="3EEA7EE4"/>
    <w:rsid w:val="3F1FEF77"/>
    <w:rsid w:val="3F3ABD89"/>
    <w:rsid w:val="3F436EF9"/>
    <w:rsid w:val="3F59E70B"/>
    <w:rsid w:val="3F631CF0"/>
    <w:rsid w:val="3F9623D8"/>
    <w:rsid w:val="3FA579B9"/>
    <w:rsid w:val="3FB7C80B"/>
    <w:rsid w:val="3FC5618F"/>
    <w:rsid w:val="3FC5E6EB"/>
    <w:rsid w:val="3FCEE942"/>
    <w:rsid w:val="4014E3F0"/>
    <w:rsid w:val="4026CA5B"/>
    <w:rsid w:val="404A194F"/>
    <w:rsid w:val="40548F45"/>
    <w:rsid w:val="409BFA2D"/>
    <w:rsid w:val="40A9F0C4"/>
    <w:rsid w:val="40AAF9EA"/>
    <w:rsid w:val="40BB3EF5"/>
    <w:rsid w:val="40C6647E"/>
    <w:rsid w:val="40E74A8C"/>
    <w:rsid w:val="40ECD17B"/>
    <w:rsid w:val="41213F3E"/>
    <w:rsid w:val="412242A2"/>
    <w:rsid w:val="41260920"/>
    <w:rsid w:val="412BCA63"/>
    <w:rsid w:val="4155DC07"/>
    <w:rsid w:val="417CF0C7"/>
    <w:rsid w:val="418279B9"/>
    <w:rsid w:val="4185D19C"/>
    <w:rsid w:val="41B4BC70"/>
    <w:rsid w:val="41C00986"/>
    <w:rsid w:val="41D7D1EA"/>
    <w:rsid w:val="41D7F9A0"/>
    <w:rsid w:val="42032C54"/>
    <w:rsid w:val="42391AC6"/>
    <w:rsid w:val="423CA43F"/>
    <w:rsid w:val="423F9CD1"/>
    <w:rsid w:val="4258A6C6"/>
    <w:rsid w:val="426EBA77"/>
    <w:rsid w:val="42914F91"/>
    <w:rsid w:val="4296C50A"/>
    <w:rsid w:val="42BBE093"/>
    <w:rsid w:val="42E19755"/>
    <w:rsid w:val="42FD894D"/>
    <w:rsid w:val="43157DA2"/>
    <w:rsid w:val="431B5BF5"/>
    <w:rsid w:val="43407C4A"/>
    <w:rsid w:val="435EBBC0"/>
    <w:rsid w:val="436BA4B9"/>
    <w:rsid w:val="4378DA2C"/>
    <w:rsid w:val="43900F86"/>
    <w:rsid w:val="439070FE"/>
    <w:rsid w:val="43A6566A"/>
    <w:rsid w:val="43A7FAFF"/>
    <w:rsid w:val="43BD888B"/>
    <w:rsid w:val="43D4DBE6"/>
    <w:rsid w:val="441C7D50"/>
    <w:rsid w:val="44232FA1"/>
    <w:rsid w:val="44270686"/>
    <w:rsid w:val="442F4721"/>
    <w:rsid w:val="444BCC9C"/>
    <w:rsid w:val="444EAA09"/>
    <w:rsid w:val="445F8786"/>
    <w:rsid w:val="448CAC1D"/>
    <w:rsid w:val="448DE3E5"/>
    <w:rsid w:val="449F60A3"/>
    <w:rsid w:val="44B69650"/>
    <w:rsid w:val="44D57A7A"/>
    <w:rsid w:val="44F8E84B"/>
    <w:rsid w:val="452C6899"/>
    <w:rsid w:val="453176EF"/>
    <w:rsid w:val="454D7895"/>
    <w:rsid w:val="454EAA0A"/>
    <w:rsid w:val="455CB7EF"/>
    <w:rsid w:val="4566AC6B"/>
    <w:rsid w:val="459E136F"/>
    <w:rsid w:val="45A4A0DC"/>
    <w:rsid w:val="45C65A46"/>
    <w:rsid w:val="45D05BD6"/>
    <w:rsid w:val="45F178EF"/>
    <w:rsid w:val="46113335"/>
    <w:rsid w:val="46163512"/>
    <w:rsid w:val="463F8AF5"/>
    <w:rsid w:val="4652B614"/>
    <w:rsid w:val="4670C9B5"/>
    <w:rsid w:val="46796518"/>
    <w:rsid w:val="469B39F2"/>
    <w:rsid w:val="469B9E04"/>
    <w:rsid w:val="46A9035B"/>
    <w:rsid w:val="46C81431"/>
    <w:rsid w:val="46C919F6"/>
    <w:rsid w:val="46E3E7D3"/>
    <w:rsid w:val="46E4DE4B"/>
    <w:rsid w:val="47120644"/>
    <w:rsid w:val="4717A668"/>
    <w:rsid w:val="471CFCCC"/>
    <w:rsid w:val="47271788"/>
    <w:rsid w:val="472FBE30"/>
    <w:rsid w:val="477B0B2F"/>
    <w:rsid w:val="47DA0A79"/>
    <w:rsid w:val="47E546E9"/>
    <w:rsid w:val="47EEC759"/>
    <w:rsid w:val="481643C8"/>
    <w:rsid w:val="4817C0EA"/>
    <w:rsid w:val="4825A79F"/>
    <w:rsid w:val="482DDAAF"/>
    <w:rsid w:val="4834D214"/>
    <w:rsid w:val="484555CE"/>
    <w:rsid w:val="4849584B"/>
    <w:rsid w:val="48512543"/>
    <w:rsid w:val="48549B41"/>
    <w:rsid w:val="48558E4D"/>
    <w:rsid w:val="488035EA"/>
    <w:rsid w:val="48866142"/>
    <w:rsid w:val="4886C104"/>
    <w:rsid w:val="489E9F09"/>
    <w:rsid w:val="48B6AFBA"/>
    <w:rsid w:val="48BE1DB8"/>
    <w:rsid w:val="48D055C9"/>
    <w:rsid w:val="48D4A4D2"/>
    <w:rsid w:val="48DA742B"/>
    <w:rsid w:val="48E6FECE"/>
    <w:rsid w:val="48EB47B9"/>
    <w:rsid w:val="48F48E1F"/>
    <w:rsid w:val="48F5DB7A"/>
    <w:rsid w:val="4910EB6A"/>
    <w:rsid w:val="4916B72F"/>
    <w:rsid w:val="49184C21"/>
    <w:rsid w:val="49218083"/>
    <w:rsid w:val="493E2697"/>
    <w:rsid w:val="49592F08"/>
    <w:rsid w:val="4995E8FC"/>
    <w:rsid w:val="499913A6"/>
    <w:rsid w:val="49C3250C"/>
    <w:rsid w:val="49C61824"/>
    <w:rsid w:val="49E47185"/>
    <w:rsid w:val="49E9B5A7"/>
    <w:rsid w:val="49F5E9FB"/>
    <w:rsid w:val="49F6E40A"/>
    <w:rsid w:val="4A027068"/>
    <w:rsid w:val="4A099DDF"/>
    <w:rsid w:val="4A450530"/>
    <w:rsid w:val="4A4A4C39"/>
    <w:rsid w:val="4A552766"/>
    <w:rsid w:val="4A77361C"/>
    <w:rsid w:val="4A783EDB"/>
    <w:rsid w:val="4A7E4854"/>
    <w:rsid w:val="4A90DAC8"/>
    <w:rsid w:val="4AAFAD0E"/>
    <w:rsid w:val="4AC236CF"/>
    <w:rsid w:val="4ADAE313"/>
    <w:rsid w:val="4AE6D6E6"/>
    <w:rsid w:val="4B03BD36"/>
    <w:rsid w:val="4B0415DD"/>
    <w:rsid w:val="4B0688BB"/>
    <w:rsid w:val="4B084145"/>
    <w:rsid w:val="4B1427D9"/>
    <w:rsid w:val="4B147984"/>
    <w:rsid w:val="4B259884"/>
    <w:rsid w:val="4B2F9952"/>
    <w:rsid w:val="4B3C6D5A"/>
    <w:rsid w:val="4B3D7EC1"/>
    <w:rsid w:val="4B485115"/>
    <w:rsid w:val="4B4D1D86"/>
    <w:rsid w:val="4B8128C9"/>
    <w:rsid w:val="4B9C8A94"/>
    <w:rsid w:val="4BB3DA74"/>
    <w:rsid w:val="4BC1147D"/>
    <w:rsid w:val="4C0379D2"/>
    <w:rsid w:val="4C1D8157"/>
    <w:rsid w:val="4C227A1F"/>
    <w:rsid w:val="4C242016"/>
    <w:rsid w:val="4C45A0AA"/>
    <w:rsid w:val="4C482133"/>
    <w:rsid w:val="4C6BD54A"/>
    <w:rsid w:val="4C6DE84B"/>
    <w:rsid w:val="4C7BBD36"/>
    <w:rsid w:val="4C7D247F"/>
    <w:rsid w:val="4C82E8E3"/>
    <w:rsid w:val="4C8C07D9"/>
    <w:rsid w:val="4C8C8294"/>
    <w:rsid w:val="4C99ADF5"/>
    <w:rsid w:val="4CA37FEE"/>
    <w:rsid w:val="4CA8DE20"/>
    <w:rsid w:val="4CB36E7F"/>
    <w:rsid w:val="4CB813B8"/>
    <w:rsid w:val="4CBE81D0"/>
    <w:rsid w:val="4CDC27EB"/>
    <w:rsid w:val="4CE96C16"/>
    <w:rsid w:val="4CFF2F1F"/>
    <w:rsid w:val="4D24B546"/>
    <w:rsid w:val="4D257814"/>
    <w:rsid w:val="4D3AF913"/>
    <w:rsid w:val="4D787F1B"/>
    <w:rsid w:val="4D7A97A4"/>
    <w:rsid w:val="4D9B6CB7"/>
    <w:rsid w:val="4DA416C8"/>
    <w:rsid w:val="4DB48D2B"/>
    <w:rsid w:val="4DBAF6BE"/>
    <w:rsid w:val="4DC1BD31"/>
    <w:rsid w:val="4DCE5597"/>
    <w:rsid w:val="4DEAEF23"/>
    <w:rsid w:val="4DF170C3"/>
    <w:rsid w:val="4DF456C8"/>
    <w:rsid w:val="4DF8988F"/>
    <w:rsid w:val="4E27F043"/>
    <w:rsid w:val="4E60AE7D"/>
    <w:rsid w:val="4E684E21"/>
    <w:rsid w:val="4E696FED"/>
    <w:rsid w:val="4E77F629"/>
    <w:rsid w:val="4E85E8B7"/>
    <w:rsid w:val="4EC054BC"/>
    <w:rsid w:val="4EDD75DC"/>
    <w:rsid w:val="4EE0E4F5"/>
    <w:rsid w:val="4EE4CE16"/>
    <w:rsid w:val="4EEB2DED"/>
    <w:rsid w:val="4EEB8CA2"/>
    <w:rsid w:val="4F007B31"/>
    <w:rsid w:val="4F1F630E"/>
    <w:rsid w:val="4F4B99C1"/>
    <w:rsid w:val="4F61C52E"/>
    <w:rsid w:val="4F6853C4"/>
    <w:rsid w:val="4F6B8C70"/>
    <w:rsid w:val="4F7F1C3B"/>
    <w:rsid w:val="4F8C1213"/>
    <w:rsid w:val="4FB78F93"/>
    <w:rsid w:val="4FFCB1A3"/>
    <w:rsid w:val="50177606"/>
    <w:rsid w:val="502B77BB"/>
    <w:rsid w:val="502D90F6"/>
    <w:rsid w:val="5036F039"/>
    <w:rsid w:val="507FBF3F"/>
    <w:rsid w:val="5084FB12"/>
    <w:rsid w:val="508F8BDA"/>
    <w:rsid w:val="50B9847B"/>
    <w:rsid w:val="50C6FA14"/>
    <w:rsid w:val="50CAD2D7"/>
    <w:rsid w:val="50F05E7D"/>
    <w:rsid w:val="5107D252"/>
    <w:rsid w:val="5121455B"/>
    <w:rsid w:val="5152498F"/>
    <w:rsid w:val="5163FE7C"/>
    <w:rsid w:val="517F38C5"/>
    <w:rsid w:val="518EB050"/>
    <w:rsid w:val="5194CF54"/>
    <w:rsid w:val="51B23DCF"/>
    <w:rsid w:val="51CDAD42"/>
    <w:rsid w:val="51EAD24E"/>
    <w:rsid w:val="521F61F2"/>
    <w:rsid w:val="52218226"/>
    <w:rsid w:val="5222644D"/>
    <w:rsid w:val="52229657"/>
    <w:rsid w:val="5223BC33"/>
    <w:rsid w:val="52321B7A"/>
    <w:rsid w:val="523AD91C"/>
    <w:rsid w:val="526517C4"/>
    <w:rsid w:val="527203D2"/>
    <w:rsid w:val="527B7AE2"/>
    <w:rsid w:val="52935ABB"/>
    <w:rsid w:val="52954434"/>
    <w:rsid w:val="52A36DDB"/>
    <w:rsid w:val="52B6F827"/>
    <w:rsid w:val="52D63E11"/>
    <w:rsid w:val="53634609"/>
    <w:rsid w:val="5366BB00"/>
    <w:rsid w:val="537B9F22"/>
    <w:rsid w:val="5394209D"/>
    <w:rsid w:val="53A5D4D3"/>
    <w:rsid w:val="53BA3E04"/>
    <w:rsid w:val="53DF37FC"/>
    <w:rsid w:val="53E350E9"/>
    <w:rsid w:val="53EBB43E"/>
    <w:rsid w:val="53F18120"/>
    <w:rsid w:val="53F1B316"/>
    <w:rsid w:val="53FE0112"/>
    <w:rsid w:val="5401F88F"/>
    <w:rsid w:val="54113BF4"/>
    <w:rsid w:val="54403891"/>
    <w:rsid w:val="544E490E"/>
    <w:rsid w:val="54932E53"/>
    <w:rsid w:val="549A011F"/>
    <w:rsid w:val="549BAAA1"/>
    <w:rsid w:val="54A293FD"/>
    <w:rsid w:val="54A6C932"/>
    <w:rsid w:val="54B34C15"/>
    <w:rsid w:val="550DE4B9"/>
    <w:rsid w:val="55175AAE"/>
    <w:rsid w:val="55322FDF"/>
    <w:rsid w:val="553BD215"/>
    <w:rsid w:val="554E57DE"/>
    <w:rsid w:val="55593D8F"/>
    <w:rsid w:val="558006E4"/>
    <w:rsid w:val="5587D5C4"/>
    <w:rsid w:val="55B9CC73"/>
    <w:rsid w:val="55CD03D1"/>
    <w:rsid w:val="55D75750"/>
    <w:rsid w:val="55DD147A"/>
    <w:rsid w:val="55E24446"/>
    <w:rsid w:val="55EFDA28"/>
    <w:rsid w:val="560C2949"/>
    <w:rsid w:val="561ED496"/>
    <w:rsid w:val="562CF918"/>
    <w:rsid w:val="56314967"/>
    <w:rsid w:val="5663EEEC"/>
    <w:rsid w:val="56651390"/>
    <w:rsid w:val="56691408"/>
    <w:rsid w:val="56A8B5D2"/>
    <w:rsid w:val="56D1427F"/>
    <w:rsid w:val="56D5892C"/>
    <w:rsid w:val="56DBA5FE"/>
    <w:rsid w:val="5729956A"/>
    <w:rsid w:val="573E267B"/>
    <w:rsid w:val="5757A5A4"/>
    <w:rsid w:val="575A5393"/>
    <w:rsid w:val="578B14EC"/>
    <w:rsid w:val="5795445A"/>
    <w:rsid w:val="57A087C9"/>
    <w:rsid w:val="57AC423E"/>
    <w:rsid w:val="57CE356C"/>
    <w:rsid w:val="57E865DE"/>
    <w:rsid w:val="5829013D"/>
    <w:rsid w:val="5833FBFF"/>
    <w:rsid w:val="5834C246"/>
    <w:rsid w:val="58745558"/>
    <w:rsid w:val="589BA48A"/>
    <w:rsid w:val="58A952AA"/>
    <w:rsid w:val="58C95D20"/>
    <w:rsid w:val="58CA8359"/>
    <w:rsid w:val="58ED4CE6"/>
    <w:rsid w:val="59705A4B"/>
    <w:rsid w:val="599E0BE6"/>
    <w:rsid w:val="59C1FDDF"/>
    <w:rsid w:val="59CAAF5C"/>
    <w:rsid w:val="59D8ABC0"/>
    <w:rsid w:val="59DE7154"/>
    <w:rsid w:val="59F4AB95"/>
    <w:rsid w:val="5A38C359"/>
    <w:rsid w:val="5A3E9EDF"/>
    <w:rsid w:val="5A5BBE97"/>
    <w:rsid w:val="5A656047"/>
    <w:rsid w:val="5A790E11"/>
    <w:rsid w:val="5A79A530"/>
    <w:rsid w:val="5A87C6C5"/>
    <w:rsid w:val="5A989E26"/>
    <w:rsid w:val="5AC05231"/>
    <w:rsid w:val="5AC18D91"/>
    <w:rsid w:val="5ACE1211"/>
    <w:rsid w:val="5AE99699"/>
    <w:rsid w:val="5AF9ABE4"/>
    <w:rsid w:val="5B005218"/>
    <w:rsid w:val="5B181BB0"/>
    <w:rsid w:val="5B3C7FBC"/>
    <w:rsid w:val="5B40C6D2"/>
    <w:rsid w:val="5B44C1B9"/>
    <w:rsid w:val="5B4D1384"/>
    <w:rsid w:val="5B5C7C8F"/>
    <w:rsid w:val="5BB3D003"/>
    <w:rsid w:val="5BCE50A2"/>
    <w:rsid w:val="5BE37262"/>
    <w:rsid w:val="5BE613C1"/>
    <w:rsid w:val="5BEF5312"/>
    <w:rsid w:val="5BF3CE4F"/>
    <w:rsid w:val="5C134F94"/>
    <w:rsid w:val="5C229937"/>
    <w:rsid w:val="5C275C6E"/>
    <w:rsid w:val="5C741B60"/>
    <w:rsid w:val="5C97A0C7"/>
    <w:rsid w:val="5CB57479"/>
    <w:rsid w:val="5CC916A7"/>
    <w:rsid w:val="5CD50FEC"/>
    <w:rsid w:val="5CEB76EC"/>
    <w:rsid w:val="5CF51184"/>
    <w:rsid w:val="5D2EA9D1"/>
    <w:rsid w:val="5D47BBA8"/>
    <w:rsid w:val="5D74A781"/>
    <w:rsid w:val="5D83D849"/>
    <w:rsid w:val="5DA5C1D9"/>
    <w:rsid w:val="5DB845E7"/>
    <w:rsid w:val="5DB92349"/>
    <w:rsid w:val="5DE0BDEE"/>
    <w:rsid w:val="5E1A686D"/>
    <w:rsid w:val="5E21B066"/>
    <w:rsid w:val="5E25727B"/>
    <w:rsid w:val="5E47635D"/>
    <w:rsid w:val="5E6A6E69"/>
    <w:rsid w:val="5E835985"/>
    <w:rsid w:val="5E96748A"/>
    <w:rsid w:val="5E9E3F1B"/>
    <w:rsid w:val="5EC0458D"/>
    <w:rsid w:val="5EDFCE2B"/>
    <w:rsid w:val="5F08B1D8"/>
    <w:rsid w:val="5F12DD35"/>
    <w:rsid w:val="5F16A2FA"/>
    <w:rsid w:val="5F21AC7E"/>
    <w:rsid w:val="5F300027"/>
    <w:rsid w:val="5F32E3CC"/>
    <w:rsid w:val="5F3E2420"/>
    <w:rsid w:val="5F42B2C9"/>
    <w:rsid w:val="5F59D0F8"/>
    <w:rsid w:val="5F7CC109"/>
    <w:rsid w:val="5F7F9F45"/>
    <w:rsid w:val="5F930553"/>
    <w:rsid w:val="5F96B293"/>
    <w:rsid w:val="5F9A3A8D"/>
    <w:rsid w:val="5FB4DD45"/>
    <w:rsid w:val="5FCCBCED"/>
    <w:rsid w:val="5FD9478C"/>
    <w:rsid w:val="5FE96CD7"/>
    <w:rsid w:val="601002D1"/>
    <w:rsid w:val="60156BC9"/>
    <w:rsid w:val="6029E679"/>
    <w:rsid w:val="60338EB6"/>
    <w:rsid w:val="603DF503"/>
    <w:rsid w:val="606897A9"/>
    <w:rsid w:val="606EB035"/>
    <w:rsid w:val="609FD0E6"/>
    <w:rsid w:val="60B80890"/>
    <w:rsid w:val="60BCCFCD"/>
    <w:rsid w:val="60BEE360"/>
    <w:rsid w:val="60BF06B8"/>
    <w:rsid w:val="60D5E8DE"/>
    <w:rsid w:val="60E7EE48"/>
    <w:rsid w:val="60E8869D"/>
    <w:rsid w:val="60F9E100"/>
    <w:rsid w:val="6115E0DE"/>
    <w:rsid w:val="614D9305"/>
    <w:rsid w:val="614F9BFF"/>
    <w:rsid w:val="61668451"/>
    <w:rsid w:val="616DEB7D"/>
    <w:rsid w:val="619D7B34"/>
    <w:rsid w:val="61AD09D0"/>
    <w:rsid w:val="61B479F7"/>
    <w:rsid w:val="61DF5183"/>
    <w:rsid w:val="623C47D3"/>
    <w:rsid w:val="6241BAB4"/>
    <w:rsid w:val="6266A8C0"/>
    <w:rsid w:val="62A21DF0"/>
    <w:rsid w:val="62A900F9"/>
    <w:rsid w:val="62DEE3A5"/>
    <w:rsid w:val="62E3800D"/>
    <w:rsid w:val="62EDCDB7"/>
    <w:rsid w:val="63077AB1"/>
    <w:rsid w:val="630EB5AD"/>
    <w:rsid w:val="6314493C"/>
    <w:rsid w:val="631E9E8E"/>
    <w:rsid w:val="6325A8EA"/>
    <w:rsid w:val="6328944F"/>
    <w:rsid w:val="63520417"/>
    <w:rsid w:val="639B7090"/>
    <w:rsid w:val="63B0ABE9"/>
    <w:rsid w:val="63CCB82B"/>
    <w:rsid w:val="63FA60E3"/>
    <w:rsid w:val="63FE845A"/>
    <w:rsid w:val="6405FB30"/>
    <w:rsid w:val="64064CA0"/>
    <w:rsid w:val="643AD3CD"/>
    <w:rsid w:val="64745B6E"/>
    <w:rsid w:val="647A6FAA"/>
    <w:rsid w:val="64A60976"/>
    <w:rsid w:val="64F96432"/>
    <w:rsid w:val="64FA9622"/>
    <w:rsid w:val="6503383F"/>
    <w:rsid w:val="651D557D"/>
    <w:rsid w:val="652CFBDA"/>
    <w:rsid w:val="6538D367"/>
    <w:rsid w:val="653DA556"/>
    <w:rsid w:val="65576452"/>
    <w:rsid w:val="655B7B8C"/>
    <w:rsid w:val="6567617D"/>
    <w:rsid w:val="65689CAF"/>
    <w:rsid w:val="656A5007"/>
    <w:rsid w:val="656EA9D5"/>
    <w:rsid w:val="6574ED59"/>
    <w:rsid w:val="659DAD1D"/>
    <w:rsid w:val="65D73555"/>
    <w:rsid w:val="65EDC4E9"/>
    <w:rsid w:val="661932FE"/>
    <w:rsid w:val="662EC604"/>
    <w:rsid w:val="664CD86C"/>
    <w:rsid w:val="665A3270"/>
    <w:rsid w:val="665B312E"/>
    <w:rsid w:val="66694595"/>
    <w:rsid w:val="66774CCF"/>
    <w:rsid w:val="66813BA8"/>
    <w:rsid w:val="669BF5BA"/>
    <w:rsid w:val="66B26B46"/>
    <w:rsid w:val="66B3ADEC"/>
    <w:rsid w:val="66D07901"/>
    <w:rsid w:val="66F1730D"/>
    <w:rsid w:val="6702A4B7"/>
    <w:rsid w:val="6714AD77"/>
    <w:rsid w:val="6726864F"/>
    <w:rsid w:val="6726B8C6"/>
    <w:rsid w:val="675DF0B0"/>
    <w:rsid w:val="675E100E"/>
    <w:rsid w:val="67635172"/>
    <w:rsid w:val="67877A0D"/>
    <w:rsid w:val="6789A816"/>
    <w:rsid w:val="678CDFFF"/>
    <w:rsid w:val="67A6980F"/>
    <w:rsid w:val="67A930C5"/>
    <w:rsid w:val="67CCC76E"/>
    <w:rsid w:val="67F74FB0"/>
    <w:rsid w:val="67F9B3ED"/>
    <w:rsid w:val="67FB4D38"/>
    <w:rsid w:val="681DEFBB"/>
    <w:rsid w:val="682C88F0"/>
    <w:rsid w:val="68403BD0"/>
    <w:rsid w:val="68462540"/>
    <w:rsid w:val="6849AF29"/>
    <w:rsid w:val="68512D3D"/>
    <w:rsid w:val="685E2FAE"/>
    <w:rsid w:val="6882EB39"/>
    <w:rsid w:val="688AC186"/>
    <w:rsid w:val="68959BCB"/>
    <w:rsid w:val="689E842D"/>
    <w:rsid w:val="68B2941C"/>
    <w:rsid w:val="68BE06E8"/>
    <w:rsid w:val="68C148F5"/>
    <w:rsid w:val="68C6B54C"/>
    <w:rsid w:val="68D1643D"/>
    <w:rsid w:val="68D77622"/>
    <w:rsid w:val="68E49771"/>
    <w:rsid w:val="68EADB92"/>
    <w:rsid w:val="68EC1242"/>
    <w:rsid w:val="690E4852"/>
    <w:rsid w:val="697358B8"/>
    <w:rsid w:val="6978429A"/>
    <w:rsid w:val="698F3B6C"/>
    <w:rsid w:val="69AB8BB5"/>
    <w:rsid w:val="69DBD307"/>
    <w:rsid w:val="69DCAA1F"/>
    <w:rsid w:val="69EB202D"/>
    <w:rsid w:val="6A1D4287"/>
    <w:rsid w:val="6A2199F8"/>
    <w:rsid w:val="6A39F333"/>
    <w:rsid w:val="6A3DB3CB"/>
    <w:rsid w:val="6A611416"/>
    <w:rsid w:val="6AA0AD07"/>
    <w:rsid w:val="6AC92F54"/>
    <w:rsid w:val="6AE3B38B"/>
    <w:rsid w:val="6B050B01"/>
    <w:rsid w:val="6B0EA3D3"/>
    <w:rsid w:val="6B15EC38"/>
    <w:rsid w:val="6B1A3249"/>
    <w:rsid w:val="6B2E57C7"/>
    <w:rsid w:val="6B30E16D"/>
    <w:rsid w:val="6B63FB5D"/>
    <w:rsid w:val="6B679B5E"/>
    <w:rsid w:val="6B699979"/>
    <w:rsid w:val="6B748B30"/>
    <w:rsid w:val="6B75CED4"/>
    <w:rsid w:val="6BA7545B"/>
    <w:rsid w:val="6BBC65AB"/>
    <w:rsid w:val="6BD1F52E"/>
    <w:rsid w:val="6BEC5665"/>
    <w:rsid w:val="6C0EBD3B"/>
    <w:rsid w:val="6C1EE80F"/>
    <w:rsid w:val="6C28B257"/>
    <w:rsid w:val="6C409AB9"/>
    <w:rsid w:val="6C46F4FA"/>
    <w:rsid w:val="6C722E46"/>
    <w:rsid w:val="6C7B2E26"/>
    <w:rsid w:val="6C7D040A"/>
    <w:rsid w:val="6C91BCAB"/>
    <w:rsid w:val="6CA683EF"/>
    <w:rsid w:val="6CCA2816"/>
    <w:rsid w:val="6CDA7688"/>
    <w:rsid w:val="6CDF67C7"/>
    <w:rsid w:val="6CEDFE6F"/>
    <w:rsid w:val="6CF36357"/>
    <w:rsid w:val="6CFAD7D7"/>
    <w:rsid w:val="6D2DE9DE"/>
    <w:rsid w:val="6D4A9C3F"/>
    <w:rsid w:val="6D5657CA"/>
    <w:rsid w:val="6D593FAA"/>
    <w:rsid w:val="6D630B09"/>
    <w:rsid w:val="6D6F1A6D"/>
    <w:rsid w:val="6D78E8BB"/>
    <w:rsid w:val="6D8BF839"/>
    <w:rsid w:val="6DAB0FE0"/>
    <w:rsid w:val="6DAD428A"/>
    <w:rsid w:val="6E1652FA"/>
    <w:rsid w:val="6E2BC000"/>
    <w:rsid w:val="6E2D0C61"/>
    <w:rsid w:val="6E35B5A5"/>
    <w:rsid w:val="6E578A77"/>
    <w:rsid w:val="6E6FC951"/>
    <w:rsid w:val="6E70628B"/>
    <w:rsid w:val="6E72EDDE"/>
    <w:rsid w:val="6ED4262D"/>
    <w:rsid w:val="6EEC66ED"/>
    <w:rsid w:val="6F099F74"/>
    <w:rsid w:val="6F169C2B"/>
    <w:rsid w:val="6F26057D"/>
    <w:rsid w:val="6F347325"/>
    <w:rsid w:val="6F43AA45"/>
    <w:rsid w:val="6F551756"/>
    <w:rsid w:val="6F5A0663"/>
    <w:rsid w:val="6F63ED5D"/>
    <w:rsid w:val="6F86AD14"/>
    <w:rsid w:val="6F9B3676"/>
    <w:rsid w:val="6FB96D3A"/>
    <w:rsid w:val="6FC11FEA"/>
    <w:rsid w:val="6FDD3A0F"/>
    <w:rsid w:val="6FE32716"/>
    <w:rsid w:val="701780A1"/>
    <w:rsid w:val="701FA585"/>
    <w:rsid w:val="702AE26A"/>
    <w:rsid w:val="706162D6"/>
    <w:rsid w:val="70642DDA"/>
    <w:rsid w:val="70655D27"/>
    <w:rsid w:val="7065FD2F"/>
    <w:rsid w:val="7075D27D"/>
    <w:rsid w:val="707CC3D0"/>
    <w:rsid w:val="70A5601A"/>
    <w:rsid w:val="70B02FE2"/>
    <w:rsid w:val="70C4FA4A"/>
    <w:rsid w:val="70C667C3"/>
    <w:rsid w:val="70CA15E6"/>
    <w:rsid w:val="70D6D94D"/>
    <w:rsid w:val="70E87FFF"/>
    <w:rsid w:val="712A5010"/>
    <w:rsid w:val="71446DA1"/>
    <w:rsid w:val="7147E258"/>
    <w:rsid w:val="7160AFB3"/>
    <w:rsid w:val="71695505"/>
    <w:rsid w:val="718A790D"/>
    <w:rsid w:val="718FF271"/>
    <w:rsid w:val="7199F7EE"/>
    <w:rsid w:val="719F6250"/>
    <w:rsid w:val="71ACB5E8"/>
    <w:rsid w:val="71B6EF7E"/>
    <w:rsid w:val="71E7433E"/>
    <w:rsid w:val="720769C2"/>
    <w:rsid w:val="721F1E27"/>
    <w:rsid w:val="7230AAB0"/>
    <w:rsid w:val="724DC0D4"/>
    <w:rsid w:val="726F1CE0"/>
    <w:rsid w:val="7274BC51"/>
    <w:rsid w:val="728A2533"/>
    <w:rsid w:val="7291E021"/>
    <w:rsid w:val="7298CB00"/>
    <w:rsid w:val="729A1472"/>
    <w:rsid w:val="729C2D84"/>
    <w:rsid w:val="729D5122"/>
    <w:rsid w:val="72B106EC"/>
    <w:rsid w:val="72B38193"/>
    <w:rsid w:val="72CD1659"/>
    <w:rsid w:val="72E9AA69"/>
    <w:rsid w:val="72EF6B2A"/>
    <w:rsid w:val="72FBB62B"/>
    <w:rsid w:val="731754B5"/>
    <w:rsid w:val="731DB786"/>
    <w:rsid w:val="7341B4E1"/>
    <w:rsid w:val="735B821C"/>
    <w:rsid w:val="73610E70"/>
    <w:rsid w:val="7370158B"/>
    <w:rsid w:val="73707298"/>
    <w:rsid w:val="73777FB5"/>
    <w:rsid w:val="737D2CD6"/>
    <w:rsid w:val="7394299A"/>
    <w:rsid w:val="73A02C6A"/>
    <w:rsid w:val="73A60697"/>
    <w:rsid w:val="73BB0FF5"/>
    <w:rsid w:val="73D47364"/>
    <w:rsid w:val="73D70E54"/>
    <w:rsid w:val="73E01004"/>
    <w:rsid w:val="73E600F7"/>
    <w:rsid w:val="73EC85AC"/>
    <w:rsid w:val="73F7E82E"/>
    <w:rsid w:val="73FA57DF"/>
    <w:rsid w:val="7433DBA0"/>
    <w:rsid w:val="744B9309"/>
    <w:rsid w:val="745980C4"/>
    <w:rsid w:val="747D3AB0"/>
    <w:rsid w:val="748C0C53"/>
    <w:rsid w:val="74AC823E"/>
    <w:rsid w:val="74B4D79E"/>
    <w:rsid w:val="74C4B6D7"/>
    <w:rsid w:val="74CB1F51"/>
    <w:rsid w:val="75031636"/>
    <w:rsid w:val="752105C7"/>
    <w:rsid w:val="75210EFA"/>
    <w:rsid w:val="753E3349"/>
    <w:rsid w:val="753F4DCB"/>
    <w:rsid w:val="753FF5FB"/>
    <w:rsid w:val="7552A381"/>
    <w:rsid w:val="75534837"/>
    <w:rsid w:val="755C9142"/>
    <w:rsid w:val="7575C78C"/>
    <w:rsid w:val="7587B039"/>
    <w:rsid w:val="759B5D30"/>
    <w:rsid w:val="75A60F71"/>
    <w:rsid w:val="75C60B52"/>
    <w:rsid w:val="75CAF05B"/>
    <w:rsid w:val="760152F5"/>
    <w:rsid w:val="76017345"/>
    <w:rsid w:val="7609B0CF"/>
    <w:rsid w:val="7614BDE5"/>
    <w:rsid w:val="762E623C"/>
    <w:rsid w:val="7634E7C3"/>
    <w:rsid w:val="763777FA"/>
    <w:rsid w:val="7643B90B"/>
    <w:rsid w:val="764B7CAA"/>
    <w:rsid w:val="7656D2FB"/>
    <w:rsid w:val="765AAE9C"/>
    <w:rsid w:val="7676F817"/>
    <w:rsid w:val="7688810E"/>
    <w:rsid w:val="76C7B5EB"/>
    <w:rsid w:val="76D5F90B"/>
    <w:rsid w:val="76D61D14"/>
    <w:rsid w:val="77027E4F"/>
    <w:rsid w:val="77125FBC"/>
    <w:rsid w:val="7725BC96"/>
    <w:rsid w:val="772F017E"/>
    <w:rsid w:val="77704F6F"/>
    <w:rsid w:val="779DA8F3"/>
    <w:rsid w:val="77ADED05"/>
    <w:rsid w:val="77DD1DA9"/>
    <w:rsid w:val="77EF2EBE"/>
    <w:rsid w:val="77FB4CB2"/>
    <w:rsid w:val="77FB6945"/>
    <w:rsid w:val="780AFC1E"/>
    <w:rsid w:val="782D5634"/>
    <w:rsid w:val="783879DF"/>
    <w:rsid w:val="7840A3A8"/>
    <w:rsid w:val="788014D2"/>
    <w:rsid w:val="78A612C1"/>
    <w:rsid w:val="78B0E744"/>
    <w:rsid w:val="78FB766C"/>
    <w:rsid w:val="79164114"/>
    <w:rsid w:val="79430F00"/>
    <w:rsid w:val="79475F32"/>
    <w:rsid w:val="7947815E"/>
    <w:rsid w:val="794C2DE6"/>
    <w:rsid w:val="794F838D"/>
    <w:rsid w:val="796B024D"/>
    <w:rsid w:val="79717EF2"/>
    <w:rsid w:val="797D3B93"/>
    <w:rsid w:val="7994F423"/>
    <w:rsid w:val="79D01AD8"/>
    <w:rsid w:val="79D2D926"/>
    <w:rsid w:val="79E052C5"/>
    <w:rsid w:val="79E13295"/>
    <w:rsid w:val="7A14494F"/>
    <w:rsid w:val="7A2AC2B7"/>
    <w:rsid w:val="7A632FF4"/>
    <w:rsid w:val="7A6E02A9"/>
    <w:rsid w:val="7A78D7F6"/>
    <w:rsid w:val="7A88B9CA"/>
    <w:rsid w:val="7A8ADB7A"/>
    <w:rsid w:val="7AA7F2D8"/>
    <w:rsid w:val="7AA95D64"/>
    <w:rsid w:val="7AA9F6D2"/>
    <w:rsid w:val="7AAF50FD"/>
    <w:rsid w:val="7AF68057"/>
    <w:rsid w:val="7AFE57C6"/>
    <w:rsid w:val="7B014270"/>
    <w:rsid w:val="7B12C5DB"/>
    <w:rsid w:val="7B1B9FC8"/>
    <w:rsid w:val="7B228D93"/>
    <w:rsid w:val="7B4CCBB7"/>
    <w:rsid w:val="7B63543B"/>
    <w:rsid w:val="7B8E1C14"/>
    <w:rsid w:val="7BA47748"/>
    <w:rsid w:val="7BA96164"/>
    <w:rsid w:val="7BAF3CAD"/>
    <w:rsid w:val="7BC7C008"/>
    <w:rsid w:val="7BF1D537"/>
    <w:rsid w:val="7BF46CCC"/>
    <w:rsid w:val="7C26DFF5"/>
    <w:rsid w:val="7C3985CB"/>
    <w:rsid w:val="7C429E7E"/>
    <w:rsid w:val="7C453643"/>
    <w:rsid w:val="7C769E58"/>
    <w:rsid w:val="7C805D38"/>
    <w:rsid w:val="7CB47A9B"/>
    <w:rsid w:val="7CBC5557"/>
    <w:rsid w:val="7CD7CF89"/>
    <w:rsid w:val="7CE131E0"/>
    <w:rsid w:val="7CF68FB8"/>
    <w:rsid w:val="7CF846C1"/>
    <w:rsid w:val="7D1616AF"/>
    <w:rsid w:val="7D51A112"/>
    <w:rsid w:val="7D5620D1"/>
    <w:rsid w:val="7D8880E1"/>
    <w:rsid w:val="7D8A8218"/>
    <w:rsid w:val="7D964470"/>
    <w:rsid w:val="7DD25679"/>
    <w:rsid w:val="7DD439ED"/>
    <w:rsid w:val="7DDB3FEE"/>
    <w:rsid w:val="7DDCA923"/>
    <w:rsid w:val="7DE55DC3"/>
    <w:rsid w:val="7DF61750"/>
    <w:rsid w:val="7DFDACF6"/>
    <w:rsid w:val="7E13E939"/>
    <w:rsid w:val="7E2DADBD"/>
    <w:rsid w:val="7E3DE0C3"/>
    <w:rsid w:val="7E4322C9"/>
    <w:rsid w:val="7E53522A"/>
    <w:rsid w:val="7E54970E"/>
    <w:rsid w:val="7E608C24"/>
    <w:rsid w:val="7E6D0EB0"/>
    <w:rsid w:val="7E82709E"/>
    <w:rsid w:val="7E866B64"/>
    <w:rsid w:val="7EA43B8F"/>
    <w:rsid w:val="7EA54269"/>
    <w:rsid w:val="7EBED87B"/>
    <w:rsid w:val="7EC2B822"/>
    <w:rsid w:val="7ED5311B"/>
    <w:rsid w:val="7EDBDF8F"/>
    <w:rsid w:val="7F032404"/>
    <w:rsid w:val="7F09B8DC"/>
    <w:rsid w:val="7F1CE301"/>
    <w:rsid w:val="7F24A58E"/>
    <w:rsid w:val="7F288D05"/>
    <w:rsid w:val="7F2D47E9"/>
    <w:rsid w:val="7F33B881"/>
    <w:rsid w:val="7F4B4AEA"/>
    <w:rsid w:val="7F4C1B08"/>
    <w:rsid w:val="7F6AF05D"/>
    <w:rsid w:val="7F764960"/>
    <w:rsid w:val="7F9C2065"/>
    <w:rsid w:val="7FA491ED"/>
    <w:rsid w:val="7FF2A069"/>
    <w:rsid w:val="7FFFF5DF"/>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10EF1F"/>
  <w15:docId w15:val="{057AD73C-7FD0-40BC-9F7E-A1E06643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autoSpaceDE w:val="0"/>
      <w:autoSpaceDN w:val="0"/>
      <w:adjustRightInd w:val="0"/>
    </w:pPr>
    <w:rPr>
      <w:rFonts w:hAnsi="Arial" w:cs="Arial"/>
    </w:rPr>
  </w:style>
  <w:style w:type="paragraph" w:styleId="Nadpis1">
    <w:name w:val="heading 1"/>
    <w:basedOn w:val="Normlny"/>
    <w:next w:val="Normlny"/>
    <w:link w:val="Nadpis1Char"/>
    <w:uiPriority w:val="9"/>
    <w:qFormat/>
    <w:rsid w:val="00203682"/>
    <w:pPr>
      <w:keepNext/>
      <w:spacing w:before="240" w:after="60"/>
      <w:outlineLvl w:val="0"/>
    </w:pPr>
    <w:rPr>
      <w:rFonts w:ascii="Calibri Light" w:hAnsi="Calibri Light" w:cs="Times New Roman"/>
      <w:b/>
      <w:bCs/>
      <w:kern w:val="32"/>
      <w:sz w:val="32"/>
      <w:szCs w:val="32"/>
    </w:rPr>
  </w:style>
  <w:style w:type="paragraph" w:styleId="Nadpis2">
    <w:name w:val="heading 2"/>
    <w:basedOn w:val="Normlny"/>
    <w:next w:val="Normlny"/>
    <w:link w:val="Nadpis2Char"/>
    <w:uiPriority w:val="9"/>
    <w:unhideWhenUsed/>
    <w:qFormat/>
    <w:rsid w:val="00203682"/>
    <w:pPr>
      <w:keepNext/>
      <w:spacing w:before="240" w:after="60"/>
      <w:outlineLvl w:val="1"/>
    </w:pPr>
    <w:rPr>
      <w:rFonts w:ascii="Calibri Light" w:hAnsi="Calibri Light" w:cs="Times New Roman"/>
      <w:b/>
      <w:bCs/>
      <w:i/>
      <w:iCs/>
      <w:sz w:val="28"/>
      <w:szCs w:val="28"/>
    </w:rPr>
  </w:style>
  <w:style w:type="paragraph" w:styleId="Nadpis3">
    <w:name w:val="heading 3"/>
    <w:basedOn w:val="Normlny"/>
    <w:next w:val="Normlny"/>
    <w:link w:val="Nadpis3Char"/>
    <w:uiPriority w:val="9"/>
    <w:unhideWhenUsed/>
    <w:qFormat/>
    <w:rsid w:val="0065027B"/>
    <w:pPr>
      <w:keepNext/>
      <w:spacing w:before="240" w:after="60"/>
      <w:outlineLvl w:val="2"/>
    </w:pPr>
    <w:rPr>
      <w:rFonts w:ascii="Calibri Light" w:hAnsi="Calibri Light" w:cs="Times New Roman"/>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203682"/>
    <w:rPr>
      <w:rFonts w:ascii="Calibri Light" w:hAnsi="Calibri Light" w:cs="Times New Roman"/>
      <w:b/>
      <w:kern w:val="32"/>
      <w:sz w:val="32"/>
    </w:rPr>
  </w:style>
  <w:style w:type="character" w:customStyle="1" w:styleId="Nadpis2Char">
    <w:name w:val="Nadpis 2 Char"/>
    <w:link w:val="Nadpis2"/>
    <w:uiPriority w:val="9"/>
    <w:locked/>
    <w:rsid w:val="00203682"/>
    <w:rPr>
      <w:rFonts w:ascii="Calibri Light" w:hAnsi="Calibri Light" w:cs="Times New Roman"/>
      <w:b/>
      <w:i/>
      <w:sz w:val="28"/>
    </w:rPr>
  </w:style>
  <w:style w:type="character" w:customStyle="1" w:styleId="Nadpis3Char">
    <w:name w:val="Nadpis 3 Char"/>
    <w:link w:val="Nadpis3"/>
    <w:uiPriority w:val="9"/>
    <w:locked/>
    <w:rsid w:val="0065027B"/>
    <w:rPr>
      <w:rFonts w:ascii="Calibri Light" w:hAnsi="Calibri Light" w:cs="Times New Roman"/>
      <w:b/>
      <w:sz w:val="26"/>
    </w:rPr>
  </w:style>
  <w:style w:type="paragraph" w:styleId="Hlavika">
    <w:name w:val="header"/>
    <w:basedOn w:val="Normlny"/>
    <w:link w:val="HlavikaChar"/>
    <w:uiPriority w:val="99"/>
    <w:unhideWhenUsed/>
    <w:rsid w:val="00C330C5"/>
    <w:pPr>
      <w:tabs>
        <w:tab w:val="center" w:pos="4536"/>
        <w:tab w:val="right" w:pos="9072"/>
      </w:tabs>
    </w:pPr>
  </w:style>
  <w:style w:type="character" w:customStyle="1" w:styleId="HlavikaChar">
    <w:name w:val="Hlavička Char"/>
    <w:link w:val="Hlavika"/>
    <w:uiPriority w:val="99"/>
    <w:locked/>
    <w:rsid w:val="00C330C5"/>
    <w:rPr>
      <w:rFonts w:hAnsi="Arial" w:cs="Times New Roman"/>
      <w:sz w:val="20"/>
    </w:rPr>
  </w:style>
  <w:style w:type="paragraph" w:styleId="Pta">
    <w:name w:val="footer"/>
    <w:basedOn w:val="Normlny"/>
    <w:link w:val="PtaChar"/>
    <w:uiPriority w:val="99"/>
    <w:unhideWhenUsed/>
    <w:rsid w:val="00C330C5"/>
    <w:pPr>
      <w:tabs>
        <w:tab w:val="center" w:pos="4536"/>
        <w:tab w:val="right" w:pos="9072"/>
      </w:tabs>
    </w:pPr>
  </w:style>
  <w:style w:type="character" w:customStyle="1" w:styleId="PtaChar">
    <w:name w:val="Päta Char"/>
    <w:link w:val="Pta"/>
    <w:uiPriority w:val="99"/>
    <w:locked/>
    <w:rsid w:val="00C330C5"/>
    <w:rPr>
      <w:rFonts w:hAnsi="Arial" w:cs="Times New Roman"/>
      <w:sz w:val="20"/>
    </w:rPr>
  </w:style>
  <w:style w:type="paragraph" w:styleId="Odsekzoznamu">
    <w:name w:val="List Paragraph"/>
    <w:aliases w:val="body,Odsek zoznamu2,Bullet Number,lp1,lp11,List Paragraph11,Bullet 1,Use Case List Paragraph,List Paragraph1,List Paragraph Head,Odsek,ZOZNAM,Tabuľka,Bullet List,FooterText,numbered,Paragraphe de liste1,Medium List 2 - Accent 41,Nad"/>
    <w:basedOn w:val="Normlny"/>
    <w:link w:val="OdsekzoznamuChar"/>
    <w:uiPriority w:val="34"/>
    <w:qFormat/>
    <w:rsid w:val="00C330C5"/>
    <w:pPr>
      <w:widowControl/>
      <w:autoSpaceDE/>
      <w:autoSpaceDN/>
      <w:adjustRightInd/>
      <w:spacing w:after="160" w:line="259" w:lineRule="auto"/>
      <w:ind w:left="720"/>
      <w:contextualSpacing/>
    </w:pPr>
    <w:rPr>
      <w:rFonts w:ascii="Calibri" w:hAnsi="Calibri"/>
      <w:sz w:val="22"/>
      <w:szCs w:val="22"/>
      <w:lang w:eastAsia="en-US"/>
    </w:rPr>
  </w:style>
  <w:style w:type="paragraph" w:styleId="Hlavikaobsahu">
    <w:name w:val="TOC Heading"/>
    <w:basedOn w:val="Nadpis1"/>
    <w:next w:val="Normlny"/>
    <w:uiPriority w:val="39"/>
    <w:unhideWhenUsed/>
    <w:qFormat/>
    <w:rsid w:val="002570A4"/>
    <w:pPr>
      <w:keepLines/>
      <w:widowControl/>
      <w:autoSpaceDE/>
      <w:autoSpaceDN/>
      <w:adjustRightInd/>
      <w:spacing w:after="0" w:line="259" w:lineRule="auto"/>
      <w:outlineLvl w:val="9"/>
    </w:pPr>
    <w:rPr>
      <w:b w:val="0"/>
      <w:bCs w:val="0"/>
      <w:color w:val="2F5496"/>
      <w:kern w:val="0"/>
    </w:rPr>
  </w:style>
  <w:style w:type="paragraph" w:styleId="Obsah1">
    <w:name w:val="toc 1"/>
    <w:basedOn w:val="Normlny"/>
    <w:next w:val="Normlny"/>
    <w:autoRedefine/>
    <w:uiPriority w:val="39"/>
    <w:unhideWhenUsed/>
    <w:rsid w:val="000D0353"/>
    <w:pPr>
      <w:tabs>
        <w:tab w:val="left" w:pos="440"/>
        <w:tab w:val="right" w:leader="dot" w:pos="9072"/>
      </w:tabs>
    </w:pPr>
  </w:style>
  <w:style w:type="paragraph" w:styleId="Obsah2">
    <w:name w:val="toc 2"/>
    <w:basedOn w:val="Normlny"/>
    <w:next w:val="Normlny"/>
    <w:autoRedefine/>
    <w:uiPriority w:val="39"/>
    <w:unhideWhenUsed/>
    <w:rsid w:val="000E5EDB"/>
    <w:pPr>
      <w:tabs>
        <w:tab w:val="left" w:pos="880"/>
        <w:tab w:val="right" w:leader="dot" w:pos="9072"/>
      </w:tabs>
      <w:ind w:left="200"/>
    </w:pPr>
  </w:style>
  <w:style w:type="paragraph" w:styleId="Obsah3">
    <w:name w:val="toc 3"/>
    <w:basedOn w:val="Normlny"/>
    <w:next w:val="Normlny"/>
    <w:autoRedefine/>
    <w:uiPriority w:val="39"/>
    <w:unhideWhenUsed/>
    <w:rsid w:val="002570A4"/>
    <w:pPr>
      <w:widowControl/>
      <w:autoSpaceDE/>
      <w:autoSpaceDN/>
      <w:adjustRightInd/>
      <w:spacing w:after="100" w:line="259" w:lineRule="auto"/>
      <w:ind w:left="440"/>
    </w:pPr>
    <w:rPr>
      <w:rFonts w:ascii="Calibri" w:hAnsi="Calibri"/>
      <w:sz w:val="22"/>
      <w:szCs w:val="22"/>
    </w:rPr>
  </w:style>
  <w:style w:type="paragraph" w:styleId="Obsah4">
    <w:name w:val="toc 4"/>
    <w:basedOn w:val="Normlny"/>
    <w:next w:val="Normlny"/>
    <w:autoRedefine/>
    <w:uiPriority w:val="39"/>
    <w:unhideWhenUsed/>
    <w:rsid w:val="002570A4"/>
    <w:pPr>
      <w:widowControl/>
      <w:autoSpaceDE/>
      <w:autoSpaceDN/>
      <w:adjustRightInd/>
      <w:spacing w:after="100" w:line="259" w:lineRule="auto"/>
      <w:ind w:left="660"/>
    </w:pPr>
    <w:rPr>
      <w:rFonts w:ascii="Calibri" w:hAnsi="Calibri"/>
      <w:sz w:val="22"/>
      <w:szCs w:val="22"/>
    </w:rPr>
  </w:style>
  <w:style w:type="paragraph" w:styleId="Obsah5">
    <w:name w:val="toc 5"/>
    <w:basedOn w:val="Normlny"/>
    <w:next w:val="Normlny"/>
    <w:autoRedefine/>
    <w:uiPriority w:val="39"/>
    <w:unhideWhenUsed/>
    <w:rsid w:val="002570A4"/>
    <w:pPr>
      <w:widowControl/>
      <w:autoSpaceDE/>
      <w:autoSpaceDN/>
      <w:adjustRightInd/>
      <w:spacing w:after="100" w:line="259" w:lineRule="auto"/>
      <w:ind w:left="880"/>
    </w:pPr>
    <w:rPr>
      <w:rFonts w:ascii="Calibri" w:hAnsi="Calibri"/>
      <w:sz w:val="22"/>
      <w:szCs w:val="22"/>
    </w:rPr>
  </w:style>
  <w:style w:type="paragraph" w:styleId="Obsah6">
    <w:name w:val="toc 6"/>
    <w:basedOn w:val="Normlny"/>
    <w:next w:val="Normlny"/>
    <w:autoRedefine/>
    <w:uiPriority w:val="39"/>
    <w:unhideWhenUsed/>
    <w:rsid w:val="002570A4"/>
    <w:pPr>
      <w:widowControl/>
      <w:autoSpaceDE/>
      <w:autoSpaceDN/>
      <w:adjustRightInd/>
      <w:spacing w:after="100" w:line="259" w:lineRule="auto"/>
      <w:ind w:left="1100"/>
    </w:pPr>
    <w:rPr>
      <w:rFonts w:ascii="Calibri" w:hAnsi="Calibri"/>
      <w:sz w:val="22"/>
      <w:szCs w:val="22"/>
    </w:rPr>
  </w:style>
  <w:style w:type="paragraph" w:styleId="Obsah7">
    <w:name w:val="toc 7"/>
    <w:basedOn w:val="Normlny"/>
    <w:next w:val="Normlny"/>
    <w:autoRedefine/>
    <w:uiPriority w:val="39"/>
    <w:unhideWhenUsed/>
    <w:rsid w:val="002570A4"/>
    <w:pPr>
      <w:widowControl/>
      <w:autoSpaceDE/>
      <w:autoSpaceDN/>
      <w:adjustRightInd/>
      <w:spacing w:after="100" w:line="259" w:lineRule="auto"/>
      <w:ind w:left="1320"/>
    </w:pPr>
    <w:rPr>
      <w:rFonts w:ascii="Calibri" w:hAnsi="Calibri"/>
      <w:sz w:val="22"/>
      <w:szCs w:val="22"/>
    </w:rPr>
  </w:style>
  <w:style w:type="paragraph" w:styleId="Obsah8">
    <w:name w:val="toc 8"/>
    <w:basedOn w:val="Normlny"/>
    <w:next w:val="Normlny"/>
    <w:autoRedefine/>
    <w:uiPriority w:val="39"/>
    <w:unhideWhenUsed/>
    <w:rsid w:val="002570A4"/>
    <w:pPr>
      <w:widowControl/>
      <w:autoSpaceDE/>
      <w:autoSpaceDN/>
      <w:adjustRightInd/>
      <w:spacing w:after="100" w:line="259" w:lineRule="auto"/>
      <w:ind w:left="1540"/>
    </w:pPr>
    <w:rPr>
      <w:rFonts w:ascii="Calibri" w:hAnsi="Calibri"/>
      <w:sz w:val="22"/>
      <w:szCs w:val="22"/>
    </w:rPr>
  </w:style>
  <w:style w:type="paragraph" w:styleId="Obsah9">
    <w:name w:val="toc 9"/>
    <w:basedOn w:val="Normlny"/>
    <w:next w:val="Normlny"/>
    <w:autoRedefine/>
    <w:uiPriority w:val="39"/>
    <w:unhideWhenUsed/>
    <w:rsid w:val="002570A4"/>
    <w:pPr>
      <w:widowControl/>
      <w:autoSpaceDE/>
      <w:autoSpaceDN/>
      <w:adjustRightInd/>
      <w:spacing w:after="100" w:line="259" w:lineRule="auto"/>
      <w:ind w:left="1760"/>
    </w:pPr>
    <w:rPr>
      <w:rFonts w:ascii="Calibri" w:hAnsi="Calibri"/>
      <w:sz w:val="22"/>
      <w:szCs w:val="22"/>
    </w:rPr>
  </w:style>
  <w:style w:type="character" w:styleId="Hypertextovprepojenie">
    <w:name w:val="Hyperlink"/>
    <w:uiPriority w:val="99"/>
    <w:unhideWhenUsed/>
    <w:rsid w:val="002570A4"/>
    <w:rPr>
      <w:rFonts w:cs="Times New Roman"/>
      <w:color w:val="0563C1"/>
      <w:u w:val="single"/>
    </w:rPr>
  </w:style>
  <w:style w:type="character" w:styleId="Nevyrieenzmienka">
    <w:name w:val="Unresolved Mention"/>
    <w:uiPriority w:val="99"/>
    <w:semiHidden/>
    <w:unhideWhenUsed/>
    <w:rsid w:val="002570A4"/>
    <w:rPr>
      <w:rFonts w:cs="Times New Roman"/>
      <w:color w:val="605E5C"/>
      <w:shd w:val="clear" w:color="auto" w:fill="E1DFDD"/>
    </w:rPr>
  </w:style>
  <w:style w:type="character" w:styleId="Odkaznakomentr">
    <w:name w:val="annotation reference"/>
    <w:uiPriority w:val="99"/>
    <w:unhideWhenUsed/>
    <w:qFormat/>
    <w:rsid w:val="00A43438"/>
    <w:rPr>
      <w:rFonts w:cs="Times New Roman"/>
      <w:sz w:val="16"/>
      <w:szCs w:val="16"/>
    </w:rPr>
  </w:style>
  <w:style w:type="paragraph" w:styleId="Textkomentra">
    <w:name w:val="annotation text"/>
    <w:aliases w:val="Text poznámky"/>
    <w:basedOn w:val="Normlny"/>
    <w:link w:val="TextkomentraChar"/>
    <w:uiPriority w:val="99"/>
    <w:unhideWhenUsed/>
    <w:qFormat/>
    <w:rsid w:val="00A43438"/>
  </w:style>
  <w:style w:type="character" w:customStyle="1" w:styleId="TextkomentraChar">
    <w:name w:val="Text komentára Char"/>
    <w:aliases w:val="Text poznámky Char"/>
    <w:link w:val="Textkomentra"/>
    <w:uiPriority w:val="99"/>
    <w:qFormat/>
    <w:locked/>
    <w:rsid w:val="00A43438"/>
    <w:rPr>
      <w:rFonts w:hAnsi="Arial" w:cs="Arial"/>
    </w:rPr>
  </w:style>
  <w:style w:type="paragraph" w:styleId="Predmetkomentra">
    <w:name w:val="annotation subject"/>
    <w:basedOn w:val="Textkomentra"/>
    <w:next w:val="Textkomentra"/>
    <w:link w:val="PredmetkomentraChar"/>
    <w:uiPriority w:val="99"/>
    <w:semiHidden/>
    <w:unhideWhenUsed/>
    <w:rsid w:val="00A43438"/>
    <w:rPr>
      <w:b/>
      <w:bCs/>
    </w:rPr>
  </w:style>
  <w:style w:type="character" w:customStyle="1" w:styleId="PredmetkomentraChar">
    <w:name w:val="Predmet komentára Char"/>
    <w:link w:val="Predmetkomentra"/>
    <w:uiPriority w:val="99"/>
    <w:semiHidden/>
    <w:locked/>
    <w:rsid w:val="00A43438"/>
    <w:rPr>
      <w:rFonts w:hAnsi="Arial" w:cs="Arial"/>
      <w:b/>
      <w:bCs/>
    </w:rPr>
  </w:style>
  <w:style w:type="paragraph" w:styleId="Revzia">
    <w:name w:val="Revision"/>
    <w:hidden/>
    <w:uiPriority w:val="99"/>
    <w:semiHidden/>
    <w:rsid w:val="00963E81"/>
    <w:rPr>
      <w:rFonts w:hAnsi="Arial" w:cs="Arial"/>
    </w:rPr>
  </w:style>
  <w:style w:type="paragraph" w:styleId="Textpoznmkypodiarou">
    <w:name w:val="footnote text"/>
    <w:basedOn w:val="Normlny"/>
    <w:link w:val="TextpoznmkypodiarouChar"/>
    <w:uiPriority w:val="99"/>
    <w:semiHidden/>
    <w:unhideWhenUsed/>
    <w:rsid w:val="00DC6B99"/>
  </w:style>
  <w:style w:type="character" w:customStyle="1" w:styleId="TextpoznmkypodiarouChar">
    <w:name w:val="Text poznámky pod čiarou Char"/>
    <w:link w:val="Textpoznmkypodiarou"/>
    <w:uiPriority w:val="99"/>
    <w:semiHidden/>
    <w:rsid w:val="00DC6B99"/>
    <w:rPr>
      <w:rFonts w:hAnsi="Arial" w:cs="Arial"/>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DC6B99"/>
    <w:rPr>
      <w:vertAlign w:val="superscript"/>
    </w:rPr>
  </w:style>
  <w:style w:type="paragraph" w:customStyle="1" w:styleId="Normal1">
    <w:name w:val="Normal 1"/>
    <w:basedOn w:val="Normlny"/>
    <w:next w:val="Normlny"/>
    <w:rsid w:val="008E73DE"/>
    <w:pPr>
      <w:tabs>
        <w:tab w:val="left" w:pos="709"/>
      </w:tabs>
      <w:spacing w:before="60" w:after="120" w:line="360" w:lineRule="atLeast"/>
      <w:ind w:left="709"/>
      <w:jc w:val="both"/>
      <w:textAlignment w:val="baseline"/>
    </w:pPr>
    <w:rPr>
      <w:rFonts w:ascii="Times New Roman" w:hAnsi="Times New Roman" w:cs="Times New Roman"/>
      <w:sz w:val="22"/>
      <w:szCs w:val="22"/>
      <w:lang w:val="cs-CZ" w:eastAsia="en-US"/>
    </w:rPr>
  </w:style>
  <w:style w:type="paragraph" w:customStyle="1" w:styleId="CMSANHeading2">
    <w:name w:val="CMS AN Heading 2"/>
    <w:basedOn w:val="Normlny"/>
    <w:uiPriority w:val="1"/>
    <w:rsid w:val="00F862FE"/>
    <w:pPr>
      <w:widowControl/>
      <w:numPr>
        <w:ilvl w:val="2"/>
        <w:numId w:val="223"/>
      </w:numPr>
      <w:autoSpaceDE/>
      <w:autoSpaceDN/>
      <w:adjustRightInd/>
      <w:spacing w:before="120" w:after="120" w:line="300" w:lineRule="atLeast"/>
      <w:jc w:val="both"/>
    </w:pPr>
    <w:rPr>
      <w:rFonts w:ascii="Times New Roman" w:eastAsia="Calibri" w:hAnsi="Times New Roman" w:cs="Times New Roman"/>
      <w:color w:val="000000"/>
      <w:sz w:val="22"/>
      <w:szCs w:val="22"/>
    </w:rPr>
  </w:style>
  <w:style w:type="paragraph" w:customStyle="1" w:styleId="CMSANHeading1">
    <w:name w:val="CMS AN Heading 1"/>
    <w:basedOn w:val="Normlny"/>
    <w:uiPriority w:val="1"/>
    <w:rsid w:val="00F862FE"/>
    <w:pPr>
      <w:keepNext/>
      <w:widowControl/>
      <w:numPr>
        <w:ilvl w:val="1"/>
        <w:numId w:val="223"/>
      </w:numPr>
      <w:autoSpaceDE/>
      <w:autoSpaceDN/>
      <w:adjustRightInd/>
      <w:spacing w:before="240" w:after="120" w:line="300" w:lineRule="atLeast"/>
      <w:jc w:val="both"/>
    </w:pPr>
    <w:rPr>
      <w:rFonts w:ascii="Times New Roman" w:eastAsia="Calibri" w:hAnsi="Times New Roman" w:cs="Times New Roman"/>
      <w:b/>
      <w:bCs/>
      <w:caps/>
      <w:color w:val="000000"/>
      <w:sz w:val="22"/>
      <w:szCs w:val="22"/>
    </w:rPr>
  </w:style>
  <w:style w:type="paragraph" w:customStyle="1" w:styleId="CMSANHeading3">
    <w:name w:val="CMS AN Heading 3"/>
    <w:basedOn w:val="Normlny"/>
    <w:uiPriority w:val="1"/>
    <w:rsid w:val="00F862FE"/>
    <w:pPr>
      <w:widowControl/>
      <w:numPr>
        <w:ilvl w:val="3"/>
        <w:numId w:val="223"/>
      </w:numPr>
      <w:autoSpaceDE/>
      <w:autoSpaceDN/>
      <w:adjustRightInd/>
      <w:spacing w:before="120" w:after="120" w:line="300" w:lineRule="atLeast"/>
      <w:ind w:left="851" w:hanging="851"/>
      <w:jc w:val="both"/>
    </w:pPr>
    <w:rPr>
      <w:rFonts w:ascii="Times New Roman" w:eastAsia="Calibri" w:hAnsi="Times New Roman" w:cs="Times New Roman"/>
      <w:color w:val="000000"/>
      <w:sz w:val="22"/>
      <w:szCs w:val="22"/>
    </w:rPr>
  </w:style>
  <w:style w:type="paragraph" w:customStyle="1" w:styleId="CMSANHeading4">
    <w:name w:val="CMS AN Heading 4"/>
    <w:basedOn w:val="Normlny"/>
    <w:uiPriority w:val="1"/>
    <w:rsid w:val="00F862FE"/>
    <w:pPr>
      <w:widowControl/>
      <w:numPr>
        <w:ilvl w:val="4"/>
        <w:numId w:val="223"/>
      </w:numPr>
      <w:autoSpaceDE/>
      <w:autoSpaceDN/>
      <w:adjustRightInd/>
      <w:spacing w:before="120" w:after="120" w:line="300" w:lineRule="atLeast"/>
      <w:jc w:val="both"/>
    </w:pPr>
    <w:rPr>
      <w:rFonts w:ascii="Times New Roman" w:eastAsia="Calibri" w:hAnsi="Times New Roman" w:cs="Times New Roman"/>
      <w:color w:val="000000"/>
      <w:sz w:val="22"/>
      <w:szCs w:val="22"/>
    </w:rPr>
  </w:style>
  <w:style w:type="paragraph" w:customStyle="1" w:styleId="CMSANHeading5">
    <w:name w:val="CMS AN Heading 5"/>
    <w:basedOn w:val="Normlny"/>
    <w:uiPriority w:val="1"/>
    <w:rsid w:val="00F862FE"/>
    <w:pPr>
      <w:widowControl/>
      <w:numPr>
        <w:ilvl w:val="5"/>
        <w:numId w:val="223"/>
      </w:numPr>
      <w:autoSpaceDE/>
      <w:autoSpaceDN/>
      <w:adjustRightInd/>
      <w:spacing w:before="120" w:after="120" w:line="300" w:lineRule="atLeast"/>
      <w:ind w:left="2552" w:hanging="992"/>
      <w:jc w:val="both"/>
    </w:pPr>
    <w:rPr>
      <w:rFonts w:ascii="Times New Roman" w:eastAsia="Calibri" w:hAnsi="Times New Roman" w:cs="Times New Roman"/>
      <w:color w:val="000000"/>
      <w:sz w:val="22"/>
      <w:szCs w:val="22"/>
    </w:rPr>
  </w:style>
  <w:style w:type="paragraph" w:customStyle="1" w:styleId="CMSANHeading6">
    <w:name w:val="CMS AN Heading 6"/>
    <w:basedOn w:val="Normlny"/>
    <w:uiPriority w:val="1"/>
    <w:rsid w:val="00F862FE"/>
    <w:pPr>
      <w:widowControl/>
      <w:numPr>
        <w:ilvl w:val="6"/>
        <w:numId w:val="223"/>
      </w:numPr>
      <w:autoSpaceDE/>
      <w:autoSpaceDN/>
      <w:adjustRightInd/>
      <w:spacing w:before="120" w:after="120" w:line="300" w:lineRule="atLeast"/>
      <w:jc w:val="both"/>
    </w:pPr>
    <w:rPr>
      <w:rFonts w:ascii="Times New Roman" w:eastAsia="Calibri" w:hAnsi="Times New Roman" w:cs="Times New Roman"/>
      <w:color w:val="000000"/>
      <w:sz w:val="22"/>
      <w:szCs w:val="22"/>
    </w:rPr>
  </w:style>
  <w:style w:type="paragraph" w:customStyle="1" w:styleId="CMSANMainHeading">
    <w:name w:val="CMS AN Main Heading"/>
    <w:basedOn w:val="Normlny"/>
    <w:rsid w:val="00F862FE"/>
    <w:pPr>
      <w:pageBreakBefore/>
      <w:widowControl/>
      <w:numPr>
        <w:numId w:val="223"/>
      </w:numPr>
      <w:autoSpaceDE/>
      <w:autoSpaceDN/>
      <w:adjustRightInd/>
      <w:spacing w:after="240" w:line="300" w:lineRule="atLeast"/>
      <w:jc w:val="center"/>
    </w:pPr>
    <w:rPr>
      <w:rFonts w:ascii="Times New Roman" w:eastAsia="Calibri" w:hAnsi="Times New Roman" w:cs="Times New Roman"/>
      <w:b/>
      <w:bCs/>
      <w:caps/>
      <w:color w:val="000000"/>
      <w:sz w:val="22"/>
      <w:szCs w:val="22"/>
    </w:rPr>
  </w:style>
  <w:style w:type="numbering" w:customStyle="1" w:styleId="CMS-ANHeading">
    <w:name w:val="CMS-AN Heading"/>
    <w:uiPriority w:val="99"/>
    <w:rsid w:val="00F862FE"/>
    <w:pPr>
      <w:numPr>
        <w:numId w:val="223"/>
      </w:numPr>
    </w:pPr>
  </w:style>
  <w:style w:type="character" w:customStyle="1" w:styleId="OdsekzoznamuChar">
    <w:name w:val="Odsek zoznamu Char"/>
    <w:aliases w:val="body Char,Odsek zoznamu2 Char,Bullet Number Char,lp1 Char,lp11 Char,List Paragraph11 Char,Bullet 1 Char,Use Case List Paragraph Char,List Paragraph1 Char,List Paragraph Head Char,Odsek Char,ZOZNAM Char,Tabuľka Char,Bullet List Char"/>
    <w:link w:val="Odsekzoznamu"/>
    <w:uiPriority w:val="34"/>
    <w:qFormat/>
    <w:locked/>
    <w:rsid w:val="00B634C9"/>
    <w:rPr>
      <w:rFonts w:ascii="Calibri" w:cs="Arial"/>
      <w:sz w:val="22"/>
      <w:szCs w:val="22"/>
      <w:lang w:eastAsia="en-US"/>
    </w:rPr>
  </w:style>
  <w:style w:type="character" w:customStyle="1" w:styleId="ra">
    <w:name w:val="ra"/>
    <w:basedOn w:val="Predvolenpsmoodseku"/>
    <w:rsid w:val="000869EE"/>
  </w:style>
  <w:style w:type="numbering" w:customStyle="1" w:styleId="tl1">
    <w:name w:val="Štýl1"/>
    <w:uiPriority w:val="99"/>
    <w:rsid w:val="004975DB"/>
    <w:pPr>
      <w:numPr>
        <w:numId w:val="226"/>
      </w:numPr>
    </w:pPr>
  </w:style>
  <w:style w:type="numbering" w:customStyle="1" w:styleId="tl2">
    <w:name w:val="Štýl2"/>
    <w:uiPriority w:val="99"/>
    <w:rsid w:val="00D836A5"/>
    <w:pPr>
      <w:numPr>
        <w:numId w:val="227"/>
      </w:numPr>
    </w:pPr>
  </w:style>
  <w:style w:type="paragraph" w:customStyle="1" w:styleId="AODefHead">
    <w:name w:val="AODefHead"/>
    <w:basedOn w:val="Normlny"/>
    <w:next w:val="AODefPara"/>
    <w:rsid w:val="00933880"/>
    <w:pPr>
      <w:widowControl/>
      <w:numPr>
        <w:numId w:val="228"/>
      </w:numPr>
      <w:autoSpaceDE/>
      <w:autoSpaceDN/>
      <w:adjustRightInd/>
      <w:spacing w:before="240" w:line="260" w:lineRule="atLeast"/>
      <w:jc w:val="both"/>
      <w:outlineLvl w:val="5"/>
    </w:pPr>
    <w:rPr>
      <w:rFonts w:ascii="Times New Roman" w:hAnsi="Times New Roman" w:cs="Times New Roman"/>
      <w:sz w:val="22"/>
      <w:lang w:eastAsia="en-US"/>
    </w:rPr>
  </w:style>
  <w:style w:type="paragraph" w:customStyle="1" w:styleId="AODefPara">
    <w:name w:val="AODefPara"/>
    <w:basedOn w:val="AODefHead"/>
    <w:rsid w:val="00933880"/>
    <w:pPr>
      <w:numPr>
        <w:ilvl w:val="1"/>
      </w:numPr>
      <w:outlineLvl w:val="6"/>
    </w:pPr>
  </w:style>
  <w:style w:type="paragraph" w:customStyle="1" w:styleId="Default">
    <w:name w:val="Default"/>
    <w:rsid w:val="00933880"/>
    <w:pPr>
      <w:autoSpaceDE w:val="0"/>
      <w:autoSpaceDN w:val="0"/>
      <w:adjustRightInd w:val="0"/>
    </w:pPr>
    <w:rPr>
      <w:rFonts w:hAnsi="Arial" w:cs="Arial"/>
      <w:color w:val="000000"/>
      <w:sz w:val="24"/>
      <w:szCs w:val="24"/>
    </w:rPr>
  </w:style>
  <w:style w:type="paragraph" w:customStyle="1" w:styleId="F2-normlne">
    <w:name w:val="F2-normálne"/>
    <w:rsid w:val="00933880"/>
    <w:pPr>
      <w:suppressAutoHyphens/>
      <w:jc w:val="both"/>
    </w:pPr>
    <w:rPr>
      <w:rFonts w:ascii="Times New Roman" w:hAnsi="Times New Roman"/>
      <w:sz w:val="22"/>
      <w:lang w:eastAsia="ar-SA"/>
    </w:rPr>
  </w:style>
  <w:style w:type="character" w:customStyle="1" w:styleId="ZkladntextTun">
    <w:name w:val="Základný text + Tučné"/>
    <w:basedOn w:val="Predvolenpsmoodseku"/>
    <w:rsid w:val="0022056D"/>
    <w:rPr>
      <w:b/>
      <w:bCs/>
      <w:shd w:val="clear" w:color="auto" w:fill="FFFFFF"/>
    </w:rPr>
  </w:style>
  <w:style w:type="paragraph" w:customStyle="1" w:styleId="CMSHeadL2">
    <w:name w:val="CMS Head L2"/>
    <w:basedOn w:val="Normlny"/>
    <w:next w:val="CMSHeadL3"/>
    <w:rsid w:val="00B74034"/>
    <w:pPr>
      <w:keepNext/>
      <w:keepLines/>
      <w:widowControl/>
      <w:numPr>
        <w:ilvl w:val="1"/>
        <w:numId w:val="235"/>
      </w:numPr>
      <w:autoSpaceDE/>
      <w:autoSpaceDN/>
      <w:adjustRightInd/>
      <w:spacing w:before="240" w:after="240"/>
      <w:outlineLvl w:val="1"/>
    </w:pPr>
    <w:rPr>
      <w:rFonts w:ascii="Times New Roman" w:hAnsi="Times New Roman" w:cs="Times New Roman"/>
      <w:b/>
      <w:sz w:val="22"/>
      <w:szCs w:val="24"/>
      <w:lang w:eastAsia="en-US"/>
    </w:rPr>
  </w:style>
  <w:style w:type="paragraph" w:customStyle="1" w:styleId="CMSHeadL3">
    <w:name w:val="CMS Head L3"/>
    <w:basedOn w:val="Normlny"/>
    <w:rsid w:val="00B74034"/>
    <w:pPr>
      <w:widowControl/>
      <w:numPr>
        <w:ilvl w:val="2"/>
        <w:numId w:val="235"/>
      </w:numPr>
      <w:autoSpaceDE/>
      <w:autoSpaceDN/>
      <w:adjustRightInd/>
      <w:spacing w:after="240"/>
      <w:outlineLvl w:val="2"/>
    </w:pPr>
    <w:rPr>
      <w:rFonts w:ascii="Times New Roman" w:hAnsi="Times New Roman" w:cs="Times New Roman"/>
      <w:sz w:val="22"/>
      <w:szCs w:val="24"/>
      <w:lang w:eastAsia="en-US"/>
    </w:rPr>
  </w:style>
  <w:style w:type="paragraph" w:customStyle="1" w:styleId="CMSHeadL4">
    <w:name w:val="CMS Head L4"/>
    <w:basedOn w:val="Normlny"/>
    <w:rsid w:val="00B74034"/>
    <w:pPr>
      <w:widowControl/>
      <w:numPr>
        <w:ilvl w:val="3"/>
        <w:numId w:val="235"/>
      </w:numPr>
      <w:autoSpaceDE/>
      <w:autoSpaceDN/>
      <w:adjustRightInd/>
      <w:spacing w:after="240"/>
      <w:outlineLvl w:val="3"/>
    </w:pPr>
    <w:rPr>
      <w:rFonts w:ascii="Times New Roman" w:hAnsi="Times New Roman" w:cs="Times New Roman"/>
      <w:sz w:val="22"/>
      <w:szCs w:val="24"/>
      <w:lang w:eastAsia="en-US"/>
    </w:rPr>
  </w:style>
  <w:style w:type="paragraph" w:customStyle="1" w:styleId="CMSHeadL5">
    <w:name w:val="CMS Head L5"/>
    <w:basedOn w:val="Normlny"/>
    <w:rsid w:val="00B74034"/>
    <w:pPr>
      <w:widowControl/>
      <w:numPr>
        <w:ilvl w:val="4"/>
        <w:numId w:val="235"/>
      </w:numPr>
      <w:autoSpaceDE/>
      <w:autoSpaceDN/>
      <w:adjustRightInd/>
      <w:spacing w:after="240"/>
      <w:outlineLvl w:val="4"/>
    </w:pPr>
    <w:rPr>
      <w:rFonts w:ascii="Times New Roman" w:hAnsi="Times New Roman" w:cs="Times New Roman"/>
      <w:sz w:val="22"/>
      <w:szCs w:val="24"/>
      <w:lang w:eastAsia="en-US"/>
    </w:rPr>
  </w:style>
  <w:style w:type="paragraph" w:customStyle="1" w:styleId="CMSHeadL6">
    <w:name w:val="CMS Head L6"/>
    <w:basedOn w:val="Normlny"/>
    <w:rsid w:val="00B74034"/>
    <w:pPr>
      <w:widowControl/>
      <w:numPr>
        <w:ilvl w:val="5"/>
        <w:numId w:val="235"/>
      </w:numPr>
      <w:autoSpaceDE/>
      <w:autoSpaceDN/>
      <w:adjustRightInd/>
      <w:spacing w:after="240"/>
      <w:outlineLvl w:val="5"/>
    </w:pPr>
    <w:rPr>
      <w:rFonts w:ascii="Times New Roman" w:hAnsi="Times New Roman" w:cs="Times New Roman"/>
      <w:sz w:val="22"/>
      <w:szCs w:val="24"/>
      <w:lang w:eastAsia="en-US"/>
    </w:rPr>
  </w:style>
  <w:style w:type="paragraph" w:customStyle="1" w:styleId="CMSHeadL7">
    <w:name w:val="CMS Head L7"/>
    <w:basedOn w:val="Normlny"/>
    <w:rsid w:val="00B74034"/>
    <w:pPr>
      <w:widowControl/>
      <w:numPr>
        <w:ilvl w:val="6"/>
        <w:numId w:val="235"/>
      </w:numPr>
      <w:autoSpaceDE/>
      <w:autoSpaceDN/>
      <w:adjustRightInd/>
      <w:spacing w:after="240"/>
      <w:outlineLvl w:val="6"/>
    </w:pPr>
    <w:rPr>
      <w:rFonts w:ascii="Times New Roman" w:hAnsi="Times New Roman" w:cs="Times New Roman"/>
      <w:sz w:val="22"/>
      <w:szCs w:val="24"/>
      <w:lang w:eastAsia="en-US"/>
    </w:rPr>
  </w:style>
  <w:style w:type="paragraph" w:customStyle="1" w:styleId="CMSHeadL8">
    <w:name w:val="CMS Head L8"/>
    <w:basedOn w:val="Normlny"/>
    <w:rsid w:val="00B74034"/>
    <w:pPr>
      <w:widowControl/>
      <w:numPr>
        <w:ilvl w:val="7"/>
        <w:numId w:val="235"/>
      </w:numPr>
      <w:autoSpaceDE/>
      <w:autoSpaceDN/>
      <w:adjustRightInd/>
      <w:spacing w:after="240"/>
      <w:outlineLvl w:val="7"/>
    </w:pPr>
    <w:rPr>
      <w:rFonts w:ascii="Times New Roman" w:hAnsi="Times New Roman" w:cs="Times New Roman"/>
      <w:sz w:val="22"/>
      <w:szCs w:val="24"/>
      <w:lang w:eastAsia="en-US"/>
    </w:rPr>
  </w:style>
  <w:style w:type="paragraph" w:customStyle="1" w:styleId="CMSHeadL9">
    <w:name w:val="CMS Head L9"/>
    <w:basedOn w:val="Normlny"/>
    <w:rsid w:val="00B74034"/>
    <w:pPr>
      <w:widowControl/>
      <w:numPr>
        <w:ilvl w:val="8"/>
        <w:numId w:val="235"/>
      </w:numPr>
      <w:autoSpaceDE/>
      <w:autoSpaceDN/>
      <w:adjustRightInd/>
      <w:spacing w:after="240"/>
      <w:outlineLvl w:val="8"/>
    </w:pPr>
    <w:rPr>
      <w:rFonts w:ascii="Times New Roman" w:hAnsi="Times New Roman" w:cs="Times New Roman"/>
      <w:sz w:val="22"/>
      <w:szCs w:val="24"/>
      <w:lang w:eastAsia="en-US"/>
    </w:rPr>
  </w:style>
  <w:style w:type="paragraph" w:customStyle="1" w:styleId="TableFigure2">
    <w:name w:val="Table Figure 2"/>
    <w:basedOn w:val="Normlny"/>
    <w:next w:val="Normlny"/>
    <w:rsid w:val="00B74034"/>
    <w:pPr>
      <w:widowControl/>
      <w:numPr>
        <w:numId w:val="235"/>
      </w:numPr>
      <w:tabs>
        <w:tab w:val="clear" w:pos="2552"/>
        <w:tab w:val="decimal" w:pos="595"/>
      </w:tabs>
      <w:autoSpaceDE/>
      <w:autoSpaceDN/>
      <w:adjustRightInd/>
      <w:spacing w:before="120" w:after="170" w:line="260" w:lineRule="atLeast"/>
      <w:ind w:left="0" w:firstLine="0"/>
    </w:pPr>
    <w:rPr>
      <w:rFonts w:ascii="Times New Roman" w:hAnsi="Times New Roman" w:cs="Times New Roman"/>
      <w:b/>
      <w:lang w:eastAsia="en-US"/>
    </w:rPr>
  </w:style>
  <w:style w:type="paragraph" w:customStyle="1" w:styleId="Normal3">
    <w:name w:val="Normal 3"/>
    <w:basedOn w:val="Normlny"/>
    <w:rsid w:val="00444AE1"/>
    <w:pPr>
      <w:numPr>
        <w:ilvl w:val="1"/>
        <w:numId w:val="236"/>
      </w:numPr>
      <w:tabs>
        <w:tab w:val="left" w:pos="709"/>
      </w:tabs>
      <w:spacing w:before="60" w:after="120" w:line="360" w:lineRule="atLeast"/>
      <w:jc w:val="both"/>
      <w:textAlignment w:val="baseline"/>
    </w:pPr>
    <w:rPr>
      <w:rFonts w:ascii="Times New Roman" w:hAnsi="Times New Roman" w:cs="Times New Roman"/>
      <w:sz w:val="22"/>
      <w:szCs w:val="22"/>
      <w:lang w:val="cs-CZ" w:eastAsia="en-US"/>
    </w:rPr>
  </w:style>
  <w:style w:type="paragraph" w:customStyle="1" w:styleId="seNormalny2">
    <w:name w:val="seNormalny2"/>
    <w:basedOn w:val="Normlny"/>
    <w:link w:val="seNormalny2Char1"/>
    <w:rsid w:val="00EB66EE"/>
    <w:pPr>
      <w:widowControl/>
      <w:overflowPunct w:val="0"/>
      <w:spacing w:before="120" w:after="40"/>
      <w:ind w:left="1418"/>
      <w:jc w:val="both"/>
      <w:textAlignment w:val="baseline"/>
    </w:pPr>
    <w:rPr>
      <w:rFonts w:ascii="Tahoma" w:hAnsi="Tahoma" w:cs="Times New Roman"/>
    </w:rPr>
  </w:style>
  <w:style w:type="character" w:customStyle="1" w:styleId="seNormalny2Char1">
    <w:name w:val="seNormalny2 Char1"/>
    <w:basedOn w:val="Predvolenpsmoodseku"/>
    <w:link w:val="seNormalny2"/>
    <w:rsid w:val="00EB66EE"/>
    <w:rPr>
      <w:rFonts w:ascii="Tahoma" w:hAnsi="Tahoma"/>
    </w:rPr>
  </w:style>
  <w:style w:type="paragraph" w:customStyle="1" w:styleId="Char2">
    <w:name w:val="Char2"/>
    <w:basedOn w:val="Normlny"/>
    <w:link w:val="Odkaznapoznmkupodiarou"/>
    <w:uiPriority w:val="99"/>
    <w:rsid w:val="00475426"/>
    <w:pPr>
      <w:widowControl/>
      <w:autoSpaceDE/>
      <w:autoSpaceDN/>
      <w:adjustRightInd/>
      <w:spacing w:after="160" w:line="240" w:lineRule="exact"/>
    </w:pPr>
    <w:rPr>
      <w:rFonts w:hAnsi="Calibri" w:cs="Times New Roman"/>
      <w:vertAlign w:val="superscript"/>
    </w:rPr>
  </w:style>
  <w:style w:type="character" w:customStyle="1" w:styleId="markedcontent">
    <w:name w:val="markedcontent"/>
    <w:basedOn w:val="Predvolenpsmoodseku"/>
    <w:rsid w:val="00C07082"/>
  </w:style>
  <w:style w:type="paragraph" w:customStyle="1" w:styleId="NoIndent">
    <w:name w:val="No Indent"/>
    <w:basedOn w:val="Normlny"/>
    <w:next w:val="Normlny"/>
    <w:rsid w:val="00E13922"/>
    <w:pPr>
      <w:widowControl/>
      <w:autoSpaceDE/>
      <w:autoSpaceDN/>
      <w:adjustRightInd/>
    </w:pPr>
    <w:rPr>
      <w:rFonts w:ascii="Times New Roman" w:hAnsi="Times New Roman" w:cs="Times New Roman"/>
      <w:color w:val="000000"/>
      <w:sz w:val="22"/>
      <w:lang w:val="en-GB" w:eastAsia="en-US"/>
    </w:rPr>
  </w:style>
  <w:style w:type="character" w:customStyle="1" w:styleId="cf01">
    <w:name w:val="cf01"/>
    <w:basedOn w:val="Predvolenpsmoodseku"/>
    <w:rsid w:val="00CB7FD1"/>
    <w:rPr>
      <w:rFonts w:ascii="Segoe UI" w:hAnsi="Segoe UI" w:cs="Segoe UI" w:hint="default"/>
      <w:color w:val="FF0000"/>
      <w:sz w:val="18"/>
      <w:szCs w:val="18"/>
    </w:rPr>
  </w:style>
  <w:style w:type="paragraph" w:customStyle="1" w:styleId="pf0">
    <w:name w:val="pf0"/>
    <w:basedOn w:val="Normlny"/>
    <w:rsid w:val="00BB460D"/>
    <w:pPr>
      <w:widowControl/>
      <w:autoSpaceDE/>
      <w:autoSpaceDN/>
      <w:adjustRightInd/>
      <w:spacing w:before="100" w:beforeAutospacing="1" w:after="100" w:afterAutospacing="1"/>
    </w:pPr>
    <w:rPr>
      <w:rFonts w:ascii="Times New Roman" w:hAnsi="Times New Roman" w:cs="Times New Roman"/>
      <w:sz w:val="24"/>
      <w:szCs w:val="24"/>
      <w:lang w:val="en-US" w:eastAsia="en-US"/>
    </w:rPr>
  </w:style>
  <w:style w:type="character" w:customStyle="1" w:styleId="cf11">
    <w:name w:val="cf11"/>
    <w:basedOn w:val="Predvolenpsmoodseku"/>
    <w:rsid w:val="008E4694"/>
    <w:rPr>
      <w:rFonts w:ascii="Segoe UI" w:hAnsi="Segoe UI" w:cs="Segoe UI" w:hint="default"/>
      <w:sz w:val="18"/>
      <w:szCs w:val="18"/>
    </w:rPr>
  </w:style>
  <w:style w:type="paragraph" w:customStyle="1" w:styleId="wazza00">
    <w:name w:val="wazza_00"/>
    <w:basedOn w:val="Normlny"/>
    <w:qFormat/>
    <w:rsid w:val="00960D39"/>
    <w:pPr>
      <w:widowControl/>
      <w:tabs>
        <w:tab w:val="right" w:pos="9498"/>
      </w:tabs>
      <w:autoSpaceDE/>
      <w:autoSpaceDN/>
      <w:adjustRightInd/>
      <w:spacing w:before="240"/>
      <w:ind w:right="140"/>
      <w:jc w:val="center"/>
    </w:pPr>
    <w:rPr>
      <w:b/>
      <w:bCs/>
      <w:caps/>
      <w:color w:val="808080"/>
      <w:sz w:val="28"/>
      <w:szCs w:val="24"/>
      <w:lang w:eastAsia="cs-CZ"/>
    </w:rPr>
  </w:style>
  <w:style w:type="paragraph" w:customStyle="1" w:styleId="AODocTxt">
    <w:name w:val="AODocTxt"/>
    <w:basedOn w:val="Normlny"/>
    <w:rsid w:val="00C07B6C"/>
    <w:pPr>
      <w:widowControl/>
      <w:numPr>
        <w:numId w:val="258"/>
      </w:numPr>
      <w:autoSpaceDE/>
      <w:autoSpaceDN/>
      <w:adjustRightInd/>
      <w:spacing w:before="240" w:line="260" w:lineRule="atLeast"/>
      <w:jc w:val="both"/>
    </w:pPr>
    <w:rPr>
      <w:rFonts w:ascii="Times New Roman" w:eastAsia="SimSun" w:hAnsi="Times New Roman" w:cs="Times New Roman"/>
      <w:sz w:val="22"/>
      <w:szCs w:val="22"/>
    </w:rPr>
  </w:style>
  <w:style w:type="paragraph" w:customStyle="1" w:styleId="AODocTxtL1">
    <w:name w:val="AODocTxtL1"/>
    <w:basedOn w:val="AODocTxt"/>
    <w:rsid w:val="00C07B6C"/>
    <w:pPr>
      <w:numPr>
        <w:ilvl w:val="1"/>
      </w:numPr>
    </w:pPr>
  </w:style>
  <w:style w:type="paragraph" w:customStyle="1" w:styleId="AODocTxtL2">
    <w:name w:val="AODocTxtL2"/>
    <w:basedOn w:val="AODocTxt"/>
    <w:rsid w:val="00C07B6C"/>
    <w:pPr>
      <w:numPr>
        <w:ilvl w:val="2"/>
      </w:numPr>
    </w:pPr>
  </w:style>
  <w:style w:type="paragraph" w:customStyle="1" w:styleId="AODocTxtL3">
    <w:name w:val="AODocTxtL3"/>
    <w:basedOn w:val="AODocTxt"/>
    <w:rsid w:val="00C07B6C"/>
    <w:pPr>
      <w:numPr>
        <w:ilvl w:val="3"/>
      </w:numPr>
    </w:pPr>
  </w:style>
  <w:style w:type="paragraph" w:customStyle="1" w:styleId="AODocTxtL4">
    <w:name w:val="AODocTxtL4"/>
    <w:basedOn w:val="AODocTxt"/>
    <w:rsid w:val="00C07B6C"/>
    <w:pPr>
      <w:numPr>
        <w:ilvl w:val="4"/>
      </w:numPr>
    </w:pPr>
  </w:style>
  <w:style w:type="paragraph" w:customStyle="1" w:styleId="AODocTxtL5">
    <w:name w:val="AODocTxtL5"/>
    <w:basedOn w:val="AODocTxt"/>
    <w:rsid w:val="00C07B6C"/>
    <w:pPr>
      <w:numPr>
        <w:ilvl w:val="5"/>
      </w:numPr>
    </w:pPr>
  </w:style>
  <w:style w:type="paragraph" w:customStyle="1" w:styleId="AODocTxtL6">
    <w:name w:val="AODocTxtL6"/>
    <w:basedOn w:val="AODocTxt"/>
    <w:rsid w:val="00C07B6C"/>
    <w:pPr>
      <w:numPr>
        <w:ilvl w:val="6"/>
      </w:numPr>
    </w:pPr>
  </w:style>
  <w:style w:type="paragraph" w:customStyle="1" w:styleId="AODocTxtL7">
    <w:name w:val="AODocTxtL7"/>
    <w:basedOn w:val="AODocTxt"/>
    <w:rsid w:val="00C07B6C"/>
    <w:pPr>
      <w:numPr>
        <w:ilvl w:val="7"/>
      </w:numPr>
    </w:pPr>
  </w:style>
  <w:style w:type="paragraph" w:customStyle="1" w:styleId="AODocTxtL8">
    <w:name w:val="AODocTxtL8"/>
    <w:basedOn w:val="AODocTxt"/>
    <w:rsid w:val="00C07B6C"/>
    <w:pPr>
      <w:numPr>
        <w:ilvl w:val="8"/>
      </w:numPr>
    </w:pPr>
  </w:style>
  <w:style w:type="paragraph" w:customStyle="1" w:styleId="AONormal">
    <w:name w:val="AONormal"/>
    <w:rsid w:val="00C07B6C"/>
    <w:pPr>
      <w:spacing w:line="260" w:lineRule="atLeast"/>
      <w:jc w:val="both"/>
    </w:pPr>
    <w:rPr>
      <w:rFonts w:ascii="Times New Roman" w:hAnsi="Times New Roman"/>
      <w:sz w:val="22"/>
    </w:rPr>
  </w:style>
  <w:style w:type="character" w:styleId="Zmienka">
    <w:name w:val="Mention"/>
    <w:basedOn w:val="Predvolenpsmoodseku"/>
    <w:uiPriority w:val="99"/>
    <w:unhideWhenUsed/>
    <w:rsid w:val="002221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7189">
      <w:bodyDiv w:val="1"/>
      <w:marLeft w:val="0"/>
      <w:marRight w:val="0"/>
      <w:marTop w:val="0"/>
      <w:marBottom w:val="0"/>
      <w:divBdr>
        <w:top w:val="none" w:sz="0" w:space="0" w:color="auto"/>
        <w:left w:val="none" w:sz="0" w:space="0" w:color="auto"/>
        <w:bottom w:val="none" w:sz="0" w:space="0" w:color="auto"/>
        <w:right w:val="none" w:sz="0" w:space="0" w:color="auto"/>
      </w:divBdr>
    </w:div>
    <w:div w:id="192772115">
      <w:bodyDiv w:val="1"/>
      <w:marLeft w:val="0"/>
      <w:marRight w:val="0"/>
      <w:marTop w:val="0"/>
      <w:marBottom w:val="0"/>
      <w:divBdr>
        <w:top w:val="none" w:sz="0" w:space="0" w:color="auto"/>
        <w:left w:val="none" w:sz="0" w:space="0" w:color="auto"/>
        <w:bottom w:val="none" w:sz="0" w:space="0" w:color="auto"/>
        <w:right w:val="none" w:sz="0" w:space="0" w:color="auto"/>
      </w:divBdr>
    </w:div>
    <w:div w:id="646665277">
      <w:bodyDiv w:val="1"/>
      <w:marLeft w:val="0"/>
      <w:marRight w:val="0"/>
      <w:marTop w:val="0"/>
      <w:marBottom w:val="0"/>
      <w:divBdr>
        <w:top w:val="none" w:sz="0" w:space="0" w:color="auto"/>
        <w:left w:val="none" w:sz="0" w:space="0" w:color="auto"/>
        <w:bottom w:val="none" w:sz="0" w:space="0" w:color="auto"/>
        <w:right w:val="none" w:sz="0" w:space="0" w:color="auto"/>
      </w:divBdr>
      <w:divsChild>
        <w:div w:id="2129618225">
          <w:marLeft w:val="0"/>
          <w:marRight w:val="0"/>
          <w:marTop w:val="0"/>
          <w:marBottom w:val="0"/>
          <w:divBdr>
            <w:top w:val="none" w:sz="0" w:space="0" w:color="auto"/>
            <w:left w:val="none" w:sz="0" w:space="0" w:color="auto"/>
            <w:bottom w:val="none" w:sz="0" w:space="0" w:color="auto"/>
            <w:right w:val="none" w:sz="0" w:space="0" w:color="auto"/>
          </w:divBdr>
        </w:div>
      </w:divsChild>
    </w:div>
    <w:div w:id="653144862">
      <w:bodyDiv w:val="1"/>
      <w:marLeft w:val="0"/>
      <w:marRight w:val="0"/>
      <w:marTop w:val="0"/>
      <w:marBottom w:val="0"/>
      <w:divBdr>
        <w:top w:val="none" w:sz="0" w:space="0" w:color="auto"/>
        <w:left w:val="none" w:sz="0" w:space="0" w:color="auto"/>
        <w:bottom w:val="none" w:sz="0" w:space="0" w:color="auto"/>
        <w:right w:val="none" w:sz="0" w:space="0" w:color="auto"/>
      </w:divBdr>
    </w:div>
    <w:div w:id="771165471">
      <w:bodyDiv w:val="1"/>
      <w:marLeft w:val="0"/>
      <w:marRight w:val="0"/>
      <w:marTop w:val="0"/>
      <w:marBottom w:val="0"/>
      <w:divBdr>
        <w:top w:val="none" w:sz="0" w:space="0" w:color="auto"/>
        <w:left w:val="none" w:sz="0" w:space="0" w:color="auto"/>
        <w:bottom w:val="none" w:sz="0" w:space="0" w:color="auto"/>
        <w:right w:val="none" w:sz="0" w:space="0" w:color="auto"/>
      </w:divBdr>
    </w:div>
    <w:div w:id="773594639">
      <w:bodyDiv w:val="1"/>
      <w:marLeft w:val="0"/>
      <w:marRight w:val="0"/>
      <w:marTop w:val="0"/>
      <w:marBottom w:val="0"/>
      <w:divBdr>
        <w:top w:val="none" w:sz="0" w:space="0" w:color="auto"/>
        <w:left w:val="none" w:sz="0" w:space="0" w:color="auto"/>
        <w:bottom w:val="none" w:sz="0" w:space="0" w:color="auto"/>
        <w:right w:val="none" w:sz="0" w:space="0" w:color="auto"/>
      </w:divBdr>
    </w:div>
    <w:div w:id="833447654">
      <w:bodyDiv w:val="1"/>
      <w:marLeft w:val="0"/>
      <w:marRight w:val="0"/>
      <w:marTop w:val="0"/>
      <w:marBottom w:val="0"/>
      <w:divBdr>
        <w:top w:val="none" w:sz="0" w:space="0" w:color="auto"/>
        <w:left w:val="none" w:sz="0" w:space="0" w:color="auto"/>
        <w:bottom w:val="none" w:sz="0" w:space="0" w:color="auto"/>
        <w:right w:val="none" w:sz="0" w:space="0" w:color="auto"/>
      </w:divBdr>
    </w:div>
    <w:div w:id="849099374">
      <w:bodyDiv w:val="1"/>
      <w:marLeft w:val="0"/>
      <w:marRight w:val="0"/>
      <w:marTop w:val="0"/>
      <w:marBottom w:val="0"/>
      <w:divBdr>
        <w:top w:val="none" w:sz="0" w:space="0" w:color="auto"/>
        <w:left w:val="none" w:sz="0" w:space="0" w:color="auto"/>
        <w:bottom w:val="none" w:sz="0" w:space="0" w:color="auto"/>
        <w:right w:val="none" w:sz="0" w:space="0" w:color="auto"/>
      </w:divBdr>
    </w:div>
    <w:div w:id="861748639">
      <w:bodyDiv w:val="1"/>
      <w:marLeft w:val="0"/>
      <w:marRight w:val="0"/>
      <w:marTop w:val="0"/>
      <w:marBottom w:val="0"/>
      <w:divBdr>
        <w:top w:val="none" w:sz="0" w:space="0" w:color="auto"/>
        <w:left w:val="none" w:sz="0" w:space="0" w:color="auto"/>
        <w:bottom w:val="none" w:sz="0" w:space="0" w:color="auto"/>
        <w:right w:val="none" w:sz="0" w:space="0" w:color="auto"/>
      </w:divBdr>
    </w:div>
    <w:div w:id="888492348">
      <w:bodyDiv w:val="1"/>
      <w:marLeft w:val="0"/>
      <w:marRight w:val="0"/>
      <w:marTop w:val="0"/>
      <w:marBottom w:val="0"/>
      <w:divBdr>
        <w:top w:val="none" w:sz="0" w:space="0" w:color="auto"/>
        <w:left w:val="none" w:sz="0" w:space="0" w:color="auto"/>
        <w:bottom w:val="none" w:sz="0" w:space="0" w:color="auto"/>
        <w:right w:val="none" w:sz="0" w:space="0" w:color="auto"/>
      </w:divBdr>
    </w:div>
    <w:div w:id="1044518857">
      <w:bodyDiv w:val="1"/>
      <w:marLeft w:val="0"/>
      <w:marRight w:val="0"/>
      <w:marTop w:val="0"/>
      <w:marBottom w:val="0"/>
      <w:divBdr>
        <w:top w:val="none" w:sz="0" w:space="0" w:color="auto"/>
        <w:left w:val="none" w:sz="0" w:space="0" w:color="auto"/>
        <w:bottom w:val="none" w:sz="0" w:space="0" w:color="auto"/>
        <w:right w:val="none" w:sz="0" w:space="0" w:color="auto"/>
      </w:divBdr>
    </w:div>
    <w:div w:id="1556970176">
      <w:bodyDiv w:val="1"/>
      <w:marLeft w:val="0"/>
      <w:marRight w:val="0"/>
      <w:marTop w:val="0"/>
      <w:marBottom w:val="0"/>
      <w:divBdr>
        <w:top w:val="none" w:sz="0" w:space="0" w:color="auto"/>
        <w:left w:val="none" w:sz="0" w:space="0" w:color="auto"/>
        <w:bottom w:val="none" w:sz="0" w:space="0" w:color="auto"/>
        <w:right w:val="none" w:sz="0" w:space="0" w:color="auto"/>
      </w:divBdr>
    </w:div>
    <w:div w:id="1561743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olejbusgalvaniho@bratislava.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0E1BA212-D9AB-4EC0-9D65-DB401DC2B6F9}">
    <t:Anchor>
      <t:Comment id="1256684930"/>
    </t:Anchor>
    <t:History>
      <t:Event id="{7388766D-117C-43C7-B38B-D285E6290F56}" time="2024-11-06T06:53:45.29Z">
        <t:Attribution userId="S::barbora.platenikova@bratislava.sk::275f4181-2f46-43ee-a19b-2dd4ef51ce4b" userProvider="AD" userName="Pláteniková Barbora, JUDr."/>
        <t:Anchor>
          <t:Comment id="1256684930"/>
        </t:Anchor>
        <t:Create/>
      </t:Event>
      <t:Event id="{A36474AB-23BA-4A37-8F04-53E58A51A3BF}" time="2024-11-06T06:53:45.29Z">
        <t:Attribution userId="S::barbora.platenikova@bratislava.sk::275f4181-2f46-43ee-a19b-2dd4ef51ce4b" userProvider="AD" userName="Pláteniková Barbora, JUDr."/>
        <t:Anchor>
          <t:Comment id="1256684930"/>
        </t:Anchor>
        <t:Assign userId="S::andrej.zahorec@bratislava.sk::9d62f6c2-96ee-4652-b2a9-6f1b2458d563" userProvider="AD" userName="Záhorec Andrej, JUDr."/>
      </t:Event>
      <t:Event id="{E65FDC87-4B63-4FFD-9149-72586C400CD9}" time="2024-11-06T06:53:45.29Z">
        <t:Attribution userId="S::barbora.platenikova@bratislava.sk::275f4181-2f46-43ee-a19b-2dd4ef51ce4b" userProvider="AD" userName="Pláteniková Barbora, JUDr."/>
        <t:Anchor>
          <t:Comment id="1256684930"/>
        </t:Anchor>
        <t:SetTitle title="Pokúsila som sa to naformulovať v zmysle pripomienky @Záhorec Andrej, JUDr. , je to takto vyhovujúce? Prípadne budeme uvažovať o nejakej sume do výšky ktorej sa tieto práce budú považovať za súčasť dohodnutej zmluvnej ceny?"/>
      </t:Event>
    </t:History>
  </t:Task>
</t:Task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FE71C84106014EAED87FA5E740ACF1" ma:contentTypeVersion="13" ma:contentTypeDescription="Create a new document." ma:contentTypeScope="" ma:versionID="bc71ed06ae612442eb180f9c3b7d467d">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43eb58a23dc58861fa0551d2fda4670c"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SharedWithUsers xmlns="3b1dff1f-ed9c-4009-857e-f304e3a9a450">
      <UserInfo>
        <DisplayName>Notova.Barbora</DisplayName>
        <AccountId>48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30F03-FA6D-461E-A5A1-A71BCFF1C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3bdf6b-c0d6-4a8a-9ed1-3e3d7293aa77"/>
    <ds:schemaRef ds:uri="3b1dff1f-ed9c-4009-857e-f304e3a9a4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A01F41-3874-4DB7-B5F7-593C9FB41D4C}">
  <ds:schemaRefs>
    <ds:schemaRef ds:uri="http://schemas.microsoft.com/sharepoint/v3/contenttype/forms"/>
  </ds:schemaRefs>
</ds:datastoreItem>
</file>

<file path=customXml/itemProps3.xml><?xml version="1.0" encoding="utf-8"?>
<ds:datastoreItem xmlns:ds="http://schemas.openxmlformats.org/officeDocument/2006/customXml" ds:itemID="{1698054A-F974-4957-BCD2-CF08D25240F8}">
  <ds:schemaRefs>
    <ds:schemaRef ds:uri="http://schemas.microsoft.com/office/2006/metadata/properties"/>
    <ds:schemaRef ds:uri="http://schemas.microsoft.com/office/infopath/2007/PartnerControls"/>
    <ds:schemaRef ds:uri="3b1dff1f-ed9c-4009-857e-f304e3a9a450"/>
    <ds:schemaRef ds:uri="cc3bdf6b-c0d6-4a8a-9ed1-3e3d7293aa77"/>
  </ds:schemaRefs>
</ds:datastoreItem>
</file>

<file path=customXml/itemProps4.xml><?xml version="1.0" encoding="utf-8"?>
<ds:datastoreItem xmlns:ds="http://schemas.openxmlformats.org/officeDocument/2006/customXml" ds:itemID="{EA90B1BA-F2D9-4854-A86E-DB411127E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86</Pages>
  <Words>43159</Words>
  <Characters>246009</Characters>
  <Application>Microsoft Office Word</Application>
  <DocSecurity>0</DocSecurity>
  <Lines>2050</Lines>
  <Paragraphs>577</Paragraphs>
  <ScaleCrop>false</ScaleCrop>
  <Company/>
  <LinksUpToDate>false</LinksUpToDate>
  <CharactersWithSpaces>288591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dielo_Patrónka_Riviéra_23092024_FINAL.docx</dc:title>
  <dc:subject/>
  <dc:creator>RUŽIČKA AND PARTNERS</dc:creator>
  <cp:keywords/>
  <dc:description/>
  <cp:lastModifiedBy>Bazyľáková Simona, Mgr.</cp:lastModifiedBy>
  <cp:revision>53</cp:revision>
  <cp:lastPrinted>2025-03-17T06:39:00Z</cp:lastPrinted>
  <dcterms:created xsi:type="dcterms:W3CDTF">2025-01-27T21:04:00Z</dcterms:created>
  <dcterms:modified xsi:type="dcterms:W3CDTF">2025-03-17T06:39:00Z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0x010100C1FE71C84106014EAED87FA5E740ACF1</vt:lpwstr>
  </property>
  <property fmtid="{D5CDD505-2E9C-101B-9397-08002B2CF9AE}" pid="3" name="MediaServiceImageTags">
    <vt:lpwstr/>
  </property>
  <property fmtid="{D5CDD505-2E9C-101B-9397-08002B2CF9AE}" pid="4" name="_ExtendedDescription">
    <vt:lpwstr>Uploaded by the system</vt:lpwstr>
  </property>
</Properties>
</file>