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E56F039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C82A69">
        <w:rPr>
          <w:rFonts w:cs="Arial"/>
          <w:szCs w:val="20"/>
        </w:rPr>
        <w:t>77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DFCA7" w14:textId="77777777" w:rsidR="0044765A" w:rsidRDefault="0044765A">
      <w:r>
        <w:separator/>
      </w:r>
    </w:p>
  </w:endnote>
  <w:endnote w:type="continuationSeparator" w:id="0">
    <w:p w14:paraId="3A8F0CBA" w14:textId="77777777" w:rsidR="0044765A" w:rsidRDefault="0044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7F434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4765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EFCE3" w14:textId="77777777" w:rsidR="0044765A" w:rsidRDefault="0044765A">
      <w:r>
        <w:separator/>
      </w:r>
    </w:p>
  </w:footnote>
  <w:footnote w:type="continuationSeparator" w:id="0">
    <w:p w14:paraId="6D9E02DC" w14:textId="77777777" w:rsidR="0044765A" w:rsidRDefault="0044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5FD2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65A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35D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381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4DE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807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4D5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2A69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9EB3-312E-4183-8082-FAF0A0A6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2025-04-07T07:02:00Z</dcterms:modified>
  <cp:category>EIZ</cp:category>
</cp:coreProperties>
</file>