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4B54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</w:pPr>
      <w:r w:rsidRPr="00867E3F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G. NÁVRH UCHÁDZAČA NA PLNENIE KRITÉRIÍ</w:t>
      </w:r>
    </w:p>
    <w:p w14:paraId="333A9714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cs-CZ"/>
        </w:rPr>
      </w:pPr>
    </w:p>
    <w:p w14:paraId="69C2B1A1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cs-CZ"/>
        </w:rPr>
      </w:pPr>
    </w:p>
    <w:p w14:paraId="6D2565BF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cs-CZ"/>
        </w:rPr>
      </w:pPr>
      <w:r w:rsidRPr="00867E3F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 xml:space="preserve">Verejné obstarávanie: </w:t>
      </w:r>
      <w:r w:rsidRPr="00867E3F">
        <w:rPr>
          <w:rFonts w:ascii="Calibri" w:eastAsia="Calibri" w:hAnsi="Calibri" w:cs="Calibri"/>
          <w:color w:val="000000"/>
          <w:sz w:val="20"/>
          <w:szCs w:val="20"/>
          <w:lang w:eastAsia="cs-CZ"/>
        </w:rPr>
        <w:t>Podlimitná zákazka bez použitia elektronického trhoviska</w:t>
      </w:r>
    </w:p>
    <w:p w14:paraId="4EBD3EAE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</w:pPr>
      <w:r w:rsidRPr="00867E3F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Verejný obstarávateľ: Obec Sihelné</w:t>
      </w:r>
    </w:p>
    <w:p w14:paraId="4D1A8170" w14:textId="77777777" w:rsidR="00867E3F" w:rsidRPr="00867E3F" w:rsidRDefault="00867E3F" w:rsidP="00867E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cs-CZ"/>
        </w:rPr>
      </w:pPr>
      <w:r w:rsidRPr="00867E3F">
        <w:rPr>
          <w:rFonts w:ascii="Calibri" w:eastAsia="Calibri" w:hAnsi="Calibri" w:cs="Calibri"/>
          <w:b/>
          <w:color w:val="000000"/>
          <w:sz w:val="20"/>
          <w:szCs w:val="20"/>
          <w:lang w:eastAsia="cs-CZ"/>
        </w:rPr>
        <w:t>Predmet zákazky: Rekonštrukcia kotolne v kultúrnom dome v obci Sihelné na biomasu</w:t>
      </w:r>
    </w:p>
    <w:tbl>
      <w:tblPr>
        <w:tblW w:w="10674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74"/>
      </w:tblGrid>
      <w:tr w:rsidR="00867E3F" w:rsidRPr="00867E3F" w14:paraId="068EA5A0" w14:textId="77777777" w:rsidTr="003C1A21">
        <w:trPr>
          <w:trHeight w:val="560"/>
        </w:trPr>
        <w:tc>
          <w:tcPr>
            <w:tcW w:w="10674" w:type="dxa"/>
            <w:tcBorders>
              <w:top w:val="nil"/>
              <w:left w:val="nil"/>
              <w:bottom w:val="nil"/>
              <w:right w:val="nil"/>
            </w:tcBorders>
          </w:tcPr>
          <w:p w14:paraId="0CE47291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  <w:p w14:paraId="330BE617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</w:pPr>
            <w:r w:rsidRPr="00867E3F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14:paraId="6A86C9C8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14:paraId="4FF7FE28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Obchodné meno uchádzača:                               ..................................................................................................................</w:t>
            </w:r>
          </w:p>
          <w:p w14:paraId="77DE3213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2233F22C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Sídlo alebo miesto podnikania uchádzača:     ...................................................................................................................</w:t>
            </w:r>
          </w:p>
          <w:p w14:paraId="3DDE51C9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14F450A8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IČO uchádzača:                                                      ...................................................................................................................</w:t>
            </w:r>
          </w:p>
          <w:p w14:paraId="7BC6FF31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1C38E38E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Kontaktná osoba uchádzača:                             ...................................................................................................................</w:t>
            </w:r>
          </w:p>
          <w:p w14:paraId="4D7E6FAA" w14:textId="77777777" w:rsidR="00867E3F" w:rsidRPr="00867E3F" w:rsidRDefault="00867E3F" w:rsidP="0086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867E3F" w:rsidRPr="00867E3F" w14:paraId="03F2A8D6" w14:textId="77777777" w:rsidTr="003C1A21">
        <w:trPr>
          <w:trHeight w:val="180"/>
        </w:trPr>
        <w:tc>
          <w:tcPr>
            <w:tcW w:w="10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4AEF0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</w:pPr>
            <w:r w:rsidRPr="00867E3F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14:paraId="7C67EF6C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14:paraId="3A58F1F4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0146F0E4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  <w:t>Návrh uchádzača na plnenie kritéria:</w:t>
            </w:r>
          </w:p>
          <w:p w14:paraId="199406BD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5ED34512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tbl>
            <w:tblPr>
              <w:tblW w:w="9300" w:type="dxa"/>
              <w:tblLayout w:type="fixed"/>
              <w:tblLook w:val="0400" w:firstRow="0" w:lastRow="0" w:firstColumn="0" w:lastColumn="0" w:noHBand="0" w:noVBand="1"/>
            </w:tblPr>
            <w:tblGrid>
              <w:gridCol w:w="6093"/>
              <w:gridCol w:w="3207"/>
            </w:tblGrid>
            <w:tr w:rsidR="00867E3F" w:rsidRPr="00867E3F" w14:paraId="56777464" w14:textId="77777777" w:rsidTr="003C1A21">
              <w:trPr>
                <w:trHeight w:val="720"/>
              </w:trPr>
              <w:tc>
                <w:tcPr>
                  <w:tcW w:w="6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DA2A9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u w:val="single"/>
                      <w:lang w:eastAsia="cs-CZ"/>
                    </w:rPr>
                  </w:pPr>
                  <w:r w:rsidRPr="00867E3F"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u w:val="single"/>
                      <w:lang w:eastAsia="cs-CZ"/>
                    </w:rPr>
                    <w:t xml:space="preserve">Kritérium </w:t>
                  </w:r>
                </w:p>
              </w:tc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260AC2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u w:val="single"/>
                      <w:lang w:eastAsia="cs-CZ"/>
                    </w:rPr>
                  </w:pPr>
                  <w:r w:rsidRPr="00867E3F"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u w:val="single"/>
                      <w:lang w:eastAsia="cs-CZ"/>
                    </w:rPr>
                    <w:t>Plnenie kritéria</w:t>
                  </w:r>
                </w:p>
              </w:tc>
            </w:tr>
            <w:tr w:rsidR="00867E3F" w:rsidRPr="00867E3F" w14:paraId="1150E507" w14:textId="77777777" w:rsidTr="003C1A21">
              <w:trPr>
                <w:trHeight w:val="720"/>
              </w:trPr>
              <w:tc>
                <w:tcPr>
                  <w:tcW w:w="6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FB8F7D8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867E3F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  <w:t>Celková cena za predmet zákazky v EUR s DPH</w:t>
                  </w:r>
                </w:p>
              </w:tc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08F94E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67E3F" w:rsidRPr="00867E3F" w14:paraId="632B08B6" w14:textId="77777777" w:rsidTr="003C1A21">
              <w:trPr>
                <w:trHeight w:val="720"/>
              </w:trPr>
              <w:tc>
                <w:tcPr>
                  <w:tcW w:w="6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76F0027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867E3F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  <w:t>DPH 20%</w:t>
                  </w:r>
                </w:p>
              </w:tc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65C45E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67E3F" w:rsidRPr="00867E3F" w14:paraId="3B7540EF" w14:textId="77777777" w:rsidTr="003C1A21">
              <w:trPr>
                <w:trHeight w:val="580"/>
              </w:trPr>
              <w:tc>
                <w:tcPr>
                  <w:tcW w:w="6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FA21A9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867E3F"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  <w:lang w:eastAsia="cs-CZ"/>
                    </w:rPr>
                    <w:t>Celková cena za predmet zákazky v EUR s DPH</w:t>
                  </w:r>
                </w:p>
              </w:tc>
              <w:tc>
                <w:tcPr>
                  <w:tcW w:w="3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AEA0752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14:paraId="4F278DBC" w14:textId="77777777" w:rsidR="00867E3F" w:rsidRPr="00867E3F" w:rsidRDefault="00867E3F" w:rsidP="00867E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C48F049" w14:textId="77777777" w:rsidR="00867E3F" w:rsidRPr="00867E3F" w:rsidRDefault="00867E3F" w:rsidP="00867E3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14:paraId="3536E3BB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ab/>
            </w:r>
          </w:p>
          <w:p w14:paraId="15CB5427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cs-CZ"/>
              </w:rPr>
            </w:pPr>
          </w:p>
          <w:p w14:paraId="34682021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19A5622A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78B3A65E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1F025E6F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38ED8C96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0C371C2E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3940C157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0445FC07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cs-CZ"/>
              </w:rPr>
            </w:pPr>
          </w:p>
          <w:p w14:paraId="0BE24EB8" w14:textId="77777777" w:rsidR="00867E3F" w:rsidRPr="00867E3F" w:rsidRDefault="00867E3F" w:rsidP="00867E3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cs-CZ"/>
              </w:rPr>
            </w:pPr>
            <w:r w:rsidRPr="00867E3F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2A59836C" w14:textId="77777777" w:rsidR="00A25642" w:rsidRDefault="00A25642">
      <w:bookmarkStart w:id="0" w:name="_GoBack"/>
      <w:bookmarkEnd w:id="0"/>
    </w:p>
    <w:sectPr w:rsidR="00A2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C"/>
    <w:rsid w:val="0012538C"/>
    <w:rsid w:val="00867E3F"/>
    <w:rsid w:val="00A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0EB55-CBE4-4101-B6BE-C172F6C1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pc 02</cp:lastModifiedBy>
  <cp:revision>2</cp:revision>
  <dcterms:created xsi:type="dcterms:W3CDTF">2020-03-02T15:43:00Z</dcterms:created>
  <dcterms:modified xsi:type="dcterms:W3CDTF">2020-03-02T15:43:00Z</dcterms:modified>
</cp:coreProperties>
</file>