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F916E6B" w14:textId="77777777" w:rsidR="00FE21A4" w:rsidRDefault="00FE21A4" w:rsidP="00F73E67">
      <w:pPr>
        <w:jc w:val="center"/>
        <w:rPr>
          <w:b/>
          <w:sz w:val="52"/>
        </w:rPr>
      </w:pPr>
    </w:p>
    <w:p w14:paraId="0E695992" w14:textId="12089D91" w:rsidR="00F73E67" w:rsidRPr="00106A2B" w:rsidRDefault="00F73E67" w:rsidP="00F73E67">
      <w:pPr>
        <w:jc w:val="center"/>
        <w:rPr>
          <w:b/>
          <w:sz w:val="52"/>
        </w:rPr>
      </w:pPr>
      <w:r w:rsidRPr="00106A2B">
        <w:rPr>
          <w:b/>
          <w:sz w:val="52"/>
        </w:rPr>
        <w:t>VÝZVA K PODÁNÍ NABÍDEK</w:t>
      </w:r>
    </w:p>
    <w:p w14:paraId="450019CA" w14:textId="07430A13" w:rsidR="005A138F" w:rsidRPr="00F73E67" w:rsidRDefault="00F73E67" w:rsidP="00F73E67">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30FBC26C" w14:textId="62592FE5" w:rsidR="00F73E67" w:rsidRDefault="00F73E67" w:rsidP="00F73E67">
      <w:pPr>
        <w:spacing w:after="0"/>
        <w:jc w:val="center"/>
      </w:pPr>
      <w:r w:rsidRPr="007217B0">
        <w:t xml:space="preserve">pro veřejnou zakázku na </w:t>
      </w:r>
      <w:r w:rsidR="00437B2D">
        <w:t>dodávky</w:t>
      </w:r>
      <w:r w:rsidRPr="007217B0">
        <w:t xml:space="preserve"> </w:t>
      </w:r>
    </w:p>
    <w:p w14:paraId="455E7D87" w14:textId="5AE8C9BD" w:rsidR="00F73E67" w:rsidRPr="008940EA" w:rsidRDefault="00F73E67" w:rsidP="00F73E67">
      <w:pPr>
        <w:jc w:val="center"/>
      </w:pPr>
      <w:r w:rsidRPr="00ED740E">
        <w:t xml:space="preserve">zadávanou </w:t>
      </w:r>
      <w:r w:rsidR="003C78EA" w:rsidRPr="003C78EA">
        <w:t>ve smyslu § 28 odst. 1 písm. a) v návaznosti na § 36, §37 a § 53 zákona č. 134/2016 Sb., o zadávání veřejných zakázek, ve znění pozdějších předpisů</w:t>
      </w:r>
      <w:r w:rsidR="003C78EA">
        <w:t xml:space="preserve"> </w:t>
      </w:r>
      <w:r w:rsidRPr="00ED740E">
        <w:t>(dále jen „</w:t>
      </w:r>
      <w:r w:rsidRPr="00ED740E">
        <w:rPr>
          <w:b/>
        </w:rPr>
        <w:t>ZZVZ</w:t>
      </w:r>
      <w:r w:rsidRPr="00ED740E">
        <w:t>“), ve zjednodušeném podlimitním řízení (dále jen „</w:t>
      </w:r>
      <w:r w:rsidR="00B0367B" w:rsidRPr="00ED740E">
        <w:rPr>
          <w:b/>
          <w:bCs/>
        </w:rPr>
        <w:t>z</w:t>
      </w:r>
      <w:r w:rsidRPr="00ED740E">
        <w:rPr>
          <w:b/>
          <w:bCs/>
        </w:rPr>
        <w:t>adávací řízení</w:t>
      </w:r>
      <w:r w:rsidRPr="00ED740E">
        <w:t>“)</w:t>
      </w:r>
    </w:p>
    <w:p w14:paraId="4E2E1436" w14:textId="1D5E0802" w:rsidR="00534195" w:rsidRPr="009367B9" w:rsidRDefault="00534195" w:rsidP="00534195">
      <w:pPr>
        <w:jc w:val="center"/>
      </w:pPr>
      <w:r w:rsidRPr="00ED740E">
        <w:t>pro uzavření rámcové dohody s více dodavateli s obnovením soutěže mezi těmito dodavateli a pro zadávání dílčích veřejných zakázek na:</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7725A5AA" w14:textId="4CF268B4" w:rsidR="00AB1D4D" w:rsidRDefault="00E3279D" w:rsidP="005F44EB">
      <w:pPr>
        <w:jc w:val="center"/>
        <w:rPr>
          <w:b/>
          <w:caps/>
          <w:color w:val="E36C0A" w:themeColor="accent6" w:themeShade="BF"/>
          <w:sz w:val="40"/>
        </w:rPr>
      </w:pPr>
      <w:r w:rsidRPr="00E3279D">
        <w:rPr>
          <w:b/>
          <w:caps/>
          <w:color w:val="E36C0A" w:themeColor="accent6" w:themeShade="BF"/>
          <w:sz w:val="40"/>
        </w:rPr>
        <w:t>Dodávky mostních zábradlí</w:t>
      </w:r>
      <w:r w:rsidRPr="00E3279D" w:rsidDel="00E3279D">
        <w:rPr>
          <w:b/>
          <w:caps/>
          <w:color w:val="E36C0A" w:themeColor="accent6" w:themeShade="BF"/>
          <w:sz w:val="40"/>
        </w:rPr>
        <w:t xml:space="preserve"> </w:t>
      </w:r>
      <w:r w:rsidR="00F66EE4">
        <w:rPr>
          <w:b/>
          <w:caps/>
          <w:color w:val="E36C0A" w:themeColor="accent6" w:themeShade="BF"/>
          <w:sz w:val="40"/>
        </w:rPr>
        <w:t>2025-2026</w:t>
      </w:r>
    </w:p>
    <w:p w14:paraId="2449117D" w14:textId="36247641" w:rsidR="00BD1E69" w:rsidRPr="004E2A75" w:rsidRDefault="0050512F" w:rsidP="005F44EB">
      <w:pPr>
        <w:jc w:val="center"/>
        <w:rPr>
          <w:b/>
          <w:caps/>
          <w:sz w:val="40"/>
        </w:rPr>
      </w:pPr>
      <w:r w:rsidRPr="004E2A75">
        <w:rPr>
          <w:b/>
          <w:caps/>
          <w:sz w:val="40"/>
        </w:rPr>
        <w:t>Z</w:t>
      </w:r>
      <w:r>
        <w:rPr>
          <w:b/>
          <w:caps/>
          <w:sz w:val="40"/>
        </w:rPr>
        <w:t>25025</w:t>
      </w:r>
    </w:p>
    <w:p w14:paraId="4B6418B2" w14:textId="77777777" w:rsidR="009066E9" w:rsidRPr="009066E9" w:rsidRDefault="009066E9" w:rsidP="000C4AE5"/>
    <w:p w14:paraId="5A143DAD" w14:textId="77777777" w:rsidR="009066E9" w:rsidRDefault="009066E9" w:rsidP="000C4AE5"/>
    <w:p w14:paraId="558F0DF5" w14:textId="12C9CA30"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77777777" w:rsidR="00AB5244" w:rsidRPr="00BA614A" w:rsidRDefault="00AB5244" w:rsidP="000C4AE5">
      <w:pPr>
        <w:spacing w:after="0"/>
      </w:pPr>
      <w:bookmarkStart w:id="0" w:name="_Hlk51231469"/>
      <w:r w:rsidRPr="00BA614A">
        <w:t>Silnice LK a.s.</w:t>
      </w:r>
    </w:p>
    <w:p w14:paraId="3C534BDB" w14:textId="77777777" w:rsidR="00AB5244" w:rsidRPr="00BA614A" w:rsidRDefault="00AB5244" w:rsidP="000C4AE5">
      <w:pPr>
        <w:spacing w:after="0"/>
      </w:pPr>
      <w:r w:rsidRPr="00BA614A">
        <w:t>IČ: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264F13" w:rsidRDefault="00AB5244" w:rsidP="008A3A0A">
      <w:pPr>
        <w:pStyle w:val="Nadpis1"/>
      </w:pPr>
      <w:r w:rsidRPr="00264F13">
        <w:lastRenderedPageBreak/>
        <w:t>REŽIM ŘÍZENÍ</w:t>
      </w:r>
    </w:p>
    <w:p w14:paraId="6851A388" w14:textId="50542411" w:rsidR="00AB5244" w:rsidRDefault="00AB5244" w:rsidP="000C4AE5">
      <w:r w:rsidRPr="00264F13">
        <w:t xml:space="preserve">Tato veřejná zakázka na </w:t>
      </w:r>
      <w:r w:rsidR="00CC7ACD">
        <w:t>dodávky</w:t>
      </w:r>
      <w:r w:rsidRPr="00264F13">
        <w:t xml:space="preserve"> s názvem </w:t>
      </w:r>
      <w:r w:rsidRPr="00264F13">
        <w:rPr>
          <w:b/>
        </w:rPr>
        <w:t>„</w:t>
      </w:r>
      <w:r w:rsidR="009F26E4" w:rsidRPr="00AB1D4D">
        <w:rPr>
          <w:b/>
        </w:rPr>
        <w:t>Dodávk</w:t>
      </w:r>
      <w:r w:rsidR="009F26E4">
        <w:rPr>
          <w:b/>
        </w:rPr>
        <w:t>y</w:t>
      </w:r>
      <w:r w:rsidR="009F26E4" w:rsidRPr="00AB1D4D">
        <w:rPr>
          <w:b/>
        </w:rPr>
        <w:t xml:space="preserve"> </w:t>
      </w:r>
      <w:r w:rsidR="009F26E4">
        <w:rPr>
          <w:b/>
        </w:rPr>
        <w:t xml:space="preserve">mostních zábradlí </w:t>
      </w:r>
      <w:r w:rsidR="00F66EE4">
        <w:rPr>
          <w:b/>
        </w:rPr>
        <w:t>2025-2026</w:t>
      </w:r>
      <w:r w:rsidR="005F44EB" w:rsidRPr="00264F13">
        <w:rPr>
          <w:b/>
        </w:rPr>
        <w:t xml:space="preserve">“ </w:t>
      </w:r>
      <w:r w:rsidRPr="00264F13">
        <w:t>(dále jen „</w:t>
      </w:r>
      <w:r w:rsidRPr="00264F13">
        <w:rPr>
          <w:b/>
        </w:rPr>
        <w:t xml:space="preserve">Veřejná </w:t>
      </w:r>
      <w:r w:rsidRPr="003C78EA">
        <w:rPr>
          <w:b/>
        </w:rPr>
        <w:t>zakázka</w:t>
      </w:r>
      <w:r w:rsidRPr="003C78EA">
        <w:t xml:space="preserve">“) </w:t>
      </w:r>
      <w:r w:rsidR="00F73E67" w:rsidRPr="003C78EA">
        <w:t>je zadávána ve zjednodušeném podlimitním řízení dle § 53</w:t>
      </w:r>
      <w:r w:rsidR="00577B65" w:rsidRPr="003C78EA">
        <w:t xml:space="preserve"> a násl.</w:t>
      </w:r>
      <w:r w:rsidR="00F73E67" w:rsidRPr="003C78EA">
        <w:t xml:space="preserve"> ZZVZ.</w:t>
      </w:r>
      <w:r w:rsidR="007C4BDB" w:rsidRPr="00264F13">
        <w:t xml:space="preserve"> </w:t>
      </w:r>
    </w:p>
    <w:p w14:paraId="081F39FD" w14:textId="1332830C" w:rsidR="00621590" w:rsidRPr="00264F13" w:rsidRDefault="00E73E5C" w:rsidP="000C4AE5">
      <w:r w:rsidRPr="002A50DF">
        <w:t xml:space="preserve">Na základě zadávacího řízení </w:t>
      </w:r>
      <w:r w:rsidRPr="00CD7AB1">
        <w:t>bud</w:t>
      </w:r>
      <w:r w:rsidR="00475942">
        <w:t xml:space="preserve">ou </w:t>
      </w:r>
      <w:r w:rsidRPr="00CD7AB1">
        <w:t>s účastník</w:t>
      </w:r>
      <w:r w:rsidR="00A67917">
        <w:t>y</w:t>
      </w:r>
      <w:r w:rsidRPr="00CD7AB1">
        <w:t xml:space="preserve"> uzavřen</w:t>
      </w:r>
      <w:r w:rsidR="00475942">
        <w:t>y</w:t>
      </w:r>
      <w:r w:rsidRPr="00CD7AB1">
        <w:t xml:space="preserve"> rámcov</w:t>
      </w:r>
      <w:r w:rsidR="00475942">
        <w:t xml:space="preserve">é </w:t>
      </w:r>
      <w:r w:rsidRPr="00CD7AB1">
        <w:t>dohod</w:t>
      </w:r>
      <w:r w:rsidR="00475942">
        <w:t xml:space="preserve">y </w:t>
      </w:r>
      <w:r w:rsidRPr="00CD7AB1">
        <w:t xml:space="preserve">na dodávky </w:t>
      </w:r>
      <w:r w:rsidRPr="000F7E98">
        <w:t xml:space="preserve">mostních zábradlí </w:t>
      </w:r>
      <w:r w:rsidRPr="002A50DF">
        <w:t>(dále jen „</w:t>
      </w:r>
      <w:r w:rsidR="004101F6">
        <w:rPr>
          <w:b/>
          <w:bCs/>
        </w:rPr>
        <w:t>Rámcová dohoda</w:t>
      </w:r>
      <w:r w:rsidRPr="002A50DF">
        <w:t>“</w:t>
      </w:r>
      <w:r w:rsidR="004101F6">
        <w:t xml:space="preserve"> nebo „</w:t>
      </w:r>
      <w:r w:rsidR="004101F6" w:rsidRPr="009344C8">
        <w:rPr>
          <w:b/>
          <w:bCs/>
        </w:rPr>
        <w:t>Rámcové dohody</w:t>
      </w:r>
      <w:r w:rsidR="004101F6">
        <w:t>“</w:t>
      </w:r>
      <w:r w:rsidRPr="002A50DF">
        <w:t xml:space="preserve">) na plnění předmětu Veřejné zakázky. </w:t>
      </w:r>
      <w:r w:rsidRPr="00AB7F5E">
        <w:t xml:space="preserve">Závazný návrh </w:t>
      </w:r>
      <w:r w:rsidR="00ED740E">
        <w:t xml:space="preserve">Rámcové dohody </w:t>
      </w:r>
      <w:r w:rsidRPr="00E5308D">
        <w:t>tvoří přílohu č. 2 zadávací</w:t>
      </w:r>
      <w:r w:rsidRPr="004B56B4">
        <w:t xml:space="preserve"> dokumentace</w:t>
      </w:r>
      <w:r w:rsidRPr="00AB7F5E">
        <w:t xml:space="preserve"> této Veřejné </w:t>
      </w:r>
      <w:r w:rsidRPr="004B56B4">
        <w:t xml:space="preserve">zakázky. </w:t>
      </w:r>
      <w:r w:rsidR="004723B2">
        <w:t>Rámcová dohoda</w:t>
      </w:r>
      <w:r w:rsidRPr="004B56B4">
        <w:t xml:space="preserve"> je s ohledem na předmět </w:t>
      </w:r>
      <w:r w:rsidRPr="00FC2719">
        <w:t>poskytovaných dodávek svou povahou rámcovou dohodou</w:t>
      </w:r>
      <w:r w:rsidR="004723B2" w:rsidRPr="00FC2719">
        <w:t xml:space="preserve">, která </w:t>
      </w:r>
      <w:r w:rsidR="00621590" w:rsidRPr="00FC2719">
        <w:t xml:space="preserve">je zvláštním postupem dle části šesté </w:t>
      </w:r>
      <w:r w:rsidR="008F6DAA" w:rsidRPr="009344C8">
        <w:t>ZZVZ.</w:t>
      </w:r>
      <w:r w:rsidR="00621590" w:rsidRPr="00FC2719">
        <w:t xml:space="preserve"> Práva a povinnosti neuvedené v těchto zadávacích podmínkách se řídí ust. §130, a dále ust. §§131 až 137 ZZVZ. Při uzavírání </w:t>
      </w:r>
      <w:r w:rsidR="00FC2719" w:rsidRPr="009344C8">
        <w:t>R</w:t>
      </w:r>
      <w:r w:rsidR="00621590" w:rsidRPr="00FC2719">
        <w:t>ámcových dohod se dále použije část první a části desátá až patnáctá ZZVZ obdobně jako při zadávacím řízení. V případě rozporu mezi těmito zadávacími podmínkami a příslušnými ustanoveními ZZVZ, platí vždy přednostně ustanovení ZZVZ.</w:t>
      </w:r>
    </w:p>
    <w:p w14:paraId="3023E382" w14:textId="23150AE3" w:rsidR="00AB5244" w:rsidRPr="008A4D60" w:rsidRDefault="00EB5E75" w:rsidP="000C4AE5">
      <w:bookmarkStart w:id="1" w:name="_Hlk51231979"/>
      <w:r w:rsidRPr="008A4D60">
        <w:t xml:space="preserve">Kompletní </w:t>
      </w:r>
      <w:r w:rsidR="00081B96" w:rsidRPr="008A4D60">
        <w:t xml:space="preserve">zadávací </w:t>
      </w:r>
      <w:r w:rsidR="00AB5244" w:rsidRPr="008A4D60">
        <w:t>dokumentace Veřejné zakázky (dále jen „</w:t>
      </w:r>
      <w:r w:rsidR="00436861" w:rsidRPr="008A4D60">
        <w:rPr>
          <w:b/>
        </w:rPr>
        <w:t>z</w:t>
      </w:r>
      <w:r w:rsidR="00AB5244" w:rsidRPr="008A4D60">
        <w:rPr>
          <w:b/>
        </w:rPr>
        <w:t>adávací dokumentace</w:t>
      </w:r>
      <w:r w:rsidR="00AB5244" w:rsidRPr="008A4D60">
        <w:t xml:space="preserve">“) je uveřejněna na profilu </w:t>
      </w:r>
      <w:r w:rsidR="008F5AC1" w:rsidRPr="008A4D60">
        <w:t>z</w:t>
      </w:r>
      <w:r w:rsidR="00AB5244" w:rsidRPr="008A4D60">
        <w:t>adavatele:</w:t>
      </w:r>
      <w:bookmarkEnd w:id="1"/>
      <w:r w:rsidR="00CF3F77" w:rsidRPr="008A4D60">
        <w:t xml:space="preserve"> </w:t>
      </w:r>
      <w:hyperlink r:id="rId8" w:history="1">
        <w:r w:rsidR="00436F97" w:rsidRPr="008A4D60">
          <w:rPr>
            <w:rStyle w:val="Hypertextovodkaz"/>
          </w:rPr>
          <w:t>https://profily.proebiz.com/profile/28746503</w:t>
        </w:r>
      </w:hyperlink>
      <w:r w:rsidR="00436F97" w:rsidRPr="008A4D60">
        <w:t xml:space="preserve">. </w:t>
      </w:r>
    </w:p>
    <w:p w14:paraId="6BDBB7AF" w14:textId="2BA6E9AD" w:rsidR="00AB5244" w:rsidRPr="008A4D60" w:rsidRDefault="00AB5244" w:rsidP="000C4AE5">
      <w:pPr>
        <w:rPr>
          <w:rFonts w:cs="Tahoma"/>
        </w:rPr>
      </w:pPr>
      <w:r w:rsidRPr="008A4D60">
        <w:rPr>
          <w:rFonts w:cs="Tahoma"/>
        </w:rPr>
        <w:t xml:space="preserve">Zadávací dokumentace je souhrnem požadavků </w:t>
      </w:r>
      <w:r w:rsidR="00641FB9" w:rsidRPr="008A4D60">
        <w:rPr>
          <w:rFonts w:cs="Tahoma"/>
        </w:rPr>
        <w:t>Z</w:t>
      </w:r>
      <w:r w:rsidRPr="008A4D60">
        <w:rPr>
          <w:rFonts w:cs="Tahoma"/>
        </w:rPr>
        <w:t>adavatele</w:t>
      </w:r>
      <w:r w:rsidR="00536B64" w:rsidRPr="008A4D60">
        <w:rPr>
          <w:rFonts w:cs="Tahoma"/>
        </w:rPr>
        <w:t>,</w:t>
      </w:r>
      <w:r w:rsidRPr="008A4D60">
        <w:rPr>
          <w:rFonts w:cs="Tahoma"/>
        </w:rPr>
        <w:t xml:space="preserve"> a nikoliv konečným souhrnem veškerých požadavků vyplývajících z obecně platných právních norem. Dodavatelé se tak musí při zpracování své nabídky vždy řídit nejen požadavky obsaženými v </w:t>
      </w:r>
      <w:r w:rsidR="00436861" w:rsidRPr="008A4D60">
        <w:rPr>
          <w:rFonts w:cs="Tahoma"/>
        </w:rPr>
        <w:t>z</w:t>
      </w:r>
      <w:r w:rsidRPr="008A4D60">
        <w:rPr>
          <w:rFonts w:cs="Tahoma"/>
        </w:rPr>
        <w:t>adávací dokumentaci, ale též ustanoveními příslušných obecně závazných právních předpisů.</w:t>
      </w:r>
    </w:p>
    <w:p w14:paraId="67229D06" w14:textId="43A0F210" w:rsidR="00AB5244" w:rsidRPr="008A4D60" w:rsidRDefault="00AB5244" w:rsidP="000C4AE5">
      <w:pPr>
        <w:rPr>
          <w:rFonts w:cs="Tahoma"/>
        </w:rPr>
      </w:pPr>
      <w:r w:rsidRPr="008A4D60">
        <w:rPr>
          <w:rFonts w:cs="Tahoma"/>
        </w:rPr>
        <w:t xml:space="preserve">Informace a údaje uvedené v jednotlivých částech </w:t>
      </w:r>
      <w:r w:rsidR="00436861" w:rsidRPr="008A4D60">
        <w:rPr>
          <w:rFonts w:cs="Tahoma"/>
        </w:rPr>
        <w:t>z</w:t>
      </w:r>
      <w:r w:rsidRPr="008A4D60">
        <w:rPr>
          <w:rFonts w:cs="Tahoma"/>
        </w:rPr>
        <w:t xml:space="preserve">adávací dokumentace vymezují závazné požadavky </w:t>
      </w:r>
      <w:r w:rsidR="004C7DC9" w:rsidRPr="008A4D60">
        <w:rPr>
          <w:rFonts w:cs="Tahoma"/>
        </w:rPr>
        <w:t>Z</w:t>
      </w:r>
      <w:r w:rsidR="00081B96" w:rsidRPr="008A4D60">
        <w:rPr>
          <w:rFonts w:cs="Tahoma"/>
        </w:rPr>
        <w:t>adavatele</w:t>
      </w:r>
      <w:r w:rsidRPr="008A4D60">
        <w:rPr>
          <w:rFonts w:cs="Tahoma"/>
        </w:rPr>
        <w:t xml:space="preserve">. Tyto požadavky je každý účastník povinen plně a bezvýhradně respektovat při zpracování své nabídky. Neakceptování požadavků </w:t>
      </w:r>
      <w:r w:rsidR="000B3257" w:rsidRPr="008A4D60">
        <w:rPr>
          <w:rFonts w:cs="Tahoma"/>
        </w:rPr>
        <w:t>Z</w:t>
      </w:r>
      <w:r w:rsidR="00081B96" w:rsidRPr="008A4D60">
        <w:rPr>
          <w:rFonts w:cs="Tahoma"/>
        </w:rPr>
        <w:t xml:space="preserve">adavatele </w:t>
      </w:r>
      <w:r w:rsidRPr="008A4D60">
        <w:rPr>
          <w:rFonts w:cs="Tahoma"/>
        </w:rPr>
        <w:t>uvedených v </w:t>
      </w:r>
      <w:r w:rsidR="008B7294" w:rsidRPr="008A4D60">
        <w:rPr>
          <w:rFonts w:cs="Tahoma"/>
        </w:rPr>
        <w:t>z</w:t>
      </w:r>
      <w:r w:rsidRPr="008A4D60">
        <w:rPr>
          <w:rFonts w:cs="Tahoma"/>
        </w:rPr>
        <w:t xml:space="preserve">adávací dokumentaci </w:t>
      </w:r>
      <w:r w:rsidR="003C6C84" w:rsidRPr="008A4D60">
        <w:rPr>
          <w:rFonts w:cs="Tahoma"/>
        </w:rPr>
        <w:t xml:space="preserve">může být dle povahy daného </w:t>
      </w:r>
      <w:r w:rsidR="00E70D00" w:rsidRPr="00E70D00">
        <w:rPr>
          <w:rFonts w:cs="Tahoma"/>
        </w:rPr>
        <w:t>případu považováno za nesplnění zadávacích podmínek s následkem možného vyloučení účastníka z</w:t>
      </w:r>
      <w:r w:rsidR="00E70D00">
        <w:rPr>
          <w:rFonts w:cs="Tahoma"/>
        </w:rPr>
        <w:t> </w:t>
      </w:r>
      <w:r w:rsidR="00E70D00" w:rsidRPr="00E70D00">
        <w:rPr>
          <w:rFonts w:cs="Tahoma"/>
        </w:rPr>
        <w:t>účasti</w:t>
      </w:r>
      <w:r w:rsidR="00E70D00">
        <w:rPr>
          <w:rFonts w:cs="Tahoma"/>
        </w:rPr>
        <w:t xml:space="preserve"> </w:t>
      </w:r>
      <w:r w:rsidR="00E70D00" w:rsidRPr="00E70D00">
        <w:rPr>
          <w:rFonts w:cs="Tahoma"/>
        </w:rPr>
        <w:t>v</w:t>
      </w:r>
      <w:r w:rsidR="00E70D00">
        <w:rPr>
          <w:rFonts w:cs="Tahoma"/>
        </w:rPr>
        <w:t> </w:t>
      </w:r>
      <w:r w:rsidR="00E70D00" w:rsidRPr="00E70D00">
        <w:rPr>
          <w:rFonts w:cs="Tahoma"/>
        </w:rPr>
        <w:t>zadávacím řízení.</w:t>
      </w:r>
    </w:p>
    <w:p w14:paraId="35EED11D" w14:textId="798CDDEC" w:rsidR="001F3782" w:rsidRPr="00AE3BCA" w:rsidRDefault="00AB5244" w:rsidP="000C4AE5">
      <w:pPr>
        <w:rPr>
          <w:rFonts w:cs="Tahoma"/>
        </w:rPr>
      </w:pPr>
      <w:r w:rsidRPr="00FA7528">
        <w:rPr>
          <w:rFonts w:cs="Tahoma"/>
        </w:rPr>
        <w:t xml:space="preserve">Písemná komunikace mezi </w:t>
      </w:r>
      <w:r w:rsidR="00C745BD" w:rsidRPr="00FA7528">
        <w:rPr>
          <w:rFonts w:cs="Tahoma"/>
        </w:rPr>
        <w:t>Z</w:t>
      </w:r>
      <w:r w:rsidR="00081B96" w:rsidRPr="00FA7528">
        <w:rPr>
          <w:rFonts w:cs="Tahoma"/>
        </w:rPr>
        <w:t xml:space="preserve">adavatelem </w:t>
      </w:r>
      <w:r w:rsidRPr="00FA7528">
        <w:rPr>
          <w:rFonts w:cs="Tahoma"/>
        </w:rPr>
        <w:t xml:space="preserve">a dodavatelem bude v souladu s ustanovením § 211 odst. </w:t>
      </w:r>
      <w:r w:rsidR="00BE4AD7" w:rsidRPr="00FA7528">
        <w:rPr>
          <w:rFonts w:cs="Tahoma"/>
        </w:rPr>
        <w:t>5</w:t>
      </w:r>
      <w:r w:rsidRPr="00FA7528">
        <w:rPr>
          <w:rFonts w:cs="Tahoma"/>
        </w:rPr>
        <w:t xml:space="preserve"> ZZVZ probíhat elektronickými prostředky. Veškeré informace k elektronické komunikaci prostřednictvím systému JOSEPHINE (</w:t>
      </w:r>
      <w:hyperlink r:id="rId9" w:history="1">
        <w:r w:rsidR="00233190" w:rsidRPr="00FA7528">
          <w:rPr>
            <w:rStyle w:val="Hypertextovodkaz"/>
            <w:rFonts w:cs="Tahoma"/>
          </w:rPr>
          <w:t>http://josephine.proebiz.com</w:t>
        </w:r>
      </w:hyperlink>
      <w:r w:rsidRPr="00FA7528">
        <w:rPr>
          <w:rFonts w:cs="Tahoma"/>
        </w:rPr>
        <w:t>)</w:t>
      </w:r>
      <w:r w:rsidR="00EB5E75" w:rsidRPr="00FA7528">
        <w:rPr>
          <w:rFonts w:cs="Tahoma"/>
        </w:rPr>
        <w:t xml:space="preserve"> </w:t>
      </w:r>
      <w:r w:rsidRPr="00FA7528">
        <w:rPr>
          <w:rFonts w:cs="Tahoma"/>
        </w:rPr>
        <w:t xml:space="preserve">jsou uvedeny </w:t>
      </w:r>
      <w:r w:rsidRPr="00E5308D">
        <w:rPr>
          <w:rFonts w:cs="Tahoma"/>
        </w:rPr>
        <w:t xml:space="preserve">v příloze č. </w:t>
      </w:r>
      <w:r w:rsidR="00AE3BCA" w:rsidRPr="00E5308D">
        <w:rPr>
          <w:rFonts w:cs="Tahoma"/>
        </w:rPr>
        <w:t>7</w:t>
      </w:r>
      <w:r w:rsidR="00BB561D" w:rsidRPr="00E5308D">
        <w:rPr>
          <w:rFonts w:cs="Tahoma"/>
        </w:rPr>
        <w:t xml:space="preserve"> </w:t>
      </w:r>
      <w:r w:rsidR="008B7294" w:rsidRPr="00E5308D">
        <w:rPr>
          <w:rFonts w:cs="Tahoma"/>
        </w:rPr>
        <w:t>z</w:t>
      </w:r>
      <w:r w:rsidRPr="00E5308D">
        <w:rPr>
          <w:rFonts w:cs="Tahoma"/>
        </w:rPr>
        <w:t>adávací</w:t>
      </w:r>
      <w:r w:rsidRPr="00AE3BCA">
        <w:rPr>
          <w:rFonts w:cs="Tahoma"/>
        </w:rPr>
        <w:t xml:space="preserve"> dokumentace s názvem „Požadavky na elektronickou komunikaci JOSEPHINE“. </w:t>
      </w:r>
    </w:p>
    <w:p w14:paraId="6B60107C" w14:textId="57C76843" w:rsidR="00D67B81" w:rsidRPr="00890DB0" w:rsidRDefault="00D67B81" w:rsidP="00D67B81">
      <w:pPr>
        <w:rPr>
          <w:rFonts w:cs="Tahoma"/>
        </w:rPr>
      </w:pPr>
      <w:r w:rsidRPr="00AE3BCA">
        <w:rPr>
          <w:rFonts w:cs="Tahoma"/>
        </w:rPr>
        <w:t xml:space="preserve">Na vypracování přílohy č. </w:t>
      </w:r>
      <w:r w:rsidR="00AE3BCA" w:rsidRPr="00AE3BCA">
        <w:rPr>
          <w:rFonts w:cs="Tahoma"/>
        </w:rPr>
        <w:t>7</w:t>
      </w:r>
      <w:r w:rsidRPr="00AE3BCA">
        <w:rPr>
          <w:rFonts w:cs="Tahoma"/>
        </w:rPr>
        <w:t xml:space="preserve"> zadávací dokumentace s názvem „Požadavky na elektronickou komunikaci JOSEPHINE“ se podílela osoba odlišná od Zadavatele. Touto osobou je obchodní společnost PROEBIZ s.r.o., </w:t>
      </w:r>
      <w:r w:rsidRPr="00890DB0">
        <w:rPr>
          <w:rFonts w:cs="Tahoma"/>
        </w:rPr>
        <w:t>IČO: 646 16 398, se sídlem Masarykovo náměstí 52/33, Moravská Ostrava, 702 00 Ostrava.</w:t>
      </w:r>
    </w:p>
    <w:p w14:paraId="13F506B5" w14:textId="77777777" w:rsidR="00960125" w:rsidRPr="00890DB0" w:rsidRDefault="00960125" w:rsidP="00960125">
      <w:pPr>
        <w:rPr>
          <w:rFonts w:cs="Tahoma"/>
        </w:rPr>
      </w:pPr>
      <w:r w:rsidRPr="00890DB0">
        <w:rPr>
          <w:rFonts w:cs="Tahoma"/>
        </w:rPr>
        <w:t>Zadavatel před zahájením zadávacího řízení na Veřejnou zakázku provedl předběžnou tržní konzultaci, které se zúčastnily následující subjekty:</w:t>
      </w:r>
    </w:p>
    <w:p w14:paraId="3A0F0D4B" w14:textId="43BE5032" w:rsidR="00960125" w:rsidRPr="00AC659C" w:rsidRDefault="00960125" w:rsidP="00AC659C">
      <w:pPr>
        <w:pStyle w:val="Odstavecseseznamem"/>
        <w:numPr>
          <w:ilvl w:val="0"/>
          <w:numId w:val="22"/>
        </w:numPr>
        <w:rPr>
          <w:rFonts w:cs="Tahoma"/>
        </w:rPr>
      </w:pPr>
      <w:r w:rsidRPr="00AC659C">
        <w:rPr>
          <w:rFonts w:cs="Tahoma"/>
        </w:rPr>
        <w:t xml:space="preserve">společnost </w:t>
      </w:r>
      <w:r w:rsidR="008F5587" w:rsidRPr="00AC659C">
        <w:rPr>
          <w:rFonts w:cs="Tahoma"/>
        </w:rPr>
        <w:t xml:space="preserve">SaM silnice a mosty a.s., </w:t>
      </w:r>
      <w:r w:rsidRPr="00AC659C">
        <w:rPr>
          <w:rFonts w:cs="Tahoma"/>
        </w:rPr>
        <w:t>IČO:</w:t>
      </w:r>
      <w:r w:rsidR="00AC659C" w:rsidRPr="00AC659C">
        <w:t xml:space="preserve"> </w:t>
      </w:r>
      <w:r w:rsidR="00AC659C" w:rsidRPr="00AC659C">
        <w:rPr>
          <w:rFonts w:cs="Tahoma"/>
        </w:rPr>
        <w:t>25018094</w:t>
      </w:r>
      <w:r w:rsidRPr="00AC659C">
        <w:rPr>
          <w:rFonts w:cs="Tahoma"/>
        </w:rPr>
        <w:t xml:space="preserve">, se sídlem </w:t>
      </w:r>
      <w:r w:rsidR="00AC659C" w:rsidRPr="00AC659C">
        <w:rPr>
          <w:rFonts w:cs="Tahoma"/>
        </w:rPr>
        <w:t>Máchova 1129/6, 470 01 Česká Lípa</w:t>
      </w:r>
      <w:r w:rsidR="00AC659C">
        <w:rPr>
          <w:rFonts w:cs="Tahoma"/>
        </w:rPr>
        <w:t>;</w:t>
      </w:r>
    </w:p>
    <w:p w14:paraId="6E7DD148" w14:textId="0DA7294D" w:rsidR="00960125" w:rsidRPr="007521DF" w:rsidRDefault="00960125" w:rsidP="007521DF">
      <w:pPr>
        <w:pStyle w:val="Odstavecseseznamem"/>
        <w:numPr>
          <w:ilvl w:val="0"/>
          <w:numId w:val="22"/>
        </w:numPr>
        <w:rPr>
          <w:rFonts w:cs="Tahoma"/>
        </w:rPr>
      </w:pPr>
      <w:r w:rsidRPr="007521DF">
        <w:rPr>
          <w:rFonts w:cs="Tahoma"/>
        </w:rPr>
        <w:t xml:space="preserve">společnost </w:t>
      </w:r>
      <w:r w:rsidR="007521DF" w:rsidRPr="007521DF">
        <w:rPr>
          <w:rFonts w:cs="Tahoma"/>
        </w:rPr>
        <w:t>PORR a.s.</w:t>
      </w:r>
      <w:r w:rsidRPr="007521DF">
        <w:rPr>
          <w:rFonts w:cs="Tahoma"/>
        </w:rPr>
        <w:t>, IČO:</w:t>
      </w:r>
      <w:r w:rsidR="0006700C" w:rsidRPr="00890DB0">
        <w:t xml:space="preserve"> </w:t>
      </w:r>
      <w:r w:rsidR="007521DF" w:rsidRPr="007521DF">
        <w:t>43005560</w:t>
      </w:r>
      <w:r w:rsidRPr="007521DF">
        <w:rPr>
          <w:rFonts w:cs="Tahoma"/>
        </w:rPr>
        <w:t xml:space="preserve">, se sídlem </w:t>
      </w:r>
      <w:r w:rsidR="007521DF" w:rsidRPr="007521DF">
        <w:rPr>
          <w:rFonts w:cs="Tahoma"/>
        </w:rPr>
        <w:t>Dubečská 3238/36, Strašnice, 100 00 Praha 10</w:t>
      </w:r>
      <w:r w:rsidRPr="007521DF">
        <w:rPr>
          <w:rFonts w:cs="Tahoma"/>
        </w:rPr>
        <w:t>;</w:t>
      </w:r>
    </w:p>
    <w:p w14:paraId="6BD2AB98" w14:textId="540FB77A" w:rsidR="00960125" w:rsidRPr="0064670F" w:rsidRDefault="00960125" w:rsidP="0064670F">
      <w:pPr>
        <w:pStyle w:val="Odstavecseseznamem"/>
        <w:numPr>
          <w:ilvl w:val="0"/>
          <w:numId w:val="22"/>
        </w:numPr>
        <w:rPr>
          <w:rFonts w:cs="Tahoma"/>
        </w:rPr>
      </w:pPr>
      <w:r w:rsidRPr="0064670F">
        <w:rPr>
          <w:rFonts w:cs="Tahoma"/>
        </w:rPr>
        <w:t xml:space="preserve">společnost </w:t>
      </w:r>
      <w:r w:rsidR="007D2748" w:rsidRPr="0064670F">
        <w:rPr>
          <w:rFonts w:cs="Tahoma"/>
        </w:rPr>
        <w:t>M-konstrukce s.r.o.</w:t>
      </w:r>
      <w:r w:rsidRPr="0064670F">
        <w:rPr>
          <w:rFonts w:cs="Tahoma"/>
        </w:rPr>
        <w:t xml:space="preserve">, IČO: </w:t>
      </w:r>
      <w:r w:rsidR="007D2748" w:rsidRPr="0064670F">
        <w:rPr>
          <w:rFonts w:cs="Tahoma"/>
        </w:rPr>
        <w:t>24314234</w:t>
      </w:r>
      <w:r w:rsidRPr="0064670F">
        <w:rPr>
          <w:rFonts w:cs="Tahoma"/>
        </w:rPr>
        <w:t>, se sídlem</w:t>
      </w:r>
      <w:r w:rsidR="0064670F">
        <w:rPr>
          <w:rFonts w:cs="Tahoma"/>
        </w:rPr>
        <w:t xml:space="preserve"> </w:t>
      </w:r>
      <w:r w:rsidR="0064670F" w:rsidRPr="0064670F">
        <w:rPr>
          <w:rFonts w:cs="Tahoma"/>
        </w:rPr>
        <w:t>Oříkov 43, 264 01 Sedlčany</w:t>
      </w:r>
      <w:r w:rsidRPr="0064670F">
        <w:rPr>
          <w:rFonts w:cs="Tahoma"/>
        </w:rPr>
        <w:t>;</w:t>
      </w:r>
    </w:p>
    <w:p w14:paraId="0C0DCA8D" w14:textId="639769EF" w:rsidR="00960125" w:rsidRPr="00786210" w:rsidRDefault="00960125" w:rsidP="00786210">
      <w:pPr>
        <w:pStyle w:val="Odstavecseseznamem"/>
        <w:numPr>
          <w:ilvl w:val="0"/>
          <w:numId w:val="22"/>
        </w:numPr>
        <w:rPr>
          <w:rFonts w:cs="Tahoma"/>
        </w:rPr>
      </w:pPr>
      <w:r w:rsidRPr="00786210">
        <w:rPr>
          <w:rFonts w:cs="Tahoma"/>
        </w:rPr>
        <w:t xml:space="preserve">společnost </w:t>
      </w:r>
      <w:r w:rsidR="0064670F" w:rsidRPr="00786210">
        <w:rPr>
          <w:rFonts w:cs="Tahoma"/>
        </w:rPr>
        <w:t>INPRO Čáslav s.r.o.</w:t>
      </w:r>
      <w:r w:rsidRPr="00786210">
        <w:rPr>
          <w:rFonts w:cs="Tahoma"/>
        </w:rPr>
        <w:t xml:space="preserve">, IČO: </w:t>
      </w:r>
      <w:r w:rsidR="00786210" w:rsidRPr="00786210">
        <w:rPr>
          <w:rFonts w:cs="Tahoma"/>
        </w:rPr>
        <w:t>25108727</w:t>
      </w:r>
      <w:r w:rsidRPr="00786210">
        <w:rPr>
          <w:rFonts w:cs="Tahoma"/>
        </w:rPr>
        <w:t>, se sídlem</w:t>
      </w:r>
      <w:r w:rsidR="00786210" w:rsidRPr="00786210">
        <w:rPr>
          <w:rFonts w:cs="Tahoma"/>
        </w:rPr>
        <w:t xml:space="preserve"> Čáslav, Jeníkovská 1815, PSČ 28601</w:t>
      </w:r>
      <w:r w:rsidR="002006DB" w:rsidRPr="00786210">
        <w:rPr>
          <w:rFonts w:cs="Tahoma"/>
        </w:rPr>
        <w:t>.</w:t>
      </w:r>
    </w:p>
    <w:p w14:paraId="0CDCFA2D" w14:textId="5D2CCC2B" w:rsidR="00960125" w:rsidRDefault="00960125" w:rsidP="00960125">
      <w:pPr>
        <w:rPr>
          <w:rFonts w:cs="Tahoma"/>
        </w:rPr>
      </w:pPr>
      <w:r w:rsidRPr="009A218F">
        <w:rPr>
          <w:rFonts w:cs="Tahoma"/>
        </w:rPr>
        <w:t xml:space="preserve">Obsahem předběžné tržní konzultace byla technická specifikace předmětu plnění Veřejné zakázky. Výsledek předběžné tržní konzultace byl Zadavatelem </w:t>
      </w:r>
      <w:r w:rsidRPr="00E5308D">
        <w:rPr>
          <w:rFonts w:cs="Tahoma"/>
        </w:rPr>
        <w:t>zohledněn v příloze č. 3 zadávací</w:t>
      </w:r>
      <w:r w:rsidRPr="009A218F">
        <w:rPr>
          <w:rFonts w:cs="Tahoma"/>
        </w:rPr>
        <w:t xml:space="preserve"> dokumentace (</w:t>
      </w:r>
      <w:r w:rsidR="00E5308D" w:rsidRPr="00E5308D">
        <w:rPr>
          <w:rFonts w:cs="Tahoma"/>
        </w:rPr>
        <w:t>Formulář pro stanovení nabídkové ceny</w:t>
      </w:r>
      <w:r w:rsidRPr="009A218F">
        <w:rPr>
          <w:rFonts w:cs="Tahoma"/>
        </w:rPr>
        <w:t xml:space="preserve">). </w:t>
      </w:r>
      <w:r w:rsidR="00FA6288" w:rsidRPr="009A218F">
        <w:rPr>
          <w:rFonts w:cs="Tahoma"/>
        </w:rPr>
        <w:t xml:space="preserve">Předběžná tržní konzultace </w:t>
      </w:r>
      <w:r w:rsidR="00EB2BB6" w:rsidRPr="009A218F">
        <w:rPr>
          <w:rFonts w:cs="Tahoma"/>
        </w:rPr>
        <w:t xml:space="preserve">měla zejména potvrdit možnost dodavatelů dodat </w:t>
      </w:r>
      <w:r w:rsidR="00817AEE" w:rsidRPr="009A218F">
        <w:rPr>
          <w:rFonts w:cs="Tahoma"/>
        </w:rPr>
        <w:t xml:space="preserve">předmět Veřejné zakázky v požadovaném </w:t>
      </w:r>
      <w:r w:rsidR="00F43707" w:rsidRPr="009A218F">
        <w:rPr>
          <w:rFonts w:cs="Tahoma"/>
        </w:rPr>
        <w:t>způsobu balen</w:t>
      </w:r>
      <w:r w:rsidR="00491722" w:rsidRPr="009A218F">
        <w:rPr>
          <w:rFonts w:cs="Tahoma"/>
        </w:rPr>
        <w:t>í</w:t>
      </w:r>
      <w:r w:rsidRPr="009A218F">
        <w:rPr>
          <w:rFonts w:cs="Tahoma"/>
        </w:rPr>
        <w:t xml:space="preserve">. </w:t>
      </w:r>
      <w:r w:rsidR="00F43707" w:rsidRPr="009A218F">
        <w:rPr>
          <w:rFonts w:cs="Tahoma"/>
        </w:rPr>
        <w:t xml:space="preserve">Na základě </w:t>
      </w:r>
      <w:r w:rsidR="00491722" w:rsidRPr="009A218F">
        <w:rPr>
          <w:rFonts w:cs="Tahoma"/>
        </w:rPr>
        <w:t xml:space="preserve">předběžné </w:t>
      </w:r>
      <w:r w:rsidR="00F43707" w:rsidRPr="009A218F">
        <w:rPr>
          <w:rFonts w:cs="Tahoma"/>
        </w:rPr>
        <w:t xml:space="preserve">tržní konzultace nebyly </w:t>
      </w:r>
      <w:r w:rsidR="00F43707" w:rsidRPr="009A218F">
        <w:rPr>
          <w:rFonts w:cs="Tahoma"/>
        </w:rPr>
        <w:lastRenderedPageBreak/>
        <w:t xml:space="preserve">provedeny </w:t>
      </w:r>
      <w:r w:rsidR="00C60268" w:rsidRPr="009A218F">
        <w:rPr>
          <w:rFonts w:cs="Tahoma"/>
        </w:rPr>
        <w:t xml:space="preserve">žádné změny </w:t>
      </w:r>
      <w:r w:rsidRPr="009A218F">
        <w:rPr>
          <w:rFonts w:cs="Tahoma"/>
        </w:rPr>
        <w:t>technické specifikac</w:t>
      </w:r>
      <w:r w:rsidR="005761B3" w:rsidRPr="009A218F">
        <w:rPr>
          <w:rFonts w:cs="Tahoma"/>
        </w:rPr>
        <w:t>e</w:t>
      </w:r>
      <w:r w:rsidR="00C60268" w:rsidRPr="009A218F">
        <w:rPr>
          <w:rFonts w:cs="Tahoma"/>
        </w:rPr>
        <w:t xml:space="preserve">, neboť </w:t>
      </w:r>
      <w:r w:rsidR="005761B3" w:rsidRPr="009A218F">
        <w:rPr>
          <w:rFonts w:cs="Tahoma"/>
        </w:rPr>
        <w:t>oslovené subjekty potvrdil</w:t>
      </w:r>
      <w:r w:rsidR="00491722" w:rsidRPr="009A218F">
        <w:rPr>
          <w:rFonts w:cs="Tahoma"/>
        </w:rPr>
        <w:t>y</w:t>
      </w:r>
      <w:r w:rsidR="005761B3" w:rsidRPr="009A218F">
        <w:rPr>
          <w:rFonts w:cs="Tahoma"/>
        </w:rPr>
        <w:t xml:space="preserve"> proveditelnost</w:t>
      </w:r>
      <w:r w:rsidR="00491722" w:rsidRPr="009A218F">
        <w:rPr>
          <w:rFonts w:cs="Tahoma"/>
        </w:rPr>
        <w:t xml:space="preserve"> plnění</w:t>
      </w:r>
      <w:r w:rsidR="007B6925" w:rsidRPr="009A218F">
        <w:rPr>
          <w:rFonts w:cs="Tahoma"/>
        </w:rPr>
        <w:t xml:space="preserve">, </w:t>
      </w:r>
      <w:r w:rsidR="008949C3" w:rsidRPr="009A218F">
        <w:rPr>
          <w:rFonts w:cs="Tahoma"/>
        </w:rPr>
        <w:t xml:space="preserve">čímž </w:t>
      </w:r>
      <w:r w:rsidRPr="009A218F">
        <w:rPr>
          <w:rFonts w:cs="Tahoma"/>
        </w:rPr>
        <w:t>byla zajištěna co nejširší hospodářská soutěž dodavatelů.</w:t>
      </w:r>
    </w:p>
    <w:p w14:paraId="1228BEFF" w14:textId="77777777" w:rsidR="00EB5E75" w:rsidRPr="002D68C7" w:rsidRDefault="00EB5E75" w:rsidP="008A3A0A">
      <w:pPr>
        <w:pStyle w:val="Nadpis1"/>
      </w:pPr>
      <w:r w:rsidRPr="002D68C7">
        <w:t xml:space="preserve">SPECIFIKACE ZADAVATELE </w:t>
      </w:r>
    </w:p>
    <w:p w14:paraId="4033E699" w14:textId="77777777" w:rsidR="00EB5E75" w:rsidRPr="002D68C7" w:rsidRDefault="00EB5E75">
      <w:pPr>
        <w:pStyle w:val="Nadpis2"/>
      </w:pPr>
      <w:r w:rsidRPr="002D68C7">
        <w:t>Zadavatel</w:t>
      </w:r>
    </w:p>
    <w:p w14:paraId="22224AA2" w14:textId="77777777" w:rsidR="00EB5E75" w:rsidRPr="002D68C7" w:rsidRDefault="00EB5E75" w:rsidP="000C4AE5">
      <w:pPr>
        <w:pStyle w:val="Bezmezer"/>
        <w:spacing w:before="120" w:line="276" w:lineRule="auto"/>
        <w:rPr>
          <w:rFonts w:cs="Arial"/>
        </w:rPr>
      </w:pPr>
      <w:r w:rsidRPr="002D68C7">
        <w:rPr>
          <w:rFonts w:cs="Arial"/>
        </w:rPr>
        <w:t>Název:</w:t>
      </w:r>
      <w:r w:rsidRPr="002D68C7">
        <w:rPr>
          <w:rFonts w:cs="Arial"/>
        </w:rPr>
        <w:tab/>
      </w:r>
      <w:r w:rsidRPr="002D68C7">
        <w:rPr>
          <w:rFonts w:cs="Arial"/>
        </w:rPr>
        <w:tab/>
      </w:r>
      <w:r w:rsidRPr="002D68C7">
        <w:rPr>
          <w:rFonts w:cs="Arial"/>
          <w:b/>
        </w:rPr>
        <w:t>Silnice LK a.s.</w:t>
      </w:r>
    </w:p>
    <w:p w14:paraId="1895F488" w14:textId="77777777" w:rsidR="00EB5E75" w:rsidRPr="002D68C7" w:rsidRDefault="00EB5E75" w:rsidP="000C4AE5">
      <w:pPr>
        <w:pStyle w:val="Bezmezer"/>
        <w:spacing w:line="276" w:lineRule="auto"/>
        <w:rPr>
          <w:rFonts w:cs="Arial"/>
        </w:rPr>
      </w:pPr>
      <w:r w:rsidRPr="002D68C7">
        <w:rPr>
          <w:rFonts w:cs="Arial"/>
        </w:rPr>
        <w:t xml:space="preserve">IČ: </w:t>
      </w:r>
      <w:r w:rsidRPr="002D68C7">
        <w:rPr>
          <w:rFonts w:cs="Arial"/>
        </w:rPr>
        <w:tab/>
      </w:r>
      <w:r w:rsidRPr="002D68C7">
        <w:rPr>
          <w:rFonts w:cs="Arial"/>
        </w:rPr>
        <w:tab/>
        <w:t>287 46 503</w:t>
      </w:r>
    </w:p>
    <w:p w14:paraId="4BD2CA6A" w14:textId="77777777" w:rsidR="00EB5E75" w:rsidRPr="002D68C7" w:rsidRDefault="00EB5E75" w:rsidP="000C4AE5">
      <w:pPr>
        <w:pStyle w:val="Bezmezer"/>
        <w:spacing w:line="276" w:lineRule="auto"/>
        <w:rPr>
          <w:rFonts w:cs="Arial"/>
        </w:rPr>
      </w:pPr>
      <w:r w:rsidRPr="002D68C7">
        <w:rPr>
          <w:rFonts w:cs="Arial"/>
        </w:rPr>
        <w:t>DIČ:</w:t>
      </w:r>
      <w:r w:rsidRPr="002D68C7">
        <w:rPr>
          <w:rFonts w:cs="Arial"/>
        </w:rPr>
        <w:tab/>
      </w:r>
      <w:r w:rsidRPr="002D68C7">
        <w:rPr>
          <w:rFonts w:cs="Arial"/>
        </w:rPr>
        <w:tab/>
        <w:t>CZ28746503</w:t>
      </w:r>
    </w:p>
    <w:p w14:paraId="70AC2982" w14:textId="77777777" w:rsidR="00EB5E75" w:rsidRPr="002D68C7" w:rsidRDefault="00EB5E75" w:rsidP="000C4AE5">
      <w:pPr>
        <w:pStyle w:val="Bezmezer"/>
        <w:spacing w:line="276" w:lineRule="auto"/>
        <w:jc w:val="both"/>
        <w:rPr>
          <w:rFonts w:cs="Arial"/>
        </w:rPr>
      </w:pPr>
      <w:r w:rsidRPr="002D68C7">
        <w:rPr>
          <w:rFonts w:cs="Arial"/>
        </w:rPr>
        <w:t>se sídlem:</w:t>
      </w:r>
      <w:r w:rsidRPr="002D68C7">
        <w:rPr>
          <w:rFonts w:cs="Arial"/>
        </w:rPr>
        <w:tab/>
        <w:t>Československé armády 4805/24, Rýnovice, 466 05 Jablonec nad Nisou</w:t>
      </w:r>
    </w:p>
    <w:p w14:paraId="17C15ABD" w14:textId="77777777" w:rsidR="00EB5E75" w:rsidRPr="002D68C7" w:rsidRDefault="00EB5E75" w:rsidP="000C4AE5">
      <w:pPr>
        <w:pStyle w:val="Bezmezer"/>
        <w:spacing w:line="276" w:lineRule="auto"/>
        <w:jc w:val="both"/>
        <w:rPr>
          <w:rFonts w:cs="Arial"/>
        </w:rPr>
      </w:pPr>
      <w:r w:rsidRPr="002D68C7">
        <w:rPr>
          <w:rFonts w:cs="Arial"/>
        </w:rPr>
        <w:t>zapsaný v OR:</w:t>
      </w:r>
      <w:r w:rsidRPr="002D68C7">
        <w:rPr>
          <w:rFonts w:cs="Arial"/>
        </w:rPr>
        <w:tab/>
        <w:t>vedeném Krajským soudem v Ústí nad Labem pod spis. zn. B 2197</w:t>
      </w:r>
    </w:p>
    <w:p w14:paraId="6FC2B789" w14:textId="52C5C2EE" w:rsidR="00EB5E75" w:rsidRPr="002D68C7" w:rsidRDefault="00384734" w:rsidP="000C4AE5">
      <w:pPr>
        <w:spacing w:after="0"/>
        <w:ind w:hanging="2"/>
        <w:rPr>
          <w:rFonts w:cs="Arial"/>
        </w:rPr>
      </w:pPr>
      <w:r w:rsidRPr="002D68C7">
        <w:rPr>
          <w:rFonts w:cs="Arial"/>
        </w:rPr>
        <w:t>zastoupený:</w:t>
      </w:r>
      <w:r w:rsidRPr="002D68C7">
        <w:rPr>
          <w:rFonts w:cs="Arial"/>
        </w:rPr>
        <w:tab/>
      </w:r>
      <w:r w:rsidR="006213E1" w:rsidRPr="002D68C7">
        <w:rPr>
          <w:rFonts w:cs="Arial"/>
        </w:rPr>
        <w:t xml:space="preserve">Ing. </w:t>
      </w:r>
      <w:r w:rsidR="003C6C84" w:rsidRPr="002D68C7">
        <w:rPr>
          <w:rFonts w:cs="Arial"/>
        </w:rPr>
        <w:t>Petrem Správkou</w:t>
      </w:r>
      <w:r w:rsidR="00EB5E75" w:rsidRPr="002D68C7">
        <w:rPr>
          <w:rFonts w:cs="Arial"/>
        </w:rPr>
        <w:t>, předsedou představenstva</w:t>
      </w:r>
    </w:p>
    <w:p w14:paraId="1C07E96C" w14:textId="77777777" w:rsidR="00EB5E75" w:rsidRPr="002D68C7" w:rsidRDefault="00233190" w:rsidP="000C4AE5">
      <w:pPr>
        <w:spacing w:after="0"/>
        <w:ind w:left="708" w:firstLine="708"/>
        <w:rPr>
          <w:rFonts w:cs="Arial"/>
        </w:rPr>
      </w:pPr>
      <w:r w:rsidRPr="002D68C7">
        <w:rPr>
          <w:rFonts w:cs="Arial"/>
        </w:rPr>
        <w:t>Zdeňkem Samešem</w:t>
      </w:r>
      <w:r w:rsidR="00EB5E75" w:rsidRPr="002D68C7">
        <w:rPr>
          <w:rFonts w:cs="Arial"/>
        </w:rPr>
        <w:t>, místopředsedou představenstva</w:t>
      </w:r>
    </w:p>
    <w:p w14:paraId="73526A66" w14:textId="4DBED295" w:rsidR="001F3782" w:rsidRPr="002D68C7" w:rsidRDefault="00EB5E75" w:rsidP="000C4AE5">
      <w:pPr>
        <w:spacing w:before="120"/>
      </w:pPr>
      <w:r w:rsidRPr="002D68C7">
        <w:t>(dále jen „</w:t>
      </w:r>
      <w:r w:rsidRPr="002D68C7">
        <w:rPr>
          <w:b/>
        </w:rPr>
        <w:t>Zadavatel</w:t>
      </w:r>
      <w:r w:rsidRPr="002D68C7">
        <w:t>“)</w:t>
      </w:r>
    </w:p>
    <w:p w14:paraId="7152E2F2" w14:textId="77777777" w:rsidR="00603C01" w:rsidRPr="00603C01" w:rsidRDefault="00603C01" w:rsidP="00603C01">
      <w:pPr>
        <w:pStyle w:val="Nadpis2"/>
      </w:pPr>
      <w:r w:rsidRPr="00603C01">
        <w:t>Kontaktní osoba Zadavatele v zadávacím řízení</w:t>
      </w:r>
    </w:p>
    <w:p w14:paraId="13D95042" w14:textId="7A61A1CB" w:rsidR="00603C01" w:rsidRPr="00603C01" w:rsidRDefault="00603C01" w:rsidP="00603C01">
      <w:pPr>
        <w:spacing w:before="120"/>
        <w:rPr>
          <w:rFonts w:cs="Tahoma"/>
        </w:rPr>
      </w:pPr>
      <w:r w:rsidRPr="00603C01">
        <w:rPr>
          <w:rFonts w:cs="Tahoma"/>
        </w:rPr>
        <w:t>Kontaktní osobou Zadavatele ve věcech zadávacího řízení na Veřejnou zakázku je Monika Poslová</w:t>
      </w:r>
      <w:r w:rsidR="00F66EE4">
        <w:rPr>
          <w:rFonts w:cs="Tahoma"/>
        </w:rPr>
        <w:t>, DiS.</w:t>
      </w:r>
      <w:r w:rsidRPr="00603C01">
        <w:rPr>
          <w:rFonts w:cs="Tahoma"/>
        </w:rPr>
        <w:t xml:space="preserve">, specialista veřejných zakázek, tel.: +420 770 100 950, e-mail: </w:t>
      </w:r>
      <w:hyperlink r:id="rId10" w:history="1">
        <w:r w:rsidR="009B2A89" w:rsidRPr="003A4B2C">
          <w:rPr>
            <w:rStyle w:val="Hypertextovodkaz"/>
            <w:rFonts w:cs="Tahoma"/>
          </w:rPr>
          <w:t>monika.poslova@silnicelk.cz</w:t>
        </w:r>
      </w:hyperlink>
      <w:r w:rsidRPr="00603C01">
        <w:rPr>
          <w:rFonts w:cs="Tahoma"/>
        </w:rPr>
        <w:t xml:space="preserve">. </w:t>
      </w:r>
    </w:p>
    <w:p w14:paraId="105B295C" w14:textId="77777777" w:rsidR="00253100" w:rsidRPr="00D045A2" w:rsidRDefault="00253100" w:rsidP="008A3A0A">
      <w:pPr>
        <w:pStyle w:val="Nadpis1"/>
      </w:pPr>
      <w:r w:rsidRPr="00D045A2">
        <w:t>SPECIFIKACE VEŘEJNÉ ZAKÁZKY</w:t>
      </w:r>
    </w:p>
    <w:p w14:paraId="144E5C81" w14:textId="77777777" w:rsidR="00253100" w:rsidRPr="00D045A2" w:rsidRDefault="00253100">
      <w:pPr>
        <w:pStyle w:val="Nadpis2"/>
      </w:pPr>
      <w:bookmarkStart w:id="2" w:name="_Ref155874042"/>
      <w:r w:rsidRPr="00D045A2">
        <w:t>Předmět Veřejné zakázky</w:t>
      </w:r>
      <w:bookmarkEnd w:id="2"/>
    </w:p>
    <w:p w14:paraId="73167DAE" w14:textId="7FCA5572" w:rsidR="00E75D7D" w:rsidRPr="00C76D36" w:rsidRDefault="00E75D7D" w:rsidP="00E75D7D">
      <w:pPr>
        <w:pStyle w:val="Zkladntext"/>
        <w:spacing w:before="162" w:line="276" w:lineRule="auto"/>
        <w:ind w:right="104"/>
        <w:jc w:val="both"/>
        <w:rPr>
          <w:rFonts w:asciiTheme="minorHAnsi" w:eastAsiaTheme="minorHAnsi" w:hAnsiTheme="minorHAnsi" w:cs="Tahoma"/>
          <w:sz w:val="22"/>
          <w:szCs w:val="22"/>
          <w:highlight w:val="yellow"/>
          <w:lang w:eastAsia="en-US"/>
        </w:rPr>
      </w:pPr>
      <w:r w:rsidRPr="008129BD">
        <w:rPr>
          <w:rFonts w:asciiTheme="minorHAnsi" w:eastAsiaTheme="minorHAnsi" w:hAnsiTheme="minorHAnsi" w:cs="Tahoma"/>
          <w:sz w:val="22"/>
          <w:szCs w:val="22"/>
          <w:lang w:eastAsia="en-US"/>
        </w:rPr>
        <w:t xml:space="preserve">Předmětem Veřejné zakázky </w:t>
      </w:r>
      <w:r w:rsidR="009107C5" w:rsidRPr="008129BD">
        <w:rPr>
          <w:rFonts w:asciiTheme="minorHAnsi" w:eastAsiaTheme="minorHAnsi" w:hAnsiTheme="minorHAnsi" w:cs="Tahoma"/>
          <w:sz w:val="22"/>
          <w:szCs w:val="22"/>
          <w:lang w:eastAsia="en-US"/>
        </w:rPr>
        <w:t>j</w:t>
      </w:r>
      <w:r w:rsidR="009107C5">
        <w:rPr>
          <w:rFonts w:asciiTheme="minorHAnsi" w:eastAsiaTheme="minorHAnsi" w:hAnsiTheme="minorHAnsi" w:cs="Tahoma"/>
          <w:sz w:val="22"/>
          <w:szCs w:val="22"/>
          <w:lang w:eastAsia="en-US"/>
        </w:rPr>
        <w:t>sou</w:t>
      </w:r>
      <w:r w:rsidR="009107C5" w:rsidRPr="008129BD">
        <w:rPr>
          <w:rFonts w:asciiTheme="minorHAnsi" w:eastAsiaTheme="minorHAnsi" w:hAnsiTheme="minorHAnsi" w:cs="Tahoma"/>
          <w:sz w:val="22"/>
          <w:szCs w:val="22"/>
          <w:lang w:eastAsia="en-US"/>
        </w:rPr>
        <w:t xml:space="preserve"> </w:t>
      </w:r>
      <w:r w:rsidR="009107C5" w:rsidRPr="009107C5">
        <w:rPr>
          <w:rFonts w:asciiTheme="minorHAnsi" w:eastAsiaTheme="minorHAnsi" w:hAnsiTheme="minorHAnsi" w:cs="Tahoma"/>
          <w:sz w:val="22"/>
          <w:szCs w:val="22"/>
          <w:lang w:eastAsia="en-US"/>
        </w:rPr>
        <w:t>dodávky certifikovaného ocelového stavebnicového mostního zábradlí se svislou výplní, určeného k použití na pozemních komunikacích a na mostech pozemních komunikací na území Libereckého kraje</w:t>
      </w:r>
      <w:r w:rsidR="00174367">
        <w:rPr>
          <w:rFonts w:asciiTheme="minorHAnsi" w:eastAsiaTheme="minorHAnsi" w:hAnsiTheme="minorHAnsi" w:cs="Tahoma"/>
          <w:sz w:val="22"/>
          <w:szCs w:val="22"/>
          <w:lang w:eastAsia="en-US"/>
        </w:rPr>
        <w:t xml:space="preserve"> (dále</w:t>
      </w:r>
      <w:r w:rsidR="0051406C">
        <w:rPr>
          <w:rFonts w:asciiTheme="minorHAnsi" w:eastAsiaTheme="minorHAnsi" w:hAnsiTheme="minorHAnsi" w:cs="Tahoma"/>
          <w:sz w:val="22"/>
          <w:szCs w:val="22"/>
          <w:lang w:eastAsia="en-US"/>
        </w:rPr>
        <w:t xml:space="preserve"> také jako</w:t>
      </w:r>
      <w:r w:rsidR="00174367">
        <w:rPr>
          <w:rFonts w:asciiTheme="minorHAnsi" w:eastAsiaTheme="minorHAnsi" w:hAnsiTheme="minorHAnsi" w:cs="Tahoma"/>
          <w:sz w:val="22"/>
          <w:szCs w:val="22"/>
          <w:lang w:eastAsia="en-US"/>
        </w:rPr>
        <w:t xml:space="preserve"> „</w:t>
      </w:r>
      <w:r w:rsidR="00546014" w:rsidRPr="009344C8">
        <w:rPr>
          <w:rFonts w:asciiTheme="minorHAnsi" w:eastAsiaTheme="minorHAnsi" w:hAnsiTheme="minorHAnsi" w:cs="Tahoma"/>
          <w:b/>
          <w:bCs/>
          <w:sz w:val="22"/>
          <w:szCs w:val="22"/>
          <w:lang w:eastAsia="en-US"/>
        </w:rPr>
        <w:t xml:space="preserve">mostní </w:t>
      </w:r>
      <w:r w:rsidR="00174367">
        <w:rPr>
          <w:rFonts w:asciiTheme="minorHAnsi" w:eastAsiaTheme="minorHAnsi" w:hAnsiTheme="minorHAnsi" w:cs="Tahoma"/>
          <w:b/>
          <w:bCs/>
          <w:sz w:val="22"/>
          <w:szCs w:val="22"/>
          <w:lang w:eastAsia="en-US"/>
        </w:rPr>
        <w:t>zábradlí</w:t>
      </w:r>
      <w:r w:rsidR="00174367">
        <w:rPr>
          <w:rFonts w:asciiTheme="minorHAnsi" w:eastAsiaTheme="minorHAnsi" w:hAnsiTheme="minorHAnsi" w:cs="Tahoma"/>
          <w:sz w:val="22"/>
          <w:szCs w:val="22"/>
          <w:lang w:eastAsia="en-US"/>
        </w:rPr>
        <w:t>“)</w:t>
      </w:r>
      <w:r w:rsidR="009107C5" w:rsidRPr="009107C5">
        <w:rPr>
          <w:rFonts w:asciiTheme="minorHAnsi" w:eastAsiaTheme="minorHAnsi" w:hAnsiTheme="minorHAnsi" w:cs="Tahoma"/>
          <w:sz w:val="22"/>
          <w:szCs w:val="22"/>
          <w:lang w:eastAsia="en-US"/>
        </w:rPr>
        <w:t>. Dodávky budou prováděny vždy včetně dopravy do místa plnění, montáže a osazení zábradlí a provedení souvisejících stavebních a terénních úprav nutných pro osazení.  Před zahájením každé dodávky provede</w:t>
      </w:r>
      <w:r w:rsidR="00C04C8A" w:rsidRPr="00C04C8A">
        <w:t xml:space="preserve"> </w:t>
      </w:r>
      <w:r w:rsidR="00C04C8A" w:rsidRPr="00C04C8A">
        <w:rPr>
          <w:rFonts w:asciiTheme="minorHAnsi" w:eastAsiaTheme="minorHAnsi" w:hAnsiTheme="minorHAnsi" w:cs="Tahoma"/>
          <w:sz w:val="22"/>
          <w:szCs w:val="22"/>
          <w:lang w:eastAsia="en-US"/>
        </w:rPr>
        <w:t>vybraný dodavatel v místě plnění kontrolní měření. Demontáž stávajícího zábradlí a přípravu místa plnění zajistí zadavatel, není předmětem dodávky</w:t>
      </w:r>
      <w:r w:rsidR="00C04C8A">
        <w:rPr>
          <w:rFonts w:asciiTheme="minorHAnsi" w:eastAsiaTheme="minorHAnsi" w:hAnsiTheme="minorHAnsi" w:cs="Tahoma"/>
          <w:sz w:val="22"/>
          <w:szCs w:val="22"/>
          <w:lang w:eastAsia="en-US"/>
        </w:rPr>
        <w:t>.</w:t>
      </w:r>
    </w:p>
    <w:p w14:paraId="4072F131" w14:textId="36012C39" w:rsidR="00E36C51" w:rsidRPr="00E36C51" w:rsidRDefault="00E36C51" w:rsidP="009344C8">
      <w:pPr>
        <w:pStyle w:val="Zkladntext"/>
        <w:spacing w:before="162" w:line="276" w:lineRule="auto"/>
        <w:ind w:right="104"/>
        <w:jc w:val="both"/>
        <w:rPr>
          <w:rFonts w:asciiTheme="minorHAnsi" w:eastAsiaTheme="minorHAnsi" w:hAnsiTheme="minorHAnsi" w:cs="Tahoma"/>
          <w:sz w:val="22"/>
          <w:szCs w:val="22"/>
          <w:lang w:eastAsia="en-US"/>
        </w:rPr>
      </w:pPr>
      <w:r w:rsidRPr="00E36C51">
        <w:rPr>
          <w:rFonts w:asciiTheme="minorHAnsi" w:eastAsiaTheme="minorHAnsi" w:hAnsiTheme="minorHAnsi" w:cs="Tahoma"/>
          <w:sz w:val="22"/>
          <w:szCs w:val="22"/>
          <w:lang w:eastAsia="en-US"/>
        </w:rPr>
        <w:t xml:space="preserve">Rámcová dohoda </w:t>
      </w:r>
      <w:r w:rsidR="00174367">
        <w:rPr>
          <w:rFonts w:asciiTheme="minorHAnsi" w:eastAsiaTheme="minorHAnsi" w:hAnsiTheme="minorHAnsi" w:cs="Tahoma"/>
          <w:sz w:val="22"/>
          <w:szCs w:val="22"/>
          <w:lang w:eastAsia="en-US"/>
        </w:rPr>
        <w:t xml:space="preserve">na dodávky </w:t>
      </w:r>
      <w:r w:rsidR="00546014">
        <w:rPr>
          <w:rFonts w:asciiTheme="minorHAnsi" w:eastAsiaTheme="minorHAnsi" w:hAnsiTheme="minorHAnsi" w:cs="Tahoma"/>
          <w:sz w:val="22"/>
          <w:szCs w:val="22"/>
          <w:lang w:eastAsia="en-US"/>
        </w:rPr>
        <w:t xml:space="preserve">mostního </w:t>
      </w:r>
      <w:r w:rsidR="00174367">
        <w:rPr>
          <w:rFonts w:asciiTheme="minorHAnsi" w:eastAsiaTheme="minorHAnsi" w:hAnsiTheme="minorHAnsi" w:cs="Tahoma"/>
          <w:sz w:val="22"/>
          <w:szCs w:val="22"/>
          <w:lang w:eastAsia="en-US"/>
        </w:rPr>
        <w:t xml:space="preserve">zábradlí </w:t>
      </w:r>
      <w:r w:rsidRPr="00E36C51">
        <w:rPr>
          <w:rFonts w:asciiTheme="minorHAnsi" w:eastAsiaTheme="minorHAnsi" w:hAnsiTheme="minorHAnsi" w:cs="Tahoma"/>
          <w:sz w:val="22"/>
          <w:szCs w:val="22"/>
          <w:lang w:eastAsia="en-US"/>
        </w:rPr>
        <w:t>bude uzavřena s min. 3 dodavateli na dobu 12 měsíců. Závazný text návrhu</w:t>
      </w:r>
      <w:r w:rsidR="00F940F5">
        <w:rPr>
          <w:rFonts w:asciiTheme="minorHAnsi" w:eastAsiaTheme="minorHAnsi" w:hAnsiTheme="minorHAnsi" w:cs="Tahoma"/>
          <w:sz w:val="22"/>
          <w:szCs w:val="22"/>
          <w:lang w:eastAsia="en-US"/>
        </w:rPr>
        <w:t xml:space="preserve"> Rámcové dohody</w:t>
      </w:r>
      <w:r w:rsidRPr="00E36C51">
        <w:rPr>
          <w:rFonts w:asciiTheme="minorHAnsi" w:eastAsiaTheme="minorHAnsi" w:hAnsiTheme="minorHAnsi" w:cs="Tahoma"/>
          <w:sz w:val="22"/>
          <w:szCs w:val="22"/>
          <w:lang w:eastAsia="en-US"/>
        </w:rPr>
        <w:t xml:space="preserve">, který je přílohou č. 2 </w:t>
      </w:r>
      <w:r w:rsidR="00581B31">
        <w:rPr>
          <w:rFonts w:asciiTheme="minorHAnsi" w:eastAsiaTheme="minorHAnsi" w:hAnsiTheme="minorHAnsi" w:cs="Tahoma"/>
          <w:sz w:val="22"/>
          <w:szCs w:val="22"/>
          <w:lang w:eastAsia="en-US"/>
        </w:rPr>
        <w:t>zadávací dokumentace</w:t>
      </w:r>
      <w:r w:rsidRPr="00E36C51">
        <w:rPr>
          <w:rFonts w:asciiTheme="minorHAnsi" w:eastAsiaTheme="minorHAnsi" w:hAnsiTheme="minorHAnsi" w:cs="Tahoma"/>
          <w:sz w:val="22"/>
          <w:szCs w:val="22"/>
          <w:lang w:eastAsia="en-US"/>
        </w:rPr>
        <w:t xml:space="preserve">, obsahuje rámcové podmínky plnění, které budou závazné po dobu trvání </w:t>
      </w:r>
      <w:r w:rsidR="00581B31">
        <w:rPr>
          <w:rFonts w:asciiTheme="minorHAnsi" w:eastAsiaTheme="minorHAnsi" w:hAnsiTheme="minorHAnsi" w:cs="Tahoma"/>
          <w:sz w:val="22"/>
          <w:szCs w:val="22"/>
          <w:lang w:eastAsia="en-US"/>
        </w:rPr>
        <w:t>Rámcové dohody</w:t>
      </w:r>
      <w:r w:rsidRPr="00E36C51">
        <w:rPr>
          <w:rFonts w:asciiTheme="minorHAnsi" w:eastAsiaTheme="minorHAnsi" w:hAnsiTheme="minorHAnsi" w:cs="Tahoma"/>
          <w:sz w:val="22"/>
          <w:szCs w:val="22"/>
          <w:lang w:eastAsia="en-US"/>
        </w:rPr>
        <w:t>.</w:t>
      </w:r>
    </w:p>
    <w:p w14:paraId="354F525D" w14:textId="367A174C" w:rsidR="00E36C51" w:rsidRPr="00E36C51" w:rsidRDefault="00E36C51" w:rsidP="009344C8">
      <w:pPr>
        <w:pStyle w:val="Zkladntext"/>
        <w:spacing w:before="162" w:line="276" w:lineRule="auto"/>
        <w:ind w:right="104"/>
        <w:jc w:val="both"/>
        <w:rPr>
          <w:rFonts w:asciiTheme="minorHAnsi" w:eastAsiaTheme="minorHAnsi" w:hAnsiTheme="minorHAnsi" w:cs="Tahoma"/>
          <w:sz w:val="22"/>
          <w:szCs w:val="22"/>
          <w:lang w:eastAsia="en-US"/>
        </w:rPr>
      </w:pPr>
      <w:r w:rsidRPr="00E36C51">
        <w:rPr>
          <w:rFonts w:asciiTheme="minorHAnsi" w:eastAsiaTheme="minorHAnsi" w:hAnsiTheme="minorHAnsi" w:cs="Tahoma"/>
          <w:sz w:val="22"/>
          <w:szCs w:val="22"/>
          <w:lang w:eastAsia="en-US"/>
        </w:rPr>
        <w:t xml:space="preserve">Zadávání dílčích veřejných zakázek na základě </w:t>
      </w:r>
      <w:r w:rsidR="00581B31" w:rsidRPr="00011B74">
        <w:rPr>
          <w:rFonts w:asciiTheme="minorHAnsi" w:eastAsiaTheme="minorHAnsi" w:hAnsiTheme="minorHAnsi" w:cs="Tahoma"/>
          <w:sz w:val="22"/>
          <w:szCs w:val="22"/>
          <w:lang w:eastAsia="en-US"/>
        </w:rPr>
        <w:t>R</w:t>
      </w:r>
      <w:r w:rsidRPr="00011B74">
        <w:rPr>
          <w:rFonts w:asciiTheme="minorHAnsi" w:eastAsiaTheme="minorHAnsi" w:hAnsiTheme="minorHAnsi" w:cs="Tahoma"/>
          <w:sz w:val="22"/>
          <w:szCs w:val="22"/>
          <w:lang w:eastAsia="en-US"/>
        </w:rPr>
        <w:t xml:space="preserve">ámcové dohody bude prováděno v souladu s § 132 odst. 3 písm. a) ZZVZ, tj. s obnovením soutěže mezi účastníky </w:t>
      </w:r>
      <w:r w:rsidR="00F300D8" w:rsidRPr="00011B74">
        <w:rPr>
          <w:rFonts w:asciiTheme="minorHAnsi" w:eastAsiaTheme="minorHAnsi" w:hAnsiTheme="minorHAnsi" w:cs="Tahoma"/>
          <w:sz w:val="22"/>
          <w:szCs w:val="22"/>
          <w:lang w:eastAsia="en-US"/>
        </w:rPr>
        <w:t>Rámcové dohody</w:t>
      </w:r>
      <w:r w:rsidRPr="00E36C51">
        <w:rPr>
          <w:rFonts w:asciiTheme="minorHAnsi" w:eastAsiaTheme="minorHAnsi" w:hAnsiTheme="minorHAnsi" w:cs="Tahoma"/>
          <w:sz w:val="22"/>
          <w:szCs w:val="22"/>
          <w:lang w:eastAsia="en-US"/>
        </w:rPr>
        <w:t xml:space="preserve">. Dílčí veřejné zakázky na konkrétní dodávky </w:t>
      </w:r>
      <w:r w:rsidR="00546014">
        <w:rPr>
          <w:rFonts w:asciiTheme="minorHAnsi" w:eastAsiaTheme="minorHAnsi" w:hAnsiTheme="minorHAnsi" w:cs="Tahoma"/>
          <w:sz w:val="22"/>
          <w:szCs w:val="22"/>
          <w:lang w:eastAsia="en-US"/>
        </w:rPr>
        <w:t xml:space="preserve">mostního zábradlí </w:t>
      </w:r>
      <w:r w:rsidRPr="00E36C51">
        <w:rPr>
          <w:rFonts w:asciiTheme="minorHAnsi" w:eastAsiaTheme="minorHAnsi" w:hAnsiTheme="minorHAnsi" w:cs="Tahoma"/>
          <w:sz w:val="22"/>
          <w:szCs w:val="22"/>
          <w:lang w:eastAsia="en-US"/>
        </w:rPr>
        <w:t xml:space="preserve">budou realizovány podle aktuálních potřeb </w:t>
      </w:r>
      <w:r w:rsidR="00A6111E">
        <w:rPr>
          <w:rFonts w:asciiTheme="minorHAnsi" w:eastAsiaTheme="minorHAnsi" w:hAnsiTheme="minorHAnsi" w:cs="Tahoma"/>
          <w:sz w:val="22"/>
          <w:szCs w:val="22"/>
          <w:lang w:eastAsia="en-US"/>
        </w:rPr>
        <w:t>Z</w:t>
      </w:r>
      <w:r w:rsidRPr="00E36C51">
        <w:rPr>
          <w:rFonts w:asciiTheme="minorHAnsi" w:eastAsiaTheme="minorHAnsi" w:hAnsiTheme="minorHAnsi" w:cs="Tahoma"/>
          <w:sz w:val="22"/>
          <w:szCs w:val="22"/>
          <w:lang w:eastAsia="en-US"/>
        </w:rPr>
        <w:t xml:space="preserve">adavatele, a to na základě tzv. </w:t>
      </w:r>
      <w:r w:rsidR="002A5600">
        <w:rPr>
          <w:rFonts w:asciiTheme="minorHAnsi" w:eastAsiaTheme="minorHAnsi" w:hAnsiTheme="minorHAnsi" w:cs="Tahoma"/>
          <w:sz w:val="22"/>
          <w:szCs w:val="22"/>
          <w:lang w:eastAsia="en-US"/>
        </w:rPr>
        <w:t xml:space="preserve">minitendru (dále </w:t>
      </w:r>
      <w:r w:rsidR="00BE308A">
        <w:rPr>
          <w:rFonts w:asciiTheme="minorHAnsi" w:eastAsiaTheme="minorHAnsi" w:hAnsiTheme="minorHAnsi" w:cs="Tahoma"/>
          <w:sz w:val="22"/>
          <w:szCs w:val="22"/>
          <w:lang w:eastAsia="en-US"/>
        </w:rPr>
        <w:t>jen</w:t>
      </w:r>
      <w:r w:rsidR="001B3969">
        <w:rPr>
          <w:rFonts w:asciiTheme="minorHAnsi" w:eastAsiaTheme="minorHAnsi" w:hAnsiTheme="minorHAnsi" w:cs="Tahoma"/>
          <w:sz w:val="22"/>
          <w:szCs w:val="22"/>
          <w:lang w:eastAsia="en-US"/>
        </w:rPr>
        <w:t xml:space="preserve"> „</w:t>
      </w:r>
      <w:r w:rsidR="001B3969" w:rsidRPr="005E5512">
        <w:rPr>
          <w:rFonts w:asciiTheme="minorHAnsi" w:eastAsiaTheme="minorHAnsi" w:hAnsiTheme="minorHAnsi" w:cs="Tahoma"/>
          <w:b/>
          <w:bCs/>
          <w:sz w:val="22"/>
          <w:szCs w:val="22"/>
          <w:lang w:eastAsia="en-US"/>
        </w:rPr>
        <w:t>minitendr</w:t>
      </w:r>
      <w:r w:rsidR="001B3969" w:rsidRPr="009344C8">
        <w:rPr>
          <w:rFonts w:asciiTheme="minorHAnsi" w:eastAsiaTheme="minorHAnsi" w:hAnsiTheme="minorHAnsi" w:cs="Tahoma"/>
          <w:sz w:val="22"/>
          <w:szCs w:val="22"/>
          <w:lang w:eastAsia="en-US"/>
        </w:rPr>
        <w:t>“ nebo</w:t>
      </w:r>
      <w:r w:rsidR="00BE308A">
        <w:rPr>
          <w:rFonts w:asciiTheme="minorHAnsi" w:eastAsiaTheme="minorHAnsi" w:hAnsiTheme="minorHAnsi" w:cs="Tahoma"/>
          <w:sz w:val="22"/>
          <w:szCs w:val="22"/>
          <w:lang w:eastAsia="en-US"/>
        </w:rPr>
        <w:t xml:space="preserve"> „</w:t>
      </w:r>
      <w:r w:rsidR="00BE308A" w:rsidRPr="009344C8">
        <w:rPr>
          <w:rFonts w:asciiTheme="minorHAnsi" w:eastAsiaTheme="minorHAnsi" w:hAnsiTheme="minorHAnsi" w:cs="Tahoma"/>
          <w:b/>
          <w:bCs/>
          <w:sz w:val="22"/>
          <w:szCs w:val="22"/>
          <w:lang w:eastAsia="en-US"/>
        </w:rPr>
        <w:t>minitendry</w:t>
      </w:r>
      <w:r w:rsidR="00BE308A">
        <w:rPr>
          <w:rFonts w:asciiTheme="minorHAnsi" w:eastAsiaTheme="minorHAnsi" w:hAnsiTheme="minorHAnsi" w:cs="Tahoma"/>
          <w:sz w:val="22"/>
          <w:szCs w:val="22"/>
          <w:lang w:eastAsia="en-US"/>
        </w:rPr>
        <w:t>“)</w:t>
      </w:r>
      <w:r w:rsidRPr="00E36C51">
        <w:rPr>
          <w:rFonts w:asciiTheme="minorHAnsi" w:eastAsiaTheme="minorHAnsi" w:hAnsiTheme="minorHAnsi" w:cs="Tahoma"/>
          <w:sz w:val="22"/>
          <w:szCs w:val="22"/>
          <w:lang w:eastAsia="en-US"/>
        </w:rPr>
        <w:t>, v</w:t>
      </w:r>
      <w:r w:rsidR="00A6111E">
        <w:rPr>
          <w:rFonts w:asciiTheme="minorHAnsi" w:eastAsiaTheme="minorHAnsi" w:hAnsiTheme="minorHAnsi" w:cs="Tahoma"/>
          <w:sz w:val="22"/>
          <w:szCs w:val="22"/>
          <w:lang w:eastAsia="en-US"/>
        </w:rPr>
        <w:t> </w:t>
      </w:r>
      <w:r w:rsidRPr="00E36C51">
        <w:rPr>
          <w:rFonts w:asciiTheme="minorHAnsi" w:eastAsiaTheme="minorHAnsi" w:hAnsiTheme="minorHAnsi" w:cs="Tahoma"/>
          <w:sz w:val="22"/>
          <w:szCs w:val="22"/>
          <w:lang w:eastAsia="en-US"/>
        </w:rPr>
        <w:t xml:space="preserve">rámci kterých budou podmínky </w:t>
      </w:r>
      <w:r w:rsidRPr="002A5600">
        <w:rPr>
          <w:rFonts w:asciiTheme="minorHAnsi" w:eastAsiaTheme="minorHAnsi" w:hAnsiTheme="minorHAnsi" w:cs="Tahoma"/>
          <w:sz w:val="22"/>
          <w:szCs w:val="22"/>
          <w:lang w:eastAsia="en-US"/>
        </w:rPr>
        <w:t xml:space="preserve">plnění podrobněji upřesňovány, zejména z hlediska konkrétního místa plnění, rozsahu a lhůty plnění. V rámci minitendrů bude </w:t>
      </w:r>
      <w:r w:rsidR="00A6111E" w:rsidRPr="009344C8">
        <w:rPr>
          <w:rFonts w:asciiTheme="minorHAnsi" w:eastAsiaTheme="minorHAnsi" w:hAnsiTheme="minorHAnsi" w:cs="Tahoma"/>
          <w:sz w:val="22"/>
          <w:szCs w:val="22"/>
          <w:lang w:eastAsia="en-US"/>
        </w:rPr>
        <w:t>Z</w:t>
      </w:r>
      <w:r w:rsidRPr="002A5600">
        <w:rPr>
          <w:rFonts w:asciiTheme="minorHAnsi" w:eastAsiaTheme="minorHAnsi" w:hAnsiTheme="minorHAnsi" w:cs="Tahoma"/>
          <w:sz w:val="22"/>
          <w:szCs w:val="22"/>
          <w:lang w:eastAsia="en-US"/>
        </w:rPr>
        <w:t>adavatel postupovat v souladu s</w:t>
      </w:r>
      <w:r w:rsidR="00BE308A">
        <w:rPr>
          <w:rFonts w:asciiTheme="minorHAnsi" w:eastAsiaTheme="minorHAnsi" w:hAnsiTheme="minorHAnsi" w:cs="Tahoma"/>
          <w:sz w:val="22"/>
          <w:szCs w:val="22"/>
          <w:lang w:eastAsia="en-US"/>
        </w:rPr>
        <w:t> </w:t>
      </w:r>
      <w:r w:rsidRPr="002A5600">
        <w:rPr>
          <w:rFonts w:asciiTheme="minorHAnsi" w:eastAsiaTheme="minorHAnsi" w:hAnsiTheme="minorHAnsi" w:cs="Tahoma"/>
          <w:sz w:val="22"/>
          <w:szCs w:val="22"/>
          <w:lang w:eastAsia="en-US"/>
        </w:rPr>
        <w:t>§</w:t>
      </w:r>
      <w:r w:rsidR="00BE308A">
        <w:rPr>
          <w:rFonts w:asciiTheme="minorHAnsi" w:eastAsiaTheme="minorHAnsi" w:hAnsiTheme="minorHAnsi" w:cs="Tahoma"/>
          <w:sz w:val="22"/>
          <w:szCs w:val="22"/>
          <w:lang w:eastAsia="en-US"/>
        </w:rPr>
        <w:t> </w:t>
      </w:r>
      <w:r w:rsidRPr="002A5600">
        <w:rPr>
          <w:rFonts w:asciiTheme="minorHAnsi" w:eastAsiaTheme="minorHAnsi" w:hAnsiTheme="minorHAnsi" w:cs="Tahoma"/>
          <w:sz w:val="22"/>
          <w:szCs w:val="22"/>
          <w:lang w:eastAsia="en-US"/>
        </w:rPr>
        <w:t xml:space="preserve">135 ZZVZ. Postup </w:t>
      </w:r>
      <w:r w:rsidR="00A6111E" w:rsidRPr="009344C8">
        <w:rPr>
          <w:rFonts w:asciiTheme="minorHAnsi" w:eastAsiaTheme="minorHAnsi" w:hAnsiTheme="minorHAnsi" w:cs="Tahoma"/>
          <w:sz w:val="22"/>
          <w:szCs w:val="22"/>
          <w:lang w:eastAsia="en-US"/>
        </w:rPr>
        <w:t>Z</w:t>
      </w:r>
      <w:r w:rsidRPr="002A5600">
        <w:rPr>
          <w:rFonts w:asciiTheme="minorHAnsi" w:eastAsiaTheme="minorHAnsi" w:hAnsiTheme="minorHAnsi" w:cs="Tahoma"/>
          <w:sz w:val="22"/>
          <w:szCs w:val="22"/>
          <w:lang w:eastAsia="en-US"/>
        </w:rPr>
        <w:t xml:space="preserve">adavatele při realizaci minitendrů je popsán níže v čl. </w:t>
      </w:r>
      <w:r w:rsidR="00A5326B" w:rsidRPr="009344C8">
        <w:rPr>
          <w:rFonts w:asciiTheme="minorHAnsi" w:eastAsiaTheme="minorHAnsi" w:hAnsiTheme="minorHAnsi" w:cs="Tahoma"/>
          <w:sz w:val="22"/>
          <w:szCs w:val="22"/>
          <w:lang w:eastAsia="en-US"/>
        </w:rPr>
        <w:fldChar w:fldCharType="begin"/>
      </w:r>
      <w:r w:rsidR="00A5326B" w:rsidRPr="009344C8">
        <w:rPr>
          <w:rFonts w:asciiTheme="minorHAnsi" w:eastAsiaTheme="minorHAnsi" w:hAnsiTheme="minorHAnsi" w:cs="Tahoma"/>
          <w:sz w:val="22"/>
          <w:szCs w:val="22"/>
          <w:lang w:eastAsia="en-US"/>
        </w:rPr>
        <w:instrText xml:space="preserve"> REF _Ref197971156 \r \h </w:instrText>
      </w:r>
      <w:r w:rsidR="002A5600">
        <w:rPr>
          <w:rFonts w:asciiTheme="minorHAnsi" w:eastAsiaTheme="minorHAnsi" w:hAnsiTheme="minorHAnsi" w:cs="Tahoma"/>
          <w:sz w:val="22"/>
          <w:szCs w:val="22"/>
          <w:lang w:eastAsia="en-US"/>
        </w:rPr>
        <w:instrText xml:space="preserve"> \* MERGEFORMAT </w:instrText>
      </w:r>
      <w:r w:rsidR="00A5326B" w:rsidRPr="009344C8">
        <w:rPr>
          <w:rFonts w:asciiTheme="minorHAnsi" w:eastAsiaTheme="minorHAnsi" w:hAnsiTheme="minorHAnsi" w:cs="Tahoma"/>
          <w:sz w:val="22"/>
          <w:szCs w:val="22"/>
          <w:lang w:eastAsia="en-US"/>
        </w:rPr>
      </w:r>
      <w:r w:rsidR="00A5326B" w:rsidRPr="009344C8">
        <w:rPr>
          <w:rFonts w:asciiTheme="minorHAnsi" w:eastAsiaTheme="minorHAnsi" w:hAnsiTheme="minorHAnsi" w:cs="Tahoma"/>
          <w:sz w:val="22"/>
          <w:szCs w:val="22"/>
          <w:lang w:eastAsia="en-US"/>
        </w:rPr>
        <w:fldChar w:fldCharType="separate"/>
      </w:r>
      <w:r w:rsidR="009344C8">
        <w:rPr>
          <w:rFonts w:asciiTheme="minorHAnsi" w:eastAsiaTheme="minorHAnsi" w:hAnsiTheme="minorHAnsi" w:cs="Tahoma"/>
          <w:sz w:val="22"/>
          <w:szCs w:val="22"/>
          <w:lang w:eastAsia="en-US"/>
        </w:rPr>
        <w:t>5.1.1</w:t>
      </w:r>
      <w:r w:rsidR="00A5326B" w:rsidRPr="009344C8">
        <w:rPr>
          <w:rFonts w:asciiTheme="minorHAnsi" w:eastAsiaTheme="minorHAnsi" w:hAnsiTheme="minorHAnsi" w:cs="Tahoma"/>
          <w:sz w:val="22"/>
          <w:szCs w:val="22"/>
          <w:lang w:eastAsia="en-US"/>
        </w:rPr>
        <w:fldChar w:fldCharType="end"/>
      </w:r>
      <w:r w:rsidRPr="002A5600">
        <w:rPr>
          <w:rFonts w:asciiTheme="minorHAnsi" w:eastAsiaTheme="minorHAnsi" w:hAnsiTheme="minorHAnsi" w:cs="Tahoma"/>
          <w:sz w:val="22"/>
          <w:szCs w:val="22"/>
          <w:lang w:eastAsia="en-US"/>
        </w:rPr>
        <w:t xml:space="preserve"> </w:t>
      </w:r>
      <w:r w:rsidR="002333A0" w:rsidRPr="009344C8">
        <w:rPr>
          <w:rFonts w:asciiTheme="minorHAnsi" w:eastAsiaTheme="minorHAnsi" w:hAnsiTheme="minorHAnsi" w:cs="Tahoma"/>
          <w:sz w:val="22"/>
          <w:szCs w:val="22"/>
          <w:lang w:eastAsia="en-US"/>
        </w:rPr>
        <w:t xml:space="preserve">této zadávací dokumentace </w:t>
      </w:r>
      <w:r w:rsidRPr="002A5600">
        <w:rPr>
          <w:rFonts w:asciiTheme="minorHAnsi" w:eastAsiaTheme="minorHAnsi" w:hAnsiTheme="minorHAnsi" w:cs="Tahoma"/>
          <w:sz w:val="22"/>
          <w:szCs w:val="22"/>
          <w:lang w:eastAsia="en-US"/>
        </w:rPr>
        <w:t xml:space="preserve">a dále také v čl. 2 závazného </w:t>
      </w:r>
      <w:r w:rsidR="00A5326B" w:rsidRPr="009344C8">
        <w:rPr>
          <w:rFonts w:asciiTheme="minorHAnsi" w:eastAsiaTheme="minorHAnsi" w:hAnsiTheme="minorHAnsi" w:cs="Tahoma"/>
          <w:sz w:val="22"/>
          <w:szCs w:val="22"/>
          <w:lang w:eastAsia="en-US"/>
        </w:rPr>
        <w:t>návrhu Rámcové dohody</w:t>
      </w:r>
      <w:r w:rsidRPr="002A5600">
        <w:rPr>
          <w:rFonts w:asciiTheme="minorHAnsi" w:eastAsiaTheme="minorHAnsi" w:hAnsiTheme="minorHAnsi" w:cs="Tahoma"/>
          <w:sz w:val="22"/>
          <w:szCs w:val="22"/>
          <w:lang w:eastAsia="en-US"/>
        </w:rPr>
        <w:t xml:space="preserve">, který je přílohou č. </w:t>
      </w:r>
      <w:r w:rsidR="00A5326B" w:rsidRPr="009344C8">
        <w:rPr>
          <w:rFonts w:asciiTheme="minorHAnsi" w:eastAsiaTheme="minorHAnsi" w:hAnsiTheme="minorHAnsi" w:cs="Tahoma"/>
          <w:sz w:val="22"/>
          <w:szCs w:val="22"/>
          <w:lang w:eastAsia="en-US"/>
        </w:rPr>
        <w:t xml:space="preserve">2 této zadávací </w:t>
      </w:r>
      <w:r w:rsidR="00A5326B" w:rsidRPr="00FB2248">
        <w:rPr>
          <w:rFonts w:asciiTheme="minorHAnsi" w:eastAsiaTheme="minorHAnsi" w:hAnsiTheme="minorHAnsi" w:cs="Tahoma"/>
          <w:sz w:val="22"/>
          <w:szCs w:val="22"/>
          <w:lang w:eastAsia="en-US"/>
        </w:rPr>
        <w:t>dokumentace</w:t>
      </w:r>
      <w:r w:rsidRPr="000874BD">
        <w:rPr>
          <w:rFonts w:asciiTheme="minorHAnsi" w:eastAsiaTheme="minorHAnsi" w:hAnsiTheme="minorHAnsi" w:cs="Tahoma"/>
          <w:sz w:val="22"/>
          <w:szCs w:val="22"/>
          <w:lang w:eastAsia="en-US"/>
        </w:rPr>
        <w:t>.</w:t>
      </w:r>
      <w:r w:rsidR="00A5326B" w:rsidRPr="00E36C51">
        <w:rPr>
          <w:rFonts w:asciiTheme="minorHAnsi" w:eastAsiaTheme="minorHAnsi" w:hAnsiTheme="minorHAnsi" w:cs="Tahoma"/>
          <w:sz w:val="22"/>
          <w:szCs w:val="22"/>
          <w:lang w:eastAsia="en-US"/>
        </w:rPr>
        <w:t xml:space="preserve"> </w:t>
      </w:r>
    </w:p>
    <w:p w14:paraId="719600B7" w14:textId="75140F61" w:rsidR="00EB5735" w:rsidRPr="00CF2825" w:rsidRDefault="00E36C51" w:rsidP="00E36C51">
      <w:pPr>
        <w:pStyle w:val="Zkladntext"/>
        <w:spacing w:before="120" w:line="276" w:lineRule="auto"/>
        <w:ind w:right="103"/>
        <w:jc w:val="both"/>
        <w:rPr>
          <w:rFonts w:asciiTheme="minorHAnsi" w:eastAsiaTheme="minorHAnsi" w:hAnsiTheme="minorHAnsi" w:cs="Tahoma"/>
          <w:sz w:val="22"/>
          <w:szCs w:val="22"/>
          <w:lang w:eastAsia="en-US"/>
        </w:rPr>
      </w:pPr>
      <w:r w:rsidRPr="00E36C51">
        <w:rPr>
          <w:rFonts w:asciiTheme="minorHAnsi" w:eastAsiaTheme="minorHAnsi" w:hAnsiTheme="minorHAnsi" w:cs="Tahoma"/>
          <w:sz w:val="22"/>
          <w:szCs w:val="22"/>
          <w:lang w:eastAsia="en-US"/>
        </w:rPr>
        <w:lastRenderedPageBreak/>
        <w:t>Zadavatel upozorňuje na skutečnost, že předmětem minitendru mohou být i velmi krátké úseky mostního zábradlí. Zadavatel předpokládá zadávání minitendrů pro dodávky mostního zábradlí v délkovém rozpětí cca od 4 do 70 bm, kratší ani delší úseky nelze vyloučit.</w:t>
      </w:r>
      <w:r w:rsidR="00F300D8">
        <w:rPr>
          <w:rFonts w:asciiTheme="minorHAnsi" w:eastAsiaTheme="minorHAnsi" w:hAnsiTheme="minorHAnsi" w:cs="Tahoma"/>
          <w:sz w:val="22"/>
          <w:szCs w:val="22"/>
          <w:lang w:eastAsia="en-US"/>
        </w:rPr>
        <w:t xml:space="preserve"> </w:t>
      </w:r>
    </w:p>
    <w:p w14:paraId="2976DC41" w14:textId="47EB72A6" w:rsidR="00F508D5" w:rsidRDefault="00F508D5" w:rsidP="00A6111E">
      <w:pPr>
        <w:pStyle w:val="Zkladntext"/>
        <w:spacing w:before="120" w:line="276" w:lineRule="auto"/>
        <w:ind w:right="103"/>
        <w:jc w:val="both"/>
        <w:rPr>
          <w:rFonts w:asciiTheme="minorHAnsi" w:eastAsiaTheme="minorHAnsi" w:hAnsiTheme="minorHAnsi" w:cs="Tahoma"/>
          <w:sz w:val="22"/>
          <w:szCs w:val="22"/>
          <w:lang w:eastAsia="en-US"/>
        </w:rPr>
      </w:pPr>
      <w:r w:rsidRPr="009344C8">
        <w:rPr>
          <w:rFonts w:asciiTheme="minorHAnsi" w:eastAsiaTheme="minorHAnsi" w:hAnsiTheme="minorHAnsi" w:cs="Tahoma"/>
          <w:sz w:val="22"/>
          <w:szCs w:val="22"/>
          <w:lang w:eastAsia="en-US"/>
        </w:rPr>
        <w:t xml:space="preserve">Předmět Veřejné zakázky bude plněn v souladu s podmínkami uvedenými v této </w:t>
      </w:r>
      <w:r w:rsidR="00EB5735" w:rsidRPr="009344C8">
        <w:rPr>
          <w:rFonts w:asciiTheme="minorHAnsi" w:eastAsiaTheme="minorHAnsi" w:hAnsiTheme="minorHAnsi" w:cs="Tahoma"/>
          <w:sz w:val="22"/>
          <w:szCs w:val="22"/>
          <w:lang w:eastAsia="en-US"/>
        </w:rPr>
        <w:t>zadávací dokumentaci</w:t>
      </w:r>
      <w:r w:rsidRPr="009344C8">
        <w:rPr>
          <w:rFonts w:asciiTheme="minorHAnsi" w:eastAsiaTheme="minorHAnsi" w:hAnsiTheme="minorHAnsi" w:cs="Tahoma"/>
          <w:sz w:val="22"/>
          <w:szCs w:val="22"/>
          <w:lang w:eastAsia="en-US"/>
        </w:rPr>
        <w:t xml:space="preserve">, zejména se závazným návrhem </w:t>
      </w:r>
      <w:r w:rsidR="00BF152E" w:rsidRPr="009344C8">
        <w:rPr>
          <w:rFonts w:asciiTheme="minorHAnsi" w:eastAsiaTheme="minorHAnsi" w:hAnsiTheme="minorHAnsi" w:cs="Tahoma"/>
          <w:sz w:val="22"/>
          <w:szCs w:val="22"/>
          <w:lang w:eastAsia="en-US"/>
        </w:rPr>
        <w:t>Rámcové dohody</w:t>
      </w:r>
      <w:r w:rsidRPr="009344C8">
        <w:rPr>
          <w:rFonts w:asciiTheme="minorHAnsi" w:eastAsiaTheme="minorHAnsi" w:hAnsiTheme="minorHAnsi" w:cs="Tahoma"/>
          <w:sz w:val="22"/>
          <w:szCs w:val="22"/>
          <w:lang w:eastAsia="en-US"/>
        </w:rPr>
        <w:t>, kter</w:t>
      </w:r>
      <w:r w:rsidR="00326365" w:rsidRPr="009344C8">
        <w:rPr>
          <w:rFonts w:asciiTheme="minorHAnsi" w:eastAsiaTheme="minorHAnsi" w:hAnsiTheme="minorHAnsi" w:cs="Tahoma"/>
          <w:sz w:val="22"/>
          <w:szCs w:val="22"/>
          <w:lang w:eastAsia="en-US"/>
        </w:rPr>
        <w:t xml:space="preserve">á </w:t>
      </w:r>
      <w:r w:rsidRPr="009344C8">
        <w:rPr>
          <w:rFonts w:asciiTheme="minorHAnsi" w:eastAsiaTheme="minorHAnsi" w:hAnsiTheme="minorHAnsi" w:cs="Tahoma"/>
          <w:sz w:val="22"/>
          <w:szCs w:val="22"/>
          <w:lang w:eastAsia="en-US"/>
        </w:rPr>
        <w:t>tvoří přílohu č. 2 této zadávací dokumentace</w:t>
      </w:r>
      <w:r w:rsidR="002746C8" w:rsidRPr="009344C8">
        <w:rPr>
          <w:rFonts w:asciiTheme="minorHAnsi" w:eastAsiaTheme="minorHAnsi" w:hAnsiTheme="minorHAnsi" w:cs="Tahoma"/>
          <w:sz w:val="22"/>
          <w:szCs w:val="22"/>
          <w:lang w:eastAsia="en-US"/>
        </w:rPr>
        <w:t xml:space="preserve"> a </w:t>
      </w:r>
      <w:r w:rsidR="009371DC" w:rsidRPr="009344C8">
        <w:rPr>
          <w:rFonts w:asciiTheme="minorHAnsi" w:eastAsiaTheme="minorHAnsi" w:hAnsiTheme="minorHAnsi" w:cs="Tahoma"/>
          <w:sz w:val="22"/>
          <w:szCs w:val="22"/>
          <w:lang w:eastAsia="en-US"/>
        </w:rPr>
        <w:t xml:space="preserve">přílohou č. 3 zadávací dokumentace - </w:t>
      </w:r>
      <w:r w:rsidR="002A5600" w:rsidRPr="002A5600">
        <w:rPr>
          <w:rFonts w:asciiTheme="minorHAnsi" w:eastAsiaTheme="minorHAnsi" w:hAnsiTheme="minorHAnsi" w:cs="Tahoma"/>
          <w:sz w:val="22"/>
          <w:szCs w:val="22"/>
          <w:lang w:eastAsia="en-US"/>
        </w:rPr>
        <w:t>Formulář pro stanovení nabídkové ceny</w:t>
      </w:r>
      <w:r w:rsidRPr="009344C8">
        <w:rPr>
          <w:rFonts w:asciiTheme="minorHAnsi" w:eastAsiaTheme="minorHAnsi" w:hAnsiTheme="minorHAnsi" w:cs="Tahoma"/>
          <w:sz w:val="22"/>
          <w:szCs w:val="22"/>
          <w:lang w:eastAsia="en-US"/>
        </w:rPr>
        <w:t xml:space="preserve">. </w:t>
      </w:r>
    </w:p>
    <w:p w14:paraId="44CFA1E7" w14:textId="77777777" w:rsidR="002532AF" w:rsidRDefault="002532AF" w:rsidP="002532AF">
      <w:pPr>
        <w:pStyle w:val="Zkladntext"/>
        <w:spacing w:before="120"/>
        <w:ind w:right="103"/>
        <w:jc w:val="both"/>
        <w:rPr>
          <w:rFonts w:asciiTheme="minorHAnsi" w:eastAsiaTheme="minorHAnsi" w:hAnsiTheme="minorHAnsi" w:cs="Tahoma"/>
          <w:sz w:val="22"/>
          <w:szCs w:val="22"/>
          <w:lang w:eastAsia="en-US"/>
        </w:rPr>
      </w:pPr>
      <w:r w:rsidRPr="0051406C">
        <w:rPr>
          <w:rFonts w:asciiTheme="minorHAnsi" w:eastAsiaTheme="minorHAnsi" w:hAnsiTheme="minorHAnsi" w:cs="Tahoma"/>
          <w:sz w:val="22"/>
          <w:szCs w:val="22"/>
          <w:lang w:eastAsia="en-US"/>
        </w:rPr>
        <w:t>Mostní zábradlí</w:t>
      </w:r>
      <w:r>
        <w:rPr>
          <w:rFonts w:asciiTheme="minorHAnsi" w:eastAsiaTheme="minorHAnsi" w:hAnsiTheme="minorHAnsi" w:cs="Tahoma"/>
          <w:sz w:val="22"/>
          <w:szCs w:val="22"/>
          <w:lang w:eastAsia="en-US"/>
        </w:rPr>
        <w:t xml:space="preserve"> dále</w:t>
      </w:r>
      <w:r w:rsidRPr="0051406C">
        <w:rPr>
          <w:rFonts w:asciiTheme="minorHAnsi" w:eastAsiaTheme="minorHAnsi" w:hAnsiTheme="minorHAnsi" w:cs="Tahoma"/>
          <w:sz w:val="22"/>
          <w:szCs w:val="22"/>
          <w:lang w:eastAsia="en-US"/>
        </w:rPr>
        <w:t xml:space="preserve"> musí splňovat</w:t>
      </w:r>
      <w:r>
        <w:rPr>
          <w:rFonts w:asciiTheme="minorHAnsi" w:eastAsiaTheme="minorHAnsi" w:hAnsiTheme="minorHAnsi" w:cs="Tahoma"/>
          <w:sz w:val="22"/>
          <w:szCs w:val="22"/>
          <w:lang w:eastAsia="en-US"/>
        </w:rPr>
        <w:t xml:space="preserve"> tyto podmínky:</w:t>
      </w:r>
    </w:p>
    <w:p w14:paraId="6C8302EB" w14:textId="5A322C8B" w:rsidR="002532AF" w:rsidRDefault="002532AF" w:rsidP="002532AF">
      <w:pPr>
        <w:pStyle w:val="Zkladntext"/>
        <w:numPr>
          <w:ilvl w:val="0"/>
          <w:numId w:val="23"/>
        </w:numPr>
        <w:spacing w:before="120"/>
        <w:ind w:right="103"/>
        <w:jc w:val="both"/>
        <w:rPr>
          <w:rFonts w:asciiTheme="minorHAnsi" w:eastAsiaTheme="minorHAnsi" w:hAnsiTheme="minorHAnsi" w:cs="Tahoma"/>
          <w:sz w:val="22"/>
          <w:szCs w:val="22"/>
          <w:lang w:eastAsia="en-US"/>
        </w:rPr>
      </w:pPr>
      <w:r w:rsidRPr="0051406C">
        <w:rPr>
          <w:rFonts w:asciiTheme="minorHAnsi" w:eastAsiaTheme="minorHAnsi" w:hAnsiTheme="minorHAnsi" w:cs="Tahoma"/>
          <w:sz w:val="22"/>
          <w:szCs w:val="22"/>
          <w:lang w:eastAsia="en-US"/>
        </w:rPr>
        <w:t xml:space="preserve">resortní technické podmínky Ministerstva dopravy </w:t>
      </w:r>
      <w:r w:rsidRPr="00900053">
        <w:rPr>
          <w:rFonts w:asciiTheme="minorHAnsi" w:eastAsiaTheme="minorHAnsi" w:hAnsiTheme="minorHAnsi" w:cs="Tahoma"/>
          <w:b/>
          <w:bCs/>
          <w:sz w:val="22"/>
          <w:szCs w:val="22"/>
          <w:lang w:eastAsia="en-US"/>
        </w:rPr>
        <w:t>TP 258</w:t>
      </w:r>
      <w:r w:rsidRPr="0051406C">
        <w:rPr>
          <w:rFonts w:asciiTheme="minorHAnsi" w:eastAsiaTheme="minorHAnsi" w:hAnsiTheme="minorHAnsi" w:cs="Tahoma"/>
          <w:sz w:val="22"/>
          <w:szCs w:val="22"/>
          <w:lang w:eastAsia="en-US"/>
        </w:rPr>
        <w:t xml:space="preserve"> včetně požadavků na materiál zábradlí a na systém protikorozní ochrany (dále jen „</w:t>
      </w:r>
      <w:r w:rsidRPr="00900053">
        <w:rPr>
          <w:rFonts w:asciiTheme="minorHAnsi" w:eastAsiaTheme="minorHAnsi" w:hAnsiTheme="minorHAnsi" w:cs="Tahoma"/>
          <w:b/>
          <w:bCs/>
          <w:sz w:val="22"/>
          <w:szCs w:val="22"/>
          <w:lang w:eastAsia="en-US"/>
        </w:rPr>
        <w:t>PKO</w:t>
      </w:r>
      <w:r w:rsidRPr="0051406C">
        <w:rPr>
          <w:rFonts w:asciiTheme="minorHAnsi" w:eastAsiaTheme="minorHAnsi" w:hAnsiTheme="minorHAnsi" w:cs="Tahoma"/>
          <w:sz w:val="22"/>
          <w:szCs w:val="22"/>
          <w:lang w:eastAsia="en-US"/>
        </w:rPr>
        <w:t xml:space="preserve">“). Tyto TP jsou dostupné na adrese: </w:t>
      </w:r>
      <w:hyperlink r:id="rId11" w:history="1">
        <w:r w:rsidRPr="007227C0">
          <w:rPr>
            <w:rStyle w:val="Hypertextovodkaz"/>
            <w:rFonts w:asciiTheme="minorHAnsi" w:eastAsiaTheme="minorHAnsi" w:hAnsiTheme="minorHAnsi" w:cs="Tahoma"/>
            <w:sz w:val="22"/>
            <w:szCs w:val="22"/>
            <w:lang w:eastAsia="en-US"/>
          </w:rPr>
          <w:t>https://pjpk.rsd.cz/</w:t>
        </w:r>
      </w:hyperlink>
      <w:r>
        <w:rPr>
          <w:rFonts w:asciiTheme="minorHAnsi" w:eastAsiaTheme="minorHAnsi" w:hAnsiTheme="minorHAnsi" w:cs="Tahoma"/>
          <w:sz w:val="22"/>
          <w:szCs w:val="22"/>
          <w:lang w:eastAsia="en-US"/>
        </w:rPr>
        <w:t>;</w:t>
      </w:r>
    </w:p>
    <w:p w14:paraId="7913CFB4" w14:textId="7F6BDA03" w:rsidR="002532AF" w:rsidRDefault="002532AF" w:rsidP="002532AF">
      <w:pPr>
        <w:pStyle w:val="Zkladntext"/>
        <w:numPr>
          <w:ilvl w:val="0"/>
          <w:numId w:val="23"/>
        </w:numPr>
        <w:spacing w:before="120"/>
        <w:ind w:right="103"/>
        <w:jc w:val="both"/>
        <w:rPr>
          <w:rFonts w:asciiTheme="minorHAnsi" w:eastAsiaTheme="minorHAnsi" w:hAnsiTheme="minorHAnsi" w:cs="Tahoma"/>
          <w:sz w:val="22"/>
          <w:szCs w:val="22"/>
          <w:lang w:eastAsia="en-US"/>
        </w:rPr>
      </w:pPr>
      <w:r>
        <w:rPr>
          <w:rFonts w:asciiTheme="minorHAnsi" w:eastAsiaTheme="minorHAnsi" w:hAnsiTheme="minorHAnsi" w:cs="Tahoma"/>
          <w:sz w:val="22"/>
          <w:szCs w:val="22"/>
          <w:lang w:eastAsia="en-US"/>
        </w:rPr>
        <w:t>s</w:t>
      </w:r>
      <w:r w:rsidRPr="009016FE">
        <w:rPr>
          <w:rFonts w:asciiTheme="minorHAnsi" w:eastAsiaTheme="minorHAnsi" w:hAnsiTheme="minorHAnsi" w:cs="Tahoma"/>
          <w:sz w:val="22"/>
          <w:szCs w:val="22"/>
          <w:lang w:eastAsia="en-US"/>
        </w:rPr>
        <w:t xml:space="preserve">ystém PKO musí splňovat resortní technické podmínky Ministerstva dopravy </w:t>
      </w:r>
      <w:r w:rsidRPr="00900053">
        <w:rPr>
          <w:rFonts w:asciiTheme="minorHAnsi" w:eastAsiaTheme="minorHAnsi" w:hAnsiTheme="minorHAnsi" w:cs="Tahoma"/>
          <w:b/>
          <w:bCs/>
          <w:sz w:val="22"/>
          <w:szCs w:val="22"/>
          <w:lang w:eastAsia="en-US"/>
        </w:rPr>
        <w:t xml:space="preserve">TKP 19B </w:t>
      </w:r>
      <w:r w:rsidRPr="009016FE">
        <w:rPr>
          <w:rFonts w:asciiTheme="minorHAnsi" w:eastAsiaTheme="minorHAnsi" w:hAnsiTheme="minorHAnsi" w:cs="Tahoma"/>
          <w:sz w:val="22"/>
          <w:szCs w:val="22"/>
          <w:lang w:eastAsia="en-US"/>
        </w:rPr>
        <w:t xml:space="preserve">systém S1, zadavatel požaduje finální odstín </w:t>
      </w:r>
      <w:r w:rsidRPr="00900053">
        <w:rPr>
          <w:rFonts w:asciiTheme="minorHAnsi" w:eastAsiaTheme="minorHAnsi" w:hAnsiTheme="minorHAnsi" w:cs="Tahoma"/>
          <w:b/>
          <w:bCs/>
          <w:sz w:val="22"/>
          <w:szCs w:val="22"/>
          <w:lang w:eastAsia="en-US"/>
        </w:rPr>
        <w:t>RAL7011</w:t>
      </w:r>
      <w:r w:rsidRPr="009016FE">
        <w:rPr>
          <w:rFonts w:asciiTheme="minorHAnsi" w:eastAsiaTheme="minorHAnsi" w:hAnsiTheme="minorHAnsi" w:cs="Tahoma"/>
          <w:sz w:val="22"/>
          <w:szCs w:val="22"/>
          <w:lang w:eastAsia="en-US"/>
        </w:rPr>
        <w:t xml:space="preserve">. Tyto TKP jsou dostupné na adrese: </w:t>
      </w:r>
      <w:hyperlink r:id="rId12" w:history="1">
        <w:r w:rsidRPr="00900053">
          <w:rPr>
            <w:rStyle w:val="Hypertextovodkaz"/>
            <w:rFonts w:asciiTheme="minorHAnsi" w:eastAsiaTheme="minorHAnsi" w:hAnsiTheme="minorHAnsi" w:cs="Tahoma"/>
            <w:sz w:val="22"/>
            <w:szCs w:val="22"/>
            <w:lang w:eastAsia="en-US"/>
          </w:rPr>
          <w:t>https://pjpk.rsd.cz/</w:t>
        </w:r>
      </w:hyperlink>
      <w:r>
        <w:rPr>
          <w:rFonts w:asciiTheme="minorHAnsi" w:eastAsiaTheme="minorHAnsi" w:hAnsiTheme="minorHAnsi" w:cs="Tahoma"/>
          <w:sz w:val="22"/>
          <w:szCs w:val="22"/>
          <w:lang w:eastAsia="en-US"/>
        </w:rPr>
        <w:t>;</w:t>
      </w:r>
    </w:p>
    <w:p w14:paraId="0814209C" w14:textId="67979900" w:rsidR="002532AF" w:rsidRPr="00FE0CAC" w:rsidRDefault="002532AF" w:rsidP="002532AF">
      <w:pPr>
        <w:pStyle w:val="Zkladntext"/>
        <w:numPr>
          <w:ilvl w:val="0"/>
          <w:numId w:val="23"/>
        </w:numPr>
        <w:spacing w:before="120"/>
        <w:ind w:right="103"/>
        <w:jc w:val="both"/>
        <w:rPr>
          <w:rFonts w:asciiTheme="minorHAnsi" w:eastAsiaTheme="minorHAnsi" w:hAnsiTheme="minorHAnsi" w:cs="Tahoma"/>
          <w:sz w:val="22"/>
          <w:szCs w:val="22"/>
          <w:lang w:eastAsia="en-US"/>
        </w:rPr>
      </w:pPr>
      <w:r w:rsidRPr="009016FE">
        <w:rPr>
          <w:rFonts w:asciiTheme="minorHAnsi" w:eastAsiaTheme="minorHAnsi" w:hAnsiTheme="minorHAnsi" w:cs="Tahoma"/>
          <w:sz w:val="22"/>
          <w:szCs w:val="22"/>
          <w:lang w:eastAsia="en-US"/>
        </w:rPr>
        <w:t xml:space="preserve">Průběžné pole mostního zábradlí bude vyrobeno dle technického </w:t>
      </w:r>
      <w:r w:rsidRPr="002A5600">
        <w:rPr>
          <w:rFonts w:asciiTheme="minorHAnsi" w:eastAsiaTheme="minorHAnsi" w:hAnsiTheme="minorHAnsi" w:cs="Tahoma"/>
          <w:sz w:val="22"/>
          <w:szCs w:val="22"/>
          <w:lang w:eastAsia="en-US"/>
        </w:rPr>
        <w:t xml:space="preserve">výkresu, </w:t>
      </w:r>
      <w:r w:rsidRPr="009344C8">
        <w:rPr>
          <w:rFonts w:asciiTheme="minorHAnsi" w:eastAsiaTheme="minorHAnsi" w:hAnsiTheme="minorHAnsi" w:cs="Tahoma"/>
          <w:sz w:val="22"/>
          <w:szCs w:val="22"/>
          <w:lang w:eastAsia="en-US"/>
        </w:rPr>
        <w:t xml:space="preserve">který je přílohou č. </w:t>
      </w:r>
      <w:r w:rsidR="002A5600" w:rsidRPr="002A5600">
        <w:rPr>
          <w:rFonts w:asciiTheme="minorHAnsi" w:eastAsiaTheme="minorHAnsi" w:hAnsiTheme="minorHAnsi" w:cs="Tahoma"/>
          <w:sz w:val="22"/>
          <w:szCs w:val="22"/>
          <w:lang w:eastAsia="en-US"/>
        </w:rPr>
        <w:t>8</w:t>
      </w:r>
      <w:r w:rsidRPr="002A5600">
        <w:rPr>
          <w:rFonts w:asciiTheme="minorHAnsi" w:eastAsiaTheme="minorHAnsi" w:hAnsiTheme="minorHAnsi" w:cs="Tahoma"/>
          <w:sz w:val="22"/>
          <w:szCs w:val="22"/>
          <w:lang w:eastAsia="en-US"/>
        </w:rPr>
        <w:t xml:space="preserve"> </w:t>
      </w:r>
      <w:r w:rsidR="002A5600" w:rsidRPr="002A5600">
        <w:rPr>
          <w:rFonts w:asciiTheme="minorHAnsi" w:eastAsiaTheme="minorHAnsi" w:hAnsiTheme="minorHAnsi" w:cs="Tahoma"/>
          <w:sz w:val="22"/>
          <w:szCs w:val="22"/>
          <w:lang w:eastAsia="en-US"/>
        </w:rPr>
        <w:t>této</w:t>
      </w:r>
      <w:r w:rsidR="002A5600" w:rsidRPr="005E5512">
        <w:rPr>
          <w:rFonts w:asciiTheme="minorHAnsi" w:eastAsiaTheme="minorHAnsi" w:hAnsiTheme="minorHAnsi" w:cs="Tahoma"/>
          <w:sz w:val="22"/>
          <w:szCs w:val="22"/>
          <w:lang w:eastAsia="en-US"/>
        </w:rPr>
        <w:t xml:space="preserve"> zadávací dokumentace</w:t>
      </w:r>
      <w:r w:rsidRPr="009016FE">
        <w:rPr>
          <w:rFonts w:asciiTheme="minorHAnsi" w:eastAsiaTheme="minorHAnsi" w:hAnsiTheme="minorHAnsi" w:cs="Tahoma"/>
          <w:sz w:val="22"/>
          <w:szCs w:val="22"/>
          <w:lang w:eastAsia="en-US"/>
        </w:rPr>
        <w:t>. Technický výkres určuje zadavatelem požadované rozměry, způsob montáže průběžného pole a návaznost jednotlivých dílů, za účelem umožnění rychlé a jednoduché výměny jednotlivých průběžných dílů v případě jejich poškození. Není závazný typem použitých materiálů, ty jsou určeny v</w:t>
      </w:r>
      <w:r>
        <w:rPr>
          <w:rFonts w:asciiTheme="minorHAnsi" w:eastAsiaTheme="minorHAnsi" w:hAnsiTheme="minorHAnsi" w:cs="Tahoma"/>
          <w:sz w:val="22"/>
          <w:szCs w:val="22"/>
          <w:lang w:eastAsia="en-US"/>
        </w:rPr>
        <w:t> </w:t>
      </w:r>
      <w:r w:rsidRPr="009016FE">
        <w:rPr>
          <w:rFonts w:asciiTheme="minorHAnsi" w:eastAsiaTheme="minorHAnsi" w:hAnsiTheme="minorHAnsi" w:cs="Tahoma"/>
          <w:sz w:val="22"/>
          <w:szCs w:val="22"/>
          <w:lang w:eastAsia="en-US"/>
        </w:rPr>
        <w:t>TP</w:t>
      </w:r>
      <w:r>
        <w:rPr>
          <w:rFonts w:asciiTheme="minorHAnsi" w:eastAsiaTheme="minorHAnsi" w:hAnsiTheme="minorHAnsi" w:cs="Tahoma"/>
          <w:sz w:val="22"/>
          <w:szCs w:val="22"/>
          <w:lang w:eastAsia="en-US"/>
        </w:rPr>
        <w:t xml:space="preserve"> viz výše</w:t>
      </w:r>
      <w:r w:rsidRPr="009016FE">
        <w:rPr>
          <w:rFonts w:asciiTheme="minorHAnsi" w:eastAsiaTheme="minorHAnsi" w:hAnsiTheme="minorHAnsi" w:cs="Tahoma"/>
          <w:sz w:val="22"/>
          <w:szCs w:val="22"/>
          <w:lang w:eastAsia="en-US"/>
        </w:rPr>
        <w:t xml:space="preserve"> a schváleny certifikátem</w:t>
      </w:r>
      <w:r>
        <w:rPr>
          <w:rFonts w:asciiTheme="minorHAnsi" w:eastAsiaTheme="minorHAnsi" w:hAnsiTheme="minorHAnsi" w:cs="Tahoma"/>
          <w:sz w:val="22"/>
          <w:szCs w:val="22"/>
          <w:lang w:eastAsia="en-US"/>
        </w:rPr>
        <w:t xml:space="preserve"> podle čl. </w:t>
      </w:r>
      <w:r>
        <w:rPr>
          <w:rFonts w:asciiTheme="minorHAnsi" w:eastAsiaTheme="minorHAnsi" w:hAnsiTheme="minorHAnsi" w:cs="Tahoma"/>
          <w:sz w:val="22"/>
          <w:szCs w:val="22"/>
          <w:lang w:eastAsia="en-US"/>
        </w:rPr>
        <w:fldChar w:fldCharType="begin"/>
      </w:r>
      <w:r>
        <w:rPr>
          <w:rFonts w:asciiTheme="minorHAnsi" w:eastAsiaTheme="minorHAnsi" w:hAnsiTheme="minorHAnsi" w:cs="Tahoma"/>
          <w:sz w:val="22"/>
          <w:szCs w:val="22"/>
          <w:lang w:eastAsia="en-US"/>
        </w:rPr>
        <w:instrText xml:space="preserve"> REF _Ref191991894 \r \h </w:instrText>
      </w:r>
      <w:r>
        <w:rPr>
          <w:rFonts w:asciiTheme="minorHAnsi" w:eastAsiaTheme="minorHAnsi" w:hAnsiTheme="minorHAnsi" w:cs="Tahoma"/>
          <w:sz w:val="22"/>
          <w:szCs w:val="22"/>
          <w:lang w:eastAsia="en-US"/>
        </w:rPr>
      </w:r>
      <w:r>
        <w:rPr>
          <w:rFonts w:asciiTheme="minorHAnsi" w:eastAsiaTheme="minorHAnsi" w:hAnsiTheme="minorHAnsi" w:cs="Tahoma"/>
          <w:sz w:val="22"/>
          <w:szCs w:val="22"/>
          <w:lang w:eastAsia="en-US"/>
        </w:rPr>
        <w:fldChar w:fldCharType="separate"/>
      </w:r>
      <w:r w:rsidR="009344C8">
        <w:rPr>
          <w:rFonts w:asciiTheme="minorHAnsi" w:eastAsiaTheme="minorHAnsi" w:hAnsiTheme="minorHAnsi" w:cs="Tahoma"/>
          <w:sz w:val="22"/>
          <w:szCs w:val="22"/>
          <w:lang w:eastAsia="en-US"/>
        </w:rPr>
        <w:t>3.1.1</w:t>
      </w:r>
      <w:r>
        <w:rPr>
          <w:rFonts w:asciiTheme="minorHAnsi" w:eastAsiaTheme="minorHAnsi" w:hAnsiTheme="minorHAnsi" w:cs="Tahoma"/>
          <w:sz w:val="22"/>
          <w:szCs w:val="22"/>
          <w:lang w:eastAsia="en-US"/>
        </w:rPr>
        <w:fldChar w:fldCharType="end"/>
      </w:r>
      <w:r>
        <w:rPr>
          <w:rFonts w:asciiTheme="minorHAnsi" w:eastAsiaTheme="minorHAnsi" w:hAnsiTheme="minorHAnsi" w:cs="Tahoma"/>
          <w:sz w:val="22"/>
          <w:szCs w:val="22"/>
          <w:lang w:eastAsia="en-US"/>
        </w:rPr>
        <w:t xml:space="preserve"> a </w:t>
      </w:r>
      <w:r>
        <w:rPr>
          <w:rFonts w:asciiTheme="minorHAnsi" w:eastAsiaTheme="minorHAnsi" w:hAnsiTheme="minorHAnsi" w:cs="Tahoma"/>
          <w:sz w:val="22"/>
          <w:szCs w:val="22"/>
          <w:lang w:eastAsia="en-US"/>
        </w:rPr>
        <w:fldChar w:fldCharType="begin"/>
      </w:r>
      <w:r>
        <w:rPr>
          <w:rFonts w:asciiTheme="minorHAnsi" w:eastAsiaTheme="minorHAnsi" w:hAnsiTheme="minorHAnsi" w:cs="Tahoma"/>
          <w:sz w:val="22"/>
          <w:szCs w:val="22"/>
          <w:lang w:eastAsia="en-US"/>
        </w:rPr>
        <w:instrText xml:space="preserve"> REF _Ref135312627 \r \h </w:instrText>
      </w:r>
      <w:r>
        <w:rPr>
          <w:rFonts w:asciiTheme="minorHAnsi" w:eastAsiaTheme="minorHAnsi" w:hAnsiTheme="minorHAnsi" w:cs="Tahoma"/>
          <w:sz w:val="22"/>
          <w:szCs w:val="22"/>
          <w:lang w:eastAsia="en-US"/>
        </w:rPr>
      </w:r>
      <w:r>
        <w:rPr>
          <w:rFonts w:asciiTheme="minorHAnsi" w:eastAsiaTheme="minorHAnsi" w:hAnsiTheme="minorHAnsi" w:cs="Tahoma"/>
          <w:sz w:val="22"/>
          <w:szCs w:val="22"/>
          <w:lang w:eastAsia="en-US"/>
        </w:rPr>
        <w:fldChar w:fldCharType="separate"/>
      </w:r>
      <w:r w:rsidR="009344C8">
        <w:rPr>
          <w:rFonts w:asciiTheme="minorHAnsi" w:eastAsiaTheme="minorHAnsi" w:hAnsiTheme="minorHAnsi" w:cs="Tahoma"/>
          <w:sz w:val="22"/>
          <w:szCs w:val="22"/>
          <w:lang w:eastAsia="en-US"/>
        </w:rPr>
        <w:t>4.5.3</w:t>
      </w:r>
      <w:r>
        <w:rPr>
          <w:rFonts w:asciiTheme="minorHAnsi" w:eastAsiaTheme="minorHAnsi" w:hAnsiTheme="minorHAnsi" w:cs="Tahoma"/>
          <w:sz w:val="22"/>
          <w:szCs w:val="22"/>
          <w:lang w:eastAsia="en-US"/>
        </w:rPr>
        <w:fldChar w:fldCharType="end"/>
      </w:r>
      <w:r>
        <w:rPr>
          <w:rFonts w:asciiTheme="minorHAnsi" w:eastAsiaTheme="minorHAnsi" w:hAnsiTheme="minorHAnsi" w:cs="Tahoma"/>
          <w:sz w:val="22"/>
          <w:szCs w:val="22"/>
          <w:lang w:eastAsia="en-US"/>
        </w:rPr>
        <w:t xml:space="preserve"> zadávací dokumentace. </w:t>
      </w:r>
      <w:r w:rsidRPr="00FE0CAC">
        <w:rPr>
          <w:rFonts w:asciiTheme="minorHAnsi" w:eastAsiaTheme="minorHAnsi" w:hAnsiTheme="minorHAnsi" w:cs="Tahoma"/>
          <w:sz w:val="22"/>
          <w:szCs w:val="22"/>
          <w:lang w:eastAsia="en-US"/>
        </w:rPr>
        <w:t>Požadavky na koncová pole a atypické výrobky bude zadavatel upřesňovat v rámci minitendrů.</w:t>
      </w:r>
    </w:p>
    <w:p w14:paraId="0BF4D23B" w14:textId="77777777" w:rsidR="00C02B14" w:rsidRPr="007C2C80" w:rsidRDefault="00C02B14" w:rsidP="005B4D18">
      <w:pPr>
        <w:pStyle w:val="Podnadpis"/>
        <w:keepNext w:val="0"/>
        <w:widowControl w:val="0"/>
      </w:pPr>
      <w:bookmarkStart w:id="3" w:name="_Ref191991894"/>
      <w:r w:rsidRPr="007C2C80">
        <w:t>Prokázání splnění technických požadavků</w:t>
      </w:r>
      <w:bookmarkEnd w:id="3"/>
    </w:p>
    <w:p w14:paraId="6AA1686F" w14:textId="444D01A2" w:rsidR="00DB5F0D" w:rsidRDefault="00DB5F0D" w:rsidP="009344C8">
      <w:pPr>
        <w:pStyle w:val="Zkladntext"/>
        <w:widowControl w:val="0"/>
        <w:spacing w:before="160" w:line="276" w:lineRule="auto"/>
        <w:ind w:left="360" w:right="104"/>
        <w:jc w:val="both"/>
        <w:rPr>
          <w:rFonts w:asciiTheme="minorHAnsi" w:eastAsiaTheme="minorHAnsi" w:hAnsiTheme="minorHAnsi" w:cs="Tahoma"/>
          <w:sz w:val="22"/>
          <w:szCs w:val="22"/>
          <w:lang w:eastAsia="en-US"/>
        </w:rPr>
      </w:pPr>
      <w:r w:rsidRPr="00DB5F0D">
        <w:rPr>
          <w:rFonts w:asciiTheme="minorHAnsi" w:eastAsiaTheme="minorHAnsi" w:hAnsiTheme="minorHAnsi" w:cs="Tahoma"/>
          <w:sz w:val="22"/>
          <w:szCs w:val="22"/>
          <w:lang w:eastAsia="en-US"/>
        </w:rPr>
        <w:t>Zadavatel v souladu s § 79 odst. 2 písm. l) ZZVZ požaduje prokázání shody nabízeného mostního zábradlí s</w:t>
      </w:r>
      <w:r>
        <w:rPr>
          <w:rFonts w:asciiTheme="minorHAnsi" w:eastAsiaTheme="minorHAnsi" w:hAnsiTheme="minorHAnsi" w:cs="Tahoma"/>
          <w:sz w:val="22"/>
          <w:szCs w:val="22"/>
          <w:lang w:eastAsia="en-US"/>
        </w:rPr>
        <w:t> </w:t>
      </w:r>
      <w:r w:rsidRPr="00DB5F0D">
        <w:rPr>
          <w:rFonts w:asciiTheme="minorHAnsi" w:eastAsiaTheme="minorHAnsi" w:hAnsiTheme="minorHAnsi" w:cs="Tahoma"/>
          <w:sz w:val="22"/>
          <w:szCs w:val="22"/>
          <w:lang w:eastAsia="en-US"/>
        </w:rPr>
        <w:t>požadovanou technickou normou nebo technickým dokumentem (</w:t>
      </w:r>
      <w:r w:rsidRPr="009344C8">
        <w:rPr>
          <w:rFonts w:asciiTheme="minorHAnsi" w:eastAsiaTheme="minorHAnsi" w:hAnsiTheme="minorHAnsi" w:cs="Tahoma"/>
          <w:b/>
          <w:bCs/>
          <w:sz w:val="22"/>
          <w:szCs w:val="22"/>
          <w:lang w:eastAsia="en-US"/>
        </w:rPr>
        <w:t>TP 258 a TKP 19 B</w:t>
      </w:r>
      <w:r w:rsidRPr="00DB5F0D">
        <w:rPr>
          <w:rFonts w:asciiTheme="minorHAnsi" w:eastAsiaTheme="minorHAnsi" w:hAnsiTheme="minorHAnsi" w:cs="Tahoma"/>
          <w:sz w:val="22"/>
          <w:szCs w:val="22"/>
          <w:lang w:eastAsia="en-US"/>
        </w:rPr>
        <w:t xml:space="preserve"> – viz</w:t>
      </w:r>
      <w:r w:rsidR="00FB26EF">
        <w:rPr>
          <w:rFonts w:asciiTheme="minorHAnsi" w:eastAsiaTheme="minorHAnsi" w:hAnsiTheme="minorHAnsi" w:cs="Tahoma"/>
          <w:sz w:val="22"/>
          <w:szCs w:val="22"/>
          <w:lang w:eastAsia="en-US"/>
        </w:rPr>
        <w:t xml:space="preserve"> č.</w:t>
      </w:r>
      <w:r w:rsidRPr="00DB5F0D">
        <w:rPr>
          <w:rFonts w:asciiTheme="minorHAnsi" w:eastAsiaTheme="minorHAnsi" w:hAnsiTheme="minorHAnsi" w:cs="Tahoma"/>
          <w:sz w:val="22"/>
          <w:szCs w:val="22"/>
          <w:lang w:eastAsia="en-US"/>
        </w:rPr>
        <w:t xml:space="preserve"> </w:t>
      </w:r>
      <w:r w:rsidR="00FB26EF">
        <w:rPr>
          <w:rFonts w:asciiTheme="minorHAnsi" w:eastAsiaTheme="minorHAnsi" w:hAnsiTheme="minorHAnsi" w:cs="Tahoma"/>
          <w:sz w:val="22"/>
          <w:szCs w:val="22"/>
          <w:lang w:eastAsia="en-US"/>
        </w:rPr>
        <w:fldChar w:fldCharType="begin"/>
      </w:r>
      <w:r w:rsidR="00FB26EF">
        <w:rPr>
          <w:rFonts w:asciiTheme="minorHAnsi" w:eastAsiaTheme="minorHAnsi" w:hAnsiTheme="minorHAnsi" w:cs="Tahoma"/>
          <w:sz w:val="22"/>
          <w:szCs w:val="22"/>
          <w:lang w:eastAsia="en-US"/>
        </w:rPr>
        <w:instrText xml:space="preserve"> REF _Ref155874042 \r \h </w:instrText>
      </w:r>
      <w:r w:rsidR="00FB26EF">
        <w:rPr>
          <w:rFonts w:asciiTheme="minorHAnsi" w:eastAsiaTheme="minorHAnsi" w:hAnsiTheme="minorHAnsi" w:cs="Tahoma"/>
          <w:sz w:val="22"/>
          <w:szCs w:val="22"/>
          <w:lang w:eastAsia="en-US"/>
        </w:rPr>
      </w:r>
      <w:r w:rsidR="00FB26EF">
        <w:rPr>
          <w:rFonts w:asciiTheme="minorHAnsi" w:eastAsiaTheme="minorHAnsi" w:hAnsiTheme="minorHAnsi" w:cs="Tahoma"/>
          <w:sz w:val="22"/>
          <w:szCs w:val="22"/>
          <w:lang w:eastAsia="en-US"/>
        </w:rPr>
        <w:fldChar w:fldCharType="separate"/>
      </w:r>
      <w:r w:rsidR="009344C8">
        <w:rPr>
          <w:rFonts w:asciiTheme="minorHAnsi" w:eastAsiaTheme="minorHAnsi" w:hAnsiTheme="minorHAnsi" w:cs="Tahoma"/>
          <w:sz w:val="22"/>
          <w:szCs w:val="22"/>
          <w:lang w:eastAsia="en-US"/>
        </w:rPr>
        <w:t>3.1</w:t>
      </w:r>
      <w:r w:rsidR="00FB26EF">
        <w:rPr>
          <w:rFonts w:asciiTheme="minorHAnsi" w:eastAsiaTheme="minorHAnsi" w:hAnsiTheme="minorHAnsi" w:cs="Tahoma"/>
          <w:sz w:val="22"/>
          <w:szCs w:val="22"/>
          <w:lang w:eastAsia="en-US"/>
        </w:rPr>
        <w:fldChar w:fldCharType="end"/>
      </w:r>
      <w:r w:rsidRPr="00DB5F0D">
        <w:rPr>
          <w:rFonts w:asciiTheme="minorHAnsi" w:eastAsiaTheme="minorHAnsi" w:hAnsiTheme="minorHAnsi" w:cs="Tahoma"/>
          <w:sz w:val="22"/>
          <w:szCs w:val="22"/>
          <w:lang w:eastAsia="en-US"/>
        </w:rPr>
        <w:t>.</w:t>
      </w:r>
      <w:r w:rsidR="00FB26EF">
        <w:rPr>
          <w:rFonts w:asciiTheme="minorHAnsi" w:eastAsiaTheme="minorHAnsi" w:hAnsiTheme="minorHAnsi" w:cs="Tahoma"/>
          <w:sz w:val="22"/>
          <w:szCs w:val="22"/>
          <w:lang w:eastAsia="en-US"/>
        </w:rPr>
        <w:t xml:space="preserve"> </w:t>
      </w:r>
      <w:r w:rsidR="005A6F47">
        <w:rPr>
          <w:rFonts w:asciiTheme="minorHAnsi" w:eastAsiaTheme="minorHAnsi" w:hAnsiTheme="minorHAnsi" w:cs="Tahoma"/>
          <w:sz w:val="22"/>
          <w:szCs w:val="22"/>
          <w:lang w:eastAsia="en-US"/>
        </w:rPr>
        <w:t>zadávací dokumentace</w:t>
      </w:r>
      <w:r w:rsidRPr="00DB5F0D">
        <w:rPr>
          <w:rFonts w:asciiTheme="minorHAnsi" w:eastAsiaTheme="minorHAnsi" w:hAnsiTheme="minorHAnsi" w:cs="Tahoma"/>
          <w:sz w:val="22"/>
          <w:szCs w:val="22"/>
          <w:lang w:eastAsia="en-US"/>
        </w:rPr>
        <w:t xml:space="preserve">), a to </w:t>
      </w:r>
      <w:r w:rsidRPr="009344C8">
        <w:rPr>
          <w:rFonts w:asciiTheme="minorHAnsi" w:eastAsiaTheme="minorHAnsi" w:hAnsiTheme="minorHAnsi" w:cs="Tahoma"/>
          <w:b/>
          <w:bCs/>
          <w:sz w:val="22"/>
          <w:szCs w:val="22"/>
          <w:u w:val="single"/>
          <w:lang w:eastAsia="en-US"/>
        </w:rPr>
        <w:t>předložením následujících dokladů</w:t>
      </w:r>
      <w:r w:rsidR="005A6F47">
        <w:rPr>
          <w:rFonts w:asciiTheme="minorHAnsi" w:eastAsiaTheme="minorHAnsi" w:hAnsiTheme="minorHAnsi" w:cs="Tahoma"/>
          <w:b/>
          <w:bCs/>
          <w:sz w:val="22"/>
          <w:szCs w:val="22"/>
          <w:u w:val="single"/>
          <w:lang w:eastAsia="en-US"/>
        </w:rPr>
        <w:t xml:space="preserve"> </w:t>
      </w:r>
      <w:r w:rsidR="005A6F47" w:rsidRPr="00D35241">
        <w:rPr>
          <w:rFonts w:asciiTheme="minorHAnsi" w:eastAsiaTheme="minorHAnsi" w:hAnsiTheme="minorHAnsi" w:cs="Tahoma"/>
          <w:sz w:val="22"/>
          <w:szCs w:val="22"/>
          <w:lang w:eastAsia="en-US"/>
        </w:rPr>
        <w:t>(dále také jaké „</w:t>
      </w:r>
      <w:r w:rsidR="005A6F47">
        <w:rPr>
          <w:rFonts w:asciiTheme="minorHAnsi" w:eastAsiaTheme="minorHAnsi" w:hAnsiTheme="minorHAnsi" w:cs="Tahoma"/>
          <w:b/>
          <w:bCs/>
          <w:sz w:val="22"/>
          <w:szCs w:val="22"/>
          <w:lang w:eastAsia="en-US"/>
        </w:rPr>
        <w:t>Dokumentace</w:t>
      </w:r>
      <w:r w:rsidR="005A6F47" w:rsidRPr="00D35241">
        <w:rPr>
          <w:rFonts w:asciiTheme="minorHAnsi" w:eastAsiaTheme="minorHAnsi" w:hAnsiTheme="minorHAnsi" w:cs="Tahoma"/>
          <w:sz w:val="22"/>
          <w:szCs w:val="22"/>
          <w:lang w:eastAsia="en-US"/>
        </w:rPr>
        <w:t>“)</w:t>
      </w:r>
      <w:r w:rsidRPr="00DB5F0D">
        <w:rPr>
          <w:rFonts w:asciiTheme="minorHAnsi" w:eastAsiaTheme="minorHAnsi" w:hAnsiTheme="minorHAnsi" w:cs="Tahoma"/>
          <w:sz w:val="22"/>
          <w:szCs w:val="22"/>
          <w:lang w:eastAsia="en-US"/>
        </w:rPr>
        <w:t>:</w:t>
      </w:r>
    </w:p>
    <w:p w14:paraId="44B41163" w14:textId="0E80E6DB" w:rsidR="00493100" w:rsidRPr="009344C8" w:rsidRDefault="00C02B14" w:rsidP="006F71BC">
      <w:pPr>
        <w:pStyle w:val="Zkladntext"/>
        <w:widowControl w:val="0"/>
        <w:numPr>
          <w:ilvl w:val="0"/>
          <w:numId w:val="24"/>
        </w:numPr>
        <w:spacing w:before="160" w:line="276" w:lineRule="auto"/>
        <w:ind w:right="104"/>
        <w:jc w:val="both"/>
        <w:rPr>
          <w:rFonts w:asciiTheme="minorHAnsi" w:eastAsiaTheme="minorHAnsi" w:hAnsiTheme="minorHAnsi" w:cs="Tahoma"/>
          <w:sz w:val="22"/>
          <w:szCs w:val="22"/>
          <w:lang w:eastAsia="en-US"/>
        </w:rPr>
      </w:pPr>
      <w:r w:rsidRPr="00D35241">
        <w:rPr>
          <w:rFonts w:asciiTheme="minorHAnsi" w:eastAsiaTheme="minorHAnsi" w:hAnsiTheme="minorHAnsi" w:cs="Tahoma"/>
          <w:b/>
          <w:bCs/>
          <w:sz w:val="22"/>
          <w:szCs w:val="22"/>
          <w:lang w:eastAsia="en-US"/>
        </w:rPr>
        <w:t xml:space="preserve">certifikát </w:t>
      </w:r>
      <w:r w:rsidR="00AA0A3E">
        <w:rPr>
          <w:rFonts w:asciiTheme="minorHAnsi" w:eastAsiaTheme="minorHAnsi" w:hAnsiTheme="minorHAnsi" w:cs="Tahoma"/>
          <w:b/>
          <w:bCs/>
          <w:sz w:val="22"/>
          <w:szCs w:val="22"/>
          <w:lang w:eastAsia="en-US"/>
        </w:rPr>
        <w:t xml:space="preserve">výrobku </w:t>
      </w:r>
      <w:r w:rsidR="00493100" w:rsidRPr="009344C8">
        <w:rPr>
          <w:rFonts w:asciiTheme="minorHAnsi" w:eastAsiaTheme="minorHAnsi" w:hAnsiTheme="minorHAnsi" w:cs="Tahoma"/>
          <w:sz w:val="22"/>
          <w:szCs w:val="22"/>
          <w:lang w:eastAsia="en-US"/>
        </w:rPr>
        <w:t>vydaný autorizovanou osobou (tj. právnickou osobou pověřenou k činnostem při posuzování shody Úřadem pro technickou normalizaci, metrologii a státní zkušebnictví podle §11 zákona č. 22/1997 Sb., zákon o technických požadavcích na výrobky a o</w:t>
      </w:r>
      <w:r w:rsidR="00493100">
        <w:rPr>
          <w:rFonts w:asciiTheme="minorHAnsi" w:eastAsiaTheme="minorHAnsi" w:hAnsiTheme="minorHAnsi" w:cs="Tahoma"/>
          <w:sz w:val="22"/>
          <w:szCs w:val="22"/>
          <w:lang w:eastAsia="en-US"/>
        </w:rPr>
        <w:t> </w:t>
      </w:r>
      <w:r w:rsidR="00493100" w:rsidRPr="009344C8">
        <w:rPr>
          <w:rFonts w:asciiTheme="minorHAnsi" w:eastAsiaTheme="minorHAnsi" w:hAnsiTheme="minorHAnsi" w:cs="Tahoma"/>
          <w:sz w:val="22"/>
          <w:szCs w:val="22"/>
          <w:lang w:eastAsia="en-US"/>
        </w:rPr>
        <w:t>změně a doplnění některých zákonů, ve znění pozdějších předpisů); a</w:t>
      </w:r>
    </w:p>
    <w:p w14:paraId="4B23FE13" w14:textId="77777777" w:rsidR="00AA0A3E" w:rsidRPr="00AA0A3E" w:rsidRDefault="0046008F" w:rsidP="00AA0A3E">
      <w:pPr>
        <w:pStyle w:val="Odstavecseseznamem"/>
        <w:numPr>
          <w:ilvl w:val="0"/>
          <w:numId w:val="24"/>
        </w:numPr>
        <w:rPr>
          <w:rFonts w:cs="Tahoma"/>
          <w:b/>
          <w:bCs/>
        </w:rPr>
      </w:pPr>
      <w:r w:rsidRPr="00AA0A3E">
        <w:rPr>
          <w:rFonts w:cs="Tahoma"/>
          <w:b/>
          <w:bCs/>
        </w:rPr>
        <w:t>prohlášení o shodě výrobku</w:t>
      </w:r>
      <w:r w:rsidR="00AA0A3E" w:rsidRPr="00AA0A3E">
        <w:rPr>
          <w:rFonts w:cs="Tahoma"/>
          <w:b/>
          <w:bCs/>
        </w:rPr>
        <w:t xml:space="preserve"> </w:t>
      </w:r>
      <w:r w:rsidR="00AA0A3E" w:rsidRPr="009344C8">
        <w:rPr>
          <w:rFonts w:cs="Tahoma"/>
        </w:rPr>
        <w:t>vydané ve smyslu § 13 odst. 2 zákona č. 22/1997 Sb., ve znění pozdějších předpisů.</w:t>
      </w:r>
    </w:p>
    <w:p w14:paraId="797C813F" w14:textId="6D554027" w:rsidR="001E7501" w:rsidRPr="007C2C80" w:rsidRDefault="001E7501" w:rsidP="009344C8">
      <w:pPr>
        <w:pStyle w:val="Zkladntext"/>
        <w:widowControl w:val="0"/>
        <w:spacing w:before="160" w:line="276" w:lineRule="auto"/>
        <w:ind w:left="360" w:right="104"/>
        <w:jc w:val="both"/>
        <w:rPr>
          <w:rFonts w:asciiTheme="minorHAnsi" w:eastAsiaTheme="minorHAnsi" w:hAnsiTheme="minorHAnsi" w:cs="Tahoma"/>
          <w:sz w:val="22"/>
          <w:szCs w:val="22"/>
          <w:lang w:eastAsia="en-US"/>
        </w:rPr>
      </w:pPr>
      <w:r w:rsidRPr="000874BD">
        <w:rPr>
          <w:rFonts w:asciiTheme="minorHAnsi" w:eastAsiaTheme="minorHAnsi" w:hAnsiTheme="minorHAnsi" w:cs="Tahoma"/>
          <w:sz w:val="22"/>
          <w:szCs w:val="22"/>
          <w:lang w:eastAsia="en-US"/>
        </w:rPr>
        <w:t xml:space="preserve">Dokumentaci doloží Dodavatel jako přílohu č. 1 </w:t>
      </w:r>
      <w:r w:rsidR="00ED740E" w:rsidRPr="000874BD">
        <w:rPr>
          <w:rFonts w:asciiTheme="minorHAnsi" w:eastAsiaTheme="minorHAnsi" w:hAnsiTheme="minorHAnsi" w:cs="Tahoma"/>
          <w:sz w:val="22"/>
          <w:szCs w:val="22"/>
          <w:lang w:eastAsia="en-US"/>
        </w:rPr>
        <w:t>Rámcové dohody</w:t>
      </w:r>
      <w:r w:rsidRPr="000874BD">
        <w:rPr>
          <w:rFonts w:asciiTheme="minorHAnsi" w:eastAsiaTheme="minorHAnsi" w:hAnsiTheme="minorHAnsi" w:cs="Tahoma"/>
          <w:sz w:val="22"/>
          <w:szCs w:val="22"/>
          <w:lang w:eastAsia="en-US"/>
        </w:rPr>
        <w:t xml:space="preserve"> – Dokumentace</w:t>
      </w:r>
      <w:r w:rsidRPr="007C2C80">
        <w:rPr>
          <w:rFonts w:asciiTheme="minorHAnsi" w:eastAsiaTheme="minorHAnsi" w:hAnsiTheme="minorHAnsi" w:cs="Tahoma"/>
          <w:sz w:val="22"/>
          <w:szCs w:val="22"/>
          <w:lang w:eastAsia="en-US"/>
        </w:rPr>
        <w:t xml:space="preserve"> </w:t>
      </w:r>
      <w:r w:rsidRPr="009344C8">
        <w:rPr>
          <w:rFonts w:asciiTheme="minorHAnsi" w:eastAsiaTheme="minorHAnsi" w:hAnsiTheme="minorHAnsi" w:cs="Tahoma"/>
          <w:sz w:val="22"/>
          <w:szCs w:val="22"/>
          <w:u w:val="single"/>
          <w:lang w:eastAsia="en-US"/>
        </w:rPr>
        <w:t>před uzavřením Rámcové dohody</w:t>
      </w:r>
      <w:r>
        <w:rPr>
          <w:rFonts w:asciiTheme="minorHAnsi" w:eastAsiaTheme="minorHAnsi" w:hAnsiTheme="minorHAnsi" w:cs="Tahoma"/>
          <w:sz w:val="22"/>
          <w:szCs w:val="22"/>
          <w:lang w:eastAsia="en-US"/>
        </w:rPr>
        <w:t>.</w:t>
      </w:r>
      <w:r w:rsidRPr="007C2C80">
        <w:rPr>
          <w:rFonts w:asciiTheme="minorHAnsi" w:eastAsiaTheme="minorHAnsi" w:hAnsiTheme="minorHAnsi" w:cs="Tahoma"/>
          <w:sz w:val="22"/>
          <w:szCs w:val="22"/>
          <w:lang w:eastAsia="en-US"/>
        </w:rPr>
        <w:t xml:space="preserve"> </w:t>
      </w:r>
    </w:p>
    <w:p w14:paraId="2673760C" w14:textId="7B4F0E87" w:rsidR="00BB561D" w:rsidRPr="0051675A" w:rsidRDefault="00BB561D" w:rsidP="007217B0">
      <w:pPr>
        <w:pStyle w:val="Nadpis2"/>
      </w:pPr>
      <w:bookmarkStart w:id="4" w:name="_Ref136440442"/>
      <w:r w:rsidRPr="0051675A">
        <w:t>Místo plnění Veřejné zakázky</w:t>
      </w:r>
      <w:bookmarkEnd w:id="4"/>
    </w:p>
    <w:p w14:paraId="56F26452" w14:textId="6AD4409D" w:rsidR="00181804" w:rsidRDefault="005279B0" w:rsidP="00181804">
      <w:bookmarkStart w:id="5" w:name="_Hlk131687724"/>
      <w:r w:rsidRPr="005279B0">
        <w:t xml:space="preserve">Místem </w:t>
      </w:r>
      <w:r w:rsidR="00683334">
        <w:t>plnění</w:t>
      </w:r>
      <w:r w:rsidR="00683334" w:rsidRPr="005279B0">
        <w:t xml:space="preserve"> </w:t>
      </w:r>
      <w:r w:rsidR="00683334">
        <w:t>dodávek mostního zábradlí je Liberecký kraj.</w:t>
      </w:r>
    </w:p>
    <w:bookmarkEnd w:id="5"/>
    <w:p w14:paraId="2B5C8002" w14:textId="2A928F02" w:rsidR="00190229" w:rsidRPr="0051675A" w:rsidRDefault="00190229" w:rsidP="00D119FD">
      <w:pPr>
        <w:pStyle w:val="Nadpis2"/>
        <w:keepNext/>
        <w:ind w:left="936" w:hanging="431"/>
      </w:pPr>
      <w:r w:rsidRPr="0051675A">
        <w:t>Klasifikace Veřejné zakázky dle CPV kódů</w:t>
      </w:r>
    </w:p>
    <w:p w14:paraId="6CA7CECD" w14:textId="5D7A2818" w:rsidR="00490E51" w:rsidRPr="009344C8" w:rsidRDefault="00877E88" w:rsidP="006A3DB6">
      <w:pPr>
        <w:pStyle w:val="Nadpis2"/>
        <w:numPr>
          <w:ilvl w:val="0"/>
          <w:numId w:val="0"/>
        </w:numPr>
        <w:rPr>
          <w:sz w:val="22"/>
        </w:rPr>
      </w:pPr>
      <w:r w:rsidRPr="001B3969">
        <w:rPr>
          <w:b w:val="0"/>
          <w:sz w:val="22"/>
        </w:rPr>
        <w:t>34928320-7</w:t>
      </w:r>
      <w:r w:rsidR="00490E51" w:rsidRPr="009344C8">
        <w:rPr>
          <w:sz w:val="22"/>
        </w:rPr>
        <w:tab/>
      </w:r>
      <w:r w:rsidR="00490E51" w:rsidRPr="009344C8">
        <w:rPr>
          <w:sz w:val="22"/>
        </w:rPr>
        <w:tab/>
      </w:r>
      <w:r w:rsidR="005E2081" w:rsidRPr="009344C8">
        <w:rPr>
          <w:bCs/>
          <w:sz w:val="22"/>
        </w:rPr>
        <w:t>Ochranná zábradlí</w:t>
      </w:r>
      <w:r w:rsidR="005E2081" w:rsidRPr="009344C8" w:rsidDel="005E2081">
        <w:rPr>
          <w:sz w:val="22"/>
        </w:rPr>
        <w:t xml:space="preserve"> </w:t>
      </w:r>
    </w:p>
    <w:p w14:paraId="1348F20C" w14:textId="2E3D3546" w:rsidR="005E2081" w:rsidRPr="001B3969" w:rsidRDefault="001C0A39" w:rsidP="009344C8">
      <w:r w:rsidRPr="001B3969">
        <w:t>45340000-2</w:t>
      </w:r>
      <w:r w:rsidRPr="001B3969">
        <w:tab/>
      </w:r>
      <w:r w:rsidRPr="001B3969">
        <w:tab/>
      </w:r>
      <w:r w:rsidR="00626989" w:rsidRPr="009344C8">
        <w:rPr>
          <w:b/>
          <w:bCs/>
        </w:rPr>
        <w:t>Instalace a montáž oplocení, zábradlí a bezpečnostních zařízení</w:t>
      </w:r>
    </w:p>
    <w:p w14:paraId="35C83BB7" w14:textId="77777777" w:rsidR="00190229" w:rsidRPr="002808C5" w:rsidRDefault="00190229" w:rsidP="00FF49EC">
      <w:pPr>
        <w:pStyle w:val="Nadpis2"/>
        <w:keepNext/>
      </w:pPr>
      <w:bookmarkStart w:id="6" w:name="_Ref136440648"/>
      <w:r w:rsidRPr="002808C5">
        <w:t>Doba trvání Veřejné zakázky</w:t>
      </w:r>
      <w:bookmarkEnd w:id="6"/>
    </w:p>
    <w:p w14:paraId="2BC4CF2C" w14:textId="08F2DAC4" w:rsidR="00582E12" w:rsidRPr="00582E12" w:rsidRDefault="00ED740E" w:rsidP="00582E12">
      <w:pPr>
        <w:pStyle w:val="Zkladntext"/>
        <w:widowControl w:val="0"/>
        <w:spacing w:before="160" w:line="276" w:lineRule="auto"/>
        <w:ind w:right="104"/>
        <w:jc w:val="both"/>
        <w:rPr>
          <w:rFonts w:asciiTheme="minorHAnsi" w:eastAsiaTheme="minorHAnsi" w:hAnsiTheme="minorHAnsi" w:cstheme="minorBidi"/>
          <w:sz w:val="22"/>
          <w:szCs w:val="22"/>
          <w:lang w:eastAsia="en-US"/>
        </w:rPr>
      </w:pPr>
      <w:r w:rsidRPr="00ED740E">
        <w:rPr>
          <w:rFonts w:asciiTheme="minorHAnsi" w:eastAsiaTheme="minorHAnsi" w:hAnsiTheme="minorHAnsi" w:cstheme="minorBidi"/>
          <w:sz w:val="22"/>
          <w:szCs w:val="22"/>
          <w:lang w:eastAsia="en-US"/>
        </w:rPr>
        <w:t>Rámcov</w:t>
      </w:r>
      <w:r>
        <w:rPr>
          <w:rFonts w:asciiTheme="minorHAnsi" w:eastAsiaTheme="minorHAnsi" w:hAnsiTheme="minorHAnsi" w:cstheme="minorBidi"/>
          <w:sz w:val="22"/>
          <w:szCs w:val="22"/>
          <w:lang w:eastAsia="en-US"/>
        </w:rPr>
        <w:t>á</w:t>
      </w:r>
      <w:r w:rsidRPr="00ED740E">
        <w:rPr>
          <w:rFonts w:asciiTheme="minorHAnsi" w:eastAsiaTheme="minorHAnsi" w:hAnsiTheme="minorHAnsi" w:cstheme="minorBidi"/>
          <w:sz w:val="22"/>
          <w:szCs w:val="22"/>
          <w:lang w:eastAsia="en-US"/>
        </w:rPr>
        <w:t xml:space="preserve"> dohod</w:t>
      </w:r>
      <w:r>
        <w:rPr>
          <w:rFonts w:asciiTheme="minorHAnsi" w:eastAsiaTheme="minorHAnsi" w:hAnsiTheme="minorHAnsi" w:cstheme="minorBidi"/>
          <w:sz w:val="22"/>
          <w:szCs w:val="22"/>
          <w:lang w:eastAsia="en-US"/>
        </w:rPr>
        <w:t>a</w:t>
      </w:r>
      <w:r w:rsidR="00582E12" w:rsidRPr="00582E12">
        <w:rPr>
          <w:rFonts w:asciiTheme="minorHAnsi" w:eastAsiaTheme="minorHAnsi" w:hAnsiTheme="minorHAnsi" w:cstheme="minorBidi"/>
          <w:sz w:val="22"/>
          <w:szCs w:val="22"/>
          <w:lang w:eastAsia="en-US"/>
        </w:rPr>
        <w:t xml:space="preserve"> bude uzavřena na dobu určitou na dobu trvání </w:t>
      </w:r>
      <w:r w:rsidR="00582E12" w:rsidRPr="009344C8">
        <w:rPr>
          <w:rFonts w:asciiTheme="minorHAnsi" w:eastAsiaTheme="minorHAnsi" w:hAnsiTheme="minorHAnsi" w:cstheme="minorBidi"/>
          <w:b/>
          <w:bCs/>
          <w:sz w:val="22"/>
          <w:szCs w:val="22"/>
          <w:u w:val="single"/>
          <w:lang w:eastAsia="en-US"/>
        </w:rPr>
        <w:t>dvaceti čtyř (24) měsíců</w:t>
      </w:r>
      <w:r w:rsidR="00582E12" w:rsidRPr="00582E12">
        <w:rPr>
          <w:rFonts w:asciiTheme="minorHAnsi" w:eastAsiaTheme="minorHAnsi" w:hAnsiTheme="minorHAnsi" w:cstheme="minorBidi"/>
          <w:sz w:val="22"/>
          <w:szCs w:val="22"/>
          <w:lang w:eastAsia="en-US"/>
        </w:rPr>
        <w:t xml:space="preserve"> od účinnosti</w:t>
      </w:r>
      <w:r w:rsidRPr="00ED740E">
        <w:t xml:space="preserve"> </w:t>
      </w:r>
      <w:r w:rsidRPr="00ED740E">
        <w:rPr>
          <w:rFonts w:asciiTheme="minorHAnsi" w:eastAsiaTheme="minorHAnsi" w:hAnsiTheme="minorHAnsi" w:cstheme="minorBidi"/>
          <w:sz w:val="22"/>
          <w:szCs w:val="22"/>
          <w:lang w:eastAsia="en-US"/>
        </w:rPr>
        <w:t xml:space="preserve">Rámcové </w:t>
      </w:r>
      <w:r w:rsidRPr="00ED740E">
        <w:rPr>
          <w:rFonts w:asciiTheme="minorHAnsi" w:eastAsiaTheme="minorHAnsi" w:hAnsiTheme="minorHAnsi" w:cstheme="minorBidi"/>
          <w:sz w:val="22"/>
          <w:szCs w:val="22"/>
          <w:lang w:eastAsia="en-US"/>
        </w:rPr>
        <w:lastRenderedPageBreak/>
        <w:t>dohody</w:t>
      </w:r>
      <w:r>
        <w:rPr>
          <w:rFonts w:asciiTheme="minorHAnsi" w:eastAsiaTheme="minorHAnsi" w:hAnsiTheme="minorHAnsi" w:cstheme="minorBidi"/>
          <w:sz w:val="22"/>
          <w:szCs w:val="22"/>
          <w:lang w:eastAsia="en-US"/>
        </w:rPr>
        <w:t xml:space="preserve"> </w:t>
      </w:r>
      <w:r w:rsidR="00582E12" w:rsidRPr="00582E12">
        <w:rPr>
          <w:rFonts w:asciiTheme="minorHAnsi" w:eastAsiaTheme="minorHAnsi" w:hAnsiTheme="minorHAnsi" w:cstheme="minorBidi"/>
          <w:sz w:val="22"/>
          <w:szCs w:val="22"/>
          <w:lang w:eastAsia="en-US"/>
        </w:rPr>
        <w:t xml:space="preserve">nebo </w:t>
      </w:r>
      <w:r w:rsidR="00582E12" w:rsidRPr="004A6277">
        <w:rPr>
          <w:rFonts w:asciiTheme="minorHAnsi" w:eastAsiaTheme="minorHAnsi" w:hAnsiTheme="minorHAnsi" w:cstheme="minorBidi"/>
          <w:b/>
          <w:bCs/>
          <w:sz w:val="22"/>
          <w:szCs w:val="22"/>
          <w:lang w:eastAsia="en-US"/>
        </w:rPr>
        <w:t>do vyčerpání celkové kupní ceny ve výši 5.4</w:t>
      </w:r>
      <w:r w:rsidR="004A6277" w:rsidRPr="004A6277">
        <w:rPr>
          <w:rFonts w:asciiTheme="minorHAnsi" w:eastAsiaTheme="minorHAnsi" w:hAnsiTheme="minorHAnsi" w:cstheme="minorBidi"/>
          <w:b/>
          <w:bCs/>
          <w:sz w:val="22"/>
          <w:szCs w:val="22"/>
          <w:lang w:eastAsia="en-US"/>
        </w:rPr>
        <w:t xml:space="preserve">00.000 </w:t>
      </w:r>
      <w:r w:rsidR="00582E12" w:rsidRPr="004A6277">
        <w:rPr>
          <w:rFonts w:asciiTheme="minorHAnsi" w:eastAsiaTheme="minorHAnsi" w:hAnsiTheme="minorHAnsi" w:cstheme="minorBidi"/>
          <w:b/>
          <w:bCs/>
          <w:sz w:val="22"/>
          <w:szCs w:val="22"/>
          <w:lang w:eastAsia="en-US"/>
        </w:rPr>
        <w:t>Kč bez DPH</w:t>
      </w:r>
      <w:r w:rsidR="00582E12" w:rsidRPr="00582E12">
        <w:rPr>
          <w:rFonts w:asciiTheme="minorHAnsi" w:eastAsiaTheme="minorHAnsi" w:hAnsiTheme="minorHAnsi" w:cstheme="minorBidi"/>
          <w:sz w:val="22"/>
          <w:szCs w:val="22"/>
          <w:lang w:eastAsia="en-US"/>
        </w:rPr>
        <w:t xml:space="preserve"> podle toho, která skutečnost nastane dříve. Plnění předmětu Veřejné zakázky bude poskytováno na základě </w:t>
      </w:r>
      <w:r w:rsidR="00936E86">
        <w:rPr>
          <w:rFonts w:asciiTheme="minorHAnsi" w:eastAsiaTheme="minorHAnsi" w:hAnsiTheme="minorHAnsi" w:cstheme="minorBidi"/>
          <w:sz w:val="22"/>
          <w:szCs w:val="22"/>
          <w:lang w:eastAsia="en-US"/>
        </w:rPr>
        <w:t xml:space="preserve">dílčích </w:t>
      </w:r>
      <w:r w:rsidR="00E37017">
        <w:rPr>
          <w:rFonts w:asciiTheme="minorHAnsi" w:eastAsiaTheme="minorHAnsi" w:hAnsiTheme="minorHAnsi" w:cstheme="minorBidi"/>
          <w:sz w:val="22"/>
          <w:szCs w:val="22"/>
          <w:lang w:eastAsia="en-US"/>
        </w:rPr>
        <w:t xml:space="preserve">objednávek </w:t>
      </w:r>
      <w:r w:rsidR="00B95ADE">
        <w:rPr>
          <w:rFonts w:asciiTheme="minorHAnsi" w:eastAsiaTheme="minorHAnsi" w:hAnsiTheme="minorHAnsi" w:cstheme="minorBidi"/>
          <w:sz w:val="22"/>
          <w:szCs w:val="22"/>
          <w:lang w:eastAsia="en-US"/>
        </w:rPr>
        <w:t>dle jednotlivých minitendr</w:t>
      </w:r>
      <w:r w:rsidR="001B3969">
        <w:rPr>
          <w:rFonts w:asciiTheme="minorHAnsi" w:eastAsiaTheme="minorHAnsi" w:hAnsiTheme="minorHAnsi" w:cstheme="minorBidi"/>
          <w:sz w:val="22"/>
          <w:szCs w:val="22"/>
          <w:lang w:eastAsia="en-US"/>
        </w:rPr>
        <w:t>ů</w:t>
      </w:r>
      <w:r w:rsidR="00B95ADE">
        <w:rPr>
          <w:rFonts w:asciiTheme="minorHAnsi" w:eastAsiaTheme="minorHAnsi" w:hAnsiTheme="minorHAnsi" w:cstheme="minorBidi"/>
          <w:sz w:val="22"/>
          <w:szCs w:val="22"/>
          <w:lang w:eastAsia="en-US"/>
        </w:rPr>
        <w:t>.</w:t>
      </w:r>
    </w:p>
    <w:p w14:paraId="042EF01F" w14:textId="384C91F1" w:rsidR="00190229" w:rsidRPr="00D045A2" w:rsidRDefault="006E30CF" w:rsidP="004A6277">
      <w:pPr>
        <w:pStyle w:val="Nadpis2"/>
        <w:keepNext/>
      </w:pPr>
      <w:r w:rsidRPr="00D045A2">
        <w:t xml:space="preserve">Předpokládaná hodnota </w:t>
      </w:r>
      <w:r w:rsidR="00A765A1" w:rsidRPr="00D045A2">
        <w:t>V</w:t>
      </w:r>
      <w:r w:rsidRPr="00D045A2">
        <w:t xml:space="preserve">eřejné zakázky </w:t>
      </w:r>
    </w:p>
    <w:p w14:paraId="7FCF2116" w14:textId="6E6C0973" w:rsidR="006B29E0" w:rsidRPr="006B29E0" w:rsidRDefault="00A765A1" w:rsidP="006B29E0">
      <w:pPr>
        <w:spacing w:before="120"/>
        <w:rPr>
          <w:rFonts w:cs="Tahoma"/>
        </w:rPr>
      </w:pPr>
      <w:r w:rsidRPr="00D045A2">
        <w:rPr>
          <w:rFonts w:cs="Tahoma"/>
        </w:rPr>
        <w:t xml:space="preserve">Předpokládaná </w:t>
      </w:r>
      <w:r w:rsidRPr="00A36768">
        <w:rPr>
          <w:rFonts w:cs="Tahoma"/>
        </w:rPr>
        <w:t xml:space="preserve">hodnota Veřejné zakázky činí </w:t>
      </w:r>
      <w:r w:rsidR="00C30582" w:rsidRPr="00A36768">
        <w:rPr>
          <w:rFonts w:cs="Tahoma"/>
        </w:rPr>
        <w:t>5.400</w:t>
      </w:r>
      <w:r w:rsidR="00052DE7" w:rsidRPr="00A36768">
        <w:rPr>
          <w:rFonts w:cs="Tahoma"/>
        </w:rPr>
        <w:t>.000</w:t>
      </w:r>
      <w:r w:rsidR="007A287E" w:rsidRPr="00A36768">
        <w:rPr>
          <w:rFonts w:cs="Tahoma"/>
        </w:rPr>
        <w:t xml:space="preserve"> </w:t>
      </w:r>
      <w:r w:rsidRPr="00A36768">
        <w:rPr>
          <w:rFonts w:cs="Tahoma"/>
        </w:rPr>
        <w:t>Kč bez DPH</w:t>
      </w:r>
      <w:r w:rsidR="00C23195">
        <w:rPr>
          <w:rFonts w:cs="Tahoma"/>
        </w:rPr>
        <w:t xml:space="preserve"> za dobu účinnosti </w:t>
      </w:r>
      <w:r w:rsidR="00B5594E">
        <w:rPr>
          <w:rFonts w:cs="Tahoma"/>
        </w:rPr>
        <w:t>Rámcové dohody</w:t>
      </w:r>
      <w:r w:rsidR="006B29E0" w:rsidRPr="006B29E0">
        <w:rPr>
          <w:rFonts w:cs="Tahoma"/>
        </w:rPr>
        <w:t>.</w:t>
      </w:r>
      <w:r w:rsidR="000E7E22">
        <w:rPr>
          <w:rFonts w:cs="Tahoma"/>
        </w:rPr>
        <w:t xml:space="preserve"> </w:t>
      </w:r>
      <w:r w:rsidR="000E7E22" w:rsidRPr="000E7E22">
        <w:rPr>
          <w:rFonts w:cs="Tahoma"/>
        </w:rPr>
        <w:t>Zadavatel není povinen tuto částku vyčerpat</w:t>
      </w:r>
      <w:r w:rsidR="001B3969">
        <w:rPr>
          <w:rFonts w:cs="Tahoma"/>
        </w:rPr>
        <w:t>.</w:t>
      </w:r>
    </w:p>
    <w:p w14:paraId="5E42E896" w14:textId="77777777" w:rsidR="00653F96" w:rsidRPr="00D045A2" w:rsidRDefault="00653F96" w:rsidP="00A01E94">
      <w:pPr>
        <w:pStyle w:val="Nadpis2"/>
        <w:keepNext/>
      </w:pPr>
      <w:r w:rsidRPr="00D045A2">
        <w:t>Prohlídka místa plnění</w:t>
      </w:r>
    </w:p>
    <w:p w14:paraId="13975416" w14:textId="77777777" w:rsidR="00F7689B" w:rsidRPr="00D045A2" w:rsidRDefault="00F7689B" w:rsidP="00A01E94">
      <w:pPr>
        <w:keepNext/>
      </w:pPr>
      <w:r w:rsidRPr="00D045A2">
        <w:t>Vzhledem k povaze plnění Veřejné zakázky Zadavatel nebude pořádat prohlídku místa plnění.</w:t>
      </w:r>
    </w:p>
    <w:p w14:paraId="05623763" w14:textId="77777777" w:rsidR="00190229" w:rsidRPr="001248B8" w:rsidRDefault="002D5149" w:rsidP="007203A1">
      <w:pPr>
        <w:pStyle w:val="Nadpis1"/>
      </w:pPr>
      <w:r w:rsidRPr="001248B8">
        <w:t>S</w:t>
      </w:r>
      <w:r w:rsidR="00190229" w:rsidRPr="001248B8">
        <w:t>PLNĚNÍ KVALIFIKACE</w:t>
      </w:r>
    </w:p>
    <w:p w14:paraId="23F3748F" w14:textId="77777777" w:rsidR="00CB292B" w:rsidRPr="001248B8" w:rsidRDefault="00CB292B" w:rsidP="007203A1">
      <w:pPr>
        <w:pStyle w:val="Nadpis2"/>
        <w:keepNext/>
      </w:pPr>
      <w:bookmarkStart w:id="7" w:name="_Toc462572455"/>
      <w:bookmarkStart w:id="8" w:name="_Hlk51232412"/>
      <w:r w:rsidRPr="001248B8">
        <w:t>Obecná ustanovení k prokazování splnění kvalifikace</w:t>
      </w:r>
      <w:bookmarkEnd w:id="7"/>
    </w:p>
    <w:p w14:paraId="11266A95" w14:textId="533CF506" w:rsidR="00344474" w:rsidRPr="00295D1E" w:rsidRDefault="00CB292B" w:rsidP="00344474">
      <w:r w:rsidRPr="001248B8">
        <w:t xml:space="preserve">Dodavatelé jsou povinni prokázat splnění kvalifikace způsobem a v rozsahu dle </w:t>
      </w:r>
      <w:r w:rsidR="008B7294" w:rsidRPr="001248B8">
        <w:t>z</w:t>
      </w:r>
      <w:r w:rsidRPr="001248B8">
        <w:t>adávací dokumentace.</w:t>
      </w:r>
      <w:r w:rsidR="0089032C" w:rsidRPr="001248B8">
        <w:t xml:space="preserve"> </w:t>
      </w:r>
      <w:r w:rsidR="0067255A" w:rsidRPr="001248B8">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344474" w:rsidRPr="001248B8">
        <w:rPr>
          <w:b/>
          <w:bCs/>
        </w:rPr>
        <w:t xml:space="preserve">Pro účely podání nabídky mohou dodavatelé doklady o kvalifikaci nahradit </w:t>
      </w:r>
      <w:r w:rsidR="00B45C69" w:rsidRPr="001248B8">
        <w:rPr>
          <w:b/>
          <w:bCs/>
        </w:rPr>
        <w:t>písemným</w:t>
      </w:r>
      <w:r w:rsidR="00344474" w:rsidRPr="001248B8">
        <w:rPr>
          <w:b/>
          <w:bCs/>
        </w:rPr>
        <w:t xml:space="preserve"> čestným prohlášením nebo jednotným evropským osvědčením pro veřejné zakázky podle § 87 ZZVZ</w:t>
      </w:r>
      <w:r w:rsidR="00344474" w:rsidRPr="001248B8">
        <w:t>.</w:t>
      </w:r>
    </w:p>
    <w:p w14:paraId="76D62A6C" w14:textId="24D3100E" w:rsidR="00344474" w:rsidRPr="00344474" w:rsidRDefault="00344474" w:rsidP="000C4AE5">
      <w:pPr>
        <w:rPr>
          <w:b/>
          <w:bCs/>
        </w:rPr>
      </w:pPr>
      <w:r w:rsidRPr="00DC4DD6">
        <w:rPr>
          <w:b/>
          <w:bCs/>
        </w:rPr>
        <w:t xml:space="preserve">Zadavatel za účelem zjednodušení přípravy nabídek poskytuje dodavatelům vzor čestného prohlášení, kterým mohou dodavatelé prokázat splnění základní a profesní způsobilosti, jakož i splnění technických kvalifikačních předpokladů. Vzor čestného prohlášení </w:t>
      </w:r>
      <w:r w:rsidRPr="00A95BF5">
        <w:rPr>
          <w:b/>
          <w:bCs/>
        </w:rPr>
        <w:t xml:space="preserve">tvoří přílohu č. </w:t>
      </w:r>
      <w:r w:rsidR="00FA576C">
        <w:rPr>
          <w:b/>
          <w:bCs/>
        </w:rPr>
        <w:t>4</w:t>
      </w:r>
      <w:r w:rsidRPr="00A95BF5">
        <w:rPr>
          <w:b/>
          <w:bCs/>
        </w:rPr>
        <w:t xml:space="preserve"> </w:t>
      </w:r>
      <w:r w:rsidR="008B7294">
        <w:rPr>
          <w:b/>
          <w:bCs/>
        </w:rPr>
        <w:t>z</w:t>
      </w:r>
      <w:r w:rsidRPr="00A95BF5">
        <w:rPr>
          <w:b/>
          <w:bCs/>
        </w:rPr>
        <w:t>adávací dokumentace.</w:t>
      </w:r>
    </w:p>
    <w:p w14:paraId="4DCB5024" w14:textId="1C82D354" w:rsidR="00CB292B" w:rsidRDefault="00CB292B" w:rsidP="000C4AE5">
      <w:r>
        <w:t xml:space="preserve">Zadavatel si v souladu s </w:t>
      </w:r>
      <w:r w:rsidR="001801AA">
        <w:t xml:space="preserve">§ 53 odst. 4 ZZVZ </w:t>
      </w:r>
      <w:r w:rsidR="00440107">
        <w:t xml:space="preserve">může v průběhu </w:t>
      </w:r>
      <w:r w:rsidR="00657EED">
        <w:t>zadávacího řízení vyžádat předložení originálů nebo úředně ověřených kopii dokladů o kvalifikaci</w:t>
      </w:r>
      <w:r w:rsidRPr="00BC14C1">
        <w:t>.</w:t>
      </w:r>
    </w:p>
    <w:p w14:paraId="5AE42479" w14:textId="14FF386F" w:rsidR="00FB1C15" w:rsidRDefault="00FB1C15" w:rsidP="0089032C">
      <w:pPr>
        <w:rPr>
          <w:rFonts w:cs="Arial"/>
        </w:rPr>
      </w:pPr>
      <w:r w:rsidRPr="00FB1C15">
        <w:rPr>
          <w:rFonts w:cs="Arial"/>
        </w:rPr>
        <w:t>V případě cizojazyčných dokumentů prokazujících splnění kvalifikace připojí dodavatelé k dokumentům překlad do českého jazyka. Dokumenty ve slovenském jazyce a doklad o vzdělání v latinském jazyce se předkládají bez překladu.</w:t>
      </w:r>
      <w:r w:rsidR="00E651A5">
        <w:rPr>
          <w:rFonts w:cs="Arial"/>
        </w:rPr>
        <w:t xml:space="preserve"> Zadavatel může předložení překladu prominout i u jiných dokumentů.</w:t>
      </w:r>
    </w:p>
    <w:p w14:paraId="55DA8BB9" w14:textId="0A067AAF" w:rsidR="00F83B0F" w:rsidRPr="007217B0" w:rsidRDefault="00F83B0F" w:rsidP="0089032C">
      <w:pPr>
        <w:rPr>
          <w:b/>
          <w:color w:val="000000"/>
        </w:rPr>
      </w:pPr>
      <w:r w:rsidRPr="007217B0">
        <w:rPr>
          <w:b/>
          <w:color w:val="000000"/>
        </w:rPr>
        <w:t xml:space="preserve">Doklady prokazující základní </w:t>
      </w:r>
      <w:r w:rsidR="007203A1">
        <w:rPr>
          <w:b/>
          <w:color w:val="000000"/>
        </w:rPr>
        <w:t xml:space="preserve">způsobilost </w:t>
      </w:r>
      <w:r w:rsidR="00510DCF" w:rsidRPr="00510DCF">
        <w:rPr>
          <w:b/>
          <w:color w:val="000000"/>
        </w:rPr>
        <w:t xml:space="preserve">a profesní způsobilost dle § 77 odst. 1 ZZVZ </w:t>
      </w:r>
      <w:r w:rsidR="007203A1" w:rsidRPr="007217B0">
        <w:rPr>
          <w:b/>
          <w:color w:val="000000"/>
        </w:rPr>
        <w:t xml:space="preserve">musí prokazovat splnění požadovaného kritéria způsobilosti </w:t>
      </w:r>
      <w:r w:rsidR="007203A1" w:rsidRPr="00510DCF">
        <w:rPr>
          <w:b/>
          <w:color w:val="000000"/>
          <w:u w:val="single"/>
        </w:rPr>
        <w:t>nejpozději v době 3 měsíců</w:t>
      </w:r>
      <w:r w:rsidR="007203A1" w:rsidRPr="007217B0">
        <w:rPr>
          <w:b/>
          <w:color w:val="000000"/>
        </w:rPr>
        <w:t xml:space="preserve"> přede dnem </w:t>
      </w:r>
      <w:r w:rsidR="007203A1">
        <w:rPr>
          <w:b/>
          <w:color w:val="000000"/>
        </w:rPr>
        <w:t xml:space="preserve">zahájení </w:t>
      </w:r>
      <w:r w:rsidR="00334340">
        <w:rPr>
          <w:b/>
          <w:color w:val="000000"/>
        </w:rPr>
        <w:t>z</w:t>
      </w:r>
      <w:r w:rsidR="007203A1">
        <w:rPr>
          <w:b/>
          <w:color w:val="000000"/>
        </w:rPr>
        <w:t>adávacího</w:t>
      </w:r>
      <w:r w:rsidR="00334340">
        <w:rPr>
          <w:b/>
          <w:color w:val="000000"/>
        </w:rPr>
        <w:t xml:space="preserve"> řízení</w:t>
      </w:r>
      <w:r w:rsidRPr="007217B0">
        <w:rPr>
          <w:b/>
          <w:color w:val="000000"/>
        </w:rPr>
        <w:t>.</w:t>
      </w:r>
    </w:p>
    <w:p w14:paraId="3C2F2574" w14:textId="77777777" w:rsidR="00CB292B" w:rsidRDefault="00CB292B">
      <w:pPr>
        <w:pStyle w:val="Nadpis2"/>
      </w:pPr>
      <w:r>
        <w:t>Prokazování kvalifikace prostřednictvím jiných osob</w:t>
      </w:r>
    </w:p>
    <w:p w14:paraId="77BCA688" w14:textId="77777777" w:rsidR="00CB292B" w:rsidRDefault="00CB292B" w:rsidP="000C4AE5">
      <w:pPr>
        <w:spacing w:before="120"/>
      </w:pPr>
      <w:r>
        <w:t xml:space="preserve">Dodavatel může prokázat určitou část </w:t>
      </w:r>
      <w:r w:rsidR="007C16D0">
        <w:t>technické kvalifikace</w:t>
      </w:r>
      <w:r w:rsidR="00197873">
        <w:t xml:space="preserve"> </w:t>
      </w:r>
      <w:r>
        <w:t>prostřednictvím jiných osob. Dodavatel je v</w:t>
      </w:r>
      <w:r w:rsidR="00D41B53">
        <w:t> </w:t>
      </w:r>
      <w:r>
        <w:t>takovém případě povinen Zadavateli předložit:</w:t>
      </w:r>
    </w:p>
    <w:p w14:paraId="1B4DB5FB" w14:textId="77777777" w:rsidR="00CB292B" w:rsidRDefault="00CB292B" w:rsidP="00B547E6">
      <w:pPr>
        <w:pStyle w:val="psemnodrky"/>
      </w:pPr>
      <w:r>
        <w:t>doklady prokazující splnění profesní způsobilosti podle § 77 odst. 1 ZZVZ jinou osobou;</w:t>
      </w:r>
    </w:p>
    <w:p w14:paraId="0F4B1A5B" w14:textId="77777777" w:rsidR="00CB292B" w:rsidRDefault="00CB292B" w:rsidP="00B547E6">
      <w:pPr>
        <w:pStyle w:val="psemnodrky"/>
      </w:pPr>
      <w:r>
        <w:t>doklady prokazující splnění chybějící části kvalifikace prostřednictvím jiné osoby;</w:t>
      </w:r>
    </w:p>
    <w:p w14:paraId="4F3EC310" w14:textId="77777777" w:rsidR="00CB292B" w:rsidRDefault="00CB292B" w:rsidP="00B547E6">
      <w:pPr>
        <w:pStyle w:val="psemnodrky"/>
      </w:pPr>
      <w:r>
        <w:t>doklady o splnění základní způsobilosti podle § 74 ZZVZ jinou osobou; a</w:t>
      </w:r>
    </w:p>
    <w:p w14:paraId="35CE2AE2" w14:textId="36403D1F" w:rsidR="00CB292B" w:rsidRDefault="00C91C09" w:rsidP="00BB1788">
      <w:pPr>
        <w:pStyle w:val="psemnodrky"/>
      </w:pPr>
      <w:r>
        <w:t>smlouvu nebo jinou osobou podepsané potvrzení o její existenci, jejímž obsahem je</w:t>
      </w:r>
      <w:r w:rsidR="00CB292B">
        <w:t xml:space="preserve"> závazek jiné osoby k poskytnutí plnění určeného k plnění Veřejné zakázky nebo k poskytnutí věcí nebo práv, s nimiž bude </w:t>
      </w:r>
      <w:r w:rsidR="00CB292B">
        <w:lastRenderedPageBreak/>
        <w:t xml:space="preserve">dodavatel oprávněn disponovat </w:t>
      </w:r>
      <w:r w:rsidR="00BD7CA0">
        <w:t>při</w:t>
      </w:r>
      <w:r w:rsidR="00CB292B">
        <w:t xml:space="preserve"> plnění Veřejné zakázky, a to alespoň v rozsahu, v jakém jiná osoba prokázala kvalifikaci za dodavatele.</w:t>
      </w:r>
      <w:r w:rsidR="00BB1788">
        <w:t xml:space="preserve"> Dále v plném rozsahu platí ustanovení § 83 ZZVZ. </w:t>
      </w:r>
    </w:p>
    <w:p w14:paraId="0850BD21" w14:textId="377BF828" w:rsidR="00B21BEE" w:rsidRDefault="00B21BEE" w:rsidP="00B21BEE">
      <w:pPr>
        <w:pStyle w:val="psemnodrky"/>
        <w:numPr>
          <w:ilvl w:val="0"/>
          <w:numId w:val="0"/>
        </w:numPr>
      </w:pPr>
      <w:r w:rsidRPr="00835881">
        <w:t>Má se za to, že požadavek podle písm. d)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b) ZZVZ vztahující se k takové osobě, musí dokument podle písm. d) obsahovat závazek, že jiná osoba bude vykonávat dodávky, ke kterým se prokazované kritérium kvalifikace vztahuje.</w:t>
      </w:r>
    </w:p>
    <w:p w14:paraId="414FF36C" w14:textId="77777777" w:rsidR="00BE4D3C" w:rsidRDefault="00BE4D3C" w:rsidP="00A01E94">
      <w:pPr>
        <w:pStyle w:val="Nadpis2"/>
        <w:keepNext/>
      </w:pPr>
      <w:r>
        <w:t>Prokazování kvalifikace v případě společné nabídky</w:t>
      </w:r>
    </w:p>
    <w:p w14:paraId="333A4F7A" w14:textId="77777777" w:rsidR="00BE4D3C" w:rsidRDefault="00BE4D3C" w:rsidP="00A01E94">
      <w:pPr>
        <w:keepNext/>
        <w:spacing w:before="120"/>
      </w:pPr>
      <w:r>
        <w:t>V případě společné účasti dodavatelů prokazuje základní způsobilost a profesní způsobilost podle § 77 odst. 1 ZZVZ každý dodavatel samostatně. Zbývající kvalifikaci prokazují dodavatelé společně.</w:t>
      </w:r>
    </w:p>
    <w:p w14:paraId="5F07BB9B" w14:textId="77777777" w:rsidR="00BE4D3C" w:rsidRDefault="00BE4D3C" w:rsidP="0042301F">
      <w:pPr>
        <w:pStyle w:val="Nadpis2"/>
        <w:keepNext/>
        <w:ind w:left="936" w:hanging="431"/>
      </w:pPr>
      <w:r>
        <w:t>Prokazování kvalifikace prostřednictvím výpisu ze seznamu kvalifikovaných dodavatelů a certifikátu v rámci seznamu certifikovaných dodavatelů</w:t>
      </w:r>
    </w:p>
    <w:p w14:paraId="46B523AB" w14:textId="75E2A6C6" w:rsidR="00BE4D3C" w:rsidRDefault="00BE4D3C" w:rsidP="000C4AE5">
      <w:pPr>
        <w:spacing w:before="120"/>
      </w:pPr>
      <w:r>
        <w:t>Dodavatel může k prokázání základní způsobilosti a profesní způsobilosti předložit za podmínek stanovených v</w:t>
      </w:r>
      <w:r w:rsidR="00D52915">
        <w:t> </w:t>
      </w:r>
      <w:r>
        <w:t>§</w:t>
      </w:r>
      <w:r w:rsidR="0063369F">
        <w:t> </w:t>
      </w:r>
      <w:r>
        <w:t xml:space="preserve">226 a násl. ZZVZ </w:t>
      </w:r>
      <w:r w:rsidRPr="009344C8">
        <w:rPr>
          <w:b/>
          <w:bCs/>
        </w:rPr>
        <w:t>výpis ze seznamu kvalifikovaných dodavatelů</w:t>
      </w:r>
      <w:r>
        <w:t xml:space="preserve"> ne starší než 3 měsíce.</w:t>
      </w:r>
    </w:p>
    <w:p w14:paraId="2E26225A" w14:textId="77777777" w:rsidR="00BE4D3C" w:rsidRDefault="00BE4D3C" w:rsidP="000C4AE5">
      <w:pPr>
        <w:spacing w:before="120"/>
      </w:pPr>
      <w:r>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rsidP="00D35241">
      <w:pPr>
        <w:pStyle w:val="Nadpis2"/>
        <w:keepNext/>
      </w:pPr>
      <w:r>
        <w:t>Požadované kvalifikační předpoklady</w:t>
      </w:r>
    </w:p>
    <w:p w14:paraId="19DDF358" w14:textId="77777777" w:rsidR="00BE4D3C" w:rsidRPr="008973B9" w:rsidRDefault="00BE4D3C" w:rsidP="000E0776">
      <w:pPr>
        <w:keepNext/>
        <w:spacing w:before="120" w:after="0"/>
        <w:rPr>
          <w:color w:val="000000"/>
        </w:rPr>
      </w:pPr>
      <w:r w:rsidRPr="008973B9">
        <w:rPr>
          <w:color w:val="000000"/>
        </w:rPr>
        <w:t>Zadavatel požaduje splnění následujících kvalifikačních předpokladů:</w:t>
      </w:r>
    </w:p>
    <w:p w14:paraId="72CD48DD" w14:textId="77777777" w:rsidR="00BE4D3C" w:rsidRPr="00BE4D3C" w:rsidRDefault="00BE4D3C" w:rsidP="000C4AE5">
      <w:pPr>
        <w:pStyle w:val="Podnadpis"/>
      </w:pPr>
      <w:bookmarkStart w:id="9" w:name="_Toc462572460"/>
      <w:r w:rsidRPr="00BE4D3C">
        <w:t>Základní způsobilost</w:t>
      </w:r>
      <w:bookmarkEnd w:id="9"/>
    </w:p>
    <w:p w14:paraId="48713494"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39FAF9FE" w14:textId="5992FFAB" w:rsidR="00BE4D3C" w:rsidRDefault="00BE4D3C" w:rsidP="000C4AE5">
      <w:pPr>
        <w:pStyle w:val="text-nov"/>
        <w:spacing w:after="120"/>
        <w:rPr>
          <w:rFonts w:asciiTheme="minorHAnsi" w:hAnsiTheme="minorHAnsi"/>
          <w:sz w:val="22"/>
        </w:rPr>
      </w:pPr>
      <w:r w:rsidRPr="005A3194">
        <w:rPr>
          <w:rFonts w:asciiTheme="minorHAnsi" w:hAnsiTheme="minorHAnsi"/>
          <w:sz w:val="22"/>
        </w:rPr>
        <w:t xml:space="preserve">Zadavatel požaduje, aby dodavatelé splňovali základní způsobilost dle § 74 </w:t>
      </w:r>
      <w:r>
        <w:rPr>
          <w:rFonts w:asciiTheme="minorHAnsi" w:hAnsiTheme="minorHAnsi"/>
          <w:sz w:val="22"/>
        </w:rPr>
        <w:t>ZZVZ</w:t>
      </w:r>
      <w:r w:rsidRPr="005A3194">
        <w:rPr>
          <w:rFonts w:asciiTheme="minorHAnsi" w:hAnsiTheme="minorHAnsi"/>
          <w:sz w:val="22"/>
        </w:rPr>
        <w:t xml:space="preserve">. </w:t>
      </w:r>
      <w:r w:rsidR="009D455A">
        <w:rPr>
          <w:rFonts w:asciiTheme="minorHAnsi" w:hAnsiTheme="minorHAnsi"/>
          <w:sz w:val="22"/>
        </w:rPr>
        <w:t>Způsobilým je dodavatel, který:</w:t>
      </w:r>
    </w:p>
    <w:p w14:paraId="05C445F4" w14:textId="77777777" w:rsidR="00FB6FD5" w:rsidRDefault="00FB6FD5" w:rsidP="00CC7ACD">
      <w:pPr>
        <w:pStyle w:val="psemnodrky"/>
        <w:numPr>
          <w:ilvl w:val="0"/>
          <w:numId w:val="15"/>
        </w:numPr>
        <w:rPr>
          <w:rFonts w:ascii="Calibri" w:hAnsi="Calibri" w:cs="Calibri"/>
        </w:rPr>
      </w:pPr>
      <w:r>
        <w:rPr>
          <w:rFonts w:ascii="Calibri" w:hAnsi="Calibri" w:cs="Calibri"/>
        </w:rP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55BC4F1F" w14:textId="77777777" w:rsidR="00FB6FD5" w:rsidRDefault="00FB6FD5" w:rsidP="00CC7ACD">
      <w:pPr>
        <w:pStyle w:val="psemnodrky"/>
        <w:numPr>
          <w:ilvl w:val="0"/>
          <w:numId w:val="15"/>
        </w:numPr>
        <w:rPr>
          <w:rFonts w:ascii="Calibri" w:hAnsi="Calibri" w:cs="Calibri"/>
        </w:rPr>
      </w:pPr>
      <w:r>
        <w:rPr>
          <w:rFonts w:ascii="Calibri" w:hAnsi="Calibri" w:cs="Calibri"/>
        </w:rPr>
        <w:t>nemá v České republice nebo v zemi svého sídla v evidenci daní zachycen splatný daňový nedoplatek;</w:t>
      </w:r>
    </w:p>
    <w:p w14:paraId="34343BEB" w14:textId="77777777" w:rsidR="00FB6FD5" w:rsidRDefault="00FB6FD5" w:rsidP="00CC7ACD">
      <w:pPr>
        <w:pStyle w:val="psemnodrky"/>
        <w:numPr>
          <w:ilvl w:val="0"/>
          <w:numId w:val="15"/>
        </w:numPr>
        <w:rPr>
          <w:rFonts w:ascii="Calibri" w:hAnsi="Calibri" w:cs="Calibri"/>
        </w:rPr>
      </w:pPr>
      <w:r>
        <w:rPr>
          <w:rFonts w:ascii="Calibri" w:hAnsi="Calibri" w:cs="Calibri"/>
        </w:rPr>
        <w:t>nemá v České republice nebo v zemi svého sídla splatný nedoplatek na pojistném nebo na penále na veřejné zdravotní pojištění;</w:t>
      </w:r>
    </w:p>
    <w:p w14:paraId="52EB702D" w14:textId="77777777" w:rsidR="00FB6FD5" w:rsidRDefault="00FB6FD5" w:rsidP="00CC7ACD">
      <w:pPr>
        <w:pStyle w:val="psemnodrky"/>
        <w:numPr>
          <w:ilvl w:val="0"/>
          <w:numId w:val="15"/>
        </w:numPr>
        <w:rPr>
          <w:rFonts w:ascii="Calibri" w:hAnsi="Calibri" w:cs="Calibri"/>
        </w:rPr>
      </w:pPr>
      <w:r>
        <w:rPr>
          <w:rFonts w:ascii="Calibri" w:hAnsi="Calibri" w:cs="Calibri"/>
        </w:rPr>
        <w:t>nemá v České republice nebo v zemi svého sídla splatný nedoplatek na pojistném nebo na penále na sociální zabezpečení a příspěvku na státní politiku zaměstnanosti;</w:t>
      </w:r>
    </w:p>
    <w:p w14:paraId="2D3B44F7" w14:textId="77777777" w:rsidR="00FB6FD5" w:rsidRDefault="00FB6FD5" w:rsidP="00CC7ACD">
      <w:pPr>
        <w:pStyle w:val="psemnodrky"/>
        <w:numPr>
          <w:ilvl w:val="0"/>
          <w:numId w:val="15"/>
        </w:numPr>
        <w:rPr>
          <w:rFonts w:ascii="Calibri" w:hAnsi="Calibri" w:cs="Calibri"/>
        </w:rPr>
      </w:pPr>
      <w:r>
        <w:rPr>
          <w:rFonts w:ascii="Calibri" w:hAnsi="Calibri" w:cs="Calibri"/>
        </w:rPr>
        <w:t>není v likvidaci, nebylo proti němu vydáno rozhodnutí o úpadku, nebyla proti němu nařízena nucená správa podle jiného právního předpisu, ani není v obdobné situaci podle právního řádu země sídla dodavatele.</w:t>
      </w:r>
    </w:p>
    <w:p w14:paraId="16D16CDA" w14:textId="77777777" w:rsidR="00AC2F2A" w:rsidRPr="00E841E4" w:rsidRDefault="00AC2F2A" w:rsidP="003B0DAE">
      <w:pPr>
        <w:pStyle w:val="psemnodrky"/>
        <w:numPr>
          <w:ilvl w:val="0"/>
          <w:numId w:val="0"/>
        </w:numPr>
        <w:rPr>
          <w:rFonts w:ascii="Calibri" w:hAnsi="Calibri" w:cs="Calibri"/>
        </w:rPr>
      </w:pPr>
      <w:r w:rsidRPr="00AC2F2A">
        <w:rPr>
          <w:rFonts w:ascii="Calibri" w:hAnsi="Calibri" w:cs="Calibri"/>
        </w:rPr>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ii) každý člen statutárního orgánu této právnické osoby; a iii) osoba </w:t>
      </w:r>
      <w:r w:rsidRPr="00E841E4">
        <w:rPr>
          <w:rFonts w:ascii="Calibri" w:hAnsi="Calibri" w:cs="Calibri"/>
        </w:rPr>
        <w:t>zastupující tuto právnickou osobu v statutárním orgánu dodavatele.</w:t>
      </w:r>
    </w:p>
    <w:p w14:paraId="31FCEF88" w14:textId="77777777" w:rsidR="00495319" w:rsidRPr="00E841E4" w:rsidRDefault="00AC2F2A" w:rsidP="000C4AE5">
      <w:pPr>
        <w:pStyle w:val="text-nov"/>
        <w:spacing w:before="240" w:after="120"/>
        <w:rPr>
          <w:rFonts w:ascii="Calibri" w:hAnsi="Calibri" w:cs="Calibri"/>
          <w:sz w:val="22"/>
          <w:szCs w:val="22"/>
        </w:rPr>
      </w:pPr>
      <w:r w:rsidRPr="00E841E4">
        <w:rPr>
          <w:rFonts w:ascii="Calibri" w:hAnsi="Calibri" w:cs="Calibri"/>
          <w:sz w:val="22"/>
          <w:szCs w:val="22"/>
        </w:rPr>
        <w:lastRenderedPageBreak/>
        <w:t xml:space="preserve">Účastní-li se zadávacího řízení pobočka závodu: i) zahraniční právnické osoby, musí podmínku podle písm. a) splňovat tato právnická osoba a vedoucí pobočky závodu; ii) české právnické osoby, musí podmínku podle písm. a) splňovat osoby uvedené v předchozím odstavci a vedoucí pobočky závodu. </w:t>
      </w:r>
    </w:p>
    <w:p w14:paraId="6C555226" w14:textId="2D22FAD1"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7F70F20D" w14:textId="77777777" w:rsidR="00D760C7" w:rsidRPr="00BB104D" w:rsidRDefault="00D760C7" w:rsidP="00D760C7">
      <w:pPr>
        <w:pStyle w:val="text-nov"/>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 xml:space="preserve">Dodavatel prokazuje splnění základní způsobilosti </w:t>
      </w:r>
      <w:r w:rsidRPr="009344C8">
        <w:rPr>
          <w:rFonts w:asciiTheme="minorHAnsi" w:hAnsiTheme="minorHAnsi" w:cstheme="minorHAnsi"/>
          <w:color w:val="000000" w:themeColor="text1"/>
          <w:sz w:val="22"/>
          <w:szCs w:val="22"/>
          <w:u w:val="single"/>
        </w:rPr>
        <w:t>doklady uvedenými v § 75 ZZVZ</w:t>
      </w:r>
      <w:r w:rsidRPr="00BB104D">
        <w:rPr>
          <w:rFonts w:asciiTheme="minorHAnsi" w:hAnsiTheme="minorHAnsi" w:cstheme="minorHAnsi"/>
          <w:color w:val="000000" w:themeColor="text1"/>
          <w:sz w:val="22"/>
          <w:szCs w:val="22"/>
        </w:rPr>
        <w:t>, a tedy:</w:t>
      </w:r>
    </w:p>
    <w:p w14:paraId="2B02DAC1" w14:textId="77777777" w:rsidR="00D760C7" w:rsidRPr="00BB104D" w:rsidRDefault="00D760C7" w:rsidP="00CC7ACD">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výpisem z evidence Rejstříku trestů ve vztahu k § 74 odst. 1 písm. a) ZZVZ;</w:t>
      </w:r>
    </w:p>
    <w:p w14:paraId="278EE5AC" w14:textId="77777777" w:rsidR="00D760C7" w:rsidRPr="00BB104D" w:rsidRDefault="00D760C7" w:rsidP="00CC7ACD">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potvrzením příslušného finančního úřadu ve vztahu k § 74 odst. 1 písm. b) ZZVZ;</w:t>
      </w:r>
    </w:p>
    <w:p w14:paraId="300DBCDF" w14:textId="77777777" w:rsidR="00D760C7" w:rsidRPr="00BB104D" w:rsidRDefault="00D760C7" w:rsidP="00CC7ACD">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písemným čestným prohlášením ve vztahu ke spotřební dani ve vztahu k § 74 odst. 1 písm. b) ZZVZ;</w:t>
      </w:r>
    </w:p>
    <w:p w14:paraId="1A137222" w14:textId="77777777" w:rsidR="00D760C7" w:rsidRPr="00BB104D" w:rsidRDefault="00D760C7" w:rsidP="00CC7ACD">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písemným čestným prohlášením ve vztahu k § 74 odst. 1 písm. c) ZZVZ;</w:t>
      </w:r>
    </w:p>
    <w:p w14:paraId="770E41E3" w14:textId="77777777" w:rsidR="00D760C7" w:rsidRPr="00BB104D" w:rsidRDefault="00D760C7" w:rsidP="00CC7ACD">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potvrzením příslušné okresní správy sociálního zabezpečení ve vztahu k § 74 odst. 1 písm. d) ZZVZ;</w:t>
      </w:r>
    </w:p>
    <w:p w14:paraId="7902A2DD" w14:textId="77777777" w:rsidR="00D760C7" w:rsidRPr="00BB104D" w:rsidRDefault="00D760C7" w:rsidP="00CC7ACD">
      <w:pPr>
        <w:pStyle w:val="text-nov"/>
        <w:numPr>
          <w:ilvl w:val="0"/>
          <w:numId w:val="11"/>
        </w:numPr>
        <w:rPr>
          <w:rFonts w:asciiTheme="minorHAnsi" w:hAnsiTheme="minorHAnsi" w:cstheme="minorHAnsi"/>
          <w:color w:val="000000" w:themeColor="text1"/>
          <w:sz w:val="22"/>
          <w:szCs w:val="22"/>
        </w:rPr>
      </w:pPr>
      <w:r w:rsidRPr="00BB104D">
        <w:rPr>
          <w:rFonts w:asciiTheme="minorHAnsi" w:hAnsiTheme="minorHAnsi" w:cstheme="minorHAnsi"/>
          <w:color w:val="000000" w:themeColor="text1"/>
          <w:sz w:val="22"/>
          <w:szCs w:val="22"/>
        </w:rPr>
        <w:t>výpisem z obchodního rejstříku, nebo předložením písemného čestného prohlášení v případě, že dodavatel není v obchodním rejstříku zapsán, ve vztahu k § 74 odst. 1 písm. e) ZZVZ.</w:t>
      </w:r>
    </w:p>
    <w:p w14:paraId="752EECCC" w14:textId="4AEF7AAB" w:rsidR="001A2D87" w:rsidRPr="00077F50" w:rsidRDefault="00D760C7" w:rsidP="001A2D87">
      <w:pPr>
        <w:pStyle w:val="text-nov"/>
        <w:spacing w:after="120"/>
        <w:rPr>
          <w:rFonts w:asciiTheme="minorHAnsi" w:hAnsiTheme="minorHAnsi"/>
          <w:sz w:val="22"/>
        </w:rPr>
      </w:pPr>
      <w:r w:rsidRPr="002E7DA5">
        <w:rPr>
          <w:rFonts w:asciiTheme="minorHAnsi" w:hAnsiTheme="minorHAnsi" w:cstheme="minorHAnsi"/>
          <w:b/>
          <w:bCs/>
          <w:color w:val="000000" w:themeColor="text1"/>
          <w:sz w:val="22"/>
        </w:rPr>
        <w:t xml:space="preserve">Pro účely podání nabídky je dodavatel oprávněn nahradit tyto doklady čestným prohlášením dle vzoru v příloze č. </w:t>
      </w:r>
      <w:r w:rsidR="00FA576C">
        <w:rPr>
          <w:rFonts w:asciiTheme="minorHAnsi" w:hAnsiTheme="minorHAnsi" w:cstheme="minorHAnsi"/>
          <w:b/>
          <w:bCs/>
          <w:color w:val="000000" w:themeColor="text1"/>
          <w:sz w:val="22"/>
        </w:rPr>
        <w:t>4</w:t>
      </w:r>
      <w:r w:rsidRPr="002E7DA5">
        <w:rPr>
          <w:rFonts w:asciiTheme="minorHAnsi" w:hAnsiTheme="minorHAnsi" w:cstheme="minorHAnsi"/>
          <w:b/>
          <w:bCs/>
          <w:color w:val="000000" w:themeColor="text1"/>
          <w:sz w:val="22"/>
        </w:rPr>
        <w:t xml:space="preserve"> </w:t>
      </w:r>
      <w:r w:rsidR="00FA576C">
        <w:rPr>
          <w:rFonts w:asciiTheme="minorHAnsi" w:hAnsiTheme="minorHAnsi" w:cstheme="minorHAnsi"/>
          <w:b/>
          <w:bCs/>
          <w:color w:val="000000" w:themeColor="text1"/>
          <w:sz w:val="22"/>
        </w:rPr>
        <w:t>z</w:t>
      </w:r>
      <w:r w:rsidRPr="002E7DA5">
        <w:rPr>
          <w:rFonts w:asciiTheme="minorHAnsi" w:hAnsiTheme="minorHAnsi" w:cstheme="minorHAnsi"/>
          <w:b/>
          <w:bCs/>
          <w:color w:val="000000" w:themeColor="text1"/>
          <w:sz w:val="22"/>
        </w:rPr>
        <w:t>adávací dokumentace</w:t>
      </w:r>
      <w:r w:rsidRPr="002E7DA5">
        <w:rPr>
          <w:rFonts w:asciiTheme="minorHAnsi" w:hAnsiTheme="minorHAnsi" w:cstheme="minorHAnsi"/>
          <w:color w:val="000000" w:themeColor="text1"/>
          <w:sz w:val="22"/>
        </w:rPr>
        <w:t>.</w:t>
      </w:r>
      <w:r w:rsidR="00BF36B1">
        <w:rPr>
          <w:rFonts w:asciiTheme="minorHAnsi" w:hAnsiTheme="minorHAnsi" w:cstheme="minorHAnsi"/>
          <w:color w:val="000000" w:themeColor="text1"/>
          <w:sz w:val="22"/>
        </w:rPr>
        <w:t xml:space="preserve"> </w:t>
      </w:r>
    </w:p>
    <w:p w14:paraId="6E2214A2" w14:textId="4D6689A8" w:rsidR="00BE4D3C" w:rsidRPr="000C4AE5" w:rsidRDefault="00BE4D3C" w:rsidP="000C4AE5">
      <w:pPr>
        <w:pStyle w:val="Podnadpis"/>
      </w:pPr>
      <w:bookmarkStart w:id="10" w:name="_Toc462572461"/>
      <w:r w:rsidRPr="000C4AE5">
        <w:t>Profesní způsobilost</w:t>
      </w:r>
      <w:bookmarkEnd w:id="10"/>
    </w:p>
    <w:p w14:paraId="2C7E6BF6" w14:textId="77777777" w:rsidR="00BE4D3C" w:rsidRPr="00492D27" w:rsidRDefault="00BE4D3C" w:rsidP="000C4AE5">
      <w:pPr>
        <w:pStyle w:val="text-nov"/>
        <w:spacing w:after="120"/>
        <w:rPr>
          <w:rFonts w:asciiTheme="minorHAnsi" w:hAnsiTheme="minorHAnsi"/>
          <w:b/>
          <w:sz w:val="22"/>
        </w:rPr>
      </w:pPr>
      <w:r w:rsidRPr="00492D27">
        <w:rPr>
          <w:rFonts w:asciiTheme="minorHAnsi" w:hAnsiTheme="minorHAnsi"/>
          <w:b/>
          <w:sz w:val="22"/>
        </w:rPr>
        <w:t>Požadavky:</w:t>
      </w:r>
    </w:p>
    <w:p w14:paraId="09007F6F" w14:textId="09768B57" w:rsidR="00BE4D3C" w:rsidRPr="00492D27" w:rsidRDefault="00BE4D3C" w:rsidP="000C4AE5">
      <w:pPr>
        <w:pStyle w:val="text-nov"/>
        <w:spacing w:after="120"/>
        <w:rPr>
          <w:rFonts w:asciiTheme="minorHAnsi" w:hAnsiTheme="minorHAnsi"/>
          <w:sz w:val="22"/>
        </w:rPr>
      </w:pPr>
      <w:r w:rsidRPr="00492D27">
        <w:rPr>
          <w:rFonts w:asciiTheme="minorHAnsi" w:hAnsiTheme="minorHAnsi"/>
          <w:sz w:val="22"/>
        </w:rPr>
        <w:t>Zadavatel požaduje, aby dodavatelé splňovali profesní způsobilost dle § 77 odst.</w:t>
      </w:r>
      <w:r w:rsidR="000F2AED">
        <w:rPr>
          <w:rFonts w:asciiTheme="minorHAnsi" w:hAnsiTheme="minorHAnsi"/>
          <w:sz w:val="22"/>
        </w:rPr>
        <w:t xml:space="preserve"> 1 </w:t>
      </w:r>
      <w:r w:rsidR="002C2CF7">
        <w:rPr>
          <w:rFonts w:asciiTheme="minorHAnsi" w:hAnsiTheme="minorHAnsi"/>
          <w:sz w:val="22"/>
        </w:rPr>
        <w:t>ZZVZ</w:t>
      </w:r>
      <w:r w:rsidR="00401E09">
        <w:rPr>
          <w:rFonts w:asciiTheme="minorHAnsi" w:hAnsiTheme="minorHAnsi"/>
          <w:sz w:val="22"/>
        </w:rPr>
        <w:t>.</w:t>
      </w:r>
      <w:r w:rsidRPr="00492D27">
        <w:rPr>
          <w:rFonts w:asciiTheme="minorHAnsi" w:hAnsiTheme="minorHAnsi"/>
          <w:sz w:val="22"/>
        </w:rPr>
        <w:t xml:space="preserve"> </w:t>
      </w:r>
    </w:p>
    <w:p w14:paraId="7D1CDEB9" w14:textId="77777777" w:rsidR="00BE4D3C" w:rsidRPr="00BE4D3C" w:rsidRDefault="00BE4D3C" w:rsidP="000C4AE5">
      <w:pPr>
        <w:pStyle w:val="text-nov"/>
        <w:spacing w:after="120"/>
        <w:rPr>
          <w:rFonts w:asciiTheme="minorHAnsi" w:hAnsiTheme="minorHAnsi"/>
          <w:b/>
          <w:sz w:val="22"/>
        </w:rPr>
      </w:pPr>
      <w:r w:rsidRPr="00492D27">
        <w:rPr>
          <w:rFonts w:asciiTheme="minorHAnsi" w:hAnsiTheme="minorHAnsi"/>
          <w:b/>
          <w:sz w:val="22"/>
        </w:rPr>
        <w:t>Způsob prokázání:</w:t>
      </w:r>
    </w:p>
    <w:p w14:paraId="2B9E4508" w14:textId="60E75536" w:rsidR="00F47581" w:rsidRPr="00BD3200" w:rsidRDefault="00F47581" w:rsidP="00BD3200">
      <w:pPr>
        <w:rPr>
          <w:rFonts w:cstheme="minorHAnsi"/>
        </w:rPr>
      </w:pPr>
      <w:r w:rsidRPr="00D86CAB">
        <w:rPr>
          <w:rFonts w:cstheme="minorHAnsi"/>
        </w:rPr>
        <w:t xml:space="preserve">Dodavatel prokazuje splnění profesní způsobilosti </w:t>
      </w:r>
      <w:r>
        <w:rPr>
          <w:rFonts w:cstheme="minorHAnsi"/>
        </w:rPr>
        <w:t xml:space="preserve">dle § 77 odst. 1 ZZVZ </w:t>
      </w:r>
      <w:r w:rsidRPr="00D86CAB">
        <w:rPr>
          <w:rFonts w:cstheme="minorHAnsi"/>
        </w:rPr>
        <w:t>předložením</w:t>
      </w:r>
      <w:r w:rsidR="00BD3200">
        <w:rPr>
          <w:rFonts w:cstheme="minorHAnsi"/>
        </w:rPr>
        <w:t xml:space="preserve"> </w:t>
      </w:r>
      <w:r w:rsidRPr="009344C8">
        <w:rPr>
          <w:rFonts w:cstheme="minorHAnsi"/>
          <w:u w:val="single"/>
        </w:rPr>
        <w:t>výpisu z obchodního rejstříku</w:t>
      </w:r>
      <w:r w:rsidRPr="00BD3200">
        <w:rPr>
          <w:rFonts w:cstheme="minorHAnsi"/>
        </w:rPr>
        <w:t xml:space="preserve">, pokud je v něm dodavatel zapsán, či výpisem z jiné obdobné evidence, pokud je v ní dodavatel zapsán. </w:t>
      </w:r>
    </w:p>
    <w:p w14:paraId="0EB0943F" w14:textId="17392A9F" w:rsidR="00356221" w:rsidRPr="00356221" w:rsidRDefault="00356221" w:rsidP="00356221">
      <w:pPr>
        <w:rPr>
          <w:rFonts w:cstheme="minorHAnsi"/>
        </w:rPr>
      </w:pPr>
      <w:r w:rsidRPr="002E7DA5">
        <w:rPr>
          <w:rFonts w:cstheme="minorHAnsi"/>
          <w:b/>
          <w:bCs/>
          <w:color w:val="000000" w:themeColor="text1"/>
        </w:rPr>
        <w:t xml:space="preserve">Pro účely podání nabídky je dodavatel oprávněn nahradit tyto doklady čestným prohlášením dle vzoru v příloze č. </w:t>
      </w:r>
      <w:r>
        <w:rPr>
          <w:rFonts w:cstheme="minorHAnsi"/>
          <w:b/>
          <w:bCs/>
          <w:color w:val="000000" w:themeColor="text1"/>
        </w:rPr>
        <w:t>4</w:t>
      </w:r>
      <w:r w:rsidRPr="002E7DA5">
        <w:rPr>
          <w:rFonts w:cstheme="minorHAnsi"/>
          <w:b/>
          <w:bCs/>
          <w:color w:val="000000" w:themeColor="text1"/>
        </w:rPr>
        <w:t xml:space="preserve"> </w:t>
      </w:r>
      <w:r>
        <w:rPr>
          <w:rFonts w:cstheme="minorHAnsi"/>
          <w:b/>
          <w:bCs/>
          <w:color w:val="000000" w:themeColor="text1"/>
        </w:rPr>
        <w:t>z</w:t>
      </w:r>
      <w:r w:rsidRPr="002E7DA5">
        <w:rPr>
          <w:rFonts w:cstheme="minorHAnsi"/>
          <w:b/>
          <w:bCs/>
          <w:color w:val="000000" w:themeColor="text1"/>
        </w:rPr>
        <w:t>adávací dokumentace</w:t>
      </w:r>
    </w:p>
    <w:p w14:paraId="306162BD" w14:textId="68A4BB15" w:rsidR="00BE4D3C" w:rsidRPr="000A694B" w:rsidRDefault="00BE4D3C" w:rsidP="0042301F">
      <w:pPr>
        <w:pStyle w:val="Podnadpis"/>
        <w:ind w:left="0" w:firstLine="0"/>
      </w:pPr>
      <w:bookmarkStart w:id="11" w:name="_Ref135312627"/>
      <w:r w:rsidRPr="000A694B">
        <w:t>Technická kvalifikace</w:t>
      </w:r>
      <w:bookmarkEnd w:id="11"/>
      <w:r w:rsidRPr="000A694B">
        <w:t xml:space="preserve"> </w:t>
      </w:r>
    </w:p>
    <w:p w14:paraId="2315C647" w14:textId="77777777" w:rsidR="008927BC" w:rsidRPr="00EC7C22" w:rsidRDefault="00BE4D3C" w:rsidP="0042301F">
      <w:pPr>
        <w:pStyle w:val="text-nov"/>
        <w:keepNext/>
        <w:spacing w:after="120"/>
        <w:rPr>
          <w:rFonts w:asciiTheme="minorHAnsi" w:hAnsiTheme="minorHAnsi" w:cstheme="minorHAnsi"/>
          <w:b/>
          <w:bCs/>
          <w:sz w:val="22"/>
          <w:szCs w:val="22"/>
        </w:rPr>
      </w:pPr>
      <w:r w:rsidRPr="00EC7C22">
        <w:rPr>
          <w:rFonts w:asciiTheme="minorHAnsi" w:hAnsiTheme="minorHAnsi" w:cstheme="minorHAnsi"/>
          <w:b/>
          <w:bCs/>
          <w:sz w:val="22"/>
          <w:szCs w:val="22"/>
        </w:rPr>
        <w:t>Požadavky:</w:t>
      </w:r>
      <w:r w:rsidR="0089032C" w:rsidRPr="00EC7C22">
        <w:rPr>
          <w:rFonts w:asciiTheme="minorHAnsi" w:hAnsiTheme="minorHAnsi" w:cstheme="minorHAnsi"/>
          <w:b/>
          <w:bCs/>
          <w:sz w:val="22"/>
          <w:szCs w:val="22"/>
        </w:rPr>
        <w:t xml:space="preserve"> </w:t>
      </w:r>
    </w:p>
    <w:p w14:paraId="3A07844D" w14:textId="310406DD" w:rsidR="006B6CBD" w:rsidRDefault="006B6CBD" w:rsidP="000C4AE5">
      <w:pPr>
        <w:spacing w:before="120"/>
      </w:pPr>
      <w:r>
        <w:t>Zadavatel požaduje, aby dodavatelé splňovali technickou kvalifikaci dle § 79 odst. 2 písm. b) ZZVZ.</w:t>
      </w:r>
    </w:p>
    <w:p w14:paraId="78AD4F65" w14:textId="64B89066" w:rsidR="005540AF" w:rsidRPr="000E0776" w:rsidRDefault="00C6591F" w:rsidP="009344C8">
      <w:pPr>
        <w:spacing w:before="120"/>
      </w:pPr>
      <w:r w:rsidRPr="00C6591F">
        <w:t xml:space="preserve">Dodavatel prokáže, že v posledních </w:t>
      </w:r>
      <w:r w:rsidR="008E1A30">
        <w:t>třech (</w:t>
      </w:r>
      <w:r w:rsidRPr="00C6591F">
        <w:t>3</w:t>
      </w:r>
      <w:r w:rsidR="008E1A30">
        <w:t>)</w:t>
      </w:r>
      <w:r w:rsidRPr="00C6591F">
        <w:t xml:space="preserve"> letech před zahájením zadávacího řízení na Veřejnou zakázku realizoval alespoň </w:t>
      </w:r>
      <w:r w:rsidR="00696431" w:rsidRPr="00D35241">
        <w:rPr>
          <w:b/>
          <w:bCs/>
        </w:rPr>
        <w:t xml:space="preserve">tři </w:t>
      </w:r>
      <w:r w:rsidRPr="00D35241">
        <w:rPr>
          <w:b/>
          <w:bCs/>
        </w:rPr>
        <w:t xml:space="preserve">(3) významné </w:t>
      </w:r>
      <w:r w:rsidR="00FC1054" w:rsidRPr="00D35241">
        <w:rPr>
          <w:b/>
          <w:bCs/>
        </w:rPr>
        <w:t>dodávky</w:t>
      </w:r>
      <w:r w:rsidR="00AA6FB3">
        <w:t xml:space="preserve"> </w:t>
      </w:r>
      <w:r w:rsidR="00A836BB" w:rsidRPr="00A836BB">
        <w:t>obdobného charakteru jako je předmět plnění Veřejné zakázky</w:t>
      </w:r>
      <w:r w:rsidR="0073461C">
        <w:t xml:space="preserve">, </w:t>
      </w:r>
      <w:r w:rsidR="001347F1">
        <w:t>tj. dodávce a montáži mostního zábradlí</w:t>
      </w:r>
      <w:r w:rsidR="005540AF" w:rsidRPr="00D35241">
        <w:t xml:space="preserve"> a hodnota takové významné dodávky činila nejméně </w:t>
      </w:r>
      <w:r w:rsidR="002D2262">
        <w:t>100</w:t>
      </w:r>
      <w:r w:rsidR="005540AF" w:rsidRPr="00D35241">
        <w:t>.000 Kč bez DPH</w:t>
      </w:r>
      <w:r w:rsidR="0073461C" w:rsidRPr="0073461C">
        <w:t xml:space="preserve"> </w:t>
      </w:r>
      <w:r w:rsidR="0073461C">
        <w:t>každé.</w:t>
      </w:r>
    </w:p>
    <w:p w14:paraId="4E3229EF" w14:textId="73F54C37" w:rsidR="005540AF" w:rsidRDefault="005540AF" w:rsidP="005540AF">
      <w:pPr>
        <w:spacing w:before="120"/>
      </w:pPr>
      <w:r w:rsidRPr="00D35241">
        <w:t xml:space="preserve">Dodávkou obdobného charakteru jako je předmět Veřejné zakázky se rozumí </w:t>
      </w:r>
      <w:r w:rsidR="00A34D87" w:rsidRPr="00A34D87">
        <w:t xml:space="preserve">dodávce a montáži mostního zábradlí </w:t>
      </w:r>
      <w:r w:rsidRPr="00D35241">
        <w:t xml:space="preserve">ve </w:t>
      </w:r>
      <w:r w:rsidR="008C588A">
        <w:t>smyslu</w:t>
      </w:r>
      <w:r w:rsidR="008C588A" w:rsidRPr="008C588A">
        <w:t xml:space="preserve"> </w:t>
      </w:r>
      <w:r w:rsidR="008C588A">
        <w:t>splnění</w:t>
      </w:r>
      <w:r w:rsidR="008C588A" w:rsidRPr="008C588A">
        <w:t xml:space="preserve"> resortní technické podmínky Ministerstva dopravy TP 258 včetně požadavků na materiál zábradlí a na systém protikorozní ochrany</w:t>
      </w:r>
      <w:r w:rsidR="00697496">
        <w:t>,</w:t>
      </w:r>
      <w:r w:rsidR="00197A63">
        <w:t xml:space="preserve"> a</w:t>
      </w:r>
      <w:r w:rsidR="00697496">
        <w:t xml:space="preserve"> </w:t>
      </w:r>
      <w:r w:rsidR="0016421F" w:rsidRPr="0016421F">
        <w:t>resortní technické podmínky Ministerstva dopravy TKP 19B systém S1</w:t>
      </w:r>
      <w:r w:rsidR="008C588A" w:rsidRPr="008C588A">
        <w:t xml:space="preserve"> </w:t>
      </w:r>
      <w:r w:rsidR="00FB46FC" w:rsidRPr="00D35241">
        <w:t xml:space="preserve">a splňující požadavky dle čl. </w:t>
      </w:r>
      <w:r w:rsidR="000E0776" w:rsidRPr="00D35241">
        <w:fldChar w:fldCharType="begin"/>
      </w:r>
      <w:r w:rsidR="000E0776" w:rsidRPr="00D35241">
        <w:instrText xml:space="preserve"> REF _Ref191991894 \r \h </w:instrText>
      </w:r>
      <w:r w:rsidR="000E0776">
        <w:instrText xml:space="preserve"> \* MERGEFORMAT </w:instrText>
      </w:r>
      <w:r w:rsidR="000E0776" w:rsidRPr="00D35241">
        <w:fldChar w:fldCharType="separate"/>
      </w:r>
      <w:r w:rsidR="009344C8">
        <w:t>3.1.1</w:t>
      </w:r>
      <w:r w:rsidR="000E0776" w:rsidRPr="00D35241">
        <w:fldChar w:fldCharType="end"/>
      </w:r>
      <w:r w:rsidR="000E0776" w:rsidRPr="00D35241">
        <w:t xml:space="preserve"> </w:t>
      </w:r>
      <w:r w:rsidR="00FB46FC" w:rsidRPr="00D35241">
        <w:t>zadávací dokumentace.</w:t>
      </w:r>
    </w:p>
    <w:p w14:paraId="20C44FE0" w14:textId="2152F2CE" w:rsidR="00372001" w:rsidRDefault="00372001" w:rsidP="00C11675">
      <w:pPr>
        <w:spacing w:before="120"/>
      </w:pPr>
      <w:r w:rsidRPr="00372001">
        <w:t xml:space="preserve">Významnou </w:t>
      </w:r>
      <w:r w:rsidR="009D2BD2">
        <w:t xml:space="preserve">dodávkou </w:t>
      </w:r>
      <w:r w:rsidRPr="00372001">
        <w:t xml:space="preserve">se rozumí jeden obchodní případ, tj. plnění poskytnuté v rámci jednoho smluvního vztahu s jedním objednatelem, které věcně a rozsahem naplňuje definici významné </w:t>
      </w:r>
      <w:r w:rsidR="004256F7">
        <w:t>dodávky</w:t>
      </w:r>
      <w:r w:rsidRPr="00372001">
        <w:t xml:space="preserve"> výše.</w:t>
      </w:r>
    </w:p>
    <w:p w14:paraId="48C743ED" w14:textId="1012C92D" w:rsidR="00372001" w:rsidRPr="00372001" w:rsidRDefault="00372001" w:rsidP="00C11675">
      <w:pPr>
        <w:spacing w:before="120"/>
      </w:pPr>
      <w:r w:rsidRPr="00372001">
        <w:lastRenderedPageBreak/>
        <w:t xml:space="preserve">Doba realizace významných </w:t>
      </w:r>
      <w:r w:rsidR="00F134E3">
        <w:t>dodávek</w:t>
      </w:r>
      <w:r w:rsidRPr="00372001">
        <w:t xml:space="preserve"> v posledních </w:t>
      </w:r>
      <w:r w:rsidR="004A6700">
        <w:t>třech (</w:t>
      </w:r>
      <w:r>
        <w:t>3</w:t>
      </w:r>
      <w:r w:rsidR="004A6700">
        <w:t>)</w:t>
      </w:r>
      <w:r w:rsidRPr="00372001">
        <w:t xml:space="preserve"> letech se považuje za splněnou, pokud byly činnosti naplňující definici významné </w:t>
      </w:r>
      <w:r w:rsidR="004256F7">
        <w:t>dodávky</w:t>
      </w:r>
      <w:r w:rsidRPr="00372001">
        <w:t xml:space="preserve"> v průběhu této doby </w:t>
      </w:r>
      <w:r w:rsidR="00775824">
        <w:t xml:space="preserve">zcela </w:t>
      </w:r>
      <w:r w:rsidRPr="00372001">
        <w:t xml:space="preserve">dokončeny. Zadavatel však bude akceptovat i významné </w:t>
      </w:r>
      <w:r w:rsidR="004256F7">
        <w:t>dodávky</w:t>
      </w:r>
      <w:r w:rsidRPr="00372001">
        <w:t xml:space="preserve">, které doposud nebyly dokončeny, pokud dodavatel prokáže, že ke dni podání nabídek již byly realizovány </w:t>
      </w:r>
      <w:r w:rsidR="004256F7">
        <w:t xml:space="preserve">dodávky </w:t>
      </w:r>
      <w:r w:rsidRPr="00372001">
        <w:t xml:space="preserve">v rozsahu požadovaném </w:t>
      </w:r>
      <w:r w:rsidR="007C372F">
        <w:t>Z</w:t>
      </w:r>
      <w:r w:rsidRPr="00372001">
        <w:t>adavatelem.</w:t>
      </w:r>
    </w:p>
    <w:p w14:paraId="797D2A47" w14:textId="77777777" w:rsidR="008927BC" w:rsidRPr="00E12329" w:rsidRDefault="004A2D12" w:rsidP="000C4AE5">
      <w:pPr>
        <w:spacing w:before="120"/>
        <w:rPr>
          <w:rFonts w:cstheme="minorHAnsi"/>
          <w:b/>
          <w:bCs/>
        </w:rPr>
      </w:pPr>
      <w:r w:rsidRPr="00E12329">
        <w:rPr>
          <w:rFonts w:cstheme="minorHAnsi"/>
          <w:b/>
          <w:bCs/>
        </w:rPr>
        <w:t>Způsob prokázání:</w:t>
      </w:r>
      <w:r w:rsidR="0089032C" w:rsidRPr="00E12329">
        <w:rPr>
          <w:rFonts w:cstheme="minorHAnsi"/>
          <w:b/>
          <w:bCs/>
        </w:rPr>
        <w:t xml:space="preserve"> </w:t>
      </w:r>
    </w:p>
    <w:bookmarkEnd w:id="8"/>
    <w:p w14:paraId="51CBEF23" w14:textId="3CDF988C" w:rsidR="002B49C0" w:rsidRPr="00E12329" w:rsidRDefault="002B49C0" w:rsidP="002B49C0">
      <w:pPr>
        <w:spacing w:before="120"/>
        <w:rPr>
          <w:rFonts w:cstheme="minorHAnsi"/>
        </w:rPr>
      </w:pPr>
      <w:r w:rsidRPr="00E12329">
        <w:rPr>
          <w:rFonts w:cstheme="minorHAnsi"/>
        </w:rPr>
        <w:t>Dodavatel předloží seznam význam</w:t>
      </w:r>
      <w:r w:rsidR="004256F7">
        <w:rPr>
          <w:rFonts w:cstheme="minorHAnsi"/>
        </w:rPr>
        <w:t xml:space="preserve">ných dodávek </w:t>
      </w:r>
      <w:r w:rsidRPr="00E12329">
        <w:rPr>
          <w:rFonts w:cstheme="minorHAnsi"/>
        </w:rPr>
        <w:t>dle § 79 odst. 2 písm. b) ZZVZ, poskytnutých dodavatelem za poslední</w:t>
      </w:r>
      <w:r w:rsidR="000C0B9A" w:rsidRPr="00E12329">
        <w:rPr>
          <w:rFonts w:cstheme="minorHAnsi"/>
        </w:rPr>
        <w:t xml:space="preserve"> </w:t>
      </w:r>
      <w:r w:rsidR="00197A63">
        <w:rPr>
          <w:rFonts w:cstheme="minorHAnsi"/>
        </w:rPr>
        <w:t>tři (</w:t>
      </w:r>
      <w:r w:rsidR="000C0B9A" w:rsidRPr="00E12329">
        <w:rPr>
          <w:rFonts w:cstheme="minorHAnsi"/>
        </w:rPr>
        <w:t>3</w:t>
      </w:r>
      <w:r w:rsidR="00197A63">
        <w:rPr>
          <w:rFonts w:cstheme="minorHAnsi"/>
        </w:rPr>
        <w:t>)</w:t>
      </w:r>
      <w:r w:rsidR="000C0B9A" w:rsidRPr="00E12329">
        <w:rPr>
          <w:rFonts w:cstheme="minorHAnsi"/>
        </w:rPr>
        <w:t xml:space="preserve"> roky</w:t>
      </w:r>
      <w:r w:rsidRPr="00E12329">
        <w:rPr>
          <w:rFonts w:cstheme="minorHAnsi"/>
        </w:rPr>
        <w:t xml:space="preserve"> před zahájením </w:t>
      </w:r>
      <w:r w:rsidR="00C5304C" w:rsidRPr="00E12329">
        <w:rPr>
          <w:rFonts w:cstheme="minorHAnsi"/>
        </w:rPr>
        <w:t>z</w:t>
      </w:r>
      <w:r w:rsidRPr="00E12329">
        <w:rPr>
          <w:rFonts w:cstheme="minorHAnsi"/>
        </w:rPr>
        <w:t xml:space="preserve">adávacího řízení. </w:t>
      </w:r>
      <w:r w:rsidR="00CD4390" w:rsidRPr="0015023E">
        <w:rPr>
          <w:b/>
          <w:bCs/>
        </w:rPr>
        <w:t>D</w:t>
      </w:r>
      <w:r w:rsidR="00111263" w:rsidRPr="0015023E">
        <w:rPr>
          <w:b/>
          <w:bCs/>
        </w:rPr>
        <w:t xml:space="preserve">odavatel </w:t>
      </w:r>
      <w:r w:rsidR="00CD4390" w:rsidRPr="0015023E">
        <w:rPr>
          <w:b/>
          <w:bCs/>
        </w:rPr>
        <w:t xml:space="preserve">je </w:t>
      </w:r>
      <w:r w:rsidR="00111263" w:rsidRPr="0015023E">
        <w:rPr>
          <w:b/>
          <w:bCs/>
        </w:rPr>
        <w:t xml:space="preserve">oprávněn </w:t>
      </w:r>
      <w:r w:rsidR="005F026A" w:rsidRPr="0015023E">
        <w:rPr>
          <w:b/>
          <w:bCs/>
        </w:rPr>
        <w:t xml:space="preserve">použít vzor seznamu významných </w:t>
      </w:r>
      <w:r w:rsidR="004256F7" w:rsidRPr="0015023E">
        <w:rPr>
          <w:b/>
          <w:bCs/>
        </w:rPr>
        <w:t>dodávek</w:t>
      </w:r>
      <w:r w:rsidR="005F026A" w:rsidRPr="0015023E">
        <w:rPr>
          <w:b/>
          <w:bCs/>
        </w:rPr>
        <w:t xml:space="preserve"> </w:t>
      </w:r>
      <w:r w:rsidR="00111263" w:rsidRPr="0015023E">
        <w:rPr>
          <w:b/>
          <w:bCs/>
        </w:rPr>
        <w:t>dle přílo</w:t>
      </w:r>
      <w:r w:rsidR="005F026A" w:rsidRPr="0015023E">
        <w:rPr>
          <w:b/>
          <w:bCs/>
        </w:rPr>
        <w:t xml:space="preserve">hy </w:t>
      </w:r>
      <w:r w:rsidR="00111263" w:rsidRPr="0015023E">
        <w:rPr>
          <w:b/>
          <w:bCs/>
        </w:rPr>
        <w:t xml:space="preserve">č. </w:t>
      </w:r>
      <w:r w:rsidR="000C0B9A" w:rsidRPr="0015023E">
        <w:rPr>
          <w:b/>
          <w:bCs/>
        </w:rPr>
        <w:t>4</w:t>
      </w:r>
      <w:r w:rsidR="00111263" w:rsidRPr="0015023E">
        <w:rPr>
          <w:b/>
          <w:bCs/>
        </w:rPr>
        <w:t xml:space="preserve"> </w:t>
      </w:r>
      <w:r w:rsidR="00327C50" w:rsidRPr="0015023E">
        <w:rPr>
          <w:b/>
          <w:bCs/>
        </w:rPr>
        <w:t>z</w:t>
      </w:r>
      <w:r w:rsidR="00111263" w:rsidRPr="0015023E">
        <w:rPr>
          <w:b/>
          <w:bCs/>
        </w:rPr>
        <w:t>adávací dokumentace</w:t>
      </w:r>
      <w:r w:rsidR="00B401A7" w:rsidRPr="0015023E">
        <w:rPr>
          <w:b/>
          <w:bCs/>
        </w:rPr>
        <w:t>.</w:t>
      </w:r>
    </w:p>
    <w:p w14:paraId="17A1E99C" w14:textId="1B41DE7F" w:rsidR="002B49C0" w:rsidRPr="004A6700" w:rsidRDefault="002B49C0" w:rsidP="002B49C0">
      <w:pPr>
        <w:spacing w:before="120"/>
        <w:rPr>
          <w:rFonts w:cstheme="minorHAnsi"/>
        </w:rPr>
      </w:pPr>
      <w:r w:rsidRPr="00E12329">
        <w:rPr>
          <w:rFonts w:cstheme="minorHAnsi"/>
        </w:rPr>
        <w:t xml:space="preserve">V seznamu významných </w:t>
      </w:r>
      <w:r w:rsidR="004332B7">
        <w:rPr>
          <w:rFonts w:cstheme="minorHAnsi"/>
        </w:rPr>
        <w:t>dodávek</w:t>
      </w:r>
      <w:r w:rsidR="000C0B9A" w:rsidRPr="00E12329">
        <w:rPr>
          <w:rFonts w:cstheme="minorHAnsi"/>
        </w:rPr>
        <w:t xml:space="preserve"> </w:t>
      </w:r>
      <w:r w:rsidRPr="00E12329">
        <w:rPr>
          <w:rFonts w:cstheme="minorHAnsi"/>
        </w:rPr>
        <w:t xml:space="preserve">musí být uvedeny u jednotlivých </w:t>
      </w:r>
      <w:r w:rsidR="00F134E3">
        <w:rPr>
          <w:rFonts w:cstheme="minorHAnsi"/>
        </w:rPr>
        <w:t>dodávek</w:t>
      </w:r>
      <w:r w:rsidRPr="00E12329">
        <w:rPr>
          <w:rFonts w:cstheme="minorHAnsi"/>
        </w:rPr>
        <w:t xml:space="preserve"> minimálně následující údaje</w:t>
      </w:r>
      <w:r w:rsidR="009418E1" w:rsidRPr="00E12329">
        <w:rPr>
          <w:rFonts w:cstheme="minorHAnsi"/>
        </w:rPr>
        <w:t>, z nichž</w:t>
      </w:r>
      <w:r w:rsidR="009418E1">
        <w:rPr>
          <w:rFonts w:cstheme="minorHAnsi"/>
        </w:rPr>
        <w:t xml:space="preserve"> </w:t>
      </w:r>
      <w:r w:rsidR="009418E1" w:rsidRPr="004A6700">
        <w:rPr>
          <w:rFonts w:cstheme="minorHAnsi"/>
        </w:rPr>
        <w:t xml:space="preserve">musí prokazatelně vyplývat naplnění všech požadavků Zadavatele na významné </w:t>
      </w:r>
      <w:r w:rsidR="004332B7" w:rsidRPr="004A6700">
        <w:rPr>
          <w:rFonts w:cstheme="minorHAnsi"/>
        </w:rPr>
        <w:t>dodávky</w:t>
      </w:r>
      <w:r w:rsidRPr="004A6700">
        <w:rPr>
          <w:rFonts w:cstheme="minorHAnsi"/>
        </w:rPr>
        <w:t>:</w:t>
      </w:r>
    </w:p>
    <w:p w14:paraId="398BBB9F" w14:textId="1D49B955" w:rsidR="002B49C0" w:rsidRPr="004A6700" w:rsidRDefault="002B49C0" w:rsidP="00CC7ACD">
      <w:pPr>
        <w:pStyle w:val="Odstavecseseznamem"/>
        <w:numPr>
          <w:ilvl w:val="0"/>
          <w:numId w:val="10"/>
        </w:numPr>
        <w:spacing w:before="120"/>
        <w:rPr>
          <w:rFonts w:cstheme="minorHAnsi"/>
        </w:rPr>
      </w:pPr>
      <w:r w:rsidRPr="004A6700">
        <w:rPr>
          <w:rFonts w:cstheme="minorHAnsi"/>
        </w:rPr>
        <w:t>identifikace objednatele významné</w:t>
      </w:r>
      <w:r w:rsidR="000268FB" w:rsidRPr="004A6700">
        <w:rPr>
          <w:rFonts w:cstheme="minorHAnsi"/>
        </w:rPr>
        <w:t xml:space="preserve"> dodávky</w:t>
      </w:r>
      <w:r w:rsidR="004332B7" w:rsidRPr="004A6700">
        <w:rPr>
          <w:rFonts w:cstheme="minorHAnsi"/>
        </w:rPr>
        <w:t>;</w:t>
      </w:r>
    </w:p>
    <w:p w14:paraId="40A99436" w14:textId="2D3BA80F" w:rsidR="00581A5D" w:rsidRPr="004A6700" w:rsidRDefault="00581A5D" w:rsidP="00CC7ACD">
      <w:pPr>
        <w:pStyle w:val="Odstavecseseznamem"/>
        <w:numPr>
          <w:ilvl w:val="0"/>
          <w:numId w:val="10"/>
        </w:numPr>
        <w:spacing w:before="120"/>
        <w:rPr>
          <w:rFonts w:cstheme="minorHAnsi"/>
        </w:rPr>
      </w:pPr>
      <w:r w:rsidRPr="004A6700">
        <w:rPr>
          <w:rFonts w:cstheme="minorHAnsi"/>
        </w:rPr>
        <w:t xml:space="preserve">název významné </w:t>
      </w:r>
      <w:r w:rsidR="000268FB" w:rsidRPr="004A6700">
        <w:rPr>
          <w:rFonts w:cstheme="minorHAnsi"/>
        </w:rPr>
        <w:t>dodávky</w:t>
      </w:r>
      <w:r w:rsidR="004332B7" w:rsidRPr="004A6700">
        <w:rPr>
          <w:rFonts w:cstheme="minorHAnsi"/>
        </w:rPr>
        <w:t>;</w:t>
      </w:r>
    </w:p>
    <w:p w14:paraId="44A7A01A" w14:textId="0B7295D3" w:rsidR="002B49C0" w:rsidRPr="004A6700" w:rsidRDefault="00581A5D" w:rsidP="00CC7ACD">
      <w:pPr>
        <w:pStyle w:val="Odstavecseseznamem"/>
        <w:numPr>
          <w:ilvl w:val="0"/>
          <w:numId w:val="10"/>
        </w:numPr>
        <w:spacing w:before="120"/>
        <w:rPr>
          <w:rFonts w:cstheme="minorHAnsi"/>
        </w:rPr>
      </w:pPr>
      <w:r w:rsidRPr="004A6700">
        <w:rPr>
          <w:rFonts w:cs="Times New Roman"/>
        </w:rPr>
        <w:t xml:space="preserve">věcný popis obsahové náplně významné </w:t>
      </w:r>
      <w:r w:rsidR="000268FB" w:rsidRPr="004A6700">
        <w:rPr>
          <w:rFonts w:cs="Times New Roman"/>
        </w:rPr>
        <w:t>dodávky</w:t>
      </w:r>
      <w:r w:rsidR="00AD3D5E" w:rsidRPr="004A6700">
        <w:rPr>
          <w:rFonts w:cs="Times New Roman"/>
        </w:rPr>
        <w:t xml:space="preserve"> (z tohoto popisu musí vyplývat alespoň minimální rozsah poskytovaných </w:t>
      </w:r>
      <w:r w:rsidR="000268FB" w:rsidRPr="004A6700">
        <w:rPr>
          <w:rFonts w:cs="Times New Roman"/>
        </w:rPr>
        <w:t xml:space="preserve">dodávek </w:t>
      </w:r>
      <w:r w:rsidR="00AD3D5E" w:rsidRPr="004A6700">
        <w:rPr>
          <w:rFonts w:cs="Times New Roman"/>
        </w:rPr>
        <w:t>požadovaný Zadavatelem</w:t>
      </w:r>
      <w:r w:rsidR="0046537C">
        <w:rPr>
          <w:rFonts w:cs="Times New Roman"/>
        </w:rPr>
        <w:t xml:space="preserve"> dle tohoto čl. </w:t>
      </w:r>
      <w:r w:rsidR="0046537C">
        <w:rPr>
          <w:rFonts w:cs="Times New Roman"/>
        </w:rPr>
        <w:fldChar w:fldCharType="begin"/>
      </w:r>
      <w:r w:rsidR="0046537C">
        <w:rPr>
          <w:rFonts w:cs="Times New Roman"/>
        </w:rPr>
        <w:instrText xml:space="preserve"> REF _Ref135312627 \r \h </w:instrText>
      </w:r>
      <w:r w:rsidR="0046537C">
        <w:rPr>
          <w:rFonts w:cs="Times New Roman"/>
        </w:rPr>
      </w:r>
      <w:r w:rsidR="0046537C">
        <w:rPr>
          <w:rFonts w:cs="Times New Roman"/>
        </w:rPr>
        <w:fldChar w:fldCharType="separate"/>
      </w:r>
      <w:r w:rsidR="009344C8">
        <w:rPr>
          <w:rFonts w:cs="Times New Roman"/>
        </w:rPr>
        <w:t>4.5.3</w:t>
      </w:r>
      <w:r w:rsidR="0046537C">
        <w:rPr>
          <w:rFonts w:cs="Times New Roman"/>
        </w:rPr>
        <w:fldChar w:fldCharType="end"/>
      </w:r>
      <w:r w:rsidR="0046537C">
        <w:rPr>
          <w:rFonts w:cs="Times New Roman"/>
        </w:rPr>
        <w:t xml:space="preserve"> výzvy</w:t>
      </w:r>
      <w:r w:rsidR="00AD3D5E" w:rsidRPr="004A6700">
        <w:rPr>
          <w:rFonts w:cs="Times New Roman"/>
        </w:rPr>
        <w:t>)</w:t>
      </w:r>
      <w:r w:rsidR="004332B7" w:rsidRPr="004A6700">
        <w:rPr>
          <w:rFonts w:cs="Times New Roman"/>
        </w:rPr>
        <w:t>;</w:t>
      </w:r>
    </w:p>
    <w:p w14:paraId="6DB5E008" w14:textId="4E87F3E8" w:rsidR="002B49C0" w:rsidRPr="004A6700" w:rsidRDefault="007904B5" w:rsidP="00CC7ACD">
      <w:pPr>
        <w:pStyle w:val="Odstavecseseznamem"/>
        <w:numPr>
          <w:ilvl w:val="0"/>
          <w:numId w:val="10"/>
        </w:numPr>
        <w:spacing w:before="120"/>
        <w:rPr>
          <w:rFonts w:cstheme="minorHAnsi"/>
        </w:rPr>
      </w:pPr>
      <w:r w:rsidRPr="004A6700">
        <w:rPr>
          <w:rFonts w:cstheme="minorHAnsi"/>
        </w:rPr>
        <w:t xml:space="preserve">objem </w:t>
      </w:r>
      <w:r w:rsidR="004332B7" w:rsidRPr="004A6700">
        <w:rPr>
          <w:rFonts w:cstheme="minorHAnsi"/>
        </w:rPr>
        <w:t xml:space="preserve">a cena </w:t>
      </w:r>
      <w:r w:rsidR="0034138E" w:rsidRPr="004A6700">
        <w:rPr>
          <w:rFonts w:cstheme="minorHAnsi"/>
        </w:rPr>
        <w:t>významné dodávky</w:t>
      </w:r>
      <w:r w:rsidR="004332B7" w:rsidRPr="004A6700">
        <w:rPr>
          <w:rFonts w:cstheme="minorHAnsi"/>
        </w:rPr>
        <w:t>;</w:t>
      </w:r>
    </w:p>
    <w:p w14:paraId="756083E5" w14:textId="13C9624C" w:rsidR="002B49C0" w:rsidRPr="004A6700" w:rsidRDefault="00893D93" w:rsidP="00CC7ACD">
      <w:pPr>
        <w:pStyle w:val="Odstavecseseznamem"/>
        <w:numPr>
          <w:ilvl w:val="0"/>
          <w:numId w:val="10"/>
        </w:numPr>
        <w:spacing w:before="120"/>
        <w:rPr>
          <w:rFonts w:cstheme="minorHAnsi"/>
        </w:rPr>
      </w:pPr>
      <w:r w:rsidRPr="004A6700">
        <w:rPr>
          <w:rFonts w:cstheme="minorHAnsi"/>
        </w:rPr>
        <w:t>doba</w:t>
      </w:r>
      <w:r w:rsidR="002B49C0" w:rsidRPr="004A6700">
        <w:rPr>
          <w:rFonts w:cstheme="minorHAnsi"/>
        </w:rPr>
        <w:t xml:space="preserve"> </w:t>
      </w:r>
      <w:r w:rsidR="00FF1A92" w:rsidRPr="004A6700">
        <w:rPr>
          <w:rFonts w:cstheme="minorHAnsi"/>
        </w:rPr>
        <w:t xml:space="preserve">poskytování </w:t>
      </w:r>
      <w:r w:rsidR="003A6CCC" w:rsidRPr="004A6700">
        <w:rPr>
          <w:rFonts w:cstheme="minorHAnsi"/>
        </w:rPr>
        <w:t xml:space="preserve">významné </w:t>
      </w:r>
      <w:r w:rsidR="000268FB" w:rsidRPr="004A6700">
        <w:rPr>
          <w:rFonts w:cstheme="minorHAnsi"/>
        </w:rPr>
        <w:t>dodávky</w:t>
      </w:r>
      <w:r w:rsidR="004332B7" w:rsidRPr="004A6700">
        <w:rPr>
          <w:rFonts w:cstheme="minorHAnsi"/>
        </w:rPr>
        <w:t>;</w:t>
      </w:r>
    </w:p>
    <w:p w14:paraId="12B0E51A" w14:textId="2A87ED7C" w:rsidR="002B49C0" w:rsidRPr="004A6700" w:rsidRDefault="002B49C0" w:rsidP="00CC7ACD">
      <w:pPr>
        <w:pStyle w:val="Odstavecseseznamem"/>
        <w:numPr>
          <w:ilvl w:val="0"/>
          <w:numId w:val="10"/>
        </w:numPr>
        <w:spacing w:before="120"/>
        <w:rPr>
          <w:rFonts w:cstheme="minorHAnsi"/>
        </w:rPr>
      </w:pPr>
      <w:r w:rsidRPr="004A6700">
        <w:rPr>
          <w:rFonts w:cstheme="minorHAnsi"/>
        </w:rPr>
        <w:t xml:space="preserve">kontakt na objednatele </w:t>
      </w:r>
      <w:r w:rsidR="0034138E" w:rsidRPr="004A6700">
        <w:rPr>
          <w:rFonts w:cstheme="minorHAnsi"/>
        </w:rPr>
        <w:t xml:space="preserve">významné </w:t>
      </w:r>
      <w:r w:rsidR="00F134E3" w:rsidRPr="004A6700">
        <w:rPr>
          <w:rFonts w:cstheme="minorHAnsi"/>
        </w:rPr>
        <w:t>dodávky</w:t>
      </w:r>
      <w:r w:rsidR="00581A5D" w:rsidRPr="004A6700">
        <w:rPr>
          <w:rFonts w:cstheme="minorHAnsi"/>
        </w:rPr>
        <w:t xml:space="preserve"> (</w:t>
      </w:r>
      <w:r w:rsidR="00581A5D" w:rsidRPr="004A6700">
        <w:rPr>
          <w:rFonts w:cs="Times New Roman"/>
        </w:rPr>
        <w:t>min. telefonního čísla nebo e-mailu) pro ověření správnosti</w:t>
      </w:r>
      <w:r w:rsidRPr="004A6700">
        <w:rPr>
          <w:rFonts w:cstheme="minorHAnsi"/>
        </w:rPr>
        <w:t xml:space="preserve">. </w:t>
      </w:r>
    </w:p>
    <w:p w14:paraId="487CF666" w14:textId="77777777" w:rsidR="002C7BEE" w:rsidRPr="002C7BEE" w:rsidRDefault="002C7BEE" w:rsidP="002C7BEE">
      <w:pPr>
        <w:spacing w:before="120"/>
        <w:rPr>
          <w:rFonts w:cstheme="minorHAnsi"/>
        </w:rPr>
      </w:pPr>
      <w:r w:rsidRPr="002C7BEE">
        <w:rPr>
          <w:rFonts w:cstheme="minorHAnsi"/>
        </w:rPr>
        <w:t>Dodavatel je oprávněn uvést významné dodávky, které poskytl:</w:t>
      </w:r>
    </w:p>
    <w:p w14:paraId="43FA21A8" w14:textId="77777777" w:rsidR="002C7BEE" w:rsidRDefault="002C7BEE" w:rsidP="002C7BEE">
      <w:pPr>
        <w:pStyle w:val="Odstavecseseznamem"/>
        <w:numPr>
          <w:ilvl w:val="0"/>
          <w:numId w:val="19"/>
        </w:numPr>
        <w:spacing w:before="120"/>
        <w:rPr>
          <w:rFonts w:cstheme="minorHAnsi"/>
        </w:rPr>
      </w:pPr>
      <w:r w:rsidRPr="002C7BEE">
        <w:rPr>
          <w:rFonts w:cstheme="minorHAnsi"/>
        </w:rPr>
        <w:t>společně s jinými dodavateli, a to v rozsahu, v jakém se na plnění zakázky podílel, nebo</w:t>
      </w:r>
    </w:p>
    <w:p w14:paraId="59D7E436" w14:textId="6AEA9244" w:rsidR="002C7BEE" w:rsidRPr="002C7BEE" w:rsidRDefault="002C7BEE" w:rsidP="002C7BEE">
      <w:pPr>
        <w:pStyle w:val="Odstavecseseznamem"/>
        <w:numPr>
          <w:ilvl w:val="0"/>
          <w:numId w:val="19"/>
        </w:numPr>
        <w:spacing w:before="120"/>
        <w:rPr>
          <w:rFonts w:cstheme="minorHAnsi"/>
        </w:rPr>
      </w:pPr>
      <w:r w:rsidRPr="002C7BEE">
        <w:rPr>
          <w:rFonts w:cstheme="minorHAnsi"/>
        </w:rPr>
        <w:t>jako poddodavatel, a to v rozsahu, v jakém se na plnění zakázky podílel.</w:t>
      </w:r>
    </w:p>
    <w:p w14:paraId="55B76143" w14:textId="4A5AD9D6" w:rsidR="002C7BEE" w:rsidRPr="002C7BEE" w:rsidRDefault="002C7BEE" w:rsidP="002C7BEE">
      <w:pPr>
        <w:spacing w:before="120"/>
        <w:rPr>
          <w:rFonts w:cstheme="minorHAnsi"/>
          <w:highlight w:val="yellow"/>
        </w:rPr>
      </w:pPr>
      <w:r w:rsidRPr="002C7BEE">
        <w:rPr>
          <w:rFonts w:cstheme="minorHAnsi"/>
        </w:rPr>
        <w:t>Pro vyloučení pochybností Zadavatel uvádí, že jednotlivé významné dodávky mohly být provedeny v rámci jedné zakázky, jsou-li splněny veškeré výše uvedené věcné a finanční požadavky Zadavatele kladené na tyto dodávky souhrnně.</w:t>
      </w:r>
    </w:p>
    <w:p w14:paraId="2751C221" w14:textId="77777777" w:rsidR="0007122F" w:rsidRPr="00A26900" w:rsidRDefault="0007122F" w:rsidP="008A3A0A">
      <w:pPr>
        <w:pStyle w:val="Nadpis1"/>
      </w:pPr>
      <w:bookmarkStart w:id="12" w:name="_Ref185501482"/>
      <w:r w:rsidRPr="00A26900">
        <w:t>PLATEBNÍ A OBCHODNÍ PODMÍNKY</w:t>
      </w:r>
      <w:bookmarkEnd w:id="12"/>
    </w:p>
    <w:p w14:paraId="4BCF001B" w14:textId="1B029985" w:rsidR="00B366F4" w:rsidRDefault="00B366F4" w:rsidP="00B366F4">
      <w:pPr>
        <w:spacing w:before="120"/>
        <w:rPr>
          <w:rFonts w:cs="Calibri"/>
        </w:rPr>
      </w:pPr>
      <w:r w:rsidRPr="001B2067">
        <w:rPr>
          <w:rFonts w:cs="Calibri"/>
        </w:rPr>
        <w:t>Platební a obchodní podmínky Veřejné zakázky jsou uvedeny v </w:t>
      </w:r>
      <w:r>
        <w:rPr>
          <w:rFonts w:cs="Calibri"/>
        </w:rPr>
        <w:t>z</w:t>
      </w:r>
      <w:r w:rsidRPr="001B2067">
        <w:rPr>
          <w:rFonts w:cs="Calibri"/>
        </w:rPr>
        <w:t xml:space="preserve">ávazném návrhu </w:t>
      </w:r>
      <w:r w:rsidR="00CA5736">
        <w:rPr>
          <w:rFonts w:cs="Calibri"/>
        </w:rPr>
        <w:t>Rámcové dohody</w:t>
      </w:r>
      <w:r w:rsidRPr="001B2067">
        <w:rPr>
          <w:rFonts w:cs="Calibri"/>
        </w:rPr>
        <w:t xml:space="preserve">, který tvoří </w:t>
      </w:r>
      <w:r w:rsidRPr="00760B83">
        <w:rPr>
          <w:rFonts w:cs="Calibri"/>
        </w:rPr>
        <w:t>přílohu č.</w:t>
      </w:r>
      <w:r>
        <w:rPr>
          <w:rFonts w:cs="Calibri"/>
        </w:rPr>
        <w:t> 2</w:t>
      </w:r>
      <w:r w:rsidRPr="001B2067">
        <w:rPr>
          <w:rFonts w:cs="Calibri"/>
        </w:rPr>
        <w:t xml:space="preserve"> </w:t>
      </w:r>
      <w:r>
        <w:rPr>
          <w:rFonts w:cs="Calibri"/>
        </w:rPr>
        <w:t>z</w:t>
      </w:r>
      <w:r w:rsidRPr="001B2067">
        <w:rPr>
          <w:rFonts w:cs="Calibri"/>
        </w:rPr>
        <w:t>adávací dokumentace.</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6376DAC0" w14:textId="77777777" w:rsidR="000E30E4" w:rsidRPr="000E30E4" w:rsidRDefault="000E30E4" w:rsidP="009344C8">
      <w:pPr>
        <w:spacing w:before="120"/>
        <w:rPr>
          <w:rFonts w:cs="Calibri"/>
        </w:rPr>
      </w:pPr>
      <w:r w:rsidRPr="000E30E4">
        <w:rPr>
          <w:rFonts w:cs="Calibri"/>
        </w:rPr>
        <w:t>Základní obchodní a platební podmínky pro plnění dílčích veřejných zakázek zadávaných v minitendrech budou totožné, v rámci jednotlivých výzev mohou být upřesňovány podmínky vztahující se ke konkrétnímu plnění (množství, lhůta dodání apod.)</w:t>
      </w:r>
    </w:p>
    <w:p w14:paraId="55B7893C" w14:textId="17C62480" w:rsidR="0062593B" w:rsidRPr="0062593B" w:rsidRDefault="0062593B" w:rsidP="0062593B">
      <w:pPr>
        <w:spacing w:before="120"/>
        <w:rPr>
          <w:rFonts w:cs="Calibri"/>
          <w:b/>
          <w:bCs/>
        </w:rPr>
      </w:pPr>
      <w:r w:rsidRPr="0062593B">
        <w:rPr>
          <w:rFonts w:cs="Calibri"/>
          <w:b/>
          <w:bCs/>
        </w:rPr>
        <w:t xml:space="preserve">Účastník není povinen do své nabídky připojit závazný návrh </w:t>
      </w:r>
      <w:r w:rsidR="00ED740E" w:rsidRPr="00ED740E">
        <w:rPr>
          <w:rFonts w:cs="Calibri"/>
          <w:b/>
          <w:bCs/>
        </w:rPr>
        <w:t>Rámcové dohody</w:t>
      </w:r>
      <w:r w:rsidRPr="0062593B">
        <w:rPr>
          <w:rFonts w:cs="Calibri"/>
          <w:b/>
          <w:bCs/>
        </w:rPr>
        <w:t xml:space="preserve">. </w:t>
      </w:r>
    </w:p>
    <w:p w14:paraId="5D538CB7" w14:textId="6B1220D6" w:rsidR="0062593B" w:rsidRDefault="0062593B" w:rsidP="0062593B">
      <w:pPr>
        <w:spacing w:before="120"/>
        <w:rPr>
          <w:rFonts w:cs="Calibri"/>
        </w:rPr>
      </w:pPr>
      <w:r w:rsidRPr="0062593B">
        <w:rPr>
          <w:rFonts w:cs="Calibri"/>
        </w:rPr>
        <w:t xml:space="preserve">Podáním nabídky účastník zadávacího řízení bezvýhradně souhlasí s podmínkami uvedenými v závazném návrhu </w:t>
      </w:r>
      <w:r w:rsidR="00182E83">
        <w:rPr>
          <w:rFonts w:cs="Calibri"/>
        </w:rPr>
        <w:t xml:space="preserve">Rámcové dohody </w:t>
      </w:r>
      <w:r w:rsidRPr="0062593B">
        <w:rPr>
          <w:rFonts w:cs="Calibri"/>
        </w:rPr>
        <w:t xml:space="preserve">(včetně příloh). S vybraným dodavatelem bude uzavřena </w:t>
      </w:r>
      <w:r w:rsidR="00182E83">
        <w:rPr>
          <w:rFonts w:cs="Calibri"/>
        </w:rPr>
        <w:t>Rámcová dohoda</w:t>
      </w:r>
      <w:r w:rsidR="00182E83" w:rsidRPr="0062593B">
        <w:rPr>
          <w:rFonts w:cs="Calibri"/>
        </w:rPr>
        <w:t xml:space="preserve"> </w:t>
      </w:r>
      <w:r w:rsidRPr="0062593B">
        <w:rPr>
          <w:rFonts w:cs="Calibri"/>
        </w:rPr>
        <w:t xml:space="preserve">ve znění dle závazného návrhu </w:t>
      </w:r>
      <w:r w:rsidR="00182E83">
        <w:rPr>
          <w:rFonts w:cs="Calibri"/>
        </w:rPr>
        <w:t>Rámcové dohody</w:t>
      </w:r>
      <w:r w:rsidRPr="0062593B">
        <w:rPr>
          <w:rFonts w:cs="Calibri"/>
        </w:rPr>
        <w:t xml:space="preserve">, přičemž do textu </w:t>
      </w:r>
      <w:r w:rsidR="00182E83">
        <w:rPr>
          <w:rFonts w:cs="Calibri"/>
        </w:rPr>
        <w:t>Rámcové dohody</w:t>
      </w:r>
      <w:r w:rsidR="00182E83" w:rsidRPr="0062593B">
        <w:rPr>
          <w:rFonts w:cs="Calibri"/>
        </w:rPr>
        <w:t xml:space="preserve"> </w:t>
      </w:r>
      <w:r w:rsidRPr="0062593B">
        <w:rPr>
          <w:rFonts w:cs="Calibri"/>
        </w:rPr>
        <w:t>budou před jejím uzavřením doplněny vyznačené údaje (v souladu s</w:t>
      </w:r>
      <w:r>
        <w:rPr>
          <w:rFonts w:cs="Calibri"/>
        </w:rPr>
        <w:t> </w:t>
      </w:r>
      <w:r w:rsidRPr="0062593B">
        <w:rPr>
          <w:rFonts w:cs="Calibri"/>
        </w:rPr>
        <w:t xml:space="preserve">informacemi uvedenými v nabídce vybraného dodavatele) které jsou v závazném návrhu </w:t>
      </w:r>
      <w:r w:rsidR="00182E83">
        <w:rPr>
          <w:rFonts w:cs="Calibri"/>
        </w:rPr>
        <w:t>Rámcové dohody</w:t>
      </w:r>
      <w:r w:rsidR="00182E83" w:rsidRPr="0062593B">
        <w:rPr>
          <w:rFonts w:cs="Calibri"/>
        </w:rPr>
        <w:t xml:space="preserve"> </w:t>
      </w:r>
      <w:r w:rsidRPr="0062593B">
        <w:rPr>
          <w:rFonts w:cs="Calibri"/>
        </w:rPr>
        <w:t xml:space="preserve">označeny jako </w:t>
      </w:r>
      <w:r w:rsidRPr="00C15AB3">
        <w:rPr>
          <w:rFonts w:cs="Calibri"/>
        </w:rPr>
        <w:t>„</w:t>
      </w:r>
      <w:r w:rsidR="006F4EE5" w:rsidRPr="009344C8">
        <w:rPr>
          <w:rFonts w:cs="Calibri"/>
          <w:highlight w:val="green"/>
        </w:rPr>
        <w:t>[</w:t>
      </w:r>
      <w:r w:rsidR="00C15AB3" w:rsidRPr="009344C8">
        <w:rPr>
          <w:rFonts w:cs="Calibri"/>
          <w:highlight w:val="green"/>
        </w:rPr>
        <w:t>DOPLNÍ DODAVATEL</w:t>
      </w:r>
      <w:r w:rsidR="006F4EE5" w:rsidRPr="009344C8">
        <w:rPr>
          <w:rFonts w:cs="Calibri"/>
          <w:highlight w:val="green"/>
        </w:rPr>
        <w:t>]</w:t>
      </w:r>
      <w:r w:rsidRPr="00C15AB3">
        <w:rPr>
          <w:rFonts w:cs="Calibri"/>
        </w:rPr>
        <w:t xml:space="preserve">“. </w:t>
      </w:r>
      <w:r w:rsidRPr="0062593B">
        <w:rPr>
          <w:rFonts w:cs="Calibri"/>
        </w:rPr>
        <w:t xml:space="preserve">V případě, že vybraný dodavatel podá </w:t>
      </w:r>
      <w:r w:rsidRPr="0062593B">
        <w:rPr>
          <w:rFonts w:cs="Calibri"/>
        </w:rPr>
        <w:lastRenderedPageBreak/>
        <w:t xml:space="preserve">společnou nabídku, bude závazný návrh </w:t>
      </w:r>
      <w:r w:rsidR="000D24C4">
        <w:rPr>
          <w:rFonts w:cs="Calibri"/>
        </w:rPr>
        <w:t>Rámcové dohody</w:t>
      </w:r>
      <w:r w:rsidR="000D24C4" w:rsidRPr="0062593B">
        <w:rPr>
          <w:rFonts w:cs="Calibri"/>
        </w:rPr>
        <w:t xml:space="preserve"> </w:t>
      </w:r>
      <w:r w:rsidRPr="0062593B">
        <w:rPr>
          <w:rFonts w:cs="Calibri"/>
        </w:rPr>
        <w:t>před podpisem upraven takovým způsobem, aby respektoval skutečnost, že je na straně tohoto dodavatele více osob.</w:t>
      </w:r>
    </w:p>
    <w:p w14:paraId="0E525442" w14:textId="16C53BB8" w:rsidR="00277789" w:rsidRDefault="00277789" w:rsidP="0062593B">
      <w:pPr>
        <w:spacing w:before="120"/>
        <w:rPr>
          <w:rFonts w:cs="Calibri"/>
        </w:rPr>
      </w:pPr>
      <w:r w:rsidRPr="00277789">
        <w:rPr>
          <w:rFonts w:cs="Calibri"/>
        </w:rPr>
        <w:t xml:space="preserve">Výše uvedené nemá vliv na povinnost účastníka předložit jako součást nabídky oceněnou </w:t>
      </w:r>
      <w:r w:rsidR="00491881">
        <w:rPr>
          <w:rFonts w:cs="Calibri"/>
        </w:rPr>
        <w:t xml:space="preserve">přílohu </w:t>
      </w:r>
      <w:r w:rsidR="00ED1FBE">
        <w:rPr>
          <w:rFonts w:cs="Calibri"/>
        </w:rPr>
        <w:t xml:space="preserve">č. 3 zadávací </w:t>
      </w:r>
      <w:r w:rsidR="00ED1FBE" w:rsidRPr="003F03E5">
        <w:rPr>
          <w:rFonts w:cs="Calibri"/>
        </w:rPr>
        <w:t xml:space="preserve">dokumentace - </w:t>
      </w:r>
      <w:r w:rsidR="002C68C2" w:rsidRPr="002C68C2">
        <w:rPr>
          <w:rFonts w:cs="Calibri"/>
        </w:rPr>
        <w:t>Formulář pro stanovení nabídkové ceny</w:t>
      </w:r>
      <w:r w:rsidR="00B772AC" w:rsidRPr="003F03E5">
        <w:rPr>
          <w:rFonts w:cs="Calibri"/>
        </w:rPr>
        <w:t>.</w:t>
      </w:r>
      <w:r w:rsidR="00E52329">
        <w:rPr>
          <w:rFonts w:cs="Calibri"/>
        </w:rPr>
        <w:t xml:space="preserve"> </w:t>
      </w:r>
      <w:r w:rsidR="002E029A">
        <w:rPr>
          <w:rFonts w:cs="Calibri"/>
        </w:rPr>
        <w:t>Nabídnutí j</w:t>
      </w:r>
      <w:r w:rsidR="00E52329">
        <w:rPr>
          <w:rFonts w:cs="Calibri"/>
        </w:rPr>
        <w:t>ednotkové ceny budou doplněny do Rámcové dohody pře jejím podpisem.</w:t>
      </w:r>
    </w:p>
    <w:p w14:paraId="36A5D4BB" w14:textId="77D621F2" w:rsidR="0017231B" w:rsidRPr="005237D0" w:rsidRDefault="0017231B" w:rsidP="0017231B">
      <w:pPr>
        <w:spacing w:before="120"/>
        <w:rPr>
          <w:rFonts w:cs="Calibri"/>
        </w:rPr>
      </w:pPr>
      <w:r w:rsidRPr="00D35241">
        <w:rPr>
          <w:rFonts w:cs="Calibri"/>
          <w:b/>
          <w:bCs/>
        </w:rPr>
        <w:t xml:space="preserve">Účastník bere na vědomí, že vybraný dodavatel </w:t>
      </w:r>
      <w:r w:rsidRPr="00607676">
        <w:rPr>
          <w:rFonts w:cs="Calibri"/>
          <w:b/>
          <w:bCs/>
        </w:rPr>
        <w:t xml:space="preserve">bude v rámci součinnosti před podpisem </w:t>
      </w:r>
      <w:r w:rsidR="00ED740E" w:rsidRPr="00607676">
        <w:rPr>
          <w:rFonts w:cs="Calibri"/>
          <w:b/>
          <w:bCs/>
        </w:rPr>
        <w:t>Rámcové dohody</w:t>
      </w:r>
      <w:r w:rsidRPr="00607676">
        <w:rPr>
          <w:rFonts w:cs="Calibri"/>
          <w:b/>
          <w:bCs/>
        </w:rPr>
        <w:t xml:space="preserve"> </w:t>
      </w:r>
      <w:r w:rsidRPr="00607676">
        <w:rPr>
          <w:rFonts w:cs="Calibri"/>
          <w:b/>
          <w:bCs/>
          <w:u w:val="single"/>
        </w:rPr>
        <w:t>povinen předložit zbyl</w:t>
      </w:r>
      <w:r w:rsidR="004E6D6F" w:rsidRPr="00607676">
        <w:rPr>
          <w:rFonts w:cs="Calibri"/>
          <w:b/>
          <w:bCs/>
          <w:u w:val="single"/>
        </w:rPr>
        <w:t>ou</w:t>
      </w:r>
      <w:r w:rsidRPr="00607676">
        <w:rPr>
          <w:rFonts w:cs="Calibri"/>
          <w:b/>
          <w:bCs/>
          <w:u w:val="single"/>
        </w:rPr>
        <w:t xml:space="preserve"> </w:t>
      </w:r>
      <w:r w:rsidR="004E6D6F" w:rsidRPr="00607676">
        <w:rPr>
          <w:rFonts w:cs="Calibri"/>
          <w:b/>
          <w:bCs/>
          <w:u w:val="single"/>
        </w:rPr>
        <w:t>Dokumentaci materiálu</w:t>
      </w:r>
      <w:r w:rsidR="002F6B9F" w:rsidRPr="00607676">
        <w:rPr>
          <w:rFonts w:cs="Calibri"/>
          <w:b/>
          <w:bCs/>
          <w:u w:val="single"/>
        </w:rPr>
        <w:t xml:space="preserve"> dle čl. </w:t>
      </w:r>
      <w:r w:rsidR="002F6B9F" w:rsidRPr="00607676">
        <w:rPr>
          <w:rFonts w:cs="Calibri"/>
          <w:b/>
          <w:bCs/>
          <w:u w:val="single"/>
        </w:rPr>
        <w:fldChar w:fldCharType="begin"/>
      </w:r>
      <w:r w:rsidR="002F6B9F" w:rsidRPr="00607676">
        <w:rPr>
          <w:rFonts w:cs="Calibri"/>
          <w:b/>
          <w:bCs/>
          <w:u w:val="single"/>
        </w:rPr>
        <w:instrText xml:space="preserve"> REF _Ref191991894 \r \h </w:instrText>
      </w:r>
      <w:r w:rsidR="00724AF9" w:rsidRPr="00607676">
        <w:rPr>
          <w:rFonts w:cs="Calibri"/>
          <w:b/>
          <w:bCs/>
          <w:u w:val="single"/>
        </w:rPr>
        <w:instrText xml:space="preserve"> \* MERGEFORMAT </w:instrText>
      </w:r>
      <w:r w:rsidR="002F6B9F" w:rsidRPr="00607676">
        <w:rPr>
          <w:rFonts w:cs="Calibri"/>
          <w:b/>
          <w:bCs/>
          <w:u w:val="single"/>
        </w:rPr>
      </w:r>
      <w:r w:rsidR="002F6B9F" w:rsidRPr="00607676">
        <w:rPr>
          <w:rFonts w:cs="Calibri"/>
          <w:b/>
          <w:bCs/>
          <w:u w:val="single"/>
        </w:rPr>
        <w:fldChar w:fldCharType="separate"/>
      </w:r>
      <w:r w:rsidR="009344C8" w:rsidRPr="00607676">
        <w:rPr>
          <w:rFonts w:cs="Calibri"/>
          <w:b/>
          <w:bCs/>
          <w:u w:val="single"/>
        </w:rPr>
        <w:t>3.1.1</w:t>
      </w:r>
      <w:r w:rsidR="002F6B9F" w:rsidRPr="00607676">
        <w:rPr>
          <w:rFonts w:cs="Calibri"/>
          <w:b/>
          <w:bCs/>
          <w:u w:val="single"/>
        </w:rPr>
        <w:fldChar w:fldCharType="end"/>
      </w:r>
      <w:r w:rsidR="0019296D" w:rsidRPr="00607676">
        <w:rPr>
          <w:rFonts w:cs="Calibri"/>
          <w:b/>
          <w:bCs/>
        </w:rPr>
        <w:t>, kter</w:t>
      </w:r>
      <w:r w:rsidR="004E6D6F" w:rsidRPr="00607676">
        <w:rPr>
          <w:rFonts w:cs="Calibri"/>
          <w:b/>
          <w:bCs/>
        </w:rPr>
        <w:t>á</w:t>
      </w:r>
      <w:r w:rsidR="0019296D" w:rsidRPr="00607676">
        <w:rPr>
          <w:rFonts w:cs="Calibri"/>
          <w:b/>
          <w:bCs/>
        </w:rPr>
        <w:t xml:space="preserve"> se stan</w:t>
      </w:r>
      <w:r w:rsidR="004E6D6F" w:rsidRPr="00607676">
        <w:rPr>
          <w:rFonts w:cs="Calibri"/>
          <w:b/>
          <w:bCs/>
        </w:rPr>
        <w:t>e</w:t>
      </w:r>
      <w:r w:rsidR="00907C35" w:rsidRPr="00607676">
        <w:rPr>
          <w:rFonts w:cs="Calibri"/>
          <w:b/>
          <w:bCs/>
        </w:rPr>
        <w:t xml:space="preserve"> </w:t>
      </w:r>
      <w:r w:rsidRPr="00607676">
        <w:rPr>
          <w:rFonts w:cs="Calibri"/>
          <w:b/>
          <w:bCs/>
        </w:rPr>
        <w:t>příloh</w:t>
      </w:r>
      <w:r w:rsidR="0019296D" w:rsidRPr="00607676">
        <w:rPr>
          <w:rFonts w:cs="Calibri"/>
          <w:b/>
          <w:bCs/>
        </w:rPr>
        <w:t>ou</w:t>
      </w:r>
      <w:r w:rsidR="00AD061E" w:rsidRPr="00607676">
        <w:rPr>
          <w:rFonts w:cs="Calibri"/>
          <w:b/>
          <w:bCs/>
        </w:rPr>
        <w:t xml:space="preserve"> č. 1</w:t>
      </w:r>
      <w:r w:rsidRPr="00607676">
        <w:rPr>
          <w:rFonts w:cs="Calibri"/>
          <w:b/>
          <w:bCs/>
        </w:rPr>
        <w:t xml:space="preserve"> </w:t>
      </w:r>
      <w:r w:rsidR="00724AF9" w:rsidRPr="00607676">
        <w:rPr>
          <w:rFonts w:cs="Calibri"/>
          <w:b/>
          <w:bCs/>
        </w:rPr>
        <w:t>Rámcové dohody</w:t>
      </w:r>
      <w:r w:rsidRPr="00607676">
        <w:rPr>
          <w:rFonts w:cs="Calibri"/>
          <w:b/>
          <w:bCs/>
        </w:rPr>
        <w:t>, a tedy</w:t>
      </w:r>
      <w:r w:rsidRPr="00607676">
        <w:rPr>
          <w:rFonts w:cs="Calibri"/>
        </w:rPr>
        <w:t>:</w:t>
      </w:r>
    </w:p>
    <w:p w14:paraId="5651DE3E" w14:textId="77777777" w:rsidR="002F6B9F" w:rsidRDefault="002F6B9F" w:rsidP="00680EF7">
      <w:pPr>
        <w:pStyle w:val="Odstavecseseznamem"/>
        <w:numPr>
          <w:ilvl w:val="0"/>
          <w:numId w:val="25"/>
        </w:numPr>
        <w:spacing w:before="120"/>
        <w:rPr>
          <w:rFonts w:cs="Calibri"/>
        </w:rPr>
      </w:pPr>
      <w:r w:rsidRPr="002F6B9F">
        <w:rPr>
          <w:rFonts w:cs="Calibri"/>
        </w:rPr>
        <w:t>certifikát výrobku vydaný autorizovanou osobou; a</w:t>
      </w:r>
    </w:p>
    <w:p w14:paraId="5CF88C78" w14:textId="37E4930D" w:rsidR="002F6B9F" w:rsidRPr="002F6B9F" w:rsidRDefault="002F6B9F" w:rsidP="009344C8">
      <w:pPr>
        <w:pStyle w:val="Odstavecseseznamem"/>
        <w:numPr>
          <w:ilvl w:val="0"/>
          <w:numId w:val="25"/>
        </w:numPr>
        <w:spacing w:before="120"/>
        <w:rPr>
          <w:rFonts w:cs="Calibri"/>
        </w:rPr>
      </w:pPr>
      <w:r w:rsidRPr="002F6B9F">
        <w:rPr>
          <w:rFonts w:cs="Calibri"/>
        </w:rPr>
        <w:t>prohlášení o shodě výrobku</w:t>
      </w:r>
      <w:r>
        <w:rPr>
          <w:rFonts w:cs="Calibri"/>
        </w:rPr>
        <w:t>.</w:t>
      </w:r>
    </w:p>
    <w:p w14:paraId="0ABDA7A5" w14:textId="77BEFFBB" w:rsidR="0017231B" w:rsidRDefault="00724AF9" w:rsidP="002F6B9F">
      <w:r>
        <w:rPr>
          <w:rFonts w:cs="Calibri"/>
        </w:rPr>
        <w:t>Rámcová dohoda</w:t>
      </w:r>
      <w:r w:rsidR="0017231B" w:rsidRPr="00F4774A">
        <w:t xml:space="preserve"> bude uzavřena v souladu s návrhem </w:t>
      </w:r>
      <w:r>
        <w:t>Rámcové dohody</w:t>
      </w:r>
      <w:r w:rsidRPr="00F4774A">
        <w:t xml:space="preserve"> </w:t>
      </w:r>
      <w:r w:rsidR="0017231B" w:rsidRPr="00F4774A">
        <w:t>předloženým v nabídce vybraného dodavatele.</w:t>
      </w:r>
    </w:p>
    <w:p w14:paraId="527313F6" w14:textId="53398238" w:rsidR="002B10D5" w:rsidRPr="009344C8" w:rsidRDefault="00752870" w:rsidP="009344C8">
      <w:pPr>
        <w:pStyle w:val="Podnadpis"/>
        <w:rPr>
          <w:u w:val="single"/>
        </w:rPr>
      </w:pPr>
      <w:bookmarkStart w:id="13" w:name="_Ref197971156"/>
      <w:r w:rsidRPr="009344C8">
        <w:rPr>
          <w:u w:val="single"/>
        </w:rPr>
        <w:t xml:space="preserve">Zadávání minitendrů v rámci Rámcové </w:t>
      </w:r>
      <w:r w:rsidR="003D7178" w:rsidRPr="009344C8">
        <w:rPr>
          <w:u w:val="single"/>
        </w:rPr>
        <w:t>dohody</w:t>
      </w:r>
      <w:bookmarkEnd w:id="13"/>
    </w:p>
    <w:p w14:paraId="23D19FC8" w14:textId="496E1C3B" w:rsidR="002B10D5" w:rsidRPr="009344C8" w:rsidRDefault="002B10D5" w:rsidP="009344C8">
      <w:pPr>
        <w:spacing w:before="120"/>
        <w:rPr>
          <w:rFonts w:cs="Calibri"/>
        </w:rPr>
      </w:pPr>
      <w:r w:rsidRPr="009344C8">
        <w:rPr>
          <w:rFonts w:cs="Calibri"/>
        </w:rPr>
        <w:t xml:space="preserve">Jednotlivé dílčí veřejné zakázky na základě </w:t>
      </w:r>
      <w:r w:rsidR="003D7178" w:rsidRPr="009344C8">
        <w:rPr>
          <w:rFonts w:cs="Calibri"/>
        </w:rPr>
        <w:t>R</w:t>
      </w:r>
      <w:r w:rsidRPr="009344C8">
        <w:rPr>
          <w:rFonts w:cs="Calibri"/>
        </w:rPr>
        <w:t xml:space="preserve">ámcové dohody bude </w:t>
      </w:r>
      <w:r w:rsidR="003D7178" w:rsidRPr="009344C8">
        <w:rPr>
          <w:rFonts w:cs="Calibri"/>
        </w:rPr>
        <w:t>Z</w:t>
      </w:r>
      <w:r w:rsidRPr="009344C8">
        <w:rPr>
          <w:rFonts w:cs="Calibri"/>
        </w:rPr>
        <w:t>adavatel zadávat podle svých aktuálních</w:t>
      </w:r>
      <w:r w:rsidR="00425C6D" w:rsidRPr="009344C8">
        <w:rPr>
          <w:rFonts w:cs="Calibri"/>
        </w:rPr>
        <w:t xml:space="preserve"> </w:t>
      </w:r>
      <w:r w:rsidRPr="009344C8">
        <w:rPr>
          <w:rFonts w:cs="Calibri"/>
        </w:rPr>
        <w:t xml:space="preserve">potřeb, a to postupem s obnovením soutěže v souladu s § 135 ZZVZ, tj. v rámci tzv. minitendrů. Písemnou výzvu k podání nabídky v rámci minitendru zašle zadavatel vždy všem účastníkům </w:t>
      </w:r>
      <w:r w:rsidR="00011298" w:rsidRPr="009344C8">
        <w:rPr>
          <w:rFonts w:cs="Calibri"/>
        </w:rPr>
        <w:t>Rámcových dohod</w:t>
      </w:r>
      <w:r w:rsidRPr="009344C8">
        <w:rPr>
          <w:rFonts w:cs="Calibri"/>
        </w:rPr>
        <w:t xml:space="preserve"> (tj. všem dodavatelům, se kterými je </w:t>
      </w:r>
      <w:r w:rsidR="00011298" w:rsidRPr="009344C8">
        <w:rPr>
          <w:rFonts w:cs="Calibri"/>
        </w:rPr>
        <w:t>Rámcová dohoda</w:t>
      </w:r>
      <w:r w:rsidRPr="009344C8">
        <w:rPr>
          <w:rFonts w:cs="Calibri"/>
        </w:rPr>
        <w:t xml:space="preserve"> uzavřena), prostřednictvím elektronického nástroje </w:t>
      </w:r>
      <w:r w:rsidR="000F68CA">
        <w:rPr>
          <w:rFonts w:cs="Calibri"/>
        </w:rPr>
        <w:t xml:space="preserve">Zadavatele </w:t>
      </w:r>
      <w:r w:rsidRPr="009344C8">
        <w:rPr>
          <w:rFonts w:cs="Calibri"/>
        </w:rPr>
        <w:t>JOSEPHINE.</w:t>
      </w:r>
    </w:p>
    <w:p w14:paraId="55889531" w14:textId="3D3247FD" w:rsidR="002B10D5" w:rsidRPr="00425C6D" w:rsidRDefault="002B10D5" w:rsidP="009344C8">
      <w:pPr>
        <w:spacing w:before="120"/>
        <w:rPr>
          <w:rFonts w:cs="Calibri"/>
        </w:rPr>
      </w:pPr>
      <w:r w:rsidRPr="00425C6D">
        <w:rPr>
          <w:rFonts w:cs="Calibri"/>
        </w:rPr>
        <w:t>Výzva v rámci minitendru bude vždy obsahovat minimálně:</w:t>
      </w:r>
    </w:p>
    <w:p w14:paraId="7F4CEDD6" w14:textId="77777777" w:rsidR="00011298" w:rsidRDefault="002B10D5" w:rsidP="00F76646">
      <w:pPr>
        <w:pStyle w:val="Odstavecseseznamem"/>
        <w:numPr>
          <w:ilvl w:val="0"/>
          <w:numId w:val="31"/>
        </w:numPr>
      </w:pPr>
      <w:r>
        <w:t>označení a identifikační údaje zadavatele</w:t>
      </w:r>
      <w:r w:rsidR="00011298">
        <w:t>;</w:t>
      </w:r>
    </w:p>
    <w:p w14:paraId="65A67EC7" w14:textId="77777777" w:rsidR="00011298" w:rsidRDefault="002B10D5" w:rsidP="00ED57CE">
      <w:pPr>
        <w:pStyle w:val="Odstavecseseznamem"/>
        <w:numPr>
          <w:ilvl w:val="0"/>
          <w:numId w:val="31"/>
        </w:numPr>
      </w:pPr>
      <w:r>
        <w:t>identifikační označení minitendru</w:t>
      </w:r>
      <w:r w:rsidR="00011298">
        <w:t>;</w:t>
      </w:r>
    </w:p>
    <w:p w14:paraId="1269658C" w14:textId="4BA511A2" w:rsidR="00011298" w:rsidRDefault="002B10D5" w:rsidP="009D291F">
      <w:pPr>
        <w:pStyle w:val="Odstavecseseznamem"/>
        <w:numPr>
          <w:ilvl w:val="0"/>
          <w:numId w:val="31"/>
        </w:numPr>
      </w:pPr>
      <w:r w:rsidRPr="009344C8">
        <w:rPr>
          <w:b/>
          <w:bCs/>
        </w:rPr>
        <w:t xml:space="preserve">vymezení předmětu dílčí </w:t>
      </w:r>
      <w:r w:rsidR="00F6671A" w:rsidRPr="009344C8">
        <w:rPr>
          <w:b/>
          <w:bCs/>
        </w:rPr>
        <w:t>VZ</w:t>
      </w:r>
      <w:r w:rsidR="00F6671A">
        <w:t xml:space="preserve"> – číslo</w:t>
      </w:r>
      <w:r>
        <w:t xml:space="preserve"> a název mostu, pro které je zábradlí určeno, maximální lhůtu pro dodání, požadované množství (bm), počet prvků pro montáž k mostní římse a v případě atypických výrobků či speciálních požadavků zadavatele bude součástí výzvy také výkres tvaru nebo podrobný slovní popis</w:t>
      </w:r>
      <w:r w:rsidR="00011298">
        <w:t>;</w:t>
      </w:r>
    </w:p>
    <w:p w14:paraId="7D4D5879" w14:textId="77777777" w:rsidR="00011298" w:rsidRDefault="002B10D5" w:rsidP="006D26C3">
      <w:pPr>
        <w:pStyle w:val="Odstavecseseznamem"/>
        <w:numPr>
          <w:ilvl w:val="0"/>
          <w:numId w:val="31"/>
        </w:numPr>
      </w:pPr>
      <w:r>
        <w:t>formulář nebo podmínky pro stanovení nabídkové ceny;</w:t>
      </w:r>
    </w:p>
    <w:p w14:paraId="7FB3EC59" w14:textId="77777777" w:rsidR="00011298" w:rsidRDefault="002B10D5" w:rsidP="008950F1">
      <w:pPr>
        <w:pStyle w:val="Odstavecseseznamem"/>
        <w:numPr>
          <w:ilvl w:val="0"/>
          <w:numId w:val="31"/>
        </w:numPr>
      </w:pPr>
      <w:r>
        <w:t>lhůtu pro podání nabídek;</w:t>
      </w:r>
    </w:p>
    <w:p w14:paraId="12BCF405" w14:textId="77777777" w:rsidR="00011298" w:rsidRDefault="002B10D5" w:rsidP="00DE6EBD">
      <w:pPr>
        <w:pStyle w:val="Odstavecseseznamem"/>
        <w:numPr>
          <w:ilvl w:val="0"/>
          <w:numId w:val="31"/>
        </w:numPr>
      </w:pPr>
      <w:r>
        <w:t>způsob podání nabídek – nabídky budou podávány písemně v elektronické podobě;</w:t>
      </w:r>
    </w:p>
    <w:p w14:paraId="5376E98A" w14:textId="20D47C9A" w:rsidR="002B10D5" w:rsidRDefault="002B10D5" w:rsidP="009344C8">
      <w:pPr>
        <w:pStyle w:val="Odstavecseseznamem"/>
        <w:numPr>
          <w:ilvl w:val="0"/>
          <w:numId w:val="31"/>
        </w:numPr>
      </w:pPr>
      <w:r>
        <w:t xml:space="preserve">pravidla pro hodnocení nabídek podle ustanovení § 115 ZZVZ, přičemž zadavatel uvádí, že </w:t>
      </w:r>
      <w:r w:rsidRPr="009344C8">
        <w:rPr>
          <w:b/>
          <w:bCs/>
        </w:rPr>
        <w:t>nabídky na dílčí veřejné zakázek budou hodnoceny</w:t>
      </w:r>
      <w:r>
        <w:t xml:space="preserve"> na základě ekonomické výhodnosti nabídek, a to buď </w:t>
      </w:r>
      <w:r w:rsidRPr="009344C8">
        <w:rPr>
          <w:b/>
          <w:bCs/>
        </w:rPr>
        <w:t>na základě nejnižší nabídkové ceny nebo na základě nejvýhodnějšího poměru nabídkové ceny a lhůty pro dodání</w:t>
      </w:r>
      <w:r>
        <w:t>.</w:t>
      </w:r>
    </w:p>
    <w:p w14:paraId="6B8A4D3B" w14:textId="546E9F28" w:rsidR="002B10D5" w:rsidRPr="00425C6D" w:rsidRDefault="002B10D5" w:rsidP="009344C8">
      <w:pPr>
        <w:spacing w:before="120"/>
        <w:rPr>
          <w:rFonts w:cs="Calibri"/>
        </w:rPr>
      </w:pPr>
      <w:r w:rsidRPr="00425C6D">
        <w:rPr>
          <w:rFonts w:cs="Calibri"/>
        </w:rPr>
        <w:t xml:space="preserve">Počet minitendrů vyhlašovaných </w:t>
      </w:r>
      <w:r w:rsidR="00011298" w:rsidRPr="00425C6D">
        <w:rPr>
          <w:rFonts w:cs="Calibri"/>
        </w:rPr>
        <w:t>Z</w:t>
      </w:r>
      <w:r w:rsidRPr="00425C6D">
        <w:rPr>
          <w:rFonts w:cs="Calibri"/>
        </w:rPr>
        <w:t xml:space="preserve">adavatelem není nijak omezen, minitendry na jednotlivé dílčí veřejné zakázky mohou probíhat i současně. Účastník </w:t>
      </w:r>
      <w:r w:rsidR="00011298" w:rsidRPr="00425C6D">
        <w:rPr>
          <w:rFonts w:cs="Calibri"/>
        </w:rPr>
        <w:t>Rámcové dohody</w:t>
      </w:r>
      <w:r w:rsidRPr="00425C6D">
        <w:rPr>
          <w:rFonts w:cs="Calibri"/>
        </w:rPr>
        <w:t xml:space="preserve"> má právo nepodat nabídku v rámci minitendru.</w:t>
      </w:r>
    </w:p>
    <w:p w14:paraId="3975598A" w14:textId="666D690A" w:rsidR="002B10D5" w:rsidRPr="00425C6D" w:rsidRDefault="002B10D5" w:rsidP="009344C8">
      <w:pPr>
        <w:spacing w:before="120"/>
        <w:rPr>
          <w:rFonts w:cs="Calibri"/>
        </w:rPr>
      </w:pPr>
      <w:r w:rsidRPr="00425C6D">
        <w:rPr>
          <w:rFonts w:cs="Calibri"/>
        </w:rPr>
        <w:t xml:space="preserve">Na nabídku se pohlíží, jako by nebyla podána, pokud účastník </w:t>
      </w:r>
      <w:r w:rsidR="00FC2BB3" w:rsidRPr="009344C8">
        <w:rPr>
          <w:rFonts w:cs="Calibri"/>
        </w:rPr>
        <w:t>Rámcové dohody</w:t>
      </w:r>
      <w:r w:rsidRPr="00425C6D">
        <w:rPr>
          <w:rFonts w:cs="Calibri"/>
        </w:rPr>
        <w:t xml:space="preserve"> v nabídce na dílčí veřejnou zakázku nabídne méně výhodné podmínky než v zadávacím řízení na uzavření </w:t>
      </w:r>
      <w:r w:rsidR="00FC2BB3" w:rsidRPr="009344C8">
        <w:rPr>
          <w:rFonts w:cs="Calibri"/>
        </w:rPr>
        <w:t>Rámcové dohody</w:t>
      </w:r>
      <w:r w:rsidRPr="00425C6D">
        <w:rPr>
          <w:rFonts w:cs="Calibri"/>
        </w:rPr>
        <w:t xml:space="preserve">, nebo pokud by účastníci </w:t>
      </w:r>
      <w:r w:rsidR="00FC2BB3" w:rsidRPr="009344C8">
        <w:rPr>
          <w:rFonts w:cs="Calibri"/>
        </w:rPr>
        <w:t>Rámcové dohody</w:t>
      </w:r>
      <w:r w:rsidRPr="00425C6D">
        <w:rPr>
          <w:rFonts w:cs="Calibri"/>
        </w:rPr>
        <w:t xml:space="preserve"> podali společnou nabídku. Zadavatel rovněž nepřihlíží k</w:t>
      </w:r>
      <w:r w:rsidR="00FC2BB3" w:rsidRPr="009344C8">
        <w:rPr>
          <w:rFonts w:cs="Calibri"/>
        </w:rPr>
        <w:t> </w:t>
      </w:r>
      <w:r w:rsidRPr="00425C6D">
        <w:rPr>
          <w:rFonts w:cs="Calibri"/>
        </w:rPr>
        <w:t xml:space="preserve">nabídkám podaným jinými osobami, než jsou účastníci </w:t>
      </w:r>
      <w:r w:rsidR="00FC2BB3" w:rsidRPr="009344C8">
        <w:rPr>
          <w:rFonts w:cs="Calibri"/>
        </w:rPr>
        <w:t>Rámcové dohody</w:t>
      </w:r>
      <w:r w:rsidRPr="00425C6D">
        <w:rPr>
          <w:rFonts w:cs="Calibri"/>
        </w:rPr>
        <w:t>.</w:t>
      </w:r>
    </w:p>
    <w:p w14:paraId="44809DFF" w14:textId="77777777" w:rsidR="006C2036" w:rsidRPr="006C2036" w:rsidRDefault="006C2036" w:rsidP="008A3A0A">
      <w:pPr>
        <w:pStyle w:val="Nadpis1"/>
      </w:pPr>
      <w:bookmarkStart w:id="14" w:name="_Ref185501504"/>
      <w:r w:rsidRPr="006C2036">
        <w:lastRenderedPageBreak/>
        <w:t>ZPŮSOB ZPRACOVÁNÍ NABÍDKOVÉ CENY</w:t>
      </w:r>
      <w:bookmarkEnd w:id="14"/>
    </w:p>
    <w:p w14:paraId="6CC37F64" w14:textId="1472F800" w:rsidR="009B4BBD" w:rsidRDefault="00E44B28" w:rsidP="00D94515">
      <w:pPr>
        <w:spacing w:before="120"/>
      </w:pPr>
      <w:bookmarkStart w:id="15" w:name="_Hlk51233760"/>
      <w:r w:rsidRPr="00E44B28">
        <w:t xml:space="preserve">Dodavatel </w:t>
      </w:r>
      <w:r w:rsidR="00B264A6">
        <w:t xml:space="preserve">v příloze č. </w:t>
      </w:r>
      <w:r w:rsidR="00F31EDE">
        <w:t>3</w:t>
      </w:r>
      <w:r w:rsidR="00B264A6">
        <w:t xml:space="preserve"> zadávací dokumentace – </w:t>
      </w:r>
      <w:r w:rsidR="00780991" w:rsidRPr="00780991">
        <w:t>Formulář pro stanovení nabídkové ceny</w:t>
      </w:r>
      <w:r w:rsidR="00780991" w:rsidRPr="00780991" w:rsidDel="00780991">
        <w:t xml:space="preserve"> </w:t>
      </w:r>
      <w:r w:rsidR="009F1EEE">
        <w:t xml:space="preserve">ocení jednotlivé </w:t>
      </w:r>
      <w:r w:rsidR="000E0F84">
        <w:t>položky</w:t>
      </w:r>
      <w:r w:rsidR="009D32ED">
        <w:t xml:space="preserve">, tj. </w:t>
      </w:r>
      <w:r w:rsidR="009D32ED" w:rsidRPr="009B4BBD">
        <w:rPr>
          <w:b/>
          <w:bCs/>
        </w:rPr>
        <w:t>doplní jednotkové ceny v Kč bez DPH</w:t>
      </w:r>
      <w:r w:rsidR="009D32ED">
        <w:t xml:space="preserve"> </w:t>
      </w:r>
      <w:r w:rsidR="00CF401E">
        <w:t xml:space="preserve">ve sloupci </w:t>
      </w:r>
      <w:r w:rsidR="00114EEF">
        <w:t>C</w:t>
      </w:r>
      <w:r w:rsidR="00CF401E">
        <w:t xml:space="preserve">, a to </w:t>
      </w:r>
      <w:r w:rsidR="009D32ED">
        <w:t>dle pokynů uvedených v této příloze</w:t>
      </w:r>
      <w:r w:rsidR="00CF401E">
        <w:t xml:space="preserve"> č. 3</w:t>
      </w:r>
      <w:r w:rsidR="009D32ED">
        <w:t>.</w:t>
      </w:r>
    </w:p>
    <w:p w14:paraId="5DD291E4" w14:textId="275100F0" w:rsidR="00CD4542" w:rsidRDefault="00CD4542" w:rsidP="0055180F">
      <w:pPr>
        <w:spacing w:before="120"/>
        <w:rPr>
          <w:b/>
          <w:bCs/>
        </w:rPr>
      </w:pPr>
      <w:bookmarkStart w:id="16" w:name="_Hlk191039311"/>
      <w:r w:rsidRPr="0055180F">
        <w:rPr>
          <w:b/>
          <w:bCs/>
        </w:rPr>
        <w:t>Celková nabídková cena v Kč bez DPH bude vypočítána v</w:t>
      </w:r>
      <w:r w:rsidR="00FF6593">
        <w:rPr>
          <w:b/>
          <w:bCs/>
        </w:rPr>
        <w:t xml:space="preserve"> řádku </w:t>
      </w:r>
      <w:r w:rsidR="00F478E1">
        <w:rPr>
          <w:b/>
          <w:bCs/>
        </w:rPr>
        <w:t>13</w:t>
      </w:r>
      <w:r w:rsidR="00FF6593">
        <w:rPr>
          <w:b/>
          <w:bCs/>
        </w:rPr>
        <w:t>,</w:t>
      </w:r>
      <w:r w:rsidR="0039071E">
        <w:rPr>
          <w:b/>
          <w:bCs/>
        </w:rPr>
        <w:t xml:space="preserve"> buňce </w:t>
      </w:r>
      <w:r w:rsidR="00F478E1">
        <w:rPr>
          <w:b/>
          <w:bCs/>
          <w:u w:val="single"/>
        </w:rPr>
        <w:t>E13</w:t>
      </w:r>
      <w:r w:rsidR="00FF6593">
        <w:rPr>
          <w:b/>
          <w:bCs/>
          <w:u w:val="single"/>
        </w:rPr>
        <w:t>,</w:t>
      </w:r>
      <w:r w:rsidRPr="0055180F">
        <w:rPr>
          <w:b/>
          <w:bCs/>
        </w:rPr>
        <w:t xml:space="preserve"> přílohy č. </w:t>
      </w:r>
      <w:r w:rsidR="004760D4">
        <w:rPr>
          <w:b/>
          <w:bCs/>
        </w:rPr>
        <w:t>3</w:t>
      </w:r>
      <w:r w:rsidRPr="0055180F">
        <w:rPr>
          <w:b/>
          <w:bCs/>
        </w:rPr>
        <w:t xml:space="preserve"> zadávací dokumentace</w:t>
      </w:r>
      <w:r w:rsidR="00565198" w:rsidRPr="0055180F">
        <w:rPr>
          <w:b/>
          <w:bCs/>
        </w:rPr>
        <w:t xml:space="preserve"> – </w:t>
      </w:r>
      <w:r w:rsidR="00F478E1" w:rsidRPr="00F478E1">
        <w:rPr>
          <w:b/>
          <w:bCs/>
        </w:rPr>
        <w:t xml:space="preserve">Formulář pro stanovení nabídkové ceny </w:t>
      </w:r>
      <w:r w:rsidR="001339F8" w:rsidRPr="0055180F">
        <w:rPr>
          <w:b/>
          <w:bCs/>
        </w:rPr>
        <w:t>s </w:t>
      </w:r>
      <w:r w:rsidR="00D6795A" w:rsidRPr="0055180F">
        <w:rPr>
          <w:b/>
          <w:bCs/>
        </w:rPr>
        <w:t>označením</w:t>
      </w:r>
      <w:r w:rsidR="001339F8" w:rsidRPr="0055180F">
        <w:rPr>
          <w:b/>
          <w:bCs/>
        </w:rPr>
        <w:t xml:space="preserve"> „</w:t>
      </w:r>
      <w:r w:rsidR="00D607CD" w:rsidRPr="00D607CD">
        <w:rPr>
          <w:b/>
          <w:bCs/>
        </w:rPr>
        <w:t>*Celková nabídková cena v Kč bez DPH</w:t>
      </w:r>
      <w:r w:rsidR="003A622D">
        <w:rPr>
          <w:b/>
          <w:bCs/>
        </w:rPr>
        <w:t>“</w:t>
      </w:r>
      <w:bookmarkEnd w:id="16"/>
      <w:r w:rsidRPr="0055180F">
        <w:rPr>
          <w:b/>
          <w:bCs/>
        </w:rPr>
        <w:t>.</w:t>
      </w:r>
    </w:p>
    <w:p w14:paraId="6F5B117A" w14:textId="6FD016ED" w:rsidR="001F422B" w:rsidRDefault="0055180F" w:rsidP="00140768">
      <w:pPr>
        <w:spacing w:before="120"/>
        <w:rPr>
          <w:b/>
          <w:bCs/>
        </w:rPr>
      </w:pPr>
      <w:r w:rsidRPr="0055180F">
        <w:t xml:space="preserve">Nabídková cena musí zahrnovat </w:t>
      </w:r>
      <w:r w:rsidRPr="0055180F">
        <w:rPr>
          <w:b/>
          <w:bCs/>
        </w:rPr>
        <w:t xml:space="preserve">veškeré náklady dodavatele spojené s plněním </w:t>
      </w:r>
      <w:r>
        <w:rPr>
          <w:b/>
          <w:bCs/>
        </w:rPr>
        <w:t>V</w:t>
      </w:r>
      <w:r w:rsidRPr="0055180F">
        <w:rPr>
          <w:b/>
          <w:bCs/>
        </w:rPr>
        <w:t>eřejné zakázky</w:t>
      </w:r>
      <w:r w:rsidR="001F422B">
        <w:rPr>
          <w:b/>
          <w:bCs/>
        </w:rPr>
        <w:t xml:space="preserve">, </w:t>
      </w:r>
      <w:r w:rsidR="001F422B" w:rsidRPr="001F422B">
        <w:rPr>
          <w:b/>
          <w:bCs/>
        </w:rPr>
        <w:t>včetně všech předvídatelných rizik a vlivů</w:t>
      </w:r>
      <w:r w:rsidR="0095133F">
        <w:rPr>
          <w:b/>
          <w:bCs/>
        </w:rPr>
        <w:t xml:space="preserve">, </w:t>
      </w:r>
      <w:r w:rsidR="0095133F" w:rsidRPr="0095133F">
        <w:rPr>
          <w:b/>
          <w:bCs/>
        </w:rPr>
        <w:t>inflační</w:t>
      </w:r>
      <w:r w:rsidR="0095133F">
        <w:rPr>
          <w:b/>
          <w:bCs/>
        </w:rPr>
        <w:t>ch</w:t>
      </w:r>
      <w:r w:rsidR="0095133F" w:rsidRPr="0095133F">
        <w:rPr>
          <w:b/>
          <w:bCs/>
        </w:rPr>
        <w:t xml:space="preserve"> vliv</w:t>
      </w:r>
      <w:r w:rsidR="0095133F">
        <w:rPr>
          <w:b/>
          <w:bCs/>
        </w:rPr>
        <w:t>ů</w:t>
      </w:r>
      <w:r w:rsidR="0095133F" w:rsidRPr="0095133F">
        <w:rPr>
          <w:b/>
          <w:bCs/>
        </w:rPr>
        <w:t xml:space="preserve"> a další měnová a finanční rizika po celou dobu účinnosti rámcové </w:t>
      </w:r>
      <w:r w:rsidR="0095133F" w:rsidRPr="00CC7F96">
        <w:rPr>
          <w:b/>
          <w:bCs/>
        </w:rPr>
        <w:t>dohody</w:t>
      </w:r>
      <w:r w:rsidR="001F422B" w:rsidRPr="00CC7F96">
        <w:rPr>
          <w:b/>
          <w:bCs/>
        </w:rPr>
        <w:t>, a to zejména</w:t>
      </w:r>
      <w:r w:rsidR="001F422B" w:rsidRPr="009344C8">
        <w:t>:</w:t>
      </w:r>
    </w:p>
    <w:p w14:paraId="051D30D0" w14:textId="77777777" w:rsidR="008D78F7" w:rsidRPr="009344C8" w:rsidRDefault="008D78F7" w:rsidP="00E26E77">
      <w:pPr>
        <w:pStyle w:val="Odstavecseseznamem"/>
        <w:numPr>
          <w:ilvl w:val="0"/>
          <w:numId w:val="26"/>
        </w:numPr>
        <w:spacing w:before="120"/>
      </w:pPr>
      <w:r w:rsidRPr="009344C8">
        <w:rPr>
          <w:u w:val="single"/>
        </w:rPr>
        <w:t>v rámci ceny za dodávku</w:t>
      </w:r>
      <w:r w:rsidRPr="008D78F7">
        <w:t xml:space="preserve"> - náklady na materiál a výrobu zábradlí, náklady na zajištění potřebných atestů, certifikátů, pojištění apod.</w:t>
      </w:r>
      <w:r w:rsidRPr="009344C8">
        <w:t>;</w:t>
      </w:r>
    </w:p>
    <w:p w14:paraId="6298CE6D" w14:textId="14C6F467" w:rsidR="008D78F7" w:rsidRPr="009344C8" w:rsidRDefault="008D78F7" w:rsidP="008D78F7">
      <w:pPr>
        <w:pStyle w:val="Odstavecseseznamem"/>
        <w:numPr>
          <w:ilvl w:val="0"/>
          <w:numId w:val="26"/>
        </w:numPr>
        <w:spacing w:before="120"/>
      </w:pPr>
      <w:r w:rsidRPr="009344C8">
        <w:rPr>
          <w:u w:val="single"/>
        </w:rPr>
        <w:t>v rámci ceny za instalaci a montáž</w:t>
      </w:r>
      <w:r w:rsidRPr="009344C8">
        <w:t xml:space="preserve"> – náklady zahrnující kontrolní měření a veškerou manipulaci s</w:t>
      </w:r>
      <w:r w:rsidR="00F6671A">
        <w:t> </w:t>
      </w:r>
      <w:r w:rsidRPr="009344C8">
        <w:t xml:space="preserve">dodanými výrobky v místě plnění včetně souvisejících stavebních a terénních úprav nutných pro osazení   i náklady   na likvidaci   odpadu v souladu s příslušnými právními předpisy apod.; </w:t>
      </w:r>
    </w:p>
    <w:p w14:paraId="3A1BC9AC" w14:textId="72C440B9" w:rsidR="008D78F7" w:rsidRPr="008D78F7" w:rsidRDefault="008D78F7" w:rsidP="009344C8">
      <w:pPr>
        <w:pStyle w:val="Odstavecseseznamem"/>
        <w:numPr>
          <w:ilvl w:val="0"/>
          <w:numId w:val="26"/>
        </w:numPr>
        <w:spacing w:before="120"/>
      </w:pPr>
      <w:r w:rsidRPr="009344C8">
        <w:rPr>
          <w:u w:val="single"/>
        </w:rPr>
        <w:t>v rámci ceny za dopravu</w:t>
      </w:r>
      <w:r w:rsidRPr="008D78F7">
        <w:t xml:space="preserve"> – náklady na použití dopravních prostředků, spotřeby pohonných hmot, silniční daně a jiné poplatky</w:t>
      </w:r>
      <w:r w:rsidR="0095133F">
        <w:t>.</w:t>
      </w:r>
    </w:p>
    <w:p w14:paraId="08814973" w14:textId="03A111E5" w:rsidR="00413D21" w:rsidRPr="00AE0D42" w:rsidRDefault="00413D21" w:rsidP="009344C8">
      <w:pPr>
        <w:pStyle w:val="Default"/>
        <w:spacing w:before="120" w:after="120" w:line="276" w:lineRule="auto"/>
        <w:jc w:val="both"/>
        <w:rPr>
          <w:rFonts w:cstheme="minorHAnsi"/>
        </w:rPr>
      </w:pPr>
      <w:r w:rsidRPr="009344C8">
        <w:rPr>
          <w:rFonts w:asciiTheme="minorHAnsi" w:hAnsiTheme="minorHAnsi" w:cstheme="minorHAnsi"/>
          <w:sz w:val="22"/>
          <w:szCs w:val="22"/>
        </w:rPr>
        <w:t xml:space="preserve">Jednotkové nabídkové ceny za jednotlivá dílčí plnění (výrobu a dodávku, montáž a dopravu), které dodavatel uvede v příloze č. 3 zadávací dokumentace, budou stanoveny jako </w:t>
      </w:r>
      <w:r w:rsidRPr="009344C8">
        <w:rPr>
          <w:rFonts w:asciiTheme="minorHAnsi" w:hAnsiTheme="minorHAnsi" w:cstheme="minorHAnsi"/>
          <w:b/>
          <w:bCs/>
          <w:sz w:val="22"/>
          <w:szCs w:val="22"/>
        </w:rPr>
        <w:t xml:space="preserve">výchozí, nejvýše přípustné po celou dobu účinnosti rámcové dohody, které je možné snížit v rámci nabídek podaných v rámci minitendrů. Pokud by účastník rámcové dohody nabídl v rámci minitendru jednotkovou cenu vyšší, musí být dle § 135 odst. </w:t>
      </w:r>
      <w:r w:rsidR="00007AF8" w:rsidRPr="009344C8">
        <w:rPr>
          <w:rFonts w:asciiTheme="minorHAnsi" w:hAnsiTheme="minorHAnsi" w:cstheme="minorHAnsi"/>
          <w:b/>
          <w:bCs/>
          <w:sz w:val="22"/>
          <w:szCs w:val="22"/>
        </w:rPr>
        <w:t>3</w:t>
      </w:r>
      <w:r w:rsidRPr="009344C8">
        <w:rPr>
          <w:rFonts w:asciiTheme="minorHAnsi" w:hAnsiTheme="minorHAnsi" w:cstheme="minorHAnsi"/>
          <w:b/>
          <w:bCs/>
          <w:sz w:val="22"/>
          <w:szCs w:val="22"/>
        </w:rPr>
        <w:t xml:space="preserve"> písm. a) ZZVZ) na jeho nabídku pohlíženo, jako by nebyla podána</w:t>
      </w:r>
      <w:r w:rsidRPr="009344C8">
        <w:rPr>
          <w:rFonts w:asciiTheme="minorHAnsi" w:hAnsiTheme="minorHAnsi" w:cstheme="minorHAnsi"/>
          <w:sz w:val="22"/>
          <w:szCs w:val="22"/>
        </w:rPr>
        <w:t>.</w:t>
      </w:r>
    </w:p>
    <w:p w14:paraId="05FDA2FC" w14:textId="47D56AC0" w:rsidR="002846E5" w:rsidRPr="00AE0D42" w:rsidRDefault="002846E5" w:rsidP="009344C8">
      <w:pPr>
        <w:pStyle w:val="Default"/>
        <w:spacing w:before="120" w:after="120" w:line="276" w:lineRule="auto"/>
        <w:jc w:val="both"/>
        <w:rPr>
          <w:rFonts w:cstheme="minorHAnsi"/>
        </w:rPr>
      </w:pPr>
      <w:r w:rsidRPr="009344C8">
        <w:rPr>
          <w:rFonts w:asciiTheme="minorHAnsi" w:hAnsiTheme="minorHAnsi" w:cstheme="minorHAnsi"/>
          <w:sz w:val="22"/>
          <w:szCs w:val="22"/>
        </w:rPr>
        <w:t xml:space="preserve">Jednotkové nabídkové ceny </w:t>
      </w:r>
      <w:r w:rsidRPr="009344C8">
        <w:rPr>
          <w:rFonts w:asciiTheme="minorHAnsi" w:hAnsiTheme="minorHAnsi" w:cstheme="minorHAnsi"/>
          <w:b/>
          <w:bCs/>
          <w:sz w:val="22"/>
          <w:szCs w:val="22"/>
        </w:rPr>
        <w:t>nesmí být měněny</w:t>
      </w:r>
      <w:r w:rsidRPr="009344C8">
        <w:rPr>
          <w:rFonts w:asciiTheme="minorHAnsi" w:hAnsiTheme="minorHAnsi" w:cstheme="minorHAnsi"/>
          <w:sz w:val="22"/>
          <w:szCs w:val="22"/>
        </w:rPr>
        <w:t xml:space="preserve"> v souvislosti s inflací české měny, hodnotou kursu české měny vůči zahraničním měnám či jinými faktory s vlivem na měnový kurs, stabilitou měny nebo cla.</w:t>
      </w:r>
    </w:p>
    <w:p w14:paraId="2A0EFDA8" w14:textId="3C51963A" w:rsidR="00140768" w:rsidRDefault="00140768" w:rsidP="000D2BB6">
      <w:pPr>
        <w:pStyle w:val="Default"/>
        <w:spacing w:before="120" w:after="120" w:line="276" w:lineRule="auto"/>
        <w:jc w:val="both"/>
        <w:rPr>
          <w:rFonts w:asciiTheme="minorHAnsi" w:hAnsiTheme="minorHAnsi" w:cstheme="minorHAnsi"/>
          <w:sz w:val="22"/>
          <w:szCs w:val="22"/>
        </w:rPr>
      </w:pPr>
      <w:r w:rsidRPr="00D77C6E">
        <w:rPr>
          <w:rFonts w:asciiTheme="minorHAnsi" w:hAnsiTheme="minorHAnsi" w:cstheme="minorHAnsi"/>
          <w:sz w:val="22"/>
          <w:szCs w:val="22"/>
        </w:rPr>
        <w:t xml:space="preserve">Pro účely </w:t>
      </w:r>
      <w:r w:rsidR="00ED740E" w:rsidRPr="00ED740E">
        <w:rPr>
          <w:rFonts w:asciiTheme="minorHAnsi" w:hAnsiTheme="minorHAnsi" w:cstheme="minorHAnsi"/>
          <w:sz w:val="22"/>
          <w:szCs w:val="22"/>
        </w:rPr>
        <w:t>Rámcové dohody</w:t>
      </w:r>
      <w:r w:rsidRPr="00D77C6E">
        <w:rPr>
          <w:rFonts w:asciiTheme="minorHAnsi" w:hAnsiTheme="minorHAnsi" w:cstheme="minorHAnsi"/>
          <w:sz w:val="22"/>
          <w:szCs w:val="22"/>
        </w:rPr>
        <w:t xml:space="preserve"> uzavřené s vybraným dodavatelem bude k této ceně bez DPH připočtena výše DPH v souladu s platnými právními předpisy.</w:t>
      </w:r>
    </w:p>
    <w:p w14:paraId="62BDEBAB" w14:textId="3766908B" w:rsidR="00B32E97" w:rsidRDefault="00B32E97" w:rsidP="00B32E97">
      <w:pPr>
        <w:pStyle w:val="Default"/>
        <w:spacing w:before="120" w:after="120" w:line="276" w:lineRule="auto"/>
        <w:jc w:val="both"/>
        <w:rPr>
          <w:rFonts w:asciiTheme="minorHAnsi" w:hAnsiTheme="minorHAnsi" w:cstheme="minorHAnsi"/>
          <w:sz w:val="22"/>
          <w:szCs w:val="22"/>
        </w:rPr>
      </w:pPr>
      <w:r w:rsidRPr="00B32E97">
        <w:rPr>
          <w:rFonts w:asciiTheme="minorHAnsi" w:hAnsiTheme="minorHAnsi" w:cstheme="minorHAnsi"/>
          <w:sz w:val="22"/>
          <w:szCs w:val="22"/>
        </w:rPr>
        <w:t>Účastník není oprávněn jakkoli zasahovat do jakýchkoli dalších hodnot, údajů či identifikací, které jsou již Zadavatelem předvyplněny v</w:t>
      </w:r>
      <w:r>
        <w:rPr>
          <w:rFonts w:asciiTheme="minorHAnsi" w:hAnsiTheme="minorHAnsi" w:cstheme="minorHAnsi"/>
          <w:sz w:val="22"/>
          <w:szCs w:val="22"/>
        </w:rPr>
        <w:t> příloze č. 3 zadávací dokumentace</w:t>
      </w:r>
      <w:r w:rsidRPr="00B32E97">
        <w:rPr>
          <w:rFonts w:asciiTheme="minorHAnsi" w:hAnsiTheme="minorHAnsi" w:cstheme="minorHAnsi"/>
          <w:sz w:val="22"/>
          <w:szCs w:val="22"/>
        </w:rPr>
        <w:t>. Jakékoliv zásahy dodavatele do přílo</w:t>
      </w:r>
      <w:r>
        <w:rPr>
          <w:rFonts w:asciiTheme="minorHAnsi" w:hAnsiTheme="minorHAnsi" w:cstheme="minorHAnsi"/>
          <w:sz w:val="22"/>
          <w:szCs w:val="22"/>
        </w:rPr>
        <w:t>hy</w:t>
      </w:r>
      <w:r w:rsidRPr="00B32E97">
        <w:rPr>
          <w:rFonts w:asciiTheme="minorHAnsi" w:hAnsiTheme="minorHAnsi" w:cstheme="minorHAnsi"/>
          <w:sz w:val="22"/>
          <w:szCs w:val="22"/>
        </w:rPr>
        <w:t xml:space="preserve"> č. 3 zadávací dokumentace (např. změny textů či řazení položek) mohou být důvodem pro vyloučení dodavatele ze zadávacího řízení.</w:t>
      </w:r>
    </w:p>
    <w:p w14:paraId="4D4A040B" w14:textId="018ED9EC" w:rsidR="009F7BB9" w:rsidRPr="00B32E97" w:rsidRDefault="009F7BB9" w:rsidP="009F7BB9">
      <w:pPr>
        <w:pStyle w:val="Default"/>
        <w:spacing w:before="120" w:after="120" w:line="276" w:lineRule="auto"/>
        <w:jc w:val="both"/>
        <w:rPr>
          <w:rFonts w:asciiTheme="minorHAnsi" w:hAnsiTheme="minorHAnsi" w:cstheme="minorHAnsi"/>
          <w:sz w:val="22"/>
          <w:szCs w:val="22"/>
        </w:rPr>
      </w:pPr>
      <w:r w:rsidRPr="00CF525B">
        <w:rPr>
          <w:rFonts w:asciiTheme="minorHAnsi" w:hAnsiTheme="minorHAnsi" w:cstheme="minorHAnsi"/>
          <w:sz w:val="22"/>
          <w:szCs w:val="22"/>
        </w:rPr>
        <w:t>Zadavatel upozorňuje dodavatele, že všechny údaje určené k doplnění účastníkem musí být v příloze č. 3 zadávací dokumentace vyplněny hodnotou větší než nula.</w:t>
      </w:r>
    </w:p>
    <w:p w14:paraId="5D1C3E63" w14:textId="76EF299B" w:rsidR="00D33C1B" w:rsidRPr="00432047" w:rsidRDefault="00D33C1B" w:rsidP="000D2BB6">
      <w:pPr>
        <w:pStyle w:val="Default"/>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Zadavatel uvádí, že </w:t>
      </w:r>
      <w:r w:rsidR="008C394B">
        <w:rPr>
          <w:rFonts w:asciiTheme="minorHAnsi" w:hAnsiTheme="minorHAnsi" w:cstheme="minorHAnsi"/>
          <w:sz w:val="22"/>
          <w:szCs w:val="22"/>
        </w:rPr>
        <w:t xml:space="preserve">počty měrných jednotek </w:t>
      </w:r>
      <w:bookmarkStart w:id="17" w:name="_Hlk185516980"/>
      <w:r w:rsidR="008C394B">
        <w:rPr>
          <w:rFonts w:asciiTheme="minorHAnsi" w:hAnsiTheme="minorHAnsi" w:cstheme="minorHAnsi"/>
          <w:sz w:val="22"/>
          <w:szCs w:val="22"/>
        </w:rPr>
        <w:t xml:space="preserve">uvedené v příloze č. </w:t>
      </w:r>
      <w:r w:rsidR="00663CB2">
        <w:rPr>
          <w:rFonts w:asciiTheme="minorHAnsi" w:hAnsiTheme="minorHAnsi" w:cstheme="minorHAnsi"/>
          <w:sz w:val="22"/>
          <w:szCs w:val="22"/>
        </w:rPr>
        <w:t>3</w:t>
      </w:r>
      <w:r w:rsidR="008C394B">
        <w:rPr>
          <w:rFonts w:asciiTheme="minorHAnsi" w:hAnsiTheme="minorHAnsi" w:cstheme="minorHAnsi"/>
          <w:sz w:val="22"/>
          <w:szCs w:val="22"/>
        </w:rPr>
        <w:t xml:space="preserve"> zadávací dokumentace jsou uvedeny jako předpokládané</w:t>
      </w:r>
      <w:r w:rsidR="005C6949">
        <w:rPr>
          <w:rFonts w:asciiTheme="minorHAnsi" w:hAnsiTheme="minorHAnsi" w:cstheme="minorHAnsi"/>
          <w:sz w:val="22"/>
          <w:szCs w:val="22"/>
        </w:rPr>
        <w:t>, resp. odhadované</w:t>
      </w:r>
      <w:r w:rsidR="008C394B">
        <w:rPr>
          <w:rFonts w:asciiTheme="minorHAnsi" w:hAnsiTheme="minorHAnsi" w:cstheme="minorHAnsi"/>
          <w:sz w:val="22"/>
          <w:szCs w:val="22"/>
        </w:rPr>
        <w:t xml:space="preserve"> počty</w:t>
      </w:r>
      <w:r w:rsidR="002D44BA">
        <w:rPr>
          <w:rFonts w:asciiTheme="minorHAnsi" w:hAnsiTheme="minorHAnsi" w:cstheme="minorHAnsi"/>
          <w:sz w:val="22"/>
          <w:szCs w:val="22"/>
        </w:rPr>
        <w:t xml:space="preserve"> odebíraných </w:t>
      </w:r>
      <w:r w:rsidR="00ED740E">
        <w:rPr>
          <w:rFonts w:asciiTheme="minorHAnsi" w:hAnsiTheme="minorHAnsi" w:cstheme="minorHAnsi"/>
          <w:sz w:val="22"/>
          <w:szCs w:val="22"/>
        </w:rPr>
        <w:t>dodávek</w:t>
      </w:r>
      <w:r w:rsidR="002D44BA">
        <w:rPr>
          <w:rFonts w:asciiTheme="minorHAnsi" w:hAnsiTheme="minorHAnsi" w:cstheme="minorHAnsi"/>
          <w:sz w:val="22"/>
          <w:szCs w:val="22"/>
        </w:rPr>
        <w:t xml:space="preserve">, které </w:t>
      </w:r>
      <w:r w:rsidR="00206FA1">
        <w:rPr>
          <w:rFonts w:asciiTheme="minorHAnsi" w:hAnsiTheme="minorHAnsi" w:cstheme="minorHAnsi"/>
          <w:sz w:val="22"/>
          <w:szCs w:val="22"/>
        </w:rPr>
        <w:t xml:space="preserve">jsou stanoveny za účelem </w:t>
      </w:r>
      <w:r w:rsidR="00494BFD">
        <w:rPr>
          <w:rFonts w:asciiTheme="minorHAnsi" w:hAnsiTheme="minorHAnsi" w:cstheme="minorHAnsi"/>
          <w:sz w:val="22"/>
          <w:szCs w:val="22"/>
        </w:rPr>
        <w:t>možnosti ocenění porovnatelných nabídek</w:t>
      </w:r>
      <w:bookmarkEnd w:id="17"/>
      <w:r w:rsidR="00494BFD">
        <w:rPr>
          <w:rFonts w:asciiTheme="minorHAnsi" w:hAnsiTheme="minorHAnsi" w:cstheme="minorHAnsi"/>
          <w:sz w:val="22"/>
          <w:szCs w:val="22"/>
        </w:rPr>
        <w:t xml:space="preserve">. </w:t>
      </w:r>
      <w:r w:rsidR="00ED740E">
        <w:rPr>
          <w:rFonts w:asciiTheme="minorHAnsi" w:hAnsiTheme="minorHAnsi" w:cstheme="minorHAnsi"/>
          <w:sz w:val="22"/>
          <w:szCs w:val="22"/>
        </w:rPr>
        <w:t xml:space="preserve">Dodávky </w:t>
      </w:r>
      <w:r w:rsidR="00D31408">
        <w:rPr>
          <w:rFonts w:asciiTheme="minorHAnsi" w:hAnsiTheme="minorHAnsi" w:cstheme="minorHAnsi"/>
          <w:sz w:val="22"/>
          <w:szCs w:val="22"/>
        </w:rPr>
        <w:t xml:space="preserve">odebírané dle </w:t>
      </w:r>
      <w:r w:rsidR="00ED740E" w:rsidRPr="00ED740E">
        <w:rPr>
          <w:rFonts w:asciiTheme="minorHAnsi" w:hAnsiTheme="minorHAnsi" w:cstheme="minorHAnsi"/>
          <w:sz w:val="22"/>
          <w:szCs w:val="22"/>
        </w:rPr>
        <w:t>Rámcové dohody</w:t>
      </w:r>
      <w:r w:rsidR="00D31408">
        <w:rPr>
          <w:rFonts w:asciiTheme="minorHAnsi" w:hAnsiTheme="minorHAnsi" w:cstheme="minorHAnsi"/>
          <w:sz w:val="22"/>
          <w:szCs w:val="22"/>
        </w:rPr>
        <w:t xml:space="preserve"> budou fakturov</w:t>
      </w:r>
      <w:r w:rsidR="007055EF">
        <w:rPr>
          <w:rFonts w:asciiTheme="minorHAnsi" w:hAnsiTheme="minorHAnsi" w:cstheme="minorHAnsi"/>
          <w:sz w:val="22"/>
          <w:szCs w:val="22"/>
        </w:rPr>
        <w:t>á</w:t>
      </w:r>
      <w:r w:rsidR="00D31408">
        <w:rPr>
          <w:rFonts w:asciiTheme="minorHAnsi" w:hAnsiTheme="minorHAnsi" w:cstheme="minorHAnsi"/>
          <w:sz w:val="22"/>
          <w:szCs w:val="22"/>
        </w:rPr>
        <w:t>n</w:t>
      </w:r>
      <w:r w:rsidR="007055EF">
        <w:rPr>
          <w:rFonts w:asciiTheme="minorHAnsi" w:hAnsiTheme="minorHAnsi" w:cstheme="minorHAnsi"/>
          <w:sz w:val="22"/>
          <w:szCs w:val="22"/>
        </w:rPr>
        <w:t xml:space="preserve">y </w:t>
      </w:r>
      <w:r w:rsidR="00D31408">
        <w:rPr>
          <w:rFonts w:asciiTheme="minorHAnsi" w:hAnsiTheme="minorHAnsi" w:cstheme="minorHAnsi"/>
          <w:sz w:val="22"/>
          <w:szCs w:val="22"/>
        </w:rPr>
        <w:t>podle</w:t>
      </w:r>
      <w:r w:rsidR="002D44BA">
        <w:rPr>
          <w:rFonts w:asciiTheme="minorHAnsi" w:hAnsiTheme="minorHAnsi" w:cstheme="minorHAnsi"/>
          <w:sz w:val="22"/>
          <w:szCs w:val="22"/>
        </w:rPr>
        <w:t xml:space="preserve"> Zadavatelem objednaných a</w:t>
      </w:r>
      <w:r w:rsidR="00D31408">
        <w:rPr>
          <w:rFonts w:asciiTheme="minorHAnsi" w:hAnsiTheme="minorHAnsi" w:cstheme="minorHAnsi"/>
          <w:sz w:val="22"/>
          <w:szCs w:val="22"/>
        </w:rPr>
        <w:t xml:space="preserve"> </w:t>
      </w:r>
      <w:r w:rsidR="00D31408" w:rsidRPr="00432047">
        <w:rPr>
          <w:rFonts w:asciiTheme="minorHAnsi" w:hAnsiTheme="minorHAnsi" w:cstheme="minorHAnsi"/>
          <w:sz w:val="22"/>
          <w:szCs w:val="22"/>
        </w:rPr>
        <w:t>skutečn</w:t>
      </w:r>
      <w:r w:rsidR="00435664" w:rsidRPr="00432047">
        <w:rPr>
          <w:rFonts w:asciiTheme="minorHAnsi" w:hAnsiTheme="minorHAnsi" w:cstheme="minorHAnsi"/>
          <w:sz w:val="22"/>
          <w:szCs w:val="22"/>
        </w:rPr>
        <w:t>ě</w:t>
      </w:r>
      <w:r w:rsidR="00D31408" w:rsidRPr="00432047">
        <w:rPr>
          <w:rFonts w:asciiTheme="minorHAnsi" w:hAnsiTheme="minorHAnsi" w:cstheme="minorHAnsi"/>
          <w:sz w:val="22"/>
          <w:szCs w:val="22"/>
        </w:rPr>
        <w:t xml:space="preserve"> od</w:t>
      </w:r>
      <w:r w:rsidR="00435664" w:rsidRPr="00432047">
        <w:rPr>
          <w:rFonts w:asciiTheme="minorHAnsi" w:hAnsiTheme="minorHAnsi" w:cstheme="minorHAnsi"/>
          <w:sz w:val="22"/>
          <w:szCs w:val="22"/>
        </w:rPr>
        <w:t xml:space="preserve">ebraných </w:t>
      </w:r>
      <w:r w:rsidR="00ED740E">
        <w:rPr>
          <w:rFonts w:asciiTheme="minorHAnsi" w:hAnsiTheme="minorHAnsi" w:cstheme="minorHAnsi"/>
          <w:sz w:val="22"/>
          <w:szCs w:val="22"/>
        </w:rPr>
        <w:t>dodávek</w:t>
      </w:r>
      <w:r w:rsidR="00D31408" w:rsidRPr="00432047">
        <w:rPr>
          <w:rFonts w:asciiTheme="minorHAnsi" w:hAnsiTheme="minorHAnsi" w:cstheme="minorHAnsi"/>
          <w:sz w:val="22"/>
          <w:szCs w:val="22"/>
        </w:rPr>
        <w:t xml:space="preserve">. </w:t>
      </w:r>
    </w:p>
    <w:p w14:paraId="50FCBF4B" w14:textId="501C05A9" w:rsidR="008D2935" w:rsidRDefault="008D2935" w:rsidP="008D2935">
      <w:pPr>
        <w:pStyle w:val="Default"/>
        <w:spacing w:before="120" w:after="120" w:line="276" w:lineRule="auto"/>
        <w:jc w:val="both"/>
        <w:rPr>
          <w:rFonts w:asciiTheme="minorHAnsi" w:hAnsiTheme="minorHAnsi" w:cstheme="minorHAnsi"/>
          <w:sz w:val="22"/>
          <w:szCs w:val="22"/>
        </w:rPr>
      </w:pPr>
      <w:r w:rsidRPr="00432047">
        <w:rPr>
          <w:rFonts w:asciiTheme="minorHAnsi" w:hAnsiTheme="minorHAnsi" w:cstheme="minorHAnsi"/>
          <w:sz w:val="22"/>
          <w:szCs w:val="22"/>
        </w:rPr>
        <w:t xml:space="preserve">Skutečný objem dodávek v průběhu </w:t>
      </w:r>
      <w:r w:rsidR="00B069D6" w:rsidRPr="00432047">
        <w:rPr>
          <w:rFonts w:asciiTheme="minorHAnsi" w:hAnsiTheme="minorHAnsi" w:cstheme="minorHAnsi"/>
          <w:sz w:val="22"/>
          <w:szCs w:val="22"/>
        </w:rPr>
        <w:t xml:space="preserve">doby platnosti </w:t>
      </w:r>
      <w:r w:rsidR="00ED740E" w:rsidRPr="00ED740E">
        <w:rPr>
          <w:rFonts w:asciiTheme="minorHAnsi" w:hAnsiTheme="minorHAnsi" w:cstheme="minorHAnsi"/>
          <w:sz w:val="22"/>
          <w:szCs w:val="22"/>
        </w:rPr>
        <w:t>Rámcové dohody</w:t>
      </w:r>
      <w:r w:rsidR="00B069D6" w:rsidRPr="00432047">
        <w:rPr>
          <w:rFonts w:asciiTheme="minorHAnsi" w:hAnsiTheme="minorHAnsi" w:cstheme="minorHAnsi"/>
          <w:sz w:val="22"/>
          <w:szCs w:val="22"/>
        </w:rPr>
        <w:t xml:space="preserve"> </w:t>
      </w:r>
      <w:r w:rsidR="00F14872" w:rsidRPr="00432047">
        <w:rPr>
          <w:rFonts w:asciiTheme="minorHAnsi" w:hAnsiTheme="minorHAnsi" w:cstheme="minorHAnsi"/>
          <w:sz w:val="22"/>
          <w:szCs w:val="22"/>
        </w:rPr>
        <w:t>dvacet čtyři (</w:t>
      </w:r>
      <w:r w:rsidRPr="00432047">
        <w:rPr>
          <w:rFonts w:asciiTheme="minorHAnsi" w:hAnsiTheme="minorHAnsi" w:cstheme="minorHAnsi"/>
          <w:sz w:val="22"/>
          <w:szCs w:val="22"/>
        </w:rPr>
        <w:t>24</w:t>
      </w:r>
      <w:r w:rsidR="00F14872" w:rsidRPr="00432047">
        <w:rPr>
          <w:rFonts w:asciiTheme="minorHAnsi" w:hAnsiTheme="minorHAnsi" w:cstheme="minorHAnsi"/>
          <w:sz w:val="22"/>
          <w:szCs w:val="22"/>
        </w:rPr>
        <w:t>)</w:t>
      </w:r>
      <w:r w:rsidRPr="00432047">
        <w:rPr>
          <w:rFonts w:asciiTheme="minorHAnsi" w:hAnsiTheme="minorHAnsi" w:cstheme="minorHAnsi"/>
          <w:sz w:val="22"/>
          <w:szCs w:val="22"/>
        </w:rPr>
        <w:t xml:space="preserve"> měsíců se může lišit od hodnoceného modelového množství, dle potřeb Zadavatele.</w:t>
      </w:r>
    </w:p>
    <w:p w14:paraId="626A6AB0" w14:textId="6450E0B2" w:rsidR="00340134" w:rsidRPr="00152292" w:rsidRDefault="00340134" w:rsidP="000D2BB6">
      <w:pPr>
        <w:pStyle w:val="Default"/>
        <w:spacing w:before="120" w:after="120" w:line="276" w:lineRule="auto"/>
        <w:jc w:val="both"/>
        <w:rPr>
          <w:rFonts w:asciiTheme="minorHAnsi" w:hAnsiTheme="minorHAnsi" w:cstheme="minorHAnsi"/>
          <w:sz w:val="22"/>
          <w:szCs w:val="22"/>
        </w:rPr>
      </w:pPr>
      <w:r w:rsidRPr="00152292">
        <w:rPr>
          <w:rFonts w:asciiTheme="minorHAnsi" w:hAnsiTheme="minorHAnsi" w:cstheme="minorHAnsi"/>
          <w:sz w:val="22"/>
          <w:szCs w:val="22"/>
        </w:rPr>
        <w:lastRenderedPageBreak/>
        <w:t>Zadavatel upozorňuje, že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r w:rsidR="0039776F" w:rsidRPr="00152292">
        <w:rPr>
          <w:rFonts w:asciiTheme="minorHAnsi" w:hAnsiTheme="minorHAnsi" w:cstheme="minorHAnsi"/>
          <w:sz w:val="22"/>
          <w:szCs w:val="22"/>
        </w:rPr>
        <w:t xml:space="preserve"> </w:t>
      </w:r>
    </w:p>
    <w:p w14:paraId="0C2886E0" w14:textId="77777777" w:rsidR="00FF066F" w:rsidRPr="00FF066F" w:rsidRDefault="00FF066F" w:rsidP="008A3A0A">
      <w:pPr>
        <w:pStyle w:val="Nadpis1"/>
      </w:pPr>
      <w:bookmarkStart w:id="18" w:name="_Ref191989987"/>
      <w:bookmarkEnd w:id="15"/>
      <w:r w:rsidRPr="00FF066F">
        <w:t>HODNOCENÍ NABÍDEK</w:t>
      </w:r>
      <w:bookmarkEnd w:id="18"/>
    </w:p>
    <w:p w14:paraId="09CAFB79" w14:textId="3D5D7B48" w:rsidR="001E567F" w:rsidRDefault="001E567F" w:rsidP="00132225">
      <w:pPr>
        <w:pStyle w:val="bno"/>
        <w:spacing w:before="12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 provede h</w:t>
      </w:r>
      <w:r w:rsidRPr="001E567F">
        <w:rPr>
          <w:rFonts w:asciiTheme="minorHAnsi" w:hAnsiTheme="minorHAnsi"/>
          <w:sz w:val="22"/>
          <w:szCs w:val="22"/>
          <w:lang w:val="cs-CZ" w:eastAsia="cs-CZ"/>
        </w:rPr>
        <w:t xml:space="preserve">odnocení nabídek podle hodnotícího kritéria, kterým je dle § 114 odst. 1 ZZVZ ekonomická výhodnost nabídky. </w:t>
      </w:r>
      <w:r w:rsidR="00EB5870" w:rsidRPr="001E567F">
        <w:rPr>
          <w:rFonts w:asciiTheme="minorHAnsi" w:hAnsiTheme="minorHAnsi"/>
          <w:sz w:val="22"/>
          <w:szCs w:val="22"/>
          <w:lang w:val="cs-CZ" w:eastAsia="cs-CZ"/>
        </w:rPr>
        <w:t xml:space="preserve">Hodnocení ekonomické výhodnosti nabídek bude dle § 114 odst. 2 ZZVZ provedeno </w:t>
      </w:r>
      <w:r w:rsidR="00EB5870" w:rsidRPr="00900741">
        <w:rPr>
          <w:rFonts w:asciiTheme="minorHAnsi" w:hAnsiTheme="minorHAnsi"/>
          <w:b/>
          <w:bCs/>
          <w:sz w:val="22"/>
          <w:szCs w:val="22"/>
          <w:lang w:val="cs-CZ" w:eastAsia="cs-CZ"/>
        </w:rPr>
        <w:t>pouze podle nejnižší celkové nabídkové ceny v Kč bez DPH</w:t>
      </w:r>
      <w:r w:rsidRPr="001E567F">
        <w:rPr>
          <w:rFonts w:asciiTheme="minorHAnsi" w:hAnsiTheme="minorHAnsi"/>
          <w:sz w:val="22"/>
          <w:szCs w:val="22"/>
          <w:lang w:val="cs-CZ" w:eastAsia="cs-CZ"/>
        </w:rPr>
        <w:t>.</w:t>
      </w:r>
    </w:p>
    <w:p w14:paraId="0EB4C074" w14:textId="3376F68E" w:rsidR="000E6ED3" w:rsidRDefault="006B7439" w:rsidP="003A6E76">
      <w:pPr>
        <w:spacing w:after="0"/>
        <w:rPr>
          <w:b/>
          <w:bCs/>
          <w:lang w:eastAsia="cs-CZ"/>
        </w:rPr>
      </w:pPr>
      <w:r w:rsidRPr="001E567F">
        <w:rPr>
          <w:lang w:eastAsia="cs-CZ"/>
        </w:rPr>
        <w:t xml:space="preserve">V rámci hodnotícího kritéria bude </w:t>
      </w:r>
      <w:r>
        <w:rPr>
          <w:lang w:eastAsia="cs-CZ"/>
        </w:rPr>
        <w:t>Z</w:t>
      </w:r>
      <w:r w:rsidRPr="001E567F">
        <w:rPr>
          <w:lang w:eastAsia="cs-CZ"/>
        </w:rPr>
        <w:t>adavatelem hodnocena celková výše nabídkové ceny za předmět plnění Veřejné zakázky</w:t>
      </w:r>
      <w:r w:rsidR="007A7732">
        <w:rPr>
          <w:lang w:eastAsia="cs-CZ"/>
        </w:rPr>
        <w:t xml:space="preserve"> </w:t>
      </w:r>
      <w:r>
        <w:rPr>
          <w:lang w:eastAsia="cs-CZ"/>
        </w:rPr>
        <w:t xml:space="preserve">– </w:t>
      </w:r>
      <w:r>
        <w:rPr>
          <w:b/>
          <w:bCs/>
          <w:lang w:eastAsia="cs-CZ"/>
        </w:rPr>
        <w:t xml:space="preserve">předmětem hodnocení bude </w:t>
      </w:r>
      <w:r w:rsidR="006B3FAF">
        <w:rPr>
          <w:b/>
          <w:bCs/>
          <w:lang w:eastAsia="cs-CZ"/>
        </w:rPr>
        <w:t>c</w:t>
      </w:r>
      <w:r w:rsidR="000E6ED3" w:rsidRPr="000E6ED3">
        <w:rPr>
          <w:b/>
          <w:bCs/>
          <w:lang w:eastAsia="cs-CZ"/>
        </w:rPr>
        <w:t xml:space="preserve">elková nabídková cena v Kč bez DPH </w:t>
      </w:r>
      <w:r w:rsidR="002A413E">
        <w:rPr>
          <w:b/>
          <w:bCs/>
          <w:lang w:eastAsia="cs-CZ"/>
        </w:rPr>
        <w:t xml:space="preserve">uvedená </w:t>
      </w:r>
      <w:r w:rsidR="006A611E" w:rsidRPr="006A611E">
        <w:rPr>
          <w:b/>
          <w:bCs/>
          <w:lang w:eastAsia="cs-CZ"/>
        </w:rPr>
        <w:t xml:space="preserve">v řádku 13, </w:t>
      </w:r>
      <w:r w:rsidR="006A611E" w:rsidRPr="009344C8">
        <w:rPr>
          <w:b/>
          <w:bCs/>
          <w:u w:val="single"/>
          <w:lang w:eastAsia="cs-CZ"/>
        </w:rPr>
        <w:t>buňce E13</w:t>
      </w:r>
      <w:r w:rsidR="006A611E" w:rsidRPr="006A611E">
        <w:rPr>
          <w:b/>
          <w:bCs/>
          <w:lang w:eastAsia="cs-CZ"/>
        </w:rPr>
        <w:t>, přílohy č. 3 zadávací dokumentace – Formulář pro stanovení nabídkové ceny s označením „*Celková nabídková cena v Kč bez DPH“.</w:t>
      </w:r>
    </w:p>
    <w:p w14:paraId="425F9F6A" w14:textId="77777777" w:rsidR="006B7439" w:rsidRPr="001E567F" w:rsidRDefault="006B7439" w:rsidP="006B743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w:t>
      </w:r>
      <w:r>
        <w:rPr>
          <w:rFonts w:asciiTheme="minorHAnsi" w:hAnsiTheme="minorHAnsi"/>
          <w:sz w:val="22"/>
          <w:szCs w:val="22"/>
          <w:lang w:val="cs-CZ" w:eastAsia="cs-CZ"/>
        </w:rPr>
        <w:t xml:space="preserve">v každé části Veřejné zakázky </w:t>
      </w:r>
      <w:r w:rsidRPr="001E567F">
        <w:rPr>
          <w:rFonts w:asciiTheme="minorHAnsi" w:hAnsiTheme="minorHAnsi"/>
          <w:sz w:val="22"/>
          <w:szCs w:val="22"/>
          <w:lang w:val="cs-CZ" w:eastAsia="cs-CZ"/>
        </w:rPr>
        <w:t>následovně:</w:t>
      </w:r>
    </w:p>
    <w:p w14:paraId="6973766E" w14:textId="7C87A553" w:rsidR="006B7439" w:rsidRPr="001E567F" w:rsidRDefault="006B7439" w:rsidP="006B7439">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Pr>
          <w:rFonts w:asciiTheme="minorHAnsi" w:hAnsiTheme="minorHAnsi"/>
          <w:sz w:val="22"/>
          <w:szCs w:val="22"/>
          <w:lang w:val="cs-CZ" w:eastAsia="cs-CZ"/>
        </w:rPr>
        <w:t>celkovou n</w:t>
      </w:r>
      <w:r w:rsidRPr="001E567F">
        <w:rPr>
          <w:rFonts w:asciiTheme="minorHAnsi" w:hAnsiTheme="minorHAnsi"/>
          <w:sz w:val="22"/>
          <w:szCs w:val="22"/>
          <w:lang w:val="cs-CZ" w:eastAsia="cs-CZ"/>
        </w:rPr>
        <w:t>abídkovou cenou</w:t>
      </w:r>
      <w:r>
        <w:rPr>
          <w:rFonts w:asciiTheme="minorHAnsi" w:hAnsiTheme="minorHAnsi"/>
          <w:sz w:val="22"/>
          <w:szCs w:val="22"/>
          <w:lang w:val="cs-CZ" w:eastAsia="cs-CZ"/>
        </w:rPr>
        <w:t xml:space="preserve"> v Kč bez DPH</w:t>
      </w:r>
      <w:r w:rsidRPr="001E567F">
        <w:rPr>
          <w:rFonts w:asciiTheme="minorHAnsi" w:hAnsiTheme="minorHAnsi"/>
          <w:sz w:val="22"/>
          <w:szCs w:val="22"/>
          <w:lang w:val="cs-CZ" w:eastAsia="cs-CZ"/>
        </w:rPr>
        <w:t xml:space="preserve"> </w:t>
      </w:r>
      <w:r w:rsidRPr="00E3265A">
        <w:rPr>
          <w:rFonts w:asciiTheme="minorHAnsi" w:hAnsiTheme="minorHAnsi"/>
          <w:sz w:val="22"/>
          <w:szCs w:val="22"/>
          <w:lang w:val="cs-CZ" w:eastAsia="cs-CZ"/>
        </w:rPr>
        <w:t xml:space="preserve">dle čl. </w:t>
      </w:r>
      <w:r w:rsidR="00E96CF5">
        <w:rPr>
          <w:rFonts w:asciiTheme="minorHAnsi" w:hAnsiTheme="minorHAnsi"/>
          <w:sz w:val="22"/>
          <w:szCs w:val="22"/>
          <w:lang w:val="cs-CZ" w:eastAsia="cs-CZ"/>
        </w:rPr>
        <w:fldChar w:fldCharType="begin"/>
      </w:r>
      <w:r w:rsidR="00E96CF5">
        <w:rPr>
          <w:rFonts w:asciiTheme="minorHAnsi" w:hAnsiTheme="minorHAnsi"/>
          <w:sz w:val="22"/>
          <w:szCs w:val="22"/>
          <w:lang w:val="cs-CZ" w:eastAsia="cs-CZ"/>
        </w:rPr>
        <w:instrText xml:space="preserve"> REF _Ref185501504 \r \h </w:instrText>
      </w:r>
      <w:r w:rsidR="00E96CF5">
        <w:rPr>
          <w:rFonts w:asciiTheme="minorHAnsi" w:hAnsiTheme="minorHAnsi"/>
          <w:sz w:val="22"/>
          <w:szCs w:val="22"/>
          <w:lang w:val="cs-CZ" w:eastAsia="cs-CZ"/>
        </w:rPr>
      </w:r>
      <w:r w:rsidR="00E96CF5">
        <w:rPr>
          <w:rFonts w:asciiTheme="minorHAnsi" w:hAnsiTheme="minorHAnsi"/>
          <w:sz w:val="22"/>
          <w:szCs w:val="22"/>
          <w:lang w:val="cs-CZ" w:eastAsia="cs-CZ"/>
        </w:rPr>
        <w:fldChar w:fldCharType="separate"/>
      </w:r>
      <w:r w:rsidR="009344C8">
        <w:rPr>
          <w:rFonts w:asciiTheme="minorHAnsi" w:hAnsiTheme="minorHAnsi"/>
          <w:sz w:val="22"/>
          <w:szCs w:val="22"/>
          <w:lang w:val="cs-CZ" w:eastAsia="cs-CZ"/>
        </w:rPr>
        <w:t>6|</w:t>
      </w:r>
      <w:r w:rsidR="00E96CF5">
        <w:rPr>
          <w:rFonts w:asciiTheme="minorHAnsi" w:hAnsiTheme="minorHAnsi"/>
          <w:sz w:val="22"/>
          <w:szCs w:val="22"/>
          <w:lang w:val="cs-CZ" w:eastAsia="cs-CZ"/>
        </w:rPr>
        <w:fldChar w:fldCharType="end"/>
      </w:r>
      <w:r w:rsidRPr="00E3265A">
        <w:rPr>
          <w:rFonts w:asciiTheme="minorHAnsi" w:hAnsiTheme="minorHAnsi"/>
          <w:sz w:val="22"/>
          <w:szCs w:val="22"/>
          <w:lang w:val="cs-CZ" w:eastAsia="cs-CZ"/>
        </w:rPr>
        <w:t> </w:t>
      </w:r>
      <w:r>
        <w:rPr>
          <w:rFonts w:asciiTheme="minorHAnsi" w:hAnsiTheme="minorHAnsi"/>
          <w:sz w:val="22"/>
          <w:szCs w:val="22"/>
          <w:lang w:val="cs-CZ" w:eastAsia="cs-CZ"/>
        </w:rPr>
        <w:t>z</w:t>
      </w:r>
      <w:r w:rsidRPr="00E3265A">
        <w:rPr>
          <w:rFonts w:asciiTheme="minorHAnsi" w:hAnsiTheme="minorHAnsi"/>
          <w:sz w:val="22"/>
          <w:szCs w:val="22"/>
          <w:lang w:val="cs-CZ" w:eastAsia="cs-CZ"/>
        </w:rPr>
        <w:t>adávací dokumentace po nabídku s nejvyšší nabídkovou cenou</w:t>
      </w:r>
      <w:r>
        <w:rPr>
          <w:rFonts w:asciiTheme="minorHAnsi" w:hAnsiTheme="minorHAnsi"/>
          <w:sz w:val="22"/>
          <w:szCs w:val="22"/>
          <w:lang w:val="cs-CZ" w:eastAsia="cs-CZ"/>
        </w:rPr>
        <w:t xml:space="preserve"> v Kč bez DPH</w:t>
      </w:r>
      <w:r w:rsidRPr="00E3265A">
        <w:rPr>
          <w:rFonts w:asciiTheme="minorHAnsi" w:hAnsiTheme="minorHAnsi"/>
          <w:sz w:val="22"/>
          <w:szCs w:val="22"/>
          <w:lang w:val="cs-CZ" w:eastAsia="cs-CZ"/>
        </w:rPr>
        <w:t>.</w:t>
      </w:r>
      <w:r w:rsidRPr="001E567F">
        <w:rPr>
          <w:rFonts w:asciiTheme="minorHAnsi" w:hAnsiTheme="minorHAnsi"/>
          <w:sz w:val="22"/>
          <w:szCs w:val="22"/>
          <w:lang w:val="cs-CZ" w:eastAsia="cs-CZ"/>
        </w:rPr>
        <w:t xml:space="preserve"> </w:t>
      </w:r>
    </w:p>
    <w:p w14:paraId="0D933A66" w14:textId="45FB5F40" w:rsidR="006B7439" w:rsidRDefault="00AD08B1" w:rsidP="006B7439">
      <w:pPr>
        <w:pStyle w:val="bno"/>
        <w:spacing w:before="120" w:after="0" w:line="276" w:lineRule="auto"/>
        <w:ind w:left="0"/>
        <w:rPr>
          <w:rFonts w:asciiTheme="minorHAnsi" w:hAnsiTheme="minorHAnsi"/>
          <w:sz w:val="22"/>
          <w:szCs w:val="22"/>
          <w:lang w:val="cs-CZ" w:eastAsia="cs-CZ"/>
        </w:rPr>
      </w:pPr>
      <w:r w:rsidRPr="009344C8">
        <w:rPr>
          <w:rFonts w:asciiTheme="minorHAnsi" w:hAnsiTheme="minorHAnsi"/>
          <w:b/>
          <w:bCs/>
          <w:sz w:val="22"/>
          <w:szCs w:val="22"/>
          <w:lang w:val="cs-CZ" w:eastAsia="cs-CZ"/>
        </w:rPr>
        <w:t xml:space="preserve">Rámcová dohoda </w:t>
      </w:r>
      <w:r w:rsidR="006B7439" w:rsidRPr="009344C8">
        <w:rPr>
          <w:rFonts w:asciiTheme="minorHAnsi" w:hAnsiTheme="minorHAnsi"/>
          <w:b/>
          <w:bCs/>
          <w:sz w:val="22"/>
          <w:szCs w:val="22"/>
          <w:lang w:val="cs-CZ" w:eastAsia="cs-CZ"/>
        </w:rPr>
        <w:t>bude uzavřena s dodavatel</w:t>
      </w:r>
      <w:r w:rsidR="000C72D8" w:rsidRPr="009344C8">
        <w:rPr>
          <w:rFonts w:asciiTheme="minorHAnsi" w:hAnsiTheme="minorHAnsi"/>
          <w:b/>
          <w:bCs/>
          <w:sz w:val="22"/>
          <w:szCs w:val="22"/>
          <w:lang w:val="cs-CZ" w:eastAsia="cs-CZ"/>
        </w:rPr>
        <w:t>i</w:t>
      </w:r>
      <w:r w:rsidR="006B7439" w:rsidRPr="009344C8">
        <w:rPr>
          <w:rFonts w:asciiTheme="minorHAnsi" w:hAnsiTheme="minorHAnsi"/>
          <w:b/>
          <w:bCs/>
          <w:sz w:val="22"/>
          <w:szCs w:val="22"/>
          <w:lang w:val="cs-CZ" w:eastAsia="cs-CZ"/>
        </w:rPr>
        <w:t xml:space="preserve">, </w:t>
      </w:r>
      <w:r w:rsidR="000C72D8" w:rsidRPr="009344C8">
        <w:rPr>
          <w:rFonts w:asciiTheme="minorHAnsi" w:hAnsiTheme="minorHAnsi"/>
          <w:b/>
          <w:bCs/>
          <w:sz w:val="22"/>
          <w:szCs w:val="22"/>
          <w:lang w:val="cs-CZ" w:eastAsia="cs-CZ"/>
        </w:rPr>
        <w:t xml:space="preserve">jejichž nabídky </w:t>
      </w:r>
      <w:r w:rsidR="006B7439" w:rsidRPr="009344C8">
        <w:rPr>
          <w:rFonts w:asciiTheme="minorHAnsi" w:hAnsiTheme="minorHAnsi"/>
          <w:b/>
          <w:bCs/>
          <w:sz w:val="22"/>
          <w:szCs w:val="22"/>
          <w:lang w:val="cs-CZ" w:eastAsia="cs-CZ"/>
        </w:rPr>
        <w:t xml:space="preserve">se umístí na </w:t>
      </w:r>
      <w:r w:rsidR="000C72D8" w:rsidRPr="009344C8">
        <w:rPr>
          <w:rFonts w:asciiTheme="minorHAnsi" w:hAnsiTheme="minorHAnsi"/>
          <w:b/>
          <w:bCs/>
          <w:sz w:val="22"/>
          <w:szCs w:val="22"/>
          <w:u w:val="single"/>
          <w:lang w:val="cs-CZ" w:eastAsia="cs-CZ"/>
        </w:rPr>
        <w:t>prvních třech</w:t>
      </w:r>
      <w:r w:rsidR="00B3787F" w:rsidRPr="009344C8">
        <w:rPr>
          <w:rFonts w:asciiTheme="minorHAnsi" w:hAnsiTheme="minorHAnsi"/>
          <w:b/>
          <w:bCs/>
          <w:sz w:val="22"/>
          <w:szCs w:val="22"/>
          <w:u w:val="single"/>
          <w:lang w:val="cs-CZ" w:eastAsia="cs-CZ"/>
        </w:rPr>
        <w:t xml:space="preserve"> (3)</w:t>
      </w:r>
      <w:r w:rsidR="000C72D8" w:rsidRPr="009344C8">
        <w:rPr>
          <w:rFonts w:asciiTheme="minorHAnsi" w:hAnsiTheme="minorHAnsi"/>
          <w:b/>
          <w:bCs/>
          <w:sz w:val="22"/>
          <w:szCs w:val="22"/>
          <w:u w:val="single"/>
          <w:lang w:val="cs-CZ" w:eastAsia="cs-CZ"/>
        </w:rPr>
        <w:t xml:space="preserve"> </w:t>
      </w:r>
      <w:r w:rsidR="006B7439" w:rsidRPr="009344C8">
        <w:rPr>
          <w:rFonts w:asciiTheme="minorHAnsi" w:hAnsiTheme="minorHAnsi"/>
          <w:b/>
          <w:bCs/>
          <w:sz w:val="22"/>
          <w:szCs w:val="22"/>
          <w:u w:val="single"/>
          <w:lang w:val="cs-CZ" w:eastAsia="cs-CZ"/>
        </w:rPr>
        <w:t>míst</w:t>
      </w:r>
      <w:r w:rsidR="000C72D8" w:rsidRPr="009344C8">
        <w:rPr>
          <w:rFonts w:asciiTheme="minorHAnsi" w:hAnsiTheme="minorHAnsi"/>
          <w:b/>
          <w:bCs/>
          <w:sz w:val="22"/>
          <w:szCs w:val="22"/>
          <w:u w:val="single"/>
          <w:lang w:val="cs-CZ" w:eastAsia="cs-CZ"/>
        </w:rPr>
        <w:t>ech</w:t>
      </w:r>
      <w:r w:rsidR="006B7439" w:rsidRPr="001E567F">
        <w:rPr>
          <w:rFonts w:asciiTheme="minorHAnsi" w:hAnsiTheme="minorHAnsi"/>
          <w:sz w:val="22"/>
          <w:szCs w:val="22"/>
          <w:lang w:val="cs-CZ" w:eastAsia="cs-CZ"/>
        </w:rPr>
        <w:t xml:space="preserve"> (s nejnižší </w:t>
      </w:r>
      <w:r w:rsidR="006B7439">
        <w:rPr>
          <w:rFonts w:asciiTheme="minorHAnsi" w:hAnsiTheme="minorHAnsi"/>
          <w:sz w:val="22"/>
          <w:szCs w:val="22"/>
          <w:lang w:val="cs-CZ" w:eastAsia="cs-CZ"/>
        </w:rPr>
        <w:t xml:space="preserve">celkovou </w:t>
      </w:r>
      <w:r w:rsidR="006B7439" w:rsidRPr="001E567F">
        <w:rPr>
          <w:rFonts w:asciiTheme="minorHAnsi" w:hAnsiTheme="minorHAnsi"/>
          <w:sz w:val="22"/>
          <w:szCs w:val="22"/>
          <w:lang w:val="cs-CZ" w:eastAsia="cs-CZ"/>
        </w:rPr>
        <w:t>nabídkovou cenou). V případě, že</w:t>
      </w:r>
      <w:r w:rsidR="00B3787F">
        <w:rPr>
          <w:rFonts w:asciiTheme="minorHAnsi" w:hAnsiTheme="minorHAnsi"/>
          <w:sz w:val="22"/>
          <w:szCs w:val="22"/>
          <w:lang w:val="cs-CZ" w:eastAsia="cs-CZ"/>
        </w:rPr>
        <w:t xml:space="preserve"> </w:t>
      </w:r>
      <w:r w:rsidR="009E3847" w:rsidRPr="009E3847">
        <w:rPr>
          <w:rFonts w:asciiTheme="minorHAnsi" w:hAnsiTheme="minorHAnsi"/>
          <w:sz w:val="22"/>
          <w:szCs w:val="22"/>
          <w:lang w:val="cs-CZ" w:eastAsia="cs-CZ"/>
        </w:rPr>
        <w:t xml:space="preserve">se v rámci hodnocení umístí na stejném místě nabídky více dodavatelů, může zadavatel uzavřít </w:t>
      </w:r>
      <w:r w:rsidR="00407143">
        <w:rPr>
          <w:rFonts w:asciiTheme="minorHAnsi" w:hAnsiTheme="minorHAnsi"/>
          <w:sz w:val="22"/>
          <w:szCs w:val="22"/>
          <w:lang w:val="cs-CZ" w:eastAsia="cs-CZ"/>
        </w:rPr>
        <w:t>Rámcovou dohodu</w:t>
      </w:r>
      <w:r w:rsidR="009E3847" w:rsidRPr="009E3847">
        <w:rPr>
          <w:rFonts w:asciiTheme="minorHAnsi" w:hAnsiTheme="minorHAnsi"/>
          <w:sz w:val="22"/>
          <w:szCs w:val="22"/>
          <w:lang w:val="cs-CZ" w:eastAsia="cs-CZ"/>
        </w:rPr>
        <w:t xml:space="preserve"> i s více než </w:t>
      </w:r>
      <w:r w:rsidR="00B3787F">
        <w:rPr>
          <w:rFonts w:asciiTheme="minorHAnsi" w:hAnsiTheme="minorHAnsi"/>
          <w:sz w:val="22"/>
          <w:szCs w:val="22"/>
          <w:lang w:val="cs-CZ" w:eastAsia="cs-CZ"/>
        </w:rPr>
        <w:t>třemi (</w:t>
      </w:r>
      <w:r w:rsidR="009E3847" w:rsidRPr="009E3847">
        <w:rPr>
          <w:rFonts w:asciiTheme="minorHAnsi" w:hAnsiTheme="minorHAnsi"/>
          <w:sz w:val="22"/>
          <w:szCs w:val="22"/>
          <w:lang w:val="cs-CZ" w:eastAsia="cs-CZ"/>
        </w:rPr>
        <w:t>3</w:t>
      </w:r>
      <w:r w:rsidR="00B3787F">
        <w:rPr>
          <w:rFonts w:asciiTheme="minorHAnsi" w:hAnsiTheme="minorHAnsi"/>
          <w:sz w:val="22"/>
          <w:szCs w:val="22"/>
          <w:lang w:val="cs-CZ" w:eastAsia="cs-CZ"/>
        </w:rPr>
        <w:t>)</w:t>
      </w:r>
      <w:r w:rsidR="009E3847" w:rsidRPr="009E3847">
        <w:rPr>
          <w:rFonts w:asciiTheme="minorHAnsi" w:hAnsiTheme="minorHAnsi"/>
          <w:sz w:val="22"/>
          <w:szCs w:val="22"/>
          <w:lang w:val="cs-CZ" w:eastAsia="cs-CZ"/>
        </w:rPr>
        <w:t xml:space="preserve"> dodavateli.</w:t>
      </w:r>
    </w:p>
    <w:p w14:paraId="24D30A05" w14:textId="02739EF7" w:rsidR="00AE7699" w:rsidRPr="001E567F" w:rsidRDefault="00AE7699" w:rsidP="009344C8">
      <w:pPr>
        <w:pStyle w:val="bno"/>
        <w:spacing w:before="120" w:after="0"/>
        <w:ind w:left="0"/>
        <w:rPr>
          <w:rFonts w:asciiTheme="minorHAnsi" w:hAnsiTheme="minorHAnsi"/>
          <w:sz w:val="22"/>
          <w:szCs w:val="22"/>
          <w:lang w:val="cs-CZ" w:eastAsia="cs-CZ"/>
        </w:rPr>
      </w:pPr>
      <w:r w:rsidRPr="00AE7699">
        <w:rPr>
          <w:rFonts w:asciiTheme="minorHAnsi" w:hAnsiTheme="minorHAnsi"/>
          <w:sz w:val="22"/>
          <w:szCs w:val="22"/>
          <w:lang w:val="cs-CZ" w:eastAsia="cs-CZ"/>
        </w:rPr>
        <w:t>V případě, že nebude podán dostatečný počet nabídek nebo tyto nabídky nesplní podmínky účasti v zadávacím řízení na veřejnou zakázku na uzavření</w:t>
      </w:r>
      <w:r>
        <w:rPr>
          <w:rFonts w:asciiTheme="minorHAnsi" w:hAnsiTheme="minorHAnsi"/>
          <w:sz w:val="22"/>
          <w:szCs w:val="22"/>
          <w:lang w:val="cs-CZ" w:eastAsia="cs-CZ"/>
        </w:rPr>
        <w:t xml:space="preserve"> Rámcové dohody</w:t>
      </w:r>
      <w:r w:rsidRPr="00AE7699">
        <w:rPr>
          <w:rFonts w:asciiTheme="minorHAnsi" w:hAnsiTheme="minorHAnsi"/>
          <w:sz w:val="22"/>
          <w:szCs w:val="22"/>
          <w:lang w:val="cs-CZ" w:eastAsia="cs-CZ"/>
        </w:rPr>
        <w:t xml:space="preserve">, může </w:t>
      </w:r>
      <w:r>
        <w:rPr>
          <w:rFonts w:asciiTheme="minorHAnsi" w:hAnsiTheme="minorHAnsi"/>
          <w:sz w:val="22"/>
          <w:szCs w:val="22"/>
          <w:lang w:val="cs-CZ" w:eastAsia="cs-CZ"/>
        </w:rPr>
        <w:t>Z</w:t>
      </w:r>
      <w:r w:rsidRPr="00AE7699">
        <w:rPr>
          <w:rFonts w:asciiTheme="minorHAnsi" w:hAnsiTheme="minorHAnsi"/>
          <w:sz w:val="22"/>
          <w:szCs w:val="22"/>
          <w:lang w:val="cs-CZ" w:eastAsia="cs-CZ"/>
        </w:rPr>
        <w:t xml:space="preserve">adavatel v souladu s § 133 odst. 2 ZZVZ uzavřít </w:t>
      </w:r>
      <w:r>
        <w:rPr>
          <w:rFonts w:asciiTheme="minorHAnsi" w:hAnsiTheme="minorHAnsi"/>
          <w:sz w:val="22"/>
          <w:szCs w:val="22"/>
          <w:lang w:val="cs-CZ" w:eastAsia="cs-CZ"/>
        </w:rPr>
        <w:t>Rámcové dohody</w:t>
      </w:r>
      <w:r w:rsidRPr="00AE7699">
        <w:rPr>
          <w:rFonts w:asciiTheme="minorHAnsi" w:hAnsiTheme="minorHAnsi"/>
          <w:sz w:val="22"/>
          <w:szCs w:val="22"/>
          <w:lang w:val="cs-CZ" w:eastAsia="cs-CZ"/>
        </w:rPr>
        <w:t xml:space="preserve"> pouze s těmi účastníky zadávacího řízení, kteří podmínky účasti splnili, popř. může zadávací řízení zrušit. Dle</w:t>
      </w:r>
      <w:r>
        <w:rPr>
          <w:rFonts w:asciiTheme="minorHAnsi" w:hAnsiTheme="minorHAnsi"/>
          <w:sz w:val="22"/>
          <w:szCs w:val="22"/>
          <w:lang w:val="cs-CZ" w:eastAsia="cs-CZ"/>
        </w:rPr>
        <w:t xml:space="preserve"> </w:t>
      </w:r>
      <w:r w:rsidRPr="00AE7699">
        <w:rPr>
          <w:rFonts w:asciiTheme="minorHAnsi" w:hAnsiTheme="minorHAnsi"/>
          <w:sz w:val="22"/>
          <w:szCs w:val="22"/>
          <w:lang w:val="cs-CZ" w:eastAsia="cs-CZ"/>
        </w:rPr>
        <w:t>§133 odst.</w:t>
      </w:r>
      <w:r>
        <w:rPr>
          <w:rFonts w:asciiTheme="minorHAnsi" w:hAnsiTheme="minorHAnsi"/>
          <w:sz w:val="22"/>
          <w:szCs w:val="22"/>
          <w:lang w:val="cs-CZ" w:eastAsia="cs-CZ"/>
        </w:rPr>
        <w:t xml:space="preserve"> </w:t>
      </w:r>
      <w:r w:rsidRPr="00AE7699">
        <w:rPr>
          <w:rFonts w:asciiTheme="minorHAnsi" w:hAnsiTheme="minorHAnsi"/>
          <w:sz w:val="22"/>
          <w:szCs w:val="22"/>
          <w:lang w:val="cs-CZ" w:eastAsia="cs-CZ"/>
        </w:rPr>
        <w:t xml:space="preserve">3 ZZVZ </w:t>
      </w:r>
      <w:r w:rsidRPr="009344C8">
        <w:rPr>
          <w:rFonts w:asciiTheme="minorHAnsi" w:hAnsiTheme="minorHAnsi"/>
          <w:b/>
          <w:bCs/>
          <w:sz w:val="22"/>
          <w:szCs w:val="22"/>
          <w:lang w:val="cs-CZ" w:eastAsia="cs-CZ"/>
        </w:rPr>
        <w:t>nesmí Zadavatel uzavřít Rámcovou dohodu pouze s jedním (1) dodavatelem</w:t>
      </w:r>
      <w:r w:rsidRPr="00AE7699">
        <w:rPr>
          <w:rFonts w:asciiTheme="minorHAnsi" w:hAnsiTheme="minorHAnsi"/>
          <w:sz w:val="22"/>
          <w:szCs w:val="22"/>
          <w:lang w:val="cs-CZ" w:eastAsia="cs-CZ"/>
        </w:rPr>
        <w:t>.</w:t>
      </w:r>
    </w:p>
    <w:p w14:paraId="7D7F8B5C" w14:textId="55B53723" w:rsidR="007F5C81" w:rsidRDefault="007F5C81" w:rsidP="00993805">
      <w:pPr>
        <w:pStyle w:val="Nadpis1"/>
      </w:pPr>
      <w:r>
        <w:t>další požada</w:t>
      </w:r>
      <w:r w:rsidR="00ED3CE5">
        <w:t xml:space="preserve">vky </w:t>
      </w:r>
      <w:r w:rsidR="00E82DA3">
        <w:t>na obsah nabídk</w:t>
      </w:r>
      <w:r w:rsidR="00C84F48">
        <w:t>y</w:t>
      </w:r>
    </w:p>
    <w:p w14:paraId="338FF11D" w14:textId="32ACD7ED" w:rsidR="00FF066F" w:rsidRPr="00594FB3" w:rsidRDefault="00FF066F" w:rsidP="00993805">
      <w:pPr>
        <w:pStyle w:val="Nadpis2"/>
        <w:keepNext/>
        <w:rPr>
          <w:color w:val="000000"/>
        </w:rPr>
      </w:pPr>
      <w:r>
        <w:t>Rozdělení odpovědnosti při podání společné</w:t>
      </w:r>
      <w:r w:rsidRPr="00062A7F">
        <w:t xml:space="preserve"> nabídky</w:t>
      </w:r>
    </w:p>
    <w:p w14:paraId="3421C119" w14:textId="77777777"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v nabídce doložili, jaké bude rozdělení odpovědnosti za plnění </w:t>
      </w:r>
      <w:r>
        <w:rPr>
          <w:rFonts w:cs="Arial"/>
        </w:rPr>
        <w:t>Veřejné zakázky.</w:t>
      </w:r>
      <w:r w:rsidRPr="00810B9A">
        <w:rPr>
          <w:rFonts w:cs="Arial"/>
        </w:rPr>
        <w:t xml:space="preserve"> </w:t>
      </w:r>
    </w:p>
    <w:p w14:paraId="0DF9B493" w14:textId="77777777" w:rsidR="00FF066F" w:rsidRDefault="00FF066F" w:rsidP="00FF066F">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3F9132BC" w14:textId="77777777" w:rsidR="00FF066F" w:rsidRPr="00F21D16" w:rsidRDefault="00FF066F" w:rsidP="003843B5">
      <w:pPr>
        <w:pStyle w:val="Nadpis2"/>
      </w:pPr>
      <w:r>
        <w:t xml:space="preserve">Seznam poddodavatelského plnění </w:t>
      </w:r>
    </w:p>
    <w:p w14:paraId="40542D24" w14:textId="77777777"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zadávacího řízení v nabídce </w:t>
      </w:r>
      <w:r w:rsidRPr="00FF72D0">
        <w:rPr>
          <w:rFonts w:asciiTheme="minorHAnsi" w:hAnsiTheme="minorHAnsi" w:cs="Arial"/>
          <w:sz w:val="22"/>
          <w:szCs w:val="22"/>
        </w:rPr>
        <w:t>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zadávacího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7854858E" w14:textId="04EC5DAF" w:rsidR="00FF066F" w:rsidRPr="00DF37AE" w:rsidRDefault="00FF066F" w:rsidP="00DF37AE">
      <w:pPr>
        <w:spacing w:before="120"/>
        <w:ind w:hanging="11"/>
        <w:rPr>
          <w:rFonts w:cs="Tahoma"/>
        </w:rPr>
      </w:pPr>
      <w:r w:rsidRPr="00DF37AE">
        <w:rPr>
          <w:rFonts w:cs="Tahoma"/>
        </w:rPr>
        <w:lastRenderedPageBreak/>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w:t>
      </w:r>
      <w:r w:rsidR="00C73F02">
        <w:rPr>
          <w:rFonts w:cs="Tahoma"/>
        </w:rPr>
        <w:t>dodávek</w:t>
      </w:r>
      <w:r w:rsidRPr="00DF37AE">
        <w:rPr>
          <w:rFonts w:cs="Tahoma"/>
        </w:rPr>
        <w:t xml:space="preserve">).  </w:t>
      </w:r>
      <w:r w:rsidR="00B90439">
        <w:rPr>
          <w:rFonts w:cs="Tahoma"/>
        </w:rPr>
        <w:t xml:space="preserve"> </w:t>
      </w:r>
    </w:p>
    <w:p w14:paraId="5D94A3BA" w14:textId="2E52F57B" w:rsidR="00925266" w:rsidRPr="008A1188" w:rsidRDefault="007B6266" w:rsidP="00DF37AE">
      <w:pPr>
        <w:spacing w:before="120"/>
        <w:ind w:hanging="11"/>
        <w:rPr>
          <w:rFonts w:cs="Tahoma"/>
          <w:b/>
          <w:bCs/>
        </w:rPr>
      </w:pPr>
      <w:r w:rsidRPr="008A1188">
        <w:rPr>
          <w:rFonts w:cs="Tahoma"/>
          <w:b/>
          <w:bCs/>
          <w:szCs w:val="24"/>
        </w:rPr>
        <w:t xml:space="preserve">V případě, že účastník seznam poddodavatelského plnění v nabídce nepředloží, má se za to, že </w:t>
      </w:r>
      <w:r w:rsidR="00B90EDC" w:rsidRPr="008A1188">
        <w:rPr>
          <w:rFonts w:cs="Tahoma"/>
          <w:b/>
          <w:bCs/>
          <w:szCs w:val="24"/>
        </w:rPr>
        <w:t xml:space="preserve">ke dni uzavření </w:t>
      </w:r>
      <w:r w:rsidR="00ED740E" w:rsidRPr="00ED740E">
        <w:rPr>
          <w:rFonts w:cs="Tahoma"/>
          <w:b/>
          <w:bCs/>
          <w:szCs w:val="24"/>
        </w:rPr>
        <w:t>Rámcové dohody</w:t>
      </w:r>
      <w:r w:rsidR="00B90EDC" w:rsidRPr="008A1188">
        <w:rPr>
          <w:rFonts w:cs="Tahoma"/>
          <w:b/>
          <w:bCs/>
          <w:szCs w:val="24"/>
        </w:rPr>
        <w:t xml:space="preserve"> </w:t>
      </w:r>
      <w:r w:rsidRPr="008A1188">
        <w:rPr>
          <w:rFonts w:cs="Tahoma"/>
          <w:b/>
          <w:bCs/>
          <w:szCs w:val="24"/>
        </w:rPr>
        <w:t>neplánuje využít poddodavatele.</w:t>
      </w:r>
    </w:p>
    <w:p w14:paraId="2A59FC40" w14:textId="24FCB671" w:rsidR="00FF066F" w:rsidRDefault="00FF066F" w:rsidP="00760B83">
      <w:pPr>
        <w:pStyle w:val="odsazfurt"/>
        <w:spacing w:before="120"/>
        <w:ind w:left="0"/>
        <w:rPr>
          <w:rFonts w:asciiTheme="minorHAnsi" w:hAnsiTheme="minorHAnsi" w:cs="Tahoma"/>
          <w:sz w:val="22"/>
          <w:szCs w:val="24"/>
        </w:rPr>
      </w:pPr>
      <w:r w:rsidRPr="00384B11">
        <w:rPr>
          <w:rFonts w:asciiTheme="minorHAnsi" w:hAnsiTheme="minorHAnsi" w:cs="Tahoma"/>
          <w:sz w:val="22"/>
          <w:szCs w:val="24"/>
        </w:rPr>
        <w:t xml:space="preserve">Doporučený vzor seznamu poddodavatelského plnění </w:t>
      </w:r>
      <w:r w:rsidR="008010EF" w:rsidRPr="002D43E6">
        <w:rPr>
          <w:rFonts w:asciiTheme="minorHAnsi" w:hAnsiTheme="minorHAnsi" w:cs="Tahoma"/>
          <w:sz w:val="22"/>
          <w:szCs w:val="24"/>
        </w:rPr>
        <w:t>tvoří</w:t>
      </w:r>
      <w:r w:rsidRPr="002D43E6">
        <w:rPr>
          <w:rFonts w:asciiTheme="minorHAnsi" w:hAnsiTheme="minorHAnsi" w:cs="Tahoma"/>
          <w:sz w:val="22"/>
          <w:szCs w:val="24"/>
        </w:rPr>
        <w:t xml:space="preserve"> </w:t>
      </w:r>
      <w:r w:rsidR="008010EF" w:rsidRPr="002D43E6">
        <w:rPr>
          <w:rFonts w:asciiTheme="minorHAnsi" w:hAnsiTheme="minorHAnsi" w:cs="Tahoma"/>
          <w:sz w:val="22"/>
          <w:szCs w:val="24"/>
        </w:rPr>
        <w:t xml:space="preserve">přílohu </w:t>
      </w:r>
      <w:r w:rsidRPr="002D43E6">
        <w:rPr>
          <w:rFonts w:asciiTheme="minorHAnsi" w:hAnsiTheme="minorHAnsi" w:cs="Tahoma"/>
          <w:sz w:val="22"/>
          <w:szCs w:val="24"/>
        </w:rPr>
        <w:t xml:space="preserve">č. </w:t>
      </w:r>
      <w:r w:rsidR="00C41B95" w:rsidRPr="002D43E6">
        <w:rPr>
          <w:rFonts w:asciiTheme="minorHAnsi" w:hAnsiTheme="minorHAnsi" w:cs="Tahoma"/>
          <w:sz w:val="22"/>
          <w:szCs w:val="24"/>
        </w:rPr>
        <w:t>5</w:t>
      </w:r>
      <w:r w:rsidR="0082623C" w:rsidRPr="002D43E6">
        <w:rPr>
          <w:rFonts w:asciiTheme="minorHAnsi" w:hAnsiTheme="minorHAnsi" w:cs="Tahoma"/>
          <w:sz w:val="22"/>
          <w:szCs w:val="24"/>
        </w:rPr>
        <w:t xml:space="preserve"> </w:t>
      </w:r>
      <w:r w:rsidR="00AF4795" w:rsidRPr="002D43E6">
        <w:rPr>
          <w:rFonts w:asciiTheme="minorHAnsi" w:hAnsiTheme="minorHAnsi" w:cs="Tahoma"/>
          <w:sz w:val="22"/>
          <w:szCs w:val="24"/>
        </w:rPr>
        <w:t>z</w:t>
      </w:r>
      <w:r w:rsidRPr="002D43E6">
        <w:rPr>
          <w:rFonts w:asciiTheme="minorHAnsi" w:hAnsiTheme="minorHAnsi" w:cs="Tahoma"/>
          <w:sz w:val="22"/>
          <w:szCs w:val="24"/>
        </w:rPr>
        <w:t>adávací</w:t>
      </w:r>
      <w:r w:rsidRPr="00ED4CA5">
        <w:rPr>
          <w:rFonts w:asciiTheme="minorHAnsi" w:hAnsiTheme="minorHAnsi" w:cs="Tahoma"/>
          <w:sz w:val="22"/>
          <w:szCs w:val="24"/>
        </w:rPr>
        <w:t xml:space="preserve"> dokumentace. </w:t>
      </w:r>
    </w:p>
    <w:p w14:paraId="430BB68A" w14:textId="76F9370F" w:rsidR="00212CCC" w:rsidRPr="007B5503" w:rsidRDefault="000371AD" w:rsidP="001D300D">
      <w:pPr>
        <w:pStyle w:val="Nadpis2"/>
        <w:keepNext/>
        <w:ind w:left="936" w:hanging="431"/>
        <w:rPr>
          <w:rFonts w:cs="Tahoma"/>
          <w:szCs w:val="28"/>
        </w:rPr>
      </w:pPr>
      <w:r w:rsidRPr="007B5503">
        <w:rPr>
          <w:rFonts w:cs="Tahoma"/>
          <w:szCs w:val="28"/>
        </w:rPr>
        <w:t>Mezinárodní sankce</w:t>
      </w:r>
    </w:p>
    <w:p w14:paraId="51C22A04" w14:textId="7E5D62F5" w:rsidR="000371AD" w:rsidRPr="00853A13" w:rsidRDefault="007B5503" w:rsidP="000371AD">
      <w:pPr>
        <w:rPr>
          <w:bCs/>
          <w:lang w:eastAsia="cs-CZ"/>
        </w:rPr>
      </w:pPr>
      <w:r w:rsidRPr="0093745A">
        <w:rPr>
          <w:bCs/>
          <w:lang w:eastAsia="cs-CZ"/>
        </w:rPr>
        <w:t xml:space="preserve">Zadavatel ve vztahu k mezinárodním sankcím požaduje, aby účastník garantoval, že v případě výběru jeho nabídky, uzavření </w:t>
      </w:r>
      <w:r w:rsidR="00ED740E" w:rsidRPr="00ED740E">
        <w:rPr>
          <w:bCs/>
          <w:lang w:eastAsia="cs-CZ"/>
        </w:rPr>
        <w:t>Rámcové dohody</w:t>
      </w:r>
      <w:r w:rsidRPr="0093745A">
        <w:rPr>
          <w:bCs/>
          <w:lang w:eastAsia="cs-CZ"/>
        </w:rPr>
        <w:t xml:space="preserve"> a plnění </w:t>
      </w:r>
      <w:r w:rsidR="00D12CBF">
        <w:rPr>
          <w:bCs/>
          <w:lang w:eastAsia="cs-CZ"/>
        </w:rPr>
        <w:t>V</w:t>
      </w:r>
      <w:r w:rsidRPr="0093745A">
        <w:rPr>
          <w:bCs/>
          <w:lang w:eastAsia="cs-CZ"/>
        </w:rPr>
        <w:t xml:space="preserve">eřejné zakázky, nedojde k porušení právních předpisů a rozhodnutí </w:t>
      </w:r>
      <w:r w:rsidRPr="00853A13">
        <w:rPr>
          <w:bCs/>
          <w:lang w:eastAsia="cs-CZ"/>
        </w:rPr>
        <w:t xml:space="preserve">upravujících mezinárodní sankce, kterými jsou Česká republika nebo Zadavatel vázáni. Skutečnost, že dodavatel neporušuje tyto normy prokáže dodavatel předložením čestného prohlášení ve své nabídce, jehož vzor tvoří přílohu č. </w:t>
      </w:r>
      <w:r w:rsidR="00452225" w:rsidRPr="00853A13">
        <w:rPr>
          <w:bCs/>
          <w:lang w:eastAsia="cs-CZ"/>
        </w:rPr>
        <w:t>6</w:t>
      </w:r>
      <w:r w:rsidRPr="00853A13">
        <w:rPr>
          <w:bCs/>
          <w:lang w:eastAsia="cs-CZ"/>
        </w:rPr>
        <w:t xml:space="preserve"> </w:t>
      </w:r>
      <w:r w:rsidR="00BA29E0" w:rsidRPr="00853A13">
        <w:rPr>
          <w:bCs/>
          <w:lang w:eastAsia="cs-CZ"/>
        </w:rPr>
        <w:t>z</w:t>
      </w:r>
      <w:r w:rsidRPr="00853A13">
        <w:rPr>
          <w:bCs/>
          <w:lang w:eastAsia="cs-CZ"/>
        </w:rPr>
        <w:t>adávací dokumentace.</w:t>
      </w:r>
    </w:p>
    <w:p w14:paraId="788F9378" w14:textId="5FAA5819" w:rsidR="00FC5950" w:rsidRPr="000808D4" w:rsidRDefault="00FC5950" w:rsidP="003B0DAE">
      <w:pPr>
        <w:rPr>
          <w:rFonts w:cs="Arial"/>
        </w:rPr>
      </w:pPr>
      <w:r w:rsidRPr="00853A13">
        <w:rPr>
          <w:rFonts w:cs="Arial"/>
        </w:rPr>
        <w:t>Výše uvedené se vztahuje rovněž na poddodavatele či subjekty, jejichž prostřednictvím prokazuje dodavatel část kvalifikace a hodlá</w:t>
      </w:r>
      <w:r w:rsidRPr="000808D4">
        <w:rPr>
          <w:rFonts w:cs="Arial"/>
        </w:rPr>
        <w:t xml:space="preserve"> je využít při plnění </w:t>
      </w:r>
      <w:r w:rsidR="00ED740E" w:rsidRPr="00ED740E">
        <w:rPr>
          <w:rFonts w:cs="Arial"/>
        </w:rPr>
        <w:t>Rámcové dohody</w:t>
      </w:r>
      <w:r w:rsidR="007D7D0C">
        <w:rPr>
          <w:rFonts w:cs="Arial"/>
        </w:rPr>
        <w:t xml:space="preserve"> – v takovém případě je dodavatel povinen předložit čestné prohlášení rovněž dle poddodavatele / jiné osoby, prostřednictvím které prokazuje splnění kvalifikace</w:t>
      </w:r>
      <w:r w:rsidRPr="000808D4">
        <w:rPr>
          <w:rFonts w:cs="Arial"/>
        </w:rPr>
        <w:t>.</w:t>
      </w:r>
    </w:p>
    <w:p w14:paraId="77069AF3" w14:textId="37194C18" w:rsidR="00FC5950" w:rsidRDefault="00FC5950" w:rsidP="00FC5950">
      <w:pPr>
        <w:rPr>
          <w:bCs/>
          <w:lang w:eastAsia="cs-CZ"/>
        </w:rPr>
      </w:pPr>
      <w:r w:rsidRPr="000808D4">
        <w:rPr>
          <w:rFonts w:cs="Arial"/>
        </w:rPr>
        <w:t xml:space="preserve">Pokud se mezinárodní sankce vztahuje na (a) účastníka zadávacího řízení, může ho </w:t>
      </w:r>
      <w:r w:rsidRPr="00A27A22">
        <w:rPr>
          <w:rFonts w:cs="Arial"/>
        </w:rPr>
        <w:t>Z</w:t>
      </w:r>
      <w:r w:rsidRPr="000808D4">
        <w:rPr>
          <w:rFonts w:cs="Arial"/>
        </w:rPr>
        <w:t xml:space="preserve">adavatel vyloučit z účasti v zadávacím řízení, nebo (b) vybraného dodavatele, vyloučí ho </w:t>
      </w:r>
      <w:r w:rsidRPr="00A27A22">
        <w:rPr>
          <w:rFonts w:cs="Arial"/>
        </w:rPr>
        <w:t>Z</w:t>
      </w:r>
      <w:r w:rsidRPr="000808D4">
        <w:rPr>
          <w:rFonts w:cs="Arial"/>
        </w:rPr>
        <w:t xml:space="preserve">adavatel z účasti v zadávacím řízení. Pokud se mezinárodní sankce vztahuje na poddodavatele (a) účastníka zadávacího řízení, může </w:t>
      </w:r>
      <w:r w:rsidRPr="00A27A22">
        <w:rPr>
          <w:rFonts w:cs="Arial"/>
        </w:rPr>
        <w:t>Z</w:t>
      </w:r>
      <w:r w:rsidRPr="000808D4">
        <w:rPr>
          <w:rFonts w:cs="Arial"/>
        </w:rPr>
        <w:t xml:space="preserve">adavatel požadovat nahrazení poddodavatele, nebo (b) vybraného dodavatele, musí </w:t>
      </w:r>
      <w:r w:rsidRPr="00A27A22">
        <w:rPr>
          <w:rFonts w:cs="Arial"/>
        </w:rPr>
        <w:t>Z</w:t>
      </w:r>
      <w:r w:rsidRPr="000808D4">
        <w:rPr>
          <w:rFonts w:cs="Arial"/>
        </w:rPr>
        <w:t>adavatel požadovat nahrazení poddodavatele.</w:t>
      </w:r>
    </w:p>
    <w:p w14:paraId="49936BCB" w14:textId="1DF57C79" w:rsidR="007B5503" w:rsidRDefault="007B5503" w:rsidP="007D7D0C">
      <w:pPr>
        <w:pStyle w:val="Nadpis2"/>
        <w:keepNext/>
        <w:ind w:left="936" w:hanging="431"/>
      </w:pPr>
      <w:r>
        <w:t>Střet zájmů</w:t>
      </w:r>
    </w:p>
    <w:p w14:paraId="1F18D739" w14:textId="020C8640" w:rsidR="008766C7" w:rsidRPr="00853A13" w:rsidRDefault="008766C7" w:rsidP="008766C7">
      <w:pPr>
        <w:rPr>
          <w:bCs/>
          <w:lang w:eastAsia="cs-CZ"/>
        </w:rPr>
      </w:pPr>
      <w:r w:rsidRPr="009F1F12">
        <w:rPr>
          <w:bCs/>
          <w:lang w:eastAsia="cs-CZ"/>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w:t>
      </w:r>
      <w:r w:rsidRPr="00853A13">
        <w:rPr>
          <w:bCs/>
          <w:lang w:eastAsia="cs-CZ"/>
        </w:rPr>
        <w:t xml:space="preserve">nabídce předložili čestné prohlášení o neexistenci střetu zájmů podle tohoto článku. Vzor čestného prohlášení tvoří přílohu č. </w:t>
      </w:r>
      <w:r w:rsidR="0019340B" w:rsidRPr="00853A13">
        <w:rPr>
          <w:bCs/>
          <w:lang w:eastAsia="cs-CZ"/>
        </w:rPr>
        <w:t>6</w:t>
      </w:r>
      <w:r w:rsidRPr="00853A13">
        <w:rPr>
          <w:bCs/>
          <w:lang w:eastAsia="cs-CZ"/>
        </w:rPr>
        <w:t xml:space="preserve"> této </w:t>
      </w:r>
      <w:r w:rsidR="00B00326" w:rsidRPr="00853A13">
        <w:rPr>
          <w:bCs/>
          <w:lang w:eastAsia="cs-CZ"/>
        </w:rPr>
        <w:t>z</w:t>
      </w:r>
      <w:r w:rsidRPr="00853A13">
        <w:rPr>
          <w:bCs/>
          <w:lang w:eastAsia="cs-CZ"/>
        </w:rPr>
        <w:t xml:space="preserve">adávací dokumentace. </w:t>
      </w:r>
    </w:p>
    <w:p w14:paraId="6DB4F62F" w14:textId="17055A4F" w:rsidR="007B5503" w:rsidRDefault="008766C7" w:rsidP="008766C7">
      <w:pPr>
        <w:rPr>
          <w:bCs/>
          <w:lang w:eastAsia="cs-CZ"/>
        </w:rPr>
      </w:pPr>
      <w:r w:rsidRPr="00853A13">
        <w:rPr>
          <w:bCs/>
          <w:lang w:eastAsia="cs-CZ"/>
        </w:rPr>
        <w:t>Pokud bude dodavatel prokazovat kvalifikaci prostřednictvím poddodavatele</w:t>
      </w:r>
      <w:r w:rsidRPr="003F5750">
        <w:rPr>
          <w:bCs/>
          <w:lang w:eastAsia="cs-CZ"/>
        </w:rPr>
        <w:t xml:space="preserve">, požaduje </w:t>
      </w:r>
      <w:r>
        <w:rPr>
          <w:bCs/>
          <w:lang w:eastAsia="cs-CZ"/>
        </w:rPr>
        <w:t>Z</w:t>
      </w:r>
      <w:r w:rsidRPr="003F5750">
        <w:rPr>
          <w:bCs/>
          <w:lang w:eastAsia="cs-CZ"/>
        </w:rPr>
        <w:t xml:space="preserve">adavatel, aby toto </w:t>
      </w:r>
      <w:r w:rsidRPr="009344C8">
        <w:rPr>
          <w:bCs/>
          <w:u w:val="single"/>
          <w:lang w:eastAsia="cs-CZ"/>
        </w:rPr>
        <w:t>čestné prohlášení o neexistenci střetu zájmů předložil dodavatel rovněž od takového svého poddodavatele</w:t>
      </w:r>
      <w:r w:rsidRPr="003F5750">
        <w:rPr>
          <w:bCs/>
          <w:lang w:eastAsia="cs-CZ"/>
        </w:rPr>
        <w:t>.</w:t>
      </w:r>
    </w:p>
    <w:p w14:paraId="592EE962" w14:textId="77777777" w:rsidR="00FF066F" w:rsidRPr="00ED4CA5" w:rsidRDefault="00FF066F" w:rsidP="008A3A0A">
      <w:pPr>
        <w:pStyle w:val="Nadpis1"/>
      </w:pPr>
      <w:r w:rsidRPr="00ED4CA5">
        <w:t>FORMÁLNÍ POŽADAVKY NA ZPRACOVÁNÍ NABÍDKY</w:t>
      </w:r>
    </w:p>
    <w:p w14:paraId="77BC2F09" w14:textId="77777777" w:rsidR="00FF066F" w:rsidRPr="00F21D16" w:rsidRDefault="00FF066F" w:rsidP="001F20D1">
      <w:pPr>
        <w:pStyle w:val="Nadpis2"/>
      </w:pPr>
      <w:r>
        <w:t xml:space="preserve">Formální požadavky na zpracování nabídky </w:t>
      </w:r>
    </w:p>
    <w:p w14:paraId="3FBA34DA" w14:textId="77777777" w:rsidR="00445531" w:rsidRDefault="00445531" w:rsidP="00FF066F">
      <w:pPr>
        <w:rPr>
          <w:rFonts w:eastAsia="Times New Roman" w:cs="Arial"/>
          <w:bCs/>
          <w:lang w:eastAsia="cs-CZ"/>
        </w:rPr>
      </w:pPr>
      <w:r w:rsidRPr="00445531">
        <w:rPr>
          <w:rFonts w:eastAsia="Times New Roman" w:cs="Arial"/>
          <w:bCs/>
          <w:lang w:eastAsia="cs-CZ"/>
        </w:rPr>
        <w:t>Nabídka bude zpracována v českém jazyce. Pro cizojazyčné doklady předložené v nabídce se použijí pravidla stanovená v § 45 odst. 3 ZZVZ. Předloží-li dodavatel některé z dokladů (dokumentů) v cizím jazyce, předloží zároveň s nimi i prostý překlad dokladu do českého jazyka. Dokumenty ve slovenském jazyce a doklady o vzdělání v latinském jazyce mohou být předloženy bez překladu. Zadavatel může povinnost předložit překlad prominout.</w:t>
      </w:r>
    </w:p>
    <w:p w14:paraId="1460BFE0" w14:textId="133A5421" w:rsidR="00FF066F" w:rsidRPr="00062BA3" w:rsidRDefault="00FF066F" w:rsidP="00FF066F">
      <w:pPr>
        <w:rPr>
          <w:rFonts w:eastAsia="Times New Roman" w:cs="Arial"/>
          <w:bCs/>
          <w:lang w:eastAsia="cs-CZ"/>
        </w:rPr>
      </w:pPr>
      <w:r w:rsidRPr="00B16E83">
        <w:rPr>
          <w:rFonts w:eastAsia="Times New Roman" w:cs="Arial"/>
          <w:bCs/>
          <w:lang w:eastAsia="cs-CZ"/>
        </w:rPr>
        <w:lastRenderedPageBreak/>
        <w:t>Povinnost předložit doklad může dodavatel splnit odkazem na odpovídající informace vedené v</w:t>
      </w:r>
      <w:r>
        <w:rPr>
          <w:rFonts w:eastAsia="Times New Roman" w:cs="Arial"/>
          <w:bCs/>
          <w:lang w:eastAsia="cs-CZ"/>
        </w:rPr>
        <w:t> </w:t>
      </w:r>
      <w:r w:rsidRPr="00B16E83">
        <w:rPr>
          <w:rFonts w:eastAsia="Times New Roman" w:cs="Arial"/>
          <w:bCs/>
          <w:lang w:eastAsia="cs-CZ"/>
        </w:rPr>
        <w:t>informačním systému veřejné správy nebo v obdobném systému vedeném v jiném členském státu, který umožňuje neomezený dálkový přístup. Takový odkaz musí obsahovat internetovou adresu a údaje pro přihlášení a</w:t>
      </w:r>
      <w:r w:rsidR="001E567F">
        <w:rPr>
          <w:rFonts w:eastAsia="Times New Roman" w:cs="Arial"/>
          <w:bCs/>
          <w:lang w:eastAsia="cs-CZ"/>
        </w:rPr>
        <w:t> </w:t>
      </w:r>
      <w:r w:rsidRPr="00B16E83">
        <w:rPr>
          <w:rFonts w:eastAsia="Times New Roman" w:cs="Arial"/>
          <w:bCs/>
          <w:lang w:eastAsia="cs-CZ"/>
        </w:rPr>
        <w:t>vyhledání požadované informace, jsou-li takové údaje nezbytné</w:t>
      </w:r>
      <w:r>
        <w:rPr>
          <w:rFonts w:eastAsia="Times New Roman" w:cs="Arial"/>
          <w:bCs/>
          <w:lang w:eastAsia="cs-CZ"/>
        </w:rPr>
        <w:t>.</w:t>
      </w:r>
    </w:p>
    <w:p w14:paraId="5EADAD2B" w14:textId="77777777" w:rsidR="00FF066F" w:rsidRPr="00062BA3" w:rsidRDefault="00FF066F" w:rsidP="00FF066F">
      <w:pPr>
        <w:rPr>
          <w:rFonts w:eastAsia="Times New Roman" w:cs="Arial"/>
          <w:bCs/>
          <w:lang w:eastAsia="cs-CZ"/>
        </w:rPr>
      </w:pPr>
      <w:r w:rsidRPr="00062BA3">
        <w:rPr>
          <w:rFonts w:eastAsia="Times New Roman" w:cs="Arial"/>
          <w:bCs/>
          <w:lang w:eastAsia="cs-CZ"/>
        </w:rPr>
        <w:t>Nabídka nesmí obsahovat př</w:t>
      </w:r>
      <w:r>
        <w:rPr>
          <w:rFonts w:eastAsia="Times New Roman" w:cs="Arial"/>
          <w:bCs/>
          <w:lang w:eastAsia="cs-CZ"/>
        </w:rPr>
        <w:t>episy a opravy, které by mohly Z</w:t>
      </w:r>
      <w:r w:rsidRPr="00062BA3">
        <w:rPr>
          <w:rFonts w:eastAsia="Times New Roman" w:cs="Arial"/>
          <w:bCs/>
          <w:lang w:eastAsia="cs-CZ"/>
        </w:rPr>
        <w:t xml:space="preserve">adavatele uvést v omyl, a musí být dobře čitelná. </w:t>
      </w:r>
    </w:p>
    <w:p w14:paraId="47D93EAF" w14:textId="77777777" w:rsidR="00FF066F" w:rsidRDefault="00FF066F" w:rsidP="00FF066F">
      <w:pPr>
        <w:rPr>
          <w:rFonts w:eastAsia="Times New Roman" w:cs="Arial"/>
          <w:bCs/>
          <w:lang w:eastAsia="cs-CZ"/>
        </w:rPr>
      </w:pPr>
      <w:r w:rsidRPr="00062BA3">
        <w:rPr>
          <w:rFonts w:eastAsia="Times New Roman" w:cs="Arial"/>
          <w:bCs/>
          <w:lang w:eastAsia="cs-CZ"/>
        </w:rPr>
        <w:t xml:space="preserve">Veškeré doklady či prohlášení, u nichž je vyžadován podpis dodavatele, musí být podepsány statutárním orgánem dodavatele nebo osobou oprávněnou jednat za dodavatele. </w:t>
      </w:r>
    </w:p>
    <w:p w14:paraId="7446A746" w14:textId="414B0D08" w:rsidR="001E567F" w:rsidRDefault="001E567F" w:rsidP="00FF066F">
      <w:pPr>
        <w:rPr>
          <w:rFonts w:eastAsia="Times New Roman" w:cs="Arial"/>
          <w:bCs/>
          <w:lang w:eastAsia="cs-CZ"/>
        </w:rPr>
      </w:pPr>
      <w:r>
        <w:rPr>
          <w:rFonts w:eastAsia="Times New Roman" w:cs="Arial"/>
          <w:bCs/>
          <w:lang w:eastAsia="cs-CZ"/>
        </w:rPr>
        <w:t>Dodavatel podá nabídku elektronicky, prostřednictvím elektronického nástroje Zadavatele</w:t>
      </w:r>
      <w:r w:rsidR="000F68CA">
        <w:rPr>
          <w:rFonts w:eastAsia="Times New Roman" w:cs="Arial"/>
          <w:bCs/>
          <w:lang w:eastAsia="cs-CZ"/>
        </w:rPr>
        <w:t xml:space="preserve"> JO</w:t>
      </w:r>
      <w:r w:rsidR="00D0028F">
        <w:rPr>
          <w:rFonts w:eastAsia="Times New Roman" w:cs="Arial"/>
          <w:bCs/>
          <w:lang w:eastAsia="cs-CZ"/>
        </w:rPr>
        <w:t>SEPHINE</w:t>
      </w:r>
      <w:r>
        <w:rPr>
          <w:rFonts w:eastAsia="Times New Roman" w:cs="Arial"/>
          <w:bCs/>
          <w:lang w:eastAsia="cs-CZ"/>
        </w:rPr>
        <w:t xml:space="preserve">. </w:t>
      </w:r>
    </w:p>
    <w:p w14:paraId="558C1141" w14:textId="77777777" w:rsidR="00FF066F" w:rsidRPr="00F83319" w:rsidRDefault="00FF066F" w:rsidP="00B0158C">
      <w:pPr>
        <w:pStyle w:val="Nadpis2"/>
        <w:keepNext/>
      </w:pPr>
      <w:bookmarkStart w:id="19" w:name="_Ref18578206"/>
      <w:r w:rsidRPr="00F83319">
        <w:t>Požadavky na členění nabídky</w:t>
      </w:r>
      <w:bookmarkEnd w:id="19"/>
    </w:p>
    <w:p w14:paraId="797EC8F2" w14:textId="77777777" w:rsidR="00FF066F" w:rsidRPr="00F83319" w:rsidRDefault="002F7267" w:rsidP="00FF066F">
      <w:pPr>
        <w:keepNext/>
        <w:shd w:val="clear" w:color="auto" w:fill="FFFFFF"/>
        <w:spacing w:before="120" w:after="0"/>
        <w:rPr>
          <w:rFonts w:cs="Calibri"/>
        </w:rPr>
      </w:pPr>
      <w:r w:rsidRPr="00F83319">
        <w:rPr>
          <w:rFonts w:cs="Calibri"/>
        </w:rPr>
        <w:t xml:space="preserve">Dodavatel </w:t>
      </w:r>
      <w:r w:rsidR="008E01D1" w:rsidRPr="00F83319">
        <w:rPr>
          <w:rFonts w:cs="Calibri"/>
        </w:rPr>
        <w:t>podá nabídku</w:t>
      </w:r>
      <w:r w:rsidRPr="00F83319">
        <w:rPr>
          <w:rFonts w:cs="Calibri"/>
        </w:rPr>
        <w:t xml:space="preserve"> s </w:t>
      </w:r>
      <w:r w:rsidR="00FF066F" w:rsidRPr="00F83319">
        <w:rPr>
          <w:rFonts w:cs="Calibri"/>
        </w:rPr>
        <w:t>tímto členěním (tj. řazením příloh v elektronickém nástroji JOSEPHINE):</w:t>
      </w:r>
    </w:p>
    <w:p w14:paraId="0FEFE00E" w14:textId="098FB5B8" w:rsidR="008E01D1" w:rsidRPr="00F83319" w:rsidRDefault="008E01D1" w:rsidP="00CC7ACD">
      <w:pPr>
        <w:pStyle w:val="Odstavecseseznamem"/>
        <w:numPr>
          <w:ilvl w:val="0"/>
          <w:numId w:val="14"/>
        </w:numPr>
      </w:pPr>
      <w:r w:rsidRPr="00F83319">
        <w:t xml:space="preserve">Krycí list nabídky dle přílohy č. </w:t>
      </w:r>
      <w:r w:rsidR="009448D1" w:rsidRPr="00F83319">
        <w:t>1</w:t>
      </w:r>
      <w:r w:rsidR="00CE348C" w:rsidRPr="00F83319">
        <w:t xml:space="preserve"> </w:t>
      </w:r>
      <w:r w:rsidR="00212580" w:rsidRPr="00F83319">
        <w:t>z</w:t>
      </w:r>
      <w:r w:rsidRPr="00F83319">
        <w:t>adávací dokumentace;</w:t>
      </w:r>
    </w:p>
    <w:p w14:paraId="3E5A57EC" w14:textId="4C54762E" w:rsidR="00F406D7" w:rsidRPr="00F83319" w:rsidRDefault="00F95524" w:rsidP="00CC7ACD">
      <w:pPr>
        <w:pStyle w:val="Odstavecseseznamem"/>
        <w:numPr>
          <w:ilvl w:val="0"/>
          <w:numId w:val="14"/>
        </w:numPr>
      </w:pPr>
      <w:r w:rsidRPr="00F83319">
        <w:t xml:space="preserve">Oceněná a vyplněná </w:t>
      </w:r>
      <w:r w:rsidR="00F406D7" w:rsidRPr="00F83319">
        <w:t xml:space="preserve">příloha č. </w:t>
      </w:r>
      <w:r w:rsidR="00F83319" w:rsidRPr="009344C8">
        <w:t>3</w:t>
      </w:r>
      <w:r w:rsidR="00F83319" w:rsidRPr="00F83319">
        <w:t xml:space="preserve"> </w:t>
      </w:r>
      <w:r w:rsidR="00F406D7" w:rsidRPr="00F83319">
        <w:t xml:space="preserve">zadávací dokumentace – </w:t>
      </w:r>
      <w:r w:rsidR="008F7F13" w:rsidRPr="009344C8">
        <w:rPr>
          <w:rFonts w:cstheme="minorHAnsi"/>
        </w:rPr>
        <w:t>Formulář pro stanovení nabídkové ceny</w:t>
      </w:r>
      <w:r w:rsidR="00F406D7" w:rsidRPr="00F83319">
        <w:t>;</w:t>
      </w:r>
    </w:p>
    <w:p w14:paraId="0073418C" w14:textId="2A1A0370" w:rsidR="00FF066F" w:rsidRPr="00F83319" w:rsidRDefault="00C969E5" w:rsidP="00CC7ACD">
      <w:pPr>
        <w:pStyle w:val="Odstavecseseznamem"/>
        <w:numPr>
          <w:ilvl w:val="0"/>
          <w:numId w:val="14"/>
        </w:numPr>
      </w:pPr>
      <w:r w:rsidRPr="00F83319">
        <w:t>Doklady k prokázání kvalifikace</w:t>
      </w:r>
      <w:r w:rsidR="002E0615" w:rsidRPr="00F83319">
        <w:t xml:space="preserve">, které mohou být pro účely podání nabídky nahrazeny čestným prohlášením o splnění kvalifikace dle přílohy č. </w:t>
      </w:r>
      <w:r w:rsidR="00730C44" w:rsidRPr="00F83319">
        <w:t>4</w:t>
      </w:r>
      <w:r w:rsidR="00FE21A4" w:rsidRPr="00F83319">
        <w:t xml:space="preserve"> </w:t>
      </w:r>
      <w:r w:rsidR="009E23D7" w:rsidRPr="00F83319">
        <w:t>z</w:t>
      </w:r>
      <w:r w:rsidR="002E0615" w:rsidRPr="00F83319">
        <w:t>adávací dokumentace</w:t>
      </w:r>
      <w:r w:rsidR="001E567F" w:rsidRPr="00F83319">
        <w:t>;</w:t>
      </w:r>
    </w:p>
    <w:p w14:paraId="159D4EFF" w14:textId="264BE795" w:rsidR="000E6266" w:rsidRPr="00F83319" w:rsidRDefault="000E6266" w:rsidP="00CC7ACD">
      <w:pPr>
        <w:pStyle w:val="Odstavecseseznamem"/>
        <w:numPr>
          <w:ilvl w:val="0"/>
          <w:numId w:val="14"/>
        </w:numPr>
      </w:pPr>
      <w:r w:rsidRPr="00F83319">
        <w:t xml:space="preserve">Čestné prohlášení ve vztahu k mezinárodním sankcím </w:t>
      </w:r>
      <w:r w:rsidR="00EB10C3" w:rsidRPr="00F83319">
        <w:t xml:space="preserve">a o neexistenci střetu zájmů </w:t>
      </w:r>
      <w:r w:rsidRPr="00F83319">
        <w:t xml:space="preserve">dle přílohy č. </w:t>
      </w:r>
      <w:r w:rsidR="00730C44" w:rsidRPr="00F83319">
        <w:t>6</w:t>
      </w:r>
      <w:r w:rsidRPr="00F83319">
        <w:t xml:space="preserve"> </w:t>
      </w:r>
      <w:r w:rsidR="009C0F42" w:rsidRPr="00F83319">
        <w:t>z</w:t>
      </w:r>
      <w:r w:rsidRPr="00F83319">
        <w:t>adávací dokumentace</w:t>
      </w:r>
      <w:r w:rsidR="008C0299" w:rsidRPr="00F83319">
        <w:t>;</w:t>
      </w:r>
    </w:p>
    <w:p w14:paraId="649CAB52" w14:textId="77777777" w:rsidR="00FF066F" w:rsidRPr="00F83319" w:rsidRDefault="00FF066F" w:rsidP="00CC7ACD">
      <w:pPr>
        <w:pStyle w:val="Odstavecseseznamem"/>
        <w:numPr>
          <w:ilvl w:val="0"/>
          <w:numId w:val="14"/>
        </w:numPr>
      </w:pPr>
      <w:r w:rsidRPr="00F83319">
        <w:t>Rozdělení odpovědnosti v případě podání společné nabídky, pokud je relevantní;</w:t>
      </w:r>
    </w:p>
    <w:p w14:paraId="69655EA6" w14:textId="40DE0CB3" w:rsidR="00FF066F" w:rsidRPr="00F83319" w:rsidRDefault="00FF066F" w:rsidP="00CC7ACD">
      <w:pPr>
        <w:pStyle w:val="Odstavecseseznamem"/>
        <w:numPr>
          <w:ilvl w:val="0"/>
          <w:numId w:val="14"/>
        </w:numPr>
      </w:pPr>
      <w:r w:rsidRPr="00F83319">
        <w:t>Seznam poddodavatelského plnění</w:t>
      </w:r>
      <w:r w:rsidR="00800934" w:rsidRPr="00F83319">
        <w:t>, pokud je relevantní</w:t>
      </w:r>
      <w:r w:rsidR="00B80A3C" w:rsidRPr="00F83319">
        <w:t xml:space="preserve"> (příloha č. </w:t>
      </w:r>
      <w:r w:rsidR="00730C44" w:rsidRPr="00F83319">
        <w:t>5</w:t>
      </w:r>
      <w:r w:rsidR="00B80A3C" w:rsidRPr="00F83319">
        <w:t xml:space="preserve"> </w:t>
      </w:r>
      <w:r w:rsidR="00341663" w:rsidRPr="00F83319">
        <w:t>z</w:t>
      </w:r>
      <w:r w:rsidR="00B80A3C" w:rsidRPr="00F83319">
        <w:t>adávací dokumentace)</w:t>
      </w:r>
      <w:r w:rsidRPr="00F83319">
        <w:t>;</w:t>
      </w:r>
    </w:p>
    <w:p w14:paraId="0F69D7E0" w14:textId="489E3E2D" w:rsidR="0093000E" w:rsidRPr="00F83319" w:rsidRDefault="00250160" w:rsidP="00CC7ACD">
      <w:pPr>
        <w:pStyle w:val="Odstavecseseznamem"/>
        <w:numPr>
          <w:ilvl w:val="0"/>
          <w:numId w:val="14"/>
        </w:numPr>
        <w:rPr>
          <w:rFonts w:eastAsia="Times New Roman"/>
          <w:bCs/>
          <w:lang w:eastAsia="cs-CZ"/>
        </w:rPr>
      </w:pPr>
      <w:r w:rsidRPr="00F83319">
        <w:t>Jiné p</w:t>
      </w:r>
      <w:r w:rsidR="00FF066F" w:rsidRPr="00F83319">
        <w:t>řílohy</w:t>
      </w:r>
      <w:r w:rsidR="00FF066F" w:rsidRPr="00F83319">
        <w:rPr>
          <w:rFonts w:cs="Calibri"/>
        </w:rPr>
        <w:t xml:space="preserve">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8010EF">
      <w:pPr>
        <w:pStyle w:val="Nadpis2"/>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77777777" w:rsidR="00713C77" w:rsidRPr="00760B83" w:rsidRDefault="00713C77" w:rsidP="008010EF">
      <w:pPr>
        <w:pStyle w:val="Nadpis2"/>
        <w:rPr>
          <w:color w:val="000000"/>
        </w:rPr>
      </w:pPr>
      <w:r w:rsidRPr="00713C77">
        <w:t xml:space="preserve">Způsob </w:t>
      </w:r>
      <w:r>
        <w:t>a lhůta pro podání nabídek</w:t>
      </w:r>
    </w:p>
    <w:p w14:paraId="079E0DE3" w14:textId="400D5499" w:rsidR="00285DA5" w:rsidRPr="00285DA5" w:rsidRDefault="00B547E6" w:rsidP="00285DA5">
      <w:pPr>
        <w:pStyle w:val="Nadpis2"/>
        <w:numPr>
          <w:ilvl w:val="0"/>
          <w:numId w:val="0"/>
        </w:numPr>
        <w:rPr>
          <w:sz w:val="22"/>
          <w:lang w:eastAsia="cs-CZ"/>
        </w:rPr>
      </w:pPr>
      <w:bookmarkStart w:id="20" w:name="_Hlk51232271"/>
      <w:r w:rsidRPr="00A21BDE">
        <w:rPr>
          <w:sz w:val="22"/>
          <w:lang w:eastAsia="cs-CZ"/>
        </w:rPr>
        <w:t>Nabídku podá dodavatel výhradně prostřednictvím elektronického nástroje</w:t>
      </w:r>
      <w:r w:rsidR="00B6648F">
        <w:rPr>
          <w:sz w:val="22"/>
          <w:lang w:eastAsia="cs-CZ"/>
        </w:rPr>
        <w:t xml:space="preserve"> JOSEPHINE</w:t>
      </w:r>
      <w:r w:rsidRPr="00A21BDE">
        <w:rPr>
          <w:sz w:val="22"/>
          <w:lang w:eastAsia="cs-CZ"/>
        </w:rPr>
        <w:t xml:space="preserve">, který splňuje podmínky § 213 ZZVZ a je dostupný na internetové adrese </w:t>
      </w:r>
      <w:hyperlink r:id="rId13" w:history="1">
        <w:r w:rsidR="00285DA5" w:rsidRPr="005866D4">
          <w:rPr>
            <w:rStyle w:val="Hypertextovodkaz"/>
            <w:sz w:val="22"/>
            <w:lang w:eastAsia="cs-CZ"/>
          </w:rPr>
          <w:t>http://josephine.proebiz.com</w:t>
        </w:r>
      </w:hyperlink>
      <w:r w:rsidR="00285DA5" w:rsidRPr="00A21BDE">
        <w:rPr>
          <w:sz w:val="22"/>
          <w:lang w:eastAsia="cs-CZ"/>
        </w:rPr>
        <w:t>.</w:t>
      </w:r>
      <w:r w:rsidR="00285DA5">
        <w:rPr>
          <w:sz w:val="22"/>
          <w:lang w:eastAsia="cs-CZ"/>
        </w:rPr>
        <w:t xml:space="preserve"> </w:t>
      </w:r>
    </w:p>
    <w:p w14:paraId="7A1B63EF" w14:textId="11E259C6" w:rsidR="00B547E6" w:rsidRPr="00A21BDE" w:rsidRDefault="00B547E6" w:rsidP="008010EF">
      <w:pPr>
        <w:pStyle w:val="Nadpis2"/>
        <w:numPr>
          <w:ilvl w:val="0"/>
          <w:numId w:val="0"/>
        </w:numPr>
        <w:rPr>
          <w:sz w:val="22"/>
          <w:lang w:eastAsia="cs-CZ"/>
        </w:rPr>
      </w:pPr>
      <w:r w:rsidRPr="00A21BDE">
        <w:rPr>
          <w:sz w:val="22"/>
          <w:lang w:eastAsia="cs-CZ"/>
        </w:rPr>
        <w:t>Podáním nabídky se rozumí vložení příloh v doporučeném členění dle čl</w:t>
      </w:r>
      <w:r w:rsidR="005E1FBA">
        <w:rPr>
          <w:sz w:val="22"/>
          <w:lang w:eastAsia="cs-CZ"/>
        </w:rPr>
        <w:t>.</w:t>
      </w:r>
      <w:r w:rsidRPr="00A21BDE">
        <w:rPr>
          <w:sz w:val="22"/>
          <w:lang w:eastAsia="cs-CZ"/>
        </w:rPr>
        <w:t xml:space="preserve"> </w:t>
      </w:r>
      <w:r w:rsidR="00897595" w:rsidRPr="00A21BDE">
        <w:rPr>
          <w:sz w:val="22"/>
          <w:lang w:eastAsia="cs-CZ"/>
        </w:rPr>
        <w:fldChar w:fldCharType="begin"/>
      </w:r>
      <w:r w:rsidR="00897595" w:rsidRPr="00A21BDE">
        <w:rPr>
          <w:sz w:val="22"/>
          <w:lang w:eastAsia="cs-CZ"/>
        </w:rPr>
        <w:instrText xml:space="preserve"> REF _Ref18578206 \r \h </w:instrText>
      </w:r>
      <w:r w:rsidR="008927BC">
        <w:rPr>
          <w:sz w:val="22"/>
          <w:lang w:eastAsia="cs-CZ"/>
        </w:rPr>
        <w:instrText xml:space="preserve"> \* MERGEFORMAT </w:instrText>
      </w:r>
      <w:r w:rsidR="00897595" w:rsidRPr="00A21BDE">
        <w:rPr>
          <w:sz w:val="22"/>
          <w:lang w:eastAsia="cs-CZ"/>
        </w:rPr>
      </w:r>
      <w:r w:rsidR="00897595" w:rsidRPr="00A21BDE">
        <w:rPr>
          <w:sz w:val="22"/>
          <w:lang w:eastAsia="cs-CZ"/>
        </w:rPr>
        <w:fldChar w:fldCharType="separate"/>
      </w:r>
      <w:r w:rsidR="009344C8">
        <w:rPr>
          <w:sz w:val="22"/>
          <w:lang w:eastAsia="cs-CZ"/>
        </w:rPr>
        <w:t>9.2</w:t>
      </w:r>
      <w:r w:rsidR="00897595" w:rsidRPr="00A21BDE">
        <w:rPr>
          <w:sz w:val="22"/>
          <w:lang w:eastAsia="cs-CZ"/>
        </w:rPr>
        <w:fldChar w:fldCharType="end"/>
      </w:r>
      <w:r w:rsidRPr="00A21BDE">
        <w:rPr>
          <w:sz w:val="22"/>
          <w:lang w:eastAsia="cs-CZ"/>
        </w:rPr>
        <w:t xml:space="preserve"> této </w:t>
      </w:r>
      <w:r w:rsidR="00B00326">
        <w:rPr>
          <w:sz w:val="22"/>
          <w:lang w:eastAsia="cs-CZ"/>
        </w:rPr>
        <w:t>z</w:t>
      </w:r>
      <w:r w:rsidRPr="00A21BDE">
        <w:rPr>
          <w:sz w:val="22"/>
          <w:lang w:eastAsia="cs-CZ"/>
        </w:rPr>
        <w:t>adávací dokumentace.</w:t>
      </w:r>
    </w:p>
    <w:p w14:paraId="07D5CC3A" w14:textId="7337E80E" w:rsidR="00B547E6" w:rsidRPr="00062BA3" w:rsidRDefault="00B547E6" w:rsidP="00B547E6">
      <w:pPr>
        <w:rPr>
          <w:rFonts w:eastAsia="Times New Roman" w:cs="Arial"/>
          <w:bCs/>
          <w:lang w:eastAsia="cs-CZ"/>
        </w:rPr>
      </w:pPr>
      <w:r w:rsidRPr="009F1F12">
        <w:rPr>
          <w:rFonts w:eastAsia="Times New Roman" w:cs="Arial"/>
          <w:bCs/>
          <w:lang w:eastAsia="cs-CZ"/>
        </w:rPr>
        <w:t xml:space="preserve">Podrobné instrukce pro podání nabídky prostřednictvím elektronického </w:t>
      </w:r>
      <w:r w:rsidRPr="0081296B">
        <w:rPr>
          <w:rFonts w:eastAsia="Times New Roman" w:cs="Arial"/>
          <w:bCs/>
          <w:lang w:eastAsia="cs-CZ"/>
        </w:rPr>
        <w:t>nástroje nalezne dodavatel v </w:t>
      </w:r>
      <w:r w:rsidRPr="0081296B">
        <w:rPr>
          <w:rFonts w:eastAsia="Times New Roman" w:cs="Arial"/>
          <w:bCs/>
        </w:rPr>
        <w:t>příloze č.</w:t>
      </w:r>
      <w:r w:rsidR="004C74C1" w:rsidRPr="0081296B">
        <w:rPr>
          <w:rFonts w:eastAsia="Times New Roman" w:cs="Arial"/>
          <w:bCs/>
        </w:rPr>
        <w:t> </w:t>
      </w:r>
      <w:r w:rsidR="00AD114B" w:rsidRPr="0081296B">
        <w:rPr>
          <w:rFonts w:eastAsia="Times New Roman" w:cs="Arial"/>
          <w:bCs/>
        </w:rPr>
        <w:t>7</w:t>
      </w:r>
      <w:r w:rsidR="00730C44" w:rsidRPr="0081296B">
        <w:rPr>
          <w:rFonts w:eastAsia="Times New Roman" w:cs="Arial"/>
          <w:bCs/>
        </w:rPr>
        <w:t xml:space="preserve"> </w:t>
      </w:r>
      <w:r w:rsidR="00844999" w:rsidRPr="0081296B">
        <w:rPr>
          <w:rFonts w:eastAsia="Times New Roman" w:cs="Arial"/>
          <w:bCs/>
        </w:rPr>
        <w:t>z</w:t>
      </w:r>
      <w:r w:rsidRPr="0081296B">
        <w:rPr>
          <w:rFonts w:eastAsia="Times New Roman" w:cs="Arial"/>
          <w:bCs/>
        </w:rPr>
        <w:t>adávací dokumentace – Požadavky na elektronickou komunikaci JOSEPHINE</w:t>
      </w:r>
      <w:r w:rsidRPr="0081296B">
        <w:rPr>
          <w:rFonts w:eastAsia="Times New Roman" w:cs="Arial"/>
          <w:bCs/>
          <w:lang w:eastAsia="cs-CZ"/>
        </w:rPr>
        <w:t>.</w:t>
      </w:r>
    </w:p>
    <w:p w14:paraId="30087F0C" w14:textId="77777777" w:rsidR="00B547E6" w:rsidRDefault="00B547E6" w:rsidP="00B547E6">
      <w:pPr>
        <w:shd w:val="clear" w:color="auto" w:fill="FFFFFF"/>
        <w:spacing w:before="120"/>
        <w:rPr>
          <w:rFonts w:eastAsia="Times New Roman" w:cs="Arial"/>
          <w:bCs/>
          <w:lang w:eastAsia="cs-CZ"/>
        </w:rPr>
      </w:pPr>
      <w:r w:rsidRPr="00062BA3">
        <w:rPr>
          <w:rFonts w:eastAsia="Times New Roman" w:cs="Arial"/>
          <w:bCs/>
          <w:lang w:eastAsia="cs-CZ"/>
        </w:rPr>
        <w:t xml:space="preserve">Zadavatel doporučuje dodavatelům, aby </w:t>
      </w:r>
      <w:r w:rsidRPr="009344C8">
        <w:rPr>
          <w:rFonts w:eastAsia="Times New Roman" w:cs="Arial"/>
          <w:b/>
          <w:u w:val="single"/>
          <w:lang w:eastAsia="cs-CZ"/>
        </w:rPr>
        <w:t>provedli a dokončili svou registraci v elektronickém nástroji</w:t>
      </w:r>
      <w:r w:rsidRPr="00062BA3">
        <w:rPr>
          <w:rFonts w:eastAsia="Times New Roman" w:cs="Arial"/>
          <w:bCs/>
          <w:lang w:eastAsia="cs-CZ"/>
        </w:rPr>
        <w:t>, pokud tak již neučinili před zahájením tohoto zadávacího řízení.</w:t>
      </w:r>
    </w:p>
    <w:p w14:paraId="66ABB81C" w14:textId="77777777" w:rsidR="00A2565B" w:rsidRPr="00474B20" w:rsidRDefault="00A2565B" w:rsidP="00A2565B">
      <w:pPr>
        <w:jc w:val="center"/>
        <w:rPr>
          <w:rFonts w:eastAsia="Times New Roman" w:cs="Arial"/>
          <w:b/>
          <w:bCs/>
          <w:sz w:val="32"/>
          <w:lang w:eastAsia="cs-CZ"/>
        </w:rPr>
      </w:pPr>
      <w:r w:rsidRPr="00474B20">
        <w:rPr>
          <w:rFonts w:eastAsia="Times New Roman" w:cs="Arial"/>
          <w:b/>
          <w:bCs/>
          <w:sz w:val="32"/>
          <w:lang w:eastAsia="cs-CZ"/>
        </w:rPr>
        <w:t>Lhůta pro podání nabídek končí</w:t>
      </w:r>
      <w:r>
        <w:rPr>
          <w:rFonts w:eastAsia="Times New Roman" w:cs="Arial"/>
          <w:b/>
          <w:bCs/>
          <w:sz w:val="32"/>
          <w:lang w:eastAsia="cs-CZ"/>
        </w:rPr>
        <w:t xml:space="preserve"> </w:t>
      </w:r>
    </w:p>
    <w:p w14:paraId="64C2EEA6" w14:textId="28CE3E1D" w:rsidR="00A2565B" w:rsidRPr="00823779" w:rsidRDefault="008807D2" w:rsidP="00A2565B">
      <w:pPr>
        <w:jc w:val="center"/>
        <w:rPr>
          <w:rFonts w:eastAsia="Times New Roman" w:cs="Arial"/>
          <w:b/>
          <w:bCs/>
          <w:sz w:val="32"/>
          <w:lang w:eastAsia="cs-CZ"/>
        </w:rPr>
      </w:pPr>
      <w:r w:rsidRPr="008807D2">
        <w:rPr>
          <w:b/>
          <w:bCs/>
          <w:sz w:val="32"/>
          <w:szCs w:val="32"/>
        </w:rPr>
        <w:t>9. 6.</w:t>
      </w:r>
      <w:r w:rsidR="00047B2A" w:rsidRPr="008807D2">
        <w:rPr>
          <w:b/>
          <w:bCs/>
          <w:sz w:val="32"/>
          <w:szCs w:val="32"/>
        </w:rPr>
        <w:t xml:space="preserve"> </w:t>
      </w:r>
      <w:r w:rsidR="00A2565B" w:rsidRPr="008807D2">
        <w:rPr>
          <w:b/>
          <w:bCs/>
          <w:sz w:val="32"/>
          <w:szCs w:val="32"/>
        </w:rPr>
        <w:t>202</w:t>
      </w:r>
      <w:r w:rsidR="005957E0" w:rsidRPr="008807D2">
        <w:rPr>
          <w:b/>
          <w:bCs/>
          <w:sz w:val="32"/>
          <w:szCs w:val="32"/>
        </w:rPr>
        <w:t>5</w:t>
      </w:r>
      <w:r w:rsidR="00A2565B" w:rsidRPr="008807D2">
        <w:rPr>
          <w:rFonts w:ascii="Calibri" w:hAnsi="Calibri" w:cs="Calibri"/>
          <w:b/>
          <w:bCs/>
          <w:snapToGrid w:val="0"/>
          <w:sz w:val="44"/>
          <w:szCs w:val="32"/>
        </w:rPr>
        <w:t xml:space="preserve"> </w:t>
      </w:r>
      <w:r w:rsidR="00A2565B" w:rsidRPr="008807D2">
        <w:rPr>
          <w:rFonts w:ascii="Calibri" w:hAnsi="Calibri" w:cs="Calibri"/>
          <w:b/>
          <w:bCs/>
          <w:snapToGrid w:val="0"/>
          <w:sz w:val="32"/>
        </w:rPr>
        <w:t>v </w:t>
      </w:r>
      <w:r w:rsidR="00A2565B" w:rsidRPr="008807D2">
        <w:rPr>
          <w:b/>
          <w:bCs/>
          <w:sz w:val="32"/>
          <w:szCs w:val="32"/>
        </w:rPr>
        <w:t>10:00</w:t>
      </w:r>
      <w:r w:rsidR="00A2565B" w:rsidRPr="008807D2">
        <w:rPr>
          <w:rFonts w:ascii="Calibri" w:hAnsi="Calibri" w:cs="Calibri"/>
          <w:b/>
          <w:bCs/>
          <w:snapToGrid w:val="0"/>
          <w:sz w:val="44"/>
          <w:szCs w:val="32"/>
        </w:rPr>
        <w:t xml:space="preserve"> </w:t>
      </w:r>
      <w:r w:rsidR="00A2565B" w:rsidRPr="008807D2">
        <w:rPr>
          <w:rFonts w:ascii="Calibri" w:hAnsi="Calibri" w:cs="Calibri"/>
          <w:b/>
          <w:bCs/>
          <w:snapToGrid w:val="0"/>
          <w:sz w:val="32"/>
        </w:rPr>
        <w:t>hodin</w:t>
      </w:r>
    </w:p>
    <w:p w14:paraId="35ECC19E" w14:textId="15D3DA0D" w:rsidR="00B547E6" w:rsidRPr="00760B83" w:rsidRDefault="0018496A" w:rsidP="0018496A">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podání nabídek.</w:t>
      </w:r>
    </w:p>
    <w:p w14:paraId="56CC8C7C" w14:textId="39104878" w:rsidR="00B547E6" w:rsidRDefault="00B547E6" w:rsidP="00B547E6">
      <w:pPr>
        <w:shd w:val="clear" w:color="auto" w:fill="FFFFFF"/>
        <w:spacing w:before="120"/>
        <w:rPr>
          <w:rFonts w:eastAsia="Times New Roman" w:cs="Arial"/>
          <w:bCs/>
          <w:lang w:eastAsia="cs-CZ"/>
        </w:rPr>
      </w:pPr>
      <w:r>
        <w:rPr>
          <w:rFonts w:eastAsia="Times New Roman" w:cs="Arial"/>
          <w:bCs/>
          <w:lang w:eastAsia="cs-CZ"/>
        </w:rPr>
        <w:lastRenderedPageBreak/>
        <w:t>Pokud nebude nabídka Z</w:t>
      </w:r>
      <w:r w:rsidRPr="00EE1C49">
        <w:rPr>
          <w:rFonts w:eastAsia="Times New Roman" w:cs="Arial"/>
          <w:bCs/>
          <w:lang w:eastAsia="cs-CZ"/>
        </w:rPr>
        <w:t xml:space="preserve">adavateli doručena ve lhůtě nebo způsobem stanoveným v </w:t>
      </w:r>
      <w:r w:rsidR="00602770">
        <w:rPr>
          <w:rFonts w:eastAsia="Times New Roman" w:cs="Arial"/>
          <w:bCs/>
          <w:lang w:eastAsia="cs-CZ"/>
        </w:rPr>
        <w:t>z</w:t>
      </w:r>
      <w:r w:rsidRPr="00EE1C49">
        <w:rPr>
          <w:rFonts w:eastAsia="Times New Roman" w:cs="Arial"/>
          <w:bCs/>
          <w:lang w:eastAsia="cs-CZ"/>
        </w:rPr>
        <w:t>adávací dokumentaci, nepovažuje se za podanou a v průběhu zadávacího řízení se k ní nepřihlíží.</w:t>
      </w:r>
    </w:p>
    <w:bookmarkEnd w:id="20"/>
    <w:p w14:paraId="003652D5" w14:textId="77777777" w:rsidR="00B547E6" w:rsidRPr="00594FB3" w:rsidRDefault="00B547E6" w:rsidP="0018496A">
      <w:pPr>
        <w:pStyle w:val="Nadpis2"/>
        <w:keepNext/>
        <w:ind w:left="936" w:hanging="431"/>
      </w:pPr>
      <w:r w:rsidRPr="00594FB3">
        <w:t>Otevírání nabíd</w:t>
      </w:r>
      <w:r>
        <w:t>e</w:t>
      </w:r>
      <w:r w:rsidRPr="00594FB3">
        <w:t>k</w:t>
      </w:r>
    </w:p>
    <w:p w14:paraId="3F146A6E"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0D43C885" w14:textId="77777777" w:rsidR="00B547E6" w:rsidRDefault="00B547E6" w:rsidP="00B547E6">
      <w:pPr>
        <w:rPr>
          <w:rFonts w:cs="Calibri"/>
        </w:rPr>
      </w:pPr>
      <w:r w:rsidRPr="00EE1C49">
        <w:t>Otevírání nabídek v elektronické podobě není veřejné a nemohou se ho tak účastnit ani dodavatelé, kteří podali nabídku v zadávacím řízení.</w:t>
      </w:r>
      <w:r w:rsidRPr="00826F07">
        <w:rPr>
          <w:rFonts w:cs="Calibri"/>
        </w:rPr>
        <w:t xml:space="preserve"> </w:t>
      </w:r>
    </w:p>
    <w:p w14:paraId="7C704DE9" w14:textId="77777777" w:rsidR="001F42B4" w:rsidRDefault="001F42B4"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3B0DAE">
      <w:pPr>
        <w:pStyle w:val="Nadpis2"/>
        <w:keepNext/>
        <w:ind w:left="936" w:hanging="431"/>
      </w:pPr>
      <w:r>
        <w:t>Variantní řešení a další informace</w:t>
      </w:r>
    </w:p>
    <w:p w14:paraId="270F1C53"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09BE5FAB" w14:textId="77777777" w:rsidR="00B547E6" w:rsidRPr="006C0144" w:rsidRDefault="00B547E6" w:rsidP="00E20E5E">
      <w:pPr>
        <w:rPr>
          <w:rFonts w:cs="Arial"/>
        </w:rPr>
      </w:pPr>
      <w:r w:rsidRPr="00062BA3">
        <w:rPr>
          <w:rFonts w:eastAsia="Times New Roman" w:cs="Arial"/>
          <w:bCs/>
          <w:lang w:eastAsia="cs-CZ"/>
        </w:rPr>
        <w:t xml:space="preserve">Účastníci mohou </w:t>
      </w:r>
      <w:r w:rsidR="00011F56">
        <w:rPr>
          <w:rFonts w:eastAsia="Times New Roman" w:cs="Arial"/>
          <w:bCs/>
          <w:lang w:eastAsia="cs-CZ"/>
        </w:rPr>
        <w:t>V</w:t>
      </w:r>
      <w:r w:rsidRPr="00062BA3">
        <w:rPr>
          <w:rFonts w:eastAsia="Times New Roman" w:cs="Arial"/>
          <w:bCs/>
          <w:lang w:eastAsia="cs-CZ"/>
        </w:rPr>
        <w:t>eřejn</w:t>
      </w:r>
      <w:r w:rsidR="001F42B4">
        <w:rPr>
          <w:rFonts w:eastAsia="Times New Roman" w:cs="Arial"/>
          <w:bCs/>
          <w:lang w:eastAsia="cs-CZ"/>
        </w:rPr>
        <w:t>ou</w:t>
      </w:r>
      <w:r w:rsidRPr="00062BA3">
        <w:rPr>
          <w:rFonts w:eastAsia="Times New Roman" w:cs="Arial"/>
          <w:bCs/>
          <w:lang w:eastAsia="cs-CZ"/>
        </w:rPr>
        <w:t xml:space="preserve"> zakázk</w:t>
      </w:r>
      <w:r w:rsidR="00011F56">
        <w:rPr>
          <w:rFonts w:eastAsia="Times New Roman" w:cs="Arial"/>
          <w:bCs/>
          <w:lang w:eastAsia="cs-CZ"/>
        </w:rPr>
        <w:t>y</w:t>
      </w:r>
      <w:r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 xml:space="preserve">Dodavatel, který podal nabídku v zadávacím řízení, nesmí být současně osobou, jejímž prostřednictvím jiný dodavatel </w:t>
      </w:r>
      <w:r w:rsidR="00011F56">
        <w:rPr>
          <w:rFonts w:eastAsia="Times New Roman" w:cs="Arial"/>
          <w:bCs/>
          <w:lang w:eastAsia="cs-CZ"/>
        </w:rPr>
        <w:t>v</w:t>
      </w:r>
      <w:r w:rsidR="00800934" w:rsidRPr="00800934">
        <w:rPr>
          <w:rFonts w:eastAsia="Times New Roman" w:cs="Arial"/>
          <w:bCs/>
          <w:lang w:eastAsia="cs-CZ"/>
        </w:rPr>
        <w:t xml:space="preserve"> zadávacím řízení prokazuje kvalifikaci.</w:t>
      </w:r>
      <w:r w:rsidR="00E20E5E">
        <w:rPr>
          <w:rFonts w:eastAsia="Times New Roman" w:cs="Arial"/>
          <w:bCs/>
          <w:lang w:eastAsia="cs-CZ"/>
        </w:rPr>
        <w:t xml:space="preserve"> </w:t>
      </w:r>
      <w:r w:rsidR="008E01D1">
        <w:rPr>
          <w:rFonts w:eastAsia="Times New Roman" w:cs="Arial"/>
          <w:bCs/>
          <w:lang w:eastAsia="cs-CZ"/>
        </w:rPr>
        <w:t xml:space="preserve">V případě porušení těchto povinností Zadavatel přistoupí k vyloučení účastníka ze zadávacího řízení. </w:t>
      </w:r>
    </w:p>
    <w:p w14:paraId="6768C97B" w14:textId="77777777" w:rsidR="00B547E6" w:rsidRPr="00B547E6" w:rsidRDefault="00B547E6" w:rsidP="008A3A0A">
      <w:pPr>
        <w:pStyle w:val="Nadpis1"/>
      </w:pPr>
      <w:r w:rsidRPr="00B547E6">
        <w:t>VYSVĚTLENÍ ZADÁVACÍ DOKUMENTACE</w:t>
      </w:r>
    </w:p>
    <w:p w14:paraId="3D91A234" w14:textId="38C96E34" w:rsidR="006D25A4" w:rsidRPr="00C46479" w:rsidRDefault="006D25A4" w:rsidP="006D25A4">
      <w:pPr>
        <w:autoSpaceDE w:val="0"/>
        <w:autoSpaceDN w:val="0"/>
        <w:adjustRightInd w:val="0"/>
        <w:rPr>
          <w:rFonts w:cs="Arial"/>
        </w:rPr>
      </w:pPr>
      <w:r w:rsidRPr="00AC30CB">
        <w:rPr>
          <w:rFonts w:cs="Arial"/>
        </w:rPr>
        <w:t xml:space="preserve">V souladu s § 98 </w:t>
      </w:r>
      <w:r>
        <w:rPr>
          <w:rFonts w:cs="Arial"/>
        </w:rPr>
        <w:t>ZZVZ</w:t>
      </w:r>
      <w:r w:rsidRPr="00AC30CB">
        <w:rPr>
          <w:rFonts w:cs="Arial"/>
        </w:rPr>
        <w:t xml:space="preserve"> mohou dodavatelé požádat o vysvětlení </w:t>
      </w:r>
      <w:r w:rsidR="00C248A2">
        <w:rPr>
          <w:rFonts w:cs="Arial"/>
        </w:rPr>
        <w:t>z</w:t>
      </w:r>
      <w:r w:rsidR="00C248A2" w:rsidRPr="00AC30CB">
        <w:rPr>
          <w:rFonts w:cs="Arial"/>
        </w:rPr>
        <w:t xml:space="preserve">adávací </w:t>
      </w:r>
      <w:r w:rsidRPr="00AC30CB">
        <w:rPr>
          <w:rFonts w:cs="Arial"/>
        </w:rPr>
        <w:t>dokume</w:t>
      </w:r>
      <w:r>
        <w:rPr>
          <w:rFonts w:cs="Arial"/>
        </w:rPr>
        <w:t xml:space="preserve">ntace. </w:t>
      </w:r>
      <w:r w:rsidRPr="006B79B7">
        <w:rPr>
          <w:rFonts w:cs="Arial"/>
        </w:rPr>
        <w:t xml:space="preserve">Zadavatel může </w:t>
      </w:r>
      <w:r w:rsidR="00B00326">
        <w:rPr>
          <w:rFonts w:cs="Arial"/>
        </w:rPr>
        <w:t>z</w:t>
      </w:r>
      <w:r w:rsidRPr="006B79B7">
        <w:rPr>
          <w:rFonts w:cs="Arial"/>
        </w:rPr>
        <w:t>adávací dokumentaci vysvětlit i bez předchozí žádosti.</w:t>
      </w:r>
      <w:r>
        <w:rPr>
          <w:rFonts w:cs="Arial"/>
        </w:rPr>
        <w:t xml:space="preserve"> </w:t>
      </w:r>
      <w:r w:rsidRPr="00062BA3">
        <w:rPr>
          <w:rFonts w:cs="Arial"/>
        </w:rPr>
        <w:t xml:space="preserve">Dodavatelé mohou podávat své písemné žádosti </w:t>
      </w:r>
      <w:r w:rsidRPr="002B489D">
        <w:rPr>
          <w:rFonts w:cs="Arial"/>
        </w:rPr>
        <w:t xml:space="preserve">o vysvětlení </w:t>
      </w:r>
      <w:r w:rsidR="00B00326">
        <w:rPr>
          <w:rFonts w:cs="Arial"/>
        </w:rPr>
        <w:t>z</w:t>
      </w:r>
      <w:r w:rsidRPr="002B489D">
        <w:rPr>
          <w:rFonts w:cs="Arial"/>
        </w:rPr>
        <w:t xml:space="preserve">adávací dokumentace </w:t>
      </w:r>
      <w:r>
        <w:rPr>
          <w:rFonts w:cs="Arial"/>
          <w:b/>
          <w:bCs/>
        </w:rPr>
        <w:t>výhradně písemně v elektronické podobě</w:t>
      </w:r>
      <w:r>
        <w:rPr>
          <w:rFonts w:cs="Arial"/>
        </w:rPr>
        <w:t xml:space="preserve">, </w:t>
      </w:r>
      <w:r w:rsidRPr="0069211C">
        <w:rPr>
          <w:rFonts w:cs="Arial"/>
        </w:rPr>
        <w:t xml:space="preserve">a to nejlépe prostřednictvím </w:t>
      </w:r>
      <w:r w:rsidRPr="009344C8">
        <w:rPr>
          <w:rFonts w:cs="Arial"/>
          <w:b/>
          <w:bCs/>
        </w:rPr>
        <w:t>elektronického nástroje „JOSEPHINE“</w:t>
      </w:r>
      <w:r w:rsidRPr="0069211C">
        <w:rPr>
          <w:rFonts w:cs="Arial"/>
        </w:rPr>
        <w:t xml:space="preserve"> dostupného na internetové adrese </w:t>
      </w:r>
      <w:hyperlink r:id="rId14" w:history="1">
        <w:r w:rsidRPr="00C33D77">
          <w:rPr>
            <w:rStyle w:val="Hypertextovodkaz"/>
            <w:rFonts w:cs="Arial"/>
          </w:rPr>
          <w:t>https://josephine.proebiz.com/cs/</w:t>
        </w:r>
      </w:hyperlink>
      <w:r w:rsidRPr="0069211C">
        <w:rPr>
          <w:rFonts w:cs="Arial"/>
        </w:rPr>
        <w:t>,</w:t>
      </w:r>
      <w:r w:rsidRPr="00D26262">
        <w:rPr>
          <w:rFonts w:cs="Arial"/>
        </w:rPr>
        <w:t xml:space="preserve"> případně také datovou schránkou nebo e-mailem adresovaným </w:t>
      </w:r>
      <w:r>
        <w:rPr>
          <w:rFonts w:cs="Arial"/>
        </w:rPr>
        <w:t>zástupci Zadavatele</w:t>
      </w:r>
      <w:r w:rsidRPr="00D26262">
        <w:rPr>
          <w:rFonts w:cs="Arial"/>
        </w:rPr>
        <w:t xml:space="preserve"> </w:t>
      </w:r>
      <w:r>
        <w:rPr>
          <w:rFonts w:cs="Arial"/>
        </w:rPr>
        <w:t>v </w:t>
      </w:r>
      <w:r w:rsidR="00C5304C">
        <w:rPr>
          <w:rFonts w:cs="Arial"/>
        </w:rPr>
        <w:t>z</w:t>
      </w:r>
      <w:r>
        <w:rPr>
          <w:rFonts w:cs="Arial"/>
        </w:rPr>
        <w:t xml:space="preserve">adávacím řízení, </w:t>
      </w:r>
      <w:r w:rsidRPr="00D26262">
        <w:rPr>
          <w:rFonts w:cs="Arial"/>
        </w:rPr>
        <w:t>vymezené</w:t>
      </w:r>
      <w:r>
        <w:rPr>
          <w:rFonts w:cs="Arial"/>
        </w:rPr>
        <w:t>mu</w:t>
      </w:r>
      <w:r w:rsidRPr="00D26262">
        <w:rPr>
          <w:rFonts w:cs="Arial"/>
        </w:rPr>
        <w:t xml:space="preserve"> v</w:t>
      </w:r>
      <w:r w:rsidR="00253DD5">
        <w:rPr>
          <w:rFonts w:cs="Arial"/>
        </w:rPr>
        <w:t xml:space="preserve"> čl. </w:t>
      </w:r>
      <w:r w:rsidR="00FD0A15">
        <w:rPr>
          <w:rFonts w:cs="Arial"/>
        </w:rPr>
        <w:fldChar w:fldCharType="begin"/>
      </w:r>
      <w:r w:rsidR="00FD0A15">
        <w:rPr>
          <w:rFonts w:cs="Arial"/>
        </w:rPr>
        <w:instrText xml:space="preserve"> REF _Ref135928410 \r \h </w:instrText>
      </w:r>
      <w:r w:rsidR="00FD0A15">
        <w:rPr>
          <w:rFonts w:cs="Arial"/>
        </w:rPr>
      </w:r>
      <w:r w:rsidR="00FD0A15">
        <w:rPr>
          <w:rFonts w:cs="Arial"/>
        </w:rPr>
        <w:fldChar w:fldCharType="separate"/>
      </w:r>
      <w:r w:rsidR="009344C8">
        <w:rPr>
          <w:rFonts w:cs="Arial"/>
          <w:b/>
          <w:bCs/>
        </w:rPr>
        <w:t>Chyba! Nenalezen zdroj odkazů.</w:t>
      </w:r>
      <w:r w:rsidR="00FD0A15">
        <w:rPr>
          <w:rFonts w:cs="Arial"/>
        </w:rPr>
        <w:fldChar w:fldCharType="end"/>
      </w:r>
      <w:r w:rsidRPr="00C72B92">
        <w:rPr>
          <w:rFonts w:cs="Arial"/>
        </w:rPr>
        <w:t xml:space="preserve"> </w:t>
      </w:r>
      <w:r w:rsidR="0062682C">
        <w:rPr>
          <w:rFonts w:cs="Arial"/>
        </w:rPr>
        <w:t>z</w:t>
      </w:r>
      <w:r w:rsidRPr="00C72B92">
        <w:rPr>
          <w:rFonts w:cs="Arial"/>
        </w:rPr>
        <w:t>adávací dokumentace.</w:t>
      </w:r>
    </w:p>
    <w:p w14:paraId="170887CD" w14:textId="796B4755" w:rsidR="006D25A4" w:rsidRPr="00700F7F" w:rsidRDefault="006D25A4" w:rsidP="006D25A4">
      <w:pPr>
        <w:autoSpaceDE w:val="0"/>
        <w:autoSpaceDN w:val="0"/>
        <w:adjustRightInd w:val="0"/>
        <w:rPr>
          <w:rFonts w:cs="Arial"/>
        </w:rPr>
      </w:pPr>
      <w:r w:rsidRPr="00700F7F">
        <w:rPr>
          <w:rFonts w:cs="Arial"/>
        </w:rPr>
        <w:t xml:space="preserve">Písemná žádost musí být </w:t>
      </w:r>
      <w:r>
        <w:rPr>
          <w:rFonts w:cs="Arial"/>
        </w:rPr>
        <w:t>Z</w:t>
      </w:r>
      <w:r w:rsidRPr="00700F7F">
        <w:rPr>
          <w:rFonts w:cs="Arial"/>
        </w:rPr>
        <w:t xml:space="preserve">adavateli </w:t>
      </w:r>
      <w:r w:rsidRPr="006F28F8">
        <w:rPr>
          <w:rFonts w:cs="Arial"/>
        </w:rPr>
        <w:t xml:space="preserve">doručena </w:t>
      </w:r>
      <w:r w:rsidRPr="006F28F8">
        <w:rPr>
          <w:rFonts w:cs="Arial"/>
          <w:b/>
          <w:bCs/>
        </w:rPr>
        <w:t xml:space="preserve">nejpozději </w:t>
      </w:r>
      <w:r w:rsidR="00285DA5" w:rsidRPr="006F28F8">
        <w:rPr>
          <w:rFonts w:cs="Arial"/>
          <w:b/>
          <w:bCs/>
        </w:rPr>
        <w:t>7</w:t>
      </w:r>
      <w:r w:rsidRPr="006F28F8">
        <w:rPr>
          <w:rFonts w:cs="Arial"/>
          <w:b/>
          <w:bCs/>
        </w:rPr>
        <w:t xml:space="preserve"> pracovních dnů</w:t>
      </w:r>
      <w:r w:rsidRPr="006F28F8">
        <w:rPr>
          <w:rFonts w:cs="Arial"/>
        </w:rPr>
        <w:t xml:space="preserve"> před</w:t>
      </w:r>
      <w:r w:rsidRPr="00E364AD">
        <w:rPr>
          <w:rFonts w:cs="Arial"/>
        </w:rPr>
        <w:t xml:space="preserve"> uplynutím</w:t>
      </w:r>
      <w:r w:rsidRPr="00700F7F">
        <w:rPr>
          <w:rFonts w:cs="Arial"/>
        </w:rPr>
        <w:t xml:space="preserve"> lhůty pro podání nabídek. Pokud nebude žádost doručena </w:t>
      </w:r>
      <w:r>
        <w:rPr>
          <w:rFonts w:cs="Arial"/>
        </w:rPr>
        <w:t>v této lhůtě</w:t>
      </w:r>
      <w:r w:rsidRPr="00700F7F">
        <w:rPr>
          <w:rFonts w:cs="Arial"/>
        </w:rPr>
        <w:t xml:space="preserve">, není </w:t>
      </w:r>
      <w:r>
        <w:rPr>
          <w:rFonts w:cs="Arial"/>
        </w:rPr>
        <w:t>Z</w:t>
      </w:r>
      <w:r w:rsidRPr="00700F7F">
        <w:rPr>
          <w:rFonts w:cs="Arial"/>
        </w:rPr>
        <w:t>adavatel povinen vysvětlení poskytnout.</w:t>
      </w:r>
    </w:p>
    <w:p w14:paraId="0DD1211C" w14:textId="2777D876" w:rsidR="00B547E6" w:rsidRPr="004F0BD3" w:rsidRDefault="006D25A4" w:rsidP="006D25A4">
      <w:pPr>
        <w:autoSpaceDE w:val="0"/>
        <w:autoSpaceDN w:val="0"/>
        <w:adjustRightInd w:val="0"/>
      </w:pPr>
      <w:r w:rsidRPr="00700F7F">
        <w:rPr>
          <w:rFonts w:cs="Arial"/>
        </w:rPr>
        <w:t xml:space="preserve">Zadavatel vysvětlení </w:t>
      </w:r>
      <w:r w:rsidR="00C248A2">
        <w:rPr>
          <w:rFonts w:cs="Arial"/>
        </w:rPr>
        <w:t>z</w:t>
      </w:r>
      <w:r w:rsidR="007B26CF" w:rsidRPr="00700F7F">
        <w:rPr>
          <w:rFonts w:cs="Arial"/>
        </w:rPr>
        <w:t xml:space="preserve">adávací </w:t>
      </w:r>
      <w:r w:rsidRPr="00700F7F">
        <w:rPr>
          <w:rFonts w:cs="Arial"/>
        </w:rPr>
        <w:t xml:space="preserve">dokumentace, včetně přesného znění žádosti dodavatele, uveřejní stejným způsobem, jakým uveřejnil tuto </w:t>
      </w:r>
      <w:r w:rsidR="00C248A2">
        <w:rPr>
          <w:rFonts w:cs="Arial"/>
        </w:rPr>
        <w:t>z</w:t>
      </w:r>
      <w:r w:rsidR="007B26CF" w:rsidRPr="00700F7F">
        <w:rPr>
          <w:rFonts w:cs="Arial"/>
        </w:rPr>
        <w:t xml:space="preserve">adávací </w:t>
      </w:r>
      <w:r w:rsidRPr="00700F7F">
        <w:rPr>
          <w:rFonts w:cs="Arial"/>
        </w:rPr>
        <w:t xml:space="preserve">dokumentaci (tedy na profilu Zadavatele a v elektronickém nástroji </w:t>
      </w:r>
      <w:r w:rsidRPr="0069211C">
        <w:rPr>
          <w:rFonts w:cs="Arial"/>
        </w:rPr>
        <w:t>JOSEPHINE) n</w:t>
      </w:r>
      <w:r w:rsidRPr="00700F7F">
        <w:rPr>
          <w:rFonts w:cs="Arial"/>
        </w:rPr>
        <w:t xml:space="preserve">ejpozději </w:t>
      </w:r>
      <w:r>
        <w:rPr>
          <w:rFonts w:cs="Arial"/>
          <w:b/>
          <w:bCs/>
        </w:rPr>
        <w:t>do 3 pracovních dnů</w:t>
      </w:r>
      <w:r>
        <w:rPr>
          <w:rFonts w:cs="Arial"/>
        </w:rPr>
        <w:t xml:space="preserve"> po doručení písemné žádosti dodavatele</w:t>
      </w:r>
      <w:r w:rsidRPr="00700F7F">
        <w:rPr>
          <w:rFonts w:cs="Arial"/>
        </w:rPr>
        <w:t>.</w:t>
      </w:r>
    </w:p>
    <w:p w14:paraId="2AEFD709" w14:textId="3BB7F70B" w:rsidR="00264773" w:rsidRPr="00B547E6" w:rsidRDefault="00264773" w:rsidP="00264773">
      <w:pPr>
        <w:pStyle w:val="Nadpis1"/>
      </w:pPr>
      <w:r>
        <w:t xml:space="preserve">DOKLADY PŘED UZAVŘENÍM </w:t>
      </w:r>
      <w:r w:rsidR="00ED740E" w:rsidRPr="00ED740E">
        <w:t>Rámcové dohody</w:t>
      </w:r>
    </w:p>
    <w:p w14:paraId="4E194006" w14:textId="23EE6CCE" w:rsidR="00E20E5E" w:rsidRDefault="00E20E5E" w:rsidP="009344C8">
      <w:pPr>
        <w:pStyle w:val="Nadpis2"/>
        <w:keepNext/>
        <w:rPr>
          <w:color w:val="000000"/>
        </w:rPr>
      </w:pPr>
      <w:r>
        <w:rPr>
          <w:color w:val="000000"/>
        </w:rPr>
        <w:t>Doklady o splnění kvalifikace</w:t>
      </w:r>
      <w:r w:rsidR="009C2426">
        <w:rPr>
          <w:color w:val="000000"/>
        </w:rPr>
        <w:t>, další doklady</w:t>
      </w:r>
    </w:p>
    <w:p w14:paraId="39B9F228" w14:textId="15F25613" w:rsidR="00E20E5E" w:rsidRPr="0081296B" w:rsidRDefault="00806650" w:rsidP="009344C8">
      <w:pPr>
        <w:keepNext/>
      </w:pPr>
      <w:r w:rsidRPr="00C36268">
        <w:t xml:space="preserve">Zadavatel odešle </w:t>
      </w:r>
      <w:r w:rsidR="001E7561" w:rsidRPr="00C36268">
        <w:t>vybran</w:t>
      </w:r>
      <w:r w:rsidR="001E7561">
        <w:t xml:space="preserve">é </w:t>
      </w:r>
      <w:r w:rsidR="001E7561" w:rsidRPr="00C36268">
        <w:t>účastník</w:t>
      </w:r>
      <w:r w:rsidR="001E7561">
        <w:t>y</w:t>
      </w:r>
      <w:r w:rsidR="00E45323">
        <w:t xml:space="preserve"> </w:t>
      </w:r>
      <w:r w:rsidR="003C6A01" w:rsidRPr="00C36268">
        <w:t xml:space="preserve">zadávacího řízení </w:t>
      </w:r>
      <w:r w:rsidR="00E45323">
        <w:t xml:space="preserve">dle čl. </w:t>
      </w:r>
      <w:r w:rsidR="00B0717B">
        <w:fldChar w:fldCharType="begin"/>
      </w:r>
      <w:r w:rsidR="00B0717B">
        <w:instrText xml:space="preserve"> REF _Ref191989987 \r \h </w:instrText>
      </w:r>
      <w:r w:rsidR="00B0717B">
        <w:fldChar w:fldCharType="separate"/>
      </w:r>
      <w:r w:rsidR="009344C8">
        <w:t>7|</w:t>
      </w:r>
      <w:r w:rsidR="00B0717B">
        <w:fldChar w:fldCharType="end"/>
      </w:r>
      <w:r w:rsidR="001E7561" w:rsidRPr="00C36268">
        <w:t xml:space="preserve"> </w:t>
      </w:r>
      <w:r w:rsidR="00B0717B">
        <w:t xml:space="preserve">zadávací dokumentace </w:t>
      </w:r>
      <w:r w:rsidR="00990CEE">
        <w:t>(dále také jako „</w:t>
      </w:r>
      <w:r w:rsidR="00990CEE" w:rsidRPr="009344C8">
        <w:rPr>
          <w:b/>
          <w:bCs/>
        </w:rPr>
        <w:t>vybraný dodavatel</w:t>
      </w:r>
      <w:r w:rsidR="00990CEE">
        <w:t xml:space="preserve">“) </w:t>
      </w:r>
      <w:r w:rsidR="001E7561" w:rsidRPr="00C36268">
        <w:t>výzv</w:t>
      </w:r>
      <w:r w:rsidR="001E7561">
        <w:t>y</w:t>
      </w:r>
      <w:r w:rsidR="001E7561" w:rsidRPr="00C36268">
        <w:t xml:space="preserve"> </w:t>
      </w:r>
      <w:r w:rsidRPr="00C36268">
        <w:t xml:space="preserve">k předložení dokladů o jeho kvalifikaci, které Zadavatel požadoval, pokud je již Zadavatel </w:t>
      </w:r>
      <w:r w:rsidRPr="00C36268">
        <w:lastRenderedPageBreak/>
        <w:t xml:space="preserve">nemá k dispozici. Zadavatel může ve výzvě stanovit, že </w:t>
      </w:r>
      <w:r w:rsidR="001E7561" w:rsidRPr="00C36268">
        <w:t>vybra</w:t>
      </w:r>
      <w:r w:rsidR="00990CEE">
        <w:t>ný</w:t>
      </w:r>
      <w:r w:rsidR="001E7561" w:rsidRPr="00C36268">
        <w:t xml:space="preserve"> </w:t>
      </w:r>
      <w:r w:rsidRPr="00C36268">
        <w:t>dodavatel</w:t>
      </w:r>
      <w:r w:rsidR="00990CEE">
        <w:t xml:space="preserve"> </w:t>
      </w:r>
      <w:r w:rsidRPr="00C36268">
        <w:t xml:space="preserve">musí předložit originály nebo úředně </w:t>
      </w:r>
      <w:r w:rsidRPr="0081296B">
        <w:t>ověřené kopie těchto dokladů.</w:t>
      </w:r>
    </w:p>
    <w:p w14:paraId="6E4CD43A" w14:textId="604AE635" w:rsidR="00232B5D" w:rsidRPr="00E20E5E" w:rsidRDefault="00232B5D" w:rsidP="00232B5D">
      <w:r w:rsidRPr="0081296B">
        <w:t>Zadavatel si zároveň od</w:t>
      </w:r>
      <w:r w:rsidR="00990CEE" w:rsidRPr="0081296B">
        <w:t xml:space="preserve"> každého</w:t>
      </w:r>
      <w:r w:rsidRPr="0081296B">
        <w:t xml:space="preserve"> </w:t>
      </w:r>
      <w:r w:rsidR="001E7561" w:rsidRPr="0081296B">
        <w:t>vybran</w:t>
      </w:r>
      <w:r w:rsidR="00990CEE" w:rsidRPr="0081296B">
        <w:t>ého</w:t>
      </w:r>
      <w:r w:rsidR="001E7561" w:rsidRPr="0081296B">
        <w:t xml:space="preserve"> dodavatel</w:t>
      </w:r>
      <w:r w:rsidR="00990CEE" w:rsidRPr="0081296B">
        <w:t>e</w:t>
      </w:r>
      <w:r w:rsidR="001E7561" w:rsidRPr="0081296B">
        <w:t xml:space="preserve"> </w:t>
      </w:r>
      <w:r w:rsidRPr="0081296B">
        <w:t xml:space="preserve">vyžádá předložení </w:t>
      </w:r>
      <w:r w:rsidR="00C4148A" w:rsidRPr="0081296B">
        <w:t>Dokumentace materiálu</w:t>
      </w:r>
      <w:r w:rsidR="00A83A15" w:rsidRPr="0081296B">
        <w:t xml:space="preserve"> </w:t>
      </w:r>
      <w:r w:rsidR="00F57D53" w:rsidRPr="0081296B">
        <w:t>v rámci přílohy č. 1</w:t>
      </w:r>
      <w:r w:rsidR="00ED740E" w:rsidRPr="0081296B">
        <w:t xml:space="preserve"> Rámcové</w:t>
      </w:r>
      <w:r w:rsidR="00ED740E" w:rsidRPr="00ED740E">
        <w:t xml:space="preserve"> dohod</w:t>
      </w:r>
      <w:r w:rsidR="00ED740E" w:rsidRPr="001844C4">
        <w:t>y</w:t>
      </w:r>
      <w:r w:rsidRPr="001844C4">
        <w:t xml:space="preserve"> v souladu s čl. </w:t>
      </w:r>
      <w:r w:rsidR="00CA5398" w:rsidRPr="001844C4">
        <w:fldChar w:fldCharType="begin"/>
      </w:r>
      <w:r w:rsidR="00CA5398" w:rsidRPr="001844C4">
        <w:instrText xml:space="preserve"> REF _Ref185501482 \r \h </w:instrText>
      </w:r>
      <w:r w:rsidR="00C4148A" w:rsidRPr="001844C4">
        <w:instrText xml:space="preserve"> \* MERGEFORMAT </w:instrText>
      </w:r>
      <w:r w:rsidR="00CA5398" w:rsidRPr="001844C4">
        <w:fldChar w:fldCharType="separate"/>
      </w:r>
      <w:r w:rsidR="009344C8">
        <w:t>5|</w:t>
      </w:r>
      <w:r w:rsidR="00CA5398" w:rsidRPr="001844C4">
        <w:fldChar w:fldCharType="end"/>
      </w:r>
      <w:r w:rsidRPr="001844C4">
        <w:t xml:space="preserve"> Zadávací dokumentace (pokud je již nebude mít k dispozici).</w:t>
      </w:r>
      <w:r>
        <w:t xml:space="preserve"> </w:t>
      </w:r>
    </w:p>
    <w:p w14:paraId="2D8BC96A" w14:textId="77777777" w:rsidR="00264773" w:rsidRPr="00CD2A8E" w:rsidRDefault="00264773" w:rsidP="008010EF">
      <w:pPr>
        <w:pStyle w:val="Nadpis2"/>
        <w:rPr>
          <w:color w:val="000000"/>
        </w:rPr>
      </w:pPr>
      <w:r w:rsidRPr="00CD2A8E">
        <w:t>Doklady o majetkové struktuře vybraného dodavatele</w:t>
      </w:r>
    </w:p>
    <w:p w14:paraId="7D1B1E50" w14:textId="22DB70F6" w:rsidR="00F04735" w:rsidRDefault="00F04735" w:rsidP="00F04735">
      <w:pPr>
        <w:pStyle w:val="text-nov"/>
        <w:rPr>
          <w:rFonts w:asciiTheme="minorHAnsi" w:hAnsiTheme="minorHAnsi"/>
          <w:sz w:val="22"/>
          <w:szCs w:val="22"/>
        </w:rPr>
      </w:pPr>
      <w:r w:rsidRPr="00CD2A8E">
        <w:rPr>
          <w:rFonts w:asciiTheme="minorHAnsi" w:hAnsiTheme="minorHAnsi"/>
          <w:sz w:val="22"/>
          <w:szCs w:val="22"/>
        </w:rPr>
        <w:t xml:space="preserve">V souladu s § 122 odst. </w:t>
      </w:r>
      <w:r w:rsidR="003E76FA" w:rsidRPr="00CD2A8E">
        <w:rPr>
          <w:rFonts w:asciiTheme="minorHAnsi" w:hAnsiTheme="minorHAnsi"/>
          <w:sz w:val="22"/>
          <w:szCs w:val="22"/>
        </w:rPr>
        <w:t>5</w:t>
      </w:r>
      <w:r w:rsidRPr="00CD2A8E">
        <w:rPr>
          <w:rFonts w:asciiTheme="minorHAnsi" w:hAnsiTheme="minorHAnsi"/>
          <w:sz w:val="22"/>
          <w:szCs w:val="22"/>
        </w:rPr>
        <w:t xml:space="preserve"> ZZVZ Zadavatel u vybraného dodavatele, je-li českou právnickou osobou, zjistí údaje o jeho skutečném majiteli podle zákona o některých opatřeních proti legalizaci výnosů z trestné činnosti a</w:t>
      </w:r>
      <w:r w:rsidR="00E30AFB">
        <w:rPr>
          <w:rFonts w:asciiTheme="minorHAnsi" w:hAnsiTheme="minorHAnsi"/>
          <w:sz w:val="22"/>
          <w:szCs w:val="22"/>
        </w:rPr>
        <w:t> </w:t>
      </w:r>
      <w:r w:rsidRPr="00CD2A8E">
        <w:rPr>
          <w:rFonts w:asciiTheme="minorHAnsi" w:hAnsiTheme="minorHAnsi"/>
          <w:sz w:val="22"/>
          <w:szCs w:val="22"/>
        </w:rPr>
        <w:t>financování terorismu, z evidence údajů o skutečných majitelích podle zákona upravujícího veřejné rejstříky právnických a fyzických osob.</w:t>
      </w:r>
    </w:p>
    <w:p w14:paraId="1466F015" w14:textId="48E8205D" w:rsidR="00F04735" w:rsidRPr="000869D5" w:rsidRDefault="00F04735" w:rsidP="00F04735">
      <w:pPr>
        <w:pStyle w:val="text-nov"/>
        <w:spacing w:after="120"/>
        <w:rPr>
          <w:rFonts w:asciiTheme="minorHAnsi" w:hAnsiTheme="minorHAnsi"/>
          <w:sz w:val="22"/>
          <w:szCs w:val="22"/>
        </w:rPr>
      </w:pPr>
      <w:r w:rsidRPr="0079305D">
        <w:rPr>
          <w:rFonts w:asciiTheme="minorHAnsi" w:hAnsiTheme="minorHAnsi"/>
          <w:sz w:val="22"/>
          <w:szCs w:val="22"/>
        </w:rPr>
        <w:t xml:space="preserve">Nelze-li zjistit údaje o skutečném majiteli </w:t>
      </w:r>
      <w:r>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Zadavatel</w:t>
      </w:r>
      <w:r w:rsidRPr="0079305D">
        <w:rPr>
          <w:rFonts w:asciiTheme="minorHAnsi" w:hAnsiTheme="minorHAnsi"/>
          <w:sz w:val="22"/>
          <w:szCs w:val="22"/>
        </w:rPr>
        <w:t xml:space="preserve"> vyzve vybraného dodavatele rovněž k předložení výpisu z evidence obdobné evidenci údajů o</w:t>
      </w:r>
      <w:r w:rsidR="00E30AFB">
        <w:rPr>
          <w:rFonts w:asciiTheme="minorHAnsi" w:hAnsiTheme="minorHAnsi"/>
          <w:sz w:val="22"/>
          <w:szCs w:val="22"/>
        </w:rPr>
        <w:t> </w:t>
      </w:r>
      <w:r w:rsidRPr="0079305D">
        <w:rPr>
          <w:rFonts w:asciiTheme="minorHAnsi" w:hAnsiTheme="minorHAnsi"/>
          <w:sz w:val="22"/>
          <w:szCs w:val="22"/>
        </w:rPr>
        <w:t>skutečných majitelích nebo</w:t>
      </w:r>
      <w:r>
        <w:rPr>
          <w:rFonts w:asciiTheme="minorHAnsi" w:hAnsiTheme="minorHAnsi"/>
          <w:sz w:val="22"/>
          <w:szCs w:val="22"/>
        </w:rPr>
        <w:t>, není-li takové evidence</w:t>
      </w:r>
      <w:r w:rsidRPr="000869D5">
        <w:rPr>
          <w:rFonts w:asciiTheme="minorHAnsi" w:hAnsiTheme="minorHAnsi"/>
          <w:sz w:val="22"/>
          <w:szCs w:val="22"/>
        </w:rPr>
        <w:t>:</w:t>
      </w:r>
    </w:p>
    <w:p w14:paraId="4C150369" w14:textId="77777777" w:rsidR="00F04735" w:rsidRPr="00DD5531" w:rsidRDefault="00F04735" w:rsidP="00F04735">
      <w:pPr>
        <w:pStyle w:val="slovn"/>
      </w:pPr>
      <w:r w:rsidRPr="00DD5531">
        <w:t>ke sdělení identifikačních údajů všech osob, které jsou jeho skutečným majitelem podle zákona o některých opatřeních proti legalizaci výnosů z trestné činnosti a financování terorismu, a</w:t>
      </w:r>
    </w:p>
    <w:p w14:paraId="5D30AC4F" w14:textId="77777777" w:rsidR="00F04735" w:rsidRPr="00DD5531" w:rsidRDefault="00F04735" w:rsidP="00F04735">
      <w:pPr>
        <w:pStyle w:val="slovn"/>
      </w:pPr>
      <w:r w:rsidRPr="00DD5531">
        <w:t>k předložení dokladů, z nichž vyplývá vztah všech osob podle odst. 1</w:t>
      </w:r>
      <w:r>
        <w:t>.</w:t>
      </w:r>
      <w:r w:rsidRPr="00DD5531">
        <w:t xml:space="preserve"> k dodavateli; těmito doklady jsou zejména:</w:t>
      </w:r>
    </w:p>
    <w:p w14:paraId="2F4F3262" w14:textId="77777777" w:rsidR="00F04735" w:rsidRPr="000869D5" w:rsidRDefault="00F04735" w:rsidP="00F04735">
      <w:pPr>
        <w:pStyle w:val="slovn2"/>
      </w:pPr>
      <w:r>
        <w:t>V</w:t>
      </w:r>
      <w:r w:rsidRPr="000869D5">
        <w:t>ýpis z obchodního rejstříku nebo jiné obdobné evidence,</w:t>
      </w:r>
    </w:p>
    <w:p w14:paraId="0C4CB1B9" w14:textId="77777777" w:rsidR="00F04735" w:rsidRPr="000869D5" w:rsidRDefault="00F04735" w:rsidP="00F04735">
      <w:pPr>
        <w:pStyle w:val="slovn2"/>
      </w:pPr>
      <w:r>
        <w:t>S</w:t>
      </w:r>
      <w:r w:rsidRPr="000869D5">
        <w:t>eznam akcionářů,</w:t>
      </w:r>
    </w:p>
    <w:p w14:paraId="754AAAB2" w14:textId="77777777" w:rsidR="00F04735" w:rsidRDefault="00F04735" w:rsidP="00F04735">
      <w:pPr>
        <w:pStyle w:val="slovn2"/>
      </w:pPr>
      <w:r>
        <w:t>R</w:t>
      </w:r>
      <w:r w:rsidRPr="000869D5">
        <w:t>ozhodnutí statutárního orgánu o vyplacení podílu na zisku,</w:t>
      </w:r>
    </w:p>
    <w:p w14:paraId="4C835A1C" w14:textId="77777777" w:rsidR="00F04735" w:rsidRDefault="00F04735" w:rsidP="00F04735">
      <w:pPr>
        <w:pStyle w:val="slovn2"/>
        <w:spacing w:before="0"/>
        <w:contextualSpacing w:val="0"/>
      </w:pPr>
      <w:r>
        <w:t>S</w:t>
      </w:r>
      <w:r w:rsidRPr="000869D5">
        <w:t>polečenská smlouva, zakladatelská listina nebo stanovy.</w:t>
      </w:r>
      <w:r>
        <w:t xml:space="preserve"> </w:t>
      </w:r>
    </w:p>
    <w:p w14:paraId="6379B3CB" w14:textId="4C14351D" w:rsidR="00A50402" w:rsidRPr="00CD2A8E" w:rsidRDefault="004A141C" w:rsidP="00A50402">
      <w:pPr>
        <w:pStyle w:val="Nadpis2"/>
        <w:rPr>
          <w:color w:val="000000"/>
        </w:rPr>
      </w:pPr>
      <w:r>
        <w:t>Podmínky součinnosti před uzavřením Rámcové dohody</w:t>
      </w:r>
    </w:p>
    <w:p w14:paraId="27CE6073" w14:textId="3C82FC52" w:rsidR="008B30AA" w:rsidRPr="008B30AA" w:rsidRDefault="008B30AA" w:rsidP="008B30AA">
      <w:pPr>
        <w:pStyle w:val="text-nov"/>
        <w:rPr>
          <w:rFonts w:asciiTheme="minorHAnsi" w:hAnsiTheme="minorHAnsi"/>
          <w:sz w:val="22"/>
          <w:szCs w:val="22"/>
        </w:rPr>
      </w:pPr>
      <w:r w:rsidRPr="008B30AA">
        <w:rPr>
          <w:rFonts w:asciiTheme="minorHAnsi" w:hAnsiTheme="minorHAnsi"/>
          <w:sz w:val="22"/>
          <w:szCs w:val="22"/>
        </w:rPr>
        <w:t xml:space="preserve">Při uzavření </w:t>
      </w:r>
      <w:r>
        <w:rPr>
          <w:rFonts w:asciiTheme="minorHAnsi" w:hAnsiTheme="minorHAnsi"/>
          <w:sz w:val="22"/>
          <w:szCs w:val="22"/>
        </w:rPr>
        <w:t>Rámcové dohody</w:t>
      </w:r>
      <w:r w:rsidRPr="008B30AA">
        <w:rPr>
          <w:rFonts w:asciiTheme="minorHAnsi" w:hAnsiTheme="minorHAnsi"/>
          <w:sz w:val="22"/>
          <w:szCs w:val="22"/>
        </w:rPr>
        <w:t xml:space="preserve"> postupuje zadavatel dle § 124 ZZVZ.</w:t>
      </w:r>
    </w:p>
    <w:p w14:paraId="292AEACE" w14:textId="285A3CB9" w:rsidR="008B30AA" w:rsidRPr="008B30AA" w:rsidRDefault="008B30AA" w:rsidP="008B30AA">
      <w:pPr>
        <w:pStyle w:val="text-nov"/>
        <w:rPr>
          <w:rFonts w:asciiTheme="minorHAnsi" w:hAnsiTheme="minorHAnsi"/>
          <w:sz w:val="22"/>
          <w:szCs w:val="22"/>
        </w:rPr>
      </w:pPr>
      <w:r w:rsidRPr="008B30AA">
        <w:rPr>
          <w:rFonts w:asciiTheme="minorHAnsi" w:hAnsiTheme="minorHAnsi"/>
          <w:sz w:val="22"/>
          <w:szCs w:val="22"/>
        </w:rPr>
        <w:t xml:space="preserve">Vybraný dodavatel je povinen poskytnout zadavateli potřebnou součinnost k uzavření </w:t>
      </w:r>
      <w:r w:rsidR="00F4231D">
        <w:rPr>
          <w:rFonts w:asciiTheme="minorHAnsi" w:hAnsiTheme="minorHAnsi"/>
          <w:sz w:val="22"/>
          <w:szCs w:val="22"/>
        </w:rPr>
        <w:t>Rámcové dohody</w:t>
      </w:r>
      <w:r w:rsidRPr="008B30AA">
        <w:rPr>
          <w:rFonts w:asciiTheme="minorHAnsi" w:hAnsiTheme="minorHAnsi"/>
          <w:sz w:val="22"/>
          <w:szCs w:val="22"/>
        </w:rPr>
        <w:t xml:space="preserve">, a to tak, aby mohla být </w:t>
      </w:r>
      <w:r w:rsidR="00F4231D">
        <w:rPr>
          <w:rFonts w:asciiTheme="minorHAnsi" w:hAnsiTheme="minorHAnsi"/>
          <w:sz w:val="22"/>
          <w:szCs w:val="22"/>
        </w:rPr>
        <w:t>Rámcové dohody</w:t>
      </w:r>
      <w:r w:rsidRPr="008B30AA">
        <w:rPr>
          <w:rFonts w:asciiTheme="minorHAnsi" w:hAnsiTheme="minorHAnsi"/>
          <w:sz w:val="22"/>
          <w:szCs w:val="22"/>
        </w:rPr>
        <w:t xml:space="preserve"> uzavřena bez zbytečného odkladu po uplynutí lhůty zákazu uzavřít smlouvu dle § 246 ZZVZ.</w:t>
      </w:r>
    </w:p>
    <w:p w14:paraId="2593BEC7" w14:textId="3FCAEA94" w:rsidR="00DA76E3" w:rsidRDefault="008B30AA" w:rsidP="008B30AA">
      <w:pPr>
        <w:pStyle w:val="text-nov"/>
        <w:rPr>
          <w:rFonts w:asciiTheme="minorHAnsi" w:hAnsiTheme="minorHAnsi"/>
          <w:sz w:val="22"/>
          <w:szCs w:val="22"/>
        </w:rPr>
      </w:pPr>
      <w:r w:rsidRPr="008B30AA">
        <w:rPr>
          <w:rFonts w:asciiTheme="minorHAnsi" w:hAnsiTheme="minorHAnsi"/>
          <w:sz w:val="22"/>
          <w:szCs w:val="22"/>
        </w:rPr>
        <w:t xml:space="preserve">Neposkytnutí řádné součinnosti k uzavření </w:t>
      </w:r>
      <w:r w:rsidR="00F4231D">
        <w:rPr>
          <w:rFonts w:asciiTheme="minorHAnsi" w:hAnsiTheme="minorHAnsi"/>
          <w:sz w:val="22"/>
          <w:szCs w:val="22"/>
        </w:rPr>
        <w:t>Rámcové dohody</w:t>
      </w:r>
      <w:r w:rsidRPr="008B30AA">
        <w:rPr>
          <w:rFonts w:asciiTheme="minorHAnsi" w:hAnsiTheme="minorHAnsi"/>
          <w:sz w:val="22"/>
          <w:szCs w:val="22"/>
        </w:rPr>
        <w:t xml:space="preserve"> může být důvodem pro vyloučení vybraného dodavatele z další účasti v zadávacím řízení ve smyslu § 124 odst. 2 ZZVZ.</w:t>
      </w:r>
    </w:p>
    <w:p w14:paraId="2EFCDF8D" w14:textId="4B981CC0" w:rsidR="00204B05" w:rsidRPr="00AE0D42" w:rsidRDefault="00204B05" w:rsidP="009344C8">
      <w:pPr>
        <w:pStyle w:val="text-nov"/>
      </w:pPr>
      <w:r w:rsidRPr="009344C8">
        <w:rPr>
          <w:rFonts w:asciiTheme="minorHAnsi" w:hAnsiTheme="minorHAnsi"/>
          <w:sz w:val="22"/>
          <w:szCs w:val="22"/>
        </w:rPr>
        <w:t xml:space="preserve">Vybraný </w:t>
      </w:r>
      <w:r>
        <w:rPr>
          <w:rFonts w:asciiTheme="minorHAnsi" w:hAnsiTheme="minorHAnsi"/>
          <w:sz w:val="22"/>
          <w:szCs w:val="22"/>
        </w:rPr>
        <w:t>dodavatel</w:t>
      </w:r>
      <w:r w:rsidRPr="009344C8">
        <w:rPr>
          <w:rFonts w:asciiTheme="minorHAnsi" w:hAnsiTheme="minorHAnsi"/>
          <w:sz w:val="22"/>
          <w:szCs w:val="22"/>
        </w:rPr>
        <w:t xml:space="preserve"> je povinen předložit </w:t>
      </w:r>
      <w:r>
        <w:rPr>
          <w:rFonts w:asciiTheme="minorHAnsi" w:hAnsiTheme="minorHAnsi"/>
          <w:sz w:val="22"/>
          <w:szCs w:val="22"/>
        </w:rPr>
        <w:t>Z</w:t>
      </w:r>
      <w:r w:rsidRPr="009344C8">
        <w:rPr>
          <w:rFonts w:asciiTheme="minorHAnsi" w:hAnsiTheme="minorHAnsi"/>
          <w:sz w:val="22"/>
          <w:szCs w:val="22"/>
        </w:rPr>
        <w:t>adavateli požadované doklady ve lhůtě stanovené v písemné výzvě, přičemž zadavatel může stanovenou lhůtu prodloužit nebo prominout její zmeškání.</w:t>
      </w:r>
    </w:p>
    <w:p w14:paraId="30ECB545" w14:textId="70C775BE" w:rsidR="00162C18" w:rsidRPr="00AE0D42" w:rsidRDefault="00F04735" w:rsidP="009344C8">
      <w:pPr>
        <w:pStyle w:val="text-nov"/>
      </w:pPr>
      <w:r w:rsidRPr="009344C8">
        <w:rPr>
          <w:rFonts w:asciiTheme="minorHAnsi" w:hAnsiTheme="minorHAnsi"/>
          <w:sz w:val="22"/>
          <w:szCs w:val="22"/>
        </w:rPr>
        <w:t xml:space="preserve">Zadavatel upozorňuje, že vyloučí vybraného dodavatele, </w:t>
      </w:r>
      <w:r w:rsidR="005A73DA" w:rsidRPr="009344C8">
        <w:rPr>
          <w:rFonts w:asciiTheme="minorHAnsi" w:hAnsiTheme="minorHAnsi"/>
          <w:sz w:val="22"/>
          <w:szCs w:val="22"/>
        </w:rPr>
        <w:t>který nepředložil výše uvedené údaje, doklady nebo vzorky dle požadavků Zadavatele</w:t>
      </w:r>
      <w:r w:rsidRPr="009344C8">
        <w:rPr>
          <w:rFonts w:asciiTheme="minorHAnsi" w:hAnsiTheme="minorHAnsi"/>
          <w:sz w:val="22"/>
          <w:szCs w:val="22"/>
        </w:rPr>
        <w:t>.</w:t>
      </w:r>
    </w:p>
    <w:p w14:paraId="6E052F94" w14:textId="77777777" w:rsidR="00B547E6" w:rsidRPr="00B547E6" w:rsidRDefault="00B547E6" w:rsidP="00C42535">
      <w:pPr>
        <w:pStyle w:val="Nadpis1"/>
      </w:pPr>
      <w:r>
        <w:t xml:space="preserve"> </w:t>
      </w:r>
      <w:r w:rsidRPr="00B547E6">
        <w:t>ZÁVĚREČNÁ USTANOVENÍ</w:t>
      </w:r>
    </w:p>
    <w:p w14:paraId="57FF3B46" w14:textId="77777777" w:rsidR="00B547E6" w:rsidRDefault="00B547E6" w:rsidP="00C42535">
      <w:pPr>
        <w:pStyle w:val="Nadpis2"/>
        <w:keepNext/>
        <w:rPr>
          <w:color w:val="000000"/>
        </w:rPr>
      </w:pPr>
      <w:r>
        <w:t>Vyhrazená práva a další ustanovení</w:t>
      </w:r>
    </w:p>
    <w:p w14:paraId="7591C5AB" w14:textId="77777777" w:rsidR="00B547E6" w:rsidRPr="00C70B63" w:rsidRDefault="00B547E6" w:rsidP="00B547E6">
      <w:pPr>
        <w:shd w:val="clear" w:color="auto" w:fill="FFFFFF"/>
        <w:spacing w:before="120" w:after="6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zadávacím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745917C5" w14:textId="77777777" w:rsidR="00B547E6" w:rsidRPr="00A52644" w:rsidRDefault="00B547E6" w:rsidP="00B547E6">
      <w:pPr>
        <w:shd w:val="clear" w:color="auto" w:fill="FFFFFF"/>
        <w:spacing w:before="120" w:after="60"/>
        <w:rPr>
          <w:rFonts w:cs="Calibri"/>
        </w:rPr>
      </w:pPr>
      <w:r w:rsidRPr="008973B9">
        <w:lastRenderedPageBreak/>
        <w:t>Zadavatel si vyhrazuje právo</w:t>
      </w:r>
      <w:r>
        <w:t>:</w:t>
      </w:r>
    </w:p>
    <w:p w14:paraId="18F1DB14" w14:textId="77777777" w:rsidR="00B547E6" w:rsidRPr="00DD5531" w:rsidRDefault="00B547E6" w:rsidP="003128CA">
      <w:pPr>
        <w:pStyle w:val="psemnodrky"/>
        <w:numPr>
          <w:ilvl w:val="0"/>
          <w:numId w:val="7"/>
        </w:numPr>
        <w:ind w:left="851"/>
      </w:pPr>
      <w:r w:rsidRPr="00DD5531">
        <w:t>upřesnit nebo změnit ve lhůtě pro podání nabídek zadávací podmínky Veřejné zakázky;</w:t>
      </w:r>
    </w:p>
    <w:p w14:paraId="256D7E4F" w14:textId="24532840" w:rsidR="00710428" w:rsidRDefault="00956EC2" w:rsidP="00956EC2">
      <w:pPr>
        <w:pStyle w:val="psemnodrky"/>
        <w:numPr>
          <w:ilvl w:val="0"/>
          <w:numId w:val="7"/>
        </w:numPr>
        <w:ind w:left="851"/>
      </w:pPr>
      <w:r w:rsidRPr="00956EC2">
        <w:t>zrušit zadávací řízení v souladu se ZZVZ;</w:t>
      </w:r>
    </w:p>
    <w:p w14:paraId="116E4125" w14:textId="1295F168" w:rsidR="00B547E6" w:rsidRPr="00DD5531" w:rsidRDefault="00AA5E8E" w:rsidP="005B45D7">
      <w:pPr>
        <w:pStyle w:val="psemnodrky"/>
        <w:numPr>
          <w:ilvl w:val="0"/>
          <w:numId w:val="7"/>
        </w:numPr>
        <w:ind w:left="851"/>
      </w:pPr>
      <w:r w:rsidRPr="00AA5E8E">
        <w:t xml:space="preserve">ověřit správnost údajů o realizaci významných </w:t>
      </w:r>
      <w:r w:rsidR="00B31A9E">
        <w:t>dodávek</w:t>
      </w:r>
      <w:r w:rsidRPr="00AA5E8E">
        <w:t xml:space="preserve"> uvedených v</w:t>
      </w:r>
      <w:r>
        <w:t> </w:t>
      </w:r>
      <w:r w:rsidRPr="00AA5E8E">
        <w:t xml:space="preserve">seznamu významných </w:t>
      </w:r>
      <w:r w:rsidR="00B31A9E">
        <w:t>dodávek</w:t>
      </w:r>
      <w:r w:rsidR="00600CE9">
        <w:t>;</w:t>
      </w:r>
      <w:r w:rsidRPr="00AA5E8E">
        <w:t xml:space="preserve"> </w:t>
      </w:r>
    </w:p>
    <w:p w14:paraId="4DC5E8BB" w14:textId="47AB6FA5" w:rsidR="00B547E6" w:rsidRPr="00DD5531" w:rsidRDefault="00B547E6" w:rsidP="005B45D7">
      <w:pPr>
        <w:pStyle w:val="psemnodrky"/>
        <w:numPr>
          <w:ilvl w:val="0"/>
          <w:numId w:val="7"/>
        </w:numPr>
        <w:ind w:left="851"/>
      </w:pPr>
      <w:r w:rsidRPr="00DD5531">
        <w:t xml:space="preserve">uveřejnit uzavřenou </w:t>
      </w:r>
      <w:r w:rsidR="000A2978">
        <w:t>Rámcovou dohodu</w:t>
      </w:r>
      <w:r w:rsidR="000A2978" w:rsidRPr="00DD5531">
        <w:t xml:space="preserve"> </w:t>
      </w:r>
      <w:r w:rsidRPr="00DD5531">
        <w:t xml:space="preserve">včetně jejích příloh a dodatků a skutečně uhrazené ceny na profilu Zadavatele v souladu s § 219 ZZVZ a uveřejnit </w:t>
      </w:r>
      <w:r w:rsidR="00866647">
        <w:t>Rámcovou dohodu</w:t>
      </w:r>
      <w:r w:rsidRPr="00DD5531">
        <w:t xml:space="preserve"> včetně jejích příloh a dodatků a další dokumenty v Registru smluv, a to v souladu se zákonem </w:t>
      </w:r>
      <w:r w:rsidR="00C911E1">
        <w:t xml:space="preserve">č. 340/2015 Sb., </w:t>
      </w:r>
      <w:r w:rsidRPr="00DD5531">
        <w:t>o registru smluv</w:t>
      </w:r>
      <w:r w:rsidR="00C911E1">
        <w:t>, ve znění pozdějších předpisů</w:t>
      </w:r>
      <w:r w:rsidRPr="00DD5531">
        <w:t>;</w:t>
      </w:r>
    </w:p>
    <w:p w14:paraId="3C7E21EE" w14:textId="1912CEE6" w:rsidR="00B547E6" w:rsidRDefault="00B547E6" w:rsidP="005B45D7">
      <w:pPr>
        <w:pStyle w:val="psemnodrky"/>
        <w:numPr>
          <w:ilvl w:val="0"/>
          <w:numId w:val="7"/>
        </w:numPr>
        <w:ind w:left="851"/>
      </w:pPr>
      <w:r w:rsidRPr="00DD5531">
        <w:t xml:space="preserve">vyloučit účastníky řízení v souladu s § 48 ZZVZ. Zadavatel upozorňuje, že dle § 48 odst. 7 ZZVZ může vyloučit účastníka zadávacího řízení, který je akciovou společností nebo má právní formu obdobnou akciové společnosti a nemá vydány </w:t>
      </w:r>
      <w:r w:rsidRPr="009344C8">
        <w:rPr>
          <w:b/>
          <w:bCs/>
        </w:rPr>
        <w:t>výlučně zaknihované akcie.</w:t>
      </w:r>
      <w:r w:rsidRPr="00DD5531">
        <w:t xml:space="preserve"> Zadavatel u vybraného dodavatele ověří naplnění tohoto důvodu pro vyloučení na základě informací vedených v obchodním rejstříku. Pokud z informací vedených v obchodním rejstříku vyplývá naplnění tohoto důvodu pro vyloučení, Zadavatel účastníka zadávacího řízení vyloučí ze zadávacího řízení (s výjimkou § 48 odst. 10 ZZVZ)</w:t>
      </w:r>
      <w:r w:rsidR="00CD333D">
        <w:t>;</w:t>
      </w:r>
    </w:p>
    <w:p w14:paraId="1289A8E5" w14:textId="25EEAD44" w:rsidR="00FE21A4" w:rsidRDefault="00FE21A4" w:rsidP="005B45D7">
      <w:pPr>
        <w:pStyle w:val="psemnodrky"/>
        <w:numPr>
          <w:ilvl w:val="0"/>
          <w:numId w:val="7"/>
        </w:numPr>
        <w:ind w:left="851"/>
      </w:pPr>
      <w:bookmarkStart w:id="21" w:name="_Toc336123834"/>
      <w:bookmarkStart w:id="22" w:name="_Toc336204361"/>
      <w:bookmarkStart w:id="23" w:name="_Toc417051937"/>
      <w:bookmarkStart w:id="24" w:name="_Toc421037329"/>
      <w:bookmarkStart w:id="25" w:name="_Toc440404456"/>
      <w:bookmarkStart w:id="26" w:name="_Toc496803145"/>
      <w:bookmarkStart w:id="27" w:name="_Toc526266177"/>
      <w:bookmarkStart w:id="28" w:name="_Toc15986164"/>
      <w:bookmarkStart w:id="29" w:name="_Toc61777722"/>
      <w:bookmarkStart w:id="30" w:name="_Toc61777795"/>
      <w:r w:rsidRPr="00FE21A4">
        <w:t>Zadavatel si v souladu s § 53 odst. 5 ZZVZ vyhrazuje právo uveřejnit na profilu Zadavatele oznámení o</w:t>
      </w:r>
      <w:r w:rsidR="00370325">
        <w:t> </w:t>
      </w:r>
      <w:r w:rsidRPr="00FE21A4">
        <w:t xml:space="preserve">vyloučení účastníka </w:t>
      </w:r>
      <w:r w:rsidR="00082987">
        <w:t>z</w:t>
      </w:r>
      <w:r w:rsidRPr="00FE21A4">
        <w:t xml:space="preserve">adávacího řízení nebo oznámení o výběru dodavatele. Uvedená oznámení se považují za doručená všem účastníkům </w:t>
      </w:r>
      <w:r w:rsidR="00082987">
        <w:t>z</w:t>
      </w:r>
      <w:r w:rsidRPr="00FE21A4">
        <w:t>adávacího řízení okamžikem jejich uveřejnění;</w:t>
      </w:r>
    </w:p>
    <w:p w14:paraId="0198145E" w14:textId="3A9CCE42" w:rsidR="00CD333D" w:rsidRDefault="003953AD" w:rsidP="005B45D7">
      <w:pPr>
        <w:pStyle w:val="psemnodrky"/>
        <w:numPr>
          <w:ilvl w:val="0"/>
          <w:numId w:val="7"/>
        </w:numPr>
        <w:ind w:left="851"/>
      </w:pPr>
      <w:r>
        <w:t>Z</w:t>
      </w:r>
      <w:r w:rsidRPr="006344C2">
        <w:t>adavatel výslovně upozorňuje účastníky, že vybraný dodavatel je v souladu s § 2 písm. e) zákona č.</w:t>
      </w:r>
      <w:r>
        <w:t> </w:t>
      </w:r>
      <w:r w:rsidRPr="006344C2">
        <w:t>320/2001 Sb., o finanční kontrole, ve znění pozdějších předpisů, osobou povinnou spolupůsobit při</w:t>
      </w:r>
      <w:r>
        <w:t> </w:t>
      </w:r>
      <w:r w:rsidRPr="006344C2">
        <w:t>výkonu finanční kontroly</w:t>
      </w:r>
      <w:bookmarkEnd w:id="21"/>
      <w:bookmarkEnd w:id="22"/>
      <w:bookmarkEnd w:id="23"/>
      <w:bookmarkEnd w:id="24"/>
      <w:bookmarkEnd w:id="25"/>
      <w:bookmarkEnd w:id="26"/>
      <w:bookmarkEnd w:id="27"/>
      <w:bookmarkEnd w:id="28"/>
      <w:bookmarkEnd w:id="29"/>
      <w:bookmarkEnd w:id="30"/>
      <w:r>
        <w:t>.</w:t>
      </w:r>
    </w:p>
    <w:p w14:paraId="70D09E8C" w14:textId="303A1982" w:rsidR="008E414B" w:rsidRPr="008E414B" w:rsidRDefault="008E414B" w:rsidP="009344C8">
      <w:pPr>
        <w:shd w:val="clear" w:color="auto" w:fill="FFFFFF"/>
        <w:spacing w:before="120" w:after="60"/>
        <w:rPr>
          <w:rFonts w:cs="Arial"/>
        </w:rPr>
      </w:pPr>
      <w:r w:rsidRPr="008E414B">
        <w:rPr>
          <w:rFonts w:cs="Arial"/>
        </w:rPr>
        <w:t>V</w:t>
      </w:r>
      <w:r w:rsidRPr="009344C8">
        <w:rPr>
          <w:rFonts w:cs="Arial"/>
        </w:rPr>
        <w:t xml:space="preserve"> </w:t>
      </w:r>
      <w:r w:rsidRPr="008E414B">
        <w:rPr>
          <w:rFonts w:cs="Arial"/>
        </w:rPr>
        <w:t>zadávacím</w:t>
      </w:r>
      <w:r w:rsidRPr="009344C8">
        <w:rPr>
          <w:rFonts w:cs="Arial"/>
        </w:rPr>
        <w:t xml:space="preserve"> </w:t>
      </w:r>
      <w:r w:rsidRPr="008E414B">
        <w:rPr>
          <w:rFonts w:cs="Arial"/>
        </w:rPr>
        <w:t>řízení</w:t>
      </w:r>
      <w:r w:rsidRPr="009344C8">
        <w:rPr>
          <w:rFonts w:cs="Arial"/>
        </w:rPr>
        <w:t xml:space="preserve"> </w:t>
      </w:r>
      <w:r w:rsidRPr="008E414B">
        <w:rPr>
          <w:rFonts w:cs="Arial"/>
        </w:rPr>
        <w:t>na</w:t>
      </w:r>
      <w:r w:rsidRPr="009344C8">
        <w:rPr>
          <w:rFonts w:cs="Arial"/>
        </w:rPr>
        <w:t xml:space="preserve"> </w:t>
      </w:r>
      <w:r w:rsidRPr="008E414B">
        <w:rPr>
          <w:rFonts w:cs="Arial"/>
        </w:rPr>
        <w:t>uzavření</w:t>
      </w:r>
      <w:r w:rsidRPr="009344C8">
        <w:rPr>
          <w:rFonts w:cs="Arial"/>
        </w:rPr>
        <w:t xml:space="preserve"> </w:t>
      </w:r>
      <w:r w:rsidRPr="008E414B">
        <w:rPr>
          <w:rFonts w:cs="Arial"/>
        </w:rPr>
        <w:t>rámcové</w:t>
      </w:r>
      <w:r w:rsidRPr="009344C8">
        <w:rPr>
          <w:rFonts w:cs="Arial"/>
        </w:rPr>
        <w:t xml:space="preserve"> </w:t>
      </w:r>
      <w:r w:rsidRPr="008E414B">
        <w:rPr>
          <w:rFonts w:cs="Arial"/>
        </w:rPr>
        <w:t>dohody</w:t>
      </w:r>
      <w:r w:rsidRPr="009344C8">
        <w:rPr>
          <w:rFonts w:cs="Arial"/>
        </w:rPr>
        <w:t xml:space="preserve"> </w:t>
      </w:r>
      <w:r w:rsidRPr="008E414B">
        <w:rPr>
          <w:rFonts w:cs="Arial"/>
        </w:rPr>
        <w:t>nemohou</w:t>
      </w:r>
      <w:r w:rsidRPr="009344C8">
        <w:rPr>
          <w:rFonts w:cs="Arial"/>
        </w:rPr>
        <w:t xml:space="preserve"> </w:t>
      </w:r>
      <w:r w:rsidRPr="008E414B">
        <w:rPr>
          <w:rFonts w:cs="Arial"/>
        </w:rPr>
        <w:t>být</w:t>
      </w:r>
      <w:r w:rsidRPr="009344C8">
        <w:rPr>
          <w:rFonts w:cs="Arial"/>
        </w:rPr>
        <w:t xml:space="preserve"> </w:t>
      </w:r>
      <w:r w:rsidRPr="008E414B">
        <w:rPr>
          <w:rFonts w:cs="Arial"/>
        </w:rPr>
        <w:t>podány</w:t>
      </w:r>
      <w:r w:rsidRPr="009344C8">
        <w:rPr>
          <w:rFonts w:cs="Arial"/>
        </w:rPr>
        <w:t xml:space="preserve"> </w:t>
      </w:r>
      <w:r w:rsidRPr="008E414B">
        <w:rPr>
          <w:rFonts w:cs="Arial"/>
        </w:rPr>
        <w:t>nabídky</w:t>
      </w:r>
      <w:r w:rsidRPr="009344C8">
        <w:rPr>
          <w:rFonts w:cs="Arial"/>
        </w:rPr>
        <w:t xml:space="preserve"> </w:t>
      </w:r>
      <w:r w:rsidRPr="008E414B">
        <w:rPr>
          <w:rFonts w:cs="Arial"/>
        </w:rPr>
        <w:t>na</w:t>
      </w:r>
      <w:r w:rsidRPr="009344C8">
        <w:rPr>
          <w:rFonts w:cs="Arial"/>
        </w:rPr>
        <w:t xml:space="preserve"> </w:t>
      </w:r>
      <w:r w:rsidRPr="008E414B">
        <w:rPr>
          <w:rFonts w:cs="Arial"/>
        </w:rPr>
        <w:t>dílčí plnění.</w:t>
      </w:r>
    </w:p>
    <w:p w14:paraId="4DE872B0" w14:textId="77777777" w:rsidR="00B547E6" w:rsidRPr="00E4498D" w:rsidRDefault="00B547E6" w:rsidP="008A3A0A">
      <w:pPr>
        <w:pStyle w:val="Nadpis1"/>
      </w:pPr>
      <w:r w:rsidRPr="00E4498D">
        <w:t>PŘÍLOHY ZADÁVACÍ DOKUMENTACE</w:t>
      </w:r>
    </w:p>
    <w:p w14:paraId="6984B1DC" w14:textId="3788ECE4"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sidR="00B00326">
        <w:rPr>
          <w:rFonts w:cs="Calibri"/>
        </w:rPr>
        <w:t>z</w:t>
      </w:r>
      <w:r w:rsidRPr="008973B9">
        <w:rPr>
          <w:rFonts w:cs="Calibri"/>
        </w:rPr>
        <w:t xml:space="preserve">adávací dokumentace </w:t>
      </w:r>
      <w:r>
        <w:rPr>
          <w:rFonts w:cs="Calibri"/>
        </w:rPr>
        <w:t>tvoří následující přílohy</w:t>
      </w:r>
      <w:r w:rsidRPr="008973B9">
        <w:rPr>
          <w:rFonts w:cs="Calibri"/>
        </w:rPr>
        <w:t>:</w:t>
      </w:r>
    </w:p>
    <w:p w14:paraId="22A842A7" w14:textId="003FBDAA" w:rsidR="00637BA7" w:rsidRPr="0096196A" w:rsidRDefault="00285DA5" w:rsidP="003128CA">
      <w:pPr>
        <w:pStyle w:val="slovn"/>
        <w:numPr>
          <w:ilvl w:val="0"/>
          <w:numId w:val="9"/>
        </w:numPr>
        <w:spacing w:after="0"/>
        <w:ind w:left="851"/>
      </w:pPr>
      <w:bookmarkStart w:id="31" w:name="_Ref380758048"/>
      <w:r w:rsidRPr="0096196A">
        <w:t>Krycí list nabídky</w:t>
      </w:r>
    </w:p>
    <w:bookmarkEnd w:id="31"/>
    <w:p w14:paraId="67860AD2" w14:textId="33C3C75E" w:rsidR="00503495" w:rsidRPr="0096196A" w:rsidRDefault="00503495" w:rsidP="004202DA">
      <w:pPr>
        <w:pStyle w:val="slovn"/>
        <w:numPr>
          <w:ilvl w:val="0"/>
          <w:numId w:val="9"/>
        </w:numPr>
        <w:spacing w:after="0"/>
        <w:ind w:left="851"/>
      </w:pPr>
      <w:r w:rsidRPr="0096196A">
        <w:t xml:space="preserve">Závazný návrh </w:t>
      </w:r>
      <w:r w:rsidR="00BC7CCA">
        <w:t>Rámcové dohody</w:t>
      </w:r>
    </w:p>
    <w:p w14:paraId="3BAAA10E" w14:textId="355F5628" w:rsidR="00BC7CCA" w:rsidRPr="0096196A" w:rsidRDefault="00BC7CCA" w:rsidP="00FE0163">
      <w:pPr>
        <w:pStyle w:val="slovn"/>
        <w:numPr>
          <w:ilvl w:val="0"/>
          <w:numId w:val="9"/>
        </w:numPr>
        <w:spacing w:after="0"/>
        <w:ind w:left="851"/>
      </w:pPr>
      <w:r w:rsidRPr="00BC7CCA">
        <w:t>Formulář pro stanovení nabídkové ceny</w:t>
      </w:r>
    </w:p>
    <w:p w14:paraId="22EF845B" w14:textId="72FDBE6E" w:rsidR="006C54B5" w:rsidRPr="0096196A" w:rsidRDefault="006C54B5" w:rsidP="004202DA">
      <w:pPr>
        <w:pStyle w:val="slovn"/>
        <w:numPr>
          <w:ilvl w:val="0"/>
          <w:numId w:val="9"/>
        </w:numPr>
        <w:spacing w:after="0"/>
        <w:ind w:left="851"/>
        <w:rPr>
          <w:rFonts w:cstheme="minorHAnsi"/>
        </w:rPr>
      </w:pPr>
      <w:r w:rsidRPr="0096196A">
        <w:rPr>
          <w:rFonts w:cstheme="minorHAnsi"/>
        </w:rPr>
        <w:t>Vzor čestného prohlášení o splnění kvalifikace</w:t>
      </w:r>
    </w:p>
    <w:p w14:paraId="06013E8A" w14:textId="655BD905" w:rsidR="00D50B0F" w:rsidRPr="0096196A" w:rsidRDefault="009B393E" w:rsidP="004202DA">
      <w:pPr>
        <w:pStyle w:val="slovn"/>
        <w:numPr>
          <w:ilvl w:val="0"/>
          <w:numId w:val="9"/>
        </w:numPr>
        <w:spacing w:after="0"/>
        <w:ind w:left="851"/>
        <w:rPr>
          <w:rFonts w:cstheme="minorHAnsi"/>
        </w:rPr>
      </w:pPr>
      <w:r w:rsidRPr="0096196A">
        <w:rPr>
          <w:rFonts w:cstheme="minorHAnsi"/>
        </w:rPr>
        <w:t xml:space="preserve">Vzor seznamu </w:t>
      </w:r>
      <w:r w:rsidR="0082623C" w:rsidRPr="0096196A">
        <w:rPr>
          <w:rFonts w:cstheme="minorHAnsi"/>
        </w:rPr>
        <w:t>poddodavatelského plnění</w:t>
      </w:r>
    </w:p>
    <w:p w14:paraId="14E9859C" w14:textId="6B29FAF3" w:rsidR="007C433C" w:rsidRPr="0096196A" w:rsidRDefault="007C433C" w:rsidP="004202DA">
      <w:pPr>
        <w:pStyle w:val="slovn"/>
        <w:numPr>
          <w:ilvl w:val="0"/>
          <w:numId w:val="9"/>
        </w:numPr>
        <w:spacing w:after="0"/>
        <w:ind w:left="851"/>
        <w:rPr>
          <w:rFonts w:cstheme="minorHAnsi"/>
        </w:rPr>
      </w:pPr>
      <w:r w:rsidRPr="0096196A">
        <w:rPr>
          <w:rFonts w:cstheme="minorHAnsi"/>
        </w:rPr>
        <w:t>Čestné prohlášení ve vztahu k mezinárodním sankcím</w:t>
      </w:r>
      <w:r w:rsidR="001B4988" w:rsidRPr="0096196A">
        <w:rPr>
          <w:rFonts w:cstheme="minorHAnsi"/>
        </w:rPr>
        <w:t xml:space="preserve"> a o neexistenci střetu zájmů</w:t>
      </w:r>
    </w:p>
    <w:p w14:paraId="3A0BFBA7" w14:textId="77777777" w:rsidR="006100B3" w:rsidRDefault="0011095A" w:rsidP="00A12D54">
      <w:pPr>
        <w:pStyle w:val="slovn"/>
        <w:numPr>
          <w:ilvl w:val="0"/>
          <w:numId w:val="9"/>
        </w:numPr>
        <w:spacing w:after="0"/>
        <w:ind w:left="851"/>
        <w:rPr>
          <w:rFonts w:cstheme="minorHAnsi"/>
        </w:rPr>
      </w:pPr>
      <w:r w:rsidRPr="0096196A">
        <w:rPr>
          <w:rFonts w:cstheme="minorHAnsi"/>
        </w:rPr>
        <w:t>Požadavky na elektronickou komunikaci JOSEPHINE</w:t>
      </w:r>
    </w:p>
    <w:p w14:paraId="634BE047" w14:textId="4277D1C6" w:rsidR="009A40A0" w:rsidRPr="00A12D54" w:rsidRDefault="006100B3" w:rsidP="00A12D54">
      <w:pPr>
        <w:pStyle w:val="slovn"/>
        <w:numPr>
          <w:ilvl w:val="0"/>
          <w:numId w:val="9"/>
        </w:numPr>
        <w:spacing w:after="0"/>
        <w:ind w:left="851"/>
        <w:rPr>
          <w:rFonts w:cstheme="minorHAnsi"/>
        </w:rPr>
      </w:pPr>
      <w:r w:rsidRPr="002576E7">
        <w:t>Technický výkres mostního</w:t>
      </w:r>
      <w:r w:rsidRPr="002576E7">
        <w:rPr>
          <w:spacing w:val="-4"/>
        </w:rPr>
        <w:t xml:space="preserve"> </w:t>
      </w:r>
      <w:r w:rsidRPr="002576E7">
        <w:t>zábradlí</w:t>
      </w:r>
      <w:r>
        <w:t xml:space="preserve"> </w:t>
      </w:r>
      <w:r w:rsidR="008A1F89">
        <w:br w:type="page"/>
      </w:r>
    </w:p>
    <w:p w14:paraId="267F51C1" w14:textId="411F7210" w:rsidR="009A40A0" w:rsidRDefault="009A40A0" w:rsidP="009A40A0">
      <w:pPr>
        <w:pStyle w:val="slovn"/>
        <w:numPr>
          <w:ilvl w:val="0"/>
          <w:numId w:val="0"/>
        </w:numPr>
        <w:spacing w:after="0"/>
        <w:rPr>
          <w:rFonts w:cstheme="minorHAnsi"/>
          <w:b/>
          <w:bCs/>
        </w:rPr>
      </w:pPr>
      <w:r w:rsidRPr="000E7EEE">
        <w:rPr>
          <w:rFonts w:cstheme="minorHAnsi"/>
          <w:b/>
          <w:bCs/>
        </w:rPr>
        <w:lastRenderedPageBreak/>
        <w:t xml:space="preserve">Příloha č. </w:t>
      </w:r>
      <w:r>
        <w:rPr>
          <w:rFonts w:cstheme="minorHAnsi"/>
          <w:b/>
          <w:bCs/>
        </w:rPr>
        <w:t>1</w:t>
      </w:r>
      <w:r w:rsidR="002D0742">
        <w:rPr>
          <w:rFonts w:cstheme="minorHAnsi"/>
          <w:b/>
          <w:bCs/>
        </w:rPr>
        <w:t xml:space="preserve"> zadávací dokumentace</w:t>
      </w:r>
    </w:p>
    <w:p w14:paraId="7D701C65" w14:textId="77777777" w:rsidR="009A40A0" w:rsidRPr="000D0AD3" w:rsidRDefault="009A40A0" w:rsidP="009A40A0">
      <w:pPr>
        <w:spacing w:before="360"/>
        <w:contextualSpacing/>
        <w:jc w:val="center"/>
        <w:rPr>
          <w:b/>
          <w:sz w:val="40"/>
        </w:rPr>
      </w:pPr>
      <w:r w:rsidRPr="000D0AD3">
        <w:rPr>
          <w:b/>
          <w:sz w:val="40"/>
        </w:rPr>
        <w:t>KRYCÍ LIST NABÍDKY</w:t>
      </w:r>
      <w:r>
        <w:rPr>
          <w:rStyle w:val="Znakapoznpodarou"/>
          <w:b/>
          <w:sz w:val="40"/>
        </w:rPr>
        <w:footnoteReference w:id="2"/>
      </w:r>
    </w:p>
    <w:p w14:paraId="50FE533D" w14:textId="7C2E28A2" w:rsidR="009A40A0" w:rsidRPr="006E0B8E" w:rsidRDefault="009A40A0" w:rsidP="009A40A0">
      <w:pPr>
        <w:jc w:val="center"/>
        <w:rPr>
          <w:rFonts w:eastAsia="Times New Roman" w:cs="Arial"/>
          <w:szCs w:val="24"/>
          <w:lang w:eastAsia="cs-CZ"/>
        </w:rPr>
      </w:pPr>
      <w:r w:rsidRPr="006E0B8E">
        <w:rPr>
          <w:rFonts w:eastAsia="Times New Roman" w:cs="Arial"/>
          <w:szCs w:val="24"/>
          <w:lang w:eastAsia="cs-CZ"/>
        </w:rPr>
        <w:t>podané v</w:t>
      </w:r>
      <w:r w:rsidR="00082987">
        <w:rPr>
          <w:rFonts w:eastAsia="Times New Roman" w:cs="Arial"/>
          <w:szCs w:val="24"/>
          <w:lang w:eastAsia="cs-CZ"/>
        </w:rPr>
        <w:t xml:space="preserve"> zadávacím</w:t>
      </w:r>
      <w:r w:rsidRPr="006E0B8E">
        <w:rPr>
          <w:rFonts w:eastAsia="Times New Roman" w:cs="Arial"/>
          <w:szCs w:val="24"/>
          <w:lang w:eastAsia="cs-CZ"/>
        </w:rPr>
        <w:t xml:space="preserve"> řízení na veřejnou zakázku </w:t>
      </w:r>
    </w:p>
    <w:p w14:paraId="467BACCE" w14:textId="77777777" w:rsidR="006100B3" w:rsidRPr="00BA614A" w:rsidRDefault="006100B3" w:rsidP="006100B3"/>
    <w:p w14:paraId="11A14324" w14:textId="77777777" w:rsidR="006100B3" w:rsidRDefault="006100B3" w:rsidP="006100B3">
      <w:pPr>
        <w:jc w:val="center"/>
        <w:rPr>
          <w:b/>
          <w:caps/>
          <w:color w:val="E36C0A" w:themeColor="accent6" w:themeShade="BF"/>
          <w:sz w:val="40"/>
        </w:rPr>
      </w:pPr>
      <w:r w:rsidRPr="00E3279D">
        <w:rPr>
          <w:b/>
          <w:caps/>
          <w:color w:val="E36C0A" w:themeColor="accent6" w:themeShade="BF"/>
          <w:sz w:val="40"/>
        </w:rPr>
        <w:t>Dodávky mostních zábradlí</w:t>
      </w:r>
      <w:r w:rsidRPr="00E3279D" w:rsidDel="00E3279D">
        <w:rPr>
          <w:b/>
          <w:caps/>
          <w:color w:val="E36C0A" w:themeColor="accent6" w:themeShade="BF"/>
          <w:sz w:val="40"/>
        </w:rPr>
        <w:t xml:space="preserve"> </w:t>
      </w:r>
      <w:r>
        <w:rPr>
          <w:b/>
          <w:caps/>
          <w:color w:val="E36C0A" w:themeColor="accent6" w:themeShade="BF"/>
          <w:sz w:val="40"/>
        </w:rPr>
        <w:t>2025-2026</w:t>
      </w:r>
    </w:p>
    <w:p w14:paraId="7F916D33" w14:textId="0830DB18" w:rsidR="009A40A0" w:rsidRPr="005F305F" w:rsidRDefault="009A40A0" w:rsidP="009A40A0">
      <w:pPr>
        <w:tabs>
          <w:tab w:val="left" w:pos="1276"/>
        </w:tabs>
        <w:spacing w:before="36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091743BA" w14:textId="77777777" w:rsidR="009A40A0" w:rsidRPr="005F305F" w:rsidRDefault="009A40A0" w:rsidP="009A40A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5C8DF655" w14:textId="77777777" w:rsidR="009A40A0" w:rsidRPr="00580784" w:rsidRDefault="009A40A0" w:rsidP="009A40A0">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w:t>
      </w:r>
      <w:r w:rsidRPr="00485DC9">
        <w:rPr>
          <w:rFonts w:eastAsia="Times New Roman" w:cs="Arial"/>
          <w:lang w:eastAsia="cs-CZ"/>
        </w:rPr>
        <w:t>503</w:t>
      </w:r>
    </w:p>
    <w:p w14:paraId="4D300AD2" w14:textId="77777777" w:rsidR="009A40A0" w:rsidRDefault="009A40A0" w:rsidP="009A40A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6FE52F02" w14:textId="77777777" w:rsidTr="00EC2183">
        <w:tc>
          <w:tcPr>
            <w:tcW w:w="2977" w:type="dxa"/>
            <w:shd w:val="clear" w:color="auto" w:fill="auto"/>
            <w:vAlign w:val="center"/>
          </w:tcPr>
          <w:p w14:paraId="471C025D" w14:textId="77777777" w:rsidR="009A40A0" w:rsidRPr="000E7D16" w:rsidRDefault="009A40A0" w:rsidP="00EC2183">
            <w:pPr>
              <w:spacing w:before="40" w:after="40" w:line="240" w:lineRule="auto"/>
              <w:rPr>
                <w:b/>
                <w:lang w:eastAsia="cs-CZ"/>
              </w:rPr>
            </w:pPr>
            <w:r w:rsidRPr="000E7D16">
              <w:rPr>
                <w:b/>
                <w:lang w:eastAsia="cs-CZ"/>
              </w:rPr>
              <w:t>Účastník:</w:t>
            </w:r>
          </w:p>
        </w:tc>
        <w:tc>
          <w:tcPr>
            <w:tcW w:w="6203" w:type="dxa"/>
            <w:shd w:val="clear" w:color="auto" w:fill="auto"/>
            <w:vAlign w:val="center"/>
          </w:tcPr>
          <w:p w14:paraId="18938F17" w14:textId="77777777" w:rsidR="009A40A0" w:rsidRPr="001A50E0" w:rsidRDefault="009A40A0" w:rsidP="00EC2183">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9A40A0" w14:paraId="44DE9B85" w14:textId="77777777" w:rsidTr="00EC2183">
        <w:tc>
          <w:tcPr>
            <w:tcW w:w="2977" w:type="dxa"/>
            <w:shd w:val="clear" w:color="auto" w:fill="auto"/>
            <w:vAlign w:val="center"/>
          </w:tcPr>
          <w:p w14:paraId="46494EC5" w14:textId="77777777" w:rsidR="009A40A0" w:rsidRDefault="009A40A0" w:rsidP="00EC2183">
            <w:pPr>
              <w:spacing w:before="40" w:after="40" w:line="240" w:lineRule="auto"/>
              <w:rPr>
                <w:lang w:eastAsia="cs-CZ"/>
              </w:rPr>
            </w:pPr>
            <w:r>
              <w:rPr>
                <w:lang w:eastAsia="cs-CZ"/>
              </w:rPr>
              <w:t>IČ:</w:t>
            </w:r>
          </w:p>
        </w:tc>
        <w:tc>
          <w:tcPr>
            <w:tcW w:w="6203" w:type="dxa"/>
            <w:shd w:val="clear" w:color="auto" w:fill="auto"/>
          </w:tcPr>
          <w:p w14:paraId="055FBCE7"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3D486181" w14:textId="77777777" w:rsidTr="00EC2183">
        <w:tc>
          <w:tcPr>
            <w:tcW w:w="2977" w:type="dxa"/>
            <w:shd w:val="clear" w:color="auto" w:fill="auto"/>
            <w:vAlign w:val="center"/>
          </w:tcPr>
          <w:p w14:paraId="2B012099" w14:textId="77777777" w:rsidR="009A40A0" w:rsidRDefault="009A40A0" w:rsidP="00EC2183">
            <w:pPr>
              <w:spacing w:before="40" w:after="40" w:line="240" w:lineRule="auto"/>
              <w:rPr>
                <w:lang w:eastAsia="cs-CZ"/>
              </w:rPr>
            </w:pPr>
            <w:r>
              <w:rPr>
                <w:lang w:eastAsia="cs-CZ"/>
              </w:rPr>
              <w:t>DIČ:</w:t>
            </w:r>
          </w:p>
        </w:tc>
        <w:tc>
          <w:tcPr>
            <w:tcW w:w="6203" w:type="dxa"/>
            <w:shd w:val="clear" w:color="auto" w:fill="auto"/>
          </w:tcPr>
          <w:p w14:paraId="654C5AE8"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01E4B340" w14:textId="77777777" w:rsidTr="00EC2183">
        <w:tc>
          <w:tcPr>
            <w:tcW w:w="2977" w:type="dxa"/>
            <w:shd w:val="clear" w:color="auto" w:fill="auto"/>
            <w:vAlign w:val="center"/>
          </w:tcPr>
          <w:p w14:paraId="1CD168EF" w14:textId="77777777" w:rsidR="009A40A0" w:rsidRDefault="009A40A0" w:rsidP="00EC2183">
            <w:pPr>
              <w:spacing w:before="40" w:after="40" w:line="240" w:lineRule="auto"/>
              <w:rPr>
                <w:lang w:eastAsia="cs-CZ"/>
              </w:rPr>
            </w:pPr>
            <w:r>
              <w:rPr>
                <w:lang w:eastAsia="cs-CZ"/>
              </w:rPr>
              <w:t>Sídlo:</w:t>
            </w:r>
          </w:p>
        </w:tc>
        <w:tc>
          <w:tcPr>
            <w:tcW w:w="6203" w:type="dxa"/>
            <w:shd w:val="clear" w:color="auto" w:fill="auto"/>
          </w:tcPr>
          <w:p w14:paraId="28B34ED9"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47E5461C" w14:textId="77777777" w:rsidTr="00EC2183">
        <w:tc>
          <w:tcPr>
            <w:tcW w:w="2977" w:type="dxa"/>
            <w:shd w:val="clear" w:color="auto" w:fill="auto"/>
            <w:vAlign w:val="center"/>
          </w:tcPr>
          <w:p w14:paraId="3DBD5E9D" w14:textId="77777777" w:rsidR="009A40A0" w:rsidRDefault="009A40A0" w:rsidP="00EC2183">
            <w:pPr>
              <w:spacing w:before="40" w:after="40" w:line="240" w:lineRule="auto"/>
              <w:rPr>
                <w:lang w:eastAsia="cs-CZ"/>
              </w:rPr>
            </w:pPr>
            <w:r>
              <w:rPr>
                <w:lang w:eastAsia="cs-CZ"/>
              </w:rPr>
              <w:t>Zastoupený:</w:t>
            </w:r>
          </w:p>
        </w:tc>
        <w:tc>
          <w:tcPr>
            <w:tcW w:w="6203" w:type="dxa"/>
            <w:shd w:val="clear" w:color="auto" w:fill="auto"/>
          </w:tcPr>
          <w:p w14:paraId="24E38801"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6D4A585B" w14:textId="77777777" w:rsidTr="00EC2183">
        <w:tc>
          <w:tcPr>
            <w:tcW w:w="2977" w:type="dxa"/>
            <w:shd w:val="clear" w:color="auto" w:fill="auto"/>
            <w:vAlign w:val="center"/>
          </w:tcPr>
          <w:p w14:paraId="41BF7F68" w14:textId="77777777" w:rsidR="009A40A0" w:rsidRDefault="009A40A0" w:rsidP="00EC2183">
            <w:pPr>
              <w:spacing w:before="40" w:after="40" w:line="240" w:lineRule="auto"/>
              <w:rPr>
                <w:lang w:eastAsia="cs-CZ"/>
              </w:rPr>
            </w:pPr>
            <w:r>
              <w:rPr>
                <w:lang w:eastAsia="cs-CZ"/>
              </w:rPr>
              <w:t>Zapsaný:</w:t>
            </w:r>
          </w:p>
        </w:tc>
        <w:tc>
          <w:tcPr>
            <w:tcW w:w="6203" w:type="dxa"/>
            <w:shd w:val="clear" w:color="auto" w:fill="auto"/>
          </w:tcPr>
          <w:p w14:paraId="6A878D73"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6706EF0B" w14:textId="77777777" w:rsidTr="00EC2183">
        <w:tc>
          <w:tcPr>
            <w:tcW w:w="2977" w:type="dxa"/>
            <w:shd w:val="clear" w:color="auto" w:fill="auto"/>
            <w:vAlign w:val="center"/>
          </w:tcPr>
          <w:p w14:paraId="582C8442" w14:textId="77777777" w:rsidR="009A40A0" w:rsidRDefault="009A40A0" w:rsidP="00EC2183">
            <w:pPr>
              <w:spacing w:before="40" w:after="40" w:line="240" w:lineRule="auto"/>
              <w:rPr>
                <w:lang w:eastAsia="cs-CZ"/>
              </w:rPr>
            </w:pPr>
            <w:r>
              <w:rPr>
                <w:lang w:eastAsia="cs-CZ"/>
              </w:rPr>
              <w:t>Telefon:</w:t>
            </w:r>
          </w:p>
        </w:tc>
        <w:tc>
          <w:tcPr>
            <w:tcW w:w="6203" w:type="dxa"/>
            <w:shd w:val="clear" w:color="auto" w:fill="auto"/>
          </w:tcPr>
          <w:p w14:paraId="3EDAB2B7"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7894A9C0" w14:textId="77777777" w:rsidTr="00EC2183">
        <w:tc>
          <w:tcPr>
            <w:tcW w:w="2977" w:type="dxa"/>
            <w:shd w:val="clear" w:color="auto" w:fill="auto"/>
            <w:vAlign w:val="center"/>
          </w:tcPr>
          <w:p w14:paraId="100D6DAA" w14:textId="77777777" w:rsidR="009A40A0" w:rsidRDefault="009A40A0" w:rsidP="00EC2183">
            <w:pPr>
              <w:spacing w:before="40" w:after="40" w:line="240" w:lineRule="auto"/>
              <w:rPr>
                <w:lang w:eastAsia="cs-CZ"/>
              </w:rPr>
            </w:pPr>
            <w:r>
              <w:rPr>
                <w:lang w:eastAsia="cs-CZ"/>
              </w:rPr>
              <w:t xml:space="preserve">E-mail: </w:t>
            </w:r>
          </w:p>
        </w:tc>
        <w:tc>
          <w:tcPr>
            <w:tcW w:w="6203" w:type="dxa"/>
            <w:shd w:val="clear" w:color="auto" w:fill="auto"/>
          </w:tcPr>
          <w:p w14:paraId="6E34BF1D"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5345A777" w14:textId="77777777" w:rsidTr="00EC2183">
        <w:tc>
          <w:tcPr>
            <w:tcW w:w="2977" w:type="dxa"/>
            <w:shd w:val="clear" w:color="auto" w:fill="auto"/>
            <w:vAlign w:val="center"/>
          </w:tcPr>
          <w:p w14:paraId="7A413271" w14:textId="77777777" w:rsidR="009A40A0" w:rsidRDefault="009A40A0" w:rsidP="00EC2183">
            <w:pPr>
              <w:spacing w:before="40" w:after="40" w:line="240" w:lineRule="auto"/>
              <w:rPr>
                <w:lang w:eastAsia="cs-CZ"/>
              </w:rPr>
            </w:pPr>
            <w:r>
              <w:rPr>
                <w:lang w:eastAsia="cs-CZ"/>
              </w:rPr>
              <w:t>Číslo bankovního účtu:</w:t>
            </w:r>
          </w:p>
        </w:tc>
        <w:tc>
          <w:tcPr>
            <w:tcW w:w="6203" w:type="dxa"/>
            <w:shd w:val="clear" w:color="auto" w:fill="auto"/>
          </w:tcPr>
          <w:p w14:paraId="32391775" w14:textId="77777777" w:rsidR="009A40A0" w:rsidRPr="000E7D16" w:rsidRDefault="009A40A0" w:rsidP="00EC2183">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32365068" w14:textId="77777777" w:rsidR="009A40A0" w:rsidRPr="00BE5EAF" w:rsidRDefault="009A40A0" w:rsidP="009A40A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32FCA3CC" w14:textId="77777777" w:rsidTr="00EC2183">
        <w:tc>
          <w:tcPr>
            <w:tcW w:w="2977" w:type="dxa"/>
            <w:shd w:val="clear" w:color="auto" w:fill="auto"/>
            <w:vAlign w:val="center"/>
          </w:tcPr>
          <w:p w14:paraId="68B766E4" w14:textId="77777777" w:rsidR="009A40A0" w:rsidRPr="000E7D16" w:rsidRDefault="009A40A0" w:rsidP="00EC2183">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5EF3331C"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9A40A0" w14:paraId="5A35A014" w14:textId="77777777" w:rsidTr="00EC2183">
        <w:tc>
          <w:tcPr>
            <w:tcW w:w="2977" w:type="dxa"/>
            <w:shd w:val="clear" w:color="auto" w:fill="auto"/>
            <w:vAlign w:val="center"/>
          </w:tcPr>
          <w:p w14:paraId="21248ECB" w14:textId="77777777" w:rsidR="009A40A0" w:rsidRDefault="009A40A0" w:rsidP="00EC2183">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1286D8BE"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9A40A0" w14:paraId="54A6F623" w14:textId="77777777" w:rsidTr="00EC2183">
        <w:tc>
          <w:tcPr>
            <w:tcW w:w="2977" w:type="dxa"/>
            <w:shd w:val="clear" w:color="auto" w:fill="auto"/>
            <w:vAlign w:val="center"/>
          </w:tcPr>
          <w:p w14:paraId="564AFBCD" w14:textId="77777777" w:rsidR="009A40A0" w:rsidRDefault="009A40A0" w:rsidP="00EC218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5AACDD4"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243D786E" w14:textId="778107C6" w:rsidR="009A40A0" w:rsidRPr="00BE5EAF" w:rsidRDefault="009A40A0" w:rsidP="009A40A0">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417D5171" w14:textId="77777777" w:rsidTr="00EC2183">
        <w:tc>
          <w:tcPr>
            <w:tcW w:w="2977" w:type="dxa"/>
            <w:shd w:val="clear" w:color="auto" w:fill="auto"/>
            <w:vAlign w:val="center"/>
          </w:tcPr>
          <w:p w14:paraId="6541D406" w14:textId="77777777" w:rsidR="009A40A0" w:rsidRPr="000E7D16" w:rsidRDefault="009A40A0" w:rsidP="00EC2183">
            <w:pPr>
              <w:spacing w:before="40" w:after="40" w:line="240" w:lineRule="auto"/>
              <w:rPr>
                <w:b/>
                <w:lang w:eastAsia="cs-CZ"/>
              </w:rPr>
            </w:pPr>
            <w:bookmarkStart w:id="32" w:name="_Hlk135239988"/>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296FCFA2"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bookmarkEnd w:id="32"/>
      <w:tr w:rsidR="009A40A0" w14:paraId="6AF3C00C" w14:textId="77777777" w:rsidTr="00EC2183">
        <w:tc>
          <w:tcPr>
            <w:tcW w:w="2977" w:type="dxa"/>
            <w:shd w:val="clear" w:color="auto" w:fill="auto"/>
            <w:vAlign w:val="center"/>
          </w:tcPr>
          <w:p w14:paraId="7FAA42D9" w14:textId="77777777" w:rsidR="009A40A0" w:rsidRDefault="009A40A0" w:rsidP="00EC2183">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41D38720"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9A40A0" w14:paraId="02E88FD8" w14:textId="77777777" w:rsidTr="00EC2183">
        <w:tc>
          <w:tcPr>
            <w:tcW w:w="2977" w:type="dxa"/>
            <w:shd w:val="clear" w:color="auto" w:fill="auto"/>
            <w:vAlign w:val="center"/>
          </w:tcPr>
          <w:p w14:paraId="241B7C01" w14:textId="77777777" w:rsidR="009A40A0" w:rsidRDefault="009A40A0" w:rsidP="00EC218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4D70FEB7"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2EE31162" w14:textId="77777777" w:rsidR="009A40A0" w:rsidRDefault="009A40A0" w:rsidP="009A40A0">
      <w:pPr>
        <w:pStyle w:val="Nadpis2"/>
        <w:keepNext/>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2EDDDE49" w14:textId="77777777" w:rsidTr="00EC2183">
        <w:tc>
          <w:tcPr>
            <w:tcW w:w="2977" w:type="dxa"/>
            <w:shd w:val="clear" w:color="auto" w:fill="auto"/>
            <w:vAlign w:val="center"/>
          </w:tcPr>
          <w:p w14:paraId="581EB41E" w14:textId="77777777" w:rsidR="009A40A0" w:rsidRPr="000E7D16" w:rsidRDefault="009A40A0" w:rsidP="00EC2183">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3"/>
            </w:r>
          </w:p>
        </w:tc>
        <w:tc>
          <w:tcPr>
            <w:tcW w:w="6203" w:type="dxa"/>
            <w:shd w:val="clear" w:color="auto" w:fill="auto"/>
            <w:vAlign w:val="center"/>
          </w:tcPr>
          <w:p w14:paraId="2CF0D9BC" w14:textId="77777777" w:rsidR="009A40A0" w:rsidRDefault="009A40A0" w:rsidP="00EC2183">
            <w:pPr>
              <w:spacing w:before="60" w:after="60" w:line="240" w:lineRule="auto"/>
              <w:rPr>
                <w:lang w:eastAsia="cs-CZ"/>
              </w:rPr>
            </w:pPr>
            <w:r w:rsidRPr="001A50E0">
              <w:rPr>
                <w:rFonts w:eastAsia="Times New Roman" w:cs="Arial"/>
                <w:highlight w:val="green"/>
                <w:lang w:eastAsia="cs-CZ"/>
              </w:rPr>
              <w:t>[ANO/NE]</w:t>
            </w:r>
            <w:r w:rsidRPr="000E7D16">
              <w:rPr>
                <w:rFonts w:eastAsia="Times New Roman" w:cs="Arial"/>
                <w:lang w:eastAsia="cs-CZ"/>
              </w:rPr>
              <w:t xml:space="preserve"> </w:t>
            </w:r>
          </w:p>
        </w:tc>
      </w:tr>
    </w:tbl>
    <w:p w14:paraId="34541D07" w14:textId="77777777" w:rsidR="009A40A0" w:rsidRPr="00997F1E" w:rsidRDefault="009A40A0" w:rsidP="009A40A0">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lastRenderedPageBreak/>
        <w:t>Prohlášení účastníka</w:t>
      </w:r>
    </w:p>
    <w:p w14:paraId="0E48412C" w14:textId="00FE92DD" w:rsidR="003044E8" w:rsidRDefault="003044E8" w:rsidP="006100B3">
      <w:pPr>
        <w:widowControl w:val="0"/>
        <w:autoSpaceDE w:val="0"/>
        <w:autoSpaceDN w:val="0"/>
        <w:adjustRightInd w:val="0"/>
        <w:spacing w:after="0"/>
        <w:outlineLvl w:val="0"/>
        <w:rPr>
          <w:rFonts w:eastAsia="Times New Roman" w:cs="Arial"/>
          <w:lang w:eastAsia="cs-CZ"/>
        </w:rPr>
      </w:pPr>
      <w:r>
        <w:rPr>
          <w:rFonts w:eastAsia="Times New Roman" w:cs="Arial"/>
          <w:lang w:eastAsia="cs-CZ"/>
        </w:rPr>
        <w:t xml:space="preserve">Podáním své nabídky prohlašujeme, že jsme se </w:t>
      </w:r>
      <w:r w:rsidRPr="007B4002">
        <w:rPr>
          <w:rFonts w:eastAsia="Times New Roman" w:cs="Arial"/>
          <w:lang w:eastAsia="cs-CZ"/>
        </w:rPr>
        <w:t>seznámil</w:t>
      </w:r>
      <w:r>
        <w:rPr>
          <w:rFonts w:eastAsia="Times New Roman" w:cs="Arial"/>
          <w:lang w:eastAsia="cs-CZ"/>
        </w:rPr>
        <w:t xml:space="preserve">i </w:t>
      </w:r>
      <w:r w:rsidRPr="007B4002">
        <w:rPr>
          <w:rFonts w:eastAsia="Times New Roman" w:cs="Arial"/>
          <w:lang w:eastAsia="cs-CZ"/>
        </w:rPr>
        <w:t xml:space="preserve">se zněním </w:t>
      </w:r>
      <w:r>
        <w:rPr>
          <w:rFonts w:eastAsia="Times New Roman" w:cs="Arial"/>
          <w:lang w:eastAsia="cs-CZ"/>
        </w:rPr>
        <w:t xml:space="preserve">zadávací dokumentace </w:t>
      </w:r>
      <w:r w:rsidRPr="007B4002">
        <w:rPr>
          <w:rFonts w:eastAsia="Times New Roman" w:cs="Arial"/>
          <w:lang w:eastAsia="cs-CZ"/>
        </w:rPr>
        <w:t xml:space="preserve">na uzavření </w:t>
      </w:r>
      <w:r w:rsidR="00ED740E" w:rsidRPr="00ED740E">
        <w:rPr>
          <w:rFonts w:eastAsia="Times New Roman" w:cs="Arial"/>
          <w:lang w:eastAsia="cs-CZ"/>
        </w:rPr>
        <w:t>Rámcové dohody</w:t>
      </w:r>
      <w:r w:rsidRPr="007B4002">
        <w:rPr>
          <w:rFonts w:eastAsia="Times New Roman" w:cs="Arial"/>
          <w:lang w:eastAsia="cs-CZ"/>
        </w:rPr>
        <w:t xml:space="preserve"> na </w:t>
      </w:r>
      <w:r>
        <w:rPr>
          <w:rFonts w:eastAsia="Times New Roman" w:cs="Arial"/>
          <w:lang w:eastAsia="cs-CZ"/>
        </w:rPr>
        <w:t>v</w:t>
      </w:r>
      <w:r w:rsidRPr="007B4002">
        <w:rPr>
          <w:rFonts w:eastAsia="Times New Roman" w:cs="Arial"/>
          <w:lang w:eastAsia="cs-CZ"/>
        </w:rPr>
        <w:t xml:space="preserve">eřejnou zakázku s názvem </w:t>
      </w:r>
      <w:r w:rsidRPr="00997F1E">
        <w:rPr>
          <w:rFonts w:eastAsia="Times New Roman" w:cs="Arial"/>
          <w:i/>
          <w:iCs/>
          <w:lang w:eastAsia="cs-CZ"/>
        </w:rPr>
        <w:t>„</w:t>
      </w:r>
      <w:r w:rsidR="006100B3" w:rsidRPr="006100B3">
        <w:rPr>
          <w:rFonts w:eastAsia="Times New Roman" w:cs="Arial"/>
          <w:i/>
          <w:iCs/>
          <w:lang w:eastAsia="cs-CZ"/>
        </w:rPr>
        <w:t>DODÁVKY MOSTNÍCH ZÁBRADLÍ 2025-2026</w:t>
      </w:r>
      <w:r w:rsidRPr="00997F1E">
        <w:rPr>
          <w:rFonts w:eastAsia="Times New Roman" w:cs="Arial"/>
          <w:i/>
          <w:iCs/>
          <w:lang w:eastAsia="cs-CZ"/>
        </w:rPr>
        <w:t>“</w:t>
      </w:r>
      <w:r w:rsidRPr="007B4002">
        <w:rPr>
          <w:rFonts w:eastAsia="Times New Roman" w:cs="Arial"/>
          <w:lang w:eastAsia="cs-CZ"/>
        </w:rPr>
        <w:t xml:space="preserve"> a podáním této nabídky akceptuje</w:t>
      </w:r>
      <w:r>
        <w:rPr>
          <w:rFonts w:eastAsia="Times New Roman" w:cs="Arial"/>
          <w:lang w:eastAsia="cs-CZ"/>
        </w:rPr>
        <w:t>me</w:t>
      </w:r>
      <w:r w:rsidRPr="007B4002">
        <w:rPr>
          <w:rFonts w:eastAsia="Times New Roman" w:cs="Arial"/>
          <w:lang w:eastAsia="cs-CZ"/>
        </w:rPr>
        <w:t xml:space="preserve"> </w:t>
      </w:r>
      <w:r>
        <w:rPr>
          <w:rFonts w:eastAsia="Times New Roman" w:cs="Arial"/>
          <w:lang w:eastAsia="cs-CZ"/>
        </w:rPr>
        <w:t xml:space="preserve">závazný návrh </w:t>
      </w:r>
      <w:r w:rsidR="006100B3">
        <w:rPr>
          <w:rFonts w:eastAsia="Times New Roman" w:cs="Arial"/>
          <w:lang w:eastAsia="cs-CZ"/>
        </w:rPr>
        <w:t xml:space="preserve">Rámcové dohody </w:t>
      </w:r>
      <w:r w:rsidRPr="007B4002">
        <w:rPr>
          <w:rFonts w:eastAsia="Times New Roman" w:cs="Arial"/>
          <w:lang w:eastAsia="cs-CZ"/>
        </w:rPr>
        <w:t xml:space="preserve">na </w:t>
      </w:r>
      <w:r>
        <w:rPr>
          <w:rFonts w:eastAsia="Times New Roman" w:cs="Arial"/>
          <w:lang w:eastAsia="cs-CZ"/>
        </w:rPr>
        <w:t>V</w:t>
      </w:r>
      <w:r w:rsidRPr="007B4002">
        <w:rPr>
          <w:rFonts w:eastAsia="Times New Roman" w:cs="Arial"/>
          <w:lang w:eastAsia="cs-CZ"/>
        </w:rPr>
        <w:t>eřejnou zakázku</w:t>
      </w:r>
      <w:r>
        <w:rPr>
          <w:rFonts w:eastAsia="Times New Roman" w:cs="Arial"/>
          <w:lang w:eastAsia="cs-CZ"/>
        </w:rPr>
        <w:t>, který je obsažen v příloze č. 2 zadávací dokumentace.</w:t>
      </w:r>
      <w:r w:rsidRPr="007B4002">
        <w:rPr>
          <w:rFonts w:eastAsia="Times New Roman" w:cs="Arial"/>
          <w:lang w:eastAsia="cs-CZ"/>
        </w:rPr>
        <w:t xml:space="preserve"> </w:t>
      </w:r>
      <w:r>
        <w:rPr>
          <w:rFonts w:eastAsia="Times New Roman" w:cs="Arial"/>
          <w:lang w:eastAsia="cs-CZ"/>
        </w:rPr>
        <w:t>A</w:t>
      </w:r>
      <w:r w:rsidRPr="007B4002">
        <w:rPr>
          <w:rFonts w:eastAsia="Times New Roman" w:cs="Arial"/>
          <w:lang w:eastAsia="cs-CZ"/>
        </w:rPr>
        <w:t>kceptujeme všechny obchodní, technické a další smluvní podmínky uvedené v zadávací dokumentaci tohoto zadávacího řízení. Prohlašujeme, že podáním této nabídky nabízíme realizaci výše uveden</w:t>
      </w:r>
      <w:r>
        <w:rPr>
          <w:rFonts w:eastAsia="Times New Roman" w:cs="Arial"/>
          <w:lang w:eastAsia="cs-CZ"/>
        </w:rPr>
        <w:t>é</w:t>
      </w:r>
      <w:r w:rsidRPr="007B4002">
        <w:rPr>
          <w:rFonts w:eastAsia="Times New Roman" w:cs="Arial"/>
          <w:lang w:eastAsia="cs-CZ"/>
        </w:rPr>
        <w:t xml:space="preserve"> </w:t>
      </w:r>
      <w:r w:rsidR="00ED740E" w:rsidRPr="00ED740E">
        <w:rPr>
          <w:rFonts w:eastAsia="Times New Roman" w:cs="Arial"/>
          <w:lang w:eastAsia="cs-CZ"/>
        </w:rPr>
        <w:t>Rámcové dohody</w:t>
      </w:r>
      <w:r w:rsidRPr="007B4002">
        <w:rPr>
          <w:rFonts w:eastAsia="Times New Roman" w:cs="Arial"/>
          <w:lang w:eastAsia="cs-CZ"/>
        </w:rPr>
        <w:t xml:space="preserve"> na </w:t>
      </w:r>
      <w:r w:rsidR="00601C77">
        <w:rPr>
          <w:rFonts w:eastAsia="Times New Roman" w:cs="Arial"/>
          <w:lang w:eastAsia="cs-CZ"/>
        </w:rPr>
        <w:t>V</w:t>
      </w:r>
      <w:r w:rsidRPr="007B4002">
        <w:rPr>
          <w:rFonts w:eastAsia="Times New Roman" w:cs="Arial"/>
          <w:lang w:eastAsia="cs-CZ"/>
        </w:rPr>
        <w:t>eřejnou zakázku v souladu se zadávací dokumentací</w:t>
      </w:r>
      <w:r>
        <w:rPr>
          <w:rFonts w:eastAsia="Times New Roman" w:cs="Arial"/>
          <w:lang w:eastAsia="cs-CZ"/>
        </w:rPr>
        <w:t xml:space="preserve"> a</w:t>
      </w:r>
      <w:r w:rsidRPr="007B4002">
        <w:rPr>
          <w:rFonts w:eastAsia="Times New Roman" w:cs="Arial"/>
          <w:lang w:eastAsia="cs-CZ"/>
        </w:rPr>
        <w:t xml:space="preserve"> touto nabídkou</w:t>
      </w:r>
      <w:r>
        <w:rPr>
          <w:rFonts w:eastAsia="Times New Roman" w:cs="Arial"/>
          <w:lang w:eastAsia="cs-CZ"/>
        </w:rPr>
        <w:t>.</w:t>
      </w:r>
    </w:p>
    <w:p w14:paraId="52B70927"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52E6ED6A" w14:textId="5F7C8C48" w:rsidR="009A40A0" w:rsidRDefault="009A40A0" w:rsidP="009A40A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Pr="009A40A0">
        <w:rPr>
          <w:rFonts w:eastAsia="Times New Roman" w:cs="Arial"/>
          <w:highlight w:val="green"/>
          <w:lang w:eastAsia="cs-CZ"/>
        </w:rPr>
        <w:t>[DOPLNÍ DODAVATEL]</w:t>
      </w:r>
      <w:r>
        <w:rPr>
          <w:rFonts w:eastAsia="Times New Roman" w:cs="Arial"/>
          <w:lang w:eastAsia="cs-CZ"/>
        </w:rPr>
        <w:t xml:space="preserve"> </w:t>
      </w:r>
      <w:r w:rsidRPr="005F305F">
        <w:rPr>
          <w:rFonts w:eastAsia="Times New Roman" w:cs="Arial"/>
          <w:lang w:eastAsia="cs-CZ"/>
        </w:rPr>
        <w:t xml:space="preserve">dne </w:t>
      </w:r>
      <w:r w:rsidRPr="009A40A0">
        <w:rPr>
          <w:rFonts w:eastAsia="Times New Roman" w:cs="Arial"/>
          <w:highlight w:val="green"/>
          <w:lang w:eastAsia="cs-CZ"/>
        </w:rPr>
        <w:t>[DOPLNÍ DODAVATEL]</w:t>
      </w:r>
      <w:r w:rsidRPr="005F305F">
        <w:rPr>
          <w:rFonts w:eastAsia="Times New Roman" w:cs="Arial"/>
          <w:lang w:eastAsia="cs-CZ"/>
        </w:rPr>
        <w:tab/>
      </w:r>
    </w:p>
    <w:p w14:paraId="002EE9F5"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22D20571"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6E2784AF"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7D1A247B" w14:textId="77777777" w:rsidR="009A40A0" w:rsidRPr="005F305F" w:rsidRDefault="009A40A0" w:rsidP="009A40A0">
      <w:pPr>
        <w:spacing w:after="0"/>
        <w:rPr>
          <w:rFonts w:cs="Arial"/>
          <w:szCs w:val="20"/>
        </w:rPr>
      </w:pPr>
      <w:r w:rsidRPr="005F305F">
        <w:rPr>
          <w:rFonts w:cs="Arial"/>
          <w:szCs w:val="20"/>
        </w:rPr>
        <w:t>_______________________________________</w:t>
      </w:r>
    </w:p>
    <w:p w14:paraId="038EFEA1" w14:textId="7241D99F" w:rsidR="009A40A0" w:rsidRPr="00235F07" w:rsidRDefault="009A40A0" w:rsidP="009A40A0">
      <w:pPr>
        <w:spacing w:after="0"/>
        <w:rPr>
          <w:rFonts w:cs="Arial"/>
          <w:szCs w:val="20"/>
          <w:highlight w:val="green"/>
        </w:rPr>
      </w:pPr>
      <w:r w:rsidRPr="00235F07">
        <w:rPr>
          <w:rFonts w:cs="Arial"/>
          <w:szCs w:val="20"/>
          <w:highlight w:val="green"/>
        </w:rPr>
        <w:t xml:space="preserve">[jméno a příjmení osoby oprávněné jednat jménem nebo za </w:t>
      </w:r>
      <w:r w:rsidR="00235F07" w:rsidRPr="00235F07">
        <w:rPr>
          <w:rFonts w:cs="Arial"/>
          <w:szCs w:val="20"/>
          <w:highlight w:val="green"/>
        </w:rPr>
        <w:t>účastníka – DOPLNÍ</w:t>
      </w:r>
      <w:r w:rsidRPr="00235F07">
        <w:rPr>
          <w:rFonts w:eastAsia="Times New Roman" w:cs="Arial"/>
          <w:highlight w:val="green"/>
          <w:lang w:eastAsia="cs-CZ"/>
        </w:rPr>
        <w:t xml:space="preserve"> DODAVATEL</w:t>
      </w:r>
      <w:r w:rsidRPr="00235F07">
        <w:rPr>
          <w:rFonts w:cs="Arial"/>
          <w:szCs w:val="20"/>
          <w:highlight w:val="green"/>
        </w:rPr>
        <w:t>]</w:t>
      </w:r>
    </w:p>
    <w:p w14:paraId="1FCB092F" w14:textId="1E26E5D9" w:rsidR="009A40A0" w:rsidRPr="005F305F" w:rsidRDefault="009A40A0" w:rsidP="009A40A0">
      <w:pPr>
        <w:widowControl w:val="0"/>
        <w:autoSpaceDE w:val="0"/>
        <w:autoSpaceDN w:val="0"/>
        <w:adjustRightInd w:val="0"/>
        <w:spacing w:after="0"/>
        <w:rPr>
          <w:rFonts w:cs="Arial"/>
        </w:rPr>
      </w:pPr>
      <w:r w:rsidRPr="00235F07">
        <w:rPr>
          <w:rFonts w:cs="Arial"/>
          <w:szCs w:val="20"/>
          <w:highlight w:val="green"/>
        </w:rPr>
        <w:t xml:space="preserve">[funkce nebo </w:t>
      </w:r>
      <w:r w:rsidR="00235F07" w:rsidRPr="00235F07">
        <w:rPr>
          <w:rFonts w:cs="Arial"/>
          <w:szCs w:val="20"/>
          <w:highlight w:val="green"/>
        </w:rPr>
        <w:t>oprávnění – DOPLNÍ</w:t>
      </w:r>
      <w:r w:rsidRPr="00235F07">
        <w:rPr>
          <w:rFonts w:eastAsia="Times New Roman" w:cs="Arial"/>
          <w:highlight w:val="green"/>
          <w:lang w:eastAsia="cs-CZ"/>
        </w:rPr>
        <w:t xml:space="preserve"> DODAVATEL</w:t>
      </w:r>
      <w:r w:rsidRPr="00235F07">
        <w:rPr>
          <w:rFonts w:cs="Arial"/>
          <w:szCs w:val="20"/>
          <w:highlight w:val="green"/>
        </w:rPr>
        <w:t>]</w:t>
      </w:r>
      <w:r w:rsidRPr="005F305F">
        <w:rPr>
          <w:rFonts w:eastAsia="Times New Roman" w:cs="Arial"/>
          <w:sz w:val="24"/>
          <w:lang w:eastAsia="cs-CZ"/>
        </w:rPr>
        <w:t xml:space="preserve">          </w:t>
      </w:r>
    </w:p>
    <w:p w14:paraId="383A56BC" w14:textId="25112271" w:rsidR="009A40A0" w:rsidRPr="009A40A0" w:rsidRDefault="009A40A0">
      <w:pPr>
        <w:spacing w:after="200"/>
        <w:jc w:val="left"/>
      </w:pPr>
      <w:r>
        <w:br w:type="page"/>
      </w:r>
    </w:p>
    <w:p w14:paraId="61E5B338" w14:textId="65848094" w:rsidR="003824D7" w:rsidRPr="000E7EEE" w:rsidRDefault="003824D7" w:rsidP="00EA510F">
      <w:pPr>
        <w:widowControl w:val="0"/>
        <w:spacing w:before="120" w:after="0"/>
        <w:jc w:val="center"/>
        <w:rPr>
          <w:rFonts w:cstheme="minorHAnsi"/>
          <w:b/>
          <w:bCs/>
        </w:rPr>
      </w:pPr>
      <w:r w:rsidRPr="000E7EEE">
        <w:rPr>
          <w:rFonts w:cstheme="minorHAnsi"/>
          <w:b/>
          <w:bCs/>
        </w:rPr>
        <w:lastRenderedPageBreak/>
        <w:t xml:space="preserve">Příloha č. </w:t>
      </w:r>
      <w:r>
        <w:rPr>
          <w:rFonts w:cstheme="minorHAnsi"/>
          <w:b/>
          <w:bCs/>
        </w:rPr>
        <w:t>2</w:t>
      </w:r>
      <w:r w:rsidR="002D0742">
        <w:rPr>
          <w:rFonts w:cstheme="minorHAnsi"/>
          <w:b/>
          <w:bCs/>
        </w:rPr>
        <w:t xml:space="preserve"> zadávací dokumentace</w:t>
      </w:r>
    </w:p>
    <w:p w14:paraId="3E638171" w14:textId="4154C702" w:rsidR="009A40A0" w:rsidRDefault="00601C77" w:rsidP="002D0742">
      <w:pPr>
        <w:spacing w:line="240" w:lineRule="auto"/>
        <w:jc w:val="center"/>
        <w:rPr>
          <w:b/>
          <w:bCs/>
        </w:rPr>
      </w:pPr>
      <w:r>
        <w:rPr>
          <w:b/>
          <w:bCs/>
        </w:rPr>
        <w:t xml:space="preserve">Závazný návrh </w:t>
      </w:r>
      <w:r w:rsidR="00670927">
        <w:rPr>
          <w:b/>
          <w:bCs/>
        </w:rPr>
        <w:t>Rámcové dohody</w:t>
      </w:r>
    </w:p>
    <w:p w14:paraId="0A6990EA" w14:textId="77777777" w:rsidR="009A40A0" w:rsidRDefault="009A40A0" w:rsidP="009A40A0">
      <w:pPr>
        <w:tabs>
          <w:tab w:val="left" w:pos="1575"/>
        </w:tabs>
        <w:spacing w:after="0" w:line="240" w:lineRule="auto"/>
        <w:jc w:val="center"/>
      </w:pPr>
      <w:r>
        <w:t>(Příloha tvoří samostatný dokument)</w:t>
      </w:r>
    </w:p>
    <w:p w14:paraId="7D3B3DC5" w14:textId="77777777" w:rsidR="00601C77" w:rsidRDefault="00601C77" w:rsidP="00601C77">
      <w:pPr>
        <w:widowControl w:val="0"/>
        <w:spacing w:before="120" w:after="0"/>
        <w:jc w:val="center"/>
        <w:rPr>
          <w:rFonts w:cstheme="minorHAnsi"/>
          <w:b/>
          <w:bCs/>
        </w:rPr>
      </w:pPr>
    </w:p>
    <w:p w14:paraId="799C1641" w14:textId="581C934F" w:rsidR="00601C77" w:rsidRPr="000E7EEE" w:rsidRDefault="00601C77" w:rsidP="00601C77">
      <w:pPr>
        <w:widowControl w:val="0"/>
        <w:spacing w:before="120" w:after="0"/>
        <w:jc w:val="center"/>
        <w:rPr>
          <w:rFonts w:cstheme="minorHAnsi"/>
          <w:b/>
          <w:bCs/>
        </w:rPr>
      </w:pPr>
      <w:r w:rsidRPr="000E7EEE">
        <w:rPr>
          <w:rFonts w:cstheme="minorHAnsi"/>
          <w:b/>
          <w:bCs/>
        </w:rPr>
        <w:t xml:space="preserve">Příloha č. </w:t>
      </w:r>
      <w:r>
        <w:rPr>
          <w:rFonts w:cstheme="minorHAnsi"/>
          <w:b/>
          <w:bCs/>
        </w:rPr>
        <w:t>3</w:t>
      </w:r>
      <w:r w:rsidR="002D0742" w:rsidRPr="002D0742">
        <w:rPr>
          <w:rFonts w:cstheme="minorHAnsi"/>
          <w:b/>
          <w:bCs/>
        </w:rPr>
        <w:t xml:space="preserve"> </w:t>
      </w:r>
      <w:r w:rsidR="002D0742">
        <w:rPr>
          <w:rFonts w:cstheme="minorHAnsi"/>
          <w:b/>
          <w:bCs/>
        </w:rPr>
        <w:t>zadávací dokumentace</w:t>
      </w:r>
    </w:p>
    <w:p w14:paraId="5B1C163A" w14:textId="5BF30B3D" w:rsidR="00670927" w:rsidRDefault="00670927" w:rsidP="002D0742">
      <w:pPr>
        <w:spacing w:line="240" w:lineRule="auto"/>
        <w:jc w:val="center"/>
        <w:rPr>
          <w:b/>
          <w:bCs/>
        </w:rPr>
      </w:pPr>
      <w:r w:rsidRPr="00670927">
        <w:rPr>
          <w:b/>
          <w:bCs/>
        </w:rPr>
        <w:t>Formulář pro stanovení nabídkové ceny</w:t>
      </w:r>
    </w:p>
    <w:p w14:paraId="73763C2F" w14:textId="349CF77F" w:rsidR="00601C77" w:rsidRDefault="00601C77" w:rsidP="00601C77">
      <w:pPr>
        <w:tabs>
          <w:tab w:val="left" w:pos="1575"/>
        </w:tabs>
        <w:spacing w:after="0" w:line="240" w:lineRule="auto"/>
        <w:jc w:val="center"/>
      </w:pPr>
      <w:r>
        <w:t>(Příloha tvoří samostatný dokument)</w:t>
      </w:r>
    </w:p>
    <w:p w14:paraId="1A979525" w14:textId="19EFDEC6" w:rsidR="00D42932" w:rsidRDefault="00D42932">
      <w:pPr>
        <w:spacing w:after="200"/>
        <w:jc w:val="left"/>
        <w:rPr>
          <w:rFonts w:cstheme="minorHAnsi"/>
          <w:b/>
          <w:bCs/>
        </w:rPr>
      </w:pPr>
    </w:p>
    <w:p w14:paraId="02766717" w14:textId="77777777" w:rsidR="00601C77" w:rsidRDefault="00601C77">
      <w:pPr>
        <w:spacing w:after="200"/>
        <w:jc w:val="left"/>
        <w:rPr>
          <w:rFonts w:cstheme="minorHAnsi"/>
          <w:b/>
          <w:bCs/>
        </w:rPr>
      </w:pPr>
      <w:r>
        <w:rPr>
          <w:rFonts w:cstheme="minorHAnsi"/>
          <w:b/>
          <w:bCs/>
        </w:rPr>
        <w:br w:type="page"/>
      </w:r>
    </w:p>
    <w:p w14:paraId="3CA20483" w14:textId="7035686B" w:rsidR="009C4B0C" w:rsidRPr="00554568" w:rsidRDefault="009C4B0C" w:rsidP="00554568">
      <w:pPr>
        <w:spacing w:after="200"/>
        <w:jc w:val="left"/>
      </w:pPr>
      <w:r w:rsidRPr="000E7EEE">
        <w:rPr>
          <w:rFonts w:cstheme="minorHAnsi"/>
          <w:b/>
          <w:bCs/>
        </w:rPr>
        <w:lastRenderedPageBreak/>
        <w:t xml:space="preserve">Příloha č. </w:t>
      </w:r>
      <w:r w:rsidR="00E660C7">
        <w:rPr>
          <w:rFonts w:cstheme="minorHAnsi"/>
          <w:b/>
          <w:bCs/>
        </w:rPr>
        <w:t>4</w:t>
      </w:r>
      <w:r w:rsidR="002D0742">
        <w:rPr>
          <w:rFonts w:cstheme="minorHAnsi"/>
          <w:b/>
          <w:bCs/>
        </w:rPr>
        <w:t xml:space="preserve"> zadávací dokumentace</w:t>
      </w:r>
    </w:p>
    <w:p w14:paraId="2E93EAB6" w14:textId="77777777" w:rsidR="009C4B0C" w:rsidRPr="00F87288" w:rsidRDefault="009C4B0C" w:rsidP="009C4B0C">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7BA0172A" w14:textId="77777777" w:rsidR="009C4B0C" w:rsidRDefault="009C4B0C" w:rsidP="009C4B0C">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veřejné zakázky s </w:t>
      </w:r>
      <w:r w:rsidRPr="003B0A65">
        <w:t xml:space="preserve">názvem </w:t>
      </w:r>
    </w:p>
    <w:p w14:paraId="04080CF5" w14:textId="77777777" w:rsidR="00670927" w:rsidRPr="00BA614A" w:rsidRDefault="00670927" w:rsidP="005E5512"/>
    <w:p w14:paraId="43E5BF83" w14:textId="77777777" w:rsidR="00670927" w:rsidRDefault="00670927" w:rsidP="00670927">
      <w:pPr>
        <w:jc w:val="center"/>
        <w:rPr>
          <w:b/>
          <w:caps/>
          <w:color w:val="E36C0A" w:themeColor="accent6" w:themeShade="BF"/>
          <w:sz w:val="40"/>
        </w:rPr>
      </w:pPr>
      <w:r w:rsidRPr="00E3279D">
        <w:rPr>
          <w:b/>
          <w:caps/>
          <w:color w:val="E36C0A" w:themeColor="accent6" w:themeShade="BF"/>
          <w:sz w:val="40"/>
        </w:rPr>
        <w:t>Dodávky mostních zábradlí</w:t>
      </w:r>
      <w:r w:rsidRPr="00E3279D" w:rsidDel="00E3279D">
        <w:rPr>
          <w:b/>
          <w:caps/>
          <w:color w:val="E36C0A" w:themeColor="accent6" w:themeShade="BF"/>
          <w:sz w:val="40"/>
        </w:rPr>
        <w:t xml:space="preserve"> </w:t>
      </w:r>
      <w:r>
        <w:rPr>
          <w:b/>
          <w:caps/>
          <w:color w:val="E36C0A" w:themeColor="accent6" w:themeShade="BF"/>
          <w:sz w:val="40"/>
        </w:rPr>
        <w:t>2025-2026</w:t>
      </w:r>
    </w:p>
    <w:tbl>
      <w:tblPr>
        <w:tblStyle w:val="Mkatabulky"/>
        <w:tblW w:w="5000" w:type="pct"/>
        <w:tblLook w:val="04A0" w:firstRow="1" w:lastRow="0" w:firstColumn="1" w:lastColumn="0" w:noHBand="0" w:noVBand="1"/>
      </w:tblPr>
      <w:tblGrid>
        <w:gridCol w:w="2938"/>
        <w:gridCol w:w="6642"/>
        <w:gridCol w:w="343"/>
      </w:tblGrid>
      <w:tr w:rsidR="009C4B0C" w:rsidRPr="00A324F6" w14:paraId="78DCEFED" w14:textId="77777777" w:rsidTr="00E23B6E">
        <w:trPr>
          <w:gridAfter w:val="1"/>
          <w:wAfter w:w="173" w:type="pct"/>
        </w:trPr>
        <w:tc>
          <w:tcPr>
            <w:tcW w:w="4827" w:type="pct"/>
            <w:gridSpan w:val="2"/>
            <w:tcBorders>
              <w:top w:val="nil"/>
              <w:left w:val="nil"/>
              <w:right w:val="nil"/>
            </w:tcBorders>
          </w:tcPr>
          <w:p w14:paraId="36D08722" w14:textId="77777777" w:rsidR="009C4B0C" w:rsidRPr="00A324F6" w:rsidRDefault="009C4B0C" w:rsidP="00E23B6E">
            <w:pPr>
              <w:spacing w:after="0" w:line="276" w:lineRule="auto"/>
              <w:rPr>
                <w:rFonts w:cstheme="minorHAnsi"/>
                <w:b/>
              </w:rPr>
            </w:pPr>
            <w:bookmarkStart w:id="33" w:name="_Hlk135217112"/>
            <w:r w:rsidRPr="00A324F6">
              <w:rPr>
                <w:rFonts w:cstheme="minorHAnsi"/>
                <w:b/>
              </w:rPr>
              <w:t>Prohlašující dodavatel:</w:t>
            </w:r>
          </w:p>
        </w:tc>
      </w:tr>
      <w:tr w:rsidR="009C4B0C" w:rsidRPr="00A324F6" w14:paraId="0BEEE18B" w14:textId="77777777" w:rsidTr="00E23B6E">
        <w:trPr>
          <w:trHeight w:val="510"/>
        </w:trPr>
        <w:tc>
          <w:tcPr>
            <w:tcW w:w="1480" w:type="pct"/>
            <w:vAlign w:val="center"/>
          </w:tcPr>
          <w:p w14:paraId="4EED495D" w14:textId="77777777" w:rsidR="009C4B0C" w:rsidRPr="00A324F6" w:rsidRDefault="009C4B0C" w:rsidP="00601C77">
            <w:pPr>
              <w:spacing w:after="0" w:line="276" w:lineRule="auto"/>
              <w:jc w:val="left"/>
              <w:rPr>
                <w:rFonts w:cstheme="minorHAnsi"/>
              </w:rPr>
            </w:pPr>
            <w:r w:rsidRPr="00A324F6">
              <w:rPr>
                <w:rFonts w:cstheme="minorHAnsi"/>
              </w:rPr>
              <w:t>Název dodavatele:</w:t>
            </w:r>
          </w:p>
        </w:tc>
        <w:tc>
          <w:tcPr>
            <w:tcW w:w="3520" w:type="pct"/>
            <w:gridSpan w:val="2"/>
            <w:vAlign w:val="center"/>
          </w:tcPr>
          <w:p w14:paraId="00244EC7" w14:textId="77777777" w:rsidR="009C4B0C" w:rsidRPr="00A324F6" w:rsidRDefault="009C4B0C" w:rsidP="00E23B6E">
            <w:pPr>
              <w:spacing w:after="0" w:line="276" w:lineRule="auto"/>
              <w:rPr>
                <w:rFonts w:cstheme="minorHAnsi"/>
                <w:b/>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0D041939" w14:textId="77777777" w:rsidTr="00E23B6E">
        <w:trPr>
          <w:trHeight w:val="510"/>
        </w:trPr>
        <w:tc>
          <w:tcPr>
            <w:tcW w:w="1480" w:type="pct"/>
            <w:vAlign w:val="center"/>
          </w:tcPr>
          <w:p w14:paraId="664F3C48" w14:textId="77777777" w:rsidR="009C4B0C" w:rsidRPr="00A324F6" w:rsidRDefault="009C4B0C" w:rsidP="00601C77">
            <w:pPr>
              <w:spacing w:after="0" w:line="276" w:lineRule="auto"/>
              <w:jc w:val="left"/>
              <w:rPr>
                <w:rFonts w:cstheme="minorHAnsi"/>
              </w:rPr>
            </w:pPr>
            <w:r w:rsidRPr="00A324F6">
              <w:rPr>
                <w:rFonts w:cstheme="minorHAnsi"/>
              </w:rPr>
              <w:t>Sídlo:</w:t>
            </w:r>
          </w:p>
        </w:tc>
        <w:tc>
          <w:tcPr>
            <w:tcW w:w="3520" w:type="pct"/>
            <w:gridSpan w:val="2"/>
            <w:vAlign w:val="center"/>
          </w:tcPr>
          <w:p w14:paraId="08C87383"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3DDE284D" w14:textId="77777777" w:rsidTr="00E23B6E">
        <w:trPr>
          <w:trHeight w:val="510"/>
        </w:trPr>
        <w:tc>
          <w:tcPr>
            <w:tcW w:w="1480" w:type="pct"/>
            <w:vAlign w:val="center"/>
          </w:tcPr>
          <w:p w14:paraId="71484EC2" w14:textId="77777777" w:rsidR="009C4B0C" w:rsidRPr="00A324F6" w:rsidRDefault="009C4B0C" w:rsidP="00601C77">
            <w:pPr>
              <w:spacing w:after="0" w:line="276" w:lineRule="auto"/>
              <w:jc w:val="left"/>
              <w:rPr>
                <w:rFonts w:cstheme="minorHAnsi"/>
              </w:rPr>
            </w:pPr>
            <w:r w:rsidRPr="00A324F6">
              <w:rPr>
                <w:rFonts w:cstheme="minorHAnsi"/>
              </w:rPr>
              <w:t>IČO (u subjektu se sídlem v ČR):</w:t>
            </w:r>
          </w:p>
        </w:tc>
        <w:tc>
          <w:tcPr>
            <w:tcW w:w="3520" w:type="pct"/>
            <w:gridSpan w:val="2"/>
            <w:vAlign w:val="center"/>
          </w:tcPr>
          <w:p w14:paraId="7E026B5F"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155ACA22" w14:textId="77777777" w:rsidTr="00E23B6E">
        <w:trPr>
          <w:trHeight w:val="510"/>
        </w:trPr>
        <w:tc>
          <w:tcPr>
            <w:tcW w:w="1480" w:type="pct"/>
            <w:vAlign w:val="center"/>
          </w:tcPr>
          <w:p w14:paraId="0EBCF781" w14:textId="77777777" w:rsidR="009C4B0C" w:rsidRPr="00A324F6" w:rsidRDefault="009C4B0C" w:rsidP="00601C77">
            <w:pPr>
              <w:spacing w:after="0" w:line="276" w:lineRule="auto"/>
              <w:jc w:val="left"/>
              <w:rPr>
                <w:rFonts w:cstheme="minorHAnsi"/>
              </w:rPr>
            </w:pPr>
            <w:r w:rsidRPr="00A324F6">
              <w:rPr>
                <w:rFonts w:cstheme="minorHAnsi"/>
              </w:rPr>
              <w:t>Jednající/zastoupen:</w:t>
            </w:r>
          </w:p>
        </w:tc>
        <w:tc>
          <w:tcPr>
            <w:tcW w:w="3520" w:type="pct"/>
            <w:gridSpan w:val="2"/>
            <w:vAlign w:val="center"/>
          </w:tcPr>
          <w:p w14:paraId="026FC810"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bl>
    <w:bookmarkEnd w:id="33"/>
    <w:p w14:paraId="5709364C" w14:textId="77777777" w:rsidR="009C4B0C" w:rsidRPr="00A324F6" w:rsidRDefault="009C4B0C" w:rsidP="009C4B0C">
      <w:pPr>
        <w:spacing w:after="0"/>
        <w:rPr>
          <w:rFonts w:cstheme="minorHAnsi"/>
        </w:rPr>
      </w:pPr>
      <w:r w:rsidRPr="00A324F6">
        <w:rPr>
          <w:rFonts w:cstheme="minorHAnsi"/>
        </w:rPr>
        <w:t>(dále jen „Dodavatel“)</w:t>
      </w:r>
    </w:p>
    <w:p w14:paraId="1774D814" w14:textId="77777777" w:rsidR="009C4B0C" w:rsidRPr="00A324F6" w:rsidRDefault="009C4B0C" w:rsidP="009C4B0C">
      <w:pPr>
        <w:spacing w:after="0"/>
        <w:jc w:val="center"/>
        <w:rPr>
          <w:rFonts w:cstheme="minorHAnsi"/>
          <w:b/>
        </w:rPr>
      </w:pPr>
    </w:p>
    <w:p w14:paraId="78924244" w14:textId="0CABF06B" w:rsidR="009C4B0C" w:rsidRPr="00A324F6" w:rsidRDefault="009C4B0C" w:rsidP="009C4B0C">
      <w:pPr>
        <w:spacing w:before="120"/>
        <w:rPr>
          <w:rFonts w:cstheme="minorHAnsi"/>
        </w:rPr>
      </w:pPr>
      <w:r w:rsidRPr="00A324F6">
        <w:rPr>
          <w:rFonts w:cstheme="minorHAnsi"/>
        </w:rPr>
        <w:t xml:space="preserve">Dodavatel tímto čestně prohlašuje, že splňuje </w:t>
      </w:r>
      <w:r w:rsidRPr="008D052C">
        <w:rPr>
          <w:rFonts w:cstheme="minorHAnsi"/>
          <w:b/>
          <w:bCs/>
        </w:rPr>
        <w:t>základní způsobilost</w:t>
      </w:r>
      <w:r w:rsidRPr="00A324F6">
        <w:rPr>
          <w:rFonts w:cstheme="minorHAnsi"/>
        </w:rPr>
        <w:t xml:space="preserve"> v rozsahu dle § 74 </w:t>
      </w:r>
      <w:r>
        <w:rPr>
          <w:rFonts w:cstheme="minorHAnsi"/>
        </w:rPr>
        <w:t>z</w:t>
      </w:r>
      <w:r w:rsidRPr="00A324F6">
        <w:rPr>
          <w:rFonts w:cstheme="minorHAnsi"/>
        </w:rPr>
        <w:t>ákona</w:t>
      </w:r>
      <w:r>
        <w:rPr>
          <w:rFonts w:cstheme="minorHAnsi"/>
        </w:rPr>
        <w:t xml:space="preserve"> č. 134/2016 Sb., o</w:t>
      </w:r>
      <w:r w:rsidR="00101525">
        <w:rPr>
          <w:rFonts w:cstheme="minorHAnsi"/>
        </w:rPr>
        <w:t> </w:t>
      </w:r>
      <w:r>
        <w:rPr>
          <w:rFonts w:cstheme="minorHAnsi"/>
        </w:rPr>
        <w:t>zadávání veřejných zakázek, ve znění pozdějších předpisů (</w:t>
      </w:r>
      <w:r w:rsidR="00101525">
        <w:rPr>
          <w:rFonts w:cstheme="minorHAnsi"/>
        </w:rPr>
        <w:t>„</w:t>
      </w:r>
      <w:r w:rsidRPr="002D0742">
        <w:rPr>
          <w:rFonts w:cstheme="minorHAnsi"/>
          <w:b/>
          <w:bCs/>
        </w:rPr>
        <w:t>ZZVZ</w:t>
      </w:r>
      <w:r w:rsidR="00101525">
        <w:rPr>
          <w:rFonts w:cstheme="minorHAnsi"/>
        </w:rPr>
        <w:t>“</w:t>
      </w:r>
      <w:r>
        <w:rPr>
          <w:rFonts w:cstheme="minorHAnsi"/>
        </w:rPr>
        <w:t>)</w:t>
      </w:r>
      <w:r w:rsidRPr="00A324F6">
        <w:rPr>
          <w:rFonts w:cstheme="minorHAnsi"/>
        </w:rPr>
        <w:t>:</w:t>
      </w:r>
    </w:p>
    <w:p w14:paraId="1E052417" w14:textId="77777777" w:rsidR="009C4B0C" w:rsidRPr="00A324F6" w:rsidRDefault="009C4B0C" w:rsidP="00CC7ACD">
      <w:pPr>
        <w:numPr>
          <w:ilvl w:val="0"/>
          <w:numId w:val="12"/>
        </w:numPr>
        <w:spacing w:before="120"/>
        <w:rPr>
          <w:rFonts w:cstheme="minorHAnsi"/>
        </w:rPr>
      </w:pPr>
      <w:r w:rsidRPr="00A324F6">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464643B9" w14:textId="77777777" w:rsidR="009C4B0C" w:rsidRPr="00A324F6" w:rsidRDefault="009C4B0C" w:rsidP="00CC7ACD">
      <w:pPr>
        <w:numPr>
          <w:ilvl w:val="0"/>
          <w:numId w:val="12"/>
        </w:numPr>
        <w:spacing w:before="120"/>
        <w:rPr>
          <w:rFonts w:cstheme="minorHAnsi"/>
        </w:rPr>
      </w:pPr>
      <w:r w:rsidRPr="00A324F6">
        <w:rPr>
          <w:rFonts w:cstheme="minorHAnsi"/>
        </w:rPr>
        <w:t>nemá v České republice nebo v zemi svého sídla v evidenci daní zachycen splatný daňový nedoplatek;</w:t>
      </w:r>
    </w:p>
    <w:p w14:paraId="10A0E0FC" w14:textId="77777777" w:rsidR="009C4B0C" w:rsidRPr="00A324F6" w:rsidRDefault="009C4B0C" w:rsidP="00CC7ACD">
      <w:pPr>
        <w:numPr>
          <w:ilvl w:val="0"/>
          <w:numId w:val="12"/>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06E3CFAF" w14:textId="77777777" w:rsidR="009C4B0C" w:rsidRPr="00A324F6" w:rsidRDefault="009C4B0C" w:rsidP="00CC7ACD">
      <w:pPr>
        <w:numPr>
          <w:ilvl w:val="0"/>
          <w:numId w:val="12"/>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6CA31F86" w14:textId="77777777" w:rsidR="009C4B0C" w:rsidRPr="00A324F6" w:rsidRDefault="009C4B0C" w:rsidP="00CC7ACD">
      <w:pPr>
        <w:numPr>
          <w:ilvl w:val="0"/>
          <w:numId w:val="12"/>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6C45C315" w14:textId="00C01BCC" w:rsidR="00A2686E" w:rsidRPr="00B31A9E" w:rsidRDefault="009C4B0C" w:rsidP="00B31A9E">
      <w:pPr>
        <w:rPr>
          <w:rFonts w:cstheme="minorHAnsi"/>
        </w:rPr>
      </w:pPr>
      <w:r w:rsidRPr="00A324F6">
        <w:rPr>
          <w:rFonts w:cstheme="minorHAnsi"/>
        </w:rPr>
        <w:t xml:space="preserve">Dodavatel dále čestně prohlašuje, že splňuje </w:t>
      </w:r>
      <w:r w:rsidRPr="008D052C">
        <w:rPr>
          <w:rFonts w:cstheme="minorHAnsi"/>
          <w:b/>
          <w:bCs/>
        </w:rPr>
        <w:t>profesní způsobilost</w:t>
      </w:r>
      <w:r w:rsidRPr="00A324F6">
        <w:rPr>
          <w:rFonts w:cstheme="minorHAnsi"/>
        </w:rPr>
        <w:t xml:space="preserve"> v rozsahu dle </w:t>
      </w:r>
      <w:r w:rsidRPr="00B31A9E">
        <w:rPr>
          <w:rFonts w:cstheme="minorHAnsi"/>
        </w:rPr>
        <w:t>§ 77 odst. 1</w:t>
      </w:r>
      <w:r w:rsidR="00BA25C7" w:rsidRPr="00B31A9E">
        <w:rPr>
          <w:rFonts w:cstheme="minorHAnsi"/>
        </w:rPr>
        <w:t>,</w:t>
      </w:r>
      <w:r w:rsidRPr="00B31A9E">
        <w:rPr>
          <w:rFonts w:cstheme="minorHAnsi"/>
        </w:rPr>
        <w:t xml:space="preserve"> tj. je zapsán v obchodním rejstříku nebo jiné obdobné evidenci, pokud jiný právní předpis zápis do takové evidence vyžaduje</w:t>
      </w:r>
      <w:r w:rsidR="00B31A9E">
        <w:rPr>
          <w:rFonts w:cstheme="minorHAnsi"/>
        </w:rPr>
        <w:t>.</w:t>
      </w:r>
    </w:p>
    <w:p w14:paraId="1596389A" w14:textId="4B7D8564" w:rsidR="008040BE" w:rsidRPr="00A8721C" w:rsidRDefault="009C4B0C" w:rsidP="00235F07">
      <w:pPr>
        <w:spacing w:before="120"/>
        <w:rPr>
          <w:rFonts w:ascii="Calibri" w:hAnsi="Calibri" w:cs="Calibri"/>
          <w:bCs/>
        </w:rPr>
      </w:pPr>
      <w:r w:rsidRPr="00235F07">
        <w:rPr>
          <w:rFonts w:ascii="Calibri" w:hAnsi="Calibri" w:cs="Calibri"/>
        </w:rPr>
        <w:lastRenderedPageBreak/>
        <w:t xml:space="preserve">Dodavatel rovněž čestně prohlašuje, že splňuje </w:t>
      </w:r>
      <w:r w:rsidRPr="008D052C">
        <w:rPr>
          <w:rFonts w:ascii="Calibri" w:hAnsi="Calibri" w:cs="Calibri"/>
          <w:b/>
          <w:bCs/>
        </w:rPr>
        <w:t>technickou kvalifikaci</w:t>
      </w:r>
      <w:r w:rsidRPr="00235F07">
        <w:rPr>
          <w:rFonts w:ascii="Calibri" w:hAnsi="Calibri" w:cs="Calibri"/>
        </w:rPr>
        <w:t xml:space="preserve"> stanovenou zadavatelem v čl.</w:t>
      </w:r>
      <w:r w:rsidR="00084203">
        <w:rPr>
          <w:rFonts w:ascii="Calibri" w:hAnsi="Calibri" w:cs="Calibri"/>
        </w:rPr>
        <w:t xml:space="preserve"> 4.5.3</w:t>
      </w:r>
      <w:r w:rsidR="00B2246C">
        <w:rPr>
          <w:rFonts w:ascii="Calibri" w:hAnsi="Calibri" w:cs="Calibri"/>
        </w:rPr>
        <w:t xml:space="preserve"> </w:t>
      </w:r>
      <w:r w:rsidRPr="00235F07">
        <w:rPr>
          <w:rFonts w:ascii="Calibri" w:hAnsi="Calibri" w:cs="Calibri"/>
        </w:rPr>
        <w:t>zadávací dokumentace v souladu s § 79 odst. 2 písm. b) ZZVZ, neboť</w:t>
      </w:r>
      <w:r w:rsidRPr="00235F07">
        <w:rPr>
          <w:rFonts w:ascii="Calibri" w:hAnsi="Calibri" w:cs="Calibri"/>
          <w:b/>
        </w:rPr>
        <w:t xml:space="preserve"> </w:t>
      </w:r>
      <w:r w:rsidR="000355B6" w:rsidRPr="000355B6">
        <w:rPr>
          <w:rFonts w:ascii="Calibri" w:hAnsi="Calibri" w:cs="Calibri"/>
          <w:bCs/>
        </w:rPr>
        <w:t xml:space="preserve">v </w:t>
      </w:r>
      <w:r w:rsidR="000355B6" w:rsidRPr="000355B6">
        <w:rPr>
          <w:rFonts w:cstheme="minorHAnsi"/>
          <w:bCs/>
        </w:rPr>
        <w:t xml:space="preserve">posledních </w:t>
      </w:r>
      <w:r w:rsidR="002D0742" w:rsidRPr="002D0742">
        <w:rPr>
          <w:rFonts w:cstheme="minorHAnsi"/>
          <w:bCs/>
          <w:u w:val="single"/>
        </w:rPr>
        <w:t>třech (</w:t>
      </w:r>
      <w:r w:rsidR="000355B6" w:rsidRPr="002D0742">
        <w:rPr>
          <w:rFonts w:cstheme="minorHAnsi"/>
          <w:bCs/>
          <w:u w:val="single"/>
        </w:rPr>
        <w:t>3</w:t>
      </w:r>
      <w:r w:rsidR="002D0742" w:rsidRPr="002D0742">
        <w:rPr>
          <w:rFonts w:cstheme="minorHAnsi"/>
          <w:bCs/>
          <w:u w:val="single"/>
        </w:rPr>
        <w:t>)</w:t>
      </w:r>
      <w:r w:rsidR="000355B6" w:rsidRPr="002D0742">
        <w:rPr>
          <w:rFonts w:cstheme="minorHAnsi"/>
          <w:bCs/>
          <w:u w:val="single"/>
        </w:rPr>
        <w:t> letech</w:t>
      </w:r>
      <w:r w:rsidR="000355B6" w:rsidRPr="000355B6">
        <w:rPr>
          <w:rFonts w:cstheme="minorHAnsi"/>
          <w:bCs/>
        </w:rPr>
        <w:t xml:space="preserve"> před zahájením zadávacího řízení na </w:t>
      </w:r>
      <w:r w:rsidR="004B6CA1">
        <w:rPr>
          <w:rFonts w:cstheme="minorHAnsi"/>
          <w:bCs/>
        </w:rPr>
        <w:t>v</w:t>
      </w:r>
      <w:r w:rsidR="000355B6" w:rsidRPr="000355B6">
        <w:rPr>
          <w:rFonts w:cstheme="minorHAnsi"/>
          <w:bCs/>
        </w:rPr>
        <w:t xml:space="preserve">eřejnou zakázku realizoval </w:t>
      </w:r>
      <w:r w:rsidR="0003634F">
        <w:rPr>
          <w:rFonts w:cstheme="minorHAnsi"/>
          <w:bCs/>
        </w:rPr>
        <w:t xml:space="preserve">následující významné </w:t>
      </w:r>
      <w:r w:rsidR="00B31A9E">
        <w:rPr>
          <w:rFonts w:cstheme="minorHAnsi"/>
          <w:bCs/>
        </w:rPr>
        <w:t>dodávky</w:t>
      </w:r>
      <w:r w:rsidR="0003634F">
        <w:rPr>
          <w:rFonts w:cstheme="minorHAnsi"/>
          <w:bCs/>
        </w:rPr>
        <w:t>:</w:t>
      </w:r>
    </w:p>
    <w:tbl>
      <w:tblPr>
        <w:tblW w:w="104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555"/>
        <w:gridCol w:w="1988"/>
        <w:gridCol w:w="1981"/>
        <w:gridCol w:w="1440"/>
        <w:gridCol w:w="1721"/>
        <w:gridCol w:w="1735"/>
      </w:tblGrid>
      <w:tr w:rsidR="009C4B0C" w:rsidRPr="003D7141" w14:paraId="222759A7" w14:textId="77777777" w:rsidTr="000C108A">
        <w:trPr>
          <w:trHeight w:val="938"/>
        </w:trPr>
        <w:tc>
          <w:tcPr>
            <w:tcW w:w="1555" w:type="dxa"/>
            <w:tcBorders>
              <w:bottom w:val="single" w:sz="12" w:space="0" w:color="666666"/>
            </w:tcBorders>
            <w:shd w:val="clear" w:color="auto" w:fill="auto"/>
            <w:vAlign w:val="center"/>
            <w:hideMark/>
          </w:tcPr>
          <w:p w14:paraId="5A40A8E5" w14:textId="77777777" w:rsidR="009C4B0C" w:rsidRPr="003D7141" w:rsidRDefault="009C4B0C" w:rsidP="00E23B6E">
            <w:pPr>
              <w:jc w:val="center"/>
              <w:rPr>
                <w:rFonts w:ascii="Calibri" w:hAnsi="Calibri" w:cs="Calibri"/>
                <w:b/>
                <w:bCs/>
              </w:rPr>
            </w:pPr>
            <w:r w:rsidRPr="00195D0E">
              <w:rPr>
                <w:rFonts w:ascii="Calibri" w:hAnsi="Calibri" w:cs="Calibri"/>
                <w:b/>
                <w:bCs/>
              </w:rPr>
              <w:t>Identifikační údaje objednatele</w:t>
            </w:r>
          </w:p>
        </w:tc>
        <w:tc>
          <w:tcPr>
            <w:tcW w:w="1988" w:type="dxa"/>
            <w:tcBorders>
              <w:bottom w:val="single" w:sz="12" w:space="0" w:color="666666"/>
            </w:tcBorders>
            <w:shd w:val="clear" w:color="auto" w:fill="auto"/>
            <w:vAlign w:val="center"/>
          </w:tcPr>
          <w:p w14:paraId="7D9C4FCD" w14:textId="3C6D4AD7" w:rsidR="009C4B0C" w:rsidRPr="003D7141" w:rsidRDefault="009C4B0C" w:rsidP="00E23B6E">
            <w:pPr>
              <w:jc w:val="center"/>
              <w:rPr>
                <w:rFonts w:ascii="Calibri" w:hAnsi="Calibri" w:cs="Calibri"/>
                <w:b/>
                <w:bCs/>
              </w:rPr>
            </w:pPr>
            <w:r w:rsidRPr="003D7141">
              <w:rPr>
                <w:rFonts w:ascii="Calibri" w:hAnsi="Calibri" w:cs="Calibri"/>
                <w:b/>
                <w:bCs/>
              </w:rPr>
              <w:t xml:space="preserve">Název významné </w:t>
            </w:r>
            <w:r w:rsidR="00B31A9E">
              <w:rPr>
                <w:rFonts w:ascii="Calibri" w:hAnsi="Calibri" w:cs="Calibri"/>
                <w:b/>
                <w:bCs/>
              </w:rPr>
              <w:t>dodávky</w:t>
            </w:r>
          </w:p>
        </w:tc>
        <w:tc>
          <w:tcPr>
            <w:tcW w:w="1981" w:type="dxa"/>
            <w:tcBorders>
              <w:bottom w:val="single" w:sz="12" w:space="0" w:color="666666"/>
            </w:tcBorders>
            <w:shd w:val="clear" w:color="auto" w:fill="auto"/>
            <w:vAlign w:val="center"/>
            <w:hideMark/>
          </w:tcPr>
          <w:p w14:paraId="70AE59EA" w14:textId="722C0DC7" w:rsidR="009C4B0C" w:rsidRPr="003D7141" w:rsidRDefault="009C4B0C" w:rsidP="00E23B6E">
            <w:pPr>
              <w:jc w:val="center"/>
              <w:rPr>
                <w:rFonts w:ascii="Calibri" w:hAnsi="Calibri" w:cs="Calibri"/>
                <w:b/>
                <w:bCs/>
              </w:rPr>
            </w:pPr>
            <w:r w:rsidRPr="003D7141">
              <w:rPr>
                <w:rFonts w:ascii="Calibri" w:hAnsi="Calibri" w:cs="Calibri"/>
                <w:b/>
                <w:bCs/>
              </w:rPr>
              <w:t xml:space="preserve">Věcný popis obsahové náplně významné </w:t>
            </w:r>
            <w:r w:rsidR="00B31A9E">
              <w:rPr>
                <w:rFonts w:ascii="Calibri" w:hAnsi="Calibri" w:cs="Calibri"/>
                <w:b/>
                <w:bCs/>
              </w:rPr>
              <w:t xml:space="preserve">dodávky </w:t>
            </w:r>
            <w:r w:rsidR="005F145D" w:rsidRPr="005F145D">
              <w:rPr>
                <w:rFonts w:ascii="Calibri" w:hAnsi="Calibri" w:cs="Calibri"/>
              </w:rPr>
              <w:t>(</w:t>
            </w:r>
            <w:r w:rsidR="005F145D">
              <w:rPr>
                <w:rFonts w:cs="Times New Roman"/>
              </w:rPr>
              <w:t>z</w:t>
            </w:r>
            <w:r w:rsidR="00B31A9E">
              <w:rPr>
                <w:rFonts w:cs="Times New Roman"/>
              </w:rPr>
              <w:t> </w:t>
            </w:r>
            <w:r w:rsidR="005F145D">
              <w:rPr>
                <w:rFonts w:cs="Times New Roman"/>
              </w:rPr>
              <w:t xml:space="preserve">tohoto popisu musí vyplývat alespoň minimální rozsah poskytovaných </w:t>
            </w:r>
            <w:r w:rsidR="00B31A9E">
              <w:rPr>
                <w:rFonts w:cs="Times New Roman"/>
              </w:rPr>
              <w:t>dodávek</w:t>
            </w:r>
            <w:r w:rsidR="005F145D">
              <w:rPr>
                <w:rFonts w:cs="Times New Roman"/>
              </w:rPr>
              <w:t xml:space="preserve"> požadovaný Zadavatelem)</w:t>
            </w:r>
          </w:p>
        </w:tc>
        <w:tc>
          <w:tcPr>
            <w:tcW w:w="1440" w:type="dxa"/>
            <w:tcBorders>
              <w:bottom w:val="single" w:sz="12" w:space="0" w:color="666666"/>
            </w:tcBorders>
            <w:vAlign w:val="center"/>
          </w:tcPr>
          <w:p w14:paraId="6BBC5C51" w14:textId="0C75945B" w:rsidR="009C4B0C" w:rsidRPr="003D7141" w:rsidRDefault="009C4B0C" w:rsidP="00E23B6E">
            <w:pPr>
              <w:jc w:val="center"/>
              <w:rPr>
                <w:rFonts w:ascii="Calibri" w:hAnsi="Calibri" w:cs="Calibri"/>
                <w:b/>
                <w:bCs/>
              </w:rPr>
            </w:pPr>
            <w:r w:rsidRPr="003D7141">
              <w:rPr>
                <w:rFonts w:ascii="Calibri" w:hAnsi="Calibri" w:cs="Calibri"/>
                <w:b/>
                <w:bCs/>
              </w:rPr>
              <w:t xml:space="preserve">Doba poskytování významné </w:t>
            </w:r>
            <w:r w:rsidR="00B31A9E">
              <w:rPr>
                <w:rFonts w:ascii="Calibri" w:hAnsi="Calibri" w:cs="Calibri"/>
                <w:b/>
                <w:bCs/>
              </w:rPr>
              <w:t xml:space="preserve">dodávky </w:t>
            </w:r>
            <w:r w:rsidRPr="003D7141">
              <w:rPr>
                <w:rFonts w:ascii="Calibri" w:hAnsi="Calibri" w:cs="Calibri"/>
                <w:bCs/>
              </w:rPr>
              <w:t>(MM/RR</w:t>
            </w:r>
            <w:r w:rsidR="004228F7">
              <w:rPr>
                <w:rFonts w:ascii="Calibri" w:hAnsi="Calibri" w:cs="Calibri"/>
                <w:bCs/>
              </w:rPr>
              <w:t>RR</w:t>
            </w:r>
            <w:r w:rsidRPr="003D7141">
              <w:rPr>
                <w:rFonts w:ascii="Calibri" w:hAnsi="Calibri" w:cs="Calibri"/>
                <w:bCs/>
              </w:rPr>
              <w:t>-MM/RR</w:t>
            </w:r>
            <w:r w:rsidR="004228F7">
              <w:rPr>
                <w:rFonts w:ascii="Calibri" w:hAnsi="Calibri" w:cs="Calibri"/>
                <w:bCs/>
              </w:rPr>
              <w:t>RR</w:t>
            </w:r>
            <w:r w:rsidRPr="003D7141">
              <w:rPr>
                <w:rFonts w:ascii="Calibri" w:hAnsi="Calibri" w:cs="Calibri"/>
                <w:bCs/>
              </w:rPr>
              <w:t>)</w:t>
            </w:r>
          </w:p>
        </w:tc>
        <w:tc>
          <w:tcPr>
            <w:tcW w:w="1721" w:type="dxa"/>
            <w:tcBorders>
              <w:bottom w:val="single" w:sz="12" w:space="0" w:color="666666"/>
            </w:tcBorders>
            <w:shd w:val="clear" w:color="auto" w:fill="auto"/>
            <w:vAlign w:val="center"/>
            <w:hideMark/>
          </w:tcPr>
          <w:p w14:paraId="342E8870" w14:textId="26740650" w:rsidR="009C4B0C" w:rsidRPr="003D7141" w:rsidRDefault="00954D3A" w:rsidP="00E23B6E">
            <w:pPr>
              <w:jc w:val="center"/>
              <w:rPr>
                <w:rFonts w:ascii="Calibri" w:hAnsi="Calibri" w:cs="Calibri"/>
                <w:b/>
                <w:bCs/>
              </w:rPr>
            </w:pPr>
            <w:r>
              <w:rPr>
                <w:rFonts w:ascii="Calibri" w:hAnsi="Calibri" w:cs="Calibri"/>
                <w:b/>
                <w:bCs/>
              </w:rPr>
              <w:t>O</w:t>
            </w:r>
            <w:r w:rsidRPr="00954D3A">
              <w:rPr>
                <w:rFonts w:ascii="Calibri" w:hAnsi="Calibri" w:cs="Calibri"/>
                <w:b/>
                <w:bCs/>
              </w:rPr>
              <w:t xml:space="preserve">bjem </w:t>
            </w:r>
            <w:r w:rsidR="00B31A9E">
              <w:rPr>
                <w:rFonts w:ascii="Calibri" w:hAnsi="Calibri" w:cs="Calibri"/>
                <w:b/>
                <w:bCs/>
              </w:rPr>
              <w:t xml:space="preserve">a cena </w:t>
            </w:r>
            <w:r w:rsidR="004228F7">
              <w:rPr>
                <w:rFonts w:ascii="Calibri" w:hAnsi="Calibri" w:cs="Calibri"/>
                <w:b/>
                <w:bCs/>
              </w:rPr>
              <w:t>významné dodávky v Kč bez DPH</w:t>
            </w:r>
          </w:p>
        </w:tc>
        <w:tc>
          <w:tcPr>
            <w:tcW w:w="1735" w:type="dxa"/>
            <w:tcBorders>
              <w:bottom w:val="single" w:sz="12" w:space="0" w:color="666666"/>
            </w:tcBorders>
            <w:shd w:val="clear" w:color="auto" w:fill="auto"/>
            <w:vAlign w:val="center"/>
            <w:hideMark/>
          </w:tcPr>
          <w:p w14:paraId="7834F1A6" w14:textId="77777777" w:rsidR="009C4B0C" w:rsidRPr="003D7141" w:rsidRDefault="009C4B0C" w:rsidP="00E23B6E">
            <w:pPr>
              <w:jc w:val="center"/>
              <w:rPr>
                <w:rFonts w:ascii="Calibri" w:hAnsi="Calibri" w:cs="Calibri"/>
                <w:b/>
                <w:bCs/>
              </w:rPr>
            </w:pPr>
            <w:r w:rsidRPr="003D7141">
              <w:rPr>
                <w:rFonts w:ascii="Calibri" w:hAnsi="Calibri" w:cs="Calibri"/>
                <w:b/>
                <w:bCs/>
              </w:rPr>
              <w:t>Kontaktní údaje kontaktní osoby objednatele</w:t>
            </w:r>
          </w:p>
        </w:tc>
      </w:tr>
      <w:tr w:rsidR="009C4B0C" w:rsidRPr="003D7141" w14:paraId="27E6C6E8" w14:textId="77777777" w:rsidTr="000C108A">
        <w:trPr>
          <w:trHeight w:val="1016"/>
        </w:trPr>
        <w:tc>
          <w:tcPr>
            <w:tcW w:w="1555" w:type="dxa"/>
            <w:shd w:val="clear" w:color="auto" w:fill="auto"/>
            <w:vAlign w:val="center"/>
          </w:tcPr>
          <w:p w14:paraId="5AA72851" w14:textId="77777777" w:rsidR="009C4B0C" w:rsidRPr="003D7141" w:rsidRDefault="009C4B0C" w:rsidP="00E23B6E">
            <w:pPr>
              <w:rPr>
                <w:rFonts w:ascii="Calibri" w:hAnsi="Calibri" w:cs="Calibri"/>
                <w:bCs/>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988" w:type="dxa"/>
            <w:shd w:val="clear" w:color="auto" w:fill="auto"/>
            <w:vAlign w:val="center"/>
          </w:tcPr>
          <w:p w14:paraId="59C2A4A9"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981" w:type="dxa"/>
            <w:shd w:val="clear" w:color="auto" w:fill="auto"/>
            <w:vAlign w:val="center"/>
          </w:tcPr>
          <w:p w14:paraId="1B33BD31"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440" w:type="dxa"/>
            <w:vAlign w:val="center"/>
          </w:tcPr>
          <w:p w14:paraId="2AEDB374"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21" w:type="dxa"/>
            <w:shd w:val="clear" w:color="auto" w:fill="auto"/>
            <w:vAlign w:val="center"/>
          </w:tcPr>
          <w:p w14:paraId="7C0A3AE2"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35" w:type="dxa"/>
            <w:shd w:val="clear" w:color="auto" w:fill="auto"/>
            <w:vAlign w:val="center"/>
          </w:tcPr>
          <w:p w14:paraId="2F81F6D3"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A170E4" w:rsidRPr="003D7141" w14:paraId="50366522" w14:textId="77777777" w:rsidTr="000C108A">
        <w:trPr>
          <w:trHeight w:val="980"/>
        </w:trPr>
        <w:tc>
          <w:tcPr>
            <w:tcW w:w="1555" w:type="dxa"/>
            <w:shd w:val="clear" w:color="auto" w:fill="auto"/>
            <w:vAlign w:val="center"/>
          </w:tcPr>
          <w:p w14:paraId="59F6CFBC" w14:textId="7603985D"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988" w:type="dxa"/>
            <w:shd w:val="clear" w:color="auto" w:fill="auto"/>
            <w:vAlign w:val="center"/>
          </w:tcPr>
          <w:p w14:paraId="6C8C4892" w14:textId="02F91D20"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981" w:type="dxa"/>
            <w:shd w:val="clear" w:color="auto" w:fill="auto"/>
            <w:vAlign w:val="center"/>
          </w:tcPr>
          <w:p w14:paraId="5CC8EABE" w14:textId="29DF197C"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440" w:type="dxa"/>
            <w:vAlign w:val="center"/>
          </w:tcPr>
          <w:p w14:paraId="22E275D5" w14:textId="6EE1811D"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21" w:type="dxa"/>
            <w:shd w:val="clear" w:color="auto" w:fill="auto"/>
            <w:vAlign w:val="center"/>
          </w:tcPr>
          <w:p w14:paraId="64CF3B0D" w14:textId="5C2328EC"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35" w:type="dxa"/>
            <w:shd w:val="clear" w:color="auto" w:fill="auto"/>
            <w:vAlign w:val="center"/>
          </w:tcPr>
          <w:p w14:paraId="7D195748" w14:textId="4BE5DB72"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670927" w14:paraId="74622CAF" w14:textId="77777777" w:rsidTr="005E5512">
        <w:trPr>
          <w:trHeight w:val="980"/>
        </w:trPr>
        <w:tc>
          <w:tcPr>
            <w:tcW w:w="1555" w:type="dxa"/>
            <w:shd w:val="clear" w:color="auto" w:fill="auto"/>
            <w:vAlign w:val="center"/>
          </w:tcPr>
          <w:p w14:paraId="26601F7A" w14:textId="77777777" w:rsidR="00670927" w:rsidRDefault="00670927" w:rsidP="005E5512">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988" w:type="dxa"/>
            <w:shd w:val="clear" w:color="auto" w:fill="auto"/>
            <w:vAlign w:val="center"/>
          </w:tcPr>
          <w:p w14:paraId="50A45AF8" w14:textId="77777777" w:rsidR="00670927" w:rsidRDefault="00670927" w:rsidP="005E5512">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981" w:type="dxa"/>
            <w:shd w:val="clear" w:color="auto" w:fill="auto"/>
            <w:vAlign w:val="center"/>
          </w:tcPr>
          <w:p w14:paraId="4C42B927" w14:textId="77777777" w:rsidR="00670927" w:rsidRDefault="00670927" w:rsidP="005E5512">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440" w:type="dxa"/>
            <w:vAlign w:val="center"/>
          </w:tcPr>
          <w:p w14:paraId="36C5FDF0" w14:textId="77777777" w:rsidR="00670927" w:rsidRDefault="00670927" w:rsidP="005E5512">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21" w:type="dxa"/>
            <w:shd w:val="clear" w:color="auto" w:fill="auto"/>
            <w:vAlign w:val="center"/>
          </w:tcPr>
          <w:p w14:paraId="64ABA1D3" w14:textId="77777777" w:rsidR="00670927" w:rsidRDefault="00670927" w:rsidP="005E5512">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35" w:type="dxa"/>
            <w:shd w:val="clear" w:color="auto" w:fill="auto"/>
            <w:vAlign w:val="center"/>
          </w:tcPr>
          <w:p w14:paraId="276BF9FD" w14:textId="77777777" w:rsidR="00670927" w:rsidRDefault="00670927" w:rsidP="005E5512">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r>
    </w:tbl>
    <w:p w14:paraId="5B698C58" w14:textId="77777777" w:rsidR="009C4B0C" w:rsidRPr="00552953" w:rsidRDefault="009C4B0C" w:rsidP="009C4B0C">
      <w:pPr>
        <w:spacing w:before="120"/>
        <w:rPr>
          <w:rFonts w:ascii="Calibri" w:hAnsi="Calibri" w:cs="Calibri"/>
          <w:i/>
          <w:iCs/>
        </w:rPr>
      </w:pPr>
      <w:r w:rsidRPr="00552953">
        <w:rPr>
          <w:rFonts w:ascii="Calibri" w:hAnsi="Calibri" w:cs="Calibri"/>
          <w:i/>
          <w:iCs/>
        </w:rPr>
        <w:t>*Dodavatel doplní potřebný počet řádků.</w:t>
      </w:r>
    </w:p>
    <w:p w14:paraId="064ED388" w14:textId="77777777" w:rsidR="00FE6AD2" w:rsidRDefault="00FE6AD2" w:rsidP="009C4B0C">
      <w:pPr>
        <w:spacing w:before="120"/>
        <w:rPr>
          <w:rFonts w:cstheme="minorHAnsi"/>
        </w:rPr>
      </w:pPr>
    </w:p>
    <w:p w14:paraId="791AB1E2" w14:textId="77777777" w:rsidR="009C4B0C" w:rsidRPr="00A324F6" w:rsidRDefault="009C4B0C" w:rsidP="009C4B0C">
      <w:pPr>
        <w:spacing w:before="12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102720D1" w14:textId="77777777" w:rsidR="009C4B0C" w:rsidRPr="00A324F6" w:rsidRDefault="009C4B0C" w:rsidP="009C4B0C">
      <w:pPr>
        <w:rPr>
          <w:rFonts w:cstheme="minorHAnsi"/>
        </w:rPr>
      </w:pPr>
    </w:p>
    <w:p w14:paraId="4822B330" w14:textId="77777777" w:rsidR="009C4B0C" w:rsidRDefault="009C4B0C" w:rsidP="009C4B0C">
      <w:pPr>
        <w:spacing w:after="240" w:line="254" w:lineRule="auto"/>
        <w:rPr>
          <w:rFonts w:eastAsia="Calibri" w:cstheme="minorHAnsi"/>
        </w:rPr>
      </w:pPr>
      <w:r>
        <w:rPr>
          <w:rFonts w:eastAsia="Calibri" w:cstheme="minorHAnsi"/>
        </w:rPr>
        <w:t xml:space="preserve">V </w:t>
      </w:r>
      <w:r>
        <w:rPr>
          <w:rFonts w:eastAsia="Times New Roman" w:cs="Arial"/>
          <w:b/>
          <w:lang w:eastAsia="cs-CZ"/>
        </w:rPr>
        <w:t>[</w:t>
      </w:r>
      <w:r w:rsidRPr="00484793">
        <w:rPr>
          <w:b/>
          <w:highlight w:val="green"/>
        </w:rPr>
        <w:t>DOPLNÍ DODAVATEL</w:t>
      </w:r>
      <w:r>
        <w:rPr>
          <w:rFonts w:eastAsia="Times New Roman" w:cs="Arial"/>
          <w:b/>
          <w:lang w:eastAsia="cs-CZ"/>
        </w:rPr>
        <w:t>]</w:t>
      </w:r>
      <w:r>
        <w:rPr>
          <w:rFonts w:eastAsia="Calibri" w:cstheme="minorHAnsi"/>
        </w:rPr>
        <w:t xml:space="preserve"> dne </w:t>
      </w:r>
      <w:r>
        <w:rPr>
          <w:rFonts w:eastAsia="Times New Roman" w:cs="Arial"/>
          <w:b/>
          <w:lang w:eastAsia="cs-CZ"/>
        </w:rPr>
        <w:t>[</w:t>
      </w:r>
      <w:r w:rsidRPr="00484793">
        <w:rPr>
          <w:b/>
          <w:highlight w:val="green"/>
        </w:rPr>
        <w:t>DOPLNÍ DODAVATEL</w:t>
      </w:r>
      <w:r>
        <w:rPr>
          <w:rFonts w:eastAsia="Times New Roman" w:cs="Arial"/>
          <w:b/>
          <w:lang w:eastAsia="cs-CZ"/>
        </w:rPr>
        <w:t>]</w:t>
      </w:r>
    </w:p>
    <w:p w14:paraId="76411A4A" w14:textId="77777777" w:rsidR="009C4B0C" w:rsidRDefault="009C4B0C" w:rsidP="009C4B0C">
      <w:pPr>
        <w:spacing w:after="160" w:line="254" w:lineRule="auto"/>
        <w:rPr>
          <w:rFonts w:eastAsia="Calibri" w:cstheme="minorHAnsi"/>
        </w:rPr>
      </w:pPr>
      <w:r>
        <w:rPr>
          <w:rFonts w:eastAsia="Calibri" w:cstheme="minorHAnsi"/>
        </w:rPr>
        <w:t>Podpis:</w:t>
      </w:r>
    </w:p>
    <w:p w14:paraId="6156EE8B" w14:textId="77777777" w:rsidR="007B14C0" w:rsidRDefault="007B14C0" w:rsidP="009C4B0C">
      <w:pPr>
        <w:spacing w:after="160" w:line="254" w:lineRule="auto"/>
        <w:rPr>
          <w:rFonts w:eastAsia="Calibri" w:cstheme="minorHAnsi"/>
        </w:rPr>
      </w:pPr>
    </w:p>
    <w:p w14:paraId="3A9A91A1" w14:textId="77777777" w:rsidR="009C4B0C" w:rsidRDefault="009C4B0C" w:rsidP="009C4B0C">
      <w:pPr>
        <w:spacing w:after="160" w:line="254" w:lineRule="auto"/>
        <w:rPr>
          <w:rFonts w:eastAsia="Calibri" w:cstheme="minorHAnsi"/>
        </w:rPr>
      </w:pPr>
      <w:r>
        <w:rPr>
          <w:rFonts w:eastAsia="Calibri" w:cstheme="minorHAnsi"/>
        </w:rPr>
        <w:t>_______________________________</w:t>
      </w:r>
    </w:p>
    <w:p w14:paraId="56D193FF" w14:textId="77777777" w:rsidR="009C4B0C" w:rsidRDefault="009C4B0C" w:rsidP="009C4B0C">
      <w:pPr>
        <w:spacing w:after="160" w:line="254" w:lineRule="auto"/>
        <w:rPr>
          <w:rFonts w:eastAsia="Times New Roman" w:cs="Arial"/>
          <w:b/>
          <w:lang w:eastAsia="cs-CZ"/>
        </w:rPr>
      </w:pPr>
      <w:r>
        <w:rPr>
          <w:rFonts w:eastAsia="Calibri" w:cstheme="minorHAnsi"/>
        </w:rPr>
        <w:t xml:space="preserve">Jméno: </w:t>
      </w:r>
      <w:r>
        <w:rPr>
          <w:rFonts w:eastAsia="Times New Roman" w:cs="Arial"/>
          <w:b/>
          <w:lang w:eastAsia="cs-CZ"/>
        </w:rPr>
        <w:t>[</w:t>
      </w:r>
      <w:r w:rsidRPr="00484793">
        <w:rPr>
          <w:b/>
          <w:highlight w:val="green"/>
        </w:rPr>
        <w:t>DOPLNÍ DODAVATEL</w:t>
      </w:r>
      <w:r>
        <w:rPr>
          <w:rFonts w:eastAsia="Times New Roman" w:cs="Arial"/>
          <w:b/>
          <w:lang w:eastAsia="cs-CZ"/>
        </w:rPr>
        <w:t>]</w:t>
      </w:r>
      <w:r>
        <w:rPr>
          <w:rFonts w:eastAsia="Calibri" w:cstheme="minorHAnsi"/>
        </w:rPr>
        <w:t xml:space="preserve">, Funkce: </w:t>
      </w:r>
      <w:r>
        <w:rPr>
          <w:rFonts w:eastAsia="Times New Roman" w:cs="Arial"/>
          <w:b/>
          <w:lang w:eastAsia="cs-CZ"/>
        </w:rPr>
        <w:t>[</w:t>
      </w:r>
      <w:r w:rsidRPr="00484793">
        <w:rPr>
          <w:b/>
          <w:highlight w:val="green"/>
        </w:rPr>
        <w:t>DOPLNÍ DODAVATEL</w:t>
      </w:r>
      <w:r>
        <w:rPr>
          <w:rFonts w:eastAsia="Times New Roman" w:cs="Arial"/>
          <w:b/>
          <w:lang w:eastAsia="cs-CZ"/>
        </w:rPr>
        <w:t>]</w:t>
      </w:r>
    </w:p>
    <w:p w14:paraId="4127748E" w14:textId="77777777" w:rsidR="009C4B0C" w:rsidRDefault="009C4B0C" w:rsidP="009C4B0C">
      <w:pPr>
        <w:spacing w:after="200"/>
        <w:jc w:val="left"/>
        <w:rPr>
          <w:rFonts w:eastAsia="Times New Roman" w:cs="Arial"/>
          <w:b/>
          <w:lang w:eastAsia="cs-CZ"/>
        </w:rPr>
      </w:pPr>
      <w:r>
        <w:rPr>
          <w:rFonts w:eastAsia="Times New Roman" w:cs="Arial"/>
          <w:b/>
          <w:lang w:eastAsia="cs-CZ"/>
        </w:rPr>
        <w:br w:type="page"/>
      </w:r>
    </w:p>
    <w:p w14:paraId="13363A80" w14:textId="2CB62332" w:rsidR="003908C5" w:rsidRDefault="009D0DD2" w:rsidP="003908C5">
      <w:pPr>
        <w:tabs>
          <w:tab w:val="left" w:pos="6096"/>
        </w:tabs>
        <w:spacing w:before="480"/>
        <w:jc w:val="left"/>
        <w:rPr>
          <w:b/>
          <w:color w:val="000000" w:themeColor="text1"/>
          <w:sz w:val="40"/>
          <w:szCs w:val="36"/>
        </w:rPr>
      </w:pPr>
      <w:r>
        <w:rPr>
          <w:rFonts w:cstheme="minorHAnsi"/>
          <w:b/>
          <w:bCs/>
        </w:rPr>
        <w:lastRenderedPageBreak/>
        <w:t>P</w:t>
      </w:r>
      <w:r w:rsidR="003908C5" w:rsidRPr="000E7EEE">
        <w:rPr>
          <w:rFonts w:cstheme="minorHAnsi"/>
          <w:b/>
          <w:bCs/>
        </w:rPr>
        <w:t xml:space="preserve">říloha č. </w:t>
      </w:r>
      <w:r w:rsidR="00675A12">
        <w:rPr>
          <w:rFonts w:cstheme="minorHAnsi"/>
          <w:b/>
          <w:bCs/>
        </w:rPr>
        <w:t>5</w:t>
      </w:r>
      <w:r w:rsidR="0079017A">
        <w:rPr>
          <w:rFonts w:cstheme="minorHAnsi"/>
          <w:b/>
          <w:bCs/>
        </w:rPr>
        <w:t xml:space="preserve"> zadávací dokumentace</w:t>
      </w:r>
    </w:p>
    <w:p w14:paraId="614B267D" w14:textId="686559E3" w:rsidR="003908C5" w:rsidRDefault="003908C5" w:rsidP="003908C5">
      <w:pPr>
        <w:tabs>
          <w:tab w:val="left" w:pos="6096"/>
        </w:tabs>
        <w:spacing w:before="480"/>
        <w:jc w:val="center"/>
        <w:rPr>
          <w:b/>
          <w:color w:val="000000" w:themeColor="text1"/>
          <w:sz w:val="40"/>
          <w:szCs w:val="36"/>
        </w:rPr>
      </w:pPr>
      <w:r>
        <w:rPr>
          <w:b/>
          <w:color w:val="000000" w:themeColor="text1"/>
          <w:sz w:val="40"/>
          <w:szCs w:val="36"/>
        </w:rPr>
        <w:t>SEZNAM PODDODAVATELSKÉHO PLNĚNÍ</w:t>
      </w:r>
    </w:p>
    <w:p w14:paraId="1B1075D5" w14:textId="558FB04F" w:rsidR="003908C5" w:rsidRDefault="003908C5" w:rsidP="003908C5">
      <w:pPr>
        <w:tabs>
          <w:tab w:val="left" w:pos="6096"/>
        </w:tabs>
        <w:spacing w:before="240" w:after="360"/>
        <w:jc w:val="center"/>
      </w:pPr>
      <w:r>
        <w:rPr>
          <w:color w:val="000000"/>
        </w:rPr>
        <w:t>Níže podepsaný účastník předkládá seznam poddodavatelského plnění pro plnění</w:t>
      </w:r>
      <w:r>
        <w:t xml:space="preserve"> </w:t>
      </w:r>
      <w:r w:rsidR="00275CA8">
        <w:t>V</w:t>
      </w:r>
      <w:r>
        <w:t xml:space="preserve">eřejné zakázky s názvem </w:t>
      </w:r>
    </w:p>
    <w:p w14:paraId="1708C1F9" w14:textId="77777777" w:rsidR="00670927" w:rsidRDefault="00670927" w:rsidP="00670927">
      <w:pPr>
        <w:jc w:val="center"/>
        <w:rPr>
          <w:b/>
          <w:caps/>
          <w:color w:val="E36C0A" w:themeColor="accent6" w:themeShade="BF"/>
          <w:sz w:val="40"/>
        </w:rPr>
      </w:pPr>
      <w:r w:rsidRPr="00E3279D">
        <w:rPr>
          <w:b/>
          <w:caps/>
          <w:color w:val="E36C0A" w:themeColor="accent6" w:themeShade="BF"/>
          <w:sz w:val="40"/>
        </w:rPr>
        <w:t>Dodávky mostních zábradlí</w:t>
      </w:r>
      <w:r w:rsidRPr="00E3279D" w:rsidDel="00E3279D">
        <w:rPr>
          <w:b/>
          <w:caps/>
          <w:color w:val="E36C0A" w:themeColor="accent6" w:themeShade="BF"/>
          <w:sz w:val="40"/>
        </w:rPr>
        <w:t xml:space="preserve"> </w:t>
      </w:r>
      <w:r>
        <w:rPr>
          <w:b/>
          <w:caps/>
          <w:color w:val="E36C0A" w:themeColor="accent6" w:themeShade="BF"/>
          <w:sz w:val="40"/>
        </w:rPr>
        <w:t>2025-2026</w:t>
      </w:r>
    </w:p>
    <w:p w14:paraId="4FEF4F02" w14:textId="77777777" w:rsidR="003908C5" w:rsidRDefault="003908C5" w:rsidP="00EA510F">
      <w:pPr>
        <w:spacing w:before="240" w:after="0" w:line="240" w:lineRule="auto"/>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439"/>
        <w:gridCol w:w="3719"/>
        <w:gridCol w:w="3647"/>
      </w:tblGrid>
      <w:tr w:rsidR="003908C5" w14:paraId="38189696" w14:textId="77777777" w:rsidTr="00101525">
        <w:trPr>
          <w:trHeight w:val="1365"/>
        </w:trPr>
        <w:tc>
          <w:tcPr>
            <w:tcW w:w="2439" w:type="dxa"/>
            <w:tcBorders>
              <w:top w:val="dotted" w:sz="4" w:space="0" w:color="BFBFBF"/>
              <w:left w:val="dotted" w:sz="4" w:space="0" w:color="BFBFBF"/>
              <w:bottom w:val="dotted" w:sz="4" w:space="0" w:color="BFBFBF"/>
              <w:right w:val="dotted" w:sz="4" w:space="0" w:color="BFBFBF"/>
            </w:tcBorders>
            <w:vAlign w:val="center"/>
            <w:hideMark/>
          </w:tcPr>
          <w:p w14:paraId="2AB6DE23" w14:textId="77777777" w:rsidR="003908C5" w:rsidRDefault="003908C5">
            <w:pPr>
              <w:spacing w:before="40" w:after="40" w:line="240" w:lineRule="auto"/>
              <w:jc w:val="center"/>
              <w:rPr>
                <w:b/>
                <w:lang w:eastAsia="cs-CZ"/>
              </w:rPr>
            </w:pPr>
            <w:r>
              <w:rPr>
                <w:b/>
                <w:color w:val="000000"/>
              </w:rPr>
              <w:t>Slovní popis plnění poddodavatele</w:t>
            </w:r>
          </w:p>
        </w:tc>
        <w:tc>
          <w:tcPr>
            <w:tcW w:w="3719" w:type="dxa"/>
            <w:tcBorders>
              <w:top w:val="dotted" w:sz="4" w:space="0" w:color="BFBFBF"/>
              <w:left w:val="dotted" w:sz="4" w:space="0" w:color="BFBFBF"/>
              <w:bottom w:val="dotted" w:sz="4" w:space="0" w:color="BFBFBF"/>
              <w:right w:val="dotted" w:sz="4" w:space="0" w:color="BFBFBF"/>
            </w:tcBorders>
            <w:vAlign w:val="center"/>
            <w:hideMark/>
          </w:tcPr>
          <w:p w14:paraId="4474B975" w14:textId="5933C2DD" w:rsidR="003908C5" w:rsidRDefault="003908C5">
            <w:pPr>
              <w:spacing w:before="40" w:after="40" w:line="240" w:lineRule="auto"/>
              <w:jc w:val="center"/>
              <w:rPr>
                <w:lang w:eastAsia="cs-CZ"/>
              </w:rPr>
            </w:pPr>
            <w:r>
              <w:rPr>
                <w:b/>
                <w:color w:val="000000"/>
              </w:rPr>
              <w:t xml:space="preserve">Poměr finančního objemu plnění poddodavatele k finančnímu objemu celkového plnění dle </w:t>
            </w:r>
            <w:r w:rsidR="00ED740E" w:rsidRPr="00ED740E">
              <w:rPr>
                <w:b/>
                <w:color w:val="000000"/>
              </w:rPr>
              <w:t>Rámcové dohody</w:t>
            </w:r>
            <w:r>
              <w:rPr>
                <w:b/>
                <w:color w:val="000000"/>
              </w:rPr>
              <w:t xml:space="preserve"> (v %)</w:t>
            </w:r>
          </w:p>
        </w:tc>
        <w:tc>
          <w:tcPr>
            <w:tcW w:w="3647" w:type="dxa"/>
            <w:tcBorders>
              <w:top w:val="dotted" w:sz="4" w:space="0" w:color="BFBFBF"/>
              <w:left w:val="dotted" w:sz="4" w:space="0" w:color="BFBFBF"/>
              <w:bottom w:val="dotted" w:sz="4" w:space="0" w:color="BFBFBF"/>
              <w:right w:val="dotted" w:sz="4" w:space="0" w:color="BFBFBF"/>
            </w:tcBorders>
            <w:vAlign w:val="center"/>
            <w:hideMark/>
          </w:tcPr>
          <w:p w14:paraId="4CFBA80D" w14:textId="77777777" w:rsidR="003908C5" w:rsidRDefault="003908C5">
            <w:pPr>
              <w:tabs>
                <w:tab w:val="left" w:pos="5865"/>
                <w:tab w:val="left" w:pos="6096"/>
              </w:tabs>
              <w:spacing w:before="120" w:after="0"/>
              <w:jc w:val="center"/>
              <w:rPr>
                <w:b/>
                <w:color w:val="000000"/>
              </w:rPr>
            </w:pPr>
            <w:r>
              <w:rPr>
                <w:b/>
                <w:color w:val="000000"/>
              </w:rPr>
              <w:t>Název a identifikace poddodavatele</w:t>
            </w:r>
          </w:p>
          <w:p w14:paraId="6D6ADFCC" w14:textId="77777777" w:rsidR="003908C5" w:rsidRDefault="003908C5">
            <w:pPr>
              <w:spacing w:before="40" w:after="40" w:line="240" w:lineRule="auto"/>
              <w:jc w:val="center"/>
              <w:rPr>
                <w:rFonts w:eastAsia="Times New Roman" w:cs="Arial"/>
                <w:lang w:eastAsia="cs-CZ"/>
              </w:rPr>
            </w:pPr>
            <w:r>
              <w:rPr>
                <w:b/>
              </w:rPr>
              <w:t>(Obchodní název, sídlo, IČ)</w:t>
            </w:r>
          </w:p>
        </w:tc>
      </w:tr>
      <w:tr w:rsidR="003908C5" w14:paraId="1327B249" w14:textId="77777777" w:rsidTr="0079017A">
        <w:trPr>
          <w:trHeight w:val="549"/>
        </w:trPr>
        <w:tc>
          <w:tcPr>
            <w:tcW w:w="2439" w:type="dxa"/>
            <w:tcBorders>
              <w:top w:val="dotted" w:sz="4" w:space="0" w:color="BFBFBF"/>
              <w:left w:val="dotted" w:sz="4" w:space="0" w:color="BFBFBF"/>
              <w:bottom w:val="dotted" w:sz="4" w:space="0" w:color="BFBFBF"/>
              <w:right w:val="dotted" w:sz="4" w:space="0" w:color="BFBFBF"/>
            </w:tcBorders>
            <w:vAlign w:val="center"/>
            <w:hideMark/>
          </w:tcPr>
          <w:p w14:paraId="2255CD8A" w14:textId="68A919F2" w:rsidR="003908C5" w:rsidRPr="0079017A" w:rsidRDefault="003908C5">
            <w:pPr>
              <w:spacing w:before="40" w:after="40" w:line="240" w:lineRule="auto"/>
              <w:rPr>
                <w:bCs/>
                <w:lang w:eastAsia="cs-CZ"/>
              </w:rPr>
            </w:pPr>
            <w:r w:rsidRPr="0079017A">
              <w:rPr>
                <w:rFonts w:eastAsia="Times New Roman" w:cs="Arial"/>
                <w:bCs/>
                <w:lang w:eastAsia="cs-CZ"/>
              </w:rPr>
              <w:t>[</w:t>
            </w:r>
            <w:r w:rsidRPr="0079017A">
              <w:rPr>
                <w:bCs/>
                <w:highlight w:val="green"/>
              </w:rPr>
              <w:t xml:space="preserve">DOPLNÍ </w:t>
            </w:r>
            <w:r w:rsidR="00484793" w:rsidRPr="0079017A">
              <w:rPr>
                <w:bCs/>
                <w:highlight w:val="green"/>
              </w:rPr>
              <w:t>DODAVATEL</w:t>
            </w:r>
            <w:r w:rsidRPr="0079017A">
              <w:rPr>
                <w:rFonts w:eastAsia="Times New Roman" w:cs="Arial"/>
                <w:bCs/>
                <w:lang w:eastAsia="cs-CZ"/>
              </w:rPr>
              <w:t>]</w:t>
            </w:r>
          </w:p>
        </w:tc>
        <w:tc>
          <w:tcPr>
            <w:tcW w:w="3719" w:type="dxa"/>
            <w:tcBorders>
              <w:top w:val="dotted" w:sz="4" w:space="0" w:color="BFBFBF"/>
              <w:left w:val="dotted" w:sz="4" w:space="0" w:color="BFBFBF"/>
              <w:bottom w:val="dotted" w:sz="4" w:space="0" w:color="BFBFBF"/>
              <w:right w:val="dotted" w:sz="4" w:space="0" w:color="BFBFBF"/>
            </w:tcBorders>
            <w:vAlign w:val="center"/>
            <w:hideMark/>
          </w:tcPr>
          <w:p w14:paraId="50BAE0D4" w14:textId="7B0BC06C" w:rsidR="003908C5" w:rsidRPr="0079017A" w:rsidRDefault="00484793">
            <w:pPr>
              <w:spacing w:before="40" w:after="40" w:line="240" w:lineRule="auto"/>
              <w:rPr>
                <w:bCs/>
                <w:lang w:eastAsia="cs-CZ"/>
              </w:rPr>
            </w:pPr>
            <w:r w:rsidRPr="0079017A">
              <w:rPr>
                <w:rFonts w:eastAsia="Times New Roman" w:cs="Arial"/>
                <w:bCs/>
                <w:lang w:eastAsia="cs-CZ"/>
              </w:rPr>
              <w:t>[</w:t>
            </w:r>
            <w:r w:rsidRPr="0079017A">
              <w:rPr>
                <w:bCs/>
                <w:highlight w:val="green"/>
              </w:rPr>
              <w:t>DOPLNÍ DODAVATEL</w:t>
            </w:r>
            <w:r w:rsidRPr="0079017A">
              <w:rPr>
                <w:rFonts w:eastAsia="Times New Roman" w:cs="Arial"/>
                <w:bCs/>
                <w:lang w:eastAsia="cs-CZ"/>
              </w:rPr>
              <w:t>]</w:t>
            </w:r>
          </w:p>
        </w:tc>
        <w:tc>
          <w:tcPr>
            <w:tcW w:w="3647" w:type="dxa"/>
            <w:tcBorders>
              <w:top w:val="dotted" w:sz="4" w:space="0" w:color="BFBFBF"/>
              <w:left w:val="dotted" w:sz="4" w:space="0" w:color="BFBFBF"/>
              <w:bottom w:val="dotted" w:sz="4" w:space="0" w:color="BFBFBF"/>
              <w:right w:val="dotted" w:sz="4" w:space="0" w:color="BFBFBF"/>
            </w:tcBorders>
            <w:vAlign w:val="center"/>
            <w:hideMark/>
          </w:tcPr>
          <w:p w14:paraId="2C4FF99C" w14:textId="506107D1" w:rsidR="003908C5" w:rsidRPr="0079017A" w:rsidRDefault="00484793" w:rsidP="0079017A">
            <w:pPr>
              <w:spacing w:before="40" w:after="40" w:line="240" w:lineRule="auto"/>
              <w:jc w:val="left"/>
              <w:rPr>
                <w:rFonts w:eastAsia="Times New Roman" w:cs="Arial"/>
                <w:bCs/>
                <w:lang w:eastAsia="cs-CZ"/>
              </w:rPr>
            </w:pPr>
            <w:r w:rsidRPr="0079017A">
              <w:rPr>
                <w:rFonts w:eastAsia="Times New Roman" w:cs="Arial"/>
                <w:bCs/>
                <w:lang w:eastAsia="cs-CZ"/>
              </w:rPr>
              <w:t>[</w:t>
            </w:r>
            <w:r w:rsidRPr="0079017A">
              <w:rPr>
                <w:bCs/>
                <w:highlight w:val="green"/>
              </w:rPr>
              <w:t>DOPLNÍ DODAVATEL</w:t>
            </w:r>
            <w:r w:rsidRPr="0079017A">
              <w:rPr>
                <w:rFonts w:eastAsia="Times New Roman" w:cs="Arial"/>
                <w:bCs/>
                <w:lang w:eastAsia="cs-CZ"/>
              </w:rPr>
              <w:t>]</w:t>
            </w:r>
          </w:p>
        </w:tc>
      </w:tr>
    </w:tbl>
    <w:p w14:paraId="74EF6179" w14:textId="77777777" w:rsidR="003908C5" w:rsidRDefault="003908C5" w:rsidP="003908C5">
      <w:pPr>
        <w:tabs>
          <w:tab w:val="left" w:pos="1575"/>
        </w:tabs>
        <w:spacing w:after="0" w:line="240" w:lineRule="auto"/>
        <w:rPr>
          <w:i/>
          <w:iCs/>
        </w:rPr>
      </w:pPr>
      <w:r>
        <w:rPr>
          <w:i/>
          <w:iCs/>
        </w:rPr>
        <w:t>Lze doplnit další řádky.</w:t>
      </w:r>
    </w:p>
    <w:p w14:paraId="1E7B5FB0" w14:textId="77777777" w:rsidR="003908C5" w:rsidRDefault="003908C5" w:rsidP="003908C5">
      <w:pPr>
        <w:tabs>
          <w:tab w:val="left" w:pos="1575"/>
        </w:tabs>
        <w:spacing w:after="0" w:line="240" w:lineRule="auto"/>
      </w:pPr>
    </w:p>
    <w:p w14:paraId="7E1298CF" w14:textId="77777777" w:rsidR="003908C5" w:rsidRDefault="003908C5" w:rsidP="003908C5">
      <w:pPr>
        <w:tabs>
          <w:tab w:val="left" w:pos="1575"/>
        </w:tabs>
        <w:spacing w:after="0" w:line="240" w:lineRule="auto"/>
      </w:pPr>
    </w:p>
    <w:p w14:paraId="2A7D2E0B" w14:textId="77777777" w:rsidR="003908C5" w:rsidRDefault="003908C5" w:rsidP="003908C5">
      <w:pPr>
        <w:tabs>
          <w:tab w:val="left" w:pos="1575"/>
        </w:tabs>
        <w:spacing w:after="0" w:line="240" w:lineRule="auto"/>
      </w:pPr>
    </w:p>
    <w:p w14:paraId="1F5C24C1" w14:textId="39A06626" w:rsidR="003908C5" w:rsidRDefault="003908C5" w:rsidP="003908C5">
      <w:pPr>
        <w:spacing w:after="240" w:line="254" w:lineRule="auto"/>
        <w:rPr>
          <w:rFonts w:eastAsia="Calibri" w:cstheme="minorHAnsi"/>
        </w:rPr>
      </w:pPr>
      <w:r>
        <w:rPr>
          <w:rFonts w:eastAsia="Calibri" w:cstheme="minorHAnsi"/>
        </w:rPr>
        <w:t xml:space="preserve">V </w:t>
      </w:r>
      <w:r w:rsidR="00484793" w:rsidRPr="0079017A">
        <w:rPr>
          <w:rFonts w:eastAsia="Times New Roman" w:cs="Arial"/>
          <w:bCs/>
          <w:lang w:eastAsia="cs-CZ"/>
        </w:rPr>
        <w:t>[</w:t>
      </w:r>
      <w:r w:rsidR="00484793" w:rsidRPr="0079017A">
        <w:rPr>
          <w:bCs/>
          <w:highlight w:val="green"/>
        </w:rPr>
        <w:t>DOPLNÍ DODAVATEL</w:t>
      </w:r>
      <w:r w:rsidR="00484793" w:rsidRPr="0079017A">
        <w:rPr>
          <w:rFonts w:eastAsia="Times New Roman" w:cs="Arial"/>
          <w:bCs/>
          <w:lang w:eastAsia="cs-CZ"/>
        </w:rPr>
        <w:t>]</w:t>
      </w:r>
      <w:r w:rsidRPr="0079017A">
        <w:rPr>
          <w:rFonts w:eastAsia="Calibri" w:cstheme="minorHAnsi"/>
          <w:bCs/>
        </w:rPr>
        <w:t xml:space="preserve"> dne</w:t>
      </w:r>
      <w:r w:rsidRPr="0079017A">
        <w:rPr>
          <w:rFonts w:eastAsia="Calibri" w:cstheme="minorHAnsi"/>
        </w:rPr>
        <w:t xml:space="preserve"> </w:t>
      </w:r>
      <w:r w:rsidR="00484793" w:rsidRPr="0079017A">
        <w:rPr>
          <w:rFonts w:eastAsia="Times New Roman" w:cs="Arial"/>
          <w:lang w:eastAsia="cs-CZ"/>
        </w:rPr>
        <w:t>[</w:t>
      </w:r>
      <w:r w:rsidR="00484793" w:rsidRPr="0079017A">
        <w:rPr>
          <w:highlight w:val="green"/>
        </w:rPr>
        <w:t>DOPLNÍ DODAVATEL</w:t>
      </w:r>
      <w:r w:rsidR="00484793" w:rsidRPr="0079017A">
        <w:rPr>
          <w:rFonts w:eastAsia="Times New Roman" w:cs="Arial"/>
          <w:lang w:eastAsia="cs-CZ"/>
        </w:rPr>
        <w:t>]</w:t>
      </w:r>
    </w:p>
    <w:p w14:paraId="2CFAC1E7" w14:textId="77777777" w:rsidR="003908C5" w:rsidRDefault="003908C5" w:rsidP="003908C5">
      <w:pPr>
        <w:spacing w:after="160" w:line="254" w:lineRule="auto"/>
        <w:rPr>
          <w:rFonts w:eastAsia="Calibri" w:cstheme="minorHAnsi"/>
        </w:rPr>
      </w:pPr>
      <w:r>
        <w:rPr>
          <w:rFonts w:eastAsia="Calibri" w:cstheme="minorHAnsi"/>
        </w:rPr>
        <w:t>Podpis:</w:t>
      </w:r>
    </w:p>
    <w:p w14:paraId="5526F6CE" w14:textId="77777777" w:rsidR="00D06EC5" w:rsidRDefault="00D06EC5" w:rsidP="003908C5">
      <w:pPr>
        <w:spacing w:after="160" w:line="254" w:lineRule="auto"/>
        <w:rPr>
          <w:rFonts w:eastAsia="Calibri" w:cstheme="minorHAnsi"/>
        </w:rPr>
      </w:pPr>
    </w:p>
    <w:p w14:paraId="2AED80D4" w14:textId="77777777" w:rsidR="003908C5" w:rsidRDefault="003908C5" w:rsidP="003908C5">
      <w:pPr>
        <w:spacing w:after="160" w:line="254" w:lineRule="auto"/>
        <w:rPr>
          <w:rFonts w:eastAsia="Calibri" w:cstheme="minorHAnsi"/>
        </w:rPr>
      </w:pPr>
      <w:r>
        <w:rPr>
          <w:rFonts w:eastAsia="Calibri" w:cstheme="minorHAnsi"/>
        </w:rPr>
        <w:t>_______________________________</w:t>
      </w:r>
    </w:p>
    <w:p w14:paraId="74740A8C" w14:textId="00CD0B37" w:rsidR="004935CC" w:rsidRDefault="003908C5" w:rsidP="003908C5">
      <w:pPr>
        <w:spacing w:after="160" w:line="254" w:lineRule="auto"/>
        <w:rPr>
          <w:rFonts w:eastAsia="Times New Roman" w:cs="Arial"/>
          <w:b/>
          <w:lang w:eastAsia="cs-CZ"/>
        </w:rPr>
      </w:pPr>
      <w:r>
        <w:rPr>
          <w:rFonts w:eastAsia="Calibri" w:cstheme="minorHAnsi"/>
        </w:rPr>
        <w:t xml:space="preserve">Jméno: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r>
        <w:rPr>
          <w:rFonts w:eastAsia="Calibri" w:cstheme="minorHAnsi"/>
        </w:rPr>
        <w:t xml:space="preserve">, </w:t>
      </w:r>
      <w:r w:rsidRPr="00827753">
        <w:rPr>
          <w:rFonts w:eastAsia="Calibri" w:cstheme="minorHAnsi"/>
        </w:rPr>
        <w:t xml:space="preserve">Funkce: </w:t>
      </w:r>
      <w:r w:rsidR="00484793" w:rsidRPr="00827753">
        <w:rPr>
          <w:rFonts w:eastAsia="Times New Roman" w:cs="Arial"/>
          <w:lang w:eastAsia="cs-CZ"/>
        </w:rPr>
        <w:t>[</w:t>
      </w:r>
      <w:r w:rsidR="00484793" w:rsidRPr="00827753">
        <w:rPr>
          <w:highlight w:val="green"/>
        </w:rPr>
        <w:t>DOPLNÍ DODAVATEL</w:t>
      </w:r>
      <w:r w:rsidR="00484793" w:rsidRPr="00827753">
        <w:rPr>
          <w:rFonts w:eastAsia="Times New Roman" w:cs="Arial"/>
          <w:lang w:eastAsia="cs-CZ"/>
        </w:rPr>
        <w:t>]</w:t>
      </w:r>
    </w:p>
    <w:p w14:paraId="5533F567" w14:textId="77777777" w:rsidR="004935CC" w:rsidRDefault="004935CC">
      <w:pPr>
        <w:spacing w:after="200"/>
        <w:jc w:val="left"/>
        <w:rPr>
          <w:rFonts w:eastAsia="Times New Roman" w:cs="Arial"/>
          <w:b/>
          <w:lang w:eastAsia="cs-CZ"/>
        </w:rPr>
      </w:pPr>
      <w:r>
        <w:rPr>
          <w:rFonts w:eastAsia="Times New Roman" w:cs="Arial"/>
          <w:b/>
          <w:lang w:eastAsia="cs-CZ"/>
        </w:rPr>
        <w:br w:type="page"/>
      </w:r>
    </w:p>
    <w:p w14:paraId="4249DB39" w14:textId="47DA234D" w:rsidR="004044F0" w:rsidRDefault="004044F0" w:rsidP="004044F0">
      <w:pPr>
        <w:pStyle w:val="slovn"/>
        <w:numPr>
          <w:ilvl w:val="0"/>
          <w:numId w:val="0"/>
        </w:numPr>
        <w:spacing w:after="0"/>
        <w:rPr>
          <w:b/>
          <w:bCs/>
        </w:rPr>
      </w:pPr>
      <w:r>
        <w:rPr>
          <w:b/>
          <w:bCs/>
        </w:rPr>
        <w:lastRenderedPageBreak/>
        <w:t xml:space="preserve">Příloha č. </w:t>
      </w:r>
      <w:r w:rsidR="00675A12">
        <w:rPr>
          <w:b/>
          <w:bCs/>
        </w:rPr>
        <w:t>6</w:t>
      </w:r>
      <w:r w:rsidR="00827753">
        <w:rPr>
          <w:b/>
          <w:bCs/>
        </w:rPr>
        <w:t xml:space="preserve"> </w:t>
      </w:r>
      <w:r w:rsidR="00827753">
        <w:rPr>
          <w:rFonts w:cstheme="minorHAnsi"/>
          <w:b/>
          <w:bCs/>
        </w:rPr>
        <w:t>zadávací dokumentace</w:t>
      </w:r>
    </w:p>
    <w:p w14:paraId="266BF905" w14:textId="45BF5699" w:rsidR="004044F0" w:rsidRDefault="004044F0" w:rsidP="004044F0">
      <w:pPr>
        <w:spacing w:before="240" w:after="200"/>
        <w:jc w:val="center"/>
        <w:rPr>
          <w:b/>
          <w:color w:val="000000" w:themeColor="text1"/>
          <w:sz w:val="40"/>
          <w:szCs w:val="36"/>
        </w:rPr>
      </w:pPr>
      <w:r>
        <w:rPr>
          <w:b/>
          <w:color w:val="000000" w:themeColor="text1"/>
          <w:sz w:val="40"/>
          <w:szCs w:val="36"/>
        </w:rPr>
        <w:t>ČESTNÉ PROHLÁŠENÍ VE VZTAHU K MEZINÁRODNÍM SANKCÍM</w:t>
      </w:r>
      <w:r w:rsidR="00287648">
        <w:rPr>
          <w:b/>
          <w:color w:val="000000" w:themeColor="text1"/>
          <w:sz w:val="40"/>
          <w:szCs w:val="36"/>
        </w:rPr>
        <w:t xml:space="preserve"> A O NEEXISTENCI STŘETU ZÁJMŮ</w:t>
      </w:r>
    </w:p>
    <w:p w14:paraId="173CEA18" w14:textId="77777777" w:rsidR="004044F0" w:rsidRDefault="004044F0" w:rsidP="004044F0">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12E3326D" w14:textId="77777777" w:rsidR="00566491" w:rsidRDefault="00566491" w:rsidP="00566491">
      <w:pPr>
        <w:jc w:val="center"/>
        <w:rPr>
          <w:b/>
          <w:caps/>
          <w:color w:val="E36C0A" w:themeColor="accent6" w:themeShade="BF"/>
          <w:sz w:val="40"/>
        </w:rPr>
      </w:pPr>
      <w:r w:rsidRPr="00E3279D">
        <w:rPr>
          <w:b/>
          <w:caps/>
          <w:color w:val="E36C0A" w:themeColor="accent6" w:themeShade="BF"/>
          <w:sz w:val="40"/>
        </w:rPr>
        <w:t>Dodávky mostních zábradlí</w:t>
      </w:r>
      <w:r w:rsidRPr="00E3279D" w:rsidDel="00E3279D">
        <w:rPr>
          <w:b/>
          <w:caps/>
          <w:color w:val="E36C0A" w:themeColor="accent6" w:themeShade="BF"/>
          <w:sz w:val="40"/>
        </w:rPr>
        <w:t xml:space="preserve"> </w:t>
      </w:r>
      <w:r>
        <w:rPr>
          <w:b/>
          <w:caps/>
          <w:color w:val="E36C0A" w:themeColor="accent6" w:themeShade="BF"/>
          <w:sz w:val="40"/>
        </w:rPr>
        <w:t>2025-2026</w:t>
      </w:r>
    </w:p>
    <w:tbl>
      <w:tblPr>
        <w:tblStyle w:val="Mkatabulky"/>
        <w:tblW w:w="5000" w:type="pct"/>
        <w:tblLook w:val="04A0" w:firstRow="1" w:lastRow="0" w:firstColumn="1" w:lastColumn="0" w:noHBand="0" w:noVBand="1"/>
      </w:tblPr>
      <w:tblGrid>
        <w:gridCol w:w="2938"/>
        <w:gridCol w:w="6642"/>
        <w:gridCol w:w="343"/>
      </w:tblGrid>
      <w:tr w:rsidR="004044F0" w:rsidRPr="00A324F6" w14:paraId="707851C8" w14:textId="77777777" w:rsidTr="00E23B6E">
        <w:trPr>
          <w:gridAfter w:val="1"/>
          <w:wAfter w:w="173" w:type="pct"/>
        </w:trPr>
        <w:tc>
          <w:tcPr>
            <w:tcW w:w="4827" w:type="pct"/>
            <w:gridSpan w:val="2"/>
            <w:tcBorders>
              <w:top w:val="nil"/>
              <w:left w:val="nil"/>
              <w:right w:val="nil"/>
            </w:tcBorders>
          </w:tcPr>
          <w:p w14:paraId="28D0E1EF" w14:textId="77777777" w:rsidR="004044F0" w:rsidRPr="00A324F6" w:rsidRDefault="004044F0" w:rsidP="00E23B6E">
            <w:pPr>
              <w:spacing w:after="0" w:line="276" w:lineRule="auto"/>
              <w:rPr>
                <w:rFonts w:cstheme="minorHAnsi"/>
                <w:b/>
              </w:rPr>
            </w:pPr>
            <w:r w:rsidRPr="00A324F6">
              <w:rPr>
                <w:rFonts w:cstheme="minorHAnsi"/>
                <w:b/>
              </w:rPr>
              <w:t>Prohlašující dodavatel:</w:t>
            </w:r>
          </w:p>
        </w:tc>
      </w:tr>
      <w:tr w:rsidR="004044F0" w:rsidRPr="00A324F6" w14:paraId="3F9C5674" w14:textId="77777777" w:rsidTr="00E23B6E">
        <w:trPr>
          <w:trHeight w:val="510"/>
        </w:trPr>
        <w:tc>
          <w:tcPr>
            <w:tcW w:w="1480" w:type="pct"/>
            <w:vAlign w:val="center"/>
          </w:tcPr>
          <w:p w14:paraId="52E65C31" w14:textId="77777777" w:rsidR="004044F0" w:rsidRPr="009344C8" w:rsidRDefault="004044F0" w:rsidP="009344C8">
            <w:pPr>
              <w:spacing w:after="0" w:line="276" w:lineRule="auto"/>
              <w:jc w:val="left"/>
              <w:rPr>
                <w:rFonts w:cstheme="minorHAnsi"/>
                <w:b/>
                <w:bCs/>
              </w:rPr>
            </w:pPr>
            <w:r w:rsidRPr="009344C8">
              <w:rPr>
                <w:rFonts w:cstheme="minorHAnsi"/>
                <w:b/>
                <w:bCs/>
              </w:rPr>
              <w:t>Název dodavatele:</w:t>
            </w:r>
          </w:p>
        </w:tc>
        <w:tc>
          <w:tcPr>
            <w:tcW w:w="3520" w:type="pct"/>
            <w:gridSpan w:val="2"/>
            <w:vAlign w:val="center"/>
          </w:tcPr>
          <w:p w14:paraId="6A6BAB6D" w14:textId="77777777" w:rsidR="004044F0" w:rsidRPr="009344C8" w:rsidRDefault="004044F0" w:rsidP="00E23B6E">
            <w:pPr>
              <w:spacing w:after="0" w:line="276" w:lineRule="auto"/>
              <w:rPr>
                <w:rFonts w:cstheme="minorHAnsi"/>
                <w:b/>
                <w:bCs/>
              </w:rPr>
            </w:pPr>
            <w:r w:rsidRPr="009344C8">
              <w:rPr>
                <w:rFonts w:cstheme="minorHAnsi"/>
                <w:b/>
                <w:bCs/>
              </w:rPr>
              <w:t>[</w:t>
            </w:r>
            <w:r w:rsidRPr="009344C8">
              <w:rPr>
                <w:rFonts w:cstheme="minorHAnsi"/>
                <w:b/>
                <w:bCs/>
                <w:highlight w:val="green"/>
              </w:rPr>
              <w:t>DOPLNÍ DODAVATEL</w:t>
            </w:r>
            <w:r w:rsidRPr="009344C8">
              <w:rPr>
                <w:rFonts w:cstheme="minorHAnsi"/>
                <w:b/>
                <w:bCs/>
              </w:rPr>
              <w:t>]</w:t>
            </w:r>
          </w:p>
        </w:tc>
      </w:tr>
      <w:tr w:rsidR="004044F0" w:rsidRPr="00A324F6" w14:paraId="78B7C97B" w14:textId="77777777" w:rsidTr="00E23B6E">
        <w:trPr>
          <w:trHeight w:val="510"/>
        </w:trPr>
        <w:tc>
          <w:tcPr>
            <w:tcW w:w="1480" w:type="pct"/>
            <w:vAlign w:val="center"/>
          </w:tcPr>
          <w:p w14:paraId="6BAD8285" w14:textId="77777777" w:rsidR="004044F0" w:rsidRPr="00A324F6" w:rsidRDefault="004044F0" w:rsidP="009344C8">
            <w:pPr>
              <w:spacing w:after="0" w:line="276" w:lineRule="auto"/>
              <w:jc w:val="left"/>
              <w:rPr>
                <w:rFonts w:cstheme="minorHAnsi"/>
              </w:rPr>
            </w:pPr>
            <w:r w:rsidRPr="00A324F6">
              <w:rPr>
                <w:rFonts w:cstheme="minorHAnsi"/>
              </w:rPr>
              <w:t>Sídlo:</w:t>
            </w:r>
          </w:p>
        </w:tc>
        <w:tc>
          <w:tcPr>
            <w:tcW w:w="3520" w:type="pct"/>
            <w:gridSpan w:val="2"/>
            <w:vAlign w:val="center"/>
          </w:tcPr>
          <w:p w14:paraId="7A75151C"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41F74B79" w14:textId="77777777" w:rsidTr="00E23B6E">
        <w:trPr>
          <w:trHeight w:val="510"/>
        </w:trPr>
        <w:tc>
          <w:tcPr>
            <w:tcW w:w="1480" w:type="pct"/>
            <w:vAlign w:val="center"/>
          </w:tcPr>
          <w:p w14:paraId="3DB96CB1" w14:textId="77777777" w:rsidR="004044F0" w:rsidRPr="00A324F6" w:rsidRDefault="004044F0" w:rsidP="009344C8">
            <w:pPr>
              <w:spacing w:after="0" w:line="276" w:lineRule="auto"/>
              <w:jc w:val="left"/>
              <w:rPr>
                <w:rFonts w:cstheme="minorHAnsi"/>
              </w:rPr>
            </w:pPr>
            <w:r w:rsidRPr="00A324F6">
              <w:rPr>
                <w:rFonts w:cstheme="minorHAnsi"/>
              </w:rPr>
              <w:t>IČO (u subjektu se sídlem v ČR):</w:t>
            </w:r>
          </w:p>
        </w:tc>
        <w:tc>
          <w:tcPr>
            <w:tcW w:w="3520" w:type="pct"/>
            <w:gridSpan w:val="2"/>
            <w:vAlign w:val="center"/>
          </w:tcPr>
          <w:p w14:paraId="0D8BA9A1"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7AB8B281" w14:textId="77777777" w:rsidTr="00E23B6E">
        <w:trPr>
          <w:trHeight w:val="510"/>
        </w:trPr>
        <w:tc>
          <w:tcPr>
            <w:tcW w:w="1480" w:type="pct"/>
            <w:vAlign w:val="center"/>
          </w:tcPr>
          <w:p w14:paraId="47172D75" w14:textId="77777777" w:rsidR="004044F0" w:rsidRPr="00A324F6" w:rsidRDefault="004044F0" w:rsidP="009344C8">
            <w:pPr>
              <w:spacing w:after="0" w:line="276" w:lineRule="auto"/>
              <w:jc w:val="left"/>
              <w:rPr>
                <w:rFonts w:cstheme="minorHAnsi"/>
              </w:rPr>
            </w:pPr>
            <w:r w:rsidRPr="00A324F6">
              <w:rPr>
                <w:rFonts w:cstheme="minorHAnsi"/>
              </w:rPr>
              <w:t>Jednající/zastoupen:</w:t>
            </w:r>
          </w:p>
        </w:tc>
        <w:tc>
          <w:tcPr>
            <w:tcW w:w="3520" w:type="pct"/>
            <w:gridSpan w:val="2"/>
            <w:vAlign w:val="center"/>
          </w:tcPr>
          <w:p w14:paraId="5F37CCCD"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1AA4FD7F" w14:textId="77777777" w:rsidR="004044F0" w:rsidRPr="00A324F6" w:rsidRDefault="004044F0" w:rsidP="004044F0">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289E6E43" w14:textId="4ED6203D" w:rsidR="004044F0" w:rsidRPr="005B5117" w:rsidRDefault="004044F0" w:rsidP="004044F0">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sidRPr="005B5117">
        <w:rPr>
          <w:rFonts w:cstheme="minorHAnsi"/>
          <w:bCs/>
          <w:iCs/>
        </w:rPr>
        <w:t xml:space="preserve">výběrem jeho nabídky, uzavřením </w:t>
      </w:r>
      <w:r w:rsidR="00566491">
        <w:rPr>
          <w:rFonts w:cstheme="minorHAnsi"/>
          <w:bCs/>
          <w:iCs/>
        </w:rPr>
        <w:t>Rámcové dohody</w:t>
      </w:r>
      <w:r w:rsidR="00566491" w:rsidRPr="005B5117">
        <w:rPr>
          <w:rFonts w:cstheme="minorHAnsi"/>
          <w:bCs/>
          <w:iCs/>
        </w:rPr>
        <w:t xml:space="preserve"> </w:t>
      </w:r>
      <w:r w:rsidRPr="005B5117">
        <w:rPr>
          <w:rFonts w:cstheme="minorHAnsi"/>
          <w:bCs/>
          <w:iCs/>
        </w:rPr>
        <w:t xml:space="preserve">ani plněním </w:t>
      </w:r>
      <w:r w:rsidR="00013E3B">
        <w:rPr>
          <w:rFonts w:cstheme="minorHAnsi"/>
          <w:bCs/>
          <w:iCs/>
        </w:rPr>
        <w:t>V</w:t>
      </w:r>
      <w:r w:rsidRPr="005B5117">
        <w:rPr>
          <w:rFonts w:cstheme="minorHAnsi"/>
          <w:bCs/>
          <w:iCs/>
        </w:rPr>
        <w:t xml:space="preserve">eřejné zakázky nedojde k porušení právních předpisů a rozhodnutí upravujících mezinárodní sankce, kterými jsou Česká republika nebo </w:t>
      </w:r>
      <w:r>
        <w:rPr>
          <w:rFonts w:cstheme="minorHAnsi"/>
          <w:bCs/>
          <w:iCs/>
        </w:rPr>
        <w:t>z</w:t>
      </w:r>
      <w:r w:rsidRPr="005B5117">
        <w:rPr>
          <w:rFonts w:cstheme="minorHAnsi"/>
          <w:bCs/>
          <w:iCs/>
        </w:rPr>
        <w:t xml:space="preserve">adavatel vázáni. </w:t>
      </w:r>
    </w:p>
    <w:p w14:paraId="41AF583C" w14:textId="079FB2FC" w:rsidR="004044F0" w:rsidRDefault="004044F0" w:rsidP="004044F0">
      <w:pPr>
        <w:autoSpaceDE w:val="0"/>
        <w:rPr>
          <w:rFonts w:cstheme="minorHAnsi"/>
          <w:bCs/>
        </w:rPr>
      </w:pPr>
      <w:r w:rsidRPr="005B5117">
        <w:rPr>
          <w:rFonts w:cstheme="minorHAnsi"/>
          <w:bCs/>
        </w:rPr>
        <w:t xml:space="preserve">Dodavatel současně čestně prohlašuje, že ani žádný z poddodavatelů, dodavatelů nebo subjektů, jejichž prostřednictvím prokazuje část kvalifikace a hodlá je využít při plnění </w:t>
      </w:r>
      <w:r w:rsidR="00ED740E" w:rsidRPr="00ED740E">
        <w:rPr>
          <w:rFonts w:cstheme="minorHAnsi"/>
          <w:bCs/>
        </w:rPr>
        <w:t>Rámcové dohody</w:t>
      </w:r>
      <w:r w:rsidRPr="005B5117">
        <w:rPr>
          <w:rFonts w:cstheme="minorHAnsi"/>
          <w:bCs/>
        </w:rPr>
        <w:t xml:space="preserve">, není osobou, na kterou by dopadaly mezinárodní sankce dle právních předpisů a rozhodnutí, kterými jsou Česká republika nebo zadavatel vázáni. </w:t>
      </w:r>
    </w:p>
    <w:p w14:paraId="23199D9C" w14:textId="77777777" w:rsidR="00287648" w:rsidRPr="005B5117" w:rsidRDefault="00287648" w:rsidP="00287648">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Pr>
          <w:rFonts w:cstheme="minorHAnsi"/>
          <w:bCs/>
          <w:szCs w:val="24"/>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iCs/>
        </w:rPr>
        <w:t>.</w:t>
      </w:r>
    </w:p>
    <w:p w14:paraId="28C03E45" w14:textId="77777777" w:rsidR="00287648" w:rsidRPr="005B5117" w:rsidRDefault="00287648" w:rsidP="00287648">
      <w:pPr>
        <w:autoSpaceDE w:val="0"/>
        <w:rPr>
          <w:rFonts w:cstheme="minorHAnsi"/>
          <w:bCs/>
        </w:rPr>
      </w:pPr>
      <w:r w:rsidRPr="005B5117">
        <w:rPr>
          <w:rFonts w:cstheme="minorHAnsi"/>
          <w:bCs/>
        </w:rPr>
        <w:t xml:space="preserve">Dodavatel současně čestně prohlašuje, že ani žádný z poddodavatelů, </w:t>
      </w:r>
      <w:r>
        <w:rPr>
          <w:rFonts w:cstheme="minorHAnsi"/>
          <w:bCs/>
        </w:rPr>
        <w:t xml:space="preserve">prostřednictvím kterého prokazoval splnění kvalifikace, není obchodní </w:t>
      </w:r>
      <w:r>
        <w:rPr>
          <w:rFonts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sidRPr="005B5117">
        <w:rPr>
          <w:rFonts w:cstheme="minorHAnsi"/>
          <w:bCs/>
        </w:rPr>
        <w:t xml:space="preserve">. </w:t>
      </w:r>
    </w:p>
    <w:p w14:paraId="7ED8C571" w14:textId="77777777" w:rsidR="004044F0" w:rsidRPr="005B5117" w:rsidRDefault="004044F0" w:rsidP="004044F0">
      <w:pPr>
        <w:autoSpaceDE w:val="0"/>
        <w:rPr>
          <w:rFonts w:cstheme="minorHAnsi"/>
          <w:bCs/>
          <w:highlight w:val="yellow"/>
        </w:rPr>
      </w:pPr>
    </w:p>
    <w:p w14:paraId="15113D77" w14:textId="77777777" w:rsidR="006607B6" w:rsidRPr="00A324F6" w:rsidRDefault="006607B6" w:rsidP="006607B6">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3974C5F3" w14:textId="77777777" w:rsidR="004044F0" w:rsidRPr="005B5117" w:rsidRDefault="004044F0" w:rsidP="004044F0">
      <w:pPr>
        <w:pStyle w:val="Odstavecseseznamem"/>
        <w:widowControl w:val="0"/>
        <w:spacing w:line="300" w:lineRule="auto"/>
        <w:ind w:left="0" w:right="553"/>
        <w:rPr>
          <w:rFonts w:cstheme="minorHAnsi"/>
          <w:bCs/>
        </w:rPr>
      </w:pPr>
    </w:p>
    <w:p w14:paraId="4FDAD15F" w14:textId="77777777" w:rsidR="004044F0" w:rsidRPr="005B5117" w:rsidRDefault="004044F0" w:rsidP="004044F0">
      <w:pPr>
        <w:pStyle w:val="Odstavecseseznamem"/>
        <w:widowControl w:val="0"/>
        <w:spacing w:line="300" w:lineRule="auto"/>
        <w:ind w:left="0" w:right="553"/>
        <w:rPr>
          <w:rFonts w:cstheme="minorHAnsi"/>
          <w:bCs/>
        </w:rPr>
      </w:pPr>
      <w:r w:rsidRPr="005B5117">
        <w:rPr>
          <w:rFonts w:cstheme="minorHAnsi"/>
          <w:bCs/>
        </w:rPr>
        <w:t>______________________________</w:t>
      </w:r>
    </w:p>
    <w:p w14:paraId="189EF80A" w14:textId="77777777" w:rsidR="004044F0" w:rsidRDefault="004044F0" w:rsidP="004044F0">
      <w:pPr>
        <w:spacing w:line="300" w:lineRule="atLeast"/>
        <w:rPr>
          <w:rFonts w:cstheme="minorHAnsi"/>
          <w:bCs/>
        </w:rPr>
      </w:pPr>
      <w:r w:rsidRPr="005B5117">
        <w:rPr>
          <w:rFonts w:cstheme="minorHAnsi"/>
          <w:bCs/>
          <w:highlight w:val="green"/>
        </w:rPr>
        <w:t>[DOPLNÍ DODAVATEL – Jméno oprávněné osoby / označení funkce</w:t>
      </w:r>
      <w:r w:rsidRPr="005B5117">
        <w:rPr>
          <w:rFonts w:cstheme="minorHAnsi"/>
          <w:bCs/>
        </w:rPr>
        <w:t>]</w:t>
      </w:r>
    </w:p>
    <w:p w14:paraId="2CADFF3C" w14:textId="77777777" w:rsidR="00CF120B" w:rsidRDefault="00CF120B">
      <w:pPr>
        <w:spacing w:after="200"/>
        <w:jc w:val="left"/>
        <w:rPr>
          <w:rFonts w:cstheme="minorHAnsi"/>
          <w:b/>
          <w:bCs/>
        </w:rPr>
      </w:pPr>
      <w:r>
        <w:rPr>
          <w:rFonts w:cstheme="minorHAnsi"/>
          <w:b/>
          <w:bCs/>
        </w:rPr>
        <w:br w:type="page"/>
      </w:r>
    </w:p>
    <w:p w14:paraId="6633B8D2" w14:textId="60F4DC22" w:rsidR="00013E3B" w:rsidRDefault="00013E3B" w:rsidP="00013E3B">
      <w:pPr>
        <w:spacing w:before="120" w:after="0" w:line="254" w:lineRule="auto"/>
        <w:jc w:val="center"/>
        <w:rPr>
          <w:rFonts w:cstheme="minorHAnsi"/>
          <w:b/>
          <w:bCs/>
        </w:rPr>
      </w:pPr>
      <w:r w:rsidRPr="000E7EEE">
        <w:rPr>
          <w:rFonts w:cstheme="minorHAnsi"/>
          <w:b/>
          <w:bCs/>
        </w:rPr>
        <w:lastRenderedPageBreak/>
        <w:t xml:space="preserve">Příloha č. </w:t>
      </w:r>
      <w:r w:rsidR="00DB5188">
        <w:rPr>
          <w:rFonts w:cstheme="minorHAnsi"/>
          <w:b/>
          <w:bCs/>
        </w:rPr>
        <w:t>7</w:t>
      </w:r>
      <w:r w:rsidR="00827753">
        <w:rPr>
          <w:rFonts w:cstheme="minorHAnsi"/>
          <w:b/>
          <w:bCs/>
        </w:rPr>
        <w:t xml:space="preserve"> zadávací dokumentace</w:t>
      </w:r>
    </w:p>
    <w:p w14:paraId="69463E0F" w14:textId="77777777" w:rsidR="00013E3B" w:rsidRDefault="00013E3B" w:rsidP="00013E3B">
      <w:pPr>
        <w:spacing w:line="254" w:lineRule="auto"/>
        <w:jc w:val="center"/>
        <w:rPr>
          <w:rFonts w:cstheme="minorHAnsi"/>
          <w:b/>
          <w:bCs/>
        </w:rPr>
      </w:pPr>
      <w:r>
        <w:rPr>
          <w:rFonts w:cstheme="minorHAnsi"/>
          <w:b/>
          <w:bCs/>
        </w:rPr>
        <w:t>Požadavky na elektronickou komunikaci JOSEPHINE</w:t>
      </w:r>
    </w:p>
    <w:p w14:paraId="46C7A342" w14:textId="77777777" w:rsidR="00013E3B" w:rsidRDefault="00013E3B" w:rsidP="00013E3B">
      <w:pPr>
        <w:spacing w:after="160" w:line="254" w:lineRule="auto"/>
        <w:jc w:val="center"/>
        <w:rPr>
          <w:rFonts w:cstheme="minorHAnsi"/>
        </w:rPr>
      </w:pPr>
      <w:r>
        <w:rPr>
          <w:rFonts w:cstheme="minorHAnsi"/>
        </w:rPr>
        <w:t>(Příloha tvoří samostatný dokument)</w:t>
      </w:r>
    </w:p>
    <w:p w14:paraId="7DB03CE1" w14:textId="77777777" w:rsidR="00CF120B" w:rsidRDefault="00CF120B" w:rsidP="00013E3B">
      <w:pPr>
        <w:spacing w:after="160" w:line="254" w:lineRule="auto"/>
        <w:jc w:val="center"/>
        <w:rPr>
          <w:rFonts w:cstheme="minorHAnsi"/>
        </w:rPr>
      </w:pPr>
    </w:p>
    <w:p w14:paraId="2DAE8F50" w14:textId="0A49ED1B" w:rsidR="00CF120B" w:rsidRDefault="00CF120B" w:rsidP="00CF120B">
      <w:pPr>
        <w:spacing w:before="120" w:after="0" w:line="254" w:lineRule="auto"/>
        <w:jc w:val="center"/>
        <w:rPr>
          <w:rFonts w:cstheme="minorHAnsi"/>
          <w:b/>
          <w:bCs/>
        </w:rPr>
      </w:pPr>
      <w:r w:rsidRPr="000E7EEE">
        <w:rPr>
          <w:rFonts w:cstheme="minorHAnsi"/>
          <w:b/>
          <w:bCs/>
        </w:rPr>
        <w:t xml:space="preserve">Příloha č. </w:t>
      </w:r>
      <w:r>
        <w:rPr>
          <w:rFonts w:cstheme="minorHAnsi"/>
          <w:b/>
          <w:bCs/>
        </w:rPr>
        <w:t>8 zadávací dokumentace</w:t>
      </w:r>
    </w:p>
    <w:p w14:paraId="7081A9B8" w14:textId="61D33D59" w:rsidR="00CF120B" w:rsidRDefault="00CF120B" w:rsidP="008D79F0">
      <w:pPr>
        <w:spacing w:line="254" w:lineRule="auto"/>
        <w:jc w:val="center"/>
        <w:rPr>
          <w:rFonts w:cstheme="minorHAnsi"/>
          <w:b/>
          <w:bCs/>
        </w:rPr>
      </w:pPr>
      <w:r w:rsidRPr="00CF120B">
        <w:rPr>
          <w:rFonts w:cstheme="minorHAnsi"/>
          <w:b/>
          <w:bCs/>
        </w:rPr>
        <w:t>Technický výkres mostního zábradlí</w:t>
      </w:r>
    </w:p>
    <w:p w14:paraId="4D189F7F" w14:textId="77777777" w:rsidR="00CF120B" w:rsidRDefault="00CF120B" w:rsidP="00CF120B">
      <w:pPr>
        <w:spacing w:after="160" w:line="254" w:lineRule="auto"/>
        <w:jc w:val="center"/>
        <w:rPr>
          <w:rFonts w:cstheme="minorHAnsi"/>
        </w:rPr>
      </w:pPr>
      <w:r>
        <w:rPr>
          <w:rFonts w:cstheme="minorHAnsi"/>
        </w:rPr>
        <w:t>(Příloha tvoří samostatný dokument)</w:t>
      </w:r>
    </w:p>
    <w:p w14:paraId="790FECFE" w14:textId="77777777" w:rsidR="00CF120B" w:rsidRDefault="00CF120B" w:rsidP="00013E3B">
      <w:pPr>
        <w:spacing w:after="160" w:line="254" w:lineRule="auto"/>
        <w:jc w:val="center"/>
        <w:rPr>
          <w:rFonts w:cstheme="minorHAnsi"/>
        </w:rPr>
      </w:pPr>
    </w:p>
    <w:sectPr w:rsidR="00CF120B" w:rsidSect="009430E6">
      <w:footerReference w:type="default" r:id="rId15"/>
      <w:footerReference w:type="first" r:id="rId16"/>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BDCD4" w14:textId="77777777" w:rsidR="005A54F5" w:rsidRDefault="005A54F5" w:rsidP="00AB5244">
      <w:r>
        <w:separator/>
      </w:r>
    </w:p>
  </w:endnote>
  <w:endnote w:type="continuationSeparator" w:id="0">
    <w:p w14:paraId="1926890E" w14:textId="77777777" w:rsidR="005A54F5" w:rsidRDefault="005A54F5" w:rsidP="00AB5244">
      <w:r>
        <w:continuationSeparator/>
      </w:r>
    </w:p>
  </w:endnote>
  <w:endnote w:type="continuationNotice" w:id="1">
    <w:p w14:paraId="0F7841B7" w14:textId="77777777" w:rsidR="005A54F5" w:rsidRDefault="005A5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7065B" w14:textId="77777777" w:rsidR="00241A1A" w:rsidRPr="00A26900" w:rsidRDefault="00241A1A" w:rsidP="00640F9D">
    <w:pPr>
      <w:jc w:val="center"/>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FB3422">
      <w:rPr>
        <w:noProof/>
        <w:sz w:val="18"/>
        <w:lang w:eastAsia="cs-CZ"/>
      </w:rPr>
      <w:t>11</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FB3422">
      <w:rPr>
        <w:noProof/>
        <w:sz w:val="18"/>
        <w:lang w:eastAsia="cs-CZ"/>
      </w:rPr>
      <w:t>12</w:t>
    </w:r>
    <w:r w:rsidRPr="00A26900">
      <w:rPr>
        <w:noProof/>
        <w:sz w:val="18"/>
        <w:lang w:eastAsia="cs-CZ"/>
      </w:rPr>
      <w:fldChar w:fldCharType="end"/>
    </w:r>
  </w:p>
  <w:p w14:paraId="3A2BC14B" w14:textId="77777777" w:rsidR="00241A1A" w:rsidRDefault="00241A1A" w:rsidP="00AB5244">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18856143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E1377" w14:textId="77777777" w:rsidR="005A54F5" w:rsidRDefault="005A54F5" w:rsidP="00AB5244">
      <w:r>
        <w:separator/>
      </w:r>
    </w:p>
  </w:footnote>
  <w:footnote w:type="continuationSeparator" w:id="0">
    <w:p w14:paraId="1A7F0CBB" w14:textId="77777777" w:rsidR="005A54F5" w:rsidRDefault="005A54F5" w:rsidP="00AB5244">
      <w:r>
        <w:continuationSeparator/>
      </w:r>
    </w:p>
  </w:footnote>
  <w:footnote w:type="continuationNotice" w:id="1">
    <w:p w14:paraId="11E04FFC" w14:textId="77777777" w:rsidR="005A54F5" w:rsidRDefault="005A54F5">
      <w:pPr>
        <w:spacing w:after="0" w:line="240" w:lineRule="auto"/>
      </w:pPr>
    </w:p>
  </w:footnote>
  <w:footnote w:id="2">
    <w:p w14:paraId="10A559F5" w14:textId="77777777" w:rsidR="009A40A0" w:rsidRPr="003F1294" w:rsidRDefault="009A40A0" w:rsidP="009A40A0">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Pr>
          <w:sz w:val="16"/>
          <w:szCs w:val="16"/>
        </w:rPr>
        <w:t>barevně zvýrazněné</w:t>
      </w:r>
      <w:r w:rsidRPr="003F1294">
        <w:rPr>
          <w:sz w:val="16"/>
          <w:szCs w:val="16"/>
        </w:rPr>
        <w:t xml:space="preserve"> údaje. Za přesnost, úplnost a kompletnost krycího listu odpovídá dodavatel.</w:t>
      </w:r>
    </w:p>
  </w:footnote>
  <w:footnote w:id="3">
    <w:p w14:paraId="3278D1C3" w14:textId="69FCC3C1" w:rsidR="009A40A0" w:rsidRPr="003F1294" w:rsidRDefault="009A40A0" w:rsidP="009A40A0">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nformace slouží pouze pro účely následného vyplnění formuláře oznámení o</w:t>
      </w:r>
      <w:r w:rsidR="005E61C5">
        <w:rPr>
          <w:sz w:val="16"/>
          <w:szCs w:val="16"/>
        </w:rPr>
        <w:t> </w:t>
      </w:r>
      <w:r w:rsidRPr="003F1294">
        <w:rPr>
          <w:sz w:val="16"/>
          <w:szCs w:val="16"/>
        </w:rPr>
        <w:t xml:space="preserve">výsledku zadávacího řízení: </w:t>
      </w:r>
    </w:p>
    <w:p w14:paraId="601403CC" w14:textId="77777777" w:rsidR="009A40A0" w:rsidRPr="003F1294" w:rsidRDefault="009A40A0" w:rsidP="00CC7ACD">
      <w:pPr>
        <w:numPr>
          <w:ilvl w:val="0"/>
          <w:numId w:val="13"/>
        </w:numPr>
        <w:spacing w:after="0"/>
        <w:ind w:left="714" w:hanging="357"/>
        <w:rPr>
          <w:sz w:val="16"/>
          <w:szCs w:val="16"/>
        </w:rPr>
      </w:pPr>
      <w:r w:rsidRPr="003F1294">
        <w:rPr>
          <w:sz w:val="16"/>
          <w:szCs w:val="16"/>
        </w:rPr>
        <w:t xml:space="preserve">malý podnik – méně než 50 zaměstnanců a roční obrat nebo rozvaha do 10 mil. EUR; </w:t>
      </w:r>
    </w:p>
    <w:p w14:paraId="7AE2A0C4" w14:textId="77777777" w:rsidR="009A40A0" w:rsidRPr="003F1294" w:rsidRDefault="009A40A0" w:rsidP="00CC7ACD">
      <w:pPr>
        <w:numPr>
          <w:ilvl w:val="0"/>
          <w:numId w:val="13"/>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5A524BED" w14:textId="34204121" w:rsidR="009C4B0C" w:rsidRPr="00AF39EC" w:rsidRDefault="009C4B0C" w:rsidP="009C4B0C">
      <w:pPr>
        <w:pStyle w:val="Textpoznpodarou"/>
        <w:rPr>
          <w:rFonts w:ascii="Times New Roman" w:hAnsi="Times New Roman"/>
          <w:sz w:val="18"/>
        </w:rPr>
      </w:pPr>
      <w:r w:rsidRPr="00AF39EC">
        <w:rPr>
          <w:rStyle w:val="Znakapoznpodarou"/>
          <w:sz w:val="18"/>
        </w:rPr>
        <w:footnoteRef/>
      </w:r>
      <w:r w:rsidRPr="00AF39EC">
        <w:rPr>
          <w:rFonts w:ascii="Times New Roman" w:hAnsi="Times New Roman"/>
          <w:sz w:val="18"/>
        </w:rPr>
        <w:t xml:space="preserve"> </w:t>
      </w:r>
      <w:r w:rsidRPr="00B2246C">
        <w:rPr>
          <w:rFonts w:cstheme="minorHAnsi"/>
          <w:sz w:val="18"/>
        </w:rPr>
        <w:t xml:space="preserve">Je-li Dodavatel právnickou osobou, splňují tuto podmínku rovněž všichni členové statutárního orgánu dodavatele ve smyslu § 74 odst. 2 </w:t>
      </w:r>
      <w:r w:rsidR="00B2246C">
        <w:rPr>
          <w:rFonts w:cstheme="minorHAnsi"/>
          <w:sz w:val="18"/>
        </w:rPr>
        <w:t>ZZVZ.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9B02A81"/>
    <w:multiLevelType w:val="hybridMultilevel"/>
    <w:tmpl w:val="A08812E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1A2715"/>
    <w:multiLevelType w:val="hybridMultilevel"/>
    <w:tmpl w:val="486CB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E33EBA"/>
    <w:multiLevelType w:val="hybridMultilevel"/>
    <w:tmpl w:val="27BCA0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915BB0"/>
    <w:multiLevelType w:val="hybridMultilevel"/>
    <w:tmpl w:val="8350F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7B457D"/>
    <w:multiLevelType w:val="hybridMultilevel"/>
    <w:tmpl w:val="05469D8E"/>
    <w:lvl w:ilvl="0" w:tplc="1F00879C">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210138A"/>
    <w:multiLevelType w:val="hybridMultilevel"/>
    <w:tmpl w:val="770C89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4" w15:restartNumberingAfterBreak="0">
    <w:nsid w:val="47734A74"/>
    <w:multiLevelType w:val="multilevel"/>
    <w:tmpl w:val="F95852C2"/>
    <w:lvl w:ilvl="0">
      <w:start w:val="10"/>
      <w:numFmt w:val="decimal"/>
      <w:lvlText w:val="%1"/>
      <w:lvlJc w:val="left"/>
      <w:pPr>
        <w:ind w:left="846" w:hanging="708"/>
      </w:pPr>
      <w:rPr>
        <w:rFonts w:hint="default"/>
      </w:rPr>
    </w:lvl>
    <w:lvl w:ilvl="1">
      <w:start w:val="4"/>
      <w:numFmt w:val="decimal"/>
      <w:lvlText w:val="%1.%2"/>
      <w:lvlJc w:val="left"/>
      <w:pPr>
        <w:ind w:left="846" w:hanging="708"/>
      </w:pPr>
      <w:rPr>
        <w:rFonts w:hint="default"/>
      </w:rPr>
    </w:lvl>
    <w:lvl w:ilvl="2">
      <w:start w:val="1"/>
      <w:numFmt w:val="decimal"/>
      <w:lvlText w:val="%1.%2.%3"/>
      <w:lvlJc w:val="left"/>
      <w:pPr>
        <w:ind w:left="846" w:hanging="708"/>
      </w:pPr>
      <w:rPr>
        <w:rFonts w:ascii="Arial" w:eastAsia="Arial" w:hAnsi="Arial" w:cs="Arial" w:hint="default"/>
        <w:spacing w:val="-1"/>
        <w:w w:val="100"/>
        <w:sz w:val="22"/>
        <w:szCs w:val="22"/>
      </w:rPr>
    </w:lvl>
    <w:lvl w:ilvl="3">
      <w:numFmt w:val="bullet"/>
      <w:lvlText w:val="•"/>
      <w:lvlJc w:val="left"/>
      <w:pPr>
        <w:ind w:left="3391" w:hanging="708"/>
      </w:pPr>
      <w:rPr>
        <w:rFonts w:hint="default"/>
      </w:rPr>
    </w:lvl>
    <w:lvl w:ilvl="4">
      <w:numFmt w:val="bullet"/>
      <w:lvlText w:val="•"/>
      <w:lvlJc w:val="left"/>
      <w:pPr>
        <w:ind w:left="4242" w:hanging="708"/>
      </w:pPr>
      <w:rPr>
        <w:rFonts w:hint="default"/>
      </w:rPr>
    </w:lvl>
    <w:lvl w:ilvl="5">
      <w:numFmt w:val="bullet"/>
      <w:lvlText w:val="•"/>
      <w:lvlJc w:val="left"/>
      <w:pPr>
        <w:ind w:left="5093" w:hanging="708"/>
      </w:pPr>
      <w:rPr>
        <w:rFonts w:hint="default"/>
      </w:rPr>
    </w:lvl>
    <w:lvl w:ilvl="6">
      <w:numFmt w:val="bullet"/>
      <w:lvlText w:val="•"/>
      <w:lvlJc w:val="left"/>
      <w:pPr>
        <w:ind w:left="5943" w:hanging="708"/>
      </w:pPr>
      <w:rPr>
        <w:rFonts w:hint="default"/>
      </w:rPr>
    </w:lvl>
    <w:lvl w:ilvl="7">
      <w:numFmt w:val="bullet"/>
      <w:lvlText w:val="•"/>
      <w:lvlJc w:val="left"/>
      <w:pPr>
        <w:ind w:left="6794" w:hanging="708"/>
      </w:pPr>
      <w:rPr>
        <w:rFonts w:hint="default"/>
      </w:rPr>
    </w:lvl>
    <w:lvl w:ilvl="8">
      <w:numFmt w:val="bullet"/>
      <w:lvlText w:val="•"/>
      <w:lvlJc w:val="left"/>
      <w:pPr>
        <w:ind w:left="7645" w:hanging="708"/>
      </w:pPr>
      <w:rPr>
        <w:rFonts w:hint="default"/>
      </w:rPr>
    </w:lvl>
  </w:abstractNum>
  <w:abstractNum w:abstractNumId="15" w15:restartNumberingAfterBreak="0">
    <w:nsid w:val="4D3D66CB"/>
    <w:multiLevelType w:val="hybridMultilevel"/>
    <w:tmpl w:val="B2A059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A471A78"/>
    <w:multiLevelType w:val="multilevel"/>
    <w:tmpl w:val="43CEC894"/>
    <w:lvl w:ilvl="0">
      <w:start w:val="1"/>
      <w:numFmt w:val="decimal"/>
      <w:lvlText w:val="%1."/>
      <w:lvlJc w:val="left"/>
      <w:pPr>
        <w:ind w:left="846" w:hanging="708"/>
      </w:pPr>
      <w:rPr>
        <w:rFonts w:ascii="Arial" w:eastAsia="Arial" w:hAnsi="Arial" w:cs="Arial" w:hint="default"/>
        <w:b/>
        <w:bCs/>
        <w:w w:val="99"/>
        <w:sz w:val="32"/>
        <w:szCs w:val="32"/>
      </w:rPr>
    </w:lvl>
    <w:lvl w:ilvl="1">
      <w:start w:val="1"/>
      <w:numFmt w:val="decimal"/>
      <w:lvlText w:val="%1.%2"/>
      <w:lvlJc w:val="left"/>
      <w:pPr>
        <w:ind w:left="846" w:hanging="708"/>
      </w:pPr>
      <w:rPr>
        <w:rFonts w:hint="default"/>
        <w:b/>
        <w:bCs/>
        <w:spacing w:val="-1"/>
        <w:w w:val="100"/>
      </w:rPr>
    </w:lvl>
    <w:lvl w:ilvl="2">
      <w:numFmt w:val="bullet"/>
      <w:lvlText w:val=""/>
      <w:lvlJc w:val="left"/>
      <w:pPr>
        <w:ind w:left="1209" w:hanging="708"/>
      </w:pPr>
      <w:rPr>
        <w:rFonts w:ascii="Symbol" w:eastAsia="Symbol" w:hAnsi="Symbol" w:cs="Symbol" w:hint="default"/>
        <w:b/>
        <w:bCs/>
        <w:w w:val="100"/>
        <w:sz w:val="22"/>
        <w:szCs w:val="22"/>
      </w:rPr>
    </w:lvl>
    <w:lvl w:ilvl="3">
      <w:numFmt w:val="bullet"/>
      <w:lvlText w:val="•"/>
      <w:lvlJc w:val="left"/>
      <w:pPr>
        <w:ind w:left="2218" w:hanging="708"/>
      </w:pPr>
      <w:rPr>
        <w:rFonts w:hint="default"/>
      </w:rPr>
    </w:lvl>
    <w:lvl w:ilvl="4">
      <w:numFmt w:val="bullet"/>
      <w:lvlText w:val="•"/>
      <w:lvlJc w:val="left"/>
      <w:pPr>
        <w:ind w:left="3236" w:hanging="708"/>
      </w:pPr>
      <w:rPr>
        <w:rFonts w:hint="default"/>
      </w:rPr>
    </w:lvl>
    <w:lvl w:ilvl="5">
      <w:numFmt w:val="bullet"/>
      <w:lvlText w:val="•"/>
      <w:lvlJc w:val="left"/>
      <w:pPr>
        <w:ind w:left="4254" w:hanging="708"/>
      </w:pPr>
      <w:rPr>
        <w:rFonts w:hint="default"/>
      </w:rPr>
    </w:lvl>
    <w:lvl w:ilvl="6">
      <w:numFmt w:val="bullet"/>
      <w:lvlText w:val="•"/>
      <w:lvlJc w:val="left"/>
      <w:pPr>
        <w:ind w:left="5273" w:hanging="708"/>
      </w:pPr>
      <w:rPr>
        <w:rFonts w:hint="default"/>
      </w:rPr>
    </w:lvl>
    <w:lvl w:ilvl="7">
      <w:numFmt w:val="bullet"/>
      <w:lvlText w:val="•"/>
      <w:lvlJc w:val="left"/>
      <w:pPr>
        <w:ind w:left="6291" w:hanging="708"/>
      </w:pPr>
      <w:rPr>
        <w:rFonts w:hint="default"/>
      </w:rPr>
    </w:lvl>
    <w:lvl w:ilvl="8">
      <w:numFmt w:val="bullet"/>
      <w:lvlText w:val="•"/>
      <w:lvlJc w:val="left"/>
      <w:pPr>
        <w:ind w:left="7309" w:hanging="708"/>
      </w:pPr>
      <w:rPr>
        <w:rFonts w:hint="default"/>
      </w:rPr>
    </w:lvl>
  </w:abstractNum>
  <w:abstractNum w:abstractNumId="18"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F2295B"/>
    <w:multiLevelType w:val="hybridMultilevel"/>
    <w:tmpl w:val="748A5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556716"/>
    <w:multiLevelType w:val="hybridMultilevel"/>
    <w:tmpl w:val="04244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5431148"/>
    <w:multiLevelType w:val="hybridMultilevel"/>
    <w:tmpl w:val="8E1EA596"/>
    <w:lvl w:ilvl="0" w:tplc="04050001">
      <w:start w:val="1"/>
      <w:numFmt w:val="bullet"/>
      <w:lvlText w:val=""/>
      <w:lvlJc w:val="left"/>
      <w:pPr>
        <w:ind w:left="720" w:hanging="360"/>
      </w:pPr>
      <w:rPr>
        <w:rFonts w:ascii="Symbol" w:hAnsi="Symbol" w:hint="default"/>
      </w:rPr>
    </w:lvl>
    <w:lvl w:ilvl="1" w:tplc="EDCC2C9E">
      <w:numFmt w:val="bullet"/>
      <w:lvlText w:val="•"/>
      <w:lvlJc w:val="left"/>
      <w:pPr>
        <w:ind w:left="1785" w:hanging="705"/>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3"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504753"/>
    <w:multiLevelType w:val="hybridMultilevel"/>
    <w:tmpl w:val="ED6A7C5C"/>
    <w:lvl w:ilvl="0" w:tplc="3BDCBFB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5A577B"/>
    <w:multiLevelType w:val="hybridMultilevel"/>
    <w:tmpl w:val="8D4E50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7398249">
    <w:abstractNumId w:val="3"/>
  </w:num>
  <w:num w:numId="2" w16cid:durableId="726802495">
    <w:abstractNumId w:val="8"/>
  </w:num>
  <w:num w:numId="3" w16cid:durableId="206069747">
    <w:abstractNumId w:val="13"/>
  </w:num>
  <w:num w:numId="4" w16cid:durableId="185487911">
    <w:abstractNumId w:val="22"/>
  </w:num>
  <w:num w:numId="5" w16cid:durableId="1384136285">
    <w:abstractNumId w:val="1"/>
  </w:num>
  <w:num w:numId="6" w16cid:durableId="1753970392">
    <w:abstractNumId w:val="18"/>
  </w:num>
  <w:num w:numId="7" w16cid:durableId="1558977440">
    <w:abstractNumId w:val="18"/>
    <w:lvlOverride w:ilvl="0">
      <w:startOverride w:val="1"/>
    </w:lvlOverride>
  </w:num>
  <w:num w:numId="8" w16cid:durableId="241570121">
    <w:abstractNumId w:val="9"/>
  </w:num>
  <w:num w:numId="9" w16cid:durableId="10133377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7428984">
    <w:abstractNumId w:val="10"/>
  </w:num>
  <w:num w:numId="11" w16cid:durableId="1572689643">
    <w:abstractNumId w:val="6"/>
  </w:num>
  <w:num w:numId="12" w16cid:durableId="846099707">
    <w:abstractNumId w:val="23"/>
  </w:num>
  <w:num w:numId="13" w16cid:durableId="423458708">
    <w:abstractNumId w:val="16"/>
  </w:num>
  <w:num w:numId="14" w16cid:durableId="1187132357">
    <w:abstractNumId w:val="7"/>
  </w:num>
  <w:num w:numId="15" w16cid:durableId="10185107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38291">
    <w:abstractNumId w:val="11"/>
  </w:num>
  <w:num w:numId="17" w16cid:durableId="1481917926">
    <w:abstractNumId w:val="20"/>
  </w:num>
  <w:num w:numId="18" w16cid:durableId="245455929">
    <w:abstractNumId w:val="15"/>
  </w:num>
  <w:num w:numId="19" w16cid:durableId="504707695">
    <w:abstractNumId w:val="25"/>
  </w:num>
  <w:num w:numId="20" w16cid:durableId="2038237023">
    <w:abstractNumId w:val="8"/>
  </w:num>
  <w:num w:numId="21" w16cid:durableId="1171607207">
    <w:abstractNumId w:val="4"/>
  </w:num>
  <w:num w:numId="22" w16cid:durableId="1846430804">
    <w:abstractNumId w:val="21"/>
  </w:num>
  <w:num w:numId="23" w16cid:durableId="73404657">
    <w:abstractNumId w:val="2"/>
  </w:num>
  <w:num w:numId="24" w16cid:durableId="632831826">
    <w:abstractNumId w:val="24"/>
  </w:num>
  <w:num w:numId="25" w16cid:durableId="260574039">
    <w:abstractNumId w:val="5"/>
  </w:num>
  <w:num w:numId="26" w16cid:durableId="1348406177">
    <w:abstractNumId w:val="19"/>
  </w:num>
  <w:num w:numId="27" w16cid:durableId="1088040034">
    <w:abstractNumId w:val="17"/>
  </w:num>
  <w:num w:numId="28" w16cid:durableId="146283798">
    <w:abstractNumId w:val="14"/>
  </w:num>
  <w:num w:numId="29" w16cid:durableId="89012927">
    <w:abstractNumId w:val="8"/>
  </w:num>
  <w:num w:numId="30" w16cid:durableId="112677802">
    <w:abstractNumId w:val="8"/>
  </w:num>
  <w:num w:numId="31" w16cid:durableId="178930920">
    <w:abstractNumId w:val="12"/>
  </w:num>
  <w:num w:numId="32" w16cid:durableId="814834341">
    <w:abstractNumId w:val="8"/>
  </w:num>
  <w:num w:numId="33" w16cid:durableId="1587303184">
    <w:abstractNumId w:val="8"/>
  </w:num>
  <w:num w:numId="34" w16cid:durableId="1008410712">
    <w:abstractNumId w:val="8"/>
  </w:num>
  <w:num w:numId="35" w16cid:durableId="395326313">
    <w:abstractNumId w:val="9"/>
  </w:num>
  <w:num w:numId="36" w16cid:durableId="60026004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103"/>
    <w:rsid w:val="00000309"/>
    <w:rsid w:val="00003450"/>
    <w:rsid w:val="00003A84"/>
    <w:rsid w:val="000064F6"/>
    <w:rsid w:val="00006E2F"/>
    <w:rsid w:val="00007AF8"/>
    <w:rsid w:val="00007C8E"/>
    <w:rsid w:val="0001060F"/>
    <w:rsid w:val="000106EB"/>
    <w:rsid w:val="00011298"/>
    <w:rsid w:val="00011B74"/>
    <w:rsid w:val="00011DCB"/>
    <w:rsid w:val="00011F56"/>
    <w:rsid w:val="000127E1"/>
    <w:rsid w:val="000128A6"/>
    <w:rsid w:val="0001297A"/>
    <w:rsid w:val="00012F7D"/>
    <w:rsid w:val="000132B6"/>
    <w:rsid w:val="00013E3B"/>
    <w:rsid w:val="0001496D"/>
    <w:rsid w:val="00015510"/>
    <w:rsid w:val="00015BD8"/>
    <w:rsid w:val="000175F1"/>
    <w:rsid w:val="00017EDD"/>
    <w:rsid w:val="00020914"/>
    <w:rsid w:val="00021D28"/>
    <w:rsid w:val="0002220A"/>
    <w:rsid w:val="000228FC"/>
    <w:rsid w:val="00022F56"/>
    <w:rsid w:val="000231D4"/>
    <w:rsid w:val="00023B17"/>
    <w:rsid w:val="000244A7"/>
    <w:rsid w:val="000245BB"/>
    <w:rsid w:val="00024AC7"/>
    <w:rsid w:val="00024EF1"/>
    <w:rsid w:val="00024FB5"/>
    <w:rsid w:val="00025569"/>
    <w:rsid w:val="000259A1"/>
    <w:rsid w:val="00026804"/>
    <w:rsid w:val="000268FB"/>
    <w:rsid w:val="00027A17"/>
    <w:rsid w:val="000301F9"/>
    <w:rsid w:val="0003078C"/>
    <w:rsid w:val="00030CA9"/>
    <w:rsid w:val="000311AB"/>
    <w:rsid w:val="000327B2"/>
    <w:rsid w:val="000339D4"/>
    <w:rsid w:val="00034DFB"/>
    <w:rsid w:val="00035368"/>
    <w:rsid w:val="000355B6"/>
    <w:rsid w:val="00035E5D"/>
    <w:rsid w:val="0003634F"/>
    <w:rsid w:val="00036E5B"/>
    <w:rsid w:val="000371AD"/>
    <w:rsid w:val="00041619"/>
    <w:rsid w:val="00042BB4"/>
    <w:rsid w:val="00042FCF"/>
    <w:rsid w:val="00043968"/>
    <w:rsid w:val="00043B58"/>
    <w:rsid w:val="00044A32"/>
    <w:rsid w:val="00044F65"/>
    <w:rsid w:val="00046CD9"/>
    <w:rsid w:val="000473B7"/>
    <w:rsid w:val="00047605"/>
    <w:rsid w:val="00047B2A"/>
    <w:rsid w:val="0005220A"/>
    <w:rsid w:val="00052C3D"/>
    <w:rsid w:val="00052DE7"/>
    <w:rsid w:val="000539CF"/>
    <w:rsid w:val="00053AD6"/>
    <w:rsid w:val="00054374"/>
    <w:rsid w:val="000550DD"/>
    <w:rsid w:val="000558AA"/>
    <w:rsid w:val="00055D1D"/>
    <w:rsid w:val="00057F54"/>
    <w:rsid w:val="000600F7"/>
    <w:rsid w:val="000608E3"/>
    <w:rsid w:val="000615D6"/>
    <w:rsid w:val="000620F1"/>
    <w:rsid w:val="00064997"/>
    <w:rsid w:val="000653E9"/>
    <w:rsid w:val="00066607"/>
    <w:rsid w:val="0006700C"/>
    <w:rsid w:val="0006724E"/>
    <w:rsid w:val="0007049F"/>
    <w:rsid w:val="0007122F"/>
    <w:rsid w:val="0007315F"/>
    <w:rsid w:val="000731E7"/>
    <w:rsid w:val="00073986"/>
    <w:rsid w:val="0007428E"/>
    <w:rsid w:val="00077196"/>
    <w:rsid w:val="00077F50"/>
    <w:rsid w:val="00080798"/>
    <w:rsid w:val="00081B96"/>
    <w:rsid w:val="00081C3A"/>
    <w:rsid w:val="00081EB3"/>
    <w:rsid w:val="00081F3C"/>
    <w:rsid w:val="00082798"/>
    <w:rsid w:val="00082987"/>
    <w:rsid w:val="00082A43"/>
    <w:rsid w:val="00084203"/>
    <w:rsid w:val="00084803"/>
    <w:rsid w:val="0008512B"/>
    <w:rsid w:val="00087269"/>
    <w:rsid w:val="000874BD"/>
    <w:rsid w:val="00087BA0"/>
    <w:rsid w:val="0009056B"/>
    <w:rsid w:val="0009062F"/>
    <w:rsid w:val="00090C3D"/>
    <w:rsid w:val="000915CA"/>
    <w:rsid w:val="000918AA"/>
    <w:rsid w:val="000945C3"/>
    <w:rsid w:val="00094953"/>
    <w:rsid w:val="000951D5"/>
    <w:rsid w:val="00095360"/>
    <w:rsid w:val="00096D80"/>
    <w:rsid w:val="00097D51"/>
    <w:rsid w:val="000A01AB"/>
    <w:rsid w:val="000A0FAA"/>
    <w:rsid w:val="000A283E"/>
    <w:rsid w:val="000A2978"/>
    <w:rsid w:val="000A2D4F"/>
    <w:rsid w:val="000A31A0"/>
    <w:rsid w:val="000A40D8"/>
    <w:rsid w:val="000A48A5"/>
    <w:rsid w:val="000A4B68"/>
    <w:rsid w:val="000A68A6"/>
    <w:rsid w:val="000A694B"/>
    <w:rsid w:val="000A70B0"/>
    <w:rsid w:val="000A74D2"/>
    <w:rsid w:val="000A74E2"/>
    <w:rsid w:val="000B008A"/>
    <w:rsid w:val="000B0C22"/>
    <w:rsid w:val="000B160F"/>
    <w:rsid w:val="000B3257"/>
    <w:rsid w:val="000B4AF8"/>
    <w:rsid w:val="000B60D5"/>
    <w:rsid w:val="000B7158"/>
    <w:rsid w:val="000B7669"/>
    <w:rsid w:val="000B79F3"/>
    <w:rsid w:val="000C023B"/>
    <w:rsid w:val="000C0846"/>
    <w:rsid w:val="000C0B9A"/>
    <w:rsid w:val="000C108A"/>
    <w:rsid w:val="000C46BB"/>
    <w:rsid w:val="000C4AE5"/>
    <w:rsid w:val="000C696D"/>
    <w:rsid w:val="000C72D8"/>
    <w:rsid w:val="000C7714"/>
    <w:rsid w:val="000C7DFA"/>
    <w:rsid w:val="000D16A4"/>
    <w:rsid w:val="000D24C4"/>
    <w:rsid w:val="000D2A88"/>
    <w:rsid w:val="000D2BB6"/>
    <w:rsid w:val="000D2C9A"/>
    <w:rsid w:val="000D3232"/>
    <w:rsid w:val="000D4060"/>
    <w:rsid w:val="000D414B"/>
    <w:rsid w:val="000D43EA"/>
    <w:rsid w:val="000D5150"/>
    <w:rsid w:val="000D5DFE"/>
    <w:rsid w:val="000D69B3"/>
    <w:rsid w:val="000D7331"/>
    <w:rsid w:val="000E01D1"/>
    <w:rsid w:val="000E0776"/>
    <w:rsid w:val="000E0EC1"/>
    <w:rsid w:val="000E0F84"/>
    <w:rsid w:val="000E2E1B"/>
    <w:rsid w:val="000E30C6"/>
    <w:rsid w:val="000E30E4"/>
    <w:rsid w:val="000E45FA"/>
    <w:rsid w:val="000E5AA1"/>
    <w:rsid w:val="000E6266"/>
    <w:rsid w:val="000E6C9A"/>
    <w:rsid w:val="000E6ED3"/>
    <w:rsid w:val="000E6F6C"/>
    <w:rsid w:val="000E7E22"/>
    <w:rsid w:val="000F06FB"/>
    <w:rsid w:val="000F2AED"/>
    <w:rsid w:val="000F3708"/>
    <w:rsid w:val="000F4CD4"/>
    <w:rsid w:val="000F5159"/>
    <w:rsid w:val="000F68CA"/>
    <w:rsid w:val="000F6947"/>
    <w:rsid w:val="000F703A"/>
    <w:rsid w:val="000F7E98"/>
    <w:rsid w:val="00100726"/>
    <w:rsid w:val="00101525"/>
    <w:rsid w:val="001019D4"/>
    <w:rsid w:val="00102AEF"/>
    <w:rsid w:val="00102B54"/>
    <w:rsid w:val="001061F4"/>
    <w:rsid w:val="0010653F"/>
    <w:rsid w:val="0010665C"/>
    <w:rsid w:val="00106972"/>
    <w:rsid w:val="00107436"/>
    <w:rsid w:val="00107AE4"/>
    <w:rsid w:val="0011095A"/>
    <w:rsid w:val="00111263"/>
    <w:rsid w:val="0011224B"/>
    <w:rsid w:val="00112B9B"/>
    <w:rsid w:val="001130AE"/>
    <w:rsid w:val="00113B4F"/>
    <w:rsid w:val="00114EEF"/>
    <w:rsid w:val="00116008"/>
    <w:rsid w:val="00116624"/>
    <w:rsid w:val="001174D6"/>
    <w:rsid w:val="001175C7"/>
    <w:rsid w:val="001178DD"/>
    <w:rsid w:val="00120374"/>
    <w:rsid w:val="00120DC1"/>
    <w:rsid w:val="001228F1"/>
    <w:rsid w:val="00123ABC"/>
    <w:rsid w:val="00123C25"/>
    <w:rsid w:val="001242A6"/>
    <w:rsid w:val="001248B8"/>
    <w:rsid w:val="001250E9"/>
    <w:rsid w:val="00125C85"/>
    <w:rsid w:val="00125D31"/>
    <w:rsid w:val="00126461"/>
    <w:rsid w:val="0013095D"/>
    <w:rsid w:val="00132225"/>
    <w:rsid w:val="001339F8"/>
    <w:rsid w:val="0013422F"/>
    <w:rsid w:val="001347F1"/>
    <w:rsid w:val="001357F4"/>
    <w:rsid w:val="00135A90"/>
    <w:rsid w:val="001374FB"/>
    <w:rsid w:val="001375F3"/>
    <w:rsid w:val="00137DA0"/>
    <w:rsid w:val="00140768"/>
    <w:rsid w:val="00140FF9"/>
    <w:rsid w:val="001411EB"/>
    <w:rsid w:val="00141B0A"/>
    <w:rsid w:val="00141E39"/>
    <w:rsid w:val="001431E4"/>
    <w:rsid w:val="0014720D"/>
    <w:rsid w:val="00150000"/>
    <w:rsid w:val="0015005F"/>
    <w:rsid w:val="0015023E"/>
    <w:rsid w:val="001503F0"/>
    <w:rsid w:val="00151D73"/>
    <w:rsid w:val="00151EB7"/>
    <w:rsid w:val="00152292"/>
    <w:rsid w:val="00152DFB"/>
    <w:rsid w:val="00153136"/>
    <w:rsid w:val="00153842"/>
    <w:rsid w:val="0015657F"/>
    <w:rsid w:val="001578EA"/>
    <w:rsid w:val="00160A84"/>
    <w:rsid w:val="00161AF2"/>
    <w:rsid w:val="00161C07"/>
    <w:rsid w:val="00162C18"/>
    <w:rsid w:val="00163000"/>
    <w:rsid w:val="001631B5"/>
    <w:rsid w:val="00163ABA"/>
    <w:rsid w:val="0016421F"/>
    <w:rsid w:val="001642EC"/>
    <w:rsid w:val="00165FDA"/>
    <w:rsid w:val="00166A02"/>
    <w:rsid w:val="00170978"/>
    <w:rsid w:val="001720AF"/>
    <w:rsid w:val="0017231B"/>
    <w:rsid w:val="001726A1"/>
    <w:rsid w:val="00174367"/>
    <w:rsid w:val="0017558F"/>
    <w:rsid w:val="00175B01"/>
    <w:rsid w:val="00176138"/>
    <w:rsid w:val="00177D5F"/>
    <w:rsid w:val="001800C1"/>
    <w:rsid w:val="001801AA"/>
    <w:rsid w:val="001809D1"/>
    <w:rsid w:val="00181804"/>
    <w:rsid w:val="00182A57"/>
    <w:rsid w:val="00182AE9"/>
    <w:rsid w:val="00182E83"/>
    <w:rsid w:val="00183055"/>
    <w:rsid w:val="001844C4"/>
    <w:rsid w:val="0018496A"/>
    <w:rsid w:val="0018673C"/>
    <w:rsid w:val="00187B83"/>
    <w:rsid w:val="00187D53"/>
    <w:rsid w:val="00190059"/>
    <w:rsid w:val="00190229"/>
    <w:rsid w:val="0019296D"/>
    <w:rsid w:val="0019340B"/>
    <w:rsid w:val="00193548"/>
    <w:rsid w:val="001936C7"/>
    <w:rsid w:val="00193B7A"/>
    <w:rsid w:val="00194E21"/>
    <w:rsid w:val="00195D0E"/>
    <w:rsid w:val="0019740D"/>
    <w:rsid w:val="00197873"/>
    <w:rsid w:val="00197A63"/>
    <w:rsid w:val="001A088F"/>
    <w:rsid w:val="001A0CC3"/>
    <w:rsid w:val="001A2D87"/>
    <w:rsid w:val="001A39A4"/>
    <w:rsid w:val="001A4069"/>
    <w:rsid w:val="001A4A26"/>
    <w:rsid w:val="001A4C44"/>
    <w:rsid w:val="001A5832"/>
    <w:rsid w:val="001A6119"/>
    <w:rsid w:val="001A6587"/>
    <w:rsid w:val="001A65C5"/>
    <w:rsid w:val="001A71E9"/>
    <w:rsid w:val="001A7A97"/>
    <w:rsid w:val="001B10F0"/>
    <w:rsid w:val="001B1185"/>
    <w:rsid w:val="001B1DE5"/>
    <w:rsid w:val="001B2067"/>
    <w:rsid w:val="001B235C"/>
    <w:rsid w:val="001B2847"/>
    <w:rsid w:val="001B2BE2"/>
    <w:rsid w:val="001B3969"/>
    <w:rsid w:val="001B3BB4"/>
    <w:rsid w:val="001B3F2F"/>
    <w:rsid w:val="001B41F6"/>
    <w:rsid w:val="001B4531"/>
    <w:rsid w:val="001B4988"/>
    <w:rsid w:val="001B6435"/>
    <w:rsid w:val="001B753C"/>
    <w:rsid w:val="001B7C8D"/>
    <w:rsid w:val="001C0A39"/>
    <w:rsid w:val="001C2710"/>
    <w:rsid w:val="001C2CA7"/>
    <w:rsid w:val="001C6329"/>
    <w:rsid w:val="001C7A0F"/>
    <w:rsid w:val="001D1338"/>
    <w:rsid w:val="001D1511"/>
    <w:rsid w:val="001D300D"/>
    <w:rsid w:val="001D3348"/>
    <w:rsid w:val="001D367D"/>
    <w:rsid w:val="001D688C"/>
    <w:rsid w:val="001D7DD9"/>
    <w:rsid w:val="001E01CD"/>
    <w:rsid w:val="001E06DA"/>
    <w:rsid w:val="001E1870"/>
    <w:rsid w:val="001E2190"/>
    <w:rsid w:val="001E2798"/>
    <w:rsid w:val="001E2D84"/>
    <w:rsid w:val="001E4D00"/>
    <w:rsid w:val="001E567F"/>
    <w:rsid w:val="001E58C5"/>
    <w:rsid w:val="001E7501"/>
    <w:rsid w:val="001E7561"/>
    <w:rsid w:val="001F1DDB"/>
    <w:rsid w:val="001F1F8B"/>
    <w:rsid w:val="001F20D1"/>
    <w:rsid w:val="001F3782"/>
    <w:rsid w:val="001F4013"/>
    <w:rsid w:val="001F422B"/>
    <w:rsid w:val="001F42B4"/>
    <w:rsid w:val="001F4B6F"/>
    <w:rsid w:val="001F637B"/>
    <w:rsid w:val="001F7073"/>
    <w:rsid w:val="001F7190"/>
    <w:rsid w:val="001F735D"/>
    <w:rsid w:val="001F75C5"/>
    <w:rsid w:val="001F773C"/>
    <w:rsid w:val="001F7C04"/>
    <w:rsid w:val="002006DB"/>
    <w:rsid w:val="00201797"/>
    <w:rsid w:val="00204641"/>
    <w:rsid w:val="00204B05"/>
    <w:rsid w:val="002052C2"/>
    <w:rsid w:val="00206FA1"/>
    <w:rsid w:val="00207CCB"/>
    <w:rsid w:val="002100C5"/>
    <w:rsid w:val="002112B9"/>
    <w:rsid w:val="00212580"/>
    <w:rsid w:val="00212CCC"/>
    <w:rsid w:val="002133B9"/>
    <w:rsid w:val="00213680"/>
    <w:rsid w:val="00213D5A"/>
    <w:rsid w:val="00214456"/>
    <w:rsid w:val="002158F2"/>
    <w:rsid w:val="00216352"/>
    <w:rsid w:val="00220247"/>
    <w:rsid w:val="0022071E"/>
    <w:rsid w:val="00220A48"/>
    <w:rsid w:val="00220DEC"/>
    <w:rsid w:val="00221812"/>
    <w:rsid w:val="00222D77"/>
    <w:rsid w:val="002247CF"/>
    <w:rsid w:val="00231940"/>
    <w:rsid w:val="00232B5D"/>
    <w:rsid w:val="00233190"/>
    <w:rsid w:val="002333A0"/>
    <w:rsid w:val="002341B1"/>
    <w:rsid w:val="00234240"/>
    <w:rsid w:val="0023515C"/>
    <w:rsid w:val="00235543"/>
    <w:rsid w:val="00235F07"/>
    <w:rsid w:val="0023661D"/>
    <w:rsid w:val="002402E5"/>
    <w:rsid w:val="00240A3B"/>
    <w:rsid w:val="0024184E"/>
    <w:rsid w:val="00241A1A"/>
    <w:rsid w:val="0024402F"/>
    <w:rsid w:val="00244DC7"/>
    <w:rsid w:val="0024536E"/>
    <w:rsid w:val="00246B3B"/>
    <w:rsid w:val="00246D21"/>
    <w:rsid w:val="00247E2D"/>
    <w:rsid w:val="00250160"/>
    <w:rsid w:val="002506EB"/>
    <w:rsid w:val="00250AB5"/>
    <w:rsid w:val="00250DEA"/>
    <w:rsid w:val="00251FB9"/>
    <w:rsid w:val="00252525"/>
    <w:rsid w:val="00252BF9"/>
    <w:rsid w:val="00253100"/>
    <w:rsid w:val="002532AF"/>
    <w:rsid w:val="00253DD5"/>
    <w:rsid w:val="00256118"/>
    <w:rsid w:val="00256BF9"/>
    <w:rsid w:val="002575A3"/>
    <w:rsid w:val="0025761B"/>
    <w:rsid w:val="00257F9A"/>
    <w:rsid w:val="002606C8"/>
    <w:rsid w:val="002608CA"/>
    <w:rsid w:val="0026399A"/>
    <w:rsid w:val="00264773"/>
    <w:rsid w:val="00264F13"/>
    <w:rsid w:val="00266EB1"/>
    <w:rsid w:val="00267422"/>
    <w:rsid w:val="00267A7E"/>
    <w:rsid w:val="00267EAC"/>
    <w:rsid w:val="00270634"/>
    <w:rsid w:val="00271CBD"/>
    <w:rsid w:val="0027394C"/>
    <w:rsid w:val="002746C8"/>
    <w:rsid w:val="00274903"/>
    <w:rsid w:val="00274E96"/>
    <w:rsid w:val="00275C4A"/>
    <w:rsid w:val="00275CA8"/>
    <w:rsid w:val="00277789"/>
    <w:rsid w:val="002779C1"/>
    <w:rsid w:val="002808C5"/>
    <w:rsid w:val="00280901"/>
    <w:rsid w:val="002816C1"/>
    <w:rsid w:val="0028184F"/>
    <w:rsid w:val="00283D46"/>
    <w:rsid w:val="00283D75"/>
    <w:rsid w:val="002846E5"/>
    <w:rsid w:val="002857AD"/>
    <w:rsid w:val="00285DA5"/>
    <w:rsid w:val="002861F6"/>
    <w:rsid w:val="00287453"/>
    <w:rsid w:val="00287648"/>
    <w:rsid w:val="00287982"/>
    <w:rsid w:val="00290FE6"/>
    <w:rsid w:val="002914EA"/>
    <w:rsid w:val="00292FEF"/>
    <w:rsid w:val="00293DD6"/>
    <w:rsid w:val="00294F85"/>
    <w:rsid w:val="0029705B"/>
    <w:rsid w:val="00297805"/>
    <w:rsid w:val="002A0630"/>
    <w:rsid w:val="002A0E2A"/>
    <w:rsid w:val="002A22B7"/>
    <w:rsid w:val="002A310D"/>
    <w:rsid w:val="002A412B"/>
    <w:rsid w:val="002A413E"/>
    <w:rsid w:val="002A50DF"/>
    <w:rsid w:val="002A5600"/>
    <w:rsid w:val="002A6B40"/>
    <w:rsid w:val="002A70F1"/>
    <w:rsid w:val="002B10D5"/>
    <w:rsid w:val="002B2BD0"/>
    <w:rsid w:val="002B3A02"/>
    <w:rsid w:val="002B407D"/>
    <w:rsid w:val="002B49C0"/>
    <w:rsid w:val="002B4AEE"/>
    <w:rsid w:val="002B4FA7"/>
    <w:rsid w:val="002B5AFC"/>
    <w:rsid w:val="002B5F13"/>
    <w:rsid w:val="002C2CF7"/>
    <w:rsid w:val="002C3598"/>
    <w:rsid w:val="002C4E5F"/>
    <w:rsid w:val="002C68C2"/>
    <w:rsid w:val="002C7BEE"/>
    <w:rsid w:val="002D035E"/>
    <w:rsid w:val="002D0384"/>
    <w:rsid w:val="002D0742"/>
    <w:rsid w:val="002D1508"/>
    <w:rsid w:val="002D2262"/>
    <w:rsid w:val="002D27D4"/>
    <w:rsid w:val="002D33AC"/>
    <w:rsid w:val="002D3D34"/>
    <w:rsid w:val="002D4109"/>
    <w:rsid w:val="002D43E6"/>
    <w:rsid w:val="002D44BA"/>
    <w:rsid w:val="002D461D"/>
    <w:rsid w:val="002D5149"/>
    <w:rsid w:val="002D5260"/>
    <w:rsid w:val="002D52FD"/>
    <w:rsid w:val="002D68C7"/>
    <w:rsid w:val="002D7185"/>
    <w:rsid w:val="002D71EB"/>
    <w:rsid w:val="002E0229"/>
    <w:rsid w:val="002E029A"/>
    <w:rsid w:val="002E0615"/>
    <w:rsid w:val="002E0968"/>
    <w:rsid w:val="002E184B"/>
    <w:rsid w:val="002E33C0"/>
    <w:rsid w:val="002E3E6C"/>
    <w:rsid w:val="002E4517"/>
    <w:rsid w:val="002E52BB"/>
    <w:rsid w:val="002E64EF"/>
    <w:rsid w:val="002E70D5"/>
    <w:rsid w:val="002E7301"/>
    <w:rsid w:val="002E7ACF"/>
    <w:rsid w:val="002F0725"/>
    <w:rsid w:val="002F0754"/>
    <w:rsid w:val="002F15B2"/>
    <w:rsid w:val="002F18E3"/>
    <w:rsid w:val="002F2145"/>
    <w:rsid w:val="002F2817"/>
    <w:rsid w:val="002F29A6"/>
    <w:rsid w:val="002F3F6E"/>
    <w:rsid w:val="002F441A"/>
    <w:rsid w:val="002F4B3C"/>
    <w:rsid w:val="002F6B9F"/>
    <w:rsid w:val="002F6C39"/>
    <w:rsid w:val="002F7267"/>
    <w:rsid w:val="003000B6"/>
    <w:rsid w:val="00302321"/>
    <w:rsid w:val="00302F47"/>
    <w:rsid w:val="00302FC1"/>
    <w:rsid w:val="00303008"/>
    <w:rsid w:val="00303595"/>
    <w:rsid w:val="003037D6"/>
    <w:rsid w:val="003044E8"/>
    <w:rsid w:val="00304F12"/>
    <w:rsid w:val="00305BA2"/>
    <w:rsid w:val="0030687D"/>
    <w:rsid w:val="00307F68"/>
    <w:rsid w:val="00310FA0"/>
    <w:rsid w:val="003128CA"/>
    <w:rsid w:val="0031345B"/>
    <w:rsid w:val="00314330"/>
    <w:rsid w:val="00314EB1"/>
    <w:rsid w:val="003165E9"/>
    <w:rsid w:val="00316A19"/>
    <w:rsid w:val="00317CFB"/>
    <w:rsid w:val="00320968"/>
    <w:rsid w:val="003217B1"/>
    <w:rsid w:val="00323018"/>
    <w:rsid w:val="00323FF4"/>
    <w:rsid w:val="00324775"/>
    <w:rsid w:val="00325E58"/>
    <w:rsid w:val="00326303"/>
    <w:rsid w:val="00326365"/>
    <w:rsid w:val="00327981"/>
    <w:rsid w:val="00327C50"/>
    <w:rsid w:val="003310A3"/>
    <w:rsid w:val="0033187A"/>
    <w:rsid w:val="00332D92"/>
    <w:rsid w:val="0033368F"/>
    <w:rsid w:val="00334340"/>
    <w:rsid w:val="0033490B"/>
    <w:rsid w:val="00334976"/>
    <w:rsid w:val="00336BF9"/>
    <w:rsid w:val="00337374"/>
    <w:rsid w:val="00340134"/>
    <w:rsid w:val="00340C29"/>
    <w:rsid w:val="00341160"/>
    <w:rsid w:val="0034138E"/>
    <w:rsid w:val="00341663"/>
    <w:rsid w:val="00344474"/>
    <w:rsid w:val="00345EA6"/>
    <w:rsid w:val="003463C6"/>
    <w:rsid w:val="00346872"/>
    <w:rsid w:val="003479FB"/>
    <w:rsid w:val="00347F6B"/>
    <w:rsid w:val="0035000E"/>
    <w:rsid w:val="00351071"/>
    <w:rsid w:val="00351295"/>
    <w:rsid w:val="003515C6"/>
    <w:rsid w:val="00353C2F"/>
    <w:rsid w:val="00355BAE"/>
    <w:rsid w:val="00356221"/>
    <w:rsid w:val="00356C38"/>
    <w:rsid w:val="00360670"/>
    <w:rsid w:val="0036118C"/>
    <w:rsid w:val="00361A4E"/>
    <w:rsid w:val="003632E2"/>
    <w:rsid w:val="0036416E"/>
    <w:rsid w:val="00365518"/>
    <w:rsid w:val="00365BC6"/>
    <w:rsid w:val="00367829"/>
    <w:rsid w:val="00367ECC"/>
    <w:rsid w:val="003702EC"/>
    <w:rsid w:val="00370325"/>
    <w:rsid w:val="0037150D"/>
    <w:rsid w:val="00371E2A"/>
    <w:rsid w:val="00372001"/>
    <w:rsid w:val="003736A6"/>
    <w:rsid w:val="00373844"/>
    <w:rsid w:val="00374033"/>
    <w:rsid w:val="00374F90"/>
    <w:rsid w:val="00375D49"/>
    <w:rsid w:val="0037768B"/>
    <w:rsid w:val="00380295"/>
    <w:rsid w:val="003815C8"/>
    <w:rsid w:val="00381FB1"/>
    <w:rsid w:val="003821C2"/>
    <w:rsid w:val="003824D7"/>
    <w:rsid w:val="00382541"/>
    <w:rsid w:val="0038265B"/>
    <w:rsid w:val="00382C62"/>
    <w:rsid w:val="003832CE"/>
    <w:rsid w:val="00383BF0"/>
    <w:rsid w:val="003843B5"/>
    <w:rsid w:val="00384734"/>
    <w:rsid w:val="003848D2"/>
    <w:rsid w:val="00384B11"/>
    <w:rsid w:val="00384EA1"/>
    <w:rsid w:val="00385740"/>
    <w:rsid w:val="00386AD5"/>
    <w:rsid w:val="00387542"/>
    <w:rsid w:val="003878FF"/>
    <w:rsid w:val="00390420"/>
    <w:rsid w:val="0039071E"/>
    <w:rsid w:val="003908C5"/>
    <w:rsid w:val="0039200D"/>
    <w:rsid w:val="00393D4A"/>
    <w:rsid w:val="003953AD"/>
    <w:rsid w:val="00395540"/>
    <w:rsid w:val="00396FFB"/>
    <w:rsid w:val="0039776F"/>
    <w:rsid w:val="003A0AD8"/>
    <w:rsid w:val="003A31E6"/>
    <w:rsid w:val="003A391C"/>
    <w:rsid w:val="003A4FE4"/>
    <w:rsid w:val="003A622D"/>
    <w:rsid w:val="003A698B"/>
    <w:rsid w:val="003A6CCC"/>
    <w:rsid w:val="003A6E76"/>
    <w:rsid w:val="003A7C87"/>
    <w:rsid w:val="003B062E"/>
    <w:rsid w:val="003B0915"/>
    <w:rsid w:val="003B0DAE"/>
    <w:rsid w:val="003B354A"/>
    <w:rsid w:val="003B622C"/>
    <w:rsid w:val="003B7641"/>
    <w:rsid w:val="003C0615"/>
    <w:rsid w:val="003C0690"/>
    <w:rsid w:val="003C0B45"/>
    <w:rsid w:val="003C1CC8"/>
    <w:rsid w:val="003C3108"/>
    <w:rsid w:val="003C4A50"/>
    <w:rsid w:val="003C4AE7"/>
    <w:rsid w:val="003C4FAF"/>
    <w:rsid w:val="003C52F3"/>
    <w:rsid w:val="003C6A01"/>
    <w:rsid w:val="003C6C84"/>
    <w:rsid w:val="003C7389"/>
    <w:rsid w:val="003C78EA"/>
    <w:rsid w:val="003D2553"/>
    <w:rsid w:val="003D2B0B"/>
    <w:rsid w:val="003D2D6D"/>
    <w:rsid w:val="003D39C0"/>
    <w:rsid w:val="003D48CE"/>
    <w:rsid w:val="003D4992"/>
    <w:rsid w:val="003D4D01"/>
    <w:rsid w:val="003D5CC0"/>
    <w:rsid w:val="003D6B4C"/>
    <w:rsid w:val="003D7178"/>
    <w:rsid w:val="003E0EE3"/>
    <w:rsid w:val="003E1B72"/>
    <w:rsid w:val="003E22C3"/>
    <w:rsid w:val="003E2E89"/>
    <w:rsid w:val="003E3911"/>
    <w:rsid w:val="003E3D47"/>
    <w:rsid w:val="003E43F6"/>
    <w:rsid w:val="003E4E42"/>
    <w:rsid w:val="003E6111"/>
    <w:rsid w:val="003E688C"/>
    <w:rsid w:val="003E6B46"/>
    <w:rsid w:val="003E76FA"/>
    <w:rsid w:val="003E7E04"/>
    <w:rsid w:val="003F001F"/>
    <w:rsid w:val="003F03E5"/>
    <w:rsid w:val="003F0A70"/>
    <w:rsid w:val="003F2EE5"/>
    <w:rsid w:val="003F37A6"/>
    <w:rsid w:val="003F3C68"/>
    <w:rsid w:val="003F5BF3"/>
    <w:rsid w:val="003F70F0"/>
    <w:rsid w:val="003F7162"/>
    <w:rsid w:val="003F7863"/>
    <w:rsid w:val="00400118"/>
    <w:rsid w:val="004008C8"/>
    <w:rsid w:val="00400C6F"/>
    <w:rsid w:val="00400EED"/>
    <w:rsid w:val="00401B3E"/>
    <w:rsid w:val="00401E09"/>
    <w:rsid w:val="00402B17"/>
    <w:rsid w:val="00403141"/>
    <w:rsid w:val="004044F0"/>
    <w:rsid w:val="00404F33"/>
    <w:rsid w:val="00405333"/>
    <w:rsid w:val="00405D57"/>
    <w:rsid w:val="004062F8"/>
    <w:rsid w:val="00406310"/>
    <w:rsid w:val="00407143"/>
    <w:rsid w:val="004101F6"/>
    <w:rsid w:val="0041365E"/>
    <w:rsid w:val="00413D21"/>
    <w:rsid w:val="004162EA"/>
    <w:rsid w:val="004163B2"/>
    <w:rsid w:val="0041765A"/>
    <w:rsid w:val="004202DA"/>
    <w:rsid w:val="004204A9"/>
    <w:rsid w:val="004214BB"/>
    <w:rsid w:val="004227F2"/>
    <w:rsid w:val="004228F7"/>
    <w:rsid w:val="0042301F"/>
    <w:rsid w:val="0042325A"/>
    <w:rsid w:val="00424409"/>
    <w:rsid w:val="0042449F"/>
    <w:rsid w:val="004256F2"/>
    <w:rsid w:val="004256F7"/>
    <w:rsid w:val="00425C6D"/>
    <w:rsid w:val="00426107"/>
    <w:rsid w:val="00427054"/>
    <w:rsid w:val="00430013"/>
    <w:rsid w:val="0043031E"/>
    <w:rsid w:val="00431230"/>
    <w:rsid w:val="00431704"/>
    <w:rsid w:val="00432047"/>
    <w:rsid w:val="004327E1"/>
    <w:rsid w:val="004332B7"/>
    <w:rsid w:val="00435664"/>
    <w:rsid w:val="00435907"/>
    <w:rsid w:val="004364FA"/>
    <w:rsid w:val="00436861"/>
    <w:rsid w:val="00436F97"/>
    <w:rsid w:val="00437B2D"/>
    <w:rsid w:val="00437B6B"/>
    <w:rsid w:val="00440012"/>
    <w:rsid w:val="00440107"/>
    <w:rsid w:val="00441CFF"/>
    <w:rsid w:val="00441E98"/>
    <w:rsid w:val="00442319"/>
    <w:rsid w:val="00442DC3"/>
    <w:rsid w:val="00442DDA"/>
    <w:rsid w:val="00443AD9"/>
    <w:rsid w:val="00444091"/>
    <w:rsid w:val="00445531"/>
    <w:rsid w:val="0044573D"/>
    <w:rsid w:val="00445E73"/>
    <w:rsid w:val="00446A17"/>
    <w:rsid w:val="00450C58"/>
    <w:rsid w:val="00451B08"/>
    <w:rsid w:val="0045218B"/>
    <w:rsid w:val="00452225"/>
    <w:rsid w:val="004525CF"/>
    <w:rsid w:val="00453D8C"/>
    <w:rsid w:val="0045488B"/>
    <w:rsid w:val="004560C7"/>
    <w:rsid w:val="00456950"/>
    <w:rsid w:val="004571DB"/>
    <w:rsid w:val="00457746"/>
    <w:rsid w:val="004577BC"/>
    <w:rsid w:val="00457E3F"/>
    <w:rsid w:val="0046008F"/>
    <w:rsid w:val="00461D4C"/>
    <w:rsid w:val="00463219"/>
    <w:rsid w:val="00463774"/>
    <w:rsid w:val="00463B80"/>
    <w:rsid w:val="0046504B"/>
    <w:rsid w:val="0046537C"/>
    <w:rsid w:val="00465B6B"/>
    <w:rsid w:val="0046749C"/>
    <w:rsid w:val="00467562"/>
    <w:rsid w:val="00467A96"/>
    <w:rsid w:val="00467E00"/>
    <w:rsid w:val="00470A4C"/>
    <w:rsid w:val="00471F79"/>
    <w:rsid w:val="004723B2"/>
    <w:rsid w:val="00474B20"/>
    <w:rsid w:val="00474C6D"/>
    <w:rsid w:val="004757BE"/>
    <w:rsid w:val="00475942"/>
    <w:rsid w:val="004760D4"/>
    <w:rsid w:val="0047617F"/>
    <w:rsid w:val="00476AA5"/>
    <w:rsid w:val="004808BF"/>
    <w:rsid w:val="00480AE3"/>
    <w:rsid w:val="00481AB5"/>
    <w:rsid w:val="00481DA5"/>
    <w:rsid w:val="00482F5E"/>
    <w:rsid w:val="00483FE4"/>
    <w:rsid w:val="004846E3"/>
    <w:rsid w:val="00484793"/>
    <w:rsid w:val="0048515E"/>
    <w:rsid w:val="00485773"/>
    <w:rsid w:val="004862FB"/>
    <w:rsid w:val="00490E51"/>
    <w:rsid w:val="00491618"/>
    <w:rsid w:val="00491722"/>
    <w:rsid w:val="00491881"/>
    <w:rsid w:val="00492981"/>
    <w:rsid w:val="00493100"/>
    <w:rsid w:val="004935CC"/>
    <w:rsid w:val="004936B1"/>
    <w:rsid w:val="00493C33"/>
    <w:rsid w:val="00494BFD"/>
    <w:rsid w:val="00495319"/>
    <w:rsid w:val="00495BA7"/>
    <w:rsid w:val="00495C87"/>
    <w:rsid w:val="004975D4"/>
    <w:rsid w:val="004A01D0"/>
    <w:rsid w:val="004A02BA"/>
    <w:rsid w:val="004A0D07"/>
    <w:rsid w:val="004A0E29"/>
    <w:rsid w:val="004A0F74"/>
    <w:rsid w:val="004A141C"/>
    <w:rsid w:val="004A19E0"/>
    <w:rsid w:val="004A1FB9"/>
    <w:rsid w:val="004A2D12"/>
    <w:rsid w:val="004A45A9"/>
    <w:rsid w:val="004A4948"/>
    <w:rsid w:val="004A4C58"/>
    <w:rsid w:val="004A5FEA"/>
    <w:rsid w:val="004A6180"/>
    <w:rsid w:val="004A61C0"/>
    <w:rsid w:val="004A6277"/>
    <w:rsid w:val="004A62F7"/>
    <w:rsid w:val="004A6700"/>
    <w:rsid w:val="004B0F0F"/>
    <w:rsid w:val="004B110C"/>
    <w:rsid w:val="004B26FF"/>
    <w:rsid w:val="004B55B6"/>
    <w:rsid w:val="004B56B4"/>
    <w:rsid w:val="004B6228"/>
    <w:rsid w:val="004B67E7"/>
    <w:rsid w:val="004B6CA1"/>
    <w:rsid w:val="004B7198"/>
    <w:rsid w:val="004C0AB1"/>
    <w:rsid w:val="004C0EAC"/>
    <w:rsid w:val="004C1DA5"/>
    <w:rsid w:val="004C1EF7"/>
    <w:rsid w:val="004C3C04"/>
    <w:rsid w:val="004C4847"/>
    <w:rsid w:val="004C51F1"/>
    <w:rsid w:val="004C5653"/>
    <w:rsid w:val="004C6337"/>
    <w:rsid w:val="004C640C"/>
    <w:rsid w:val="004C74C1"/>
    <w:rsid w:val="004C7DC9"/>
    <w:rsid w:val="004D3C77"/>
    <w:rsid w:val="004D3F62"/>
    <w:rsid w:val="004D3FA3"/>
    <w:rsid w:val="004D3FB5"/>
    <w:rsid w:val="004D49C4"/>
    <w:rsid w:val="004D4FB1"/>
    <w:rsid w:val="004D51B4"/>
    <w:rsid w:val="004D51DC"/>
    <w:rsid w:val="004E174A"/>
    <w:rsid w:val="004E24C7"/>
    <w:rsid w:val="004E293C"/>
    <w:rsid w:val="004E2A75"/>
    <w:rsid w:val="004E2E5C"/>
    <w:rsid w:val="004E3A2B"/>
    <w:rsid w:val="004E5812"/>
    <w:rsid w:val="004E655F"/>
    <w:rsid w:val="004E67EC"/>
    <w:rsid w:val="004E6D6F"/>
    <w:rsid w:val="004E7BFF"/>
    <w:rsid w:val="004F0108"/>
    <w:rsid w:val="004F0BD3"/>
    <w:rsid w:val="004F10D5"/>
    <w:rsid w:val="004F1291"/>
    <w:rsid w:val="004F2197"/>
    <w:rsid w:val="004F5DEB"/>
    <w:rsid w:val="004F6802"/>
    <w:rsid w:val="004F73BF"/>
    <w:rsid w:val="005003CB"/>
    <w:rsid w:val="0050195A"/>
    <w:rsid w:val="00501D61"/>
    <w:rsid w:val="005023E3"/>
    <w:rsid w:val="0050325D"/>
    <w:rsid w:val="00503495"/>
    <w:rsid w:val="005046D5"/>
    <w:rsid w:val="00504F15"/>
    <w:rsid w:val="0050512F"/>
    <w:rsid w:val="005057D1"/>
    <w:rsid w:val="00505D51"/>
    <w:rsid w:val="005072C3"/>
    <w:rsid w:val="00510455"/>
    <w:rsid w:val="00510DCF"/>
    <w:rsid w:val="00511B41"/>
    <w:rsid w:val="00512D4D"/>
    <w:rsid w:val="00513D44"/>
    <w:rsid w:val="0051406C"/>
    <w:rsid w:val="00514E39"/>
    <w:rsid w:val="0051639D"/>
    <w:rsid w:val="0051675A"/>
    <w:rsid w:val="00516A8C"/>
    <w:rsid w:val="00516DF4"/>
    <w:rsid w:val="00517526"/>
    <w:rsid w:val="00520EBB"/>
    <w:rsid w:val="00522677"/>
    <w:rsid w:val="005237D0"/>
    <w:rsid w:val="0052438B"/>
    <w:rsid w:val="0052523A"/>
    <w:rsid w:val="00526824"/>
    <w:rsid w:val="00526922"/>
    <w:rsid w:val="00526E52"/>
    <w:rsid w:val="005273E5"/>
    <w:rsid w:val="005278D9"/>
    <w:rsid w:val="005279B0"/>
    <w:rsid w:val="00530840"/>
    <w:rsid w:val="0053169A"/>
    <w:rsid w:val="00531C0A"/>
    <w:rsid w:val="00531D03"/>
    <w:rsid w:val="00532231"/>
    <w:rsid w:val="00532357"/>
    <w:rsid w:val="00533008"/>
    <w:rsid w:val="00534195"/>
    <w:rsid w:val="00534ACE"/>
    <w:rsid w:val="0053587D"/>
    <w:rsid w:val="00535DD8"/>
    <w:rsid w:val="00536B64"/>
    <w:rsid w:val="00537ADF"/>
    <w:rsid w:val="00537D76"/>
    <w:rsid w:val="005407B8"/>
    <w:rsid w:val="005421DF"/>
    <w:rsid w:val="00542627"/>
    <w:rsid w:val="005444BB"/>
    <w:rsid w:val="00546014"/>
    <w:rsid w:val="0054645C"/>
    <w:rsid w:val="00546B3C"/>
    <w:rsid w:val="005507A3"/>
    <w:rsid w:val="0055180F"/>
    <w:rsid w:val="00552335"/>
    <w:rsid w:val="00552953"/>
    <w:rsid w:val="005540AF"/>
    <w:rsid w:val="00554568"/>
    <w:rsid w:val="005555F6"/>
    <w:rsid w:val="00557552"/>
    <w:rsid w:val="0055769D"/>
    <w:rsid w:val="00561579"/>
    <w:rsid w:val="00561E20"/>
    <w:rsid w:val="0056218E"/>
    <w:rsid w:val="00562396"/>
    <w:rsid w:val="005638EB"/>
    <w:rsid w:val="00565198"/>
    <w:rsid w:val="005657CA"/>
    <w:rsid w:val="00566491"/>
    <w:rsid w:val="00567A97"/>
    <w:rsid w:val="00570D11"/>
    <w:rsid w:val="00571EFA"/>
    <w:rsid w:val="00573597"/>
    <w:rsid w:val="00573A13"/>
    <w:rsid w:val="0057407A"/>
    <w:rsid w:val="00576165"/>
    <w:rsid w:val="005761B3"/>
    <w:rsid w:val="005764E8"/>
    <w:rsid w:val="00577276"/>
    <w:rsid w:val="00577B65"/>
    <w:rsid w:val="00580C99"/>
    <w:rsid w:val="00581A5D"/>
    <w:rsid w:val="00581B31"/>
    <w:rsid w:val="00582E12"/>
    <w:rsid w:val="0058344E"/>
    <w:rsid w:val="00584282"/>
    <w:rsid w:val="00584791"/>
    <w:rsid w:val="00584E96"/>
    <w:rsid w:val="00585053"/>
    <w:rsid w:val="00585652"/>
    <w:rsid w:val="00586195"/>
    <w:rsid w:val="005863F0"/>
    <w:rsid w:val="00590878"/>
    <w:rsid w:val="00590F2C"/>
    <w:rsid w:val="00593165"/>
    <w:rsid w:val="0059317A"/>
    <w:rsid w:val="00593863"/>
    <w:rsid w:val="005957B6"/>
    <w:rsid w:val="005957E0"/>
    <w:rsid w:val="00596BFC"/>
    <w:rsid w:val="0059721C"/>
    <w:rsid w:val="00597BE8"/>
    <w:rsid w:val="005A005F"/>
    <w:rsid w:val="005A0818"/>
    <w:rsid w:val="005A138F"/>
    <w:rsid w:val="005A21F9"/>
    <w:rsid w:val="005A3423"/>
    <w:rsid w:val="005A38E9"/>
    <w:rsid w:val="005A3E3C"/>
    <w:rsid w:val="005A54F5"/>
    <w:rsid w:val="005A66F7"/>
    <w:rsid w:val="005A6F47"/>
    <w:rsid w:val="005A73DA"/>
    <w:rsid w:val="005A7F55"/>
    <w:rsid w:val="005B22E0"/>
    <w:rsid w:val="005B231D"/>
    <w:rsid w:val="005B2435"/>
    <w:rsid w:val="005B24FE"/>
    <w:rsid w:val="005B28E3"/>
    <w:rsid w:val="005B2A15"/>
    <w:rsid w:val="005B2B43"/>
    <w:rsid w:val="005B3E02"/>
    <w:rsid w:val="005B45D7"/>
    <w:rsid w:val="005B4D18"/>
    <w:rsid w:val="005B51DF"/>
    <w:rsid w:val="005B58D7"/>
    <w:rsid w:val="005B59C4"/>
    <w:rsid w:val="005B61E2"/>
    <w:rsid w:val="005B7798"/>
    <w:rsid w:val="005C026E"/>
    <w:rsid w:val="005C2937"/>
    <w:rsid w:val="005C34D6"/>
    <w:rsid w:val="005C3664"/>
    <w:rsid w:val="005C3ABC"/>
    <w:rsid w:val="005C3D05"/>
    <w:rsid w:val="005C5C77"/>
    <w:rsid w:val="005C5FB4"/>
    <w:rsid w:val="005C6949"/>
    <w:rsid w:val="005C6C30"/>
    <w:rsid w:val="005D0840"/>
    <w:rsid w:val="005D0DB9"/>
    <w:rsid w:val="005D1678"/>
    <w:rsid w:val="005D1FAD"/>
    <w:rsid w:val="005D50C9"/>
    <w:rsid w:val="005E018C"/>
    <w:rsid w:val="005E0448"/>
    <w:rsid w:val="005E1FBA"/>
    <w:rsid w:val="005E2081"/>
    <w:rsid w:val="005E28DA"/>
    <w:rsid w:val="005E3A31"/>
    <w:rsid w:val="005E3AE7"/>
    <w:rsid w:val="005E445E"/>
    <w:rsid w:val="005E53BA"/>
    <w:rsid w:val="005E5BC6"/>
    <w:rsid w:val="005E61C5"/>
    <w:rsid w:val="005E6A8D"/>
    <w:rsid w:val="005F026A"/>
    <w:rsid w:val="005F0777"/>
    <w:rsid w:val="005F0CC5"/>
    <w:rsid w:val="005F131A"/>
    <w:rsid w:val="005F145D"/>
    <w:rsid w:val="005F16EB"/>
    <w:rsid w:val="005F28BB"/>
    <w:rsid w:val="005F36A0"/>
    <w:rsid w:val="005F3C32"/>
    <w:rsid w:val="005F4164"/>
    <w:rsid w:val="005F44EB"/>
    <w:rsid w:val="005F4FF5"/>
    <w:rsid w:val="005F5599"/>
    <w:rsid w:val="005F6139"/>
    <w:rsid w:val="005F711D"/>
    <w:rsid w:val="005F726E"/>
    <w:rsid w:val="005F7605"/>
    <w:rsid w:val="006006C0"/>
    <w:rsid w:val="006007E2"/>
    <w:rsid w:val="006009F5"/>
    <w:rsid w:val="00600CE9"/>
    <w:rsid w:val="0060187A"/>
    <w:rsid w:val="00601ADA"/>
    <w:rsid w:val="00601C77"/>
    <w:rsid w:val="00602770"/>
    <w:rsid w:val="00603C01"/>
    <w:rsid w:val="006045AE"/>
    <w:rsid w:val="00604BF6"/>
    <w:rsid w:val="00607676"/>
    <w:rsid w:val="006100B3"/>
    <w:rsid w:val="0061049D"/>
    <w:rsid w:val="006113C4"/>
    <w:rsid w:val="00611504"/>
    <w:rsid w:val="006138C0"/>
    <w:rsid w:val="00613BD8"/>
    <w:rsid w:val="00613C35"/>
    <w:rsid w:val="00615DC6"/>
    <w:rsid w:val="0061684C"/>
    <w:rsid w:val="00616E4C"/>
    <w:rsid w:val="00617518"/>
    <w:rsid w:val="006179E1"/>
    <w:rsid w:val="00617E6B"/>
    <w:rsid w:val="00620319"/>
    <w:rsid w:val="006213E1"/>
    <w:rsid w:val="00621590"/>
    <w:rsid w:val="0062219F"/>
    <w:rsid w:val="00622BBE"/>
    <w:rsid w:val="006236B2"/>
    <w:rsid w:val="0062500E"/>
    <w:rsid w:val="0062528A"/>
    <w:rsid w:val="0062593B"/>
    <w:rsid w:val="0062682C"/>
    <w:rsid w:val="00626989"/>
    <w:rsid w:val="006269CE"/>
    <w:rsid w:val="00626DB0"/>
    <w:rsid w:val="00630B45"/>
    <w:rsid w:val="00632389"/>
    <w:rsid w:val="00633659"/>
    <w:rsid w:val="0063369F"/>
    <w:rsid w:val="00633F51"/>
    <w:rsid w:val="00635EA0"/>
    <w:rsid w:val="006370D7"/>
    <w:rsid w:val="0063721E"/>
    <w:rsid w:val="00637BA7"/>
    <w:rsid w:val="00637BDC"/>
    <w:rsid w:val="00640F9D"/>
    <w:rsid w:val="00641FB9"/>
    <w:rsid w:val="00644584"/>
    <w:rsid w:val="0064670F"/>
    <w:rsid w:val="006469E4"/>
    <w:rsid w:val="00646D52"/>
    <w:rsid w:val="006477B3"/>
    <w:rsid w:val="00647A37"/>
    <w:rsid w:val="00651D3A"/>
    <w:rsid w:val="0065247C"/>
    <w:rsid w:val="00653F96"/>
    <w:rsid w:val="0065426A"/>
    <w:rsid w:val="006553C4"/>
    <w:rsid w:val="00655D9A"/>
    <w:rsid w:val="006562F4"/>
    <w:rsid w:val="006572CF"/>
    <w:rsid w:val="00657EED"/>
    <w:rsid w:val="006607B6"/>
    <w:rsid w:val="00660FFD"/>
    <w:rsid w:val="006614FC"/>
    <w:rsid w:val="00662FB0"/>
    <w:rsid w:val="00663CB2"/>
    <w:rsid w:val="00663F58"/>
    <w:rsid w:val="006640FC"/>
    <w:rsid w:val="006647AC"/>
    <w:rsid w:val="00666370"/>
    <w:rsid w:val="0067031E"/>
    <w:rsid w:val="006703DD"/>
    <w:rsid w:val="00670927"/>
    <w:rsid w:val="00671208"/>
    <w:rsid w:val="006716E3"/>
    <w:rsid w:val="0067255A"/>
    <w:rsid w:val="00672C31"/>
    <w:rsid w:val="00672C68"/>
    <w:rsid w:val="0067321D"/>
    <w:rsid w:val="00673F87"/>
    <w:rsid w:val="00675449"/>
    <w:rsid w:val="006756DE"/>
    <w:rsid w:val="006756FD"/>
    <w:rsid w:val="00675A12"/>
    <w:rsid w:val="00675E5F"/>
    <w:rsid w:val="00675EE0"/>
    <w:rsid w:val="006772DE"/>
    <w:rsid w:val="00680B64"/>
    <w:rsid w:val="006818D7"/>
    <w:rsid w:val="00682C67"/>
    <w:rsid w:val="00682C7F"/>
    <w:rsid w:val="00683334"/>
    <w:rsid w:val="006835C3"/>
    <w:rsid w:val="0068399E"/>
    <w:rsid w:val="00684846"/>
    <w:rsid w:val="006849DE"/>
    <w:rsid w:val="00684BE4"/>
    <w:rsid w:val="00685170"/>
    <w:rsid w:val="00685737"/>
    <w:rsid w:val="00685E7F"/>
    <w:rsid w:val="00686EEB"/>
    <w:rsid w:val="006901F5"/>
    <w:rsid w:val="0069138B"/>
    <w:rsid w:val="0069186A"/>
    <w:rsid w:val="00692AF7"/>
    <w:rsid w:val="00692E13"/>
    <w:rsid w:val="00693375"/>
    <w:rsid w:val="00694B41"/>
    <w:rsid w:val="006961FE"/>
    <w:rsid w:val="00696431"/>
    <w:rsid w:val="00697439"/>
    <w:rsid w:val="00697496"/>
    <w:rsid w:val="00697972"/>
    <w:rsid w:val="006A1ABE"/>
    <w:rsid w:val="006A3307"/>
    <w:rsid w:val="006A3DB6"/>
    <w:rsid w:val="006A3F7C"/>
    <w:rsid w:val="006A611E"/>
    <w:rsid w:val="006A7B90"/>
    <w:rsid w:val="006B1357"/>
    <w:rsid w:val="006B16B6"/>
    <w:rsid w:val="006B1E71"/>
    <w:rsid w:val="006B29E0"/>
    <w:rsid w:val="006B3BEC"/>
    <w:rsid w:val="006B3FAF"/>
    <w:rsid w:val="006B47E6"/>
    <w:rsid w:val="006B4F7F"/>
    <w:rsid w:val="006B55BE"/>
    <w:rsid w:val="006B5B25"/>
    <w:rsid w:val="006B5EA9"/>
    <w:rsid w:val="006B6A21"/>
    <w:rsid w:val="006B6CBD"/>
    <w:rsid w:val="006B7439"/>
    <w:rsid w:val="006B7E78"/>
    <w:rsid w:val="006C01D9"/>
    <w:rsid w:val="006C202C"/>
    <w:rsid w:val="006C2036"/>
    <w:rsid w:val="006C33BA"/>
    <w:rsid w:val="006C390E"/>
    <w:rsid w:val="006C3C4F"/>
    <w:rsid w:val="006C4548"/>
    <w:rsid w:val="006C5417"/>
    <w:rsid w:val="006C54B5"/>
    <w:rsid w:val="006C6501"/>
    <w:rsid w:val="006D0032"/>
    <w:rsid w:val="006D14B7"/>
    <w:rsid w:val="006D19E5"/>
    <w:rsid w:val="006D25A4"/>
    <w:rsid w:val="006D2955"/>
    <w:rsid w:val="006D3BA3"/>
    <w:rsid w:val="006D4A3B"/>
    <w:rsid w:val="006D51B1"/>
    <w:rsid w:val="006D5E16"/>
    <w:rsid w:val="006D67BD"/>
    <w:rsid w:val="006D6A58"/>
    <w:rsid w:val="006E0AED"/>
    <w:rsid w:val="006E18A1"/>
    <w:rsid w:val="006E1E27"/>
    <w:rsid w:val="006E255F"/>
    <w:rsid w:val="006E293E"/>
    <w:rsid w:val="006E30CF"/>
    <w:rsid w:val="006E31F7"/>
    <w:rsid w:val="006E36C0"/>
    <w:rsid w:val="006E4090"/>
    <w:rsid w:val="006E40A1"/>
    <w:rsid w:val="006E4C20"/>
    <w:rsid w:val="006E6F2F"/>
    <w:rsid w:val="006E7084"/>
    <w:rsid w:val="006E7A24"/>
    <w:rsid w:val="006E7EC9"/>
    <w:rsid w:val="006F1450"/>
    <w:rsid w:val="006F1800"/>
    <w:rsid w:val="006F28F8"/>
    <w:rsid w:val="006F2A01"/>
    <w:rsid w:val="006F2B3A"/>
    <w:rsid w:val="006F3AC7"/>
    <w:rsid w:val="006F4EE5"/>
    <w:rsid w:val="006F4FB5"/>
    <w:rsid w:val="006F71BC"/>
    <w:rsid w:val="006F73A6"/>
    <w:rsid w:val="006F7953"/>
    <w:rsid w:val="006F7FAD"/>
    <w:rsid w:val="007001E9"/>
    <w:rsid w:val="0070025E"/>
    <w:rsid w:val="00700873"/>
    <w:rsid w:val="00701949"/>
    <w:rsid w:val="00701B97"/>
    <w:rsid w:val="007049D4"/>
    <w:rsid w:val="00704B9E"/>
    <w:rsid w:val="00704DAC"/>
    <w:rsid w:val="00705276"/>
    <w:rsid w:val="007055EF"/>
    <w:rsid w:val="0070569C"/>
    <w:rsid w:val="00705819"/>
    <w:rsid w:val="00710428"/>
    <w:rsid w:val="0071085D"/>
    <w:rsid w:val="00710FB1"/>
    <w:rsid w:val="00710FC3"/>
    <w:rsid w:val="00711C90"/>
    <w:rsid w:val="00713C77"/>
    <w:rsid w:val="00714699"/>
    <w:rsid w:val="0071583A"/>
    <w:rsid w:val="00716EAF"/>
    <w:rsid w:val="00717C6C"/>
    <w:rsid w:val="007203A1"/>
    <w:rsid w:val="00720E05"/>
    <w:rsid w:val="007217B0"/>
    <w:rsid w:val="00721A68"/>
    <w:rsid w:val="00721D71"/>
    <w:rsid w:val="00723131"/>
    <w:rsid w:val="007242EE"/>
    <w:rsid w:val="00724AF9"/>
    <w:rsid w:val="00725532"/>
    <w:rsid w:val="00725778"/>
    <w:rsid w:val="007278B8"/>
    <w:rsid w:val="00727A7A"/>
    <w:rsid w:val="00730C44"/>
    <w:rsid w:val="00732621"/>
    <w:rsid w:val="0073264C"/>
    <w:rsid w:val="007345DD"/>
    <w:rsid w:val="0073461C"/>
    <w:rsid w:val="00734CC7"/>
    <w:rsid w:val="007352A0"/>
    <w:rsid w:val="0073647F"/>
    <w:rsid w:val="00741162"/>
    <w:rsid w:val="0074152A"/>
    <w:rsid w:val="00741B0F"/>
    <w:rsid w:val="00745148"/>
    <w:rsid w:val="00745B56"/>
    <w:rsid w:val="007463F5"/>
    <w:rsid w:val="00746989"/>
    <w:rsid w:val="007506FA"/>
    <w:rsid w:val="007521DF"/>
    <w:rsid w:val="007526FF"/>
    <w:rsid w:val="00752870"/>
    <w:rsid w:val="00752A33"/>
    <w:rsid w:val="0075373F"/>
    <w:rsid w:val="007557B4"/>
    <w:rsid w:val="00755D2E"/>
    <w:rsid w:val="00760B83"/>
    <w:rsid w:val="00761978"/>
    <w:rsid w:val="00762AE6"/>
    <w:rsid w:val="00763C41"/>
    <w:rsid w:val="00765404"/>
    <w:rsid w:val="007678F0"/>
    <w:rsid w:val="00770F3B"/>
    <w:rsid w:val="00771A39"/>
    <w:rsid w:val="00771C5D"/>
    <w:rsid w:val="00772D42"/>
    <w:rsid w:val="00774CD4"/>
    <w:rsid w:val="00774FF8"/>
    <w:rsid w:val="00775824"/>
    <w:rsid w:val="00776669"/>
    <w:rsid w:val="00780991"/>
    <w:rsid w:val="00780C27"/>
    <w:rsid w:val="00781CF1"/>
    <w:rsid w:val="0078287B"/>
    <w:rsid w:val="00783B4C"/>
    <w:rsid w:val="007845AF"/>
    <w:rsid w:val="00786210"/>
    <w:rsid w:val="00786C7E"/>
    <w:rsid w:val="0079017A"/>
    <w:rsid w:val="007904B5"/>
    <w:rsid w:val="00790AC9"/>
    <w:rsid w:val="007914E7"/>
    <w:rsid w:val="00791A53"/>
    <w:rsid w:val="00792187"/>
    <w:rsid w:val="007931BF"/>
    <w:rsid w:val="007932FB"/>
    <w:rsid w:val="00794264"/>
    <w:rsid w:val="0079501A"/>
    <w:rsid w:val="00795B34"/>
    <w:rsid w:val="00796751"/>
    <w:rsid w:val="00797257"/>
    <w:rsid w:val="007975CB"/>
    <w:rsid w:val="007A228E"/>
    <w:rsid w:val="007A2755"/>
    <w:rsid w:val="007A287E"/>
    <w:rsid w:val="007A2FFA"/>
    <w:rsid w:val="007A447D"/>
    <w:rsid w:val="007A5A2B"/>
    <w:rsid w:val="007A5B26"/>
    <w:rsid w:val="007A5BF8"/>
    <w:rsid w:val="007A6D6C"/>
    <w:rsid w:val="007A7732"/>
    <w:rsid w:val="007B14C0"/>
    <w:rsid w:val="007B1C99"/>
    <w:rsid w:val="007B2259"/>
    <w:rsid w:val="007B26CF"/>
    <w:rsid w:val="007B46D2"/>
    <w:rsid w:val="007B4BFD"/>
    <w:rsid w:val="007B5503"/>
    <w:rsid w:val="007B6266"/>
    <w:rsid w:val="007B6925"/>
    <w:rsid w:val="007B7537"/>
    <w:rsid w:val="007C0BC6"/>
    <w:rsid w:val="007C0D2D"/>
    <w:rsid w:val="007C117E"/>
    <w:rsid w:val="007C16D0"/>
    <w:rsid w:val="007C292E"/>
    <w:rsid w:val="007C2C80"/>
    <w:rsid w:val="007C372F"/>
    <w:rsid w:val="007C433C"/>
    <w:rsid w:val="007C4ACF"/>
    <w:rsid w:val="007C4BDB"/>
    <w:rsid w:val="007C567D"/>
    <w:rsid w:val="007C6D16"/>
    <w:rsid w:val="007D070A"/>
    <w:rsid w:val="007D0CC4"/>
    <w:rsid w:val="007D169C"/>
    <w:rsid w:val="007D1B79"/>
    <w:rsid w:val="007D2748"/>
    <w:rsid w:val="007D359F"/>
    <w:rsid w:val="007D3D74"/>
    <w:rsid w:val="007D5975"/>
    <w:rsid w:val="007D59AC"/>
    <w:rsid w:val="007D5B70"/>
    <w:rsid w:val="007D5E07"/>
    <w:rsid w:val="007D7D0C"/>
    <w:rsid w:val="007E1618"/>
    <w:rsid w:val="007E1E95"/>
    <w:rsid w:val="007E3D2C"/>
    <w:rsid w:val="007E5C27"/>
    <w:rsid w:val="007E61F2"/>
    <w:rsid w:val="007E6714"/>
    <w:rsid w:val="007E7C82"/>
    <w:rsid w:val="007F09C2"/>
    <w:rsid w:val="007F11E8"/>
    <w:rsid w:val="007F1ACC"/>
    <w:rsid w:val="007F266E"/>
    <w:rsid w:val="007F2978"/>
    <w:rsid w:val="007F2F7B"/>
    <w:rsid w:val="007F32E6"/>
    <w:rsid w:val="007F3A0A"/>
    <w:rsid w:val="007F460F"/>
    <w:rsid w:val="007F4B05"/>
    <w:rsid w:val="007F5C81"/>
    <w:rsid w:val="00800934"/>
    <w:rsid w:val="008010EF"/>
    <w:rsid w:val="00801A48"/>
    <w:rsid w:val="0080252C"/>
    <w:rsid w:val="008035FC"/>
    <w:rsid w:val="00803C2A"/>
    <w:rsid w:val="00804009"/>
    <w:rsid w:val="008040BE"/>
    <w:rsid w:val="008047A5"/>
    <w:rsid w:val="00806650"/>
    <w:rsid w:val="008105AA"/>
    <w:rsid w:val="00810A64"/>
    <w:rsid w:val="00810CFB"/>
    <w:rsid w:val="0081296B"/>
    <w:rsid w:val="008129BD"/>
    <w:rsid w:val="008136FE"/>
    <w:rsid w:val="00813F66"/>
    <w:rsid w:val="00815D1F"/>
    <w:rsid w:val="008170CD"/>
    <w:rsid w:val="0081763B"/>
    <w:rsid w:val="00817AEE"/>
    <w:rsid w:val="00820B52"/>
    <w:rsid w:val="008224E0"/>
    <w:rsid w:val="008228EA"/>
    <w:rsid w:val="00823779"/>
    <w:rsid w:val="00824235"/>
    <w:rsid w:val="00825E3D"/>
    <w:rsid w:val="0082601C"/>
    <w:rsid w:val="0082623C"/>
    <w:rsid w:val="00827753"/>
    <w:rsid w:val="00827ED7"/>
    <w:rsid w:val="008301C1"/>
    <w:rsid w:val="0083134F"/>
    <w:rsid w:val="00832D34"/>
    <w:rsid w:val="00833BAB"/>
    <w:rsid w:val="00834DDC"/>
    <w:rsid w:val="008355CF"/>
    <w:rsid w:val="00835792"/>
    <w:rsid w:val="00835881"/>
    <w:rsid w:val="00836A99"/>
    <w:rsid w:val="0083767C"/>
    <w:rsid w:val="008377FE"/>
    <w:rsid w:val="00837997"/>
    <w:rsid w:val="0084043A"/>
    <w:rsid w:val="00840760"/>
    <w:rsid w:val="0084143D"/>
    <w:rsid w:val="008427B9"/>
    <w:rsid w:val="00842A27"/>
    <w:rsid w:val="0084328B"/>
    <w:rsid w:val="00843F60"/>
    <w:rsid w:val="0084425F"/>
    <w:rsid w:val="00844999"/>
    <w:rsid w:val="00845210"/>
    <w:rsid w:val="00845A00"/>
    <w:rsid w:val="00845A22"/>
    <w:rsid w:val="00846C7E"/>
    <w:rsid w:val="008508F2"/>
    <w:rsid w:val="00852B6A"/>
    <w:rsid w:val="00852D91"/>
    <w:rsid w:val="00852EA4"/>
    <w:rsid w:val="00853A13"/>
    <w:rsid w:val="00853ABA"/>
    <w:rsid w:val="00856778"/>
    <w:rsid w:val="008603DB"/>
    <w:rsid w:val="008604F5"/>
    <w:rsid w:val="00860591"/>
    <w:rsid w:val="00862701"/>
    <w:rsid w:val="008627E2"/>
    <w:rsid w:val="00862800"/>
    <w:rsid w:val="00863033"/>
    <w:rsid w:val="00863568"/>
    <w:rsid w:val="00863E14"/>
    <w:rsid w:val="00866647"/>
    <w:rsid w:val="00870818"/>
    <w:rsid w:val="008713DA"/>
    <w:rsid w:val="008718AA"/>
    <w:rsid w:val="00871E60"/>
    <w:rsid w:val="008721A6"/>
    <w:rsid w:val="00872692"/>
    <w:rsid w:val="00872882"/>
    <w:rsid w:val="00872CBC"/>
    <w:rsid w:val="008730DE"/>
    <w:rsid w:val="008766C7"/>
    <w:rsid w:val="008774AA"/>
    <w:rsid w:val="00877E88"/>
    <w:rsid w:val="00880500"/>
    <w:rsid w:val="00880672"/>
    <w:rsid w:val="008807D2"/>
    <w:rsid w:val="008856F8"/>
    <w:rsid w:val="00887212"/>
    <w:rsid w:val="00887B27"/>
    <w:rsid w:val="0089032C"/>
    <w:rsid w:val="0089040F"/>
    <w:rsid w:val="00890619"/>
    <w:rsid w:val="00890DB0"/>
    <w:rsid w:val="00890F8C"/>
    <w:rsid w:val="0089134E"/>
    <w:rsid w:val="00892100"/>
    <w:rsid w:val="008927BC"/>
    <w:rsid w:val="008931F8"/>
    <w:rsid w:val="00893855"/>
    <w:rsid w:val="00893D93"/>
    <w:rsid w:val="008949C3"/>
    <w:rsid w:val="00894D50"/>
    <w:rsid w:val="00895217"/>
    <w:rsid w:val="00895A43"/>
    <w:rsid w:val="00896319"/>
    <w:rsid w:val="0089742C"/>
    <w:rsid w:val="00897595"/>
    <w:rsid w:val="008A0CA4"/>
    <w:rsid w:val="008A1188"/>
    <w:rsid w:val="008A1F89"/>
    <w:rsid w:val="008A2779"/>
    <w:rsid w:val="008A281C"/>
    <w:rsid w:val="008A3A0A"/>
    <w:rsid w:val="008A4D60"/>
    <w:rsid w:val="008A5531"/>
    <w:rsid w:val="008B0E15"/>
    <w:rsid w:val="008B0E8C"/>
    <w:rsid w:val="008B0EAE"/>
    <w:rsid w:val="008B1810"/>
    <w:rsid w:val="008B1BAC"/>
    <w:rsid w:val="008B2946"/>
    <w:rsid w:val="008B2B60"/>
    <w:rsid w:val="008B2CF7"/>
    <w:rsid w:val="008B30AA"/>
    <w:rsid w:val="008B3E9F"/>
    <w:rsid w:val="008B4C9D"/>
    <w:rsid w:val="008B4FC8"/>
    <w:rsid w:val="008B6854"/>
    <w:rsid w:val="008B7192"/>
    <w:rsid w:val="008B7294"/>
    <w:rsid w:val="008C0299"/>
    <w:rsid w:val="008C394B"/>
    <w:rsid w:val="008C39CA"/>
    <w:rsid w:val="008C588A"/>
    <w:rsid w:val="008C589B"/>
    <w:rsid w:val="008C5BCE"/>
    <w:rsid w:val="008D052C"/>
    <w:rsid w:val="008D16C8"/>
    <w:rsid w:val="008D1EFF"/>
    <w:rsid w:val="008D225C"/>
    <w:rsid w:val="008D2371"/>
    <w:rsid w:val="008D2935"/>
    <w:rsid w:val="008D3E7B"/>
    <w:rsid w:val="008D64CA"/>
    <w:rsid w:val="008D6D00"/>
    <w:rsid w:val="008D78F7"/>
    <w:rsid w:val="008D7994"/>
    <w:rsid w:val="008D79F0"/>
    <w:rsid w:val="008D7DC5"/>
    <w:rsid w:val="008E01D1"/>
    <w:rsid w:val="008E05E7"/>
    <w:rsid w:val="008E1A30"/>
    <w:rsid w:val="008E1BE3"/>
    <w:rsid w:val="008E3310"/>
    <w:rsid w:val="008E3B1C"/>
    <w:rsid w:val="008E414B"/>
    <w:rsid w:val="008E47C3"/>
    <w:rsid w:val="008E5DB5"/>
    <w:rsid w:val="008E720D"/>
    <w:rsid w:val="008F1986"/>
    <w:rsid w:val="008F1AB4"/>
    <w:rsid w:val="008F1C99"/>
    <w:rsid w:val="008F5587"/>
    <w:rsid w:val="008F582D"/>
    <w:rsid w:val="008F5A17"/>
    <w:rsid w:val="008F5AC1"/>
    <w:rsid w:val="008F5B31"/>
    <w:rsid w:val="008F6DAA"/>
    <w:rsid w:val="008F7040"/>
    <w:rsid w:val="008F7F13"/>
    <w:rsid w:val="00900376"/>
    <w:rsid w:val="009016FE"/>
    <w:rsid w:val="00901C7A"/>
    <w:rsid w:val="0090201F"/>
    <w:rsid w:val="00902FB9"/>
    <w:rsid w:val="00903AE3"/>
    <w:rsid w:val="00904021"/>
    <w:rsid w:val="0090491C"/>
    <w:rsid w:val="0090525F"/>
    <w:rsid w:val="009063CC"/>
    <w:rsid w:val="009066E9"/>
    <w:rsid w:val="009075F6"/>
    <w:rsid w:val="0090786B"/>
    <w:rsid w:val="00907C35"/>
    <w:rsid w:val="00910004"/>
    <w:rsid w:val="009107C5"/>
    <w:rsid w:val="00911DEF"/>
    <w:rsid w:val="009126D9"/>
    <w:rsid w:val="00913B7F"/>
    <w:rsid w:val="009147C1"/>
    <w:rsid w:val="00914982"/>
    <w:rsid w:val="00917601"/>
    <w:rsid w:val="009178F1"/>
    <w:rsid w:val="00920430"/>
    <w:rsid w:val="00920C46"/>
    <w:rsid w:val="00921026"/>
    <w:rsid w:val="00921AA5"/>
    <w:rsid w:val="00921BF3"/>
    <w:rsid w:val="00921EDC"/>
    <w:rsid w:val="00921F0F"/>
    <w:rsid w:val="009225A5"/>
    <w:rsid w:val="00922C14"/>
    <w:rsid w:val="00922DD7"/>
    <w:rsid w:val="00922F18"/>
    <w:rsid w:val="009236D0"/>
    <w:rsid w:val="00923CBF"/>
    <w:rsid w:val="00925266"/>
    <w:rsid w:val="00927168"/>
    <w:rsid w:val="0093000E"/>
    <w:rsid w:val="00930808"/>
    <w:rsid w:val="00930B12"/>
    <w:rsid w:val="00933012"/>
    <w:rsid w:val="00933C16"/>
    <w:rsid w:val="00934435"/>
    <w:rsid w:val="00934492"/>
    <w:rsid w:val="009344C8"/>
    <w:rsid w:val="00936E86"/>
    <w:rsid w:val="009371DC"/>
    <w:rsid w:val="009400CC"/>
    <w:rsid w:val="009418E1"/>
    <w:rsid w:val="00942DE8"/>
    <w:rsid w:val="009430E6"/>
    <w:rsid w:val="00943702"/>
    <w:rsid w:val="009448D1"/>
    <w:rsid w:val="00945101"/>
    <w:rsid w:val="009456F8"/>
    <w:rsid w:val="0095133F"/>
    <w:rsid w:val="00951B59"/>
    <w:rsid w:val="009520F2"/>
    <w:rsid w:val="00952761"/>
    <w:rsid w:val="00954D3A"/>
    <w:rsid w:val="0095608F"/>
    <w:rsid w:val="009566D4"/>
    <w:rsid w:val="00956D73"/>
    <w:rsid w:val="00956EA0"/>
    <w:rsid w:val="00956EC2"/>
    <w:rsid w:val="00956FF0"/>
    <w:rsid w:val="0096000B"/>
    <w:rsid w:val="00960125"/>
    <w:rsid w:val="00960EE3"/>
    <w:rsid w:val="00960F40"/>
    <w:rsid w:val="0096196A"/>
    <w:rsid w:val="00961A76"/>
    <w:rsid w:val="0096629E"/>
    <w:rsid w:val="0096673B"/>
    <w:rsid w:val="00967171"/>
    <w:rsid w:val="00970838"/>
    <w:rsid w:val="00970C36"/>
    <w:rsid w:val="00971CEF"/>
    <w:rsid w:val="009721C2"/>
    <w:rsid w:val="009749FF"/>
    <w:rsid w:val="00976DA6"/>
    <w:rsid w:val="009773B4"/>
    <w:rsid w:val="00977C3D"/>
    <w:rsid w:val="00981341"/>
    <w:rsid w:val="00981586"/>
    <w:rsid w:val="00981A9D"/>
    <w:rsid w:val="00981B80"/>
    <w:rsid w:val="009827A0"/>
    <w:rsid w:val="00982C87"/>
    <w:rsid w:val="00982ED8"/>
    <w:rsid w:val="00983A38"/>
    <w:rsid w:val="00984F67"/>
    <w:rsid w:val="00985C99"/>
    <w:rsid w:val="00986A87"/>
    <w:rsid w:val="00987850"/>
    <w:rsid w:val="00987AE2"/>
    <w:rsid w:val="00990152"/>
    <w:rsid w:val="00990804"/>
    <w:rsid w:val="00990CEE"/>
    <w:rsid w:val="00990F55"/>
    <w:rsid w:val="009916D9"/>
    <w:rsid w:val="00991DA5"/>
    <w:rsid w:val="00992A93"/>
    <w:rsid w:val="00992FCD"/>
    <w:rsid w:val="0099332E"/>
    <w:rsid w:val="00993805"/>
    <w:rsid w:val="00993EB7"/>
    <w:rsid w:val="00996868"/>
    <w:rsid w:val="00997691"/>
    <w:rsid w:val="009A0C30"/>
    <w:rsid w:val="009A0E24"/>
    <w:rsid w:val="009A1023"/>
    <w:rsid w:val="009A218F"/>
    <w:rsid w:val="009A40A0"/>
    <w:rsid w:val="009A5DED"/>
    <w:rsid w:val="009A5FA6"/>
    <w:rsid w:val="009A6574"/>
    <w:rsid w:val="009A6E01"/>
    <w:rsid w:val="009B16D4"/>
    <w:rsid w:val="009B2937"/>
    <w:rsid w:val="009B2A89"/>
    <w:rsid w:val="009B3425"/>
    <w:rsid w:val="009B363C"/>
    <w:rsid w:val="009B393E"/>
    <w:rsid w:val="009B3E40"/>
    <w:rsid w:val="009B4BBD"/>
    <w:rsid w:val="009B4C73"/>
    <w:rsid w:val="009B72C1"/>
    <w:rsid w:val="009C053F"/>
    <w:rsid w:val="009C05E4"/>
    <w:rsid w:val="009C0F42"/>
    <w:rsid w:val="009C1D49"/>
    <w:rsid w:val="009C1EAE"/>
    <w:rsid w:val="009C2179"/>
    <w:rsid w:val="009C2426"/>
    <w:rsid w:val="009C349E"/>
    <w:rsid w:val="009C3BAF"/>
    <w:rsid w:val="009C46E6"/>
    <w:rsid w:val="009C4B0C"/>
    <w:rsid w:val="009C66BF"/>
    <w:rsid w:val="009C72FC"/>
    <w:rsid w:val="009D0382"/>
    <w:rsid w:val="009D08D7"/>
    <w:rsid w:val="009D0C53"/>
    <w:rsid w:val="009D0DD2"/>
    <w:rsid w:val="009D1254"/>
    <w:rsid w:val="009D2BD2"/>
    <w:rsid w:val="009D32ED"/>
    <w:rsid w:val="009D3CF2"/>
    <w:rsid w:val="009D3D94"/>
    <w:rsid w:val="009D455A"/>
    <w:rsid w:val="009D4D4B"/>
    <w:rsid w:val="009D531D"/>
    <w:rsid w:val="009D616F"/>
    <w:rsid w:val="009D7BAC"/>
    <w:rsid w:val="009E0352"/>
    <w:rsid w:val="009E0BFB"/>
    <w:rsid w:val="009E1782"/>
    <w:rsid w:val="009E1BF2"/>
    <w:rsid w:val="009E23D7"/>
    <w:rsid w:val="009E2568"/>
    <w:rsid w:val="009E31E4"/>
    <w:rsid w:val="009E3847"/>
    <w:rsid w:val="009E3F90"/>
    <w:rsid w:val="009E4B0F"/>
    <w:rsid w:val="009E6BFE"/>
    <w:rsid w:val="009E6D7A"/>
    <w:rsid w:val="009F0083"/>
    <w:rsid w:val="009F028E"/>
    <w:rsid w:val="009F0933"/>
    <w:rsid w:val="009F13A8"/>
    <w:rsid w:val="009F1BDD"/>
    <w:rsid w:val="009F1EEE"/>
    <w:rsid w:val="009F1F12"/>
    <w:rsid w:val="009F26E4"/>
    <w:rsid w:val="009F2819"/>
    <w:rsid w:val="009F320C"/>
    <w:rsid w:val="009F5050"/>
    <w:rsid w:val="009F547D"/>
    <w:rsid w:val="009F7BB9"/>
    <w:rsid w:val="00A00725"/>
    <w:rsid w:val="00A009DF"/>
    <w:rsid w:val="00A01E94"/>
    <w:rsid w:val="00A029E4"/>
    <w:rsid w:val="00A04EA0"/>
    <w:rsid w:val="00A055EB"/>
    <w:rsid w:val="00A06193"/>
    <w:rsid w:val="00A07995"/>
    <w:rsid w:val="00A07DA4"/>
    <w:rsid w:val="00A1045F"/>
    <w:rsid w:val="00A10573"/>
    <w:rsid w:val="00A10920"/>
    <w:rsid w:val="00A10A95"/>
    <w:rsid w:val="00A10B35"/>
    <w:rsid w:val="00A11783"/>
    <w:rsid w:val="00A1227C"/>
    <w:rsid w:val="00A1266C"/>
    <w:rsid w:val="00A12D54"/>
    <w:rsid w:val="00A138D9"/>
    <w:rsid w:val="00A13F8F"/>
    <w:rsid w:val="00A142F1"/>
    <w:rsid w:val="00A14CD2"/>
    <w:rsid w:val="00A14FC6"/>
    <w:rsid w:val="00A168A1"/>
    <w:rsid w:val="00A16B12"/>
    <w:rsid w:val="00A16F3D"/>
    <w:rsid w:val="00A170E4"/>
    <w:rsid w:val="00A20979"/>
    <w:rsid w:val="00A2125E"/>
    <w:rsid w:val="00A215A9"/>
    <w:rsid w:val="00A21A07"/>
    <w:rsid w:val="00A21BDE"/>
    <w:rsid w:val="00A234B4"/>
    <w:rsid w:val="00A2443F"/>
    <w:rsid w:val="00A24FE7"/>
    <w:rsid w:val="00A2542E"/>
    <w:rsid w:val="00A2565B"/>
    <w:rsid w:val="00A260B4"/>
    <w:rsid w:val="00A263BA"/>
    <w:rsid w:val="00A26668"/>
    <w:rsid w:val="00A267C5"/>
    <w:rsid w:val="00A2686E"/>
    <w:rsid w:val="00A26900"/>
    <w:rsid w:val="00A30520"/>
    <w:rsid w:val="00A31191"/>
    <w:rsid w:val="00A31BC4"/>
    <w:rsid w:val="00A33B0C"/>
    <w:rsid w:val="00A33C09"/>
    <w:rsid w:val="00A34152"/>
    <w:rsid w:val="00A344AE"/>
    <w:rsid w:val="00A347B7"/>
    <w:rsid w:val="00A34D87"/>
    <w:rsid w:val="00A34EEC"/>
    <w:rsid w:val="00A360AD"/>
    <w:rsid w:val="00A3654C"/>
    <w:rsid w:val="00A36768"/>
    <w:rsid w:val="00A37AFA"/>
    <w:rsid w:val="00A37FE0"/>
    <w:rsid w:val="00A41044"/>
    <w:rsid w:val="00A42C9E"/>
    <w:rsid w:val="00A432F1"/>
    <w:rsid w:val="00A43451"/>
    <w:rsid w:val="00A44279"/>
    <w:rsid w:val="00A44F4D"/>
    <w:rsid w:val="00A44FCE"/>
    <w:rsid w:val="00A46FB5"/>
    <w:rsid w:val="00A4773F"/>
    <w:rsid w:val="00A47A2B"/>
    <w:rsid w:val="00A50402"/>
    <w:rsid w:val="00A50D35"/>
    <w:rsid w:val="00A50D95"/>
    <w:rsid w:val="00A5326B"/>
    <w:rsid w:val="00A53E03"/>
    <w:rsid w:val="00A55504"/>
    <w:rsid w:val="00A57F1C"/>
    <w:rsid w:val="00A60D3B"/>
    <w:rsid w:val="00A6111E"/>
    <w:rsid w:val="00A61E03"/>
    <w:rsid w:val="00A62166"/>
    <w:rsid w:val="00A62E68"/>
    <w:rsid w:val="00A62FD4"/>
    <w:rsid w:val="00A6380A"/>
    <w:rsid w:val="00A654CC"/>
    <w:rsid w:val="00A6599A"/>
    <w:rsid w:val="00A66B3A"/>
    <w:rsid w:val="00A67917"/>
    <w:rsid w:val="00A71357"/>
    <w:rsid w:val="00A71B13"/>
    <w:rsid w:val="00A71FCC"/>
    <w:rsid w:val="00A765A1"/>
    <w:rsid w:val="00A77BFF"/>
    <w:rsid w:val="00A77FB7"/>
    <w:rsid w:val="00A8050B"/>
    <w:rsid w:val="00A80C21"/>
    <w:rsid w:val="00A80D76"/>
    <w:rsid w:val="00A80EA9"/>
    <w:rsid w:val="00A8156A"/>
    <w:rsid w:val="00A8233C"/>
    <w:rsid w:val="00A8347D"/>
    <w:rsid w:val="00A836BB"/>
    <w:rsid w:val="00A83A15"/>
    <w:rsid w:val="00A83FE7"/>
    <w:rsid w:val="00A86139"/>
    <w:rsid w:val="00A864CE"/>
    <w:rsid w:val="00A8721C"/>
    <w:rsid w:val="00A877C1"/>
    <w:rsid w:val="00A87FDD"/>
    <w:rsid w:val="00A9051A"/>
    <w:rsid w:val="00A90600"/>
    <w:rsid w:val="00A93B4D"/>
    <w:rsid w:val="00A93C7C"/>
    <w:rsid w:val="00A949B2"/>
    <w:rsid w:val="00A95535"/>
    <w:rsid w:val="00A95848"/>
    <w:rsid w:val="00A95BF5"/>
    <w:rsid w:val="00A96E6C"/>
    <w:rsid w:val="00A971DF"/>
    <w:rsid w:val="00AA0A3E"/>
    <w:rsid w:val="00AA106B"/>
    <w:rsid w:val="00AA11D0"/>
    <w:rsid w:val="00AA1E5D"/>
    <w:rsid w:val="00AA2C8B"/>
    <w:rsid w:val="00AA3FFE"/>
    <w:rsid w:val="00AA580D"/>
    <w:rsid w:val="00AA5E8E"/>
    <w:rsid w:val="00AA6FB3"/>
    <w:rsid w:val="00AA6FCB"/>
    <w:rsid w:val="00AA7F80"/>
    <w:rsid w:val="00AB0B24"/>
    <w:rsid w:val="00AB0BEA"/>
    <w:rsid w:val="00AB1D4D"/>
    <w:rsid w:val="00AB1E49"/>
    <w:rsid w:val="00AB20DB"/>
    <w:rsid w:val="00AB21D5"/>
    <w:rsid w:val="00AB28C8"/>
    <w:rsid w:val="00AB2C59"/>
    <w:rsid w:val="00AB3BDB"/>
    <w:rsid w:val="00AB3D2A"/>
    <w:rsid w:val="00AB4BD3"/>
    <w:rsid w:val="00AB5174"/>
    <w:rsid w:val="00AB5244"/>
    <w:rsid w:val="00AB7F5E"/>
    <w:rsid w:val="00AC0198"/>
    <w:rsid w:val="00AC04AE"/>
    <w:rsid w:val="00AC04D7"/>
    <w:rsid w:val="00AC0681"/>
    <w:rsid w:val="00AC0882"/>
    <w:rsid w:val="00AC0C01"/>
    <w:rsid w:val="00AC21AC"/>
    <w:rsid w:val="00AC2959"/>
    <w:rsid w:val="00AC2F2A"/>
    <w:rsid w:val="00AC3052"/>
    <w:rsid w:val="00AC3477"/>
    <w:rsid w:val="00AC4E84"/>
    <w:rsid w:val="00AC56B0"/>
    <w:rsid w:val="00AC59A3"/>
    <w:rsid w:val="00AC609A"/>
    <w:rsid w:val="00AC659C"/>
    <w:rsid w:val="00AC7141"/>
    <w:rsid w:val="00AC7423"/>
    <w:rsid w:val="00AD061E"/>
    <w:rsid w:val="00AD08B1"/>
    <w:rsid w:val="00AD114B"/>
    <w:rsid w:val="00AD14B7"/>
    <w:rsid w:val="00AD18D6"/>
    <w:rsid w:val="00AD3D5E"/>
    <w:rsid w:val="00AD529D"/>
    <w:rsid w:val="00AD684D"/>
    <w:rsid w:val="00AD7FC4"/>
    <w:rsid w:val="00AE0D42"/>
    <w:rsid w:val="00AE3BCA"/>
    <w:rsid w:val="00AE421D"/>
    <w:rsid w:val="00AE45B5"/>
    <w:rsid w:val="00AE5783"/>
    <w:rsid w:val="00AE65F8"/>
    <w:rsid w:val="00AE7699"/>
    <w:rsid w:val="00AE7740"/>
    <w:rsid w:val="00AF057B"/>
    <w:rsid w:val="00AF0881"/>
    <w:rsid w:val="00AF1167"/>
    <w:rsid w:val="00AF1298"/>
    <w:rsid w:val="00AF1D28"/>
    <w:rsid w:val="00AF2916"/>
    <w:rsid w:val="00AF3A75"/>
    <w:rsid w:val="00AF3AFE"/>
    <w:rsid w:val="00AF438F"/>
    <w:rsid w:val="00AF4795"/>
    <w:rsid w:val="00AF57E8"/>
    <w:rsid w:val="00AF65AA"/>
    <w:rsid w:val="00AF6A6F"/>
    <w:rsid w:val="00AF6B89"/>
    <w:rsid w:val="00B00157"/>
    <w:rsid w:val="00B00326"/>
    <w:rsid w:val="00B0105B"/>
    <w:rsid w:val="00B0158C"/>
    <w:rsid w:val="00B01776"/>
    <w:rsid w:val="00B01ABA"/>
    <w:rsid w:val="00B02F16"/>
    <w:rsid w:val="00B0367B"/>
    <w:rsid w:val="00B03AF0"/>
    <w:rsid w:val="00B03BE4"/>
    <w:rsid w:val="00B0401C"/>
    <w:rsid w:val="00B055D1"/>
    <w:rsid w:val="00B05BA9"/>
    <w:rsid w:val="00B06985"/>
    <w:rsid w:val="00B069D6"/>
    <w:rsid w:val="00B06A8B"/>
    <w:rsid w:val="00B0717B"/>
    <w:rsid w:val="00B1003C"/>
    <w:rsid w:val="00B1095D"/>
    <w:rsid w:val="00B1109E"/>
    <w:rsid w:val="00B122D4"/>
    <w:rsid w:val="00B128A8"/>
    <w:rsid w:val="00B12E82"/>
    <w:rsid w:val="00B13901"/>
    <w:rsid w:val="00B13FA1"/>
    <w:rsid w:val="00B147E2"/>
    <w:rsid w:val="00B16B3A"/>
    <w:rsid w:val="00B16F6B"/>
    <w:rsid w:val="00B1732B"/>
    <w:rsid w:val="00B174DA"/>
    <w:rsid w:val="00B17F59"/>
    <w:rsid w:val="00B20D66"/>
    <w:rsid w:val="00B21BEE"/>
    <w:rsid w:val="00B2246C"/>
    <w:rsid w:val="00B22D48"/>
    <w:rsid w:val="00B241E7"/>
    <w:rsid w:val="00B2437B"/>
    <w:rsid w:val="00B244FE"/>
    <w:rsid w:val="00B24FFC"/>
    <w:rsid w:val="00B264A6"/>
    <w:rsid w:val="00B27DB0"/>
    <w:rsid w:val="00B3021D"/>
    <w:rsid w:val="00B30D67"/>
    <w:rsid w:val="00B316EC"/>
    <w:rsid w:val="00B31820"/>
    <w:rsid w:val="00B31A9E"/>
    <w:rsid w:val="00B32E97"/>
    <w:rsid w:val="00B32FCE"/>
    <w:rsid w:val="00B33F10"/>
    <w:rsid w:val="00B345B0"/>
    <w:rsid w:val="00B362E6"/>
    <w:rsid w:val="00B366B2"/>
    <w:rsid w:val="00B366F4"/>
    <w:rsid w:val="00B36B39"/>
    <w:rsid w:val="00B375C4"/>
    <w:rsid w:val="00B3787F"/>
    <w:rsid w:val="00B37F5F"/>
    <w:rsid w:val="00B401A7"/>
    <w:rsid w:val="00B4183A"/>
    <w:rsid w:val="00B4191F"/>
    <w:rsid w:val="00B4196E"/>
    <w:rsid w:val="00B42635"/>
    <w:rsid w:val="00B42E85"/>
    <w:rsid w:val="00B43A88"/>
    <w:rsid w:val="00B4411C"/>
    <w:rsid w:val="00B44C46"/>
    <w:rsid w:val="00B45626"/>
    <w:rsid w:val="00B45C69"/>
    <w:rsid w:val="00B4678C"/>
    <w:rsid w:val="00B46E18"/>
    <w:rsid w:val="00B511DA"/>
    <w:rsid w:val="00B51C91"/>
    <w:rsid w:val="00B52CC0"/>
    <w:rsid w:val="00B53D35"/>
    <w:rsid w:val="00B5421C"/>
    <w:rsid w:val="00B54315"/>
    <w:rsid w:val="00B547E6"/>
    <w:rsid w:val="00B5594E"/>
    <w:rsid w:val="00B56C25"/>
    <w:rsid w:val="00B573F5"/>
    <w:rsid w:val="00B60E78"/>
    <w:rsid w:val="00B60FDC"/>
    <w:rsid w:val="00B63671"/>
    <w:rsid w:val="00B63C52"/>
    <w:rsid w:val="00B63E01"/>
    <w:rsid w:val="00B64603"/>
    <w:rsid w:val="00B653A9"/>
    <w:rsid w:val="00B6559E"/>
    <w:rsid w:val="00B6648F"/>
    <w:rsid w:val="00B66870"/>
    <w:rsid w:val="00B70288"/>
    <w:rsid w:val="00B709A7"/>
    <w:rsid w:val="00B73ED4"/>
    <w:rsid w:val="00B741BB"/>
    <w:rsid w:val="00B75C0D"/>
    <w:rsid w:val="00B75EEA"/>
    <w:rsid w:val="00B767C0"/>
    <w:rsid w:val="00B772AC"/>
    <w:rsid w:val="00B778CA"/>
    <w:rsid w:val="00B7794A"/>
    <w:rsid w:val="00B8016B"/>
    <w:rsid w:val="00B80A3C"/>
    <w:rsid w:val="00B80FA0"/>
    <w:rsid w:val="00B82201"/>
    <w:rsid w:val="00B830F4"/>
    <w:rsid w:val="00B8384B"/>
    <w:rsid w:val="00B84791"/>
    <w:rsid w:val="00B858BF"/>
    <w:rsid w:val="00B85F14"/>
    <w:rsid w:val="00B86434"/>
    <w:rsid w:val="00B86C7C"/>
    <w:rsid w:val="00B9022C"/>
    <w:rsid w:val="00B90439"/>
    <w:rsid w:val="00B90A53"/>
    <w:rsid w:val="00B90EDC"/>
    <w:rsid w:val="00B92313"/>
    <w:rsid w:val="00B930E5"/>
    <w:rsid w:val="00B93CCC"/>
    <w:rsid w:val="00B949B1"/>
    <w:rsid w:val="00B95ADE"/>
    <w:rsid w:val="00B9690A"/>
    <w:rsid w:val="00BA0041"/>
    <w:rsid w:val="00BA0303"/>
    <w:rsid w:val="00BA0B7E"/>
    <w:rsid w:val="00BA0F6F"/>
    <w:rsid w:val="00BA2537"/>
    <w:rsid w:val="00BA25C7"/>
    <w:rsid w:val="00BA2603"/>
    <w:rsid w:val="00BA2653"/>
    <w:rsid w:val="00BA29E0"/>
    <w:rsid w:val="00BA2FF1"/>
    <w:rsid w:val="00BA3CD1"/>
    <w:rsid w:val="00BA42E5"/>
    <w:rsid w:val="00BA4E58"/>
    <w:rsid w:val="00BA64E9"/>
    <w:rsid w:val="00BB1788"/>
    <w:rsid w:val="00BB1AE1"/>
    <w:rsid w:val="00BB354A"/>
    <w:rsid w:val="00BB561D"/>
    <w:rsid w:val="00BB57A4"/>
    <w:rsid w:val="00BB6B56"/>
    <w:rsid w:val="00BC165A"/>
    <w:rsid w:val="00BC2101"/>
    <w:rsid w:val="00BC3E8F"/>
    <w:rsid w:val="00BC4071"/>
    <w:rsid w:val="00BC5823"/>
    <w:rsid w:val="00BC5F9C"/>
    <w:rsid w:val="00BC6791"/>
    <w:rsid w:val="00BC6BD3"/>
    <w:rsid w:val="00BC6F6C"/>
    <w:rsid w:val="00BC7CCA"/>
    <w:rsid w:val="00BD14C9"/>
    <w:rsid w:val="00BD1798"/>
    <w:rsid w:val="00BD1E69"/>
    <w:rsid w:val="00BD22EF"/>
    <w:rsid w:val="00BD2430"/>
    <w:rsid w:val="00BD254F"/>
    <w:rsid w:val="00BD3200"/>
    <w:rsid w:val="00BD3B92"/>
    <w:rsid w:val="00BD64B3"/>
    <w:rsid w:val="00BD666D"/>
    <w:rsid w:val="00BD688B"/>
    <w:rsid w:val="00BD6C08"/>
    <w:rsid w:val="00BD7A3F"/>
    <w:rsid w:val="00BD7CA0"/>
    <w:rsid w:val="00BD7E13"/>
    <w:rsid w:val="00BE1A75"/>
    <w:rsid w:val="00BE308A"/>
    <w:rsid w:val="00BE41E0"/>
    <w:rsid w:val="00BE4AD7"/>
    <w:rsid w:val="00BE4D1B"/>
    <w:rsid w:val="00BE4D3C"/>
    <w:rsid w:val="00BE4D5D"/>
    <w:rsid w:val="00BE600B"/>
    <w:rsid w:val="00BE7544"/>
    <w:rsid w:val="00BE79F6"/>
    <w:rsid w:val="00BE7B7D"/>
    <w:rsid w:val="00BE7D37"/>
    <w:rsid w:val="00BE7F8A"/>
    <w:rsid w:val="00BF152E"/>
    <w:rsid w:val="00BF3336"/>
    <w:rsid w:val="00BF36B1"/>
    <w:rsid w:val="00BF3830"/>
    <w:rsid w:val="00BF4641"/>
    <w:rsid w:val="00BF6BB9"/>
    <w:rsid w:val="00BF74FD"/>
    <w:rsid w:val="00C00357"/>
    <w:rsid w:val="00C00A60"/>
    <w:rsid w:val="00C01724"/>
    <w:rsid w:val="00C021BD"/>
    <w:rsid w:val="00C02B14"/>
    <w:rsid w:val="00C02E72"/>
    <w:rsid w:val="00C03C00"/>
    <w:rsid w:val="00C04229"/>
    <w:rsid w:val="00C04C8A"/>
    <w:rsid w:val="00C05B67"/>
    <w:rsid w:val="00C06B87"/>
    <w:rsid w:val="00C11200"/>
    <w:rsid w:val="00C1138C"/>
    <w:rsid w:val="00C11675"/>
    <w:rsid w:val="00C119A1"/>
    <w:rsid w:val="00C1293B"/>
    <w:rsid w:val="00C1390A"/>
    <w:rsid w:val="00C13D0B"/>
    <w:rsid w:val="00C14A3C"/>
    <w:rsid w:val="00C15AB3"/>
    <w:rsid w:val="00C15E02"/>
    <w:rsid w:val="00C1726E"/>
    <w:rsid w:val="00C172DF"/>
    <w:rsid w:val="00C205B6"/>
    <w:rsid w:val="00C22A46"/>
    <w:rsid w:val="00C22DA8"/>
    <w:rsid w:val="00C23195"/>
    <w:rsid w:val="00C238B6"/>
    <w:rsid w:val="00C248A2"/>
    <w:rsid w:val="00C2538E"/>
    <w:rsid w:val="00C25D02"/>
    <w:rsid w:val="00C25F5D"/>
    <w:rsid w:val="00C30178"/>
    <w:rsid w:val="00C30582"/>
    <w:rsid w:val="00C30620"/>
    <w:rsid w:val="00C30A53"/>
    <w:rsid w:val="00C30B6F"/>
    <w:rsid w:val="00C31331"/>
    <w:rsid w:val="00C3197C"/>
    <w:rsid w:val="00C31DD6"/>
    <w:rsid w:val="00C32D83"/>
    <w:rsid w:val="00C336FE"/>
    <w:rsid w:val="00C34042"/>
    <w:rsid w:val="00C3437F"/>
    <w:rsid w:val="00C348F5"/>
    <w:rsid w:val="00C34B02"/>
    <w:rsid w:val="00C34F1C"/>
    <w:rsid w:val="00C353E9"/>
    <w:rsid w:val="00C35C51"/>
    <w:rsid w:val="00C35CE1"/>
    <w:rsid w:val="00C37345"/>
    <w:rsid w:val="00C40D1E"/>
    <w:rsid w:val="00C40EF8"/>
    <w:rsid w:val="00C4148A"/>
    <w:rsid w:val="00C41B95"/>
    <w:rsid w:val="00C42535"/>
    <w:rsid w:val="00C4309B"/>
    <w:rsid w:val="00C43389"/>
    <w:rsid w:val="00C4369D"/>
    <w:rsid w:val="00C438CA"/>
    <w:rsid w:val="00C43D9F"/>
    <w:rsid w:val="00C442D6"/>
    <w:rsid w:val="00C45F1A"/>
    <w:rsid w:val="00C45F55"/>
    <w:rsid w:val="00C46316"/>
    <w:rsid w:val="00C50302"/>
    <w:rsid w:val="00C5052C"/>
    <w:rsid w:val="00C509A6"/>
    <w:rsid w:val="00C5122E"/>
    <w:rsid w:val="00C516FC"/>
    <w:rsid w:val="00C5304C"/>
    <w:rsid w:val="00C54242"/>
    <w:rsid w:val="00C547A2"/>
    <w:rsid w:val="00C55C51"/>
    <w:rsid w:val="00C560A2"/>
    <w:rsid w:val="00C56293"/>
    <w:rsid w:val="00C57110"/>
    <w:rsid w:val="00C574CE"/>
    <w:rsid w:val="00C57957"/>
    <w:rsid w:val="00C60268"/>
    <w:rsid w:val="00C63C2D"/>
    <w:rsid w:val="00C65592"/>
    <w:rsid w:val="00C6591F"/>
    <w:rsid w:val="00C65DF0"/>
    <w:rsid w:val="00C67D20"/>
    <w:rsid w:val="00C67DF6"/>
    <w:rsid w:val="00C71F17"/>
    <w:rsid w:val="00C7267A"/>
    <w:rsid w:val="00C72F1C"/>
    <w:rsid w:val="00C732E7"/>
    <w:rsid w:val="00C73F02"/>
    <w:rsid w:val="00C74468"/>
    <w:rsid w:val="00C745BD"/>
    <w:rsid w:val="00C74D18"/>
    <w:rsid w:val="00C75DC2"/>
    <w:rsid w:val="00C76633"/>
    <w:rsid w:val="00C76C2E"/>
    <w:rsid w:val="00C76D36"/>
    <w:rsid w:val="00C77673"/>
    <w:rsid w:val="00C77978"/>
    <w:rsid w:val="00C806E4"/>
    <w:rsid w:val="00C82497"/>
    <w:rsid w:val="00C82515"/>
    <w:rsid w:val="00C84F48"/>
    <w:rsid w:val="00C866D7"/>
    <w:rsid w:val="00C869AD"/>
    <w:rsid w:val="00C86C24"/>
    <w:rsid w:val="00C871B7"/>
    <w:rsid w:val="00C875A3"/>
    <w:rsid w:val="00C8778A"/>
    <w:rsid w:val="00C87922"/>
    <w:rsid w:val="00C911E1"/>
    <w:rsid w:val="00C91C09"/>
    <w:rsid w:val="00C92AF4"/>
    <w:rsid w:val="00C92B6D"/>
    <w:rsid w:val="00C93D66"/>
    <w:rsid w:val="00C9503E"/>
    <w:rsid w:val="00C96287"/>
    <w:rsid w:val="00C969E5"/>
    <w:rsid w:val="00CA3499"/>
    <w:rsid w:val="00CA48E1"/>
    <w:rsid w:val="00CA5398"/>
    <w:rsid w:val="00CA5736"/>
    <w:rsid w:val="00CA5ED3"/>
    <w:rsid w:val="00CA671A"/>
    <w:rsid w:val="00CB145B"/>
    <w:rsid w:val="00CB292B"/>
    <w:rsid w:val="00CB2F8D"/>
    <w:rsid w:val="00CB41A7"/>
    <w:rsid w:val="00CB4304"/>
    <w:rsid w:val="00CB4864"/>
    <w:rsid w:val="00CB4F3F"/>
    <w:rsid w:val="00CC06CE"/>
    <w:rsid w:val="00CC07C8"/>
    <w:rsid w:val="00CC1AFA"/>
    <w:rsid w:val="00CC3CCF"/>
    <w:rsid w:val="00CC3EC7"/>
    <w:rsid w:val="00CC4696"/>
    <w:rsid w:val="00CC5374"/>
    <w:rsid w:val="00CC54BF"/>
    <w:rsid w:val="00CC7482"/>
    <w:rsid w:val="00CC7792"/>
    <w:rsid w:val="00CC78C8"/>
    <w:rsid w:val="00CC7ACD"/>
    <w:rsid w:val="00CC7F96"/>
    <w:rsid w:val="00CD154A"/>
    <w:rsid w:val="00CD16F5"/>
    <w:rsid w:val="00CD1765"/>
    <w:rsid w:val="00CD2496"/>
    <w:rsid w:val="00CD2A8E"/>
    <w:rsid w:val="00CD333D"/>
    <w:rsid w:val="00CD3FF3"/>
    <w:rsid w:val="00CD4390"/>
    <w:rsid w:val="00CD4542"/>
    <w:rsid w:val="00CD59B5"/>
    <w:rsid w:val="00CD6CC8"/>
    <w:rsid w:val="00CD7AB1"/>
    <w:rsid w:val="00CE0488"/>
    <w:rsid w:val="00CE056A"/>
    <w:rsid w:val="00CE0B36"/>
    <w:rsid w:val="00CE0C03"/>
    <w:rsid w:val="00CE136A"/>
    <w:rsid w:val="00CE168D"/>
    <w:rsid w:val="00CE348C"/>
    <w:rsid w:val="00CE3CD5"/>
    <w:rsid w:val="00CE5264"/>
    <w:rsid w:val="00CE56C5"/>
    <w:rsid w:val="00CE6A20"/>
    <w:rsid w:val="00CE6D54"/>
    <w:rsid w:val="00CF0CF4"/>
    <w:rsid w:val="00CF120B"/>
    <w:rsid w:val="00CF1E27"/>
    <w:rsid w:val="00CF2825"/>
    <w:rsid w:val="00CF2B73"/>
    <w:rsid w:val="00CF326D"/>
    <w:rsid w:val="00CF3F77"/>
    <w:rsid w:val="00CF401E"/>
    <w:rsid w:val="00CF43C7"/>
    <w:rsid w:val="00CF518E"/>
    <w:rsid w:val="00CF525B"/>
    <w:rsid w:val="00CF6A2C"/>
    <w:rsid w:val="00CF728F"/>
    <w:rsid w:val="00D0028F"/>
    <w:rsid w:val="00D0049F"/>
    <w:rsid w:val="00D021C7"/>
    <w:rsid w:val="00D03FC4"/>
    <w:rsid w:val="00D045A2"/>
    <w:rsid w:val="00D04736"/>
    <w:rsid w:val="00D051DD"/>
    <w:rsid w:val="00D05FC6"/>
    <w:rsid w:val="00D0628C"/>
    <w:rsid w:val="00D06EC5"/>
    <w:rsid w:val="00D106D1"/>
    <w:rsid w:val="00D10B50"/>
    <w:rsid w:val="00D11735"/>
    <w:rsid w:val="00D119FD"/>
    <w:rsid w:val="00D12CBF"/>
    <w:rsid w:val="00D14A17"/>
    <w:rsid w:val="00D15734"/>
    <w:rsid w:val="00D15C00"/>
    <w:rsid w:val="00D162F9"/>
    <w:rsid w:val="00D163CA"/>
    <w:rsid w:val="00D20E83"/>
    <w:rsid w:val="00D212C4"/>
    <w:rsid w:val="00D212D4"/>
    <w:rsid w:val="00D21FA3"/>
    <w:rsid w:val="00D21FA4"/>
    <w:rsid w:val="00D2310F"/>
    <w:rsid w:val="00D23482"/>
    <w:rsid w:val="00D23881"/>
    <w:rsid w:val="00D23BB3"/>
    <w:rsid w:val="00D26A7F"/>
    <w:rsid w:val="00D272DC"/>
    <w:rsid w:val="00D27950"/>
    <w:rsid w:val="00D303DE"/>
    <w:rsid w:val="00D30446"/>
    <w:rsid w:val="00D3077B"/>
    <w:rsid w:val="00D30A05"/>
    <w:rsid w:val="00D31408"/>
    <w:rsid w:val="00D33011"/>
    <w:rsid w:val="00D33C1B"/>
    <w:rsid w:val="00D34548"/>
    <w:rsid w:val="00D34A28"/>
    <w:rsid w:val="00D34D0E"/>
    <w:rsid w:val="00D35241"/>
    <w:rsid w:val="00D355B6"/>
    <w:rsid w:val="00D36922"/>
    <w:rsid w:val="00D36CC0"/>
    <w:rsid w:val="00D37502"/>
    <w:rsid w:val="00D37FE7"/>
    <w:rsid w:val="00D400A5"/>
    <w:rsid w:val="00D41051"/>
    <w:rsid w:val="00D41366"/>
    <w:rsid w:val="00D413AC"/>
    <w:rsid w:val="00D41B53"/>
    <w:rsid w:val="00D41BE4"/>
    <w:rsid w:val="00D42932"/>
    <w:rsid w:val="00D430AA"/>
    <w:rsid w:val="00D437B6"/>
    <w:rsid w:val="00D43D5C"/>
    <w:rsid w:val="00D44FBF"/>
    <w:rsid w:val="00D45DDF"/>
    <w:rsid w:val="00D45FB2"/>
    <w:rsid w:val="00D46356"/>
    <w:rsid w:val="00D46960"/>
    <w:rsid w:val="00D46C19"/>
    <w:rsid w:val="00D4750F"/>
    <w:rsid w:val="00D50B0F"/>
    <w:rsid w:val="00D513DA"/>
    <w:rsid w:val="00D51461"/>
    <w:rsid w:val="00D522CD"/>
    <w:rsid w:val="00D52915"/>
    <w:rsid w:val="00D536DE"/>
    <w:rsid w:val="00D54EDF"/>
    <w:rsid w:val="00D54F34"/>
    <w:rsid w:val="00D56263"/>
    <w:rsid w:val="00D568AA"/>
    <w:rsid w:val="00D607CD"/>
    <w:rsid w:val="00D613B2"/>
    <w:rsid w:val="00D62618"/>
    <w:rsid w:val="00D62D91"/>
    <w:rsid w:val="00D64459"/>
    <w:rsid w:val="00D64EDD"/>
    <w:rsid w:val="00D650C0"/>
    <w:rsid w:val="00D65895"/>
    <w:rsid w:val="00D66B7F"/>
    <w:rsid w:val="00D66D06"/>
    <w:rsid w:val="00D6795A"/>
    <w:rsid w:val="00D67B81"/>
    <w:rsid w:val="00D67C1A"/>
    <w:rsid w:val="00D70683"/>
    <w:rsid w:val="00D70ECE"/>
    <w:rsid w:val="00D71C4C"/>
    <w:rsid w:val="00D72677"/>
    <w:rsid w:val="00D73233"/>
    <w:rsid w:val="00D7406C"/>
    <w:rsid w:val="00D75F1B"/>
    <w:rsid w:val="00D760C7"/>
    <w:rsid w:val="00D77625"/>
    <w:rsid w:val="00D77874"/>
    <w:rsid w:val="00D77ECB"/>
    <w:rsid w:val="00D820FF"/>
    <w:rsid w:val="00D848E3"/>
    <w:rsid w:val="00D906D9"/>
    <w:rsid w:val="00D9138F"/>
    <w:rsid w:val="00D9182E"/>
    <w:rsid w:val="00D9275F"/>
    <w:rsid w:val="00D9284B"/>
    <w:rsid w:val="00D93588"/>
    <w:rsid w:val="00D9370E"/>
    <w:rsid w:val="00D93BAB"/>
    <w:rsid w:val="00D942C5"/>
    <w:rsid w:val="00D94515"/>
    <w:rsid w:val="00D950A1"/>
    <w:rsid w:val="00D965D9"/>
    <w:rsid w:val="00D979AD"/>
    <w:rsid w:val="00DA1C50"/>
    <w:rsid w:val="00DA1CEC"/>
    <w:rsid w:val="00DA2035"/>
    <w:rsid w:val="00DA20DC"/>
    <w:rsid w:val="00DA27F5"/>
    <w:rsid w:val="00DA2E68"/>
    <w:rsid w:val="00DA439F"/>
    <w:rsid w:val="00DA59D3"/>
    <w:rsid w:val="00DA6545"/>
    <w:rsid w:val="00DA6C6F"/>
    <w:rsid w:val="00DA75BA"/>
    <w:rsid w:val="00DA76E3"/>
    <w:rsid w:val="00DA78B0"/>
    <w:rsid w:val="00DA7BFA"/>
    <w:rsid w:val="00DB00E3"/>
    <w:rsid w:val="00DB2C95"/>
    <w:rsid w:val="00DB391A"/>
    <w:rsid w:val="00DB3FEC"/>
    <w:rsid w:val="00DB4F1D"/>
    <w:rsid w:val="00DB5188"/>
    <w:rsid w:val="00DB535B"/>
    <w:rsid w:val="00DB5F0D"/>
    <w:rsid w:val="00DB63B1"/>
    <w:rsid w:val="00DB691E"/>
    <w:rsid w:val="00DC1548"/>
    <w:rsid w:val="00DC2126"/>
    <w:rsid w:val="00DC2DB8"/>
    <w:rsid w:val="00DC3AEA"/>
    <w:rsid w:val="00DC4FE0"/>
    <w:rsid w:val="00DC500C"/>
    <w:rsid w:val="00DC568D"/>
    <w:rsid w:val="00DD0B87"/>
    <w:rsid w:val="00DD0BD8"/>
    <w:rsid w:val="00DD41C8"/>
    <w:rsid w:val="00DD42A9"/>
    <w:rsid w:val="00DD44D3"/>
    <w:rsid w:val="00DD4D51"/>
    <w:rsid w:val="00DD4EEA"/>
    <w:rsid w:val="00DD51D5"/>
    <w:rsid w:val="00DD534C"/>
    <w:rsid w:val="00DD5531"/>
    <w:rsid w:val="00DD7009"/>
    <w:rsid w:val="00DD7640"/>
    <w:rsid w:val="00DE03A2"/>
    <w:rsid w:val="00DE15D2"/>
    <w:rsid w:val="00DE32D2"/>
    <w:rsid w:val="00DE44C2"/>
    <w:rsid w:val="00DE55A3"/>
    <w:rsid w:val="00DE5769"/>
    <w:rsid w:val="00DE5EDA"/>
    <w:rsid w:val="00DF0262"/>
    <w:rsid w:val="00DF1A1E"/>
    <w:rsid w:val="00DF205E"/>
    <w:rsid w:val="00DF2254"/>
    <w:rsid w:val="00DF2F8C"/>
    <w:rsid w:val="00DF37AE"/>
    <w:rsid w:val="00DF5093"/>
    <w:rsid w:val="00DF646F"/>
    <w:rsid w:val="00DF6896"/>
    <w:rsid w:val="00DF6968"/>
    <w:rsid w:val="00DF757C"/>
    <w:rsid w:val="00E00F9F"/>
    <w:rsid w:val="00E02FB4"/>
    <w:rsid w:val="00E0442F"/>
    <w:rsid w:val="00E0473A"/>
    <w:rsid w:val="00E04BD8"/>
    <w:rsid w:val="00E05826"/>
    <w:rsid w:val="00E070D7"/>
    <w:rsid w:val="00E11ADF"/>
    <w:rsid w:val="00E12329"/>
    <w:rsid w:val="00E12735"/>
    <w:rsid w:val="00E15592"/>
    <w:rsid w:val="00E15AF8"/>
    <w:rsid w:val="00E164E5"/>
    <w:rsid w:val="00E201DE"/>
    <w:rsid w:val="00E20E1D"/>
    <w:rsid w:val="00E20E5E"/>
    <w:rsid w:val="00E2167A"/>
    <w:rsid w:val="00E220BB"/>
    <w:rsid w:val="00E23ACD"/>
    <w:rsid w:val="00E252ED"/>
    <w:rsid w:val="00E27B9D"/>
    <w:rsid w:val="00E30296"/>
    <w:rsid w:val="00E30752"/>
    <w:rsid w:val="00E30AFB"/>
    <w:rsid w:val="00E31466"/>
    <w:rsid w:val="00E31902"/>
    <w:rsid w:val="00E31F19"/>
    <w:rsid w:val="00E3279D"/>
    <w:rsid w:val="00E33622"/>
    <w:rsid w:val="00E3469D"/>
    <w:rsid w:val="00E36C51"/>
    <w:rsid w:val="00E37017"/>
    <w:rsid w:val="00E37CFE"/>
    <w:rsid w:val="00E37EDF"/>
    <w:rsid w:val="00E4011E"/>
    <w:rsid w:val="00E402D0"/>
    <w:rsid w:val="00E40A0F"/>
    <w:rsid w:val="00E41012"/>
    <w:rsid w:val="00E41224"/>
    <w:rsid w:val="00E41DEC"/>
    <w:rsid w:val="00E42CAC"/>
    <w:rsid w:val="00E43F19"/>
    <w:rsid w:val="00E4498D"/>
    <w:rsid w:val="00E44B28"/>
    <w:rsid w:val="00E45323"/>
    <w:rsid w:val="00E46F8D"/>
    <w:rsid w:val="00E474AE"/>
    <w:rsid w:val="00E51976"/>
    <w:rsid w:val="00E52329"/>
    <w:rsid w:val="00E52EE8"/>
    <w:rsid w:val="00E5308D"/>
    <w:rsid w:val="00E530FA"/>
    <w:rsid w:val="00E549CC"/>
    <w:rsid w:val="00E56659"/>
    <w:rsid w:val="00E566C3"/>
    <w:rsid w:val="00E56FA8"/>
    <w:rsid w:val="00E57038"/>
    <w:rsid w:val="00E603D1"/>
    <w:rsid w:val="00E60BA1"/>
    <w:rsid w:val="00E64F74"/>
    <w:rsid w:val="00E651A5"/>
    <w:rsid w:val="00E660C7"/>
    <w:rsid w:val="00E66D91"/>
    <w:rsid w:val="00E70D00"/>
    <w:rsid w:val="00E71CB8"/>
    <w:rsid w:val="00E72494"/>
    <w:rsid w:val="00E724F1"/>
    <w:rsid w:val="00E72E0F"/>
    <w:rsid w:val="00E72FBD"/>
    <w:rsid w:val="00E73A54"/>
    <w:rsid w:val="00E73E5C"/>
    <w:rsid w:val="00E74CEB"/>
    <w:rsid w:val="00E74E0A"/>
    <w:rsid w:val="00E757AC"/>
    <w:rsid w:val="00E75D7D"/>
    <w:rsid w:val="00E76E81"/>
    <w:rsid w:val="00E773A4"/>
    <w:rsid w:val="00E80E11"/>
    <w:rsid w:val="00E8161D"/>
    <w:rsid w:val="00E82DA3"/>
    <w:rsid w:val="00E841E4"/>
    <w:rsid w:val="00E8441A"/>
    <w:rsid w:val="00E84A00"/>
    <w:rsid w:val="00E85498"/>
    <w:rsid w:val="00E85ECB"/>
    <w:rsid w:val="00E862C2"/>
    <w:rsid w:val="00E8635B"/>
    <w:rsid w:val="00E90DA6"/>
    <w:rsid w:val="00E910E4"/>
    <w:rsid w:val="00E9157C"/>
    <w:rsid w:val="00E915EE"/>
    <w:rsid w:val="00E91DC8"/>
    <w:rsid w:val="00E91DF6"/>
    <w:rsid w:val="00E9217C"/>
    <w:rsid w:val="00E921BC"/>
    <w:rsid w:val="00E92996"/>
    <w:rsid w:val="00E93313"/>
    <w:rsid w:val="00E951DF"/>
    <w:rsid w:val="00E95D7D"/>
    <w:rsid w:val="00E96152"/>
    <w:rsid w:val="00E96CF5"/>
    <w:rsid w:val="00E97792"/>
    <w:rsid w:val="00EA02B3"/>
    <w:rsid w:val="00EA0CC6"/>
    <w:rsid w:val="00EA1502"/>
    <w:rsid w:val="00EA1876"/>
    <w:rsid w:val="00EA2E2F"/>
    <w:rsid w:val="00EA3454"/>
    <w:rsid w:val="00EA3F5E"/>
    <w:rsid w:val="00EA4C36"/>
    <w:rsid w:val="00EA4E05"/>
    <w:rsid w:val="00EA510F"/>
    <w:rsid w:val="00EA535A"/>
    <w:rsid w:val="00EA70F9"/>
    <w:rsid w:val="00EB0833"/>
    <w:rsid w:val="00EB0FD4"/>
    <w:rsid w:val="00EB10C3"/>
    <w:rsid w:val="00EB12BC"/>
    <w:rsid w:val="00EB20D4"/>
    <w:rsid w:val="00EB21A7"/>
    <w:rsid w:val="00EB2BB6"/>
    <w:rsid w:val="00EB3232"/>
    <w:rsid w:val="00EB3366"/>
    <w:rsid w:val="00EB3414"/>
    <w:rsid w:val="00EB5735"/>
    <w:rsid w:val="00EB5870"/>
    <w:rsid w:val="00EB5B67"/>
    <w:rsid w:val="00EB5E75"/>
    <w:rsid w:val="00EB5EAA"/>
    <w:rsid w:val="00EB743A"/>
    <w:rsid w:val="00EB7ED5"/>
    <w:rsid w:val="00EB7EFD"/>
    <w:rsid w:val="00EC0384"/>
    <w:rsid w:val="00EC0456"/>
    <w:rsid w:val="00EC2642"/>
    <w:rsid w:val="00EC3FDF"/>
    <w:rsid w:val="00EC41D0"/>
    <w:rsid w:val="00EC577B"/>
    <w:rsid w:val="00EC62DA"/>
    <w:rsid w:val="00EC6655"/>
    <w:rsid w:val="00EC74F6"/>
    <w:rsid w:val="00EC7C22"/>
    <w:rsid w:val="00ED1C63"/>
    <w:rsid w:val="00ED1FBE"/>
    <w:rsid w:val="00ED3100"/>
    <w:rsid w:val="00ED3CE5"/>
    <w:rsid w:val="00ED40D6"/>
    <w:rsid w:val="00ED4CA5"/>
    <w:rsid w:val="00ED5156"/>
    <w:rsid w:val="00ED54F4"/>
    <w:rsid w:val="00ED5507"/>
    <w:rsid w:val="00ED5703"/>
    <w:rsid w:val="00ED58AC"/>
    <w:rsid w:val="00ED59C6"/>
    <w:rsid w:val="00ED740E"/>
    <w:rsid w:val="00EE0295"/>
    <w:rsid w:val="00EE0FEC"/>
    <w:rsid w:val="00EE21E1"/>
    <w:rsid w:val="00EE4339"/>
    <w:rsid w:val="00EE50C7"/>
    <w:rsid w:val="00EE5364"/>
    <w:rsid w:val="00EE6145"/>
    <w:rsid w:val="00EE74BB"/>
    <w:rsid w:val="00EF02F0"/>
    <w:rsid w:val="00EF09D5"/>
    <w:rsid w:val="00EF125C"/>
    <w:rsid w:val="00EF1E56"/>
    <w:rsid w:val="00EF42B0"/>
    <w:rsid w:val="00EF5989"/>
    <w:rsid w:val="00EF6390"/>
    <w:rsid w:val="00EF6857"/>
    <w:rsid w:val="00EF6E23"/>
    <w:rsid w:val="00EF760A"/>
    <w:rsid w:val="00F008AC"/>
    <w:rsid w:val="00F00F94"/>
    <w:rsid w:val="00F01280"/>
    <w:rsid w:val="00F015C1"/>
    <w:rsid w:val="00F0192A"/>
    <w:rsid w:val="00F03363"/>
    <w:rsid w:val="00F0341D"/>
    <w:rsid w:val="00F04735"/>
    <w:rsid w:val="00F047FA"/>
    <w:rsid w:val="00F04A57"/>
    <w:rsid w:val="00F04BEF"/>
    <w:rsid w:val="00F063D9"/>
    <w:rsid w:val="00F07072"/>
    <w:rsid w:val="00F102D1"/>
    <w:rsid w:val="00F10619"/>
    <w:rsid w:val="00F11473"/>
    <w:rsid w:val="00F127FA"/>
    <w:rsid w:val="00F133B8"/>
    <w:rsid w:val="00F134E3"/>
    <w:rsid w:val="00F14872"/>
    <w:rsid w:val="00F153CF"/>
    <w:rsid w:val="00F16C90"/>
    <w:rsid w:val="00F16CE6"/>
    <w:rsid w:val="00F17C3E"/>
    <w:rsid w:val="00F17FC9"/>
    <w:rsid w:val="00F20717"/>
    <w:rsid w:val="00F21411"/>
    <w:rsid w:val="00F21751"/>
    <w:rsid w:val="00F23C80"/>
    <w:rsid w:val="00F23D62"/>
    <w:rsid w:val="00F23F9A"/>
    <w:rsid w:val="00F251BC"/>
    <w:rsid w:val="00F300D8"/>
    <w:rsid w:val="00F317F1"/>
    <w:rsid w:val="00F31EDE"/>
    <w:rsid w:val="00F323A5"/>
    <w:rsid w:val="00F33943"/>
    <w:rsid w:val="00F33AB5"/>
    <w:rsid w:val="00F33FA2"/>
    <w:rsid w:val="00F34095"/>
    <w:rsid w:val="00F35B63"/>
    <w:rsid w:val="00F36F5B"/>
    <w:rsid w:val="00F40559"/>
    <w:rsid w:val="00F406D7"/>
    <w:rsid w:val="00F413F3"/>
    <w:rsid w:val="00F4231D"/>
    <w:rsid w:val="00F42751"/>
    <w:rsid w:val="00F43707"/>
    <w:rsid w:val="00F4595B"/>
    <w:rsid w:val="00F46025"/>
    <w:rsid w:val="00F4605E"/>
    <w:rsid w:val="00F467F2"/>
    <w:rsid w:val="00F47581"/>
    <w:rsid w:val="00F4774A"/>
    <w:rsid w:val="00F478E1"/>
    <w:rsid w:val="00F508D5"/>
    <w:rsid w:val="00F513CE"/>
    <w:rsid w:val="00F51885"/>
    <w:rsid w:val="00F52E7E"/>
    <w:rsid w:val="00F548F3"/>
    <w:rsid w:val="00F55120"/>
    <w:rsid w:val="00F563AB"/>
    <w:rsid w:val="00F56ABA"/>
    <w:rsid w:val="00F5726A"/>
    <w:rsid w:val="00F57D53"/>
    <w:rsid w:val="00F6066C"/>
    <w:rsid w:val="00F60834"/>
    <w:rsid w:val="00F61449"/>
    <w:rsid w:val="00F61470"/>
    <w:rsid w:val="00F62436"/>
    <w:rsid w:val="00F62D28"/>
    <w:rsid w:val="00F633B6"/>
    <w:rsid w:val="00F64440"/>
    <w:rsid w:val="00F660D3"/>
    <w:rsid w:val="00F66336"/>
    <w:rsid w:val="00F6637F"/>
    <w:rsid w:val="00F6671A"/>
    <w:rsid w:val="00F66C7A"/>
    <w:rsid w:val="00F66EE4"/>
    <w:rsid w:val="00F67B10"/>
    <w:rsid w:val="00F67B86"/>
    <w:rsid w:val="00F70935"/>
    <w:rsid w:val="00F70B7A"/>
    <w:rsid w:val="00F70D3B"/>
    <w:rsid w:val="00F711D0"/>
    <w:rsid w:val="00F716D2"/>
    <w:rsid w:val="00F72C6C"/>
    <w:rsid w:val="00F73E67"/>
    <w:rsid w:val="00F73FCF"/>
    <w:rsid w:val="00F7521C"/>
    <w:rsid w:val="00F754F5"/>
    <w:rsid w:val="00F7689B"/>
    <w:rsid w:val="00F7716E"/>
    <w:rsid w:val="00F774E4"/>
    <w:rsid w:val="00F80107"/>
    <w:rsid w:val="00F80AB4"/>
    <w:rsid w:val="00F827B8"/>
    <w:rsid w:val="00F828D0"/>
    <w:rsid w:val="00F83319"/>
    <w:rsid w:val="00F83680"/>
    <w:rsid w:val="00F836B0"/>
    <w:rsid w:val="00F83773"/>
    <w:rsid w:val="00F83B0F"/>
    <w:rsid w:val="00F864C6"/>
    <w:rsid w:val="00F90B42"/>
    <w:rsid w:val="00F91F34"/>
    <w:rsid w:val="00F9374F"/>
    <w:rsid w:val="00F93F58"/>
    <w:rsid w:val="00F940F5"/>
    <w:rsid w:val="00F949CC"/>
    <w:rsid w:val="00F9544E"/>
    <w:rsid w:val="00F95524"/>
    <w:rsid w:val="00F955D2"/>
    <w:rsid w:val="00F96D4E"/>
    <w:rsid w:val="00FA0AA8"/>
    <w:rsid w:val="00FA0F42"/>
    <w:rsid w:val="00FA1CBD"/>
    <w:rsid w:val="00FA2E9B"/>
    <w:rsid w:val="00FA576C"/>
    <w:rsid w:val="00FA5C88"/>
    <w:rsid w:val="00FA6288"/>
    <w:rsid w:val="00FA7528"/>
    <w:rsid w:val="00FA7F4A"/>
    <w:rsid w:val="00FB1C15"/>
    <w:rsid w:val="00FB2248"/>
    <w:rsid w:val="00FB2630"/>
    <w:rsid w:val="00FB26EF"/>
    <w:rsid w:val="00FB2B5C"/>
    <w:rsid w:val="00FB3422"/>
    <w:rsid w:val="00FB3981"/>
    <w:rsid w:val="00FB3F1B"/>
    <w:rsid w:val="00FB46FC"/>
    <w:rsid w:val="00FB47EB"/>
    <w:rsid w:val="00FB6529"/>
    <w:rsid w:val="00FB6FD5"/>
    <w:rsid w:val="00FB7539"/>
    <w:rsid w:val="00FC074E"/>
    <w:rsid w:val="00FC1054"/>
    <w:rsid w:val="00FC149A"/>
    <w:rsid w:val="00FC19EE"/>
    <w:rsid w:val="00FC1C0D"/>
    <w:rsid w:val="00FC2719"/>
    <w:rsid w:val="00FC2B68"/>
    <w:rsid w:val="00FC2BB3"/>
    <w:rsid w:val="00FC2D84"/>
    <w:rsid w:val="00FC3674"/>
    <w:rsid w:val="00FC5950"/>
    <w:rsid w:val="00FC59A3"/>
    <w:rsid w:val="00FC5A8E"/>
    <w:rsid w:val="00FC5EF1"/>
    <w:rsid w:val="00FC6995"/>
    <w:rsid w:val="00FC6A7B"/>
    <w:rsid w:val="00FC6E2A"/>
    <w:rsid w:val="00FC713B"/>
    <w:rsid w:val="00FC76EC"/>
    <w:rsid w:val="00FC7FC9"/>
    <w:rsid w:val="00FD0069"/>
    <w:rsid w:val="00FD0151"/>
    <w:rsid w:val="00FD0A15"/>
    <w:rsid w:val="00FD0C1B"/>
    <w:rsid w:val="00FD0F56"/>
    <w:rsid w:val="00FD101F"/>
    <w:rsid w:val="00FD129A"/>
    <w:rsid w:val="00FD2DE6"/>
    <w:rsid w:val="00FD36F1"/>
    <w:rsid w:val="00FD3E5B"/>
    <w:rsid w:val="00FD58D9"/>
    <w:rsid w:val="00FD6AFA"/>
    <w:rsid w:val="00FD7A09"/>
    <w:rsid w:val="00FD7C26"/>
    <w:rsid w:val="00FE0163"/>
    <w:rsid w:val="00FE0C82"/>
    <w:rsid w:val="00FE0CAC"/>
    <w:rsid w:val="00FE1899"/>
    <w:rsid w:val="00FE21A4"/>
    <w:rsid w:val="00FE236C"/>
    <w:rsid w:val="00FE4691"/>
    <w:rsid w:val="00FE584B"/>
    <w:rsid w:val="00FE5944"/>
    <w:rsid w:val="00FE5A31"/>
    <w:rsid w:val="00FE6AD2"/>
    <w:rsid w:val="00FF02EE"/>
    <w:rsid w:val="00FF066F"/>
    <w:rsid w:val="00FF1607"/>
    <w:rsid w:val="00FF1A92"/>
    <w:rsid w:val="00FF27D7"/>
    <w:rsid w:val="00FF2BB2"/>
    <w:rsid w:val="00FF4300"/>
    <w:rsid w:val="00FF49EC"/>
    <w:rsid w:val="00FF4A7A"/>
    <w:rsid w:val="00FF6593"/>
    <w:rsid w:val="00FF66F9"/>
    <w:rsid w:val="00FF7B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120B"/>
    <w:pPr>
      <w:spacing w:after="120"/>
      <w:jc w:val="both"/>
    </w:pPr>
  </w:style>
  <w:style w:type="paragraph" w:styleId="Nadpis1">
    <w:name w:val="heading 1"/>
    <w:basedOn w:val="Nzev"/>
    <w:next w:val="Normln"/>
    <w:link w:val="Nadpis1Char"/>
    <w:uiPriority w:val="1"/>
    <w:qFormat/>
    <w:rsid w:val="008A3A0A"/>
    <w:pPr>
      <w:numPr>
        <w:numId w:val="2"/>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1"/>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basedOn w:val="Normln"/>
    <w:link w:val="TextkomenteChar"/>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styleId="Nevyeenzmnka">
    <w:name w:val="Unresolved Mention"/>
    <w:basedOn w:val="Standardnpsmoodstavce"/>
    <w:uiPriority w:val="99"/>
    <w:semiHidden/>
    <w:unhideWhenUsed/>
    <w:rsid w:val="00641FB9"/>
    <w:rPr>
      <w:color w:val="605E5C"/>
      <w:shd w:val="clear" w:color="auto" w:fill="E1DFDD"/>
    </w:rPr>
  </w:style>
  <w:style w:type="character" w:styleId="Siln">
    <w:name w:val="Strong"/>
    <w:basedOn w:val="Standardnpsmoodstavce"/>
    <w:uiPriority w:val="22"/>
    <w:qFormat/>
    <w:rsid w:val="003000B6"/>
    <w:rPr>
      <w:b/>
      <w:bCs/>
    </w:rPr>
  </w:style>
  <w:style w:type="character" w:customStyle="1" w:styleId="textChar">
    <w:name w:val="text Char"/>
    <w:link w:val="text"/>
    <w:locked/>
    <w:rsid w:val="00355BAE"/>
    <w:rPr>
      <w:rFonts w:ascii="Calibri" w:eastAsia="Times New Roman" w:hAnsi="Calibri" w:cs="Tahoma"/>
      <w:lang w:eastAsia="cs-CZ"/>
    </w:rPr>
  </w:style>
  <w:style w:type="paragraph" w:customStyle="1" w:styleId="text">
    <w:name w:val="text"/>
    <w:basedOn w:val="Normln"/>
    <w:link w:val="textChar"/>
    <w:qFormat/>
    <w:rsid w:val="00355BAE"/>
    <w:rPr>
      <w:rFonts w:ascii="Calibri" w:eastAsia="Times New Roman" w:hAnsi="Calibri" w:cs="Tahom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28804">
      <w:bodyDiv w:val="1"/>
      <w:marLeft w:val="0"/>
      <w:marRight w:val="0"/>
      <w:marTop w:val="0"/>
      <w:marBottom w:val="0"/>
      <w:divBdr>
        <w:top w:val="none" w:sz="0" w:space="0" w:color="auto"/>
        <w:left w:val="none" w:sz="0" w:space="0" w:color="auto"/>
        <w:bottom w:val="none" w:sz="0" w:space="0" w:color="auto"/>
        <w:right w:val="none" w:sz="0" w:space="0" w:color="auto"/>
      </w:divBdr>
    </w:div>
    <w:div w:id="215894482">
      <w:bodyDiv w:val="1"/>
      <w:marLeft w:val="0"/>
      <w:marRight w:val="0"/>
      <w:marTop w:val="0"/>
      <w:marBottom w:val="0"/>
      <w:divBdr>
        <w:top w:val="none" w:sz="0" w:space="0" w:color="auto"/>
        <w:left w:val="none" w:sz="0" w:space="0" w:color="auto"/>
        <w:bottom w:val="none" w:sz="0" w:space="0" w:color="auto"/>
        <w:right w:val="none" w:sz="0" w:space="0" w:color="auto"/>
      </w:divBdr>
    </w:div>
    <w:div w:id="243221882">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600886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518813591">
      <w:bodyDiv w:val="1"/>
      <w:marLeft w:val="0"/>
      <w:marRight w:val="0"/>
      <w:marTop w:val="0"/>
      <w:marBottom w:val="0"/>
      <w:divBdr>
        <w:top w:val="none" w:sz="0" w:space="0" w:color="auto"/>
        <w:left w:val="none" w:sz="0" w:space="0" w:color="auto"/>
        <w:bottom w:val="none" w:sz="0" w:space="0" w:color="auto"/>
        <w:right w:val="none" w:sz="0" w:space="0" w:color="auto"/>
      </w:divBdr>
    </w:div>
    <w:div w:id="550961215">
      <w:bodyDiv w:val="1"/>
      <w:marLeft w:val="0"/>
      <w:marRight w:val="0"/>
      <w:marTop w:val="0"/>
      <w:marBottom w:val="0"/>
      <w:divBdr>
        <w:top w:val="none" w:sz="0" w:space="0" w:color="auto"/>
        <w:left w:val="none" w:sz="0" w:space="0" w:color="auto"/>
        <w:bottom w:val="none" w:sz="0" w:space="0" w:color="auto"/>
        <w:right w:val="none" w:sz="0" w:space="0" w:color="auto"/>
      </w:divBdr>
    </w:div>
    <w:div w:id="560865869">
      <w:bodyDiv w:val="1"/>
      <w:marLeft w:val="0"/>
      <w:marRight w:val="0"/>
      <w:marTop w:val="0"/>
      <w:marBottom w:val="0"/>
      <w:divBdr>
        <w:top w:val="none" w:sz="0" w:space="0" w:color="auto"/>
        <w:left w:val="none" w:sz="0" w:space="0" w:color="auto"/>
        <w:bottom w:val="none" w:sz="0" w:space="0" w:color="auto"/>
        <w:right w:val="none" w:sz="0" w:space="0" w:color="auto"/>
      </w:divBdr>
    </w:div>
    <w:div w:id="738136834">
      <w:bodyDiv w:val="1"/>
      <w:marLeft w:val="0"/>
      <w:marRight w:val="0"/>
      <w:marTop w:val="0"/>
      <w:marBottom w:val="0"/>
      <w:divBdr>
        <w:top w:val="none" w:sz="0" w:space="0" w:color="auto"/>
        <w:left w:val="none" w:sz="0" w:space="0" w:color="auto"/>
        <w:bottom w:val="none" w:sz="0" w:space="0" w:color="auto"/>
        <w:right w:val="none" w:sz="0" w:space="0" w:color="auto"/>
      </w:divBdr>
    </w:div>
    <w:div w:id="745491228">
      <w:bodyDiv w:val="1"/>
      <w:marLeft w:val="0"/>
      <w:marRight w:val="0"/>
      <w:marTop w:val="0"/>
      <w:marBottom w:val="0"/>
      <w:divBdr>
        <w:top w:val="none" w:sz="0" w:space="0" w:color="auto"/>
        <w:left w:val="none" w:sz="0" w:space="0" w:color="auto"/>
        <w:bottom w:val="none" w:sz="0" w:space="0" w:color="auto"/>
        <w:right w:val="none" w:sz="0" w:space="0" w:color="auto"/>
      </w:divBdr>
    </w:div>
    <w:div w:id="768694055">
      <w:bodyDiv w:val="1"/>
      <w:marLeft w:val="0"/>
      <w:marRight w:val="0"/>
      <w:marTop w:val="0"/>
      <w:marBottom w:val="0"/>
      <w:divBdr>
        <w:top w:val="none" w:sz="0" w:space="0" w:color="auto"/>
        <w:left w:val="none" w:sz="0" w:space="0" w:color="auto"/>
        <w:bottom w:val="none" w:sz="0" w:space="0" w:color="auto"/>
        <w:right w:val="none" w:sz="0" w:space="0" w:color="auto"/>
      </w:divBdr>
    </w:div>
    <w:div w:id="818498196">
      <w:bodyDiv w:val="1"/>
      <w:marLeft w:val="0"/>
      <w:marRight w:val="0"/>
      <w:marTop w:val="0"/>
      <w:marBottom w:val="0"/>
      <w:divBdr>
        <w:top w:val="none" w:sz="0" w:space="0" w:color="auto"/>
        <w:left w:val="none" w:sz="0" w:space="0" w:color="auto"/>
        <w:bottom w:val="none" w:sz="0" w:space="0" w:color="auto"/>
        <w:right w:val="none" w:sz="0" w:space="0" w:color="auto"/>
      </w:divBdr>
    </w:div>
    <w:div w:id="857161512">
      <w:bodyDiv w:val="1"/>
      <w:marLeft w:val="0"/>
      <w:marRight w:val="0"/>
      <w:marTop w:val="0"/>
      <w:marBottom w:val="0"/>
      <w:divBdr>
        <w:top w:val="none" w:sz="0" w:space="0" w:color="auto"/>
        <w:left w:val="none" w:sz="0" w:space="0" w:color="auto"/>
        <w:bottom w:val="none" w:sz="0" w:space="0" w:color="auto"/>
        <w:right w:val="none" w:sz="0" w:space="0" w:color="auto"/>
      </w:divBdr>
    </w:div>
    <w:div w:id="874199113">
      <w:bodyDiv w:val="1"/>
      <w:marLeft w:val="0"/>
      <w:marRight w:val="0"/>
      <w:marTop w:val="0"/>
      <w:marBottom w:val="0"/>
      <w:divBdr>
        <w:top w:val="none" w:sz="0" w:space="0" w:color="auto"/>
        <w:left w:val="none" w:sz="0" w:space="0" w:color="auto"/>
        <w:bottom w:val="none" w:sz="0" w:space="0" w:color="auto"/>
        <w:right w:val="none" w:sz="0" w:space="0" w:color="auto"/>
      </w:divBdr>
    </w:div>
    <w:div w:id="108857510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35610789">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38399145">
      <w:bodyDiv w:val="1"/>
      <w:marLeft w:val="0"/>
      <w:marRight w:val="0"/>
      <w:marTop w:val="0"/>
      <w:marBottom w:val="0"/>
      <w:divBdr>
        <w:top w:val="none" w:sz="0" w:space="0" w:color="auto"/>
        <w:left w:val="none" w:sz="0" w:space="0" w:color="auto"/>
        <w:bottom w:val="none" w:sz="0" w:space="0" w:color="auto"/>
        <w:right w:val="none" w:sz="0" w:space="0" w:color="auto"/>
      </w:divBdr>
    </w:div>
    <w:div w:id="1258127143">
      <w:bodyDiv w:val="1"/>
      <w:marLeft w:val="0"/>
      <w:marRight w:val="0"/>
      <w:marTop w:val="0"/>
      <w:marBottom w:val="0"/>
      <w:divBdr>
        <w:top w:val="none" w:sz="0" w:space="0" w:color="auto"/>
        <w:left w:val="none" w:sz="0" w:space="0" w:color="auto"/>
        <w:bottom w:val="none" w:sz="0" w:space="0" w:color="auto"/>
        <w:right w:val="none" w:sz="0" w:space="0" w:color="auto"/>
      </w:divBdr>
    </w:div>
    <w:div w:id="1343051615">
      <w:bodyDiv w:val="1"/>
      <w:marLeft w:val="0"/>
      <w:marRight w:val="0"/>
      <w:marTop w:val="0"/>
      <w:marBottom w:val="0"/>
      <w:divBdr>
        <w:top w:val="none" w:sz="0" w:space="0" w:color="auto"/>
        <w:left w:val="none" w:sz="0" w:space="0" w:color="auto"/>
        <w:bottom w:val="none" w:sz="0" w:space="0" w:color="auto"/>
        <w:right w:val="none" w:sz="0" w:space="0" w:color="auto"/>
      </w:divBdr>
    </w:div>
    <w:div w:id="1360231331">
      <w:bodyDiv w:val="1"/>
      <w:marLeft w:val="0"/>
      <w:marRight w:val="0"/>
      <w:marTop w:val="0"/>
      <w:marBottom w:val="0"/>
      <w:divBdr>
        <w:top w:val="none" w:sz="0" w:space="0" w:color="auto"/>
        <w:left w:val="none" w:sz="0" w:space="0" w:color="auto"/>
        <w:bottom w:val="none" w:sz="0" w:space="0" w:color="auto"/>
        <w:right w:val="none" w:sz="0" w:space="0" w:color="auto"/>
      </w:divBdr>
    </w:div>
    <w:div w:id="1427461076">
      <w:bodyDiv w:val="1"/>
      <w:marLeft w:val="0"/>
      <w:marRight w:val="0"/>
      <w:marTop w:val="0"/>
      <w:marBottom w:val="0"/>
      <w:divBdr>
        <w:top w:val="none" w:sz="0" w:space="0" w:color="auto"/>
        <w:left w:val="none" w:sz="0" w:space="0" w:color="auto"/>
        <w:bottom w:val="none" w:sz="0" w:space="0" w:color="auto"/>
        <w:right w:val="none" w:sz="0" w:space="0" w:color="auto"/>
      </w:divBdr>
    </w:div>
    <w:div w:id="1459445974">
      <w:bodyDiv w:val="1"/>
      <w:marLeft w:val="0"/>
      <w:marRight w:val="0"/>
      <w:marTop w:val="0"/>
      <w:marBottom w:val="0"/>
      <w:divBdr>
        <w:top w:val="none" w:sz="0" w:space="0" w:color="auto"/>
        <w:left w:val="none" w:sz="0" w:space="0" w:color="auto"/>
        <w:bottom w:val="none" w:sz="0" w:space="0" w:color="auto"/>
        <w:right w:val="none" w:sz="0" w:space="0" w:color="auto"/>
      </w:divBdr>
    </w:div>
    <w:div w:id="1514686466">
      <w:bodyDiv w:val="1"/>
      <w:marLeft w:val="0"/>
      <w:marRight w:val="0"/>
      <w:marTop w:val="0"/>
      <w:marBottom w:val="0"/>
      <w:divBdr>
        <w:top w:val="none" w:sz="0" w:space="0" w:color="auto"/>
        <w:left w:val="none" w:sz="0" w:space="0" w:color="auto"/>
        <w:bottom w:val="none" w:sz="0" w:space="0" w:color="auto"/>
        <w:right w:val="none" w:sz="0" w:space="0" w:color="auto"/>
      </w:divBdr>
    </w:div>
    <w:div w:id="1556547991">
      <w:bodyDiv w:val="1"/>
      <w:marLeft w:val="0"/>
      <w:marRight w:val="0"/>
      <w:marTop w:val="0"/>
      <w:marBottom w:val="0"/>
      <w:divBdr>
        <w:top w:val="none" w:sz="0" w:space="0" w:color="auto"/>
        <w:left w:val="none" w:sz="0" w:space="0" w:color="auto"/>
        <w:bottom w:val="none" w:sz="0" w:space="0" w:color="auto"/>
        <w:right w:val="none" w:sz="0" w:space="0" w:color="auto"/>
      </w:divBdr>
    </w:div>
    <w:div w:id="1657102919">
      <w:bodyDiv w:val="1"/>
      <w:marLeft w:val="0"/>
      <w:marRight w:val="0"/>
      <w:marTop w:val="0"/>
      <w:marBottom w:val="0"/>
      <w:divBdr>
        <w:top w:val="none" w:sz="0" w:space="0" w:color="auto"/>
        <w:left w:val="none" w:sz="0" w:space="0" w:color="auto"/>
        <w:bottom w:val="none" w:sz="0" w:space="0" w:color="auto"/>
        <w:right w:val="none" w:sz="0" w:space="0" w:color="auto"/>
      </w:divBdr>
    </w:div>
    <w:div w:id="1657294467">
      <w:bodyDiv w:val="1"/>
      <w:marLeft w:val="0"/>
      <w:marRight w:val="0"/>
      <w:marTop w:val="0"/>
      <w:marBottom w:val="0"/>
      <w:divBdr>
        <w:top w:val="none" w:sz="0" w:space="0" w:color="auto"/>
        <w:left w:val="none" w:sz="0" w:space="0" w:color="auto"/>
        <w:bottom w:val="none" w:sz="0" w:space="0" w:color="auto"/>
        <w:right w:val="none" w:sz="0" w:space="0" w:color="auto"/>
      </w:divBdr>
    </w:div>
    <w:div w:id="1702706082">
      <w:bodyDiv w:val="1"/>
      <w:marLeft w:val="0"/>
      <w:marRight w:val="0"/>
      <w:marTop w:val="0"/>
      <w:marBottom w:val="0"/>
      <w:divBdr>
        <w:top w:val="none" w:sz="0" w:space="0" w:color="auto"/>
        <w:left w:val="none" w:sz="0" w:space="0" w:color="auto"/>
        <w:bottom w:val="none" w:sz="0" w:space="0" w:color="auto"/>
        <w:right w:val="none" w:sz="0" w:space="0" w:color="auto"/>
      </w:divBdr>
    </w:div>
    <w:div w:id="1703164422">
      <w:bodyDiv w:val="1"/>
      <w:marLeft w:val="0"/>
      <w:marRight w:val="0"/>
      <w:marTop w:val="0"/>
      <w:marBottom w:val="0"/>
      <w:divBdr>
        <w:top w:val="none" w:sz="0" w:space="0" w:color="auto"/>
        <w:left w:val="none" w:sz="0" w:space="0" w:color="auto"/>
        <w:bottom w:val="none" w:sz="0" w:space="0" w:color="auto"/>
        <w:right w:val="none" w:sz="0" w:space="0" w:color="auto"/>
      </w:divBdr>
    </w:div>
    <w:div w:id="1756979227">
      <w:bodyDiv w:val="1"/>
      <w:marLeft w:val="0"/>
      <w:marRight w:val="0"/>
      <w:marTop w:val="0"/>
      <w:marBottom w:val="0"/>
      <w:divBdr>
        <w:top w:val="none" w:sz="0" w:space="0" w:color="auto"/>
        <w:left w:val="none" w:sz="0" w:space="0" w:color="auto"/>
        <w:bottom w:val="none" w:sz="0" w:space="0" w:color="auto"/>
        <w:right w:val="none" w:sz="0" w:space="0" w:color="auto"/>
      </w:divBdr>
    </w:div>
    <w:div w:id="1798523908">
      <w:bodyDiv w:val="1"/>
      <w:marLeft w:val="0"/>
      <w:marRight w:val="0"/>
      <w:marTop w:val="0"/>
      <w:marBottom w:val="0"/>
      <w:divBdr>
        <w:top w:val="none" w:sz="0" w:space="0" w:color="auto"/>
        <w:left w:val="none" w:sz="0" w:space="0" w:color="auto"/>
        <w:bottom w:val="none" w:sz="0" w:space="0" w:color="auto"/>
        <w:right w:val="none" w:sz="0" w:space="0" w:color="auto"/>
      </w:divBdr>
    </w:div>
    <w:div w:id="1912039917">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29023043">
      <w:bodyDiv w:val="1"/>
      <w:marLeft w:val="0"/>
      <w:marRight w:val="0"/>
      <w:marTop w:val="0"/>
      <w:marBottom w:val="0"/>
      <w:divBdr>
        <w:top w:val="none" w:sz="0" w:space="0" w:color="auto"/>
        <w:left w:val="none" w:sz="0" w:space="0" w:color="auto"/>
        <w:bottom w:val="none" w:sz="0" w:space="0" w:color="auto"/>
        <w:right w:val="none" w:sz="0" w:space="0" w:color="auto"/>
      </w:divBdr>
    </w:div>
    <w:div w:id="2034264506">
      <w:bodyDiv w:val="1"/>
      <w:marLeft w:val="0"/>
      <w:marRight w:val="0"/>
      <w:marTop w:val="0"/>
      <w:marBottom w:val="0"/>
      <w:divBdr>
        <w:top w:val="none" w:sz="0" w:space="0" w:color="auto"/>
        <w:left w:val="none" w:sz="0" w:space="0" w:color="auto"/>
        <w:bottom w:val="none" w:sz="0" w:space="0" w:color="auto"/>
        <w:right w:val="none" w:sz="0" w:space="0" w:color="auto"/>
      </w:divBdr>
    </w:div>
    <w:div w:id="2050954623">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074698709">
      <w:bodyDiv w:val="1"/>
      <w:marLeft w:val="0"/>
      <w:marRight w:val="0"/>
      <w:marTop w:val="0"/>
      <w:marBottom w:val="0"/>
      <w:divBdr>
        <w:top w:val="none" w:sz="0" w:space="0" w:color="auto"/>
        <w:left w:val="none" w:sz="0" w:space="0" w:color="auto"/>
        <w:bottom w:val="none" w:sz="0" w:space="0" w:color="auto"/>
        <w:right w:val="none" w:sz="0" w:space="0" w:color="auto"/>
      </w:divBdr>
    </w:div>
    <w:div w:id="21133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hyperlink" Target="http://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jpk.rsd.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jpk.rsd.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onika.poslova@silnicelk.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hyperlink" Target="https://josephine.proebiz.com/c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BDAB-7A57-46AE-8D95-E8E4D435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24</Pages>
  <Words>7351</Words>
  <Characters>43373</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Monika Poslová, Silnice LK a.s.</cp:lastModifiedBy>
  <cp:revision>275</cp:revision>
  <cp:lastPrinted>2024-12-19T07:51:00Z</cp:lastPrinted>
  <dcterms:created xsi:type="dcterms:W3CDTF">2025-03-04T12:37:00Z</dcterms:created>
  <dcterms:modified xsi:type="dcterms:W3CDTF">2025-05-22T09:30:00Z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2024-12-12T08:38:15Z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831bd200-d70d-47b1-879d-a890fc9b1fc4</vt:lpwstr>
  </property>
  <property fmtid="{D5CDD505-2E9C-101B-9397-08002B2CF9AE}" pid="8" name="MSIP_Label_f15a8442-68f3-4087-8f05-d564bed44e92_ContentBits">
    <vt:lpwstr>0</vt:lpwstr>
  </property>
</Properties>
</file>