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255D3FF2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B63D19">
        <w:rPr>
          <w:rFonts w:ascii="Arial" w:hAnsi="Arial" w:cs="Arial"/>
          <w:b/>
          <w:kern w:val="28"/>
          <w:sz w:val="24"/>
          <w:szCs w:val="24"/>
        </w:rPr>
        <w:t>gastro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 vybavení</w:t>
      </w:r>
      <w:r w:rsidR="00B63D19">
        <w:rPr>
          <w:rFonts w:ascii="Arial" w:hAnsi="Arial" w:cs="Arial"/>
          <w:b/>
          <w:kern w:val="28"/>
          <w:sz w:val="24"/>
          <w:szCs w:val="24"/>
        </w:rPr>
        <w:t xml:space="preserve"> KKC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>“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2EF9BF1B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příloze č. </w:t>
      </w:r>
      <w:r w:rsidR="00C80F56">
        <w:rPr>
          <w:rFonts w:ascii="Arial" w:hAnsi="Arial"/>
          <w:sz w:val="20"/>
          <w:szCs w:val="20"/>
        </w:rPr>
        <w:t>7</w:t>
      </w:r>
      <w:r w:rsidR="00D56460">
        <w:rPr>
          <w:rFonts w:ascii="Arial" w:hAnsi="Arial"/>
          <w:sz w:val="20"/>
          <w:szCs w:val="20"/>
        </w:rPr>
        <w:t xml:space="preserve"> </w:t>
      </w:r>
      <w:r w:rsidR="00C80F56">
        <w:rPr>
          <w:rFonts w:ascii="Arial" w:hAnsi="Arial"/>
          <w:sz w:val="20"/>
          <w:szCs w:val="20"/>
        </w:rPr>
        <w:t xml:space="preserve">Schéma </w:t>
      </w:r>
      <w:proofErr w:type="spellStart"/>
      <w:r w:rsidR="00C80F56">
        <w:rPr>
          <w:rFonts w:ascii="Arial" w:hAnsi="Arial"/>
          <w:sz w:val="20"/>
          <w:szCs w:val="20"/>
        </w:rPr>
        <w:t>umístení</w:t>
      </w:r>
      <w:proofErr w:type="spellEnd"/>
      <w:r w:rsidR="00064047">
        <w:rPr>
          <w:rFonts w:ascii="Arial" w:hAnsi="Arial"/>
          <w:sz w:val="20"/>
          <w:szCs w:val="20"/>
        </w:rPr>
        <w:t xml:space="preserve"> a</w:t>
      </w:r>
      <w:r w:rsidR="00D56460">
        <w:rPr>
          <w:rFonts w:ascii="Arial" w:hAnsi="Arial"/>
          <w:sz w:val="20"/>
          <w:szCs w:val="20"/>
        </w:rPr>
        <w:t xml:space="preserve"> v příloze</w:t>
      </w:r>
      <w:r w:rsidR="00064047">
        <w:rPr>
          <w:rFonts w:ascii="Arial" w:hAnsi="Arial"/>
          <w:sz w:val="20"/>
          <w:szCs w:val="20"/>
        </w:rPr>
        <w:t xml:space="preserve"> č. 4</w:t>
      </w:r>
      <w:r w:rsidR="00D56460">
        <w:rPr>
          <w:rFonts w:ascii="Arial" w:hAnsi="Arial"/>
          <w:sz w:val="20"/>
          <w:szCs w:val="20"/>
        </w:rPr>
        <w:t xml:space="preserve"> Položkovém rozpočtu</w:t>
      </w:r>
      <w:r>
        <w:rPr>
          <w:rFonts w:ascii="Arial" w:hAnsi="Arial"/>
          <w:sz w:val="20"/>
          <w:szCs w:val="20"/>
        </w:rPr>
        <w:t>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Pr="003F5E31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p w14:paraId="4DDE1CCD" w14:textId="0D47809C" w:rsidR="00E44F17" w:rsidRDefault="00857531" w:rsidP="00E44F17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</w:p>
    <w:p w14:paraId="2EF1BFB3" w14:textId="55B5725C" w:rsidR="00E44F17" w:rsidRDefault="002A0B37" w:rsidP="006E0DDE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A0B37">
        <w:rPr>
          <w:rFonts w:ascii="Arial" w:eastAsia="Arial" w:hAnsi="Arial" w:cs="Arial"/>
          <w:b/>
          <w:bCs/>
          <w:sz w:val="20"/>
          <w:szCs w:val="20"/>
        </w:rPr>
        <w:t>policové regály</w:t>
      </w:r>
    </w:p>
    <w:p w14:paraId="5B98B000" w14:textId="23133076" w:rsidR="006E0DDE" w:rsidRPr="00501D3A" w:rsidRDefault="006E0DDE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A359F30" w14:textId="0AA57D2F" w:rsidR="00541972" w:rsidRPr="00592CCC" w:rsidRDefault="00541972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76241B" w14:textId="77777777" w:rsidR="00592CCC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49AAB2E" w14:textId="2588AF4D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2</w:t>
      </w:r>
    </w:p>
    <w:p w14:paraId="1CA5EF63" w14:textId="31546D5C" w:rsidR="00121D5C" w:rsidRDefault="00747EBA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47EBA">
        <w:rPr>
          <w:rFonts w:ascii="Arial" w:eastAsia="Arial" w:hAnsi="Arial" w:cs="Arial"/>
          <w:b/>
          <w:bCs/>
          <w:sz w:val="20"/>
          <w:szCs w:val="20"/>
        </w:rPr>
        <w:t>úklidová skříň</w:t>
      </w:r>
    </w:p>
    <w:p w14:paraId="24DD5D1E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B4A0B8F" w14:textId="77777777" w:rsidR="00121D5C" w:rsidRPr="00592CC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EC20731" w14:textId="77777777" w:rsidR="00121D5C" w:rsidRDefault="00121D5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BEA9E89" w14:textId="25153492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0679DA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72D0E4C1" w14:textId="74F80A56" w:rsidR="00121D5C" w:rsidRDefault="002C4A1F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C4A1F">
        <w:rPr>
          <w:rFonts w:ascii="Arial" w:eastAsia="Arial" w:hAnsi="Arial" w:cs="Arial"/>
          <w:b/>
          <w:bCs/>
          <w:sz w:val="20"/>
          <w:szCs w:val="20"/>
        </w:rPr>
        <w:t>skříň vysoká</w:t>
      </w:r>
    </w:p>
    <w:p w14:paraId="52E4AB09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98259E7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FC4E2C8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3C16302" w14:textId="1F2299A0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812DD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3D001DCB" w14:textId="49A0A409" w:rsidR="00121D5C" w:rsidRDefault="002C4A1F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C4A1F">
        <w:rPr>
          <w:rFonts w:ascii="Arial" w:eastAsia="Arial" w:hAnsi="Arial" w:cs="Arial"/>
          <w:b/>
          <w:bCs/>
          <w:sz w:val="20"/>
          <w:szCs w:val="20"/>
        </w:rPr>
        <w:t>prosklená chlazená vitrína na potraviny</w:t>
      </w:r>
    </w:p>
    <w:p w14:paraId="4883C06C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179DA9C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9BAB5D4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BED4AC0" w14:textId="3B3EFDB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812DD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395989D5" w14:textId="54FDD964" w:rsidR="00121D5C" w:rsidRDefault="00697C6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97C6C">
        <w:rPr>
          <w:rFonts w:ascii="Arial" w:eastAsia="Arial" w:hAnsi="Arial" w:cs="Arial"/>
          <w:b/>
          <w:bCs/>
          <w:sz w:val="20"/>
          <w:szCs w:val="20"/>
        </w:rPr>
        <w:t>myčka SKLENIC</w:t>
      </w:r>
    </w:p>
    <w:p w14:paraId="3B09814D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6B24767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52E3AD3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682145E" w14:textId="15200209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Položka č. </w:t>
      </w:r>
      <w:r w:rsidR="004036C8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17540DA1" w14:textId="59CF6E3E" w:rsidR="00121D5C" w:rsidRDefault="00303018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03018">
        <w:rPr>
          <w:rFonts w:ascii="Arial" w:eastAsia="Arial" w:hAnsi="Arial" w:cs="Arial"/>
          <w:b/>
          <w:bCs/>
          <w:sz w:val="20"/>
          <w:szCs w:val="20"/>
        </w:rPr>
        <w:t>dvojdřez nerez včetně baterie + sifon a příslušenství</w:t>
      </w:r>
    </w:p>
    <w:p w14:paraId="0E9B84CD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F425F7F" w14:textId="77777777" w:rsidR="00121D5C" w:rsidRPr="004036C8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15D9DCD" w14:textId="77777777" w:rsidR="004036C8" w:rsidRPr="00592CCC" w:rsidRDefault="004036C8" w:rsidP="004036C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12AA3A4" w14:textId="019DD949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4036C8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4BD4A684" w14:textId="5CFC56D3" w:rsidR="00121D5C" w:rsidRDefault="00303018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03018">
        <w:rPr>
          <w:rFonts w:ascii="Arial" w:eastAsia="Arial" w:hAnsi="Arial" w:cs="Arial"/>
          <w:b/>
          <w:bCs/>
          <w:sz w:val="20"/>
          <w:szCs w:val="20"/>
        </w:rPr>
        <w:t>chladící boxy nerez (součást spodní skříňky)</w:t>
      </w:r>
    </w:p>
    <w:p w14:paraId="3804EAEC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FB538D3" w14:textId="77777777" w:rsidR="00121D5C" w:rsidRPr="004036C8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6A4C92E" w14:textId="77777777" w:rsidR="004036C8" w:rsidRPr="00592CCC" w:rsidRDefault="004036C8" w:rsidP="004036C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51207E5" w14:textId="1783CAC8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06C67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0FC5BCB4" w14:textId="05D4A77D" w:rsidR="00121D5C" w:rsidRDefault="00C5342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C5342D">
        <w:rPr>
          <w:rFonts w:ascii="Arial" w:eastAsia="Arial" w:hAnsi="Arial" w:cs="Arial"/>
          <w:b/>
          <w:bCs/>
          <w:sz w:val="20"/>
          <w:szCs w:val="20"/>
        </w:rPr>
        <w:t>zákl.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C5342D">
        <w:rPr>
          <w:rFonts w:ascii="Arial" w:eastAsia="Arial" w:hAnsi="Arial" w:cs="Arial"/>
          <w:b/>
          <w:bCs/>
          <w:sz w:val="20"/>
          <w:szCs w:val="20"/>
        </w:rPr>
        <w:t>konstrukce z nerez.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Pr="00C5342D">
        <w:rPr>
          <w:rFonts w:ascii="Arial" w:eastAsia="Arial" w:hAnsi="Arial" w:cs="Arial"/>
          <w:b/>
          <w:bCs/>
          <w:sz w:val="20"/>
          <w:szCs w:val="20"/>
        </w:rPr>
        <w:t>jeklů</w:t>
      </w:r>
      <w:proofErr w:type="spellEnd"/>
      <w:r w:rsidRPr="00C5342D">
        <w:rPr>
          <w:rFonts w:ascii="Arial" w:eastAsia="Arial" w:hAnsi="Arial" w:cs="Arial"/>
          <w:b/>
          <w:bCs/>
          <w:sz w:val="20"/>
          <w:szCs w:val="20"/>
        </w:rPr>
        <w:t xml:space="preserve"> a nerezová pracovní deska  vč. spodních skříněk</w:t>
      </w:r>
    </w:p>
    <w:p w14:paraId="2FE4F712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DE7316C" w14:textId="77777777" w:rsidR="00121D5C" w:rsidRPr="00E06C67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39CAB4B" w14:textId="77777777" w:rsidR="00E06C67" w:rsidRPr="00592CCC" w:rsidRDefault="00E06C67" w:rsidP="00E06C67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9333DD1" w14:textId="318AE8FC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703DAC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6DD76CAA" w14:textId="7F64514B" w:rsidR="00121D5C" w:rsidRDefault="009D133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D133C">
        <w:rPr>
          <w:rFonts w:ascii="Arial" w:eastAsia="Arial" w:hAnsi="Arial" w:cs="Arial"/>
          <w:b/>
          <w:bCs/>
          <w:sz w:val="20"/>
          <w:szCs w:val="20"/>
        </w:rPr>
        <w:t>policový systém nerez</w:t>
      </w:r>
    </w:p>
    <w:p w14:paraId="7C70AB9E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974C1F7" w14:textId="77777777" w:rsidR="00121D5C" w:rsidRPr="00703DA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6D49081" w14:textId="77777777" w:rsidR="00703DAC" w:rsidRPr="00592CCC" w:rsidRDefault="00703DAC" w:rsidP="00703DA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F642200" w14:textId="23B84B01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703DAC">
        <w:rPr>
          <w:rFonts w:ascii="Arial" w:eastAsia="Arial" w:hAnsi="Arial" w:cs="Arial"/>
          <w:b/>
          <w:bCs/>
          <w:sz w:val="20"/>
          <w:szCs w:val="20"/>
        </w:rPr>
        <w:t>0</w:t>
      </w:r>
    </w:p>
    <w:p w14:paraId="1F795350" w14:textId="29AC0449" w:rsidR="00121D5C" w:rsidRDefault="009D133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D133C">
        <w:rPr>
          <w:rFonts w:ascii="Arial" w:eastAsia="Arial" w:hAnsi="Arial" w:cs="Arial"/>
          <w:b/>
          <w:bCs/>
          <w:sz w:val="20"/>
          <w:szCs w:val="20"/>
        </w:rPr>
        <w:t>rychlovarná konvice</w:t>
      </w:r>
    </w:p>
    <w:p w14:paraId="0C7DDA77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332B5C3" w14:textId="77777777" w:rsidR="00121D5C" w:rsidRPr="00703DA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BD2B2B1" w14:textId="77777777" w:rsidR="00703DAC" w:rsidRPr="00592CCC" w:rsidRDefault="00703DAC" w:rsidP="00703DA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A74A99A" w14:textId="3E73965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D232B6">
        <w:rPr>
          <w:rFonts w:ascii="Arial" w:eastAsia="Arial" w:hAnsi="Arial" w:cs="Arial"/>
          <w:b/>
          <w:bCs/>
          <w:sz w:val="20"/>
          <w:szCs w:val="20"/>
        </w:rPr>
        <w:t>1</w:t>
      </w:r>
    </w:p>
    <w:p w14:paraId="089B3FAE" w14:textId="338155AC" w:rsidR="00121D5C" w:rsidRDefault="004B7A4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B7A4D">
        <w:rPr>
          <w:rFonts w:ascii="Arial" w:eastAsia="Arial" w:hAnsi="Arial" w:cs="Arial"/>
          <w:b/>
          <w:bCs/>
          <w:sz w:val="20"/>
          <w:szCs w:val="20"/>
        </w:rPr>
        <w:t>mikrovlnná trouba</w:t>
      </w:r>
    </w:p>
    <w:p w14:paraId="46E6BBAB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CBA7793" w14:textId="77777777" w:rsidR="00121D5C" w:rsidRPr="00D232B6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22F9BCA" w14:textId="77777777" w:rsidR="00D232B6" w:rsidRPr="00592CCC" w:rsidRDefault="00D232B6" w:rsidP="00D232B6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E1F61B7" w14:textId="07787F7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D232B6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34F46580" w14:textId="2FC047FC" w:rsidR="00121D5C" w:rsidRDefault="004B7A4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B7A4D">
        <w:rPr>
          <w:rFonts w:ascii="Arial" w:eastAsia="Arial" w:hAnsi="Arial" w:cs="Arial"/>
          <w:b/>
          <w:bCs/>
          <w:sz w:val="20"/>
          <w:szCs w:val="20"/>
        </w:rPr>
        <w:t>barový pult - přední čás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</w:p>
    <w:p w14:paraId="1EE6A5EF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17891C7" w14:textId="77777777" w:rsidR="00121D5C" w:rsidRPr="00592CC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13993E" w14:textId="77777777" w:rsidR="00121D5C" w:rsidRPr="00501D3A" w:rsidRDefault="00121D5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E67919F" w14:textId="067C6C4C" w:rsidR="00D232B6" w:rsidRDefault="00D232B6" w:rsidP="00D232B6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13</w:t>
      </w:r>
    </w:p>
    <w:p w14:paraId="364A4985" w14:textId="44855085" w:rsidR="00D232B6" w:rsidRDefault="003D4E94" w:rsidP="00D232B6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D4E94">
        <w:rPr>
          <w:rFonts w:ascii="Arial" w:eastAsia="Arial" w:hAnsi="Arial" w:cs="Arial"/>
          <w:b/>
          <w:bCs/>
          <w:sz w:val="20"/>
          <w:szCs w:val="20"/>
        </w:rPr>
        <w:t>dvojdřez nerez vč. baterie</w:t>
      </w:r>
    </w:p>
    <w:p w14:paraId="5AF3351A" w14:textId="77777777" w:rsidR="00D232B6" w:rsidRPr="00501D3A" w:rsidRDefault="00D232B6" w:rsidP="00D232B6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F4912B8" w14:textId="77777777" w:rsidR="00D232B6" w:rsidRPr="00592CCC" w:rsidRDefault="00D232B6" w:rsidP="00D232B6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lastRenderedPageBreak/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2661EBA" w14:textId="77777777" w:rsidR="00592CCC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C0E6F6B" w14:textId="4F94D68A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20D52082" w14:textId="2EE85B5C" w:rsidR="00EF6FA2" w:rsidRDefault="001B1E72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B1E72">
        <w:rPr>
          <w:rFonts w:ascii="Arial" w:eastAsia="Arial" w:hAnsi="Arial" w:cs="Arial"/>
          <w:b/>
          <w:bCs/>
          <w:sz w:val="20"/>
          <w:szCs w:val="20"/>
        </w:rPr>
        <w:t>barový pult - zadní část</w:t>
      </w:r>
    </w:p>
    <w:p w14:paraId="2B4CDD64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ED607B7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137283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4D85FFA" w14:textId="2C7B56FE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7BE6BB4E" w14:textId="695CF64C" w:rsidR="00EF6FA2" w:rsidRDefault="001B1E72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B1E72">
        <w:rPr>
          <w:rFonts w:ascii="Arial" w:eastAsia="Arial" w:hAnsi="Arial" w:cs="Arial"/>
          <w:b/>
          <w:bCs/>
          <w:sz w:val="20"/>
          <w:szCs w:val="20"/>
        </w:rPr>
        <w:t>prosklená chlazená vitrína na nápoje</w:t>
      </w:r>
    </w:p>
    <w:p w14:paraId="5DAC9619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107132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4F34CDD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4D56411" w14:textId="6D10D967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396CE8EC" w14:textId="33A89CE4" w:rsidR="00EF6FA2" w:rsidRDefault="00735A80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5A80">
        <w:rPr>
          <w:rFonts w:ascii="Arial" w:eastAsia="Arial" w:hAnsi="Arial" w:cs="Arial"/>
          <w:b/>
          <w:bCs/>
          <w:sz w:val="20"/>
          <w:szCs w:val="20"/>
        </w:rPr>
        <w:t>kávovar 3 páky</w:t>
      </w:r>
    </w:p>
    <w:p w14:paraId="22306C3E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6B55D71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CA519A3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3078D82" w14:textId="7E1404E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6A4FF5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33CC963C" w14:textId="52683D49" w:rsidR="00EF6FA2" w:rsidRDefault="00735A80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5A80">
        <w:rPr>
          <w:rFonts w:ascii="Arial" w:eastAsia="Arial" w:hAnsi="Arial" w:cs="Arial"/>
          <w:b/>
          <w:bCs/>
          <w:sz w:val="20"/>
          <w:szCs w:val="20"/>
        </w:rPr>
        <w:t>chladící boxy nerez</w:t>
      </w:r>
    </w:p>
    <w:p w14:paraId="4AAC45C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DFCBB4E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C0ABD29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E28738C" w14:textId="73384335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A10E49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30E588D1" w14:textId="5BC1E68D" w:rsidR="00EF6FA2" w:rsidRDefault="002767D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767D5">
        <w:rPr>
          <w:rFonts w:ascii="Arial" w:eastAsia="Arial" w:hAnsi="Arial" w:cs="Arial"/>
          <w:b/>
          <w:bCs/>
          <w:sz w:val="20"/>
          <w:szCs w:val="20"/>
        </w:rPr>
        <w:t>pracovní deska nerez vč. spodních skříněk</w:t>
      </w:r>
    </w:p>
    <w:p w14:paraId="70BE9449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A4BB6F8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C98D4CB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08B1B30" w14:textId="19D6A9C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121361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639ED614" w14:textId="39B10338" w:rsidR="00EF6FA2" w:rsidRDefault="002767D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767D5">
        <w:rPr>
          <w:rFonts w:ascii="Arial" w:eastAsia="Arial" w:hAnsi="Arial" w:cs="Arial"/>
          <w:b/>
          <w:bCs/>
          <w:sz w:val="20"/>
          <w:szCs w:val="20"/>
        </w:rPr>
        <w:t>policový systém nerez</w:t>
      </w:r>
    </w:p>
    <w:p w14:paraId="5F87AEB5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3462FB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EFC4FB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4C9B89F9" w14:textId="28EA8DA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10CCC">
        <w:rPr>
          <w:rFonts w:ascii="Arial" w:eastAsia="Arial" w:hAnsi="Arial" w:cs="Arial"/>
          <w:b/>
          <w:bCs/>
          <w:sz w:val="20"/>
          <w:szCs w:val="20"/>
        </w:rPr>
        <w:t>20</w:t>
      </w:r>
    </w:p>
    <w:p w14:paraId="06090089" w14:textId="551206E6" w:rsidR="00EF6FA2" w:rsidRDefault="004E5C6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E5C65">
        <w:rPr>
          <w:rFonts w:ascii="Arial" w:eastAsia="Arial" w:hAnsi="Arial" w:cs="Arial"/>
          <w:b/>
          <w:bCs/>
          <w:sz w:val="20"/>
          <w:szCs w:val="20"/>
        </w:rPr>
        <w:t>horkovzdušná trouba</w:t>
      </w:r>
    </w:p>
    <w:p w14:paraId="2266382D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685D6DC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007F701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73E8801" w14:textId="26EACDC9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10CCC">
        <w:rPr>
          <w:rFonts w:ascii="Arial" w:eastAsia="Arial" w:hAnsi="Arial" w:cs="Arial"/>
          <w:b/>
          <w:bCs/>
          <w:sz w:val="20"/>
          <w:szCs w:val="20"/>
        </w:rPr>
        <w:t>21</w:t>
      </w:r>
    </w:p>
    <w:p w14:paraId="74F45B29" w14:textId="4299950F" w:rsidR="00EF6FA2" w:rsidRDefault="004E5C6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E5C65"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indukce </w:t>
      </w:r>
      <w:proofErr w:type="spellStart"/>
      <w:r w:rsidRPr="004E5C65">
        <w:rPr>
          <w:rFonts w:ascii="Arial" w:eastAsia="Arial" w:hAnsi="Arial" w:cs="Arial"/>
          <w:b/>
          <w:bCs/>
          <w:sz w:val="20"/>
          <w:szCs w:val="20"/>
        </w:rPr>
        <w:t>čtyřplotýnková</w:t>
      </w:r>
      <w:proofErr w:type="spellEnd"/>
    </w:p>
    <w:p w14:paraId="5D5A3B1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998C8B9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229C385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8369108" w14:textId="19B199D1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4066B360" w14:textId="4ADF87CD" w:rsidR="00EF6FA2" w:rsidRDefault="00427AF4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27AF4">
        <w:rPr>
          <w:rFonts w:ascii="Arial" w:eastAsia="Arial" w:hAnsi="Arial" w:cs="Arial"/>
          <w:b/>
          <w:bCs/>
          <w:sz w:val="20"/>
          <w:szCs w:val="20"/>
        </w:rPr>
        <w:t>myčka NÁDOBÍ</w:t>
      </w:r>
    </w:p>
    <w:p w14:paraId="3EFC510D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0BE3E21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D11354D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21BED7A7" w14:textId="7427341F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3163F8A9" w14:textId="5122B2B2" w:rsidR="00EF6FA2" w:rsidRDefault="00427AF4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27AF4">
        <w:rPr>
          <w:rFonts w:ascii="Arial" w:eastAsia="Arial" w:hAnsi="Arial" w:cs="Arial"/>
          <w:b/>
          <w:bCs/>
          <w:sz w:val="20"/>
          <w:szCs w:val="20"/>
        </w:rPr>
        <w:t>zabudovaný změkčovač vody (myčka SKLENIC)</w:t>
      </w:r>
    </w:p>
    <w:p w14:paraId="634740D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F8E4819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4E64A5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8CD55EA" w14:textId="7E513610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543DD8">
        <w:rPr>
          <w:rFonts w:ascii="Arial" w:eastAsia="Arial" w:hAnsi="Arial" w:cs="Arial"/>
          <w:b/>
          <w:bCs/>
          <w:sz w:val="20"/>
          <w:szCs w:val="20"/>
        </w:rPr>
        <w:t>2</w:t>
      </w:r>
      <w:r w:rsidR="006A18BD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3865B213" w14:textId="0E96A5E0" w:rsidR="00EF6FA2" w:rsidRDefault="006A18BD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A18BD">
        <w:rPr>
          <w:rFonts w:ascii="Arial" w:eastAsia="Arial" w:hAnsi="Arial" w:cs="Arial"/>
          <w:b/>
          <w:bCs/>
          <w:sz w:val="20"/>
          <w:szCs w:val="20"/>
        </w:rPr>
        <w:t>zabudovaný změkčovač vody (myčka SKLENIC)</w:t>
      </w:r>
    </w:p>
    <w:p w14:paraId="306D41FE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A8984D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285F9D0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2612116" w14:textId="736EE2BB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543DD8">
        <w:rPr>
          <w:rFonts w:ascii="Arial" w:eastAsia="Arial" w:hAnsi="Arial" w:cs="Arial"/>
          <w:b/>
          <w:bCs/>
          <w:sz w:val="20"/>
          <w:szCs w:val="20"/>
        </w:rPr>
        <w:t>2</w:t>
      </w:r>
      <w:r w:rsidR="002B1271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533F0B74" w14:textId="0A2024CF" w:rsidR="00EF6FA2" w:rsidRDefault="002B1271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B1271">
        <w:rPr>
          <w:rFonts w:ascii="Arial" w:eastAsia="Arial" w:hAnsi="Arial" w:cs="Arial"/>
          <w:b/>
          <w:bCs/>
          <w:sz w:val="20"/>
          <w:szCs w:val="20"/>
        </w:rPr>
        <w:t>Termo vozík s ohřevnou vanou pro podávání jídla</w:t>
      </w:r>
    </w:p>
    <w:p w14:paraId="34A73F67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F38193A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7A91DAF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proofErr w:type="spellStart"/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lastRenderedPageBreak/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B1E72"/>
    <w:rsid w:val="001D193E"/>
    <w:rsid w:val="001D741C"/>
    <w:rsid w:val="001E069A"/>
    <w:rsid w:val="002441B6"/>
    <w:rsid w:val="002711FF"/>
    <w:rsid w:val="002767D5"/>
    <w:rsid w:val="002843B1"/>
    <w:rsid w:val="00285164"/>
    <w:rsid w:val="002A0B37"/>
    <w:rsid w:val="002A25E6"/>
    <w:rsid w:val="002B1271"/>
    <w:rsid w:val="002C4A1F"/>
    <w:rsid w:val="00303018"/>
    <w:rsid w:val="00315D50"/>
    <w:rsid w:val="0033018B"/>
    <w:rsid w:val="00341848"/>
    <w:rsid w:val="00360361"/>
    <w:rsid w:val="0036599B"/>
    <w:rsid w:val="003812DD"/>
    <w:rsid w:val="00382CD8"/>
    <w:rsid w:val="003C3BEF"/>
    <w:rsid w:val="003D0EBA"/>
    <w:rsid w:val="003D4E94"/>
    <w:rsid w:val="003F18A7"/>
    <w:rsid w:val="003F7181"/>
    <w:rsid w:val="004036C8"/>
    <w:rsid w:val="00417776"/>
    <w:rsid w:val="00423D36"/>
    <w:rsid w:val="00427AF4"/>
    <w:rsid w:val="00435414"/>
    <w:rsid w:val="00455B81"/>
    <w:rsid w:val="004577F2"/>
    <w:rsid w:val="00461D01"/>
    <w:rsid w:val="004B7A4D"/>
    <w:rsid w:val="004C1385"/>
    <w:rsid w:val="004C58EB"/>
    <w:rsid w:val="004D5125"/>
    <w:rsid w:val="004D5AB8"/>
    <w:rsid w:val="004E5C65"/>
    <w:rsid w:val="00501D3A"/>
    <w:rsid w:val="00503530"/>
    <w:rsid w:val="00541304"/>
    <w:rsid w:val="00541972"/>
    <w:rsid w:val="00543DD8"/>
    <w:rsid w:val="00592CCC"/>
    <w:rsid w:val="005B66DB"/>
    <w:rsid w:val="0060290B"/>
    <w:rsid w:val="00677CF4"/>
    <w:rsid w:val="00697C6C"/>
    <w:rsid w:val="006A18BD"/>
    <w:rsid w:val="006A4FF5"/>
    <w:rsid w:val="006D61A6"/>
    <w:rsid w:val="006E0DDE"/>
    <w:rsid w:val="006E7138"/>
    <w:rsid w:val="00703DAC"/>
    <w:rsid w:val="00735A80"/>
    <w:rsid w:val="00747EBA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45E11"/>
    <w:rsid w:val="009548F8"/>
    <w:rsid w:val="00957B9E"/>
    <w:rsid w:val="009A20F3"/>
    <w:rsid w:val="009D0DFD"/>
    <w:rsid w:val="009D133C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63D19"/>
    <w:rsid w:val="00B74760"/>
    <w:rsid w:val="00BB1F29"/>
    <w:rsid w:val="00BC0811"/>
    <w:rsid w:val="00BD61DA"/>
    <w:rsid w:val="00BD754C"/>
    <w:rsid w:val="00C31395"/>
    <w:rsid w:val="00C36C67"/>
    <w:rsid w:val="00C42A3A"/>
    <w:rsid w:val="00C5342D"/>
    <w:rsid w:val="00C5514F"/>
    <w:rsid w:val="00C764CF"/>
    <w:rsid w:val="00C80F56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873BBB9B-BEA0-4476-B5E5-A3EADE2CC5F0}"/>
</file>

<file path=customXml/itemProps3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696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151</cp:revision>
  <dcterms:created xsi:type="dcterms:W3CDTF">2024-04-05T21:41:00Z</dcterms:created>
  <dcterms:modified xsi:type="dcterms:W3CDTF">2025-05-08T17:08:00Z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