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BABD" w14:textId="24E8F322" w:rsidR="000B4ECA" w:rsidRPr="00263BC2" w:rsidRDefault="00E137EC" w:rsidP="00AF4C28">
      <w:pPr>
        <w:spacing w:after="120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r w:rsidR="00732514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r w:rsidR="000B4ECA" w:rsidRPr="00263BC2">
        <w:rPr>
          <w:rFonts w:ascii="Times New Roman" w:hAnsi="Times New Roman"/>
          <w:color w:val="808080" w:themeColor="background1" w:themeShade="80"/>
          <w:sz w:val="24"/>
          <w:szCs w:val="24"/>
        </w:rPr>
        <w:t>(Návrh)</w:t>
      </w:r>
    </w:p>
    <w:p w14:paraId="4BD8B678" w14:textId="77777777" w:rsidR="004A689E" w:rsidRPr="00263BC2" w:rsidRDefault="006056F6" w:rsidP="00AF4C2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KÚPNA ZMLUVA</w:t>
      </w:r>
      <w:r w:rsidR="004A689E" w:rsidRPr="00263BC2">
        <w:rPr>
          <w:rFonts w:ascii="Times New Roman" w:hAnsi="Times New Roman"/>
          <w:b/>
          <w:sz w:val="24"/>
          <w:szCs w:val="24"/>
        </w:rPr>
        <w:t xml:space="preserve"> </w:t>
      </w:r>
    </w:p>
    <w:p w14:paraId="04A3200A" w14:textId="7FA46930" w:rsidR="006F23C1" w:rsidRPr="00263BC2" w:rsidRDefault="006F23C1" w:rsidP="00AF4C28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 409 a </w:t>
      </w:r>
      <w:proofErr w:type="spellStart"/>
      <w:r w:rsidRPr="00263BC2">
        <w:rPr>
          <w:rFonts w:ascii="Times New Roman" w:hAnsi="Times New Roman"/>
          <w:sz w:val="24"/>
          <w:szCs w:val="24"/>
        </w:rPr>
        <w:t>nasl</w:t>
      </w:r>
      <w:proofErr w:type="spellEnd"/>
      <w:r w:rsidRPr="00263BC2">
        <w:rPr>
          <w:rFonts w:ascii="Times New Roman" w:hAnsi="Times New Roman"/>
          <w:sz w:val="24"/>
          <w:szCs w:val="24"/>
        </w:rPr>
        <w:t>. zákona č. 513/1991 Zb. Obchodný zákonník</w:t>
      </w:r>
    </w:p>
    <w:p w14:paraId="0110E53F" w14:textId="65B77997" w:rsidR="006F23C1" w:rsidRPr="00263BC2" w:rsidRDefault="006F23C1" w:rsidP="00AF4C28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Pr="00E3132F">
        <w:rPr>
          <w:rFonts w:ascii="Times New Roman" w:hAnsi="Times New Roman"/>
          <w:b/>
          <w:bCs/>
          <w:sz w:val="24"/>
          <w:szCs w:val="24"/>
        </w:rPr>
        <w:t>Obchodný zákonník</w:t>
      </w:r>
      <w:r w:rsidRPr="00263BC2">
        <w:rPr>
          <w:rFonts w:ascii="Times New Roman" w:hAnsi="Times New Roman"/>
          <w:sz w:val="24"/>
          <w:szCs w:val="24"/>
        </w:rPr>
        <w:t xml:space="preserve">“) </w:t>
      </w:r>
      <w:r w:rsidR="00D304BC" w:rsidRPr="00263BC2">
        <w:rPr>
          <w:rFonts w:ascii="Times New Roman" w:hAnsi="Times New Roman"/>
          <w:sz w:val="24"/>
          <w:szCs w:val="24"/>
        </w:rPr>
        <w:t xml:space="preserve">a podľa zákona č. 343/2015 </w:t>
      </w:r>
      <w:r w:rsidR="000B1A41">
        <w:rPr>
          <w:rFonts w:ascii="Times New Roman" w:hAnsi="Times New Roman"/>
          <w:sz w:val="24"/>
          <w:szCs w:val="24"/>
        </w:rPr>
        <w:br/>
      </w:r>
      <w:r w:rsidR="00D304BC" w:rsidRPr="00263BC2">
        <w:rPr>
          <w:rFonts w:ascii="Times New Roman" w:hAnsi="Times New Roman"/>
          <w:sz w:val="24"/>
          <w:szCs w:val="24"/>
        </w:rPr>
        <w:t xml:space="preserve">Z. z. </w:t>
      </w:r>
      <w:r w:rsidRPr="00263BC2">
        <w:rPr>
          <w:rFonts w:ascii="Times New Roman" w:hAnsi="Times New Roman"/>
          <w:sz w:val="24"/>
          <w:szCs w:val="24"/>
        </w:rPr>
        <w:t xml:space="preserve">o verejnom obstarávaní a o zmene a doplnení niektorých zákonov </w:t>
      </w:r>
    </w:p>
    <w:p w14:paraId="00374B8D" w14:textId="0070624A" w:rsidR="006F23C1" w:rsidRPr="00263BC2" w:rsidRDefault="006F23C1" w:rsidP="00AF4C28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="00E3132F" w:rsidRPr="00E3132F">
        <w:rPr>
          <w:rFonts w:ascii="Times New Roman" w:hAnsi="Times New Roman"/>
          <w:b/>
          <w:bCs/>
          <w:sz w:val="24"/>
          <w:szCs w:val="24"/>
        </w:rPr>
        <w:t>Z</w:t>
      </w:r>
      <w:r w:rsidRPr="00E3132F">
        <w:rPr>
          <w:rFonts w:ascii="Times New Roman" w:hAnsi="Times New Roman"/>
          <w:b/>
          <w:bCs/>
          <w:sz w:val="24"/>
          <w:szCs w:val="24"/>
        </w:rPr>
        <w:t>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45A1366" w14:textId="373B818D" w:rsidR="006F23C1" w:rsidRPr="00263BC2" w:rsidRDefault="006F23C1" w:rsidP="00AF4C28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="00F206F7" w:rsidRPr="00263BC2">
        <w:rPr>
          <w:rFonts w:ascii="Times New Roman" w:hAnsi="Times New Roman"/>
          <w:b/>
          <w:sz w:val="24"/>
          <w:szCs w:val="24"/>
        </w:rPr>
        <w:t>Z</w:t>
      </w:r>
      <w:r w:rsidRPr="00263BC2">
        <w:rPr>
          <w:rFonts w:ascii="Times New Roman" w:hAnsi="Times New Roman"/>
          <w:b/>
          <w:sz w:val="24"/>
          <w:szCs w:val="24"/>
        </w:rPr>
        <w:t>mluva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EA717B7" w14:textId="77777777" w:rsidR="006F23C1" w:rsidRPr="00263BC2" w:rsidRDefault="006F23C1" w:rsidP="00AF4C28">
      <w:pPr>
        <w:rPr>
          <w:rFonts w:ascii="Times New Roman" w:hAnsi="Times New Roman"/>
          <w:sz w:val="24"/>
          <w:szCs w:val="24"/>
        </w:rPr>
      </w:pPr>
    </w:p>
    <w:p w14:paraId="5A9012D7" w14:textId="77777777" w:rsidR="00FC2417" w:rsidRDefault="00FC2417" w:rsidP="00AF4C28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Zmluvné strany</w:t>
      </w:r>
    </w:p>
    <w:p w14:paraId="5BED84B3" w14:textId="77777777" w:rsidR="00E3132F" w:rsidRPr="00263BC2" w:rsidRDefault="00E3132F" w:rsidP="00AF4C28">
      <w:pPr>
        <w:pStyle w:val="CTLhead"/>
        <w:spacing w:after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4"/>
      </w:tblGrid>
      <w:tr w:rsidR="001B01D3" w:rsidRPr="00263BC2" w14:paraId="17595FBB" w14:textId="77777777" w:rsidTr="004B0B2B">
        <w:tc>
          <w:tcPr>
            <w:tcW w:w="4526" w:type="dxa"/>
            <w:shd w:val="clear" w:color="auto" w:fill="auto"/>
          </w:tcPr>
          <w:p w14:paraId="642F9ECA" w14:textId="77777777" w:rsidR="001B01D3" w:rsidRPr="00263BC2" w:rsidRDefault="001B01D3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4544" w:type="dxa"/>
            <w:shd w:val="clear" w:color="auto" w:fill="auto"/>
          </w:tcPr>
          <w:p w14:paraId="11EB9FAD" w14:textId="77777777" w:rsidR="001B01D3" w:rsidRPr="00263BC2" w:rsidRDefault="001B01D3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1B01D3" w:rsidRPr="00263BC2" w14:paraId="439EFA7D" w14:textId="77777777" w:rsidTr="004B0B2B">
        <w:tc>
          <w:tcPr>
            <w:tcW w:w="4526" w:type="dxa"/>
            <w:shd w:val="clear" w:color="auto" w:fill="auto"/>
          </w:tcPr>
          <w:p w14:paraId="5ABA3F08" w14:textId="77777777" w:rsidR="001B01D3" w:rsidRPr="00263BC2" w:rsidRDefault="001B01D3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3610F54A" w14:textId="15DE54AA" w:rsidR="001B01D3" w:rsidRPr="00263BC2" w:rsidRDefault="00F64EC7" w:rsidP="00AF4C28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Slovenská republika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v zastúpení Ministerstva vnútra Slovenskej republiky</w:t>
            </w:r>
          </w:p>
        </w:tc>
      </w:tr>
      <w:tr w:rsidR="001B01D3" w:rsidRPr="00263BC2" w14:paraId="3E7C23F0" w14:textId="77777777" w:rsidTr="004B0B2B">
        <w:tc>
          <w:tcPr>
            <w:tcW w:w="4526" w:type="dxa"/>
            <w:shd w:val="clear" w:color="auto" w:fill="auto"/>
          </w:tcPr>
          <w:p w14:paraId="44FC68BF" w14:textId="77777777" w:rsidR="001B01D3" w:rsidRPr="00263BC2" w:rsidRDefault="001B01D3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4544" w:type="dxa"/>
            <w:shd w:val="clear" w:color="auto" w:fill="auto"/>
          </w:tcPr>
          <w:p w14:paraId="224B5156" w14:textId="712296C3" w:rsidR="001B01D3" w:rsidRPr="00263BC2" w:rsidRDefault="00CC7149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Pribinova 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>2, 812 72 Bratislava, Slovenská republika</w:t>
            </w:r>
          </w:p>
        </w:tc>
      </w:tr>
      <w:tr w:rsidR="001B01D3" w:rsidRPr="00263BC2" w14:paraId="2C57C563" w14:textId="77777777" w:rsidTr="004B0B2B">
        <w:tc>
          <w:tcPr>
            <w:tcW w:w="4526" w:type="dxa"/>
            <w:shd w:val="clear" w:color="auto" w:fill="auto"/>
          </w:tcPr>
          <w:p w14:paraId="3B7B83E8" w14:textId="25EE5482" w:rsidR="001B01D3" w:rsidRPr="00263BC2" w:rsidRDefault="004C72A9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 xml:space="preserve">: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0C802D55" w14:textId="322EB9EE" w:rsidR="001B01D3" w:rsidRPr="00263BC2" w:rsidRDefault="005B39A6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1B01D3" w:rsidRPr="00263BC2" w14:paraId="5467A7A1" w14:textId="77777777" w:rsidTr="004B0B2B">
        <w:tc>
          <w:tcPr>
            <w:tcW w:w="4526" w:type="dxa"/>
            <w:shd w:val="clear" w:color="auto" w:fill="auto"/>
          </w:tcPr>
          <w:p w14:paraId="3E3C2096" w14:textId="77777777" w:rsidR="001B01D3" w:rsidRPr="00263BC2" w:rsidRDefault="001B01D3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4544" w:type="dxa"/>
            <w:shd w:val="clear" w:color="auto" w:fill="auto"/>
          </w:tcPr>
          <w:p w14:paraId="23BAE81F" w14:textId="67EB8DEC" w:rsidR="001B01D3" w:rsidRPr="00263BC2" w:rsidRDefault="001B01D3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151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4B0B2B" w:rsidRPr="00263BC2" w14:paraId="3DF43DE5" w14:textId="77777777" w:rsidTr="004B0B2B">
        <w:tc>
          <w:tcPr>
            <w:tcW w:w="4526" w:type="dxa"/>
            <w:shd w:val="clear" w:color="auto" w:fill="auto"/>
          </w:tcPr>
          <w:p w14:paraId="3A82317C" w14:textId="19EDEC83" w:rsidR="004B0B2B" w:rsidRPr="004B0B2B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4544" w:type="dxa"/>
            <w:shd w:val="clear" w:color="auto" w:fill="auto"/>
          </w:tcPr>
          <w:p w14:paraId="2FB14015" w14:textId="51DE718F" w:rsidR="004B0B2B" w:rsidRPr="004B0B2B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2020571520</w:t>
            </w:r>
          </w:p>
        </w:tc>
      </w:tr>
      <w:tr w:rsidR="001B01D3" w:rsidRPr="00263BC2" w14:paraId="763438C8" w14:textId="77777777" w:rsidTr="004B0B2B">
        <w:tc>
          <w:tcPr>
            <w:tcW w:w="4526" w:type="dxa"/>
            <w:shd w:val="clear" w:color="auto" w:fill="auto"/>
          </w:tcPr>
          <w:p w14:paraId="676C24F3" w14:textId="20072665" w:rsidR="00E3132F" w:rsidRDefault="00E3132F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632178ED" w14:textId="77777777" w:rsidR="00DD3B0B" w:rsidRDefault="00DD3B0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C2CF17" w14:textId="77777777" w:rsidR="00DD3B0B" w:rsidRDefault="00DD3B0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7F9F2" w14:textId="16290573" w:rsidR="001B01D3" w:rsidRPr="004B0B2B" w:rsidRDefault="001B01D3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4544" w:type="dxa"/>
            <w:shd w:val="clear" w:color="auto" w:fill="auto"/>
          </w:tcPr>
          <w:p w14:paraId="51D5539F" w14:textId="374FE1D5" w:rsidR="00E3132F" w:rsidRDefault="00E3132F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52">
              <w:rPr>
                <w:rFonts w:ascii="Times New Roman" w:hAnsi="Times New Roman"/>
                <w:sz w:val="24"/>
                <w:szCs w:val="24"/>
              </w:rPr>
              <w:t>SK2020571520</w:t>
            </w:r>
            <w:r w:rsidR="00BE3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43E" w:rsidRPr="00BE343E">
              <w:rPr>
                <w:rFonts w:ascii="Times New Roman" w:hAnsi="Times New Roman"/>
                <w:sz w:val="24"/>
                <w:szCs w:val="24"/>
              </w:rPr>
              <w:t>(registrácia podľa § 7 zákona č. 222/2004 Z. z. o dani z pridanej hodnoty v znení neskorších predpisov)</w:t>
            </w:r>
          </w:p>
          <w:p w14:paraId="5D8C9B71" w14:textId="34E5831F" w:rsidR="00E3132F" w:rsidRPr="00E3132F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Štátna pokladnica</w:t>
            </w:r>
          </w:p>
        </w:tc>
      </w:tr>
      <w:tr w:rsidR="004B0B2B" w:rsidRPr="00263BC2" w14:paraId="60A83BF0" w14:textId="77777777" w:rsidTr="004B0B2B">
        <w:tc>
          <w:tcPr>
            <w:tcW w:w="4526" w:type="dxa"/>
            <w:shd w:val="clear" w:color="auto" w:fill="auto"/>
          </w:tcPr>
          <w:p w14:paraId="4C733EBA" w14:textId="77777777" w:rsidR="004B0B2B" w:rsidRPr="004B0B2B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4544" w:type="dxa"/>
            <w:shd w:val="clear" w:color="auto" w:fill="auto"/>
          </w:tcPr>
          <w:p w14:paraId="7C3A38F6" w14:textId="6F261D08" w:rsidR="004B0B2B" w:rsidRPr="004B0B2B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4B0B2B" w:rsidRPr="00263BC2" w14:paraId="3AFCF8B0" w14:textId="77777777" w:rsidTr="004B0B2B">
        <w:tc>
          <w:tcPr>
            <w:tcW w:w="4526" w:type="dxa"/>
            <w:shd w:val="clear" w:color="auto" w:fill="auto"/>
          </w:tcPr>
          <w:p w14:paraId="311048B8" w14:textId="77777777" w:rsidR="004B0B2B" w:rsidRPr="004B0B2B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4544" w:type="dxa"/>
            <w:shd w:val="clear" w:color="auto" w:fill="auto"/>
          </w:tcPr>
          <w:p w14:paraId="58C28F36" w14:textId="2733D419" w:rsidR="004B0B2B" w:rsidRPr="004B0B2B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4B0B2B" w:rsidRPr="00263BC2" w14:paraId="5284B0A2" w14:textId="77777777" w:rsidTr="004B0B2B">
        <w:tc>
          <w:tcPr>
            <w:tcW w:w="4526" w:type="dxa"/>
            <w:shd w:val="clear" w:color="auto" w:fill="auto"/>
          </w:tcPr>
          <w:p w14:paraId="15DD4B43" w14:textId="7046EEB4" w:rsidR="004B0B2B" w:rsidRPr="00263BC2" w:rsidRDefault="00E3132F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4B0B2B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4544" w:type="dxa"/>
            <w:shd w:val="clear" w:color="auto" w:fill="auto"/>
          </w:tcPr>
          <w:p w14:paraId="659CFC37" w14:textId="12C3080A" w:rsidR="004B0B2B" w:rsidRPr="00263BC2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http://www.minv.sk/</w:t>
            </w:r>
          </w:p>
        </w:tc>
      </w:tr>
      <w:tr w:rsidR="004B0B2B" w:rsidRPr="00263BC2" w14:paraId="24D01160" w14:textId="77777777" w:rsidTr="004B0B2B">
        <w:tc>
          <w:tcPr>
            <w:tcW w:w="4526" w:type="dxa"/>
            <w:shd w:val="clear" w:color="auto" w:fill="auto"/>
          </w:tcPr>
          <w:p w14:paraId="33DD17D0" w14:textId="00B1F659" w:rsidR="004B0B2B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Kontaktná</w:t>
            </w:r>
            <w:r w:rsidR="00E3132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/oprávnená</w:t>
            </w: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osoba:</w:t>
            </w:r>
          </w:p>
          <w:p w14:paraId="394860AD" w14:textId="77777777" w:rsidR="00C52750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Tel. kontakt:</w:t>
            </w:r>
          </w:p>
          <w:p w14:paraId="47790AD9" w14:textId="64B18AF4" w:rsidR="00C52750" w:rsidRPr="00AF4C28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E-mail:</w:t>
            </w:r>
          </w:p>
        </w:tc>
        <w:tc>
          <w:tcPr>
            <w:tcW w:w="4544" w:type="dxa"/>
            <w:shd w:val="clear" w:color="auto" w:fill="auto"/>
          </w:tcPr>
          <w:p w14:paraId="19D8A8D5" w14:textId="77777777" w:rsidR="004B0B2B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6B1310F9" w14:textId="77777777" w:rsidR="00C52750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9A1F210" w14:textId="557F0ED3" w:rsidR="00C52750" w:rsidRPr="00263BC2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4B0B2B" w:rsidRPr="00263BC2" w14:paraId="2AD8022B" w14:textId="77777777" w:rsidTr="004B0B2B">
        <w:tc>
          <w:tcPr>
            <w:tcW w:w="4526" w:type="dxa"/>
            <w:shd w:val="clear" w:color="auto" w:fill="auto"/>
          </w:tcPr>
          <w:p w14:paraId="5D37673D" w14:textId="08682AA6" w:rsidR="004B0B2B" w:rsidRPr="00263BC2" w:rsidRDefault="004B0B2B" w:rsidP="00AF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4544" w:type="dxa"/>
            <w:shd w:val="clear" w:color="auto" w:fill="auto"/>
          </w:tcPr>
          <w:p w14:paraId="3180876C" w14:textId="77777777" w:rsidR="004B0B2B" w:rsidRPr="00263BC2" w:rsidRDefault="004B0B2B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3BD7ED7C" w14:textId="77777777" w:rsidR="00FC2417" w:rsidRPr="00263BC2" w:rsidRDefault="00FC2417" w:rsidP="00AF4C28">
      <w:pPr>
        <w:rPr>
          <w:rFonts w:ascii="Times New Roman" w:hAnsi="Times New Roman"/>
          <w:sz w:val="24"/>
          <w:szCs w:val="24"/>
        </w:rPr>
      </w:pPr>
    </w:p>
    <w:p w14:paraId="65BE7AEC" w14:textId="663770F8" w:rsidR="00FC2417" w:rsidRPr="00263BC2" w:rsidRDefault="00D3510C" w:rsidP="00AF4C28">
      <w:pPr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  a</w:t>
      </w:r>
    </w:p>
    <w:p w14:paraId="28FE8AC4" w14:textId="77777777" w:rsidR="00D3510C" w:rsidRPr="00263BC2" w:rsidRDefault="00D3510C" w:rsidP="00AF4C2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4"/>
      </w:tblGrid>
      <w:tr w:rsidR="00613A8C" w:rsidRPr="00263BC2" w14:paraId="169607F5" w14:textId="77777777" w:rsidTr="00217C5B">
        <w:tc>
          <w:tcPr>
            <w:tcW w:w="4536" w:type="dxa"/>
            <w:shd w:val="clear" w:color="auto" w:fill="auto"/>
          </w:tcPr>
          <w:p w14:paraId="577E9782" w14:textId="77777777" w:rsidR="00613A8C" w:rsidRPr="00263BC2" w:rsidRDefault="00613A8C" w:rsidP="00AF4C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Predávajúci:</w:t>
            </w:r>
          </w:p>
        </w:tc>
        <w:tc>
          <w:tcPr>
            <w:tcW w:w="4534" w:type="dxa"/>
            <w:shd w:val="clear" w:color="auto" w:fill="auto"/>
          </w:tcPr>
          <w:p w14:paraId="2E874605" w14:textId="77777777" w:rsidR="00613A8C" w:rsidRPr="00263BC2" w:rsidRDefault="00613A8C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613A8C" w:rsidRPr="00263BC2" w14:paraId="39BFE2B1" w14:textId="77777777" w:rsidTr="00217C5B">
        <w:tc>
          <w:tcPr>
            <w:tcW w:w="4536" w:type="dxa"/>
            <w:shd w:val="clear" w:color="auto" w:fill="auto"/>
          </w:tcPr>
          <w:p w14:paraId="14BC0930" w14:textId="77777777" w:rsidR="00613A8C" w:rsidRPr="00263BC2" w:rsidRDefault="00613A8C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34" w:type="dxa"/>
            <w:shd w:val="clear" w:color="auto" w:fill="auto"/>
          </w:tcPr>
          <w:p w14:paraId="0CB93F59" w14:textId="6A9FC03E" w:rsidR="00613A8C" w:rsidRPr="00263BC2" w:rsidRDefault="004C72A9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D4D4846" w14:textId="77777777" w:rsidTr="00217C5B">
        <w:tc>
          <w:tcPr>
            <w:tcW w:w="4536" w:type="dxa"/>
            <w:shd w:val="clear" w:color="auto" w:fill="auto"/>
          </w:tcPr>
          <w:p w14:paraId="11688455" w14:textId="4400901C" w:rsidR="00613A8C" w:rsidRPr="00263BC2" w:rsidRDefault="00613A8C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/Miesto podnikania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71A97729" w14:textId="0F1687BC" w:rsidR="00613A8C" w:rsidRPr="00263BC2" w:rsidRDefault="004C72A9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1D96D80" w14:textId="77777777" w:rsidTr="00217C5B">
        <w:tc>
          <w:tcPr>
            <w:tcW w:w="4536" w:type="dxa"/>
            <w:shd w:val="clear" w:color="auto" w:fill="auto"/>
          </w:tcPr>
          <w:p w14:paraId="68DA59F4" w14:textId="2EEEA69B" w:rsidR="00613A8C" w:rsidRPr="00263BC2" w:rsidRDefault="00AD35D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Štatutárny orgán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1BB9CC25" w14:textId="0CCB933F" w:rsidR="00613A8C" w:rsidRPr="00263BC2" w:rsidRDefault="004C72A9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14124C7B" w14:textId="77777777" w:rsidTr="00217C5B">
        <w:tc>
          <w:tcPr>
            <w:tcW w:w="4536" w:type="dxa"/>
            <w:shd w:val="clear" w:color="auto" w:fill="auto"/>
          </w:tcPr>
          <w:p w14:paraId="4D4A9AF8" w14:textId="77777777" w:rsidR="00613A8C" w:rsidRPr="00263BC2" w:rsidRDefault="00613A8C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4534" w:type="dxa"/>
            <w:shd w:val="clear" w:color="auto" w:fill="auto"/>
          </w:tcPr>
          <w:p w14:paraId="42280345" w14:textId="466B8A0A" w:rsidR="00613A8C" w:rsidRPr="00263BC2" w:rsidRDefault="004C72A9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701CFF7F" w14:textId="77777777" w:rsidTr="00217C5B">
        <w:tc>
          <w:tcPr>
            <w:tcW w:w="4536" w:type="dxa"/>
            <w:shd w:val="clear" w:color="auto" w:fill="auto"/>
          </w:tcPr>
          <w:p w14:paraId="4BB66632" w14:textId="77777777" w:rsidR="00613A8C" w:rsidRDefault="00613A8C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1D0CB911" w14:textId="7F76793C" w:rsidR="00E3132F" w:rsidRPr="00E3132F" w:rsidRDefault="00E3132F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IČ DPH (ak je pridelené)</w:t>
            </w:r>
            <w:r w:rsidR="00604D1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18B3C42D" w14:textId="77777777" w:rsidR="00613A8C" w:rsidRDefault="004C72A9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C24855D" w14:textId="4379AF90" w:rsidR="00E3132F" w:rsidRPr="00263BC2" w:rsidRDefault="00E3132F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3E393BF" w14:textId="77777777" w:rsidTr="00217C5B">
        <w:tc>
          <w:tcPr>
            <w:tcW w:w="4536" w:type="dxa"/>
            <w:shd w:val="clear" w:color="auto" w:fill="auto"/>
          </w:tcPr>
          <w:p w14:paraId="6E33D2BF" w14:textId="7F8C371D" w:rsidR="00DB3069" w:rsidRDefault="00DB3069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Bankové spojenie: </w:t>
            </w:r>
          </w:p>
          <w:p w14:paraId="348BFEC1" w14:textId="66F0AC39" w:rsidR="00DB3069" w:rsidRDefault="00DB3069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  <w:p w14:paraId="72C10B7E" w14:textId="505AA61F" w:rsidR="00613A8C" w:rsidRPr="00723312" w:rsidRDefault="00DB3069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BIC/SWIFT kód:</w:t>
            </w:r>
          </w:p>
        </w:tc>
        <w:tc>
          <w:tcPr>
            <w:tcW w:w="4534" w:type="dxa"/>
            <w:shd w:val="clear" w:color="auto" w:fill="auto"/>
          </w:tcPr>
          <w:p w14:paraId="25F7425E" w14:textId="77777777" w:rsidR="00613A8C" w:rsidRDefault="004C72A9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697EFFA1" w14:textId="77777777" w:rsidR="00723312" w:rsidRDefault="00723312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72E2DA74" w14:textId="4821B647" w:rsidR="00723312" w:rsidRPr="00263BC2" w:rsidRDefault="00723312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679885A3" w14:textId="77777777" w:rsidTr="00217C5B">
        <w:tc>
          <w:tcPr>
            <w:tcW w:w="4536" w:type="dxa"/>
            <w:shd w:val="clear" w:color="auto" w:fill="auto"/>
          </w:tcPr>
          <w:p w14:paraId="4CF9D965" w14:textId="3B45ED27" w:rsidR="00613A8C" w:rsidRPr="00263BC2" w:rsidRDefault="00DB3069" w:rsidP="00AF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4" w:type="dxa"/>
            <w:shd w:val="clear" w:color="auto" w:fill="auto"/>
          </w:tcPr>
          <w:p w14:paraId="2815CE4F" w14:textId="7B49A99C" w:rsidR="00613A8C" w:rsidRPr="00263BC2" w:rsidRDefault="004C72A9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396DE9DD" w14:textId="77777777" w:rsidTr="00217C5B">
        <w:tc>
          <w:tcPr>
            <w:tcW w:w="4536" w:type="dxa"/>
            <w:shd w:val="clear" w:color="auto" w:fill="auto"/>
          </w:tcPr>
          <w:p w14:paraId="614BAF5B" w14:textId="0D851098" w:rsidR="00613A8C" w:rsidRPr="00263BC2" w:rsidRDefault="00E23DDC" w:rsidP="00AF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Zápis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5AF871F7" w14:textId="77777777" w:rsidR="004C72A9" w:rsidRPr="00263BC2" w:rsidRDefault="004C72A9" w:rsidP="00AF4C28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2F931A8A" w14:textId="5BD7F9A6" w:rsidR="00613A8C" w:rsidRPr="00263BC2" w:rsidRDefault="00CF4434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bookmarkStart w:id="0" w:name="_Hlk183092816"/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sk-SK"/>
              </w:rPr>
              <w:t>A</w:t>
            </w:r>
            <w:r w:rsidR="00553C48" w:rsidRPr="00AF4C28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sk-SK"/>
              </w:rPr>
              <w:t>lternatívne</w:t>
            </w:r>
            <w:bookmarkEnd w:id="0"/>
            <w:r w:rsidR="00553C4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 Živnostenskom registri Okresného úradu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číslo živ. registra: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FC149DE" w14:textId="77777777" w:rsidTr="00217C5B">
        <w:tc>
          <w:tcPr>
            <w:tcW w:w="4536" w:type="dxa"/>
            <w:shd w:val="clear" w:color="auto" w:fill="auto"/>
          </w:tcPr>
          <w:p w14:paraId="5CE561EE" w14:textId="570527C6" w:rsidR="004C72A9" w:rsidRDefault="00C52750" w:rsidP="00AF4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Kontaktná</w:t>
            </w:r>
            <w:r w:rsidR="00E3132F">
              <w:rPr>
                <w:rFonts w:ascii="Times New Roman" w:hAnsi="Times New Roman"/>
                <w:sz w:val="24"/>
                <w:szCs w:val="24"/>
              </w:rPr>
              <w:t>/oprávnená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2282116" w14:textId="77777777" w:rsidR="00C52750" w:rsidRDefault="00C52750" w:rsidP="00AF4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kontakt: </w:t>
            </w:r>
          </w:p>
          <w:p w14:paraId="35DBDB56" w14:textId="680CBE88" w:rsidR="00C52750" w:rsidRPr="00263BC2" w:rsidRDefault="00C52750" w:rsidP="00AF4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  <w:p w14:paraId="48B192EF" w14:textId="1735AC56" w:rsidR="004F7F43" w:rsidRPr="00263BC2" w:rsidRDefault="00613A8C" w:rsidP="00AF4C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lastRenderedPageBreak/>
              <w:t>(ďalej len „</w:t>
            </w:r>
            <w:r w:rsidR="00F206F7" w:rsidRPr="00263BC2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redávajúci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4534" w:type="dxa"/>
            <w:shd w:val="clear" w:color="auto" w:fill="auto"/>
          </w:tcPr>
          <w:p w14:paraId="56953D83" w14:textId="77777777" w:rsidR="00C52750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[●]</w:t>
            </w:r>
          </w:p>
          <w:p w14:paraId="3665BDE8" w14:textId="77777777" w:rsidR="00C52750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783335A9" w14:textId="77777777" w:rsidR="00C52750" w:rsidRDefault="00C52750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F5EB7E2" w14:textId="77777777" w:rsidR="00613A8C" w:rsidRPr="00263BC2" w:rsidRDefault="00613A8C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E3132F" w:rsidRPr="00263BC2" w14:paraId="4CA5B035" w14:textId="77777777" w:rsidTr="000A33B4">
        <w:tc>
          <w:tcPr>
            <w:tcW w:w="9070" w:type="dxa"/>
            <w:gridSpan w:val="2"/>
            <w:shd w:val="clear" w:color="auto" w:fill="auto"/>
          </w:tcPr>
          <w:p w14:paraId="3245238A" w14:textId="77777777" w:rsidR="00E3132F" w:rsidRPr="00207E17" w:rsidRDefault="00E3132F" w:rsidP="00E3132F">
            <w:pPr>
              <w:pStyle w:val="CTLhead"/>
              <w:jc w:val="left"/>
              <w:rPr>
                <w:b w:val="0"/>
                <w:bCs w:val="0"/>
                <w:sz w:val="24"/>
                <w:szCs w:val="24"/>
                <w:lang w:eastAsia="cs-CZ"/>
              </w:rPr>
            </w:pPr>
            <w:r w:rsidRPr="00207E17">
              <w:rPr>
                <w:b w:val="0"/>
                <w:bCs w:val="0"/>
                <w:sz w:val="24"/>
                <w:szCs w:val="24"/>
              </w:rPr>
              <w:lastRenderedPageBreak/>
              <w:t>(Kupujúci a Predávajúci spoločne ďalej len „</w:t>
            </w:r>
            <w:r w:rsidRPr="00BF4619">
              <w:rPr>
                <w:sz w:val="24"/>
                <w:szCs w:val="24"/>
              </w:rPr>
              <w:t>Zmluvné strany</w:t>
            </w:r>
            <w:r w:rsidRPr="00207E17">
              <w:rPr>
                <w:b w:val="0"/>
                <w:bCs w:val="0"/>
                <w:sz w:val="24"/>
                <w:szCs w:val="24"/>
              </w:rPr>
              <w:t>“ a jednotlivo len „</w:t>
            </w:r>
            <w:r w:rsidRPr="00BF4619">
              <w:rPr>
                <w:sz w:val="24"/>
                <w:szCs w:val="24"/>
              </w:rPr>
              <w:t>Zmluvná    strana</w:t>
            </w:r>
            <w:r w:rsidRPr="00207E17">
              <w:rPr>
                <w:b w:val="0"/>
                <w:bCs w:val="0"/>
                <w:sz w:val="24"/>
                <w:szCs w:val="24"/>
              </w:rPr>
              <w:t>“)</w:t>
            </w:r>
          </w:p>
          <w:p w14:paraId="00300112" w14:textId="77777777" w:rsidR="00E3132F" w:rsidRPr="00263BC2" w:rsidRDefault="00E3132F" w:rsidP="00AF4C2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1117810C" w14:textId="652D1698" w:rsidR="00FC2417" w:rsidRPr="00263BC2" w:rsidRDefault="00FC2417" w:rsidP="00604D11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</w:t>
      </w:r>
    </w:p>
    <w:p w14:paraId="4DBE6CB8" w14:textId="65BB8669" w:rsidR="00FC2417" w:rsidRPr="00263BC2" w:rsidRDefault="00FC2417" w:rsidP="00AF4C28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 w:rsidR="00E3132F">
        <w:rPr>
          <w:sz w:val="24"/>
          <w:szCs w:val="24"/>
        </w:rPr>
        <w:t>a</w:t>
      </w:r>
    </w:p>
    <w:p w14:paraId="430D2379" w14:textId="5A6FEDFA" w:rsidR="006D1684" w:rsidRDefault="008C31AF" w:rsidP="00921208">
      <w:pPr>
        <w:pStyle w:val="CTL"/>
        <w:numPr>
          <w:ilvl w:val="1"/>
          <w:numId w:val="20"/>
        </w:numPr>
        <w:ind w:left="709" w:hanging="709"/>
        <w:rPr>
          <w:szCs w:val="24"/>
        </w:rPr>
      </w:pPr>
      <w:r w:rsidRPr="00263BC2">
        <w:rPr>
          <w:szCs w:val="24"/>
        </w:rPr>
        <w:t>Kupujúci</w:t>
      </w:r>
      <w:r w:rsidR="00564276" w:rsidRPr="00263BC2">
        <w:rPr>
          <w:szCs w:val="24"/>
        </w:rPr>
        <w:t xml:space="preserve"> </w:t>
      </w:r>
      <w:r w:rsidR="006D1684">
        <w:rPr>
          <w:szCs w:val="24"/>
        </w:rPr>
        <w:t>uskutočnil verejnú súťaž uverejnenú vo Vestníku verejného obstarávania</w:t>
      </w:r>
      <w:r w:rsidR="00E0555F">
        <w:rPr>
          <w:szCs w:val="24"/>
        </w:rPr>
        <w:t xml:space="preserve"> č. </w:t>
      </w:r>
      <w:bookmarkStart w:id="1" w:name="_Hlk191044926"/>
      <w:r w:rsidR="00E0555F" w:rsidRPr="00263BC2">
        <w:rPr>
          <w:szCs w:val="24"/>
          <w:highlight w:val="yellow"/>
        </w:rPr>
        <w:t>[●]</w:t>
      </w:r>
      <w:bookmarkEnd w:id="1"/>
      <w:r w:rsidR="00E0555F">
        <w:rPr>
          <w:szCs w:val="24"/>
        </w:rPr>
        <w:t xml:space="preserve"> zo dňa </w:t>
      </w:r>
      <w:r w:rsidR="00E0555F" w:rsidRPr="00263BC2">
        <w:rPr>
          <w:szCs w:val="24"/>
          <w:highlight w:val="yellow"/>
        </w:rPr>
        <w:t>[●]</w:t>
      </w:r>
      <w:r w:rsidR="00E0555F">
        <w:rPr>
          <w:szCs w:val="24"/>
        </w:rPr>
        <w:t xml:space="preserve"> pod značkou </w:t>
      </w:r>
      <w:r w:rsidR="00E0555F" w:rsidRPr="00263BC2">
        <w:rPr>
          <w:szCs w:val="24"/>
          <w:highlight w:val="yellow"/>
        </w:rPr>
        <w:t>[●]</w:t>
      </w:r>
      <w:r w:rsidR="00E0555F">
        <w:rPr>
          <w:szCs w:val="24"/>
        </w:rPr>
        <w:t xml:space="preserve"> na predmet zákazky </w:t>
      </w:r>
      <w:r w:rsidR="00EF355D">
        <w:rPr>
          <w:szCs w:val="24"/>
        </w:rPr>
        <w:t>„</w:t>
      </w:r>
      <w:r w:rsidR="00EF355D" w:rsidRPr="00263BC2">
        <w:rPr>
          <w:szCs w:val="24"/>
          <w:highlight w:val="yellow"/>
        </w:rPr>
        <w:t>[●]</w:t>
      </w:r>
      <w:r w:rsidR="00EF355D">
        <w:rPr>
          <w:szCs w:val="24"/>
        </w:rPr>
        <w:t>“ (ďalej len „</w:t>
      </w:r>
      <w:r w:rsidR="00E3132F" w:rsidRPr="00E3132F">
        <w:rPr>
          <w:b/>
          <w:bCs/>
          <w:szCs w:val="24"/>
        </w:rPr>
        <w:t>V</w:t>
      </w:r>
      <w:r w:rsidR="00EF355D" w:rsidRPr="00E3132F">
        <w:rPr>
          <w:b/>
          <w:bCs/>
          <w:szCs w:val="24"/>
        </w:rPr>
        <w:t>erejné obstarávanie</w:t>
      </w:r>
      <w:r w:rsidR="00EF355D">
        <w:rPr>
          <w:szCs w:val="24"/>
        </w:rPr>
        <w:t>“).</w:t>
      </w:r>
      <w:r w:rsidR="00E0555F">
        <w:rPr>
          <w:szCs w:val="24"/>
        </w:rPr>
        <w:t xml:space="preserve">      </w:t>
      </w:r>
    </w:p>
    <w:p w14:paraId="6DDC2A2A" w14:textId="7F15E224" w:rsidR="00E0555F" w:rsidRDefault="00EF355D" w:rsidP="00921208">
      <w:pPr>
        <w:pStyle w:val="CTL"/>
        <w:numPr>
          <w:ilvl w:val="1"/>
          <w:numId w:val="20"/>
        </w:numPr>
        <w:ind w:left="709" w:hanging="709"/>
        <w:rPr>
          <w:szCs w:val="24"/>
        </w:rPr>
      </w:pPr>
      <w:r>
        <w:rPr>
          <w:szCs w:val="24"/>
        </w:rPr>
        <w:t>Výsledkom verejn</w:t>
      </w:r>
      <w:r w:rsidR="006C2BEE">
        <w:rPr>
          <w:szCs w:val="24"/>
        </w:rPr>
        <w:t>ej</w:t>
      </w:r>
      <w:r>
        <w:rPr>
          <w:szCs w:val="24"/>
        </w:rPr>
        <w:t xml:space="preserve"> </w:t>
      </w:r>
      <w:r w:rsidR="006C2BEE">
        <w:rPr>
          <w:szCs w:val="24"/>
        </w:rPr>
        <w:t>súťaže</w:t>
      </w:r>
      <w:r>
        <w:rPr>
          <w:szCs w:val="24"/>
        </w:rPr>
        <w:t xml:space="preserve"> je výber úspešného uchádzača – Predávajúceho, s ktorým </w:t>
      </w:r>
      <w:r w:rsidR="00911D24">
        <w:rPr>
          <w:szCs w:val="24"/>
        </w:rPr>
        <w:t>je</w:t>
      </w:r>
      <w:r>
        <w:rPr>
          <w:szCs w:val="24"/>
        </w:rPr>
        <w:t xml:space="preserve"> uzatvorená táto Zmluva. </w:t>
      </w:r>
    </w:p>
    <w:p w14:paraId="3FA151D6" w14:textId="77777777" w:rsidR="005544C5" w:rsidRPr="00263BC2" w:rsidRDefault="005544C5" w:rsidP="0048560C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2ECF1FB8" w14:textId="02524464" w:rsidR="00FC2417" w:rsidRPr="00263BC2" w:rsidRDefault="00FC2417" w:rsidP="00AF4C28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</w:p>
    <w:p w14:paraId="5B00A6C4" w14:textId="706D2270" w:rsidR="00FC2417" w:rsidRPr="00263BC2" w:rsidRDefault="106BEA32" w:rsidP="00AF4C28">
      <w:pPr>
        <w:pStyle w:val="CTLhead"/>
        <w:spacing w:after="120"/>
        <w:rPr>
          <w:sz w:val="24"/>
          <w:szCs w:val="24"/>
        </w:rPr>
      </w:pPr>
      <w:r w:rsidRPr="6E383B32">
        <w:rPr>
          <w:sz w:val="24"/>
          <w:szCs w:val="24"/>
        </w:rPr>
        <w:t xml:space="preserve">Predmet </w:t>
      </w:r>
      <w:r w:rsidR="2D96A188" w:rsidRPr="6E383B32">
        <w:rPr>
          <w:sz w:val="24"/>
          <w:szCs w:val="24"/>
        </w:rPr>
        <w:t>Z</w:t>
      </w:r>
      <w:r w:rsidRPr="6E383B32">
        <w:rPr>
          <w:sz w:val="24"/>
          <w:szCs w:val="24"/>
        </w:rPr>
        <w:t>mluvy</w:t>
      </w:r>
    </w:p>
    <w:p w14:paraId="6FB94ADA" w14:textId="183EF59C" w:rsidR="004B78D9" w:rsidRPr="00263BC2" w:rsidRDefault="004B78D9" w:rsidP="00A72E3B">
      <w:pPr>
        <w:pStyle w:val="CTL"/>
        <w:numPr>
          <w:ilvl w:val="0"/>
          <w:numId w:val="31"/>
        </w:numPr>
        <w:spacing w:after="60"/>
        <w:ind w:left="709" w:hanging="709"/>
        <w:rPr>
          <w:szCs w:val="24"/>
        </w:rPr>
      </w:pPr>
      <w:bookmarkStart w:id="2" w:name="_Ref531291982"/>
      <w:r w:rsidRPr="00263BC2">
        <w:rPr>
          <w:szCs w:val="24"/>
        </w:rPr>
        <w:t xml:space="preserve">Predmetom tejto Zmluvy je záväzok Predávajúceho odovzdať Kupujúcemu a previesť do výlučného vlastníctva Kupujúceho </w:t>
      </w:r>
      <w:r w:rsidR="002D4E78">
        <w:rPr>
          <w:szCs w:val="24"/>
        </w:rPr>
        <w:t xml:space="preserve">tovar </w:t>
      </w:r>
      <w:r w:rsidRPr="00263BC2">
        <w:rPr>
          <w:szCs w:val="24"/>
        </w:rPr>
        <w:t xml:space="preserve"> alebo </w:t>
      </w:r>
      <w:r w:rsidR="002D4E78">
        <w:rPr>
          <w:szCs w:val="24"/>
        </w:rPr>
        <w:t xml:space="preserve">tovary </w:t>
      </w:r>
      <w:r w:rsidRPr="00263BC2">
        <w:rPr>
          <w:szCs w:val="24"/>
        </w:rPr>
        <w:t xml:space="preserve"> </w:t>
      </w:r>
      <w:bookmarkStart w:id="3" w:name="_Hlk180065674"/>
      <w:r w:rsidRPr="00263BC2">
        <w:rPr>
          <w:szCs w:val="24"/>
        </w:rPr>
        <w:t>uvedené v</w:t>
      </w:r>
      <w:r w:rsidR="009C2C4A">
        <w:rPr>
          <w:szCs w:val="24"/>
        </w:rPr>
        <w:t xml:space="preserve"> bode </w:t>
      </w:r>
      <w:r w:rsidR="004F3112">
        <w:rPr>
          <w:szCs w:val="24"/>
        </w:rPr>
        <w:t>2</w:t>
      </w:r>
      <w:r w:rsidR="009C2C4A">
        <w:rPr>
          <w:szCs w:val="24"/>
        </w:rPr>
        <w:t>.2 tohto čl</w:t>
      </w:r>
      <w:r w:rsidR="00BD74C6">
        <w:rPr>
          <w:szCs w:val="24"/>
        </w:rPr>
        <w:t>ánku</w:t>
      </w:r>
      <w:r w:rsidR="009C2C4A">
        <w:rPr>
          <w:szCs w:val="24"/>
        </w:rPr>
        <w:t xml:space="preserve"> </w:t>
      </w:r>
      <w:r w:rsidRPr="00263BC2">
        <w:rPr>
          <w:szCs w:val="24"/>
        </w:rPr>
        <w:t xml:space="preserve">tejto Zmluvy </w:t>
      </w:r>
      <w:bookmarkEnd w:id="3"/>
      <w:r w:rsidRPr="00263BC2">
        <w:rPr>
          <w:szCs w:val="24"/>
        </w:rPr>
        <w:t>(ďalej len „</w:t>
      </w:r>
      <w:r w:rsidRPr="00263BC2">
        <w:rPr>
          <w:b/>
          <w:szCs w:val="24"/>
        </w:rPr>
        <w:t>Predmet prevodu</w:t>
      </w:r>
      <w:r w:rsidRPr="00263BC2">
        <w:rPr>
          <w:szCs w:val="24"/>
        </w:rPr>
        <w:t>“) a povinnosť Kupujúceho zaplatiť Predáva</w:t>
      </w:r>
      <w:r w:rsidR="00D03416">
        <w:rPr>
          <w:szCs w:val="24"/>
        </w:rPr>
        <w:t>júcemu kúpnu cenu podľa čl.</w:t>
      </w:r>
      <w:r w:rsidR="00F27B9F">
        <w:rPr>
          <w:szCs w:val="24"/>
        </w:rPr>
        <w:t xml:space="preserve"> V</w:t>
      </w:r>
      <w:r w:rsidRPr="00263BC2">
        <w:rPr>
          <w:szCs w:val="24"/>
        </w:rPr>
        <w:t xml:space="preserve"> tejto Zmluvy a Predmet prevodu prevziať, a to všetko za podmienok ustanovených v tejto Zmluve.</w:t>
      </w:r>
      <w:bookmarkEnd w:id="2"/>
      <w:r w:rsidRPr="00263BC2">
        <w:rPr>
          <w:szCs w:val="24"/>
        </w:rPr>
        <w:t xml:space="preserve"> </w:t>
      </w:r>
    </w:p>
    <w:p w14:paraId="0475338A" w14:textId="0FCBAC2E" w:rsidR="009C2C4A" w:rsidRPr="008555A6" w:rsidRDefault="009C2C4A" w:rsidP="00A72E3B">
      <w:pPr>
        <w:pStyle w:val="CTL"/>
        <w:numPr>
          <w:ilvl w:val="0"/>
          <w:numId w:val="31"/>
        </w:numPr>
        <w:spacing w:after="60"/>
        <w:ind w:left="709" w:hanging="709"/>
      </w:pPr>
      <w:bookmarkStart w:id="4" w:name="_Hlk180065838"/>
      <w:r w:rsidRPr="00AF4C28">
        <w:t xml:space="preserve">Predmetom tejto </w:t>
      </w:r>
      <w:r w:rsidR="00911D24">
        <w:t>Z</w:t>
      </w:r>
      <w:r w:rsidRPr="00AF4C28">
        <w:t xml:space="preserve">mluvy je dodanie </w:t>
      </w:r>
      <w:r w:rsidR="008555A6">
        <w:t>Predmetu prevodu</w:t>
      </w:r>
      <w:r w:rsidRPr="00AF4C28">
        <w:t xml:space="preserve"> podľa špecifikácie:</w:t>
      </w:r>
    </w:p>
    <w:bookmarkEnd w:id="4"/>
    <w:p w14:paraId="1FE9340A" w14:textId="77777777" w:rsidR="008555A6" w:rsidRPr="00263BC2" w:rsidRDefault="008555A6" w:rsidP="00AF4C2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Mriekatabuky"/>
        <w:tblW w:w="4690" w:type="pct"/>
        <w:tblInd w:w="704" w:type="dxa"/>
        <w:tblLook w:val="04A0" w:firstRow="1" w:lastRow="0" w:firstColumn="1" w:lastColumn="0" w:noHBand="0" w:noVBand="1"/>
      </w:tblPr>
      <w:tblGrid>
        <w:gridCol w:w="1842"/>
        <w:gridCol w:w="6656"/>
      </w:tblGrid>
      <w:tr w:rsidR="008555A6" w:rsidRPr="00263BC2" w14:paraId="40816857" w14:textId="77777777" w:rsidTr="6E383B32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0FD38426" w14:textId="156953C8" w:rsidR="008555A6" w:rsidRPr="00263BC2" w:rsidRDefault="00197EC4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197EC4" w:rsidRPr="00263BC2" w14:paraId="33B732C3" w14:textId="77777777" w:rsidTr="6E383B32">
        <w:tc>
          <w:tcPr>
            <w:tcW w:w="5000" w:type="pct"/>
            <w:gridSpan w:val="2"/>
          </w:tcPr>
          <w:p w14:paraId="03FD7E0E" w14:textId="77777777" w:rsidR="00A5127F" w:rsidRPr="00A5127F" w:rsidRDefault="00EA694C" w:rsidP="00A5127F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4C">
              <w:rPr>
                <w:rFonts w:ascii="Times New Roman" w:hAnsi="Times New Roman"/>
                <w:b/>
                <w:bCs/>
                <w:sz w:val="24"/>
                <w:szCs w:val="24"/>
              </w:rPr>
              <w:t>Núdzové / pohotovostné napájacie systémy</w:t>
            </w:r>
            <w:r w:rsidRPr="00EA694C">
              <w:rPr>
                <w:rFonts w:ascii="Times New Roman" w:hAnsi="Times New Roman"/>
                <w:sz w:val="24"/>
                <w:szCs w:val="24"/>
              </w:rPr>
              <w:t xml:space="preserve"> na plnenie úloh, ktoré Sekcii krízového riadenia (SKR) vyplývajú zo zákona o riadení štátu v krízových situáciách</w:t>
            </w:r>
            <w:r w:rsidR="00A512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5127F" w:rsidRPr="00A5127F">
              <w:rPr>
                <w:rFonts w:ascii="Times New Roman" w:hAnsi="Times New Roman"/>
                <w:sz w:val="24"/>
                <w:szCs w:val="24"/>
              </w:rPr>
              <w:t>Núdzové / pohotovostné systémy sa skladajú z :</w:t>
            </w:r>
          </w:p>
          <w:p w14:paraId="2ED99B1B" w14:textId="77777777" w:rsidR="00A5127F" w:rsidRPr="00A5127F" w:rsidRDefault="00A5127F" w:rsidP="00A5127F">
            <w:pPr>
              <w:numPr>
                <w:ilvl w:val="0"/>
                <w:numId w:val="39"/>
              </w:num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27F">
              <w:rPr>
                <w:rFonts w:ascii="Times New Roman" w:hAnsi="Times New Roman"/>
                <w:sz w:val="24"/>
                <w:szCs w:val="24"/>
              </w:rPr>
              <w:t xml:space="preserve">Technologický kontajner ISO 20" obsahujúci </w:t>
            </w:r>
            <w:proofErr w:type="spellStart"/>
            <w:r w:rsidRPr="00A5127F">
              <w:rPr>
                <w:rFonts w:ascii="Times New Roman" w:hAnsi="Times New Roman"/>
                <w:sz w:val="24"/>
                <w:szCs w:val="24"/>
              </w:rPr>
              <w:t>dieselgenerátor</w:t>
            </w:r>
            <w:proofErr w:type="spellEnd"/>
            <w:r w:rsidRPr="00A5127F">
              <w:rPr>
                <w:rFonts w:ascii="Times New Roman" w:hAnsi="Times New Roman"/>
                <w:sz w:val="24"/>
                <w:szCs w:val="24"/>
              </w:rPr>
              <w:t xml:space="preserve"> + automatický rozvádzač + príslušenstvo (2 ks kontajnerov)</w:t>
            </w:r>
          </w:p>
          <w:p w14:paraId="6D20213D" w14:textId="77777777" w:rsidR="00A5127F" w:rsidRPr="00A5127F" w:rsidRDefault="00A5127F" w:rsidP="00A5127F">
            <w:pPr>
              <w:numPr>
                <w:ilvl w:val="0"/>
                <w:numId w:val="39"/>
              </w:num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27F">
              <w:rPr>
                <w:rFonts w:ascii="Times New Roman" w:hAnsi="Times New Roman"/>
                <w:sz w:val="24"/>
                <w:szCs w:val="24"/>
              </w:rPr>
              <w:t>Technologický ISO kontajner pre PHM (2 ks)</w:t>
            </w:r>
          </w:p>
          <w:p w14:paraId="04A8177A" w14:textId="77777777" w:rsidR="00A5127F" w:rsidRPr="00A5127F" w:rsidRDefault="00A5127F" w:rsidP="00A5127F">
            <w:pPr>
              <w:numPr>
                <w:ilvl w:val="0"/>
                <w:numId w:val="39"/>
              </w:num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27F">
              <w:rPr>
                <w:rFonts w:ascii="Times New Roman" w:hAnsi="Times New Roman"/>
                <w:sz w:val="24"/>
                <w:szCs w:val="24"/>
              </w:rPr>
              <w:t>Dieselgenerátor</w:t>
            </w:r>
            <w:proofErr w:type="spellEnd"/>
            <w:r w:rsidRPr="00A5127F">
              <w:rPr>
                <w:rFonts w:ascii="Times New Roman" w:hAnsi="Times New Roman"/>
                <w:sz w:val="24"/>
                <w:szCs w:val="24"/>
              </w:rPr>
              <w:t xml:space="preserve"> na prepravnom prívesnom vozíku  (1 ks)</w:t>
            </w:r>
          </w:p>
          <w:p w14:paraId="3F994F9A" w14:textId="77777777" w:rsidR="00A5127F" w:rsidRPr="00A5127F" w:rsidRDefault="00A5127F" w:rsidP="00A5127F">
            <w:pPr>
              <w:numPr>
                <w:ilvl w:val="0"/>
                <w:numId w:val="39"/>
              </w:num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27F">
              <w:rPr>
                <w:rFonts w:ascii="Times New Roman" w:hAnsi="Times New Roman"/>
                <w:sz w:val="24"/>
                <w:szCs w:val="24"/>
              </w:rPr>
              <w:t>záložné staničné batérie (58 ks)</w:t>
            </w:r>
          </w:p>
          <w:p w14:paraId="778FAE32" w14:textId="77777777" w:rsidR="00A5127F" w:rsidRPr="00A5127F" w:rsidRDefault="00A5127F" w:rsidP="00A5127F">
            <w:pPr>
              <w:numPr>
                <w:ilvl w:val="0"/>
                <w:numId w:val="39"/>
              </w:num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27F">
              <w:rPr>
                <w:rFonts w:ascii="Times New Roman" w:hAnsi="Times New Roman"/>
                <w:sz w:val="24"/>
                <w:szCs w:val="24"/>
              </w:rPr>
              <w:t>záložný zdroj UPS 3 fázový (1 ks)</w:t>
            </w:r>
          </w:p>
          <w:p w14:paraId="144EF26E" w14:textId="5E1A998A" w:rsidR="001110E9" w:rsidRPr="00EA694C" w:rsidRDefault="00EA694C" w:rsidP="00A5127F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94C">
              <w:rPr>
                <w:rFonts w:ascii="Times New Roman" w:hAnsi="Times New Roman"/>
                <w:sz w:val="24"/>
                <w:szCs w:val="24"/>
              </w:rPr>
              <w:t xml:space="preserve"> tak ako je špecifikované v Prílohe č. 1 – opis predmetu zákazky.</w:t>
            </w:r>
          </w:p>
        </w:tc>
      </w:tr>
      <w:tr w:rsidR="00197EC4" w:rsidRPr="00263BC2" w14:paraId="39E56437" w14:textId="77777777" w:rsidTr="6E383B32">
        <w:tc>
          <w:tcPr>
            <w:tcW w:w="1084" w:type="pct"/>
          </w:tcPr>
          <w:p w14:paraId="73EC81DF" w14:textId="12339F39" w:rsidR="00197EC4" w:rsidRDefault="00197EC4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Dokumentácia k Predmetu prevodu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533F2E70" w14:textId="07EB572A" w:rsidR="00197EC4" w:rsidRPr="00263BC2" w:rsidRDefault="00966BC7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BC7">
              <w:rPr>
                <w:rFonts w:ascii="Times New Roman" w:hAnsi="Times New Roman"/>
                <w:sz w:val="24"/>
                <w:szCs w:val="24"/>
              </w:rPr>
              <w:t>návod na obsluhu a údržbu, prevádzkový predpis, schémy, výkresy a pod. v slovenskom jazyku</w:t>
            </w:r>
            <w:r>
              <w:rPr>
                <w:rFonts w:ascii="Times New Roman" w:hAnsi="Times New Roman"/>
                <w:sz w:val="24"/>
                <w:szCs w:val="24"/>
              </w:rPr>
              <w:t>, tak ako je špecifikované v Prílohe č.1 – opis predmetu zákazky</w:t>
            </w:r>
          </w:p>
        </w:tc>
      </w:tr>
      <w:tr w:rsidR="00197EC4" w:rsidRPr="00263BC2" w14:paraId="76B21F52" w14:textId="77777777" w:rsidTr="6E383B32">
        <w:tc>
          <w:tcPr>
            <w:tcW w:w="1084" w:type="pct"/>
          </w:tcPr>
          <w:p w14:paraId="162343A6" w14:textId="061F4D34" w:rsidR="008555A6" w:rsidRPr="00263BC2" w:rsidRDefault="00197EC4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 dodania:</w:t>
            </w:r>
          </w:p>
        </w:tc>
        <w:tc>
          <w:tcPr>
            <w:tcW w:w="3916" w:type="pct"/>
          </w:tcPr>
          <w:p w14:paraId="61E704DB" w14:textId="436E7592" w:rsidR="008555A6" w:rsidRPr="00EA694C" w:rsidRDefault="00EA694C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  <w:lang w:val="x-none"/>
              </w:rPr>
            </w:pPr>
            <w:r w:rsidRPr="00EA694C">
              <w:rPr>
                <w:rFonts w:ascii="Times New Roman" w:hAnsi="Times New Roman"/>
                <w:sz w:val="24"/>
                <w:szCs w:val="24"/>
              </w:rPr>
              <w:t>Predávajúci je povinný odovzdať Predmet prevodu Kupujúcemu m</w:t>
            </w:r>
            <w:r w:rsidRPr="00EA694C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in. 30 dní a max. </w:t>
            </w:r>
            <w:r w:rsidR="00707D30">
              <w:rPr>
                <w:rFonts w:ascii="Times New Roman" w:hAnsi="Times New Roman"/>
                <w:sz w:val="24"/>
                <w:szCs w:val="24"/>
              </w:rPr>
              <w:t>60</w:t>
            </w:r>
            <w:r w:rsidRPr="00EA694C">
              <w:rPr>
                <w:rFonts w:ascii="Times New Roman" w:hAnsi="Times New Roman"/>
                <w:iCs/>
                <w:sz w:val="24"/>
                <w:szCs w:val="24"/>
                <w:lang w:val="x-none"/>
              </w:rPr>
              <w:t xml:space="preserve"> dní od nadobudnutia účinnosti zmluvy (bude upresnené a doplnené do zmluvy z ponuky uchádzača, nakoľko sa jedná o vyhodnocovacie kritérium) </w:t>
            </w:r>
            <w:r w:rsidR="00832D9D" w:rsidRPr="00263BC2">
              <w:rPr>
                <w:rFonts w:ascii="Times New Roman" w:hAnsi="Times New Roman"/>
                <w:sz w:val="24"/>
                <w:szCs w:val="24"/>
              </w:rPr>
              <w:t>a v prípade požiadavky Kupujúceho</w:t>
            </w:r>
            <w:r w:rsidR="00E3132F">
              <w:rPr>
                <w:rFonts w:ascii="Times New Roman" w:hAnsi="Times New Roman"/>
                <w:sz w:val="24"/>
                <w:szCs w:val="24"/>
              </w:rPr>
              <w:t xml:space="preserve"> ho</w:t>
            </w:r>
            <w:r w:rsidR="00C65197">
              <w:rPr>
                <w:rFonts w:ascii="Times New Roman" w:hAnsi="Times New Roman"/>
                <w:sz w:val="24"/>
                <w:szCs w:val="24"/>
              </w:rPr>
              <w:t xml:space="preserve"> v danej lehote</w:t>
            </w:r>
            <w:r w:rsidR="00832D9D" w:rsidRPr="00263BC2">
              <w:rPr>
                <w:rFonts w:ascii="Times New Roman" w:hAnsi="Times New Roman"/>
                <w:sz w:val="24"/>
                <w:szCs w:val="24"/>
              </w:rPr>
              <w:t xml:space="preserve"> aj nainštalovať</w:t>
            </w:r>
            <w:r w:rsidR="00832D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7EC4" w:rsidRPr="00263BC2" w14:paraId="2047F04B" w14:textId="77777777" w:rsidTr="6E383B32">
        <w:tc>
          <w:tcPr>
            <w:tcW w:w="1084" w:type="pct"/>
          </w:tcPr>
          <w:p w14:paraId="2A687DDC" w14:textId="6233E6A6" w:rsidR="008555A6" w:rsidRPr="00263BC2" w:rsidRDefault="00197EC4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916" w:type="pct"/>
          </w:tcPr>
          <w:p w14:paraId="078BFBCF" w14:textId="2E20A320" w:rsidR="008555A6" w:rsidRPr="00707D30" w:rsidRDefault="00707D30" w:rsidP="00707D30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Topoľčianky</w:t>
            </w:r>
          </w:p>
        </w:tc>
      </w:tr>
      <w:tr w:rsidR="00197EC4" w:rsidRPr="00263BC2" w14:paraId="679FE45D" w14:textId="77777777" w:rsidTr="6E383B32">
        <w:tc>
          <w:tcPr>
            <w:tcW w:w="1084" w:type="pct"/>
          </w:tcPr>
          <w:p w14:paraId="02DA3AA7" w14:textId="0791786C" w:rsidR="008555A6" w:rsidRPr="00263BC2" w:rsidRDefault="008555A6" w:rsidP="00AF4C28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Zaškolenie personálu Kupujúceho</w:t>
            </w:r>
            <w:r w:rsidR="00273E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2F72F14D" w14:textId="79D1CBDC" w:rsidR="008555A6" w:rsidRPr="00263BC2" w:rsidRDefault="002E0EA5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EA5">
              <w:rPr>
                <w:rFonts w:ascii="Times New Roman" w:hAnsi="Times New Roman"/>
                <w:sz w:val="24"/>
                <w:szCs w:val="24"/>
              </w:rPr>
              <w:t>Oživenie a prvé uvedenie do prevádzky</w:t>
            </w:r>
            <w:r w:rsidR="00FE02C2">
              <w:rPr>
                <w:rFonts w:ascii="Times New Roman" w:hAnsi="Times New Roman"/>
                <w:sz w:val="24"/>
                <w:szCs w:val="24"/>
              </w:rPr>
              <w:t xml:space="preserve"> Predmetu prevodu</w:t>
            </w:r>
            <w:r w:rsidRPr="002E0EA5">
              <w:rPr>
                <w:rFonts w:ascii="Times New Roman" w:hAnsi="Times New Roman"/>
                <w:sz w:val="24"/>
                <w:szCs w:val="24"/>
              </w:rPr>
              <w:t xml:space="preserve"> ako aj zaškolenie obsluhy zrealizuje pracovník </w:t>
            </w:r>
            <w:r w:rsidR="0062038F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redávajúceho</w:t>
            </w:r>
            <w:r w:rsidRPr="002E0EA5">
              <w:rPr>
                <w:rFonts w:ascii="Times New Roman" w:hAnsi="Times New Roman"/>
                <w:sz w:val="24"/>
                <w:szCs w:val="24"/>
              </w:rPr>
              <w:t xml:space="preserve">  – servisný technik certifikovaný výrobcom na príslušný typ zariadenia.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5A6" w:rsidRPr="00C44FC6">
              <w:rPr>
                <w:rFonts w:ascii="Times New Roman" w:hAnsi="Times New Roman"/>
                <w:sz w:val="24"/>
                <w:szCs w:val="24"/>
              </w:rPr>
              <w:t xml:space="preserve">Predávajúci je povinný uskutočniť v lehote a v rozsahu požadovanom Kupujúcim zaškolenie </w:t>
            </w:r>
            <w:r w:rsidR="00707D30">
              <w:rPr>
                <w:rFonts w:ascii="Times New Roman" w:hAnsi="Times New Roman"/>
                <w:sz w:val="24"/>
                <w:szCs w:val="24"/>
              </w:rPr>
              <w:t xml:space="preserve">min. 10 </w:t>
            </w:r>
            <w:r w:rsidR="00891441">
              <w:rPr>
                <w:rFonts w:ascii="Times New Roman" w:hAnsi="Times New Roman"/>
                <w:sz w:val="24"/>
                <w:szCs w:val="24"/>
              </w:rPr>
              <w:t>zamestnancov</w:t>
            </w:r>
            <w:r w:rsidR="00707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5A6" w:rsidRPr="00C44FC6">
              <w:rPr>
                <w:rFonts w:ascii="Times New Roman" w:hAnsi="Times New Roman"/>
                <w:sz w:val="24"/>
                <w:szCs w:val="24"/>
              </w:rPr>
              <w:t>Kupujúceho, a to všetko podľa potrieb a určenia Kupujúceho</w:t>
            </w:r>
            <w:r w:rsidR="008914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02C2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  <w:r w:rsidR="00891441">
              <w:rPr>
                <w:rFonts w:ascii="Times New Roman" w:hAnsi="Times New Roman"/>
                <w:sz w:val="24"/>
                <w:szCs w:val="24"/>
              </w:rPr>
              <w:t>ako je špecifikované v Prílohe č.1</w:t>
            </w:r>
            <w:r w:rsidR="00FB5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7EC4" w:rsidRPr="00263BC2" w14:paraId="25C4214D" w14:textId="77777777" w:rsidTr="6E383B32">
        <w:tc>
          <w:tcPr>
            <w:tcW w:w="1084" w:type="pct"/>
          </w:tcPr>
          <w:p w14:paraId="7C08A6BA" w14:textId="7BD12372" w:rsidR="008555A6" w:rsidRPr="00263BC2" w:rsidRDefault="73B1EE5B" w:rsidP="6E383B32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E383B32">
              <w:rPr>
                <w:rFonts w:ascii="Times New Roman" w:hAnsi="Times New Roman"/>
                <w:b/>
                <w:bCs/>
                <w:sz w:val="24"/>
                <w:szCs w:val="24"/>
              </w:rPr>
              <w:t>Kúpna cena</w:t>
            </w:r>
            <w:r w:rsidR="000F24D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6E383B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6E383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6BE97DEA" w14:textId="27B7601C" w:rsidR="008555A6" w:rsidRPr="005B0F89" w:rsidRDefault="000F24D3" w:rsidP="000F24D3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Kúpna c</w:t>
            </w:r>
            <w:r w:rsidRPr="00AB5855">
              <w:rPr>
                <w:rFonts w:ascii="Times New Roman" w:hAnsi="Times New Roman"/>
                <w:sz w:val="24"/>
                <w:szCs w:val="24"/>
              </w:rPr>
              <w:t>ena je výsledkom Verejného obstarávania</w:t>
            </w:r>
            <w:r>
              <w:rPr>
                <w:rFonts w:ascii="Times New Roman" w:hAnsi="Times New Roman"/>
                <w:sz w:val="24"/>
                <w:szCs w:val="24"/>
              </w:rPr>
              <w:t>.  Kúpna c</w:t>
            </w:r>
            <w:r w:rsidRPr="00AB5855">
              <w:rPr>
                <w:rFonts w:ascii="Times New Roman" w:hAnsi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B5855">
              <w:rPr>
                <w:rFonts w:ascii="Times New Roman" w:hAnsi="Times New Roman"/>
                <w:sz w:val="24"/>
                <w:szCs w:val="24"/>
              </w:rPr>
              <w:t xml:space="preserve">   je špecifikovaná v Prílohe  č. 2 tejto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Zmluvy  </w:t>
            </w:r>
            <w:r w:rsidR="005C2117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="00E750FF" w:rsidRPr="00E750FF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5C2117" w:rsidRPr="00E750FF">
              <w:rPr>
                <w:rFonts w:ascii="Times New Roman" w:hAnsi="Times New Roman"/>
                <w:b/>
                <w:bCs/>
                <w:sz w:val="24"/>
                <w:szCs w:val="24"/>
              </w:rPr>
              <w:t>úpna cena</w:t>
            </w:r>
            <w:r w:rsidR="005C2117">
              <w:rPr>
                <w:rFonts w:ascii="Times New Roman" w:hAnsi="Times New Roman"/>
                <w:sz w:val="24"/>
                <w:szCs w:val="24"/>
              </w:rPr>
              <w:t>“)</w:t>
            </w:r>
            <w:r w:rsidR="00F76C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F1151E" w14:textId="55DCD6BD" w:rsidR="00197EC4" w:rsidRPr="00263BC2" w:rsidRDefault="005C2117" w:rsidP="00832D9D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32D9D" w:rsidRPr="005B0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7EC4" w:rsidRPr="00263BC2" w14:paraId="1BDC3092" w14:textId="77777777" w:rsidTr="6E383B32">
        <w:tc>
          <w:tcPr>
            <w:tcW w:w="1084" w:type="pct"/>
          </w:tcPr>
          <w:p w14:paraId="4BFC7FC6" w14:textId="4CBD093C" w:rsidR="008555A6" w:rsidRPr="00263BC2" w:rsidRDefault="008555A6" w:rsidP="00AF4C28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Splatnosť faktúry</w:t>
            </w:r>
            <w:r w:rsidR="00C44F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30BE9EBB" w14:textId="0C025FFC" w:rsidR="00C52750" w:rsidRPr="00966BC7" w:rsidRDefault="007D0596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8555A6" w:rsidRPr="00966BC7">
              <w:rPr>
                <w:rFonts w:ascii="Times New Roman" w:hAnsi="Times New Roman"/>
                <w:sz w:val="24"/>
                <w:szCs w:val="24"/>
              </w:rPr>
              <w:t>dní odo dňa doručenie faktúry Kupujúcemu</w:t>
            </w:r>
          </w:p>
        </w:tc>
      </w:tr>
      <w:tr w:rsidR="00197EC4" w:rsidRPr="00263BC2" w14:paraId="1CD29F16" w14:textId="77777777" w:rsidTr="6E383B32">
        <w:tc>
          <w:tcPr>
            <w:tcW w:w="1084" w:type="pct"/>
          </w:tcPr>
          <w:p w14:paraId="69401333" w14:textId="548AA6FB" w:rsidR="008555A6" w:rsidRPr="00263BC2" w:rsidRDefault="008555A6" w:rsidP="00AF4C28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Záručná doba</w:t>
            </w:r>
            <w:r w:rsidR="00C44F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525A7810" w14:textId="0982A263" w:rsidR="008555A6" w:rsidRPr="00966BC7" w:rsidRDefault="007D0596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555A6" w:rsidRPr="00966BC7">
              <w:rPr>
                <w:rFonts w:ascii="Times New Roman" w:hAnsi="Times New Roman"/>
                <w:sz w:val="24"/>
                <w:szCs w:val="24"/>
              </w:rPr>
              <w:t xml:space="preserve"> mesiacov </w:t>
            </w:r>
          </w:p>
          <w:p w14:paraId="5A2D7447" w14:textId="3B841171" w:rsidR="00273E56" w:rsidRPr="00966BC7" w:rsidRDefault="00273E56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EC4" w:rsidRPr="00263BC2" w14:paraId="54F44CDF" w14:textId="77777777" w:rsidTr="6E383B32">
        <w:tc>
          <w:tcPr>
            <w:tcW w:w="1084" w:type="pct"/>
          </w:tcPr>
          <w:p w14:paraId="572DD9EB" w14:textId="548A9F10" w:rsidR="008555A6" w:rsidRPr="00263BC2" w:rsidRDefault="008555A6" w:rsidP="00AF4C28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Lehota na odstránenie záručnej vady</w:t>
            </w:r>
            <w:r w:rsidR="00C44F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150DFECA" w14:textId="102037E5" w:rsidR="008555A6" w:rsidRPr="00966BC7" w:rsidRDefault="007D0596" w:rsidP="00AF4C28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555A6" w:rsidRPr="00966BC7">
              <w:rPr>
                <w:rFonts w:ascii="Times New Roman" w:hAnsi="Times New Roman"/>
                <w:sz w:val="24"/>
                <w:szCs w:val="24"/>
              </w:rPr>
              <w:t xml:space="preserve"> dní odo dňa uplatnenia reklamácie</w:t>
            </w:r>
          </w:p>
        </w:tc>
      </w:tr>
      <w:tr w:rsidR="00AC04DB" w:rsidRPr="00263BC2" w14:paraId="7926BF0A" w14:textId="77777777" w:rsidTr="6E383B32">
        <w:tc>
          <w:tcPr>
            <w:tcW w:w="1084" w:type="pct"/>
          </w:tcPr>
          <w:p w14:paraId="4013F5EC" w14:textId="02875805" w:rsidR="00AC04DB" w:rsidRPr="00263BC2" w:rsidRDefault="007D24CA" w:rsidP="00AF4C28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Predmet zákazky financovaný z fondov Európskej únie:</w:t>
            </w:r>
          </w:p>
        </w:tc>
        <w:tc>
          <w:tcPr>
            <w:tcW w:w="3916" w:type="pct"/>
          </w:tcPr>
          <w:p w14:paraId="64BEA1A9" w14:textId="7925E8C5" w:rsidR="002E2899" w:rsidRPr="00F31581" w:rsidRDefault="002E2899" w:rsidP="002E2899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81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14:paraId="58CE307B" w14:textId="3E5FD077" w:rsidR="00AC04DB" w:rsidRDefault="00AC04DB" w:rsidP="002E2899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</w:tr>
    </w:tbl>
    <w:p w14:paraId="70622EDC" w14:textId="77777777" w:rsidR="002D7EF8" w:rsidRPr="002B1BD3" w:rsidRDefault="002D7EF8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44FC685" w14:textId="452DBBC2" w:rsidR="00F95453" w:rsidRDefault="00EE04EA" w:rsidP="00A72E3B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prípade, ak sa počas doby trvania Zmluvy vyskytne situácia, kedy by musel Predávajúci dodať Kupujúcemu Predmet prevodu, ktorý by</w:t>
      </w:r>
      <w:r w:rsidR="00904C5E">
        <w:rPr>
          <w:rFonts w:ascii="Times New Roman" w:hAnsi="Times New Roman"/>
          <w:sz w:val="24"/>
          <w:szCs w:val="24"/>
        </w:rPr>
        <w:t xml:space="preserve"> nebol v súlade</w:t>
      </w:r>
      <w:r>
        <w:rPr>
          <w:rFonts w:ascii="Times New Roman" w:hAnsi="Times New Roman"/>
          <w:sz w:val="24"/>
          <w:szCs w:val="24"/>
        </w:rPr>
        <w:t xml:space="preserve"> s technickou špecifikáciou,</w:t>
      </w:r>
      <w:r w:rsidR="00533713">
        <w:rPr>
          <w:rFonts w:ascii="Times New Roman" w:hAnsi="Times New Roman"/>
          <w:sz w:val="24"/>
          <w:szCs w:val="24"/>
        </w:rPr>
        <w:t xml:space="preserve"> ktorá je výsledkom verejného obstarávania</w:t>
      </w:r>
      <w:r w:rsidR="00604D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t. j. jednalo by sa o náhradu Predmetu prevodu, a to z dôvodu generačnej výmeny Predmetu prevodu, zmeny výrobnej technológie a podobne, Predávajúci</w:t>
      </w:r>
      <w:r w:rsidR="00604D11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povinný predložiť </w:t>
      </w:r>
      <w:r w:rsidR="00604D11">
        <w:rPr>
          <w:rFonts w:ascii="Times New Roman" w:hAnsi="Times New Roman"/>
          <w:sz w:val="24"/>
          <w:szCs w:val="24"/>
        </w:rPr>
        <w:t xml:space="preserve">Kupujúcemu </w:t>
      </w:r>
      <w:r>
        <w:rPr>
          <w:rFonts w:ascii="Times New Roman" w:hAnsi="Times New Roman"/>
          <w:sz w:val="24"/>
          <w:szCs w:val="24"/>
        </w:rPr>
        <w:t>novú špecifikáciu a popis ku každej položke samostatne. Dodávaná náhrada</w:t>
      </w:r>
      <w:r w:rsidR="00F971B7">
        <w:rPr>
          <w:rFonts w:ascii="Times New Roman" w:hAnsi="Times New Roman"/>
          <w:sz w:val="24"/>
          <w:szCs w:val="24"/>
        </w:rPr>
        <w:t xml:space="preserve"> za Predmet prevodu </w:t>
      </w:r>
      <w:r>
        <w:rPr>
          <w:rFonts w:ascii="Times New Roman" w:hAnsi="Times New Roman"/>
          <w:sz w:val="24"/>
          <w:szCs w:val="24"/>
        </w:rPr>
        <w:t xml:space="preserve"> musí mať porovnateľné alebo lepšie vlastnosti ako Predmet prevodu, ktorý bol </w:t>
      </w:r>
      <w:r w:rsidR="00395CAB">
        <w:rPr>
          <w:rFonts w:ascii="Times New Roman" w:hAnsi="Times New Roman"/>
          <w:sz w:val="24"/>
          <w:szCs w:val="24"/>
        </w:rPr>
        <w:t xml:space="preserve"> výsledkom </w:t>
      </w:r>
      <w:r w:rsidR="00CB30E4">
        <w:rPr>
          <w:rFonts w:ascii="Times New Roman" w:hAnsi="Times New Roman"/>
          <w:sz w:val="24"/>
          <w:szCs w:val="24"/>
        </w:rPr>
        <w:t>V</w:t>
      </w:r>
      <w:r w:rsidR="00395CAB">
        <w:rPr>
          <w:rFonts w:ascii="Times New Roman" w:hAnsi="Times New Roman"/>
          <w:sz w:val="24"/>
          <w:szCs w:val="24"/>
        </w:rPr>
        <w:t>erejného obstarávania</w:t>
      </w:r>
      <w:r>
        <w:rPr>
          <w:rFonts w:ascii="Times New Roman" w:hAnsi="Times New Roman"/>
          <w:sz w:val="24"/>
          <w:szCs w:val="24"/>
        </w:rPr>
        <w:t>, pričom</w:t>
      </w:r>
      <w:r w:rsidR="00395CAB">
        <w:rPr>
          <w:rFonts w:ascii="Times New Roman" w:hAnsi="Times New Roman"/>
          <w:sz w:val="24"/>
          <w:szCs w:val="24"/>
        </w:rPr>
        <w:t xml:space="preserve"> </w:t>
      </w:r>
      <w:r w:rsidR="00604D11">
        <w:rPr>
          <w:rFonts w:ascii="Times New Roman" w:hAnsi="Times New Roman"/>
          <w:sz w:val="24"/>
          <w:szCs w:val="24"/>
        </w:rPr>
        <w:t>K</w:t>
      </w:r>
      <w:r w:rsidR="00395CAB">
        <w:rPr>
          <w:rFonts w:ascii="Times New Roman" w:hAnsi="Times New Roman"/>
          <w:sz w:val="24"/>
          <w:szCs w:val="24"/>
        </w:rPr>
        <w:t xml:space="preserve">úpna </w:t>
      </w:r>
      <w:r>
        <w:rPr>
          <w:rFonts w:ascii="Times New Roman" w:hAnsi="Times New Roman"/>
          <w:sz w:val="24"/>
          <w:szCs w:val="24"/>
        </w:rPr>
        <w:t>cena musí zostať nezmenená.</w:t>
      </w:r>
      <w:r w:rsidR="00F95453">
        <w:rPr>
          <w:rFonts w:ascii="Times New Roman" w:hAnsi="Times New Roman"/>
          <w:sz w:val="24"/>
          <w:szCs w:val="24"/>
        </w:rPr>
        <w:t xml:space="preserve"> </w:t>
      </w:r>
    </w:p>
    <w:p w14:paraId="25059A05" w14:textId="7C9AE2D6" w:rsidR="00BD0864" w:rsidRDefault="15E5648B" w:rsidP="00A72E3B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sz w:val="24"/>
          <w:szCs w:val="24"/>
        </w:rPr>
      </w:pPr>
      <w:r w:rsidRPr="6E383B32">
        <w:rPr>
          <w:rFonts w:ascii="Times New Roman" w:hAnsi="Times New Roman"/>
          <w:sz w:val="24"/>
          <w:szCs w:val="24"/>
          <w:lang w:val="sk-SK" w:eastAsia="en-US"/>
        </w:rPr>
        <w:t xml:space="preserve">Ak je </w:t>
      </w:r>
      <w:r w:rsidR="57B8B298" w:rsidRPr="6E383B32">
        <w:rPr>
          <w:rFonts w:ascii="Times New Roman" w:hAnsi="Times New Roman"/>
          <w:sz w:val="24"/>
          <w:szCs w:val="24"/>
          <w:lang w:val="sk-SK" w:eastAsia="en-US"/>
        </w:rPr>
        <w:t>Zmluvnými stranami</w:t>
      </w:r>
      <w:r w:rsidRPr="6E383B32">
        <w:rPr>
          <w:rFonts w:ascii="Times New Roman" w:hAnsi="Times New Roman"/>
          <w:sz w:val="24"/>
          <w:szCs w:val="24"/>
          <w:lang w:val="sk-SK" w:eastAsia="en-US"/>
        </w:rPr>
        <w:t xml:space="preserve"> definovaný pojem ako zmluvná skratka, pri definícii ktorého bolo </w:t>
      </w:r>
      <w:r w:rsidRPr="005675CE">
        <w:rPr>
          <w:rFonts w:ascii="Times New Roman" w:hAnsi="Times New Roman"/>
          <w:sz w:val="24"/>
          <w:szCs w:val="24"/>
        </w:rPr>
        <w:t>použité</w:t>
      </w:r>
      <w:r w:rsidRPr="6E383B32">
        <w:rPr>
          <w:rFonts w:ascii="Times New Roman" w:hAnsi="Times New Roman"/>
          <w:sz w:val="24"/>
          <w:szCs w:val="24"/>
          <w:lang w:val="sk-SK" w:eastAsia="en-US"/>
        </w:rPr>
        <w:t xml:space="preserve"> veľké začiatočné písmeno, účelom zavedenia zmluvnej skratky je lepšia orientácia v texte </w:t>
      </w:r>
      <w:r w:rsidR="57B8B298" w:rsidRPr="6E383B32">
        <w:rPr>
          <w:rFonts w:ascii="Times New Roman" w:hAnsi="Times New Roman"/>
          <w:sz w:val="24"/>
          <w:szCs w:val="24"/>
          <w:lang w:val="sk-SK" w:eastAsia="en-US"/>
        </w:rPr>
        <w:t>Zmluvy</w:t>
      </w:r>
      <w:r w:rsidRPr="6E383B32">
        <w:rPr>
          <w:rFonts w:ascii="Times New Roman" w:hAnsi="Times New Roman"/>
          <w:sz w:val="24"/>
          <w:szCs w:val="24"/>
          <w:lang w:val="sk-SK" w:eastAsia="en-US"/>
        </w:rPr>
        <w:t xml:space="preserve"> a pojem má rovnaký význam aj v prípade, ak je uvedený s malým začiatočným písmenom z dôvodu chyby v písaní, ak z kontextu obsahu ustanovenia </w:t>
      </w:r>
      <w:r w:rsidR="57B8B298" w:rsidRPr="6E383B32">
        <w:rPr>
          <w:rFonts w:ascii="Times New Roman" w:hAnsi="Times New Roman"/>
          <w:sz w:val="24"/>
          <w:szCs w:val="24"/>
          <w:lang w:val="sk-SK" w:eastAsia="en-US"/>
        </w:rPr>
        <w:t>Zmluvy</w:t>
      </w:r>
      <w:r w:rsidRPr="6E383B32">
        <w:rPr>
          <w:rFonts w:ascii="Times New Roman" w:hAnsi="Times New Roman"/>
          <w:sz w:val="24"/>
          <w:szCs w:val="24"/>
          <w:lang w:val="sk-SK" w:eastAsia="en-US"/>
        </w:rPr>
        <w:t xml:space="preserve"> nevyplýva inak. Ak z obsahu a kontextu ustanovenia </w:t>
      </w:r>
      <w:r w:rsidR="57B8B298" w:rsidRPr="6E383B32">
        <w:rPr>
          <w:rFonts w:ascii="Times New Roman" w:hAnsi="Times New Roman"/>
          <w:sz w:val="24"/>
          <w:szCs w:val="24"/>
          <w:lang w:val="sk-SK" w:eastAsia="en-US"/>
        </w:rPr>
        <w:t>Zmluvy</w:t>
      </w:r>
      <w:r w:rsidRPr="6E383B32">
        <w:rPr>
          <w:rFonts w:ascii="Times New Roman" w:hAnsi="Times New Roman"/>
          <w:sz w:val="24"/>
          <w:szCs w:val="24"/>
          <w:lang w:val="sk-SK" w:eastAsia="en-US"/>
        </w:rPr>
        <w:t xml:space="preserve"> nevyplýva iné, zmluvné skratky uvedené a v jednotnom alebo množnom čísle majú rovnaký význam.</w:t>
      </w:r>
    </w:p>
    <w:p w14:paraId="4E6BD8C8" w14:textId="0086AC6A" w:rsidR="0023524B" w:rsidRDefault="0023524B" w:rsidP="00891441">
      <w:pPr>
        <w:pStyle w:val="CTLhead"/>
        <w:jc w:val="left"/>
        <w:rPr>
          <w:sz w:val="24"/>
          <w:szCs w:val="24"/>
        </w:rPr>
      </w:pPr>
    </w:p>
    <w:p w14:paraId="49910ACA" w14:textId="77777777" w:rsidR="00212F8D" w:rsidRDefault="00212F8D" w:rsidP="00891441">
      <w:pPr>
        <w:pStyle w:val="CTLhead"/>
        <w:jc w:val="left"/>
        <w:rPr>
          <w:sz w:val="24"/>
          <w:szCs w:val="24"/>
        </w:rPr>
      </w:pPr>
    </w:p>
    <w:p w14:paraId="2D6662AA" w14:textId="77777777" w:rsidR="0023524B" w:rsidRDefault="0023524B" w:rsidP="00AF4C28">
      <w:pPr>
        <w:pStyle w:val="CTLhead"/>
        <w:rPr>
          <w:sz w:val="24"/>
          <w:szCs w:val="24"/>
        </w:rPr>
      </w:pPr>
    </w:p>
    <w:p w14:paraId="5E50BDA7" w14:textId="1A684687" w:rsidR="00FC2417" w:rsidRPr="00263BC2" w:rsidRDefault="00FC2417" w:rsidP="00AF4C28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 xml:space="preserve">Článok </w:t>
      </w:r>
      <w:r w:rsidR="0096666C" w:rsidRPr="00263BC2">
        <w:rPr>
          <w:sz w:val="24"/>
          <w:szCs w:val="24"/>
        </w:rPr>
        <w:t>I</w:t>
      </w:r>
      <w:r w:rsidR="004F3112">
        <w:rPr>
          <w:sz w:val="24"/>
          <w:szCs w:val="24"/>
        </w:rPr>
        <w:t>II</w:t>
      </w:r>
    </w:p>
    <w:p w14:paraId="4E6C0426" w14:textId="77777777" w:rsidR="00FC2417" w:rsidRPr="00263BC2" w:rsidRDefault="00FC2417" w:rsidP="00AF4C28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Dodacie podmienky</w:t>
      </w:r>
    </w:p>
    <w:p w14:paraId="20E80DF5" w14:textId="37C5B8FE" w:rsidR="00363E6B" w:rsidRPr="006F5015" w:rsidRDefault="106BEA32" w:rsidP="005675CE">
      <w:pPr>
        <w:pStyle w:val="CTL"/>
        <w:numPr>
          <w:ilvl w:val="1"/>
          <w:numId w:val="5"/>
        </w:numPr>
        <w:ind w:left="709" w:hanging="709"/>
      </w:pPr>
      <w:r w:rsidRPr="005675CE">
        <w:rPr>
          <w:szCs w:val="24"/>
        </w:rPr>
        <w:t>Predávajúci</w:t>
      </w:r>
      <w:r>
        <w:t xml:space="preserve"> sa zaväzuje dodať </w:t>
      </w:r>
      <w:r w:rsidR="42B7BAFD">
        <w:t>Predmet prevodu</w:t>
      </w:r>
      <w:r w:rsidR="495F2BB9">
        <w:t xml:space="preserve"> </w:t>
      </w:r>
      <w:r w:rsidR="3146523C">
        <w:t>v</w:t>
      </w:r>
      <w:r w:rsidR="1980579E">
        <w:t> </w:t>
      </w:r>
      <w:r w:rsidR="3146523C">
        <w:t>kvalite</w:t>
      </w:r>
      <w:r w:rsidR="1980579E">
        <w:t xml:space="preserve"> podľa Prílohy č. 1 Zmluvy</w:t>
      </w:r>
      <w:r w:rsidR="15E5648B">
        <w:t>. Predmet prevodu musí byť</w:t>
      </w:r>
      <w:r w:rsidR="3146523C">
        <w:t xml:space="preserve"> </w:t>
      </w:r>
      <w:r w:rsidR="04717A81">
        <w:t>bez akýchkoľvek vád, predovšetkým v súlade s dohodnutými technickými a funkčnými charakteristikami podľa Prílohy č. 1</w:t>
      </w:r>
      <w:r w:rsidR="0A0B0772">
        <w:t xml:space="preserve"> Zmluvy</w:t>
      </w:r>
      <w:r w:rsidR="35DB2646">
        <w:t xml:space="preserve">, </w:t>
      </w:r>
      <w:r>
        <w:t xml:space="preserve">platnými </w:t>
      </w:r>
      <w:r w:rsidR="7C4092C9">
        <w:t xml:space="preserve">všeobecne </w:t>
      </w:r>
      <w:r>
        <w:t>záväznými</w:t>
      </w:r>
      <w:r w:rsidR="7C4092C9">
        <w:t xml:space="preserve"> právnymi</w:t>
      </w:r>
      <w:r>
        <w:t xml:space="preserve"> predpismi</w:t>
      </w:r>
      <w:r w:rsidR="1D95EDB4">
        <w:t xml:space="preserve"> SR</w:t>
      </w:r>
      <w:r>
        <w:t>, technický</w:t>
      </w:r>
      <w:r w:rsidR="42B7BAFD">
        <w:t>mi normami a podmienkami tejto Z</w:t>
      </w:r>
      <w:r>
        <w:t xml:space="preserve">mluvy. </w:t>
      </w:r>
      <w:bookmarkStart w:id="5" w:name="_Ref531292261"/>
      <w:r w:rsidR="189914A1">
        <w:t>Predávajúci je povinný spolu s odovzdaním Predmetu prevodu odovzdať Kupujúcemu aj dokumentáciu týkajúcu sa Predmetu prevodu uvedenú v</w:t>
      </w:r>
      <w:r w:rsidR="04717A81">
        <w:t xml:space="preserve"> čl. II, </w:t>
      </w:r>
      <w:r w:rsidR="3DAE2329">
        <w:t xml:space="preserve">bode </w:t>
      </w:r>
      <w:r w:rsidR="04717A81">
        <w:t>2</w:t>
      </w:r>
      <w:r w:rsidR="3DAE2329">
        <w:t xml:space="preserve">.2 </w:t>
      </w:r>
      <w:r w:rsidR="189914A1">
        <w:t>Zmluvy,</w:t>
      </w:r>
      <w:r w:rsidR="6BBEA3DA">
        <w:t xml:space="preserve"> ak táto bola dohodnutá,</w:t>
      </w:r>
      <w:r w:rsidR="189914A1">
        <w:t xml:space="preserve"> a to vždy v slovenskom jazyku alebo spolu s prekladom do slovenského jazyka, za ktorého správnosť zodpovedá Predávajúci.</w:t>
      </w:r>
      <w:bookmarkEnd w:id="5"/>
      <w:r w:rsidR="1CE64B3B">
        <w:t xml:space="preserve"> </w:t>
      </w:r>
      <w:bookmarkStart w:id="6" w:name="_Ref531292290"/>
      <w:r w:rsidR="79B0C04D">
        <w:t>Predávajúci je povinný pri odovzdaní Predmetu prevodu uskutočniť zaškolenie personálu K</w:t>
      </w:r>
      <w:r w:rsidR="212E4AC9">
        <w:t>upujúceho v rozsahu uvedenom v</w:t>
      </w:r>
      <w:r w:rsidR="146B9CF9">
        <w:t xml:space="preserve"> čl. II, </w:t>
      </w:r>
      <w:r w:rsidR="3DAE2329">
        <w:t xml:space="preserve">bode </w:t>
      </w:r>
      <w:r w:rsidR="146B9CF9">
        <w:t>2</w:t>
      </w:r>
      <w:r w:rsidR="3DAE2329">
        <w:t>.2 Zmluvy</w:t>
      </w:r>
      <w:r w:rsidR="6BBEA3DA">
        <w:t xml:space="preserve">, ak bolo </w:t>
      </w:r>
      <w:r w:rsidR="6BBEA3DA" w:rsidRPr="006F5015">
        <w:t>zaškolenie personálu dohodnuté</w:t>
      </w:r>
      <w:r w:rsidR="79B0C04D" w:rsidRPr="006F5015">
        <w:t>.</w:t>
      </w:r>
      <w:bookmarkEnd w:id="6"/>
    </w:p>
    <w:p w14:paraId="056FE54D" w14:textId="7D7A85FE" w:rsidR="0043020D" w:rsidRDefault="00BC1052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>
        <w:rPr>
          <w:szCs w:val="24"/>
        </w:rPr>
        <w:t>Povinnosťou</w:t>
      </w:r>
      <w:r w:rsidR="004D56B5">
        <w:rPr>
          <w:szCs w:val="24"/>
        </w:rPr>
        <w:t xml:space="preserve"> </w:t>
      </w:r>
      <w:r w:rsidR="00287E51" w:rsidRPr="00263BC2">
        <w:rPr>
          <w:szCs w:val="24"/>
        </w:rPr>
        <w:t>Predávajúc</w:t>
      </w:r>
      <w:r w:rsidR="004D56B5">
        <w:rPr>
          <w:szCs w:val="24"/>
        </w:rPr>
        <w:t>eho</w:t>
      </w:r>
      <w:r>
        <w:rPr>
          <w:szCs w:val="24"/>
        </w:rPr>
        <w:t xml:space="preserve"> je</w:t>
      </w:r>
      <w:r w:rsidR="00287E51" w:rsidRPr="00263BC2">
        <w:rPr>
          <w:szCs w:val="24"/>
        </w:rPr>
        <w:t xml:space="preserve"> </w:t>
      </w:r>
      <w:r w:rsidR="004D56B5">
        <w:rPr>
          <w:szCs w:val="24"/>
        </w:rPr>
        <w:t>vykonať/</w:t>
      </w:r>
      <w:r w:rsidR="00287E51" w:rsidRPr="00263BC2">
        <w:rPr>
          <w:szCs w:val="24"/>
        </w:rPr>
        <w:t>zabezpeč</w:t>
      </w:r>
      <w:r w:rsidR="004D56B5">
        <w:rPr>
          <w:szCs w:val="24"/>
        </w:rPr>
        <w:t>iť</w:t>
      </w:r>
      <w:r w:rsidR="00287E51" w:rsidRPr="00263BC2">
        <w:rPr>
          <w:szCs w:val="24"/>
        </w:rPr>
        <w:t xml:space="preserve"> aj súvisiace služby spojené s dodaním </w:t>
      </w:r>
      <w:r w:rsidR="00292592" w:rsidRPr="00263BC2">
        <w:rPr>
          <w:szCs w:val="24"/>
        </w:rPr>
        <w:t>Predmetu prevodu</w:t>
      </w:r>
      <w:r w:rsidR="00E97A3E" w:rsidRPr="00263BC2">
        <w:rPr>
          <w:szCs w:val="24"/>
        </w:rPr>
        <w:t xml:space="preserve"> </w:t>
      </w:r>
      <w:r w:rsidR="00287E51" w:rsidRPr="00263BC2">
        <w:rPr>
          <w:szCs w:val="24"/>
        </w:rPr>
        <w:t>na miesto dodania</w:t>
      </w:r>
      <w:r w:rsidR="004D56B5">
        <w:rPr>
          <w:szCs w:val="24"/>
        </w:rPr>
        <w:t xml:space="preserve"> uvedené</w:t>
      </w:r>
      <w:r>
        <w:rPr>
          <w:szCs w:val="24"/>
        </w:rPr>
        <w:t> v čl. II, bode 2.2 a v Prílohe č. 1 Zmluvy</w:t>
      </w:r>
      <w:r w:rsidR="00287E51" w:rsidRPr="00263BC2">
        <w:rPr>
          <w:szCs w:val="24"/>
        </w:rPr>
        <w:t xml:space="preserve">, </w:t>
      </w:r>
      <w:r w:rsidR="007A08E0" w:rsidRPr="00263BC2">
        <w:rPr>
          <w:szCs w:val="24"/>
        </w:rPr>
        <w:t>a</w:t>
      </w:r>
      <w:r w:rsidR="0043020D">
        <w:rPr>
          <w:szCs w:val="24"/>
        </w:rPr>
        <w:t> </w:t>
      </w:r>
      <w:r w:rsidR="007A08E0" w:rsidRPr="00263BC2">
        <w:rPr>
          <w:szCs w:val="24"/>
        </w:rPr>
        <w:t>to</w:t>
      </w:r>
      <w:r w:rsidR="0043020D">
        <w:rPr>
          <w:szCs w:val="24"/>
        </w:rPr>
        <w:t>:</w:t>
      </w:r>
    </w:p>
    <w:p w14:paraId="01907493" w14:textId="77777777" w:rsidR="0043020D" w:rsidRPr="0043020D" w:rsidRDefault="007A08E0" w:rsidP="0043020D">
      <w:pPr>
        <w:pStyle w:val="CTL"/>
        <w:numPr>
          <w:ilvl w:val="0"/>
          <w:numId w:val="37"/>
        </w:numPr>
        <w:rPr>
          <w:szCs w:val="24"/>
        </w:rPr>
      </w:pPr>
      <w:r w:rsidRPr="00263BC2">
        <w:rPr>
          <w:szCs w:val="24"/>
        </w:rPr>
        <w:t xml:space="preserve">služby súvisiace </w:t>
      </w:r>
      <w:r w:rsidR="00287E51" w:rsidRPr="00263BC2">
        <w:rPr>
          <w:szCs w:val="24"/>
        </w:rPr>
        <w:t>s</w:t>
      </w:r>
      <w:r w:rsidRPr="00263BC2">
        <w:rPr>
          <w:szCs w:val="24"/>
        </w:rPr>
        <w:t> </w:t>
      </w:r>
      <w:r w:rsidR="00287E51" w:rsidRPr="00263BC2">
        <w:rPr>
          <w:szCs w:val="24"/>
        </w:rPr>
        <w:t>vyložením</w:t>
      </w:r>
      <w:r w:rsidRPr="00263BC2">
        <w:rPr>
          <w:szCs w:val="24"/>
        </w:rPr>
        <w:t xml:space="preserve"> </w:t>
      </w:r>
      <w:r w:rsidR="00292592" w:rsidRPr="00263BC2">
        <w:rPr>
          <w:szCs w:val="24"/>
        </w:rPr>
        <w:t>Predmetu prevodu</w:t>
      </w:r>
      <w:r w:rsidR="00287E51" w:rsidRPr="00263BC2">
        <w:rPr>
          <w:szCs w:val="24"/>
        </w:rPr>
        <w:t xml:space="preserve"> v</w:t>
      </w:r>
      <w:r w:rsidR="004314B0" w:rsidRPr="00263BC2">
        <w:rPr>
          <w:szCs w:val="24"/>
        </w:rPr>
        <w:t> </w:t>
      </w:r>
      <w:r w:rsidR="00287E51" w:rsidRPr="00263BC2">
        <w:rPr>
          <w:szCs w:val="24"/>
        </w:rPr>
        <w:t>mieste</w:t>
      </w:r>
      <w:r w:rsidR="004314B0" w:rsidRPr="00263BC2">
        <w:rPr>
          <w:szCs w:val="24"/>
        </w:rPr>
        <w:t xml:space="preserve"> </w:t>
      </w:r>
      <w:r w:rsidR="004738F4" w:rsidRPr="00263BC2">
        <w:rPr>
          <w:szCs w:val="24"/>
        </w:rPr>
        <w:t>dodania</w:t>
      </w:r>
      <w:r w:rsidR="0043020D">
        <w:rPr>
          <w:szCs w:val="24"/>
        </w:rPr>
        <w:t xml:space="preserve">, </w:t>
      </w:r>
      <w:r w:rsidR="0043020D" w:rsidRPr="0043020D">
        <w:rPr>
          <w:szCs w:val="24"/>
        </w:rPr>
        <w:t>spôsobom upraveným v Prílohe č. 1 Zmluvy;</w:t>
      </w:r>
    </w:p>
    <w:p w14:paraId="6F013C86" w14:textId="77777777" w:rsidR="0062038F" w:rsidRDefault="0043020D" w:rsidP="00FE02C2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43020D">
        <w:rPr>
          <w:rFonts w:ascii="Times New Roman" w:hAnsi="Times New Roman"/>
          <w:sz w:val="24"/>
          <w:szCs w:val="24"/>
          <w:lang w:val="sk-SK" w:eastAsia="en-US"/>
        </w:rPr>
        <w:t>servisné služby, v rozsahu a spôsobom uvedeným v Prílohe č. 1. Servisné prehliadky vykoná Predávajúci v rozsahu odporúčanom výrobcom Predmetu prevodu</w:t>
      </w:r>
      <w:r w:rsidR="0062038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608F8778" w14:textId="77777777" w:rsidR="0062038F" w:rsidRDefault="0062038F" w:rsidP="00FE02C2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zaškolenie 10 zamestnancov Kupujúceho,</w:t>
      </w:r>
    </w:p>
    <w:p w14:paraId="215CF88E" w14:textId="5C57CEA2" w:rsidR="00287E51" w:rsidRDefault="00B6385B" w:rsidP="00FE02C2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oživenie a prvé </w:t>
      </w:r>
      <w:r w:rsidR="0062038F">
        <w:rPr>
          <w:rFonts w:ascii="Times New Roman" w:hAnsi="Times New Roman"/>
          <w:sz w:val="24"/>
          <w:szCs w:val="24"/>
          <w:lang w:val="sk-SK" w:eastAsia="en-US"/>
        </w:rPr>
        <w:t>uvedenie Predmetu prevodu do prevádzky.</w:t>
      </w:r>
    </w:p>
    <w:p w14:paraId="7BED6D7C" w14:textId="77777777" w:rsidR="0043020D" w:rsidRPr="0043020D" w:rsidRDefault="0043020D" w:rsidP="0043020D">
      <w:pPr>
        <w:pStyle w:val="Odsekzoznamu"/>
        <w:ind w:left="1429"/>
        <w:rPr>
          <w:rFonts w:ascii="Times New Roman" w:hAnsi="Times New Roman"/>
          <w:sz w:val="24"/>
          <w:szCs w:val="24"/>
          <w:lang w:val="sk-SK" w:eastAsia="en-US"/>
        </w:rPr>
      </w:pPr>
    </w:p>
    <w:p w14:paraId="48BFF626" w14:textId="3D8F744D" w:rsidR="00292592" w:rsidRPr="00263BC2" w:rsidRDefault="00292592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>D</w:t>
      </w:r>
      <w:r w:rsidR="00BC1052">
        <w:rPr>
          <w:szCs w:val="24"/>
        </w:rPr>
        <w:t>átum</w:t>
      </w:r>
      <w:r w:rsidRPr="00263BC2">
        <w:rPr>
          <w:szCs w:val="24"/>
        </w:rPr>
        <w:t xml:space="preserve"> dodania Predmetu prevodu písomne</w:t>
      </w:r>
      <w:r w:rsidR="00C820B3">
        <w:rPr>
          <w:szCs w:val="24"/>
        </w:rPr>
        <w:t xml:space="preserve"> listinne</w:t>
      </w:r>
      <w:r w:rsidRPr="00263BC2">
        <w:rPr>
          <w:szCs w:val="24"/>
        </w:rPr>
        <w:t xml:space="preserve"> </w:t>
      </w:r>
      <w:r w:rsidR="00C820B3">
        <w:rPr>
          <w:szCs w:val="24"/>
        </w:rPr>
        <w:t>a/</w:t>
      </w:r>
      <w:r w:rsidRPr="00263BC2">
        <w:rPr>
          <w:szCs w:val="24"/>
        </w:rPr>
        <w:t>alebo elektronicky</w:t>
      </w:r>
      <w:r w:rsidR="00D50000">
        <w:rPr>
          <w:szCs w:val="24"/>
        </w:rPr>
        <w:t xml:space="preserve"> formou bežného e-mailu</w:t>
      </w:r>
      <w:r w:rsidRPr="00263BC2">
        <w:rPr>
          <w:szCs w:val="24"/>
        </w:rPr>
        <w:t xml:space="preserve"> oznámi Predávajúci Kupujúcemu najneskôr dva (2) pracovné dni vopred. </w:t>
      </w:r>
      <w:r w:rsidR="004D56B5">
        <w:rPr>
          <w:szCs w:val="24"/>
        </w:rPr>
        <w:t>D</w:t>
      </w:r>
      <w:r w:rsidR="00BC1052">
        <w:rPr>
          <w:szCs w:val="24"/>
        </w:rPr>
        <w:t>átum</w:t>
      </w:r>
      <w:r w:rsidR="004D56B5">
        <w:rPr>
          <w:szCs w:val="24"/>
        </w:rPr>
        <w:t xml:space="preserve"> dodania Predmetu prevodu musí byť </w:t>
      </w:r>
      <w:r w:rsidR="00C820B3">
        <w:rPr>
          <w:szCs w:val="24"/>
        </w:rPr>
        <w:t xml:space="preserve"> </w:t>
      </w:r>
      <w:r w:rsidR="00C820B3" w:rsidRPr="00263BC2">
        <w:rPr>
          <w:szCs w:val="24"/>
        </w:rPr>
        <w:t>písomne</w:t>
      </w:r>
      <w:r w:rsidR="00C820B3">
        <w:rPr>
          <w:szCs w:val="24"/>
        </w:rPr>
        <w:t xml:space="preserve"> listinne</w:t>
      </w:r>
      <w:r w:rsidR="00C820B3" w:rsidRPr="00263BC2">
        <w:rPr>
          <w:szCs w:val="24"/>
        </w:rPr>
        <w:t xml:space="preserve"> </w:t>
      </w:r>
      <w:r w:rsidR="00C820B3">
        <w:rPr>
          <w:szCs w:val="24"/>
        </w:rPr>
        <w:t>a/</w:t>
      </w:r>
      <w:r w:rsidR="00C820B3" w:rsidRPr="00263BC2">
        <w:rPr>
          <w:szCs w:val="24"/>
        </w:rPr>
        <w:t xml:space="preserve">alebo </w:t>
      </w:r>
      <w:r w:rsidR="004D56B5">
        <w:rPr>
          <w:szCs w:val="24"/>
        </w:rPr>
        <w:t>elektronicky</w:t>
      </w:r>
      <w:r w:rsidR="00BC1052">
        <w:rPr>
          <w:szCs w:val="24"/>
        </w:rPr>
        <w:t xml:space="preserve"> formou bežného e-mailu</w:t>
      </w:r>
      <w:r w:rsidR="004D56B5">
        <w:rPr>
          <w:szCs w:val="24"/>
        </w:rPr>
        <w:t xml:space="preserve"> odsúhlasený Predávajúcim. </w:t>
      </w:r>
      <w:r w:rsidR="004D56B5" w:rsidRPr="00530047">
        <w:rPr>
          <w:szCs w:val="24"/>
        </w:rPr>
        <w:t>V prípade</w:t>
      </w:r>
      <w:r w:rsidR="004D56B5">
        <w:rPr>
          <w:szCs w:val="24"/>
        </w:rPr>
        <w:t>,</w:t>
      </w:r>
      <w:r w:rsidR="004D56B5" w:rsidRPr="00530047">
        <w:rPr>
          <w:szCs w:val="24"/>
        </w:rPr>
        <w:t xml:space="preserve"> ak je viacero miest dodania, má Kupujúci právo zvoliť odlišné dni a časové rozpätie dodania Predmetu </w:t>
      </w:r>
      <w:r w:rsidR="004D56B5">
        <w:rPr>
          <w:szCs w:val="24"/>
        </w:rPr>
        <w:t>prevodu</w:t>
      </w:r>
      <w:r w:rsidR="004D56B5" w:rsidRPr="00530047">
        <w:rPr>
          <w:szCs w:val="24"/>
        </w:rPr>
        <w:t xml:space="preserve"> pre jednotlivé miesta dodania. Kupujúci je však povinný zachovať lehotu dodania </w:t>
      </w:r>
      <w:r w:rsidR="00BC1052">
        <w:rPr>
          <w:szCs w:val="24"/>
        </w:rPr>
        <w:t xml:space="preserve">Predmetu prevodu </w:t>
      </w:r>
      <w:r w:rsidR="004D56B5" w:rsidRPr="00530047">
        <w:rPr>
          <w:szCs w:val="24"/>
        </w:rPr>
        <w:t>podľa</w:t>
      </w:r>
      <w:r w:rsidR="004D56B5">
        <w:rPr>
          <w:szCs w:val="24"/>
        </w:rPr>
        <w:t xml:space="preserve"> čl. II,</w:t>
      </w:r>
      <w:r w:rsidR="004D56B5" w:rsidRPr="00530047">
        <w:rPr>
          <w:szCs w:val="24"/>
        </w:rPr>
        <w:t xml:space="preserve"> bodu </w:t>
      </w:r>
      <w:r w:rsidR="004D56B5">
        <w:rPr>
          <w:szCs w:val="24"/>
        </w:rPr>
        <w:t>2</w:t>
      </w:r>
      <w:r w:rsidR="004D56B5" w:rsidRPr="00530047">
        <w:rPr>
          <w:szCs w:val="24"/>
        </w:rPr>
        <w:t xml:space="preserve">.2 </w:t>
      </w:r>
      <w:r w:rsidR="004D56B5">
        <w:rPr>
          <w:szCs w:val="24"/>
        </w:rPr>
        <w:t>Zmluvy.</w:t>
      </w:r>
      <w:r w:rsidR="00DD06D1" w:rsidRPr="00DD06D1">
        <w:rPr>
          <w:szCs w:val="24"/>
        </w:rPr>
        <w:t xml:space="preserve"> </w:t>
      </w:r>
      <w:r w:rsidR="00DD06D1" w:rsidRPr="00007BB0">
        <w:rPr>
          <w:szCs w:val="24"/>
        </w:rPr>
        <w:t xml:space="preserve">Pre vylúčenie pochybností sa za písomnú formu sa  považuje aj forma   bežného emailu spolu s jeho prílohami vrátane </w:t>
      </w:r>
      <w:proofErr w:type="spellStart"/>
      <w:r w:rsidR="00DD06D1" w:rsidRPr="00007BB0">
        <w:rPr>
          <w:szCs w:val="24"/>
        </w:rPr>
        <w:t>scanov</w:t>
      </w:r>
      <w:proofErr w:type="spellEnd"/>
      <w:r w:rsidR="00DD06D1" w:rsidRPr="00007BB0">
        <w:rPr>
          <w:szCs w:val="24"/>
        </w:rPr>
        <w:t xml:space="preserve">, tak ako  je uvedené  v tomto  článku tejto </w:t>
      </w:r>
      <w:r w:rsidR="006F6E41">
        <w:rPr>
          <w:szCs w:val="24"/>
        </w:rPr>
        <w:t>Z</w:t>
      </w:r>
      <w:r w:rsidR="00DD06D1" w:rsidRPr="00007BB0">
        <w:rPr>
          <w:szCs w:val="24"/>
        </w:rPr>
        <w:t>mluvy</w:t>
      </w:r>
      <w:r w:rsidR="006F6E41">
        <w:rPr>
          <w:szCs w:val="24"/>
        </w:rPr>
        <w:t>.</w:t>
      </w:r>
    </w:p>
    <w:p w14:paraId="229DEB14" w14:textId="48D0FB46" w:rsidR="00FC2417" w:rsidRPr="008F128A" w:rsidRDefault="00FC2417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8F128A">
        <w:rPr>
          <w:szCs w:val="24"/>
        </w:rPr>
        <w:t>Do</w:t>
      </w:r>
      <w:r w:rsidR="004738F4" w:rsidRPr="008F128A">
        <w:rPr>
          <w:szCs w:val="24"/>
        </w:rPr>
        <w:t>danie</w:t>
      </w:r>
      <w:r w:rsidRPr="008F128A">
        <w:rPr>
          <w:szCs w:val="24"/>
        </w:rPr>
        <w:t xml:space="preserve"> </w:t>
      </w:r>
      <w:r w:rsidR="00760D1D" w:rsidRPr="008F128A">
        <w:rPr>
          <w:szCs w:val="24"/>
        </w:rPr>
        <w:t>Predmetu prevod</w:t>
      </w:r>
      <w:r w:rsidR="00E97A3E" w:rsidRPr="008F128A">
        <w:rPr>
          <w:szCs w:val="24"/>
        </w:rPr>
        <w:t xml:space="preserve">u </w:t>
      </w:r>
      <w:r w:rsidRPr="008F128A">
        <w:rPr>
          <w:szCs w:val="24"/>
        </w:rPr>
        <w:t xml:space="preserve">bude </w:t>
      </w:r>
      <w:r w:rsidR="00BA47B8">
        <w:rPr>
          <w:szCs w:val="24"/>
        </w:rPr>
        <w:t xml:space="preserve">preukázané </w:t>
      </w:r>
      <w:r w:rsidRPr="008F128A">
        <w:rPr>
          <w:szCs w:val="24"/>
        </w:rPr>
        <w:t xml:space="preserve"> podpisom </w:t>
      </w:r>
      <w:r w:rsidR="00BA47B8">
        <w:rPr>
          <w:szCs w:val="24"/>
        </w:rPr>
        <w:t xml:space="preserve"> oprávnenej </w:t>
      </w:r>
      <w:r w:rsidRPr="008F128A">
        <w:rPr>
          <w:szCs w:val="24"/>
        </w:rPr>
        <w:t xml:space="preserve"> osoby </w:t>
      </w:r>
      <w:r w:rsidR="00F57CCB">
        <w:rPr>
          <w:szCs w:val="24"/>
        </w:rPr>
        <w:t>K</w:t>
      </w:r>
      <w:r w:rsidRPr="008F128A">
        <w:rPr>
          <w:szCs w:val="24"/>
        </w:rPr>
        <w:t>upujúceho na príslušnom dodacom liste</w:t>
      </w:r>
      <w:r w:rsidR="00760D1D" w:rsidRPr="008F128A">
        <w:rPr>
          <w:szCs w:val="24"/>
        </w:rPr>
        <w:t>/preberacom protokole</w:t>
      </w:r>
      <w:r w:rsidRPr="008F128A">
        <w:rPr>
          <w:szCs w:val="24"/>
        </w:rPr>
        <w:t>.</w:t>
      </w:r>
    </w:p>
    <w:p w14:paraId="61C1E9C8" w14:textId="6E38015C" w:rsidR="00FC2417" w:rsidRPr="00263BC2" w:rsidRDefault="00FC2417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>Po</w:t>
      </w:r>
      <w:r w:rsidR="004D56B5">
        <w:rPr>
          <w:szCs w:val="24"/>
        </w:rPr>
        <w:t xml:space="preserve"> riadnom a úplnom</w:t>
      </w:r>
      <w:r w:rsidRPr="00263BC2">
        <w:rPr>
          <w:szCs w:val="24"/>
        </w:rPr>
        <w:t xml:space="preserve"> pre</w:t>
      </w:r>
      <w:r w:rsidR="00E97A3E" w:rsidRPr="00263BC2">
        <w:rPr>
          <w:szCs w:val="24"/>
        </w:rPr>
        <w:t>vzatí</w:t>
      </w:r>
      <w:r w:rsidRPr="00263BC2">
        <w:rPr>
          <w:szCs w:val="24"/>
        </w:rPr>
        <w:t xml:space="preserve"> </w:t>
      </w:r>
      <w:r w:rsidR="00760D1D" w:rsidRPr="00263BC2">
        <w:rPr>
          <w:szCs w:val="24"/>
        </w:rPr>
        <w:t>Predmetu prevodu</w:t>
      </w:r>
      <w:r w:rsidR="005014F7" w:rsidRPr="00263BC2">
        <w:rPr>
          <w:szCs w:val="24"/>
        </w:rPr>
        <w:t xml:space="preserve"> </w:t>
      </w:r>
      <w:r w:rsidR="00760D1D" w:rsidRPr="00263BC2">
        <w:rPr>
          <w:szCs w:val="24"/>
        </w:rPr>
        <w:t>P</w:t>
      </w:r>
      <w:r w:rsidRPr="00263BC2">
        <w:rPr>
          <w:szCs w:val="24"/>
        </w:rPr>
        <w:t xml:space="preserve">redávajúci vyhotoví </w:t>
      </w:r>
      <w:r w:rsidR="004D37DE" w:rsidRPr="00263BC2">
        <w:rPr>
          <w:szCs w:val="24"/>
        </w:rPr>
        <w:t>dodací list</w:t>
      </w:r>
      <w:r w:rsidR="00760D1D" w:rsidRPr="00263BC2">
        <w:rPr>
          <w:szCs w:val="24"/>
        </w:rPr>
        <w:t>/preberací protokol</w:t>
      </w:r>
      <w:r w:rsidRPr="00263BC2">
        <w:rPr>
          <w:szCs w:val="24"/>
        </w:rPr>
        <w:t>. Kupujúci po pr</w:t>
      </w:r>
      <w:r w:rsidR="00E97A3E" w:rsidRPr="00263BC2">
        <w:rPr>
          <w:szCs w:val="24"/>
        </w:rPr>
        <w:t>evzatí</w:t>
      </w:r>
      <w:r w:rsidRPr="00263BC2">
        <w:rPr>
          <w:szCs w:val="24"/>
        </w:rPr>
        <w:t xml:space="preserve"> </w:t>
      </w:r>
      <w:r w:rsidR="00760D1D" w:rsidRPr="00263BC2">
        <w:rPr>
          <w:szCs w:val="24"/>
        </w:rPr>
        <w:t>Predmetu prevodu</w:t>
      </w:r>
      <w:r w:rsidR="00E97A3E" w:rsidRPr="00263BC2">
        <w:rPr>
          <w:szCs w:val="24"/>
        </w:rPr>
        <w:t xml:space="preserve"> </w:t>
      </w:r>
      <w:r w:rsidR="004D37DE" w:rsidRPr="00263BC2">
        <w:rPr>
          <w:szCs w:val="24"/>
        </w:rPr>
        <w:t>dodací list</w:t>
      </w:r>
      <w:r w:rsidR="00760D1D" w:rsidRPr="00263BC2">
        <w:rPr>
          <w:szCs w:val="24"/>
        </w:rPr>
        <w:t>/preberací protokol</w:t>
      </w:r>
      <w:r w:rsidRPr="00263BC2">
        <w:rPr>
          <w:szCs w:val="24"/>
        </w:rPr>
        <w:t xml:space="preserve"> písomne potvrdí. Kupujúci môže </w:t>
      </w:r>
      <w:r w:rsidR="004738F4" w:rsidRPr="00263BC2">
        <w:rPr>
          <w:szCs w:val="24"/>
        </w:rPr>
        <w:t xml:space="preserve">po prevzatí </w:t>
      </w:r>
      <w:r w:rsidR="00760D1D" w:rsidRPr="00263BC2">
        <w:rPr>
          <w:szCs w:val="24"/>
        </w:rPr>
        <w:t>Predmetu prevodu</w:t>
      </w:r>
      <w:r w:rsidR="00E97A3E" w:rsidRPr="00263BC2">
        <w:rPr>
          <w:szCs w:val="24"/>
        </w:rPr>
        <w:t xml:space="preserve"> </w:t>
      </w:r>
      <w:r w:rsidRPr="00263BC2">
        <w:rPr>
          <w:szCs w:val="24"/>
        </w:rPr>
        <w:t>riadne</w:t>
      </w:r>
      <w:r w:rsidR="00E97A3E" w:rsidRPr="00263BC2">
        <w:rPr>
          <w:szCs w:val="24"/>
        </w:rPr>
        <w:t xml:space="preserve"> </w:t>
      </w:r>
      <w:r w:rsidR="00760D1D" w:rsidRPr="00263BC2">
        <w:rPr>
          <w:szCs w:val="24"/>
        </w:rPr>
        <w:t>Predmet prevodu</w:t>
      </w:r>
      <w:r w:rsidRPr="00263BC2">
        <w:rPr>
          <w:szCs w:val="24"/>
        </w:rPr>
        <w:t xml:space="preserve"> </w:t>
      </w:r>
      <w:r w:rsidR="00760D1D" w:rsidRPr="00263BC2">
        <w:rPr>
          <w:szCs w:val="24"/>
        </w:rPr>
        <w:t xml:space="preserve">užívať </w:t>
      </w:r>
      <w:r w:rsidRPr="00263BC2">
        <w:rPr>
          <w:szCs w:val="24"/>
        </w:rPr>
        <w:t>a </w:t>
      </w:r>
      <w:r w:rsidR="00760D1D" w:rsidRPr="00263BC2">
        <w:rPr>
          <w:szCs w:val="24"/>
        </w:rPr>
        <w:t>P</w:t>
      </w:r>
      <w:r w:rsidRPr="00263BC2">
        <w:rPr>
          <w:szCs w:val="24"/>
        </w:rPr>
        <w:t xml:space="preserve">redávajúci sa zaväzuje </w:t>
      </w:r>
      <w:r w:rsidR="00BC1052">
        <w:rPr>
          <w:szCs w:val="24"/>
        </w:rPr>
        <w:t xml:space="preserve">umožniť mu </w:t>
      </w:r>
      <w:r w:rsidRPr="00263BC2">
        <w:rPr>
          <w:szCs w:val="24"/>
        </w:rPr>
        <w:t>užívanie</w:t>
      </w:r>
      <w:r w:rsidR="00BC1052">
        <w:rPr>
          <w:szCs w:val="24"/>
        </w:rPr>
        <w:t xml:space="preserve"> Predmetu prevodu</w:t>
      </w:r>
      <w:r w:rsidRPr="00263BC2">
        <w:rPr>
          <w:szCs w:val="24"/>
        </w:rPr>
        <w:t xml:space="preserve"> dňom </w:t>
      </w:r>
      <w:r w:rsidR="00BC1052">
        <w:rPr>
          <w:szCs w:val="24"/>
        </w:rPr>
        <w:t xml:space="preserve">jeho </w:t>
      </w:r>
      <w:r w:rsidRPr="00263BC2">
        <w:rPr>
          <w:szCs w:val="24"/>
        </w:rPr>
        <w:t>pre</w:t>
      </w:r>
      <w:r w:rsidR="00E97A3E" w:rsidRPr="00263BC2">
        <w:rPr>
          <w:szCs w:val="24"/>
        </w:rPr>
        <w:t>vzatia</w:t>
      </w:r>
      <w:r w:rsidRPr="00263BC2">
        <w:rPr>
          <w:szCs w:val="24"/>
        </w:rPr>
        <w:t>.</w:t>
      </w:r>
      <w:r w:rsidR="00E53022" w:rsidRPr="00263BC2">
        <w:rPr>
          <w:szCs w:val="24"/>
        </w:rPr>
        <w:t xml:space="preserve"> </w:t>
      </w:r>
      <w:r w:rsidR="00E53022" w:rsidRPr="00263BC2">
        <w:rPr>
          <w:color w:val="000000"/>
          <w:szCs w:val="24"/>
        </w:rPr>
        <w:t xml:space="preserve">Kupujúci si vyhradzuje právo prevziať iba </w:t>
      </w:r>
      <w:r w:rsidR="00760D1D" w:rsidRPr="00263BC2">
        <w:rPr>
          <w:szCs w:val="24"/>
        </w:rPr>
        <w:t>Predmet prevodu</w:t>
      </w:r>
      <w:r w:rsidR="00396F86" w:rsidRPr="00263BC2">
        <w:rPr>
          <w:color w:val="000000"/>
          <w:szCs w:val="24"/>
        </w:rPr>
        <w:t xml:space="preserve"> </w:t>
      </w:r>
      <w:r w:rsidR="00BC1052">
        <w:rPr>
          <w:color w:val="000000"/>
          <w:szCs w:val="24"/>
        </w:rPr>
        <w:t xml:space="preserve">plne </w:t>
      </w:r>
      <w:r w:rsidR="00E53022" w:rsidRPr="00263BC2">
        <w:rPr>
          <w:color w:val="000000"/>
          <w:szCs w:val="24"/>
        </w:rPr>
        <w:t>funkčný, bez zjavných vád, dodaný v kompletnom stave a v požadovanom množstve</w:t>
      </w:r>
      <w:r w:rsidR="00BC1052">
        <w:rPr>
          <w:color w:val="000000"/>
          <w:szCs w:val="24"/>
        </w:rPr>
        <w:t xml:space="preserve"> a kvalite</w:t>
      </w:r>
      <w:r w:rsidR="00E53022" w:rsidRPr="00263BC2">
        <w:rPr>
          <w:color w:val="000000"/>
          <w:szCs w:val="24"/>
        </w:rPr>
        <w:t xml:space="preserve">. V opačnom prípade si </w:t>
      </w:r>
      <w:r w:rsidR="00BC1052">
        <w:rPr>
          <w:color w:val="000000"/>
          <w:szCs w:val="24"/>
        </w:rPr>
        <w:t xml:space="preserve">Kupujúci </w:t>
      </w:r>
      <w:r w:rsidR="00E53022" w:rsidRPr="00263BC2">
        <w:rPr>
          <w:color w:val="000000"/>
          <w:szCs w:val="24"/>
        </w:rPr>
        <w:t>vyhradzuje právo nepodpísať dodací list</w:t>
      </w:r>
      <w:r w:rsidR="00760D1D" w:rsidRPr="00263BC2">
        <w:rPr>
          <w:color w:val="000000"/>
          <w:szCs w:val="24"/>
        </w:rPr>
        <w:t>/preberací protokol</w:t>
      </w:r>
      <w:r w:rsidR="00E53022" w:rsidRPr="00263BC2">
        <w:rPr>
          <w:color w:val="000000"/>
          <w:szCs w:val="24"/>
        </w:rPr>
        <w:t>, neprebrať dodaný</w:t>
      </w:r>
      <w:r w:rsidR="00396F86" w:rsidRPr="00263BC2">
        <w:rPr>
          <w:color w:val="000000"/>
          <w:szCs w:val="24"/>
        </w:rPr>
        <w:t xml:space="preserve"> </w:t>
      </w:r>
      <w:r w:rsidR="00760D1D" w:rsidRPr="00263BC2">
        <w:rPr>
          <w:szCs w:val="24"/>
        </w:rPr>
        <w:t>Predmet prevodu</w:t>
      </w:r>
      <w:r w:rsidR="00E53022" w:rsidRPr="00263BC2">
        <w:rPr>
          <w:color w:val="000000"/>
          <w:szCs w:val="24"/>
        </w:rPr>
        <w:t xml:space="preserve"> a neza</w:t>
      </w:r>
      <w:r w:rsidR="008E1AA4" w:rsidRPr="00263BC2">
        <w:rPr>
          <w:color w:val="000000"/>
          <w:szCs w:val="24"/>
        </w:rPr>
        <w:t xml:space="preserve">platiť </w:t>
      </w:r>
      <w:r w:rsidR="00BC1052">
        <w:rPr>
          <w:color w:val="000000"/>
          <w:szCs w:val="24"/>
        </w:rPr>
        <w:t>Kúpnu c</w:t>
      </w:r>
      <w:r w:rsidR="008E1AA4" w:rsidRPr="00263BC2">
        <w:rPr>
          <w:color w:val="000000"/>
          <w:szCs w:val="24"/>
        </w:rPr>
        <w:t>enu za neprebraný</w:t>
      </w:r>
      <w:r w:rsidR="005014F7" w:rsidRPr="00263BC2">
        <w:rPr>
          <w:color w:val="000000"/>
          <w:szCs w:val="24"/>
        </w:rPr>
        <w:t xml:space="preserve"> </w:t>
      </w:r>
      <w:r w:rsidR="00760D1D" w:rsidRPr="00263BC2">
        <w:rPr>
          <w:szCs w:val="24"/>
        </w:rPr>
        <w:t>Predmet prevodu</w:t>
      </w:r>
      <w:r w:rsidR="00121519" w:rsidRPr="00263BC2">
        <w:rPr>
          <w:color w:val="000000"/>
          <w:szCs w:val="24"/>
        </w:rPr>
        <w:t>.</w:t>
      </w:r>
    </w:p>
    <w:p w14:paraId="35B12A7D" w14:textId="77777777" w:rsidR="008F128A" w:rsidRPr="008F128A" w:rsidRDefault="008F128A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>
        <w:t>Vlastnícke právo k Predmetu prevodu a nebezpečenstvo škody na Predmete prevodu prechádza na Kupujúceho dňom odovzdania Predmetu prevodu Kupujúcemu.</w:t>
      </w:r>
    </w:p>
    <w:p w14:paraId="72F73050" w14:textId="583EC946" w:rsidR="00BA2865" w:rsidRPr="00263BC2" w:rsidRDefault="00BA2865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>V </w:t>
      </w:r>
      <w:r w:rsidR="00990F4C">
        <w:rPr>
          <w:szCs w:val="24"/>
        </w:rPr>
        <w:t>P</w:t>
      </w:r>
      <w:r w:rsidRPr="00263BC2">
        <w:rPr>
          <w:szCs w:val="24"/>
        </w:rPr>
        <w:t xml:space="preserve">rílohe č. </w:t>
      </w:r>
      <w:r w:rsidR="00C44FC6">
        <w:rPr>
          <w:szCs w:val="24"/>
        </w:rPr>
        <w:t>3</w:t>
      </w:r>
      <w:r w:rsidRPr="00263BC2">
        <w:rPr>
          <w:szCs w:val="24"/>
        </w:rPr>
        <w:t xml:space="preserve"> </w:t>
      </w:r>
      <w:r w:rsidR="00F57CCB">
        <w:rPr>
          <w:szCs w:val="24"/>
        </w:rPr>
        <w:t>Z</w:t>
      </w:r>
      <w:r w:rsidR="007A08E0" w:rsidRPr="00263BC2">
        <w:rPr>
          <w:szCs w:val="24"/>
        </w:rPr>
        <w:t xml:space="preserve">mluvy </w:t>
      </w:r>
      <w:r w:rsidRPr="00263BC2">
        <w:rPr>
          <w:szCs w:val="24"/>
        </w:rPr>
        <w:t xml:space="preserve">sú uvedené údaje o všetkých známych subdodávateľoch </w:t>
      </w:r>
      <w:r w:rsidR="00CA464C" w:rsidRPr="00263BC2">
        <w:rPr>
          <w:szCs w:val="24"/>
        </w:rPr>
        <w:t>P</w:t>
      </w:r>
      <w:r w:rsidR="00D5473D" w:rsidRPr="00263BC2">
        <w:rPr>
          <w:szCs w:val="24"/>
        </w:rPr>
        <w:t>redávajúceho</w:t>
      </w:r>
      <w:r w:rsidRPr="00263BC2">
        <w:rPr>
          <w:szCs w:val="24"/>
        </w:rPr>
        <w:t xml:space="preserve">, ktorí sú </w:t>
      </w:r>
      <w:r w:rsidR="00CA464C" w:rsidRPr="00263BC2">
        <w:rPr>
          <w:szCs w:val="24"/>
        </w:rPr>
        <w:t xml:space="preserve">známi v čase </w:t>
      </w:r>
      <w:r w:rsidR="00A534FF">
        <w:rPr>
          <w:szCs w:val="24"/>
        </w:rPr>
        <w:t>uzatvorenia</w:t>
      </w:r>
      <w:r w:rsidR="00CA464C" w:rsidRPr="00263BC2">
        <w:rPr>
          <w:szCs w:val="24"/>
        </w:rPr>
        <w:t xml:space="preserve"> tejto Z</w:t>
      </w:r>
      <w:r w:rsidRPr="00263BC2">
        <w:rPr>
          <w:szCs w:val="24"/>
        </w:rPr>
        <w:t xml:space="preserve">mluvy a údaje o osobe </w:t>
      </w:r>
      <w:r w:rsidRPr="00263BC2">
        <w:rPr>
          <w:szCs w:val="24"/>
        </w:rPr>
        <w:lastRenderedPageBreak/>
        <w:t>oprávnenej konať za subdodávateľa v rozsahu meno a priezvisko, adresa pobytu, dátum narodenia.</w:t>
      </w:r>
    </w:p>
    <w:p w14:paraId="1005645A" w14:textId="4F610662" w:rsidR="00BA2865" w:rsidRPr="00263BC2" w:rsidRDefault="00D5473D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>Predávajúci</w:t>
      </w:r>
      <w:r w:rsidR="00F57CCB">
        <w:rPr>
          <w:szCs w:val="24"/>
        </w:rPr>
        <w:t xml:space="preserve"> </w:t>
      </w:r>
      <w:r w:rsidR="00BA2865" w:rsidRPr="00263BC2">
        <w:rPr>
          <w:szCs w:val="24"/>
        </w:rPr>
        <w:t xml:space="preserve">je povinný </w:t>
      </w:r>
      <w:r w:rsidR="00CA464C" w:rsidRPr="00263BC2">
        <w:rPr>
          <w:szCs w:val="24"/>
        </w:rPr>
        <w:t>K</w:t>
      </w:r>
      <w:r w:rsidRPr="00263BC2">
        <w:rPr>
          <w:szCs w:val="24"/>
        </w:rPr>
        <w:t>upujúcemu</w:t>
      </w:r>
      <w:r w:rsidR="00BA2865" w:rsidRPr="00263BC2">
        <w:rPr>
          <w:szCs w:val="24"/>
        </w:rPr>
        <w:t xml:space="preserve"> oznámiť akúkoľvek zmenu údajov u subdodávateľov </w:t>
      </w:r>
      <w:r w:rsidR="008F0BA2" w:rsidRPr="00263BC2">
        <w:rPr>
          <w:szCs w:val="24"/>
        </w:rPr>
        <w:t>uvedených v </w:t>
      </w:r>
      <w:r w:rsidR="00990F4C">
        <w:rPr>
          <w:szCs w:val="24"/>
        </w:rPr>
        <w:t>P</w:t>
      </w:r>
      <w:r w:rsidR="00CA464C" w:rsidRPr="00263BC2">
        <w:rPr>
          <w:szCs w:val="24"/>
        </w:rPr>
        <w:t xml:space="preserve">rílohe č. </w:t>
      </w:r>
      <w:r w:rsidR="00DD1A8B">
        <w:rPr>
          <w:szCs w:val="24"/>
        </w:rPr>
        <w:t>3</w:t>
      </w:r>
      <w:r w:rsidR="00CA464C" w:rsidRPr="00263BC2">
        <w:rPr>
          <w:szCs w:val="24"/>
        </w:rPr>
        <w:t xml:space="preserve"> Z</w:t>
      </w:r>
      <w:r w:rsidR="00EC512C" w:rsidRPr="00263BC2">
        <w:rPr>
          <w:szCs w:val="24"/>
        </w:rPr>
        <w:t>mluvy</w:t>
      </w:r>
      <w:r w:rsidR="00BA2865" w:rsidRPr="00263BC2">
        <w:rPr>
          <w:szCs w:val="24"/>
        </w:rPr>
        <w:t>, a to bezodkladne</w:t>
      </w:r>
      <w:r w:rsidR="004738F4" w:rsidRPr="00263BC2">
        <w:rPr>
          <w:szCs w:val="24"/>
        </w:rPr>
        <w:t xml:space="preserve"> po tom, ako sa o tejto skutočnosti dozvie</w:t>
      </w:r>
      <w:r w:rsidR="00BA2865" w:rsidRPr="00263BC2">
        <w:rPr>
          <w:szCs w:val="24"/>
        </w:rPr>
        <w:t xml:space="preserve">. </w:t>
      </w:r>
    </w:p>
    <w:p w14:paraId="39E78AC4" w14:textId="1058DD22" w:rsidR="00BA2865" w:rsidRDefault="00BA2865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 xml:space="preserve">V prípade zmeny subdodávateľa je </w:t>
      </w:r>
      <w:r w:rsidR="00CA464C" w:rsidRPr="00263BC2">
        <w:rPr>
          <w:szCs w:val="24"/>
        </w:rPr>
        <w:t>P</w:t>
      </w:r>
      <w:r w:rsidR="003148C1" w:rsidRPr="00263BC2">
        <w:rPr>
          <w:szCs w:val="24"/>
        </w:rPr>
        <w:t xml:space="preserve">redávajúci </w:t>
      </w:r>
      <w:r w:rsidRPr="00263BC2">
        <w:rPr>
          <w:szCs w:val="24"/>
        </w:rPr>
        <w:t>povinný najneskôr do</w:t>
      </w:r>
      <w:r w:rsidR="004738F4" w:rsidRPr="00263BC2">
        <w:rPr>
          <w:szCs w:val="24"/>
        </w:rPr>
        <w:t xml:space="preserve"> piatich</w:t>
      </w:r>
      <w:r w:rsidRPr="00263BC2">
        <w:rPr>
          <w:szCs w:val="24"/>
        </w:rPr>
        <w:t xml:space="preserve"> </w:t>
      </w:r>
      <w:r w:rsidR="004738F4" w:rsidRPr="00263BC2">
        <w:rPr>
          <w:szCs w:val="24"/>
        </w:rPr>
        <w:t>(</w:t>
      </w:r>
      <w:r w:rsidRPr="00263BC2">
        <w:rPr>
          <w:szCs w:val="24"/>
        </w:rPr>
        <w:t>5</w:t>
      </w:r>
      <w:r w:rsidR="004738F4" w:rsidRPr="00263BC2">
        <w:rPr>
          <w:szCs w:val="24"/>
        </w:rPr>
        <w:t>)</w:t>
      </w:r>
      <w:r w:rsidRPr="00263BC2">
        <w:rPr>
          <w:szCs w:val="24"/>
        </w:rPr>
        <w:t xml:space="preserve"> pracovných dní </w:t>
      </w:r>
      <w:r w:rsidR="00874386">
        <w:rPr>
          <w:szCs w:val="24"/>
        </w:rPr>
        <w:t xml:space="preserve"> pred  plánovanou </w:t>
      </w:r>
      <w:r w:rsidRPr="00263BC2">
        <w:rPr>
          <w:szCs w:val="24"/>
        </w:rPr>
        <w:t xml:space="preserve"> zmen</w:t>
      </w:r>
      <w:r w:rsidR="00874386">
        <w:rPr>
          <w:szCs w:val="24"/>
        </w:rPr>
        <w:t>ou</w:t>
      </w:r>
      <w:r w:rsidRPr="00263BC2">
        <w:rPr>
          <w:szCs w:val="24"/>
        </w:rPr>
        <w:t xml:space="preserve"> subdodávateľa </w:t>
      </w:r>
      <w:r w:rsidR="00D87C8E">
        <w:rPr>
          <w:szCs w:val="24"/>
        </w:rPr>
        <w:t>predložiť/zaslať</w:t>
      </w:r>
      <w:r w:rsidRPr="00263BC2">
        <w:rPr>
          <w:szCs w:val="24"/>
        </w:rPr>
        <w:t xml:space="preserve"> </w:t>
      </w:r>
      <w:r w:rsidR="00CA464C" w:rsidRPr="00263BC2">
        <w:rPr>
          <w:szCs w:val="24"/>
        </w:rPr>
        <w:t>K</w:t>
      </w:r>
      <w:r w:rsidR="003148C1" w:rsidRPr="00263BC2">
        <w:rPr>
          <w:szCs w:val="24"/>
        </w:rPr>
        <w:t xml:space="preserve">upujúcemu </w:t>
      </w:r>
      <w:r w:rsidRPr="00263BC2">
        <w:rPr>
          <w:szCs w:val="24"/>
        </w:rPr>
        <w:t>informácie o novom subdodávateľovi</w:t>
      </w:r>
      <w:r w:rsidR="003979C8">
        <w:rPr>
          <w:szCs w:val="24"/>
        </w:rPr>
        <w:t xml:space="preserve"> na odsúhlasenie </w:t>
      </w:r>
      <w:r w:rsidRPr="00263BC2">
        <w:rPr>
          <w:szCs w:val="24"/>
        </w:rPr>
        <w:t xml:space="preserve">v rozsahu údajov podľa bodu </w:t>
      </w:r>
      <w:r w:rsidR="004D56B5">
        <w:rPr>
          <w:szCs w:val="24"/>
        </w:rPr>
        <w:t>3</w:t>
      </w:r>
      <w:r w:rsidRPr="00263BC2">
        <w:rPr>
          <w:szCs w:val="24"/>
        </w:rPr>
        <w:t>.</w:t>
      </w:r>
      <w:r w:rsidR="00DD1A8B">
        <w:rPr>
          <w:szCs w:val="24"/>
        </w:rPr>
        <w:t>7</w:t>
      </w:r>
      <w:r w:rsidRPr="00263BC2">
        <w:rPr>
          <w:szCs w:val="24"/>
        </w:rPr>
        <w:t xml:space="preserve"> </w:t>
      </w:r>
      <w:r w:rsidR="00E32E21" w:rsidRPr="00263BC2">
        <w:rPr>
          <w:szCs w:val="24"/>
        </w:rPr>
        <w:t xml:space="preserve">tohto </w:t>
      </w:r>
      <w:r w:rsidR="001E780B" w:rsidRPr="00263BC2">
        <w:rPr>
          <w:szCs w:val="24"/>
        </w:rPr>
        <w:t>čl</w:t>
      </w:r>
      <w:r w:rsidR="004D56B5">
        <w:rPr>
          <w:szCs w:val="24"/>
        </w:rPr>
        <w:t>ánku</w:t>
      </w:r>
      <w:r w:rsidR="001E780B" w:rsidRPr="00263BC2">
        <w:rPr>
          <w:szCs w:val="24"/>
        </w:rPr>
        <w:t xml:space="preserve"> </w:t>
      </w:r>
      <w:r w:rsidR="00CA464C" w:rsidRPr="00263BC2">
        <w:rPr>
          <w:szCs w:val="24"/>
        </w:rPr>
        <w:t>Z</w:t>
      </w:r>
      <w:r w:rsidR="00367DA8" w:rsidRPr="00263BC2">
        <w:rPr>
          <w:szCs w:val="24"/>
        </w:rPr>
        <w:t xml:space="preserve">mluvy </w:t>
      </w:r>
      <w:r w:rsidRPr="00263BC2">
        <w:rPr>
          <w:szCs w:val="24"/>
        </w:rPr>
        <w:t xml:space="preserve">a predmety </w:t>
      </w:r>
      <w:r w:rsidR="00E70B23">
        <w:rPr>
          <w:szCs w:val="24"/>
        </w:rPr>
        <w:t xml:space="preserve">príslušných </w:t>
      </w:r>
      <w:r w:rsidRPr="00263BC2">
        <w:rPr>
          <w:szCs w:val="24"/>
        </w:rPr>
        <w:t>subdodávok</w:t>
      </w:r>
      <w:r w:rsidR="00F151BD" w:rsidRPr="00263BC2">
        <w:rPr>
          <w:szCs w:val="24"/>
        </w:rPr>
        <w:t>. P</w:t>
      </w:r>
      <w:r w:rsidRPr="00263BC2">
        <w:rPr>
          <w:szCs w:val="24"/>
        </w:rPr>
        <w:t xml:space="preserve">ri výbere subdodávateľa musí </w:t>
      </w:r>
      <w:r w:rsidR="00CA464C" w:rsidRPr="00263BC2">
        <w:rPr>
          <w:szCs w:val="24"/>
        </w:rPr>
        <w:t>P</w:t>
      </w:r>
      <w:r w:rsidR="003148C1" w:rsidRPr="00263BC2">
        <w:rPr>
          <w:szCs w:val="24"/>
        </w:rPr>
        <w:t>redávajúci</w:t>
      </w:r>
      <w:r w:rsidRPr="00263BC2">
        <w:rPr>
          <w:szCs w:val="24"/>
        </w:rPr>
        <w:t xml:space="preserve"> postupovať tak, aby vynaložené náklady na z</w:t>
      </w:r>
      <w:r w:rsidR="00F57CCB">
        <w:rPr>
          <w:szCs w:val="24"/>
        </w:rPr>
        <w:t xml:space="preserve">abezpečenie plnenia na základe </w:t>
      </w:r>
      <w:r w:rsidR="00A534FF">
        <w:rPr>
          <w:szCs w:val="24"/>
        </w:rPr>
        <w:t>z</w:t>
      </w:r>
      <w:r w:rsidRPr="00263BC2">
        <w:rPr>
          <w:szCs w:val="24"/>
        </w:rPr>
        <w:t xml:space="preserve">mluvy o subdodávke boli primerané jeho kvalite a cene. </w:t>
      </w:r>
    </w:p>
    <w:p w14:paraId="18F4C636" w14:textId="14741295" w:rsidR="00DD0DD0" w:rsidRDefault="00DD0DD0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8D34CB">
        <w:rPr>
          <w:szCs w:val="24"/>
        </w:rPr>
        <w:t>Predávajúci je zároveň povinný zabezpečiť, aby každý existujúci, ako aj nový subdodávateľ</w:t>
      </w:r>
      <w:r w:rsidR="00E70B23">
        <w:rPr>
          <w:szCs w:val="24"/>
        </w:rPr>
        <w:t>,</w:t>
      </w:r>
      <w:r>
        <w:rPr>
          <w:szCs w:val="24"/>
        </w:rPr>
        <w:t xml:space="preserve"> </w:t>
      </w:r>
      <w:r w:rsidRPr="008D34CB">
        <w:rPr>
          <w:szCs w:val="24"/>
        </w:rPr>
        <w:t xml:space="preserve">bol vybraný tak, aby spĺňal rovnaké podmienky vyžadované od subdodávateľov vo </w:t>
      </w:r>
      <w:r w:rsidR="00A534FF"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>
        <w:rPr>
          <w:szCs w:val="24"/>
        </w:rPr>
        <w:t xml:space="preserve">V prípade, ak Kupujúci písomne odsúhlasí zmenu subdodávateľa, nevyžaduje sa uzatvorenie dodatku k tejto Zmluve. </w:t>
      </w:r>
    </w:p>
    <w:p w14:paraId="02C35248" w14:textId="76BD7609" w:rsidR="000A644D" w:rsidRPr="00263BC2" w:rsidRDefault="000A644D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>Predávajúci vyhlasuje, že v čase uzatvorenia</w:t>
      </w:r>
      <w:r w:rsidRPr="00AF4C28">
        <w:rPr>
          <w:szCs w:val="24"/>
        </w:rPr>
        <w:t xml:space="preserve"> </w:t>
      </w:r>
      <w:r w:rsidR="00CA464C" w:rsidRPr="00263BC2">
        <w:rPr>
          <w:szCs w:val="24"/>
        </w:rPr>
        <w:t>Z</w:t>
      </w:r>
      <w:r w:rsidRPr="00263BC2">
        <w:rPr>
          <w:szCs w:val="24"/>
        </w:rPr>
        <w:t xml:space="preserve">mluvy </w:t>
      </w:r>
      <w:r w:rsidR="00052BBB" w:rsidRPr="00263BC2">
        <w:rPr>
          <w:szCs w:val="24"/>
        </w:rPr>
        <w:t>je zapísaný v registri partnerov verejného sektora v súlade so zákonom č. 315/2016 Z. z. o registri partnerov verejného sektora a o zmene a doplnení niektorých zákonov</w:t>
      </w:r>
      <w:r w:rsidR="00691CD7" w:rsidRPr="00263BC2">
        <w:rPr>
          <w:bCs/>
          <w:szCs w:val="24"/>
          <w:lang w:eastAsia="cs-CZ"/>
        </w:rPr>
        <w:t xml:space="preserve"> v znení </w:t>
      </w:r>
      <w:r w:rsidR="00530292" w:rsidRPr="00263BC2">
        <w:rPr>
          <w:bCs/>
          <w:szCs w:val="24"/>
          <w:lang w:eastAsia="cs-CZ"/>
        </w:rPr>
        <w:t>neskorších predpisov</w:t>
      </w:r>
      <w:r w:rsidR="00691CD7" w:rsidRPr="00263BC2">
        <w:rPr>
          <w:bCs/>
          <w:szCs w:val="24"/>
          <w:lang w:eastAsia="cs-CZ"/>
        </w:rPr>
        <w:t xml:space="preserve"> (ďalej len </w:t>
      </w:r>
      <w:r w:rsidR="00D87C8E">
        <w:rPr>
          <w:bCs/>
          <w:szCs w:val="24"/>
          <w:lang w:eastAsia="cs-CZ"/>
        </w:rPr>
        <w:t>„</w:t>
      </w:r>
      <w:r w:rsidR="00D87C8E" w:rsidRPr="00D87C8E">
        <w:rPr>
          <w:b/>
          <w:szCs w:val="24"/>
          <w:lang w:eastAsia="cs-CZ"/>
        </w:rPr>
        <w:t>Zákon o registri partnerov verejného sektora</w:t>
      </w:r>
      <w:r w:rsidR="00D87C8E">
        <w:rPr>
          <w:bCs/>
          <w:szCs w:val="24"/>
          <w:lang w:eastAsia="cs-CZ"/>
        </w:rPr>
        <w:t xml:space="preserve">“ a </w:t>
      </w:r>
      <w:r w:rsidR="00691CD7" w:rsidRPr="00263BC2">
        <w:rPr>
          <w:bCs/>
          <w:szCs w:val="24"/>
          <w:lang w:eastAsia="cs-CZ"/>
        </w:rPr>
        <w:t>„</w:t>
      </w:r>
      <w:r w:rsidR="00D87C8E" w:rsidRPr="00D87C8E">
        <w:rPr>
          <w:b/>
          <w:szCs w:val="24"/>
          <w:lang w:eastAsia="cs-CZ"/>
        </w:rPr>
        <w:t>R</w:t>
      </w:r>
      <w:r w:rsidR="00CA464C" w:rsidRPr="00D87C8E">
        <w:rPr>
          <w:b/>
          <w:szCs w:val="24"/>
          <w:lang w:eastAsia="cs-CZ"/>
        </w:rPr>
        <w:t>egister partnerov verejného sektora</w:t>
      </w:r>
      <w:r w:rsidR="00691CD7" w:rsidRPr="00263BC2">
        <w:rPr>
          <w:bCs/>
          <w:szCs w:val="24"/>
          <w:lang w:eastAsia="cs-CZ"/>
        </w:rPr>
        <w:t>“)</w:t>
      </w:r>
      <w:r w:rsidR="00052BBB" w:rsidRPr="00263BC2">
        <w:rPr>
          <w:bCs/>
          <w:szCs w:val="24"/>
          <w:lang w:eastAsia="cs-CZ"/>
        </w:rPr>
        <w:t>,</w:t>
      </w:r>
      <w:r w:rsidR="00052BBB" w:rsidRPr="00263BC2">
        <w:rPr>
          <w:szCs w:val="24"/>
        </w:rPr>
        <w:t xml:space="preserve"> pokiaľ sa ho povinnosť zápisu do </w:t>
      </w:r>
      <w:r w:rsidR="00D87C8E">
        <w:rPr>
          <w:szCs w:val="24"/>
        </w:rPr>
        <w:t>R</w:t>
      </w:r>
      <w:r w:rsidR="00052BBB" w:rsidRPr="00263BC2">
        <w:rPr>
          <w:szCs w:val="24"/>
        </w:rPr>
        <w:t>egistra partnerov verejného sektora týka</w:t>
      </w:r>
      <w:r w:rsidRPr="00263BC2">
        <w:rPr>
          <w:szCs w:val="24"/>
        </w:rPr>
        <w:t xml:space="preserve">. Ak </w:t>
      </w:r>
      <w:r w:rsidR="003320A5">
        <w:rPr>
          <w:szCs w:val="24"/>
        </w:rPr>
        <w:t xml:space="preserve">sa </w:t>
      </w:r>
      <w:r w:rsidRPr="00263BC2">
        <w:rPr>
          <w:szCs w:val="24"/>
        </w:rPr>
        <w:t xml:space="preserve">na strane </w:t>
      </w:r>
      <w:r w:rsidR="00CA464C" w:rsidRPr="00263BC2">
        <w:rPr>
          <w:szCs w:val="24"/>
        </w:rPr>
        <w:t>P</w:t>
      </w:r>
      <w:r w:rsidR="00F57CCB">
        <w:rPr>
          <w:szCs w:val="24"/>
        </w:rPr>
        <w:t>redávajúceho ako Z</w:t>
      </w:r>
      <w:r w:rsidRPr="00263BC2">
        <w:rPr>
          <w:szCs w:val="24"/>
        </w:rPr>
        <w:t>mluvnej strany podieľa skupina dodávateľov podľa § 3</w:t>
      </w:r>
      <w:r w:rsidR="00BA2865" w:rsidRPr="00263BC2">
        <w:rPr>
          <w:szCs w:val="24"/>
        </w:rPr>
        <w:t>7</w:t>
      </w:r>
      <w:r w:rsidRPr="00263BC2">
        <w:rPr>
          <w:szCs w:val="24"/>
        </w:rPr>
        <w:t xml:space="preserve"> </w:t>
      </w:r>
      <w:r w:rsidR="00D87C8E">
        <w:rPr>
          <w:szCs w:val="24"/>
        </w:rPr>
        <w:t>Z</w:t>
      </w:r>
      <w:r w:rsidRPr="00263BC2">
        <w:rPr>
          <w:szCs w:val="24"/>
        </w:rPr>
        <w:t xml:space="preserve">ákona o verejnom obstarávaní, má každý člen tejto skupiny dodávateľov povinnosť </w:t>
      </w:r>
      <w:r w:rsidR="00781E57" w:rsidRPr="00263BC2">
        <w:rPr>
          <w:bCs/>
          <w:szCs w:val="24"/>
          <w:lang w:eastAsia="cs-CZ"/>
        </w:rPr>
        <w:t>byť</w:t>
      </w:r>
      <w:r w:rsidRPr="00263BC2">
        <w:rPr>
          <w:bCs/>
          <w:szCs w:val="24"/>
          <w:lang w:eastAsia="cs-CZ"/>
        </w:rPr>
        <w:t xml:space="preserve"> zapísaný</w:t>
      </w:r>
      <w:r w:rsidRPr="00263BC2">
        <w:rPr>
          <w:szCs w:val="24"/>
        </w:rPr>
        <w:t xml:space="preserve"> </w:t>
      </w:r>
      <w:r w:rsidR="00781E57" w:rsidRPr="00263BC2">
        <w:rPr>
          <w:szCs w:val="24"/>
        </w:rPr>
        <w:t xml:space="preserve">v </w:t>
      </w:r>
      <w:r w:rsidR="00D87C8E">
        <w:rPr>
          <w:szCs w:val="24"/>
        </w:rPr>
        <w:t>R</w:t>
      </w:r>
      <w:r w:rsidR="00781E57" w:rsidRPr="00263BC2">
        <w:rPr>
          <w:szCs w:val="24"/>
        </w:rPr>
        <w:t xml:space="preserve">egistri </w:t>
      </w:r>
      <w:r w:rsidR="00781E57" w:rsidRPr="00263BC2">
        <w:rPr>
          <w:bCs/>
          <w:szCs w:val="24"/>
          <w:lang w:eastAsia="cs-CZ"/>
        </w:rPr>
        <w:t>partnerov verejného sektora</w:t>
      </w:r>
      <w:r w:rsidRPr="00263BC2">
        <w:rPr>
          <w:szCs w:val="24"/>
        </w:rPr>
        <w:t>.</w:t>
      </w:r>
    </w:p>
    <w:p w14:paraId="1A3835CD" w14:textId="54CA2FA4" w:rsidR="000A644D" w:rsidRPr="00263BC2" w:rsidRDefault="00052BBB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 xml:space="preserve">Subdodávateľ alebo subdodávateľ podľa osobitného predpisu, ktorý podľa § 11 ods. 1 </w:t>
      </w:r>
      <w:r w:rsidR="00D87C8E">
        <w:rPr>
          <w:szCs w:val="24"/>
        </w:rPr>
        <w:t>Z</w:t>
      </w:r>
      <w:r w:rsidRPr="00263BC2">
        <w:rPr>
          <w:szCs w:val="24"/>
        </w:rPr>
        <w:t xml:space="preserve">ákona </w:t>
      </w:r>
      <w:r w:rsidR="00691CD7" w:rsidRPr="00263BC2">
        <w:rPr>
          <w:bCs/>
          <w:szCs w:val="24"/>
          <w:lang w:eastAsia="cs-CZ"/>
        </w:rPr>
        <w:t>o verejnom obstarávaní</w:t>
      </w:r>
      <w:r w:rsidR="00691CD7" w:rsidRPr="00263BC2">
        <w:rPr>
          <w:szCs w:val="24"/>
        </w:rPr>
        <w:t xml:space="preserve"> </w:t>
      </w:r>
      <w:r w:rsidRPr="00263BC2">
        <w:rPr>
          <w:szCs w:val="24"/>
        </w:rPr>
        <w:t xml:space="preserve">má povinnosť zapisovať sa do </w:t>
      </w:r>
      <w:r w:rsidR="00D87C8E">
        <w:rPr>
          <w:szCs w:val="24"/>
        </w:rPr>
        <w:t>R</w:t>
      </w:r>
      <w:r w:rsidRPr="00263BC2">
        <w:rPr>
          <w:szCs w:val="24"/>
        </w:rPr>
        <w:t xml:space="preserve">egistra partnerov verejného sektora, musí byť zapísaný v </w:t>
      </w:r>
      <w:r w:rsidR="00D87C8E">
        <w:rPr>
          <w:szCs w:val="24"/>
        </w:rPr>
        <w:t>R</w:t>
      </w:r>
      <w:r w:rsidRPr="00263BC2">
        <w:rPr>
          <w:szCs w:val="24"/>
        </w:rPr>
        <w:t>egistri partnerov verejného sektora</w:t>
      </w:r>
      <w:r w:rsidR="00D87C8E">
        <w:rPr>
          <w:szCs w:val="24"/>
        </w:rPr>
        <w:t>, a to najneskôr v čase poskytnutia svojho plnenia Predávajúcemu</w:t>
      </w:r>
      <w:r w:rsidRPr="00263BC2">
        <w:rPr>
          <w:szCs w:val="24"/>
        </w:rPr>
        <w:t xml:space="preserve">. </w:t>
      </w:r>
    </w:p>
    <w:p w14:paraId="7974C24D" w14:textId="6B9290D3" w:rsidR="00FC2417" w:rsidRPr="00263BC2" w:rsidRDefault="00CA464C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>Povinnosti P</w:t>
      </w:r>
      <w:r w:rsidR="00FC2417" w:rsidRPr="00263BC2">
        <w:rPr>
          <w:szCs w:val="24"/>
        </w:rPr>
        <w:t xml:space="preserve">redávajúceho vrátane pravidiel výberu subdodávateľa platia aj pri zmene subdodávateľa počas </w:t>
      </w:r>
      <w:r w:rsidR="00BB79AD" w:rsidRPr="00263BC2">
        <w:rPr>
          <w:bCs/>
          <w:szCs w:val="24"/>
        </w:rPr>
        <w:t xml:space="preserve">doby </w:t>
      </w:r>
      <w:r w:rsidR="00FC2417" w:rsidRPr="00263BC2">
        <w:rPr>
          <w:bCs/>
          <w:szCs w:val="24"/>
        </w:rPr>
        <w:t>pl</w:t>
      </w:r>
      <w:r w:rsidR="00396F86" w:rsidRPr="00263BC2">
        <w:rPr>
          <w:bCs/>
          <w:szCs w:val="24"/>
        </w:rPr>
        <w:t>atnosti</w:t>
      </w:r>
      <w:r w:rsidR="00ED3314" w:rsidRPr="00263BC2">
        <w:rPr>
          <w:szCs w:val="24"/>
        </w:rPr>
        <w:t xml:space="preserve"> </w:t>
      </w:r>
      <w:r w:rsidRPr="00263BC2">
        <w:rPr>
          <w:szCs w:val="24"/>
        </w:rPr>
        <w:t>Z</w:t>
      </w:r>
      <w:r w:rsidR="00FC2417" w:rsidRPr="00263BC2">
        <w:rPr>
          <w:szCs w:val="24"/>
        </w:rPr>
        <w:t>mluvy.</w:t>
      </w:r>
    </w:p>
    <w:p w14:paraId="1F8312AE" w14:textId="5D662497" w:rsidR="00DD1A8B" w:rsidRPr="00D63985" w:rsidRDefault="00FC2417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63BC2">
        <w:rPr>
          <w:szCs w:val="24"/>
        </w:rPr>
        <w:t xml:space="preserve">Predávajúci zodpovedá za plnenie zmluvy o subdodávke subdodávateľom tak, ako keby plnenie  </w:t>
      </w:r>
      <w:r w:rsidR="00CA464C" w:rsidRPr="00263BC2">
        <w:rPr>
          <w:szCs w:val="24"/>
        </w:rPr>
        <w:t xml:space="preserve">realizované na základe takejto </w:t>
      </w:r>
      <w:r w:rsidR="00825DE4">
        <w:rPr>
          <w:szCs w:val="24"/>
        </w:rPr>
        <w:t>z</w:t>
      </w:r>
      <w:r w:rsidRPr="00263BC2">
        <w:rPr>
          <w:szCs w:val="24"/>
        </w:rPr>
        <w:t>mluvy realizoval sám. Predávajúci zodpovedá za odbornú starostlivosť pri výbere subdodávateľa</w:t>
      </w:r>
      <w:r w:rsidR="00A534FF">
        <w:rPr>
          <w:szCs w:val="24"/>
        </w:rPr>
        <w:t>,</w:t>
      </w:r>
      <w:r w:rsidRPr="00263BC2">
        <w:rPr>
          <w:szCs w:val="24"/>
        </w:rPr>
        <w:t xml:space="preserve"> ako aj za výsledok plnenia vykonaného na základe zmluvy o subdodávke.</w:t>
      </w:r>
    </w:p>
    <w:p w14:paraId="6FE43DEA" w14:textId="2F012E9F" w:rsidR="006F73A7" w:rsidRPr="002E4ABB" w:rsidRDefault="00DD1A8B" w:rsidP="00921208">
      <w:pPr>
        <w:pStyle w:val="CTL"/>
        <w:numPr>
          <w:ilvl w:val="1"/>
          <w:numId w:val="5"/>
        </w:numPr>
        <w:ind w:left="709" w:hanging="709"/>
        <w:rPr>
          <w:szCs w:val="24"/>
        </w:rPr>
      </w:pPr>
      <w:r w:rsidRPr="002E4ABB">
        <w:rPr>
          <w:szCs w:val="24"/>
        </w:rPr>
        <w:t xml:space="preserve">V prípade, že Predávajúci, jeho subdodávateľ podľa </w:t>
      </w:r>
      <w:r w:rsidR="00A534FF">
        <w:rPr>
          <w:szCs w:val="24"/>
        </w:rPr>
        <w:t>Z</w:t>
      </w:r>
      <w:r w:rsidRPr="002E4ABB">
        <w:rPr>
          <w:szCs w:val="24"/>
        </w:rPr>
        <w:t xml:space="preserve">ákona o verejnom obstarávaní alebo subdodávateľ podľa </w:t>
      </w:r>
      <w:r w:rsidR="00D87C8E">
        <w:rPr>
          <w:szCs w:val="24"/>
        </w:rPr>
        <w:t>Z</w:t>
      </w:r>
      <w:r w:rsidRPr="002E4ABB">
        <w:rPr>
          <w:szCs w:val="24"/>
        </w:rPr>
        <w:t xml:space="preserve">ákona o </w:t>
      </w:r>
      <w:r w:rsidRPr="002E4ABB">
        <w:rPr>
          <w:bCs/>
          <w:szCs w:val="24"/>
          <w:lang w:eastAsia="cs-CZ"/>
        </w:rPr>
        <w:t>registri partnerov verejného sektora</w:t>
      </w:r>
      <w:r w:rsidRPr="002E4ABB">
        <w:rPr>
          <w:szCs w:val="24"/>
        </w:rPr>
        <w:t xml:space="preserve"> má povinnosť byť zapísaný v </w:t>
      </w:r>
      <w:r w:rsidR="00D87C8E">
        <w:rPr>
          <w:szCs w:val="24"/>
        </w:rPr>
        <w:t>R</w:t>
      </w:r>
      <w:r w:rsidRPr="002E4ABB">
        <w:rPr>
          <w:szCs w:val="24"/>
        </w:rPr>
        <w:t xml:space="preserve">egistri partnerov verejného sektora, Predávajúci vyhlasuje, že jeho konečným užívateľom výhod zapísaným v </w:t>
      </w:r>
      <w:r w:rsidR="00D87C8E">
        <w:rPr>
          <w:szCs w:val="24"/>
        </w:rPr>
        <w:t>R</w:t>
      </w:r>
      <w:r w:rsidRPr="002E4ABB">
        <w:rPr>
          <w:szCs w:val="24"/>
        </w:rPr>
        <w:t xml:space="preserve">egistri partnerov verejného sektora, rovnako ani konečným užívateľom výhod jeho subdodávateľa podľa </w:t>
      </w:r>
      <w:r w:rsidR="00D87C8E">
        <w:rPr>
          <w:szCs w:val="24"/>
        </w:rPr>
        <w:t>Z</w:t>
      </w:r>
      <w:r w:rsidRPr="002E4ABB">
        <w:rPr>
          <w:szCs w:val="24"/>
        </w:rPr>
        <w:t xml:space="preserve">ákona o verejnom obstarávaní alebo subdodávateľa podľa </w:t>
      </w:r>
      <w:r w:rsidR="00D87C8E">
        <w:rPr>
          <w:szCs w:val="24"/>
        </w:rPr>
        <w:t>Z</w:t>
      </w:r>
      <w:r w:rsidRPr="002E4ABB">
        <w:rPr>
          <w:szCs w:val="24"/>
        </w:rPr>
        <w:t xml:space="preserve">ákona o registri partnerov verejného sektora, </w:t>
      </w:r>
      <w:bookmarkStart w:id="7" w:name="_Hlk183158850"/>
      <w:r w:rsidRPr="002E4ABB">
        <w:rPr>
          <w:szCs w:val="24"/>
        </w:rPr>
        <w:t xml:space="preserve">nie je osoba podľa § 11 ods. 1 písm. c) </w:t>
      </w:r>
      <w:r w:rsidR="00D87C8E">
        <w:rPr>
          <w:szCs w:val="24"/>
        </w:rPr>
        <w:t>Z</w:t>
      </w:r>
      <w:r w:rsidRPr="002E4ABB">
        <w:rPr>
          <w:szCs w:val="24"/>
        </w:rPr>
        <w:t>ákona</w:t>
      </w:r>
      <w:r w:rsidR="002E4ABB" w:rsidRPr="002E4ABB">
        <w:rPr>
          <w:szCs w:val="24"/>
        </w:rPr>
        <w:t xml:space="preserve"> </w:t>
      </w:r>
      <w:r w:rsidRPr="002E4ABB">
        <w:rPr>
          <w:szCs w:val="24"/>
        </w:rPr>
        <w:t>o verejnom obstarávaní.</w:t>
      </w:r>
      <w:bookmarkEnd w:id="7"/>
    </w:p>
    <w:p w14:paraId="5109EF17" w14:textId="35366977" w:rsidR="005544C5" w:rsidRDefault="005544C5" w:rsidP="00AF4C28">
      <w:pPr>
        <w:pStyle w:val="CTLhead"/>
        <w:rPr>
          <w:sz w:val="24"/>
          <w:szCs w:val="24"/>
        </w:rPr>
      </w:pPr>
    </w:p>
    <w:p w14:paraId="0378C188" w14:textId="4AA5269B" w:rsidR="002853C3" w:rsidRDefault="002853C3" w:rsidP="00AF4C28">
      <w:pPr>
        <w:pStyle w:val="CTLhead"/>
        <w:rPr>
          <w:sz w:val="24"/>
          <w:szCs w:val="24"/>
        </w:rPr>
      </w:pPr>
    </w:p>
    <w:p w14:paraId="3CC6E03D" w14:textId="77777777" w:rsidR="002853C3" w:rsidRDefault="002853C3" w:rsidP="00AF4C28">
      <w:pPr>
        <w:pStyle w:val="CTLhead"/>
        <w:rPr>
          <w:sz w:val="24"/>
          <w:szCs w:val="24"/>
        </w:rPr>
      </w:pPr>
    </w:p>
    <w:p w14:paraId="4CD25B73" w14:textId="31BBF604" w:rsidR="00FC2417" w:rsidRPr="00263BC2" w:rsidRDefault="00121AAA" w:rsidP="00AF4C28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 xml:space="preserve">Článok </w:t>
      </w:r>
      <w:r w:rsidR="00D87C8E">
        <w:rPr>
          <w:sz w:val="24"/>
          <w:szCs w:val="24"/>
        </w:rPr>
        <w:t>I</w:t>
      </w:r>
      <w:r w:rsidRPr="00263BC2">
        <w:rPr>
          <w:sz w:val="24"/>
          <w:szCs w:val="24"/>
        </w:rPr>
        <w:t>V</w:t>
      </w:r>
    </w:p>
    <w:p w14:paraId="50DFE8FE" w14:textId="77777777" w:rsidR="00FC2417" w:rsidRPr="00263BC2" w:rsidRDefault="00FC2417" w:rsidP="00AF4C28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Kúpna cena a platobné podmienky</w:t>
      </w:r>
    </w:p>
    <w:p w14:paraId="38FA3303" w14:textId="39D61897" w:rsidR="00FC2417" w:rsidRPr="0024104D" w:rsidRDefault="106BEA32" w:rsidP="005D1B8B">
      <w:pPr>
        <w:pStyle w:val="CTL"/>
        <w:numPr>
          <w:ilvl w:val="1"/>
          <w:numId w:val="6"/>
        </w:numPr>
        <w:ind w:left="709" w:hanging="709"/>
      </w:pPr>
      <w:r>
        <w:t>Kúpna cena je stanovená</w:t>
      </w:r>
      <w:r w:rsidR="5C56F752">
        <w:t xml:space="preserve"> </w:t>
      </w:r>
      <w:r>
        <w:t>v súlade so zákonom</w:t>
      </w:r>
      <w:r w:rsidR="0266E78B">
        <w:t xml:space="preserve"> N</w:t>
      </w:r>
      <w:r w:rsidR="26097D8D">
        <w:t>árodnej rady</w:t>
      </w:r>
      <w:r w:rsidR="0266E78B">
        <w:t xml:space="preserve"> S</w:t>
      </w:r>
      <w:r w:rsidR="26097D8D">
        <w:t>lovenskej repu</w:t>
      </w:r>
      <w:r w:rsidR="6B81EC42">
        <w:t>b</w:t>
      </w:r>
      <w:r w:rsidR="26097D8D">
        <w:t>liky</w:t>
      </w:r>
      <w:r>
        <w:t xml:space="preserve"> č. 18/1996 Z. z. o cenách v znení neskorších predpisov</w:t>
      </w:r>
      <w:r w:rsidR="0266E78B">
        <w:t xml:space="preserve"> </w:t>
      </w:r>
      <w:r w:rsidR="5C56F752">
        <w:t>(ďalej len „</w:t>
      </w:r>
      <w:r w:rsidR="5C56F752" w:rsidRPr="6E383B32">
        <w:rPr>
          <w:b/>
          <w:bCs/>
        </w:rPr>
        <w:t>zákon o cenách</w:t>
      </w:r>
      <w:r w:rsidR="5C56F752">
        <w:t xml:space="preserve">“) </w:t>
      </w:r>
      <w:r w:rsidR="0266E78B">
        <w:t>a vyhlášky Ministerstva financií Slovenskej republiky č. 87/1996</w:t>
      </w:r>
      <w:r w:rsidR="256FCAA0">
        <w:t xml:space="preserve"> </w:t>
      </w:r>
      <w:r w:rsidR="0266E78B">
        <w:t>Z.</w:t>
      </w:r>
      <w:r w:rsidR="26097D8D">
        <w:t xml:space="preserve"> </w:t>
      </w:r>
      <w:r w:rsidR="0266E78B">
        <w:t xml:space="preserve">z., ktorou sa vykonáva </w:t>
      </w:r>
      <w:r w:rsidR="5C56F752">
        <w:t>zákon o</w:t>
      </w:r>
      <w:r w:rsidR="543A6029">
        <w:t> </w:t>
      </w:r>
      <w:r w:rsidR="5C56F752">
        <w:t>cenách</w:t>
      </w:r>
      <w:r w:rsidR="543A6029">
        <w:t>, ako cena konečn</w:t>
      </w:r>
      <w:r w:rsidR="0086485A">
        <w:t xml:space="preserve">á. Kúpna cena   je výsledkom Verejného  obstarávania </w:t>
      </w:r>
      <w:r w:rsidR="6F018279">
        <w:t xml:space="preserve"> </w:t>
      </w:r>
      <w:r>
        <w:t>a</w:t>
      </w:r>
      <w:r w:rsidR="00EE49C7">
        <w:t> </w:t>
      </w:r>
      <w:r>
        <w:t>je</w:t>
      </w:r>
      <w:r w:rsidR="00EE49C7">
        <w:t xml:space="preserve"> definovaná </w:t>
      </w:r>
      <w:r w:rsidR="0841CCE0">
        <w:t>v</w:t>
      </w:r>
      <w:r w:rsidR="796697A7">
        <w:t> čl. II</w:t>
      </w:r>
      <w:r w:rsidR="0841CCE0">
        <w:t xml:space="preserve"> bode </w:t>
      </w:r>
      <w:r w:rsidR="796697A7">
        <w:t>2</w:t>
      </w:r>
      <w:r w:rsidR="0841CCE0">
        <w:t>.</w:t>
      </w:r>
      <w:r w:rsidR="13307361">
        <w:t>2</w:t>
      </w:r>
      <w:r w:rsidR="0841CCE0">
        <w:t xml:space="preserve"> Zmluvy</w:t>
      </w:r>
      <w:r w:rsidR="006F5015">
        <w:t xml:space="preserve"> a</w:t>
      </w:r>
      <w:r w:rsidR="00EE49C7">
        <w:t> </w:t>
      </w:r>
      <w:bookmarkStart w:id="8" w:name="_Hlk180125704"/>
      <w:r w:rsidR="00EE49C7">
        <w:t xml:space="preserve">uvedená </w:t>
      </w:r>
      <w:r w:rsidR="6784EA01">
        <w:t>v </w:t>
      </w:r>
      <w:r w:rsidR="12C5D696">
        <w:t>P</w:t>
      </w:r>
      <w:r w:rsidR="6784EA01">
        <w:t xml:space="preserve">rílohe č. </w:t>
      </w:r>
      <w:r w:rsidR="0841CCE0">
        <w:t>2</w:t>
      </w:r>
      <w:r w:rsidR="0A8A0C2C">
        <w:t xml:space="preserve"> </w:t>
      </w:r>
      <w:r>
        <w:t xml:space="preserve">tejto </w:t>
      </w:r>
      <w:r w:rsidR="6784EA01">
        <w:t>Z</w:t>
      </w:r>
      <w:r>
        <w:t>mluvy.</w:t>
      </w:r>
    </w:p>
    <w:p w14:paraId="418F5248" w14:textId="481D9DC3" w:rsidR="00B06A73" w:rsidRDefault="523B77DA" w:rsidP="00CD5B35">
      <w:pPr>
        <w:pStyle w:val="CTL"/>
        <w:numPr>
          <w:ilvl w:val="1"/>
          <w:numId w:val="6"/>
        </w:numPr>
        <w:ind w:left="709" w:hanging="709"/>
      </w:pPr>
      <w:bookmarkStart w:id="9" w:name="_Hlk180125771"/>
      <w:bookmarkEnd w:id="8"/>
      <w:r>
        <w:t xml:space="preserve">Ak je </w:t>
      </w:r>
      <w:r w:rsidR="487E3458">
        <w:t>P</w:t>
      </w:r>
      <w:r>
        <w:t>redávajúci pla</w:t>
      </w:r>
      <w:r w:rsidR="52589862">
        <w:t>titeľom</w:t>
      </w:r>
      <w:r>
        <w:t xml:space="preserve"> DPH, k fakturovanej </w:t>
      </w:r>
      <w:r w:rsidR="52589862">
        <w:t>K</w:t>
      </w:r>
      <w:r>
        <w:t>úpnej cene bude pripočítaná daň z pridanej hodnoty stanovená v súlade so všeobecnými záväznými právnymi predpismi platn</w:t>
      </w:r>
      <w:r w:rsidR="6784EA01">
        <w:t>ými na území SR v čase dodania P</w:t>
      </w:r>
      <w:r>
        <w:t xml:space="preserve">redmetu </w:t>
      </w:r>
      <w:r w:rsidR="6784EA01">
        <w:t>prevodu</w:t>
      </w:r>
      <w:r>
        <w:t xml:space="preserve">. </w:t>
      </w:r>
      <w:bookmarkEnd w:id="9"/>
      <w:r w:rsidR="69A3A9E2">
        <w:t>Kúpna c</w:t>
      </w:r>
      <w:r w:rsidR="211DC2EA">
        <w:t>ena musí zahŕňať všetky e</w:t>
      </w:r>
      <w:r w:rsidR="6784EA01">
        <w:t>konomicky oprávnené náklady P</w:t>
      </w:r>
      <w:r w:rsidR="211DC2EA">
        <w:t xml:space="preserve">redávajúceho vynaložené v súvislosti </w:t>
      </w:r>
      <w:proofErr w:type="spellStart"/>
      <w:r w:rsidR="211DC2EA">
        <w:t>s</w:t>
      </w:r>
      <w:r w:rsidR="0C047673">
        <w:t>dodávkou</w:t>
      </w:r>
      <w:proofErr w:type="spellEnd"/>
      <w:r w:rsidR="0C047673">
        <w:t xml:space="preserve"> </w:t>
      </w:r>
      <w:r w:rsidR="6784EA01">
        <w:t>Predmetu prevodu</w:t>
      </w:r>
      <w:r w:rsidR="0C047673">
        <w:t xml:space="preserve"> a súvisiacich služieb </w:t>
      </w:r>
      <w:r w:rsidR="0841CCE0">
        <w:t xml:space="preserve">podľa </w:t>
      </w:r>
      <w:r w:rsidR="69A3A9E2">
        <w:t xml:space="preserve">čl. II, </w:t>
      </w:r>
      <w:r w:rsidR="0841CCE0">
        <w:t xml:space="preserve">bodu </w:t>
      </w:r>
      <w:r w:rsidR="69A3A9E2">
        <w:t>2</w:t>
      </w:r>
      <w:r w:rsidR="0841CCE0">
        <w:t>.2 Zmluvy</w:t>
      </w:r>
      <w:r w:rsidR="6784EA01">
        <w:t>,</w:t>
      </w:r>
      <w:r w:rsidR="0C047673">
        <w:t xml:space="preserve"> najmä</w:t>
      </w:r>
      <w:r w:rsidR="42A3987F">
        <w:t>,</w:t>
      </w:r>
      <w:r w:rsidR="0C047673">
        <w:t xml:space="preserve"> nie však výlučne</w:t>
      </w:r>
      <w:r w:rsidR="42A3987F">
        <w:t>,</w:t>
      </w:r>
      <w:r w:rsidR="0C047673">
        <w:t xml:space="preserve"> náklady za </w:t>
      </w:r>
      <w:r w:rsidR="38F3A0C1">
        <w:t>Predmet prevodu</w:t>
      </w:r>
      <w:r w:rsidR="0C047673">
        <w:t xml:space="preserve">, na obstaranie </w:t>
      </w:r>
      <w:r w:rsidR="38F3A0C1">
        <w:t>Predmetu prevodu</w:t>
      </w:r>
      <w:r w:rsidR="211DC2EA">
        <w:t>, dovozné clá, dopravu na miesto dodania, náklady na obalovú techniku a</w:t>
      </w:r>
      <w:r w:rsidR="52589862">
        <w:t> </w:t>
      </w:r>
      <w:r w:rsidR="211DC2EA">
        <w:t>b</w:t>
      </w:r>
      <w:r w:rsidR="0C047673">
        <w:t>alenie</w:t>
      </w:r>
      <w:r w:rsidR="52589862">
        <w:t>,</w:t>
      </w:r>
      <w:r w:rsidR="0841CCE0">
        <w:t xml:space="preserve"> </w:t>
      </w:r>
      <w:bookmarkStart w:id="10" w:name="_Hlk183159333"/>
      <w:r w:rsidR="0841CCE0">
        <w:t>ako aj náklady na zaškolenie personálu Kupujúceho</w:t>
      </w:r>
      <w:r w:rsidR="211DC2EA">
        <w:t>.</w:t>
      </w:r>
      <w:bookmarkEnd w:id="10"/>
    </w:p>
    <w:p w14:paraId="00E90C5F" w14:textId="3A8FF948" w:rsidR="00FD63A1" w:rsidRPr="00FD63A1" w:rsidRDefault="00FD63A1" w:rsidP="00921208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bookmarkStart w:id="11" w:name="_Hlk183159659"/>
      <w:r w:rsidRPr="00D63985">
        <w:rPr>
          <w:szCs w:val="24"/>
        </w:rPr>
        <w:t>V</w:t>
      </w:r>
      <w:r w:rsidR="00557390">
        <w:rPr>
          <w:szCs w:val="24"/>
        </w:rPr>
        <w:t> </w:t>
      </w:r>
      <w:r w:rsidRPr="00D63985">
        <w:rPr>
          <w:szCs w:val="24"/>
        </w:rPr>
        <w:t>prípade</w:t>
      </w:r>
      <w:r w:rsidR="00557390">
        <w:rPr>
          <w:szCs w:val="24"/>
        </w:rPr>
        <w:t>,</w:t>
      </w:r>
      <w:r w:rsidRPr="00D63985">
        <w:rPr>
          <w:szCs w:val="24"/>
        </w:rPr>
        <w:t xml:space="preserve"> ak P</w:t>
      </w:r>
      <w:r>
        <w:rPr>
          <w:szCs w:val="24"/>
        </w:rPr>
        <w:t>redávajúci</w:t>
      </w:r>
      <w:r w:rsidRPr="00D63985">
        <w:rPr>
          <w:szCs w:val="24"/>
        </w:rPr>
        <w:t xml:space="preserve"> nie je </w:t>
      </w:r>
      <w:r w:rsidR="00E14A66">
        <w:rPr>
          <w:szCs w:val="24"/>
        </w:rPr>
        <w:t>platiteľom</w:t>
      </w:r>
      <w:r w:rsidRPr="00D63985">
        <w:rPr>
          <w:szCs w:val="24"/>
        </w:rPr>
        <w:t xml:space="preserve"> DPH a počas trvania Zmluvy sa v zmysle </w:t>
      </w:r>
      <w:r w:rsidRPr="00263BC2">
        <w:rPr>
          <w:szCs w:val="24"/>
        </w:rPr>
        <w:t>zákona č. 222/2004 Z. z. o dani z pridanej hodnoty v znení neskorších predpisov</w:t>
      </w:r>
      <w:r w:rsidRPr="00D63985">
        <w:rPr>
          <w:szCs w:val="24"/>
        </w:rPr>
        <w:t xml:space="preserve"> stane </w:t>
      </w:r>
      <w:r w:rsidR="00BE343E">
        <w:rPr>
          <w:szCs w:val="24"/>
        </w:rPr>
        <w:t>platiteľom</w:t>
      </w:r>
      <w:r w:rsidRPr="00D63985">
        <w:rPr>
          <w:szCs w:val="24"/>
        </w:rPr>
        <w:t xml:space="preserve"> DPH, </w:t>
      </w:r>
      <w:r w:rsidR="00E14A66">
        <w:rPr>
          <w:szCs w:val="24"/>
        </w:rPr>
        <w:t>K</w:t>
      </w:r>
      <w:r>
        <w:rPr>
          <w:szCs w:val="24"/>
        </w:rPr>
        <w:t>úpna cena</w:t>
      </w:r>
      <w:r w:rsidRPr="00D63985">
        <w:rPr>
          <w:szCs w:val="24"/>
        </w:rPr>
        <w:t xml:space="preserve"> sa bude považovať</w:t>
      </w:r>
      <w:r w:rsidR="00577B3D">
        <w:rPr>
          <w:szCs w:val="24"/>
        </w:rPr>
        <w:t xml:space="preserve"> za cenu</w:t>
      </w:r>
      <w:r w:rsidRPr="00D63985">
        <w:rPr>
          <w:szCs w:val="24"/>
        </w:rPr>
        <w:t xml:space="preserve"> vrátane DPH. Pre vylúčenie pochybností, zmena </w:t>
      </w:r>
      <w:r w:rsidR="00E14A66">
        <w:rPr>
          <w:szCs w:val="24"/>
        </w:rPr>
        <w:t>K</w:t>
      </w:r>
      <w:r>
        <w:rPr>
          <w:szCs w:val="24"/>
        </w:rPr>
        <w:t xml:space="preserve">úpnej ceny </w:t>
      </w:r>
      <w:r w:rsidRPr="00D63985">
        <w:rPr>
          <w:szCs w:val="24"/>
        </w:rPr>
        <w:t>z tohto dôvodu nie je možná.</w:t>
      </w:r>
    </w:p>
    <w:bookmarkEnd w:id="11"/>
    <w:p w14:paraId="7183D2A7" w14:textId="3DCB7250" w:rsidR="00FC2417" w:rsidRPr="00263BC2" w:rsidRDefault="00FC2417" w:rsidP="00921208">
      <w:pPr>
        <w:pStyle w:val="CTL"/>
        <w:numPr>
          <w:ilvl w:val="1"/>
          <w:numId w:val="6"/>
        </w:numPr>
        <w:ind w:left="709" w:hanging="709"/>
        <w:rPr>
          <w:i/>
          <w:szCs w:val="24"/>
        </w:rPr>
      </w:pPr>
      <w:r w:rsidRPr="00263BC2">
        <w:rPr>
          <w:szCs w:val="24"/>
        </w:rPr>
        <w:t xml:space="preserve">Zálohové platby ani platba vopred sa </w:t>
      </w:r>
      <w:r w:rsidR="002F30E7">
        <w:rPr>
          <w:szCs w:val="24"/>
        </w:rPr>
        <w:t>neposkytujú</w:t>
      </w:r>
      <w:r w:rsidRPr="00263BC2">
        <w:rPr>
          <w:szCs w:val="24"/>
        </w:rPr>
        <w:t xml:space="preserve">. Úhrada </w:t>
      </w:r>
      <w:r w:rsidR="00E14A66">
        <w:rPr>
          <w:szCs w:val="24"/>
        </w:rPr>
        <w:t>K</w:t>
      </w:r>
      <w:r w:rsidRPr="00263BC2">
        <w:rPr>
          <w:szCs w:val="24"/>
        </w:rPr>
        <w:t xml:space="preserve">úpnej ceny sa uskutoční po </w:t>
      </w:r>
      <w:r w:rsidR="004003BF" w:rsidRPr="00263BC2">
        <w:rPr>
          <w:szCs w:val="24"/>
        </w:rPr>
        <w:t>pre</w:t>
      </w:r>
      <w:r w:rsidR="00E14A66">
        <w:rPr>
          <w:szCs w:val="24"/>
        </w:rPr>
        <w:t>vzatí</w:t>
      </w:r>
      <w:r w:rsidRPr="00263BC2">
        <w:rPr>
          <w:szCs w:val="24"/>
        </w:rPr>
        <w:t xml:space="preserve"> </w:t>
      </w:r>
      <w:r w:rsidR="0032696A" w:rsidRPr="00263BC2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="0032696A" w:rsidRPr="00263BC2">
        <w:rPr>
          <w:szCs w:val="24"/>
        </w:rPr>
        <w:t>K</w:t>
      </w:r>
      <w:r w:rsidRPr="00263BC2">
        <w:rPr>
          <w:szCs w:val="24"/>
        </w:rPr>
        <w:t xml:space="preserve">upujúcim, </w:t>
      </w:r>
      <w:r w:rsidR="00E14A66">
        <w:rPr>
          <w:szCs w:val="24"/>
        </w:rPr>
        <w:t xml:space="preserve">a to </w:t>
      </w:r>
      <w:r w:rsidRPr="00263BC2">
        <w:rPr>
          <w:szCs w:val="24"/>
        </w:rPr>
        <w:t xml:space="preserve">formou prevodu na bankový účet </w:t>
      </w:r>
      <w:r w:rsidR="0032696A" w:rsidRPr="00263BC2">
        <w:rPr>
          <w:szCs w:val="24"/>
        </w:rPr>
        <w:t>P</w:t>
      </w:r>
      <w:r w:rsidR="000E63B6" w:rsidRPr="00263BC2">
        <w:rPr>
          <w:szCs w:val="24"/>
        </w:rPr>
        <w:t>redávajúceho</w:t>
      </w:r>
      <w:r w:rsidR="007B453C" w:rsidRPr="00263BC2">
        <w:rPr>
          <w:szCs w:val="24"/>
        </w:rPr>
        <w:t xml:space="preserve"> </w:t>
      </w:r>
      <w:r w:rsidR="002F30E7">
        <w:rPr>
          <w:szCs w:val="24"/>
        </w:rPr>
        <w:t xml:space="preserve">uvedený </w:t>
      </w:r>
      <w:r w:rsidR="0032696A" w:rsidRPr="00263BC2">
        <w:rPr>
          <w:szCs w:val="24"/>
        </w:rPr>
        <w:t>v</w:t>
      </w:r>
      <w:r w:rsidR="00E95ACA">
        <w:rPr>
          <w:szCs w:val="24"/>
        </w:rPr>
        <w:t xml:space="preserve"> záhlaví  </w:t>
      </w:r>
      <w:r w:rsidR="00765583" w:rsidRPr="00263BC2">
        <w:rPr>
          <w:szCs w:val="24"/>
        </w:rPr>
        <w:t xml:space="preserve"> Zmluvy</w:t>
      </w:r>
      <w:r w:rsidR="00765583">
        <w:rPr>
          <w:szCs w:val="24"/>
        </w:rPr>
        <w:t>.</w:t>
      </w:r>
      <w:r w:rsidRPr="00263BC2">
        <w:rPr>
          <w:i/>
          <w:szCs w:val="24"/>
        </w:rPr>
        <w:t xml:space="preserve"> </w:t>
      </w:r>
      <w:r w:rsidRPr="00263BC2">
        <w:rPr>
          <w:szCs w:val="24"/>
        </w:rPr>
        <w:t xml:space="preserve">Bezhotovostný platobný styk sa uskutoční prostredníctvom finančného ústavu </w:t>
      </w:r>
      <w:r w:rsidR="0032696A" w:rsidRPr="00263BC2">
        <w:rPr>
          <w:szCs w:val="24"/>
        </w:rPr>
        <w:t>K</w:t>
      </w:r>
      <w:r w:rsidR="000E63B6" w:rsidRPr="00263BC2">
        <w:rPr>
          <w:szCs w:val="24"/>
        </w:rPr>
        <w:t xml:space="preserve">upujúceho </w:t>
      </w:r>
      <w:r w:rsidRPr="00263BC2">
        <w:rPr>
          <w:szCs w:val="24"/>
        </w:rPr>
        <w:t xml:space="preserve">na základe faktúry, ktorej splatnosť je dohodnutá </w:t>
      </w:r>
      <w:bookmarkStart w:id="12" w:name="_Hlk183159717"/>
      <w:r w:rsidR="00FD63A1" w:rsidRPr="00A27AC1">
        <w:rPr>
          <w:szCs w:val="24"/>
        </w:rPr>
        <w:t>v</w:t>
      </w:r>
      <w:r w:rsidR="00BA1906">
        <w:rPr>
          <w:szCs w:val="24"/>
        </w:rPr>
        <w:t xml:space="preserve"> čl. II, </w:t>
      </w:r>
      <w:r w:rsidR="00FD63A1">
        <w:rPr>
          <w:szCs w:val="24"/>
        </w:rPr>
        <w:t xml:space="preserve">bode </w:t>
      </w:r>
      <w:r w:rsidR="00BA1906">
        <w:rPr>
          <w:szCs w:val="24"/>
        </w:rPr>
        <w:t>2</w:t>
      </w:r>
      <w:r w:rsidR="00FD63A1">
        <w:rPr>
          <w:szCs w:val="24"/>
        </w:rPr>
        <w:t>.2</w:t>
      </w:r>
      <w:r w:rsidR="00FD63A1" w:rsidRPr="00263BC2">
        <w:rPr>
          <w:szCs w:val="24"/>
        </w:rPr>
        <w:t xml:space="preserve"> Zmluvy</w:t>
      </w:r>
      <w:r w:rsidR="00FD63A1">
        <w:rPr>
          <w:szCs w:val="24"/>
        </w:rPr>
        <w:t xml:space="preserve">. </w:t>
      </w:r>
      <w:bookmarkEnd w:id="12"/>
      <w:r w:rsidR="00396F86" w:rsidRPr="00263BC2">
        <w:rPr>
          <w:szCs w:val="24"/>
        </w:rPr>
        <w:t xml:space="preserve">Faktúra sa považuje za uhradenú dňom odpísania </w:t>
      </w:r>
      <w:r w:rsidR="00E610E6" w:rsidRPr="00263BC2">
        <w:rPr>
          <w:szCs w:val="24"/>
        </w:rPr>
        <w:t>finančných prostriedkov z účtu K</w:t>
      </w:r>
      <w:r w:rsidR="00396F86" w:rsidRPr="00263BC2">
        <w:rPr>
          <w:szCs w:val="24"/>
        </w:rPr>
        <w:t>upujúceho</w:t>
      </w:r>
      <w:r w:rsidR="00E610E6" w:rsidRPr="00263BC2">
        <w:rPr>
          <w:szCs w:val="24"/>
        </w:rPr>
        <w:t xml:space="preserve"> </w:t>
      </w:r>
      <w:bookmarkStart w:id="13" w:name="_Hlk180125931"/>
      <w:r w:rsidR="00E610E6" w:rsidRPr="00263BC2">
        <w:rPr>
          <w:szCs w:val="24"/>
        </w:rPr>
        <w:t>na účet P</w:t>
      </w:r>
      <w:r w:rsidR="00367DA8" w:rsidRPr="00263BC2">
        <w:rPr>
          <w:szCs w:val="24"/>
        </w:rPr>
        <w:t xml:space="preserve">redávajúceho uvedený </w:t>
      </w:r>
      <w:r w:rsidR="00E95ACA" w:rsidRPr="00A27AC1">
        <w:rPr>
          <w:szCs w:val="24"/>
        </w:rPr>
        <w:t>záhlaví</w:t>
      </w:r>
      <w:r w:rsidR="00E95ACA">
        <w:rPr>
          <w:szCs w:val="24"/>
        </w:rPr>
        <w:t xml:space="preserve"> </w:t>
      </w:r>
      <w:r w:rsidR="00FD63A1" w:rsidRPr="00263BC2">
        <w:rPr>
          <w:szCs w:val="24"/>
        </w:rPr>
        <w:t xml:space="preserve"> Zmluvy</w:t>
      </w:r>
      <w:r w:rsidR="00396F86" w:rsidRPr="00263BC2">
        <w:rPr>
          <w:szCs w:val="24"/>
        </w:rPr>
        <w:t>.</w:t>
      </w:r>
      <w:bookmarkEnd w:id="13"/>
      <w:r w:rsidR="00BA1906">
        <w:rPr>
          <w:szCs w:val="24"/>
        </w:rPr>
        <w:t xml:space="preserve"> </w:t>
      </w:r>
    </w:p>
    <w:p w14:paraId="69354554" w14:textId="3B763266" w:rsidR="00FC2417" w:rsidRPr="00263BC2" w:rsidRDefault="00FC2417" w:rsidP="00921208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 w:rsidRPr="00263BC2">
        <w:rPr>
          <w:szCs w:val="24"/>
        </w:rPr>
        <w:t>Neoddeliteľnou súčasťou faktúr</w:t>
      </w:r>
      <w:r w:rsidR="0077096A" w:rsidRPr="00263BC2">
        <w:rPr>
          <w:szCs w:val="24"/>
        </w:rPr>
        <w:t>y</w:t>
      </w:r>
      <w:r w:rsidRPr="00263BC2">
        <w:rPr>
          <w:szCs w:val="24"/>
        </w:rPr>
        <w:t xml:space="preserve"> bude dodací list</w:t>
      </w:r>
      <w:r w:rsidR="003C6ED0">
        <w:rPr>
          <w:szCs w:val="24"/>
        </w:rPr>
        <w:t>/p</w:t>
      </w:r>
      <w:r w:rsidR="00906A07" w:rsidRPr="00263BC2">
        <w:rPr>
          <w:szCs w:val="24"/>
        </w:rPr>
        <w:t>reberací protokol</w:t>
      </w:r>
      <w:r w:rsidR="004003BF" w:rsidRPr="00263BC2">
        <w:rPr>
          <w:szCs w:val="24"/>
        </w:rPr>
        <w:t xml:space="preserve"> potvrdený </w:t>
      </w:r>
      <w:r w:rsidR="00E610E6" w:rsidRPr="00263BC2">
        <w:rPr>
          <w:szCs w:val="24"/>
        </w:rPr>
        <w:t>K</w:t>
      </w:r>
      <w:r w:rsidR="004003BF" w:rsidRPr="00263BC2">
        <w:rPr>
          <w:szCs w:val="24"/>
        </w:rPr>
        <w:t>upujúcim</w:t>
      </w:r>
      <w:r w:rsidRPr="00263BC2">
        <w:rPr>
          <w:szCs w:val="24"/>
        </w:rPr>
        <w:t xml:space="preserve">. </w:t>
      </w:r>
    </w:p>
    <w:p w14:paraId="6B6006D2" w14:textId="4B4BF607" w:rsidR="00DB72FD" w:rsidRDefault="00FC2417" w:rsidP="00921208">
      <w:pPr>
        <w:pStyle w:val="CTL"/>
        <w:numPr>
          <w:ilvl w:val="1"/>
          <w:numId w:val="6"/>
        </w:numPr>
        <w:spacing w:after="240"/>
        <w:ind w:left="709" w:hanging="709"/>
        <w:rPr>
          <w:szCs w:val="24"/>
        </w:rPr>
      </w:pPr>
      <w:r w:rsidRPr="00263BC2">
        <w:rPr>
          <w:szCs w:val="24"/>
        </w:rPr>
        <w:t>Faktúra musí spĺňať všetky náležitosti daňového dokladu</w:t>
      </w:r>
      <w:r w:rsidR="00D5473D" w:rsidRPr="00263BC2">
        <w:rPr>
          <w:szCs w:val="24"/>
        </w:rPr>
        <w:t xml:space="preserve"> v zmysle zákona č. 222/2004 Z. z. o dani z pridanej hodnoty v znení neskorších predpisov</w:t>
      </w:r>
      <w:r w:rsidRPr="00263BC2">
        <w:rPr>
          <w:szCs w:val="24"/>
        </w:rPr>
        <w:t xml:space="preserve">. V prípade, že faktúra bude obsahovať </w:t>
      </w:r>
      <w:r w:rsidR="00E610E6" w:rsidRPr="00263BC2">
        <w:rPr>
          <w:szCs w:val="24"/>
        </w:rPr>
        <w:t>nesprávne alebo neúplné údaje, K</w:t>
      </w:r>
      <w:r w:rsidRPr="00263BC2">
        <w:rPr>
          <w:szCs w:val="24"/>
        </w:rPr>
        <w:t xml:space="preserve">upujúci je oprávnený </w:t>
      </w:r>
      <w:r w:rsidR="002747DD">
        <w:rPr>
          <w:szCs w:val="24"/>
        </w:rPr>
        <w:t>ju vrátiť na prepracovanie alebo doplnenie a Predávajúci je povinný faktúru podľa charakteru nedostatku opraviť, doplniť alebo vystaviť novú faktúru</w:t>
      </w:r>
      <w:r w:rsidRPr="00263BC2">
        <w:rPr>
          <w:szCs w:val="24"/>
        </w:rPr>
        <w:t xml:space="preserve">. V takomto prípade sa </w:t>
      </w:r>
      <w:r w:rsidR="00B37EAC">
        <w:rPr>
          <w:szCs w:val="24"/>
        </w:rPr>
        <w:t xml:space="preserve">Kupujúci nedostane do omeškania </w:t>
      </w:r>
      <w:r w:rsidRPr="00263BC2">
        <w:rPr>
          <w:szCs w:val="24"/>
        </w:rPr>
        <w:t>a</w:t>
      </w:r>
      <w:r w:rsidR="00B37EAC">
        <w:rPr>
          <w:szCs w:val="24"/>
        </w:rPr>
        <w:t> </w:t>
      </w:r>
      <w:r w:rsidRPr="00263BC2">
        <w:rPr>
          <w:szCs w:val="24"/>
        </w:rPr>
        <w:t>nová</w:t>
      </w:r>
      <w:r w:rsidR="00B37EAC">
        <w:rPr>
          <w:szCs w:val="24"/>
        </w:rPr>
        <w:t xml:space="preserve"> lehota splatnosti takejto faktúry</w:t>
      </w:r>
      <w:r w:rsidRPr="00263BC2">
        <w:rPr>
          <w:szCs w:val="24"/>
        </w:rPr>
        <w:t xml:space="preserve"> začne plynúť prevzatím nového, resp. upraveného</w:t>
      </w:r>
      <w:r w:rsidR="00990F4C">
        <w:rPr>
          <w:szCs w:val="24"/>
        </w:rPr>
        <w:t xml:space="preserve"> správneho </w:t>
      </w:r>
      <w:r w:rsidRPr="00263BC2">
        <w:rPr>
          <w:szCs w:val="24"/>
        </w:rPr>
        <w:t xml:space="preserve">daňového dokladu. </w:t>
      </w:r>
    </w:p>
    <w:p w14:paraId="4E08BD8D" w14:textId="77777777" w:rsidR="00557390" w:rsidRPr="00DB72FD" w:rsidRDefault="00557390" w:rsidP="00990F4C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szCs w:val="24"/>
        </w:rPr>
      </w:pPr>
    </w:p>
    <w:p w14:paraId="3B9FF79F" w14:textId="6FF3838A" w:rsidR="00FC2417" w:rsidRPr="00263BC2" w:rsidRDefault="00F13F72" w:rsidP="00557390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</w:p>
    <w:p w14:paraId="1991329F" w14:textId="77777777" w:rsidR="00FC2417" w:rsidRPr="00263BC2" w:rsidRDefault="00FC2417" w:rsidP="00AF4C28">
      <w:pPr>
        <w:pStyle w:val="CTLhead"/>
        <w:spacing w:after="120"/>
        <w:ind w:left="360"/>
        <w:rPr>
          <w:sz w:val="24"/>
          <w:szCs w:val="24"/>
        </w:rPr>
      </w:pPr>
      <w:bookmarkStart w:id="14" w:name="_Hlk180126186"/>
      <w:r w:rsidRPr="00263BC2">
        <w:rPr>
          <w:sz w:val="24"/>
          <w:szCs w:val="24"/>
        </w:rPr>
        <w:t>Záručná doba a zodpovednosť za vady</w:t>
      </w:r>
    </w:p>
    <w:bookmarkEnd w:id="14"/>
    <w:p w14:paraId="724FCF22" w14:textId="36A03BA7" w:rsidR="00FC2417" w:rsidRPr="00263BC2" w:rsidRDefault="001564C0" w:rsidP="00233677">
      <w:pPr>
        <w:pStyle w:val="CTL"/>
        <w:numPr>
          <w:ilvl w:val="1"/>
          <w:numId w:val="2"/>
        </w:numPr>
        <w:ind w:left="709" w:hanging="709"/>
        <w:rPr>
          <w:szCs w:val="24"/>
        </w:rPr>
      </w:pPr>
      <w:r>
        <w:rPr>
          <w:szCs w:val="24"/>
        </w:rPr>
        <w:t xml:space="preserve">Predávajúci poskytuje na Predmet prevodu záručnú dobu v dĺžke uvedenej </w:t>
      </w:r>
      <w:bookmarkStart w:id="15" w:name="_Hlk183160997"/>
      <w:r>
        <w:rPr>
          <w:szCs w:val="24"/>
        </w:rPr>
        <w:t>v</w:t>
      </w:r>
      <w:r w:rsidR="00B37EAC">
        <w:rPr>
          <w:szCs w:val="24"/>
        </w:rPr>
        <w:t xml:space="preserve"> čl. II, </w:t>
      </w:r>
      <w:r w:rsidR="00FD63A1">
        <w:rPr>
          <w:szCs w:val="24"/>
        </w:rPr>
        <w:t xml:space="preserve">bode </w:t>
      </w:r>
      <w:r w:rsidR="00B37EAC">
        <w:rPr>
          <w:szCs w:val="24"/>
        </w:rPr>
        <w:t>2</w:t>
      </w:r>
      <w:r w:rsidR="00FD63A1">
        <w:rPr>
          <w:szCs w:val="24"/>
        </w:rPr>
        <w:t xml:space="preserve">.2 Zmluvy </w:t>
      </w:r>
      <w:bookmarkEnd w:id="15"/>
      <w:r>
        <w:rPr>
          <w:szCs w:val="24"/>
        </w:rPr>
        <w:t>a počas tejto doby sa zaväzuje zabezpečiť záručn</w:t>
      </w:r>
      <w:r w:rsidR="00B37EAC">
        <w:rPr>
          <w:szCs w:val="24"/>
        </w:rPr>
        <w:t>ú opravu, resp. odstránenie všetkých vád</w:t>
      </w:r>
      <w:r>
        <w:rPr>
          <w:szCs w:val="24"/>
        </w:rPr>
        <w:t xml:space="preserve">. Záručná doba začína plynúť dňom prevzatia Predmetu prevodu Kupujúcim podľa tejto Zmluvy. </w:t>
      </w:r>
      <w:r w:rsidR="00FC2417" w:rsidRPr="00263BC2">
        <w:rPr>
          <w:szCs w:val="24"/>
        </w:rPr>
        <w:t xml:space="preserve">V prípade reklamácie sa záručná doba predlžuje o čas, počas ktorého bola vada odstraňovaná. </w:t>
      </w:r>
    </w:p>
    <w:p w14:paraId="7ACA2F3A" w14:textId="47D30B0B" w:rsidR="00FC2417" w:rsidRPr="00263BC2" w:rsidRDefault="00FC2417" w:rsidP="00233677">
      <w:pPr>
        <w:pStyle w:val="CTL"/>
        <w:numPr>
          <w:ilvl w:val="1"/>
          <w:numId w:val="2"/>
        </w:numPr>
        <w:ind w:left="709" w:hanging="709"/>
        <w:rPr>
          <w:szCs w:val="24"/>
        </w:rPr>
      </w:pPr>
      <w:r w:rsidRPr="00263BC2">
        <w:rPr>
          <w:szCs w:val="24"/>
        </w:rPr>
        <w:t xml:space="preserve">V prípade vady zo záruky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počas záručnej doby má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upujúci právo na bezplatné odstránenie vád a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 povinnosť vady odstrániť na svoje náklady.</w:t>
      </w:r>
    </w:p>
    <w:p w14:paraId="3982C938" w14:textId="6F9AEB72" w:rsidR="00FC2417" w:rsidRPr="00263BC2" w:rsidRDefault="00FC2417" w:rsidP="00233677">
      <w:pPr>
        <w:pStyle w:val="CTL"/>
        <w:numPr>
          <w:ilvl w:val="1"/>
          <w:numId w:val="2"/>
        </w:numPr>
        <w:ind w:left="709" w:hanging="709"/>
        <w:rPr>
          <w:szCs w:val="24"/>
        </w:rPr>
      </w:pPr>
      <w:r w:rsidRPr="00263BC2">
        <w:rPr>
          <w:szCs w:val="24"/>
        </w:rPr>
        <w:lastRenderedPageBreak/>
        <w:t xml:space="preserve">Kupujúci za zaväzuje, že reklamáciu vady zo záruky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uplatní</w:t>
      </w:r>
      <w:r w:rsidR="00E048E7">
        <w:rPr>
          <w:szCs w:val="24"/>
        </w:rPr>
        <w:t xml:space="preserve"> u Predávajúceho </w:t>
      </w:r>
      <w:r w:rsidRPr="00263BC2">
        <w:rPr>
          <w:szCs w:val="24"/>
        </w:rPr>
        <w:t xml:space="preserve"> bez zbytočného odkladu po jej zistení</w:t>
      </w:r>
      <w:r w:rsidR="00E048E7">
        <w:rPr>
          <w:szCs w:val="24"/>
        </w:rPr>
        <w:t xml:space="preserve"> </w:t>
      </w:r>
      <w:r w:rsidRPr="00263BC2">
        <w:rPr>
          <w:szCs w:val="24"/>
        </w:rPr>
        <w:t xml:space="preserve">, </w:t>
      </w:r>
      <w:r w:rsidR="00557390">
        <w:rPr>
          <w:szCs w:val="24"/>
        </w:rPr>
        <w:t xml:space="preserve">a to v </w:t>
      </w:r>
      <w:r w:rsidRPr="00263BC2">
        <w:rPr>
          <w:szCs w:val="24"/>
        </w:rPr>
        <w:t>písomn</w:t>
      </w:r>
      <w:r w:rsidR="00557390">
        <w:rPr>
          <w:szCs w:val="24"/>
        </w:rPr>
        <w:t>ej</w:t>
      </w:r>
      <w:r w:rsidRPr="00263BC2">
        <w:rPr>
          <w:szCs w:val="24"/>
        </w:rPr>
        <w:t xml:space="preserve"> form</w:t>
      </w:r>
      <w:r w:rsidR="00557390">
        <w:rPr>
          <w:szCs w:val="24"/>
        </w:rPr>
        <w:t>e</w:t>
      </w:r>
      <w:r w:rsidR="00E048E7">
        <w:rPr>
          <w:szCs w:val="24"/>
        </w:rPr>
        <w:t>.</w:t>
      </w:r>
    </w:p>
    <w:p w14:paraId="696E3AA4" w14:textId="201F20B7" w:rsidR="00FC2417" w:rsidRPr="00263BC2" w:rsidRDefault="00FC2417" w:rsidP="00233677">
      <w:pPr>
        <w:pStyle w:val="CTL"/>
        <w:numPr>
          <w:ilvl w:val="1"/>
          <w:numId w:val="2"/>
        </w:numPr>
        <w:spacing w:after="0"/>
        <w:ind w:left="709" w:hanging="709"/>
        <w:rPr>
          <w:szCs w:val="24"/>
        </w:rPr>
      </w:pPr>
      <w:r w:rsidRPr="00263BC2">
        <w:rPr>
          <w:szCs w:val="24"/>
        </w:rPr>
        <w:t xml:space="preserve">Kupujúci je oprávnený v prípade </w:t>
      </w:r>
      <w:r w:rsidR="00BF0AE1" w:rsidRPr="00263BC2">
        <w:rPr>
          <w:szCs w:val="24"/>
        </w:rPr>
        <w:t xml:space="preserve">dodania </w:t>
      </w:r>
      <w:proofErr w:type="spellStart"/>
      <w:r w:rsidRPr="00263BC2">
        <w:rPr>
          <w:szCs w:val="24"/>
        </w:rPr>
        <w:t>vadného</w:t>
      </w:r>
      <w:proofErr w:type="spellEnd"/>
      <w:r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požadovať:</w:t>
      </w:r>
    </w:p>
    <w:p w14:paraId="103A3A12" w14:textId="6686DD1E" w:rsidR="0076395D" w:rsidRPr="00263BC2" w:rsidRDefault="00FC2417" w:rsidP="00921208">
      <w:pPr>
        <w:pStyle w:val="CTL"/>
        <w:numPr>
          <w:ilvl w:val="0"/>
          <w:numId w:val="21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 xml:space="preserve">odstránenie </w:t>
      </w:r>
      <w:r w:rsidR="00BF0AE1" w:rsidRPr="00263BC2">
        <w:rPr>
          <w:szCs w:val="24"/>
        </w:rPr>
        <w:t>vád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 ak sú opraviteľné,</w:t>
      </w:r>
    </w:p>
    <w:p w14:paraId="30598E9C" w14:textId="2A5707F8" w:rsidR="0076395D" w:rsidRPr="00263BC2" w:rsidRDefault="00FC2417" w:rsidP="00921208">
      <w:pPr>
        <w:pStyle w:val="CTL"/>
        <w:numPr>
          <w:ilvl w:val="0"/>
          <w:numId w:val="21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>dodanie chýbajúceho množstva alebo časti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</w:t>
      </w:r>
    </w:p>
    <w:p w14:paraId="661CE7A9" w14:textId="77777777" w:rsidR="00722755" w:rsidRDefault="00FC2417" w:rsidP="00921208">
      <w:pPr>
        <w:pStyle w:val="CTL"/>
        <w:numPr>
          <w:ilvl w:val="0"/>
          <w:numId w:val="21"/>
        </w:numPr>
        <w:spacing w:after="0"/>
        <w:ind w:left="1417" w:hanging="425"/>
        <w:rPr>
          <w:szCs w:val="24"/>
        </w:rPr>
      </w:pPr>
      <w:r w:rsidRPr="00263BC2">
        <w:rPr>
          <w:szCs w:val="24"/>
        </w:rPr>
        <w:t xml:space="preserve">výmenu </w:t>
      </w:r>
      <w:proofErr w:type="spellStart"/>
      <w:r w:rsidRPr="00263BC2">
        <w:rPr>
          <w:szCs w:val="24"/>
        </w:rPr>
        <w:t>vadného</w:t>
      </w:r>
      <w:proofErr w:type="spellEnd"/>
      <w:r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za </w:t>
      </w:r>
      <w:r w:rsidR="0099491D">
        <w:rPr>
          <w:szCs w:val="24"/>
        </w:rPr>
        <w:t>Predmet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bez vád</w:t>
      </w:r>
      <w:r w:rsidR="00722755">
        <w:rPr>
          <w:szCs w:val="24"/>
        </w:rPr>
        <w:t>,</w:t>
      </w:r>
    </w:p>
    <w:p w14:paraId="2505A95C" w14:textId="329410A1" w:rsidR="00C86146" w:rsidRPr="00D3482D" w:rsidRDefault="00722755" w:rsidP="00921208">
      <w:pPr>
        <w:pStyle w:val="CTL"/>
        <w:numPr>
          <w:ilvl w:val="0"/>
          <w:numId w:val="21"/>
        </w:numPr>
        <w:ind w:left="1418" w:hanging="425"/>
        <w:rPr>
          <w:szCs w:val="24"/>
        </w:rPr>
      </w:pPr>
      <w:r>
        <w:rPr>
          <w:szCs w:val="24"/>
        </w:rPr>
        <w:t>primeranú zľavu z Kúpnej ceny</w:t>
      </w:r>
      <w:r w:rsidR="00FC2417" w:rsidRPr="00263BC2">
        <w:rPr>
          <w:szCs w:val="24"/>
        </w:rPr>
        <w:t>.</w:t>
      </w:r>
    </w:p>
    <w:p w14:paraId="02212928" w14:textId="777E869E" w:rsidR="00FC2417" w:rsidRPr="00AF4C28" w:rsidRDefault="00FC2417" w:rsidP="00233677">
      <w:pPr>
        <w:pStyle w:val="CTL"/>
        <w:numPr>
          <w:ilvl w:val="1"/>
          <w:numId w:val="2"/>
        </w:numPr>
        <w:ind w:left="709" w:hanging="709"/>
        <w:rPr>
          <w:i/>
          <w:szCs w:val="24"/>
        </w:rPr>
      </w:pPr>
      <w:r w:rsidRPr="00263BC2">
        <w:rPr>
          <w:szCs w:val="24"/>
        </w:rPr>
        <w:t>Právo voľby uplatneného náro</w:t>
      </w:r>
      <w:r w:rsidR="0077096A" w:rsidRPr="00263BC2">
        <w:rPr>
          <w:szCs w:val="24"/>
        </w:rPr>
        <w:t xml:space="preserve">ku podľa bodu </w:t>
      </w:r>
      <w:r w:rsidR="00B37EAC">
        <w:rPr>
          <w:szCs w:val="24"/>
        </w:rPr>
        <w:t>5</w:t>
      </w:r>
      <w:r w:rsidR="00C831C6" w:rsidRPr="00263BC2">
        <w:rPr>
          <w:szCs w:val="24"/>
        </w:rPr>
        <w:t>.</w:t>
      </w:r>
      <w:r w:rsidR="003827C5" w:rsidRPr="00263BC2">
        <w:rPr>
          <w:szCs w:val="24"/>
        </w:rPr>
        <w:t>4</w:t>
      </w:r>
      <w:r w:rsidR="004D504D">
        <w:rPr>
          <w:szCs w:val="24"/>
        </w:rPr>
        <w:t xml:space="preserve"> </w:t>
      </w:r>
      <w:r w:rsidR="00B37EAC">
        <w:rPr>
          <w:szCs w:val="24"/>
        </w:rPr>
        <w:t xml:space="preserve">tohto článku Zmluvy </w:t>
      </w:r>
      <w:r w:rsidRPr="00263BC2">
        <w:rPr>
          <w:szCs w:val="24"/>
        </w:rPr>
        <w:t xml:space="preserve">musí </w:t>
      </w:r>
      <w:r w:rsidR="00906A07" w:rsidRPr="00263BC2">
        <w:rPr>
          <w:szCs w:val="24"/>
        </w:rPr>
        <w:t>K</w:t>
      </w:r>
      <w:r w:rsidRPr="00263BC2">
        <w:rPr>
          <w:szCs w:val="24"/>
        </w:rPr>
        <w:t xml:space="preserve">upujúci uviesť v písomne uplatnenej reklamácii. V opačnom prípade má právo voľby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redávajúci.</w:t>
      </w:r>
      <w:r w:rsidR="00E33056" w:rsidRPr="00263BC2">
        <w:rPr>
          <w:szCs w:val="24"/>
        </w:rPr>
        <w:t xml:space="preserve"> Predávajúci sa zaväzuje odstrániť vadu </w:t>
      </w:r>
      <w:r w:rsidR="003006C8">
        <w:rPr>
          <w:szCs w:val="24"/>
        </w:rPr>
        <w:t>Predmetu prevodu</w:t>
      </w:r>
      <w:r w:rsidR="00E33056" w:rsidRPr="00263BC2">
        <w:rPr>
          <w:szCs w:val="24"/>
        </w:rPr>
        <w:t xml:space="preserve"> na vlast</w:t>
      </w:r>
      <w:r w:rsidR="009F567E">
        <w:rPr>
          <w:szCs w:val="24"/>
        </w:rPr>
        <w:t>né náklady najneskôr v lehote uvedenej v</w:t>
      </w:r>
      <w:r w:rsidR="00B37EAC">
        <w:rPr>
          <w:szCs w:val="24"/>
        </w:rPr>
        <w:t xml:space="preserve"> čl. II, </w:t>
      </w:r>
      <w:r w:rsidR="00FD63A1">
        <w:rPr>
          <w:szCs w:val="24"/>
        </w:rPr>
        <w:t xml:space="preserve">bode </w:t>
      </w:r>
      <w:r w:rsidR="00B37EAC">
        <w:rPr>
          <w:szCs w:val="24"/>
        </w:rPr>
        <w:t>2</w:t>
      </w:r>
      <w:r w:rsidR="00FD63A1">
        <w:rPr>
          <w:szCs w:val="24"/>
        </w:rPr>
        <w:t>.2</w:t>
      </w:r>
      <w:r w:rsidR="00FD63A1" w:rsidRPr="00263BC2">
        <w:rPr>
          <w:szCs w:val="24"/>
        </w:rPr>
        <w:t xml:space="preserve"> Zmluvy.</w:t>
      </w:r>
    </w:p>
    <w:p w14:paraId="4D349FEC" w14:textId="1F391927" w:rsidR="00FC2417" w:rsidRPr="00263BC2" w:rsidRDefault="00FC2417" w:rsidP="00233677">
      <w:pPr>
        <w:pStyle w:val="CTL"/>
        <w:numPr>
          <w:ilvl w:val="1"/>
          <w:numId w:val="2"/>
        </w:numPr>
        <w:ind w:left="709" w:hanging="709"/>
        <w:rPr>
          <w:szCs w:val="24"/>
        </w:rPr>
      </w:pPr>
      <w:r w:rsidRPr="00263BC2">
        <w:rPr>
          <w:szCs w:val="24"/>
        </w:rPr>
        <w:t xml:space="preserve">Postup pri reklamácii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263BC2">
        <w:rPr>
          <w:szCs w:val="24"/>
        </w:rPr>
        <w:t xml:space="preserve"> právnych</w:t>
      </w:r>
      <w:r w:rsidRPr="00263BC2">
        <w:rPr>
          <w:szCs w:val="24"/>
        </w:rPr>
        <w:t xml:space="preserve"> predpisov</w:t>
      </w:r>
      <w:r w:rsidR="00BF0AE1" w:rsidRPr="00263BC2">
        <w:rPr>
          <w:szCs w:val="24"/>
        </w:rPr>
        <w:t xml:space="preserve"> platných na území S</w:t>
      </w:r>
      <w:r w:rsidR="00B37EAC">
        <w:rPr>
          <w:szCs w:val="24"/>
        </w:rPr>
        <w:t>lovenskej republiky</w:t>
      </w:r>
      <w:r w:rsidRPr="00263BC2">
        <w:rPr>
          <w:szCs w:val="24"/>
        </w:rPr>
        <w:t>.</w:t>
      </w:r>
    </w:p>
    <w:p w14:paraId="620412D3" w14:textId="77777777" w:rsidR="00F0274A" w:rsidRPr="00263BC2" w:rsidRDefault="00F0274A" w:rsidP="00AF4C28">
      <w:pPr>
        <w:pStyle w:val="CTL"/>
        <w:numPr>
          <w:ilvl w:val="0"/>
          <w:numId w:val="0"/>
        </w:numPr>
        <w:tabs>
          <w:tab w:val="left" w:pos="708"/>
        </w:tabs>
        <w:spacing w:after="0"/>
        <w:rPr>
          <w:szCs w:val="24"/>
        </w:rPr>
      </w:pPr>
    </w:p>
    <w:p w14:paraId="51530902" w14:textId="04E19F34" w:rsidR="00FC2417" w:rsidRPr="00263BC2" w:rsidRDefault="00FC2417" w:rsidP="00AF4C28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</w:t>
      </w:r>
    </w:p>
    <w:p w14:paraId="3ED4E770" w14:textId="77777777" w:rsidR="00FC2417" w:rsidRPr="00263BC2" w:rsidRDefault="00FC2417" w:rsidP="00AF4C28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Ostatné dojednania</w:t>
      </w:r>
    </w:p>
    <w:p w14:paraId="08BF7F25" w14:textId="1DDF1131" w:rsidR="00FC2417" w:rsidRPr="00263BC2" w:rsidRDefault="00FC2417" w:rsidP="00233677">
      <w:pPr>
        <w:pStyle w:val="CTL"/>
        <w:numPr>
          <w:ilvl w:val="1"/>
          <w:numId w:val="3"/>
        </w:numPr>
        <w:ind w:left="709" w:hanging="709"/>
        <w:rPr>
          <w:szCs w:val="24"/>
        </w:rPr>
      </w:pPr>
      <w:r w:rsidRPr="00263BC2">
        <w:rPr>
          <w:szCs w:val="24"/>
        </w:rPr>
        <w:t xml:space="preserve">Predávajúci </w:t>
      </w:r>
      <w:r w:rsidR="004B0B2B">
        <w:rPr>
          <w:szCs w:val="24"/>
        </w:rPr>
        <w:t>vyhlasuje</w:t>
      </w:r>
      <w:r w:rsidRPr="00263BC2">
        <w:rPr>
          <w:szCs w:val="24"/>
        </w:rPr>
        <w:t xml:space="preserve">, že </w:t>
      </w:r>
      <w:r w:rsidR="004D6905">
        <w:rPr>
          <w:szCs w:val="24"/>
        </w:rPr>
        <w:t>Predmet prevodu</w:t>
      </w:r>
      <w:r w:rsidR="00D07BDB" w:rsidRPr="00263BC2">
        <w:rPr>
          <w:szCs w:val="24"/>
        </w:rPr>
        <w:t xml:space="preserve"> </w:t>
      </w:r>
      <w:r w:rsidRPr="00263BC2">
        <w:rPr>
          <w:szCs w:val="24"/>
        </w:rPr>
        <w:t>nie je zaťažený právami tretích osôb.</w:t>
      </w:r>
    </w:p>
    <w:p w14:paraId="7528DEB6" w14:textId="443DC1A3" w:rsidR="00517ECA" w:rsidRPr="00874AA9" w:rsidRDefault="00FC2417" w:rsidP="00233677">
      <w:pPr>
        <w:pStyle w:val="CTL"/>
        <w:numPr>
          <w:ilvl w:val="1"/>
          <w:numId w:val="3"/>
        </w:numPr>
        <w:ind w:left="709" w:hanging="709"/>
        <w:rPr>
          <w:szCs w:val="24"/>
        </w:rPr>
      </w:pPr>
      <w:r w:rsidRPr="00263BC2">
        <w:rPr>
          <w:szCs w:val="24"/>
        </w:rPr>
        <w:t>Predávajúci je povinný</w:t>
      </w:r>
      <w:r w:rsidR="004003BF" w:rsidRPr="00263BC2">
        <w:rPr>
          <w:szCs w:val="24"/>
        </w:rPr>
        <w:t xml:space="preserve"> </w:t>
      </w:r>
      <w:r w:rsidRPr="00263BC2">
        <w:rPr>
          <w:szCs w:val="24"/>
        </w:rPr>
        <w:t xml:space="preserve">dodať </w:t>
      </w:r>
      <w:r w:rsidR="004D6905">
        <w:rPr>
          <w:szCs w:val="24"/>
        </w:rPr>
        <w:t>Predmet prevodu</w:t>
      </w:r>
      <w:r w:rsidR="003E3A47" w:rsidRPr="00263BC2">
        <w:rPr>
          <w:szCs w:val="24"/>
        </w:rPr>
        <w:t xml:space="preserve"> </w:t>
      </w:r>
      <w:r w:rsidR="0054628E" w:rsidRPr="00263BC2">
        <w:rPr>
          <w:szCs w:val="24"/>
        </w:rPr>
        <w:t>K</w:t>
      </w:r>
      <w:r w:rsidRPr="00263BC2">
        <w:rPr>
          <w:szCs w:val="24"/>
        </w:rPr>
        <w:t>upujúcemu v dohodnutom množstve, rozsahu, kvalite,</w:t>
      </w:r>
      <w:r w:rsidR="00692B74">
        <w:rPr>
          <w:szCs w:val="24"/>
        </w:rPr>
        <w:t xml:space="preserve"> </w:t>
      </w:r>
      <w:r w:rsidRPr="00263BC2">
        <w:rPr>
          <w:szCs w:val="24"/>
        </w:rPr>
        <w:t>v požadovaných technických parametroch, v bezchybnom stave a dohodnutom termíne</w:t>
      </w:r>
      <w:r w:rsidR="004819EC" w:rsidRPr="00263BC2">
        <w:rPr>
          <w:szCs w:val="24"/>
        </w:rPr>
        <w:t xml:space="preserve"> v zmysle</w:t>
      </w:r>
      <w:r w:rsidR="001564C0">
        <w:rPr>
          <w:szCs w:val="24"/>
        </w:rPr>
        <w:t xml:space="preserve"> špecifikácie podľa</w:t>
      </w:r>
      <w:r w:rsidR="006525EE">
        <w:rPr>
          <w:szCs w:val="24"/>
        </w:rPr>
        <w:t xml:space="preserve"> čl. II,</w:t>
      </w:r>
      <w:r w:rsidR="001564C0">
        <w:rPr>
          <w:szCs w:val="24"/>
        </w:rPr>
        <w:t xml:space="preserve"> </w:t>
      </w:r>
      <w:r w:rsidR="00FD63A1">
        <w:rPr>
          <w:szCs w:val="24"/>
        </w:rPr>
        <w:t xml:space="preserve">bodu </w:t>
      </w:r>
      <w:r w:rsidR="006525EE">
        <w:rPr>
          <w:szCs w:val="24"/>
        </w:rPr>
        <w:t>2</w:t>
      </w:r>
      <w:r w:rsidR="00FD63A1">
        <w:rPr>
          <w:szCs w:val="24"/>
        </w:rPr>
        <w:t>.2</w:t>
      </w:r>
      <w:r w:rsidR="006525EE">
        <w:rPr>
          <w:szCs w:val="24"/>
        </w:rPr>
        <w:t xml:space="preserve"> </w:t>
      </w:r>
      <w:r w:rsidR="00EB3353">
        <w:rPr>
          <w:szCs w:val="24"/>
        </w:rPr>
        <w:t>Z</w:t>
      </w:r>
      <w:r w:rsidR="004819EC" w:rsidRPr="00263BC2">
        <w:rPr>
          <w:szCs w:val="24"/>
        </w:rPr>
        <w:t>mluvy</w:t>
      </w:r>
      <w:r w:rsidR="006949AA">
        <w:rPr>
          <w:szCs w:val="24"/>
        </w:rPr>
        <w:t xml:space="preserve"> a Prílohy č. 1 Zmluvy</w:t>
      </w:r>
      <w:r w:rsidR="004003BF" w:rsidRPr="00263BC2">
        <w:rPr>
          <w:szCs w:val="24"/>
        </w:rPr>
        <w:t>.</w:t>
      </w:r>
    </w:p>
    <w:p w14:paraId="4EB0F0F3" w14:textId="646D57F2" w:rsidR="00F0274A" w:rsidRPr="00263BC2" w:rsidRDefault="00D5473D" w:rsidP="00233677">
      <w:pPr>
        <w:pStyle w:val="CTL"/>
        <w:numPr>
          <w:ilvl w:val="1"/>
          <w:numId w:val="3"/>
        </w:numPr>
        <w:ind w:left="709" w:hanging="709"/>
        <w:rPr>
          <w:szCs w:val="24"/>
        </w:rPr>
      </w:pPr>
      <w:r w:rsidRPr="00263BC2">
        <w:rPr>
          <w:szCs w:val="24"/>
        </w:rPr>
        <w:t xml:space="preserve">Kupujúci </w:t>
      </w:r>
      <w:r w:rsidR="00F0274A" w:rsidRPr="00263BC2">
        <w:rPr>
          <w:szCs w:val="24"/>
        </w:rPr>
        <w:t>má v prípade pochybností</w:t>
      </w:r>
      <w:r w:rsidR="008808C4" w:rsidRPr="00263BC2">
        <w:rPr>
          <w:szCs w:val="24"/>
        </w:rPr>
        <w:t xml:space="preserve"> o kvalite </w:t>
      </w:r>
      <w:r w:rsidR="004D6905">
        <w:rPr>
          <w:szCs w:val="24"/>
        </w:rPr>
        <w:t>Predmetu prevodu</w:t>
      </w:r>
      <w:r w:rsidR="005C2117">
        <w:rPr>
          <w:szCs w:val="24"/>
        </w:rPr>
        <w:t xml:space="preserve"> právo</w:t>
      </w:r>
      <w:r w:rsidR="00F0274A" w:rsidRPr="00263BC2">
        <w:rPr>
          <w:szCs w:val="24"/>
        </w:rPr>
        <w:t xml:space="preserve"> vyžiadať</w:t>
      </w:r>
      <w:r w:rsidR="005C2117">
        <w:rPr>
          <w:szCs w:val="24"/>
        </w:rPr>
        <w:t xml:space="preserve"> si</w:t>
      </w:r>
      <w:r w:rsidR="00F0274A" w:rsidRPr="00263BC2">
        <w:rPr>
          <w:szCs w:val="24"/>
        </w:rPr>
        <w:t xml:space="preserve"> vzorku ktorejkoľvek časti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F0274A" w:rsidRPr="00263BC2">
        <w:rPr>
          <w:szCs w:val="24"/>
        </w:rPr>
        <w:t xml:space="preserve">na otestovanie, </w:t>
      </w:r>
      <w:r w:rsidR="006125F6">
        <w:rPr>
          <w:szCs w:val="24"/>
        </w:rPr>
        <w:t>ktorú</w:t>
      </w:r>
      <w:r w:rsidR="007B453C" w:rsidRPr="00263BC2">
        <w:rPr>
          <w:szCs w:val="24"/>
        </w:rPr>
        <w:t xml:space="preserve"> mu</w:t>
      </w:r>
      <w:r w:rsidR="00F0274A" w:rsidRPr="00263BC2">
        <w:rPr>
          <w:szCs w:val="24"/>
        </w:rPr>
        <w:t xml:space="preserve"> je </w:t>
      </w:r>
      <w:r w:rsidR="00C33B6F">
        <w:rPr>
          <w:szCs w:val="24"/>
        </w:rPr>
        <w:t>P</w:t>
      </w:r>
      <w:r w:rsidR="007B453C" w:rsidRPr="00263BC2">
        <w:rPr>
          <w:szCs w:val="24"/>
        </w:rPr>
        <w:t>redávajúci</w:t>
      </w:r>
      <w:r w:rsidR="00F0274A" w:rsidRPr="00263BC2">
        <w:rPr>
          <w:szCs w:val="24"/>
        </w:rPr>
        <w:t xml:space="preserve"> povinný poskytnúť</w:t>
      </w:r>
      <w:r w:rsidR="00CB648F">
        <w:rPr>
          <w:szCs w:val="24"/>
        </w:rPr>
        <w:t xml:space="preserve"> na svoje náklady </w:t>
      </w:r>
      <w:r w:rsidR="00F0274A" w:rsidRPr="00263BC2">
        <w:rPr>
          <w:szCs w:val="24"/>
        </w:rPr>
        <w:t xml:space="preserve"> do</w:t>
      </w:r>
      <w:r w:rsidR="008808C4" w:rsidRPr="00263BC2">
        <w:rPr>
          <w:szCs w:val="24"/>
        </w:rPr>
        <w:t xml:space="preserve"> piatich</w:t>
      </w:r>
      <w:r w:rsidR="00F0274A" w:rsidRPr="00263BC2">
        <w:rPr>
          <w:szCs w:val="24"/>
        </w:rPr>
        <w:t xml:space="preserve"> </w:t>
      </w:r>
      <w:r w:rsidR="008808C4" w:rsidRPr="00263BC2">
        <w:rPr>
          <w:szCs w:val="24"/>
        </w:rPr>
        <w:t>(</w:t>
      </w:r>
      <w:r w:rsidR="00F0274A" w:rsidRPr="00263BC2">
        <w:rPr>
          <w:szCs w:val="24"/>
        </w:rPr>
        <w:t>5</w:t>
      </w:r>
      <w:r w:rsidR="008808C4" w:rsidRPr="00263BC2">
        <w:rPr>
          <w:szCs w:val="24"/>
        </w:rPr>
        <w:t>)</w:t>
      </w:r>
      <w:r w:rsidR="00F0274A" w:rsidRPr="00263BC2">
        <w:rPr>
          <w:szCs w:val="24"/>
        </w:rPr>
        <w:t xml:space="preserve"> pracovných dní</w:t>
      </w:r>
      <w:r w:rsidR="006125F6">
        <w:rPr>
          <w:szCs w:val="24"/>
        </w:rPr>
        <w:t xml:space="preserve"> odo dňa doručenia takejto žiadosti a spôsobom uvedeným v požiadavke Kupujúceho</w:t>
      </w:r>
      <w:r w:rsidR="00F0274A" w:rsidRPr="00263BC2">
        <w:rPr>
          <w:szCs w:val="24"/>
        </w:rPr>
        <w:t>.</w:t>
      </w:r>
      <w:r w:rsidR="006125F6">
        <w:rPr>
          <w:szCs w:val="24"/>
        </w:rPr>
        <w:t xml:space="preserve"> </w:t>
      </w:r>
    </w:p>
    <w:p w14:paraId="12D8080E" w14:textId="34224E65" w:rsidR="00622DC5" w:rsidRDefault="00F0274A" w:rsidP="00233677">
      <w:pPr>
        <w:pStyle w:val="CTL"/>
        <w:numPr>
          <w:ilvl w:val="1"/>
          <w:numId w:val="3"/>
        </w:numPr>
        <w:ind w:left="709" w:hanging="709"/>
        <w:rPr>
          <w:szCs w:val="24"/>
        </w:rPr>
      </w:pPr>
      <w:r w:rsidRPr="00263BC2">
        <w:rPr>
          <w:szCs w:val="24"/>
        </w:rPr>
        <w:t xml:space="preserve">Ak má </w:t>
      </w:r>
      <w:r w:rsidR="00EB3353">
        <w:rPr>
          <w:szCs w:val="24"/>
        </w:rPr>
        <w:t>K</w:t>
      </w:r>
      <w:r w:rsidR="00D5473D" w:rsidRPr="00263BC2">
        <w:rPr>
          <w:szCs w:val="24"/>
        </w:rPr>
        <w:t xml:space="preserve">upujúci </w:t>
      </w:r>
      <w:r w:rsidRPr="00263BC2">
        <w:rPr>
          <w:szCs w:val="24"/>
        </w:rPr>
        <w:t>odôvodnenú pochybnosť o</w:t>
      </w:r>
      <w:r w:rsidR="008808C4" w:rsidRPr="00263BC2">
        <w:rPr>
          <w:szCs w:val="24"/>
        </w:rPr>
        <w:t> </w:t>
      </w:r>
      <w:r w:rsidRPr="00263BC2">
        <w:rPr>
          <w:szCs w:val="24"/>
        </w:rPr>
        <w:t>tom</w:t>
      </w:r>
      <w:r w:rsidR="008808C4" w:rsidRPr="00263BC2">
        <w:rPr>
          <w:szCs w:val="24"/>
        </w:rPr>
        <w:t>,</w:t>
      </w:r>
      <w:r w:rsidRPr="00263BC2">
        <w:rPr>
          <w:szCs w:val="24"/>
        </w:rPr>
        <w:t xml:space="preserve"> že dodaná vzorka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nezodpovedá požadovanej špecifikácií</w:t>
      </w:r>
      <w:r w:rsidR="00521593">
        <w:rPr>
          <w:szCs w:val="24"/>
        </w:rPr>
        <w:t xml:space="preserve"> v súlade s touto Zmluvou</w:t>
      </w:r>
      <w:r w:rsidRPr="00263BC2">
        <w:rPr>
          <w:szCs w:val="24"/>
        </w:rPr>
        <w:t xml:space="preserve">, </w:t>
      </w:r>
      <w:r w:rsidR="00C33B6F">
        <w:rPr>
          <w:szCs w:val="24"/>
        </w:rPr>
        <w:t>P</w:t>
      </w:r>
      <w:r w:rsidR="00047F29" w:rsidRPr="00263BC2">
        <w:rPr>
          <w:szCs w:val="24"/>
        </w:rPr>
        <w:t>redávajúci</w:t>
      </w:r>
      <w:r w:rsidRPr="00263BC2">
        <w:rPr>
          <w:szCs w:val="24"/>
        </w:rPr>
        <w:t xml:space="preserve"> </w:t>
      </w:r>
      <w:r w:rsidR="002020BE">
        <w:rPr>
          <w:szCs w:val="24"/>
        </w:rPr>
        <w:t xml:space="preserve"> na svoje náklady </w:t>
      </w:r>
      <w:r w:rsidRPr="00263BC2">
        <w:rPr>
          <w:szCs w:val="24"/>
        </w:rPr>
        <w:t xml:space="preserve">zabezpečí preukázanie zhody </w:t>
      </w:r>
      <w:r w:rsidR="008808C4" w:rsidRPr="00263BC2">
        <w:rPr>
          <w:szCs w:val="24"/>
        </w:rPr>
        <w:t>s</w:t>
      </w:r>
      <w:r w:rsidRPr="00263BC2">
        <w:rPr>
          <w:szCs w:val="24"/>
        </w:rPr>
        <w:t xml:space="preserve"> ponúkanou špecifikáciou,</w:t>
      </w:r>
      <w:r w:rsidR="005C2117">
        <w:rPr>
          <w:szCs w:val="24"/>
        </w:rPr>
        <w:t xml:space="preserve"> a to</w:t>
      </w:r>
      <w:r w:rsidRPr="00263BC2">
        <w:rPr>
          <w:szCs w:val="24"/>
        </w:rPr>
        <w:t xml:space="preserve"> obvyklým spôsobom, treťou nezávislou odbornou stranou, ktorá má oprávnenie takúto zhodu preukázať, do </w:t>
      </w:r>
      <w:r w:rsidR="004B0B2B">
        <w:rPr>
          <w:szCs w:val="24"/>
        </w:rPr>
        <w:t>piatich</w:t>
      </w:r>
      <w:r w:rsidRPr="00263BC2">
        <w:rPr>
          <w:szCs w:val="24"/>
        </w:rPr>
        <w:t xml:space="preserve"> (</w:t>
      </w:r>
      <w:r w:rsidR="004B0B2B">
        <w:rPr>
          <w:szCs w:val="24"/>
        </w:rPr>
        <w:t>5</w:t>
      </w:r>
      <w:r w:rsidRPr="00263BC2">
        <w:rPr>
          <w:szCs w:val="24"/>
        </w:rPr>
        <w:t>) pracovných dní od doručenia žiadosti o preukázanie zhody</w:t>
      </w:r>
      <w:r w:rsidR="005014F7" w:rsidRPr="00263BC2">
        <w:rPr>
          <w:szCs w:val="24"/>
        </w:rPr>
        <w:t xml:space="preserve">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. </w:t>
      </w:r>
    </w:p>
    <w:p w14:paraId="1D6D99A5" w14:textId="2086CEDB" w:rsidR="00987DCE" w:rsidRDefault="00987DCE" w:rsidP="00143483">
      <w:pPr>
        <w:pStyle w:val="CTL"/>
        <w:numPr>
          <w:ilvl w:val="1"/>
          <w:numId w:val="3"/>
        </w:numPr>
        <w:ind w:left="709" w:hanging="709"/>
        <w:rPr>
          <w:szCs w:val="24"/>
        </w:rPr>
      </w:pPr>
      <w:r>
        <w:rPr>
          <w:szCs w:val="24"/>
        </w:rPr>
        <w:t>Tento bod sa uplatňuje najmä  v prípade úhrady Kúpnej ceny aj z finančných prostriedkov Európskej únie. Predávajúci berie na vedomie, že finančné prostriedky Kupujúceho určené na zaplatenie Kúpnej ceny sú verejnými prostriedkami, a sú sčasti</w:t>
      </w:r>
      <w:r w:rsidR="00371379">
        <w:rPr>
          <w:szCs w:val="24"/>
        </w:rPr>
        <w:t xml:space="preserve"> a/ alebo celkom </w:t>
      </w:r>
      <w:r>
        <w:rPr>
          <w:szCs w:val="24"/>
        </w:rPr>
        <w:t>prostriedkami z Európskej únie a</w:t>
      </w:r>
      <w:r w:rsidR="003979C8">
        <w:rPr>
          <w:szCs w:val="24"/>
        </w:rPr>
        <w:t>/alebo</w:t>
      </w:r>
      <w:r>
        <w:rPr>
          <w:szCs w:val="24"/>
        </w:rPr>
        <w:t> </w:t>
      </w:r>
      <w:r w:rsidR="00371379">
        <w:rPr>
          <w:szCs w:val="24"/>
        </w:rPr>
        <w:t xml:space="preserve">aj </w:t>
      </w:r>
      <w:r>
        <w:rPr>
          <w:szCs w:val="24"/>
        </w:rPr>
        <w:t>prostriedkami zo štátneho rozpočtu Slovenskej republiky. Kupujúci berie na vedomie, na použitie verejných prostriedkov, kontrolu použitia týchto prostriedkov a vymáhania ich neoprávneného použitia alebo zadržanie sa vzťahuje režim upravený príslušnými právnymi predpismi Európskej únie, ako aj osobitných predpisoch z oblasti rozpočtových pravidiel, finančnej kontroly a osobitne poskytovania podpory v rámci príslušného operačného programu .</w:t>
      </w:r>
    </w:p>
    <w:p w14:paraId="10AC1215" w14:textId="0186123E" w:rsidR="00987DCE" w:rsidRDefault="00987DCE" w:rsidP="00143483">
      <w:pPr>
        <w:pStyle w:val="CTL"/>
        <w:numPr>
          <w:ilvl w:val="0"/>
          <w:numId w:val="0"/>
        </w:numPr>
        <w:ind w:left="709"/>
        <w:rPr>
          <w:szCs w:val="24"/>
        </w:rPr>
      </w:pPr>
      <w:r>
        <w:rPr>
          <w:szCs w:val="24"/>
        </w:rPr>
        <w:t xml:space="preserve">Zmluvné strany sa dohodli, že obsah všetkých dokumentov, ktoré ustanovujú pravidlá použitia prostriedkov poskytnutých z rozpočtu Európskej únie na vykonanie príslušného  operačného programu, ak aj nejde o všeobecne záväzný právny predpis, ako aj všetky dokumenty v tejto oblasti, z ktorých pre Predávajúceho vyplývajú povinnosti v súvislosti s plnením podľa </w:t>
      </w:r>
      <w:r w:rsidR="00BE225B">
        <w:rPr>
          <w:szCs w:val="24"/>
        </w:rPr>
        <w:t xml:space="preserve"> Zmluvy</w:t>
      </w:r>
      <w:r>
        <w:rPr>
          <w:szCs w:val="24"/>
        </w:rPr>
        <w:t xml:space="preserve">, sú pre Kupujúceho záväzné dňom ich </w:t>
      </w:r>
      <w:r>
        <w:rPr>
          <w:szCs w:val="24"/>
        </w:rPr>
        <w:lastRenderedPageBreak/>
        <w:t xml:space="preserve">zverejnenia, ak boli zverejnené spôsobom, ktorý je Predávajúceho dostupný. </w:t>
      </w:r>
    </w:p>
    <w:p w14:paraId="46260864" w14:textId="3751AD4A" w:rsidR="006125F6" w:rsidRPr="007831EF" w:rsidRDefault="00794D7F" w:rsidP="00794D7F">
      <w:pPr>
        <w:pStyle w:val="CTL"/>
        <w:numPr>
          <w:ilvl w:val="0"/>
          <w:numId w:val="0"/>
        </w:numPr>
        <w:ind w:left="720" w:hanging="360"/>
        <w:rPr>
          <w:szCs w:val="24"/>
        </w:rPr>
      </w:pPr>
      <w:r>
        <w:rPr>
          <w:szCs w:val="24"/>
        </w:rPr>
        <w:t xml:space="preserve">     </w:t>
      </w:r>
      <w:r w:rsidR="00987DCE" w:rsidRPr="007831EF">
        <w:rPr>
          <w:szCs w:val="24"/>
        </w:rPr>
        <w:t xml:space="preserve">Predávajúci je </w:t>
      </w:r>
      <w:r w:rsidR="00987DCE">
        <w:rPr>
          <w:szCs w:val="24"/>
        </w:rPr>
        <w:t>povinný strpieť výkon kontroly, auditu či overovania oprávnenými osobami v súvislosti s poskytnutými plneniami z</w:t>
      </w:r>
      <w:r w:rsidR="00BE225B">
        <w:rPr>
          <w:szCs w:val="24"/>
        </w:rPr>
        <w:t>o Zmluvy</w:t>
      </w:r>
      <w:r w:rsidR="00987DCE">
        <w:rPr>
          <w:szCs w:val="24"/>
        </w:rPr>
        <w:t xml:space="preserve">, poskytnúť im všetku potrebnú súčinnosť a vytvoriť podmienky pre výkon v zmysle príslušných právnych predpisov platných na území Slovenskej republiky, a to kedykoľvek počas trvania </w:t>
      </w:r>
      <w:r w:rsidR="00BE225B">
        <w:rPr>
          <w:szCs w:val="24"/>
        </w:rPr>
        <w:t>Zmluvy</w:t>
      </w:r>
      <w:r w:rsidR="00987DCE">
        <w:rPr>
          <w:szCs w:val="24"/>
        </w:rPr>
        <w:t xml:space="preserve">. Povinnosť podľa prvej vety je Predávajúci povinný splniť v termínoch určených Kupujúcim v zmluvných vzťahoch s príslušnými orgánmi zapojenými do systému použitia prostriedkov poskytnutých z rozpočtu Európskej únie na vykonanie príslušného programu, v rámci ktorého si Kupujúci nárokuje financovanie výdavkov uhradených Predávajúcemu, ktoré mu vznikli z plnenia </w:t>
      </w:r>
      <w:r w:rsidR="00BE225B">
        <w:rPr>
          <w:szCs w:val="24"/>
        </w:rPr>
        <w:t>Zmluvy</w:t>
      </w:r>
      <w:r w:rsidR="00987DCE">
        <w:rPr>
          <w:szCs w:val="24"/>
        </w:rPr>
        <w:t>. Oprávnenými osobami sa podľa prvej vety rozumejú predovšetkým</w:t>
      </w:r>
      <w:r w:rsidR="00987DCE" w:rsidRPr="00105A16">
        <w:rPr>
          <w:szCs w:val="24"/>
        </w:rPr>
        <w:t xml:space="preserve"> poveren</w:t>
      </w:r>
      <w:r w:rsidR="00987DCE">
        <w:rPr>
          <w:szCs w:val="24"/>
        </w:rPr>
        <w:t>í</w:t>
      </w:r>
      <w:r w:rsidR="00987DCE" w:rsidRPr="00105A16">
        <w:rPr>
          <w:szCs w:val="24"/>
        </w:rPr>
        <w:t xml:space="preserve"> zamestnanc</w:t>
      </w:r>
      <w:r w:rsidR="00987DCE">
        <w:rPr>
          <w:szCs w:val="24"/>
        </w:rPr>
        <w:t>i</w:t>
      </w:r>
      <w:r w:rsidR="00987DCE" w:rsidRPr="00105A16">
        <w:rPr>
          <w:szCs w:val="24"/>
        </w:rPr>
        <w:t xml:space="preserve"> </w:t>
      </w:r>
      <w:r w:rsidR="00987DCE" w:rsidRPr="007831EF">
        <w:rPr>
          <w:szCs w:val="24"/>
        </w:rPr>
        <w:t>kontrolného orgánu podľa príslušných všeobecne záväzných právnych predpisov S</w:t>
      </w:r>
      <w:r w:rsidR="00987DCE">
        <w:rPr>
          <w:szCs w:val="24"/>
        </w:rPr>
        <w:t>lovenskej republiky</w:t>
      </w:r>
      <w:r w:rsidR="00987DCE" w:rsidRPr="007831EF">
        <w:rPr>
          <w:szCs w:val="24"/>
        </w:rPr>
        <w:t xml:space="preserve"> a</w:t>
      </w:r>
      <w:r w:rsidR="00987DCE">
        <w:rPr>
          <w:szCs w:val="24"/>
        </w:rPr>
        <w:t> </w:t>
      </w:r>
      <w:r w:rsidR="00987DCE" w:rsidRPr="007831EF">
        <w:rPr>
          <w:szCs w:val="24"/>
        </w:rPr>
        <w:t>E</w:t>
      </w:r>
      <w:r w:rsidR="00987DCE">
        <w:rPr>
          <w:szCs w:val="24"/>
        </w:rPr>
        <w:t>urópskej únie</w:t>
      </w:r>
      <w:r w:rsidR="00987DCE" w:rsidRPr="007831EF">
        <w:rPr>
          <w:szCs w:val="24"/>
        </w:rPr>
        <w:t>, pričom zamestnanci oprávnení na výkon kontroly sú napríklad</w:t>
      </w:r>
      <w:r w:rsidR="00BE225B">
        <w:rPr>
          <w:szCs w:val="24"/>
        </w:rPr>
        <w:t xml:space="preserve"> </w:t>
      </w:r>
      <w:r w:rsidR="006125F6" w:rsidRPr="007831EF">
        <w:rPr>
          <w:szCs w:val="24"/>
        </w:rPr>
        <w:t>:</w:t>
      </w:r>
    </w:p>
    <w:p w14:paraId="3C1CB22E" w14:textId="77777777" w:rsidR="006125F6" w:rsidRPr="007831EF" w:rsidRDefault="006125F6" w:rsidP="00921208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1276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poverení zamestnanci </w:t>
      </w:r>
      <w:r>
        <w:rPr>
          <w:rFonts w:ascii="Times New Roman" w:hAnsi="Times New Roman"/>
          <w:sz w:val="24"/>
          <w:szCs w:val="24"/>
          <w:lang w:val="sk-SK" w:eastAsia="en-US"/>
        </w:rPr>
        <w:t>Kupujúceho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33EC5DFC" w14:textId="77777777" w:rsidR="006125F6" w:rsidRPr="007831EF" w:rsidRDefault="006125F6" w:rsidP="00921208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1276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Orgán auditu, </w:t>
      </w:r>
    </w:p>
    <w:p w14:paraId="0DDE6D22" w14:textId="77777777" w:rsidR="006125F6" w:rsidRPr="007831EF" w:rsidRDefault="006125F6" w:rsidP="00921208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1276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Najvyšší kontrolný úrad SR</w:t>
      </w:r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290D6A00" w14:textId="77777777" w:rsidR="006125F6" w:rsidRDefault="006125F6" w:rsidP="00921208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1276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Úrad pre verejné obstarávanie SR</w:t>
      </w:r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2A841C5" w14:textId="77777777" w:rsidR="006125F6" w:rsidRPr="007831EF" w:rsidRDefault="006125F6" w:rsidP="00921208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1276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Úrad vlády SR,</w:t>
      </w:r>
    </w:p>
    <w:p w14:paraId="0BEFC5C9" w14:textId="77777777" w:rsidR="006125F6" w:rsidRPr="007831EF" w:rsidRDefault="006125F6" w:rsidP="00921208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1276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splnomocnení zástupcovia Európskej komisie, Európskeho úradu na boj proti podvodom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(OLAF)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Európskeho dvora audítorov</w:t>
      </w:r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88371BD" w14:textId="77777777" w:rsidR="006125F6" w:rsidRPr="007831EF" w:rsidRDefault="006125F6" w:rsidP="00921208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1276" w:hanging="283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osoby prizvané kontrolnými orgánmi v súlade s pravidlami uvedenými v grantovej zmluve/ internom predpise. </w:t>
      </w:r>
    </w:p>
    <w:p w14:paraId="35AF0F3B" w14:textId="77777777" w:rsidR="006125F6" w:rsidRDefault="006125F6" w:rsidP="006125F6">
      <w:pPr>
        <w:pStyle w:val="CTL"/>
        <w:numPr>
          <w:ilvl w:val="0"/>
          <w:numId w:val="0"/>
        </w:numPr>
        <w:ind w:left="709"/>
        <w:rPr>
          <w:szCs w:val="24"/>
        </w:rPr>
      </w:pPr>
      <w:r w:rsidRPr="007831EF">
        <w:rPr>
          <w:szCs w:val="24"/>
        </w:rPr>
        <w:t>Predávajúci poskytne oprávneným osobám na výkon kontroly/auditu všetku potrebnú súčinnosť.</w:t>
      </w:r>
      <w:r>
        <w:rPr>
          <w:szCs w:val="24"/>
        </w:rPr>
        <w:t xml:space="preserve"> </w:t>
      </w:r>
    </w:p>
    <w:p w14:paraId="17E82221" w14:textId="4E158900" w:rsidR="006125F6" w:rsidRDefault="006125F6" w:rsidP="006125F6">
      <w:pPr>
        <w:pStyle w:val="CTL"/>
        <w:numPr>
          <w:ilvl w:val="0"/>
          <w:numId w:val="0"/>
        </w:numPr>
        <w:spacing w:after="0"/>
        <w:ind w:left="709"/>
        <w:rPr>
          <w:szCs w:val="24"/>
        </w:rPr>
      </w:pPr>
      <w:r>
        <w:rPr>
          <w:szCs w:val="24"/>
        </w:rPr>
        <w:t xml:space="preserve">Predávajúci podpisom </w:t>
      </w:r>
      <w:r w:rsidR="007179CC">
        <w:rPr>
          <w:szCs w:val="24"/>
        </w:rPr>
        <w:t>Zmluvy</w:t>
      </w:r>
      <w:r>
        <w:rPr>
          <w:szCs w:val="24"/>
        </w:rPr>
        <w:t xml:space="preserve"> berie na vedomie, že oprávnené osoby v rámci výkonu kontroly alebo auditu majú okrem iných aj oprávnenie:</w:t>
      </w:r>
    </w:p>
    <w:p w14:paraId="3F721AD0" w14:textId="77777777" w:rsidR="006125F6" w:rsidRDefault="006125F6" w:rsidP="00A72E3B">
      <w:pPr>
        <w:pStyle w:val="CTL"/>
        <w:numPr>
          <w:ilvl w:val="0"/>
          <w:numId w:val="33"/>
        </w:numPr>
        <w:spacing w:after="0"/>
        <w:ind w:left="1418" w:hanging="425"/>
        <w:rPr>
          <w:szCs w:val="24"/>
        </w:rPr>
      </w:pPr>
      <w:r>
        <w:rPr>
          <w:szCs w:val="24"/>
        </w:rPr>
        <w:t>vyžadovať a odoberať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177B7AB3" w14:textId="77777777" w:rsidR="006125F6" w:rsidRDefault="006125F6" w:rsidP="00A72E3B">
      <w:pPr>
        <w:pStyle w:val="CTL"/>
        <w:numPr>
          <w:ilvl w:val="0"/>
          <w:numId w:val="33"/>
        </w:numPr>
        <w:spacing w:after="0"/>
        <w:ind w:left="1418" w:hanging="425"/>
        <w:rPr>
          <w:szCs w:val="24"/>
        </w:rPr>
      </w:pPr>
      <w:r>
        <w:rPr>
          <w:szCs w:val="24"/>
        </w:rPr>
        <w:t>v nevyhnutnom rozsahu za podmienok ustanovených v osobitných predpisoch vstupovať do objektu, zariadenia, prevádzky, dopravného prostriedku, na pozemok alebo vstupovať do obydlia, ak sa používa aj na podnikanie alebo na vykonávanie inej hospodárskej činnosti;</w:t>
      </w:r>
    </w:p>
    <w:p w14:paraId="771EF665" w14:textId="77777777" w:rsidR="006125F6" w:rsidRDefault="006125F6" w:rsidP="00A72E3B">
      <w:pPr>
        <w:pStyle w:val="CTL"/>
        <w:numPr>
          <w:ilvl w:val="0"/>
          <w:numId w:val="33"/>
        </w:numPr>
        <w:spacing w:after="0"/>
        <w:ind w:left="1418" w:hanging="425"/>
        <w:rPr>
          <w:szCs w:val="24"/>
        </w:rPr>
      </w:pPr>
      <w:r>
        <w:rPr>
          <w:szCs w:val="24"/>
        </w:rPr>
        <w:t>požadovať prítomnosť oprávnených osôb zo strany Predávajúceho počas vykonávania kontroly, auditu, či overovania u Predávajúceho;</w:t>
      </w:r>
    </w:p>
    <w:p w14:paraId="379D40A0" w14:textId="512449F1" w:rsidR="00832D9D" w:rsidRDefault="006125F6" w:rsidP="00A72E3B">
      <w:pPr>
        <w:pStyle w:val="CTL"/>
        <w:numPr>
          <w:ilvl w:val="0"/>
          <w:numId w:val="33"/>
        </w:numPr>
        <w:ind w:left="1418" w:hanging="425"/>
        <w:rPr>
          <w:szCs w:val="24"/>
        </w:rPr>
      </w:pPr>
      <w:r>
        <w:rPr>
          <w:szCs w:val="24"/>
        </w:rPr>
        <w:t>požadovať od Predávajúceho prijatie nápravných opatrení a odstránenie zistených nedostatkov u Predávajúceho.</w:t>
      </w:r>
    </w:p>
    <w:p w14:paraId="58209E68" w14:textId="4303B025" w:rsidR="00E37D50" w:rsidRPr="0062303F" w:rsidRDefault="00E37D50" w:rsidP="00E37D50">
      <w:pPr>
        <w:pStyle w:val="CTL"/>
        <w:numPr>
          <w:ilvl w:val="1"/>
          <w:numId w:val="3"/>
        </w:numPr>
        <w:ind w:left="709" w:hanging="709"/>
      </w:pPr>
      <w:r>
        <w:t xml:space="preserve">Zmluvné strany </w:t>
      </w:r>
      <w:r w:rsidRPr="0062303F">
        <w:t xml:space="preserve"> sa výslovne dohodli, že Predávajúci  nie je oprávnený bez </w:t>
      </w:r>
      <w:r w:rsidRPr="00E37D50">
        <w:rPr>
          <w:szCs w:val="24"/>
        </w:rPr>
        <w:t>predchádzajúceho</w:t>
      </w:r>
      <w:r w:rsidRPr="0062303F">
        <w:t xml:space="preserve"> písomného súhlasu Kupujúceho postúpiť na tretiu osobou</w:t>
      </w:r>
      <w:r>
        <w:t xml:space="preserve">, </w:t>
      </w:r>
      <w:r w:rsidRPr="0062303F">
        <w:t xml:space="preserve">založiť  </w:t>
      </w:r>
      <w:r>
        <w:t xml:space="preserve">alebo </w:t>
      </w:r>
      <w:r w:rsidRPr="0062303F">
        <w:t xml:space="preserve">  započítať akékoľvek svoje pohľadávky vzniknuté na základe alebo v súvislosti s touto </w:t>
      </w:r>
      <w:r w:rsidR="00662597">
        <w:t xml:space="preserve">Zmluvou </w:t>
      </w:r>
      <w:r w:rsidRPr="0062303F">
        <w:t xml:space="preserve"> alebo plnením záväzkov podľa tejto </w:t>
      </w:r>
      <w:r w:rsidR="00662597">
        <w:t xml:space="preserve"> Zmluvy</w:t>
      </w:r>
      <w:r w:rsidRPr="0062303F">
        <w:t xml:space="preserve">. </w:t>
      </w:r>
    </w:p>
    <w:p w14:paraId="07E59FC8" w14:textId="77777777" w:rsidR="006125F6" w:rsidRDefault="006125F6" w:rsidP="006125F6">
      <w:pPr>
        <w:pStyle w:val="CTL"/>
        <w:numPr>
          <w:ilvl w:val="0"/>
          <w:numId w:val="0"/>
        </w:numPr>
        <w:ind w:left="709"/>
        <w:rPr>
          <w:szCs w:val="24"/>
        </w:rPr>
      </w:pPr>
    </w:p>
    <w:p w14:paraId="04B9BE15" w14:textId="395EBE11" w:rsidR="00FC2417" w:rsidRPr="00263BC2" w:rsidRDefault="00216EB8" w:rsidP="00AF4C28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6322419C" w14:textId="70D20EAE" w:rsidR="00584DC5" w:rsidRPr="00263BC2" w:rsidRDefault="00FC2417" w:rsidP="00AF4C2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62CB0661" w14:textId="77777777" w:rsidR="004E47D3" w:rsidRPr="006125F6" w:rsidRDefault="004E47D3" w:rsidP="6E383B32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1794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2FF3D8C" w14:textId="3D0C0206" w:rsidR="00FC2417" w:rsidRPr="00263BC2" w:rsidRDefault="00FC2417" w:rsidP="00921208">
      <w:pPr>
        <w:pStyle w:val="CTL"/>
        <w:numPr>
          <w:ilvl w:val="1"/>
          <w:numId w:val="30"/>
        </w:numPr>
        <w:spacing w:after="0"/>
        <w:ind w:left="709" w:hanging="709"/>
        <w:rPr>
          <w:szCs w:val="24"/>
        </w:rPr>
      </w:pPr>
      <w:bookmarkStart w:id="16" w:name="_Hlk180126495"/>
      <w:r w:rsidRPr="00263BC2">
        <w:rPr>
          <w:szCs w:val="24"/>
        </w:rPr>
        <w:t>Pre príp</w:t>
      </w:r>
      <w:r w:rsidR="00EB3353">
        <w:rPr>
          <w:szCs w:val="24"/>
        </w:rPr>
        <w:t>ad nedodržania podmienok tejto Z</w:t>
      </w:r>
      <w:r w:rsidRPr="00263BC2">
        <w:rPr>
          <w:szCs w:val="24"/>
        </w:rPr>
        <w:t xml:space="preserve">mluvy </w:t>
      </w:r>
      <w:r w:rsidR="005C2117">
        <w:rPr>
          <w:szCs w:val="24"/>
        </w:rPr>
        <w:t>si</w:t>
      </w:r>
      <w:r w:rsidR="005C2117" w:rsidRPr="00263BC2">
        <w:rPr>
          <w:szCs w:val="24"/>
        </w:rPr>
        <w:t xml:space="preserve"> </w:t>
      </w:r>
      <w:r w:rsidR="00EB3353">
        <w:rPr>
          <w:szCs w:val="24"/>
        </w:rPr>
        <w:t>Z</w:t>
      </w:r>
      <w:r w:rsidR="00F50D9F" w:rsidRPr="00263BC2">
        <w:rPr>
          <w:szCs w:val="24"/>
        </w:rPr>
        <w:t xml:space="preserve">mluvné </w:t>
      </w:r>
      <w:r w:rsidRPr="00263BC2">
        <w:rPr>
          <w:szCs w:val="24"/>
        </w:rPr>
        <w:t xml:space="preserve">strany </w:t>
      </w:r>
      <w:r w:rsidR="005C2117">
        <w:rPr>
          <w:szCs w:val="24"/>
        </w:rPr>
        <w:t xml:space="preserve">dohodli </w:t>
      </w:r>
      <w:r w:rsidRPr="00263BC2">
        <w:rPr>
          <w:szCs w:val="24"/>
        </w:rPr>
        <w:t xml:space="preserve">nasledovné </w:t>
      </w:r>
      <w:r w:rsidR="008808C4" w:rsidRPr="00263BC2">
        <w:rPr>
          <w:szCs w:val="24"/>
        </w:rPr>
        <w:lastRenderedPageBreak/>
        <w:t>zmluvné</w:t>
      </w:r>
      <w:r w:rsidRPr="00263BC2">
        <w:rPr>
          <w:szCs w:val="24"/>
        </w:rPr>
        <w:t xml:space="preserve"> pokuty a úroky z omeškania:</w:t>
      </w:r>
    </w:p>
    <w:bookmarkEnd w:id="16"/>
    <w:p w14:paraId="68F44CC9" w14:textId="20D1C861" w:rsidR="00584DC5" w:rsidRPr="00263BC2" w:rsidRDefault="00FC2417" w:rsidP="00921208">
      <w:pPr>
        <w:pStyle w:val="CTL"/>
        <w:numPr>
          <w:ilvl w:val="0"/>
          <w:numId w:val="22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redávajúceho s dodaním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622DC5" w:rsidRPr="00263BC2">
        <w:rPr>
          <w:szCs w:val="24"/>
        </w:rPr>
        <w:t>a</w:t>
      </w:r>
      <w:r w:rsidR="00516957" w:rsidRPr="00263BC2">
        <w:rPr>
          <w:szCs w:val="24"/>
        </w:rPr>
        <w:t>/alebo</w:t>
      </w:r>
      <w:r w:rsidR="00622DC5" w:rsidRPr="00263BC2">
        <w:rPr>
          <w:szCs w:val="24"/>
        </w:rPr>
        <w:t xml:space="preserve"> dokladov, ktoré sa na daný </w:t>
      </w:r>
      <w:r w:rsidR="00D63934">
        <w:rPr>
          <w:szCs w:val="24"/>
        </w:rPr>
        <w:t>Predmet prevodu</w:t>
      </w:r>
      <w:r w:rsidR="00622DC5" w:rsidRPr="00263BC2">
        <w:rPr>
          <w:szCs w:val="24"/>
        </w:rPr>
        <w:t xml:space="preserve"> vzťahujú </w:t>
      </w:r>
      <w:r w:rsidRPr="00263BC2">
        <w:rPr>
          <w:szCs w:val="24"/>
        </w:rPr>
        <w:t xml:space="preserve">podľa </w:t>
      </w:r>
      <w:r w:rsidR="006125F6">
        <w:rPr>
          <w:szCs w:val="24"/>
        </w:rPr>
        <w:t xml:space="preserve">čl. II, </w:t>
      </w:r>
      <w:r w:rsidR="001E780B">
        <w:rPr>
          <w:szCs w:val="24"/>
        </w:rPr>
        <w:t xml:space="preserve">bodu </w:t>
      </w:r>
      <w:r w:rsidR="006125F6">
        <w:rPr>
          <w:szCs w:val="24"/>
        </w:rPr>
        <w:t>2</w:t>
      </w:r>
      <w:r w:rsidR="001E780B">
        <w:rPr>
          <w:szCs w:val="24"/>
        </w:rPr>
        <w:t>.2</w:t>
      </w:r>
      <w:r w:rsidR="00044113">
        <w:rPr>
          <w:szCs w:val="24"/>
        </w:rPr>
        <w:t xml:space="preserve"> Z</w:t>
      </w:r>
      <w:r w:rsidRPr="00263BC2">
        <w:rPr>
          <w:szCs w:val="24"/>
        </w:rPr>
        <w:t>mluvy</w:t>
      </w:r>
      <w:r w:rsidR="00EF0F65">
        <w:rPr>
          <w:szCs w:val="24"/>
        </w:rPr>
        <w:t>,</w:t>
      </w:r>
      <w:r w:rsidRPr="00263BC2">
        <w:rPr>
          <w:szCs w:val="24"/>
        </w:rPr>
        <w:t xml:space="preserve"> </w:t>
      </w:r>
      <w:r w:rsidR="0077096A" w:rsidRPr="00263BC2">
        <w:rPr>
          <w:szCs w:val="24"/>
        </w:rPr>
        <w:t xml:space="preserve">je </w:t>
      </w:r>
      <w:r w:rsidR="00044113">
        <w:rPr>
          <w:szCs w:val="24"/>
        </w:rPr>
        <w:t>K</w:t>
      </w:r>
      <w:r w:rsidR="0077096A"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="0077096A" w:rsidRPr="00263BC2">
        <w:rPr>
          <w:szCs w:val="24"/>
        </w:rPr>
        <w:t xml:space="preserve"> zmluvnú pokutu</w:t>
      </w:r>
      <w:r w:rsidRPr="00263BC2">
        <w:rPr>
          <w:szCs w:val="24"/>
        </w:rPr>
        <w:t xml:space="preserve"> vo výške 0,05 % z</w:t>
      </w:r>
      <w:r w:rsidR="00D3482D">
        <w:rPr>
          <w:szCs w:val="24"/>
        </w:rPr>
        <w:t> </w:t>
      </w:r>
      <w:r w:rsidR="006125F6">
        <w:rPr>
          <w:szCs w:val="24"/>
        </w:rPr>
        <w:t>K</w:t>
      </w:r>
      <w:r w:rsidR="00D3482D">
        <w:rPr>
          <w:szCs w:val="24"/>
        </w:rPr>
        <w:t xml:space="preserve">úpnej </w:t>
      </w:r>
      <w:r w:rsidR="008808C4" w:rsidRPr="00263BC2">
        <w:rPr>
          <w:szCs w:val="24"/>
        </w:rPr>
        <w:t xml:space="preserve">ceny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77096A" w:rsidRPr="00263BC2">
        <w:rPr>
          <w:szCs w:val="24"/>
        </w:rPr>
        <w:t>za každý</w:t>
      </w:r>
      <w:r w:rsidR="00D3482D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77096A" w:rsidRPr="00263BC2">
        <w:rPr>
          <w:szCs w:val="24"/>
        </w:rPr>
        <w:t xml:space="preserve"> deň omeškania,</w:t>
      </w:r>
      <w:r w:rsidRPr="00263BC2">
        <w:rPr>
          <w:szCs w:val="24"/>
        </w:rPr>
        <w:t xml:space="preserve"> </w:t>
      </w:r>
    </w:p>
    <w:p w14:paraId="4A34D1DF" w14:textId="69D7407B" w:rsidR="00584DC5" w:rsidRPr="00263BC2" w:rsidRDefault="004F1B98" w:rsidP="00921208">
      <w:pPr>
        <w:pStyle w:val="CTL"/>
        <w:numPr>
          <w:ilvl w:val="0"/>
          <w:numId w:val="22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="005014F7" w:rsidRPr="00263BC2">
        <w:rPr>
          <w:szCs w:val="24"/>
        </w:rPr>
        <w:t>r</w:t>
      </w:r>
      <w:r w:rsidRPr="00263BC2">
        <w:rPr>
          <w:szCs w:val="24"/>
        </w:rPr>
        <w:t xml:space="preserve">edávajúceho s odstránením vady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953E19" w:rsidRPr="00263BC2">
        <w:rPr>
          <w:szCs w:val="24"/>
        </w:rPr>
        <w:t xml:space="preserve">v lehote </w:t>
      </w:r>
      <w:r w:rsidR="007A08E0" w:rsidRPr="00263BC2">
        <w:rPr>
          <w:szCs w:val="24"/>
        </w:rPr>
        <w:t xml:space="preserve">podľa </w:t>
      </w:r>
      <w:r w:rsidR="006125F6">
        <w:rPr>
          <w:szCs w:val="24"/>
        </w:rPr>
        <w:t xml:space="preserve">čl. II, bodu 2.2 </w:t>
      </w:r>
      <w:r w:rsidR="001E780B">
        <w:rPr>
          <w:szCs w:val="24"/>
        </w:rPr>
        <w:t xml:space="preserve">Zmluvy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Pr="00263BC2">
        <w:rPr>
          <w:szCs w:val="24"/>
        </w:rPr>
        <w:t xml:space="preserve"> zmluvnú pokutu vo výške 0,05% z</w:t>
      </w:r>
      <w:r w:rsidR="00D3482D">
        <w:rPr>
          <w:szCs w:val="24"/>
        </w:rPr>
        <w:t xml:space="preserve"> </w:t>
      </w:r>
      <w:r w:rsidR="006125F6">
        <w:rPr>
          <w:szCs w:val="24"/>
        </w:rPr>
        <w:t>K</w:t>
      </w:r>
      <w:r w:rsidR="00D3482D">
        <w:rPr>
          <w:szCs w:val="24"/>
        </w:rPr>
        <w:t>úpnej</w:t>
      </w:r>
      <w:r w:rsidRPr="00263BC2">
        <w:rPr>
          <w:szCs w:val="24"/>
        </w:rPr>
        <w:t xml:space="preserve"> ceny </w:t>
      </w:r>
      <w:proofErr w:type="spellStart"/>
      <w:r w:rsidR="00CE13E9" w:rsidRPr="00263BC2">
        <w:rPr>
          <w:szCs w:val="24"/>
        </w:rPr>
        <w:t>vadného</w:t>
      </w:r>
      <w:proofErr w:type="spellEnd"/>
      <w:r w:rsidR="00CE13E9" w:rsidRPr="00263BC2">
        <w:rPr>
          <w:szCs w:val="24"/>
        </w:rPr>
        <w:t xml:space="preserve">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za</w:t>
      </w:r>
      <w:r w:rsidR="00584DC5" w:rsidRPr="00263BC2">
        <w:rPr>
          <w:szCs w:val="24"/>
        </w:rPr>
        <w:t xml:space="preserve"> každý</w:t>
      </w:r>
      <w:r w:rsidR="00D3482D">
        <w:rPr>
          <w:szCs w:val="24"/>
        </w:rPr>
        <w:t>,</w:t>
      </w:r>
      <w:r w:rsidR="00584DC5" w:rsidRPr="00263BC2">
        <w:rPr>
          <w:szCs w:val="24"/>
        </w:rPr>
        <w:t xml:space="preserve"> aj začatý deň omeškania,</w:t>
      </w:r>
    </w:p>
    <w:p w14:paraId="2DDC1F2F" w14:textId="3321A7BC" w:rsidR="00584DC5" w:rsidRPr="00263BC2" w:rsidRDefault="00FC2417" w:rsidP="00921208">
      <w:pPr>
        <w:pStyle w:val="CTL"/>
        <w:numPr>
          <w:ilvl w:val="0"/>
          <w:numId w:val="22"/>
        </w:numPr>
        <w:spacing w:after="0"/>
        <w:ind w:left="1418" w:hanging="425"/>
        <w:rPr>
          <w:szCs w:val="24"/>
        </w:rPr>
      </w:pPr>
      <w:bookmarkStart w:id="17" w:name="_Hlk180127029"/>
      <w:r w:rsidRPr="00263BC2">
        <w:rPr>
          <w:szCs w:val="24"/>
        </w:rPr>
        <w:t xml:space="preserve">za omeškanie </w:t>
      </w:r>
      <w:r w:rsidR="00EB3353">
        <w:rPr>
          <w:szCs w:val="24"/>
        </w:rPr>
        <w:t>K</w:t>
      </w:r>
      <w:r w:rsidRPr="00263BC2">
        <w:rPr>
          <w:szCs w:val="24"/>
        </w:rPr>
        <w:t xml:space="preserve">upujúceho so zaplatením </w:t>
      </w:r>
      <w:r w:rsidR="007179CC">
        <w:rPr>
          <w:szCs w:val="24"/>
        </w:rPr>
        <w:t>K</w:t>
      </w:r>
      <w:r w:rsidRPr="00263BC2">
        <w:rPr>
          <w:szCs w:val="24"/>
        </w:rPr>
        <w:t xml:space="preserve">úpnej ceny je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redávajúci oprávnený </w:t>
      </w:r>
      <w:bookmarkStart w:id="18" w:name="_Hlk180127123"/>
      <w:r w:rsidRPr="00263BC2">
        <w:rPr>
          <w:szCs w:val="24"/>
        </w:rPr>
        <w:t>uplatniť si</w:t>
      </w:r>
      <w:r w:rsidR="00554EC0" w:rsidRPr="00263BC2">
        <w:rPr>
          <w:szCs w:val="24"/>
        </w:rPr>
        <w:t xml:space="preserve"> zákonný</w:t>
      </w:r>
      <w:r w:rsidRPr="00263BC2">
        <w:rPr>
          <w:szCs w:val="24"/>
        </w:rPr>
        <w:t xml:space="preserve"> úrok z omeškania z nezaplatenej ceny</w:t>
      </w:r>
      <w:r w:rsidR="00503DEC" w:rsidRPr="00263BC2">
        <w:rPr>
          <w:szCs w:val="24"/>
        </w:rPr>
        <w:t xml:space="preserve"> za každý</w:t>
      </w:r>
      <w:r w:rsidR="006125F6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503DEC" w:rsidRPr="00263BC2">
        <w:rPr>
          <w:szCs w:val="24"/>
        </w:rPr>
        <w:t xml:space="preserve"> deň omeškania,</w:t>
      </w:r>
      <w:bookmarkEnd w:id="18"/>
    </w:p>
    <w:bookmarkEnd w:id="17"/>
    <w:p w14:paraId="0A447D9C" w14:textId="35A9659C" w:rsidR="00584DC5" w:rsidRPr="00263BC2" w:rsidRDefault="00503DEC" w:rsidP="00921208">
      <w:pPr>
        <w:pStyle w:val="CTL"/>
        <w:numPr>
          <w:ilvl w:val="0"/>
          <w:numId w:val="22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 xml:space="preserve">v prípade, že </w:t>
      </w:r>
      <w:r w:rsidR="00044113">
        <w:rPr>
          <w:szCs w:val="24"/>
        </w:rPr>
        <w:t>Predávajúci dodá K</w:t>
      </w:r>
      <w:r w:rsidRPr="00263BC2">
        <w:rPr>
          <w:szCs w:val="24"/>
        </w:rPr>
        <w:t>upujúcemu</w:t>
      </w:r>
      <w:r w:rsidR="007E5974" w:rsidRPr="00263BC2">
        <w:rPr>
          <w:szCs w:val="24"/>
        </w:rPr>
        <w:t xml:space="preserve"> </w:t>
      </w:r>
      <w:r w:rsidR="00044113">
        <w:rPr>
          <w:szCs w:val="24"/>
        </w:rPr>
        <w:t>Predmet prevodu</w:t>
      </w:r>
      <w:r w:rsidRPr="00263BC2">
        <w:rPr>
          <w:szCs w:val="24"/>
        </w:rPr>
        <w:t>, ktorý nespĺňa stanoven</w:t>
      </w:r>
      <w:r w:rsidR="00EF0F65">
        <w:rPr>
          <w:szCs w:val="24"/>
        </w:rPr>
        <w:t>é</w:t>
      </w:r>
      <w:r w:rsidRPr="00263BC2">
        <w:rPr>
          <w:szCs w:val="24"/>
        </w:rPr>
        <w:t xml:space="preserve"> požiadavk</w:t>
      </w:r>
      <w:r w:rsidR="00EF0F65">
        <w:rPr>
          <w:szCs w:val="24"/>
        </w:rPr>
        <w:t>y</w:t>
      </w:r>
      <w:r w:rsidRPr="00263BC2">
        <w:rPr>
          <w:szCs w:val="24"/>
        </w:rPr>
        <w:t xml:space="preserve"> </w:t>
      </w:r>
      <w:r w:rsidR="00517ECA" w:rsidRPr="00263BC2">
        <w:rPr>
          <w:szCs w:val="24"/>
        </w:rPr>
        <w:t xml:space="preserve">na </w:t>
      </w:r>
      <w:r w:rsidR="00044113">
        <w:rPr>
          <w:szCs w:val="24"/>
        </w:rPr>
        <w:t>Predmet prevodu</w:t>
      </w:r>
      <w:r w:rsidR="00517ECA" w:rsidRPr="00263BC2">
        <w:rPr>
          <w:szCs w:val="24"/>
        </w:rPr>
        <w:t xml:space="preserve"> podľa čl.</w:t>
      </w:r>
      <w:r w:rsidR="007A08E0" w:rsidRPr="00263BC2">
        <w:rPr>
          <w:szCs w:val="24"/>
        </w:rPr>
        <w:t xml:space="preserve"> </w:t>
      </w:r>
      <w:r w:rsidR="002420ED" w:rsidRPr="00263BC2">
        <w:rPr>
          <w:szCs w:val="24"/>
        </w:rPr>
        <w:t>I</w:t>
      </w:r>
      <w:r w:rsidR="006125F6">
        <w:rPr>
          <w:szCs w:val="24"/>
        </w:rPr>
        <w:t>II</w:t>
      </w:r>
      <w:r w:rsidR="00B803B1">
        <w:rPr>
          <w:szCs w:val="24"/>
        </w:rPr>
        <w:t>,</w:t>
      </w:r>
      <w:r w:rsidR="007A08E0" w:rsidRPr="00263BC2">
        <w:rPr>
          <w:szCs w:val="24"/>
        </w:rPr>
        <w:t xml:space="preserve"> bod </w:t>
      </w:r>
      <w:r w:rsidR="006125F6">
        <w:rPr>
          <w:szCs w:val="24"/>
        </w:rPr>
        <w:t>3</w:t>
      </w:r>
      <w:r w:rsidR="00DC79CA">
        <w:rPr>
          <w:szCs w:val="24"/>
        </w:rPr>
        <w:t>.</w:t>
      </w:r>
      <w:r w:rsidR="001E780B">
        <w:rPr>
          <w:szCs w:val="24"/>
        </w:rPr>
        <w:t>1</w:t>
      </w:r>
      <w:r w:rsidR="006125F6">
        <w:rPr>
          <w:szCs w:val="24"/>
        </w:rPr>
        <w:t xml:space="preserve"> </w:t>
      </w:r>
      <w:r w:rsidR="00DC79CA">
        <w:rPr>
          <w:szCs w:val="24"/>
        </w:rPr>
        <w:t>Z</w:t>
      </w:r>
      <w:r w:rsidR="007A08E0" w:rsidRPr="00263BC2">
        <w:rPr>
          <w:szCs w:val="24"/>
        </w:rPr>
        <w:t xml:space="preserve">mluvy,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zmluvnú pokutu vo výške </w:t>
      </w:r>
      <w:r w:rsidR="00ED72DF" w:rsidRPr="00263BC2">
        <w:rPr>
          <w:szCs w:val="24"/>
        </w:rPr>
        <w:t>10% z</w:t>
      </w:r>
      <w:r w:rsidR="00B803B1">
        <w:rPr>
          <w:szCs w:val="24"/>
        </w:rPr>
        <w:t> </w:t>
      </w:r>
      <w:r w:rsidR="007179CC">
        <w:rPr>
          <w:szCs w:val="24"/>
        </w:rPr>
        <w:t>K</w:t>
      </w:r>
      <w:r w:rsidR="00B803B1">
        <w:rPr>
          <w:szCs w:val="24"/>
        </w:rPr>
        <w:t xml:space="preserve">úpnej </w:t>
      </w:r>
      <w:r w:rsidR="00AD44DF" w:rsidRPr="00263BC2">
        <w:rPr>
          <w:szCs w:val="24"/>
        </w:rPr>
        <w:t>ceny</w:t>
      </w:r>
      <w:r w:rsidR="005014F7" w:rsidRPr="00263BC2">
        <w:rPr>
          <w:szCs w:val="24"/>
        </w:rPr>
        <w:t xml:space="preserve"> </w:t>
      </w:r>
      <w:r w:rsidR="003E3A47" w:rsidRPr="00263BC2">
        <w:rPr>
          <w:szCs w:val="24"/>
        </w:rPr>
        <w:t xml:space="preserve">takého </w:t>
      </w:r>
      <w:r w:rsidR="00044113">
        <w:rPr>
          <w:szCs w:val="24"/>
        </w:rPr>
        <w:t>Predmetu prevodu</w:t>
      </w:r>
      <w:r w:rsidR="00584DC5" w:rsidRPr="00263BC2">
        <w:rPr>
          <w:szCs w:val="24"/>
        </w:rPr>
        <w:t>,</w:t>
      </w:r>
    </w:p>
    <w:p w14:paraId="74D15797" w14:textId="44E52796" w:rsidR="00517ECA" w:rsidRPr="006205DA" w:rsidRDefault="00F42A78" w:rsidP="00921208">
      <w:pPr>
        <w:pStyle w:val="CTL"/>
        <w:numPr>
          <w:ilvl w:val="0"/>
          <w:numId w:val="22"/>
        </w:numPr>
        <w:ind w:left="1418" w:hanging="425"/>
        <w:rPr>
          <w:szCs w:val="24"/>
        </w:rPr>
      </w:pPr>
      <w:r w:rsidRPr="006205DA">
        <w:rPr>
          <w:szCs w:val="24"/>
        </w:rPr>
        <w:t>v pr</w:t>
      </w:r>
      <w:r w:rsidR="00534D8D" w:rsidRPr="006205DA">
        <w:rPr>
          <w:szCs w:val="24"/>
        </w:rPr>
        <w:t>ípade nepravdivosti vyhlásen</w:t>
      </w:r>
      <w:r w:rsidR="003350FA">
        <w:rPr>
          <w:szCs w:val="24"/>
        </w:rPr>
        <w:t>í</w:t>
      </w:r>
      <w:r w:rsidR="00534D8D" w:rsidRPr="006205DA">
        <w:rPr>
          <w:szCs w:val="24"/>
        </w:rPr>
        <w:t xml:space="preserve"> P</w:t>
      </w:r>
      <w:r w:rsidRPr="006205DA">
        <w:rPr>
          <w:szCs w:val="24"/>
        </w:rPr>
        <w:t xml:space="preserve">redávajúceho, ktoré </w:t>
      </w:r>
      <w:r w:rsidR="003350FA">
        <w:rPr>
          <w:szCs w:val="24"/>
        </w:rPr>
        <w:t>sú</w:t>
      </w:r>
      <w:r w:rsidRPr="006205DA">
        <w:rPr>
          <w:szCs w:val="24"/>
        </w:rPr>
        <w:t xml:space="preserve"> uvedené v</w:t>
      </w:r>
      <w:r w:rsidR="00517ECA" w:rsidRPr="006205DA">
        <w:rPr>
          <w:szCs w:val="24"/>
        </w:rPr>
        <w:t> čl. I</w:t>
      </w:r>
      <w:r w:rsidR="006125F6">
        <w:rPr>
          <w:szCs w:val="24"/>
        </w:rPr>
        <w:t>II</w:t>
      </w:r>
      <w:r w:rsidR="00B803B1">
        <w:rPr>
          <w:szCs w:val="24"/>
        </w:rPr>
        <w:t>,</w:t>
      </w:r>
      <w:r w:rsidR="00517ECA" w:rsidRPr="006205DA">
        <w:rPr>
          <w:szCs w:val="24"/>
        </w:rPr>
        <w:t xml:space="preserve"> bod</w:t>
      </w:r>
      <w:r w:rsidR="003350FA">
        <w:rPr>
          <w:szCs w:val="24"/>
        </w:rPr>
        <w:t>och</w:t>
      </w:r>
      <w:r w:rsidR="00534D8D" w:rsidRPr="006205DA">
        <w:rPr>
          <w:szCs w:val="24"/>
        </w:rPr>
        <w:t xml:space="preserve"> </w:t>
      </w:r>
      <w:r w:rsidR="006125F6">
        <w:rPr>
          <w:szCs w:val="24"/>
        </w:rPr>
        <w:t>3</w:t>
      </w:r>
      <w:r w:rsidR="00534D8D" w:rsidRPr="006205DA">
        <w:rPr>
          <w:szCs w:val="24"/>
        </w:rPr>
        <w:t>.1</w:t>
      </w:r>
      <w:r w:rsidR="007179CC">
        <w:rPr>
          <w:szCs w:val="24"/>
        </w:rPr>
        <w:t>1</w:t>
      </w:r>
      <w:r w:rsidR="00534D8D" w:rsidRPr="006205DA">
        <w:rPr>
          <w:szCs w:val="24"/>
        </w:rPr>
        <w:t xml:space="preserve"> </w:t>
      </w:r>
      <w:r w:rsidR="003350FA">
        <w:rPr>
          <w:szCs w:val="24"/>
        </w:rPr>
        <w:t xml:space="preserve">a 3.15 </w:t>
      </w:r>
      <w:r w:rsidR="00534D8D" w:rsidRPr="006205DA">
        <w:rPr>
          <w:szCs w:val="24"/>
        </w:rPr>
        <w:t>Z</w:t>
      </w:r>
      <w:r w:rsidRPr="006205DA">
        <w:rPr>
          <w:szCs w:val="24"/>
        </w:rPr>
        <w:t>mluvy,</w:t>
      </w:r>
      <w:r w:rsidR="00517ECA" w:rsidRPr="006205DA">
        <w:rPr>
          <w:szCs w:val="24"/>
        </w:rPr>
        <w:t xml:space="preserve"> </w:t>
      </w:r>
      <w:r w:rsidR="00534D8D" w:rsidRPr="006205DA">
        <w:rPr>
          <w:szCs w:val="24"/>
        </w:rPr>
        <w:t>je Predávajúci povinný zaplatiť K</w:t>
      </w:r>
      <w:r w:rsidRPr="006205DA">
        <w:rPr>
          <w:szCs w:val="24"/>
        </w:rPr>
        <w:t>upujúcemu zmluvnú pokutu vo výške 30</w:t>
      </w:r>
      <w:r w:rsidR="002F16E6">
        <w:rPr>
          <w:szCs w:val="24"/>
        </w:rPr>
        <w:t>.</w:t>
      </w:r>
      <w:r w:rsidRPr="006205DA">
        <w:rPr>
          <w:szCs w:val="24"/>
        </w:rPr>
        <w:t>000,-</w:t>
      </w:r>
      <w:r w:rsidR="00517ECA" w:rsidRPr="006205DA">
        <w:rPr>
          <w:szCs w:val="24"/>
        </w:rPr>
        <w:t xml:space="preserve"> </w:t>
      </w:r>
      <w:r w:rsidRPr="006205DA">
        <w:rPr>
          <w:szCs w:val="24"/>
        </w:rPr>
        <w:t>EUR</w:t>
      </w:r>
      <w:r w:rsidR="00B803B1">
        <w:rPr>
          <w:szCs w:val="24"/>
        </w:rPr>
        <w:t xml:space="preserve"> (slovom: tridsať tisíc EUR)</w:t>
      </w:r>
      <w:r w:rsidRPr="006205DA">
        <w:rPr>
          <w:szCs w:val="24"/>
        </w:rPr>
        <w:t>.</w:t>
      </w:r>
    </w:p>
    <w:p w14:paraId="5CADE453" w14:textId="5A2053C5" w:rsidR="00DB72FD" w:rsidRPr="00DB72FD" w:rsidRDefault="00DB72FD" w:rsidP="00A72E3B">
      <w:pPr>
        <w:pStyle w:val="CTL"/>
        <w:numPr>
          <w:ilvl w:val="1"/>
          <w:numId w:val="34"/>
        </w:numPr>
        <w:ind w:left="709" w:hanging="709"/>
        <w:rPr>
          <w:szCs w:val="24"/>
        </w:rPr>
      </w:pPr>
      <w:r w:rsidRPr="00DB72FD">
        <w:rPr>
          <w:szCs w:val="24"/>
        </w:rPr>
        <w:t xml:space="preserve">Zmluvné strany vyhlasujú, že nepovažujú výšku zmluvných pokút za neprimeranú, ale  považujú </w:t>
      </w:r>
      <w:r w:rsidR="00B803B1">
        <w:rPr>
          <w:szCs w:val="24"/>
        </w:rPr>
        <w:t xml:space="preserve">ju </w:t>
      </w:r>
      <w:r w:rsidRPr="00DB72FD">
        <w:rPr>
          <w:szCs w:val="24"/>
        </w:rPr>
        <w:t xml:space="preserve">za zodpovedajúcu významu povinností, ktoré ochraňuje. </w:t>
      </w:r>
    </w:p>
    <w:p w14:paraId="457D8388" w14:textId="721FE401" w:rsidR="00582DCF" w:rsidRPr="00263BC2" w:rsidRDefault="006056F6" w:rsidP="00A72E3B">
      <w:pPr>
        <w:pStyle w:val="CTL"/>
        <w:numPr>
          <w:ilvl w:val="1"/>
          <w:numId w:val="34"/>
        </w:numPr>
        <w:ind w:hanging="720"/>
        <w:rPr>
          <w:szCs w:val="24"/>
        </w:rPr>
      </w:pPr>
      <w:bookmarkStart w:id="19" w:name="_Hlk180126743"/>
      <w:r w:rsidRPr="00263BC2">
        <w:rPr>
          <w:szCs w:val="24"/>
        </w:rPr>
        <w:t xml:space="preserve">Zaplatením zmluvnej pokuty </w:t>
      </w:r>
      <w:r w:rsidR="000F6435">
        <w:rPr>
          <w:szCs w:val="24"/>
        </w:rPr>
        <w:t>P</w:t>
      </w:r>
      <w:r w:rsidRPr="00263BC2">
        <w:rPr>
          <w:szCs w:val="24"/>
        </w:rPr>
        <w:t>redávajúcim</w:t>
      </w:r>
      <w:r w:rsidR="002420ED" w:rsidRPr="00263BC2">
        <w:rPr>
          <w:szCs w:val="24"/>
        </w:rPr>
        <w:t xml:space="preserve"> podľa bodu </w:t>
      </w:r>
      <w:r w:rsidR="006125F6">
        <w:rPr>
          <w:szCs w:val="24"/>
        </w:rPr>
        <w:t>7</w:t>
      </w:r>
      <w:r w:rsidR="00E1711E">
        <w:rPr>
          <w:szCs w:val="24"/>
        </w:rPr>
        <w:t xml:space="preserve">.1 tohto </w:t>
      </w:r>
      <w:r w:rsidR="001E780B">
        <w:rPr>
          <w:szCs w:val="24"/>
        </w:rPr>
        <w:t>čl</w:t>
      </w:r>
      <w:r w:rsidR="006125F6">
        <w:rPr>
          <w:szCs w:val="24"/>
        </w:rPr>
        <w:t>ánku</w:t>
      </w:r>
      <w:r w:rsidR="001E780B">
        <w:rPr>
          <w:szCs w:val="24"/>
        </w:rPr>
        <w:t xml:space="preserve"> </w:t>
      </w:r>
      <w:r w:rsidR="00E1711E">
        <w:rPr>
          <w:szCs w:val="24"/>
        </w:rPr>
        <w:t>Z</w:t>
      </w:r>
      <w:r w:rsidR="00953E19" w:rsidRPr="00263BC2">
        <w:rPr>
          <w:szCs w:val="24"/>
        </w:rPr>
        <w:t>mluvy</w:t>
      </w:r>
      <w:r w:rsidRPr="00263BC2">
        <w:rPr>
          <w:szCs w:val="24"/>
        </w:rPr>
        <w:t xml:space="preserve"> nezaniká nárok </w:t>
      </w:r>
      <w:r w:rsidR="00E1711E"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bookmarkEnd w:id="19"/>
    <w:p w14:paraId="7B2BD025" w14:textId="0D099B89" w:rsidR="00613A8C" w:rsidRPr="00263BC2" w:rsidRDefault="0077096A" w:rsidP="00A72E3B">
      <w:pPr>
        <w:pStyle w:val="CTL"/>
        <w:numPr>
          <w:ilvl w:val="1"/>
          <w:numId w:val="34"/>
        </w:numPr>
        <w:ind w:hanging="720"/>
        <w:rPr>
          <w:szCs w:val="24"/>
        </w:rPr>
      </w:pPr>
      <w:r w:rsidRPr="00263BC2">
        <w:rPr>
          <w:szCs w:val="24"/>
        </w:rPr>
        <w:t>Nárok na zmluvnú</w:t>
      </w:r>
      <w:r w:rsidR="00FC2417" w:rsidRPr="00263BC2">
        <w:rPr>
          <w:szCs w:val="24"/>
        </w:rPr>
        <w:t xml:space="preserve"> pokut</w:t>
      </w:r>
      <w:r w:rsidRPr="00263BC2">
        <w:rPr>
          <w:szCs w:val="24"/>
        </w:rPr>
        <w:t>u</w:t>
      </w:r>
      <w:r w:rsidR="00FC2417" w:rsidRPr="00263BC2">
        <w:rPr>
          <w:szCs w:val="24"/>
        </w:rPr>
        <w:t xml:space="preserve"> nevzniká vtedy, ak sa preukáže</w:t>
      </w:r>
      <w:r w:rsidR="006056F6" w:rsidRPr="00263BC2">
        <w:rPr>
          <w:szCs w:val="24"/>
        </w:rPr>
        <w:t>,</w:t>
      </w:r>
      <w:r w:rsidR="00FC2417" w:rsidRPr="00263BC2">
        <w:rPr>
          <w:szCs w:val="24"/>
        </w:rPr>
        <w:t xml:space="preserve"> že omeškanie je spôsobené </w:t>
      </w:r>
      <w:r w:rsidR="00CE13E9" w:rsidRPr="00263BC2">
        <w:rPr>
          <w:szCs w:val="24"/>
        </w:rPr>
        <w:t>okolnosťami vylučujúcimi zodpovednosť (</w:t>
      </w:r>
      <w:r w:rsidR="00FC2417" w:rsidRPr="00263BC2">
        <w:rPr>
          <w:szCs w:val="24"/>
        </w:rPr>
        <w:t>vyšš</w:t>
      </w:r>
      <w:r w:rsidR="00CE13E9" w:rsidRPr="00263BC2">
        <w:rPr>
          <w:szCs w:val="24"/>
        </w:rPr>
        <w:t>ia</w:t>
      </w:r>
      <w:r w:rsidR="00FC2417" w:rsidRPr="00263BC2">
        <w:rPr>
          <w:szCs w:val="24"/>
        </w:rPr>
        <w:t xml:space="preserve"> moc</w:t>
      </w:r>
      <w:r w:rsidR="00CE13E9" w:rsidRPr="00263BC2">
        <w:rPr>
          <w:szCs w:val="24"/>
        </w:rPr>
        <w:t>)</w:t>
      </w:r>
      <w:r w:rsidR="00FC2417" w:rsidRPr="00263BC2">
        <w:rPr>
          <w:szCs w:val="24"/>
        </w:rPr>
        <w:t xml:space="preserve">. Zmluvnú pokutu zaplatí </w:t>
      </w:r>
      <w:r w:rsidR="00E1711E">
        <w:rPr>
          <w:szCs w:val="24"/>
        </w:rPr>
        <w:t>Predávajúci K</w:t>
      </w:r>
      <w:r w:rsidR="00277349" w:rsidRPr="00263BC2">
        <w:rPr>
          <w:szCs w:val="24"/>
        </w:rPr>
        <w:t>upujúcemu</w:t>
      </w:r>
      <w:r w:rsidR="00DD6996" w:rsidRPr="00263BC2">
        <w:rPr>
          <w:szCs w:val="24"/>
        </w:rPr>
        <w:t xml:space="preserve"> </w:t>
      </w:r>
      <w:r w:rsidR="00FC2417" w:rsidRPr="00263BC2">
        <w:rPr>
          <w:szCs w:val="24"/>
        </w:rPr>
        <w:t>v</w:t>
      </w:r>
      <w:r w:rsidR="00582DCF" w:rsidRPr="00263BC2">
        <w:rPr>
          <w:szCs w:val="24"/>
        </w:rPr>
        <w:t> </w:t>
      </w:r>
      <w:r w:rsidR="00FC2417" w:rsidRPr="00263BC2">
        <w:rPr>
          <w:szCs w:val="24"/>
        </w:rPr>
        <w:t>lehote</w:t>
      </w:r>
      <w:r w:rsidR="00582DCF" w:rsidRPr="00263BC2">
        <w:rPr>
          <w:szCs w:val="24"/>
        </w:rPr>
        <w:t xml:space="preserve"> tridsiatich</w:t>
      </w:r>
      <w:r w:rsidR="00FC2417" w:rsidRPr="00263BC2">
        <w:rPr>
          <w:szCs w:val="24"/>
        </w:rPr>
        <w:t xml:space="preserve"> </w:t>
      </w:r>
      <w:r w:rsidR="00582DCF" w:rsidRPr="00263BC2">
        <w:rPr>
          <w:szCs w:val="24"/>
        </w:rPr>
        <w:t>(</w:t>
      </w:r>
      <w:r w:rsidR="00FC2417" w:rsidRPr="00263BC2">
        <w:rPr>
          <w:szCs w:val="24"/>
        </w:rPr>
        <w:t>30</w:t>
      </w:r>
      <w:r w:rsidR="00582DCF" w:rsidRPr="00263BC2">
        <w:rPr>
          <w:szCs w:val="24"/>
        </w:rPr>
        <w:t>)</w:t>
      </w:r>
      <w:r w:rsidR="00FC2417" w:rsidRPr="00263BC2">
        <w:rPr>
          <w:szCs w:val="24"/>
        </w:rPr>
        <w:t xml:space="preserve"> dní odo dňa doručenia faktúry do sídla</w:t>
      </w:r>
      <w:r w:rsidR="007A08E0" w:rsidRPr="00263BC2">
        <w:rPr>
          <w:szCs w:val="24"/>
        </w:rPr>
        <w:t xml:space="preserve"> </w:t>
      </w:r>
      <w:r w:rsidR="006125F6">
        <w:rPr>
          <w:szCs w:val="24"/>
        </w:rPr>
        <w:t>Predávajúceho</w:t>
      </w:r>
      <w:r w:rsidR="00FC2417" w:rsidRPr="00263BC2">
        <w:rPr>
          <w:szCs w:val="24"/>
        </w:rPr>
        <w:t xml:space="preserve">. </w:t>
      </w:r>
      <w:r w:rsidR="00D63934">
        <w:rPr>
          <w:szCs w:val="24"/>
        </w:rPr>
        <w:t>Pre účely tejto Z</w:t>
      </w:r>
      <w:r w:rsidR="007E5974" w:rsidRPr="00263BC2">
        <w:rPr>
          <w:szCs w:val="24"/>
        </w:rPr>
        <w:t>mluvy sa za vyššiu moc považujú udalosti, k</w:t>
      </w:r>
      <w:r w:rsidR="00E1711E">
        <w:rPr>
          <w:szCs w:val="24"/>
        </w:rPr>
        <w:t xml:space="preserve">toré nie sú závislé od </w:t>
      </w:r>
      <w:r w:rsidR="006125F6">
        <w:rPr>
          <w:szCs w:val="24"/>
        </w:rPr>
        <w:t xml:space="preserve">vôle alebo </w:t>
      </w:r>
      <w:r w:rsidR="00E1711E">
        <w:rPr>
          <w:szCs w:val="24"/>
        </w:rPr>
        <w:t>konania Zmluvných strán, a ktoré nemôžu Z</w:t>
      </w:r>
      <w:r w:rsidR="007E5974" w:rsidRPr="00263BC2">
        <w:rPr>
          <w:szCs w:val="24"/>
        </w:rPr>
        <w:t xml:space="preserve">mluvné strany ani predvídať ani nijakým spôsobom priamo ovplyvniť, </w:t>
      </w:r>
      <w:r w:rsidR="00277349" w:rsidRPr="00263BC2">
        <w:rPr>
          <w:szCs w:val="24"/>
        </w:rPr>
        <w:t>a to najmä</w:t>
      </w:r>
      <w:r w:rsidR="007E5974" w:rsidRPr="00263BC2">
        <w:rPr>
          <w:szCs w:val="24"/>
        </w:rPr>
        <w:t xml:space="preserve"> vojna, mobilizácia, povstanie, živelné pohromy, požiare, embargo, karantény</w:t>
      </w:r>
      <w:r w:rsidR="00DA4E23">
        <w:rPr>
          <w:szCs w:val="24"/>
        </w:rPr>
        <w:t>, pandémia</w:t>
      </w:r>
      <w:r w:rsidR="007E5974" w:rsidRPr="00263BC2">
        <w:rPr>
          <w:szCs w:val="24"/>
        </w:rPr>
        <w:t xml:space="preserve">. Oslobodenie od zodpovednosti za nesplnenie dodania </w:t>
      </w:r>
      <w:r w:rsidR="00EC441B">
        <w:rPr>
          <w:szCs w:val="24"/>
        </w:rPr>
        <w:t>Predmetu prevodu</w:t>
      </w:r>
      <w:r w:rsidR="007E5974" w:rsidRPr="00263BC2">
        <w:rPr>
          <w:szCs w:val="24"/>
        </w:rPr>
        <w:t xml:space="preserve"> trvá po dobu pôsobenia vyššej moci, najviac však dva</w:t>
      </w:r>
      <w:r w:rsidR="007174F2" w:rsidRPr="00263BC2">
        <w:rPr>
          <w:szCs w:val="24"/>
        </w:rPr>
        <w:t xml:space="preserve"> (2)</w:t>
      </w:r>
      <w:r w:rsidR="007E5974" w:rsidRPr="00263BC2">
        <w:rPr>
          <w:szCs w:val="24"/>
        </w:rPr>
        <w:t xml:space="preserve"> mesiace. </w:t>
      </w:r>
      <w:r w:rsidR="00E1711E">
        <w:rPr>
          <w:szCs w:val="24"/>
        </w:rPr>
        <w:t>Po uplynutí tejto doby sa Z</w:t>
      </w:r>
      <w:r w:rsidR="007E5974" w:rsidRPr="00263BC2">
        <w:rPr>
          <w:szCs w:val="24"/>
        </w:rPr>
        <w:t xml:space="preserve">mluvné strany dohodnú o ďalšom postupe. Ak nedôjde k dohode, má </w:t>
      </w:r>
      <w:r w:rsidR="006B149D">
        <w:rPr>
          <w:szCs w:val="24"/>
        </w:rPr>
        <w:t xml:space="preserve">Zmluvná </w:t>
      </w:r>
      <w:r w:rsidR="007E5974" w:rsidRPr="00263BC2">
        <w:rPr>
          <w:szCs w:val="24"/>
        </w:rPr>
        <w:t xml:space="preserve">strana, ktorá sa odvolala na okolnosti vylučujúce zodpovednosť, právo odstúpiť od </w:t>
      </w:r>
      <w:r w:rsidR="007179CC">
        <w:rPr>
          <w:szCs w:val="24"/>
        </w:rPr>
        <w:t>Z</w:t>
      </w:r>
      <w:r w:rsidR="007E5974" w:rsidRPr="00263BC2">
        <w:rPr>
          <w:szCs w:val="24"/>
        </w:rPr>
        <w:t xml:space="preserve">mluvy. </w:t>
      </w:r>
    </w:p>
    <w:p w14:paraId="76F77668" w14:textId="77777777" w:rsidR="002420ED" w:rsidRPr="00263BC2" w:rsidRDefault="002420ED" w:rsidP="00AF4C28">
      <w:pPr>
        <w:pStyle w:val="CTLhead"/>
        <w:rPr>
          <w:sz w:val="24"/>
          <w:szCs w:val="24"/>
        </w:rPr>
      </w:pPr>
    </w:p>
    <w:p w14:paraId="5598B5EC" w14:textId="29BF8B61" w:rsidR="00FC2417" w:rsidRPr="00263BC2" w:rsidRDefault="00FC2417" w:rsidP="00AF4C28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464A73">
        <w:rPr>
          <w:sz w:val="24"/>
          <w:szCs w:val="24"/>
        </w:rPr>
        <w:t>VIII</w:t>
      </w:r>
    </w:p>
    <w:p w14:paraId="5BE388E5" w14:textId="73B1C682" w:rsidR="00FC2417" w:rsidRPr="00263BC2" w:rsidRDefault="00582DCF" w:rsidP="00AF4C2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S</w:t>
      </w:r>
      <w:r w:rsidR="00554EC0" w:rsidRPr="00263BC2">
        <w:rPr>
          <w:rFonts w:ascii="Times New Roman" w:hAnsi="Times New Roman"/>
          <w:b/>
          <w:sz w:val="24"/>
          <w:szCs w:val="24"/>
        </w:rPr>
        <w:t>kon</w:t>
      </w:r>
      <w:r w:rsidRPr="00263BC2">
        <w:rPr>
          <w:rFonts w:ascii="Times New Roman" w:hAnsi="Times New Roman"/>
          <w:b/>
          <w:sz w:val="24"/>
          <w:szCs w:val="24"/>
        </w:rPr>
        <w:t>č</w:t>
      </w:r>
      <w:r w:rsidR="00554EC0" w:rsidRPr="00263BC2">
        <w:rPr>
          <w:rFonts w:ascii="Times New Roman" w:hAnsi="Times New Roman"/>
          <w:b/>
          <w:sz w:val="24"/>
          <w:szCs w:val="24"/>
        </w:rPr>
        <w:t>enie</w:t>
      </w:r>
      <w:r w:rsidR="00FC2417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944C5F">
        <w:rPr>
          <w:rFonts w:ascii="Times New Roman" w:hAnsi="Times New Roman"/>
          <w:b/>
          <w:sz w:val="24"/>
          <w:szCs w:val="24"/>
        </w:rPr>
        <w:t>Z</w:t>
      </w:r>
      <w:r w:rsidR="00FC2417" w:rsidRPr="00263BC2">
        <w:rPr>
          <w:rFonts w:ascii="Times New Roman" w:hAnsi="Times New Roman"/>
          <w:b/>
          <w:sz w:val="24"/>
          <w:szCs w:val="24"/>
        </w:rPr>
        <w:t>mluvy</w:t>
      </w:r>
    </w:p>
    <w:p w14:paraId="23346C7A" w14:textId="6FB6606B" w:rsidR="00584DC5" w:rsidRPr="007E3949" w:rsidRDefault="00FC2417" w:rsidP="0086260E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 w:rsidRPr="00263BC2">
        <w:rPr>
          <w:rFonts w:ascii="Times New Roman" w:hAnsi="Times New Roman"/>
          <w:sz w:val="24"/>
          <w:szCs w:val="24"/>
          <w:lang w:val="sk-SK"/>
        </w:rPr>
        <w:t xml:space="preserve">Zmluvné strany sa dohodli, že </w:t>
      </w:r>
      <w:r w:rsidR="00247664">
        <w:rPr>
          <w:rFonts w:ascii="Times New Roman" w:hAnsi="Times New Roman"/>
          <w:sz w:val="24"/>
          <w:szCs w:val="24"/>
          <w:lang w:val="sk-SK"/>
        </w:rPr>
        <w:t>Z</w:t>
      </w:r>
      <w:r w:rsidRPr="00263BC2">
        <w:rPr>
          <w:rFonts w:ascii="Times New Roman" w:hAnsi="Times New Roman"/>
          <w:sz w:val="24"/>
          <w:szCs w:val="24"/>
          <w:lang w:val="sk-SK"/>
        </w:rPr>
        <w:t xml:space="preserve">mluvu je možné </w:t>
      </w:r>
      <w:r w:rsidR="00582DCF" w:rsidRPr="00263BC2">
        <w:rPr>
          <w:rFonts w:ascii="Times New Roman" w:hAnsi="Times New Roman"/>
          <w:sz w:val="24"/>
          <w:szCs w:val="24"/>
          <w:lang w:val="sk-SK"/>
        </w:rPr>
        <w:t>s</w:t>
      </w:r>
      <w:r w:rsidRPr="00263BC2">
        <w:rPr>
          <w:rFonts w:ascii="Times New Roman" w:hAnsi="Times New Roman"/>
          <w:sz w:val="24"/>
          <w:szCs w:val="24"/>
          <w:lang w:val="sk-SK"/>
        </w:rPr>
        <w:t>končiť:</w:t>
      </w:r>
    </w:p>
    <w:p w14:paraId="3059E11F" w14:textId="1763F8AA" w:rsidR="004E47D3" w:rsidRPr="00263BC2" w:rsidRDefault="000C4C2F" w:rsidP="00921208">
      <w:pPr>
        <w:pStyle w:val="CTL"/>
        <w:numPr>
          <w:ilvl w:val="0"/>
          <w:numId w:val="23"/>
        </w:numPr>
        <w:spacing w:after="0"/>
        <w:ind w:left="1418" w:hanging="425"/>
        <w:rPr>
          <w:szCs w:val="24"/>
        </w:rPr>
      </w:pPr>
      <w:r>
        <w:rPr>
          <w:szCs w:val="24"/>
        </w:rPr>
        <w:t>písomnou dohodou Z</w:t>
      </w:r>
      <w:r w:rsidR="00FC2417" w:rsidRPr="00263BC2">
        <w:rPr>
          <w:szCs w:val="24"/>
        </w:rPr>
        <w:t>mluvných strán,</w:t>
      </w:r>
      <w:r w:rsidR="00543852" w:rsidRPr="00263BC2">
        <w:rPr>
          <w:szCs w:val="24"/>
        </w:rPr>
        <w:t xml:space="preserve"> a to dňom uvedeným v takejto dohode; v dohode o </w:t>
      </w:r>
      <w:r w:rsidR="00582DCF" w:rsidRPr="00263BC2">
        <w:rPr>
          <w:szCs w:val="24"/>
        </w:rPr>
        <w:t>s</w:t>
      </w:r>
      <w:r>
        <w:rPr>
          <w:szCs w:val="24"/>
        </w:rPr>
        <w:t>končení Z</w:t>
      </w:r>
      <w:r w:rsidR="00543852" w:rsidRPr="00263BC2">
        <w:rPr>
          <w:szCs w:val="24"/>
        </w:rPr>
        <w:t xml:space="preserve">mluvy </w:t>
      </w:r>
      <w:r>
        <w:rPr>
          <w:szCs w:val="24"/>
        </w:rPr>
        <w:t>sa súčasne upravia nároky Z</w:t>
      </w:r>
      <w:r w:rsidR="00543852" w:rsidRPr="00263BC2">
        <w:rPr>
          <w:szCs w:val="24"/>
        </w:rPr>
        <w:t>mluvných strán vzniknuté na základe alebo v súvislosti s</w:t>
      </w:r>
      <w:r w:rsidR="00582DCF" w:rsidRPr="00263BC2">
        <w:rPr>
          <w:szCs w:val="24"/>
        </w:rPr>
        <w:t xml:space="preserve"> touto</w:t>
      </w:r>
      <w:r>
        <w:rPr>
          <w:szCs w:val="24"/>
        </w:rPr>
        <w:t xml:space="preserve"> Z</w:t>
      </w:r>
      <w:r w:rsidR="00543852" w:rsidRPr="00263BC2">
        <w:rPr>
          <w:szCs w:val="24"/>
        </w:rPr>
        <w:t>mluvou,</w:t>
      </w:r>
    </w:p>
    <w:p w14:paraId="799C6177" w14:textId="09DF3C2C" w:rsidR="00A508E7" w:rsidRDefault="563B9C29" w:rsidP="6E383B32">
      <w:pPr>
        <w:pStyle w:val="CTL"/>
        <w:spacing w:after="0"/>
        <w:ind w:left="1418" w:hanging="425"/>
      </w:pPr>
      <w:r>
        <w:t>písomným</w:t>
      </w:r>
      <w:r w:rsidR="1E1CF254">
        <w:t xml:space="preserve"> odstúpením od Z</w:t>
      </w:r>
      <w:r w:rsidR="106BEA32">
        <w:t>mluvy v prípa</w:t>
      </w:r>
      <w:r w:rsidR="1E1CF254">
        <w:t>de podstatného porušenia Z</w:t>
      </w:r>
      <w:r w:rsidR="1E62FE2E">
        <w:t>mluvy</w:t>
      </w:r>
      <w:r w:rsidR="5B996628">
        <w:t>.</w:t>
      </w:r>
    </w:p>
    <w:p w14:paraId="702832C0" w14:textId="54140FAB" w:rsidR="00FC2417" w:rsidRPr="00464A73" w:rsidRDefault="1E1CF254" w:rsidP="00464A73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6E383B32">
        <w:rPr>
          <w:rFonts w:ascii="Times New Roman" w:hAnsi="Times New Roman"/>
          <w:sz w:val="24"/>
          <w:szCs w:val="24"/>
          <w:lang w:val="sk-SK"/>
        </w:rPr>
        <w:t>Odstúpenie od Z</w:t>
      </w:r>
      <w:r w:rsidR="106BEA32" w:rsidRPr="6E383B32">
        <w:rPr>
          <w:rFonts w:ascii="Times New Roman" w:hAnsi="Times New Roman"/>
          <w:sz w:val="24"/>
          <w:szCs w:val="24"/>
          <w:lang w:val="sk-SK"/>
        </w:rPr>
        <w:t>mluvy sa uskutoční p</w:t>
      </w:r>
      <w:r w:rsidRPr="6E383B32">
        <w:rPr>
          <w:rFonts w:ascii="Times New Roman" w:hAnsi="Times New Roman"/>
          <w:sz w:val="24"/>
          <w:szCs w:val="24"/>
          <w:lang w:val="sk-SK"/>
        </w:rPr>
        <w:t>ísomným oznámením odstupujúcej Z</w:t>
      </w:r>
      <w:r w:rsidR="106BEA32" w:rsidRPr="6E383B32">
        <w:rPr>
          <w:rFonts w:ascii="Times New Roman" w:hAnsi="Times New Roman"/>
          <w:sz w:val="24"/>
          <w:szCs w:val="24"/>
          <w:lang w:val="sk-SK"/>
        </w:rPr>
        <w:t>mluvnej strany adre</w:t>
      </w:r>
      <w:r w:rsidRPr="6E383B32">
        <w:rPr>
          <w:rFonts w:ascii="Times New Roman" w:hAnsi="Times New Roman"/>
          <w:sz w:val="24"/>
          <w:szCs w:val="24"/>
          <w:lang w:val="sk-SK"/>
        </w:rPr>
        <w:t>sovaným druhej Z</w:t>
      </w:r>
      <w:r w:rsidR="106BEA32" w:rsidRPr="6E383B32">
        <w:rPr>
          <w:rFonts w:ascii="Times New Roman" w:hAnsi="Times New Roman"/>
          <w:sz w:val="24"/>
          <w:szCs w:val="24"/>
          <w:lang w:val="sk-SK"/>
        </w:rPr>
        <w:t xml:space="preserve">mluvnej strane zároveň s uvedením dôvodu odstúpenia od </w:t>
      </w:r>
      <w:r w:rsidR="265876F5" w:rsidRPr="6E383B32">
        <w:rPr>
          <w:rFonts w:ascii="Times New Roman" w:hAnsi="Times New Roman"/>
          <w:sz w:val="24"/>
          <w:szCs w:val="24"/>
          <w:lang w:val="sk-SK"/>
        </w:rPr>
        <w:t>Z</w:t>
      </w:r>
      <w:r w:rsidR="106BEA32" w:rsidRPr="6E383B32">
        <w:rPr>
          <w:rFonts w:ascii="Times New Roman" w:hAnsi="Times New Roman"/>
          <w:sz w:val="24"/>
          <w:szCs w:val="24"/>
          <w:lang w:val="sk-SK"/>
        </w:rPr>
        <w:t>mluvy a je účinné okamihom jeho doručenia</w:t>
      </w:r>
      <w:r w:rsidRPr="6E383B32">
        <w:rPr>
          <w:rFonts w:ascii="Times New Roman" w:hAnsi="Times New Roman"/>
          <w:sz w:val="24"/>
          <w:szCs w:val="24"/>
          <w:lang w:val="sk-SK"/>
        </w:rPr>
        <w:t xml:space="preserve"> druhej Z</w:t>
      </w:r>
      <w:r w:rsidR="7ACCA3BC" w:rsidRPr="6E383B32">
        <w:rPr>
          <w:rFonts w:ascii="Times New Roman" w:hAnsi="Times New Roman"/>
          <w:sz w:val="24"/>
          <w:szCs w:val="24"/>
          <w:lang w:val="sk-SK"/>
        </w:rPr>
        <w:t>mluvnej strane</w:t>
      </w:r>
      <w:r w:rsidR="106BEA32" w:rsidRPr="6E383B32">
        <w:rPr>
          <w:rFonts w:ascii="Times New Roman" w:hAnsi="Times New Roman"/>
          <w:sz w:val="24"/>
          <w:szCs w:val="24"/>
          <w:lang w:val="sk-SK"/>
        </w:rPr>
        <w:t>. V prípade pochybností sa má za to, že je odstúpenie doručené tretí</w:t>
      </w:r>
      <w:r w:rsidR="0A87B07E" w:rsidRPr="6E383B32">
        <w:rPr>
          <w:rFonts w:ascii="Times New Roman" w:hAnsi="Times New Roman"/>
          <w:sz w:val="24"/>
          <w:szCs w:val="24"/>
          <w:lang w:val="sk-SK"/>
        </w:rPr>
        <w:t xml:space="preserve"> (3.)</w:t>
      </w:r>
      <w:r w:rsidR="106BEA32" w:rsidRPr="6E383B32">
        <w:rPr>
          <w:rFonts w:ascii="Times New Roman" w:hAnsi="Times New Roman"/>
          <w:sz w:val="24"/>
          <w:szCs w:val="24"/>
          <w:lang w:val="sk-SK"/>
        </w:rPr>
        <w:t xml:space="preserve"> deň po jeho odoslaní.</w:t>
      </w:r>
      <w:r w:rsidRPr="6E383B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6AC441A" w:rsidRPr="6E383B32">
        <w:rPr>
          <w:rFonts w:ascii="Times New Roman" w:hAnsi="Times New Roman"/>
          <w:sz w:val="24"/>
          <w:szCs w:val="24"/>
          <w:lang w:val="sk-SK"/>
        </w:rPr>
        <w:t xml:space="preserve">Zmluvné strany </w:t>
      </w:r>
      <w:r w:rsidR="06AC441A" w:rsidRPr="6E383B32">
        <w:rPr>
          <w:rFonts w:ascii="Times New Roman" w:hAnsi="Times New Roman"/>
          <w:sz w:val="24"/>
          <w:szCs w:val="24"/>
        </w:rPr>
        <w:t xml:space="preserve"> sa dohodli, že odstúpenie od </w:t>
      </w:r>
      <w:r w:rsidR="0A87B07E" w:rsidRPr="6E383B32">
        <w:rPr>
          <w:rFonts w:ascii="Times New Roman" w:hAnsi="Times New Roman"/>
          <w:sz w:val="24"/>
          <w:szCs w:val="24"/>
        </w:rPr>
        <w:t>Zmluvy</w:t>
      </w:r>
      <w:r w:rsidR="06AC441A" w:rsidRPr="6E383B32">
        <w:rPr>
          <w:rFonts w:ascii="Times New Roman" w:hAnsi="Times New Roman"/>
          <w:sz w:val="24"/>
          <w:szCs w:val="24"/>
        </w:rPr>
        <w:t xml:space="preserve"> si budú vždy doručovať na adresu </w:t>
      </w:r>
      <w:r w:rsidR="4BDD7191" w:rsidRPr="6E383B32">
        <w:rPr>
          <w:rFonts w:ascii="Times New Roman" w:hAnsi="Times New Roman"/>
          <w:sz w:val="24"/>
          <w:szCs w:val="24"/>
        </w:rPr>
        <w:t>Zmluvnej strany</w:t>
      </w:r>
      <w:r w:rsidR="06AC441A" w:rsidRPr="6E383B32">
        <w:rPr>
          <w:rFonts w:ascii="Times New Roman" w:hAnsi="Times New Roman"/>
          <w:sz w:val="24"/>
          <w:szCs w:val="24"/>
        </w:rPr>
        <w:t xml:space="preserve"> uvedenej v záhlaví tejto </w:t>
      </w:r>
      <w:r w:rsidR="0A87B07E" w:rsidRPr="6E383B32">
        <w:rPr>
          <w:rFonts w:ascii="Times New Roman" w:hAnsi="Times New Roman"/>
          <w:sz w:val="24"/>
          <w:szCs w:val="24"/>
        </w:rPr>
        <w:t>Zmluvy</w:t>
      </w:r>
      <w:r w:rsidR="06AC441A" w:rsidRPr="6E383B32">
        <w:rPr>
          <w:rFonts w:ascii="Times New Roman" w:hAnsi="Times New Roman"/>
          <w:sz w:val="24"/>
          <w:szCs w:val="24"/>
        </w:rPr>
        <w:t>.</w:t>
      </w:r>
    </w:p>
    <w:p w14:paraId="512FE7C9" w14:textId="0F5A8295" w:rsidR="00FC2417" w:rsidRPr="00263BC2" w:rsidRDefault="000C4C2F" w:rsidP="0086260E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>Za podstatné porušenie Z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>mluvy sa považuje:</w:t>
      </w:r>
    </w:p>
    <w:p w14:paraId="3B8E7461" w14:textId="77D58E00" w:rsidR="004E47D3" w:rsidRPr="00263BC2" w:rsidRDefault="00FC2417" w:rsidP="00921208">
      <w:pPr>
        <w:pStyle w:val="CTL"/>
        <w:numPr>
          <w:ilvl w:val="0"/>
          <w:numId w:val="24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 xml:space="preserve">omeškanie </w:t>
      </w:r>
      <w:r w:rsidR="000C4C2F"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 w:rsidR="0038280E">
        <w:rPr>
          <w:szCs w:val="24"/>
        </w:rPr>
        <w:t>Predmetu prevodu</w:t>
      </w:r>
      <w:r w:rsidRPr="00263BC2">
        <w:rPr>
          <w:szCs w:val="24"/>
        </w:rPr>
        <w:t xml:space="preserve"> o viac ako </w:t>
      </w:r>
      <w:r w:rsidR="00DA7BC4" w:rsidRPr="00263BC2">
        <w:rPr>
          <w:szCs w:val="24"/>
        </w:rPr>
        <w:t>dva (</w:t>
      </w:r>
      <w:r w:rsidR="00F50D9F" w:rsidRPr="00263BC2">
        <w:rPr>
          <w:szCs w:val="24"/>
        </w:rPr>
        <w:t>2</w:t>
      </w:r>
      <w:r w:rsidR="00DA7BC4" w:rsidRPr="00263BC2">
        <w:rPr>
          <w:szCs w:val="24"/>
        </w:rPr>
        <w:t>)</w:t>
      </w:r>
      <w:r w:rsidRPr="00263BC2">
        <w:rPr>
          <w:szCs w:val="24"/>
        </w:rPr>
        <w:t xml:space="preserve"> týždne, </w:t>
      </w:r>
      <w:r w:rsidR="004D5B8B">
        <w:rPr>
          <w:szCs w:val="24"/>
        </w:rPr>
        <w:t>alebo</w:t>
      </w:r>
    </w:p>
    <w:p w14:paraId="680DB1CE" w14:textId="3D7ABF88" w:rsidR="004E47D3" w:rsidRPr="00263BC2" w:rsidRDefault="00FC2417" w:rsidP="00921208">
      <w:pPr>
        <w:pStyle w:val="CTL"/>
        <w:numPr>
          <w:ilvl w:val="0"/>
          <w:numId w:val="24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 xml:space="preserve">ak </w:t>
      </w:r>
      <w:r w:rsidR="003F0C2E">
        <w:rPr>
          <w:szCs w:val="24"/>
        </w:rPr>
        <w:t>K</w:t>
      </w:r>
      <w:r w:rsidRPr="00263BC2">
        <w:rPr>
          <w:szCs w:val="24"/>
        </w:rPr>
        <w:t>úpna cena bude fakturovaná v rozpore s podmien</w:t>
      </w:r>
      <w:r w:rsidR="000C4C2F">
        <w:rPr>
          <w:szCs w:val="24"/>
        </w:rPr>
        <w:t>kami dohodnutými v tejto Z</w:t>
      </w:r>
      <w:r w:rsidR="004E47D3" w:rsidRPr="00263BC2">
        <w:rPr>
          <w:szCs w:val="24"/>
        </w:rPr>
        <w:t>mluve</w:t>
      </w:r>
      <w:r w:rsidR="003F0C2E">
        <w:rPr>
          <w:szCs w:val="24"/>
        </w:rPr>
        <w:t xml:space="preserve"> a jej prílohách</w:t>
      </w:r>
      <w:r w:rsidR="000C4C2F">
        <w:rPr>
          <w:szCs w:val="24"/>
        </w:rPr>
        <w:t>,</w:t>
      </w:r>
      <w:r w:rsidR="004D5B8B">
        <w:rPr>
          <w:szCs w:val="24"/>
        </w:rPr>
        <w:t xml:space="preserve"> alebo</w:t>
      </w:r>
    </w:p>
    <w:p w14:paraId="050FA063" w14:textId="51CA4F83" w:rsidR="004E47D3" w:rsidRPr="00263BC2" w:rsidRDefault="000C4C2F" w:rsidP="00921208">
      <w:pPr>
        <w:pStyle w:val="CTL"/>
        <w:numPr>
          <w:ilvl w:val="0"/>
          <w:numId w:val="24"/>
        </w:numPr>
        <w:spacing w:after="0"/>
        <w:ind w:left="1418" w:hanging="425"/>
        <w:rPr>
          <w:szCs w:val="24"/>
        </w:rPr>
      </w:pPr>
      <w:r>
        <w:rPr>
          <w:szCs w:val="24"/>
        </w:rPr>
        <w:t>P</w:t>
      </w:r>
      <w:r w:rsidR="00FC2417" w:rsidRPr="00263BC2">
        <w:rPr>
          <w:szCs w:val="24"/>
        </w:rPr>
        <w:t>redávajúci</w:t>
      </w:r>
      <w:r>
        <w:rPr>
          <w:szCs w:val="24"/>
        </w:rPr>
        <w:t xml:space="preserve"> dodá K</w:t>
      </w:r>
      <w:r w:rsidR="00FC2417" w:rsidRPr="00263BC2">
        <w:rPr>
          <w:szCs w:val="24"/>
        </w:rPr>
        <w:t xml:space="preserve">upujúcemu </w:t>
      </w:r>
      <w:r w:rsidR="0038280E">
        <w:rPr>
          <w:szCs w:val="24"/>
        </w:rPr>
        <w:t>Predmet prevodu</w:t>
      </w:r>
      <w:r w:rsidR="007E5974" w:rsidRPr="00263BC2">
        <w:rPr>
          <w:szCs w:val="24"/>
        </w:rPr>
        <w:t xml:space="preserve"> </w:t>
      </w:r>
      <w:r w:rsidR="00FC2417" w:rsidRPr="00263BC2">
        <w:rPr>
          <w:szCs w:val="24"/>
        </w:rPr>
        <w:t>takých parametr</w:t>
      </w:r>
      <w:r>
        <w:rPr>
          <w:szCs w:val="24"/>
        </w:rPr>
        <w:t>ov, ktoré sú v rozpore s</w:t>
      </w:r>
      <w:r w:rsidR="00C321BB">
        <w:rPr>
          <w:szCs w:val="24"/>
        </w:rPr>
        <w:t> Prílohou č. 1 a</w:t>
      </w:r>
      <w:r>
        <w:rPr>
          <w:szCs w:val="24"/>
        </w:rPr>
        <w:t> touto Z</w:t>
      </w:r>
      <w:r w:rsidR="00FC2417" w:rsidRPr="00263BC2">
        <w:rPr>
          <w:szCs w:val="24"/>
        </w:rPr>
        <w:t>mluvou,</w:t>
      </w:r>
      <w:r w:rsidR="004D5B8B">
        <w:rPr>
          <w:szCs w:val="24"/>
        </w:rPr>
        <w:t xml:space="preserve"> alebo </w:t>
      </w:r>
    </w:p>
    <w:p w14:paraId="0B712A08" w14:textId="5519A7AA" w:rsidR="004E47D3" w:rsidRPr="00263BC2" w:rsidRDefault="000C4C2F" w:rsidP="00921208">
      <w:pPr>
        <w:pStyle w:val="CTL"/>
        <w:numPr>
          <w:ilvl w:val="0"/>
          <w:numId w:val="24"/>
        </w:numPr>
        <w:spacing w:after="0"/>
        <w:ind w:left="1418" w:hanging="425"/>
        <w:rPr>
          <w:szCs w:val="24"/>
        </w:rPr>
      </w:pPr>
      <w:r>
        <w:rPr>
          <w:szCs w:val="24"/>
        </w:rPr>
        <w:t>K</w:t>
      </w:r>
      <w:r w:rsidR="00FC2417" w:rsidRPr="00263BC2">
        <w:rPr>
          <w:szCs w:val="24"/>
        </w:rPr>
        <w:t>upujúci je v omeškaní so zaplatením faktúry o viac ako</w:t>
      </w:r>
      <w:r w:rsidR="00E31A2F" w:rsidRPr="00263BC2">
        <w:rPr>
          <w:szCs w:val="24"/>
        </w:rPr>
        <w:t xml:space="preserve"> šesťdesiat (</w:t>
      </w:r>
      <w:r w:rsidR="00FC2417" w:rsidRPr="00263BC2">
        <w:rPr>
          <w:szCs w:val="24"/>
        </w:rPr>
        <w:t>60</w:t>
      </w:r>
      <w:r w:rsidR="00E31A2F" w:rsidRPr="00263BC2">
        <w:rPr>
          <w:szCs w:val="24"/>
        </w:rPr>
        <w:t>)</w:t>
      </w:r>
      <w:r w:rsidR="00FC2417" w:rsidRPr="00263BC2">
        <w:rPr>
          <w:szCs w:val="24"/>
        </w:rPr>
        <w:t xml:space="preserve"> dní</w:t>
      </w:r>
      <w:r w:rsidR="00622DC5" w:rsidRPr="00263BC2">
        <w:rPr>
          <w:szCs w:val="24"/>
        </w:rPr>
        <w:t xml:space="preserve"> po lehote jej splatnosti</w:t>
      </w:r>
      <w:r w:rsidR="00D5473D" w:rsidRPr="00263BC2">
        <w:rPr>
          <w:szCs w:val="24"/>
        </w:rPr>
        <w:t>,</w:t>
      </w:r>
      <w:r w:rsidR="00225AC6" w:rsidRPr="00225AC6">
        <w:rPr>
          <w:szCs w:val="24"/>
        </w:rPr>
        <w:t xml:space="preserve"> </w:t>
      </w:r>
      <w:r w:rsidR="00225AC6">
        <w:rPr>
          <w:szCs w:val="24"/>
        </w:rPr>
        <w:t>a to aj napriek písomnej výzve Predávajúceho s  určením  náhradnej lehoty na  vykonanie nápravy</w:t>
      </w:r>
      <w:r w:rsidR="004D5B8B">
        <w:rPr>
          <w:szCs w:val="24"/>
        </w:rPr>
        <w:t xml:space="preserve"> alebo </w:t>
      </w:r>
    </w:p>
    <w:p w14:paraId="58B9F637" w14:textId="423C7383" w:rsidR="004E47D3" w:rsidRPr="007E3949" w:rsidRDefault="000C4C2F" w:rsidP="00921208">
      <w:pPr>
        <w:pStyle w:val="CTL"/>
        <w:numPr>
          <w:ilvl w:val="0"/>
          <w:numId w:val="24"/>
        </w:numPr>
        <w:ind w:left="1418" w:hanging="425"/>
        <w:rPr>
          <w:szCs w:val="24"/>
        </w:rPr>
      </w:pPr>
      <w:r>
        <w:rPr>
          <w:szCs w:val="24"/>
        </w:rPr>
        <w:t>P</w:t>
      </w:r>
      <w:r w:rsidR="00E31A2F" w:rsidRPr="00263BC2">
        <w:rPr>
          <w:szCs w:val="24"/>
        </w:rPr>
        <w:t xml:space="preserve">redávajúci poruší jeho </w:t>
      </w:r>
      <w:r w:rsidR="00D5473D" w:rsidRPr="00263BC2">
        <w:rPr>
          <w:szCs w:val="24"/>
        </w:rPr>
        <w:t>povinnost</w:t>
      </w:r>
      <w:r w:rsidR="00E31A2F" w:rsidRPr="00263BC2">
        <w:rPr>
          <w:szCs w:val="24"/>
        </w:rPr>
        <w:t>i</w:t>
      </w:r>
      <w:r w:rsidR="00D5473D" w:rsidRPr="00263BC2">
        <w:rPr>
          <w:szCs w:val="24"/>
        </w:rPr>
        <w:t xml:space="preserve"> podľa</w:t>
      </w:r>
      <w:r w:rsidR="007174F2" w:rsidRPr="00263BC2">
        <w:rPr>
          <w:szCs w:val="24"/>
        </w:rPr>
        <w:t xml:space="preserve"> čl. </w:t>
      </w:r>
      <w:r w:rsidR="00464A73">
        <w:rPr>
          <w:szCs w:val="24"/>
        </w:rPr>
        <w:t>III,</w:t>
      </w:r>
      <w:r w:rsidR="007174F2" w:rsidRPr="00263BC2">
        <w:rPr>
          <w:szCs w:val="24"/>
        </w:rPr>
        <w:t xml:space="preserve"> bod</w:t>
      </w:r>
      <w:r w:rsidR="00D5473D" w:rsidRPr="00263BC2">
        <w:rPr>
          <w:szCs w:val="24"/>
        </w:rPr>
        <w:t xml:space="preserve"> </w:t>
      </w:r>
      <w:r w:rsidR="00464A73">
        <w:rPr>
          <w:szCs w:val="24"/>
        </w:rPr>
        <w:t>3</w:t>
      </w:r>
      <w:r w:rsidR="00D5473D" w:rsidRPr="00263BC2">
        <w:rPr>
          <w:szCs w:val="24"/>
        </w:rPr>
        <w:t>.</w:t>
      </w:r>
      <w:r w:rsidR="005334A3">
        <w:rPr>
          <w:szCs w:val="24"/>
        </w:rPr>
        <w:t>8</w:t>
      </w:r>
      <w:r w:rsidR="00D5473D" w:rsidRPr="00263BC2">
        <w:rPr>
          <w:szCs w:val="24"/>
        </w:rPr>
        <w:t xml:space="preserve"> </w:t>
      </w:r>
      <w:r w:rsidR="00D5473D" w:rsidRPr="006205DA">
        <w:rPr>
          <w:szCs w:val="24"/>
        </w:rPr>
        <w:t xml:space="preserve">až </w:t>
      </w:r>
      <w:r w:rsidR="00464A73">
        <w:rPr>
          <w:szCs w:val="24"/>
        </w:rPr>
        <w:t>3</w:t>
      </w:r>
      <w:r w:rsidR="00D5473D" w:rsidRPr="006205DA">
        <w:rPr>
          <w:szCs w:val="24"/>
        </w:rPr>
        <w:t>.</w:t>
      </w:r>
      <w:r w:rsidR="006205DA" w:rsidRPr="006205DA">
        <w:rPr>
          <w:szCs w:val="24"/>
        </w:rPr>
        <w:t>15</w:t>
      </w:r>
      <w:r w:rsidRPr="006205DA">
        <w:rPr>
          <w:szCs w:val="24"/>
        </w:rPr>
        <w:t xml:space="preserve"> tejto</w:t>
      </w:r>
      <w:r>
        <w:rPr>
          <w:szCs w:val="24"/>
        </w:rPr>
        <w:t xml:space="preserve"> Z</w:t>
      </w:r>
      <w:r w:rsidR="00D5473D" w:rsidRPr="00263BC2">
        <w:rPr>
          <w:szCs w:val="24"/>
        </w:rPr>
        <w:t>mluvy</w:t>
      </w:r>
      <w:r w:rsidR="004E47D3" w:rsidRPr="00263BC2">
        <w:rPr>
          <w:szCs w:val="24"/>
        </w:rPr>
        <w:t>.</w:t>
      </w:r>
    </w:p>
    <w:p w14:paraId="4F326C0D" w14:textId="68D1930B" w:rsidR="00E53378" w:rsidRPr="00263BC2" w:rsidRDefault="00E53378" w:rsidP="0048560C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  <w:tab w:val="left" w:pos="1418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Kupujúci je oprávnený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písomne </w:t>
      </w:r>
      <w:r w:rsidR="008E14B5">
        <w:rPr>
          <w:rFonts w:ascii="Times New Roman" w:hAnsi="Times New Roman"/>
          <w:sz w:val="24"/>
          <w:szCs w:val="24"/>
        </w:rPr>
        <w:t>odstúpiť od tejto Z</w:t>
      </w:r>
      <w:r w:rsidRPr="00263BC2">
        <w:rPr>
          <w:rFonts w:ascii="Times New Roman" w:hAnsi="Times New Roman"/>
          <w:sz w:val="24"/>
          <w:szCs w:val="24"/>
        </w:rPr>
        <w:t xml:space="preserve">mluvy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aj </w:t>
      </w:r>
      <w:r w:rsidRPr="00263BC2">
        <w:rPr>
          <w:rFonts w:ascii="Times New Roman" w:hAnsi="Times New Roman"/>
          <w:sz w:val="24"/>
          <w:szCs w:val="24"/>
        </w:rPr>
        <w:t>v prípade, ak</w:t>
      </w:r>
      <w:r w:rsidR="004D5B8B">
        <w:rPr>
          <w:rFonts w:ascii="Times New Roman" w:hAnsi="Times New Roman"/>
          <w:sz w:val="24"/>
          <w:szCs w:val="24"/>
        </w:rPr>
        <w:t xml:space="preserve"> nastane  jedna </w:t>
      </w:r>
      <w:r w:rsidR="007F5D97">
        <w:rPr>
          <w:rFonts w:ascii="Times New Roman" w:hAnsi="Times New Roman"/>
          <w:sz w:val="24"/>
          <w:szCs w:val="24"/>
        </w:rPr>
        <w:t>z  možností:</w:t>
      </w:r>
    </w:p>
    <w:p w14:paraId="30449D3E" w14:textId="6704ACFF" w:rsidR="004E47D3" w:rsidRPr="00263BC2" w:rsidRDefault="008E14B5" w:rsidP="00921208">
      <w:pPr>
        <w:pStyle w:val="CTL"/>
        <w:numPr>
          <w:ilvl w:val="0"/>
          <w:numId w:val="25"/>
        </w:numPr>
        <w:spacing w:after="0"/>
        <w:ind w:left="1418" w:hanging="425"/>
        <w:rPr>
          <w:bCs/>
          <w:iCs/>
          <w:szCs w:val="24"/>
        </w:rPr>
      </w:pPr>
      <w:r>
        <w:rPr>
          <w:szCs w:val="24"/>
        </w:rPr>
        <w:t>proti P</w:t>
      </w:r>
      <w:r w:rsidR="00E53378" w:rsidRPr="00263BC2">
        <w:rPr>
          <w:szCs w:val="24"/>
        </w:rPr>
        <w:t>redávajúcemu začalo konkurzné konanie alebo reštrukturalizácia,</w:t>
      </w:r>
    </w:p>
    <w:p w14:paraId="7192EF39" w14:textId="27DE0E51" w:rsidR="004E47D3" w:rsidRPr="00263BC2" w:rsidRDefault="008E14B5" w:rsidP="00921208">
      <w:pPr>
        <w:pStyle w:val="CTL"/>
        <w:numPr>
          <w:ilvl w:val="0"/>
          <w:numId w:val="25"/>
        </w:numPr>
        <w:spacing w:after="0"/>
        <w:ind w:left="1418" w:hanging="425"/>
        <w:rPr>
          <w:bCs/>
          <w:iCs/>
          <w:szCs w:val="24"/>
        </w:rPr>
      </w:pPr>
      <w:r>
        <w:rPr>
          <w:szCs w:val="24"/>
        </w:rPr>
        <w:t>P</w:t>
      </w:r>
      <w:r w:rsidR="00E53378" w:rsidRPr="00263BC2">
        <w:rPr>
          <w:szCs w:val="24"/>
        </w:rPr>
        <w:t>redávajúci vstúpil do likvidácie,</w:t>
      </w:r>
    </w:p>
    <w:p w14:paraId="5EFF7C38" w14:textId="4538AD2B" w:rsidR="008C5B89" w:rsidRPr="00550836" w:rsidRDefault="008E14B5" w:rsidP="00921208">
      <w:pPr>
        <w:pStyle w:val="CTL"/>
        <w:numPr>
          <w:ilvl w:val="0"/>
          <w:numId w:val="25"/>
        </w:numPr>
        <w:ind w:left="1418" w:hanging="425"/>
        <w:rPr>
          <w:bCs/>
          <w:iCs/>
          <w:szCs w:val="24"/>
        </w:rPr>
      </w:pPr>
      <w:r w:rsidRPr="006618C8">
        <w:rPr>
          <w:szCs w:val="24"/>
        </w:rPr>
        <w:t>P</w:t>
      </w:r>
      <w:r w:rsidR="00372CE7" w:rsidRPr="006618C8">
        <w:rPr>
          <w:szCs w:val="24"/>
        </w:rPr>
        <w:t>red</w:t>
      </w:r>
      <w:r w:rsidRPr="006618C8">
        <w:rPr>
          <w:szCs w:val="24"/>
        </w:rPr>
        <w:t>ávajúci koná v rozpore s touto Z</w:t>
      </w:r>
      <w:r w:rsidR="00372CE7" w:rsidRPr="006618C8">
        <w:rPr>
          <w:szCs w:val="24"/>
        </w:rPr>
        <w:t>mluvou</w:t>
      </w:r>
      <w:r w:rsidRPr="006618C8">
        <w:rPr>
          <w:szCs w:val="24"/>
        </w:rPr>
        <w:t xml:space="preserve"> </w:t>
      </w:r>
      <w:r w:rsidR="00E53378" w:rsidRPr="006618C8">
        <w:rPr>
          <w:szCs w:val="24"/>
        </w:rPr>
        <w:t xml:space="preserve">a/alebo všeobecne záväznými právnymi predpismi platnými na území SR a na písomnú výzvu </w:t>
      </w:r>
      <w:r w:rsidRPr="006618C8">
        <w:rPr>
          <w:szCs w:val="24"/>
        </w:rPr>
        <w:t>K</w:t>
      </w:r>
      <w:r w:rsidR="00372CE7" w:rsidRPr="006618C8">
        <w:rPr>
          <w:szCs w:val="24"/>
        </w:rPr>
        <w:t xml:space="preserve">upujúceho </w:t>
      </w:r>
      <w:r w:rsidR="00E53378" w:rsidRPr="006618C8">
        <w:rPr>
          <w:szCs w:val="24"/>
        </w:rPr>
        <w:t>toto konanie a jeho následky v určen</w:t>
      </w:r>
      <w:r w:rsidR="007174F2" w:rsidRPr="006618C8">
        <w:rPr>
          <w:szCs w:val="24"/>
        </w:rPr>
        <w:t>ej primeranej lehote neodstráni.</w:t>
      </w:r>
    </w:p>
    <w:p w14:paraId="2DD166C5" w14:textId="3C514274" w:rsidR="00DA5E40" w:rsidRDefault="00DA5E40" w:rsidP="00DA5E40">
      <w:pPr>
        <w:pStyle w:val="Odsekzoznamu"/>
        <w:numPr>
          <w:ilvl w:val="1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Kupujúci </w:t>
      </w:r>
      <w:r w:rsidR="00BC6D33">
        <w:rPr>
          <w:rFonts w:ascii="Times New Roman" w:hAnsi="Times New Roman"/>
          <w:sz w:val="24"/>
          <w:szCs w:val="24"/>
          <w:lang w:val="sk-SK" w:eastAsia="en-US"/>
        </w:rPr>
        <w:t xml:space="preserve"> je oprávnený </w:t>
      </w:r>
      <w:r>
        <w:rPr>
          <w:rFonts w:ascii="Times New Roman" w:hAnsi="Times New Roman"/>
          <w:sz w:val="24"/>
          <w:szCs w:val="24"/>
          <w:lang w:val="sk-SK" w:eastAsia="en-US"/>
        </w:rPr>
        <w:t>odstúpi</w:t>
      </w:r>
      <w:r w:rsidR="00BC6D33">
        <w:rPr>
          <w:rFonts w:ascii="Times New Roman" w:hAnsi="Times New Roman"/>
          <w:sz w:val="24"/>
          <w:szCs w:val="24"/>
          <w:lang w:val="sk-SK" w:eastAsia="en-US"/>
        </w:rPr>
        <w:t xml:space="preserve">ť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od tejto Zmluvy v prípade, ak:</w:t>
      </w:r>
    </w:p>
    <w:p w14:paraId="7A2ABE80" w14:textId="009DC5B5" w:rsidR="00DA5E40" w:rsidRDefault="00DA5E40" w:rsidP="00A72E3B">
      <w:pPr>
        <w:pStyle w:val="Odsekzoznamu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k-SK" w:eastAsia="en-US"/>
        </w:rPr>
      </w:pPr>
      <w:bookmarkStart w:id="20" w:name="_Hlk194589006"/>
      <w:r>
        <w:rPr>
          <w:rFonts w:ascii="Times New Roman" w:hAnsi="Times New Roman"/>
          <w:sz w:val="24"/>
          <w:szCs w:val="24"/>
          <w:lang w:val="sk-SK" w:eastAsia="en-US"/>
        </w:rPr>
        <w:t xml:space="preserve">existuje dôvod na vylúčenie Predávajúceho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pre nesplnenie podmienky účasti podľa § 32 ods. 1 písm. a) zákona o verejnom obstarávaní alebo podľa § 40 ods. 8 zákona o verejnom obstarávaní alebo existuje akýkoľvek iný dôvod na vylúčenie Poskytovateľa stanovený </w:t>
      </w:r>
      <w:r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ákonom o verejnom obstarávaní</w:t>
      </w:r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51402397" w14:textId="2D99CA8B" w:rsidR="00DA5E40" w:rsidRDefault="00DA5E40" w:rsidP="00A72E3B">
      <w:pPr>
        <w:pStyle w:val="Odsekzoznamu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táto nemala byť uzatvorená s Predávajúcim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v súvislosti so závažným porušením povinnosti vyplývajúcej z právne záväzného aktu Európskej únie, o ktorom rozhodol Súdny dvor Európskej únie v súlade so Zmluvou o fungovaní Európskej únie</w:t>
      </w:r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3732BC6" w14:textId="0FC4E740" w:rsidR="00DA5E40" w:rsidRPr="00DA5E40" w:rsidRDefault="00DA5E40" w:rsidP="00A72E3B">
      <w:pPr>
        <w:pStyle w:val="Odsekzoznamu"/>
        <w:numPr>
          <w:ilvl w:val="0"/>
          <w:numId w:val="36"/>
        </w:numPr>
        <w:spacing w:after="120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Predávajúci alebo jeho subdodávateľ nebol v čase uzatvorenia tejto Zmluvy zapísaný v Registri partnerov verejného sektora alebo bol vymazaný z Registra partnerov verejného sektora.</w:t>
      </w:r>
    </w:p>
    <w:bookmarkEnd w:id="20"/>
    <w:p w14:paraId="122FCA5B" w14:textId="5167EB04" w:rsidR="00FC2417" w:rsidRPr="007E3949" w:rsidRDefault="00880C7A" w:rsidP="0048560C">
      <w:pPr>
        <w:pStyle w:val="Odsekzoznamu"/>
        <w:numPr>
          <w:ilvl w:val="1"/>
          <w:numId w:val="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63BC2">
        <w:rPr>
          <w:rFonts w:ascii="Times New Roman" w:hAnsi="Times New Roman"/>
          <w:sz w:val="24"/>
          <w:szCs w:val="24"/>
          <w:lang w:val="sk-SK"/>
        </w:rPr>
        <w:t xml:space="preserve">Zmluvné strany sa dohodli, že po skončení </w:t>
      </w:r>
      <w:r w:rsidR="00F21217" w:rsidRPr="00263BC2">
        <w:rPr>
          <w:rFonts w:ascii="Times New Roman" w:hAnsi="Times New Roman"/>
          <w:sz w:val="24"/>
          <w:szCs w:val="24"/>
          <w:lang w:val="sk-SK"/>
        </w:rPr>
        <w:t xml:space="preserve">tejto </w:t>
      </w:r>
      <w:r w:rsidR="006618C8">
        <w:rPr>
          <w:rFonts w:ascii="Times New Roman" w:hAnsi="Times New Roman"/>
          <w:sz w:val="24"/>
          <w:szCs w:val="24"/>
          <w:lang w:val="sk-SK"/>
        </w:rPr>
        <w:t>Z</w:t>
      </w:r>
      <w:r w:rsidRPr="00263BC2">
        <w:rPr>
          <w:rFonts w:ascii="Times New Roman" w:hAnsi="Times New Roman"/>
          <w:sz w:val="24"/>
          <w:szCs w:val="24"/>
          <w:lang w:val="sk-SK"/>
        </w:rPr>
        <w:t>ml</w:t>
      </w:r>
      <w:r w:rsidR="00BB6F56" w:rsidRPr="00263BC2">
        <w:rPr>
          <w:rFonts w:ascii="Times New Roman" w:hAnsi="Times New Roman"/>
          <w:sz w:val="24"/>
          <w:szCs w:val="24"/>
          <w:lang w:val="sk-SK"/>
        </w:rPr>
        <w:t>u</w:t>
      </w:r>
      <w:r w:rsidRPr="00263BC2">
        <w:rPr>
          <w:rFonts w:ascii="Times New Roman" w:hAnsi="Times New Roman"/>
          <w:sz w:val="24"/>
          <w:szCs w:val="24"/>
          <w:lang w:val="sk-SK"/>
        </w:rPr>
        <w:t xml:space="preserve">vy odstúpením si ponechajú plnenia, ktoré si vzájomne </w:t>
      </w:r>
      <w:r w:rsidRPr="00263BC2">
        <w:rPr>
          <w:rFonts w:ascii="Times New Roman" w:hAnsi="Times New Roman"/>
          <w:sz w:val="24"/>
          <w:szCs w:val="24"/>
          <w:lang w:val="sk-SK" w:eastAsia="en-US"/>
        </w:rPr>
        <w:t xml:space="preserve">poskytli do dňa skončenia </w:t>
      </w:r>
      <w:r w:rsidR="00F21217" w:rsidRPr="00263BC2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 w:rsidR="006618C8"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263BC2">
        <w:rPr>
          <w:rFonts w:ascii="Times New Roman" w:hAnsi="Times New Roman"/>
          <w:sz w:val="24"/>
          <w:szCs w:val="24"/>
          <w:lang w:val="sk-SK" w:eastAsia="en-US"/>
        </w:rPr>
        <w:t>mluvy.</w:t>
      </w:r>
      <w:r w:rsidR="001C1564" w:rsidRPr="007E3949">
        <w:rPr>
          <w:sz w:val="24"/>
          <w:szCs w:val="24"/>
        </w:rPr>
        <w:t xml:space="preserve"> </w:t>
      </w:r>
      <w:r w:rsidR="00464A73">
        <w:rPr>
          <w:rFonts w:ascii="Times New Roman" w:hAnsi="Times New Roman"/>
          <w:sz w:val="24"/>
          <w:szCs w:val="24"/>
          <w:lang w:val="sk-SK" w:eastAsia="en-US"/>
        </w:rPr>
        <w:t>Plnenia, ktoré boli poskytnuté s vadami spočívajúcimi na Predmete prevodu</w:t>
      </w:r>
      <w:r w:rsidR="00C054BC">
        <w:rPr>
          <w:rFonts w:ascii="Times New Roman" w:hAnsi="Times New Roman"/>
          <w:sz w:val="24"/>
          <w:szCs w:val="24"/>
          <w:lang w:val="sk-SK" w:eastAsia="en-US"/>
        </w:rPr>
        <w:t>,</w:t>
      </w:r>
      <w:r w:rsidR="00464A73">
        <w:rPr>
          <w:rFonts w:ascii="Times New Roman" w:hAnsi="Times New Roman"/>
          <w:sz w:val="24"/>
          <w:szCs w:val="24"/>
          <w:lang w:val="sk-SK" w:eastAsia="en-US"/>
        </w:rPr>
        <w:t xml:space="preserve"> je Predávajúci povinný vrátiť Kupujúcemu na jeho náklady, alebo má nárok na náhradu nákladov, ktoré mu v súvislosti s vrátením </w:t>
      </w:r>
      <w:proofErr w:type="spellStart"/>
      <w:r w:rsidR="00464A73">
        <w:rPr>
          <w:rFonts w:ascii="Times New Roman" w:hAnsi="Times New Roman"/>
          <w:sz w:val="24"/>
          <w:szCs w:val="24"/>
          <w:lang w:val="sk-SK" w:eastAsia="en-US"/>
        </w:rPr>
        <w:t>vadného</w:t>
      </w:r>
      <w:proofErr w:type="spellEnd"/>
      <w:r w:rsidR="00464A73">
        <w:rPr>
          <w:rFonts w:ascii="Times New Roman" w:hAnsi="Times New Roman"/>
          <w:sz w:val="24"/>
          <w:szCs w:val="24"/>
          <w:lang w:val="sk-SK" w:eastAsia="en-US"/>
        </w:rPr>
        <w:t xml:space="preserve"> Predmetu prevodu vznikli. Predávajúci je povinný vrátiť Kupujúcemu </w:t>
      </w:r>
      <w:r w:rsidR="00AF3138">
        <w:rPr>
          <w:rFonts w:ascii="Times New Roman" w:hAnsi="Times New Roman"/>
          <w:sz w:val="24"/>
          <w:szCs w:val="24"/>
          <w:lang w:val="sk-SK" w:eastAsia="en-US"/>
        </w:rPr>
        <w:t>K</w:t>
      </w:r>
      <w:r w:rsidR="00464A73">
        <w:rPr>
          <w:rFonts w:ascii="Times New Roman" w:hAnsi="Times New Roman"/>
          <w:sz w:val="24"/>
          <w:szCs w:val="24"/>
          <w:lang w:val="sk-SK" w:eastAsia="en-US"/>
        </w:rPr>
        <w:t xml:space="preserve">úpnu cenu vo výške obstarávacej ceny </w:t>
      </w:r>
      <w:proofErr w:type="spellStart"/>
      <w:r w:rsidR="00464A73">
        <w:rPr>
          <w:rFonts w:ascii="Times New Roman" w:hAnsi="Times New Roman"/>
          <w:sz w:val="24"/>
          <w:szCs w:val="24"/>
          <w:lang w:val="sk-SK" w:eastAsia="en-US"/>
        </w:rPr>
        <w:t>vadného</w:t>
      </w:r>
      <w:proofErr w:type="spellEnd"/>
      <w:r w:rsidR="00464A73">
        <w:rPr>
          <w:rFonts w:ascii="Times New Roman" w:hAnsi="Times New Roman"/>
          <w:sz w:val="24"/>
          <w:szCs w:val="24"/>
          <w:lang w:val="sk-SK" w:eastAsia="en-US"/>
        </w:rPr>
        <w:t xml:space="preserve"> Predmetu prevodu.</w:t>
      </w:r>
      <w:r w:rsidR="001C1564" w:rsidRPr="007E3949">
        <w:rPr>
          <w:sz w:val="24"/>
          <w:szCs w:val="24"/>
        </w:rPr>
        <w:t xml:space="preserve">        </w:t>
      </w:r>
    </w:p>
    <w:p w14:paraId="0594264C" w14:textId="77777777" w:rsidR="00FE383B" w:rsidRDefault="006618C8" w:rsidP="0048560C">
      <w:pPr>
        <w:pStyle w:val="Odsekzoznamu"/>
        <w:numPr>
          <w:ilvl w:val="1"/>
          <w:numId w:val="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Odstúpenie od Z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>mluvy má následky stanovené príslušnými ustanoveniami O</w:t>
      </w:r>
      <w:r w:rsidR="007174F2" w:rsidRPr="00263BC2">
        <w:rPr>
          <w:rFonts w:ascii="Times New Roman" w:hAnsi="Times New Roman"/>
          <w:sz w:val="24"/>
          <w:szCs w:val="24"/>
          <w:lang w:val="sk-SK"/>
        </w:rPr>
        <w:t xml:space="preserve">bchodného zákonníka, </w:t>
      </w:r>
      <w:r>
        <w:rPr>
          <w:rFonts w:ascii="Times New Roman" w:hAnsi="Times New Roman"/>
          <w:sz w:val="24"/>
          <w:szCs w:val="24"/>
          <w:lang w:val="sk-SK"/>
        </w:rPr>
        <w:t>pokiaľ sa Z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>mluvné strany písomne nedohodnú inak.</w:t>
      </w:r>
      <w:r w:rsidR="007E5974" w:rsidRPr="00263B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77EE367F" w14:textId="438EFC2B" w:rsidR="00A508E7" w:rsidRPr="0048560C" w:rsidRDefault="00FE383B" w:rsidP="0048560C">
      <w:pPr>
        <w:pStyle w:val="Odsekzoznamu"/>
        <w:numPr>
          <w:ilvl w:val="1"/>
          <w:numId w:val="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bookmarkStart w:id="21" w:name="_Hlk183161506"/>
      <w:r w:rsidRPr="00AF4C28">
        <w:rPr>
          <w:rFonts w:ascii="Times New Roman" w:hAnsi="Times New Roman"/>
          <w:sz w:val="24"/>
          <w:szCs w:val="24"/>
        </w:rPr>
        <w:t xml:space="preserve">Ukončením Zmluvy nie sú dotknuté ustanovenia týkajúce sa zodpovednosti za vady, sankcií, </w:t>
      </w:r>
      <w:r>
        <w:rPr>
          <w:rFonts w:ascii="Times New Roman" w:hAnsi="Times New Roman"/>
          <w:sz w:val="24"/>
          <w:szCs w:val="24"/>
          <w:lang w:val="sk-SK"/>
        </w:rPr>
        <w:t xml:space="preserve">náhrady škody </w:t>
      </w:r>
      <w:r w:rsidRPr="00AF4C28">
        <w:rPr>
          <w:rFonts w:ascii="Times New Roman" w:hAnsi="Times New Roman"/>
          <w:sz w:val="24"/>
          <w:szCs w:val="24"/>
        </w:rPr>
        <w:t xml:space="preserve">a ďalších ustanovení tejto </w:t>
      </w:r>
      <w:r>
        <w:rPr>
          <w:rFonts w:ascii="Times New Roman" w:hAnsi="Times New Roman"/>
          <w:sz w:val="24"/>
          <w:szCs w:val="24"/>
          <w:lang w:val="sk-SK"/>
        </w:rPr>
        <w:t>Zmluvy</w:t>
      </w:r>
      <w:r w:rsidRPr="00AF4C28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>
        <w:rPr>
          <w:rFonts w:ascii="Times New Roman" w:hAnsi="Times New Roman"/>
          <w:sz w:val="24"/>
          <w:szCs w:val="24"/>
          <w:lang w:val="sk-SK"/>
        </w:rPr>
        <w:t>Zmluvy</w:t>
      </w:r>
      <w:r w:rsidRPr="00AF4C28">
        <w:rPr>
          <w:rFonts w:ascii="Times New Roman" w:hAnsi="Times New Roman"/>
          <w:sz w:val="24"/>
          <w:szCs w:val="24"/>
        </w:rPr>
        <w:t>.</w:t>
      </w:r>
      <w:r w:rsidR="00A508E7" w:rsidRPr="0048560C">
        <w:rPr>
          <w:rFonts w:ascii="Times New Roman" w:hAnsi="Times New Roman"/>
          <w:sz w:val="24"/>
          <w:szCs w:val="24"/>
        </w:rPr>
        <w:t xml:space="preserve"> </w:t>
      </w:r>
    </w:p>
    <w:bookmarkEnd w:id="21"/>
    <w:p w14:paraId="39AD3F7F" w14:textId="77777777" w:rsidR="00D03E5C" w:rsidRDefault="00D03E5C" w:rsidP="00AF4C28">
      <w:pPr>
        <w:pStyle w:val="CTLhead"/>
        <w:rPr>
          <w:sz w:val="24"/>
          <w:szCs w:val="24"/>
        </w:rPr>
      </w:pPr>
    </w:p>
    <w:p w14:paraId="143183FF" w14:textId="7E19EF55" w:rsidR="00DD6996" w:rsidRPr="0048560C" w:rsidRDefault="00DD6996" w:rsidP="0048560C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8560C">
        <w:rPr>
          <w:rFonts w:ascii="Times New Roman" w:hAnsi="Times New Roman"/>
          <w:b/>
          <w:bCs/>
          <w:sz w:val="24"/>
          <w:szCs w:val="24"/>
        </w:rPr>
        <w:t>Člán</w:t>
      </w:r>
      <w:r w:rsidR="002420ED" w:rsidRPr="0048560C">
        <w:rPr>
          <w:rFonts w:ascii="Times New Roman" w:hAnsi="Times New Roman"/>
          <w:b/>
          <w:bCs/>
          <w:sz w:val="24"/>
          <w:szCs w:val="24"/>
        </w:rPr>
        <w:t xml:space="preserve">ok </w:t>
      </w:r>
      <w:r w:rsidR="00464A73">
        <w:rPr>
          <w:rFonts w:ascii="Times New Roman" w:hAnsi="Times New Roman"/>
          <w:b/>
          <w:bCs/>
          <w:sz w:val="24"/>
          <w:szCs w:val="24"/>
        </w:rPr>
        <w:t>I</w:t>
      </w:r>
      <w:r w:rsidR="002420ED" w:rsidRPr="0048560C">
        <w:rPr>
          <w:rFonts w:ascii="Times New Roman" w:hAnsi="Times New Roman"/>
          <w:b/>
          <w:bCs/>
          <w:sz w:val="24"/>
          <w:szCs w:val="24"/>
        </w:rPr>
        <w:t>X</w:t>
      </w:r>
    </w:p>
    <w:p w14:paraId="2D7E4C84" w14:textId="5886C17F" w:rsidR="00832D9D" w:rsidRPr="00D03E5C" w:rsidRDefault="00FC2417" w:rsidP="00A47FC7">
      <w:pPr>
        <w:pStyle w:val="CTLhead"/>
        <w:spacing w:after="120"/>
      </w:pPr>
      <w:r w:rsidRPr="00263BC2">
        <w:rPr>
          <w:sz w:val="24"/>
          <w:szCs w:val="24"/>
        </w:rPr>
        <w:t xml:space="preserve">Spoločné a záverečné ustanovenia </w:t>
      </w:r>
      <w:bookmarkStart w:id="22" w:name="_Hlk180128092"/>
    </w:p>
    <w:p w14:paraId="10F7F4FE" w14:textId="5EFF1799" w:rsidR="00584DC5" w:rsidRPr="00832D9D" w:rsidRDefault="00FC2417" w:rsidP="00921208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ind w:left="709" w:hanging="703"/>
        <w:jc w:val="both"/>
        <w:rPr>
          <w:rFonts w:ascii="Times New Roman" w:hAnsi="Times New Roman"/>
          <w:sz w:val="24"/>
          <w:szCs w:val="24"/>
        </w:rPr>
      </w:pPr>
      <w:r w:rsidRPr="00832D9D">
        <w:rPr>
          <w:rFonts w:ascii="Times New Roman" w:hAnsi="Times New Roman"/>
          <w:sz w:val="24"/>
          <w:szCs w:val="24"/>
        </w:rPr>
        <w:t>Akákoľvek písomnosť alebo iné správy, ktoré sa doručujú v súvislosti s</w:t>
      </w:r>
      <w:r w:rsidR="004111AF" w:rsidRPr="00832D9D">
        <w:rPr>
          <w:rFonts w:ascii="Times New Roman" w:hAnsi="Times New Roman"/>
          <w:sz w:val="24"/>
          <w:szCs w:val="24"/>
        </w:rPr>
        <w:t xml:space="preserve"> touto </w:t>
      </w:r>
      <w:r w:rsidR="004C53BA" w:rsidRPr="00832D9D">
        <w:rPr>
          <w:rFonts w:ascii="Times New Roman" w:hAnsi="Times New Roman"/>
          <w:sz w:val="24"/>
          <w:szCs w:val="24"/>
        </w:rPr>
        <w:t>Z</w:t>
      </w:r>
      <w:r w:rsidRPr="00832D9D">
        <w:rPr>
          <w:rFonts w:ascii="Times New Roman" w:hAnsi="Times New Roman"/>
          <w:sz w:val="24"/>
          <w:szCs w:val="24"/>
        </w:rPr>
        <w:t xml:space="preserve">mluvou </w:t>
      </w:r>
      <w:r w:rsidR="004C53BA" w:rsidRPr="00832D9D">
        <w:rPr>
          <w:rFonts w:ascii="Times New Roman" w:hAnsi="Times New Roman"/>
          <w:sz w:val="24"/>
          <w:szCs w:val="24"/>
        </w:rPr>
        <w:t>druhej Z</w:t>
      </w:r>
      <w:r w:rsidR="00485F33" w:rsidRPr="00832D9D">
        <w:rPr>
          <w:rFonts w:ascii="Times New Roman" w:hAnsi="Times New Roman"/>
          <w:sz w:val="24"/>
          <w:szCs w:val="24"/>
        </w:rPr>
        <w:t xml:space="preserve">mluvnej strane </w:t>
      </w:r>
      <w:r w:rsidRPr="00832D9D">
        <w:rPr>
          <w:rFonts w:ascii="Times New Roman" w:hAnsi="Times New Roman"/>
          <w:sz w:val="24"/>
          <w:szCs w:val="24"/>
        </w:rPr>
        <w:t>(každá z nich ďalej ako „</w:t>
      </w:r>
      <w:r w:rsidR="00464A73">
        <w:rPr>
          <w:rFonts w:ascii="Times New Roman" w:hAnsi="Times New Roman"/>
          <w:b/>
          <w:bCs/>
          <w:sz w:val="24"/>
          <w:szCs w:val="24"/>
        </w:rPr>
        <w:t>O</w:t>
      </w:r>
      <w:r w:rsidRPr="00832D9D">
        <w:rPr>
          <w:rFonts w:ascii="Times New Roman" w:hAnsi="Times New Roman"/>
          <w:b/>
          <w:bCs/>
          <w:sz w:val="24"/>
          <w:szCs w:val="24"/>
        </w:rPr>
        <w:t>známenie</w:t>
      </w:r>
      <w:r w:rsidRPr="00832D9D">
        <w:rPr>
          <w:rFonts w:ascii="Times New Roman" w:hAnsi="Times New Roman"/>
          <w:sz w:val="24"/>
          <w:szCs w:val="24"/>
        </w:rPr>
        <w:t>“) musia byť:</w:t>
      </w:r>
    </w:p>
    <w:p w14:paraId="20265C94" w14:textId="512BDA63" w:rsidR="00610CBD" w:rsidRPr="00263BC2" w:rsidRDefault="00FC2417" w:rsidP="00921208">
      <w:pPr>
        <w:pStyle w:val="CTL"/>
        <w:numPr>
          <w:ilvl w:val="0"/>
          <w:numId w:val="26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>v písomnej podobe,</w:t>
      </w:r>
    </w:p>
    <w:p w14:paraId="1D9EBE0C" w14:textId="056BBC0F" w:rsidR="00110388" w:rsidRDefault="00FC2417" w:rsidP="00921208">
      <w:pPr>
        <w:pStyle w:val="CTL"/>
        <w:numPr>
          <w:ilvl w:val="0"/>
          <w:numId w:val="26"/>
        </w:numPr>
        <w:ind w:left="1418" w:hanging="425"/>
        <w:rPr>
          <w:szCs w:val="24"/>
        </w:rPr>
      </w:pPr>
      <w:r w:rsidRPr="00263BC2">
        <w:rPr>
          <w:szCs w:val="24"/>
        </w:rPr>
        <w:lastRenderedPageBreak/>
        <w:t xml:space="preserve">doručené (i) osobne, (ii) poštou prvou triedou s uhradeným poštovným, (iii) kuriérom prostredníctvom kuriérskej spoločnosti alebo (iv) elektronickou poštou </w:t>
      </w:r>
      <w:r w:rsidR="001949A6">
        <w:rPr>
          <w:szCs w:val="24"/>
        </w:rPr>
        <w:t xml:space="preserve">formou bežného e-mailu </w:t>
      </w:r>
      <w:r w:rsidRPr="00263BC2">
        <w:rPr>
          <w:szCs w:val="24"/>
        </w:rPr>
        <w:t>na adresy, ktoré budú ozn</w:t>
      </w:r>
      <w:r w:rsidR="004C53BA">
        <w:rPr>
          <w:szCs w:val="24"/>
        </w:rPr>
        <w:t xml:space="preserve">ámené v súlade s týmto </w:t>
      </w:r>
      <w:r w:rsidR="001E780B">
        <w:rPr>
          <w:szCs w:val="24"/>
        </w:rPr>
        <w:t>čl</w:t>
      </w:r>
      <w:r w:rsidR="00464A73">
        <w:rPr>
          <w:szCs w:val="24"/>
        </w:rPr>
        <w:t>ánkom</w:t>
      </w:r>
      <w:r w:rsidR="001E780B">
        <w:rPr>
          <w:szCs w:val="24"/>
        </w:rPr>
        <w:t xml:space="preserve"> </w:t>
      </w:r>
      <w:r w:rsidR="004C53BA">
        <w:rPr>
          <w:szCs w:val="24"/>
        </w:rPr>
        <w:t>Z</w:t>
      </w:r>
      <w:r w:rsidRPr="00263BC2">
        <w:rPr>
          <w:szCs w:val="24"/>
        </w:rPr>
        <w:t>mluvy.</w:t>
      </w:r>
    </w:p>
    <w:p w14:paraId="434B7D6A" w14:textId="20A9E8FE" w:rsidR="00385F58" w:rsidRPr="00385F58" w:rsidRDefault="08C9BF57" w:rsidP="6E383B32">
      <w:pPr>
        <w:tabs>
          <w:tab w:val="clear" w:pos="2160"/>
          <w:tab w:val="clear" w:pos="2880"/>
          <w:tab w:val="clear" w:pos="4500"/>
        </w:tabs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6E383B32">
        <w:rPr>
          <w:rFonts w:ascii="Times New Roman" w:hAnsi="Times New Roman"/>
          <w:sz w:val="24"/>
          <w:szCs w:val="24"/>
          <w:lang w:eastAsia="en-US"/>
        </w:rPr>
        <w:t xml:space="preserve">Pre vylúčenie pochybností sa za písomnú formu  považuje aj forma bežného emailu </w:t>
      </w:r>
      <w:r w:rsidR="00385F58">
        <w:tab/>
      </w:r>
      <w:r w:rsidRPr="6E383B32">
        <w:rPr>
          <w:rFonts w:ascii="Times New Roman" w:hAnsi="Times New Roman"/>
          <w:sz w:val="24"/>
          <w:szCs w:val="24"/>
          <w:lang w:eastAsia="en-US"/>
        </w:rPr>
        <w:t xml:space="preserve">spolu s jeho prílohami vrátane </w:t>
      </w:r>
      <w:proofErr w:type="spellStart"/>
      <w:r w:rsidRPr="6E383B32">
        <w:rPr>
          <w:rFonts w:ascii="Times New Roman" w:hAnsi="Times New Roman"/>
          <w:sz w:val="24"/>
          <w:szCs w:val="24"/>
          <w:lang w:eastAsia="en-US"/>
        </w:rPr>
        <w:t>scanov</w:t>
      </w:r>
      <w:proofErr w:type="spellEnd"/>
      <w:r w:rsidRPr="6E383B32">
        <w:rPr>
          <w:rFonts w:ascii="Times New Roman" w:hAnsi="Times New Roman"/>
          <w:sz w:val="24"/>
          <w:szCs w:val="24"/>
          <w:lang w:eastAsia="en-US"/>
        </w:rPr>
        <w:t>.</w:t>
      </w:r>
    </w:p>
    <w:p w14:paraId="5EF940FB" w14:textId="24BCFECA" w:rsidR="003E66C6" w:rsidRPr="00832D9D" w:rsidRDefault="00FC2417" w:rsidP="00921208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 w:rsidRPr="00832D9D">
        <w:rPr>
          <w:rFonts w:ascii="Times New Roman" w:hAnsi="Times New Roman"/>
          <w:sz w:val="24"/>
          <w:szCs w:val="24"/>
        </w:rPr>
        <w:t xml:space="preserve">Oznámenie poskytované </w:t>
      </w:r>
      <w:r w:rsidR="004C53BA" w:rsidRPr="00832D9D">
        <w:rPr>
          <w:rFonts w:ascii="Times New Roman" w:hAnsi="Times New Roman"/>
          <w:sz w:val="24"/>
          <w:szCs w:val="24"/>
          <w:lang w:val="sk-SK"/>
        </w:rPr>
        <w:t>K</w:t>
      </w:r>
      <w:r w:rsidR="00981F64" w:rsidRPr="00832D9D">
        <w:rPr>
          <w:rFonts w:ascii="Times New Roman" w:hAnsi="Times New Roman"/>
          <w:sz w:val="24"/>
          <w:szCs w:val="24"/>
          <w:lang w:val="sk-SK"/>
        </w:rPr>
        <w:t>upujúcemu</w:t>
      </w:r>
      <w:r w:rsidRPr="00832D9D">
        <w:rPr>
          <w:rFonts w:ascii="Times New Roman" w:hAnsi="Times New Roman"/>
          <w:sz w:val="24"/>
          <w:szCs w:val="24"/>
        </w:rPr>
        <w:t xml:space="preserve"> bude zaslané na adresu uvedenú </w:t>
      </w:r>
      <w:r w:rsidR="004C53BA" w:rsidRPr="00832D9D">
        <w:rPr>
          <w:rFonts w:ascii="Times New Roman" w:hAnsi="Times New Roman"/>
          <w:sz w:val="24"/>
          <w:szCs w:val="24"/>
          <w:lang w:val="sk-SK"/>
        </w:rPr>
        <w:t>v</w:t>
      </w:r>
      <w:r w:rsidR="001E780B" w:rsidRPr="00832D9D">
        <w:rPr>
          <w:rFonts w:ascii="Times New Roman" w:hAnsi="Times New Roman"/>
          <w:sz w:val="24"/>
          <w:szCs w:val="24"/>
          <w:lang w:val="sk-SK"/>
        </w:rPr>
        <w:t> záhlaví tejto Zmluvy</w:t>
      </w:r>
      <w:r w:rsidRPr="00832D9D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4C53BA" w:rsidRPr="00832D9D">
        <w:rPr>
          <w:rFonts w:ascii="Times New Roman" w:hAnsi="Times New Roman"/>
          <w:sz w:val="24"/>
          <w:szCs w:val="24"/>
          <w:lang w:val="sk-SK"/>
        </w:rPr>
        <w:t>K</w:t>
      </w:r>
      <w:r w:rsidR="00A75BFC" w:rsidRPr="00832D9D">
        <w:rPr>
          <w:rFonts w:ascii="Times New Roman" w:hAnsi="Times New Roman"/>
          <w:sz w:val="24"/>
          <w:szCs w:val="24"/>
          <w:lang w:val="sk-SK"/>
        </w:rPr>
        <w:t>upujúci</w:t>
      </w:r>
      <w:r w:rsidRPr="00832D9D">
        <w:rPr>
          <w:rFonts w:ascii="Times New Roman" w:hAnsi="Times New Roman"/>
          <w:sz w:val="24"/>
          <w:szCs w:val="24"/>
        </w:rPr>
        <w:t xml:space="preserve"> priebežne písomne oznámi </w:t>
      </w:r>
      <w:r w:rsidR="004C53BA" w:rsidRPr="00832D9D">
        <w:rPr>
          <w:rFonts w:ascii="Times New Roman" w:hAnsi="Times New Roman"/>
          <w:sz w:val="24"/>
          <w:szCs w:val="24"/>
          <w:lang w:val="sk-SK"/>
        </w:rPr>
        <w:t>P</w:t>
      </w:r>
      <w:r w:rsidR="00981F64" w:rsidRPr="00832D9D">
        <w:rPr>
          <w:rFonts w:ascii="Times New Roman" w:hAnsi="Times New Roman"/>
          <w:sz w:val="24"/>
          <w:szCs w:val="24"/>
          <w:lang w:val="sk-SK"/>
        </w:rPr>
        <w:t>redávajúcemu</w:t>
      </w:r>
      <w:r w:rsidR="004C53BA" w:rsidRPr="00832D9D">
        <w:rPr>
          <w:rFonts w:ascii="Times New Roman" w:hAnsi="Times New Roman"/>
          <w:sz w:val="24"/>
          <w:szCs w:val="24"/>
        </w:rPr>
        <w:t xml:space="preserve"> v súlade s týmto </w:t>
      </w:r>
      <w:r w:rsidR="001E780B" w:rsidRPr="00832D9D">
        <w:rPr>
          <w:rFonts w:ascii="Times New Roman" w:hAnsi="Times New Roman"/>
          <w:sz w:val="24"/>
          <w:szCs w:val="24"/>
        </w:rPr>
        <w:t>čl</w:t>
      </w:r>
      <w:r w:rsidR="00464A73">
        <w:rPr>
          <w:rFonts w:ascii="Times New Roman" w:hAnsi="Times New Roman"/>
          <w:sz w:val="24"/>
          <w:szCs w:val="24"/>
          <w:lang w:val="sk-SK"/>
        </w:rPr>
        <w:t>ánkom</w:t>
      </w:r>
      <w:r w:rsidR="001E780B" w:rsidRPr="00832D9D">
        <w:rPr>
          <w:rFonts w:ascii="Times New Roman" w:hAnsi="Times New Roman"/>
          <w:sz w:val="24"/>
          <w:szCs w:val="24"/>
        </w:rPr>
        <w:t xml:space="preserve"> </w:t>
      </w:r>
      <w:r w:rsidR="004C53BA" w:rsidRPr="00832D9D">
        <w:rPr>
          <w:rFonts w:ascii="Times New Roman" w:hAnsi="Times New Roman"/>
          <w:sz w:val="24"/>
          <w:szCs w:val="24"/>
        </w:rPr>
        <w:t>Z</w:t>
      </w:r>
      <w:r w:rsidR="003E66C6" w:rsidRPr="00832D9D">
        <w:rPr>
          <w:rFonts w:ascii="Times New Roman" w:hAnsi="Times New Roman"/>
          <w:sz w:val="24"/>
          <w:szCs w:val="24"/>
        </w:rPr>
        <w:t>mluvy.</w:t>
      </w:r>
      <w:r w:rsidR="008B0DB4" w:rsidRPr="008B0DB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75AD9515" w14:textId="413BC70E" w:rsidR="00DC2FA3" w:rsidRPr="007E3949" w:rsidRDefault="00FC2417" w:rsidP="00921208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 w:rsidRPr="003E66C6">
        <w:rPr>
          <w:rFonts w:ascii="Times New Roman" w:hAnsi="Times New Roman"/>
          <w:sz w:val="24"/>
          <w:szCs w:val="24"/>
        </w:rPr>
        <w:t xml:space="preserve">Oznámenie poskytované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 w:rsidR="00DC2FA3">
        <w:rPr>
          <w:rFonts w:ascii="Times New Roman" w:hAnsi="Times New Roman"/>
          <w:sz w:val="24"/>
          <w:szCs w:val="24"/>
          <w:lang w:val="sk-SK"/>
        </w:rPr>
        <w:t>v</w:t>
      </w:r>
      <w:r w:rsidR="001E780B">
        <w:rPr>
          <w:rFonts w:ascii="Times New Roman" w:hAnsi="Times New Roman"/>
          <w:sz w:val="24"/>
          <w:szCs w:val="24"/>
          <w:lang w:val="sk-SK"/>
        </w:rPr>
        <w:t xml:space="preserve"> záhlaví tejto Zmluvy </w:t>
      </w:r>
      <w:r w:rsidRPr="003E66C6">
        <w:rPr>
          <w:rFonts w:ascii="Times New Roman" w:hAnsi="Times New Roman"/>
          <w:sz w:val="24"/>
          <w:szCs w:val="24"/>
        </w:rPr>
        <w:t xml:space="preserve">alebo inej osobe alebo na inú adresu, ktorú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 w:rsidR="00464A73"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 w:rsidR="00DC2FA3">
        <w:rPr>
          <w:rFonts w:ascii="Times New Roman" w:hAnsi="Times New Roman"/>
          <w:sz w:val="24"/>
          <w:szCs w:val="24"/>
        </w:rPr>
        <w:t xml:space="preserve">úcemu v súlade s týmto </w:t>
      </w:r>
      <w:r w:rsidR="001E780B">
        <w:rPr>
          <w:rFonts w:ascii="Times New Roman" w:hAnsi="Times New Roman"/>
          <w:sz w:val="24"/>
          <w:szCs w:val="24"/>
        </w:rPr>
        <w:t>čl</w:t>
      </w:r>
      <w:r w:rsidR="00464A73">
        <w:rPr>
          <w:rFonts w:ascii="Times New Roman" w:hAnsi="Times New Roman"/>
          <w:sz w:val="24"/>
          <w:szCs w:val="24"/>
          <w:lang w:val="sk-SK"/>
        </w:rPr>
        <w:t xml:space="preserve">ánkom </w:t>
      </w:r>
      <w:r w:rsidR="00DC2FA3">
        <w:rPr>
          <w:rFonts w:ascii="Times New Roman" w:hAnsi="Times New Roman"/>
          <w:sz w:val="24"/>
          <w:szCs w:val="24"/>
        </w:rPr>
        <w:t>Z</w:t>
      </w:r>
      <w:r w:rsidRPr="003E66C6">
        <w:rPr>
          <w:rFonts w:ascii="Times New Roman" w:hAnsi="Times New Roman"/>
          <w:sz w:val="24"/>
          <w:szCs w:val="24"/>
        </w:rPr>
        <w:t>ml</w:t>
      </w:r>
      <w:r w:rsidR="00DC2FA3">
        <w:rPr>
          <w:rFonts w:ascii="Times New Roman" w:hAnsi="Times New Roman"/>
          <w:sz w:val="24"/>
          <w:szCs w:val="24"/>
        </w:rPr>
        <w:t>uvy.</w:t>
      </w:r>
    </w:p>
    <w:p w14:paraId="0FF8345E" w14:textId="52B516D1" w:rsidR="00584DC5" w:rsidRPr="007E3949" w:rsidRDefault="00FC2417" w:rsidP="00921208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3FF1BFE8" w14:textId="64D9980A" w:rsidR="00610CBD" w:rsidRPr="007018D8" w:rsidRDefault="00FC2417" w:rsidP="00921208">
      <w:pPr>
        <w:pStyle w:val="CTL"/>
        <w:numPr>
          <w:ilvl w:val="0"/>
          <w:numId w:val="27"/>
        </w:numPr>
        <w:spacing w:after="0"/>
        <w:ind w:left="1418" w:hanging="425"/>
        <w:rPr>
          <w:szCs w:val="24"/>
        </w:rPr>
      </w:pPr>
      <w:r w:rsidRPr="007018D8">
        <w:rPr>
          <w:szCs w:val="24"/>
        </w:rPr>
        <w:t>v čase jeho doručenia (alebo odmietnutia jeho prevzatia), pokiaľ sa doručuje osobne alebo kuriérom; alebo</w:t>
      </w:r>
    </w:p>
    <w:p w14:paraId="4A0CC0B1" w14:textId="6E60EA04" w:rsidR="00610CBD" w:rsidRDefault="00FC2417" w:rsidP="00921208">
      <w:pPr>
        <w:pStyle w:val="CTL"/>
        <w:numPr>
          <w:ilvl w:val="0"/>
          <w:numId w:val="27"/>
        </w:numPr>
        <w:spacing w:after="0"/>
        <w:ind w:left="1418" w:hanging="425"/>
        <w:rPr>
          <w:szCs w:val="24"/>
        </w:rPr>
      </w:pPr>
      <w:r w:rsidRPr="007018D8">
        <w:rPr>
          <w:szCs w:val="24"/>
        </w:rPr>
        <w:t>v čase jeho doručenia, ale najneskôr v piaty (5</w:t>
      </w:r>
      <w:r w:rsidR="00464A73">
        <w:rPr>
          <w:szCs w:val="24"/>
        </w:rPr>
        <w:t>.</w:t>
      </w:r>
      <w:r w:rsidRPr="007018D8">
        <w:rPr>
          <w:szCs w:val="24"/>
        </w:rPr>
        <w:t>) deň po jeho odoslaní, pokiaľ sa doručuje ako poštová zásielka prvej triedy s uhradeným poštovným; alebo</w:t>
      </w:r>
    </w:p>
    <w:p w14:paraId="3D95E1D2" w14:textId="67A89C68" w:rsidR="00570383" w:rsidRPr="00D63985" w:rsidRDefault="00570383" w:rsidP="00921208">
      <w:pPr>
        <w:pStyle w:val="CTL"/>
        <w:numPr>
          <w:ilvl w:val="0"/>
          <w:numId w:val="27"/>
        </w:numPr>
        <w:ind w:left="1418" w:hanging="425"/>
        <w:rPr>
          <w:szCs w:val="24"/>
        </w:rPr>
      </w:pPr>
      <w:r w:rsidRPr="007018D8">
        <w:rPr>
          <w:szCs w:val="24"/>
        </w:rPr>
        <w:t>v čase jeho doručenia, ale najneskôr nasledujúci deň po jeho odoslaní, pokiaľ sa doručuje prostredníctvom elektronickej pošty.</w:t>
      </w:r>
    </w:p>
    <w:p w14:paraId="1042B888" w14:textId="344FD182" w:rsidR="00705430" w:rsidRPr="007E3949" w:rsidRDefault="00FC2417" w:rsidP="00921208">
      <w:pPr>
        <w:pStyle w:val="CTL"/>
        <w:numPr>
          <w:ilvl w:val="1"/>
          <w:numId w:val="29"/>
        </w:numPr>
        <w:ind w:left="709" w:hanging="709"/>
        <w:rPr>
          <w:szCs w:val="24"/>
        </w:rPr>
      </w:pPr>
      <w:r w:rsidRPr="00705430">
        <w:rPr>
          <w:szCs w:val="24"/>
        </w:rPr>
        <w:t>V prípade</w:t>
      </w:r>
      <w:r w:rsidRPr="007E3949">
        <w:rPr>
          <w:szCs w:val="24"/>
        </w:rPr>
        <w:t xml:space="preserve"> </w:t>
      </w:r>
      <w:r w:rsidRPr="00705430">
        <w:rPr>
          <w:szCs w:val="24"/>
        </w:rPr>
        <w:t xml:space="preserve">zmeny obchodného mena, názvu, sídla, právnej formy, štatutárnych orgánov alebo i spôsobu ich konania za Zmluvnú stranu, </w:t>
      </w:r>
      <w:r w:rsidR="00705430" w:rsidRPr="00705430">
        <w:rPr>
          <w:szCs w:val="24"/>
        </w:rPr>
        <w:t xml:space="preserve">bankového spojenia alebo čísla účtu, </w:t>
      </w:r>
      <w:r w:rsidRPr="00705430">
        <w:rPr>
          <w:szCs w:val="24"/>
        </w:rPr>
        <w:t xml:space="preserve">oznámi </w:t>
      </w:r>
      <w:r w:rsidR="00705430" w:rsidRPr="00705430">
        <w:rPr>
          <w:szCs w:val="24"/>
        </w:rPr>
        <w:t xml:space="preserve">Zmluvná </w:t>
      </w:r>
      <w:r w:rsidRPr="00705430">
        <w:rPr>
          <w:szCs w:val="24"/>
        </w:rPr>
        <w:t>strana, ktorej sa niektorá z uvedených zmien týka, písomnou</w:t>
      </w:r>
      <w:r w:rsidR="007018D8" w:rsidRPr="00705430">
        <w:rPr>
          <w:szCs w:val="24"/>
        </w:rPr>
        <w:t xml:space="preserve"> formou túto skutočnosť druhej Z</w:t>
      </w:r>
      <w:r w:rsidRPr="00705430">
        <w:rPr>
          <w:szCs w:val="24"/>
        </w:rPr>
        <w:t>mluvnej strane</w:t>
      </w:r>
      <w:r w:rsidR="00DA5E40">
        <w:rPr>
          <w:szCs w:val="24"/>
        </w:rPr>
        <w:t>,</w:t>
      </w:r>
      <w:r w:rsidRPr="00705430">
        <w:rPr>
          <w:szCs w:val="24"/>
        </w:rPr>
        <w:t xml:space="preserve"> a to bez zbytočného odkladu, inak povinná </w:t>
      </w:r>
      <w:r w:rsidR="007018D8" w:rsidRPr="00705430">
        <w:rPr>
          <w:szCs w:val="24"/>
        </w:rPr>
        <w:t>Z</w:t>
      </w:r>
      <w:r w:rsidR="00F50D9F" w:rsidRPr="00705430">
        <w:rPr>
          <w:szCs w:val="24"/>
        </w:rPr>
        <w:t xml:space="preserve">mluvná </w:t>
      </w:r>
      <w:r w:rsidRPr="00705430">
        <w:rPr>
          <w:szCs w:val="24"/>
        </w:rPr>
        <w:t>strana zodpovedá za všetky škody z toho vyplývajúce alebo náklady, ktoré v tejto súv</w:t>
      </w:r>
      <w:r w:rsidR="007018D8" w:rsidRPr="00705430">
        <w:rPr>
          <w:szCs w:val="24"/>
        </w:rPr>
        <w:t>islosti musela vynaložiť druhá Z</w:t>
      </w:r>
      <w:r w:rsidRPr="00705430">
        <w:rPr>
          <w:szCs w:val="24"/>
        </w:rPr>
        <w:t>mluvná strana.</w:t>
      </w:r>
      <w:r w:rsidR="002A05ED" w:rsidRPr="00705430">
        <w:rPr>
          <w:szCs w:val="24"/>
        </w:rPr>
        <w:t xml:space="preserve"> </w:t>
      </w:r>
      <w:r w:rsidR="00A71745">
        <w:rPr>
          <w:szCs w:val="24"/>
        </w:rPr>
        <w:t>V</w:t>
      </w:r>
      <w:r w:rsidR="00917DC4">
        <w:rPr>
          <w:szCs w:val="24"/>
        </w:rPr>
        <w:t> prípade zmien podľa predchádzajúcej vety</w:t>
      </w:r>
      <w:r w:rsidR="004D63C3">
        <w:rPr>
          <w:szCs w:val="24"/>
        </w:rPr>
        <w:t xml:space="preserve"> nie je potrebn</w:t>
      </w:r>
      <w:r w:rsidR="000C568B">
        <w:rPr>
          <w:szCs w:val="24"/>
        </w:rPr>
        <w:t>ý písomný dodatok</w:t>
      </w:r>
      <w:r w:rsidR="00D25E96">
        <w:rPr>
          <w:szCs w:val="24"/>
        </w:rPr>
        <w:t xml:space="preserve"> k Zmluve</w:t>
      </w:r>
      <w:r w:rsidR="000C568B">
        <w:rPr>
          <w:szCs w:val="24"/>
        </w:rPr>
        <w:t xml:space="preserve">, </w:t>
      </w:r>
      <w:r w:rsidR="00AC7441">
        <w:rPr>
          <w:szCs w:val="24"/>
        </w:rPr>
        <w:t xml:space="preserve">písomné </w:t>
      </w:r>
      <w:r w:rsidR="00DA5E40">
        <w:rPr>
          <w:szCs w:val="24"/>
        </w:rPr>
        <w:t>O</w:t>
      </w:r>
      <w:r w:rsidR="00AC7441">
        <w:rPr>
          <w:szCs w:val="24"/>
        </w:rPr>
        <w:t xml:space="preserve">známenie </w:t>
      </w:r>
      <w:r w:rsidR="000C568B">
        <w:rPr>
          <w:szCs w:val="24"/>
        </w:rPr>
        <w:t xml:space="preserve"> </w:t>
      </w:r>
      <w:r w:rsidR="00AC7441">
        <w:rPr>
          <w:szCs w:val="24"/>
        </w:rPr>
        <w:t xml:space="preserve"> je dostačujúce. </w:t>
      </w:r>
    </w:p>
    <w:p w14:paraId="50BC37DE" w14:textId="7FE62835" w:rsidR="00386FA2" w:rsidRDefault="00FC2417" w:rsidP="00921208">
      <w:pPr>
        <w:pStyle w:val="CTL"/>
        <w:numPr>
          <w:ilvl w:val="1"/>
          <w:numId w:val="29"/>
        </w:numPr>
        <w:ind w:left="709" w:hanging="709"/>
        <w:rPr>
          <w:szCs w:val="24"/>
        </w:rPr>
      </w:pPr>
      <w:r w:rsidRPr="00263BC2">
        <w:rPr>
          <w:szCs w:val="24"/>
        </w:rPr>
        <w:t xml:space="preserve">Táto </w:t>
      </w:r>
      <w:r w:rsidR="00D03E5C">
        <w:rPr>
          <w:szCs w:val="24"/>
        </w:rPr>
        <w:t>Z</w:t>
      </w:r>
      <w:r w:rsidRPr="00263BC2">
        <w:rPr>
          <w:szCs w:val="24"/>
        </w:rPr>
        <w:t>mluva môže byť doplnená alebo zmenená v súlade s</w:t>
      </w:r>
      <w:r w:rsidR="002A05ED" w:rsidRPr="00263BC2">
        <w:rPr>
          <w:szCs w:val="24"/>
        </w:rPr>
        <w:t>o všeobecne záväznými</w:t>
      </w:r>
      <w:r w:rsidRPr="00263BC2">
        <w:rPr>
          <w:szCs w:val="24"/>
        </w:rPr>
        <w:t> právnymi predpismi</w:t>
      </w:r>
      <w:r w:rsidR="002A05ED" w:rsidRPr="00263BC2">
        <w:rPr>
          <w:szCs w:val="24"/>
        </w:rPr>
        <w:t xml:space="preserve"> platnými na území Slovenskej republiky</w:t>
      </w:r>
      <w:r w:rsidR="00A47FC7">
        <w:rPr>
          <w:szCs w:val="24"/>
        </w:rPr>
        <w:t>, najmä v súlade s § 18 Zákona o verejnom obstarávaní,</w:t>
      </w:r>
      <w:r w:rsidRPr="00263BC2">
        <w:rPr>
          <w:szCs w:val="24"/>
        </w:rPr>
        <w:t xml:space="preserve"> len písomnými</w:t>
      </w:r>
      <w:r w:rsidR="002A05ED" w:rsidRPr="00263BC2">
        <w:rPr>
          <w:szCs w:val="24"/>
        </w:rPr>
        <w:t xml:space="preserve"> a</w:t>
      </w:r>
      <w:r w:rsidRPr="00263BC2">
        <w:rPr>
          <w:szCs w:val="24"/>
        </w:rPr>
        <w:t xml:space="preserve"> očíslovanými dodatkami, ktoré sa po </w:t>
      </w:r>
      <w:r w:rsidR="002A05ED" w:rsidRPr="00263BC2">
        <w:rPr>
          <w:szCs w:val="24"/>
        </w:rPr>
        <w:t>podpísaní</w:t>
      </w:r>
      <w:r w:rsidR="00613A8C" w:rsidRPr="00263BC2">
        <w:rPr>
          <w:szCs w:val="24"/>
        </w:rPr>
        <w:t xml:space="preserve"> </w:t>
      </w:r>
      <w:r w:rsidR="009F567E">
        <w:rPr>
          <w:szCs w:val="24"/>
        </w:rPr>
        <w:t>obidvoma Z</w:t>
      </w:r>
      <w:r w:rsidRPr="00263BC2">
        <w:rPr>
          <w:szCs w:val="24"/>
        </w:rPr>
        <w:t>mluvnými stranami stávajú</w:t>
      </w:r>
      <w:r w:rsidR="009F567E">
        <w:rPr>
          <w:szCs w:val="24"/>
        </w:rPr>
        <w:t xml:space="preserve"> neoddeliteľnou súčasťou tejto Z</w:t>
      </w:r>
      <w:r w:rsidRPr="00263BC2">
        <w:rPr>
          <w:szCs w:val="24"/>
        </w:rPr>
        <w:t>mluvy.</w:t>
      </w:r>
      <w:r w:rsidR="00AC7441">
        <w:rPr>
          <w:szCs w:val="24"/>
        </w:rPr>
        <w:t xml:space="preserve"> Ustanovenie bodu </w:t>
      </w:r>
      <w:r w:rsidR="00464A73">
        <w:rPr>
          <w:szCs w:val="24"/>
        </w:rPr>
        <w:t>9</w:t>
      </w:r>
      <w:r w:rsidR="00AC7441">
        <w:rPr>
          <w:szCs w:val="24"/>
        </w:rPr>
        <w:t>.5 tohto článku</w:t>
      </w:r>
      <w:r w:rsidR="003007F0">
        <w:rPr>
          <w:szCs w:val="24"/>
        </w:rPr>
        <w:t xml:space="preserve"> Zmluvy</w:t>
      </w:r>
      <w:r w:rsidR="00AC7441">
        <w:rPr>
          <w:szCs w:val="24"/>
        </w:rPr>
        <w:t xml:space="preserve"> týmto nie je dotknuté. </w:t>
      </w:r>
    </w:p>
    <w:p w14:paraId="79E33294" w14:textId="70EE911C" w:rsidR="00D03E5C" w:rsidRPr="006C2BEE" w:rsidRDefault="00D03E5C" w:rsidP="00921208">
      <w:pPr>
        <w:pStyle w:val="Odsekzoznamu"/>
        <w:numPr>
          <w:ilvl w:val="1"/>
          <w:numId w:val="29"/>
        </w:numPr>
        <w:spacing w:after="120"/>
        <w:ind w:left="709" w:hanging="709"/>
        <w:jc w:val="both"/>
        <w:rPr>
          <w:szCs w:val="24"/>
        </w:rPr>
      </w:pPr>
      <w:r w:rsidRPr="00D03E5C">
        <w:rPr>
          <w:rFonts w:ascii="Times New Roman" w:hAnsi="Times New Roman"/>
          <w:sz w:val="24"/>
          <w:szCs w:val="24"/>
          <w:lang w:val="sk-SK" w:eastAsia="en-US"/>
        </w:rPr>
        <w:t xml:space="preserve">Pokiaľ sa niektoré ustanovenie tejto </w:t>
      </w:r>
      <w:r>
        <w:rPr>
          <w:rFonts w:ascii="Times New Roman" w:hAnsi="Times New Roman"/>
          <w:sz w:val="24"/>
          <w:szCs w:val="24"/>
          <w:lang w:val="sk-SK" w:eastAsia="en-US"/>
        </w:rPr>
        <w:t>Zmluvy</w:t>
      </w:r>
      <w:r w:rsidRPr="00D03E5C">
        <w:rPr>
          <w:rFonts w:ascii="Times New Roman" w:hAnsi="Times New Roman"/>
          <w:sz w:val="24"/>
          <w:szCs w:val="24"/>
          <w:lang w:val="sk-SK" w:eastAsia="en-US"/>
        </w:rPr>
        <w:t xml:space="preserve"> stane čiastočne alebo úplne neplatným alebo neúčinným, nebude to mať vplyv na platnosť a účinnosť ostatných ustanovení tejto </w:t>
      </w:r>
      <w:r>
        <w:rPr>
          <w:rFonts w:ascii="Times New Roman" w:hAnsi="Times New Roman"/>
          <w:sz w:val="24"/>
          <w:szCs w:val="24"/>
          <w:lang w:val="sk-SK" w:eastAsia="en-US"/>
        </w:rPr>
        <w:t>Zmluvy</w:t>
      </w:r>
      <w:r w:rsidRPr="00D03E5C">
        <w:rPr>
          <w:rFonts w:ascii="Times New Roman" w:hAnsi="Times New Roman"/>
          <w:sz w:val="24"/>
          <w:szCs w:val="24"/>
          <w:lang w:val="sk-SK" w:eastAsia="en-US"/>
        </w:rPr>
        <w:t>. Zmluvné strany sa v takomto prípade zaväzujú dohodou na</w:t>
      </w:r>
      <w:r w:rsidR="00AD0F54">
        <w:rPr>
          <w:rFonts w:ascii="Times New Roman" w:hAnsi="Times New Roman"/>
          <w:sz w:val="24"/>
          <w:szCs w:val="24"/>
          <w:lang w:val="sk-SK" w:eastAsia="en-US"/>
        </w:rPr>
        <w:t>h</w:t>
      </w:r>
      <w:r w:rsidRPr="00D03E5C">
        <w:rPr>
          <w:rFonts w:ascii="Times New Roman" w:hAnsi="Times New Roman"/>
          <w:sz w:val="24"/>
          <w:szCs w:val="24"/>
          <w:lang w:val="sk-SK" w:eastAsia="en-US"/>
        </w:rPr>
        <w:t xml:space="preserve">radiť také ustanovenie alebo jeho časť iným ustanovením, a to tak, aby hospodársky účel a význam </w:t>
      </w:r>
      <w:r>
        <w:rPr>
          <w:rFonts w:ascii="Times New Roman" w:hAnsi="Times New Roman"/>
          <w:sz w:val="24"/>
          <w:szCs w:val="24"/>
          <w:lang w:val="sk-SK" w:eastAsia="en-US"/>
        </w:rPr>
        <w:t>tejto Zmluvy</w:t>
      </w:r>
      <w:r w:rsidRPr="00D03E5C">
        <w:rPr>
          <w:rFonts w:ascii="Times New Roman" w:hAnsi="Times New Roman"/>
          <w:sz w:val="24"/>
          <w:szCs w:val="24"/>
          <w:lang w:val="sk-SK" w:eastAsia="en-US"/>
        </w:rPr>
        <w:t xml:space="preserve"> zostal v čo najväčšej miere zachovaný a aby nové ustanovenie zodpovedalo zamýšľanému účelu pôvodného ustanovenia </w:t>
      </w:r>
      <w:r>
        <w:rPr>
          <w:rFonts w:ascii="Times New Roman" w:hAnsi="Times New Roman"/>
          <w:sz w:val="24"/>
          <w:szCs w:val="24"/>
          <w:lang w:val="sk-SK" w:eastAsia="en-US"/>
        </w:rPr>
        <w:t>tejto Zmluvy</w:t>
      </w:r>
      <w:r w:rsidRPr="00D03E5C">
        <w:rPr>
          <w:rFonts w:ascii="Times New Roman" w:hAnsi="Times New Roman"/>
          <w:sz w:val="24"/>
          <w:szCs w:val="24"/>
          <w:lang w:val="sk-SK" w:eastAsia="en-US"/>
        </w:rPr>
        <w:t xml:space="preserve">. </w:t>
      </w:r>
    </w:p>
    <w:p w14:paraId="3696AC7C" w14:textId="36F44FC7" w:rsidR="00386FA2" w:rsidRPr="007E3949" w:rsidRDefault="00FC2417" w:rsidP="00921208">
      <w:pPr>
        <w:pStyle w:val="CTL"/>
        <w:numPr>
          <w:ilvl w:val="1"/>
          <w:numId w:val="29"/>
        </w:numPr>
        <w:ind w:left="709" w:hanging="709"/>
        <w:rPr>
          <w:szCs w:val="24"/>
        </w:rPr>
      </w:pPr>
      <w:r w:rsidRPr="00263BC2">
        <w:rPr>
          <w:szCs w:val="24"/>
        </w:rPr>
        <w:t>V ostatných</w:t>
      </w:r>
      <w:r w:rsidR="009F567E">
        <w:rPr>
          <w:szCs w:val="24"/>
        </w:rPr>
        <w:t xml:space="preserve"> právach a povinnostiach touto Z</w:t>
      </w:r>
      <w:r w:rsidRPr="00263BC2">
        <w:rPr>
          <w:szCs w:val="24"/>
        </w:rPr>
        <w:t xml:space="preserve">mluvou neupravených platia príslušné ustanovenia Obchodného zákonníka a ostatných všeobecne záväzných právnych predpisov platných </w:t>
      </w:r>
      <w:r w:rsidR="002A05ED" w:rsidRPr="00263BC2">
        <w:rPr>
          <w:szCs w:val="24"/>
        </w:rPr>
        <w:t>na území</w:t>
      </w:r>
      <w:r w:rsidRPr="00263BC2">
        <w:rPr>
          <w:szCs w:val="24"/>
        </w:rPr>
        <w:t> Slovenskej republik</w:t>
      </w:r>
      <w:r w:rsidR="002A05ED" w:rsidRPr="00263BC2">
        <w:rPr>
          <w:szCs w:val="24"/>
        </w:rPr>
        <w:t>y</w:t>
      </w:r>
      <w:r w:rsidRPr="00263BC2">
        <w:rPr>
          <w:szCs w:val="24"/>
        </w:rPr>
        <w:t>.</w:t>
      </w:r>
    </w:p>
    <w:p w14:paraId="0D7EB4E8" w14:textId="3F96D873" w:rsidR="00386FA2" w:rsidRPr="007E3949" w:rsidRDefault="00FC2417" w:rsidP="00921208">
      <w:pPr>
        <w:pStyle w:val="CTL"/>
        <w:numPr>
          <w:ilvl w:val="1"/>
          <w:numId w:val="29"/>
        </w:numPr>
        <w:ind w:left="709" w:hanging="709"/>
        <w:rPr>
          <w:szCs w:val="24"/>
        </w:rPr>
      </w:pPr>
      <w:r w:rsidRPr="00263BC2">
        <w:rPr>
          <w:szCs w:val="24"/>
        </w:rPr>
        <w:t>Zmluvné strany sa dohodli, že prípadné spory vyplýv</w:t>
      </w:r>
      <w:r w:rsidR="009F567E">
        <w:rPr>
          <w:szCs w:val="24"/>
        </w:rPr>
        <w:t>ajúce z plnenia tejto Z</w:t>
      </w:r>
      <w:r w:rsidRPr="00263BC2">
        <w:rPr>
          <w:szCs w:val="24"/>
        </w:rPr>
        <w:t>mluvy budú riešiť najprv dohodou alebo zmierom. Ak nepríde k dohode, bude vec riešiť vecne a miestne príslušný súd Slovenskej republiky.</w:t>
      </w:r>
    </w:p>
    <w:p w14:paraId="782EFF1A" w14:textId="2DA35C9F" w:rsidR="00386FA2" w:rsidRPr="007E3949" w:rsidRDefault="00FC2417" w:rsidP="00921208">
      <w:pPr>
        <w:pStyle w:val="CTL"/>
        <w:numPr>
          <w:ilvl w:val="1"/>
          <w:numId w:val="29"/>
        </w:numPr>
        <w:ind w:left="709" w:hanging="709"/>
        <w:rPr>
          <w:szCs w:val="24"/>
        </w:rPr>
      </w:pPr>
      <w:bookmarkStart w:id="23" w:name="_Hlk183161917"/>
      <w:r w:rsidRPr="00263BC2">
        <w:rPr>
          <w:szCs w:val="24"/>
        </w:rPr>
        <w:t>Zmluvné strany vyhlasujú, že</w:t>
      </w:r>
      <w:r w:rsidR="002A05ED" w:rsidRPr="00263BC2">
        <w:rPr>
          <w:szCs w:val="24"/>
        </w:rPr>
        <w:t xml:space="preserve"> túto</w:t>
      </w:r>
      <w:r w:rsidR="009F567E">
        <w:rPr>
          <w:szCs w:val="24"/>
        </w:rPr>
        <w:t xml:space="preserve"> Z</w:t>
      </w:r>
      <w:r w:rsidRPr="00263BC2">
        <w:rPr>
          <w:szCs w:val="24"/>
        </w:rPr>
        <w:t>mluvu uzatvorili</w:t>
      </w:r>
      <w:r w:rsidR="00D30D7A" w:rsidRPr="00263BC2">
        <w:rPr>
          <w:szCs w:val="24"/>
        </w:rPr>
        <w:t xml:space="preserve"> slobodne a vážne, nie v tiesni </w:t>
      </w:r>
      <w:r w:rsidRPr="00263BC2">
        <w:rPr>
          <w:szCs w:val="24"/>
        </w:rPr>
        <w:t>a za nápadne nevýhodných podmienok, prečítali</w:t>
      </w:r>
      <w:r w:rsidR="00074091">
        <w:rPr>
          <w:szCs w:val="24"/>
        </w:rPr>
        <w:t xml:space="preserve"> si</w:t>
      </w:r>
      <w:r w:rsidRPr="00263BC2">
        <w:rPr>
          <w:szCs w:val="24"/>
        </w:rPr>
        <w:t xml:space="preserve"> ju, porozumeli jej a nemajú proti jej </w:t>
      </w:r>
      <w:r w:rsidRPr="00263BC2">
        <w:rPr>
          <w:szCs w:val="24"/>
        </w:rPr>
        <w:lastRenderedPageBreak/>
        <w:t>forme a obsahu žiadne výhrady.</w:t>
      </w:r>
    </w:p>
    <w:p w14:paraId="0D2135D0" w14:textId="593D9E3A" w:rsidR="001C0EAF" w:rsidRPr="00EF06A3" w:rsidRDefault="009F567E" w:rsidP="0043020D">
      <w:pPr>
        <w:pStyle w:val="CTL"/>
        <w:numPr>
          <w:ilvl w:val="1"/>
          <w:numId w:val="29"/>
        </w:numPr>
        <w:spacing w:after="0"/>
        <w:ind w:left="709" w:hanging="709"/>
        <w:rPr>
          <w:szCs w:val="24"/>
        </w:rPr>
      </w:pPr>
      <w:r>
        <w:rPr>
          <w:szCs w:val="24"/>
        </w:rPr>
        <w:t xml:space="preserve">Táto </w:t>
      </w:r>
      <w:r w:rsidR="00DA5E40">
        <w:rPr>
          <w:szCs w:val="24"/>
        </w:rPr>
        <w:t>Z</w:t>
      </w:r>
      <w:r w:rsidR="00FC2417" w:rsidRPr="00263BC2">
        <w:rPr>
          <w:szCs w:val="24"/>
        </w:rPr>
        <w:t xml:space="preserve">mluva nadobúda platnosť dňom jej </w:t>
      </w:r>
      <w:r>
        <w:rPr>
          <w:szCs w:val="24"/>
        </w:rPr>
        <w:t>podpisu obidvoma Z</w:t>
      </w:r>
      <w:r w:rsidR="00F432CD" w:rsidRPr="00263BC2">
        <w:rPr>
          <w:szCs w:val="24"/>
        </w:rPr>
        <w:t>mluvnými stranami</w:t>
      </w:r>
      <w:r w:rsidR="006575BD" w:rsidRPr="00263BC2">
        <w:rPr>
          <w:szCs w:val="24"/>
        </w:rPr>
        <w:t xml:space="preserve"> a účinnosť </w:t>
      </w:r>
      <w:r w:rsidR="00FC2417" w:rsidRPr="00263BC2">
        <w:rPr>
          <w:szCs w:val="24"/>
        </w:rPr>
        <w:t>dňom nasledujúcim po dni jej zverejnenia v Centrálnom registri zmlúv</w:t>
      </w:r>
      <w:r w:rsidR="00EF0B84" w:rsidRPr="00263BC2">
        <w:rPr>
          <w:szCs w:val="24"/>
        </w:rPr>
        <w:t xml:space="preserve"> </w:t>
      </w:r>
      <w:r w:rsidR="006575BD" w:rsidRPr="00263BC2">
        <w:rPr>
          <w:szCs w:val="24"/>
        </w:rPr>
        <w:t>vedenom Úradom vlády SR</w:t>
      </w:r>
      <w:r w:rsidR="00FC2417" w:rsidRPr="00263BC2">
        <w:rPr>
          <w:szCs w:val="24"/>
        </w:rPr>
        <w:t xml:space="preserve">. </w:t>
      </w:r>
      <w:r>
        <w:rPr>
          <w:szCs w:val="24"/>
        </w:rPr>
        <w:t>Zverejnenie Z</w:t>
      </w:r>
      <w:r w:rsidR="00F432CD" w:rsidRPr="00263BC2">
        <w:rPr>
          <w:szCs w:val="24"/>
        </w:rPr>
        <w:t xml:space="preserve">mluvy v Centrálnom registri zmlúv zabezpečí </w:t>
      </w:r>
      <w:r>
        <w:rPr>
          <w:szCs w:val="24"/>
        </w:rPr>
        <w:t>K</w:t>
      </w:r>
      <w:r w:rsidR="00FC2417" w:rsidRPr="00263BC2">
        <w:rPr>
          <w:szCs w:val="24"/>
        </w:rPr>
        <w:t>upujúci.</w:t>
      </w:r>
      <w:r w:rsidR="001C0EAF" w:rsidRPr="001C0EAF">
        <w:rPr>
          <w:szCs w:val="24"/>
        </w:rPr>
        <w:t xml:space="preserve"> </w:t>
      </w:r>
      <w:r w:rsidR="001C0EAF" w:rsidRPr="00EF06A3">
        <w:rPr>
          <w:szCs w:val="24"/>
        </w:rPr>
        <w:t>Tento bod platí len v prípade, ak Predmet prevodu</w:t>
      </w:r>
      <w:r w:rsidR="00F727B0">
        <w:rPr>
          <w:szCs w:val="24"/>
        </w:rPr>
        <w:t xml:space="preserve"> nie </w:t>
      </w:r>
      <w:r w:rsidR="001C0EAF" w:rsidRPr="00EF06A3">
        <w:rPr>
          <w:szCs w:val="24"/>
        </w:rPr>
        <w:t xml:space="preserve"> je financovaný z fondov Európskej únie, tak ako je uvedené v čl. II bode 2.</w:t>
      </w:r>
      <w:r w:rsidR="00F727B0">
        <w:rPr>
          <w:szCs w:val="24"/>
        </w:rPr>
        <w:t>2</w:t>
      </w:r>
      <w:r w:rsidR="001C0EAF" w:rsidRPr="00EF06A3">
        <w:rPr>
          <w:szCs w:val="24"/>
        </w:rPr>
        <w:t xml:space="preserve"> </w:t>
      </w:r>
      <w:r w:rsidR="00DB22BD">
        <w:rPr>
          <w:szCs w:val="24"/>
        </w:rPr>
        <w:t>Zmluvy</w:t>
      </w:r>
      <w:r w:rsidR="001C0EAF" w:rsidRPr="00EF06A3">
        <w:rPr>
          <w:szCs w:val="24"/>
        </w:rPr>
        <w:t xml:space="preserve">. </w:t>
      </w:r>
    </w:p>
    <w:p w14:paraId="0077D588" w14:textId="4E1A22CF" w:rsidR="00FE383B" w:rsidRDefault="00FE383B" w:rsidP="0043020D">
      <w:pPr>
        <w:pStyle w:val="CTL"/>
        <w:numPr>
          <w:ilvl w:val="0"/>
          <w:numId w:val="0"/>
        </w:numPr>
        <w:spacing w:after="0"/>
        <w:ind w:left="709"/>
        <w:rPr>
          <w:szCs w:val="24"/>
        </w:rPr>
      </w:pPr>
    </w:p>
    <w:p w14:paraId="6B9DEBBB" w14:textId="00BD4867" w:rsidR="00FE383B" w:rsidRDefault="00FE383B" w:rsidP="0043020D">
      <w:pPr>
        <w:pStyle w:val="CTL"/>
        <w:numPr>
          <w:ilvl w:val="1"/>
          <w:numId w:val="29"/>
        </w:numPr>
        <w:spacing w:after="0"/>
        <w:ind w:left="709" w:hanging="709"/>
        <w:rPr>
          <w:szCs w:val="24"/>
        </w:rPr>
      </w:pPr>
      <w:r w:rsidRPr="00A863AE">
        <w:rPr>
          <w:szCs w:val="24"/>
        </w:rPr>
        <w:t>Táto Zmluva je vyhotovená v elektronickej podobe s platnosťou originálu v súlade so zákonom č. 305/2013 Z. z. o elektronickej podobe výkonu pôsobnosti orgánov verejnej moci a o zmene a doplnení niektorých zákonov (zákon o e-</w:t>
      </w:r>
      <w:proofErr w:type="spellStart"/>
      <w:r w:rsidRPr="00A863AE">
        <w:rPr>
          <w:szCs w:val="24"/>
        </w:rPr>
        <w:t>Governmente</w:t>
      </w:r>
      <w:proofErr w:type="spellEnd"/>
      <w:r w:rsidRPr="00A863AE">
        <w:rPr>
          <w:szCs w:val="24"/>
        </w:rPr>
        <w:t>) v znení neskorších predp</w:t>
      </w:r>
      <w:r w:rsidRPr="00423EF3">
        <w:rPr>
          <w:szCs w:val="24"/>
        </w:rPr>
        <w:t xml:space="preserve">isov a v súlade so zákonom č. 272/2016 Z. z. o dôveryhodných službách pre elektronické transakcie na vnútornom trhu a o zmene a doplnení niektorých zákonov v znení neskorších predpisov. V prípade podpisu Zmluvy v listinnej podobe sa Zmluva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 xml:space="preserve">) vyhotoveniach s platnosťou originálu, z toho dve (2) pre 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jedna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788F5994" w14:textId="77777777" w:rsidR="00966BC7" w:rsidRPr="00A863AE" w:rsidRDefault="00966BC7" w:rsidP="00966BC7">
      <w:pPr>
        <w:pStyle w:val="CTL"/>
        <w:numPr>
          <w:ilvl w:val="0"/>
          <w:numId w:val="0"/>
        </w:numPr>
        <w:spacing w:after="0"/>
        <w:rPr>
          <w:szCs w:val="24"/>
        </w:rPr>
      </w:pPr>
    </w:p>
    <w:p w14:paraId="3CA3CF7A" w14:textId="47D40DE4" w:rsidR="00BF4619" w:rsidRDefault="00FC2417" w:rsidP="00921208">
      <w:pPr>
        <w:pStyle w:val="CTL"/>
        <w:numPr>
          <w:ilvl w:val="1"/>
          <w:numId w:val="29"/>
        </w:numPr>
        <w:spacing w:after="0"/>
        <w:ind w:left="709" w:hanging="709"/>
        <w:rPr>
          <w:szCs w:val="24"/>
        </w:rPr>
      </w:pPr>
      <w:bookmarkStart w:id="24" w:name="_Hlk180068711"/>
      <w:bookmarkEnd w:id="22"/>
      <w:bookmarkEnd w:id="23"/>
      <w:r w:rsidRPr="00263BC2">
        <w:rPr>
          <w:szCs w:val="24"/>
        </w:rPr>
        <w:t>Zmluva má nasledujúce prílohy, ktoré tvoria jej neoddeliteľnú súčasť</w:t>
      </w:r>
      <w:r w:rsidR="00464A73">
        <w:rPr>
          <w:szCs w:val="24"/>
        </w:rPr>
        <w:t xml:space="preserve">. </w:t>
      </w:r>
      <w:r w:rsidR="00464A73" w:rsidRPr="00464A73">
        <w:rPr>
          <w:szCs w:val="24"/>
        </w:rPr>
        <w:t xml:space="preserve">V prípade rozporov medzi ustanoveniami Zmluvy a jej príloh, majú prednosť ustanovenia uvedené v prílohách.   </w:t>
      </w:r>
    </w:p>
    <w:p w14:paraId="3B17C0F1" w14:textId="1FF9739D" w:rsidR="00BF4619" w:rsidRPr="007E3949" w:rsidRDefault="00BF4619" w:rsidP="00A72E3B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7E3949">
        <w:rPr>
          <w:rFonts w:ascii="Times New Roman" w:hAnsi="Times New Roman"/>
          <w:sz w:val="24"/>
          <w:szCs w:val="24"/>
          <w:lang w:val="sk-SK"/>
        </w:rPr>
        <w:t xml:space="preserve">Príloha č. </w:t>
      </w:r>
      <w:r>
        <w:rPr>
          <w:rFonts w:ascii="Times New Roman" w:hAnsi="Times New Roman"/>
          <w:sz w:val="24"/>
          <w:szCs w:val="24"/>
          <w:lang w:val="sk-SK"/>
        </w:rPr>
        <w:t>1</w:t>
      </w:r>
      <w:r w:rsidR="00A61456">
        <w:rPr>
          <w:rFonts w:ascii="Times New Roman" w:hAnsi="Times New Roman"/>
          <w:sz w:val="24"/>
          <w:szCs w:val="24"/>
          <w:lang w:val="sk-SK"/>
        </w:rPr>
        <w:t xml:space="preserve"> – </w:t>
      </w:r>
      <w:r w:rsidRPr="007E3949">
        <w:rPr>
          <w:rFonts w:ascii="Times New Roman" w:hAnsi="Times New Roman"/>
          <w:sz w:val="24"/>
          <w:szCs w:val="24"/>
          <w:lang w:val="sk-SK"/>
        </w:rPr>
        <w:t xml:space="preserve">Opis predmetu zákazky, </w:t>
      </w:r>
      <w:r>
        <w:rPr>
          <w:rFonts w:ascii="Times New Roman" w:hAnsi="Times New Roman"/>
          <w:sz w:val="24"/>
          <w:szCs w:val="24"/>
          <w:lang w:val="sk-SK"/>
        </w:rPr>
        <w:t>V</w:t>
      </w:r>
      <w:r w:rsidRPr="007E3949">
        <w:rPr>
          <w:rFonts w:ascii="Times New Roman" w:hAnsi="Times New Roman"/>
          <w:sz w:val="24"/>
          <w:szCs w:val="24"/>
          <w:lang w:val="sk-SK"/>
        </w:rPr>
        <w:t>lastný návrh plnenia</w:t>
      </w:r>
    </w:p>
    <w:p w14:paraId="19519F6A" w14:textId="77D4707F" w:rsidR="00BF4619" w:rsidRPr="007E3949" w:rsidRDefault="00BF4619" w:rsidP="00A72E3B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7E3949">
        <w:rPr>
          <w:rFonts w:ascii="Times New Roman" w:hAnsi="Times New Roman"/>
          <w:sz w:val="24"/>
          <w:szCs w:val="24"/>
          <w:lang w:val="sk-SK"/>
        </w:rPr>
        <w:t xml:space="preserve">Príloha č. </w:t>
      </w:r>
      <w:r>
        <w:rPr>
          <w:rFonts w:ascii="Times New Roman" w:hAnsi="Times New Roman"/>
          <w:sz w:val="24"/>
          <w:szCs w:val="24"/>
          <w:lang w:val="sk-SK"/>
        </w:rPr>
        <w:t>2</w:t>
      </w:r>
      <w:r w:rsidR="00A61456">
        <w:rPr>
          <w:rFonts w:ascii="Times New Roman" w:hAnsi="Times New Roman"/>
          <w:sz w:val="24"/>
          <w:szCs w:val="24"/>
          <w:lang w:val="sk-SK"/>
        </w:rPr>
        <w:t xml:space="preserve"> – </w:t>
      </w:r>
      <w:r w:rsidRPr="007E3949">
        <w:rPr>
          <w:rFonts w:ascii="Times New Roman" w:hAnsi="Times New Roman"/>
          <w:sz w:val="24"/>
          <w:szCs w:val="24"/>
          <w:lang w:val="sk-SK"/>
        </w:rPr>
        <w:t xml:space="preserve">Štruktúrovaný rozpočet kúpnej ceny </w:t>
      </w:r>
    </w:p>
    <w:p w14:paraId="21DC367C" w14:textId="7C5DCB79" w:rsidR="00BF4619" w:rsidRPr="00BF4619" w:rsidRDefault="00BF4619" w:rsidP="00A72E3B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E3949">
        <w:rPr>
          <w:rFonts w:ascii="Times New Roman" w:hAnsi="Times New Roman"/>
          <w:sz w:val="24"/>
          <w:szCs w:val="24"/>
          <w:lang w:val="sk-SK"/>
        </w:rPr>
        <w:t>Príloha č.</w:t>
      </w:r>
      <w:r w:rsidRPr="00263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3</w:t>
      </w:r>
      <w:r w:rsidR="00A61456">
        <w:rPr>
          <w:rFonts w:ascii="Times New Roman" w:hAnsi="Times New Roman"/>
          <w:sz w:val="24"/>
          <w:szCs w:val="24"/>
        </w:rPr>
        <w:t xml:space="preserve"> – </w:t>
      </w:r>
      <w:r w:rsidRPr="00263BC2">
        <w:rPr>
          <w:rFonts w:ascii="Times New Roman" w:hAnsi="Times New Roman"/>
          <w:sz w:val="24"/>
          <w:szCs w:val="24"/>
        </w:rPr>
        <w:t>Zoznam subdodávateľov</w:t>
      </w:r>
    </w:p>
    <w:p w14:paraId="1CC1E141" w14:textId="1692F915" w:rsidR="00BA2865" w:rsidRDefault="00BA2865" w:rsidP="00BF461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4F702BBB" w14:textId="77777777" w:rsidR="0060327D" w:rsidRPr="00263BC2" w:rsidRDefault="0060327D" w:rsidP="00AF4C28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686BB8F" w14:textId="459D3C12" w:rsidR="00FC2417" w:rsidRPr="00D16D18" w:rsidRDefault="00D16D18" w:rsidP="00AF4C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C2417" w:rsidRPr="00D16D18">
        <w:rPr>
          <w:rFonts w:ascii="Times New Roman" w:hAnsi="Times New Roman"/>
          <w:sz w:val="24"/>
          <w:szCs w:val="24"/>
        </w:rPr>
        <w:t>V </w:t>
      </w:r>
      <w:r w:rsidR="00D30D7A" w:rsidRPr="00D16D18">
        <w:rPr>
          <w:rFonts w:ascii="Times New Roman" w:hAnsi="Times New Roman"/>
          <w:sz w:val="24"/>
          <w:szCs w:val="24"/>
          <w:highlight w:val="yellow"/>
        </w:rPr>
        <w:t>[●]</w:t>
      </w:r>
      <w:r w:rsidR="00A61456">
        <w:rPr>
          <w:rFonts w:ascii="Times New Roman" w:hAnsi="Times New Roman"/>
          <w:sz w:val="24"/>
          <w:szCs w:val="24"/>
        </w:rPr>
        <w:t>,</w:t>
      </w:r>
      <w:r w:rsidR="00D30D7A" w:rsidRPr="00D16D18">
        <w:rPr>
          <w:rFonts w:ascii="Times New Roman" w:hAnsi="Times New Roman"/>
          <w:sz w:val="24"/>
          <w:szCs w:val="24"/>
        </w:rPr>
        <w:t xml:space="preserve"> dňa </w:t>
      </w:r>
      <w:r w:rsidR="00D30D7A" w:rsidRPr="00D16D18">
        <w:rPr>
          <w:rFonts w:ascii="Times New Roman" w:hAnsi="Times New Roman"/>
          <w:sz w:val="24"/>
          <w:szCs w:val="24"/>
          <w:highlight w:val="yellow"/>
        </w:rPr>
        <w:t>[●]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FC2417" w:rsidRPr="00D16D18">
        <w:rPr>
          <w:rFonts w:ascii="Times New Roman" w:hAnsi="Times New Roman"/>
          <w:sz w:val="24"/>
          <w:szCs w:val="24"/>
        </w:rPr>
        <w:t>V</w:t>
      </w:r>
      <w:r w:rsidR="006056F6" w:rsidRPr="00D16D18">
        <w:rPr>
          <w:rFonts w:ascii="Times New Roman" w:hAnsi="Times New Roman"/>
          <w:sz w:val="24"/>
          <w:szCs w:val="24"/>
        </w:rPr>
        <w:t> </w:t>
      </w:r>
      <w:r w:rsidR="00D30D7A" w:rsidRPr="00D16D18">
        <w:rPr>
          <w:rFonts w:ascii="Times New Roman" w:hAnsi="Times New Roman"/>
          <w:sz w:val="24"/>
          <w:szCs w:val="24"/>
          <w:highlight w:val="yellow"/>
        </w:rPr>
        <w:t>[●]</w:t>
      </w:r>
      <w:r w:rsidR="00A61456">
        <w:rPr>
          <w:rFonts w:ascii="Times New Roman" w:hAnsi="Times New Roman"/>
          <w:sz w:val="24"/>
          <w:szCs w:val="24"/>
        </w:rPr>
        <w:t>,</w:t>
      </w:r>
      <w:r w:rsidR="006056F6" w:rsidRPr="00D16D18">
        <w:rPr>
          <w:rFonts w:ascii="Times New Roman" w:hAnsi="Times New Roman"/>
          <w:sz w:val="24"/>
          <w:szCs w:val="24"/>
        </w:rPr>
        <w:t xml:space="preserve"> </w:t>
      </w:r>
      <w:r w:rsidR="00FC2417" w:rsidRPr="00D16D18">
        <w:rPr>
          <w:rFonts w:ascii="Times New Roman" w:hAnsi="Times New Roman"/>
          <w:sz w:val="24"/>
          <w:szCs w:val="24"/>
        </w:rPr>
        <w:t xml:space="preserve">dňa </w:t>
      </w:r>
      <w:r w:rsidR="00D30D7A" w:rsidRPr="00D16D18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52E69C" w14:textId="77777777" w:rsidR="00D30D7A" w:rsidRPr="00263BC2" w:rsidRDefault="00D30D7A" w:rsidP="00AF4C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19D63238" w14:textId="0BFD1FB4" w:rsidR="00FC2417" w:rsidRPr="00263BC2" w:rsidRDefault="73A69E5F" w:rsidP="00AF4C2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6E383B32">
        <w:rPr>
          <w:rFonts w:ascii="Times New Roman" w:hAnsi="Times New Roman"/>
          <w:sz w:val="24"/>
          <w:szCs w:val="24"/>
        </w:rPr>
        <w:t>Za K</w:t>
      </w:r>
      <w:r w:rsidR="73AB63D7" w:rsidRPr="6E383B32">
        <w:rPr>
          <w:rFonts w:ascii="Times New Roman" w:hAnsi="Times New Roman"/>
          <w:sz w:val="24"/>
          <w:szCs w:val="24"/>
        </w:rPr>
        <w:t>upujúceho:</w:t>
      </w:r>
      <w:r w:rsidR="008E20E5">
        <w:tab/>
      </w:r>
      <w:r w:rsidR="008E20E5">
        <w:tab/>
      </w:r>
      <w:r w:rsidR="008E20E5">
        <w:tab/>
      </w:r>
      <w:r w:rsidR="008E20E5">
        <w:tab/>
      </w:r>
      <w:r w:rsidR="008E20E5">
        <w:tab/>
      </w:r>
      <w:r w:rsidR="008E20E5">
        <w:tab/>
      </w:r>
      <w:r w:rsidR="008E20E5">
        <w:tab/>
      </w:r>
      <w:r w:rsidR="008E20E5">
        <w:tab/>
      </w:r>
      <w:r w:rsidR="008E20E5">
        <w:tab/>
      </w:r>
      <w:r w:rsidR="73AB63D7" w:rsidRPr="6E383B32">
        <w:rPr>
          <w:rFonts w:ascii="Times New Roman" w:hAnsi="Times New Roman"/>
          <w:sz w:val="24"/>
          <w:szCs w:val="24"/>
        </w:rPr>
        <w:t>Z</w:t>
      </w:r>
      <w:r w:rsidRPr="6E383B32">
        <w:rPr>
          <w:rFonts w:ascii="Times New Roman" w:hAnsi="Times New Roman"/>
          <w:sz w:val="24"/>
          <w:szCs w:val="24"/>
        </w:rPr>
        <w:t>a P</w:t>
      </w:r>
      <w:r w:rsidR="106BEA32" w:rsidRPr="6E383B32">
        <w:rPr>
          <w:rFonts w:ascii="Times New Roman" w:hAnsi="Times New Roman"/>
          <w:sz w:val="24"/>
          <w:szCs w:val="24"/>
        </w:rPr>
        <w:t>redávajúceho:</w:t>
      </w:r>
    </w:p>
    <w:p w14:paraId="560A6115" w14:textId="77777777" w:rsidR="00A61456" w:rsidRDefault="00D16D18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2B799A97" w14:textId="77777777" w:rsidR="00A61456" w:rsidRDefault="00A61456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85A6471" w14:textId="77777777" w:rsidR="00A61456" w:rsidRDefault="00A61456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7A28C0C" w14:textId="673B4888" w:rsidR="003D1B32" w:rsidRPr="00D16D18" w:rsidRDefault="00D16D18" w:rsidP="00A61456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2417" w:rsidRPr="00D16D18">
        <w:rPr>
          <w:rFonts w:ascii="Times New Roman" w:hAnsi="Times New Roman"/>
          <w:sz w:val="24"/>
          <w:szCs w:val="24"/>
        </w:rPr>
        <w:t>..........................</w:t>
      </w:r>
      <w:r w:rsidR="006056F6" w:rsidRPr="00D16D18">
        <w:rPr>
          <w:rFonts w:ascii="Times New Roman" w:hAnsi="Times New Roman"/>
          <w:sz w:val="24"/>
          <w:szCs w:val="24"/>
        </w:rPr>
        <w:t>.............................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FC2417" w:rsidRPr="00D16D1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F0A0C57" w14:textId="1E90A12C" w:rsidR="00313BF0" w:rsidRPr="00263BC2" w:rsidRDefault="00D30D7A" w:rsidP="00AF4C2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6AF45EDA" w14:textId="07680B3B" w:rsidR="00A62250" w:rsidRPr="00D16D18" w:rsidRDefault="00D30D7A" w:rsidP="00AF4C28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5E5837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09229195" w14:textId="77777777" w:rsidR="00E86041" w:rsidRPr="00263BC2" w:rsidRDefault="00E86041" w:rsidP="00AF4C28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01D6BCC" w14:textId="2B281DC2" w:rsidR="00A81FDD" w:rsidRPr="00263BC2" w:rsidRDefault="00A81FDD" w:rsidP="00AF4C28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bookmarkEnd w:id="24"/>
    <w:p w14:paraId="7FD8115A" w14:textId="234EFA9F" w:rsidR="001E780B" w:rsidRDefault="001E780B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7F17437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A17287" w14:textId="3DED1963" w:rsidR="00CB6559" w:rsidRPr="004759A9" w:rsidRDefault="00CB6559" w:rsidP="00AF4C28">
      <w:pPr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 xml:space="preserve">PRÍLOHA </w:t>
      </w:r>
      <w:r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C36894">
        <w:rPr>
          <w:rFonts w:ascii="Times New Roman" w:hAnsi="Times New Roman"/>
          <w:b/>
          <w:sz w:val="24"/>
          <w:szCs w:val="24"/>
        </w:rPr>
        <w:t>1</w:t>
      </w:r>
    </w:p>
    <w:p w14:paraId="21B386C0" w14:textId="6DB44103" w:rsidR="00CB6559" w:rsidRPr="004759A9" w:rsidRDefault="00CB6559" w:rsidP="00AF4C28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 w:rsidR="006205DA"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 xml:space="preserve">U ZÁKAZKY, VLASTNÝ NÁVRH PLNENIA </w:t>
      </w:r>
    </w:p>
    <w:p w14:paraId="7F454831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FEF74D7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0622B74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129E8B2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FD0A931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2F77CF0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B80EF9B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C750725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09FD767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F1776C4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23409B4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16529B1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FD22FA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A3382BA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52AD780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79A14FE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D241B0B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D2E511F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EAE570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2709EA1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824F04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31E4610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72A628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85D3E45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C2AD2EF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1EAC395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65E2424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49D39F7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EC59E1B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E4F68CB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741EAB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C967C1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59E2496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EEE87A6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FD6E07F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16F1EEA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F01A204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CB15756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A7036AA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DEDE8FB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B0FBB21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8AA194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657444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2A5C2D" w14:textId="77777777" w:rsidR="00CB6559" w:rsidRDefault="00CB6559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A90DA04" w14:textId="77777777" w:rsidR="00BF4619" w:rsidRDefault="00BF461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7FE92E6" w14:textId="08AF5D09" w:rsidR="00CB6559" w:rsidRPr="004759A9" w:rsidRDefault="00CB6559" w:rsidP="00BF4619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C36894">
        <w:rPr>
          <w:rFonts w:ascii="Times New Roman" w:hAnsi="Times New Roman"/>
          <w:b/>
          <w:sz w:val="24"/>
          <w:szCs w:val="24"/>
        </w:rPr>
        <w:t>2</w:t>
      </w:r>
    </w:p>
    <w:p w14:paraId="6C5649B5" w14:textId="77777777" w:rsidR="00CB6559" w:rsidRPr="004759A9" w:rsidRDefault="00CB6559" w:rsidP="00AF4C28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759A9">
        <w:rPr>
          <w:rFonts w:ascii="Times New Roman" w:hAnsi="Times New Roman"/>
          <w:b/>
          <w:sz w:val="24"/>
          <w:szCs w:val="24"/>
          <w:lang w:val="sk-SK"/>
        </w:rPr>
        <w:t>ŠTRUKTÚROVANÝ ROZPOČET KÚPNEJ CENY</w:t>
      </w:r>
    </w:p>
    <w:p w14:paraId="6FA1AB0C" w14:textId="77777777" w:rsidR="00BF4619" w:rsidRDefault="00BF461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556A1E2" w14:textId="63E8A8D4" w:rsidR="00CB6559" w:rsidRPr="004759A9" w:rsidRDefault="00CB6559" w:rsidP="00BF4619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C36894">
        <w:rPr>
          <w:rFonts w:ascii="Times New Roman" w:hAnsi="Times New Roman"/>
          <w:b/>
          <w:sz w:val="24"/>
          <w:szCs w:val="24"/>
        </w:rPr>
        <w:t>3</w:t>
      </w:r>
    </w:p>
    <w:p w14:paraId="278D4221" w14:textId="21FA9E04" w:rsidR="00CB6559" w:rsidRDefault="00CB6559" w:rsidP="00AF4C28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ZOZNAM SUBDODÁVATEĽOV</w:t>
      </w:r>
    </w:p>
    <w:p w14:paraId="268CC510" w14:textId="77777777" w:rsidR="00B27E04" w:rsidRDefault="00B27E04" w:rsidP="00AF4C28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3D352E27" w14:textId="0858F1D2" w:rsidR="00D16D18" w:rsidRPr="00AF4C28" w:rsidRDefault="00CB6559" w:rsidP="00AF4C28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tbl>
      <w:tblPr>
        <w:tblStyle w:val="Mriekatabuky"/>
        <w:tblW w:w="9285" w:type="dxa"/>
        <w:tblLook w:val="04A0" w:firstRow="1" w:lastRow="0" w:firstColumn="1" w:lastColumn="0" w:noHBand="0" w:noVBand="1"/>
      </w:tblPr>
      <w:tblGrid>
        <w:gridCol w:w="1027"/>
        <w:gridCol w:w="2796"/>
        <w:gridCol w:w="1829"/>
        <w:gridCol w:w="1685"/>
        <w:gridCol w:w="1948"/>
      </w:tblGrid>
      <w:tr w:rsidR="00B27E04" w:rsidRPr="00A63A7A" w14:paraId="25113CFA" w14:textId="77777777" w:rsidTr="7D6DAAA6">
        <w:tc>
          <w:tcPr>
            <w:tcW w:w="1027" w:type="dxa"/>
            <w:vAlign w:val="center"/>
          </w:tcPr>
          <w:p w14:paraId="45B5D848" w14:textId="40F5FC69" w:rsidR="00B27E04" w:rsidRPr="00A63A7A" w:rsidRDefault="00B27E04" w:rsidP="00A61456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A63A7A">
              <w:rPr>
                <w:rFonts w:ascii="Times New Roman" w:hAnsi="Times New Roman"/>
                <w:b/>
              </w:rPr>
              <w:t>Por</w:t>
            </w:r>
            <w:r w:rsidR="00A61456">
              <w:rPr>
                <w:rFonts w:ascii="Times New Roman" w:hAnsi="Times New Roman"/>
                <w:b/>
              </w:rPr>
              <w:t>adové</w:t>
            </w:r>
            <w:r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796" w:type="dxa"/>
            <w:vAlign w:val="center"/>
          </w:tcPr>
          <w:p w14:paraId="6C371B05" w14:textId="77777777" w:rsidR="00B27E04" w:rsidRPr="00A63A7A" w:rsidRDefault="00B27E04" w:rsidP="00A61456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191478FE" w14:textId="77777777" w:rsidR="00B27E04" w:rsidRPr="00A63A7A" w:rsidRDefault="00B27E04" w:rsidP="00A61456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41726A96" w14:textId="5FC79852" w:rsidR="00B27E04" w:rsidRPr="00A63A7A" w:rsidRDefault="00AD7C98" w:rsidP="00A61456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7D6DAAA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Podiel </w:t>
            </w:r>
            <w:r w:rsidR="00B27E04" w:rsidRPr="7D6DAAA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plnenia vyjadrený </w:t>
            </w:r>
            <w:r w:rsidR="006218AC" w:rsidRPr="7D6DAAA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v </w:t>
            </w:r>
            <w:r w:rsidR="00BB4D6A" w:rsidRPr="7D6DAAA6">
              <w:rPr>
                <w:rFonts w:ascii="Times New Roman" w:hAnsi="Times New Roman"/>
                <w:b/>
                <w:bCs/>
                <w:color w:val="000000" w:themeColor="text1"/>
              </w:rPr>
              <w:t>%</w:t>
            </w:r>
            <w:r w:rsidR="78A57CFF" w:rsidRPr="7D6DAAA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a sumou </w:t>
            </w:r>
          </w:p>
        </w:tc>
        <w:tc>
          <w:tcPr>
            <w:tcW w:w="1948" w:type="dxa"/>
            <w:vAlign w:val="center"/>
          </w:tcPr>
          <w:p w14:paraId="5D6FCCD0" w14:textId="77777777" w:rsidR="00B27E04" w:rsidRPr="00A63A7A" w:rsidRDefault="00B27E04" w:rsidP="00A61456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B27E04" w:rsidRPr="00A63A7A" w14:paraId="11FA3426" w14:textId="77777777" w:rsidTr="7D6DAAA6">
        <w:tc>
          <w:tcPr>
            <w:tcW w:w="1027" w:type="dxa"/>
          </w:tcPr>
          <w:p w14:paraId="215D0E80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796" w:type="dxa"/>
          </w:tcPr>
          <w:p w14:paraId="0A020983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0B33A53C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57569C94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30C1B2EE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B27E04" w:rsidRPr="00A63A7A" w14:paraId="1D3689B0" w14:textId="77777777" w:rsidTr="7D6DAAA6">
        <w:tc>
          <w:tcPr>
            <w:tcW w:w="1027" w:type="dxa"/>
          </w:tcPr>
          <w:p w14:paraId="46AF478F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796" w:type="dxa"/>
          </w:tcPr>
          <w:p w14:paraId="4D5903CD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6AF3BAEB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2356B558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5077C111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B27E04" w:rsidRPr="00A63A7A" w14:paraId="5BE3E175" w14:textId="77777777" w:rsidTr="7D6DAAA6">
        <w:tc>
          <w:tcPr>
            <w:tcW w:w="1027" w:type="dxa"/>
          </w:tcPr>
          <w:p w14:paraId="504CD69D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796" w:type="dxa"/>
          </w:tcPr>
          <w:p w14:paraId="2ED22F49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506CCCB9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78F6C0CD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2D4F7262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B27E04" w:rsidRPr="00A63A7A" w14:paraId="7D227935" w14:textId="77777777" w:rsidTr="7D6DAAA6">
        <w:tc>
          <w:tcPr>
            <w:tcW w:w="1027" w:type="dxa"/>
          </w:tcPr>
          <w:p w14:paraId="504D26C3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796" w:type="dxa"/>
          </w:tcPr>
          <w:p w14:paraId="3AD4D7D7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12691425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64369C64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1E1A9713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B27E04" w:rsidRPr="00A63A7A" w14:paraId="46E0756D" w14:textId="77777777" w:rsidTr="7D6DAAA6">
        <w:tc>
          <w:tcPr>
            <w:tcW w:w="1027" w:type="dxa"/>
          </w:tcPr>
          <w:p w14:paraId="2E90E722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796" w:type="dxa"/>
          </w:tcPr>
          <w:p w14:paraId="07FFC704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7A8298C0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7F2AF5B5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2E21199D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B27E04" w:rsidRPr="00A63A7A" w14:paraId="2EF4DDFA" w14:textId="77777777" w:rsidTr="7D6DAAA6">
        <w:tc>
          <w:tcPr>
            <w:tcW w:w="1027" w:type="dxa"/>
          </w:tcPr>
          <w:p w14:paraId="2C05A4D3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796" w:type="dxa"/>
          </w:tcPr>
          <w:p w14:paraId="6F90FE67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287CA7C3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513C9E82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1D99C3AF" w14:textId="77777777" w:rsidR="00B27E04" w:rsidRPr="00A63A7A" w:rsidRDefault="00B27E04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</w:tbl>
    <w:p w14:paraId="39878232" w14:textId="4E1CB3BB" w:rsidR="00D16D18" w:rsidRPr="00D16D18" w:rsidRDefault="00D16D18" w:rsidP="00AF4C2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sectPr w:rsidR="00D16D18" w:rsidRPr="00D16D18" w:rsidSect="00AF4C28">
      <w:footerReference w:type="default" r:id="rId13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7CEA" w14:textId="77777777" w:rsidR="00E211F7" w:rsidRDefault="00E211F7" w:rsidP="00983CE3">
      <w:r>
        <w:separator/>
      </w:r>
    </w:p>
  </w:endnote>
  <w:endnote w:type="continuationSeparator" w:id="0">
    <w:p w14:paraId="1E34BAB7" w14:textId="77777777" w:rsidR="00E211F7" w:rsidRDefault="00E211F7" w:rsidP="00983CE3">
      <w:r>
        <w:continuationSeparator/>
      </w:r>
    </w:p>
  </w:endnote>
  <w:endnote w:type="continuationNotice" w:id="1">
    <w:p w14:paraId="58EB8C1B" w14:textId="77777777" w:rsidR="00E211F7" w:rsidRDefault="00E211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383147223"/>
      <w:docPartObj>
        <w:docPartGallery w:val="Page Numbers (Bottom of Page)"/>
        <w:docPartUnique/>
      </w:docPartObj>
    </w:sdtPr>
    <w:sdtEndPr/>
    <w:sdtContent>
      <w:p w14:paraId="6FAEE4AB" w14:textId="56F77E06" w:rsidR="00DD6996" w:rsidRPr="00A61456" w:rsidRDefault="00DD6996" w:rsidP="00A61456">
        <w:pPr>
          <w:pStyle w:val="Pta"/>
          <w:jc w:val="center"/>
          <w:rPr>
            <w:rFonts w:ascii="Times New Roman" w:hAnsi="Times New Roman"/>
          </w:rPr>
        </w:pPr>
        <w:r w:rsidRPr="00A61456">
          <w:rPr>
            <w:rFonts w:ascii="Times New Roman" w:hAnsi="Times New Roman"/>
          </w:rPr>
          <w:fldChar w:fldCharType="begin"/>
        </w:r>
        <w:r w:rsidRPr="00A61456">
          <w:rPr>
            <w:rFonts w:ascii="Times New Roman" w:hAnsi="Times New Roman"/>
          </w:rPr>
          <w:instrText>PAGE   \* MERGEFORMAT</w:instrText>
        </w:r>
        <w:r w:rsidRPr="00A61456">
          <w:rPr>
            <w:rFonts w:ascii="Times New Roman" w:hAnsi="Times New Roman"/>
          </w:rPr>
          <w:fldChar w:fldCharType="separate"/>
        </w:r>
        <w:r w:rsidR="005D50F4" w:rsidRPr="00A61456">
          <w:rPr>
            <w:rFonts w:ascii="Times New Roman" w:hAnsi="Times New Roman"/>
            <w:noProof/>
          </w:rPr>
          <w:t>11</w:t>
        </w:r>
        <w:r w:rsidRPr="00A61456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5AE8" w14:textId="77777777" w:rsidR="00E211F7" w:rsidRDefault="00E211F7" w:rsidP="00983CE3">
      <w:r>
        <w:separator/>
      </w:r>
    </w:p>
  </w:footnote>
  <w:footnote w:type="continuationSeparator" w:id="0">
    <w:p w14:paraId="5D100035" w14:textId="77777777" w:rsidR="00E211F7" w:rsidRDefault="00E211F7" w:rsidP="00983CE3">
      <w:r>
        <w:continuationSeparator/>
      </w:r>
    </w:p>
  </w:footnote>
  <w:footnote w:type="continuationNotice" w:id="1">
    <w:p w14:paraId="6BA04EBF" w14:textId="77777777" w:rsidR="00E211F7" w:rsidRDefault="00E211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119F2E6B"/>
    <w:multiLevelType w:val="hybridMultilevel"/>
    <w:tmpl w:val="E2D8F2D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F5A03"/>
    <w:multiLevelType w:val="multilevel"/>
    <w:tmpl w:val="060085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D3697C"/>
    <w:multiLevelType w:val="hybridMultilevel"/>
    <w:tmpl w:val="914CB586"/>
    <w:lvl w:ilvl="0" w:tplc="4A5E8A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682DBB"/>
    <w:multiLevelType w:val="hybridMultilevel"/>
    <w:tmpl w:val="39BC5072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47777"/>
    <w:multiLevelType w:val="multilevel"/>
    <w:tmpl w:val="9D4847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211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329683F"/>
    <w:multiLevelType w:val="multilevel"/>
    <w:tmpl w:val="04DCE3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6355B74"/>
    <w:multiLevelType w:val="multilevel"/>
    <w:tmpl w:val="841A3F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79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071AF"/>
    <w:multiLevelType w:val="multilevel"/>
    <w:tmpl w:val="3B848D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3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C538B"/>
    <w:multiLevelType w:val="multilevel"/>
    <w:tmpl w:val="88604B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81C1C83"/>
    <w:multiLevelType w:val="hybridMultilevel"/>
    <w:tmpl w:val="4FACE3D4"/>
    <w:lvl w:ilvl="0" w:tplc="4046287A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CB543C"/>
    <w:multiLevelType w:val="multilevel"/>
    <w:tmpl w:val="A0624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93B28A7"/>
    <w:multiLevelType w:val="hybridMultilevel"/>
    <w:tmpl w:val="86E8DB1C"/>
    <w:lvl w:ilvl="0" w:tplc="5F26C426">
      <w:start w:val="650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ADB1046"/>
    <w:multiLevelType w:val="hybridMultilevel"/>
    <w:tmpl w:val="28328510"/>
    <w:lvl w:ilvl="0" w:tplc="39BAF5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669E9"/>
    <w:multiLevelType w:val="multilevel"/>
    <w:tmpl w:val="C220CE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CB475EE"/>
    <w:multiLevelType w:val="multilevel"/>
    <w:tmpl w:val="563C9C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E43952"/>
    <w:multiLevelType w:val="hybridMultilevel"/>
    <w:tmpl w:val="65AA8264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066BF"/>
    <w:multiLevelType w:val="multilevel"/>
    <w:tmpl w:val="D53AB3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79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A027827"/>
    <w:multiLevelType w:val="multilevel"/>
    <w:tmpl w:val="EC08A2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8"/>
  </w:num>
  <w:num w:numId="4">
    <w:abstractNumId w:val="37"/>
  </w:num>
  <w:num w:numId="5">
    <w:abstractNumId w:val="12"/>
  </w:num>
  <w:num w:numId="6">
    <w:abstractNumId w:val="24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7"/>
  </w:num>
  <w:num w:numId="15">
    <w:abstractNumId w:val="2"/>
  </w:num>
  <w:num w:numId="16">
    <w:abstractNumId w:val="1"/>
  </w:num>
  <w:num w:numId="17">
    <w:abstractNumId w:val="39"/>
    <w:lvlOverride w:ilvl="0">
      <w:startOverride w:val="1"/>
    </w:lvlOverride>
  </w:num>
  <w:num w:numId="18">
    <w:abstractNumId w:val="28"/>
  </w:num>
  <w:num w:numId="19">
    <w:abstractNumId w:val="30"/>
  </w:num>
  <w:num w:numId="20">
    <w:abstractNumId w:val="18"/>
  </w:num>
  <w:num w:numId="21">
    <w:abstractNumId w:val="20"/>
  </w:num>
  <w:num w:numId="22">
    <w:abstractNumId w:val="29"/>
  </w:num>
  <w:num w:numId="23">
    <w:abstractNumId w:val="36"/>
  </w:num>
  <w:num w:numId="24">
    <w:abstractNumId w:val="11"/>
  </w:num>
  <w:num w:numId="25">
    <w:abstractNumId w:val="16"/>
  </w:num>
  <w:num w:numId="26">
    <w:abstractNumId w:val="31"/>
  </w:num>
  <w:num w:numId="27">
    <w:abstractNumId w:val="23"/>
  </w:num>
  <w:num w:numId="28">
    <w:abstractNumId w:val="32"/>
  </w:num>
  <w:num w:numId="29">
    <w:abstractNumId w:val="34"/>
  </w:num>
  <w:num w:numId="30">
    <w:abstractNumId w:val="19"/>
  </w:num>
  <w:num w:numId="31">
    <w:abstractNumId w:val="25"/>
  </w:num>
  <w:num w:numId="32">
    <w:abstractNumId w:val="26"/>
  </w:num>
  <w:num w:numId="33">
    <w:abstractNumId w:val="13"/>
  </w:num>
  <w:num w:numId="34">
    <w:abstractNumId w:val="33"/>
  </w:num>
  <w:num w:numId="35">
    <w:abstractNumId w:val="35"/>
  </w:num>
  <w:num w:numId="36">
    <w:abstractNumId w:val="14"/>
  </w:num>
  <w:num w:numId="37">
    <w:abstractNumId w:val="15"/>
  </w:num>
  <w:num w:numId="38">
    <w:abstractNumId w:val="10"/>
  </w:num>
  <w:num w:numId="39">
    <w:abstractNumId w:val="27"/>
  </w:num>
  <w:num w:numId="40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6B73"/>
    <w:rsid w:val="0000767C"/>
    <w:rsid w:val="00014F60"/>
    <w:rsid w:val="000173AD"/>
    <w:rsid w:val="00017ED0"/>
    <w:rsid w:val="00022909"/>
    <w:rsid w:val="000257A7"/>
    <w:rsid w:val="0002635E"/>
    <w:rsid w:val="000264F5"/>
    <w:rsid w:val="000307FC"/>
    <w:rsid w:val="000342FD"/>
    <w:rsid w:val="00034F53"/>
    <w:rsid w:val="000371AC"/>
    <w:rsid w:val="00042578"/>
    <w:rsid w:val="00042E1A"/>
    <w:rsid w:val="00044113"/>
    <w:rsid w:val="0004712A"/>
    <w:rsid w:val="00047724"/>
    <w:rsid w:val="00047F29"/>
    <w:rsid w:val="000524AB"/>
    <w:rsid w:val="000524DE"/>
    <w:rsid w:val="00052BBB"/>
    <w:rsid w:val="00054078"/>
    <w:rsid w:val="00055C3D"/>
    <w:rsid w:val="000639B6"/>
    <w:rsid w:val="00063F4E"/>
    <w:rsid w:val="000714FE"/>
    <w:rsid w:val="00071877"/>
    <w:rsid w:val="00074091"/>
    <w:rsid w:val="000779D1"/>
    <w:rsid w:val="00085D7D"/>
    <w:rsid w:val="0008721E"/>
    <w:rsid w:val="00092962"/>
    <w:rsid w:val="00092975"/>
    <w:rsid w:val="00093088"/>
    <w:rsid w:val="000935F6"/>
    <w:rsid w:val="00096DC6"/>
    <w:rsid w:val="000A0488"/>
    <w:rsid w:val="000A0671"/>
    <w:rsid w:val="000A0D4A"/>
    <w:rsid w:val="000A46D6"/>
    <w:rsid w:val="000A644D"/>
    <w:rsid w:val="000B1A41"/>
    <w:rsid w:val="000B236A"/>
    <w:rsid w:val="000B3709"/>
    <w:rsid w:val="000B4043"/>
    <w:rsid w:val="000B4ECA"/>
    <w:rsid w:val="000B4FBC"/>
    <w:rsid w:val="000B5370"/>
    <w:rsid w:val="000B6765"/>
    <w:rsid w:val="000C267E"/>
    <w:rsid w:val="000C4C2F"/>
    <w:rsid w:val="000C568B"/>
    <w:rsid w:val="000D06C7"/>
    <w:rsid w:val="000D0724"/>
    <w:rsid w:val="000D3F75"/>
    <w:rsid w:val="000D526E"/>
    <w:rsid w:val="000D7CAD"/>
    <w:rsid w:val="000E1C00"/>
    <w:rsid w:val="000E2F2D"/>
    <w:rsid w:val="000E49D4"/>
    <w:rsid w:val="000E5B6A"/>
    <w:rsid w:val="000E63B6"/>
    <w:rsid w:val="000F0810"/>
    <w:rsid w:val="000F24D3"/>
    <w:rsid w:val="000F28BD"/>
    <w:rsid w:val="000F6435"/>
    <w:rsid w:val="000F6F45"/>
    <w:rsid w:val="000F7EB4"/>
    <w:rsid w:val="00106FB7"/>
    <w:rsid w:val="00107814"/>
    <w:rsid w:val="00110388"/>
    <w:rsid w:val="00110549"/>
    <w:rsid w:val="001110E9"/>
    <w:rsid w:val="00111500"/>
    <w:rsid w:val="00111BE1"/>
    <w:rsid w:val="0012034B"/>
    <w:rsid w:val="00121519"/>
    <w:rsid w:val="00121AAA"/>
    <w:rsid w:val="00122EBB"/>
    <w:rsid w:val="00131444"/>
    <w:rsid w:val="00133C3F"/>
    <w:rsid w:val="00143483"/>
    <w:rsid w:val="00143788"/>
    <w:rsid w:val="00144AD6"/>
    <w:rsid w:val="00145272"/>
    <w:rsid w:val="00145648"/>
    <w:rsid w:val="00146CC8"/>
    <w:rsid w:val="001479F9"/>
    <w:rsid w:val="001519BB"/>
    <w:rsid w:val="00153E4C"/>
    <w:rsid w:val="001553F9"/>
    <w:rsid w:val="001564C0"/>
    <w:rsid w:val="00162CAB"/>
    <w:rsid w:val="00165FD3"/>
    <w:rsid w:val="00166A1C"/>
    <w:rsid w:val="00170A63"/>
    <w:rsid w:val="00173BBB"/>
    <w:rsid w:val="0017463A"/>
    <w:rsid w:val="00176C19"/>
    <w:rsid w:val="001822E3"/>
    <w:rsid w:val="0018384E"/>
    <w:rsid w:val="00187189"/>
    <w:rsid w:val="00187253"/>
    <w:rsid w:val="00191B3E"/>
    <w:rsid w:val="001949A6"/>
    <w:rsid w:val="0019710E"/>
    <w:rsid w:val="00197EC4"/>
    <w:rsid w:val="001A0C40"/>
    <w:rsid w:val="001A1C5D"/>
    <w:rsid w:val="001A1D1B"/>
    <w:rsid w:val="001A330D"/>
    <w:rsid w:val="001B01D3"/>
    <w:rsid w:val="001B0CD8"/>
    <w:rsid w:val="001B18BD"/>
    <w:rsid w:val="001B1AB0"/>
    <w:rsid w:val="001B4B11"/>
    <w:rsid w:val="001B5406"/>
    <w:rsid w:val="001C0EAF"/>
    <w:rsid w:val="001C1564"/>
    <w:rsid w:val="001C63B9"/>
    <w:rsid w:val="001C7204"/>
    <w:rsid w:val="001C7B13"/>
    <w:rsid w:val="001D0C05"/>
    <w:rsid w:val="001D4D17"/>
    <w:rsid w:val="001D67E7"/>
    <w:rsid w:val="001E174B"/>
    <w:rsid w:val="001E780B"/>
    <w:rsid w:val="001F026E"/>
    <w:rsid w:val="001F4EE1"/>
    <w:rsid w:val="00200AEB"/>
    <w:rsid w:val="002020BE"/>
    <w:rsid w:val="00202661"/>
    <w:rsid w:val="002036A5"/>
    <w:rsid w:val="00207E17"/>
    <w:rsid w:val="00212F8D"/>
    <w:rsid w:val="0021612E"/>
    <w:rsid w:val="00216D53"/>
    <w:rsid w:val="00216EB8"/>
    <w:rsid w:val="00217C5B"/>
    <w:rsid w:val="00223653"/>
    <w:rsid w:val="00223693"/>
    <w:rsid w:val="00223AF0"/>
    <w:rsid w:val="002258B5"/>
    <w:rsid w:val="00225AC6"/>
    <w:rsid w:val="0023083E"/>
    <w:rsid w:val="00232340"/>
    <w:rsid w:val="00233677"/>
    <w:rsid w:val="00234CC9"/>
    <w:rsid w:val="0023524B"/>
    <w:rsid w:val="0024083D"/>
    <w:rsid w:val="0024104D"/>
    <w:rsid w:val="0024161A"/>
    <w:rsid w:val="00241A9A"/>
    <w:rsid w:val="002420ED"/>
    <w:rsid w:val="00247664"/>
    <w:rsid w:val="002500F9"/>
    <w:rsid w:val="00253490"/>
    <w:rsid w:val="0025448F"/>
    <w:rsid w:val="00256A7A"/>
    <w:rsid w:val="002618BA"/>
    <w:rsid w:val="00263BC2"/>
    <w:rsid w:val="002725FA"/>
    <w:rsid w:val="00273E56"/>
    <w:rsid w:val="002747DD"/>
    <w:rsid w:val="00274CC5"/>
    <w:rsid w:val="00274CE0"/>
    <w:rsid w:val="002761BF"/>
    <w:rsid w:val="00277349"/>
    <w:rsid w:val="00280FC9"/>
    <w:rsid w:val="00281FDC"/>
    <w:rsid w:val="00284686"/>
    <w:rsid w:val="002853C3"/>
    <w:rsid w:val="0028540B"/>
    <w:rsid w:val="00286147"/>
    <w:rsid w:val="00287E51"/>
    <w:rsid w:val="002900F5"/>
    <w:rsid w:val="00292592"/>
    <w:rsid w:val="002926B3"/>
    <w:rsid w:val="0029304E"/>
    <w:rsid w:val="0029321D"/>
    <w:rsid w:val="00297617"/>
    <w:rsid w:val="002A05ED"/>
    <w:rsid w:val="002A1B23"/>
    <w:rsid w:val="002A204A"/>
    <w:rsid w:val="002A283F"/>
    <w:rsid w:val="002A39A4"/>
    <w:rsid w:val="002B1BD3"/>
    <w:rsid w:val="002B3C9A"/>
    <w:rsid w:val="002B5F35"/>
    <w:rsid w:val="002B6AEA"/>
    <w:rsid w:val="002C21FA"/>
    <w:rsid w:val="002C35D2"/>
    <w:rsid w:val="002D1EE6"/>
    <w:rsid w:val="002D4E78"/>
    <w:rsid w:val="002D54D6"/>
    <w:rsid w:val="002D7EF8"/>
    <w:rsid w:val="002E08EF"/>
    <w:rsid w:val="002E0EA5"/>
    <w:rsid w:val="002E2899"/>
    <w:rsid w:val="002E2C9D"/>
    <w:rsid w:val="002E2CFE"/>
    <w:rsid w:val="002E4ABB"/>
    <w:rsid w:val="002E4C95"/>
    <w:rsid w:val="002F16E6"/>
    <w:rsid w:val="002F2457"/>
    <w:rsid w:val="002F24E0"/>
    <w:rsid w:val="002F30E7"/>
    <w:rsid w:val="002F4DC6"/>
    <w:rsid w:val="002F633C"/>
    <w:rsid w:val="002F6B0D"/>
    <w:rsid w:val="003006C8"/>
    <w:rsid w:val="003007F0"/>
    <w:rsid w:val="003015AF"/>
    <w:rsid w:val="00302239"/>
    <w:rsid w:val="00305EF1"/>
    <w:rsid w:val="00312505"/>
    <w:rsid w:val="003136DE"/>
    <w:rsid w:val="00313BF0"/>
    <w:rsid w:val="00314176"/>
    <w:rsid w:val="0031484E"/>
    <w:rsid w:val="003148C1"/>
    <w:rsid w:val="00317854"/>
    <w:rsid w:val="003224D6"/>
    <w:rsid w:val="003245D4"/>
    <w:rsid w:val="00325C23"/>
    <w:rsid w:val="0032696A"/>
    <w:rsid w:val="00331860"/>
    <w:rsid w:val="003320A5"/>
    <w:rsid w:val="003330EB"/>
    <w:rsid w:val="003350FA"/>
    <w:rsid w:val="00336D81"/>
    <w:rsid w:val="003504AA"/>
    <w:rsid w:val="00353C6A"/>
    <w:rsid w:val="00356909"/>
    <w:rsid w:val="00356B43"/>
    <w:rsid w:val="00363E6B"/>
    <w:rsid w:val="003669CC"/>
    <w:rsid w:val="00367B0C"/>
    <w:rsid w:val="00367DA8"/>
    <w:rsid w:val="00370C44"/>
    <w:rsid w:val="00371379"/>
    <w:rsid w:val="00372CE7"/>
    <w:rsid w:val="00380C58"/>
    <w:rsid w:val="003816E2"/>
    <w:rsid w:val="00382041"/>
    <w:rsid w:val="003827C5"/>
    <w:rsid w:val="0038280E"/>
    <w:rsid w:val="003849A2"/>
    <w:rsid w:val="00385961"/>
    <w:rsid w:val="00385F58"/>
    <w:rsid w:val="00386FA2"/>
    <w:rsid w:val="00392571"/>
    <w:rsid w:val="00395CAB"/>
    <w:rsid w:val="00396F86"/>
    <w:rsid w:val="003979C8"/>
    <w:rsid w:val="003A2692"/>
    <w:rsid w:val="003A644D"/>
    <w:rsid w:val="003A6CB1"/>
    <w:rsid w:val="003A7A24"/>
    <w:rsid w:val="003B06AC"/>
    <w:rsid w:val="003B3DFB"/>
    <w:rsid w:val="003C6ED0"/>
    <w:rsid w:val="003C7551"/>
    <w:rsid w:val="003D1B32"/>
    <w:rsid w:val="003D2F55"/>
    <w:rsid w:val="003D4BA0"/>
    <w:rsid w:val="003D7909"/>
    <w:rsid w:val="003E3A47"/>
    <w:rsid w:val="003E4024"/>
    <w:rsid w:val="003E57C9"/>
    <w:rsid w:val="003E5B18"/>
    <w:rsid w:val="003E66C6"/>
    <w:rsid w:val="003E7C11"/>
    <w:rsid w:val="003F0C2E"/>
    <w:rsid w:val="003F2362"/>
    <w:rsid w:val="003F6DFC"/>
    <w:rsid w:val="003F7BBA"/>
    <w:rsid w:val="004003BF"/>
    <w:rsid w:val="0040270E"/>
    <w:rsid w:val="004051D1"/>
    <w:rsid w:val="0041030A"/>
    <w:rsid w:val="004111AF"/>
    <w:rsid w:val="00411DD3"/>
    <w:rsid w:val="00412E09"/>
    <w:rsid w:val="00413119"/>
    <w:rsid w:val="004132BD"/>
    <w:rsid w:val="004135CF"/>
    <w:rsid w:val="00423EF3"/>
    <w:rsid w:val="0042541A"/>
    <w:rsid w:val="0043020D"/>
    <w:rsid w:val="00430CB2"/>
    <w:rsid w:val="004314B0"/>
    <w:rsid w:val="00434FBA"/>
    <w:rsid w:val="00436AD6"/>
    <w:rsid w:val="00440497"/>
    <w:rsid w:val="00440EC8"/>
    <w:rsid w:val="004419C1"/>
    <w:rsid w:val="004420D0"/>
    <w:rsid w:val="0045329E"/>
    <w:rsid w:val="00460892"/>
    <w:rsid w:val="00464A73"/>
    <w:rsid w:val="00465F23"/>
    <w:rsid w:val="00466F27"/>
    <w:rsid w:val="004719DF"/>
    <w:rsid w:val="00473394"/>
    <w:rsid w:val="004738F4"/>
    <w:rsid w:val="00473B07"/>
    <w:rsid w:val="00474838"/>
    <w:rsid w:val="00475C35"/>
    <w:rsid w:val="004819EC"/>
    <w:rsid w:val="0048560C"/>
    <w:rsid w:val="00485F33"/>
    <w:rsid w:val="0049122A"/>
    <w:rsid w:val="00493053"/>
    <w:rsid w:val="004A1A7E"/>
    <w:rsid w:val="004A2B36"/>
    <w:rsid w:val="004A350D"/>
    <w:rsid w:val="004A689E"/>
    <w:rsid w:val="004B0B2B"/>
    <w:rsid w:val="004B2833"/>
    <w:rsid w:val="004B3546"/>
    <w:rsid w:val="004B3C50"/>
    <w:rsid w:val="004B5C2C"/>
    <w:rsid w:val="004B78D9"/>
    <w:rsid w:val="004B7BCA"/>
    <w:rsid w:val="004C286C"/>
    <w:rsid w:val="004C53BA"/>
    <w:rsid w:val="004C72A9"/>
    <w:rsid w:val="004D0C09"/>
    <w:rsid w:val="004D27AE"/>
    <w:rsid w:val="004D37DE"/>
    <w:rsid w:val="004D504D"/>
    <w:rsid w:val="004D56B5"/>
    <w:rsid w:val="004D5B8B"/>
    <w:rsid w:val="004D63C3"/>
    <w:rsid w:val="004D65F1"/>
    <w:rsid w:val="004D6905"/>
    <w:rsid w:val="004D6C19"/>
    <w:rsid w:val="004E0054"/>
    <w:rsid w:val="004E12F9"/>
    <w:rsid w:val="004E47D3"/>
    <w:rsid w:val="004E537C"/>
    <w:rsid w:val="004F07D9"/>
    <w:rsid w:val="004F1B98"/>
    <w:rsid w:val="004F26D3"/>
    <w:rsid w:val="004F3112"/>
    <w:rsid w:val="004F6301"/>
    <w:rsid w:val="004F7F43"/>
    <w:rsid w:val="005014F7"/>
    <w:rsid w:val="0050160B"/>
    <w:rsid w:val="00502A0C"/>
    <w:rsid w:val="00503DEC"/>
    <w:rsid w:val="00507067"/>
    <w:rsid w:val="00510DFB"/>
    <w:rsid w:val="005128DB"/>
    <w:rsid w:val="00512AE6"/>
    <w:rsid w:val="00513182"/>
    <w:rsid w:val="00516957"/>
    <w:rsid w:val="00517ECA"/>
    <w:rsid w:val="0052010E"/>
    <w:rsid w:val="00521593"/>
    <w:rsid w:val="00525D56"/>
    <w:rsid w:val="005277B8"/>
    <w:rsid w:val="00530175"/>
    <w:rsid w:val="00530292"/>
    <w:rsid w:val="00531127"/>
    <w:rsid w:val="005334A3"/>
    <w:rsid w:val="00533713"/>
    <w:rsid w:val="00534A94"/>
    <w:rsid w:val="00534D8D"/>
    <w:rsid w:val="0054359B"/>
    <w:rsid w:val="00543852"/>
    <w:rsid w:val="00545155"/>
    <w:rsid w:val="0054628E"/>
    <w:rsid w:val="005464F8"/>
    <w:rsid w:val="00550836"/>
    <w:rsid w:val="00553C48"/>
    <w:rsid w:val="005544C5"/>
    <w:rsid w:val="00554EC0"/>
    <w:rsid w:val="00556CEB"/>
    <w:rsid w:val="00557390"/>
    <w:rsid w:val="0056036C"/>
    <w:rsid w:val="00562EC5"/>
    <w:rsid w:val="00562EDF"/>
    <w:rsid w:val="00564276"/>
    <w:rsid w:val="00565125"/>
    <w:rsid w:val="005675CE"/>
    <w:rsid w:val="0056770F"/>
    <w:rsid w:val="00567BEE"/>
    <w:rsid w:val="00570071"/>
    <w:rsid w:val="00570383"/>
    <w:rsid w:val="00571CF5"/>
    <w:rsid w:val="00573862"/>
    <w:rsid w:val="00574DB9"/>
    <w:rsid w:val="00575462"/>
    <w:rsid w:val="0057641C"/>
    <w:rsid w:val="00576FFA"/>
    <w:rsid w:val="00577B3D"/>
    <w:rsid w:val="00580A60"/>
    <w:rsid w:val="00582DCF"/>
    <w:rsid w:val="00583BDD"/>
    <w:rsid w:val="005843E7"/>
    <w:rsid w:val="00584DC5"/>
    <w:rsid w:val="00586B2F"/>
    <w:rsid w:val="00593CAE"/>
    <w:rsid w:val="005961BD"/>
    <w:rsid w:val="005A087A"/>
    <w:rsid w:val="005A1340"/>
    <w:rsid w:val="005B0F89"/>
    <w:rsid w:val="005B294C"/>
    <w:rsid w:val="005B39A6"/>
    <w:rsid w:val="005B453B"/>
    <w:rsid w:val="005B6A6B"/>
    <w:rsid w:val="005C1B1A"/>
    <w:rsid w:val="005C2117"/>
    <w:rsid w:val="005C225A"/>
    <w:rsid w:val="005C35C9"/>
    <w:rsid w:val="005C78FF"/>
    <w:rsid w:val="005C7E14"/>
    <w:rsid w:val="005D1B8B"/>
    <w:rsid w:val="005D50F4"/>
    <w:rsid w:val="005D69E2"/>
    <w:rsid w:val="005E46A0"/>
    <w:rsid w:val="005E5837"/>
    <w:rsid w:val="005E6C13"/>
    <w:rsid w:val="005E7CEB"/>
    <w:rsid w:val="005F0948"/>
    <w:rsid w:val="005F0DEE"/>
    <w:rsid w:val="00600A33"/>
    <w:rsid w:val="00600C17"/>
    <w:rsid w:val="0060327D"/>
    <w:rsid w:val="00604D11"/>
    <w:rsid w:val="006056F6"/>
    <w:rsid w:val="00605D47"/>
    <w:rsid w:val="00610B46"/>
    <w:rsid w:val="00610CBD"/>
    <w:rsid w:val="00611004"/>
    <w:rsid w:val="006116B8"/>
    <w:rsid w:val="006125F6"/>
    <w:rsid w:val="00612C4E"/>
    <w:rsid w:val="00613A8C"/>
    <w:rsid w:val="00615BAE"/>
    <w:rsid w:val="00615D01"/>
    <w:rsid w:val="00617121"/>
    <w:rsid w:val="00617D78"/>
    <w:rsid w:val="0062038F"/>
    <w:rsid w:val="006205DA"/>
    <w:rsid w:val="006208A8"/>
    <w:rsid w:val="006218AC"/>
    <w:rsid w:val="00622DC5"/>
    <w:rsid w:val="00624196"/>
    <w:rsid w:val="00636CA9"/>
    <w:rsid w:val="0064007D"/>
    <w:rsid w:val="00642BB2"/>
    <w:rsid w:val="00644E98"/>
    <w:rsid w:val="00645733"/>
    <w:rsid w:val="006459FE"/>
    <w:rsid w:val="006461C5"/>
    <w:rsid w:val="006479B1"/>
    <w:rsid w:val="006525EE"/>
    <w:rsid w:val="0065685D"/>
    <w:rsid w:val="006575BD"/>
    <w:rsid w:val="00660EF1"/>
    <w:rsid w:val="006618C8"/>
    <w:rsid w:val="00662597"/>
    <w:rsid w:val="006710D7"/>
    <w:rsid w:val="00674E29"/>
    <w:rsid w:val="00675C28"/>
    <w:rsid w:val="00680D62"/>
    <w:rsid w:val="00680DCA"/>
    <w:rsid w:val="00682E61"/>
    <w:rsid w:val="0068504B"/>
    <w:rsid w:val="006852FA"/>
    <w:rsid w:val="00686105"/>
    <w:rsid w:val="00686A15"/>
    <w:rsid w:val="00691CD7"/>
    <w:rsid w:val="0069296A"/>
    <w:rsid w:val="00692B74"/>
    <w:rsid w:val="00693E11"/>
    <w:rsid w:val="00694177"/>
    <w:rsid w:val="006949AA"/>
    <w:rsid w:val="00697457"/>
    <w:rsid w:val="006A0064"/>
    <w:rsid w:val="006A0705"/>
    <w:rsid w:val="006A2EE3"/>
    <w:rsid w:val="006A54A9"/>
    <w:rsid w:val="006A5E8B"/>
    <w:rsid w:val="006B02D6"/>
    <w:rsid w:val="006B149D"/>
    <w:rsid w:val="006B19B5"/>
    <w:rsid w:val="006B4957"/>
    <w:rsid w:val="006B6248"/>
    <w:rsid w:val="006C25A5"/>
    <w:rsid w:val="006C2BEE"/>
    <w:rsid w:val="006C30F1"/>
    <w:rsid w:val="006C3B7C"/>
    <w:rsid w:val="006C6E73"/>
    <w:rsid w:val="006C762C"/>
    <w:rsid w:val="006D1684"/>
    <w:rsid w:val="006D33AE"/>
    <w:rsid w:val="006D4661"/>
    <w:rsid w:val="006E757E"/>
    <w:rsid w:val="006F01C6"/>
    <w:rsid w:val="006F1081"/>
    <w:rsid w:val="006F23C1"/>
    <w:rsid w:val="006F2E7A"/>
    <w:rsid w:val="006F5015"/>
    <w:rsid w:val="006F6E41"/>
    <w:rsid w:val="006F73A7"/>
    <w:rsid w:val="007018D8"/>
    <w:rsid w:val="00701D18"/>
    <w:rsid w:val="00705430"/>
    <w:rsid w:val="00705B37"/>
    <w:rsid w:val="00706EF3"/>
    <w:rsid w:val="00707067"/>
    <w:rsid w:val="00707D30"/>
    <w:rsid w:val="00712156"/>
    <w:rsid w:val="00712663"/>
    <w:rsid w:val="0071550C"/>
    <w:rsid w:val="007174F2"/>
    <w:rsid w:val="007179CC"/>
    <w:rsid w:val="00722755"/>
    <w:rsid w:val="00723252"/>
    <w:rsid w:val="00723312"/>
    <w:rsid w:val="007301F2"/>
    <w:rsid w:val="00731AFA"/>
    <w:rsid w:val="00732514"/>
    <w:rsid w:val="00734EA2"/>
    <w:rsid w:val="00736989"/>
    <w:rsid w:val="00737FAA"/>
    <w:rsid w:val="007412B9"/>
    <w:rsid w:val="00745160"/>
    <w:rsid w:val="007533E8"/>
    <w:rsid w:val="00754504"/>
    <w:rsid w:val="00756393"/>
    <w:rsid w:val="00760D1D"/>
    <w:rsid w:val="00763291"/>
    <w:rsid w:val="0076395D"/>
    <w:rsid w:val="00765446"/>
    <w:rsid w:val="00765583"/>
    <w:rsid w:val="0076686F"/>
    <w:rsid w:val="0077096A"/>
    <w:rsid w:val="00772AE8"/>
    <w:rsid w:val="00773B8B"/>
    <w:rsid w:val="00775F46"/>
    <w:rsid w:val="00781E57"/>
    <w:rsid w:val="00794D7F"/>
    <w:rsid w:val="0079703C"/>
    <w:rsid w:val="00797317"/>
    <w:rsid w:val="00797AF4"/>
    <w:rsid w:val="007A08E0"/>
    <w:rsid w:val="007A1F40"/>
    <w:rsid w:val="007A657C"/>
    <w:rsid w:val="007A7406"/>
    <w:rsid w:val="007B12CE"/>
    <w:rsid w:val="007B1FE7"/>
    <w:rsid w:val="007B2C74"/>
    <w:rsid w:val="007B453C"/>
    <w:rsid w:val="007B7C9A"/>
    <w:rsid w:val="007C3246"/>
    <w:rsid w:val="007C36E7"/>
    <w:rsid w:val="007C5373"/>
    <w:rsid w:val="007C6E17"/>
    <w:rsid w:val="007D0596"/>
    <w:rsid w:val="007D0858"/>
    <w:rsid w:val="007D24CA"/>
    <w:rsid w:val="007D6958"/>
    <w:rsid w:val="007E2863"/>
    <w:rsid w:val="007E2A24"/>
    <w:rsid w:val="007E3949"/>
    <w:rsid w:val="007E5974"/>
    <w:rsid w:val="007E5A2E"/>
    <w:rsid w:val="007F32BF"/>
    <w:rsid w:val="007F376D"/>
    <w:rsid w:val="007F50E5"/>
    <w:rsid w:val="007F5D97"/>
    <w:rsid w:val="00805356"/>
    <w:rsid w:val="00806255"/>
    <w:rsid w:val="00812AC2"/>
    <w:rsid w:val="00816278"/>
    <w:rsid w:val="00823EE6"/>
    <w:rsid w:val="00824A7A"/>
    <w:rsid w:val="00825DE4"/>
    <w:rsid w:val="0083246C"/>
    <w:rsid w:val="00832D9D"/>
    <w:rsid w:val="008352BB"/>
    <w:rsid w:val="008434BF"/>
    <w:rsid w:val="008503DC"/>
    <w:rsid w:val="008511ED"/>
    <w:rsid w:val="00853F92"/>
    <w:rsid w:val="008555A6"/>
    <w:rsid w:val="0086260E"/>
    <w:rsid w:val="0086485A"/>
    <w:rsid w:val="00866950"/>
    <w:rsid w:val="00871303"/>
    <w:rsid w:val="00871650"/>
    <w:rsid w:val="00874386"/>
    <w:rsid w:val="00874AA9"/>
    <w:rsid w:val="00877B06"/>
    <w:rsid w:val="008808C4"/>
    <w:rsid w:val="00880C7A"/>
    <w:rsid w:val="008815A1"/>
    <w:rsid w:val="0088177F"/>
    <w:rsid w:val="008862AD"/>
    <w:rsid w:val="00891441"/>
    <w:rsid w:val="0089680F"/>
    <w:rsid w:val="00896E3F"/>
    <w:rsid w:val="008A06CA"/>
    <w:rsid w:val="008A2B8E"/>
    <w:rsid w:val="008A3759"/>
    <w:rsid w:val="008A780A"/>
    <w:rsid w:val="008B0DB4"/>
    <w:rsid w:val="008B298A"/>
    <w:rsid w:val="008B3BDB"/>
    <w:rsid w:val="008B47C9"/>
    <w:rsid w:val="008B5384"/>
    <w:rsid w:val="008B5D71"/>
    <w:rsid w:val="008C31AF"/>
    <w:rsid w:val="008C420E"/>
    <w:rsid w:val="008C5B89"/>
    <w:rsid w:val="008C65F2"/>
    <w:rsid w:val="008C79ED"/>
    <w:rsid w:val="008D1565"/>
    <w:rsid w:val="008D2DEB"/>
    <w:rsid w:val="008D3DA8"/>
    <w:rsid w:val="008D46CF"/>
    <w:rsid w:val="008D7FCB"/>
    <w:rsid w:val="008E14B5"/>
    <w:rsid w:val="008E1AA4"/>
    <w:rsid w:val="008E20E5"/>
    <w:rsid w:val="008E2733"/>
    <w:rsid w:val="008E2CF0"/>
    <w:rsid w:val="008E43B5"/>
    <w:rsid w:val="008E5017"/>
    <w:rsid w:val="008F0B5A"/>
    <w:rsid w:val="008F0BA2"/>
    <w:rsid w:val="008F11C8"/>
    <w:rsid w:val="008F128A"/>
    <w:rsid w:val="008F2ED8"/>
    <w:rsid w:val="00900F81"/>
    <w:rsid w:val="009023E6"/>
    <w:rsid w:val="00903979"/>
    <w:rsid w:val="009049B5"/>
    <w:rsid w:val="00904C5E"/>
    <w:rsid w:val="0090548B"/>
    <w:rsid w:val="00906078"/>
    <w:rsid w:val="00906A07"/>
    <w:rsid w:val="009074D4"/>
    <w:rsid w:val="009108B7"/>
    <w:rsid w:val="00911D24"/>
    <w:rsid w:val="00911EB1"/>
    <w:rsid w:val="009128C2"/>
    <w:rsid w:val="00912A3B"/>
    <w:rsid w:val="0091435F"/>
    <w:rsid w:val="00917ADC"/>
    <w:rsid w:val="00917DC4"/>
    <w:rsid w:val="0092116C"/>
    <w:rsid w:val="00921208"/>
    <w:rsid w:val="00922686"/>
    <w:rsid w:val="00923C5B"/>
    <w:rsid w:val="009309ED"/>
    <w:rsid w:val="00930F80"/>
    <w:rsid w:val="00932D8F"/>
    <w:rsid w:val="009358FC"/>
    <w:rsid w:val="00937433"/>
    <w:rsid w:val="009376A3"/>
    <w:rsid w:val="00941BBA"/>
    <w:rsid w:val="0094323D"/>
    <w:rsid w:val="00944C5F"/>
    <w:rsid w:val="00945EA5"/>
    <w:rsid w:val="0095162B"/>
    <w:rsid w:val="00952439"/>
    <w:rsid w:val="009527DC"/>
    <w:rsid w:val="00953E19"/>
    <w:rsid w:val="00956E0B"/>
    <w:rsid w:val="00964114"/>
    <w:rsid w:val="00964845"/>
    <w:rsid w:val="0096666C"/>
    <w:rsid w:val="009668EF"/>
    <w:rsid w:val="00966BC7"/>
    <w:rsid w:val="00966FB4"/>
    <w:rsid w:val="00970C2D"/>
    <w:rsid w:val="00971B30"/>
    <w:rsid w:val="00980BCD"/>
    <w:rsid w:val="00981F64"/>
    <w:rsid w:val="00982C25"/>
    <w:rsid w:val="00983C00"/>
    <w:rsid w:val="00983CE3"/>
    <w:rsid w:val="00984481"/>
    <w:rsid w:val="009856C5"/>
    <w:rsid w:val="00987DCE"/>
    <w:rsid w:val="00990F4C"/>
    <w:rsid w:val="009938E1"/>
    <w:rsid w:val="0099491D"/>
    <w:rsid w:val="00997C11"/>
    <w:rsid w:val="00997F19"/>
    <w:rsid w:val="009A70FC"/>
    <w:rsid w:val="009C2C4A"/>
    <w:rsid w:val="009C4031"/>
    <w:rsid w:val="009D018F"/>
    <w:rsid w:val="009D0370"/>
    <w:rsid w:val="009E27DA"/>
    <w:rsid w:val="009E2924"/>
    <w:rsid w:val="009E3F1C"/>
    <w:rsid w:val="009E53F4"/>
    <w:rsid w:val="009E5D1A"/>
    <w:rsid w:val="009F0C40"/>
    <w:rsid w:val="009F3F1B"/>
    <w:rsid w:val="009F567E"/>
    <w:rsid w:val="009F714E"/>
    <w:rsid w:val="009F7778"/>
    <w:rsid w:val="00A005C0"/>
    <w:rsid w:val="00A005E2"/>
    <w:rsid w:val="00A009D1"/>
    <w:rsid w:val="00A01822"/>
    <w:rsid w:val="00A04F38"/>
    <w:rsid w:val="00A06BB0"/>
    <w:rsid w:val="00A17434"/>
    <w:rsid w:val="00A20905"/>
    <w:rsid w:val="00A22DF5"/>
    <w:rsid w:val="00A25BC2"/>
    <w:rsid w:val="00A26E82"/>
    <w:rsid w:val="00A27AC1"/>
    <w:rsid w:val="00A30704"/>
    <w:rsid w:val="00A40D4C"/>
    <w:rsid w:val="00A41FD9"/>
    <w:rsid w:val="00A43D3B"/>
    <w:rsid w:val="00A44BA4"/>
    <w:rsid w:val="00A44DED"/>
    <w:rsid w:val="00A451FE"/>
    <w:rsid w:val="00A4554D"/>
    <w:rsid w:val="00A45698"/>
    <w:rsid w:val="00A45CAC"/>
    <w:rsid w:val="00A46BCE"/>
    <w:rsid w:val="00A47FC7"/>
    <w:rsid w:val="00A500AC"/>
    <w:rsid w:val="00A508E7"/>
    <w:rsid w:val="00A5127F"/>
    <w:rsid w:val="00A51EA3"/>
    <w:rsid w:val="00A534FF"/>
    <w:rsid w:val="00A53D2F"/>
    <w:rsid w:val="00A5580E"/>
    <w:rsid w:val="00A568F5"/>
    <w:rsid w:val="00A57A68"/>
    <w:rsid w:val="00A57F94"/>
    <w:rsid w:val="00A61456"/>
    <w:rsid w:val="00A62250"/>
    <w:rsid w:val="00A64AD2"/>
    <w:rsid w:val="00A70D1B"/>
    <w:rsid w:val="00A71745"/>
    <w:rsid w:val="00A72E3B"/>
    <w:rsid w:val="00A74010"/>
    <w:rsid w:val="00A759F8"/>
    <w:rsid w:val="00A75BFC"/>
    <w:rsid w:val="00A7722C"/>
    <w:rsid w:val="00A80141"/>
    <w:rsid w:val="00A81FDD"/>
    <w:rsid w:val="00A82F42"/>
    <w:rsid w:val="00A863AE"/>
    <w:rsid w:val="00A97B98"/>
    <w:rsid w:val="00AA04A6"/>
    <w:rsid w:val="00AA5611"/>
    <w:rsid w:val="00AB0251"/>
    <w:rsid w:val="00AB119A"/>
    <w:rsid w:val="00AB1D1F"/>
    <w:rsid w:val="00AB4D3B"/>
    <w:rsid w:val="00AB6487"/>
    <w:rsid w:val="00AB7E6A"/>
    <w:rsid w:val="00AC04DB"/>
    <w:rsid w:val="00AC0A85"/>
    <w:rsid w:val="00AC6749"/>
    <w:rsid w:val="00AC67C2"/>
    <w:rsid w:val="00AC7441"/>
    <w:rsid w:val="00AD0085"/>
    <w:rsid w:val="00AD0F54"/>
    <w:rsid w:val="00AD35D0"/>
    <w:rsid w:val="00AD3C39"/>
    <w:rsid w:val="00AD3E4C"/>
    <w:rsid w:val="00AD44DF"/>
    <w:rsid w:val="00AD7C98"/>
    <w:rsid w:val="00AE0571"/>
    <w:rsid w:val="00AE084C"/>
    <w:rsid w:val="00AE26CC"/>
    <w:rsid w:val="00AE2B1F"/>
    <w:rsid w:val="00AE2C10"/>
    <w:rsid w:val="00AE441C"/>
    <w:rsid w:val="00AE595C"/>
    <w:rsid w:val="00AF11D1"/>
    <w:rsid w:val="00AF21F6"/>
    <w:rsid w:val="00AF3138"/>
    <w:rsid w:val="00AF3E8A"/>
    <w:rsid w:val="00AF4BF7"/>
    <w:rsid w:val="00AF4C28"/>
    <w:rsid w:val="00AF5346"/>
    <w:rsid w:val="00AF5EF4"/>
    <w:rsid w:val="00AF6737"/>
    <w:rsid w:val="00AF71FF"/>
    <w:rsid w:val="00AF7458"/>
    <w:rsid w:val="00B02C77"/>
    <w:rsid w:val="00B033CB"/>
    <w:rsid w:val="00B06A73"/>
    <w:rsid w:val="00B07127"/>
    <w:rsid w:val="00B0760A"/>
    <w:rsid w:val="00B104DE"/>
    <w:rsid w:val="00B11688"/>
    <w:rsid w:val="00B140C4"/>
    <w:rsid w:val="00B15193"/>
    <w:rsid w:val="00B16286"/>
    <w:rsid w:val="00B16FD0"/>
    <w:rsid w:val="00B27E04"/>
    <w:rsid w:val="00B370BA"/>
    <w:rsid w:val="00B37EAC"/>
    <w:rsid w:val="00B51ABA"/>
    <w:rsid w:val="00B52AB5"/>
    <w:rsid w:val="00B53B50"/>
    <w:rsid w:val="00B54A2F"/>
    <w:rsid w:val="00B60143"/>
    <w:rsid w:val="00B60CB6"/>
    <w:rsid w:val="00B62977"/>
    <w:rsid w:val="00B6385B"/>
    <w:rsid w:val="00B67577"/>
    <w:rsid w:val="00B71A81"/>
    <w:rsid w:val="00B72B87"/>
    <w:rsid w:val="00B73EB0"/>
    <w:rsid w:val="00B76FD7"/>
    <w:rsid w:val="00B802D5"/>
    <w:rsid w:val="00B803B1"/>
    <w:rsid w:val="00B84BE9"/>
    <w:rsid w:val="00B861CD"/>
    <w:rsid w:val="00B92002"/>
    <w:rsid w:val="00BA1906"/>
    <w:rsid w:val="00BA1A70"/>
    <w:rsid w:val="00BA2865"/>
    <w:rsid w:val="00BA47B8"/>
    <w:rsid w:val="00BA72F0"/>
    <w:rsid w:val="00BA7E4A"/>
    <w:rsid w:val="00BB1DB9"/>
    <w:rsid w:val="00BB22C8"/>
    <w:rsid w:val="00BB38A2"/>
    <w:rsid w:val="00BB427D"/>
    <w:rsid w:val="00BB43D0"/>
    <w:rsid w:val="00BB4D6A"/>
    <w:rsid w:val="00BB6F56"/>
    <w:rsid w:val="00BB79AD"/>
    <w:rsid w:val="00BC078A"/>
    <w:rsid w:val="00BC1052"/>
    <w:rsid w:val="00BC2741"/>
    <w:rsid w:val="00BC288E"/>
    <w:rsid w:val="00BC2B1E"/>
    <w:rsid w:val="00BC6D33"/>
    <w:rsid w:val="00BD0864"/>
    <w:rsid w:val="00BD74C6"/>
    <w:rsid w:val="00BD7B3F"/>
    <w:rsid w:val="00BE0EFE"/>
    <w:rsid w:val="00BE1E37"/>
    <w:rsid w:val="00BE225B"/>
    <w:rsid w:val="00BE343E"/>
    <w:rsid w:val="00BE6BF3"/>
    <w:rsid w:val="00BE7483"/>
    <w:rsid w:val="00BE7664"/>
    <w:rsid w:val="00BF0AE1"/>
    <w:rsid w:val="00BF4619"/>
    <w:rsid w:val="00BF68A0"/>
    <w:rsid w:val="00C0423C"/>
    <w:rsid w:val="00C054BC"/>
    <w:rsid w:val="00C06652"/>
    <w:rsid w:val="00C06DB6"/>
    <w:rsid w:val="00C071EA"/>
    <w:rsid w:val="00C13601"/>
    <w:rsid w:val="00C30E73"/>
    <w:rsid w:val="00C31BF8"/>
    <w:rsid w:val="00C321BB"/>
    <w:rsid w:val="00C33AE6"/>
    <w:rsid w:val="00C33B6F"/>
    <w:rsid w:val="00C348A1"/>
    <w:rsid w:val="00C36894"/>
    <w:rsid w:val="00C37D12"/>
    <w:rsid w:val="00C44FC6"/>
    <w:rsid w:val="00C45AB2"/>
    <w:rsid w:val="00C52750"/>
    <w:rsid w:val="00C52FF6"/>
    <w:rsid w:val="00C6050A"/>
    <w:rsid w:val="00C610CA"/>
    <w:rsid w:val="00C61439"/>
    <w:rsid w:val="00C63B11"/>
    <w:rsid w:val="00C64F65"/>
    <w:rsid w:val="00C65197"/>
    <w:rsid w:val="00C66062"/>
    <w:rsid w:val="00C71D63"/>
    <w:rsid w:val="00C76025"/>
    <w:rsid w:val="00C819A9"/>
    <w:rsid w:val="00C820B3"/>
    <w:rsid w:val="00C831C6"/>
    <w:rsid w:val="00C84D27"/>
    <w:rsid w:val="00C85957"/>
    <w:rsid w:val="00C86146"/>
    <w:rsid w:val="00C86502"/>
    <w:rsid w:val="00C907E6"/>
    <w:rsid w:val="00C92DE8"/>
    <w:rsid w:val="00C96DC0"/>
    <w:rsid w:val="00CA20B2"/>
    <w:rsid w:val="00CA27C2"/>
    <w:rsid w:val="00CA464C"/>
    <w:rsid w:val="00CA704C"/>
    <w:rsid w:val="00CA7569"/>
    <w:rsid w:val="00CB1387"/>
    <w:rsid w:val="00CB176D"/>
    <w:rsid w:val="00CB30E4"/>
    <w:rsid w:val="00CB3294"/>
    <w:rsid w:val="00CB3BD5"/>
    <w:rsid w:val="00CB648F"/>
    <w:rsid w:val="00CB6559"/>
    <w:rsid w:val="00CB761A"/>
    <w:rsid w:val="00CC0310"/>
    <w:rsid w:val="00CC0B6E"/>
    <w:rsid w:val="00CC7149"/>
    <w:rsid w:val="00CD1A39"/>
    <w:rsid w:val="00CD5B35"/>
    <w:rsid w:val="00CD7A37"/>
    <w:rsid w:val="00CE13E9"/>
    <w:rsid w:val="00CE353E"/>
    <w:rsid w:val="00CE48AA"/>
    <w:rsid w:val="00CE6372"/>
    <w:rsid w:val="00CE65E9"/>
    <w:rsid w:val="00CF1C80"/>
    <w:rsid w:val="00CF4434"/>
    <w:rsid w:val="00CF46AE"/>
    <w:rsid w:val="00CF4895"/>
    <w:rsid w:val="00CF6FF0"/>
    <w:rsid w:val="00D011C6"/>
    <w:rsid w:val="00D03416"/>
    <w:rsid w:val="00D035DF"/>
    <w:rsid w:val="00D03E5C"/>
    <w:rsid w:val="00D04933"/>
    <w:rsid w:val="00D058E5"/>
    <w:rsid w:val="00D076A4"/>
    <w:rsid w:val="00D07BDB"/>
    <w:rsid w:val="00D11571"/>
    <w:rsid w:val="00D16D18"/>
    <w:rsid w:val="00D23C2E"/>
    <w:rsid w:val="00D2492E"/>
    <w:rsid w:val="00D25861"/>
    <w:rsid w:val="00D25E96"/>
    <w:rsid w:val="00D274EF"/>
    <w:rsid w:val="00D304BC"/>
    <w:rsid w:val="00D30BF8"/>
    <w:rsid w:val="00D30D7A"/>
    <w:rsid w:val="00D30DD2"/>
    <w:rsid w:val="00D30F21"/>
    <w:rsid w:val="00D32D80"/>
    <w:rsid w:val="00D32D88"/>
    <w:rsid w:val="00D33777"/>
    <w:rsid w:val="00D3482D"/>
    <w:rsid w:val="00D3510C"/>
    <w:rsid w:val="00D41174"/>
    <w:rsid w:val="00D418F4"/>
    <w:rsid w:val="00D4258D"/>
    <w:rsid w:val="00D4599A"/>
    <w:rsid w:val="00D50000"/>
    <w:rsid w:val="00D5473D"/>
    <w:rsid w:val="00D63934"/>
    <w:rsid w:val="00D63985"/>
    <w:rsid w:val="00D74EA0"/>
    <w:rsid w:val="00D815DF"/>
    <w:rsid w:val="00D85D27"/>
    <w:rsid w:val="00D87C8E"/>
    <w:rsid w:val="00D92C1F"/>
    <w:rsid w:val="00D93E0B"/>
    <w:rsid w:val="00D94789"/>
    <w:rsid w:val="00D95AEF"/>
    <w:rsid w:val="00DA05EA"/>
    <w:rsid w:val="00DA077C"/>
    <w:rsid w:val="00DA4A8E"/>
    <w:rsid w:val="00DA4E23"/>
    <w:rsid w:val="00DA5E40"/>
    <w:rsid w:val="00DA7411"/>
    <w:rsid w:val="00DA7BC4"/>
    <w:rsid w:val="00DA7D56"/>
    <w:rsid w:val="00DB22BD"/>
    <w:rsid w:val="00DB26DB"/>
    <w:rsid w:val="00DB27EC"/>
    <w:rsid w:val="00DB3069"/>
    <w:rsid w:val="00DB41A7"/>
    <w:rsid w:val="00DB4C3F"/>
    <w:rsid w:val="00DB4DE5"/>
    <w:rsid w:val="00DB5194"/>
    <w:rsid w:val="00DB52F4"/>
    <w:rsid w:val="00DB6D77"/>
    <w:rsid w:val="00DB72FD"/>
    <w:rsid w:val="00DC2FA3"/>
    <w:rsid w:val="00DC3237"/>
    <w:rsid w:val="00DC3E95"/>
    <w:rsid w:val="00DC5475"/>
    <w:rsid w:val="00DC79CA"/>
    <w:rsid w:val="00DD06D1"/>
    <w:rsid w:val="00DD08B7"/>
    <w:rsid w:val="00DD0DD0"/>
    <w:rsid w:val="00DD1A8B"/>
    <w:rsid w:val="00DD2B82"/>
    <w:rsid w:val="00DD3821"/>
    <w:rsid w:val="00DD3B0B"/>
    <w:rsid w:val="00DD67B5"/>
    <w:rsid w:val="00DD6996"/>
    <w:rsid w:val="00DD7C67"/>
    <w:rsid w:val="00DE20A0"/>
    <w:rsid w:val="00DE2E90"/>
    <w:rsid w:val="00DE6451"/>
    <w:rsid w:val="00DF13AE"/>
    <w:rsid w:val="00DF702C"/>
    <w:rsid w:val="00DF70CA"/>
    <w:rsid w:val="00E048E7"/>
    <w:rsid w:val="00E05266"/>
    <w:rsid w:val="00E0555F"/>
    <w:rsid w:val="00E06AEC"/>
    <w:rsid w:val="00E06EF8"/>
    <w:rsid w:val="00E137EC"/>
    <w:rsid w:val="00E14A66"/>
    <w:rsid w:val="00E1711E"/>
    <w:rsid w:val="00E211F7"/>
    <w:rsid w:val="00E23293"/>
    <w:rsid w:val="00E235B8"/>
    <w:rsid w:val="00E23DDC"/>
    <w:rsid w:val="00E23F8D"/>
    <w:rsid w:val="00E24E8A"/>
    <w:rsid w:val="00E25F29"/>
    <w:rsid w:val="00E26C68"/>
    <w:rsid w:val="00E27C3A"/>
    <w:rsid w:val="00E3132F"/>
    <w:rsid w:val="00E31A2F"/>
    <w:rsid w:val="00E32E21"/>
    <w:rsid w:val="00E32F96"/>
    <w:rsid w:val="00E33056"/>
    <w:rsid w:val="00E37D50"/>
    <w:rsid w:val="00E4009D"/>
    <w:rsid w:val="00E42552"/>
    <w:rsid w:val="00E42C2F"/>
    <w:rsid w:val="00E433D6"/>
    <w:rsid w:val="00E455B3"/>
    <w:rsid w:val="00E53022"/>
    <w:rsid w:val="00E53378"/>
    <w:rsid w:val="00E54884"/>
    <w:rsid w:val="00E56C4C"/>
    <w:rsid w:val="00E610E6"/>
    <w:rsid w:val="00E61711"/>
    <w:rsid w:val="00E66F07"/>
    <w:rsid w:val="00E70B23"/>
    <w:rsid w:val="00E71649"/>
    <w:rsid w:val="00E747B8"/>
    <w:rsid w:val="00E750FF"/>
    <w:rsid w:val="00E8100B"/>
    <w:rsid w:val="00E82802"/>
    <w:rsid w:val="00E82DEF"/>
    <w:rsid w:val="00E86041"/>
    <w:rsid w:val="00E912A7"/>
    <w:rsid w:val="00E94E15"/>
    <w:rsid w:val="00E95ACA"/>
    <w:rsid w:val="00E95E41"/>
    <w:rsid w:val="00E97A3E"/>
    <w:rsid w:val="00E97B5D"/>
    <w:rsid w:val="00EA047C"/>
    <w:rsid w:val="00EA1188"/>
    <w:rsid w:val="00EA4777"/>
    <w:rsid w:val="00EA4ACD"/>
    <w:rsid w:val="00EA5F24"/>
    <w:rsid w:val="00EA694C"/>
    <w:rsid w:val="00EB3353"/>
    <w:rsid w:val="00EB6D7F"/>
    <w:rsid w:val="00EC441B"/>
    <w:rsid w:val="00EC512C"/>
    <w:rsid w:val="00EC5CCA"/>
    <w:rsid w:val="00EC6DB9"/>
    <w:rsid w:val="00EC6F73"/>
    <w:rsid w:val="00ED0E24"/>
    <w:rsid w:val="00ED113F"/>
    <w:rsid w:val="00ED27C0"/>
    <w:rsid w:val="00ED3314"/>
    <w:rsid w:val="00ED72DF"/>
    <w:rsid w:val="00EE04EA"/>
    <w:rsid w:val="00EE22EC"/>
    <w:rsid w:val="00EE49C7"/>
    <w:rsid w:val="00EE747B"/>
    <w:rsid w:val="00EF0015"/>
    <w:rsid w:val="00EF0B84"/>
    <w:rsid w:val="00EF0F65"/>
    <w:rsid w:val="00EF2140"/>
    <w:rsid w:val="00EF355D"/>
    <w:rsid w:val="00EF79AA"/>
    <w:rsid w:val="00EF7F7E"/>
    <w:rsid w:val="00F01D61"/>
    <w:rsid w:val="00F0274A"/>
    <w:rsid w:val="00F05298"/>
    <w:rsid w:val="00F0678C"/>
    <w:rsid w:val="00F07F10"/>
    <w:rsid w:val="00F12B9A"/>
    <w:rsid w:val="00F135EA"/>
    <w:rsid w:val="00F13F72"/>
    <w:rsid w:val="00F151BD"/>
    <w:rsid w:val="00F167DD"/>
    <w:rsid w:val="00F206F7"/>
    <w:rsid w:val="00F20957"/>
    <w:rsid w:val="00F21217"/>
    <w:rsid w:val="00F223A9"/>
    <w:rsid w:val="00F236FE"/>
    <w:rsid w:val="00F2456B"/>
    <w:rsid w:val="00F24662"/>
    <w:rsid w:val="00F27B9F"/>
    <w:rsid w:val="00F30AC7"/>
    <w:rsid w:val="00F35032"/>
    <w:rsid w:val="00F42A78"/>
    <w:rsid w:val="00F4310F"/>
    <w:rsid w:val="00F432CD"/>
    <w:rsid w:val="00F436F6"/>
    <w:rsid w:val="00F45682"/>
    <w:rsid w:val="00F50D9F"/>
    <w:rsid w:val="00F521C7"/>
    <w:rsid w:val="00F560BE"/>
    <w:rsid w:val="00F56899"/>
    <w:rsid w:val="00F57CCB"/>
    <w:rsid w:val="00F60F58"/>
    <w:rsid w:val="00F62D10"/>
    <w:rsid w:val="00F64EC7"/>
    <w:rsid w:val="00F727B0"/>
    <w:rsid w:val="00F76C53"/>
    <w:rsid w:val="00F8115F"/>
    <w:rsid w:val="00F8219D"/>
    <w:rsid w:val="00F825A4"/>
    <w:rsid w:val="00F84F73"/>
    <w:rsid w:val="00F8595A"/>
    <w:rsid w:val="00F85AF4"/>
    <w:rsid w:val="00F86BF6"/>
    <w:rsid w:val="00F92237"/>
    <w:rsid w:val="00F95453"/>
    <w:rsid w:val="00F971B7"/>
    <w:rsid w:val="00FA0616"/>
    <w:rsid w:val="00FA2A04"/>
    <w:rsid w:val="00FB14DC"/>
    <w:rsid w:val="00FB265D"/>
    <w:rsid w:val="00FB5745"/>
    <w:rsid w:val="00FB6BE2"/>
    <w:rsid w:val="00FC2417"/>
    <w:rsid w:val="00FC27AD"/>
    <w:rsid w:val="00FC37A0"/>
    <w:rsid w:val="00FC68E9"/>
    <w:rsid w:val="00FD4989"/>
    <w:rsid w:val="00FD63A1"/>
    <w:rsid w:val="00FD78E6"/>
    <w:rsid w:val="00FE02C2"/>
    <w:rsid w:val="00FE1659"/>
    <w:rsid w:val="00FE37BD"/>
    <w:rsid w:val="00FE383B"/>
    <w:rsid w:val="00FE43CE"/>
    <w:rsid w:val="00FE5AB2"/>
    <w:rsid w:val="00FF05BF"/>
    <w:rsid w:val="00FF664C"/>
    <w:rsid w:val="00FF733A"/>
    <w:rsid w:val="0266E78B"/>
    <w:rsid w:val="04717A81"/>
    <w:rsid w:val="06AC441A"/>
    <w:rsid w:val="06C943EF"/>
    <w:rsid w:val="0841CCE0"/>
    <w:rsid w:val="08C9BF57"/>
    <w:rsid w:val="0A0B0772"/>
    <w:rsid w:val="0A87B07E"/>
    <w:rsid w:val="0A8A0C2C"/>
    <w:rsid w:val="0AD1B309"/>
    <w:rsid w:val="0C047673"/>
    <w:rsid w:val="106BEA32"/>
    <w:rsid w:val="12C5D696"/>
    <w:rsid w:val="13307361"/>
    <w:rsid w:val="13BAFDA9"/>
    <w:rsid w:val="146B9CF9"/>
    <w:rsid w:val="15E5648B"/>
    <w:rsid w:val="189914A1"/>
    <w:rsid w:val="1980579E"/>
    <w:rsid w:val="1CE64B3B"/>
    <w:rsid w:val="1D95EDB4"/>
    <w:rsid w:val="1E1CF254"/>
    <w:rsid w:val="1E62FE2E"/>
    <w:rsid w:val="1F3BBEA2"/>
    <w:rsid w:val="201D8958"/>
    <w:rsid w:val="211DC2EA"/>
    <w:rsid w:val="212E4AC9"/>
    <w:rsid w:val="222DE174"/>
    <w:rsid w:val="256FCAA0"/>
    <w:rsid w:val="26097D8D"/>
    <w:rsid w:val="265876F5"/>
    <w:rsid w:val="2828DDB9"/>
    <w:rsid w:val="2AF9A474"/>
    <w:rsid w:val="2C30CFB0"/>
    <w:rsid w:val="2D96A188"/>
    <w:rsid w:val="2DCF1DA5"/>
    <w:rsid w:val="3146523C"/>
    <w:rsid w:val="35DB2646"/>
    <w:rsid w:val="38F3A0C1"/>
    <w:rsid w:val="3DAE2329"/>
    <w:rsid w:val="4015475B"/>
    <w:rsid w:val="42A3987F"/>
    <w:rsid w:val="42B7BAFD"/>
    <w:rsid w:val="487E3458"/>
    <w:rsid w:val="495F2BB9"/>
    <w:rsid w:val="4B08F5F3"/>
    <w:rsid w:val="4B759D12"/>
    <w:rsid w:val="4B7AEAF0"/>
    <w:rsid w:val="4BDD7191"/>
    <w:rsid w:val="523B77DA"/>
    <w:rsid w:val="52589862"/>
    <w:rsid w:val="53F640C6"/>
    <w:rsid w:val="543A6029"/>
    <w:rsid w:val="563B9C29"/>
    <w:rsid w:val="57B8B298"/>
    <w:rsid w:val="59EBB3B5"/>
    <w:rsid w:val="5B996628"/>
    <w:rsid w:val="5C56F752"/>
    <w:rsid w:val="6784EA01"/>
    <w:rsid w:val="69A3A9E2"/>
    <w:rsid w:val="69B29404"/>
    <w:rsid w:val="6A61D30B"/>
    <w:rsid w:val="6B81EC42"/>
    <w:rsid w:val="6BBEA3DA"/>
    <w:rsid w:val="6DB9EE9A"/>
    <w:rsid w:val="6E383B32"/>
    <w:rsid w:val="6F018279"/>
    <w:rsid w:val="739487B3"/>
    <w:rsid w:val="73A69E5F"/>
    <w:rsid w:val="73AB63D7"/>
    <w:rsid w:val="73B1EE5B"/>
    <w:rsid w:val="757DEB24"/>
    <w:rsid w:val="781F6101"/>
    <w:rsid w:val="78A57CFF"/>
    <w:rsid w:val="796697A7"/>
    <w:rsid w:val="79B0C04D"/>
    <w:rsid w:val="7ACCA3BC"/>
    <w:rsid w:val="7BDF33A8"/>
    <w:rsid w:val="7C4092C9"/>
    <w:rsid w:val="7C65C2F8"/>
    <w:rsid w:val="7D6DA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7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uiPriority w:val="9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8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1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1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12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1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7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8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8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8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9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  <w:style w:type="paragraph" w:styleId="Bezriadkovania">
    <w:name w:val="No Spacing"/>
    <w:uiPriority w:val="1"/>
    <w:qFormat/>
    <w:rsid w:val="00DB72FD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KPZkladnytext">
    <w:name w:val="KP Základny text"/>
    <w:basedOn w:val="Normlny"/>
    <w:qFormat/>
    <w:rsid w:val="00FD63A1"/>
    <w:pPr>
      <w:tabs>
        <w:tab w:val="clear" w:pos="2160"/>
        <w:tab w:val="clear" w:pos="2880"/>
        <w:tab w:val="clear" w:pos="4500"/>
      </w:tabs>
      <w:spacing w:line="276" w:lineRule="auto"/>
    </w:pPr>
    <w:rPr>
      <w:rFonts w:ascii="Century Gothic" w:hAnsi="Century Gothic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:fields xmlns:f="http://schemas.fabasoft.com/folio/2007/field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A5C6-5EF2-4FBB-BF11-8C2E4A76E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4E9742-0D36-4A22-9D0F-D2ED076013B2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1BE0E42B-7840-4FAA-B31C-77FA4E7FA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F95C0-6E33-44E3-A035-7B097C251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89C6A3BB-D496-4389-BAC3-03144E21D9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4859</Words>
  <Characters>27700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Mária Kačincová</cp:lastModifiedBy>
  <cp:revision>7</cp:revision>
  <cp:lastPrinted>2025-07-11T11:01:00Z</cp:lastPrinted>
  <dcterms:created xsi:type="dcterms:W3CDTF">2025-07-11T12:35:00Z</dcterms:created>
  <dcterms:modified xsi:type="dcterms:W3CDTF">2025-07-11T12:40:00Z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854aeede7a1872ded65350209ae70ae355ef35afa582ff9630ddb0c5b39c444a</vt:lpwstr>
  </property>
  <property fmtid="{D5CDD505-2E9C-101B-9397-08002B2CF9AE}" pid="310" name="ContentTypeId">
    <vt:lpwstr>0x010100F76CC7DDCEB669428613D9860685EEB8</vt:lpwstr>
  </property>
  <property fmtid="{D5CDD505-2E9C-101B-9397-08002B2CF9AE}" pid="311" name="MediaServiceImageTags">
    <vt:lpwstr/>
  </property>
</Properties>
</file>