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3DBB" w14:textId="77777777" w:rsidR="00331D8A" w:rsidRDefault="00331D8A" w:rsidP="001D10F0">
      <w:pP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37CDEB5D" w:rsidR="00AA7BE0" w:rsidRPr="001D10F0" w:rsidRDefault="00AA7BE0" w:rsidP="001D10F0">
      <w:pPr>
        <w:pStyle w:val="Odsekzoznamu"/>
        <w:numPr>
          <w:ilvl w:val="0"/>
          <w:numId w:val="22"/>
        </w:numPr>
        <w:spacing w:after="120" w:line="240" w:lineRule="auto"/>
        <w:jc w:val="both"/>
        <w:rPr>
          <w:rFonts w:ascii="Arial Narrow" w:hAnsi="Arial Narrow" w:cs="Arial"/>
          <w:b/>
          <w:u w:val="single"/>
        </w:rPr>
      </w:pPr>
      <w:r w:rsidRPr="001D10F0">
        <w:rPr>
          <w:rFonts w:ascii="Arial Narrow" w:hAnsi="Arial Narrow" w:cs="Arial"/>
          <w:b/>
          <w:u w:val="single"/>
        </w:rPr>
        <w:t>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19248020" w:rsidR="00E9222B" w:rsidRPr="001D10F0" w:rsidRDefault="00E9222B" w:rsidP="001D10F0">
      <w:pPr>
        <w:pStyle w:val="Odsekzoznamu"/>
        <w:numPr>
          <w:ilvl w:val="0"/>
          <w:numId w:val="22"/>
        </w:numPr>
        <w:spacing w:after="0" w:line="240" w:lineRule="auto"/>
        <w:jc w:val="both"/>
        <w:rPr>
          <w:rFonts w:ascii="Arial Narrow" w:hAnsi="Arial Narrow"/>
          <w:b/>
          <w:u w:val="single"/>
          <w:lang w:eastAsia="sk-SK"/>
        </w:rPr>
      </w:pPr>
      <w:r w:rsidRPr="001D10F0">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11B41106" w:rsidR="007076DE" w:rsidRPr="001D10F0" w:rsidRDefault="00E9222B" w:rsidP="001D10F0">
      <w:pPr>
        <w:pStyle w:val="Odsekzoznamu"/>
        <w:numPr>
          <w:ilvl w:val="0"/>
          <w:numId w:val="22"/>
        </w:numPr>
        <w:spacing w:before="300" w:after="300" w:line="240" w:lineRule="auto"/>
        <w:rPr>
          <w:rFonts w:ascii="Arial Narrow" w:hAnsi="Arial Narrow"/>
          <w:b/>
          <w:lang w:eastAsia="sk-SK"/>
        </w:rPr>
      </w:pPr>
      <w:r w:rsidRPr="001D10F0">
        <w:rPr>
          <w:rFonts w:ascii="Arial Narrow" w:hAnsi="Arial Narrow"/>
          <w:b/>
          <w:u w:val="single"/>
          <w:lang w:eastAsia="sk-SK"/>
        </w:rPr>
        <w:t>Technická a odborná spôsobilosť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6AFA3F29"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w:t>
      </w:r>
      <w:r w:rsidR="00331D8A">
        <w:rPr>
          <w:rFonts w:ascii="Arial Narrow" w:hAnsi="Arial Narrow"/>
          <w:b/>
          <w:lang w:eastAsia="sk-SK"/>
        </w:rPr>
        <w:t>e tri</w:t>
      </w:r>
      <w:r>
        <w:rPr>
          <w:rFonts w:ascii="Arial Narrow" w:hAnsi="Arial Narrow"/>
          <w:b/>
          <w:lang w:eastAsia="sk-SK"/>
        </w:rPr>
        <w:t xml:space="preserve"> rok</w:t>
      </w:r>
      <w:r w:rsidR="00331D8A">
        <w:rPr>
          <w:rFonts w:ascii="Arial Narrow" w:hAnsi="Arial Narrow"/>
          <w:b/>
          <w:lang w:eastAsia="sk-SK"/>
        </w:rPr>
        <w:t>y</w:t>
      </w:r>
      <w:r>
        <w:rPr>
          <w:rFonts w:ascii="Arial Narrow" w:hAnsi="Arial Narrow"/>
          <w:b/>
          <w:lang w:eastAsia="sk-SK"/>
        </w:rPr>
        <w:br/>
        <w:t>(</w:t>
      </w:r>
      <w:r w:rsidR="00331D8A">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4450FA40" w14:textId="1A349466" w:rsidR="00331D8A" w:rsidRPr="00331D8A" w:rsidRDefault="00331D8A" w:rsidP="00331D8A">
      <w:pPr>
        <w:spacing w:after="0" w:line="240" w:lineRule="auto"/>
        <w:jc w:val="both"/>
        <w:rPr>
          <w:rFonts w:ascii="Arial Narrow" w:hAnsi="Arial Narrow"/>
          <w:lang w:eastAsia="sk-SK"/>
        </w:rPr>
      </w:pPr>
      <w:r w:rsidRPr="00331D8A">
        <w:rPr>
          <w:rFonts w:ascii="Arial Narrow" w:hAnsi="Arial Narrow"/>
          <w:lang w:eastAsia="sk-SK"/>
        </w:rPr>
        <w:t xml:space="preserve">Predložený zoznam dodávok tovaru a poskytnutých služieb rovnakého alebo podobného charakteru ako je predmet zákazky za rozhodné obdobie musí byť v súhrnnej hodnote min. 624 555,00 Eur bez DPH. Z toho Verejný obstarávateľ vyžaduje min. 1 referenciu v hodnote </w:t>
      </w:r>
      <w:r w:rsidR="001D10F0">
        <w:rPr>
          <w:rFonts w:ascii="Arial Narrow" w:hAnsi="Arial Narrow"/>
          <w:lang w:eastAsia="sk-SK"/>
        </w:rPr>
        <w:t>100 000</w:t>
      </w:r>
      <w:r w:rsidRPr="00331D8A">
        <w:rPr>
          <w:rFonts w:ascii="Arial Narrow" w:hAnsi="Arial Narrow"/>
          <w:lang w:eastAsia="sk-SK"/>
        </w:rPr>
        <w:t xml:space="preserve"> Eur bez DPH.</w:t>
      </w:r>
    </w:p>
    <w:p w14:paraId="5063EEF3" w14:textId="77777777" w:rsidR="00331D8A" w:rsidRDefault="00331D8A" w:rsidP="00331D8A">
      <w:pPr>
        <w:spacing w:after="0" w:line="240" w:lineRule="auto"/>
        <w:jc w:val="both"/>
        <w:rPr>
          <w:rFonts w:ascii="Arial Narrow" w:hAnsi="Arial Narrow"/>
          <w:lang w:eastAsia="sk-SK"/>
        </w:rPr>
      </w:pPr>
    </w:p>
    <w:p w14:paraId="320A401D" w14:textId="22BFF3FA" w:rsidR="007076DE" w:rsidRPr="001D10F0" w:rsidRDefault="00331D8A" w:rsidP="001D10F0">
      <w:pPr>
        <w:spacing w:after="0" w:line="240" w:lineRule="auto"/>
        <w:jc w:val="both"/>
        <w:rPr>
          <w:rFonts w:ascii="Arial Narrow" w:hAnsi="Arial Narrow"/>
          <w:lang w:eastAsia="sk-SK"/>
        </w:rPr>
      </w:pPr>
      <w:bookmarkStart w:id="0" w:name="_Hlk202272842"/>
      <w:bookmarkStart w:id="1" w:name="_Hlk202273044"/>
      <w:r w:rsidRPr="00331D8A">
        <w:rPr>
          <w:rFonts w:ascii="Arial Narrow" w:hAnsi="Arial Narrow"/>
          <w:lang w:eastAsia="sk-SK"/>
        </w:rPr>
        <w:t xml:space="preserve">Za </w:t>
      </w:r>
      <w:r w:rsidR="00F54BF9">
        <w:rPr>
          <w:rFonts w:ascii="Arial Narrow" w:hAnsi="Arial Narrow"/>
          <w:lang w:eastAsia="sk-SK"/>
        </w:rPr>
        <w:t xml:space="preserve">dodávky tovaru a poskytnutých služieb </w:t>
      </w:r>
      <w:r w:rsidRPr="00331D8A">
        <w:rPr>
          <w:rFonts w:ascii="Arial Narrow" w:hAnsi="Arial Narrow"/>
          <w:lang w:eastAsia="sk-SK"/>
        </w:rPr>
        <w:t xml:space="preserve">rovnakého alebo podobného charakteru  ako je predmet zákazky sa </w:t>
      </w:r>
      <w:r w:rsidRPr="001D10F0">
        <w:rPr>
          <w:rFonts w:ascii="Arial Narrow" w:hAnsi="Arial Narrow"/>
          <w:lang w:eastAsia="sk-SK"/>
        </w:rPr>
        <w:t>považujú</w:t>
      </w:r>
      <w:bookmarkEnd w:id="0"/>
      <w:bookmarkEnd w:id="1"/>
      <w:r w:rsidR="001D10F0" w:rsidRPr="001D10F0">
        <w:rPr>
          <w:rFonts w:ascii="Arial Narrow" w:hAnsi="Arial Narrow"/>
          <w:lang w:eastAsia="sk-SK"/>
        </w:rPr>
        <w:t xml:space="preserve"> dodávky ktorých predmetom dodania bol obdobný predmet dodania ako je predmet zákazky, avšak predmetom takejto dodávky musí byť minimálne položka č. 1 - technologický kontajner obsahujúci </w:t>
      </w:r>
      <w:proofErr w:type="spellStart"/>
      <w:r w:rsidR="001D10F0" w:rsidRPr="001D10F0">
        <w:rPr>
          <w:rFonts w:ascii="Arial Narrow" w:hAnsi="Arial Narrow"/>
          <w:lang w:eastAsia="sk-SK"/>
        </w:rPr>
        <w:t>dieselgenerátor</w:t>
      </w:r>
      <w:proofErr w:type="spellEnd"/>
      <w:r w:rsidR="001D10F0" w:rsidRPr="001D10F0">
        <w:rPr>
          <w:rFonts w:ascii="Arial Narrow" w:hAnsi="Arial Narrow"/>
          <w:lang w:eastAsia="sk-SK"/>
        </w:rPr>
        <w:t xml:space="preserve"> vrátane príslušenstva</w:t>
      </w:r>
      <w:r w:rsidR="00120EF5">
        <w:rPr>
          <w:rFonts w:ascii="Arial Narrow" w:hAnsi="Arial Narrow"/>
          <w:lang w:eastAsia="sk-SK"/>
        </w:rPr>
        <w:t xml:space="preserve"> alebo mobilný </w:t>
      </w:r>
      <w:proofErr w:type="spellStart"/>
      <w:r w:rsidR="00120EF5" w:rsidRPr="00120EF5">
        <w:rPr>
          <w:rFonts w:ascii="Arial Narrow" w:hAnsi="Arial Narrow"/>
          <w:lang w:eastAsia="sk-SK"/>
        </w:rPr>
        <w:t>dieselgenerátor</w:t>
      </w:r>
      <w:proofErr w:type="spellEnd"/>
      <w:r w:rsidR="00120EF5">
        <w:rPr>
          <w:rFonts w:ascii="Arial Narrow" w:hAnsi="Arial Narrow"/>
          <w:lang w:eastAsia="sk-SK"/>
        </w:rPr>
        <w:t>.</w:t>
      </w: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1DE2D7C9" w:rsidR="00AF7F2F" w:rsidRPr="00331D8A" w:rsidRDefault="00FC078C" w:rsidP="001D10F0">
      <w:pPr>
        <w:pStyle w:val="Odsekzoznamu"/>
        <w:numPr>
          <w:ilvl w:val="0"/>
          <w:numId w:val="22"/>
        </w:numPr>
        <w:spacing w:before="300" w:after="300" w:line="240" w:lineRule="auto"/>
        <w:ind w:left="284" w:hanging="284"/>
        <w:rPr>
          <w:rFonts w:ascii="Arial Narrow" w:hAnsi="Arial Narrow"/>
          <w:b/>
          <w:lang w:eastAsia="sk-SK"/>
        </w:rPr>
      </w:pPr>
      <w:r w:rsidRPr="00331D8A">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w:t>
      </w:r>
      <w:r w:rsidRPr="00410E33">
        <w:rPr>
          <w:rFonts w:ascii="Arial Narrow" w:hAnsi="Arial Narrow"/>
          <w:lang w:eastAsia="sk-SK"/>
        </w:rPr>
        <w:lastRenderedPageBreak/>
        <w:t xml:space="preserve">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7950" w14:textId="77777777" w:rsidR="00750E4A" w:rsidRDefault="00750E4A" w:rsidP="00CF3803">
      <w:pPr>
        <w:spacing w:after="0" w:line="240" w:lineRule="auto"/>
      </w:pPr>
      <w:r>
        <w:separator/>
      </w:r>
    </w:p>
  </w:endnote>
  <w:endnote w:type="continuationSeparator" w:id="0">
    <w:p w14:paraId="4A6CACED" w14:textId="77777777" w:rsidR="00750E4A" w:rsidRDefault="00750E4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6873" w14:textId="77777777" w:rsidR="00750E4A" w:rsidRDefault="00750E4A" w:rsidP="00CF3803">
      <w:pPr>
        <w:spacing w:after="0" w:line="240" w:lineRule="auto"/>
      </w:pPr>
      <w:r>
        <w:separator/>
      </w:r>
    </w:p>
  </w:footnote>
  <w:footnote w:type="continuationSeparator" w:id="0">
    <w:p w14:paraId="25C94EE9" w14:textId="77777777" w:rsidR="00750E4A" w:rsidRDefault="00750E4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E274103A"/>
    <w:lvl w:ilvl="0" w:tplc="08063010">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D737DBB"/>
    <w:multiLevelType w:val="hybridMultilevel"/>
    <w:tmpl w:val="879E1F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7C30F1"/>
    <w:multiLevelType w:val="hybridMultilevel"/>
    <w:tmpl w:val="1EF2B376"/>
    <w:lvl w:ilvl="0" w:tplc="CAE6712C">
      <w:start w:val="5"/>
      <w:numFmt w:val="decimal"/>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2661EEA"/>
    <w:multiLevelType w:val="hybridMultilevel"/>
    <w:tmpl w:val="8F5C298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1CA171C"/>
    <w:multiLevelType w:val="hybridMultilevel"/>
    <w:tmpl w:val="698828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3"/>
  </w:num>
  <w:num w:numId="4">
    <w:abstractNumId w:val="18"/>
  </w:num>
  <w:num w:numId="5">
    <w:abstractNumId w:val="14"/>
  </w:num>
  <w:num w:numId="6">
    <w:abstractNumId w:val="6"/>
  </w:num>
  <w:num w:numId="7">
    <w:abstractNumId w:val="1"/>
  </w:num>
  <w:num w:numId="8">
    <w:abstractNumId w:val="16"/>
  </w:num>
  <w:num w:numId="9">
    <w:abstractNumId w:val="21"/>
  </w:num>
  <w:num w:numId="10">
    <w:abstractNumId w:val="7"/>
  </w:num>
  <w:num w:numId="11">
    <w:abstractNumId w:val="15"/>
  </w:num>
  <w:num w:numId="12">
    <w:abstractNumId w:val="20"/>
  </w:num>
  <w:num w:numId="13">
    <w:abstractNumId w:val="12"/>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9"/>
  </w:num>
  <w:num w:numId="19">
    <w:abstractNumId w:val="8"/>
  </w:num>
  <w:num w:numId="20">
    <w:abstractNumId w:val="11"/>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0EF5"/>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0F0"/>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1D8A"/>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25290"/>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D4F01"/>
    <w:rsid w:val="006F0353"/>
    <w:rsid w:val="006F2010"/>
    <w:rsid w:val="0070402F"/>
    <w:rsid w:val="00706952"/>
    <w:rsid w:val="007076DE"/>
    <w:rsid w:val="00711F11"/>
    <w:rsid w:val="00722CB2"/>
    <w:rsid w:val="00724924"/>
    <w:rsid w:val="007332F9"/>
    <w:rsid w:val="00750E4A"/>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17261"/>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E6780"/>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A49C8"/>
    <w:rsid w:val="00CB62C1"/>
    <w:rsid w:val="00CC2B40"/>
    <w:rsid w:val="00CD4F88"/>
    <w:rsid w:val="00CE6FD2"/>
    <w:rsid w:val="00CF3803"/>
    <w:rsid w:val="00CF4064"/>
    <w:rsid w:val="00D06236"/>
    <w:rsid w:val="00D072BB"/>
    <w:rsid w:val="00D13901"/>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2E08"/>
    <w:rsid w:val="00E642E7"/>
    <w:rsid w:val="00E6549C"/>
    <w:rsid w:val="00E67D3C"/>
    <w:rsid w:val="00E742DF"/>
    <w:rsid w:val="00E862AB"/>
    <w:rsid w:val="00E9222B"/>
    <w:rsid w:val="00E93795"/>
    <w:rsid w:val="00E94339"/>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54BF9"/>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8050">
      <w:bodyDiv w:val="1"/>
      <w:marLeft w:val="0"/>
      <w:marRight w:val="0"/>
      <w:marTop w:val="0"/>
      <w:marBottom w:val="0"/>
      <w:divBdr>
        <w:top w:val="none" w:sz="0" w:space="0" w:color="auto"/>
        <w:left w:val="none" w:sz="0" w:space="0" w:color="auto"/>
        <w:bottom w:val="none" w:sz="0" w:space="0" w:color="auto"/>
        <w:right w:val="none" w:sz="0" w:space="0" w:color="auto"/>
      </w:divBdr>
    </w:div>
    <w:div w:id="166635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4.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1913</Words>
  <Characters>10909</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Mária Kačincová</cp:lastModifiedBy>
  <cp:revision>25</cp:revision>
  <cp:lastPrinted>2022-01-18T07:35:00Z</cp:lastPrinted>
  <dcterms:created xsi:type="dcterms:W3CDTF">2024-07-26T14:11:00Z</dcterms:created>
  <dcterms:modified xsi:type="dcterms:W3CDTF">2025-07-04T12:23:00Z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