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1D024C" w14:textId="77777777" w:rsidR="005E182A" w:rsidRDefault="005E182A" w:rsidP="00C528B1">
      <w:pPr>
        <w:jc w:val="center"/>
        <w:rPr>
          <w:rFonts w:ascii="Arial" w:hAnsi="Arial" w:cs="Arial"/>
        </w:rPr>
      </w:pPr>
    </w:p>
    <w:p w14:paraId="730991EA" w14:textId="77777777" w:rsidR="007B391D" w:rsidRDefault="007B391D" w:rsidP="007B391D">
      <w:pPr>
        <w:jc w:val="center"/>
        <w:rPr>
          <w:rFonts w:ascii="Arial" w:hAnsi="Arial" w:cs="Arial"/>
          <w:b/>
          <w:sz w:val="28"/>
          <w:szCs w:val="28"/>
        </w:rPr>
      </w:pPr>
      <w:r w:rsidRPr="00B939FE">
        <w:rPr>
          <w:rFonts w:ascii="Arial" w:hAnsi="Arial" w:cs="Arial"/>
          <w:b/>
          <w:sz w:val="28"/>
          <w:szCs w:val="28"/>
        </w:rPr>
        <w:t>ARRIVA Liorbus, a.s., Bystrická cesta 62,</w:t>
      </w:r>
      <w:r>
        <w:rPr>
          <w:rFonts w:ascii="Arial" w:hAnsi="Arial" w:cs="Arial"/>
          <w:b/>
          <w:sz w:val="28"/>
          <w:szCs w:val="28"/>
        </w:rPr>
        <w:t xml:space="preserve"> 034 01 Ružomberok</w:t>
      </w:r>
      <w:r w:rsidRPr="00B939FE">
        <w:rPr>
          <w:rFonts w:ascii="Arial" w:hAnsi="Arial" w:cs="Arial"/>
          <w:b/>
          <w:sz w:val="28"/>
          <w:szCs w:val="28"/>
        </w:rPr>
        <w:t xml:space="preserve"> </w:t>
      </w:r>
    </w:p>
    <w:p w14:paraId="512FC554" w14:textId="77777777" w:rsidR="007B391D" w:rsidRDefault="007B391D" w:rsidP="007B391D">
      <w:pPr>
        <w:jc w:val="center"/>
        <w:rPr>
          <w:rFonts w:ascii="Arial" w:hAnsi="Arial" w:cs="Arial"/>
        </w:rPr>
      </w:pPr>
      <w:r w:rsidRPr="00B939FE">
        <w:rPr>
          <w:rFonts w:ascii="Arial" w:hAnsi="Arial" w:cs="Arial"/>
          <w:b/>
          <w:sz w:val="28"/>
          <w:szCs w:val="28"/>
        </w:rPr>
        <w:t>IČO: 36403431</w:t>
      </w:r>
    </w:p>
    <w:p w14:paraId="1F6FE8CC" w14:textId="77777777" w:rsidR="00A05378" w:rsidRDefault="00A05378" w:rsidP="00C528B1">
      <w:pPr>
        <w:jc w:val="center"/>
        <w:rPr>
          <w:rFonts w:ascii="Arial" w:hAnsi="Arial" w:cs="Arial"/>
        </w:rPr>
      </w:pPr>
    </w:p>
    <w:p w14:paraId="5EEE0B14" w14:textId="77777777" w:rsidR="005E182A" w:rsidRDefault="005E182A" w:rsidP="00C528B1">
      <w:pPr>
        <w:jc w:val="center"/>
        <w:rPr>
          <w:rFonts w:ascii="Arial" w:hAnsi="Arial" w:cs="Arial"/>
        </w:rPr>
      </w:pPr>
    </w:p>
    <w:p w14:paraId="0E8845D9" w14:textId="3A6931D9" w:rsidR="00C528B1" w:rsidRPr="00E631D6" w:rsidRDefault="00C528B1" w:rsidP="00C528B1">
      <w:pPr>
        <w:jc w:val="center"/>
        <w:rPr>
          <w:rFonts w:ascii="Arial" w:hAnsi="Arial" w:cs="Arial"/>
        </w:rPr>
      </w:pPr>
      <w:r w:rsidRPr="00E631D6">
        <w:rPr>
          <w:rFonts w:ascii="Arial" w:hAnsi="Arial" w:cs="Arial"/>
        </w:rPr>
        <w:t>Verejné obstarávanie realizované postupom zadávania zákazky podľa § 11</w:t>
      </w:r>
      <w:r w:rsidR="00725F07">
        <w:rPr>
          <w:rFonts w:ascii="Arial" w:hAnsi="Arial" w:cs="Arial"/>
        </w:rPr>
        <w:t>2</w:t>
      </w:r>
      <w:r w:rsidRPr="00E631D6">
        <w:rPr>
          <w:rFonts w:ascii="Arial" w:hAnsi="Arial" w:cs="Arial"/>
        </w:rPr>
        <w:t xml:space="preserve"> až 11</w:t>
      </w:r>
      <w:r w:rsidR="00725F07">
        <w:rPr>
          <w:rFonts w:ascii="Arial" w:hAnsi="Arial" w:cs="Arial"/>
        </w:rPr>
        <w:t>4</w:t>
      </w:r>
      <w:r w:rsidRPr="00E631D6">
        <w:rPr>
          <w:rFonts w:ascii="Arial" w:hAnsi="Arial" w:cs="Arial"/>
        </w:rPr>
        <w:t xml:space="preserve"> zákona č. 343/2015 Z. z. o verejnom obstarávaní a o zmene a doplnení niektorých zákonov</w:t>
      </w:r>
    </w:p>
    <w:p w14:paraId="1CEC57EC" w14:textId="77777777" w:rsidR="00C528B1" w:rsidRPr="00E631D6" w:rsidRDefault="00C528B1" w:rsidP="00C528B1">
      <w:pPr>
        <w:jc w:val="center"/>
        <w:rPr>
          <w:rFonts w:ascii="Arial" w:hAnsi="Arial" w:cs="Arial"/>
        </w:rPr>
      </w:pPr>
      <w:r w:rsidRPr="00E631D6">
        <w:rPr>
          <w:rFonts w:ascii="Arial" w:hAnsi="Arial" w:cs="Arial"/>
        </w:rPr>
        <w:t>v znení neskorších predpisov</w:t>
      </w:r>
    </w:p>
    <w:p w14:paraId="31F5B427" w14:textId="77777777" w:rsidR="00C528B1" w:rsidRPr="00E631D6" w:rsidRDefault="00C528B1" w:rsidP="00C528B1">
      <w:pPr>
        <w:jc w:val="center"/>
        <w:rPr>
          <w:rFonts w:ascii="Arial" w:hAnsi="Arial" w:cs="Arial"/>
        </w:rPr>
      </w:pPr>
    </w:p>
    <w:p w14:paraId="3A0D1795" w14:textId="77777777" w:rsidR="00C528B1" w:rsidRPr="00E631D6" w:rsidRDefault="00C528B1" w:rsidP="00C528B1">
      <w:pPr>
        <w:jc w:val="center"/>
        <w:rPr>
          <w:rFonts w:ascii="Arial" w:hAnsi="Arial" w:cs="Arial"/>
        </w:rPr>
      </w:pPr>
      <w:r w:rsidRPr="00E631D6">
        <w:rPr>
          <w:rFonts w:ascii="Arial" w:hAnsi="Arial" w:cs="Arial"/>
        </w:rPr>
        <w:t>Podlimitná zákazka bez využitia elektronického trhoviska</w:t>
      </w:r>
    </w:p>
    <w:p w14:paraId="234E79AF" w14:textId="77777777" w:rsidR="00C528B1" w:rsidRPr="00E631D6" w:rsidRDefault="00C528B1" w:rsidP="00C528B1">
      <w:pPr>
        <w:jc w:val="center"/>
        <w:rPr>
          <w:rFonts w:ascii="Arial" w:hAnsi="Arial" w:cs="Arial"/>
        </w:rPr>
      </w:pPr>
    </w:p>
    <w:p w14:paraId="149EFE27" w14:textId="77777777" w:rsidR="00C528B1" w:rsidRPr="00E631D6" w:rsidRDefault="00C528B1" w:rsidP="00C528B1">
      <w:pPr>
        <w:jc w:val="center"/>
        <w:rPr>
          <w:rFonts w:ascii="Arial" w:hAnsi="Arial" w:cs="Arial"/>
          <w:sz w:val="40"/>
          <w:szCs w:val="40"/>
        </w:rPr>
      </w:pPr>
    </w:p>
    <w:p w14:paraId="3288CDE6" w14:textId="762BC6B1" w:rsidR="00C528B1" w:rsidRPr="008A7734" w:rsidRDefault="002818A2" w:rsidP="00C528B1">
      <w:pPr>
        <w:jc w:val="center"/>
        <w:rPr>
          <w:rFonts w:ascii="Arial" w:hAnsi="Arial" w:cs="Arial"/>
        </w:rPr>
      </w:pPr>
      <w:r>
        <w:rPr>
          <w:rFonts w:ascii="Arial" w:hAnsi="Arial" w:cs="Arial"/>
        </w:rPr>
        <w:t>tovary</w:t>
      </w:r>
    </w:p>
    <w:p w14:paraId="454FBF14" w14:textId="77777777" w:rsidR="00C528B1" w:rsidRDefault="00C528B1" w:rsidP="00C528B1">
      <w:pPr>
        <w:jc w:val="center"/>
        <w:rPr>
          <w:rFonts w:ascii="Arial" w:hAnsi="Arial" w:cs="Arial"/>
          <w:sz w:val="40"/>
          <w:szCs w:val="40"/>
        </w:rPr>
      </w:pPr>
    </w:p>
    <w:p w14:paraId="1F6249E5" w14:textId="77777777" w:rsidR="00C528B1" w:rsidRDefault="00C528B1" w:rsidP="00C528B1">
      <w:pPr>
        <w:jc w:val="center"/>
        <w:rPr>
          <w:rFonts w:ascii="Arial" w:hAnsi="Arial" w:cs="Arial"/>
          <w:sz w:val="40"/>
          <w:szCs w:val="40"/>
        </w:rPr>
      </w:pPr>
    </w:p>
    <w:p w14:paraId="5E9AA6D4" w14:textId="77777777" w:rsidR="008A7734" w:rsidRPr="00E631D6" w:rsidRDefault="008A7734" w:rsidP="00C528B1">
      <w:pPr>
        <w:jc w:val="center"/>
        <w:rPr>
          <w:rFonts w:ascii="Arial" w:hAnsi="Arial" w:cs="Arial"/>
          <w:sz w:val="40"/>
          <w:szCs w:val="40"/>
        </w:rPr>
      </w:pPr>
    </w:p>
    <w:p w14:paraId="18B991B0" w14:textId="77777777" w:rsidR="00C528B1" w:rsidRPr="00E631D6" w:rsidRDefault="00C528B1" w:rsidP="00C528B1">
      <w:pPr>
        <w:jc w:val="center"/>
        <w:rPr>
          <w:rFonts w:ascii="Arial" w:hAnsi="Arial" w:cs="Arial"/>
          <w:sz w:val="40"/>
          <w:szCs w:val="40"/>
        </w:rPr>
      </w:pPr>
      <w:r w:rsidRPr="00E631D6">
        <w:rPr>
          <w:rFonts w:ascii="Arial" w:hAnsi="Arial" w:cs="Arial"/>
          <w:sz w:val="40"/>
          <w:szCs w:val="40"/>
        </w:rPr>
        <w:t>SÚŤAŽNÉ PODKLADY</w:t>
      </w:r>
    </w:p>
    <w:p w14:paraId="2216C8F5" w14:textId="77777777" w:rsidR="00C528B1" w:rsidRPr="00E631D6" w:rsidRDefault="00C528B1" w:rsidP="00C528B1">
      <w:pPr>
        <w:jc w:val="center"/>
        <w:rPr>
          <w:rFonts w:ascii="Arial" w:hAnsi="Arial" w:cs="Arial"/>
          <w:sz w:val="32"/>
          <w:szCs w:val="32"/>
        </w:rPr>
      </w:pPr>
    </w:p>
    <w:p w14:paraId="5F28256F" w14:textId="77777777" w:rsidR="00C528B1" w:rsidRPr="00E631D6" w:rsidRDefault="00C528B1" w:rsidP="00C528B1">
      <w:pPr>
        <w:jc w:val="center"/>
        <w:rPr>
          <w:rFonts w:ascii="Arial" w:hAnsi="Arial" w:cs="Arial"/>
          <w:sz w:val="32"/>
          <w:szCs w:val="32"/>
        </w:rPr>
      </w:pPr>
    </w:p>
    <w:p w14:paraId="223109A3" w14:textId="77777777" w:rsidR="00C528B1" w:rsidRPr="00E631D6" w:rsidRDefault="00C528B1" w:rsidP="00C528B1">
      <w:pPr>
        <w:jc w:val="center"/>
        <w:rPr>
          <w:rFonts w:ascii="Arial" w:hAnsi="Arial" w:cs="Arial"/>
          <w:sz w:val="32"/>
          <w:szCs w:val="32"/>
        </w:rPr>
      </w:pPr>
    </w:p>
    <w:p w14:paraId="4E4B84C9" w14:textId="77777777" w:rsidR="00C528B1" w:rsidRPr="00E631D6" w:rsidRDefault="00C528B1" w:rsidP="00C528B1">
      <w:pPr>
        <w:jc w:val="center"/>
        <w:rPr>
          <w:rFonts w:ascii="Arial" w:hAnsi="Arial" w:cs="Arial"/>
          <w:sz w:val="32"/>
          <w:szCs w:val="32"/>
        </w:rPr>
      </w:pPr>
    </w:p>
    <w:p w14:paraId="4231F34D" w14:textId="03B6071A" w:rsidR="00C528B1" w:rsidRDefault="00C528B1" w:rsidP="00C528B1">
      <w:pPr>
        <w:jc w:val="center"/>
        <w:rPr>
          <w:rFonts w:ascii="Arial" w:hAnsi="Arial" w:cs="Arial"/>
          <w:sz w:val="28"/>
          <w:szCs w:val="28"/>
        </w:rPr>
      </w:pPr>
      <w:r w:rsidRPr="00E55E46">
        <w:rPr>
          <w:rFonts w:ascii="Arial" w:hAnsi="Arial" w:cs="Arial"/>
          <w:sz w:val="28"/>
          <w:szCs w:val="28"/>
        </w:rPr>
        <w:t>Predmet zákazky:</w:t>
      </w:r>
    </w:p>
    <w:p w14:paraId="793B214C" w14:textId="77777777" w:rsidR="00ED37CA" w:rsidRPr="00E55E46" w:rsidRDefault="00ED37CA" w:rsidP="00C528B1">
      <w:pPr>
        <w:jc w:val="center"/>
        <w:rPr>
          <w:rFonts w:ascii="Arial" w:hAnsi="Arial" w:cs="Arial"/>
          <w:sz w:val="28"/>
          <w:szCs w:val="28"/>
        </w:rPr>
      </w:pPr>
    </w:p>
    <w:p w14:paraId="7BF4AD3F" w14:textId="17075E6D" w:rsidR="00C528B1" w:rsidRPr="00E631D6" w:rsidRDefault="00BC08FC" w:rsidP="00A45388">
      <w:pPr>
        <w:jc w:val="center"/>
        <w:rPr>
          <w:rFonts w:ascii="Arial" w:hAnsi="Arial" w:cs="Arial"/>
        </w:rPr>
      </w:pPr>
      <w:r>
        <w:rPr>
          <w:rFonts w:ascii="Arial" w:hAnsi="Arial" w:cs="Arial"/>
          <w:b/>
          <w:sz w:val="28"/>
          <w:szCs w:val="28"/>
        </w:rPr>
        <w:t xml:space="preserve">2. etapa - </w:t>
      </w:r>
      <w:r w:rsidR="00A45388" w:rsidRPr="00A45388">
        <w:rPr>
          <w:rFonts w:ascii="Arial" w:hAnsi="Arial" w:cs="Arial"/>
          <w:b/>
          <w:sz w:val="28"/>
          <w:szCs w:val="28"/>
        </w:rPr>
        <w:t xml:space="preserve">Modernizácia a skvalitnenie služieb cestujúcej verejnosti </w:t>
      </w:r>
    </w:p>
    <w:p w14:paraId="74A74870" w14:textId="77777777" w:rsidR="00C528B1" w:rsidRDefault="00C528B1" w:rsidP="00C528B1">
      <w:pPr>
        <w:rPr>
          <w:rFonts w:ascii="Arial" w:hAnsi="Arial" w:cs="Arial"/>
        </w:rPr>
      </w:pPr>
    </w:p>
    <w:p w14:paraId="5BF0B569" w14:textId="77777777" w:rsidR="00DC2084" w:rsidRPr="00E631D6" w:rsidRDefault="00DC2084" w:rsidP="00C528B1">
      <w:pPr>
        <w:rPr>
          <w:rFonts w:ascii="Arial" w:hAnsi="Arial" w:cs="Arial"/>
        </w:rPr>
      </w:pPr>
    </w:p>
    <w:p w14:paraId="5092E8F2" w14:textId="77777777" w:rsidR="00C528B1" w:rsidRPr="00E631D6" w:rsidRDefault="00C528B1" w:rsidP="00C528B1">
      <w:pPr>
        <w:rPr>
          <w:rFonts w:ascii="Arial" w:hAnsi="Arial" w:cs="Arial"/>
        </w:rPr>
      </w:pPr>
    </w:p>
    <w:p w14:paraId="1628980D" w14:textId="77777777" w:rsidR="00C528B1" w:rsidRPr="00E631D6" w:rsidRDefault="00C528B1" w:rsidP="00C528B1">
      <w:pPr>
        <w:jc w:val="center"/>
        <w:rPr>
          <w:rFonts w:ascii="Arial" w:hAnsi="Arial" w:cs="Arial"/>
        </w:rPr>
      </w:pPr>
    </w:p>
    <w:p w14:paraId="2E5DEAB6" w14:textId="77777777" w:rsidR="00C528B1" w:rsidRDefault="00C528B1" w:rsidP="00C528B1">
      <w:pPr>
        <w:rPr>
          <w:rFonts w:ascii="Arial" w:hAnsi="Arial" w:cs="Arial"/>
        </w:rPr>
      </w:pPr>
    </w:p>
    <w:p w14:paraId="1C607E13" w14:textId="77777777" w:rsidR="00C768CE" w:rsidRDefault="00C768CE" w:rsidP="00C528B1">
      <w:pPr>
        <w:rPr>
          <w:rFonts w:ascii="Arial" w:hAnsi="Arial" w:cs="Arial"/>
        </w:rPr>
      </w:pPr>
    </w:p>
    <w:p w14:paraId="3CD150BB" w14:textId="77777777" w:rsidR="00C768CE" w:rsidRDefault="00C768CE" w:rsidP="00C528B1">
      <w:pPr>
        <w:rPr>
          <w:rFonts w:ascii="Arial" w:hAnsi="Arial" w:cs="Arial"/>
        </w:rPr>
      </w:pPr>
    </w:p>
    <w:p w14:paraId="5BB40BD5" w14:textId="77777777" w:rsidR="00712978" w:rsidRDefault="00712978" w:rsidP="00C528B1">
      <w:pPr>
        <w:rPr>
          <w:rFonts w:ascii="Arial" w:hAnsi="Arial" w:cs="Arial"/>
        </w:rPr>
      </w:pPr>
    </w:p>
    <w:p w14:paraId="2FF3B20F" w14:textId="77777777" w:rsidR="00A05378" w:rsidRDefault="00A05378" w:rsidP="00C528B1">
      <w:pPr>
        <w:rPr>
          <w:rFonts w:ascii="Arial" w:hAnsi="Arial" w:cs="Arial"/>
        </w:rPr>
      </w:pPr>
    </w:p>
    <w:p w14:paraId="46244A9A" w14:textId="77777777" w:rsidR="00687490" w:rsidRDefault="00687490" w:rsidP="00C528B1">
      <w:pPr>
        <w:rPr>
          <w:rFonts w:ascii="Arial" w:hAnsi="Arial" w:cs="Arial"/>
        </w:rPr>
      </w:pPr>
    </w:p>
    <w:p w14:paraId="794EC61E" w14:textId="77777777" w:rsidR="00687490" w:rsidRDefault="00687490" w:rsidP="00C528B1">
      <w:pPr>
        <w:rPr>
          <w:rFonts w:ascii="Arial" w:hAnsi="Arial" w:cs="Arial"/>
        </w:rPr>
      </w:pPr>
    </w:p>
    <w:p w14:paraId="5E13545F" w14:textId="77777777" w:rsidR="00687490" w:rsidRDefault="00687490" w:rsidP="00C528B1">
      <w:pPr>
        <w:rPr>
          <w:rFonts w:ascii="Arial" w:hAnsi="Arial" w:cs="Arial"/>
        </w:rPr>
      </w:pPr>
    </w:p>
    <w:p w14:paraId="2536D800" w14:textId="42BD9B74" w:rsidR="00712978" w:rsidRDefault="003A2C2C" w:rsidP="003A2C2C">
      <w:pPr>
        <w:jc w:val="right"/>
        <w:rPr>
          <w:rFonts w:ascii="Arial" w:hAnsi="Arial" w:cs="Arial"/>
        </w:rPr>
      </w:pPr>
      <w:r>
        <w:rPr>
          <w:rFonts w:ascii="Arial" w:hAnsi="Arial" w:cs="Arial"/>
        </w:rPr>
        <w:t>………………………………..</w:t>
      </w:r>
    </w:p>
    <w:p w14:paraId="440947E0" w14:textId="77777777" w:rsidR="00712978" w:rsidRPr="00E631D6" w:rsidRDefault="00712978" w:rsidP="00C528B1">
      <w:pPr>
        <w:rPr>
          <w:rFonts w:ascii="Arial" w:hAnsi="Arial" w:cs="Arial"/>
        </w:rPr>
      </w:pPr>
    </w:p>
    <w:p w14:paraId="7C113243" w14:textId="21C9EAE0" w:rsidR="00DC2084" w:rsidRDefault="00DC2084" w:rsidP="00DC2084">
      <w:pPr>
        <w:jc w:val="center"/>
        <w:rPr>
          <w:rFonts w:ascii="Arial" w:hAnsi="Arial" w:cs="Arial"/>
        </w:rPr>
      </w:pPr>
    </w:p>
    <w:p w14:paraId="5A44651F" w14:textId="0CE8369F" w:rsidR="00A45388" w:rsidRDefault="00A45388" w:rsidP="00DC2084">
      <w:pPr>
        <w:jc w:val="center"/>
        <w:rPr>
          <w:rFonts w:ascii="Arial" w:hAnsi="Arial" w:cs="Arial"/>
        </w:rPr>
      </w:pPr>
    </w:p>
    <w:p w14:paraId="43843BDE" w14:textId="77777777" w:rsidR="00A45388" w:rsidRDefault="00A45388" w:rsidP="00DC2084">
      <w:pPr>
        <w:jc w:val="center"/>
        <w:rPr>
          <w:rFonts w:ascii="Arial" w:hAnsi="Arial" w:cs="Arial"/>
        </w:rPr>
      </w:pPr>
    </w:p>
    <w:p w14:paraId="3AC229E7" w14:textId="77777777" w:rsidR="00DC2084" w:rsidRDefault="00DC2084" w:rsidP="00DC2084">
      <w:pPr>
        <w:jc w:val="center"/>
        <w:rPr>
          <w:rFonts w:ascii="Arial" w:hAnsi="Arial" w:cs="Arial"/>
        </w:rPr>
      </w:pPr>
    </w:p>
    <w:p w14:paraId="7CB9B993" w14:textId="6D515B5B" w:rsidR="00DC2084" w:rsidRDefault="00BC08FC" w:rsidP="00DC2084">
      <w:pPr>
        <w:jc w:val="center"/>
        <w:rPr>
          <w:rFonts w:ascii="Arial" w:hAnsi="Arial" w:cs="Arial"/>
        </w:rPr>
      </w:pPr>
      <w:r>
        <w:rPr>
          <w:rFonts w:ascii="Arial" w:hAnsi="Arial" w:cs="Arial"/>
        </w:rPr>
        <w:t>3</w:t>
      </w:r>
      <w:r w:rsidR="002818A2">
        <w:rPr>
          <w:rFonts w:ascii="Arial" w:hAnsi="Arial" w:cs="Arial"/>
        </w:rPr>
        <w:t>/</w:t>
      </w:r>
      <w:r w:rsidR="00551E5A">
        <w:rPr>
          <w:rFonts w:ascii="Arial" w:hAnsi="Arial" w:cs="Arial"/>
        </w:rPr>
        <w:t>20</w:t>
      </w:r>
      <w:r w:rsidR="007B391D">
        <w:rPr>
          <w:rFonts w:ascii="Arial" w:hAnsi="Arial" w:cs="Arial"/>
        </w:rPr>
        <w:t>20</w:t>
      </w:r>
    </w:p>
    <w:p w14:paraId="6D2BE690" w14:textId="77777777" w:rsidR="005E182A" w:rsidRDefault="005E182A" w:rsidP="00C528B1">
      <w:pPr>
        <w:rPr>
          <w:rFonts w:ascii="Arial" w:hAnsi="Arial" w:cs="Arial"/>
        </w:rPr>
      </w:pPr>
    </w:p>
    <w:p w14:paraId="6DFEF0AC" w14:textId="77777777" w:rsidR="008A7734" w:rsidRDefault="008A7734" w:rsidP="00C528B1">
      <w:pPr>
        <w:rPr>
          <w:rFonts w:ascii="Arial" w:hAnsi="Arial" w:cs="Arial"/>
        </w:rPr>
      </w:pPr>
    </w:p>
    <w:p w14:paraId="48391C85" w14:textId="77777777" w:rsidR="005E182A" w:rsidRDefault="005E182A" w:rsidP="00C528B1">
      <w:pPr>
        <w:rPr>
          <w:rFonts w:ascii="Arial" w:hAnsi="Arial" w:cs="Arial"/>
        </w:rPr>
      </w:pPr>
    </w:p>
    <w:p w14:paraId="6402269A" w14:textId="77777777" w:rsidR="00C528B1" w:rsidRPr="00E631D6" w:rsidRDefault="00C528B1" w:rsidP="00C528B1">
      <w:pPr>
        <w:rPr>
          <w:rFonts w:ascii="Arial" w:hAnsi="Arial" w:cs="Arial"/>
        </w:rPr>
      </w:pPr>
      <w:r w:rsidRPr="00E631D6">
        <w:rPr>
          <w:rFonts w:ascii="Arial" w:hAnsi="Arial" w:cs="Arial"/>
        </w:rPr>
        <w:lastRenderedPageBreak/>
        <w:t>OBSAH SÚŤAŽNÝCH PODKLADOV</w:t>
      </w:r>
    </w:p>
    <w:p w14:paraId="418FBDA8" w14:textId="77777777" w:rsidR="00C528B1" w:rsidRPr="00E631D6" w:rsidRDefault="00C528B1" w:rsidP="00C528B1">
      <w:pPr>
        <w:rPr>
          <w:rFonts w:ascii="Arial" w:hAnsi="Arial" w:cs="Arial"/>
        </w:rPr>
      </w:pPr>
    </w:p>
    <w:p w14:paraId="426BBC75" w14:textId="77777777" w:rsidR="00C528B1" w:rsidRPr="003273B4" w:rsidRDefault="00C528B1" w:rsidP="00C528B1">
      <w:pPr>
        <w:rPr>
          <w:rFonts w:ascii="Arial" w:hAnsi="Arial" w:cs="Arial"/>
          <w:sz w:val="22"/>
          <w:szCs w:val="22"/>
        </w:rPr>
      </w:pPr>
      <w:r w:rsidRPr="003273B4">
        <w:rPr>
          <w:rFonts w:ascii="Arial" w:hAnsi="Arial" w:cs="Arial"/>
          <w:sz w:val="22"/>
          <w:szCs w:val="22"/>
        </w:rPr>
        <w:t>A.1 Pokyny na vypracovanie ponuky</w:t>
      </w:r>
    </w:p>
    <w:p w14:paraId="3A29B9F5" w14:textId="77777777" w:rsidR="00C528B1" w:rsidRPr="003273B4" w:rsidRDefault="00C528B1" w:rsidP="00C528B1">
      <w:pPr>
        <w:rPr>
          <w:rFonts w:ascii="Arial" w:hAnsi="Arial" w:cs="Arial"/>
          <w:sz w:val="22"/>
          <w:szCs w:val="22"/>
        </w:rPr>
      </w:pPr>
      <w:r w:rsidRPr="003273B4">
        <w:rPr>
          <w:rFonts w:ascii="Arial" w:hAnsi="Arial" w:cs="Arial"/>
          <w:sz w:val="22"/>
          <w:szCs w:val="22"/>
        </w:rPr>
        <w:t>Časť I. Všeobecné informácie</w:t>
      </w:r>
    </w:p>
    <w:p w14:paraId="6DCFC398" w14:textId="77777777" w:rsidR="00C528B1" w:rsidRPr="003273B4" w:rsidRDefault="00C528B1" w:rsidP="00C528B1">
      <w:pPr>
        <w:rPr>
          <w:rFonts w:ascii="Arial" w:hAnsi="Arial" w:cs="Arial"/>
          <w:sz w:val="22"/>
          <w:szCs w:val="22"/>
        </w:rPr>
      </w:pPr>
      <w:r w:rsidRPr="003273B4">
        <w:rPr>
          <w:rFonts w:ascii="Arial" w:hAnsi="Arial" w:cs="Arial"/>
          <w:sz w:val="22"/>
          <w:szCs w:val="22"/>
        </w:rPr>
        <w:t>Časť II. Komunikácia a vysvetľovanie</w:t>
      </w:r>
    </w:p>
    <w:p w14:paraId="568F8505" w14:textId="77777777" w:rsidR="00C528B1" w:rsidRPr="003273B4" w:rsidRDefault="00C528B1" w:rsidP="00C528B1">
      <w:pPr>
        <w:rPr>
          <w:rFonts w:ascii="Arial" w:hAnsi="Arial" w:cs="Arial"/>
          <w:sz w:val="22"/>
          <w:szCs w:val="22"/>
        </w:rPr>
      </w:pPr>
      <w:r w:rsidRPr="003273B4">
        <w:rPr>
          <w:rFonts w:ascii="Arial" w:hAnsi="Arial" w:cs="Arial"/>
          <w:sz w:val="22"/>
          <w:szCs w:val="22"/>
        </w:rPr>
        <w:t>Časť III. Príprava ponuky</w:t>
      </w:r>
    </w:p>
    <w:p w14:paraId="5AEEF2BF" w14:textId="77777777" w:rsidR="00C528B1" w:rsidRPr="003273B4" w:rsidRDefault="00C528B1" w:rsidP="00C528B1">
      <w:pPr>
        <w:rPr>
          <w:rFonts w:ascii="Arial" w:hAnsi="Arial" w:cs="Arial"/>
          <w:sz w:val="22"/>
          <w:szCs w:val="22"/>
        </w:rPr>
      </w:pPr>
      <w:r w:rsidRPr="003273B4">
        <w:rPr>
          <w:rFonts w:ascii="Arial" w:hAnsi="Arial" w:cs="Arial"/>
          <w:sz w:val="22"/>
          <w:szCs w:val="22"/>
        </w:rPr>
        <w:t>Časť IV. Predkladanie ponúk</w:t>
      </w:r>
    </w:p>
    <w:p w14:paraId="1BE372BD" w14:textId="77777777" w:rsidR="00C528B1" w:rsidRPr="003273B4" w:rsidRDefault="00C528B1" w:rsidP="00C528B1">
      <w:pPr>
        <w:rPr>
          <w:rFonts w:ascii="Arial" w:hAnsi="Arial" w:cs="Arial"/>
          <w:sz w:val="22"/>
          <w:szCs w:val="22"/>
        </w:rPr>
      </w:pPr>
      <w:r w:rsidRPr="003273B4">
        <w:rPr>
          <w:rFonts w:ascii="Arial" w:hAnsi="Arial" w:cs="Arial"/>
          <w:sz w:val="22"/>
          <w:szCs w:val="22"/>
        </w:rPr>
        <w:t>Časť V. Otváranie a vyhodnocovanie ponúk</w:t>
      </w:r>
    </w:p>
    <w:p w14:paraId="7FB57EF8" w14:textId="77777777" w:rsidR="00C528B1" w:rsidRPr="003273B4" w:rsidRDefault="00C528B1" w:rsidP="00C528B1">
      <w:pPr>
        <w:rPr>
          <w:rFonts w:ascii="Arial" w:hAnsi="Arial" w:cs="Arial"/>
          <w:sz w:val="22"/>
          <w:szCs w:val="22"/>
        </w:rPr>
      </w:pPr>
      <w:r w:rsidRPr="003273B4">
        <w:rPr>
          <w:rFonts w:ascii="Arial" w:hAnsi="Arial" w:cs="Arial"/>
          <w:sz w:val="22"/>
          <w:szCs w:val="22"/>
        </w:rPr>
        <w:t>Časť VI. Prijatie ponuky a uzavretie zmluvy</w:t>
      </w:r>
    </w:p>
    <w:p w14:paraId="70D4E6C7" w14:textId="77777777" w:rsidR="00C528B1" w:rsidRPr="003273B4" w:rsidRDefault="00C528B1" w:rsidP="00C528B1">
      <w:pPr>
        <w:rPr>
          <w:rFonts w:ascii="Arial" w:hAnsi="Arial" w:cs="Arial"/>
          <w:sz w:val="22"/>
          <w:szCs w:val="22"/>
        </w:rPr>
      </w:pPr>
      <w:r w:rsidRPr="003273B4">
        <w:rPr>
          <w:rFonts w:ascii="Arial" w:hAnsi="Arial" w:cs="Arial"/>
          <w:sz w:val="22"/>
          <w:szCs w:val="22"/>
        </w:rPr>
        <w:t>A.2 Podmienky účasti uchádzačov</w:t>
      </w:r>
    </w:p>
    <w:p w14:paraId="32A655B5" w14:textId="77777777" w:rsidR="00C528B1" w:rsidRPr="003273B4" w:rsidRDefault="00C528B1" w:rsidP="00C528B1">
      <w:pPr>
        <w:rPr>
          <w:rFonts w:ascii="Arial" w:hAnsi="Arial" w:cs="Arial"/>
          <w:sz w:val="22"/>
          <w:szCs w:val="22"/>
        </w:rPr>
      </w:pPr>
      <w:r w:rsidRPr="003273B4">
        <w:rPr>
          <w:rFonts w:ascii="Arial" w:hAnsi="Arial" w:cs="Arial"/>
          <w:sz w:val="22"/>
          <w:szCs w:val="22"/>
        </w:rPr>
        <w:t>A.3 Kritériá na vyhodnotenie ponúk a pravidlá ich uplatnenia</w:t>
      </w:r>
    </w:p>
    <w:p w14:paraId="3232CC82" w14:textId="77777777" w:rsidR="00C528B1" w:rsidRPr="003273B4" w:rsidRDefault="00C528B1" w:rsidP="00C528B1">
      <w:pPr>
        <w:rPr>
          <w:rFonts w:ascii="Arial" w:hAnsi="Arial" w:cs="Arial"/>
          <w:sz w:val="22"/>
          <w:szCs w:val="22"/>
        </w:rPr>
      </w:pPr>
    </w:p>
    <w:p w14:paraId="61DC6334" w14:textId="77777777" w:rsidR="00C528B1" w:rsidRPr="003273B4" w:rsidRDefault="00C528B1" w:rsidP="00C528B1">
      <w:pPr>
        <w:rPr>
          <w:rFonts w:ascii="Arial" w:hAnsi="Arial" w:cs="Arial"/>
          <w:sz w:val="22"/>
          <w:szCs w:val="22"/>
        </w:rPr>
      </w:pPr>
      <w:r w:rsidRPr="003273B4">
        <w:rPr>
          <w:rFonts w:ascii="Arial" w:hAnsi="Arial" w:cs="Arial"/>
          <w:sz w:val="22"/>
          <w:szCs w:val="22"/>
        </w:rPr>
        <w:t>B.1 Opis predmetu zákazky</w:t>
      </w:r>
    </w:p>
    <w:p w14:paraId="5ED6A2C5" w14:textId="77777777" w:rsidR="00C528B1" w:rsidRPr="003273B4" w:rsidRDefault="00C528B1" w:rsidP="00C528B1">
      <w:pPr>
        <w:rPr>
          <w:rFonts w:ascii="Arial" w:hAnsi="Arial" w:cs="Arial"/>
          <w:sz w:val="22"/>
          <w:szCs w:val="22"/>
        </w:rPr>
      </w:pPr>
      <w:r w:rsidRPr="003273B4">
        <w:rPr>
          <w:rFonts w:ascii="Arial" w:hAnsi="Arial" w:cs="Arial"/>
          <w:sz w:val="22"/>
          <w:szCs w:val="22"/>
        </w:rPr>
        <w:t>B.2 Spôsob určenia ceny</w:t>
      </w:r>
    </w:p>
    <w:p w14:paraId="6B2F5A72" w14:textId="77777777" w:rsidR="00C528B1" w:rsidRPr="003273B4" w:rsidRDefault="00C528B1" w:rsidP="00C528B1">
      <w:pPr>
        <w:rPr>
          <w:rFonts w:ascii="Arial" w:hAnsi="Arial" w:cs="Arial"/>
          <w:sz w:val="22"/>
          <w:szCs w:val="22"/>
        </w:rPr>
      </w:pPr>
      <w:r w:rsidRPr="003273B4">
        <w:rPr>
          <w:rFonts w:ascii="Arial" w:hAnsi="Arial" w:cs="Arial"/>
          <w:sz w:val="22"/>
          <w:szCs w:val="22"/>
        </w:rPr>
        <w:t>B.3 Obchodné podmienky</w:t>
      </w:r>
    </w:p>
    <w:p w14:paraId="12ADC36C" w14:textId="5F233060" w:rsidR="00C528B1" w:rsidRPr="003273B4" w:rsidRDefault="003A7E8E" w:rsidP="00C528B1">
      <w:pPr>
        <w:rPr>
          <w:rFonts w:ascii="Arial" w:hAnsi="Arial" w:cs="Arial"/>
          <w:sz w:val="22"/>
          <w:szCs w:val="22"/>
        </w:rPr>
      </w:pPr>
      <w:r>
        <w:rPr>
          <w:rFonts w:ascii="Arial" w:hAnsi="Arial" w:cs="Arial"/>
          <w:sz w:val="22"/>
          <w:szCs w:val="22"/>
        </w:rPr>
        <w:t>B.4</w:t>
      </w:r>
      <w:r w:rsidR="00E9481F">
        <w:rPr>
          <w:rFonts w:ascii="Arial" w:hAnsi="Arial" w:cs="Arial"/>
          <w:sz w:val="22"/>
          <w:szCs w:val="22"/>
        </w:rPr>
        <w:t xml:space="preserve"> </w:t>
      </w:r>
      <w:r w:rsidR="00C528B1" w:rsidRPr="003273B4">
        <w:rPr>
          <w:rFonts w:ascii="Arial" w:hAnsi="Arial" w:cs="Arial"/>
          <w:sz w:val="22"/>
          <w:szCs w:val="22"/>
        </w:rPr>
        <w:t>FORMULÁR – Návrh na plnenie kritéria /ROZPOČET</w:t>
      </w:r>
    </w:p>
    <w:p w14:paraId="2F2ED164" w14:textId="77777777" w:rsidR="00C528B1" w:rsidRPr="003273B4" w:rsidRDefault="00C528B1" w:rsidP="00C528B1">
      <w:pPr>
        <w:rPr>
          <w:rFonts w:ascii="Arial" w:hAnsi="Arial" w:cs="Arial"/>
          <w:sz w:val="22"/>
          <w:szCs w:val="22"/>
        </w:rPr>
      </w:pPr>
    </w:p>
    <w:p w14:paraId="3223A3EC" w14:textId="57AE1658" w:rsidR="00C528B1" w:rsidRPr="003273B4" w:rsidRDefault="00C528B1" w:rsidP="00C528B1">
      <w:pPr>
        <w:rPr>
          <w:rFonts w:ascii="Arial" w:hAnsi="Arial" w:cs="Arial"/>
          <w:sz w:val="22"/>
          <w:szCs w:val="22"/>
        </w:rPr>
      </w:pPr>
      <w:r w:rsidRPr="003273B4">
        <w:rPr>
          <w:rFonts w:ascii="Arial" w:hAnsi="Arial" w:cs="Arial"/>
          <w:sz w:val="22"/>
          <w:szCs w:val="22"/>
        </w:rPr>
        <w:t>Prílohy</w:t>
      </w:r>
    </w:p>
    <w:p w14:paraId="1C547039" w14:textId="3EA482B9" w:rsidR="00C528B1" w:rsidRPr="003273B4" w:rsidRDefault="00886E7F" w:rsidP="00C528B1">
      <w:pPr>
        <w:rPr>
          <w:rFonts w:ascii="Arial" w:hAnsi="Arial" w:cs="Arial"/>
          <w:sz w:val="22"/>
          <w:szCs w:val="22"/>
        </w:rPr>
      </w:pPr>
      <w:r>
        <w:rPr>
          <w:rFonts w:ascii="Arial" w:hAnsi="Arial" w:cs="Arial"/>
          <w:sz w:val="22"/>
          <w:szCs w:val="22"/>
        </w:rPr>
        <w:t xml:space="preserve">- </w:t>
      </w:r>
      <w:r w:rsidR="00AB696D">
        <w:rPr>
          <w:rFonts w:ascii="Arial" w:hAnsi="Arial" w:cs="Arial"/>
          <w:sz w:val="22"/>
          <w:szCs w:val="22"/>
        </w:rPr>
        <w:t>ČV</w:t>
      </w:r>
      <w:r w:rsidR="00C768CE">
        <w:rPr>
          <w:rFonts w:ascii="Arial" w:hAnsi="Arial" w:cs="Arial"/>
          <w:sz w:val="22"/>
          <w:szCs w:val="22"/>
        </w:rPr>
        <w:t xml:space="preserve">, </w:t>
      </w:r>
      <w:r w:rsidR="00CA166A">
        <w:rPr>
          <w:rFonts w:ascii="Arial" w:hAnsi="Arial" w:cs="Arial"/>
          <w:sz w:val="22"/>
          <w:szCs w:val="22"/>
        </w:rPr>
        <w:t>K</w:t>
      </w:r>
      <w:r w:rsidR="00AB696D">
        <w:rPr>
          <w:rFonts w:ascii="Arial" w:hAnsi="Arial" w:cs="Arial"/>
          <w:sz w:val="22"/>
          <w:szCs w:val="22"/>
        </w:rPr>
        <w:t>omunikácia</w:t>
      </w:r>
      <w:r w:rsidR="00F155D0">
        <w:rPr>
          <w:rFonts w:ascii="Arial" w:hAnsi="Arial" w:cs="Arial"/>
          <w:sz w:val="22"/>
          <w:szCs w:val="22"/>
        </w:rPr>
        <w:t xml:space="preserve">, </w:t>
      </w:r>
      <w:r w:rsidR="00092DBE" w:rsidRPr="00092DBE">
        <w:rPr>
          <w:rFonts w:ascii="Arial" w:hAnsi="Arial" w:cs="Arial"/>
          <w:sz w:val="22"/>
          <w:szCs w:val="22"/>
        </w:rPr>
        <w:t>Informácie o spracovávaní osobných údajov dotknutých osôb</w:t>
      </w:r>
      <w:r w:rsidR="00092DBE">
        <w:rPr>
          <w:rFonts w:ascii="Arial" w:hAnsi="Arial" w:cs="Arial"/>
          <w:sz w:val="22"/>
          <w:szCs w:val="22"/>
        </w:rPr>
        <w:t xml:space="preserve">, </w:t>
      </w:r>
      <w:r w:rsidR="00F155D0">
        <w:rPr>
          <w:rFonts w:ascii="Arial" w:hAnsi="Arial" w:cs="Arial"/>
          <w:sz w:val="22"/>
          <w:szCs w:val="22"/>
        </w:rPr>
        <w:t>JED</w:t>
      </w:r>
    </w:p>
    <w:p w14:paraId="6E620C3A" w14:textId="77777777" w:rsidR="00C528B1" w:rsidRPr="00E631D6" w:rsidRDefault="00C528B1" w:rsidP="00C528B1">
      <w:pPr>
        <w:rPr>
          <w:rFonts w:ascii="Arial" w:hAnsi="Arial" w:cs="Arial"/>
        </w:rPr>
      </w:pPr>
    </w:p>
    <w:p w14:paraId="427BFEE3" w14:textId="77777777" w:rsidR="00C528B1" w:rsidRPr="00E631D6" w:rsidRDefault="00C528B1" w:rsidP="00C528B1">
      <w:pPr>
        <w:rPr>
          <w:rFonts w:ascii="Arial" w:hAnsi="Arial" w:cs="Arial"/>
        </w:rPr>
      </w:pPr>
    </w:p>
    <w:p w14:paraId="29EE2102" w14:textId="77777777" w:rsidR="00C528B1" w:rsidRPr="00E631D6" w:rsidRDefault="00C528B1" w:rsidP="00C528B1">
      <w:pPr>
        <w:rPr>
          <w:rFonts w:ascii="Arial" w:hAnsi="Arial" w:cs="Arial"/>
        </w:rPr>
      </w:pPr>
    </w:p>
    <w:p w14:paraId="6CDCD580" w14:textId="77777777" w:rsidR="007B391D" w:rsidRPr="00D76073" w:rsidRDefault="00551E5A" w:rsidP="007B391D">
      <w:pPr>
        <w:jc w:val="both"/>
        <w:rPr>
          <w:rFonts w:ascii="Arial" w:hAnsi="Arial" w:cs="Arial"/>
          <w:sz w:val="22"/>
          <w:szCs w:val="22"/>
        </w:rPr>
      </w:pPr>
      <w:r w:rsidRPr="00551E5A">
        <w:rPr>
          <w:rFonts w:ascii="Arial" w:hAnsi="Arial" w:cs="Arial"/>
          <w:sz w:val="22"/>
          <w:szCs w:val="22"/>
        </w:rPr>
        <w:t xml:space="preserve">Ak je v súťažných podkladoch uvedené „verejný obstarávateľ“, má sa na mysli </w:t>
      </w:r>
      <w:r w:rsidR="007B391D" w:rsidRPr="00D76073">
        <w:rPr>
          <w:rFonts w:ascii="Arial" w:hAnsi="Arial" w:cs="Arial"/>
          <w:sz w:val="22"/>
          <w:szCs w:val="22"/>
        </w:rPr>
        <w:t>ARRIVA Liorbus, a.s.</w:t>
      </w:r>
    </w:p>
    <w:p w14:paraId="00232521" w14:textId="6EF77B18" w:rsidR="00551E5A" w:rsidRDefault="00551E5A" w:rsidP="002818A2">
      <w:pPr>
        <w:jc w:val="both"/>
        <w:rPr>
          <w:rFonts w:ascii="Arial" w:hAnsi="Arial" w:cs="Arial"/>
          <w:sz w:val="22"/>
          <w:szCs w:val="22"/>
        </w:rPr>
      </w:pPr>
    </w:p>
    <w:p w14:paraId="163FA67E" w14:textId="77777777" w:rsidR="00551E5A" w:rsidRPr="00551E5A" w:rsidRDefault="00551E5A" w:rsidP="00551E5A">
      <w:pPr>
        <w:rPr>
          <w:rFonts w:ascii="Arial" w:hAnsi="Arial" w:cs="Arial"/>
          <w:sz w:val="22"/>
          <w:szCs w:val="22"/>
        </w:rPr>
      </w:pPr>
    </w:p>
    <w:p w14:paraId="375D1834" w14:textId="5F541749" w:rsidR="00C528B1" w:rsidRPr="00E631D6" w:rsidRDefault="00551E5A" w:rsidP="002818A2">
      <w:pPr>
        <w:jc w:val="both"/>
        <w:rPr>
          <w:rFonts w:ascii="Arial" w:hAnsi="Arial" w:cs="Arial"/>
        </w:rPr>
      </w:pPr>
      <w:r w:rsidRPr="00551E5A">
        <w:rPr>
          <w:rFonts w:ascii="Arial" w:hAnsi="Arial" w:cs="Arial"/>
          <w:sz w:val="22"/>
          <w:szCs w:val="22"/>
        </w:rPr>
        <w:t>Situácie a skutočnosti, ktoré môžu nastať v procese postupu zadávania zákazky, neupravené v týchto súťažných podkladoch, sa riadia príslušnými ustanoveniami zákona 343/2015 Z. Z. o verejnom obstarávaní a o zmene a doplnení niektorých zákonov v znení neskorších predpisov v platnom znení ku dňu vyhlásenia verejného obstarávania.</w:t>
      </w:r>
    </w:p>
    <w:p w14:paraId="09765025" w14:textId="77777777" w:rsidR="00C528B1" w:rsidRPr="00E631D6" w:rsidRDefault="00C528B1" w:rsidP="00C528B1">
      <w:pPr>
        <w:rPr>
          <w:rFonts w:ascii="Arial" w:hAnsi="Arial" w:cs="Arial"/>
        </w:rPr>
      </w:pPr>
    </w:p>
    <w:p w14:paraId="1AED5956" w14:textId="77777777" w:rsidR="00C528B1" w:rsidRPr="00E631D6" w:rsidRDefault="00C528B1" w:rsidP="00C528B1">
      <w:pPr>
        <w:rPr>
          <w:rFonts w:ascii="Arial" w:hAnsi="Arial" w:cs="Arial"/>
        </w:rPr>
      </w:pPr>
    </w:p>
    <w:p w14:paraId="1E88ED12" w14:textId="77777777" w:rsidR="00C528B1" w:rsidRPr="00E631D6" w:rsidRDefault="00C528B1" w:rsidP="00C528B1">
      <w:pPr>
        <w:rPr>
          <w:rFonts w:ascii="Arial" w:hAnsi="Arial" w:cs="Arial"/>
        </w:rPr>
      </w:pPr>
    </w:p>
    <w:p w14:paraId="05FB8131" w14:textId="77777777" w:rsidR="00C528B1" w:rsidRPr="00E631D6" w:rsidRDefault="00C528B1" w:rsidP="00C528B1">
      <w:pPr>
        <w:rPr>
          <w:rFonts w:ascii="Arial" w:hAnsi="Arial" w:cs="Arial"/>
        </w:rPr>
      </w:pPr>
    </w:p>
    <w:p w14:paraId="1C97EA61" w14:textId="77777777" w:rsidR="00C528B1" w:rsidRPr="00E631D6" w:rsidRDefault="00C528B1" w:rsidP="00C528B1">
      <w:pPr>
        <w:rPr>
          <w:rFonts w:ascii="Arial" w:hAnsi="Arial" w:cs="Arial"/>
        </w:rPr>
      </w:pPr>
    </w:p>
    <w:p w14:paraId="0B0739D9" w14:textId="77777777" w:rsidR="00C528B1" w:rsidRPr="00E631D6" w:rsidRDefault="00C528B1" w:rsidP="00C528B1">
      <w:pPr>
        <w:rPr>
          <w:rFonts w:ascii="Arial" w:hAnsi="Arial" w:cs="Arial"/>
        </w:rPr>
      </w:pPr>
    </w:p>
    <w:p w14:paraId="2F42EC8F" w14:textId="77777777" w:rsidR="00C528B1" w:rsidRPr="00E631D6" w:rsidRDefault="00C528B1" w:rsidP="00C528B1">
      <w:pPr>
        <w:rPr>
          <w:rFonts w:ascii="Arial" w:hAnsi="Arial" w:cs="Arial"/>
        </w:rPr>
      </w:pPr>
    </w:p>
    <w:p w14:paraId="357A02AA" w14:textId="77777777" w:rsidR="00C528B1" w:rsidRPr="00E631D6" w:rsidRDefault="00C528B1" w:rsidP="00C528B1">
      <w:pPr>
        <w:rPr>
          <w:rFonts w:ascii="Arial" w:hAnsi="Arial" w:cs="Arial"/>
        </w:rPr>
      </w:pPr>
    </w:p>
    <w:p w14:paraId="24C50FFF" w14:textId="77777777" w:rsidR="00C528B1" w:rsidRPr="00E631D6" w:rsidRDefault="00C528B1" w:rsidP="00C528B1">
      <w:pPr>
        <w:rPr>
          <w:rFonts w:ascii="Arial" w:hAnsi="Arial" w:cs="Arial"/>
        </w:rPr>
      </w:pPr>
    </w:p>
    <w:p w14:paraId="3703741E" w14:textId="77777777" w:rsidR="00C528B1" w:rsidRPr="00E631D6" w:rsidRDefault="00C528B1" w:rsidP="00C528B1">
      <w:pPr>
        <w:rPr>
          <w:rFonts w:ascii="Arial" w:hAnsi="Arial" w:cs="Arial"/>
        </w:rPr>
      </w:pPr>
    </w:p>
    <w:p w14:paraId="1A8A6B82" w14:textId="77777777" w:rsidR="00C528B1" w:rsidRPr="00E631D6" w:rsidRDefault="00C528B1" w:rsidP="00C528B1">
      <w:pPr>
        <w:rPr>
          <w:rFonts w:ascii="Arial" w:hAnsi="Arial" w:cs="Arial"/>
        </w:rPr>
      </w:pPr>
    </w:p>
    <w:p w14:paraId="4B4B0E14" w14:textId="5A34B189" w:rsidR="00C528B1" w:rsidRDefault="00C528B1" w:rsidP="00C528B1">
      <w:pPr>
        <w:rPr>
          <w:rFonts w:ascii="Arial" w:hAnsi="Arial" w:cs="Arial"/>
        </w:rPr>
      </w:pPr>
    </w:p>
    <w:p w14:paraId="328BB49B" w14:textId="77777777" w:rsidR="005D2E44" w:rsidRPr="00E631D6" w:rsidRDefault="005D2E44" w:rsidP="00C528B1">
      <w:pPr>
        <w:rPr>
          <w:rFonts w:ascii="Arial" w:hAnsi="Arial" w:cs="Arial"/>
        </w:rPr>
      </w:pPr>
    </w:p>
    <w:p w14:paraId="1967E36B" w14:textId="77777777" w:rsidR="00C528B1" w:rsidRPr="00E631D6" w:rsidRDefault="00C528B1" w:rsidP="00C528B1">
      <w:pPr>
        <w:rPr>
          <w:rFonts w:ascii="Arial" w:hAnsi="Arial" w:cs="Arial"/>
        </w:rPr>
      </w:pPr>
    </w:p>
    <w:p w14:paraId="418C44A8" w14:textId="77777777" w:rsidR="00C528B1" w:rsidRPr="00E631D6" w:rsidRDefault="00C528B1" w:rsidP="00C528B1">
      <w:pPr>
        <w:rPr>
          <w:rFonts w:ascii="Arial" w:hAnsi="Arial" w:cs="Arial"/>
        </w:rPr>
      </w:pPr>
    </w:p>
    <w:p w14:paraId="3D32B121" w14:textId="77777777" w:rsidR="00C528B1" w:rsidRPr="00E631D6" w:rsidRDefault="00C528B1" w:rsidP="00C528B1">
      <w:pPr>
        <w:rPr>
          <w:rFonts w:ascii="Arial" w:hAnsi="Arial" w:cs="Arial"/>
        </w:rPr>
      </w:pPr>
    </w:p>
    <w:p w14:paraId="5CC21F7F" w14:textId="77777777" w:rsidR="00C528B1" w:rsidRPr="00E631D6" w:rsidRDefault="00C528B1" w:rsidP="00C528B1">
      <w:pPr>
        <w:rPr>
          <w:rFonts w:ascii="Arial" w:hAnsi="Arial" w:cs="Arial"/>
        </w:rPr>
      </w:pPr>
    </w:p>
    <w:p w14:paraId="1E3F232E" w14:textId="77777777" w:rsidR="00C528B1" w:rsidRPr="00E631D6" w:rsidRDefault="00C528B1" w:rsidP="00C528B1">
      <w:pPr>
        <w:rPr>
          <w:rFonts w:ascii="Arial" w:hAnsi="Arial" w:cs="Arial"/>
        </w:rPr>
      </w:pPr>
    </w:p>
    <w:p w14:paraId="77355F98" w14:textId="70AA15CA" w:rsidR="00C528B1" w:rsidRDefault="00C528B1" w:rsidP="00C528B1">
      <w:pPr>
        <w:rPr>
          <w:rFonts w:ascii="Arial" w:hAnsi="Arial" w:cs="Arial"/>
        </w:rPr>
      </w:pPr>
    </w:p>
    <w:p w14:paraId="4812DCEB" w14:textId="16B20B00" w:rsidR="00725F07" w:rsidRDefault="00725F07" w:rsidP="00C528B1">
      <w:pPr>
        <w:rPr>
          <w:rFonts w:ascii="Arial" w:hAnsi="Arial" w:cs="Arial"/>
        </w:rPr>
      </w:pPr>
    </w:p>
    <w:p w14:paraId="475CBA7E" w14:textId="77777777" w:rsidR="00725F07" w:rsidRDefault="00725F07" w:rsidP="00C528B1">
      <w:pPr>
        <w:rPr>
          <w:rFonts w:ascii="Arial" w:hAnsi="Arial" w:cs="Arial"/>
        </w:rPr>
      </w:pPr>
    </w:p>
    <w:p w14:paraId="791D32EA" w14:textId="77777777" w:rsidR="00551E5A" w:rsidRPr="00E631D6" w:rsidRDefault="00551E5A" w:rsidP="00C528B1">
      <w:pPr>
        <w:rPr>
          <w:rFonts w:ascii="Arial" w:hAnsi="Arial" w:cs="Arial"/>
        </w:rPr>
      </w:pPr>
    </w:p>
    <w:p w14:paraId="55A139C9" w14:textId="1385F38D" w:rsidR="00C528B1" w:rsidRDefault="00C528B1" w:rsidP="00C528B1">
      <w:pPr>
        <w:rPr>
          <w:rFonts w:ascii="Arial" w:hAnsi="Arial" w:cs="Arial"/>
        </w:rPr>
      </w:pPr>
    </w:p>
    <w:p w14:paraId="14DD2CB6" w14:textId="77777777" w:rsidR="002818A2" w:rsidRPr="00E631D6" w:rsidRDefault="002818A2" w:rsidP="00C528B1">
      <w:pPr>
        <w:rPr>
          <w:rFonts w:ascii="Arial" w:hAnsi="Arial" w:cs="Arial"/>
        </w:rPr>
      </w:pPr>
    </w:p>
    <w:p w14:paraId="7D94EC95" w14:textId="77777777" w:rsidR="00C528B1" w:rsidRDefault="00C528B1" w:rsidP="00C528B1">
      <w:pPr>
        <w:rPr>
          <w:rFonts w:ascii="Arial" w:hAnsi="Arial" w:cs="Arial"/>
        </w:rPr>
      </w:pPr>
    </w:p>
    <w:p w14:paraId="2FB0780F" w14:textId="77777777" w:rsidR="00C528B1" w:rsidRPr="00D861B4" w:rsidRDefault="00C528B1" w:rsidP="00C528B1">
      <w:pPr>
        <w:rPr>
          <w:rFonts w:ascii="Arial" w:hAnsi="Arial" w:cs="Arial"/>
          <w:b/>
          <w:sz w:val="22"/>
          <w:szCs w:val="22"/>
        </w:rPr>
      </w:pPr>
      <w:r w:rsidRPr="00D861B4">
        <w:rPr>
          <w:rFonts w:ascii="Arial" w:hAnsi="Arial" w:cs="Arial"/>
          <w:b/>
          <w:sz w:val="22"/>
          <w:szCs w:val="22"/>
        </w:rPr>
        <w:lastRenderedPageBreak/>
        <w:t>A.1 POKYNY NA VYPRACOVANIE PONUKY</w:t>
      </w:r>
    </w:p>
    <w:p w14:paraId="1FFAADD8" w14:textId="77777777" w:rsidR="00C528B1" w:rsidRPr="00D861B4" w:rsidRDefault="00C528B1" w:rsidP="00C528B1">
      <w:pPr>
        <w:rPr>
          <w:rFonts w:ascii="Arial" w:hAnsi="Arial" w:cs="Arial"/>
          <w:sz w:val="22"/>
          <w:szCs w:val="22"/>
        </w:rPr>
      </w:pPr>
    </w:p>
    <w:p w14:paraId="6EEBFB80" w14:textId="77777777" w:rsidR="00C528B1" w:rsidRPr="00D861B4" w:rsidRDefault="00C528B1" w:rsidP="00C528B1">
      <w:pPr>
        <w:rPr>
          <w:rFonts w:ascii="Arial" w:hAnsi="Arial" w:cs="Arial"/>
          <w:b/>
          <w:sz w:val="22"/>
          <w:szCs w:val="22"/>
        </w:rPr>
      </w:pPr>
      <w:r w:rsidRPr="00D861B4">
        <w:rPr>
          <w:rFonts w:ascii="Arial" w:hAnsi="Arial" w:cs="Arial"/>
          <w:b/>
          <w:sz w:val="22"/>
          <w:szCs w:val="22"/>
        </w:rPr>
        <w:t>Časť I. Všeobecné informácie</w:t>
      </w:r>
    </w:p>
    <w:p w14:paraId="6E1C5B01" w14:textId="77777777" w:rsidR="00C528B1" w:rsidRPr="00D861B4" w:rsidRDefault="00C528B1" w:rsidP="00C528B1">
      <w:pPr>
        <w:rPr>
          <w:rFonts w:ascii="Arial" w:hAnsi="Arial" w:cs="Arial"/>
          <w:sz w:val="22"/>
          <w:szCs w:val="22"/>
        </w:rPr>
      </w:pPr>
    </w:p>
    <w:p w14:paraId="50DC18CB" w14:textId="16CA2EE3" w:rsidR="00C528B1" w:rsidRPr="00D861B4" w:rsidRDefault="00C528B1" w:rsidP="00C528B1">
      <w:pPr>
        <w:rPr>
          <w:rFonts w:ascii="Arial" w:hAnsi="Arial" w:cs="Arial"/>
          <w:sz w:val="22"/>
          <w:szCs w:val="22"/>
        </w:rPr>
      </w:pPr>
      <w:r w:rsidRPr="00D861B4">
        <w:rPr>
          <w:rFonts w:ascii="Arial" w:hAnsi="Arial" w:cs="Arial"/>
          <w:sz w:val="22"/>
          <w:szCs w:val="22"/>
        </w:rPr>
        <w:t xml:space="preserve">1. Identifikácia </w:t>
      </w:r>
      <w:r w:rsidR="002818A2">
        <w:rPr>
          <w:rFonts w:ascii="Arial" w:hAnsi="Arial" w:cs="Arial"/>
          <w:sz w:val="22"/>
          <w:szCs w:val="22"/>
        </w:rPr>
        <w:t>verejného obstarávateľa</w:t>
      </w:r>
      <w:r w:rsidRPr="00D861B4">
        <w:rPr>
          <w:rFonts w:ascii="Arial" w:hAnsi="Arial" w:cs="Arial"/>
          <w:sz w:val="22"/>
          <w:szCs w:val="22"/>
        </w:rPr>
        <w:t>:</w:t>
      </w:r>
    </w:p>
    <w:p w14:paraId="26AFFF16" w14:textId="77777777" w:rsidR="00C528B1" w:rsidRPr="00D861B4" w:rsidRDefault="00C528B1" w:rsidP="00C528B1">
      <w:pPr>
        <w:rPr>
          <w:rFonts w:ascii="Arial" w:hAnsi="Arial" w:cs="Arial"/>
          <w:sz w:val="22"/>
          <w:szCs w:val="22"/>
        </w:rPr>
      </w:pPr>
    </w:p>
    <w:p w14:paraId="0E247FAC" w14:textId="77777777" w:rsidR="007B391D" w:rsidRPr="006A3611" w:rsidRDefault="007B391D" w:rsidP="007B391D">
      <w:pPr>
        <w:tabs>
          <w:tab w:val="left" w:pos="2835"/>
          <w:tab w:val="right" w:leader="dot" w:pos="3960"/>
          <w:tab w:val="right" w:leader="dot" w:pos="7380"/>
          <w:tab w:val="right" w:leader="dot" w:pos="10080"/>
        </w:tabs>
        <w:spacing w:before="60"/>
        <w:ind w:left="284"/>
        <w:rPr>
          <w:rFonts w:ascii="Arial" w:hAnsi="Arial" w:cs="Arial"/>
          <w:sz w:val="22"/>
          <w:szCs w:val="22"/>
        </w:rPr>
      </w:pPr>
      <w:r w:rsidRPr="006A3611">
        <w:rPr>
          <w:rFonts w:ascii="Arial" w:hAnsi="Arial" w:cs="Arial"/>
          <w:sz w:val="22"/>
          <w:szCs w:val="22"/>
        </w:rPr>
        <w:t>Názov:</w:t>
      </w:r>
      <w:r w:rsidRPr="006A3611">
        <w:rPr>
          <w:rFonts w:ascii="Arial" w:hAnsi="Arial" w:cs="Arial"/>
          <w:sz w:val="22"/>
          <w:szCs w:val="22"/>
        </w:rPr>
        <w:tab/>
        <w:t>ARRIVA Liorbus, a.s.</w:t>
      </w:r>
    </w:p>
    <w:p w14:paraId="29429671" w14:textId="77777777" w:rsidR="007B391D" w:rsidRPr="006A3611" w:rsidRDefault="007B391D" w:rsidP="007B391D">
      <w:pPr>
        <w:tabs>
          <w:tab w:val="left" w:pos="2835"/>
          <w:tab w:val="right" w:leader="dot" w:pos="3960"/>
          <w:tab w:val="right" w:leader="dot" w:pos="7380"/>
          <w:tab w:val="right" w:leader="dot" w:pos="10080"/>
        </w:tabs>
        <w:spacing w:before="60"/>
        <w:ind w:left="284"/>
        <w:rPr>
          <w:rFonts w:ascii="Arial" w:hAnsi="Arial" w:cs="Arial"/>
          <w:sz w:val="22"/>
          <w:szCs w:val="22"/>
        </w:rPr>
      </w:pPr>
      <w:r w:rsidRPr="006A3611">
        <w:rPr>
          <w:rFonts w:ascii="Arial" w:hAnsi="Arial" w:cs="Arial"/>
          <w:sz w:val="22"/>
          <w:szCs w:val="22"/>
        </w:rPr>
        <w:t>Sídlo:</w:t>
      </w:r>
      <w:r w:rsidRPr="006A3611">
        <w:rPr>
          <w:rFonts w:ascii="Arial" w:hAnsi="Arial" w:cs="Arial"/>
          <w:sz w:val="22"/>
          <w:szCs w:val="22"/>
        </w:rPr>
        <w:tab/>
        <w:t>Bystrická cesta 62, 034 01 Ružomberok</w:t>
      </w:r>
    </w:p>
    <w:p w14:paraId="7A92464A" w14:textId="77777777" w:rsidR="007B391D" w:rsidRPr="006A3611" w:rsidRDefault="007B391D" w:rsidP="007B391D">
      <w:pPr>
        <w:tabs>
          <w:tab w:val="left" w:pos="2835"/>
          <w:tab w:val="right" w:leader="dot" w:pos="3960"/>
          <w:tab w:val="right" w:leader="dot" w:pos="7380"/>
          <w:tab w:val="right" w:leader="dot" w:pos="10080"/>
        </w:tabs>
        <w:spacing w:before="60"/>
        <w:ind w:left="284"/>
        <w:rPr>
          <w:rFonts w:ascii="Arial" w:hAnsi="Arial" w:cs="Arial"/>
          <w:sz w:val="22"/>
          <w:szCs w:val="22"/>
        </w:rPr>
      </w:pPr>
      <w:r w:rsidRPr="006A3611">
        <w:rPr>
          <w:rFonts w:ascii="Arial" w:hAnsi="Arial" w:cs="Arial"/>
          <w:sz w:val="22"/>
          <w:szCs w:val="22"/>
        </w:rPr>
        <w:t xml:space="preserve">IČO: </w:t>
      </w:r>
      <w:r w:rsidRPr="006A3611">
        <w:rPr>
          <w:rFonts w:ascii="Arial" w:hAnsi="Arial" w:cs="Arial"/>
          <w:sz w:val="22"/>
          <w:szCs w:val="22"/>
        </w:rPr>
        <w:tab/>
        <w:t>36403431</w:t>
      </w:r>
    </w:p>
    <w:p w14:paraId="589F6B89" w14:textId="77777777" w:rsidR="007B391D" w:rsidRPr="006A3611" w:rsidRDefault="007B391D" w:rsidP="007B391D">
      <w:pPr>
        <w:tabs>
          <w:tab w:val="left" w:pos="2835"/>
          <w:tab w:val="right" w:leader="dot" w:pos="3960"/>
          <w:tab w:val="right" w:leader="dot" w:pos="7380"/>
          <w:tab w:val="right" w:leader="dot" w:pos="10080"/>
        </w:tabs>
        <w:spacing w:before="60"/>
        <w:ind w:left="284"/>
        <w:rPr>
          <w:rFonts w:ascii="Arial" w:hAnsi="Arial" w:cs="Arial"/>
          <w:sz w:val="22"/>
          <w:szCs w:val="22"/>
        </w:rPr>
      </w:pPr>
    </w:p>
    <w:p w14:paraId="76ED3AE9" w14:textId="1351B5CC" w:rsidR="007B391D" w:rsidRPr="006A3611" w:rsidRDefault="007B391D" w:rsidP="007B391D">
      <w:pPr>
        <w:tabs>
          <w:tab w:val="left" w:pos="2835"/>
          <w:tab w:val="right" w:leader="dot" w:pos="3960"/>
          <w:tab w:val="right" w:leader="dot" w:pos="7380"/>
          <w:tab w:val="right" w:leader="dot" w:pos="10080"/>
        </w:tabs>
        <w:spacing w:before="60"/>
        <w:ind w:left="284"/>
        <w:rPr>
          <w:rFonts w:ascii="Arial" w:hAnsi="Arial" w:cs="Arial"/>
          <w:sz w:val="22"/>
          <w:szCs w:val="22"/>
        </w:rPr>
      </w:pPr>
      <w:r w:rsidRPr="006A3611">
        <w:rPr>
          <w:rFonts w:ascii="Arial" w:hAnsi="Arial" w:cs="Arial"/>
          <w:sz w:val="22"/>
          <w:szCs w:val="22"/>
        </w:rPr>
        <w:t xml:space="preserve">Kontaktná adresa pre VO: </w:t>
      </w:r>
      <w:r w:rsidRPr="006A3611">
        <w:rPr>
          <w:rFonts w:ascii="Arial" w:hAnsi="Arial" w:cs="Arial"/>
          <w:sz w:val="22"/>
          <w:szCs w:val="22"/>
        </w:rPr>
        <w:tab/>
        <w:t>DGB consult, s.r.o., Kollárova 2641/15, 010 01 Žilina</w:t>
      </w:r>
    </w:p>
    <w:p w14:paraId="05F9FC2D" w14:textId="40B818F1" w:rsidR="007B391D" w:rsidRPr="006A3611" w:rsidRDefault="007B391D" w:rsidP="007B391D">
      <w:pPr>
        <w:tabs>
          <w:tab w:val="left" w:pos="2835"/>
          <w:tab w:val="right" w:leader="dot" w:pos="3960"/>
          <w:tab w:val="right" w:leader="dot" w:pos="7380"/>
          <w:tab w:val="right" w:leader="dot" w:pos="10080"/>
        </w:tabs>
        <w:spacing w:before="60"/>
        <w:ind w:left="284"/>
        <w:rPr>
          <w:rFonts w:ascii="Arial" w:hAnsi="Arial" w:cs="Arial"/>
          <w:sz w:val="22"/>
          <w:szCs w:val="22"/>
        </w:rPr>
      </w:pPr>
      <w:r w:rsidRPr="006A3611">
        <w:rPr>
          <w:rFonts w:ascii="Arial" w:hAnsi="Arial" w:cs="Arial"/>
          <w:sz w:val="22"/>
          <w:szCs w:val="22"/>
        </w:rPr>
        <w:t>Kontaktná osoba pre VO:</w:t>
      </w:r>
      <w:r w:rsidRPr="006A3611">
        <w:rPr>
          <w:rFonts w:ascii="Arial" w:hAnsi="Arial" w:cs="Arial"/>
          <w:sz w:val="22"/>
          <w:szCs w:val="22"/>
        </w:rPr>
        <w:tab/>
        <w:t>Ing. Beáta Topoľská</w:t>
      </w:r>
    </w:p>
    <w:p w14:paraId="624C03D1" w14:textId="22EF11E2" w:rsidR="007B391D" w:rsidRPr="006A3611" w:rsidRDefault="007B391D" w:rsidP="007B391D">
      <w:pPr>
        <w:tabs>
          <w:tab w:val="left" w:pos="2835"/>
          <w:tab w:val="right" w:leader="dot" w:pos="3960"/>
          <w:tab w:val="right" w:leader="dot" w:pos="7380"/>
          <w:tab w:val="right" w:leader="dot" w:pos="10080"/>
        </w:tabs>
        <w:spacing w:before="60"/>
        <w:ind w:left="284"/>
        <w:rPr>
          <w:rFonts w:ascii="Arial" w:hAnsi="Arial" w:cs="Arial"/>
          <w:sz w:val="22"/>
          <w:szCs w:val="22"/>
        </w:rPr>
      </w:pPr>
      <w:r w:rsidRPr="006A3611">
        <w:rPr>
          <w:rFonts w:ascii="Arial" w:hAnsi="Arial" w:cs="Arial"/>
          <w:sz w:val="22"/>
          <w:szCs w:val="22"/>
        </w:rPr>
        <w:t>Telefón:</w:t>
      </w:r>
      <w:r w:rsidRPr="006A3611">
        <w:rPr>
          <w:rFonts w:ascii="Arial" w:hAnsi="Arial" w:cs="Arial"/>
          <w:sz w:val="22"/>
          <w:szCs w:val="22"/>
        </w:rPr>
        <w:tab/>
      </w:r>
      <w:r w:rsidRPr="006A3611">
        <w:rPr>
          <w:rFonts w:ascii="Arial" w:hAnsi="Arial" w:cs="Arial"/>
          <w:sz w:val="22"/>
          <w:szCs w:val="22"/>
        </w:rPr>
        <w:tab/>
        <w:t>0911 775444</w:t>
      </w:r>
    </w:p>
    <w:p w14:paraId="193B4EFB" w14:textId="77777777" w:rsidR="007B391D" w:rsidRPr="006A3611" w:rsidRDefault="007B391D" w:rsidP="007B391D">
      <w:pPr>
        <w:tabs>
          <w:tab w:val="left" w:pos="2835"/>
          <w:tab w:val="right" w:leader="dot" w:pos="3960"/>
          <w:tab w:val="right" w:leader="dot" w:pos="7380"/>
          <w:tab w:val="right" w:leader="dot" w:pos="10080"/>
        </w:tabs>
        <w:spacing w:before="60"/>
        <w:ind w:left="284"/>
        <w:rPr>
          <w:rFonts w:ascii="Arial" w:hAnsi="Arial" w:cs="Arial"/>
          <w:sz w:val="22"/>
          <w:szCs w:val="22"/>
        </w:rPr>
      </w:pPr>
      <w:r w:rsidRPr="006A3611">
        <w:rPr>
          <w:rFonts w:ascii="Arial" w:hAnsi="Arial" w:cs="Arial"/>
          <w:sz w:val="22"/>
          <w:szCs w:val="22"/>
        </w:rPr>
        <w:t xml:space="preserve">E-mail: </w:t>
      </w:r>
      <w:r w:rsidRPr="006A3611">
        <w:rPr>
          <w:rFonts w:ascii="Arial" w:hAnsi="Arial" w:cs="Arial"/>
          <w:sz w:val="22"/>
          <w:szCs w:val="22"/>
        </w:rPr>
        <w:tab/>
      </w:r>
      <w:hyperlink r:id="rId7" w:history="1">
        <w:r w:rsidRPr="006A3611">
          <w:rPr>
            <w:rStyle w:val="Hypertextovprepojenie"/>
            <w:rFonts w:ascii="Arial" w:hAnsi="Arial" w:cs="Arial"/>
            <w:color w:val="000000" w:themeColor="text1"/>
            <w:sz w:val="22"/>
            <w:szCs w:val="22"/>
            <w:u w:val="none"/>
          </w:rPr>
          <w:t>dgbconsult.info@gmail.com</w:t>
        </w:r>
      </w:hyperlink>
    </w:p>
    <w:p w14:paraId="4496426F" w14:textId="10B86C6E" w:rsidR="00551E5A" w:rsidRPr="00551E5A" w:rsidRDefault="00551E5A" w:rsidP="00551E5A">
      <w:pPr>
        <w:ind w:left="2160" w:firstLine="720"/>
        <w:rPr>
          <w:rFonts w:ascii="Arial" w:hAnsi="Arial" w:cs="Arial"/>
          <w:sz w:val="22"/>
          <w:szCs w:val="22"/>
        </w:rPr>
      </w:pPr>
    </w:p>
    <w:p w14:paraId="239AA3A2" w14:textId="77777777" w:rsidR="00C528B1" w:rsidRPr="00D861B4" w:rsidRDefault="00C528B1" w:rsidP="00C528B1">
      <w:pPr>
        <w:rPr>
          <w:rFonts w:ascii="Arial" w:hAnsi="Arial" w:cs="Arial"/>
          <w:sz w:val="22"/>
          <w:szCs w:val="22"/>
        </w:rPr>
      </w:pPr>
    </w:p>
    <w:p w14:paraId="04607994" w14:textId="66CC6DE9" w:rsidR="00C768CE" w:rsidRPr="007B391D" w:rsidRDefault="00C528B1" w:rsidP="007B391D">
      <w:pPr>
        <w:jc w:val="both"/>
        <w:rPr>
          <w:rFonts w:ascii="Arial" w:hAnsi="Arial" w:cs="Arial"/>
          <w:b/>
          <w:sz w:val="22"/>
          <w:szCs w:val="22"/>
        </w:rPr>
      </w:pPr>
      <w:r w:rsidRPr="00D861B4">
        <w:rPr>
          <w:rFonts w:ascii="Arial" w:hAnsi="Arial" w:cs="Arial"/>
          <w:sz w:val="22"/>
          <w:szCs w:val="22"/>
        </w:rPr>
        <w:t xml:space="preserve">2. </w:t>
      </w:r>
      <w:r w:rsidR="00ED37CA">
        <w:rPr>
          <w:rFonts w:ascii="Arial" w:hAnsi="Arial" w:cs="Arial"/>
          <w:sz w:val="22"/>
          <w:szCs w:val="22"/>
        </w:rPr>
        <w:t>Názov</w:t>
      </w:r>
      <w:r w:rsidRPr="00D861B4">
        <w:rPr>
          <w:rFonts w:ascii="Arial" w:hAnsi="Arial" w:cs="Arial"/>
          <w:sz w:val="22"/>
          <w:szCs w:val="22"/>
        </w:rPr>
        <w:t xml:space="preserve"> zákazky</w:t>
      </w:r>
      <w:r w:rsidR="00C768CE">
        <w:rPr>
          <w:rFonts w:ascii="Arial" w:hAnsi="Arial" w:cs="Arial"/>
          <w:sz w:val="22"/>
          <w:szCs w:val="22"/>
        </w:rPr>
        <w:t>:</w:t>
      </w:r>
      <w:r w:rsidR="00551E5A">
        <w:rPr>
          <w:rFonts w:ascii="Arial" w:hAnsi="Arial" w:cs="Arial"/>
          <w:sz w:val="22"/>
          <w:szCs w:val="22"/>
        </w:rPr>
        <w:t xml:space="preserve"> </w:t>
      </w:r>
      <w:r w:rsidR="00DC26E4">
        <w:rPr>
          <w:rFonts w:ascii="Arial" w:hAnsi="Arial" w:cs="Arial"/>
          <w:sz w:val="22"/>
          <w:szCs w:val="22"/>
        </w:rPr>
        <w:t>“</w:t>
      </w:r>
      <w:r w:rsidR="00A45388" w:rsidRPr="00BC08FC">
        <w:rPr>
          <w:rFonts w:ascii="Arial" w:hAnsi="Arial" w:cs="Arial"/>
          <w:sz w:val="22"/>
          <w:szCs w:val="22"/>
        </w:rPr>
        <w:t xml:space="preserve"> </w:t>
      </w:r>
      <w:r w:rsidR="00BC08FC" w:rsidRPr="00BC08FC">
        <w:rPr>
          <w:rFonts w:ascii="Arial" w:hAnsi="Arial" w:cs="Arial"/>
          <w:sz w:val="22"/>
          <w:szCs w:val="22"/>
        </w:rPr>
        <w:t xml:space="preserve">2. etapa - </w:t>
      </w:r>
      <w:r w:rsidR="00A45388" w:rsidRPr="00A45388">
        <w:rPr>
          <w:rFonts w:ascii="Arial" w:hAnsi="Arial" w:cs="Arial"/>
          <w:sz w:val="22"/>
          <w:szCs w:val="22"/>
        </w:rPr>
        <w:t>Modernizácia a skvalitnenie služieb cestujúcej verejnosti</w:t>
      </w:r>
      <w:r w:rsidR="00DC26E4">
        <w:rPr>
          <w:rFonts w:ascii="Arial" w:hAnsi="Arial" w:cs="Arial"/>
          <w:sz w:val="22"/>
          <w:szCs w:val="22"/>
        </w:rPr>
        <w:t>”</w:t>
      </w:r>
    </w:p>
    <w:p w14:paraId="1CDD2C3D" w14:textId="77777777" w:rsidR="00AB696D" w:rsidRPr="00D861B4" w:rsidRDefault="00AB696D" w:rsidP="00C528B1">
      <w:pPr>
        <w:rPr>
          <w:rFonts w:ascii="Arial" w:hAnsi="Arial" w:cs="Arial"/>
          <w:sz w:val="22"/>
          <w:szCs w:val="22"/>
        </w:rPr>
      </w:pPr>
    </w:p>
    <w:p w14:paraId="6E72411A" w14:textId="77777777" w:rsidR="00BC08FC" w:rsidRDefault="0096218E" w:rsidP="002818A2">
      <w:pPr>
        <w:tabs>
          <w:tab w:val="left" w:pos="2127"/>
        </w:tabs>
        <w:spacing w:line="276" w:lineRule="auto"/>
        <w:jc w:val="both"/>
        <w:rPr>
          <w:rFonts w:ascii="Arial" w:hAnsi="Arial" w:cs="Arial"/>
          <w:sz w:val="22"/>
          <w:szCs w:val="22"/>
        </w:rPr>
      </w:pPr>
      <w:r w:rsidRPr="00D861B4">
        <w:rPr>
          <w:rFonts w:ascii="Arial" w:hAnsi="Arial" w:cs="Arial"/>
          <w:sz w:val="22"/>
          <w:szCs w:val="22"/>
        </w:rPr>
        <w:t xml:space="preserve">2.1 </w:t>
      </w:r>
      <w:r w:rsidR="00551E5A" w:rsidRPr="00551E5A">
        <w:rPr>
          <w:rFonts w:ascii="Arial" w:hAnsi="Arial" w:cs="Arial"/>
          <w:sz w:val="22"/>
          <w:szCs w:val="22"/>
        </w:rPr>
        <w:t xml:space="preserve">Predmetom zákazky </w:t>
      </w:r>
      <w:r w:rsidR="002818A2" w:rsidRPr="002818A2">
        <w:rPr>
          <w:rFonts w:ascii="Arial" w:hAnsi="Arial" w:cs="Arial"/>
          <w:sz w:val="22"/>
          <w:szCs w:val="22"/>
        </w:rPr>
        <w:t xml:space="preserve">je </w:t>
      </w:r>
      <w:r w:rsidR="007B391D" w:rsidRPr="007B391D">
        <w:rPr>
          <w:rFonts w:ascii="Arial" w:hAnsi="Arial" w:cs="Arial"/>
          <w:sz w:val="22"/>
          <w:szCs w:val="22"/>
        </w:rPr>
        <w:t>dodanie, inštalácia a sfunkčnenie tovarov pre spoločnosť ARRIVA Liorbus, a.s.</w:t>
      </w:r>
      <w:r w:rsidR="002818A2" w:rsidRPr="002818A2">
        <w:rPr>
          <w:rFonts w:ascii="Arial" w:hAnsi="Arial" w:cs="Arial"/>
          <w:sz w:val="22"/>
          <w:szCs w:val="22"/>
        </w:rPr>
        <w:t xml:space="preserve">. </w:t>
      </w:r>
      <w:r w:rsidR="007B391D" w:rsidRPr="007B391D">
        <w:rPr>
          <w:rFonts w:ascii="Arial" w:hAnsi="Arial" w:cs="Arial"/>
          <w:sz w:val="22"/>
          <w:szCs w:val="22"/>
        </w:rPr>
        <w:t>Zákazka sa delí na 2 samostatné časti</w:t>
      </w:r>
      <w:r w:rsidR="00BC08FC">
        <w:rPr>
          <w:rFonts w:ascii="Arial" w:hAnsi="Arial" w:cs="Arial"/>
          <w:sz w:val="22"/>
          <w:szCs w:val="22"/>
        </w:rPr>
        <w:t>:</w:t>
      </w:r>
    </w:p>
    <w:p w14:paraId="460F3966" w14:textId="1210051C" w:rsidR="002818A2" w:rsidRDefault="007B391D" w:rsidP="002818A2">
      <w:pPr>
        <w:tabs>
          <w:tab w:val="left" w:pos="2127"/>
        </w:tabs>
        <w:spacing w:line="276" w:lineRule="auto"/>
        <w:jc w:val="both"/>
        <w:rPr>
          <w:rFonts w:ascii="Arial" w:hAnsi="Arial" w:cs="Arial"/>
          <w:sz w:val="22"/>
          <w:szCs w:val="22"/>
        </w:rPr>
      </w:pPr>
      <w:r w:rsidRPr="007B391D">
        <w:rPr>
          <w:rFonts w:ascii="Arial" w:hAnsi="Arial" w:cs="Arial"/>
          <w:sz w:val="22"/>
          <w:szCs w:val="22"/>
        </w:rPr>
        <w:t xml:space="preserve"> </w:t>
      </w:r>
      <w:r w:rsidR="00BC08FC">
        <w:rPr>
          <w:rFonts w:ascii="Arial" w:hAnsi="Arial" w:cs="Arial"/>
          <w:sz w:val="22"/>
          <w:szCs w:val="22"/>
        </w:rPr>
        <w:t>1. Informačné panely</w:t>
      </w:r>
    </w:p>
    <w:p w14:paraId="0BA0BE72" w14:textId="17AFAF4B" w:rsidR="00BC08FC" w:rsidRDefault="00BC08FC" w:rsidP="002818A2">
      <w:pPr>
        <w:tabs>
          <w:tab w:val="left" w:pos="2127"/>
        </w:tabs>
        <w:spacing w:line="276" w:lineRule="auto"/>
        <w:jc w:val="both"/>
        <w:rPr>
          <w:rFonts w:ascii="Arial" w:hAnsi="Arial" w:cs="Arial"/>
          <w:sz w:val="22"/>
          <w:szCs w:val="22"/>
        </w:rPr>
      </w:pPr>
      <w:r>
        <w:rPr>
          <w:rFonts w:ascii="Arial" w:hAnsi="Arial" w:cs="Arial"/>
          <w:sz w:val="22"/>
          <w:szCs w:val="22"/>
        </w:rPr>
        <w:t xml:space="preserve"> 2.</w:t>
      </w:r>
      <w:r w:rsidRPr="00BC08FC">
        <w:t xml:space="preserve"> </w:t>
      </w:r>
      <w:r w:rsidRPr="00BC08FC">
        <w:rPr>
          <w:rFonts w:ascii="Arial" w:hAnsi="Arial" w:cs="Arial"/>
          <w:sz w:val="22"/>
          <w:szCs w:val="22"/>
        </w:rPr>
        <w:t>Zariadenie na výdaj cestovných lístkov - strojček</w:t>
      </w:r>
    </w:p>
    <w:p w14:paraId="64BEDD6B" w14:textId="77777777" w:rsidR="002818A2" w:rsidRDefault="002818A2" w:rsidP="002818A2">
      <w:pPr>
        <w:tabs>
          <w:tab w:val="left" w:pos="2127"/>
        </w:tabs>
        <w:spacing w:line="276" w:lineRule="auto"/>
        <w:jc w:val="both"/>
        <w:rPr>
          <w:rFonts w:ascii="Arial" w:hAnsi="Arial" w:cs="Arial"/>
          <w:sz w:val="22"/>
          <w:szCs w:val="22"/>
        </w:rPr>
      </w:pPr>
    </w:p>
    <w:p w14:paraId="473E9791" w14:textId="4E033AD6" w:rsidR="00551E5A" w:rsidRPr="00551E5A" w:rsidRDefault="00551E5A" w:rsidP="00551E5A">
      <w:pPr>
        <w:tabs>
          <w:tab w:val="left" w:pos="2127"/>
        </w:tabs>
        <w:spacing w:line="276" w:lineRule="auto"/>
        <w:jc w:val="both"/>
        <w:rPr>
          <w:rFonts w:ascii="Arial" w:hAnsi="Arial" w:cs="Arial"/>
          <w:sz w:val="22"/>
          <w:szCs w:val="22"/>
        </w:rPr>
      </w:pPr>
      <w:r w:rsidRPr="00551E5A">
        <w:rPr>
          <w:rFonts w:ascii="Arial" w:hAnsi="Arial" w:cs="Arial"/>
          <w:sz w:val="22"/>
          <w:szCs w:val="22"/>
        </w:rPr>
        <w:t>Podrobnejšie vymedzenie predmetu obstarávania je v časti B. Opis predmetu zákazky</w:t>
      </w:r>
      <w:r w:rsidR="002818A2">
        <w:rPr>
          <w:rFonts w:ascii="Arial" w:hAnsi="Arial" w:cs="Arial"/>
          <w:sz w:val="22"/>
          <w:szCs w:val="22"/>
        </w:rPr>
        <w:t xml:space="preserve"> </w:t>
      </w:r>
      <w:r w:rsidRPr="00551E5A">
        <w:rPr>
          <w:rFonts w:ascii="Arial" w:hAnsi="Arial" w:cs="Arial"/>
          <w:sz w:val="22"/>
          <w:szCs w:val="22"/>
        </w:rPr>
        <w:t>týchto súťažných podkladov.</w:t>
      </w:r>
    </w:p>
    <w:p w14:paraId="47497CA1" w14:textId="77777777" w:rsidR="00551E5A" w:rsidRPr="00551E5A" w:rsidRDefault="00551E5A" w:rsidP="00551E5A">
      <w:pPr>
        <w:tabs>
          <w:tab w:val="left" w:pos="2127"/>
        </w:tabs>
        <w:spacing w:line="276" w:lineRule="auto"/>
        <w:jc w:val="both"/>
        <w:rPr>
          <w:rFonts w:ascii="Arial" w:hAnsi="Arial" w:cs="Arial"/>
          <w:sz w:val="22"/>
          <w:szCs w:val="22"/>
        </w:rPr>
      </w:pPr>
    </w:p>
    <w:p w14:paraId="75E1E928" w14:textId="2103FAC7" w:rsidR="008A7734" w:rsidRPr="00D861B4" w:rsidRDefault="00551E5A" w:rsidP="00551E5A">
      <w:pPr>
        <w:tabs>
          <w:tab w:val="left" w:pos="2127"/>
        </w:tabs>
        <w:spacing w:line="276" w:lineRule="auto"/>
        <w:jc w:val="both"/>
        <w:rPr>
          <w:rFonts w:ascii="Arial" w:hAnsi="Arial" w:cs="Arial"/>
          <w:sz w:val="22"/>
          <w:szCs w:val="22"/>
        </w:rPr>
      </w:pPr>
      <w:r w:rsidRPr="00551E5A">
        <w:rPr>
          <w:rFonts w:ascii="Arial" w:hAnsi="Arial" w:cs="Arial"/>
          <w:sz w:val="22"/>
          <w:szCs w:val="22"/>
        </w:rPr>
        <w:t xml:space="preserve">2.2 CPV kód (spoločný slovník obstarávania): </w:t>
      </w:r>
      <w:r w:rsidR="007B391D" w:rsidRPr="007B391D">
        <w:rPr>
          <w:rFonts w:ascii="Arial" w:hAnsi="Arial" w:cs="Arial"/>
          <w:sz w:val="22"/>
          <w:szCs w:val="22"/>
        </w:rPr>
        <w:t>48813200-2</w:t>
      </w:r>
      <w:r w:rsidR="007B391D">
        <w:rPr>
          <w:rFonts w:ascii="Arial" w:hAnsi="Arial" w:cs="Arial"/>
          <w:sz w:val="22"/>
          <w:szCs w:val="22"/>
        </w:rPr>
        <w:t xml:space="preserve">, </w:t>
      </w:r>
      <w:r w:rsidR="007B391D" w:rsidRPr="007B391D">
        <w:rPr>
          <w:rFonts w:ascii="Arial" w:hAnsi="Arial" w:cs="Arial"/>
          <w:sz w:val="22"/>
          <w:szCs w:val="22"/>
        </w:rPr>
        <w:t>35261000-1</w:t>
      </w:r>
      <w:r w:rsidR="007B391D">
        <w:rPr>
          <w:rFonts w:ascii="Arial" w:hAnsi="Arial" w:cs="Arial"/>
          <w:sz w:val="22"/>
          <w:szCs w:val="22"/>
        </w:rPr>
        <w:t xml:space="preserve">, </w:t>
      </w:r>
      <w:r w:rsidR="007B391D" w:rsidRPr="007B391D">
        <w:rPr>
          <w:rFonts w:ascii="Arial" w:hAnsi="Arial" w:cs="Arial"/>
          <w:sz w:val="22"/>
          <w:szCs w:val="22"/>
        </w:rPr>
        <w:t>30144200-2</w:t>
      </w:r>
    </w:p>
    <w:p w14:paraId="74B25CA9" w14:textId="77777777" w:rsidR="00551E5A" w:rsidRDefault="00551E5A" w:rsidP="00C528B1">
      <w:pPr>
        <w:rPr>
          <w:rFonts w:ascii="Arial" w:hAnsi="Arial" w:cs="Arial"/>
          <w:sz w:val="22"/>
          <w:szCs w:val="22"/>
        </w:rPr>
      </w:pPr>
    </w:p>
    <w:p w14:paraId="4C7DF309" w14:textId="2F6FF262" w:rsidR="00C528B1" w:rsidRPr="00D861B4" w:rsidRDefault="00C528B1" w:rsidP="00C528B1">
      <w:pPr>
        <w:rPr>
          <w:rFonts w:ascii="Arial" w:hAnsi="Arial" w:cs="Arial"/>
          <w:sz w:val="22"/>
          <w:szCs w:val="22"/>
        </w:rPr>
      </w:pPr>
      <w:r w:rsidRPr="00D861B4">
        <w:rPr>
          <w:rFonts w:ascii="Arial" w:hAnsi="Arial" w:cs="Arial"/>
          <w:sz w:val="22"/>
          <w:szCs w:val="22"/>
        </w:rPr>
        <w:t xml:space="preserve">2.2 Komplexnosť zákazky a rozdelenie zákazky na časti: </w:t>
      </w:r>
    </w:p>
    <w:p w14:paraId="63662F62" w14:textId="61048681" w:rsidR="0096218E" w:rsidRPr="00D861B4" w:rsidRDefault="00687490" w:rsidP="0096218E">
      <w:pPr>
        <w:tabs>
          <w:tab w:val="left" w:pos="2127"/>
        </w:tabs>
        <w:spacing w:line="276" w:lineRule="auto"/>
        <w:jc w:val="both"/>
        <w:rPr>
          <w:rFonts w:ascii="Arial" w:hAnsi="Arial" w:cs="Arial"/>
          <w:sz w:val="22"/>
          <w:szCs w:val="22"/>
        </w:rPr>
      </w:pPr>
      <w:r>
        <w:rPr>
          <w:rFonts w:ascii="Arial" w:hAnsi="Arial" w:cs="Arial"/>
          <w:sz w:val="22"/>
          <w:szCs w:val="22"/>
        </w:rPr>
        <w:t xml:space="preserve">Zákazka sa delí na </w:t>
      </w:r>
      <w:r w:rsidR="007B391D">
        <w:rPr>
          <w:rFonts w:ascii="Arial" w:hAnsi="Arial" w:cs="Arial"/>
          <w:sz w:val="22"/>
          <w:szCs w:val="22"/>
        </w:rPr>
        <w:t xml:space="preserve">dve </w:t>
      </w:r>
      <w:r>
        <w:rPr>
          <w:rFonts w:ascii="Arial" w:hAnsi="Arial" w:cs="Arial"/>
          <w:sz w:val="22"/>
          <w:szCs w:val="22"/>
        </w:rPr>
        <w:t xml:space="preserve">samostatné časti, ide o </w:t>
      </w:r>
      <w:r w:rsidR="007B391D">
        <w:rPr>
          <w:rFonts w:ascii="Arial" w:hAnsi="Arial" w:cs="Arial"/>
          <w:sz w:val="22"/>
          <w:szCs w:val="22"/>
        </w:rPr>
        <w:t>samostatné</w:t>
      </w:r>
      <w:r>
        <w:rPr>
          <w:rFonts w:ascii="Arial" w:hAnsi="Arial" w:cs="Arial"/>
          <w:sz w:val="22"/>
          <w:szCs w:val="22"/>
        </w:rPr>
        <w:t xml:space="preserve"> logick</w:t>
      </w:r>
      <w:r w:rsidR="007B391D">
        <w:rPr>
          <w:rFonts w:ascii="Arial" w:hAnsi="Arial" w:cs="Arial"/>
          <w:sz w:val="22"/>
          <w:szCs w:val="22"/>
        </w:rPr>
        <w:t>é</w:t>
      </w:r>
      <w:r>
        <w:rPr>
          <w:rFonts w:ascii="Arial" w:hAnsi="Arial" w:cs="Arial"/>
          <w:sz w:val="22"/>
          <w:szCs w:val="22"/>
        </w:rPr>
        <w:t xml:space="preserve"> c</w:t>
      </w:r>
      <w:r w:rsidR="00ED37CA">
        <w:rPr>
          <w:rFonts w:ascii="Arial" w:hAnsi="Arial" w:cs="Arial"/>
          <w:sz w:val="22"/>
          <w:szCs w:val="22"/>
        </w:rPr>
        <w:t>el</w:t>
      </w:r>
      <w:r w:rsidR="007B391D">
        <w:rPr>
          <w:rFonts w:ascii="Arial" w:hAnsi="Arial" w:cs="Arial"/>
          <w:sz w:val="22"/>
          <w:szCs w:val="22"/>
        </w:rPr>
        <w:t>ky</w:t>
      </w:r>
      <w:r>
        <w:rPr>
          <w:rFonts w:ascii="Arial" w:hAnsi="Arial" w:cs="Arial"/>
          <w:sz w:val="22"/>
          <w:szCs w:val="22"/>
        </w:rPr>
        <w:t xml:space="preserve">. </w:t>
      </w:r>
      <w:r w:rsidR="0096218E" w:rsidRPr="00D861B4">
        <w:rPr>
          <w:rFonts w:ascii="Arial" w:hAnsi="Arial" w:cs="Arial"/>
          <w:sz w:val="22"/>
          <w:szCs w:val="22"/>
        </w:rPr>
        <w:t xml:space="preserve"> Uchádzač predloží s</w:t>
      </w:r>
      <w:r w:rsidR="00CC2DC2">
        <w:rPr>
          <w:rFonts w:ascii="Arial" w:hAnsi="Arial" w:cs="Arial"/>
          <w:sz w:val="22"/>
          <w:szCs w:val="22"/>
        </w:rPr>
        <w:t xml:space="preserve">voju ponuku na </w:t>
      </w:r>
      <w:r w:rsidR="007B391D">
        <w:rPr>
          <w:rFonts w:ascii="Arial" w:hAnsi="Arial" w:cs="Arial"/>
          <w:sz w:val="22"/>
          <w:szCs w:val="22"/>
        </w:rPr>
        <w:t>jednu a/alebo obidve časti</w:t>
      </w:r>
      <w:r w:rsidR="0096218E" w:rsidRPr="00D861B4">
        <w:rPr>
          <w:rFonts w:ascii="Arial" w:hAnsi="Arial" w:cs="Arial"/>
          <w:sz w:val="22"/>
          <w:szCs w:val="22"/>
        </w:rPr>
        <w:t>.</w:t>
      </w:r>
    </w:p>
    <w:p w14:paraId="0F7BF3DF" w14:textId="77777777" w:rsidR="00687490" w:rsidRPr="00D861B4" w:rsidRDefault="00687490" w:rsidP="00C528B1">
      <w:pPr>
        <w:rPr>
          <w:rFonts w:ascii="Arial" w:hAnsi="Arial" w:cs="Arial"/>
          <w:sz w:val="22"/>
          <w:szCs w:val="22"/>
        </w:rPr>
      </w:pPr>
    </w:p>
    <w:p w14:paraId="3E872EA0" w14:textId="5A38F9B1" w:rsidR="00C528B1" w:rsidRPr="00D861B4" w:rsidRDefault="00C528B1" w:rsidP="00C528B1">
      <w:pPr>
        <w:rPr>
          <w:rFonts w:ascii="Arial" w:hAnsi="Arial" w:cs="Arial"/>
          <w:sz w:val="22"/>
          <w:szCs w:val="22"/>
        </w:rPr>
      </w:pPr>
      <w:r w:rsidRPr="00D861B4">
        <w:rPr>
          <w:rFonts w:ascii="Arial" w:hAnsi="Arial" w:cs="Arial"/>
          <w:sz w:val="22"/>
          <w:szCs w:val="22"/>
        </w:rPr>
        <w:t>3. Zdroj finančných prostriedkov</w:t>
      </w:r>
    </w:p>
    <w:p w14:paraId="63148F82" w14:textId="0026D30E"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3.1 Predmet zákazky bude financovaný z prostriedkov EÚ v rámci </w:t>
      </w:r>
      <w:r w:rsidR="007B391D">
        <w:rPr>
          <w:rFonts w:ascii="Arial" w:hAnsi="Arial" w:cs="Arial"/>
          <w:sz w:val="22"/>
          <w:szCs w:val="22"/>
        </w:rPr>
        <w:t>IROP</w:t>
      </w:r>
      <w:r w:rsidRPr="00D861B4">
        <w:rPr>
          <w:rFonts w:ascii="Arial" w:hAnsi="Arial" w:cs="Arial"/>
          <w:sz w:val="22"/>
          <w:szCs w:val="22"/>
        </w:rPr>
        <w:t xml:space="preserve">, štátneho rozpočtu SR a vlastných prostriedkov </w:t>
      </w:r>
      <w:r w:rsidR="00C83C19">
        <w:rPr>
          <w:rFonts w:ascii="Arial" w:hAnsi="Arial" w:cs="Arial"/>
          <w:sz w:val="22"/>
          <w:szCs w:val="22"/>
        </w:rPr>
        <w:t>ARRIVA Liorbus, a.s.</w:t>
      </w:r>
      <w:r w:rsidR="00551E5A">
        <w:rPr>
          <w:rFonts w:ascii="Arial" w:hAnsi="Arial" w:cs="Arial"/>
          <w:sz w:val="22"/>
          <w:szCs w:val="22"/>
        </w:rPr>
        <w:t xml:space="preserve">. </w:t>
      </w:r>
      <w:r w:rsidRPr="00D861B4">
        <w:rPr>
          <w:rFonts w:ascii="Arial" w:hAnsi="Arial" w:cs="Arial"/>
          <w:sz w:val="22"/>
          <w:szCs w:val="22"/>
        </w:rPr>
        <w:t>Podmienky financovania a zmluvné podmienky sú obsiahnuté v zmluve</w:t>
      </w:r>
      <w:r w:rsidR="00551E5A">
        <w:rPr>
          <w:rFonts w:ascii="Arial" w:hAnsi="Arial" w:cs="Arial"/>
          <w:sz w:val="22"/>
          <w:szCs w:val="22"/>
        </w:rPr>
        <w:t>o dielo</w:t>
      </w:r>
      <w:r w:rsidRPr="00D861B4">
        <w:rPr>
          <w:rFonts w:ascii="Arial" w:hAnsi="Arial" w:cs="Arial"/>
          <w:sz w:val="22"/>
          <w:szCs w:val="22"/>
        </w:rPr>
        <w:t>, ktorá tvorí prílohu B.3 týchto súťažných podkladov.</w:t>
      </w:r>
    </w:p>
    <w:p w14:paraId="26D250D6" w14:textId="77777777" w:rsidR="00C528B1" w:rsidRPr="00D861B4" w:rsidRDefault="00C528B1" w:rsidP="00C528B1">
      <w:pPr>
        <w:rPr>
          <w:rFonts w:ascii="Arial" w:hAnsi="Arial" w:cs="Arial"/>
          <w:sz w:val="22"/>
          <w:szCs w:val="22"/>
        </w:rPr>
      </w:pPr>
    </w:p>
    <w:p w14:paraId="6D73D6B7" w14:textId="77777777" w:rsidR="00C528B1" w:rsidRPr="00D861B4" w:rsidRDefault="00C528B1" w:rsidP="00C528B1">
      <w:pPr>
        <w:rPr>
          <w:rFonts w:ascii="Arial" w:hAnsi="Arial" w:cs="Arial"/>
          <w:sz w:val="22"/>
          <w:szCs w:val="22"/>
        </w:rPr>
      </w:pPr>
      <w:r w:rsidRPr="00D861B4">
        <w:rPr>
          <w:rFonts w:ascii="Arial" w:hAnsi="Arial" w:cs="Arial"/>
          <w:sz w:val="22"/>
          <w:szCs w:val="22"/>
        </w:rPr>
        <w:t>4. Druh zákazky</w:t>
      </w:r>
    </w:p>
    <w:p w14:paraId="147993CF" w14:textId="7C118F4D"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4.1 </w:t>
      </w:r>
      <w:r w:rsidR="0096218E" w:rsidRPr="00D861B4">
        <w:rPr>
          <w:rFonts w:ascii="Arial" w:hAnsi="Arial" w:cs="Arial"/>
          <w:sz w:val="22"/>
          <w:szCs w:val="22"/>
        </w:rPr>
        <w:t>Výsledkom verejného obstarávania bude za</w:t>
      </w:r>
      <w:r w:rsidR="00687490">
        <w:rPr>
          <w:rFonts w:ascii="Arial" w:hAnsi="Arial" w:cs="Arial"/>
          <w:sz w:val="22"/>
          <w:szCs w:val="22"/>
        </w:rPr>
        <w:t xml:space="preserve">danie zákazky na dodanie </w:t>
      </w:r>
      <w:r w:rsidR="002818A2">
        <w:rPr>
          <w:rFonts w:ascii="Arial" w:hAnsi="Arial" w:cs="Arial"/>
          <w:sz w:val="22"/>
          <w:szCs w:val="22"/>
        </w:rPr>
        <w:t>tovarov</w:t>
      </w:r>
      <w:r w:rsidR="00214DA3">
        <w:rPr>
          <w:rFonts w:ascii="Arial" w:hAnsi="Arial" w:cs="Arial"/>
          <w:sz w:val="22"/>
          <w:szCs w:val="22"/>
        </w:rPr>
        <w:t xml:space="preserve"> –</w:t>
      </w:r>
      <w:r w:rsidR="00C83C19">
        <w:rPr>
          <w:rFonts w:ascii="Arial" w:hAnsi="Arial" w:cs="Arial"/>
          <w:sz w:val="22"/>
          <w:szCs w:val="22"/>
        </w:rPr>
        <w:t xml:space="preserve"> </w:t>
      </w:r>
      <w:r w:rsidR="002818A2">
        <w:rPr>
          <w:rFonts w:ascii="Arial" w:hAnsi="Arial" w:cs="Arial"/>
          <w:sz w:val="22"/>
          <w:szCs w:val="22"/>
        </w:rPr>
        <w:t>zmluv</w:t>
      </w:r>
      <w:r w:rsidR="007B391D">
        <w:rPr>
          <w:rFonts w:ascii="Arial" w:hAnsi="Arial" w:cs="Arial"/>
          <w:sz w:val="22"/>
          <w:szCs w:val="22"/>
        </w:rPr>
        <w:t>y</w:t>
      </w:r>
      <w:r w:rsidR="00C83C19">
        <w:rPr>
          <w:rFonts w:ascii="Arial" w:hAnsi="Arial" w:cs="Arial"/>
          <w:sz w:val="22"/>
          <w:szCs w:val="22"/>
        </w:rPr>
        <w:t xml:space="preserve"> o dielo </w:t>
      </w:r>
      <w:r w:rsidR="00ED37CA">
        <w:rPr>
          <w:rFonts w:ascii="Arial" w:hAnsi="Arial" w:cs="Arial"/>
          <w:sz w:val="22"/>
          <w:szCs w:val="22"/>
        </w:rPr>
        <w:t xml:space="preserve"> podľa </w:t>
      </w:r>
      <w:r w:rsidR="0096218E" w:rsidRPr="00D861B4">
        <w:rPr>
          <w:rFonts w:ascii="Arial" w:hAnsi="Arial" w:cs="Arial"/>
          <w:sz w:val="22"/>
          <w:szCs w:val="22"/>
        </w:rPr>
        <w:t>Obchodného zákonníka</w:t>
      </w:r>
      <w:r w:rsidR="007B391D">
        <w:rPr>
          <w:rFonts w:ascii="Arial" w:hAnsi="Arial" w:cs="Arial"/>
          <w:sz w:val="22"/>
          <w:szCs w:val="22"/>
        </w:rPr>
        <w:t xml:space="preserve"> samostatne pre každú časť zákazky samostatne</w:t>
      </w:r>
      <w:r w:rsidR="0096218E">
        <w:rPr>
          <w:rFonts w:ascii="Arial" w:hAnsi="Arial" w:cs="Arial"/>
          <w:sz w:val="22"/>
          <w:szCs w:val="22"/>
        </w:rPr>
        <w:t>.</w:t>
      </w:r>
    </w:p>
    <w:p w14:paraId="1728297E" w14:textId="77777777" w:rsidR="00C528B1" w:rsidRPr="00D861B4" w:rsidRDefault="00C528B1" w:rsidP="00C528B1">
      <w:pPr>
        <w:jc w:val="both"/>
        <w:rPr>
          <w:rFonts w:ascii="Arial" w:hAnsi="Arial" w:cs="Arial"/>
          <w:sz w:val="22"/>
          <w:szCs w:val="22"/>
        </w:rPr>
      </w:pPr>
    </w:p>
    <w:p w14:paraId="7D4CC404" w14:textId="2BD984FF" w:rsidR="005B24BC" w:rsidRDefault="00C528B1" w:rsidP="00A05378">
      <w:pPr>
        <w:jc w:val="both"/>
        <w:rPr>
          <w:rFonts w:ascii="Arial" w:hAnsi="Arial" w:cs="Arial"/>
          <w:sz w:val="22"/>
          <w:szCs w:val="22"/>
        </w:rPr>
      </w:pPr>
      <w:r w:rsidRPr="00D861B4">
        <w:rPr>
          <w:rFonts w:ascii="Arial" w:hAnsi="Arial" w:cs="Arial"/>
          <w:sz w:val="22"/>
          <w:szCs w:val="22"/>
        </w:rPr>
        <w:t>4.2 Podrobné vymedzenie záväzných zmluvných podmienok pre plnenie požadovaného predmetu zákazky tvoria časti B.1 Opis predmetu zákazky, B.2 Spôsob určenia ceny a B.3 Obchodné podmienky týchto súťažných podkladov.</w:t>
      </w:r>
    </w:p>
    <w:p w14:paraId="2A9EBA7C" w14:textId="77777777" w:rsidR="00551E5A" w:rsidRPr="00D861B4" w:rsidRDefault="00551E5A" w:rsidP="00C528B1">
      <w:pPr>
        <w:rPr>
          <w:rFonts w:ascii="Arial" w:hAnsi="Arial" w:cs="Arial"/>
          <w:sz w:val="22"/>
          <w:szCs w:val="22"/>
        </w:rPr>
      </w:pPr>
    </w:p>
    <w:p w14:paraId="1542FB47" w14:textId="0BAF2297" w:rsidR="00C528B1" w:rsidRPr="00551E5A" w:rsidRDefault="00C528B1" w:rsidP="00C528B1">
      <w:pPr>
        <w:rPr>
          <w:rFonts w:ascii="Arial" w:hAnsi="Arial" w:cs="Arial"/>
          <w:sz w:val="22"/>
          <w:szCs w:val="22"/>
        </w:rPr>
      </w:pPr>
      <w:r w:rsidRPr="00551E5A">
        <w:rPr>
          <w:rFonts w:ascii="Arial" w:hAnsi="Arial" w:cs="Arial"/>
          <w:sz w:val="22"/>
          <w:szCs w:val="22"/>
        </w:rPr>
        <w:t>5. Miesto</w:t>
      </w:r>
      <w:r w:rsidR="00551E5A" w:rsidRPr="00551E5A">
        <w:rPr>
          <w:rFonts w:ascii="Arial" w:hAnsi="Arial" w:cs="Arial"/>
          <w:sz w:val="22"/>
          <w:szCs w:val="22"/>
        </w:rPr>
        <w:t xml:space="preserve"> a lehota</w:t>
      </w:r>
      <w:r w:rsidRPr="00551E5A">
        <w:rPr>
          <w:rFonts w:ascii="Arial" w:hAnsi="Arial" w:cs="Arial"/>
          <w:sz w:val="22"/>
          <w:szCs w:val="22"/>
        </w:rPr>
        <w:t xml:space="preserve"> plnenia</w:t>
      </w:r>
    </w:p>
    <w:p w14:paraId="43239058" w14:textId="34CD074A" w:rsidR="00551E5A" w:rsidRDefault="00551E5A" w:rsidP="002818A2">
      <w:pPr>
        <w:tabs>
          <w:tab w:val="left" w:pos="2268"/>
        </w:tabs>
        <w:ind w:left="2160" w:hanging="2160"/>
        <w:jc w:val="both"/>
        <w:rPr>
          <w:rFonts w:ascii="Arial" w:hAnsi="Arial" w:cs="Arial"/>
          <w:sz w:val="22"/>
          <w:szCs w:val="22"/>
        </w:rPr>
      </w:pPr>
      <w:r w:rsidRPr="00551E5A">
        <w:rPr>
          <w:rFonts w:ascii="Arial" w:hAnsi="Arial" w:cs="Arial"/>
          <w:sz w:val="22"/>
          <w:szCs w:val="22"/>
        </w:rPr>
        <w:t>5.1 Miesto plnenia:.</w:t>
      </w:r>
      <w:r w:rsidR="00092DBE">
        <w:rPr>
          <w:rFonts w:ascii="Arial" w:hAnsi="Arial" w:cs="Arial"/>
          <w:sz w:val="22"/>
          <w:szCs w:val="22"/>
        </w:rPr>
        <w:t xml:space="preserve"> </w:t>
      </w:r>
      <w:r w:rsidR="009253D9">
        <w:rPr>
          <w:rFonts w:ascii="Arial" w:hAnsi="Arial" w:cs="Arial"/>
          <w:sz w:val="22"/>
          <w:szCs w:val="22"/>
        </w:rPr>
        <w:tab/>
      </w:r>
      <w:r w:rsidR="007B391D" w:rsidRPr="007B391D">
        <w:rPr>
          <w:rFonts w:ascii="Arial" w:hAnsi="Arial" w:cs="Arial"/>
          <w:sz w:val="22"/>
          <w:szCs w:val="22"/>
        </w:rPr>
        <w:t>ARRIVA Liorbus, a.s.. Ružomberok, Dolný Kubín, Liptovský Mikuláš, Námestovo, Trstená</w:t>
      </w:r>
      <w:r w:rsidR="007B391D">
        <w:rPr>
          <w:rFonts w:ascii="Arial" w:hAnsi="Arial" w:cs="Arial"/>
          <w:sz w:val="22"/>
          <w:szCs w:val="22"/>
        </w:rPr>
        <w:t xml:space="preserve"> – pre časť 1</w:t>
      </w:r>
    </w:p>
    <w:p w14:paraId="389D6E03" w14:textId="67D3ACC6" w:rsidR="007B391D" w:rsidRPr="00551E5A" w:rsidRDefault="007B391D" w:rsidP="002818A2">
      <w:pPr>
        <w:tabs>
          <w:tab w:val="left" w:pos="2268"/>
        </w:tabs>
        <w:ind w:left="2160" w:hanging="2160"/>
        <w:jc w:val="both"/>
        <w:rPr>
          <w:rFonts w:ascii="Arial" w:hAnsi="Arial" w:cs="Arial"/>
          <w:sz w:val="22"/>
          <w:szCs w:val="22"/>
        </w:rPr>
      </w:pPr>
      <w:r>
        <w:rPr>
          <w:rFonts w:ascii="Arial" w:hAnsi="Arial" w:cs="Arial"/>
          <w:sz w:val="22"/>
          <w:szCs w:val="22"/>
        </w:rPr>
        <w:tab/>
      </w:r>
      <w:r w:rsidRPr="007B391D">
        <w:rPr>
          <w:rFonts w:ascii="Arial" w:hAnsi="Arial" w:cs="Arial"/>
          <w:sz w:val="22"/>
          <w:szCs w:val="22"/>
        </w:rPr>
        <w:t>ARRIVA Liorbus, a.s.. Ružomberok</w:t>
      </w:r>
      <w:r>
        <w:rPr>
          <w:rFonts w:ascii="Arial" w:hAnsi="Arial" w:cs="Arial"/>
          <w:sz w:val="22"/>
          <w:szCs w:val="22"/>
        </w:rPr>
        <w:t xml:space="preserve"> – pre časť 2</w:t>
      </w:r>
    </w:p>
    <w:p w14:paraId="4665675F" w14:textId="4EF80BBB" w:rsidR="00551E5A" w:rsidRPr="00551E5A" w:rsidRDefault="00551E5A" w:rsidP="00551E5A">
      <w:pPr>
        <w:tabs>
          <w:tab w:val="left" w:pos="2268"/>
        </w:tabs>
        <w:ind w:left="2160" w:hanging="2160"/>
        <w:jc w:val="both"/>
        <w:rPr>
          <w:rFonts w:ascii="Arial" w:hAnsi="Arial" w:cs="Arial"/>
          <w:sz w:val="22"/>
          <w:szCs w:val="22"/>
        </w:rPr>
      </w:pPr>
      <w:r w:rsidRPr="00551E5A">
        <w:rPr>
          <w:rFonts w:ascii="Arial" w:hAnsi="Arial" w:cs="Arial"/>
          <w:sz w:val="22"/>
          <w:szCs w:val="22"/>
        </w:rPr>
        <w:t xml:space="preserve">5.2 Lehota plnenia: </w:t>
      </w:r>
      <w:r w:rsidRPr="00551E5A">
        <w:rPr>
          <w:rFonts w:ascii="Arial" w:hAnsi="Arial" w:cs="Arial"/>
          <w:sz w:val="22"/>
          <w:szCs w:val="22"/>
        </w:rPr>
        <w:tab/>
        <w:t xml:space="preserve">lehota plnenia </w:t>
      </w:r>
      <w:r w:rsidR="007B391D">
        <w:rPr>
          <w:rFonts w:ascii="Arial" w:hAnsi="Arial" w:cs="Arial"/>
          <w:sz w:val="22"/>
          <w:szCs w:val="22"/>
        </w:rPr>
        <w:t>najneskôr</w:t>
      </w:r>
      <w:r w:rsidRPr="00551E5A">
        <w:rPr>
          <w:rFonts w:ascii="Arial" w:hAnsi="Arial" w:cs="Arial"/>
          <w:sz w:val="22"/>
          <w:szCs w:val="22"/>
        </w:rPr>
        <w:t xml:space="preserve"> do </w:t>
      </w:r>
      <w:r w:rsidR="007B391D">
        <w:rPr>
          <w:rFonts w:ascii="Arial" w:hAnsi="Arial" w:cs="Arial"/>
          <w:sz w:val="22"/>
          <w:szCs w:val="22"/>
        </w:rPr>
        <w:t>3</w:t>
      </w:r>
      <w:r w:rsidRPr="00551E5A">
        <w:rPr>
          <w:rFonts w:ascii="Arial" w:hAnsi="Arial" w:cs="Arial"/>
          <w:sz w:val="22"/>
          <w:szCs w:val="22"/>
        </w:rPr>
        <w:t xml:space="preserve"> kalendárnych mesiacov odo dňa účinnosti zml</w:t>
      </w:r>
      <w:r w:rsidR="007B391D">
        <w:rPr>
          <w:rFonts w:ascii="Arial" w:hAnsi="Arial" w:cs="Arial"/>
          <w:sz w:val="22"/>
          <w:szCs w:val="22"/>
        </w:rPr>
        <w:t>úv</w:t>
      </w:r>
      <w:r w:rsidR="00C83C19">
        <w:rPr>
          <w:rFonts w:ascii="Arial" w:hAnsi="Arial" w:cs="Arial"/>
          <w:sz w:val="22"/>
          <w:szCs w:val="22"/>
        </w:rPr>
        <w:t xml:space="preserve"> o dielo</w:t>
      </w:r>
      <w:r w:rsidRPr="00551E5A">
        <w:rPr>
          <w:rFonts w:ascii="Arial" w:hAnsi="Arial" w:cs="Arial"/>
          <w:sz w:val="22"/>
          <w:szCs w:val="22"/>
        </w:rPr>
        <w:t xml:space="preserve"> (viď zmluvné podmienky)</w:t>
      </w:r>
    </w:p>
    <w:p w14:paraId="54B18825" w14:textId="49E49A33" w:rsidR="00C83C19" w:rsidRDefault="00C83C19" w:rsidP="00C528B1">
      <w:pPr>
        <w:rPr>
          <w:rFonts w:ascii="Arial" w:hAnsi="Arial" w:cs="Arial"/>
          <w:sz w:val="22"/>
          <w:szCs w:val="22"/>
        </w:rPr>
      </w:pPr>
    </w:p>
    <w:p w14:paraId="61FC7B14" w14:textId="2E0AA554" w:rsidR="00BC08FC" w:rsidRDefault="00BC08FC" w:rsidP="00C528B1">
      <w:pPr>
        <w:rPr>
          <w:rFonts w:ascii="Arial" w:hAnsi="Arial" w:cs="Arial"/>
          <w:sz w:val="22"/>
          <w:szCs w:val="22"/>
        </w:rPr>
      </w:pPr>
    </w:p>
    <w:p w14:paraId="6975530B" w14:textId="77777777" w:rsidR="00BC08FC" w:rsidRPr="00D861B4" w:rsidRDefault="00BC08FC" w:rsidP="00C528B1">
      <w:pPr>
        <w:rPr>
          <w:rFonts w:ascii="Arial" w:hAnsi="Arial" w:cs="Arial"/>
          <w:sz w:val="22"/>
          <w:szCs w:val="22"/>
        </w:rPr>
      </w:pPr>
    </w:p>
    <w:p w14:paraId="686B8B36" w14:textId="77777777" w:rsidR="00C528B1" w:rsidRPr="00D861B4" w:rsidRDefault="00C528B1" w:rsidP="00C528B1">
      <w:pPr>
        <w:rPr>
          <w:rFonts w:ascii="Arial" w:hAnsi="Arial" w:cs="Arial"/>
          <w:sz w:val="22"/>
          <w:szCs w:val="22"/>
        </w:rPr>
      </w:pPr>
      <w:r w:rsidRPr="00D861B4">
        <w:rPr>
          <w:rFonts w:ascii="Arial" w:hAnsi="Arial" w:cs="Arial"/>
          <w:sz w:val="22"/>
          <w:szCs w:val="22"/>
        </w:rPr>
        <w:lastRenderedPageBreak/>
        <w:t>6. Variantné riešenia</w:t>
      </w:r>
    </w:p>
    <w:p w14:paraId="00C87CC0"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6.1 Neumožňuje sa predložiť variantné riešenie. Ak súčasťou ponuky bude aj variantné riešenie, variantné riešenie nebude zaradené do vyhodnocovania a bude sa naň hľadieť, akoby nebolo predložené.</w:t>
      </w:r>
    </w:p>
    <w:p w14:paraId="266674F8" w14:textId="77777777" w:rsidR="00C528B1" w:rsidRPr="00D861B4" w:rsidRDefault="00C528B1" w:rsidP="00C528B1">
      <w:pPr>
        <w:rPr>
          <w:rFonts w:ascii="Arial" w:hAnsi="Arial" w:cs="Arial"/>
          <w:sz w:val="22"/>
          <w:szCs w:val="22"/>
        </w:rPr>
      </w:pPr>
    </w:p>
    <w:p w14:paraId="43A20FCF" w14:textId="77777777" w:rsidR="00C528B1" w:rsidRPr="00D861B4" w:rsidRDefault="00C528B1" w:rsidP="00C528B1">
      <w:pPr>
        <w:rPr>
          <w:rFonts w:ascii="Arial" w:hAnsi="Arial" w:cs="Arial"/>
          <w:sz w:val="22"/>
          <w:szCs w:val="22"/>
        </w:rPr>
      </w:pPr>
      <w:r w:rsidRPr="00D861B4">
        <w:rPr>
          <w:rFonts w:ascii="Arial" w:hAnsi="Arial" w:cs="Arial"/>
          <w:sz w:val="22"/>
          <w:szCs w:val="22"/>
        </w:rPr>
        <w:t>7. Lehota viazanosti ponuky</w:t>
      </w:r>
    </w:p>
    <w:p w14:paraId="6EC1E842" w14:textId="16F3196D" w:rsidR="00C528B1" w:rsidRPr="00D861B4" w:rsidRDefault="00C528B1" w:rsidP="00C528B1">
      <w:pPr>
        <w:rPr>
          <w:rFonts w:ascii="Arial" w:hAnsi="Arial" w:cs="Arial"/>
          <w:sz w:val="22"/>
          <w:szCs w:val="22"/>
        </w:rPr>
      </w:pPr>
      <w:r w:rsidRPr="00D861B4">
        <w:rPr>
          <w:rFonts w:ascii="Arial" w:hAnsi="Arial" w:cs="Arial"/>
          <w:sz w:val="22"/>
          <w:szCs w:val="22"/>
        </w:rPr>
        <w:t xml:space="preserve">7.1 Ponuky zostávajú platné počas lehoty viazanosti ponúk. Lehota viazanosti ponúk je stanovená </w:t>
      </w:r>
      <w:r w:rsidR="007B391D">
        <w:rPr>
          <w:rFonts w:ascii="Arial" w:hAnsi="Arial" w:cs="Arial"/>
          <w:sz w:val="22"/>
          <w:szCs w:val="22"/>
        </w:rPr>
        <w:t>na 12 mesiacov</w:t>
      </w:r>
      <w:r w:rsidRPr="00D861B4">
        <w:rPr>
          <w:rFonts w:ascii="Arial" w:hAnsi="Arial" w:cs="Arial"/>
          <w:sz w:val="22"/>
          <w:szCs w:val="22"/>
        </w:rPr>
        <w:t xml:space="preserve">. </w:t>
      </w:r>
    </w:p>
    <w:p w14:paraId="1FF80F42" w14:textId="77777777" w:rsidR="00C528B1" w:rsidRPr="00D861B4" w:rsidRDefault="00C528B1" w:rsidP="00C528B1">
      <w:pPr>
        <w:rPr>
          <w:rFonts w:ascii="Arial" w:hAnsi="Arial" w:cs="Arial"/>
          <w:sz w:val="22"/>
          <w:szCs w:val="22"/>
        </w:rPr>
      </w:pPr>
    </w:p>
    <w:p w14:paraId="0A6E2462" w14:textId="77777777" w:rsidR="00C528B1" w:rsidRPr="00D861B4" w:rsidRDefault="00C528B1" w:rsidP="00C528B1">
      <w:pPr>
        <w:rPr>
          <w:rFonts w:ascii="Arial" w:hAnsi="Arial" w:cs="Arial"/>
          <w:b/>
          <w:sz w:val="22"/>
          <w:szCs w:val="22"/>
        </w:rPr>
      </w:pPr>
      <w:r w:rsidRPr="00D861B4">
        <w:rPr>
          <w:rFonts w:ascii="Arial" w:hAnsi="Arial" w:cs="Arial"/>
          <w:b/>
          <w:sz w:val="22"/>
          <w:szCs w:val="22"/>
        </w:rPr>
        <w:t>Časť II. Komunikácia a vysvetľovanie</w:t>
      </w:r>
    </w:p>
    <w:p w14:paraId="3E766911" w14:textId="77777777" w:rsidR="00C528B1" w:rsidRPr="00D861B4" w:rsidRDefault="00C528B1" w:rsidP="00C528B1">
      <w:pPr>
        <w:rPr>
          <w:rFonts w:ascii="Arial" w:hAnsi="Arial" w:cs="Arial"/>
          <w:sz w:val="22"/>
          <w:szCs w:val="22"/>
        </w:rPr>
      </w:pPr>
    </w:p>
    <w:p w14:paraId="053E7607" w14:textId="641CDABA" w:rsidR="00C528B1" w:rsidRPr="00D861B4" w:rsidRDefault="00C528B1" w:rsidP="00B265E2">
      <w:pPr>
        <w:jc w:val="both"/>
        <w:rPr>
          <w:rFonts w:ascii="Arial" w:hAnsi="Arial" w:cs="Arial"/>
          <w:sz w:val="22"/>
          <w:szCs w:val="22"/>
        </w:rPr>
      </w:pPr>
      <w:r w:rsidRPr="00D861B4">
        <w:rPr>
          <w:rFonts w:ascii="Arial" w:hAnsi="Arial" w:cs="Arial"/>
          <w:sz w:val="22"/>
          <w:szCs w:val="22"/>
        </w:rPr>
        <w:t>8. Komunikácia medzi verejným obstarávateľom a uchádzačmi/záujemcami</w:t>
      </w:r>
      <w:r w:rsidR="00AB696D">
        <w:rPr>
          <w:rFonts w:ascii="Arial" w:hAnsi="Arial" w:cs="Arial"/>
          <w:sz w:val="22"/>
          <w:szCs w:val="22"/>
        </w:rPr>
        <w:t xml:space="preserve"> je riešená v</w:t>
      </w:r>
      <w:r w:rsidR="00B265E2">
        <w:rPr>
          <w:rFonts w:ascii="Arial" w:hAnsi="Arial" w:cs="Arial"/>
          <w:sz w:val="22"/>
          <w:szCs w:val="22"/>
        </w:rPr>
        <w:t xml:space="preserve"> </w:t>
      </w:r>
      <w:r w:rsidR="00AB696D">
        <w:rPr>
          <w:rFonts w:ascii="Arial" w:hAnsi="Arial" w:cs="Arial"/>
          <w:sz w:val="22"/>
          <w:szCs w:val="22"/>
        </w:rPr>
        <w:t>samostatnej časti týchto súťažných podk</w:t>
      </w:r>
      <w:r w:rsidR="00B265E2">
        <w:rPr>
          <w:rFonts w:ascii="Arial" w:hAnsi="Arial" w:cs="Arial"/>
          <w:sz w:val="22"/>
          <w:szCs w:val="22"/>
        </w:rPr>
        <w:t>la</w:t>
      </w:r>
      <w:r w:rsidR="00AB696D">
        <w:rPr>
          <w:rFonts w:ascii="Arial" w:hAnsi="Arial" w:cs="Arial"/>
          <w:sz w:val="22"/>
          <w:szCs w:val="22"/>
        </w:rPr>
        <w:t xml:space="preserve">dov, časť Komunikácia. </w:t>
      </w:r>
    </w:p>
    <w:p w14:paraId="204E0D4D" w14:textId="36FF4C68" w:rsidR="00885783" w:rsidRPr="00D861B4" w:rsidRDefault="00885783" w:rsidP="00C528B1">
      <w:pPr>
        <w:rPr>
          <w:rFonts w:ascii="Arial" w:hAnsi="Arial" w:cs="Arial"/>
          <w:sz w:val="22"/>
          <w:szCs w:val="22"/>
        </w:rPr>
      </w:pPr>
    </w:p>
    <w:p w14:paraId="37CAB708" w14:textId="33079783" w:rsidR="00C528B1" w:rsidRPr="00D861B4" w:rsidRDefault="00AB0F66" w:rsidP="00C528B1">
      <w:pPr>
        <w:rPr>
          <w:rFonts w:ascii="Arial" w:hAnsi="Arial" w:cs="Arial"/>
          <w:sz w:val="22"/>
          <w:szCs w:val="22"/>
        </w:rPr>
      </w:pPr>
      <w:r>
        <w:rPr>
          <w:rFonts w:ascii="Arial" w:hAnsi="Arial" w:cs="Arial"/>
          <w:sz w:val="22"/>
          <w:szCs w:val="22"/>
        </w:rPr>
        <w:t>9</w:t>
      </w:r>
      <w:r w:rsidR="00C528B1" w:rsidRPr="00D861B4">
        <w:rPr>
          <w:rFonts w:ascii="Arial" w:hAnsi="Arial" w:cs="Arial"/>
          <w:sz w:val="22"/>
          <w:szCs w:val="22"/>
        </w:rPr>
        <w:t xml:space="preserve"> Obhliadka miesta plnenia</w:t>
      </w:r>
    </w:p>
    <w:p w14:paraId="76DC7B87" w14:textId="7F9F1271" w:rsidR="00C528B1" w:rsidRPr="00206F23" w:rsidRDefault="00AB0F66" w:rsidP="00C528B1">
      <w:pPr>
        <w:jc w:val="both"/>
        <w:rPr>
          <w:rFonts w:ascii="Arial" w:hAnsi="Arial" w:cs="Arial"/>
          <w:b/>
          <w:sz w:val="22"/>
          <w:szCs w:val="22"/>
        </w:rPr>
      </w:pPr>
      <w:r>
        <w:rPr>
          <w:rFonts w:ascii="Arial" w:hAnsi="Arial" w:cs="Arial"/>
          <w:sz w:val="22"/>
          <w:szCs w:val="22"/>
        </w:rPr>
        <w:t>9</w:t>
      </w:r>
      <w:r w:rsidR="00C528B1" w:rsidRPr="00D861B4">
        <w:rPr>
          <w:rFonts w:ascii="Arial" w:hAnsi="Arial" w:cs="Arial"/>
          <w:sz w:val="22"/>
          <w:szCs w:val="22"/>
        </w:rPr>
        <w:t>.1 Záujemca môže vopred požiadať o obhliadku miesta plnenia, aby získali všetky informácie, ktoré budú potrebovať na prípravu a spracovanie ponuky. Výdavky spojené s obhliadkou miesta plnenia idú na ťarchu uchádzača.</w:t>
      </w:r>
    </w:p>
    <w:p w14:paraId="037BF125" w14:textId="77777777" w:rsidR="00C528B1" w:rsidRPr="00D861B4" w:rsidRDefault="00C528B1" w:rsidP="00C528B1">
      <w:pPr>
        <w:jc w:val="both"/>
        <w:rPr>
          <w:rFonts w:ascii="Arial" w:hAnsi="Arial" w:cs="Arial"/>
          <w:sz w:val="22"/>
          <w:szCs w:val="22"/>
        </w:rPr>
      </w:pPr>
    </w:p>
    <w:p w14:paraId="2F61E927" w14:textId="6BEED1EC" w:rsidR="00C528B1" w:rsidRPr="00206F23" w:rsidRDefault="00AB0F66" w:rsidP="00B409A0">
      <w:pPr>
        <w:jc w:val="both"/>
        <w:rPr>
          <w:rFonts w:ascii="Arial" w:hAnsi="Arial" w:cs="Arial"/>
          <w:sz w:val="22"/>
          <w:szCs w:val="22"/>
        </w:rPr>
      </w:pPr>
      <w:r>
        <w:rPr>
          <w:rFonts w:ascii="Arial" w:hAnsi="Arial" w:cs="Arial"/>
          <w:sz w:val="22"/>
          <w:szCs w:val="22"/>
        </w:rPr>
        <w:t>9</w:t>
      </w:r>
      <w:r w:rsidR="00C528B1" w:rsidRPr="00D861B4">
        <w:rPr>
          <w:rFonts w:ascii="Arial" w:hAnsi="Arial" w:cs="Arial"/>
          <w:sz w:val="22"/>
          <w:szCs w:val="22"/>
        </w:rPr>
        <w:t xml:space="preserve">.2 Záujemcovia, ktorí prejavia záujem o vykonanie obhliadky miesta dodania predmetu zákazky, sa môžu </w:t>
      </w:r>
      <w:r w:rsidR="00C528B1" w:rsidRPr="00206F23">
        <w:rPr>
          <w:rFonts w:ascii="Arial" w:hAnsi="Arial" w:cs="Arial"/>
          <w:sz w:val="22"/>
          <w:szCs w:val="22"/>
        </w:rPr>
        <w:t xml:space="preserve">vopred dohodnúť na termíne a čase na kontaktných údajoch </w:t>
      </w:r>
      <w:r w:rsidR="00551E5A">
        <w:rPr>
          <w:rFonts w:ascii="Arial" w:hAnsi="Arial" w:cs="Arial"/>
          <w:sz w:val="22"/>
          <w:szCs w:val="22"/>
        </w:rPr>
        <w:t xml:space="preserve">v </w:t>
      </w:r>
      <w:r w:rsidR="007B391D">
        <w:rPr>
          <w:rFonts w:ascii="Arial" w:hAnsi="Arial" w:cs="Arial"/>
          <w:sz w:val="22"/>
          <w:szCs w:val="22"/>
        </w:rPr>
        <w:t>J</w:t>
      </w:r>
      <w:r w:rsidR="00551E5A">
        <w:rPr>
          <w:rFonts w:ascii="Arial" w:hAnsi="Arial" w:cs="Arial"/>
          <w:sz w:val="22"/>
          <w:szCs w:val="22"/>
        </w:rPr>
        <w:t>osephine</w:t>
      </w:r>
      <w:r w:rsidR="00B265E2">
        <w:rPr>
          <w:rFonts w:ascii="Arial" w:hAnsi="Arial" w:cs="Arial"/>
          <w:sz w:val="22"/>
          <w:szCs w:val="22"/>
        </w:rPr>
        <w:t>.</w:t>
      </w:r>
      <w:r w:rsidR="00CC2DC2">
        <w:rPr>
          <w:rFonts w:ascii="Arial" w:hAnsi="Arial" w:cs="Arial"/>
          <w:sz w:val="22"/>
          <w:szCs w:val="22"/>
        </w:rPr>
        <w:t xml:space="preserve"> Obhliadky miesta realizácie sa budú konať v prípade záujmu pre každého zo záujemcov osobitne.</w:t>
      </w:r>
    </w:p>
    <w:p w14:paraId="5A3A4360" w14:textId="77777777" w:rsidR="00C528B1" w:rsidRDefault="00C528B1" w:rsidP="00C528B1">
      <w:pPr>
        <w:rPr>
          <w:rFonts w:ascii="Arial" w:hAnsi="Arial" w:cs="Arial"/>
          <w:sz w:val="22"/>
          <w:szCs w:val="22"/>
        </w:rPr>
      </w:pPr>
    </w:p>
    <w:p w14:paraId="5CE35F20" w14:textId="77777777" w:rsidR="00A05378" w:rsidRPr="00D861B4" w:rsidRDefault="00A05378" w:rsidP="00C528B1">
      <w:pPr>
        <w:rPr>
          <w:rFonts w:ascii="Arial" w:hAnsi="Arial" w:cs="Arial"/>
          <w:sz w:val="22"/>
          <w:szCs w:val="22"/>
        </w:rPr>
      </w:pPr>
    </w:p>
    <w:p w14:paraId="08379B49" w14:textId="77777777" w:rsidR="00C528B1" w:rsidRPr="00D861B4" w:rsidRDefault="00C528B1" w:rsidP="00C528B1">
      <w:pPr>
        <w:rPr>
          <w:rFonts w:ascii="Arial" w:hAnsi="Arial" w:cs="Arial"/>
          <w:b/>
          <w:sz w:val="22"/>
          <w:szCs w:val="22"/>
        </w:rPr>
      </w:pPr>
      <w:r w:rsidRPr="00D861B4">
        <w:rPr>
          <w:rFonts w:ascii="Arial" w:hAnsi="Arial" w:cs="Arial"/>
          <w:b/>
          <w:sz w:val="22"/>
          <w:szCs w:val="22"/>
        </w:rPr>
        <w:t>Časť III. Príprava ponuky</w:t>
      </w:r>
    </w:p>
    <w:p w14:paraId="584CF817" w14:textId="77777777" w:rsidR="00C528B1" w:rsidRPr="00D861B4" w:rsidRDefault="00C528B1" w:rsidP="00C528B1">
      <w:pPr>
        <w:rPr>
          <w:rFonts w:ascii="Arial" w:hAnsi="Arial" w:cs="Arial"/>
          <w:sz w:val="22"/>
          <w:szCs w:val="22"/>
        </w:rPr>
      </w:pPr>
    </w:p>
    <w:p w14:paraId="0B9ABAA8" w14:textId="0F3671BA" w:rsidR="00C528B1" w:rsidRPr="00D861B4" w:rsidRDefault="00C528B1" w:rsidP="00C528B1">
      <w:pPr>
        <w:rPr>
          <w:rFonts w:ascii="Arial" w:hAnsi="Arial" w:cs="Arial"/>
          <w:sz w:val="22"/>
          <w:szCs w:val="22"/>
        </w:rPr>
      </w:pPr>
      <w:r w:rsidRPr="00D861B4">
        <w:rPr>
          <w:rFonts w:ascii="Arial" w:hAnsi="Arial" w:cs="Arial"/>
          <w:sz w:val="22"/>
          <w:szCs w:val="22"/>
        </w:rPr>
        <w:t>1</w:t>
      </w:r>
      <w:r w:rsidR="00AB0F66">
        <w:rPr>
          <w:rFonts w:ascii="Arial" w:hAnsi="Arial" w:cs="Arial"/>
          <w:sz w:val="22"/>
          <w:szCs w:val="22"/>
        </w:rPr>
        <w:t>0</w:t>
      </w:r>
      <w:r w:rsidRPr="00D861B4">
        <w:rPr>
          <w:rFonts w:ascii="Arial" w:hAnsi="Arial" w:cs="Arial"/>
          <w:sz w:val="22"/>
          <w:szCs w:val="22"/>
        </w:rPr>
        <w:t>. Vyhotovenie ponuky</w:t>
      </w:r>
    </w:p>
    <w:p w14:paraId="4287F4B8" w14:textId="797DCE20" w:rsidR="00C528B1" w:rsidRDefault="00AB696D" w:rsidP="00C528B1">
      <w:pPr>
        <w:jc w:val="both"/>
        <w:rPr>
          <w:rFonts w:ascii="Arial" w:hAnsi="Arial" w:cs="Arial"/>
          <w:sz w:val="22"/>
          <w:szCs w:val="22"/>
        </w:rPr>
      </w:pPr>
      <w:r>
        <w:rPr>
          <w:rFonts w:ascii="Arial" w:hAnsi="Arial" w:cs="Arial"/>
          <w:sz w:val="22"/>
          <w:szCs w:val="22"/>
        </w:rPr>
        <w:t>1</w:t>
      </w:r>
      <w:r w:rsidR="00AB0F66">
        <w:rPr>
          <w:rFonts w:ascii="Arial" w:hAnsi="Arial" w:cs="Arial"/>
          <w:sz w:val="22"/>
          <w:szCs w:val="22"/>
        </w:rPr>
        <w:t>0</w:t>
      </w:r>
      <w:r>
        <w:rPr>
          <w:rFonts w:ascii="Arial" w:hAnsi="Arial" w:cs="Arial"/>
          <w:sz w:val="22"/>
          <w:szCs w:val="22"/>
        </w:rPr>
        <w:t>.1</w:t>
      </w:r>
      <w:r w:rsidR="00C528B1" w:rsidRPr="00D861B4">
        <w:rPr>
          <w:rFonts w:ascii="Arial" w:hAnsi="Arial" w:cs="Arial"/>
          <w:sz w:val="22"/>
          <w:szCs w:val="22"/>
        </w:rPr>
        <w:t xml:space="preserve"> Predložená ponuka musí byť podpísaná štatutárnym orgánom alebo členom štatutárneho ogánu alebo iným zástupcom uchádzača, ktorý je oprávnený konať v jeho mene v záväzkových vzťahoch.</w:t>
      </w:r>
    </w:p>
    <w:p w14:paraId="6A59AAAB" w14:textId="0CF54481" w:rsidR="00725F07" w:rsidRDefault="00725F07" w:rsidP="00C528B1">
      <w:pPr>
        <w:jc w:val="both"/>
        <w:rPr>
          <w:rFonts w:ascii="Arial" w:hAnsi="Arial" w:cs="Arial"/>
          <w:sz w:val="22"/>
          <w:szCs w:val="22"/>
        </w:rPr>
      </w:pPr>
    </w:p>
    <w:p w14:paraId="3851CF4C" w14:textId="2646E34C" w:rsidR="00725F07" w:rsidRPr="00D861B4" w:rsidRDefault="00725F07" w:rsidP="00C528B1">
      <w:pPr>
        <w:jc w:val="both"/>
        <w:rPr>
          <w:rFonts w:ascii="Arial" w:hAnsi="Arial" w:cs="Arial"/>
          <w:sz w:val="22"/>
          <w:szCs w:val="22"/>
        </w:rPr>
      </w:pPr>
      <w:r>
        <w:rPr>
          <w:rFonts w:ascii="Arial" w:hAnsi="Arial" w:cs="Arial"/>
          <w:sz w:val="22"/>
          <w:szCs w:val="22"/>
        </w:rPr>
        <w:t xml:space="preserve">11. </w:t>
      </w:r>
      <w:r w:rsidRPr="00D637DB">
        <w:rPr>
          <w:rFonts w:ascii="Arial" w:hAnsi="Arial" w:cs="Arial"/>
          <w:sz w:val="22"/>
          <w:szCs w:val="22"/>
        </w:rPr>
        <w:t>Ponuka bude predložená uchádzačom prostredníctvom jednoobálkového systému predkladania ponúk</w:t>
      </w:r>
      <w:r>
        <w:rPr>
          <w:rFonts w:ascii="Arial" w:hAnsi="Arial" w:cs="Arial"/>
          <w:sz w:val="22"/>
          <w:szCs w:val="22"/>
        </w:rPr>
        <w:t xml:space="preserve"> ako sken dokumentov elektronicky – viď časť komunikácia</w:t>
      </w:r>
      <w:r w:rsidRPr="00D637DB">
        <w:rPr>
          <w:rFonts w:ascii="Arial" w:hAnsi="Arial" w:cs="Arial"/>
          <w:sz w:val="22"/>
          <w:szCs w:val="22"/>
        </w:rPr>
        <w:t>.</w:t>
      </w:r>
      <w:r w:rsidR="005805EA">
        <w:rPr>
          <w:rFonts w:ascii="Arial" w:hAnsi="Arial" w:cs="Arial"/>
          <w:sz w:val="22"/>
          <w:szCs w:val="22"/>
        </w:rPr>
        <w:t xml:space="preserve"> Výnimkou je banková záruka alebo poistenie záruky – viď nižšie.</w:t>
      </w:r>
    </w:p>
    <w:p w14:paraId="4264642F" w14:textId="77777777" w:rsidR="00C528B1" w:rsidRPr="00D861B4" w:rsidRDefault="00C528B1" w:rsidP="00C528B1">
      <w:pPr>
        <w:rPr>
          <w:rFonts w:ascii="Arial" w:hAnsi="Arial" w:cs="Arial"/>
          <w:sz w:val="22"/>
          <w:szCs w:val="22"/>
        </w:rPr>
      </w:pPr>
    </w:p>
    <w:p w14:paraId="56EFDB36" w14:textId="7359208B" w:rsidR="00C528B1" w:rsidRDefault="00C528B1" w:rsidP="00092DBE">
      <w:pPr>
        <w:rPr>
          <w:rFonts w:ascii="Arial" w:hAnsi="Arial" w:cs="Arial"/>
          <w:sz w:val="22"/>
          <w:szCs w:val="22"/>
        </w:rPr>
      </w:pPr>
      <w:r w:rsidRPr="00725F07">
        <w:rPr>
          <w:rFonts w:ascii="Arial" w:hAnsi="Arial" w:cs="Arial"/>
          <w:sz w:val="22"/>
          <w:szCs w:val="22"/>
        </w:rPr>
        <w:t>1</w:t>
      </w:r>
      <w:r w:rsidR="00725F07">
        <w:rPr>
          <w:rFonts w:ascii="Arial" w:hAnsi="Arial" w:cs="Arial"/>
          <w:sz w:val="22"/>
          <w:szCs w:val="22"/>
        </w:rPr>
        <w:t>2</w:t>
      </w:r>
      <w:r w:rsidRPr="00725F07">
        <w:rPr>
          <w:rFonts w:ascii="Arial" w:hAnsi="Arial" w:cs="Arial"/>
          <w:sz w:val="22"/>
          <w:szCs w:val="22"/>
        </w:rPr>
        <w:t>. Obsah ponuky</w:t>
      </w:r>
    </w:p>
    <w:p w14:paraId="3D42615E" w14:textId="77777777" w:rsidR="00092DBE" w:rsidRPr="00D861B4" w:rsidRDefault="00092DBE" w:rsidP="00092DBE">
      <w:pPr>
        <w:rPr>
          <w:rFonts w:ascii="Arial" w:hAnsi="Arial" w:cs="Arial"/>
          <w:sz w:val="22"/>
          <w:szCs w:val="22"/>
        </w:rPr>
      </w:pPr>
    </w:p>
    <w:p w14:paraId="03A3F96B" w14:textId="2B432EFA" w:rsidR="00C528B1" w:rsidRDefault="00C528B1" w:rsidP="00C528B1">
      <w:pPr>
        <w:jc w:val="both"/>
        <w:rPr>
          <w:rFonts w:ascii="Arial" w:hAnsi="Arial" w:cs="Arial"/>
          <w:sz w:val="22"/>
          <w:szCs w:val="22"/>
        </w:rPr>
      </w:pPr>
      <w:r w:rsidRPr="00D861B4">
        <w:rPr>
          <w:rFonts w:ascii="Arial" w:hAnsi="Arial" w:cs="Arial"/>
          <w:sz w:val="22"/>
          <w:szCs w:val="22"/>
        </w:rPr>
        <w:t>12.</w:t>
      </w:r>
      <w:r w:rsidR="00725F07">
        <w:rPr>
          <w:rFonts w:ascii="Arial" w:hAnsi="Arial" w:cs="Arial"/>
          <w:sz w:val="22"/>
          <w:szCs w:val="22"/>
        </w:rPr>
        <w:t>1</w:t>
      </w:r>
      <w:r w:rsidRPr="00D861B4">
        <w:rPr>
          <w:rFonts w:ascii="Arial" w:hAnsi="Arial" w:cs="Arial"/>
          <w:sz w:val="22"/>
          <w:szCs w:val="22"/>
        </w:rPr>
        <w:t xml:space="preserve"> </w:t>
      </w:r>
      <w:r w:rsidR="00D637DB">
        <w:rPr>
          <w:rFonts w:ascii="Arial" w:hAnsi="Arial" w:cs="Arial"/>
          <w:sz w:val="22"/>
          <w:szCs w:val="22"/>
        </w:rPr>
        <w:t xml:space="preserve">Ponuka uchádzača </w:t>
      </w:r>
      <w:r w:rsidRPr="00D861B4">
        <w:rPr>
          <w:rFonts w:ascii="Arial" w:hAnsi="Arial" w:cs="Arial"/>
          <w:sz w:val="22"/>
          <w:szCs w:val="22"/>
        </w:rPr>
        <w:t>musí obsah</w:t>
      </w:r>
      <w:r w:rsidR="00B265E2">
        <w:rPr>
          <w:rFonts w:ascii="Arial" w:hAnsi="Arial" w:cs="Arial"/>
          <w:sz w:val="22"/>
          <w:szCs w:val="22"/>
        </w:rPr>
        <w:t>ať</w:t>
      </w:r>
      <w:r w:rsidR="008A7734">
        <w:rPr>
          <w:rFonts w:ascii="Arial" w:hAnsi="Arial" w:cs="Arial"/>
          <w:sz w:val="22"/>
          <w:szCs w:val="22"/>
        </w:rPr>
        <w:t xml:space="preserve"> nasledujúce dokumenty</w:t>
      </w:r>
      <w:r w:rsidRPr="00D861B4">
        <w:rPr>
          <w:rFonts w:ascii="Arial" w:hAnsi="Arial" w:cs="Arial"/>
          <w:sz w:val="22"/>
          <w:szCs w:val="22"/>
        </w:rPr>
        <w:t>:</w:t>
      </w:r>
    </w:p>
    <w:p w14:paraId="35AE0233" w14:textId="77777777" w:rsidR="008A7734" w:rsidRPr="00D861B4" w:rsidRDefault="008A7734" w:rsidP="00C528B1">
      <w:pPr>
        <w:jc w:val="both"/>
        <w:rPr>
          <w:rFonts w:ascii="Arial" w:hAnsi="Arial" w:cs="Arial"/>
          <w:sz w:val="22"/>
          <w:szCs w:val="22"/>
        </w:rPr>
      </w:pPr>
    </w:p>
    <w:p w14:paraId="44A43073" w14:textId="69F11853" w:rsidR="00C528B1" w:rsidRDefault="00C528B1" w:rsidP="00C528B1">
      <w:pPr>
        <w:jc w:val="both"/>
        <w:rPr>
          <w:rFonts w:ascii="Arial" w:hAnsi="Arial" w:cs="Arial"/>
          <w:sz w:val="22"/>
          <w:szCs w:val="22"/>
        </w:rPr>
      </w:pPr>
      <w:r w:rsidRPr="00D861B4">
        <w:rPr>
          <w:rFonts w:ascii="Arial" w:hAnsi="Arial" w:cs="Arial"/>
          <w:sz w:val="22"/>
          <w:szCs w:val="22"/>
        </w:rPr>
        <w:t>12.</w:t>
      </w:r>
      <w:r w:rsidR="00725F07">
        <w:rPr>
          <w:rFonts w:ascii="Arial" w:hAnsi="Arial" w:cs="Arial"/>
          <w:sz w:val="22"/>
          <w:szCs w:val="22"/>
        </w:rPr>
        <w:t>1</w:t>
      </w:r>
      <w:r w:rsidRPr="00D861B4">
        <w:rPr>
          <w:rFonts w:ascii="Arial" w:hAnsi="Arial" w:cs="Arial"/>
          <w:sz w:val="22"/>
          <w:szCs w:val="22"/>
        </w:rPr>
        <w:t xml:space="preserve">.1 </w:t>
      </w:r>
      <w:r w:rsidRPr="00E23563">
        <w:rPr>
          <w:rFonts w:ascii="Arial" w:hAnsi="Arial" w:cs="Arial"/>
          <w:b/>
          <w:sz w:val="22"/>
          <w:szCs w:val="22"/>
        </w:rPr>
        <w:t>identifikačné údaje uchádzača</w:t>
      </w:r>
      <w:r w:rsidRPr="00D861B4">
        <w:rPr>
          <w:rFonts w:ascii="Arial" w:hAnsi="Arial" w:cs="Arial"/>
          <w:sz w:val="22"/>
          <w:szCs w:val="22"/>
        </w:rPr>
        <w:t xml:space="preserve"> obsahujúce </w:t>
      </w:r>
      <w:r w:rsidR="0096218E">
        <w:rPr>
          <w:rFonts w:ascii="Arial" w:hAnsi="Arial" w:cs="Arial"/>
          <w:sz w:val="22"/>
          <w:szCs w:val="22"/>
        </w:rPr>
        <w:t xml:space="preserve">najmä </w:t>
      </w:r>
      <w:r w:rsidRPr="00D861B4">
        <w:rPr>
          <w:rFonts w:ascii="Arial" w:hAnsi="Arial" w:cs="Arial"/>
          <w:sz w:val="22"/>
          <w:szCs w:val="22"/>
        </w:rPr>
        <w:t>informácie: obchodný názov; adresa sídla uchádzača alebo miesto podnikania alebo obvyklý pobyt; meno, priezvisko štatutárneho zástupcu (štatutárnych zástupcov) uchádzača; IČO; DIČ; IČ DPH; kon</w:t>
      </w:r>
      <w:r w:rsidR="00D637DB">
        <w:rPr>
          <w:rFonts w:ascii="Arial" w:hAnsi="Arial" w:cs="Arial"/>
          <w:sz w:val="22"/>
          <w:szCs w:val="22"/>
        </w:rPr>
        <w:t>taktné telefónne číslo a e-mail</w:t>
      </w:r>
      <w:r w:rsidR="007B391D">
        <w:rPr>
          <w:rFonts w:ascii="Arial" w:hAnsi="Arial" w:cs="Arial"/>
          <w:sz w:val="22"/>
          <w:szCs w:val="22"/>
        </w:rPr>
        <w:t xml:space="preserve"> a označenie časti, na ktorú/ktoré sa ponuka predkladá</w:t>
      </w:r>
      <w:r w:rsidR="00D637DB">
        <w:rPr>
          <w:rFonts w:ascii="Arial" w:hAnsi="Arial" w:cs="Arial"/>
          <w:sz w:val="22"/>
          <w:szCs w:val="22"/>
        </w:rPr>
        <w:t>,</w:t>
      </w:r>
    </w:p>
    <w:p w14:paraId="392E993C" w14:textId="77777777" w:rsidR="00AB696D" w:rsidRPr="00D861B4" w:rsidRDefault="00AB696D" w:rsidP="00C528B1">
      <w:pPr>
        <w:jc w:val="both"/>
        <w:rPr>
          <w:rFonts w:ascii="Arial" w:hAnsi="Arial" w:cs="Arial"/>
          <w:sz w:val="22"/>
          <w:szCs w:val="22"/>
        </w:rPr>
      </w:pPr>
    </w:p>
    <w:p w14:paraId="69E3768E" w14:textId="734031D2" w:rsidR="00C528B1" w:rsidRDefault="00C528B1" w:rsidP="00C528B1">
      <w:pPr>
        <w:jc w:val="both"/>
        <w:rPr>
          <w:rFonts w:ascii="Arial" w:hAnsi="Arial" w:cs="Arial"/>
          <w:sz w:val="22"/>
          <w:szCs w:val="22"/>
        </w:rPr>
      </w:pPr>
      <w:r w:rsidRPr="00D861B4">
        <w:rPr>
          <w:rFonts w:ascii="Arial" w:hAnsi="Arial" w:cs="Arial"/>
          <w:sz w:val="22"/>
          <w:szCs w:val="22"/>
        </w:rPr>
        <w:t>12.</w:t>
      </w:r>
      <w:r w:rsidR="00725F07">
        <w:rPr>
          <w:rFonts w:ascii="Arial" w:hAnsi="Arial" w:cs="Arial"/>
          <w:sz w:val="22"/>
          <w:szCs w:val="22"/>
        </w:rPr>
        <w:t>1</w:t>
      </w:r>
      <w:r w:rsidRPr="00D861B4">
        <w:rPr>
          <w:rFonts w:ascii="Arial" w:hAnsi="Arial" w:cs="Arial"/>
          <w:sz w:val="22"/>
          <w:szCs w:val="22"/>
        </w:rPr>
        <w:t xml:space="preserve">.2 odporúčame uviesť </w:t>
      </w:r>
      <w:r w:rsidRPr="00E23563">
        <w:rPr>
          <w:rFonts w:ascii="Arial" w:hAnsi="Arial" w:cs="Arial"/>
          <w:b/>
          <w:sz w:val="22"/>
          <w:szCs w:val="22"/>
        </w:rPr>
        <w:t>obsah ponuky</w:t>
      </w:r>
      <w:r w:rsidRPr="00D861B4">
        <w:rPr>
          <w:rFonts w:ascii="Arial" w:hAnsi="Arial" w:cs="Arial"/>
          <w:sz w:val="22"/>
          <w:szCs w:val="22"/>
        </w:rPr>
        <w:t>, v ktorom bude uvedený zoznam predložených dokladov a dokumentov (súp</w:t>
      </w:r>
      <w:r w:rsidR="00D637DB">
        <w:rPr>
          <w:rFonts w:ascii="Arial" w:hAnsi="Arial" w:cs="Arial"/>
          <w:sz w:val="22"/>
          <w:szCs w:val="22"/>
        </w:rPr>
        <w:t>is dokumentov),</w:t>
      </w:r>
    </w:p>
    <w:p w14:paraId="4BB962D2" w14:textId="77777777" w:rsidR="00AB696D" w:rsidRDefault="00AB696D" w:rsidP="00C528B1">
      <w:pPr>
        <w:jc w:val="both"/>
        <w:rPr>
          <w:rFonts w:ascii="Arial" w:hAnsi="Arial" w:cs="Arial"/>
          <w:sz w:val="22"/>
          <w:szCs w:val="22"/>
        </w:rPr>
      </w:pPr>
    </w:p>
    <w:p w14:paraId="312BD650" w14:textId="01DF04CD" w:rsidR="00D637DB" w:rsidRDefault="00D637DB" w:rsidP="00C528B1">
      <w:pPr>
        <w:jc w:val="both"/>
        <w:rPr>
          <w:rFonts w:ascii="Arial" w:hAnsi="Arial" w:cs="Arial"/>
          <w:sz w:val="22"/>
          <w:szCs w:val="22"/>
        </w:rPr>
      </w:pPr>
      <w:r>
        <w:rPr>
          <w:rFonts w:ascii="Arial" w:hAnsi="Arial" w:cs="Arial"/>
          <w:sz w:val="22"/>
          <w:szCs w:val="22"/>
        </w:rPr>
        <w:t>12.</w:t>
      </w:r>
      <w:r w:rsidR="00725F07">
        <w:rPr>
          <w:rFonts w:ascii="Arial" w:hAnsi="Arial" w:cs="Arial"/>
          <w:sz w:val="22"/>
          <w:szCs w:val="22"/>
        </w:rPr>
        <w:t>1</w:t>
      </w:r>
      <w:r>
        <w:rPr>
          <w:rFonts w:ascii="Arial" w:hAnsi="Arial" w:cs="Arial"/>
          <w:sz w:val="22"/>
          <w:szCs w:val="22"/>
        </w:rPr>
        <w:t xml:space="preserve">.3 </w:t>
      </w:r>
      <w:r w:rsidRPr="00E23563">
        <w:rPr>
          <w:rFonts w:ascii="Arial" w:hAnsi="Arial" w:cs="Arial"/>
          <w:b/>
          <w:sz w:val="22"/>
          <w:szCs w:val="22"/>
        </w:rPr>
        <w:t>menovanie vedúceho člena skupiny</w:t>
      </w:r>
      <w:r>
        <w:rPr>
          <w:rFonts w:ascii="Arial" w:hAnsi="Arial" w:cs="Arial"/>
          <w:sz w:val="22"/>
          <w:szCs w:val="22"/>
        </w:rPr>
        <w:t xml:space="preserve"> o</w:t>
      </w:r>
      <w:r w:rsidR="00886E7F">
        <w:rPr>
          <w:rFonts w:ascii="Arial" w:hAnsi="Arial" w:cs="Arial"/>
          <w:sz w:val="22"/>
          <w:szCs w:val="22"/>
        </w:rPr>
        <w:t>právneného konať v mene ostatný</w:t>
      </w:r>
      <w:r>
        <w:rPr>
          <w:rFonts w:ascii="Arial" w:hAnsi="Arial" w:cs="Arial"/>
          <w:sz w:val="22"/>
          <w:szCs w:val="22"/>
        </w:rPr>
        <w:t>c</w:t>
      </w:r>
      <w:r w:rsidR="00886E7F">
        <w:rPr>
          <w:rFonts w:ascii="Arial" w:hAnsi="Arial" w:cs="Arial"/>
          <w:sz w:val="22"/>
          <w:szCs w:val="22"/>
        </w:rPr>
        <w:t>h</w:t>
      </w:r>
      <w:r>
        <w:rPr>
          <w:rFonts w:ascii="Arial" w:hAnsi="Arial" w:cs="Arial"/>
          <w:sz w:val="22"/>
          <w:szCs w:val="22"/>
        </w:rPr>
        <w:t xml:space="preserve"> členov skupin</w:t>
      </w:r>
      <w:r w:rsidR="00886E7F">
        <w:rPr>
          <w:rFonts w:ascii="Arial" w:hAnsi="Arial" w:cs="Arial"/>
          <w:sz w:val="22"/>
          <w:szCs w:val="22"/>
        </w:rPr>
        <w:t xml:space="preserve">y v prípade, </w:t>
      </w:r>
      <w:r w:rsidR="00886E7F" w:rsidRPr="00E23563">
        <w:rPr>
          <w:rFonts w:ascii="Arial" w:hAnsi="Arial" w:cs="Arial"/>
          <w:b/>
          <w:sz w:val="22"/>
          <w:szCs w:val="22"/>
        </w:rPr>
        <w:t>ak ponuku predklad</w:t>
      </w:r>
      <w:r w:rsidRPr="00E23563">
        <w:rPr>
          <w:rFonts w:ascii="Arial" w:hAnsi="Arial" w:cs="Arial"/>
          <w:b/>
          <w:sz w:val="22"/>
          <w:szCs w:val="22"/>
        </w:rPr>
        <w:t>á skupina uchádzačov</w:t>
      </w:r>
      <w:r>
        <w:rPr>
          <w:rFonts w:ascii="Arial" w:hAnsi="Arial" w:cs="Arial"/>
          <w:sz w:val="22"/>
          <w:szCs w:val="22"/>
        </w:rPr>
        <w:t>,</w:t>
      </w:r>
    </w:p>
    <w:p w14:paraId="2210EBD5" w14:textId="77777777" w:rsidR="00AB696D" w:rsidRPr="00D861B4" w:rsidRDefault="00AB696D" w:rsidP="00C528B1">
      <w:pPr>
        <w:jc w:val="both"/>
        <w:rPr>
          <w:rFonts w:ascii="Arial" w:hAnsi="Arial" w:cs="Arial"/>
          <w:sz w:val="22"/>
          <w:szCs w:val="22"/>
        </w:rPr>
      </w:pPr>
    </w:p>
    <w:p w14:paraId="56480A10" w14:textId="6EEF8BF3" w:rsidR="00C528B1" w:rsidRDefault="00D637DB" w:rsidP="00E23563">
      <w:pPr>
        <w:jc w:val="both"/>
        <w:rPr>
          <w:rFonts w:ascii="Arial" w:hAnsi="Arial" w:cs="Arial"/>
          <w:b/>
          <w:sz w:val="22"/>
          <w:szCs w:val="22"/>
        </w:rPr>
      </w:pPr>
      <w:r>
        <w:rPr>
          <w:rFonts w:ascii="Arial" w:hAnsi="Arial" w:cs="Arial"/>
          <w:sz w:val="22"/>
          <w:szCs w:val="22"/>
        </w:rPr>
        <w:t>12.</w:t>
      </w:r>
      <w:r w:rsidR="00725F07">
        <w:rPr>
          <w:rFonts w:ascii="Arial" w:hAnsi="Arial" w:cs="Arial"/>
          <w:sz w:val="22"/>
          <w:szCs w:val="22"/>
        </w:rPr>
        <w:t>1</w:t>
      </w:r>
      <w:r>
        <w:rPr>
          <w:rFonts w:ascii="Arial" w:hAnsi="Arial" w:cs="Arial"/>
          <w:sz w:val="22"/>
          <w:szCs w:val="22"/>
        </w:rPr>
        <w:t>.4</w:t>
      </w:r>
      <w:r w:rsidR="00C528B1" w:rsidRPr="00D861B4">
        <w:rPr>
          <w:rFonts w:ascii="Arial" w:hAnsi="Arial" w:cs="Arial"/>
          <w:sz w:val="22"/>
          <w:szCs w:val="22"/>
        </w:rPr>
        <w:t xml:space="preserve"> </w:t>
      </w:r>
      <w:r w:rsidR="00C528B1" w:rsidRPr="00E23563">
        <w:rPr>
          <w:rFonts w:ascii="Arial" w:hAnsi="Arial" w:cs="Arial"/>
          <w:b/>
          <w:sz w:val="22"/>
          <w:szCs w:val="22"/>
        </w:rPr>
        <w:t>doklady a dokumenty na preukázanie splnenia podmienok účasti</w:t>
      </w:r>
      <w:r w:rsidR="00C528B1" w:rsidRPr="00D861B4">
        <w:rPr>
          <w:rFonts w:ascii="Arial" w:hAnsi="Arial" w:cs="Arial"/>
          <w:sz w:val="22"/>
          <w:szCs w:val="22"/>
        </w:rPr>
        <w:t>, požadované vo výzve na predkl</w:t>
      </w:r>
      <w:r w:rsidR="00AC2EB9" w:rsidRPr="00D861B4">
        <w:rPr>
          <w:rFonts w:ascii="Arial" w:hAnsi="Arial" w:cs="Arial"/>
          <w:sz w:val="22"/>
          <w:szCs w:val="22"/>
        </w:rPr>
        <w:t xml:space="preserve">adanie ponúk zverejnenej </w:t>
      </w:r>
      <w:r w:rsidR="00BC08FC">
        <w:rPr>
          <w:rFonts w:ascii="Arial" w:hAnsi="Arial" w:cs="Arial"/>
          <w:sz w:val="22"/>
          <w:szCs w:val="22"/>
        </w:rPr>
        <w:t xml:space="preserve">vo </w:t>
      </w:r>
      <w:r w:rsidR="00CA166A" w:rsidRPr="00CA166A">
        <w:rPr>
          <w:rFonts w:ascii="Arial" w:hAnsi="Arial" w:cs="Arial"/>
          <w:b/>
          <w:sz w:val="22"/>
          <w:szCs w:val="22"/>
        </w:rPr>
        <w:t>V</w:t>
      </w:r>
      <w:r w:rsidR="00BC08FC">
        <w:rPr>
          <w:rFonts w:ascii="Arial" w:hAnsi="Arial" w:cs="Arial"/>
          <w:b/>
          <w:sz w:val="22"/>
          <w:szCs w:val="22"/>
        </w:rPr>
        <w:t xml:space="preserve">estníku </w:t>
      </w:r>
      <w:r w:rsidR="00CA166A" w:rsidRPr="00CA166A">
        <w:rPr>
          <w:rFonts w:ascii="Arial" w:hAnsi="Arial" w:cs="Arial"/>
          <w:b/>
          <w:sz w:val="22"/>
          <w:szCs w:val="22"/>
        </w:rPr>
        <w:t xml:space="preserve">VO </w:t>
      </w:r>
      <w:r w:rsidR="00BC08FC">
        <w:rPr>
          <w:rFonts w:ascii="Arial" w:hAnsi="Arial" w:cs="Arial"/>
          <w:b/>
          <w:sz w:val="22"/>
          <w:szCs w:val="22"/>
        </w:rPr>
        <w:t>č. 59</w:t>
      </w:r>
      <w:r w:rsidR="00551E5A">
        <w:rPr>
          <w:rFonts w:ascii="Arial" w:hAnsi="Arial" w:cs="Arial"/>
          <w:b/>
          <w:sz w:val="22"/>
          <w:szCs w:val="22"/>
        </w:rPr>
        <w:t>/20</w:t>
      </w:r>
      <w:r w:rsidR="007B391D">
        <w:rPr>
          <w:rFonts w:ascii="Arial" w:hAnsi="Arial" w:cs="Arial"/>
          <w:b/>
          <w:sz w:val="22"/>
          <w:szCs w:val="22"/>
        </w:rPr>
        <w:t>20</w:t>
      </w:r>
      <w:r w:rsidR="00CA166A" w:rsidRPr="00CA166A">
        <w:rPr>
          <w:rFonts w:ascii="Arial" w:hAnsi="Arial" w:cs="Arial"/>
          <w:b/>
          <w:sz w:val="22"/>
          <w:szCs w:val="22"/>
        </w:rPr>
        <w:t xml:space="preserve"> zo dňa</w:t>
      </w:r>
      <w:r w:rsidR="004C7DF1">
        <w:rPr>
          <w:rFonts w:ascii="Arial" w:hAnsi="Arial" w:cs="Arial"/>
          <w:b/>
          <w:sz w:val="22"/>
          <w:szCs w:val="22"/>
        </w:rPr>
        <w:t xml:space="preserve"> </w:t>
      </w:r>
      <w:r w:rsidR="00BC08FC">
        <w:rPr>
          <w:rFonts w:ascii="Arial" w:hAnsi="Arial" w:cs="Arial"/>
          <w:b/>
          <w:sz w:val="22"/>
          <w:szCs w:val="22"/>
        </w:rPr>
        <w:t>13.3</w:t>
      </w:r>
      <w:r w:rsidR="005805EA">
        <w:rPr>
          <w:rFonts w:ascii="Arial" w:hAnsi="Arial" w:cs="Arial"/>
          <w:b/>
          <w:sz w:val="22"/>
          <w:szCs w:val="22"/>
        </w:rPr>
        <w:t>.</w:t>
      </w:r>
      <w:r w:rsidR="00551E5A">
        <w:rPr>
          <w:rFonts w:ascii="Arial" w:hAnsi="Arial" w:cs="Arial"/>
          <w:b/>
          <w:sz w:val="22"/>
          <w:szCs w:val="22"/>
        </w:rPr>
        <w:t>20</w:t>
      </w:r>
      <w:r w:rsidR="007B391D">
        <w:rPr>
          <w:rFonts w:ascii="Arial" w:hAnsi="Arial" w:cs="Arial"/>
          <w:b/>
          <w:sz w:val="22"/>
          <w:szCs w:val="22"/>
        </w:rPr>
        <w:t>20</w:t>
      </w:r>
      <w:r w:rsidR="00687490">
        <w:rPr>
          <w:rFonts w:ascii="Arial" w:hAnsi="Arial" w:cs="Arial"/>
          <w:b/>
          <w:sz w:val="22"/>
          <w:szCs w:val="22"/>
        </w:rPr>
        <w:t>, zn.</w:t>
      </w:r>
      <w:r w:rsidR="005805EA">
        <w:rPr>
          <w:rFonts w:ascii="Arial" w:hAnsi="Arial" w:cs="Arial"/>
          <w:b/>
          <w:sz w:val="22"/>
          <w:szCs w:val="22"/>
        </w:rPr>
        <w:t xml:space="preserve"> </w:t>
      </w:r>
      <w:r w:rsidR="00BC08FC">
        <w:rPr>
          <w:rFonts w:ascii="Arial" w:hAnsi="Arial" w:cs="Arial"/>
          <w:b/>
          <w:sz w:val="22"/>
          <w:szCs w:val="22"/>
        </w:rPr>
        <w:t>11382</w:t>
      </w:r>
      <w:r w:rsidR="009546A0" w:rsidRPr="00CA166A">
        <w:rPr>
          <w:rFonts w:ascii="Arial" w:hAnsi="Arial" w:cs="Arial"/>
          <w:b/>
          <w:sz w:val="22"/>
          <w:szCs w:val="22"/>
        </w:rPr>
        <w:t xml:space="preserve"> </w:t>
      </w:r>
      <w:r w:rsidR="00CA166A" w:rsidRPr="00CA166A">
        <w:rPr>
          <w:rFonts w:ascii="Arial" w:hAnsi="Arial" w:cs="Arial"/>
          <w:b/>
          <w:sz w:val="22"/>
          <w:szCs w:val="22"/>
        </w:rPr>
        <w:t>–</w:t>
      </w:r>
      <w:r w:rsidR="00AC2EB9" w:rsidRPr="00CA166A">
        <w:rPr>
          <w:rFonts w:ascii="Arial" w:hAnsi="Arial" w:cs="Arial"/>
          <w:b/>
          <w:sz w:val="22"/>
          <w:szCs w:val="22"/>
        </w:rPr>
        <w:t xml:space="preserve"> WY</w:t>
      </w:r>
      <w:r w:rsidR="002818A2">
        <w:rPr>
          <w:rFonts w:ascii="Arial" w:hAnsi="Arial" w:cs="Arial"/>
          <w:b/>
          <w:sz w:val="22"/>
          <w:szCs w:val="22"/>
        </w:rPr>
        <w:t>T</w:t>
      </w:r>
      <w:r w:rsidR="00CA166A" w:rsidRPr="00CA166A">
        <w:rPr>
          <w:rFonts w:ascii="Arial" w:hAnsi="Arial" w:cs="Arial"/>
          <w:b/>
          <w:sz w:val="22"/>
          <w:szCs w:val="22"/>
        </w:rPr>
        <w:t>.</w:t>
      </w:r>
    </w:p>
    <w:p w14:paraId="147B9A79" w14:textId="76EC203C" w:rsidR="007B391D" w:rsidRPr="00873AAE" w:rsidRDefault="00873AAE" w:rsidP="00E23563">
      <w:pPr>
        <w:jc w:val="both"/>
        <w:rPr>
          <w:rFonts w:ascii="Arial" w:hAnsi="Arial" w:cs="Arial"/>
          <w:sz w:val="22"/>
          <w:szCs w:val="22"/>
        </w:rPr>
      </w:pPr>
      <w:r w:rsidRPr="00873AAE">
        <w:rPr>
          <w:rFonts w:ascii="Arial" w:hAnsi="Arial" w:cs="Arial"/>
          <w:sz w:val="22"/>
          <w:szCs w:val="22"/>
        </w:rPr>
        <w:t>Ak uchádzač nevyužije možnosť dočasne nahradiť preukázanie splnenia podmienky účasti JED-om alebo čestným prehlásením (bližšie viď výzva na predkladanie ponúk, časť III.1.</w:t>
      </w:r>
      <w:r w:rsidR="00BC08FC">
        <w:rPr>
          <w:rFonts w:ascii="Arial" w:hAnsi="Arial" w:cs="Arial"/>
          <w:sz w:val="22"/>
          <w:szCs w:val="22"/>
        </w:rPr>
        <w:t>1 a 3</w:t>
      </w:r>
      <w:r w:rsidRPr="00873AAE">
        <w:rPr>
          <w:rFonts w:ascii="Arial" w:hAnsi="Arial" w:cs="Arial"/>
          <w:sz w:val="22"/>
          <w:szCs w:val="22"/>
        </w:rPr>
        <w:t>)), p</w:t>
      </w:r>
      <w:r w:rsidR="007B391D" w:rsidRPr="00873AAE">
        <w:rPr>
          <w:rFonts w:ascii="Arial" w:hAnsi="Arial" w:cs="Arial"/>
          <w:sz w:val="22"/>
          <w:szCs w:val="22"/>
        </w:rPr>
        <w:t xml:space="preserve">ožadovaná vzorka tovaru na preukázanie splnenia podmienky účasti podľa § 34 ods. 1 písm. m) musí byť </w:t>
      </w:r>
      <w:r w:rsidR="007B391D" w:rsidRPr="00873AAE">
        <w:rPr>
          <w:rFonts w:ascii="Arial" w:hAnsi="Arial" w:cs="Arial"/>
          <w:sz w:val="22"/>
          <w:szCs w:val="22"/>
        </w:rPr>
        <w:lastRenderedPageBreak/>
        <w:t>predložená v lehote na predkladanie ponúk na adresu DGB consult, s.r.o., Kollárova 2641/15, 010 01 Žilina</w:t>
      </w:r>
      <w:r w:rsidRPr="00873AAE">
        <w:rPr>
          <w:rFonts w:ascii="Arial" w:hAnsi="Arial" w:cs="Arial"/>
          <w:sz w:val="22"/>
          <w:szCs w:val="22"/>
        </w:rPr>
        <w:t>.</w:t>
      </w:r>
    </w:p>
    <w:p w14:paraId="7E34002D" w14:textId="77777777" w:rsidR="00AB696D" w:rsidRPr="00D861B4" w:rsidRDefault="00AB696D" w:rsidP="00C528B1">
      <w:pPr>
        <w:rPr>
          <w:rFonts w:ascii="Arial" w:hAnsi="Arial" w:cs="Arial"/>
          <w:b/>
          <w:sz w:val="22"/>
          <w:szCs w:val="22"/>
        </w:rPr>
      </w:pPr>
    </w:p>
    <w:p w14:paraId="45456BD5" w14:textId="7F233DEA" w:rsidR="00E27A6F" w:rsidRPr="007B391D" w:rsidRDefault="00D637DB" w:rsidP="00C528B1">
      <w:pPr>
        <w:jc w:val="both"/>
        <w:rPr>
          <w:rFonts w:ascii="Arial" w:hAnsi="Arial" w:cs="Arial"/>
          <w:i/>
          <w:sz w:val="22"/>
          <w:szCs w:val="22"/>
        </w:rPr>
      </w:pPr>
      <w:r>
        <w:rPr>
          <w:rFonts w:ascii="Arial" w:hAnsi="Arial" w:cs="Arial"/>
          <w:sz w:val="22"/>
          <w:szCs w:val="22"/>
        </w:rPr>
        <w:t>12.</w:t>
      </w:r>
      <w:r w:rsidR="00725F07">
        <w:rPr>
          <w:rFonts w:ascii="Arial" w:hAnsi="Arial" w:cs="Arial"/>
          <w:sz w:val="22"/>
          <w:szCs w:val="22"/>
        </w:rPr>
        <w:t>1</w:t>
      </w:r>
      <w:r>
        <w:rPr>
          <w:rFonts w:ascii="Arial" w:hAnsi="Arial" w:cs="Arial"/>
          <w:sz w:val="22"/>
          <w:szCs w:val="22"/>
        </w:rPr>
        <w:t>.5</w:t>
      </w:r>
      <w:r w:rsidR="00DC2084" w:rsidRPr="00D861B4">
        <w:rPr>
          <w:rFonts w:ascii="Arial" w:hAnsi="Arial" w:cs="Arial"/>
          <w:sz w:val="22"/>
          <w:szCs w:val="22"/>
        </w:rPr>
        <w:t xml:space="preserve"> na vynechaných mie</w:t>
      </w:r>
      <w:r w:rsidR="00C528B1" w:rsidRPr="00D861B4">
        <w:rPr>
          <w:rFonts w:ascii="Arial" w:hAnsi="Arial" w:cs="Arial"/>
          <w:sz w:val="22"/>
          <w:szCs w:val="22"/>
        </w:rPr>
        <w:t xml:space="preserve">stach </w:t>
      </w:r>
      <w:r w:rsidR="004A153B" w:rsidRPr="00D861B4">
        <w:rPr>
          <w:rFonts w:ascii="Arial" w:hAnsi="Arial" w:cs="Arial"/>
          <w:sz w:val="22"/>
          <w:szCs w:val="22"/>
        </w:rPr>
        <w:t>doplnený návrh</w:t>
      </w:r>
      <w:r w:rsidR="00DC2084" w:rsidRPr="00D861B4">
        <w:rPr>
          <w:rFonts w:ascii="Arial" w:hAnsi="Arial" w:cs="Arial"/>
          <w:sz w:val="22"/>
          <w:szCs w:val="22"/>
        </w:rPr>
        <w:t xml:space="preserve"> </w:t>
      </w:r>
      <w:r w:rsidR="002818A2" w:rsidRPr="00E23563">
        <w:rPr>
          <w:rFonts w:ascii="Arial" w:hAnsi="Arial" w:cs="Arial"/>
          <w:b/>
          <w:sz w:val="22"/>
          <w:szCs w:val="22"/>
        </w:rPr>
        <w:t>zmluvy</w:t>
      </w:r>
      <w:r w:rsidR="007B391D">
        <w:rPr>
          <w:rFonts w:ascii="Arial" w:hAnsi="Arial" w:cs="Arial"/>
          <w:b/>
          <w:sz w:val="22"/>
          <w:szCs w:val="22"/>
        </w:rPr>
        <w:t xml:space="preserve"> </w:t>
      </w:r>
      <w:r w:rsidR="00C83C19">
        <w:rPr>
          <w:rFonts w:ascii="Arial" w:hAnsi="Arial" w:cs="Arial"/>
          <w:b/>
          <w:sz w:val="22"/>
          <w:szCs w:val="22"/>
        </w:rPr>
        <w:t xml:space="preserve">o dielo </w:t>
      </w:r>
      <w:r w:rsidR="007B391D">
        <w:rPr>
          <w:rFonts w:ascii="Arial" w:hAnsi="Arial" w:cs="Arial"/>
          <w:b/>
          <w:sz w:val="22"/>
          <w:szCs w:val="22"/>
        </w:rPr>
        <w:t>pre časť 1 a/alebo časť 2</w:t>
      </w:r>
      <w:r w:rsidR="008A7734">
        <w:rPr>
          <w:rFonts w:ascii="Arial" w:hAnsi="Arial" w:cs="Arial"/>
          <w:sz w:val="22"/>
          <w:szCs w:val="22"/>
        </w:rPr>
        <w:t xml:space="preserve">, </w:t>
      </w:r>
      <w:r w:rsidR="008A7734" w:rsidRPr="007B391D">
        <w:rPr>
          <w:rFonts w:ascii="Arial" w:hAnsi="Arial" w:cs="Arial"/>
          <w:b/>
          <w:sz w:val="22"/>
          <w:szCs w:val="22"/>
        </w:rPr>
        <w:t>podpísanú</w:t>
      </w:r>
      <w:r w:rsidRPr="007B391D">
        <w:rPr>
          <w:rFonts w:ascii="Arial" w:hAnsi="Arial" w:cs="Arial"/>
          <w:b/>
          <w:sz w:val="22"/>
          <w:szCs w:val="22"/>
        </w:rPr>
        <w:t xml:space="preserve"> </w:t>
      </w:r>
      <w:r w:rsidR="0096218E" w:rsidRPr="007B391D">
        <w:rPr>
          <w:rFonts w:ascii="Arial" w:hAnsi="Arial" w:cs="Arial"/>
          <w:b/>
          <w:sz w:val="22"/>
          <w:szCs w:val="22"/>
        </w:rPr>
        <w:t xml:space="preserve">oprávnenou osobou za uchádzača </w:t>
      </w:r>
      <w:r w:rsidRPr="007B391D">
        <w:rPr>
          <w:rFonts w:ascii="Arial" w:hAnsi="Arial" w:cs="Arial"/>
          <w:b/>
          <w:sz w:val="22"/>
          <w:szCs w:val="22"/>
        </w:rPr>
        <w:t>spolu s prílohami</w:t>
      </w:r>
      <w:r w:rsidRPr="007B391D">
        <w:rPr>
          <w:rFonts w:ascii="Arial" w:hAnsi="Arial" w:cs="Arial"/>
          <w:sz w:val="22"/>
          <w:szCs w:val="22"/>
        </w:rPr>
        <w:t xml:space="preserve"> </w:t>
      </w:r>
      <w:r w:rsidR="00DC2084" w:rsidRPr="007B391D">
        <w:rPr>
          <w:rFonts w:ascii="Arial" w:hAnsi="Arial" w:cs="Arial"/>
          <w:sz w:val="22"/>
          <w:szCs w:val="22"/>
        </w:rPr>
        <w:t>(</w:t>
      </w:r>
      <w:r w:rsidR="00C528B1" w:rsidRPr="007B391D">
        <w:rPr>
          <w:rFonts w:ascii="Arial" w:hAnsi="Arial" w:cs="Arial"/>
          <w:sz w:val="22"/>
          <w:szCs w:val="22"/>
        </w:rPr>
        <w:t>v ktorom sú zohľadnené časti B.1 Opis predmetu zákazky, B.2 Spôsob určenia ceny a B.3 Obchodné podmienky</w:t>
      </w:r>
      <w:r w:rsidR="00DC2084" w:rsidRPr="007B391D">
        <w:rPr>
          <w:rFonts w:ascii="Arial" w:hAnsi="Arial" w:cs="Arial"/>
          <w:sz w:val="22"/>
          <w:szCs w:val="22"/>
        </w:rPr>
        <w:t>)</w:t>
      </w:r>
      <w:r w:rsidR="004A153B" w:rsidRPr="007B391D">
        <w:rPr>
          <w:rFonts w:ascii="Arial" w:hAnsi="Arial" w:cs="Arial"/>
          <w:i/>
          <w:sz w:val="22"/>
          <w:szCs w:val="22"/>
        </w:rPr>
        <w:t>.</w:t>
      </w:r>
      <w:r w:rsidRPr="007B391D">
        <w:rPr>
          <w:rFonts w:ascii="Arial" w:hAnsi="Arial" w:cs="Arial"/>
          <w:i/>
          <w:sz w:val="22"/>
          <w:szCs w:val="22"/>
        </w:rPr>
        <w:t xml:space="preserve"> </w:t>
      </w:r>
    </w:p>
    <w:p w14:paraId="4B8E474E" w14:textId="77777777" w:rsidR="00BC08FC" w:rsidRDefault="00E27A6F" w:rsidP="00E23563">
      <w:pPr>
        <w:jc w:val="both"/>
        <w:rPr>
          <w:rFonts w:ascii="Arial" w:hAnsi="Arial" w:cs="Arial"/>
          <w:b/>
          <w:sz w:val="22"/>
          <w:szCs w:val="22"/>
        </w:rPr>
      </w:pPr>
      <w:r w:rsidRPr="007B391D">
        <w:rPr>
          <w:rFonts w:ascii="Arial" w:hAnsi="Arial" w:cs="Arial"/>
          <w:b/>
          <w:sz w:val="22"/>
          <w:szCs w:val="22"/>
        </w:rPr>
        <w:t>Ku zmluve uchádzač predloží</w:t>
      </w:r>
      <w:r w:rsidR="00E23563" w:rsidRPr="007B391D">
        <w:rPr>
          <w:rFonts w:ascii="Arial" w:hAnsi="Arial" w:cs="Arial"/>
          <w:b/>
          <w:sz w:val="22"/>
          <w:szCs w:val="22"/>
        </w:rPr>
        <w:t xml:space="preserve"> </w:t>
      </w:r>
      <w:r w:rsidR="00C83C19">
        <w:rPr>
          <w:rFonts w:ascii="Arial" w:hAnsi="Arial" w:cs="Arial"/>
          <w:b/>
          <w:sz w:val="22"/>
          <w:szCs w:val="22"/>
        </w:rPr>
        <w:t xml:space="preserve">do ponuky </w:t>
      </w:r>
      <w:r w:rsidR="00E23563" w:rsidRPr="007B391D">
        <w:rPr>
          <w:rFonts w:ascii="Arial" w:hAnsi="Arial" w:cs="Arial"/>
          <w:b/>
          <w:sz w:val="22"/>
          <w:szCs w:val="22"/>
        </w:rPr>
        <w:t>ako jej neoddeliteľn</w:t>
      </w:r>
      <w:r w:rsidR="00BC08FC">
        <w:rPr>
          <w:rFonts w:ascii="Arial" w:hAnsi="Arial" w:cs="Arial"/>
          <w:b/>
          <w:sz w:val="22"/>
          <w:szCs w:val="22"/>
        </w:rPr>
        <w:t>é</w:t>
      </w:r>
      <w:r w:rsidR="00E23563" w:rsidRPr="007B391D">
        <w:rPr>
          <w:rFonts w:ascii="Arial" w:hAnsi="Arial" w:cs="Arial"/>
          <w:b/>
          <w:sz w:val="22"/>
          <w:szCs w:val="22"/>
        </w:rPr>
        <w:t xml:space="preserve"> súčas</w:t>
      </w:r>
      <w:r w:rsidR="00BC08FC">
        <w:rPr>
          <w:rFonts w:ascii="Arial" w:hAnsi="Arial" w:cs="Arial"/>
          <w:b/>
          <w:sz w:val="22"/>
          <w:szCs w:val="22"/>
        </w:rPr>
        <w:t>ti</w:t>
      </w:r>
      <w:r w:rsidR="00E23563" w:rsidRPr="007B391D">
        <w:rPr>
          <w:rFonts w:ascii="Arial" w:hAnsi="Arial" w:cs="Arial"/>
          <w:b/>
          <w:sz w:val="22"/>
          <w:szCs w:val="22"/>
        </w:rPr>
        <w:t xml:space="preserve"> </w:t>
      </w:r>
      <w:r w:rsidR="00BC08FC">
        <w:rPr>
          <w:rFonts w:ascii="Arial" w:hAnsi="Arial" w:cs="Arial"/>
          <w:b/>
          <w:sz w:val="22"/>
          <w:szCs w:val="22"/>
        </w:rPr>
        <w:t xml:space="preserve">aj </w:t>
      </w:r>
      <w:r w:rsidR="00E23563" w:rsidRPr="007B391D">
        <w:rPr>
          <w:rFonts w:ascii="Arial" w:hAnsi="Arial" w:cs="Arial"/>
          <w:b/>
          <w:sz w:val="22"/>
          <w:szCs w:val="22"/>
        </w:rPr>
        <w:t>prílohy</w:t>
      </w:r>
      <w:r w:rsidR="00BC08FC">
        <w:rPr>
          <w:rFonts w:ascii="Arial" w:hAnsi="Arial" w:cs="Arial"/>
          <w:b/>
          <w:sz w:val="22"/>
          <w:szCs w:val="22"/>
        </w:rPr>
        <w:t xml:space="preserve">. </w:t>
      </w:r>
    </w:p>
    <w:p w14:paraId="24B6F7E8" w14:textId="16335D48" w:rsidR="00C528B1" w:rsidRPr="00BC08FC" w:rsidRDefault="00E23563" w:rsidP="00E23563">
      <w:pPr>
        <w:jc w:val="both"/>
        <w:rPr>
          <w:rFonts w:ascii="Arial" w:hAnsi="Arial" w:cs="Arial"/>
          <w:b/>
          <w:sz w:val="22"/>
          <w:szCs w:val="22"/>
        </w:rPr>
      </w:pPr>
      <w:r w:rsidRPr="007B391D">
        <w:rPr>
          <w:rFonts w:ascii="Arial" w:hAnsi="Arial" w:cs="Arial"/>
          <w:b/>
          <w:sz w:val="22"/>
          <w:szCs w:val="22"/>
        </w:rPr>
        <w:t>Príloh</w:t>
      </w:r>
      <w:r w:rsidR="00BC08FC">
        <w:rPr>
          <w:rFonts w:ascii="Arial" w:hAnsi="Arial" w:cs="Arial"/>
          <w:b/>
          <w:sz w:val="22"/>
          <w:szCs w:val="22"/>
        </w:rPr>
        <w:t xml:space="preserve">u </w:t>
      </w:r>
      <w:r w:rsidRPr="007B391D">
        <w:rPr>
          <w:rFonts w:ascii="Arial" w:hAnsi="Arial" w:cs="Arial"/>
          <w:b/>
          <w:sz w:val="22"/>
          <w:szCs w:val="22"/>
        </w:rPr>
        <w:t xml:space="preserve"> Zoznam subdodávateľov</w:t>
      </w:r>
      <w:r w:rsidRPr="007B391D">
        <w:rPr>
          <w:rFonts w:ascii="Arial" w:hAnsi="Arial" w:cs="Arial"/>
          <w:sz w:val="22"/>
          <w:szCs w:val="22"/>
        </w:rPr>
        <w:t xml:space="preserve"> </w:t>
      </w:r>
      <w:r w:rsidR="002818A2" w:rsidRPr="007B391D">
        <w:rPr>
          <w:rFonts w:ascii="Arial" w:hAnsi="Arial" w:cs="Arial"/>
          <w:sz w:val="22"/>
          <w:szCs w:val="22"/>
        </w:rPr>
        <w:t xml:space="preserve">- </w:t>
      </w:r>
      <w:r w:rsidR="00D637DB" w:rsidRPr="007B391D">
        <w:rPr>
          <w:rFonts w:ascii="Arial" w:hAnsi="Arial" w:cs="Arial"/>
          <w:i/>
          <w:sz w:val="22"/>
          <w:szCs w:val="22"/>
        </w:rPr>
        <w:t>predkladá</w:t>
      </w:r>
      <w:r w:rsidR="00D637DB" w:rsidRPr="00E23563">
        <w:rPr>
          <w:rFonts w:ascii="Arial" w:hAnsi="Arial" w:cs="Arial"/>
          <w:i/>
          <w:sz w:val="22"/>
          <w:szCs w:val="22"/>
        </w:rPr>
        <w:t xml:space="preserve"> k podpisu zmluvy až úspešný uchádzač</w:t>
      </w:r>
      <w:r w:rsidR="00D637DB" w:rsidRPr="00BC08FC">
        <w:rPr>
          <w:rFonts w:ascii="Arial" w:hAnsi="Arial" w:cs="Arial"/>
          <w:i/>
          <w:sz w:val="22"/>
          <w:szCs w:val="22"/>
        </w:rPr>
        <w:t>.</w:t>
      </w:r>
      <w:r w:rsidR="00BC08FC" w:rsidRPr="00BC08FC">
        <w:rPr>
          <w:rFonts w:ascii="Arial" w:hAnsi="Arial" w:cs="Arial"/>
          <w:i/>
          <w:sz w:val="22"/>
          <w:szCs w:val="22"/>
        </w:rPr>
        <w:t>; ak sú subdodávatelia známi, ucházdač môže prílohu predložiť v ponuke.</w:t>
      </w:r>
      <w:r w:rsidR="003A7E8E" w:rsidRPr="00BC08FC">
        <w:rPr>
          <w:rFonts w:ascii="Arial" w:hAnsi="Arial" w:cs="Arial"/>
          <w:i/>
          <w:sz w:val="22"/>
          <w:szCs w:val="22"/>
        </w:rPr>
        <w:t xml:space="preserve"> </w:t>
      </w:r>
    </w:p>
    <w:p w14:paraId="6138D18A" w14:textId="77777777" w:rsidR="00AB696D" w:rsidRPr="00D861B4" w:rsidRDefault="00AB696D" w:rsidP="00C528B1">
      <w:pPr>
        <w:jc w:val="both"/>
        <w:rPr>
          <w:rFonts w:ascii="Arial" w:hAnsi="Arial" w:cs="Arial"/>
          <w:sz w:val="22"/>
          <w:szCs w:val="22"/>
        </w:rPr>
      </w:pPr>
    </w:p>
    <w:p w14:paraId="0F6695A2" w14:textId="22F92E31" w:rsidR="00C528B1" w:rsidRDefault="00D637DB" w:rsidP="00C528B1">
      <w:pPr>
        <w:jc w:val="both"/>
        <w:rPr>
          <w:rFonts w:ascii="Arial" w:hAnsi="Arial" w:cs="Arial"/>
          <w:sz w:val="22"/>
          <w:szCs w:val="22"/>
        </w:rPr>
      </w:pPr>
      <w:r>
        <w:rPr>
          <w:rFonts w:ascii="Arial" w:hAnsi="Arial" w:cs="Arial"/>
          <w:sz w:val="22"/>
          <w:szCs w:val="22"/>
        </w:rPr>
        <w:t>12.</w:t>
      </w:r>
      <w:r w:rsidR="00725F07">
        <w:rPr>
          <w:rFonts w:ascii="Arial" w:hAnsi="Arial" w:cs="Arial"/>
          <w:sz w:val="22"/>
          <w:szCs w:val="22"/>
        </w:rPr>
        <w:t>1</w:t>
      </w:r>
      <w:r>
        <w:rPr>
          <w:rFonts w:ascii="Arial" w:hAnsi="Arial" w:cs="Arial"/>
          <w:sz w:val="22"/>
          <w:szCs w:val="22"/>
        </w:rPr>
        <w:t>.6</w:t>
      </w:r>
      <w:r w:rsidR="00C528B1" w:rsidRPr="00D861B4">
        <w:rPr>
          <w:rFonts w:ascii="Arial" w:hAnsi="Arial" w:cs="Arial"/>
          <w:sz w:val="22"/>
          <w:szCs w:val="22"/>
        </w:rPr>
        <w:t xml:space="preserve"> </w:t>
      </w:r>
      <w:r w:rsidR="00C528B1" w:rsidRPr="00E23563">
        <w:rPr>
          <w:rFonts w:ascii="Arial" w:hAnsi="Arial" w:cs="Arial"/>
          <w:b/>
          <w:sz w:val="22"/>
          <w:szCs w:val="22"/>
        </w:rPr>
        <w:t>vyhlásenie uchádzača</w:t>
      </w:r>
      <w:r w:rsidR="00C528B1" w:rsidRPr="00D861B4">
        <w:rPr>
          <w:rFonts w:ascii="Arial" w:hAnsi="Arial" w:cs="Arial"/>
          <w:sz w:val="22"/>
          <w:szCs w:val="22"/>
        </w:rPr>
        <w:t>, že súhlasí s podmienkami zadávania podlimitnej zákazky určenými verejným obstarávateľom v týchto súťažných podkladoch a v ostatných dokumentoch poskytnutých v lehote na predkladanie ponúk a o pravdivosti a úplnosti všetkých dokladov a informácií uvedených v ponuke.</w:t>
      </w:r>
    </w:p>
    <w:p w14:paraId="4DD7CDAE" w14:textId="53D0462A" w:rsidR="007B391D" w:rsidRDefault="007B391D" w:rsidP="00C528B1">
      <w:pPr>
        <w:rPr>
          <w:rFonts w:ascii="Arial" w:hAnsi="Arial" w:cs="Arial"/>
          <w:sz w:val="22"/>
          <w:szCs w:val="22"/>
        </w:rPr>
      </w:pPr>
    </w:p>
    <w:p w14:paraId="05746879" w14:textId="576D64DF" w:rsidR="005805EA" w:rsidRDefault="004E6979" w:rsidP="00C528B1">
      <w:pPr>
        <w:rPr>
          <w:rFonts w:ascii="Arial" w:hAnsi="Arial" w:cs="Arial"/>
          <w:sz w:val="22"/>
          <w:szCs w:val="22"/>
        </w:rPr>
      </w:pPr>
      <w:r>
        <w:rPr>
          <w:rFonts w:ascii="Arial" w:hAnsi="Arial" w:cs="Arial"/>
          <w:sz w:val="22"/>
          <w:szCs w:val="22"/>
        </w:rPr>
        <w:t>12.1.7 Návrh na plnenie kritéria (pre časť 1 a/alebo časť 2 zákazky)</w:t>
      </w:r>
    </w:p>
    <w:p w14:paraId="2D2F6793" w14:textId="77777777" w:rsidR="004E6979" w:rsidRPr="00D861B4" w:rsidRDefault="004E6979" w:rsidP="00C528B1">
      <w:pPr>
        <w:rPr>
          <w:rFonts w:ascii="Arial" w:hAnsi="Arial" w:cs="Arial"/>
          <w:sz w:val="22"/>
          <w:szCs w:val="22"/>
        </w:rPr>
      </w:pPr>
    </w:p>
    <w:p w14:paraId="7A230AB3" w14:textId="2F82508E" w:rsidR="00551E5A" w:rsidRPr="00D861B4" w:rsidRDefault="00C528B1" w:rsidP="00C528B1">
      <w:pPr>
        <w:rPr>
          <w:rFonts w:ascii="Arial" w:hAnsi="Arial" w:cs="Arial"/>
          <w:sz w:val="22"/>
          <w:szCs w:val="22"/>
        </w:rPr>
      </w:pPr>
      <w:r w:rsidRPr="00D861B4">
        <w:rPr>
          <w:rFonts w:ascii="Arial" w:hAnsi="Arial" w:cs="Arial"/>
          <w:sz w:val="22"/>
          <w:szCs w:val="22"/>
        </w:rPr>
        <w:t>13. Zábezpeka</w:t>
      </w:r>
    </w:p>
    <w:p w14:paraId="7B9E9BB3" w14:textId="0AC0F1EB" w:rsidR="009E6B78" w:rsidRDefault="00551E5A" w:rsidP="002818A2">
      <w:pPr>
        <w:rPr>
          <w:rFonts w:ascii="Arial" w:hAnsi="Arial" w:cs="Arial"/>
          <w:sz w:val="22"/>
          <w:szCs w:val="22"/>
        </w:rPr>
      </w:pPr>
      <w:r>
        <w:rPr>
          <w:rFonts w:ascii="Arial" w:hAnsi="Arial" w:cs="Arial"/>
          <w:sz w:val="22"/>
          <w:szCs w:val="22"/>
        </w:rPr>
        <w:t>13.</w:t>
      </w:r>
      <w:r w:rsidRPr="00551E5A">
        <w:rPr>
          <w:rFonts w:ascii="Arial" w:hAnsi="Arial" w:cs="Arial"/>
          <w:sz w:val="22"/>
          <w:szCs w:val="22"/>
        </w:rPr>
        <w:t xml:space="preserve">1 Zábezpeka sa </w:t>
      </w:r>
      <w:r w:rsidR="007B391D">
        <w:rPr>
          <w:rFonts w:ascii="Arial" w:hAnsi="Arial" w:cs="Arial"/>
          <w:sz w:val="22"/>
          <w:szCs w:val="22"/>
        </w:rPr>
        <w:t>ne</w:t>
      </w:r>
      <w:r w:rsidRPr="00551E5A">
        <w:rPr>
          <w:rFonts w:ascii="Arial" w:hAnsi="Arial" w:cs="Arial"/>
          <w:sz w:val="22"/>
          <w:szCs w:val="22"/>
        </w:rPr>
        <w:t>vyžaduje</w:t>
      </w:r>
      <w:r w:rsidR="007B391D">
        <w:rPr>
          <w:rFonts w:ascii="Arial" w:hAnsi="Arial" w:cs="Arial"/>
          <w:sz w:val="22"/>
          <w:szCs w:val="22"/>
        </w:rPr>
        <w:t xml:space="preserve">. </w:t>
      </w:r>
      <w:r w:rsidR="005805EA">
        <w:rPr>
          <w:rFonts w:ascii="Arial" w:hAnsi="Arial" w:cs="Arial"/>
          <w:sz w:val="22"/>
          <w:szCs w:val="22"/>
        </w:rPr>
        <w:t xml:space="preserve"> </w:t>
      </w:r>
    </w:p>
    <w:p w14:paraId="0A0311AB" w14:textId="77777777" w:rsidR="00943918" w:rsidRPr="00D861B4" w:rsidRDefault="00943918" w:rsidP="00C528B1">
      <w:pPr>
        <w:rPr>
          <w:rFonts w:ascii="Arial" w:hAnsi="Arial" w:cs="Arial"/>
          <w:sz w:val="22"/>
          <w:szCs w:val="22"/>
        </w:rPr>
      </w:pPr>
    </w:p>
    <w:p w14:paraId="660451A0" w14:textId="383D1F43" w:rsidR="00C528B1" w:rsidRPr="00D861B4" w:rsidRDefault="00C528B1" w:rsidP="00C528B1">
      <w:pPr>
        <w:rPr>
          <w:rFonts w:ascii="Arial" w:hAnsi="Arial" w:cs="Arial"/>
          <w:sz w:val="22"/>
          <w:szCs w:val="22"/>
        </w:rPr>
      </w:pPr>
      <w:r w:rsidRPr="00D861B4">
        <w:rPr>
          <w:rFonts w:ascii="Arial" w:hAnsi="Arial" w:cs="Arial"/>
          <w:sz w:val="22"/>
          <w:szCs w:val="22"/>
        </w:rPr>
        <w:t>14. Jazyk ponuky</w:t>
      </w:r>
    </w:p>
    <w:p w14:paraId="4EBC4C6D"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14.1 Ponuky, návrhy a ďalšie doklady a dokumenty vo verejnom obstarávaní sa predkladajú v štátnom jazyku. Ak je doklad alebo dokument vyhotovený v cudzom jazyku, predkladá sa spolu s jeho úradným prekladom do štátneho jazyka; to neplatí pre ponuky, návrhy, doklady a dokumenty vyhotovené v českom jazyku. Ak sa zistí rozdiel v ich obsahu, rozhodujúci je úradný preklad do štátneho jazyka.</w:t>
      </w:r>
    </w:p>
    <w:p w14:paraId="56F83314" w14:textId="77777777" w:rsidR="00C528B1" w:rsidRPr="00D861B4" w:rsidRDefault="00C528B1" w:rsidP="00C528B1">
      <w:pPr>
        <w:rPr>
          <w:rFonts w:ascii="Arial" w:hAnsi="Arial" w:cs="Arial"/>
          <w:sz w:val="22"/>
          <w:szCs w:val="22"/>
        </w:rPr>
      </w:pPr>
    </w:p>
    <w:p w14:paraId="5EA970CE" w14:textId="1BE5289B" w:rsidR="00C528B1" w:rsidRPr="00D861B4" w:rsidRDefault="00C528B1" w:rsidP="00C528B1">
      <w:pPr>
        <w:rPr>
          <w:rFonts w:ascii="Arial" w:hAnsi="Arial" w:cs="Arial"/>
          <w:sz w:val="22"/>
          <w:szCs w:val="22"/>
        </w:rPr>
      </w:pPr>
      <w:r w:rsidRPr="00D861B4">
        <w:rPr>
          <w:rFonts w:ascii="Arial" w:hAnsi="Arial" w:cs="Arial"/>
          <w:sz w:val="22"/>
          <w:szCs w:val="22"/>
        </w:rPr>
        <w:t>15. Mena a ceny uvádzané v ponuke</w:t>
      </w:r>
    </w:p>
    <w:p w14:paraId="25597A5C"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15.1 Uchádzačom navrhovaná zmluvná cena za dodanie požadovaného predmetu zákazky, uvedená v ponuke uchádzača, bude vyjadrená v eurách.</w:t>
      </w:r>
    </w:p>
    <w:p w14:paraId="74B7E7FF"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15.2 Návrh ceny musí byť spracovaný v zmysle zákona NR SR č.18/1996 Z. z. o cenách v znení neskorších predpisov, vyhlášky MF SR č.87/1996 Z. z., ktorou sa vykonáva zákon NR SR č.18/1996 Z. z. o cenách v znení neskorších predpisov.</w:t>
      </w:r>
    </w:p>
    <w:p w14:paraId="4E4C13E7"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15.3 Cena uvedená v návrhu zmluvy musí obsahovať cenu za požadovaný predmet zákazky, t.z. sumár všetkých položiek, ktoré sú v prílohe k súťažným podkladom.</w:t>
      </w:r>
    </w:p>
    <w:p w14:paraId="57A45EE8" w14:textId="442A34E1" w:rsidR="00C528B1" w:rsidRDefault="00C528B1" w:rsidP="00C528B1">
      <w:pPr>
        <w:jc w:val="both"/>
        <w:rPr>
          <w:rFonts w:ascii="Arial" w:hAnsi="Arial" w:cs="Arial"/>
          <w:sz w:val="22"/>
          <w:szCs w:val="22"/>
        </w:rPr>
      </w:pPr>
      <w:r w:rsidRPr="00D861B4">
        <w:rPr>
          <w:rFonts w:ascii="Arial" w:hAnsi="Arial" w:cs="Arial"/>
          <w:sz w:val="22"/>
          <w:szCs w:val="22"/>
        </w:rPr>
        <w:t xml:space="preserve">15.4 Uchádzač ocení všetky položky, pre určenie ceny uvedie pre každú požadovanú položku a špecifikácie aj jednotkovú cenu. Jednotkové ceny budú uvedené v mene euro na dve desatinné miesta (bez toho, aby boli „skryté“ ďalšie desatinné miesta, ktoré by skresľovali konečný výsledok). Požaduje sa, aby všetky výpočty boli zaokrúhlené na dve desatinné miesta. </w:t>
      </w:r>
    </w:p>
    <w:p w14:paraId="223B7C96" w14:textId="77777777" w:rsidR="0096218E" w:rsidRPr="00D861B4" w:rsidRDefault="0096218E" w:rsidP="00C528B1">
      <w:pPr>
        <w:jc w:val="both"/>
        <w:rPr>
          <w:rFonts w:ascii="Arial" w:hAnsi="Arial" w:cs="Arial"/>
          <w:sz w:val="22"/>
          <w:szCs w:val="22"/>
        </w:rPr>
      </w:pPr>
    </w:p>
    <w:p w14:paraId="57D9C9E3"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15.5 Ak je uchádzač platiteľom dane z pridanej hodnoty (ďalej len „DPH“), navrhovanú zmluvnú cenu uvedie v zložení:</w:t>
      </w:r>
    </w:p>
    <w:p w14:paraId="592300F9" w14:textId="77777777" w:rsidR="00C528B1" w:rsidRPr="00D861B4" w:rsidRDefault="00C528B1" w:rsidP="00AC2EB9">
      <w:pPr>
        <w:ind w:left="284"/>
        <w:rPr>
          <w:rFonts w:ascii="Arial" w:hAnsi="Arial" w:cs="Arial"/>
          <w:sz w:val="22"/>
          <w:szCs w:val="22"/>
        </w:rPr>
      </w:pPr>
      <w:r w:rsidRPr="00D861B4">
        <w:rPr>
          <w:rFonts w:ascii="Arial" w:hAnsi="Arial" w:cs="Arial"/>
          <w:sz w:val="22"/>
          <w:szCs w:val="22"/>
        </w:rPr>
        <w:t>15.5.1 navrhovaná zmluvná cena bez DPH,</w:t>
      </w:r>
    </w:p>
    <w:p w14:paraId="2EE945CC" w14:textId="77777777" w:rsidR="00C528B1" w:rsidRPr="00D861B4" w:rsidRDefault="00C528B1" w:rsidP="00AC2EB9">
      <w:pPr>
        <w:ind w:left="284"/>
        <w:rPr>
          <w:rFonts w:ascii="Arial" w:hAnsi="Arial" w:cs="Arial"/>
          <w:sz w:val="22"/>
          <w:szCs w:val="22"/>
        </w:rPr>
      </w:pPr>
      <w:r w:rsidRPr="00D861B4">
        <w:rPr>
          <w:rFonts w:ascii="Arial" w:hAnsi="Arial" w:cs="Arial"/>
          <w:sz w:val="22"/>
          <w:szCs w:val="22"/>
        </w:rPr>
        <w:t>15.5.2 sadzba DPH a výška DPH,</w:t>
      </w:r>
    </w:p>
    <w:p w14:paraId="462767D2" w14:textId="77777777" w:rsidR="00C528B1" w:rsidRDefault="00C528B1" w:rsidP="00AC2EB9">
      <w:pPr>
        <w:ind w:left="284"/>
        <w:rPr>
          <w:rFonts w:ascii="Arial" w:hAnsi="Arial" w:cs="Arial"/>
          <w:sz w:val="22"/>
          <w:szCs w:val="22"/>
        </w:rPr>
      </w:pPr>
      <w:r w:rsidRPr="00D861B4">
        <w:rPr>
          <w:rFonts w:ascii="Arial" w:hAnsi="Arial" w:cs="Arial"/>
          <w:sz w:val="22"/>
          <w:szCs w:val="22"/>
        </w:rPr>
        <w:t>15.5.3 navrhovaná zmluvná cena vrátane DPH.</w:t>
      </w:r>
    </w:p>
    <w:p w14:paraId="619A92D7" w14:textId="77777777" w:rsidR="00D66315" w:rsidRPr="00D861B4" w:rsidRDefault="00D66315" w:rsidP="00AC2EB9">
      <w:pPr>
        <w:ind w:left="284"/>
        <w:rPr>
          <w:rFonts w:ascii="Arial" w:hAnsi="Arial" w:cs="Arial"/>
          <w:sz w:val="22"/>
          <w:szCs w:val="22"/>
        </w:rPr>
      </w:pPr>
    </w:p>
    <w:p w14:paraId="70C6AC6B"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15.6 Ak uchádzač nie je platiteľom DPH, uvedie navrhovanú zmluvnú cenu celkom. Na skutočnosť, že nie je platiteľom DPH, upozorní v ponuke.</w:t>
      </w:r>
    </w:p>
    <w:p w14:paraId="4CC92B3E" w14:textId="05393954" w:rsidR="00C528B1" w:rsidRPr="00D861B4" w:rsidRDefault="00C528B1" w:rsidP="00AC2EB9">
      <w:pPr>
        <w:jc w:val="both"/>
        <w:rPr>
          <w:rFonts w:ascii="Arial" w:hAnsi="Arial" w:cs="Arial"/>
          <w:sz w:val="22"/>
          <w:szCs w:val="22"/>
        </w:rPr>
      </w:pPr>
      <w:r w:rsidRPr="00D861B4">
        <w:rPr>
          <w:rFonts w:ascii="Arial" w:hAnsi="Arial" w:cs="Arial"/>
          <w:sz w:val="22"/>
          <w:szCs w:val="22"/>
        </w:rPr>
        <w:t>15.7 Uchádzač je povinný jasne vyznačiť použitie ekvivalentných materiálov či tovarov v ponuke s uvedením názvu ekvivalentného výrobku za názvom pôvodne</w:t>
      </w:r>
      <w:r w:rsidR="00005E4C">
        <w:rPr>
          <w:rFonts w:ascii="Arial" w:hAnsi="Arial" w:cs="Arial"/>
          <w:sz w:val="22"/>
          <w:szCs w:val="22"/>
        </w:rPr>
        <w:t xml:space="preserve"> </w:t>
      </w:r>
      <w:r w:rsidRPr="00D861B4">
        <w:rPr>
          <w:rFonts w:ascii="Arial" w:hAnsi="Arial" w:cs="Arial"/>
          <w:sz w:val="22"/>
          <w:szCs w:val="22"/>
        </w:rPr>
        <w:t>požadovaného výrobku – materiálu alebo tovaru v predloženom rozpočte. Zároveň uchádzač uvedie opis použitých ekvivalentov predložením dokladov potvrdzujúcich porovnateľné parametre výrobkov.</w:t>
      </w:r>
    </w:p>
    <w:p w14:paraId="5C8CB7E6" w14:textId="77777777" w:rsidR="00C528B1" w:rsidRPr="00D861B4" w:rsidRDefault="00C528B1" w:rsidP="00C528B1">
      <w:pPr>
        <w:rPr>
          <w:rFonts w:ascii="Arial" w:hAnsi="Arial" w:cs="Arial"/>
          <w:sz w:val="22"/>
          <w:szCs w:val="22"/>
        </w:rPr>
      </w:pPr>
    </w:p>
    <w:p w14:paraId="17E350A0" w14:textId="41537EED" w:rsidR="00C528B1" w:rsidRPr="00D861B4" w:rsidRDefault="00C528B1" w:rsidP="00C528B1">
      <w:pPr>
        <w:rPr>
          <w:rFonts w:ascii="Arial" w:hAnsi="Arial" w:cs="Arial"/>
          <w:sz w:val="22"/>
          <w:szCs w:val="22"/>
        </w:rPr>
      </w:pPr>
      <w:r w:rsidRPr="00D861B4">
        <w:rPr>
          <w:rFonts w:ascii="Arial" w:hAnsi="Arial" w:cs="Arial"/>
          <w:sz w:val="22"/>
          <w:szCs w:val="22"/>
        </w:rPr>
        <w:t>16. Náklady na ponuku</w:t>
      </w:r>
    </w:p>
    <w:p w14:paraId="0698C566"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16.1 Všetky náklady a výdavky spojené s prípravou a predložením ponuky znáša uchádzač bez finančného nároku voči verejnému obstarávateľovi bez ohľadu na výsledok verejného obstarávania.</w:t>
      </w:r>
    </w:p>
    <w:p w14:paraId="6656F3FB" w14:textId="77777777" w:rsidR="00BC165A" w:rsidRDefault="00BC165A" w:rsidP="00C528B1">
      <w:pPr>
        <w:rPr>
          <w:rFonts w:ascii="Arial" w:hAnsi="Arial" w:cs="Arial"/>
          <w:b/>
          <w:sz w:val="22"/>
          <w:szCs w:val="22"/>
        </w:rPr>
      </w:pPr>
    </w:p>
    <w:p w14:paraId="2037D4B3" w14:textId="73B79EE0" w:rsidR="00C528B1" w:rsidRPr="00D861B4" w:rsidRDefault="00C528B1" w:rsidP="00C528B1">
      <w:pPr>
        <w:rPr>
          <w:rFonts w:ascii="Arial" w:hAnsi="Arial" w:cs="Arial"/>
          <w:b/>
          <w:sz w:val="22"/>
          <w:szCs w:val="22"/>
        </w:rPr>
      </w:pPr>
      <w:r w:rsidRPr="00D861B4">
        <w:rPr>
          <w:rFonts w:ascii="Arial" w:hAnsi="Arial" w:cs="Arial"/>
          <w:b/>
          <w:sz w:val="22"/>
          <w:szCs w:val="22"/>
        </w:rPr>
        <w:lastRenderedPageBreak/>
        <w:t>Časť IV. Predkladanie ponuky</w:t>
      </w:r>
    </w:p>
    <w:p w14:paraId="18E78DCD" w14:textId="77777777" w:rsidR="00C528B1" w:rsidRPr="00D861B4" w:rsidRDefault="00C528B1" w:rsidP="00C528B1">
      <w:pPr>
        <w:rPr>
          <w:rFonts w:ascii="Arial" w:hAnsi="Arial" w:cs="Arial"/>
          <w:sz w:val="22"/>
          <w:szCs w:val="22"/>
        </w:rPr>
      </w:pPr>
    </w:p>
    <w:p w14:paraId="7C58810A" w14:textId="51ADD938"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17.1 Uchádzač vloží </w:t>
      </w:r>
      <w:r w:rsidR="00943918">
        <w:rPr>
          <w:rFonts w:ascii="Arial" w:hAnsi="Arial" w:cs="Arial"/>
          <w:sz w:val="22"/>
          <w:szCs w:val="22"/>
        </w:rPr>
        <w:t>dokumenty ponuky</w:t>
      </w:r>
      <w:r w:rsidRPr="00D861B4">
        <w:rPr>
          <w:rFonts w:ascii="Arial" w:hAnsi="Arial" w:cs="Arial"/>
          <w:sz w:val="22"/>
          <w:szCs w:val="22"/>
        </w:rPr>
        <w:t xml:space="preserve"> </w:t>
      </w:r>
      <w:r w:rsidR="00BD68EF">
        <w:rPr>
          <w:rFonts w:ascii="Arial" w:hAnsi="Arial" w:cs="Arial"/>
          <w:sz w:val="22"/>
          <w:szCs w:val="22"/>
        </w:rPr>
        <w:t>po prihlásení sa do zákazky v systéme Josephine – viď samostatná časť súťažných podkladov Komunikácia.</w:t>
      </w:r>
    </w:p>
    <w:p w14:paraId="6A5B4D3F" w14:textId="746AE976" w:rsidR="00C528B1" w:rsidRDefault="00C528B1" w:rsidP="00C528B1">
      <w:pPr>
        <w:jc w:val="both"/>
        <w:rPr>
          <w:rFonts w:ascii="Arial" w:hAnsi="Arial" w:cs="Arial"/>
          <w:sz w:val="22"/>
          <w:szCs w:val="22"/>
        </w:rPr>
      </w:pPr>
    </w:p>
    <w:p w14:paraId="448B5292" w14:textId="77777777" w:rsidR="00A45388" w:rsidRPr="00D861B4" w:rsidRDefault="00A45388" w:rsidP="00C528B1">
      <w:pPr>
        <w:jc w:val="both"/>
        <w:rPr>
          <w:rFonts w:ascii="Arial" w:hAnsi="Arial" w:cs="Arial"/>
          <w:sz w:val="22"/>
          <w:szCs w:val="22"/>
        </w:rPr>
      </w:pPr>
    </w:p>
    <w:p w14:paraId="061617E1" w14:textId="2A428E9F" w:rsidR="00C528B1" w:rsidRPr="00D861B4" w:rsidRDefault="00BD68EF" w:rsidP="00C528B1">
      <w:pPr>
        <w:rPr>
          <w:rFonts w:ascii="Arial" w:hAnsi="Arial" w:cs="Arial"/>
          <w:sz w:val="22"/>
          <w:szCs w:val="22"/>
        </w:rPr>
      </w:pPr>
      <w:r>
        <w:rPr>
          <w:rFonts w:ascii="Arial" w:hAnsi="Arial" w:cs="Arial"/>
          <w:sz w:val="22"/>
          <w:szCs w:val="22"/>
        </w:rPr>
        <w:t>18. L</w:t>
      </w:r>
      <w:r w:rsidR="00C528B1" w:rsidRPr="00D861B4">
        <w:rPr>
          <w:rFonts w:ascii="Arial" w:hAnsi="Arial" w:cs="Arial"/>
          <w:sz w:val="22"/>
          <w:szCs w:val="22"/>
        </w:rPr>
        <w:t>ehota na predkladanie ponúk</w:t>
      </w:r>
    </w:p>
    <w:p w14:paraId="625A4483" w14:textId="77777777" w:rsidR="00C528B1" w:rsidRPr="00D861B4" w:rsidRDefault="00C528B1" w:rsidP="00C528B1">
      <w:pPr>
        <w:rPr>
          <w:rFonts w:ascii="Arial" w:hAnsi="Arial" w:cs="Arial"/>
          <w:sz w:val="22"/>
          <w:szCs w:val="22"/>
        </w:rPr>
      </w:pPr>
    </w:p>
    <w:p w14:paraId="012474BD" w14:textId="4FD5EA3F" w:rsidR="00C768CE" w:rsidRDefault="00C528B1" w:rsidP="00C528B1">
      <w:pPr>
        <w:jc w:val="both"/>
        <w:rPr>
          <w:rFonts w:ascii="Arial" w:hAnsi="Arial" w:cs="Arial"/>
          <w:sz w:val="22"/>
          <w:szCs w:val="22"/>
        </w:rPr>
      </w:pPr>
      <w:r w:rsidRPr="00D861B4">
        <w:rPr>
          <w:rFonts w:ascii="Arial" w:hAnsi="Arial" w:cs="Arial"/>
          <w:sz w:val="22"/>
          <w:szCs w:val="22"/>
        </w:rPr>
        <w:t>18.2 Ponuky sa predkladajú v leh</w:t>
      </w:r>
      <w:r w:rsidR="00DC2084" w:rsidRPr="00D861B4">
        <w:rPr>
          <w:rFonts w:ascii="Arial" w:hAnsi="Arial" w:cs="Arial"/>
          <w:sz w:val="22"/>
          <w:szCs w:val="22"/>
        </w:rPr>
        <w:t>o</w:t>
      </w:r>
      <w:r w:rsidR="00943918">
        <w:rPr>
          <w:rFonts w:ascii="Arial" w:hAnsi="Arial" w:cs="Arial"/>
          <w:sz w:val="22"/>
          <w:szCs w:val="22"/>
        </w:rPr>
        <w:t>te na predkladanie ponúk</w:t>
      </w:r>
      <w:r w:rsidR="00C768CE">
        <w:rPr>
          <w:rFonts w:ascii="Arial" w:hAnsi="Arial" w:cs="Arial"/>
          <w:sz w:val="22"/>
          <w:szCs w:val="22"/>
        </w:rPr>
        <w:t xml:space="preserve"> uvedenej </w:t>
      </w:r>
      <w:r w:rsidR="00C768CE" w:rsidRPr="00D861B4">
        <w:rPr>
          <w:rFonts w:ascii="Arial" w:hAnsi="Arial" w:cs="Arial"/>
          <w:sz w:val="22"/>
          <w:szCs w:val="22"/>
        </w:rPr>
        <w:t xml:space="preserve">vo Výzve na predkladanie ponúk </w:t>
      </w:r>
      <w:r w:rsidR="00C768CE">
        <w:rPr>
          <w:rFonts w:ascii="Arial" w:hAnsi="Arial" w:cs="Arial"/>
          <w:sz w:val="22"/>
          <w:szCs w:val="22"/>
        </w:rPr>
        <w:t>uverej</w:t>
      </w:r>
      <w:r w:rsidR="009546A0">
        <w:rPr>
          <w:rFonts w:ascii="Arial" w:hAnsi="Arial" w:cs="Arial"/>
          <w:sz w:val="22"/>
          <w:szCs w:val="22"/>
        </w:rPr>
        <w:t>nenej vo vestníku VO, zn.</w:t>
      </w:r>
      <w:r w:rsidR="004C7DF1">
        <w:rPr>
          <w:rFonts w:ascii="Arial" w:hAnsi="Arial" w:cs="Arial"/>
          <w:sz w:val="22"/>
          <w:szCs w:val="22"/>
        </w:rPr>
        <w:t xml:space="preserve"> </w:t>
      </w:r>
      <w:r w:rsidR="00BC08FC">
        <w:rPr>
          <w:rFonts w:ascii="Arial" w:hAnsi="Arial" w:cs="Arial"/>
          <w:sz w:val="22"/>
          <w:szCs w:val="22"/>
        </w:rPr>
        <w:t>11382</w:t>
      </w:r>
      <w:r w:rsidR="00BF73FF">
        <w:rPr>
          <w:rFonts w:ascii="Arial" w:hAnsi="Arial" w:cs="Arial"/>
          <w:sz w:val="22"/>
          <w:szCs w:val="22"/>
        </w:rPr>
        <w:t xml:space="preserve"> </w:t>
      </w:r>
      <w:r w:rsidR="00C768CE">
        <w:rPr>
          <w:rFonts w:ascii="Arial" w:hAnsi="Arial" w:cs="Arial"/>
          <w:sz w:val="22"/>
          <w:szCs w:val="22"/>
        </w:rPr>
        <w:t>– WY</w:t>
      </w:r>
      <w:r w:rsidR="002818A2">
        <w:rPr>
          <w:rFonts w:ascii="Arial" w:hAnsi="Arial" w:cs="Arial"/>
          <w:sz w:val="22"/>
          <w:szCs w:val="22"/>
        </w:rPr>
        <w:t>T</w:t>
      </w:r>
      <w:r w:rsidR="00CA166A">
        <w:rPr>
          <w:rFonts w:ascii="Arial" w:hAnsi="Arial" w:cs="Arial"/>
          <w:sz w:val="22"/>
          <w:szCs w:val="22"/>
        </w:rPr>
        <w:t xml:space="preserve"> zo dňa </w:t>
      </w:r>
      <w:r w:rsidR="004C7DF1">
        <w:rPr>
          <w:rFonts w:ascii="Arial" w:hAnsi="Arial" w:cs="Arial"/>
          <w:sz w:val="22"/>
          <w:szCs w:val="22"/>
        </w:rPr>
        <w:t xml:space="preserve"> </w:t>
      </w:r>
      <w:r w:rsidR="00BC08FC">
        <w:rPr>
          <w:rFonts w:ascii="Arial" w:hAnsi="Arial" w:cs="Arial"/>
          <w:sz w:val="22"/>
          <w:szCs w:val="22"/>
        </w:rPr>
        <w:t>13.3</w:t>
      </w:r>
      <w:r w:rsidR="005805EA">
        <w:rPr>
          <w:rFonts w:ascii="Arial" w:hAnsi="Arial" w:cs="Arial"/>
          <w:sz w:val="22"/>
          <w:szCs w:val="22"/>
        </w:rPr>
        <w:t>.</w:t>
      </w:r>
      <w:r w:rsidR="00F85CF3">
        <w:rPr>
          <w:rFonts w:ascii="Arial" w:hAnsi="Arial" w:cs="Arial"/>
          <w:sz w:val="22"/>
          <w:szCs w:val="22"/>
        </w:rPr>
        <w:t>20</w:t>
      </w:r>
      <w:r w:rsidR="00873AAE">
        <w:rPr>
          <w:rFonts w:ascii="Arial" w:hAnsi="Arial" w:cs="Arial"/>
          <w:sz w:val="22"/>
          <w:szCs w:val="22"/>
        </w:rPr>
        <w:t>20</w:t>
      </w:r>
      <w:r w:rsidR="00C768CE">
        <w:rPr>
          <w:rFonts w:ascii="Arial" w:hAnsi="Arial" w:cs="Arial"/>
          <w:sz w:val="22"/>
          <w:szCs w:val="22"/>
        </w:rPr>
        <w:t>, bod IV.2.2)</w:t>
      </w:r>
      <w:r w:rsidR="00CA166A">
        <w:rPr>
          <w:rFonts w:ascii="Arial" w:hAnsi="Arial" w:cs="Arial"/>
          <w:sz w:val="22"/>
          <w:szCs w:val="22"/>
        </w:rPr>
        <w:t>.</w:t>
      </w:r>
      <w:r w:rsidR="00C768CE">
        <w:rPr>
          <w:rFonts w:ascii="Arial" w:hAnsi="Arial" w:cs="Arial"/>
          <w:sz w:val="22"/>
          <w:szCs w:val="22"/>
        </w:rPr>
        <w:t xml:space="preserve"> </w:t>
      </w:r>
    </w:p>
    <w:p w14:paraId="65F6AA50" w14:textId="3241E406"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V momente uplynutia lehoty na predkladanie ponúk musí byť ponuka </w:t>
      </w:r>
      <w:r w:rsidR="00BD68EF">
        <w:rPr>
          <w:rFonts w:ascii="Arial" w:hAnsi="Arial" w:cs="Arial"/>
          <w:sz w:val="22"/>
          <w:szCs w:val="22"/>
        </w:rPr>
        <w:t>uložená resp. predložená prostredníctvom systému Josephine</w:t>
      </w:r>
      <w:r w:rsidRPr="00D861B4">
        <w:rPr>
          <w:rFonts w:ascii="Arial" w:hAnsi="Arial" w:cs="Arial"/>
          <w:sz w:val="22"/>
          <w:szCs w:val="22"/>
        </w:rPr>
        <w:t>.</w:t>
      </w:r>
    </w:p>
    <w:p w14:paraId="58DD4ADC" w14:textId="77777777" w:rsidR="00C528B1" w:rsidRPr="00D861B4" w:rsidRDefault="00C528B1" w:rsidP="00C528B1">
      <w:pPr>
        <w:jc w:val="both"/>
        <w:rPr>
          <w:rFonts w:ascii="Arial" w:hAnsi="Arial" w:cs="Arial"/>
          <w:sz w:val="22"/>
          <w:szCs w:val="22"/>
        </w:rPr>
      </w:pPr>
    </w:p>
    <w:p w14:paraId="3B193840" w14:textId="7EB9966A" w:rsidR="00C20836" w:rsidRDefault="00BD68EF" w:rsidP="00885783">
      <w:pPr>
        <w:jc w:val="both"/>
        <w:rPr>
          <w:rFonts w:ascii="Arial" w:hAnsi="Arial" w:cs="Arial"/>
          <w:sz w:val="22"/>
          <w:szCs w:val="22"/>
        </w:rPr>
      </w:pPr>
      <w:r>
        <w:rPr>
          <w:rFonts w:ascii="Arial" w:hAnsi="Arial" w:cs="Arial"/>
          <w:sz w:val="22"/>
          <w:szCs w:val="22"/>
        </w:rPr>
        <w:t>18.3</w:t>
      </w:r>
      <w:r w:rsidR="00C528B1" w:rsidRPr="00D861B4">
        <w:rPr>
          <w:rFonts w:ascii="Arial" w:hAnsi="Arial" w:cs="Arial"/>
          <w:sz w:val="22"/>
          <w:szCs w:val="22"/>
        </w:rPr>
        <w:t xml:space="preserve"> Uchádzač môže predložiť iba jednu ponuku. Uchádzač nemôže byť v tom istom postupe zadávania zákazky členom skupiny dodávateľov, ktorá predkladá ponuku. Verejný obstarávateľ vylúči uchádzača, ktorý je súčasne členom skupiny dodávateľov.</w:t>
      </w:r>
    </w:p>
    <w:p w14:paraId="518FB229" w14:textId="77777777" w:rsidR="00C20836" w:rsidRPr="00885783" w:rsidRDefault="00C20836" w:rsidP="00885783">
      <w:pPr>
        <w:jc w:val="both"/>
        <w:rPr>
          <w:rFonts w:ascii="Arial" w:hAnsi="Arial" w:cs="Arial"/>
          <w:sz w:val="22"/>
          <w:szCs w:val="22"/>
        </w:rPr>
      </w:pPr>
    </w:p>
    <w:p w14:paraId="4EAB450F" w14:textId="77777777" w:rsidR="00C528B1" w:rsidRPr="00D861B4" w:rsidRDefault="00C528B1" w:rsidP="00C528B1">
      <w:pPr>
        <w:rPr>
          <w:rFonts w:ascii="Arial" w:hAnsi="Arial" w:cs="Arial"/>
          <w:b/>
          <w:sz w:val="22"/>
          <w:szCs w:val="22"/>
        </w:rPr>
      </w:pPr>
      <w:r w:rsidRPr="00D861B4">
        <w:rPr>
          <w:rFonts w:ascii="Arial" w:hAnsi="Arial" w:cs="Arial"/>
          <w:b/>
          <w:sz w:val="22"/>
          <w:szCs w:val="22"/>
        </w:rPr>
        <w:t>Časť V. Otváranie a vyhodnocovanie ponúk</w:t>
      </w:r>
    </w:p>
    <w:p w14:paraId="1B852F89" w14:textId="77777777" w:rsidR="00C528B1" w:rsidRPr="00D861B4" w:rsidRDefault="00C528B1" w:rsidP="00C528B1">
      <w:pPr>
        <w:rPr>
          <w:rFonts w:ascii="Arial" w:hAnsi="Arial" w:cs="Arial"/>
          <w:sz w:val="22"/>
          <w:szCs w:val="22"/>
        </w:rPr>
      </w:pPr>
    </w:p>
    <w:p w14:paraId="5F7D6180" w14:textId="7DCF010A" w:rsidR="00C528B1" w:rsidRPr="00D861B4" w:rsidRDefault="00C528B1" w:rsidP="00C528B1">
      <w:pPr>
        <w:rPr>
          <w:rFonts w:ascii="Arial" w:hAnsi="Arial" w:cs="Arial"/>
          <w:sz w:val="22"/>
          <w:szCs w:val="22"/>
        </w:rPr>
      </w:pPr>
      <w:r w:rsidRPr="00D861B4">
        <w:rPr>
          <w:rFonts w:ascii="Arial" w:hAnsi="Arial" w:cs="Arial"/>
          <w:sz w:val="22"/>
          <w:szCs w:val="22"/>
        </w:rPr>
        <w:t>1</w:t>
      </w:r>
      <w:r w:rsidR="009A6071">
        <w:rPr>
          <w:rFonts w:ascii="Arial" w:hAnsi="Arial" w:cs="Arial"/>
          <w:sz w:val="22"/>
          <w:szCs w:val="22"/>
        </w:rPr>
        <w:t>9. Otváranie a preskúmanie</w:t>
      </w:r>
      <w:r w:rsidRPr="00D861B4">
        <w:rPr>
          <w:rFonts w:ascii="Arial" w:hAnsi="Arial" w:cs="Arial"/>
          <w:sz w:val="22"/>
          <w:szCs w:val="22"/>
        </w:rPr>
        <w:t xml:space="preserve"> ponúk </w:t>
      </w:r>
    </w:p>
    <w:p w14:paraId="68125752" w14:textId="29686306" w:rsidR="00C528B1" w:rsidRPr="00D861B4" w:rsidRDefault="00BD68EF" w:rsidP="00C528B1">
      <w:pPr>
        <w:jc w:val="both"/>
        <w:rPr>
          <w:rFonts w:ascii="Arial" w:hAnsi="Arial" w:cs="Arial"/>
          <w:sz w:val="22"/>
          <w:szCs w:val="22"/>
        </w:rPr>
      </w:pPr>
      <w:r>
        <w:rPr>
          <w:rFonts w:ascii="Arial" w:hAnsi="Arial" w:cs="Arial"/>
          <w:sz w:val="22"/>
          <w:szCs w:val="22"/>
        </w:rPr>
        <w:t xml:space="preserve">19.1 </w:t>
      </w:r>
      <w:r w:rsidRPr="00BD68EF">
        <w:rPr>
          <w:rFonts w:ascii="Arial" w:hAnsi="Arial" w:cs="Arial"/>
          <w:sz w:val="22"/>
          <w:szCs w:val="22"/>
        </w:rPr>
        <w:t>Ponuky sa budú otvárať elektronicky na adrese kontaktného miesta</w:t>
      </w:r>
      <w:r w:rsidR="00943918">
        <w:rPr>
          <w:rFonts w:ascii="Arial" w:hAnsi="Arial" w:cs="Arial"/>
          <w:sz w:val="22"/>
          <w:szCs w:val="22"/>
        </w:rPr>
        <w:t>.</w:t>
      </w:r>
      <w:r>
        <w:rPr>
          <w:rFonts w:ascii="Arial" w:hAnsi="Arial" w:cs="Arial"/>
          <w:sz w:val="22"/>
          <w:szCs w:val="22"/>
        </w:rPr>
        <w:t xml:space="preserve"> Ponuky</w:t>
      </w:r>
      <w:r w:rsidR="00C528B1" w:rsidRPr="00D861B4">
        <w:rPr>
          <w:rFonts w:ascii="Arial" w:hAnsi="Arial" w:cs="Arial"/>
          <w:sz w:val="22"/>
          <w:szCs w:val="22"/>
        </w:rPr>
        <w:t xml:space="preserve"> komisia </w:t>
      </w:r>
      <w:r>
        <w:rPr>
          <w:rFonts w:ascii="Arial" w:hAnsi="Arial" w:cs="Arial"/>
          <w:sz w:val="22"/>
          <w:szCs w:val="22"/>
        </w:rPr>
        <w:t>otvorí v tom poradí, v akom bolí predložené</w:t>
      </w:r>
      <w:r w:rsidR="00C528B1" w:rsidRPr="00D861B4">
        <w:rPr>
          <w:rFonts w:ascii="Arial" w:hAnsi="Arial" w:cs="Arial"/>
          <w:sz w:val="22"/>
          <w:szCs w:val="22"/>
        </w:rPr>
        <w:t>.</w:t>
      </w:r>
    </w:p>
    <w:p w14:paraId="22ACCD3E" w14:textId="77777777" w:rsidR="00C528B1" w:rsidRPr="00D861B4" w:rsidRDefault="00C528B1" w:rsidP="00C528B1">
      <w:pPr>
        <w:jc w:val="both"/>
        <w:rPr>
          <w:rFonts w:ascii="Arial" w:hAnsi="Arial" w:cs="Arial"/>
          <w:sz w:val="22"/>
          <w:szCs w:val="22"/>
        </w:rPr>
      </w:pPr>
    </w:p>
    <w:p w14:paraId="5A4A7EF1" w14:textId="20CD9656" w:rsidR="00C528B1" w:rsidRPr="00D861B4" w:rsidRDefault="00C528B1" w:rsidP="00C528B1">
      <w:pPr>
        <w:rPr>
          <w:rFonts w:ascii="Arial" w:hAnsi="Arial" w:cs="Arial"/>
          <w:sz w:val="22"/>
          <w:szCs w:val="22"/>
        </w:rPr>
      </w:pPr>
      <w:r w:rsidRPr="00D861B4">
        <w:rPr>
          <w:rFonts w:ascii="Arial" w:hAnsi="Arial" w:cs="Arial"/>
          <w:sz w:val="22"/>
          <w:szCs w:val="22"/>
        </w:rPr>
        <w:t xml:space="preserve">19.2 </w:t>
      </w:r>
      <w:r w:rsidR="00943918" w:rsidRPr="00943918">
        <w:rPr>
          <w:rFonts w:ascii="Arial" w:hAnsi="Arial" w:cs="Arial"/>
          <w:sz w:val="22"/>
          <w:szCs w:val="22"/>
        </w:rPr>
        <w:t>Otváranie ponúk je verejné v nadväznosti na použitie ustanovenia § 52 ods. 6 zákona.</w:t>
      </w:r>
    </w:p>
    <w:p w14:paraId="76F4BEF6" w14:textId="77777777" w:rsidR="00C528B1" w:rsidRPr="00D861B4" w:rsidRDefault="00C528B1" w:rsidP="00C528B1">
      <w:pPr>
        <w:rPr>
          <w:rFonts w:ascii="Arial" w:hAnsi="Arial" w:cs="Arial"/>
          <w:sz w:val="22"/>
          <w:szCs w:val="22"/>
        </w:rPr>
      </w:pPr>
    </w:p>
    <w:p w14:paraId="3932C42B" w14:textId="5AF4B49C" w:rsidR="00C528B1" w:rsidRDefault="00C528B1" w:rsidP="00BC08FC">
      <w:pPr>
        <w:jc w:val="both"/>
        <w:rPr>
          <w:rFonts w:ascii="Arial" w:hAnsi="Arial" w:cs="Arial"/>
          <w:sz w:val="22"/>
          <w:szCs w:val="22"/>
        </w:rPr>
      </w:pPr>
      <w:r w:rsidRPr="00D861B4">
        <w:rPr>
          <w:rFonts w:ascii="Arial" w:hAnsi="Arial" w:cs="Arial"/>
          <w:sz w:val="22"/>
          <w:szCs w:val="22"/>
        </w:rPr>
        <w:t xml:space="preserve">19.3 Otváranie </w:t>
      </w:r>
      <w:r w:rsidR="00943918">
        <w:rPr>
          <w:rFonts w:ascii="Arial" w:hAnsi="Arial" w:cs="Arial"/>
          <w:sz w:val="22"/>
          <w:szCs w:val="22"/>
        </w:rPr>
        <w:t>ponúk</w:t>
      </w:r>
      <w:r w:rsidRPr="00D861B4">
        <w:rPr>
          <w:rFonts w:ascii="Arial" w:hAnsi="Arial" w:cs="Arial"/>
          <w:sz w:val="22"/>
          <w:szCs w:val="22"/>
        </w:rPr>
        <w:t xml:space="preserve"> vykoná komisia </w:t>
      </w:r>
      <w:r w:rsidR="00B265E2">
        <w:rPr>
          <w:rFonts w:ascii="Arial" w:hAnsi="Arial" w:cs="Arial"/>
          <w:sz w:val="22"/>
          <w:szCs w:val="22"/>
        </w:rPr>
        <w:t xml:space="preserve">(elektronicky) </w:t>
      </w:r>
      <w:r w:rsidRPr="00D861B4">
        <w:rPr>
          <w:rFonts w:ascii="Arial" w:hAnsi="Arial" w:cs="Arial"/>
          <w:sz w:val="22"/>
          <w:szCs w:val="22"/>
        </w:rPr>
        <w:t xml:space="preserve">v termíne a čase uvedenom vo Výzve na predkladanie ponúk </w:t>
      </w:r>
      <w:r w:rsidR="00943918">
        <w:rPr>
          <w:rFonts w:ascii="Arial" w:hAnsi="Arial" w:cs="Arial"/>
          <w:sz w:val="22"/>
          <w:szCs w:val="22"/>
        </w:rPr>
        <w:t>uvere</w:t>
      </w:r>
      <w:r w:rsidR="009546A0">
        <w:rPr>
          <w:rFonts w:ascii="Arial" w:hAnsi="Arial" w:cs="Arial"/>
          <w:sz w:val="22"/>
          <w:szCs w:val="22"/>
        </w:rPr>
        <w:t>jnenej vo vestníku VO</w:t>
      </w:r>
      <w:r w:rsidR="00B265E2">
        <w:rPr>
          <w:rFonts w:ascii="Arial" w:hAnsi="Arial" w:cs="Arial"/>
          <w:sz w:val="22"/>
          <w:szCs w:val="22"/>
        </w:rPr>
        <w:t xml:space="preserve"> zo dňa</w:t>
      </w:r>
      <w:r w:rsidR="005805EA">
        <w:rPr>
          <w:rFonts w:ascii="Arial" w:hAnsi="Arial" w:cs="Arial"/>
          <w:sz w:val="22"/>
          <w:szCs w:val="22"/>
        </w:rPr>
        <w:t xml:space="preserve"> </w:t>
      </w:r>
      <w:r w:rsidR="00BC08FC">
        <w:rPr>
          <w:rFonts w:ascii="Arial" w:hAnsi="Arial" w:cs="Arial"/>
          <w:sz w:val="22"/>
          <w:szCs w:val="22"/>
        </w:rPr>
        <w:t>13.3</w:t>
      </w:r>
      <w:r w:rsidR="00873AAE">
        <w:rPr>
          <w:rFonts w:ascii="Arial" w:hAnsi="Arial" w:cs="Arial"/>
          <w:sz w:val="22"/>
          <w:szCs w:val="22"/>
        </w:rPr>
        <w:t>.2020</w:t>
      </w:r>
      <w:r w:rsidR="00886E7F">
        <w:rPr>
          <w:rFonts w:ascii="Arial" w:hAnsi="Arial" w:cs="Arial"/>
          <w:sz w:val="22"/>
          <w:szCs w:val="22"/>
        </w:rPr>
        <w:t xml:space="preserve">, </w:t>
      </w:r>
      <w:r w:rsidR="00B265E2" w:rsidRPr="00CA166A">
        <w:rPr>
          <w:rFonts w:ascii="Arial" w:hAnsi="Arial" w:cs="Arial"/>
          <w:sz w:val="22"/>
          <w:szCs w:val="22"/>
        </w:rPr>
        <w:t xml:space="preserve">zn. </w:t>
      </w:r>
      <w:r w:rsidR="00BC08FC">
        <w:rPr>
          <w:rFonts w:ascii="Arial" w:hAnsi="Arial" w:cs="Arial"/>
          <w:sz w:val="22"/>
          <w:szCs w:val="22"/>
        </w:rPr>
        <w:t>11382</w:t>
      </w:r>
      <w:r w:rsidR="00B265E2">
        <w:rPr>
          <w:rFonts w:ascii="Arial" w:hAnsi="Arial" w:cs="Arial"/>
          <w:sz w:val="22"/>
          <w:szCs w:val="22"/>
        </w:rPr>
        <w:t xml:space="preserve"> – WY</w:t>
      </w:r>
      <w:r w:rsidR="00873AAE">
        <w:rPr>
          <w:rFonts w:ascii="Arial" w:hAnsi="Arial" w:cs="Arial"/>
          <w:sz w:val="22"/>
          <w:szCs w:val="22"/>
        </w:rPr>
        <w:t>T</w:t>
      </w:r>
      <w:r w:rsidR="00B265E2">
        <w:rPr>
          <w:rFonts w:ascii="Arial" w:hAnsi="Arial" w:cs="Arial"/>
          <w:sz w:val="22"/>
          <w:szCs w:val="22"/>
        </w:rPr>
        <w:t xml:space="preserve">, </w:t>
      </w:r>
      <w:r w:rsidR="00886E7F">
        <w:rPr>
          <w:rFonts w:ascii="Arial" w:hAnsi="Arial" w:cs="Arial"/>
          <w:sz w:val="22"/>
          <w:szCs w:val="22"/>
        </w:rPr>
        <w:t>bod IV.2.7)</w:t>
      </w:r>
      <w:r w:rsidR="00943918">
        <w:rPr>
          <w:rFonts w:ascii="Arial" w:hAnsi="Arial" w:cs="Arial"/>
          <w:sz w:val="22"/>
          <w:szCs w:val="22"/>
        </w:rPr>
        <w:t xml:space="preserve"> </w:t>
      </w:r>
      <w:r w:rsidR="00BD68EF">
        <w:rPr>
          <w:rFonts w:ascii="Arial" w:hAnsi="Arial" w:cs="Arial"/>
          <w:sz w:val="22"/>
          <w:szCs w:val="22"/>
        </w:rPr>
        <w:t xml:space="preserve">na adrese </w:t>
      </w:r>
      <w:r w:rsidR="00BC08FC" w:rsidRPr="00BC08FC">
        <w:rPr>
          <w:rFonts w:ascii="Arial" w:hAnsi="Arial" w:cs="Arial"/>
          <w:sz w:val="22"/>
          <w:szCs w:val="22"/>
        </w:rPr>
        <w:t>ARRIVA Liorbus, a.s., J. Kačku č. 1, 034 95 Likavka</w:t>
      </w:r>
      <w:r w:rsidR="00BC08FC">
        <w:rPr>
          <w:rFonts w:ascii="Arial" w:hAnsi="Arial" w:cs="Arial"/>
          <w:sz w:val="22"/>
          <w:szCs w:val="22"/>
        </w:rPr>
        <w:t>.</w:t>
      </w:r>
    </w:p>
    <w:p w14:paraId="7F7B185E" w14:textId="77777777" w:rsidR="00BC08FC" w:rsidRPr="00D861B4" w:rsidRDefault="00BC08FC" w:rsidP="00BC08FC">
      <w:pPr>
        <w:jc w:val="both"/>
        <w:rPr>
          <w:rFonts w:ascii="Arial" w:hAnsi="Arial" w:cs="Arial"/>
          <w:sz w:val="22"/>
          <w:szCs w:val="22"/>
        </w:rPr>
      </w:pPr>
    </w:p>
    <w:p w14:paraId="6B9C82AE" w14:textId="404CEE6F"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19.4 Po otvorení </w:t>
      </w:r>
      <w:r w:rsidR="00943918">
        <w:rPr>
          <w:rFonts w:ascii="Arial" w:hAnsi="Arial" w:cs="Arial"/>
          <w:sz w:val="22"/>
          <w:szCs w:val="22"/>
        </w:rPr>
        <w:t>ponúk k</w:t>
      </w:r>
      <w:r w:rsidRPr="00D861B4">
        <w:rPr>
          <w:rFonts w:ascii="Arial" w:hAnsi="Arial" w:cs="Arial"/>
          <w:sz w:val="22"/>
          <w:szCs w:val="22"/>
        </w:rPr>
        <w:t>omisia vykoná všetky úkony podľa zákona o verejnom obstarávaní, spočívajúce vo vyhodnotení ponúk, podaní vysvetlenia, doplnení ponúk, vyhodnotení splnenia podmienok účasti a vylúčení uchádzačov alebo vylúčení ponúk uchádzačov.</w:t>
      </w:r>
    </w:p>
    <w:p w14:paraId="04C5320F" w14:textId="77777777" w:rsidR="00C528B1" w:rsidRPr="00D861B4" w:rsidRDefault="00C528B1" w:rsidP="00C528B1">
      <w:pPr>
        <w:jc w:val="both"/>
        <w:rPr>
          <w:rFonts w:ascii="Arial" w:hAnsi="Arial" w:cs="Arial"/>
          <w:sz w:val="22"/>
          <w:szCs w:val="22"/>
        </w:rPr>
      </w:pPr>
    </w:p>
    <w:p w14:paraId="1C1E1A01" w14:textId="4799CA06" w:rsidR="00C528B1" w:rsidRPr="00D861B4" w:rsidRDefault="00943918" w:rsidP="00C528B1">
      <w:pPr>
        <w:jc w:val="both"/>
        <w:rPr>
          <w:rFonts w:ascii="Arial" w:hAnsi="Arial" w:cs="Arial"/>
          <w:sz w:val="22"/>
          <w:szCs w:val="22"/>
        </w:rPr>
      </w:pPr>
      <w:r>
        <w:rPr>
          <w:rFonts w:ascii="Arial" w:hAnsi="Arial" w:cs="Arial"/>
          <w:sz w:val="22"/>
          <w:szCs w:val="22"/>
        </w:rPr>
        <w:t xml:space="preserve">19.5 </w:t>
      </w:r>
      <w:r w:rsidRPr="00943918">
        <w:rPr>
          <w:rFonts w:ascii="Arial" w:hAnsi="Arial" w:cs="Arial"/>
          <w:sz w:val="22"/>
          <w:szCs w:val="22"/>
        </w:rPr>
        <w:t>Na otváraní ponúk sa môžu zúčastniť uchádzači, ktorí predložili svoju ponuku v lehote na predkladanie ponúk. Štatutárny zástupca uchádzača sa preukáže preukazom totožnosti a výpisom z obchodného registra resp. živnostenským listom. Iný zástupca uchádzača sa preukáže preukazom totožnosti, výpisom z obchodného registra resp. živnostenským listom a úradne osvedčeným splnomocnením potvrdeným štatutárnym zástupcom uchádzača, že je oprávnený zúčastniť sa na otváraní ponúk v rámci predmetnej zákazky.</w:t>
      </w:r>
    </w:p>
    <w:p w14:paraId="6E198D71" w14:textId="77777777" w:rsidR="00CF3E27" w:rsidRPr="00D861B4" w:rsidRDefault="00CF3E27" w:rsidP="00C528B1">
      <w:pPr>
        <w:jc w:val="both"/>
        <w:rPr>
          <w:rFonts w:ascii="Arial" w:hAnsi="Arial" w:cs="Arial"/>
          <w:sz w:val="22"/>
          <w:szCs w:val="22"/>
        </w:rPr>
      </w:pPr>
    </w:p>
    <w:p w14:paraId="012B46EF" w14:textId="17EA2182" w:rsidR="00E44F90" w:rsidRPr="00BC08FC" w:rsidRDefault="008B6D27" w:rsidP="00E44F90">
      <w:pPr>
        <w:jc w:val="both"/>
        <w:rPr>
          <w:rFonts w:ascii="Arial" w:hAnsi="Arial" w:cs="Arial"/>
          <w:b/>
          <w:sz w:val="22"/>
          <w:szCs w:val="22"/>
        </w:rPr>
      </w:pPr>
      <w:r>
        <w:rPr>
          <w:rFonts w:ascii="Arial" w:hAnsi="Arial" w:cs="Arial"/>
          <w:sz w:val="22"/>
          <w:szCs w:val="22"/>
        </w:rPr>
        <w:t>20</w:t>
      </w:r>
      <w:r w:rsidRPr="008B6D27">
        <w:rPr>
          <w:rFonts w:ascii="Arial" w:hAnsi="Arial" w:cs="Arial"/>
          <w:sz w:val="22"/>
          <w:szCs w:val="22"/>
        </w:rPr>
        <w:t xml:space="preserve">. </w:t>
      </w:r>
      <w:r w:rsidR="00E44F90" w:rsidRPr="00BC08FC">
        <w:rPr>
          <w:rFonts w:ascii="Arial" w:hAnsi="Arial" w:cs="Arial"/>
          <w:b/>
          <w:sz w:val="22"/>
          <w:szCs w:val="22"/>
        </w:rPr>
        <w:t>V súlade s § 112 ods. 6 sa splnenie podmienok účasti a vyhodnotenie ponúk z hľadiska splnenia požiadaviek na predmet zákazky uskutoční po vyhodnotení ponúk na základe kritérií na vyhodnotenie ponúk.</w:t>
      </w:r>
    </w:p>
    <w:p w14:paraId="0C14294F" w14:textId="17EA2182" w:rsidR="00E44F90" w:rsidRDefault="00E44F90" w:rsidP="008B6D27">
      <w:pPr>
        <w:rPr>
          <w:rFonts w:ascii="Arial" w:hAnsi="Arial" w:cs="Arial"/>
          <w:sz w:val="22"/>
          <w:szCs w:val="22"/>
        </w:rPr>
      </w:pPr>
    </w:p>
    <w:p w14:paraId="3E8D8A50" w14:textId="0FCFA916" w:rsidR="008B6D27" w:rsidRDefault="00E44F90" w:rsidP="008B6D27">
      <w:pPr>
        <w:rPr>
          <w:rFonts w:ascii="Arial" w:hAnsi="Arial" w:cs="Arial"/>
          <w:sz w:val="22"/>
          <w:szCs w:val="22"/>
        </w:rPr>
      </w:pPr>
      <w:r>
        <w:rPr>
          <w:rFonts w:ascii="Arial" w:hAnsi="Arial" w:cs="Arial"/>
          <w:sz w:val="22"/>
          <w:szCs w:val="22"/>
        </w:rPr>
        <w:t>20.1 V</w:t>
      </w:r>
      <w:r w:rsidR="00C768CE">
        <w:rPr>
          <w:rFonts w:ascii="Arial" w:hAnsi="Arial" w:cs="Arial"/>
          <w:sz w:val="22"/>
          <w:szCs w:val="22"/>
        </w:rPr>
        <w:t>ysvetľovanie ponúk</w:t>
      </w:r>
    </w:p>
    <w:p w14:paraId="56FFEC76" w14:textId="3A72ADEB" w:rsidR="008B6D27" w:rsidRPr="008B6D27" w:rsidRDefault="008B6D27" w:rsidP="00E44F90">
      <w:pPr>
        <w:jc w:val="both"/>
        <w:rPr>
          <w:rFonts w:ascii="Arial" w:hAnsi="Arial" w:cs="Arial"/>
          <w:sz w:val="22"/>
          <w:szCs w:val="22"/>
        </w:rPr>
      </w:pPr>
      <w:r w:rsidRPr="008B6D27">
        <w:rPr>
          <w:rFonts w:ascii="Arial" w:hAnsi="Arial" w:cs="Arial"/>
          <w:sz w:val="22"/>
          <w:szCs w:val="22"/>
        </w:rPr>
        <w:t xml:space="preserve">Skôr ako komisia na vyhodnotenie ponúk </w:t>
      </w:r>
      <w:r w:rsidR="00E44F90">
        <w:rPr>
          <w:rFonts w:ascii="Arial" w:hAnsi="Arial" w:cs="Arial"/>
          <w:sz w:val="22"/>
          <w:szCs w:val="22"/>
        </w:rPr>
        <w:t xml:space="preserve">zostaví poradie ucházdačov na základe kritéria, ktorým je cena v EUR bez DPH, </w:t>
      </w:r>
      <w:r w:rsidRPr="008B6D27">
        <w:rPr>
          <w:rFonts w:ascii="Arial" w:hAnsi="Arial" w:cs="Arial"/>
          <w:sz w:val="22"/>
          <w:szCs w:val="22"/>
        </w:rPr>
        <w:t xml:space="preserve">preskúma, či všetky ponuky spĺňajú požiadavky </w:t>
      </w:r>
      <w:r w:rsidR="00B265E2">
        <w:rPr>
          <w:rFonts w:ascii="Arial" w:hAnsi="Arial" w:cs="Arial"/>
          <w:sz w:val="22"/>
          <w:szCs w:val="22"/>
        </w:rPr>
        <w:t>verejného obstarávateľa</w:t>
      </w:r>
      <w:r w:rsidRPr="008B6D27">
        <w:rPr>
          <w:rFonts w:ascii="Arial" w:hAnsi="Arial" w:cs="Arial"/>
          <w:sz w:val="22"/>
          <w:szCs w:val="22"/>
        </w:rPr>
        <w:t xml:space="preserve"> a rozhodne, či ponuka:</w:t>
      </w:r>
    </w:p>
    <w:p w14:paraId="331F5D0F" w14:textId="1281ACA9" w:rsidR="008B6D27" w:rsidRPr="008B6D27" w:rsidRDefault="008B6D27" w:rsidP="008B6D27">
      <w:pPr>
        <w:rPr>
          <w:rFonts w:ascii="Arial" w:hAnsi="Arial" w:cs="Arial"/>
          <w:sz w:val="22"/>
          <w:szCs w:val="22"/>
        </w:rPr>
      </w:pPr>
      <w:r w:rsidRPr="008B6D27">
        <w:rPr>
          <w:rFonts w:ascii="Arial" w:hAnsi="Arial" w:cs="Arial"/>
          <w:sz w:val="22"/>
          <w:szCs w:val="22"/>
        </w:rPr>
        <w:t>a) obsahuje vše</w:t>
      </w:r>
      <w:r w:rsidR="00284876">
        <w:rPr>
          <w:rFonts w:ascii="Arial" w:hAnsi="Arial" w:cs="Arial"/>
          <w:sz w:val="22"/>
          <w:szCs w:val="22"/>
        </w:rPr>
        <w:t>tky náležitosti určené v bode 12</w:t>
      </w:r>
      <w:r w:rsidRPr="008B6D27">
        <w:rPr>
          <w:rFonts w:ascii="Arial" w:hAnsi="Arial" w:cs="Arial"/>
          <w:sz w:val="22"/>
          <w:szCs w:val="22"/>
        </w:rPr>
        <w:t>. týchto súťažných podklad</w:t>
      </w:r>
      <w:r w:rsidR="00284876">
        <w:rPr>
          <w:rFonts w:ascii="Arial" w:hAnsi="Arial" w:cs="Arial"/>
          <w:sz w:val="22"/>
          <w:szCs w:val="22"/>
        </w:rPr>
        <w:t>p</w:t>
      </w:r>
      <w:r w:rsidRPr="008B6D27">
        <w:rPr>
          <w:rFonts w:ascii="Arial" w:hAnsi="Arial" w:cs="Arial"/>
          <w:sz w:val="22"/>
          <w:szCs w:val="22"/>
        </w:rPr>
        <w:t>ov,</w:t>
      </w:r>
    </w:p>
    <w:p w14:paraId="5541DB65" w14:textId="77777777" w:rsidR="008B6D27" w:rsidRDefault="008B6D27" w:rsidP="00F85CF3">
      <w:pPr>
        <w:jc w:val="both"/>
        <w:rPr>
          <w:rFonts w:ascii="Arial" w:hAnsi="Arial" w:cs="Arial"/>
          <w:sz w:val="22"/>
          <w:szCs w:val="22"/>
        </w:rPr>
      </w:pPr>
      <w:r w:rsidRPr="008B6D27">
        <w:rPr>
          <w:rFonts w:ascii="Arial" w:hAnsi="Arial" w:cs="Arial"/>
          <w:sz w:val="22"/>
          <w:szCs w:val="22"/>
        </w:rPr>
        <w:t>b) zodpovedá pokynom a dokumentom uvedeným vo výzve na predkladanie ponúk a v týchto súťažných podkladoch.</w:t>
      </w:r>
    </w:p>
    <w:p w14:paraId="5CE0EE2D" w14:textId="77777777" w:rsidR="008B6D27" w:rsidRPr="008B6D27" w:rsidRDefault="008B6D27" w:rsidP="008B6D27">
      <w:pPr>
        <w:rPr>
          <w:rFonts w:ascii="Arial" w:hAnsi="Arial" w:cs="Arial"/>
          <w:sz w:val="22"/>
          <w:szCs w:val="22"/>
        </w:rPr>
      </w:pPr>
    </w:p>
    <w:p w14:paraId="5A8A8E74" w14:textId="745596A8" w:rsidR="008B6D27" w:rsidRDefault="008B6D27" w:rsidP="00886E7F">
      <w:pPr>
        <w:jc w:val="both"/>
        <w:rPr>
          <w:rFonts w:ascii="Arial" w:hAnsi="Arial" w:cs="Arial"/>
          <w:sz w:val="22"/>
          <w:szCs w:val="22"/>
        </w:rPr>
      </w:pPr>
      <w:r>
        <w:rPr>
          <w:rFonts w:ascii="Arial" w:hAnsi="Arial" w:cs="Arial"/>
          <w:sz w:val="22"/>
          <w:szCs w:val="22"/>
        </w:rPr>
        <w:t>20</w:t>
      </w:r>
      <w:r w:rsidRPr="008B6D27">
        <w:rPr>
          <w:rFonts w:ascii="Arial" w:hAnsi="Arial" w:cs="Arial"/>
          <w:sz w:val="22"/>
          <w:szCs w:val="22"/>
        </w:rPr>
        <w:t xml:space="preserve">.2 Platnou ponukou je ponuka, ktorá vyhovuje všetkým požiadavkám a špecifikáciám uvedeným vo výzve na predkladanie ponúk a v týchto súťažných podkladoch a zároveň neobsahuje žiadne obmedzenia alebo výhrady, ktoré sú v rozpore s </w:t>
      </w:r>
      <w:r w:rsidR="00284876">
        <w:rPr>
          <w:rFonts w:ascii="Arial" w:hAnsi="Arial" w:cs="Arial"/>
          <w:sz w:val="22"/>
          <w:szCs w:val="22"/>
        </w:rPr>
        <w:t>uvedenými dokumentmi. P</w:t>
      </w:r>
      <w:r w:rsidRPr="008B6D27">
        <w:rPr>
          <w:rFonts w:ascii="Arial" w:hAnsi="Arial" w:cs="Arial"/>
          <w:sz w:val="22"/>
          <w:szCs w:val="22"/>
        </w:rPr>
        <w:t>onuky uchádzačov, ktoré nebudú spĺňať uvedené požiadavky budú zo zadávania zákazky vylúčené.</w:t>
      </w:r>
    </w:p>
    <w:p w14:paraId="2B7B14DB" w14:textId="77777777" w:rsidR="008B6D27" w:rsidRPr="008B6D27" w:rsidRDefault="008B6D27" w:rsidP="008B6D27">
      <w:pPr>
        <w:rPr>
          <w:rFonts w:ascii="Arial" w:hAnsi="Arial" w:cs="Arial"/>
          <w:sz w:val="22"/>
          <w:szCs w:val="22"/>
        </w:rPr>
      </w:pPr>
    </w:p>
    <w:p w14:paraId="1087CD0A" w14:textId="6B54B39A" w:rsidR="008B6D27" w:rsidRPr="008B6D27" w:rsidRDefault="008B6D27" w:rsidP="008B6D27">
      <w:pPr>
        <w:rPr>
          <w:rFonts w:ascii="Arial" w:hAnsi="Arial" w:cs="Arial"/>
          <w:sz w:val="22"/>
          <w:szCs w:val="22"/>
        </w:rPr>
      </w:pPr>
      <w:r>
        <w:rPr>
          <w:rFonts w:ascii="Arial" w:hAnsi="Arial" w:cs="Arial"/>
          <w:sz w:val="22"/>
          <w:szCs w:val="22"/>
        </w:rPr>
        <w:lastRenderedPageBreak/>
        <w:t>20</w:t>
      </w:r>
      <w:r w:rsidRPr="008B6D27">
        <w:rPr>
          <w:rFonts w:ascii="Arial" w:hAnsi="Arial" w:cs="Arial"/>
          <w:sz w:val="22"/>
          <w:szCs w:val="22"/>
        </w:rPr>
        <w:t>.3 O vylúčení ponuky s uvedením dôvodu vylúčenia bude uchádzač písomne upovedomený s uvedením dôvodu a lehoty, v ktorej môže byť podaná námietka podľa § 170 ods. 3 písm. d) ZVO.</w:t>
      </w:r>
    </w:p>
    <w:p w14:paraId="060767EF" w14:textId="77777777" w:rsidR="008B6D27" w:rsidRPr="008B6D27" w:rsidRDefault="008B6D27" w:rsidP="008B6D27">
      <w:pPr>
        <w:rPr>
          <w:rFonts w:ascii="Arial" w:hAnsi="Arial" w:cs="Arial"/>
          <w:sz w:val="22"/>
          <w:szCs w:val="22"/>
        </w:rPr>
      </w:pPr>
    </w:p>
    <w:p w14:paraId="399C6D2A" w14:textId="368AE805" w:rsidR="008B6D27" w:rsidRDefault="00C768CE" w:rsidP="008B6D27">
      <w:pPr>
        <w:jc w:val="both"/>
        <w:rPr>
          <w:rFonts w:ascii="Arial" w:hAnsi="Arial" w:cs="Arial"/>
          <w:sz w:val="22"/>
          <w:szCs w:val="22"/>
        </w:rPr>
      </w:pPr>
      <w:r>
        <w:rPr>
          <w:rFonts w:ascii="Arial" w:hAnsi="Arial" w:cs="Arial"/>
          <w:sz w:val="22"/>
          <w:szCs w:val="22"/>
        </w:rPr>
        <w:t>20.4</w:t>
      </w:r>
      <w:r w:rsidR="00AF198A">
        <w:rPr>
          <w:rFonts w:ascii="Arial" w:hAnsi="Arial" w:cs="Arial"/>
          <w:sz w:val="22"/>
          <w:szCs w:val="22"/>
        </w:rPr>
        <w:t xml:space="preserve"> Komisia </w:t>
      </w:r>
      <w:r w:rsidR="008B6D27" w:rsidRPr="008B6D27">
        <w:rPr>
          <w:rFonts w:ascii="Arial" w:hAnsi="Arial" w:cs="Arial"/>
          <w:sz w:val="22"/>
          <w:szCs w:val="22"/>
        </w:rPr>
        <w:t>požiada uchádzačov o písomné vysvetlenie alebo doplnenie predložených dokladov vždy, keď z predložených dokladov nemožno posúdiť ich platnosť</w:t>
      </w:r>
      <w:r w:rsidR="00E44F90">
        <w:rPr>
          <w:rFonts w:ascii="Arial" w:hAnsi="Arial" w:cs="Arial"/>
          <w:sz w:val="22"/>
          <w:szCs w:val="22"/>
        </w:rPr>
        <w:t xml:space="preserve">. </w:t>
      </w:r>
    </w:p>
    <w:p w14:paraId="746B81BA" w14:textId="77777777" w:rsidR="008B6D27" w:rsidRPr="008B6D27" w:rsidRDefault="008B6D27" w:rsidP="008B6D27">
      <w:pPr>
        <w:jc w:val="both"/>
        <w:rPr>
          <w:rFonts w:ascii="Arial" w:hAnsi="Arial" w:cs="Arial"/>
          <w:sz w:val="22"/>
          <w:szCs w:val="22"/>
        </w:rPr>
      </w:pPr>
    </w:p>
    <w:p w14:paraId="541B3343" w14:textId="6AB1EC62" w:rsidR="008B6D27" w:rsidRDefault="00C768CE" w:rsidP="008B6D27">
      <w:pPr>
        <w:jc w:val="both"/>
        <w:rPr>
          <w:rFonts w:ascii="Arial" w:hAnsi="Arial" w:cs="Arial"/>
          <w:sz w:val="22"/>
          <w:szCs w:val="22"/>
        </w:rPr>
      </w:pPr>
      <w:r>
        <w:rPr>
          <w:rFonts w:ascii="Arial" w:hAnsi="Arial" w:cs="Arial"/>
          <w:sz w:val="22"/>
          <w:szCs w:val="22"/>
        </w:rPr>
        <w:t>20.</w:t>
      </w:r>
      <w:r w:rsidR="00E44F90">
        <w:rPr>
          <w:rFonts w:ascii="Arial" w:hAnsi="Arial" w:cs="Arial"/>
          <w:sz w:val="22"/>
          <w:szCs w:val="22"/>
        </w:rPr>
        <w:t>5</w:t>
      </w:r>
      <w:r w:rsidR="008B6D27" w:rsidRPr="008B6D27">
        <w:rPr>
          <w:rFonts w:ascii="Arial" w:hAnsi="Arial" w:cs="Arial"/>
          <w:sz w:val="22"/>
          <w:szCs w:val="22"/>
        </w:rPr>
        <w:t xml:space="preserve"> </w:t>
      </w:r>
      <w:r w:rsidR="00B265E2">
        <w:rPr>
          <w:rFonts w:ascii="Arial" w:hAnsi="Arial" w:cs="Arial"/>
          <w:sz w:val="22"/>
          <w:szCs w:val="22"/>
        </w:rPr>
        <w:t>Verejný obstarávateľ</w:t>
      </w:r>
      <w:r w:rsidR="00B265E2" w:rsidRPr="008B6D27">
        <w:rPr>
          <w:rFonts w:ascii="Arial" w:hAnsi="Arial" w:cs="Arial"/>
          <w:sz w:val="22"/>
          <w:szCs w:val="22"/>
        </w:rPr>
        <w:t xml:space="preserve"> </w:t>
      </w:r>
      <w:r w:rsidR="008B6D27" w:rsidRPr="008B6D27">
        <w:rPr>
          <w:rFonts w:ascii="Arial" w:hAnsi="Arial" w:cs="Arial"/>
          <w:sz w:val="22"/>
          <w:szCs w:val="22"/>
        </w:rPr>
        <w:t>vylúči z verejného obstarávania uchádzača ak nastane niektorý z dôvodov vylúčenia podľa § 40 ods. 6 a 7 ZVO.</w:t>
      </w:r>
    </w:p>
    <w:p w14:paraId="5B5CB727" w14:textId="77777777" w:rsidR="008B6D27" w:rsidRPr="008B6D27" w:rsidRDefault="008B6D27" w:rsidP="008B6D27">
      <w:pPr>
        <w:rPr>
          <w:rFonts w:ascii="Arial" w:hAnsi="Arial" w:cs="Arial"/>
          <w:sz w:val="22"/>
          <w:szCs w:val="22"/>
        </w:rPr>
      </w:pPr>
    </w:p>
    <w:p w14:paraId="328A6E8D" w14:textId="443F79B9" w:rsidR="008B6D27" w:rsidRDefault="00C768CE" w:rsidP="008B6D27">
      <w:pPr>
        <w:jc w:val="both"/>
        <w:rPr>
          <w:rFonts w:ascii="Arial" w:hAnsi="Arial" w:cs="Arial"/>
          <w:sz w:val="22"/>
          <w:szCs w:val="22"/>
        </w:rPr>
      </w:pPr>
      <w:r>
        <w:rPr>
          <w:rFonts w:ascii="Arial" w:hAnsi="Arial" w:cs="Arial"/>
          <w:sz w:val="22"/>
          <w:szCs w:val="22"/>
        </w:rPr>
        <w:t>20.</w:t>
      </w:r>
      <w:r w:rsidR="00E44F90">
        <w:rPr>
          <w:rFonts w:ascii="Arial" w:hAnsi="Arial" w:cs="Arial"/>
          <w:sz w:val="22"/>
          <w:szCs w:val="22"/>
        </w:rPr>
        <w:t>6</w:t>
      </w:r>
      <w:r w:rsidR="008B6D27" w:rsidRPr="008B6D27">
        <w:rPr>
          <w:rFonts w:ascii="Arial" w:hAnsi="Arial" w:cs="Arial"/>
          <w:sz w:val="22"/>
          <w:szCs w:val="22"/>
        </w:rPr>
        <w:t xml:space="preserve"> </w:t>
      </w:r>
      <w:r w:rsidR="00B265E2">
        <w:rPr>
          <w:rFonts w:ascii="Arial" w:hAnsi="Arial" w:cs="Arial"/>
          <w:sz w:val="22"/>
          <w:szCs w:val="22"/>
        </w:rPr>
        <w:t>Verejný obstarávateľ</w:t>
      </w:r>
      <w:r w:rsidR="00B265E2" w:rsidRPr="008B6D27">
        <w:rPr>
          <w:rFonts w:ascii="Arial" w:hAnsi="Arial" w:cs="Arial"/>
          <w:sz w:val="22"/>
          <w:szCs w:val="22"/>
        </w:rPr>
        <w:t xml:space="preserve"> </w:t>
      </w:r>
      <w:r w:rsidR="008B6D27" w:rsidRPr="008B6D27">
        <w:rPr>
          <w:rFonts w:ascii="Arial" w:hAnsi="Arial" w:cs="Arial"/>
          <w:sz w:val="22"/>
          <w:szCs w:val="22"/>
        </w:rPr>
        <w:t>bezodkladne upovedomí uchádzača, že bol vylúčený s uvedením dôvodu a lehoty, v ktorej môže byť podaná námietka podľa § 170 ods. 3 písm. d) ZVO.</w:t>
      </w:r>
    </w:p>
    <w:p w14:paraId="0EEB334E" w14:textId="77777777" w:rsidR="008B6D27" w:rsidRPr="008B6D27" w:rsidRDefault="008B6D27" w:rsidP="008B6D27">
      <w:pPr>
        <w:rPr>
          <w:rFonts w:ascii="Arial" w:hAnsi="Arial" w:cs="Arial"/>
          <w:sz w:val="22"/>
          <w:szCs w:val="22"/>
        </w:rPr>
      </w:pPr>
    </w:p>
    <w:p w14:paraId="5C13BC52" w14:textId="3A83869B" w:rsidR="00C528B1" w:rsidRDefault="00C768CE" w:rsidP="008B6D27">
      <w:pPr>
        <w:jc w:val="both"/>
        <w:rPr>
          <w:rFonts w:ascii="Arial" w:hAnsi="Arial" w:cs="Arial"/>
          <w:sz w:val="22"/>
          <w:szCs w:val="22"/>
        </w:rPr>
      </w:pPr>
      <w:r>
        <w:rPr>
          <w:rFonts w:ascii="Arial" w:hAnsi="Arial" w:cs="Arial"/>
          <w:sz w:val="22"/>
          <w:szCs w:val="22"/>
        </w:rPr>
        <w:t>20.</w:t>
      </w:r>
      <w:r w:rsidR="00E44F90">
        <w:rPr>
          <w:rFonts w:ascii="Arial" w:hAnsi="Arial" w:cs="Arial"/>
          <w:sz w:val="22"/>
          <w:szCs w:val="22"/>
        </w:rPr>
        <w:t>7</w:t>
      </w:r>
      <w:r w:rsidR="008B6D27" w:rsidRPr="008B6D27">
        <w:rPr>
          <w:rFonts w:ascii="Arial" w:hAnsi="Arial" w:cs="Arial"/>
          <w:sz w:val="22"/>
          <w:szCs w:val="22"/>
        </w:rPr>
        <w:t xml:space="preserve"> Ak komisia identifikuje nezrovnalosti alebo nejasnosti v informáciách alebo dôkazoch, ktoré uchádzač poskytol, písomne požiada o vysvetlenie ponuky</w:t>
      </w:r>
      <w:r w:rsidR="008B6D27">
        <w:rPr>
          <w:rFonts w:ascii="Arial" w:hAnsi="Arial" w:cs="Arial"/>
          <w:sz w:val="22"/>
          <w:szCs w:val="22"/>
        </w:rPr>
        <w:t>.</w:t>
      </w:r>
    </w:p>
    <w:p w14:paraId="4C90E8C4" w14:textId="77777777" w:rsidR="00C14F48" w:rsidRPr="00D861B4" w:rsidRDefault="00C14F48" w:rsidP="00C528B1">
      <w:pPr>
        <w:rPr>
          <w:rFonts w:ascii="Arial" w:hAnsi="Arial" w:cs="Arial"/>
          <w:sz w:val="22"/>
          <w:szCs w:val="22"/>
        </w:rPr>
      </w:pPr>
    </w:p>
    <w:p w14:paraId="50FC9710" w14:textId="63DCC943" w:rsidR="00C528B1" w:rsidRPr="00D861B4" w:rsidRDefault="00C768CE" w:rsidP="00C528B1">
      <w:pPr>
        <w:rPr>
          <w:rFonts w:ascii="Arial" w:hAnsi="Arial" w:cs="Arial"/>
          <w:sz w:val="22"/>
          <w:szCs w:val="22"/>
        </w:rPr>
      </w:pPr>
      <w:r>
        <w:rPr>
          <w:rFonts w:ascii="Arial" w:hAnsi="Arial" w:cs="Arial"/>
          <w:sz w:val="22"/>
          <w:szCs w:val="22"/>
        </w:rPr>
        <w:t>21</w:t>
      </w:r>
      <w:r w:rsidR="00C528B1" w:rsidRPr="00D861B4">
        <w:rPr>
          <w:rFonts w:ascii="Arial" w:hAnsi="Arial" w:cs="Arial"/>
          <w:sz w:val="22"/>
          <w:szCs w:val="22"/>
        </w:rPr>
        <w:t>. Vyhodnotenie splnenia podmienok účasti</w:t>
      </w:r>
    </w:p>
    <w:p w14:paraId="053C2572" w14:textId="1343D157" w:rsidR="00C528B1" w:rsidRPr="00D861B4" w:rsidRDefault="00C768CE" w:rsidP="00C528B1">
      <w:pPr>
        <w:jc w:val="both"/>
        <w:rPr>
          <w:rFonts w:ascii="Arial" w:hAnsi="Arial" w:cs="Arial"/>
          <w:sz w:val="22"/>
          <w:szCs w:val="22"/>
        </w:rPr>
      </w:pPr>
      <w:r>
        <w:rPr>
          <w:rFonts w:ascii="Arial" w:hAnsi="Arial" w:cs="Arial"/>
          <w:sz w:val="22"/>
          <w:szCs w:val="22"/>
        </w:rPr>
        <w:t>21</w:t>
      </w:r>
      <w:r w:rsidR="00C528B1" w:rsidRPr="00D861B4">
        <w:rPr>
          <w:rFonts w:ascii="Arial" w:hAnsi="Arial" w:cs="Arial"/>
          <w:sz w:val="22"/>
          <w:szCs w:val="22"/>
        </w:rPr>
        <w:t>.1 V procese vyhodnotenia splnenia podmienok účasti uchádzačmi verejný obstarávateľ použije postupy uvedené v § 40 zákona o verejnom obstarávaní. Ak prichádza do úvahy, použije sa § 152 ods. 4 zákona o verejnom obstarávaní.</w:t>
      </w:r>
    </w:p>
    <w:p w14:paraId="6F7537B7" w14:textId="77777777" w:rsidR="00C528B1" w:rsidRPr="00D861B4" w:rsidRDefault="00C528B1" w:rsidP="00C528B1">
      <w:pPr>
        <w:jc w:val="both"/>
        <w:rPr>
          <w:rFonts w:ascii="Arial" w:hAnsi="Arial" w:cs="Arial"/>
          <w:sz w:val="22"/>
          <w:szCs w:val="22"/>
        </w:rPr>
      </w:pPr>
    </w:p>
    <w:p w14:paraId="7EE7553F" w14:textId="6108A793" w:rsidR="00C528B1" w:rsidRPr="00D861B4" w:rsidRDefault="00C768CE" w:rsidP="00C528B1">
      <w:pPr>
        <w:jc w:val="both"/>
        <w:rPr>
          <w:rFonts w:ascii="Arial" w:hAnsi="Arial" w:cs="Arial"/>
          <w:sz w:val="22"/>
          <w:szCs w:val="22"/>
        </w:rPr>
      </w:pPr>
      <w:r>
        <w:rPr>
          <w:rFonts w:ascii="Arial" w:hAnsi="Arial" w:cs="Arial"/>
          <w:sz w:val="22"/>
          <w:szCs w:val="22"/>
        </w:rPr>
        <w:t>21</w:t>
      </w:r>
      <w:r w:rsidR="00C528B1" w:rsidRPr="00D861B4">
        <w:rPr>
          <w:rFonts w:ascii="Arial" w:hAnsi="Arial" w:cs="Arial"/>
          <w:sz w:val="22"/>
          <w:szCs w:val="22"/>
        </w:rPr>
        <w:t>.2 Verejný obstarávateľ bude posudzovať splnenie podmienok účasti v súlade s výzvou na predkladanie ponúk</w:t>
      </w:r>
      <w:r w:rsidR="00E44F90">
        <w:rPr>
          <w:rFonts w:ascii="Arial" w:hAnsi="Arial" w:cs="Arial"/>
          <w:sz w:val="22"/>
          <w:szCs w:val="22"/>
        </w:rPr>
        <w:t xml:space="preserve">, </w:t>
      </w:r>
      <w:r w:rsidR="00C528B1" w:rsidRPr="00D861B4">
        <w:rPr>
          <w:rFonts w:ascii="Arial" w:hAnsi="Arial" w:cs="Arial"/>
          <w:sz w:val="22"/>
          <w:szCs w:val="22"/>
        </w:rPr>
        <w:t>v súlade s týmito súťažnými podkladmi</w:t>
      </w:r>
      <w:r w:rsidR="00E44F90">
        <w:rPr>
          <w:rFonts w:ascii="Arial" w:hAnsi="Arial" w:cs="Arial"/>
          <w:sz w:val="22"/>
          <w:szCs w:val="22"/>
        </w:rPr>
        <w:t xml:space="preserve"> a zákonom o verejnom obstarávaní</w:t>
      </w:r>
      <w:r w:rsidR="00C528B1" w:rsidRPr="00D861B4">
        <w:rPr>
          <w:rFonts w:ascii="Arial" w:hAnsi="Arial" w:cs="Arial"/>
          <w:sz w:val="22"/>
          <w:szCs w:val="22"/>
        </w:rPr>
        <w:t>.</w:t>
      </w:r>
    </w:p>
    <w:p w14:paraId="0BBE5624" w14:textId="7C922D4A" w:rsidR="00C528B1" w:rsidRDefault="00C528B1" w:rsidP="00C528B1">
      <w:pPr>
        <w:rPr>
          <w:rFonts w:ascii="Arial" w:hAnsi="Arial" w:cs="Arial"/>
          <w:sz w:val="22"/>
          <w:szCs w:val="22"/>
        </w:rPr>
      </w:pPr>
    </w:p>
    <w:p w14:paraId="7CAAA9BA" w14:textId="77777777" w:rsidR="000204B1" w:rsidRPr="00D861B4" w:rsidRDefault="000204B1" w:rsidP="00C528B1">
      <w:pPr>
        <w:rPr>
          <w:rFonts w:ascii="Arial" w:hAnsi="Arial" w:cs="Arial"/>
          <w:sz w:val="22"/>
          <w:szCs w:val="22"/>
        </w:rPr>
      </w:pPr>
    </w:p>
    <w:p w14:paraId="05E431E7" w14:textId="2821F9D1" w:rsidR="00C528B1" w:rsidRPr="00D861B4" w:rsidRDefault="00C768CE" w:rsidP="00C528B1">
      <w:pPr>
        <w:rPr>
          <w:rFonts w:ascii="Arial" w:hAnsi="Arial" w:cs="Arial"/>
          <w:sz w:val="22"/>
          <w:szCs w:val="22"/>
        </w:rPr>
      </w:pPr>
      <w:r>
        <w:rPr>
          <w:rFonts w:ascii="Arial" w:hAnsi="Arial" w:cs="Arial"/>
          <w:sz w:val="22"/>
          <w:szCs w:val="22"/>
        </w:rPr>
        <w:t>22</w:t>
      </w:r>
      <w:r w:rsidR="00C528B1" w:rsidRPr="00D861B4">
        <w:rPr>
          <w:rFonts w:ascii="Arial" w:hAnsi="Arial" w:cs="Arial"/>
          <w:sz w:val="22"/>
          <w:szCs w:val="22"/>
        </w:rPr>
        <w:t>. Vyhodnocovanie ponúk</w:t>
      </w:r>
    </w:p>
    <w:p w14:paraId="1E5B22E4" w14:textId="1544F518" w:rsidR="00C528B1" w:rsidRPr="00D861B4" w:rsidRDefault="00C768CE" w:rsidP="00C528B1">
      <w:pPr>
        <w:jc w:val="both"/>
        <w:rPr>
          <w:rFonts w:ascii="Arial" w:hAnsi="Arial" w:cs="Arial"/>
          <w:sz w:val="22"/>
          <w:szCs w:val="22"/>
        </w:rPr>
      </w:pPr>
      <w:r>
        <w:rPr>
          <w:rFonts w:ascii="Arial" w:hAnsi="Arial" w:cs="Arial"/>
          <w:sz w:val="22"/>
          <w:szCs w:val="22"/>
        </w:rPr>
        <w:t>22</w:t>
      </w:r>
      <w:r w:rsidR="00C528B1" w:rsidRPr="00D861B4">
        <w:rPr>
          <w:rFonts w:ascii="Arial" w:hAnsi="Arial" w:cs="Arial"/>
          <w:sz w:val="22"/>
          <w:szCs w:val="22"/>
        </w:rPr>
        <w:t>.1 V procese vyhodnocovania ponúk verejný obstará</w:t>
      </w:r>
      <w:r w:rsidR="009E6B78">
        <w:rPr>
          <w:rFonts w:ascii="Arial" w:hAnsi="Arial" w:cs="Arial"/>
          <w:sz w:val="22"/>
          <w:szCs w:val="22"/>
        </w:rPr>
        <w:t>vateľ použije postupy uvedené v</w:t>
      </w:r>
      <w:r w:rsidR="008B6D27">
        <w:rPr>
          <w:rFonts w:ascii="Arial" w:hAnsi="Arial" w:cs="Arial"/>
          <w:sz w:val="22"/>
          <w:szCs w:val="22"/>
        </w:rPr>
        <w:t xml:space="preserve"> </w:t>
      </w:r>
      <w:r w:rsidR="00C528B1" w:rsidRPr="00D861B4">
        <w:rPr>
          <w:rFonts w:ascii="Arial" w:hAnsi="Arial" w:cs="Arial"/>
          <w:sz w:val="22"/>
          <w:szCs w:val="22"/>
        </w:rPr>
        <w:t>§ 53 zákona o verejnom obstarávaní. Na vyhodnotenie ponúk sa nepoužije elektronická aukcia.</w:t>
      </w:r>
    </w:p>
    <w:p w14:paraId="2956529B" w14:textId="77777777" w:rsidR="00C528B1" w:rsidRPr="00D861B4" w:rsidRDefault="00C528B1" w:rsidP="00C528B1">
      <w:pPr>
        <w:jc w:val="both"/>
        <w:rPr>
          <w:rFonts w:ascii="Arial" w:hAnsi="Arial" w:cs="Arial"/>
          <w:sz w:val="22"/>
          <w:szCs w:val="22"/>
        </w:rPr>
      </w:pPr>
    </w:p>
    <w:p w14:paraId="6FABCC9D" w14:textId="720C576E" w:rsidR="00C528B1" w:rsidRPr="00D861B4" w:rsidRDefault="00F23A7F" w:rsidP="00C528B1">
      <w:pPr>
        <w:jc w:val="both"/>
        <w:rPr>
          <w:rFonts w:ascii="Arial" w:hAnsi="Arial" w:cs="Arial"/>
          <w:sz w:val="22"/>
          <w:szCs w:val="22"/>
        </w:rPr>
      </w:pPr>
      <w:r>
        <w:rPr>
          <w:rFonts w:ascii="Arial" w:hAnsi="Arial" w:cs="Arial"/>
          <w:sz w:val="22"/>
          <w:szCs w:val="22"/>
        </w:rPr>
        <w:t>22</w:t>
      </w:r>
      <w:r w:rsidR="00C528B1" w:rsidRPr="00D861B4">
        <w:rPr>
          <w:rFonts w:ascii="Arial" w:hAnsi="Arial" w:cs="Arial"/>
          <w:sz w:val="22"/>
          <w:szCs w:val="22"/>
        </w:rPr>
        <w:t>.2 Vyhodnocovanie ponúk komisiou je neverejné. Komisia vyhodnotí ponuky z hľadiska splnenia požiadaviek na predmet zákazky a v prípade pochybností overí správnosť informácií a dôkazov, ktoré poskytli uchádzači.</w:t>
      </w:r>
    </w:p>
    <w:p w14:paraId="2CD587BE" w14:textId="77777777" w:rsidR="00C528B1" w:rsidRPr="00D861B4" w:rsidRDefault="00C528B1" w:rsidP="00C528B1">
      <w:pPr>
        <w:rPr>
          <w:rFonts w:ascii="Arial" w:hAnsi="Arial" w:cs="Arial"/>
          <w:sz w:val="22"/>
          <w:szCs w:val="22"/>
        </w:rPr>
      </w:pPr>
    </w:p>
    <w:p w14:paraId="16C53C4C" w14:textId="5239AE60" w:rsidR="00C528B1" w:rsidRPr="00D861B4" w:rsidRDefault="00F23A7F" w:rsidP="00C528B1">
      <w:pPr>
        <w:jc w:val="both"/>
        <w:rPr>
          <w:rFonts w:ascii="Arial" w:hAnsi="Arial" w:cs="Arial"/>
          <w:sz w:val="22"/>
          <w:szCs w:val="22"/>
        </w:rPr>
      </w:pPr>
      <w:r>
        <w:rPr>
          <w:rFonts w:ascii="Arial" w:hAnsi="Arial" w:cs="Arial"/>
          <w:sz w:val="22"/>
          <w:szCs w:val="22"/>
        </w:rPr>
        <w:t>22</w:t>
      </w:r>
      <w:r w:rsidR="00C528B1" w:rsidRPr="00D861B4">
        <w:rPr>
          <w:rFonts w:ascii="Arial" w:hAnsi="Arial" w:cs="Arial"/>
          <w:sz w:val="22"/>
          <w:szCs w:val="22"/>
        </w:rPr>
        <w:t>.3 Ponuky uchádzačov, ktoré nebudú vylúčené, budú vyhodnocované podľa kritérií na vyhodnocovanie ponúk uved</w:t>
      </w:r>
      <w:r w:rsidR="008B6D27">
        <w:rPr>
          <w:rFonts w:ascii="Arial" w:hAnsi="Arial" w:cs="Arial"/>
          <w:sz w:val="22"/>
          <w:szCs w:val="22"/>
        </w:rPr>
        <w:t>ené v týchto súťažných podkladoch.</w:t>
      </w:r>
    </w:p>
    <w:p w14:paraId="27A6F2E6" w14:textId="77777777" w:rsidR="00C528B1" w:rsidRPr="00D861B4" w:rsidRDefault="00C528B1" w:rsidP="00C528B1">
      <w:pPr>
        <w:jc w:val="both"/>
        <w:rPr>
          <w:rFonts w:ascii="Arial" w:hAnsi="Arial" w:cs="Arial"/>
          <w:sz w:val="22"/>
          <w:szCs w:val="22"/>
        </w:rPr>
      </w:pPr>
    </w:p>
    <w:p w14:paraId="6CF75E13" w14:textId="3A797EAC" w:rsidR="00C528B1" w:rsidRPr="00D861B4" w:rsidRDefault="00F23A7F" w:rsidP="00C528B1">
      <w:pPr>
        <w:jc w:val="both"/>
        <w:rPr>
          <w:rFonts w:ascii="Arial" w:hAnsi="Arial" w:cs="Arial"/>
          <w:sz w:val="22"/>
          <w:szCs w:val="22"/>
        </w:rPr>
      </w:pPr>
      <w:r>
        <w:rPr>
          <w:rFonts w:ascii="Arial" w:hAnsi="Arial" w:cs="Arial"/>
          <w:sz w:val="22"/>
          <w:szCs w:val="22"/>
        </w:rPr>
        <w:t>23</w:t>
      </w:r>
      <w:r w:rsidR="00C528B1" w:rsidRPr="00D861B4">
        <w:rPr>
          <w:rFonts w:ascii="Arial" w:hAnsi="Arial" w:cs="Arial"/>
          <w:sz w:val="22"/>
          <w:szCs w:val="22"/>
        </w:rPr>
        <w:t>. Revízne postupy</w:t>
      </w:r>
    </w:p>
    <w:p w14:paraId="68E0F5D0" w14:textId="69D22888" w:rsidR="00C528B1" w:rsidRPr="00D861B4" w:rsidRDefault="00F23A7F" w:rsidP="00C528B1">
      <w:pPr>
        <w:jc w:val="both"/>
        <w:rPr>
          <w:rFonts w:ascii="Arial" w:hAnsi="Arial" w:cs="Arial"/>
          <w:sz w:val="22"/>
          <w:szCs w:val="22"/>
        </w:rPr>
      </w:pPr>
      <w:r>
        <w:rPr>
          <w:rFonts w:ascii="Arial" w:hAnsi="Arial" w:cs="Arial"/>
          <w:sz w:val="22"/>
          <w:szCs w:val="22"/>
        </w:rPr>
        <w:t>23</w:t>
      </w:r>
      <w:r w:rsidR="00C528B1" w:rsidRPr="00D861B4">
        <w:rPr>
          <w:rFonts w:ascii="Arial" w:hAnsi="Arial" w:cs="Arial"/>
          <w:sz w:val="22"/>
          <w:szCs w:val="22"/>
        </w:rPr>
        <w:t xml:space="preserve">.1 Uchádzač, záujemca, účastník alebo osoba, ktorej práva alebo právom chránené záujmy boli alebo mohli byť dotknuté postupom </w:t>
      </w:r>
      <w:r w:rsidR="00B265E2">
        <w:rPr>
          <w:rFonts w:ascii="Arial" w:hAnsi="Arial" w:cs="Arial"/>
          <w:sz w:val="22"/>
          <w:szCs w:val="22"/>
        </w:rPr>
        <w:t>verejného obstarávateľa</w:t>
      </w:r>
      <w:r w:rsidR="00C528B1" w:rsidRPr="00D861B4">
        <w:rPr>
          <w:rFonts w:ascii="Arial" w:hAnsi="Arial" w:cs="Arial"/>
          <w:sz w:val="22"/>
          <w:szCs w:val="22"/>
        </w:rPr>
        <w:t>, môže uplatniť revízne postupy v súlade s ustanoveniami § 164 a § 170 (a nasl.) zákona o VO, kde sú uvedené postupy a okruhy dôvodov pre ich uplatnenie.</w:t>
      </w:r>
    </w:p>
    <w:p w14:paraId="19431098" w14:textId="77777777" w:rsidR="00C528B1" w:rsidRPr="00D861B4" w:rsidRDefault="00C528B1" w:rsidP="00C528B1">
      <w:pPr>
        <w:rPr>
          <w:rFonts w:ascii="Arial" w:hAnsi="Arial" w:cs="Arial"/>
          <w:sz w:val="22"/>
          <w:szCs w:val="22"/>
        </w:rPr>
      </w:pPr>
    </w:p>
    <w:p w14:paraId="3CE05D81" w14:textId="77777777" w:rsidR="00C528B1" w:rsidRPr="00D861B4" w:rsidRDefault="00C528B1" w:rsidP="00C528B1">
      <w:pPr>
        <w:rPr>
          <w:rFonts w:ascii="Arial" w:hAnsi="Arial" w:cs="Arial"/>
          <w:b/>
          <w:sz w:val="22"/>
          <w:szCs w:val="22"/>
        </w:rPr>
      </w:pPr>
      <w:r w:rsidRPr="00D861B4">
        <w:rPr>
          <w:rFonts w:ascii="Arial" w:hAnsi="Arial" w:cs="Arial"/>
          <w:b/>
          <w:sz w:val="22"/>
          <w:szCs w:val="22"/>
        </w:rPr>
        <w:t>Časť VI. Prijatie ponuky a uzavretie zmluvy</w:t>
      </w:r>
    </w:p>
    <w:p w14:paraId="066FDFE1" w14:textId="77777777" w:rsidR="00C528B1" w:rsidRPr="00D861B4" w:rsidRDefault="00C528B1" w:rsidP="00C528B1">
      <w:pPr>
        <w:rPr>
          <w:rFonts w:ascii="Arial" w:hAnsi="Arial" w:cs="Arial"/>
          <w:sz w:val="22"/>
          <w:szCs w:val="22"/>
        </w:rPr>
      </w:pPr>
    </w:p>
    <w:p w14:paraId="657263F8" w14:textId="61FD6BB7" w:rsidR="00C528B1" w:rsidRPr="00D861B4" w:rsidRDefault="009E6B78" w:rsidP="00C528B1">
      <w:pPr>
        <w:rPr>
          <w:rFonts w:ascii="Arial" w:hAnsi="Arial" w:cs="Arial"/>
          <w:sz w:val="22"/>
          <w:szCs w:val="22"/>
        </w:rPr>
      </w:pPr>
      <w:r>
        <w:rPr>
          <w:rFonts w:ascii="Arial" w:hAnsi="Arial" w:cs="Arial"/>
          <w:sz w:val="22"/>
          <w:szCs w:val="22"/>
        </w:rPr>
        <w:t>24</w:t>
      </w:r>
      <w:r w:rsidR="00C528B1" w:rsidRPr="00D861B4">
        <w:rPr>
          <w:rFonts w:ascii="Arial" w:hAnsi="Arial" w:cs="Arial"/>
          <w:sz w:val="22"/>
          <w:szCs w:val="22"/>
        </w:rPr>
        <w:t>. Informácia o výsledku vyhodnotenia ponúk</w:t>
      </w:r>
    </w:p>
    <w:p w14:paraId="707211A2" w14:textId="22C05617" w:rsidR="00C528B1" w:rsidRPr="00D861B4" w:rsidRDefault="009E6B78" w:rsidP="00C528B1">
      <w:pPr>
        <w:jc w:val="both"/>
        <w:rPr>
          <w:rFonts w:ascii="Arial" w:hAnsi="Arial" w:cs="Arial"/>
          <w:sz w:val="22"/>
          <w:szCs w:val="22"/>
        </w:rPr>
      </w:pPr>
      <w:r>
        <w:rPr>
          <w:rFonts w:ascii="Arial" w:hAnsi="Arial" w:cs="Arial"/>
          <w:sz w:val="22"/>
          <w:szCs w:val="22"/>
        </w:rPr>
        <w:t>24</w:t>
      </w:r>
      <w:r w:rsidR="00C528B1" w:rsidRPr="00D861B4">
        <w:rPr>
          <w:rFonts w:ascii="Arial" w:hAnsi="Arial" w:cs="Arial"/>
          <w:sz w:val="22"/>
          <w:szCs w:val="22"/>
        </w:rPr>
        <w:t>.1 Verejný obstarávateľ po vyhodnotení ponúk, po skončení postupu podľa § 55 ods. 1 zákona o verejnom obstarávaní a po odoslaní všetkých oznámení o vylúčení uchádzača bezodkladne oznámi všetkým uchádzačom, ktorých ponuky sa vyhodnocovali výsledok vyhodnotenia ponúk, vrátane poradia uchádzačov a súčasne uverejní informáciu o výsledku vyhodnotenia ponúk a poradie uchádzačov v profile.</w:t>
      </w:r>
    </w:p>
    <w:p w14:paraId="631B6D4F" w14:textId="77777777" w:rsidR="00C528B1" w:rsidRPr="00D861B4" w:rsidRDefault="00C528B1" w:rsidP="00C528B1">
      <w:pPr>
        <w:jc w:val="both"/>
        <w:rPr>
          <w:rFonts w:ascii="Arial" w:hAnsi="Arial" w:cs="Arial"/>
          <w:sz w:val="22"/>
          <w:szCs w:val="22"/>
        </w:rPr>
      </w:pPr>
    </w:p>
    <w:p w14:paraId="2E3D5A79" w14:textId="545D3CC2" w:rsidR="00C528B1" w:rsidRPr="00D861B4" w:rsidRDefault="009E6B78" w:rsidP="00C528B1">
      <w:pPr>
        <w:rPr>
          <w:rFonts w:ascii="Arial" w:hAnsi="Arial" w:cs="Arial"/>
          <w:sz w:val="22"/>
          <w:szCs w:val="22"/>
        </w:rPr>
      </w:pPr>
      <w:r>
        <w:rPr>
          <w:rFonts w:ascii="Arial" w:hAnsi="Arial" w:cs="Arial"/>
          <w:sz w:val="22"/>
          <w:szCs w:val="22"/>
        </w:rPr>
        <w:t>24</w:t>
      </w:r>
      <w:r w:rsidR="00C528B1" w:rsidRPr="00D861B4">
        <w:rPr>
          <w:rFonts w:ascii="Arial" w:hAnsi="Arial" w:cs="Arial"/>
          <w:sz w:val="22"/>
          <w:szCs w:val="22"/>
        </w:rPr>
        <w:t>.2 Úspešnému uchádzačovi verejný obstarávateľ oznámi, že jeho ponuka sa prijíma.</w:t>
      </w:r>
    </w:p>
    <w:p w14:paraId="02C4A795" w14:textId="77777777" w:rsidR="00C528B1" w:rsidRPr="00D861B4" w:rsidRDefault="00C528B1" w:rsidP="00C528B1">
      <w:pPr>
        <w:rPr>
          <w:rFonts w:ascii="Arial" w:hAnsi="Arial" w:cs="Arial"/>
          <w:sz w:val="22"/>
          <w:szCs w:val="22"/>
        </w:rPr>
      </w:pPr>
    </w:p>
    <w:p w14:paraId="4D5DA784" w14:textId="07B0DA8D" w:rsidR="00C528B1" w:rsidRPr="00D861B4" w:rsidRDefault="009E6B78" w:rsidP="00C528B1">
      <w:pPr>
        <w:jc w:val="both"/>
        <w:rPr>
          <w:rFonts w:ascii="Arial" w:hAnsi="Arial" w:cs="Arial"/>
          <w:sz w:val="22"/>
          <w:szCs w:val="22"/>
        </w:rPr>
      </w:pPr>
      <w:r>
        <w:rPr>
          <w:rFonts w:ascii="Arial" w:hAnsi="Arial" w:cs="Arial"/>
          <w:sz w:val="22"/>
          <w:szCs w:val="22"/>
        </w:rPr>
        <w:t>24</w:t>
      </w:r>
      <w:r w:rsidR="00C528B1" w:rsidRPr="00D861B4">
        <w:rPr>
          <w:rFonts w:ascii="Arial" w:hAnsi="Arial" w:cs="Arial"/>
          <w:sz w:val="22"/>
          <w:szCs w:val="22"/>
        </w:rPr>
        <w:t>.3 Neúspešnému uchádzačovi verejný obstarávateľ oznámi, že neuspel a dôvody neprijatia jeho ponuky. Neúspešnému uchádzačovi v informácii o výsledku vyhodnotenia ponúk verejný obstarávateľ uvedie aj identifikáciu úspešného uchádzača alebo uchádzačov, informáciu o charakteristikách a výhodách prijatej ponuky alebo ponúk a lehotu, v ktorej môže byť doručená námietka.</w:t>
      </w:r>
    </w:p>
    <w:p w14:paraId="641BB33D" w14:textId="77777777" w:rsidR="00005E4C" w:rsidRPr="00D861B4" w:rsidRDefault="00005E4C" w:rsidP="00C528B1">
      <w:pPr>
        <w:rPr>
          <w:rFonts w:ascii="Arial" w:hAnsi="Arial" w:cs="Arial"/>
          <w:sz w:val="22"/>
          <w:szCs w:val="22"/>
        </w:rPr>
      </w:pPr>
    </w:p>
    <w:p w14:paraId="219FEAEB" w14:textId="521A4683" w:rsidR="00C528B1" w:rsidRDefault="009E6B78" w:rsidP="00C528B1">
      <w:pPr>
        <w:rPr>
          <w:rFonts w:ascii="Arial" w:hAnsi="Arial" w:cs="Arial"/>
          <w:sz w:val="22"/>
          <w:szCs w:val="22"/>
        </w:rPr>
      </w:pPr>
      <w:r>
        <w:rPr>
          <w:rFonts w:ascii="Arial" w:hAnsi="Arial" w:cs="Arial"/>
          <w:sz w:val="22"/>
          <w:szCs w:val="22"/>
        </w:rPr>
        <w:t>25</w:t>
      </w:r>
      <w:r w:rsidR="00C528B1" w:rsidRPr="00D861B4">
        <w:rPr>
          <w:rFonts w:ascii="Arial" w:hAnsi="Arial" w:cs="Arial"/>
          <w:sz w:val="22"/>
          <w:szCs w:val="22"/>
        </w:rPr>
        <w:t>. Uzavretie zmluvy</w:t>
      </w:r>
    </w:p>
    <w:p w14:paraId="63480B74" w14:textId="1C6B0FA9" w:rsidR="009E6B78" w:rsidRDefault="009E6B78" w:rsidP="009E6B78">
      <w:pPr>
        <w:jc w:val="both"/>
        <w:rPr>
          <w:rFonts w:ascii="Arial" w:hAnsi="Arial" w:cs="Arial"/>
          <w:sz w:val="22"/>
          <w:szCs w:val="22"/>
        </w:rPr>
      </w:pPr>
      <w:r>
        <w:rPr>
          <w:rFonts w:ascii="Arial" w:hAnsi="Arial" w:cs="Arial"/>
          <w:sz w:val="22"/>
          <w:szCs w:val="22"/>
        </w:rPr>
        <w:t xml:space="preserve">25.1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vyzve úspešného uchádzača na predloženie zmluvy</w:t>
      </w:r>
      <w:r w:rsidR="008A7734">
        <w:rPr>
          <w:rFonts w:ascii="Arial" w:hAnsi="Arial" w:cs="Arial"/>
          <w:sz w:val="22"/>
          <w:szCs w:val="22"/>
        </w:rPr>
        <w:t xml:space="preserve"> – samostatn</w:t>
      </w:r>
      <w:r w:rsidR="0043012E">
        <w:rPr>
          <w:rFonts w:ascii="Arial" w:hAnsi="Arial" w:cs="Arial"/>
          <w:sz w:val="22"/>
          <w:szCs w:val="22"/>
        </w:rPr>
        <w:t>e</w:t>
      </w:r>
      <w:r w:rsidR="008A7734">
        <w:rPr>
          <w:rFonts w:ascii="Arial" w:hAnsi="Arial" w:cs="Arial"/>
          <w:sz w:val="22"/>
          <w:szCs w:val="22"/>
        </w:rPr>
        <w:t xml:space="preserve"> pre každú časť zákazky</w:t>
      </w:r>
      <w:r w:rsidRPr="009E6B78">
        <w:rPr>
          <w:rFonts w:ascii="Arial" w:hAnsi="Arial" w:cs="Arial"/>
          <w:sz w:val="22"/>
          <w:szCs w:val="22"/>
        </w:rPr>
        <w:t xml:space="preserve">. Uchádzač predloží potrebný počet výtlačkov v lehote určenej </w:t>
      </w:r>
      <w:r w:rsidR="00B265E2">
        <w:rPr>
          <w:rFonts w:ascii="Arial" w:hAnsi="Arial" w:cs="Arial"/>
          <w:sz w:val="22"/>
          <w:szCs w:val="22"/>
        </w:rPr>
        <w:t>verejným obstarávateľom</w:t>
      </w:r>
      <w:r w:rsidRPr="009E6B78">
        <w:rPr>
          <w:rFonts w:ascii="Arial" w:hAnsi="Arial" w:cs="Arial"/>
          <w:sz w:val="22"/>
          <w:szCs w:val="22"/>
        </w:rPr>
        <w:t>.</w:t>
      </w:r>
    </w:p>
    <w:p w14:paraId="270FADCB" w14:textId="77777777" w:rsidR="009E6B78" w:rsidRPr="009E6B78" w:rsidRDefault="009E6B78" w:rsidP="009E6B78">
      <w:pPr>
        <w:jc w:val="both"/>
        <w:rPr>
          <w:rFonts w:ascii="Arial" w:hAnsi="Arial" w:cs="Arial"/>
          <w:sz w:val="22"/>
          <w:szCs w:val="22"/>
        </w:rPr>
      </w:pPr>
    </w:p>
    <w:p w14:paraId="5DEC4399" w14:textId="69158A35" w:rsidR="009E6B78" w:rsidRP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 xml:space="preserve">.2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 xml:space="preserve">uzavrie zmluvu v lehote viazanosti ponúk. Uzavretá zmluva nesmie byť v rozpore so súťažnými podkladmi a s ponukou predloženou úspešným uchádzačom.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uzavrie zmluvu s úspešným uchádzačom a v súlade s § 56 ZVO.</w:t>
      </w:r>
    </w:p>
    <w:p w14:paraId="0A36F9C8" w14:textId="77777777" w:rsidR="009E6B78" w:rsidRDefault="009E6B78" w:rsidP="009E6B78">
      <w:pPr>
        <w:jc w:val="both"/>
        <w:rPr>
          <w:rFonts w:ascii="Arial" w:hAnsi="Arial" w:cs="Arial"/>
          <w:sz w:val="22"/>
          <w:szCs w:val="22"/>
        </w:rPr>
      </w:pPr>
    </w:p>
    <w:p w14:paraId="4BEA1D72" w14:textId="65DB7D40" w:rsidR="009E6B78" w:rsidRP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 xml:space="preserve">.3 </w:t>
      </w:r>
      <w:r w:rsidR="00B265E2">
        <w:rPr>
          <w:rFonts w:ascii="Arial" w:hAnsi="Arial" w:cs="Arial"/>
          <w:sz w:val="22"/>
          <w:szCs w:val="22"/>
        </w:rPr>
        <w:t>Verejný obstarávateľ</w:t>
      </w:r>
      <w:r w:rsidRPr="009E6B78">
        <w:rPr>
          <w:rFonts w:ascii="Arial" w:hAnsi="Arial" w:cs="Arial"/>
          <w:sz w:val="22"/>
          <w:szCs w:val="22"/>
        </w:rPr>
        <w:t xml:space="preserve"> môže uzavrieť zmluvu s úspešným uchádzačom alebo uchádzačmi najskôr šestnásty deň odo dňa odoslania informácie o výsledku vyhodnotenia ponúk podľa § 55, ak nebola doručená žiadosť o nápravu, ak žiadosť o nápravu bola doručená po uplynutí lehoty podľa § 164 ods. 3 alebo ak neboli doručené námietky podľa § 170.</w:t>
      </w:r>
    </w:p>
    <w:p w14:paraId="6A883D38" w14:textId="77777777" w:rsidR="009E6B78" w:rsidRDefault="009E6B78" w:rsidP="009E6B78">
      <w:pPr>
        <w:jc w:val="both"/>
        <w:rPr>
          <w:rFonts w:ascii="Arial" w:hAnsi="Arial" w:cs="Arial"/>
          <w:sz w:val="22"/>
          <w:szCs w:val="22"/>
        </w:rPr>
      </w:pPr>
    </w:p>
    <w:p w14:paraId="6F788896" w14:textId="12D44567" w:rsidR="009E6B78" w:rsidRP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 xml:space="preserve">.4 Ak bola podaná žiadosť o nápravu alebo námietka,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uzavrie zmluvu v súlade s ustanoveniami ZVO.</w:t>
      </w:r>
    </w:p>
    <w:p w14:paraId="1C899405" w14:textId="77777777" w:rsidR="009E6B78" w:rsidRDefault="009E6B78" w:rsidP="009E6B78">
      <w:pPr>
        <w:jc w:val="both"/>
        <w:rPr>
          <w:rFonts w:ascii="Arial" w:hAnsi="Arial" w:cs="Arial"/>
          <w:sz w:val="22"/>
          <w:szCs w:val="22"/>
        </w:rPr>
      </w:pPr>
    </w:p>
    <w:p w14:paraId="7E1CCB17" w14:textId="56AE651B" w:rsidR="009E6B78" w:rsidRPr="009E6B78" w:rsidRDefault="009E6B78" w:rsidP="00C20836">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 xml:space="preserve">.5 Úspešný uchádzač alebo uchádzači sú povinní poskytnúť </w:t>
      </w:r>
      <w:r w:rsidR="00B265E2">
        <w:rPr>
          <w:rFonts w:ascii="Arial" w:hAnsi="Arial" w:cs="Arial"/>
          <w:sz w:val="22"/>
          <w:szCs w:val="22"/>
        </w:rPr>
        <w:t>verejnému obstarávateľovi</w:t>
      </w:r>
      <w:r w:rsidRPr="009E6B78">
        <w:rPr>
          <w:rFonts w:ascii="Arial" w:hAnsi="Arial" w:cs="Arial"/>
          <w:sz w:val="22"/>
          <w:szCs w:val="22"/>
        </w:rPr>
        <w:t xml:space="preserve"> riadnu súčinnosť potrebnú na uzavretie zmluvy tak, aby mohla byť uzavretá do 10 pracovných dní odo dňa uplynutia lehoty podľa § 56 ods. 2 až 7, ak boli na jej uzavretie písomne vyzvaní.</w:t>
      </w:r>
      <w:r w:rsidR="00C20836">
        <w:rPr>
          <w:rFonts w:ascii="Arial" w:hAnsi="Arial" w:cs="Arial"/>
          <w:sz w:val="22"/>
          <w:szCs w:val="22"/>
        </w:rPr>
        <w:t xml:space="preserve"> V </w:t>
      </w:r>
      <w:r w:rsidR="00C20836" w:rsidRPr="00C20836">
        <w:rPr>
          <w:rFonts w:ascii="Arial" w:hAnsi="Arial" w:cs="Arial"/>
          <w:sz w:val="22"/>
          <w:szCs w:val="22"/>
        </w:rPr>
        <w:t xml:space="preserve">súlade s § 56 ods. 12 ZVO si </w:t>
      </w:r>
      <w:r w:rsidR="00B265E2">
        <w:rPr>
          <w:rFonts w:ascii="Arial" w:hAnsi="Arial" w:cs="Arial"/>
          <w:sz w:val="22"/>
          <w:szCs w:val="22"/>
        </w:rPr>
        <w:t>verejný obstarávateľ</w:t>
      </w:r>
      <w:r w:rsidR="00B265E2" w:rsidRPr="008B6D27">
        <w:rPr>
          <w:rFonts w:ascii="Arial" w:hAnsi="Arial" w:cs="Arial"/>
          <w:sz w:val="22"/>
          <w:szCs w:val="22"/>
        </w:rPr>
        <w:t xml:space="preserve"> </w:t>
      </w:r>
      <w:r w:rsidR="00C20836" w:rsidRPr="00C20836">
        <w:rPr>
          <w:rFonts w:ascii="Arial" w:hAnsi="Arial" w:cs="Arial"/>
          <w:sz w:val="22"/>
          <w:szCs w:val="22"/>
        </w:rPr>
        <w:t>vyhradzuje právo podľa svojho uváženia predĺžiť lehotu na</w:t>
      </w:r>
      <w:r w:rsidR="00C20836">
        <w:rPr>
          <w:rFonts w:ascii="Arial" w:hAnsi="Arial" w:cs="Arial"/>
          <w:sz w:val="22"/>
          <w:szCs w:val="22"/>
        </w:rPr>
        <w:t xml:space="preserve"> </w:t>
      </w:r>
      <w:r w:rsidR="00C20836" w:rsidRPr="00C20836">
        <w:rPr>
          <w:rFonts w:ascii="Arial" w:hAnsi="Arial" w:cs="Arial"/>
          <w:sz w:val="22"/>
          <w:szCs w:val="22"/>
        </w:rPr>
        <w:t>poskytnutie súčinnosti zo strany uchádzačov stanovenú v § 56 ods. 8, 10 a 1</w:t>
      </w:r>
      <w:r w:rsidR="00E44F90">
        <w:rPr>
          <w:rFonts w:ascii="Arial" w:hAnsi="Arial" w:cs="Arial"/>
          <w:sz w:val="22"/>
          <w:szCs w:val="22"/>
        </w:rPr>
        <w:t>4</w:t>
      </w:r>
      <w:r w:rsidR="00C20836" w:rsidRPr="00C20836">
        <w:rPr>
          <w:rFonts w:ascii="Arial" w:hAnsi="Arial" w:cs="Arial"/>
          <w:sz w:val="22"/>
          <w:szCs w:val="22"/>
        </w:rPr>
        <w:t xml:space="preserve"> na viac ako 10 pracovných dní.</w:t>
      </w:r>
    </w:p>
    <w:p w14:paraId="40B490F6" w14:textId="77777777" w:rsidR="009E6B78" w:rsidRDefault="009E6B78" w:rsidP="009E6B78">
      <w:pPr>
        <w:jc w:val="both"/>
        <w:rPr>
          <w:rFonts w:ascii="Arial" w:hAnsi="Arial" w:cs="Arial"/>
          <w:sz w:val="22"/>
          <w:szCs w:val="22"/>
        </w:rPr>
      </w:pPr>
    </w:p>
    <w:p w14:paraId="31A82113" w14:textId="7B69A328" w:rsidR="009E6B78" w:rsidRP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 xml:space="preserve">.6 Ak úspešný uchádzač alebo uchádzači odmietnu uzavrieť zmluvu alebo nie sú splnené povinnosti podľa § 56,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môže uzavrieť zmluvu s uchádzačom alebo uchádzačmi, ktorí sa umiestnili ako druhí v poradí.</w:t>
      </w:r>
    </w:p>
    <w:p w14:paraId="089A6A57" w14:textId="77777777" w:rsidR="009E6B78" w:rsidRDefault="009E6B78" w:rsidP="009E6B78">
      <w:pPr>
        <w:jc w:val="both"/>
        <w:rPr>
          <w:rFonts w:ascii="Arial" w:hAnsi="Arial" w:cs="Arial"/>
          <w:sz w:val="22"/>
          <w:szCs w:val="22"/>
        </w:rPr>
      </w:pPr>
    </w:p>
    <w:p w14:paraId="1A09A926" w14:textId="7C05307F" w:rsidR="009E6B78" w:rsidRP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 xml:space="preserve">.7 Ak uchádzač alebo uchádzači, ktorí sa umiestnili ako druhí v poradí odmietnu uzavrieť zmluvu, neposkytnú osobe podľa § 8 zákona riadnu súčinnosť potrebnú na jej uzavretie tak, aby mohla byť uzavretá do 10 pracovných dní odo dňa, keď boli na jej uzavretie písomne vyzvaní,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môže uzavrieť zmluvu s uchádzačom alebo uchádzačmi, ktorí sa umiestnili ako tretí v poradí.</w:t>
      </w:r>
    </w:p>
    <w:p w14:paraId="2988339D" w14:textId="77777777" w:rsidR="009E6B78" w:rsidRDefault="009E6B78" w:rsidP="009E6B78">
      <w:pPr>
        <w:jc w:val="both"/>
        <w:rPr>
          <w:rFonts w:ascii="Arial" w:hAnsi="Arial" w:cs="Arial"/>
          <w:sz w:val="22"/>
          <w:szCs w:val="22"/>
        </w:rPr>
      </w:pPr>
    </w:p>
    <w:p w14:paraId="7FAAE913" w14:textId="6D286216" w:rsidR="009E6B78" w:rsidRP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 xml:space="preserve">.8 Uchádzač alebo uchádzači, ktorí sa umiestnili ako tretí v poradí, sú povinní poskytnúť </w:t>
      </w:r>
      <w:r w:rsidR="00B265E2">
        <w:rPr>
          <w:rFonts w:ascii="Arial" w:hAnsi="Arial" w:cs="Arial"/>
          <w:sz w:val="22"/>
          <w:szCs w:val="22"/>
        </w:rPr>
        <w:t>verejnému obstarávateľovi</w:t>
      </w:r>
      <w:r w:rsidRPr="009E6B78">
        <w:rPr>
          <w:rFonts w:ascii="Arial" w:hAnsi="Arial" w:cs="Arial"/>
          <w:sz w:val="22"/>
          <w:szCs w:val="22"/>
        </w:rPr>
        <w:t xml:space="preserve"> riadnu súčinnosť, potrebnú na uzavretie zmluvy tak, aby mohla byť uzavretá do 10 pracovných dní odo dňa, keď boli na jej uzavretie písomne vyzvaní.</w:t>
      </w:r>
    </w:p>
    <w:p w14:paraId="19E9F5F4" w14:textId="77777777" w:rsidR="009E6B78" w:rsidRDefault="009E6B78" w:rsidP="009E6B78">
      <w:pPr>
        <w:jc w:val="both"/>
        <w:rPr>
          <w:rFonts w:ascii="Arial" w:hAnsi="Arial" w:cs="Arial"/>
          <w:sz w:val="22"/>
          <w:szCs w:val="22"/>
        </w:rPr>
      </w:pPr>
    </w:p>
    <w:p w14:paraId="178F9E6C" w14:textId="5217B62A" w:rsid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 xml:space="preserve">.9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nesmie uzavrieť zmluvu s uchádzačom alebo uchádzačmi, ktorí majú povinnosť zapisovať sa do registra partnerov verejného sektora a nie sú zapísaní v registri partnerov verejného sektora alebo ktorých subdodávatelia alebo subdodávatelia podľa osobitného predpisu, ktorí majú povinnosť zapisovať sa do registra partnerov verejného sektora a nie sú zapísaní v registri partnerov verejného sektora.</w:t>
      </w:r>
    </w:p>
    <w:p w14:paraId="155EAC65" w14:textId="77777777" w:rsidR="009E6B78" w:rsidRDefault="009E6B78" w:rsidP="009E6B78">
      <w:pPr>
        <w:jc w:val="both"/>
        <w:rPr>
          <w:rFonts w:ascii="Arial" w:hAnsi="Arial" w:cs="Arial"/>
          <w:sz w:val="22"/>
          <w:szCs w:val="22"/>
        </w:rPr>
      </w:pPr>
    </w:p>
    <w:p w14:paraId="6C085AC8" w14:textId="395CBFF5" w:rsid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 xml:space="preserve">.10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vyžaduje, aby úspešný uchádzač v zmluve najneskôr v čase jej uzavretia uviedol údaje o všetkých známych subdodávateľoch, údaje o osobe oprávnenej konať za subdodávateľa v</w:t>
      </w:r>
      <w:r>
        <w:rPr>
          <w:rFonts w:ascii="Arial" w:hAnsi="Arial" w:cs="Arial"/>
          <w:sz w:val="22"/>
          <w:szCs w:val="22"/>
        </w:rPr>
        <w:t xml:space="preserve"> zákonom stanovenom</w:t>
      </w:r>
      <w:r w:rsidRPr="009E6B78">
        <w:rPr>
          <w:rFonts w:ascii="Arial" w:hAnsi="Arial" w:cs="Arial"/>
          <w:sz w:val="22"/>
          <w:szCs w:val="22"/>
        </w:rPr>
        <w:t xml:space="preserve"> rozsahu</w:t>
      </w:r>
      <w:r>
        <w:rPr>
          <w:rFonts w:ascii="Arial" w:hAnsi="Arial" w:cs="Arial"/>
          <w:sz w:val="22"/>
          <w:szCs w:val="22"/>
        </w:rPr>
        <w:t xml:space="preserve">. </w:t>
      </w:r>
    </w:p>
    <w:p w14:paraId="51CB4894" w14:textId="77777777" w:rsidR="009E6B78" w:rsidRPr="00D861B4" w:rsidRDefault="009E6B78" w:rsidP="009E6B78">
      <w:pPr>
        <w:jc w:val="both"/>
        <w:rPr>
          <w:rFonts w:ascii="Arial" w:hAnsi="Arial" w:cs="Arial"/>
          <w:sz w:val="22"/>
          <w:szCs w:val="22"/>
        </w:rPr>
      </w:pPr>
    </w:p>
    <w:p w14:paraId="466B7B1B" w14:textId="164B618A" w:rsidR="00DC2084" w:rsidRPr="00D861B4" w:rsidRDefault="009E6B78" w:rsidP="009E6B78">
      <w:pPr>
        <w:autoSpaceDE w:val="0"/>
        <w:autoSpaceDN w:val="0"/>
        <w:adjustRightInd w:val="0"/>
        <w:jc w:val="both"/>
        <w:rPr>
          <w:rFonts w:ascii="Arial" w:hAnsi="Arial" w:cs="Arial"/>
          <w:color w:val="000000"/>
          <w:sz w:val="22"/>
          <w:szCs w:val="22"/>
        </w:rPr>
      </w:pPr>
      <w:r>
        <w:rPr>
          <w:rFonts w:ascii="Arial" w:hAnsi="Arial" w:cs="Arial"/>
          <w:color w:val="000000"/>
          <w:sz w:val="22"/>
          <w:szCs w:val="22"/>
        </w:rPr>
        <w:t>25</w:t>
      </w:r>
      <w:r w:rsidR="00DC2084" w:rsidRPr="00D861B4">
        <w:rPr>
          <w:rFonts w:ascii="Arial" w:hAnsi="Arial" w:cs="Arial"/>
          <w:color w:val="000000"/>
          <w:sz w:val="22"/>
          <w:szCs w:val="22"/>
        </w:rPr>
        <w:t xml:space="preserve">.11 Uzatvorená zmluva nemôže byť v rozpore s týmito súťažnými podkladmi. </w:t>
      </w:r>
    </w:p>
    <w:p w14:paraId="245EA330" w14:textId="77777777" w:rsidR="00DC2084" w:rsidRPr="00D861B4" w:rsidRDefault="00DC2084" w:rsidP="00DC2084">
      <w:pPr>
        <w:autoSpaceDE w:val="0"/>
        <w:autoSpaceDN w:val="0"/>
        <w:adjustRightInd w:val="0"/>
        <w:jc w:val="both"/>
        <w:rPr>
          <w:rFonts w:ascii="Arial" w:hAnsi="Arial" w:cs="Arial"/>
          <w:color w:val="000000"/>
          <w:sz w:val="22"/>
          <w:szCs w:val="22"/>
        </w:rPr>
      </w:pPr>
    </w:p>
    <w:p w14:paraId="204C63EC" w14:textId="30DAC0B9" w:rsidR="00CC2DC2" w:rsidRPr="00BC165A" w:rsidRDefault="00886E7F" w:rsidP="00BC165A">
      <w:pPr>
        <w:autoSpaceDE w:val="0"/>
        <w:autoSpaceDN w:val="0"/>
        <w:adjustRightInd w:val="0"/>
        <w:jc w:val="both"/>
        <w:rPr>
          <w:rFonts w:ascii="Arial" w:hAnsi="Arial" w:cs="Arial"/>
          <w:b/>
          <w:color w:val="000000"/>
          <w:sz w:val="22"/>
          <w:szCs w:val="22"/>
        </w:rPr>
      </w:pPr>
      <w:r>
        <w:rPr>
          <w:rFonts w:ascii="Arial" w:hAnsi="Arial" w:cs="Arial"/>
          <w:color w:val="000000"/>
          <w:sz w:val="22"/>
          <w:szCs w:val="22"/>
        </w:rPr>
        <w:t>25</w:t>
      </w:r>
      <w:r w:rsidR="00DC2084" w:rsidRPr="00D861B4">
        <w:rPr>
          <w:rFonts w:ascii="Arial" w:hAnsi="Arial" w:cs="Arial"/>
          <w:color w:val="000000"/>
          <w:sz w:val="22"/>
          <w:szCs w:val="22"/>
        </w:rPr>
        <w:t>.12 Úspešný uchádzač (dodávateľ) má povinnosť posyktnúť objednávateľovi k podpisu zmluvy zoznam jeho subdodávateľov v rozsahu podľa § 41 ods. 3 zákona o verejnom obstarávaní a do 5 pracovných dní odo dňa akejkoľvek zmeny subdodávateľa nahlásil kupujúcemu údaje v rozsahu minmálne podľa ods. 3 v § 41 zákona o verejnom obstarávaní.</w:t>
      </w:r>
    </w:p>
    <w:p w14:paraId="25A886FC" w14:textId="77777777" w:rsidR="008A7734" w:rsidRPr="00D861B4" w:rsidRDefault="008A7734" w:rsidP="00C528B1">
      <w:pPr>
        <w:jc w:val="both"/>
        <w:rPr>
          <w:rFonts w:ascii="Arial" w:hAnsi="Arial" w:cs="Arial"/>
          <w:sz w:val="22"/>
          <w:szCs w:val="22"/>
        </w:rPr>
      </w:pPr>
    </w:p>
    <w:p w14:paraId="5B4B0FBD" w14:textId="77777777" w:rsidR="00E44F90" w:rsidRDefault="00E44F90" w:rsidP="00C528B1">
      <w:pPr>
        <w:rPr>
          <w:rFonts w:ascii="Arial" w:hAnsi="Arial" w:cs="Arial"/>
          <w:b/>
          <w:sz w:val="22"/>
          <w:szCs w:val="22"/>
        </w:rPr>
      </w:pPr>
    </w:p>
    <w:p w14:paraId="3A76CE19" w14:textId="7404129D" w:rsidR="00C528B1" w:rsidRPr="00D861B4" w:rsidRDefault="00C528B1" w:rsidP="00C528B1">
      <w:pPr>
        <w:rPr>
          <w:rFonts w:ascii="Arial" w:hAnsi="Arial" w:cs="Arial"/>
          <w:b/>
          <w:sz w:val="22"/>
          <w:szCs w:val="22"/>
        </w:rPr>
      </w:pPr>
      <w:r w:rsidRPr="00D861B4">
        <w:rPr>
          <w:rFonts w:ascii="Arial" w:hAnsi="Arial" w:cs="Arial"/>
          <w:b/>
          <w:sz w:val="22"/>
          <w:szCs w:val="22"/>
        </w:rPr>
        <w:lastRenderedPageBreak/>
        <w:t>A.2 PODMIENKY ÚČASTI UCHÁDZAČOV</w:t>
      </w:r>
    </w:p>
    <w:p w14:paraId="7ACD5AD6" w14:textId="77777777" w:rsidR="00C528B1" w:rsidRPr="00D861B4" w:rsidRDefault="00C528B1" w:rsidP="00C528B1">
      <w:pPr>
        <w:rPr>
          <w:rFonts w:ascii="Arial" w:hAnsi="Arial" w:cs="Arial"/>
          <w:sz w:val="22"/>
          <w:szCs w:val="22"/>
        </w:rPr>
      </w:pPr>
    </w:p>
    <w:p w14:paraId="3322C811" w14:textId="08AF3837" w:rsidR="00C528B1" w:rsidRPr="00D861B4" w:rsidRDefault="00957C0D" w:rsidP="00C528B1">
      <w:pPr>
        <w:jc w:val="both"/>
        <w:rPr>
          <w:rFonts w:ascii="Arial" w:hAnsi="Arial" w:cs="Arial"/>
          <w:b/>
          <w:sz w:val="22"/>
          <w:szCs w:val="22"/>
        </w:rPr>
      </w:pPr>
      <w:r>
        <w:rPr>
          <w:rFonts w:ascii="Arial" w:hAnsi="Arial" w:cs="Arial"/>
          <w:b/>
          <w:sz w:val="22"/>
          <w:szCs w:val="22"/>
        </w:rPr>
        <w:t xml:space="preserve">Podmienky účasti požadované </w:t>
      </w:r>
      <w:r w:rsidR="00C528B1" w:rsidRPr="00D861B4">
        <w:rPr>
          <w:rFonts w:ascii="Arial" w:hAnsi="Arial" w:cs="Arial"/>
          <w:b/>
          <w:sz w:val="22"/>
          <w:szCs w:val="22"/>
        </w:rPr>
        <w:t>pre toto verejné obstarávanie sú uvedené vo výzve na predkl</w:t>
      </w:r>
      <w:r w:rsidR="00712978" w:rsidRPr="00D861B4">
        <w:rPr>
          <w:rFonts w:ascii="Arial" w:hAnsi="Arial" w:cs="Arial"/>
          <w:b/>
          <w:sz w:val="22"/>
          <w:szCs w:val="22"/>
        </w:rPr>
        <w:t xml:space="preserve">adanie ponúk zverejnenej VVO </w:t>
      </w:r>
      <w:r w:rsidR="004C7DF1">
        <w:rPr>
          <w:rFonts w:ascii="Arial" w:hAnsi="Arial" w:cs="Arial"/>
          <w:b/>
          <w:sz w:val="22"/>
          <w:szCs w:val="22"/>
        </w:rPr>
        <w:t xml:space="preserve">č. </w:t>
      </w:r>
      <w:r w:rsidR="00BC08FC">
        <w:rPr>
          <w:rFonts w:ascii="Arial" w:hAnsi="Arial" w:cs="Arial"/>
          <w:b/>
          <w:sz w:val="22"/>
          <w:szCs w:val="22"/>
        </w:rPr>
        <w:t>59</w:t>
      </w:r>
      <w:r w:rsidR="00873AAE">
        <w:rPr>
          <w:rFonts w:ascii="Arial" w:hAnsi="Arial" w:cs="Arial"/>
          <w:b/>
          <w:sz w:val="22"/>
          <w:szCs w:val="22"/>
        </w:rPr>
        <w:t>/2020</w:t>
      </w:r>
      <w:r w:rsidR="009546A0">
        <w:rPr>
          <w:rFonts w:ascii="Arial" w:hAnsi="Arial" w:cs="Arial"/>
          <w:b/>
          <w:sz w:val="22"/>
          <w:szCs w:val="22"/>
        </w:rPr>
        <w:t xml:space="preserve"> zo dňa</w:t>
      </w:r>
      <w:r w:rsidR="00687490">
        <w:rPr>
          <w:rFonts w:ascii="Arial" w:hAnsi="Arial" w:cs="Arial"/>
          <w:b/>
          <w:sz w:val="22"/>
          <w:szCs w:val="22"/>
        </w:rPr>
        <w:t xml:space="preserve"> </w:t>
      </w:r>
      <w:r w:rsidR="00BC08FC">
        <w:rPr>
          <w:rFonts w:ascii="Arial" w:hAnsi="Arial" w:cs="Arial"/>
          <w:b/>
          <w:sz w:val="22"/>
          <w:szCs w:val="22"/>
        </w:rPr>
        <w:t>13.3</w:t>
      </w:r>
      <w:r w:rsidR="00873AAE">
        <w:rPr>
          <w:rFonts w:ascii="Arial" w:hAnsi="Arial" w:cs="Arial"/>
          <w:b/>
          <w:sz w:val="22"/>
          <w:szCs w:val="22"/>
        </w:rPr>
        <w:t>.2020</w:t>
      </w:r>
      <w:r w:rsidR="00687490">
        <w:rPr>
          <w:rFonts w:ascii="Arial" w:hAnsi="Arial" w:cs="Arial"/>
          <w:b/>
          <w:sz w:val="22"/>
          <w:szCs w:val="22"/>
        </w:rPr>
        <w:t>,</w:t>
      </w:r>
      <w:r w:rsidR="000204B1">
        <w:rPr>
          <w:rFonts w:ascii="Arial" w:hAnsi="Arial" w:cs="Arial"/>
          <w:b/>
          <w:sz w:val="22"/>
          <w:szCs w:val="22"/>
        </w:rPr>
        <w:t xml:space="preserve"> </w:t>
      </w:r>
      <w:r w:rsidR="00A45388">
        <w:rPr>
          <w:rFonts w:ascii="Arial" w:hAnsi="Arial" w:cs="Arial"/>
          <w:b/>
          <w:sz w:val="22"/>
          <w:szCs w:val="22"/>
        </w:rPr>
        <w:t>1</w:t>
      </w:r>
      <w:r w:rsidR="00BC08FC">
        <w:rPr>
          <w:rFonts w:ascii="Arial" w:hAnsi="Arial" w:cs="Arial"/>
          <w:b/>
          <w:sz w:val="22"/>
          <w:szCs w:val="22"/>
        </w:rPr>
        <w:t>1382</w:t>
      </w:r>
      <w:r w:rsidR="00CA166A">
        <w:rPr>
          <w:rFonts w:ascii="Arial" w:hAnsi="Arial" w:cs="Arial"/>
          <w:b/>
          <w:sz w:val="22"/>
          <w:szCs w:val="22"/>
        </w:rPr>
        <w:t xml:space="preserve"> – WY</w:t>
      </w:r>
      <w:r w:rsidR="002818A2">
        <w:rPr>
          <w:rFonts w:ascii="Arial" w:hAnsi="Arial" w:cs="Arial"/>
          <w:b/>
          <w:sz w:val="22"/>
          <w:szCs w:val="22"/>
        </w:rPr>
        <w:t>T</w:t>
      </w:r>
      <w:r w:rsidR="00CA166A">
        <w:rPr>
          <w:rFonts w:ascii="Arial" w:hAnsi="Arial" w:cs="Arial"/>
          <w:b/>
          <w:sz w:val="22"/>
          <w:szCs w:val="22"/>
        </w:rPr>
        <w:t>.</w:t>
      </w:r>
    </w:p>
    <w:p w14:paraId="506CAD21" w14:textId="77777777" w:rsidR="00DC2084" w:rsidRPr="00D861B4" w:rsidRDefault="00DC2084" w:rsidP="00DD45F9">
      <w:pPr>
        <w:jc w:val="both"/>
        <w:rPr>
          <w:rFonts w:ascii="Arial" w:hAnsi="Arial" w:cs="Arial"/>
          <w:sz w:val="22"/>
          <w:szCs w:val="22"/>
        </w:rPr>
      </w:pPr>
    </w:p>
    <w:p w14:paraId="59686952" w14:textId="77777777" w:rsidR="00E44F90" w:rsidRDefault="00E44F90" w:rsidP="00C528B1">
      <w:pPr>
        <w:rPr>
          <w:rFonts w:ascii="Arial" w:hAnsi="Arial" w:cs="Arial"/>
          <w:b/>
          <w:sz w:val="22"/>
          <w:szCs w:val="22"/>
        </w:rPr>
      </w:pPr>
    </w:p>
    <w:p w14:paraId="163F11A7" w14:textId="77777777" w:rsidR="00BC165A" w:rsidRDefault="00BC165A" w:rsidP="00C528B1">
      <w:pPr>
        <w:rPr>
          <w:rFonts w:ascii="Arial" w:hAnsi="Arial" w:cs="Arial"/>
          <w:b/>
          <w:sz w:val="22"/>
          <w:szCs w:val="22"/>
        </w:rPr>
      </w:pPr>
    </w:p>
    <w:p w14:paraId="2C011CDE" w14:textId="77777777" w:rsidR="00C528B1" w:rsidRPr="00D861B4" w:rsidRDefault="00C528B1" w:rsidP="00C528B1">
      <w:pPr>
        <w:rPr>
          <w:rFonts w:ascii="Arial" w:hAnsi="Arial" w:cs="Arial"/>
          <w:b/>
          <w:sz w:val="22"/>
          <w:szCs w:val="22"/>
        </w:rPr>
      </w:pPr>
      <w:r w:rsidRPr="00D861B4">
        <w:rPr>
          <w:rFonts w:ascii="Arial" w:hAnsi="Arial" w:cs="Arial"/>
          <w:b/>
          <w:sz w:val="22"/>
          <w:szCs w:val="22"/>
        </w:rPr>
        <w:t>A.3 KRITÉRIÁ NA VYHODNOTENIE PONÚK A PRAVIDLÁ ICH UPLATNENIA</w:t>
      </w:r>
    </w:p>
    <w:p w14:paraId="41BD476A" w14:textId="77777777" w:rsidR="00C528B1" w:rsidRPr="00D861B4" w:rsidRDefault="00C528B1" w:rsidP="00C528B1">
      <w:pPr>
        <w:rPr>
          <w:rFonts w:ascii="Arial" w:hAnsi="Arial" w:cs="Arial"/>
          <w:sz w:val="22"/>
          <w:szCs w:val="22"/>
        </w:rPr>
      </w:pPr>
    </w:p>
    <w:p w14:paraId="4D40BC05" w14:textId="27095327" w:rsidR="00E44F90" w:rsidRPr="00E44F90" w:rsidRDefault="00E44F90" w:rsidP="00E44F90">
      <w:pPr>
        <w:jc w:val="both"/>
        <w:rPr>
          <w:rFonts w:ascii="Arial" w:hAnsi="Arial" w:cs="Arial"/>
          <w:sz w:val="22"/>
          <w:szCs w:val="22"/>
        </w:rPr>
      </w:pPr>
      <w:r w:rsidRPr="00E44F90">
        <w:rPr>
          <w:rFonts w:ascii="Arial" w:hAnsi="Arial" w:cs="Arial"/>
          <w:sz w:val="22"/>
          <w:szCs w:val="22"/>
        </w:rPr>
        <w:t xml:space="preserve">Verejný obstarávateľ bude vyhodnocovať ponuky v zmysle § 44 ods. 3 písm. c) zákona na základe kritérií na vyhodnotenie ponúk - </w:t>
      </w:r>
      <w:r w:rsidRPr="00E44F90">
        <w:rPr>
          <w:rFonts w:ascii="Arial" w:hAnsi="Arial" w:cs="Arial"/>
          <w:b/>
          <w:sz w:val="22"/>
          <w:szCs w:val="22"/>
        </w:rPr>
        <w:t xml:space="preserve">najnižšej ceny v EUR </w:t>
      </w:r>
      <w:r w:rsidR="00873AAE">
        <w:rPr>
          <w:rFonts w:ascii="Arial" w:hAnsi="Arial" w:cs="Arial"/>
          <w:b/>
          <w:sz w:val="22"/>
          <w:szCs w:val="22"/>
        </w:rPr>
        <w:t>bez</w:t>
      </w:r>
      <w:r w:rsidRPr="00E44F90">
        <w:rPr>
          <w:rFonts w:ascii="Arial" w:hAnsi="Arial" w:cs="Arial"/>
          <w:b/>
          <w:sz w:val="22"/>
          <w:szCs w:val="22"/>
        </w:rPr>
        <w:t xml:space="preserve"> DPH</w:t>
      </w:r>
      <w:r w:rsidR="00873AAE">
        <w:rPr>
          <w:rFonts w:ascii="Arial" w:hAnsi="Arial" w:cs="Arial"/>
          <w:b/>
          <w:sz w:val="22"/>
          <w:szCs w:val="22"/>
        </w:rPr>
        <w:t xml:space="preserve"> za každú časť zákazky samostatne</w:t>
      </w:r>
      <w:r w:rsidRPr="00E44F90">
        <w:rPr>
          <w:rFonts w:ascii="Arial" w:hAnsi="Arial" w:cs="Arial"/>
          <w:sz w:val="22"/>
          <w:szCs w:val="22"/>
        </w:rPr>
        <w:t>.</w:t>
      </w:r>
    </w:p>
    <w:p w14:paraId="4779F4A4" w14:textId="77777777" w:rsidR="00E44F90" w:rsidRPr="00E44F90" w:rsidRDefault="00E44F90" w:rsidP="00E44F90">
      <w:pPr>
        <w:jc w:val="both"/>
        <w:rPr>
          <w:rFonts w:ascii="Arial" w:hAnsi="Arial" w:cs="Arial"/>
          <w:sz w:val="22"/>
          <w:szCs w:val="22"/>
        </w:rPr>
      </w:pPr>
    </w:p>
    <w:p w14:paraId="2CAB15D7" w14:textId="22094C8A" w:rsidR="00E44F90" w:rsidRPr="00E44F90" w:rsidRDefault="00E44F90" w:rsidP="00E44F90">
      <w:pPr>
        <w:jc w:val="both"/>
        <w:rPr>
          <w:rFonts w:ascii="Arial" w:hAnsi="Arial" w:cs="Arial"/>
          <w:sz w:val="22"/>
          <w:szCs w:val="22"/>
        </w:rPr>
      </w:pPr>
      <w:r w:rsidRPr="00E44F90">
        <w:rPr>
          <w:rFonts w:ascii="Arial" w:hAnsi="Arial" w:cs="Arial"/>
          <w:sz w:val="22"/>
          <w:szCs w:val="22"/>
        </w:rPr>
        <w:t xml:space="preserve">1. Úspešným uchádzačom sa stane uchádzač, ktorý vo svojej ponuke predloží najnižšiu cenu za predmet zákazky v Eur </w:t>
      </w:r>
      <w:r w:rsidR="00873AAE">
        <w:rPr>
          <w:rFonts w:ascii="Arial" w:hAnsi="Arial" w:cs="Arial"/>
          <w:sz w:val="22"/>
          <w:szCs w:val="22"/>
        </w:rPr>
        <w:t>bez</w:t>
      </w:r>
      <w:r w:rsidRPr="00E44F90">
        <w:rPr>
          <w:rFonts w:ascii="Arial" w:hAnsi="Arial" w:cs="Arial"/>
          <w:sz w:val="22"/>
          <w:szCs w:val="22"/>
        </w:rPr>
        <w:t xml:space="preserve"> DPH</w:t>
      </w:r>
      <w:r w:rsidR="000C7A58">
        <w:rPr>
          <w:rFonts w:ascii="Arial" w:hAnsi="Arial" w:cs="Arial"/>
          <w:sz w:val="22"/>
          <w:szCs w:val="22"/>
        </w:rPr>
        <w:t xml:space="preserve"> a preukáže splnenie podmineok účasti a splnenie požiadaviek na predmet obstarávania.</w:t>
      </w:r>
      <w:r w:rsidRPr="00E44F90">
        <w:rPr>
          <w:rFonts w:ascii="Arial" w:hAnsi="Arial" w:cs="Arial"/>
          <w:sz w:val="22"/>
          <w:szCs w:val="22"/>
        </w:rPr>
        <w:t xml:space="preserve"> Ako druhý v poradí sa umiestni uchádzač, ktorý vo svojej ponuke predloží druhú najnižšiu cenu za predmet zákazky v Eur </w:t>
      </w:r>
      <w:r w:rsidR="00873AAE">
        <w:rPr>
          <w:rFonts w:ascii="Arial" w:hAnsi="Arial" w:cs="Arial"/>
          <w:sz w:val="22"/>
          <w:szCs w:val="22"/>
        </w:rPr>
        <w:t>bez</w:t>
      </w:r>
      <w:r w:rsidRPr="00E44F90">
        <w:rPr>
          <w:rFonts w:ascii="Arial" w:hAnsi="Arial" w:cs="Arial"/>
          <w:sz w:val="22"/>
          <w:szCs w:val="22"/>
        </w:rPr>
        <w:t xml:space="preserve"> DPH atď.</w:t>
      </w:r>
    </w:p>
    <w:p w14:paraId="3A719FEA" w14:textId="77777777" w:rsidR="00E44F90" w:rsidRPr="00E44F90" w:rsidRDefault="00E44F90" w:rsidP="00E44F90">
      <w:pPr>
        <w:jc w:val="both"/>
        <w:rPr>
          <w:rFonts w:ascii="Arial" w:hAnsi="Arial" w:cs="Arial"/>
          <w:sz w:val="22"/>
          <w:szCs w:val="22"/>
        </w:rPr>
      </w:pPr>
    </w:p>
    <w:p w14:paraId="3410A070" w14:textId="549F9080" w:rsidR="00E44F90" w:rsidRPr="00E44F90" w:rsidRDefault="00E44F90" w:rsidP="00E44F90">
      <w:pPr>
        <w:jc w:val="both"/>
        <w:rPr>
          <w:rFonts w:ascii="Arial" w:hAnsi="Arial" w:cs="Arial"/>
          <w:sz w:val="22"/>
          <w:szCs w:val="22"/>
        </w:rPr>
      </w:pPr>
      <w:r w:rsidRPr="00E44F90">
        <w:rPr>
          <w:rFonts w:ascii="Arial" w:hAnsi="Arial" w:cs="Arial"/>
          <w:sz w:val="22"/>
          <w:szCs w:val="22"/>
        </w:rPr>
        <w:t xml:space="preserve">2. Jediným kritériom na vyhodnotenie ponúk je najnižšia cena za </w:t>
      </w:r>
      <w:r w:rsidR="00873AAE">
        <w:rPr>
          <w:rFonts w:ascii="Arial" w:hAnsi="Arial" w:cs="Arial"/>
          <w:sz w:val="22"/>
          <w:szCs w:val="22"/>
        </w:rPr>
        <w:t>časti</w:t>
      </w:r>
      <w:r w:rsidRPr="00E44F90">
        <w:rPr>
          <w:rFonts w:ascii="Arial" w:hAnsi="Arial" w:cs="Arial"/>
          <w:sz w:val="22"/>
          <w:szCs w:val="22"/>
        </w:rPr>
        <w:t xml:space="preserve"> zákazky</w:t>
      </w:r>
      <w:r w:rsidR="00873AAE">
        <w:rPr>
          <w:rFonts w:ascii="Arial" w:hAnsi="Arial" w:cs="Arial"/>
          <w:sz w:val="22"/>
          <w:szCs w:val="22"/>
        </w:rPr>
        <w:t xml:space="preserve"> samostatne</w:t>
      </w:r>
      <w:r w:rsidRPr="00E44F90">
        <w:rPr>
          <w:rFonts w:ascii="Arial" w:hAnsi="Arial" w:cs="Arial"/>
          <w:sz w:val="22"/>
          <w:szCs w:val="22"/>
        </w:rPr>
        <w:t xml:space="preserve">, vypočítaná a vyjadrená podľa bodu 15 časti súťažných podkladov A.1 Pokyny pre uchádzačov v Eur, s uvedením ceny </w:t>
      </w:r>
      <w:r w:rsidR="00873AAE">
        <w:rPr>
          <w:rFonts w:ascii="Arial" w:hAnsi="Arial" w:cs="Arial"/>
          <w:sz w:val="22"/>
          <w:szCs w:val="22"/>
        </w:rPr>
        <w:t>bez</w:t>
      </w:r>
      <w:r w:rsidRPr="00E44F90">
        <w:rPr>
          <w:rFonts w:ascii="Arial" w:hAnsi="Arial" w:cs="Arial"/>
          <w:sz w:val="22"/>
          <w:szCs w:val="22"/>
        </w:rPr>
        <w:t xml:space="preserve"> DP</w:t>
      </w:r>
      <w:r w:rsidR="000C7A58">
        <w:rPr>
          <w:rFonts w:ascii="Arial" w:hAnsi="Arial" w:cs="Arial"/>
          <w:sz w:val="22"/>
          <w:szCs w:val="22"/>
        </w:rPr>
        <w:t>H</w:t>
      </w:r>
      <w:r w:rsidRPr="00E44F90">
        <w:rPr>
          <w:rFonts w:ascii="Arial" w:hAnsi="Arial" w:cs="Arial"/>
          <w:sz w:val="22"/>
          <w:szCs w:val="22"/>
        </w:rPr>
        <w:t>.</w:t>
      </w:r>
    </w:p>
    <w:p w14:paraId="7CE7A6A6" w14:textId="77777777" w:rsidR="00E44F90" w:rsidRPr="00E44F90" w:rsidRDefault="00E44F90" w:rsidP="00E44F90">
      <w:pPr>
        <w:jc w:val="both"/>
        <w:rPr>
          <w:rFonts w:ascii="Arial" w:hAnsi="Arial" w:cs="Arial"/>
          <w:sz w:val="22"/>
          <w:szCs w:val="22"/>
        </w:rPr>
      </w:pPr>
    </w:p>
    <w:p w14:paraId="5DF136D3" w14:textId="77777777" w:rsidR="00E44F90" w:rsidRPr="00E44F90" w:rsidRDefault="00E44F90" w:rsidP="00E44F90">
      <w:pPr>
        <w:jc w:val="both"/>
        <w:rPr>
          <w:rFonts w:ascii="Arial" w:hAnsi="Arial" w:cs="Arial"/>
          <w:sz w:val="22"/>
          <w:szCs w:val="22"/>
        </w:rPr>
      </w:pPr>
      <w:r w:rsidRPr="00E44F90">
        <w:rPr>
          <w:rFonts w:ascii="Arial" w:hAnsi="Arial" w:cs="Arial"/>
          <w:sz w:val="22"/>
          <w:szCs w:val="22"/>
        </w:rPr>
        <w:t>3. Hodnotenie ponúk uchádzačov je dané pridelením jej príslušného poradia podľa posudzovaných údajov uvedených v jednotlivých ponukách, týkajúcich sa ceny za dodanie predmetu zákazky podľa bodu 3 časti súťažných podkladov A.1 Pokyny pre uchádzačov.</w:t>
      </w:r>
    </w:p>
    <w:p w14:paraId="09D114B2" w14:textId="77777777" w:rsidR="00E44F90" w:rsidRPr="00E44F90" w:rsidRDefault="00E44F90" w:rsidP="00E44F90">
      <w:pPr>
        <w:jc w:val="both"/>
        <w:rPr>
          <w:rFonts w:ascii="Arial" w:hAnsi="Arial" w:cs="Arial"/>
          <w:sz w:val="22"/>
          <w:szCs w:val="22"/>
        </w:rPr>
      </w:pPr>
    </w:p>
    <w:p w14:paraId="3513B48D" w14:textId="7850E4DF" w:rsidR="00E44F90" w:rsidRPr="00E44F90" w:rsidRDefault="00E44F90" w:rsidP="00E44F90">
      <w:pPr>
        <w:jc w:val="both"/>
        <w:rPr>
          <w:rFonts w:ascii="Arial" w:hAnsi="Arial" w:cs="Arial"/>
          <w:sz w:val="22"/>
          <w:szCs w:val="22"/>
        </w:rPr>
      </w:pPr>
      <w:r w:rsidRPr="00E44F90">
        <w:rPr>
          <w:rFonts w:ascii="Arial" w:hAnsi="Arial" w:cs="Arial"/>
          <w:sz w:val="22"/>
          <w:szCs w:val="22"/>
        </w:rPr>
        <w:t xml:space="preserve">4. Poradie uchádzačov sa určí </w:t>
      </w:r>
      <w:r w:rsidR="000C7A58">
        <w:rPr>
          <w:rFonts w:ascii="Arial" w:hAnsi="Arial" w:cs="Arial"/>
          <w:sz w:val="22"/>
          <w:szCs w:val="22"/>
        </w:rPr>
        <w:t>zostavením poradia</w:t>
      </w:r>
      <w:r w:rsidRPr="00E44F90">
        <w:rPr>
          <w:rFonts w:ascii="Arial" w:hAnsi="Arial" w:cs="Arial"/>
          <w:sz w:val="22"/>
          <w:szCs w:val="22"/>
        </w:rPr>
        <w:t xml:space="preserve"> navrhnutých ponukových cien podľa bodu 2 tejto časti súťažných podkladov, vyjadrených v Eur </w:t>
      </w:r>
      <w:r w:rsidR="00873AAE">
        <w:rPr>
          <w:rFonts w:ascii="Arial" w:hAnsi="Arial" w:cs="Arial"/>
          <w:sz w:val="22"/>
          <w:szCs w:val="22"/>
        </w:rPr>
        <w:t>bez</w:t>
      </w:r>
      <w:r w:rsidRPr="00E44F90">
        <w:rPr>
          <w:rFonts w:ascii="Arial" w:hAnsi="Arial" w:cs="Arial"/>
          <w:sz w:val="22"/>
          <w:szCs w:val="22"/>
        </w:rPr>
        <w:t xml:space="preserve"> DPH, uvedených v jednotlivých ponukách uchádzačov. </w:t>
      </w:r>
    </w:p>
    <w:p w14:paraId="50024E6D" w14:textId="77777777" w:rsidR="00E44F90" w:rsidRPr="00E44F90" w:rsidRDefault="00E44F90" w:rsidP="00E44F90">
      <w:pPr>
        <w:jc w:val="both"/>
        <w:rPr>
          <w:rFonts w:ascii="Arial" w:hAnsi="Arial" w:cs="Arial"/>
          <w:sz w:val="22"/>
          <w:szCs w:val="22"/>
        </w:rPr>
      </w:pPr>
    </w:p>
    <w:p w14:paraId="03879733" w14:textId="52694728" w:rsidR="00E44F90" w:rsidRPr="00E44F90" w:rsidRDefault="00E44F90" w:rsidP="00E44F90">
      <w:pPr>
        <w:jc w:val="both"/>
        <w:rPr>
          <w:rFonts w:ascii="Arial" w:hAnsi="Arial" w:cs="Arial"/>
          <w:sz w:val="22"/>
          <w:szCs w:val="22"/>
        </w:rPr>
      </w:pPr>
      <w:r w:rsidRPr="00E44F90">
        <w:rPr>
          <w:rFonts w:ascii="Arial" w:hAnsi="Arial" w:cs="Arial"/>
          <w:sz w:val="22"/>
          <w:szCs w:val="22"/>
        </w:rPr>
        <w:t>5. Uchádzač v ponuke predloží návrh na plnenie kritéria, t.z. podpísaný Formulár – Návrh na plnenie kritéria v časti B.4 týchto súťažných podkladov, s uvedením ceny podľa bodu 1.</w:t>
      </w:r>
    </w:p>
    <w:p w14:paraId="03C02CB7" w14:textId="77777777" w:rsidR="00E44F90" w:rsidRPr="00E44F90" w:rsidRDefault="00E44F90" w:rsidP="00E44F90">
      <w:pPr>
        <w:jc w:val="both"/>
        <w:rPr>
          <w:rFonts w:ascii="Arial" w:hAnsi="Arial" w:cs="Arial"/>
          <w:b/>
          <w:sz w:val="22"/>
          <w:szCs w:val="22"/>
        </w:rPr>
      </w:pPr>
    </w:p>
    <w:p w14:paraId="47BC24E1" w14:textId="77777777" w:rsidR="00BC165A" w:rsidRPr="00F50FA5" w:rsidRDefault="00BC165A" w:rsidP="00C528B1">
      <w:pPr>
        <w:jc w:val="both"/>
        <w:rPr>
          <w:rFonts w:ascii="Arial" w:hAnsi="Arial" w:cs="Arial"/>
          <w:sz w:val="22"/>
          <w:szCs w:val="22"/>
        </w:rPr>
      </w:pPr>
    </w:p>
    <w:p w14:paraId="5CFC8D93" w14:textId="3BD6C274" w:rsidR="008A7734" w:rsidRDefault="008A7734" w:rsidP="00C528B1">
      <w:pPr>
        <w:jc w:val="both"/>
        <w:rPr>
          <w:rFonts w:ascii="Arial" w:hAnsi="Arial" w:cs="Arial"/>
          <w:sz w:val="22"/>
          <w:szCs w:val="22"/>
        </w:rPr>
      </w:pPr>
    </w:p>
    <w:p w14:paraId="38EEB502" w14:textId="38A2D18A" w:rsidR="00220780" w:rsidRDefault="00220780" w:rsidP="00C528B1">
      <w:pPr>
        <w:jc w:val="both"/>
        <w:rPr>
          <w:rFonts w:ascii="Arial" w:hAnsi="Arial" w:cs="Arial"/>
          <w:sz w:val="22"/>
          <w:szCs w:val="22"/>
        </w:rPr>
      </w:pPr>
    </w:p>
    <w:p w14:paraId="594D5D5E" w14:textId="0803CEDF" w:rsidR="00220780" w:rsidRDefault="00220780" w:rsidP="00C528B1">
      <w:pPr>
        <w:jc w:val="both"/>
        <w:rPr>
          <w:rFonts w:ascii="Arial" w:hAnsi="Arial" w:cs="Arial"/>
          <w:sz w:val="22"/>
          <w:szCs w:val="22"/>
        </w:rPr>
      </w:pPr>
    </w:p>
    <w:p w14:paraId="1523EDD2" w14:textId="1E675C98" w:rsidR="00220780" w:rsidRDefault="00220780" w:rsidP="00C528B1">
      <w:pPr>
        <w:jc w:val="both"/>
        <w:rPr>
          <w:rFonts w:ascii="Arial" w:hAnsi="Arial" w:cs="Arial"/>
          <w:sz w:val="22"/>
          <w:szCs w:val="22"/>
        </w:rPr>
      </w:pPr>
    </w:p>
    <w:p w14:paraId="7E57FBBF" w14:textId="1061C800" w:rsidR="00220780" w:rsidRDefault="00220780" w:rsidP="00C528B1">
      <w:pPr>
        <w:jc w:val="both"/>
        <w:rPr>
          <w:rFonts w:ascii="Arial" w:hAnsi="Arial" w:cs="Arial"/>
          <w:sz w:val="22"/>
          <w:szCs w:val="22"/>
        </w:rPr>
      </w:pPr>
    </w:p>
    <w:p w14:paraId="124253FC" w14:textId="159CB5ED" w:rsidR="00220780" w:rsidRDefault="00220780" w:rsidP="00C528B1">
      <w:pPr>
        <w:jc w:val="both"/>
        <w:rPr>
          <w:rFonts w:ascii="Arial" w:hAnsi="Arial" w:cs="Arial"/>
          <w:sz w:val="22"/>
          <w:szCs w:val="22"/>
        </w:rPr>
      </w:pPr>
    </w:p>
    <w:p w14:paraId="37FC1499" w14:textId="5CAF00B4" w:rsidR="00220780" w:rsidRDefault="00220780" w:rsidP="00C528B1">
      <w:pPr>
        <w:jc w:val="both"/>
        <w:rPr>
          <w:rFonts w:ascii="Arial" w:hAnsi="Arial" w:cs="Arial"/>
          <w:sz w:val="22"/>
          <w:szCs w:val="22"/>
        </w:rPr>
      </w:pPr>
    </w:p>
    <w:p w14:paraId="40BAF266" w14:textId="5EF21A4E" w:rsidR="00220780" w:rsidRDefault="00220780" w:rsidP="00C528B1">
      <w:pPr>
        <w:jc w:val="both"/>
        <w:rPr>
          <w:rFonts w:ascii="Arial" w:hAnsi="Arial" w:cs="Arial"/>
          <w:sz w:val="22"/>
          <w:szCs w:val="22"/>
        </w:rPr>
      </w:pPr>
    </w:p>
    <w:p w14:paraId="4DC8A435" w14:textId="369E2A24" w:rsidR="00220780" w:rsidRDefault="00220780" w:rsidP="00C528B1">
      <w:pPr>
        <w:jc w:val="both"/>
        <w:rPr>
          <w:rFonts w:ascii="Arial" w:hAnsi="Arial" w:cs="Arial"/>
          <w:sz w:val="22"/>
          <w:szCs w:val="22"/>
        </w:rPr>
      </w:pPr>
    </w:p>
    <w:p w14:paraId="6CC37C7E" w14:textId="228BF0AD" w:rsidR="00092DBE" w:rsidRDefault="00092DBE" w:rsidP="00C528B1">
      <w:pPr>
        <w:jc w:val="both"/>
        <w:rPr>
          <w:rFonts w:ascii="Arial" w:hAnsi="Arial" w:cs="Arial"/>
          <w:sz w:val="22"/>
          <w:szCs w:val="22"/>
        </w:rPr>
      </w:pPr>
    </w:p>
    <w:p w14:paraId="6D9CDCE9" w14:textId="35D3BC19" w:rsidR="00092DBE" w:rsidRDefault="00092DBE" w:rsidP="00C528B1">
      <w:pPr>
        <w:jc w:val="both"/>
        <w:rPr>
          <w:rFonts w:ascii="Arial" w:hAnsi="Arial" w:cs="Arial"/>
          <w:sz w:val="22"/>
          <w:szCs w:val="22"/>
        </w:rPr>
      </w:pPr>
    </w:p>
    <w:p w14:paraId="16E3E2D3" w14:textId="3F818707" w:rsidR="00092DBE" w:rsidRDefault="00092DBE" w:rsidP="00C528B1">
      <w:pPr>
        <w:jc w:val="both"/>
        <w:rPr>
          <w:rFonts w:ascii="Arial" w:hAnsi="Arial" w:cs="Arial"/>
          <w:sz w:val="22"/>
          <w:szCs w:val="22"/>
        </w:rPr>
      </w:pPr>
    </w:p>
    <w:p w14:paraId="6725F13B" w14:textId="35A44E88" w:rsidR="00092DBE" w:rsidRDefault="00092DBE" w:rsidP="00C528B1">
      <w:pPr>
        <w:jc w:val="both"/>
        <w:rPr>
          <w:rFonts w:ascii="Arial" w:hAnsi="Arial" w:cs="Arial"/>
          <w:sz w:val="22"/>
          <w:szCs w:val="22"/>
        </w:rPr>
      </w:pPr>
    </w:p>
    <w:p w14:paraId="7B659909" w14:textId="03ACE21D" w:rsidR="00092DBE" w:rsidRDefault="00092DBE" w:rsidP="00C528B1">
      <w:pPr>
        <w:jc w:val="both"/>
        <w:rPr>
          <w:rFonts w:ascii="Arial" w:hAnsi="Arial" w:cs="Arial"/>
          <w:sz w:val="22"/>
          <w:szCs w:val="22"/>
        </w:rPr>
      </w:pPr>
    </w:p>
    <w:p w14:paraId="1A6B1F1F" w14:textId="1A959EAA" w:rsidR="00092DBE" w:rsidRDefault="00092DBE" w:rsidP="00C528B1">
      <w:pPr>
        <w:jc w:val="both"/>
        <w:rPr>
          <w:rFonts w:ascii="Arial" w:hAnsi="Arial" w:cs="Arial"/>
          <w:sz w:val="22"/>
          <w:szCs w:val="22"/>
        </w:rPr>
      </w:pPr>
    </w:p>
    <w:p w14:paraId="78F48E49" w14:textId="59037F01" w:rsidR="00092DBE" w:rsidRDefault="00092DBE" w:rsidP="00C528B1">
      <w:pPr>
        <w:jc w:val="both"/>
        <w:rPr>
          <w:rFonts w:ascii="Arial" w:hAnsi="Arial" w:cs="Arial"/>
          <w:sz w:val="22"/>
          <w:szCs w:val="22"/>
        </w:rPr>
      </w:pPr>
    </w:p>
    <w:p w14:paraId="762C2632" w14:textId="16C24E64" w:rsidR="00092DBE" w:rsidRDefault="00092DBE" w:rsidP="00C528B1">
      <w:pPr>
        <w:jc w:val="both"/>
        <w:rPr>
          <w:rFonts w:ascii="Arial" w:hAnsi="Arial" w:cs="Arial"/>
          <w:sz w:val="22"/>
          <w:szCs w:val="22"/>
        </w:rPr>
      </w:pPr>
    </w:p>
    <w:p w14:paraId="3746207B" w14:textId="1858D378" w:rsidR="00092DBE" w:rsidRDefault="00092DBE" w:rsidP="00C528B1">
      <w:pPr>
        <w:jc w:val="both"/>
        <w:rPr>
          <w:rFonts w:ascii="Arial" w:hAnsi="Arial" w:cs="Arial"/>
          <w:sz w:val="22"/>
          <w:szCs w:val="22"/>
        </w:rPr>
      </w:pPr>
    </w:p>
    <w:p w14:paraId="22B572B2" w14:textId="0A22CE90" w:rsidR="00092DBE" w:rsidRDefault="00092DBE" w:rsidP="00C528B1">
      <w:pPr>
        <w:jc w:val="both"/>
        <w:rPr>
          <w:rFonts w:ascii="Arial" w:hAnsi="Arial" w:cs="Arial"/>
          <w:sz w:val="22"/>
          <w:szCs w:val="22"/>
        </w:rPr>
      </w:pPr>
    </w:p>
    <w:p w14:paraId="745B30AB" w14:textId="0CF7F12F" w:rsidR="00A45388" w:rsidRDefault="00A45388" w:rsidP="00C528B1">
      <w:pPr>
        <w:jc w:val="both"/>
        <w:rPr>
          <w:rFonts w:ascii="Arial" w:hAnsi="Arial" w:cs="Arial"/>
          <w:sz w:val="22"/>
          <w:szCs w:val="22"/>
        </w:rPr>
      </w:pPr>
    </w:p>
    <w:p w14:paraId="1EEC4449" w14:textId="77777777" w:rsidR="00582192" w:rsidRDefault="00582192" w:rsidP="00C528B1">
      <w:pPr>
        <w:jc w:val="both"/>
        <w:rPr>
          <w:rFonts w:ascii="Arial" w:hAnsi="Arial" w:cs="Arial"/>
          <w:sz w:val="22"/>
          <w:szCs w:val="22"/>
        </w:rPr>
      </w:pPr>
    </w:p>
    <w:p w14:paraId="15406D3E" w14:textId="63ABA768" w:rsidR="00092DBE" w:rsidRDefault="00092DBE" w:rsidP="00C528B1">
      <w:pPr>
        <w:jc w:val="both"/>
        <w:rPr>
          <w:rFonts w:ascii="Arial" w:hAnsi="Arial" w:cs="Arial"/>
          <w:sz w:val="22"/>
          <w:szCs w:val="22"/>
        </w:rPr>
      </w:pPr>
    </w:p>
    <w:p w14:paraId="5FD0398F" w14:textId="77777777" w:rsidR="008A7734" w:rsidRPr="00F50FA5" w:rsidRDefault="008A7734" w:rsidP="00C528B1">
      <w:pPr>
        <w:jc w:val="both"/>
        <w:rPr>
          <w:rFonts w:ascii="Arial" w:hAnsi="Arial" w:cs="Arial"/>
          <w:sz w:val="22"/>
          <w:szCs w:val="22"/>
        </w:rPr>
      </w:pPr>
    </w:p>
    <w:p w14:paraId="65A7F6A8" w14:textId="77777777" w:rsidR="00C528B1" w:rsidRPr="00D861B4" w:rsidRDefault="00C528B1" w:rsidP="00C528B1">
      <w:pPr>
        <w:rPr>
          <w:rFonts w:ascii="Arial" w:hAnsi="Arial" w:cs="Arial"/>
          <w:b/>
          <w:sz w:val="22"/>
          <w:szCs w:val="22"/>
        </w:rPr>
      </w:pPr>
      <w:r w:rsidRPr="00D861B4">
        <w:rPr>
          <w:rFonts w:ascii="Arial" w:hAnsi="Arial" w:cs="Arial"/>
          <w:b/>
          <w:sz w:val="22"/>
          <w:szCs w:val="22"/>
        </w:rPr>
        <w:lastRenderedPageBreak/>
        <w:t>B.1 OPIS PREDMETU ZÁKAZKY</w:t>
      </w:r>
    </w:p>
    <w:p w14:paraId="2DAC0591" w14:textId="77777777" w:rsidR="00F50FA5" w:rsidRDefault="00F50FA5" w:rsidP="00687490">
      <w:pPr>
        <w:pStyle w:val="Odsekzoznamu"/>
        <w:spacing w:before="0" w:after="0"/>
        <w:ind w:left="0"/>
        <w:jc w:val="both"/>
        <w:rPr>
          <w:sz w:val="22"/>
          <w:szCs w:val="22"/>
        </w:rPr>
      </w:pPr>
    </w:p>
    <w:p w14:paraId="6A9350D0" w14:textId="5DCB73E7" w:rsidR="00873AAE" w:rsidRDefault="00873AAE" w:rsidP="00873AAE">
      <w:pPr>
        <w:jc w:val="both"/>
        <w:rPr>
          <w:rFonts w:ascii="Arial" w:hAnsi="Arial" w:cs="Arial"/>
          <w:sz w:val="22"/>
          <w:szCs w:val="22"/>
          <w:lang w:eastAsia="cs-CZ"/>
        </w:rPr>
      </w:pPr>
      <w:r w:rsidRPr="00873AAE">
        <w:rPr>
          <w:rFonts w:ascii="Arial" w:hAnsi="Arial" w:cs="Arial"/>
          <w:sz w:val="22"/>
          <w:szCs w:val="22"/>
          <w:lang w:eastAsia="cs-CZ"/>
        </w:rPr>
        <w:t>Predmetom zákazky je dodanie, inštalácia a sfunkčnenie tovarov pre spoločnosť ARRIVA Liorbus, a.s.</w:t>
      </w:r>
    </w:p>
    <w:p w14:paraId="612A41FA" w14:textId="77777777" w:rsidR="00061A93" w:rsidRPr="00873AAE" w:rsidRDefault="00061A93" w:rsidP="00873AAE">
      <w:pPr>
        <w:jc w:val="both"/>
        <w:rPr>
          <w:rFonts w:ascii="Arial" w:hAnsi="Arial" w:cs="Arial"/>
          <w:sz w:val="22"/>
          <w:szCs w:val="22"/>
          <w:lang w:eastAsia="cs-CZ"/>
        </w:rPr>
      </w:pPr>
    </w:p>
    <w:p w14:paraId="43C4ABA3" w14:textId="77DFDDA3" w:rsidR="00873AAE" w:rsidRDefault="00873AAE" w:rsidP="00873AAE">
      <w:pPr>
        <w:jc w:val="both"/>
        <w:rPr>
          <w:rFonts w:ascii="Arial" w:hAnsi="Arial" w:cs="Arial"/>
          <w:sz w:val="22"/>
          <w:szCs w:val="22"/>
          <w:lang w:eastAsia="cs-CZ"/>
        </w:rPr>
      </w:pPr>
      <w:r w:rsidRPr="00873AAE">
        <w:rPr>
          <w:rFonts w:ascii="Arial" w:hAnsi="Arial" w:cs="Arial"/>
          <w:sz w:val="22"/>
          <w:szCs w:val="22"/>
          <w:lang w:eastAsia="cs-CZ"/>
        </w:rPr>
        <w:t>Zákazka sa delí na 2 samostatné časti</w:t>
      </w:r>
      <w:r>
        <w:rPr>
          <w:rFonts w:ascii="Arial" w:hAnsi="Arial" w:cs="Arial"/>
          <w:sz w:val="22"/>
          <w:szCs w:val="22"/>
          <w:lang w:eastAsia="cs-CZ"/>
        </w:rPr>
        <w:t>:</w:t>
      </w:r>
    </w:p>
    <w:p w14:paraId="6246A0D6" w14:textId="77777777" w:rsidR="00873AAE" w:rsidRDefault="00873AAE" w:rsidP="00873AAE">
      <w:pPr>
        <w:jc w:val="both"/>
        <w:rPr>
          <w:rFonts w:ascii="Arial" w:hAnsi="Arial" w:cs="Arial"/>
          <w:sz w:val="22"/>
          <w:szCs w:val="22"/>
          <w:lang w:eastAsia="cs-CZ"/>
        </w:rPr>
      </w:pPr>
    </w:p>
    <w:p w14:paraId="437B3AC7" w14:textId="46D2563A" w:rsidR="00873AAE" w:rsidRDefault="00873AAE" w:rsidP="00873AAE">
      <w:pPr>
        <w:jc w:val="both"/>
        <w:rPr>
          <w:rFonts w:ascii="Arial" w:hAnsi="Arial" w:cs="Arial"/>
          <w:sz w:val="22"/>
          <w:szCs w:val="22"/>
          <w:lang w:eastAsia="cs-CZ"/>
        </w:rPr>
      </w:pPr>
      <w:r>
        <w:rPr>
          <w:rFonts w:ascii="Arial" w:hAnsi="Arial" w:cs="Arial"/>
          <w:sz w:val="22"/>
          <w:szCs w:val="22"/>
          <w:lang w:eastAsia="cs-CZ"/>
        </w:rPr>
        <w:t xml:space="preserve">1. </w:t>
      </w:r>
      <w:r w:rsidRPr="00873AAE">
        <w:rPr>
          <w:rFonts w:ascii="Arial" w:hAnsi="Arial" w:cs="Arial"/>
          <w:sz w:val="22"/>
          <w:szCs w:val="22"/>
          <w:lang w:eastAsia="cs-CZ"/>
        </w:rPr>
        <w:t>Informačné panely</w:t>
      </w:r>
    </w:p>
    <w:p w14:paraId="0E42B761" w14:textId="4BA09192" w:rsidR="00873AAE" w:rsidRDefault="00873AAE" w:rsidP="00873AAE">
      <w:pPr>
        <w:jc w:val="both"/>
        <w:rPr>
          <w:rFonts w:ascii="Arial" w:hAnsi="Arial" w:cs="Arial"/>
          <w:sz w:val="22"/>
          <w:szCs w:val="22"/>
          <w:lang w:eastAsia="cs-CZ"/>
        </w:rPr>
      </w:pPr>
      <w:r w:rsidRPr="00873AAE">
        <w:rPr>
          <w:rFonts w:ascii="Arial" w:hAnsi="Arial" w:cs="Arial"/>
          <w:sz w:val="22"/>
          <w:szCs w:val="22"/>
          <w:lang w:eastAsia="cs-CZ"/>
        </w:rPr>
        <w:t>Predmetom tejto časti zákazky je dadanie, inštalácia a sfkunkčnenie interiérových informačných LED panelov a</w:t>
      </w:r>
      <w:r>
        <w:rPr>
          <w:rFonts w:ascii="Arial" w:hAnsi="Arial" w:cs="Arial"/>
          <w:sz w:val="22"/>
          <w:szCs w:val="22"/>
          <w:lang w:eastAsia="cs-CZ"/>
        </w:rPr>
        <w:t> </w:t>
      </w:r>
      <w:r w:rsidRPr="00873AAE">
        <w:rPr>
          <w:rFonts w:ascii="Arial" w:hAnsi="Arial" w:cs="Arial"/>
          <w:sz w:val="22"/>
          <w:szCs w:val="22"/>
          <w:lang w:eastAsia="cs-CZ"/>
        </w:rPr>
        <w:t>dvoch</w:t>
      </w:r>
      <w:r>
        <w:rPr>
          <w:rFonts w:ascii="Arial" w:hAnsi="Arial" w:cs="Arial"/>
          <w:sz w:val="22"/>
          <w:szCs w:val="22"/>
          <w:lang w:eastAsia="cs-CZ"/>
        </w:rPr>
        <w:t xml:space="preserve"> </w:t>
      </w:r>
      <w:r w:rsidRPr="00873AAE">
        <w:rPr>
          <w:rFonts w:ascii="Arial" w:hAnsi="Arial" w:cs="Arial"/>
          <w:sz w:val="22"/>
          <w:szCs w:val="22"/>
          <w:lang w:eastAsia="cs-CZ"/>
        </w:rPr>
        <w:t>druhov exteriérových informačných LED panelov.</w:t>
      </w:r>
    </w:p>
    <w:p w14:paraId="55A7853F" w14:textId="77777777" w:rsidR="00873AAE" w:rsidRDefault="00873AAE" w:rsidP="00873AAE">
      <w:pPr>
        <w:jc w:val="both"/>
        <w:rPr>
          <w:rFonts w:ascii="Arial" w:hAnsi="Arial" w:cs="Arial"/>
          <w:sz w:val="22"/>
          <w:szCs w:val="22"/>
          <w:lang w:eastAsia="cs-CZ"/>
        </w:rPr>
      </w:pPr>
    </w:p>
    <w:p w14:paraId="23D08D42" w14:textId="4A951DDD" w:rsidR="00873AAE" w:rsidRDefault="00873AAE" w:rsidP="00873AAE">
      <w:pPr>
        <w:jc w:val="both"/>
        <w:rPr>
          <w:rFonts w:ascii="Arial" w:hAnsi="Arial" w:cs="Arial"/>
          <w:sz w:val="22"/>
          <w:szCs w:val="22"/>
          <w:lang w:eastAsia="cs-CZ"/>
        </w:rPr>
      </w:pPr>
      <w:r>
        <w:rPr>
          <w:rFonts w:ascii="Arial" w:hAnsi="Arial" w:cs="Arial"/>
          <w:sz w:val="22"/>
          <w:szCs w:val="22"/>
          <w:lang w:eastAsia="cs-CZ"/>
        </w:rPr>
        <w:t xml:space="preserve">2. </w:t>
      </w:r>
      <w:r w:rsidRPr="00873AAE">
        <w:rPr>
          <w:rFonts w:ascii="Arial" w:hAnsi="Arial" w:cs="Arial"/>
          <w:sz w:val="22"/>
          <w:szCs w:val="22"/>
          <w:lang w:eastAsia="cs-CZ"/>
        </w:rPr>
        <w:t>Zariadenie na výdaj cestovných lístkov - strojček</w:t>
      </w:r>
    </w:p>
    <w:p w14:paraId="044F8BEF" w14:textId="670EEC97" w:rsidR="00873AAE" w:rsidRDefault="00873AAE" w:rsidP="00873AAE">
      <w:pPr>
        <w:jc w:val="both"/>
        <w:rPr>
          <w:rFonts w:ascii="Arial" w:hAnsi="Arial" w:cs="Arial"/>
          <w:sz w:val="22"/>
          <w:szCs w:val="22"/>
          <w:lang w:eastAsia="cs-CZ"/>
        </w:rPr>
      </w:pPr>
      <w:r w:rsidRPr="00873AAE">
        <w:rPr>
          <w:rFonts w:ascii="Arial" w:hAnsi="Arial" w:cs="Arial"/>
          <w:sz w:val="22"/>
          <w:szCs w:val="22"/>
          <w:lang w:eastAsia="cs-CZ"/>
        </w:rPr>
        <w:t>Predmetom tejto časti zákazky je dodanie, inštalácia a sfunkčnenie zariadení na výdaj cestovných lístkov - strojčekov.</w:t>
      </w:r>
    </w:p>
    <w:p w14:paraId="42974BC0" w14:textId="25630FC2" w:rsidR="00873AAE" w:rsidRDefault="00873AAE" w:rsidP="00873AAE">
      <w:pPr>
        <w:jc w:val="both"/>
        <w:rPr>
          <w:rFonts w:ascii="Arial" w:hAnsi="Arial" w:cs="Arial"/>
          <w:sz w:val="22"/>
          <w:szCs w:val="22"/>
          <w:lang w:eastAsia="cs-CZ"/>
        </w:rPr>
      </w:pPr>
    </w:p>
    <w:p w14:paraId="2D320497" w14:textId="77777777" w:rsidR="00061A93" w:rsidRPr="003F2E42" w:rsidRDefault="00061A93" w:rsidP="00061A93">
      <w:pPr>
        <w:jc w:val="both"/>
        <w:rPr>
          <w:rFonts w:ascii="Arial" w:hAnsi="Arial" w:cs="Arial"/>
          <w:b/>
          <w:sz w:val="22"/>
          <w:szCs w:val="22"/>
          <w:lang w:eastAsia="cs-CZ"/>
        </w:rPr>
      </w:pPr>
      <w:r w:rsidRPr="003F2E42">
        <w:rPr>
          <w:rFonts w:ascii="Arial" w:hAnsi="Arial" w:cs="Arial"/>
          <w:b/>
          <w:sz w:val="22"/>
          <w:szCs w:val="22"/>
          <w:lang w:eastAsia="cs-CZ"/>
        </w:rPr>
        <w:t>1. Informačné panely</w:t>
      </w:r>
    </w:p>
    <w:p w14:paraId="64604F34" w14:textId="72E6D67D" w:rsidR="00061A93" w:rsidRDefault="00061A93" w:rsidP="00873AAE">
      <w:pPr>
        <w:jc w:val="both"/>
        <w:rPr>
          <w:rFonts w:ascii="Arial" w:hAnsi="Arial" w:cs="Arial"/>
          <w:sz w:val="22"/>
          <w:szCs w:val="22"/>
          <w:lang w:eastAsia="cs-CZ"/>
        </w:rPr>
      </w:pPr>
    </w:p>
    <w:tbl>
      <w:tblPr>
        <w:tblW w:w="10065" w:type="dxa"/>
        <w:tblCellMar>
          <w:left w:w="70" w:type="dxa"/>
          <w:right w:w="70" w:type="dxa"/>
        </w:tblCellMar>
        <w:tblLook w:val="04A0" w:firstRow="1" w:lastRow="0" w:firstColumn="1" w:lastColumn="0" w:noHBand="0" w:noVBand="1"/>
      </w:tblPr>
      <w:tblGrid>
        <w:gridCol w:w="2680"/>
        <w:gridCol w:w="7385"/>
      </w:tblGrid>
      <w:tr w:rsidR="003F2E42" w14:paraId="64B08003" w14:textId="77777777" w:rsidTr="003F2E42">
        <w:trPr>
          <w:trHeight w:val="640"/>
        </w:trPr>
        <w:tc>
          <w:tcPr>
            <w:tcW w:w="10065" w:type="dxa"/>
            <w:gridSpan w:val="2"/>
            <w:tcBorders>
              <w:top w:val="nil"/>
              <w:left w:val="nil"/>
              <w:bottom w:val="nil"/>
              <w:right w:val="nil"/>
            </w:tcBorders>
            <w:shd w:val="clear" w:color="auto" w:fill="auto"/>
            <w:vAlign w:val="center"/>
            <w:hideMark/>
          </w:tcPr>
          <w:p w14:paraId="64B73D1D" w14:textId="25B1AB24" w:rsidR="003F2E42" w:rsidRPr="003F2E42" w:rsidRDefault="003F2E42" w:rsidP="003F2E42">
            <w:pPr>
              <w:rPr>
                <w:rFonts w:ascii="Arial" w:hAnsi="Arial" w:cs="Arial"/>
                <w:b/>
                <w:bCs/>
                <w:color w:val="000000"/>
              </w:rPr>
            </w:pPr>
            <w:r w:rsidRPr="003F2E42">
              <w:rPr>
                <w:rFonts w:ascii="Arial" w:hAnsi="Arial" w:cs="Arial"/>
                <w:b/>
                <w:bCs/>
                <w:color w:val="000000"/>
              </w:rPr>
              <w:t>TFT-LCD Interiérový Informačný LED panel – špecifikácia (15 ks)</w:t>
            </w:r>
          </w:p>
        </w:tc>
      </w:tr>
      <w:tr w:rsidR="003F2E42" w14:paraId="31E737A1" w14:textId="77777777" w:rsidTr="003F2E42">
        <w:trPr>
          <w:trHeight w:val="340"/>
        </w:trPr>
        <w:tc>
          <w:tcPr>
            <w:tcW w:w="2680" w:type="dxa"/>
            <w:tcBorders>
              <w:top w:val="nil"/>
              <w:left w:val="nil"/>
              <w:bottom w:val="single" w:sz="4" w:space="0" w:color="auto"/>
              <w:right w:val="nil"/>
            </w:tcBorders>
            <w:shd w:val="clear" w:color="auto" w:fill="auto"/>
            <w:vAlign w:val="center"/>
            <w:hideMark/>
          </w:tcPr>
          <w:p w14:paraId="622BE44E" w14:textId="77777777" w:rsidR="003F2E42" w:rsidRPr="003F2E42" w:rsidRDefault="003F2E42" w:rsidP="003F2E42">
            <w:pPr>
              <w:rPr>
                <w:rFonts w:ascii="Calibri" w:hAnsi="Calibri" w:cs="Calibri"/>
                <w:b/>
                <w:bCs/>
                <w:color w:val="000000"/>
                <w:sz w:val="20"/>
                <w:szCs w:val="20"/>
              </w:rPr>
            </w:pPr>
          </w:p>
        </w:tc>
        <w:tc>
          <w:tcPr>
            <w:tcW w:w="7385" w:type="dxa"/>
            <w:tcBorders>
              <w:top w:val="nil"/>
              <w:left w:val="nil"/>
              <w:bottom w:val="single" w:sz="4" w:space="0" w:color="auto"/>
              <w:right w:val="nil"/>
            </w:tcBorders>
            <w:shd w:val="clear" w:color="auto" w:fill="auto"/>
            <w:vAlign w:val="center"/>
            <w:hideMark/>
          </w:tcPr>
          <w:p w14:paraId="48E26FC8" w14:textId="77777777" w:rsidR="003F2E42" w:rsidRDefault="003F2E42">
            <w:pPr>
              <w:rPr>
                <w:sz w:val="20"/>
                <w:szCs w:val="20"/>
              </w:rPr>
            </w:pPr>
          </w:p>
        </w:tc>
      </w:tr>
      <w:tr w:rsidR="003F2E42" w14:paraId="5ECD0026" w14:textId="77777777" w:rsidTr="003F2E42">
        <w:trPr>
          <w:trHeight w:val="320"/>
        </w:trPr>
        <w:tc>
          <w:tcPr>
            <w:tcW w:w="2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DEB84" w14:textId="77777777" w:rsidR="003F2E42" w:rsidRDefault="003F2E42">
            <w:pPr>
              <w:rPr>
                <w:rFonts w:ascii="Arial" w:hAnsi="Arial" w:cs="Arial"/>
                <w:color w:val="000000"/>
                <w:sz w:val="20"/>
                <w:szCs w:val="20"/>
              </w:rPr>
            </w:pPr>
            <w:r>
              <w:rPr>
                <w:rFonts w:ascii="Arial" w:hAnsi="Arial" w:cs="Arial"/>
                <w:color w:val="000000"/>
                <w:sz w:val="20"/>
                <w:szCs w:val="20"/>
              </w:rPr>
              <w:t>Veľkosť monitoru</w:t>
            </w:r>
          </w:p>
        </w:tc>
        <w:tc>
          <w:tcPr>
            <w:tcW w:w="7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50DA21" w14:textId="77777777" w:rsidR="003F2E42" w:rsidRDefault="003F2E42">
            <w:pPr>
              <w:rPr>
                <w:rFonts w:ascii="Arial" w:hAnsi="Arial" w:cs="Arial"/>
                <w:color w:val="000000"/>
                <w:sz w:val="20"/>
                <w:szCs w:val="20"/>
              </w:rPr>
            </w:pPr>
            <w:r>
              <w:rPr>
                <w:rFonts w:ascii="Arial" w:hAnsi="Arial" w:cs="Arial"/>
                <w:color w:val="000000"/>
                <w:sz w:val="20"/>
                <w:szCs w:val="20"/>
              </w:rPr>
              <w:t xml:space="preserve"> 29”  </w:t>
            </w:r>
          </w:p>
        </w:tc>
      </w:tr>
      <w:tr w:rsidR="003F2E42" w14:paraId="62758706" w14:textId="77777777" w:rsidTr="003F2E42">
        <w:trPr>
          <w:trHeight w:val="320"/>
        </w:trPr>
        <w:tc>
          <w:tcPr>
            <w:tcW w:w="2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8B9BAD" w14:textId="77777777" w:rsidR="003F2E42" w:rsidRDefault="003F2E42">
            <w:pPr>
              <w:rPr>
                <w:rFonts w:ascii="Arial" w:hAnsi="Arial" w:cs="Arial"/>
                <w:color w:val="000000"/>
                <w:sz w:val="20"/>
                <w:szCs w:val="20"/>
              </w:rPr>
            </w:pPr>
            <w:r>
              <w:rPr>
                <w:rFonts w:ascii="Arial" w:hAnsi="Arial" w:cs="Arial"/>
                <w:color w:val="000000"/>
                <w:sz w:val="20"/>
                <w:szCs w:val="20"/>
              </w:rPr>
              <w:t>Pomer strán   </w:t>
            </w:r>
          </w:p>
        </w:tc>
        <w:tc>
          <w:tcPr>
            <w:tcW w:w="7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E02EEF" w14:textId="77777777" w:rsidR="003F2E42" w:rsidRDefault="003F2E42">
            <w:pPr>
              <w:rPr>
                <w:rFonts w:ascii="Arial" w:hAnsi="Arial" w:cs="Arial"/>
                <w:color w:val="000000"/>
                <w:sz w:val="20"/>
                <w:szCs w:val="20"/>
              </w:rPr>
            </w:pPr>
            <w:r>
              <w:rPr>
                <w:rFonts w:ascii="Arial" w:hAnsi="Arial" w:cs="Arial"/>
                <w:color w:val="000000"/>
                <w:sz w:val="20"/>
                <w:szCs w:val="20"/>
              </w:rPr>
              <w:t xml:space="preserve"> 32:9</w:t>
            </w:r>
          </w:p>
        </w:tc>
      </w:tr>
      <w:tr w:rsidR="003F2E42" w14:paraId="2101C0A1" w14:textId="77777777" w:rsidTr="003F2E42">
        <w:trPr>
          <w:trHeight w:val="320"/>
        </w:trPr>
        <w:tc>
          <w:tcPr>
            <w:tcW w:w="2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C9E94A" w14:textId="77777777" w:rsidR="003F2E42" w:rsidRDefault="003F2E42">
            <w:pPr>
              <w:rPr>
                <w:rFonts w:ascii="Arial" w:hAnsi="Arial" w:cs="Arial"/>
                <w:color w:val="000000"/>
                <w:sz w:val="20"/>
                <w:szCs w:val="20"/>
              </w:rPr>
            </w:pPr>
            <w:r>
              <w:rPr>
                <w:rFonts w:ascii="Arial" w:hAnsi="Arial" w:cs="Arial"/>
                <w:color w:val="000000"/>
                <w:sz w:val="20"/>
                <w:szCs w:val="20"/>
              </w:rPr>
              <w:t>Rozlíšenie</w:t>
            </w:r>
          </w:p>
        </w:tc>
        <w:tc>
          <w:tcPr>
            <w:tcW w:w="7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079C3E" w14:textId="77777777" w:rsidR="003F2E42" w:rsidRDefault="003F2E42">
            <w:pPr>
              <w:rPr>
                <w:rFonts w:ascii="Arial" w:hAnsi="Arial" w:cs="Arial"/>
                <w:color w:val="000000"/>
                <w:sz w:val="20"/>
                <w:szCs w:val="20"/>
              </w:rPr>
            </w:pPr>
            <w:r>
              <w:rPr>
                <w:rFonts w:ascii="Arial" w:hAnsi="Arial" w:cs="Arial"/>
                <w:color w:val="000000"/>
                <w:sz w:val="20"/>
                <w:szCs w:val="20"/>
              </w:rPr>
              <w:t>min 1920 x 540 bodů</w:t>
            </w:r>
          </w:p>
        </w:tc>
      </w:tr>
      <w:tr w:rsidR="003F2E42" w14:paraId="4A0C2AD6" w14:textId="77777777" w:rsidTr="003F2E42">
        <w:trPr>
          <w:trHeight w:val="320"/>
        </w:trPr>
        <w:tc>
          <w:tcPr>
            <w:tcW w:w="2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47AC9D" w14:textId="77777777" w:rsidR="003F2E42" w:rsidRDefault="003F2E42">
            <w:pPr>
              <w:rPr>
                <w:rFonts w:ascii="Arial" w:hAnsi="Arial" w:cs="Arial"/>
                <w:color w:val="000000"/>
                <w:sz w:val="20"/>
                <w:szCs w:val="20"/>
              </w:rPr>
            </w:pPr>
            <w:r>
              <w:rPr>
                <w:rFonts w:ascii="Arial" w:hAnsi="Arial" w:cs="Arial"/>
                <w:color w:val="000000"/>
                <w:sz w:val="20"/>
                <w:szCs w:val="20"/>
              </w:rPr>
              <w:t>Svietivosť</w:t>
            </w:r>
          </w:p>
        </w:tc>
        <w:tc>
          <w:tcPr>
            <w:tcW w:w="7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B5F1DA" w14:textId="77777777" w:rsidR="003F2E42" w:rsidRDefault="003F2E42">
            <w:pPr>
              <w:rPr>
                <w:rFonts w:ascii="Arial" w:hAnsi="Arial" w:cs="Arial"/>
                <w:color w:val="000000"/>
                <w:sz w:val="20"/>
                <w:szCs w:val="20"/>
              </w:rPr>
            </w:pPr>
            <w:r>
              <w:rPr>
                <w:rFonts w:ascii="Arial" w:hAnsi="Arial" w:cs="Arial"/>
                <w:color w:val="000000"/>
                <w:sz w:val="20"/>
                <w:szCs w:val="20"/>
              </w:rPr>
              <w:t>min 1000 mcd</w:t>
            </w:r>
          </w:p>
        </w:tc>
      </w:tr>
      <w:tr w:rsidR="003F2E42" w14:paraId="439750E4" w14:textId="77777777" w:rsidTr="003F2E42">
        <w:trPr>
          <w:trHeight w:val="320"/>
        </w:trPr>
        <w:tc>
          <w:tcPr>
            <w:tcW w:w="2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D42A22" w14:textId="77777777" w:rsidR="003F2E42" w:rsidRDefault="003F2E42">
            <w:pPr>
              <w:rPr>
                <w:rFonts w:ascii="Arial" w:hAnsi="Arial" w:cs="Arial"/>
                <w:color w:val="000000"/>
                <w:sz w:val="20"/>
                <w:szCs w:val="20"/>
              </w:rPr>
            </w:pPr>
            <w:r>
              <w:rPr>
                <w:rFonts w:ascii="Arial" w:hAnsi="Arial" w:cs="Arial"/>
                <w:color w:val="000000"/>
                <w:sz w:val="20"/>
                <w:szCs w:val="20"/>
              </w:rPr>
              <w:t>Backlight  type  </w:t>
            </w:r>
          </w:p>
        </w:tc>
        <w:tc>
          <w:tcPr>
            <w:tcW w:w="7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6144C1" w14:textId="77777777" w:rsidR="003F2E42" w:rsidRDefault="003F2E42">
            <w:pPr>
              <w:rPr>
                <w:rFonts w:ascii="Arial" w:hAnsi="Arial" w:cs="Arial"/>
                <w:color w:val="000000"/>
                <w:sz w:val="20"/>
                <w:szCs w:val="20"/>
              </w:rPr>
            </w:pPr>
            <w:r>
              <w:rPr>
                <w:rFonts w:ascii="Arial" w:hAnsi="Arial" w:cs="Arial"/>
                <w:color w:val="000000"/>
                <w:sz w:val="20"/>
                <w:szCs w:val="20"/>
              </w:rPr>
              <w:t>LED</w:t>
            </w:r>
          </w:p>
        </w:tc>
      </w:tr>
      <w:tr w:rsidR="003F2E42" w14:paraId="64298E3F" w14:textId="77777777" w:rsidTr="003F2E42">
        <w:trPr>
          <w:trHeight w:val="320"/>
        </w:trPr>
        <w:tc>
          <w:tcPr>
            <w:tcW w:w="2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071E2F" w14:textId="77777777" w:rsidR="003F2E42" w:rsidRDefault="003F2E42">
            <w:pPr>
              <w:rPr>
                <w:rFonts w:ascii="Arial" w:hAnsi="Arial" w:cs="Arial"/>
                <w:color w:val="000000"/>
                <w:sz w:val="20"/>
                <w:szCs w:val="20"/>
              </w:rPr>
            </w:pPr>
            <w:r>
              <w:rPr>
                <w:rFonts w:ascii="Arial" w:hAnsi="Arial" w:cs="Arial"/>
                <w:color w:val="000000"/>
                <w:sz w:val="20"/>
                <w:szCs w:val="20"/>
              </w:rPr>
              <w:t>Kontrast    </w:t>
            </w:r>
          </w:p>
        </w:tc>
        <w:tc>
          <w:tcPr>
            <w:tcW w:w="7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1DC55E" w14:textId="77777777" w:rsidR="003F2E42" w:rsidRDefault="003F2E42">
            <w:pPr>
              <w:rPr>
                <w:rFonts w:ascii="Arial" w:hAnsi="Arial" w:cs="Arial"/>
                <w:color w:val="000000"/>
                <w:sz w:val="20"/>
                <w:szCs w:val="20"/>
              </w:rPr>
            </w:pPr>
            <w:r>
              <w:rPr>
                <w:rFonts w:ascii="Arial" w:hAnsi="Arial" w:cs="Arial"/>
                <w:color w:val="000000"/>
                <w:sz w:val="20"/>
                <w:szCs w:val="20"/>
              </w:rPr>
              <w:t>min 4500:1</w:t>
            </w:r>
          </w:p>
        </w:tc>
      </w:tr>
      <w:tr w:rsidR="003F2E42" w14:paraId="2C0CDC6F" w14:textId="77777777" w:rsidTr="003F2E42">
        <w:trPr>
          <w:trHeight w:val="320"/>
        </w:trPr>
        <w:tc>
          <w:tcPr>
            <w:tcW w:w="2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4304B1" w14:textId="77777777" w:rsidR="003F2E42" w:rsidRDefault="003F2E42">
            <w:pPr>
              <w:rPr>
                <w:rFonts w:ascii="Arial" w:hAnsi="Arial" w:cs="Arial"/>
                <w:color w:val="000000"/>
                <w:sz w:val="20"/>
                <w:szCs w:val="20"/>
              </w:rPr>
            </w:pPr>
            <w:r>
              <w:rPr>
                <w:rFonts w:ascii="Arial" w:hAnsi="Arial" w:cs="Arial"/>
                <w:color w:val="000000"/>
                <w:sz w:val="20"/>
                <w:szCs w:val="20"/>
              </w:rPr>
              <w:t>Pozorovací uhol    </w:t>
            </w:r>
          </w:p>
        </w:tc>
        <w:tc>
          <w:tcPr>
            <w:tcW w:w="7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17D32B" w14:textId="77777777" w:rsidR="003F2E42" w:rsidRDefault="003F2E42">
            <w:pPr>
              <w:rPr>
                <w:rFonts w:ascii="Arial" w:hAnsi="Arial" w:cs="Arial"/>
                <w:color w:val="000000"/>
                <w:sz w:val="20"/>
                <w:szCs w:val="20"/>
              </w:rPr>
            </w:pPr>
            <w:r>
              <w:rPr>
                <w:rFonts w:ascii="Arial" w:hAnsi="Arial" w:cs="Arial"/>
                <w:color w:val="000000"/>
                <w:sz w:val="20"/>
                <w:szCs w:val="20"/>
              </w:rPr>
              <w:t>minimálne 178° / 178°  (horizontálný / vertikálny)</w:t>
            </w:r>
          </w:p>
        </w:tc>
      </w:tr>
      <w:tr w:rsidR="003F2E42" w14:paraId="65780C4A" w14:textId="77777777" w:rsidTr="003F2E42">
        <w:trPr>
          <w:trHeight w:val="765"/>
        </w:trPr>
        <w:tc>
          <w:tcPr>
            <w:tcW w:w="2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715091" w14:textId="77777777" w:rsidR="003F2E42" w:rsidRDefault="003F2E42">
            <w:pPr>
              <w:rPr>
                <w:rFonts w:ascii="Arial" w:hAnsi="Arial" w:cs="Arial"/>
                <w:color w:val="000000"/>
                <w:sz w:val="20"/>
                <w:szCs w:val="20"/>
              </w:rPr>
            </w:pPr>
            <w:r>
              <w:rPr>
                <w:rFonts w:ascii="Arial" w:hAnsi="Arial" w:cs="Arial"/>
                <w:color w:val="000000"/>
                <w:sz w:val="20"/>
                <w:szCs w:val="20"/>
              </w:rPr>
              <w:t>Komunikačný interface  </w:t>
            </w:r>
          </w:p>
        </w:tc>
        <w:tc>
          <w:tcPr>
            <w:tcW w:w="7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C6DAC" w14:textId="77777777" w:rsidR="003F2E42" w:rsidRDefault="003F2E42">
            <w:pPr>
              <w:rPr>
                <w:rFonts w:ascii="Arial" w:hAnsi="Arial" w:cs="Arial"/>
                <w:color w:val="000000"/>
                <w:sz w:val="20"/>
                <w:szCs w:val="20"/>
              </w:rPr>
            </w:pPr>
            <w:r>
              <w:rPr>
                <w:rFonts w:ascii="Arial" w:hAnsi="Arial" w:cs="Arial"/>
                <w:color w:val="000000"/>
                <w:sz w:val="20"/>
                <w:szCs w:val="20"/>
              </w:rPr>
              <w:t>Ethernet 10/100MBit (kompatibilný s riadiacim a  odbavovacím systémom Transdata, konrétne pokladní Emtest Mijola pre zobrazovanie dopravných informácií s online datami)</w:t>
            </w:r>
          </w:p>
        </w:tc>
      </w:tr>
      <w:tr w:rsidR="003F2E42" w14:paraId="238FE85C" w14:textId="77777777" w:rsidTr="003F2E42">
        <w:trPr>
          <w:trHeight w:val="560"/>
        </w:trPr>
        <w:tc>
          <w:tcPr>
            <w:tcW w:w="2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7C648C" w14:textId="77777777" w:rsidR="003F2E42" w:rsidRDefault="003F2E42">
            <w:pPr>
              <w:rPr>
                <w:rFonts w:ascii="Arial" w:hAnsi="Arial" w:cs="Arial"/>
                <w:color w:val="000000"/>
                <w:sz w:val="20"/>
                <w:szCs w:val="20"/>
              </w:rPr>
            </w:pPr>
            <w:r>
              <w:rPr>
                <w:rFonts w:ascii="Arial" w:hAnsi="Arial" w:cs="Arial"/>
                <w:color w:val="000000"/>
                <w:sz w:val="20"/>
                <w:szCs w:val="20"/>
              </w:rPr>
              <w:t>Automatické nastavenie jasu</w:t>
            </w:r>
          </w:p>
        </w:tc>
        <w:tc>
          <w:tcPr>
            <w:tcW w:w="7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2A3DC1" w14:textId="77777777" w:rsidR="003F2E42" w:rsidRDefault="003F2E42">
            <w:pPr>
              <w:rPr>
                <w:rFonts w:ascii="Arial" w:hAnsi="Arial" w:cs="Arial"/>
                <w:color w:val="000000"/>
                <w:sz w:val="20"/>
                <w:szCs w:val="20"/>
              </w:rPr>
            </w:pPr>
            <w:r>
              <w:rPr>
                <w:rFonts w:ascii="Arial" w:hAnsi="Arial" w:cs="Arial"/>
                <w:color w:val="000000"/>
                <w:sz w:val="20"/>
                <w:szCs w:val="20"/>
              </w:rPr>
              <w:t>integrováne optické čidlo k nastaveniu jasu v závislosti na okolitých podmienkách</w:t>
            </w:r>
          </w:p>
        </w:tc>
      </w:tr>
      <w:tr w:rsidR="003F2E42" w14:paraId="3B8BF486" w14:textId="77777777" w:rsidTr="003F2E42">
        <w:trPr>
          <w:trHeight w:val="320"/>
        </w:trPr>
        <w:tc>
          <w:tcPr>
            <w:tcW w:w="2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D1E3B1" w14:textId="77777777" w:rsidR="003F2E42" w:rsidRDefault="003F2E42">
            <w:pPr>
              <w:rPr>
                <w:rFonts w:ascii="Arial" w:hAnsi="Arial" w:cs="Arial"/>
                <w:color w:val="000000"/>
                <w:sz w:val="20"/>
                <w:szCs w:val="20"/>
              </w:rPr>
            </w:pPr>
            <w:r>
              <w:rPr>
                <w:rFonts w:ascii="Arial" w:hAnsi="Arial" w:cs="Arial"/>
                <w:color w:val="000000"/>
                <w:sz w:val="20"/>
                <w:szCs w:val="20"/>
              </w:rPr>
              <w:t>Kapacita pamäte</w:t>
            </w:r>
          </w:p>
        </w:tc>
        <w:tc>
          <w:tcPr>
            <w:tcW w:w="7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18E813" w14:textId="77777777" w:rsidR="003F2E42" w:rsidRDefault="003F2E42">
            <w:pPr>
              <w:rPr>
                <w:rFonts w:ascii="Arial" w:hAnsi="Arial" w:cs="Arial"/>
                <w:color w:val="000000"/>
                <w:sz w:val="20"/>
                <w:szCs w:val="20"/>
              </w:rPr>
            </w:pPr>
            <w:r>
              <w:rPr>
                <w:rFonts w:ascii="Arial" w:hAnsi="Arial" w:cs="Arial"/>
                <w:color w:val="000000"/>
                <w:sz w:val="20"/>
                <w:szCs w:val="20"/>
              </w:rPr>
              <w:t>Minimálne 2 GB</w:t>
            </w:r>
          </w:p>
        </w:tc>
      </w:tr>
      <w:tr w:rsidR="003F2E42" w14:paraId="5CA9907B" w14:textId="77777777" w:rsidTr="003F2E42">
        <w:trPr>
          <w:trHeight w:val="320"/>
        </w:trPr>
        <w:tc>
          <w:tcPr>
            <w:tcW w:w="2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30876F" w14:textId="77777777" w:rsidR="003F2E42" w:rsidRDefault="003F2E42">
            <w:pPr>
              <w:rPr>
                <w:rFonts w:ascii="Arial" w:hAnsi="Arial" w:cs="Arial"/>
                <w:color w:val="000000"/>
                <w:sz w:val="20"/>
                <w:szCs w:val="20"/>
              </w:rPr>
            </w:pPr>
            <w:r>
              <w:rPr>
                <w:rFonts w:ascii="Arial" w:hAnsi="Arial" w:cs="Arial"/>
                <w:color w:val="000000"/>
                <w:sz w:val="20"/>
                <w:szCs w:val="20"/>
              </w:rPr>
              <w:t>Napájacie napätie</w:t>
            </w:r>
          </w:p>
        </w:tc>
        <w:tc>
          <w:tcPr>
            <w:tcW w:w="7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C85D20" w14:textId="77777777" w:rsidR="003F2E42" w:rsidRDefault="003F2E42">
            <w:pPr>
              <w:rPr>
                <w:rFonts w:ascii="Arial" w:hAnsi="Arial" w:cs="Arial"/>
                <w:color w:val="000000"/>
                <w:sz w:val="20"/>
                <w:szCs w:val="20"/>
              </w:rPr>
            </w:pPr>
            <w:r>
              <w:rPr>
                <w:rFonts w:ascii="Arial" w:hAnsi="Arial" w:cs="Arial"/>
                <w:color w:val="000000"/>
                <w:sz w:val="20"/>
                <w:szCs w:val="20"/>
              </w:rPr>
              <w:t>24 Vdc +/-30%</w:t>
            </w:r>
          </w:p>
        </w:tc>
      </w:tr>
      <w:tr w:rsidR="003F2E42" w14:paraId="3BA59490" w14:textId="77777777" w:rsidTr="003F2E42">
        <w:trPr>
          <w:trHeight w:val="320"/>
        </w:trPr>
        <w:tc>
          <w:tcPr>
            <w:tcW w:w="2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8B930" w14:textId="77777777" w:rsidR="003F2E42" w:rsidRDefault="003F2E42">
            <w:pPr>
              <w:rPr>
                <w:rFonts w:ascii="Arial" w:hAnsi="Arial" w:cs="Arial"/>
                <w:color w:val="000000"/>
                <w:sz w:val="20"/>
                <w:szCs w:val="20"/>
              </w:rPr>
            </w:pPr>
            <w:r>
              <w:rPr>
                <w:rFonts w:ascii="Arial" w:hAnsi="Arial" w:cs="Arial"/>
                <w:color w:val="000000"/>
                <w:sz w:val="20"/>
                <w:szCs w:val="20"/>
              </w:rPr>
              <w:t>Chladenie</w:t>
            </w:r>
          </w:p>
        </w:tc>
        <w:tc>
          <w:tcPr>
            <w:tcW w:w="7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8565F6" w14:textId="77777777" w:rsidR="003F2E42" w:rsidRDefault="003F2E42">
            <w:pPr>
              <w:rPr>
                <w:rFonts w:ascii="Arial" w:hAnsi="Arial" w:cs="Arial"/>
                <w:color w:val="000000"/>
                <w:sz w:val="20"/>
                <w:szCs w:val="20"/>
              </w:rPr>
            </w:pPr>
            <w:r>
              <w:rPr>
                <w:rFonts w:ascii="Arial" w:hAnsi="Arial" w:cs="Arial"/>
                <w:color w:val="000000"/>
                <w:sz w:val="20"/>
                <w:szCs w:val="20"/>
              </w:rPr>
              <w:t>pasívne</w:t>
            </w:r>
          </w:p>
        </w:tc>
      </w:tr>
      <w:tr w:rsidR="003F2E42" w14:paraId="28408E91" w14:textId="77777777" w:rsidTr="003F2E42">
        <w:trPr>
          <w:trHeight w:val="320"/>
        </w:trPr>
        <w:tc>
          <w:tcPr>
            <w:tcW w:w="2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413E70" w14:textId="77777777" w:rsidR="003F2E42" w:rsidRDefault="003F2E42">
            <w:pPr>
              <w:rPr>
                <w:rFonts w:ascii="Arial" w:hAnsi="Arial" w:cs="Arial"/>
                <w:color w:val="000000"/>
                <w:sz w:val="20"/>
                <w:szCs w:val="20"/>
              </w:rPr>
            </w:pPr>
            <w:r>
              <w:rPr>
                <w:rFonts w:ascii="Arial" w:hAnsi="Arial" w:cs="Arial"/>
                <w:color w:val="000000"/>
                <w:sz w:val="20"/>
                <w:szCs w:val="20"/>
              </w:rPr>
              <w:t>USB slot  </w:t>
            </w:r>
          </w:p>
        </w:tc>
        <w:tc>
          <w:tcPr>
            <w:tcW w:w="7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053EA2" w14:textId="77777777" w:rsidR="003F2E42" w:rsidRDefault="003F2E42">
            <w:pPr>
              <w:rPr>
                <w:rFonts w:ascii="Arial" w:hAnsi="Arial" w:cs="Arial"/>
                <w:color w:val="000000"/>
                <w:sz w:val="20"/>
                <w:szCs w:val="20"/>
              </w:rPr>
            </w:pPr>
            <w:r>
              <w:rPr>
                <w:rFonts w:ascii="Arial" w:hAnsi="Arial" w:cs="Arial"/>
                <w:color w:val="000000"/>
                <w:sz w:val="20"/>
                <w:szCs w:val="20"/>
              </w:rPr>
              <w:t>Integrované USB minimálne USB 2.0</w:t>
            </w:r>
          </w:p>
        </w:tc>
      </w:tr>
      <w:tr w:rsidR="003F2E42" w14:paraId="2B90E3C5" w14:textId="77777777" w:rsidTr="003F2E42">
        <w:trPr>
          <w:trHeight w:val="560"/>
        </w:trPr>
        <w:tc>
          <w:tcPr>
            <w:tcW w:w="2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AA0F9D" w14:textId="77777777" w:rsidR="003F2E42" w:rsidRDefault="003F2E42">
            <w:pPr>
              <w:rPr>
                <w:rFonts w:ascii="Arial" w:hAnsi="Arial" w:cs="Arial"/>
                <w:color w:val="000000"/>
                <w:sz w:val="20"/>
                <w:szCs w:val="20"/>
              </w:rPr>
            </w:pPr>
            <w:r>
              <w:rPr>
                <w:rFonts w:ascii="Arial" w:hAnsi="Arial" w:cs="Arial"/>
                <w:color w:val="000000"/>
                <w:sz w:val="20"/>
                <w:szCs w:val="20"/>
              </w:rPr>
              <w:t>Rozmery zobrazovacieho pola</w:t>
            </w:r>
          </w:p>
        </w:tc>
        <w:tc>
          <w:tcPr>
            <w:tcW w:w="7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25EA0D" w14:textId="77777777" w:rsidR="003F2E42" w:rsidRDefault="003F2E42">
            <w:pPr>
              <w:rPr>
                <w:rFonts w:ascii="Arial" w:hAnsi="Arial" w:cs="Arial"/>
                <w:color w:val="000000"/>
                <w:sz w:val="20"/>
                <w:szCs w:val="20"/>
              </w:rPr>
            </w:pPr>
            <w:r>
              <w:rPr>
                <w:rFonts w:ascii="Arial" w:hAnsi="Arial" w:cs="Arial"/>
                <w:color w:val="000000"/>
                <w:sz w:val="20"/>
                <w:szCs w:val="20"/>
              </w:rPr>
              <w:t>700 x 200 mm</w:t>
            </w:r>
          </w:p>
        </w:tc>
      </w:tr>
      <w:tr w:rsidR="003F2E42" w14:paraId="776E6DCB" w14:textId="77777777" w:rsidTr="003F2E42">
        <w:trPr>
          <w:trHeight w:val="320"/>
        </w:trPr>
        <w:tc>
          <w:tcPr>
            <w:tcW w:w="2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7EB762" w14:textId="77777777" w:rsidR="003F2E42" w:rsidRDefault="003F2E42">
            <w:pPr>
              <w:rPr>
                <w:rFonts w:ascii="Arial" w:hAnsi="Arial" w:cs="Arial"/>
                <w:color w:val="000000"/>
                <w:sz w:val="20"/>
                <w:szCs w:val="20"/>
              </w:rPr>
            </w:pPr>
            <w:r>
              <w:rPr>
                <w:rFonts w:ascii="Arial" w:hAnsi="Arial" w:cs="Arial"/>
                <w:color w:val="000000"/>
                <w:sz w:val="20"/>
                <w:szCs w:val="20"/>
              </w:rPr>
              <w:t>Rozmer panelu</w:t>
            </w:r>
          </w:p>
        </w:tc>
        <w:tc>
          <w:tcPr>
            <w:tcW w:w="7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4E1AFE" w14:textId="77777777" w:rsidR="003F2E42" w:rsidRDefault="003F2E42">
            <w:pPr>
              <w:rPr>
                <w:rFonts w:ascii="Arial" w:hAnsi="Arial" w:cs="Arial"/>
                <w:color w:val="000000"/>
                <w:sz w:val="20"/>
                <w:szCs w:val="20"/>
              </w:rPr>
            </w:pPr>
            <w:r>
              <w:rPr>
                <w:rFonts w:ascii="Arial" w:hAnsi="Arial" w:cs="Arial"/>
                <w:color w:val="000000"/>
                <w:sz w:val="20"/>
                <w:szCs w:val="20"/>
              </w:rPr>
              <w:t>maximálne 810 x 271 x 65 mm</w:t>
            </w:r>
          </w:p>
        </w:tc>
      </w:tr>
      <w:tr w:rsidR="003F2E42" w14:paraId="35925FC3" w14:textId="77777777" w:rsidTr="003F2E42">
        <w:trPr>
          <w:trHeight w:val="320"/>
        </w:trPr>
        <w:tc>
          <w:tcPr>
            <w:tcW w:w="2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76F7AF" w14:textId="77777777" w:rsidR="003F2E42" w:rsidRDefault="003F2E42">
            <w:pPr>
              <w:rPr>
                <w:rFonts w:ascii="Arial" w:hAnsi="Arial" w:cs="Arial"/>
                <w:color w:val="000000"/>
                <w:sz w:val="20"/>
                <w:szCs w:val="20"/>
              </w:rPr>
            </w:pPr>
            <w:r>
              <w:rPr>
                <w:rFonts w:ascii="Arial" w:hAnsi="Arial" w:cs="Arial"/>
                <w:color w:val="000000"/>
                <w:sz w:val="20"/>
                <w:szCs w:val="20"/>
              </w:rPr>
              <w:t>MTBF (životnosť) </w:t>
            </w:r>
          </w:p>
        </w:tc>
        <w:tc>
          <w:tcPr>
            <w:tcW w:w="7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08E6FE" w14:textId="77777777" w:rsidR="003F2E42" w:rsidRDefault="003F2E42">
            <w:pPr>
              <w:rPr>
                <w:rFonts w:ascii="Arial" w:hAnsi="Arial" w:cs="Arial"/>
                <w:color w:val="000000"/>
                <w:sz w:val="20"/>
                <w:szCs w:val="20"/>
              </w:rPr>
            </w:pPr>
            <w:r>
              <w:rPr>
                <w:rFonts w:ascii="Arial" w:hAnsi="Arial" w:cs="Arial"/>
                <w:color w:val="000000"/>
                <w:sz w:val="20"/>
                <w:szCs w:val="20"/>
              </w:rPr>
              <w:t>minimálne 50 000 hodin</w:t>
            </w:r>
          </w:p>
        </w:tc>
      </w:tr>
      <w:tr w:rsidR="003F2E42" w14:paraId="7BE56A44" w14:textId="77777777" w:rsidTr="003F2E42">
        <w:trPr>
          <w:trHeight w:val="560"/>
        </w:trPr>
        <w:tc>
          <w:tcPr>
            <w:tcW w:w="2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708C3D" w14:textId="77777777" w:rsidR="003F2E42" w:rsidRDefault="003F2E42">
            <w:pPr>
              <w:rPr>
                <w:rFonts w:ascii="Arial" w:hAnsi="Arial" w:cs="Arial"/>
                <w:color w:val="000000"/>
                <w:sz w:val="20"/>
                <w:szCs w:val="20"/>
              </w:rPr>
            </w:pPr>
            <w:r>
              <w:rPr>
                <w:rFonts w:ascii="Arial" w:hAnsi="Arial" w:cs="Arial"/>
                <w:color w:val="000000"/>
                <w:sz w:val="20"/>
                <w:szCs w:val="20"/>
              </w:rPr>
              <w:t>Rozdelenie obrazovky</w:t>
            </w:r>
          </w:p>
        </w:tc>
        <w:tc>
          <w:tcPr>
            <w:tcW w:w="7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C0D62E" w14:textId="77777777" w:rsidR="003F2E42" w:rsidRDefault="003F2E42">
            <w:pPr>
              <w:rPr>
                <w:rFonts w:ascii="Arial" w:hAnsi="Arial" w:cs="Arial"/>
                <w:color w:val="000000"/>
                <w:sz w:val="20"/>
                <w:szCs w:val="20"/>
              </w:rPr>
            </w:pPr>
            <w:r>
              <w:rPr>
                <w:rFonts w:ascii="Arial" w:hAnsi="Arial" w:cs="Arial"/>
                <w:color w:val="000000"/>
                <w:sz w:val="20"/>
                <w:szCs w:val="20"/>
              </w:rPr>
              <w:t>možnosť softwerového rozdelenia obrazovky na dopravnú a nedopravnú časť v pomere 1/2</w:t>
            </w:r>
          </w:p>
        </w:tc>
      </w:tr>
      <w:tr w:rsidR="003F2E42" w14:paraId="2A77209F" w14:textId="77777777" w:rsidTr="003F2E42">
        <w:trPr>
          <w:trHeight w:val="1120"/>
        </w:trPr>
        <w:tc>
          <w:tcPr>
            <w:tcW w:w="2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2A9E74" w14:textId="77777777" w:rsidR="003F2E42" w:rsidRDefault="003F2E42">
            <w:pPr>
              <w:rPr>
                <w:rFonts w:ascii="Arial" w:hAnsi="Arial" w:cs="Arial"/>
                <w:color w:val="000000"/>
                <w:sz w:val="20"/>
                <w:szCs w:val="20"/>
              </w:rPr>
            </w:pPr>
            <w:r>
              <w:rPr>
                <w:rFonts w:ascii="Arial" w:hAnsi="Arial" w:cs="Arial"/>
                <w:color w:val="000000"/>
                <w:sz w:val="20"/>
                <w:szCs w:val="20"/>
              </w:rPr>
              <w:t>Dopravná časť</w:t>
            </w:r>
          </w:p>
        </w:tc>
        <w:tc>
          <w:tcPr>
            <w:tcW w:w="7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0D8369" w14:textId="77777777" w:rsidR="003F2E42" w:rsidRDefault="003F2E42">
            <w:pPr>
              <w:rPr>
                <w:rFonts w:ascii="Arial" w:hAnsi="Arial" w:cs="Arial"/>
                <w:color w:val="000000"/>
                <w:sz w:val="20"/>
                <w:szCs w:val="20"/>
              </w:rPr>
            </w:pPr>
            <w:r>
              <w:rPr>
                <w:rFonts w:ascii="Arial" w:hAnsi="Arial" w:cs="Arial"/>
                <w:color w:val="000000"/>
                <w:sz w:val="20"/>
                <w:szCs w:val="20"/>
              </w:rPr>
              <w:t xml:space="preserve">Napájanie TFT-LCD informačného panela k elektroinštalácií vozidla, musí byť realizované cez chránený (poistka príp. istič) elektroinštalačný obvod, aktivovaný zapnutím kľúča v spínacej skrinke vozidla do 1.polohy, deaktivácia vypnutím kľúča v spínacej skrinke do 0.polohy. </w:t>
            </w:r>
          </w:p>
        </w:tc>
      </w:tr>
      <w:tr w:rsidR="003F2E42" w14:paraId="092A4B12" w14:textId="77777777" w:rsidTr="003F2E42">
        <w:trPr>
          <w:trHeight w:val="840"/>
        </w:trPr>
        <w:tc>
          <w:tcPr>
            <w:tcW w:w="2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2B468F" w14:textId="77777777" w:rsidR="003F2E42" w:rsidRDefault="003F2E42">
            <w:pPr>
              <w:rPr>
                <w:rFonts w:ascii="Arial" w:hAnsi="Arial" w:cs="Arial"/>
                <w:color w:val="000000"/>
                <w:sz w:val="20"/>
                <w:szCs w:val="20"/>
              </w:rPr>
            </w:pPr>
            <w:r>
              <w:rPr>
                <w:rFonts w:ascii="Arial" w:hAnsi="Arial" w:cs="Arial"/>
                <w:color w:val="000000"/>
                <w:sz w:val="20"/>
                <w:szCs w:val="20"/>
              </w:rPr>
              <w:t>Nedopravná časť</w:t>
            </w:r>
          </w:p>
        </w:tc>
        <w:tc>
          <w:tcPr>
            <w:tcW w:w="7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3EAAC7" w14:textId="77777777" w:rsidR="003F2E42" w:rsidRDefault="003F2E42">
            <w:pPr>
              <w:rPr>
                <w:rFonts w:ascii="Arial" w:hAnsi="Arial" w:cs="Arial"/>
                <w:color w:val="000000"/>
                <w:sz w:val="20"/>
                <w:szCs w:val="20"/>
              </w:rPr>
            </w:pPr>
            <w:r>
              <w:rPr>
                <w:rFonts w:ascii="Arial" w:hAnsi="Arial" w:cs="Arial"/>
                <w:color w:val="000000"/>
                <w:sz w:val="20"/>
                <w:szCs w:val="20"/>
              </w:rPr>
              <w:t>Zobrazuje informácie multimédií podľa dopredu stanovených podmienok zobrazenia. Musí umožňovať zmenu týchto informácií aj prostredníctvom riadiaceho softweru a prehrania prostredníctvom wifi routeru.</w:t>
            </w:r>
          </w:p>
        </w:tc>
      </w:tr>
      <w:tr w:rsidR="003F2E42" w14:paraId="008F5360" w14:textId="77777777" w:rsidTr="003F2E42">
        <w:trPr>
          <w:trHeight w:val="2955"/>
        </w:trPr>
        <w:tc>
          <w:tcPr>
            <w:tcW w:w="2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8E9C8C" w14:textId="77777777" w:rsidR="003F2E42" w:rsidRDefault="003F2E42">
            <w:pPr>
              <w:rPr>
                <w:rFonts w:ascii="Arial" w:hAnsi="Arial" w:cs="Arial"/>
                <w:color w:val="000000"/>
                <w:sz w:val="20"/>
                <w:szCs w:val="20"/>
              </w:rPr>
            </w:pPr>
            <w:r>
              <w:rPr>
                <w:rFonts w:ascii="Arial" w:hAnsi="Arial" w:cs="Arial"/>
                <w:color w:val="000000"/>
                <w:sz w:val="20"/>
                <w:szCs w:val="20"/>
              </w:rPr>
              <w:lastRenderedPageBreak/>
              <w:t>Zmena informácií na nedopravnej časti</w:t>
            </w:r>
          </w:p>
        </w:tc>
        <w:tc>
          <w:tcPr>
            <w:tcW w:w="7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188ABE" w14:textId="77777777" w:rsidR="003F2E42" w:rsidRDefault="003F2E42">
            <w:pPr>
              <w:rPr>
                <w:rFonts w:ascii="Arial" w:hAnsi="Arial" w:cs="Arial"/>
                <w:color w:val="000000"/>
                <w:sz w:val="20"/>
                <w:szCs w:val="20"/>
              </w:rPr>
            </w:pPr>
            <w:r>
              <w:rPr>
                <w:rFonts w:ascii="Arial" w:hAnsi="Arial" w:cs="Arial"/>
                <w:sz w:val="20"/>
                <w:szCs w:val="20"/>
              </w:rPr>
              <w:t xml:space="preserve">Súčasťou príslušenstva TFT-LCD musí byť wifi router, ktorý umožňuje zmenu multimédií prostredníctvom dodaného softwaru, ktorý umožňuje túto výmenu. Router musí podporovať komunikáciu prostredníctvom 4G LTE siete a okrem prehrávania údajov pre TFT-LCD prostredníctvom mobilného internetu, musí umožniť tento mobilný internet poskytnúť prostredníctvom wifi internetové pripojenie aj pre cestujúcich. Vyhotovenie tohto wifi routru musí spĺňať príslušné smernice a normy pre použitie vo vozidlách verejnej hromadnej dopravy ako napríklad teplenú odoslnosť minimálne od -40 do +75 °C, studený štart až pri teplote -40°C a pod.  Pri poskytovaní internetu pre cestujúcich musí router umožniť zobrazovať informačnú vstupnú obrazovku. V rámci dodávky nebude dodávaná sim karta s dátovým paušálom. </w:t>
            </w:r>
            <w:r>
              <w:rPr>
                <w:rFonts w:ascii="Arial" w:hAnsi="Arial" w:cs="Arial"/>
                <w:color w:val="000000"/>
                <w:sz w:val="20"/>
                <w:szCs w:val="20"/>
              </w:rPr>
              <w:t xml:space="preserve"> </w:t>
            </w:r>
          </w:p>
        </w:tc>
      </w:tr>
      <w:tr w:rsidR="003F2E42" w14:paraId="582E2CC8" w14:textId="77777777" w:rsidTr="003F2E42">
        <w:trPr>
          <w:trHeight w:val="320"/>
        </w:trPr>
        <w:tc>
          <w:tcPr>
            <w:tcW w:w="26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7E2DC5" w14:textId="77777777" w:rsidR="003F2E42" w:rsidRDefault="003F2E42">
            <w:pPr>
              <w:rPr>
                <w:rFonts w:ascii="Arial" w:hAnsi="Arial" w:cs="Arial"/>
                <w:color w:val="000000"/>
                <w:sz w:val="20"/>
                <w:szCs w:val="20"/>
              </w:rPr>
            </w:pPr>
            <w:r>
              <w:rPr>
                <w:rFonts w:ascii="Arial" w:hAnsi="Arial" w:cs="Arial"/>
                <w:color w:val="000000"/>
                <w:sz w:val="20"/>
                <w:szCs w:val="20"/>
              </w:rPr>
              <w:t>Podporovaný formát  multimedií</w:t>
            </w:r>
          </w:p>
        </w:tc>
        <w:tc>
          <w:tcPr>
            <w:tcW w:w="7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AE9245" w14:textId="77777777" w:rsidR="003F2E42" w:rsidRDefault="003F2E42">
            <w:pPr>
              <w:rPr>
                <w:rFonts w:ascii="Arial" w:hAnsi="Arial" w:cs="Arial"/>
                <w:color w:val="000000"/>
                <w:sz w:val="20"/>
                <w:szCs w:val="20"/>
              </w:rPr>
            </w:pPr>
            <w:r>
              <w:rPr>
                <w:rFonts w:ascii="Arial" w:hAnsi="Arial" w:cs="Arial"/>
                <w:color w:val="000000"/>
                <w:sz w:val="20"/>
                <w:szCs w:val="20"/>
              </w:rPr>
              <w:t>Obrázky: Bmp, gif, jpe, jpeg, jpe, png, tif, tiff, </w:t>
            </w:r>
          </w:p>
        </w:tc>
      </w:tr>
      <w:tr w:rsidR="003F2E42" w14:paraId="6C9F23F9" w14:textId="77777777" w:rsidTr="003F2E42">
        <w:trPr>
          <w:trHeight w:val="320"/>
        </w:trPr>
        <w:tc>
          <w:tcPr>
            <w:tcW w:w="2680" w:type="dxa"/>
            <w:vMerge/>
            <w:tcBorders>
              <w:top w:val="single" w:sz="4" w:space="0" w:color="auto"/>
              <w:left w:val="single" w:sz="4" w:space="0" w:color="auto"/>
              <w:bottom w:val="single" w:sz="4" w:space="0" w:color="auto"/>
              <w:right w:val="single" w:sz="4" w:space="0" w:color="auto"/>
            </w:tcBorders>
            <w:vAlign w:val="center"/>
            <w:hideMark/>
          </w:tcPr>
          <w:p w14:paraId="7E78D054" w14:textId="77777777" w:rsidR="003F2E42" w:rsidRDefault="003F2E42">
            <w:pPr>
              <w:rPr>
                <w:rFonts w:ascii="Arial" w:hAnsi="Arial" w:cs="Arial"/>
                <w:color w:val="000000"/>
                <w:sz w:val="20"/>
                <w:szCs w:val="20"/>
              </w:rPr>
            </w:pPr>
          </w:p>
        </w:tc>
        <w:tc>
          <w:tcPr>
            <w:tcW w:w="7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DD1C99" w14:textId="77777777" w:rsidR="003F2E42" w:rsidRDefault="003F2E42">
            <w:pPr>
              <w:rPr>
                <w:rFonts w:ascii="Arial" w:hAnsi="Arial" w:cs="Arial"/>
                <w:color w:val="000000"/>
                <w:sz w:val="20"/>
                <w:szCs w:val="20"/>
              </w:rPr>
            </w:pPr>
            <w:r>
              <w:rPr>
                <w:rFonts w:ascii="Arial" w:hAnsi="Arial" w:cs="Arial"/>
                <w:color w:val="000000"/>
                <w:sz w:val="20"/>
                <w:szCs w:val="20"/>
              </w:rPr>
              <w:t>Videa: avi, mpwg, mpg, wmv, asf,</w:t>
            </w:r>
          </w:p>
        </w:tc>
      </w:tr>
      <w:tr w:rsidR="003F2E42" w14:paraId="1CECA9DE" w14:textId="77777777" w:rsidTr="003F2E42">
        <w:trPr>
          <w:trHeight w:val="320"/>
        </w:trPr>
        <w:tc>
          <w:tcPr>
            <w:tcW w:w="2680" w:type="dxa"/>
            <w:vMerge/>
            <w:tcBorders>
              <w:top w:val="single" w:sz="4" w:space="0" w:color="auto"/>
              <w:left w:val="single" w:sz="4" w:space="0" w:color="auto"/>
              <w:bottom w:val="single" w:sz="4" w:space="0" w:color="auto"/>
              <w:right w:val="single" w:sz="4" w:space="0" w:color="auto"/>
            </w:tcBorders>
            <w:vAlign w:val="center"/>
            <w:hideMark/>
          </w:tcPr>
          <w:p w14:paraId="3033F42E" w14:textId="77777777" w:rsidR="003F2E42" w:rsidRDefault="003F2E42">
            <w:pPr>
              <w:rPr>
                <w:rFonts w:ascii="Arial" w:hAnsi="Arial" w:cs="Arial"/>
                <w:color w:val="000000"/>
                <w:sz w:val="20"/>
                <w:szCs w:val="20"/>
              </w:rPr>
            </w:pPr>
          </w:p>
        </w:tc>
        <w:tc>
          <w:tcPr>
            <w:tcW w:w="7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2B51C4" w14:textId="77777777" w:rsidR="003F2E42" w:rsidRDefault="003F2E42">
            <w:pPr>
              <w:rPr>
                <w:rFonts w:ascii="Arial" w:hAnsi="Arial" w:cs="Arial"/>
                <w:color w:val="000000"/>
                <w:sz w:val="20"/>
                <w:szCs w:val="20"/>
              </w:rPr>
            </w:pPr>
            <w:r>
              <w:rPr>
                <w:rFonts w:ascii="Arial" w:hAnsi="Arial" w:cs="Arial"/>
                <w:color w:val="000000"/>
                <w:sz w:val="20"/>
                <w:szCs w:val="20"/>
              </w:rPr>
              <w:t>Kodeky: mpeg-1, mpeg-2, mpeg-4 ASP (Xvid, DivX, Generic)</w:t>
            </w:r>
          </w:p>
        </w:tc>
      </w:tr>
      <w:tr w:rsidR="003F2E42" w14:paraId="4FCA0C28" w14:textId="77777777" w:rsidTr="003F2E42">
        <w:trPr>
          <w:trHeight w:val="320"/>
        </w:trPr>
        <w:tc>
          <w:tcPr>
            <w:tcW w:w="2680" w:type="dxa"/>
            <w:vMerge/>
            <w:tcBorders>
              <w:top w:val="single" w:sz="4" w:space="0" w:color="auto"/>
              <w:left w:val="single" w:sz="4" w:space="0" w:color="auto"/>
              <w:bottom w:val="single" w:sz="4" w:space="0" w:color="auto"/>
              <w:right w:val="single" w:sz="4" w:space="0" w:color="auto"/>
            </w:tcBorders>
            <w:vAlign w:val="center"/>
            <w:hideMark/>
          </w:tcPr>
          <w:p w14:paraId="3E3D5F13" w14:textId="77777777" w:rsidR="003F2E42" w:rsidRDefault="003F2E42">
            <w:pPr>
              <w:rPr>
                <w:rFonts w:ascii="Arial" w:hAnsi="Arial" w:cs="Arial"/>
                <w:color w:val="000000"/>
                <w:sz w:val="20"/>
                <w:szCs w:val="20"/>
              </w:rPr>
            </w:pPr>
          </w:p>
        </w:tc>
        <w:tc>
          <w:tcPr>
            <w:tcW w:w="7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7522EF" w14:textId="77777777" w:rsidR="003F2E42" w:rsidRDefault="003F2E42">
            <w:pPr>
              <w:rPr>
                <w:rFonts w:ascii="Arial" w:hAnsi="Arial" w:cs="Arial"/>
                <w:color w:val="000000"/>
                <w:sz w:val="20"/>
                <w:szCs w:val="20"/>
              </w:rPr>
            </w:pPr>
            <w:r>
              <w:rPr>
                <w:rFonts w:ascii="Arial" w:hAnsi="Arial" w:cs="Arial"/>
                <w:color w:val="000000"/>
                <w:sz w:val="20"/>
                <w:szCs w:val="20"/>
              </w:rPr>
              <w:t>Mpeg-4 AVC, WMV &amp; VC-1</w:t>
            </w:r>
          </w:p>
        </w:tc>
      </w:tr>
      <w:tr w:rsidR="003F2E42" w14:paraId="52B17732" w14:textId="77777777" w:rsidTr="003F2E42">
        <w:trPr>
          <w:trHeight w:val="840"/>
        </w:trPr>
        <w:tc>
          <w:tcPr>
            <w:tcW w:w="2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413280" w14:textId="77777777" w:rsidR="003F2E42" w:rsidRDefault="003F2E42">
            <w:pPr>
              <w:rPr>
                <w:rFonts w:ascii="Arial" w:hAnsi="Arial" w:cs="Arial"/>
                <w:color w:val="000000"/>
                <w:sz w:val="20"/>
                <w:szCs w:val="20"/>
              </w:rPr>
            </w:pPr>
            <w:r>
              <w:rPr>
                <w:rFonts w:ascii="Arial" w:hAnsi="Arial" w:cs="Arial"/>
                <w:color w:val="000000"/>
                <w:sz w:val="20"/>
                <w:szCs w:val="20"/>
              </w:rPr>
              <w:t>Napájanie obrazovky</w:t>
            </w:r>
          </w:p>
        </w:tc>
        <w:tc>
          <w:tcPr>
            <w:tcW w:w="7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3B156C" w14:textId="77777777" w:rsidR="003F2E42" w:rsidRDefault="003F2E42">
            <w:pPr>
              <w:rPr>
                <w:rFonts w:ascii="Arial" w:hAnsi="Arial" w:cs="Arial"/>
                <w:color w:val="000000"/>
                <w:sz w:val="20"/>
                <w:szCs w:val="20"/>
              </w:rPr>
            </w:pPr>
            <w:r>
              <w:rPr>
                <w:rFonts w:ascii="Arial" w:hAnsi="Arial" w:cs="Arial"/>
                <w:color w:val="000000"/>
                <w:sz w:val="20"/>
                <w:szCs w:val="20"/>
              </w:rPr>
              <w:t>pripojenie obrazovky na elektroinštaláciu musí byť cez chránený obvod priamo s elektrorozvodne autobusu a to na prúd, ktorý sa odpojí pri vypnutí kľúčika do nulovej polohy</w:t>
            </w:r>
          </w:p>
        </w:tc>
      </w:tr>
      <w:tr w:rsidR="003F2E42" w14:paraId="147C7895" w14:textId="77777777" w:rsidTr="003F2E42">
        <w:trPr>
          <w:trHeight w:val="1120"/>
        </w:trPr>
        <w:tc>
          <w:tcPr>
            <w:tcW w:w="2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36A462" w14:textId="77777777" w:rsidR="003F2E42" w:rsidRDefault="003F2E42">
            <w:pPr>
              <w:rPr>
                <w:rFonts w:ascii="Arial" w:hAnsi="Arial" w:cs="Arial"/>
                <w:color w:val="000000"/>
                <w:sz w:val="20"/>
                <w:szCs w:val="20"/>
              </w:rPr>
            </w:pPr>
            <w:r>
              <w:rPr>
                <w:rFonts w:ascii="Arial" w:hAnsi="Arial" w:cs="Arial"/>
                <w:color w:val="000000"/>
                <w:sz w:val="20"/>
                <w:szCs w:val="20"/>
              </w:rPr>
              <w:t>Certifikát</w:t>
            </w:r>
          </w:p>
        </w:tc>
        <w:tc>
          <w:tcPr>
            <w:tcW w:w="7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4D4C7F" w14:textId="77777777" w:rsidR="003F2E42" w:rsidRDefault="003F2E42">
            <w:pPr>
              <w:rPr>
                <w:rFonts w:ascii="Arial" w:hAnsi="Arial" w:cs="Arial"/>
                <w:color w:val="000000"/>
                <w:sz w:val="20"/>
                <w:szCs w:val="20"/>
              </w:rPr>
            </w:pPr>
            <w:r>
              <w:rPr>
                <w:rFonts w:ascii="Arial" w:hAnsi="Arial" w:cs="Arial"/>
                <w:color w:val="000000"/>
                <w:sz w:val="20"/>
                <w:szCs w:val="20"/>
              </w:rPr>
              <w:t xml:space="preserve">Celkové vyhotovenie TFT-LCD informačného panelu musí spĺňať príslušné smernice a normy pre použitie vo vozidlách verejnej hromadej dopravy, pre elektromagnetickú kompatibilitu, pre požiarnu bezpečnosť, pre mechanickú odolnosť a tiež certifikáciu podľa normy EMC EN 50155, EN50121. </w:t>
            </w:r>
          </w:p>
        </w:tc>
      </w:tr>
      <w:tr w:rsidR="003F2E42" w14:paraId="1E9E72E3" w14:textId="77777777" w:rsidTr="003F2E42">
        <w:trPr>
          <w:trHeight w:val="560"/>
        </w:trPr>
        <w:tc>
          <w:tcPr>
            <w:tcW w:w="2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2ABACF" w14:textId="77777777" w:rsidR="003F2E42" w:rsidRDefault="003F2E42">
            <w:pPr>
              <w:rPr>
                <w:rFonts w:ascii="Arial" w:hAnsi="Arial" w:cs="Arial"/>
                <w:color w:val="000000"/>
                <w:sz w:val="20"/>
                <w:szCs w:val="20"/>
              </w:rPr>
            </w:pPr>
            <w:r>
              <w:rPr>
                <w:rFonts w:ascii="Arial" w:hAnsi="Arial" w:cs="Arial"/>
                <w:color w:val="000000"/>
                <w:sz w:val="20"/>
                <w:szCs w:val="20"/>
              </w:rPr>
              <w:t xml:space="preserve">Umiestnenie </w:t>
            </w:r>
          </w:p>
        </w:tc>
        <w:tc>
          <w:tcPr>
            <w:tcW w:w="7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4D4009" w14:textId="77777777" w:rsidR="003F2E42" w:rsidRDefault="003F2E42">
            <w:pPr>
              <w:rPr>
                <w:rFonts w:ascii="Arial" w:hAnsi="Arial" w:cs="Arial"/>
                <w:color w:val="000000"/>
                <w:sz w:val="20"/>
                <w:szCs w:val="20"/>
              </w:rPr>
            </w:pPr>
            <w:r>
              <w:rPr>
                <w:rFonts w:ascii="Arial" w:hAnsi="Arial" w:cs="Arial"/>
                <w:color w:val="000000"/>
                <w:sz w:val="20"/>
                <w:szCs w:val="20"/>
              </w:rPr>
              <w:t>Umiestnenie musí byť za predným krytom informačného led panelu, približne v strede šírky vozidla</w:t>
            </w:r>
          </w:p>
        </w:tc>
      </w:tr>
      <w:tr w:rsidR="003F2E42" w14:paraId="5F626A8A" w14:textId="77777777" w:rsidTr="003F2E42">
        <w:trPr>
          <w:trHeight w:val="1400"/>
        </w:trPr>
        <w:tc>
          <w:tcPr>
            <w:tcW w:w="2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AA2B3B" w14:textId="77777777" w:rsidR="003F2E42" w:rsidRDefault="003F2E42">
            <w:pPr>
              <w:rPr>
                <w:rFonts w:ascii="Arial" w:hAnsi="Arial" w:cs="Arial"/>
                <w:color w:val="000000"/>
                <w:sz w:val="20"/>
                <w:szCs w:val="20"/>
              </w:rPr>
            </w:pPr>
            <w:r>
              <w:rPr>
                <w:rFonts w:ascii="Arial" w:hAnsi="Arial" w:cs="Arial"/>
                <w:color w:val="000000"/>
                <w:sz w:val="20"/>
                <w:szCs w:val="20"/>
              </w:rPr>
              <w:t>Zapojenie</w:t>
            </w:r>
          </w:p>
        </w:tc>
        <w:tc>
          <w:tcPr>
            <w:tcW w:w="7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495C2F" w14:textId="77777777" w:rsidR="003F2E42" w:rsidRDefault="003F2E42">
            <w:pPr>
              <w:rPr>
                <w:rFonts w:ascii="Arial" w:hAnsi="Arial" w:cs="Arial"/>
                <w:color w:val="000000"/>
                <w:sz w:val="20"/>
                <w:szCs w:val="20"/>
              </w:rPr>
            </w:pPr>
            <w:r>
              <w:rPr>
                <w:rFonts w:ascii="Arial" w:hAnsi="Arial" w:cs="Arial"/>
                <w:color w:val="000000"/>
                <w:sz w:val="20"/>
                <w:szCs w:val="20"/>
              </w:rPr>
              <w:t xml:space="preserve">TFT-LCD obrazovka musí byť dodaná aj s kompletnou montážou a zapojením tak na elektrickú sieť ako aj na súčastný informačný a odbavovací systém vozidla a plne funkčne odovzdaná v každom vozidle. Dodávka musí obsahovať všetky komponety, ktoré sú potrebné pre zapojenie do súčastného informačného a odbavovacieho systému vo vozidlách, t.j. napr. EM Rdi - S4 dosku a podobné. </w:t>
            </w:r>
          </w:p>
        </w:tc>
      </w:tr>
      <w:tr w:rsidR="003F2E42" w14:paraId="01672F69" w14:textId="77777777" w:rsidTr="003F2E42">
        <w:trPr>
          <w:trHeight w:val="360"/>
        </w:trPr>
        <w:tc>
          <w:tcPr>
            <w:tcW w:w="2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9E0686" w14:textId="77777777" w:rsidR="003F2E42" w:rsidRDefault="003F2E42">
            <w:pPr>
              <w:rPr>
                <w:rFonts w:ascii="Calibri" w:hAnsi="Calibri" w:cs="Calibri"/>
                <w:color w:val="000000"/>
              </w:rPr>
            </w:pPr>
            <w:r>
              <w:rPr>
                <w:rFonts w:ascii="Calibri" w:hAnsi="Calibri" w:cs="Calibri"/>
                <w:color w:val="000000"/>
              </w:rPr>
              <w:t>Záručné podmienky</w:t>
            </w:r>
          </w:p>
        </w:tc>
        <w:tc>
          <w:tcPr>
            <w:tcW w:w="7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6D2D15" w14:textId="77777777" w:rsidR="003F2E42" w:rsidRDefault="003F2E42">
            <w:pPr>
              <w:rPr>
                <w:rFonts w:ascii="Calibri" w:hAnsi="Calibri" w:cs="Calibri"/>
                <w:color w:val="000000"/>
              </w:rPr>
            </w:pPr>
            <w:r>
              <w:rPr>
                <w:rFonts w:ascii="Calibri" w:hAnsi="Calibri" w:cs="Calibri"/>
                <w:color w:val="000000"/>
              </w:rPr>
              <w:t>5 rokov</w:t>
            </w:r>
          </w:p>
        </w:tc>
      </w:tr>
    </w:tbl>
    <w:p w14:paraId="1CBF7E1C" w14:textId="6E928C22" w:rsidR="00061A93" w:rsidRDefault="00061A93" w:rsidP="00873AAE">
      <w:pPr>
        <w:jc w:val="both"/>
        <w:rPr>
          <w:rFonts w:ascii="Arial" w:hAnsi="Arial" w:cs="Arial"/>
          <w:sz w:val="22"/>
          <w:szCs w:val="22"/>
          <w:lang w:eastAsia="cs-CZ"/>
        </w:rPr>
      </w:pPr>
    </w:p>
    <w:p w14:paraId="0716EF04" w14:textId="2BFF3801" w:rsidR="003F2E42" w:rsidRDefault="003F2E42" w:rsidP="00873AAE">
      <w:pPr>
        <w:jc w:val="both"/>
        <w:rPr>
          <w:rFonts w:ascii="Arial" w:hAnsi="Arial" w:cs="Arial"/>
          <w:sz w:val="22"/>
          <w:szCs w:val="22"/>
          <w:lang w:eastAsia="cs-CZ"/>
        </w:rPr>
      </w:pPr>
    </w:p>
    <w:tbl>
      <w:tblPr>
        <w:tblW w:w="10065" w:type="dxa"/>
        <w:tblCellMar>
          <w:left w:w="70" w:type="dxa"/>
          <w:right w:w="70" w:type="dxa"/>
        </w:tblCellMar>
        <w:tblLook w:val="04A0" w:firstRow="1" w:lastRow="0" w:firstColumn="1" w:lastColumn="0" w:noHBand="0" w:noVBand="1"/>
      </w:tblPr>
      <w:tblGrid>
        <w:gridCol w:w="2660"/>
        <w:gridCol w:w="7405"/>
      </w:tblGrid>
      <w:tr w:rsidR="003F2E42" w:rsidRPr="003F2E42" w14:paraId="4A7D35FB" w14:textId="77777777" w:rsidTr="003F2E42">
        <w:trPr>
          <w:trHeight w:val="750"/>
        </w:trPr>
        <w:tc>
          <w:tcPr>
            <w:tcW w:w="10065" w:type="dxa"/>
            <w:gridSpan w:val="2"/>
            <w:tcBorders>
              <w:top w:val="nil"/>
              <w:left w:val="nil"/>
              <w:bottom w:val="single" w:sz="4" w:space="0" w:color="auto"/>
              <w:right w:val="nil"/>
            </w:tcBorders>
            <w:shd w:val="clear" w:color="auto" w:fill="auto"/>
            <w:vAlign w:val="center"/>
            <w:hideMark/>
          </w:tcPr>
          <w:p w14:paraId="2F6ED8BA" w14:textId="4F117B9B" w:rsidR="003F2E42" w:rsidRPr="003F2E42" w:rsidRDefault="003F2E42" w:rsidP="003F2E42">
            <w:pPr>
              <w:rPr>
                <w:rFonts w:ascii="Arial" w:hAnsi="Arial" w:cs="Arial"/>
                <w:b/>
                <w:bCs/>
                <w:color w:val="000000"/>
              </w:rPr>
            </w:pPr>
            <w:r w:rsidRPr="003F2E42">
              <w:rPr>
                <w:rFonts w:ascii="Arial" w:hAnsi="Arial" w:cs="Arial"/>
                <w:b/>
                <w:bCs/>
                <w:color w:val="000000"/>
              </w:rPr>
              <w:t>LCD Exteriérový Informačný LED panel – špecifikácia (1 ks)</w:t>
            </w:r>
          </w:p>
        </w:tc>
      </w:tr>
      <w:tr w:rsidR="003F2E42" w:rsidRPr="003F2E42" w14:paraId="07F35706" w14:textId="77777777" w:rsidTr="003F2E42">
        <w:trPr>
          <w:trHeight w:val="825"/>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8CB2EE" w14:textId="77777777" w:rsidR="003F2E42" w:rsidRPr="003F2E42" w:rsidRDefault="003F2E42" w:rsidP="003F2E42">
            <w:pPr>
              <w:jc w:val="center"/>
              <w:rPr>
                <w:rFonts w:ascii="Arial" w:hAnsi="Arial" w:cs="Arial"/>
                <w:b/>
                <w:bCs/>
                <w:color w:val="000000"/>
                <w:sz w:val="20"/>
                <w:szCs w:val="20"/>
              </w:rPr>
            </w:pPr>
            <w:r w:rsidRPr="003F2E42">
              <w:rPr>
                <w:rFonts w:ascii="Arial" w:hAnsi="Arial" w:cs="Arial"/>
                <w:b/>
                <w:bCs/>
                <w:color w:val="000000"/>
                <w:sz w:val="20"/>
                <w:szCs w:val="20"/>
              </w:rPr>
              <w:t>Názov položky</w:t>
            </w:r>
          </w:p>
        </w:tc>
        <w:tc>
          <w:tcPr>
            <w:tcW w:w="7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B918A5" w14:textId="77777777" w:rsidR="003F2E42" w:rsidRPr="003F2E42" w:rsidRDefault="003F2E42" w:rsidP="003F2E42">
            <w:pPr>
              <w:rPr>
                <w:rFonts w:ascii="Arial" w:hAnsi="Arial" w:cs="Arial"/>
                <w:b/>
                <w:bCs/>
                <w:color w:val="000000"/>
                <w:sz w:val="20"/>
                <w:szCs w:val="20"/>
              </w:rPr>
            </w:pPr>
            <w:r w:rsidRPr="003F2E42">
              <w:rPr>
                <w:rFonts w:ascii="Arial" w:hAnsi="Arial" w:cs="Arial"/>
                <w:b/>
                <w:bCs/>
                <w:color w:val="000000"/>
                <w:sz w:val="20"/>
                <w:szCs w:val="20"/>
              </w:rPr>
              <w:t>Požadované technické parametre</w:t>
            </w:r>
          </w:p>
        </w:tc>
      </w:tr>
      <w:tr w:rsidR="003F2E42" w:rsidRPr="003F2E42" w14:paraId="43F75ED0" w14:textId="77777777" w:rsidTr="003F2E42">
        <w:trPr>
          <w:trHeight w:val="840"/>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5E3602" w14:textId="77777777" w:rsidR="003F2E42" w:rsidRPr="003F2E42" w:rsidRDefault="003F2E42" w:rsidP="003F2E42">
            <w:pPr>
              <w:jc w:val="center"/>
              <w:rPr>
                <w:rFonts w:ascii="Arial" w:hAnsi="Arial" w:cs="Arial"/>
                <w:color w:val="000000"/>
                <w:sz w:val="20"/>
                <w:szCs w:val="20"/>
              </w:rPr>
            </w:pPr>
            <w:r w:rsidRPr="003F2E42">
              <w:rPr>
                <w:rFonts w:ascii="Arial" w:hAnsi="Arial" w:cs="Arial"/>
                <w:color w:val="000000"/>
                <w:sz w:val="20"/>
                <w:szCs w:val="20"/>
              </w:rPr>
              <w:t xml:space="preserve">Informačný systém autobusovej stanice </w:t>
            </w:r>
          </w:p>
        </w:tc>
        <w:tc>
          <w:tcPr>
            <w:tcW w:w="7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AA060" w14:textId="77777777" w:rsidR="003F2E42" w:rsidRPr="003F2E42" w:rsidRDefault="003F2E42" w:rsidP="003F2E42">
            <w:pPr>
              <w:rPr>
                <w:rFonts w:ascii="Arial" w:hAnsi="Arial" w:cs="Arial"/>
                <w:color w:val="000000"/>
                <w:sz w:val="20"/>
                <w:szCs w:val="20"/>
              </w:rPr>
            </w:pPr>
            <w:r w:rsidRPr="003F2E42">
              <w:rPr>
                <w:rFonts w:ascii="Arial" w:hAnsi="Arial" w:cs="Arial"/>
                <w:color w:val="000000"/>
                <w:sz w:val="20"/>
                <w:szCs w:val="20"/>
              </w:rPr>
              <w:t>Zariadenia v exeteriéry autobusovej stanice (autobusové nástupište) pre zobrazenie odchodov autobusov, zvyčajne označované ako „informačné tabule“.</w:t>
            </w:r>
          </w:p>
        </w:tc>
      </w:tr>
      <w:tr w:rsidR="003F2E42" w:rsidRPr="003F2E42" w14:paraId="459EC8DA" w14:textId="77777777" w:rsidTr="003F2E42">
        <w:trPr>
          <w:trHeight w:val="915"/>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FD2689" w14:textId="77777777" w:rsidR="003F2E42" w:rsidRPr="003F2E42" w:rsidRDefault="003F2E42" w:rsidP="003F2E42">
            <w:pPr>
              <w:jc w:val="center"/>
              <w:rPr>
                <w:rFonts w:ascii="Arial" w:hAnsi="Arial" w:cs="Arial"/>
                <w:color w:val="000000"/>
                <w:sz w:val="20"/>
                <w:szCs w:val="20"/>
              </w:rPr>
            </w:pPr>
            <w:r w:rsidRPr="003F2E42">
              <w:rPr>
                <w:rFonts w:ascii="Arial" w:hAnsi="Arial" w:cs="Arial"/>
                <w:color w:val="000000"/>
                <w:sz w:val="20"/>
                <w:szCs w:val="20"/>
              </w:rPr>
              <w:t>Realizácia a montáž</w:t>
            </w:r>
          </w:p>
        </w:tc>
        <w:tc>
          <w:tcPr>
            <w:tcW w:w="7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BC0880" w14:textId="77777777" w:rsidR="003F2E42" w:rsidRPr="003F2E42" w:rsidRDefault="003F2E42" w:rsidP="003F2E42">
            <w:pPr>
              <w:rPr>
                <w:rFonts w:ascii="Arial" w:hAnsi="Arial" w:cs="Arial"/>
                <w:color w:val="000000"/>
                <w:sz w:val="20"/>
                <w:szCs w:val="20"/>
              </w:rPr>
            </w:pPr>
            <w:r w:rsidRPr="003F2E42">
              <w:rPr>
                <w:rFonts w:ascii="Arial" w:hAnsi="Arial" w:cs="Arial"/>
                <w:color w:val="000000"/>
                <w:sz w:val="20"/>
                <w:szCs w:val="20"/>
              </w:rPr>
              <w:t>Obstarávateľ požaduje zariadenia dodať vrátane držiakov, kabeláže, montáže, pripojenia na back-office dopravcu vrátane príslušného programového vybavenia.</w:t>
            </w:r>
          </w:p>
        </w:tc>
      </w:tr>
      <w:tr w:rsidR="003F2E42" w:rsidRPr="003F2E42" w14:paraId="3FA7CA97" w14:textId="77777777" w:rsidTr="003F2E42">
        <w:trPr>
          <w:trHeight w:val="500"/>
        </w:trPr>
        <w:tc>
          <w:tcPr>
            <w:tcW w:w="2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8C2F6E" w14:textId="77777777" w:rsidR="003F2E42" w:rsidRPr="003F2E42" w:rsidRDefault="003F2E42" w:rsidP="003F2E42">
            <w:pPr>
              <w:jc w:val="center"/>
              <w:rPr>
                <w:rFonts w:ascii="Arial" w:hAnsi="Arial" w:cs="Arial"/>
                <w:color w:val="000000"/>
                <w:sz w:val="20"/>
                <w:szCs w:val="20"/>
              </w:rPr>
            </w:pPr>
            <w:r w:rsidRPr="003F2E42">
              <w:rPr>
                <w:rFonts w:ascii="Arial" w:hAnsi="Arial" w:cs="Arial"/>
                <w:color w:val="000000"/>
                <w:sz w:val="20"/>
                <w:szCs w:val="20"/>
              </w:rPr>
              <w:t>Požadované funkčné charakteristiky a technické (výkonnostné) parametre</w:t>
            </w:r>
          </w:p>
        </w:tc>
        <w:tc>
          <w:tcPr>
            <w:tcW w:w="7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047FCD" w14:textId="77777777" w:rsidR="003F2E42" w:rsidRPr="003F2E42" w:rsidRDefault="003F2E42" w:rsidP="003F2E42">
            <w:pPr>
              <w:ind w:firstLineChars="500" w:firstLine="1000"/>
              <w:rPr>
                <w:rFonts w:ascii="Arial" w:hAnsi="Arial" w:cs="Arial"/>
                <w:color w:val="000000"/>
                <w:sz w:val="20"/>
                <w:szCs w:val="20"/>
              </w:rPr>
            </w:pPr>
            <w:r w:rsidRPr="003F2E42">
              <w:rPr>
                <w:rFonts w:ascii="Arial" w:hAnsi="Arial" w:cs="Arial"/>
                <w:color w:val="000000"/>
                <w:sz w:val="20"/>
                <w:szCs w:val="20"/>
              </w:rPr>
              <w:t xml:space="preserve">-          priemyselné prevedenie vhodné do vonkajšieho prostredia (poveternostné podmienky) </w:t>
            </w:r>
          </w:p>
        </w:tc>
      </w:tr>
      <w:tr w:rsidR="003F2E42" w:rsidRPr="003F2E42" w14:paraId="73B33FBF" w14:textId="77777777" w:rsidTr="003F2E42">
        <w:trPr>
          <w:trHeight w:val="500"/>
        </w:trPr>
        <w:tc>
          <w:tcPr>
            <w:tcW w:w="2660" w:type="dxa"/>
            <w:vMerge/>
            <w:tcBorders>
              <w:top w:val="single" w:sz="4" w:space="0" w:color="auto"/>
              <w:left w:val="single" w:sz="4" w:space="0" w:color="auto"/>
              <w:bottom w:val="single" w:sz="4" w:space="0" w:color="auto"/>
              <w:right w:val="single" w:sz="4" w:space="0" w:color="auto"/>
            </w:tcBorders>
            <w:vAlign w:val="center"/>
            <w:hideMark/>
          </w:tcPr>
          <w:p w14:paraId="2313EB02" w14:textId="77777777" w:rsidR="003F2E42" w:rsidRPr="003F2E42" w:rsidRDefault="003F2E42" w:rsidP="003F2E42">
            <w:pPr>
              <w:rPr>
                <w:rFonts w:ascii="Arial" w:hAnsi="Arial" w:cs="Arial"/>
                <w:color w:val="000000"/>
                <w:sz w:val="20"/>
                <w:szCs w:val="20"/>
              </w:rPr>
            </w:pPr>
          </w:p>
        </w:tc>
        <w:tc>
          <w:tcPr>
            <w:tcW w:w="7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2B71A2" w14:textId="77777777" w:rsidR="003F2E42" w:rsidRPr="003F2E42" w:rsidRDefault="003F2E42" w:rsidP="003F2E42">
            <w:pPr>
              <w:ind w:firstLineChars="500" w:firstLine="1000"/>
              <w:rPr>
                <w:rFonts w:ascii="Arial" w:hAnsi="Arial" w:cs="Arial"/>
                <w:color w:val="000000"/>
                <w:sz w:val="20"/>
                <w:szCs w:val="20"/>
              </w:rPr>
            </w:pPr>
            <w:r w:rsidRPr="003F2E42">
              <w:rPr>
                <w:rFonts w:ascii="Arial" w:hAnsi="Arial" w:cs="Arial"/>
                <w:color w:val="000000"/>
                <w:sz w:val="20"/>
                <w:szCs w:val="20"/>
              </w:rPr>
              <w:t xml:space="preserve">-          automatické nastavenie jasu v závislosti od okolitých svetelných podmienok </w:t>
            </w:r>
          </w:p>
        </w:tc>
      </w:tr>
      <w:tr w:rsidR="003F2E42" w:rsidRPr="003F2E42" w14:paraId="241CC8CC" w14:textId="77777777" w:rsidTr="003F2E42">
        <w:trPr>
          <w:trHeight w:val="500"/>
        </w:trPr>
        <w:tc>
          <w:tcPr>
            <w:tcW w:w="2660" w:type="dxa"/>
            <w:vMerge/>
            <w:tcBorders>
              <w:top w:val="single" w:sz="4" w:space="0" w:color="auto"/>
              <w:left w:val="single" w:sz="4" w:space="0" w:color="auto"/>
              <w:bottom w:val="single" w:sz="4" w:space="0" w:color="auto"/>
              <w:right w:val="single" w:sz="4" w:space="0" w:color="auto"/>
            </w:tcBorders>
            <w:vAlign w:val="center"/>
            <w:hideMark/>
          </w:tcPr>
          <w:p w14:paraId="3EA171CE" w14:textId="77777777" w:rsidR="003F2E42" w:rsidRPr="003F2E42" w:rsidRDefault="003F2E42" w:rsidP="003F2E42">
            <w:pPr>
              <w:rPr>
                <w:rFonts w:ascii="Arial" w:hAnsi="Arial" w:cs="Arial"/>
                <w:color w:val="000000"/>
                <w:sz w:val="20"/>
                <w:szCs w:val="20"/>
              </w:rPr>
            </w:pPr>
          </w:p>
        </w:tc>
        <w:tc>
          <w:tcPr>
            <w:tcW w:w="7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97C992" w14:textId="77777777" w:rsidR="003F2E42" w:rsidRPr="003F2E42" w:rsidRDefault="003F2E42" w:rsidP="003F2E42">
            <w:pPr>
              <w:ind w:firstLineChars="500" w:firstLine="1000"/>
              <w:rPr>
                <w:rFonts w:ascii="Arial" w:hAnsi="Arial" w:cs="Arial"/>
                <w:color w:val="000000"/>
                <w:sz w:val="20"/>
                <w:szCs w:val="20"/>
              </w:rPr>
            </w:pPr>
            <w:r w:rsidRPr="003F2E42">
              <w:rPr>
                <w:rFonts w:ascii="Arial" w:hAnsi="Arial" w:cs="Arial"/>
                <w:color w:val="000000"/>
                <w:sz w:val="20"/>
                <w:szCs w:val="20"/>
              </w:rPr>
              <w:t xml:space="preserve">-          vysoká svietivosť LED – min 1200 mcd </w:t>
            </w:r>
          </w:p>
        </w:tc>
      </w:tr>
      <w:tr w:rsidR="003F2E42" w:rsidRPr="003F2E42" w14:paraId="3B910B20" w14:textId="77777777" w:rsidTr="003F2E42">
        <w:trPr>
          <w:trHeight w:val="500"/>
        </w:trPr>
        <w:tc>
          <w:tcPr>
            <w:tcW w:w="2660" w:type="dxa"/>
            <w:vMerge/>
            <w:tcBorders>
              <w:top w:val="single" w:sz="4" w:space="0" w:color="auto"/>
              <w:left w:val="single" w:sz="4" w:space="0" w:color="auto"/>
              <w:bottom w:val="single" w:sz="4" w:space="0" w:color="auto"/>
              <w:right w:val="single" w:sz="4" w:space="0" w:color="auto"/>
            </w:tcBorders>
            <w:vAlign w:val="center"/>
            <w:hideMark/>
          </w:tcPr>
          <w:p w14:paraId="7F4FFD04" w14:textId="77777777" w:rsidR="003F2E42" w:rsidRPr="003F2E42" w:rsidRDefault="003F2E42" w:rsidP="003F2E42">
            <w:pPr>
              <w:rPr>
                <w:rFonts w:ascii="Arial" w:hAnsi="Arial" w:cs="Arial"/>
                <w:color w:val="000000"/>
                <w:sz w:val="20"/>
                <w:szCs w:val="20"/>
              </w:rPr>
            </w:pPr>
          </w:p>
        </w:tc>
        <w:tc>
          <w:tcPr>
            <w:tcW w:w="7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A8A86" w14:textId="77777777" w:rsidR="003F2E42" w:rsidRPr="003F2E42" w:rsidRDefault="003F2E42" w:rsidP="003F2E42">
            <w:pPr>
              <w:ind w:firstLineChars="500" w:firstLine="1000"/>
              <w:rPr>
                <w:rFonts w:ascii="Arial" w:hAnsi="Arial" w:cs="Arial"/>
                <w:color w:val="000000"/>
                <w:sz w:val="20"/>
                <w:szCs w:val="20"/>
              </w:rPr>
            </w:pPr>
            <w:r w:rsidRPr="003F2E42">
              <w:rPr>
                <w:rFonts w:ascii="Arial" w:hAnsi="Arial" w:cs="Arial"/>
                <w:color w:val="000000"/>
                <w:sz w:val="20"/>
                <w:szCs w:val="20"/>
              </w:rPr>
              <w:t>-          minimálny raster 5x5 mm</w:t>
            </w:r>
          </w:p>
        </w:tc>
      </w:tr>
      <w:tr w:rsidR="003F2E42" w:rsidRPr="003F2E42" w14:paraId="4112E799" w14:textId="77777777" w:rsidTr="003F2E42">
        <w:trPr>
          <w:trHeight w:val="500"/>
        </w:trPr>
        <w:tc>
          <w:tcPr>
            <w:tcW w:w="2660" w:type="dxa"/>
            <w:vMerge/>
            <w:tcBorders>
              <w:top w:val="single" w:sz="4" w:space="0" w:color="auto"/>
              <w:left w:val="single" w:sz="4" w:space="0" w:color="auto"/>
              <w:bottom w:val="single" w:sz="4" w:space="0" w:color="auto"/>
              <w:right w:val="single" w:sz="4" w:space="0" w:color="auto"/>
            </w:tcBorders>
            <w:vAlign w:val="center"/>
            <w:hideMark/>
          </w:tcPr>
          <w:p w14:paraId="4664994D" w14:textId="77777777" w:rsidR="003F2E42" w:rsidRPr="003F2E42" w:rsidRDefault="003F2E42" w:rsidP="003F2E42">
            <w:pPr>
              <w:rPr>
                <w:rFonts w:ascii="Arial" w:hAnsi="Arial" w:cs="Arial"/>
                <w:color w:val="000000"/>
                <w:sz w:val="20"/>
                <w:szCs w:val="20"/>
              </w:rPr>
            </w:pPr>
          </w:p>
        </w:tc>
        <w:tc>
          <w:tcPr>
            <w:tcW w:w="7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59EE2D" w14:textId="77777777" w:rsidR="003F2E42" w:rsidRPr="003F2E42" w:rsidRDefault="003F2E42" w:rsidP="003F2E42">
            <w:pPr>
              <w:ind w:firstLineChars="500" w:firstLine="1000"/>
              <w:rPr>
                <w:rFonts w:ascii="Arial" w:hAnsi="Arial" w:cs="Arial"/>
                <w:color w:val="000000"/>
                <w:sz w:val="20"/>
                <w:szCs w:val="20"/>
              </w:rPr>
            </w:pPr>
            <w:r w:rsidRPr="003F2E42">
              <w:rPr>
                <w:rFonts w:ascii="Arial" w:hAnsi="Arial" w:cs="Arial"/>
                <w:color w:val="000000"/>
                <w:sz w:val="20"/>
                <w:szCs w:val="20"/>
              </w:rPr>
              <w:t>-          široký vyžarovací uhol LED – min 120</w:t>
            </w:r>
            <w:r w:rsidRPr="003F2E42">
              <w:rPr>
                <w:rFonts w:ascii="Arial" w:hAnsi="Arial" w:cs="Arial"/>
                <w:color w:val="000000"/>
                <w:sz w:val="20"/>
                <w:szCs w:val="20"/>
                <w:vertAlign w:val="superscript"/>
              </w:rPr>
              <w:t>o</w:t>
            </w:r>
            <w:r w:rsidRPr="003F2E42">
              <w:rPr>
                <w:rFonts w:ascii="Arial" w:hAnsi="Arial" w:cs="Arial"/>
                <w:color w:val="000000"/>
                <w:sz w:val="20"/>
                <w:szCs w:val="20"/>
              </w:rPr>
              <w:t xml:space="preserve"> </w:t>
            </w:r>
          </w:p>
        </w:tc>
      </w:tr>
      <w:tr w:rsidR="003F2E42" w:rsidRPr="003F2E42" w14:paraId="4DACAA1D" w14:textId="77777777" w:rsidTr="003F2E42">
        <w:trPr>
          <w:trHeight w:val="500"/>
        </w:trPr>
        <w:tc>
          <w:tcPr>
            <w:tcW w:w="2660" w:type="dxa"/>
            <w:vMerge/>
            <w:tcBorders>
              <w:top w:val="single" w:sz="4" w:space="0" w:color="auto"/>
              <w:left w:val="single" w:sz="4" w:space="0" w:color="auto"/>
              <w:bottom w:val="single" w:sz="4" w:space="0" w:color="auto"/>
              <w:right w:val="single" w:sz="4" w:space="0" w:color="auto"/>
            </w:tcBorders>
            <w:vAlign w:val="center"/>
            <w:hideMark/>
          </w:tcPr>
          <w:p w14:paraId="0D4BBBB7" w14:textId="77777777" w:rsidR="003F2E42" w:rsidRPr="003F2E42" w:rsidRDefault="003F2E42" w:rsidP="003F2E42">
            <w:pPr>
              <w:rPr>
                <w:rFonts w:ascii="Arial" w:hAnsi="Arial" w:cs="Arial"/>
                <w:color w:val="000000"/>
                <w:sz w:val="20"/>
                <w:szCs w:val="20"/>
              </w:rPr>
            </w:pPr>
          </w:p>
        </w:tc>
        <w:tc>
          <w:tcPr>
            <w:tcW w:w="7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6D1ADF" w14:textId="77777777" w:rsidR="003F2E42" w:rsidRPr="003F2E42" w:rsidRDefault="003F2E42" w:rsidP="003F2E42">
            <w:pPr>
              <w:ind w:firstLineChars="500" w:firstLine="1000"/>
              <w:rPr>
                <w:rFonts w:ascii="Arial" w:hAnsi="Arial" w:cs="Arial"/>
                <w:color w:val="000000"/>
                <w:sz w:val="20"/>
                <w:szCs w:val="20"/>
              </w:rPr>
            </w:pPr>
            <w:r w:rsidRPr="003F2E42">
              <w:rPr>
                <w:rFonts w:ascii="Arial" w:hAnsi="Arial" w:cs="Arial"/>
                <w:color w:val="000000"/>
                <w:sz w:val="20"/>
                <w:szCs w:val="20"/>
              </w:rPr>
              <w:t>-          konektivita – GSM/3G/4G</w:t>
            </w:r>
          </w:p>
        </w:tc>
      </w:tr>
      <w:tr w:rsidR="003F2E42" w:rsidRPr="003F2E42" w14:paraId="0667DB77" w14:textId="77777777" w:rsidTr="003F2E42">
        <w:trPr>
          <w:trHeight w:val="500"/>
        </w:trPr>
        <w:tc>
          <w:tcPr>
            <w:tcW w:w="2660" w:type="dxa"/>
            <w:vMerge/>
            <w:tcBorders>
              <w:top w:val="single" w:sz="4" w:space="0" w:color="auto"/>
              <w:left w:val="single" w:sz="4" w:space="0" w:color="auto"/>
              <w:bottom w:val="single" w:sz="4" w:space="0" w:color="auto"/>
              <w:right w:val="single" w:sz="4" w:space="0" w:color="auto"/>
            </w:tcBorders>
            <w:vAlign w:val="center"/>
            <w:hideMark/>
          </w:tcPr>
          <w:p w14:paraId="7406F0DA" w14:textId="77777777" w:rsidR="003F2E42" w:rsidRPr="003F2E42" w:rsidRDefault="003F2E42" w:rsidP="003F2E42">
            <w:pPr>
              <w:rPr>
                <w:rFonts w:ascii="Arial" w:hAnsi="Arial" w:cs="Arial"/>
                <w:color w:val="000000"/>
                <w:sz w:val="20"/>
                <w:szCs w:val="20"/>
              </w:rPr>
            </w:pPr>
          </w:p>
        </w:tc>
        <w:tc>
          <w:tcPr>
            <w:tcW w:w="7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52BEA0" w14:textId="77777777" w:rsidR="003F2E42" w:rsidRPr="003F2E42" w:rsidRDefault="003F2E42" w:rsidP="003F2E42">
            <w:pPr>
              <w:ind w:firstLineChars="500" w:firstLine="1000"/>
              <w:rPr>
                <w:rFonts w:ascii="Arial" w:hAnsi="Arial" w:cs="Arial"/>
                <w:color w:val="000000"/>
                <w:sz w:val="20"/>
                <w:szCs w:val="20"/>
              </w:rPr>
            </w:pPr>
            <w:r w:rsidRPr="003F2E42">
              <w:rPr>
                <w:rFonts w:ascii="Arial" w:hAnsi="Arial" w:cs="Arial"/>
                <w:color w:val="000000"/>
                <w:sz w:val="20"/>
                <w:szCs w:val="20"/>
              </w:rPr>
              <w:t xml:space="preserve">-          počet bodov na jeden riadok – min. 8 x 160 </w:t>
            </w:r>
          </w:p>
        </w:tc>
      </w:tr>
      <w:tr w:rsidR="003F2E42" w:rsidRPr="003F2E42" w14:paraId="1508B97C" w14:textId="77777777" w:rsidTr="003F2E42">
        <w:trPr>
          <w:trHeight w:val="500"/>
        </w:trPr>
        <w:tc>
          <w:tcPr>
            <w:tcW w:w="2660" w:type="dxa"/>
            <w:vMerge/>
            <w:tcBorders>
              <w:top w:val="single" w:sz="4" w:space="0" w:color="auto"/>
              <w:left w:val="single" w:sz="4" w:space="0" w:color="auto"/>
              <w:bottom w:val="single" w:sz="4" w:space="0" w:color="auto"/>
              <w:right w:val="single" w:sz="4" w:space="0" w:color="auto"/>
            </w:tcBorders>
            <w:vAlign w:val="center"/>
            <w:hideMark/>
          </w:tcPr>
          <w:p w14:paraId="595B27D1" w14:textId="77777777" w:rsidR="003F2E42" w:rsidRPr="003F2E42" w:rsidRDefault="003F2E42" w:rsidP="003F2E42">
            <w:pPr>
              <w:rPr>
                <w:rFonts w:ascii="Arial" w:hAnsi="Arial" w:cs="Arial"/>
                <w:color w:val="000000"/>
                <w:sz w:val="20"/>
                <w:szCs w:val="20"/>
              </w:rPr>
            </w:pPr>
          </w:p>
        </w:tc>
        <w:tc>
          <w:tcPr>
            <w:tcW w:w="7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1350A0" w14:textId="77777777" w:rsidR="003F2E42" w:rsidRPr="003F2E42" w:rsidRDefault="003F2E42" w:rsidP="003F2E42">
            <w:pPr>
              <w:ind w:firstLineChars="500" w:firstLine="1000"/>
              <w:rPr>
                <w:rFonts w:ascii="Arial" w:hAnsi="Arial" w:cs="Arial"/>
                <w:color w:val="000000"/>
                <w:sz w:val="20"/>
                <w:szCs w:val="20"/>
              </w:rPr>
            </w:pPr>
            <w:r w:rsidRPr="003F2E42">
              <w:rPr>
                <w:rFonts w:ascii="Arial" w:hAnsi="Arial" w:cs="Arial"/>
                <w:color w:val="000000"/>
                <w:sz w:val="20"/>
                <w:szCs w:val="20"/>
              </w:rPr>
              <w:t xml:space="preserve">-          medzera medzi riadkami min 15mm, max 25 mm </w:t>
            </w:r>
          </w:p>
        </w:tc>
      </w:tr>
      <w:tr w:rsidR="003F2E42" w:rsidRPr="003F2E42" w14:paraId="5C020474" w14:textId="77777777" w:rsidTr="003F2E42">
        <w:trPr>
          <w:trHeight w:val="500"/>
        </w:trPr>
        <w:tc>
          <w:tcPr>
            <w:tcW w:w="2660" w:type="dxa"/>
            <w:vMerge/>
            <w:tcBorders>
              <w:top w:val="single" w:sz="4" w:space="0" w:color="auto"/>
              <w:left w:val="single" w:sz="4" w:space="0" w:color="auto"/>
              <w:bottom w:val="single" w:sz="4" w:space="0" w:color="auto"/>
              <w:right w:val="single" w:sz="4" w:space="0" w:color="auto"/>
            </w:tcBorders>
            <w:vAlign w:val="center"/>
            <w:hideMark/>
          </w:tcPr>
          <w:p w14:paraId="0AC075BC" w14:textId="77777777" w:rsidR="003F2E42" w:rsidRPr="003F2E42" w:rsidRDefault="003F2E42" w:rsidP="003F2E42">
            <w:pPr>
              <w:rPr>
                <w:rFonts w:ascii="Arial" w:hAnsi="Arial" w:cs="Arial"/>
                <w:color w:val="000000"/>
                <w:sz w:val="20"/>
                <w:szCs w:val="20"/>
              </w:rPr>
            </w:pPr>
          </w:p>
        </w:tc>
        <w:tc>
          <w:tcPr>
            <w:tcW w:w="7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715CCE" w14:textId="77777777" w:rsidR="003F2E42" w:rsidRPr="003F2E42" w:rsidRDefault="003F2E42" w:rsidP="003F2E42">
            <w:pPr>
              <w:ind w:firstLineChars="500" w:firstLine="1000"/>
              <w:rPr>
                <w:rFonts w:ascii="Arial" w:hAnsi="Arial" w:cs="Arial"/>
                <w:color w:val="000000"/>
                <w:sz w:val="20"/>
                <w:szCs w:val="20"/>
              </w:rPr>
            </w:pPr>
            <w:r w:rsidRPr="003F2E42">
              <w:rPr>
                <w:rFonts w:ascii="Arial" w:hAnsi="Arial" w:cs="Arial"/>
                <w:color w:val="000000"/>
                <w:sz w:val="20"/>
                <w:szCs w:val="20"/>
              </w:rPr>
              <w:t xml:space="preserve">-          informačná tabuľa vonkajšia </w:t>
            </w:r>
          </w:p>
        </w:tc>
      </w:tr>
      <w:tr w:rsidR="003F2E42" w:rsidRPr="003F2E42" w14:paraId="1B4763CB" w14:textId="77777777" w:rsidTr="003F2E42">
        <w:trPr>
          <w:trHeight w:val="500"/>
        </w:trPr>
        <w:tc>
          <w:tcPr>
            <w:tcW w:w="2660" w:type="dxa"/>
            <w:vMerge/>
            <w:tcBorders>
              <w:top w:val="single" w:sz="4" w:space="0" w:color="auto"/>
              <w:left w:val="single" w:sz="4" w:space="0" w:color="auto"/>
              <w:bottom w:val="single" w:sz="4" w:space="0" w:color="auto"/>
              <w:right w:val="single" w:sz="4" w:space="0" w:color="auto"/>
            </w:tcBorders>
            <w:vAlign w:val="center"/>
            <w:hideMark/>
          </w:tcPr>
          <w:p w14:paraId="5471CA21" w14:textId="77777777" w:rsidR="003F2E42" w:rsidRPr="003F2E42" w:rsidRDefault="003F2E42" w:rsidP="003F2E42">
            <w:pPr>
              <w:rPr>
                <w:rFonts w:ascii="Arial" w:hAnsi="Arial" w:cs="Arial"/>
                <w:color w:val="000000"/>
                <w:sz w:val="20"/>
                <w:szCs w:val="20"/>
              </w:rPr>
            </w:pPr>
          </w:p>
        </w:tc>
        <w:tc>
          <w:tcPr>
            <w:tcW w:w="7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6434B9" w14:textId="77777777" w:rsidR="003F2E42" w:rsidRPr="003F2E42" w:rsidRDefault="003F2E42" w:rsidP="003F2E42">
            <w:pPr>
              <w:rPr>
                <w:rFonts w:ascii="Arial" w:hAnsi="Arial" w:cs="Arial"/>
                <w:color w:val="000000"/>
                <w:sz w:val="20"/>
                <w:szCs w:val="20"/>
              </w:rPr>
            </w:pPr>
            <w:r w:rsidRPr="003F2E42">
              <w:rPr>
                <w:rFonts w:ascii="Arial" w:hAnsi="Arial" w:cs="Arial"/>
                <w:color w:val="000000"/>
                <w:sz w:val="20"/>
                <w:szCs w:val="20"/>
              </w:rPr>
              <w:t xml:space="preserve">               -          počet riadkov – 8</w:t>
            </w:r>
          </w:p>
        </w:tc>
      </w:tr>
      <w:tr w:rsidR="003F2E42" w:rsidRPr="003F2E42" w14:paraId="12DB6ABA" w14:textId="77777777" w:rsidTr="003F2E42">
        <w:trPr>
          <w:trHeight w:val="500"/>
        </w:trPr>
        <w:tc>
          <w:tcPr>
            <w:tcW w:w="2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CC1A45" w14:textId="77777777" w:rsidR="003F2E42" w:rsidRPr="003F2E42" w:rsidRDefault="003F2E42" w:rsidP="003F2E42">
            <w:pPr>
              <w:jc w:val="center"/>
              <w:rPr>
                <w:rFonts w:ascii="Calibri" w:hAnsi="Calibri" w:cs="Calibri"/>
                <w:color w:val="000000"/>
              </w:rPr>
            </w:pPr>
            <w:r w:rsidRPr="003F2E42">
              <w:rPr>
                <w:rFonts w:ascii="Calibri" w:hAnsi="Calibri" w:cs="Calibri"/>
                <w:color w:val="000000"/>
              </w:rPr>
              <w:t>Požadované parametre pre HW zariadenia do vonkajšieho prostredia</w:t>
            </w:r>
          </w:p>
        </w:tc>
        <w:tc>
          <w:tcPr>
            <w:tcW w:w="7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189365" w14:textId="77777777" w:rsidR="003F2E42" w:rsidRPr="003F2E42" w:rsidRDefault="003F2E42" w:rsidP="003F2E42">
            <w:pPr>
              <w:rPr>
                <w:rFonts w:ascii="Calibri" w:hAnsi="Calibri" w:cs="Calibri"/>
                <w:color w:val="000000"/>
                <w:sz w:val="22"/>
                <w:szCs w:val="22"/>
              </w:rPr>
            </w:pPr>
            <w:r w:rsidRPr="003F2E42">
              <w:rPr>
                <w:rFonts w:ascii="Calibri" w:hAnsi="Calibri" w:cs="Calibri"/>
                <w:color w:val="000000"/>
                <w:sz w:val="22"/>
                <w:szCs w:val="22"/>
              </w:rPr>
              <w:t xml:space="preserve">                   </w:t>
            </w:r>
            <w:r w:rsidRPr="003F2E42">
              <w:rPr>
                <w:color w:val="000000"/>
                <w:sz w:val="14"/>
                <w:szCs w:val="14"/>
              </w:rPr>
              <w:t xml:space="preserve"> -                       </w:t>
            </w:r>
            <w:r w:rsidRPr="003F2E42">
              <w:rPr>
                <w:rFonts w:ascii="Calibri" w:hAnsi="Calibri" w:cs="Calibri"/>
                <w:color w:val="000000"/>
                <w:sz w:val="22"/>
                <w:szCs w:val="22"/>
              </w:rPr>
              <w:t xml:space="preserve">napájanie z distribučnej siete 230V AC, 50 Hz </w:t>
            </w:r>
          </w:p>
        </w:tc>
      </w:tr>
      <w:tr w:rsidR="003F2E42" w:rsidRPr="003F2E42" w14:paraId="3FEE80B9" w14:textId="77777777" w:rsidTr="003F2E42">
        <w:trPr>
          <w:trHeight w:val="500"/>
        </w:trPr>
        <w:tc>
          <w:tcPr>
            <w:tcW w:w="2660" w:type="dxa"/>
            <w:vMerge/>
            <w:tcBorders>
              <w:top w:val="single" w:sz="4" w:space="0" w:color="auto"/>
              <w:left w:val="single" w:sz="4" w:space="0" w:color="auto"/>
              <w:bottom w:val="single" w:sz="4" w:space="0" w:color="auto"/>
              <w:right w:val="single" w:sz="4" w:space="0" w:color="auto"/>
            </w:tcBorders>
            <w:vAlign w:val="center"/>
            <w:hideMark/>
          </w:tcPr>
          <w:p w14:paraId="069A1DAB" w14:textId="77777777" w:rsidR="003F2E42" w:rsidRPr="003F2E42" w:rsidRDefault="003F2E42" w:rsidP="003F2E42">
            <w:pPr>
              <w:rPr>
                <w:rFonts w:ascii="Calibri" w:hAnsi="Calibri" w:cs="Calibri"/>
                <w:color w:val="000000"/>
              </w:rPr>
            </w:pPr>
          </w:p>
        </w:tc>
        <w:tc>
          <w:tcPr>
            <w:tcW w:w="7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70D028" w14:textId="77777777" w:rsidR="003F2E42" w:rsidRPr="003F2E42" w:rsidRDefault="003F2E42" w:rsidP="003F2E42">
            <w:pPr>
              <w:rPr>
                <w:rFonts w:ascii="Calibri" w:hAnsi="Calibri" w:cs="Calibri"/>
                <w:color w:val="000000"/>
              </w:rPr>
            </w:pPr>
            <w:r w:rsidRPr="003F2E42">
              <w:rPr>
                <w:rFonts w:ascii="Calibri" w:hAnsi="Calibri" w:cs="Calibri"/>
                <w:color w:val="000000"/>
              </w:rPr>
              <w:t xml:space="preserve">               -            rozsah pracovných teplôt - 30 C ...+ 70 C</w:t>
            </w:r>
          </w:p>
        </w:tc>
      </w:tr>
      <w:tr w:rsidR="003F2E42" w:rsidRPr="003F2E42" w14:paraId="018E4F5C" w14:textId="77777777" w:rsidTr="003F2E42">
        <w:trPr>
          <w:trHeight w:val="500"/>
        </w:trPr>
        <w:tc>
          <w:tcPr>
            <w:tcW w:w="2660" w:type="dxa"/>
            <w:vMerge/>
            <w:tcBorders>
              <w:top w:val="single" w:sz="4" w:space="0" w:color="auto"/>
              <w:left w:val="single" w:sz="4" w:space="0" w:color="auto"/>
              <w:bottom w:val="single" w:sz="4" w:space="0" w:color="auto"/>
              <w:right w:val="single" w:sz="4" w:space="0" w:color="auto"/>
            </w:tcBorders>
            <w:vAlign w:val="center"/>
            <w:hideMark/>
          </w:tcPr>
          <w:p w14:paraId="3BCD0C27" w14:textId="77777777" w:rsidR="003F2E42" w:rsidRPr="003F2E42" w:rsidRDefault="003F2E42" w:rsidP="003F2E42">
            <w:pPr>
              <w:rPr>
                <w:rFonts w:ascii="Calibri" w:hAnsi="Calibri" w:cs="Calibri"/>
                <w:color w:val="000000"/>
              </w:rPr>
            </w:pPr>
          </w:p>
        </w:tc>
        <w:tc>
          <w:tcPr>
            <w:tcW w:w="7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5810EE" w14:textId="77777777" w:rsidR="003F2E42" w:rsidRPr="003F2E42" w:rsidRDefault="003F2E42" w:rsidP="003F2E42">
            <w:pPr>
              <w:rPr>
                <w:rFonts w:ascii="Calibri" w:hAnsi="Calibri" w:cs="Calibri"/>
                <w:color w:val="000000"/>
              </w:rPr>
            </w:pPr>
            <w:r w:rsidRPr="003F2E42">
              <w:rPr>
                <w:rFonts w:ascii="Calibri" w:hAnsi="Calibri" w:cs="Calibri"/>
                <w:color w:val="000000"/>
              </w:rPr>
              <w:t xml:space="preserve">               -             relatívna vlhkosť vzduchu 5 % ... 85% bez kondenzácie</w:t>
            </w:r>
          </w:p>
        </w:tc>
      </w:tr>
      <w:tr w:rsidR="003F2E42" w:rsidRPr="003F2E42" w14:paraId="4D9B672F" w14:textId="77777777" w:rsidTr="003F2E42">
        <w:trPr>
          <w:trHeight w:val="500"/>
        </w:trPr>
        <w:tc>
          <w:tcPr>
            <w:tcW w:w="2660" w:type="dxa"/>
            <w:vMerge/>
            <w:tcBorders>
              <w:top w:val="single" w:sz="4" w:space="0" w:color="auto"/>
              <w:left w:val="single" w:sz="4" w:space="0" w:color="auto"/>
              <w:bottom w:val="single" w:sz="4" w:space="0" w:color="auto"/>
              <w:right w:val="single" w:sz="4" w:space="0" w:color="auto"/>
            </w:tcBorders>
            <w:vAlign w:val="center"/>
            <w:hideMark/>
          </w:tcPr>
          <w:p w14:paraId="4B87282E" w14:textId="77777777" w:rsidR="003F2E42" w:rsidRPr="003F2E42" w:rsidRDefault="003F2E42" w:rsidP="003F2E42">
            <w:pPr>
              <w:rPr>
                <w:rFonts w:ascii="Calibri" w:hAnsi="Calibri" w:cs="Calibri"/>
                <w:color w:val="000000"/>
              </w:rPr>
            </w:pPr>
          </w:p>
        </w:tc>
        <w:tc>
          <w:tcPr>
            <w:tcW w:w="7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1D498D" w14:textId="77777777" w:rsidR="003F2E42" w:rsidRPr="003F2E42" w:rsidRDefault="003F2E42" w:rsidP="003F2E42">
            <w:pPr>
              <w:rPr>
                <w:rFonts w:ascii="Calibri" w:hAnsi="Calibri" w:cs="Calibri"/>
                <w:color w:val="000000"/>
              </w:rPr>
            </w:pPr>
            <w:r w:rsidRPr="003F2E42">
              <w:rPr>
                <w:rFonts w:ascii="Calibri" w:hAnsi="Calibri" w:cs="Calibri"/>
                <w:color w:val="000000"/>
              </w:rPr>
              <w:t xml:space="preserve">               -             stupeň ochrany IP65</w:t>
            </w:r>
          </w:p>
        </w:tc>
      </w:tr>
      <w:tr w:rsidR="003F2E42" w:rsidRPr="003F2E42" w14:paraId="5C7B3898" w14:textId="77777777" w:rsidTr="003F2E42">
        <w:trPr>
          <w:trHeight w:val="1500"/>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D2626B" w14:textId="77777777" w:rsidR="003F2E42" w:rsidRPr="003F2E42" w:rsidRDefault="003F2E42" w:rsidP="003F2E42">
            <w:pPr>
              <w:rPr>
                <w:rFonts w:ascii="Arial" w:hAnsi="Arial" w:cs="Arial"/>
                <w:color w:val="000000"/>
                <w:sz w:val="20"/>
                <w:szCs w:val="20"/>
              </w:rPr>
            </w:pPr>
            <w:r w:rsidRPr="003F2E42">
              <w:rPr>
                <w:rFonts w:ascii="Arial" w:hAnsi="Arial" w:cs="Arial"/>
                <w:color w:val="000000"/>
                <w:sz w:val="20"/>
                <w:szCs w:val="20"/>
              </w:rPr>
              <w:t>Certifikát</w:t>
            </w:r>
          </w:p>
        </w:tc>
        <w:tc>
          <w:tcPr>
            <w:tcW w:w="7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1695BC" w14:textId="77777777" w:rsidR="003F2E42" w:rsidRPr="003F2E42" w:rsidRDefault="003F2E42" w:rsidP="003F2E42">
            <w:pPr>
              <w:rPr>
                <w:rFonts w:ascii="Arial" w:hAnsi="Arial" w:cs="Arial"/>
                <w:color w:val="000000"/>
                <w:sz w:val="20"/>
                <w:szCs w:val="20"/>
              </w:rPr>
            </w:pPr>
            <w:r w:rsidRPr="003F2E42">
              <w:rPr>
                <w:rFonts w:ascii="Arial" w:hAnsi="Arial" w:cs="Arial"/>
                <w:color w:val="000000"/>
                <w:sz w:val="20"/>
                <w:szCs w:val="20"/>
              </w:rPr>
              <w:t xml:space="preserve">Celkové vyhotovenie TFT-LCD informačného panelu musí spĺňať príslušné smernice a normy pre použitie vo vozidlách verejnej hromadej dopravy, pre elektromagnetickú kompatibilitu, pre požiarnu bezpečnosť, pre mechanickú odolnosť a tiež certifikáciu podľa normy EMC EN 50155, EN50121. </w:t>
            </w:r>
          </w:p>
        </w:tc>
      </w:tr>
      <w:tr w:rsidR="003F2E42" w:rsidRPr="003F2E42" w14:paraId="417656AE" w14:textId="77777777" w:rsidTr="003F2E42">
        <w:trPr>
          <w:trHeight w:val="1650"/>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36FD40" w14:textId="77777777" w:rsidR="003F2E42" w:rsidRPr="003F2E42" w:rsidRDefault="003F2E42" w:rsidP="003F2E42">
            <w:pPr>
              <w:rPr>
                <w:rFonts w:ascii="Arial" w:hAnsi="Arial" w:cs="Arial"/>
                <w:color w:val="000000"/>
                <w:sz w:val="20"/>
                <w:szCs w:val="20"/>
              </w:rPr>
            </w:pPr>
            <w:r w:rsidRPr="003F2E42">
              <w:rPr>
                <w:rFonts w:ascii="Arial" w:hAnsi="Arial" w:cs="Arial"/>
                <w:color w:val="000000"/>
                <w:sz w:val="20"/>
                <w:szCs w:val="20"/>
              </w:rPr>
              <w:t>Zapojenie</w:t>
            </w:r>
          </w:p>
        </w:tc>
        <w:tc>
          <w:tcPr>
            <w:tcW w:w="7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9E7EE2" w14:textId="77777777" w:rsidR="003F2E42" w:rsidRPr="003F2E42" w:rsidRDefault="003F2E42" w:rsidP="003F2E42">
            <w:pPr>
              <w:rPr>
                <w:rFonts w:ascii="Arial" w:hAnsi="Arial" w:cs="Arial"/>
                <w:color w:val="000000"/>
                <w:sz w:val="20"/>
                <w:szCs w:val="20"/>
              </w:rPr>
            </w:pPr>
            <w:r w:rsidRPr="003F2E42">
              <w:rPr>
                <w:rFonts w:ascii="Arial" w:hAnsi="Arial" w:cs="Arial"/>
                <w:color w:val="000000"/>
                <w:sz w:val="20"/>
                <w:szCs w:val="20"/>
              </w:rPr>
              <w:t xml:space="preserve">LCD informačný LED panel musí byť dodaný aj s kompletnou montážou a zapojením tak na elektrickú sieť ako aj na súčastný informačný systém dispečerskeho pracoviska a plne funkčne odovzdaný na každom nástupišti. Dodávka musí obsahovať všetky komponety, ktoré sú potrebné pre zapojenie do súčastného informačného systému. </w:t>
            </w:r>
          </w:p>
        </w:tc>
      </w:tr>
      <w:tr w:rsidR="003F2E42" w:rsidRPr="003F2E42" w14:paraId="0950CF23" w14:textId="77777777" w:rsidTr="003F2E42">
        <w:trPr>
          <w:trHeight w:val="360"/>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E81BFD" w14:textId="77777777" w:rsidR="003F2E42" w:rsidRPr="003F2E42" w:rsidRDefault="003F2E42" w:rsidP="003F2E42">
            <w:pPr>
              <w:rPr>
                <w:rFonts w:ascii="Calibri" w:hAnsi="Calibri" w:cs="Calibri"/>
                <w:color w:val="000000"/>
              </w:rPr>
            </w:pPr>
            <w:r w:rsidRPr="003F2E42">
              <w:rPr>
                <w:rFonts w:ascii="Calibri" w:hAnsi="Calibri" w:cs="Calibri"/>
                <w:color w:val="000000"/>
              </w:rPr>
              <w:t>Záručné podmienky</w:t>
            </w:r>
          </w:p>
        </w:tc>
        <w:tc>
          <w:tcPr>
            <w:tcW w:w="7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869D64" w14:textId="77777777" w:rsidR="003F2E42" w:rsidRPr="003F2E42" w:rsidRDefault="003F2E42" w:rsidP="003F2E42">
            <w:pPr>
              <w:rPr>
                <w:rFonts w:ascii="Calibri" w:hAnsi="Calibri" w:cs="Calibri"/>
                <w:color w:val="000000"/>
              </w:rPr>
            </w:pPr>
            <w:r w:rsidRPr="003F2E42">
              <w:rPr>
                <w:rFonts w:ascii="Calibri" w:hAnsi="Calibri" w:cs="Calibri"/>
                <w:color w:val="000000"/>
              </w:rPr>
              <w:t>5 rokov</w:t>
            </w:r>
          </w:p>
        </w:tc>
      </w:tr>
      <w:tr w:rsidR="003F2E42" w:rsidRPr="003F2E42" w14:paraId="65C1241F" w14:textId="77777777" w:rsidTr="003F2E42">
        <w:trPr>
          <w:trHeight w:val="340"/>
        </w:trPr>
        <w:tc>
          <w:tcPr>
            <w:tcW w:w="2660" w:type="dxa"/>
            <w:tcBorders>
              <w:top w:val="single" w:sz="4" w:space="0" w:color="auto"/>
              <w:left w:val="nil"/>
              <w:bottom w:val="nil"/>
              <w:right w:val="nil"/>
            </w:tcBorders>
            <w:shd w:val="clear" w:color="auto" w:fill="auto"/>
            <w:noWrap/>
            <w:vAlign w:val="bottom"/>
            <w:hideMark/>
          </w:tcPr>
          <w:p w14:paraId="7C2721F7" w14:textId="77777777" w:rsidR="003F2E42" w:rsidRPr="003F2E42" w:rsidRDefault="003F2E42" w:rsidP="003F2E42">
            <w:pPr>
              <w:rPr>
                <w:rFonts w:ascii="Calibri" w:hAnsi="Calibri" w:cs="Calibri"/>
                <w:color w:val="000000"/>
              </w:rPr>
            </w:pPr>
          </w:p>
        </w:tc>
        <w:tc>
          <w:tcPr>
            <w:tcW w:w="7405" w:type="dxa"/>
            <w:tcBorders>
              <w:top w:val="single" w:sz="4" w:space="0" w:color="auto"/>
              <w:left w:val="nil"/>
              <w:bottom w:val="nil"/>
              <w:right w:val="nil"/>
            </w:tcBorders>
            <w:shd w:val="clear" w:color="auto" w:fill="auto"/>
            <w:noWrap/>
            <w:vAlign w:val="bottom"/>
            <w:hideMark/>
          </w:tcPr>
          <w:p w14:paraId="044F000A" w14:textId="77777777" w:rsidR="003F2E42" w:rsidRPr="003F2E42" w:rsidRDefault="003F2E42" w:rsidP="003F2E42">
            <w:pPr>
              <w:rPr>
                <w:sz w:val="20"/>
                <w:szCs w:val="20"/>
              </w:rPr>
            </w:pPr>
          </w:p>
        </w:tc>
      </w:tr>
      <w:tr w:rsidR="003F2E42" w:rsidRPr="003F2E42" w14:paraId="2A1A3D64" w14:textId="77777777" w:rsidTr="000C38B3">
        <w:trPr>
          <w:trHeight w:val="340"/>
        </w:trPr>
        <w:tc>
          <w:tcPr>
            <w:tcW w:w="10065" w:type="dxa"/>
            <w:gridSpan w:val="2"/>
            <w:tcBorders>
              <w:top w:val="nil"/>
              <w:left w:val="nil"/>
              <w:bottom w:val="nil"/>
              <w:right w:val="nil"/>
            </w:tcBorders>
            <w:shd w:val="clear" w:color="auto" w:fill="auto"/>
            <w:noWrap/>
            <w:vAlign w:val="bottom"/>
          </w:tcPr>
          <w:p w14:paraId="1EF14CC1" w14:textId="184F3C8E" w:rsidR="003F2E42" w:rsidRPr="003F2E42" w:rsidRDefault="003F2E42" w:rsidP="003F2E42">
            <w:pPr>
              <w:rPr>
                <w:rFonts w:ascii="Arial" w:hAnsi="Arial" w:cs="Arial"/>
              </w:rPr>
            </w:pPr>
            <w:r w:rsidRPr="003F2E42">
              <w:rPr>
                <w:rFonts w:ascii="Arial" w:hAnsi="Arial" w:cs="Arial"/>
                <w:b/>
                <w:bCs/>
                <w:color w:val="000000"/>
              </w:rPr>
              <w:t>LCD Exteriérový Informačný LED panel – špecifikácia (1 ks)</w:t>
            </w:r>
          </w:p>
        </w:tc>
      </w:tr>
      <w:tr w:rsidR="003F2E42" w:rsidRPr="003F2E42" w14:paraId="3CA0608E" w14:textId="77777777" w:rsidTr="003F2E42">
        <w:trPr>
          <w:trHeight w:val="340"/>
        </w:trPr>
        <w:tc>
          <w:tcPr>
            <w:tcW w:w="2660" w:type="dxa"/>
            <w:tcBorders>
              <w:top w:val="nil"/>
              <w:left w:val="nil"/>
              <w:bottom w:val="single" w:sz="4" w:space="0" w:color="auto"/>
              <w:right w:val="nil"/>
            </w:tcBorders>
            <w:shd w:val="clear" w:color="auto" w:fill="auto"/>
            <w:noWrap/>
            <w:vAlign w:val="bottom"/>
          </w:tcPr>
          <w:p w14:paraId="27DAE26B" w14:textId="77777777" w:rsidR="003F2E42" w:rsidRPr="003F2E42" w:rsidRDefault="003F2E42" w:rsidP="003F2E42">
            <w:pPr>
              <w:rPr>
                <w:rFonts w:ascii="Calibri" w:hAnsi="Calibri" w:cs="Calibri"/>
                <w:color w:val="000000"/>
              </w:rPr>
            </w:pPr>
          </w:p>
        </w:tc>
        <w:tc>
          <w:tcPr>
            <w:tcW w:w="7405" w:type="dxa"/>
            <w:tcBorders>
              <w:top w:val="nil"/>
              <w:left w:val="nil"/>
              <w:bottom w:val="single" w:sz="4" w:space="0" w:color="auto"/>
              <w:right w:val="nil"/>
            </w:tcBorders>
            <w:shd w:val="clear" w:color="auto" w:fill="auto"/>
            <w:noWrap/>
            <w:vAlign w:val="bottom"/>
          </w:tcPr>
          <w:p w14:paraId="132CE6D6" w14:textId="77777777" w:rsidR="003F2E42" w:rsidRPr="003F2E42" w:rsidRDefault="003F2E42" w:rsidP="003F2E42">
            <w:pPr>
              <w:rPr>
                <w:sz w:val="20"/>
                <w:szCs w:val="20"/>
              </w:rPr>
            </w:pPr>
          </w:p>
        </w:tc>
      </w:tr>
      <w:tr w:rsidR="003F2E42" w:rsidRPr="003F2E42" w14:paraId="1F567299" w14:textId="77777777" w:rsidTr="003F2E42">
        <w:trPr>
          <w:trHeight w:val="320"/>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93A4B6" w14:textId="77777777" w:rsidR="003F2E42" w:rsidRPr="003F2E42" w:rsidRDefault="003F2E42" w:rsidP="003F2E42">
            <w:pPr>
              <w:jc w:val="center"/>
              <w:rPr>
                <w:rFonts w:ascii="Arial" w:hAnsi="Arial" w:cs="Arial"/>
                <w:b/>
                <w:bCs/>
                <w:color w:val="000000"/>
                <w:sz w:val="20"/>
                <w:szCs w:val="20"/>
              </w:rPr>
            </w:pPr>
            <w:r w:rsidRPr="003F2E42">
              <w:rPr>
                <w:rFonts w:ascii="Arial" w:hAnsi="Arial" w:cs="Arial"/>
                <w:b/>
                <w:bCs/>
                <w:color w:val="000000"/>
                <w:sz w:val="20"/>
                <w:szCs w:val="20"/>
              </w:rPr>
              <w:t>Názov položky</w:t>
            </w:r>
          </w:p>
        </w:tc>
        <w:tc>
          <w:tcPr>
            <w:tcW w:w="7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229FB9" w14:textId="77777777" w:rsidR="003F2E42" w:rsidRPr="003F2E42" w:rsidRDefault="003F2E42" w:rsidP="003F2E42">
            <w:pPr>
              <w:rPr>
                <w:rFonts w:ascii="Arial" w:hAnsi="Arial" w:cs="Arial"/>
                <w:b/>
                <w:bCs/>
                <w:color w:val="000000"/>
                <w:sz w:val="20"/>
                <w:szCs w:val="20"/>
              </w:rPr>
            </w:pPr>
            <w:r w:rsidRPr="003F2E42">
              <w:rPr>
                <w:rFonts w:ascii="Arial" w:hAnsi="Arial" w:cs="Arial"/>
                <w:b/>
                <w:bCs/>
                <w:color w:val="000000"/>
                <w:sz w:val="20"/>
                <w:szCs w:val="20"/>
              </w:rPr>
              <w:t>Požadované technické parametre</w:t>
            </w:r>
          </w:p>
        </w:tc>
      </w:tr>
      <w:tr w:rsidR="003F2E42" w:rsidRPr="003F2E42" w14:paraId="4A8DA717" w14:textId="77777777" w:rsidTr="003F2E42">
        <w:trPr>
          <w:trHeight w:val="840"/>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770AC2" w14:textId="77777777" w:rsidR="003F2E42" w:rsidRPr="003F2E42" w:rsidRDefault="003F2E42" w:rsidP="003F2E42">
            <w:pPr>
              <w:jc w:val="center"/>
              <w:rPr>
                <w:rFonts w:ascii="Arial" w:hAnsi="Arial" w:cs="Arial"/>
                <w:color w:val="000000"/>
                <w:sz w:val="20"/>
                <w:szCs w:val="20"/>
              </w:rPr>
            </w:pPr>
            <w:r w:rsidRPr="003F2E42">
              <w:rPr>
                <w:rFonts w:ascii="Arial" w:hAnsi="Arial" w:cs="Arial"/>
                <w:color w:val="000000"/>
                <w:sz w:val="20"/>
                <w:szCs w:val="20"/>
              </w:rPr>
              <w:t xml:space="preserve">Informačný systém autobusovej stanice </w:t>
            </w:r>
          </w:p>
        </w:tc>
        <w:tc>
          <w:tcPr>
            <w:tcW w:w="7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E490A4" w14:textId="77777777" w:rsidR="003F2E42" w:rsidRPr="003F2E42" w:rsidRDefault="003F2E42" w:rsidP="003F2E42">
            <w:pPr>
              <w:rPr>
                <w:rFonts w:ascii="Arial" w:hAnsi="Arial" w:cs="Arial"/>
                <w:color w:val="000000"/>
                <w:sz w:val="20"/>
                <w:szCs w:val="20"/>
              </w:rPr>
            </w:pPr>
            <w:r w:rsidRPr="003F2E42">
              <w:rPr>
                <w:rFonts w:ascii="Arial" w:hAnsi="Arial" w:cs="Arial"/>
                <w:color w:val="000000"/>
                <w:sz w:val="20"/>
                <w:szCs w:val="20"/>
              </w:rPr>
              <w:t>Zariadenia v exeteriéry autobusovej stanice (autobusové nástupište) pre zobrazenie odchodov autobusov, zvyčajne označované ako „informačné tabule“.</w:t>
            </w:r>
          </w:p>
        </w:tc>
      </w:tr>
      <w:tr w:rsidR="003F2E42" w:rsidRPr="003F2E42" w14:paraId="53492A44" w14:textId="77777777" w:rsidTr="003F2E42">
        <w:trPr>
          <w:trHeight w:val="840"/>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4FEA15" w14:textId="77777777" w:rsidR="003F2E42" w:rsidRPr="003F2E42" w:rsidRDefault="003F2E42" w:rsidP="003F2E42">
            <w:pPr>
              <w:jc w:val="center"/>
              <w:rPr>
                <w:rFonts w:ascii="Arial" w:hAnsi="Arial" w:cs="Arial"/>
                <w:color w:val="000000"/>
                <w:sz w:val="20"/>
                <w:szCs w:val="20"/>
              </w:rPr>
            </w:pPr>
            <w:r w:rsidRPr="003F2E42">
              <w:rPr>
                <w:rFonts w:ascii="Arial" w:hAnsi="Arial" w:cs="Arial"/>
                <w:color w:val="000000"/>
                <w:sz w:val="20"/>
                <w:szCs w:val="20"/>
              </w:rPr>
              <w:t>Realizácia a montáž</w:t>
            </w:r>
          </w:p>
        </w:tc>
        <w:tc>
          <w:tcPr>
            <w:tcW w:w="7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D40179" w14:textId="77777777" w:rsidR="003F2E42" w:rsidRPr="003F2E42" w:rsidRDefault="003F2E42" w:rsidP="003F2E42">
            <w:pPr>
              <w:rPr>
                <w:rFonts w:ascii="Arial" w:hAnsi="Arial" w:cs="Arial"/>
                <w:color w:val="000000"/>
                <w:sz w:val="20"/>
                <w:szCs w:val="20"/>
              </w:rPr>
            </w:pPr>
            <w:r w:rsidRPr="003F2E42">
              <w:rPr>
                <w:rFonts w:ascii="Arial" w:hAnsi="Arial" w:cs="Arial"/>
                <w:color w:val="000000"/>
                <w:sz w:val="20"/>
                <w:szCs w:val="20"/>
              </w:rPr>
              <w:t>Obstarávateľ požaduje zariadenia dodať vrátane držiakov, kabeláže, montáže, pripojenia na back-office dopravcu vrátane príslušného programového vybavenia.</w:t>
            </w:r>
          </w:p>
        </w:tc>
      </w:tr>
      <w:tr w:rsidR="003F2E42" w:rsidRPr="003F2E42" w14:paraId="0400C9AC" w14:textId="77777777" w:rsidTr="003F2E42">
        <w:trPr>
          <w:trHeight w:val="560"/>
        </w:trPr>
        <w:tc>
          <w:tcPr>
            <w:tcW w:w="2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E74C18" w14:textId="77777777" w:rsidR="003F2E42" w:rsidRPr="003F2E42" w:rsidRDefault="003F2E42" w:rsidP="003F2E42">
            <w:pPr>
              <w:jc w:val="center"/>
              <w:rPr>
                <w:rFonts w:ascii="Arial" w:hAnsi="Arial" w:cs="Arial"/>
                <w:color w:val="000000"/>
                <w:sz w:val="20"/>
                <w:szCs w:val="20"/>
              </w:rPr>
            </w:pPr>
            <w:r w:rsidRPr="003F2E42">
              <w:rPr>
                <w:rFonts w:ascii="Arial" w:hAnsi="Arial" w:cs="Arial"/>
                <w:color w:val="000000"/>
                <w:sz w:val="20"/>
                <w:szCs w:val="20"/>
              </w:rPr>
              <w:t>Požadované funkčné charakteristiky a technické (výkonnostné) parametre</w:t>
            </w:r>
          </w:p>
        </w:tc>
        <w:tc>
          <w:tcPr>
            <w:tcW w:w="7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5F02F2" w14:textId="77777777" w:rsidR="003F2E42" w:rsidRPr="003F2E42" w:rsidRDefault="003F2E42" w:rsidP="003F2E42">
            <w:pPr>
              <w:ind w:firstLineChars="500" w:firstLine="1000"/>
              <w:rPr>
                <w:rFonts w:ascii="Arial" w:hAnsi="Arial" w:cs="Arial"/>
                <w:color w:val="000000"/>
                <w:sz w:val="20"/>
                <w:szCs w:val="20"/>
              </w:rPr>
            </w:pPr>
            <w:r w:rsidRPr="003F2E42">
              <w:rPr>
                <w:rFonts w:ascii="Arial" w:hAnsi="Arial" w:cs="Arial"/>
                <w:color w:val="000000"/>
                <w:sz w:val="20"/>
                <w:szCs w:val="20"/>
              </w:rPr>
              <w:t xml:space="preserve">-          priemyselné prevedenie vhodné do vonkajšieho prostredia (poveternostné podmienky) </w:t>
            </w:r>
          </w:p>
        </w:tc>
      </w:tr>
      <w:tr w:rsidR="003F2E42" w:rsidRPr="003F2E42" w14:paraId="06C85441" w14:textId="77777777" w:rsidTr="003F2E42">
        <w:trPr>
          <w:trHeight w:val="560"/>
        </w:trPr>
        <w:tc>
          <w:tcPr>
            <w:tcW w:w="2660" w:type="dxa"/>
            <w:vMerge/>
            <w:tcBorders>
              <w:top w:val="single" w:sz="4" w:space="0" w:color="auto"/>
              <w:left w:val="single" w:sz="4" w:space="0" w:color="auto"/>
              <w:bottom w:val="single" w:sz="4" w:space="0" w:color="auto"/>
              <w:right w:val="single" w:sz="4" w:space="0" w:color="auto"/>
            </w:tcBorders>
            <w:vAlign w:val="center"/>
            <w:hideMark/>
          </w:tcPr>
          <w:p w14:paraId="2D45711A" w14:textId="77777777" w:rsidR="003F2E42" w:rsidRPr="003F2E42" w:rsidRDefault="003F2E42" w:rsidP="003F2E42">
            <w:pPr>
              <w:rPr>
                <w:rFonts w:ascii="Arial" w:hAnsi="Arial" w:cs="Arial"/>
                <w:color w:val="000000"/>
                <w:sz w:val="20"/>
                <w:szCs w:val="20"/>
              </w:rPr>
            </w:pPr>
          </w:p>
        </w:tc>
        <w:tc>
          <w:tcPr>
            <w:tcW w:w="7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10ACF7" w14:textId="77777777" w:rsidR="003F2E42" w:rsidRPr="003F2E42" w:rsidRDefault="003F2E42" w:rsidP="003F2E42">
            <w:pPr>
              <w:ind w:firstLineChars="500" w:firstLine="1000"/>
              <w:rPr>
                <w:rFonts w:ascii="Arial" w:hAnsi="Arial" w:cs="Arial"/>
                <w:color w:val="000000"/>
                <w:sz w:val="20"/>
                <w:szCs w:val="20"/>
              </w:rPr>
            </w:pPr>
            <w:r w:rsidRPr="003F2E42">
              <w:rPr>
                <w:rFonts w:ascii="Arial" w:hAnsi="Arial" w:cs="Arial"/>
                <w:color w:val="000000"/>
                <w:sz w:val="20"/>
                <w:szCs w:val="20"/>
              </w:rPr>
              <w:t xml:space="preserve">-          automatické nastavenie jasu v závislosti od okolitých svetelných podmienok </w:t>
            </w:r>
          </w:p>
        </w:tc>
      </w:tr>
      <w:tr w:rsidR="003F2E42" w:rsidRPr="003F2E42" w14:paraId="3F3CCD0E" w14:textId="77777777" w:rsidTr="003F2E42">
        <w:trPr>
          <w:trHeight w:val="320"/>
        </w:trPr>
        <w:tc>
          <w:tcPr>
            <w:tcW w:w="2660" w:type="dxa"/>
            <w:vMerge/>
            <w:tcBorders>
              <w:top w:val="single" w:sz="4" w:space="0" w:color="auto"/>
              <w:left w:val="single" w:sz="4" w:space="0" w:color="auto"/>
              <w:bottom w:val="single" w:sz="4" w:space="0" w:color="auto"/>
              <w:right w:val="single" w:sz="4" w:space="0" w:color="auto"/>
            </w:tcBorders>
            <w:vAlign w:val="center"/>
            <w:hideMark/>
          </w:tcPr>
          <w:p w14:paraId="4E54F0E4" w14:textId="77777777" w:rsidR="003F2E42" w:rsidRPr="003F2E42" w:rsidRDefault="003F2E42" w:rsidP="003F2E42">
            <w:pPr>
              <w:rPr>
                <w:rFonts w:ascii="Arial" w:hAnsi="Arial" w:cs="Arial"/>
                <w:color w:val="000000"/>
                <w:sz w:val="20"/>
                <w:szCs w:val="20"/>
              </w:rPr>
            </w:pPr>
          </w:p>
        </w:tc>
        <w:tc>
          <w:tcPr>
            <w:tcW w:w="7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AA4C45" w14:textId="77777777" w:rsidR="003F2E42" w:rsidRPr="003F2E42" w:rsidRDefault="003F2E42" w:rsidP="003F2E42">
            <w:pPr>
              <w:ind w:firstLineChars="500" w:firstLine="1000"/>
              <w:rPr>
                <w:rFonts w:ascii="Arial" w:hAnsi="Arial" w:cs="Arial"/>
                <w:color w:val="000000"/>
                <w:sz w:val="20"/>
                <w:szCs w:val="20"/>
              </w:rPr>
            </w:pPr>
            <w:r w:rsidRPr="003F2E42">
              <w:rPr>
                <w:rFonts w:ascii="Arial" w:hAnsi="Arial" w:cs="Arial"/>
                <w:color w:val="000000"/>
                <w:sz w:val="20"/>
                <w:szCs w:val="20"/>
              </w:rPr>
              <w:t xml:space="preserve">-          vysoká svietivosť LED – min 1200 mcd </w:t>
            </w:r>
          </w:p>
        </w:tc>
      </w:tr>
      <w:tr w:rsidR="003F2E42" w:rsidRPr="003F2E42" w14:paraId="5C431C89" w14:textId="77777777" w:rsidTr="003F2E42">
        <w:trPr>
          <w:trHeight w:val="320"/>
        </w:trPr>
        <w:tc>
          <w:tcPr>
            <w:tcW w:w="2660" w:type="dxa"/>
            <w:vMerge/>
            <w:tcBorders>
              <w:top w:val="single" w:sz="4" w:space="0" w:color="auto"/>
              <w:left w:val="single" w:sz="4" w:space="0" w:color="auto"/>
              <w:bottom w:val="single" w:sz="4" w:space="0" w:color="auto"/>
              <w:right w:val="single" w:sz="4" w:space="0" w:color="auto"/>
            </w:tcBorders>
            <w:vAlign w:val="center"/>
            <w:hideMark/>
          </w:tcPr>
          <w:p w14:paraId="1A9371B2" w14:textId="77777777" w:rsidR="003F2E42" w:rsidRPr="003F2E42" w:rsidRDefault="003F2E42" w:rsidP="003F2E42">
            <w:pPr>
              <w:rPr>
                <w:rFonts w:ascii="Arial" w:hAnsi="Arial" w:cs="Arial"/>
                <w:color w:val="000000"/>
                <w:sz w:val="20"/>
                <w:szCs w:val="20"/>
              </w:rPr>
            </w:pPr>
          </w:p>
        </w:tc>
        <w:tc>
          <w:tcPr>
            <w:tcW w:w="7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7D8AD0" w14:textId="77777777" w:rsidR="003F2E42" w:rsidRPr="003F2E42" w:rsidRDefault="003F2E42" w:rsidP="003F2E42">
            <w:pPr>
              <w:ind w:firstLineChars="500" w:firstLine="1000"/>
              <w:rPr>
                <w:rFonts w:ascii="Arial" w:hAnsi="Arial" w:cs="Arial"/>
                <w:color w:val="000000"/>
                <w:sz w:val="20"/>
                <w:szCs w:val="20"/>
              </w:rPr>
            </w:pPr>
            <w:r w:rsidRPr="003F2E42">
              <w:rPr>
                <w:rFonts w:ascii="Arial" w:hAnsi="Arial" w:cs="Arial"/>
                <w:color w:val="000000"/>
                <w:sz w:val="20"/>
                <w:szCs w:val="20"/>
              </w:rPr>
              <w:t>-          minimálny raster 5x5 mm</w:t>
            </w:r>
          </w:p>
        </w:tc>
      </w:tr>
      <w:tr w:rsidR="003F2E42" w:rsidRPr="003F2E42" w14:paraId="09F10B37" w14:textId="77777777" w:rsidTr="003F2E42">
        <w:trPr>
          <w:trHeight w:val="320"/>
        </w:trPr>
        <w:tc>
          <w:tcPr>
            <w:tcW w:w="2660" w:type="dxa"/>
            <w:vMerge/>
            <w:tcBorders>
              <w:top w:val="single" w:sz="4" w:space="0" w:color="auto"/>
              <w:left w:val="single" w:sz="4" w:space="0" w:color="auto"/>
              <w:bottom w:val="single" w:sz="4" w:space="0" w:color="auto"/>
              <w:right w:val="single" w:sz="4" w:space="0" w:color="auto"/>
            </w:tcBorders>
            <w:vAlign w:val="center"/>
            <w:hideMark/>
          </w:tcPr>
          <w:p w14:paraId="15AA9ED8" w14:textId="77777777" w:rsidR="003F2E42" w:rsidRPr="003F2E42" w:rsidRDefault="003F2E42" w:rsidP="003F2E42">
            <w:pPr>
              <w:rPr>
                <w:rFonts w:ascii="Arial" w:hAnsi="Arial" w:cs="Arial"/>
                <w:color w:val="000000"/>
                <w:sz w:val="20"/>
                <w:szCs w:val="20"/>
              </w:rPr>
            </w:pPr>
          </w:p>
        </w:tc>
        <w:tc>
          <w:tcPr>
            <w:tcW w:w="7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9C8D99" w14:textId="77777777" w:rsidR="003F2E42" w:rsidRPr="003F2E42" w:rsidRDefault="003F2E42" w:rsidP="003F2E42">
            <w:pPr>
              <w:ind w:firstLineChars="500" w:firstLine="1000"/>
              <w:rPr>
                <w:rFonts w:ascii="Arial" w:hAnsi="Arial" w:cs="Arial"/>
                <w:color w:val="000000"/>
                <w:sz w:val="20"/>
                <w:szCs w:val="20"/>
              </w:rPr>
            </w:pPr>
            <w:r w:rsidRPr="003F2E42">
              <w:rPr>
                <w:rFonts w:ascii="Arial" w:hAnsi="Arial" w:cs="Arial"/>
                <w:color w:val="000000"/>
                <w:sz w:val="20"/>
                <w:szCs w:val="20"/>
              </w:rPr>
              <w:t>-          široký vyžarovací uhol LED – min 120</w:t>
            </w:r>
            <w:r w:rsidRPr="003F2E42">
              <w:rPr>
                <w:rFonts w:ascii="Arial" w:hAnsi="Arial" w:cs="Arial"/>
                <w:color w:val="000000"/>
                <w:sz w:val="20"/>
                <w:szCs w:val="20"/>
                <w:vertAlign w:val="superscript"/>
              </w:rPr>
              <w:t>o</w:t>
            </w:r>
            <w:r w:rsidRPr="003F2E42">
              <w:rPr>
                <w:rFonts w:ascii="Arial" w:hAnsi="Arial" w:cs="Arial"/>
                <w:color w:val="000000"/>
                <w:sz w:val="20"/>
                <w:szCs w:val="20"/>
              </w:rPr>
              <w:t xml:space="preserve"> </w:t>
            </w:r>
          </w:p>
        </w:tc>
      </w:tr>
      <w:tr w:rsidR="003F2E42" w:rsidRPr="003F2E42" w14:paraId="1427BAFC" w14:textId="77777777" w:rsidTr="003F2E42">
        <w:trPr>
          <w:trHeight w:val="320"/>
        </w:trPr>
        <w:tc>
          <w:tcPr>
            <w:tcW w:w="2660" w:type="dxa"/>
            <w:vMerge/>
            <w:tcBorders>
              <w:top w:val="single" w:sz="4" w:space="0" w:color="auto"/>
              <w:left w:val="single" w:sz="4" w:space="0" w:color="auto"/>
              <w:bottom w:val="single" w:sz="4" w:space="0" w:color="auto"/>
              <w:right w:val="single" w:sz="4" w:space="0" w:color="auto"/>
            </w:tcBorders>
            <w:vAlign w:val="center"/>
            <w:hideMark/>
          </w:tcPr>
          <w:p w14:paraId="7F47EE48" w14:textId="77777777" w:rsidR="003F2E42" w:rsidRPr="003F2E42" w:rsidRDefault="003F2E42" w:rsidP="003F2E42">
            <w:pPr>
              <w:rPr>
                <w:rFonts w:ascii="Arial" w:hAnsi="Arial" w:cs="Arial"/>
                <w:color w:val="000000"/>
                <w:sz w:val="20"/>
                <w:szCs w:val="20"/>
              </w:rPr>
            </w:pPr>
          </w:p>
        </w:tc>
        <w:tc>
          <w:tcPr>
            <w:tcW w:w="7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8D2DEE" w14:textId="77777777" w:rsidR="003F2E42" w:rsidRPr="003F2E42" w:rsidRDefault="003F2E42" w:rsidP="003F2E42">
            <w:pPr>
              <w:ind w:firstLineChars="500" w:firstLine="1000"/>
              <w:rPr>
                <w:rFonts w:ascii="Arial" w:hAnsi="Arial" w:cs="Arial"/>
                <w:color w:val="000000"/>
                <w:sz w:val="20"/>
                <w:szCs w:val="20"/>
              </w:rPr>
            </w:pPr>
            <w:r w:rsidRPr="003F2E42">
              <w:rPr>
                <w:rFonts w:ascii="Arial" w:hAnsi="Arial" w:cs="Arial"/>
                <w:color w:val="000000"/>
                <w:sz w:val="20"/>
                <w:szCs w:val="20"/>
              </w:rPr>
              <w:t>-          konektivita – GSM/3G/4G</w:t>
            </w:r>
          </w:p>
        </w:tc>
      </w:tr>
      <w:tr w:rsidR="003F2E42" w:rsidRPr="003F2E42" w14:paraId="7BC8393C" w14:textId="77777777" w:rsidTr="003F2E42">
        <w:trPr>
          <w:trHeight w:val="320"/>
        </w:trPr>
        <w:tc>
          <w:tcPr>
            <w:tcW w:w="2660" w:type="dxa"/>
            <w:vMerge/>
            <w:tcBorders>
              <w:top w:val="single" w:sz="4" w:space="0" w:color="auto"/>
              <w:left w:val="single" w:sz="4" w:space="0" w:color="auto"/>
              <w:bottom w:val="single" w:sz="4" w:space="0" w:color="auto"/>
              <w:right w:val="single" w:sz="4" w:space="0" w:color="auto"/>
            </w:tcBorders>
            <w:vAlign w:val="center"/>
            <w:hideMark/>
          </w:tcPr>
          <w:p w14:paraId="533D1FE0" w14:textId="77777777" w:rsidR="003F2E42" w:rsidRPr="003F2E42" w:rsidRDefault="003F2E42" w:rsidP="003F2E42">
            <w:pPr>
              <w:rPr>
                <w:rFonts w:ascii="Arial" w:hAnsi="Arial" w:cs="Arial"/>
                <w:color w:val="000000"/>
                <w:sz w:val="20"/>
                <w:szCs w:val="20"/>
              </w:rPr>
            </w:pPr>
          </w:p>
        </w:tc>
        <w:tc>
          <w:tcPr>
            <w:tcW w:w="7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FCB568" w14:textId="77777777" w:rsidR="003F2E42" w:rsidRPr="003F2E42" w:rsidRDefault="003F2E42" w:rsidP="003F2E42">
            <w:pPr>
              <w:ind w:firstLineChars="500" w:firstLine="1000"/>
              <w:rPr>
                <w:rFonts w:ascii="Arial" w:hAnsi="Arial" w:cs="Arial"/>
                <w:color w:val="000000"/>
                <w:sz w:val="20"/>
                <w:szCs w:val="20"/>
              </w:rPr>
            </w:pPr>
            <w:r w:rsidRPr="003F2E42">
              <w:rPr>
                <w:rFonts w:ascii="Arial" w:hAnsi="Arial" w:cs="Arial"/>
                <w:color w:val="000000"/>
                <w:sz w:val="20"/>
                <w:szCs w:val="20"/>
              </w:rPr>
              <w:t xml:space="preserve">-          počet bodov na jeden riadok – min. 8 x 160 </w:t>
            </w:r>
          </w:p>
        </w:tc>
      </w:tr>
      <w:tr w:rsidR="003F2E42" w:rsidRPr="003F2E42" w14:paraId="05F721AE" w14:textId="77777777" w:rsidTr="003F2E42">
        <w:trPr>
          <w:trHeight w:val="320"/>
        </w:trPr>
        <w:tc>
          <w:tcPr>
            <w:tcW w:w="2660" w:type="dxa"/>
            <w:vMerge/>
            <w:tcBorders>
              <w:top w:val="single" w:sz="4" w:space="0" w:color="auto"/>
              <w:left w:val="single" w:sz="4" w:space="0" w:color="auto"/>
              <w:bottom w:val="single" w:sz="4" w:space="0" w:color="auto"/>
              <w:right w:val="single" w:sz="4" w:space="0" w:color="auto"/>
            </w:tcBorders>
            <w:vAlign w:val="center"/>
            <w:hideMark/>
          </w:tcPr>
          <w:p w14:paraId="4B48A6B6" w14:textId="77777777" w:rsidR="003F2E42" w:rsidRPr="003F2E42" w:rsidRDefault="003F2E42" w:rsidP="003F2E42">
            <w:pPr>
              <w:rPr>
                <w:rFonts w:ascii="Arial" w:hAnsi="Arial" w:cs="Arial"/>
                <w:color w:val="000000"/>
                <w:sz w:val="20"/>
                <w:szCs w:val="20"/>
              </w:rPr>
            </w:pPr>
          </w:p>
        </w:tc>
        <w:tc>
          <w:tcPr>
            <w:tcW w:w="7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306DF5" w14:textId="77777777" w:rsidR="003F2E42" w:rsidRPr="003F2E42" w:rsidRDefault="003F2E42" w:rsidP="003F2E42">
            <w:pPr>
              <w:ind w:firstLineChars="500" w:firstLine="1000"/>
              <w:rPr>
                <w:rFonts w:ascii="Arial" w:hAnsi="Arial" w:cs="Arial"/>
                <w:color w:val="000000"/>
                <w:sz w:val="20"/>
                <w:szCs w:val="20"/>
              </w:rPr>
            </w:pPr>
            <w:r w:rsidRPr="003F2E42">
              <w:rPr>
                <w:rFonts w:ascii="Arial" w:hAnsi="Arial" w:cs="Arial"/>
                <w:color w:val="000000"/>
                <w:sz w:val="20"/>
                <w:szCs w:val="20"/>
              </w:rPr>
              <w:t xml:space="preserve">-          medzera medzi riadkami min 15mm, max 25 mm </w:t>
            </w:r>
          </w:p>
        </w:tc>
      </w:tr>
      <w:tr w:rsidR="003F2E42" w:rsidRPr="003F2E42" w14:paraId="423BA6B8" w14:textId="77777777" w:rsidTr="003F2E42">
        <w:trPr>
          <w:trHeight w:val="320"/>
        </w:trPr>
        <w:tc>
          <w:tcPr>
            <w:tcW w:w="2660" w:type="dxa"/>
            <w:vMerge/>
            <w:tcBorders>
              <w:top w:val="single" w:sz="4" w:space="0" w:color="auto"/>
              <w:left w:val="single" w:sz="4" w:space="0" w:color="auto"/>
              <w:bottom w:val="single" w:sz="4" w:space="0" w:color="auto"/>
              <w:right w:val="single" w:sz="4" w:space="0" w:color="auto"/>
            </w:tcBorders>
            <w:vAlign w:val="center"/>
            <w:hideMark/>
          </w:tcPr>
          <w:p w14:paraId="74D3C33C" w14:textId="77777777" w:rsidR="003F2E42" w:rsidRPr="003F2E42" w:rsidRDefault="003F2E42" w:rsidP="003F2E42">
            <w:pPr>
              <w:rPr>
                <w:rFonts w:ascii="Arial" w:hAnsi="Arial" w:cs="Arial"/>
                <w:color w:val="000000"/>
                <w:sz w:val="20"/>
                <w:szCs w:val="20"/>
              </w:rPr>
            </w:pPr>
          </w:p>
        </w:tc>
        <w:tc>
          <w:tcPr>
            <w:tcW w:w="7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F5C962" w14:textId="77777777" w:rsidR="003F2E42" w:rsidRPr="003F2E42" w:rsidRDefault="003F2E42" w:rsidP="003F2E42">
            <w:pPr>
              <w:ind w:firstLineChars="500" w:firstLine="1000"/>
              <w:rPr>
                <w:rFonts w:ascii="Arial" w:hAnsi="Arial" w:cs="Arial"/>
                <w:color w:val="000000"/>
                <w:sz w:val="20"/>
                <w:szCs w:val="20"/>
              </w:rPr>
            </w:pPr>
            <w:r w:rsidRPr="003F2E42">
              <w:rPr>
                <w:rFonts w:ascii="Arial" w:hAnsi="Arial" w:cs="Arial"/>
                <w:color w:val="000000"/>
                <w:sz w:val="20"/>
                <w:szCs w:val="20"/>
              </w:rPr>
              <w:t xml:space="preserve">-          informačná tabuľa vonkajšia </w:t>
            </w:r>
          </w:p>
        </w:tc>
      </w:tr>
      <w:tr w:rsidR="003F2E42" w:rsidRPr="003F2E42" w14:paraId="769E3764" w14:textId="77777777" w:rsidTr="003F2E42">
        <w:trPr>
          <w:trHeight w:val="320"/>
        </w:trPr>
        <w:tc>
          <w:tcPr>
            <w:tcW w:w="2660" w:type="dxa"/>
            <w:vMerge/>
            <w:tcBorders>
              <w:top w:val="single" w:sz="4" w:space="0" w:color="auto"/>
              <w:left w:val="single" w:sz="4" w:space="0" w:color="auto"/>
              <w:bottom w:val="single" w:sz="4" w:space="0" w:color="auto"/>
              <w:right w:val="single" w:sz="4" w:space="0" w:color="auto"/>
            </w:tcBorders>
            <w:vAlign w:val="center"/>
            <w:hideMark/>
          </w:tcPr>
          <w:p w14:paraId="0577ACE6" w14:textId="77777777" w:rsidR="003F2E42" w:rsidRPr="003F2E42" w:rsidRDefault="003F2E42" w:rsidP="003F2E42">
            <w:pPr>
              <w:rPr>
                <w:rFonts w:ascii="Arial" w:hAnsi="Arial" w:cs="Arial"/>
                <w:color w:val="000000"/>
                <w:sz w:val="20"/>
                <w:szCs w:val="20"/>
              </w:rPr>
            </w:pPr>
          </w:p>
        </w:tc>
        <w:tc>
          <w:tcPr>
            <w:tcW w:w="7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30B50A" w14:textId="77777777" w:rsidR="003F2E42" w:rsidRPr="003F2E42" w:rsidRDefault="003F2E42" w:rsidP="003F2E42">
            <w:pPr>
              <w:rPr>
                <w:rFonts w:ascii="Arial" w:hAnsi="Arial" w:cs="Arial"/>
                <w:color w:val="000000"/>
                <w:sz w:val="20"/>
                <w:szCs w:val="20"/>
              </w:rPr>
            </w:pPr>
            <w:r w:rsidRPr="003F2E42">
              <w:rPr>
                <w:rFonts w:ascii="Arial" w:hAnsi="Arial" w:cs="Arial"/>
                <w:color w:val="000000"/>
                <w:sz w:val="20"/>
                <w:szCs w:val="20"/>
              </w:rPr>
              <w:t xml:space="preserve">               -          počet riadkov – 10</w:t>
            </w:r>
          </w:p>
        </w:tc>
      </w:tr>
      <w:tr w:rsidR="003F2E42" w:rsidRPr="003F2E42" w14:paraId="22BE363C" w14:textId="77777777" w:rsidTr="003F2E42">
        <w:trPr>
          <w:trHeight w:val="320"/>
        </w:trPr>
        <w:tc>
          <w:tcPr>
            <w:tcW w:w="2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BFF3B6" w14:textId="77777777" w:rsidR="003F2E42" w:rsidRPr="003F2E42" w:rsidRDefault="003F2E42" w:rsidP="003F2E42">
            <w:pPr>
              <w:jc w:val="center"/>
              <w:rPr>
                <w:rFonts w:ascii="Calibri" w:hAnsi="Calibri" w:cs="Calibri"/>
                <w:color w:val="000000"/>
              </w:rPr>
            </w:pPr>
            <w:r w:rsidRPr="003F2E42">
              <w:rPr>
                <w:rFonts w:ascii="Calibri" w:hAnsi="Calibri" w:cs="Calibri"/>
                <w:color w:val="000000"/>
              </w:rPr>
              <w:t>Požadované parametre pre HW zariadenia do vonkajšieho prostredia</w:t>
            </w:r>
          </w:p>
        </w:tc>
        <w:tc>
          <w:tcPr>
            <w:tcW w:w="7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F554AD" w14:textId="77777777" w:rsidR="003F2E42" w:rsidRPr="003F2E42" w:rsidRDefault="003F2E42" w:rsidP="003F2E42">
            <w:pPr>
              <w:rPr>
                <w:rFonts w:ascii="Calibri" w:hAnsi="Calibri" w:cs="Calibri"/>
                <w:color w:val="000000"/>
                <w:sz w:val="22"/>
                <w:szCs w:val="22"/>
              </w:rPr>
            </w:pPr>
            <w:r w:rsidRPr="003F2E42">
              <w:rPr>
                <w:rFonts w:ascii="Calibri" w:hAnsi="Calibri" w:cs="Calibri"/>
                <w:color w:val="000000"/>
                <w:sz w:val="22"/>
                <w:szCs w:val="22"/>
              </w:rPr>
              <w:t xml:space="preserve">                   </w:t>
            </w:r>
            <w:r w:rsidRPr="003F2E42">
              <w:rPr>
                <w:color w:val="000000"/>
                <w:sz w:val="14"/>
                <w:szCs w:val="14"/>
              </w:rPr>
              <w:t xml:space="preserve"> -                       </w:t>
            </w:r>
            <w:r w:rsidRPr="003F2E42">
              <w:rPr>
                <w:rFonts w:ascii="Calibri" w:hAnsi="Calibri" w:cs="Calibri"/>
                <w:color w:val="000000"/>
                <w:sz w:val="22"/>
                <w:szCs w:val="22"/>
              </w:rPr>
              <w:t xml:space="preserve">napájanie z distribučnej siete 230V AC, 50 Hz </w:t>
            </w:r>
          </w:p>
        </w:tc>
      </w:tr>
      <w:tr w:rsidR="003F2E42" w:rsidRPr="003F2E42" w14:paraId="78ECA9AE" w14:textId="77777777" w:rsidTr="003F2E42">
        <w:trPr>
          <w:trHeight w:val="320"/>
        </w:trPr>
        <w:tc>
          <w:tcPr>
            <w:tcW w:w="2660" w:type="dxa"/>
            <w:vMerge/>
            <w:tcBorders>
              <w:top w:val="single" w:sz="4" w:space="0" w:color="auto"/>
              <w:left w:val="single" w:sz="4" w:space="0" w:color="auto"/>
              <w:bottom w:val="single" w:sz="4" w:space="0" w:color="auto"/>
              <w:right w:val="single" w:sz="4" w:space="0" w:color="auto"/>
            </w:tcBorders>
            <w:vAlign w:val="center"/>
            <w:hideMark/>
          </w:tcPr>
          <w:p w14:paraId="763356EA" w14:textId="77777777" w:rsidR="003F2E42" w:rsidRPr="003F2E42" w:rsidRDefault="003F2E42" w:rsidP="003F2E42">
            <w:pPr>
              <w:rPr>
                <w:rFonts w:ascii="Calibri" w:hAnsi="Calibri" w:cs="Calibri"/>
                <w:color w:val="000000"/>
              </w:rPr>
            </w:pPr>
          </w:p>
        </w:tc>
        <w:tc>
          <w:tcPr>
            <w:tcW w:w="7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9A34E9" w14:textId="77777777" w:rsidR="003F2E42" w:rsidRPr="003F2E42" w:rsidRDefault="003F2E42" w:rsidP="003F2E42">
            <w:pPr>
              <w:rPr>
                <w:rFonts w:ascii="Calibri" w:hAnsi="Calibri" w:cs="Calibri"/>
                <w:color w:val="000000"/>
              </w:rPr>
            </w:pPr>
            <w:r w:rsidRPr="003F2E42">
              <w:rPr>
                <w:rFonts w:ascii="Calibri" w:hAnsi="Calibri" w:cs="Calibri"/>
                <w:color w:val="000000"/>
              </w:rPr>
              <w:t xml:space="preserve">               -            rozsah pracovných teplôt - 30 C ...+ 70 C</w:t>
            </w:r>
          </w:p>
        </w:tc>
      </w:tr>
      <w:tr w:rsidR="003F2E42" w:rsidRPr="003F2E42" w14:paraId="796C2901" w14:textId="77777777" w:rsidTr="003F2E42">
        <w:trPr>
          <w:trHeight w:val="320"/>
        </w:trPr>
        <w:tc>
          <w:tcPr>
            <w:tcW w:w="2660" w:type="dxa"/>
            <w:vMerge/>
            <w:tcBorders>
              <w:top w:val="single" w:sz="4" w:space="0" w:color="auto"/>
              <w:left w:val="single" w:sz="4" w:space="0" w:color="auto"/>
              <w:bottom w:val="single" w:sz="4" w:space="0" w:color="auto"/>
              <w:right w:val="single" w:sz="4" w:space="0" w:color="auto"/>
            </w:tcBorders>
            <w:vAlign w:val="center"/>
            <w:hideMark/>
          </w:tcPr>
          <w:p w14:paraId="2A366CA7" w14:textId="77777777" w:rsidR="003F2E42" w:rsidRPr="003F2E42" w:rsidRDefault="003F2E42" w:rsidP="003F2E42">
            <w:pPr>
              <w:rPr>
                <w:rFonts w:ascii="Calibri" w:hAnsi="Calibri" w:cs="Calibri"/>
                <w:color w:val="000000"/>
              </w:rPr>
            </w:pPr>
          </w:p>
        </w:tc>
        <w:tc>
          <w:tcPr>
            <w:tcW w:w="7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F300A3" w14:textId="77777777" w:rsidR="003F2E42" w:rsidRPr="003F2E42" w:rsidRDefault="003F2E42" w:rsidP="003F2E42">
            <w:pPr>
              <w:rPr>
                <w:rFonts w:ascii="Calibri" w:hAnsi="Calibri" w:cs="Calibri"/>
                <w:color w:val="000000"/>
              </w:rPr>
            </w:pPr>
            <w:r w:rsidRPr="003F2E42">
              <w:rPr>
                <w:rFonts w:ascii="Calibri" w:hAnsi="Calibri" w:cs="Calibri"/>
                <w:color w:val="000000"/>
              </w:rPr>
              <w:t xml:space="preserve">               -             relatívna vlhkosť vzduchu 5 % ... 85% bez kondenzácie</w:t>
            </w:r>
          </w:p>
        </w:tc>
      </w:tr>
      <w:tr w:rsidR="003F2E42" w:rsidRPr="003F2E42" w14:paraId="5AD0CD6F" w14:textId="77777777" w:rsidTr="003F2E42">
        <w:trPr>
          <w:trHeight w:val="340"/>
        </w:trPr>
        <w:tc>
          <w:tcPr>
            <w:tcW w:w="2660" w:type="dxa"/>
            <w:vMerge/>
            <w:tcBorders>
              <w:top w:val="single" w:sz="4" w:space="0" w:color="auto"/>
              <w:left w:val="single" w:sz="4" w:space="0" w:color="auto"/>
              <w:bottom w:val="single" w:sz="4" w:space="0" w:color="auto"/>
              <w:right w:val="single" w:sz="4" w:space="0" w:color="auto"/>
            </w:tcBorders>
            <w:vAlign w:val="center"/>
            <w:hideMark/>
          </w:tcPr>
          <w:p w14:paraId="456E099E" w14:textId="77777777" w:rsidR="003F2E42" w:rsidRPr="003F2E42" w:rsidRDefault="003F2E42" w:rsidP="003F2E42">
            <w:pPr>
              <w:rPr>
                <w:rFonts w:ascii="Calibri" w:hAnsi="Calibri" w:cs="Calibri"/>
                <w:color w:val="000000"/>
              </w:rPr>
            </w:pPr>
          </w:p>
        </w:tc>
        <w:tc>
          <w:tcPr>
            <w:tcW w:w="7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73CEC9" w14:textId="77777777" w:rsidR="003F2E42" w:rsidRPr="003F2E42" w:rsidRDefault="003F2E42" w:rsidP="003F2E42">
            <w:pPr>
              <w:rPr>
                <w:rFonts w:ascii="Calibri" w:hAnsi="Calibri" w:cs="Calibri"/>
                <w:color w:val="000000"/>
              </w:rPr>
            </w:pPr>
            <w:r w:rsidRPr="003F2E42">
              <w:rPr>
                <w:rFonts w:ascii="Calibri" w:hAnsi="Calibri" w:cs="Calibri"/>
                <w:color w:val="000000"/>
              </w:rPr>
              <w:t xml:space="preserve">               -             stupeň ochrany IP65</w:t>
            </w:r>
          </w:p>
        </w:tc>
      </w:tr>
      <w:tr w:rsidR="003F2E42" w:rsidRPr="003F2E42" w14:paraId="4E87320B" w14:textId="77777777" w:rsidTr="003F2E42">
        <w:trPr>
          <w:trHeight w:val="1120"/>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66020E" w14:textId="77777777" w:rsidR="003F2E42" w:rsidRPr="003F2E42" w:rsidRDefault="003F2E42" w:rsidP="003F2E42">
            <w:pPr>
              <w:rPr>
                <w:rFonts w:ascii="Arial" w:hAnsi="Arial" w:cs="Arial"/>
                <w:color w:val="000000"/>
                <w:sz w:val="20"/>
                <w:szCs w:val="20"/>
              </w:rPr>
            </w:pPr>
            <w:r w:rsidRPr="003F2E42">
              <w:rPr>
                <w:rFonts w:ascii="Arial" w:hAnsi="Arial" w:cs="Arial"/>
                <w:color w:val="000000"/>
                <w:sz w:val="20"/>
                <w:szCs w:val="20"/>
              </w:rPr>
              <w:t>Certifikát</w:t>
            </w:r>
          </w:p>
        </w:tc>
        <w:tc>
          <w:tcPr>
            <w:tcW w:w="7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6987B0" w14:textId="77777777" w:rsidR="003F2E42" w:rsidRPr="003F2E42" w:rsidRDefault="003F2E42" w:rsidP="003F2E42">
            <w:pPr>
              <w:rPr>
                <w:rFonts w:ascii="Arial" w:hAnsi="Arial" w:cs="Arial"/>
                <w:color w:val="000000"/>
                <w:sz w:val="20"/>
                <w:szCs w:val="20"/>
              </w:rPr>
            </w:pPr>
            <w:r w:rsidRPr="003F2E42">
              <w:rPr>
                <w:rFonts w:ascii="Arial" w:hAnsi="Arial" w:cs="Arial"/>
                <w:color w:val="000000"/>
                <w:sz w:val="20"/>
                <w:szCs w:val="20"/>
              </w:rPr>
              <w:t xml:space="preserve">Celkové vyhotovenie TFT-LCD informačného panelu musí spĺňať príslušné smernice a normy pre použitie vo vozidlách verejnej hromadej dopravy, pre elektromagnetickú kompatibilitu, pre požiarnu bezpečnosť, pre mechanickú odolnosť a tiež certifikáciu podľa normy EMC EN 50155, EN50121. </w:t>
            </w:r>
          </w:p>
        </w:tc>
      </w:tr>
      <w:tr w:rsidR="003F2E42" w:rsidRPr="003F2E42" w14:paraId="580BB8CB" w14:textId="77777777" w:rsidTr="003F2E42">
        <w:trPr>
          <w:trHeight w:val="1400"/>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97B84C" w14:textId="77777777" w:rsidR="003F2E42" w:rsidRPr="003F2E42" w:rsidRDefault="003F2E42" w:rsidP="003F2E42">
            <w:pPr>
              <w:rPr>
                <w:rFonts w:ascii="Arial" w:hAnsi="Arial" w:cs="Arial"/>
                <w:color w:val="000000"/>
                <w:sz w:val="20"/>
                <w:szCs w:val="20"/>
              </w:rPr>
            </w:pPr>
            <w:r w:rsidRPr="003F2E42">
              <w:rPr>
                <w:rFonts w:ascii="Arial" w:hAnsi="Arial" w:cs="Arial"/>
                <w:color w:val="000000"/>
                <w:sz w:val="20"/>
                <w:szCs w:val="20"/>
              </w:rPr>
              <w:t>Zapojenie</w:t>
            </w:r>
          </w:p>
        </w:tc>
        <w:tc>
          <w:tcPr>
            <w:tcW w:w="7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860F74" w14:textId="77777777" w:rsidR="003F2E42" w:rsidRPr="003F2E42" w:rsidRDefault="003F2E42" w:rsidP="003F2E42">
            <w:pPr>
              <w:rPr>
                <w:rFonts w:ascii="Arial" w:hAnsi="Arial" w:cs="Arial"/>
                <w:color w:val="000000"/>
                <w:sz w:val="20"/>
                <w:szCs w:val="20"/>
              </w:rPr>
            </w:pPr>
            <w:r w:rsidRPr="003F2E42">
              <w:rPr>
                <w:rFonts w:ascii="Arial" w:hAnsi="Arial" w:cs="Arial"/>
                <w:color w:val="000000"/>
                <w:sz w:val="20"/>
                <w:szCs w:val="20"/>
              </w:rPr>
              <w:t xml:space="preserve">LCD informačný LED panel musí byť dodaný aj s kompletnou montážou a zapojením tak na elektrickú sieť ako aj na súčastný informačný systém dispečerskeho pracoviska a plne funkčne odovzdaný na každom nástupišti. Dodávka musí obsahovať všetky komponety, ktoré sú potrebné pre zapojenie do súčastného informačného systému. </w:t>
            </w:r>
          </w:p>
        </w:tc>
      </w:tr>
      <w:tr w:rsidR="003F2E42" w:rsidRPr="003F2E42" w14:paraId="5C09C910" w14:textId="77777777" w:rsidTr="003F2E42">
        <w:trPr>
          <w:trHeight w:val="360"/>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BD33EA" w14:textId="77777777" w:rsidR="003F2E42" w:rsidRPr="003F2E42" w:rsidRDefault="003F2E42" w:rsidP="003F2E42">
            <w:pPr>
              <w:rPr>
                <w:rFonts w:ascii="Calibri" w:hAnsi="Calibri" w:cs="Calibri"/>
                <w:color w:val="000000"/>
              </w:rPr>
            </w:pPr>
            <w:r w:rsidRPr="003F2E42">
              <w:rPr>
                <w:rFonts w:ascii="Calibri" w:hAnsi="Calibri" w:cs="Calibri"/>
                <w:color w:val="000000"/>
              </w:rPr>
              <w:t>Záručné podmienky</w:t>
            </w:r>
          </w:p>
        </w:tc>
        <w:tc>
          <w:tcPr>
            <w:tcW w:w="7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7D6E9F" w14:textId="77777777" w:rsidR="003F2E42" w:rsidRPr="003F2E42" w:rsidRDefault="003F2E42" w:rsidP="003F2E42">
            <w:pPr>
              <w:rPr>
                <w:rFonts w:ascii="Calibri" w:hAnsi="Calibri" w:cs="Calibri"/>
                <w:color w:val="000000"/>
              </w:rPr>
            </w:pPr>
            <w:r w:rsidRPr="003F2E42">
              <w:rPr>
                <w:rFonts w:ascii="Calibri" w:hAnsi="Calibri" w:cs="Calibri"/>
                <w:color w:val="000000"/>
              </w:rPr>
              <w:t>5 rokov</w:t>
            </w:r>
          </w:p>
        </w:tc>
      </w:tr>
    </w:tbl>
    <w:p w14:paraId="7914537B" w14:textId="77777777" w:rsidR="003F2E42" w:rsidRDefault="003F2E42" w:rsidP="00873AAE">
      <w:pPr>
        <w:jc w:val="both"/>
        <w:rPr>
          <w:rFonts w:ascii="Arial" w:hAnsi="Arial" w:cs="Arial"/>
          <w:sz w:val="22"/>
          <w:szCs w:val="22"/>
          <w:lang w:eastAsia="cs-CZ"/>
        </w:rPr>
      </w:pPr>
    </w:p>
    <w:p w14:paraId="07A729B3" w14:textId="77777777" w:rsidR="002818A2" w:rsidRDefault="002818A2" w:rsidP="000C7A58">
      <w:pPr>
        <w:jc w:val="both"/>
        <w:rPr>
          <w:rFonts w:ascii="Arial" w:hAnsi="Arial" w:cs="Arial"/>
          <w:sz w:val="22"/>
          <w:szCs w:val="22"/>
          <w:lang w:eastAsia="cs-CZ"/>
        </w:rPr>
      </w:pPr>
    </w:p>
    <w:tbl>
      <w:tblPr>
        <w:tblW w:w="10009" w:type="dxa"/>
        <w:tblCellMar>
          <w:left w:w="70" w:type="dxa"/>
          <w:right w:w="70" w:type="dxa"/>
        </w:tblCellMar>
        <w:tblLook w:val="04A0" w:firstRow="1" w:lastRow="0" w:firstColumn="1" w:lastColumn="0" w:noHBand="0" w:noVBand="1"/>
      </w:tblPr>
      <w:tblGrid>
        <w:gridCol w:w="2694"/>
        <w:gridCol w:w="7315"/>
      </w:tblGrid>
      <w:tr w:rsidR="003F2E42" w:rsidRPr="003F2E42" w14:paraId="1BC7DA6E" w14:textId="77777777" w:rsidTr="003F2E42">
        <w:trPr>
          <w:trHeight w:val="340"/>
        </w:trPr>
        <w:tc>
          <w:tcPr>
            <w:tcW w:w="10009" w:type="dxa"/>
            <w:gridSpan w:val="2"/>
            <w:tcBorders>
              <w:top w:val="nil"/>
              <w:left w:val="nil"/>
              <w:bottom w:val="single" w:sz="4" w:space="0" w:color="auto"/>
              <w:right w:val="nil"/>
            </w:tcBorders>
            <w:shd w:val="clear" w:color="auto" w:fill="auto"/>
            <w:noWrap/>
            <w:vAlign w:val="center"/>
            <w:hideMark/>
          </w:tcPr>
          <w:p w14:paraId="2E3F69BA" w14:textId="12F65EC7" w:rsidR="003F2E42" w:rsidRDefault="003F2E42" w:rsidP="003F2E42">
            <w:pPr>
              <w:rPr>
                <w:rFonts w:ascii="Arial" w:hAnsi="Arial" w:cs="Arial"/>
                <w:b/>
                <w:bCs/>
                <w:color w:val="000000"/>
              </w:rPr>
            </w:pPr>
            <w:r w:rsidRPr="003F2E42">
              <w:rPr>
                <w:rFonts w:ascii="Arial" w:hAnsi="Arial" w:cs="Arial"/>
                <w:b/>
                <w:bCs/>
                <w:color w:val="000000"/>
              </w:rPr>
              <w:t>Zariadenie na výdaj cestovných lístkov  - strojček</w:t>
            </w:r>
            <w:r>
              <w:rPr>
                <w:rFonts w:ascii="Arial" w:hAnsi="Arial" w:cs="Arial"/>
                <w:b/>
                <w:bCs/>
                <w:color w:val="000000"/>
              </w:rPr>
              <w:t xml:space="preserve"> (30 ks)</w:t>
            </w:r>
          </w:p>
          <w:p w14:paraId="126DDD1A" w14:textId="127F0715" w:rsidR="003F2E42" w:rsidRPr="003F2E42" w:rsidRDefault="003F2E42" w:rsidP="003F2E42">
            <w:pPr>
              <w:rPr>
                <w:rFonts w:ascii="Arial" w:hAnsi="Arial" w:cs="Arial"/>
                <w:b/>
                <w:bCs/>
                <w:color w:val="000000"/>
              </w:rPr>
            </w:pPr>
          </w:p>
        </w:tc>
      </w:tr>
      <w:tr w:rsidR="003F2E42" w:rsidRPr="003F2E42" w14:paraId="0549B0F0" w14:textId="77777777" w:rsidTr="003F2E42">
        <w:trPr>
          <w:trHeight w:val="340"/>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137956" w14:textId="77777777" w:rsidR="003F2E42" w:rsidRPr="003F2E42" w:rsidRDefault="003F2E42" w:rsidP="003F2E42">
            <w:pPr>
              <w:rPr>
                <w:rFonts w:ascii="Arial" w:hAnsi="Arial" w:cs="Arial"/>
                <w:b/>
                <w:bCs/>
                <w:color w:val="000000"/>
                <w:sz w:val="20"/>
                <w:szCs w:val="20"/>
              </w:rPr>
            </w:pPr>
            <w:r w:rsidRPr="003F2E42">
              <w:rPr>
                <w:rFonts w:ascii="Arial" w:hAnsi="Arial" w:cs="Arial"/>
                <w:b/>
                <w:bCs/>
                <w:color w:val="000000"/>
                <w:sz w:val="20"/>
                <w:szCs w:val="20"/>
              </w:rPr>
              <w:t>Názov položky</w:t>
            </w:r>
          </w:p>
        </w:tc>
        <w:tc>
          <w:tcPr>
            <w:tcW w:w="7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22CE1B" w14:textId="77777777" w:rsidR="003F2E42" w:rsidRPr="003F2E42" w:rsidRDefault="003F2E42" w:rsidP="003F2E42">
            <w:pPr>
              <w:rPr>
                <w:rFonts w:ascii="Arial" w:hAnsi="Arial" w:cs="Arial"/>
                <w:b/>
                <w:bCs/>
                <w:color w:val="000000"/>
                <w:sz w:val="20"/>
                <w:szCs w:val="20"/>
              </w:rPr>
            </w:pPr>
            <w:r w:rsidRPr="003F2E42">
              <w:rPr>
                <w:rFonts w:ascii="Arial" w:hAnsi="Arial" w:cs="Arial"/>
                <w:b/>
                <w:bCs/>
                <w:color w:val="000000"/>
                <w:sz w:val="20"/>
                <w:szCs w:val="20"/>
              </w:rPr>
              <w:t>Požadované technické parametre</w:t>
            </w:r>
          </w:p>
        </w:tc>
      </w:tr>
      <w:tr w:rsidR="003F2E42" w:rsidRPr="003F2E42" w14:paraId="2568C900" w14:textId="77777777" w:rsidTr="003F2E42">
        <w:trPr>
          <w:trHeight w:val="960"/>
        </w:trPr>
        <w:tc>
          <w:tcPr>
            <w:tcW w:w="26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159378" w14:textId="77777777" w:rsidR="003F2E42" w:rsidRPr="003F2E42" w:rsidRDefault="003F2E42" w:rsidP="003F2E42">
            <w:pPr>
              <w:rPr>
                <w:rFonts w:ascii="Arial" w:hAnsi="Arial" w:cs="Arial"/>
                <w:color w:val="000000"/>
                <w:sz w:val="20"/>
                <w:szCs w:val="20"/>
              </w:rPr>
            </w:pPr>
            <w:r w:rsidRPr="003F2E42">
              <w:rPr>
                <w:rFonts w:ascii="Arial" w:hAnsi="Arial" w:cs="Arial"/>
                <w:color w:val="000000"/>
                <w:sz w:val="20"/>
                <w:szCs w:val="20"/>
              </w:rPr>
              <w:t xml:space="preserve">Palubný počítač </w:t>
            </w:r>
          </w:p>
        </w:tc>
        <w:tc>
          <w:tcPr>
            <w:tcW w:w="7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C749D9" w14:textId="77777777" w:rsidR="003F2E42" w:rsidRPr="003F2E42" w:rsidRDefault="003F2E42" w:rsidP="003F2E42">
            <w:pPr>
              <w:rPr>
                <w:rFonts w:ascii="Arial" w:hAnsi="Arial" w:cs="Arial"/>
                <w:color w:val="000000"/>
                <w:sz w:val="20"/>
                <w:szCs w:val="20"/>
              </w:rPr>
            </w:pPr>
            <w:r w:rsidRPr="003F2E42">
              <w:rPr>
                <w:rFonts w:ascii="Arial" w:hAnsi="Arial" w:cs="Arial"/>
                <w:color w:val="000000"/>
                <w:sz w:val="20"/>
                <w:szCs w:val="20"/>
              </w:rPr>
              <w:t xml:space="preserve">Zariadenie na výdaj cestovných lístkov vo vozidlách PAD, zvyčajne označované ako „palubný počítač“. Zariadenie bude slúžiť aj ako riadiaca a pamäťová jednotka pre ukladanie dát pre jednotlivé periférne zariadenia vo vozidle dopravcu. </w:t>
            </w:r>
          </w:p>
        </w:tc>
      </w:tr>
      <w:tr w:rsidR="003F2E42" w:rsidRPr="003F2E42" w14:paraId="23BC85C7" w14:textId="77777777" w:rsidTr="003F2E42">
        <w:trPr>
          <w:trHeight w:val="960"/>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3FF3BD32" w14:textId="77777777" w:rsidR="003F2E42" w:rsidRPr="003F2E42" w:rsidRDefault="003F2E42" w:rsidP="003F2E42">
            <w:pPr>
              <w:rPr>
                <w:rFonts w:ascii="Arial" w:hAnsi="Arial" w:cs="Arial"/>
                <w:color w:val="000000"/>
                <w:sz w:val="20"/>
                <w:szCs w:val="20"/>
              </w:rPr>
            </w:pPr>
          </w:p>
        </w:tc>
        <w:tc>
          <w:tcPr>
            <w:tcW w:w="7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AE09D9" w14:textId="77777777" w:rsidR="003F2E42" w:rsidRPr="003F2E42" w:rsidRDefault="003F2E42" w:rsidP="003F2E42">
            <w:pPr>
              <w:rPr>
                <w:rFonts w:ascii="Arial" w:hAnsi="Arial" w:cs="Arial"/>
                <w:color w:val="000000"/>
                <w:sz w:val="20"/>
                <w:szCs w:val="20"/>
              </w:rPr>
            </w:pPr>
            <w:r w:rsidRPr="003F2E42">
              <w:rPr>
                <w:rFonts w:ascii="Arial" w:hAnsi="Arial" w:cs="Arial"/>
                <w:color w:val="000000"/>
                <w:sz w:val="20"/>
                <w:szCs w:val="20"/>
              </w:rPr>
              <w:t xml:space="preserve">Obstarávateľ požaduje zariadenia dodať vrátane montáže a ich pripojenia na používané periférne zariadenia vo vozidle, vrátane prípadnej potrebnej kabeláže, prepojovacích modulov a vrátane príslušného programového vybavenia. </w:t>
            </w:r>
          </w:p>
        </w:tc>
      </w:tr>
      <w:tr w:rsidR="003F2E42" w:rsidRPr="003F2E42" w14:paraId="3B8DCD0E" w14:textId="77777777" w:rsidTr="003F2E42">
        <w:trPr>
          <w:trHeight w:val="320"/>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1264E2C3" w14:textId="77777777" w:rsidR="003F2E42" w:rsidRPr="003F2E42" w:rsidRDefault="003F2E42" w:rsidP="003F2E42">
            <w:pPr>
              <w:rPr>
                <w:rFonts w:ascii="Arial" w:hAnsi="Arial" w:cs="Arial"/>
                <w:color w:val="000000"/>
                <w:sz w:val="20"/>
                <w:szCs w:val="20"/>
              </w:rPr>
            </w:pPr>
          </w:p>
        </w:tc>
        <w:tc>
          <w:tcPr>
            <w:tcW w:w="7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5C008C" w14:textId="77777777" w:rsidR="003F2E42" w:rsidRPr="003F2E42" w:rsidRDefault="003F2E42" w:rsidP="003F2E42">
            <w:pPr>
              <w:rPr>
                <w:rFonts w:ascii="Arial" w:hAnsi="Arial" w:cs="Arial"/>
                <w:color w:val="000000"/>
                <w:sz w:val="20"/>
                <w:szCs w:val="20"/>
              </w:rPr>
            </w:pPr>
            <w:r w:rsidRPr="003F2E42">
              <w:rPr>
                <w:rFonts w:ascii="Arial" w:hAnsi="Arial" w:cs="Arial"/>
                <w:color w:val="000000"/>
                <w:sz w:val="20"/>
                <w:szCs w:val="20"/>
              </w:rPr>
              <w:t> </w:t>
            </w:r>
          </w:p>
        </w:tc>
      </w:tr>
      <w:tr w:rsidR="003F2E42" w:rsidRPr="003F2E42" w14:paraId="313F466A" w14:textId="77777777" w:rsidTr="003F2E42">
        <w:trPr>
          <w:trHeight w:val="320"/>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4A0075E4" w14:textId="77777777" w:rsidR="003F2E42" w:rsidRPr="003F2E42" w:rsidRDefault="003F2E42" w:rsidP="003F2E42">
            <w:pPr>
              <w:rPr>
                <w:rFonts w:ascii="Arial" w:hAnsi="Arial" w:cs="Arial"/>
                <w:color w:val="000000"/>
                <w:sz w:val="20"/>
                <w:szCs w:val="20"/>
              </w:rPr>
            </w:pPr>
          </w:p>
        </w:tc>
        <w:tc>
          <w:tcPr>
            <w:tcW w:w="7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B78393" w14:textId="77777777" w:rsidR="003F2E42" w:rsidRPr="003F2E42" w:rsidRDefault="003F2E42" w:rsidP="003F2E42">
            <w:pPr>
              <w:rPr>
                <w:rFonts w:ascii="Arial" w:hAnsi="Arial" w:cs="Arial"/>
                <w:color w:val="000000"/>
                <w:sz w:val="20"/>
                <w:szCs w:val="20"/>
              </w:rPr>
            </w:pPr>
            <w:r w:rsidRPr="003F2E42">
              <w:rPr>
                <w:rFonts w:ascii="Arial" w:hAnsi="Arial" w:cs="Arial"/>
                <w:color w:val="000000"/>
                <w:sz w:val="20"/>
                <w:szCs w:val="20"/>
              </w:rPr>
              <w:t xml:space="preserve">Požadované technické (výkonnostné) parametre: </w:t>
            </w:r>
          </w:p>
        </w:tc>
      </w:tr>
      <w:tr w:rsidR="003F2E42" w:rsidRPr="003F2E42" w14:paraId="5438ADF8" w14:textId="77777777" w:rsidTr="003F2E42">
        <w:trPr>
          <w:trHeight w:val="640"/>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637D2A32" w14:textId="77777777" w:rsidR="003F2E42" w:rsidRPr="003F2E42" w:rsidRDefault="003F2E42" w:rsidP="003F2E42">
            <w:pPr>
              <w:rPr>
                <w:rFonts w:ascii="Arial" w:hAnsi="Arial" w:cs="Arial"/>
                <w:color w:val="000000"/>
                <w:sz w:val="20"/>
                <w:szCs w:val="20"/>
              </w:rPr>
            </w:pPr>
          </w:p>
        </w:tc>
        <w:tc>
          <w:tcPr>
            <w:tcW w:w="7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C8AA43" w14:textId="77777777" w:rsidR="003F2E42" w:rsidRPr="003F2E42" w:rsidRDefault="003F2E42" w:rsidP="003F2E42">
            <w:pPr>
              <w:rPr>
                <w:rFonts w:ascii="Arial" w:hAnsi="Arial" w:cs="Arial"/>
                <w:color w:val="000000"/>
                <w:sz w:val="20"/>
                <w:szCs w:val="20"/>
              </w:rPr>
            </w:pPr>
            <w:r w:rsidRPr="003F2E42">
              <w:rPr>
                <w:rFonts w:ascii="Arial" w:hAnsi="Arial" w:cs="Arial"/>
                <w:color w:val="000000"/>
                <w:sz w:val="20"/>
                <w:szCs w:val="20"/>
              </w:rPr>
              <w:t xml:space="preserve">-        priemyselné prevedenie vhodné do vozidiel (prašnosť, otrasy, teplotné podmienky) </w:t>
            </w:r>
          </w:p>
        </w:tc>
      </w:tr>
      <w:tr w:rsidR="003F2E42" w:rsidRPr="003F2E42" w14:paraId="3406FF96" w14:textId="77777777" w:rsidTr="003F2E42">
        <w:trPr>
          <w:trHeight w:val="320"/>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1D76F6EF" w14:textId="77777777" w:rsidR="003F2E42" w:rsidRPr="003F2E42" w:rsidRDefault="003F2E42" w:rsidP="003F2E42">
            <w:pPr>
              <w:rPr>
                <w:rFonts w:ascii="Arial" w:hAnsi="Arial" w:cs="Arial"/>
                <w:color w:val="000000"/>
                <w:sz w:val="20"/>
                <w:szCs w:val="20"/>
              </w:rPr>
            </w:pPr>
          </w:p>
        </w:tc>
        <w:tc>
          <w:tcPr>
            <w:tcW w:w="7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EC019E" w14:textId="77777777" w:rsidR="003F2E42" w:rsidRPr="003F2E42" w:rsidRDefault="003F2E42" w:rsidP="003F2E42">
            <w:pPr>
              <w:rPr>
                <w:rFonts w:ascii="Arial" w:hAnsi="Arial" w:cs="Arial"/>
                <w:color w:val="000000"/>
                <w:sz w:val="20"/>
                <w:szCs w:val="20"/>
              </w:rPr>
            </w:pPr>
            <w:r w:rsidRPr="003F2E42">
              <w:rPr>
                <w:rFonts w:ascii="Arial" w:hAnsi="Arial" w:cs="Arial"/>
                <w:color w:val="000000"/>
                <w:sz w:val="20"/>
                <w:szCs w:val="20"/>
              </w:rPr>
              <w:t xml:space="preserve">-        výkonný viacjadrový procesor </w:t>
            </w:r>
          </w:p>
        </w:tc>
      </w:tr>
      <w:tr w:rsidR="003F2E42" w:rsidRPr="003F2E42" w14:paraId="6AB4B2CD" w14:textId="77777777" w:rsidTr="003F2E42">
        <w:trPr>
          <w:trHeight w:val="320"/>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0B87FAA2" w14:textId="77777777" w:rsidR="003F2E42" w:rsidRPr="003F2E42" w:rsidRDefault="003F2E42" w:rsidP="003F2E42">
            <w:pPr>
              <w:rPr>
                <w:rFonts w:ascii="Arial" w:hAnsi="Arial" w:cs="Arial"/>
                <w:color w:val="000000"/>
                <w:sz w:val="20"/>
                <w:szCs w:val="20"/>
              </w:rPr>
            </w:pPr>
          </w:p>
        </w:tc>
        <w:tc>
          <w:tcPr>
            <w:tcW w:w="7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A6C3DB" w14:textId="77777777" w:rsidR="003F2E42" w:rsidRPr="003F2E42" w:rsidRDefault="003F2E42" w:rsidP="003F2E42">
            <w:pPr>
              <w:ind w:firstLineChars="800" w:firstLine="1600"/>
              <w:rPr>
                <w:rFonts w:ascii="Arial" w:hAnsi="Arial" w:cs="Arial"/>
                <w:color w:val="000000"/>
                <w:sz w:val="20"/>
                <w:szCs w:val="20"/>
              </w:rPr>
            </w:pPr>
            <w:r w:rsidRPr="003F2E42">
              <w:rPr>
                <w:rFonts w:ascii="Arial" w:hAnsi="Arial" w:cs="Arial"/>
                <w:color w:val="000000"/>
                <w:sz w:val="20"/>
                <w:szCs w:val="20"/>
              </w:rPr>
              <w:t xml:space="preserve">o   možnosť integrovať navigačný systém pre vodičov </w:t>
            </w:r>
          </w:p>
        </w:tc>
      </w:tr>
      <w:tr w:rsidR="003F2E42" w:rsidRPr="003F2E42" w14:paraId="747E4478" w14:textId="77777777" w:rsidTr="003F2E42">
        <w:trPr>
          <w:trHeight w:val="320"/>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313C4142" w14:textId="77777777" w:rsidR="003F2E42" w:rsidRPr="003F2E42" w:rsidRDefault="003F2E42" w:rsidP="003F2E42">
            <w:pPr>
              <w:rPr>
                <w:rFonts w:ascii="Arial" w:hAnsi="Arial" w:cs="Arial"/>
                <w:color w:val="000000"/>
                <w:sz w:val="20"/>
                <w:szCs w:val="20"/>
              </w:rPr>
            </w:pPr>
          </w:p>
        </w:tc>
        <w:tc>
          <w:tcPr>
            <w:tcW w:w="7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05232" w14:textId="77777777" w:rsidR="003F2E42" w:rsidRPr="003F2E42" w:rsidRDefault="003F2E42" w:rsidP="003F2E42">
            <w:pPr>
              <w:ind w:firstLineChars="800" w:firstLine="1600"/>
              <w:rPr>
                <w:rFonts w:ascii="Arial" w:hAnsi="Arial" w:cs="Arial"/>
                <w:color w:val="000000"/>
                <w:sz w:val="20"/>
                <w:szCs w:val="20"/>
              </w:rPr>
            </w:pPr>
            <w:r w:rsidRPr="003F2E42">
              <w:rPr>
                <w:rFonts w:ascii="Arial" w:hAnsi="Arial" w:cs="Arial"/>
                <w:color w:val="000000"/>
                <w:sz w:val="20"/>
                <w:szCs w:val="20"/>
              </w:rPr>
              <w:t xml:space="preserve">o   2D, 3D grafická akcelerácia </w:t>
            </w:r>
          </w:p>
        </w:tc>
      </w:tr>
      <w:tr w:rsidR="003F2E42" w:rsidRPr="003F2E42" w14:paraId="157114A8" w14:textId="77777777" w:rsidTr="003F2E42">
        <w:trPr>
          <w:trHeight w:val="320"/>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2B15969F" w14:textId="77777777" w:rsidR="003F2E42" w:rsidRPr="003F2E42" w:rsidRDefault="003F2E42" w:rsidP="003F2E42">
            <w:pPr>
              <w:rPr>
                <w:rFonts w:ascii="Arial" w:hAnsi="Arial" w:cs="Arial"/>
                <w:color w:val="000000"/>
                <w:sz w:val="20"/>
                <w:szCs w:val="20"/>
              </w:rPr>
            </w:pPr>
          </w:p>
        </w:tc>
        <w:tc>
          <w:tcPr>
            <w:tcW w:w="7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40224F" w14:textId="77777777" w:rsidR="003F2E42" w:rsidRPr="003F2E42" w:rsidRDefault="003F2E42" w:rsidP="003F2E42">
            <w:pPr>
              <w:rPr>
                <w:rFonts w:ascii="Arial" w:hAnsi="Arial" w:cs="Arial"/>
                <w:color w:val="000000"/>
                <w:sz w:val="20"/>
                <w:szCs w:val="20"/>
              </w:rPr>
            </w:pPr>
            <w:r w:rsidRPr="003F2E42">
              <w:rPr>
                <w:rFonts w:ascii="Arial" w:hAnsi="Arial" w:cs="Arial"/>
                <w:color w:val="000000"/>
                <w:sz w:val="20"/>
                <w:szCs w:val="20"/>
              </w:rPr>
              <w:t xml:space="preserve">-        pamäť </w:t>
            </w:r>
          </w:p>
        </w:tc>
      </w:tr>
      <w:tr w:rsidR="003F2E42" w:rsidRPr="003F2E42" w14:paraId="53275F73" w14:textId="77777777" w:rsidTr="003F2E42">
        <w:trPr>
          <w:trHeight w:val="320"/>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2E32307F" w14:textId="77777777" w:rsidR="003F2E42" w:rsidRPr="003F2E42" w:rsidRDefault="003F2E42" w:rsidP="003F2E42">
            <w:pPr>
              <w:rPr>
                <w:rFonts w:ascii="Arial" w:hAnsi="Arial" w:cs="Arial"/>
                <w:color w:val="000000"/>
                <w:sz w:val="20"/>
                <w:szCs w:val="20"/>
              </w:rPr>
            </w:pPr>
          </w:p>
        </w:tc>
        <w:tc>
          <w:tcPr>
            <w:tcW w:w="7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7B4C35" w14:textId="77777777" w:rsidR="003F2E42" w:rsidRPr="003F2E42" w:rsidRDefault="003F2E42" w:rsidP="003F2E42">
            <w:pPr>
              <w:ind w:firstLineChars="800" w:firstLine="1600"/>
              <w:rPr>
                <w:rFonts w:ascii="Arial" w:hAnsi="Arial" w:cs="Arial"/>
                <w:color w:val="000000"/>
                <w:sz w:val="20"/>
                <w:szCs w:val="20"/>
              </w:rPr>
            </w:pPr>
            <w:r w:rsidRPr="003F2E42">
              <w:rPr>
                <w:rFonts w:ascii="Arial" w:hAnsi="Arial" w:cs="Arial"/>
                <w:color w:val="000000"/>
                <w:sz w:val="20"/>
                <w:szCs w:val="20"/>
              </w:rPr>
              <w:t xml:space="preserve">o   RAM – min. 1 GB </w:t>
            </w:r>
          </w:p>
        </w:tc>
      </w:tr>
      <w:tr w:rsidR="003F2E42" w:rsidRPr="003F2E42" w14:paraId="06DD0A64" w14:textId="77777777" w:rsidTr="003F2E42">
        <w:trPr>
          <w:trHeight w:val="320"/>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2885A295" w14:textId="77777777" w:rsidR="003F2E42" w:rsidRPr="003F2E42" w:rsidRDefault="003F2E42" w:rsidP="003F2E42">
            <w:pPr>
              <w:rPr>
                <w:rFonts w:ascii="Arial" w:hAnsi="Arial" w:cs="Arial"/>
                <w:color w:val="000000"/>
                <w:sz w:val="20"/>
                <w:szCs w:val="20"/>
              </w:rPr>
            </w:pPr>
          </w:p>
        </w:tc>
        <w:tc>
          <w:tcPr>
            <w:tcW w:w="7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BB05DF" w14:textId="77777777" w:rsidR="003F2E42" w:rsidRPr="003F2E42" w:rsidRDefault="003F2E42" w:rsidP="003F2E42">
            <w:pPr>
              <w:ind w:firstLineChars="800" w:firstLine="1600"/>
              <w:rPr>
                <w:rFonts w:ascii="Arial" w:hAnsi="Arial" w:cs="Arial"/>
                <w:color w:val="000000"/>
                <w:sz w:val="20"/>
                <w:szCs w:val="20"/>
              </w:rPr>
            </w:pPr>
            <w:r w:rsidRPr="003F2E42">
              <w:rPr>
                <w:rFonts w:ascii="Arial" w:hAnsi="Arial" w:cs="Arial"/>
                <w:color w:val="000000"/>
                <w:sz w:val="20"/>
                <w:szCs w:val="20"/>
              </w:rPr>
              <w:t xml:space="preserve">o   interná FLASH pamäť – min. 4 GB </w:t>
            </w:r>
          </w:p>
        </w:tc>
      </w:tr>
      <w:tr w:rsidR="003F2E42" w:rsidRPr="003F2E42" w14:paraId="73A309D5" w14:textId="77777777" w:rsidTr="003F2E42">
        <w:trPr>
          <w:trHeight w:val="320"/>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68E451A7" w14:textId="77777777" w:rsidR="003F2E42" w:rsidRPr="003F2E42" w:rsidRDefault="003F2E42" w:rsidP="003F2E42">
            <w:pPr>
              <w:rPr>
                <w:rFonts w:ascii="Arial" w:hAnsi="Arial" w:cs="Arial"/>
                <w:color w:val="000000"/>
                <w:sz w:val="20"/>
                <w:szCs w:val="20"/>
              </w:rPr>
            </w:pPr>
          </w:p>
        </w:tc>
        <w:tc>
          <w:tcPr>
            <w:tcW w:w="7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1D5DC5" w14:textId="77777777" w:rsidR="003F2E42" w:rsidRPr="003F2E42" w:rsidRDefault="003F2E42" w:rsidP="003F2E42">
            <w:pPr>
              <w:ind w:firstLineChars="800" w:firstLine="1600"/>
              <w:rPr>
                <w:rFonts w:ascii="Arial" w:hAnsi="Arial" w:cs="Arial"/>
                <w:color w:val="000000"/>
                <w:sz w:val="20"/>
                <w:szCs w:val="20"/>
              </w:rPr>
            </w:pPr>
            <w:r w:rsidRPr="003F2E42">
              <w:rPr>
                <w:rFonts w:ascii="Arial" w:hAnsi="Arial" w:cs="Arial"/>
                <w:color w:val="000000"/>
                <w:sz w:val="20"/>
                <w:szCs w:val="20"/>
              </w:rPr>
              <w:t xml:space="preserve">o   priemyselná SLC SD karta – min. 512 MB </w:t>
            </w:r>
          </w:p>
        </w:tc>
      </w:tr>
      <w:tr w:rsidR="003F2E42" w:rsidRPr="003F2E42" w14:paraId="7C0C32A4" w14:textId="77777777" w:rsidTr="003F2E42">
        <w:trPr>
          <w:trHeight w:val="320"/>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50BD2438" w14:textId="77777777" w:rsidR="003F2E42" w:rsidRPr="003F2E42" w:rsidRDefault="003F2E42" w:rsidP="003F2E42">
            <w:pPr>
              <w:rPr>
                <w:rFonts w:ascii="Arial" w:hAnsi="Arial" w:cs="Arial"/>
                <w:color w:val="000000"/>
                <w:sz w:val="20"/>
                <w:szCs w:val="20"/>
              </w:rPr>
            </w:pPr>
          </w:p>
        </w:tc>
        <w:tc>
          <w:tcPr>
            <w:tcW w:w="7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234B4B" w14:textId="77777777" w:rsidR="003F2E42" w:rsidRPr="003F2E42" w:rsidRDefault="003F2E42" w:rsidP="003F2E42">
            <w:pPr>
              <w:ind w:firstLineChars="800" w:firstLine="1600"/>
              <w:rPr>
                <w:rFonts w:ascii="Arial" w:hAnsi="Arial" w:cs="Arial"/>
                <w:color w:val="000000"/>
                <w:sz w:val="20"/>
                <w:szCs w:val="20"/>
              </w:rPr>
            </w:pPr>
            <w:r w:rsidRPr="003F2E42">
              <w:rPr>
                <w:rFonts w:ascii="Arial" w:hAnsi="Arial" w:cs="Arial"/>
                <w:color w:val="000000"/>
                <w:sz w:val="20"/>
                <w:szCs w:val="20"/>
              </w:rPr>
              <w:t xml:space="preserve">o   rozšíriteľná interná FLASH pamäť pomocou mSATA modulu </w:t>
            </w:r>
          </w:p>
        </w:tc>
      </w:tr>
      <w:tr w:rsidR="003F2E42" w:rsidRPr="003F2E42" w14:paraId="4D40627E" w14:textId="77777777" w:rsidTr="003F2E42">
        <w:trPr>
          <w:trHeight w:val="320"/>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7AFFB8D6" w14:textId="77777777" w:rsidR="003F2E42" w:rsidRPr="003F2E42" w:rsidRDefault="003F2E42" w:rsidP="003F2E42">
            <w:pPr>
              <w:rPr>
                <w:rFonts w:ascii="Arial" w:hAnsi="Arial" w:cs="Arial"/>
                <w:color w:val="000000"/>
                <w:sz w:val="20"/>
                <w:szCs w:val="20"/>
              </w:rPr>
            </w:pPr>
          </w:p>
        </w:tc>
        <w:tc>
          <w:tcPr>
            <w:tcW w:w="7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62D2DE" w14:textId="77777777" w:rsidR="003F2E42" w:rsidRPr="003F2E42" w:rsidRDefault="003F2E42" w:rsidP="003F2E42">
            <w:pPr>
              <w:rPr>
                <w:rFonts w:ascii="Arial" w:hAnsi="Arial" w:cs="Arial"/>
                <w:color w:val="000000"/>
                <w:sz w:val="20"/>
                <w:szCs w:val="20"/>
              </w:rPr>
            </w:pPr>
            <w:r w:rsidRPr="003F2E42">
              <w:rPr>
                <w:rFonts w:ascii="Arial" w:hAnsi="Arial" w:cs="Arial"/>
                <w:color w:val="000000"/>
                <w:sz w:val="20"/>
                <w:szCs w:val="20"/>
              </w:rPr>
              <w:t xml:space="preserve">-        čitateľný dotykový kapacitný displej </w:t>
            </w:r>
          </w:p>
        </w:tc>
      </w:tr>
      <w:tr w:rsidR="003F2E42" w:rsidRPr="003F2E42" w14:paraId="1D3EDDD3" w14:textId="77777777" w:rsidTr="003F2E42">
        <w:trPr>
          <w:trHeight w:val="320"/>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3A0F5F6E" w14:textId="77777777" w:rsidR="003F2E42" w:rsidRPr="003F2E42" w:rsidRDefault="003F2E42" w:rsidP="003F2E42">
            <w:pPr>
              <w:rPr>
                <w:rFonts w:ascii="Arial" w:hAnsi="Arial" w:cs="Arial"/>
                <w:color w:val="000000"/>
                <w:sz w:val="20"/>
                <w:szCs w:val="20"/>
              </w:rPr>
            </w:pPr>
          </w:p>
        </w:tc>
        <w:tc>
          <w:tcPr>
            <w:tcW w:w="7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CCC8C3" w14:textId="77777777" w:rsidR="003F2E42" w:rsidRPr="003F2E42" w:rsidRDefault="003F2E42" w:rsidP="003F2E42">
            <w:pPr>
              <w:ind w:firstLineChars="800" w:firstLine="1600"/>
              <w:rPr>
                <w:rFonts w:ascii="Arial" w:hAnsi="Arial" w:cs="Arial"/>
                <w:color w:val="000000"/>
                <w:sz w:val="20"/>
                <w:szCs w:val="20"/>
              </w:rPr>
            </w:pPr>
            <w:r w:rsidRPr="003F2E42">
              <w:rPr>
                <w:rFonts w:ascii="Arial" w:hAnsi="Arial" w:cs="Arial"/>
                <w:color w:val="000000"/>
                <w:sz w:val="20"/>
                <w:szCs w:val="20"/>
              </w:rPr>
              <w:t xml:space="preserve">o   bezpečnostné tvrdené sklo (kalené) – min. hrúbka 3 mm </w:t>
            </w:r>
          </w:p>
        </w:tc>
      </w:tr>
      <w:tr w:rsidR="003F2E42" w:rsidRPr="003F2E42" w14:paraId="7A77C018" w14:textId="77777777" w:rsidTr="003F2E42">
        <w:trPr>
          <w:trHeight w:val="320"/>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0FD09A3B" w14:textId="77777777" w:rsidR="003F2E42" w:rsidRPr="003F2E42" w:rsidRDefault="003F2E42" w:rsidP="003F2E42">
            <w:pPr>
              <w:rPr>
                <w:rFonts w:ascii="Arial" w:hAnsi="Arial" w:cs="Arial"/>
                <w:color w:val="000000"/>
                <w:sz w:val="20"/>
                <w:szCs w:val="20"/>
              </w:rPr>
            </w:pPr>
          </w:p>
        </w:tc>
        <w:tc>
          <w:tcPr>
            <w:tcW w:w="7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B99436" w14:textId="77777777" w:rsidR="003F2E42" w:rsidRPr="003F2E42" w:rsidRDefault="003F2E42" w:rsidP="003F2E42">
            <w:pPr>
              <w:ind w:firstLineChars="800" w:firstLine="1600"/>
              <w:rPr>
                <w:rFonts w:ascii="Arial" w:hAnsi="Arial" w:cs="Arial"/>
                <w:color w:val="000000"/>
                <w:sz w:val="20"/>
                <w:szCs w:val="20"/>
              </w:rPr>
            </w:pPr>
            <w:r w:rsidRPr="003F2E42">
              <w:rPr>
                <w:rFonts w:ascii="Arial" w:hAnsi="Arial" w:cs="Arial"/>
                <w:color w:val="000000"/>
                <w:sz w:val="20"/>
                <w:szCs w:val="20"/>
              </w:rPr>
              <w:t xml:space="preserve">o   povrchová úprava antiglare </w:t>
            </w:r>
          </w:p>
        </w:tc>
      </w:tr>
      <w:tr w:rsidR="003F2E42" w:rsidRPr="003F2E42" w14:paraId="200AABAE" w14:textId="77777777" w:rsidTr="003F2E42">
        <w:trPr>
          <w:trHeight w:val="640"/>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5F1148CF" w14:textId="77777777" w:rsidR="003F2E42" w:rsidRPr="003F2E42" w:rsidRDefault="003F2E42" w:rsidP="003F2E42">
            <w:pPr>
              <w:rPr>
                <w:rFonts w:ascii="Arial" w:hAnsi="Arial" w:cs="Arial"/>
                <w:color w:val="000000"/>
                <w:sz w:val="20"/>
                <w:szCs w:val="20"/>
              </w:rPr>
            </w:pPr>
          </w:p>
        </w:tc>
        <w:tc>
          <w:tcPr>
            <w:tcW w:w="7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232336" w14:textId="77777777" w:rsidR="003F2E42" w:rsidRPr="003F2E42" w:rsidRDefault="003F2E42" w:rsidP="003F2E42">
            <w:pPr>
              <w:ind w:firstLineChars="800" w:firstLine="1600"/>
              <w:rPr>
                <w:rFonts w:ascii="Arial" w:hAnsi="Arial" w:cs="Arial"/>
                <w:color w:val="000000"/>
                <w:sz w:val="20"/>
                <w:szCs w:val="20"/>
              </w:rPr>
            </w:pPr>
            <w:r w:rsidRPr="003F2E42">
              <w:rPr>
                <w:rFonts w:ascii="Arial" w:hAnsi="Arial" w:cs="Arial"/>
                <w:color w:val="000000"/>
                <w:sz w:val="20"/>
                <w:szCs w:val="20"/>
              </w:rPr>
              <w:t xml:space="preserve">o   opticky bondovaný displej pre lepšiu čitateľnosť pri intenzívnom dennom svetle </w:t>
            </w:r>
          </w:p>
        </w:tc>
      </w:tr>
      <w:tr w:rsidR="003F2E42" w:rsidRPr="003F2E42" w14:paraId="2C3E669B" w14:textId="77777777" w:rsidTr="003F2E42">
        <w:trPr>
          <w:trHeight w:val="320"/>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5468FC9D" w14:textId="77777777" w:rsidR="003F2E42" w:rsidRPr="003F2E42" w:rsidRDefault="003F2E42" w:rsidP="003F2E42">
            <w:pPr>
              <w:rPr>
                <w:rFonts w:ascii="Arial" w:hAnsi="Arial" w:cs="Arial"/>
                <w:color w:val="000000"/>
                <w:sz w:val="20"/>
                <w:szCs w:val="20"/>
              </w:rPr>
            </w:pPr>
          </w:p>
        </w:tc>
        <w:tc>
          <w:tcPr>
            <w:tcW w:w="7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AFFB09" w14:textId="77777777" w:rsidR="003F2E42" w:rsidRPr="003F2E42" w:rsidRDefault="003F2E42" w:rsidP="003F2E42">
            <w:pPr>
              <w:ind w:firstLineChars="800" w:firstLine="1600"/>
              <w:rPr>
                <w:rFonts w:ascii="Arial" w:hAnsi="Arial" w:cs="Arial"/>
                <w:color w:val="000000"/>
                <w:sz w:val="20"/>
                <w:szCs w:val="20"/>
              </w:rPr>
            </w:pPr>
            <w:r w:rsidRPr="003F2E42">
              <w:rPr>
                <w:rFonts w:ascii="Arial" w:hAnsi="Arial" w:cs="Arial"/>
                <w:color w:val="000000"/>
                <w:sz w:val="20"/>
                <w:szCs w:val="20"/>
              </w:rPr>
              <w:t xml:space="preserve">o   kapacitný dotykový panel odolný voči RF rušeniu 10V/m </w:t>
            </w:r>
          </w:p>
        </w:tc>
      </w:tr>
      <w:tr w:rsidR="003F2E42" w:rsidRPr="003F2E42" w14:paraId="6301D263" w14:textId="77777777" w:rsidTr="003F2E42">
        <w:trPr>
          <w:trHeight w:val="320"/>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70F31615" w14:textId="77777777" w:rsidR="003F2E42" w:rsidRPr="003F2E42" w:rsidRDefault="003F2E42" w:rsidP="003F2E42">
            <w:pPr>
              <w:rPr>
                <w:rFonts w:ascii="Arial" w:hAnsi="Arial" w:cs="Arial"/>
                <w:color w:val="000000"/>
                <w:sz w:val="20"/>
                <w:szCs w:val="20"/>
              </w:rPr>
            </w:pPr>
          </w:p>
        </w:tc>
        <w:tc>
          <w:tcPr>
            <w:tcW w:w="7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A3124C" w14:textId="77777777" w:rsidR="003F2E42" w:rsidRPr="003F2E42" w:rsidRDefault="003F2E42" w:rsidP="003F2E42">
            <w:pPr>
              <w:ind w:firstLineChars="800" w:firstLine="1600"/>
              <w:rPr>
                <w:rFonts w:ascii="Arial" w:hAnsi="Arial" w:cs="Arial"/>
                <w:color w:val="000000"/>
                <w:sz w:val="20"/>
                <w:szCs w:val="20"/>
              </w:rPr>
            </w:pPr>
            <w:r w:rsidRPr="003F2E42">
              <w:rPr>
                <w:rFonts w:ascii="Arial" w:hAnsi="Arial" w:cs="Arial"/>
                <w:color w:val="000000"/>
                <w:sz w:val="20"/>
                <w:szCs w:val="20"/>
              </w:rPr>
              <w:t xml:space="preserve">o   uhlopriečka displeja – min. 10‘‘ </w:t>
            </w:r>
          </w:p>
        </w:tc>
      </w:tr>
      <w:tr w:rsidR="003F2E42" w:rsidRPr="003F2E42" w14:paraId="5256B673" w14:textId="77777777" w:rsidTr="003F2E42">
        <w:trPr>
          <w:trHeight w:val="320"/>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57F10591" w14:textId="77777777" w:rsidR="003F2E42" w:rsidRPr="003F2E42" w:rsidRDefault="003F2E42" w:rsidP="003F2E42">
            <w:pPr>
              <w:rPr>
                <w:rFonts w:ascii="Arial" w:hAnsi="Arial" w:cs="Arial"/>
                <w:color w:val="000000"/>
                <w:sz w:val="20"/>
                <w:szCs w:val="20"/>
              </w:rPr>
            </w:pPr>
          </w:p>
        </w:tc>
        <w:tc>
          <w:tcPr>
            <w:tcW w:w="7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6F7134" w14:textId="77777777" w:rsidR="003F2E42" w:rsidRPr="003F2E42" w:rsidRDefault="003F2E42" w:rsidP="003F2E42">
            <w:pPr>
              <w:ind w:firstLineChars="800" w:firstLine="1600"/>
              <w:rPr>
                <w:rFonts w:ascii="Arial" w:hAnsi="Arial" w:cs="Arial"/>
                <w:color w:val="000000"/>
                <w:sz w:val="20"/>
                <w:szCs w:val="20"/>
              </w:rPr>
            </w:pPr>
            <w:r w:rsidRPr="003F2E42">
              <w:rPr>
                <w:rFonts w:ascii="Arial" w:hAnsi="Arial" w:cs="Arial"/>
                <w:color w:val="000000"/>
                <w:sz w:val="20"/>
                <w:szCs w:val="20"/>
              </w:rPr>
              <w:t xml:space="preserve">o   životnosť displeja – min. 30 000 hodín </w:t>
            </w:r>
          </w:p>
        </w:tc>
      </w:tr>
      <w:tr w:rsidR="003F2E42" w:rsidRPr="003F2E42" w14:paraId="3DA18907" w14:textId="77777777" w:rsidTr="003F2E42">
        <w:trPr>
          <w:trHeight w:val="320"/>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63A23C75" w14:textId="77777777" w:rsidR="003F2E42" w:rsidRPr="003F2E42" w:rsidRDefault="003F2E42" w:rsidP="003F2E42">
            <w:pPr>
              <w:rPr>
                <w:rFonts w:ascii="Arial" w:hAnsi="Arial" w:cs="Arial"/>
                <w:color w:val="000000"/>
                <w:sz w:val="20"/>
                <w:szCs w:val="20"/>
              </w:rPr>
            </w:pPr>
          </w:p>
        </w:tc>
        <w:tc>
          <w:tcPr>
            <w:tcW w:w="7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F636CF" w14:textId="77777777" w:rsidR="003F2E42" w:rsidRPr="003F2E42" w:rsidRDefault="003F2E42" w:rsidP="003F2E42">
            <w:pPr>
              <w:ind w:firstLineChars="800" w:firstLine="1600"/>
              <w:rPr>
                <w:rFonts w:ascii="Arial" w:hAnsi="Arial" w:cs="Arial"/>
                <w:color w:val="000000"/>
                <w:sz w:val="20"/>
                <w:szCs w:val="20"/>
              </w:rPr>
            </w:pPr>
            <w:r w:rsidRPr="003F2E42">
              <w:rPr>
                <w:rFonts w:ascii="Arial" w:hAnsi="Arial" w:cs="Arial"/>
                <w:color w:val="000000"/>
                <w:sz w:val="20"/>
                <w:szCs w:val="20"/>
              </w:rPr>
              <w:t xml:space="preserve">o   rozlíšenie – min. 1024×600 pixelov </w:t>
            </w:r>
          </w:p>
        </w:tc>
      </w:tr>
      <w:tr w:rsidR="003F2E42" w:rsidRPr="003F2E42" w14:paraId="4AF49D50" w14:textId="77777777" w:rsidTr="003F2E42">
        <w:trPr>
          <w:trHeight w:val="320"/>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7912A59C" w14:textId="77777777" w:rsidR="003F2E42" w:rsidRPr="003F2E42" w:rsidRDefault="003F2E42" w:rsidP="003F2E42">
            <w:pPr>
              <w:rPr>
                <w:rFonts w:ascii="Arial" w:hAnsi="Arial" w:cs="Arial"/>
                <w:color w:val="000000"/>
                <w:sz w:val="20"/>
                <w:szCs w:val="20"/>
              </w:rPr>
            </w:pPr>
          </w:p>
        </w:tc>
        <w:tc>
          <w:tcPr>
            <w:tcW w:w="7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684A3B" w14:textId="77777777" w:rsidR="003F2E42" w:rsidRPr="003F2E42" w:rsidRDefault="003F2E42" w:rsidP="003F2E42">
            <w:pPr>
              <w:ind w:firstLineChars="800" w:firstLine="1600"/>
              <w:rPr>
                <w:rFonts w:ascii="Arial" w:hAnsi="Arial" w:cs="Arial"/>
                <w:color w:val="000000"/>
                <w:sz w:val="20"/>
                <w:szCs w:val="20"/>
              </w:rPr>
            </w:pPr>
            <w:r w:rsidRPr="003F2E42">
              <w:rPr>
                <w:rFonts w:ascii="Arial" w:hAnsi="Arial" w:cs="Arial"/>
                <w:color w:val="000000"/>
                <w:sz w:val="20"/>
                <w:szCs w:val="20"/>
              </w:rPr>
              <w:t xml:space="preserve">o   svietivosť – min. 500 cd </w:t>
            </w:r>
          </w:p>
        </w:tc>
      </w:tr>
      <w:tr w:rsidR="003F2E42" w:rsidRPr="003F2E42" w14:paraId="44A6C723" w14:textId="77777777" w:rsidTr="003F2E42">
        <w:trPr>
          <w:trHeight w:val="320"/>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2543E4C6" w14:textId="77777777" w:rsidR="003F2E42" w:rsidRPr="003F2E42" w:rsidRDefault="003F2E42" w:rsidP="003F2E42">
            <w:pPr>
              <w:rPr>
                <w:rFonts w:ascii="Arial" w:hAnsi="Arial" w:cs="Arial"/>
                <w:color w:val="000000"/>
                <w:sz w:val="20"/>
                <w:szCs w:val="20"/>
              </w:rPr>
            </w:pPr>
          </w:p>
        </w:tc>
        <w:tc>
          <w:tcPr>
            <w:tcW w:w="7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AC4A2F" w14:textId="77777777" w:rsidR="003F2E42" w:rsidRPr="003F2E42" w:rsidRDefault="003F2E42" w:rsidP="003F2E42">
            <w:pPr>
              <w:rPr>
                <w:rFonts w:ascii="Arial" w:hAnsi="Arial" w:cs="Arial"/>
                <w:color w:val="000000"/>
                <w:sz w:val="20"/>
                <w:szCs w:val="20"/>
              </w:rPr>
            </w:pPr>
            <w:r w:rsidRPr="003F2E42">
              <w:rPr>
                <w:rFonts w:ascii="Arial" w:hAnsi="Arial" w:cs="Arial"/>
                <w:color w:val="000000"/>
                <w:sz w:val="20"/>
                <w:szCs w:val="20"/>
              </w:rPr>
              <w:t xml:space="preserve">-        detekcia okolitého jasu s možnosťou automatickej zmeny podsvietenia displeja </w:t>
            </w:r>
          </w:p>
        </w:tc>
      </w:tr>
      <w:tr w:rsidR="003F2E42" w:rsidRPr="003F2E42" w14:paraId="6D98DEC7" w14:textId="77777777" w:rsidTr="003F2E42">
        <w:trPr>
          <w:trHeight w:val="1280"/>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4D32704B" w14:textId="77777777" w:rsidR="003F2E42" w:rsidRPr="003F2E42" w:rsidRDefault="003F2E42" w:rsidP="003F2E42">
            <w:pPr>
              <w:rPr>
                <w:rFonts w:ascii="Arial" w:hAnsi="Arial" w:cs="Arial"/>
                <w:color w:val="000000"/>
                <w:sz w:val="20"/>
                <w:szCs w:val="20"/>
              </w:rPr>
            </w:pPr>
          </w:p>
        </w:tc>
        <w:tc>
          <w:tcPr>
            <w:tcW w:w="7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0ABA46" w14:textId="77777777" w:rsidR="003F2E42" w:rsidRPr="003F2E42" w:rsidRDefault="003F2E42" w:rsidP="003F2E42">
            <w:pPr>
              <w:rPr>
                <w:rFonts w:ascii="Arial" w:hAnsi="Arial" w:cs="Arial"/>
                <w:color w:val="000000"/>
                <w:sz w:val="20"/>
                <w:szCs w:val="20"/>
              </w:rPr>
            </w:pPr>
            <w:r w:rsidRPr="003F2E42">
              <w:rPr>
                <w:rFonts w:ascii="Arial" w:hAnsi="Arial" w:cs="Arial"/>
                <w:color w:val="000000"/>
                <w:sz w:val="20"/>
                <w:szCs w:val="20"/>
              </w:rPr>
              <w:t xml:space="preserve">-        záložná batéria umožňujúca udržať zariadenie v prevádzke pri výpadku napájania po dobu min. 30 minút, počas ktorých zariadenie pošle informáciu o výpadku, polohu zariadenia a zabezpečí korektné ukončenie činnosti a spoľahlivé uloženie dát </w:t>
            </w:r>
          </w:p>
        </w:tc>
      </w:tr>
      <w:tr w:rsidR="003F2E42" w:rsidRPr="003F2E42" w14:paraId="2290954E" w14:textId="77777777" w:rsidTr="003F2E42">
        <w:trPr>
          <w:trHeight w:val="320"/>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1CA75FD9" w14:textId="77777777" w:rsidR="003F2E42" w:rsidRPr="003F2E42" w:rsidRDefault="003F2E42" w:rsidP="003F2E42">
            <w:pPr>
              <w:rPr>
                <w:rFonts w:ascii="Arial" w:hAnsi="Arial" w:cs="Arial"/>
                <w:color w:val="000000"/>
                <w:sz w:val="20"/>
                <w:szCs w:val="20"/>
              </w:rPr>
            </w:pPr>
          </w:p>
        </w:tc>
        <w:tc>
          <w:tcPr>
            <w:tcW w:w="7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14BC81" w14:textId="77777777" w:rsidR="003F2E42" w:rsidRPr="003F2E42" w:rsidRDefault="003F2E42" w:rsidP="003F2E42">
            <w:pPr>
              <w:ind w:firstLineChars="400" w:firstLine="800"/>
              <w:rPr>
                <w:rFonts w:ascii="Arial" w:hAnsi="Arial" w:cs="Arial"/>
                <w:color w:val="000000"/>
                <w:sz w:val="20"/>
                <w:szCs w:val="20"/>
              </w:rPr>
            </w:pPr>
            <w:r w:rsidRPr="003F2E42">
              <w:rPr>
                <w:rFonts w:ascii="Arial" w:hAnsi="Arial" w:cs="Arial"/>
                <w:color w:val="000000"/>
                <w:sz w:val="20"/>
                <w:szCs w:val="20"/>
              </w:rPr>
              <w:t xml:space="preserve">-        ovládanie zariadení komunikujúcich po sieti ethernet a RS485 </w:t>
            </w:r>
          </w:p>
        </w:tc>
      </w:tr>
      <w:tr w:rsidR="003F2E42" w:rsidRPr="003F2E42" w14:paraId="080B791A" w14:textId="77777777" w:rsidTr="003F2E42">
        <w:trPr>
          <w:trHeight w:val="320"/>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1FBC8F27" w14:textId="77777777" w:rsidR="003F2E42" w:rsidRPr="003F2E42" w:rsidRDefault="003F2E42" w:rsidP="003F2E42">
            <w:pPr>
              <w:rPr>
                <w:rFonts w:ascii="Arial" w:hAnsi="Arial" w:cs="Arial"/>
                <w:color w:val="000000"/>
                <w:sz w:val="20"/>
                <w:szCs w:val="20"/>
              </w:rPr>
            </w:pPr>
          </w:p>
        </w:tc>
        <w:tc>
          <w:tcPr>
            <w:tcW w:w="7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CC9F64" w14:textId="77777777" w:rsidR="003F2E42" w:rsidRPr="003F2E42" w:rsidRDefault="003F2E42" w:rsidP="003F2E42">
            <w:pPr>
              <w:ind w:firstLineChars="800" w:firstLine="1600"/>
              <w:rPr>
                <w:rFonts w:ascii="Arial" w:hAnsi="Arial" w:cs="Arial"/>
                <w:color w:val="000000"/>
                <w:sz w:val="20"/>
                <w:szCs w:val="20"/>
              </w:rPr>
            </w:pPr>
            <w:r w:rsidRPr="003F2E42">
              <w:rPr>
                <w:rFonts w:ascii="Arial" w:hAnsi="Arial" w:cs="Arial"/>
                <w:color w:val="000000"/>
                <w:sz w:val="20"/>
                <w:szCs w:val="20"/>
              </w:rPr>
              <w:t xml:space="preserve">o   vonkajšie informačné LED tabule </w:t>
            </w:r>
          </w:p>
        </w:tc>
      </w:tr>
      <w:tr w:rsidR="003F2E42" w:rsidRPr="003F2E42" w14:paraId="4CEBBAA8" w14:textId="77777777" w:rsidTr="003F2E42">
        <w:trPr>
          <w:trHeight w:val="320"/>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3B318FA5" w14:textId="77777777" w:rsidR="003F2E42" w:rsidRPr="003F2E42" w:rsidRDefault="003F2E42" w:rsidP="003F2E42">
            <w:pPr>
              <w:rPr>
                <w:rFonts w:ascii="Arial" w:hAnsi="Arial" w:cs="Arial"/>
                <w:color w:val="000000"/>
                <w:sz w:val="20"/>
                <w:szCs w:val="20"/>
              </w:rPr>
            </w:pPr>
          </w:p>
        </w:tc>
        <w:tc>
          <w:tcPr>
            <w:tcW w:w="7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60856E" w14:textId="77777777" w:rsidR="003F2E42" w:rsidRPr="003F2E42" w:rsidRDefault="003F2E42" w:rsidP="003F2E42">
            <w:pPr>
              <w:ind w:firstLineChars="800" w:firstLine="1600"/>
              <w:rPr>
                <w:rFonts w:ascii="Arial" w:hAnsi="Arial" w:cs="Arial"/>
                <w:color w:val="000000"/>
                <w:sz w:val="20"/>
                <w:szCs w:val="20"/>
              </w:rPr>
            </w:pPr>
            <w:r w:rsidRPr="003F2E42">
              <w:rPr>
                <w:rFonts w:ascii="Arial" w:hAnsi="Arial" w:cs="Arial"/>
                <w:color w:val="000000"/>
                <w:sz w:val="20"/>
                <w:szCs w:val="20"/>
              </w:rPr>
              <w:t xml:space="preserve">o   vnútorné informačné LCD tabule </w:t>
            </w:r>
          </w:p>
        </w:tc>
      </w:tr>
      <w:tr w:rsidR="003F2E42" w:rsidRPr="003F2E42" w14:paraId="720DAB56" w14:textId="77777777" w:rsidTr="003F2E42">
        <w:trPr>
          <w:trHeight w:val="320"/>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0A6495E0" w14:textId="77777777" w:rsidR="003F2E42" w:rsidRPr="003F2E42" w:rsidRDefault="003F2E42" w:rsidP="003F2E42">
            <w:pPr>
              <w:rPr>
                <w:rFonts w:ascii="Arial" w:hAnsi="Arial" w:cs="Arial"/>
                <w:color w:val="000000"/>
                <w:sz w:val="20"/>
                <w:szCs w:val="20"/>
              </w:rPr>
            </w:pPr>
          </w:p>
        </w:tc>
        <w:tc>
          <w:tcPr>
            <w:tcW w:w="7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D679DB" w14:textId="77777777" w:rsidR="003F2E42" w:rsidRPr="003F2E42" w:rsidRDefault="003F2E42" w:rsidP="003F2E42">
            <w:pPr>
              <w:ind w:firstLineChars="800" w:firstLine="1600"/>
              <w:rPr>
                <w:rFonts w:ascii="Arial" w:hAnsi="Arial" w:cs="Arial"/>
                <w:color w:val="000000"/>
                <w:sz w:val="20"/>
                <w:szCs w:val="20"/>
              </w:rPr>
            </w:pPr>
            <w:r w:rsidRPr="003F2E42">
              <w:rPr>
                <w:rFonts w:ascii="Arial" w:hAnsi="Arial" w:cs="Arial"/>
                <w:color w:val="000000"/>
                <w:sz w:val="20"/>
                <w:szCs w:val="20"/>
              </w:rPr>
              <w:t xml:space="preserve">o   hlásič zastávok </w:t>
            </w:r>
          </w:p>
        </w:tc>
      </w:tr>
      <w:tr w:rsidR="003F2E42" w:rsidRPr="003F2E42" w14:paraId="1358CB33" w14:textId="77777777" w:rsidTr="003F2E42">
        <w:trPr>
          <w:trHeight w:val="320"/>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1172E7D9" w14:textId="77777777" w:rsidR="003F2E42" w:rsidRPr="003F2E42" w:rsidRDefault="003F2E42" w:rsidP="003F2E42">
            <w:pPr>
              <w:rPr>
                <w:rFonts w:ascii="Arial" w:hAnsi="Arial" w:cs="Arial"/>
                <w:color w:val="000000"/>
                <w:sz w:val="20"/>
                <w:szCs w:val="20"/>
              </w:rPr>
            </w:pPr>
          </w:p>
        </w:tc>
        <w:tc>
          <w:tcPr>
            <w:tcW w:w="7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352F00" w14:textId="77777777" w:rsidR="003F2E42" w:rsidRPr="003F2E42" w:rsidRDefault="003F2E42" w:rsidP="003F2E42">
            <w:pPr>
              <w:ind w:firstLineChars="800" w:firstLine="1600"/>
              <w:rPr>
                <w:rFonts w:ascii="Arial" w:hAnsi="Arial" w:cs="Arial"/>
                <w:color w:val="000000"/>
                <w:sz w:val="20"/>
                <w:szCs w:val="20"/>
              </w:rPr>
            </w:pPr>
            <w:r w:rsidRPr="003F2E42">
              <w:rPr>
                <w:rFonts w:ascii="Arial" w:hAnsi="Arial" w:cs="Arial"/>
                <w:color w:val="000000"/>
                <w:sz w:val="20"/>
                <w:szCs w:val="20"/>
              </w:rPr>
              <w:t xml:space="preserve">o   snímač prevádzkových veličín </w:t>
            </w:r>
          </w:p>
        </w:tc>
      </w:tr>
      <w:tr w:rsidR="003F2E42" w:rsidRPr="003F2E42" w14:paraId="327557FB" w14:textId="77777777" w:rsidTr="003F2E42">
        <w:trPr>
          <w:trHeight w:val="640"/>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50781FD8" w14:textId="77777777" w:rsidR="003F2E42" w:rsidRPr="003F2E42" w:rsidRDefault="003F2E42" w:rsidP="003F2E42">
            <w:pPr>
              <w:rPr>
                <w:rFonts w:ascii="Arial" w:hAnsi="Arial" w:cs="Arial"/>
                <w:color w:val="000000"/>
                <w:sz w:val="20"/>
                <w:szCs w:val="20"/>
              </w:rPr>
            </w:pPr>
          </w:p>
        </w:tc>
        <w:tc>
          <w:tcPr>
            <w:tcW w:w="7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6A9225" w14:textId="77777777" w:rsidR="003F2E42" w:rsidRPr="003F2E42" w:rsidRDefault="003F2E42" w:rsidP="003F2E42">
            <w:pPr>
              <w:rPr>
                <w:rFonts w:ascii="Arial" w:hAnsi="Arial" w:cs="Arial"/>
                <w:color w:val="000000"/>
                <w:sz w:val="20"/>
                <w:szCs w:val="20"/>
              </w:rPr>
            </w:pPr>
            <w:r w:rsidRPr="003F2E42">
              <w:rPr>
                <w:rFonts w:ascii="Arial" w:hAnsi="Arial" w:cs="Arial"/>
                <w:color w:val="000000"/>
                <w:sz w:val="20"/>
                <w:szCs w:val="20"/>
              </w:rPr>
              <w:t xml:space="preserve">-        pripojenie napájania a externých zariadení pomocou priemyselných konektorov </w:t>
            </w:r>
          </w:p>
        </w:tc>
      </w:tr>
      <w:tr w:rsidR="003F2E42" w:rsidRPr="003F2E42" w14:paraId="280B38F3" w14:textId="77777777" w:rsidTr="003F2E42">
        <w:trPr>
          <w:trHeight w:val="320"/>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5ABCF70C" w14:textId="77777777" w:rsidR="003F2E42" w:rsidRPr="003F2E42" w:rsidRDefault="003F2E42" w:rsidP="003F2E42">
            <w:pPr>
              <w:rPr>
                <w:rFonts w:ascii="Arial" w:hAnsi="Arial" w:cs="Arial"/>
                <w:color w:val="000000"/>
                <w:sz w:val="20"/>
                <w:szCs w:val="20"/>
              </w:rPr>
            </w:pPr>
          </w:p>
        </w:tc>
        <w:tc>
          <w:tcPr>
            <w:tcW w:w="7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5E7069" w14:textId="77777777" w:rsidR="003F2E42" w:rsidRPr="003F2E42" w:rsidRDefault="003F2E42" w:rsidP="003F2E42">
            <w:pPr>
              <w:rPr>
                <w:rFonts w:ascii="Arial" w:hAnsi="Arial" w:cs="Arial"/>
                <w:color w:val="000000"/>
                <w:sz w:val="20"/>
                <w:szCs w:val="20"/>
              </w:rPr>
            </w:pPr>
            <w:r w:rsidRPr="003F2E42">
              <w:rPr>
                <w:rFonts w:ascii="Arial" w:hAnsi="Arial" w:cs="Arial"/>
                <w:color w:val="000000"/>
                <w:sz w:val="20"/>
                <w:szCs w:val="20"/>
              </w:rPr>
              <w:t xml:space="preserve">-        audio </w:t>
            </w:r>
          </w:p>
        </w:tc>
      </w:tr>
      <w:tr w:rsidR="003F2E42" w:rsidRPr="003F2E42" w14:paraId="2DE7F63E" w14:textId="77777777" w:rsidTr="003F2E42">
        <w:trPr>
          <w:trHeight w:val="320"/>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51947CB8" w14:textId="77777777" w:rsidR="003F2E42" w:rsidRPr="003F2E42" w:rsidRDefault="003F2E42" w:rsidP="003F2E42">
            <w:pPr>
              <w:rPr>
                <w:rFonts w:ascii="Arial" w:hAnsi="Arial" w:cs="Arial"/>
                <w:color w:val="000000"/>
                <w:sz w:val="20"/>
                <w:szCs w:val="20"/>
              </w:rPr>
            </w:pPr>
          </w:p>
        </w:tc>
        <w:tc>
          <w:tcPr>
            <w:tcW w:w="7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8192C2" w14:textId="77777777" w:rsidR="003F2E42" w:rsidRPr="003F2E42" w:rsidRDefault="003F2E42" w:rsidP="003F2E42">
            <w:pPr>
              <w:ind w:firstLineChars="800" w:firstLine="1600"/>
              <w:rPr>
                <w:rFonts w:ascii="Arial" w:hAnsi="Arial" w:cs="Arial"/>
                <w:color w:val="000000"/>
                <w:sz w:val="20"/>
                <w:szCs w:val="20"/>
              </w:rPr>
            </w:pPr>
            <w:r w:rsidRPr="003F2E42">
              <w:rPr>
                <w:rFonts w:ascii="Arial" w:hAnsi="Arial" w:cs="Arial"/>
                <w:color w:val="000000"/>
                <w:sz w:val="20"/>
                <w:szCs w:val="20"/>
              </w:rPr>
              <w:t xml:space="preserve">o   interný digitálny mikrofón </w:t>
            </w:r>
          </w:p>
        </w:tc>
      </w:tr>
      <w:tr w:rsidR="003F2E42" w:rsidRPr="003F2E42" w14:paraId="419B02FB" w14:textId="77777777" w:rsidTr="003F2E42">
        <w:trPr>
          <w:trHeight w:val="320"/>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36DE733A" w14:textId="77777777" w:rsidR="003F2E42" w:rsidRPr="003F2E42" w:rsidRDefault="003F2E42" w:rsidP="003F2E42">
            <w:pPr>
              <w:rPr>
                <w:rFonts w:ascii="Arial" w:hAnsi="Arial" w:cs="Arial"/>
                <w:color w:val="000000"/>
                <w:sz w:val="20"/>
                <w:szCs w:val="20"/>
              </w:rPr>
            </w:pPr>
          </w:p>
        </w:tc>
        <w:tc>
          <w:tcPr>
            <w:tcW w:w="7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F75596" w14:textId="77777777" w:rsidR="003F2E42" w:rsidRPr="003F2E42" w:rsidRDefault="003F2E42" w:rsidP="003F2E42">
            <w:pPr>
              <w:ind w:firstLineChars="800" w:firstLine="1600"/>
              <w:rPr>
                <w:rFonts w:ascii="Arial" w:hAnsi="Arial" w:cs="Arial"/>
                <w:color w:val="000000"/>
                <w:sz w:val="20"/>
                <w:szCs w:val="20"/>
              </w:rPr>
            </w:pPr>
            <w:r w:rsidRPr="003F2E42">
              <w:rPr>
                <w:rFonts w:ascii="Arial" w:hAnsi="Arial" w:cs="Arial"/>
                <w:color w:val="000000"/>
                <w:sz w:val="20"/>
                <w:szCs w:val="20"/>
              </w:rPr>
              <w:t xml:space="preserve">o   interný reproduktor </w:t>
            </w:r>
          </w:p>
        </w:tc>
      </w:tr>
      <w:tr w:rsidR="003F2E42" w:rsidRPr="003F2E42" w14:paraId="289C2614" w14:textId="77777777" w:rsidTr="003F2E42">
        <w:trPr>
          <w:trHeight w:val="320"/>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72CE2674" w14:textId="77777777" w:rsidR="003F2E42" w:rsidRPr="003F2E42" w:rsidRDefault="003F2E42" w:rsidP="003F2E42">
            <w:pPr>
              <w:rPr>
                <w:rFonts w:ascii="Arial" w:hAnsi="Arial" w:cs="Arial"/>
                <w:color w:val="000000"/>
                <w:sz w:val="20"/>
                <w:szCs w:val="20"/>
              </w:rPr>
            </w:pPr>
          </w:p>
        </w:tc>
        <w:tc>
          <w:tcPr>
            <w:tcW w:w="7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A63716" w14:textId="77777777" w:rsidR="003F2E42" w:rsidRPr="003F2E42" w:rsidRDefault="003F2E42" w:rsidP="003F2E42">
            <w:pPr>
              <w:ind w:firstLineChars="800" w:firstLine="1600"/>
              <w:rPr>
                <w:rFonts w:ascii="Arial" w:hAnsi="Arial" w:cs="Arial"/>
                <w:color w:val="000000"/>
                <w:sz w:val="20"/>
                <w:szCs w:val="20"/>
              </w:rPr>
            </w:pPr>
            <w:r w:rsidRPr="003F2E42">
              <w:rPr>
                <w:rFonts w:ascii="Arial" w:hAnsi="Arial" w:cs="Arial"/>
                <w:color w:val="000000"/>
                <w:sz w:val="20"/>
                <w:szCs w:val="20"/>
              </w:rPr>
              <w:t xml:space="preserve">o   možnosť pripojenia externého mikrofónu </w:t>
            </w:r>
          </w:p>
        </w:tc>
      </w:tr>
      <w:tr w:rsidR="003F2E42" w:rsidRPr="003F2E42" w14:paraId="0D4D35F5" w14:textId="77777777" w:rsidTr="003F2E42">
        <w:trPr>
          <w:trHeight w:val="320"/>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096D9400" w14:textId="77777777" w:rsidR="003F2E42" w:rsidRPr="003F2E42" w:rsidRDefault="003F2E42" w:rsidP="003F2E42">
            <w:pPr>
              <w:rPr>
                <w:rFonts w:ascii="Arial" w:hAnsi="Arial" w:cs="Arial"/>
                <w:color w:val="000000"/>
                <w:sz w:val="20"/>
                <w:szCs w:val="20"/>
              </w:rPr>
            </w:pPr>
          </w:p>
        </w:tc>
        <w:tc>
          <w:tcPr>
            <w:tcW w:w="7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D38975" w14:textId="77777777" w:rsidR="003F2E42" w:rsidRPr="003F2E42" w:rsidRDefault="003F2E42" w:rsidP="003F2E42">
            <w:pPr>
              <w:ind w:firstLineChars="800" w:firstLine="1600"/>
              <w:rPr>
                <w:rFonts w:ascii="Arial" w:hAnsi="Arial" w:cs="Arial"/>
                <w:color w:val="000000"/>
                <w:sz w:val="20"/>
                <w:szCs w:val="20"/>
              </w:rPr>
            </w:pPr>
            <w:r w:rsidRPr="003F2E42">
              <w:rPr>
                <w:rFonts w:ascii="Arial" w:hAnsi="Arial" w:cs="Arial"/>
                <w:color w:val="000000"/>
                <w:sz w:val="20"/>
                <w:szCs w:val="20"/>
              </w:rPr>
              <w:t xml:space="preserve">o   nezávislé externé výkonové audio kanály – min. 2 </w:t>
            </w:r>
          </w:p>
        </w:tc>
      </w:tr>
      <w:tr w:rsidR="003F2E42" w:rsidRPr="003F2E42" w14:paraId="7014D7DB" w14:textId="77777777" w:rsidTr="003F2E42">
        <w:trPr>
          <w:trHeight w:val="320"/>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661BB36C" w14:textId="77777777" w:rsidR="003F2E42" w:rsidRPr="003F2E42" w:rsidRDefault="003F2E42" w:rsidP="003F2E42">
            <w:pPr>
              <w:rPr>
                <w:rFonts w:ascii="Arial" w:hAnsi="Arial" w:cs="Arial"/>
                <w:color w:val="000000"/>
                <w:sz w:val="20"/>
                <w:szCs w:val="20"/>
              </w:rPr>
            </w:pPr>
          </w:p>
        </w:tc>
        <w:tc>
          <w:tcPr>
            <w:tcW w:w="7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BF11A5" w14:textId="77777777" w:rsidR="003F2E42" w:rsidRPr="003F2E42" w:rsidRDefault="003F2E42" w:rsidP="003F2E42">
            <w:pPr>
              <w:rPr>
                <w:rFonts w:ascii="Arial" w:hAnsi="Arial" w:cs="Arial"/>
                <w:color w:val="000000"/>
                <w:sz w:val="20"/>
                <w:szCs w:val="20"/>
              </w:rPr>
            </w:pPr>
            <w:r w:rsidRPr="003F2E42">
              <w:rPr>
                <w:rFonts w:ascii="Arial" w:hAnsi="Arial" w:cs="Arial"/>
                <w:color w:val="000000"/>
                <w:sz w:val="20"/>
                <w:szCs w:val="20"/>
              </w:rPr>
              <w:t xml:space="preserve">-        komunikačné rozhrania </w:t>
            </w:r>
          </w:p>
        </w:tc>
      </w:tr>
      <w:tr w:rsidR="003F2E42" w:rsidRPr="003F2E42" w14:paraId="79DF7DB2" w14:textId="77777777" w:rsidTr="003F2E42">
        <w:trPr>
          <w:trHeight w:val="320"/>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6AA9E27E" w14:textId="77777777" w:rsidR="003F2E42" w:rsidRPr="003F2E42" w:rsidRDefault="003F2E42" w:rsidP="003F2E42">
            <w:pPr>
              <w:rPr>
                <w:rFonts w:ascii="Arial" w:hAnsi="Arial" w:cs="Arial"/>
                <w:color w:val="000000"/>
                <w:sz w:val="20"/>
                <w:szCs w:val="20"/>
              </w:rPr>
            </w:pPr>
          </w:p>
        </w:tc>
        <w:tc>
          <w:tcPr>
            <w:tcW w:w="7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62F862" w14:textId="77777777" w:rsidR="003F2E42" w:rsidRPr="003F2E42" w:rsidRDefault="003F2E42" w:rsidP="003F2E42">
            <w:pPr>
              <w:ind w:firstLineChars="800" w:firstLine="1600"/>
              <w:rPr>
                <w:rFonts w:ascii="Arial" w:hAnsi="Arial" w:cs="Arial"/>
                <w:color w:val="000000"/>
                <w:sz w:val="20"/>
                <w:szCs w:val="20"/>
              </w:rPr>
            </w:pPr>
            <w:r w:rsidRPr="003F2E42">
              <w:rPr>
                <w:rFonts w:ascii="Arial" w:hAnsi="Arial" w:cs="Arial"/>
                <w:color w:val="000000"/>
                <w:sz w:val="20"/>
                <w:szCs w:val="20"/>
              </w:rPr>
              <w:t xml:space="preserve">o   WiFi 802.11 a/b/g/n </w:t>
            </w:r>
          </w:p>
        </w:tc>
      </w:tr>
      <w:tr w:rsidR="003F2E42" w:rsidRPr="003F2E42" w14:paraId="24A019F6" w14:textId="77777777" w:rsidTr="003F2E42">
        <w:trPr>
          <w:trHeight w:val="320"/>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0DE61B6A" w14:textId="77777777" w:rsidR="003F2E42" w:rsidRPr="003F2E42" w:rsidRDefault="003F2E42" w:rsidP="003F2E42">
            <w:pPr>
              <w:rPr>
                <w:rFonts w:ascii="Arial" w:hAnsi="Arial" w:cs="Arial"/>
                <w:color w:val="000000"/>
                <w:sz w:val="20"/>
                <w:szCs w:val="20"/>
              </w:rPr>
            </w:pPr>
          </w:p>
        </w:tc>
        <w:tc>
          <w:tcPr>
            <w:tcW w:w="7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B66DD3" w14:textId="77777777" w:rsidR="003F2E42" w:rsidRPr="003F2E42" w:rsidRDefault="003F2E42" w:rsidP="003F2E42">
            <w:pPr>
              <w:ind w:firstLineChars="800" w:firstLine="1600"/>
              <w:rPr>
                <w:rFonts w:ascii="Arial" w:hAnsi="Arial" w:cs="Arial"/>
                <w:color w:val="000000"/>
                <w:sz w:val="20"/>
                <w:szCs w:val="20"/>
              </w:rPr>
            </w:pPr>
            <w:r w:rsidRPr="003F2E42">
              <w:rPr>
                <w:rFonts w:ascii="Arial" w:hAnsi="Arial" w:cs="Arial"/>
                <w:color w:val="000000"/>
                <w:sz w:val="20"/>
                <w:szCs w:val="20"/>
              </w:rPr>
              <w:t xml:space="preserve">o   LTE 4G/3G modem </w:t>
            </w:r>
          </w:p>
        </w:tc>
      </w:tr>
      <w:tr w:rsidR="003F2E42" w:rsidRPr="003F2E42" w14:paraId="628169F9" w14:textId="77777777" w:rsidTr="003F2E42">
        <w:trPr>
          <w:trHeight w:val="320"/>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2D10B1D5" w14:textId="77777777" w:rsidR="003F2E42" w:rsidRPr="003F2E42" w:rsidRDefault="003F2E42" w:rsidP="003F2E42">
            <w:pPr>
              <w:rPr>
                <w:rFonts w:ascii="Arial" w:hAnsi="Arial" w:cs="Arial"/>
                <w:color w:val="000000"/>
                <w:sz w:val="20"/>
                <w:szCs w:val="20"/>
              </w:rPr>
            </w:pPr>
          </w:p>
        </w:tc>
        <w:tc>
          <w:tcPr>
            <w:tcW w:w="7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830C72" w14:textId="77777777" w:rsidR="003F2E42" w:rsidRPr="003F2E42" w:rsidRDefault="003F2E42" w:rsidP="003F2E42">
            <w:pPr>
              <w:ind w:firstLineChars="800" w:firstLine="1600"/>
              <w:rPr>
                <w:rFonts w:ascii="Arial" w:hAnsi="Arial" w:cs="Arial"/>
                <w:color w:val="000000"/>
                <w:sz w:val="20"/>
                <w:szCs w:val="20"/>
              </w:rPr>
            </w:pPr>
            <w:r w:rsidRPr="003F2E42">
              <w:rPr>
                <w:rFonts w:ascii="Arial" w:hAnsi="Arial" w:cs="Arial"/>
                <w:color w:val="000000"/>
                <w:sz w:val="20"/>
                <w:szCs w:val="20"/>
              </w:rPr>
              <w:t xml:space="preserve">o   RS 485 </w:t>
            </w:r>
          </w:p>
        </w:tc>
      </w:tr>
      <w:tr w:rsidR="003F2E42" w:rsidRPr="003F2E42" w14:paraId="0E9058E6" w14:textId="77777777" w:rsidTr="003F2E42">
        <w:trPr>
          <w:trHeight w:val="320"/>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19CB5957" w14:textId="77777777" w:rsidR="003F2E42" w:rsidRPr="003F2E42" w:rsidRDefault="003F2E42" w:rsidP="003F2E42">
            <w:pPr>
              <w:rPr>
                <w:rFonts w:ascii="Arial" w:hAnsi="Arial" w:cs="Arial"/>
                <w:color w:val="000000"/>
                <w:sz w:val="20"/>
                <w:szCs w:val="20"/>
              </w:rPr>
            </w:pPr>
          </w:p>
        </w:tc>
        <w:tc>
          <w:tcPr>
            <w:tcW w:w="7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2F16F4" w14:textId="77777777" w:rsidR="003F2E42" w:rsidRPr="003F2E42" w:rsidRDefault="003F2E42" w:rsidP="003F2E42">
            <w:pPr>
              <w:ind w:firstLineChars="800" w:firstLine="1600"/>
              <w:rPr>
                <w:rFonts w:ascii="Arial" w:hAnsi="Arial" w:cs="Arial"/>
                <w:color w:val="000000"/>
                <w:sz w:val="20"/>
                <w:szCs w:val="20"/>
              </w:rPr>
            </w:pPr>
            <w:r w:rsidRPr="003F2E42">
              <w:rPr>
                <w:rFonts w:ascii="Arial" w:hAnsi="Arial" w:cs="Arial"/>
                <w:color w:val="000000"/>
                <w:sz w:val="20"/>
                <w:szCs w:val="20"/>
              </w:rPr>
              <w:t xml:space="preserve">o   USB 2.0 HS </w:t>
            </w:r>
          </w:p>
        </w:tc>
      </w:tr>
      <w:tr w:rsidR="003F2E42" w:rsidRPr="003F2E42" w14:paraId="23FF33D4" w14:textId="77777777" w:rsidTr="003F2E42">
        <w:trPr>
          <w:trHeight w:val="320"/>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52AF2341" w14:textId="77777777" w:rsidR="003F2E42" w:rsidRPr="003F2E42" w:rsidRDefault="003F2E42" w:rsidP="003F2E42">
            <w:pPr>
              <w:rPr>
                <w:rFonts w:ascii="Arial" w:hAnsi="Arial" w:cs="Arial"/>
                <w:color w:val="000000"/>
                <w:sz w:val="20"/>
                <w:szCs w:val="20"/>
              </w:rPr>
            </w:pPr>
          </w:p>
        </w:tc>
        <w:tc>
          <w:tcPr>
            <w:tcW w:w="7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E85B31" w14:textId="77777777" w:rsidR="003F2E42" w:rsidRPr="003F2E42" w:rsidRDefault="003F2E42" w:rsidP="003F2E42">
            <w:pPr>
              <w:ind w:firstLineChars="800" w:firstLine="1600"/>
              <w:rPr>
                <w:rFonts w:ascii="Arial" w:hAnsi="Arial" w:cs="Arial"/>
                <w:color w:val="000000"/>
                <w:sz w:val="20"/>
                <w:szCs w:val="20"/>
              </w:rPr>
            </w:pPr>
            <w:r w:rsidRPr="003F2E42">
              <w:rPr>
                <w:rFonts w:ascii="Arial" w:hAnsi="Arial" w:cs="Arial"/>
                <w:color w:val="000000"/>
                <w:sz w:val="20"/>
                <w:szCs w:val="20"/>
              </w:rPr>
              <w:t xml:space="preserve">o   ethernet 10/100/1000Mbps </w:t>
            </w:r>
          </w:p>
        </w:tc>
      </w:tr>
      <w:tr w:rsidR="003F2E42" w:rsidRPr="003F2E42" w14:paraId="37DC0C22" w14:textId="77777777" w:rsidTr="003F2E42">
        <w:trPr>
          <w:trHeight w:val="320"/>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10741B5E" w14:textId="77777777" w:rsidR="003F2E42" w:rsidRPr="003F2E42" w:rsidRDefault="003F2E42" w:rsidP="003F2E42">
            <w:pPr>
              <w:rPr>
                <w:rFonts w:ascii="Arial" w:hAnsi="Arial" w:cs="Arial"/>
                <w:color w:val="000000"/>
                <w:sz w:val="20"/>
                <w:szCs w:val="20"/>
              </w:rPr>
            </w:pPr>
          </w:p>
        </w:tc>
        <w:tc>
          <w:tcPr>
            <w:tcW w:w="7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AA656" w14:textId="77777777" w:rsidR="003F2E42" w:rsidRPr="003F2E42" w:rsidRDefault="003F2E42" w:rsidP="003F2E42">
            <w:pPr>
              <w:rPr>
                <w:rFonts w:ascii="Arial" w:hAnsi="Arial" w:cs="Arial"/>
                <w:color w:val="000000"/>
                <w:sz w:val="20"/>
                <w:szCs w:val="20"/>
              </w:rPr>
            </w:pPr>
            <w:r w:rsidRPr="003F2E42">
              <w:rPr>
                <w:rFonts w:ascii="Arial" w:hAnsi="Arial" w:cs="Arial"/>
                <w:color w:val="000000"/>
                <w:sz w:val="20"/>
                <w:szCs w:val="20"/>
              </w:rPr>
              <w:t xml:space="preserve">-        sledovanie polohy vozidla </w:t>
            </w:r>
          </w:p>
        </w:tc>
      </w:tr>
      <w:tr w:rsidR="003F2E42" w:rsidRPr="003F2E42" w14:paraId="229D3DDA" w14:textId="77777777" w:rsidTr="003F2E42">
        <w:trPr>
          <w:trHeight w:val="320"/>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0FCA347E" w14:textId="77777777" w:rsidR="003F2E42" w:rsidRPr="003F2E42" w:rsidRDefault="003F2E42" w:rsidP="003F2E42">
            <w:pPr>
              <w:rPr>
                <w:rFonts w:ascii="Arial" w:hAnsi="Arial" w:cs="Arial"/>
                <w:color w:val="000000"/>
                <w:sz w:val="20"/>
                <w:szCs w:val="20"/>
              </w:rPr>
            </w:pPr>
          </w:p>
        </w:tc>
        <w:tc>
          <w:tcPr>
            <w:tcW w:w="7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4C8BD4" w14:textId="77777777" w:rsidR="003F2E42" w:rsidRPr="003F2E42" w:rsidRDefault="003F2E42" w:rsidP="003F2E42">
            <w:pPr>
              <w:ind w:firstLineChars="800" w:firstLine="1600"/>
              <w:rPr>
                <w:rFonts w:ascii="Arial" w:hAnsi="Arial" w:cs="Arial"/>
                <w:color w:val="000000"/>
                <w:sz w:val="20"/>
                <w:szCs w:val="20"/>
              </w:rPr>
            </w:pPr>
            <w:r w:rsidRPr="003F2E42">
              <w:rPr>
                <w:rFonts w:ascii="Arial" w:hAnsi="Arial" w:cs="Arial"/>
                <w:color w:val="000000"/>
                <w:sz w:val="20"/>
                <w:szCs w:val="20"/>
              </w:rPr>
              <w:t xml:space="preserve">o   GPS/Glonass/Galileo </w:t>
            </w:r>
          </w:p>
        </w:tc>
      </w:tr>
      <w:tr w:rsidR="003F2E42" w:rsidRPr="003F2E42" w14:paraId="225CAF76" w14:textId="77777777" w:rsidTr="003F2E42">
        <w:trPr>
          <w:trHeight w:val="320"/>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055A9503" w14:textId="77777777" w:rsidR="003F2E42" w:rsidRPr="003F2E42" w:rsidRDefault="003F2E42" w:rsidP="003F2E42">
            <w:pPr>
              <w:rPr>
                <w:rFonts w:ascii="Arial" w:hAnsi="Arial" w:cs="Arial"/>
                <w:color w:val="000000"/>
                <w:sz w:val="20"/>
                <w:szCs w:val="20"/>
              </w:rPr>
            </w:pPr>
          </w:p>
        </w:tc>
        <w:tc>
          <w:tcPr>
            <w:tcW w:w="7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134C22" w14:textId="77777777" w:rsidR="003F2E42" w:rsidRPr="003F2E42" w:rsidRDefault="003F2E42" w:rsidP="003F2E42">
            <w:pPr>
              <w:ind w:firstLineChars="800" w:firstLine="1600"/>
              <w:rPr>
                <w:rFonts w:ascii="Arial" w:hAnsi="Arial" w:cs="Arial"/>
                <w:color w:val="000000"/>
                <w:sz w:val="20"/>
                <w:szCs w:val="20"/>
              </w:rPr>
            </w:pPr>
            <w:r w:rsidRPr="003F2E42">
              <w:rPr>
                <w:rFonts w:ascii="Arial" w:hAnsi="Arial" w:cs="Arial"/>
                <w:color w:val="000000"/>
                <w:sz w:val="20"/>
                <w:szCs w:val="20"/>
              </w:rPr>
              <w:t xml:space="preserve">o   externá anténa </w:t>
            </w:r>
          </w:p>
        </w:tc>
      </w:tr>
      <w:tr w:rsidR="003F2E42" w:rsidRPr="003F2E42" w14:paraId="7616CE79" w14:textId="77777777" w:rsidTr="003F2E42">
        <w:trPr>
          <w:trHeight w:val="320"/>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58C40620" w14:textId="77777777" w:rsidR="003F2E42" w:rsidRPr="003F2E42" w:rsidRDefault="003F2E42" w:rsidP="003F2E42">
            <w:pPr>
              <w:rPr>
                <w:rFonts w:ascii="Arial" w:hAnsi="Arial" w:cs="Arial"/>
                <w:color w:val="000000"/>
                <w:sz w:val="20"/>
                <w:szCs w:val="20"/>
              </w:rPr>
            </w:pPr>
          </w:p>
        </w:tc>
        <w:tc>
          <w:tcPr>
            <w:tcW w:w="7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2BE5AB" w14:textId="77777777" w:rsidR="003F2E42" w:rsidRPr="003F2E42" w:rsidRDefault="003F2E42" w:rsidP="003F2E42">
            <w:pPr>
              <w:rPr>
                <w:rFonts w:ascii="Arial" w:hAnsi="Arial" w:cs="Arial"/>
                <w:color w:val="000000"/>
                <w:sz w:val="20"/>
                <w:szCs w:val="20"/>
              </w:rPr>
            </w:pPr>
            <w:r w:rsidRPr="003F2E42">
              <w:rPr>
                <w:rFonts w:ascii="Arial" w:hAnsi="Arial" w:cs="Arial"/>
                <w:color w:val="000000"/>
                <w:sz w:val="20"/>
                <w:szCs w:val="20"/>
              </w:rPr>
              <w:t xml:space="preserve">-        bezpečnostný modul – min. 4 x SAM slot </w:t>
            </w:r>
          </w:p>
        </w:tc>
      </w:tr>
      <w:tr w:rsidR="003F2E42" w:rsidRPr="003F2E42" w14:paraId="54868C47" w14:textId="77777777" w:rsidTr="003F2E42">
        <w:trPr>
          <w:trHeight w:val="320"/>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63FBF3D0" w14:textId="77777777" w:rsidR="003F2E42" w:rsidRPr="003F2E42" w:rsidRDefault="003F2E42" w:rsidP="003F2E42">
            <w:pPr>
              <w:rPr>
                <w:rFonts w:ascii="Arial" w:hAnsi="Arial" w:cs="Arial"/>
                <w:color w:val="000000"/>
                <w:sz w:val="20"/>
                <w:szCs w:val="20"/>
              </w:rPr>
            </w:pPr>
          </w:p>
        </w:tc>
        <w:tc>
          <w:tcPr>
            <w:tcW w:w="7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C55624" w14:textId="77777777" w:rsidR="003F2E42" w:rsidRPr="003F2E42" w:rsidRDefault="003F2E42" w:rsidP="003F2E42">
            <w:pPr>
              <w:rPr>
                <w:rFonts w:ascii="Arial" w:hAnsi="Arial" w:cs="Arial"/>
                <w:color w:val="000000"/>
                <w:sz w:val="20"/>
                <w:szCs w:val="20"/>
              </w:rPr>
            </w:pPr>
            <w:r w:rsidRPr="003F2E42">
              <w:rPr>
                <w:rFonts w:ascii="Arial" w:hAnsi="Arial" w:cs="Arial"/>
                <w:color w:val="000000"/>
                <w:sz w:val="20"/>
                <w:szCs w:val="20"/>
              </w:rPr>
              <w:t xml:space="preserve">-        EMC certifikát </w:t>
            </w:r>
          </w:p>
        </w:tc>
      </w:tr>
      <w:tr w:rsidR="003F2E42" w:rsidRPr="003F2E42" w14:paraId="2C327DC2" w14:textId="77777777" w:rsidTr="003F2E42">
        <w:trPr>
          <w:trHeight w:val="320"/>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48C05A88" w14:textId="77777777" w:rsidR="003F2E42" w:rsidRPr="003F2E42" w:rsidRDefault="003F2E42" w:rsidP="003F2E42">
            <w:pPr>
              <w:rPr>
                <w:rFonts w:ascii="Arial" w:hAnsi="Arial" w:cs="Arial"/>
                <w:color w:val="000000"/>
                <w:sz w:val="20"/>
                <w:szCs w:val="20"/>
              </w:rPr>
            </w:pPr>
          </w:p>
        </w:tc>
        <w:tc>
          <w:tcPr>
            <w:tcW w:w="7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5DEBF9" w14:textId="77777777" w:rsidR="003F2E42" w:rsidRPr="003F2E42" w:rsidRDefault="003F2E42" w:rsidP="003F2E42">
            <w:pPr>
              <w:ind w:firstLine="506"/>
              <w:rPr>
                <w:rFonts w:ascii="Arial" w:hAnsi="Arial" w:cs="Arial"/>
                <w:color w:val="000000"/>
                <w:sz w:val="20"/>
                <w:szCs w:val="20"/>
              </w:rPr>
            </w:pPr>
            <w:r w:rsidRPr="003F2E42">
              <w:rPr>
                <w:rFonts w:ascii="Arial" w:hAnsi="Arial" w:cs="Arial"/>
                <w:color w:val="000000"/>
                <w:sz w:val="20"/>
                <w:szCs w:val="20"/>
              </w:rPr>
              <w:t> </w:t>
            </w:r>
          </w:p>
        </w:tc>
      </w:tr>
      <w:tr w:rsidR="003F2E42" w:rsidRPr="003F2E42" w14:paraId="6C290ADB" w14:textId="77777777" w:rsidTr="003F2E42">
        <w:trPr>
          <w:trHeight w:val="320"/>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280F4E33" w14:textId="77777777" w:rsidR="003F2E42" w:rsidRPr="003F2E42" w:rsidRDefault="003F2E42" w:rsidP="003F2E42">
            <w:pPr>
              <w:rPr>
                <w:rFonts w:ascii="Arial" w:hAnsi="Arial" w:cs="Arial"/>
                <w:color w:val="000000"/>
                <w:sz w:val="20"/>
                <w:szCs w:val="20"/>
              </w:rPr>
            </w:pPr>
          </w:p>
        </w:tc>
        <w:tc>
          <w:tcPr>
            <w:tcW w:w="7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37C262" w14:textId="77777777" w:rsidR="003F2E42" w:rsidRPr="003F2E42" w:rsidRDefault="003F2E42" w:rsidP="003F2E42">
            <w:pPr>
              <w:rPr>
                <w:rFonts w:ascii="Arial" w:hAnsi="Arial" w:cs="Arial"/>
                <w:color w:val="000000"/>
                <w:sz w:val="20"/>
                <w:szCs w:val="20"/>
              </w:rPr>
            </w:pPr>
            <w:r w:rsidRPr="003F2E42">
              <w:rPr>
                <w:rFonts w:ascii="Arial" w:hAnsi="Arial" w:cs="Arial"/>
                <w:color w:val="000000"/>
                <w:sz w:val="20"/>
                <w:szCs w:val="20"/>
              </w:rPr>
              <w:t xml:space="preserve">Požadované funkčné charakteristiky: </w:t>
            </w:r>
          </w:p>
        </w:tc>
      </w:tr>
      <w:tr w:rsidR="003F2E42" w:rsidRPr="003F2E42" w14:paraId="42E04C9C" w14:textId="77777777" w:rsidTr="003F2E42">
        <w:trPr>
          <w:trHeight w:val="320"/>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7D926B11" w14:textId="77777777" w:rsidR="003F2E42" w:rsidRPr="003F2E42" w:rsidRDefault="003F2E42" w:rsidP="003F2E42">
            <w:pPr>
              <w:rPr>
                <w:rFonts w:ascii="Arial" w:hAnsi="Arial" w:cs="Arial"/>
                <w:color w:val="000000"/>
                <w:sz w:val="20"/>
                <w:szCs w:val="20"/>
              </w:rPr>
            </w:pPr>
          </w:p>
        </w:tc>
        <w:tc>
          <w:tcPr>
            <w:tcW w:w="7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226096" w14:textId="77777777" w:rsidR="003F2E42" w:rsidRPr="003F2E42" w:rsidRDefault="003F2E42" w:rsidP="003F2E42">
            <w:pPr>
              <w:rPr>
                <w:rFonts w:ascii="Arial" w:hAnsi="Arial" w:cs="Arial"/>
                <w:color w:val="000000"/>
                <w:sz w:val="20"/>
                <w:szCs w:val="20"/>
              </w:rPr>
            </w:pPr>
            <w:r w:rsidRPr="003F2E42">
              <w:rPr>
                <w:rFonts w:ascii="Arial" w:hAnsi="Arial" w:cs="Arial"/>
                <w:color w:val="000000"/>
                <w:sz w:val="20"/>
                <w:szCs w:val="20"/>
              </w:rPr>
              <w:t xml:space="preserve">-        výdaj cestovných lístkov v tarife PAD </w:t>
            </w:r>
          </w:p>
        </w:tc>
      </w:tr>
      <w:tr w:rsidR="003F2E42" w:rsidRPr="003F2E42" w14:paraId="065B94DA" w14:textId="77777777" w:rsidTr="003F2E42">
        <w:trPr>
          <w:trHeight w:val="320"/>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31E7C8BA" w14:textId="77777777" w:rsidR="003F2E42" w:rsidRPr="003F2E42" w:rsidRDefault="003F2E42" w:rsidP="003F2E42">
            <w:pPr>
              <w:rPr>
                <w:rFonts w:ascii="Arial" w:hAnsi="Arial" w:cs="Arial"/>
                <w:color w:val="000000"/>
                <w:sz w:val="20"/>
                <w:szCs w:val="20"/>
              </w:rPr>
            </w:pPr>
          </w:p>
        </w:tc>
        <w:tc>
          <w:tcPr>
            <w:tcW w:w="7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0C490F" w14:textId="77777777" w:rsidR="003F2E42" w:rsidRPr="003F2E42" w:rsidRDefault="003F2E42" w:rsidP="003F2E42">
            <w:pPr>
              <w:ind w:firstLineChars="800" w:firstLine="1600"/>
              <w:rPr>
                <w:rFonts w:ascii="Arial" w:hAnsi="Arial" w:cs="Arial"/>
                <w:color w:val="000000"/>
                <w:sz w:val="20"/>
                <w:szCs w:val="20"/>
              </w:rPr>
            </w:pPr>
            <w:r w:rsidRPr="003F2E42">
              <w:rPr>
                <w:rFonts w:ascii="Arial" w:hAnsi="Arial" w:cs="Arial"/>
                <w:color w:val="000000"/>
                <w:sz w:val="20"/>
                <w:szCs w:val="20"/>
              </w:rPr>
              <w:t xml:space="preserve">o   platba v hotovosti </w:t>
            </w:r>
          </w:p>
        </w:tc>
      </w:tr>
      <w:tr w:rsidR="003F2E42" w:rsidRPr="003F2E42" w14:paraId="590FA97F" w14:textId="77777777" w:rsidTr="003F2E42">
        <w:trPr>
          <w:trHeight w:val="320"/>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026A1EDB" w14:textId="77777777" w:rsidR="003F2E42" w:rsidRPr="003F2E42" w:rsidRDefault="003F2E42" w:rsidP="003F2E42">
            <w:pPr>
              <w:rPr>
                <w:rFonts w:ascii="Arial" w:hAnsi="Arial" w:cs="Arial"/>
                <w:color w:val="000000"/>
                <w:sz w:val="20"/>
                <w:szCs w:val="20"/>
              </w:rPr>
            </w:pPr>
          </w:p>
        </w:tc>
        <w:tc>
          <w:tcPr>
            <w:tcW w:w="7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2E58C1" w14:textId="77777777" w:rsidR="003F2E42" w:rsidRPr="003F2E42" w:rsidRDefault="003F2E42" w:rsidP="003F2E42">
            <w:pPr>
              <w:ind w:firstLineChars="800" w:firstLine="1600"/>
              <w:rPr>
                <w:rFonts w:ascii="Arial" w:hAnsi="Arial" w:cs="Arial"/>
                <w:color w:val="000000"/>
                <w:sz w:val="20"/>
                <w:szCs w:val="20"/>
              </w:rPr>
            </w:pPr>
            <w:r w:rsidRPr="003F2E42">
              <w:rPr>
                <w:rFonts w:ascii="Arial" w:hAnsi="Arial" w:cs="Arial"/>
                <w:color w:val="000000"/>
                <w:sz w:val="20"/>
                <w:szCs w:val="20"/>
              </w:rPr>
              <w:t xml:space="preserve">o   platba dopravnou kartou </w:t>
            </w:r>
          </w:p>
        </w:tc>
      </w:tr>
      <w:tr w:rsidR="003F2E42" w:rsidRPr="003F2E42" w14:paraId="1A0E0672" w14:textId="77777777" w:rsidTr="003F2E42">
        <w:trPr>
          <w:trHeight w:val="320"/>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48E6659F" w14:textId="77777777" w:rsidR="003F2E42" w:rsidRPr="003F2E42" w:rsidRDefault="003F2E42" w:rsidP="003F2E42">
            <w:pPr>
              <w:rPr>
                <w:rFonts w:ascii="Arial" w:hAnsi="Arial" w:cs="Arial"/>
                <w:color w:val="000000"/>
                <w:sz w:val="20"/>
                <w:szCs w:val="20"/>
              </w:rPr>
            </w:pPr>
          </w:p>
        </w:tc>
        <w:tc>
          <w:tcPr>
            <w:tcW w:w="7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D56199" w14:textId="77777777" w:rsidR="003F2E42" w:rsidRPr="003F2E42" w:rsidRDefault="003F2E42" w:rsidP="003F2E42">
            <w:pPr>
              <w:ind w:firstLineChars="800" w:firstLine="1600"/>
              <w:rPr>
                <w:rFonts w:ascii="Arial" w:hAnsi="Arial" w:cs="Arial"/>
                <w:color w:val="000000"/>
                <w:sz w:val="20"/>
                <w:szCs w:val="20"/>
              </w:rPr>
            </w:pPr>
            <w:r w:rsidRPr="003F2E42">
              <w:rPr>
                <w:rFonts w:ascii="Arial" w:hAnsi="Arial" w:cs="Arial"/>
                <w:color w:val="000000"/>
                <w:sz w:val="20"/>
                <w:szCs w:val="20"/>
              </w:rPr>
              <w:t xml:space="preserve">o   platba bankovou kartou </w:t>
            </w:r>
          </w:p>
        </w:tc>
      </w:tr>
      <w:tr w:rsidR="003F2E42" w:rsidRPr="003F2E42" w14:paraId="59F8272F" w14:textId="77777777" w:rsidTr="003F2E42">
        <w:trPr>
          <w:trHeight w:val="640"/>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271A116B" w14:textId="77777777" w:rsidR="003F2E42" w:rsidRPr="003F2E42" w:rsidRDefault="003F2E42" w:rsidP="003F2E42">
            <w:pPr>
              <w:rPr>
                <w:rFonts w:ascii="Arial" w:hAnsi="Arial" w:cs="Arial"/>
                <w:color w:val="000000"/>
                <w:sz w:val="20"/>
                <w:szCs w:val="20"/>
              </w:rPr>
            </w:pPr>
          </w:p>
        </w:tc>
        <w:tc>
          <w:tcPr>
            <w:tcW w:w="7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1AECB8" w14:textId="77777777" w:rsidR="003F2E42" w:rsidRPr="003F2E42" w:rsidRDefault="003F2E42" w:rsidP="003F2E42">
            <w:pPr>
              <w:rPr>
                <w:rFonts w:ascii="Arial" w:hAnsi="Arial" w:cs="Arial"/>
                <w:color w:val="000000"/>
                <w:sz w:val="20"/>
                <w:szCs w:val="20"/>
              </w:rPr>
            </w:pPr>
            <w:r w:rsidRPr="003F2E42">
              <w:rPr>
                <w:rFonts w:ascii="Arial" w:hAnsi="Arial" w:cs="Arial"/>
                <w:color w:val="000000"/>
                <w:sz w:val="20"/>
                <w:szCs w:val="20"/>
              </w:rPr>
              <w:t xml:space="preserve">-        kontrola platnosti elektronického cestovného lístka na dopravnej karte (data z čítačky BČK) </w:t>
            </w:r>
          </w:p>
        </w:tc>
      </w:tr>
      <w:tr w:rsidR="003F2E42" w:rsidRPr="003F2E42" w14:paraId="72157AF6" w14:textId="77777777" w:rsidTr="003F2E42">
        <w:trPr>
          <w:trHeight w:val="320"/>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200415D6" w14:textId="77777777" w:rsidR="003F2E42" w:rsidRPr="003F2E42" w:rsidRDefault="003F2E42" w:rsidP="003F2E42">
            <w:pPr>
              <w:rPr>
                <w:rFonts w:ascii="Arial" w:hAnsi="Arial" w:cs="Arial"/>
                <w:color w:val="000000"/>
                <w:sz w:val="20"/>
                <w:szCs w:val="20"/>
              </w:rPr>
            </w:pPr>
          </w:p>
        </w:tc>
        <w:tc>
          <w:tcPr>
            <w:tcW w:w="7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C66B76" w14:textId="77777777" w:rsidR="003F2E42" w:rsidRPr="003F2E42" w:rsidRDefault="003F2E42" w:rsidP="003F2E42">
            <w:pPr>
              <w:rPr>
                <w:rFonts w:ascii="Arial" w:hAnsi="Arial" w:cs="Arial"/>
                <w:color w:val="000000"/>
                <w:sz w:val="20"/>
                <w:szCs w:val="20"/>
              </w:rPr>
            </w:pPr>
            <w:r w:rsidRPr="003F2E42">
              <w:rPr>
                <w:rFonts w:ascii="Arial" w:hAnsi="Arial" w:cs="Arial"/>
                <w:color w:val="000000"/>
                <w:sz w:val="20"/>
                <w:szCs w:val="20"/>
              </w:rPr>
              <w:t xml:space="preserve">-        kontrola platnosti papierového lístka s 2D kódom (data z čítačky 2D kódu) </w:t>
            </w:r>
          </w:p>
        </w:tc>
      </w:tr>
      <w:tr w:rsidR="003F2E42" w:rsidRPr="003F2E42" w14:paraId="0F6C0E1F" w14:textId="77777777" w:rsidTr="003F2E42">
        <w:trPr>
          <w:trHeight w:val="320"/>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3D1B1B31" w14:textId="77777777" w:rsidR="003F2E42" w:rsidRPr="003F2E42" w:rsidRDefault="003F2E42" w:rsidP="003F2E42">
            <w:pPr>
              <w:rPr>
                <w:rFonts w:ascii="Arial" w:hAnsi="Arial" w:cs="Arial"/>
                <w:color w:val="000000"/>
                <w:sz w:val="20"/>
                <w:szCs w:val="20"/>
              </w:rPr>
            </w:pPr>
          </w:p>
        </w:tc>
        <w:tc>
          <w:tcPr>
            <w:tcW w:w="7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EEE8F6" w14:textId="77777777" w:rsidR="003F2E42" w:rsidRPr="003F2E42" w:rsidRDefault="003F2E42" w:rsidP="003F2E42">
            <w:pPr>
              <w:rPr>
                <w:rFonts w:ascii="Arial" w:hAnsi="Arial" w:cs="Arial"/>
                <w:color w:val="000000"/>
                <w:sz w:val="20"/>
                <w:szCs w:val="20"/>
              </w:rPr>
            </w:pPr>
            <w:r w:rsidRPr="003F2E42">
              <w:rPr>
                <w:rFonts w:ascii="Arial" w:hAnsi="Arial" w:cs="Arial"/>
                <w:color w:val="000000"/>
                <w:sz w:val="20"/>
                <w:szCs w:val="20"/>
              </w:rPr>
              <w:t xml:space="preserve">-        kontrola zablokovaných dopravných kariet </w:t>
            </w:r>
          </w:p>
        </w:tc>
      </w:tr>
      <w:tr w:rsidR="003F2E42" w:rsidRPr="003F2E42" w14:paraId="67ABF7FC" w14:textId="77777777" w:rsidTr="003F2E42">
        <w:trPr>
          <w:trHeight w:val="320"/>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3F666C31" w14:textId="77777777" w:rsidR="003F2E42" w:rsidRPr="003F2E42" w:rsidRDefault="003F2E42" w:rsidP="003F2E42">
            <w:pPr>
              <w:rPr>
                <w:rFonts w:ascii="Arial" w:hAnsi="Arial" w:cs="Arial"/>
                <w:color w:val="000000"/>
                <w:sz w:val="20"/>
                <w:szCs w:val="20"/>
              </w:rPr>
            </w:pPr>
          </w:p>
        </w:tc>
        <w:tc>
          <w:tcPr>
            <w:tcW w:w="7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515EBA" w14:textId="77777777" w:rsidR="003F2E42" w:rsidRPr="003F2E42" w:rsidRDefault="003F2E42" w:rsidP="003F2E42">
            <w:pPr>
              <w:rPr>
                <w:rFonts w:ascii="Arial" w:hAnsi="Arial" w:cs="Arial"/>
                <w:color w:val="000000"/>
                <w:sz w:val="20"/>
                <w:szCs w:val="20"/>
              </w:rPr>
            </w:pPr>
            <w:r w:rsidRPr="003F2E42">
              <w:rPr>
                <w:rFonts w:ascii="Arial" w:hAnsi="Arial" w:cs="Arial"/>
                <w:color w:val="000000"/>
                <w:sz w:val="20"/>
                <w:szCs w:val="20"/>
              </w:rPr>
              <w:t xml:space="preserve">-        akceptácia cestovných lístkov predávaných cez internet </w:t>
            </w:r>
          </w:p>
        </w:tc>
      </w:tr>
      <w:tr w:rsidR="003F2E42" w:rsidRPr="003F2E42" w14:paraId="6C646328" w14:textId="77777777" w:rsidTr="003F2E42">
        <w:trPr>
          <w:trHeight w:val="320"/>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4B556666" w14:textId="77777777" w:rsidR="003F2E42" w:rsidRPr="003F2E42" w:rsidRDefault="003F2E42" w:rsidP="003F2E42">
            <w:pPr>
              <w:rPr>
                <w:rFonts w:ascii="Arial" w:hAnsi="Arial" w:cs="Arial"/>
                <w:color w:val="000000"/>
                <w:sz w:val="20"/>
                <w:szCs w:val="20"/>
              </w:rPr>
            </w:pPr>
          </w:p>
        </w:tc>
        <w:tc>
          <w:tcPr>
            <w:tcW w:w="7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462774" w14:textId="77777777" w:rsidR="003F2E42" w:rsidRPr="003F2E42" w:rsidRDefault="003F2E42" w:rsidP="003F2E42">
            <w:pPr>
              <w:rPr>
                <w:rFonts w:ascii="Arial" w:hAnsi="Arial" w:cs="Arial"/>
                <w:color w:val="000000"/>
                <w:sz w:val="20"/>
                <w:szCs w:val="20"/>
              </w:rPr>
            </w:pPr>
            <w:r w:rsidRPr="003F2E42">
              <w:rPr>
                <w:rFonts w:ascii="Arial" w:hAnsi="Arial" w:cs="Arial"/>
                <w:color w:val="000000"/>
                <w:sz w:val="20"/>
                <w:szCs w:val="20"/>
              </w:rPr>
              <w:t xml:space="preserve">-        evidencia tržby z predaných cestovných lístkov </w:t>
            </w:r>
          </w:p>
        </w:tc>
      </w:tr>
      <w:tr w:rsidR="003F2E42" w:rsidRPr="003F2E42" w14:paraId="61473C08" w14:textId="77777777" w:rsidTr="003F2E42">
        <w:trPr>
          <w:trHeight w:val="320"/>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623CE373" w14:textId="77777777" w:rsidR="003F2E42" w:rsidRPr="003F2E42" w:rsidRDefault="003F2E42" w:rsidP="003F2E42">
            <w:pPr>
              <w:rPr>
                <w:rFonts w:ascii="Arial" w:hAnsi="Arial" w:cs="Arial"/>
                <w:color w:val="000000"/>
                <w:sz w:val="20"/>
                <w:szCs w:val="20"/>
              </w:rPr>
            </w:pPr>
          </w:p>
        </w:tc>
        <w:tc>
          <w:tcPr>
            <w:tcW w:w="7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EE9E99" w14:textId="77777777" w:rsidR="003F2E42" w:rsidRPr="003F2E42" w:rsidRDefault="003F2E42" w:rsidP="003F2E42">
            <w:pPr>
              <w:rPr>
                <w:rFonts w:ascii="Arial" w:hAnsi="Arial" w:cs="Arial"/>
                <w:color w:val="000000"/>
                <w:sz w:val="20"/>
                <w:szCs w:val="20"/>
              </w:rPr>
            </w:pPr>
            <w:r w:rsidRPr="003F2E42">
              <w:rPr>
                <w:rFonts w:ascii="Arial" w:hAnsi="Arial" w:cs="Arial"/>
                <w:color w:val="000000"/>
                <w:sz w:val="20"/>
                <w:szCs w:val="20"/>
              </w:rPr>
              <w:t xml:space="preserve">-        on-line sledovanie a posielanie polohy vozidla </w:t>
            </w:r>
          </w:p>
        </w:tc>
      </w:tr>
      <w:tr w:rsidR="003F2E42" w:rsidRPr="003F2E42" w14:paraId="5B32963F" w14:textId="77777777" w:rsidTr="003F2E42">
        <w:trPr>
          <w:trHeight w:val="640"/>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04D6E0B1" w14:textId="77777777" w:rsidR="003F2E42" w:rsidRPr="003F2E42" w:rsidRDefault="003F2E42" w:rsidP="003F2E42">
            <w:pPr>
              <w:rPr>
                <w:rFonts w:ascii="Arial" w:hAnsi="Arial" w:cs="Arial"/>
                <w:color w:val="000000"/>
                <w:sz w:val="20"/>
                <w:szCs w:val="20"/>
              </w:rPr>
            </w:pPr>
          </w:p>
        </w:tc>
        <w:tc>
          <w:tcPr>
            <w:tcW w:w="7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769B5A" w14:textId="77777777" w:rsidR="003F2E42" w:rsidRPr="003F2E42" w:rsidRDefault="003F2E42" w:rsidP="003F2E42">
            <w:pPr>
              <w:ind w:right="1571"/>
              <w:rPr>
                <w:rFonts w:ascii="Arial" w:hAnsi="Arial" w:cs="Arial"/>
                <w:color w:val="000000"/>
                <w:sz w:val="20"/>
                <w:szCs w:val="20"/>
              </w:rPr>
            </w:pPr>
            <w:r w:rsidRPr="003F2E42">
              <w:rPr>
                <w:rFonts w:ascii="Arial" w:hAnsi="Arial" w:cs="Arial"/>
                <w:color w:val="000000"/>
                <w:sz w:val="20"/>
                <w:szCs w:val="20"/>
              </w:rPr>
              <w:t xml:space="preserve">-        on-line vyhodnocovanie polohy vozidla a zobrazenie meškania/nadbiehania pre vodiča </w:t>
            </w:r>
          </w:p>
        </w:tc>
      </w:tr>
      <w:tr w:rsidR="003F2E42" w:rsidRPr="003F2E42" w14:paraId="6A9895E9" w14:textId="77777777" w:rsidTr="003F2E42">
        <w:trPr>
          <w:trHeight w:val="320"/>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3EBAE4D3" w14:textId="77777777" w:rsidR="003F2E42" w:rsidRPr="003F2E42" w:rsidRDefault="003F2E42" w:rsidP="003F2E42">
            <w:pPr>
              <w:rPr>
                <w:rFonts w:ascii="Arial" w:hAnsi="Arial" w:cs="Arial"/>
                <w:color w:val="000000"/>
                <w:sz w:val="20"/>
                <w:szCs w:val="20"/>
              </w:rPr>
            </w:pPr>
          </w:p>
        </w:tc>
        <w:tc>
          <w:tcPr>
            <w:tcW w:w="7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E948BF" w14:textId="77777777" w:rsidR="003F2E42" w:rsidRPr="003F2E42" w:rsidRDefault="003F2E42" w:rsidP="003F2E42">
            <w:pPr>
              <w:rPr>
                <w:rFonts w:ascii="Arial" w:hAnsi="Arial" w:cs="Arial"/>
                <w:color w:val="000000"/>
                <w:sz w:val="20"/>
                <w:szCs w:val="20"/>
              </w:rPr>
            </w:pPr>
            <w:r w:rsidRPr="003F2E42">
              <w:rPr>
                <w:rFonts w:ascii="Arial" w:hAnsi="Arial" w:cs="Arial"/>
                <w:color w:val="000000"/>
                <w:sz w:val="20"/>
                <w:szCs w:val="20"/>
              </w:rPr>
              <w:t xml:space="preserve">-        spracovanie a posielanie dát pre informačné tabule </w:t>
            </w:r>
          </w:p>
        </w:tc>
      </w:tr>
      <w:tr w:rsidR="003F2E42" w:rsidRPr="003F2E42" w14:paraId="51E86344" w14:textId="77777777" w:rsidTr="003F2E42">
        <w:trPr>
          <w:trHeight w:val="320"/>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7ABBF344" w14:textId="77777777" w:rsidR="003F2E42" w:rsidRPr="003F2E42" w:rsidRDefault="003F2E42" w:rsidP="003F2E42">
            <w:pPr>
              <w:rPr>
                <w:rFonts w:ascii="Arial" w:hAnsi="Arial" w:cs="Arial"/>
                <w:color w:val="000000"/>
                <w:sz w:val="20"/>
                <w:szCs w:val="20"/>
              </w:rPr>
            </w:pPr>
          </w:p>
        </w:tc>
        <w:tc>
          <w:tcPr>
            <w:tcW w:w="7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707FED" w14:textId="77777777" w:rsidR="003F2E42" w:rsidRPr="003F2E42" w:rsidRDefault="003F2E42" w:rsidP="003F2E42">
            <w:pPr>
              <w:rPr>
                <w:rFonts w:ascii="Arial" w:hAnsi="Arial" w:cs="Arial"/>
                <w:color w:val="000000"/>
                <w:sz w:val="20"/>
                <w:szCs w:val="20"/>
              </w:rPr>
            </w:pPr>
            <w:r w:rsidRPr="003F2E42">
              <w:rPr>
                <w:rFonts w:ascii="Arial" w:hAnsi="Arial" w:cs="Arial"/>
                <w:color w:val="000000"/>
                <w:sz w:val="20"/>
                <w:szCs w:val="20"/>
              </w:rPr>
              <w:t xml:space="preserve">-        spracovanie a posielanie dát pre zvukové hlásiče </w:t>
            </w:r>
          </w:p>
        </w:tc>
      </w:tr>
      <w:tr w:rsidR="003F2E42" w:rsidRPr="003F2E42" w14:paraId="00372FFF" w14:textId="77777777" w:rsidTr="003F2E42">
        <w:trPr>
          <w:trHeight w:val="320"/>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5B34FC12" w14:textId="77777777" w:rsidR="003F2E42" w:rsidRPr="003F2E42" w:rsidRDefault="003F2E42" w:rsidP="003F2E42">
            <w:pPr>
              <w:rPr>
                <w:rFonts w:ascii="Arial" w:hAnsi="Arial" w:cs="Arial"/>
                <w:color w:val="000000"/>
                <w:sz w:val="20"/>
                <w:szCs w:val="20"/>
              </w:rPr>
            </w:pPr>
          </w:p>
        </w:tc>
        <w:tc>
          <w:tcPr>
            <w:tcW w:w="7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B72C9C" w14:textId="77777777" w:rsidR="003F2E42" w:rsidRPr="003F2E42" w:rsidRDefault="003F2E42" w:rsidP="003F2E42">
            <w:pPr>
              <w:rPr>
                <w:rFonts w:ascii="Arial" w:hAnsi="Arial" w:cs="Arial"/>
                <w:color w:val="000000"/>
                <w:sz w:val="20"/>
                <w:szCs w:val="20"/>
              </w:rPr>
            </w:pPr>
            <w:r w:rsidRPr="003F2E42">
              <w:rPr>
                <w:rFonts w:ascii="Arial" w:hAnsi="Arial" w:cs="Arial"/>
                <w:color w:val="000000"/>
                <w:sz w:val="20"/>
                <w:szCs w:val="20"/>
              </w:rPr>
              <w:t xml:space="preserve">-        navigačný systém pre vodiča </w:t>
            </w:r>
          </w:p>
        </w:tc>
      </w:tr>
      <w:tr w:rsidR="003F2E42" w:rsidRPr="003F2E42" w14:paraId="6CE170E7" w14:textId="77777777" w:rsidTr="003F2E42">
        <w:trPr>
          <w:trHeight w:val="640"/>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6038FC83" w14:textId="77777777" w:rsidR="003F2E42" w:rsidRPr="003F2E42" w:rsidRDefault="003F2E42" w:rsidP="003F2E42">
            <w:pPr>
              <w:rPr>
                <w:rFonts w:ascii="Arial" w:hAnsi="Arial" w:cs="Arial"/>
                <w:color w:val="000000"/>
                <w:sz w:val="20"/>
                <w:szCs w:val="20"/>
              </w:rPr>
            </w:pPr>
          </w:p>
        </w:tc>
        <w:tc>
          <w:tcPr>
            <w:tcW w:w="7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3C143F" w14:textId="77777777" w:rsidR="003F2E42" w:rsidRPr="003F2E42" w:rsidRDefault="003F2E42" w:rsidP="003F2E42">
            <w:pPr>
              <w:rPr>
                <w:rFonts w:ascii="Arial" w:hAnsi="Arial" w:cs="Arial"/>
                <w:color w:val="000000"/>
                <w:sz w:val="20"/>
                <w:szCs w:val="20"/>
              </w:rPr>
            </w:pPr>
            <w:r w:rsidRPr="003F2E42">
              <w:rPr>
                <w:rFonts w:ascii="Arial" w:hAnsi="Arial" w:cs="Arial"/>
                <w:color w:val="000000"/>
                <w:sz w:val="20"/>
                <w:szCs w:val="20"/>
              </w:rPr>
              <w:t xml:space="preserve">-        nahrávanie vstupných dát (cestovné poriadky, tarify, informačné tabule, zvukové hlásiče) z centrálneho systému cez WiFi a cez 3G/4G modem </w:t>
            </w:r>
          </w:p>
        </w:tc>
      </w:tr>
      <w:tr w:rsidR="003F2E42" w:rsidRPr="003F2E42" w14:paraId="68BFA488" w14:textId="77777777" w:rsidTr="003F2E42">
        <w:trPr>
          <w:trHeight w:val="640"/>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1FB53AB7" w14:textId="77777777" w:rsidR="003F2E42" w:rsidRPr="003F2E42" w:rsidRDefault="003F2E42" w:rsidP="003F2E42">
            <w:pPr>
              <w:rPr>
                <w:rFonts w:ascii="Arial" w:hAnsi="Arial" w:cs="Arial"/>
                <w:color w:val="000000"/>
                <w:sz w:val="20"/>
                <w:szCs w:val="20"/>
              </w:rPr>
            </w:pPr>
          </w:p>
        </w:tc>
        <w:tc>
          <w:tcPr>
            <w:tcW w:w="7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9A4E6F" w14:textId="77777777" w:rsidR="003F2E42" w:rsidRPr="003F2E42" w:rsidRDefault="003F2E42" w:rsidP="003F2E42">
            <w:pPr>
              <w:rPr>
                <w:rFonts w:ascii="Arial" w:hAnsi="Arial" w:cs="Arial"/>
                <w:color w:val="000000"/>
                <w:sz w:val="20"/>
                <w:szCs w:val="20"/>
              </w:rPr>
            </w:pPr>
            <w:r w:rsidRPr="003F2E42">
              <w:rPr>
                <w:rFonts w:ascii="Arial" w:hAnsi="Arial" w:cs="Arial"/>
                <w:color w:val="000000"/>
                <w:sz w:val="20"/>
                <w:szCs w:val="20"/>
              </w:rPr>
              <w:t xml:space="preserve">-        vyčítavanie záznamov o predaných cestovných lístkov do centrálneho systému cez WiFi a cez 3G/4G modem </w:t>
            </w:r>
          </w:p>
        </w:tc>
      </w:tr>
      <w:tr w:rsidR="003F2E42" w:rsidRPr="003F2E42" w14:paraId="16305AF0" w14:textId="77777777" w:rsidTr="003F2E42">
        <w:trPr>
          <w:trHeight w:val="340"/>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1B17D5B1" w14:textId="77777777" w:rsidR="003F2E42" w:rsidRPr="003F2E42" w:rsidRDefault="003F2E42" w:rsidP="003F2E42">
            <w:pPr>
              <w:rPr>
                <w:rFonts w:ascii="Arial" w:hAnsi="Arial" w:cs="Arial"/>
                <w:color w:val="000000"/>
                <w:sz w:val="20"/>
                <w:szCs w:val="20"/>
              </w:rPr>
            </w:pPr>
          </w:p>
        </w:tc>
        <w:tc>
          <w:tcPr>
            <w:tcW w:w="7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6DAA6F" w14:textId="77777777" w:rsidR="003F2E42" w:rsidRPr="003F2E42" w:rsidRDefault="003F2E42" w:rsidP="003F2E42">
            <w:pPr>
              <w:rPr>
                <w:rFonts w:ascii="Arial" w:hAnsi="Arial" w:cs="Arial"/>
                <w:color w:val="000000"/>
                <w:sz w:val="20"/>
                <w:szCs w:val="20"/>
              </w:rPr>
            </w:pPr>
            <w:r w:rsidRPr="003F2E42">
              <w:rPr>
                <w:rFonts w:ascii="Arial" w:hAnsi="Arial" w:cs="Arial"/>
                <w:color w:val="000000"/>
                <w:sz w:val="20"/>
                <w:szCs w:val="20"/>
              </w:rPr>
              <w:t xml:space="preserve">-        zabezpečenie proti neoprávnenej manipulácii (prihlásenie vodiča) </w:t>
            </w:r>
          </w:p>
        </w:tc>
      </w:tr>
      <w:tr w:rsidR="003F2E42" w:rsidRPr="003F2E42" w14:paraId="0B0BFA2D" w14:textId="77777777" w:rsidTr="003F2E42">
        <w:trPr>
          <w:trHeight w:val="640"/>
        </w:trPr>
        <w:tc>
          <w:tcPr>
            <w:tcW w:w="26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1D7158" w14:textId="77777777" w:rsidR="003F2E42" w:rsidRPr="003F2E42" w:rsidRDefault="003F2E42" w:rsidP="003F2E42">
            <w:pPr>
              <w:rPr>
                <w:rFonts w:ascii="Arial" w:hAnsi="Arial" w:cs="Arial"/>
                <w:color w:val="000000"/>
                <w:sz w:val="20"/>
                <w:szCs w:val="20"/>
              </w:rPr>
            </w:pPr>
            <w:r w:rsidRPr="003F2E42">
              <w:rPr>
                <w:rFonts w:ascii="Arial" w:hAnsi="Arial" w:cs="Arial"/>
                <w:color w:val="000000"/>
                <w:sz w:val="20"/>
                <w:szCs w:val="20"/>
              </w:rPr>
              <w:t xml:space="preserve">Tlačiareň cestovných lístkov s čítačkou BČK, čítačkou EMV kariet a čítačkou 2D kódu </w:t>
            </w:r>
          </w:p>
        </w:tc>
        <w:tc>
          <w:tcPr>
            <w:tcW w:w="7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9213BB" w14:textId="77777777" w:rsidR="003F2E42" w:rsidRPr="003F2E42" w:rsidRDefault="003F2E42" w:rsidP="003F2E42">
            <w:pPr>
              <w:rPr>
                <w:rFonts w:ascii="Arial" w:hAnsi="Arial" w:cs="Arial"/>
                <w:color w:val="000000"/>
                <w:sz w:val="20"/>
                <w:szCs w:val="20"/>
              </w:rPr>
            </w:pPr>
            <w:r w:rsidRPr="003F2E42">
              <w:rPr>
                <w:rFonts w:ascii="Arial" w:hAnsi="Arial" w:cs="Arial"/>
                <w:color w:val="000000"/>
                <w:sz w:val="20"/>
                <w:szCs w:val="20"/>
              </w:rPr>
              <w:t xml:space="preserve">Zariadenie pre tlač papierových cestovných lístkov vo vozidlách PAD, zvyčajne označované ako „tlačiareň cestovných lístkov s čítačkou BČK, čítačkou EMV kariet a čítačkou 2D kódu“ </w:t>
            </w:r>
          </w:p>
        </w:tc>
      </w:tr>
      <w:tr w:rsidR="003F2E42" w:rsidRPr="003F2E42" w14:paraId="22AA2275" w14:textId="77777777" w:rsidTr="003F2E42">
        <w:trPr>
          <w:trHeight w:val="320"/>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658952F5" w14:textId="77777777" w:rsidR="003F2E42" w:rsidRPr="003F2E42" w:rsidRDefault="003F2E42" w:rsidP="003F2E42">
            <w:pPr>
              <w:rPr>
                <w:rFonts w:ascii="Arial" w:hAnsi="Arial" w:cs="Arial"/>
                <w:color w:val="000000"/>
                <w:sz w:val="20"/>
                <w:szCs w:val="20"/>
              </w:rPr>
            </w:pPr>
          </w:p>
        </w:tc>
        <w:tc>
          <w:tcPr>
            <w:tcW w:w="7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406D33" w14:textId="77777777" w:rsidR="003F2E42" w:rsidRPr="003F2E42" w:rsidRDefault="003F2E42" w:rsidP="003F2E42">
            <w:pPr>
              <w:rPr>
                <w:rFonts w:ascii="Arial" w:hAnsi="Arial" w:cs="Arial"/>
                <w:color w:val="000000"/>
                <w:sz w:val="20"/>
                <w:szCs w:val="20"/>
              </w:rPr>
            </w:pPr>
            <w:r w:rsidRPr="003F2E42">
              <w:rPr>
                <w:rFonts w:ascii="Arial" w:hAnsi="Arial" w:cs="Arial"/>
                <w:color w:val="000000"/>
                <w:sz w:val="20"/>
                <w:szCs w:val="20"/>
              </w:rPr>
              <w:t> </w:t>
            </w:r>
          </w:p>
        </w:tc>
      </w:tr>
      <w:tr w:rsidR="003F2E42" w:rsidRPr="003F2E42" w14:paraId="78597E84" w14:textId="77777777" w:rsidTr="003F2E42">
        <w:trPr>
          <w:trHeight w:val="320"/>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73F8AFAD" w14:textId="77777777" w:rsidR="003F2E42" w:rsidRPr="003F2E42" w:rsidRDefault="003F2E42" w:rsidP="003F2E42">
            <w:pPr>
              <w:rPr>
                <w:rFonts w:ascii="Arial" w:hAnsi="Arial" w:cs="Arial"/>
                <w:color w:val="000000"/>
                <w:sz w:val="20"/>
                <w:szCs w:val="20"/>
              </w:rPr>
            </w:pPr>
          </w:p>
        </w:tc>
        <w:tc>
          <w:tcPr>
            <w:tcW w:w="7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788380" w14:textId="77777777" w:rsidR="003F2E42" w:rsidRPr="003F2E42" w:rsidRDefault="003F2E42" w:rsidP="003F2E42">
            <w:pPr>
              <w:rPr>
                <w:rFonts w:ascii="Arial" w:hAnsi="Arial" w:cs="Arial"/>
                <w:color w:val="000000"/>
                <w:sz w:val="20"/>
                <w:szCs w:val="20"/>
              </w:rPr>
            </w:pPr>
            <w:r w:rsidRPr="003F2E42">
              <w:rPr>
                <w:rFonts w:ascii="Arial" w:hAnsi="Arial" w:cs="Arial"/>
                <w:color w:val="000000"/>
                <w:sz w:val="20"/>
                <w:szCs w:val="20"/>
              </w:rPr>
              <w:t xml:space="preserve">Požadované funkčné charakteristiky a technické (výkonnostné) parametre: </w:t>
            </w:r>
          </w:p>
        </w:tc>
      </w:tr>
      <w:tr w:rsidR="003F2E42" w:rsidRPr="003F2E42" w14:paraId="788D177C" w14:textId="77777777" w:rsidTr="003F2E42">
        <w:trPr>
          <w:trHeight w:val="640"/>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1C5796ED" w14:textId="77777777" w:rsidR="003F2E42" w:rsidRPr="003F2E42" w:rsidRDefault="003F2E42" w:rsidP="003F2E42">
            <w:pPr>
              <w:rPr>
                <w:rFonts w:ascii="Arial" w:hAnsi="Arial" w:cs="Arial"/>
                <w:color w:val="000000"/>
                <w:sz w:val="20"/>
                <w:szCs w:val="20"/>
              </w:rPr>
            </w:pPr>
          </w:p>
        </w:tc>
        <w:tc>
          <w:tcPr>
            <w:tcW w:w="7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45B712" w14:textId="77777777" w:rsidR="003F2E42" w:rsidRPr="003F2E42" w:rsidRDefault="003F2E42" w:rsidP="003F2E42">
            <w:pPr>
              <w:rPr>
                <w:rFonts w:ascii="Arial" w:hAnsi="Arial" w:cs="Arial"/>
                <w:color w:val="000000"/>
                <w:sz w:val="20"/>
                <w:szCs w:val="20"/>
              </w:rPr>
            </w:pPr>
            <w:r w:rsidRPr="003F2E42">
              <w:rPr>
                <w:rFonts w:ascii="Arial" w:hAnsi="Arial" w:cs="Arial"/>
                <w:color w:val="000000"/>
                <w:sz w:val="20"/>
                <w:szCs w:val="20"/>
              </w:rPr>
              <w:t xml:space="preserve">-        priemyselné prevedenie vhodné do vozidiel (prašnosť, otrasy, teplotné podmienky) </w:t>
            </w:r>
          </w:p>
        </w:tc>
      </w:tr>
      <w:tr w:rsidR="003F2E42" w:rsidRPr="003F2E42" w14:paraId="44BF63F6" w14:textId="77777777" w:rsidTr="003F2E42">
        <w:trPr>
          <w:trHeight w:val="320"/>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57CAEA1B" w14:textId="77777777" w:rsidR="003F2E42" w:rsidRPr="003F2E42" w:rsidRDefault="003F2E42" w:rsidP="003F2E42">
            <w:pPr>
              <w:rPr>
                <w:rFonts w:ascii="Arial" w:hAnsi="Arial" w:cs="Arial"/>
                <w:color w:val="000000"/>
                <w:sz w:val="20"/>
                <w:szCs w:val="20"/>
              </w:rPr>
            </w:pPr>
          </w:p>
        </w:tc>
        <w:tc>
          <w:tcPr>
            <w:tcW w:w="7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3E39B" w14:textId="77777777" w:rsidR="003F2E42" w:rsidRPr="003F2E42" w:rsidRDefault="003F2E42" w:rsidP="003F2E42">
            <w:pPr>
              <w:rPr>
                <w:rFonts w:ascii="Arial" w:hAnsi="Arial" w:cs="Arial"/>
                <w:color w:val="000000"/>
                <w:sz w:val="20"/>
                <w:szCs w:val="20"/>
              </w:rPr>
            </w:pPr>
            <w:r w:rsidRPr="003F2E42">
              <w:rPr>
                <w:rFonts w:ascii="Arial" w:hAnsi="Arial" w:cs="Arial"/>
                <w:color w:val="000000"/>
                <w:sz w:val="20"/>
                <w:szCs w:val="20"/>
              </w:rPr>
              <w:t xml:space="preserve">-        ergonomický dizajn </w:t>
            </w:r>
          </w:p>
        </w:tc>
      </w:tr>
      <w:tr w:rsidR="003F2E42" w:rsidRPr="003F2E42" w14:paraId="0E0AC973" w14:textId="77777777" w:rsidTr="003F2E42">
        <w:trPr>
          <w:trHeight w:val="320"/>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7D6AA61C" w14:textId="77777777" w:rsidR="003F2E42" w:rsidRPr="003F2E42" w:rsidRDefault="003F2E42" w:rsidP="003F2E42">
            <w:pPr>
              <w:rPr>
                <w:rFonts w:ascii="Arial" w:hAnsi="Arial" w:cs="Arial"/>
                <w:color w:val="000000"/>
                <w:sz w:val="20"/>
                <w:szCs w:val="20"/>
              </w:rPr>
            </w:pPr>
          </w:p>
        </w:tc>
        <w:tc>
          <w:tcPr>
            <w:tcW w:w="7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7386E4" w14:textId="77777777" w:rsidR="003F2E42" w:rsidRPr="003F2E42" w:rsidRDefault="003F2E42" w:rsidP="003F2E42">
            <w:pPr>
              <w:rPr>
                <w:rFonts w:ascii="Arial" w:hAnsi="Arial" w:cs="Arial"/>
                <w:color w:val="000000"/>
                <w:sz w:val="20"/>
                <w:szCs w:val="20"/>
              </w:rPr>
            </w:pPr>
            <w:r w:rsidRPr="003F2E42">
              <w:rPr>
                <w:rFonts w:ascii="Arial" w:hAnsi="Arial" w:cs="Arial"/>
                <w:color w:val="000000"/>
                <w:sz w:val="20"/>
                <w:szCs w:val="20"/>
              </w:rPr>
              <w:t xml:space="preserve">-        tlačiareň cestovných lístkov </w:t>
            </w:r>
          </w:p>
        </w:tc>
      </w:tr>
      <w:tr w:rsidR="003F2E42" w:rsidRPr="003F2E42" w14:paraId="17CEF879" w14:textId="77777777" w:rsidTr="003F2E42">
        <w:trPr>
          <w:trHeight w:val="320"/>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4EDEF48D" w14:textId="77777777" w:rsidR="003F2E42" w:rsidRPr="003F2E42" w:rsidRDefault="003F2E42" w:rsidP="003F2E42">
            <w:pPr>
              <w:rPr>
                <w:rFonts w:ascii="Arial" w:hAnsi="Arial" w:cs="Arial"/>
                <w:color w:val="000000"/>
                <w:sz w:val="20"/>
                <w:szCs w:val="20"/>
              </w:rPr>
            </w:pPr>
          </w:p>
        </w:tc>
        <w:tc>
          <w:tcPr>
            <w:tcW w:w="7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58B2C4" w14:textId="77777777" w:rsidR="003F2E42" w:rsidRPr="003F2E42" w:rsidRDefault="003F2E42" w:rsidP="003F2E42">
            <w:pPr>
              <w:ind w:firstLineChars="800" w:firstLine="1600"/>
              <w:rPr>
                <w:rFonts w:ascii="Arial" w:hAnsi="Arial" w:cs="Arial"/>
                <w:color w:val="000000"/>
                <w:sz w:val="20"/>
                <w:szCs w:val="20"/>
              </w:rPr>
            </w:pPr>
            <w:r w:rsidRPr="003F2E42">
              <w:rPr>
                <w:rFonts w:ascii="Arial" w:hAnsi="Arial" w:cs="Arial"/>
                <w:color w:val="000000"/>
                <w:sz w:val="20"/>
                <w:szCs w:val="20"/>
              </w:rPr>
              <w:t xml:space="preserve">o   vysoko-rýchlostný, odolný mechanizmus tlače </w:t>
            </w:r>
          </w:p>
        </w:tc>
      </w:tr>
      <w:tr w:rsidR="003F2E42" w:rsidRPr="003F2E42" w14:paraId="43EADCE2" w14:textId="77777777" w:rsidTr="003F2E42">
        <w:trPr>
          <w:trHeight w:val="320"/>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7A1F09AD" w14:textId="77777777" w:rsidR="003F2E42" w:rsidRPr="003F2E42" w:rsidRDefault="003F2E42" w:rsidP="003F2E42">
            <w:pPr>
              <w:rPr>
                <w:rFonts w:ascii="Arial" w:hAnsi="Arial" w:cs="Arial"/>
                <w:color w:val="000000"/>
                <w:sz w:val="20"/>
                <w:szCs w:val="20"/>
              </w:rPr>
            </w:pPr>
          </w:p>
        </w:tc>
        <w:tc>
          <w:tcPr>
            <w:tcW w:w="7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C33C3E" w14:textId="77777777" w:rsidR="003F2E42" w:rsidRPr="003F2E42" w:rsidRDefault="003F2E42" w:rsidP="003F2E42">
            <w:pPr>
              <w:ind w:firstLineChars="800" w:firstLine="1600"/>
              <w:rPr>
                <w:rFonts w:ascii="Arial" w:hAnsi="Arial" w:cs="Arial"/>
                <w:color w:val="000000"/>
                <w:sz w:val="20"/>
                <w:szCs w:val="20"/>
              </w:rPr>
            </w:pPr>
            <w:r w:rsidRPr="003F2E42">
              <w:rPr>
                <w:rFonts w:ascii="Arial" w:hAnsi="Arial" w:cs="Arial"/>
                <w:color w:val="000000"/>
                <w:sz w:val="20"/>
                <w:szCs w:val="20"/>
              </w:rPr>
              <w:t xml:space="preserve">o   farebný displej pre zobrazenie informácie cestujúcemu </w:t>
            </w:r>
          </w:p>
        </w:tc>
      </w:tr>
      <w:tr w:rsidR="003F2E42" w:rsidRPr="003F2E42" w14:paraId="54B220B2" w14:textId="77777777" w:rsidTr="003F2E42">
        <w:trPr>
          <w:trHeight w:val="320"/>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24289315" w14:textId="77777777" w:rsidR="003F2E42" w:rsidRPr="003F2E42" w:rsidRDefault="003F2E42" w:rsidP="003F2E42">
            <w:pPr>
              <w:rPr>
                <w:rFonts w:ascii="Arial" w:hAnsi="Arial" w:cs="Arial"/>
                <w:color w:val="000000"/>
                <w:sz w:val="20"/>
                <w:szCs w:val="20"/>
              </w:rPr>
            </w:pPr>
          </w:p>
        </w:tc>
        <w:tc>
          <w:tcPr>
            <w:tcW w:w="7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9F6352" w14:textId="77777777" w:rsidR="003F2E42" w:rsidRPr="003F2E42" w:rsidRDefault="003F2E42" w:rsidP="003F2E42">
            <w:pPr>
              <w:ind w:firstLineChars="800" w:firstLine="1600"/>
              <w:rPr>
                <w:rFonts w:ascii="Arial" w:hAnsi="Arial" w:cs="Arial"/>
                <w:color w:val="000000"/>
                <w:sz w:val="20"/>
                <w:szCs w:val="20"/>
              </w:rPr>
            </w:pPr>
            <w:r w:rsidRPr="003F2E42">
              <w:rPr>
                <w:rFonts w:ascii="Arial" w:hAnsi="Arial" w:cs="Arial"/>
                <w:color w:val="000000"/>
                <w:sz w:val="20"/>
                <w:szCs w:val="20"/>
              </w:rPr>
              <w:t xml:space="preserve">o   komunikačné rozhranie Ethernet s priemyselnými konektormi </w:t>
            </w:r>
          </w:p>
        </w:tc>
      </w:tr>
      <w:tr w:rsidR="003F2E42" w:rsidRPr="003F2E42" w14:paraId="2C4DE92C" w14:textId="77777777" w:rsidTr="003F2E42">
        <w:trPr>
          <w:trHeight w:val="320"/>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509D39AF" w14:textId="77777777" w:rsidR="003F2E42" w:rsidRPr="003F2E42" w:rsidRDefault="003F2E42" w:rsidP="003F2E42">
            <w:pPr>
              <w:rPr>
                <w:rFonts w:ascii="Arial" w:hAnsi="Arial" w:cs="Arial"/>
                <w:color w:val="000000"/>
                <w:sz w:val="20"/>
                <w:szCs w:val="20"/>
              </w:rPr>
            </w:pPr>
          </w:p>
        </w:tc>
        <w:tc>
          <w:tcPr>
            <w:tcW w:w="7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BAD36E" w14:textId="77777777" w:rsidR="003F2E42" w:rsidRPr="003F2E42" w:rsidRDefault="003F2E42" w:rsidP="003F2E42">
            <w:pPr>
              <w:ind w:firstLineChars="800" w:firstLine="1600"/>
              <w:rPr>
                <w:rFonts w:ascii="Arial" w:hAnsi="Arial" w:cs="Arial"/>
                <w:color w:val="000000"/>
                <w:sz w:val="20"/>
                <w:szCs w:val="20"/>
              </w:rPr>
            </w:pPr>
            <w:r w:rsidRPr="003F2E42">
              <w:rPr>
                <w:rFonts w:ascii="Arial" w:hAnsi="Arial" w:cs="Arial"/>
                <w:color w:val="000000"/>
                <w:sz w:val="20"/>
                <w:szCs w:val="20"/>
              </w:rPr>
              <w:t xml:space="preserve">o   rýchlosť tlače – min. 150 mm/s </w:t>
            </w:r>
          </w:p>
        </w:tc>
      </w:tr>
      <w:tr w:rsidR="003F2E42" w:rsidRPr="003F2E42" w14:paraId="3A103E7B" w14:textId="77777777" w:rsidTr="003F2E42">
        <w:trPr>
          <w:trHeight w:val="360"/>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43F6F807" w14:textId="77777777" w:rsidR="003F2E42" w:rsidRPr="003F2E42" w:rsidRDefault="003F2E42" w:rsidP="003F2E42">
            <w:pPr>
              <w:rPr>
                <w:rFonts w:ascii="Arial" w:hAnsi="Arial" w:cs="Arial"/>
                <w:color w:val="000000"/>
                <w:sz w:val="20"/>
                <w:szCs w:val="20"/>
              </w:rPr>
            </w:pPr>
          </w:p>
        </w:tc>
        <w:tc>
          <w:tcPr>
            <w:tcW w:w="7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960379" w14:textId="77777777" w:rsidR="003F2E42" w:rsidRPr="003F2E42" w:rsidRDefault="003F2E42" w:rsidP="003F2E42">
            <w:pPr>
              <w:ind w:firstLineChars="800" w:firstLine="1600"/>
              <w:rPr>
                <w:rFonts w:ascii="Arial" w:hAnsi="Arial" w:cs="Arial"/>
                <w:color w:val="000000"/>
                <w:sz w:val="20"/>
                <w:szCs w:val="20"/>
              </w:rPr>
            </w:pPr>
            <w:r w:rsidRPr="003F2E42">
              <w:rPr>
                <w:rFonts w:ascii="Arial" w:hAnsi="Arial" w:cs="Arial"/>
                <w:color w:val="000000"/>
                <w:sz w:val="20"/>
                <w:szCs w:val="20"/>
              </w:rPr>
              <w:t>o   životnosť tlačovej hlavy – min. 1×10</w:t>
            </w:r>
            <w:r w:rsidRPr="003F2E42">
              <w:rPr>
                <w:rFonts w:ascii="Arial" w:hAnsi="Arial" w:cs="Arial"/>
                <w:color w:val="000000"/>
                <w:sz w:val="20"/>
                <w:szCs w:val="20"/>
                <w:vertAlign w:val="superscript"/>
              </w:rPr>
              <w:t>8</w:t>
            </w:r>
            <w:r w:rsidRPr="003F2E42">
              <w:rPr>
                <w:rFonts w:ascii="Arial" w:hAnsi="Arial" w:cs="Arial"/>
                <w:color w:val="000000"/>
                <w:sz w:val="20"/>
                <w:szCs w:val="20"/>
              </w:rPr>
              <w:t xml:space="preserve"> bodov </w:t>
            </w:r>
          </w:p>
        </w:tc>
      </w:tr>
      <w:tr w:rsidR="003F2E42" w:rsidRPr="003F2E42" w14:paraId="74A87393" w14:textId="77777777" w:rsidTr="003F2E42">
        <w:trPr>
          <w:trHeight w:val="360"/>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1C39C289" w14:textId="77777777" w:rsidR="003F2E42" w:rsidRPr="003F2E42" w:rsidRDefault="003F2E42" w:rsidP="003F2E42">
            <w:pPr>
              <w:rPr>
                <w:rFonts w:ascii="Arial" w:hAnsi="Arial" w:cs="Arial"/>
                <w:color w:val="000000"/>
                <w:sz w:val="20"/>
                <w:szCs w:val="20"/>
              </w:rPr>
            </w:pPr>
          </w:p>
        </w:tc>
        <w:tc>
          <w:tcPr>
            <w:tcW w:w="7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E8D10B" w14:textId="77777777" w:rsidR="003F2E42" w:rsidRPr="003F2E42" w:rsidRDefault="003F2E42" w:rsidP="003F2E42">
            <w:pPr>
              <w:ind w:firstLineChars="800" w:firstLine="1600"/>
              <w:rPr>
                <w:rFonts w:ascii="Arial" w:hAnsi="Arial" w:cs="Arial"/>
                <w:color w:val="000000"/>
                <w:sz w:val="20"/>
                <w:szCs w:val="20"/>
              </w:rPr>
            </w:pPr>
            <w:r w:rsidRPr="003F2E42">
              <w:rPr>
                <w:rFonts w:ascii="Arial" w:hAnsi="Arial" w:cs="Arial"/>
                <w:color w:val="000000"/>
                <w:sz w:val="20"/>
                <w:szCs w:val="20"/>
              </w:rPr>
              <w:t>o   životnosť rezačky – min. 1×10</w:t>
            </w:r>
            <w:r w:rsidRPr="003F2E42">
              <w:rPr>
                <w:rFonts w:ascii="Arial" w:hAnsi="Arial" w:cs="Arial"/>
                <w:color w:val="000000"/>
                <w:sz w:val="20"/>
                <w:szCs w:val="20"/>
                <w:vertAlign w:val="superscript"/>
              </w:rPr>
              <w:t>6</w:t>
            </w:r>
            <w:r w:rsidRPr="003F2E42">
              <w:rPr>
                <w:rFonts w:ascii="Arial" w:hAnsi="Arial" w:cs="Arial"/>
                <w:color w:val="000000"/>
                <w:sz w:val="20"/>
                <w:szCs w:val="20"/>
              </w:rPr>
              <w:t xml:space="preserve"> zárezov </w:t>
            </w:r>
          </w:p>
        </w:tc>
      </w:tr>
      <w:tr w:rsidR="003F2E42" w:rsidRPr="003F2E42" w14:paraId="05FE07DE" w14:textId="77777777" w:rsidTr="003F2E42">
        <w:trPr>
          <w:trHeight w:val="320"/>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7D66D3D9" w14:textId="77777777" w:rsidR="003F2E42" w:rsidRPr="003F2E42" w:rsidRDefault="003F2E42" w:rsidP="003F2E42">
            <w:pPr>
              <w:rPr>
                <w:rFonts w:ascii="Arial" w:hAnsi="Arial" w:cs="Arial"/>
                <w:color w:val="000000"/>
                <w:sz w:val="20"/>
                <w:szCs w:val="20"/>
              </w:rPr>
            </w:pPr>
          </w:p>
        </w:tc>
        <w:tc>
          <w:tcPr>
            <w:tcW w:w="7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DA1900" w14:textId="77777777" w:rsidR="003F2E42" w:rsidRPr="003F2E42" w:rsidRDefault="003F2E42" w:rsidP="003F2E42">
            <w:pPr>
              <w:rPr>
                <w:rFonts w:ascii="Arial" w:hAnsi="Arial" w:cs="Arial"/>
                <w:color w:val="000000"/>
                <w:sz w:val="20"/>
                <w:szCs w:val="20"/>
              </w:rPr>
            </w:pPr>
            <w:r w:rsidRPr="003F2E42">
              <w:rPr>
                <w:rFonts w:ascii="Arial" w:hAnsi="Arial" w:cs="Arial"/>
                <w:color w:val="000000"/>
                <w:sz w:val="20"/>
                <w:szCs w:val="20"/>
              </w:rPr>
              <w:t xml:space="preserve">-        čítačka BČK </w:t>
            </w:r>
          </w:p>
        </w:tc>
      </w:tr>
      <w:tr w:rsidR="003F2E42" w:rsidRPr="003F2E42" w14:paraId="01C6EB6B" w14:textId="77777777" w:rsidTr="003F2E42">
        <w:trPr>
          <w:trHeight w:val="320"/>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7D8094A7" w14:textId="77777777" w:rsidR="003F2E42" w:rsidRPr="003F2E42" w:rsidRDefault="003F2E42" w:rsidP="003F2E42">
            <w:pPr>
              <w:rPr>
                <w:rFonts w:ascii="Arial" w:hAnsi="Arial" w:cs="Arial"/>
                <w:color w:val="000000"/>
                <w:sz w:val="20"/>
                <w:szCs w:val="20"/>
              </w:rPr>
            </w:pPr>
          </w:p>
        </w:tc>
        <w:tc>
          <w:tcPr>
            <w:tcW w:w="7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D3D609" w14:textId="77777777" w:rsidR="003F2E42" w:rsidRPr="003F2E42" w:rsidRDefault="003F2E42" w:rsidP="003F2E42">
            <w:pPr>
              <w:ind w:firstLineChars="800" w:firstLine="1600"/>
              <w:rPr>
                <w:rFonts w:ascii="Arial" w:hAnsi="Arial" w:cs="Arial"/>
                <w:color w:val="000000"/>
                <w:sz w:val="20"/>
                <w:szCs w:val="20"/>
              </w:rPr>
            </w:pPr>
            <w:r w:rsidRPr="003F2E42">
              <w:rPr>
                <w:rFonts w:ascii="Arial" w:hAnsi="Arial" w:cs="Arial"/>
                <w:color w:val="000000"/>
                <w:sz w:val="20"/>
                <w:szCs w:val="20"/>
              </w:rPr>
              <w:t xml:space="preserve">o   ISO 14443 A, B </w:t>
            </w:r>
          </w:p>
        </w:tc>
      </w:tr>
      <w:tr w:rsidR="003F2E42" w:rsidRPr="003F2E42" w14:paraId="5ADA18BD" w14:textId="77777777" w:rsidTr="003F2E42">
        <w:trPr>
          <w:trHeight w:val="640"/>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47421AAC" w14:textId="77777777" w:rsidR="003F2E42" w:rsidRPr="003F2E42" w:rsidRDefault="003F2E42" w:rsidP="003F2E42">
            <w:pPr>
              <w:rPr>
                <w:rFonts w:ascii="Arial" w:hAnsi="Arial" w:cs="Arial"/>
                <w:color w:val="000000"/>
                <w:sz w:val="20"/>
                <w:szCs w:val="20"/>
              </w:rPr>
            </w:pPr>
          </w:p>
        </w:tc>
        <w:tc>
          <w:tcPr>
            <w:tcW w:w="7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06182B" w14:textId="77777777" w:rsidR="003F2E42" w:rsidRPr="003F2E42" w:rsidRDefault="003F2E42" w:rsidP="003F2E42">
            <w:pPr>
              <w:ind w:firstLineChars="800" w:firstLine="1600"/>
              <w:rPr>
                <w:rFonts w:ascii="Arial" w:hAnsi="Arial" w:cs="Arial"/>
                <w:color w:val="000000"/>
                <w:sz w:val="20"/>
                <w:szCs w:val="20"/>
              </w:rPr>
            </w:pPr>
            <w:r w:rsidRPr="003F2E42">
              <w:rPr>
                <w:rFonts w:ascii="Arial" w:hAnsi="Arial" w:cs="Arial"/>
                <w:color w:val="000000"/>
                <w:sz w:val="20"/>
                <w:szCs w:val="20"/>
              </w:rPr>
              <w:t xml:space="preserve">o   kompatibilné s existujúcim systémom dopravných kariet (kalkulácia nákladov na zabezpečenie kompatibility) </w:t>
            </w:r>
          </w:p>
        </w:tc>
      </w:tr>
      <w:tr w:rsidR="003F2E42" w:rsidRPr="003F2E42" w14:paraId="7A0E7690" w14:textId="77777777" w:rsidTr="003F2E42">
        <w:trPr>
          <w:trHeight w:val="320"/>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7BF3F2CF" w14:textId="77777777" w:rsidR="003F2E42" w:rsidRPr="003F2E42" w:rsidRDefault="003F2E42" w:rsidP="003F2E42">
            <w:pPr>
              <w:rPr>
                <w:rFonts w:ascii="Arial" w:hAnsi="Arial" w:cs="Arial"/>
                <w:color w:val="000000"/>
                <w:sz w:val="20"/>
                <w:szCs w:val="20"/>
              </w:rPr>
            </w:pPr>
          </w:p>
        </w:tc>
        <w:tc>
          <w:tcPr>
            <w:tcW w:w="7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6DB78" w14:textId="77777777" w:rsidR="003F2E42" w:rsidRPr="003F2E42" w:rsidRDefault="003F2E42" w:rsidP="003F2E42">
            <w:pPr>
              <w:ind w:firstLineChars="1200" w:firstLine="2400"/>
              <w:rPr>
                <w:rFonts w:ascii="Arial" w:hAnsi="Arial" w:cs="Arial"/>
                <w:color w:val="000000"/>
                <w:sz w:val="20"/>
                <w:szCs w:val="20"/>
              </w:rPr>
            </w:pPr>
            <w:r w:rsidRPr="003F2E42">
              <w:rPr>
                <w:rFonts w:ascii="Arial" w:hAnsi="Arial" w:cs="Arial"/>
                <w:color w:val="000000"/>
                <w:sz w:val="20"/>
                <w:szCs w:val="20"/>
              </w:rPr>
              <w:t xml:space="preserve">§  Mifare Classic </w:t>
            </w:r>
          </w:p>
        </w:tc>
      </w:tr>
      <w:tr w:rsidR="003F2E42" w:rsidRPr="003F2E42" w14:paraId="108CBAD7" w14:textId="77777777" w:rsidTr="003F2E42">
        <w:trPr>
          <w:trHeight w:val="320"/>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17E768B4" w14:textId="77777777" w:rsidR="003F2E42" w:rsidRPr="003F2E42" w:rsidRDefault="003F2E42" w:rsidP="003F2E42">
            <w:pPr>
              <w:rPr>
                <w:rFonts w:ascii="Arial" w:hAnsi="Arial" w:cs="Arial"/>
                <w:color w:val="000000"/>
                <w:sz w:val="20"/>
                <w:szCs w:val="20"/>
              </w:rPr>
            </w:pPr>
          </w:p>
        </w:tc>
        <w:tc>
          <w:tcPr>
            <w:tcW w:w="7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A87492" w14:textId="77777777" w:rsidR="003F2E42" w:rsidRPr="003F2E42" w:rsidRDefault="003F2E42" w:rsidP="003F2E42">
            <w:pPr>
              <w:ind w:firstLineChars="1200" w:firstLine="2400"/>
              <w:rPr>
                <w:rFonts w:ascii="Arial" w:hAnsi="Arial" w:cs="Arial"/>
                <w:color w:val="000000"/>
                <w:sz w:val="20"/>
                <w:szCs w:val="20"/>
              </w:rPr>
            </w:pPr>
            <w:r w:rsidRPr="003F2E42">
              <w:rPr>
                <w:rFonts w:ascii="Arial" w:hAnsi="Arial" w:cs="Arial"/>
                <w:color w:val="000000"/>
                <w:sz w:val="20"/>
                <w:szCs w:val="20"/>
              </w:rPr>
              <w:t xml:space="preserve">§  Mifare DESFire EV1 </w:t>
            </w:r>
          </w:p>
        </w:tc>
      </w:tr>
      <w:tr w:rsidR="003F2E42" w:rsidRPr="003F2E42" w14:paraId="441DAC77" w14:textId="77777777" w:rsidTr="003F2E42">
        <w:trPr>
          <w:trHeight w:val="320"/>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01E88D9F" w14:textId="77777777" w:rsidR="003F2E42" w:rsidRPr="003F2E42" w:rsidRDefault="003F2E42" w:rsidP="003F2E42">
            <w:pPr>
              <w:rPr>
                <w:rFonts w:ascii="Arial" w:hAnsi="Arial" w:cs="Arial"/>
                <w:color w:val="000000"/>
                <w:sz w:val="20"/>
                <w:szCs w:val="20"/>
              </w:rPr>
            </w:pPr>
          </w:p>
        </w:tc>
        <w:tc>
          <w:tcPr>
            <w:tcW w:w="7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8DB320" w14:textId="77777777" w:rsidR="003F2E42" w:rsidRPr="003F2E42" w:rsidRDefault="003F2E42" w:rsidP="003F2E42">
            <w:pPr>
              <w:ind w:firstLineChars="1200" w:firstLine="2400"/>
              <w:rPr>
                <w:rFonts w:ascii="Arial" w:hAnsi="Arial" w:cs="Arial"/>
                <w:color w:val="000000"/>
                <w:sz w:val="20"/>
                <w:szCs w:val="20"/>
              </w:rPr>
            </w:pPr>
            <w:r w:rsidRPr="003F2E42">
              <w:rPr>
                <w:rFonts w:ascii="Arial" w:hAnsi="Arial" w:cs="Arial"/>
                <w:color w:val="000000"/>
                <w:sz w:val="20"/>
                <w:szCs w:val="20"/>
              </w:rPr>
              <w:t xml:space="preserve">§  Mifare DESFire EV2 </w:t>
            </w:r>
          </w:p>
        </w:tc>
      </w:tr>
      <w:tr w:rsidR="003F2E42" w:rsidRPr="003F2E42" w14:paraId="52048E5B" w14:textId="77777777" w:rsidTr="003F2E42">
        <w:trPr>
          <w:trHeight w:val="320"/>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416E39E8" w14:textId="77777777" w:rsidR="003F2E42" w:rsidRPr="003F2E42" w:rsidRDefault="003F2E42" w:rsidP="003F2E42">
            <w:pPr>
              <w:rPr>
                <w:rFonts w:ascii="Arial" w:hAnsi="Arial" w:cs="Arial"/>
                <w:color w:val="000000"/>
                <w:sz w:val="20"/>
                <w:szCs w:val="20"/>
              </w:rPr>
            </w:pPr>
          </w:p>
        </w:tc>
        <w:tc>
          <w:tcPr>
            <w:tcW w:w="7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B0499B" w14:textId="77777777" w:rsidR="003F2E42" w:rsidRPr="003F2E42" w:rsidRDefault="003F2E42" w:rsidP="003F2E42">
            <w:pPr>
              <w:rPr>
                <w:rFonts w:ascii="Arial" w:hAnsi="Arial" w:cs="Arial"/>
                <w:color w:val="000000"/>
                <w:sz w:val="20"/>
                <w:szCs w:val="20"/>
              </w:rPr>
            </w:pPr>
            <w:r w:rsidRPr="003F2E42">
              <w:rPr>
                <w:rFonts w:ascii="Arial" w:hAnsi="Arial" w:cs="Arial"/>
                <w:color w:val="000000"/>
                <w:sz w:val="20"/>
                <w:szCs w:val="20"/>
              </w:rPr>
              <w:t xml:space="preserve">-        čítačka EMV kariet </w:t>
            </w:r>
          </w:p>
        </w:tc>
      </w:tr>
      <w:tr w:rsidR="003F2E42" w:rsidRPr="003F2E42" w14:paraId="2F4ECC25" w14:textId="77777777" w:rsidTr="003F2E42">
        <w:trPr>
          <w:trHeight w:val="320"/>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13D62B1A" w14:textId="77777777" w:rsidR="003F2E42" w:rsidRPr="003F2E42" w:rsidRDefault="003F2E42" w:rsidP="003F2E42">
            <w:pPr>
              <w:rPr>
                <w:rFonts w:ascii="Arial" w:hAnsi="Arial" w:cs="Arial"/>
                <w:color w:val="000000"/>
                <w:sz w:val="20"/>
                <w:szCs w:val="20"/>
              </w:rPr>
            </w:pPr>
          </w:p>
        </w:tc>
        <w:tc>
          <w:tcPr>
            <w:tcW w:w="7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404975" w14:textId="77777777" w:rsidR="003F2E42" w:rsidRPr="003F2E42" w:rsidRDefault="003F2E42" w:rsidP="003F2E42">
            <w:pPr>
              <w:ind w:firstLineChars="800" w:firstLine="1600"/>
              <w:rPr>
                <w:rFonts w:ascii="Arial" w:hAnsi="Arial" w:cs="Arial"/>
                <w:color w:val="000000"/>
                <w:sz w:val="20"/>
                <w:szCs w:val="20"/>
              </w:rPr>
            </w:pPr>
            <w:r w:rsidRPr="003F2E42">
              <w:rPr>
                <w:rFonts w:ascii="Arial" w:hAnsi="Arial" w:cs="Arial"/>
                <w:color w:val="000000"/>
                <w:sz w:val="20"/>
                <w:szCs w:val="20"/>
              </w:rPr>
              <w:t xml:space="preserve">o   platba debetnou a kreditnou bankovou kartou </w:t>
            </w:r>
          </w:p>
        </w:tc>
      </w:tr>
      <w:tr w:rsidR="003F2E42" w:rsidRPr="003F2E42" w14:paraId="07C6C6DE" w14:textId="77777777" w:rsidTr="003F2E42">
        <w:trPr>
          <w:trHeight w:val="320"/>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7CFA7B95" w14:textId="77777777" w:rsidR="003F2E42" w:rsidRPr="003F2E42" w:rsidRDefault="003F2E42" w:rsidP="003F2E42">
            <w:pPr>
              <w:rPr>
                <w:rFonts w:ascii="Arial" w:hAnsi="Arial" w:cs="Arial"/>
                <w:color w:val="000000"/>
                <w:sz w:val="20"/>
                <w:szCs w:val="20"/>
              </w:rPr>
            </w:pPr>
          </w:p>
        </w:tc>
        <w:tc>
          <w:tcPr>
            <w:tcW w:w="7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6402A8" w14:textId="77777777" w:rsidR="003F2E42" w:rsidRPr="003F2E42" w:rsidRDefault="003F2E42" w:rsidP="003F2E42">
            <w:pPr>
              <w:rPr>
                <w:rFonts w:ascii="Arial" w:hAnsi="Arial" w:cs="Arial"/>
                <w:color w:val="000000"/>
                <w:sz w:val="20"/>
                <w:szCs w:val="20"/>
              </w:rPr>
            </w:pPr>
            <w:r w:rsidRPr="003F2E42">
              <w:rPr>
                <w:rFonts w:ascii="Arial" w:hAnsi="Arial" w:cs="Arial"/>
                <w:color w:val="000000"/>
                <w:sz w:val="20"/>
                <w:szCs w:val="20"/>
              </w:rPr>
              <w:t xml:space="preserve">-        čítačka 2D kódov </w:t>
            </w:r>
          </w:p>
        </w:tc>
      </w:tr>
      <w:tr w:rsidR="003F2E42" w:rsidRPr="003F2E42" w14:paraId="37634841" w14:textId="77777777" w:rsidTr="003F2E42">
        <w:trPr>
          <w:trHeight w:val="340"/>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6FC7F256" w14:textId="77777777" w:rsidR="003F2E42" w:rsidRPr="003F2E42" w:rsidRDefault="003F2E42" w:rsidP="003F2E42">
            <w:pPr>
              <w:rPr>
                <w:rFonts w:ascii="Arial" w:hAnsi="Arial" w:cs="Arial"/>
                <w:color w:val="000000"/>
                <w:sz w:val="20"/>
                <w:szCs w:val="20"/>
              </w:rPr>
            </w:pPr>
          </w:p>
        </w:tc>
        <w:tc>
          <w:tcPr>
            <w:tcW w:w="7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A8B637" w14:textId="77777777" w:rsidR="003F2E42" w:rsidRPr="003F2E42" w:rsidRDefault="003F2E42" w:rsidP="003F2E42">
            <w:pPr>
              <w:ind w:firstLineChars="800" w:firstLine="1600"/>
              <w:rPr>
                <w:rFonts w:ascii="Arial" w:hAnsi="Arial" w:cs="Arial"/>
                <w:color w:val="000000"/>
                <w:sz w:val="20"/>
                <w:szCs w:val="20"/>
              </w:rPr>
            </w:pPr>
            <w:r w:rsidRPr="003F2E42">
              <w:rPr>
                <w:rFonts w:ascii="Arial" w:hAnsi="Arial" w:cs="Arial"/>
                <w:color w:val="000000"/>
                <w:sz w:val="20"/>
                <w:szCs w:val="20"/>
              </w:rPr>
              <w:t xml:space="preserve">o   snímač 2D kódu </w:t>
            </w:r>
          </w:p>
        </w:tc>
      </w:tr>
      <w:tr w:rsidR="003F2E42" w:rsidRPr="003F2E42" w14:paraId="4C946AA8" w14:textId="77777777" w:rsidTr="003F2E42">
        <w:trPr>
          <w:trHeight w:val="640"/>
        </w:trPr>
        <w:tc>
          <w:tcPr>
            <w:tcW w:w="26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D7AB25" w14:textId="77777777" w:rsidR="003F2E42" w:rsidRPr="003F2E42" w:rsidRDefault="003F2E42" w:rsidP="003F2E42">
            <w:pPr>
              <w:rPr>
                <w:rFonts w:ascii="Arial" w:hAnsi="Arial" w:cs="Arial"/>
                <w:color w:val="000000"/>
                <w:sz w:val="20"/>
                <w:szCs w:val="20"/>
              </w:rPr>
            </w:pPr>
            <w:r w:rsidRPr="003F2E42">
              <w:rPr>
                <w:rFonts w:ascii="Arial" w:hAnsi="Arial" w:cs="Arial"/>
                <w:color w:val="000000"/>
                <w:sz w:val="20"/>
                <w:szCs w:val="20"/>
              </w:rPr>
              <w:t xml:space="preserve">Komunikačná jednotka </w:t>
            </w:r>
          </w:p>
        </w:tc>
        <w:tc>
          <w:tcPr>
            <w:tcW w:w="7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CD99DC" w14:textId="77777777" w:rsidR="003F2E42" w:rsidRPr="003F2E42" w:rsidRDefault="003F2E42" w:rsidP="003F2E42">
            <w:pPr>
              <w:rPr>
                <w:rFonts w:ascii="Arial" w:hAnsi="Arial" w:cs="Arial"/>
                <w:color w:val="000000"/>
                <w:sz w:val="20"/>
                <w:szCs w:val="20"/>
              </w:rPr>
            </w:pPr>
            <w:r w:rsidRPr="003F2E42">
              <w:rPr>
                <w:rFonts w:ascii="Arial" w:hAnsi="Arial" w:cs="Arial"/>
                <w:color w:val="000000"/>
                <w:sz w:val="20"/>
                <w:szCs w:val="20"/>
              </w:rPr>
              <w:t xml:space="preserve">Zariadenie pre pripojenie ovládaných periférnych zariadení k palubnému počítaču vo vozidlách PAD, zvyčajne označované ako „komunikačná jednotka“ </w:t>
            </w:r>
          </w:p>
        </w:tc>
      </w:tr>
      <w:tr w:rsidR="003F2E42" w:rsidRPr="003F2E42" w14:paraId="4794E007" w14:textId="77777777" w:rsidTr="003F2E42">
        <w:trPr>
          <w:trHeight w:val="320"/>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74CC91C9" w14:textId="77777777" w:rsidR="003F2E42" w:rsidRPr="003F2E42" w:rsidRDefault="003F2E42" w:rsidP="003F2E42">
            <w:pPr>
              <w:rPr>
                <w:rFonts w:ascii="Arial" w:hAnsi="Arial" w:cs="Arial"/>
                <w:color w:val="000000"/>
                <w:sz w:val="20"/>
                <w:szCs w:val="20"/>
              </w:rPr>
            </w:pPr>
          </w:p>
        </w:tc>
        <w:tc>
          <w:tcPr>
            <w:tcW w:w="7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01B54B" w14:textId="77777777" w:rsidR="003F2E42" w:rsidRPr="003F2E42" w:rsidRDefault="003F2E42" w:rsidP="003F2E42">
            <w:pPr>
              <w:rPr>
                <w:rFonts w:ascii="Arial" w:hAnsi="Arial" w:cs="Arial"/>
                <w:color w:val="000000"/>
                <w:sz w:val="20"/>
                <w:szCs w:val="20"/>
              </w:rPr>
            </w:pPr>
            <w:r w:rsidRPr="003F2E42">
              <w:rPr>
                <w:rFonts w:ascii="Arial" w:hAnsi="Arial" w:cs="Arial"/>
                <w:color w:val="000000"/>
                <w:sz w:val="20"/>
                <w:szCs w:val="20"/>
              </w:rPr>
              <w:t> </w:t>
            </w:r>
          </w:p>
        </w:tc>
      </w:tr>
      <w:tr w:rsidR="003F2E42" w:rsidRPr="003F2E42" w14:paraId="04A1D987" w14:textId="77777777" w:rsidTr="003F2E42">
        <w:trPr>
          <w:trHeight w:val="320"/>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356347F5" w14:textId="77777777" w:rsidR="003F2E42" w:rsidRPr="003F2E42" w:rsidRDefault="003F2E42" w:rsidP="003F2E42">
            <w:pPr>
              <w:rPr>
                <w:rFonts w:ascii="Arial" w:hAnsi="Arial" w:cs="Arial"/>
                <w:color w:val="000000"/>
                <w:sz w:val="20"/>
                <w:szCs w:val="20"/>
              </w:rPr>
            </w:pPr>
          </w:p>
        </w:tc>
        <w:tc>
          <w:tcPr>
            <w:tcW w:w="7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CC4C8F" w14:textId="77777777" w:rsidR="003F2E42" w:rsidRPr="003F2E42" w:rsidRDefault="003F2E42" w:rsidP="003F2E42">
            <w:pPr>
              <w:rPr>
                <w:rFonts w:ascii="Arial" w:hAnsi="Arial" w:cs="Arial"/>
                <w:color w:val="000000"/>
                <w:sz w:val="20"/>
                <w:szCs w:val="20"/>
              </w:rPr>
            </w:pPr>
            <w:r w:rsidRPr="003F2E42">
              <w:rPr>
                <w:rFonts w:ascii="Arial" w:hAnsi="Arial" w:cs="Arial"/>
                <w:color w:val="000000"/>
                <w:sz w:val="20"/>
                <w:szCs w:val="20"/>
              </w:rPr>
              <w:t xml:space="preserve">Požadované funkčné charakteristiky a technické (výkonnostné) parametre: </w:t>
            </w:r>
          </w:p>
        </w:tc>
      </w:tr>
      <w:tr w:rsidR="003F2E42" w:rsidRPr="003F2E42" w14:paraId="5AF392C4" w14:textId="77777777" w:rsidTr="003F2E42">
        <w:trPr>
          <w:trHeight w:val="640"/>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5022BFC6" w14:textId="77777777" w:rsidR="003F2E42" w:rsidRPr="003F2E42" w:rsidRDefault="003F2E42" w:rsidP="003F2E42">
            <w:pPr>
              <w:rPr>
                <w:rFonts w:ascii="Arial" w:hAnsi="Arial" w:cs="Arial"/>
                <w:color w:val="000000"/>
                <w:sz w:val="20"/>
                <w:szCs w:val="20"/>
              </w:rPr>
            </w:pPr>
          </w:p>
        </w:tc>
        <w:tc>
          <w:tcPr>
            <w:tcW w:w="7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23DD74" w14:textId="77777777" w:rsidR="003F2E42" w:rsidRPr="003F2E42" w:rsidRDefault="003F2E42" w:rsidP="003F2E42">
            <w:pPr>
              <w:rPr>
                <w:rFonts w:ascii="Arial" w:hAnsi="Arial" w:cs="Arial"/>
                <w:color w:val="000000"/>
                <w:sz w:val="20"/>
                <w:szCs w:val="20"/>
              </w:rPr>
            </w:pPr>
            <w:r w:rsidRPr="003F2E42">
              <w:rPr>
                <w:rFonts w:ascii="Arial" w:hAnsi="Arial" w:cs="Arial"/>
                <w:color w:val="000000"/>
                <w:sz w:val="20"/>
                <w:szCs w:val="20"/>
              </w:rPr>
              <w:t xml:space="preserve">-        priemyselné prevedenie vhodné do vozidiel (prašnosť, otrasy, teplotné podmienky) </w:t>
            </w:r>
          </w:p>
        </w:tc>
      </w:tr>
      <w:tr w:rsidR="003F2E42" w:rsidRPr="003F2E42" w14:paraId="1A8D91D0" w14:textId="77777777" w:rsidTr="003F2E42">
        <w:trPr>
          <w:trHeight w:val="320"/>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4D524B0F" w14:textId="77777777" w:rsidR="003F2E42" w:rsidRPr="003F2E42" w:rsidRDefault="003F2E42" w:rsidP="003F2E42">
            <w:pPr>
              <w:rPr>
                <w:rFonts w:ascii="Arial" w:hAnsi="Arial" w:cs="Arial"/>
                <w:color w:val="000000"/>
                <w:sz w:val="20"/>
                <w:szCs w:val="20"/>
              </w:rPr>
            </w:pPr>
          </w:p>
        </w:tc>
        <w:tc>
          <w:tcPr>
            <w:tcW w:w="7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1660D4" w14:textId="77777777" w:rsidR="003F2E42" w:rsidRPr="003F2E42" w:rsidRDefault="003F2E42" w:rsidP="003F2E42">
            <w:pPr>
              <w:rPr>
                <w:rFonts w:ascii="Arial" w:hAnsi="Arial" w:cs="Arial"/>
                <w:color w:val="000000"/>
                <w:sz w:val="20"/>
                <w:szCs w:val="20"/>
              </w:rPr>
            </w:pPr>
            <w:r w:rsidRPr="003F2E42">
              <w:rPr>
                <w:rFonts w:ascii="Arial" w:hAnsi="Arial" w:cs="Arial"/>
                <w:color w:val="000000"/>
                <w:sz w:val="20"/>
                <w:szCs w:val="20"/>
              </w:rPr>
              <w:t xml:space="preserve">-        switch – min. 5 port </w:t>
            </w:r>
          </w:p>
        </w:tc>
      </w:tr>
      <w:tr w:rsidR="003F2E42" w:rsidRPr="003F2E42" w14:paraId="7AF8112D" w14:textId="77777777" w:rsidTr="003F2E42">
        <w:trPr>
          <w:trHeight w:val="320"/>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441FA883" w14:textId="77777777" w:rsidR="003F2E42" w:rsidRPr="003F2E42" w:rsidRDefault="003F2E42" w:rsidP="003F2E42">
            <w:pPr>
              <w:rPr>
                <w:rFonts w:ascii="Arial" w:hAnsi="Arial" w:cs="Arial"/>
                <w:color w:val="000000"/>
                <w:sz w:val="20"/>
                <w:szCs w:val="20"/>
              </w:rPr>
            </w:pPr>
          </w:p>
        </w:tc>
        <w:tc>
          <w:tcPr>
            <w:tcW w:w="7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907C2A" w14:textId="77777777" w:rsidR="003F2E42" w:rsidRPr="003F2E42" w:rsidRDefault="003F2E42" w:rsidP="003F2E42">
            <w:pPr>
              <w:rPr>
                <w:rFonts w:ascii="Arial" w:hAnsi="Arial" w:cs="Arial"/>
                <w:color w:val="000000"/>
                <w:sz w:val="20"/>
                <w:szCs w:val="20"/>
              </w:rPr>
            </w:pPr>
            <w:r w:rsidRPr="003F2E42">
              <w:rPr>
                <w:rFonts w:ascii="Arial" w:hAnsi="Arial" w:cs="Arial"/>
                <w:color w:val="000000"/>
                <w:sz w:val="20"/>
                <w:szCs w:val="20"/>
              </w:rPr>
              <w:t xml:space="preserve">-        1-wire – min. 3 </w:t>
            </w:r>
          </w:p>
        </w:tc>
      </w:tr>
      <w:tr w:rsidR="003F2E42" w:rsidRPr="003F2E42" w14:paraId="49FF42B6" w14:textId="77777777" w:rsidTr="003F2E42">
        <w:trPr>
          <w:trHeight w:val="320"/>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19B7D4D9" w14:textId="77777777" w:rsidR="003F2E42" w:rsidRPr="003F2E42" w:rsidRDefault="003F2E42" w:rsidP="003F2E42">
            <w:pPr>
              <w:rPr>
                <w:rFonts w:ascii="Arial" w:hAnsi="Arial" w:cs="Arial"/>
                <w:color w:val="000000"/>
                <w:sz w:val="20"/>
                <w:szCs w:val="20"/>
              </w:rPr>
            </w:pPr>
          </w:p>
        </w:tc>
        <w:tc>
          <w:tcPr>
            <w:tcW w:w="7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6D5915" w14:textId="77777777" w:rsidR="003F2E42" w:rsidRPr="003F2E42" w:rsidRDefault="003F2E42" w:rsidP="003F2E42">
            <w:pPr>
              <w:rPr>
                <w:rFonts w:ascii="Arial" w:hAnsi="Arial" w:cs="Arial"/>
                <w:color w:val="000000"/>
                <w:sz w:val="20"/>
                <w:szCs w:val="20"/>
              </w:rPr>
            </w:pPr>
            <w:r w:rsidRPr="003F2E42">
              <w:rPr>
                <w:rFonts w:ascii="Arial" w:hAnsi="Arial" w:cs="Arial"/>
                <w:color w:val="000000"/>
                <w:sz w:val="20"/>
                <w:szCs w:val="20"/>
              </w:rPr>
              <w:t xml:space="preserve">-        digital input – min. 4 </w:t>
            </w:r>
          </w:p>
        </w:tc>
      </w:tr>
      <w:tr w:rsidR="003F2E42" w:rsidRPr="003F2E42" w14:paraId="736961E3" w14:textId="77777777" w:rsidTr="003F2E42">
        <w:trPr>
          <w:trHeight w:val="320"/>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60AF0FEA" w14:textId="77777777" w:rsidR="003F2E42" w:rsidRPr="003F2E42" w:rsidRDefault="003F2E42" w:rsidP="003F2E42">
            <w:pPr>
              <w:rPr>
                <w:rFonts w:ascii="Arial" w:hAnsi="Arial" w:cs="Arial"/>
                <w:color w:val="000000"/>
                <w:sz w:val="20"/>
                <w:szCs w:val="20"/>
              </w:rPr>
            </w:pPr>
          </w:p>
        </w:tc>
        <w:tc>
          <w:tcPr>
            <w:tcW w:w="7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026F02" w14:textId="77777777" w:rsidR="003F2E42" w:rsidRPr="003F2E42" w:rsidRDefault="003F2E42" w:rsidP="003F2E42">
            <w:pPr>
              <w:rPr>
                <w:rFonts w:ascii="Arial" w:hAnsi="Arial" w:cs="Arial"/>
                <w:color w:val="000000"/>
                <w:sz w:val="20"/>
                <w:szCs w:val="20"/>
              </w:rPr>
            </w:pPr>
            <w:r w:rsidRPr="003F2E42">
              <w:rPr>
                <w:rFonts w:ascii="Arial" w:hAnsi="Arial" w:cs="Arial"/>
                <w:color w:val="000000"/>
                <w:sz w:val="20"/>
                <w:szCs w:val="20"/>
              </w:rPr>
              <w:t xml:space="preserve">-        digital output – min. 2 </w:t>
            </w:r>
          </w:p>
        </w:tc>
      </w:tr>
      <w:tr w:rsidR="003F2E42" w:rsidRPr="003F2E42" w14:paraId="6A8BA319" w14:textId="77777777" w:rsidTr="003F2E42">
        <w:trPr>
          <w:trHeight w:val="340"/>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2CDD2A37" w14:textId="77777777" w:rsidR="003F2E42" w:rsidRPr="003F2E42" w:rsidRDefault="003F2E42" w:rsidP="003F2E42">
            <w:pPr>
              <w:rPr>
                <w:rFonts w:ascii="Arial" w:hAnsi="Arial" w:cs="Arial"/>
                <w:color w:val="000000"/>
                <w:sz w:val="20"/>
                <w:szCs w:val="20"/>
              </w:rPr>
            </w:pPr>
          </w:p>
        </w:tc>
        <w:tc>
          <w:tcPr>
            <w:tcW w:w="7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A9576C" w14:textId="77777777" w:rsidR="003F2E42" w:rsidRPr="003F2E42" w:rsidRDefault="003F2E42" w:rsidP="003F2E42">
            <w:pPr>
              <w:rPr>
                <w:rFonts w:ascii="Arial" w:hAnsi="Arial" w:cs="Arial"/>
                <w:color w:val="000000"/>
                <w:sz w:val="20"/>
                <w:szCs w:val="20"/>
              </w:rPr>
            </w:pPr>
            <w:r w:rsidRPr="003F2E42">
              <w:rPr>
                <w:rFonts w:ascii="Arial" w:hAnsi="Arial" w:cs="Arial"/>
                <w:color w:val="000000"/>
                <w:sz w:val="20"/>
                <w:szCs w:val="20"/>
              </w:rPr>
              <w:t xml:space="preserve">-        RS 485 </w:t>
            </w:r>
          </w:p>
        </w:tc>
      </w:tr>
      <w:tr w:rsidR="003F2E42" w:rsidRPr="003F2E42" w14:paraId="77DF3555" w14:textId="77777777" w:rsidTr="003F2E42">
        <w:trPr>
          <w:trHeight w:val="640"/>
        </w:trPr>
        <w:tc>
          <w:tcPr>
            <w:tcW w:w="26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FCE042" w14:textId="77777777" w:rsidR="003F2E42" w:rsidRPr="003F2E42" w:rsidRDefault="003F2E42" w:rsidP="003F2E42">
            <w:pPr>
              <w:rPr>
                <w:rFonts w:ascii="Arial" w:hAnsi="Arial" w:cs="Arial"/>
                <w:color w:val="000000"/>
                <w:sz w:val="20"/>
                <w:szCs w:val="20"/>
              </w:rPr>
            </w:pPr>
            <w:r w:rsidRPr="003F2E42">
              <w:rPr>
                <w:rFonts w:ascii="Arial" w:hAnsi="Arial" w:cs="Arial"/>
                <w:color w:val="000000"/>
                <w:sz w:val="20"/>
                <w:szCs w:val="20"/>
              </w:rPr>
              <w:t xml:space="preserve">Podstava </w:t>
            </w:r>
          </w:p>
        </w:tc>
        <w:tc>
          <w:tcPr>
            <w:tcW w:w="7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340637" w14:textId="77777777" w:rsidR="003F2E42" w:rsidRPr="003F2E42" w:rsidRDefault="003F2E42" w:rsidP="003F2E42">
            <w:pPr>
              <w:rPr>
                <w:rFonts w:ascii="Arial" w:hAnsi="Arial" w:cs="Arial"/>
                <w:color w:val="000000"/>
                <w:sz w:val="20"/>
                <w:szCs w:val="20"/>
              </w:rPr>
            </w:pPr>
            <w:r w:rsidRPr="003F2E42">
              <w:rPr>
                <w:rFonts w:ascii="Arial" w:hAnsi="Arial" w:cs="Arial"/>
                <w:color w:val="000000"/>
                <w:sz w:val="20"/>
                <w:szCs w:val="20"/>
              </w:rPr>
              <w:t xml:space="preserve">Zariadenie pre uchytenie palubného počítača a tlačiarne s čítačkou kariet vo vozidlách PAD, zvyčajne označované ako „podstava“ </w:t>
            </w:r>
          </w:p>
        </w:tc>
      </w:tr>
      <w:tr w:rsidR="003F2E42" w:rsidRPr="003F2E42" w14:paraId="2A9C7BD6" w14:textId="77777777" w:rsidTr="003F2E42">
        <w:trPr>
          <w:trHeight w:val="320"/>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490DF76A" w14:textId="77777777" w:rsidR="003F2E42" w:rsidRPr="003F2E42" w:rsidRDefault="003F2E42" w:rsidP="003F2E42">
            <w:pPr>
              <w:rPr>
                <w:rFonts w:ascii="Arial" w:hAnsi="Arial" w:cs="Arial"/>
                <w:color w:val="000000"/>
                <w:sz w:val="20"/>
                <w:szCs w:val="20"/>
              </w:rPr>
            </w:pPr>
          </w:p>
        </w:tc>
        <w:tc>
          <w:tcPr>
            <w:tcW w:w="7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D968F6" w14:textId="77777777" w:rsidR="003F2E42" w:rsidRPr="003F2E42" w:rsidRDefault="003F2E42" w:rsidP="003F2E42">
            <w:pPr>
              <w:rPr>
                <w:rFonts w:ascii="Arial" w:hAnsi="Arial" w:cs="Arial"/>
                <w:color w:val="000000"/>
                <w:sz w:val="20"/>
                <w:szCs w:val="20"/>
              </w:rPr>
            </w:pPr>
            <w:r w:rsidRPr="003F2E42">
              <w:rPr>
                <w:rFonts w:ascii="Arial" w:hAnsi="Arial" w:cs="Arial"/>
                <w:color w:val="000000"/>
                <w:sz w:val="20"/>
                <w:szCs w:val="20"/>
              </w:rPr>
              <w:t> </w:t>
            </w:r>
          </w:p>
        </w:tc>
      </w:tr>
      <w:tr w:rsidR="003F2E42" w:rsidRPr="003F2E42" w14:paraId="2EE20683" w14:textId="77777777" w:rsidTr="003F2E42">
        <w:trPr>
          <w:trHeight w:val="320"/>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50478BBF" w14:textId="77777777" w:rsidR="003F2E42" w:rsidRPr="003F2E42" w:rsidRDefault="003F2E42" w:rsidP="003F2E42">
            <w:pPr>
              <w:rPr>
                <w:rFonts w:ascii="Arial" w:hAnsi="Arial" w:cs="Arial"/>
                <w:color w:val="000000"/>
                <w:sz w:val="20"/>
                <w:szCs w:val="20"/>
              </w:rPr>
            </w:pPr>
          </w:p>
        </w:tc>
        <w:tc>
          <w:tcPr>
            <w:tcW w:w="7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C8F168" w14:textId="77777777" w:rsidR="003F2E42" w:rsidRPr="003F2E42" w:rsidRDefault="003F2E42" w:rsidP="003F2E42">
            <w:pPr>
              <w:rPr>
                <w:rFonts w:ascii="Arial" w:hAnsi="Arial" w:cs="Arial"/>
                <w:color w:val="000000"/>
                <w:sz w:val="20"/>
                <w:szCs w:val="20"/>
              </w:rPr>
            </w:pPr>
            <w:r w:rsidRPr="003F2E42">
              <w:rPr>
                <w:rFonts w:ascii="Arial" w:hAnsi="Arial" w:cs="Arial"/>
                <w:color w:val="000000"/>
                <w:sz w:val="20"/>
                <w:szCs w:val="20"/>
              </w:rPr>
              <w:t xml:space="preserve">Požadované funkčné charakteristiky a technické (výkonnostné) parametre: </w:t>
            </w:r>
          </w:p>
        </w:tc>
      </w:tr>
      <w:tr w:rsidR="003F2E42" w:rsidRPr="003F2E42" w14:paraId="2C59BD79" w14:textId="77777777" w:rsidTr="003F2E42">
        <w:trPr>
          <w:trHeight w:val="980"/>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3020A05D" w14:textId="77777777" w:rsidR="003F2E42" w:rsidRPr="003F2E42" w:rsidRDefault="003F2E42" w:rsidP="003F2E42">
            <w:pPr>
              <w:rPr>
                <w:rFonts w:ascii="Arial" w:hAnsi="Arial" w:cs="Arial"/>
                <w:color w:val="000000"/>
                <w:sz w:val="20"/>
                <w:szCs w:val="20"/>
              </w:rPr>
            </w:pPr>
          </w:p>
        </w:tc>
        <w:tc>
          <w:tcPr>
            <w:tcW w:w="7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B4E247" w14:textId="77777777" w:rsidR="003F2E42" w:rsidRPr="003F2E42" w:rsidRDefault="003F2E42" w:rsidP="003F2E42">
            <w:pPr>
              <w:rPr>
                <w:rFonts w:ascii="Arial" w:hAnsi="Arial" w:cs="Arial"/>
                <w:color w:val="000000"/>
                <w:sz w:val="20"/>
                <w:szCs w:val="20"/>
              </w:rPr>
            </w:pPr>
            <w:r w:rsidRPr="003F2E42">
              <w:rPr>
                <w:rFonts w:ascii="Arial" w:hAnsi="Arial" w:cs="Arial"/>
                <w:color w:val="000000"/>
                <w:sz w:val="20"/>
                <w:szCs w:val="20"/>
              </w:rPr>
              <w:t xml:space="preserve">-        nastaviteľné držiaky, ktoré umožňujú prispôsobiť polohu displeja palubného počítača potrebám vodiča a prispôsobiť natočením polohu tlačiarne s čítačkou kariet potrebám cestujúcich </w:t>
            </w:r>
          </w:p>
        </w:tc>
      </w:tr>
    </w:tbl>
    <w:p w14:paraId="16A00E33" w14:textId="32D2CF74" w:rsidR="002818A2" w:rsidRDefault="002818A2" w:rsidP="000C7A58">
      <w:pPr>
        <w:jc w:val="both"/>
        <w:rPr>
          <w:rFonts w:ascii="Arial" w:hAnsi="Arial" w:cs="Arial"/>
          <w:sz w:val="22"/>
          <w:szCs w:val="22"/>
          <w:lang w:eastAsia="cs-CZ"/>
        </w:rPr>
      </w:pPr>
    </w:p>
    <w:p w14:paraId="4362B59F" w14:textId="77777777" w:rsidR="003F2E42" w:rsidRDefault="003F2E42" w:rsidP="000C7A58">
      <w:pPr>
        <w:jc w:val="both"/>
        <w:rPr>
          <w:rFonts w:ascii="Arial" w:hAnsi="Arial" w:cs="Arial"/>
          <w:sz w:val="22"/>
          <w:szCs w:val="22"/>
          <w:lang w:eastAsia="cs-CZ"/>
        </w:rPr>
      </w:pPr>
    </w:p>
    <w:p w14:paraId="5A0E452B" w14:textId="0DDFF8BC" w:rsidR="002818A2" w:rsidRDefault="002818A2" w:rsidP="000C7A58">
      <w:pPr>
        <w:jc w:val="both"/>
        <w:rPr>
          <w:rFonts w:ascii="Arial" w:hAnsi="Arial" w:cs="Arial"/>
          <w:sz w:val="22"/>
          <w:szCs w:val="22"/>
          <w:lang w:eastAsia="cs-CZ"/>
        </w:rPr>
      </w:pPr>
      <w:r>
        <w:rPr>
          <w:rFonts w:ascii="Arial" w:hAnsi="Arial" w:cs="Arial"/>
          <w:sz w:val="22"/>
          <w:szCs w:val="22"/>
          <w:lang w:eastAsia="cs-CZ"/>
        </w:rPr>
        <w:t>Stanovené špecifikácie sú minimálne požadované, uch</w:t>
      </w:r>
      <w:r w:rsidR="00220780">
        <w:rPr>
          <w:rFonts w:ascii="Arial" w:hAnsi="Arial" w:cs="Arial"/>
          <w:sz w:val="22"/>
          <w:szCs w:val="22"/>
          <w:lang w:eastAsia="cs-CZ"/>
        </w:rPr>
        <w:t>á</w:t>
      </w:r>
      <w:r>
        <w:rPr>
          <w:rFonts w:ascii="Arial" w:hAnsi="Arial" w:cs="Arial"/>
          <w:sz w:val="22"/>
          <w:szCs w:val="22"/>
          <w:lang w:eastAsia="cs-CZ"/>
        </w:rPr>
        <w:t xml:space="preserve">dzač môže naceniť výkonovo vyššie, efektívnejšie, </w:t>
      </w:r>
      <w:r w:rsidR="00220780">
        <w:rPr>
          <w:rFonts w:ascii="Arial" w:hAnsi="Arial" w:cs="Arial"/>
          <w:sz w:val="22"/>
          <w:szCs w:val="22"/>
          <w:lang w:eastAsia="cs-CZ"/>
        </w:rPr>
        <w:t>kvalitatívne vyššie technológie.</w:t>
      </w:r>
    </w:p>
    <w:p w14:paraId="645609FA" w14:textId="77777777" w:rsidR="00220780" w:rsidRPr="000C7A58" w:rsidRDefault="00220780" w:rsidP="000C7A58">
      <w:pPr>
        <w:jc w:val="both"/>
        <w:rPr>
          <w:rFonts w:ascii="Arial" w:hAnsi="Arial" w:cs="Arial"/>
          <w:sz w:val="22"/>
          <w:szCs w:val="22"/>
          <w:lang w:eastAsia="cs-CZ"/>
        </w:rPr>
      </w:pPr>
    </w:p>
    <w:p w14:paraId="643EDEC1" w14:textId="7CD1C8C3" w:rsidR="008D4F69" w:rsidRPr="00220780" w:rsidRDefault="000C7A58" w:rsidP="00BF219E">
      <w:pPr>
        <w:jc w:val="both"/>
        <w:rPr>
          <w:rFonts w:ascii="Arial" w:hAnsi="Arial" w:cs="Arial"/>
          <w:sz w:val="22"/>
          <w:szCs w:val="22"/>
          <w:lang w:eastAsia="cs-CZ"/>
        </w:rPr>
      </w:pPr>
      <w:r w:rsidRPr="000C7A58">
        <w:rPr>
          <w:rFonts w:ascii="Arial" w:hAnsi="Arial" w:cs="Arial"/>
          <w:sz w:val="22"/>
          <w:szCs w:val="22"/>
          <w:lang w:eastAsia="cs-CZ"/>
        </w:rPr>
        <w:t>Ak je niekde v dokumentoch verejného obstarávania uvedený názov výrobcu, výrobku alebo typové označenie, uchádzač môže naceniť ekvivalentnú položku pri zachovaní všetkých funkcionalít a minimálnych požadovaných parametrov a na toto vo svojej ponuke písomne upozorní.</w:t>
      </w:r>
      <w:r w:rsidR="00220780">
        <w:rPr>
          <w:rFonts w:ascii="Arial" w:hAnsi="Arial" w:cs="Arial"/>
          <w:sz w:val="22"/>
          <w:szCs w:val="22"/>
          <w:lang w:eastAsia="cs-CZ"/>
        </w:rPr>
        <w:t xml:space="preserve"> </w:t>
      </w:r>
      <w:r w:rsidR="00957C0D" w:rsidRPr="00F3711C">
        <w:rPr>
          <w:rFonts w:ascii="Arial" w:hAnsi="Arial" w:cs="Arial"/>
          <w:sz w:val="22"/>
          <w:szCs w:val="22"/>
        </w:rPr>
        <w:t>Pri použití ekvivalentných druhov materiálov a/alebo výrobkov musia mať minimálne vlastnosti (parametre) zodpovedajúce vlastnostiam (parametrom), ktoré sú uvedené v špecifikácii.</w:t>
      </w:r>
    </w:p>
    <w:p w14:paraId="73A1D2CF" w14:textId="77777777" w:rsidR="008A7734" w:rsidRPr="00F3711C" w:rsidRDefault="008A7734" w:rsidP="00C528B1">
      <w:pPr>
        <w:rPr>
          <w:rFonts w:ascii="Arial" w:hAnsi="Arial" w:cs="Arial"/>
          <w:sz w:val="22"/>
          <w:szCs w:val="22"/>
        </w:rPr>
      </w:pPr>
    </w:p>
    <w:p w14:paraId="5AF48307" w14:textId="058A70A2" w:rsidR="008D4F69" w:rsidRPr="00F3711C" w:rsidRDefault="008D4F69" w:rsidP="00C528B1">
      <w:pPr>
        <w:rPr>
          <w:rFonts w:ascii="Arial" w:hAnsi="Arial" w:cs="Arial"/>
          <w:sz w:val="22"/>
          <w:szCs w:val="22"/>
        </w:rPr>
      </w:pPr>
    </w:p>
    <w:p w14:paraId="5C78E4E0" w14:textId="77777777" w:rsidR="00C528B1" w:rsidRPr="00F3711C" w:rsidRDefault="00C528B1" w:rsidP="00C528B1">
      <w:pPr>
        <w:rPr>
          <w:rFonts w:ascii="Arial" w:hAnsi="Arial" w:cs="Arial"/>
          <w:b/>
          <w:sz w:val="22"/>
          <w:szCs w:val="22"/>
        </w:rPr>
      </w:pPr>
      <w:r w:rsidRPr="00F3711C">
        <w:rPr>
          <w:rFonts w:ascii="Arial" w:hAnsi="Arial" w:cs="Arial"/>
          <w:b/>
          <w:sz w:val="22"/>
          <w:szCs w:val="22"/>
        </w:rPr>
        <w:t>B.2 SPÔSOB URČENIA CENY</w:t>
      </w:r>
    </w:p>
    <w:p w14:paraId="24F15D69" w14:textId="77777777" w:rsidR="00C528B1" w:rsidRPr="00F3711C" w:rsidRDefault="00C528B1" w:rsidP="00C528B1">
      <w:pPr>
        <w:rPr>
          <w:rFonts w:ascii="Arial" w:hAnsi="Arial" w:cs="Arial"/>
          <w:sz w:val="22"/>
          <w:szCs w:val="22"/>
        </w:rPr>
      </w:pPr>
    </w:p>
    <w:p w14:paraId="5A995E88" w14:textId="623B4E64" w:rsidR="00C528B1" w:rsidRPr="00D861B4" w:rsidRDefault="00C528B1" w:rsidP="00C528B1">
      <w:pPr>
        <w:jc w:val="both"/>
        <w:rPr>
          <w:rFonts w:ascii="Arial" w:hAnsi="Arial" w:cs="Arial"/>
          <w:sz w:val="22"/>
          <w:szCs w:val="22"/>
        </w:rPr>
      </w:pPr>
      <w:r w:rsidRPr="00F3711C">
        <w:rPr>
          <w:rFonts w:ascii="Arial" w:hAnsi="Arial" w:cs="Arial"/>
          <w:sz w:val="22"/>
          <w:szCs w:val="22"/>
        </w:rPr>
        <w:t>1. Uchádzačom navrhovaná zmluvná cena za dodanie požadovaného predmetu zákazky, uvedená v ponuke uchádzača, bude vyjadrená</w:t>
      </w:r>
      <w:r w:rsidRPr="00D861B4">
        <w:rPr>
          <w:rFonts w:ascii="Arial" w:hAnsi="Arial" w:cs="Arial"/>
          <w:sz w:val="22"/>
          <w:szCs w:val="22"/>
        </w:rPr>
        <w:t xml:space="preserve"> v eurách.</w:t>
      </w:r>
    </w:p>
    <w:p w14:paraId="48CC7BFF" w14:textId="77777777" w:rsidR="00C528B1" w:rsidRPr="00D861B4" w:rsidRDefault="00C528B1" w:rsidP="00C528B1">
      <w:pPr>
        <w:jc w:val="both"/>
        <w:rPr>
          <w:rFonts w:ascii="Arial" w:hAnsi="Arial" w:cs="Arial"/>
          <w:sz w:val="22"/>
          <w:szCs w:val="22"/>
        </w:rPr>
      </w:pPr>
    </w:p>
    <w:p w14:paraId="67BDB163"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2. Návrh ceny musí byť spracovaný v zmysle zákona NR SR č.18/1996 Z. z. o cenách v znení neskorších predpisov, vyhlášky MF SR č.87/1996 Z. z., ktorou sa vykonáva zákon NR SR č.18/1996 Z. z. o cenách v znení neskorších predpisov.</w:t>
      </w:r>
    </w:p>
    <w:p w14:paraId="734B154D" w14:textId="77777777" w:rsidR="00C528B1" w:rsidRPr="00D861B4" w:rsidRDefault="00C528B1" w:rsidP="00C528B1">
      <w:pPr>
        <w:jc w:val="both"/>
        <w:rPr>
          <w:rFonts w:ascii="Arial" w:hAnsi="Arial" w:cs="Arial"/>
          <w:sz w:val="22"/>
          <w:szCs w:val="22"/>
        </w:rPr>
      </w:pPr>
    </w:p>
    <w:p w14:paraId="227D3238"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3. Cena uvedená v návrhu zmluvy musí obsahovať cenu za požadovaný predmet zákazky, t.z. sumár všetkých položiek, ktorý vychádza z ocenených položiek.  </w:t>
      </w:r>
    </w:p>
    <w:p w14:paraId="37FC62F0" w14:textId="77777777" w:rsidR="00C528B1" w:rsidRPr="00D861B4" w:rsidRDefault="00C528B1" w:rsidP="00C528B1">
      <w:pPr>
        <w:jc w:val="both"/>
        <w:rPr>
          <w:rFonts w:ascii="Arial" w:hAnsi="Arial" w:cs="Arial"/>
          <w:sz w:val="22"/>
          <w:szCs w:val="22"/>
        </w:rPr>
      </w:pPr>
    </w:p>
    <w:p w14:paraId="686C6DCC" w14:textId="29809163" w:rsidR="00C528B1" w:rsidRPr="00D861B4" w:rsidRDefault="00C528B1" w:rsidP="00C528B1">
      <w:pPr>
        <w:jc w:val="both"/>
        <w:rPr>
          <w:rFonts w:ascii="Arial" w:hAnsi="Arial" w:cs="Arial"/>
          <w:sz w:val="22"/>
          <w:szCs w:val="22"/>
        </w:rPr>
      </w:pPr>
      <w:r w:rsidRPr="00D861B4">
        <w:rPr>
          <w:rFonts w:ascii="Arial" w:hAnsi="Arial" w:cs="Arial"/>
          <w:sz w:val="22"/>
          <w:szCs w:val="22"/>
        </w:rPr>
        <w:t>4. Uchádzač ocení všetky položky, pre určenie ceny uvedie pre každú požadovanú položku a špecifikácie aj jednotkovú cenu. Jednotkové ceny budú uvedené v mene Eur na dve desatinné miesta (bez toho, aby boli „skryté“ ďalšie desatinné miesta, ktoré by skresľovali konečný výsledok). Požaduje sa, aby všetky výpočty boli zaokrúhlené na dve desa</w:t>
      </w:r>
      <w:r w:rsidR="00957C0D">
        <w:rPr>
          <w:rFonts w:ascii="Arial" w:hAnsi="Arial" w:cs="Arial"/>
          <w:sz w:val="22"/>
          <w:szCs w:val="22"/>
        </w:rPr>
        <w:t>tinné miesta. Položky uvedené v</w:t>
      </w:r>
      <w:r w:rsidRPr="00D861B4">
        <w:rPr>
          <w:rFonts w:ascii="Arial" w:hAnsi="Arial" w:cs="Arial"/>
          <w:sz w:val="22"/>
          <w:szCs w:val="22"/>
        </w:rPr>
        <w:t xml:space="preserve"> </w:t>
      </w:r>
      <w:r w:rsidR="00957C0D">
        <w:rPr>
          <w:rFonts w:ascii="Arial" w:hAnsi="Arial" w:cs="Arial"/>
          <w:sz w:val="22"/>
          <w:szCs w:val="22"/>
        </w:rPr>
        <w:t>rozpočte</w:t>
      </w:r>
      <w:r w:rsidRPr="00D861B4">
        <w:rPr>
          <w:rFonts w:ascii="Arial" w:hAnsi="Arial" w:cs="Arial"/>
          <w:sz w:val="22"/>
          <w:szCs w:val="22"/>
        </w:rPr>
        <w:t>, ktoré uchádzač neocení a neuvedie pre ne jednotkovú cenu, budú považované za už zahrnuté v iných cenách.</w:t>
      </w:r>
    </w:p>
    <w:p w14:paraId="22BD186F" w14:textId="77777777" w:rsidR="00C528B1" w:rsidRPr="00D861B4" w:rsidRDefault="00C528B1" w:rsidP="00C528B1">
      <w:pPr>
        <w:jc w:val="both"/>
        <w:rPr>
          <w:rFonts w:ascii="Arial" w:hAnsi="Arial" w:cs="Arial"/>
          <w:sz w:val="22"/>
          <w:szCs w:val="22"/>
        </w:rPr>
      </w:pPr>
    </w:p>
    <w:p w14:paraId="4B5F0E53"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5. Ak je uchádzač platiteľom dane z pridanej hodnoty (ďalej len „DPH“), navrhovanú zmluvnú cenu uvedie v zložení:</w:t>
      </w:r>
    </w:p>
    <w:p w14:paraId="18B5623E"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5.1 navrhovaná zmluvná cena bez DPH,</w:t>
      </w:r>
    </w:p>
    <w:p w14:paraId="0186A112"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5.2 sadzba DPH a výška DPH,</w:t>
      </w:r>
    </w:p>
    <w:p w14:paraId="24DDDA07"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5.3 navrhovaná zmluvná cena vrátane DPH.</w:t>
      </w:r>
    </w:p>
    <w:p w14:paraId="6E01F1A5" w14:textId="77777777" w:rsidR="00C528B1" w:rsidRPr="00D861B4" w:rsidRDefault="00C528B1" w:rsidP="00C528B1">
      <w:pPr>
        <w:jc w:val="both"/>
        <w:rPr>
          <w:rFonts w:ascii="Arial" w:hAnsi="Arial" w:cs="Arial"/>
          <w:sz w:val="22"/>
          <w:szCs w:val="22"/>
        </w:rPr>
      </w:pPr>
    </w:p>
    <w:p w14:paraId="5BA027A3"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6. Ak uchádzač nie je platiteľom DPH, uvedie navrhovanú zmluvnú cenu celkom. Na skutočnosť, že nie je platiteľom DPH, upozorní v ponuke.</w:t>
      </w:r>
    </w:p>
    <w:p w14:paraId="2A1D6E9C" w14:textId="77777777" w:rsidR="00C528B1" w:rsidRPr="00D861B4" w:rsidRDefault="00C528B1" w:rsidP="00C528B1">
      <w:pPr>
        <w:jc w:val="both"/>
        <w:rPr>
          <w:rFonts w:ascii="Arial" w:hAnsi="Arial" w:cs="Arial"/>
          <w:sz w:val="22"/>
          <w:szCs w:val="22"/>
        </w:rPr>
      </w:pPr>
    </w:p>
    <w:p w14:paraId="46291AB5"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lastRenderedPageBreak/>
        <w:t>7. Uchádzač je povinný vo výkaze výmer jasne vyznačiť použitie ekvivalentných materiálov či tovarov v ponuke s uvedením názvu ekvivalentného výrobku za názvom pôvodne požadovaného výrobku – materiálu alebo tovaru v predloženom výkaze výmer. Zároveň uchádzač uvedie opis použitých ekvivalentov predložením dokladov potvrdzujúcich porovnateľné parametre výrobkov.</w:t>
      </w:r>
    </w:p>
    <w:p w14:paraId="435EEACA" w14:textId="473EC6D3" w:rsidR="003A2C2C" w:rsidRDefault="003A2C2C" w:rsidP="00C528B1">
      <w:pPr>
        <w:rPr>
          <w:rFonts w:ascii="Arial" w:hAnsi="Arial" w:cs="Arial"/>
          <w:sz w:val="22"/>
          <w:szCs w:val="22"/>
        </w:rPr>
      </w:pPr>
    </w:p>
    <w:p w14:paraId="165FEA02" w14:textId="78A10F29" w:rsidR="00220780" w:rsidRDefault="00220780" w:rsidP="00C528B1">
      <w:pPr>
        <w:rPr>
          <w:rFonts w:ascii="Arial" w:hAnsi="Arial" w:cs="Arial"/>
          <w:b/>
          <w:sz w:val="22"/>
          <w:szCs w:val="22"/>
        </w:rPr>
      </w:pPr>
    </w:p>
    <w:p w14:paraId="55CFA030" w14:textId="77777777" w:rsidR="00220780" w:rsidRPr="00D861B4" w:rsidRDefault="00220780" w:rsidP="00C528B1">
      <w:pPr>
        <w:rPr>
          <w:rFonts w:ascii="Arial" w:hAnsi="Arial" w:cs="Arial"/>
          <w:b/>
          <w:sz w:val="22"/>
          <w:szCs w:val="22"/>
        </w:rPr>
      </w:pPr>
    </w:p>
    <w:p w14:paraId="3BAEFC8C" w14:textId="77777777" w:rsidR="00C528B1" w:rsidRPr="00C20836" w:rsidRDefault="00C528B1" w:rsidP="00C528B1">
      <w:pPr>
        <w:rPr>
          <w:rFonts w:ascii="Arial" w:hAnsi="Arial" w:cs="Arial"/>
          <w:b/>
          <w:sz w:val="22"/>
          <w:szCs w:val="22"/>
        </w:rPr>
      </w:pPr>
      <w:r w:rsidRPr="00C20836">
        <w:rPr>
          <w:rFonts w:ascii="Arial" w:hAnsi="Arial" w:cs="Arial"/>
          <w:b/>
          <w:sz w:val="22"/>
          <w:szCs w:val="22"/>
        </w:rPr>
        <w:t>B.3 OBCHODNÉ PODMIENKY PLNENIA PREDMETU ZÁKAZKY</w:t>
      </w:r>
    </w:p>
    <w:p w14:paraId="431B5B27" w14:textId="77777777" w:rsidR="00C528B1" w:rsidRPr="00C20836" w:rsidRDefault="00C528B1" w:rsidP="00C528B1">
      <w:pPr>
        <w:rPr>
          <w:rFonts w:ascii="Arial" w:hAnsi="Arial" w:cs="Arial"/>
          <w:sz w:val="22"/>
          <w:szCs w:val="22"/>
        </w:rPr>
      </w:pPr>
    </w:p>
    <w:p w14:paraId="0B84CE46" w14:textId="77777777" w:rsidR="00C528B1" w:rsidRPr="00D861B4" w:rsidRDefault="00C528B1" w:rsidP="00C528B1">
      <w:pPr>
        <w:jc w:val="both"/>
        <w:rPr>
          <w:rFonts w:ascii="Arial" w:hAnsi="Arial" w:cs="Arial"/>
          <w:sz w:val="22"/>
          <w:szCs w:val="22"/>
        </w:rPr>
      </w:pPr>
      <w:r w:rsidRPr="00C20836">
        <w:rPr>
          <w:rFonts w:ascii="Arial" w:hAnsi="Arial" w:cs="Arial"/>
          <w:sz w:val="22"/>
          <w:szCs w:val="22"/>
        </w:rPr>
        <w:t>Text ustanovení návrhu zmluvy je pre uchádzača záväzný a nie je prípustné ho meniť, dopĺňať alebo akokoľvek upravovať. Návrh zmluvy môže byť doplnený len v súlade s podmienkami súťaže a zákonom o verejnom obstarávaní.</w:t>
      </w:r>
    </w:p>
    <w:p w14:paraId="110562D8" w14:textId="77777777" w:rsidR="007E5ADC" w:rsidRDefault="007E5ADC" w:rsidP="00842067">
      <w:pPr>
        <w:rPr>
          <w:rFonts w:ascii="Arial" w:hAnsi="Arial" w:cs="Arial"/>
          <w:b/>
          <w:sz w:val="22"/>
          <w:szCs w:val="22"/>
        </w:rPr>
      </w:pPr>
    </w:p>
    <w:p w14:paraId="125FBA7C" w14:textId="6DA6E9F4" w:rsidR="00842067" w:rsidRDefault="00842067" w:rsidP="00842067">
      <w:pPr>
        <w:pStyle w:val="Style1"/>
        <w:spacing w:line="240" w:lineRule="auto"/>
        <w:outlineLvl w:val="0"/>
        <w:rPr>
          <w:rFonts w:cs="Arial"/>
          <w:b/>
          <w:bCs/>
          <w:sz w:val="22"/>
          <w:szCs w:val="22"/>
        </w:rPr>
      </w:pPr>
    </w:p>
    <w:p w14:paraId="376A2D87" w14:textId="3B9B9825" w:rsidR="000C7A58" w:rsidRDefault="000C38B3" w:rsidP="00842067">
      <w:pPr>
        <w:pStyle w:val="Style1"/>
        <w:spacing w:line="240" w:lineRule="auto"/>
        <w:outlineLvl w:val="0"/>
        <w:rPr>
          <w:rFonts w:cs="Arial"/>
          <w:b/>
          <w:bCs/>
          <w:sz w:val="22"/>
          <w:szCs w:val="22"/>
        </w:rPr>
      </w:pPr>
      <w:r>
        <w:rPr>
          <w:rFonts w:cs="Arial"/>
          <w:b/>
          <w:bCs/>
          <w:sz w:val="22"/>
          <w:szCs w:val="22"/>
        </w:rPr>
        <w:t>Zmluva o dielo</w:t>
      </w:r>
      <w:r w:rsidR="005018B3">
        <w:rPr>
          <w:rFonts w:cs="Arial"/>
          <w:b/>
          <w:bCs/>
          <w:sz w:val="22"/>
          <w:szCs w:val="22"/>
        </w:rPr>
        <w:t xml:space="preserve"> pre časť 1 Informačné panely</w:t>
      </w:r>
    </w:p>
    <w:p w14:paraId="250D4686" w14:textId="77777777" w:rsidR="005018B3" w:rsidRDefault="005018B3" w:rsidP="00842067">
      <w:pPr>
        <w:pStyle w:val="Style1"/>
        <w:spacing w:line="240" w:lineRule="auto"/>
        <w:outlineLvl w:val="0"/>
        <w:rPr>
          <w:rFonts w:cs="Arial"/>
          <w:b/>
          <w:bCs/>
          <w:sz w:val="22"/>
          <w:szCs w:val="22"/>
        </w:rPr>
      </w:pPr>
    </w:p>
    <w:p w14:paraId="388E7F19" w14:textId="77777777" w:rsidR="000C38B3" w:rsidRPr="00055A45" w:rsidRDefault="000C38B3" w:rsidP="000C38B3">
      <w:pPr>
        <w:jc w:val="both"/>
        <w:rPr>
          <w:rFonts w:ascii="Arial" w:hAnsi="Arial" w:cs="Arial"/>
          <w:u w:val="single"/>
        </w:rPr>
      </w:pPr>
    </w:p>
    <w:p w14:paraId="4DAEA5E4" w14:textId="77777777" w:rsidR="000C38B3" w:rsidRPr="00055A45" w:rsidRDefault="000C38B3" w:rsidP="000C38B3">
      <w:pPr>
        <w:rPr>
          <w:rFonts w:ascii="Arial" w:hAnsi="Arial" w:cs="Arial"/>
          <w:b/>
          <w:color w:val="FF0000"/>
        </w:rPr>
      </w:pPr>
      <w:r w:rsidRPr="00055A45">
        <w:rPr>
          <w:rFonts w:ascii="Arial" w:hAnsi="Arial" w:cs="Arial"/>
          <w:noProof/>
        </w:rPr>
        <w:drawing>
          <wp:inline distT="0" distB="0" distL="0" distR="0" wp14:anchorId="70D359FF" wp14:editId="7730805F">
            <wp:extent cx="1799590" cy="575945"/>
            <wp:effectExtent l="0" t="0" r="0" b="0"/>
            <wp:docPr id="1" name="Obrázok 1" descr="arriva_db_rgb_ink.emf"/>
            <wp:cNvGraphicFramePr/>
            <a:graphic xmlns:a="http://schemas.openxmlformats.org/drawingml/2006/main">
              <a:graphicData uri="http://schemas.openxmlformats.org/drawingml/2006/picture">
                <pic:pic xmlns:pic="http://schemas.openxmlformats.org/drawingml/2006/picture">
                  <pic:nvPicPr>
                    <pic:cNvPr id="1" name="Obrázok 1" descr="arriva_db_rgb_ink.emf"/>
                    <pic:cNvPicPr/>
                  </pic:nvPicPr>
                  <pic:blipFill>
                    <a:blip r:embed="rId8">
                      <a:extLst>
                        <a:ext uri="{28A0092B-C50C-407E-A947-70E740481C1C}">
                          <a14:useLocalDpi xmlns:a14="http://schemas.microsoft.com/office/drawing/2010/main" val="0"/>
                        </a:ext>
                      </a:extLst>
                    </a:blip>
                    <a:srcRect l="-11" t="-9" r="-11" b="-9"/>
                    <a:stretch>
                      <a:fillRect/>
                    </a:stretch>
                  </pic:blipFill>
                  <pic:spPr bwMode="auto">
                    <a:xfrm>
                      <a:off x="0" y="0"/>
                      <a:ext cx="1799590" cy="575945"/>
                    </a:xfrm>
                    <a:prstGeom prst="rect">
                      <a:avLst/>
                    </a:prstGeom>
                    <a:noFill/>
                  </pic:spPr>
                </pic:pic>
              </a:graphicData>
            </a:graphic>
          </wp:inline>
        </w:drawing>
      </w:r>
    </w:p>
    <w:p w14:paraId="401F046E" w14:textId="77777777" w:rsidR="000C38B3" w:rsidRPr="00055A45" w:rsidRDefault="000C38B3" w:rsidP="000C38B3">
      <w:pPr>
        <w:rPr>
          <w:rFonts w:ascii="Arial" w:hAnsi="Arial" w:cs="Arial"/>
          <w:b/>
          <w:color w:val="FF0000"/>
        </w:rPr>
      </w:pPr>
    </w:p>
    <w:p w14:paraId="00F9B952" w14:textId="77777777" w:rsidR="000C38B3" w:rsidRPr="00055A45" w:rsidRDefault="000C38B3" w:rsidP="000C38B3">
      <w:pPr>
        <w:rPr>
          <w:rFonts w:ascii="Arial" w:hAnsi="Arial" w:cs="Arial"/>
          <w:b/>
          <w:color w:val="FF0000"/>
        </w:rPr>
      </w:pPr>
    </w:p>
    <w:p w14:paraId="07472B9A" w14:textId="77777777" w:rsidR="000C38B3" w:rsidRPr="00055A45" w:rsidRDefault="000C38B3" w:rsidP="000C38B3">
      <w:pPr>
        <w:rPr>
          <w:rFonts w:ascii="Arial" w:hAnsi="Arial" w:cs="Arial"/>
          <w:b/>
          <w:color w:val="FF0000"/>
        </w:rPr>
      </w:pPr>
    </w:p>
    <w:p w14:paraId="506057E3" w14:textId="77777777" w:rsidR="000C38B3" w:rsidRPr="00055A45" w:rsidRDefault="000C38B3" w:rsidP="000C38B3">
      <w:pPr>
        <w:rPr>
          <w:rFonts w:ascii="Arial" w:hAnsi="Arial" w:cs="Arial"/>
          <w:b/>
          <w:sz w:val="20"/>
          <w:szCs w:val="20"/>
        </w:rPr>
      </w:pPr>
      <w:r w:rsidRPr="00055A45">
        <w:rPr>
          <w:rFonts w:ascii="Arial" w:hAnsi="Arial" w:cs="Arial"/>
          <w:b/>
          <w:sz w:val="20"/>
          <w:szCs w:val="20"/>
        </w:rPr>
        <w:t>Evidenčné číslo  Objednávateľa:</w:t>
      </w:r>
      <w:r w:rsidRPr="00055A45">
        <w:rPr>
          <w:rFonts w:ascii="Arial" w:hAnsi="Arial" w:cs="Arial"/>
          <w:b/>
          <w:sz w:val="20"/>
          <w:szCs w:val="20"/>
        </w:rPr>
        <w:tab/>
      </w:r>
      <w:r w:rsidRPr="00055A45">
        <w:rPr>
          <w:rFonts w:ascii="Arial" w:hAnsi="Arial" w:cs="Arial"/>
          <w:b/>
          <w:sz w:val="20"/>
          <w:szCs w:val="20"/>
        </w:rPr>
        <w:tab/>
      </w:r>
      <w:r w:rsidRPr="00055A45">
        <w:rPr>
          <w:rFonts w:ascii="Arial" w:hAnsi="Arial" w:cs="Arial"/>
          <w:b/>
          <w:sz w:val="20"/>
          <w:szCs w:val="20"/>
        </w:rPr>
        <w:tab/>
        <w:t xml:space="preserve">  Evidenčné číslo  Zhotoviteľa:</w:t>
      </w:r>
    </w:p>
    <w:p w14:paraId="1B187380" w14:textId="77777777" w:rsidR="000C38B3" w:rsidRPr="00055A45" w:rsidRDefault="000C38B3" w:rsidP="000C38B3">
      <w:pPr>
        <w:rPr>
          <w:rFonts w:ascii="Arial" w:hAnsi="Arial" w:cs="Arial"/>
          <w:b/>
        </w:rPr>
      </w:pPr>
    </w:p>
    <w:tbl>
      <w:tblPr>
        <w:tblStyle w:val="Mriekatabuky"/>
        <w:tblW w:w="9351" w:type="dxa"/>
        <w:tblLook w:val="04A0" w:firstRow="1" w:lastRow="0" w:firstColumn="1" w:lastColumn="0" w:noHBand="0" w:noVBand="1"/>
      </w:tblPr>
      <w:tblGrid>
        <w:gridCol w:w="9351"/>
      </w:tblGrid>
      <w:tr w:rsidR="000C38B3" w:rsidRPr="00055A45" w14:paraId="3ED7DD48" w14:textId="77777777" w:rsidTr="000C38B3">
        <w:tc>
          <w:tcPr>
            <w:tcW w:w="9351" w:type="dxa"/>
          </w:tcPr>
          <w:p w14:paraId="1413B0FF" w14:textId="77777777" w:rsidR="000C38B3" w:rsidRPr="00055A45" w:rsidRDefault="000C38B3" w:rsidP="000C38B3">
            <w:pPr>
              <w:spacing w:line="276" w:lineRule="auto"/>
              <w:jc w:val="both"/>
              <w:rPr>
                <w:rFonts w:ascii="Arial" w:hAnsi="Arial" w:cs="Arial"/>
              </w:rPr>
            </w:pPr>
          </w:p>
          <w:p w14:paraId="5279E2A7" w14:textId="77777777" w:rsidR="000C38B3" w:rsidRPr="00055A45" w:rsidRDefault="000C38B3" w:rsidP="000C38B3">
            <w:pPr>
              <w:spacing w:line="276" w:lineRule="auto"/>
              <w:ind w:right="595"/>
              <w:jc w:val="center"/>
              <w:rPr>
                <w:rFonts w:ascii="Arial" w:hAnsi="Arial" w:cs="Arial"/>
                <w:b/>
                <w:sz w:val="24"/>
                <w:szCs w:val="24"/>
              </w:rPr>
            </w:pPr>
            <w:r w:rsidRPr="00055A45">
              <w:rPr>
                <w:rFonts w:ascii="Arial" w:hAnsi="Arial" w:cs="Arial"/>
                <w:b/>
                <w:sz w:val="24"/>
                <w:szCs w:val="24"/>
              </w:rPr>
              <w:t>Z M L U V A   O   D I E L O</w:t>
            </w:r>
          </w:p>
          <w:p w14:paraId="28F90D77" w14:textId="77777777" w:rsidR="000C38B3" w:rsidRPr="00055A45" w:rsidRDefault="000C38B3" w:rsidP="000C38B3">
            <w:pPr>
              <w:spacing w:line="276" w:lineRule="auto"/>
              <w:jc w:val="center"/>
              <w:rPr>
                <w:rFonts w:ascii="Arial" w:hAnsi="Arial" w:cs="Arial"/>
              </w:rPr>
            </w:pPr>
            <w:r w:rsidRPr="00055A45">
              <w:rPr>
                <w:rFonts w:ascii="Arial" w:hAnsi="Arial" w:cs="Arial"/>
              </w:rPr>
              <w:t xml:space="preserve">uzavretá podľa § 536 a nasl. v spojení s § 262 Obchodného zákonníka  Zák. č. 513/1991 Zb. v znení neskorších predpisov (ďalej len „Obchodný zákonník“)  </w:t>
            </w:r>
          </w:p>
          <w:p w14:paraId="75865E2D" w14:textId="77777777" w:rsidR="000C38B3" w:rsidRPr="00055A45" w:rsidRDefault="000C38B3" w:rsidP="000C38B3">
            <w:pPr>
              <w:jc w:val="center"/>
              <w:rPr>
                <w:rFonts w:ascii="Arial" w:hAnsi="Arial" w:cs="Arial"/>
              </w:rPr>
            </w:pPr>
          </w:p>
        </w:tc>
      </w:tr>
    </w:tbl>
    <w:p w14:paraId="7A50F396" w14:textId="77777777" w:rsidR="000C38B3" w:rsidRPr="00055A45" w:rsidRDefault="000C38B3" w:rsidP="000C38B3">
      <w:pPr>
        <w:rPr>
          <w:rFonts w:ascii="Arial" w:hAnsi="Arial" w:cs="Arial"/>
        </w:rPr>
      </w:pPr>
    </w:p>
    <w:p w14:paraId="0E9DB8EE" w14:textId="77777777" w:rsidR="000C38B3" w:rsidRPr="00055A45" w:rsidRDefault="000C38B3" w:rsidP="000C38B3">
      <w:pPr>
        <w:jc w:val="both"/>
        <w:rPr>
          <w:rFonts w:ascii="Arial" w:hAnsi="Arial" w:cs="Arial"/>
          <w:sz w:val="20"/>
          <w:szCs w:val="20"/>
        </w:rPr>
      </w:pPr>
    </w:p>
    <w:p w14:paraId="53CC4A9E" w14:textId="77777777" w:rsidR="000C38B3" w:rsidRPr="00055A45" w:rsidRDefault="000C38B3" w:rsidP="000C38B3">
      <w:pPr>
        <w:jc w:val="center"/>
        <w:rPr>
          <w:rFonts w:ascii="Arial" w:hAnsi="Arial" w:cs="Arial"/>
          <w:b/>
          <w:sz w:val="20"/>
          <w:szCs w:val="20"/>
        </w:rPr>
      </w:pPr>
      <w:r w:rsidRPr="00055A45">
        <w:rPr>
          <w:rFonts w:ascii="Arial" w:hAnsi="Arial" w:cs="Arial"/>
          <w:b/>
          <w:sz w:val="20"/>
          <w:szCs w:val="20"/>
        </w:rPr>
        <w:t>Článok 1.</w:t>
      </w:r>
    </w:p>
    <w:p w14:paraId="5F57662A" w14:textId="77777777" w:rsidR="000C38B3" w:rsidRPr="00055A45" w:rsidRDefault="000C38B3" w:rsidP="000C38B3">
      <w:pPr>
        <w:jc w:val="center"/>
        <w:rPr>
          <w:rFonts w:ascii="Arial" w:hAnsi="Arial" w:cs="Arial"/>
          <w:b/>
          <w:sz w:val="20"/>
          <w:szCs w:val="20"/>
        </w:rPr>
      </w:pPr>
      <w:r w:rsidRPr="00055A45">
        <w:rPr>
          <w:rFonts w:ascii="Arial" w:hAnsi="Arial" w:cs="Arial"/>
          <w:b/>
          <w:sz w:val="20"/>
          <w:szCs w:val="20"/>
        </w:rPr>
        <w:t xml:space="preserve">Zmluvné strany </w:t>
      </w:r>
    </w:p>
    <w:p w14:paraId="36F74023" w14:textId="77777777" w:rsidR="000C38B3" w:rsidRPr="00055A45" w:rsidRDefault="000C38B3" w:rsidP="00843D9E">
      <w:pPr>
        <w:pStyle w:val="Odsekzoznamu"/>
        <w:numPr>
          <w:ilvl w:val="1"/>
          <w:numId w:val="12"/>
        </w:numPr>
        <w:spacing w:before="0" w:after="0" w:line="0" w:lineRule="atLeast"/>
        <w:ind w:left="567" w:hanging="567"/>
        <w:contextualSpacing/>
        <w:rPr>
          <w:b/>
          <w:bCs/>
        </w:rPr>
      </w:pPr>
      <w:r w:rsidRPr="00055A45">
        <w:rPr>
          <w:b/>
          <w:bCs/>
        </w:rPr>
        <w:t>Objednávateľ:</w:t>
      </w:r>
    </w:p>
    <w:p w14:paraId="46644140" w14:textId="77777777" w:rsidR="000C38B3" w:rsidRPr="00055A45" w:rsidRDefault="000C38B3" w:rsidP="000C38B3">
      <w:pPr>
        <w:tabs>
          <w:tab w:val="left" w:pos="2835"/>
        </w:tabs>
        <w:spacing w:line="0" w:lineRule="atLeast"/>
        <w:ind w:left="567"/>
        <w:rPr>
          <w:rFonts w:ascii="Arial" w:hAnsi="Arial" w:cs="Arial"/>
          <w:b/>
          <w:bCs/>
          <w:sz w:val="20"/>
          <w:szCs w:val="20"/>
        </w:rPr>
      </w:pPr>
      <w:r w:rsidRPr="00055A45">
        <w:rPr>
          <w:rFonts w:ascii="Arial" w:hAnsi="Arial" w:cs="Arial"/>
          <w:bCs/>
          <w:sz w:val="20"/>
          <w:szCs w:val="20"/>
        </w:rPr>
        <w:t>Obchodné meno:</w:t>
      </w:r>
      <w:r w:rsidRPr="00055A45">
        <w:rPr>
          <w:rFonts w:ascii="Arial" w:hAnsi="Arial" w:cs="Arial"/>
          <w:bCs/>
          <w:sz w:val="20"/>
          <w:szCs w:val="20"/>
        </w:rPr>
        <w:tab/>
      </w:r>
      <w:r w:rsidRPr="00055A45">
        <w:rPr>
          <w:rFonts w:ascii="Arial" w:hAnsi="Arial" w:cs="Arial"/>
          <w:bCs/>
          <w:sz w:val="20"/>
          <w:szCs w:val="20"/>
        </w:rPr>
        <w:tab/>
      </w:r>
      <w:r w:rsidRPr="00055A45">
        <w:rPr>
          <w:rFonts w:ascii="Arial" w:hAnsi="Arial" w:cs="Arial"/>
          <w:bCs/>
          <w:sz w:val="20"/>
          <w:szCs w:val="20"/>
        </w:rPr>
        <w:tab/>
      </w:r>
      <w:r w:rsidRPr="00055A45">
        <w:rPr>
          <w:rFonts w:ascii="Arial" w:hAnsi="Arial" w:cs="Arial"/>
          <w:b/>
          <w:bCs/>
          <w:sz w:val="20"/>
          <w:szCs w:val="20"/>
        </w:rPr>
        <w:t xml:space="preserve">ARRIVA Liorbus, a.s. </w:t>
      </w:r>
    </w:p>
    <w:p w14:paraId="0F28197B" w14:textId="77777777" w:rsidR="000C38B3" w:rsidRPr="00055A45" w:rsidRDefault="000C38B3" w:rsidP="000C38B3">
      <w:pPr>
        <w:tabs>
          <w:tab w:val="left" w:pos="2835"/>
        </w:tabs>
        <w:spacing w:line="0" w:lineRule="atLeast"/>
        <w:ind w:left="567"/>
        <w:rPr>
          <w:rFonts w:ascii="Arial" w:hAnsi="Arial" w:cs="Arial"/>
          <w:bCs/>
          <w:sz w:val="20"/>
          <w:szCs w:val="20"/>
        </w:rPr>
      </w:pPr>
      <w:r w:rsidRPr="00055A45">
        <w:rPr>
          <w:rFonts w:ascii="Arial" w:hAnsi="Arial" w:cs="Arial"/>
          <w:bCs/>
          <w:sz w:val="20"/>
          <w:szCs w:val="20"/>
        </w:rPr>
        <w:t>Sídlo:</w:t>
      </w:r>
      <w:r w:rsidRPr="00055A45">
        <w:rPr>
          <w:rFonts w:ascii="Arial" w:hAnsi="Arial" w:cs="Arial"/>
          <w:bCs/>
          <w:sz w:val="20"/>
          <w:szCs w:val="20"/>
        </w:rPr>
        <w:tab/>
      </w:r>
      <w:r w:rsidRPr="00055A45">
        <w:rPr>
          <w:rFonts w:ascii="Arial" w:hAnsi="Arial" w:cs="Arial"/>
          <w:bCs/>
          <w:sz w:val="20"/>
          <w:szCs w:val="20"/>
        </w:rPr>
        <w:tab/>
      </w:r>
      <w:r w:rsidRPr="00055A45">
        <w:rPr>
          <w:rFonts w:ascii="Arial" w:hAnsi="Arial" w:cs="Arial"/>
          <w:bCs/>
          <w:sz w:val="20"/>
          <w:szCs w:val="20"/>
        </w:rPr>
        <w:tab/>
        <w:t xml:space="preserve">Bystrická cesta 62, 034 01 Ružomberok </w:t>
      </w:r>
    </w:p>
    <w:p w14:paraId="1066465F" w14:textId="77777777" w:rsidR="000C38B3" w:rsidRPr="00055A45" w:rsidRDefault="000C38B3" w:rsidP="000C38B3">
      <w:pPr>
        <w:tabs>
          <w:tab w:val="left" w:pos="2835"/>
        </w:tabs>
        <w:spacing w:line="0" w:lineRule="atLeast"/>
        <w:ind w:left="567"/>
        <w:rPr>
          <w:rFonts w:ascii="Arial" w:hAnsi="Arial" w:cs="Arial"/>
          <w:bCs/>
          <w:sz w:val="20"/>
          <w:szCs w:val="20"/>
        </w:rPr>
      </w:pPr>
      <w:r w:rsidRPr="00055A45">
        <w:rPr>
          <w:rFonts w:ascii="Arial" w:hAnsi="Arial" w:cs="Arial"/>
          <w:bCs/>
          <w:sz w:val="20"/>
          <w:szCs w:val="20"/>
        </w:rPr>
        <w:t xml:space="preserve">Adresa pre doručovanie: </w:t>
      </w:r>
      <w:r w:rsidRPr="00055A45">
        <w:rPr>
          <w:rFonts w:ascii="Arial" w:hAnsi="Arial" w:cs="Arial"/>
          <w:bCs/>
          <w:sz w:val="20"/>
          <w:szCs w:val="20"/>
        </w:rPr>
        <w:tab/>
      </w:r>
      <w:r w:rsidRPr="00055A45">
        <w:rPr>
          <w:rFonts w:ascii="Arial" w:hAnsi="Arial" w:cs="Arial"/>
          <w:bCs/>
          <w:sz w:val="20"/>
          <w:szCs w:val="20"/>
        </w:rPr>
        <w:tab/>
      </w:r>
      <w:r w:rsidRPr="00055A45">
        <w:rPr>
          <w:rFonts w:ascii="Arial" w:hAnsi="Arial" w:cs="Arial"/>
          <w:bCs/>
          <w:sz w:val="20"/>
          <w:szCs w:val="20"/>
        </w:rPr>
        <w:tab/>
        <w:t>J. Kačku č. 1, 034 95 Likavka</w:t>
      </w:r>
    </w:p>
    <w:p w14:paraId="3EA67750" w14:textId="77777777" w:rsidR="000C38B3" w:rsidRPr="00055A45" w:rsidRDefault="000C38B3" w:rsidP="000C38B3">
      <w:pPr>
        <w:tabs>
          <w:tab w:val="left" w:pos="2835"/>
        </w:tabs>
        <w:spacing w:line="0" w:lineRule="atLeast"/>
        <w:ind w:left="567"/>
        <w:rPr>
          <w:rFonts w:ascii="Arial" w:hAnsi="Arial" w:cs="Arial"/>
          <w:bCs/>
          <w:sz w:val="20"/>
          <w:szCs w:val="20"/>
        </w:rPr>
      </w:pPr>
      <w:r w:rsidRPr="00055A45">
        <w:rPr>
          <w:rFonts w:ascii="Arial" w:hAnsi="Arial" w:cs="Arial"/>
          <w:bCs/>
          <w:sz w:val="20"/>
          <w:szCs w:val="20"/>
        </w:rPr>
        <w:t>IČO:</w:t>
      </w:r>
      <w:r w:rsidRPr="00055A45">
        <w:rPr>
          <w:rFonts w:ascii="Arial" w:hAnsi="Arial" w:cs="Arial"/>
          <w:bCs/>
          <w:sz w:val="20"/>
          <w:szCs w:val="20"/>
        </w:rPr>
        <w:tab/>
      </w:r>
      <w:r w:rsidRPr="00055A45">
        <w:rPr>
          <w:rFonts w:ascii="Arial" w:hAnsi="Arial" w:cs="Arial"/>
          <w:bCs/>
          <w:sz w:val="20"/>
          <w:szCs w:val="20"/>
        </w:rPr>
        <w:tab/>
      </w:r>
      <w:r w:rsidRPr="00055A45">
        <w:rPr>
          <w:rFonts w:ascii="Arial" w:hAnsi="Arial" w:cs="Arial"/>
          <w:bCs/>
          <w:sz w:val="20"/>
          <w:szCs w:val="20"/>
        </w:rPr>
        <w:tab/>
        <w:t>36 403 431</w:t>
      </w:r>
    </w:p>
    <w:p w14:paraId="133C18DF" w14:textId="77777777" w:rsidR="000C38B3" w:rsidRPr="00055A45" w:rsidRDefault="000C38B3" w:rsidP="000C38B3">
      <w:pPr>
        <w:tabs>
          <w:tab w:val="left" w:pos="2835"/>
        </w:tabs>
        <w:spacing w:line="0" w:lineRule="atLeast"/>
        <w:ind w:left="567"/>
        <w:rPr>
          <w:rFonts w:ascii="Arial" w:hAnsi="Arial" w:cs="Arial"/>
          <w:bCs/>
          <w:sz w:val="20"/>
          <w:szCs w:val="20"/>
        </w:rPr>
      </w:pPr>
      <w:r w:rsidRPr="00055A45">
        <w:rPr>
          <w:rFonts w:ascii="Arial" w:hAnsi="Arial" w:cs="Arial"/>
          <w:bCs/>
          <w:sz w:val="20"/>
          <w:szCs w:val="20"/>
        </w:rPr>
        <w:t>DIČ:</w:t>
      </w:r>
      <w:r w:rsidRPr="00055A45">
        <w:rPr>
          <w:rFonts w:ascii="Arial" w:hAnsi="Arial" w:cs="Arial"/>
          <w:bCs/>
          <w:sz w:val="20"/>
          <w:szCs w:val="20"/>
        </w:rPr>
        <w:tab/>
      </w:r>
      <w:r w:rsidRPr="00055A45">
        <w:rPr>
          <w:rFonts w:ascii="Arial" w:hAnsi="Arial" w:cs="Arial"/>
          <w:bCs/>
          <w:sz w:val="20"/>
          <w:szCs w:val="20"/>
        </w:rPr>
        <w:tab/>
      </w:r>
      <w:r w:rsidRPr="00055A45">
        <w:rPr>
          <w:rFonts w:ascii="Arial" w:hAnsi="Arial" w:cs="Arial"/>
          <w:bCs/>
          <w:sz w:val="20"/>
          <w:szCs w:val="20"/>
        </w:rPr>
        <w:tab/>
        <w:t>2020127835</w:t>
      </w:r>
    </w:p>
    <w:p w14:paraId="0392F091" w14:textId="77777777" w:rsidR="000C38B3" w:rsidRPr="00055A45" w:rsidRDefault="000C38B3" w:rsidP="000C38B3">
      <w:pPr>
        <w:tabs>
          <w:tab w:val="left" w:pos="3544"/>
        </w:tabs>
        <w:spacing w:line="0" w:lineRule="atLeast"/>
        <w:ind w:left="567"/>
        <w:rPr>
          <w:rFonts w:ascii="Arial" w:hAnsi="Arial" w:cs="Arial"/>
          <w:bCs/>
          <w:sz w:val="20"/>
          <w:szCs w:val="20"/>
        </w:rPr>
      </w:pPr>
      <w:r w:rsidRPr="00055A45">
        <w:rPr>
          <w:rFonts w:ascii="Arial" w:hAnsi="Arial" w:cs="Arial"/>
          <w:bCs/>
          <w:sz w:val="20"/>
          <w:szCs w:val="20"/>
        </w:rPr>
        <w:t>IČ DPH:</w:t>
      </w:r>
      <w:r w:rsidRPr="00055A45">
        <w:rPr>
          <w:rFonts w:ascii="Arial" w:hAnsi="Arial" w:cs="Arial"/>
          <w:bCs/>
          <w:sz w:val="20"/>
          <w:szCs w:val="20"/>
        </w:rPr>
        <w:tab/>
      </w:r>
      <w:r w:rsidRPr="00055A45">
        <w:rPr>
          <w:rFonts w:ascii="Arial" w:hAnsi="Arial" w:cs="Arial"/>
          <w:bCs/>
          <w:sz w:val="20"/>
          <w:szCs w:val="20"/>
        </w:rPr>
        <w:tab/>
        <w:t>SK2020127835</w:t>
      </w:r>
    </w:p>
    <w:p w14:paraId="37239E14" w14:textId="77777777" w:rsidR="000C38B3" w:rsidRPr="00055A45" w:rsidRDefault="000C38B3" w:rsidP="000C38B3">
      <w:pPr>
        <w:tabs>
          <w:tab w:val="left" w:pos="2835"/>
        </w:tabs>
        <w:spacing w:line="0" w:lineRule="atLeast"/>
        <w:ind w:left="567"/>
        <w:rPr>
          <w:rFonts w:ascii="Arial" w:hAnsi="Arial" w:cs="Arial"/>
          <w:bCs/>
          <w:sz w:val="20"/>
          <w:szCs w:val="20"/>
        </w:rPr>
      </w:pPr>
      <w:r w:rsidRPr="00055A45">
        <w:rPr>
          <w:rFonts w:ascii="Arial" w:hAnsi="Arial" w:cs="Arial"/>
          <w:bCs/>
          <w:sz w:val="20"/>
          <w:szCs w:val="20"/>
        </w:rPr>
        <w:t>Zapísaný:</w:t>
      </w:r>
      <w:r w:rsidRPr="00055A45">
        <w:rPr>
          <w:rFonts w:ascii="Arial" w:hAnsi="Arial" w:cs="Arial"/>
          <w:bCs/>
          <w:sz w:val="20"/>
          <w:szCs w:val="20"/>
        </w:rPr>
        <w:tab/>
      </w:r>
      <w:r w:rsidRPr="00055A45">
        <w:rPr>
          <w:rFonts w:ascii="Arial" w:hAnsi="Arial" w:cs="Arial"/>
          <w:bCs/>
          <w:sz w:val="20"/>
          <w:szCs w:val="20"/>
        </w:rPr>
        <w:tab/>
      </w:r>
      <w:r w:rsidRPr="00055A45">
        <w:rPr>
          <w:rFonts w:ascii="Arial" w:hAnsi="Arial" w:cs="Arial"/>
          <w:bCs/>
          <w:sz w:val="20"/>
          <w:szCs w:val="20"/>
        </w:rPr>
        <w:tab/>
        <w:t xml:space="preserve">v Obchodnom registri Okresného súdu Žilina, </w:t>
      </w:r>
    </w:p>
    <w:p w14:paraId="6C742FF7" w14:textId="77777777" w:rsidR="000C38B3" w:rsidRPr="00055A45" w:rsidRDefault="000C38B3" w:rsidP="000C38B3">
      <w:pPr>
        <w:tabs>
          <w:tab w:val="left" w:pos="2835"/>
        </w:tabs>
        <w:spacing w:line="0" w:lineRule="atLeast"/>
        <w:ind w:left="567"/>
        <w:rPr>
          <w:rFonts w:ascii="Arial" w:hAnsi="Arial" w:cs="Arial"/>
          <w:bCs/>
          <w:sz w:val="20"/>
          <w:szCs w:val="20"/>
        </w:rPr>
      </w:pPr>
      <w:r w:rsidRPr="00055A45">
        <w:rPr>
          <w:rFonts w:ascii="Arial" w:hAnsi="Arial" w:cs="Arial"/>
          <w:bCs/>
          <w:sz w:val="20"/>
          <w:szCs w:val="20"/>
        </w:rPr>
        <w:tab/>
      </w:r>
      <w:r w:rsidRPr="00055A45">
        <w:rPr>
          <w:rFonts w:ascii="Arial" w:hAnsi="Arial" w:cs="Arial"/>
          <w:bCs/>
          <w:sz w:val="20"/>
          <w:szCs w:val="20"/>
        </w:rPr>
        <w:tab/>
      </w:r>
      <w:r w:rsidRPr="00055A45">
        <w:rPr>
          <w:rFonts w:ascii="Arial" w:hAnsi="Arial" w:cs="Arial"/>
          <w:bCs/>
          <w:sz w:val="20"/>
          <w:szCs w:val="20"/>
        </w:rPr>
        <w:tab/>
        <w:t>Oddiel: Sa, Vložka číslo: 10334/L</w:t>
      </w:r>
    </w:p>
    <w:p w14:paraId="40611A9B" w14:textId="77777777" w:rsidR="000C38B3" w:rsidRPr="00055A45" w:rsidRDefault="000C38B3" w:rsidP="000C38B3">
      <w:pPr>
        <w:tabs>
          <w:tab w:val="left" w:pos="2835"/>
        </w:tabs>
        <w:spacing w:line="0" w:lineRule="atLeast"/>
        <w:ind w:left="567"/>
        <w:rPr>
          <w:rFonts w:ascii="Arial" w:hAnsi="Arial" w:cs="Arial"/>
          <w:bCs/>
          <w:sz w:val="20"/>
          <w:szCs w:val="20"/>
        </w:rPr>
      </w:pPr>
      <w:r w:rsidRPr="00055A45">
        <w:rPr>
          <w:rFonts w:ascii="Arial" w:hAnsi="Arial" w:cs="Arial"/>
          <w:bCs/>
          <w:sz w:val="20"/>
          <w:szCs w:val="20"/>
        </w:rPr>
        <w:t>Právna forma:</w:t>
      </w:r>
      <w:r w:rsidRPr="00055A45">
        <w:rPr>
          <w:rFonts w:ascii="Arial" w:hAnsi="Arial" w:cs="Arial"/>
          <w:bCs/>
          <w:sz w:val="20"/>
          <w:szCs w:val="20"/>
        </w:rPr>
        <w:tab/>
      </w:r>
      <w:r w:rsidRPr="00055A45">
        <w:rPr>
          <w:rFonts w:ascii="Arial" w:hAnsi="Arial" w:cs="Arial"/>
          <w:bCs/>
          <w:sz w:val="20"/>
          <w:szCs w:val="20"/>
        </w:rPr>
        <w:tab/>
      </w:r>
      <w:r w:rsidRPr="00055A45">
        <w:rPr>
          <w:rFonts w:ascii="Arial" w:hAnsi="Arial" w:cs="Arial"/>
          <w:bCs/>
          <w:sz w:val="20"/>
          <w:szCs w:val="20"/>
        </w:rPr>
        <w:tab/>
        <w:t>akciová spoločnosť</w:t>
      </w:r>
    </w:p>
    <w:p w14:paraId="68467A28" w14:textId="77777777" w:rsidR="000C38B3" w:rsidRPr="00055A45" w:rsidRDefault="000C38B3" w:rsidP="000C38B3">
      <w:pPr>
        <w:tabs>
          <w:tab w:val="left" w:pos="2835"/>
        </w:tabs>
        <w:spacing w:line="0" w:lineRule="atLeast"/>
        <w:ind w:left="567"/>
        <w:rPr>
          <w:rFonts w:ascii="Arial" w:hAnsi="Arial" w:cs="Arial"/>
          <w:bCs/>
          <w:sz w:val="20"/>
          <w:szCs w:val="20"/>
        </w:rPr>
      </w:pPr>
      <w:r w:rsidRPr="00055A45">
        <w:rPr>
          <w:rFonts w:ascii="Arial" w:hAnsi="Arial" w:cs="Arial"/>
          <w:bCs/>
          <w:sz w:val="20"/>
          <w:szCs w:val="20"/>
        </w:rPr>
        <w:t>Bankové spojenie:</w:t>
      </w:r>
      <w:r w:rsidRPr="00055A45">
        <w:rPr>
          <w:rFonts w:ascii="Arial" w:hAnsi="Arial" w:cs="Arial"/>
          <w:bCs/>
          <w:sz w:val="20"/>
          <w:szCs w:val="20"/>
        </w:rPr>
        <w:tab/>
      </w:r>
      <w:r w:rsidRPr="00055A45">
        <w:rPr>
          <w:rFonts w:ascii="Arial" w:hAnsi="Arial" w:cs="Arial"/>
          <w:bCs/>
          <w:sz w:val="20"/>
          <w:szCs w:val="20"/>
        </w:rPr>
        <w:tab/>
      </w:r>
      <w:r w:rsidRPr="00055A45">
        <w:rPr>
          <w:rFonts w:ascii="Arial" w:hAnsi="Arial" w:cs="Arial"/>
          <w:bCs/>
          <w:sz w:val="20"/>
          <w:szCs w:val="20"/>
        </w:rPr>
        <w:tab/>
        <w:t xml:space="preserve">Slovenská sporiteľňa, a.s.  </w:t>
      </w:r>
    </w:p>
    <w:p w14:paraId="72C9462A" w14:textId="77777777" w:rsidR="000C38B3" w:rsidRPr="00055A45" w:rsidRDefault="000C38B3" w:rsidP="000C38B3">
      <w:pPr>
        <w:ind w:firstLine="567"/>
        <w:rPr>
          <w:rFonts w:ascii="Arial" w:hAnsi="Arial" w:cs="Arial"/>
          <w:sz w:val="20"/>
          <w:szCs w:val="20"/>
        </w:rPr>
      </w:pPr>
      <w:r w:rsidRPr="00055A45">
        <w:rPr>
          <w:rFonts w:ascii="Arial" w:hAnsi="Arial" w:cs="Arial"/>
          <w:bCs/>
          <w:sz w:val="20"/>
          <w:szCs w:val="20"/>
        </w:rPr>
        <w:t>Číslo účtu IBAN:</w:t>
      </w:r>
      <w:r w:rsidRPr="00055A45">
        <w:rPr>
          <w:rFonts w:ascii="Arial" w:hAnsi="Arial" w:cs="Arial"/>
          <w:bCs/>
          <w:sz w:val="20"/>
          <w:szCs w:val="20"/>
        </w:rPr>
        <w:tab/>
      </w:r>
      <w:r w:rsidRPr="00055A45">
        <w:rPr>
          <w:rFonts w:ascii="Arial" w:hAnsi="Arial" w:cs="Arial"/>
          <w:bCs/>
          <w:sz w:val="20"/>
          <w:szCs w:val="20"/>
        </w:rPr>
        <w:tab/>
      </w:r>
      <w:r w:rsidRPr="00055A45">
        <w:rPr>
          <w:rFonts w:ascii="Arial" w:hAnsi="Arial" w:cs="Arial"/>
          <w:bCs/>
          <w:sz w:val="20"/>
          <w:szCs w:val="20"/>
        </w:rPr>
        <w:tab/>
      </w:r>
      <w:r w:rsidRPr="00055A45">
        <w:rPr>
          <w:rFonts w:ascii="Arial" w:hAnsi="Arial" w:cs="Arial"/>
          <w:sz w:val="20"/>
          <w:szCs w:val="20"/>
        </w:rPr>
        <w:t>SK38 0900 0000 0003 3278 2360</w:t>
      </w:r>
    </w:p>
    <w:p w14:paraId="2E95C034" w14:textId="77777777" w:rsidR="000C38B3" w:rsidRPr="00055A45" w:rsidRDefault="000C38B3" w:rsidP="000C38B3">
      <w:pPr>
        <w:tabs>
          <w:tab w:val="left" w:pos="2835"/>
        </w:tabs>
        <w:ind w:firstLine="567"/>
        <w:rPr>
          <w:rFonts w:ascii="Arial" w:hAnsi="Arial" w:cs="Arial"/>
          <w:bCs/>
          <w:sz w:val="20"/>
          <w:szCs w:val="20"/>
        </w:rPr>
      </w:pPr>
      <w:r w:rsidRPr="00055A45">
        <w:rPr>
          <w:rFonts w:ascii="Arial" w:hAnsi="Arial" w:cs="Arial"/>
          <w:bCs/>
          <w:sz w:val="20"/>
          <w:szCs w:val="20"/>
        </w:rPr>
        <w:t>SWIFT/BIC:</w:t>
      </w:r>
      <w:r w:rsidRPr="00055A45">
        <w:rPr>
          <w:rFonts w:ascii="Arial" w:hAnsi="Arial" w:cs="Arial"/>
          <w:bCs/>
          <w:sz w:val="20"/>
          <w:szCs w:val="20"/>
        </w:rPr>
        <w:tab/>
      </w:r>
      <w:r w:rsidRPr="00055A45">
        <w:rPr>
          <w:rFonts w:ascii="Arial" w:hAnsi="Arial" w:cs="Arial"/>
          <w:bCs/>
          <w:sz w:val="20"/>
          <w:szCs w:val="20"/>
        </w:rPr>
        <w:tab/>
      </w:r>
      <w:r w:rsidRPr="00055A45">
        <w:rPr>
          <w:rFonts w:ascii="Arial" w:hAnsi="Arial" w:cs="Arial"/>
          <w:bCs/>
          <w:sz w:val="20"/>
          <w:szCs w:val="20"/>
        </w:rPr>
        <w:tab/>
        <w:t>GIBASKBX</w:t>
      </w:r>
    </w:p>
    <w:p w14:paraId="41FB69FA" w14:textId="1C21B203" w:rsidR="000C38B3" w:rsidRPr="00055A45" w:rsidRDefault="000C38B3" w:rsidP="000C38B3">
      <w:pPr>
        <w:tabs>
          <w:tab w:val="left" w:pos="2835"/>
        </w:tabs>
        <w:ind w:left="4242" w:right="-709" w:hanging="3675"/>
        <w:rPr>
          <w:rFonts w:ascii="Arial" w:hAnsi="Arial" w:cs="Arial"/>
          <w:bCs/>
          <w:sz w:val="20"/>
          <w:szCs w:val="20"/>
        </w:rPr>
      </w:pPr>
      <w:r w:rsidRPr="00055A45">
        <w:rPr>
          <w:rFonts w:ascii="Arial" w:hAnsi="Arial" w:cs="Arial"/>
          <w:bCs/>
          <w:sz w:val="20"/>
          <w:szCs w:val="20"/>
        </w:rPr>
        <w:t>V mene ktorého v tejto veci koná:  štatutárny orgán</w:t>
      </w:r>
      <w:r>
        <w:rPr>
          <w:rFonts w:ascii="Arial" w:hAnsi="Arial" w:cs="Arial"/>
          <w:bCs/>
          <w:sz w:val="20"/>
          <w:szCs w:val="20"/>
        </w:rPr>
        <w:t>:</w:t>
      </w:r>
      <w:r w:rsidRPr="00055A45">
        <w:rPr>
          <w:rFonts w:ascii="Arial" w:hAnsi="Arial" w:cs="Arial"/>
          <w:bCs/>
          <w:sz w:val="20"/>
          <w:szCs w:val="20"/>
        </w:rPr>
        <w:t xml:space="preserve"> </w:t>
      </w:r>
    </w:p>
    <w:p w14:paraId="651D628D" w14:textId="5515F486" w:rsidR="000C38B3" w:rsidRPr="00055A45" w:rsidRDefault="000C38B3" w:rsidP="000C38B3">
      <w:pPr>
        <w:tabs>
          <w:tab w:val="left" w:pos="2835"/>
        </w:tabs>
        <w:spacing w:line="0" w:lineRule="atLeast"/>
        <w:ind w:left="567"/>
        <w:rPr>
          <w:rFonts w:ascii="Arial" w:hAnsi="Arial" w:cs="Arial"/>
          <w:bCs/>
          <w:sz w:val="20"/>
          <w:szCs w:val="20"/>
        </w:rPr>
      </w:pPr>
      <w:r w:rsidRPr="00055A45">
        <w:rPr>
          <w:rFonts w:ascii="Arial" w:hAnsi="Arial" w:cs="Arial"/>
          <w:bCs/>
          <w:sz w:val="20"/>
          <w:szCs w:val="20"/>
        </w:rPr>
        <w:tab/>
      </w:r>
      <w:r w:rsidRPr="00055A45">
        <w:rPr>
          <w:rFonts w:ascii="Arial" w:hAnsi="Arial" w:cs="Arial"/>
          <w:bCs/>
          <w:sz w:val="20"/>
          <w:szCs w:val="20"/>
        </w:rPr>
        <w:tab/>
      </w:r>
      <w:r w:rsidRPr="00055A45">
        <w:rPr>
          <w:rFonts w:ascii="Arial" w:hAnsi="Arial" w:cs="Arial"/>
          <w:bCs/>
          <w:sz w:val="20"/>
          <w:szCs w:val="20"/>
        </w:rPr>
        <w:tab/>
      </w:r>
      <w:r w:rsidRPr="000C38B3">
        <w:rPr>
          <w:rFonts w:ascii="Arial" w:hAnsi="Arial" w:cs="Arial"/>
          <w:bCs/>
          <w:sz w:val="20"/>
          <w:szCs w:val="20"/>
        </w:rPr>
        <w:t xml:space="preserve">László Ivan - </w:t>
      </w:r>
      <w:r w:rsidRPr="00055A45">
        <w:rPr>
          <w:rFonts w:ascii="Arial" w:hAnsi="Arial" w:cs="Arial"/>
          <w:bCs/>
          <w:sz w:val="20"/>
          <w:szCs w:val="20"/>
        </w:rPr>
        <w:t>predseda predstavenstva</w:t>
      </w:r>
    </w:p>
    <w:p w14:paraId="335AA70C" w14:textId="77E71CB0" w:rsidR="000C38B3" w:rsidRDefault="000C38B3" w:rsidP="000C38B3">
      <w:pPr>
        <w:tabs>
          <w:tab w:val="left" w:pos="2835"/>
        </w:tabs>
        <w:spacing w:line="0" w:lineRule="atLeast"/>
        <w:ind w:left="567"/>
        <w:rPr>
          <w:rFonts w:ascii="Arial" w:hAnsi="Arial" w:cs="Arial"/>
          <w:bCs/>
          <w:sz w:val="20"/>
          <w:szCs w:val="20"/>
        </w:rPr>
      </w:pPr>
      <w:r w:rsidRPr="00055A45">
        <w:rPr>
          <w:rFonts w:ascii="Arial" w:hAnsi="Arial" w:cs="Arial"/>
          <w:bCs/>
          <w:sz w:val="20"/>
          <w:szCs w:val="20"/>
        </w:rPr>
        <w:tab/>
      </w:r>
      <w:r w:rsidRPr="00055A45">
        <w:rPr>
          <w:rFonts w:ascii="Arial" w:hAnsi="Arial" w:cs="Arial"/>
          <w:bCs/>
          <w:sz w:val="20"/>
          <w:szCs w:val="20"/>
        </w:rPr>
        <w:tab/>
      </w:r>
      <w:r w:rsidRPr="00055A45">
        <w:rPr>
          <w:rFonts w:ascii="Arial" w:hAnsi="Arial" w:cs="Arial"/>
          <w:bCs/>
          <w:sz w:val="20"/>
          <w:szCs w:val="20"/>
        </w:rPr>
        <w:tab/>
      </w:r>
      <w:r w:rsidRPr="000C38B3">
        <w:rPr>
          <w:rFonts w:ascii="Arial" w:hAnsi="Arial" w:cs="Arial"/>
          <w:bCs/>
          <w:sz w:val="20"/>
          <w:szCs w:val="20"/>
        </w:rPr>
        <w:t xml:space="preserve">Ing. Milan Mojš </w:t>
      </w:r>
      <w:r>
        <w:rPr>
          <w:rFonts w:ascii="Arial" w:hAnsi="Arial" w:cs="Arial"/>
          <w:bCs/>
          <w:sz w:val="20"/>
          <w:szCs w:val="20"/>
        </w:rPr>
        <w:t>–</w:t>
      </w:r>
      <w:r w:rsidRPr="000C38B3">
        <w:rPr>
          <w:rFonts w:ascii="Arial" w:hAnsi="Arial" w:cs="Arial"/>
          <w:bCs/>
          <w:sz w:val="20"/>
          <w:szCs w:val="20"/>
        </w:rPr>
        <w:t xml:space="preserve"> podpredseda</w:t>
      </w:r>
      <w:r>
        <w:rPr>
          <w:rFonts w:ascii="Arial" w:hAnsi="Arial" w:cs="Arial"/>
          <w:bCs/>
          <w:sz w:val="20"/>
          <w:szCs w:val="20"/>
        </w:rPr>
        <w:t xml:space="preserve"> </w:t>
      </w:r>
      <w:r w:rsidRPr="00055A45">
        <w:rPr>
          <w:rFonts w:ascii="Arial" w:hAnsi="Arial" w:cs="Arial"/>
          <w:bCs/>
          <w:sz w:val="20"/>
          <w:szCs w:val="20"/>
        </w:rPr>
        <w:t>predstavenstva</w:t>
      </w:r>
    </w:p>
    <w:p w14:paraId="7844877E" w14:textId="4B5DEF29" w:rsidR="000C38B3" w:rsidRDefault="000C38B3" w:rsidP="000C38B3">
      <w:pPr>
        <w:tabs>
          <w:tab w:val="left" w:pos="2835"/>
        </w:tabs>
        <w:spacing w:line="0" w:lineRule="atLeast"/>
        <w:ind w:left="567"/>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sidRPr="000C38B3">
        <w:rPr>
          <w:rFonts w:ascii="Arial" w:hAnsi="Arial" w:cs="Arial"/>
          <w:bCs/>
          <w:sz w:val="20"/>
          <w:szCs w:val="20"/>
        </w:rPr>
        <w:t>Ing. Karol Petőcz - člen predstavenstva</w:t>
      </w:r>
      <w:r>
        <w:rPr>
          <w:rFonts w:ascii="Arial" w:hAnsi="Arial" w:cs="Arial"/>
          <w:bCs/>
          <w:sz w:val="20"/>
          <w:szCs w:val="20"/>
        </w:rPr>
        <w:t xml:space="preserve"> a prokurista</w:t>
      </w:r>
    </w:p>
    <w:p w14:paraId="66034165" w14:textId="79739823" w:rsidR="000C38B3" w:rsidRPr="00055A45" w:rsidRDefault="000C38B3" w:rsidP="000C38B3">
      <w:pPr>
        <w:tabs>
          <w:tab w:val="left" w:pos="2835"/>
        </w:tabs>
        <w:spacing w:line="0" w:lineRule="atLeast"/>
        <w:ind w:left="567"/>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p>
    <w:p w14:paraId="37C73972" w14:textId="77777777" w:rsidR="000C38B3" w:rsidRPr="00055A45" w:rsidRDefault="000C38B3" w:rsidP="000C38B3">
      <w:pPr>
        <w:spacing w:line="0" w:lineRule="atLeast"/>
        <w:ind w:left="567"/>
        <w:jc w:val="both"/>
        <w:rPr>
          <w:rFonts w:ascii="Arial" w:hAnsi="Arial" w:cs="Arial"/>
          <w:sz w:val="20"/>
          <w:szCs w:val="20"/>
        </w:rPr>
      </w:pPr>
    </w:p>
    <w:p w14:paraId="70F3AC31" w14:textId="77777777" w:rsidR="000C38B3" w:rsidRPr="00055A45" w:rsidRDefault="000C38B3" w:rsidP="000C38B3">
      <w:pPr>
        <w:spacing w:line="0" w:lineRule="atLeast"/>
        <w:ind w:left="567"/>
        <w:jc w:val="both"/>
        <w:rPr>
          <w:rFonts w:ascii="Arial" w:hAnsi="Arial" w:cs="Arial"/>
          <w:sz w:val="20"/>
          <w:szCs w:val="20"/>
        </w:rPr>
      </w:pPr>
      <w:r w:rsidRPr="00055A45">
        <w:rPr>
          <w:rFonts w:ascii="Arial" w:hAnsi="Arial" w:cs="Arial"/>
          <w:sz w:val="20"/>
          <w:szCs w:val="20"/>
        </w:rPr>
        <w:t>(ďalej len „Objednávateľ“</w:t>
      </w:r>
      <w:r w:rsidRPr="00055A45">
        <w:rPr>
          <w:rFonts w:ascii="Arial" w:hAnsi="Arial" w:cs="Arial"/>
          <w:b/>
          <w:sz w:val="20"/>
          <w:szCs w:val="20"/>
        </w:rPr>
        <w:t>)</w:t>
      </w:r>
    </w:p>
    <w:p w14:paraId="4F21D593" w14:textId="77777777" w:rsidR="000C38B3" w:rsidRPr="00055A45" w:rsidRDefault="000C38B3" w:rsidP="000C38B3">
      <w:pPr>
        <w:spacing w:line="0" w:lineRule="atLeast"/>
        <w:ind w:left="567" w:hanging="567"/>
        <w:jc w:val="both"/>
        <w:rPr>
          <w:rFonts w:ascii="Arial" w:hAnsi="Arial" w:cs="Arial"/>
          <w:sz w:val="20"/>
          <w:szCs w:val="20"/>
        </w:rPr>
      </w:pPr>
    </w:p>
    <w:p w14:paraId="600B5951" w14:textId="77777777" w:rsidR="000C38B3" w:rsidRPr="00055A45" w:rsidRDefault="000C38B3" w:rsidP="000C38B3">
      <w:pPr>
        <w:spacing w:line="0" w:lineRule="atLeast"/>
        <w:ind w:firstLine="567"/>
        <w:jc w:val="both"/>
        <w:rPr>
          <w:rFonts w:ascii="Arial" w:hAnsi="Arial" w:cs="Arial"/>
          <w:b/>
          <w:sz w:val="20"/>
          <w:szCs w:val="20"/>
        </w:rPr>
      </w:pPr>
      <w:r w:rsidRPr="00055A45">
        <w:rPr>
          <w:rFonts w:ascii="Arial" w:hAnsi="Arial" w:cs="Arial"/>
          <w:b/>
          <w:sz w:val="20"/>
          <w:szCs w:val="20"/>
        </w:rPr>
        <w:t>a</w:t>
      </w:r>
    </w:p>
    <w:p w14:paraId="2E6E6E5D" w14:textId="77777777" w:rsidR="000C38B3" w:rsidRPr="00055A45" w:rsidRDefault="000C38B3" w:rsidP="000C38B3">
      <w:pPr>
        <w:pStyle w:val="Odsekzoznamu"/>
        <w:spacing w:line="0" w:lineRule="atLeast"/>
        <w:ind w:left="426"/>
        <w:jc w:val="both"/>
        <w:rPr>
          <w:b/>
        </w:rPr>
      </w:pPr>
    </w:p>
    <w:p w14:paraId="5D8CBBE0" w14:textId="77777777" w:rsidR="000C38B3" w:rsidRPr="00055A45" w:rsidRDefault="000C38B3" w:rsidP="00843D9E">
      <w:pPr>
        <w:pStyle w:val="Odsekzoznamu"/>
        <w:numPr>
          <w:ilvl w:val="1"/>
          <w:numId w:val="12"/>
        </w:numPr>
        <w:spacing w:before="0" w:after="0" w:line="0" w:lineRule="atLeast"/>
        <w:ind w:left="567" w:hanging="567"/>
        <w:contextualSpacing/>
        <w:jc w:val="both"/>
      </w:pPr>
      <w:r w:rsidRPr="00055A45">
        <w:rPr>
          <w:b/>
        </w:rPr>
        <w:t>Zhotoviteľ:</w:t>
      </w:r>
      <w:r w:rsidRPr="00055A45">
        <w:t xml:space="preserve"> </w:t>
      </w:r>
    </w:p>
    <w:p w14:paraId="7B107543" w14:textId="77777777" w:rsidR="000C38B3" w:rsidRPr="00055A45" w:rsidRDefault="000C38B3" w:rsidP="000C38B3">
      <w:pPr>
        <w:pStyle w:val="Odsekzoznamu"/>
        <w:spacing w:line="0" w:lineRule="atLeast"/>
        <w:ind w:left="567"/>
        <w:jc w:val="both"/>
      </w:pPr>
      <w:r w:rsidRPr="00055A45">
        <w:lastRenderedPageBreak/>
        <w:t>Obchodné meno:</w:t>
      </w:r>
      <w:r w:rsidRPr="00055A45">
        <w:tab/>
      </w:r>
      <w:r w:rsidRPr="00055A45">
        <w:tab/>
      </w:r>
      <w:r w:rsidRPr="00055A45">
        <w:tab/>
        <w:t>..........................................................................</w:t>
      </w:r>
    </w:p>
    <w:p w14:paraId="416F72F7" w14:textId="77777777" w:rsidR="000C38B3" w:rsidRPr="00055A45" w:rsidRDefault="000C38B3" w:rsidP="000C38B3">
      <w:pPr>
        <w:pStyle w:val="Odsekzoznamu"/>
        <w:spacing w:line="0" w:lineRule="atLeast"/>
        <w:ind w:left="567"/>
        <w:jc w:val="both"/>
      </w:pPr>
      <w:r w:rsidRPr="00055A45">
        <w:t>Sídlo:</w:t>
      </w:r>
      <w:r w:rsidRPr="00055A45">
        <w:tab/>
      </w:r>
      <w:r w:rsidRPr="00055A45">
        <w:tab/>
      </w:r>
      <w:r w:rsidRPr="00055A45">
        <w:tab/>
      </w:r>
      <w:r w:rsidRPr="00055A45">
        <w:tab/>
        <w:t>..........................................................................</w:t>
      </w:r>
    </w:p>
    <w:p w14:paraId="6B9A4FA9" w14:textId="77777777" w:rsidR="000C38B3" w:rsidRPr="00055A45" w:rsidRDefault="000C38B3" w:rsidP="000C38B3">
      <w:pPr>
        <w:pStyle w:val="Odsekzoznamu"/>
        <w:spacing w:line="0" w:lineRule="atLeast"/>
        <w:ind w:left="567"/>
        <w:jc w:val="both"/>
      </w:pPr>
      <w:r w:rsidRPr="00055A45">
        <w:t>IČO:</w:t>
      </w:r>
      <w:r w:rsidRPr="00055A45">
        <w:tab/>
      </w:r>
      <w:r w:rsidRPr="00055A45">
        <w:tab/>
      </w:r>
      <w:r w:rsidRPr="00055A45">
        <w:tab/>
      </w:r>
      <w:r w:rsidRPr="00055A45">
        <w:tab/>
        <w:t>..........................................................................</w:t>
      </w:r>
    </w:p>
    <w:p w14:paraId="19EEEFBF" w14:textId="77777777" w:rsidR="000C38B3" w:rsidRPr="00055A45" w:rsidRDefault="000C38B3" w:rsidP="000C38B3">
      <w:pPr>
        <w:pStyle w:val="Odsekzoznamu"/>
        <w:spacing w:line="0" w:lineRule="atLeast"/>
        <w:ind w:left="567"/>
        <w:jc w:val="both"/>
      </w:pPr>
      <w:r w:rsidRPr="00055A45">
        <w:t>DIČ:</w:t>
      </w:r>
      <w:r w:rsidRPr="00055A45">
        <w:tab/>
      </w:r>
      <w:r w:rsidRPr="00055A45">
        <w:tab/>
      </w:r>
      <w:r w:rsidRPr="00055A45">
        <w:tab/>
      </w:r>
      <w:r w:rsidRPr="00055A45">
        <w:tab/>
        <w:t>...........................................................................</w:t>
      </w:r>
    </w:p>
    <w:p w14:paraId="7E7034D8" w14:textId="77777777" w:rsidR="000C38B3" w:rsidRPr="00055A45" w:rsidRDefault="000C38B3" w:rsidP="000C38B3">
      <w:pPr>
        <w:pStyle w:val="Odsekzoznamu"/>
        <w:spacing w:line="0" w:lineRule="atLeast"/>
        <w:ind w:left="567"/>
        <w:jc w:val="both"/>
      </w:pPr>
      <w:r w:rsidRPr="00055A45">
        <w:t>IČ DPH:</w:t>
      </w:r>
      <w:r w:rsidRPr="00055A45">
        <w:tab/>
      </w:r>
      <w:r w:rsidRPr="00055A45">
        <w:tab/>
      </w:r>
      <w:r w:rsidRPr="00055A45">
        <w:tab/>
      </w:r>
      <w:r w:rsidRPr="00055A45">
        <w:tab/>
        <w:t>...........................................................................</w:t>
      </w:r>
    </w:p>
    <w:p w14:paraId="31A84718" w14:textId="77777777" w:rsidR="000C38B3" w:rsidRPr="00055A45" w:rsidRDefault="000C38B3" w:rsidP="000C38B3">
      <w:pPr>
        <w:pStyle w:val="Odsekzoznamu"/>
        <w:spacing w:line="0" w:lineRule="atLeast"/>
        <w:ind w:left="567"/>
        <w:jc w:val="both"/>
      </w:pPr>
      <w:r w:rsidRPr="00055A45">
        <w:t>Zapísaný:</w:t>
      </w:r>
      <w:r w:rsidRPr="00055A45">
        <w:tab/>
      </w:r>
      <w:r w:rsidRPr="00055A45">
        <w:tab/>
      </w:r>
      <w:r w:rsidRPr="00055A45">
        <w:tab/>
        <w:t>...........................................................................</w:t>
      </w:r>
    </w:p>
    <w:p w14:paraId="10BE0937" w14:textId="77777777" w:rsidR="000C38B3" w:rsidRPr="00055A45" w:rsidRDefault="000C38B3" w:rsidP="000C38B3">
      <w:pPr>
        <w:pStyle w:val="Odsekzoznamu"/>
        <w:spacing w:line="0" w:lineRule="atLeast"/>
        <w:ind w:left="567"/>
        <w:jc w:val="both"/>
      </w:pPr>
      <w:r w:rsidRPr="00055A45">
        <w:t>Bankové spojenie:</w:t>
      </w:r>
      <w:r w:rsidRPr="00055A45">
        <w:tab/>
      </w:r>
      <w:r w:rsidRPr="00055A45">
        <w:tab/>
        <w:t>..............................................................................</w:t>
      </w:r>
    </w:p>
    <w:p w14:paraId="657438B4" w14:textId="77777777" w:rsidR="000C38B3" w:rsidRPr="00055A45" w:rsidRDefault="000C38B3" w:rsidP="000C38B3">
      <w:pPr>
        <w:pStyle w:val="Odsekzoznamu"/>
        <w:spacing w:line="0" w:lineRule="atLeast"/>
        <w:ind w:left="567"/>
        <w:jc w:val="both"/>
      </w:pPr>
      <w:r w:rsidRPr="00055A45">
        <w:t>Číslo účtu IBAN:</w:t>
      </w:r>
      <w:r w:rsidRPr="00055A45">
        <w:tab/>
      </w:r>
      <w:r w:rsidRPr="00055A45">
        <w:tab/>
      </w:r>
      <w:r w:rsidRPr="00055A45">
        <w:tab/>
        <w:t>..............................................................................</w:t>
      </w:r>
    </w:p>
    <w:p w14:paraId="20D31876" w14:textId="77777777" w:rsidR="000C38B3" w:rsidRPr="00055A45" w:rsidRDefault="000C38B3" w:rsidP="000C38B3">
      <w:pPr>
        <w:pStyle w:val="Odsekzoznamu"/>
        <w:spacing w:line="0" w:lineRule="atLeast"/>
        <w:ind w:left="567"/>
        <w:jc w:val="both"/>
      </w:pPr>
      <w:r w:rsidRPr="00055A45">
        <w:t>V mene ktorého v tejto veci koná:</w:t>
      </w:r>
      <w:r w:rsidRPr="00055A45">
        <w:tab/>
        <w:t>..............................................................................</w:t>
      </w:r>
    </w:p>
    <w:p w14:paraId="5D5E19F8" w14:textId="77777777" w:rsidR="000C38B3" w:rsidRPr="00055A45" w:rsidRDefault="000C38B3" w:rsidP="000C38B3">
      <w:pPr>
        <w:pStyle w:val="Odsekzoznamu"/>
        <w:spacing w:line="0" w:lineRule="atLeast"/>
        <w:ind w:left="567"/>
        <w:jc w:val="both"/>
      </w:pPr>
      <w:r w:rsidRPr="00055A45">
        <w:t>Osoba zodpovedná za plnenie zmluvy:............................................................................</w:t>
      </w:r>
    </w:p>
    <w:p w14:paraId="7E171449" w14:textId="77777777" w:rsidR="000C38B3" w:rsidRPr="00055A45" w:rsidRDefault="000C38B3" w:rsidP="000C38B3">
      <w:pPr>
        <w:pStyle w:val="Odsekzoznamu"/>
        <w:spacing w:line="0" w:lineRule="atLeast"/>
        <w:ind w:left="567"/>
        <w:jc w:val="both"/>
      </w:pPr>
      <w:r w:rsidRPr="00055A45">
        <w:t>Kontaktné údaje:</w:t>
      </w:r>
      <w:r w:rsidRPr="00055A45">
        <w:tab/>
      </w:r>
      <w:r w:rsidRPr="00055A45">
        <w:tab/>
      </w:r>
      <w:r w:rsidRPr="00055A45">
        <w:tab/>
        <w:t>..............................................................................</w:t>
      </w:r>
    </w:p>
    <w:p w14:paraId="56722283" w14:textId="77777777" w:rsidR="000C38B3" w:rsidRPr="00055A45" w:rsidRDefault="000C38B3" w:rsidP="000C38B3">
      <w:pPr>
        <w:pStyle w:val="Odsekzoznamu"/>
        <w:spacing w:line="0" w:lineRule="atLeast"/>
        <w:ind w:left="567"/>
        <w:jc w:val="both"/>
      </w:pPr>
      <w:r w:rsidRPr="00055A45">
        <w:t>E-mail:</w:t>
      </w:r>
      <w:r w:rsidRPr="00055A45">
        <w:tab/>
      </w:r>
      <w:r w:rsidRPr="00055A45">
        <w:tab/>
      </w:r>
      <w:r w:rsidRPr="00055A45">
        <w:tab/>
      </w:r>
      <w:r w:rsidRPr="00055A45">
        <w:tab/>
        <w:t>..............................................................................</w:t>
      </w:r>
    </w:p>
    <w:p w14:paraId="73A2EE4D" w14:textId="77777777" w:rsidR="000C38B3" w:rsidRPr="00055A45" w:rsidRDefault="000C38B3" w:rsidP="000C38B3">
      <w:pPr>
        <w:pStyle w:val="Odsekzoznamu"/>
        <w:spacing w:line="0" w:lineRule="atLeast"/>
        <w:ind w:left="567"/>
        <w:jc w:val="both"/>
      </w:pPr>
      <w:r w:rsidRPr="00055A45">
        <w:t>Telefón:</w:t>
      </w:r>
      <w:r w:rsidRPr="00055A45">
        <w:tab/>
      </w:r>
      <w:r w:rsidRPr="00055A45">
        <w:tab/>
      </w:r>
      <w:r w:rsidRPr="00055A45">
        <w:tab/>
      </w:r>
      <w:r w:rsidRPr="00055A45">
        <w:tab/>
        <w:t>..............................................................................</w:t>
      </w:r>
    </w:p>
    <w:p w14:paraId="4C9D03B2" w14:textId="77777777" w:rsidR="000C38B3" w:rsidRPr="00055A45" w:rsidRDefault="000C38B3" w:rsidP="000C38B3">
      <w:pPr>
        <w:spacing w:line="0" w:lineRule="atLeast"/>
        <w:ind w:left="567" w:right="-284"/>
        <w:jc w:val="both"/>
        <w:rPr>
          <w:rFonts w:ascii="Arial" w:hAnsi="Arial" w:cs="Arial"/>
          <w:sz w:val="20"/>
          <w:szCs w:val="20"/>
        </w:rPr>
      </w:pPr>
      <w:r w:rsidRPr="00055A45">
        <w:rPr>
          <w:rFonts w:ascii="Arial" w:hAnsi="Arial" w:cs="Arial"/>
          <w:sz w:val="20"/>
          <w:szCs w:val="20"/>
        </w:rPr>
        <w:t>(ďalej len „Zhotoviteľ“ a spoločne s Objednávateľom len</w:t>
      </w:r>
      <w:r w:rsidRPr="00055A45">
        <w:rPr>
          <w:rFonts w:ascii="Arial" w:hAnsi="Arial" w:cs="Arial"/>
          <w:b/>
          <w:sz w:val="20"/>
          <w:szCs w:val="20"/>
        </w:rPr>
        <w:t xml:space="preserve"> </w:t>
      </w:r>
      <w:r w:rsidRPr="00055A45">
        <w:rPr>
          <w:rFonts w:ascii="Arial" w:hAnsi="Arial" w:cs="Arial"/>
          <w:sz w:val="20"/>
          <w:szCs w:val="20"/>
        </w:rPr>
        <w:t xml:space="preserve">„Zmluvné strany“) </w:t>
      </w:r>
    </w:p>
    <w:p w14:paraId="72E4E2E9" w14:textId="77777777" w:rsidR="000C38B3" w:rsidRDefault="000C38B3" w:rsidP="000C38B3">
      <w:pPr>
        <w:ind w:left="567"/>
        <w:jc w:val="both"/>
        <w:rPr>
          <w:rFonts w:ascii="Arial" w:hAnsi="Arial" w:cs="Arial"/>
          <w:b/>
          <w:sz w:val="20"/>
          <w:szCs w:val="20"/>
        </w:rPr>
      </w:pPr>
    </w:p>
    <w:p w14:paraId="3EA3AA17" w14:textId="5D685FF0" w:rsidR="000C38B3" w:rsidRPr="00055A45" w:rsidRDefault="000C38B3" w:rsidP="000C38B3">
      <w:pPr>
        <w:ind w:left="567"/>
        <w:jc w:val="both"/>
        <w:rPr>
          <w:rFonts w:ascii="Arial" w:hAnsi="Arial" w:cs="Arial"/>
          <w:b/>
          <w:sz w:val="20"/>
          <w:szCs w:val="20"/>
        </w:rPr>
      </w:pPr>
      <w:r w:rsidRPr="00055A45">
        <w:rPr>
          <w:rFonts w:ascii="Arial" w:hAnsi="Arial" w:cs="Arial"/>
          <w:b/>
          <w:sz w:val="20"/>
          <w:szCs w:val="20"/>
        </w:rPr>
        <w:t>uza</w:t>
      </w:r>
      <w:r>
        <w:rPr>
          <w:rFonts w:ascii="Arial" w:hAnsi="Arial" w:cs="Arial"/>
          <w:b/>
          <w:sz w:val="20"/>
          <w:szCs w:val="20"/>
        </w:rPr>
        <w:t>tvárajú</w:t>
      </w:r>
      <w:r w:rsidRPr="00055A45">
        <w:rPr>
          <w:rFonts w:ascii="Arial" w:hAnsi="Arial" w:cs="Arial"/>
          <w:b/>
          <w:sz w:val="20"/>
          <w:szCs w:val="20"/>
        </w:rPr>
        <w:t xml:space="preserve"> túto Zmluvu o dielo (ďalej len „zmluva“) </w:t>
      </w:r>
    </w:p>
    <w:p w14:paraId="27C119CF" w14:textId="77777777" w:rsidR="000C38B3" w:rsidRPr="00055A45" w:rsidRDefault="000C38B3" w:rsidP="000C38B3">
      <w:pPr>
        <w:ind w:left="567"/>
        <w:jc w:val="both"/>
        <w:rPr>
          <w:rFonts w:ascii="Arial" w:hAnsi="Arial" w:cs="Arial"/>
          <w:b/>
          <w:sz w:val="20"/>
          <w:szCs w:val="20"/>
        </w:rPr>
      </w:pPr>
    </w:p>
    <w:p w14:paraId="3607F1CB" w14:textId="77777777" w:rsidR="000C38B3" w:rsidRPr="00055A45" w:rsidRDefault="000C38B3" w:rsidP="000C38B3">
      <w:pPr>
        <w:jc w:val="center"/>
        <w:rPr>
          <w:rFonts w:ascii="Arial" w:hAnsi="Arial" w:cs="Arial"/>
          <w:sz w:val="20"/>
          <w:szCs w:val="20"/>
        </w:rPr>
      </w:pPr>
    </w:p>
    <w:p w14:paraId="69D3B92F" w14:textId="77777777" w:rsidR="000C38B3" w:rsidRPr="00055A45" w:rsidRDefault="000C38B3" w:rsidP="000C38B3">
      <w:pPr>
        <w:jc w:val="center"/>
        <w:rPr>
          <w:rFonts w:ascii="Arial" w:hAnsi="Arial" w:cs="Arial"/>
          <w:b/>
          <w:sz w:val="20"/>
          <w:szCs w:val="20"/>
        </w:rPr>
      </w:pPr>
      <w:r w:rsidRPr="00055A45">
        <w:rPr>
          <w:rFonts w:ascii="Arial" w:hAnsi="Arial" w:cs="Arial"/>
          <w:b/>
          <w:sz w:val="20"/>
          <w:szCs w:val="20"/>
        </w:rPr>
        <w:t>Článok 2.</w:t>
      </w:r>
    </w:p>
    <w:p w14:paraId="7A742201" w14:textId="77777777" w:rsidR="000C38B3" w:rsidRPr="00055A45" w:rsidRDefault="000C38B3" w:rsidP="000C38B3">
      <w:pPr>
        <w:jc w:val="center"/>
        <w:rPr>
          <w:rFonts w:ascii="Arial" w:hAnsi="Arial" w:cs="Arial"/>
          <w:b/>
          <w:sz w:val="20"/>
          <w:szCs w:val="20"/>
        </w:rPr>
      </w:pPr>
      <w:r w:rsidRPr="00055A45">
        <w:rPr>
          <w:rFonts w:ascii="Arial" w:hAnsi="Arial" w:cs="Arial"/>
          <w:b/>
          <w:sz w:val="20"/>
          <w:szCs w:val="20"/>
        </w:rPr>
        <w:t>Úvodné ustanovenia</w:t>
      </w:r>
    </w:p>
    <w:p w14:paraId="544969B6" w14:textId="77777777" w:rsidR="000C38B3" w:rsidRPr="00055A45" w:rsidRDefault="000C38B3" w:rsidP="000C38B3">
      <w:pPr>
        <w:pStyle w:val="Odsekzoznamu"/>
        <w:tabs>
          <w:tab w:val="left" w:pos="567"/>
        </w:tabs>
        <w:ind w:left="567"/>
        <w:jc w:val="both"/>
      </w:pPr>
    </w:p>
    <w:p w14:paraId="1F6953F2" w14:textId="77777777" w:rsidR="000C38B3" w:rsidRPr="00055A45" w:rsidRDefault="000C38B3" w:rsidP="00843D9E">
      <w:pPr>
        <w:pStyle w:val="Odsekzoznamu"/>
        <w:numPr>
          <w:ilvl w:val="1"/>
          <w:numId w:val="24"/>
        </w:numPr>
        <w:tabs>
          <w:tab w:val="left" w:pos="567"/>
        </w:tabs>
        <w:spacing w:before="0" w:after="0"/>
        <w:ind w:left="567" w:hanging="567"/>
        <w:contextualSpacing/>
        <w:jc w:val="both"/>
      </w:pPr>
      <w:r w:rsidRPr="00055A45">
        <w:t>Zmluvné strany vzájomne vyhlasujú, že sa presvedčili o identite druhej Zmluvnej strany a že identifikačné údaje uvedené v Čl. 1 zodpovedajú aktuálnemu stavu zapísanému v registri, kde sú zapísané.</w:t>
      </w:r>
    </w:p>
    <w:p w14:paraId="26C622D0" w14:textId="77777777" w:rsidR="000C38B3" w:rsidRPr="00055A45" w:rsidRDefault="000C38B3" w:rsidP="000C38B3">
      <w:pPr>
        <w:pStyle w:val="Odsekzoznamu"/>
        <w:tabs>
          <w:tab w:val="left" w:pos="567"/>
        </w:tabs>
        <w:ind w:left="567"/>
        <w:jc w:val="both"/>
      </w:pPr>
    </w:p>
    <w:p w14:paraId="1A324C5F" w14:textId="77777777" w:rsidR="000C38B3" w:rsidRPr="00055A45" w:rsidRDefault="000C38B3" w:rsidP="00843D9E">
      <w:pPr>
        <w:pStyle w:val="Odsekzoznamu"/>
        <w:numPr>
          <w:ilvl w:val="1"/>
          <w:numId w:val="24"/>
        </w:numPr>
        <w:tabs>
          <w:tab w:val="left" w:pos="567"/>
        </w:tabs>
        <w:spacing w:before="0" w:after="0"/>
        <w:ind w:left="567" w:hanging="567"/>
        <w:contextualSpacing/>
        <w:jc w:val="both"/>
      </w:pPr>
      <w:r w:rsidRPr="00055A45">
        <w:t>Zmluvné strany sa vzájomne dohodli, že  záväzkový vzťah upravený touto zmluvou sa  spravuje Obchodným zákonníkom.</w:t>
      </w:r>
    </w:p>
    <w:p w14:paraId="16A8A4F1" w14:textId="77777777" w:rsidR="000C38B3" w:rsidRPr="00055A45" w:rsidRDefault="000C38B3" w:rsidP="000C38B3">
      <w:pPr>
        <w:tabs>
          <w:tab w:val="left" w:pos="567"/>
        </w:tabs>
        <w:jc w:val="both"/>
        <w:rPr>
          <w:rFonts w:ascii="Arial" w:hAnsi="Arial" w:cs="Arial"/>
          <w:sz w:val="20"/>
          <w:szCs w:val="20"/>
        </w:rPr>
      </w:pPr>
    </w:p>
    <w:p w14:paraId="5ECC6F84" w14:textId="77777777" w:rsidR="000C38B3" w:rsidRPr="00055A45" w:rsidRDefault="000C38B3" w:rsidP="000C38B3">
      <w:pPr>
        <w:tabs>
          <w:tab w:val="left" w:pos="567"/>
        </w:tabs>
        <w:jc w:val="both"/>
      </w:pPr>
    </w:p>
    <w:p w14:paraId="63DEFD1B" w14:textId="77777777" w:rsidR="000C38B3" w:rsidRPr="00055A45" w:rsidRDefault="000C38B3" w:rsidP="000C38B3">
      <w:pPr>
        <w:jc w:val="center"/>
        <w:rPr>
          <w:rFonts w:ascii="Arial" w:hAnsi="Arial" w:cs="Arial"/>
          <w:b/>
          <w:sz w:val="20"/>
          <w:szCs w:val="20"/>
        </w:rPr>
      </w:pPr>
      <w:r w:rsidRPr="00055A45">
        <w:rPr>
          <w:rFonts w:ascii="Arial" w:hAnsi="Arial" w:cs="Arial"/>
          <w:b/>
          <w:sz w:val="20"/>
          <w:szCs w:val="20"/>
        </w:rPr>
        <w:t>Článok  3.</w:t>
      </w:r>
    </w:p>
    <w:p w14:paraId="7CA0F30F" w14:textId="77777777" w:rsidR="000C38B3" w:rsidRPr="00055A45" w:rsidRDefault="000C38B3" w:rsidP="000C38B3">
      <w:pPr>
        <w:jc w:val="center"/>
        <w:rPr>
          <w:rFonts w:ascii="Arial" w:hAnsi="Arial" w:cs="Arial"/>
          <w:sz w:val="20"/>
          <w:szCs w:val="20"/>
        </w:rPr>
      </w:pPr>
      <w:r w:rsidRPr="00055A45">
        <w:rPr>
          <w:rFonts w:ascii="Arial" w:hAnsi="Arial" w:cs="Arial"/>
          <w:b/>
          <w:sz w:val="20"/>
          <w:szCs w:val="20"/>
        </w:rPr>
        <w:t xml:space="preserve">Všeobecné ustanovenia </w:t>
      </w:r>
      <w:r w:rsidRPr="00055A45">
        <w:rPr>
          <w:rFonts w:ascii="Arial" w:hAnsi="Arial" w:cs="Arial"/>
          <w:sz w:val="20"/>
          <w:szCs w:val="20"/>
        </w:rPr>
        <w:t xml:space="preserve">  </w:t>
      </w:r>
    </w:p>
    <w:p w14:paraId="45998920" w14:textId="77777777" w:rsidR="000C38B3" w:rsidRPr="00055A45" w:rsidRDefault="000C38B3" w:rsidP="000C38B3">
      <w:pPr>
        <w:pStyle w:val="Odsekzoznamu"/>
        <w:ind w:left="360"/>
        <w:jc w:val="both"/>
      </w:pPr>
    </w:p>
    <w:p w14:paraId="2E2E6213" w14:textId="77777777" w:rsidR="000C38B3" w:rsidRPr="00055A45" w:rsidRDefault="000C38B3" w:rsidP="00843D9E">
      <w:pPr>
        <w:pStyle w:val="Odsekzoznamu"/>
        <w:numPr>
          <w:ilvl w:val="1"/>
          <w:numId w:val="14"/>
        </w:numPr>
        <w:tabs>
          <w:tab w:val="left" w:pos="567"/>
        </w:tabs>
        <w:suppressAutoHyphens/>
        <w:spacing w:before="0" w:after="0"/>
        <w:ind w:left="567" w:hanging="567"/>
        <w:contextualSpacing/>
        <w:jc w:val="both"/>
      </w:pPr>
      <w:r w:rsidRPr="00055A45">
        <w:t xml:space="preserve">Zhotoviteľ sa zaväzuje, že za dojednanú cenu vykoná pre Objednávateľa dielo podľa Čl. 4 tejto zmluvy v mieste dohodnutom v tejto zmluve </w:t>
      </w:r>
    </w:p>
    <w:p w14:paraId="44753763" w14:textId="77777777" w:rsidR="000C38B3" w:rsidRPr="00055A45" w:rsidRDefault="000C38B3" w:rsidP="000C38B3">
      <w:pPr>
        <w:pStyle w:val="Odsekzoznamu"/>
        <w:tabs>
          <w:tab w:val="left" w:pos="567"/>
        </w:tabs>
        <w:suppressAutoHyphens/>
        <w:ind w:left="567"/>
        <w:jc w:val="both"/>
      </w:pPr>
    </w:p>
    <w:p w14:paraId="5FDAAB8D" w14:textId="77777777" w:rsidR="000C38B3" w:rsidRPr="00055A45" w:rsidRDefault="000C38B3" w:rsidP="00843D9E">
      <w:pPr>
        <w:pStyle w:val="Odsekzoznamu"/>
        <w:numPr>
          <w:ilvl w:val="1"/>
          <w:numId w:val="14"/>
        </w:numPr>
        <w:tabs>
          <w:tab w:val="left" w:pos="567"/>
        </w:tabs>
        <w:suppressAutoHyphens/>
        <w:spacing w:before="0" w:after="0"/>
        <w:ind w:left="567" w:hanging="567"/>
        <w:contextualSpacing/>
        <w:jc w:val="both"/>
      </w:pPr>
      <w:r w:rsidRPr="00055A45">
        <w:t>Zhotoviteľ splní svoju povinnosť vykonať dielo jeho riadnym ukončením a odovzdaním predmetu diela Objednávateľovi v dohodnutom mieste.</w:t>
      </w:r>
    </w:p>
    <w:p w14:paraId="62F43136" w14:textId="77777777" w:rsidR="000C38B3" w:rsidRPr="00055A45" w:rsidRDefault="000C38B3" w:rsidP="000C38B3">
      <w:pPr>
        <w:pStyle w:val="Odsekzoznamu"/>
        <w:tabs>
          <w:tab w:val="left" w:pos="567"/>
        </w:tabs>
        <w:suppressAutoHyphens/>
        <w:ind w:left="567"/>
        <w:jc w:val="both"/>
      </w:pPr>
    </w:p>
    <w:p w14:paraId="4D10E186" w14:textId="77777777" w:rsidR="000C38B3" w:rsidRPr="00055A45" w:rsidRDefault="000C38B3" w:rsidP="00843D9E">
      <w:pPr>
        <w:pStyle w:val="Odsekzoznamu"/>
        <w:numPr>
          <w:ilvl w:val="1"/>
          <w:numId w:val="14"/>
        </w:numPr>
        <w:tabs>
          <w:tab w:val="left" w:pos="567"/>
        </w:tabs>
        <w:suppressAutoHyphens/>
        <w:spacing w:before="0" w:after="0"/>
        <w:ind w:left="567" w:hanging="567"/>
        <w:contextualSpacing/>
        <w:jc w:val="both"/>
      </w:pPr>
      <w:r w:rsidRPr="00055A45">
        <w:t>Objednávateľ sa zaväzuje riadne ukončené dielo prevziať od Zhotoviteľa a zaplatiť mu  za dielo dojednanú cenu podľa Čl. 8 tejto zmluvy.</w:t>
      </w:r>
    </w:p>
    <w:p w14:paraId="1BA8A3A7" w14:textId="77777777" w:rsidR="000C38B3" w:rsidRPr="00055A45" w:rsidRDefault="000C38B3" w:rsidP="00843D9E">
      <w:pPr>
        <w:pStyle w:val="Nadpis1"/>
        <w:numPr>
          <w:ilvl w:val="0"/>
          <w:numId w:val="13"/>
        </w:numPr>
        <w:tabs>
          <w:tab w:val="left" w:pos="0"/>
        </w:tabs>
        <w:suppressAutoHyphens/>
        <w:rPr>
          <w:rFonts w:cs="Arial"/>
          <w:b/>
          <w:sz w:val="20"/>
          <w:szCs w:val="20"/>
        </w:rPr>
      </w:pPr>
    </w:p>
    <w:p w14:paraId="2F9B0C92" w14:textId="77777777" w:rsidR="000C38B3" w:rsidRPr="00055A45" w:rsidRDefault="000C38B3" w:rsidP="00843D9E">
      <w:pPr>
        <w:pStyle w:val="Nadpis1"/>
        <w:numPr>
          <w:ilvl w:val="0"/>
          <w:numId w:val="13"/>
        </w:numPr>
        <w:tabs>
          <w:tab w:val="left" w:pos="0"/>
        </w:tabs>
        <w:suppressAutoHyphens/>
        <w:rPr>
          <w:rFonts w:cs="Arial"/>
          <w:b/>
          <w:sz w:val="20"/>
          <w:szCs w:val="20"/>
        </w:rPr>
      </w:pPr>
    </w:p>
    <w:p w14:paraId="6A3DFAC7" w14:textId="77777777" w:rsidR="000C38B3" w:rsidRPr="00055A45" w:rsidRDefault="000C38B3" w:rsidP="00843D9E">
      <w:pPr>
        <w:pStyle w:val="Nadpis1"/>
        <w:numPr>
          <w:ilvl w:val="0"/>
          <w:numId w:val="13"/>
        </w:numPr>
        <w:tabs>
          <w:tab w:val="left" w:pos="0"/>
        </w:tabs>
        <w:suppressAutoHyphens/>
        <w:rPr>
          <w:rFonts w:cs="Arial"/>
          <w:b/>
          <w:sz w:val="20"/>
          <w:szCs w:val="20"/>
        </w:rPr>
      </w:pPr>
      <w:r w:rsidRPr="00055A45">
        <w:rPr>
          <w:rFonts w:cs="Arial"/>
          <w:sz w:val="20"/>
          <w:szCs w:val="20"/>
        </w:rPr>
        <w:t>Článok 4.</w:t>
      </w:r>
    </w:p>
    <w:p w14:paraId="66CA97E8" w14:textId="77777777" w:rsidR="000C38B3" w:rsidRPr="00055A45" w:rsidRDefault="000C38B3" w:rsidP="000C38B3">
      <w:pPr>
        <w:spacing w:after="120"/>
        <w:jc w:val="center"/>
        <w:rPr>
          <w:rFonts w:ascii="Arial" w:hAnsi="Arial" w:cs="Arial"/>
          <w:b/>
          <w:sz w:val="20"/>
          <w:szCs w:val="20"/>
        </w:rPr>
      </w:pPr>
      <w:r w:rsidRPr="00055A45">
        <w:rPr>
          <w:rFonts w:ascii="Arial" w:hAnsi="Arial" w:cs="Arial"/>
          <w:b/>
          <w:sz w:val="20"/>
          <w:szCs w:val="20"/>
        </w:rPr>
        <w:t>Predmet zmluvy</w:t>
      </w:r>
    </w:p>
    <w:p w14:paraId="0532838A" w14:textId="77777777" w:rsidR="000C38B3" w:rsidRPr="00055A45" w:rsidRDefault="000C38B3" w:rsidP="00843D9E">
      <w:pPr>
        <w:pStyle w:val="Odsekzoznamu"/>
        <w:numPr>
          <w:ilvl w:val="1"/>
          <w:numId w:val="11"/>
        </w:numPr>
        <w:spacing w:before="0" w:after="120"/>
        <w:ind w:left="567" w:hanging="567"/>
        <w:contextualSpacing/>
        <w:rPr>
          <w:b/>
        </w:rPr>
      </w:pPr>
      <w:r w:rsidRPr="00055A45">
        <w:t>Predmetom tejto zmluvy je záväzok zhotoviteľa vykonať pre objednávateľa dielo:</w:t>
      </w:r>
    </w:p>
    <w:p w14:paraId="7DECF9F4" w14:textId="3F6EAD1B" w:rsidR="000C38B3" w:rsidRPr="00055A45" w:rsidRDefault="000C38B3" w:rsidP="00843D9E">
      <w:pPr>
        <w:pStyle w:val="Odsekzoznamu"/>
        <w:numPr>
          <w:ilvl w:val="0"/>
          <w:numId w:val="10"/>
        </w:numPr>
        <w:spacing w:before="0" w:after="120"/>
        <w:contextualSpacing/>
        <w:jc w:val="both"/>
        <w:rPr>
          <w:b/>
        </w:rPr>
      </w:pPr>
      <w:r w:rsidRPr="00055A45">
        <w:rPr>
          <w:b/>
        </w:rPr>
        <w:t>Interiérový LED informačný systém do autobusov v počte</w:t>
      </w:r>
      <w:r w:rsidRPr="000C38B3">
        <w:t>.......................15 ks,</w:t>
      </w:r>
    </w:p>
    <w:p w14:paraId="073E0805" w14:textId="5618FBA5" w:rsidR="000C38B3" w:rsidRDefault="000C38B3" w:rsidP="000C38B3">
      <w:pPr>
        <w:pStyle w:val="Odsekzoznamu"/>
        <w:spacing w:after="120"/>
        <w:ind w:left="927"/>
        <w:jc w:val="both"/>
      </w:pPr>
      <w:r w:rsidRPr="00055A45">
        <w:t xml:space="preserve">bližšie špecifikovaný v Technickej špecifikácii, ktorá tvorí Prílohu č. 1 tejto zmluvy vrátane držiaka, napájania a kabeláže (ďalej aj “IS autobusov“) </w:t>
      </w:r>
    </w:p>
    <w:p w14:paraId="177AC269" w14:textId="5B80E4F9" w:rsidR="000C38B3" w:rsidRPr="000C38B3" w:rsidRDefault="000C38B3" w:rsidP="000C38B3">
      <w:pPr>
        <w:pStyle w:val="Odsekzoznamu"/>
        <w:spacing w:after="120"/>
        <w:ind w:left="927"/>
        <w:jc w:val="both"/>
      </w:pPr>
      <w:r w:rsidRPr="000C38B3">
        <w:t>a</w:t>
      </w:r>
    </w:p>
    <w:p w14:paraId="71C65D63" w14:textId="44E3113C" w:rsidR="000C38B3" w:rsidRPr="00055A45" w:rsidRDefault="000C38B3" w:rsidP="00843D9E">
      <w:pPr>
        <w:pStyle w:val="Odsekzoznamu"/>
        <w:numPr>
          <w:ilvl w:val="0"/>
          <w:numId w:val="10"/>
        </w:numPr>
        <w:spacing w:before="0" w:after="120"/>
        <w:contextualSpacing/>
        <w:rPr>
          <w:b/>
        </w:rPr>
      </w:pPr>
      <w:r w:rsidRPr="00055A45">
        <w:rPr>
          <w:b/>
        </w:rPr>
        <w:t xml:space="preserve">Exteriérový informačný systém autobusovej stanice </w:t>
      </w:r>
    </w:p>
    <w:p w14:paraId="61F99A4C" w14:textId="081C8108" w:rsidR="000C38B3" w:rsidRPr="00055A45" w:rsidRDefault="000C38B3" w:rsidP="000C38B3">
      <w:pPr>
        <w:pStyle w:val="Odsekzoznamu"/>
        <w:spacing w:after="120"/>
        <w:ind w:left="927"/>
        <w:jc w:val="both"/>
      </w:pPr>
      <w:r w:rsidRPr="00055A45">
        <w:t>b.1)  10 riadkový LED panel na autobusové nástupište  v množstve...................</w:t>
      </w:r>
      <w:r>
        <w:t>1</w:t>
      </w:r>
      <w:r w:rsidRPr="00055A45">
        <w:t xml:space="preserve"> ks</w:t>
      </w:r>
    </w:p>
    <w:p w14:paraId="3FA12ED9" w14:textId="2AD5B6A6" w:rsidR="000C38B3" w:rsidRPr="00055A45" w:rsidRDefault="000C38B3" w:rsidP="000C38B3">
      <w:pPr>
        <w:pStyle w:val="Odsekzoznamu"/>
        <w:spacing w:after="120"/>
        <w:ind w:left="927"/>
      </w:pPr>
      <w:r w:rsidRPr="00055A45">
        <w:t>b.2)    8 riadkový LED panel na autobusové nástupište  v množstve...................</w:t>
      </w:r>
      <w:r>
        <w:t>1</w:t>
      </w:r>
      <w:r w:rsidRPr="00055A45">
        <w:t xml:space="preserve"> ks,</w:t>
      </w:r>
    </w:p>
    <w:p w14:paraId="258F217C" w14:textId="77777777" w:rsidR="000C38B3" w:rsidRPr="00055A45" w:rsidRDefault="000C38B3" w:rsidP="000C38B3">
      <w:pPr>
        <w:pStyle w:val="Odsekzoznamu"/>
        <w:spacing w:after="120"/>
        <w:ind w:left="927"/>
        <w:jc w:val="both"/>
      </w:pPr>
      <w:r w:rsidRPr="00055A45">
        <w:t>bližšie špecifikované v Technickej špecifikácii, ktorá tvorí Prílohu č. 2 tejto zmluvy vrátane držiaka (ďalej aj „IS nástupišťa“).</w:t>
      </w:r>
    </w:p>
    <w:p w14:paraId="7F04660A" w14:textId="77777777" w:rsidR="000C38B3" w:rsidRPr="00055A45" w:rsidRDefault="000C38B3" w:rsidP="000C38B3">
      <w:pPr>
        <w:pStyle w:val="Odsekzoznamu"/>
        <w:spacing w:after="120"/>
        <w:ind w:left="567"/>
        <w:jc w:val="both"/>
      </w:pPr>
    </w:p>
    <w:p w14:paraId="66CB7F39" w14:textId="77777777" w:rsidR="000C38B3" w:rsidRPr="00870FA2" w:rsidRDefault="000C38B3" w:rsidP="00843D9E">
      <w:pPr>
        <w:pStyle w:val="Odsekzoznamu"/>
        <w:numPr>
          <w:ilvl w:val="1"/>
          <w:numId w:val="11"/>
        </w:numPr>
        <w:spacing w:before="0" w:after="120"/>
        <w:ind w:left="567" w:hanging="567"/>
        <w:contextualSpacing/>
        <w:jc w:val="both"/>
      </w:pPr>
      <w:r w:rsidRPr="00055A45">
        <w:t>Súčasťou vykonania diela sa rozumie aj zabezpečenie dopravy, montáže a servisu diela uvedeného v tomto Čl. v bode 4.1. tejto zmluvy podľa podmienok stanovených touto zmluvou.</w:t>
      </w:r>
    </w:p>
    <w:p w14:paraId="27DC95A2" w14:textId="77777777" w:rsidR="000C38B3" w:rsidRPr="00055A45" w:rsidRDefault="000C38B3" w:rsidP="000C38B3">
      <w:pPr>
        <w:rPr>
          <w:rFonts w:ascii="Arial" w:hAnsi="Arial" w:cs="Arial"/>
          <w:b/>
          <w:sz w:val="20"/>
          <w:szCs w:val="20"/>
        </w:rPr>
      </w:pPr>
    </w:p>
    <w:p w14:paraId="54653F38" w14:textId="77777777" w:rsidR="000C38B3" w:rsidRPr="00055A45" w:rsidRDefault="000C38B3" w:rsidP="000C38B3">
      <w:pPr>
        <w:jc w:val="center"/>
        <w:rPr>
          <w:rFonts w:ascii="Arial" w:hAnsi="Arial" w:cs="Arial"/>
          <w:b/>
          <w:sz w:val="20"/>
          <w:szCs w:val="20"/>
        </w:rPr>
      </w:pPr>
      <w:r w:rsidRPr="00055A45">
        <w:rPr>
          <w:rFonts w:ascii="Arial" w:hAnsi="Arial" w:cs="Arial"/>
          <w:b/>
          <w:sz w:val="20"/>
          <w:szCs w:val="20"/>
        </w:rPr>
        <w:t>Článok 5.</w:t>
      </w:r>
    </w:p>
    <w:p w14:paraId="4B37193D" w14:textId="77777777" w:rsidR="000C38B3" w:rsidRPr="00055A45" w:rsidRDefault="000C38B3" w:rsidP="000C38B3">
      <w:pPr>
        <w:jc w:val="center"/>
        <w:rPr>
          <w:rFonts w:ascii="Arial" w:hAnsi="Arial" w:cs="Arial"/>
          <w:b/>
          <w:sz w:val="20"/>
          <w:szCs w:val="20"/>
        </w:rPr>
      </w:pPr>
      <w:r w:rsidRPr="00055A45">
        <w:rPr>
          <w:rFonts w:ascii="Arial" w:hAnsi="Arial" w:cs="Arial"/>
          <w:b/>
          <w:sz w:val="20"/>
          <w:szCs w:val="20"/>
        </w:rPr>
        <w:t>Vykonanie diela</w:t>
      </w:r>
    </w:p>
    <w:p w14:paraId="1BD02775" w14:textId="77777777" w:rsidR="000C38B3" w:rsidRPr="00055A45" w:rsidRDefault="000C38B3" w:rsidP="000C38B3">
      <w:pPr>
        <w:pStyle w:val="Odsekzoznamu"/>
        <w:rPr>
          <w:b/>
        </w:rPr>
      </w:pPr>
    </w:p>
    <w:p w14:paraId="1B86755E" w14:textId="62CDC830" w:rsidR="000C38B3" w:rsidRPr="00055A45" w:rsidRDefault="000C38B3" w:rsidP="00843D9E">
      <w:pPr>
        <w:pStyle w:val="Odsekzoznamu"/>
        <w:numPr>
          <w:ilvl w:val="1"/>
          <w:numId w:val="16"/>
        </w:numPr>
        <w:spacing w:before="0" w:after="0"/>
        <w:contextualSpacing/>
        <w:jc w:val="both"/>
        <w:rPr>
          <w:b/>
        </w:rPr>
      </w:pPr>
      <w:r w:rsidRPr="00055A45">
        <w:t xml:space="preserve">Zhotoviteľ sa zaväzuje na svoje náklady a na svoje nebezpečenstvo vykonať dielo uvedené v Čl. 4 tejto zmluvy </w:t>
      </w:r>
      <w:r w:rsidR="00D6328C">
        <w:t>najneskôr do 3 mesiacov</w:t>
      </w:r>
      <w:r w:rsidRPr="00055A45">
        <w:t xml:space="preserve"> odo dňa účinnosti tejto zmluvy. </w:t>
      </w:r>
    </w:p>
    <w:p w14:paraId="10516407" w14:textId="77777777" w:rsidR="000C38B3" w:rsidRPr="00055A45" w:rsidRDefault="000C38B3" w:rsidP="000C38B3">
      <w:pPr>
        <w:pStyle w:val="Odsekzoznamu"/>
        <w:jc w:val="both"/>
        <w:rPr>
          <w:b/>
        </w:rPr>
      </w:pPr>
    </w:p>
    <w:p w14:paraId="1D7721F5" w14:textId="77777777" w:rsidR="000C38B3" w:rsidRPr="00055A45" w:rsidRDefault="000C38B3" w:rsidP="00843D9E">
      <w:pPr>
        <w:pStyle w:val="Odsekzoznamu"/>
        <w:numPr>
          <w:ilvl w:val="1"/>
          <w:numId w:val="16"/>
        </w:numPr>
        <w:spacing w:before="0" w:after="0"/>
        <w:contextualSpacing/>
        <w:jc w:val="both"/>
        <w:rPr>
          <w:b/>
        </w:rPr>
      </w:pPr>
      <w:r w:rsidRPr="00055A45">
        <w:t>Zhotoviteľ nie je v omeškaní s plnením záväzku, ak mu Objednávateľ neposkytol potrebnú súčinnosť dohodnutú v tejto zmluve.</w:t>
      </w:r>
    </w:p>
    <w:p w14:paraId="7E5E7D6E" w14:textId="77777777" w:rsidR="000C38B3" w:rsidRPr="00055A45" w:rsidRDefault="000C38B3" w:rsidP="000C38B3">
      <w:pPr>
        <w:pStyle w:val="Odsekzoznamu"/>
        <w:jc w:val="both"/>
        <w:rPr>
          <w:b/>
        </w:rPr>
      </w:pPr>
    </w:p>
    <w:p w14:paraId="09FEE577" w14:textId="77777777" w:rsidR="000C38B3" w:rsidRPr="00055A45" w:rsidRDefault="000C38B3" w:rsidP="00843D9E">
      <w:pPr>
        <w:pStyle w:val="Odsekzoznamu"/>
        <w:numPr>
          <w:ilvl w:val="1"/>
          <w:numId w:val="16"/>
        </w:numPr>
        <w:spacing w:before="0" w:after="0"/>
        <w:contextualSpacing/>
        <w:jc w:val="both"/>
        <w:rPr>
          <w:b/>
        </w:rPr>
      </w:pPr>
      <w:r w:rsidRPr="00055A45">
        <w:t>O odovzdaní riadne ukončeného diela vrátane montáže musí byť spísaná zápisnica (ďalej len „odovzdávací protokol“)  podpísaný oprávnenými zástupcami Zmluvných strán. Deň podpisu odovzdávacieho protokolu sa považuje za deň prevzatia diela. Na prevzatie diela Zhotoviteľ vyzve Objednávateľa písomne minimálne 3 dni pred plánovaným odovzdaním diela.</w:t>
      </w:r>
    </w:p>
    <w:p w14:paraId="12B5CD7E" w14:textId="77777777" w:rsidR="000C38B3" w:rsidRPr="00055A45" w:rsidRDefault="000C38B3" w:rsidP="000C38B3">
      <w:pPr>
        <w:pStyle w:val="Odsekzoznamu"/>
        <w:jc w:val="both"/>
        <w:rPr>
          <w:b/>
        </w:rPr>
      </w:pPr>
    </w:p>
    <w:p w14:paraId="63990448" w14:textId="77777777" w:rsidR="000C38B3" w:rsidRPr="00055A45" w:rsidRDefault="000C38B3" w:rsidP="00843D9E">
      <w:pPr>
        <w:pStyle w:val="Odsekzoznamu"/>
        <w:numPr>
          <w:ilvl w:val="1"/>
          <w:numId w:val="16"/>
        </w:numPr>
        <w:spacing w:before="0" w:after="0"/>
        <w:contextualSpacing/>
        <w:jc w:val="both"/>
        <w:rPr>
          <w:b/>
        </w:rPr>
      </w:pPr>
      <w:r w:rsidRPr="00055A45">
        <w:t>Vlastníctvo, ako aj nebezpečenstvo škody k zhotovenému dielu prechádza na Objednávateľa dňom prevzatia diela.</w:t>
      </w:r>
    </w:p>
    <w:p w14:paraId="00463020" w14:textId="77777777" w:rsidR="000C38B3" w:rsidRPr="00055A45" w:rsidRDefault="000C38B3" w:rsidP="000C38B3">
      <w:pPr>
        <w:rPr>
          <w:rFonts w:ascii="Arial" w:hAnsi="Arial" w:cs="Arial"/>
          <w:b/>
          <w:sz w:val="20"/>
          <w:szCs w:val="20"/>
        </w:rPr>
      </w:pPr>
    </w:p>
    <w:p w14:paraId="1FB0F9AB" w14:textId="77777777" w:rsidR="000C38B3" w:rsidRPr="00055A45" w:rsidRDefault="000C38B3" w:rsidP="000C38B3">
      <w:pPr>
        <w:jc w:val="center"/>
        <w:rPr>
          <w:rFonts w:ascii="Arial" w:hAnsi="Arial" w:cs="Arial"/>
          <w:b/>
          <w:sz w:val="20"/>
          <w:szCs w:val="20"/>
        </w:rPr>
      </w:pPr>
      <w:r w:rsidRPr="00055A45">
        <w:rPr>
          <w:rFonts w:ascii="Arial" w:hAnsi="Arial" w:cs="Arial"/>
          <w:b/>
          <w:sz w:val="20"/>
          <w:szCs w:val="20"/>
        </w:rPr>
        <w:t>Článok 6.</w:t>
      </w:r>
    </w:p>
    <w:p w14:paraId="6366D7E2" w14:textId="77777777" w:rsidR="000C38B3" w:rsidRPr="00055A45" w:rsidRDefault="000C38B3" w:rsidP="000C38B3">
      <w:pPr>
        <w:jc w:val="center"/>
        <w:rPr>
          <w:rFonts w:ascii="Arial" w:hAnsi="Arial" w:cs="Arial"/>
          <w:b/>
          <w:sz w:val="20"/>
          <w:szCs w:val="20"/>
        </w:rPr>
      </w:pPr>
      <w:r w:rsidRPr="00055A45">
        <w:rPr>
          <w:rFonts w:ascii="Arial" w:hAnsi="Arial" w:cs="Arial"/>
          <w:b/>
          <w:sz w:val="20"/>
          <w:szCs w:val="20"/>
        </w:rPr>
        <w:t>Povinnosti Objednávateľa</w:t>
      </w:r>
    </w:p>
    <w:p w14:paraId="7B74DB41" w14:textId="77777777" w:rsidR="000C38B3" w:rsidRPr="00055A45" w:rsidRDefault="000C38B3" w:rsidP="000C38B3">
      <w:pPr>
        <w:pStyle w:val="Odsekzoznamu"/>
        <w:jc w:val="both"/>
        <w:rPr>
          <w:b/>
        </w:rPr>
      </w:pPr>
    </w:p>
    <w:p w14:paraId="4D0C4ADE" w14:textId="77777777" w:rsidR="000C38B3" w:rsidRPr="00055A45" w:rsidRDefault="000C38B3" w:rsidP="00843D9E">
      <w:pPr>
        <w:pStyle w:val="Odsekzoznamu"/>
        <w:numPr>
          <w:ilvl w:val="1"/>
          <w:numId w:val="17"/>
        </w:numPr>
        <w:spacing w:before="0" w:after="0"/>
        <w:contextualSpacing/>
        <w:jc w:val="both"/>
        <w:rPr>
          <w:b/>
        </w:rPr>
      </w:pPr>
      <w:r w:rsidRPr="00055A45">
        <w:t>Objednávateľ je povinný poskytnúť Zhotoviteľovi pri vykonaní diela potrebnú súčinnosť a to:</w:t>
      </w:r>
    </w:p>
    <w:p w14:paraId="6BA10308" w14:textId="77777777" w:rsidR="000C38B3" w:rsidRPr="00055A45" w:rsidRDefault="000C38B3" w:rsidP="00843D9E">
      <w:pPr>
        <w:pStyle w:val="Odsekzoznamu"/>
        <w:numPr>
          <w:ilvl w:val="0"/>
          <w:numId w:val="19"/>
        </w:numPr>
        <w:spacing w:before="0" w:after="0"/>
        <w:contextualSpacing/>
        <w:jc w:val="both"/>
        <w:rPr>
          <w:b/>
        </w:rPr>
      </w:pPr>
      <w:r w:rsidRPr="00055A45">
        <w:t xml:space="preserve">pristaviť a sprístupniť autobusy na montáž IS autobusov a určiť miesto namontovania, </w:t>
      </w:r>
    </w:p>
    <w:p w14:paraId="1AFE48B0" w14:textId="77777777" w:rsidR="000C38B3" w:rsidRPr="00055A45" w:rsidRDefault="000C38B3" w:rsidP="00843D9E">
      <w:pPr>
        <w:pStyle w:val="Odsekzoznamu"/>
        <w:numPr>
          <w:ilvl w:val="0"/>
          <w:numId w:val="19"/>
        </w:numPr>
        <w:spacing w:before="0" w:after="0"/>
        <w:contextualSpacing/>
        <w:jc w:val="both"/>
        <w:rPr>
          <w:b/>
        </w:rPr>
      </w:pPr>
      <w:r w:rsidRPr="00055A45">
        <w:t xml:space="preserve">určiť miesto na umiestnenie IS nástupišťa a zabezpečiť možnosť bezproblémovej montáže.  </w:t>
      </w:r>
    </w:p>
    <w:p w14:paraId="2837484D" w14:textId="77777777" w:rsidR="000C38B3" w:rsidRPr="00055A45" w:rsidRDefault="000C38B3" w:rsidP="000C38B3">
      <w:pPr>
        <w:pStyle w:val="Odsekzoznamu"/>
        <w:jc w:val="both"/>
      </w:pPr>
    </w:p>
    <w:p w14:paraId="6BDD8CEF" w14:textId="77777777" w:rsidR="000C38B3" w:rsidRPr="00055A45" w:rsidRDefault="000C38B3" w:rsidP="00843D9E">
      <w:pPr>
        <w:pStyle w:val="Odsekzoznamu"/>
        <w:numPr>
          <w:ilvl w:val="1"/>
          <w:numId w:val="17"/>
        </w:numPr>
        <w:spacing w:before="0" w:after="0"/>
        <w:contextualSpacing/>
        <w:jc w:val="both"/>
      </w:pPr>
      <w:r w:rsidRPr="00055A45">
        <w:t>Objednávateľ je povinný riadne ukončené  dielo prevziať.</w:t>
      </w:r>
    </w:p>
    <w:p w14:paraId="2D749A4C" w14:textId="77777777" w:rsidR="000C38B3" w:rsidRPr="00055A45" w:rsidRDefault="000C38B3" w:rsidP="000C38B3">
      <w:pPr>
        <w:jc w:val="both"/>
        <w:rPr>
          <w:rFonts w:ascii="Arial" w:hAnsi="Arial" w:cs="Arial"/>
          <w:b/>
          <w:sz w:val="20"/>
          <w:szCs w:val="20"/>
        </w:rPr>
      </w:pPr>
    </w:p>
    <w:p w14:paraId="6D50179E" w14:textId="77777777" w:rsidR="000C38B3" w:rsidRPr="00055A45" w:rsidRDefault="000C38B3" w:rsidP="000C38B3">
      <w:pPr>
        <w:jc w:val="center"/>
        <w:rPr>
          <w:rFonts w:ascii="Arial" w:hAnsi="Arial" w:cs="Arial"/>
          <w:b/>
          <w:sz w:val="20"/>
          <w:szCs w:val="20"/>
        </w:rPr>
      </w:pPr>
    </w:p>
    <w:p w14:paraId="34A70993" w14:textId="77777777" w:rsidR="000C38B3" w:rsidRPr="00055A45" w:rsidRDefault="000C38B3" w:rsidP="000C38B3">
      <w:pPr>
        <w:jc w:val="center"/>
        <w:rPr>
          <w:rFonts w:ascii="Arial" w:hAnsi="Arial" w:cs="Arial"/>
          <w:b/>
          <w:sz w:val="20"/>
          <w:szCs w:val="20"/>
        </w:rPr>
      </w:pPr>
      <w:r w:rsidRPr="00055A45">
        <w:rPr>
          <w:rFonts w:ascii="Arial" w:hAnsi="Arial" w:cs="Arial"/>
          <w:b/>
          <w:sz w:val="20"/>
          <w:szCs w:val="20"/>
        </w:rPr>
        <w:t>Článok 7.</w:t>
      </w:r>
    </w:p>
    <w:p w14:paraId="07272BF1" w14:textId="77777777" w:rsidR="000C38B3" w:rsidRPr="00055A45" w:rsidRDefault="000C38B3" w:rsidP="000C38B3">
      <w:pPr>
        <w:jc w:val="center"/>
        <w:rPr>
          <w:rFonts w:ascii="Arial" w:hAnsi="Arial" w:cs="Arial"/>
          <w:b/>
          <w:sz w:val="20"/>
          <w:szCs w:val="20"/>
        </w:rPr>
      </w:pPr>
      <w:r w:rsidRPr="00055A45">
        <w:rPr>
          <w:rFonts w:ascii="Arial" w:hAnsi="Arial" w:cs="Arial"/>
          <w:b/>
          <w:sz w:val="20"/>
          <w:szCs w:val="20"/>
        </w:rPr>
        <w:t>Povinnosti Zhotoviteľa</w:t>
      </w:r>
    </w:p>
    <w:p w14:paraId="04CD605F" w14:textId="77777777" w:rsidR="000C38B3" w:rsidRPr="00055A45" w:rsidRDefault="000C38B3" w:rsidP="000C38B3">
      <w:pPr>
        <w:pStyle w:val="Odsekzoznamu"/>
        <w:rPr>
          <w:b/>
        </w:rPr>
      </w:pPr>
    </w:p>
    <w:p w14:paraId="55F6C93E" w14:textId="77777777" w:rsidR="000C38B3" w:rsidRPr="00055A45" w:rsidRDefault="000C38B3" w:rsidP="00843D9E">
      <w:pPr>
        <w:pStyle w:val="Odsekzoznamu"/>
        <w:numPr>
          <w:ilvl w:val="1"/>
          <w:numId w:val="18"/>
        </w:numPr>
        <w:spacing w:before="0" w:after="0"/>
        <w:contextualSpacing/>
        <w:jc w:val="both"/>
        <w:rPr>
          <w:b/>
        </w:rPr>
      </w:pPr>
      <w:r w:rsidRPr="00055A45">
        <w:t>Zhotoviteľ sa zaväzuje, že vykoná dielo podľa tejto zmluvy vrátane montáže a uvedenia do prevádzky v konkrétnych autobusoch a na konkrétnych autobusových nástupištiach vo vlastníctve alebo užívaní Objednávateľa, na mieste určenom Objednávateľom písomne pri uzavretí tejto zmluvy.</w:t>
      </w:r>
    </w:p>
    <w:p w14:paraId="77933A38" w14:textId="77777777" w:rsidR="000C38B3" w:rsidRPr="00055A45" w:rsidRDefault="000C38B3" w:rsidP="000C38B3">
      <w:pPr>
        <w:pStyle w:val="Odsekzoznamu"/>
        <w:jc w:val="both"/>
        <w:rPr>
          <w:b/>
        </w:rPr>
      </w:pPr>
    </w:p>
    <w:p w14:paraId="662D695B" w14:textId="77777777" w:rsidR="000C38B3" w:rsidRPr="00055A45" w:rsidRDefault="000C38B3" w:rsidP="00843D9E">
      <w:pPr>
        <w:pStyle w:val="Odsekzoznamu"/>
        <w:numPr>
          <w:ilvl w:val="1"/>
          <w:numId w:val="18"/>
        </w:numPr>
        <w:spacing w:before="0" w:after="0"/>
        <w:contextualSpacing/>
        <w:jc w:val="both"/>
      </w:pPr>
      <w:r w:rsidRPr="00055A45">
        <w:t xml:space="preserve">Zhotoviteľ sa ďalej zaväzuje nastaviť parametre diela za účelom bezproblémového používania a súčasne zaučiť osoby, ktoré určí Objednávateľ za účelom obsluhy diela. </w:t>
      </w:r>
    </w:p>
    <w:p w14:paraId="772FC15D" w14:textId="77777777" w:rsidR="000C38B3" w:rsidRPr="00055A45" w:rsidRDefault="000C38B3" w:rsidP="000C38B3">
      <w:pPr>
        <w:pStyle w:val="Odsekzoznamu"/>
      </w:pPr>
    </w:p>
    <w:p w14:paraId="7E1A0FE8" w14:textId="77777777" w:rsidR="000C38B3" w:rsidRPr="00F70A36" w:rsidRDefault="000C38B3" w:rsidP="00843D9E">
      <w:pPr>
        <w:pStyle w:val="Odsekzoznamu"/>
        <w:numPr>
          <w:ilvl w:val="1"/>
          <w:numId w:val="18"/>
        </w:numPr>
        <w:spacing w:before="0" w:after="0"/>
        <w:contextualSpacing/>
        <w:jc w:val="both"/>
        <w:rPr>
          <w:b/>
        </w:rPr>
      </w:pPr>
      <w:r w:rsidRPr="00055A45">
        <w:t>Zhotoviteľ je povinný odovzdať objednávateľovi doklady, ktoré sa vzťahujú k odovzdanému dielu a ktoré sú potrebné na jeho užívanie.</w:t>
      </w:r>
    </w:p>
    <w:p w14:paraId="48E132B0" w14:textId="77777777" w:rsidR="000C38B3" w:rsidRPr="00F70A36" w:rsidRDefault="000C38B3" w:rsidP="000C38B3">
      <w:pPr>
        <w:pStyle w:val="Odsekzoznamu"/>
        <w:rPr>
          <w:b/>
        </w:rPr>
      </w:pPr>
    </w:p>
    <w:p w14:paraId="02626A13" w14:textId="77777777" w:rsidR="000C38B3" w:rsidRPr="004F7EA7" w:rsidRDefault="000C38B3" w:rsidP="00843D9E">
      <w:pPr>
        <w:pStyle w:val="Odsekzoznamu"/>
        <w:numPr>
          <w:ilvl w:val="1"/>
          <w:numId w:val="18"/>
        </w:numPr>
        <w:spacing w:before="0" w:after="0"/>
        <w:contextualSpacing/>
        <w:jc w:val="both"/>
      </w:pPr>
      <w:r w:rsidRPr="004F7EA7">
        <w:t>Zhotoviteľ má v zmysle § 41 ods. 4 zákona č. 343/2015 Z.z. o verejnom obstarávaní a o zmene a doplnení niektorých zákonov v platnom znení povinnosť posyktnúť objednávateľovi k podpisu zmluvy zoznam jeho subdodávateľov v rozsahu podľa § 41 ods. 3 zákona o verejnom obstarávaní a minimálne 5 pracovných dní pred akoukoľvek zmeno</w:t>
      </w:r>
      <w:r>
        <w:t>u</w:t>
      </w:r>
      <w:r w:rsidRPr="004F7EA7">
        <w:t xml:space="preserve"> subdodávateľa nahlásiť objednávateľovi údaje v rozsahu minimálne podľa ods. 3 v § 41 zákona o verejnom obstarávaní (údaje v min, rozsahu podľa prílohy č. 3 tejto zmluvy).</w:t>
      </w:r>
    </w:p>
    <w:p w14:paraId="148C101B" w14:textId="77777777" w:rsidR="000C38B3" w:rsidRPr="00055A45" w:rsidRDefault="000C38B3" w:rsidP="00843D9E">
      <w:pPr>
        <w:pStyle w:val="Nadpis1"/>
        <w:numPr>
          <w:ilvl w:val="0"/>
          <w:numId w:val="13"/>
        </w:numPr>
        <w:tabs>
          <w:tab w:val="left" w:pos="0"/>
        </w:tabs>
        <w:suppressAutoHyphens/>
        <w:rPr>
          <w:rFonts w:cs="Arial"/>
          <w:b/>
          <w:sz w:val="20"/>
          <w:szCs w:val="20"/>
        </w:rPr>
      </w:pPr>
    </w:p>
    <w:p w14:paraId="5C528DF0" w14:textId="77777777" w:rsidR="000C38B3" w:rsidRPr="00055A45" w:rsidRDefault="000C38B3" w:rsidP="00843D9E">
      <w:pPr>
        <w:pStyle w:val="Nadpis1"/>
        <w:numPr>
          <w:ilvl w:val="0"/>
          <w:numId w:val="13"/>
        </w:numPr>
        <w:tabs>
          <w:tab w:val="left" w:pos="0"/>
        </w:tabs>
        <w:suppressAutoHyphens/>
        <w:rPr>
          <w:rFonts w:cs="Arial"/>
          <w:b/>
          <w:sz w:val="20"/>
          <w:szCs w:val="20"/>
        </w:rPr>
      </w:pPr>
      <w:r w:rsidRPr="00055A45">
        <w:rPr>
          <w:rFonts w:cs="Arial"/>
          <w:sz w:val="20"/>
          <w:szCs w:val="20"/>
        </w:rPr>
        <w:t>Článok 8.</w:t>
      </w:r>
    </w:p>
    <w:p w14:paraId="661C0E85" w14:textId="77777777" w:rsidR="000C38B3" w:rsidRPr="00055A45" w:rsidRDefault="000C38B3" w:rsidP="000C38B3">
      <w:pPr>
        <w:spacing w:after="120"/>
        <w:jc w:val="center"/>
        <w:rPr>
          <w:rFonts w:ascii="Arial" w:hAnsi="Arial" w:cs="Arial"/>
          <w:sz w:val="20"/>
          <w:szCs w:val="20"/>
        </w:rPr>
      </w:pPr>
      <w:r w:rsidRPr="00055A45">
        <w:rPr>
          <w:rFonts w:ascii="Arial" w:hAnsi="Arial" w:cs="Arial"/>
          <w:b/>
          <w:sz w:val="20"/>
          <w:szCs w:val="20"/>
        </w:rPr>
        <w:t>Cena diela</w:t>
      </w:r>
    </w:p>
    <w:p w14:paraId="5D65F874" w14:textId="6A40FA76" w:rsidR="000C38B3" w:rsidRPr="00055A45" w:rsidRDefault="000C38B3" w:rsidP="00843D9E">
      <w:pPr>
        <w:pStyle w:val="Odsekzoznamu"/>
        <w:numPr>
          <w:ilvl w:val="1"/>
          <w:numId w:val="20"/>
        </w:numPr>
        <w:tabs>
          <w:tab w:val="left" w:pos="567"/>
        </w:tabs>
        <w:suppressAutoHyphens/>
        <w:spacing w:before="0" w:after="0"/>
        <w:ind w:left="567" w:hanging="567"/>
        <w:contextualSpacing/>
        <w:jc w:val="both"/>
      </w:pPr>
      <w:r w:rsidRPr="00055A45">
        <w:t xml:space="preserve">Cena za vykonanie diela Zhotoviteľom  je určená dohodou v zmysle Zák. č. 18/1996 Z.z. o cenách v znení neskorších predpisov a vykonávacích predpisov k predmetnému zákonu a jej špecifikácia tvorí Prílohu č. 3 tejto zmluvy. Dohodnutá cena je stanovená na základe výsledkov verejného obstarávania </w:t>
      </w:r>
      <w:r w:rsidRPr="00055A45">
        <w:lastRenderedPageBreak/>
        <w:t>prostredníctvom projektu s názvom: Modernizácia a skvalitnenie služieb cestujúcej verejnosti – zabezpečenie moderného informačného  a komunikačného systému pre cestujúcu verejnosť</w:t>
      </w:r>
      <w:r>
        <w:t xml:space="preserve"> – 2. etapa</w:t>
      </w:r>
      <w:r w:rsidRPr="00055A45">
        <w:t>.</w:t>
      </w:r>
    </w:p>
    <w:p w14:paraId="2BF968D0" w14:textId="77777777" w:rsidR="000C38B3" w:rsidRPr="00055A45" w:rsidRDefault="000C38B3" w:rsidP="000C38B3">
      <w:pPr>
        <w:pStyle w:val="Odsekzoznamu"/>
        <w:tabs>
          <w:tab w:val="left" w:pos="567"/>
        </w:tabs>
        <w:suppressAutoHyphens/>
        <w:ind w:left="567"/>
        <w:jc w:val="both"/>
      </w:pPr>
    </w:p>
    <w:p w14:paraId="1A36B1E8" w14:textId="77777777" w:rsidR="000C38B3" w:rsidRPr="00055A45" w:rsidRDefault="000C38B3" w:rsidP="00843D9E">
      <w:pPr>
        <w:pStyle w:val="Odsekzoznamu"/>
        <w:numPr>
          <w:ilvl w:val="1"/>
          <w:numId w:val="20"/>
        </w:numPr>
        <w:tabs>
          <w:tab w:val="left" w:pos="567"/>
        </w:tabs>
        <w:suppressAutoHyphens/>
        <w:spacing w:before="0" w:after="0"/>
        <w:ind w:left="567" w:hanging="567"/>
        <w:contextualSpacing/>
        <w:jc w:val="both"/>
      </w:pPr>
      <w:r w:rsidRPr="00055A45">
        <w:t>Objednávateľ zaplatí cenu za riadne ukončené a prevzaté dielo na základe faktúry vystavenej Zhotoviteľom do 15 dní po odovzdaní riadne ukončeného a protokolárne prebratého diela v lehote splatnosti faktúry a to 60 dní odo dňa doručenia faktúry objednávateľovi, bezhotovostnou formou na bežný účet Zhotoviteľa uvedený v Čl. 1 bod 1.2. tejto zmluvy.  Faktúra musí obsahovať všetky náležitosti daňového dokladu v zmysle platnej legislatívy Slovenskej republiky a zhotoviteľ odovzdá 4 x jej originál aj s prílohami objednávateľovi.</w:t>
      </w:r>
    </w:p>
    <w:p w14:paraId="3F53C98E" w14:textId="77777777" w:rsidR="000C38B3" w:rsidRPr="00055A45" w:rsidRDefault="000C38B3" w:rsidP="000C38B3">
      <w:pPr>
        <w:jc w:val="center"/>
        <w:rPr>
          <w:rFonts w:ascii="Arial" w:hAnsi="Arial" w:cs="Arial"/>
          <w:b/>
          <w:sz w:val="20"/>
          <w:szCs w:val="20"/>
        </w:rPr>
      </w:pPr>
    </w:p>
    <w:p w14:paraId="0C680FE0" w14:textId="77777777" w:rsidR="000C38B3" w:rsidRPr="00055A45" w:rsidRDefault="000C38B3" w:rsidP="000C38B3">
      <w:pPr>
        <w:jc w:val="center"/>
        <w:rPr>
          <w:rFonts w:ascii="Arial" w:hAnsi="Arial" w:cs="Arial"/>
          <w:b/>
          <w:sz w:val="20"/>
          <w:szCs w:val="20"/>
        </w:rPr>
      </w:pPr>
    </w:p>
    <w:p w14:paraId="0F35BC33" w14:textId="77777777" w:rsidR="000C38B3" w:rsidRPr="00055A45" w:rsidRDefault="000C38B3" w:rsidP="000C38B3">
      <w:pPr>
        <w:jc w:val="center"/>
        <w:rPr>
          <w:rFonts w:ascii="Arial" w:hAnsi="Arial" w:cs="Arial"/>
          <w:b/>
          <w:sz w:val="20"/>
          <w:szCs w:val="20"/>
        </w:rPr>
      </w:pPr>
      <w:r w:rsidRPr="00055A45">
        <w:rPr>
          <w:rFonts w:ascii="Arial" w:hAnsi="Arial" w:cs="Arial"/>
          <w:b/>
          <w:sz w:val="20"/>
          <w:szCs w:val="20"/>
        </w:rPr>
        <w:t>Článok 9.</w:t>
      </w:r>
    </w:p>
    <w:p w14:paraId="1B81B05E" w14:textId="77777777" w:rsidR="000C38B3" w:rsidRPr="00055A45" w:rsidRDefault="000C38B3" w:rsidP="000C38B3">
      <w:pPr>
        <w:jc w:val="center"/>
        <w:rPr>
          <w:rFonts w:ascii="Arial" w:hAnsi="Arial" w:cs="Arial"/>
          <w:b/>
          <w:sz w:val="20"/>
          <w:szCs w:val="20"/>
        </w:rPr>
      </w:pPr>
      <w:r w:rsidRPr="00055A45">
        <w:rPr>
          <w:rFonts w:ascii="Arial" w:hAnsi="Arial" w:cs="Arial"/>
          <w:b/>
          <w:sz w:val="20"/>
          <w:szCs w:val="20"/>
        </w:rPr>
        <w:t>Záručná doba</w:t>
      </w:r>
    </w:p>
    <w:p w14:paraId="5957D6B2" w14:textId="77777777" w:rsidR="000C38B3" w:rsidRPr="00055A45" w:rsidRDefault="000C38B3" w:rsidP="000C38B3">
      <w:pPr>
        <w:jc w:val="center"/>
        <w:rPr>
          <w:rFonts w:ascii="Arial" w:hAnsi="Arial" w:cs="Arial"/>
          <w:sz w:val="20"/>
          <w:szCs w:val="20"/>
        </w:rPr>
      </w:pPr>
    </w:p>
    <w:p w14:paraId="19D44E9F" w14:textId="77777777" w:rsidR="000C38B3" w:rsidRPr="00055A45" w:rsidRDefault="000C38B3" w:rsidP="00843D9E">
      <w:pPr>
        <w:pStyle w:val="Odsekzoznamu"/>
        <w:numPr>
          <w:ilvl w:val="1"/>
          <w:numId w:val="21"/>
        </w:numPr>
        <w:suppressAutoHyphens/>
        <w:spacing w:before="0" w:after="0"/>
        <w:contextualSpacing/>
        <w:jc w:val="both"/>
      </w:pPr>
      <w:r w:rsidRPr="00055A45">
        <w:t xml:space="preserve">Dielo má vady, ak vykonanie diela nezodpovedá výsledku určenému v tejto zmluve. </w:t>
      </w:r>
    </w:p>
    <w:p w14:paraId="00D8E915" w14:textId="77777777" w:rsidR="000C38B3" w:rsidRPr="00055A45" w:rsidRDefault="000C38B3" w:rsidP="000C38B3">
      <w:pPr>
        <w:pStyle w:val="Odsekzoznamu"/>
        <w:suppressAutoHyphens/>
        <w:jc w:val="both"/>
      </w:pPr>
    </w:p>
    <w:p w14:paraId="1C726A67" w14:textId="77777777" w:rsidR="000C38B3" w:rsidRPr="00055A45" w:rsidRDefault="000C38B3" w:rsidP="00843D9E">
      <w:pPr>
        <w:pStyle w:val="Odsekzoznamu"/>
        <w:numPr>
          <w:ilvl w:val="1"/>
          <w:numId w:val="21"/>
        </w:numPr>
        <w:suppressAutoHyphens/>
        <w:spacing w:before="0" w:after="0"/>
        <w:contextualSpacing/>
        <w:jc w:val="both"/>
      </w:pPr>
      <w:r w:rsidRPr="00055A45">
        <w:t>Záručná doba na dielo podľa tejto zmluvy je 5 rokov</w:t>
      </w:r>
      <w:r w:rsidRPr="00055A45">
        <w:rPr>
          <w:color w:val="FF0000"/>
        </w:rPr>
        <w:t xml:space="preserve"> </w:t>
      </w:r>
      <w:r w:rsidRPr="00055A45">
        <w:t xml:space="preserve">a začína plynúť dňom odovzdania riadne ukončeného diela a podpísania odovzdávacieho protokolu. </w:t>
      </w:r>
    </w:p>
    <w:p w14:paraId="6C68A57E" w14:textId="77777777" w:rsidR="000C38B3" w:rsidRPr="00055A45" w:rsidRDefault="000C38B3" w:rsidP="000C38B3">
      <w:pPr>
        <w:pStyle w:val="Odsekzoznamu"/>
      </w:pPr>
    </w:p>
    <w:p w14:paraId="05A1C156" w14:textId="77777777" w:rsidR="000C38B3" w:rsidRPr="00055A45" w:rsidRDefault="000C38B3" w:rsidP="00843D9E">
      <w:pPr>
        <w:pStyle w:val="Odsekzoznamu"/>
        <w:numPr>
          <w:ilvl w:val="1"/>
          <w:numId w:val="21"/>
        </w:numPr>
        <w:suppressAutoHyphens/>
        <w:spacing w:before="0" w:after="0"/>
        <w:contextualSpacing/>
        <w:jc w:val="both"/>
      </w:pPr>
      <w:r w:rsidRPr="00055A45">
        <w:t xml:space="preserve">Vady zistené a reklamované v záručnej dobe sa Zhotoviteľ zaväzuje odstrániť bez zbytočného odkladu, najneskôr do 15 dní od ich písomného oznámenia Objednávateľom. </w:t>
      </w:r>
      <w:r w:rsidRPr="00055A45">
        <w:rPr>
          <w:b/>
        </w:rPr>
        <w:t xml:space="preserve"> </w:t>
      </w:r>
    </w:p>
    <w:p w14:paraId="2982A0FD" w14:textId="77777777" w:rsidR="000C38B3" w:rsidRPr="00055A45" w:rsidRDefault="000C38B3" w:rsidP="000C38B3">
      <w:pPr>
        <w:jc w:val="center"/>
        <w:rPr>
          <w:rFonts w:ascii="Arial" w:hAnsi="Arial" w:cs="Arial"/>
          <w:b/>
          <w:sz w:val="20"/>
          <w:szCs w:val="20"/>
        </w:rPr>
      </w:pPr>
    </w:p>
    <w:p w14:paraId="1366CBDA" w14:textId="77777777" w:rsidR="000C38B3" w:rsidRPr="00055A45" w:rsidRDefault="000C38B3" w:rsidP="000C38B3">
      <w:pPr>
        <w:jc w:val="center"/>
        <w:rPr>
          <w:rFonts w:ascii="Arial" w:hAnsi="Arial" w:cs="Arial"/>
          <w:b/>
          <w:sz w:val="20"/>
          <w:szCs w:val="20"/>
        </w:rPr>
      </w:pPr>
    </w:p>
    <w:p w14:paraId="69A717AD" w14:textId="77777777" w:rsidR="000C38B3" w:rsidRPr="00055A45" w:rsidRDefault="000C38B3" w:rsidP="000C38B3">
      <w:pPr>
        <w:jc w:val="center"/>
        <w:rPr>
          <w:rFonts w:ascii="Arial" w:hAnsi="Arial" w:cs="Arial"/>
          <w:b/>
          <w:sz w:val="20"/>
          <w:szCs w:val="20"/>
        </w:rPr>
      </w:pPr>
      <w:r w:rsidRPr="00055A45">
        <w:rPr>
          <w:rFonts w:ascii="Arial" w:hAnsi="Arial" w:cs="Arial"/>
          <w:b/>
          <w:sz w:val="20"/>
          <w:szCs w:val="20"/>
        </w:rPr>
        <w:t>Článok 10.</w:t>
      </w:r>
    </w:p>
    <w:p w14:paraId="4A442B81" w14:textId="77777777" w:rsidR="000C38B3" w:rsidRPr="00055A45" w:rsidRDefault="000C38B3" w:rsidP="000C38B3">
      <w:pPr>
        <w:jc w:val="center"/>
        <w:rPr>
          <w:rFonts w:ascii="Arial" w:hAnsi="Arial" w:cs="Arial"/>
          <w:b/>
          <w:sz w:val="20"/>
          <w:szCs w:val="20"/>
        </w:rPr>
      </w:pPr>
      <w:r w:rsidRPr="00055A45">
        <w:rPr>
          <w:rFonts w:ascii="Arial" w:hAnsi="Arial" w:cs="Arial"/>
          <w:b/>
          <w:sz w:val="20"/>
          <w:szCs w:val="20"/>
        </w:rPr>
        <w:t>Odstúpenie od zmluvy</w:t>
      </w:r>
    </w:p>
    <w:p w14:paraId="3445BDAB" w14:textId="77777777" w:rsidR="000C38B3" w:rsidRPr="00055A45" w:rsidRDefault="000C38B3" w:rsidP="000C38B3">
      <w:pPr>
        <w:jc w:val="center"/>
        <w:rPr>
          <w:rFonts w:ascii="Arial" w:hAnsi="Arial" w:cs="Arial"/>
          <w:b/>
          <w:sz w:val="20"/>
          <w:szCs w:val="20"/>
        </w:rPr>
      </w:pPr>
      <w:r w:rsidRPr="00055A45">
        <w:rPr>
          <w:rFonts w:ascii="Arial" w:hAnsi="Arial" w:cs="Arial"/>
          <w:b/>
          <w:sz w:val="20"/>
          <w:szCs w:val="20"/>
        </w:rPr>
        <w:t>Zmluvné pokuty a úrok z omeškania</w:t>
      </w:r>
    </w:p>
    <w:p w14:paraId="728A1FBC" w14:textId="77777777" w:rsidR="000C38B3" w:rsidRPr="00055A45" w:rsidRDefault="000C38B3" w:rsidP="000C38B3">
      <w:pPr>
        <w:jc w:val="center"/>
        <w:rPr>
          <w:rFonts w:ascii="Arial" w:hAnsi="Arial" w:cs="Arial"/>
          <w:sz w:val="20"/>
          <w:szCs w:val="20"/>
        </w:rPr>
      </w:pPr>
    </w:p>
    <w:p w14:paraId="37F06E9A" w14:textId="77777777" w:rsidR="000C38B3" w:rsidRPr="00055A45" w:rsidRDefault="000C38B3" w:rsidP="00843D9E">
      <w:pPr>
        <w:pStyle w:val="Odsekzoznamu"/>
        <w:numPr>
          <w:ilvl w:val="1"/>
          <w:numId w:val="22"/>
        </w:numPr>
        <w:suppressAutoHyphens/>
        <w:spacing w:before="0" w:after="0"/>
        <w:contextualSpacing/>
        <w:jc w:val="both"/>
      </w:pPr>
      <w:r w:rsidRPr="00055A45">
        <w:t xml:space="preserve">V prípade, že Zhotoviteľ nedodrží termín riadneho ukončenia a odovzdania diela podľa Čl. 5 bod 5.1. tejto zmluvy o viac ako 10 kalendárnych dní, budú to Zmluvné strany považovať za podstatné porušenie tejto zmluvy zo strany Zhotoviteľa a Objednávateľ má právo odstúpiť od tejto zmluvy, bez akýchkoľvek nárokov voči Zhotoviteľovi. </w:t>
      </w:r>
    </w:p>
    <w:p w14:paraId="1DCFD4CD" w14:textId="77777777" w:rsidR="000C38B3" w:rsidRPr="00055A45" w:rsidRDefault="000C38B3" w:rsidP="000C38B3">
      <w:pPr>
        <w:pStyle w:val="Odsekzoznamu"/>
        <w:suppressAutoHyphens/>
        <w:jc w:val="both"/>
      </w:pPr>
      <w:r w:rsidRPr="00055A45">
        <w:t xml:space="preserve"> </w:t>
      </w:r>
    </w:p>
    <w:p w14:paraId="4923818E" w14:textId="77777777" w:rsidR="000C38B3" w:rsidRPr="00055A45" w:rsidRDefault="000C38B3" w:rsidP="00843D9E">
      <w:pPr>
        <w:pStyle w:val="Odsekzoznamu"/>
        <w:numPr>
          <w:ilvl w:val="1"/>
          <w:numId w:val="22"/>
        </w:numPr>
        <w:suppressAutoHyphens/>
        <w:spacing w:before="0" w:after="0"/>
        <w:contextualSpacing/>
        <w:jc w:val="both"/>
      </w:pPr>
      <w:r w:rsidRPr="00055A45">
        <w:t xml:space="preserve">V prípade, že Zhotoviteľ nedodrží termín riadneho ukončenia a odovzdania diela   podľa Čl. 5 bod 5.1. tejto zmluvy, je povinný zaplatiť Objednávateľovi zmluvnú pokutu vo výške 0,05% z celkovej sumy za každý deň omeškania. </w:t>
      </w:r>
    </w:p>
    <w:p w14:paraId="722E108E" w14:textId="77777777" w:rsidR="000C38B3" w:rsidRPr="00055A45" w:rsidRDefault="000C38B3" w:rsidP="000C38B3">
      <w:pPr>
        <w:pStyle w:val="Odsekzoznamu"/>
        <w:suppressAutoHyphens/>
        <w:jc w:val="both"/>
      </w:pPr>
    </w:p>
    <w:p w14:paraId="6C3E0DF8" w14:textId="77777777" w:rsidR="000C38B3" w:rsidRPr="00055A45" w:rsidRDefault="000C38B3" w:rsidP="00843D9E">
      <w:pPr>
        <w:pStyle w:val="Odsekzoznamu"/>
        <w:numPr>
          <w:ilvl w:val="1"/>
          <w:numId w:val="22"/>
        </w:numPr>
        <w:suppressAutoHyphens/>
        <w:spacing w:before="0" w:after="0"/>
        <w:contextualSpacing/>
        <w:jc w:val="both"/>
      </w:pPr>
      <w:r w:rsidRPr="00055A45">
        <w:t xml:space="preserve">V prípade omeškania Objednávateľa so zaplatením faktúry za vykonanie diela je Objednávateľ povinný zaplatiť Zhotoviteľovi úrok z omeškania vo výške 0,05 % z dlžnej sumy za každý deň omeškania. </w:t>
      </w:r>
    </w:p>
    <w:p w14:paraId="23AAE300" w14:textId="77777777" w:rsidR="000C38B3" w:rsidRPr="00055A45" w:rsidRDefault="000C38B3" w:rsidP="000C38B3">
      <w:pPr>
        <w:rPr>
          <w:rFonts w:ascii="Arial" w:hAnsi="Arial" w:cs="Arial"/>
          <w:b/>
          <w:sz w:val="20"/>
          <w:szCs w:val="20"/>
        </w:rPr>
      </w:pPr>
    </w:p>
    <w:p w14:paraId="6DD32CDF" w14:textId="77777777" w:rsidR="000C38B3" w:rsidRPr="00055A45" w:rsidRDefault="000C38B3" w:rsidP="000C38B3">
      <w:pPr>
        <w:jc w:val="center"/>
        <w:rPr>
          <w:rFonts w:ascii="Arial" w:hAnsi="Arial" w:cs="Arial"/>
          <w:b/>
          <w:sz w:val="20"/>
          <w:szCs w:val="20"/>
        </w:rPr>
      </w:pPr>
    </w:p>
    <w:p w14:paraId="596D57DA" w14:textId="77777777" w:rsidR="000C38B3" w:rsidRPr="00055A45" w:rsidRDefault="000C38B3" w:rsidP="000C38B3">
      <w:pPr>
        <w:jc w:val="center"/>
        <w:rPr>
          <w:rFonts w:ascii="Arial" w:hAnsi="Arial" w:cs="Arial"/>
          <w:b/>
          <w:sz w:val="20"/>
          <w:szCs w:val="20"/>
        </w:rPr>
      </w:pPr>
      <w:r w:rsidRPr="00055A45">
        <w:rPr>
          <w:rFonts w:ascii="Arial" w:hAnsi="Arial" w:cs="Arial"/>
          <w:b/>
          <w:sz w:val="20"/>
          <w:szCs w:val="20"/>
        </w:rPr>
        <w:t>Článok 11</w:t>
      </w:r>
    </w:p>
    <w:p w14:paraId="52D03550" w14:textId="77777777" w:rsidR="000C38B3" w:rsidRPr="00055A45" w:rsidRDefault="000C38B3" w:rsidP="000C38B3">
      <w:pPr>
        <w:jc w:val="center"/>
        <w:rPr>
          <w:rFonts w:ascii="Arial" w:hAnsi="Arial" w:cs="Arial"/>
          <w:b/>
          <w:sz w:val="20"/>
          <w:szCs w:val="20"/>
        </w:rPr>
      </w:pPr>
      <w:r w:rsidRPr="00055A45">
        <w:rPr>
          <w:rFonts w:ascii="Arial" w:hAnsi="Arial" w:cs="Arial"/>
          <w:b/>
          <w:sz w:val="20"/>
          <w:szCs w:val="20"/>
        </w:rPr>
        <w:t>Záverečné ustanovenia</w:t>
      </w:r>
    </w:p>
    <w:p w14:paraId="189A2637" w14:textId="77777777" w:rsidR="000C38B3" w:rsidRPr="00055A45" w:rsidRDefault="000C38B3" w:rsidP="000C38B3">
      <w:pPr>
        <w:tabs>
          <w:tab w:val="num" w:pos="864"/>
          <w:tab w:val="left" w:pos="1440"/>
        </w:tabs>
        <w:jc w:val="both"/>
        <w:rPr>
          <w:rFonts w:ascii="Arial" w:hAnsi="Arial" w:cs="Arial"/>
          <w:sz w:val="20"/>
          <w:szCs w:val="20"/>
        </w:rPr>
      </w:pPr>
    </w:p>
    <w:p w14:paraId="6CB8D1E3" w14:textId="77777777" w:rsidR="000C38B3" w:rsidRPr="00055A45" w:rsidRDefault="000C38B3" w:rsidP="00843D9E">
      <w:pPr>
        <w:pStyle w:val="Odsekzoznamu"/>
        <w:numPr>
          <w:ilvl w:val="1"/>
          <w:numId w:val="23"/>
        </w:numPr>
        <w:tabs>
          <w:tab w:val="left" w:pos="1440"/>
        </w:tabs>
        <w:spacing w:before="0" w:after="0"/>
        <w:contextualSpacing/>
        <w:jc w:val="both"/>
      </w:pPr>
      <w:r w:rsidRPr="00055A45">
        <w:t>Pokiaľ nie je v zmluve dohodnuté inak, riadia sa ďalšie práva a povinnosti Zmluvných strán všeobecne záväznými právnymi predpismi SR, najmä Obchodným zákonníkom a vykonávacími predpismi k predmetnému zákonu.</w:t>
      </w:r>
    </w:p>
    <w:p w14:paraId="0958DD5E" w14:textId="77777777" w:rsidR="000C38B3" w:rsidRPr="00055A45" w:rsidRDefault="000C38B3" w:rsidP="000C38B3">
      <w:pPr>
        <w:pStyle w:val="Odsekzoznamu"/>
        <w:tabs>
          <w:tab w:val="left" w:pos="1440"/>
        </w:tabs>
        <w:contextualSpacing/>
        <w:jc w:val="both"/>
      </w:pPr>
    </w:p>
    <w:p w14:paraId="313101D7" w14:textId="77777777" w:rsidR="000C38B3" w:rsidRPr="00055A45" w:rsidRDefault="000C38B3" w:rsidP="00843D9E">
      <w:pPr>
        <w:pStyle w:val="Odsekzoznamu"/>
        <w:numPr>
          <w:ilvl w:val="1"/>
          <w:numId w:val="23"/>
        </w:numPr>
        <w:tabs>
          <w:tab w:val="left" w:pos="1440"/>
        </w:tabs>
        <w:spacing w:before="0" w:after="0"/>
        <w:jc w:val="both"/>
      </w:pPr>
      <w:r w:rsidRPr="00055A45">
        <w:t>Zhotoviteľ je povinný strpieť výkon kontroly/auditu súvisiaceho s dodávaným tovarom, prácami a službami kedykoľvek počas platnosti a účinnosti Zmluvy o poskytnutí nenávratného finančného príspevku, a to oprávnenými osobami a poskytnúť im všetku potrebnú súčinnosť.</w:t>
      </w:r>
    </w:p>
    <w:p w14:paraId="402072C4" w14:textId="77777777" w:rsidR="000C38B3" w:rsidRPr="00055A45" w:rsidRDefault="000C38B3" w:rsidP="000C38B3">
      <w:pPr>
        <w:tabs>
          <w:tab w:val="left" w:pos="1440"/>
        </w:tabs>
        <w:rPr>
          <w:rFonts w:ascii="Arial" w:hAnsi="Arial" w:cs="Arial"/>
          <w:sz w:val="20"/>
          <w:szCs w:val="20"/>
        </w:rPr>
      </w:pPr>
    </w:p>
    <w:p w14:paraId="37DFA4FE" w14:textId="77777777" w:rsidR="000C38B3" w:rsidRPr="00055A45" w:rsidRDefault="000C38B3" w:rsidP="00843D9E">
      <w:pPr>
        <w:pStyle w:val="Odsekzoznamu"/>
        <w:numPr>
          <w:ilvl w:val="1"/>
          <w:numId w:val="23"/>
        </w:numPr>
        <w:tabs>
          <w:tab w:val="left" w:pos="1440"/>
        </w:tabs>
        <w:spacing w:before="0" w:after="0"/>
        <w:contextualSpacing/>
      </w:pPr>
      <w:r w:rsidRPr="00055A45">
        <w:t>Oprávnené osoby na výkon kontroly/auditu sú najmä ale nie výlučne:</w:t>
      </w:r>
      <w:bookmarkStart w:id="0" w:name="_Toc158729824"/>
      <w:bookmarkStart w:id="1" w:name="_Toc160424535"/>
    </w:p>
    <w:bookmarkEnd w:id="0"/>
    <w:bookmarkEnd w:id="1"/>
    <w:p w14:paraId="19C96B4F" w14:textId="77777777" w:rsidR="000C38B3" w:rsidRPr="00055A45" w:rsidRDefault="000C38B3" w:rsidP="000C38B3">
      <w:pPr>
        <w:pStyle w:val="Odsekzoznamu"/>
        <w:tabs>
          <w:tab w:val="left" w:pos="1440"/>
        </w:tabs>
      </w:pPr>
      <w:r w:rsidRPr="00055A45">
        <w:t xml:space="preserve">a) Poskytovateľ ako riadiaci orgán pre IROP, SO RO pre IROP a ním  poverené osoby, </w:t>
      </w:r>
    </w:p>
    <w:p w14:paraId="5F2670AB" w14:textId="77777777" w:rsidR="000C38B3" w:rsidRPr="00055A45" w:rsidRDefault="000C38B3" w:rsidP="000C38B3">
      <w:pPr>
        <w:pStyle w:val="Odsekzoznamu"/>
        <w:tabs>
          <w:tab w:val="left" w:pos="1440"/>
        </w:tabs>
        <w:contextualSpacing/>
      </w:pPr>
      <w:r w:rsidRPr="00055A45">
        <w:t>b) Útvar následnej finančnej kontroly a nimi poverené osoby,</w:t>
      </w:r>
    </w:p>
    <w:p w14:paraId="60BD2816" w14:textId="77777777" w:rsidR="000C38B3" w:rsidRPr="00055A45" w:rsidRDefault="000C38B3" w:rsidP="000C38B3">
      <w:pPr>
        <w:pStyle w:val="Odsekzoznamu"/>
        <w:tabs>
          <w:tab w:val="left" w:pos="1440"/>
        </w:tabs>
        <w:contextualSpacing/>
      </w:pPr>
      <w:r>
        <w:t>c) Najvyšší kontrolný úrad SR</w:t>
      </w:r>
      <w:r w:rsidRPr="00055A45">
        <w:t xml:space="preserve">, Certifikačný orgán a nimi poverené osoby, </w:t>
      </w:r>
    </w:p>
    <w:p w14:paraId="53B7B745" w14:textId="77777777" w:rsidR="000C38B3" w:rsidRPr="00055A45" w:rsidRDefault="000C38B3" w:rsidP="000C38B3">
      <w:pPr>
        <w:pStyle w:val="Odsekzoznamu"/>
        <w:tabs>
          <w:tab w:val="left" w:pos="1440"/>
        </w:tabs>
        <w:contextualSpacing/>
      </w:pPr>
      <w:r w:rsidRPr="00055A45">
        <w:t>d) Orgán auditu, jeho spolupracujúce orgány a nimi poverené osoby,</w:t>
      </w:r>
    </w:p>
    <w:p w14:paraId="49FEC5C1" w14:textId="77777777" w:rsidR="000C38B3" w:rsidRPr="00055A45" w:rsidRDefault="000C38B3" w:rsidP="000C38B3">
      <w:pPr>
        <w:pStyle w:val="Odsekzoznamu"/>
        <w:tabs>
          <w:tab w:val="left" w:pos="1440"/>
        </w:tabs>
        <w:contextualSpacing/>
      </w:pPr>
      <w:r w:rsidRPr="00055A45">
        <w:t xml:space="preserve">e) Splnomocnení zástupcovia Európskej Komisie a Európskeho dvora audítorov, </w:t>
      </w:r>
    </w:p>
    <w:p w14:paraId="4DF56856" w14:textId="77777777" w:rsidR="000C38B3" w:rsidRPr="00055A45" w:rsidRDefault="000C38B3" w:rsidP="000C38B3">
      <w:pPr>
        <w:pStyle w:val="Odsekzoznamu"/>
        <w:tabs>
          <w:tab w:val="left" w:pos="1440"/>
        </w:tabs>
        <w:contextualSpacing/>
      </w:pPr>
      <w:r w:rsidRPr="00055A45">
        <w:t xml:space="preserve">f) Osoby prizvané vyššie uvedenými orgánmi v súlade s príslušnými právnymi predpismi SR a ES. </w:t>
      </w:r>
    </w:p>
    <w:p w14:paraId="5AB0824F" w14:textId="77777777" w:rsidR="000C38B3" w:rsidRPr="00055A45" w:rsidRDefault="000C38B3" w:rsidP="000C38B3">
      <w:pPr>
        <w:pStyle w:val="Odsekzoznamu"/>
        <w:tabs>
          <w:tab w:val="left" w:pos="1440"/>
        </w:tabs>
        <w:jc w:val="both"/>
      </w:pPr>
    </w:p>
    <w:p w14:paraId="4083ED16" w14:textId="77777777" w:rsidR="000C38B3" w:rsidRPr="00055A45" w:rsidRDefault="000C38B3" w:rsidP="00843D9E">
      <w:pPr>
        <w:pStyle w:val="Odsekzoznamu"/>
        <w:numPr>
          <w:ilvl w:val="1"/>
          <w:numId w:val="23"/>
        </w:numPr>
        <w:tabs>
          <w:tab w:val="num" w:pos="426"/>
          <w:tab w:val="left" w:pos="1440"/>
        </w:tabs>
        <w:spacing w:before="0" w:after="0"/>
        <w:contextualSpacing/>
        <w:jc w:val="both"/>
      </w:pPr>
      <w:r w:rsidRPr="00055A45">
        <w:lastRenderedPageBreak/>
        <w:t xml:space="preserve">Všetky nároky a úkony vyplývajúce z tejto zmluvy musia Zmluvné strany uskutočniť písomne. Podanie sa považuje za riadne uskutočnené, ak bolo adresátovi doručené doporučenou poštou, kuriérskou službou alebo osobne, u Objednávateľa na adresu pre doručovanie uvedenú v Čl. 1 bod 1.1. tejto zmluvy  alebo adresu sídla  zapísanú v obchodnom registri a u Zhotoviteľa na adresu sídla/miesta podnikania zapísanú v príslušnom registri. Podanie doručované poštou alebo kuriérskou službou (ďalej len „doručovateľ“) sa bude považovať za doručené dňom, ktorý je ako deň doručenia vyznačený na doručenke alebo inom doklade, ktoré na tento účel doručovateľ používa, ak bol vrátený odosielateľovi. Pokiaľ sa takýto doklad odosielateľovi nevráti, bude sa za deň doručenia považovať 20. deň, počínajúc dňom, kedy bolo podanie odovzdané doručovateľovi na prepravu a to bez ohľadu na to, či sa adresát s podaním oboznámil. Ak doručenie podania doručovateľ nemohol vykonať z dôvodov na strane adresáta, bude sa za deň doručenia považovať deň, v ktorý bude takýto doklad vrátený odosielateľovi s vyznačeným dôvodom, prečo nemohlo byť podanie doručené. Odoslanie podania odosielateľ preukáže podacím lístkom alebo iným obdobným dokladom používaným v styku s doručovateľom. Pri podaní doručovanom osobne, sa za deň doručenia bude považovať deň, v ktorý bolo podanie preukazne doručené do podateľne alebo k rukám adresáta.   </w:t>
      </w:r>
    </w:p>
    <w:p w14:paraId="202B3D69" w14:textId="77777777" w:rsidR="000C38B3" w:rsidRPr="00055A45" w:rsidRDefault="000C38B3" w:rsidP="000C38B3">
      <w:pPr>
        <w:tabs>
          <w:tab w:val="num" w:pos="426"/>
          <w:tab w:val="left" w:pos="1440"/>
        </w:tabs>
        <w:jc w:val="both"/>
        <w:rPr>
          <w:rFonts w:ascii="Arial" w:hAnsi="Arial" w:cs="Arial"/>
          <w:sz w:val="20"/>
          <w:szCs w:val="20"/>
        </w:rPr>
      </w:pPr>
      <w:r w:rsidRPr="00055A45">
        <w:rPr>
          <w:rFonts w:ascii="Arial" w:hAnsi="Arial" w:cs="Arial"/>
          <w:sz w:val="20"/>
          <w:szCs w:val="20"/>
        </w:rPr>
        <w:t xml:space="preserve">   </w:t>
      </w:r>
    </w:p>
    <w:p w14:paraId="35DFA582" w14:textId="2F4531BE" w:rsidR="000C38B3" w:rsidRPr="00055A45" w:rsidRDefault="000C38B3" w:rsidP="00843D9E">
      <w:pPr>
        <w:pStyle w:val="Odsekzoznamu"/>
        <w:numPr>
          <w:ilvl w:val="1"/>
          <w:numId w:val="23"/>
        </w:numPr>
        <w:tabs>
          <w:tab w:val="num" w:pos="426"/>
          <w:tab w:val="left" w:pos="1440"/>
        </w:tabs>
        <w:spacing w:before="0" w:after="0"/>
        <w:contextualSpacing/>
        <w:jc w:val="both"/>
      </w:pPr>
      <w:r w:rsidRPr="00055A45">
        <w:t>Zmluva vzniká prejavením súhlasu s celým jej obsahom a jej podpísaním oprávnenými zástupcami zmluvných strán, stáva sa platnou dňom jej podpisu obidvomi zmluvnými stranami a účinnou dňom doručenia objednávky zhotoviteľovi. Podmienkou vystavenia objednávky zo strany objednávateľa je akceptovanie výsledkov verejného obstarávania zo strany poskytovateľa pomoci Ministerstva pôdohospodárstva a rozvoja vidieka Slovenskej republiky ako sprostredkovateľského orgánu pre operačný́ program Integrovaný regionálny operačný program so špecifickým cieľom Zvyšovanie atraktivity a konkurencieschopnosti verejnej osobnej dopravy. Objednávateľ sa zaväzuje bezodkladne informovať zhotoviteľa o výsledkoch administratívnej kontroly postupov verejného obstarávania. Nevyhnutným predpokladom výkonu kontroly postupov verejného obstarávania zo strany poskytovateľa prostriedkov, z ktorých je financovaná zákazka, je platná a účinná zmluva o poskytnutí nenávratného finančného príspevku medzi príslušným poskytovateľom pomoci a príjemcom pomoci, ktorým je objednávateľ, a to na základe jeho ŽoNFP predloženej v rámci výzvy na predkladanie ŽoNFP, ktorá oprávňuje objednávateľa na realizáciu projektu.</w:t>
      </w:r>
    </w:p>
    <w:p w14:paraId="5FDD4730" w14:textId="77777777" w:rsidR="000C38B3" w:rsidRPr="00055A45" w:rsidRDefault="000C38B3" w:rsidP="000C38B3">
      <w:pPr>
        <w:pStyle w:val="Odsekzoznamu"/>
        <w:rPr>
          <w:color w:val="FF0000"/>
        </w:rPr>
      </w:pPr>
    </w:p>
    <w:p w14:paraId="4700E9E8" w14:textId="77777777" w:rsidR="000C38B3" w:rsidRPr="00055A45" w:rsidRDefault="000C38B3" w:rsidP="00843D9E">
      <w:pPr>
        <w:pStyle w:val="Odsekzoznamu"/>
        <w:numPr>
          <w:ilvl w:val="1"/>
          <w:numId w:val="23"/>
        </w:numPr>
        <w:tabs>
          <w:tab w:val="left" w:pos="1440"/>
        </w:tabs>
        <w:spacing w:before="0" w:after="0"/>
        <w:contextualSpacing/>
        <w:jc w:val="both"/>
      </w:pPr>
      <w:r w:rsidRPr="00055A45">
        <w:t>Táto zmluva sa môže meniť a dopĺňať výlučne formou písomných vzostupne číslovaných dodatkov, podpí</w:t>
      </w:r>
      <w:r>
        <w:t>saných oboma Zmluvnými stranami, a to najmä v súlade s § 18 ods. 1 zákona č. 343/2015 z.z. o verejnom obstarávaní a o zmene a doplnení niektorých zákonov v platnom znení.</w:t>
      </w:r>
      <w:r w:rsidRPr="00055A45">
        <w:t xml:space="preserve"> V prípade akéhokoľvek nedorozumenia, sporu alebo sporného nároku sa obidve Zmluvné strany zaväzujú riešiť ich prednostne cestou vzájomnej dohody, až následne súdnou cestou.</w:t>
      </w:r>
    </w:p>
    <w:p w14:paraId="091A5196" w14:textId="77777777" w:rsidR="000C38B3" w:rsidRPr="00055A45" w:rsidRDefault="000C38B3" w:rsidP="000C38B3">
      <w:pPr>
        <w:pStyle w:val="Odsekzoznamu"/>
      </w:pPr>
    </w:p>
    <w:p w14:paraId="51B894F9" w14:textId="77777777" w:rsidR="000C38B3" w:rsidRPr="00055A45" w:rsidRDefault="000C38B3" w:rsidP="00843D9E">
      <w:pPr>
        <w:pStyle w:val="Odsekzoznamu"/>
        <w:numPr>
          <w:ilvl w:val="1"/>
          <w:numId w:val="23"/>
        </w:numPr>
        <w:tabs>
          <w:tab w:val="left" w:pos="1440"/>
        </w:tabs>
        <w:spacing w:before="0" w:after="0"/>
        <w:contextualSpacing/>
        <w:jc w:val="both"/>
      </w:pPr>
      <w:r w:rsidRPr="00055A45">
        <w:t>Zmluvné strany vyhlasujú, že sú spôsobilé k právnym úkonom. Ďalej Zmluvné strany vyhlasujú, že zmluvu uzavreli slobodne, vážne a bez omylu, že zmluva nebola uzavretá v tiesni, ani za nápadne nevýhodných podmienok, zmluvu si pozorne prečítali, jej obsahu porozumeli a na znak súhlasu zmluvu podpísali.</w:t>
      </w:r>
    </w:p>
    <w:p w14:paraId="3137F81D" w14:textId="77777777" w:rsidR="000C38B3" w:rsidRPr="00055A45" w:rsidRDefault="000C38B3" w:rsidP="000C38B3">
      <w:pPr>
        <w:pStyle w:val="Odsekzoznamu"/>
      </w:pPr>
    </w:p>
    <w:p w14:paraId="4B363A57" w14:textId="77777777" w:rsidR="000C38B3" w:rsidRPr="00055A45" w:rsidRDefault="000C38B3" w:rsidP="00843D9E">
      <w:pPr>
        <w:pStyle w:val="Odsekzoznamu"/>
        <w:numPr>
          <w:ilvl w:val="1"/>
          <w:numId w:val="23"/>
        </w:numPr>
        <w:tabs>
          <w:tab w:val="left" w:pos="1440"/>
        </w:tabs>
        <w:spacing w:before="0" w:after="0"/>
        <w:contextualSpacing/>
        <w:jc w:val="both"/>
      </w:pPr>
      <w:r w:rsidRPr="00055A45">
        <w:t>Zmluva je vyhotovená v štyroch rovnopisoch, z ktorých objednávateľ obdrží tri rovnopisy a zhotoviteľ strana obdrží  jeden rovnopis.</w:t>
      </w:r>
    </w:p>
    <w:p w14:paraId="7A68F238" w14:textId="77777777" w:rsidR="000C38B3" w:rsidRPr="00055A45" w:rsidRDefault="000C38B3" w:rsidP="000C38B3">
      <w:pPr>
        <w:tabs>
          <w:tab w:val="num" w:pos="864"/>
          <w:tab w:val="left" w:pos="1440"/>
        </w:tabs>
        <w:jc w:val="both"/>
        <w:rPr>
          <w:rFonts w:ascii="Arial" w:hAnsi="Arial" w:cs="Arial"/>
          <w:sz w:val="20"/>
          <w:szCs w:val="20"/>
        </w:rPr>
      </w:pPr>
    </w:p>
    <w:p w14:paraId="27214DA6" w14:textId="77777777" w:rsidR="000C38B3" w:rsidRPr="00055A45" w:rsidRDefault="000C38B3" w:rsidP="000C38B3">
      <w:pPr>
        <w:tabs>
          <w:tab w:val="num" w:pos="864"/>
          <w:tab w:val="left" w:pos="1440"/>
        </w:tabs>
        <w:jc w:val="both"/>
        <w:rPr>
          <w:rFonts w:ascii="Arial" w:hAnsi="Arial" w:cs="Arial"/>
          <w:sz w:val="20"/>
          <w:szCs w:val="20"/>
        </w:rPr>
      </w:pPr>
    </w:p>
    <w:p w14:paraId="43ACA428" w14:textId="77777777" w:rsidR="000C38B3" w:rsidRPr="00055A45" w:rsidRDefault="000C38B3" w:rsidP="000C38B3">
      <w:pPr>
        <w:tabs>
          <w:tab w:val="num" w:pos="864"/>
          <w:tab w:val="left" w:pos="1440"/>
        </w:tabs>
        <w:jc w:val="both"/>
        <w:rPr>
          <w:rFonts w:ascii="Arial" w:hAnsi="Arial" w:cs="Arial"/>
          <w:sz w:val="20"/>
          <w:szCs w:val="20"/>
        </w:rPr>
      </w:pPr>
      <w:r w:rsidRPr="00055A45">
        <w:rPr>
          <w:rFonts w:ascii="Arial" w:hAnsi="Arial" w:cs="Arial"/>
          <w:b/>
          <w:sz w:val="20"/>
          <w:szCs w:val="20"/>
        </w:rPr>
        <w:t>Prílohy:</w:t>
      </w:r>
      <w:r w:rsidRPr="00055A45">
        <w:rPr>
          <w:rFonts w:ascii="Arial" w:hAnsi="Arial" w:cs="Arial"/>
          <w:sz w:val="20"/>
          <w:szCs w:val="20"/>
        </w:rPr>
        <w:t xml:space="preserve"> </w:t>
      </w:r>
    </w:p>
    <w:p w14:paraId="51227DFA" w14:textId="77777777" w:rsidR="000C38B3" w:rsidRPr="00055A45" w:rsidRDefault="000C38B3" w:rsidP="00843D9E">
      <w:pPr>
        <w:pStyle w:val="Odsekzoznamu"/>
        <w:numPr>
          <w:ilvl w:val="0"/>
          <w:numId w:val="15"/>
        </w:numPr>
        <w:tabs>
          <w:tab w:val="left" w:pos="284"/>
          <w:tab w:val="num" w:pos="864"/>
          <w:tab w:val="left" w:pos="1440"/>
        </w:tabs>
        <w:spacing w:before="0" w:after="0"/>
        <w:ind w:hanging="720"/>
        <w:contextualSpacing/>
        <w:jc w:val="both"/>
      </w:pPr>
      <w:r w:rsidRPr="00055A45">
        <w:t xml:space="preserve">Technická špecifikácia interiérového informačného systému do autobusov </w:t>
      </w:r>
    </w:p>
    <w:p w14:paraId="3347CBCB" w14:textId="06175DE7" w:rsidR="000C38B3" w:rsidRPr="00055A45" w:rsidRDefault="000C38B3" w:rsidP="00843D9E">
      <w:pPr>
        <w:pStyle w:val="Odsekzoznamu"/>
        <w:numPr>
          <w:ilvl w:val="0"/>
          <w:numId w:val="15"/>
        </w:numPr>
        <w:tabs>
          <w:tab w:val="left" w:pos="284"/>
          <w:tab w:val="num" w:pos="426"/>
        </w:tabs>
        <w:spacing w:before="0" w:after="0"/>
        <w:ind w:left="284" w:hanging="284"/>
        <w:contextualSpacing/>
        <w:jc w:val="both"/>
      </w:pPr>
      <w:r w:rsidRPr="00055A45">
        <w:t>Technická špecifikácia exteriérového informačného systému na autobusové nástupišt</w:t>
      </w:r>
      <w:r w:rsidR="00C83C19">
        <w:t>ia</w:t>
      </w:r>
    </w:p>
    <w:p w14:paraId="6461FAC5" w14:textId="77777777" w:rsidR="000C38B3" w:rsidRPr="00055A45" w:rsidRDefault="000C38B3" w:rsidP="00843D9E">
      <w:pPr>
        <w:pStyle w:val="Odsekzoznamu"/>
        <w:numPr>
          <w:ilvl w:val="0"/>
          <w:numId w:val="15"/>
        </w:numPr>
        <w:tabs>
          <w:tab w:val="left" w:pos="284"/>
          <w:tab w:val="num" w:pos="426"/>
        </w:tabs>
        <w:spacing w:before="0" w:after="0"/>
        <w:ind w:left="284" w:hanging="284"/>
        <w:contextualSpacing/>
        <w:jc w:val="both"/>
      </w:pPr>
      <w:r>
        <w:t>Rozpočet</w:t>
      </w:r>
    </w:p>
    <w:p w14:paraId="1DDE311C" w14:textId="77777777" w:rsidR="000C38B3" w:rsidRPr="00055A45" w:rsidRDefault="000C38B3" w:rsidP="00843D9E">
      <w:pPr>
        <w:pStyle w:val="Odsekzoznamu"/>
        <w:numPr>
          <w:ilvl w:val="0"/>
          <w:numId w:val="15"/>
        </w:numPr>
        <w:tabs>
          <w:tab w:val="left" w:pos="284"/>
          <w:tab w:val="num" w:pos="426"/>
        </w:tabs>
        <w:spacing w:before="0" w:after="0"/>
        <w:ind w:left="284" w:hanging="284"/>
        <w:contextualSpacing/>
        <w:jc w:val="both"/>
        <w:rPr>
          <w:i/>
          <w:u w:val="single"/>
        </w:rPr>
      </w:pPr>
      <w:r w:rsidRPr="00055A45">
        <w:t xml:space="preserve">Zoznam subdodávateľov </w:t>
      </w:r>
      <w:r w:rsidRPr="00055A45">
        <w:rPr>
          <w:i/>
          <w:u w:val="single"/>
        </w:rPr>
        <w:t>– predkladá k podpisu zmluvy až úspešný uchádzač a túto poznámku vymaže</w:t>
      </w:r>
    </w:p>
    <w:p w14:paraId="700EB4F8" w14:textId="77777777" w:rsidR="000C38B3" w:rsidRPr="00055A45" w:rsidRDefault="000C38B3" w:rsidP="000C38B3">
      <w:pPr>
        <w:pStyle w:val="Odsekzoznamu"/>
        <w:tabs>
          <w:tab w:val="left" w:pos="284"/>
        </w:tabs>
        <w:ind w:left="284"/>
        <w:contextualSpacing/>
        <w:jc w:val="both"/>
        <w:rPr>
          <w:i/>
          <w:u w:val="single"/>
        </w:rPr>
      </w:pPr>
    </w:p>
    <w:p w14:paraId="7F4177F7" w14:textId="77777777" w:rsidR="000C38B3" w:rsidRPr="00055A45" w:rsidRDefault="000C38B3" w:rsidP="000C38B3">
      <w:pPr>
        <w:tabs>
          <w:tab w:val="num" w:pos="864"/>
          <w:tab w:val="left" w:pos="1440"/>
        </w:tabs>
        <w:jc w:val="both"/>
        <w:rPr>
          <w:rFonts w:ascii="Arial" w:hAnsi="Arial" w:cs="Arial"/>
          <w:sz w:val="20"/>
          <w:szCs w:val="20"/>
        </w:rPr>
      </w:pPr>
    </w:p>
    <w:p w14:paraId="0DA431E6" w14:textId="77777777" w:rsidR="000C38B3" w:rsidRPr="00055A45" w:rsidRDefault="000C38B3" w:rsidP="000C38B3">
      <w:pPr>
        <w:tabs>
          <w:tab w:val="num" w:pos="864"/>
          <w:tab w:val="left" w:pos="1440"/>
        </w:tabs>
        <w:jc w:val="both"/>
        <w:rPr>
          <w:rFonts w:ascii="Arial" w:hAnsi="Arial" w:cs="Arial"/>
          <w:color w:val="FF0000"/>
          <w:sz w:val="20"/>
          <w:szCs w:val="20"/>
        </w:rPr>
      </w:pPr>
      <w:r w:rsidRPr="00055A45">
        <w:rPr>
          <w:rFonts w:ascii="Arial" w:hAnsi="Arial" w:cs="Arial"/>
          <w:sz w:val="20"/>
          <w:szCs w:val="20"/>
        </w:rPr>
        <w:t>V Ružomberku dňa ..........</w:t>
      </w:r>
      <w:r w:rsidRPr="00055A45">
        <w:rPr>
          <w:rFonts w:ascii="Arial" w:hAnsi="Arial" w:cs="Arial"/>
          <w:sz w:val="20"/>
          <w:szCs w:val="20"/>
        </w:rPr>
        <w:tab/>
      </w:r>
      <w:r w:rsidRPr="00055A45">
        <w:rPr>
          <w:rFonts w:ascii="Arial" w:hAnsi="Arial" w:cs="Arial"/>
          <w:sz w:val="20"/>
          <w:szCs w:val="20"/>
        </w:rPr>
        <w:tab/>
      </w:r>
      <w:r w:rsidRPr="00055A45">
        <w:rPr>
          <w:rFonts w:ascii="Arial" w:hAnsi="Arial" w:cs="Arial"/>
          <w:sz w:val="20"/>
          <w:szCs w:val="20"/>
        </w:rPr>
        <w:tab/>
        <w:t>V ..................... dňa ............</w:t>
      </w:r>
      <w:r w:rsidRPr="00055A45">
        <w:rPr>
          <w:rFonts w:ascii="Arial" w:hAnsi="Arial" w:cs="Arial"/>
          <w:sz w:val="20"/>
          <w:szCs w:val="20"/>
        </w:rPr>
        <w:tab/>
      </w:r>
      <w:r w:rsidRPr="00055A45">
        <w:rPr>
          <w:rFonts w:ascii="Arial" w:hAnsi="Arial" w:cs="Arial"/>
          <w:sz w:val="20"/>
          <w:szCs w:val="20"/>
        </w:rPr>
        <w:tab/>
      </w:r>
      <w:r w:rsidRPr="00055A45">
        <w:rPr>
          <w:rFonts w:ascii="Arial" w:hAnsi="Arial" w:cs="Arial"/>
          <w:sz w:val="20"/>
          <w:szCs w:val="20"/>
        </w:rPr>
        <w:tab/>
      </w:r>
    </w:p>
    <w:p w14:paraId="6F1AFF12" w14:textId="77777777" w:rsidR="000C38B3" w:rsidRPr="00055A45" w:rsidRDefault="000C38B3" w:rsidP="000C38B3">
      <w:pPr>
        <w:tabs>
          <w:tab w:val="num" w:pos="864"/>
          <w:tab w:val="left" w:pos="1440"/>
        </w:tabs>
        <w:jc w:val="both"/>
        <w:rPr>
          <w:rFonts w:ascii="Arial" w:hAnsi="Arial" w:cs="Arial"/>
          <w:sz w:val="20"/>
          <w:szCs w:val="20"/>
        </w:rPr>
      </w:pPr>
      <w:r w:rsidRPr="00055A45">
        <w:rPr>
          <w:rFonts w:ascii="Arial" w:hAnsi="Arial" w:cs="Arial"/>
          <w:sz w:val="20"/>
          <w:szCs w:val="20"/>
        </w:rPr>
        <w:tab/>
      </w:r>
      <w:r w:rsidRPr="00055A45">
        <w:rPr>
          <w:rFonts w:ascii="Arial" w:hAnsi="Arial" w:cs="Arial"/>
          <w:sz w:val="20"/>
          <w:szCs w:val="20"/>
        </w:rPr>
        <w:tab/>
      </w:r>
      <w:r w:rsidRPr="00055A45">
        <w:rPr>
          <w:rFonts w:ascii="Arial" w:hAnsi="Arial" w:cs="Arial"/>
          <w:sz w:val="20"/>
          <w:szCs w:val="20"/>
        </w:rPr>
        <w:tab/>
      </w:r>
      <w:r w:rsidRPr="00055A45">
        <w:rPr>
          <w:rFonts w:ascii="Arial" w:hAnsi="Arial" w:cs="Arial"/>
          <w:sz w:val="20"/>
          <w:szCs w:val="20"/>
        </w:rPr>
        <w:tab/>
      </w:r>
      <w:r w:rsidRPr="00055A45">
        <w:rPr>
          <w:rFonts w:ascii="Arial" w:hAnsi="Arial" w:cs="Arial"/>
          <w:sz w:val="20"/>
          <w:szCs w:val="20"/>
        </w:rPr>
        <w:tab/>
      </w:r>
      <w:r w:rsidRPr="00055A45">
        <w:rPr>
          <w:rFonts w:ascii="Arial" w:hAnsi="Arial" w:cs="Arial"/>
          <w:sz w:val="20"/>
          <w:szCs w:val="20"/>
        </w:rPr>
        <w:tab/>
        <w:t xml:space="preserve">           </w:t>
      </w:r>
      <w:r w:rsidRPr="00055A45">
        <w:rPr>
          <w:rFonts w:ascii="Arial" w:hAnsi="Arial" w:cs="Arial"/>
          <w:sz w:val="20"/>
          <w:szCs w:val="20"/>
        </w:rPr>
        <w:tab/>
      </w:r>
      <w:r w:rsidRPr="00055A45">
        <w:rPr>
          <w:rFonts w:ascii="Arial" w:hAnsi="Arial" w:cs="Arial"/>
          <w:sz w:val="20"/>
          <w:szCs w:val="20"/>
        </w:rPr>
        <w:tab/>
      </w:r>
    </w:p>
    <w:p w14:paraId="79B8506B" w14:textId="77777777" w:rsidR="000C38B3" w:rsidRPr="00055A45" w:rsidRDefault="000C38B3" w:rsidP="000C38B3">
      <w:pPr>
        <w:pStyle w:val="Zkladntextodsazen2"/>
        <w:ind w:left="0" w:firstLine="0"/>
        <w:rPr>
          <w:rFonts w:ascii="Arial" w:hAnsi="Arial" w:cs="Arial"/>
          <w:sz w:val="20"/>
          <w:szCs w:val="20"/>
        </w:rPr>
      </w:pPr>
      <w:r w:rsidRPr="00055A45">
        <w:rPr>
          <w:rFonts w:ascii="Arial" w:hAnsi="Arial" w:cs="Arial"/>
          <w:sz w:val="20"/>
          <w:szCs w:val="20"/>
        </w:rPr>
        <w:t>V mene Objednávateľa:</w:t>
      </w:r>
      <w:r w:rsidRPr="00055A45">
        <w:rPr>
          <w:rFonts w:ascii="Arial" w:hAnsi="Arial" w:cs="Arial"/>
          <w:sz w:val="20"/>
          <w:szCs w:val="20"/>
        </w:rPr>
        <w:tab/>
      </w:r>
      <w:r w:rsidRPr="00055A45">
        <w:rPr>
          <w:rFonts w:ascii="Arial" w:hAnsi="Arial" w:cs="Arial"/>
          <w:sz w:val="20"/>
          <w:szCs w:val="20"/>
        </w:rPr>
        <w:tab/>
      </w:r>
      <w:r w:rsidRPr="00055A45">
        <w:rPr>
          <w:rFonts w:ascii="Arial" w:hAnsi="Arial" w:cs="Arial"/>
          <w:sz w:val="20"/>
          <w:szCs w:val="20"/>
        </w:rPr>
        <w:tab/>
      </w:r>
      <w:r w:rsidRPr="00055A45">
        <w:rPr>
          <w:rFonts w:ascii="Arial" w:hAnsi="Arial" w:cs="Arial"/>
          <w:sz w:val="20"/>
          <w:szCs w:val="20"/>
        </w:rPr>
        <w:tab/>
        <w:t>V mene Zhotoviteľa:</w:t>
      </w:r>
    </w:p>
    <w:p w14:paraId="6335F9C9" w14:textId="77777777" w:rsidR="000C38B3" w:rsidRPr="00055A45" w:rsidRDefault="000C38B3" w:rsidP="000C38B3">
      <w:pPr>
        <w:pStyle w:val="Zkladntextodsazen2"/>
        <w:ind w:left="0" w:firstLine="0"/>
        <w:rPr>
          <w:rFonts w:ascii="Arial" w:hAnsi="Arial" w:cs="Arial"/>
          <w:sz w:val="20"/>
          <w:szCs w:val="20"/>
        </w:rPr>
      </w:pPr>
    </w:p>
    <w:p w14:paraId="28BC6F82" w14:textId="77777777" w:rsidR="000C38B3" w:rsidRPr="00055A45" w:rsidRDefault="000C38B3" w:rsidP="000C38B3">
      <w:pPr>
        <w:pStyle w:val="Zkladntextodsazen2"/>
        <w:ind w:left="0" w:firstLine="0"/>
        <w:rPr>
          <w:rFonts w:ascii="Arial" w:hAnsi="Arial" w:cs="Arial"/>
          <w:sz w:val="20"/>
          <w:szCs w:val="20"/>
        </w:rPr>
      </w:pPr>
    </w:p>
    <w:p w14:paraId="600E9FBF" w14:textId="77777777" w:rsidR="000C38B3" w:rsidRPr="00055A45" w:rsidRDefault="000C38B3" w:rsidP="000C38B3">
      <w:pPr>
        <w:pStyle w:val="Zkladntextodsazen2"/>
        <w:rPr>
          <w:rFonts w:ascii="Arial" w:hAnsi="Arial" w:cs="Arial"/>
          <w:sz w:val="20"/>
          <w:szCs w:val="20"/>
        </w:rPr>
      </w:pPr>
      <w:r w:rsidRPr="00055A45">
        <w:rPr>
          <w:rFonts w:ascii="Arial" w:hAnsi="Arial" w:cs="Arial"/>
          <w:sz w:val="20"/>
          <w:szCs w:val="20"/>
        </w:rPr>
        <w:t>..............................................</w:t>
      </w:r>
      <w:r w:rsidRPr="00055A45">
        <w:rPr>
          <w:rFonts w:ascii="Arial" w:hAnsi="Arial" w:cs="Arial"/>
          <w:sz w:val="20"/>
          <w:szCs w:val="20"/>
        </w:rPr>
        <w:tab/>
      </w:r>
      <w:r w:rsidRPr="00055A45">
        <w:rPr>
          <w:rFonts w:ascii="Arial" w:hAnsi="Arial" w:cs="Arial"/>
          <w:sz w:val="20"/>
          <w:szCs w:val="20"/>
        </w:rPr>
        <w:tab/>
      </w:r>
      <w:r w:rsidRPr="00055A45">
        <w:rPr>
          <w:rFonts w:ascii="Arial" w:hAnsi="Arial" w:cs="Arial"/>
          <w:sz w:val="20"/>
          <w:szCs w:val="20"/>
        </w:rPr>
        <w:tab/>
        <w:t xml:space="preserve"> ….......................................................</w:t>
      </w:r>
    </w:p>
    <w:p w14:paraId="34CCF9B2" w14:textId="5B7B6C3A" w:rsidR="000C38B3" w:rsidRPr="00055A45" w:rsidRDefault="000C38B3" w:rsidP="00C83C19">
      <w:pPr>
        <w:pStyle w:val="Zkladntextodsazen2"/>
        <w:ind w:left="0" w:firstLine="0"/>
        <w:rPr>
          <w:rFonts w:ascii="Arial" w:hAnsi="Arial" w:cs="Arial"/>
          <w:sz w:val="20"/>
          <w:szCs w:val="20"/>
        </w:rPr>
      </w:pPr>
      <w:r w:rsidRPr="00055A45">
        <w:rPr>
          <w:rFonts w:ascii="Arial" w:hAnsi="Arial" w:cs="Arial"/>
          <w:sz w:val="20"/>
          <w:szCs w:val="20"/>
        </w:rPr>
        <w:t xml:space="preserve">      </w:t>
      </w:r>
    </w:p>
    <w:p w14:paraId="3693E600" w14:textId="77777777" w:rsidR="000C38B3" w:rsidRPr="00055A45" w:rsidRDefault="000C38B3" w:rsidP="000C38B3">
      <w:pPr>
        <w:pStyle w:val="Zkladntextodsazen2"/>
        <w:rPr>
          <w:rFonts w:ascii="Arial" w:hAnsi="Arial" w:cs="Arial"/>
          <w:sz w:val="20"/>
          <w:szCs w:val="20"/>
        </w:rPr>
      </w:pPr>
    </w:p>
    <w:p w14:paraId="62EB5AA6" w14:textId="77777777" w:rsidR="000C38B3" w:rsidRPr="00055A45" w:rsidRDefault="000C38B3" w:rsidP="000C38B3">
      <w:pPr>
        <w:pStyle w:val="Zkladntextodsazen2"/>
        <w:ind w:left="0" w:firstLine="0"/>
        <w:rPr>
          <w:rFonts w:ascii="Arial" w:hAnsi="Arial" w:cs="Arial"/>
          <w:sz w:val="20"/>
          <w:szCs w:val="20"/>
        </w:rPr>
      </w:pPr>
      <w:r w:rsidRPr="00055A45">
        <w:rPr>
          <w:rFonts w:ascii="Arial" w:hAnsi="Arial" w:cs="Arial"/>
          <w:sz w:val="20"/>
          <w:szCs w:val="20"/>
        </w:rPr>
        <w:t>.................................................</w:t>
      </w:r>
    </w:p>
    <w:p w14:paraId="36787608" w14:textId="4654EDAB" w:rsidR="00C83C19" w:rsidRDefault="00C83C19" w:rsidP="000C38B3">
      <w:pPr>
        <w:jc w:val="both"/>
        <w:rPr>
          <w:rFonts w:ascii="Arial" w:hAnsi="Arial" w:cs="Arial"/>
          <w:u w:val="single"/>
        </w:rPr>
      </w:pPr>
    </w:p>
    <w:p w14:paraId="0DC8A949" w14:textId="2D1C938E" w:rsidR="00C83C19" w:rsidRDefault="00C83C19" w:rsidP="00C83C19">
      <w:pPr>
        <w:jc w:val="both"/>
        <w:rPr>
          <w:rFonts w:ascii="Arial" w:hAnsi="Arial" w:cs="Arial"/>
          <w:b/>
          <w:sz w:val="22"/>
          <w:szCs w:val="22"/>
          <w:lang w:eastAsia="cs-CZ"/>
        </w:rPr>
      </w:pPr>
      <w:r w:rsidRPr="00C83C19">
        <w:rPr>
          <w:rFonts w:ascii="Arial" w:hAnsi="Arial" w:cs="Arial"/>
          <w:b/>
          <w:sz w:val="22"/>
          <w:szCs w:val="22"/>
          <w:lang w:eastAsia="cs-CZ"/>
        </w:rPr>
        <w:t>Príloha č. 1</w:t>
      </w:r>
    </w:p>
    <w:p w14:paraId="3C558B93" w14:textId="77777777" w:rsidR="00C83C19" w:rsidRPr="00C83C19" w:rsidRDefault="00C83C19" w:rsidP="00C83C19">
      <w:pPr>
        <w:jc w:val="both"/>
        <w:rPr>
          <w:rFonts w:ascii="Arial" w:hAnsi="Arial" w:cs="Arial"/>
          <w:b/>
          <w:sz w:val="22"/>
          <w:szCs w:val="22"/>
          <w:lang w:eastAsia="cs-CZ"/>
        </w:rPr>
      </w:pPr>
    </w:p>
    <w:tbl>
      <w:tblPr>
        <w:tblW w:w="9632" w:type="dxa"/>
        <w:tblCellMar>
          <w:left w:w="70" w:type="dxa"/>
          <w:right w:w="70" w:type="dxa"/>
        </w:tblCellMar>
        <w:tblLook w:val="04A0" w:firstRow="1" w:lastRow="0" w:firstColumn="1" w:lastColumn="0" w:noHBand="0" w:noVBand="1"/>
      </w:tblPr>
      <w:tblGrid>
        <w:gridCol w:w="2576"/>
        <w:gridCol w:w="3619"/>
        <w:gridCol w:w="3437"/>
      </w:tblGrid>
      <w:tr w:rsidR="00C83C19" w:rsidRPr="00C83C19" w14:paraId="055B0426" w14:textId="28546D0F" w:rsidTr="00A316C0">
        <w:trPr>
          <w:trHeight w:val="640"/>
        </w:trPr>
        <w:tc>
          <w:tcPr>
            <w:tcW w:w="9632" w:type="dxa"/>
            <w:gridSpan w:val="3"/>
            <w:tcBorders>
              <w:top w:val="nil"/>
              <w:left w:val="nil"/>
              <w:bottom w:val="single" w:sz="4" w:space="0" w:color="auto"/>
              <w:right w:val="nil"/>
            </w:tcBorders>
            <w:shd w:val="clear" w:color="auto" w:fill="auto"/>
            <w:vAlign w:val="center"/>
            <w:hideMark/>
          </w:tcPr>
          <w:p w14:paraId="49E8AE04" w14:textId="445CB994" w:rsidR="00C83C19" w:rsidRPr="00C83C19" w:rsidRDefault="00C83C19" w:rsidP="00A316C0">
            <w:pPr>
              <w:rPr>
                <w:rFonts w:ascii="Arial" w:hAnsi="Arial" w:cs="Arial"/>
                <w:b/>
                <w:bCs/>
                <w:color w:val="000000"/>
                <w:sz w:val="20"/>
                <w:szCs w:val="20"/>
              </w:rPr>
            </w:pPr>
            <w:r w:rsidRPr="00C83C19">
              <w:rPr>
                <w:rFonts w:ascii="Arial" w:hAnsi="Arial" w:cs="Arial"/>
                <w:b/>
                <w:bCs/>
                <w:color w:val="000000"/>
                <w:sz w:val="20"/>
                <w:szCs w:val="20"/>
              </w:rPr>
              <w:t>TFT-LCD Interiérový Informačný LED panel – špecifikácia (15</w:t>
            </w:r>
            <w:r>
              <w:rPr>
                <w:rFonts w:ascii="Arial" w:hAnsi="Arial" w:cs="Arial"/>
                <w:b/>
                <w:bCs/>
                <w:color w:val="000000"/>
                <w:sz w:val="20"/>
                <w:szCs w:val="20"/>
              </w:rPr>
              <w:t xml:space="preserve"> </w:t>
            </w:r>
            <w:r w:rsidRPr="00C83C19">
              <w:rPr>
                <w:rFonts w:ascii="Arial" w:hAnsi="Arial" w:cs="Arial"/>
                <w:b/>
                <w:bCs/>
                <w:color w:val="000000"/>
                <w:sz w:val="20"/>
                <w:szCs w:val="20"/>
              </w:rPr>
              <w:t>ks)</w:t>
            </w:r>
          </w:p>
        </w:tc>
      </w:tr>
      <w:tr w:rsidR="00C83C19" w:rsidRPr="00C83C19" w14:paraId="543C807A" w14:textId="7E68B9EC" w:rsidTr="00C83C19">
        <w:trPr>
          <w:trHeight w:val="340"/>
        </w:trPr>
        <w:tc>
          <w:tcPr>
            <w:tcW w:w="2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BACE45" w14:textId="6C34406D" w:rsidR="00C83C19" w:rsidRPr="00C83C19" w:rsidRDefault="00C83C19" w:rsidP="00A316C0">
            <w:pPr>
              <w:rPr>
                <w:rFonts w:ascii="Arial" w:hAnsi="Arial" w:cs="Arial"/>
                <w:b/>
                <w:bCs/>
                <w:color w:val="000000"/>
                <w:sz w:val="20"/>
                <w:szCs w:val="20"/>
              </w:rPr>
            </w:pPr>
            <w:r w:rsidRPr="00C83C19">
              <w:rPr>
                <w:rFonts w:ascii="Arial" w:hAnsi="Arial" w:cs="Arial"/>
                <w:b/>
                <w:bCs/>
                <w:color w:val="000000"/>
                <w:sz w:val="20"/>
                <w:szCs w:val="20"/>
              </w:rPr>
              <w:t>Názov položky</w:t>
            </w:r>
          </w:p>
        </w:tc>
        <w:tc>
          <w:tcPr>
            <w:tcW w:w="36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87E3D8" w14:textId="584D6C3B" w:rsidR="00C83C19" w:rsidRPr="00C83C19" w:rsidRDefault="00C83C19" w:rsidP="00A316C0">
            <w:pPr>
              <w:rPr>
                <w:rFonts w:ascii="Arial" w:hAnsi="Arial" w:cs="Arial"/>
                <w:sz w:val="20"/>
                <w:szCs w:val="20"/>
              </w:rPr>
            </w:pPr>
            <w:r>
              <w:rPr>
                <w:rFonts w:ascii="Arial" w:hAnsi="Arial" w:cs="Arial"/>
                <w:b/>
                <w:bCs/>
                <w:color w:val="000000"/>
                <w:sz w:val="20"/>
                <w:szCs w:val="20"/>
              </w:rPr>
              <w:t>Min. p</w:t>
            </w:r>
            <w:r w:rsidRPr="00C83C19">
              <w:rPr>
                <w:rFonts w:ascii="Arial" w:hAnsi="Arial" w:cs="Arial"/>
                <w:b/>
                <w:bCs/>
                <w:color w:val="000000"/>
                <w:sz w:val="20"/>
                <w:szCs w:val="20"/>
              </w:rPr>
              <w:t>ožadované technické parametre</w:t>
            </w:r>
          </w:p>
        </w:tc>
        <w:tc>
          <w:tcPr>
            <w:tcW w:w="3437" w:type="dxa"/>
            <w:tcBorders>
              <w:top w:val="single" w:sz="4" w:space="0" w:color="auto"/>
              <w:left w:val="single" w:sz="4" w:space="0" w:color="auto"/>
              <w:bottom w:val="single" w:sz="4" w:space="0" w:color="auto"/>
              <w:right w:val="single" w:sz="4" w:space="0" w:color="auto"/>
            </w:tcBorders>
          </w:tcPr>
          <w:p w14:paraId="12B19736" w14:textId="0F93444B" w:rsidR="00C83C19" w:rsidRPr="00C83C19" w:rsidRDefault="00C83C19" w:rsidP="00A316C0">
            <w:pPr>
              <w:rPr>
                <w:rFonts w:ascii="Arial" w:hAnsi="Arial" w:cs="Arial"/>
                <w:b/>
                <w:sz w:val="20"/>
                <w:szCs w:val="20"/>
              </w:rPr>
            </w:pPr>
            <w:r w:rsidRPr="00C83C19">
              <w:rPr>
                <w:rFonts w:ascii="Arial" w:hAnsi="Arial" w:cs="Arial"/>
                <w:b/>
                <w:sz w:val="20"/>
                <w:szCs w:val="20"/>
              </w:rPr>
              <w:t xml:space="preserve">Reálna hodnota: </w:t>
            </w:r>
            <w:r w:rsidRPr="00C83C19">
              <w:rPr>
                <w:rFonts w:ascii="Arial" w:hAnsi="Arial" w:cs="Arial"/>
                <w:b/>
                <w:i/>
                <w:sz w:val="20"/>
                <w:szCs w:val="20"/>
                <w:u w:val="single"/>
              </w:rPr>
              <w:t>uviesť údaj alebo áno/nie</w:t>
            </w:r>
          </w:p>
        </w:tc>
      </w:tr>
      <w:tr w:rsidR="00C83C19" w:rsidRPr="00C83C19" w14:paraId="091F916B" w14:textId="4202AB7D" w:rsidTr="00C83C19">
        <w:trPr>
          <w:trHeight w:val="320"/>
        </w:trPr>
        <w:tc>
          <w:tcPr>
            <w:tcW w:w="2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19AC33" w14:textId="77777777" w:rsidR="00C83C19" w:rsidRPr="00C83C19" w:rsidRDefault="00C83C19" w:rsidP="00A316C0">
            <w:pPr>
              <w:rPr>
                <w:rFonts w:ascii="Arial" w:hAnsi="Arial" w:cs="Arial"/>
                <w:color w:val="000000"/>
                <w:sz w:val="20"/>
                <w:szCs w:val="20"/>
              </w:rPr>
            </w:pPr>
            <w:r w:rsidRPr="00C83C19">
              <w:rPr>
                <w:rFonts w:ascii="Arial" w:hAnsi="Arial" w:cs="Arial"/>
                <w:color w:val="000000"/>
                <w:sz w:val="20"/>
                <w:szCs w:val="20"/>
              </w:rPr>
              <w:t>Veľkosť monitoru</w:t>
            </w:r>
          </w:p>
        </w:tc>
        <w:tc>
          <w:tcPr>
            <w:tcW w:w="36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EFFF3C" w14:textId="77777777" w:rsidR="00C83C19" w:rsidRPr="00C83C19" w:rsidRDefault="00C83C19" w:rsidP="00A316C0">
            <w:pPr>
              <w:rPr>
                <w:rFonts w:ascii="Arial" w:hAnsi="Arial" w:cs="Arial"/>
                <w:color w:val="000000"/>
                <w:sz w:val="20"/>
                <w:szCs w:val="20"/>
              </w:rPr>
            </w:pPr>
            <w:r w:rsidRPr="00C83C19">
              <w:rPr>
                <w:rFonts w:ascii="Arial" w:hAnsi="Arial" w:cs="Arial"/>
                <w:color w:val="000000"/>
                <w:sz w:val="20"/>
                <w:szCs w:val="20"/>
              </w:rPr>
              <w:t xml:space="preserve"> 29”  </w:t>
            </w:r>
          </w:p>
        </w:tc>
        <w:tc>
          <w:tcPr>
            <w:tcW w:w="3437" w:type="dxa"/>
            <w:tcBorders>
              <w:top w:val="single" w:sz="4" w:space="0" w:color="auto"/>
              <w:left w:val="single" w:sz="4" w:space="0" w:color="auto"/>
              <w:bottom w:val="single" w:sz="4" w:space="0" w:color="auto"/>
              <w:right w:val="single" w:sz="4" w:space="0" w:color="auto"/>
            </w:tcBorders>
          </w:tcPr>
          <w:p w14:paraId="7B79AF13" w14:textId="77777777" w:rsidR="00C83C19" w:rsidRPr="00C83C19" w:rsidRDefault="00C83C19" w:rsidP="00A316C0">
            <w:pPr>
              <w:rPr>
                <w:rFonts w:ascii="Arial" w:hAnsi="Arial" w:cs="Arial"/>
                <w:color w:val="000000"/>
                <w:sz w:val="20"/>
                <w:szCs w:val="20"/>
              </w:rPr>
            </w:pPr>
          </w:p>
        </w:tc>
      </w:tr>
      <w:tr w:rsidR="00C83C19" w:rsidRPr="00C83C19" w14:paraId="3E92366D" w14:textId="063E75D9" w:rsidTr="00C83C19">
        <w:trPr>
          <w:trHeight w:val="320"/>
        </w:trPr>
        <w:tc>
          <w:tcPr>
            <w:tcW w:w="2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1A6993" w14:textId="77777777" w:rsidR="00C83C19" w:rsidRPr="00C83C19" w:rsidRDefault="00C83C19" w:rsidP="00A316C0">
            <w:pPr>
              <w:rPr>
                <w:rFonts w:ascii="Arial" w:hAnsi="Arial" w:cs="Arial"/>
                <w:color w:val="000000"/>
                <w:sz w:val="20"/>
                <w:szCs w:val="20"/>
              </w:rPr>
            </w:pPr>
            <w:r w:rsidRPr="00C83C19">
              <w:rPr>
                <w:rFonts w:ascii="Arial" w:hAnsi="Arial" w:cs="Arial"/>
                <w:color w:val="000000"/>
                <w:sz w:val="20"/>
                <w:szCs w:val="20"/>
              </w:rPr>
              <w:t>Pomer strán   </w:t>
            </w:r>
          </w:p>
        </w:tc>
        <w:tc>
          <w:tcPr>
            <w:tcW w:w="36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50EC9D" w14:textId="77777777" w:rsidR="00C83C19" w:rsidRPr="00C83C19" w:rsidRDefault="00C83C19" w:rsidP="00A316C0">
            <w:pPr>
              <w:rPr>
                <w:rFonts w:ascii="Arial" w:hAnsi="Arial" w:cs="Arial"/>
                <w:color w:val="000000"/>
                <w:sz w:val="20"/>
                <w:szCs w:val="20"/>
              </w:rPr>
            </w:pPr>
            <w:r w:rsidRPr="00C83C19">
              <w:rPr>
                <w:rFonts w:ascii="Arial" w:hAnsi="Arial" w:cs="Arial"/>
                <w:color w:val="000000"/>
                <w:sz w:val="20"/>
                <w:szCs w:val="20"/>
              </w:rPr>
              <w:t xml:space="preserve"> 32:9</w:t>
            </w:r>
          </w:p>
        </w:tc>
        <w:tc>
          <w:tcPr>
            <w:tcW w:w="3437" w:type="dxa"/>
            <w:tcBorders>
              <w:top w:val="single" w:sz="4" w:space="0" w:color="auto"/>
              <w:left w:val="single" w:sz="4" w:space="0" w:color="auto"/>
              <w:bottom w:val="single" w:sz="4" w:space="0" w:color="auto"/>
              <w:right w:val="single" w:sz="4" w:space="0" w:color="auto"/>
            </w:tcBorders>
          </w:tcPr>
          <w:p w14:paraId="253BC8BF" w14:textId="77777777" w:rsidR="00C83C19" w:rsidRPr="00C83C19" w:rsidRDefault="00C83C19" w:rsidP="00A316C0">
            <w:pPr>
              <w:rPr>
                <w:rFonts w:ascii="Arial" w:hAnsi="Arial" w:cs="Arial"/>
                <w:color w:val="000000"/>
                <w:sz w:val="20"/>
                <w:szCs w:val="20"/>
              </w:rPr>
            </w:pPr>
          </w:p>
        </w:tc>
      </w:tr>
      <w:tr w:rsidR="00C83C19" w:rsidRPr="00C83C19" w14:paraId="66DDA11E" w14:textId="019102BC" w:rsidTr="00C83C19">
        <w:trPr>
          <w:trHeight w:val="320"/>
        </w:trPr>
        <w:tc>
          <w:tcPr>
            <w:tcW w:w="2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3EC2F3" w14:textId="77777777" w:rsidR="00C83C19" w:rsidRPr="00C83C19" w:rsidRDefault="00C83C19" w:rsidP="00A316C0">
            <w:pPr>
              <w:rPr>
                <w:rFonts w:ascii="Arial" w:hAnsi="Arial" w:cs="Arial"/>
                <w:color w:val="000000"/>
                <w:sz w:val="20"/>
                <w:szCs w:val="20"/>
              </w:rPr>
            </w:pPr>
            <w:r w:rsidRPr="00C83C19">
              <w:rPr>
                <w:rFonts w:ascii="Arial" w:hAnsi="Arial" w:cs="Arial"/>
                <w:color w:val="000000"/>
                <w:sz w:val="20"/>
                <w:szCs w:val="20"/>
              </w:rPr>
              <w:t>Rozlíšenie</w:t>
            </w:r>
          </w:p>
        </w:tc>
        <w:tc>
          <w:tcPr>
            <w:tcW w:w="36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C9A578" w14:textId="77777777" w:rsidR="00C83C19" w:rsidRPr="00C83C19" w:rsidRDefault="00C83C19" w:rsidP="00A316C0">
            <w:pPr>
              <w:rPr>
                <w:rFonts w:ascii="Arial" w:hAnsi="Arial" w:cs="Arial"/>
                <w:color w:val="000000"/>
                <w:sz w:val="20"/>
                <w:szCs w:val="20"/>
              </w:rPr>
            </w:pPr>
            <w:r w:rsidRPr="00C83C19">
              <w:rPr>
                <w:rFonts w:ascii="Arial" w:hAnsi="Arial" w:cs="Arial"/>
                <w:color w:val="000000"/>
                <w:sz w:val="20"/>
                <w:szCs w:val="20"/>
              </w:rPr>
              <w:t>min 1920 x 540 bodů</w:t>
            </w:r>
          </w:p>
        </w:tc>
        <w:tc>
          <w:tcPr>
            <w:tcW w:w="3437" w:type="dxa"/>
            <w:tcBorders>
              <w:top w:val="single" w:sz="4" w:space="0" w:color="auto"/>
              <w:left w:val="single" w:sz="4" w:space="0" w:color="auto"/>
              <w:bottom w:val="single" w:sz="4" w:space="0" w:color="auto"/>
              <w:right w:val="single" w:sz="4" w:space="0" w:color="auto"/>
            </w:tcBorders>
          </w:tcPr>
          <w:p w14:paraId="33229461" w14:textId="77777777" w:rsidR="00C83C19" w:rsidRPr="00C83C19" w:rsidRDefault="00C83C19" w:rsidP="00A316C0">
            <w:pPr>
              <w:rPr>
                <w:rFonts w:ascii="Arial" w:hAnsi="Arial" w:cs="Arial"/>
                <w:color w:val="000000"/>
                <w:sz w:val="20"/>
                <w:szCs w:val="20"/>
              </w:rPr>
            </w:pPr>
          </w:p>
        </w:tc>
      </w:tr>
      <w:tr w:rsidR="00C83C19" w:rsidRPr="00C83C19" w14:paraId="7291CECA" w14:textId="50A31BEA" w:rsidTr="00C83C19">
        <w:trPr>
          <w:trHeight w:val="320"/>
        </w:trPr>
        <w:tc>
          <w:tcPr>
            <w:tcW w:w="2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7AE266" w14:textId="77777777" w:rsidR="00C83C19" w:rsidRPr="00C83C19" w:rsidRDefault="00C83C19" w:rsidP="00A316C0">
            <w:pPr>
              <w:rPr>
                <w:rFonts w:ascii="Arial" w:hAnsi="Arial" w:cs="Arial"/>
                <w:color w:val="000000"/>
                <w:sz w:val="20"/>
                <w:szCs w:val="20"/>
              </w:rPr>
            </w:pPr>
            <w:r w:rsidRPr="00C83C19">
              <w:rPr>
                <w:rFonts w:ascii="Arial" w:hAnsi="Arial" w:cs="Arial"/>
                <w:color w:val="000000"/>
                <w:sz w:val="20"/>
                <w:szCs w:val="20"/>
              </w:rPr>
              <w:t>Svietivosť</w:t>
            </w:r>
          </w:p>
        </w:tc>
        <w:tc>
          <w:tcPr>
            <w:tcW w:w="36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4C4F7B" w14:textId="77777777" w:rsidR="00C83C19" w:rsidRPr="00C83C19" w:rsidRDefault="00C83C19" w:rsidP="00A316C0">
            <w:pPr>
              <w:rPr>
                <w:rFonts w:ascii="Arial" w:hAnsi="Arial" w:cs="Arial"/>
                <w:color w:val="000000"/>
                <w:sz w:val="20"/>
                <w:szCs w:val="20"/>
              </w:rPr>
            </w:pPr>
            <w:r w:rsidRPr="00C83C19">
              <w:rPr>
                <w:rFonts w:ascii="Arial" w:hAnsi="Arial" w:cs="Arial"/>
                <w:color w:val="000000"/>
                <w:sz w:val="20"/>
                <w:szCs w:val="20"/>
              </w:rPr>
              <w:t>min 1000 mcd</w:t>
            </w:r>
          </w:p>
        </w:tc>
        <w:tc>
          <w:tcPr>
            <w:tcW w:w="3437" w:type="dxa"/>
            <w:tcBorders>
              <w:top w:val="single" w:sz="4" w:space="0" w:color="auto"/>
              <w:left w:val="single" w:sz="4" w:space="0" w:color="auto"/>
              <w:bottom w:val="single" w:sz="4" w:space="0" w:color="auto"/>
              <w:right w:val="single" w:sz="4" w:space="0" w:color="auto"/>
            </w:tcBorders>
          </w:tcPr>
          <w:p w14:paraId="1C72BAB6" w14:textId="77777777" w:rsidR="00C83C19" w:rsidRPr="00C83C19" w:rsidRDefault="00C83C19" w:rsidP="00A316C0">
            <w:pPr>
              <w:rPr>
                <w:rFonts w:ascii="Arial" w:hAnsi="Arial" w:cs="Arial"/>
                <w:color w:val="000000"/>
                <w:sz w:val="20"/>
                <w:szCs w:val="20"/>
              </w:rPr>
            </w:pPr>
          </w:p>
        </w:tc>
      </w:tr>
      <w:tr w:rsidR="00C83C19" w:rsidRPr="00C83C19" w14:paraId="0605AC0A" w14:textId="78719A0D" w:rsidTr="00C83C19">
        <w:trPr>
          <w:trHeight w:val="320"/>
        </w:trPr>
        <w:tc>
          <w:tcPr>
            <w:tcW w:w="2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B7028F" w14:textId="77777777" w:rsidR="00C83C19" w:rsidRPr="00C83C19" w:rsidRDefault="00C83C19" w:rsidP="00A316C0">
            <w:pPr>
              <w:rPr>
                <w:rFonts w:ascii="Arial" w:hAnsi="Arial" w:cs="Arial"/>
                <w:color w:val="000000"/>
                <w:sz w:val="20"/>
                <w:szCs w:val="20"/>
              </w:rPr>
            </w:pPr>
            <w:r w:rsidRPr="00C83C19">
              <w:rPr>
                <w:rFonts w:ascii="Arial" w:hAnsi="Arial" w:cs="Arial"/>
                <w:color w:val="000000"/>
                <w:sz w:val="20"/>
                <w:szCs w:val="20"/>
              </w:rPr>
              <w:t>Backlight  type  </w:t>
            </w:r>
          </w:p>
        </w:tc>
        <w:tc>
          <w:tcPr>
            <w:tcW w:w="36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EA066F" w14:textId="77777777" w:rsidR="00C83C19" w:rsidRPr="00C83C19" w:rsidRDefault="00C83C19" w:rsidP="00A316C0">
            <w:pPr>
              <w:rPr>
                <w:rFonts w:ascii="Arial" w:hAnsi="Arial" w:cs="Arial"/>
                <w:color w:val="000000"/>
                <w:sz w:val="20"/>
                <w:szCs w:val="20"/>
              </w:rPr>
            </w:pPr>
            <w:r w:rsidRPr="00C83C19">
              <w:rPr>
                <w:rFonts w:ascii="Arial" w:hAnsi="Arial" w:cs="Arial"/>
                <w:color w:val="000000"/>
                <w:sz w:val="20"/>
                <w:szCs w:val="20"/>
              </w:rPr>
              <w:t>LED</w:t>
            </w:r>
          </w:p>
        </w:tc>
        <w:tc>
          <w:tcPr>
            <w:tcW w:w="3437" w:type="dxa"/>
            <w:tcBorders>
              <w:top w:val="single" w:sz="4" w:space="0" w:color="auto"/>
              <w:left w:val="single" w:sz="4" w:space="0" w:color="auto"/>
              <w:bottom w:val="single" w:sz="4" w:space="0" w:color="auto"/>
              <w:right w:val="single" w:sz="4" w:space="0" w:color="auto"/>
            </w:tcBorders>
          </w:tcPr>
          <w:p w14:paraId="392FDEEE" w14:textId="77777777" w:rsidR="00C83C19" w:rsidRPr="00C83C19" w:rsidRDefault="00C83C19" w:rsidP="00A316C0">
            <w:pPr>
              <w:rPr>
                <w:rFonts w:ascii="Arial" w:hAnsi="Arial" w:cs="Arial"/>
                <w:color w:val="000000"/>
                <w:sz w:val="20"/>
                <w:szCs w:val="20"/>
              </w:rPr>
            </w:pPr>
          </w:p>
        </w:tc>
      </w:tr>
      <w:tr w:rsidR="00C83C19" w:rsidRPr="00C83C19" w14:paraId="6C4C337D" w14:textId="7C883430" w:rsidTr="00C83C19">
        <w:trPr>
          <w:trHeight w:val="320"/>
        </w:trPr>
        <w:tc>
          <w:tcPr>
            <w:tcW w:w="2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A5BBB3" w14:textId="77777777" w:rsidR="00C83C19" w:rsidRPr="00C83C19" w:rsidRDefault="00C83C19" w:rsidP="00A316C0">
            <w:pPr>
              <w:rPr>
                <w:rFonts w:ascii="Arial" w:hAnsi="Arial" w:cs="Arial"/>
                <w:color w:val="000000"/>
                <w:sz w:val="20"/>
                <w:szCs w:val="20"/>
              </w:rPr>
            </w:pPr>
            <w:r w:rsidRPr="00C83C19">
              <w:rPr>
                <w:rFonts w:ascii="Arial" w:hAnsi="Arial" w:cs="Arial"/>
                <w:color w:val="000000"/>
                <w:sz w:val="20"/>
                <w:szCs w:val="20"/>
              </w:rPr>
              <w:t>Kontrast    </w:t>
            </w:r>
          </w:p>
        </w:tc>
        <w:tc>
          <w:tcPr>
            <w:tcW w:w="36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1E811E" w14:textId="77777777" w:rsidR="00C83C19" w:rsidRPr="00C83C19" w:rsidRDefault="00C83C19" w:rsidP="00A316C0">
            <w:pPr>
              <w:rPr>
                <w:rFonts w:ascii="Arial" w:hAnsi="Arial" w:cs="Arial"/>
                <w:color w:val="000000"/>
                <w:sz w:val="20"/>
                <w:szCs w:val="20"/>
              </w:rPr>
            </w:pPr>
            <w:r w:rsidRPr="00C83C19">
              <w:rPr>
                <w:rFonts w:ascii="Arial" w:hAnsi="Arial" w:cs="Arial"/>
                <w:color w:val="000000"/>
                <w:sz w:val="20"/>
                <w:szCs w:val="20"/>
              </w:rPr>
              <w:t>min 4500:1</w:t>
            </w:r>
          </w:p>
        </w:tc>
        <w:tc>
          <w:tcPr>
            <w:tcW w:w="3437" w:type="dxa"/>
            <w:tcBorders>
              <w:top w:val="single" w:sz="4" w:space="0" w:color="auto"/>
              <w:left w:val="single" w:sz="4" w:space="0" w:color="auto"/>
              <w:bottom w:val="single" w:sz="4" w:space="0" w:color="auto"/>
              <w:right w:val="single" w:sz="4" w:space="0" w:color="auto"/>
            </w:tcBorders>
          </w:tcPr>
          <w:p w14:paraId="10470C94" w14:textId="77777777" w:rsidR="00C83C19" w:rsidRPr="00C83C19" w:rsidRDefault="00C83C19" w:rsidP="00A316C0">
            <w:pPr>
              <w:rPr>
                <w:rFonts w:ascii="Arial" w:hAnsi="Arial" w:cs="Arial"/>
                <w:color w:val="000000"/>
                <w:sz w:val="20"/>
                <w:szCs w:val="20"/>
              </w:rPr>
            </w:pPr>
          </w:p>
        </w:tc>
      </w:tr>
      <w:tr w:rsidR="00C83C19" w:rsidRPr="00C83C19" w14:paraId="417B8A35" w14:textId="10BA360D" w:rsidTr="00C83C19">
        <w:trPr>
          <w:trHeight w:val="320"/>
        </w:trPr>
        <w:tc>
          <w:tcPr>
            <w:tcW w:w="2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602936" w14:textId="77777777" w:rsidR="00C83C19" w:rsidRPr="00C83C19" w:rsidRDefault="00C83C19" w:rsidP="00A316C0">
            <w:pPr>
              <w:rPr>
                <w:rFonts w:ascii="Arial" w:hAnsi="Arial" w:cs="Arial"/>
                <w:color w:val="000000"/>
                <w:sz w:val="20"/>
                <w:szCs w:val="20"/>
              </w:rPr>
            </w:pPr>
            <w:r w:rsidRPr="00C83C19">
              <w:rPr>
                <w:rFonts w:ascii="Arial" w:hAnsi="Arial" w:cs="Arial"/>
                <w:color w:val="000000"/>
                <w:sz w:val="20"/>
                <w:szCs w:val="20"/>
              </w:rPr>
              <w:t>Pozorovací uhol    </w:t>
            </w:r>
          </w:p>
        </w:tc>
        <w:tc>
          <w:tcPr>
            <w:tcW w:w="36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19DE8C" w14:textId="77777777" w:rsidR="00C83C19" w:rsidRPr="00C83C19" w:rsidRDefault="00C83C19" w:rsidP="00A316C0">
            <w:pPr>
              <w:rPr>
                <w:rFonts w:ascii="Arial" w:hAnsi="Arial" w:cs="Arial"/>
                <w:color w:val="000000"/>
                <w:sz w:val="20"/>
                <w:szCs w:val="20"/>
              </w:rPr>
            </w:pPr>
            <w:r w:rsidRPr="00C83C19">
              <w:rPr>
                <w:rFonts w:ascii="Arial" w:hAnsi="Arial" w:cs="Arial"/>
                <w:color w:val="000000"/>
                <w:sz w:val="20"/>
                <w:szCs w:val="20"/>
              </w:rPr>
              <w:t>minimálne 178° / 178°  (horizontálný / vertikálny)</w:t>
            </w:r>
          </w:p>
        </w:tc>
        <w:tc>
          <w:tcPr>
            <w:tcW w:w="3437" w:type="dxa"/>
            <w:tcBorders>
              <w:top w:val="single" w:sz="4" w:space="0" w:color="auto"/>
              <w:left w:val="single" w:sz="4" w:space="0" w:color="auto"/>
              <w:bottom w:val="single" w:sz="4" w:space="0" w:color="auto"/>
              <w:right w:val="single" w:sz="4" w:space="0" w:color="auto"/>
            </w:tcBorders>
          </w:tcPr>
          <w:p w14:paraId="52B8519C" w14:textId="77777777" w:rsidR="00C83C19" w:rsidRPr="00C83C19" w:rsidRDefault="00C83C19" w:rsidP="00A316C0">
            <w:pPr>
              <w:rPr>
                <w:rFonts w:ascii="Arial" w:hAnsi="Arial" w:cs="Arial"/>
                <w:color w:val="000000"/>
                <w:sz w:val="20"/>
                <w:szCs w:val="20"/>
              </w:rPr>
            </w:pPr>
          </w:p>
        </w:tc>
      </w:tr>
      <w:tr w:rsidR="00C83C19" w:rsidRPr="00C83C19" w14:paraId="223D26DA" w14:textId="041FB30E" w:rsidTr="00C83C19">
        <w:trPr>
          <w:trHeight w:val="765"/>
        </w:trPr>
        <w:tc>
          <w:tcPr>
            <w:tcW w:w="2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71FC14" w14:textId="77777777" w:rsidR="00C83C19" w:rsidRPr="00C83C19" w:rsidRDefault="00C83C19" w:rsidP="00A316C0">
            <w:pPr>
              <w:rPr>
                <w:rFonts w:ascii="Arial" w:hAnsi="Arial" w:cs="Arial"/>
                <w:color w:val="000000"/>
                <w:sz w:val="20"/>
                <w:szCs w:val="20"/>
              </w:rPr>
            </w:pPr>
            <w:r w:rsidRPr="00C83C19">
              <w:rPr>
                <w:rFonts w:ascii="Arial" w:hAnsi="Arial" w:cs="Arial"/>
                <w:color w:val="000000"/>
                <w:sz w:val="20"/>
                <w:szCs w:val="20"/>
              </w:rPr>
              <w:t>Komunikačný interface  </w:t>
            </w:r>
          </w:p>
        </w:tc>
        <w:tc>
          <w:tcPr>
            <w:tcW w:w="36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E06987" w14:textId="77777777" w:rsidR="00C83C19" w:rsidRPr="00C83C19" w:rsidRDefault="00C83C19" w:rsidP="00A316C0">
            <w:pPr>
              <w:rPr>
                <w:rFonts w:ascii="Arial" w:hAnsi="Arial" w:cs="Arial"/>
                <w:color w:val="000000"/>
                <w:sz w:val="20"/>
                <w:szCs w:val="20"/>
              </w:rPr>
            </w:pPr>
            <w:r w:rsidRPr="00C83C19">
              <w:rPr>
                <w:rFonts w:ascii="Arial" w:hAnsi="Arial" w:cs="Arial"/>
                <w:color w:val="000000"/>
                <w:sz w:val="20"/>
                <w:szCs w:val="20"/>
              </w:rPr>
              <w:t>Ethernet 10/100MBit (kompatibilný s riadiacim a  odbavovacím systémom Transdata, konrétne pokladní Emtest Mijola pre zobrazovanie dopravných informácií s online datami)</w:t>
            </w:r>
          </w:p>
        </w:tc>
        <w:tc>
          <w:tcPr>
            <w:tcW w:w="3437" w:type="dxa"/>
            <w:tcBorders>
              <w:top w:val="single" w:sz="4" w:space="0" w:color="auto"/>
              <w:left w:val="single" w:sz="4" w:space="0" w:color="auto"/>
              <w:bottom w:val="single" w:sz="4" w:space="0" w:color="auto"/>
              <w:right w:val="single" w:sz="4" w:space="0" w:color="auto"/>
            </w:tcBorders>
          </w:tcPr>
          <w:p w14:paraId="4F24CA58" w14:textId="77777777" w:rsidR="00C83C19" w:rsidRPr="00C83C19" w:rsidRDefault="00C83C19" w:rsidP="00A316C0">
            <w:pPr>
              <w:rPr>
                <w:rFonts w:ascii="Arial" w:hAnsi="Arial" w:cs="Arial"/>
                <w:color w:val="000000"/>
                <w:sz w:val="20"/>
                <w:szCs w:val="20"/>
              </w:rPr>
            </w:pPr>
          </w:p>
        </w:tc>
      </w:tr>
      <w:tr w:rsidR="00C83C19" w:rsidRPr="00C83C19" w14:paraId="5E265983" w14:textId="51737CE4" w:rsidTr="00C83C19">
        <w:trPr>
          <w:trHeight w:val="560"/>
        </w:trPr>
        <w:tc>
          <w:tcPr>
            <w:tcW w:w="2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0845A0" w14:textId="77777777" w:rsidR="00C83C19" w:rsidRPr="00C83C19" w:rsidRDefault="00C83C19" w:rsidP="00A316C0">
            <w:pPr>
              <w:rPr>
                <w:rFonts w:ascii="Arial" w:hAnsi="Arial" w:cs="Arial"/>
                <w:color w:val="000000"/>
                <w:sz w:val="20"/>
                <w:szCs w:val="20"/>
              </w:rPr>
            </w:pPr>
            <w:r w:rsidRPr="00C83C19">
              <w:rPr>
                <w:rFonts w:ascii="Arial" w:hAnsi="Arial" w:cs="Arial"/>
                <w:color w:val="000000"/>
                <w:sz w:val="20"/>
                <w:szCs w:val="20"/>
              </w:rPr>
              <w:t>Automatické nastavenie jasu</w:t>
            </w:r>
          </w:p>
        </w:tc>
        <w:tc>
          <w:tcPr>
            <w:tcW w:w="36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63C918" w14:textId="77777777" w:rsidR="00C83C19" w:rsidRPr="00C83C19" w:rsidRDefault="00C83C19" w:rsidP="00A316C0">
            <w:pPr>
              <w:rPr>
                <w:rFonts w:ascii="Arial" w:hAnsi="Arial" w:cs="Arial"/>
                <w:color w:val="000000"/>
                <w:sz w:val="20"/>
                <w:szCs w:val="20"/>
              </w:rPr>
            </w:pPr>
            <w:r w:rsidRPr="00C83C19">
              <w:rPr>
                <w:rFonts w:ascii="Arial" w:hAnsi="Arial" w:cs="Arial"/>
                <w:color w:val="000000"/>
                <w:sz w:val="20"/>
                <w:szCs w:val="20"/>
              </w:rPr>
              <w:t>integrováne optické čidlo k nastaveniu jasu v závislosti na okolitých podmienkách</w:t>
            </w:r>
          </w:p>
        </w:tc>
        <w:tc>
          <w:tcPr>
            <w:tcW w:w="3437" w:type="dxa"/>
            <w:tcBorders>
              <w:top w:val="single" w:sz="4" w:space="0" w:color="auto"/>
              <w:left w:val="single" w:sz="4" w:space="0" w:color="auto"/>
              <w:bottom w:val="single" w:sz="4" w:space="0" w:color="auto"/>
              <w:right w:val="single" w:sz="4" w:space="0" w:color="auto"/>
            </w:tcBorders>
          </w:tcPr>
          <w:p w14:paraId="568B1862" w14:textId="77777777" w:rsidR="00C83C19" w:rsidRPr="00C83C19" w:rsidRDefault="00C83C19" w:rsidP="00A316C0">
            <w:pPr>
              <w:rPr>
                <w:rFonts w:ascii="Arial" w:hAnsi="Arial" w:cs="Arial"/>
                <w:color w:val="000000"/>
                <w:sz w:val="20"/>
                <w:szCs w:val="20"/>
              </w:rPr>
            </w:pPr>
          </w:p>
        </w:tc>
      </w:tr>
      <w:tr w:rsidR="00C83C19" w:rsidRPr="00C83C19" w14:paraId="4EA8A816" w14:textId="31335479" w:rsidTr="00C83C19">
        <w:trPr>
          <w:trHeight w:val="320"/>
        </w:trPr>
        <w:tc>
          <w:tcPr>
            <w:tcW w:w="2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44CE7C" w14:textId="77777777" w:rsidR="00C83C19" w:rsidRPr="00C83C19" w:rsidRDefault="00C83C19" w:rsidP="00A316C0">
            <w:pPr>
              <w:rPr>
                <w:rFonts w:ascii="Arial" w:hAnsi="Arial" w:cs="Arial"/>
                <w:color w:val="000000"/>
                <w:sz w:val="20"/>
                <w:szCs w:val="20"/>
              </w:rPr>
            </w:pPr>
            <w:r w:rsidRPr="00C83C19">
              <w:rPr>
                <w:rFonts w:ascii="Arial" w:hAnsi="Arial" w:cs="Arial"/>
                <w:color w:val="000000"/>
                <w:sz w:val="20"/>
                <w:szCs w:val="20"/>
              </w:rPr>
              <w:t>Kapacita pamäte</w:t>
            </w:r>
          </w:p>
        </w:tc>
        <w:tc>
          <w:tcPr>
            <w:tcW w:w="36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B220FE" w14:textId="77777777" w:rsidR="00C83C19" w:rsidRPr="00C83C19" w:rsidRDefault="00C83C19" w:rsidP="00A316C0">
            <w:pPr>
              <w:rPr>
                <w:rFonts w:ascii="Arial" w:hAnsi="Arial" w:cs="Arial"/>
                <w:color w:val="000000"/>
                <w:sz w:val="20"/>
                <w:szCs w:val="20"/>
              </w:rPr>
            </w:pPr>
            <w:r w:rsidRPr="00C83C19">
              <w:rPr>
                <w:rFonts w:ascii="Arial" w:hAnsi="Arial" w:cs="Arial"/>
                <w:color w:val="000000"/>
                <w:sz w:val="20"/>
                <w:szCs w:val="20"/>
              </w:rPr>
              <w:t>Minimálne 2 GB</w:t>
            </w:r>
          </w:p>
        </w:tc>
        <w:tc>
          <w:tcPr>
            <w:tcW w:w="3437" w:type="dxa"/>
            <w:tcBorders>
              <w:top w:val="single" w:sz="4" w:space="0" w:color="auto"/>
              <w:left w:val="single" w:sz="4" w:space="0" w:color="auto"/>
              <w:bottom w:val="single" w:sz="4" w:space="0" w:color="auto"/>
              <w:right w:val="single" w:sz="4" w:space="0" w:color="auto"/>
            </w:tcBorders>
          </w:tcPr>
          <w:p w14:paraId="193C7CE0" w14:textId="77777777" w:rsidR="00C83C19" w:rsidRPr="00C83C19" w:rsidRDefault="00C83C19" w:rsidP="00A316C0">
            <w:pPr>
              <w:rPr>
                <w:rFonts w:ascii="Arial" w:hAnsi="Arial" w:cs="Arial"/>
                <w:color w:val="000000"/>
                <w:sz w:val="20"/>
                <w:szCs w:val="20"/>
              </w:rPr>
            </w:pPr>
          </w:p>
        </w:tc>
      </w:tr>
      <w:tr w:rsidR="00C83C19" w:rsidRPr="00C83C19" w14:paraId="19525248" w14:textId="408F6BD3" w:rsidTr="00C83C19">
        <w:trPr>
          <w:trHeight w:val="320"/>
        </w:trPr>
        <w:tc>
          <w:tcPr>
            <w:tcW w:w="2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4526DD" w14:textId="77777777" w:rsidR="00C83C19" w:rsidRPr="00C83C19" w:rsidRDefault="00C83C19" w:rsidP="00A316C0">
            <w:pPr>
              <w:rPr>
                <w:rFonts w:ascii="Arial" w:hAnsi="Arial" w:cs="Arial"/>
                <w:color w:val="000000"/>
                <w:sz w:val="20"/>
                <w:szCs w:val="20"/>
              </w:rPr>
            </w:pPr>
            <w:r w:rsidRPr="00C83C19">
              <w:rPr>
                <w:rFonts w:ascii="Arial" w:hAnsi="Arial" w:cs="Arial"/>
                <w:color w:val="000000"/>
                <w:sz w:val="20"/>
                <w:szCs w:val="20"/>
              </w:rPr>
              <w:t>Napájacie napätie</w:t>
            </w:r>
          </w:p>
        </w:tc>
        <w:tc>
          <w:tcPr>
            <w:tcW w:w="36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F0C213" w14:textId="77777777" w:rsidR="00C83C19" w:rsidRPr="00C83C19" w:rsidRDefault="00C83C19" w:rsidP="00A316C0">
            <w:pPr>
              <w:rPr>
                <w:rFonts w:ascii="Arial" w:hAnsi="Arial" w:cs="Arial"/>
                <w:color w:val="000000"/>
                <w:sz w:val="20"/>
                <w:szCs w:val="20"/>
              </w:rPr>
            </w:pPr>
            <w:r w:rsidRPr="00C83C19">
              <w:rPr>
                <w:rFonts w:ascii="Arial" w:hAnsi="Arial" w:cs="Arial"/>
                <w:color w:val="000000"/>
                <w:sz w:val="20"/>
                <w:szCs w:val="20"/>
              </w:rPr>
              <w:t>24 Vdc +/-30%</w:t>
            </w:r>
          </w:p>
        </w:tc>
        <w:tc>
          <w:tcPr>
            <w:tcW w:w="3437" w:type="dxa"/>
            <w:tcBorders>
              <w:top w:val="single" w:sz="4" w:space="0" w:color="auto"/>
              <w:left w:val="single" w:sz="4" w:space="0" w:color="auto"/>
              <w:bottom w:val="single" w:sz="4" w:space="0" w:color="auto"/>
              <w:right w:val="single" w:sz="4" w:space="0" w:color="auto"/>
            </w:tcBorders>
          </w:tcPr>
          <w:p w14:paraId="59285E4F" w14:textId="77777777" w:rsidR="00C83C19" w:rsidRPr="00C83C19" w:rsidRDefault="00C83C19" w:rsidP="00A316C0">
            <w:pPr>
              <w:rPr>
                <w:rFonts w:ascii="Arial" w:hAnsi="Arial" w:cs="Arial"/>
                <w:color w:val="000000"/>
                <w:sz w:val="20"/>
                <w:szCs w:val="20"/>
              </w:rPr>
            </w:pPr>
          </w:p>
        </w:tc>
      </w:tr>
      <w:tr w:rsidR="00C83C19" w:rsidRPr="00C83C19" w14:paraId="44AF80E6" w14:textId="7CB6E2AC" w:rsidTr="00C83C19">
        <w:trPr>
          <w:trHeight w:val="320"/>
        </w:trPr>
        <w:tc>
          <w:tcPr>
            <w:tcW w:w="2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2B65E8" w14:textId="77777777" w:rsidR="00C83C19" w:rsidRPr="00C83C19" w:rsidRDefault="00C83C19" w:rsidP="00A316C0">
            <w:pPr>
              <w:rPr>
                <w:rFonts w:ascii="Arial" w:hAnsi="Arial" w:cs="Arial"/>
                <w:color w:val="000000"/>
                <w:sz w:val="20"/>
                <w:szCs w:val="20"/>
              </w:rPr>
            </w:pPr>
            <w:r w:rsidRPr="00C83C19">
              <w:rPr>
                <w:rFonts w:ascii="Arial" w:hAnsi="Arial" w:cs="Arial"/>
                <w:color w:val="000000"/>
                <w:sz w:val="20"/>
                <w:szCs w:val="20"/>
              </w:rPr>
              <w:t>Chladenie</w:t>
            </w:r>
          </w:p>
        </w:tc>
        <w:tc>
          <w:tcPr>
            <w:tcW w:w="36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F12F47" w14:textId="77777777" w:rsidR="00C83C19" w:rsidRPr="00C83C19" w:rsidRDefault="00C83C19" w:rsidP="00A316C0">
            <w:pPr>
              <w:rPr>
                <w:rFonts w:ascii="Arial" w:hAnsi="Arial" w:cs="Arial"/>
                <w:color w:val="000000"/>
                <w:sz w:val="20"/>
                <w:szCs w:val="20"/>
              </w:rPr>
            </w:pPr>
            <w:r w:rsidRPr="00C83C19">
              <w:rPr>
                <w:rFonts w:ascii="Arial" w:hAnsi="Arial" w:cs="Arial"/>
                <w:color w:val="000000"/>
                <w:sz w:val="20"/>
                <w:szCs w:val="20"/>
              </w:rPr>
              <w:t>pasívne</w:t>
            </w:r>
          </w:p>
        </w:tc>
        <w:tc>
          <w:tcPr>
            <w:tcW w:w="3437" w:type="dxa"/>
            <w:tcBorders>
              <w:top w:val="single" w:sz="4" w:space="0" w:color="auto"/>
              <w:left w:val="single" w:sz="4" w:space="0" w:color="auto"/>
              <w:bottom w:val="single" w:sz="4" w:space="0" w:color="auto"/>
              <w:right w:val="single" w:sz="4" w:space="0" w:color="auto"/>
            </w:tcBorders>
          </w:tcPr>
          <w:p w14:paraId="0F22E8DB" w14:textId="77777777" w:rsidR="00C83C19" w:rsidRPr="00C83C19" w:rsidRDefault="00C83C19" w:rsidP="00A316C0">
            <w:pPr>
              <w:rPr>
                <w:rFonts w:ascii="Arial" w:hAnsi="Arial" w:cs="Arial"/>
                <w:color w:val="000000"/>
                <w:sz w:val="20"/>
                <w:szCs w:val="20"/>
              </w:rPr>
            </w:pPr>
          </w:p>
        </w:tc>
      </w:tr>
      <w:tr w:rsidR="00C83C19" w:rsidRPr="00C83C19" w14:paraId="6F85D42E" w14:textId="494BE383" w:rsidTr="00C83C19">
        <w:trPr>
          <w:trHeight w:val="320"/>
        </w:trPr>
        <w:tc>
          <w:tcPr>
            <w:tcW w:w="2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F0C3AF" w14:textId="77777777" w:rsidR="00C83C19" w:rsidRPr="00C83C19" w:rsidRDefault="00C83C19" w:rsidP="00A316C0">
            <w:pPr>
              <w:rPr>
                <w:rFonts w:ascii="Arial" w:hAnsi="Arial" w:cs="Arial"/>
                <w:color w:val="000000"/>
                <w:sz w:val="20"/>
                <w:szCs w:val="20"/>
              </w:rPr>
            </w:pPr>
            <w:r w:rsidRPr="00C83C19">
              <w:rPr>
                <w:rFonts w:ascii="Arial" w:hAnsi="Arial" w:cs="Arial"/>
                <w:color w:val="000000"/>
                <w:sz w:val="20"/>
                <w:szCs w:val="20"/>
              </w:rPr>
              <w:t>USB slot  </w:t>
            </w:r>
          </w:p>
        </w:tc>
        <w:tc>
          <w:tcPr>
            <w:tcW w:w="36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8FD907" w14:textId="77777777" w:rsidR="00C83C19" w:rsidRPr="00C83C19" w:rsidRDefault="00C83C19" w:rsidP="00A316C0">
            <w:pPr>
              <w:rPr>
                <w:rFonts w:ascii="Arial" w:hAnsi="Arial" w:cs="Arial"/>
                <w:color w:val="000000"/>
                <w:sz w:val="20"/>
                <w:szCs w:val="20"/>
              </w:rPr>
            </w:pPr>
            <w:r w:rsidRPr="00C83C19">
              <w:rPr>
                <w:rFonts w:ascii="Arial" w:hAnsi="Arial" w:cs="Arial"/>
                <w:color w:val="000000"/>
                <w:sz w:val="20"/>
                <w:szCs w:val="20"/>
              </w:rPr>
              <w:t>Integrované USB minimálne USB 2.0</w:t>
            </w:r>
          </w:p>
        </w:tc>
        <w:tc>
          <w:tcPr>
            <w:tcW w:w="3437" w:type="dxa"/>
            <w:tcBorders>
              <w:top w:val="single" w:sz="4" w:space="0" w:color="auto"/>
              <w:left w:val="single" w:sz="4" w:space="0" w:color="auto"/>
              <w:bottom w:val="single" w:sz="4" w:space="0" w:color="auto"/>
              <w:right w:val="single" w:sz="4" w:space="0" w:color="auto"/>
            </w:tcBorders>
          </w:tcPr>
          <w:p w14:paraId="7F63FD24" w14:textId="77777777" w:rsidR="00C83C19" w:rsidRPr="00C83C19" w:rsidRDefault="00C83C19" w:rsidP="00A316C0">
            <w:pPr>
              <w:rPr>
                <w:rFonts w:ascii="Arial" w:hAnsi="Arial" w:cs="Arial"/>
                <w:color w:val="000000"/>
                <w:sz w:val="20"/>
                <w:szCs w:val="20"/>
              </w:rPr>
            </w:pPr>
          </w:p>
        </w:tc>
      </w:tr>
      <w:tr w:rsidR="00C83C19" w:rsidRPr="00C83C19" w14:paraId="282FDB5C" w14:textId="39F34524" w:rsidTr="00C83C19">
        <w:trPr>
          <w:trHeight w:val="560"/>
        </w:trPr>
        <w:tc>
          <w:tcPr>
            <w:tcW w:w="2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29E59D" w14:textId="77777777" w:rsidR="00C83C19" w:rsidRPr="00C83C19" w:rsidRDefault="00C83C19" w:rsidP="00A316C0">
            <w:pPr>
              <w:rPr>
                <w:rFonts w:ascii="Arial" w:hAnsi="Arial" w:cs="Arial"/>
                <w:color w:val="000000"/>
                <w:sz w:val="20"/>
                <w:szCs w:val="20"/>
              </w:rPr>
            </w:pPr>
            <w:r w:rsidRPr="00C83C19">
              <w:rPr>
                <w:rFonts w:ascii="Arial" w:hAnsi="Arial" w:cs="Arial"/>
                <w:color w:val="000000"/>
                <w:sz w:val="20"/>
                <w:szCs w:val="20"/>
              </w:rPr>
              <w:t>Rozmery zobrazovacieho pola</w:t>
            </w:r>
          </w:p>
        </w:tc>
        <w:tc>
          <w:tcPr>
            <w:tcW w:w="36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5AB071" w14:textId="77777777" w:rsidR="00C83C19" w:rsidRPr="00C83C19" w:rsidRDefault="00C83C19" w:rsidP="00A316C0">
            <w:pPr>
              <w:rPr>
                <w:rFonts w:ascii="Arial" w:hAnsi="Arial" w:cs="Arial"/>
                <w:color w:val="000000"/>
                <w:sz w:val="20"/>
                <w:szCs w:val="20"/>
              </w:rPr>
            </w:pPr>
            <w:r w:rsidRPr="00C83C19">
              <w:rPr>
                <w:rFonts w:ascii="Arial" w:hAnsi="Arial" w:cs="Arial"/>
                <w:color w:val="000000"/>
                <w:sz w:val="20"/>
                <w:szCs w:val="20"/>
              </w:rPr>
              <w:t>700 x 200 mm</w:t>
            </w:r>
          </w:p>
        </w:tc>
        <w:tc>
          <w:tcPr>
            <w:tcW w:w="3437" w:type="dxa"/>
            <w:tcBorders>
              <w:top w:val="single" w:sz="4" w:space="0" w:color="auto"/>
              <w:left w:val="single" w:sz="4" w:space="0" w:color="auto"/>
              <w:bottom w:val="single" w:sz="4" w:space="0" w:color="auto"/>
              <w:right w:val="single" w:sz="4" w:space="0" w:color="auto"/>
            </w:tcBorders>
          </w:tcPr>
          <w:p w14:paraId="44B041AE" w14:textId="77777777" w:rsidR="00C83C19" w:rsidRPr="00C83C19" w:rsidRDefault="00C83C19" w:rsidP="00A316C0">
            <w:pPr>
              <w:rPr>
                <w:rFonts w:ascii="Arial" w:hAnsi="Arial" w:cs="Arial"/>
                <w:color w:val="000000"/>
                <w:sz w:val="20"/>
                <w:szCs w:val="20"/>
              </w:rPr>
            </w:pPr>
          </w:p>
        </w:tc>
      </w:tr>
      <w:tr w:rsidR="00C83C19" w:rsidRPr="00C83C19" w14:paraId="56E07F37" w14:textId="38D4949E" w:rsidTr="00C83C19">
        <w:trPr>
          <w:trHeight w:val="320"/>
        </w:trPr>
        <w:tc>
          <w:tcPr>
            <w:tcW w:w="2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FF1916" w14:textId="77777777" w:rsidR="00C83C19" w:rsidRPr="00C83C19" w:rsidRDefault="00C83C19" w:rsidP="00A316C0">
            <w:pPr>
              <w:rPr>
                <w:rFonts w:ascii="Arial" w:hAnsi="Arial" w:cs="Arial"/>
                <w:color w:val="000000"/>
                <w:sz w:val="20"/>
                <w:szCs w:val="20"/>
              </w:rPr>
            </w:pPr>
            <w:r w:rsidRPr="00C83C19">
              <w:rPr>
                <w:rFonts w:ascii="Arial" w:hAnsi="Arial" w:cs="Arial"/>
                <w:color w:val="000000"/>
                <w:sz w:val="20"/>
                <w:szCs w:val="20"/>
              </w:rPr>
              <w:t>Rozmer panelu</w:t>
            </w:r>
          </w:p>
        </w:tc>
        <w:tc>
          <w:tcPr>
            <w:tcW w:w="36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723177" w14:textId="77777777" w:rsidR="00C83C19" w:rsidRPr="00C83C19" w:rsidRDefault="00C83C19" w:rsidP="00A316C0">
            <w:pPr>
              <w:rPr>
                <w:rFonts w:ascii="Arial" w:hAnsi="Arial" w:cs="Arial"/>
                <w:color w:val="000000"/>
                <w:sz w:val="20"/>
                <w:szCs w:val="20"/>
              </w:rPr>
            </w:pPr>
            <w:r w:rsidRPr="00C83C19">
              <w:rPr>
                <w:rFonts w:ascii="Arial" w:hAnsi="Arial" w:cs="Arial"/>
                <w:color w:val="000000"/>
                <w:sz w:val="20"/>
                <w:szCs w:val="20"/>
              </w:rPr>
              <w:t>maximálne 810 x 271 x 65 mm</w:t>
            </w:r>
          </w:p>
        </w:tc>
        <w:tc>
          <w:tcPr>
            <w:tcW w:w="3437" w:type="dxa"/>
            <w:tcBorders>
              <w:top w:val="single" w:sz="4" w:space="0" w:color="auto"/>
              <w:left w:val="single" w:sz="4" w:space="0" w:color="auto"/>
              <w:bottom w:val="single" w:sz="4" w:space="0" w:color="auto"/>
              <w:right w:val="single" w:sz="4" w:space="0" w:color="auto"/>
            </w:tcBorders>
          </w:tcPr>
          <w:p w14:paraId="4E563429" w14:textId="77777777" w:rsidR="00C83C19" w:rsidRPr="00C83C19" w:rsidRDefault="00C83C19" w:rsidP="00A316C0">
            <w:pPr>
              <w:rPr>
                <w:rFonts w:ascii="Arial" w:hAnsi="Arial" w:cs="Arial"/>
                <w:color w:val="000000"/>
                <w:sz w:val="20"/>
                <w:szCs w:val="20"/>
              </w:rPr>
            </w:pPr>
          </w:p>
        </w:tc>
      </w:tr>
      <w:tr w:rsidR="00C83C19" w:rsidRPr="00C83C19" w14:paraId="0ED8E08C" w14:textId="5C1BDCAA" w:rsidTr="00C83C19">
        <w:trPr>
          <w:trHeight w:val="320"/>
        </w:trPr>
        <w:tc>
          <w:tcPr>
            <w:tcW w:w="2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7D4AC7" w14:textId="77777777" w:rsidR="00C83C19" w:rsidRPr="00C83C19" w:rsidRDefault="00C83C19" w:rsidP="00A316C0">
            <w:pPr>
              <w:rPr>
                <w:rFonts w:ascii="Arial" w:hAnsi="Arial" w:cs="Arial"/>
                <w:color w:val="000000"/>
                <w:sz w:val="20"/>
                <w:szCs w:val="20"/>
              </w:rPr>
            </w:pPr>
            <w:r w:rsidRPr="00C83C19">
              <w:rPr>
                <w:rFonts w:ascii="Arial" w:hAnsi="Arial" w:cs="Arial"/>
                <w:color w:val="000000"/>
                <w:sz w:val="20"/>
                <w:szCs w:val="20"/>
              </w:rPr>
              <w:t>MTBF (životnosť) </w:t>
            </w:r>
          </w:p>
        </w:tc>
        <w:tc>
          <w:tcPr>
            <w:tcW w:w="36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AAA06A" w14:textId="77777777" w:rsidR="00C83C19" w:rsidRPr="00C83C19" w:rsidRDefault="00C83C19" w:rsidP="00A316C0">
            <w:pPr>
              <w:rPr>
                <w:rFonts w:ascii="Arial" w:hAnsi="Arial" w:cs="Arial"/>
                <w:color w:val="000000"/>
                <w:sz w:val="20"/>
                <w:szCs w:val="20"/>
              </w:rPr>
            </w:pPr>
            <w:r w:rsidRPr="00C83C19">
              <w:rPr>
                <w:rFonts w:ascii="Arial" w:hAnsi="Arial" w:cs="Arial"/>
                <w:color w:val="000000"/>
                <w:sz w:val="20"/>
                <w:szCs w:val="20"/>
              </w:rPr>
              <w:t>minimálne 50 000 hodin</w:t>
            </w:r>
          </w:p>
        </w:tc>
        <w:tc>
          <w:tcPr>
            <w:tcW w:w="3437" w:type="dxa"/>
            <w:tcBorders>
              <w:top w:val="single" w:sz="4" w:space="0" w:color="auto"/>
              <w:left w:val="single" w:sz="4" w:space="0" w:color="auto"/>
              <w:bottom w:val="single" w:sz="4" w:space="0" w:color="auto"/>
              <w:right w:val="single" w:sz="4" w:space="0" w:color="auto"/>
            </w:tcBorders>
          </w:tcPr>
          <w:p w14:paraId="33ED4272" w14:textId="77777777" w:rsidR="00C83C19" w:rsidRPr="00C83C19" w:rsidRDefault="00C83C19" w:rsidP="00A316C0">
            <w:pPr>
              <w:rPr>
                <w:rFonts w:ascii="Arial" w:hAnsi="Arial" w:cs="Arial"/>
                <w:color w:val="000000"/>
                <w:sz w:val="20"/>
                <w:szCs w:val="20"/>
              </w:rPr>
            </w:pPr>
          </w:p>
        </w:tc>
      </w:tr>
      <w:tr w:rsidR="00C83C19" w:rsidRPr="00C83C19" w14:paraId="0E9B9CB2" w14:textId="301ADD57" w:rsidTr="00C83C19">
        <w:trPr>
          <w:trHeight w:val="560"/>
        </w:trPr>
        <w:tc>
          <w:tcPr>
            <w:tcW w:w="2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2B0CC3" w14:textId="77777777" w:rsidR="00C83C19" w:rsidRPr="00C83C19" w:rsidRDefault="00C83C19" w:rsidP="00A316C0">
            <w:pPr>
              <w:rPr>
                <w:rFonts w:ascii="Arial" w:hAnsi="Arial" w:cs="Arial"/>
                <w:color w:val="000000"/>
                <w:sz w:val="20"/>
                <w:szCs w:val="20"/>
              </w:rPr>
            </w:pPr>
            <w:r w:rsidRPr="00C83C19">
              <w:rPr>
                <w:rFonts w:ascii="Arial" w:hAnsi="Arial" w:cs="Arial"/>
                <w:color w:val="000000"/>
                <w:sz w:val="20"/>
                <w:szCs w:val="20"/>
              </w:rPr>
              <w:t>Rozdelenie obrazovky</w:t>
            </w:r>
          </w:p>
        </w:tc>
        <w:tc>
          <w:tcPr>
            <w:tcW w:w="36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956DA1" w14:textId="77777777" w:rsidR="00C83C19" w:rsidRPr="00C83C19" w:rsidRDefault="00C83C19" w:rsidP="00A316C0">
            <w:pPr>
              <w:rPr>
                <w:rFonts w:ascii="Arial" w:hAnsi="Arial" w:cs="Arial"/>
                <w:color w:val="000000"/>
                <w:sz w:val="20"/>
                <w:szCs w:val="20"/>
              </w:rPr>
            </w:pPr>
            <w:r w:rsidRPr="00C83C19">
              <w:rPr>
                <w:rFonts w:ascii="Arial" w:hAnsi="Arial" w:cs="Arial"/>
                <w:color w:val="000000"/>
                <w:sz w:val="20"/>
                <w:szCs w:val="20"/>
              </w:rPr>
              <w:t>možnosť softwerového rozdelenia obrazovky na dopravnú a nedopravnú časť v pomere 1/2</w:t>
            </w:r>
          </w:p>
        </w:tc>
        <w:tc>
          <w:tcPr>
            <w:tcW w:w="3437" w:type="dxa"/>
            <w:tcBorders>
              <w:top w:val="single" w:sz="4" w:space="0" w:color="auto"/>
              <w:left w:val="single" w:sz="4" w:space="0" w:color="auto"/>
              <w:bottom w:val="single" w:sz="4" w:space="0" w:color="auto"/>
              <w:right w:val="single" w:sz="4" w:space="0" w:color="auto"/>
            </w:tcBorders>
          </w:tcPr>
          <w:p w14:paraId="11AA28DA" w14:textId="77777777" w:rsidR="00C83C19" w:rsidRPr="00C83C19" w:rsidRDefault="00C83C19" w:rsidP="00A316C0">
            <w:pPr>
              <w:rPr>
                <w:rFonts w:ascii="Arial" w:hAnsi="Arial" w:cs="Arial"/>
                <w:color w:val="000000"/>
                <w:sz w:val="20"/>
                <w:szCs w:val="20"/>
              </w:rPr>
            </w:pPr>
          </w:p>
        </w:tc>
      </w:tr>
      <w:tr w:rsidR="00C83C19" w:rsidRPr="00C83C19" w14:paraId="24CFE597" w14:textId="47EDE94B" w:rsidTr="00C83C19">
        <w:trPr>
          <w:trHeight w:val="1120"/>
        </w:trPr>
        <w:tc>
          <w:tcPr>
            <w:tcW w:w="2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D71F07" w14:textId="77777777" w:rsidR="00C83C19" w:rsidRPr="00C83C19" w:rsidRDefault="00C83C19" w:rsidP="00A316C0">
            <w:pPr>
              <w:rPr>
                <w:rFonts w:ascii="Arial" w:hAnsi="Arial" w:cs="Arial"/>
                <w:color w:val="000000"/>
                <w:sz w:val="20"/>
                <w:szCs w:val="20"/>
              </w:rPr>
            </w:pPr>
            <w:r w:rsidRPr="00C83C19">
              <w:rPr>
                <w:rFonts w:ascii="Arial" w:hAnsi="Arial" w:cs="Arial"/>
                <w:color w:val="000000"/>
                <w:sz w:val="20"/>
                <w:szCs w:val="20"/>
              </w:rPr>
              <w:t>Dopravná časť</w:t>
            </w:r>
          </w:p>
        </w:tc>
        <w:tc>
          <w:tcPr>
            <w:tcW w:w="36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CDF22A" w14:textId="77777777" w:rsidR="00C83C19" w:rsidRPr="00C83C19" w:rsidRDefault="00C83C19" w:rsidP="00A316C0">
            <w:pPr>
              <w:rPr>
                <w:rFonts w:ascii="Arial" w:hAnsi="Arial" w:cs="Arial"/>
                <w:color w:val="000000"/>
                <w:sz w:val="20"/>
                <w:szCs w:val="20"/>
              </w:rPr>
            </w:pPr>
            <w:r w:rsidRPr="00C83C19">
              <w:rPr>
                <w:rFonts w:ascii="Arial" w:hAnsi="Arial" w:cs="Arial"/>
                <w:color w:val="000000"/>
                <w:sz w:val="20"/>
                <w:szCs w:val="20"/>
              </w:rPr>
              <w:t xml:space="preserve">Napájanie TFT-LCD informačného panela k elektroinštalácií vozidla, musí byť realizované cez chránený (poistka príp. istič) elektroinštalačný obvod, aktivovaný zapnutím kľúča v spínacej skrinke vozidla do 1.polohy, deaktivácia vypnutím kľúča v spínacej skrinke do 0.polohy. </w:t>
            </w:r>
          </w:p>
        </w:tc>
        <w:tc>
          <w:tcPr>
            <w:tcW w:w="3437" w:type="dxa"/>
            <w:tcBorders>
              <w:top w:val="single" w:sz="4" w:space="0" w:color="auto"/>
              <w:left w:val="single" w:sz="4" w:space="0" w:color="auto"/>
              <w:bottom w:val="single" w:sz="4" w:space="0" w:color="auto"/>
              <w:right w:val="single" w:sz="4" w:space="0" w:color="auto"/>
            </w:tcBorders>
          </w:tcPr>
          <w:p w14:paraId="0D1BC1A2" w14:textId="77777777" w:rsidR="00C83C19" w:rsidRPr="00C83C19" w:rsidRDefault="00C83C19" w:rsidP="00A316C0">
            <w:pPr>
              <w:rPr>
                <w:rFonts w:ascii="Arial" w:hAnsi="Arial" w:cs="Arial"/>
                <w:color w:val="000000"/>
                <w:sz w:val="20"/>
                <w:szCs w:val="20"/>
              </w:rPr>
            </w:pPr>
          </w:p>
        </w:tc>
      </w:tr>
      <w:tr w:rsidR="00C83C19" w:rsidRPr="00C83C19" w14:paraId="52EF7B30" w14:textId="7CE02017" w:rsidTr="00C83C19">
        <w:trPr>
          <w:trHeight w:val="840"/>
        </w:trPr>
        <w:tc>
          <w:tcPr>
            <w:tcW w:w="2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A7A267" w14:textId="77777777" w:rsidR="00C83C19" w:rsidRPr="00C83C19" w:rsidRDefault="00C83C19" w:rsidP="00A316C0">
            <w:pPr>
              <w:rPr>
                <w:rFonts w:ascii="Arial" w:hAnsi="Arial" w:cs="Arial"/>
                <w:color w:val="000000"/>
                <w:sz w:val="20"/>
                <w:szCs w:val="20"/>
              </w:rPr>
            </w:pPr>
            <w:r w:rsidRPr="00C83C19">
              <w:rPr>
                <w:rFonts w:ascii="Arial" w:hAnsi="Arial" w:cs="Arial"/>
                <w:color w:val="000000"/>
                <w:sz w:val="20"/>
                <w:szCs w:val="20"/>
              </w:rPr>
              <w:t>Nedopravná časť</w:t>
            </w:r>
          </w:p>
        </w:tc>
        <w:tc>
          <w:tcPr>
            <w:tcW w:w="36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0E2D5F" w14:textId="77777777" w:rsidR="00C83C19" w:rsidRPr="00C83C19" w:rsidRDefault="00C83C19" w:rsidP="00A316C0">
            <w:pPr>
              <w:rPr>
                <w:rFonts w:ascii="Arial" w:hAnsi="Arial" w:cs="Arial"/>
                <w:color w:val="000000"/>
                <w:sz w:val="20"/>
                <w:szCs w:val="20"/>
              </w:rPr>
            </w:pPr>
            <w:r w:rsidRPr="00C83C19">
              <w:rPr>
                <w:rFonts w:ascii="Arial" w:hAnsi="Arial" w:cs="Arial"/>
                <w:color w:val="000000"/>
                <w:sz w:val="20"/>
                <w:szCs w:val="20"/>
              </w:rPr>
              <w:t>Zobrazuje informácie multimédií podľa dopredu stanovených podmienok zobrazenia. Musí umožňovať zmenu týchto informácií aj prostredníctvom riadiaceho softweru a prehrania prostredníctvom wifi routeru.</w:t>
            </w:r>
          </w:p>
        </w:tc>
        <w:tc>
          <w:tcPr>
            <w:tcW w:w="3437" w:type="dxa"/>
            <w:tcBorders>
              <w:top w:val="single" w:sz="4" w:space="0" w:color="auto"/>
              <w:left w:val="single" w:sz="4" w:space="0" w:color="auto"/>
              <w:bottom w:val="single" w:sz="4" w:space="0" w:color="auto"/>
              <w:right w:val="single" w:sz="4" w:space="0" w:color="auto"/>
            </w:tcBorders>
          </w:tcPr>
          <w:p w14:paraId="3D3C140F" w14:textId="77777777" w:rsidR="00C83C19" w:rsidRPr="00C83C19" w:rsidRDefault="00C83C19" w:rsidP="00A316C0">
            <w:pPr>
              <w:rPr>
                <w:rFonts w:ascii="Arial" w:hAnsi="Arial" w:cs="Arial"/>
                <w:color w:val="000000"/>
                <w:sz w:val="20"/>
                <w:szCs w:val="20"/>
              </w:rPr>
            </w:pPr>
          </w:p>
        </w:tc>
      </w:tr>
      <w:tr w:rsidR="00C83C19" w:rsidRPr="00C83C19" w14:paraId="7A66A248" w14:textId="44DA471C" w:rsidTr="00C83C19">
        <w:trPr>
          <w:trHeight w:val="2955"/>
        </w:trPr>
        <w:tc>
          <w:tcPr>
            <w:tcW w:w="2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55CD02" w14:textId="77777777" w:rsidR="00C83C19" w:rsidRPr="00C83C19" w:rsidRDefault="00C83C19" w:rsidP="00A316C0">
            <w:pPr>
              <w:rPr>
                <w:rFonts w:ascii="Arial" w:hAnsi="Arial" w:cs="Arial"/>
                <w:color w:val="000000"/>
                <w:sz w:val="20"/>
                <w:szCs w:val="20"/>
              </w:rPr>
            </w:pPr>
            <w:r w:rsidRPr="00C83C19">
              <w:rPr>
                <w:rFonts w:ascii="Arial" w:hAnsi="Arial" w:cs="Arial"/>
                <w:color w:val="000000"/>
                <w:sz w:val="20"/>
                <w:szCs w:val="20"/>
              </w:rPr>
              <w:lastRenderedPageBreak/>
              <w:t>Zmena informácií na nedopravnej časti</w:t>
            </w:r>
          </w:p>
        </w:tc>
        <w:tc>
          <w:tcPr>
            <w:tcW w:w="36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A6A723" w14:textId="77777777" w:rsidR="00C83C19" w:rsidRPr="00C83C19" w:rsidRDefault="00C83C19" w:rsidP="00A316C0">
            <w:pPr>
              <w:rPr>
                <w:rFonts w:ascii="Arial" w:hAnsi="Arial" w:cs="Arial"/>
                <w:color w:val="000000"/>
                <w:sz w:val="20"/>
                <w:szCs w:val="20"/>
              </w:rPr>
            </w:pPr>
            <w:r w:rsidRPr="00C83C19">
              <w:rPr>
                <w:rFonts w:ascii="Arial" w:hAnsi="Arial" w:cs="Arial"/>
                <w:sz w:val="20"/>
                <w:szCs w:val="20"/>
              </w:rPr>
              <w:t xml:space="preserve">Súčasťou príslušenstva TFT-LCD musí byť wifi router, ktorý umožňuje zmenu multimédií prostredníctvom dodaného softwaru, ktorý umožňuje túto výmenu. Router musí podporovať komunikáciu prostredníctvom 4G LTE siete a okrem prehrávania údajov pre TFT-LCD prostredníctvom mobilného internetu, musí umožniť tento mobilný internet poskytnúť prostredníctvom wifi internetové pripojenie aj pre cestujúcich. Vyhotovenie tohto wifi routru musí spĺňať príslušné smernice a normy pre použitie vo vozidlách verejnej hromadnej dopravy ako napríklad teplenú odoslnosť minimálne od -40 do +75 °C, studený štart až pri teplote -40°C a pod.  Pri poskytovaní internetu pre cestujúcich musí router umožniť zobrazovať informačnú vstupnú obrazovku. V rámci dodávky nebude dodávaná sim karta s dátovým paušálom. </w:t>
            </w:r>
            <w:r w:rsidRPr="00C83C19">
              <w:rPr>
                <w:rFonts w:ascii="Arial" w:hAnsi="Arial" w:cs="Arial"/>
                <w:color w:val="000000"/>
                <w:sz w:val="20"/>
                <w:szCs w:val="20"/>
              </w:rPr>
              <w:t xml:space="preserve"> </w:t>
            </w:r>
          </w:p>
        </w:tc>
        <w:tc>
          <w:tcPr>
            <w:tcW w:w="3437" w:type="dxa"/>
            <w:tcBorders>
              <w:top w:val="single" w:sz="4" w:space="0" w:color="auto"/>
              <w:left w:val="single" w:sz="4" w:space="0" w:color="auto"/>
              <w:bottom w:val="single" w:sz="4" w:space="0" w:color="auto"/>
              <w:right w:val="single" w:sz="4" w:space="0" w:color="auto"/>
            </w:tcBorders>
          </w:tcPr>
          <w:p w14:paraId="04E6D7D7" w14:textId="77777777" w:rsidR="00C83C19" w:rsidRPr="00C83C19" w:rsidRDefault="00C83C19" w:rsidP="00A316C0">
            <w:pPr>
              <w:rPr>
                <w:rFonts w:ascii="Arial" w:hAnsi="Arial" w:cs="Arial"/>
                <w:sz w:val="20"/>
                <w:szCs w:val="20"/>
              </w:rPr>
            </w:pPr>
          </w:p>
        </w:tc>
      </w:tr>
      <w:tr w:rsidR="00C83C19" w:rsidRPr="00C83C19" w14:paraId="20AAA317" w14:textId="26F2FE57" w:rsidTr="00C83C19">
        <w:trPr>
          <w:trHeight w:val="320"/>
        </w:trPr>
        <w:tc>
          <w:tcPr>
            <w:tcW w:w="25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6CA9AE" w14:textId="77777777" w:rsidR="00C83C19" w:rsidRPr="00C83C19" w:rsidRDefault="00C83C19" w:rsidP="00A316C0">
            <w:pPr>
              <w:rPr>
                <w:rFonts w:ascii="Arial" w:hAnsi="Arial" w:cs="Arial"/>
                <w:color w:val="000000"/>
                <w:sz w:val="20"/>
                <w:szCs w:val="20"/>
              </w:rPr>
            </w:pPr>
            <w:r w:rsidRPr="00C83C19">
              <w:rPr>
                <w:rFonts w:ascii="Arial" w:hAnsi="Arial" w:cs="Arial"/>
                <w:color w:val="000000"/>
                <w:sz w:val="20"/>
                <w:szCs w:val="20"/>
              </w:rPr>
              <w:t>Podporovaný formát  multimedií</w:t>
            </w:r>
          </w:p>
        </w:tc>
        <w:tc>
          <w:tcPr>
            <w:tcW w:w="36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B64610" w14:textId="77777777" w:rsidR="00C83C19" w:rsidRPr="00C83C19" w:rsidRDefault="00C83C19" w:rsidP="00A316C0">
            <w:pPr>
              <w:rPr>
                <w:rFonts w:ascii="Arial" w:hAnsi="Arial" w:cs="Arial"/>
                <w:color w:val="000000"/>
                <w:sz w:val="20"/>
                <w:szCs w:val="20"/>
              </w:rPr>
            </w:pPr>
            <w:r w:rsidRPr="00C83C19">
              <w:rPr>
                <w:rFonts w:ascii="Arial" w:hAnsi="Arial" w:cs="Arial"/>
                <w:color w:val="000000"/>
                <w:sz w:val="20"/>
                <w:szCs w:val="20"/>
              </w:rPr>
              <w:t>Obrázky: Bmp, gif, jpe, jpeg, jpe, png, tif, tiff, </w:t>
            </w:r>
          </w:p>
        </w:tc>
        <w:tc>
          <w:tcPr>
            <w:tcW w:w="3437" w:type="dxa"/>
            <w:tcBorders>
              <w:top w:val="single" w:sz="4" w:space="0" w:color="auto"/>
              <w:left w:val="single" w:sz="4" w:space="0" w:color="auto"/>
              <w:bottom w:val="single" w:sz="4" w:space="0" w:color="auto"/>
              <w:right w:val="single" w:sz="4" w:space="0" w:color="auto"/>
            </w:tcBorders>
          </w:tcPr>
          <w:p w14:paraId="53142207" w14:textId="77777777" w:rsidR="00C83C19" w:rsidRPr="00C83C19" w:rsidRDefault="00C83C19" w:rsidP="00A316C0">
            <w:pPr>
              <w:rPr>
                <w:rFonts w:ascii="Arial" w:hAnsi="Arial" w:cs="Arial"/>
                <w:color w:val="000000"/>
                <w:sz w:val="20"/>
                <w:szCs w:val="20"/>
              </w:rPr>
            </w:pPr>
          </w:p>
        </w:tc>
      </w:tr>
      <w:tr w:rsidR="00C83C19" w:rsidRPr="00C83C19" w14:paraId="74C9EB45" w14:textId="466A38E4" w:rsidTr="00C83C19">
        <w:trPr>
          <w:trHeight w:val="320"/>
        </w:trPr>
        <w:tc>
          <w:tcPr>
            <w:tcW w:w="2576" w:type="dxa"/>
            <w:vMerge/>
            <w:tcBorders>
              <w:top w:val="single" w:sz="4" w:space="0" w:color="auto"/>
              <w:left w:val="single" w:sz="4" w:space="0" w:color="auto"/>
              <w:bottom w:val="single" w:sz="4" w:space="0" w:color="auto"/>
              <w:right w:val="single" w:sz="4" w:space="0" w:color="auto"/>
            </w:tcBorders>
            <w:vAlign w:val="center"/>
            <w:hideMark/>
          </w:tcPr>
          <w:p w14:paraId="4D3F6393" w14:textId="77777777" w:rsidR="00C83C19" w:rsidRPr="00C83C19" w:rsidRDefault="00C83C19" w:rsidP="00A316C0">
            <w:pPr>
              <w:rPr>
                <w:rFonts w:ascii="Arial" w:hAnsi="Arial" w:cs="Arial"/>
                <w:color w:val="000000"/>
                <w:sz w:val="20"/>
                <w:szCs w:val="20"/>
              </w:rPr>
            </w:pPr>
          </w:p>
        </w:tc>
        <w:tc>
          <w:tcPr>
            <w:tcW w:w="36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DBDD6A" w14:textId="77777777" w:rsidR="00C83C19" w:rsidRPr="00C83C19" w:rsidRDefault="00C83C19" w:rsidP="00A316C0">
            <w:pPr>
              <w:rPr>
                <w:rFonts w:ascii="Arial" w:hAnsi="Arial" w:cs="Arial"/>
                <w:color w:val="000000"/>
                <w:sz w:val="20"/>
                <w:szCs w:val="20"/>
              </w:rPr>
            </w:pPr>
            <w:r w:rsidRPr="00C83C19">
              <w:rPr>
                <w:rFonts w:ascii="Arial" w:hAnsi="Arial" w:cs="Arial"/>
                <w:color w:val="000000"/>
                <w:sz w:val="20"/>
                <w:szCs w:val="20"/>
              </w:rPr>
              <w:t>Videa: avi, mpwg, mpg, wmv, asf,</w:t>
            </w:r>
          </w:p>
        </w:tc>
        <w:tc>
          <w:tcPr>
            <w:tcW w:w="3437" w:type="dxa"/>
            <w:tcBorders>
              <w:top w:val="single" w:sz="4" w:space="0" w:color="auto"/>
              <w:left w:val="single" w:sz="4" w:space="0" w:color="auto"/>
              <w:bottom w:val="single" w:sz="4" w:space="0" w:color="auto"/>
              <w:right w:val="single" w:sz="4" w:space="0" w:color="auto"/>
            </w:tcBorders>
          </w:tcPr>
          <w:p w14:paraId="74154E34" w14:textId="77777777" w:rsidR="00C83C19" w:rsidRPr="00C83C19" w:rsidRDefault="00C83C19" w:rsidP="00A316C0">
            <w:pPr>
              <w:rPr>
                <w:rFonts w:ascii="Arial" w:hAnsi="Arial" w:cs="Arial"/>
                <w:color w:val="000000"/>
                <w:sz w:val="20"/>
                <w:szCs w:val="20"/>
              </w:rPr>
            </w:pPr>
          </w:p>
        </w:tc>
      </w:tr>
      <w:tr w:rsidR="00C83C19" w:rsidRPr="00C83C19" w14:paraId="0AF09786" w14:textId="706616C0" w:rsidTr="00C83C19">
        <w:trPr>
          <w:trHeight w:val="320"/>
        </w:trPr>
        <w:tc>
          <w:tcPr>
            <w:tcW w:w="2576" w:type="dxa"/>
            <w:vMerge/>
            <w:tcBorders>
              <w:top w:val="single" w:sz="4" w:space="0" w:color="auto"/>
              <w:left w:val="single" w:sz="4" w:space="0" w:color="auto"/>
              <w:bottom w:val="single" w:sz="4" w:space="0" w:color="auto"/>
              <w:right w:val="single" w:sz="4" w:space="0" w:color="auto"/>
            </w:tcBorders>
            <w:vAlign w:val="center"/>
            <w:hideMark/>
          </w:tcPr>
          <w:p w14:paraId="0153A603" w14:textId="77777777" w:rsidR="00C83C19" w:rsidRPr="00C83C19" w:rsidRDefault="00C83C19" w:rsidP="00A316C0">
            <w:pPr>
              <w:rPr>
                <w:rFonts w:ascii="Arial" w:hAnsi="Arial" w:cs="Arial"/>
                <w:color w:val="000000"/>
                <w:sz w:val="20"/>
                <w:szCs w:val="20"/>
              </w:rPr>
            </w:pPr>
          </w:p>
        </w:tc>
        <w:tc>
          <w:tcPr>
            <w:tcW w:w="36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1482F5" w14:textId="77777777" w:rsidR="00C83C19" w:rsidRPr="00C83C19" w:rsidRDefault="00C83C19" w:rsidP="00A316C0">
            <w:pPr>
              <w:rPr>
                <w:rFonts w:ascii="Arial" w:hAnsi="Arial" w:cs="Arial"/>
                <w:color w:val="000000"/>
                <w:sz w:val="20"/>
                <w:szCs w:val="20"/>
              </w:rPr>
            </w:pPr>
            <w:r w:rsidRPr="00C83C19">
              <w:rPr>
                <w:rFonts w:ascii="Arial" w:hAnsi="Arial" w:cs="Arial"/>
                <w:color w:val="000000"/>
                <w:sz w:val="20"/>
                <w:szCs w:val="20"/>
              </w:rPr>
              <w:t>Kodeky: mpeg-1, mpeg-2, mpeg-4 ASP (Xvid, DivX, Generic)</w:t>
            </w:r>
          </w:p>
        </w:tc>
        <w:tc>
          <w:tcPr>
            <w:tcW w:w="3437" w:type="dxa"/>
            <w:tcBorders>
              <w:top w:val="single" w:sz="4" w:space="0" w:color="auto"/>
              <w:left w:val="single" w:sz="4" w:space="0" w:color="auto"/>
              <w:bottom w:val="single" w:sz="4" w:space="0" w:color="auto"/>
              <w:right w:val="single" w:sz="4" w:space="0" w:color="auto"/>
            </w:tcBorders>
          </w:tcPr>
          <w:p w14:paraId="1783B951" w14:textId="77777777" w:rsidR="00C83C19" w:rsidRPr="00C83C19" w:rsidRDefault="00C83C19" w:rsidP="00A316C0">
            <w:pPr>
              <w:rPr>
                <w:rFonts w:ascii="Arial" w:hAnsi="Arial" w:cs="Arial"/>
                <w:color w:val="000000"/>
                <w:sz w:val="20"/>
                <w:szCs w:val="20"/>
              </w:rPr>
            </w:pPr>
          </w:p>
        </w:tc>
      </w:tr>
      <w:tr w:rsidR="00C83C19" w:rsidRPr="00C83C19" w14:paraId="43F5B8D1" w14:textId="33690BC1" w:rsidTr="00C83C19">
        <w:trPr>
          <w:trHeight w:val="320"/>
        </w:trPr>
        <w:tc>
          <w:tcPr>
            <w:tcW w:w="2576" w:type="dxa"/>
            <w:vMerge/>
            <w:tcBorders>
              <w:top w:val="single" w:sz="4" w:space="0" w:color="auto"/>
              <w:left w:val="single" w:sz="4" w:space="0" w:color="auto"/>
              <w:bottom w:val="single" w:sz="4" w:space="0" w:color="auto"/>
              <w:right w:val="single" w:sz="4" w:space="0" w:color="auto"/>
            </w:tcBorders>
            <w:vAlign w:val="center"/>
            <w:hideMark/>
          </w:tcPr>
          <w:p w14:paraId="4AF1963A" w14:textId="77777777" w:rsidR="00C83C19" w:rsidRPr="00C83C19" w:rsidRDefault="00C83C19" w:rsidP="00A316C0">
            <w:pPr>
              <w:rPr>
                <w:rFonts w:ascii="Arial" w:hAnsi="Arial" w:cs="Arial"/>
                <w:color w:val="000000"/>
                <w:sz w:val="20"/>
                <w:szCs w:val="20"/>
              </w:rPr>
            </w:pPr>
          </w:p>
        </w:tc>
        <w:tc>
          <w:tcPr>
            <w:tcW w:w="36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1D1685" w14:textId="77777777" w:rsidR="00C83C19" w:rsidRPr="00C83C19" w:rsidRDefault="00C83C19" w:rsidP="00A316C0">
            <w:pPr>
              <w:rPr>
                <w:rFonts w:ascii="Arial" w:hAnsi="Arial" w:cs="Arial"/>
                <w:color w:val="000000"/>
                <w:sz w:val="20"/>
                <w:szCs w:val="20"/>
              </w:rPr>
            </w:pPr>
            <w:r w:rsidRPr="00C83C19">
              <w:rPr>
                <w:rFonts w:ascii="Arial" w:hAnsi="Arial" w:cs="Arial"/>
                <w:color w:val="000000"/>
                <w:sz w:val="20"/>
                <w:szCs w:val="20"/>
              </w:rPr>
              <w:t>Mpeg-4 AVC, WMV &amp; VC-1</w:t>
            </w:r>
          </w:p>
        </w:tc>
        <w:tc>
          <w:tcPr>
            <w:tcW w:w="3437" w:type="dxa"/>
            <w:tcBorders>
              <w:top w:val="single" w:sz="4" w:space="0" w:color="auto"/>
              <w:left w:val="single" w:sz="4" w:space="0" w:color="auto"/>
              <w:bottom w:val="single" w:sz="4" w:space="0" w:color="auto"/>
              <w:right w:val="single" w:sz="4" w:space="0" w:color="auto"/>
            </w:tcBorders>
          </w:tcPr>
          <w:p w14:paraId="5FF4AED9" w14:textId="77777777" w:rsidR="00C83C19" w:rsidRPr="00C83C19" w:rsidRDefault="00C83C19" w:rsidP="00A316C0">
            <w:pPr>
              <w:rPr>
                <w:rFonts w:ascii="Arial" w:hAnsi="Arial" w:cs="Arial"/>
                <w:color w:val="000000"/>
                <w:sz w:val="20"/>
                <w:szCs w:val="20"/>
              </w:rPr>
            </w:pPr>
          </w:p>
        </w:tc>
      </w:tr>
      <w:tr w:rsidR="00C83C19" w:rsidRPr="00C83C19" w14:paraId="14B1964B" w14:textId="48E49C77" w:rsidTr="00C83C19">
        <w:trPr>
          <w:trHeight w:val="840"/>
        </w:trPr>
        <w:tc>
          <w:tcPr>
            <w:tcW w:w="2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C01539" w14:textId="77777777" w:rsidR="00C83C19" w:rsidRPr="00C83C19" w:rsidRDefault="00C83C19" w:rsidP="00A316C0">
            <w:pPr>
              <w:rPr>
                <w:rFonts w:ascii="Arial" w:hAnsi="Arial" w:cs="Arial"/>
                <w:color w:val="000000"/>
                <w:sz w:val="20"/>
                <w:szCs w:val="20"/>
              </w:rPr>
            </w:pPr>
            <w:r w:rsidRPr="00C83C19">
              <w:rPr>
                <w:rFonts w:ascii="Arial" w:hAnsi="Arial" w:cs="Arial"/>
                <w:color w:val="000000"/>
                <w:sz w:val="20"/>
                <w:szCs w:val="20"/>
              </w:rPr>
              <w:t>Napájanie obrazovky</w:t>
            </w:r>
          </w:p>
        </w:tc>
        <w:tc>
          <w:tcPr>
            <w:tcW w:w="36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FB09BF" w14:textId="77777777" w:rsidR="00C83C19" w:rsidRPr="00C83C19" w:rsidRDefault="00C83C19" w:rsidP="00A316C0">
            <w:pPr>
              <w:rPr>
                <w:rFonts w:ascii="Arial" w:hAnsi="Arial" w:cs="Arial"/>
                <w:color w:val="000000"/>
                <w:sz w:val="20"/>
                <w:szCs w:val="20"/>
              </w:rPr>
            </w:pPr>
            <w:r w:rsidRPr="00C83C19">
              <w:rPr>
                <w:rFonts w:ascii="Arial" w:hAnsi="Arial" w:cs="Arial"/>
                <w:color w:val="000000"/>
                <w:sz w:val="20"/>
                <w:szCs w:val="20"/>
              </w:rPr>
              <w:t>pripojenie obrazovky na elektroinštaláciu musí byť cez chránený obvod priamo s elektrorozvodne autobusu a to na prúd, ktorý sa odpojí pri vypnutí kľúčika do nulovej polohy</w:t>
            </w:r>
          </w:p>
        </w:tc>
        <w:tc>
          <w:tcPr>
            <w:tcW w:w="3437" w:type="dxa"/>
            <w:tcBorders>
              <w:top w:val="single" w:sz="4" w:space="0" w:color="auto"/>
              <w:left w:val="single" w:sz="4" w:space="0" w:color="auto"/>
              <w:bottom w:val="single" w:sz="4" w:space="0" w:color="auto"/>
              <w:right w:val="single" w:sz="4" w:space="0" w:color="auto"/>
            </w:tcBorders>
          </w:tcPr>
          <w:p w14:paraId="05534EB6" w14:textId="77777777" w:rsidR="00C83C19" w:rsidRPr="00C83C19" w:rsidRDefault="00C83C19" w:rsidP="00A316C0">
            <w:pPr>
              <w:rPr>
                <w:rFonts w:ascii="Arial" w:hAnsi="Arial" w:cs="Arial"/>
                <w:color w:val="000000"/>
                <w:sz w:val="20"/>
                <w:szCs w:val="20"/>
              </w:rPr>
            </w:pPr>
          </w:p>
        </w:tc>
      </w:tr>
      <w:tr w:rsidR="00C83C19" w:rsidRPr="00C83C19" w14:paraId="3E2E46A9" w14:textId="67FF488C" w:rsidTr="00C83C19">
        <w:trPr>
          <w:trHeight w:val="1120"/>
        </w:trPr>
        <w:tc>
          <w:tcPr>
            <w:tcW w:w="2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DF6DAB" w14:textId="77777777" w:rsidR="00C83C19" w:rsidRPr="00C83C19" w:rsidRDefault="00C83C19" w:rsidP="00A316C0">
            <w:pPr>
              <w:rPr>
                <w:rFonts w:ascii="Arial" w:hAnsi="Arial" w:cs="Arial"/>
                <w:color w:val="000000"/>
                <w:sz w:val="20"/>
                <w:szCs w:val="20"/>
              </w:rPr>
            </w:pPr>
            <w:r w:rsidRPr="00C83C19">
              <w:rPr>
                <w:rFonts w:ascii="Arial" w:hAnsi="Arial" w:cs="Arial"/>
                <w:color w:val="000000"/>
                <w:sz w:val="20"/>
                <w:szCs w:val="20"/>
              </w:rPr>
              <w:t>Certifikát</w:t>
            </w:r>
          </w:p>
        </w:tc>
        <w:tc>
          <w:tcPr>
            <w:tcW w:w="36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7F42B0" w14:textId="77777777" w:rsidR="00C83C19" w:rsidRPr="00C83C19" w:rsidRDefault="00C83C19" w:rsidP="00A316C0">
            <w:pPr>
              <w:rPr>
                <w:rFonts w:ascii="Arial" w:hAnsi="Arial" w:cs="Arial"/>
                <w:color w:val="000000"/>
                <w:sz w:val="20"/>
                <w:szCs w:val="20"/>
              </w:rPr>
            </w:pPr>
            <w:r w:rsidRPr="00C83C19">
              <w:rPr>
                <w:rFonts w:ascii="Arial" w:hAnsi="Arial" w:cs="Arial"/>
                <w:color w:val="000000"/>
                <w:sz w:val="20"/>
                <w:szCs w:val="20"/>
              </w:rPr>
              <w:t xml:space="preserve">Celkové vyhotovenie TFT-LCD informačného panelu musí spĺňať príslušné smernice a normy pre použitie vo vozidlách verejnej hromadej dopravy, pre elektromagnetickú kompatibilitu, pre požiarnu bezpečnosť, pre mechanickú odolnosť a tiež certifikáciu podľa normy EMC EN 50155, EN50121. </w:t>
            </w:r>
          </w:p>
        </w:tc>
        <w:tc>
          <w:tcPr>
            <w:tcW w:w="3437" w:type="dxa"/>
            <w:tcBorders>
              <w:top w:val="single" w:sz="4" w:space="0" w:color="auto"/>
              <w:left w:val="single" w:sz="4" w:space="0" w:color="auto"/>
              <w:bottom w:val="single" w:sz="4" w:space="0" w:color="auto"/>
              <w:right w:val="single" w:sz="4" w:space="0" w:color="auto"/>
            </w:tcBorders>
          </w:tcPr>
          <w:p w14:paraId="478F180C" w14:textId="77777777" w:rsidR="00C83C19" w:rsidRPr="00C83C19" w:rsidRDefault="00C83C19" w:rsidP="00A316C0">
            <w:pPr>
              <w:rPr>
                <w:rFonts w:ascii="Arial" w:hAnsi="Arial" w:cs="Arial"/>
                <w:color w:val="000000"/>
                <w:sz w:val="20"/>
                <w:szCs w:val="20"/>
              </w:rPr>
            </w:pPr>
          </w:p>
        </w:tc>
      </w:tr>
      <w:tr w:rsidR="00C83C19" w:rsidRPr="00C83C19" w14:paraId="65ABA995" w14:textId="579A617E" w:rsidTr="00C83C19">
        <w:trPr>
          <w:trHeight w:val="560"/>
        </w:trPr>
        <w:tc>
          <w:tcPr>
            <w:tcW w:w="2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598A61" w14:textId="77777777" w:rsidR="00C83C19" w:rsidRPr="00C83C19" w:rsidRDefault="00C83C19" w:rsidP="00A316C0">
            <w:pPr>
              <w:rPr>
                <w:rFonts w:ascii="Arial" w:hAnsi="Arial" w:cs="Arial"/>
                <w:color w:val="000000"/>
                <w:sz w:val="20"/>
                <w:szCs w:val="20"/>
              </w:rPr>
            </w:pPr>
            <w:r w:rsidRPr="00C83C19">
              <w:rPr>
                <w:rFonts w:ascii="Arial" w:hAnsi="Arial" w:cs="Arial"/>
                <w:color w:val="000000"/>
                <w:sz w:val="20"/>
                <w:szCs w:val="20"/>
              </w:rPr>
              <w:t xml:space="preserve">Umiestnenie </w:t>
            </w:r>
          </w:p>
        </w:tc>
        <w:tc>
          <w:tcPr>
            <w:tcW w:w="36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1E5B91" w14:textId="77777777" w:rsidR="00C83C19" w:rsidRPr="00C83C19" w:rsidRDefault="00C83C19" w:rsidP="00A316C0">
            <w:pPr>
              <w:rPr>
                <w:rFonts w:ascii="Arial" w:hAnsi="Arial" w:cs="Arial"/>
                <w:color w:val="000000"/>
                <w:sz w:val="20"/>
                <w:szCs w:val="20"/>
              </w:rPr>
            </w:pPr>
            <w:r w:rsidRPr="00C83C19">
              <w:rPr>
                <w:rFonts w:ascii="Arial" w:hAnsi="Arial" w:cs="Arial"/>
                <w:color w:val="000000"/>
                <w:sz w:val="20"/>
                <w:szCs w:val="20"/>
              </w:rPr>
              <w:t>Umiestnenie musí byť za predným krytom informačného led panelu, približne v strede šírky vozidla</w:t>
            </w:r>
          </w:p>
        </w:tc>
        <w:tc>
          <w:tcPr>
            <w:tcW w:w="3437" w:type="dxa"/>
            <w:tcBorders>
              <w:top w:val="single" w:sz="4" w:space="0" w:color="auto"/>
              <w:left w:val="single" w:sz="4" w:space="0" w:color="auto"/>
              <w:bottom w:val="single" w:sz="4" w:space="0" w:color="auto"/>
              <w:right w:val="single" w:sz="4" w:space="0" w:color="auto"/>
            </w:tcBorders>
          </w:tcPr>
          <w:p w14:paraId="589B1682" w14:textId="77777777" w:rsidR="00C83C19" w:rsidRPr="00C83C19" w:rsidRDefault="00C83C19" w:rsidP="00A316C0">
            <w:pPr>
              <w:rPr>
                <w:rFonts w:ascii="Arial" w:hAnsi="Arial" w:cs="Arial"/>
                <w:color w:val="000000"/>
                <w:sz w:val="20"/>
                <w:szCs w:val="20"/>
              </w:rPr>
            </w:pPr>
          </w:p>
        </w:tc>
      </w:tr>
      <w:tr w:rsidR="00C83C19" w:rsidRPr="00C83C19" w14:paraId="6B37ED9A" w14:textId="50BB5D1B" w:rsidTr="00C83C19">
        <w:trPr>
          <w:trHeight w:val="1400"/>
        </w:trPr>
        <w:tc>
          <w:tcPr>
            <w:tcW w:w="2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95A627" w14:textId="77777777" w:rsidR="00C83C19" w:rsidRPr="00C83C19" w:rsidRDefault="00C83C19" w:rsidP="00A316C0">
            <w:pPr>
              <w:rPr>
                <w:rFonts w:ascii="Arial" w:hAnsi="Arial" w:cs="Arial"/>
                <w:color w:val="000000"/>
                <w:sz w:val="20"/>
                <w:szCs w:val="20"/>
              </w:rPr>
            </w:pPr>
            <w:r w:rsidRPr="00C83C19">
              <w:rPr>
                <w:rFonts w:ascii="Arial" w:hAnsi="Arial" w:cs="Arial"/>
                <w:color w:val="000000"/>
                <w:sz w:val="20"/>
                <w:szCs w:val="20"/>
              </w:rPr>
              <w:t>Zapojenie</w:t>
            </w:r>
          </w:p>
        </w:tc>
        <w:tc>
          <w:tcPr>
            <w:tcW w:w="36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13E4A8" w14:textId="77777777" w:rsidR="00C83C19" w:rsidRPr="00C83C19" w:rsidRDefault="00C83C19" w:rsidP="00A316C0">
            <w:pPr>
              <w:rPr>
                <w:rFonts w:ascii="Arial" w:hAnsi="Arial" w:cs="Arial"/>
                <w:color w:val="000000"/>
                <w:sz w:val="20"/>
                <w:szCs w:val="20"/>
              </w:rPr>
            </w:pPr>
            <w:r w:rsidRPr="00C83C19">
              <w:rPr>
                <w:rFonts w:ascii="Arial" w:hAnsi="Arial" w:cs="Arial"/>
                <w:color w:val="000000"/>
                <w:sz w:val="20"/>
                <w:szCs w:val="20"/>
              </w:rPr>
              <w:t xml:space="preserve">TFT-LCD obrazovka musí byť dodaná aj s kompletnou montážou a zapojením tak na elektrickú sieť ako aj na súčastný informačný a odbavovací systém vozidla a plne funkčne odovzdaná v každom vozidle. Dodávka musí obsahovať všetky komponety, ktoré sú potrebné pre zapojenie do súčastného informačného a odbavovacieho systému vo vozidlách, t.j. napr. EM Rdi - S4 dosku a podobné. </w:t>
            </w:r>
          </w:p>
        </w:tc>
        <w:tc>
          <w:tcPr>
            <w:tcW w:w="3437" w:type="dxa"/>
            <w:tcBorders>
              <w:top w:val="single" w:sz="4" w:space="0" w:color="auto"/>
              <w:left w:val="single" w:sz="4" w:space="0" w:color="auto"/>
              <w:bottom w:val="single" w:sz="4" w:space="0" w:color="auto"/>
              <w:right w:val="single" w:sz="4" w:space="0" w:color="auto"/>
            </w:tcBorders>
          </w:tcPr>
          <w:p w14:paraId="3EEFB385" w14:textId="77777777" w:rsidR="00C83C19" w:rsidRPr="00C83C19" w:rsidRDefault="00C83C19" w:rsidP="00A316C0">
            <w:pPr>
              <w:rPr>
                <w:rFonts w:ascii="Arial" w:hAnsi="Arial" w:cs="Arial"/>
                <w:color w:val="000000"/>
                <w:sz w:val="20"/>
                <w:szCs w:val="20"/>
              </w:rPr>
            </w:pPr>
          </w:p>
        </w:tc>
      </w:tr>
      <w:tr w:rsidR="00C83C19" w:rsidRPr="00C83C19" w14:paraId="23960CA6" w14:textId="0CC6BF93" w:rsidTr="00C83C19">
        <w:trPr>
          <w:trHeight w:val="360"/>
        </w:trPr>
        <w:tc>
          <w:tcPr>
            <w:tcW w:w="2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A30E5A" w14:textId="77777777" w:rsidR="00C83C19" w:rsidRPr="00C83C19" w:rsidRDefault="00C83C19" w:rsidP="00A316C0">
            <w:pPr>
              <w:rPr>
                <w:rFonts w:ascii="Arial" w:hAnsi="Arial" w:cs="Arial"/>
                <w:color w:val="000000"/>
                <w:sz w:val="20"/>
                <w:szCs w:val="20"/>
              </w:rPr>
            </w:pPr>
            <w:r w:rsidRPr="00C83C19">
              <w:rPr>
                <w:rFonts w:ascii="Arial" w:hAnsi="Arial" w:cs="Arial"/>
                <w:color w:val="000000"/>
                <w:sz w:val="20"/>
                <w:szCs w:val="20"/>
              </w:rPr>
              <w:t>Záručné podmienky</w:t>
            </w:r>
          </w:p>
        </w:tc>
        <w:tc>
          <w:tcPr>
            <w:tcW w:w="36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6A71A2" w14:textId="77777777" w:rsidR="00C83C19" w:rsidRPr="00C83C19" w:rsidRDefault="00C83C19" w:rsidP="00A316C0">
            <w:pPr>
              <w:rPr>
                <w:rFonts w:ascii="Arial" w:hAnsi="Arial" w:cs="Arial"/>
                <w:color w:val="000000"/>
                <w:sz w:val="20"/>
                <w:szCs w:val="20"/>
              </w:rPr>
            </w:pPr>
            <w:r w:rsidRPr="00C83C19">
              <w:rPr>
                <w:rFonts w:ascii="Arial" w:hAnsi="Arial" w:cs="Arial"/>
                <w:color w:val="000000"/>
                <w:sz w:val="20"/>
                <w:szCs w:val="20"/>
              </w:rPr>
              <w:t>5 rokov</w:t>
            </w:r>
          </w:p>
        </w:tc>
        <w:tc>
          <w:tcPr>
            <w:tcW w:w="3437" w:type="dxa"/>
            <w:tcBorders>
              <w:top w:val="single" w:sz="4" w:space="0" w:color="auto"/>
              <w:left w:val="single" w:sz="4" w:space="0" w:color="auto"/>
              <w:bottom w:val="single" w:sz="4" w:space="0" w:color="auto"/>
              <w:right w:val="single" w:sz="4" w:space="0" w:color="auto"/>
            </w:tcBorders>
          </w:tcPr>
          <w:p w14:paraId="3FB01E1A" w14:textId="77777777" w:rsidR="00C83C19" w:rsidRPr="00C83C19" w:rsidRDefault="00C83C19" w:rsidP="00A316C0">
            <w:pPr>
              <w:rPr>
                <w:rFonts w:ascii="Arial" w:hAnsi="Arial" w:cs="Arial"/>
                <w:color w:val="000000"/>
                <w:sz w:val="20"/>
                <w:szCs w:val="20"/>
              </w:rPr>
            </w:pPr>
          </w:p>
        </w:tc>
      </w:tr>
    </w:tbl>
    <w:p w14:paraId="4E700A01" w14:textId="77777777" w:rsidR="00C83C19" w:rsidRPr="00C83C19" w:rsidRDefault="00C83C19" w:rsidP="00C83C19">
      <w:pPr>
        <w:jc w:val="both"/>
        <w:rPr>
          <w:rFonts w:ascii="Arial" w:hAnsi="Arial" w:cs="Arial"/>
          <w:sz w:val="20"/>
          <w:szCs w:val="20"/>
          <w:lang w:eastAsia="cs-CZ"/>
        </w:rPr>
      </w:pPr>
    </w:p>
    <w:p w14:paraId="2E608CC3" w14:textId="77777777" w:rsidR="00C83C19" w:rsidRDefault="00C83C19" w:rsidP="00C83C19">
      <w:pPr>
        <w:jc w:val="both"/>
        <w:rPr>
          <w:rFonts w:ascii="Arial" w:hAnsi="Arial" w:cs="Arial"/>
          <w:b/>
          <w:sz w:val="20"/>
          <w:szCs w:val="20"/>
          <w:lang w:eastAsia="cs-CZ"/>
        </w:rPr>
      </w:pPr>
    </w:p>
    <w:p w14:paraId="314B5705" w14:textId="1C66CA03" w:rsidR="00C83C19" w:rsidRPr="00C83C19" w:rsidRDefault="00C83C19" w:rsidP="00C83C19">
      <w:pPr>
        <w:jc w:val="both"/>
        <w:rPr>
          <w:rFonts w:ascii="Arial" w:hAnsi="Arial" w:cs="Arial"/>
          <w:b/>
          <w:sz w:val="20"/>
          <w:szCs w:val="20"/>
          <w:lang w:eastAsia="cs-CZ"/>
        </w:rPr>
      </w:pPr>
      <w:r w:rsidRPr="00C83C19">
        <w:rPr>
          <w:rFonts w:ascii="Arial" w:hAnsi="Arial" w:cs="Arial"/>
          <w:b/>
          <w:sz w:val="20"/>
          <w:szCs w:val="20"/>
          <w:lang w:eastAsia="cs-CZ"/>
        </w:rPr>
        <w:t>Príloha č. 2</w:t>
      </w:r>
    </w:p>
    <w:p w14:paraId="3B3CB011" w14:textId="77777777" w:rsidR="00C83C19" w:rsidRPr="00C83C19" w:rsidRDefault="00C83C19" w:rsidP="00C83C19">
      <w:pPr>
        <w:jc w:val="both"/>
        <w:rPr>
          <w:rFonts w:ascii="Arial" w:hAnsi="Arial" w:cs="Arial"/>
          <w:sz w:val="20"/>
          <w:szCs w:val="20"/>
          <w:lang w:eastAsia="cs-CZ"/>
        </w:rPr>
      </w:pPr>
    </w:p>
    <w:tbl>
      <w:tblPr>
        <w:tblW w:w="9632" w:type="dxa"/>
        <w:tblCellMar>
          <w:left w:w="70" w:type="dxa"/>
          <w:right w:w="70" w:type="dxa"/>
        </w:tblCellMar>
        <w:tblLook w:val="04A0" w:firstRow="1" w:lastRow="0" w:firstColumn="1" w:lastColumn="0" w:noHBand="0" w:noVBand="1"/>
      </w:tblPr>
      <w:tblGrid>
        <w:gridCol w:w="2660"/>
        <w:gridCol w:w="4003"/>
        <w:gridCol w:w="2969"/>
      </w:tblGrid>
      <w:tr w:rsidR="00C83C19" w:rsidRPr="00C83C19" w14:paraId="55DED179" w14:textId="01CA2C82" w:rsidTr="00A45388">
        <w:trPr>
          <w:trHeight w:val="750"/>
        </w:trPr>
        <w:tc>
          <w:tcPr>
            <w:tcW w:w="6663" w:type="dxa"/>
            <w:gridSpan w:val="2"/>
            <w:tcBorders>
              <w:top w:val="nil"/>
              <w:left w:val="nil"/>
              <w:bottom w:val="single" w:sz="4" w:space="0" w:color="auto"/>
              <w:right w:val="nil"/>
            </w:tcBorders>
            <w:shd w:val="clear" w:color="auto" w:fill="auto"/>
            <w:vAlign w:val="center"/>
            <w:hideMark/>
          </w:tcPr>
          <w:p w14:paraId="223B3EA4" w14:textId="77777777" w:rsidR="00C83C19" w:rsidRPr="00C83C19" w:rsidRDefault="00C83C19" w:rsidP="00A316C0">
            <w:pPr>
              <w:rPr>
                <w:rFonts w:ascii="Arial" w:hAnsi="Arial" w:cs="Arial"/>
                <w:b/>
                <w:bCs/>
                <w:color w:val="000000"/>
                <w:sz w:val="20"/>
                <w:szCs w:val="20"/>
              </w:rPr>
            </w:pPr>
            <w:r w:rsidRPr="00C83C19">
              <w:rPr>
                <w:rFonts w:ascii="Arial" w:hAnsi="Arial" w:cs="Arial"/>
                <w:b/>
                <w:bCs/>
                <w:color w:val="000000"/>
                <w:sz w:val="20"/>
                <w:szCs w:val="20"/>
              </w:rPr>
              <w:t>LCD Exteriérový Informačný LED panel – špecifikácia (1 ks)</w:t>
            </w:r>
          </w:p>
        </w:tc>
        <w:tc>
          <w:tcPr>
            <w:tcW w:w="2969" w:type="dxa"/>
            <w:tcBorders>
              <w:top w:val="nil"/>
              <w:left w:val="nil"/>
              <w:bottom w:val="single" w:sz="4" w:space="0" w:color="auto"/>
              <w:right w:val="nil"/>
            </w:tcBorders>
          </w:tcPr>
          <w:p w14:paraId="441A2648" w14:textId="77777777" w:rsidR="00C83C19" w:rsidRPr="00C83C19" w:rsidRDefault="00C83C19" w:rsidP="00A316C0">
            <w:pPr>
              <w:rPr>
                <w:rFonts w:ascii="Arial" w:hAnsi="Arial" w:cs="Arial"/>
                <w:b/>
                <w:bCs/>
                <w:color w:val="000000"/>
                <w:sz w:val="20"/>
                <w:szCs w:val="20"/>
              </w:rPr>
            </w:pPr>
          </w:p>
        </w:tc>
      </w:tr>
      <w:tr w:rsidR="00C83C19" w:rsidRPr="00C83C19" w14:paraId="00DAA8D7" w14:textId="3A3B74B2" w:rsidTr="00A45388">
        <w:trPr>
          <w:trHeight w:val="825"/>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16FC20" w14:textId="77777777" w:rsidR="00C83C19" w:rsidRPr="00C83C19" w:rsidRDefault="00C83C19" w:rsidP="00A316C0">
            <w:pPr>
              <w:jc w:val="center"/>
              <w:rPr>
                <w:rFonts w:ascii="Arial" w:hAnsi="Arial" w:cs="Arial"/>
                <w:b/>
                <w:bCs/>
                <w:color w:val="000000"/>
                <w:sz w:val="20"/>
                <w:szCs w:val="20"/>
              </w:rPr>
            </w:pPr>
            <w:r w:rsidRPr="00C83C19">
              <w:rPr>
                <w:rFonts w:ascii="Arial" w:hAnsi="Arial" w:cs="Arial"/>
                <w:b/>
                <w:bCs/>
                <w:color w:val="000000"/>
                <w:sz w:val="20"/>
                <w:szCs w:val="20"/>
              </w:rPr>
              <w:t>Názov položky</w:t>
            </w:r>
          </w:p>
        </w:tc>
        <w:tc>
          <w:tcPr>
            <w:tcW w:w="40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D34A6A" w14:textId="45B4E2A8" w:rsidR="00C83C19" w:rsidRPr="00C83C19" w:rsidRDefault="00C83C19" w:rsidP="00A316C0">
            <w:pPr>
              <w:rPr>
                <w:rFonts w:ascii="Arial" w:hAnsi="Arial" w:cs="Arial"/>
                <w:b/>
                <w:bCs/>
                <w:color w:val="000000"/>
                <w:sz w:val="20"/>
                <w:szCs w:val="20"/>
              </w:rPr>
            </w:pPr>
            <w:r>
              <w:rPr>
                <w:rFonts w:ascii="Arial" w:hAnsi="Arial" w:cs="Arial"/>
                <w:b/>
                <w:bCs/>
                <w:color w:val="000000"/>
                <w:sz w:val="20"/>
                <w:szCs w:val="20"/>
              </w:rPr>
              <w:t>Min. p</w:t>
            </w:r>
            <w:r w:rsidRPr="00C83C19">
              <w:rPr>
                <w:rFonts w:ascii="Arial" w:hAnsi="Arial" w:cs="Arial"/>
                <w:b/>
                <w:bCs/>
                <w:color w:val="000000"/>
                <w:sz w:val="20"/>
                <w:szCs w:val="20"/>
              </w:rPr>
              <w:t>ožadované technické parametre</w:t>
            </w:r>
          </w:p>
        </w:tc>
        <w:tc>
          <w:tcPr>
            <w:tcW w:w="2969" w:type="dxa"/>
            <w:tcBorders>
              <w:top w:val="single" w:sz="4" w:space="0" w:color="auto"/>
              <w:left w:val="single" w:sz="4" w:space="0" w:color="auto"/>
              <w:bottom w:val="single" w:sz="4" w:space="0" w:color="auto"/>
              <w:right w:val="single" w:sz="4" w:space="0" w:color="auto"/>
            </w:tcBorders>
          </w:tcPr>
          <w:p w14:paraId="15F8A7A9" w14:textId="1910B7B3" w:rsidR="00C83C19" w:rsidRDefault="00C83C19" w:rsidP="00A316C0">
            <w:pPr>
              <w:rPr>
                <w:rFonts w:ascii="Arial" w:hAnsi="Arial" w:cs="Arial"/>
                <w:b/>
                <w:bCs/>
                <w:color w:val="000000"/>
                <w:sz w:val="20"/>
                <w:szCs w:val="20"/>
              </w:rPr>
            </w:pPr>
            <w:r w:rsidRPr="00C83C19">
              <w:rPr>
                <w:rFonts w:ascii="Arial" w:hAnsi="Arial" w:cs="Arial"/>
                <w:b/>
                <w:sz w:val="20"/>
                <w:szCs w:val="20"/>
              </w:rPr>
              <w:t xml:space="preserve">Reálna hodnota: </w:t>
            </w:r>
            <w:r w:rsidRPr="00C83C19">
              <w:rPr>
                <w:rFonts w:ascii="Arial" w:hAnsi="Arial" w:cs="Arial"/>
                <w:b/>
                <w:i/>
                <w:sz w:val="20"/>
                <w:szCs w:val="20"/>
                <w:u w:val="single"/>
              </w:rPr>
              <w:t>uviesť údaj alebo áno/nie</w:t>
            </w:r>
          </w:p>
        </w:tc>
      </w:tr>
      <w:tr w:rsidR="00C83C19" w:rsidRPr="00C83C19" w14:paraId="11852D15" w14:textId="7F44AD72" w:rsidTr="00A45388">
        <w:trPr>
          <w:trHeight w:val="840"/>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8BFBF9" w14:textId="77777777" w:rsidR="00C83C19" w:rsidRPr="00C83C19" w:rsidRDefault="00C83C19" w:rsidP="00A316C0">
            <w:pPr>
              <w:jc w:val="center"/>
              <w:rPr>
                <w:rFonts w:ascii="Arial" w:hAnsi="Arial" w:cs="Arial"/>
                <w:color w:val="000000"/>
                <w:sz w:val="20"/>
                <w:szCs w:val="20"/>
              </w:rPr>
            </w:pPr>
            <w:r w:rsidRPr="00C83C19">
              <w:rPr>
                <w:rFonts w:ascii="Arial" w:hAnsi="Arial" w:cs="Arial"/>
                <w:color w:val="000000"/>
                <w:sz w:val="20"/>
                <w:szCs w:val="20"/>
              </w:rPr>
              <w:t xml:space="preserve">Informačný systém autobusovej stanice </w:t>
            </w:r>
          </w:p>
        </w:tc>
        <w:tc>
          <w:tcPr>
            <w:tcW w:w="40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4E5E52" w14:textId="77777777" w:rsidR="00C83C19" w:rsidRPr="00C83C19" w:rsidRDefault="00C83C19" w:rsidP="00A316C0">
            <w:pPr>
              <w:rPr>
                <w:rFonts w:ascii="Arial" w:hAnsi="Arial" w:cs="Arial"/>
                <w:color w:val="000000"/>
                <w:sz w:val="20"/>
                <w:szCs w:val="20"/>
              </w:rPr>
            </w:pPr>
            <w:r w:rsidRPr="00C83C19">
              <w:rPr>
                <w:rFonts w:ascii="Arial" w:hAnsi="Arial" w:cs="Arial"/>
                <w:color w:val="000000"/>
                <w:sz w:val="20"/>
                <w:szCs w:val="20"/>
              </w:rPr>
              <w:t>Zariadenia v exeteriéry autobusovej stanice (autobusové nástupište) pre zobrazenie odchodov autobusov, zvyčajne označované ako „informačné tabule“.</w:t>
            </w:r>
          </w:p>
        </w:tc>
        <w:tc>
          <w:tcPr>
            <w:tcW w:w="2969" w:type="dxa"/>
            <w:tcBorders>
              <w:top w:val="single" w:sz="4" w:space="0" w:color="auto"/>
              <w:left w:val="single" w:sz="4" w:space="0" w:color="auto"/>
              <w:bottom w:val="single" w:sz="4" w:space="0" w:color="auto"/>
              <w:right w:val="single" w:sz="4" w:space="0" w:color="auto"/>
            </w:tcBorders>
          </w:tcPr>
          <w:p w14:paraId="08BEF151" w14:textId="77777777" w:rsidR="00C83C19" w:rsidRPr="00C83C19" w:rsidRDefault="00C83C19" w:rsidP="00A316C0">
            <w:pPr>
              <w:rPr>
                <w:rFonts w:ascii="Arial" w:hAnsi="Arial" w:cs="Arial"/>
                <w:color w:val="000000"/>
                <w:sz w:val="20"/>
                <w:szCs w:val="20"/>
              </w:rPr>
            </w:pPr>
          </w:p>
        </w:tc>
      </w:tr>
      <w:tr w:rsidR="00C83C19" w:rsidRPr="00C83C19" w14:paraId="226D167E" w14:textId="203C707E" w:rsidTr="00A45388">
        <w:trPr>
          <w:trHeight w:val="915"/>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1F486F" w14:textId="77777777" w:rsidR="00C83C19" w:rsidRPr="00C83C19" w:rsidRDefault="00C83C19" w:rsidP="00A316C0">
            <w:pPr>
              <w:jc w:val="center"/>
              <w:rPr>
                <w:rFonts w:ascii="Arial" w:hAnsi="Arial" w:cs="Arial"/>
                <w:color w:val="000000"/>
                <w:sz w:val="20"/>
                <w:szCs w:val="20"/>
              </w:rPr>
            </w:pPr>
            <w:r w:rsidRPr="00C83C19">
              <w:rPr>
                <w:rFonts w:ascii="Arial" w:hAnsi="Arial" w:cs="Arial"/>
                <w:color w:val="000000"/>
                <w:sz w:val="20"/>
                <w:szCs w:val="20"/>
              </w:rPr>
              <w:t>Realizácia a montáž</w:t>
            </w:r>
          </w:p>
        </w:tc>
        <w:tc>
          <w:tcPr>
            <w:tcW w:w="40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2AA0F0" w14:textId="77777777" w:rsidR="00C83C19" w:rsidRPr="00C83C19" w:rsidRDefault="00C83C19" w:rsidP="00A316C0">
            <w:pPr>
              <w:rPr>
                <w:rFonts w:ascii="Arial" w:hAnsi="Arial" w:cs="Arial"/>
                <w:color w:val="000000"/>
                <w:sz w:val="20"/>
                <w:szCs w:val="20"/>
              </w:rPr>
            </w:pPr>
            <w:r w:rsidRPr="00C83C19">
              <w:rPr>
                <w:rFonts w:ascii="Arial" w:hAnsi="Arial" w:cs="Arial"/>
                <w:color w:val="000000"/>
                <w:sz w:val="20"/>
                <w:szCs w:val="20"/>
              </w:rPr>
              <w:t>Obstarávateľ požaduje zariadenia dodať vrátane držiakov, kabeláže, montáže, pripojenia na back-office dopravcu vrátane príslušného programového vybavenia.</w:t>
            </w:r>
          </w:p>
        </w:tc>
        <w:tc>
          <w:tcPr>
            <w:tcW w:w="2969" w:type="dxa"/>
            <w:tcBorders>
              <w:top w:val="single" w:sz="4" w:space="0" w:color="auto"/>
              <w:left w:val="single" w:sz="4" w:space="0" w:color="auto"/>
              <w:bottom w:val="single" w:sz="4" w:space="0" w:color="auto"/>
              <w:right w:val="single" w:sz="4" w:space="0" w:color="auto"/>
            </w:tcBorders>
          </w:tcPr>
          <w:p w14:paraId="49B450DD" w14:textId="77777777" w:rsidR="00C83C19" w:rsidRPr="00C83C19" w:rsidRDefault="00C83C19" w:rsidP="00A316C0">
            <w:pPr>
              <w:rPr>
                <w:rFonts w:ascii="Arial" w:hAnsi="Arial" w:cs="Arial"/>
                <w:color w:val="000000"/>
                <w:sz w:val="20"/>
                <w:szCs w:val="20"/>
              </w:rPr>
            </w:pPr>
          </w:p>
        </w:tc>
      </w:tr>
      <w:tr w:rsidR="00C83C19" w:rsidRPr="00C83C19" w14:paraId="7AB37802" w14:textId="258F05E1" w:rsidTr="00A45388">
        <w:trPr>
          <w:trHeight w:val="500"/>
        </w:trPr>
        <w:tc>
          <w:tcPr>
            <w:tcW w:w="2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04AAA0" w14:textId="77777777" w:rsidR="00C83C19" w:rsidRPr="00C83C19" w:rsidRDefault="00C83C19" w:rsidP="00A316C0">
            <w:pPr>
              <w:jc w:val="center"/>
              <w:rPr>
                <w:rFonts w:ascii="Arial" w:hAnsi="Arial" w:cs="Arial"/>
                <w:color w:val="000000"/>
                <w:sz w:val="20"/>
                <w:szCs w:val="20"/>
              </w:rPr>
            </w:pPr>
            <w:r w:rsidRPr="00C83C19">
              <w:rPr>
                <w:rFonts w:ascii="Arial" w:hAnsi="Arial" w:cs="Arial"/>
                <w:color w:val="000000"/>
                <w:sz w:val="20"/>
                <w:szCs w:val="20"/>
              </w:rPr>
              <w:t>Požadované funkčné charakteristiky a technické (výkonnostné) parametre</w:t>
            </w:r>
          </w:p>
        </w:tc>
        <w:tc>
          <w:tcPr>
            <w:tcW w:w="40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12A793" w14:textId="77777777" w:rsidR="00C83C19" w:rsidRPr="00C83C19" w:rsidRDefault="00C83C19" w:rsidP="00A316C0">
            <w:pPr>
              <w:ind w:firstLineChars="500" w:firstLine="1000"/>
              <w:rPr>
                <w:rFonts w:ascii="Arial" w:hAnsi="Arial" w:cs="Arial"/>
                <w:color w:val="000000"/>
                <w:sz w:val="20"/>
                <w:szCs w:val="20"/>
              </w:rPr>
            </w:pPr>
            <w:r w:rsidRPr="00C83C19">
              <w:rPr>
                <w:rFonts w:ascii="Arial" w:hAnsi="Arial" w:cs="Arial"/>
                <w:color w:val="000000"/>
                <w:sz w:val="20"/>
                <w:szCs w:val="20"/>
              </w:rPr>
              <w:t xml:space="preserve">-          priemyselné prevedenie vhodné do vonkajšieho prostredia (poveternostné podmienky) </w:t>
            </w:r>
          </w:p>
        </w:tc>
        <w:tc>
          <w:tcPr>
            <w:tcW w:w="2969" w:type="dxa"/>
            <w:tcBorders>
              <w:top w:val="single" w:sz="4" w:space="0" w:color="auto"/>
              <w:left w:val="single" w:sz="4" w:space="0" w:color="auto"/>
              <w:bottom w:val="single" w:sz="4" w:space="0" w:color="auto"/>
              <w:right w:val="single" w:sz="4" w:space="0" w:color="auto"/>
            </w:tcBorders>
          </w:tcPr>
          <w:p w14:paraId="7AE1492C" w14:textId="77777777" w:rsidR="00C83C19" w:rsidRPr="00C83C19" w:rsidRDefault="00C83C19" w:rsidP="00A316C0">
            <w:pPr>
              <w:ind w:firstLineChars="500" w:firstLine="1000"/>
              <w:rPr>
                <w:rFonts w:ascii="Arial" w:hAnsi="Arial" w:cs="Arial"/>
                <w:color w:val="000000"/>
                <w:sz w:val="20"/>
                <w:szCs w:val="20"/>
              </w:rPr>
            </w:pPr>
          </w:p>
        </w:tc>
      </w:tr>
      <w:tr w:rsidR="00C83C19" w:rsidRPr="00C83C19" w14:paraId="05DCD211" w14:textId="2FC12548" w:rsidTr="00A45388">
        <w:trPr>
          <w:trHeight w:val="500"/>
        </w:trPr>
        <w:tc>
          <w:tcPr>
            <w:tcW w:w="2660" w:type="dxa"/>
            <w:vMerge/>
            <w:tcBorders>
              <w:top w:val="single" w:sz="4" w:space="0" w:color="auto"/>
              <w:left w:val="single" w:sz="4" w:space="0" w:color="auto"/>
              <w:bottom w:val="single" w:sz="4" w:space="0" w:color="auto"/>
              <w:right w:val="single" w:sz="4" w:space="0" w:color="auto"/>
            </w:tcBorders>
            <w:vAlign w:val="center"/>
            <w:hideMark/>
          </w:tcPr>
          <w:p w14:paraId="520FDB1D" w14:textId="77777777" w:rsidR="00C83C19" w:rsidRPr="00C83C19" w:rsidRDefault="00C83C19" w:rsidP="00A316C0">
            <w:pPr>
              <w:rPr>
                <w:rFonts w:ascii="Arial" w:hAnsi="Arial" w:cs="Arial"/>
                <w:color w:val="000000"/>
                <w:sz w:val="20"/>
                <w:szCs w:val="20"/>
              </w:rPr>
            </w:pPr>
          </w:p>
        </w:tc>
        <w:tc>
          <w:tcPr>
            <w:tcW w:w="40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55C113" w14:textId="77777777" w:rsidR="00C83C19" w:rsidRPr="00C83C19" w:rsidRDefault="00C83C19" w:rsidP="00A316C0">
            <w:pPr>
              <w:ind w:firstLineChars="500" w:firstLine="1000"/>
              <w:rPr>
                <w:rFonts w:ascii="Arial" w:hAnsi="Arial" w:cs="Arial"/>
                <w:color w:val="000000"/>
                <w:sz w:val="20"/>
                <w:szCs w:val="20"/>
              </w:rPr>
            </w:pPr>
            <w:r w:rsidRPr="00C83C19">
              <w:rPr>
                <w:rFonts w:ascii="Arial" w:hAnsi="Arial" w:cs="Arial"/>
                <w:color w:val="000000"/>
                <w:sz w:val="20"/>
                <w:szCs w:val="20"/>
              </w:rPr>
              <w:t xml:space="preserve">-          automatické nastavenie jasu v závislosti od okolitých svetelných podmienok </w:t>
            </w:r>
          </w:p>
        </w:tc>
        <w:tc>
          <w:tcPr>
            <w:tcW w:w="2969" w:type="dxa"/>
            <w:tcBorders>
              <w:top w:val="single" w:sz="4" w:space="0" w:color="auto"/>
              <w:left w:val="single" w:sz="4" w:space="0" w:color="auto"/>
              <w:bottom w:val="single" w:sz="4" w:space="0" w:color="auto"/>
              <w:right w:val="single" w:sz="4" w:space="0" w:color="auto"/>
            </w:tcBorders>
          </w:tcPr>
          <w:p w14:paraId="1FBFFE38" w14:textId="77777777" w:rsidR="00C83C19" w:rsidRPr="00C83C19" w:rsidRDefault="00C83C19" w:rsidP="00A316C0">
            <w:pPr>
              <w:ind w:firstLineChars="500" w:firstLine="1000"/>
              <w:rPr>
                <w:rFonts w:ascii="Arial" w:hAnsi="Arial" w:cs="Arial"/>
                <w:color w:val="000000"/>
                <w:sz w:val="20"/>
                <w:szCs w:val="20"/>
              </w:rPr>
            </w:pPr>
          </w:p>
        </w:tc>
      </w:tr>
      <w:tr w:rsidR="00C83C19" w:rsidRPr="00C83C19" w14:paraId="7DA17098" w14:textId="238873A0" w:rsidTr="00A45388">
        <w:trPr>
          <w:trHeight w:val="500"/>
        </w:trPr>
        <w:tc>
          <w:tcPr>
            <w:tcW w:w="2660" w:type="dxa"/>
            <w:vMerge/>
            <w:tcBorders>
              <w:top w:val="single" w:sz="4" w:space="0" w:color="auto"/>
              <w:left w:val="single" w:sz="4" w:space="0" w:color="auto"/>
              <w:bottom w:val="single" w:sz="4" w:space="0" w:color="auto"/>
              <w:right w:val="single" w:sz="4" w:space="0" w:color="auto"/>
            </w:tcBorders>
            <w:vAlign w:val="center"/>
            <w:hideMark/>
          </w:tcPr>
          <w:p w14:paraId="037399B1" w14:textId="77777777" w:rsidR="00C83C19" w:rsidRPr="00C83C19" w:rsidRDefault="00C83C19" w:rsidP="00A316C0">
            <w:pPr>
              <w:rPr>
                <w:rFonts w:ascii="Arial" w:hAnsi="Arial" w:cs="Arial"/>
                <w:color w:val="000000"/>
                <w:sz w:val="20"/>
                <w:szCs w:val="20"/>
              </w:rPr>
            </w:pPr>
          </w:p>
        </w:tc>
        <w:tc>
          <w:tcPr>
            <w:tcW w:w="40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DBC1AB" w14:textId="77777777" w:rsidR="00C83C19" w:rsidRPr="00C83C19" w:rsidRDefault="00C83C19" w:rsidP="00A316C0">
            <w:pPr>
              <w:ind w:firstLineChars="500" w:firstLine="1000"/>
              <w:rPr>
                <w:rFonts w:ascii="Arial" w:hAnsi="Arial" w:cs="Arial"/>
                <w:color w:val="000000"/>
                <w:sz w:val="20"/>
                <w:szCs w:val="20"/>
              </w:rPr>
            </w:pPr>
            <w:r w:rsidRPr="00C83C19">
              <w:rPr>
                <w:rFonts w:ascii="Arial" w:hAnsi="Arial" w:cs="Arial"/>
                <w:color w:val="000000"/>
                <w:sz w:val="20"/>
                <w:szCs w:val="20"/>
              </w:rPr>
              <w:t xml:space="preserve">-          vysoká svietivosť LED – min 1200 mcd </w:t>
            </w:r>
          </w:p>
        </w:tc>
        <w:tc>
          <w:tcPr>
            <w:tcW w:w="2969" w:type="dxa"/>
            <w:tcBorders>
              <w:top w:val="single" w:sz="4" w:space="0" w:color="auto"/>
              <w:left w:val="single" w:sz="4" w:space="0" w:color="auto"/>
              <w:bottom w:val="single" w:sz="4" w:space="0" w:color="auto"/>
              <w:right w:val="single" w:sz="4" w:space="0" w:color="auto"/>
            </w:tcBorders>
          </w:tcPr>
          <w:p w14:paraId="44C88D54" w14:textId="77777777" w:rsidR="00C83C19" w:rsidRPr="00C83C19" w:rsidRDefault="00C83C19" w:rsidP="00A316C0">
            <w:pPr>
              <w:ind w:firstLineChars="500" w:firstLine="1000"/>
              <w:rPr>
                <w:rFonts w:ascii="Arial" w:hAnsi="Arial" w:cs="Arial"/>
                <w:color w:val="000000"/>
                <w:sz w:val="20"/>
                <w:szCs w:val="20"/>
              </w:rPr>
            </w:pPr>
          </w:p>
        </w:tc>
      </w:tr>
      <w:tr w:rsidR="00C83C19" w:rsidRPr="00C83C19" w14:paraId="646CB654" w14:textId="5CE29EF0" w:rsidTr="00A45388">
        <w:trPr>
          <w:trHeight w:val="500"/>
        </w:trPr>
        <w:tc>
          <w:tcPr>
            <w:tcW w:w="2660" w:type="dxa"/>
            <w:vMerge/>
            <w:tcBorders>
              <w:top w:val="single" w:sz="4" w:space="0" w:color="auto"/>
              <w:left w:val="single" w:sz="4" w:space="0" w:color="auto"/>
              <w:bottom w:val="single" w:sz="4" w:space="0" w:color="auto"/>
              <w:right w:val="single" w:sz="4" w:space="0" w:color="auto"/>
            </w:tcBorders>
            <w:vAlign w:val="center"/>
            <w:hideMark/>
          </w:tcPr>
          <w:p w14:paraId="35696F41" w14:textId="77777777" w:rsidR="00C83C19" w:rsidRPr="00C83C19" w:rsidRDefault="00C83C19" w:rsidP="00A316C0">
            <w:pPr>
              <w:rPr>
                <w:rFonts w:ascii="Arial" w:hAnsi="Arial" w:cs="Arial"/>
                <w:color w:val="000000"/>
                <w:sz w:val="20"/>
                <w:szCs w:val="20"/>
              </w:rPr>
            </w:pPr>
          </w:p>
        </w:tc>
        <w:tc>
          <w:tcPr>
            <w:tcW w:w="40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DDEA28" w14:textId="77777777" w:rsidR="00C83C19" w:rsidRPr="00C83C19" w:rsidRDefault="00C83C19" w:rsidP="00A316C0">
            <w:pPr>
              <w:ind w:firstLineChars="500" w:firstLine="1000"/>
              <w:rPr>
                <w:rFonts w:ascii="Arial" w:hAnsi="Arial" w:cs="Arial"/>
                <w:color w:val="000000"/>
                <w:sz w:val="20"/>
                <w:szCs w:val="20"/>
              </w:rPr>
            </w:pPr>
            <w:r w:rsidRPr="00C83C19">
              <w:rPr>
                <w:rFonts w:ascii="Arial" w:hAnsi="Arial" w:cs="Arial"/>
                <w:color w:val="000000"/>
                <w:sz w:val="20"/>
                <w:szCs w:val="20"/>
              </w:rPr>
              <w:t>-          minimálny raster 5x5 mm</w:t>
            </w:r>
          </w:p>
        </w:tc>
        <w:tc>
          <w:tcPr>
            <w:tcW w:w="2969" w:type="dxa"/>
            <w:tcBorders>
              <w:top w:val="single" w:sz="4" w:space="0" w:color="auto"/>
              <w:left w:val="single" w:sz="4" w:space="0" w:color="auto"/>
              <w:bottom w:val="single" w:sz="4" w:space="0" w:color="auto"/>
              <w:right w:val="single" w:sz="4" w:space="0" w:color="auto"/>
            </w:tcBorders>
          </w:tcPr>
          <w:p w14:paraId="7CF84BB4" w14:textId="77777777" w:rsidR="00C83C19" w:rsidRPr="00C83C19" w:rsidRDefault="00C83C19" w:rsidP="00A316C0">
            <w:pPr>
              <w:ind w:firstLineChars="500" w:firstLine="1000"/>
              <w:rPr>
                <w:rFonts w:ascii="Arial" w:hAnsi="Arial" w:cs="Arial"/>
                <w:color w:val="000000"/>
                <w:sz w:val="20"/>
                <w:szCs w:val="20"/>
              </w:rPr>
            </w:pPr>
          </w:p>
        </w:tc>
      </w:tr>
      <w:tr w:rsidR="00C83C19" w:rsidRPr="00C83C19" w14:paraId="14D205EE" w14:textId="5C7D3585" w:rsidTr="00A45388">
        <w:trPr>
          <w:trHeight w:val="500"/>
        </w:trPr>
        <w:tc>
          <w:tcPr>
            <w:tcW w:w="2660" w:type="dxa"/>
            <w:vMerge/>
            <w:tcBorders>
              <w:top w:val="single" w:sz="4" w:space="0" w:color="auto"/>
              <w:left w:val="single" w:sz="4" w:space="0" w:color="auto"/>
              <w:bottom w:val="single" w:sz="4" w:space="0" w:color="auto"/>
              <w:right w:val="single" w:sz="4" w:space="0" w:color="auto"/>
            </w:tcBorders>
            <w:vAlign w:val="center"/>
            <w:hideMark/>
          </w:tcPr>
          <w:p w14:paraId="399B9E64" w14:textId="77777777" w:rsidR="00C83C19" w:rsidRPr="00C83C19" w:rsidRDefault="00C83C19" w:rsidP="00A316C0">
            <w:pPr>
              <w:rPr>
                <w:rFonts w:ascii="Arial" w:hAnsi="Arial" w:cs="Arial"/>
                <w:color w:val="000000"/>
                <w:sz w:val="20"/>
                <w:szCs w:val="20"/>
              </w:rPr>
            </w:pPr>
          </w:p>
        </w:tc>
        <w:tc>
          <w:tcPr>
            <w:tcW w:w="40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182F0F" w14:textId="77777777" w:rsidR="00C83C19" w:rsidRPr="00C83C19" w:rsidRDefault="00C83C19" w:rsidP="00A316C0">
            <w:pPr>
              <w:ind w:firstLineChars="500" w:firstLine="1000"/>
              <w:rPr>
                <w:rFonts w:ascii="Arial" w:hAnsi="Arial" w:cs="Arial"/>
                <w:color w:val="000000"/>
                <w:sz w:val="20"/>
                <w:szCs w:val="20"/>
              </w:rPr>
            </w:pPr>
            <w:r w:rsidRPr="00C83C19">
              <w:rPr>
                <w:rFonts w:ascii="Arial" w:hAnsi="Arial" w:cs="Arial"/>
                <w:color w:val="000000"/>
                <w:sz w:val="20"/>
                <w:szCs w:val="20"/>
              </w:rPr>
              <w:t>-          široký vyžarovací uhol LED – min 120</w:t>
            </w:r>
            <w:r w:rsidRPr="00C83C19">
              <w:rPr>
                <w:rFonts w:ascii="Arial" w:hAnsi="Arial" w:cs="Arial"/>
                <w:color w:val="000000"/>
                <w:sz w:val="20"/>
                <w:szCs w:val="20"/>
                <w:vertAlign w:val="superscript"/>
              </w:rPr>
              <w:t>o</w:t>
            </w:r>
            <w:r w:rsidRPr="00C83C19">
              <w:rPr>
                <w:rFonts w:ascii="Arial" w:hAnsi="Arial" w:cs="Arial"/>
                <w:color w:val="000000"/>
                <w:sz w:val="20"/>
                <w:szCs w:val="20"/>
              </w:rPr>
              <w:t xml:space="preserve"> </w:t>
            </w:r>
          </w:p>
        </w:tc>
        <w:tc>
          <w:tcPr>
            <w:tcW w:w="2969" w:type="dxa"/>
            <w:tcBorders>
              <w:top w:val="single" w:sz="4" w:space="0" w:color="auto"/>
              <w:left w:val="single" w:sz="4" w:space="0" w:color="auto"/>
              <w:bottom w:val="single" w:sz="4" w:space="0" w:color="auto"/>
              <w:right w:val="single" w:sz="4" w:space="0" w:color="auto"/>
            </w:tcBorders>
          </w:tcPr>
          <w:p w14:paraId="4A7B1658" w14:textId="77777777" w:rsidR="00C83C19" w:rsidRPr="00C83C19" w:rsidRDefault="00C83C19" w:rsidP="00A316C0">
            <w:pPr>
              <w:ind w:firstLineChars="500" w:firstLine="1000"/>
              <w:rPr>
                <w:rFonts w:ascii="Arial" w:hAnsi="Arial" w:cs="Arial"/>
                <w:color w:val="000000"/>
                <w:sz w:val="20"/>
                <w:szCs w:val="20"/>
              </w:rPr>
            </w:pPr>
          </w:p>
        </w:tc>
      </w:tr>
      <w:tr w:rsidR="00C83C19" w:rsidRPr="00C83C19" w14:paraId="513F813A" w14:textId="6F14FE70" w:rsidTr="00A45388">
        <w:trPr>
          <w:trHeight w:val="500"/>
        </w:trPr>
        <w:tc>
          <w:tcPr>
            <w:tcW w:w="2660" w:type="dxa"/>
            <w:vMerge/>
            <w:tcBorders>
              <w:top w:val="single" w:sz="4" w:space="0" w:color="auto"/>
              <w:left w:val="single" w:sz="4" w:space="0" w:color="auto"/>
              <w:bottom w:val="single" w:sz="4" w:space="0" w:color="auto"/>
              <w:right w:val="single" w:sz="4" w:space="0" w:color="auto"/>
            </w:tcBorders>
            <w:vAlign w:val="center"/>
            <w:hideMark/>
          </w:tcPr>
          <w:p w14:paraId="583A26C5" w14:textId="77777777" w:rsidR="00C83C19" w:rsidRPr="00C83C19" w:rsidRDefault="00C83C19" w:rsidP="00A316C0">
            <w:pPr>
              <w:rPr>
                <w:rFonts w:ascii="Arial" w:hAnsi="Arial" w:cs="Arial"/>
                <w:color w:val="000000"/>
                <w:sz w:val="20"/>
                <w:szCs w:val="20"/>
              </w:rPr>
            </w:pPr>
          </w:p>
        </w:tc>
        <w:tc>
          <w:tcPr>
            <w:tcW w:w="40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EE2CF5" w14:textId="77777777" w:rsidR="00C83C19" w:rsidRPr="00C83C19" w:rsidRDefault="00C83C19" w:rsidP="00A316C0">
            <w:pPr>
              <w:ind w:firstLineChars="500" w:firstLine="1000"/>
              <w:rPr>
                <w:rFonts w:ascii="Arial" w:hAnsi="Arial" w:cs="Arial"/>
                <w:color w:val="000000"/>
                <w:sz w:val="20"/>
                <w:szCs w:val="20"/>
              </w:rPr>
            </w:pPr>
            <w:r w:rsidRPr="00C83C19">
              <w:rPr>
                <w:rFonts w:ascii="Arial" w:hAnsi="Arial" w:cs="Arial"/>
                <w:color w:val="000000"/>
                <w:sz w:val="20"/>
                <w:szCs w:val="20"/>
              </w:rPr>
              <w:t>-          konektivita – GSM/3G/4G</w:t>
            </w:r>
          </w:p>
        </w:tc>
        <w:tc>
          <w:tcPr>
            <w:tcW w:w="2969" w:type="dxa"/>
            <w:tcBorders>
              <w:top w:val="single" w:sz="4" w:space="0" w:color="auto"/>
              <w:left w:val="single" w:sz="4" w:space="0" w:color="auto"/>
              <w:bottom w:val="single" w:sz="4" w:space="0" w:color="auto"/>
              <w:right w:val="single" w:sz="4" w:space="0" w:color="auto"/>
            </w:tcBorders>
          </w:tcPr>
          <w:p w14:paraId="1372120A" w14:textId="77777777" w:rsidR="00C83C19" w:rsidRPr="00C83C19" w:rsidRDefault="00C83C19" w:rsidP="00A316C0">
            <w:pPr>
              <w:ind w:firstLineChars="500" w:firstLine="1000"/>
              <w:rPr>
                <w:rFonts w:ascii="Arial" w:hAnsi="Arial" w:cs="Arial"/>
                <w:color w:val="000000"/>
                <w:sz w:val="20"/>
                <w:szCs w:val="20"/>
              </w:rPr>
            </w:pPr>
          </w:p>
        </w:tc>
      </w:tr>
      <w:tr w:rsidR="00C83C19" w:rsidRPr="00C83C19" w14:paraId="49472C64" w14:textId="1A2ACD25" w:rsidTr="00A45388">
        <w:trPr>
          <w:trHeight w:val="500"/>
        </w:trPr>
        <w:tc>
          <w:tcPr>
            <w:tcW w:w="2660" w:type="dxa"/>
            <w:vMerge/>
            <w:tcBorders>
              <w:top w:val="single" w:sz="4" w:space="0" w:color="auto"/>
              <w:left w:val="single" w:sz="4" w:space="0" w:color="auto"/>
              <w:bottom w:val="single" w:sz="4" w:space="0" w:color="auto"/>
              <w:right w:val="single" w:sz="4" w:space="0" w:color="auto"/>
            </w:tcBorders>
            <w:vAlign w:val="center"/>
            <w:hideMark/>
          </w:tcPr>
          <w:p w14:paraId="0C4D8031" w14:textId="77777777" w:rsidR="00C83C19" w:rsidRPr="00C83C19" w:rsidRDefault="00C83C19" w:rsidP="00A316C0">
            <w:pPr>
              <w:rPr>
                <w:rFonts w:ascii="Arial" w:hAnsi="Arial" w:cs="Arial"/>
                <w:color w:val="000000"/>
                <w:sz w:val="20"/>
                <w:szCs w:val="20"/>
              </w:rPr>
            </w:pPr>
          </w:p>
        </w:tc>
        <w:tc>
          <w:tcPr>
            <w:tcW w:w="40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3B7D6B" w14:textId="77777777" w:rsidR="00C83C19" w:rsidRPr="00C83C19" w:rsidRDefault="00C83C19" w:rsidP="00A316C0">
            <w:pPr>
              <w:ind w:firstLineChars="500" w:firstLine="1000"/>
              <w:rPr>
                <w:rFonts w:ascii="Arial" w:hAnsi="Arial" w:cs="Arial"/>
                <w:color w:val="000000"/>
                <w:sz w:val="20"/>
                <w:szCs w:val="20"/>
              </w:rPr>
            </w:pPr>
            <w:r w:rsidRPr="00C83C19">
              <w:rPr>
                <w:rFonts w:ascii="Arial" w:hAnsi="Arial" w:cs="Arial"/>
                <w:color w:val="000000"/>
                <w:sz w:val="20"/>
                <w:szCs w:val="20"/>
              </w:rPr>
              <w:t xml:space="preserve">-          počet bodov na jeden riadok – min. 8 x 160 </w:t>
            </w:r>
          </w:p>
        </w:tc>
        <w:tc>
          <w:tcPr>
            <w:tcW w:w="2969" w:type="dxa"/>
            <w:tcBorders>
              <w:top w:val="single" w:sz="4" w:space="0" w:color="auto"/>
              <w:left w:val="single" w:sz="4" w:space="0" w:color="auto"/>
              <w:bottom w:val="single" w:sz="4" w:space="0" w:color="auto"/>
              <w:right w:val="single" w:sz="4" w:space="0" w:color="auto"/>
            </w:tcBorders>
          </w:tcPr>
          <w:p w14:paraId="770CD12A" w14:textId="77777777" w:rsidR="00C83C19" w:rsidRPr="00C83C19" w:rsidRDefault="00C83C19" w:rsidP="00A316C0">
            <w:pPr>
              <w:ind w:firstLineChars="500" w:firstLine="1000"/>
              <w:rPr>
                <w:rFonts w:ascii="Arial" w:hAnsi="Arial" w:cs="Arial"/>
                <w:color w:val="000000"/>
                <w:sz w:val="20"/>
                <w:szCs w:val="20"/>
              </w:rPr>
            </w:pPr>
          </w:p>
        </w:tc>
      </w:tr>
      <w:tr w:rsidR="00C83C19" w:rsidRPr="00C83C19" w14:paraId="041EF167" w14:textId="41C13876" w:rsidTr="00A45388">
        <w:trPr>
          <w:trHeight w:val="500"/>
        </w:trPr>
        <w:tc>
          <w:tcPr>
            <w:tcW w:w="2660" w:type="dxa"/>
            <w:vMerge/>
            <w:tcBorders>
              <w:top w:val="single" w:sz="4" w:space="0" w:color="auto"/>
              <w:left w:val="single" w:sz="4" w:space="0" w:color="auto"/>
              <w:bottom w:val="single" w:sz="4" w:space="0" w:color="auto"/>
              <w:right w:val="single" w:sz="4" w:space="0" w:color="auto"/>
            </w:tcBorders>
            <w:vAlign w:val="center"/>
            <w:hideMark/>
          </w:tcPr>
          <w:p w14:paraId="4A7ECCD9" w14:textId="77777777" w:rsidR="00C83C19" w:rsidRPr="00C83C19" w:rsidRDefault="00C83C19" w:rsidP="00A316C0">
            <w:pPr>
              <w:rPr>
                <w:rFonts w:ascii="Arial" w:hAnsi="Arial" w:cs="Arial"/>
                <w:color w:val="000000"/>
                <w:sz w:val="20"/>
                <w:szCs w:val="20"/>
              </w:rPr>
            </w:pPr>
          </w:p>
        </w:tc>
        <w:tc>
          <w:tcPr>
            <w:tcW w:w="40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857679" w14:textId="77777777" w:rsidR="00C83C19" w:rsidRPr="00C83C19" w:rsidRDefault="00C83C19" w:rsidP="00A316C0">
            <w:pPr>
              <w:ind w:firstLineChars="500" w:firstLine="1000"/>
              <w:rPr>
                <w:rFonts w:ascii="Arial" w:hAnsi="Arial" w:cs="Arial"/>
                <w:color w:val="000000"/>
                <w:sz w:val="20"/>
                <w:szCs w:val="20"/>
              </w:rPr>
            </w:pPr>
            <w:r w:rsidRPr="00C83C19">
              <w:rPr>
                <w:rFonts w:ascii="Arial" w:hAnsi="Arial" w:cs="Arial"/>
                <w:color w:val="000000"/>
                <w:sz w:val="20"/>
                <w:szCs w:val="20"/>
              </w:rPr>
              <w:t xml:space="preserve">-          medzera medzi riadkami min 15mm, max 25 mm </w:t>
            </w:r>
          </w:p>
        </w:tc>
        <w:tc>
          <w:tcPr>
            <w:tcW w:w="2969" w:type="dxa"/>
            <w:tcBorders>
              <w:top w:val="single" w:sz="4" w:space="0" w:color="auto"/>
              <w:left w:val="single" w:sz="4" w:space="0" w:color="auto"/>
              <w:bottom w:val="single" w:sz="4" w:space="0" w:color="auto"/>
              <w:right w:val="single" w:sz="4" w:space="0" w:color="auto"/>
            </w:tcBorders>
          </w:tcPr>
          <w:p w14:paraId="2C9FD89E" w14:textId="77777777" w:rsidR="00C83C19" w:rsidRPr="00C83C19" w:rsidRDefault="00C83C19" w:rsidP="00A316C0">
            <w:pPr>
              <w:ind w:firstLineChars="500" w:firstLine="1000"/>
              <w:rPr>
                <w:rFonts w:ascii="Arial" w:hAnsi="Arial" w:cs="Arial"/>
                <w:color w:val="000000"/>
                <w:sz w:val="20"/>
                <w:szCs w:val="20"/>
              </w:rPr>
            </w:pPr>
          </w:p>
        </w:tc>
      </w:tr>
      <w:tr w:rsidR="00C83C19" w:rsidRPr="00C83C19" w14:paraId="0386603E" w14:textId="0B45DF65" w:rsidTr="00A45388">
        <w:trPr>
          <w:trHeight w:val="500"/>
        </w:trPr>
        <w:tc>
          <w:tcPr>
            <w:tcW w:w="2660" w:type="dxa"/>
            <w:vMerge/>
            <w:tcBorders>
              <w:top w:val="single" w:sz="4" w:space="0" w:color="auto"/>
              <w:left w:val="single" w:sz="4" w:space="0" w:color="auto"/>
              <w:bottom w:val="single" w:sz="4" w:space="0" w:color="auto"/>
              <w:right w:val="single" w:sz="4" w:space="0" w:color="auto"/>
            </w:tcBorders>
            <w:vAlign w:val="center"/>
            <w:hideMark/>
          </w:tcPr>
          <w:p w14:paraId="321FB032" w14:textId="77777777" w:rsidR="00C83C19" w:rsidRPr="00C83C19" w:rsidRDefault="00C83C19" w:rsidP="00A316C0">
            <w:pPr>
              <w:rPr>
                <w:rFonts w:ascii="Arial" w:hAnsi="Arial" w:cs="Arial"/>
                <w:color w:val="000000"/>
                <w:sz w:val="20"/>
                <w:szCs w:val="20"/>
              </w:rPr>
            </w:pPr>
          </w:p>
        </w:tc>
        <w:tc>
          <w:tcPr>
            <w:tcW w:w="40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B7355A" w14:textId="77777777" w:rsidR="00C83C19" w:rsidRPr="00C83C19" w:rsidRDefault="00C83C19" w:rsidP="00A316C0">
            <w:pPr>
              <w:ind w:firstLineChars="500" w:firstLine="1000"/>
              <w:rPr>
                <w:rFonts w:ascii="Arial" w:hAnsi="Arial" w:cs="Arial"/>
                <w:color w:val="000000"/>
                <w:sz w:val="20"/>
                <w:szCs w:val="20"/>
              </w:rPr>
            </w:pPr>
            <w:r w:rsidRPr="00C83C19">
              <w:rPr>
                <w:rFonts w:ascii="Arial" w:hAnsi="Arial" w:cs="Arial"/>
                <w:color w:val="000000"/>
                <w:sz w:val="20"/>
                <w:szCs w:val="20"/>
              </w:rPr>
              <w:t xml:space="preserve">-          informačná tabuľa vonkajšia </w:t>
            </w:r>
          </w:p>
        </w:tc>
        <w:tc>
          <w:tcPr>
            <w:tcW w:w="2969" w:type="dxa"/>
            <w:tcBorders>
              <w:top w:val="single" w:sz="4" w:space="0" w:color="auto"/>
              <w:left w:val="single" w:sz="4" w:space="0" w:color="auto"/>
              <w:bottom w:val="single" w:sz="4" w:space="0" w:color="auto"/>
              <w:right w:val="single" w:sz="4" w:space="0" w:color="auto"/>
            </w:tcBorders>
          </w:tcPr>
          <w:p w14:paraId="1297EFCC" w14:textId="77777777" w:rsidR="00C83C19" w:rsidRPr="00C83C19" w:rsidRDefault="00C83C19" w:rsidP="00A316C0">
            <w:pPr>
              <w:ind w:firstLineChars="500" w:firstLine="1000"/>
              <w:rPr>
                <w:rFonts w:ascii="Arial" w:hAnsi="Arial" w:cs="Arial"/>
                <w:color w:val="000000"/>
                <w:sz w:val="20"/>
                <w:szCs w:val="20"/>
              </w:rPr>
            </w:pPr>
          </w:p>
        </w:tc>
      </w:tr>
      <w:tr w:rsidR="00C83C19" w:rsidRPr="00C83C19" w14:paraId="5E1D03A2" w14:textId="69D7313C" w:rsidTr="00A45388">
        <w:trPr>
          <w:trHeight w:val="500"/>
        </w:trPr>
        <w:tc>
          <w:tcPr>
            <w:tcW w:w="2660" w:type="dxa"/>
            <w:vMerge/>
            <w:tcBorders>
              <w:top w:val="single" w:sz="4" w:space="0" w:color="auto"/>
              <w:left w:val="single" w:sz="4" w:space="0" w:color="auto"/>
              <w:bottom w:val="single" w:sz="4" w:space="0" w:color="auto"/>
              <w:right w:val="single" w:sz="4" w:space="0" w:color="auto"/>
            </w:tcBorders>
            <w:vAlign w:val="center"/>
            <w:hideMark/>
          </w:tcPr>
          <w:p w14:paraId="5526D3E2" w14:textId="77777777" w:rsidR="00C83C19" w:rsidRPr="00C83C19" w:rsidRDefault="00C83C19" w:rsidP="00A316C0">
            <w:pPr>
              <w:rPr>
                <w:rFonts w:ascii="Arial" w:hAnsi="Arial" w:cs="Arial"/>
                <w:color w:val="000000"/>
                <w:sz w:val="20"/>
                <w:szCs w:val="20"/>
              </w:rPr>
            </w:pPr>
          </w:p>
        </w:tc>
        <w:tc>
          <w:tcPr>
            <w:tcW w:w="40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9B6921" w14:textId="77777777" w:rsidR="00C83C19" w:rsidRPr="00C83C19" w:rsidRDefault="00C83C19" w:rsidP="00A316C0">
            <w:pPr>
              <w:rPr>
                <w:rFonts w:ascii="Arial" w:hAnsi="Arial" w:cs="Arial"/>
                <w:color w:val="000000"/>
                <w:sz w:val="20"/>
                <w:szCs w:val="20"/>
              </w:rPr>
            </w:pPr>
            <w:r w:rsidRPr="00C83C19">
              <w:rPr>
                <w:rFonts w:ascii="Arial" w:hAnsi="Arial" w:cs="Arial"/>
                <w:color w:val="000000"/>
                <w:sz w:val="20"/>
                <w:szCs w:val="20"/>
              </w:rPr>
              <w:t xml:space="preserve">               -          počet riadkov – 8</w:t>
            </w:r>
          </w:p>
        </w:tc>
        <w:tc>
          <w:tcPr>
            <w:tcW w:w="2969" w:type="dxa"/>
            <w:tcBorders>
              <w:top w:val="single" w:sz="4" w:space="0" w:color="auto"/>
              <w:left w:val="single" w:sz="4" w:space="0" w:color="auto"/>
              <w:bottom w:val="single" w:sz="4" w:space="0" w:color="auto"/>
              <w:right w:val="single" w:sz="4" w:space="0" w:color="auto"/>
            </w:tcBorders>
          </w:tcPr>
          <w:p w14:paraId="7F88B99D" w14:textId="77777777" w:rsidR="00C83C19" w:rsidRPr="00C83C19" w:rsidRDefault="00C83C19" w:rsidP="00A316C0">
            <w:pPr>
              <w:rPr>
                <w:rFonts w:ascii="Arial" w:hAnsi="Arial" w:cs="Arial"/>
                <w:color w:val="000000"/>
                <w:sz w:val="20"/>
                <w:szCs w:val="20"/>
              </w:rPr>
            </w:pPr>
          </w:p>
        </w:tc>
      </w:tr>
      <w:tr w:rsidR="00C83C19" w:rsidRPr="00C83C19" w14:paraId="737232A2" w14:textId="3B45AEAD" w:rsidTr="00A45388">
        <w:trPr>
          <w:trHeight w:val="500"/>
        </w:trPr>
        <w:tc>
          <w:tcPr>
            <w:tcW w:w="2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21463B" w14:textId="77777777" w:rsidR="00C83C19" w:rsidRPr="00C83C19" w:rsidRDefault="00C83C19" w:rsidP="00A316C0">
            <w:pPr>
              <w:jc w:val="center"/>
              <w:rPr>
                <w:rFonts w:ascii="Arial" w:hAnsi="Arial" w:cs="Arial"/>
                <w:color w:val="000000"/>
                <w:sz w:val="20"/>
                <w:szCs w:val="20"/>
              </w:rPr>
            </w:pPr>
            <w:r w:rsidRPr="00C83C19">
              <w:rPr>
                <w:rFonts w:ascii="Arial" w:hAnsi="Arial" w:cs="Arial"/>
                <w:color w:val="000000"/>
                <w:sz w:val="20"/>
                <w:szCs w:val="20"/>
              </w:rPr>
              <w:t>Požadované parametre pre HW zariadenia do vonkajšieho prostredia</w:t>
            </w:r>
          </w:p>
        </w:tc>
        <w:tc>
          <w:tcPr>
            <w:tcW w:w="4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8FF9E3" w14:textId="77777777" w:rsidR="00C83C19" w:rsidRPr="00C83C19" w:rsidRDefault="00C83C19" w:rsidP="00A316C0">
            <w:pPr>
              <w:rPr>
                <w:rFonts w:ascii="Arial" w:hAnsi="Arial" w:cs="Arial"/>
                <w:color w:val="000000"/>
                <w:sz w:val="20"/>
                <w:szCs w:val="20"/>
              </w:rPr>
            </w:pPr>
            <w:r w:rsidRPr="00C83C19">
              <w:rPr>
                <w:rFonts w:ascii="Arial" w:hAnsi="Arial" w:cs="Arial"/>
                <w:color w:val="000000"/>
                <w:sz w:val="20"/>
                <w:szCs w:val="20"/>
              </w:rPr>
              <w:t xml:space="preserve">                    -                       napájanie z distribučnej siete 230V AC, 50 Hz </w:t>
            </w:r>
          </w:p>
        </w:tc>
        <w:tc>
          <w:tcPr>
            <w:tcW w:w="2969" w:type="dxa"/>
            <w:tcBorders>
              <w:top w:val="single" w:sz="4" w:space="0" w:color="auto"/>
              <w:left w:val="single" w:sz="4" w:space="0" w:color="auto"/>
              <w:bottom w:val="single" w:sz="4" w:space="0" w:color="auto"/>
              <w:right w:val="single" w:sz="4" w:space="0" w:color="auto"/>
            </w:tcBorders>
          </w:tcPr>
          <w:p w14:paraId="7B4AF963" w14:textId="77777777" w:rsidR="00C83C19" w:rsidRPr="00C83C19" w:rsidRDefault="00C83C19" w:rsidP="00A316C0">
            <w:pPr>
              <w:rPr>
                <w:rFonts w:ascii="Arial" w:hAnsi="Arial" w:cs="Arial"/>
                <w:color w:val="000000"/>
                <w:sz w:val="20"/>
                <w:szCs w:val="20"/>
              </w:rPr>
            </w:pPr>
          </w:p>
        </w:tc>
      </w:tr>
      <w:tr w:rsidR="00C83C19" w:rsidRPr="00C83C19" w14:paraId="1BD4F389" w14:textId="064E434E" w:rsidTr="00A45388">
        <w:trPr>
          <w:trHeight w:val="500"/>
        </w:trPr>
        <w:tc>
          <w:tcPr>
            <w:tcW w:w="2660" w:type="dxa"/>
            <w:vMerge/>
            <w:tcBorders>
              <w:top w:val="single" w:sz="4" w:space="0" w:color="auto"/>
              <w:left w:val="single" w:sz="4" w:space="0" w:color="auto"/>
              <w:bottom w:val="single" w:sz="4" w:space="0" w:color="auto"/>
              <w:right w:val="single" w:sz="4" w:space="0" w:color="auto"/>
            </w:tcBorders>
            <w:vAlign w:val="center"/>
            <w:hideMark/>
          </w:tcPr>
          <w:p w14:paraId="7F0D6164" w14:textId="77777777" w:rsidR="00C83C19" w:rsidRPr="00C83C19" w:rsidRDefault="00C83C19" w:rsidP="00A316C0">
            <w:pPr>
              <w:rPr>
                <w:rFonts w:ascii="Arial" w:hAnsi="Arial" w:cs="Arial"/>
                <w:color w:val="000000"/>
                <w:sz w:val="20"/>
                <w:szCs w:val="20"/>
              </w:rPr>
            </w:pPr>
          </w:p>
        </w:tc>
        <w:tc>
          <w:tcPr>
            <w:tcW w:w="4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5E32F0" w14:textId="77777777" w:rsidR="00C83C19" w:rsidRPr="00C83C19" w:rsidRDefault="00C83C19" w:rsidP="00A316C0">
            <w:pPr>
              <w:rPr>
                <w:rFonts w:ascii="Arial" w:hAnsi="Arial" w:cs="Arial"/>
                <w:color w:val="000000"/>
                <w:sz w:val="20"/>
                <w:szCs w:val="20"/>
              </w:rPr>
            </w:pPr>
            <w:r w:rsidRPr="00C83C19">
              <w:rPr>
                <w:rFonts w:ascii="Arial" w:hAnsi="Arial" w:cs="Arial"/>
                <w:color w:val="000000"/>
                <w:sz w:val="20"/>
                <w:szCs w:val="20"/>
              </w:rPr>
              <w:t xml:space="preserve">               -            rozsah pracovných teplôt - 30 C ...+ 70 C</w:t>
            </w:r>
          </w:p>
        </w:tc>
        <w:tc>
          <w:tcPr>
            <w:tcW w:w="2969" w:type="dxa"/>
            <w:tcBorders>
              <w:top w:val="single" w:sz="4" w:space="0" w:color="auto"/>
              <w:left w:val="single" w:sz="4" w:space="0" w:color="auto"/>
              <w:bottom w:val="single" w:sz="4" w:space="0" w:color="auto"/>
              <w:right w:val="single" w:sz="4" w:space="0" w:color="auto"/>
            </w:tcBorders>
          </w:tcPr>
          <w:p w14:paraId="0378B007" w14:textId="77777777" w:rsidR="00C83C19" w:rsidRPr="00C83C19" w:rsidRDefault="00C83C19" w:rsidP="00A316C0">
            <w:pPr>
              <w:rPr>
                <w:rFonts w:ascii="Arial" w:hAnsi="Arial" w:cs="Arial"/>
                <w:color w:val="000000"/>
                <w:sz w:val="20"/>
                <w:szCs w:val="20"/>
              </w:rPr>
            </w:pPr>
          </w:p>
        </w:tc>
      </w:tr>
      <w:tr w:rsidR="00C83C19" w:rsidRPr="00C83C19" w14:paraId="36694676" w14:textId="4805A1DB" w:rsidTr="00A45388">
        <w:trPr>
          <w:trHeight w:val="500"/>
        </w:trPr>
        <w:tc>
          <w:tcPr>
            <w:tcW w:w="2660" w:type="dxa"/>
            <w:vMerge/>
            <w:tcBorders>
              <w:top w:val="single" w:sz="4" w:space="0" w:color="auto"/>
              <w:left w:val="single" w:sz="4" w:space="0" w:color="auto"/>
              <w:bottom w:val="single" w:sz="4" w:space="0" w:color="auto"/>
              <w:right w:val="single" w:sz="4" w:space="0" w:color="auto"/>
            </w:tcBorders>
            <w:vAlign w:val="center"/>
            <w:hideMark/>
          </w:tcPr>
          <w:p w14:paraId="538F9A26" w14:textId="77777777" w:rsidR="00C83C19" w:rsidRPr="00C83C19" w:rsidRDefault="00C83C19" w:rsidP="00A316C0">
            <w:pPr>
              <w:rPr>
                <w:rFonts w:ascii="Arial" w:hAnsi="Arial" w:cs="Arial"/>
                <w:color w:val="000000"/>
                <w:sz w:val="20"/>
                <w:szCs w:val="20"/>
              </w:rPr>
            </w:pPr>
          </w:p>
        </w:tc>
        <w:tc>
          <w:tcPr>
            <w:tcW w:w="4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19734E" w14:textId="77777777" w:rsidR="00C83C19" w:rsidRPr="00C83C19" w:rsidRDefault="00C83C19" w:rsidP="00A316C0">
            <w:pPr>
              <w:rPr>
                <w:rFonts w:ascii="Arial" w:hAnsi="Arial" w:cs="Arial"/>
                <w:color w:val="000000"/>
                <w:sz w:val="20"/>
                <w:szCs w:val="20"/>
              </w:rPr>
            </w:pPr>
            <w:r w:rsidRPr="00C83C19">
              <w:rPr>
                <w:rFonts w:ascii="Arial" w:hAnsi="Arial" w:cs="Arial"/>
                <w:color w:val="000000"/>
                <w:sz w:val="20"/>
                <w:szCs w:val="20"/>
              </w:rPr>
              <w:t xml:space="preserve">               -             relatívna vlhkosť vzduchu 5 % ... 85% bez kondenzácie</w:t>
            </w:r>
          </w:p>
        </w:tc>
        <w:tc>
          <w:tcPr>
            <w:tcW w:w="2969" w:type="dxa"/>
            <w:tcBorders>
              <w:top w:val="single" w:sz="4" w:space="0" w:color="auto"/>
              <w:left w:val="single" w:sz="4" w:space="0" w:color="auto"/>
              <w:bottom w:val="single" w:sz="4" w:space="0" w:color="auto"/>
              <w:right w:val="single" w:sz="4" w:space="0" w:color="auto"/>
            </w:tcBorders>
          </w:tcPr>
          <w:p w14:paraId="1B1F39EF" w14:textId="77777777" w:rsidR="00C83C19" w:rsidRPr="00C83C19" w:rsidRDefault="00C83C19" w:rsidP="00A316C0">
            <w:pPr>
              <w:rPr>
                <w:rFonts w:ascii="Arial" w:hAnsi="Arial" w:cs="Arial"/>
                <w:color w:val="000000"/>
                <w:sz w:val="20"/>
                <w:szCs w:val="20"/>
              </w:rPr>
            </w:pPr>
          </w:p>
        </w:tc>
      </w:tr>
      <w:tr w:rsidR="00C83C19" w:rsidRPr="00C83C19" w14:paraId="5A1D2CA2" w14:textId="17FE4478" w:rsidTr="00A45388">
        <w:trPr>
          <w:trHeight w:val="500"/>
        </w:trPr>
        <w:tc>
          <w:tcPr>
            <w:tcW w:w="2660" w:type="dxa"/>
            <w:vMerge/>
            <w:tcBorders>
              <w:top w:val="single" w:sz="4" w:space="0" w:color="auto"/>
              <w:left w:val="single" w:sz="4" w:space="0" w:color="auto"/>
              <w:bottom w:val="single" w:sz="4" w:space="0" w:color="auto"/>
              <w:right w:val="single" w:sz="4" w:space="0" w:color="auto"/>
            </w:tcBorders>
            <w:vAlign w:val="center"/>
            <w:hideMark/>
          </w:tcPr>
          <w:p w14:paraId="7FC0EF82" w14:textId="77777777" w:rsidR="00C83C19" w:rsidRPr="00C83C19" w:rsidRDefault="00C83C19" w:rsidP="00A316C0">
            <w:pPr>
              <w:rPr>
                <w:rFonts w:ascii="Arial" w:hAnsi="Arial" w:cs="Arial"/>
                <w:color w:val="000000"/>
                <w:sz w:val="20"/>
                <w:szCs w:val="20"/>
              </w:rPr>
            </w:pPr>
          </w:p>
        </w:tc>
        <w:tc>
          <w:tcPr>
            <w:tcW w:w="4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B15BD8" w14:textId="77777777" w:rsidR="00C83C19" w:rsidRPr="00C83C19" w:rsidRDefault="00C83C19" w:rsidP="00A316C0">
            <w:pPr>
              <w:rPr>
                <w:rFonts w:ascii="Arial" w:hAnsi="Arial" w:cs="Arial"/>
                <w:color w:val="000000"/>
                <w:sz w:val="20"/>
                <w:szCs w:val="20"/>
              </w:rPr>
            </w:pPr>
            <w:r w:rsidRPr="00C83C19">
              <w:rPr>
                <w:rFonts w:ascii="Arial" w:hAnsi="Arial" w:cs="Arial"/>
                <w:color w:val="000000"/>
                <w:sz w:val="20"/>
                <w:szCs w:val="20"/>
              </w:rPr>
              <w:t xml:space="preserve">               -             stupeň ochrany IP65</w:t>
            </w:r>
          </w:p>
        </w:tc>
        <w:tc>
          <w:tcPr>
            <w:tcW w:w="2969" w:type="dxa"/>
            <w:tcBorders>
              <w:top w:val="single" w:sz="4" w:space="0" w:color="auto"/>
              <w:left w:val="single" w:sz="4" w:space="0" w:color="auto"/>
              <w:bottom w:val="single" w:sz="4" w:space="0" w:color="auto"/>
              <w:right w:val="single" w:sz="4" w:space="0" w:color="auto"/>
            </w:tcBorders>
          </w:tcPr>
          <w:p w14:paraId="10955D61" w14:textId="77777777" w:rsidR="00C83C19" w:rsidRPr="00C83C19" w:rsidRDefault="00C83C19" w:rsidP="00A316C0">
            <w:pPr>
              <w:rPr>
                <w:rFonts w:ascii="Arial" w:hAnsi="Arial" w:cs="Arial"/>
                <w:color w:val="000000"/>
                <w:sz w:val="20"/>
                <w:szCs w:val="20"/>
              </w:rPr>
            </w:pPr>
          </w:p>
        </w:tc>
      </w:tr>
      <w:tr w:rsidR="00C83C19" w:rsidRPr="00C83C19" w14:paraId="5C72CFF5" w14:textId="4D2C050A" w:rsidTr="00A45388">
        <w:trPr>
          <w:trHeight w:val="1500"/>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46216A" w14:textId="77777777" w:rsidR="00C83C19" w:rsidRPr="00C83C19" w:rsidRDefault="00C83C19" w:rsidP="00A316C0">
            <w:pPr>
              <w:rPr>
                <w:rFonts w:ascii="Arial" w:hAnsi="Arial" w:cs="Arial"/>
                <w:color w:val="000000"/>
                <w:sz w:val="20"/>
                <w:szCs w:val="20"/>
              </w:rPr>
            </w:pPr>
            <w:r w:rsidRPr="00C83C19">
              <w:rPr>
                <w:rFonts w:ascii="Arial" w:hAnsi="Arial" w:cs="Arial"/>
                <w:color w:val="000000"/>
                <w:sz w:val="20"/>
                <w:szCs w:val="20"/>
              </w:rPr>
              <w:t>Certifikát</w:t>
            </w:r>
          </w:p>
        </w:tc>
        <w:tc>
          <w:tcPr>
            <w:tcW w:w="40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7C9BD4" w14:textId="77777777" w:rsidR="00C83C19" w:rsidRPr="00C83C19" w:rsidRDefault="00C83C19" w:rsidP="00A316C0">
            <w:pPr>
              <w:rPr>
                <w:rFonts w:ascii="Arial" w:hAnsi="Arial" w:cs="Arial"/>
                <w:color w:val="000000"/>
                <w:sz w:val="20"/>
                <w:szCs w:val="20"/>
              </w:rPr>
            </w:pPr>
            <w:r w:rsidRPr="00C83C19">
              <w:rPr>
                <w:rFonts w:ascii="Arial" w:hAnsi="Arial" w:cs="Arial"/>
                <w:color w:val="000000"/>
                <w:sz w:val="20"/>
                <w:szCs w:val="20"/>
              </w:rPr>
              <w:t xml:space="preserve">Celkové vyhotovenie TFT-LCD informačného panelu musí spĺňať príslušné smernice a normy pre použitie vo vozidlách verejnej hromadej dopravy, pre elektromagnetickú kompatibilitu, pre požiarnu bezpečnosť, pre mechanickú odolnosť a tiež certifikáciu podľa normy EMC EN 50155, EN50121. </w:t>
            </w:r>
          </w:p>
        </w:tc>
        <w:tc>
          <w:tcPr>
            <w:tcW w:w="2969" w:type="dxa"/>
            <w:tcBorders>
              <w:top w:val="single" w:sz="4" w:space="0" w:color="auto"/>
              <w:left w:val="single" w:sz="4" w:space="0" w:color="auto"/>
              <w:bottom w:val="single" w:sz="4" w:space="0" w:color="auto"/>
              <w:right w:val="single" w:sz="4" w:space="0" w:color="auto"/>
            </w:tcBorders>
          </w:tcPr>
          <w:p w14:paraId="2CCA3051" w14:textId="77777777" w:rsidR="00C83C19" w:rsidRPr="00C83C19" w:rsidRDefault="00C83C19" w:rsidP="00A316C0">
            <w:pPr>
              <w:rPr>
                <w:rFonts w:ascii="Arial" w:hAnsi="Arial" w:cs="Arial"/>
                <w:color w:val="000000"/>
                <w:sz w:val="20"/>
                <w:szCs w:val="20"/>
              </w:rPr>
            </w:pPr>
          </w:p>
        </w:tc>
      </w:tr>
      <w:tr w:rsidR="00C83C19" w:rsidRPr="00C83C19" w14:paraId="19CEF7FA" w14:textId="63AC6B8A" w:rsidTr="00A45388">
        <w:trPr>
          <w:trHeight w:val="1650"/>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A0CFD5" w14:textId="77777777" w:rsidR="00C83C19" w:rsidRPr="00C83C19" w:rsidRDefault="00C83C19" w:rsidP="00A316C0">
            <w:pPr>
              <w:rPr>
                <w:rFonts w:ascii="Arial" w:hAnsi="Arial" w:cs="Arial"/>
                <w:color w:val="000000"/>
                <w:sz w:val="20"/>
                <w:szCs w:val="20"/>
              </w:rPr>
            </w:pPr>
            <w:r w:rsidRPr="00C83C19">
              <w:rPr>
                <w:rFonts w:ascii="Arial" w:hAnsi="Arial" w:cs="Arial"/>
                <w:color w:val="000000"/>
                <w:sz w:val="20"/>
                <w:szCs w:val="20"/>
              </w:rPr>
              <w:lastRenderedPageBreak/>
              <w:t>Zapojenie</w:t>
            </w:r>
          </w:p>
        </w:tc>
        <w:tc>
          <w:tcPr>
            <w:tcW w:w="40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51F273" w14:textId="77777777" w:rsidR="00C83C19" w:rsidRPr="00C83C19" w:rsidRDefault="00C83C19" w:rsidP="00A316C0">
            <w:pPr>
              <w:rPr>
                <w:rFonts w:ascii="Arial" w:hAnsi="Arial" w:cs="Arial"/>
                <w:color w:val="000000"/>
                <w:sz w:val="20"/>
                <w:szCs w:val="20"/>
              </w:rPr>
            </w:pPr>
            <w:r w:rsidRPr="00C83C19">
              <w:rPr>
                <w:rFonts w:ascii="Arial" w:hAnsi="Arial" w:cs="Arial"/>
                <w:color w:val="000000"/>
                <w:sz w:val="20"/>
                <w:szCs w:val="20"/>
              </w:rPr>
              <w:t xml:space="preserve">LCD informačný LED panel musí byť dodaný aj s kompletnou montážou a zapojením tak na elektrickú sieť ako aj na súčastný informačný systém dispečerskeho pracoviska a plne funkčne odovzdaný na každom nástupišti. Dodávka musí obsahovať všetky komponety, ktoré sú potrebné pre zapojenie do súčastného informačného systému. </w:t>
            </w:r>
          </w:p>
        </w:tc>
        <w:tc>
          <w:tcPr>
            <w:tcW w:w="2969" w:type="dxa"/>
            <w:tcBorders>
              <w:top w:val="single" w:sz="4" w:space="0" w:color="auto"/>
              <w:left w:val="single" w:sz="4" w:space="0" w:color="auto"/>
              <w:bottom w:val="single" w:sz="4" w:space="0" w:color="auto"/>
              <w:right w:val="single" w:sz="4" w:space="0" w:color="auto"/>
            </w:tcBorders>
          </w:tcPr>
          <w:p w14:paraId="68A67E59" w14:textId="77777777" w:rsidR="00C83C19" w:rsidRPr="00C83C19" w:rsidRDefault="00C83C19" w:rsidP="00A316C0">
            <w:pPr>
              <w:rPr>
                <w:rFonts w:ascii="Arial" w:hAnsi="Arial" w:cs="Arial"/>
                <w:color w:val="000000"/>
                <w:sz w:val="20"/>
                <w:szCs w:val="20"/>
              </w:rPr>
            </w:pPr>
          </w:p>
        </w:tc>
      </w:tr>
      <w:tr w:rsidR="00C83C19" w:rsidRPr="00C83C19" w14:paraId="55BDB501" w14:textId="564A07C7" w:rsidTr="00A45388">
        <w:trPr>
          <w:trHeight w:val="360"/>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0BEF43" w14:textId="77777777" w:rsidR="00C83C19" w:rsidRPr="00C83C19" w:rsidRDefault="00C83C19" w:rsidP="00A316C0">
            <w:pPr>
              <w:rPr>
                <w:rFonts w:ascii="Arial" w:hAnsi="Arial" w:cs="Arial"/>
                <w:color w:val="000000"/>
                <w:sz w:val="20"/>
                <w:szCs w:val="20"/>
              </w:rPr>
            </w:pPr>
            <w:r w:rsidRPr="00C83C19">
              <w:rPr>
                <w:rFonts w:ascii="Arial" w:hAnsi="Arial" w:cs="Arial"/>
                <w:color w:val="000000"/>
                <w:sz w:val="20"/>
                <w:szCs w:val="20"/>
              </w:rPr>
              <w:t>Záručné podmienky</w:t>
            </w:r>
          </w:p>
        </w:tc>
        <w:tc>
          <w:tcPr>
            <w:tcW w:w="40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E6B515" w14:textId="77777777" w:rsidR="00C83C19" w:rsidRPr="00C83C19" w:rsidRDefault="00C83C19" w:rsidP="00A316C0">
            <w:pPr>
              <w:rPr>
                <w:rFonts w:ascii="Arial" w:hAnsi="Arial" w:cs="Arial"/>
                <w:color w:val="000000"/>
                <w:sz w:val="20"/>
                <w:szCs w:val="20"/>
              </w:rPr>
            </w:pPr>
            <w:r w:rsidRPr="00C83C19">
              <w:rPr>
                <w:rFonts w:ascii="Arial" w:hAnsi="Arial" w:cs="Arial"/>
                <w:color w:val="000000"/>
                <w:sz w:val="20"/>
                <w:szCs w:val="20"/>
              </w:rPr>
              <w:t>5 rokov</w:t>
            </w:r>
          </w:p>
        </w:tc>
        <w:tc>
          <w:tcPr>
            <w:tcW w:w="2969" w:type="dxa"/>
            <w:tcBorders>
              <w:top w:val="single" w:sz="4" w:space="0" w:color="auto"/>
              <w:left w:val="single" w:sz="4" w:space="0" w:color="auto"/>
              <w:bottom w:val="single" w:sz="4" w:space="0" w:color="auto"/>
              <w:right w:val="single" w:sz="4" w:space="0" w:color="auto"/>
            </w:tcBorders>
          </w:tcPr>
          <w:p w14:paraId="71194943" w14:textId="77777777" w:rsidR="00C83C19" w:rsidRPr="00C83C19" w:rsidRDefault="00C83C19" w:rsidP="00A316C0">
            <w:pPr>
              <w:rPr>
                <w:rFonts w:ascii="Arial" w:hAnsi="Arial" w:cs="Arial"/>
                <w:color w:val="000000"/>
                <w:sz w:val="20"/>
                <w:szCs w:val="20"/>
              </w:rPr>
            </w:pPr>
          </w:p>
        </w:tc>
      </w:tr>
      <w:tr w:rsidR="00C83C19" w:rsidRPr="00C83C19" w14:paraId="0B8BCEED" w14:textId="721C85B9" w:rsidTr="00A45388">
        <w:trPr>
          <w:trHeight w:val="340"/>
        </w:trPr>
        <w:tc>
          <w:tcPr>
            <w:tcW w:w="2660" w:type="dxa"/>
            <w:tcBorders>
              <w:top w:val="single" w:sz="4" w:space="0" w:color="auto"/>
              <w:left w:val="nil"/>
              <w:bottom w:val="nil"/>
              <w:right w:val="nil"/>
            </w:tcBorders>
            <w:shd w:val="clear" w:color="auto" w:fill="auto"/>
            <w:noWrap/>
            <w:vAlign w:val="bottom"/>
            <w:hideMark/>
          </w:tcPr>
          <w:p w14:paraId="69D5C10D" w14:textId="77777777" w:rsidR="00C83C19" w:rsidRPr="00C83C19" w:rsidRDefault="00C83C19" w:rsidP="00A316C0">
            <w:pPr>
              <w:rPr>
                <w:rFonts w:ascii="Arial" w:hAnsi="Arial" w:cs="Arial"/>
                <w:color w:val="000000"/>
                <w:sz w:val="20"/>
                <w:szCs w:val="20"/>
              </w:rPr>
            </w:pPr>
          </w:p>
        </w:tc>
        <w:tc>
          <w:tcPr>
            <w:tcW w:w="4003" w:type="dxa"/>
            <w:tcBorders>
              <w:top w:val="single" w:sz="4" w:space="0" w:color="auto"/>
              <w:left w:val="nil"/>
              <w:bottom w:val="nil"/>
              <w:right w:val="nil"/>
            </w:tcBorders>
            <w:shd w:val="clear" w:color="auto" w:fill="auto"/>
            <w:noWrap/>
            <w:vAlign w:val="bottom"/>
            <w:hideMark/>
          </w:tcPr>
          <w:p w14:paraId="485BF9D2" w14:textId="77777777" w:rsidR="00C83C19" w:rsidRPr="00C83C19" w:rsidRDefault="00C83C19" w:rsidP="00A316C0">
            <w:pPr>
              <w:rPr>
                <w:rFonts w:ascii="Arial" w:hAnsi="Arial" w:cs="Arial"/>
                <w:sz w:val="20"/>
                <w:szCs w:val="20"/>
              </w:rPr>
            </w:pPr>
          </w:p>
        </w:tc>
        <w:tc>
          <w:tcPr>
            <w:tcW w:w="2969" w:type="dxa"/>
            <w:tcBorders>
              <w:top w:val="single" w:sz="4" w:space="0" w:color="auto"/>
              <w:left w:val="nil"/>
              <w:bottom w:val="nil"/>
              <w:right w:val="nil"/>
            </w:tcBorders>
          </w:tcPr>
          <w:p w14:paraId="4B430A1C" w14:textId="77777777" w:rsidR="00C83C19" w:rsidRPr="00C83C19" w:rsidRDefault="00C83C19" w:rsidP="00A316C0">
            <w:pPr>
              <w:rPr>
                <w:rFonts w:ascii="Arial" w:hAnsi="Arial" w:cs="Arial"/>
                <w:sz w:val="20"/>
                <w:szCs w:val="20"/>
              </w:rPr>
            </w:pPr>
          </w:p>
        </w:tc>
      </w:tr>
      <w:tr w:rsidR="00C83C19" w:rsidRPr="00C83C19" w14:paraId="1BD1476A" w14:textId="65E7B068" w:rsidTr="00A45388">
        <w:trPr>
          <w:trHeight w:val="340"/>
        </w:trPr>
        <w:tc>
          <w:tcPr>
            <w:tcW w:w="6663" w:type="dxa"/>
            <w:gridSpan w:val="2"/>
            <w:tcBorders>
              <w:top w:val="nil"/>
              <w:left w:val="nil"/>
              <w:bottom w:val="nil"/>
              <w:right w:val="nil"/>
            </w:tcBorders>
            <w:shd w:val="clear" w:color="auto" w:fill="auto"/>
            <w:noWrap/>
            <w:vAlign w:val="bottom"/>
          </w:tcPr>
          <w:p w14:paraId="0D8E0137" w14:textId="77777777" w:rsidR="00C83C19" w:rsidRPr="00C83C19" w:rsidRDefault="00C83C19" w:rsidP="00A316C0">
            <w:pPr>
              <w:rPr>
                <w:rFonts w:ascii="Arial" w:hAnsi="Arial" w:cs="Arial"/>
                <w:sz w:val="20"/>
                <w:szCs w:val="20"/>
              </w:rPr>
            </w:pPr>
            <w:r w:rsidRPr="00C83C19">
              <w:rPr>
                <w:rFonts w:ascii="Arial" w:hAnsi="Arial" w:cs="Arial"/>
                <w:b/>
                <w:bCs/>
                <w:color w:val="000000"/>
                <w:sz w:val="20"/>
                <w:szCs w:val="20"/>
              </w:rPr>
              <w:t>LCD Exteriérový Informačný LED panel – špecifikácia (1 ks)</w:t>
            </w:r>
          </w:p>
        </w:tc>
        <w:tc>
          <w:tcPr>
            <w:tcW w:w="2969" w:type="dxa"/>
            <w:tcBorders>
              <w:top w:val="nil"/>
              <w:left w:val="nil"/>
              <w:bottom w:val="nil"/>
              <w:right w:val="nil"/>
            </w:tcBorders>
          </w:tcPr>
          <w:p w14:paraId="046776A1" w14:textId="77777777" w:rsidR="00C83C19" w:rsidRPr="00C83C19" w:rsidRDefault="00C83C19" w:rsidP="00A316C0">
            <w:pPr>
              <w:rPr>
                <w:rFonts w:ascii="Arial" w:hAnsi="Arial" w:cs="Arial"/>
                <w:b/>
                <w:bCs/>
                <w:color w:val="000000"/>
                <w:sz w:val="20"/>
                <w:szCs w:val="20"/>
              </w:rPr>
            </w:pPr>
          </w:p>
        </w:tc>
      </w:tr>
      <w:tr w:rsidR="00C83C19" w:rsidRPr="00C83C19" w14:paraId="56F8B8D3" w14:textId="103EA0BC" w:rsidTr="00A45388">
        <w:trPr>
          <w:trHeight w:val="340"/>
        </w:trPr>
        <w:tc>
          <w:tcPr>
            <w:tcW w:w="2660" w:type="dxa"/>
            <w:tcBorders>
              <w:top w:val="nil"/>
              <w:left w:val="nil"/>
              <w:bottom w:val="single" w:sz="4" w:space="0" w:color="auto"/>
              <w:right w:val="nil"/>
            </w:tcBorders>
            <w:shd w:val="clear" w:color="auto" w:fill="auto"/>
            <w:noWrap/>
            <w:vAlign w:val="bottom"/>
          </w:tcPr>
          <w:p w14:paraId="46AD7C55" w14:textId="77777777" w:rsidR="00C83C19" w:rsidRPr="00C83C19" w:rsidRDefault="00C83C19" w:rsidP="00A316C0">
            <w:pPr>
              <w:rPr>
                <w:rFonts w:ascii="Arial" w:hAnsi="Arial" w:cs="Arial"/>
                <w:color w:val="000000"/>
                <w:sz w:val="20"/>
                <w:szCs w:val="20"/>
              </w:rPr>
            </w:pPr>
          </w:p>
        </w:tc>
        <w:tc>
          <w:tcPr>
            <w:tcW w:w="4003" w:type="dxa"/>
            <w:tcBorders>
              <w:top w:val="nil"/>
              <w:left w:val="nil"/>
              <w:bottom w:val="single" w:sz="4" w:space="0" w:color="auto"/>
              <w:right w:val="nil"/>
            </w:tcBorders>
            <w:shd w:val="clear" w:color="auto" w:fill="auto"/>
            <w:noWrap/>
            <w:vAlign w:val="bottom"/>
          </w:tcPr>
          <w:p w14:paraId="0887A605" w14:textId="77777777" w:rsidR="00C83C19" w:rsidRPr="00C83C19" w:rsidRDefault="00C83C19" w:rsidP="00A316C0">
            <w:pPr>
              <w:rPr>
                <w:rFonts w:ascii="Arial" w:hAnsi="Arial" w:cs="Arial"/>
                <w:sz w:val="20"/>
                <w:szCs w:val="20"/>
              </w:rPr>
            </w:pPr>
          </w:p>
        </w:tc>
        <w:tc>
          <w:tcPr>
            <w:tcW w:w="2969" w:type="dxa"/>
            <w:tcBorders>
              <w:top w:val="nil"/>
              <w:left w:val="nil"/>
              <w:bottom w:val="single" w:sz="4" w:space="0" w:color="auto"/>
              <w:right w:val="nil"/>
            </w:tcBorders>
          </w:tcPr>
          <w:p w14:paraId="4DA90026" w14:textId="77777777" w:rsidR="00C83C19" w:rsidRPr="00C83C19" w:rsidRDefault="00C83C19" w:rsidP="00A316C0">
            <w:pPr>
              <w:rPr>
                <w:rFonts w:ascii="Arial" w:hAnsi="Arial" w:cs="Arial"/>
                <w:sz w:val="20"/>
                <w:szCs w:val="20"/>
              </w:rPr>
            </w:pPr>
          </w:p>
        </w:tc>
      </w:tr>
      <w:tr w:rsidR="00C83C19" w:rsidRPr="00C83C19" w14:paraId="402D3327" w14:textId="67777FF4" w:rsidTr="00A45388">
        <w:trPr>
          <w:trHeight w:val="320"/>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D75A89" w14:textId="77777777" w:rsidR="00C83C19" w:rsidRPr="00C83C19" w:rsidRDefault="00C83C19" w:rsidP="00A316C0">
            <w:pPr>
              <w:jc w:val="center"/>
              <w:rPr>
                <w:rFonts w:ascii="Arial" w:hAnsi="Arial" w:cs="Arial"/>
                <w:b/>
                <w:bCs/>
                <w:color w:val="000000"/>
                <w:sz w:val="20"/>
                <w:szCs w:val="20"/>
              </w:rPr>
            </w:pPr>
            <w:r w:rsidRPr="00C83C19">
              <w:rPr>
                <w:rFonts w:ascii="Arial" w:hAnsi="Arial" w:cs="Arial"/>
                <w:b/>
                <w:bCs/>
                <w:color w:val="000000"/>
                <w:sz w:val="20"/>
                <w:szCs w:val="20"/>
              </w:rPr>
              <w:t>Názov položky</w:t>
            </w:r>
          </w:p>
        </w:tc>
        <w:tc>
          <w:tcPr>
            <w:tcW w:w="40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B8F21E" w14:textId="77777777" w:rsidR="00C83C19" w:rsidRPr="00C83C19" w:rsidRDefault="00C83C19" w:rsidP="00A316C0">
            <w:pPr>
              <w:rPr>
                <w:rFonts w:ascii="Arial" w:hAnsi="Arial" w:cs="Arial"/>
                <w:b/>
                <w:bCs/>
                <w:color w:val="000000"/>
                <w:sz w:val="20"/>
                <w:szCs w:val="20"/>
              </w:rPr>
            </w:pPr>
            <w:r w:rsidRPr="00C83C19">
              <w:rPr>
                <w:rFonts w:ascii="Arial" w:hAnsi="Arial" w:cs="Arial"/>
                <w:b/>
                <w:bCs/>
                <w:color w:val="000000"/>
                <w:sz w:val="20"/>
                <w:szCs w:val="20"/>
              </w:rPr>
              <w:t>Požadované technické parametre</w:t>
            </w:r>
          </w:p>
        </w:tc>
        <w:tc>
          <w:tcPr>
            <w:tcW w:w="2969" w:type="dxa"/>
            <w:tcBorders>
              <w:top w:val="single" w:sz="4" w:space="0" w:color="auto"/>
              <w:left w:val="single" w:sz="4" w:space="0" w:color="auto"/>
              <w:bottom w:val="single" w:sz="4" w:space="0" w:color="auto"/>
              <w:right w:val="single" w:sz="4" w:space="0" w:color="auto"/>
            </w:tcBorders>
          </w:tcPr>
          <w:p w14:paraId="6E749EC9" w14:textId="31641164" w:rsidR="00C83C19" w:rsidRPr="00C83C19" w:rsidRDefault="00C83C19" w:rsidP="00A316C0">
            <w:pPr>
              <w:rPr>
                <w:rFonts w:ascii="Arial" w:hAnsi="Arial" w:cs="Arial"/>
                <w:b/>
                <w:bCs/>
                <w:color w:val="000000"/>
                <w:sz w:val="20"/>
                <w:szCs w:val="20"/>
              </w:rPr>
            </w:pPr>
            <w:r w:rsidRPr="00C83C19">
              <w:rPr>
                <w:rFonts w:ascii="Arial" w:hAnsi="Arial" w:cs="Arial"/>
                <w:b/>
                <w:sz w:val="20"/>
                <w:szCs w:val="20"/>
              </w:rPr>
              <w:t xml:space="preserve">Reálna hodnota: </w:t>
            </w:r>
            <w:r w:rsidRPr="00C83C19">
              <w:rPr>
                <w:rFonts w:ascii="Arial" w:hAnsi="Arial" w:cs="Arial"/>
                <w:b/>
                <w:i/>
                <w:sz w:val="20"/>
                <w:szCs w:val="20"/>
                <w:u w:val="single"/>
              </w:rPr>
              <w:t>uviesť údaj alebo áno/nie</w:t>
            </w:r>
          </w:p>
        </w:tc>
      </w:tr>
      <w:tr w:rsidR="00C83C19" w:rsidRPr="00C83C19" w14:paraId="22F9071E" w14:textId="0AFC7B7C" w:rsidTr="00A45388">
        <w:trPr>
          <w:trHeight w:val="840"/>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10393C" w14:textId="77777777" w:rsidR="00C83C19" w:rsidRPr="00C83C19" w:rsidRDefault="00C83C19" w:rsidP="00A316C0">
            <w:pPr>
              <w:jc w:val="center"/>
              <w:rPr>
                <w:rFonts w:ascii="Arial" w:hAnsi="Arial" w:cs="Arial"/>
                <w:color w:val="000000"/>
                <w:sz w:val="20"/>
                <w:szCs w:val="20"/>
              </w:rPr>
            </w:pPr>
            <w:r w:rsidRPr="00C83C19">
              <w:rPr>
                <w:rFonts w:ascii="Arial" w:hAnsi="Arial" w:cs="Arial"/>
                <w:color w:val="000000"/>
                <w:sz w:val="20"/>
                <w:szCs w:val="20"/>
              </w:rPr>
              <w:t xml:space="preserve">Informačný systém autobusovej stanice </w:t>
            </w:r>
          </w:p>
        </w:tc>
        <w:tc>
          <w:tcPr>
            <w:tcW w:w="40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707304" w14:textId="77777777" w:rsidR="00C83C19" w:rsidRPr="00C83C19" w:rsidRDefault="00C83C19" w:rsidP="00A316C0">
            <w:pPr>
              <w:rPr>
                <w:rFonts w:ascii="Arial" w:hAnsi="Arial" w:cs="Arial"/>
                <w:color w:val="000000"/>
                <w:sz w:val="20"/>
                <w:szCs w:val="20"/>
              </w:rPr>
            </w:pPr>
            <w:r w:rsidRPr="00C83C19">
              <w:rPr>
                <w:rFonts w:ascii="Arial" w:hAnsi="Arial" w:cs="Arial"/>
                <w:color w:val="000000"/>
                <w:sz w:val="20"/>
                <w:szCs w:val="20"/>
              </w:rPr>
              <w:t>Zariadenia v exeteriéry autobusovej stanice (autobusové nástupište) pre zobrazenie odchodov autobusov, zvyčajne označované ako „informačné tabule“.</w:t>
            </w:r>
          </w:p>
        </w:tc>
        <w:tc>
          <w:tcPr>
            <w:tcW w:w="2969" w:type="dxa"/>
            <w:tcBorders>
              <w:top w:val="single" w:sz="4" w:space="0" w:color="auto"/>
              <w:left w:val="single" w:sz="4" w:space="0" w:color="auto"/>
              <w:bottom w:val="single" w:sz="4" w:space="0" w:color="auto"/>
              <w:right w:val="single" w:sz="4" w:space="0" w:color="auto"/>
            </w:tcBorders>
          </w:tcPr>
          <w:p w14:paraId="1319FE45" w14:textId="77777777" w:rsidR="00C83C19" w:rsidRPr="00C83C19" w:rsidRDefault="00C83C19" w:rsidP="00A316C0">
            <w:pPr>
              <w:rPr>
                <w:rFonts w:ascii="Arial" w:hAnsi="Arial" w:cs="Arial"/>
                <w:color w:val="000000"/>
                <w:sz w:val="20"/>
                <w:szCs w:val="20"/>
              </w:rPr>
            </w:pPr>
          </w:p>
        </w:tc>
      </w:tr>
      <w:tr w:rsidR="00C83C19" w:rsidRPr="00C83C19" w14:paraId="7DCCFC92" w14:textId="673C55B6" w:rsidTr="00A45388">
        <w:trPr>
          <w:trHeight w:val="840"/>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92D93F" w14:textId="77777777" w:rsidR="00C83C19" w:rsidRPr="00C83C19" w:rsidRDefault="00C83C19" w:rsidP="00A316C0">
            <w:pPr>
              <w:jc w:val="center"/>
              <w:rPr>
                <w:rFonts w:ascii="Arial" w:hAnsi="Arial" w:cs="Arial"/>
                <w:color w:val="000000"/>
                <w:sz w:val="20"/>
                <w:szCs w:val="20"/>
              </w:rPr>
            </w:pPr>
            <w:r w:rsidRPr="00C83C19">
              <w:rPr>
                <w:rFonts w:ascii="Arial" w:hAnsi="Arial" w:cs="Arial"/>
                <w:color w:val="000000"/>
                <w:sz w:val="20"/>
                <w:szCs w:val="20"/>
              </w:rPr>
              <w:t>Realizácia a montáž</w:t>
            </w:r>
          </w:p>
        </w:tc>
        <w:tc>
          <w:tcPr>
            <w:tcW w:w="40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A52D71" w14:textId="77777777" w:rsidR="00C83C19" w:rsidRPr="00C83C19" w:rsidRDefault="00C83C19" w:rsidP="00A316C0">
            <w:pPr>
              <w:rPr>
                <w:rFonts w:ascii="Arial" w:hAnsi="Arial" w:cs="Arial"/>
                <w:color w:val="000000"/>
                <w:sz w:val="20"/>
                <w:szCs w:val="20"/>
              </w:rPr>
            </w:pPr>
            <w:r w:rsidRPr="00C83C19">
              <w:rPr>
                <w:rFonts w:ascii="Arial" w:hAnsi="Arial" w:cs="Arial"/>
                <w:color w:val="000000"/>
                <w:sz w:val="20"/>
                <w:szCs w:val="20"/>
              </w:rPr>
              <w:t>Obstarávateľ požaduje zariadenia dodať vrátane držiakov, kabeláže, montáže, pripojenia na back-office dopravcu vrátane príslušného programového vybavenia.</w:t>
            </w:r>
          </w:p>
        </w:tc>
        <w:tc>
          <w:tcPr>
            <w:tcW w:w="2969" w:type="dxa"/>
            <w:tcBorders>
              <w:top w:val="single" w:sz="4" w:space="0" w:color="auto"/>
              <w:left w:val="single" w:sz="4" w:space="0" w:color="auto"/>
              <w:bottom w:val="single" w:sz="4" w:space="0" w:color="auto"/>
              <w:right w:val="single" w:sz="4" w:space="0" w:color="auto"/>
            </w:tcBorders>
          </w:tcPr>
          <w:p w14:paraId="10B10D3F" w14:textId="77777777" w:rsidR="00C83C19" w:rsidRPr="00C83C19" w:rsidRDefault="00C83C19" w:rsidP="00A316C0">
            <w:pPr>
              <w:rPr>
                <w:rFonts w:ascii="Arial" w:hAnsi="Arial" w:cs="Arial"/>
                <w:color w:val="000000"/>
                <w:sz w:val="20"/>
                <w:szCs w:val="20"/>
              </w:rPr>
            </w:pPr>
          </w:p>
        </w:tc>
      </w:tr>
      <w:tr w:rsidR="00C83C19" w:rsidRPr="00C83C19" w14:paraId="42210013" w14:textId="7355F377" w:rsidTr="00A45388">
        <w:trPr>
          <w:trHeight w:val="560"/>
        </w:trPr>
        <w:tc>
          <w:tcPr>
            <w:tcW w:w="2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0279E8" w14:textId="77777777" w:rsidR="00C83C19" w:rsidRPr="00C83C19" w:rsidRDefault="00C83C19" w:rsidP="00A316C0">
            <w:pPr>
              <w:jc w:val="center"/>
              <w:rPr>
                <w:rFonts w:ascii="Arial" w:hAnsi="Arial" w:cs="Arial"/>
                <w:color w:val="000000"/>
                <w:sz w:val="20"/>
                <w:szCs w:val="20"/>
              </w:rPr>
            </w:pPr>
            <w:r w:rsidRPr="00C83C19">
              <w:rPr>
                <w:rFonts w:ascii="Arial" w:hAnsi="Arial" w:cs="Arial"/>
                <w:color w:val="000000"/>
                <w:sz w:val="20"/>
                <w:szCs w:val="20"/>
              </w:rPr>
              <w:t>Požadované funkčné charakteristiky a technické (výkonnostné) parametre</w:t>
            </w:r>
          </w:p>
        </w:tc>
        <w:tc>
          <w:tcPr>
            <w:tcW w:w="40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0B7F57" w14:textId="77777777" w:rsidR="00C83C19" w:rsidRPr="00C83C19" w:rsidRDefault="00C83C19" w:rsidP="00A316C0">
            <w:pPr>
              <w:ind w:firstLineChars="500" w:firstLine="1000"/>
              <w:rPr>
                <w:rFonts w:ascii="Arial" w:hAnsi="Arial" w:cs="Arial"/>
                <w:color w:val="000000"/>
                <w:sz w:val="20"/>
                <w:szCs w:val="20"/>
              </w:rPr>
            </w:pPr>
            <w:r w:rsidRPr="00C83C19">
              <w:rPr>
                <w:rFonts w:ascii="Arial" w:hAnsi="Arial" w:cs="Arial"/>
                <w:color w:val="000000"/>
                <w:sz w:val="20"/>
                <w:szCs w:val="20"/>
              </w:rPr>
              <w:t xml:space="preserve">-          priemyselné prevedenie vhodné do vonkajšieho prostredia (poveternostné podmienky) </w:t>
            </w:r>
          </w:p>
        </w:tc>
        <w:tc>
          <w:tcPr>
            <w:tcW w:w="2969" w:type="dxa"/>
            <w:tcBorders>
              <w:top w:val="single" w:sz="4" w:space="0" w:color="auto"/>
              <w:left w:val="single" w:sz="4" w:space="0" w:color="auto"/>
              <w:bottom w:val="single" w:sz="4" w:space="0" w:color="auto"/>
              <w:right w:val="single" w:sz="4" w:space="0" w:color="auto"/>
            </w:tcBorders>
          </w:tcPr>
          <w:p w14:paraId="436A044E" w14:textId="77777777" w:rsidR="00C83C19" w:rsidRPr="00C83C19" w:rsidRDefault="00C83C19" w:rsidP="00A316C0">
            <w:pPr>
              <w:ind w:firstLineChars="500" w:firstLine="1000"/>
              <w:rPr>
                <w:rFonts w:ascii="Arial" w:hAnsi="Arial" w:cs="Arial"/>
                <w:color w:val="000000"/>
                <w:sz w:val="20"/>
                <w:szCs w:val="20"/>
              </w:rPr>
            </w:pPr>
          </w:p>
        </w:tc>
      </w:tr>
      <w:tr w:rsidR="00C83C19" w:rsidRPr="00C83C19" w14:paraId="7D7ACA97" w14:textId="553409B7" w:rsidTr="00A45388">
        <w:trPr>
          <w:trHeight w:val="560"/>
        </w:trPr>
        <w:tc>
          <w:tcPr>
            <w:tcW w:w="2660" w:type="dxa"/>
            <w:vMerge/>
            <w:tcBorders>
              <w:top w:val="single" w:sz="4" w:space="0" w:color="auto"/>
              <w:left w:val="single" w:sz="4" w:space="0" w:color="auto"/>
              <w:bottom w:val="single" w:sz="4" w:space="0" w:color="auto"/>
              <w:right w:val="single" w:sz="4" w:space="0" w:color="auto"/>
            </w:tcBorders>
            <w:vAlign w:val="center"/>
            <w:hideMark/>
          </w:tcPr>
          <w:p w14:paraId="070CC015" w14:textId="77777777" w:rsidR="00C83C19" w:rsidRPr="00C83C19" w:rsidRDefault="00C83C19" w:rsidP="00A316C0">
            <w:pPr>
              <w:rPr>
                <w:rFonts w:ascii="Arial" w:hAnsi="Arial" w:cs="Arial"/>
                <w:color w:val="000000"/>
                <w:sz w:val="20"/>
                <w:szCs w:val="20"/>
              </w:rPr>
            </w:pPr>
          </w:p>
        </w:tc>
        <w:tc>
          <w:tcPr>
            <w:tcW w:w="40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319DAE" w14:textId="77777777" w:rsidR="00C83C19" w:rsidRPr="00C83C19" w:rsidRDefault="00C83C19" w:rsidP="00A316C0">
            <w:pPr>
              <w:ind w:firstLineChars="500" w:firstLine="1000"/>
              <w:rPr>
                <w:rFonts w:ascii="Arial" w:hAnsi="Arial" w:cs="Arial"/>
                <w:color w:val="000000"/>
                <w:sz w:val="20"/>
                <w:szCs w:val="20"/>
              </w:rPr>
            </w:pPr>
            <w:r w:rsidRPr="00C83C19">
              <w:rPr>
                <w:rFonts w:ascii="Arial" w:hAnsi="Arial" w:cs="Arial"/>
                <w:color w:val="000000"/>
                <w:sz w:val="20"/>
                <w:szCs w:val="20"/>
              </w:rPr>
              <w:t xml:space="preserve">-          automatické nastavenie jasu v závislosti od okolitých svetelných podmienok </w:t>
            </w:r>
          </w:p>
        </w:tc>
        <w:tc>
          <w:tcPr>
            <w:tcW w:w="2969" w:type="dxa"/>
            <w:tcBorders>
              <w:top w:val="single" w:sz="4" w:space="0" w:color="auto"/>
              <w:left w:val="single" w:sz="4" w:space="0" w:color="auto"/>
              <w:bottom w:val="single" w:sz="4" w:space="0" w:color="auto"/>
              <w:right w:val="single" w:sz="4" w:space="0" w:color="auto"/>
            </w:tcBorders>
          </w:tcPr>
          <w:p w14:paraId="4865821A" w14:textId="77777777" w:rsidR="00C83C19" w:rsidRPr="00C83C19" w:rsidRDefault="00C83C19" w:rsidP="00A316C0">
            <w:pPr>
              <w:ind w:firstLineChars="500" w:firstLine="1000"/>
              <w:rPr>
                <w:rFonts w:ascii="Arial" w:hAnsi="Arial" w:cs="Arial"/>
                <w:color w:val="000000"/>
                <w:sz w:val="20"/>
                <w:szCs w:val="20"/>
              </w:rPr>
            </w:pPr>
          </w:p>
        </w:tc>
      </w:tr>
      <w:tr w:rsidR="00C83C19" w:rsidRPr="00C83C19" w14:paraId="49A53BFE" w14:textId="793D0A5D" w:rsidTr="00A45388">
        <w:trPr>
          <w:trHeight w:val="320"/>
        </w:trPr>
        <w:tc>
          <w:tcPr>
            <w:tcW w:w="2660" w:type="dxa"/>
            <w:vMerge/>
            <w:tcBorders>
              <w:top w:val="single" w:sz="4" w:space="0" w:color="auto"/>
              <w:left w:val="single" w:sz="4" w:space="0" w:color="auto"/>
              <w:bottom w:val="single" w:sz="4" w:space="0" w:color="auto"/>
              <w:right w:val="single" w:sz="4" w:space="0" w:color="auto"/>
            </w:tcBorders>
            <w:vAlign w:val="center"/>
            <w:hideMark/>
          </w:tcPr>
          <w:p w14:paraId="6ABAED67" w14:textId="77777777" w:rsidR="00C83C19" w:rsidRPr="00C83C19" w:rsidRDefault="00C83C19" w:rsidP="00A316C0">
            <w:pPr>
              <w:rPr>
                <w:rFonts w:ascii="Arial" w:hAnsi="Arial" w:cs="Arial"/>
                <w:color w:val="000000"/>
                <w:sz w:val="20"/>
                <w:szCs w:val="20"/>
              </w:rPr>
            </w:pPr>
          </w:p>
        </w:tc>
        <w:tc>
          <w:tcPr>
            <w:tcW w:w="40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326DA6" w14:textId="77777777" w:rsidR="00C83C19" w:rsidRPr="00C83C19" w:rsidRDefault="00C83C19" w:rsidP="00A316C0">
            <w:pPr>
              <w:ind w:firstLineChars="500" w:firstLine="1000"/>
              <w:rPr>
                <w:rFonts w:ascii="Arial" w:hAnsi="Arial" w:cs="Arial"/>
                <w:color w:val="000000"/>
                <w:sz w:val="20"/>
                <w:szCs w:val="20"/>
              </w:rPr>
            </w:pPr>
            <w:r w:rsidRPr="00C83C19">
              <w:rPr>
                <w:rFonts w:ascii="Arial" w:hAnsi="Arial" w:cs="Arial"/>
                <w:color w:val="000000"/>
                <w:sz w:val="20"/>
                <w:szCs w:val="20"/>
              </w:rPr>
              <w:t xml:space="preserve">-          vysoká svietivosť LED – min 1200 mcd </w:t>
            </w:r>
          </w:p>
        </w:tc>
        <w:tc>
          <w:tcPr>
            <w:tcW w:w="2969" w:type="dxa"/>
            <w:tcBorders>
              <w:top w:val="single" w:sz="4" w:space="0" w:color="auto"/>
              <w:left w:val="single" w:sz="4" w:space="0" w:color="auto"/>
              <w:bottom w:val="single" w:sz="4" w:space="0" w:color="auto"/>
              <w:right w:val="single" w:sz="4" w:space="0" w:color="auto"/>
            </w:tcBorders>
          </w:tcPr>
          <w:p w14:paraId="35C399B5" w14:textId="77777777" w:rsidR="00C83C19" w:rsidRPr="00C83C19" w:rsidRDefault="00C83C19" w:rsidP="00A316C0">
            <w:pPr>
              <w:ind w:firstLineChars="500" w:firstLine="1000"/>
              <w:rPr>
                <w:rFonts w:ascii="Arial" w:hAnsi="Arial" w:cs="Arial"/>
                <w:color w:val="000000"/>
                <w:sz w:val="20"/>
                <w:szCs w:val="20"/>
              </w:rPr>
            </w:pPr>
          </w:p>
        </w:tc>
      </w:tr>
      <w:tr w:rsidR="00C83C19" w:rsidRPr="00C83C19" w14:paraId="37BEF4AB" w14:textId="2BEC7B6A" w:rsidTr="00A45388">
        <w:trPr>
          <w:trHeight w:val="320"/>
        </w:trPr>
        <w:tc>
          <w:tcPr>
            <w:tcW w:w="2660" w:type="dxa"/>
            <w:vMerge/>
            <w:tcBorders>
              <w:top w:val="single" w:sz="4" w:space="0" w:color="auto"/>
              <w:left w:val="single" w:sz="4" w:space="0" w:color="auto"/>
              <w:bottom w:val="single" w:sz="4" w:space="0" w:color="auto"/>
              <w:right w:val="single" w:sz="4" w:space="0" w:color="auto"/>
            </w:tcBorders>
            <w:vAlign w:val="center"/>
            <w:hideMark/>
          </w:tcPr>
          <w:p w14:paraId="62FB4C13" w14:textId="77777777" w:rsidR="00C83C19" w:rsidRPr="00C83C19" w:rsidRDefault="00C83C19" w:rsidP="00A316C0">
            <w:pPr>
              <w:rPr>
                <w:rFonts w:ascii="Arial" w:hAnsi="Arial" w:cs="Arial"/>
                <w:color w:val="000000"/>
                <w:sz w:val="20"/>
                <w:szCs w:val="20"/>
              </w:rPr>
            </w:pPr>
          </w:p>
        </w:tc>
        <w:tc>
          <w:tcPr>
            <w:tcW w:w="40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A255B5" w14:textId="77777777" w:rsidR="00C83C19" w:rsidRPr="00C83C19" w:rsidRDefault="00C83C19" w:rsidP="00A316C0">
            <w:pPr>
              <w:ind w:firstLineChars="500" w:firstLine="1000"/>
              <w:rPr>
                <w:rFonts w:ascii="Arial" w:hAnsi="Arial" w:cs="Arial"/>
                <w:color w:val="000000"/>
                <w:sz w:val="20"/>
                <w:szCs w:val="20"/>
              </w:rPr>
            </w:pPr>
            <w:r w:rsidRPr="00C83C19">
              <w:rPr>
                <w:rFonts w:ascii="Arial" w:hAnsi="Arial" w:cs="Arial"/>
                <w:color w:val="000000"/>
                <w:sz w:val="20"/>
                <w:szCs w:val="20"/>
              </w:rPr>
              <w:t>-          minimálny raster 5x5 mm</w:t>
            </w:r>
          </w:p>
        </w:tc>
        <w:tc>
          <w:tcPr>
            <w:tcW w:w="2969" w:type="dxa"/>
            <w:tcBorders>
              <w:top w:val="single" w:sz="4" w:space="0" w:color="auto"/>
              <w:left w:val="single" w:sz="4" w:space="0" w:color="auto"/>
              <w:bottom w:val="single" w:sz="4" w:space="0" w:color="auto"/>
              <w:right w:val="single" w:sz="4" w:space="0" w:color="auto"/>
            </w:tcBorders>
          </w:tcPr>
          <w:p w14:paraId="2A475000" w14:textId="77777777" w:rsidR="00C83C19" w:rsidRPr="00C83C19" w:rsidRDefault="00C83C19" w:rsidP="00A316C0">
            <w:pPr>
              <w:ind w:firstLineChars="500" w:firstLine="1000"/>
              <w:rPr>
                <w:rFonts w:ascii="Arial" w:hAnsi="Arial" w:cs="Arial"/>
                <w:color w:val="000000"/>
                <w:sz w:val="20"/>
                <w:szCs w:val="20"/>
              </w:rPr>
            </w:pPr>
          </w:p>
        </w:tc>
      </w:tr>
      <w:tr w:rsidR="00C83C19" w:rsidRPr="00C83C19" w14:paraId="4EB34722" w14:textId="0CD4D636" w:rsidTr="00A45388">
        <w:trPr>
          <w:trHeight w:val="320"/>
        </w:trPr>
        <w:tc>
          <w:tcPr>
            <w:tcW w:w="2660" w:type="dxa"/>
            <w:vMerge/>
            <w:tcBorders>
              <w:top w:val="single" w:sz="4" w:space="0" w:color="auto"/>
              <w:left w:val="single" w:sz="4" w:space="0" w:color="auto"/>
              <w:bottom w:val="single" w:sz="4" w:space="0" w:color="auto"/>
              <w:right w:val="single" w:sz="4" w:space="0" w:color="auto"/>
            </w:tcBorders>
            <w:vAlign w:val="center"/>
            <w:hideMark/>
          </w:tcPr>
          <w:p w14:paraId="33BD1DE3" w14:textId="77777777" w:rsidR="00C83C19" w:rsidRPr="00C83C19" w:rsidRDefault="00C83C19" w:rsidP="00A316C0">
            <w:pPr>
              <w:rPr>
                <w:rFonts w:ascii="Arial" w:hAnsi="Arial" w:cs="Arial"/>
                <w:color w:val="000000"/>
                <w:sz w:val="20"/>
                <w:szCs w:val="20"/>
              </w:rPr>
            </w:pPr>
          </w:p>
        </w:tc>
        <w:tc>
          <w:tcPr>
            <w:tcW w:w="40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30582A" w14:textId="77777777" w:rsidR="00C83C19" w:rsidRPr="00C83C19" w:rsidRDefault="00C83C19" w:rsidP="00A316C0">
            <w:pPr>
              <w:ind w:firstLineChars="500" w:firstLine="1000"/>
              <w:rPr>
                <w:rFonts w:ascii="Arial" w:hAnsi="Arial" w:cs="Arial"/>
                <w:color w:val="000000"/>
                <w:sz w:val="20"/>
                <w:szCs w:val="20"/>
              </w:rPr>
            </w:pPr>
            <w:r w:rsidRPr="00C83C19">
              <w:rPr>
                <w:rFonts w:ascii="Arial" w:hAnsi="Arial" w:cs="Arial"/>
                <w:color w:val="000000"/>
                <w:sz w:val="20"/>
                <w:szCs w:val="20"/>
              </w:rPr>
              <w:t>-          široký vyžarovací uhol LED – min 120</w:t>
            </w:r>
            <w:r w:rsidRPr="00C83C19">
              <w:rPr>
                <w:rFonts w:ascii="Arial" w:hAnsi="Arial" w:cs="Arial"/>
                <w:color w:val="000000"/>
                <w:sz w:val="20"/>
                <w:szCs w:val="20"/>
                <w:vertAlign w:val="superscript"/>
              </w:rPr>
              <w:t>o</w:t>
            </w:r>
            <w:r w:rsidRPr="00C83C19">
              <w:rPr>
                <w:rFonts w:ascii="Arial" w:hAnsi="Arial" w:cs="Arial"/>
                <w:color w:val="000000"/>
                <w:sz w:val="20"/>
                <w:szCs w:val="20"/>
              </w:rPr>
              <w:t xml:space="preserve"> </w:t>
            </w:r>
          </w:p>
        </w:tc>
        <w:tc>
          <w:tcPr>
            <w:tcW w:w="2969" w:type="dxa"/>
            <w:tcBorders>
              <w:top w:val="single" w:sz="4" w:space="0" w:color="auto"/>
              <w:left w:val="single" w:sz="4" w:space="0" w:color="auto"/>
              <w:bottom w:val="single" w:sz="4" w:space="0" w:color="auto"/>
              <w:right w:val="single" w:sz="4" w:space="0" w:color="auto"/>
            </w:tcBorders>
          </w:tcPr>
          <w:p w14:paraId="5C2A90A9" w14:textId="77777777" w:rsidR="00C83C19" w:rsidRPr="00C83C19" w:rsidRDefault="00C83C19" w:rsidP="00A316C0">
            <w:pPr>
              <w:ind w:firstLineChars="500" w:firstLine="1000"/>
              <w:rPr>
                <w:rFonts w:ascii="Arial" w:hAnsi="Arial" w:cs="Arial"/>
                <w:color w:val="000000"/>
                <w:sz w:val="20"/>
                <w:szCs w:val="20"/>
              </w:rPr>
            </w:pPr>
          </w:p>
        </w:tc>
      </w:tr>
      <w:tr w:rsidR="00C83C19" w:rsidRPr="00C83C19" w14:paraId="303F16D7" w14:textId="67FC8254" w:rsidTr="00A45388">
        <w:trPr>
          <w:trHeight w:val="320"/>
        </w:trPr>
        <w:tc>
          <w:tcPr>
            <w:tcW w:w="2660" w:type="dxa"/>
            <w:vMerge/>
            <w:tcBorders>
              <w:top w:val="single" w:sz="4" w:space="0" w:color="auto"/>
              <w:left w:val="single" w:sz="4" w:space="0" w:color="auto"/>
              <w:bottom w:val="single" w:sz="4" w:space="0" w:color="auto"/>
              <w:right w:val="single" w:sz="4" w:space="0" w:color="auto"/>
            </w:tcBorders>
            <w:vAlign w:val="center"/>
            <w:hideMark/>
          </w:tcPr>
          <w:p w14:paraId="4EBCB134" w14:textId="77777777" w:rsidR="00C83C19" w:rsidRPr="00C83C19" w:rsidRDefault="00C83C19" w:rsidP="00A316C0">
            <w:pPr>
              <w:rPr>
                <w:rFonts w:ascii="Arial" w:hAnsi="Arial" w:cs="Arial"/>
                <w:color w:val="000000"/>
                <w:sz w:val="20"/>
                <w:szCs w:val="20"/>
              </w:rPr>
            </w:pPr>
          </w:p>
        </w:tc>
        <w:tc>
          <w:tcPr>
            <w:tcW w:w="40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E6E72A" w14:textId="77777777" w:rsidR="00C83C19" w:rsidRPr="00C83C19" w:rsidRDefault="00C83C19" w:rsidP="00A316C0">
            <w:pPr>
              <w:ind w:firstLineChars="500" w:firstLine="1000"/>
              <w:rPr>
                <w:rFonts w:ascii="Arial" w:hAnsi="Arial" w:cs="Arial"/>
                <w:color w:val="000000"/>
                <w:sz w:val="20"/>
                <w:szCs w:val="20"/>
              </w:rPr>
            </w:pPr>
            <w:r w:rsidRPr="00C83C19">
              <w:rPr>
                <w:rFonts w:ascii="Arial" w:hAnsi="Arial" w:cs="Arial"/>
                <w:color w:val="000000"/>
                <w:sz w:val="20"/>
                <w:szCs w:val="20"/>
              </w:rPr>
              <w:t>-          konektivita – GSM/3G/4G</w:t>
            </w:r>
          </w:p>
        </w:tc>
        <w:tc>
          <w:tcPr>
            <w:tcW w:w="2969" w:type="dxa"/>
            <w:tcBorders>
              <w:top w:val="single" w:sz="4" w:space="0" w:color="auto"/>
              <w:left w:val="single" w:sz="4" w:space="0" w:color="auto"/>
              <w:bottom w:val="single" w:sz="4" w:space="0" w:color="auto"/>
              <w:right w:val="single" w:sz="4" w:space="0" w:color="auto"/>
            </w:tcBorders>
          </w:tcPr>
          <w:p w14:paraId="5D20AFAC" w14:textId="77777777" w:rsidR="00C83C19" w:rsidRPr="00C83C19" w:rsidRDefault="00C83C19" w:rsidP="00A316C0">
            <w:pPr>
              <w:ind w:firstLineChars="500" w:firstLine="1000"/>
              <w:rPr>
                <w:rFonts w:ascii="Arial" w:hAnsi="Arial" w:cs="Arial"/>
                <w:color w:val="000000"/>
                <w:sz w:val="20"/>
                <w:szCs w:val="20"/>
              </w:rPr>
            </w:pPr>
          </w:p>
        </w:tc>
      </w:tr>
      <w:tr w:rsidR="00C83C19" w:rsidRPr="00C83C19" w14:paraId="256B466A" w14:textId="4A004D8C" w:rsidTr="00A45388">
        <w:trPr>
          <w:trHeight w:val="320"/>
        </w:trPr>
        <w:tc>
          <w:tcPr>
            <w:tcW w:w="2660" w:type="dxa"/>
            <w:vMerge/>
            <w:tcBorders>
              <w:top w:val="single" w:sz="4" w:space="0" w:color="auto"/>
              <w:left w:val="single" w:sz="4" w:space="0" w:color="auto"/>
              <w:bottom w:val="single" w:sz="4" w:space="0" w:color="auto"/>
              <w:right w:val="single" w:sz="4" w:space="0" w:color="auto"/>
            </w:tcBorders>
            <w:vAlign w:val="center"/>
            <w:hideMark/>
          </w:tcPr>
          <w:p w14:paraId="7F5C151C" w14:textId="77777777" w:rsidR="00C83C19" w:rsidRPr="00C83C19" w:rsidRDefault="00C83C19" w:rsidP="00A316C0">
            <w:pPr>
              <w:rPr>
                <w:rFonts w:ascii="Arial" w:hAnsi="Arial" w:cs="Arial"/>
                <w:color w:val="000000"/>
                <w:sz w:val="20"/>
                <w:szCs w:val="20"/>
              </w:rPr>
            </w:pPr>
          </w:p>
        </w:tc>
        <w:tc>
          <w:tcPr>
            <w:tcW w:w="40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A2DFAA" w14:textId="77777777" w:rsidR="00C83C19" w:rsidRPr="00C83C19" w:rsidRDefault="00C83C19" w:rsidP="00A316C0">
            <w:pPr>
              <w:ind w:firstLineChars="500" w:firstLine="1000"/>
              <w:rPr>
                <w:rFonts w:ascii="Arial" w:hAnsi="Arial" w:cs="Arial"/>
                <w:color w:val="000000"/>
                <w:sz w:val="20"/>
                <w:szCs w:val="20"/>
              </w:rPr>
            </w:pPr>
            <w:r w:rsidRPr="00C83C19">
              <w:rPr>
                <w:rFonts w:ascii="Arial" w:hAnsi="Arial" w:cs="Arial"/>
                <w:color w:val="000000"/>
                <w:sz w:val="20"/>
                <w:szCs w:val="20"/>
              </w:rPr>
              <w:t xml:space="preserve">-          počet bodov na jeden riadok – min. 8 x 160 </w:t>
            </w:r>
          </w:p>
        </w:tc>
        <w:tc>
          <w:tcPr>
            <w:tcW w:w="2969" w:type="dxa"/>
            <w:tcBorders>
              <w:top w:val="single" w:sz="4" w:space="0" w:color="auto"/>
              <w:left w:val="single" w:sz="4" w:space="0" w:color="auto"/>
              <w:bottom w:val="single" w:sz="4" w:space="0" w:color="auto"/>
              <w:right w:val="single" w:sz="4" w:space="0" w:color="auto"/>
            </w:tcBorders>
          </w:tcPr>
          <w:p w14:paraId="08ABDB90" w14:textId="77777777" w:rsidR="00C83C19" w:rsidRPr="00C83C19" w:rsidRDefault="00C83C19" w:rsidP="00A316C0">
            <w:pPr>
              <w:ind w:firstLineChars="500" w:firstLine="1000"/>
              <w:rPr>
                <w:rFonts w:ascii="Arial" w:hAnsi="Arial" w:cs="Arial"/>
                <w:color w:val="000000"/>
                <w:sz w:val="20"/>
                <w:szCs w:val="20"/>
              </w:rPr>
            </w:pPr>
          </w:p>
        </w:tc>
      </w:tr>
      <w:tr w:rsidR="00C83C19" w:rsidRPr="00C83C19" w14:paraId="30A4C8CB" w14:textId="4412E5C6" w:rsidTr="00A45388">
        <w:trPr>
          <w:trHeight w:val="320"/>
        </w:trPr>
        <w:tc>
          <w:tcPr>
            <w:tcW w:w="2660" w:type="dxa"/>
            <w:vMerge/>
            <w:tcBorders>
              <w:top w:val="single" w:sz="4" w:space="0" w:color="auto"/>
              <w:left w:val="single" w:sz="4" w:space="0" w:color="auto"/>
              <w:bottom w:val="single" w:sz="4" w:space="0" w:color="auto"/>
              <w:right w:val="single" w:sz="4" w:space="0" w:color="auto"/>
            </w:tcBorders>
            <w:vAlign w:val="center"/>
            <w:hideMark/>
          </w:tcPr>
          <w:p w14:paraId="1F791931" w14:textId="77777777" w:rsidR="00C83C19" w:rsidRPr="00C83C19" w:rsidRDefault="00C83C19" w:rsidP="00A316C0">
            <w:pPr>
              <w:rPr>
                <w:rFonts w:ascii="Arial" w:hAnsi="Arial" w:cs="Arial"/>
                <w:color w:val="000000"/>
                <w:sz w:val="20"/>
                <w:szCs w:val="20"/>
              </w:rPr>
            </w:pPr>
          </w:p>
        </w:tc>
        <w:tc>
          <w:tcPr>
            <w:tcW w:w="40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C827A0" w14:textId="77777777" w:rsidR="00C83C19" w:rsidRPr="00C83C19" w:rsidRDefault="00C83C19" w:rsidP="00A316C0">
            <w:pPr>
              <w:ind w:firstLineChars="500" w:firstLine="1000"/>
              <w:rPr>
                <w:rFonts w:ascii="Arial" w:hAnsi="Arial" w:cs="Arial"/>
                <w:color w:val="000000"/>
                <w:sz w:val="20"/>
                <w:szCs w:val="20"/>
              </w:rPr>
            </w:pPr>
            <w:r w:rsidRPr="00C83C19">
              <w:rPr>
                <w:rFonts w:ascii="Arial" w:hAnsi="Arial" w:cs="Arial"/>
                <w:color w:val="000000"/>
                <w:sz w:val="20"/>
                <w:szCs w:val="20"/>
              </w:rPr>
              <w:t xml:space="preserve">-          medzera medzi riadkami min 15mm, max 25 mm </w:t>
            </w:r>
          </w:p>
        </w:tc>
        <w:tc>
          <w:tcPr>
            <w:tcW w:w="2969" w:type="dxa"/>
            <w:tcBorders>
              <w:top w:val="single" w:sz="4" w:space="0" w:color="auto"/>
              <w:left w:val="single" w:sz="4" w:space="0" w:color="auto"/>
              <w:bottom w:val="single" w:sz="4" w:space="0" w:color="auto"/>
              <w:right w:val="single" w:sz="4" w:space="0" w:color="auto"/>
            </w:tcBorders>
          </w:tcPr>
          <w:p w14:paraId="2405BB31" w14:textId="77777777" w:rsidR="00C83C19" w:rsidRPr="00C83C19" w:rsidRDefault="00C83C19" w:rsidP="00A316C0">
            <w:pPr>
              <w:ind w:firstLineChars="500" w:firstLine="1000"/>
              <w:rPr>
                <w:rFonts w:ascii="Arial" w:hAnsi="Arial" w:cs="Arial"/>
                <w:color w:val="000000"/>
                <w:sz w:val="20"/>
                <w:szCs w:val="20"/>
              </w:rPr>
            </w:pPr>
          </w:p>
        </w:tc>
      </w:tr>
      <w:tr w:rsidR="00C83C19" w:rsidRPr="00C83C19" w14:paraId="19A5ABD4" w14:textId="0AEB0D9D" w:rsidTr="00A45388">
        <w:trPr>
          <w:trHeight w:val="320"/>
        </w:trPr>
        <w:tc>
          <w:tcPr>
            <w:tcW w:w="2660" w:type="dxa"/>
            <w:vMerge/>
            <w:tcBorders>
              <w:top w:val="single" w:sz="4" w:space="0" w:color="auto"/>
              <w:left w:val="single" w:sz="4" w:space="0" w:color="auto"/>
              <w:bottom w:val="single" w:sz="4" w:space="0" w:color="auto"/>
              <w:right w:val="single" w:sz="4" w:space="0" w:color="auto"/>
            </w:tcBorders>
            <w:vAlign w:val="center"/>
            <w:hideMark/>
          </w:tcPr>
          <w:p w14:paraId="3CB7D8E8" w14:textId="77777777" w:rsidR="00C83C19" w:rsidRPr="00C83C19" w:rsidRDefault="00C83C19" w:rsidP="00A316C0">
            <w:pPr>
              <w:rPr>
                <w:rFonts w:ascii="Arial" w:hAnsi="Arial" w:cs="Arial"/>
                <w:color w:val="000000"/>
                <w:sz w:val="20"/>
                <w:szCs w:val="20"/>
              </w:rPr>
            </w:pPr>
          </w:p>
        </w:tc>
        <w:tc>
          <w:tcPr>
            <w:tcW w:w="40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0908DB" w14:textId="77777777" w:rsidR="00C83C19" w:rsidRPr="00C83C19" w:rsidRDefault="00C83C19" w:rsidP="00A316C0">
            <w:pPr>
              <w:ind w:firstLineChars="500" w:firstLine="1000"/>
              <w:rPr>
                <w:rFonts w:ascii="Arial" w:hAnsi="Arial" w:cs="Arial"/>
                <w:color w:val="000000"/>
                <w:sz w:val="20"/>
                <w:szCs w:val="20"/>
              </w:rPr>
            </w:pPr>
            <w:r w:rsidRPr="00C83C19">
              <w:rPr>
                <w:rFonts w:ascii="Arial" w:hAnsi="Arial" w:cs="Arial"/>
                <w:color w:val="000000"/>
                <w:sz w:val="20"/>
                <w:szCs w:val="20"/>
              </w:rPr>
              <w:t xml:space="preserve">-          informačná tabuľa vonkajšia </w:t>
            </w:r>
          </w:p>
        </w:tc>
        <w:tc>
          <w:tcPr>
            <w:tcW w:w="2969" w:type="dxa"/>
            <w:tcBorders>
              <w:top w:val="single" w:sz="4" w:space="0" w:color="auto"/>
              <w:left w:val="single" w:sz="4" w:space="0" w:color="auto"/>
              <w:bottom w:val="single" w:sz="4" w:space="0" w:color="auto"/>
              <w:right w:val="single" w:sz="4" w:space="0" w:color="auto"/>
            </w:tcBorders>
          </w:tcPr>
          <w:p w14:paraId="7675E619" w14:textId="77777777" w:rsidR="00C83C19" w:rsidRPr="00C83C19" w:rsidRDefault="00C83C19" w:rsidP="00A316C0">
            <w:pPr>
              <w:ind w:firstLineChars="500" w:firstLine="1000"/>
              <w:rPr>
                <w:rFonts w:ascii="Arial" w:hAnsi="Arial" w:cs="Arial"/>
                <w:color w:val="000000"/>
                <w:sz w:val="20"/>
                <w:szCs w:val="20"/>
              </w:rPr>
            </w:pPr>
          </w:p>
        </w:tc>
      </w:tr>
      <w:tr w:rsidR="00C83C19" w:rsidRPr="00C83C19" w14:paraId="18175896" w14:textId="2409316A" w:rsidTr="00A45388">
        <w:trPr>
          <w:trHeight w:val="320"/>
        </w:trPr>
        <w:tc>
          <w:tcPr>
            <w:tcW w:w="2660" w:type="dxa"/>
            <w:vMerge/>
            <w:tcBorders>
              <w:top w:val="single" w:sz="4" w:space="0" w:color="auto"/>
              <w:left w:val="single" w:sz="4" w:space="0" w:color="auto"/>
              <w:bottom w:val="single" w:sz="4" w:space="0" w:color="auto"/>
              <w:right w:val="single" w:sz="4" w:space="0" w:color="auto"/>
            </w:tcBorders>
            <w:vAlign w:val="center"/>
            <w:hideMark/>
          </w:tcPr>
          <w:p w14:paraId="03BD97A5" w14:textId="77777777" w:rsidR="00C83C19" w:rsidRPr="00C83C19" w:rsidRDefault="00C83C19" w:rsidP="00A316C0">
            <w:pPr>
              <w:rPr>
                <w:rFonts w:ascii="Arial" w:hAnsi="Arial" w:cs="Arial"/>
                <w:color w:val="000000"/>
                <w:sz w:val="20"/>
                <w:szCs w:val="20"/>
              </w:rPr>
            </w:pPr>
          </w:p>
        </w:tc>
        <w:tc>
          <w:tcPr>
            <w:tcW w:w="40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6F4E30" w14:textId="77777777" w:rsidR="00C83C19" w:rsidRPr="00C83C19" w:rsidRDefault="00C83C19" w:rsidP="00A316C0">
            <w:pPr>
              <w:rPr>
                <w:rFonts w:ascii="Arial" w:hAnsi="Arial" w:cs="Arial"/>
                <w:color w:val="000000"/>
                <w:sz w:val="20"/>
                <w:szCs w:val="20"/>
              </w:rPr>
            </w:pPr>
            <w:r w:rsidRPr="00C83C19">
              <w:rPr>
                <w:rFonts w:ascii="Arial" w:hAnsi="Arial" w:cs="Arial"/>
                <w:color w:val="000000"/>
                <w:sz w:val="20"/>
                <w:szCs w:val="20"/>
              </w:rPr>
              <w:t xml:space="preserve">               -          počet riadkov – 10</w:t>
            </w:r>
          </w:p>
        </w:tc>
        <w:tc>
          <w:tcPr>
            <w:tcW w:w="2969" w:type="dxa"/>
            <w:tcBorders>
              <w:top w:val="single" w:sz="4" w:space="0" w:color="auto"/>
              <w:left w:val="single" w:sz="4" w:space="0" w:color="auto"/>
              <w:bottom w:val="single" w:sz="4" w:space="0" w:color="auto"/>
              <w:right w:val="single" w:sz="4" w:space="0" w:color="auto"/>
            </w:tcBorders>
          </w:tcPr>
          <w:p w14:paraId="0FB96B61" w14:textId="77777777" w:rsidR="00C83C19" w:rsidRPr="00C83C19" w:rsidRDefault="00C83C19" w:rsidP="00A316C0">
            <w:pPr>
              <w:rPr>
                <w:rFonts w:ascii="Arial" w:hAnsi="Arial" w:cs="Arial"/>
                <w:color w:val="000000"/>
                <w:sz w:val="20"/>
                <w:szCs w:val="20"/>
              </w:rPr>
            </w:pPr>
          </w:p>
        </w:tc>
      </w:tr>
      <w:tr w:rsidR="00C83C19" w:rsidRPr="00C83C19" w14:paraId="15924278" w14:textId="575920BC" w:rsidTr="00A45388">
        <w:trPr>
          <w:trHeight w:val="320"/>
        </w:trPr>
        <w:tc>
          <w:tcPr>
            <w:tcW w:w="2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AE4177" w14:textId="77777777" w:rsidR="00C83C19" w:rsidRPr="00C83C19" w:rsidRDefault="00C83C19" w:rsidP="00A316C0">
            <w:pPr>
              <w:jc w:val="center"/>
              <w:rPr>
                <w:rFonts w:ascii="Arial" w:hAnsi="Arial" w:cs="Arial"/>
                <w:color w:val="000000"/>
                <w:sz w:val="20"/>
                <w:szCs w:val="20"/>
              </w:rPr>
            </w:pPr>
            <w:r w:rsidRPr="00C83C19">
              <w:rPr>
                <w:rFonts w:ascii="Arial" w:hAnsi="Arial" w:cs="Arial"/>
                <w:color w:val="000000"/>
                <w:sz w:val="20"/>
                <w:szCs w:val="20"/>
              </w:rPr>
              <w:t>Požadované parametre pre HW zariadenia do vonkajšieho prostredia</w:t>
            </w:r>
          </w:p>
        </w:tc>
        <w:tc>
          <w:tcPr>
            <w:tcW w:w="4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125D4F" w14:textId="77777777" w:rsidR="00C83C19" w:rsidRPr="00C83C19" w:rsidRDefault="00C83C19" w:rsidP="00A316C0">
            <w:pPr>
              <w:rPr>
                <w:rFonts w:ascii="Arial" w:hAnsi="Arial" w:cs="Arial"/>
                <w:color w:val="000000"/>
                <w:sz w:val="20"/>
                <w:szCs w:val="20"/>
              </w:rPr>
            </w:pPr>
            <w:r w:rsidRPr="00C83C19">
              <w:rPr>
                <w:rFonts w:ascii="Arial" w:hAnsi="Arial" w:cs="Arial"/>
                <w:color w:val="000000"/>
                <w:sz w:val="20"/>
                <w:szCs w:val="20"/>
              </w:rPr>
              <w:t xml:space="preserve">                    -                       napájanie z distribučnej siete 230V AC, 50 Hz </w:t>
            </w:r>
          </w:p>
        </w:tc>
        <w:tc>
          <w:tcPr>
            <w:tcW w:w="2969" w:type="dxa"/>
            <w:tcBorders>
              <w:top w:val="single" w:sz="4" w:space="0" w:color="auto"/>
              <w:left w:val="single" w:sz="4" w:space="0" w:color="auto"/>
              <w:bottom w:val="single" w:sz="4" w:space="0" w:color="auto"/>
              <w:right w:val="single" w:sz="4" w:space="0" w:color="auto"/>
            </w:tcBorders>
          </w:tcPr>
          <w:p w14:paraId="1149A47E" w14:textId="77777777" w:rsidR="00C83C19" w:rsidRPr="00C83C19" w:rsidRDefault="00C83C19" w:rsidP="00A316C0">
            <w:pPr>
              <w:rPr>
                <w:rFonts w:ascii="Arial" w:hAnsi="Arial" w:cs="Arial"/>
                <w:color w:val="000000"/>
                <w:sz w:val="20"/>
                <w:szCs w:val="20"/>
              </w:rPr>
            </w:pPr>
          </w:p>
        </w:tc>
      </w:tr>
      <w:tr w:rsidR="00C83C19" w:rsidRPr="00C83C19" w14:paraId="61139E8F" w14:textId="5138213B" w:rsidTr="00A45388">
        <w:trPr>
          <w:trHeight w:val="320"/>
        </w:trPr>
        <w:tc>
          <w:tcPr>
            <w:tcW w:w="2660" w:type="dxa"/>
            <w:vMerge/>
            <w:tcBorders>
              <w:top w:val="single" w:sz="4" w:space="0" w:color="auto"/>
              <w:left w:val="single" w:sz="4" w:space="0" w:color="auto"/>
              <w:bottom w:val="single" w:sz="4" w:space="0" w:color="auto"/>
              <w:right w:val="single" w:sz="4" w:space="0" w:color="auto"/>
            </w:tcBorders>
            <w:vAlign w:val="center"/>
            <w:hideMark/>
          </w:tcPr>
          <w:p w14:paraId="270CB3DD" w14:textId="77777777" w:rsidR="00C83C19" w:rsidRPr="00C83C19" w:rsidRDefault="00C83C19" w:rsidP="00A316C0">
            <w:pPr>
              <w:rPr>
                <w:rFonts w:ascii="Arial" w:hAnsi="Arial" w:cs="Arial"/>
                <w:color w:val="000000"/>
                <w:sz w:val="20"/>
                <w:szCs w:val="20"/>
              </w:rPr>
            </w:pPr>
          </w:p>
        </w:tc>
        <w:tc>
          <w:tcPr>
            <w:tcW w:w="4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5CED98" w14:textId="77777777" w:rsidR="00C83C19" w:rsidRPr="00C83C19" w:rsidRDefault="00C83C19" w:rsidP="00A316C0">
            <w:pPr>
              <w:rPr>
                <w:rFonts w:ascii="Arial" w:hAnsi="Arial" w:cs="Arial"/>
                <w:color w:val="000000"/>
                <w:sz w:val="20"/>
                <w:szCs w:val="20"/>
              </w:rPr>
            </w:pPr>
            <w:r w:rsidRPr="00C83C19">
              <w:rPr>
                <w:rFonts w:ascii="Arial" w:hAnsi="Arial" w:cs="Arial"/>
                <w:color w:val="000000"/>
                <w:sz w:val="20"/>
                <w:szCs w:val="20"/>
              </w:rPr>
              <w:t xml:space="preserve">               -            rozsah pracovných teplôt - 30 C ...+ 70 C</w:t>
            </w:r>
          </w:p>
        </w:tc>
        <w:tc>
          <w:tcPr>
            <w:tcW w:w="2969" w:type="dxa"/>
            <w:tcBorders>
              <w:top w:val="single" w:sz="4" w:space="0" w:color="auto"/>
              <w:left w:val="single" w:sz="4" w:space="0" w:color="auto"/>
              <w:bottom w:val="single" w:sz="4" w:space="0" w:color="auto"/>
              <w:right w:val="single" w:sz="4" w:space="0" w:color="auto"/>
            </w:tcBorders>
          </w:tcPr>
          <w:p w14:paraId="715FBBC2" w14:textId="77777777" w:rsidR="00C83C19" w:rsidRPr="00C83C19" w:rsidRDefault="00C83C19" w:rsidP="00A316C0">
            <w:pPr>
              <w:rPr>
                <w:rFonts w:ascii="Arial" w:hAnsi="Arial" w:cs="Arial"/>
                <w:color w:val="000000"/>
                <w:sz w:val="20"/>
                <w:szCs w:val="20"/>
              </w:rPr>
            </w:pPr>
          </w:p>
        </w:tc>
      </w:tr>
      <w:tr w:rsidR="00C83C19" w:rsidRPr="00C83C19" w14:paraId="78E19B7A" w14:textId="00B2EDD4" w:rsidTr="00A45388">
        <w:trPr>
          <w:trHeight w:val="320"/>
        </w:trPr>
        <w:tc>
          <w:tcPr>
            <w:tcW w:w="2660" w:type="dxa"/>
            <w:vMerge/>
            <w:tcBorders>
              <w:top w:val="single" w:sz="4" w:space="0" w:color="auto"/>
              <w:left w:val="single" w:sz="4" w:space="0" w:color="auto"/>
              <w:bottom w:val="single" w:sz="4" w:space="0" w:color="auto"/>
              <w:right w:val="single" w:sz="4" w:space="0" w:color="auto"/>
            </w:tcBorders>
            <w:vAlign w:val="center"/>
            <w:hideMark/>
          </w:tcPr>
          <w:p w14:paraId="48B6B295" w14:textId="77777777" w:rsidR="00C83C19" w:rsidRPr="00C83C19" w:rsidRDefault="00C83C19" w:rsidP="00A316C0">
            <w:pPr>
              <w:rPr>
                <w:rFonts w:ascii="Arial" w:hAnsi="Arial" w:cs="Arial"/>
                <w:color w:val="000000"/>
                <w:sz w:val="20"/>
                <w:szCs w:val="20"/>
              </w:rPr>
            </w:pPr>
          </w:p>
        </w:tc>
        <w:tc>
          <w:tcPr>
            <w:tcW w:w="4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EDE7C8" w14:textId="77777777" w:rsidR="00C83C19" w:rsidRPr="00C83C19" w:rsidRDefault="00C83C19" w:rsidP="00A316C0">
            <w:pPr>
              <w:rPr>
                <w:rFonts w:ascii="Arial" w:hAnsi="Arial" w:cs="Arial"/>
                <w:color w:val="000000"/>
                <w:sz w:val="20"/>
                <w:szCs w:val="20"/>
              </w:rPr>
            </w:pPr>
            <w:r w:rsidRPr="00C83C19">
              <w:rPr>
                <w:rFonts w:ascii="Arial" w:hAnsi="Arial" w:cs="Arial"/>
                <w:color w:val="000000"/>
                <w:sz w:val="20"/>
                <w:szCs w:val="20"/>
              </w:rPr>
              <w:t xml:space="preserve">               -             relatívna vlhkosť vzduchu 5 % ... 85% bez kondenzácie</w:t>
            </w:r>
          </w:p>
        </w:tc>
        <w:tc>
          <w:tcPr>
            <w:tcW w:w="2969" w:type="dxa"/>
            <w:tcBorders>
              <w:top w:val="single" w:sz="4" w:space="0" w:color="auto"/>
              <w:left w:val="single" w:sz="4" w:space="0" w:color="auto"/>
              <w:bottom w:val="single" w:sz="4" w:space="0" w:color="auto"/>
              <w:right w:val="single" w:sz="4" w:space="0" w:color="auto"/>
            </w:tcBorders>
          </w:tcPr>
          <w:p w14:paraId="6B5A844D" w14:textId="77777777" w:rsidR="00C83C19" w:rsidRPr="00C83C19" w:rsidRDefault="00C83C19" w:rsidP="00A316C0">
            <w:pPr>
              <w:rPr>
                <w:rFonts w:ascii="Arial" w:hAnsi="Arial" w:cs="Arial"/>
                <w:color w:val="000000"/>
                <w:sz w:val="20"/>
                <w:szCs w:val="20"/>
              </w:rPr>
            </w:pPr>
          </w:p>
        </w:tc>
      </w:tr>
      <w:tr w:rsidR="00C83C19" w:rsidRPr="00C83C19" w14:paraId="58F7EB07" w14:textId="0A927736" w:rsidTr="00A45388">
        <w:trPr>
          <w:trHeight w:val="340"/>
        </w:trPr>
        <w:tc>
          <w:tcPr>
            <w:tcW w:w="2660" w:type="dxa"/>
            <w:vMerge/>
            <w:tcBorders>
              <w:top w:val="single" w:sz="4" w:space="0" w:color="auto"/>
              <w:left w:val="single" w:sz="4" w:space="0" w:color="auto"/>
              <w:bottom w:val="single" w:sz="4" w:space="0" w:color="auto"/>
              <w:right w:val="single" w:sz="4" w:space="0" w:color="auto"/>
            </w:tcBorders>
            <w:vAlign w:val="center"/>
            <w:hideMark/>
          </w:tcPr>
          <w:p w14:paraId="02167D87" w14:textId="77777777" w:rsidR="00C83C19" w:rsidRPr="00C83C19" w:rsidRDefault="00C83C19" w:rsidP="00A316C0">
            <w:pPr>
              <w:rPr>
                <w:rFonts w:ascii="Arial" w:hAnsi="Arial" w:cs="Arial"/>
                <w:color w:val="000000"/>
                <w:sz w:val="20"/>
                <w:szCs w:val="20"/>
              </w:rPr>
            </w:pPr>
          </w:p>
        </w:tc>
        <w:tc>
          <w:tcPr>
            <w:tcW w:w="4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DA4E3B" w14:textId="77777777" w:rsidR="00C83C19" w:rsidRPr="00C83C19" w:rsidRDefault="00C83C19" w:rsidP="00A316C0">
            <w:pPr>
              <w:rPr>
                <w:rFonts w:ascii="Arial" w:hAnsi="Arial" w:cs="Arial"/>
                <w:color w:val="000000"/>
                <w:sz w:val="20"/>
                <w:szCs w:val="20"/>
              </w:rPr>
            </w:pPr>
            <w:r w:rsidRPr="00C83C19">
              <w:rPr>
                <w:rFonts w:ascii="Arial" w:hAnsi="Arial" w:cs="Arial"/>
                <w:color w:val="000000"/>
                <w:sz w:val="20"/>
                <w:szCs w:val="20"/>
              </w:rPr>
              <w:t xml:space="preserve">               -             stupeň ochrany IP65</w:t>
            </w:r>
          </w:p>
        </w:tc>
        <w:tc>
          <w:tcPr>
            <w:tcW w:w="2969" w:type="dxa"/>
            <w:tcBorders>
              <w:top w:val="single" w:sz="4" w:space="0" w:color="auto"/>
              <w:left w:val="single" w:sz="4" w:space="0" w:color="auto"/>
              <w:bottom w:val="single" w:sz="4" w:space="0" w:color="auto"/>
              <w:right w:val="single" w:sz="4" w:space="0" w:color="auto"/>
            </w:tcBorders>
          </w:tcPr>
          <w:p w14:paraId="2FF40D96" w14:textId="77777777" w:rsidR="00C83C19" w:rsidRPr="00C83C19" w:rsidRDefault="00C83C19" w:rsidP="00A316C0">
            <w:pPr>
              <w:rPr>
                <w:rFonts w:ascii="Arial" w:hAnsi="Arial" w:cs="Arial"/>
                <w:color w:val="000000"/>
                <w:sz w:val="20"/>
                <w:szCs w:val="20"/>
              </w:rPr>
            </w:pPr>
          </w:p>
        </w:tc>
      </w:tr>
      <w:tr w:rsidR="00C83C19" w:rsidRPr="00C83C19" w14:paraId="0274EFF6" w14:textId="40BA0B75" w:rsidTr="00A45388">
        <w:trPr>
          <w:trHeight w:val="1120"/>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0041DC" w14:textId="77777777" w:rsidR="00C83C19" w:rsidRPr="00C83C19" w:rsidRDefault="00C83C19" w:rsidP="00A316C0">
            <w:pPr>
              <w:rPr>
                <w:rFonts w:ascii="Arial" w:hAnsi="Arial" w:cs="Arial"/>
                <w:color w:val="000000"/>
                <w:sz w:val="20"/>
                <w:szCs w:val="20"/>
              </w:rPr>
            </w:pPr>
            <w:r w:rsidRPr="00C83C19">
              <w:rPr>
                <w:rFonts w:ascii="Arial" w:hAnsi="Arial" w:cs="Arial"/>
                <w:color w:val="000000"/>
                <w:sz w:val="20"/>
                <w:szCs w:val="20"/>
              </w:rPr>
              <w:t>Certifikát</w:t>
            </w:r>
          </w:p>
        </w:tc>
        <w:tc>
          <w:tcPr>
            <w:tcW w:w="40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EB785A" w14:textId="77777777" w:rsidR="00C83C19" w:rsidRPr="00C83C19" w:rsidRDefault="00C83C19" w:rsidP="00A316C0">
            <w:pPr>
              <w:rPr>
                <w:rFonts w:ascii="Arial" w:hAnsi="Arial" w:cs="Arial"/>
                <w:color w:val="000000"/>
                <w:sz w:val="20"/>
                <w:szCs w:val="20"/>
              </w:rPr>
            </w:pPr>
            <w:r w:rsidRPr="00C83C19">
              <w:rPr>
                <w:rFonts w:ascii="Arial" w:hAnsi="Arial" w:cs="Arial"/>
                <w:color w:val="000000"/>
                <w:sz w:val="20"/>
                <w:szCs w:val="20"/>
              </w:rPr>
              <w:t xml:space="preserve">Celkové vyhotovenie TFT-LCD informačného panelu musí spĺňať príslušné smernice a normy pre použitie vo vozidlách verejnej hromadej dopravy, pre elektromagnetickú kompatibilitu, pre požiarnu bezpečnosť, pre mechanickú odolnosť a tiež certifikáciu podľa normy EMC EN 50155, EN50121. </w:t>
            </w:r>
          </w:p>
        </w:tc>
        <w:tc>
          <w:tcPr>
            <w:tcW w:w="2969" w:type="dxa"/>
            <w:tcBorders>
              <w:top w:val="single" w:sz="4" w:space="0" w:color="auto"/>
              <w:left w:val="single" w:sz="4" w:space="0" w:color="auto"/>
              <w:bottom w:val="single" w:sz="4" w:space="0" w:color="auto"/>
              <w:right w:val="single" w:sz="4" w:space="0" w:color="auto"/>
            </w:tcBorders>
          </w:tcPr>
          <w:p w14:paraId="3C566AC9" w14:textId="77777777" w:rsidR="00C83C19" w:rsidRPr="00C83C19" w:rsidRDefault="00C83C19" w:rsidP="00A316C0">
            <w:pPr>
              <w:rPr>
                <w:rFonts w:ascii="Arial" w:hAnsi="Arial" w:cs="Arial"/>
                <w:color w:val="000000"/>
                <w:sz w:val="20"/>
                <w:szCs w:val="20"/>
              </w:rPr>
            </w:pPr>
          </w:p>
        </w:tc>
      </w:tr>
      <w:tr w:rsidR="00C83C19" w:rsidRPr="00C83C19" w14:paraId="0265F723" w14:textId="5A4B6E58" w:rsidTr="00A45388">
        <w:trPr>
          <w:trHeight w:val="1400"/>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266CFC" w14:textId="77777777" w:rsidR="00C83C19" w:rsidRPr="00C83C19" w:rsidRDefault="00C83C19" w:rsidP="00A316C0">
            <w:pPr>
              <w:rPr>
                <w:rFonts w:ascii="Arial" w:hAnsi="Arial" w:cs="Arial"/>
                <w:color w:val="000000"/>
                <w:sz w:val="20"/>
                <w:szCs w:val="20"/>
              </w:rPr>
            </w:pPr>
            <w:r w:rsidRPr="00C83C19">
              <w:rPr>
                <w:rFonts w:ascii="Arial" w:hAnsi="Arial" w:cs="Arial"/>
                <w:color w:val="000000"/>
                <w:sz w:val="20"/>
                <w:szCs w:val="20"/>
              </w:rPr>
              <w:lastRenderedPageBreak/>
              <w:t>Zapojenie</w:t>
            </w:r>
          </w:p>
        </w:tc>
        <w:tc>
          <w:tcPr>
            <w:tcW w:w="40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2FD75D" w14:textId="77777777" w:rsidR="00C83C19" w:rsidRPr="00C83C19" w:rsidRDefault="00C83C19" w:rsidP="00A316C0">
            <w:pPr>
              <w:rPr>
                <w:rFonts w:ascii="Arial" w:hAnsi="Arial" w:cs="Arial"/>
                <w:color w:val="000000"/>
                <w:sz w:val="20"/>
                <w:szCs w:val="20"/>
              </w:rPr>
            </w:pPr>
            <w:r w:rsidRPr="00C83C19">
              <w:rPr>
                <w:rFonts w:ascii="Arial" w:hAnsi="Arial" w:cs="Arial"/>
                <w:color w:val="000000"/>
                <w:sz w:val="20"/>
                <w:szCs w:val="20"/>
              </w:rPr>
              <w:t xml:space="preserve">LCD informačný LED panel musí byť dodaný aj s kompletnou montážou a zapojením tak na elektrickú sieť ako aj na súčastný informačný systém dispečerskeho pracoviska a plne funkčne odovzdaný na každom nástupišti. Dodávka musí obsahovať všetky komponety, ktoré sú potrebné pre zapojenie do súčastného informačného systému. </w:t>
            </w:r>
          </w:p>
        </w:tc>
        <w:tc>
          <w:tcPr>
            <w:tcW w:w="2969" w:type="dxa"/>
            <w:tcBorders>
              <w:top w:val="single" w:sz="4" w:space="0" w:color="auto"/>
              <w:left w:val="single" w:sz="4" w:space="0" w:color="auto"/>
              <w:bottom w:val="single" w:sz="4" w:space="0" w:color="auto"/>
              <w:right w:val="single" w:sz="4" w:space="0" w:color="auto"/>
            </w:tcBorders>
          </w:tcPr>
          <w:p w14:paraId="1AD51132" w14:textId="77777777" w:rsidR="00C83C19" w:rsidRPr="00C83C19" w:rsidRDefault="00C83C19" w:rsidP="00A316C0">
            <w:pPr>
              <w:rPr>
                <w:rFonts w:ascii="Arial" w:hAnsi="Arial" w:cs="Arial"/>
                <w:color w:val="000000"/>
                <w:sz w:val="20"/>
                <w:szCs w:val="20"/>
              </w:rPr>
            </w:pPr>
          </w:p>
        </w:tc>
      </w:tr>
      <w:tr w:rsidR="00C83C19" w:rsidRPr="00C83C19" w14:paraId="77D5FF97" w14:textId="7B015BDD" w:rsidTr="00A45388">
        <w:trPr>
          <w:trHeight w:val="360"/>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C6A001" w14:textId="77777777" w:rsidR="00C83C19" w:rsidRPr="00C83C19" w:rsidRDefault="00C83C19" w:rsidP="00A316C0">
            <w:pPr>
              <w:rPr>
                <w:rFonts w:ascii="Arial" w:hAnsi="Arial" w:cs="Arial"/>
                <w:color w:val="000000"/>
                <w:sz w:val="20"/>
                <w:szCs w:val="20"/>
              </w:rPr>
            </w:pPr>
            <w:r w:rsidRPr="00C83C19">
              <w:rPr>
                <w:rFonts w:ascii="Arial" w:hAnsi="Arial" w:cs="Arial"/>
                <w:color w:val="000000"/>
                <w:sz w:val="20"/>
                <w:szCs w:val="20"/>
              </w:rPr>
              <w:t>Záručné podmienky</w:t>
            </w:r>
          </w:p>
        </w:tc>
        <w:tc>
          <w:tcPr>
            <w:tcW w:w="40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F5193D" w14:textId="77777777" w:rsidR="00C83C19" w:rsidRPr="00C83C19" w:rsidRDefault="00C83C19" w:rsidP="00A316C0">
            <w:pPr>
              <w:rPr>
                <w:rFonts w:ascii="Arial" w:hAnsi="Arial" w:cs="Arial"/>
                <w:color w:val="000000"/>
                <w:sz w:val="20"/>
                <w:szCs w:val="20"/>
              </w:rPr>
            </w:pPr>
            <w:r w:rsidRPr="00C83C19">
              <w:rPr>
                <w:rFonts w:ascii="Arial" w:hAnsi="Arial" w:cs="Arial"/>
                <w:color w:val="000000"/>
                <w:sz w:val="20"/>
                <w:szCs w:val="20"/>
              </w:rPr>
              <w:t>5 rokov</w:t>
            </w:r>
          </w:p>
        </w:tc>
        <w:tc>
          <w:tcPr>
            <w:tcW w:w="2969" w:type="dxa"/>
            <w:tcBorders>
              <w:top w:val="single" w:sz="4" w:space="0" w:color="auto"/>
              <w:left w:val="single" w:sz="4" w:space="0" w:color="auto"/>
              <w:bottom w:val="single" w:sz="4" w:space="0" w:color="auto"/>
              <w:right w:val="single" w:sz="4" w:space="0" w:color="auto"/>
            </w:tcBorders>
          </w:tcPr>
          <w:p w14:paraId="7E2E3008" w14:textId="77777777" w:rsidR="00C83C19" w:rsidRPr="00C83C19" w:rsidRDefault="00C83C19" w:rsidP="00A316C0">
            <w:pPr>
              <w:rPr>
                <w:rFonts w:ascii="Arial" w:hAnsi="Arial" w:cs="Arial"/>
                <w:color w:val="000000"/>
                <w:sz w:val="20"/>
                <w:szCs w:val="20"/>
              </w:rPr>
            </w:pPr>
          </w:p>
        </w:tc>
      </w:tr>
    </w:tbl>
    <w:p w14:paraId="6A921343" w14:textId="15E70C3B" w:rsidR="00C83C19" w:rsidRPr="00C83C19" w:rsidRDefault="00C83C19" w:rsidP="000C38B3">
      <w:pPr>
        <w:jc w:val="both"/>
        <w:rPr>
          <w:rFonts w:ascii="Arial" w:hAnsi="Arial" w:cs="Arial"/>
          <w:sz w:val="20"/>
          <w:szCs w:val="20"/>
          <w:u w:val="single"/>
        </w:rPr>
      </w:pPr>
    </w:p>
    <w:p w14:paraId="5BCCF9F1" w14:textId="619D6977" w:rsidR="00C83C19" w:rsidRPr="00C83C19" w:rsidRDefault="00C83C19" w:rsidP="000C38B3">
      <w:pPr>
        <w:jc w:val="both"/>
        <w:rPr>
          <w:rFonts w:ascii="Arial" w:hAnsi="Arial" w:cs="Arial"/>
          <w:sz w:val="20"/>
          <w:szCs w:val="20"/>
          <w:u w:val="single"/>
        </w:rPr>
      </w:pPr>
    </w:p>
    <w:p w14:paraId="6C65F385" w14:textId="77777777" w:rsidR="00C83C19" w:rsidRDefault="00C83C19" w:rsidP="00C83C19">
      <w:pPr>
        <w:jc w:val="both"/>
        <w:rPr>
          <w:rFonts w:ascii="Arial" w:hAnsi="Arial" w:cs="Arial"/>
          <w:b/>
          <w:sz w:val="20"/>
          <w:szCs w:val="20"/>
          <w:lang w:eastAsia="cs-CZ"/>
        </w:rPr>
      </w:pPr>
    </w:p>
    <w:p w14:paraId="038B2759" w14:textId="77777777" w:rsidR="00C83C19" w:rsidRDefault="00C83C19" w:rsidP="00C83C19">
      <w:pPr>
        <w:jc w:val="both"/>
        <w:rPr>
          <w:rFonts w:ascii="Arial" w:hAnsi="Arial" w:cs="Arial"/>
          <w:b/>
          <w:sz w:val="20"/>
          <w:szCs w:val="20"/>
          <w:lang w:eastAsia="cs-CZ"/>
        </w:rPr>
      </w:pPr>
    </w:p>
    <w:p w14:paraId="6DD2DD11" w14:textId="77777777" w:rsidR="00C83C19" w:rsidRDefault="00C83C19" w:rsidP="00C83C19">
      <w:pPr>
        <w:jc w:val="both"/>
        <w:rPr>
          <w:rFonts w:ascii="Arial" w:hAnsi="Arial" w:cs="Arial"/>
          <w:b/>
          <w:sz w:val="20"/>
          <w:szCs w:val="20"/>
          <w:lang w:eastAsia="cs-CZ"/>
        </w:rPr>
      </w:pPr>
    </w:p>
    <w:p w14:paraId="0830A833" w14:textId="77777777" w:rsidR="00C83C19" w:rsidRDefault="00C83C19" w:rsidP="00C83C19">
      <w:pPr>
        <w:jc w:val="both"/>
        <w:rPr>
          <w:rFonts w:ascii="Arial" w:hAnsi="Arial" w:cs="Arial"/>
          <w:b/>
          <w:sz w:val="20"/>
          <w:szCs w:val="20"/>
          <w:lang w:eastAsia="cs-CZ"/>
        </w:rPr>
      </w:pPr>
    </w:p>
    <w:p w14:paraId="29D96B3C" w14:textId="77777777" w:rsidR="00C83C19" w:rsidRDefault="00C83C19" w:rsidP="00C83C19">
      <w:pPr>
        <w:jc w:val="both"/>
        <w:rPr>
          <w:rFonts w:ascii="Arial" w:hAnsi="Arial" w:cs="Arial"/>
          <w:b/>
          <w:sz w:val="20"/>
          <w:szCs w:val="20"/>
          <w:lang w:eastAsia="cs-CZ"/>
        </w:rPr>
      </w:pPr>
    </w:p>
    <w:p w14:paraId="60FAE7B1" w14:textId="77777777" w:rsidR="00C83C19" w:rsidRDefault="00C83C19" w:rsidP="00C83C19">
      <w:pPr>
        <w:jc w:val="both"/>
        <w:rPr>
          <w:rFonts w:ascii="Arial" w:hAnsi="Arial" w:cs="Arial"/>
          <w:b/>
          <w:sz w:val="20"/>
          <w:szCs w:val="20"/>
          <w:lang w:eastAsia="cs-CZ"/>
        </w:rPr>
      </w:pPr>
    </w:p>
    <w:p w14:paraId="0E4C71AC" w14:textId="77777777" w:rsidR="00C83C19" w:rsidRDefault="00C83C19" w:rsidP="00C83C19">
      <w:pPr>
        <w:jc w:val="both"/>
        <w:rPr>
          <w:rFonts w:ascii="Arial" w:hAnsi="Arial" w:cs="Arial"/>
          <w:b/>
          <w:sz w:val="20"/>
          <w:szCs w:val="20"/>
          <w:lang w:eastAsia="cs-CZ"/>
        </w:rPr>
      </w:pPr>
    </w:p>
    <w:p w14:paraId="26AD3BE1" w14:textId="77777777" w:rsidR="00C83C19" w:rsidRDefault="00C83C19" w:rsidP="00C83C19">
      <w:pPr>
        <w:jc w:val="both"/>
        <w:rPr>
          <w:rFonts w:ascii="Arial" w:hAnsi="Arial" w:cs="Arial"/>
          <w:b/>
          <w:sz w:val="20"/>
          <w:szCs w:val="20"/>
          <w:lang w:eastAsia="cs-CZ"/>
        </w:rPr>
      </w:pPr>
    </w:p>
    <w:p w14:paraId="2685E03B" w14:textId="77777777" w:rsidR="00C83C19" w:rsidRDefault="00C83C19" w:rsidP="00C83C19">
      <w:pPr>
        <w:jc w:val="both"/>
        <w:rPr>
          <w:rFonts w:ascii="Arial" w:hAnsi="Arial" w:cs="Arial"/>
          <w:b/>
          <w:sz w:val="20"/>
          <w:szCs w:val="20"/>
          <w:lang w:eastAsia="cs-CZ"/>
        </w:rPr>
      </w:pPr>
    </w:p>
    <w:p w14:paraId="5E9EE8E7" w14:textId="77777777" w:rsidR="00C83C19" w:rsidRDefault="00C83C19" w:rsidP="00C83C19">
      <w:pPr>
        <w:jc w:val="both"/>
        <w:rPr>
          <w:rFonts w:ascii="Arial" w:hAnsi="Arial" w:cs="Arial"/>
          <w:b/>
          <w:sz w:val="20"/>
          <w:szCs w:val="20"/>
          <w:lang w:eastAsia="cs-CZ"/>
        </w:rPr>
      </w:pPr>
    </w:p>
    <w:p w14:paraId="3EB61DC4" w14:textId="5A4F5320" w:rsidR="00C83C19" w:rsidRDefault="00C83C19" w:rsidP="00C83C19">
      <w:pPr>
        <w:jc w:val="both"/>
        <w:rPr>
          <w:rFonts w:ascii="Arial" w:hAnsi="Arial" w:cs="Arial"/>
          <w:b/>
          <w:sz w:val="20"/>
          <w:szCs w:val="20"/>
          <w:lang w:eastAsia="cs-CZ"/>
        </w:rPr>
      </w:pPr>
    </w:p>
    <w:p w14:paraId="3034EB1C" w14:textId="792C6E01" w:rsidR="00C83C19" w:rsidRDefault="00C83C19" w:rsidP="00C83C19">
      <w:pPr>
        <w:jc w:val="both"/>
        <w:rPr>
          <w:rFonts w:ascii="Arial" w:hAnsi="Arial" w:cs="Arial"/>
          <w:b/>
          <w:sz w:val="20"/>
          <w:szCs w:val="20"/>
          <w:lang w:eastAsia="cs-CZ"/>
        </w:rPr>
      </w:pPr>
    </w:p>
    <w:p w14:paraId="38851E97" w14:textId="65F35501" w:rsidR="00C83C19" w:rsidRDefault="00C83C19" w:rsidP="00C83C19">
      <w:pPr>
        <w:jc w:val="both"/>
        <w:rPr>
          <w:rFonts w:ascii="Arial" w:hAnsi="Arial" w:cs="Arial"/>
          <w:b/>
          <w:sz w:val="20"/>
          <w:szCs w:val="20"/>
          <w:lang w:eastAsia="cs-CZ"/>
        </w:rPr>
      </w:pPr>
    </w:p>
    <w:p w14:paraId="4310F283" w14:textId="7C345BAF" w:rsidR="00C83C19" w:rsidRDefault="00C83C19" w:rsidP="00C83C19">
      <w:pPr>
        <w:jc w:val="both"/>
        <w:rPr>
          <w:rFonts w:ascii="Arial" w:hAnsi="Arial" w:cs="Arial"/>
          <w:b/>
          <w:sz w:val="20"/>
          <w:szCs w:val="20"/>
          <w:lang w:eastAsia="cs-CZ"/>
        </w:rPr>
      </w:pPr>
    </w:p>
    <w:p w14:paraId="7FAE4F71" w14:textId="5D2AA074" w:rsidR="00C83C19" w:rsidRDefault="00C83C19" w:rsidP="00C83C19">
      <w:pPr>
        <w:jc w:val="both"/>
        <w:rPr>
          <w:rFonts w:ascii="Arial" w:hAnsi="Arial" w:cs="Arial"/>
          <w:b/>
          <w:sz w:val="20"/>
          <w:szCs w:val="20"/>
          <w:lang w:eastAsia="cs-CZ"/>
        </w:rPr>
      </w:pPr>
    </w:p>
    <w:p w14:paraId="475A6C77" w14:textId="72FFE167" w:rsidR="00C83C19" w:rsidRDefault="00C83C19" w:rsidP="00C83C19">
      <w:pPr>
        <w:jc w:val="both"/>
        <w:rPr>
          <w:rFonts w:ascii="Arial" w:hAnsi="Arial" w:cs="Arial"/>
          <w:b/>
          <w:sz w:val="20"/>
          <w:szCs w:val="20"/>
          <w:lang w:eastAsia="cs-CZ"/>
        </w:rPr>
      </w:pPr>
    </w:p>
    <w:p w14:paraId="5D7713E4" w14:textId="3C430C30" w:rsidR="00C83C19" w:rsidRDefault="00C83C19" w:rsidP="00C83C19">
      <w:pPr>
        <w:jc w:val="both"/>
        <w:rPr>
          <w:rFonts w:ascii="Arial" w:hAnsi="Arial" w:cs="Arial"/>
          <w:b/>
          <w:sz w:val="20"/>
          <w:szCs w:val="20"/>
          <w:lang w:eastAsia="cs-CZ"/>
        </w:rPr>
      </w:pPr>
    </w:p>
    <w:p w14:paraId="733758AA" w14:textId="2D5159AF" w:rsidR="00C83C19" w:rsidRDefault="00C83C19" w:rsidP="00C83C19">
      <w:pPr>
        <w:jc w:val="both"/>
        <w:rPr>
          <w:rFonts w:ascii="Arial" w:hAnsi="Arial" w:cs="Arial"/>
          <w:b/>
          <w:sz w:val="20"/>
          <w:szCs w:val="20"/>
          <w:lang w:eastAsia="cs-CZ"/>
        </w:rPr>
      </w:pPr>
    </w:p>
    <w:p w14:paraId="24EA6604" w14:textId="4F588051" w:rsidR="00C83C19" w:rsidRDefault="00C83C19" w:rsidP="00C83C19">
      <w:pPr>
        <w:jc w:val="both"/>
        <w:rPr>
          <w:rFonts w:ascii="Arial" w:hAnsi="Arial" w:cs="Arial"/>
          <w:b/>
          <w:sz w:val="20"/>
          <w:szCs w:val="20"/>
          <w:lang w:eastAsia="cs-CZ"/>
        </w:rPr>
      </w:pPr>
    </w:p>
    <w:p w14:paraId="113F8D9A" w14:textId="4E280F2E" w:rsidR="00C83C19" w:rsidRDefault="00C83C19" w:rsidP="00C83C19">
      <w:pPr>
        <w:jc w:val="both"/>
        <w:rPr>
          <w:rFonts w:ascii="Arial" w:hAnsi="Arial" w:cs="Arial"/>
          <w:b/>
          <w:sz w:val="20"/>
          <w:szCs w:val="20"/>
          <w:lang w:eastAsia="cs-CZ"/>
        </w:rPr>
      </w:pPr>
    </w:p>
    <w:p w14:paraId="71DB476D" w14:textId="04501A23" w:rsidR="00C83C19" w:rsidRDefault="00C83C19" w:rsidP="00C83C19">
      <w:pPr>
        <w:jc w:val="both"/>
        <w:rPr>
          <w:rFonts w:ascii="Arial" w:hAnsi="Arial" w:cs="Arial"/>
          <w:b/>
          <w:sz w:val="20"/>
          <w:szCs w:val="20"/>
          <w:lang w:eastAsia="cs-CZ"/>
        </w:rPr>
      </w:pPr>
    </w:p>
    <w:p w14:paraId="100755CF" w14:textId="0473964F" w:rsidR="00C83C19" w:rsidRDefault="00C83C19" w:rsidP="00C83C19">
      <w:pPr>
        <w:jc w:val="both"/>
        <w:rPr>
          <w:rFonts w:ascii="Arial" w:hAnsi="Arial" w:cs="Arial"/>
          <w:b/>
          <w:sz w:val="20"/>
          <w:szCs w:val="20"/>
          <w:lang w:eastAsia="cs-CZ"/>
        </w:rPr>
      </w:pPr>
    </w:p>
    <w:p w14:paraId="6159F956" w14:textId="53BF51A0" w:rsidR="00C83C19" w:rsidRDefault="00C83C19" w:rsidP="00C83C19">
      <w:pPr>
        <w:jc w:val="both"/>
        <w:rPr>
          <w:rFonts w:ascii="Arial" w:hAnsi="Arial" w:cs="Arial"/>
          <w:b/>
          <w:sz w:val="20"/>
          <w:szCs w:val="20"/>
          <w:lang w:eastAsia="cs-CZ"/>
        </w:rPr>
      </w:pPr>
    </w:p>
    <w:p w14:paraId="6DAB4ADA" w14:textId="5F638454" w:rsidR="00C83C19" w:rsidRDefault="00C83C19" w:rsidP="00C83C19">
      <w:pPr>
        <w:jc w:val="both"/>
        <w:rPr>
          <w:rFonts w:ascii="Arial" w:hAnsi="Arial" w:cs="Arial"/>
          <w:b/>
          <w:sz w:val="20"/>
          <w:szCs w:val="20"/>
          <w:lang w:eastAsia="cs-CZ"/>
        </w:rPr>
      </w:pPr>
    </w:p>
    <w:p w14:paraId="07D88387" w14:textId="183A92EF" w:rsidR="00C83C19" w:rsidRDefault="00C83C19" w:rsidP="00C83C19">
      <w:pPr>
        <w:jc w:val="both"/>
        <w:rPr>
          <w:rFonts w:ascii="Arial" w:hAnsi="Arial" w:cs="Arial"/>
          <w:b/>
          <w:sz w:val="20"/>
          <w:szCs w:val="20"/>
          <w:lang w:eastAsia="cs-CZ"/>
        </w:rPr>
      </w:pPr>
    </w:p>
    <w:p w14:paraId="1A2399D7" w14:textId="62D19DBA" w:rsidR="00C83C19" w:rsidRDefault="00C83C19" w:rsidP="00C83C19">
      <w:pPr>
        <w:jc w:val="both"/>
        <w:rPr>
          <w:rFonts w:ascii="Arial" w:hAnsi="Arial" w:cs="Arial"/>
          <w:b/>
          <w:sz w:val="20"/>
          <w:szCs w:val="20"/>
          <w:lang w:eastAsia="cs-CZ"/>
        </w:rPr>
      </w:pPr>
    </w:p>
    <w:p w14:paraId="1E9CD37F" w14:textId="016A6A56" w:rsidR="00C83C19" w:rsidRDefault="00C83C19" w:rsidP="00C83C19">
      <w:pPr>
        <w:jc w:val="both"/>
        <w:rPr>
          <w:rFonts w:ascii="Arial" w:hAnsi="Arial" w:cs="Arial"/>
          <w:b/>
          <w:sz w:val="20"/>
          <w:szCs w:val="20"/>
          <w:lang w:eastAsia="cs-CZ"/>
        </w:rPr>
      </w:pPr>
    </w:p>
    <w:p w14:paraId="6A7E0562" w14:textId="7FA17DE1" w:rsidR="00C83C19" w:rsidRDefault="00C83C19" w:rsidP="00C83C19">
      <w:pPr>
        <w:jc w:val="both"/>
        <w:rPr>
          <w:rFonts w:ascii="Arial" w:hAnsi="Arial" w:cs="Arial"/>
          <w:b/>
          <w:sz w:val="20"/>
          <w:szCs w:val="20"/>
          <w:lang w:eastAsia="cs-CZ"/>
        </w:rPr>
      </w:pPr>
    </w:p>
    <w:p w14:paraId="71672103" w14:textId="1C6A6F19" w:rsidR="00C83C19" w:rsidRDefault="00C83C19" w:rsidP="00C83C19">
      <w:pPr>
        <w:jc w:val="both"/>
        <w:rPr>
          <w:rFonts w:ascii="Arial" w:hAnsi="Arial" w:cs="Arial"/>
          <w:b/>
          <w:sz w:val="20"/>
          <w:szCs w:val="20"/>
          <w:lang w:eastAsia="cs-CZ"/>
        </w:rPr>
      </w:pPr>
    </w:p>
    <w:p w14:paraId="3A34C110" w14:textId="14DF5862" w:rsidR="00C83C19" w:rsidRDefault="00C83C19" w:rsidP="00C83C19">
      <w:pPr>
        <w:jc w:val="both"/>
        <w:rPr>
          <w:rFonts w:ascii="Arial" w:hAnsi="Arial" w:cs="Arial"/>
          <w:b/>
          <w:sz w:val="20"/>
          <w:szCs w:val="20"/>
          <w:lang w:eastAsia="cs-CZ"/>
        </w:rPr>
      </w:pPr>
    </w:p>
    <w:p w14:paraId="574E6BB6" w14:textId="76870339" w:rsidR="00C83C19" w:rsidRDefault="00C83C19" w:rsidP="00C83C19">
      <w:pPr>
        <w:jc w:val="both"/>
        <w:rPr>
          <w:rFonts w:ascii="Arial" w:hAnsi="Arial" w:cs="Arial"/>
          <w:b/>
          <w:sz w:val="20"/>
          <w:szCs w:val="20"/>
          <w:lang w:eastAsia="cs-CZ"/>
        </w:rPr>
      </w:pPr>
    </w:p>
    <w:p w14:paraId="3493A74E" w14:textId="1F863015" w:rsidR="00C83C19" w:rsidRDefault="00C83C19" w:rsidP="00C83C19">
      <w:pPr>
        <w:jc w:val="both"/>
        <w:rPr>
          <w:rFonts w:ascii="Arial" w:hAnsi="Arial" w:cs="Arial"/>
          <w:b/>
          <w:sz w:val="20"/>
          <w:szCs w:val="20"/>
          <w:lang w:eastAsia="cs-CZ"/>
        </w:rPr>
      </w:pPr>
    </w:p>
    <w:p w14:paraId="79EF59CF" w14:textId="6E5565A3" w:rsidR="00C83C19" w:rsidRDefault="00C83C19" w:rsidP="00C83C19">
      <w:pPr>
        <w:jc w:val="both"/>
        <w:rPr>
          <w:rFonts w:ascii="Arial" w:hAnsi="Arial" w:cs="Arial"/>
          <w:b/>
          <w:sz w:val="20"/>
          <w:szCs w:val="20"/>
          <w:lang w:eastAsia="cs-CZ"/>
        </w:rPr>
      </w:pPr>
    </w:p>
    <w:p w14:paraId="5D291FC4" w14:textId="0DB47E4B" w:rsidR="00C83C19" w:rsidRDefault="00C83C19" w:rsidP="00C83C19">
      <w:pPr>
        <w:jc w:val="both"/>
        <w:rPr>
          <w:rFonts w:ascii="Arial" w:hAnsi="Arial" w:cs="Arial"/>
          <w:b/>
          <w:sz w:val="20"/>
          <w:szCs w:val="20"/>
          <w:lang w:eastAsia="cs-CZ"/>
        </w:rPr>
      </w:pPr>
    </w:p>
    <w:p w14:paraId="605DBFC9" w14:textId="0793793C" w:rsidR="00C83C19" w:rsidRDefault="00C83C19" w:rsidP="00C83C19">
      <w:pPr>
        <w:jc w:val="both"/>
        <w:rPr>
          <w:rFonts w:ascii="Arial" w:hAnsi="Arial" w:cs="Arial"/>
          <w:b/>
          <w:sz w:val="20"/>
          <w:szCs w:val="20"/>
          <w:lang w:eastAsia="cs-CZ"/>
        </w:rPr>
      </w:pPr>
    </w:p>
    <w:p w14:paraId="3F9EA5E6" w14:textId="444F3DC0" w:rsidR="00C83C19" w:rsidRDefault="00C83C19" w:rsidP="00C83C19">
      <w:pPr>
        <w:jc w:val="both"/>
        <w:rPr>
          <w:rFonts w:ascii="Arial" w:hAnsi="Arial" w:cs="Arial"/>
          <w:b/>
          <w:sz w:val="20"/>
          <w:szCs w:val="20"/>
          <w:lang w:eastAsia="cs-CZ"/>
        </w:rPr>
      </w:pPr>
    </w:p>
    <w:p w14:paraId="2F00B662" w14:textId="496199F4" w:rsidR="00C83C19" w:rsidRDefault="00C83C19" w:rsidP="00C83C19">
      <w:pPr>
        <w:jc w:val="both"/>
        <w:rPr>
          <w:rFonts w:ascii="Arial" w:hAnsi="Arial" w:cs="Arial"/>
          <w:b/>
          <w:sz w:val="20"/>
          <w:szCs w:val="20"/>
          <w:lang w:eastAsia="cs-CZ"/>
        </w:rPr>
      </w:pPr>
    </w:p>
    <w:p w14:paraId="405C0300" w14:textId="24EBFD47" w:rsidR="00C83C19" w:rsidRDefault="00C83C19" w:rsidP="00C83C19">
      <w:pPr>
        <w:jc w:val="both"/>
        <w:rPr>
          <w:rFonts w:ascii="Arial" w:hAnsi="Arial" w:cs="Arial"/>
          <w:b/>
          <w:sz w:val="20"/>
          <w:szCs w:val="20"/>
          <w:lang w:eastAsia="cs-CZ"/>
        </w:rPr>
      </w:pPr>
    </w:p>
    <w:p w14:paraId="0C606450" w14:textId="77777777" w:rsidR="00C83C19" w:rsidRDefault="00C83C19" w:rsidP="00C83C19">
      <w:pPr>
        <w:jc w:val="both"/>
        <w:rPr>
          <w:rFonts w:ascii="Arial" w:hAnsi="Arial" w:cs="Arial"/>
          <w:b/>
          <w:sz w:val="20"/>
          <w:szCs w:val="20"/>
          <w:lang w:eastAsia="cs-CZ"/>
        </w:rPr>
      </w:pPr>
    </w:p>
    <w:p w14:paraId="0F07CB47" w14:textId="77777777" w:rsidR="00C83C19" w:rsidRDefault="00C83C19" w:rsidP="00C83C19">
      <w:pPr>
        <w:jc w:val="both"/>
        <w:rPr>
          <w:rFonts w:ascii="Arial" w:hAnsi="Arial" w:cs="Arial"/>
          <w:b/>
          <w:sz w:val="20"/>
          <w:szCs w:val="20"/>
          <w:lang w:eastAsia="cs-CZ"/>
        </w:rPr>
      </w:pPr>
    </w:p>
    <w:p w14:paraId="6DF495AA" w14:textId="25A161A3" w:rsidR="00C83C19" w:rsidRDefault="00C83C19" w:rsidP="00C83C19">
      <w:pPr>
        <w:jc w:val="both"/>
        <w:rPr>
          <w:rFonts w:ascii="Arial" w:hAnsi="Arial" w:cs="Arial"/>
          <w:b/>
          <w:sz w:val="20"/>
          <w:szCs w:val="20"/>
          <w:lang w:eastAsia="cs-CZ"/>
        </w:rPr>
      </w:pPr>
    </w:p>
    <w:p w14:paraId="3B2B693B" w14:textId="0B70CD0F" w:rsidR="00A45388" w:rsidRDefault="00A45388" w:rsidP="00C83C19">
      <w:pPr>
        <w:jc w:val="both"/>
        <w:rPr>
          <w:rFonts w:ascii="Arial" w:hAnsi="Arial" w:cs="Arial"/>
          <w:b/>
          <w:sz w:val="20"/>
          <w:szCs w:val="20"/>
          <w:lang w:eastAsia="cs-CZ"/>
        </w:rPr>
      </w:pPr>
    </w:p>
    <w:p w14:paraId="01777D03" w14:textId="60039748" w:rsidR="00A45388" w:rsidRDefault="00A45388" w:rsidP="00C83C19">
      <w:pPr>
        <w:jc w:val="both"/>
        <w:rPr>
          <w:rFonts w:ascii="Arial" w:hAnsi="Arial" w:cs="Arial"/>
          <w:b/>
          <w:sz w:val="20"/>
          <w:szCs w:val="20"/>
          <w:lang w:eastAsia="cs-CZ"/>
        </w:rPr>
      </w:pPr>
    </w:p>
    <w:p w14:paraId="04CF9208" w14:textId="2A21F8ED" w:rsidR="00A45388" w:rsidRDefault="00A45388" w:rsidP="00C83C19">
      <w:pPr>
        <w:jc w:val="both"/>
        <w:rPr>
          <w:rFonts w:ascii="Arial" w:hAnsi="Arial" w:cs="Arial"/>
          <w:b/>
          <w:sz w:val="20"/>
          <w:szCs w:val="20"/>
          <w:lang w:eastAsia="cs-CZ"/>
        </w:rPr>
      </w:pPr>
    </w:p>
    <w:p w14:paraId="74576287" w14:textId="576BCB5B" w:rsidR="00A45388" w:rsidRDefault="00A45388" w:rsidP="00C83C19">
      <w:pPr>
        <w:jc w:val="both"/>
        <w:rPr>
          <w:rFonts w:ascii="Arial" w:hAnsi="Arial" w:cs="Arial"/>
          <w:b/>
          <w:sz w:val="20"/>
          <w:szCs w:val="20"/>
          <w:lang w:eastAsia="cs-CZ"/>
        </w:rPr>
      </w:pPr>
    </w:p>
    <w:p w14:paraId="5D6534B4" w14:textId="0EA3C4A5" w:rsidR="00A45388" w:rsidRDefault="00A45388" w:rsidP="00C83C19">
      <w:pPr>
        <w:jc w:val="both"/>
        <w:rPr>
          <w:rFonts w:ascii="Arial" w:hAnsi="Arial" w:cs="Arial"/>
          <w:b/>
          <w:sz w:val="20"/>
          <w:szCs w:val="20"/>
          <w:lang w:eastAsia="cs-CZ"/>
        </w:rPr>
      </w:pPr>
    </w:p>
    <w:p w14:paraId="3BBBACF5" w14:textId="77777777" w:rsidR="00A45388" w:rsidRDefault="00A45388" w:rsidP="00C83C19">
      <w:pPr>
        <w:jc w:val="both"/>
        <w:rPr>
          <w:rFonts w:ascii="Arial" w:hAnsi="Arial" w:cs="Arial"/>
          <w:b/>
          <w:sz w:val="20"/>
          <w:szCs w:val="20"/>
          <w:lang w:eastAsia="cs-CZ"/>
        </w:rPr>
      </w:pPr>
    </w:p>
    <w:p w14:paraId="3F11EDCA" w14:textId="77777777" w:rsidR="00C83C19" w:rsidRDefault="00C83C19" w:rsidP="00C83C19">
      <w:pPr>
        <w:jc w:val="both"/>
        <w:rPr>
          <w:rFonts w:ascii="Arial" w:hAnsi="Arial" w:cs="Arial"/>
          <w:b/>
          <w:sz w:val="20"/>
          <w:szCs w:val="20"/>
          <w:lang w:eastAsia="cs-CZ"/>
        </w:rPr>
      </w:pPr>
    </w:p>
    <w:p w14:paraId="72A8286C" w14:textId="77777777" w:rsidR="00C83C19" w:rsidRDefault="00C83C19" w:rsidP="00C83C19">
      <w:pPr>
        <w:jc w:val="both"/>
        <w:rPr>
          <w:rFonts w:ascii="Arial" w:hAnsi="Arial" w:cs="Arial"/>
          <w:b/>
          <w:sz w:val="20"/>
          <w:szCs w:val="20"/>
          <w:lang w:eastAsia="cs-CZ"/>
        </w:rPr>
      </w:pPr>
    </w:p>
    <w:p w14:paraId="4B2D4D6F" w14:textId="77777777" w:rsidR="00C83C19" w:rsidRDefault="00C83C19" w:rsidP="00C83C19">
      <w:pPr>
        <w:jc w:val="both"/>
        <w:rPr>
          <w:rFonts w:ascii="Arial" w:hAnsi="Arial" w:cs="Arial"/>
          <w:b/>
          <w:sz w:val="20"/>
          <w:szCs w:val="20"/>
          <w:lang w:eastAsia="cs-CZ"/>
        </w:rPr>
      </w:pPr>
    </w:p>
    <w:p w14:paraId="395659A8" w14:textId="3823A993" w:rsidR="00C83C19" w:rsidRPr="00C83C19" w:rsidRDefault="00C83C19" w:rsidP="00C83C19">
      <w:pPr>
        <w:jc w:val="both"/>
        <w:rPr>
          <w:rFonts w:ascii="Arial" w:hAnsi="Arial" w:cs="Arial"/>
          <w:b/>
          <w:sz w:val="20"/>
          <w:szCs w:val="20"/>
          <w:lang w:eastAsia="cs-CZ"/>
        </w:rPr>
      </w:pPr>
      <w:r w:rsidRPr="00C83C19">
        <w:rPr>
          <w:rFonts w:ascii="Arial" w:hAnsi="Arial" w:cs="Arial"/>
          <w:b/>
          <w:sz w:val="20"/>
          <w:szCs w:val="20"/>
          <w:lang w:eastAsia="cs-CZ"/>
        </w:rPr>
        <w:lastRenderedPageBreak/>
        <w:t>Príloha č. 3 Rozpočet</w:t>
      </w:r>
    </w:p>
    <w:p w14:paraId="62A73864" w14:textId="442B4459" w:rsidR="00C83C19" w:rsidRPr="00C83C19" w:rsidRDefault="00C83C19" w:rsidP="00C83C19">
      <w:pPr>
        <w:jc w:val="both"/>
        <w:rPr>
          <w:rFonts w:ascii="Arial" w:hAnsi="Arial" w:cs="Arial"/>
          <w:b/>
          <w:sz w:val="20"/>
          <w:szCs w:val="20"/>
          <w:lang w:eastAsia="cs-CZ"/>
        </w:rPr>
      </w:pPr>
    </w:p>
    <w:p w14:paraId="4AE9D303" w14:textId="0750FB47" w:rsidR="00C83C19" w:rsidRPr="00C83C19" w:rsidRDefault="00C83C19" w:rsidP="00C83C19">
      <w:pPr>
        <w:jc w:val="both"/>
        <w:rPr>
          <w:rFonts w:ascii="Arial" w:hAnsi="Arial" w:cs="Arial"/>
          <w:b/>
          <w:sz w:val="20"/>
          <w:szCs w:val="20"/>
          <w:lang w:eastAsia="cs-CZ"/>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91"/>
        <w:gridCol w:w="1848"/>
        <w:gridCol w:w="1418"/>
        <w:gridCol w:w="1842"/>
        <w:gridCol w:w="1701"/>
        <w:gridCol w:w="1843"/>
      </w:tblGrid>
      <w:tr w:rsidR="00C83C19" w:rsidRPr="00C83C19" w14:paraId="6EFCA0B3" w14:textId="77777777" w:rsidTr="00C83C19">
        <w:trPr>
          <w:trHeight w:val="620"/>
        </w:trPr>
        <w:tc>
          <w:tcPr>
            <w:tcW w:w="1691" w:type="dxa"/>
            <w:shd w:val="clear" w:color="auto" w:fill="auto"/>
            <w:noWrap/>
            <w:vAlign w:val="center"/>
            <w:hideMark/>
          </w:tcPr>
          <w:p w14:paraId="4B445B30" w14:textId="77777777" w:rsidR="00C83C19" w:rsidRPr="00C83C19" w:rsidRDefault="00C83C19">
            <w:pPr>
              <w:rPr>
                <w:rFonts w:ascii="Arial" w:hAnsi="Arial" w:cs="Arial"/>
                <w:b/>
                <w:bCs/>
                <w:color w:val="000000"/>
                <w:sz w:val="20"/>
                <w:szCs w:val="20"/>
              </w:rPr>
            </w:pPr>
            <w:r w:rsidRPr="00C83C19">
              <w:rPr>
                <w:rFonts w:ascii="Arial" w:hAnsi="Arial" w:cs="Arial"/>
                <w:b/>
                <w:bCs/>
                <w:color w:val="000000"/>
                <w:sz w:val="20"/>
                <w:szCs w:val="20"/>
              </w:rPr>
              <w:t>Názov položky</w:t>
            </w:r>
          </w:p>
        </w:tc>
        <w:tc>
          <w:tcPr>
            <w:tcW w:w="1848" w:type="dxa"/>
            <w:shd w:val="clear" w:color="auto" w:fill="auto"/>
            <w:noWrap/>
            <w:vAlign w:val="center"/>
            <w:hideMark/>
          </w:tcPr>
          <w:p w14:paraId="186B2585" w14:textId="77777777" w:rsidR="00C83C19" w:rsidRPr="00C83C19" w:rsidRDefault="00C83C19">
            <w:pPr>
              <w:rPr>
                <w:rFonts w:ascii="Arial" w:hAnsi="Arial" w:cs="Arial"/>
                <w:b/>
                <w:bCs/>
                <w:color w:val="000000"/>
                <w:sz w:val="20"/>
                <w:szCs w:val="20"/>
              </w:rPr>
            </w:pPr>
            <w:r w:rsidRPr="00C83C19">
              <w:rPr>
                <w:rFonts w:ascii="Arial" w:hAnsi="Arial" w:cs="Arial"/>
                <w:b/>
                <w:bCs/>
                <w:color w:val="000000"/>
                <w:sz w:val="20"/>
                <w:szCs w:val="20"/>
              </w:rPr>
              <w:t>Špecifikácia</w:t>
            </w:r>
          </w:p>
        </w:tc>
        <w:tc>
          <w:tcPr>
            <w:tcW w:w="1418" w:type="dxa"/>
            <w:shd w:val="clear" w:color="auto" w:fill="auto"/>
            <w:vAlign w:val="center"/>
            <w:hideMark/>
          </w:tcPr>
          <w:p w14:paraId="618B1410" w14:textId="77777777" w:rsidR="00C83C19" w:rsidRPr="00C83C19" w:rsidRDefault="00C83C19">
            <w:pPr>
              <w:jc w:val="center"/>
              <w:rPr>
                <w:rFonts w:ascii="Arial" w:hAnsi="Arial" w:cs="Arial"/>
                <w:b/>
                <w:bCs/>
                <w:color w:val="000000"/>
                <w:sz w:val="20"/>
                <w:szCs w:val="20"/>
              </w:rPr>
            </w:pPr>
            <w:r w:rsidRPr="00C83C19">
              <w:rPr>
                <w:rFonts w:ascii="Arial" w:hAnsi="Arial" w:cs="Arial"/>
                <w:b/>
                <w:bCs/>
                <w:color w:val="000000"/>
                <w:sz w:val="20"/>
                <w:szCs w:val="20"/>
              </w:rPr>
              <w:t>Počet kusov (MJ)</w:t>
            </w:r>
          </w:p>
        </w:tc>
        <w:tc>
          <w:tcPr>
            <w:tcW w:w="1842" w:type="dxa"/>
            <w:shd w:val="clear" w:color="auto" w:fill="auto"/>
            <w:vAlign w:val="center"/>
            <w:hideMark/>
          </w:tcPr>
          <w:p w14:paraId="2F8DA539" w14:textId="77777777" w:rsidR="00C83C19" w:rsidRPr="00C83C19" w:rsidRDefault="00C83C19">
            <w:pPr>
              <w:jc w:val="center"/>
              <w:rPr>
                <w:rFonts w:ascii="Arial" w:hAnsi="Arial" w:cs="Arial"/>
                <w:b/>
                <w:bCs/>
                <w:color w:val="000000"/>
                <w:sz w:val="20"/>
                <w:szCs w:val="20"/>
              </w:rPr>
            </w:pPr>
            <w:r w:rsidRPr="00C83C19">
              <w:rPr>
                <w:rFonts w:ascii="Arial" w:hAnsi="Arial" w:cs="Arial"/>
                <w:b/>
                <w:bCs/>
                <w:color w:val="000000"/>
                <w:sz w:val="20"/>
                <w:szCs w:val="20"/>
              </w:rPr>
              <w:t>Cena v EUR bez DPH za 1 kus</w:t>
            </w:r>
          </w:p>
        </w:tc>
        <w:tc>
          <w:tcPr>
            <w:tcW w:w="1701" w:type="dxa"/>
            <w:shd w:val="clear" w:color="auto" w:fill="auto"/>
            <w:vAlign w:val="center"/>
            <w:hideMark/>
          </w:tcPr>
          <w:p w14:paraId="68083566" w14:textId="03E20B0D" w:rsidR="00C83C19" w:rsidRPr="00C83C19" w:rsidRDefault="00C83C19">
            <w:pPr>
              <w:jc w:val="center"/>
              <w:rPr>
                <w:rFonts w:ascii="Arial" w:hAnsi="Arial" w:cs="Arial"/>
                <w:b/>
                <w:bCs/>
                <w:color w:val="000000"/>
                <w:sz w:val="20"/>
                <w:szCs w:val="20"/>
              </w:rPr>
            </w:pPr>
            <w:r w:rsidRPr="00C83C19">
              <w:rPr>
                <w:rFonts w:ascii="Arial" w:hAnsi="Arial" w:cs="Arial"/>
                <w:b/>
                <w:bCs/>
                <w:color w:val="000000"/>
                <w:sz w:val="20"/>
                <w:szCs w:val="20"/>
              </w:rPr>
              <w:t>Cena v EUR bez DPH spolu</w:t>
            </w:r>
          </w:p>
        </w:tc>
        <w:tc>
          <w:tcPr>
            <w:tcW w:w="1843" w:type="dxa"/>
            <w:shd w:val="clear" w:color="auto" w:fill="auto"/>
            <w:noWrap/>
            <w:vAlign w:val="center"/>
            <w:hideMark/>
          </w:tcPr>
          <w:p w14:paraId="1DF58504" w14:textId="72A3AB7C" w:rsidR="00C83C19" w:rsidRPr="00C83C19" w:rsidRDefault="009B419F">
            <w:pPr>
              <w:jc w:val="center"/>
              <w:rPr>
                <w:rFonts w:ascii="Arial" w:hAnsi="Arial" w:cs="Arial"/>
                <w:b/>
                <w:bCs/>
                <w:color w:val="000000"/>
                <w:sz w:val="20"/>
                <w:szCs w:val="20"/>
              </w:rPr>
            </w:pPr>
            <w:r w:rsidRPr="00C83C19">
              <w:rPr>
                <w:rFonts w:ascii="Arial" w:hAnsi="Arial" w:cs="Arial"/>
                <w:b/>
                <w:bCs/>
                <w:color w:val="000000"/>
                <w:sz w:val="20"/>
                <w:szCs w:val="20"/>
              </w:rPr>
              <w:t>Cena v EUR bez DPH spolu</w:t>
            </w:r>
          </w:p>
        </w:tc>
      </w:tr>
      <w:tr w:rsidR="00C83C19" w:rsidRPr="00C83C19" w14:paraId="26B0AC5D" w14:textId="77777777" w:rsidTr="00C83C19">
        <w:trPr>
          <w:trHeight w:val="2220"/>
        </w:trPr>
        <w:tc>
          <w:tcPr>
            <w:tcW w:w="1691" w:type="dxa"/>
            <w:shd w:val="clear" w:color="auto" w:fill="auto"/>
            <w:vAlign w:val="center"/>
            <w:hideMark/>
          </w:tcPr>
          <w:p w14:paraId="6CADE058" w14:textId="77777777" w:rsidR="00C83C19" w:rsidRPr="00C83C19" w:rsidRDefault="00C83C19">
            <w:pPr>
              <w:rPr>
                <w:rFonts w:ascii="Arial" w:hAnsi="Arial" w:cs="Arial"/>
                <w:b/>
                <w:bCs/>
                <w:color w:val="000000"/>
                <w:sz w:val="20"/>
                <w:szCs w:val="20"/>
              </w:rPr>
            </w:pPr>
            <w:r w:rsidRPr="00C83C19">
              <w:rPr>
                <w:rFonts w:ascii="Arial" w:hAnsi="Arial" w:cs="Arial"/>
                <w:b/>
                <w:bCs/>
                <w:color w:val="000000"/>
                <w:sz w:val="20"/>
                <w:szCs w:val="20"/>
              </w:rPr>
              <w:t>Informačný systém v interiéri autobusu</w:t>
            </w:r>
          </w:p>
        </w:tc>
        <w:tc>
          <w:tcPr>
            <w:tcW w:w="1848" w:type="dxa"/>
            <w:shd w:val="clear" w:color="auto" w:fill="auto"/>
            <w:vAlign w:val="center"/>
            <w:hideMark/>
          </w:tcPr>
          <w:p w14:paraId="4FEE74E9" w14:textId="77777777" w:rsidR="009B419F" w:rsidRDefault="00C83C19">
            <w:pPr>
              <w:jc w:val="center"/>
              <w:rPr>
                <w:rFonts w:ascii="Arial" w:hAnsi="Arial" w:cs="Arial"/>
                <w:color w:val="000000"/>
                <w:sz w:val="20"/>
                <w:szCs w:val="20"/>
              </w:rPr>
            </w:pPr>
            <w:r w:rsidRPr="00C83C19">
              <w:rPr>
                <w:rFonts w:ascii="Arial" w:hAnsi="Arial" w:cs="Arial"/>
                <w:color w:val="000000"/>
                <w:sz w:val="20"/>
                <w:szCs w:val="20"/>
              </w:rPr>
              <w:t>LCD - Interiérový informačný LED panel</w:t>
            </w:r>
            <w:r w:rsidR="009B419F">
              <w:rPr>
                <w:rFonts w:ascii="Arial" w:hAnsi="Arial" w:cs="Arial"/>
                <w:color w:val="000000"/>
                <w:sz w:val="20"/>
                <w:szCs w:val="20"/>
              </w:rPr>
              <w:t xml:space="preserve"> </w:t>
            </w:r>
          </w:p>
          <w:p w14:paraId="658490C5" w14:textId="48BB2E5D" w:rsidR="00C83C19" w:rsidRPr="00C83C19" w:rsidRDefault="009B419F">
            <w:pPr>
              <w:jc w:val="center"/>
              <w:rPr>
                <w:rFonts w:ascii="Arial" w:hAnsi="Arial" w:cs="Arial"/>
                <w:color w:val="000000"/>
                <w:sz w:val="20"/>
                <w:szCs w:val="20"/>
              </w:rPr>
            </w:pPr>
            <w:r>
              <w:rPr>
                <w:rFonts w:ascii="Arial" w:hAnsi="Arial" w:cs="Arial"/>
                <w:color w:val="000000"/>
                <w:sz w:val="20"/>
                <w:szCs w:val="20"/>
              </w:rPr>
              <w:t>*</w:t>
            </w:r>
          </w:p>
        </w:tc>
        <w:tc>
          <w:tcPr>
            <w:tcW w:w="1418" w:type="dxa"/>
            <w:shd w:val="clear" w:color="auto" w:fill="auto"/>
            <w:noWrap/>
            <w:vAlign w:val="center"/>
            <w:hideMark/>
          </w:tcPr>
          <w:p w14:paraId="29B2B8B3" w14:textId="77777777" w:rsidR="00C83C19" w:rsidRPr="00C83C19" w:rsidRDefault="00C83C19">
            <w:pPr>
              <w:jc w:val="center"/>
              <w:rPr>
                <w:rFonts w:ascii="Arial" w:hAnsi="Arial" w:cs="Arial"/>
                <w:color w:val="000000"/>
                <w:sz w:val="20"/>
                <w:szCs w:val="20"/>
              </w:rPr>
            </w:pPr>
            <w:r w:rsidRPr="00C83C19">
              <w:rPr>
                <w:rFonts w:ascii="Arial" w:hAnsi="Arial" w:cs="Arial"/>
                <w:color w:val="000000"/>
                <w:sz w:val="20"/>
                <w:szCs w:val="20"/>
              </w:rPr>
              <w:t>15</w:t>
            </w:r>
          </w:p>
        </w:tc>
        <w:tc>
          <w:tcPr>
            <w:tcW w:w="1842" w:type="dxa"/>
            <w:shd w:val="clear" w:color="auto" w:fill="auto"/>
            <w:noWrap/>
            <w:vAlign w:val="center"/>
            <w:hideMark/>
          </w:tcPr>
          <w:p w14:paraId="48646A6B" w14:textId="77777777" w:rsidR="00C83C19" w:rsidRPr="00C83C19" w:rsidRDefault="00C83C19">
            <w:pPr>
              <w:jc w:val="center"/>
              <w:rPr>
                <w:rFonts w:ascii="Arial" w:hAnsi="Arial" w:cs="Arial"/>
                <w:color w:val="000000"/>
                <w:sz w:val="20"/>
                <w:szCs w:val="20"/>
              </w:rPr>
            </w:pPr>
            <w:r w:rsidRPr="00C83C19">
              <w:rPr>
                <w:rFonts w:ascii="Arial" w:hAnsi="Arial" w:cs="Arial"/>
                <w:color w:val="000000"/>
                <w:sz w:val="20"/>
                <w:szCs w:val="20"/>
              </w:rPr>
              <w:t> </w:t>
            </w:r>
          </w:p>
        </w:tc>
        <w:tc>
          <w:tcPr>
            <w:tcW w:w="1701" w:type="dxa"/>
            <w:shd w:val="clear" w:color="auto" w:fill="auto"/>
            <w:noWrap/>
            <w:vAlign w:val="center"/>
            <w:hideMark/>
          </w:tcPr>
          <w:p w14:paraId="4F5357F9" w14:textId="77777777" w:rsidR="00C83C19" w:rsidRPr="00C83C19" w:rsidRDefault="00C83C19">
            <w:pPr>
              <w:jc w:val="center"/>
              <w:rPr>
                <w:rFonts w:ascii="Arial" w:hAnsi="Arial" w:cs="Arial"/>
                <w:b/>
                <w:bCs/>
                <w:color w:val="000000"/>
                <w:sz w:val="20"/>
                <w:szCs w:val="20"/>
              </w:rPr>
            </w:pPr>
            <w:r w:rsidRPr="00C83C19">
              <w:rPr>
                <w:rFonts w:ascii="Arial" w:hAnsi="Arial" w:cs="Arial"/>
                <w:b/>
                <w:bCs/>
                <w:color w:val="000000"/>
                <w:sz w:val="20"/>
                <w:szCs w:val="20"/>
              </w:rPr>
              <w:t> </w:t>
            </w:r>
          </w:p>
        </w:tc>
        <w:tc>
          <w:tcPr>
            <w:tcW w:w="1843" w:type="dxa"/>
            <w:shd w:val="clear" w:color="auto" w:fill="auto"/>
            <w:vAlign w:val="center"/>
            <w:hideMark/>
          </w:tcPr>
          <w:p w14:paraId="4B62C1C6" w14:textId="3ACE3DEA" w:rsidR="00C83C19" w:rsidRPr="00C83C19" w:rsidRDefault="00C83C19">
            <w:pPr>
              <w:jc w:val="center"/>
              <w:rPr>
                <w:rFonts w:ascii="Arial" w:hAnsi="Arial" w:cs="Arial"/>
                <w:color w:val="000000"/>
                <w:sz w:val="20"/>
                <w:szCs w:val="20"/>
              </w:rPr>
            </w:pPr>
          </w:p>
        </w:tc>
      </w:tr>
      <w:tr w:rsidR="00C83C19" w:rsidRPr="00C83C19" w14:paraId="7FFEC8B8" w14:textId="77777777" w:rsidTr="00C83C19">
        <w:trPr>
          <w:trHeight w:val="2220"/>
        </w:trPr>
        <w:tc>
          <w:tcPr>
            <w:tcW w:w="1691" w:type="dxa"/>
            <w:vMerge w:val="restart"/>
            <w:shd w:val="clear" w:color="auto" w:fill="auto"/>
            <w:vAlign w:val="center"/>
            <w:hideMark/>
          </w:tcPr>
          <w:p w14:paraId="62D120AF" w14:textId="77777777" w:rsidR="00C83C19" w:rsidRPr="00C83C19" w:rsidRDefault="00C83C19">
            <w:pPr>
              <w:jc w:val="center"/>
              <w:rPr>
                <w:rFonts w:ascii="Arial" w:hAnsi="Arial" w:cs="Arial"/>
                <w:b/>
                <w:bCs/>
                <w:color w:val="000000"/>
                <w:sz w:val="20"/>
                <w:szCs w:val="20"/>
              </w:rPr>
            </w:pPr>
            <w:r w:rsidRPr="00C83C19">
              <w:rPr>
                <w:rFonts w:ascii="Arial" w:hAnsi="Arial" w:cs="Arial"/>
                <w:b/>
                <w:bCs/>
                <w:color w:val="000000"/>
                <w:sz w:val="20"/>
                <w:szCs w:val="20"/>
              </w:rPr>
              <w:t>Informačný systém na Autobusových staniciach (nástupište)</w:t>
            </w:r>
          </w:p>
        </w:tc>
        <w:tc>
          <w:tcPr>
            <w:tcW w:w="1848" w:type="dxa"/>
            <w:shd w:val="clear" w:color="auto" w:fill="auto"/>
            <w:vAlign w:val="center"/>
            <w:hideMark/>
          </w:tcPr>
          <w:p w14:paraId="0BDFBC8F" w14:textId="223E31A0" w:rsidR="00C83C19" w:rsidRPr="00C83C19" w:rsidRDefault="00C83C19">
            <w:pPr>
              <w:jc w:val="center"/>
              <w:rPr>
                <w:rFonts w:ascii="Arial" w:hAnsi="Arial" w:cs="Arial"/>
                <w:color w:val="000000"/>
                <w:sz w:val="20"/>
                <w:szCs w:val="20"/>
              </w:rPr>
            </w:pPr>
            <w:r w:rsidRPr="00C83C19">
              <w:rPr>
                <w:rFonts w:ascii="Arial" w:hAnsi="Arial" w:cs="Arial"/>
                <w:color w:val="000000"/>
                <w:sz w:val="20"/>
                <w:szCs w:val="20"/>
              </w:rPr>
              <w:t>Exteriérový informačný LED panel - 10 riadkový</w:t>
            </w:r>
            <w:r w:rsidR="009B419F">
              <w:rPr>
                <w:rFonts w:ascii="Arial" w:hAnsi="Arial" w:cs="Arial"/>
                <w:color w:val="000000"/>
                <w:sz w:val="20"/>
                <w:szCs w:val="20"/>
              </w:rPr>
              <w:t xml:space="preserve"> * </w:t>
            </w:r>
          </w:p>
        </w:tc>
        <w:tc>
          <w:tcPr>
            <w:tcW w:w="1418" w:type="dxa"/>
            <w:shd w:val="clear" w:color="auto" w:fill="auto"/>
            <w:noWrap/>
            <w:vAlign w:val="center"/>
            <w:hideMark/>
          </w:tcPr>
          <w:p w14:paraId="21516B67" w14:textId="77777777" w:rsidR="00C83C19" w:rsidRPr="00C83C19" w:rsidRDefault="00C83C19">
            <w:pPr>
              <w:jc w:val="center"/>
              <w:rPr>
                <w:rFonts w:ascii="Arial" w:hAnsi="Arial" w:cs="Arial"/>
                <w:color w:val="000000"/>
                <w:sz w:val="20"/>
                <w:szCs w:val="20"/>
              </w:rPr>
            </w:pPr>
            <w:r w:rsidRPr="00C83C19">
              <w:rPr>
                <w:rFonts w:ascii="Arial" w:hAnsi="Arial" w:cs="Arial"/>
                <w:color w:val="000000"/>
                <w:sz w:val="20"/>
                <w:szCs w:val="20"/>
              </w:rPr>
              <w:t>1</w:t>
            </w:r>
          </w:p>
        </w:tc>
        <w:tc>
          <w:tcPr>
            <w:tcW w:w="1842" w:type="dxa"/>
            <w:shd w:val="clear" w:color="auto" w:fill="auto"/>
            <w:noWrap/>
            <w:vAlign w:val="center"/>
            <w:hideMark/>
          </w:tcPr>
          <w:p w14:paraId="4B9223C3" w14:textId="77777777" w:rsidR="00C83C19" w:rsidRPr="00C83C19" w:rsidRDefault="00C83C19">
            <w:pPr>
              <w:jc w:val="center"/>
              <w:rPr>
                <w:rFonts w:ascii="Arial" w:hAnsi="Arial" w:cs="Arial"/>
                <w:color w:val="000000"/>
                <w:sz w:val="20"/>
                <w:szCs w:val="20"/>
              </w:rPr>
            </w:pPr>
            <w:r w:rsidRPr="00C83C19">
              <w:rPr>
                <w:rFonts w:ascii="Arial" w:hAnsi="Arial" w:cs="Arial"/>
                <w:color w:val="000000"/>
                <w:sz w:val="20"/>
                <w:szCs w:val="20"/>
              </w:rPr>
              <w:t> </w:t>
            </w:r>
          </w:p>
        </w:tc>
        <w:tc>
          <w:tcPr>
            <w:tcW w:w="1701" w:type="dxa"/>
            <w:shd w:val="clear" w:color="auto" w:fill="auto"/>
            <w:noWrap/>
            <w:vAlign w:val="center"/>
            <w:hideMark/>
          </w:tcPr>
          <w:p w14:paraId="4072C569" w14:textId="77777777" w:rsidR="00C83C19" w:rsidRPr="00C83C19" w:rsidRDefault="00C83C19">
            <w:pPr>
              <w:jc w:val="center"/>
              <w:rPr>
                <w:rFonts w:ascii="Arial" w:hAnsi="Arial" w:cs="Arial"/>
                <w:b/>
                <w:bCs/>
                <w:color w:val="000000"/>
                <w:sz w:val="20"/>
                <w:szCs w:val="20"/>
              </w:rPr>
            </w:pPr>
            <w:r w:rsidRPr="00C83C19">
              <w:rPr>
                <w:rFonts w:ascii="Arial" w:hAnsi="Arial" w:cs="Arial"/>
                <w:b/>
                <w:bCs/>
                <w:color w:val="000000"/>
                <w:sz w:val="20"/>
                <w:szCs w:val="20"/>
              </w:rPr>
              <w:t> </w:t>
            </w:r>
          </w:p>
        </w:tc>
        <w:tc>
          <w:tcPr>
            <w:tcW w:w="1843" w:type="dxa"/>
            <w:shd w:val="clear" w:color="auto" w:fill="auto"/>
            <w:vAlign w:val="center"/>
            <w:hideMark/>
          </w:tcPr>
          <w:p w14:paraId="0E0C1142" w14:textId="10545F19" w:rsidR="00C83C19" w:rsidRPr="00C83C19" w:rsidRDefault="00C83C19">
            <w:pPr>
              <w:jc w:val="center"/>
              <w:rPr>
                <w:rFonts w:ascii="Arial" w:hAnsi="Arial" w:cs="Arial"/>
                <w:color w:val="000000"/>
                <w:sz w:val="20"/>
                <w:szCs w:val="20"/>
              </w:rPr>
            </w:pPr>
          </w:p>
        </w:tc>
      </w:tr>
      <w:tr w:rsidR="00C83C19" w:rsidRPr="00C83C19" w14:paraId="288785BF" w14:textId="77777777" w:rsidTr="00C83C19">
        <w:trPr>
          <w:trHeight w:val="2220"/>
        </w:trPr>
        <w:tc>
          <w:tcPr>
            <w:tcW w:w="1691" w:type="dxa"/>
            <w:vMerge/>
            <w:vAlign w:val="center"/>
            <w:hideMark/>
          </w:tcPr>
          <w:p w14:paraId="6C674070" w14:textId="77777777" w:rsidR="00C83C19" w:rsidRPr="00C83C19" w:rsidRDefault="00C83C19">
            <w:pPr>
              <w:rPr>
                <w:rFonts w:ascii="Arial" w:hAnsi="Arial" w:cs="Arial"/>
                <w:b/>
                <w:bCs/>
                <w:color w:val="000000"/>
                <w:sz w:val="20"/>
                <w:szCs w:val="20"/>
              </w:rPr>
            </w:pPr>
          </w:p>
        </w:tc>
        <w:tc>
          <w:tcPr>
            <w:tcW w:w="1848" w:type="dxa"/>
            <w:shd w:val="clear" w:color="auto" w:fill="auto"/>
            <w:vAlign w:val="center"/>
            <w:hideMark/>
          </w:tcPr>
          <w:p w14:paraId="502003CB" w14:textId="47029281" w:rsidR="00C83C19" w:rsidRPr="00C83C19" w:rsidRDefault="00C83C19">
            <w:pPr>
              <w:jc w:val="center"/>
              <w:rPr>
                <w:rFonts w:ascii="Arial" w:hAnsi="Arial" w:cs="Arial"/>
                <w:color w:val="000000"/>
                <w:sz w:val="20"/>
                <w:szCs w:val="20"/>
              </w:rPr>
            </w:pPr>
            <w:r w:rsidRPr="00C83C19">
              <w:rPr>
                <w:rFonts w:ascii="Arial" w:hAnsi="Arial" w:cs="Arial"/>
                <w:color w:val="000000"/>
                <w:sz w:val="20"/>
                <w:szCs w:val="20"/>
              </w:rPr>
              <w:t>Exteriérový informačný LED panel - 8 riadkový</w:t>
            </w:r>
            <w:r w:rsidR="009B419F">
              <w:rPr>
                <w:rFonts w:ascii="Arial" w:hAnsi="Arial" w:cs="Arial"/>
                <w:color w:val="000000"/>
                <w:sz w:val="20"/>
                <w:szCs w:val="20"/>
              </w:rPr>
              <w:t xml:space="preserve"> *</w:t>
            </w:r>
          </w:p>
        </w:tc>
        <w:tc>
          <w:tcPr>
            <w:tcW w:w="1418" w:type="dxa"/>
            <w:shd w:val="clear" w:color="auto" w:fill="auto"/>
            <w:noWrap/>
            <w:vAlign w:val="center"/>
            <w:hideMark/>
          </w:tcPr>
          <w:p w14:paraId="773E6D5E" w14:textId="77777777" w:rsidR="00C83C19" w:rsidRPr="00C83C19" w:rsidRDefault="00C83C19">
            <w:pPr>
              <w:jc w:val="center"/>
              <w:rPr>
                <w:rFonts w:ascii="Arial" w:hAnsi="Arial" w:cs="Arial"/>
                <w:color w:val="000000"/>
                <w:sz w:val="20"/>
                <w:szCs w:val="20"/>
              </w:rPr>
            </w:pPr>
            <w:r w:rsidRPr="00C83C19">
              <w:rPr>
                <w:rFonts w:ascii="Arial" w:hAnsi="Arial" w:cs="Arial"/>
                <w:color w:val="000000"/>
                <w:sz w:val="20"/>
                <w:szCs w:val="20"/>
              </w:rPr>
              <w:t>1</w:t>
            </w:r>
          </w:p>
        </w:tc>
        <w:tc>
          <w:tcPr>
            <w:tcW w:w="1842" w:type="dxa"/>
            <w:shd w:val="clear" w:color="auto" w:fill="auto"/>
            <w:noWrap/>
            <w:vAlign w:val="center"/>
            <w:hideMark/>
          </w:tcPr>
          <w:p w14:paraId="30F69B32" w14:textId="77777777" w:rsidR="00C83C19" w:rsidRPr="00C83C19" w:rsidRDefault="00C83C19">
            <w:pPr>
              <w:jc w:val="center"/>
              <w:rPr>
                <w:rFonts w:ascii="Arial" w:hAnsi="Arial" w:cs="Arial"/>
                <w:color w:val="000000"/>
                <w:sz w:val="20"/>
                <w:szCs w:val="20"/>
              </w:rPr>
            </w:pPr>
            <w:r w:rsidRPr="00C83C19">
              <w:rPr>
                <w:rFonts w:ascii="Arial" w:hAnsi="Arial" w:cs="Arial"/>
                <w:color w:val="000000"/>
                <w:sz w:val="20"/>
                <w:szCs w:val="20"/>
              </w:rPr>
              <w:t> </w:t>
            </w:r>
          </w:p>
        </w:tc>
        <w:tc>
          <w:tcPr>
            <w:tcW w:w="1701" w:type="dxa"/>
            <w:shd w:val="clear" w:color="auto" w:fill="auto"/>
            <w:noWrap/>
            <w:vAlign w:val="center"/>
            <w:hideMark/>
          </w:tcPr>
          <w:p w14:paraId="7FACA44D" w14:textId="77777777" w:rsidR="00C83C19" w:rsidRPr="00C83C19" w:rsidRDefault="00C83C19">
            <w:pPr>
              <w:jc w:val="center"/>
              <w:rPr>
                <w:rFonts w:ascii="Arial" w:hAnsi="Arial" w:cs="Arial"/>
                <w:b/>
                <w:bCs/>
                <w:color w:val="000000"/>
                <w:sz w:val="20"/>
                <w:szCs w:val="20"/>
              </w:rPr>
            </w:pPr>
            <w:r w:rsidRPr="00C83C19">
              <w:rPr>
                <w:rFonts w:ascii="Arial" w:hAnsi="Arial" w:cs="Arial"/>
                <w:b/>
                <w:bCs/>
                <w:color w:val="000000"/>
                <w:sz w:val="20"/>
                <w:szCs w:val="20"/>
              </w:rPr>
              <w:t> </w:t>
            </w:r>
          </w:p>
        </w:tc>
        <w:tc>
          <w:tcPr>
            <w:tcW w:w="1843" w:type="dxa"/>
            <w:shd w:val="clear" w:color="auto" w:fill="auto"/>
            <w:vAlign w:val="center"/>
            <w:hideMark/>
          </w:tcPr>
          <w:p w14:paraId="1D2827B1" w14:textId="0FD0F663" w:rsidR="00C83C19" w:rsidRPr="00C83C19" w:rsidRDefault="00C83C19">
            <w:pPr>
              <w:jc w:val="center"/>
              <w:rPr>
                <w:rFonts w:ascii="Arial" w:hAnsi="Arial" w:cs="Arial"/>
                <w:color w:val="000000"/>
                <w:sz w:val="20"/>
                <w:szCs w:val="20"/>
              </w:rPr>
            </w:pPr>
          </w:p>
        </w:tc>
      </w:tr>
      <w:tr w:rsidR="00C83C19" w:rsidRPr="00C83C19" w14:paraId="77CE173C" w14:textId="77777777" w:rsidTr="00C83C19">
        <w:trPr>
          <w:trHeight w:val="1278"/>
        </w:trPr>
        <w:tc>
          <w:tcPr>
            <w:tcW w:w="1691" w:type="dxa"/>
            <w:shd w:val="clear" w:color="auto" w:fill="auto"/>
            <w:vAlign w:val="center"/>
          </w:tcPr>
          <w:p w14:paraId="12FF5544" w14:textId="07003B89" w:rsidR="00C83C19" w:rsidRPr="00C83C19" w:rsidRDefault="00C83C19">
            <w:pPr>
              <w:rPr>
                <w:rFonts w:ascii="Arial" w:hAnsi="Arial" w:cs="Arial"/>
                <w:b/>
                <w:bCs/>
                <w:color w:val="000000"/>
                <w:sz w:val="20"/>
                <w:szCs w:val="20"/>
              </w:rPr>
            </w:pPr>
            <w:r>
              <w:rPr>
                <w:rFonts w:ascii="Arial" w:hAnsi="Arial" w:cs="Arial"/>
                <w:b/>
                <w:bCs/>
                <w:color w:val="000000"/>
                <w:sz w:val="20"/>
                <w:szCs w:val="20"/>
              </w:rPr>
              <w:t>Spolu:</w:t>
            </w:r>
          </w:p>
        </w:tc>
        <w:tc>
          <w:tcPr>
            <w:tcW w:w="1848" w:type="dxa"/>
            <w:shd w:val="clear" w:color="auto" w:fill="auto"/>
            <w:vAlign w:val="center"/>
          </w:tcPr>
          <w:p w14:paraId="6876C241" w14:textId="2EF8987D" w:rsidR="00C83C19" w:rsidRPr="00C83C19" w:rsidRDefault="00C83C19">
            <w:pPr>
              <w:jc w:val="center"/>
              <w:rPr>
                <w:rFonts w:ascii="Arial" w:hAnsi="Arial" w:cs="Arial"/>
                <w:color w:val="000000"/>
                <w:sz w:val="20"/>
                <w:szCs w:val="20"/>
              </w:rPr>
            </w:pPr>
            <w:r>
              <w:rPr>
                <w:rFonts w:ascii="Arial" w:hAnsi="Arial" w:cs="Arial"/>
                <w:color w:val="000000"/>
                <w:sz w:val="20"/>
                <w:szCs w:val="20"/>
              </w:rPr>
              <w:t>x</w:t>
            </w:r>
          </w:p>
        </w:tc>
        <w:tc>
          <w:tcPr>
            <w:tcW w:w="1418" w:type="dxa"/>
            <w:shd w:val="clear" w:color="auto" w:fill="auto"/>
            <w:noWrap/>
            <w:vAlign w:val="center"/>
          </w:tcPr>
          <w:p w14:paraId="2F072C6E" w14:textId="11FEC336" w:rsidR="00C83C19" w:rsidRPr="00C83C19" w:rsidRDefault="00C83C19">
            <w:pPr>
              <w:jc w:val="center"/>
              <w:rPr>
                <w:rFonts w:ascii="Arial" w:hAnsi="Arial" w:cs="Arial"/>
                <w:color w:val="000000"/>
                <w:sz w:val="20"/>
                <w:szCs w:val="20"/>
              </w:rPr>
            </w:pPr>
            <w:r>
              <w:rPr>
                <w:rFonts w:ascii="Arial" w:hAnsi="Arial" w:cs="Arial"/>
                <w:color w:val="000000"/>
                <w:sz w:val="20"/>
                <w:szCs w:val="20"/>
              </w:rPr>
              <w:t>x</w:t>
            </w:r>
          </w:p>
        </w:tc>
        <w:tc>
          <w:tcPr>
            <w:tcW w:w="1842" w:type="dxa"/>
            <w:shd w:val="clear" w:color="auto" w:fill="auto"/>
            <w:noWrap/>
            <w:vAlign w:val="center"/>
          </w:tcPr>
          <w:p w14:paraId="41403241" w14:textId="77777777" w:rsidR="00C83C19" w:rsidRPr="00C83C19" w:rsidRDefault="00C83C19">
            <w:pPr>
              <w:jc w:val="center"/>
              <w:rPr>
                <w:rFonts w:ascii="Arial" w:hAnsi="Arial" w:cs="Arial"/>
                <w:color w:val="000000"/>
                <w:sz w:val="20"/>
                <w:szCs w:val="20"/>
              </w:rPr>
            </w:pPr>
          </w:p>
        </w:tc>
        <w:tc>
          <w:tcPr>
            <w:tcW w:w="1701" w:type="dxa"/>
            <w:shd w:val="clear" w:color="auto" w:fill="auto"/>
            <w:noWrap/>
            <w:vAlign w:val="center"/>
          </w:tcPr>
          <w:p w14:paraId="56D4CD97" w14:textId="77777777" w:rsidR="00C83C19" w:rsidRPr="00C83C19" w:rsidRDefault="00C83C19">
            <w:pPr>
              <w:jc w:val="center"/>
              <w:rPr>
                <w:rFonts w:ascii="Arial" w:hAnsi="Arial" w:cs="Arial"/>
                <w:b/>
                <w:bCs/>
                <w:color w:val="000000"/>
                <w:sz w:val="20"/>
                <w:szCs w:val="20"/>
              </w:rPr>
            </w:pPr>
          </w:p>
        </w:tc>
        <w:tc>
          <w:tcPr>
            <w:tcW w:w="1843" w:type="dxa"/>
            <w:shd w:val="clear" w:color="auto" w:fill="auto"/>
            <w:vAlign w:val="center"/>
          </w:tcPr>
          <w:p w14:paraId="3CDFFBDD" w14:textId="7593B340" w:rsidR="00C83C19" w:rsidRPr="00C83C19" w:rsidRDefault="00C83C19">
            <w:pPr>
              <w:jc w:val="center"/>
              <w:rPr>
                <w:rFonts w:ascii="Arial" w:hAnsi="Arial" w:cs="Arial"/>
                <w:color w:val="000000"/>
                <w:sz w:val="20"/>
                <w:szCs w:val="20"/>
              </w:rPr>
            </w:pPr>
            <w:r>
              <w:rPr>
                <w:rFonts w:ascii="Arial" w:hAnsi="Arial" w:cs="Arial"/>
                <w:color w:val="000000"/>
                <w:sz w:val="20"/>
                <w:szCs w:val="20"/>
              </w:rPr>
              <w:t>x</w:t>
            </w:r>
          </w:p>
        </w:tc>
      </w:tr>
    </w:tbl>
    <w:p w14:paraId="48C47675" w14:textId="2845943B" w:rsidR="00C83C19" w:rsidRPr="00C83C19" w:rsidRDefault="009B419F" w:rsidP="00C83C19">
      <w:pPr>
        <w:jc w:val="both"/>
        <w:rPr>
          <w:rFonts w:ascii="Arial" w:hAnsi="Arial" w:cs="Arial"/>
          <w:b/>
          <w:sz w:val="20"/>
          <w:szCs w:val="20"/>
          <w:lang w:eastAsia="cs-CZ"/>
        </w:rPr>
      </w:pPr>
      <w:r>
        <w:rPr>
          <w:rFonts w:ascii="Arial" w:hAnsi="Arial" w:cs="Arial"/>
          <w:b/>
          <w:sz w:val="20"/>
          <w:szCs w:val="20"/>
          <w:lang w:eastAsia="cs-CZ"/>
        </w:rPr>
        <w:t>*</w:t>
      </w:r>
      <w:r w:rsidRPr="009B419F">
        <w:rPr>
          <w:rFonts w:ascii="Arial" w:hAnsi="Arial" w:cs="Arial"/>
          <w:color w:val="000000"/>
          <w:sz w:val="20"/>
          <w:szCs w:val="20"/>
        </w:rPr>
        <w:t xml:space="preserve"> </w:t>
      </w:r>
      <w:r w:rsidRPr="00C83C19">
        <w:rPr>
          <w:rFonts w:ascii="Arial" w:hAnsi="Arial" w:cs="Arial"/>
          <w:color w:val="000000"/>
          <w:sz w:val="20"/>
          <w:szCs w:val="20"/>
        </w:rPr>
        <w:t>vrátene držiaka, napájanie+kabeláž</w:t>
      </w:r>
    </w:p>
    <w:p w14:paraId="6EE3EF0B" w14:textId="3E2012AD" w:rsidR="00C83C19" w:rsidRDefault="00C83C19" w:rsidP="00C83C19">
      <w:pPr>
        <w:rPr>
          <w:rFonts w:ascii="Arial" w:hAnsi="Arial" w:cs="Arial"/>
          <w:sz w:val="20"/>
          <w:szCs w:val="20"/>
          <w:u w:val="single"/>
        </w:rPr>
      </w:pPr>
    </w:p>
    <w:p w14:paraId="1DD3EDB2" w14:textId="77777777" w:rsidR="00C83C19" w:rsidRPr="00055A45" w:rsidRDefault="00C83C19" w:rsidP="00C83C19">
      <w:pPr>
        <w:tabs>
          <w:tab w:val="num" w:pos="864"/>
          <w:tab w:val="left" w:pos="1440"/>
        </w:tabs>
        <w:jc w:val="both"/>
        <w:rPr>
          <w:rFonts w:ascii="Arial" w:hAnsi="Arial" w:cs="Arial"/>
          <w:color w:val="FF0000"/>
          <w:sz w:val="20"/>
          <w:szCs w:val="20"/>
        </w:rPr>
      </w:pPr>
      <w:r w:rsidRPr="00055A45">
        <w:rPr>
          <w:rFonts w:ascii="Arial" w:hAnsi="Arial" w:cs="Arial"/>
          <w:sz w:val="20"/>
          <w:szCs w:val="20"/>
        </w:rPr>
        <w:t>V Ružomberku dňa ..........</w:t>
      </w:r>
      <w:r w:rsidRPr="00055A45">
        <w:rPr>
          <w:rFonts w:ascii="Arial" w:hAnsi="Arial" w:cs="Arial"/>
          <w:sz w:val="20"/>
          <w:szCs w:val="20"/>
        </w:rPr>
        <w:tab/>
      </w:r>
      <w:r w:rsidRPr="00055A45">
        <w:rPr>
          <w:rFonts w:ascii="Arial" w:hAnsi="Arial" w:cs="Arial"/>
          <w:sz w:val="20"/>
          <w:szCs w:val="20"/>
        </w:rPr>
        <w:tab/>
      </w:r>
      <w:r w:rsidRPr="00055A45">
        <w:rPr>
          <w:rFonts w:ascii="Arial" w:hAnsi="Arial" w:cs="Arial"/>
          <w:sz w:val="20"/>
          <w:szCs w:val="20"/>
        </w:rPr>
        <w:tab/>
        <w:t>V ..................... dňa ............</w:t>
      </w:r>
      <w:r w:rsidRPr="00055A45">
        <w:rPr>
          <w:rFonts w:ascii="Arial" w:hAnsi="Arial" w:cs="Arial"/>
          <w:sz w:val="20"/>
          <w:szCs w:val="20"/>
        </w:rPr>
        <w:tab/>
      </w:r>
      <w:r w:rsidRPr="00055A45">
        <w:rPr>
          <w:rFonts w:ascii="Arial" w:hAnsi="Arial" w:cs="Arial"/>
          <w:sz w:val="20"/>
          <w:szCs w:val="20"/>
        </w:rPr>
        <w:tab/>
      </w:r>
      <w:r w:rsidRPr="00055A45">
        <w:rPr>
          <w:rFonts w:ascii="Arial" w:hAnsi="Arial" w:cs="Arial"/>
          <w:sz w:val="20"/>
          <w:szCs w:val="20"/>
        </w:rPr>
        <w:tab/>
      </w:r>
    </w:p>
    <w:p w14:paraId="66528A39" w14:textId="77777777" w:rsidR="00C83C19" w:rsidRPr="00055A45" w:rsidRDefault="00C83C19" w:rsidP="00C83C19">
      <w:pPr>
        <w:tabs>
          <w:tab w:val="num" w:pos="864"/>
          <w:tab w:val="left" w:pos="1440"/>
        </w:tabs>
        <w:jc w:val="both"/>
        <w:rPr>
          <w:rFonts w:ascii="Arial" w:hAnsi="Arial" w:cs="Arial"/>
          <w:sz w:val="20"/>
          <w:szCs w:val="20"/>
        </w:rPr>
      </w:pPr>
      <w:r w:rsidRPr="00055A45">
        <w:rPr>
          <w:rFonts w:ascii="Arial" w:hAnsi="Arial" w:cs="Arial"/>
          <w:sz w:val="20"/>
          <w:szCs w:val="20"/>
        </w:rPr>
        <w:tab/>
      </w:r>
      <w:r w:rsidRPr="00055A45">
        <w:rPr>
          <w:rFonts w:ascii="Arial" w:hAnsi="Arial" w:cs="Arial"/>
          <w:sz w:val="20"/>
          <w:szCs w:val="20"/>
        </w:rPr>
        <w:tab/>
      </w:r>
      <w:r w:rsidRPr="00055A45">
        <w:rPr>
          <w:rFonts w:ascii="Arial" w:hAnsi="Arial" w:cs="Arial"/>
          <w:sz w:val="20"/>
          <w:szCs w:val="20"/>
        </w:rPr>
        <w:tab/>
      </w:r>
      <w:r w:rsidRPr="00055A45">
        <w:rPr>
          <w:rFonts w:ascii="Arial" w:hAnsi="Arial" w:cs="Arial"/>
          <w:sz w:val="20"/>
          <w:szCs w:val="20"/>
        </w:rPr>
        <w:tab/>
      </w:r>
      <w:r w:rsidRPr="00055A45">
        <w:rPr>
          <w:rFonts w:ascii="Arial" w:hAnsi="Arial" w:cs="Arial"/>
          <w:sz w:val="20"/>
          <w:szCs w:val="20"/>
        </w:rPr>
        <w:tab/>
      </w:r>
      <w:r w:rsidRPr="00055A45">
        <w:rPr>
          <w:rFonts w:ascii="Arial" w:hAnsi="Arial" w:cs="Arial"/>
          <w:sz w:val="20"/>
          <w:szCs w:val="20"/>
        </w:rPr>
        <w:tab/>
        <w:t xml:space="preserve">           </w:t>
      </w:r>
      <w:r w:rsidRPr="00055A45">
        <w:rPr>
          <w:rFonts w:ascii="Arial" w:hAnsi="Arial" w:cs="Arial"/>
          <w:sz w:val="20"/>
          <w:szCs w:val="20"/>
        </w:rPr>
        <w:tab/>
      </w:r>
      <w:r w:rsidRPr="00055A45">
        <w:rPr>
          <w:rFonts w:ascii="Arial" w:hAnsi="Arial" w:cs="Arial"/>
          <w:sz w:val="20"/>
          <w:szCs w:val="20"/>
        </w:rPr>
        <w:tab/>
      </w:r>
    </w:p>
    <w:p w14:paraId="078D8E44" w14:textId="77777777" w:rsidR="00C83C19" w:rsidRPr="00055A45" w:rsidRDefault="00C83C19" w:rsidP="00C83C19">
      <w:pPr>
        <w:pStyle w:val="Zkladntextodsazen2"/>
        <w:ind w:left="0" w:firstLine="0"/>
        <w:rPr>
          <w:rFonts w:ascii="Arial" w:hAnsi="Arial" w:cs="Arial"/>
          <w:sz w:val="20"/>
          <w:szCs w:val="20"/>
        </w:rPr>
      </w:pPr>
      <w:r w:rsidRPr="00055A45">
        <w:rPr>
          <w:rFonts w:ascii="Arial" w:hAnsi="Arial" w:cs="Arial"/>
          <w:sz w:val="20"/>
          <w:szCs w:val="20"/>
        </w:rPr>
        <w:t>V mene Objednávateľa:</w:t>
      </w:r>
      <w:r w:rsidRPr="00055A45">
        <w:rPr>
          <w:rFonts w:ascii="Arial" w:hAnsi="Arial" w:cs="Arial"/>
          <w:sz w:val="20"/>
          <w:szCs w:val="20"/>
        </w:rPr>
        <w:tab/>
      </w:r>
      <w:r w:rsidRPr="00055A45">
        <w:rPr>
          <w:rFonts w:ascii="Arial" w:hAnsi="Arial" w:cs="Arial"/>
          <w:sz w:val="20"/>
          <w:szCs w:val="20"/>
        </w:rPr>
        <w:tab/>
      </w:r>
      <w:r w:rsidRPr="00055A45">
        <w:rPr>
          <w:rFonts w:ascii="Arial" w:hAnsi="Arial" w:cs="Arial"/>
          <w:sz w:val="20"/>
          <w:szCs w:val="20"/>
        </w:rPr>
        <w:tab/>
      </w:r>
      <w:r w:rsidRPr="00055A45">
        <w:rPr>
          <w:rFonts w:ascii="Arial" w:hAnsi="Arial" w:cs="Arial"/>
          <w:sz w:val="20"/>
          <w:szCs w:val="20"/>
        </w:rPr>
        <w:tab/>
        <w:t>V mene Zhotoviteľa:</w:t>
      </w:r>
    </w:p>
    <w:p w14:paraId="5C978D36" w14:textId="77777777" w:rsidR="00C83C19" w:rsidRPr="00055A45" w:rsidRDefault="00C83C19" w:rsidP="00C83C19">
      <w:pPr>
        <w:pStyle w:val="Zkladntextodsazen2"/>
        <w:ind w:left="0" w:firstLine="0"/>
        <w:rPr>
          <w:rFonts w:ascii="Arial" w:hAnsi="Arial" w:cs="Arial"/>
          <w:sz w:val="20"/>
          <w:szCs w:val="20"/>
        </w:rPr>
      </w:pPr>
    </w:p>
    <w:p w14:paraId="3D112789" w14:textId="77777777" w:rsidR="00C83C19" w:rsidRPr="00055A45" w:rsidRDefault="00C83C19" w:rsidP="00C83C19">
      <w:pPr>
        <w:pStyle w:val="Zkladntextodsazen2"/>
        <w:rPr>
          <w:rFonts w:ascii="Arial" w:hAnsi="Arial" w:cs="Arial"/>
          <w:sz w:val="20"/>
          <w:szCs w:val="20"/>
        </w:rPr>
      </w:pPr>
    </w:p>
    <w:p w14:paraId="56268138" w14:textId="77777777" w:rsidR="00C83C19" w:rsidRPr="00055A45" w:rsidRDefault="00C83C19" w:rsidP="00C83C19">
      <w:pPr>
        <w:pStyle w:val="Zkladntextodsazen2"/>
        <w:ind w:left="0" w:firstLine="0"/>
        <w:rPr>
          <w:rFonts w:ascii="Arial" w:hAnsi="Arial" w:cs="Arial"/>
          <w:sz w:val="20"/>
          <w:szCs w:val="20"/>
        </w:rPr>
      </w:pPr>
    </w:p>
    <w:p w14:paraId="1E382201" w14:textId="77777777" w:rsidR="00C83C19" w:rsidRPr="00055A45" w:rsidRDefault="00C83C19" w:rsidP="00C83C19">
      <w:pPr>
        <w:pStyle w:val="Zkladntextodsazen2"/>
        <w:ind w:left="0" w:firstLine="0"/>
        <w:rPr>
          <w:rFonts w:ascii="Arial" w:hAnsi="Arial" w:cs="Arial"/>
          <w:sz w:val="20"/>
          <w:szCs w:val="20"/>
        </w:rPr>
      </w:pPr>
    </w:p>
    <w:p w14:paraId="6A7D3FFA" w14:textId="77777777" w:rsidR="00C83C19" w:rsidRPr="00055A45" w:rsidRDefault="00C83C19" w:rsidP="00C83C19">
      <w:pPr>
        <w:pStyle w:val="Zkladntextodsazen2"/>
        <w:rPr>
          <w:rFonts w:ascii="Arial" w:hAnsi="Arial" w:cs="Arial"/>
          <w:sz w:val="20"/>
          <w:szCs w:val="20"/>
        </w:rPr>
      </w:pPr>
      <w:r w:rsidRPr="00055A45">
        <w:rPr>
          <w:rFonts w:ascii="Arial" w:hAnsi="Arial" w:cs="Arial"/>
          <w:sz w:val="20"/>
          <w:szCs w:val="20"/>
        </w:rPr>
        <w:t>..............................................</w:t>
      </w:r>
      <w:r w:rsidRPr="00055A45">
        <w:rPr>
          <w:rFonts w:ascii="Arial" w:hAnsi="Arial" w:cs="Arial"/>
          <w:sz w:val="20"/>
          <w:szCs w:val="20"/>
        </w:rPr>
        <w:tab/>
      </w:r>
      <w:r w:rsidRPr="00055A45">
        <w:rPr>
          <w:rFonts w:ascii="Arial" w:hAnsi="Arial" w:cs="Arial"/>
          <w:sz w:val="20"/>
          <w:szCs w:val="20"/>
        </w:rPr>
        <w:tab/>
      </w:r>
      <w:r w:rsidRPr="00055A45">
        <w:rPr>
          <w:rFonts w:ascii="Arial" w:hAnsi="Arial" w:cs="Arial"/>
          <w:sz w:val="20"/>
          <w:szCs w:val="20"/>
        </w:rPr>
        <w:tab/>
        <w:t xml:space="preserve"> ….......................................................</w:t>
      </w:r>
    </w:p>
    <w:p w14:paraId="620C3BD3" w14:textId="77777777" w:rsidR="00C83C19" w:rsidRPr="00055A45" w:rsidRDefault="00C83C19" w:rsidP="00C83C19">
      <w:pPr>
        <w:pStyle w:val="Zkladntextodsazen2"/>
        <w:ind w:left="0" w:firstLine="0"/>
        <w:rPr>
          <w:rFonts w:ascii="Arial" w:hAnsi="Arial" w:cs="Arial"/>
          <w:sz w:val="20"/>
          <w:szCs w:val="20"/>
        </w:rPr>
      </w:pPr>
      <w:r w:rsidRPr="00055A45">
        <w:rPr>
          <w:rFonts w:ascii="Arial" w:hAnsi="Arial" w:cs="Arial"/>
          <w:sz w:val="20"/>
          <w:szCs w:val="20"/>
        </w:rPr>
        <w:t xml:space="preserve">      </w:t>
      </w:r>
    </w:p>
    <w:p w14:paraId="092F2DE5" w14:textId="77777777" w:rsidR="00C83C19" w:rsidRPr="00055A45" w:rsidRDefault="00C83C19" w:rsidP="00C83C19">
      <w:pPr>
        <w:pStyle w:val="Zkladntextodsazen2"/>
        <w:ind w:left="0" w:firstLine="0"/>
        <w:rPr>
          <w:rFonts w:ascii="Arial" w:hAnsi="Arial" w:cs="Arial"/>
          <w:sz w:val="20"/>
          <w:szCs w:val="20"/>
        </w:rPr>
      </w:pPr>
    </w:p>
    <w:p w14:paraId="582593C9" w14:textId="1BA1E976" w:rsidR="00C83C19" w:rsidRPr="00C83C19" w:rsidRDefault="00C83C19" w:rsidP="00C83C19">
      <w:pPr>
        <w:pStyle w:val="Zkladntextodsazen2"/>
        <w:ind w:left="0" w:firstLine="0"/>
        <w:rPr>
          <w:rFonts w:ascii="Arial" w:hAnsi="Arial" w:cs="Arial"/>
          <w:sz w:val="20"/>
          <w:szCs w:val="20"/>
        </w:rPr>
      </w:pPr>
      <w:r w:rsidRPr="00055A45">
        <w:rPr>
          <w:rFonts w:ascii="Arial" w:hAnsi="Arial" w:cs="Arial"/>
          <w:sz w:val="20"/>
          <w:szCs w:val="20"/>
        </w:rPr>
        <w:t>................................................</w:t>
      </w:r>
    </w:p>
    <w:p w14:paraId="7C78B762" w14:textId="77777777" w:rsidR="00C83C19" w:rsidRPr="00C83C19" w:rsidRDefault="00C83C19" w:rsidP="00C83C19">
      <w:pPr>
        <w:rPr>
          <w:rFonts w:ascii="Arial" w:hAnsi="Arial" w:cs="Arial"/>
          <w:sz w:val="20"/>
          <w:szCs w:val="20"/>
          <w:u w:val="single"/>
        </w:rPr>
      </w:pPr>
    </w:p>
    <w:p w14:paraId="70075515" w14:textId="77777777" w:rsidR="00BC08FC" w:rsidRDefault="00BC08FC" w:rsidP="00C83C19">
      <w:pPr>
        <w:pStyle w:val="Table"/>
        <w:rPr>
          <w:rFonts w:ascii="Arial" w:hAnsi="Arial" w:cs="Arial"/>
          <w:b/>
          <w:sz w:val="20"/>
          <w:szCs w:val="20"/>
        </w:rPr>
      </w:pPr>
    </w:p>
    <w:p w14:paraId="1ECEB95B" w14:textId="77777777" w:rsidR="00BC08FC" w:rsidRDefault="00BC08FC" w:rsidP="00C83C19">
      <w:pPr>
        <w:pStyle w:val="Table"/>
        <w:rPr>
          <w:rFonts w:ascii="Arial" w:hAnsi="Arial" w:cs="Arial"/>
          <w:b/>
          <w:sz w:val="20"/>
          <w:szCs w:val="20"/>
        </w:rPr>
      </w:pPr>
    </w:p>
    <w:p w14:paraId="3246B959" w14:textId="77777777" w:rsidR="00BC08FC" w:rsidRDefault="00BC08FC" w:rsidP="00C83C19">
      <w:pPr>
        <w:pStyle w:val="Table"/>
        <w:rPr>
          <w:rFonts w:ascii="Arial" w:hAnsi="Arial" w:cs="Arial"/>
          <w:b/>
          <w:sz w:val="20"/>
          <w:szCs w:val="20"/>
        </w:rPr>
      </w:pPr>
    </w:p>
    <w:p w14:paraId="0C57ABBB" w14:textId="77777777" w:rsidR="00BC08FC" w:rsidRDefault="00BC08FC" w:rsidP="00C83C19">
      <w:pPr>
        <w:pStyle w:val="Table"/>
        <w:rPr>
          <w:rFonts w:ascii="Arial" w:hAnsi="Arial" w:cs="Arial"/>
          <w:b/>
          <w:sz w:val="20"/>
          <w:szCs w:val="20"/>
        </w:rPr>
      </w:pPr>
    </w:p>
    <w:p w14:paraId="04693AB3" w14:textId="77777777" w:rsidR="00BC08FC" w:rsidRDefault="00BC08FC" w:rsidP="00C83C19">
      <w:pPr>
        <w:pStyle w:val="Table"/>
        <w:rPr>
          <w:rFonts w:ascii="Arial" w:hAnsi="Arial" w:cs="Arial"/>
          <w:b/>
          <w:sz w:val="20"/>
          <w:szCs w:val="20"/>
        </w:rPr>
      </w:pPr>
    </w:p>
    <w:p w14:paraId="41606F17" w14:textId="77777777" w:rsidR="00BC08FC" w:rsidRDefault="00BC08FC" w:rsidP="00C83C19">
      <w:pPr>
        <w:pStyle w:val="Table"/>
        <w:rPr>
          <w:rFonts w:ascii="Arial" w:hAnsi="Arial" w:cs="Arial"/>
          <w:b/>
          <w:sz w:val="20"/>
          <w:szCs w:val="20"/>
        </w:rPr>
      </w:pPr>
    </w:p>
    <w:p w14:paraId="3170E42B" w14:textId="77777777" w:rsidR="00BC08FC" w:rsidRDefault="00BC08FC" w:rsidP="00C83C19">
      <w:pPr>
        <w:pStyle w:val="Table"/>
        <w:rPr>
          <w:rFonts w:ascii="Arial" w:hAnsi="Arial" w:cs="Arial"/>
          <w:b/>
          <w:sz w:val="20"/>
          <w:szCs w:val="20"/>
        </w:rPr>
      </w:pPr>
    </w:p>
    <w:p w14:paraId="10AD6C69" w14:textId="77777777" w:rsidR="00BC08FC" w:rsidRDefault="00BC08FC" w:rsidP="00C83C19">
      <w:pPr>
        <w:pStyle w:val="Table"/>
        <w:rPr>
          <w:rFonts w:ascii="Arial" w:hAnsi="Arial" w:cs="Arial"/>
          <w:b/>
          <w:sz w:val="20"/>
          <w:szCs w:val="20"/>
        </w:rPr>
      </w:pPr>
    </w:p>
    <w:p w14:paraId="02BA312A" w14:textId="52EE07C8" w:rsidR="00C83C19" w:rsidRPr="00C83C19" w:rsidRDefault="00C83C19" w:rsidP="00C83C19">
      <w:pPr>
        <w:pStyle w:val="Table"/>
        <w:rPr>
          <w:rFonts w:ascii="Arial" w:hAnsi="Arial" w:cs="Arial"/>
          <w:sz w:val="20"/>
          <w:szCs w:val="20"/>
        </w:rPr>
      </w:pPr>
      <w:r w:rsidRPr="00C83C19">
        <w:rPr>
          <w:rFonts w:ascii="Arial" w:hAnsi="Arial" w:cs="Arial"/>
          <w:b/>
          <w:sz w:val="20"/>
          <w:szCs w:val="20"/>
        </w:rPr>
        <w:lastRenderedPageBreak/>
        <w:t>Príloha č. 4 Zoznam subdodávateľov - vzor</w:t>
      </w:r>
    </w:p>
    <w:p w14:paraId="3BFCC909" w14:textId="77777777" w:rsidR="00C83C19" w:rsidRPr="00C83C19" w:rsidRDefault="00C83C19" w:rsidP="00C83C19">
      <w:pPr>
        <w:pStyle w:val="Cislovanie2"/>
        <w:widowControl w:val="0"/>
        <w:shd w:val="clear" w:color="auto" w:fill="FFFFFF"/>
        <w:autoSpaceDE w:val="0"/>
        <w:autoSpaceDN w:val="0"/>
        <w:adjustRightInd w:val="0"/>
        <w:spacing w:after="0"/>
        <w:ind w:left="360" w:right="23"/>
        <w:rPr>
          <w:rFonts w:ascii="Arial" w:hAnsi="Arial" w:cs="Arial"/>
          <w:sz w:val="20"/>
          <w:szCs w:val="20"/>
        </w:rPr>
      </w:pPr>
    </w:p>
    <w:p w14:paraId="6BB941A0" w14:textId="77777777" w:rsidR="00C83C19" w:rsidRPr="00C83C19" w:rsidRDefault="00C83C19" w:rsidP="00C83C19">
      <w:pPr>
        <w:tabs>
          <w:tab w:val="left" w:pos="3402"/>
        </w:tabs>
        <w:spacing w:after="60"/>
        <w:rPr>
          <w:rFonts w:ascii="Arial" w:hAnsi="Arial" w:cs="Arial"/>
          <w:b/>
          <w:bCs/>
          <w:sz w:val="20"/>
          <w:szCs w:val="20"/>
        </w:rPr>
      </w:pPr>
      <w:r w:rsidRPr="00C83C19">
        <w:rPr>
          <w:rFonts w:ascii="Arial" w:hAnsi="Arial" w:cs="Arial"/>
          <w:b/>
          <w:bCs/>
          <w:sz w:val="20"/>
          <w:szCs w:val="20"/>
        </w:rPr>
        <w:t xml:space="preserve">Zhotoviteľ:                             </w:t>
      </w:r>
    </w:p>
    <w:p w14:paraId="3D17826C" w14:textId="77777777" w:rsidR="00C83C19" w:rsidRPr="00C83C19" w:rsidRDefault="00C83C19" w:rsidP="00C83C19">
      <w:pPr>
        <w:jc w:val="both"/>
        <w:rPr>
          <w:rFonts w:ascii="Arial" w:hAnsi="Arial" w:cs="Arial"/>
          <w:sz w:val="20"/>
          <w:szCs w:val="20"/>
        </w:rPr>
      </w:pPr>
      <w:r w:rsidRPr="00C83C19">
        <w:rPr>
          <w:rFonts w:ascii="Arial" w:hAnsi="Arial" w:cs="Arial"/>
          <w:sz w:val="20"/>
          <w:szCs w:val="20"/>
        </w:rPr>
        <w:t xml:space="preserve">                                                 </w:t>
      </w:r>
    </w:p>
    <w:p w14:paraId="49F34745" w14:textId="77777777" w:rsidR="00C83C19" w:rsidRPr="00C83C19" w:rsidRDefault="00C83C19" w:rsidP="00C83C19">
      <w:pPr>
        <w:pStyle w:val="Zkladntext"/>
        <w:tabs>
          <w:tab w:val="left" w:pos="567"/>
          <w:tab w:val="left" w:pos="2127"/>
          <w:tab w:val="left" w:pos="2552"/>
          <w:tab w:val="left" w:pos="2835"/>
        </w:tabs>
        <w:rPr>
          <w:rFonts w:ascii="Arial" w:hAnsi="Arial" w:cs="Arial"/>
          <w:sz w:val="20"/>
          <w:szCs w:val="20"/>
        </w:rPr>
      </w:pPr>
      <w:r w:rsidRPr="00C83C19">
        <w:rPr>
          <w:rFonts w:ascii="Arial" w:hAnsi="Arial" w:cs="Arial"/>
          <w:sz w:val="20"/>
          <w:szCs w:val="20"/>
        </w:rPr>
        <w:t>Adresa:</w:t>
      </w:r>
      <w:r w:rsidRPr="00C83C19">
        <w:rPr>
          <w:rFonts w:ascii="Arial" w:hAnsi="Arial" w:cs="Arial"/>
          <w:sz w:val="20"/>
          <w:szCs w:val="20"/>
        </w:rPr>
        <w:tab/>
      </w:r>
    </w:p>
    <w:p w14:paraId="1501FA56" w14:textId="77777777" w:rsidR="00C83C19" w:rsidRPr="00C83C19" w:rsidRDefault="00C83C19" w:rsidP="00C83C19">
      <w:pPr>
        <w:tabs>
          <w:tab w:val="left" w:pos="2127"/>
        </w:tabs>
        <w:jc w:val="both"/>
        <w:rPr>
          <w:rFonts w:ascii="Arial" w:hAnsi="Arial" w:cs="Arial"/>
          <w:sz w:val="20"/>
          <w:szCs w:val="20"/>
        </w:rPr>
      </w:pPr>
      <w:r w:rsidRPr="00C83C19">
        <w:rPr>
          <w:rFonts w:ascii="Arial" w:hAnsi="Arial" w:cs="Arial"/>
          <w:sz w:val="20"/>
          <w:szCs w:val="20"/>
        </w:rPr>
        <w:t xml:space="preserve">IČO:                                         </w:t>
      </w:r>
    </w:p>
    <w:p w14:paraId="07ED67AC" w14:textId="77777777" w:rsidR="00C83C19" w:rsidRPr="00C83C19" w:rsidRDefault="00C83C19" w:rsidP="00C83C19">
      <w:pPr>
        <w:tabs>
          <w:tab w:val="left" w:pos="2127"/>
        </w:tabs>
        <w:jc w:val="both"/>
        <w:rPr>
          <w:rFonts w:ascii="Arial" w:hAnsi="Arial" w:cs="Arial"/>
          <w:sz w:val="20"/>
          <w:szCs w:val="20"/>
        </w:rPr>
      </w:pPr>
      <w:r w:rsidRPr="00C83C19">
        <w:rPr>
          <w:rFonts w:ascii="Arial" w:hAnsi="Arial" w:cs="Arial"/>
          <w:sz w:val="20"/>
          <w:szCs w:val="20"/>
        </w:rPr>
        <w:t xml:space="preserve">DIČ:                                         </w:t>
      </w:r>
    </w:p>
    <w:p w14:paraId="39AEEE54" w14:textId="77777777" w:rsidR="00C83C19" w:rsidRPr="00C83C19" w:rsidRDefault="00C83C19" w:rsidP="00C83C19">
      <w:pPr>
        <w:tabs>
          <w:tab w:val="left" w:pos="2127"/>
        </w:tabs>
        <w:jc w:val="both"/>
        <w:rPr>
          <w:rFonts w:ascii="Arial" w:hAnsi="Arial" w:cs="Arial"/>
          <w:sz w:val="20"/>
          <w:szCs w:val="20"/>
        </w:rPr>
      </w:pPr>
      <w:r w:rsidRPr="00C83C19">
        <w:rPr>
          <w:rFonts w:ascii="Arial" w:hAnsi="Arial" w:cs="Arial"/>
          <w:sz w:val="20"/>
          <w:szCs w:val="20"/>
        </w:rPr>
        <w:t xml:space="preserve">IČ DPH:                                   </w:t>
      </w:r>
    </w:p>
    <w:p w14:paraId="06F9D2E1" w14:textId="77777777" w:rsidR="00C83C19" w:rsidRPr="00C83C19" w:rsidRDefault="00C83C19" w:rsidP="00C83C19">
      <w:pPr>
        <w:pStyle w:val="Cislovanie2"/>
        <w:widowControl w:val="0"/>
        <w:shd w:val="clear" w:color="auto" w:fill="FFFFFF"/>
        <w:autoSpaceDE w:val="0"/>
        <w:autoSpaceDN w:val="0"/>
        <w:adjustRightInd w:val="0"/>
        <w:spacing w:after="0"/>
        <w:ind w:right="23"/>
        <w:rPr>
          <w:rFonts w:ascii="Arial" w:hAnsi="Arial" w:cs="Arial"/>
          <w:sz w:val="20"/>
          <w:szCs w:val="20"/>
        </w:rPr>
      </w:pPr>
    </w:p>
    <w:p w14:paraId="391BA45B" w14:textId="77777777" w:rsidR="00C83C19" w:rsidRPr="00C83C19" w:rsidRDefault="00C83C19" w:rsidP="00C83C19">
      <w:pPr>
        <w:pStyle w:val="Cislovanie2"/>
        <w:widowControl w:val="0"/>
        <w:shd w:val="clear" w:color="auto" w:fill="FFFFFF"/>
        <w:autoSpaceDE w:val="0"/>
        <w:autoSpaceDN w:val="0"/>
        <w:adjustRightInd w:val="0"/>
        <w:spacing w:after="0"/>
        <w:ind w:right="23"/>
        <w:rPr>
          <w:rFonts w:ascii="Arial" w:hAnsi="Arial" w:cs="Arial"/>
          <w:sz w:val="20"/>
          <w:szCs w:val="20"/>
        </w:rPr>
      </w:pPr>
    </w:p>
    <w:p w14:paraId="747D0DBF" w14:textId="77777777" w:rsidR="00C83C19" w:rsidRPr="00C83C19" w:rsidRDefault="00C83C19" w:rsidP="00C83C19">
      <w:pPr>
        <w:pStyle w:val="Cislovanie2"/>
        <w:widowControl w:val="0"/>
        <w:shd w:val="clear" w:color="auto" w:fill="FFFFFF"/>
        <w:autoSpaceDE w:val="0"/>
        <w:autoSpaceDN w:val="0"/>
        <w:adjustRightInd w:val="0"/>
        <w:spacing w:after="0"/>
        <w:ind w:right="23"/>
        <w:rPr>
          <w:rFonts w:ascii="Arial" w:hAnsi="Arial" w:cs="Arial"/>
          <w:sz w:val="20"/>
          <w:szCs w:val="20"/>
        </w:rPr>
      </w:pPr>
      <w:r w:rsidRPr="00C83C19">
        <w:rPr>
          <w:rFonts w:ascii="Arial" w:hAnsi="Arial" w:cs="Arial"/>
          <w:sz w:val="20"/>
          <w:szCs w:val="20"/>
        </w:rPr>
        <w:t>bude využívať kapacity, resp. zdroje nasledovných subdodávateľov:</w:t>
      </w:r>
    </w:p>
    <w:p w14:paraId="7C855EA8" w14:textId="77777777" w:rsidR="00C83C19" w:rsidRPr="00C83C19" w:rsidRDefault="00C83C19" w:rsidP="00C83C19">
      <w:pPr>
        <w:rPr>
          <w:rFonts w:ascii="Arial" w:hAnsi="Arial" w:cs="Arial"/>
          <w:sz w:val="20"/>
          <w:szCs w:val="20"/>
        </w:rPr>
      </w:pPr>
    </w:p>
    <w:tbl>
      <w:tblPr>
        <w:tblW w:w="99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131"/>
        <w:gridCol w:w="1427"/>
        <w:gridCol w:w="1531"/>
        <w:gridCol w:w="1295"/>
        <w:gridCol w:w="1329"/>
        <w:gridCol w:w="1559"/>
      </w:tblGrid>
      <w:tr w:rsidR="00C83C19" w:rsidRPr="00C83C19" w14:paraId="5C04D6CD" w14:textId="77777777" w:rsidTr="00A316C0">
        <w:trPr>
          <w:trHeight w:val="478"/>
        </w:trPr>
        <w:tc>
          <w:tcPr>
            <w:tcW w:w="1701" w:type="dxa"/>
            <w:vMerge w:val="restart"/>
            <w:shd w:val="clear" w:color="auto" w:fill="BFBFBF"/>
          </w:tcPr>
          <w:p w14:paraId="238D400E" w14:textId="77777777" w:rsidR="00C83C19" w:rsidRPr="00C83C19" w:rsidRDefault="00C83C19" w:rsidP="00A316C0">
            <w:pPr>
              <w:pStyle w:val="Default"/>
              <w:jc w:val="center"/>
              <w:rPr>
                <w:rFonts w:ascii="Arial" w:hAnsi="Arial" w:cs="Arial"/>
                <w:color w:val="auto"/>
                <w:sz w:val="20"/>
                <w:szCs w:val="20"/>
                <w:lang w:eastAsia="cs-CZ"/>
              </w:rPr>
            </w:pPr>
            <w:r w:rsidRPr="00C83C19">
              <w:rPr>
                <w:rFonts w:ascii="Arial" w:hAnsi="Arial" w:cs="Arial"/>
                <w:color w:val="auto"/>
                <w:sz w:val="20"/>
                <w:szCs w:val="20"/>
                <w:lang w:eastAsia="cs-CZ"/>
              </w:rPr>
              <w:t>Obchodný názov a sídlo subdodávateľa</w:t>
            </w:r>
          </w:p>
        </w:tc>
        <w:tc>
          <w:tcPr>
            <w:tcW w:w="1131" w:type="dxa"/>
            <w:vMerge w:val="restart"/>
            <w:shd w:val="clear" w:color="auto" w:fill="BFBFBF"/>
          </w:tcPr>
          <w:p w14:paraId="7CDF17A6" w14:textId="77777777" w:rsidR="00C83C19" w:rsidRPr="00C83C19" w:rsidRDefault="00C83C19" w:rsidP="00A316C0">
            <w:pPr>
              <w:pStyle w:val="Default"/>
              <w:jc w:val="center"/>
              <w:rPr>
                <w:rFonts w:ascii="Arial" w:hAnsi="Arial" w:cs="Arial"/>
                <w:color w:val="auto"/>
                <w:sz w:val="20"/>
                <w:szCs w:val="20"/>
                <w:lang w:eastAsia="cs-CZ"/>
              </w:rPr>
            </w:pPr>
            <w:r w:rsidRPr="00C83C19">
              <w:rPr>
                <w:rFonts w:ascii="Arial" w:hAnsi="Arial" w:cs="Arial"/>
                <w:color w:val="auto"/>
                <w:sz w:val="20"/>
                <w:szCs w:val="20"/>
                <w:lang w:eastAsia="cs-CZ"/>
              </w:rPr>
              <w:t>IČO, DIČ, IČ DPH</w:t>
            </w:r>
          </w:p>
        </w:tc>
        <w:tc>
          <w:tcPr>
            <w:tcW w:w="1427" w:type="dxa"/>
            <w:vMerge w:val="restart"/>
            <w:shd w:val="clear" w:color="auto" w:fill="BFBFBF"/>
          </w:tcPr>
          <w:p w14:paraId="159B2ED9" w14:textId="77777777" w:rsidR="00C83C19" w:rsidRPr="00C83C19" w:rsidRDefault="00C83C19" w:rsidP="00A316C0">
            <w:pPr>
              <w:pStyle w:val="Default"/>
              <w:jc w:val="center"/>
              <w:rPr>
                <w:rFonts w:ascii="Arial" w:hAnsi="Arial" w:cs="Arial"/>
                <w:color w:val="auto"/>
                <w:sz w:val="20"/>
                <w:szCs w:val="20"/>
                <w:lang w:eastAsia="cs-CZ"/>
              </w:rPr>
            </w:pPr>
            <w:r w:rsidRPr="00C83C19">
              <w:rPr>
                <w:rFonts w:ascii="Arial" w:hAnsi="Arial" w:cs="Arial"/>
                <w:color w:val="auto"/>
                <w:sz w:val="20"/>
                <w:szCs w:val="20"/>
                <w:lang w:eastAsia="cs-CZ"/>
              </w:rPr>
              <w:t>Predmet subdodávky</w:t>
            </w:r>
          </w:p>
        </w:tc>
        <w:tc>
          <w:tcPr>
            <w:tcW w:w="1531" w:type="dxa"/>
            <w:vMerge w:val="restart"/>
            <w:shd w:val="clear" w:color="auto" w:fill="BFBFBF"/>
          </w:tcPr>
          <w:p w14:paraId="7D60F1E7" w14:textId="77777777" w:rsidR="00C83C19" w:rsidRPr="00C83C19" w:rsidRDefault="00C83C19" w:rsidP="00A316C0">
            <w:pPr>
              <w:pStyle w:val="Default"/>
              <w:jc w:val="center"/>
              <w:rPr>
                <w:rFonts w:ascii="Arial" w:hAnsi="Arial" w:cs="Arial"/>
                <w:color w:val="auto"/>
                <w:sz w:val="20"/>
                <w:szCs w:val="20"/>
                <w:lang w:eastAsia="cs-CZ"/>
              </w:rPr>
            </w:pPr>
            <w:r w:rsidRPr="00C83C19">
              <w:rPr>
                <w:rFonts w:ascii="Arial" w:hAnsi="Arial" w:cs="Arial"/>
                <w:color w:val="auto"/>
                <w:sz w:val="20"/>
                <w:szCs w:val="20"/>
                <w:lang w:eastAsia="cs-CZ"/>
              </w:rPr>
              <w:t>Rozsah subdodávky</w:t>
            </w:r>
          </w:p>
        </w:tc>
        <w:tc>
          <w:tcPr>
            <w:tcW w:w="4183" w:type="dxa"/>
            <w:gridSpan w:val="3"/>
            <w:shd w:val="clear" w:color="auto" w:fill="BFBFBF"/>
          </w:tcPr>
          <w:p w14:paraId="0B2D182B" w14:textId="77777777" w:rsidR="00C83C19" w:rsidRPr="00C83C19" w:rsidRDefault="00C83C19" w:rsidP="00A316C0">
            <w:pPr>
              <w:pStyle w:val="Default"/>
              <w:jc w:val="center"/>
              <w:rPr>
                <w:rFonts w:ascii="Arial" w:hAnsi="Arial" w:cs="Arial"/>
                <w:color w:val="auto"/>
                <w:sz w:val="20"/>
                <w:szCs w:val="20"/>
                <w:lang w:eastAsia="cs-CZ"/>
              </w:rPr>
            </w:pPr>
            <w:r w:rsidRPr="00C83C19">
              <w:rPr>
                <w:rFonts w:ascii="Arial" w:hAnsi="Arial" w:cs="Arial"/>
                <w:color w:val="auto"/>
                <w:sz w:val="20"/>
                <w:szCs w:val="20"/>
                <w:lang w:eastAsia="cs-CZ"/>
              </w:rPr>
              <w:t>Osoba oprávnená konať za subdodávateľa</w:t>
            </w:r>
          </w:p>
        </w:tc>
      </w:tr>
      <w:tr w:rsidR="00C83C19" w:rsidRPr="00C83C19" w14:paraId="4DDF6200" w14:textId="77777777" w:rsidTr="00A316C0">
        <w:trPr>
          <w:trHeight w:val="149"/>
        </w:trPr>
        <w:tc>
          <w:tcPr>
            <w:tcW w:w="1701" w:type="dxa"/>
            <w:vMerge/>
            <w:shd w:val="clear" w:color="auto" w:fill="BFBFBF"/>
          </w:tcPr>
          <w:p w14:paraId="40B1649E" w14:textId="77777777" w:rsidR="00C83C19" w:rsidRPr="00C83C19" w:rsidRDefault="00C83C19" w:rsidP="00A316C0">
            <w:pPr>
              <w:pStyle w:val="Default"/>
              <w:jc w:val="center"/>
              <w:rPr>
                <w:rFonts w:ascii="Arial" w:hAnsi="Arial" w:cs="Arial"/>
                <w:color w:val="auto"/>
                <w:sz w:val="20"/>
                <w:szCs w:val="20"/>
                <w:lang w:eastAsia="cs-CZ"/>
              </w:rPr>
            </w:pPr>
          </w:p>
        </w:tc>
        <w:tc>
          <w:tcPr>
            <w:tcW w:w="1131" w:type="dxa"/>
            <w:vMerge/>
            <w:shd w:val="clear" w:color="auto" w:fill="BFBFBF"/>
          </w:tcPr>
          <w:p w14:paraId="706DDBAF" w14:textId="77777777" w:rsidR="00C83C19" w:rsidRPr="00C83C19" w:rsidRDefault="00C83C19" w:rsidP="00A316C0">
            <w:pPr>
              <w:pStyle w:val="Default"/>
              <w:jc w:val="center"/>
              <w:rPr>
                <w:rFonts w:ascii="Arial" w:hAnsi="Arial" w:cs="Arial"/>
                <w:color w:val="auto"/>
                <w:sz w:val="20"/>
                <w:szCs w:val="20"/>
                <w:lang w:eastAsia="cs-CZ"/>
              </w:rPr>
            </w:pPr>
          </w:p>
        </w:tc>
        <w:tc>
          <w:tcPr>
            <w:tcW w:w="1427" w:type="dxa"/>
            <w:vMerge/>
            <w:shd w:val="clear" w:color="auto" w:fill="BFBFBF"/>
          </w:tcPr>
          <w:p w14:paraId="4191C40E" w14:textId="77777777" w:rsidR="00C83C19" w:rsidRPr="00C83C19" w:rsidRDefault="00C83C19" w:rsidP="00A316C0">
            <w:pPr>
              <w:pStyle w:val="Default"/>
              <w:jc w:val="center"/>
              <w:rPr>
                <w:rFonts w:ascii="Arial" w:hAnsi="Arial" w:cs="Arial"/>
                <w:color w:val="auto"/>
                <w:sz w:val="20"/>
                <w:szCs w:val="20"/>
                <w:lang w:eastAsia="cs-CZ"/>
              </w:rPr>
            </w:pPr>
          </w:p>
        </w:tc>
        <w:tc>
          <w:tcPr>
            <w:tcW w:w="1531" w:type="dxa"/>
            <w:vMerge/>
            <w:shd w:val="clear" w:color="auto" w:fill="BFBFBF"/>
          </w:tcPr>
          <w:p w14:paraId="101B341E" w14:textId="77777777" w:rsidR="00C83C19" w:rsidRPr="00C83C19" w:rsidRDefault="00C83C19" w:rsidP="00A316C0">
            <w:pPr>
              <w:pStyle w:val="Default"/>
              <w:jc w:val="center"/>
              <w:rPr>
                <w:rFonts w:ascii="Arial" w:hAnsi="Arial" w:cs="Arial"/>
                <w:color w:val="auto"/>
                <w:sz w:val="20"/>
                <w:szCs w:val="20"/>
                <w:lang w:eastAsia="cs-CZ"/>
              </w:rPr>
            </w:pPr>
          </w:p>
        </w:tc>
        <w:tc>
          <w:tcPr>
            <w:tcW w:w="1295" w:type="dxa"/>
            <w:shd w:val="clear" w:color="auto" w:fill="BFBFBF"/>
          </w:tcPr>
          <w:p w14:paraId="7EAB0D01" w14:textId="77777777" w:rsidR="00C83C19" w:rsidRPr="00C83C19" w:rsidRDefault="00C83C19" w:rsidP="00A316C0">
            <w:pPr>
              <w:pStyle w:val="Default"/>
              <w:jc w:val="center"/>
              <w:rPr>
                <w:rFonts w:ascii="Arial" w:hAnsi="Arial" w:cs="Arial"/>
                <w:color w:val="auto"/>
                <w:sz w:val="20"/>
                <w:szCs w:val="20"/>
                <w:lang w:eastAsia="cs-CZ"/>
              </w:rPr>
            </w:pPr>
            <w:r w:rsidRPr="00C83C19">
              <w:rPr>
                <w:rFonts w:ascii="Arial" w:hAnsi="Arial" w:cs="Arial"/>
                <w:color w:val="auto"/>
                <w:sz w:val="20"/>
                <w:szCs w:val="20"/>
                <w:lang w:eastAsia="cs-CZ"/>
              </w:rPr>
              <w:t>Meno a priezvisko</w:t>
            </w:r>
          </w:p>
        </w:tc>
        <w:tc>
          <w:tcPr>
            <w:tcW w:w="1329" w:type="dxa"/>
            <w:shd w:val="clear" w:color="auto" w:fill="BFBFBF"/>
          </w:tcPr>
          <w:p w14:paraId="031EE2B7" w14:textId="77777777" w:rsidR="00C83C19" w:rsidRPr="00C83C19" w:rsidRDefault="00C83C19" w:rsidP="00A316C0">
            <w:pPr>
              <w:pStyle w:val="Default"/>
              <w:jc w:val="center"/>
              <w:rPr>
                <w:rFonts w:ascii="Arial" w:hAnsi="Arial" w:cs="Arial"/>
                <w:color w:val="auto"/>
                <w:sz w:val="20"/>
                <w:szCs w:val="20"/>
                <w:lang w:eastAsia="cs-CZ"/>
              </w:rPr>
            </w:pPr>
            <w:r w:rsidRPr="00C83C19">
              <w:rPr>
                <w:rFonts w:ascii="Arial" w:hAnsi="Arial" w:cs="Arial"/>
                <w:color w:val="auto"/>
                <w:sz w:val="20"/>
                <w:szCs w:val="20"/>
                <w:lang w:eastAsia="cs-CZ"/>
              </w:rPr>
              <w:t>Adresa</w:t>
            </w:r>
          </w:p>
        </w:tc>
        <w:tc>
          <w:tcPr>
            <w:tcW w:w="1559" w:type="dxa"/>
            <w:shd w:val="clear" w:color="auto" w:fill="BFBFBF"/>
          </w:tcPr>
          <w:p w14:paraId="52EC49FD" w14:textId="77777777" w:rsidR="00C83C19" w:rsidRPr="00C83C19" w:rsidRDefault="00C83C19" w:rsidP="00A316C0">
            <w:pPr>
              <w:pStyle w:val="Default"/>
              <w:jc w:val="center"/>
              <w:rPr>
                <w:rFonts w:ascii="Arial" w:hAnsi="Arial" w:cs="Arial"/>
                <w:color w:val="auto"/>
                <w:sz w:val="20"/>
                <w:szCs w:val="20"/>
                <w:lang w:eastAsia="cs-CZ"/>
              </w:rPr>
            </w:pPr>
            <w:r w:rsidRPr="00C83C19">
              <w:rPr>
                <w:rFonts w:ascii="Arial" w:hAnsi="Arial" w:cs="Arial"/>
                <w:color w:val="auto"/>
                <w:sz w:val="20"/>
                <w:szCs w:val="20"/>
                <w:lang w:eastAsia="cs-CZ"/>
              </w:rPr>
              <w:t>Dátum narodenia</w:t>
            </w:r>
          </w:p>
        </w:tc>
      </w:tr>
      <w:tr w:rsidR="00C83C19" w:rsidRPr="00C83C19" w14:paraId="6DB0666F" w14:textId="77777777" w:rsidTr="00A316C0">
        <w:trPr>
          <w:trHeight w:val="806"/>
        </w:trPr>
        <w:tc>
          <w:tcPr>
            <w:tcW w:w="1701" w:type="dxa"/>
            <w:shd w:val="clear" w:color="auto" w:fill="auto"/>
          </w:tcPr>
          <w:p w14:paraId="0DBF8AD8" w14:textId="77777777" w:rsidR="00C83C19" w:rsidRPr="00C83C19" w:rsidRDefault="00C83C19" w:rsidP="00A316C0">
            <w:pPr>
              <w:pStyle w:val="Default"/>
              <w:jc w:val="center"/>
              <w:rPr>
                <w:rFonts w:ascii="Arial" w:hAnsi="Arial" w:cs="Arial"/>
                <w:color w:val="auto"/>
                <w:sz w:val="20"/>
                <w:szCs w:val="20"/>
                <w:lang w:eastAsia="cs-CZ"/>
              </w:rPr>
            </w:pPr>
            <w:r w:rsidRPr="00C83C19">
              <w:rPr>
                <w:rFonts w:ascii="Arial" w:hAnsi="Arial" w:cs="Arial"/>
                <w:color w:val="auto"/>
                <w:sz w:val="20"/>
                <w:szCs w:val="20"/>
                <w:lang w:eastAsia="cs-CZ"/>
              </w:rPr>
              <w:t>doplniť</w:t>
            </w:r>
          </w:p>
        </w:tc>
        <w:tc>
          <w:tcPr>
            <w:tcW w:w="1131" w:type="dxa"/>
            <w:shd w:val="clear" w:color="auto" w:fill="auto"/>
          </w:tcPr>
          <w:p w14:paraId="083E4914" w14:textId="77777777" w:rsidR="00C83C19" w:rsidRPr="00C83C19" w:rsidRDefault="00C83C19" w:rsidP="00A316C0">
            <w:pPr>
              <w:pStyle w:val="Default"/>
              <w:jc w:val="center"/>
              <w:rPr>
                <w:rFonts w:ascii="Arial" w:hAnsi="Arial" w:cs="Arial"/>
                <w:color w:val="auto"/>
                <w:sz w:val="20"/>
                <w:szCs w:val="20"/>
                <w:lang w:eastAsia="cs-CZ"/>
              </w:rPr>
            </w:pPr>
            <w:r w:rsidRPr="00C83C19">
              <w:rPr>
                <w:rFonts w:ascii="Arial" w:hAnsi="Arial" w:cs="Arial"/>
                <w:color w:val="auto"/>
                <w:sz w:val="20"/>
                <w:szCs w:val="20"/>
                <w:lang w:eastAsia="cs-CZ"/>
              </w:rPr>
              <w:t>doplniť</w:t>
            </w:r>
          </w:p>
        </w:tc>
        <w:tc>
          <w:tcPr>
            <w:tcW w:w="1427" w:type="dxa"/>
            <w:shd w:val="clear" w:color="auto" w:fill="auto"/>
          </w:tcPr>
          <w:p w14:paraId="5886381D" w14:textId="77777777" w:rsidR="00C83C19" w:rsidRPr="00C83C19" w:rsidRDefault="00C83C19" w:rsidP="00A316C0">
            <w:pPr>
              <w:pStyle w:val="Default"/>
              <w:jc w:val="center"/>
              <w:rPr>
                <w:rFonts w:ascii="Arial" w:hAnsi="Arial" w:cs="Arial"/>
                <w:color w:val="auto"/>
                <w:sz w:val="20"/>
                <w:szCs w:val="20"/>
                <w:lang w:eastAsia="cs-CZ"/>
              </w:rPr>
            </w:pPr>
            <w:r w:rsidRPr="00C83C19">
              <w:rPr>
                <w:rFonts w:ascii="Arial" w:hAnsi="Arial" w:cs="Arial"/>
                <w:color w:val="auto"/>
                <w:sz w:val="20"/>
                <w:szCs w:val="20"/>
                <w:lang w:eastAsia="cs-CZ"/>
              </w:rPr>
              <w:t>doplniť</w:t>
            </w:r>
          </w:p>
        </w:tc>
        <w:tc>
          <w:tcPr>
            <w:tcW w:w="1531" w:type="dxa"/>
            <w:shd w:val="clear" w:color="auto" w:fill="auto"/>
          </w:tcPr>
          <w:p w14:paraId="3023A50D" w14:textId="77777777" w:rsidR="00C83C19" w:rsidRPr="00C83C19" w:rsidRDefault="00C83C19" w:rsidP="00A316C0">
            <w:pPr>
              <w:pStyle w:val="Default"/>
              <w:jc w:val="center"/>
              <w:rPr>
                <w:rFonts w:ascii="Arial" w:hAnsi="Arial" w:cs="Arial"/>
                <w:color w:val="auto"/>
                <w:sz w:val="20"/>
                <w:szCs w:val="20"/>
                <w:lang w:eastAsia="cs-CZ"/>
              </w:rPr>
            </w:pPr>
            <w:r w:rsidRPr="00C83C19">
              <w:rPr>
                <w:rFonts w:ascii="Arial" w:hAnsi="Arial" w:cs="Arial"/>
                <w:color w:val="auto"/>
                <w:sz w:val="20"/>
                <w:szCs w:val="20"/>
                <w:lang w:eastAsia="cs-CZ"/>
              </w:rPr>
              <w:t>doplniť</w:t>
            </w:r>
          </w:p>
        </w:tc>
        <w:tc>
          <w:tcPr>
            <w:tcW w:w="1295" w:type="dxa"/>
            <w:shd w:val="clear" w:color="auto" w:fill="auto"/>
          </w:tcPr>
          <w:p w14:paraId="627FA881" w14:textId="77777777" w:rsidR="00C83C19" w:rsidRPr="00C83C19" w:rsidRDefault="00C83C19" w:rsidP="00A316C0">
            <w:pPr>
              <w:pStyle w:val="Default"/>
              <w:jc w:val="center"/>
              <w:rPr>
                <w:rFonts w:ascii="Arial" w:hAnsi="Arial" w:cs="Arial"/>
                <w:color w:val="auto"/>
                <w:sz w:val="20"/>
                <w:szCs w:val="20"/>
                <w:lang w:eastAsia="cs-CZ"/>
              </w:rPr>
            </w:pPr>
            <w:r w:rsidRPr="00C83C19">
              <w:rPr>
                <w:rFonts w:ascii="Arial" w:hAnsi="Arial" w:cs="Arial"/>
                <w:color w:val="auto"/>
                <w:sz w:val="20"/>
                <w:szCs w:val="20"/>
                <w:lang w:eastAsia="cs-CZ"/>
              </w:rPr>
              <w:t>doplniť</w:t>
            </w:r>
          </w:p>
        </w:tc>
        <w:tc>
          <w:tcPr>
            <w:tcW w:w="1329" w:type="dxa"/>
            <w:shd w:val="clear" w:color="auto" w:fill="auto"/>
          </w:tcPr>
          <w:p w14:paraId="56705353" w14:textId="77777777" w:rsidR="00C83C19" w:rsidRPr="00C83C19" w:rsidRDefault="00C83C19" w:rsidP="00A316C0">
            <w:pPr>
              <w:pStyle w:val="Default"/>
              <w:jc w:val="center"/>
              <w:rPr>
                <w:rFonts w:ascii="Arial" w:hAnsi="Arial" w:cs="Arial"/>
                <w:color w:val="auto"/>
                <w:sz w:val="20"/>
                <w:szCs w:val="20"/>
                <w:lang w:eastAsia="cs-CZ"/>
              </w:rPr>
            </w:pPr>
            <w:r w:rsidRPr="00C83C19">
              <w:rPr>
                <w:rFonts w:ascii="Arial" w:hAnsi="Arial" w:cs="Arial"/>
                <w:color w:val="auto"/>
                <w:sz w:val="20"/>
                <w:szCs w:val="20"/>
                <w:lang w:eastAsia="cs-CZ"/>
              </w:rPr>
              <w:t>doplniť</w:t>
            </w:r>
          </w:p>
        </w:tc>
        <w:tc>
          <w:tcPr>
            <w:tcW w:w="1559" w:type="dxa"/>
            <w:shd w:val="clear" w:color="auto" w:fill="auto"/>
          </w:tcPr>
          <w:p w14:paraId="2E3977A9" w14:textId="77777777" w:rsidR="00C83C19" w:rsidRPr="00C83C19" w:rsidRDefault="00C83C19" w:rsidP="00A316C0">
            <w:pPr>
              <w:pStyle w:val="Default"/>
              <w:jc w:val="center"/>
              <w:rPr>
                <w:rFonts w:ascii="Arial" w:hAnsi="Arial" w:cs="Arial"/>
                <w:color w:val="auto"/>
                <w:sz w:val="20"/>
                <w:szCs w:val="20"/>
                <w:lang w:eastAsia="cs-CZ"/>
              </w:rPr>
            </w:pPr>
            <w:r w:rsidRPr="00C83C19">
              <w:rPr>
                <w:rFonts w:ascii="Arial" w:hAnsi="Arial" w:cs="Arial"/>
                <w:color w:val="auto"/>
                <w:sz w:val="20"/>
                <w:szCs w:val="20"/>
                <w:lang w:eastAsia="cs-CZ"/>
              </w:rPr>
              <w:t>doplniť</w:t>
            </w:r>
          </w:p>
        </w:tc>
      </w:tr>
      <w:tr w:rsidR="00C83C19" w:rsidRPr="00C83C19" w14:paraId="703EE751" w14:textId="77777777" w:rsidTr="00A316C0">
        <w:trPr>
          <w:trHeight w:val="833"/>
        </w:trPr>
        <w:tc>
          <w:tcPr>
            <w:tcW w:w="1701" w:type="dxa"/>
            <w:shd w:val="clear" w:color="auto" w:fill="auto"/>
          </w:tcPr>
          <w:p w14:paraId="23569A93" w14:textId="77777777" w:rsidR="00C83C19" w:rsidRPr="00C83C19" w:rsidRDefault="00C83C19" w:rsidP="00A316C0">
            <w:pPr>
              <w:pStyle w:val="Default"/>
              <w:jc w:val="center"/>
              <w:rPr>
                <w:rFonts w:ascii="Arial" w:hAnsi="Arial" w:cs="Arial"/>
                <w:color w:val="auto"/>
                <w:sz w:val="20"/>
                <w:szCs w:val="20"/>
                <w:lang w:eastAsia="cs-CZ"/>
              </w:rPr>
            </w:pPr>
            <w:r w:rsidRPr="00C83C19">
              <w:rPr>
                <w:rFonts w:ascii="Arial" w:hAnsi="Arial" w:cs="Arial"/>
                <w:color w:val="auto"/>
                <w:sz w:val="20"/>
                <w:szCs w:val="20"/>
                <w:lang w:eastAsia="cs-CZ"/>
              </w:rPr>
              <w:t>doplniť</w:t>
            </w:r>
          </w:p>
        </w:tc>
        <w:tc>
          <w:tcPr>
            <w:tcW w:w="1131" w:type="dxa"/>
            <w:shd w:val="clear" w:color="auto" w:fill="auto"/>
          </w:tcPr>
          <w:p w14:paraId="4C74C2C2" w14:textId="77777777" w:rsidR="00C83C19" w:rsidRPr="00C83C19" w:rsidRDefault="00C83C19" w:rsidP="00A316C0">
            <w:pPr>
              <w:pStyle w:val="Default"/>
              <w:jc w:val="center"/>
              <w:rPr>
                <w:rFonts w:ascii="Arial" w:hAnsi="Arial" w:cs="Arial"/>
                <w:color w:val="auto"/>
                <w:sz w:val="20"/>
                <w:szCs w:val="20"/>
                <w:lang w:eastAsia="cs-CZ"/>
              </w:rPr>
            </w:pPr>
            <w:r w:rsidRPr="00C83C19">
              <w:rPr>
                <w:rFonts w:ascii="Arial" w:hAnsi="Arial" w:cs="Arial"/>
                <w:color w:val="auto"/>
                <w:sz w:val="20"/>
                <w:szCs w:val="20"/>
                <w:lang w:eastAsia="cs-CZ"/>
              </w:rPr>
              <w:t>doplniť</w:t>
            </w:r>
          </w:p>
        </w:tc>
        <w:tc>
          <w:tcPr>
            <w:tcW w:w="1427" w:type="dxa"/>
            <w:shd w:val="clear" w:color="auto" w:fill="auto"/>
          </w:tcPr>
          <w:p w14:paraId="36605FA6" w14:textId="77777777" w:rsidR="00C83C19" w:rsidRPr="00C83C19" w:rsidRDefault="00C83C19" w:rsidP="00A316C0">
            <w:pPr>
              <w:pStyle w:val="Default"/>
              <w:jc w:val="center"/>
              <w:rPr>
                <w:rFonts w:ascii="Arial" w:hAnsi="Arial" w:cs="Arial"/>
                <w:color w:val="auto"/>
                <w:sz w:val="20"/>
                <w:szCs w:val="20"/>
                <w:lang w:eastAsia="cs-CZ"/>
              </w:rPr>
            </w:pPr>
            <w:r w:rsidRPr="00C83C19">
              <w:rPr>
                <w:rFonts w:ascii="Arial" w:hAnsi="Arial" w:cs="Arial"/>
                <w:color w:val="auto"/>
                <w:sz w:val="20"/>
                <w:szCs w:val="20"/>
                <w:lang w:eastAsia="cs-CZ"/>
              </w:rPr>
              <w:t>doplniť</w:t>
            </w:r>
          </w:p>
        </w:tc>
        <w:tc>
          <w:tcPr>
            <w:tcW w:w="1531" w:type="dxa"/>
            <w:shd w:val="clear" w:color="auto" w:fill="auto"/>
          </w:tcPr>
          <w:p w14:paraId="2A422E9C" w14:textId="77777777" w:rsidR="00C83C19" w:rsidRPr="00C83C19" w:rsidRDefault="00C83C19" w:rsidP="00A316C0">
            <w:pPr>
              <w:pStyle w:val="Default"/>
              <w:jc w:val="center"/>
              <w:rPr>
                <w:rFonts w:ascii="Arial" w:hAnsi="Arial" w:cs="Arial"/>
                <w:color w:val="auto"/>
                <w:sz w:val="20"/>
                <w:szCs w:val="20"/>
                <w:lang w:eastAsia="cs-CZ"/>
              </w:rPr>
            </w:pPr>
            <w:r w:rsidRPr="00C83C19">
              <w:rPr>
                <w:rFonts w:ascii="Arial" w:hAnsi="Arial" w:cs="Arial"/>
                <w:color w:val="auto"/>
                <w:sz w:val="20"/>
                <w:szCs w:val="20"/>
                <w:lang w:eastAsia="cs-CZ"/>
              </w:rPr>
              <w:t>doplniť</w:t>
            </w:r>
          </w:p>
        </w:tc>
        <w:tc>
          <w:tcPr>
            <w:tcW w:w="1295" w:type="dxa"/>
            <w:shd w:val="clear" w:color="auto" w:fill="auto"/>
          </w:tcPr>
          <w:p w14:paraId="4802DF34" w14:textId="77777777" w:rsidR="00C83C19" w:rsidRPr="00C83C19" w:rsidRDefault="00C83C19" w:rsidP="00A316C0">
            <w:pPr>
              <w:pStyle w:val="Default"/>
              <w:jc w:val="center"/>
              <w:rPr>
                <w:rFonts w:ascii="Arial" w:hAnsi="Arial" w:cs="Arial"/>
                <w:color w:val="auto"/>
                <w:sz w:val="20"/>
                <w:szCs w:val="20"/>
                <w:lang w:eastAsia="cs-CZ"/>
              </w:rPr>
            </w:pPr>
            <w:r w:rsidRPr="00C83C19">
              <w:rPr>
                <w:rFonts w:ascii="Arial" w:hAnsi="Arial" w:cs="Arial"/>
                <w:color w:val="auto"/>
                <w:sz w:val="20"/>
                <w:szCs w:val="20"/>
                <w:lang w:eastAsia="cs-CZ"/>
              </w:rPr>
              <w:t>doplniť</w:t>
            </w:r>
          </w:p>
        </w:tc>
        <w:tc>
          <w:tcPr>
            <w:tcW w:w="1329" w:type="dxa"/>
            <w:shd w:val="clear" w:color="auto" w:fill="auto"/>
          </w:tcPr>
          <w:p w14:paraId="3139A123" w14:textId="77777777" w:rsidR="00C83C19" w:rsidRPr="00C83C19" w:rsidRDefault="00C83C19" w:rsidP="00A316C0">
            <w:pPr>
              <w:pStyle w:val="Default"/>
              <w:jc w:val="center"/>
              <w:rPr>
                <w:rFonts w:ascii="Arial" w:hAnsi="Arial" w:cs="Arial"/>
                <w:color w:val="auto"/>
                <w:sz w:val="20"/>
                <w:szCs w:val="20"/>
                <w:lang w:eastAsia="cs-CZ"/>
              </w:rPr>
            </w:pPr>
            <w:r w:rsidRPr="00C83C19">
              <w:rPr>
                <w:rFonts w:ascii="Arial" w:hAnsi="Arial" w:cs="Arial"/>
                <w:color w:val="auto"/>
                <w:sz w:val="20"/>
                <w:szCs w:val="20"/>
                <w:lang w:eastAsia="cs-CZ"/>
              </w:rPr>
              <w:t>doplniť</w:t>
            </w:r>
          </w:p>
        </w:tc>
        <w:tc>
          <w:tcPr>
            <w:tcW w:w="1559" w:type="dxa"/>
            <w:shd w:val="clear" w:color="auto" w:fill="auto"/>
          </w:tcPr>
          <w:p w14:paraId="0AE78DFD" w14:textId="77777777" w:rsidR="00C83C19" w:rsidRPr="00C83C19" w:rsidRDefault="00C83C19" w:rsidP="00A316C0">
            <w:pPr>
              <w:pStyle w:val="Default"/>
              <w:jc w:val="center"/>
              <w:rPr>
                <w:rFonts w:ascii="Arial" w:hAnsi="Arial" w:cs="Arial"/>
                <w:color w:val="auto"/>
                <w:sz w:val="20"/>
                <w:szCs w:val="20"/>
                <w:lang w:eastAsia="cs-CZ"/>
              </w:rPr>
            </w:pPr>
            <w:r w:rsidRPr="00C83C19">
              <w:rPr>
                <w:rFonts w:ascii="Arial" w:hAnsi="Arial" w:cs="Arial"/>
                <w:color w:val="auto"/>
                <w:sz w:val="20"/>
                <w:szCs w:val="20"/>
                <w:lang w:eastAsia="cs-CZ"/>
              </w:rPr>
              <w:t>doplniť</w:t>
            </w:r>
          </w:p>
        </w:tc>
      </w:tr>
      <w:tr w:rsidR="00C83C19" w:rsidRPr="00C83C19" w14:paraId="11E0FF00" w14:textId="77777777" w:rsidTr="00A316C0">
        <w:trPr>
          <w:trHeight w:val="844"/>
        </w:trPr>
        <w:tc>
          <w:tcPr>
            <w:tcW w:w="1701" w:type="dxa"/>
            <w:shd w:val="clear" w:color="auto" w:fill="auto"/>
          </w:tcPr>
          <w:p w14:paraId="383D0869" w14:textId="77777777" w:rsidR="00C83C19" w:rsidRPr="00C83C19" w:rsidRDefault="00C83C19" w:rsidP="00A316C0">
            <w:pPr>
              <w:pStyle w:val="Default"/>
              <w:jc w:val="center"/>
              <w:rPr>
                <w:rFonts w:ascii="Arial" w:hAnsi="Arial" w:cs="Arial"/>
                <w:color w:val="auto"/>
                <w:sz w:val="20"/>
                <w:szCs w:val="20"/>
                <w:lang w:eastAsia="cs-CZ"/>
              </w:rPr>
            </w:pPr>
            <w:r w:rsidRPr="00C83C19">
              <w:rPr>
                <w:rFonts w:ascii="Arial" w:hAnsi="Arial" w:cs="Arial"/>
                <w:color w:val="auto"/>
                <w:sz w:val="20"/>
                <w:szCs w:val="20"/>
                <w:lang w:eastAsia="cs-CZ"/>
              </w:rPr>
              <w:t>doplniť</w:t>
            </w:r>
          </w:p>
        </w:tc>
        <w:tc>
          <w:tcPr>
            <w:tcW w:w="1131" w:type="dxa"/>
            <w:shd w:val="clear" w:color="auto" w:fill="auto"/>
          </w:tcPr>
          <w:p w14:paraId="187872E6" w14:textId="77777777" w:rsidR="00C83C19" w:rsidRPr="00C83C19" w:rsidRDefault="00C83C19" w:rsidP="00A316C0">
            <w:pPr>
              <w:pStyle w:val="Default"/>
              <w:jc w:val="center"/>
              <w:rPr>
                <w:rFonts w:ascii="Arial" w:hAnsi="Arial" w:cs="Arial"/>
                <w:color w:val="auto"/>
                <w:sz w:val="20"/>
                <w:szCs w:val="20"/>
                <w:lang w:eastAsia="cs-CZ"/>
              </w:rPr>
            </w:pPr>
            <w:r w:rsidRPr="00C83C19">
              <w:rPr>
                <w:rFonts w:ascii="Arial" w:hAnsi="Arial" w:cs="Arial"/>
                <w:color w:val="auto"/>
                <w:sz w:val="20"/>
                <w:szCs w:val="20"/>
                <w:lang w:eastAsia="cs-CZ"/>
              </w:rPr>
              <w:t>doplniť</w:t>
            </w:r>
          </w:p>
        </w:tc>
        <w:tc>
          <w:tcPr>
            <w:tcW w:w="1427" w:type="dxa"/>
            <w:shd w:val="clear" w:color="auto" w:fill="auto"/>
          </w:tcPr>
          <w:p w14:paraId="5FDC915B" w14:textId="77777777" w:rsidR="00C83C19" w:rsidRPr="00C83C19" w:rsidRDefault="00C83C19" w:rsidP="00A316C0">
            <w:pPr>
              <w:pStyle w:val="Default"/>
              <w:jc w:val="center"/>
              <w:rPr>
                <w:rFonts w:ascii="Arial" w:hAnsi="Arial" w:cs="Arial"/>
                <w:color w:val="auto"/>
                <w:sz w:val="20"/>
                <w:szCs w:val="20"/>
                <w:lang w:eastAsia="cs-CZ"/>
              </w:rPr>
            </w:pPr>
            <w:r w:rsidRPr="00C83C19">
              <w:rPr>
                <w:rFonts w:ascii="Arial" w:hAnsi="Arial" w:cs="Arial"/>
                <w:color w:val="auto"/>
                <w:sz w:val="20"/>
                <w:szCs w:val="20"/>
                <w:lang w:eastAsia="cs-CZ"/>
              </w:rPr>
              <w:t>doplniť</w:t>
            </w:r>
          </w:p>
        </w:tc>
        <w:tc>
          <w:tcPr>
            <w:tcW w:w="1531" w:type="dxa"/>
            <w:shd w:val="clear" w:color="auto" w:fill="auto"/>
          </w:tcPr>
          <w:p w14:paraId="2BC14BEB" w14:textId="77777777" w:rsidR="00C83C19" w:rsidRPr="00C83C19" w:rsidRDefault="00C83C19" w:rsidP="00A316C0">
            <w:pPr>
              <w:pStyle w:val="Default"/>
              <w:jc w:val="center"/>
              <w:rPr>
                <w:rFonts w:ascii="Arial" w:hAnsi="Arial" w:cs="Arial"/>
                <w:color w:val="auto"/>
                <w:sz w:val="20"/>
                <w:szCs w:val="20"/>
                <w:lang w:eastAsia="cs-CZ"/>
              </w:rPr>
            </w:pPr>
            <w:r w:rsidRPr="00C83C19">
              <w:rPr>
                <w:rFonts w:ascii="Arial" w:hAnsi="Arial" w:cs="Arial"/>
                <w:color w:val="auto"/>
                <w:sz w:val="20"/>
                <w:szCs w:val="20"/>
                <w:lang w:eastAsia="cs-CZ"/>
              </w:rPr>
              <w:t>doplniť</w:t>
            </w:r>
          </w:p>
        </w:tc>
        <w:tc>
          <w:tcPr>
            <w:tcW w:w="1295" w:type="dxa"/>
            <w:shd w:val="clear" w:color="auto" w:fill="auto"/>
          </w:tcPr>
          <w:p w14:paraId="318A3384" w14:textId="77777777" w:rsidR="00C83C19" w:rsidRPr="00C83C19" w:rsidRDefault="00C83C19" w:rsidP="00A316C0">
            <w:pPr>
              <w:pStyle w:val="Default"/>
              <w:jc w:val="center"/>
              <w:rPr>
                <w:rFonts w:ascii="Arial" w:hAnsi="Arial" w:cs="Arial"/>
                <w:color w:val="auto"/>
                <w:sz w:val="20"/>
                <w:szCs w:val="20"/>
                <w:lang w:eastAsia="cs-CZ"/>
              </w:rPr>
            </w:pPr>
            <w:r w:rsidRPr="00C83C19">
              <w:rPr>
                <w:rFonts w:ascii="Arial" w:hAnsi="Arial" w:cs="Arial"/>
                <w:color w:val="auto"/>
                <w:sz w:val="20"/>
                <w:szCs w:val="20"/>
                <w:lang w:eastAsia="cs-CZ"/>
              </w:rPr>
              <w:t>doplniť</w:t>
            </w:r>
          </w:p>
        </w:tc>
        <w:tc>
          <w:tcPr>
            <w:tcW w:w="1329" w:type="dxa"/>
            <w:shd w:val="clear" w:color="auto" w:fill="auto"/>
          </w:tcPr>
          <w:p w14:paraId="1DE70AD3" w14:textId="77777777" w:rsidR="00C83C19" w:rsidRPr="00C83C19" w:rsidRDefault="00C83C19" w:rsidP="00A316C0">
            <w:pPr>
              <w:pStyle w:val="Default"/>
              <w:jc w:val="center"/>
              <w:rPr>
                <w:rFonts w:ascii="Arial" w:hAnsi="Arial" w:cs="Arial"/>
                <w:color w:val="auto"/>
                <w:sz w:val="20"/>
                <w:szCs w:val="20"/>
                <w:lang w:eastAsia="cs-CZ"/>
              </w:rPr>
            </w:pPr>
            <w:r w:rsidRPr="00C83C19">
              <w:rPr>
                <w:rFonts w:ascii="Arial" w:hAnsi="Arial" w:cs="Arial"/>
                <w:color w:val="auto"/>
                <w:sz w:val="20"/>
                <w:szCs w:val="20"/>
                <w:lang w:eastAsia="cs-CZ"/>
              </w:rPr>
              <w:t>doplniť</w:t>
            </w:r>
          </w:p>
        </w:tc>
        <w:tc>
          <w:tcPr>
            <w:tcW w:w="1559" w:type="dxa"/>
            <w:shd w:val="clear" w:color="auto" w:fill="auto"/>
          </w:tcPr>
          <w:p w14:paraId="4396F926" w14:textId="77777777" w:rsidR="00C83C19" w:rsidRPr="00C83C19" w:rsidRDefault="00C83C19" w:rsidP="00A316C0">
            <w:pPr>
              <w:pStyle w:val="Default"/>
              <w:jc w:val="center"/>
              <w:rPr>
                <w:rFonts w:ascii="Arial" w:hAnsi="Arial" w:cs="Arial"/>
                <w:color w:val="auto"/>
                <w:sz w:val="20"/>
                <w:szCs w:val="20"/>
                <w:lang w:eastAsia="cs-CZ"/>
              </w:rPr>
            </w:pPr>
            <w:r w:rsidRPr="00C83C19">
              <w:rPr>
                <w:rFonts w:ascii="Arial" w:hAnsi="Arial" w:cs="Arial"/>
                <w:color w:val="auto"/>
                <w:sz w:val="20"/>
                <w:szCs w:val="20"/>
                <w:lang w:eastAsia="cs-CZ"/>
              </w:rPr>
              <w:t>doplniť</w:t>
            </w:r>
          </w:p>
        </w:tc>
      </w:tr>
    </w:tbl>
    <w:p w14:paraId="7FA34E74" w14:textId="77777777" w:rsidR="00C83C19" w:rsidRPr="00C83C19" w:rsidRDefault="00C83C19" w:rsidP="00C83C19">
      <w:pPr>
        <w:pStyle w:val="Cislovanie2"/>
        <w:widowControl w:val="0"/>
        <w:shd w:val="clear" w:color="auto" w:fill="FFFFFF"/>
        <w:autoSpaceDE w:val="0"/>
        <w:autoSpaceDN w:val="0"/>
        <w:adjustRightInd w:val="0"/>
        <w:ind w:right="23"/>
        <w:rPr>
          <w:rFonts w:ascii="Arial" w:hAnsi="Arial" w:cs="Arial"/>
          <w:sz w:val="20"/>
          <w:szCs w:val="20"/>
        </w:rPr>
      </w:pPr>
    </w:p>
    <w:p w14:paraId="3705C5D5" w14:textId="77777777" w:rsidR="00C83C19" w:rsidRPr="00C83C19" w:rsidRDefault="00C83C19" w:rsidP="00C83C19">
      <w:pPr>
        <w:rPr>
          <w:rFonts w:ascii="Arial" w:hAnsi="Arial" w:cs="Arial"/>
          <w:sz w:val="20"/>
          <w:szCs w:val="20"/>
        </w:rPr>
      </w:pPr>
    </w:p>
    <w:p w14:paraId="7383426F" w14:textId="59B4D170" w:rsidR="00C83C19" w:rsidRPr="00C83C19" w:rsidRDefault="00C83C19" w:rsidP="00C83C19">
      <w:pPr>
        <w:rPr>
          <w:rFonts w:ascii="Arial" w:hAnsi="Arial" w:cs="Arial"/>
          <w:color w:val="000000"/>
          <w:sz w:val="20"/>
          <w:szCs w:val="20"/>
        </w:rPr>
      </w:pPr>
      <w:r w:rsidRPr="00C83C19">
        <w:rPr>
          <w:rFonts w:ascii="Arial" w:hAnsi="Arial" w:cs="Arial"/>
          <w:color w:val="000000"/>
          <w:sz w:val="20"/>
          <w:szCs w:val="20"/>
        </w:rPr>
        <w:t>Miest</w:t>
      </w:r>
      <w:r>
        <w:rPr>
          <w:rFonts w:ascii="Arial" w:hAnsi="Arial" w:cs="Arial"/>
          <w:color w:val="000000"/>
          <w:sz w:val="20"/>
          <w:szCs w:val="20"/>
        </w:rPr>
        <w:t>o</w:t>
      </w:r>
      <w:r w:rsidRPr="00C83C19">
        <w:rPr>
          <w:rFonts w:ascii="Arial" w:hAnsi="Arial" w:cs="Arial"/>
          <w:color w:val="000000"/>
          <w:sz w:val="20"/>
          <w:szCs w:val="20"/>
        </w:rPr>
        <w:t xml:space="preserve"> a dátum</w:t>
      </w:r>
      <w:r w:rsidRPr="00C83C19">
        <w:rPr>
          <w:rFonts w:ascii="Arial" w:hAnsi="Arial" w:cs="Arial"/>
          <w:color w:val="000000"/>
          <w:sz w:val="20"/>
          <w:szCs w:val="20"/>
        </w:rPr>
        <w:tab/>
      </w:r>
      <w:r w:rsidRPr="00C83C19">
        <w:rPr>
          <w:rFonts w:ascii="Arial" w:hAnsi="Arial" w:cs="Arial"/>
          <w:color w:val="000000"/>
          <w:sz w:val="20"/>
          <w:szCs w:val="20"/>
        </w:rPr>
        <w:tab/>
      </w:r>
      <w:r w:rsidRPr="00C83C19">
        <w:rPr>
          <w:rFonts w:ascii="Arial" w:hAnsi="Arial" w:cs="Arial"/>
          <w:color w:val="000000"/>
          <w:sz w:val="20"/>
          <w:szCs w:val="20"/>
        </w:rPr>
        <w:tab/>
      </w:r>
    </w:p>
    <w:p w14:paraId="0D989629" w14:textId="77777777" w:rsidR="00C83C19" w:rsidRPr="00C83C19" w:rsidRDefault="00C83C19" w:rsidP="00C83C19">
      <w:pPr>
        <w:rPr>
          <w:rFonts w:ascii="Arial" w:hAnsi="Arial" w:cs="Arial"/>
          <w:color w:val="000000"/>
          <w:sz w:val="20"/>
          <w:szCs w:val="20"/>
        </w:rPr>
      </w:pPr>
    </w:p>
    <w:p w14:paraId="31C563DC" w14:textId="77777777" w:rsidR="00C83C19" w:rsidRPr="00C83C19" w:rsidRDefault="00C83C19" w:rsidP="00C83C19">
      <w:pPr>
        <w:pStyle w:val="Style3"/>
        <w:widowControl/>
        <w:spacing w:line="360" w:lineRule="auto"/>
        <w:jc w:val="both"/>
        <w:rPr>
          <w:rFonts w:cs="Arial"/>
          <w:color w:val="FF0000"/>
          <w:sz w:val="20"/>
          <w:szCs w:val="20"/>
        </w:rPr>
      </w:pPr>
    </w:p>
    <w:p w14:paraId="7C94B4E7" w14:textId="77777777" w:rsidR="00C83C19" w:rsidRPr="00C83C19" w:rsidRDefault="00C83C19" w:rsidP="00C83C19">
      <w:pPr>
        <w:pStyle w:val="Style3"/>
        <w:widowControl/>
        <w:spacing w:line="360" w:lineRule="auto"/>
        <w:jc w:val="both"/>
        <w:rPr>
          <w:rFonts w:cs="Arial"/>
          <w:color w:val="FF0000"/>
          <w:sz w:val="20"/>
          <w:szCs w:val="20"/>
        </w:rPr>
      </w:pPr>
    </w:p>
    <w:p w14:paraId="6FECF4C8" w14:textId="77777777" w:rsidR="00C83C19" w:rsidRPr="00C83C19" w:rsidRDefault="00C83C19" w:rsidP="00C83C19">
      <w:pPr>
        <w:pStyle w:val="Style3"/>
        <w:widowControl/>
        <w:spacing w:line="360" w:lineRule="auto"/>
        <w:jc w:val="right"/>
        <w:rPr>
          <w:rFonts w:cs="Arial"/>
          <w:color w:val="FF0000"/>
          <w:sz w:val="20"/>
          <w:szCs w:val="20"/>
        </w:rPr>
      </w:pPr>
    </w:p>
    <w:p w14:paraId="70778807" w14:textId="77777777" w:rsidR="00C83C19" w:rsidRPr="00C83C19" w:rsidRDefault="00C83C19" w:rsidP="00C83C19">
      <w:pPr>
        <w:ind w:left="5760" w:firstLine="720"/>
        <w:jc w:val="center"/>
        <w:rPr>
          <w:rFonts w:ascii="Arial" w:hAnsi="Arial" w:cs="Arial"/>
          <w:sz w:val="20"/>
          <w:szCs w:val="20"/>
        </w:rPr>
      </w:pPr>
      <w:r w:rsidRPr="00C83C19">
        <w:rPr>
          <w:rFonts w:ascii="Arial" w:hAnsi="Arial" w:cs="Arial"/>
          <w:sz w:val="20"/>
          <w:szCs w:val="20"/>
        </w:rPr>
        <w:t xml:space="preserve">   …….........................................</w:t>
      </w:r>
    </w:p>
    <w:p w14:paraId="34AA599F" w14:textId="77777777" w:rsidR="00C83C19" w:rsidRPr="00C83C19" w:rsidRDefault="00C83C19" w:rsidP="00C83C19">
      <w:pPr>
        <w:ind w:left="5672" w:firstLine="709"/>
        <w:jc w:val="center"/>
        <w:rPr>
          <w:rFonts w:ascii="Arial" w:hAnsi="Arial" w:cs="Arial"/>
          <w:sz w:val="20"/>
          <w:szCs w:val="20"/>
        </w:rPr>
      </w:pPr>
      <w:r w:rsidRPr="00C83C19">
        <w:rPr>
          <w:rFonts w:ascii="Arial" w:hAnsi="Arial" w:cs="Arial"/>
          <w:sz w:val="20"/>
          <w:szCs w:val="20"/>
        </w:rPr>
        <w:t xml:space="preserve">   meno a podpis štatutárneho    zástupcu, pečiatka</w:t>
      </w:r>
    </w:p>
    <w:p w14:paraId="063D03F4" w14:textId="2D86167B" w:rsidR="00C83C19" w:rsidRDefault="00C83C19" w:rsidP="00C83C19">
      <w:pPr>
        <w:tabs>
          <w:tab w:val="left" w:pos="5670"/>
        </w:tabs>
        <w:rPr>
          <w:rFonts w:ascii="Arial" w:hAnsi="Arial" w:cs="Arial"/>
        </w:rPr>
      </w:pPr>
    </w:p>
    <w:p w14:paraId="0C193285" w14:textId="3DB3D6E2" w:rsidR="00C83C19" w:rsidRDefault="00C83C19" w:rsidP="00C83C19">
      <w:pPr>
        <w:tabs>
          <w:tab w:val="left" w:pos="5670"/>
        </w:tabs>
        <w:rPr>
          <w:rFonts w:ascii="Arial" w:hAnsi="Arial" w:cs="Arial"/>
        </w:rPr>
      </w:pPr>
    </w:p>
    <w:p w14:paraId="37476947" w14:textId="499EA614" w:rsidR="00C83C19" w:rsidRDefault="00C83C19" w:rsidP="00C83C19">
      <w:pPr>
        <w:tabs>
          <w:tab w:val="left" w:pos="5670"/>
        </w:tabs>
        <w:rPr>
          <w:rFonts w:ascii="Arial" w:hAnsi="Arial" w:cs="Arial"/>
        </w:rPr>
      </w:pPr>
    </w:p>
    <w:p w14:paraId="66562C93" w14:textId="12F8DF0B" w:rsidR="00C83C19" w:rsidRDefault="00C83C19" w:rsidP="00C83C19">
      <w:pPr>
        <w:tabs>
          <w:tab w:val="left" w:pos="5670"/>
        </w:tabs>
        <w:rPr>
          <w:rFonts w:ascii="Arial" w:hAnsi="Arial" w:cs="Arial"/>
        </w:rPr>
      </w:pPr>
    </w:p>
    <w:p w14:paraId="70916217" w14:textId="146CF5EF" w:rsidR="00C83C19" w:rsidRDefault="00C83C19" w:rsidP="00C83C19">
      <w:pPr>
        <w:tabs>
          <w:tab w:val="left" w:pos="5670"/>
        </w:tabs>
        <w:rPr>
          <w:rFonts w:ascii="Arial" w:hAnsi="Arial" w:cs="Arial"/>
        </w:rPr>
      </w:pPr>
    </w:p>
    <w:p w14:paraId="332382C1" w14:textId="745BF10A" w:rsidR="00C83C19" w:rsidRDefault="00C83C19" w:rsidP="00C83C19">
      <w:pPr>
        <w:tabs>
          <w:tab w:val="left" w:pos="5670"/>
        </w:tabs>
        <w:rPr>
          <w:rFonts w:ascii="Arial" w:hAnsi="Arial" w:cs="Arial"/>
        </w:rPr>
      </w:pPr>
    </w:p>
    <w:p w14:paraId="063AFF0D" w14:textId="2057574A" w:rsidR="00C83C19" w:rsidRDefault="00C83C19" w:rsidP="00C83C19">
      <w:pPr>
        <w:tabs>
          <w:tab w:val="left" w:pos="5670"/>
        </w:tabs>
        <w:rPr>
          <w:rFonts w:ascii="Arial" w:hAnsi="Arial" w:cs="Arial"/>
        </w:rPr>
      </w:pPr>
    </w:p>
    <w:p w14:paraId="51BC62E3" w14:textId="432A705D" w:rsidR="00C83C19" w:rsidRDefault="00C83C19" w:rsidP="00C83C19">
      <w:pPr>
        <w:tabs>
          <w:tab w:val="left" w:pos="5670"/>
        </w:tabs>
        <w:rPr>
          <w:rFonts w:ascii="Arial" w:hAnsi="Arial" w:cs="Arial"/>
        </w:rPr>
      </w:pPr>
    </w:p>
    <w:p w14:paraId="4E2567B7" w14:textId="0C08BFB6" w:rsidR="00C83C19" w:rsidRDefault="00C83C19" w:rsidP="00C83C19">
      <w:pPr>
        <w:tabs>
          <w:tab w:val="left" w:pos="5670"/>
        </w:tabs>
        <w:rPr>
          <w:rFonts w:ascii="Arial" w:hAnsi="Arial" w:cs="Arial"/>
        </w:rPr>
      </w:pPr>
    </w:p>
    <w:p w14:paraId="46AF4FA1" w14:textId="4E8EBB43" w:rsidR="00C83C19" w:rsidRDefault="00C83C19" w:rsidP="00C83C19">
      <w:pPr>
        <w:tabs>
          <w:tab w:val="left" w:pos="5670"/>
        </w:tabs>
        <w:rPr>
          <w:rFonts w:ascii="Arial" w:hAnsi="Arial" w:cs="Arial"/>
        </w:rPr>
      </w:pPr>
    </w:p>
    <w:p w14:paraId="54B2E922" w14:textId="6EA6977D" w:rsidR="00C83C19" w:rsidRDefault="00C83C19" w:rsidP="00C83C19">
      <w:pPr>
        <w:tabs>
          <w:tab w:val="left" w:pos="5670"/>
        </w:tabs>
        <w:rPr>
          <w:rFonts w:ascii="Arial" w:hAnsi="Arial" w:cs="Arial"/>
        </w:rPr>
      </w:pPr>
    </w:p>
    <w:p w14:paraId="080E83F6" w14:textId="2FE9170F" w:rsidR="00C83C19" w:rsidRDefault="00C83C19" w:rsidP="00C83C19">
      <w:pPr>
        <w:tabs>
          <w:tab w:val="left" w:pos="5670"/>
        </w:tabs>
        <w:rPr>
          <w:rFonts w:ascii="Arial" w:hAnsi="Arial" w:cs="Arial"/>
        </w:rPr>
      </w:pPr>
    </w:p>
    <w:p w14:paraId="1C26781D" w14:textId="0ADAA5F6" w:rsidR="00C83C19" w:rsidRDefault="00C83C19" w:rsidP="00C83C19">
      <w:pPr>
        <w:tabs>
          <w:tab w:val="left" w:pos="5670"/>
        </w:tabs>
        <w:rPr>
          <w:rFonts w:ascii="Arial" w:hAnsi="Arial" w:cs="Arial"/>
        </w:rPr>
      </w:pPr>
    </w:p>
    <w:p w14:paraId="011D9567" w14:textId="66F94B62" w:rsidR="00C83C19" w:rsidRDefault="00C83C19" w:rsidP="00C83C19">
      <w:pPr>
        <w:tabs>
          <w:tab w:val="left" w:pos="5670"/>
        </w:tabs>
        <w:rPr>
          <w:rFonts w:ascii="Arial" w:hAnsi="Arial" w:cs="Arial"/>
        </w:rPr>
      </w:pPr>
    </w:p>
    <w:p w14:paraId="04CDECF0" w14:textId="6B075534" w:rsidR="00C83C19" w:rsidRDefault="00C83C19" w:rsidP="00C83C19">
      <w:pPr>
        <w:tabs>
          <w:tab w:val="left" w:pos="5670"/>
        </w:tabs>
        <w:rPr>
          <w:rFonts w:ascii="Arial" w:hAnsi="Arial" w:cs="Arial"/>
        </w:rPr>
      </w:pPr>
    </w:p>
    <w:p w14:paraId="135C9791" w14:textId="77777777" w:rsidR="00C83C19" w:rsidRPr="00055A45" w:rsidRDefault="00C83C19" w:rsidP="00C83C19">
      <w:pPr>
        <w:tabs>
          <w:tab w:val="left" w:pos="5670"/>
        </w:tabs>
        <w:rPr>
          <w:rFonts w:ascii="Arial" w:hAnsi="Arial" w:cs="Arial"/>
        </w:rPr>
      </w:pPr>
    </w:p>
    <w:p w14:paraId="394E0FA0" w14:textId="6824A912" w:rsidR="00C83C19" w:rsidRDefault="00C83C19" w:rsidP="000C38B3">
      <w:pPr>
        <w:jc w:val="both"/>
        <w:rPr>
          <w:rFonts w:ascii="Arial" w:hAnsi="Arial" w:cs="Arial"/>
          <w:u w:val="single"/>
        </w:rPr>
      </w:pPr>
    </w:p>
    <w:p w14:paraId="617708D4" w14:textId="77777777" w:rsidR="00BC08FC" w:rsidRPr="00055A45" w:rsidRDefault="00BC08FC" w:rsidP="000C38B3">
      <w:pPr>
        <w:jc w:val="both"/>
        <w:rPr>
          <w:rFonts w:ascii="Arial" w:hAnsi="Arial" w:cs="Arial"/>
          <w:u w:val="single"/>
        </w:rPr>
      </w:pPr>
    </w:p>
    <w:p w14:paraId="191A6528" w14:textId="560C1186" w:rsidR="000C38B3" w:rsidRDefault="000C38B3" w:rsidP="000C38B3">
      <w:pPr>
        <w:jc w:val="both"/>
        <w:rPr>
          <w:rFonts w:ascii="Arial" w:hAnsi="Arial" w:cs="Arial"/>
          <w:u w:val="single"/>
        </w:rPr>
      </w:pPr>
    </w:p>
    <w:p w14:paraId="75949EEE" w14:textId="7B5F8531" w:rsidR="00D6328C" w:rsidRDefault="00D6328C" w:rsidP="00D6328C">
      <w:pPr>
        <w:pStyle w:val="Style1"/>
        <w:spacing w:line="240" w:lineRule="auto"/>
        <w:outlineLvl w:val="0"/>
        <w:rPr>
          <w:rFonts w:cs="Arial"/>
          <w:b/>
          <w:bCs/>
          <w:sz w:val="22"/>
          <w:szCs w:val="22"/>
        </w:rPr>
      </w:pPr>
      <w:r>
        <w:rPr>
          <w:rFonts w:cs="Arial"/>
          <w:b/>
          <w:bCs/>
          <w:sz w:val="22"/>
          <w:szCs w:val="22"/>
        </w:rPr>
        <w:lastRenderedPageBreak/>
        <w:t xml:space="preserve">Zmluva o dielo pre časť 2 </w:t>
      </w:r>
      <w:r w:rsidRPr="00D6328C">
        <w:rPr>
          <w:rFonts w:cs="Arial"/>
          <w:b/>
          <w:bCs/>
          <w:sz w:val="22"/>
          <w:szCs w:val="22"/>
        </w:rPr>
        <w:t>Zariadenie na výdaj cestovných lístkov - strojček</w:t>
      </w:r>
    </w:p>
    <w:p w14:paraId="61A201FA" w14:textId="77777777" w:rsidR="00D6328C" w:rsidRDefault="00D6328C" w:rsidP="00D6328C">
      <w:pPr>
        <w:pStyle w:val="Style1"/>
        <w:spacing w:line="240" w:lineRule="auto"/>
        <w:outlineLvl w:val="0"/>
        <w:rPr>
          <w:rFonts w:cs="Arial"/>
          <w:b/>
          <w:bCs/>
          <w:sz w:val="22"/>
          <w:szCs w:val="22"/>
        </w:rPr>
      </w:pPr>
    </w:p>
    <w:p w14:paraId="1F32B4DB" w14:textId="77777777" w:rsidR="00D6328C" w:rsidRPr="00055A45" w:rsidRDefault="00D6328C" w:rsidP="00D6328C">
      <w:pPr>
        <w:jc w:val="both"/>
        <w:rPr>
          <w:rFonts w:ascii="Arial" w:hAnsi="Arial" w:cs="Arial"/>
          <w:u w:val="single"/>
        </w:rPr>
      </w:pPr>
    </w:p>
    <w:p w14:paraId="7750F1A6" w14:textId="77777777" w:rsidR="00D6328C" w:rsidRPr="00055A45" w:rsidRDefault="00D6328C" w:rsidP="00D6328C">
      <w:pPr>
        <w:rPr>
          <w:rFonts w:ascii="Arial" w:hAnsi="Arial" w:cs="Arial"/>
          <w:b/>
          <w:color w:val="FF0000"/>
        </w:rPr>
      </w:pPr>
      <w:r w:rsidRPr="00055A45">
        <w:rPr>
          <w:rFonts w:ascii="Arial" w:hAnsi="Arial" w:cs="Arial"/>
          <w:noProof/>
        </w:rPr>
        <w:drawing>
          <wp:inline distT="0" distB="0" distL="0" distR="0" wp14:anchorId="1945A41E" wp14:editId="1FB5DFA1">
            <wp:extent cx="1799590" cy="575945"/>
            <wp:effectExtent l="0" t="0" r="0" b="0"/>
            <wp:docPr id="2" name="Obrázok 2" descr="arriva_db_rgb_ink.emf"/>
            <wp:cNvGraphicFramePr/>
            <a:graphic xmlns:a="http://schemas.openxmlformats.org/drawingml/2006/main">
              <a:graphicData uri="http://schemas.openxmlformats.org/drawingml/2006/picture">
                <pic:pic xmlns:pic="http://schemas.openxmlformats.org/drawingml/2006/picture">
                  <pic:nvPicPr>
                    <pic:cNvPr id="1" name="Obrázok 1" descr="arriva_db_rgb_ink.emf"/>
                    <pic:cNvPicPr/>
                  </pic:nvPicPr>
                  <pic:blipFill>
                    <a:blip r:embed="rId8">
                      <a:extLst>
                        <a:ext uri="{28A0092B-C50C-407E-A947-70E740481C1C}">
                          <a14:useLocalDpi xmlns:a14="http://schemas.microsoft.com/office/drawing/2010/main" val="0"/>
                        </a:ext>
                      </a:extLst>
                    </a:blip>
                    <a:srcRect l="-11" t="-9" r="-11" b="-9"/>
                    <a:stretch>
                      <a:fillRect/>
                    </a:stretch>
                  </pic:blipFill>
                  <pic:spPr bwMode="auto">
                    <a:xfrm>
                      <a:off x="0" y="0"/>
                      <a:ext cx="1799590" cy="575945"/>
                    </a:xfrm>
                    <a:prstGeom prst="rect">
                      <a:avLst/>
                    </a:prstGeom>
                    <a:noFill/>
                  </pic:spPr>
                </pic:pic>
              </a:graphicData>
            </a:graphic>
          </wp:inline>
        </w:drawing>
      </w:r>
    </w:p>
    <w:p w14:paraId="77536111" w14:textId="77777777" w:rsidR="00D6328C" w:rsidRPr="00055A45" w:rsidRDefault="00D6328C" w:rsidP="00D6328C">
      <w:pPr>
        <w:rPr>
          <w:rFonts w:ascii="Arial" w:hAnsi="Arial" w:cs="Arial"/>
          <w:b/>
          <w:color w:val="FF0000"/>
        </w:rPr>
      </w:pPr>
    </w:p>
    <w:p w14:paraId="54BFBB71" w14:textId="77777777" w:rsidR="00D6328C" w:rsidRPr="00055A45" w:rsidRDefault="00D6328C" w:rsidP="00D6328C">
      <w:pPr>
        <w:rPr>
          <w:rFonts w:ascii="Arial" w:hAnsi="Arial" w:cs="Arial"/>
          <w:b/>
          <w:color w:val="FF0000"/>
        </w:rPr>
      </w:pPr>
    </w:p>
    <w:p w14:paraId="5A86B80A" w14:textId="77777777" w:rsidR="00D6328C" w:rsidRPr="00055A45" w:rsidRDefault="00D6328C" w:rsidP="00D6328C">
      <w:pPr>
        <w:rPr>
          <w:rFonts w:ascii="Arial" w:hAnsi="Arial" w:cs="Arial"/>
          <w:b/>
          <w:color w:val="FF0000"/>
        </w:rPr>
      </w:pPr>
    </w:p>
    <w:p w14:paraId="7D4F373D" w14:textId="77777777" w:rsidR="00D6328C" w:rsidRPr="00055A45" w:rsidRDefault="00D6328C" w:rsidP="00D6328C">
      <w:pPr>
        <w:rPr>
          <w:rFonts w:ascii="Arial" w:hAnsi="Arial" w:cs="Arial"/>
          <w:b/>
          <w:sz w:val="20"/>
          <w:szCs w:val="20"/>
        </w:rPr>
      </w:pPr>
      <w:r w:rsidRPr="00055A45">
        <w:rPr>
          <w:rFonts w:ascii="Arial" w:hAnsi="Arial" w:cs="Arial"/>
          <w:b/>
          <w:sz w:val="20"/>
          <w:szCs w:val="20"/>
        </w:rPr>
        <w:t>Evidenčné číslo  Objednávateľa:</w:t>
      </w:r>
      <w:r w:rsidRPr="00055A45">
        <w:rPr>
          <w:rFonts w:ascii="Arial" w:hAnsi="Arial" w:cs="Arial"/>
          <w:b/>
          <w:sz w:val="20"/>
          <w:szCs w:val="20"/>
        </w:rPr>
        <w:tab/>
      </w:r>
      <w:r w:rsidRPr="00055A45">
        <w:rPr>
          <w:rFonts w:ascii="Arial" w:hAnsi="Arial" w:cs="Arial"/>
          <w:b/>
          <w:sz w:val="20"/>
          <w:szCs w:val="20"/>
        </w:rPr>
        <w:tab/>
      </w:r>
      <w:r w:rsidRPr="00055A45">
        <w:rPr>
          <w:rFonts w:ascii="Arial" w:hAnsi="Arial" w:cs="Arial"/>
          <w:b/>
          <w:sz w:val="20"/>
          <w:szCs w:val="20"/>
        </w:rPr>
        <w:tab/>
        <w:t xml:space="preserve">  Evidenčné číslo  Zhotoviteľa:</w:t>
      </w:r>
    </w:p>
    <w:p w14:paraId="630716AB" w14:textId="77777777" w:rsidR="00D6328C" w:rsidRPr="00055A45" w:rsidRDefault="00D6328C" w:rsidP="00D6328C">
      <w:pPr>
        <w:rPr>
          <w:rFonts w:ascii="Arial" w:hAnsi="Arial" w:cs="Arial"/>
          <w:b/>
        </w:rPr>
      </w:pPr>
    </w:p>
    <w:tbl>
      <w:tblPr>
        <w:tblStyle w:val="Mriekatabuky"/>
        <w:tblW w:w="9351" w:type="dxa"/>
        <w:tblLook w:val="04A0" w:firstRow="1" w:lastRow="0" w:firstColumn="1" w:lastColumn="0" w:noHBand="0" w:noVBand="1"/>
      </w:tblPr>
      <w:tblGrid>
        <w:gridCol w:w="9351"/>
      </w:tblGrid>
      <w:tr w:rsidR="00D6328C" w:rsidRPr="00055A45" w14:paraId="6C7CD052" w14:textId="77777777" w:rsidTr="00A316C0">
        <w:tc>
          <w:tcPr>
            <w:tcW w:w="9351" w:type="dxa"/>
          </w:tcPr>
          <w:p w14:paraId="21FD9389" w14:textId="77777777" w:rsidR="00D6328C" w:rsidRPr="00055A45" w:rsidRDefault="00D6328C" w:rsidP="00A316C0">
            <w:pPr>
              <w:spacing w:line="276" w:lineRule="auto"/>
              <w:jc w:val="both"/>
              <w:rPr>
                <w:rFonts w:ascii="Arial" w:hAnsi="Arial" w:cs="Arial"/>
              </w:rPr>
            </w:pPr>
          </w:p>
          <w:p w14:paraId="1811BA73" w14:textId="77777777" w:rsidR="00D6328C" w:rsidRPr="00055A45" w:rsidRDefault="00D6328C" w:rsidP="00A316C0">
            <w:pPr>
              <w:spacing w:line="276" w:lineRule="auto"/>
              <w:ind w:right="595"/>
              <w:jc w:val="center"/>
              <w:rPr>
                <w:rFonts w:ascii="Arial" w:hAnsi="Arial" w:cs="Arial"/>
                <w:b/>
                <w:sz w:val="24"/>
                <w:szCs w:val="24"/>
              </w:rPr>
            </w:pPr>
            <w:r w:rsidRPr="00055A45">
              <w:rPr>
                <w:rFonts w:ascii="Arial" w:hAnsi="Arial" w:cs="Arial"/>
                <w:b/>
                <w:sz w:val="24"/>
                <w:szCs w:val="24"/>
              </w:rPr>
              <w:t>Z M L U V A   O   D I E L O</w:t>
            </w:r>
          </w:p>
          <w:p w14:paraId="7B2A92C8" w14:textId="77777777" w:rsidR="00D6328C" w:rsidRPr="00055A45" w:rsidRDefault="00D6328C" w:rsidP="00A316C0">
            <w:pPr>
              <w:spacing w:line="276" w:lineRule="auto"/>
              <w:jc w:val="center"/>
              <w:rPr>
                <w:rFonts w:ascii="Arial" w:hAnsi="Arial" w:cs="Arial"/>
              </w:rPr>
            </w:pPr>
            <w:r w:rsidRPr="00055A45">
              <w:rPr>
                <w:rFonts w:ascii="Arial" w:hAnsi="Arial" w:cs="Arial"/>
              </w:rPr>
              <w:t xml:space="preserve">uzavretá podľa § 536 a nasl. v spojení s § 262 Obchodného zákonníka  Zák. č. 513/1991 Zb. v znení neskorších predpisov (ďalej len „Obchodný zákonník“)  </w:t>
            </w:r>
          </w:p>
          <w:p w14:paraId="2B4E0E06" w14:textId="77777777" w:rsidR="00D6328C" w:rsidRPr="00055A45" w:rsidRDefault="00D6328C" w:rsidP="00A316C0">
            <w:pPr>
              <w:jc w:val="center"/>
              <w:rPr>
                <w:rFonts w:ascii="Arial" w:hAnsi="Arial" w:cs="Arial"/>
              </w:rPr>
            </w:pPr>
          </w:p>
        </w:tc>
      </w:tr>
    </w:tbl>
    <w:p w14:paraId="0B50D952" w14:textId="77777777" w:rsidR="00D6328C" w:rsidRPr="00055A45" w:rsidRDefault="00D6328C" w:rsidP="00D6328C">
      <w:pPr>
        <w:rPr>
          <w:rFonts w:ascii="Arial" w:hAnsi="Arial" w:cs="Arial"/>
        </w:rPr>
      </w:pPr>
    </w:p>
    <w:p w14:paraId="37ADD843" w14:textId="77777777" w:rsidR="00D6328C" w:rsidRPr="00055A45" w:rsidRDefault="00D6328C" w:rsidP="00D6328C">
      <w:pPr>
        <w:jc w:val="both"/>
        <w:rPr>
          <w:rFonts w:ascii="Arial" w:hAnsi="Arial" w:cs="Arial"/>
          <w:sz w:val="20"/>
          <w:szCs w:val="20"/>
        </w:rPr>
      </w:pPr>
    </w:p>
    <w:p w14:paraId="234E4208" w14:textId="77777777" w:rsidR="00D6328C" w:rsidRPr="00055A45" w:rsidRDefault="00D6328C" w:rsidP="00D6328C">
      <w:pPr>
        <w:jc w:val="center"/>
        <w:rPr>
          <w:rFonts w:ascii="Arial" w:hAnsi="Arial" w:cs="Arial"/>
          <w:b/>
          <w:sz w:val="20"/>
          <w:szCs w:val="20"/>
        </w:rPr>
      </w:pPr>
      <w:r w:rsidRPr="00055A45">
        <w:rPr>
          <w:rFonts w:ascii="Arial" w:hAnsi="Arial" w:cs="Arial"/>
          <w:b/>
          <w:sz w:val="20"/>
          <w:szCs w:val="20"/>
        </w:rPr>
        <w:t>Článok 1.</w:t>
      </w:r>
    </w:p>
    <w:p w14:paraId="0C47EF85" w14:textId="77777777" w:rsidR="00D6328C" w:rsidRPr="00055A45" w:rsidRDefault="00D6328C" w:rsidP="00D6328C">
      <w:pPr>
        <w:jc w:val="center"/>
        <w:rPr>
          <w:rFonts w:ascii="Arial" w:hAnsi="Arial" w:cs="Arial"/>
          <w:b/>
          <w:sz w:val="20"/>
          <w:szCs w:val="20"/>
        </w:rPr>
      </w:pPr>
      <w:r w:rsidRPr="00055A45">
        <w:rPr>
          <w:rFonts w:ascii="Arial" w:hAnsi="Arial" w:cs="Arial"/>
          <w:b/>
          <w:sz w:val="20"/>
          <w:szCs w:val="20"/>
        </w:rPr>
        <w:t xml:space="preserve">Zmluvné strany </w:t>
      </w:r>
    </w:p>
    <w:p w14:paraId="3EBC8726" w14:textId="77777777" w:rsidR="00D6328C" w:rsidRPr="00055A45" w:rsidRDefault="00D6328C" w:rsidP="00843D9E">
      <w:pPr>
        <w:pStyle w:val="Odsekzoznamu"/>
        <w:numPr>
          <w:ilvl w:val="1"/>
          <w:numId w:val="12"/>
        </w:numPr>
        <w:spacing w:before="0" w:after="0" w:line="0" w:lineRule="atLeast"/>
        <w:ind w:left="567" w:hanging="567"/>
        <w:contextualSpacing/>
        <w:rPr>
          <w:b/>
          <w:bCs/>
        </w:rPr>
      </w:pPr>
      <w:r w:rsidRPr="00055A45">
        <w:rPr>
          <w:b/>
          <w:bCs/>
        </w:rPr>
        <w:t>Objednávateľ:</w:t>
      </w:r>
    </w:p>
    <w:p w14:paraId="6199A1BB" w14:textId="77777777" w:rsidR="00D6328C" w:rsidRPr="00055A45" w:rsidRDefault="00D6328C" w:rsidP="00D6328C">
      <w:pPr>
        <w:tabs>
          <w:tab w:val="left" w:pos="2835"/>
        </w:tabs>
        <w:spacing w:line="0" w:lineRule="atLeast"/>
        <w:ind w:left="567"/>
        <w:rPr>
          <w:rFonts w:ascii="Arial" w:hAnsi="Arial" w:cs="Arial"/>
          <w:b/>
          <w:bCs/>
          <w:sz w:val="20"/>
          <w:szCs w:val="20"/>
        </w:rPr>
      </w:pPr>
      <w:r w:rsidRPr="00055A45">
        <w:rPr>
          <w:rFonts w:ascii="Arial" w:hAnsi="Arial" w:cs="Arial"/>
          <w:bCs/>
          <w:sz w:val="20"/>
          <w:szCs w:val="20"/>
        </w:rPr>
        <w:t>Obchodné meno:</w:t>
      </w:r>
      <w:r w:rsidRPr="00055A45">
        <w:rPr>
          <w:rFonts w:ascii="Arial" w:hAnsi="Arial" w:cs="Arial"/>
          <w:bCs/>
          <w:sz w:val="20"/>
          <w:szCs w:val="20"/>
        </w:rPr>
        <w:tab/>
      </w:r>
      <w:r w:rsidRPr="00055A45">
        <w:rPr>
          <w:rFonts w:ascii="Arial" w:hAnsi="Arial" w:cs="Arial"/>
          <w:bCs/>
          <w:sz w:val="20"/>
          <w:szCs w:val="20"/>
        </w:rPr>
        <w:tab/>
      </w:r>
      <w:r w:rsidRPr="00055A45">
        <w:rPr>
          <w:rFonts w:ascii="Arial" w:hAnsi="Arial" w:cs="Arial"/>
          <w:bCs/>
          <w:sz w:val="20"/>
          <w:szCs w:val="20"/>
        </w:rPr>
        <w:tab/>
      </w:r>
      <w:r w:rsidRPr="00055A45">
        <w:rPr>
          <w:rFonts w:ascii="Arial" w:hAnsi="Arial" w:cs="Arial"/>
          <w:b/>
          <w:bCs/>
          <w:sz w:val="20"/>
          <w:szCs w:val="20"/>
        </w:rPr>
        <w:t xml:space="preserve">ARRIVA Liorbus, a.s. </w:t>
      </w:r>
    </w:p>
    <w:p w14:paraId="5DDE7679" w14:textId="77777777" w:rsidR="00D6328C" w:rsidRPr="00055A45" w:rsidRDefault="00D6328C" w:rsidP="00D6328C">
      <w:pPr>
        <w:tabs>
          <w:tab w:val="left" w:pos="2835"/>
        </w:tabs>
        <w:spacing w:line="0" w:lineRule="atLeast"/>
        <w:ind w:left="567"/>
        <w:rPr>
          <w:rFonts w:ascii="Arial" w:hAnsi="Arial" w:cs="Arial"/>
          <w:bCs/>
          <w:sz w:val="20"/>
          <w:szCs w:val="20"/>
        </w:rPr>
      </w:pPr>
      <w:r w:rsidRPr="00055A45">
        <w:rPr>
          <w:rFonts w:ascii="Arial" w:hAnsi="Arial" w:cs="Arial"/>
          <w:bCs/>
          <w:sz w:val="20"/>
          <w:szCs w:val="20"/>
        </w:rPr>
        <w:t>Sídlo:</w:t>
      </w:r>
      <w:r w:rsidRPr="00055A45">
        <w:rPr>
          <w:rFonts w:ascii="Arial" w:hAnsi="Arial" w:cs="Arial"/>
          <w:bCs/>
          <w:sz w:val="20"/>
          <w:szCs w:val="20"/>
        </w:rPr>
        <w:tab/>
      </w:r>
      <w:r w:rsidRPr="00055A45">
        <w:rPr>
          <w:rFonts w:ascii="Arial" w:hAnsi="Arial" w:cs="Arial"/>
          <w:bCs/>
          <w:sz w:val="20"/>
          <w:szCs w:val="20"/>
        </w:rPr>
        <w:tab/>
      </w:r>
      <w:r w:rsidRPr="00055A45">
        <w:rPr>
          <w:rFonts w:ascii="Arial" w:hAnsi="Arial" w:cs="Arial"/>
          <w:bCs/>
          <w:sz w:val="20"/>
          <w:szCs w:val="20"/>
        </w:rPr>
        <w:tab/>
        <w:t xml:space="preserve">Bystrická cesta 62, 034 01 Ružomberok </w:t>
      </w:r>
    </w:p>
    <w:p w14:paraId="3A73DD3E" w14:textId="77777777" w:rsidR="00D6328C" w:rsidRPr="00055A45" w:rsidRDefault="00D6328C" w:rsidP="00D6328C">
      <w:pPr>
        <w:tabs>
          <w:tab w:val="left" w:pos="2835"/>
        </w:tabs>
        <w:spacing w:line="0" w:lineRule="atLeast"/>
        <w:ind w:left="567"/>
        <w:rPr>
          <w:rFonts w:ascii="Arial" w:hAnsi="Arial" w:cs="Arial"/>
          <w:bCs/>
          <w:sz w:val="20"/>
          <w:szCs w:val="20"/>
        </w:rPr>
      </w:pPr>
      <w:r w:rsidRPr="00055A45">
        <w:rPr>
          <w:rFonts w:ascii="Arial" w:hAnsi="Arial" w:cs="Arial"/>
          <w:bCs/>
          <w:sz w:val="20"/>
          <w:szCs w:val="20"/>
        </w:rPr>
        <w:t xml:space="preserve">Adresa pre doručovanie: </w:t>
      </w:r>
      <w:r w:rsidRPr="00055A45">
        <w:rPr>
          <w:rFonts w:ascii="Arial" w:hAnsi="Arial" w:cs="Arial"/>
          <w:bCs/>
          <w:sz w:val="20"/>
          <w:szCs w:val="20"/>
        </w:rPr>
        <w:tab/>
      </w:r>
      <w:r w:rsidRPr="00055A45">
        <w:rPr>
          <w:rFonts w:ascii="Arial" w:hAnsi="Arial" w:cs="Arial"/>
          <w:bCs/>
          <w:sz w:val="20"/>
          <w:szCs w:val="20"/>
        </w:rPr>
        <w:tab/>
      </w:r>
      <w:r w:rsidRPr="00055A45">
        <w:rPr>
          <w:rFonts w:ascii="Arial" w:hAnsi="Arial" w:cs="Arial"/>
          <w:bCs/>
          <w:sz w:val="20"/>
          <w:szCs w:val="20"/>
        </w:rPr>
        <w:tab/>
        <w:t>J. Kačku č. 1, 034 95 Likavka</w:t>
      </w:r>
    </w:p>
    <w:p w14:paraId="09FB72D6" w14:textId="77777777" w:rsidR="00D6328C" w:rsidRPr="00055A45" w:rsidRDefault="00D6328C" w:rsidP="00D6328C">
      <w:pPr>
        <w:tabs>
          <w:tab w:val="left" w:pos="2835"/>
        </w:tabs>
        <w:spacing w:line="0" w:lineRule="atLeast"/>
        <w:ind w:left="567"/>
        <w:rPr>
          <w:rFonts w:ascii="Arial" w:hAnsi="Arial" w:cs="Arial"/>
          <w:bCs/>
          <w:sz w:val="20"/>
          <w:szCs w:val="20"/>
        </w:rPr>
      </w:pPr>
      <w:r w:rsidRPr="00055A45">
        <w:rPr>
          <w:rFonts w:ascii="Arial" w:hAnsi="Arial" w:cs="Arial"/>
          <w:bCs/>
          <w:sz w:val="20"/>
          <w:szCs w:val="20"/>
        </w:rPr>
        <w:t>IČO:</w:t>
      </w:r>
      <w:r w:rsidRPr="00055A45">
        <w:rPr>
          <w:rFonts w:ascii="Arial" w:hAnsi="Arial" w:cs="Arial"/>
          <w:bCs/>
          <w:sz w:val="20"/>
          <w:szCs w:val="20"/>
        </w:rPr>
        <w:tab/>
      </w:r>
      <w:r w:rsidRPr="00055A45">
        <w:rPr>
          <w:rFonts w:ascii="Arial" w:hAnsi="Arial" w:cs="Arial"/>
          <w:bCs/>
          <w:sz w:val="20"/>
          <w:szCs w:val="20"/>
        </w:rPr>
        <w:tab/>
      </w:r>
      <w:r w:rsidRPr="00055A45">
        <w:rPr>
          <w:rFonts w:ascii="Arial" w:hAnsi="Arial" w:cs="Arial"/>
          <w:bCs/>
          <w:sz w:val="20"/>
          <w:szCs w:val="20"/>
        </w:rPr>
        <w:tab/>
        <w:t>36 403 431</w:t>
      </w:r>
    </w:p>
    <w:p w14:paraId="0E713105" w14:textId="77777777" w:rsidR="00D6328C" w:rsidRPr="00055A45" w:rsidRDefault="00D6328C" w:rsidP="00D6328C">
      <w:pPr>
        <w:tabs>
          <w:tab w:val="left" w:pos="2835"/>
        </w:tabs>
        <w:spacing w:line="0" w:lineRule="atLeast"/>
        <w:ind w:left="567"/>
        <w:rPr>
          <w:rFonts w:ascii="Arial" w:hAnsi="Arial" w:cs="Arial"/>
          <w:bCs/>
          <w:sz w:val="20"/>
          <w:szCs w:val="20"/>
        </w:rPr>
      </w:pPr>
      <w:r w:rsidRPr="00055A45">
        <w:rPr>
          <w:rFonts w:ascii="Arial" w:hAnsi="Arial" w:cs="Arial"/>
          <w:bCs/>
          <w:sz w:val="20"/>
          <w:szCs w:val="20"/>
        </w:rPr>
        <w:t>DIČ:</w:t>
      </w:r>
      <w:r w:rsidRPr="00055A45">
        <w:rPr>
          <w:rFonts w:ascii="Arial" w:hAnsi="Arial" w:cs="Arial"/>
          <w:bCs/>
          <w:sz w:val="20"/>
          <w:szCs w:val="20"/>
        </w:rPr>
        <w:tab/>
      </w:r>
      <w:r w:rsidRPr="00055A45">
        <w:rPr>
          <w:rFonts w:ascii="Arial" w:hAnsi="Arial" w:cs="Arial"/>
          <w:bCs/>
          <w:sz w:val="20"/>
          <w:szCs w:val="20"/>
        </w:rPr>
        <w:tab/>
      </w:r>
      <w:r w:rsidRPr="00055A45">
        <w:rPr>
          <w:rFonts w:ascii="Arial" w:hAnsi="Arial" w:cs="Arial"/>
          <w:bCs/>
          <w:sz w:val="20"/>
          <w:szCs w:val="20"/>
        </w:rPr>
        <w:tab/>
        <w:t>2020127835</w:t>
      </w:r>
    </w:p>
    <w:p w14:paraId="277245EA" w14:textId="77777777" w:rsidR="00D6328C" w:rsidRPr="00055A45" w:rsidRDefault="00D6328C" w:rsidP="00D6328C">
      <w:pPr>
        <w:tabs>
          <w:tab w:val="left" w:pos="3544"/>
        </w:tabs>
        <w:spacing w:line="0" w:lineRule="atLeast"/>
        <w:ind w:left="567"/>
        <w:rPr>
          <w:rFonts w:ascii="Arial" w:hAnsi="Arial" w:cs="Arial"/>
          <w:bCs/>
          <w:sz w:val="20"/>
          <w:szCs w:val="20"/>
        </w:rPr>
      </w:pPr>
      <w:r w:rsidRPr="00055A45">
        <w:rPr>
          <w:rFonts w:ascii="Arial" w:hAnsi="Arial" w:cs="Arial"/>
          <w:bCs/>
          <w:sz w:val="20"/>
          <w:szCs w:val="20"/>
        </w:rPr>
        <w:t>IČ DPH:</w:t>
      </w:r>
      <w:r w:rsidRPr="00055A45">
        <w:rPr>
          <w:rFonts w:ascii="Arial" w:hAnsi="Arial" w:cs="Arial"/>
          <w:bCs/>
          <w:sz w:val="20"/>
          <w:szCs w:val="20"/>
        </w:rPr>
        <w:tab/>
      </w:r>
      <w:r w:rsidRPr="00055A45">
        <w:rPr>
          <w:rFonts w:ascii="Arial" w:hAnsi="Arial" w:cs="Arial"/>
          <w:bCs/>
          <w:sz w:val="20"/>
          <w:szCs w:val="20"/>
        </w:rPr>
        <w:tab/>
        <w:t>SK2020127835</w:t>
      </w:r>
    </w:p>
    <w:p w14:paraId="65F0E537" w14:textId="77777777" w:rsidR="00D6328C" w:rsidRPr="00055A45" w:rsidRDefault="00D6328C" w:rsidP="00D6328C">
      <w:pPr>
        <w:tabs>
          <w:tab w:val="left" w:pos="2835"/>
        </w:tabs>
        <w:spacing w:line="0" w:lineRule="atLeast"/>
        <w:ind w:left="567"/>
        <w:rPr>
          <w:rFonts w:ascii="Arial" w:hAnsi="Arial" w:cs="Arial"/>
          <w:bCs/>
          <w:sz w:val="20"/>
          <w:szCs w:val="20"/>
        </w:rPr>
      </w:pPr>
      <w:r w:rsidRPr="00055A45">
        <w:rPr>
          <w:rFonts w:ascii="Arial" w:hAnsi="Arial" w:cs="Arial"/>
          <w:bCs/>
          <w:sz w:val="20"/>
          <w:szCs w:val="20"/>
        </w:rPr>
        <w:t>Zapísaný:</w:t>
      </w:r>
      <w:r w:rsidRPr="00055A45">
        <w:rPr>
          <w:rFonts w:ascii="Arial" w:hAnsi="Arial" w:cs="Arial"/>
          <w:bCs/>
          <w:sz w:val="20"/>
          <w:szCs w:val="20"/>
        </w:rPr>
        <w:tab/>
      </w:r>
      <w:r w:rsidRPr="00055A45">
        <w:rPr>
          <w:rFonts w:ascii="Arial" w:hAnsi="Arial" w:cs="Arial"/>
          <w:bCs/>
          <w:sz w:val="20"/>
          <w:szCs w:val="20"/>
        </w:rPr>
        <w:tab/>
      </w:r>
      <w:r w:rsidRPr="00055A45">
        <w:rPr>
          <w:rFonts w:ascii="Arial" w:hAnsi="Arial" w:cs="Arial"/>
          <w:bCs/>
          <w:sz w:val="20"/>
          <w:szCs w:val="20"/>
        </w:rPr>
        <w:tab/>
        <w:t xml:space="preserve">v Obchodnom registri Okresného súdu Žilina, </w:t>
      </w:r>
    </w:p>
    <w:p w14:paraId="65966C8F" w14:textId="77777777" w:rsidR="00D6328C" w:rsidRPr="00055A45" w:rsidRDefault="00D6328C" w:rsidP="00D6328C">
      <w:pPr>
        <w:tabs>
          <w:tab w:val="left" w:pos="2835"/>
        </w:tabs>
        <w:spacing w:line="0" w:lineRule="atLeast"/>
        <w:ind w:left="567"/>
        <w:rPr>
          <w:rFonts w:ascii="Arial" w:hAnsi="Arial" w:cs="Arial"/>
          <w:bCs/>
          <w:sz w:val="20"/>
          <w:szCs w:val="20"/>
        </w:rPr>
      </w:pPr>
      <w:r w:rsidRPr="00055A45">
        <w:rPr>
          <w:rFonts w:ascii="Arial" w:hAnsi="Arial" w:cs="Arial"/>
          <w:bCs/>
          <w:sz w:val="20"/>
          <w:szCs w:val="20"/>
        </w:rPr>
        <w:tab/>
      </w:r>
      <w:r w:rsidRPr="00055A45">
        <w:rPr>
          <w:rFonts w:ascii="Arial" w:hAnsi="Arial" w:cs="Arial"/>
          <w:bCs/>
          <w:sz w:val="20"/>
          <w:szCs w:val="20"/>
        </w:rPr>
        <w:tab/>
      </w:r>
      <w:r w:rsidRPr="00055A45">
        <w:rPr>
          <w:rFonts w:ascii="Arial" w:hAnsi="Arial" w:cs="Arial"/>
          <w:bCs/>
          <w:sz w:val="20"/>
          <w:szCs w:val="20"/>
        </w:rPr>
        <w:tab/>
        <w:t>Oddiel: Sa, Vložka číslo: 10334/L</w:t>
      </w:r>
    </w:p>
    <w:p w14:paraId="56CF9445" w14:textId="77777777" w:rsidR="00D6328C" w:rsidRPr="00055A45" w:rsidRDefault="00D6328C" w:rsidP="00D6328C">
      <w:pPr>
        <w:tabs>
          <w:tab w:val="left" w:pos="2835"/>
        </w:tabs>
        <w:spacing w:line="0" w:lineRule="atLeast"/>
        <w:ind w:left="567"/>
        <w:rPr>
          <w:rFonts w:ascii="Arial" w:hAnsi="Arial" w:cs="Arial"/>
          <w:bCs/>
          <w:sz w:val="20"/>
          <w:szCs w:val="20"/>
        </w:rPr>
      </w:pPr>
      <w:r w:rsidRPr="00055A45">
        <w:rPr>
          <w:rFonts w:ascii="Arial" w:hAnsi="Arial" w:cs="Arial"/>
          <w:bCs/>
          <w:sz w:val="20"/>
          <w:szCs w:val="20"/>
        </w:rPr>
        <w:t>Právna forma:</w:t>
      </w:r>
      <w:r w:rsidRPr="00055A45">
        <w:rPr>
          <w:rFonts w:ascii="Arial" w:hAnsi="Arial" w:cs="Arial"/>
          <w:bCs/>
          <w:sz w:val="20"/>
          <w:szCs w:val="20"/>
        </w:rPr>
        <w:tab/>
      </w:r>
      <w:r w:rsidRPr="00055A45">
        <w:rPr>
          <w:rFonts w:ascii="Arial" w:hAnsi="Arial" w:cs="Arial"/>
          <w:bCs/>
          <w:sz w:val="20"/>
          <w:szCs w:val="20"/>
        </w:rPr>
        <w:tab/>
      </w:r>
      <w:r w:rsidRPr="00055A45">
        <w:rPr>
          <w:rFonts w:ascii="Arial" w:hAnsi="Arial" w:cs="Arial"/>
          <w:bCs/>
          <w:sz w:val="20"/>
          <w:szCs w:val="20"/>
        </w:rPr>
        <w:tab/>
        <w:t>akciová spoločnosť</w:t>
      </w:r>
    </w:p>
    <w:p w14:paraId="7478119A" w14:textId="77777777" w:rsidR="00D6328C" w:rsidRPr="00055A45" w:rsidRDefault="00D6328C" w:rsidP="00D6328C">
      <w:pPr>
        <w:tabs>
          <w:tab w:val="left" w:pos="2835"/>
        </w:tabs>
        <w:spacing w:line="0" w:lineRule="atLeast"/>
        <w:ind w:left="567"/>
        <w:rPr>
          <w:rFonts w:ascii="Arial" w:hAnsi="Arial" w:cs="Arial"/>
          <w:bCs/>
          <w:sz w:val="20"/>
          <w:szCs w:val="20"/>
        </w:rPr>
      </w:pPr>
      <w:r w:rsidRPr="00055A45">
        <w:rPr>
          <w:rFonts w:ascii="Arial" w:hAnsi="Arial" w:cs="Arial"/>
          <w:bCs/>
          <w:sz w:val="20"/>
          <w:szCs w:val="20"/>
        </w:rPr>
        <w:t>Bankové spojenie:</w:t>
      </w:r>
      <w:r w:rsidRPr="00055A45">
        <w:rPr>
          <w:rFonts w:ascii="Arial" w:hAnsi="Arial" w:cs="Arial"/>
          <w:bCs/>
          <w:sz w:val="20"/>
          <w:szCs w:val="20"/>
        </w:rPr>
        <w:tab/>
      </w:r>
      <w:r w:rsidRPr="00055A45">
        <w:rPr>
          <w:rFonts w:ascii="Arial" w:hAnsi="Arial" w:cs="Arial"/>
          <w:bCs/>
          <w:sz w:val="20"/>
          <w:szCs w:val="20"/>
        </w:rPr>
        <w:tab/>
      </w:r>
      <w:r w:rsidRPr="00055A45">
        <w:rPr>
          <w:rFonts w:ascii="Arial" w:hAnsi="Arial" w:cs="Arial"/>
          <w:bCs/>
          <w:sz w:val="20"/>
          <w:szCs w:val="20"/>
        </w:rPr>
        <w:tab/>
        <w:t xml:space="preserve">Slovenská sporiteľňa, a.s.  </w:t>
      </w:r>
    </w:p>
    <w:p w14:paraId="3D48286C" w14:textId="77777777" w:rsidR="00D6328C" w:rsidRPr="00055A45" w:rsidRDefault="00D6328C" w:rsidP="00D6328C">
      <w:pPr>
        <w:ind w:firstLine="567"/>
        <w:rPr>
          <w:rFonts w:ascii="Arial" w:hAnsi="Arial" w:cs="Arial"/>
          <w:sz w:val="20"/>
          <w:szCs w:val="20"/>
        </w:rPr>
      </w:pPr>
      <w:r w:rsidRPr="00055A45">
        <w:rPr>
          <w:rFonts w:ascii="Arial" w:hAnsi="Arial" w:cs="Arial"/>
          <w:bCs/>
          <w:sz w:val="20"/>
          <w:szCs w:val="20"/>
        </w:rPr>
        <w:t>Číslo účtu IBAN:</w:t>
      </w:r>
      <w:r w:rsidRPr="00055A45">
        <w:rPr>
          <w:rFonts w:ascii="Arial" w:hAnsi="Arial" w:cs="Arial"/>
          <w:bCs/>
          <w:sz w:val="20"/>
          <w:szCs w:val="20"/>
        </w:rPr>
        <w:tab/>
      </w:r>
      <w:r w:rsidRPr="00055A45">
        <w:rPr>
          <w:rFonts w:ascii="Arial" w:hAnsi="Arial" w:cs="Arial"/>
          <w:bCs/>
          <w:sz w:val="20"/>
          <w:szCs w:val="20"/>
        </w:rPr>
        <w:tab/>
      </w:r>
      <w:r w:rsidRPr="00055A45">
        <w:rPr>
          <w:rFonts w:ascii="Arial" w:hAnsi="Arial" w:cs="Arial"/>
          <w:bCs/>
          <w:sz w:val="20"/>
          <w:szCs w:val="20"/>
        </w:rPr>
        <w:tab/>
      </w:r>
      <w:r w:rsidRPr="00055A45">
        <w:rPr>
          <w:rFonts w:ascii="Arial" w:hAnsi="Arial" w:cs="Arial"/>
          <w:sz w:val="20"/>
          <w:szCs w:val="20"/>
        </w:rPr>
        <w:t>SK38 0900 0000 0003 3278 2360</w:t>
      </w:r>
    </w:p>
    <w:p w14:paraId="14438B3B" w14:textId="77777777" w:rsidR="00D6328C" w:rsidRPr="00055A45" w:rsidRDefault="00D6328C" w:rsidP="00D6328C">
      <w:pPr>
        <w:tabs>
          <w:tab w:val="left" w:pos="2835"/>
        </w:tabs>
        <w:ind w:firstLine="567"/>
        <w:rPr>
          <w:rFonts w:ascii="Arial" w:hAnsi="Arial" w:cs="Arial"/>
          <w:bCs/>
          <w:sz w:val="20"/>
          <w:szCs w:val="20"/>
        </w:rPr>
      </w:pPr>
      <w:r w:rsidRPr="00055A45">
        <w:rPr>
          <w:rFonts w:ascii="Arial" w:hAnsi="Arial" w:cs="Arial"/>
          <w:bCs/>
          <w:sz w:val="20"/>
          <w:szCs w:val="20"/>
        </w:rPr>
        <w:t>SWIFT/BIC:</w:t>
      </w:r>
      <w:r w:rsidRPr="00055A45">
        <w:rPr>
          <w:rFonts w:ascii="Arial" w:hAnsi="Arial" w:cs="Arial"/>
          <w:bCs/>
          <w:sz w:val="20"/>
          <w:szCs w:val="20"/>
        </w:rPr>
        <w:tab/>
      </w:r>
      <w:r w:rsidRPr="00055A45">
        <w:rPr>
          <w:rFonts w:ascii="Arial" w:hAnsi="Arial" w:cs="Arial"/>
          <w:bCs/>
          <w:sz w:val="20"/>
          <w:szCs w:val="20"/>
        </w:rPr>
        <w:tab/>
      </w:r>
      <w:r w:rsidRPr="00055A45">
        <w:rPr>
          <w:rFonts w:ascii="Arial" w:hAnsi="Arial" w:cs="Arial"/>
          <w:bCs/>
          <w:sz w:val="20"/>
          <w:szCs w:val="20"/>
        </w:rPr>
        <w:tab/>
        <w:t>GIBASKBX</w:t>
      </w:r>
    </w:p>
    <w:p w14:paraId="7E4121A8" w14:textId="77777777" w:rsidR="00D6328C" w:rsidRPr="00055A45" w:rsidRDefault="00D6328C" w:rsidP="00D6328C">
      <w:pPr>
        <w:tabs>
          <w:tab w:val="left" w:pos="2835"/>
        </w:tabs>
        <w:ind w:left="4242" w:right="-709" w:hanging="3675"/>
        <w:rPr>
          <w:rFonts w:ascii="Arial" w:hAnsi="Arial" w:cs="Arial"/>
          <w:bCs/>
          <w:sz w:val="20"/>
          <w:szCs w:val="20"/>
        </w:rPr>
      </w:pPr>
      <w:r w:rsidRPr="00055A45">
        <w:rPr>
          <w:rFonts w:ascii="Arial" w:hAnsi="Arial" w:cs="Arial"/>
          <w:bCs/>
          <w:sz w:val="20"/>
          <w:szCs w:val="20"/>
        </w:rPr>
        <w:t>V mene ktorého v tejto veci koná:  štatutárny orgán</w:t>
      </w:r>
      <w:r>
        <w:rPr>
          <w:rFonts w:ascii="Arial" w:hAnsi="Arial" w:cs="Arial"/>
          <w:bCs/>
          <w:sz w:val="20"/>
          <w:szCs w:val="20"/>
        </w:rPr>
        <w:t>:</w:t>
      </w:r>
      <w:r w:rsidRPr="00055A45">
        <w:rPr>
          <w:rFonts w:ascii="Arial" w:hAnsi="Arial" w:cs="Arial"/>
          <w:bCs/>
          <w:sz w:val="20"/>
          <w:szCs w:val="20"/>
        </w:rPr>
        <w:t xml:space="preserve"> </w:t>
      </w:r>
    </w:p>
    <w:p w14:paraId="23B53852" w14:textId="77777777" w:rsidR="00D6328C" w:rsidRPr="00055A45" w:rsidRDefault="00D6328C" w:rsidP="00D6328C">
      <w:pPr>
        <w:tabs>
          <w:tab w:val="left" w:pos="2835"/>
        </w:tabs>
        <w:spacing w:line="0" w:lineRule="atLeast"/>
        <w:ind w:left="567"/>
        <w:rPr>
          <w:rFonts w:ascii="Arial" w:hAnsi="Arial" w:cs="Arial"/>
          <w:bCs/>
          <w:sz w:val="20"/>
          <w:szCs w:val="20"/>
        </w:rPr>
      </w:pPr>
      <w:r w:rsidRPr="00055A45">
        <w:rPr>
          <w:rFonts w:ascii="Arial" w:hAnsi="Arial" w:cs="Arial"/>
          <w:bCs/>
          <w:sz w:val="20"/>
          <w:szCs w:val="20"/>
        </w:rPr>
        <w:tab/>
      </w:r>
      <w:r w:rsidRPr="00055A45">
        <w:rPr>
          <w:rFonts w:ascii="Arial" w:hAnsi="Arial" w:cs="Arial"/>
          <w:bCs/>
          <w:sz w:val="20"/>
          <w:szCs w:val="20"/>
        </w:rPr>
        <w:tab/>
      </w:r>
      <w:r w:rsidRPr="00055A45">
        <w:rPr>
          <w:rFonts w:ascii="Arial" w:hAnsi="Arial" w:cs="Arial"/>
          <w:bCs/>
          <w:sz w:val="20"/>
          <w:szCs w:val="20"/>
        </w:rPr>
        <w:tab/>
      </w:r>
      <w:r w:rsidRPr="000C38B3">
        <w:rPr>
          <w:rFonts w:ascii="Arial" w:hAnsi="Arial" w:cs="Arial"/>
          <w:bCs/>
          <w:sz w:val="20"/>
          <w:szCs w:val="20"/>
        </w:rPr>
        <w:t xml:space="preserve">László Ivan - </w:t>
      </w:r>
      <w:r w:rsidRPr="00055A45">
        <w:rPr>
          <w:rFonts w:ascii="Arial" w:hAnsi="Arial" w:cs="Arial"/>
          <w:bCs/>
          <w:sz w:val="20"/>
          <w:szCs w:val="20"/>
        </w:rPr>
        <w:t>predseda predstavenstva</w:t>
      </w:r>
    </w:p>
    <w:p w14:paraId="7A3E793A" w14:textId="77777777" w:rsidR="00D6328C" w:rsidRDefault="00D6328C" w:rsidP="00D6328C">
      <w:pPr>
        <w:tabs>
          <w:tab w:val="left" w:pos="2835"/>
        </w:tabs>
        <w:spacing w:line="0" w:lineRule="atLeast"/>
        <w:ind w:left="567"/>
        <w:rPr>
          <w:rFonts w:ascii="Arial" w:hAnsi="Arial" w:cs="Arial"/>
          <w:bCs/>
          <w:sz w:val="20"/>
          <w:szCs w:val="20"/>
        </w:rPr>
      </w:pPr>
      <w:r w:rsidRPr="00055A45">
        <w:rPr>
          <w:rFonts w:ascii="Arial" w:hAnsi="Arial" w:cs="Arial"/>
          <w:bCs/>
          <w:sz w:val="20"/>
          <w:szCs w:val="20"/>
        </w:rPr>
        <w:tab/>
      </w:r>
      <w:r w:rsidRPr="00055A45">
        <w:rPr>
          <w:rFonts w:ascii="Arial" w:hAnsi="Arial" w:cs="Arial"/>
          <w:bCs/>
          <w:sz w:val="20"/>
          <w:szCs w:val="20"/>
        </w:rPr>
        <w:tab/>
      </w:r>
      <w:r w:rsidRPr="00055A45">
        <w:rPr>
          <w:rFonts w:ascii="Arial" w:hAnsi="Arial" w:cs="Arial"/>
          <w:bCs/>
          <w:sz w:val="20"/>
          <w:szCs w:val="20"/>
        </w:rPr>
        <w:tab/>
      </w:r>
      <w:r w:rsidRPr="000C38B3">
        <w:rPr>
          <w:rFonts w:ascii="Arial" w:hAnsi="Arial" w:cs="Arial"/>
          <w:bCs/>
          <w:sz w:val="20"/>
          <w:szCs w:val="20"/>
        </w:rPr>
        <w:t xml:space="preserve">Ing. Milan Mojš </w:t>
      </w:r>
      <w:r>
        <w:rPr>
          <w:rFonts w:ascii="Arial" w:hAnsi="Arial" w:cs="Arial"/>
          <w:bCs/>
          <w:sz w:val="20"/>
          <w:szCs w:val="20"/>
        </w:rPr>
        <w:t>–</w:t>
      </w:r>
      <w:r w:rsidRPr="000C38B3">
        <w:rPr>
          <w:rFonts w:ascii="Arial" w:hAnsi="Arial" w:cs="Arial"/>
          <w:bCs/>
          <w:sz w:val="20"/>
          <w:szCs w:val="20"/>
        </w:rPr>
        <w:t xml:space="preserve"> podpredseda</w:t>
      </w:r>
      <w:r>
        <w:rPr>
          <w:rFonts w:ascii="Arial" w:hAnsi="Arial" w:cs="Arial"/>
          <w:bCs/>
          <w:sz w:val="20"/>
          <w:szCs w:val="20"/>
        </w:rPr>
        <w:t xml:space="preserve"> </w:t>
      </w:r>
      <w:r w:rsidRPr="00055A45">
        <w:rPr>
          <w:rFonts w:ascii="Arial" w:hAnsi="Arial" w:cs="Arial"/>
          <w:bCs/>
          <w:sz w:val="20"/>
          <w:szCs w:val="20"/>
        </w:rPr>
        <w:t>predstavenstva</w:t>
      </w:r>
    </w:p>
    <w:p w14:paraId="49BDA54C" w14:textId="77777777" w:rsidR="00D6328C" w:rsidRDefault="00D6328C" w:rsidP="00D6328C">
      <w:pPr>
        <w:tabs>
          <w:tab w:val="left" w:pos="2835"/>
        </w:tabs>
        <w:spacing w:line="0" w:lineRule="atLeast"/>
        <w:ind w:left="567"/>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sidRPr="000C38B3">
        <w:rPr>
          <w:rFonts w:ascii="Arial" w:hAnsi="Arial" w:cs="Arial"/>
          <w:bCs/>
          <w:sz w:val="20"/>
          <w:szCs w:val="20"/>
        </w:rPr>
        <w:t>Ing. Karol Petőcz - člen predstavenstva</w:t>
      </w:r>
      <w:r>
        <w:rPr>
          <w:rFonts w:ascii="Arial" w:hAnsi="Arial" w:cs="Arial"/>
          <w:bCs/>
          <w:sz w:val="20"/>
          <w:szCs w:val="20"/>
        </w:rPr>
        <w:t xml:space="preserve"> a prokurista</w:t>
      </w:r>
    </w:p>
    <w:p w14:paraId="0B7B3EF0" w14:textId="77777777" w:rsidR="00D6328C" w:rsidRPr="00055A45" w:rsidRDefault="00D6328C" w:rsidP="00D6328C">
      <w:pPr>
        <w:tabs>
          <w:tab w:val="left" w:pos="2835"/>
        </w:tabs>
        <w:spacing w:line="0" w:lineRule="atLeast"/>
        <w:ind w:left="567"/>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p>
    <w:p w14:paraId="122A2700" w14:textId="77777777" w:rsidR="00D6328C" w:rsidRPr="00055A45" w:rsidRDefault="00D6328C" w:rsidP="00D6328C">
      <w:pPr>
        <w:spacing w:line="0" w:lineRule="atLeast"/>
        <w:ind w:left="567"/>
        <w:jc w:val="both"/>
        <w:rPr>
          <w:rFonts w:ascii="Arial" w:hAnsi="Arial" w:cs="Arial"/>
          <w:sz w:val="20"/>
          <w:szCs w:val="20"/>
        </w:rPr>
      </w:pPr>
    </w:p>
    <w:p w14:paraId="7626EC1C" w14:textId="77777777" w:rsidR="00D6328C" w:rsidRPr="00055A45" w:rsidRDefault="00D6328C" w:rsidP="00D6328C">
      <w:pPr>
        <w:spacing w:line="0" w:lineRule="atLeast"/>
        <w:ind w:left="567"/>
        <w:jc w:val="both"/>
        <w:rPr>
          <w:rFonts w:ascii="Arial" w:hAnsi="Arial" w:cs="Arial"/>
          <w:sz w:val="20"/>
          <w:szCs w:val="20"/>
        </w:rPr>
      </w:pPr>
      <w:r w:rsidRPr="00055A45">
        <w:rPr>
          <w:rFonts w:ascii="Arial" w:hAnsi="Arial" w:cs="Arial"/>
          <w:sz w:val="20"/>
          <w:szCs w:val="20"/>
        </w:rPr>
        <w:t>(ďalej len „Objednávateľ“</w:t>
      </w:r>
      <w:r w:rsidRPr="00055A45">
        <w:rPr>
          <w:rFonts w:ascii="Arial" w:hAnsi="Arial" w:cs="Arial"/>
          <w:b/>
          <w:sz w:val="20"/>
          <w:szCs w:val="20"/>
        </w:rPr>
        <w:t>)</w:t>
      </w:r>
    </w:p>
    <w:p w14:paraId="4E3CE874" w14:textId="77777777" w:rsidR="00D6328C" w:rsidRPr="00055A45" w:rsidRDefault="00D6328C" w:rsidP="00D6328C">
      <w:pPr>
        <w:spacing w:line="0" w:lineRule="atLeast"/>
        <w:ind w:left="567" w:hanging="567"/>
        <w:jc w:val="both"/>
        <w:rPr>
          <w:rFonts w:ascii="Arial" w:hAnsi="Arial" w:cs="Arial"/>
          <w:sz w:val="20"/>
          <w:szCs w:val="20"/>
        </w:rPr>
      </w:pPr>
    </w:p>
    <w:p w14:paraId="11AE94C4" w14:textId="77777777" w:rsidR="00D6328C" w:rsidRPr="00055A45" w:rsidRDefault="00D6328C" w:rsidP="00D6328C">
      <w:pPr>
        <w:spacing w:line="0" w:lineRule="atLeast"/>
        <w:ind w:firstLine="567"/>
        <w:jc w:val="both"/>
        <w:rPr>
          <w:rFonts w:ascii="Arial" w:hAnsi="Arial" w:cs="Arial"/>
          <w:b/>
          <w:sz w:val="20"/>
          <w:szCs w:val="20"/>
        </w:rPr>
      </w:pPr>
      <w:r w:rsidRPr="00055A45">
        <w:rPr>
          <w:rFonts w:ascii="Arial" w:hAnsi="Arial" w:cs="Arial"/>
          <w:b/>
          <w:sz w:val="20"/>
          <w:szCs w:val="20"/>
        </w:rPr>
        <w:t>a</w:t>
      </w:r>
    </w:p>
    <w:p w14:paraId="718DE8E2" w14:textId="77777777" w:rsidR="00D6328C" w:rsidRPr="00055A45" w:rsidRDefault="00D6328C" w:rsidP="00D6328C">
      <w:pPr>
        <w:pStyle w:val="Odsekzoznamu"/>
        <w:spacing w:line="0" w:lineRule="atLeast"/>
        <w:ind w:left="426"/>
        <w:jc w:val="both"/>
        <w:rPr>
          <w:b/>
        </w:rPr>
      </w:pPr>
    </w:p>
    <w:p w14:paraId="6C2C2374" w14:textId="77777777" w:rsidR="00D6328C" w:rsidRPr="00055A45" w:rsidRDefault="00D6328C" w:rsidP="00843D9E">
      <w:pPr>
        <w:pStyle w:val="Odsekzoznamu"/>
        <w:numPr>
          <w:ilvl w:val="1"/>
          <w:numId w:val="12"/>
        </w:numPr>
        <w:spacing w:before="0" w:after="0" w:line="0" w:lineRule="atLeast"/>
        <w:ind w:left="567" w:hanging="567"/>
        <w:contextualSpacing/>
        <w:jc w:val="both"/>
      </w:pPr>
      <w:r w:rsidRPr="00055A45">
        <w:rPr>
          <w:b/>
        </w:rPr>
        <w:t>Zhotoviteľ:</w:t>
      </w:r>
      <w:r w:rsidRPr="00055A45">
        <w:t xml:space="preserve"> </w:t>
      </w:r>
    </w:p>
    <w:p w14:paraId="745914FF" w14:textId="77777777" w:rsidR="00D6328C" w:rsidRPr="00055A45" w:rsidRDefault="00D6328C" w:rsidP="00D6328C">
      <w:pPr>
        <w:pStyle w:val="Odsekzoznamu"/>
        <w:spacing w:line="0" w:lineRule="atLeast"/>
        <w:ind w:left="567"/>
        <w:jc w:val="both"/>
      </w:pPr>
      <w:r w:rsidRPr="00055A45">
        <w:t>Obchodné meno:</w:t>
      </w:r>
      <w:r w:rsidRPr="00055A45">
        <w:tab/>
      </w:r>
      <w:r w:rsidRPr="00055A45">
        <w:tab/>
      </w:r>
      <w:r w:rsidRPr="00055A45">
        <w:tab/>
        <w:t>..........................................................................</w:t>
      </w:r>
    </w:p>
    <w:p w14:paraId="18875E38" w14:textId="77777777" w:rsidR="00D6328C" w:rsidRPr="00055A45" w:rsidRDefault="00D6328C" w:rsidP="00D6328C">
      <w:pPr>
        <w:pStyle w:val="Odsekzoznamu"/>
        <w:spacing w:line="0" w:lineRule="atLeast"/>
        <w:ind w:left="567"/>
        <w:jc w:val="both"/>
      </w:pPr>
      <w:r w:rsidRPr="00055A45">
        <w:t>Sídlo:</w:t>
      </w:r>
      <w:r w:rsidRPr="00055A45">
        <w:tab/>
      </w:r>
      <w:r w:rsidRPr="00055A45">
        <w:tab/>
      </w:r>
      <w:r w:rsidRPr="00055A45">
        <w:tab/>
      </w:r>
      <w:r w:rsidRPr="00055A45">
        <w:tab/>
        <w:t>..........................................................................</w:t>
      </w:r>
    </w:p>
    <w:p w14:paraId="1C364D42" w14:textId="77777777" w:rsidR="00D6328C" w:rsidRPr="00055A45" w:rsidRDefault="00D6328C" w:rsidP="00D6328C">
      <w:pPr>
        <w:pStyle w:val="Odsekzoznamu"/>
        <w:spacing w:line="0" w:lineRule="atLeast"/>
        <w:ind w:left="567"/>
        <w:jc w:val="both"/>
      </w:pPr>
      <w:r w:rsidRPr="00055A45">
        <w:t>IČO:</w:t>
      </w:r>
      <w:r w:rsidRPr="00055A45">
        <w:tab/>
      </w:r>
      <w:r w:rsidRPr="00055A45">
        <w:tab/>
      </w:r>
      <w:r w:rsidRPr="00055A45">
        <w:tab/>
      </w:r>
      <w:r w:rsidRPr="00055A45">
        <w:tab/>
        <w:t>..........................................................................</w:t>
      </w:r>
    </w:p>
    <w:p w14:paraId="6A3E9851" w14:textId="77777777" w:rsidR="00D6328C" w:rsidRPr="00055A45" w:rsidRDefault="00D6328C" w:rsidP="00D6328C">
      <w:pPr>
        <w:pStyle w:val="Odsekzoznamu"/>
        <w:spacing w:line="0" w:lineRule="atLeast"/>
        <w:ind w:left="567"/>
        <w:jc w:val="both"/>
      </w:pPr>
      <w:r w:rsidRPr="00055A45">
        <w:t>DIČ:</w:t>
      </w:r>
      <w:r w:rsidRPr="00055A45">
        <w:tab/>
      </w:r>
      <w:r w:rsidRPr="00055A45">
        <w:tab/>
      </w:r>
      <w:r w:rsidRPr="00055A45">
        <w:tab/>
      </w:r>
      <w:r w:rsidRPr="00055A45">
        <w:tab/>
        <w:t>...........................................................................</w:t>
      </w:r>
    </w:p>
    <w:p w14:paraId="7E66563B" w14:textId="77777777" w:rsidR="00D6328C" w:rsidRPr="00055A45" w:rsidRDefault="00D6328C" w:rsidP="00D6328C">
      <w:pPr>
        <w:pStyle w:val="Odsekzoznamu"/>
        <w:spacing w:line="0" w:lineRule="atLeast"/>
        <w:ind w:left="567"/>
        <w:jc w:val="both"/>
      </w:pPr>
      <w:r w:rsidRPr="00055A45">
        <w:t>IČ DPH:</w:t>
      </w:r>
      <w:r w:rsidRPr="00055A45">
        <w:tab/>
      </w:r>
      <w:r w:rsidRPr="00055A45">
        <w:tab/>
      </w:r>
      <w:r w:rsidRPr="00055A45">
        <w:tab/>
      </w:r>
      <w:r w:rsidRPr="00055A45">
        <w:tab/>
        <w:t>...........................................................................</w:t>
      </w:r>
    </w:p>
    <w:p w14:paraId="37070A79" w14:textId="77777777" w:rsidR="00D6328C" w:rsidRPr="00055A45" w:rsidRDefault="00D6328C" w:rsidP="00D6328C">
      <w:pPr>
        <w:pStyle w:val="Odsekzoznamu"/>
        <w:spacing w:line="0" w:lineRule="atLeast"/>
        <w:ind w:left="567"/>
        <w:jc w:val="both"/>
      </w:pPr>
      <w:r w:rsidRPr="00055A45">
        <w:t>Zapísaný:</w:t>
      </w:r>
      <w:r w:rsidRPr="00055A45">
        <w:tab/>
      </w:r>
      <w:r w:rsidRPr="00055A45">
        <w:tab/>
      </w:r>
      <w:r w:rsidRPr="00055A45">
        <w:tab/>
        <w:t>...........................................................................</w:t>
      </w:r>
    </w:p>
    <w:p w14:paraId="2429934F" w14:textId="77777777" w:rsidR="00D6328C" w:rsidRPr="00055A45" w:rsidRDefault="00D6328C" w:rsidP="00D6328C">
      <w:pPr>
        <w:pStyle w:val="Odsekzoznamu"/>
        <w:spacing w:line="0" w:lineRule="atLeast"/>
        <w:ind w:left="567"/>
        <w:jc w:val="both"/>
      </w:pPr>
      <w:r w:rsidRPr="00055A45">
        <w:t>Bankové spojenie:</w:t>
      </w:r>
      <w:r w:rsidRPr="00055A45">
        <w:tab/>
      </w:r>
      <w:r w:rsidRPr="00055A45">
        <w:tab/>
        <w:t>..............................................................................</w:t>
      </w:r>
    </w:p>
    <w:p w14:paraId="6A04FEE2" w14:textId="77777777" w:rsidR="00D6328C" w:rsidRPr="00055A45" w:rsidRDefault="00D6328C" w:rsidP="00D6328C">
      <w:pPr>
        <w:pStyle w:val="Odsekzoznamu"/>
        <w:spacing w:line="0" w:lineRule="atLeast"/>
        <w:ind w:left="567"/>
        <w:jc w:val="both"/>
      </w:pPr>
      <w:r w:rsidRPr="00055A45">
        <w:t>Číslo účtu IBAN:</w:t>
      </w:r>
      <w:r w:rsidRPr="00055A45">
        <w:tab/>
      </w:r>
      <w:r w:rsidRPr="00055A45">
        <w:tab/>
      </w:r>
      <w:r w:rsidRPr="00055A45">
        <w:tab/>
        <w:t>..............................................................................</w:t>
      </w:r>
    </w:p>
    <w:p w14:paraId="5CB3255A" w14:textId="77777777" w:rsidR="00D6328C" w:rsidRPr="00055A45" w:rsidRDefault="00D6328C" w:rsidP="00D6328C">
      <w:pPr>
        <w:pStyle w:val="Odsekzoznamu"/>
        <w:spacing w:line="0" w:lineRule="atLeast"/>
        <w:ind w:left="567"/>
        <w:jc w:val="both"/>
      </w:pPr>
      <w:r w:rsidRPr="00055A45">
        <w:t>V mene ktorého v tejto veci koná:</w:t>
      </w:r>
      <w:r w:rsidRPr="00055A45">
        <w:tab/>
        <w:t>..............................................................................</w:t>
      </w:r>
    </w:p>
    <w:p w14:paraId="5FACD432" w14:textId="77777777" w:rsidR="00D6328C" w:rsidRPr="00055A45" w:rsidRDefault="00D6328C" w:rsidP="00D6328C">
      <w:pPr>
        <w:pStyle w:val="Odsekzoznamu"/>
        <w:spacing w:line="0" w:lineRule="atLeast"/>
        <w:ind w:left="567"/>
        <w:jc w:val="both"/>
      </w:pPr>
      <w:r w:rsidRPr="00055A45">
        <w:t>Osoba zodpovedná za plnenie zmluvy:............................................................................</w:t>
      </w:r>
    </w:p>
    <w:p w14:paraId="04556E97" w14:textId="77777777" w:rsidR="00D6328C" w:rsidRPr="00055A45" w:rsidRDefault="00D6328C" w:rsidP="00D6328C">
      <w:pPr>
        <w:pStyle w:val="Odsekzoznamu"/>
        <w:spacing w:line="0" w:lineRule="atLeast"/>
        <w:ind w:left="567"/>
        <w:jc w:val="both"/>
      </w:pPr>
      <w:r w:rsidRPr="00055A45">
        <w:t>Kontaktné údaje:</w:t>
      </w:r>
      <w:r w:rsidRPr="00055A45">
        <w:tab/>
      </w:r>
      <w:r w:rsidRPr="00055A45">
        <w:tab/>
      </w:r>
      <w:r w:rsidRPr="00055A45">
        <w:tab/>
        <w:t>..............................................................................</w:t>
      </w:r>
    </w:p>
    <w:p w14:paraId="5C8043F6" w14:textId="77777777" w:rsidR="00D6328C" w:rsidRPr="00055A45" w:rsidRDefault="00D6328C" w:rsidP="00D6328C">
      <w:pPr>
        <w:pStyle w:val="Odsekzoznamu"/>
        <w:spacing w:line="0" w:lineRule="atLeast"/>
        <w:ind w:left="567"/>
        <w:jc w:val="both"/>
      </w:pPr>
      <w:r w:rsidRPr="00055A45">
        <w:t>E-mail:</w:t>
      </w:r>
      <w:r w:rsidRPr="00055A45">
        <w:tab/>
      </w:r>
      <w:r w:rsidRPr="00055A45">
        <w:tab/>
      </w:r>
      <w:r w:rsidRPr="00055A45">
        <w:tab/>
      </w:r>
      <w:r w:rsidRPr="00055A45">
        <w:tab/>
        <w:t>..............................................................................</w:t>
      </w:r>
    </w:p>
    <w:p w14:paraId="3FBC1B8B" w14:textId="77777777" w:rsidR="00D6328C" w:rsidRPr="00055A45" w:rsidRDefault="00D6328C" w:rsidP="00D6328C">
      <w:pPr>
        <w:pStyle w:val="Odsekzoznamu"/>
        <w:spacing w:line="0" w:lineRule="atLeast"/>
        <w:ind w:left="567"/>
        <w:jc w:val="both"/>
      </w:pPr>
      <w:r w:rsidRPr="00055A45">
        <w:lastRenderedPageBreak/>
        <w:t>Telefón:</w:t>
      </w:r>
      <w:r w:rsidRPr="00055A45">
        <w:tab/>
      </w:r>
      <w:r w:rsidRPr="00055A45">
        <w:tab/>
      </w:r>
      <w:r w:rsidRPr="00055A45">
        <w:tab/>
      </w:r>
      <w:r w:rsidRPr="00055A45">
        <w:tab/>
        <w:t>..............................................................................</w:t>
      </w:r>
    </w:p>
    <w:p w14:paraId="2E7981E8" w14:textId="77777777" w:rsidR="00D6328C" w:rsidRPr="00055A45" w:rsidRDefault="00D6328C" w:rsidP="00D6328C">
      <w:pPr>
        <w:spacing w:line="0" w:lineRule="atLeast"/>
        <w:ind w:left="567" w:right="-284"/>
        <w:jc w:val="both"/>
        <w:rPr>
          <w:rFonts w:ascii="Arial" w:hAnsi="Arial" w:cs="Arial"/>
          <w:sz w:val="20"/>
          <w:szCs w:val="20"/>
        </w:rPr>
      </w:pPr>
      <w:r w:rsidRPr="00055A45">
        <w:rPr>
          <w:rFonts w:ascii="Arial" w:hAnsi="Arial" w:cs="Arial"/>
          <w:sz w:val="20"/>
          <w:szCs w:val="20"/>
        </w:rPr>
        <w:t>(ďalej len „Zhotoviteľ“ a spoločne s Objednávateľom len</w:t>
      </w:r>
      <w:r w:rsidRPr="00055A45">
        <w:rPr>
          <w:rFonts w:ascii="Arial" w:hAnsi="Arial" w:cs="Arial"/>
          <w:b/>
          <w:sz w:val="20"/>
          <w:szCs w:val="20"/>
        </w:rPr>
        <w:t xml:space="preserve"> </w:t>
      </w:r>
      <w:r w:rsidRPr="00055A45">
        <w:rPr>
          <w:rFonts w:ascii="Arial" w:hAnsi="Arial" w:cs="Arial"/>
          <w:sz w:val="20"/>
          <w:szCs w:val="20"/>
        </w:rPr>
        <w:t xml:space="preserve">„Zmluvné strany“) </w:t>
      </w:r>
    </w:p>
    <w:p w14:paraId="06797607" w14:textId="77777777" w:rsidR="00D6328C" w:rsidRDefault="00D6328C" w:rsidP="00D6328C">
      <w:pPr>
        <w:ind w:left="567"/>
        <w:jc w:val="both"/>
        <w:rPr>
          <w:rFonts w:ascii="Arial" w:hAnsi="Arial" w:cs="Arial"/>
          <w:b/>
          <w:sz w:val="20"/>
          <w:szCs w:val="20"/>
        </w:rPr>
      </w:pPr>
    </w:p>
    <w:p w14:paraId="7CB1AEB9" w14:textId="77777777" w:rsidR="00D6328C" w:rsidRPr="00055A45" w:rsidRDefault="00D6328C" w:rsidP="00D6328C">
      <w:pPr>
        <w:ind w:left="567"/>
        <w:jc w:val="both"/>
        <w:rPr>
          <w:rFonts w:ascii="Arial" w:hAnsi="Arial" w:cs="Arial"/>
          <w:b/>
          <w:sz w:val="20"/>
          <w:szCs w:val="20"/>
        </w:rPr>
      </w:pPr>
      <w:r w:rsidRPr="00055A45">
        <w:rPr>
          <w:rFonts w:ascii="Arial" w:hAnsi="Arial" w:cs="Arial"/>
          <w:b/>
          <w:sz w:val="20"/>
          <w:szCs w:val="20"/>
        </w:rPr>
        <w:t>uza</w:t>
      </w:r>
      <w:r>
        <w:rPr>
          <w:rFonts w:ascii="Arial" w:hAnsi="Arial" w:cs="Arial"/>
          <w:b/>
          <w:sz w:val="20"/>
          <w:szCs w:val="20"/>
        </w:rPr>
        <w:t>tvárajú</w:t>
      </w:r>
      <w:r w:rsidRPr="00055A45">
        <w:rPr>
          <w:rFonts w:ascii="Arial" w:hAnsi="Arial" w:cs="Arial"/>
          <w:b/>
          <w:sz w:val="20"/>
          <w:szCs w:val="20"/>
        </w:rPr>
        <w:t xml:space="preserve"> túto Zmluvu o dielo (ďalej len „zmluva“) </w:t>
      </w:r>
    </w:p>
    <w:p w14:paraId="4788FAA6" w14:textId="77777777" w:rsidR="00D6328C" w:rsidRPr="00055A45" w:rsidRDefault="00D6328C" w:rsidP="00D6328C">
      <w:pPr>
        <w:ind w:left="567"/>
        <w:jc w:val="both"/>
        <w:rPr>
          <w:rFonts w:ascii="Arial" w:hAnsi="Arial" w:cs="Arial"/>
          <w:b/>
          <w:sz w:val="20"/>
          <w:szCs w:val="20"/>
        </w:rPr>
      </w:pPr>
    </w:p>
    <w:p w14:paraId="6D048D7D" w14:textId="77777777" w:rsidR="00D6328C" w:rsidRPr="00055A45" w:rsidRDefault="00D6328C" w:rsidP="00D6328C">
      <w:pPr>
        <w:jc w:val="center"/>
        <w:rPr>
          <w:rFonts w:ascii="Arial" w:hAnsi="Arial" w:cs="Arial"/>
          <w:sz w:val="20"/>
          <w:szCs w:val="20"/>
        </w:rPr>
      </w:pPr>
    </w:p>
    <w:p w14:paraId="62B4F6C9" w14:textId="77777777" w:rsidR="00D6328C" w:rsidRPr="00055A45" w:rsidRDefault="00D6328C" w:rsidP="00D6328C">
      <w:pPr>
        <w:jc w:val="center"/>
        <w:rPr>
          <w:rFonts w:ascii="Arial" w:hAnsi="Arial" w:cs="Arial"/>
          <w:b/>
          <w:sz w:val="20"/>
          <w:szCs w:val="20"/>
        </w:rPr>
      </w:pPr>
      <w:r w:rsidRPr="00055A45">
        <w:rPr>
          <w:rFonts w:ascii="Arial" w:hAnsi="Arial" w:cs="Arial"/>
          <w:b/>
          <w:sz w:val="20"/>
          <w:szCs w:val="20"/>
        </w:rPr>
        <w:t>Článok 2.</w:t>
      </w:r>
    </w:p>
    <w:p w14:paraId="536C58F5" w14:textId="77777777" w:rsidR="00D6328C" w:rsidRPr="00055A45" w:rsidRDefault="00D6328C" w:rsidP="00D6328C">
      <w:pPr>
        <w:jc w:val="center"/>
        <w:rPr>
          <w:rFonts w:ascii="Arial" w:hAnsi="Arial" w:cs="Arial"/>
          <w:b/>
          <w:sz w:val="20"/>
          <w:szCs w:val="20"/>
        </w:rPr>
      </w:pPr>
      <w:r w:rsidRPr="00055A45">
        <w:rPr>
          <w:rFonts w:ascii="Arial" w:hAnsi="Arial" w:cs="Arial"/>
          <w:b/>
          <w:sz w:val="20"/>
          <w:szCs w:val="20"/>
        </w:rPr>
        <w:t>Úvodné ustanovenia</w:t>
      </w:r>
    </w:p>
    <w:p w14:paraId="7E9D83F8" w14:textId="77777777" w:rsidR="00D6328C" w:rsidRPr="00055A45" w:rsidRDefault="00D6328C" w:rsidP="00D6328C">
      <w:pPr>
        <w:pStyle w:val="Odsekzoznamu"/>
        <w:tabs>
          <w:tab w:val="left" w:pos="567"/>
        </w:tabs>
        <w:ind w:left="567"/>
        <w:jc w:val="both"/>
      </w:pPr>
    </w:p>
    <w:p w14:paraId="7BDCC08B" w14:textId="77777777" w:rsidR="00D6328C" w:rsidRPr="00055A45" w:rsidRDefault="00D6328C" w:rsidP="00843D9E">
      <w:pPr>
        <w:pStyle w:val="Odsekzoznamu"/>
        <w:numPr>
          <w:ilvl w:val="1"/>
          <w:numId w:val="28"/>
        </w:numPr>
        <w:tabs>
          <w:tab w:val="left" w:pos="567"/>
        </w:tabs>
        <w:spacing w:before="0" w:after="0"/>
        <w:contextualSpacing/>
        <w:jc w:val="both"/>
      </w:pPr>
      <w:r w:rsidRPr="00055A45">
        <w:t>Zmluvné strany vzájomne vyhlasujú, že sa presvedčili o identite druhej Zmluvnej strany a že identifikačné údaje uvedené v Čl. 1 zodpovedajú aktuálnemu stavu zapísanému v registri, kde sú zapísané.</w:t>
      </w:r>
    </w:p>
    <w:p w14:paraId="5ED393A6" w14:textId="77777777" w:rsidR="00D6328C" w:rsidRPr="00055A45" w:rsidRDefault="00D6328C" w:rsidP="00D6328C">
      <w:pPr>
        <w:pStyle w:val="Odsekzoznamu"/>
        <w:tabs>
          <w:tab w:val="left" w:pos="567"/>
        </w:tabs>
        <w:ind w:left="567"/>
        <w:jc w:val="both"/>
      </w:pPr>
    </w:p>
    <w:p w14:paraId="75D42A95" w14:textId="77777777" w:rsidR="00D6328C" w:rsidRPr="00055A45" w:rsidRDefault="00D6328C" w:rsidP="00843D9E">
      <w:pPr>
        <w:pStyle w:val="Odsekzoznamu"/>
        <w:numPr>
          <w:ilvl w:val="1"/>
          <w:numId w:val="28"/>
        </w:numPr>
        <w:tabs>
          <w:tab w:val="left" w:pos="567"/>
        </w:tabs>
        <w:spacing w:before="0" w:after="0"/>
        <w:ind w:left="567" w:hanging="567"/>
        <w:contextualSpacing/>
        <w:jc w:val="both"/>
      </w:pPr>
      <w:r w:rsidRPr="00055A45">
        <w:t>Zmluvné strany sa vzájomne dohodli, že  záväzkový vzťah upravený touto zmluvou sa  spravuje Obchodným zákonníkom.</w:t>
      </w:r>
    </w:p>
    <w:p w14:paraId="677289D1" w14:textId="77777777" w:rsidR="00D6328C" w:rsidRPr="00055A45" w:rsidRDefault="00D6328C" w:rsidP="00D6328C">
      <w:pPr>
        <w:tabs>
          <w:tab w:val="left" w:pos="567"/>
        </w:tabs>
        <w:jc w:val="both"/>
        <w:rPr>
          <w:rFonts w:ascii="Arial" w:hAnsi="Arial" w:cs="Arial"/>
          <w:sz w:val="20"/>
          <w:szCs w:val="20"/>
        </w:rPr>
      </w:pPr>
    </w:p>
    <w:p w14:paraId="301E0226" w14:textId="77777777" w:rsidR="00D6328C" w:rsidRPr="00055A45" w:rsidRDefault="00D6328C" w:rsidP="00D6328C">
      <w:pPr>
        <w:tabs>
          <w:tab w:val="left" w:pos="567"/>
        </w:tabs>
        <w:jc w:val="both"/>
      </w:pPr>
    </w:p>
    <w:p w14:paraId="0A4542E0" w14:textId="77777777" w:rsidR="00D6328C" w:rsidRPr="00055A45" w:rsidRDefault="00D6328C" w:rsidP="00D6328C">
      <w:pPr>
        <w:jc w:val="center"/>
        <w:rPr>
          <w:rFonts w:ascii="Arial" w:hAnsi="Arial" w:cs="Arial"/>
          <w:b/>
          <w:sz w:val="20"/>
          <w:szCs w:val="20"/>
        </w:rPr>
      </w:pPr>
      <w:r w:rsidRPr="00055A45">
        <w:rPr>
          <w:rFonts w:ascii="Arial" w:hAnsi="Arial" w:cs="Arial"/>
          <w:b/>
          <w:sz w:val="20"/>
          <w:szCs w:val="20"/>
        </w:rPr>
        <w:t>Článok  3.</w:t>
      </w:r>
    </w:p>
    <w:p w14:paraId="1E234167" w14:textId="77777777" w:rsidR="00D6328C" w:rsidRPr="00055A45" w:rsidRDefault="00D6328C" w:rsidP="00D6328C">
      <w:pPr>
        <w:jc w:val="center"/>
        <w:rPr>
          <w:rFonts w:ascii="Arial" w:hAnsi="Arial" w:cs="Arial"/>
          <w:sz w:val="20"/>
          <w:szCs w:val="20"/>
        </w:rPr>
      </w:pPr>
      <w:r w:rsidRPr="00055A45">
        <w:rPr>
          <w:rFonts w:ascii="Arial" w:hAnsi="Arial" w:cs="Arial"/>
          <w:b/>
          <w:sz w:val="20"/>
          <w:szCs w:val="20"/>
        </w:rPr>
        <w:t xml:space="preserve">Všeobecné ustanovenia </w:t>
      </w:r>
      <w:r w:rsidRPr="00055A45">
        <w:rPr>
          <w:rFonts w:ascii="Arial" w:hAnsi="Arial" w:cs="Arial"/>
          <w:sz w:val="20"/>
          <w:szCs w:val="20"/>
        </w:rPr>
        <w:t xml:space="preserve">  </w:t>
      </w:r>
    </w:p>
    <w:p w14:paraId="4990BE78" w14:textId="77777777" w:rsidR="00D6328C" w:rsidRPr="00055A45" w:rsidRDefault="00D6328C" w:rsidP="00D6328C">
      <w:pPr>
        <w:pStyle w:val="Odsekzoznamu"/>
        <w:ind w:left="360"/>
        <w:jc w:val="both"/>
      </w:pPr>
    </w:p>
    <w:p w14:paraId="50E7E852" w14:textId="77777777" w:rsidR="00D6328C" w:rsidRPr="00055A45" w:rsidRDefault="00D6328C" w:rsidP="00843D9E">
      <w:pPr>
        <w:pStyle w:val="Odsekzoznamu"/>
        <w:numPr>
          <w:ilvl w:val="1"/>
          <w:numId w:val="25"/>
        </w:numPr>
        <w:tabs>
          <w:tab w:val="left" w:pos="567"/>
        </w:tabs>
        <w:suppressAutoHyphens/>
        <w:spacing w:before="0" w:after="0"/>
        <w:contextualSpacing/>
        <w:jc w:val="both"/>
      </w:pPr>
      <w:r w:rsidRPr="00055A45">
        <w:t xml:space="preserve">Zhotoviteľ sa zaväzuje, že za dojednanú cenu vykoná pre Objednávateľa dielo podľa Čl. 4 tejto zmluvy v mieste dohodnutom v tejto zmluve </w:t>
      </w:r>
    </w:p>
    <w:p w14:paraId="6BC86CC0" w14:textId="77777777" w:rsidR="00D6328C" w:rsidRPr="00055A45" w:rsidRDefault="00D6328C" w:rsidP="00D6328C">
      <w:pPr>
        <w:pStyle w:val="Odsekzoznamu"/>
        <w:tabs>
          <w:tab w:val="left" w:pos="567"/>
        </w:tabs>
        <w:suppressAutoHyphens/>
        <w:ind w:left="567"/>
        <w:jc w:val="both"/>
      </w:pPr>
    </w:p>
    <w:p w14:paraId="0300EF39" w14:textId="77777777" w:rsidR="00D6328C" w:rsidRPr="00055A45" w:rsidRDefault="00D6328C" w:rsidP="00843D9E">
      <w:pPr>
        <w:pStyle w:val="Odsekzoznamu"/>
        <w:numPr>
          <w:ilvl w:val="1"/>
          <w:numId w:val="25"/>
        </w:numPr>
        <w:tabs>
          <w:tab w:val="left" w:pos="567"/>
        </w:tabs>
        <w:suppressAutoHyphens/>
        <w:spacing w:before="0" w:after="0"/>
        <w:ind w:left="567" w:hanging="567"/>
        <w:contextualSpacing/>
        <w:jc w:val="both"/>
      </w:pPr>
      <w:r w:rsidRPr="00055A45">
        <w:t>Zhotoviteľ splní svoju povinnosť vykonať dielo jeho riadnym ukončením a odovzdaním predmetu diela Objednávateľovi v dohodnutom mieste.</w:t>
      </w:r>
    </w:p>
    <w:p w14:paraId="55E61FB8" w14:textId="77777777" w:rsidR="00D6328C" w:rsidRPr="00055A45" w:rsidRDefault="00D6328C" w:rsidP="00D6328C">
      <w:pPr>
        <w:pStyle w:val="Odsekzoznamu"/>
        <w:tabs>
          <w:tab w:val="left" w:pos="567"/>
        </w:tabs>
        <w:suppressAutoHyphens/>
        <w:ind w:left="567"/>
        <w:jc w:val="both"/>
      </w:pPr>
    </w:p>
    <w:p w14:paraId="785BB0A8" w14:textId="77777777" w:rsidR="00D6328C" w:rsidRPr="00055A45" w:rsidRDefault="00D6328C" w:rsidP="00843D9E">
      <w:pPr>
        <w:pStyle w:val="Odsekzoznamu"/>
        <w:numPr>
          <w:ilvl w:val="1"/>
          <w:numId w:val="25"/>
        </w:numPr>
        <w:tabs>
          <w:tab w:val="left" w:pos="567"/>
        </w:tabs>
        <w:suppressAutoHyphens/>
        <w:spacing w:before="0" w:after="0"/>
        <w:ind w:left="567" w:hanging="567"/>
        <w:contextualSpacing/>
        <w:jc w:val="both"/>
      </w:pPr>
      <w:r w:rsidRPr="00055A45">
        <w:t>Objednávateľ sa zaväzuje riadne ukončené dielo prevziať od Zhotoviteľa a zaplatiť mu  za dielo dojednanú cenu podľa Čl. 8 tejto zmluvy.</w:t>
      </w:r>
    </w:p>
    <w:p w14:paraId="70951391" w14:textId="77777777" w:rsidR="00D6328C" w:rsidRPr="00055A45" w:rsidRDefault="00D6328C" w:rsidP="00843D9E">
      <w:pPr>
        <w:pStyle w:val="Nadpis1"/>
        <w:numPr>
          <w:ilvl w:val="0"/>
          <w:numId w:val="13"/>
        </w:numPr>
        <w:tabs>
          <w:tab w:val="left" w:pos="0"/>
        </w:tabs>
        <w:suppressAutoHyphens/>
        <w:rPr>
          <w:rFonts w:cs="Arial"/>
          <w:b/>
          <w:sz w:val="20"/>
          <w:szCs w:val="20"/>
        </w:rPr>
      </w:pPr>
    </w:p>
    <w:p w14:paraId="221C894E" w14:textId="77777777" w:rsidR="00D6328C" w:rsidRPr="00055A45" w:rsidRDefault="00D6328C" w:rsidP="00843D9E">
      <w:pPr>
        <w:pStyle w:val="Nadpis1"/>
        <w:numPr>
          <w:ilvl w:val="0"/>
          <w:numId w:val="13"/>
        </w:numPr>
        <w:tabs>
          <w:tab w:val="left" w:pos="0"/>
        </w:tabs>
        <w:suppressAutoHyphens/>
        <w:rPr>
          <w:rFonts w:cs="Arial"/>
          <w:b/>
          <w:sz w:val="20"/>
          <w:szCs w:val="20"/>
        </w:rPr>
      </w:pPr>
    </w:p>
    <w:p w14:paraId="3BCC30E8" w14:textId="77777777" w:rsidR="00D6328C" w:rsidRPr="00055A45" w:rsidRDefault="00D6328C" w:rsidP="00843D9E">
      <w:pPr>
        <w:pStyle w:val="Nadpis1"/>
        <w:numPr>
          <w:ilvl w:val="0"/>
          <w:numId w:val="13"/>
        </w:numPr>
        <w:tabs>
          <w:tab w:val="left" w:pos="0"/>
        </w:tabs>
        <w:suppressAutoHyphens/>
        <w:rPr>
          <w:rFonts w:cs="Arial"/>
          <w:b/>
          <w:sz w:val="20"/>
          <w:szCs w:val="20"/>
        </w:rPr>
      </w:pPr>
      <w:r w:rsidRPr="00055A45">
        <w:rPr>
          <w:rFonts w:cs="Arial"/>
          <w:sz w:val="20"/>
          <w:szCs w:val="20"/>
        </w:rPr>
        <w:t>Článok 4.</w:t>
      </w:r>
    </w:p>
    <w:p w14:paraId="237CF745" w14:textId="77777777" w:rsidR="00D6328C" w:rsidRPr="00055A45" w:rsidRDefault="00D6328C" w:rsidP="00D6328C">
      <w:pPr>
        <w:spacing w:after="120"/>
        <w:jc w:val="center"/>
        <w:rPr>
          <w:rFonts w:ascii="Arial" w:hAnsi="Arial" w:cs="Arial"/>
          <w:b/>
          <w:sz w:val="20"/>
          <w:szCs w:val="20"/>
        </w:rPr>
      </w:pPr>
      <w:r w:rsidRPr="00055A45">
        <w:rPr>
          <w:rFonts w:ascii="Arial" w:hAnsi="Arial" w:cs="Arial"/>
          <w:b/>
          <w:sz w:val="20"/>
          <w:szCs w:val="20"/>
        </w:rPr>
        <w:t>Predmet zmluvy</w:t>
      </w:r>
    </w:p>
    <w:p w14:paraId="0C26D462" w14:textId="77777777" w:rsidR="00D6328C" w:rsidRPr="00055A45" w:rsidRDefault="00D6328C" w:rsidP="00843D9E">
      <w:pPr>
        <w:pStyle w:val="Odsekzoznamu"/>
        <w:numPr>
          <w:ilvl w:val="1"/>
          <w:numId w:val="26"/>
        </w:numPr>
        <w:spacing w:before="0" w:after="120"/>
        <w:contextualSpacing/>
        <w:rPr>
          <w:b/>
        </w:rPr>
      </w:pPr>
      <w:r w:rsidRPr="00055A45">
        <w:t>Predmetom tejto zmluvy je záväzok zhotoviteľa vykonať pre objednávateľa dielo:</w:t>
      </w:r>
    </w:p>
    <w:p w14:paraId="48AE5D90" w14:textId="1F7F0500" w:rsidR="00D6328C" w:rsidRPr="00055A45" w:rsidRDefault="00D6328C" w:rsidP="00D6328C">
      <w:pPr>
        <w:pStyle w:val="Odsekzoznamu"/>
        <w:spacing w:before="0" w:after="120"/>
        <w:ind w:left="927"/>
        <w:contextualSpacing/>
        <w:jc w:val="both"/>
        <w:rPr>
          <w:b/>
        </w:rPr>
      </w:pPr>
      <w:r w:rsidRPr="00D6328C">
        <w:rPr>
          <w:b/>
        </w:rPr>
        <w:t>Zariadenie na výdaj cestovných lístkov - strojček</w:t>
      </w:r>
      <w:r w:rsidRPr="00055A45">
        <w:rPr>
          <w:b/>
        </w:rPr>
        <w:t xml:space="preserve"> </w:t>
      </w:r>
      <w:r w:rsidRPr="00D6328C">
        <w:t>v počte.......................</w:t>
      </w:r>
      <w:r>
        <w:t>30</w:t>
      </w:r>
      <w:r w:rsidRPr="000C38B3">
        <w:t xml:space="preserve"> ks,</w:t>
      </w:r>
    </w:p>
    <w:p w14:paraId="64482C5C" w14:textId="1E4E7575" w:rsidR="00D6328C" w:rsidRDefault="00D6328C" w:rsidP="00D6328C">
      <w:pPr>
        <w:pStyle w:val="Odsekzoznamu"/>
        <w:spacing w:after="120"/>
        <w:ind w:left="927"/>
        <w:jc w:val="both"/>
      </w:pPr>
      <w:r w:rsidRPr="00055A45">
        <w:t>bližšie špecifikovaný v Prílohu č. 1 tejto zmluvy</w:t>
      </w:r>
      <w:r>
        <w:t xml:space="preserve">. </w:t>
      </w:r>
      <w:r w:rsidRPr="00055A45">
        <w:t xml:space="preserve"> </w:t>
      </w:r>
    </w:p>
    <w:p w14:paraId="234704F7" w14:textId="77777777" w:rsidR="00D6328C" w:rsidRPr="00055A45" w:rsidRDefault="00D6328C" w:rsidP="00D6328C">
      <w:pPr>
        <w:spacing w:after="120"/>
        <w:jc w:val="both"/>
      </w:pPr>
    </w:p>
    <w:p w14:paraId="7696376B" w14:textId="77777777" w:rsidR="00D6328C" w:rsidRPr="00870FA2" w:rsidRDefault="00D6328C" w:rsidP="00843D9E">
      <w:pPr>
        <w:pStyle w:val="Odsekzoznamu"/>
        <w:numPr>
          <w:ilvl w:val="1"/>
          <w:numId w:val="26"/>
        </w:numPr>
        <w:spacing w:before="0" w:after="120"/>
        <w:ind w:left="567" w:hanging="567"/>
        <w:contextualSpacing/>
        <w:jc w:val="both"/>
      </w:pPr>
      <w:r w:rsidRPr="00055A45">
        <w:t>Súčasťou vykonania diela sa rozumie aj zabezpečenie dopravy, montáže a servisu diela uvedeného v tomto Čl. v bode 4.1. tejto zmluvy podľa podmienok stanovených touto zmluvou.</w:t>
      </w:r>
    </w:p>
    <w:p w14:paraId="7BD8ECD8" w14:textId="77777777" w:rsidR="00D6328C" w:rsidRPr="00055A45" w:rsidRDefault="00D6328C" w:rsidP="00D6328C">
      <w:pPr>
        <w:rPr>
          <w:rFonts w:ascii="Arial" w:hAnsi="Arial" w:cs="Arial"/>
          <w:b/>
          <w:sz w:val="20"/>
          <w:szCs w:val="20"/>
        </w:rPr>
      </w:pPr>
    </w:p>
    <w:p w14:paraId="4C0306BD" w14:textId="77777777" w:rsidR="00D6328C" w:rsidRPr="00055A45" w:rsidRDefault="00D6328C" w:rsidP="00D6328C">
      <w:pPr>
        <w:jc w:val="center"/>
        <w:rPr>
          <w:rFonts w:ascii="Arial" w:hAnsi="Arial" w:cs="Arial"/>
          <w:b/>
          <w:sz w:val="20"/>
          <w:szCs w:val="20"/>
        </w:rPr>
      </w:pPr>
      <w:r w:rsidRPr="00055A45">
        <w:rPr>
          <w:rFonts w:ascii="Arial" w:hAnsi="Arial" w:cs="Arial"/>
          <w:b/>
          <w:sz w:val="20"/>
          <w:szCs w:val="20"/>
        </w:rPr>
        <w:t>Článok 5.</w:t>
      </w:r>
    </w:p>
    <w:p w14:paraId="2B266CA2" w14:textId="77777777" w:rsidR="00D6328C" w:rsidRPr="00055A45" w:rsidRDefault="00D6328C" w:rsidP="00D6328C">
      <w:pPr>
        <w:jc w:val="center"/>
        <w:rPr>
          <w:rFonts w:ascii="Arial" w:hAnsi="Arial" w:cs="Arial"/>
          <w:b/>
          <w:sz w:val="20"/>
          <w:szCs w:val="20"/>
        </w:rPr>
      </w:pPr>
      <w:r w:rsidRPr="00055A45">
        <w:rPr>
          <w:rFonts w:ascii="Arial" w:hAnsi="Arial" w:cs="Arial"/>
          <w:b/>
          <w:sz w:val="20"/>
          <w:szCs w:val="20"/>
        </w:rPr>
        <w:t>Vykonanie diela</w:t>
      </w:r>
    </w:p>
    <w:p w14:paraId="7C2252DF" w14:textId="77777777" w:rsidR="00D6328C" w:rsidRPr="00055A45" w:rsidRDefault="00D6328C" w:rsidP="00D6328C">
      <w:pPr>
        <w:pStyle w:val="Odsekzoznamu"/>
        <w:rPr>
          <w:b/>
        </w:rPr>
      </w:pPr>
    </w:p>
    <w:p w14:paraId="4BD234EA" w14:textId="77777777" w:rsidR="00D6328C" w:rsidRPr="00055A45" w:rsidRDefault="00D6328C" w:rsidP="00843D9E">
      <w:pPr>
        <w:pStyle w:val="Odsekzoznamu"/>
        <w:numPr>
          <w:ilvl w:val="1"/>
          <w:numId w:val="27"/>
        </w:numPr>
        <w:spacing w:before="0" w:after="0"/>
        <w:contextualSpacing/>
        <w:jc w:val="both"/>
        <w:rPr>
          <w:b/>
        </w:rPr>
      </w:pPr>
      <w:r w:rsidRPr="00055A45">
        <w:t xml:space="preserve">Zhotoviteľ sa zaväzuje na svoje náklady a na svoje nebezpečenstvo vykonať dielo uvedené v Čl. 4 tejto zmluvy </w:t>
      </w:r>
      <w:r>
        <w:t>najneskôr do 3 mesiacov</w:t>
      </w:r>
      <w:r w:rsidRPr="00055A45">
        <w:t xml:space="preserve"> odo dňa účinnosti tejto zmluvy. </w:t>
      </w:r>
    </w:p>
    <w:p w14:paraId="5A44D13E" w14:textId="77777777" w:rsidR="00D6328C" w:rsidRPr="00055A45" w:rsidRDefault="00D6328C" w:rsidP="00D6328C">
      <w:pPr>
        <w:pStyle w:val="Odsekzoznamu"/>
        <w:jc w:val="both"/>
        <w:rPr>
          <w:b/>
        </w:rPr>
      </w:pPr>
    </w:p>
    <w:p w14:paraId="1D1C285E" w14:textId="77777777" w:rsidR="00D6328C" w:rsidRPr="00055A45" w:rsidRDefault="00D6328C" w:rsidP="00843D9E">
      <w:pPr>
        <w:pStyle w:val="Odsekzoznamu"/>
        <w:numPr>
          <w:ilvl w:val="1"/>
          <w:numId w:val="27"/>
        </w:numPr>
        <w:spacing w:before="0" w:after="0"/>
        <w:contextualSpacing/>
        <w:jc w:val="both"/>
        <w:rPr>
          <w:b/>
        </w:rPr>
      </w:pPr>
      <w:r w:rsidRPr="00055A45">
        <w:t>Zhotoviteľ nie je v omeškaní s plnením záväzku, ak mu Objednávateľ neposkytol potrebnú súčinnosť dohodnutú v tejto zmluve.</w:t>
      </w:r>
    </w:p>
    <w:p w14:paraId="5C4566C1" w14:textId="77777777" w:rsidR="00D6328C" w:rsidRPr="00055A45" w:rsidRDefault="00D6328C" w:rsidP="00D6328C">
      <w:pPr>
        <w:pStyle w:val="Odsekzoznamu"/>
        <w:jc w:val="both"/>
        <w:rPr>
          <w:b/>
        </w:rPr>
      </w:pPr>
    </w:p>
    <w:p w14:paraId="6D83D453" w14:textId="77777777" w:rsidR="00D6328C" w:rsidRPr="00055A45" w:rsidRDefault="00D6328C" w:rsidP="00843D9E">
      <w:pPr>
        <w:pStyle w:val="Odsekzoznamu"/>
        <w:numPr>
          <w:ilvl w:val="1"/>
          <w:numId w:val="27"/>
        </w:numPr>
        <w:spacing w:before="0" w:after="0"/>
        <w:contextualSpacing/>
        <w:jc w:val="both"/>
        <w:rPr>
          <w:b/>
        </w:rPr>
      </w:pPr>
      <w:r w:rsidRPr="00055A45">
        <w:t>O odovzdaní riadne ukončeného diela vrátane montáže musí byť spísaná zápisnica (ďalej len „odovzdávací protokol“)  podpísaný oprávnenými zástupcami Zmluvných strán. Deň podpisu odovzdávacieho protokolu sa považuje za deň prevzatia diela. Na prevzatie diela Zhotoviteľ vyzve Objednávateľa písomne minimálne 3 dni pred plánovaným odovzdaním diela.</w:t>
      </w:r>
    </w:p>
    <w:p w14:paraId="757568AA" w14:textId="77777777" w:rsidR="00D6328C" w:rsidRPr="00055A45" w:rsidRDefault="00D6328C" w:rsidP="00D6328C">
      <w:pPr>
        <w:pStyle w:val="Odsekzoznamu"/>
        <w:jc w:val="both"/>
        <w:rPr>
          <w:b/>
        </w:rPr>
      </w:pPr>
    </w:p>
    <w:p w14:paraId="343D2CFB" w14:textId="77777777" w:rsidR="00D6328C" w:rsidRPr="00055A45" w:rsidRDefault="00D6328C" w:rsidP="00843D9E">
      <w:pPr>
        <w:pStyle w:val="Odsekzoznamu"/>
        <w:numPr>
          <w:ilvl w:val="1"/>
          <w:numId w:val="27"/>
        </w:numPr>
        <w:spacing w:before="0" w:after="0"/>
        <w:contextualSpacing/>
        <w:jc w:val="both"/>
        <w:rPr>
          <w:b/>
        </w:rPr>
      </w:pPr>
      <w:r w:rsidRPr="00055A45">
        <w:t>Vlastníctvo, ako aj nebezpečenstvo škody k zhotovenému dielu prechádza na Objednávateľa dňom prevzatia diela.</w:t>
      </w:r>
    </w:p>
    <w:p w14:paraId="29F37054" w14:textId="77777777" w:rsidR="00D6328C" w:rsidRPr="00055A45" w:rsidRDefault="00D6328C" w:rsidP="00D6328C">
      <w:pPr>
        <w:rPr>
          <w:rFonts w:ascii="Arial" w:hAnsi="Arial" w:cs="Arial"/>
          <w:b/>
          <w:sz w:val="20"/>
          <w:szCs w:val="20"/>
        </w:rPr>
      </w:pPr>
    </w:p>
    <w:p w14:paraId="7B290381" w14:textId="77777777" w:rsidR="00D6328C" w:rsidRPr="00055A45" w:rsidRDefault="00D6328C" w:rsidP="00D6328C">
      <w:pPr>
        <w:jc w:val="center"/>
        <w:rPr>
          <w:rFonts w:ascii="Arial" w:hAnsi="Arial" w:cs="Arial"/>
          <w:b/>
          <w:sz w:val="20"/>
          <w:szCs w:val="20"/>
        </w:rPr>
      </w:pPr>
      <w:r w:rsidRPr="00055A45">
        <w:rPr>
          <w:rFonts w:ascii="Arial" w:hAnsi="Arial" w:cs="Arial"/>
          <w:b/>
          <w:sz w:val="20"/>
          <w:szCs w:val="20"/>
        </w:rPr>
        <w:t>Článok 6.</w:t>
      </w:r>
    </w:p>
    <w:p w14:paraId="6F786685" w14:textId="77777777" w:rsidR="00D6328C" w:rsidRPr="00055A45" w:rsidRDefault="00D6328C" w:rsidP="00D6328C">
      <w:pPr>
        <w:jc w:val="center"/>
        <w:rPr>
          <w:rFonts w:ascii="Arial" w:hAnsi="Arial" w:cs="Arial"/>
          <w:b/>
          <w:sz w:val="20"/>
          <w:szCs w:val="20"/>
        </w:rPr>
      </w:pPr>
      <w:r w:rsidRPr="00055A45">
        <w:rPr>
          <w:rFonts w:ascii="Arial" w:hAnsi="Arial" w:cs="Arial"/>
          <w:b/>
          <w:sz w:val="20"/>
          <w:szCs w:val="20"/>
        </w:rPr>
        <w:t>Povinnosti Objednávateľa</w:t>
      </w:r>
    </w:p>
    <w:p w14:paraId="7901E37D" w14:textId="77777777" w:rsidR="00D6328C" w:rsidRPr="00055A45" w:rsidRDefault="00D6328C" w:rsidP="00D6328C">
      <w:pPr>
        <w:pStyle w:val="Odsekzoznamu"/>
        <w:jc w:val="both"/>
        <w:rPr>
          <w:b/>
        </w:rPr>
      </w:pPr>
    </w:p>
    <w:p w14:paraId="58813742" w14:textId="77777777" w:rsidR="00D6328C" w:rsidRPr="00055A45" w:rsidRDefault="00D6328C" w:rsidP="00843D9E">
      <w:pPr>
        <w:pStyle w:val="Odsekzoznamu"/>
        <w:numPr>
          <w:ilvl w:val="1"/>
          <w:numId w:val="29"/>
        </w:numPr>
        <w:spacing w:before="0" w:after="0"/>
        <w:contextualSpacing/>
        <w:jc w:val="both"/>
        <w:rPr>
          <w:b/>
        </w:rPr>
      </w:pPr>
      <w:r w:rsidRPr="00055A45">
        <w:t>Objednávateľ je povinný poskytnúť Zhotoviteľovi pri vykonaní diela potrebnú súčinnosť a to:</w:t>
      </w:r>
    </w:p>
    <w:p w14:paraId="7031BAC3" w14:textId="6D5A3622" w:rsidR="00D6328C" w:rsidRPr="00055A45" w:rsidRDefault="00D6328C" w:rsidP="00843D9E">
      <w:pPr>
        <w:pStyle w:val="Odsekzoznamu"/>
        <w:numPr>
          <w:ilvl w:val="0"/>
          <w:numId w:val="36"/>
        </w:numPr>
        <w:spacing w:before="0" w:after="0"/>
        <w:contextualSpacing/>
        <w:jc w:val="both"/>
        <w:rPr>
          <w:b/>
        </w:rPr>
      </w:pPr>
      <w:r w:rsidRPr="00055A45">
        <w:t xml:space="preserve">pristaviť a sprístupniť autobusy na montáž </w:t>
      </w:r>
      <w:r>
        <w:t>strojčekov do</w:t>
      </w:r>
      <w:r w:rsidRPr="00055A45">
        <w:t xml:space="preserve"> autobusov a určiť miesto namontovania, </w:t>
      </w:r>
    </w:p>
    <w:p w14:paraId="3ED6B83C" w14:textId="38DB9F54" w:rsidR="00D6328C" w:rsidRPr="00055A45" w:rsidRDefault="00D6328C" w:rsidP="00843D9E">
      <w:pPr>
        <w:pStyle w:val="Odsekzoznamu"/>
        <w:numPr>
          <w:ilvl w:val="0"/>
          <w:numId w:val="36"/>
        </w:numPr>
        <w:spacing w:before="0" w:after="0"/>
        <w:contextualSpacing/>
        <w:jc w:val="both"/>
        <w:rPr>
          <w:b/>
        </w:rPr>
      </w:pPr>
      <w:r w:rsidRPr="00055A45">
        <w:t xml:space="preserve">zabezpečiť možnosť bezproblémovej montáže.  </w:t>
      </w:r>
    </w:p>
    <w:p w14:paraId="4E66B721" w14:textId="77777777" w:rsidR="00D6328C" w:rsidRPr="00055A45" w:rsidRDefault="00D6328C" w:rsidP="00D6328C">
      <w:pPr>
        <w:pStyle w:val="Odsekzoznamu"/>
        <w:jc w:val="both"/>
      </w:pPr>
    </w:p>
    <w:p w14:paraId="558C44F4" w14:textId="77777777" w:rsidR="00D6328C" w:rsidRPr="00055A45" w:rsidRDefault="00D6328C" w:rsidP="00843D9E">
      <w:pPr>
        <w:pStyle w:val="Odsekzoznamu"/>
        <w:numPr>
          <w:ilvl w:val="1"/>
          <w:numId w:val="29"/>
        </w:numPr>
        <w:spacing w:before="0" w:after="0"/>
        <w:contextualSpacing/>
        <w:jc w:val="both"/>
      </w:pPr>
      <w:r w:rsidRPr="00055A45">
        <w:t>Objednávateľ je povinný riadne ukončené  dielo prevziať.</w:t>
      </w:r>
    </w:p>
    <w:p w14:paraId="013E27ED" w14:textId="77777777" w:rsidR="00D6328C" w:rsidRPr="00055A45" w:rsidRDefault="00D6328C" w:rsidP="00D6328C">
      <w:pPr>
        <w:jc w:val="both"/>
        <w:rPr>
          <w:rFonts w:ascii="Arial" w:hAnsi="Arial" w:cs="Arial"/>
          <w:b/>
          <w:sz w:val="20"/>
          <w:szCs w:val="20"/>
        </w:rPr>
      </w:pPr>
    </w:p>
    <w:p w14:paraId="488E560F" w14:textId="77777777" w:rsidR="00D6328C" w:rsidRPr="00055A45" w:rsidRDefault="00D6328C" w:rsidP="00D6328C">
      <w:pPr>
        <w:jc w:val="center"/>
        <w:rPr>
          <w:rFonts w:ascii="Arial" w:hAnsi="Arial" w:cs="Arial"/>
          <w:b/>
          <w:sz w:val="20"/>
          <w:szCs w:val="20"/>
        </w:rPr>
      </w:pPr>
    </w:p>
    <w:p w14:paraId="178868AD" w14:textId="77777777" w:rsidR="00D6328C" w:rsidRPr="00055A45" w:rsidRDefault="00D6328C" w:rsidP="00D6328C">
      <w:pPr>
        <w:jc w:val="center"/>
        <w:rPr>
          <w:rFonts w:ascii="Arial" w:hAnsi="Arial" w:cs="Arial"/>
          <w:b/>
          <w:sz w:val="20"/>
          <w:szCs w:val="20"/>
        </w:rPr>
      </w:pPr>
      <w:r w:rsidRPr="00055A45">
        <w:rPr>
          <w:rFonts w:ascii="Arial" w:hAnsi="Arial" w:cs="Arial"/>
          <w:b/>
          <w:sz w:val="20"/>
          <w:szCs w:val="20"/>
        </w:rPr>
        <w:t>Článok 7.</w:t>
      </w:r>
    </w:p>
    <w:p w14:paraId="67247103" w14:textId="77777777" w:rsidR="00D6328C" w:rsidRPr="00055A45" w:rsidRDefault="00D6328C" w:rsidP="00D6328C">
      <w:pPr>
        <w:jc w:val="center"/>
        <w:rPr>
          <w:rFonts w:ascii="Arial" w:hAnsi="Arial" w:cs="Arial"/>
          <w:b/>
          <w:sz w:val="20"/>
          <w:szCs w:val="20"/>
        </w:rPr>
      </w:pPr>
      <w:r w:rsidRPr="00055A45">
        <w:rPr>
          <w:rFonts w:ascii="Arial" w:hAnsi="Arial" w:cs="Arial"/>
          <w:b/>
          <w:sz w:val="20"/>
          <w:szCs w:val="20"/>
        </w:rPr>
        <w:t>Povinnosti Zhotoviteľa</w:t>
      </w:r>
    </w:p>
    <w:p w14:paraId="7C107AD2" w14:textId="77777777" w:rsidR="00D6328C" w:rsidRPr="00055A45" w:rsidRDefault="00D6328C" w:rsidP="00D6328C">
      <w:pPr>
        <w:pStyle w:val="Odsekzoznamu"/>
        <w:rPr>
          <w:b/>
        </w:rPr>
      </w:pPr>
    </w:p>
    <w:p w14:paraId="1F44B85C" w14:textId="77777777" w:rsidR="00D6328C" w:rsidRPr="00055A45" w:rsidRDefault="00D6328C" w:rsidP="00843D9E">
      <w:pPr>
        <w:pStyle w:val="Odsekzoznamu"/>
        <w:numPr>
          <w:ilvl w:val="1"/>
          <w:numId w:val="30"/>
        </w:numPr>
        <w:spacing w:before="0" w:after="0"/>
        <w:contextualSpacing/>
        <w:jc w:val="both"/>
        <w:rPr>
          <w:b/>
        </w:rPr>
      </w:pPr>
      <w:r w:rsidRPr="00055A45">
        <w:t>Zhotoviteľ sa zaväzuje, že vykoná dielo podľa tejto zmluvy vrátane montáže a uvedenia do prevádzky v konkrétnych autobusoch a na konkrétnych autobusových nástupištiach vo vlastníctve alebo užívaní Objednávateľa, na mieste určenom Objednávateľom písomne pri uzavretí tejto zmluvy.</w:t>
      </w:r>
    </w:p>
    <w:p w14:paraId="2A6174D2" w14:textId="77777777" w:rsidR="00D6328C" w:rsidRPr="00055A45" w:rsidRDefault="00D6328C" w:rsidP="00D6328C">
      <w:pPr>
        <w:pStyle w:val="Odsekzoznamu"/>
        <w:jc w:val="both"/>
        <w:rPr>
          <w:b/>
        </w:rPr>
      </w:pPr>
    </w:p>
    <w:p w14:paraId="77CB5621" w14:textId="77777777" w:rsidR="00D6328C" w:rsidRPr="00055A45" w:rsidRDefault="00D6328C" w:rsidP="00843D9E">
      <w:pPr>
        <w:pStyle w:val="Odsekzoznamu"/>
        <w:numPr>
          <w:ilvl w:val="1"/>
          <w:numId w:val="30"/>
        </w:numPr>
        <w:spacing w:before="0" w:after="0"/>
        <w:contextualSpacing/>
        <w:jc w:val="both"/>
      </w:pPr>
      <w:r w:rsidRPr="00055A45">
        <w:t xml:space="preserve">Zhotoviteľ sa ďalej zaväzuje nastaviť parametre diela za účelom bezproblémového používania a súčasne zaučiť osoby, ktoré určí Objednávateľ za účelom obsluhy diela. </w:t>
      </w:r>
    </w:p>
    <w:p w14:paraId="4EB438E2" w14:textId="77777777" w:rsidR="00D6328C" w:rsidRPr="00055A45" w:rsidRDefault="00D6328C" w:rsidP="00D6328C">
      <w:pPr>
        <w:pStyle w:val="Odsekzoznamu"/>
      </w:pPr>
    </w:p>
    <w:p w14:paraId="72F70A8B" w14:textId="77777777" w:rsidR="00D6328C" w:rsidRPr="00F70A36" w:rsidRDefault="00D6328C" w:rsidP="00843D9E">
      <w:pPr>
        <w:pStyle w:val="Odsekzoznamu"/>
        <w:numPr>
          <w:ilvl w:val="1"/>
          <w:numId w:val="30"/>
        </w:numPr>
        <w:spacing w:before="0" w:after="0"/>
        <w:contextualSpacing/>
        <w:jc w:val="both"/>
        <w:rPr>
          <w:b/>
        </w:rPr>
      </w:pPr>
      <w:r w:rsidRPr="00055A45">
        <w:t>Zhotoviteľ je povinný odovzdať objednávateľovi doklady, ktoré sa vzťahujú k odovzdanému dielu a ktoré sú potrebné na jeho užívanie.</w:t>
      </w:r>
    </w:p>
    <w:p w14:paraId="0A5C6B8A" w14:textId="77777777" w:rsidR="00D6328C" w:rsidRPr="00F70A36" w:rsidRDefault="00D6328C" w:rsidP="00D6328C">
      <w:pPr>
        <w:pStyle w:val="Odsekzoznamu"/>
        <w:rPr>
          <w:b/>
        </w:rPr>
      </w:pPr>
    </w:p>
    <w:p w14:paraId="1696361F" w14:textId="77777777" w:rsidR="00D6328C" w:rsidRPr="004F7EA7" w:rsidRDefault="00D6328C" w:rsidP="00843D9E">
      <w:pPr>
        <w:pStyle w:val="Odsekzoznamu"/>
        <w:numPr>
          <w:ilvl w:val="1"/>
          <w:numId w:val="30"/>
        </w:numPr>
        <w:spacing w:before="0" w:after="0"/>
        <w:contextualSpacing/>
        <w:jc w:val="both"/>
      </w:pPr>
      <w:r w:rsidRPr="004F7EA7">
        <w:t>Zhotoviteľ má v zmysle § 41 ods. 4 zákona č. 343/2015 Z.z. o verejnom obstarávaní a o zmene a doplnení niektorých zákonov v platnom znení povinnosť posyktnúť objednávateľovi k podpisu zmluvy zoznam jeho subdodávateľov v rozsahu podľa § 41 ods. 3 zákona o verejnom obstarávaní a minimálne 5 pracovných dní pred akoukoľvek zmeno</w:t>
      </w:r>
      <w:r>
        <w:t>u</w:t>
      </w:r>
      <w:r w:rsidRPr="004F7EA7">
        <w:t xml:space="preserve"> subdodávateľa nahlásiť objednávateľovi údaje v rozsahu minimálne podľa ods. 3 v § 41 zákona o verejnom obstarávaní (údaje v min, rozsahu podľa prílohy č. 3 tejto zmluvy).</w:t>
      </w:r>
    </w:p>
    <w:p w14:paraId="1BA70474" w14:textId="77777777" w:rsidR="00D6328C" w:rsidRPr="00055A45" w:rsidRDefault="00D6328C" w:rsidP="00843D9E">
      <w:pPr>
        <w:pStyle w:val="Nadpis1"/>
        <w:numPr>
          <w:ilvl w:val="0"/>
          <w:numId w:val="13"/>
        </w:numPr>
        <w:tabs>
          <w:tab w:val="left" w:pos="0"/>
        </w:tabs>
        <w:suppressAutoHyphens/>
        <w:rPr>
          <w:rFonts w:cs="Arial"/>
          <w:b/>
          <w:sz w:val="20"/>
          <w:szCs w:val="20"/>
        </w:rPr>
      </w:pPr>
    </w:p>
    <w:p w14:paraId="71628AAA" w14:textId="77777777" w:rsidR="00D6328C" w:rsidRPr="00055A45" w:rsidRDefault="00D6328C" w:rsidP="00843D9E">
      <w:pPr>
        <w:pStyle w:val="Nadpis1"/>
        <w:numPr>
          <w:ilvl w:val="0"/>
          <w:numId w:val="13"/>
        </w:numPr>
        <w:tabs>
          <w:tab w:val="left" w:pos="0"/>
        </w:tabs>
        <w:suppressAutoHyphens/>
        <w:rPr>
          <w:rFonts w:cs="Arial"/>
          <w:b/>
          <w:sz w:val="20"/>
          <w:szCs w:val="20"/>
        </w:rPr>
      </w:pPr>
      <w:r w:rsidRPr="00055A45">
        <w:rPr>
          <w:rFonts w:cs="Arial"/>
          <w:sz w:val="20"/>
          <w:szCs w:val="20"/>
        </w:rPr>
        <w:t>Článok 8.</w:t>
      </w:r>
    </w:p>
    <w:p w14:paraId="6C6E8242" w14:textId="77777777" w:rsidR="00D6328C" w:rsidRPr="00055A45" w:rsidRDefault="00D6328C" w:rsidP="00D6328C">
      <w:pPr>
        <w:spacing w:after="120"/>
        <w:jc w:val="center"/>
        <w:rPr>
          <w:rFonts w:ascii="Arial" w:hAnsi="Arial" w:cs="Arial"/>
          <w:sz w:val="20"/>
          <w:szCs w:val="20"/>
        </w:rPr>
      </w:pPr>
      <w:r w:rsidRPr="00055A45">
        <w:rPr>
          <w:rFonts w:ascii="Arial" w:hAnsi="Arial" w:cs="Arial"/>
          <w:b/>
          <w:sz w:val="20"/>
          <w:szCs w:val="20"/>
        </w:rPr>
        <w:t>Cena diela</w:t>
      </w:r>
    </w:p>
    <w:p w14:paraId="66880A65" w14:textId="66E9B803" w:rsidR="00D6328C" w:rsidRPr="00055A45" w:rsidRDefault="00D6328C" w:rsidP="00843D9E">
      <w:pPr>
        <w:pStyle w:val="Odsekzoznamu"/>
        <w:numPr>
          <w:ilvl w:val="1"/>
          <w:numId w:val="31"/>
        </w:numPr>
        <w:tabs>
          <w:tab w:val="left" w:pos="567"/>
        </w:tabs>
        <w:suppressAutoHyphens/>
        <w:spacing w:before="0" w:after="0"/>
        <w:ind w:left="567" w:hanging="567"/>
        <w:contextualSpacing/>
        <w:jc w:val="both"/>
      </w:pPr>
      <w:r w:rsidRPr="00055A45">
        <w:t xml:space="preserve">Cena za vykonanie diela Zhotoviteľom  je určená dohodou v zmysle Zák. č. 18/1996 Z.z. o cenách v znení neskorších predpisov a vykonávacích predpisov k predmetnému zákonu a jej špecifikácia tvorí Prílohu č. </w:t>
      </w:r>
      <w:r w:rsidR="00C83C19">
        <w:t>2</w:t>
      </w:r>
      <w:r w:rsidRPr="00055A45">
        <w:t xml:space="preserve"> tejto zmluvy. Dohodnutá cena je stanovená na základe výsledkov verejného obstarávania prostredníctvom projektu s názvom: Modernizácia a skvalitnenie služieb cestujúcej verejnosti – zabezpečenie moderného informačného  a komunikačného systému pre cestujúcu verejnosť</w:t>
      </w:r>
      <w:r>
        <w:t xml:space="preserve"> – 2. etapa</w:t>
      </w:r>
      <w:r w:rsidRPr="00055A45">
        <w:t>.</w:t>
      </w:r>
    </w:p>
    <w:p w14:paraId="0C03BE9A" w14:textId="77777777" w:rsidR="00D6328C" w:rsidRPr="00055A45" w:rsidRDefault="00D6328C" w:rsidP="00D6328C">
      <w:pPr>
        <w:pStyle w:val="Odsekzoznamu"/>
        <w:tabs>
          <w:tab w:val="left" w:pos="567"/>
        </w:tabs>
        <w:suppressAutoHyphens/>
        <w:ind w:left="567"/>
        <w:jc w:val="both"/>
      </w:pPr>
    </w:p>
    <w:p w14:paraId="06B3E1BB" w14:textId="77777777" w:rsidR="00D6328C" w:rsidRPr="00055A45" w:rsidRDefault="00D6328C" w:rsidP="00843D9E">
      <w:pPr>
        <w:pStyle w:val="Odsekzoznamu"/>
        <w:numPr>
          <w:ilvl w:val="1"/>
          <w:numId w:val="31"/>
        </w:numPr>
        <w:tabs>
          <w:tab w:val="left" w:pos="567"/>
        </w:tabs>
        <w:suppressAutoHyphens/>
        <w:spacing w:before="0" w:after="0"/>
        <w:ind w:left="567" w:hanging="567"/>
        <w:contextualSpacing/>
        <w:jc w:val="both"/>
      </w:pPr>
      <w:r w:rsidRPr="00055A45">
        <w:t>Objednávateľ zaplatí cenu za riadne ukončené a prevzaté dielo na základe faktúry vystavenej Zhotoviteľom do 15 dní po odovzdaní riadne ukončeného a protokolárne prebratého diela v lehote splatnosti faktúry a to 60 dní odo dňa doručenia faktúry objednávateľovi, bezhotovostnou formou na bežný účet Zhotoviteľa uvedený v Čl. 1 bod 1.2. tejto zmluvy.  Faktúra musí obsahovať všetky náležitosti daňového dokladu v zmysle platnej legislatívy Slovenskej republiky a zhotoviteľ odovzdá 4 x jej originál aj s prílohami objednávateľovi.</w:t>
      </w:r>
    </w:p>
    <w:p w14:paraId="3DE776DC" w14:textId="77777777" w:rsidR="00D6328C" w:rsidRPr="00055A45" w:rsidRDefault="00D6328C" w:rsidP="00D6328C">
      <w:pPr>
        <w:jc w:val="center"/>
        <w:rPr>
          <w:rFonts w:ascii="Arial" w:hAnsi="Arial" w:cs="Arial"/>
          <w:b/>
          <w:sz w:val="20"/>
          <w:szCs w:val="20"/>
        </w:rPr>
      </w:pPr>
    </w:p>
    <w:p w14:paraId="73C7AB0A" w14:textId="77777777" w:rsidR="00D6328C" w:rsidRPr="00055A45" w:rsidRDefault="00D6328C" w:rsidP="00D6328C">
      <w:pPr>
        <w:jc w:val="center"/>
        <w:rPr>
          <w:rFonts w:ascii="Arial" w:hAnsi="Arial" w:cs="Arial"/>
          <w:b/>
          <w:sz w:val="20"/>
          <w:szCs w:val="20"/>
        </w:rPr>
      </w:pPr>
    </w:p>
    <w:p w14:paraId="4DF985A9" w14:textId="77777777" w:rsidR="00D6328C" w:rsidRPr="00055A45" w:rsidRDefault="00D6328C" w:rsidP="00D6328C">
      <w:pPr>
        <w:jc w:val="center"/>
        <w:rPr>
          <w:rFonts w:ascii="Arial" w:hAnsi="Arial" w:cs="Arial"/>
          <w:b/>
          <w:sz w:val="20"/>
          <w:szCs w:val="20"/>
        </w:rPr>
      </w:pPr>
      <w:r w:rsidRPr="00055A45">
        <w:rPr>
          <w:rFonts w:ascii="Arial" w:hAnsi="Arial" w:cs="Arial"/>
          <w:b/>
          <w:sz w:val="20"/>
          <w:szCs w:val="20"/>
        </w:rPr>
        <w:t>Článok 9.</w:t>
      </w:r>
    </w:p>
    <w:p w14:paraId="788974F0" w14:textId="77777777" w:rsidR="00D6328C" w:rsidRPr="00055A45" w:rsidRDefault="00D6328C" w:rsidP="00D6328C">
      <w:pPr>
        <w:jc w:val="center"/>
        <w:rPr>
          <w:rFonts w:ascii="Arial" w:hAnsi="Arial" w:cs="Arial"/>
          <w:b/>
          <w:sz w:val="20"/>
          <w:szCs w:val="20"/>
        </w:rPr>
      </w:pPr>
      <w:r w:rsidRPr="00055A45">
        <w:rPr>
          <w:rFonts w:ascii="Arial" w:hAnsi="Arial" w:cs="Arial"/>
          <w:b/>
          <w:sz w:val="20"/>
          <w:szCs w:val="20"/>
        </w:rPr>
        <w:t>Záručná doba</w:t>
      </w:r>
    </w:p>
    <w:p w14:paraId="4C582581" w14:textId="77777777" w:rsidR="00D6328C" w:rsidRPr="00055A45" w:rsidRDefault="00D6328C" w:rsidP="00D6328C">
      <w:pPr>
        <w:jc w:val="center"/>
        <w:rPr>
          <w:rFonts w:ascii="Arial" w:hAnsi="Arial" w:cs="Arial"/>
          <w:sz w:val="20"/>
          <w:szCs w:val="20"/>
        </w:rPr>
      </w:pPr>
    </w:p>
    <w:p w14:paraId="6CA3ABB0" w14:textId="77777777" w:rsidR="00D6328C" w:rsidRPr="00055A45" w:rsidRDefault="00D6328C" w:rsidP="00843D9E">
      <w:pPr>
        <w:pStyle w:val="Odsekzoznamu"/>
        <w:numPr>
          <w:ilvl w:val="1"/>
          <w:numId w:val="32"/>
        </w:numPr>
        <w:suppressAutoHyphens/>
        <w:spacing w:before="0" w:after="0"/>
        <w:contextualSpacing/>
        <w:jc w:val="both"/>
      </w:pPr>
      <w:r w:rsidRPr="00055A45">
        <w:t xml:space="preserve">Dielo má vady, ak vykonanie diela nezodpovedá výsledku určenému v tejto zmluve. </w:t>
      </w:r>
    </w:p>
    <w:p w14:paraId="5DFE795E" w14:textId="77777777" w:rsidR="00D6328C" w:rsidRPr="00055A45" w:rsidRDefault="00D6328C" w:rsidP="00D6328C">
      <w:pPr>
        <w:pStyle w:val="Odsekzoznamu"/>
        <w:suppressAutoHyphens/>
        <w:jc w:val="both"/>
      </w:pPr>
    </w:p>
    <w:p w14:paraId="068303DD" w14:textId="77777777" w:rsidR="00D6328C" w:rsidRPr="00055A45" w:rsidRDefault="00D6328C" w:rsidP="00843D9E">
      <w:pPr>
        <w:pStyle w:val="Odsekzoznamu"/>
        <w:numPr>
          <w:ilvl w:val="1"/>
          <w:numId w:val="32"/>
        </w:numPr>
        <w:suppressAutoHyphens/>
        <w:spacing w:before="0" w:after="0"/>
        <w:contextualSpacing/>
        <w:jc w:val="both"/>
      </w:pPr>
      <w:r w:rsidRPr="00055A45">
        <w:t>Záručná doba na dielo podľa tejto zmluvy je 5 rokov</w:t>
      </w:r>
      <w:r w:rsidRPr="00055A45">
        <w:rPr>
          <w:color w:val="FF0000"/>
        </w:rPr>
        <w:t xml:space="preserve"> </w:t>
      </w:r>
      <w:r w:rsidRPr="00055A45">
        <w:t xml:space="preserve">a začína plynúť dňom odovzdania riadne ukončeného diela a podpísania odovzdávacieho protokolu. </w:t>
      </w:r>
    </w:p>
    <w:p w14:paraId="6B37DA4C" w14:textId="77777777" w:rsidR="00D6328C" w:rsidRPr="00055A45" w:rsidRDefault="00D6328C" w:rsidP="00D6328C">
      <w:pPr>
        <w:pStyle w:val="Odsekzoznamu"/>
      </w:pPr>
    </w:p>
    <w:p w14:paraId="58BE8B78" w14:textId="77777777" w:rsidR="00D6328C" w:rsidRPr="00055A45" w:rsidRDefault="00D6328C" w:rsidP="00843D9E">
      <w:pPr>
        <w:pStyle w:val="Odsekzoznamu"/>
        <w:numPr>
          <w:ilvl w:val="1"/>
          <w:numId w:val="32"/>
        </w:numPr>
        <w:suppressAutoHyphens/>
        <w:spacing w:before="0" w:after="0"/>
        <w:contextualSpacing/>
        <w:jc w:val="both"/>
      </w:pPr>
      <w:r w:rsidRPr="00055A45">
        <w:t xml:space="preserve">Vady zistené a reklamované v záručnej dobe sa Zhotoviteľ zaväzuje odstrániť bez zbytočného odkladu, najneskôr do 15 dní od ich písomného oznámenia Objednávateľom. </w:t>
      </w:r>
      <w:r w:rsidRPr="00055A45">
        <w:rPr>
          <w:b/>
        </w:rPr>
        <w:t xml:space="preserve"> </w:t>
      </w:r>
    </w:p>
    <w:p w14:paraId="20F97029" w14:textId="77777777" w:rsidR="00D6328C" w:rsidRPr="00055A45" w:rsidRDefault="00D6328C" w:rsidP="00D6328C">
      <w:pPr>
        <w:jc w:val="center"/>
        <w:rPr>
          <w:rFonts w:ascii="Arial" w:hAnsi="Arial" w:cs="Arial"/>
          <w:b/>
          <w:sz w:val="20"/>
          <w:szCs w:val="20"/>
        </w:rPr>
      </w:pPr>
    </w:p>
    <w:p w14:paraId="1C508826" w14:textId="77777777" w:rsidR="00D6328C" w:rsidRPr="00055A45" w:rsidRDefault="00D6328C" w:rsidP="00D6328C">
      <w:pPr>
        <w:jc w:val="center"/>
        <w:rPr>
          <w:rFonts w:ascii="Arial" w:hAnsi="Arial" w:cs="Arial"/>
          <w:b/>
          <w:sz w:val="20"/>
          <w:szCs w:val="20"/>
        </w:rPr>
      </w:pPr>
    </w:p>
    <w:p w14:paraId="5883D692" w14:textId="77777777" w:rsidR="00D6328C" w:rsidRPr="00055A45" w:rsidRDefault="00D6328C" w:rsidP="00D6328C">
      <w:pPr>
        <w:jc w:val="center"/>
        <w:rPr>
          <w:rFonts w:ascii="Arial" w:hAnsi="Arial" w:cs="Arial"/>
          <w:b/>
          <w:sz w:val="20"/>
          <w:szCs w:val="20"/>
        </w:rPr>
      </w:pPr>
      <w:r w:rsidRPr="00055A45">
        <w:rPr>
          <w:rFonts w:ascii="Arial" w:hAnsi="Arial" w:cs="Arial"/>
          <w:b/>
          <w:sz w:val="20"/>
          <w:szCs w:val="20"/>
        </w:rPr>
        <w:t>Článok 10.</w:t>
      </w:r>
    </w:p>
    <w:p w14:paraId="54CB84CA" w14:textId="77777777" w:rsidR="00D6328C" w:rsidRPr="00055A45" w:rsidRDefault="00D6328C" w:rsidP="00D6328C">
      <w:pPr>
        <w:jc w:val="center"/>
        <w:rPr>
          <w:rFonts w:ascii="Arial" w:hAnsi="Arial" w:cs="Arial"/>
          <w:b/>
          <w:sz w:val="20"/>
          <w:szCs w:val="20"/>
        </w:rPr>
      </w:pPr>
      <w:r w:rsidRPr="00055A45">
        <w:rPr>
          <w:rFonts w:ascii="Arial" w:hAnsi="Arial" w:cs="Arial"/>
          <w:b/>
          <w:sz w:val="20"/>
          <w:szCs w:val="20"/>
        </w:rPr>
        <w:t>Odstúpenie od zmluvy</w:t>
      </w:r>
    </w:p>
    <w:p w14:paraId="1EB22CDA" w14:textId="77777777" w:rsidR="00D6328C" w:rsidRPr="00055A45" w:rsidRDefault="00D6328C" w:rsidP="00D6328C">
      <w:pPr>
        <w:jc w:val="center"/>
        <w:rPr>
          <w:rFonts w:ascii="Arial" w:hAnsi="Arial" w:cs="Arial"/>
          <w:b/>
          <w:sz w:val="20"/>
          <w:szCs w:val="20"/>
        </w:rPr>
      </w:pPr>
      <w:r w:rsidRPr="00055A45">
        <w:rPr>
          <w:rFonts w:ascii="Arial" w:hAnsi="Arial" w:cs="Arial"/>
          <w:b/>
          <w:sz w:val="20"/>
          <w:szCs w:val="20"/>
        </w:rPr>
        <w:t>Zmluvné pokuty a úrok z omeškania</w:t>
      </w:r>
    </w:p>
    <w:p w14:paraId="346F5727" w14:textId="77777777" w:rsidR="00D6328C" w:rsidRPr="00055A45" w:rsidRDefault="00D6328C" w:rsidP="00D6328C">
      <w:pPr>
        <w:jc w:val="center"/>
        <w:rPr>
          <w:rFonts w:ascii="Arial" w:hAnsi="Arial" w:cs="Arial"/>
          <w:sz w:val="20"/>
          <w:szCs w:val="20"/>
        </w:rPr>
      </w:pPr>
    </w:p>
    <w:p w14:paraId="2E6F303C" w14:textId="77777777" w:rsidR="00D6328C" w:rsidRPr="00055A45" w:rsidRDefault="00D6328C" w:rsidP="00843D9E">
      <w:pPr>
        <w:pStyle w:val="Odsekzoznamu"/>
        <w:numPr>
          <w:ilvl w:val="1"/>
          <w:numId w:val="33"/>
        </w:numPr>
        <w:suppressAutoHyphens/>
        <w:spacing w:before="0" w:after="0"/>
        <w:contextualSpacing/>
        <w:jc w:val="both"/>
      </w:pPr>
      <w:r w:rsidRPr="00055A45">
        <w:t xml:space="preserve">V prípade, že Zhotoviteľ nedodrží termín riadneho ukončenia a odovzdania diela podľa Čl. 5 bod 5.1. tejto zmluvy o viac ako 10 kalendárnych dní, budú to Zmluvné strany považovať za podstatné porušenie tejto zmluvy zo strany Zhotoviteľa a Objednávateľ má právo odstúpiť od tejto zmluvy, bez akýchkoľvek nárokov voči Zhotoviteľovi. </w:t>
      </w:r>
    </w:p>
    <w:p w14:paraId="7A9A490E" w14:textId="77777777" w:rsidR="00D6328C" w:rsidRPr="00055A45" w:rsidRDefault="00D6328C" w:rsidP="00D6328C">
      <w:pPr>
        <w:pStyle w:val="Odsekzoznamu"/>
        <w:suppressAutoHyphens/>
        <w:jc w:val="both"/>
      </w:pPr>
      <w:r w:rsidRPr="00055A45">
        <w:t xml:space="preserve"> </w:t>
      </w:r>
    </w:p>
    <w:p w14:paraId="0BF1A76F" w14:textId="77777777" w:rsidR="00D6328C" w:rsidRPr="00055A45" w:rsidRDefault="00D6328C" w:rsidP="00843D9E">
      <w:pPr>
        <w:pStyle w:val="Odsekzoznamu"/>
        <w:numPr>
          <w:ilvl w:val="1"/>
          <w:numId w:val="33"/>
        </w:numPr>
        <w:suppressAutoHyphens/>
        <w:spacing w:before="0" w:after="0"/>
        <w:contextualSpacing/>
        <w:jc w:val="both"/>
      </w:pPr>
      <w:r w:rsidRPr="00055A45">
        <w:t xml:space="preserve">V prípade, že Zhotoviteľ nedodrží termín riadneho ukončenia a odovzdania diela   podľa Čl. 5 bod 5.1. tejto zmluvy, je povinný zaplatiť Objednávateľovi zmluvnú pokutu vo výške 0,05% z celkovej sumy za každý deň omeškania. </w:t>
      </w:r>
    </w:p>
    <w:p w14:paraId="50B0FEDA" w14:textId="77777777" w:rsidR="00D6328C" w:rsidRPr="00055A45" w:rsidRDefault="00D6328C" w:rsidP="00D6328C">
      <w:pPr>
        <w:pStyle w:val="Odsekzoznamu"/>
        <w:suppressAutoHyphens/>
        <w:jc w:val="both"/>
      </w:pPr>
    </w:p>
    <w:p w14:paraId="312DCD82" w14:textId="77777777" w:rsidR="00D6328C" w:rsidRPr="00055A45" w:rsidRDefault="00D6328C" w:rsidP="00843D9E">
      <w:pPr>
        <w:pStyle w:val="Odsekzoznamu"/>
        <w:numPr>
          <w:ilvl w:val="1"/>
          <w:numId w:val="33"/>
        </w:numPr>
        <w:suppressAutoHyphens/>
        <w:spacing w:before="0" w:after="0"/>
        <w:contextualSpacing/>
        <w:jc w:val="both"/>
      </w:pPr>
      <w:r w:rsidRPr="00055A45">
        <w:t xml:space="preserve">V prípade omeškania Objednávateľa so zaplatením faktúry za vykonanie diela je Objednávateľ povinný zaplatiť Zhotoviteľovi úrok z omeškania vo výške 0,05 % z dlžnej sumy za každý deň omeškania. </w:t>
      </w:r>
    </w:p>
    <w:p w14:paraId="4531C5AC" w14:textId="77777777" w:rsidR="00D6328C" w:rsidRPr="00055A45" w:rsidRDefault="00D6328C" w:rsidP="00D6328C">
      <w:pPr>
        <w:rPr>
          <w:rFonts w:ascii="Arial" w:hAnsi="Arial" w:cs="Arial"/>
          <w:b/>
          <w:sz w:val="20"/>
          <w:szCs w:val="20"/>
        </w:rPr>
      </w:pPr>
    </w:p>
    <w:p w14:paraId="21794256" w14:textId="77777777" w:rsidR="00D6328C" w:rsidRPr="00055A45" w:rsidRDefault="00D6328C" w:rsidP="00D6328C">
      <w:pPr>
        <w:jc w:val="center"/>
        <w:rPr>
          <w:rFonts w:ascii="Arial" w:hAnsi="Arial" w:cs="Arial"/>
          <w:b/>
          <w:sz w:val="20"/>
          <w:szCs w:val="20"/>
        </w:rPr>
      </w:pPr>
    </w:p>
    <w:p w14:paraId="43F29178" w14:textId="77777777" w:rsidR="00D6328C" w:rsidRPr="00055A45" w:rsidRDefault="00D6328C" w:rsidP="00D6328C">
      <w:pPr>
        <w:jc w:val="center"/>
        <w:rPr>
          <w:rFonts w:ascii="Arial" w:hAnsi="Arial" w:cs="Arial"/>
          <w:b/>
          <w:sz w:val="20"/>
          <w:szCs w:val="20"/>
        </w:rPr>
      </w:pPr>
      <w:r w:rsidRPr="00055A45">
        <w:rPr>
          <w:rFonts w:ascii="Arial" w:hAnsi="Arial" w:cs="Arial"/>
          <w:b/>
          <w:sz w:val="20"/>
          <w:szCs w:val="20"/>
        </w:rPr>
        <w:t>Článok 11</w:t>
      </w:r>
    </w:p>
    <w:p w14:paraId="4BC37339" w14:textId="77777777" w:rsidR="00D6328C" w:rsidRPr="00055A45" w:rsidRDefault="00D6328C" w:rsidP="00D6328C">
      <w:pPr>
        <w:jc w:val="center"/>
        <w:rPr>
          <w:rFonts w:ascii="Arial" w:hAnsi="Arial" w:cs="Arial"/>
          <w:b/>
          <w:sz w:val="20"/>
          <w:szCs w:val="20"/>
        </w:rPr>
      </w:pPr>
      <w:r w:rsidRPr="00055A45">
        <w:rPr>
          <w:rFonts w:ascii="Arial" w:hAnsi="Arial" w:cs="Arial"/>
          <w:b/>
          <w:sz w:val="20"/>
          <w:szCs w:val="20"/>
        </w:rPr>
        <w:t>Záverečné ustanovenia</w:t>
      </w:r>
    </w:p>
    <w:p w14:paraId="24282840" w14:textId="77777777" w:rsidR="00D6328C" w:rsidRPr="00055A45" w:rsidRDefault="00D6328C" w:rsidP="00D6328C">
      <w:pPr>
        <w:tabs>
          <w:tab w:val="num" w:pos="864"/>
          <w:tab w:val="left" w:pos="1440"/>
        </w:tabs>
        <w:jc w:val="both"/>
        <w:rPr>
          <w:rFonts w:ascii="Arial" w:hAnsi="Arial" w:cs="Arial"/>
          <w:sz w:val="20"/>
          <w:szCs w:val="20"/>
        </w:rPr>
      </w:pPr>
    </w:p>
    <w:p w14:paraId="339CF139" w14:textId="77777777" w:rsidR="00D6328C" w:rsidRPr="00055A45" w:rsidRDefault="00D6328C" w:rsidP="00843D9E">
      <w:pPr>
        <w:pStyle w:val="Odsekzoznamu"/>
        <w:numPr>
          <w:ilvl w:val="1"/>
          <w:numId w:val="34"/>
        </w:numPr>
        <w:tabs>
          <w:tab w:val="left" w:pos="1440"/>
        </w:tabs>
        <w:spacing w:before="0" w:after="0"/>
        <w:contextualSpacing/>
        <w:jc w:val="both"/>
      </w:pPr>
      <w:r w:rsidRPr="00055A45">
        <w:t>Pokiaľ nie je v zmluve dohodnuté inak, riadia sa ďalšie práva a povinnosti Zmluvných strán všeobecne záväznými právnymi predpismi SR, najmä Obchodným zákonníkom a vykonávacími predpismi k predmetnému zákonu.</w:t>
      </w:r>
    </w:p>
    <w:p w14:paraId="26DEE69C" w14:textId="77777777" w:rsidR="00D6328C" w:rsidRPr="00055A45" w:rsidRDefault="00D6328C" w:rsidP="00D6328C">
      <w:pPr>
        <w:pStyle w:val="Odsekzoznamu"/>
        <w:tabs>
          <w:tab w:val="left" w:pos="1440"/>
        </w:tabs>
        <w:contextualSpacing/>
        <w:jc w:val="both"/>
      </w:pPr>
    </w:p>
    <w:p w14:paraId="5041AC6A" w14:textId="77777777" w:rsidR="00D6328C" w:rsidRPr="00055A45" w:rsidRDefault="00D6328C" w:rsidP="00843D9E">
      <w:pPr>
        <w:pStyle w:val="Odsekzoznamu"/>
        <w:numPr>
          <w:ilvl w:val="1"/>
          <w:numId w:val="34"/>
        </w:numPr>
        <w:tabs>
          <w:tab w:val="left" w:pos="1440"/>
        </w:tabs>
        <w:spacing w:before="0" w:after="0"/>
        <w:jc w:val="both"/>
      </w:pPr>
      <w:r w:rsidRPr="00055A45">
        <w:t>Zhotoviteľ je povinný strpieť výkon kontroly/auditu súvisiaceho s dodávaným tovarom, prácami a službami kedykoľvek počas platnosti a účinnosti Zmluvy o poskytnutí nenávratného finančného príspevku, a to oprávnenými osobami a poskytnúť im všetku potrebnú súčinnosť.</w:t>
      </w:r>
    </w:p>
    <w:p w14:paraId="02802BC3" w14:textId="77777777" w:rsidR="00D6328C" w:rsidRPr="00055A45" w:rsidRDefault="00D6328C" w:rsidP="00D6328C">
      <w:pPr>
        <w:tabs>
          <w:tab w:val="left" w:pos="1440"/>
        </w:tabs>
        <w:rPr>
          <w:rFonts w:ascii="Arial" w:hAnsi="Arial" w:cs="Arial"/>
          <w:sz w:val="20"/>
          <w:szCs w:val="20"/>
        </w:rPr>
      </w:pPr>
    </w:p>
    <w:p w14:paraId="0A1B95BC" w14:textId="77777777" w:rsidR="00D6328C" w:rsidRPr="00055A45" w:rsidRDefault="00D6328C" w:rsidP="00843D9E">
      <w:pPr>
        <w:pStyle w:val="Odsekzoznamu"/>
        <w:numPr>
          <w:ilvl w:val="1"/>
          <w:numId w:val="34"/>
        </w:numPr>
        <w:tabs>
          <w:tab w:val="left" w:pos="1440"/>
        </w:tabs>
        <w:spacing w:before="0" w:after="0"/>
        <w:contextualSpacing/>
      </w:pPr>
      <w:r w:rsidRPr="00055A45">
        <w:t>Oprávnené osoby na výkon kontroly/auditu sú najmä ale nie výlučne:</w:t>
      </w:r>
    </w:p>
    <w:p w14:paraId="5F4C021F" w14:textId="77777777" w:rsidR="00D6328C" w:rsidRPr="00055A45" w:rsidRDefault="00D6328C" w:rsidP="00D6328C">
      <w:pPr>
        <w:pStyle w:val="Odsekzoznamu"/>
        <w:tabs>
          <w:tab w:val="left" w:pos="1440"/>
        </w:tabs>
      </w:pPr>
      <w:r w:rsidRPr="00055A45">
        <w:t xml:space="preserve">a) Poskytovateľ ako riadiaci orgán pre IROP, SO RO pre IROP a ním  poverené osoby, </w:t>
      </w:r>
    </w:p>
    <w:p w14:paraId="01FA5245" w14:textId="77777777" w:rsidR="00D6328C" w:rsidRPr="00055A45" w:rsidRDefault="00D6328C" w:rsidP="00D6328C">
      <w:pPr>
        <w:pStyle w:val="Odsekzoznamu"/>
        <w:tabs>
          <w:tab w:val="left" w:pos="1440"/>
        </w:tabs>
        <w:contextualSpacing/>
      </w:pPr>
      <w:r w:rsidRPr="00055A45">
        <w:t>b) Útvar následnej finančnej kontroly a nimi poverené osoby,</w:t>
      </w:r>
    </w:p>
    <w:p w14:paraId="7B32E4A6" w14:textId="77777777" w:rsidR="00D6328C" w:rsidRPr="00055A45" w:rsidRDefault="00D6328C" w:rsidP="00D6328C">
      <w:pPr>
        <w:pStyle w:val="Odsekzoznamu"/>
        <w:tabs>
          <w:tab w:val="left" w:pos="1440"/>
        </w:tabs>
        <w:contextualSpacing/>
      </w:pPr>
      <w:r>
        <w:t>c) Najvyšší kontrolný úrad SR</w:t>
      </w:r>
      <w:r w:rsidRPr="00055A45">
        <w:t xml:space="preserve">, Certifikačný orgán a nimi poverené osoby, </w:t>
      </w:r>
    </w:p>
    <w:p w14:paraId="6A7AAE5D" w14:textId="77777777" w:rsidR="00D6328C" w:rsidRPr="00055A45" w:rsidRDefault="00D6328C" w:rsidP="00D6328C">
      <w:pPr>
        <w:pStyle w:val="Odsekzoznamu"/>
        <w:tabs>
          <w:tab w:val="left" w:pos="1440"/>
        </w:tabs>
        <w:contextualSpacing/>
      </w:pPr>
      <w:r w:rsidRPr="00055A45">
        <w:t>d) Orgán auditu, jeho spolupracujúce orgány a nimi poverené osoby,</w:t>
      </w:r>
    </w:p>
    <w:p w14:paraId="7F801281" w14:textId="77777777" w:rsidR="00D6328C" w:rsidRPr="00055A45" w:rsidRDefault="00D6328C" w:rsidP="00D6328C">
      <w:pPr>
        <w:pStyle w:val="Odsekzoznamu"/>
        <w:tabs>
          <w:tab w:val="left" w:pos="1440"/>
        </w:tabs>
        <w:contextualSpacing/>
      </w:pPr>
      <w:r w:rsidRPr="00055A45">
        <w:t xml:space="preserve">e) Splnomocnení zástupcovia Európskej Komisie a Európskeho dvora audítorov, </w:t>
      </w:r>
    </w:p>
    <w:p w14:paraId="6F52CE34" w14:textId="77777777" w:rsidR="00D6328C" w:rsidRPr="00055A45" w:rsidRDefault="00D6328C" w:rsidP="00D6328C">
      <w:pPr>
        <w:pStyle w:val="Odsekzoznamu"/>
        <w:tabs>
          <w:tab w:val="left" w:pos="1440"/>
        </w:tabs>
        <w:contextualSpacing/>
      </w:pPr>
      <w:r w:rsidRPr="00055A45">
        <w:t xml:space="preserve">f) Osoby prizvané vyššie uvedenými orgánmi v súlade s príslušnými právnymi predpismi SR a ES. </w:t>
      </w:r>
    </w:p>
    <w:p w14:paraId="56BD9E18" w14:textId="77777777" w:rsidR="00D6328C" w:rsidRPr="00055A45" w:rsidRDefault="00D6328C" w:rsidP="00D6328C">
      <w:pPr>
        <w:pStyle w:val="Odsekzoznamu"/>
        <w:tabs>
          <w:tab w:val="left" w:pos="1440"/>
        </w:tabs>
        <w:jc w:val="both"/>
      </w:pPr>
    </w:p>
    <w:p w14:paraId="4366ECA3" w14:textId="77777777" w:rsidR="00D6328C" w:rsidRPr="00055A45" w:rsidRDefault="00D6328C" w:rsidP="00843D9E">
      <w:pPr>
        <w:pStyle w:val="Odsekzoznamu"/>
        <w:numPr>
          <w:ilvl w:val="1"/>
          <w:numId w:val="34"/>
        </w:numPr>
        <w:tabs>
          <w:tab w:val="left" w:pos="1440"/>
        </w:tabs>
        <w:spacing w:before="0" w:after="0"/>
        <w:contextualSpacing/>
        <w:jc w:val="both"/>
      </w:pPr>
      <w:r w:rsidRPr="00055A45">
        <w:t xml:space="preserve">Všetky nároky a úkony vyplývajúce z tejto zmluvy musia Zmluvné strany uskutočniť písomne. Podanie sa považuje za riadne uskutočnené, ak bolo adresátovi doručené doporučenou poštou, kuriérskou službou alebo osobne, u Objednávateľa na adresu pre doručovanie uvedenú v Čl. 1 bod 1.1. tejto zmluvy  alebo adresu sídla  zapísanú v obchodnom registri a u Zhotoviteľa na adresu sídla/miesta podnikania zapísanú v príslušnom registri. Podanie doručované poštou alebo kuriérskou službou (ďalej len „doručovateľ“) sa bude považovať za doručené dňom, ktorý je ako deň doručenia vyznačený na doručenke alebo inom doklade, ktoré na tento účel doručovateľ používa, ak bol vrátený odosielateľovi. Pokiaľ sa takýto doklad odosielateľovi nevráti, bude sa za deň doručenia považovať 20. deň, počínajúc dňom, kedy bolo podanie odovzdané doručovateľovi na prepravu a to bez ohľadu na to, či sa adresát s podaním oboznámil. Ak doručenie podania doručovateľ nemohol vykonať z dôvodov na strane adresáta, bude sa za deň doručenia považovať deň, v ktorý bude takýto doklad vrátený odosielateľovi s vyznačeným dôvodom, prečo nemohlo byť podanie doručené. Odoslanie podania odosielateľ preukáže podacím lístkom alebo iným obdobným dokladom používaným v styku s doručovateľom. Pri podaní doručovanom osobne, sa za deň doručenia bude považovať deň, v ktorý bolo podanie preukazne doručené do podateľne alebo k rukám adresáta.   </w:t>
      </w:r>
    </w:p>
    <w:p w14:paraId="5E9114F6" w14:textId="77777777" w:rsidR="00D6328C" w:rsidRPr="00055A45" w:rsidRDefault="00D6328C" w:rsidP="00D6328C">
      <w:pPr>
        <w:tabs>
          <w:tab w:val="num" w:pos="426"/>
          <w:tab w:val="left" w:pos="1440"/>
        </w:tabs>
        <w:jc w:val="both"/>
        <w:rPr>
          <w:rFonts w:ascii="Arial" w:hAnsi="Arial" w:cs="Arial"/>
          <w:sz w:val="20"/>
          <w:szCs w:val="20"/>
        </w:rPr>
      </w:pPr>
      <w:r w:rsidRPr="00055A45">
        <w:rPr>
          <w:rFonts w:ascii="Arial" w:hAnsi="Arial" w:cs="Arial"/>
          <w:sz w:val="20"/>
          <w:szCs w:val="20"/>
        </w:rPr>
        <w:t xml:space="preserve">   </w:t>
      </w:r>
    </w:p>
    <w:p w14:paraId="7EDE02D8" w14:textId="0C921A06" w:rsidR="00D6328C" w:rsidRPr="00055A45" w:rsidRDefault="00D6328C" w:rsidP="00843D9E">
      <w:pPr>
        <w:pStyle w:val="Odsekzoznamu"/>
        <w:numPr>
          <w:ilvl w:val="1"/>
          <w:numId w:val="34"/>
        </w:numPr>
        <w:tabs>
          <w:tab w:val="left" w:pos="1440"/>
        </w:tabs>
        <w:spacing w:before="0" w:after="0"/>
        <w:contextualSpacing/>
        <w:jc w:val="both"/>
      </w:pPr>
      <w:r w:rsidRPr="00055A45">
        <w:t xml:space="preserve">Zmluva vzniká prejavením súhlasu s celým jej obsahom a jej podpísaním oprávnenými zástupcami zmluvných strán, stáva sa platnou dňom jej podpisu obidvomi zmluvnými stranami a účinnou dňom doručenia objednávky zhotoviteľovi. Podmienkou vystavenia objednávky zo strany objednávateľa je akceptovanie výsledkov verejného obstarávania zo strany poskytovateľa pomoci Ministerstva pôdohospodárstva a rozvoja vidieka Slovenskej republiky ako sprostredkovateľského orgánu pre operačný́ program Integrovaný regionálny operačný program so špecifickým cieľom Zvyšovanie atraktivity a konkurencieschopnosti verejnej osobnej dopravy. Objednávateľ sa zaväzuje bezodkladne </w:t>
      </w:r>
      <w:r w:rsidRPr="00055A45">
        <w:lastRenderedPageBreak/>
        <w:t>informovať zhotoviteľa o výsledkoch administratívnej kontroly postupov verejného obstarávania. Nevyhnutným predpokladom výkonu kontroly postupov verejného obstarávania zo strany poskytovateľa prostriedkov, z ktorých je financovaná zákazka, je platná a účinná zmluva o poskytnutí nenávratného finančného príspevku medzi príslušným poskytovateľom pomoci a príjemcom pomoci, ktorým je objednávateľ, a to na základe jeho ŽoNFP predloženej v rámci výzvy na predkladanie ŽoNFP, ktorá oprávňuje objednávateľa na realizáciu projektu.</w:t>
      </w:r>
    </w:p>
    <w:p w14:paraId="262024BD" w14:textId="77777777" w:rsidR="00D6328C" w:rsidRPr="00055A45" w:rsidRDefault="00D6328C" w:rsidP="00D6328C">
      <w:pPr>
        <w:pStyle w:val="Odsekzoznamu"/>
        <w:rPr>
          <w:color w:val="FF0000"/>
        </w:rPr>
      </w:pPr>
    </w:p>
    <w:p w14:paraId="3A2E1B56" w14:textId="77777777" w:rsidR="00D6328C" w:rsidRPr="00055A45" w:rsidRDefault="00D6328C" w:rsidP="00843D9E">
      <w:pPr>
        <w:pStyle w:val="Odsekzoznamu"/>
        <w:numPr>
          <w:ilvl w:val="1"/>
          <w:numId w:val="34"/>
        </w:numPr>
        <w:tabs>
          <w:tab w:val="left" w:pos="1440"/>
        </w:tabs>
        <w:spacing w:before="0" w:after="0"/>
        <w:contextualSpacing/>
        <w:jc w:val="both"/>
      </w:pPr>
      <w:r w:rsidRPr="00055A45">
        <w:t>Táto zmluva sa môže meniť a dopĺňať výlučne formou písomných vzostupne číslovaných dodatkov, podpí</w:t>
      </w:r>
      <w:r>
        <w:t>saných oboma Zmluvnými stranami, a to najmä v súlade s § 18 ods. 1 zákona č. 343/2015 z.z. o verejnom obstarávaní a o zmene a doplnení niektorých zákonov v platnom znení.</w:t>
      </w:r>
      <w:r w:rsidRPr="00055A45">
        <w:t xml:space="preserve"> V prípade akéhokoľvek nedorozumenia, sporu alebo sporného nároku sa obidve Zmluvné strany zaväzujú riešiť ich prednostne cestou vzájomnej dohody, až následne súdnou cestou.</w:t>
      </w:r>
    </w:p>
    <w:p w14:paraId="15DB8052" w14:textId="77777777" w:rsidR="00D6328C" w:rsidRPr="00055A45" w:rsidRDefault="00D6328C" w:rsidP="00D6328C">
      <w:pPr>
        <w:pStyle w:val="Odsekzoznamu"/>
      </w:pPr>
    </w:p>
    <w:p w14:paraId="20D6879B" w14:textId="77777777" w:rsidR="00D6328C" w:rsidRPr="00055A45" w:rsidRDefault="00D6328C" w:rsidP="00843D9E">
      <w:pPr>
        <w:pStyle w:val="Odsekzoznamu"/>
        <w:numPr>
          <w:ilvl w:val="1"/>
          <w:numId w:val="34"/>
        </w:numPr>
        <w:tabs>
          <w:tab w:val="left" w:pos="1440"/>
        </w:tabs>
        <w:spacing w:before="0" w:after="0"/>
        <w:contextualSpacing/>
        <w:jc w:val="both"/>
      </w:pPr>
      <w:r w:rsidRPr="00055A45">
        <w:t>Zmluvné strany vyhlasujú, že sú spôsobilé k právnym úkonom. Ďalej Zmluvné strany vyhlasujú, že zmluvu uzavreli slobodne, vážne a bez omylu, že zmluva nebola uzavretá v tiesni, ani za nápadne nevýhodných podmienok, zmluvu si pozorne prečítali, jej obsahu porozumeli a na znak súhlasu zmluvu podpísali.</w:t>
      </w:r>
    </w:p>
    <w:p w14:paraId="611D1987" w14:textId="77777777" w:rsidR="00D6328C" w:rsidRPr="00055A45" w:rsidRDefault="00D6328C" w:rsidP="00D6328C">
      <w:pPr>
        <w:pStyle w:val="Odsekzoznamu"/>
      </w:pPr>
    </w:p>
    <w:p w14:paraId="3469302D" w14:textId="77777777" w:rsidR="00D6328C" w:rsidRPr="00055A45" w:rsidRDefault="00D6328C" w:rsidP="00843D9E">
      <w:pPr>
        <w:pStyle w:val="Odsekzoznamu"/>
        <w:numPr>
          <w:ilvl w:val="1"/>
          <w:numId w:val="34"/>
        </w:numPr>
        <w:tabs>
          <w:tab w:val="left" w:pos="1440"/>
        </w:tabs>
        <w:spacing w:before="0" w:after="0"/>
        <w:contextualSpacing/>
        <w:jc w:val="both"/>
      </w:pPr>
      <w:r w:rsidRPr="00055A45">
        <w:t>Zmluva je vyhotovená v štyroch rovnopisoch, z ktorých objednávateľ obdrží tri rovnopisy a zhotoviteľ strana obdrží  jeden rovnopis.</w:t>
      </w:r>
    </w:p>
    <w:p w14:paraId="426A09E9" w14:textId="77777777" w:rsidR="00D6328C" w:rsidRPr="00055A45" w:rsidRDefault="00D6328C" w:rsidP="00D6328C">
      <w:pPr>
        <w:tabs>
          <w:tab w:val="num" w:pos="864"/>
          <w:tab w:val="left" w:pos="1440"/>
        </w:tabs>
        <w:jc w:val="both"/>
        <w:rPr>
          <w:rFonts w:ascii="Arial" w:hAnsi="Arial" w:cs="Arial"/>
          <w:sz w:val="20"/>
          <w:szCs w:val="20"/>
        </w:rPr>
      </w:pPr>
    </w:p>
    <w:p w14:paraId="790B0822" w14:textId="77777777" w:rsidR="00D6328C" w:rsidRPr="00055A45" w:rsidRDefault="00D6328C" w:rsidP="00D6328C">
      <w:pPr>
        <w:tabs>
          <w:tab w:val="num" w:pos="864"/>
          <w:tab w:val="left" w:pos="1440"/>
        </w:tabs>
        <w:jc w:val="both"/>
        <w:rPr>
          <w:rFonts w:ascii="Arial" w:hAnsi="Arial" w:cs="Arial"/>
          <w:sz w:val="20"/>
          <w:szCs w:val="20"/>
        </w:rPr>
      </w:pPr>
    </w:p>
    <w:p w14:paraId="3743EE0C" w14:textId="77777777" w:rsidR="00D6328C" w:rsidRPr="00055A45" w:rsidRDefault="00D6328C" w:rsidP="00D6328C">
      <w:pPr>
        <w:tabs>
          <w:tab w:val="num" w:pos="864"/>
          <w:tab w:val="left" w:pos="1440"/>
        </w:tabs>
        <w:jc w:val="both"/>
        <w:rPr>
          <w:rFonts w:ascii="Arial" w:hAnsi="Arial" w:cs="Arial"/>
          <w:sz w:val="20"/>
          <w:szCs w:val="20"/>
        </w:rPr>
      </w:pPr>
      <w:r w:rsidRPr="00055A45">
        <w:rPr>
          <w:rFonts w:ascii="Arial" w:hAnsi="Arial" w:cs="Arial"/>
          <w:b/>
          <w:sz w:val="20"/>
          <w:szCs w:val="20"/>
        </w:rPr>
        <w:t>Prílohy:</w:t>
      </w:r>
      <w:r w:rsidRPr="00055A45">
        <w:rPr>
          <w:rFonts w:ascii="Arial" w:hAnsi="Arial" w:cs="Arial"/>
          <w:sz w:val="20"/>
          <w:szCs w:val="20"/>
        </w:rPr>
        <w:t xml:space="preserve"> </w:t>
      </w:r>
    </w:p>
    <w:p w14:paraId="44101934" w14:textId="3B63DB86" w:rsidR="00D6328C" w:rsidRPr="00055A45" w:rsidRDefault="00D6328C" w:rsidP="00843D9E">
      <w:pPr>
        <w:pStyle w:val="Odsekzoznamu"/>
        <w:numPr>
          <w:ilvl w:val="0"/>
          <w:numId w:val="35"/>
        </w:numPr>
        <w:tabs>
          <w:tab w:val="left" w:pos="0"/>
          <w:tab w:val="left" w:pos="1440"/>
        </w:tabs>
        <w:spacing w:before="0" w:after="0"/>
        <w:ind w:left="284" w:hanging="284"/>
        <w:contextualSpacing/>
        <w:jc w:val="both"/>
      </w:pPr>
      <w:r w:rsidRPr="00055A45">
        <w:t xml:space="preserve">Technická špecifikácia </w:t>
      </w:r>
      <w:r>
        <w:t>zaridenia na výdaj cestovných lístkov - strojčeky</w:t>
      </w:r>
    </w:p>
    <w:p w14:paraId="7958CC49" w14:textId="00E97E6C" w:rsidR="00D6328C" w:rsidRPr="00055A45" w:rsidRDefault="00D6328C" w:rsidP="00843D9E">
      <w:pPr>
        <w:pStyle w:val="Odsekzoznamu"/>
        <w:numPr>
          <w:ilvl w:val="0"/>
          <w:numId w:val="35"/>
        </w:numPr>
        <w:tabs>
          <w:tab w:val="left" w:pos="284"/>
        </w:tabs>
        <w:spacing w:before="0" w:after="0"/>
        <w:ind w:left="284" w:hanging="284"/>
        <w:contextualSpacing/>
        <w:jc w:val="both"/>
      </w:pPr>
      <w:r>
        <w:t xml:space="preserve"> Rozpočet</w:t>
      </w:r>
    </w:p>
    <w:p w14:paraId="5EA2187C" w14:textId="18A3A770" w:rsidR="00D6328C" w:rsidRPr="00055A45" w:rsidRDefault="00D6328C" w:rsidP="00843D9E">
      <w:pPr>
        <w:pStyle w:val="Odsekzoznamu"/>
        <w:numPr>
          <w:ilvl w:val="0"/>
          <w:numId w:val="35"/>
        </w:numPr>
        <w:tabs>
          <w:tab w:val="left" w:pos="284"/>
        </w:tabs>
        <w:spacing w:before="0" w:after="0"/>
        <w:ind w:left="284" w:hanging="284"/>
        <w:contextualSpacing/>
        <w:jc w:val="both"/>
        <w:rPr>
          <w:i/>
          <w:u w:val="single"/>
        </w:rPr>
      </w:pPr>
      <w:r>
        <w:t xml:space="preserve"> </w:t>
      </w:r>
      <w:r w:rsidRPr="00055A45">
        <w:t xml:space="preserve">Zoznam subdodávateľov </w:t>
      </w:r>
      <w:r w:rsidRPr="00055A45">
        <w:rPr>
          <w:i/>
          <w:u w:val="single"/>
        </w:rPr>
        <w:t>– predkladá k podpisu zmluvy až úspešný uchádzač a túto poznámku vymaže</w:t>
      </w:r>
    </w:p>
    <w:p w14:paraId="0B923294" w14:textId="77777777" w:rsidR="00D6328C" w:rsidRPr="00055A45" w:rsidRDefault="00D6328C" w:rsidP="00D6328C">
      <w:pPr>
        <w:pStyle w:val="Odsekzoznamu"/>
        <w:tabs>
          <w:tab w:val="left" w:pos="284"/>
        </w:tabs>
        <w:ind w:left="284"/>
        <w:contextualSpacing/>
        <w:jc w:val="both"/>
        <w:rPr>
          <w:i/>
          <w:u w:val="single"/>
        </w:rPr>
      </w:pPr>
    </w:p>
    <w:p w14:paraId="02AB0FF7" w14:textId="77777777" w:rsidR="00D6328C" w:rsidRPr="00055A45" w:rsidRDefault="00D6328C" w:rsidP="00D6328C">
      <w:pPr>
        <w:tabs>
          <w:tab w:val="num" w:pos="864"/>
          <w:tab w:val="left" w:pos="1440"/>
        </w:tabs>
        <w:jc w:val="both"/>
        <w:rPr>
          <w:rFonts w:ascii="Arial" w:hAnsi="Arial" w:cs="Arial"/>
          <w:sz w:val="20"/>
          <w:szCs w:val="20"/>
        </w:rPr>
      </w:pPr>
    </w:p>
    <w:p w14:paraId="7790330B" w14:textId="77777777" w:rsidR="00D6328C" w:rsidRPr="00055A45" w:rsidRDefault="00D6328C" w:rsidP="00D6328C">
      <w:pPr>
        <w:tabs>
          <w:tab w:val="num" w:pos="864"/>
          <w:tab w:val="left" w:pos="1440"/>
        </w:tabs>
        <w:jc w:val="both"/>
        <w:rPr>
          <w:rFonts w:ascii="Arial" w:hAnsi="Arial" w:cs="Arial"/>
          <w:color w:val="FF0000"/>
          <w:sz w:val="20"/>
          <w:szCs w:val="20"/>
        </w:rPr>
      </w:pPr>
      <w:r w:rsidRPr="00055A45">
        <w:rPr>
          <w:rFonts w:ascii="Arial" w:hAnsi="Arial" w:cs="Arial"/>
          <w:sz w:val="20"/>
          <w:szCs w:val="20"/>
        </w:rPr>
        <w:t>V Ružomberku dňa ..........</w:t>
      </w:r>
      <w:r w:rsidRPr="00055A45">
        <w:rPr>
          <w:rFonts w:ascii="Arial" w:hAnsi="Arial" w:cs="Arial"/>
          <w:sz w:val="20"/>
          <w:szCs w:val="20"/>
        </w:rPr>
        <w:tab/>
      </w:r>
      <w:r w:rsidRPr="00055A45">
        <w:rPr>
          <w:rFonts w:ascii="Arial" w:hAnsi="Arial" w:cs="Arial"/>
          <w:sz w:val="20"/>
          <w:szCs w:val="20"/>
        </w:rPr>
        <w:tab/>
      </w:r>
      <w:r w:rsidRPr="00055A45">
        <w:rPr>
          <w:rFonts w:ascii="Arial" w:hAnsi="Arial" w:cs="Arial"/>
          <w:sz w:val="20"/>
          <w:szCs w:val="20"/>
        </w:rPr>
        <w:tab/>
        <w:t>V ..................... dňa ............</w:t>
      </w:r>
      <w:r w:rsidRPr="00055A45">
        <w:rPr>
          <w:rFonts w:ascii="Arial" w:hAnsi="Arial" w:cs="Arial"/>
          <w:sz w:val="20"/>
          <w:szCs w:val="20"/>
        </w:rPr>
        <w:tab/>
      </w:r>
      <w:r w:rsidRPr="00055A45">
        <w:rPr>
          <w:rFonts w:ascii="Arial" w:hAnsi="Arial" w:cs="Arial"/>
          <w:sz w:val="20"/>
          <w:szCs w:val="20"/>
        </w:rPr>
        <w:tab/>
      </w:r>
      <w:r w:rsidRPr="00055A45">
        <w:rPr>
          <w:rFonts w:ascii="Arial" w:hAnsi="Arial" w:cs="Arial"/>
          <w:sz w:val="20"/>
          <w:szCs w:val="20"/>
        </w:rPr>
        <w:tab/>
      </w:r>
    </w:p>
    <w:p w14:paraId="720335AA" w14:textId="77777777" w:rsidR="00D6328C" w:rsidRPr="00055A45" w:rsidRDefault="00D6328C" w:rsidP="00D6328C">
      <w:pPr>
        <w:tabs>
          <w:tab w:val="num" w:pos="864"/>
          <w:tab w:val="left" w:pos="1440"/>
        </w:tabs>
        <w:jc w:val="both"/>
        <w:rPr>
          <w:rFonts w:ascii="Arial" w:hAnsi="Arial" w:cs="Arial"/>
          <w:sz w:val="20"/>
          <w:szCs w:val="20"/>
        </w:rPr>
      </w:pPr>
      <w:r w:rsidRPr="00055A45">
        <w:rPr>
          <w:rFonts w:ascii="Arial" w:hAnsi="Arial" w:cs="Arial"/>
          <w:sz w:val="20"/>
          <w:szCs w:val="20"/>
        </w:rPr>
        <w:tab/>
      </w:r>
      <w:r w:rsidRPr="00055A45">
        <w:rPr>
          <w:rFonts w:ascii="Arial" w:hAnsi="Arial" w:cs="Arial"/>
          <w:sz w:val="20"/>
          <w:szCs w:val="20"/>
        </w:rPr>
        <w:tab/>
      </w:r>
      <w:r w:rsidRPr="00055A45">
        <w:rPr>
          <w:rFonts w:ascii="Arial" w:hAnsi="Arial" w:cs="Arial"/>
          <w:sz w:val="20"/>
          <w:szCs w:val="20"/>
        </w:rPr>
        <w:tab/>
      </w:r>
      <w:r w:rsidRPr="00055A45">
        <w:rPr>
          <w:rFonts w:ascii="Arial" w:hAnsi="Arial" w:cs="Arial"/>
          <w:sz w:val="20"/>
          <w:szCs w:val="20"/>
        </w:rPr>
        <w:tab/>
      </w:r>
      <w:r w:rsidRPr="00055A45">
        <w:rPr>
          <w:rFonts w:ascii="Arial" w:hAnsi="Arial" w:cs="Arial"/>
          <w:sz w:val="20"/>
          <w:szCs w:val="20"/>
        </w:rPr>
        <w:tab/>
      </w:r>
      <w:r w:rsidRPr="00055A45">
        <w:rPr>
          <w:rFonts w:ascii="Arial" w:hAnsi="Arial" w:cs="Arial"/>
          <w:sz w:val="20"/>
          <w:szCs w:val="20"/>
        </w:rPr>
        <w:tab/>
        <w:t xml:space="preserve">           </w:t>
      </w:r>
      <w:r w:rsidRPr="00055A45">
        <w:rPr>
          <w:rFonts w:ascii="Arial" w:hAnsi="Arial" w:cs="Arial"/>
          <w:sz w:val="20"/>
          <w:szCs w:val="20"/>
        </w:rPr>
        <w:tab/>
      </w:r>
      <w:r w:rsidRPr="00055A45">
        <w:rPr>
          <w:rFonts w:ascii="Arial" w:hAnsi="Arial" w:cs="Arial"/>
          <w:sz w:val="20"/>
          <w:szCs w:val="20"/>
        </w:rPr>
        <w:tab/>
      </w:r>
    </w:p>
    <w:p w14:paraId="002EB7AB" w14:textId="77777777" w:rsidR="00D6328C" w:rsidRPr="00055A45" w:rsidRDefault="00D6328C" w:rsidP="00D6328C">
      <w:pPr>
        <w:pStyle w:val="Zkladntextodsazen2"/>
        <w:ind w:left="0" w:firstLine="0"/>
        <w:rPr>
          <w:rFonts w:ascii="Arial" w:hAnsi="Arial" w:cs="Arial"/>
          <w:sz w:val="20"/>
          <w:szCs w:val="20"/>
        </w:rPr>
      </w:pPr>
      <w:r w:rsidRPr="00055A45">
        <w:rPr>
          <w:rFonts w:ascii="Arial" w:hAnsi="Arial" w:cs="Arial"/>
          <w:sz w:val="20"/>
          <w:szCs w:val="20"/>
        </w:rPr>
        <w:t>V mene Objednávateľa:</w:t>
      </w:r>
      <w:r w:rsidRPr="00055A45">
        <w:rPr>
          <w:rFonts w:ascii="Arial" w:hAnsi="Arial" w:cs="Arial"/>
          <w:sz w:val="20"/>
          <w:szCs w:val="20"/>
        </w:rPr>
        <w:tab/>
      </w:r>
      <w:r w:rsidRPr="00055A45">
        <w:rPr>
          <w:rFonts w:ascii="Arial" w:hAnsi="Arial" w:cs="Arial"/>
          <w:sz w:val="20"/>
          <w:szCs w:val="20"/>
        </w:rPr>
        <w:tab/>
      </w:r>
      <w:r w:rsidRPr="00055A45">
        <w:rPr>
          <w:rFonts w:ascii="Arial" w:hAnsi="Arial" w:cs="Arial"/>
          <w:sz w:val="20"/>
          <w:szCs w:val="20"/>
        </w:rPr>
        <w:tab/>
      </w:r>
      <w:r w:rsidRPr="00055A45">
        <w:rPr>
          <w:rFonts w:ascii="Arial" w:hAnsi="Arial" w:cs="Arial"/>
          <w:sz w:val="20"/>
          <w:szCs w:val="20"/>
        </w:rPr>
        <w:tab/>
        <w:t>V mene Zhotoviteľa:</w:t>
      </w:r>
    </w:p>
    <w:p w14:paraId="1B48C6CF" w14:textId="77777777" w:rsidR="00D6328C" w:rsidRPr="00055A45" w:rsidRDefault="00D6328C" w:rsidP="00D6328C">
      <w:pPr>
        <w:pStyle w:val="Zkladntextodsazen2"/>
        <w:ind w:left="0" w:firstLine="0"/>
        <w:rPr>
          <w:rFonts w:ascii="Arial" w:hAnsi="Arial" w:cs="Arial"/>
          <w:sz w:val="20"/>
          <w:szCs w:val="20"/>
        </w:rPr>
      </w:pPr>
    </w:p>
    <w:p w14:paraId="51FFA2B4" w14:textId="77777777" w:rsidR="00D6328C" w:rsidRPr="00055A45" w:rsidRDefault="00D6328C" w:rsidP="00D6328C">
      <w:pPr>
        <w:pStyle w:val="Zkladntextodsazen2"/>
        <w:rPr>
          <w:rFonts w:ascii="Arial" w:hAnsi="Arial" w:cs="Arial"/>
          <w:sz w:val="20"/>
          <w:szCs w:val="20"/>
        </w:rPr>
      </w:pPr>
    </w:p>
    <w:p w14:paraId="5711C1C2" w14:textId="77777777" w:rsidR="00D6328C" w:rsidRPr="00055A45" w:rsidRDefault="00D6328C" w:rsidP="00D6328C">
      <w:pPr>
        <w:pStyle w:val="Zkladntextodsazen2"/>
        <w:ind w:left="0" w:firstLine="0"/>
        <w:rPr>
          <w:rFonts w:ascii="Arial" w:hAnsi="Arial" w:cs="Arial"/>
          <w:sz w:val="20"/>
          <w:szCs w:val="20"/>
        </w:rPr>
      </w:pPr>
    </w:p>
    <w:p w14:paraId="5F431EAB" w14:textId="77777777" w:rsidR="00D6328C" w:rsidRPr="00055A45" w:rsidRDefault="00D6328C" w:rsidP="00D6328C">
      <w:pPr>
        <w:pStyle w:val="Zkladntextodsazen2"/>
        <w:ind w:left="0" w:firstLine="0"/>
        <w:rPr>
          <w:rFonts w:ascii="Arial" w:hAnsi="Arial" w:cs="Arial"/>
          <w:sz w:val="20"/>
          <w:szCs w:val="20"/>
        </w:rPr>
      </w:pPr>
    </w:p>
    <w:p w14:paraId="2CFC753E" w14:textId="77777777" w:rsidR="00D6328C" w:rsidRPr="00055A45" w:rsidRDefault="00D6328C" w:rsidP="00D6328C">
      <w:pPr>
        <w:pStyle w:val="Zkladntextodsazen2"/>
        <w:rPr>
          <w:rFonts w:ascii="Arial" w:hAnsi="Arial" w:cs="Arial"/>
          <w:sz w:val="20"/>
          <w:szCs w:val="20"/>
        </w:rPr>
      </w:pPr>
      <w:r w:rsidRPr="00055A45">
        <w:rPr>
          <w:rFonts w:ascii="Arial" w:hAnsi="Arial" w:cs="Arial"/>
          <w:sz w:val="20"/>
          <w:szCs w:val="20"/>
        </w:rPr>
        <w:t>..............................................</w:t>
      </w:r>
      <w:r w:rsidRPr="00055A45">
        <w:rPr>
          <w:rFonts w:ascii="Arial" w:hAnsi="Arial" w:cs="Arial"/>
          <w:sz w:val="20"/>
          <w:szCs w:val="20"/>
        </w:rPr>
        <w:tab/>
      </w:r>
      <w:r w:rsidRPr="00055A45">
        <w:rPr>
          <w:rFonts w:ascii="Arial" w:hAnsi="Arial" w:cs="Arial"/>
          <w:sz w:val="20"/>
          <w:szCs w:val="20"/>
        </w:rPr>
        <w:tab/>
      </w:r>
      <w:r w:rsidRPr="00055A45">
        <w:rPr>
          <w:rFonts w:ascii="Arial" w:hAnsi="Arial" w:cs="Arial"/>
          <w:sz w:val="20"/>
          <w:szCs w:val="20"/>
        </w:rPr>
        <w:tab/>
        <w:t xml:space="preserve"> ….......................................................</w:t>
      </w:r>
    </w:p>
    <w:p w14:paraId="6C2A8D4F" w14:textId="77777777" w:rsidR="00D6328C" w:rsidRPr="00055A45" w:rsidRDefault="00D6328C" w:rsidP="00D6328C">
      <w:pPr>
        <w:pStyle w:val="Zkladntextodsazen2"/>
        <w:ind w:left="0" w:firstLine="0"/>
        <w:rPr>
          <w:rFonts w:ascii="Arial" w:hAnsi="Arial" w:cs="Arial"/>
          <w:sz w:val="20"/>
          <w:szCs w:val="20"/>
        </w:rPr>
      </w:pPr>
      <w:r w:rsidRPr="00055A45">
        <w:rPr>
          <w:rFonts w:ascii="Arial" w:hAnsi="Arial" w:cs="Arial"/>
          <w:sz w:val="20"/>
          <w:szCs w:val="20"/>
        </w:rPr>
        <w:t xml:space="preserve">      </w:t>
      </w:r>
    </w:p>
    <w:p w14:paraId="377BFBF9" w14:textId="77777777" w:rsidR="00D6328C" w:rsidRPr="00055A45" w:rsidRDefault="00D6328C" w:rsidP="00D6328C">
      <w:pPr>
        <w:pStyle w:val="Zkladntextodsazen2"/>
        <w:rPr>
          <w:rFonts w:ascii="Arial" w:hAnsi="Arial" w:cs="Arial"/>
          <w:sz w:val="20"/>
          <w:szCs w:val="20"/>
        </w:rPr>
      </w:pPr>
    </w:p>
    <w:p w14:paraId="2A7E4511" w14:textId="77777777" w:rsidR="00D6328C" w:rsidRPr="00055A45" w:rsidRDefault="00D6328C" w:rsidP="00D6328C">
      <w:pPr>
        <w:pStyle w:val="Zkladntextodsazen2"/>
        <w:rPr>
          <w:rFonts w:ascii="Arial" w:hAnsi="Arial" w:cs="Arial"/>
          <w:sz w:val="20"/>
          <w:szCs w:val="20"/>
        </w:rPr>
      </w:pPr>
    </w:p>
    <w:p w14:paraId="492C6D33" w14:textId="77777777" w:rsidR="00D6328C" w:rsidRPr="00055A45" w:rsidRDefault="00D6328C" w:rsidP="00D6328C">
      <w:pPr>
        <w:pStyle w:val="Zkladntextodsazen2"/>
        <w:rPr>
          <w:rFonts w:ascii="Arial" w:hAnsi="Arial" w:cs="Arial"/>
          <w:sz w:val="20"/>
          <w:szCs w:val="20"/>
        </w:rPr>
      </w:pPr>
    </w:p>
    <w:p w14:paraId="48661711" w14:textId="77777777" w:rsidR="00D6328C" w:rsidRPr="00055A45" w:rsidRDefault="00D6328C" w:rsidP="00D6328C">
      <w:pPr>
        <w:pStyle w:val="Zkladntextodsazen2"/>
        <w:rPr>
          <w:rFonts w:ascii="Arial" w:hAnsi="Arial" w:cs="Arial"/>
          <w:sz w:val="20"/>
          <w:szCs w:val="20"/>
        </w:rPr>
      </w:pPr>
    </w:p>
    <w:p w14:paraId="0F8FC357" w14:textId="77777777" w:rsidR="00D6328C" w:rsidRPr="00055A45" w:rsidRDefault="00D6328C" w:rsidP="00D6328C">
      <w:pPr>
        <w:pStyle w:val="Zkladntextodsazen2"/>
        <w:ind w:left="0" w:firstLine="0"/>
        <w:rPr>
          <w:rFonts w:ascii="Arial" w:hAnsi="Arial" w:cs="Arial"/>
          <w:sz w:val="20"/>
          <w:szCs w:val="20"/>
        </w:rPr>
      </w:pPr>
      <w:r w:rsidRPr="00055A45">
        <w:rPr>
          <w:rFonts w:ascii="Arial" w:hAnsi="Arial" w:cs="Arial"/>
          <w:sz w:val="20"/>
          <w:szCs w:val="20"/>
        </w:rPr>
        <w:t>.................................................</w:t>
      </w:r>
    </w:p>
    <w:p w14:paraId="28091680" w14:textId="7FB0F7A6" w:rsidR="00D6328C" w:rsidRDefault="00D6328C" w:rsidP="000C38B3">
      <w:pPr>
        <w:jc w:val="both"/>
        <w:rPr>
          <w:rFonts w:ascii="Arial" w:hAnsi="Arial" w:cs="Arial"/>
          <w:u w:val="single"/>
        </w:rPr>
      </w:pPr>
    </w:p>
    <w:p w14:paraId="4319A2A0" w14:textId="622F49E6" w:rsidR="00D6328C" w:rsidRDefault="00D6328C" w:rsidP="000C38B3">
      <w:pPr>
        <w:jc w:val="both"/>
        <w:rPr>
          <w:rFonts w:ascii="Arial" w:hAnsi="Arial" w:cs="Arial"/>
          <w:u w:val="single"/>
        </w:rPr>
      </w:pPr>
    </w:p>
    <w:p w14:paraId="4B32ED8C" w14:textId="7BCFEA66" w:rsidR="00C83C19" w:rsidRDefault="00C83C19" w:rsidP="000C38B3">
      <w:pPr>
        <w:jc w:val="both"/>
        <w:rPr>
          <w:rFonts w:ascii="Arial" w:hAnsi="Arial" w:cs="Arial"/>
          <w:u w:val="single"/>
        </w:rPr>
      </w:pPr>
    </w:p>
    <w:p w14:paraId="72604363" w14:textId="72062260" w:rsidR="00C83C19" w:rsidRDefault="00C83C19" w:rsidP="000C38B3">
      <w:pPr>
        <w:jc w:val="both"/>
        <w:rPr>
          <w:rFonts w:ascii="Arial" w:hAnsi="Arial" w:cs="Arial"/>
          <w:u w:val="single"/>
        </w:rPr>
      </w:pPr>
    </w:p>
    <w:p w14:paraId="7061AEFD" w14:textId="6E831253" w:rsidR="00C83C19" w:rsidRDefault="00C83C19" w:rsidP="000C38B3">
      <w:pPr>
        <w:jc w:val="both"/>
        <w:rPr>
          <w:rFonts w:ascii="Arial" w:hAnsi="Arial" w:cs="Arial"/>
          <w:u w:val="single"/>
        </w:rPr>
      </w:pPr>
    </w:p>
    <w:p w14:paraId="3562E214" w14:textId="2D87F0B5" w:rsidR="00C83C19" w:rsidRDefault="00C83C19" w:rsidP="000C38B3">
      <w:pPr>
        <w:jc w:val="both"/>
        <w:rPr>
          <w:rFonts w:ascii="Arial" w:hAnsi="Arial" w:cs="Arial"/>
          <w:u w:val="single"/>
        </w:rPr>
      </w:pPr>
    </w:p>
    <w:p w14:paraId="532A289E" w14:textId="13651F93" w:rsidR="00C83C19" w:rsidRDefault="00C83C19" w:rsidP="000C38B3">
      <w:pPr>
        <w:jc w:val="both"/>
        <w:rPr>
          <w:rFonts w:ascii="Arial" w:hAnsi="Arial" w:cs="Arial"/>
          <w:u w:val="single"/>
        </w:rPr>
      </w:pPr>
    </w:p>
    <w:p w14:paraId="29790CA4" w14:textId="23E6B8EF" w:rsidR="00C83C19" w:rsidRDefault="00C83C19" w:rsidP="000C38B3">
      <w:pPr>
        <w:jc w:val="both"/>
        <w:rPr>
          <w:rFonts w:ascii="Arial" w:hAnsi="Arial" w:cs="Arial"/>
          <w:u w:val="single"/>
        </w:rPr>
      </w:pPr>
    </w:p>
    <w:p w14:paraId="65517BFE" w14:textId="020EB0F2" w:rsidR="00C83C19" w:rsidRDefault="00C83C19" w:rsidP="000C38B3">
      <w:pPr>
        <w:jc w:val="both"/>
        <w:rPr>
          <w:rFonts w:ascii="Arial" w:hAnsi="Arial" w:cs="Arial"/>
          <w:u w:val="single"/>
        </w:rPr>
      </w:pPr>
    </w:p>
    <w:p w14:paraId="08A6D616" w14:textId="036FB6E1" w:rsidR="00C83C19" w:rsidRDefault="00C83C19" w:rsidP="000C38B3">
      <w:pPr>
        <w:jc w:val="both"/>
        <w:rPr>
          <w:rFonts w:ascii="Arial" w:hAnsi="Arial" w:cs="Arial"/>
          <w:u w:val="single"/>
        </w:rPr>
      </w:pPr>
    </w:p>
    <w:p w14:paraId="6FC798A3" w14:textId="57379E07" w:rsidR="00C83C19" w:rsidRDefault="00C83C19" w:rsidP="000C38B3">
      <w:pPr>
        <w:jc w:val="both"/>
        <w:rPr>
          <w:rFonts w:ascii="Arial" w:hAnsi="Arial" w:cs="Arial"/>
          <w:u w:val="single"/>
        </w:rPr>
      </w:pPr>
    </w:p>
    <w:p w14:paraId="0BB64C63" w14:textId="6B9D1D45" w:rsidR="00C83C19" w:rsidRDefault="00C83C19" w:rsidP="000C38B3">
      <w:pPr>
        <w:jc w:val="both"/>
        <w:rPr>
          <w:rFonts w:ascii="Arial" w:hAnsi="Arial" w:cs="Arial"/>
          <w:u w:val="single"/>
        </w:rPr>
      </w:pPr>
    </w:p>
    <w:p w14:paraId="0578DFD3" w14:textId="092F4998" w:rsidR="00C83C19" w:rsidRDefault="00C83C19" w:rsidP="000C38B3">
      <w:pPr>
        <w:jc w:val="both"/>
        <w:rPr>
          <w:rFonts w:ascii="Arial" w:hAnsi="Arial" w:cs="Arial"/>
          <w:u w:val="single"/>
        </w:rPr>
      </w:pPr>
    </w:p>
    <w:p w14:paraId="7626F893" w14:textId="501B0D9F" w:rsidR="00C83C19" w:rsidRDefault="00C83C19" w:rsidP="000C38B3">
      <w:pPr>
        <w:jc w:val="both"/>
        <w:rPr>
          <w:rFonts w:ascii="Arial" w:hAnsi="Arial" w:cs="Arial"/>
          <w:u w:val="single"/>
        </w:rPr>
      </w:pPr>
    </w:p>
    <w:p w14:paraId="38E66E18" w14:textId="7B1A66AE" w:rsidR="00C83C19" w:rsidRDefault="00C83C19" w:rsidP="000C38B3">
      <w:pPr>
        <w:jc w:val="both"/>
        <w:rPr>
          <w:rFonts w:ascii="Arial" w:hAnsi="Arial" w:cs="Arial"/>
          <w:u w:val="single"/>
        </w:rPr>
      </w:pPr>
    </w:p>
    <w:p w14:paraId="50FFA46F" w14:textId="0D8ADD66" w:rsidR="001A3961" w:rsidRPr="001A3961" w:rsidRDefault="001A3961" w:rsidP="001A3961">
      <w:pPr>
        <w:tabs>
          <w:tab w:val="num" w:pos="864"/>
          <w:tab w:val="left" w:pos="1440"/>
        </w:tabs>
        <w:jc w:val="both"/>
        <w:rPr>
          <w:rFonts w:ascii="Arial" w:hAnsi="Arial" w:cs="Arial"/>
          <w:b/>
          <w:sz w:val="20"/>
          <w:szCs w:val="20"/>
        </w:rPr>
      </w:pPr>
    </w:p>
    <w:tbl>
      <w:tblPr>
        <w:tblpPr w:leftFromText="141" w:rightFromText="141" w:vertAnchor="text" w:tblpY="-1132"/>
        <w:tblW w:w="9632" w:type="dxa"/>
        <w:tblCellMar>
          <w:left w:w="70" w:type="dxa"/>
          <w:right w:w="70" w:type="dxa"/>
        </w:tblCellMar>
        <w:tblLook w:val="04A0" w:firstRow="1" w:lastRow="0" w:firstColumn="1" w:lastColumn="0" w:noHBand="0" w:noVBand="1"/>
      </w:tblPr>
      <w:tblGrid>
        <w:gridCol w:w="2200"/>
        <w:gridCol w:w="4463"/>
        <w:gridCol w:w="2969"/>
      </w:tblGrid>
      <w:tr w:rsidR="001A3961" w14:paraId="41309A5A" w14:textId="77777777" w:rsidTr="001A3961">
        <w:trPr>
          <w:trHeight w:val="340"/>
        </w:trPr>
        <w:tc>
          <w:tcPr>
            <w:tcW w:w="6663" w:type="dxa"/>
            <w:gridSpan w:val="2"/>
            <w:tcBorders>
              <w:top w:val="nil"/>
              <w:left w:val="nil"/>
              <w:bottom w:val="nil"/>
              <w:right w:val="nil"/>
            </w:tcBorders>
            <w:shd w:val="clear" w:color="auto" w:fill="auto"/>
            <w:noWrap/>
            <w:vAlign w:val="center"/>
            <w:hideMark/>
          </w:tcPr>
          <w:p w14:paraId="26853CD6" w14:textId="77777777" w:rsidR="001A3961" w:rsidRDefault="001A3961" w:rsidP="001A3961">
            <w:pPr>
              <w:rPr>
                <w:rFonts w:ascii="Calibri" w:hAnsi="Calibri" w:cs="Calibri"/>
                <w:b/>
                <w:bCs/>
                <w:color w:val="000000"/>
                <w:sz w:val="22"/>
                <w:szCs w:val="22"/>
              </w:rPr>
            </w:pPr>
          </w:p>
          <w:p w14:paraId="05CD3EFC" w14:textId="77777777" w:rsidR="001A3961" w:rsidRDefault="001A3961" w:rsidP="001A3961">
            <w:pPr>
              <w:rPr>
                <w:rFonts w:ascii="Calibri" w:hAnsi="Calibri" w:cs="Calibri"/>
                <w:b/>
                <w:bCs/>
                <w:color w:val="000000"/>
                <w:sz w:val="22"/>
                <w:szCs w:val="22"/>
              </w:rPr>
            </w:pPr>
          </w:p>
          <w:p w14:paraId="517FBAC6" w14:textId="77777777" w:rsidR="001A3961" w:rsidRDefault="001A3961" w:rsidP="001A3961">
            <w:pPr>
              <w:rPr>
                <w:rFonts w:ascii="Calibri" w:hAnsi="Calibri" w:cs="Calibri"/>
                <w:b/>
                <w:bCs/>
                <w:color w:val="000000"/>
                <w:sz w:val="22"/>
                <w:szCs w:val="22"/>
              </w:rPr>
            </w:pPr>
          </w:p>
          <w:p w14:paraId="0516629D" w14:textId="2DF6008C" w:rsidR="001A3961" w:rsidRDefault="001A3961" w:rsidP="001A3961">
            <w:pPr>
              <w:rPr>
                <w:rFonts w:ascii="Calibri" w:hAnsi="Calibri" w:cs="Calibri"/>
                <w:b/>
                <w:bCs/>
                <w:color w:val="000000"/>
                <w:sz w:val="22"/>
                <w:szCs w:val="22"/>
              </w:rPr>
            </w:pPr>
            <w:r>
              <w:rPr>
                <w:rFonts w:ascii="Calibri" w:hAnsi="Calibri" w:cs="Calibri"/>
                <w:b/>
                <w:bCs/>
                <w:color w:val="000000"/>
                <w:sz w:val="22"/>
                <w:szCs w:val="22"/>
              </w:rPr>
              <w:t>Príloha č. 1</w:t>
            </w:r>
          </w:p>
          <w:p w14:paraId="7DA6D6AB" w14:textId="77777777" w:rsidR="001A3961" w:rsidRDefault="001A3961" w:rsidP="001A3961">
            <w:pPr>
              <w:rPr>
                <w:rFonts w:ascii="Calibri" w:hAnsi="Calibri" w:cs="Calibri"/>
                <w:b/>
                <w:bCs/>
                <w:color w:val="000000"/>
                <w:sz w:val="22"/>
                <w:szCs w:val="22"/>
              </w:rPr>
            </w:pPr>
          </w:p>
          <w:p w14:paraId="134447DB" w14:textId="46D1E765" w:rsidR="001A3961" w:rsidRDefault="001A3961" w:rsidP="001A3961">
            <w:pPr>
              <w:rPr>
                <w:rFonts w:ascii="Calibri" w:hAnsi="Calibri" w:cs="Calibri"/>
                <w:b/>
                <w:bCs/>
                <w:color w:val="000000"/>
                <w:sz w:val="22"/>
                <w:szCs w:val="22"/>
              </w:rPr>
            </w:pPr>
            <w:r>
              <w:rPr>
                <w:rFonts w:ascii="Calibri" w:hAnsi="Calibri" w:cs="Calibri"/>
                <w:b/>
                <w:bCs/>
                <w:color w:val="000000"/>
                <w:sz w:val="22"/>
                <w:szCs w:val="22"/>
              </w:rPr>
              <w:t>Zariadenie na výdaj cestovných lístkov  - strojček – 30 ks</w:t>
            </w:r>
          </w:p>
        </w:tc>
        <w:tc>
          <w:tcPr>
            <w:tcW w:w="2969" w:type="dxa"/>
            <w:tcBorders>
              <w:top w:val="nil"/>
              <w:left w:val="nil"/>
              <w:bottom w:val="nil"/>
              <w:right w:val="nil"/>
            </w:tcBorders>
          </w:tcPr>
          <w:p w14:paraId="3D8562EB" w14:textId="77777777" w:rsidR="001A3961" w:rsidRDefault="001A3961" w:rsidP="001A3961">
            <w:pPr>
              <w:rPr>
                <w:rFonts w:ascii="Calibri" w:hAnsi="Calibri" w:cs="Calibri"/>
                <w:b/>
                <w:bCs/>
                <w:color w:val="000000"/>
                <w:sz w:val="22"/>
                <w:szCs w:val="22"/>
              </w:rPr>
            </w:pPr>
          </w:p>
        </w:tc>
      </w:tr>
      <w:tr w:rsidR="001A3961" w14:paraId="2C55913A" w14:textId="77777777" w:rsidTr="001A3961">
        <w:trPr>
          <w:trHeight w:val="340"/>
        </w:trPr>
        <w:tc>
          <w:tcPr>
            <w:tcW w:w="22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09E4564" w14:textId="77777777" w:rsidR="001A3961" w:rsidRDefault="001A3961" w:rsidP="001A3961">
            <w:pPr>
              <w:rPr>
                <w:rFonts w:ascii="Calibri" w:hAnsi="Calibri" w:cs="Calibri"/>
                <w:b/>
                <w:bCs/>
                <w:color w:val="000000"/>
                <w:sz w:val="22"/>
                <w:szCs w:val="22"/>
              </w:rPr>
            </w:pPr>
            <w:r>
              <w:rPr>
                <w:rFonts w:ascii="Calibri" w:hAnsi="Calibri" w:cs="Calibri"/>
                <w:b/>
                <w:bCs/>
                <w:color w:val="000000"/>
                <w:sz w:val="22"/>
                <w:szCs w:val="22"/>
              </w:rPr>
              <w:t>Názov položky</w:t>
            </w:r>
          </w:p>
        </w:tc>
        <w:tc>
          <w:tcPr>
            <w:tcW w:w="4463" w:type="dxa"/>
            <w:tcBorders>
              <w:top w:val="single" w:sz="8" w:space="0" w:color="auto"/>
              <w:left w:val="nil"/>
              <w:bottom w:val="single" w:sz="8" w:space="0" w:color="auto"/>
              <w:right w:val="single" w:sz="8" w:space="0" w:color="auto"/>
            </w:tcBorders>
            <w:shd w:val="clear" w:color="auto" w:fill="auto"/>
            <w:vAlign w:val="center"/>
            <w:hideMark/>
          </w:tcPr>
          <w:p w14:paraId="52D8C6DF" w14:textId="77777777" w:rsidR="001A3961" w:rsidRDefault="001A3961" w:rsidP="001A3961">
            <w:pPr>
              <w:rPr>
                <w:rFonts w:ascii="Calibri" w:hAnsi="Calibri" w:cs="Calibri"/>
                <w:b/>
                <w:bCs/>
                <w:color w:val="000000"/>
                <w:sz w:val="22"/>
                <w:szCs w:val="22"/>
              </w:rPr>
            </w:pPr>
            <w:r>
              <w:rPr>
                <w:rFonts w:ascii="Calibri" w:hAnsi="Calibri" w:cs="Calibri"/>
                <w:b/>
                <w:bCs/>
                <w:color w:val="000000"/>
                <w:sz w:val="22"/>
                <w:szCs w:val="22"/>
              </w:rPr>
              <w:t>Požadované technické parametre</w:t>
            </w:r>
          </w:p>
        </w:tc>
        <w:tc>
          <w:tcPr>
            <w:tcW w:w="2969" w:type="dxa"/>
            <w:tcBorders>
              <w:top w:val="single" w:sz="8" w:space="0" w:color="auto"/>
              <w:left w:val="nil"/>
              <w:bottom w:val="single" w:sz="8" w:space="0" w:color="auto"/>
              <w:right w:val="single" w:sz="8" w:space="0" w:color="auto"/>
            </w:tcBorders>
          </w:tcPr>
          <w:p w14:paraId="61524608" w14:textId="77777777" w:rsidR="001A3961" w:rsidRDefault="001A3961" w:rsidP="001A3961">
            <w:pPr>
              <w:rPr>
                <w:rFonts w:ascii="Calibri" w:hAnsi="Calibri" w:cs="Calibri"/>
                <w:b/>
                <w:bCs/>
                <w:color w:val="000000"/>
                <w:sz w:val="22"/>
                <w:szCs w:val="22"/>
              </w:rPr>
            </w:pPr>
            <w:r w:rsidRPr="00C83C19">
              <w:rPr>
                <w:rFonts w:ascii="Arial" w:hAnsi="Arial" w:cs="Arial"/>
                <w:b/>
                <w:sz w:val="20"/>
                <w:szCs w:val="20"/>
              </w:rPr>
              <w:t xml:space="preserve">Reálna hodnota: </w:t>
            </w:r>
            <w:r w:rsidRPr="00C83C19">
              <w:rPr>
                <w:rFonts w:ascii="Arial" w:hAnsi="Arial" w:cs="Arial"/>
                <w:b/>
                <w:i/>
                <w:sz w:val="20"/>
                <w:szCs w:val="20"/>
                <w:u w:val="single"/>
              </w:rPr>
              <w:t>uviesť údaj alebo áno/nie</w:t>
            </w:r>
          </w:p>
        </w:tc>
      </w:tr>
      <w:tr w:rsidR="001A3961" w14:paraId="1A5CC055" w14:textId="77777777" w:rsidTr="001A3961">
        <w:trPr>
          <w:trHeight w:val="960"/>
        </w:trPr>
        <w:tc>
          <w:tcPr>
            <w:tcW w:w="2200" w:type="dxa"/>
            <w:vMerge w:val="restart"/>
            <w:tcBorders>
              <w:top w:val="nil"/>
              <w:left w:val="single" w:sz="8" w:space="0" w:color="auto"/>
              <w:bottom w:val="single" w:sz="8" w:space="0" w:color="000000"/>
              <w:right w:val="single" w:sz="8" w:space="0" w:color="auto"/>
            </w:tcBorders>
            <w:shd w:val="clear" w:color="auto" w:fill="auto"/>
            <w:vAlign w:val="center"/>
            <w:hideMark/>
          </w:tcPr>
          <w:p w14:paraId="69B11C42" w14:textId="77777777" w:rsidR="001A3961" w:rsidRDefault="001A3961" w:rsidP="001A3961">
            <w:pPr>
              <w:rPr>
                <w:rFonts w:ascii="Calibri" w:hAnsi="Calibri" w:cs="Calibri"/>
                <w:color w:val="000000"/>
                <w:sz w:val="22"/>
                <w:szCs w:val="22"/>
              </w:rPr>
            </w:pPr>
            <w:r>
              <w:rPr>
                <w:rFonts w:ascii="Calibri" w:hAnsi="Calibri" w:cs="Calibri"/>
                <w:color w:val="000000"/>
                <w:sz w:val="22"/>
                <w:szCs w:val="22"/>
              </w:rPr>
              <w:t xml:space="preserve">Palubný počítač </w:t>
            </w:r>
          </w:p>
        </w:tc>
        <w:tc>
          <w:tcPr>
            <w:tcW w:w="4463" w:type="dxa"/>
            <w:tcBorders>
              <w:top w:val="nil"/>
              <w:left w:val="nil"/>
              <w:bottom w:val="nil"/>
              <w:right w:val="single" w:sz="8" w:space="0" w:color="auto"/>
            </w:tcBorders>
            <w:shd w:val="clear" w:color="auto" w:fill="auto"/>
            <w:vAlign w:val="center"/>
            <w:hideMark/>
          </w:tcPr>
          <w:p w14:paraId="4A96070A" w14:textId="77777777" w:rsidR="001A3961" w:rsidRDefault="001A3961" w:rsidP="001A3961">
            <w:pPr>
              <w:rPr>
                <w:rFonts w:ascii="Calibri" w:hAnsi="Calibri" w:cs="Calibri"/>
                <w:color w:val="000000"/>
                <w:sz w:val="22"/>
                <w:szCs w:val="22"/>
              </w:rPr>
            </w:pPr>
            <w:r>
              <w:rPr>
                <w:rFonts w:ascii="Calibri" w:hAnsi="Calibri" w:cs="Calibri"/>
                <w:color w:val="000000"/>
                <w:sz w:val="22"/>
                <w:szCs w:val="22"/>
              </w:rPr>
              <w:t xml:space="preserve">Zariadenie na výdaj cestovných lístkov vo vozidlách PAD, zvyčajne označované ako „palubný počítač“. Zariadenie bude slúžiť aj ako riadiaca a pamäťová jednotka pre ukladanie dát pre jednotlivé periférne zariadenia vo vozidle dopravcu. </w:t>
            </w:r>
          </w:p>
        </w:tc>
        <w:tc>
          <w:tcPr>
            <w:tcW w:w="2969" w:type="dxa"/>
            <w:tcBorders>
              <w:top w:val="nil"/>
              <w:left w:val="nil"/>
              <w:bottom w:val="nil"/>
              <w:right w:val="single" w:sz="8" w:space="0" w:color="auto"/>
            </w:tcBorders>
          </w:tcPr>
          <w:p w14:paraId="7898D628" w14:textId="77777777" w:rsidR="001A3961" w:rsidRDefault="001A3961" w:rsidP="001A3961">
            <w:pPr>
              <w:rPr>
                <w:rFonts w:ascii="Calibri" w:hAnsi="Calibri" w:cs="Calibri"/>
                <w:color w:val="000000"/>
                <w:sz w:val="22"/>
                <w:szCs w:val="22"/>
              </w:rPr>
            </w:pPr>
          </w:p>
        </w:tc>
      </w:tr>
      <w:tr w:rsidR="001A3961" w14:paraId="4CF479D6" w14:textId="77777777" w:rsidTr="001A3961">
        <w:trPr>
          <w:trHeight w:val="960"/>
        </w:trPr>
        <w:tc>
          <w:tcPr>
            <w:tcW w:w="2200" w:type="dxa"/>
            <w:vMerge/>
            <w:tcBorders>
              <w:top w:val="nil"/>
              <w:left w:val="single" w:sz="8" w:space="0" w:color="auto"/>
              <w:bottom w:val="single" w:sz="8" w:space="0" w:color="000000"/>
              <w:right w:val="single" w:sz="8" w:space="0" w:color="auto"/>
            </w:tcBorders>
            <w:vAlign w:val="center"/>
            <w:hideMark/>
          </w:tcPr>
          <w:p w14:paraId="734B43D5" w14:textId="77777777" w:rsidR="001A3961" w:rsidRDefault="001A3961" w:rsidP="001A3961">
            <w:pPr>
              <w:rPr>
                <w:rFonts w:ascii="Calibri" w:hAnsi="Calibri" w:cs="Calibri"/>
                <w:color w:val="000000"/>
                <w:sz w:val="22"/>
                <w:szCs w:val="22"/>
              </w:rPr>
            </w:pPr>
          </w:p>
        </w:tc>
        <w:tc>
          <w:tcPr>
            <w:tcW w:w="4463" w:type="dxa"/>
            <w:tcBorders>
              <w:top w:val="nil"/>
              <w:left w:val="nil"/>
              <w:bottom w:val="nil"/>
              <w:right w:val="single" w:sz="8" w:space="0" w:color="auto"/>
            </w:tcBorders>
            <w:shd w:val="clear" w:color="auto" w:fill="auto"/>
            <w:vAlign w:val="center"/>
            <w:hideMark/>
          </w:tcPr>
          <w:p w14:paraId="2976431C" w14:textId="77777777" w:rsidR="001A3961" w:rsidRDefault="001A3961" w:rsidP="001A3961">
            <w:pPr>
              <w:ind w:right="356"/>
              <w:rPr>
                <w:rFonts w:ascii="Calibri" w:hAnsi="Calibri" w:cs="Calibri"/>
                <w:color w:val="000000"/>
                <w:sz w:val="22"/>
                <w:szCs w:val="22"/>
              </w:rPr>
            </w:pPr>
            <w:r>
              <w:rPr>
                <w:rFonts w:ascii="Calibri" w:hAnsi="Calibri" w:cs="Calibri"/>
                <w:color w:val="000000"/>
                <w:sz w:val="22"/>
                <w:szCs w:val="22"/>
              </w:rPr>
              <w:t xml:space="preserve">Obstarávateľ požaduje zariadenia dodať vrátane montáže a ich pripojenia na používané periférne zariadenia vo vozidle, vrátane prípadnej potrebnej kabeláže, prepojovacích modulov a vrátane príslušného programového vybavenia. </w:t>
            </w:r>
          </w:p>
        </w:tc>
        <w:tc>
          <w:tcPr>
            <w:tcW w:w="2969" w:type="dxa"/>
            <w:tcBorders>
              <w:top w:val="nil"/>
              <w:left w:val="nil"/>
              <w:bottom w:val="nil"/>
              <w:right w:val="single" w:sz="8" w:space="0" w:color="auto"/>
            </w:tcBorders>
          </w:tcPr>
          <w:p w14:paraId="38F93F0C" w14:textId="77777777" w:rsidR="001A3961" w:rsidRDefault="001A3961" w:rsidP="001A3961">
            <w:pPr>
              <w:ind w:right="2996"/>
              <w:rPr>
                <w:rFonts w:ascii="Calibri" w:hAnsi="Calibri" w:cs="Calibri"/>
                <w:color w:val="000000"/>
                <w:sz w:val="22"/>
                <w:szCs w:val="22"/>
              </w:rPr>
            </w:pPr>
          </w:p>
        </w:tc>
      </w:tr>
      <w:tr w:rsidR="001A3961" w14:paraId="103F5FB2" w14:textId="77777777" w:rsidTr="001A3961">
        <w:trPr>
          <w:trHeight w:val="320"/>
        </w:trPr>
        <w:tc>
          <w:tcPr>
            <w:tcW w:w="2200" w:type="dxa"/>
            <w:vMerge/>
            <w:tcBorders>
              <w:top w:val="nil"/>
              <w:left w:val="single" w:sz="8" w:space="0" w:color="auto"/>
              <w:bottom w:val="single" w:sz="8" w:space="0" w:color="000000"/>
              <w:right w:val="single" w:sz="8" w:space="0" w:color="auto"/>
            </w:tcBorders>
            <w:vAlign w:val="center"/>
            <w:hideMark/>
          </w:tcPr>
          <w:p w14:paraId="59F2F5B6" w14:textId="77777777" w:rsidR="001A3961" w:rsidRDefault="001A3961" w:rsidP="001A3961">
            <w:pPr>
              <w:rPr>
                <w:rFonts w:ascii="Calibri" w:hAnsi="Calibri" w:cs="Calibri"/>
                <w:color w:val="000000"/>
                <w:sz w:val="22"/>
                <w:szCs w:val="22"/>
              </w:rPr>
            </w:pPr>
          </w:p>
        </w:tc>
        <w:tc>
          <w:tcPr>
            <w:tcW w:w="4463" w:type="dxa"/>
            <w:tcBorders>
              <w:top w:val="nil"/>
              <w:left w:val="nil"/>
              <w:bottom w:val="nil"/>
              <w:right w:val="single" w:sz="8" w:space="0" w:color="auto"/>
            </w:tcBorders>
            <w:shd w:val="clear" w:color="auto" w:fill="auto"/>
            <w:vAlign w:val="center"/>
            <w:hideMark/>
          </w:tcPr>
          <w:p w14:paraId="58C92154" w14:textId="77777777" w:rsidR="001A3961" w:rsidRDefault="001A3961" w:rsidP="001A3961">
            <w:pPr>
              <w:rPr>
                <w:rFonts w:ascii="Calibri" w:hAnsi="Calibri" w:cs="Calibri"/>
                <w:color w:val="000000"/>
                <w:sz w:val="22"/>
                <w:szCs w:val="22"/>
              </w:rPr>
            </w:pPr>
            <w:r>
              <w:rPr>
                <w:rFonts w:ascii="Calibri" w:hAnsi="Calibri" w:cs="Calibri"/>
                <w:color w:val="000000"/>
                <w:sz w:val="22"/>
                <w:szCs w:val="22"/>
              </w:rPr>
              <w:t> </w:t>
            </w:r>
          </w:p>
        </w:tc>
        <w:tc>
          <w:tcPr>
            <w:tcW w:w="2969" w:type="dxa"/>
            <w:tcBorders>
              <w:top w:val="nil"/>
              <w:left w:val="nil"/>
              <w:bottom w:val="nil"/>
              <w:right w:val="single" w:sz="8" w:space="0" w:color="auto"/>
            </w:tcBorders>
          </w:tcPr>
          <w:p w14:paraId="37108808" w14:textId="77777777" w:rsidR="001A3961" w:rsidRDefault="001A3961" w:rsidP="001A3961">
            <w:pPr>
              <w:rPr>
                <w:rFonts w:ascii="Calibri" w:hAnsi="Calibri" w:cs="Calibri"/>
                <w:color w:val="000000"/>
                <w:sz w:val="22"/>
                <w:szCs w:val="22"/>
              </w:rPr>
            </w:pPr>
          </w:p>
        </w:tc>
      </w:tr>
      <w:tr w:rsidR="001A3961" w14:paraId="04EF10F3" w14:textId="77777777" w:rsidTr="001A3961">
        <w:trPr>
          <w:trHeight w:val="320"/>
        </w:trPr>
        <w:tc>
          <w:tcPr>
            <w:tcW w:w="2200" w:type="dxa"/>
            <w:vMerge/>
            <w:tcBorders>
              <w:top w:val="nil"/>
              <w:left w:val="single" w:sz="8" w:space="0" w:color="auto"/>
              <w:bottom w:val="single" w:sz="8" w:space="0" w:color="000000"/>
              <w:right w:val="single" w:sz="8" w:space="0" w:color="auto"/>
            </w:tcBorders>
            <w:vAlign w:val="center"/>
            <w:hideMark/>
          </w:tcPr>
          <w:p w14:paraId="6A46D966" w14:textId="77777777" w:rsidR="001A3961" w:rsidRDefault="001A3961" w:rsidP="001A3961">
            <w:pPr>
              <w:rPr>
                <w:rFonts w:ascii="Calibri" w:hAnsi="Calibri" w:cs="Calibri"/>
                <w:color w:val="000000"/>
                <w:sz w:val="22"/>
                <w:szCs w:val="22"/>
              </w:rPr>
            </w:pPr>
          </w:p>
        </w:tc>
        <w:tc>
          <w:tcPr>
            <w:tcW w:w="4463" w:type="dxa"/>
            <w:tcBorders>
              <w:top w:val="nil"/>
              <w:left w:val="nil"/>
              <w:bottom w:val="nil"/>
              <w:right w:val="single" w:sz="8" w:space="0" w:color="auto"/>
            </w:tcBorders>
            <w:shd w:val="clear" w:color="auto" w:fill="auto"/>
            <w:vAlign w:val="center"/>
            <w:hideMark/>
          </w:tcPr>
          <w:p w14:paraId="3B0EFE90" w14:textId="77777777" w:rsidR="001A3961" w:rsidRDefault="001A3961" w:rsidP="001A3961">
            <w:pPr>
              <w:rPr>
                <w:rFonts w:ascii="Calibri" w:hAnsi="Calibri" w:cs="Calibri"/>
                <w:color w:val="000000"/>
                <w:sz w:val="22"/>
                <w:szCs w:val="22"/>
              </w:rPr>
            </w:pPr>
            <w:r>
              <w:rPr>
                <w:rFonts w:ascii="Calibri" w:hAnsi="Calibri" w:cs="Calibri"/>
                <w:color w:val="000000"/>
                <w:sz w:val="22"/>
                <w:szCs w:val="22"/>
              </w:rPr>
              <w:t xml:space="preserve">Požadované technické (výkonnostné) parametre: </w:t>
            </w:r>
          </w:p>
        </w:tc>
        <w:tc>
          <w:tcPr>
            <w:tcW w:w="2969" w:type="dxa"/>
            <w:tcBorders>
              <w:top w:val="nil"/>
              <w:left w:val="nil"/>
              <w:bottom w:val="nil"/>
              <w:right w:val="single" w:sz="8" w:space="0" w:color="auto"/>
            </w:tcBorders>
          </w:tcPr>
          <w:p w14:paraId="4948B25A" w14:textId="77777777" w:rsidR="001A3961" w:rsidRDefault="001A3961" w:rsidP="001A3961">
            <w:pPr>
              <w:rPr>
                <w:rFonts w:ascii="Calibri" w:hAnsi="Calibri" w:cs="Calibri"/>
                <w:color w:val="000000"/>
                <w:sz w:val="22"/>
                <w:szCs w:val="22"/>
              </w:rPr>
            </w:pPr>
          </w:p>
        </w:tc>
      </w:tr>
      <w:tr w:rsidR="001A3961" w14:paraId="29E31B5B" w14:textId="77777777" w:rsidTr="001A3961">
        <w:trPr>
          <w:trHeight w:val="640"/>
        </w:trPr>
        <w:tc>
          <w:tcPr>
            <w:tcW w:w="2200" w:type="dxa"/>
            <w:vMerge/>
            <w:tcBorders>
              <w:top w:val="nil"/>
              <w:left w:val="single" w:sz="8" w:space="0" w:color="auto"/>
              <w:bottom w:val="single" w:sz="8" w:space="0" w:color="000000"/>
              <w:right w:val="single" w:sz="8" w:space="0" w:color="auto"/>
            </w:tcBorders>
            <w:vAlign w:val="center"/>
            <w:hideMark/>
          </w:tcPr>
          <w:p w14:paraId="6269DD1E" w14:textId="77777777" w:rsidR="001A3961" w:rsidRDefault="001A3961" w:rsidP="001A3961">
            <w:pPr>
              <w:rPr>
                <w:rFonts w:ascii="Calibri" w:hAnsi="Calibri" w:cs="Calibri"/>
                <w:color w:val="000000"/>
                <w:sz w:val="22"/>
                <w:szCs w:val="22"/>
              </w:rPr>
            </w:pPr>
          </w:p>
        </w:tc>
        <w:tc>
          <w:tcPr>
            <w:tcW w:w="4463" w:type="dxa"/>
            <w:tcBorders>
              <w:top w:val="nil"/>
              <w:left w:val="nil"/>
              <w:bottom w:val="nil"/>
              <w:right w:val="single" w:sz="8" w:space="0" w:color="auto"/>
            </w:tcBorders>
            <w:shd w:val="clear" w:color="auto" w:fill="auto"/>
            <w:vAlign w:val="center"/>
            <w:hideMark/>
          </w:tcPr>
          <w:p w14:paraId="1254B380" w14:textId="77777777" w:rsidR="001A3961" w:rsidRDefault="001A3961" w:rsidP="001A3961">
            <w:pPr>
              <w:rPr>
                <w:rFonts w:ascii="Calibri" w:hAnsi="Calibri" w:cs="Calibri"/>
                <w:color w:val="000000"/>
                <w:sz w:val="22"/>
                <w:szCs w:val="22"/>
              </w:rPr>
            </w:pPr>
            <w:r>
              <w:rPr>
                <w:rFonts w:ascii="Calibri" w:hAnsi="Calibri" w:cs="Calibri"/>
                <w:color w:val="000000"/>
                <w:sz w:val="22"/>
                <w:szCs w:val="22"/>
              </w:rPr>
              <w:t>-</w:t>
            </w:r>
            <w:r>
              <w:rPr>
                <w:color w:val="000000"/>
                <w:sz w:val="14"/>
                <w:szCs w:val="14"/>
              </w:rPr>
              <w:t xml:space="preserve">        </w:t>
            </w:r>
            <w:r>
              <w:rPr>
                <w:rFonts w:ascii="Calibri" w:hAnsi="Calibri" w:cs="Calibri"/>
                <w:color w:val="000000"/>
                <w:sz w:val="22"/>
                <w:szCs w:val="22"/>
              </w:rPr>
              <w:t xml:space="preserve">priemyselné prevedenie vhodné do vozidiel (prašnosť, otrasy, teplotné podmienky) </w:t>
            </w:r>
          </w:p>
        </w:tc>
        <w:tc>
          <w:tcPr>
            <w:tcW w:w="2969" w:type="dxa"/>
            <w:tcBorders>
              <w:top w:val="nil"/>
              <w:left w:val="nil"/>
              <w:bottom w:val="nil"/>
              <w:right w:val="single" w:sz="8" w:space="0" w:color="auto"/>
            </w:tcBorders>
          </w:tcPr>
          <w:p w14:paraId="5676E2AE" w14:textId="77777777" w:rsidR="001A3961" w:rsidRDefault="001A3961" w:rsidP="001A3961">
            <w:pPr>
              <w:ind w:firstLineChars="400" w:firstLine="880"/>
              <w:rPr>
                <w:rFonts w:ascii="Calibri" w:hAnsi="Calibri" w:cs="Calibri"/>
                <w:color w:val="000000"/>
                <w:sz w:val="22"/>
                <w:szCs w:val="22"/>
              </w:rPr>
            </w:pPr>
          </w:p>
        </w:tc>
      </w:tr>
      <w:tr w:rsidR="001A3961" w14:paraId="4EE7484F" w14:textId="77777777" w:rsidTr="001A3961">
        <w:trPr>
          <w:trHeight w:val="320"/>
        </w:trPr>
        <w:tc>
          <w:tcPr>
            <w:tcW w:w="2200" w:type="dxa"/>
            <w:vMerge/>
            <w:tcBorders>
              <w:top w:val="nil"/>
              <w:left w:val="single" w:sz="8" w:space="0" w:color="auto"/>
              <w:bottom w:val="single" w:sz="8" w:space="0" w:color="000000"/>
              <w:right w:val="single" w:sz="8" w:space="0" w:color="auto"/>
            </w:tcBorders>
            <w:vAlign w:val="center"/>
            <w:hideMark/>
          </w:tcPr>
          <w:p w14:paraId="089D4C5A" w14:textId="77777777" w:rsidR="001A3961" w:rsidRDefault="001A3961" w:rsidP="001A3961">
            <w:pPr>
              <w:rPr>
                <w:rFonts w:ascii="Calibri" w:hAnsi="Calibri" w:cs="Calibri"/>
                <w:color w:val="000000"/>
                <w:sz w:val="22"/>
                <w:szCs w:val="22"/>
              </w:rPr>
            </w:pPr>
          </w:p>
        </w:tc>
        <w:tc>
          <w:tcPr>
            <w:tcW w:w="4463" w:type="dxa"/>
            <w:tcBorders>
              <w:top w:val="nil"/>
              <w:left w:val="nil"/>
              <w:bottom w:val="nil"/>
              <w:right w:val="single" w:sz="8" w:space="0" w:color="auto"/>
            </w:tcBorders>
            <w:shd w:val="clear" w:color="auto" w:fill="auto"/>
            <w:vAlign w:val="center"/>
            <w:hideMark/>
          </w:tcPr>
          <w:p w14:paraId="1586C774" w14:textId="77777777" w:rsidR="001A3961" w:rsidRDefault="001A3961" w:rsidP="001A3961">
            <w:pPr>
              <w:rPr>
                <w:rFonts w:ascii="Calibri" w:hAnsi="Calibri" w:cs="Calibri"/>
                <w:color w:val="000000"/>
                <w:sz w:val="22"/>
                <w:szCs w:val="22"/>
              </w:rPr>
            </w:pPr>
            <w:r>
              <w:rPr>
                <w:rFonts w:ascii="Calibri" w:hAnsi="Calibri" w:cs="Calibri"/>
                <w:color w:val="000000"/>
                <w:sz w:val="22"/>
                <w:szCs w:val="22"/>
              </w:rPr>
              <w:t>-</w:t>
            </w:r>
            <w:r>
              <w:rPr>
                <w:color w:val="000000"/>
                <w:sz w:val="14"/>
                <w:szCs w:val="14"/>
              </w:rPr>
              <w:t xml:space="preserve">        </w:t>
            </w:r>
            <w:r>
              <w:rPr>
                <w:rFonts w:ascii="Calibri" w:hAnsi="Calibri" w:cs="Calibri"/>
                <w:color w:val="000000"/>
                <w:sz w:val="22"/>
                <w:szCs w:val="22"/>
              </w:rPr>
              <w:t xml:space="preserve">výkonný viacjadrový procesor </w:t>
            </w:r>
          </w:p>
        </w:tc>
        <w:tc>
          <w:tcPr>
            <w:tcW w:w="2969" w:type="dxa"/>
            <w:tcBorders>
              <w:top w:val="nil"/>
              <w:left w:val="nil"/>
              <w:bottom w:val="nil"/>
              <w:right w:val="single" w:sz="8" w:space="0" w:color="auto"/>
            </w:tcBorders>
          </w:tcPr>
          <w:p w14:paraId="6E9E6DCD" w14:textId="77777777" w:rsidR="001A3961" w:rsidRDefault="001A3961" w:rsidP="001A3961">
            <w:pPr>
              <w:ind w:firstLineChars="400" w:firstLine="880"/>
              <w:rPr>
                <w:rFonts w:ascii="Calibri" w:hAnsi="Calibri" w:cs="Calibri"/>
                <w:color w:val="000000"/>
                <w:sz w:val="22"/>
                <w:szCs w:val="22"/>
              </w:rPr>
            </w:pPr>
          </w:p>
        </w:tc>
      </w:tr>
      <w:tr w:rsidR="001A3961" w14:paraId="2B3A0F38" w14:textId="77777777" w:rsidTr="001A3961">
        <w:trPr>
          <w:trHeight w:val="320"/>
        </w:trPr>
        <w:tc>
          <w:tcPr>
            <w:tcW w:w="2200" w:type="dxa"/>
            <w:vMerge/>
            <w:tcBorders>
              <w:top w:val="nil"/>
              <w:left w:val="single" w:sz="8" w:space="0" w:color="auto"/>
              <w:bottom w:val="single" w:sz="8" w:space="0" w:color="000000"/>
              <w:right w:val="single" w:sz="8" w:space="0" w:color="auto"/>
            </w:tcBorders>
            <w:vAlign w:val="center"/>
            <w:hideMark/>
          </w:tcPr>
          <w:p w14:paraId="19CDDBD6" w14:textId="77777777" w:rsidR="001A3961" w:rsidRDefault="001A3961" w:rsidP="001A3961">
            <w:pPr>
              <w:rPr>
                <w:rFonts w:ascii="Calibri" w:hAnsi="Calibri" w:cs="Calibri"/>
                <w:color w:val="000000"/>
                <w:sz w:val="22"/>
                <w:szCs w:val="22"/>
              </w:rPr>
            </w:pPr>
          </w:p>
        </w:tc>
        <w:tc>
          <w:tcPr>
            <w:tcW w:w="4463" w:type="dxa"/>
            <w:tcBorders>
              <w:top w:val="nil"/>
              <w:left w:val="nil"/>
              <w:bottom w:val="nil"/>
              <w:right w:val="single" w:sz="8" w:space="0" w:color="auto"/>
            </w:tcBorders>
            <w:shd w:val="clear" w:color="auto" w:fill="auto"/>
            <w:vAlign w:val="center"/>
            <w:hideMark/>
          </w:tcPr>
          <w:p w14:paraId="0977721E" w14:textId="77777777" w:rsidR="001A3961" w:rsidRDefault="001A3961" w:rsidP="001A3961">
            <w:pPr>
              <w:rPr>
                <w:rFonts w:ascii="Courier New" w:hAnsi="Courier New" w:cs="Courier New"/>
                <w:color w:val="000000"/>
                <w:sz w:val="22"/>
                <w:szCs w:val="22"/>
              </w:rPr>
            </w:pPr>
            <w:r>
              <w:rPr>
                <w:rFonts w:ascii="Courier New" w:hAnsi="Courier New" w:cs="Courier New"/>
                <w:color w:val="000000"/>
                <w:sz w:val="22"/>
                <w:szCs w:val="22"/>
              </w:rPr>
              <w:t>o</w:t>
            </w:r>
            <w:r>
              <w:rPr>
                <w:color w:val="000000"/>
                <w:sz w:val="14"/>
                <w:szCs w:val="14"/>
              </w:rPr>
              <w:t xml:space="preserve">   </w:t>
            </w:r>
            <w:r>
              <w:rPr>
                <w:rFonts w:ascii="Calibri" w:hAnsi="Calibri" w:cs="Calibri"/>
                <w:color w:val="000000"/>
                <w:sz w:val="22"/>
                <w:szCs w:val="22"/>
              </w:rPr>
              <w:t xml:space="preserve">možnosť integrovať navigačný systém pre vodičov </w:t>
            </w:r>
          </w:p>
        </w:tc>
        <w:tc>
          <w:tcPr>
            <w:tcW w:w="2969" w:type="dxa"/>
            <w:tcBorders>
              <w:top w:val="nil"/>
              <w:left w:val="nil"/>
              <w:bottom w:val="nil"/>
              <w:right w:val="single" w:sz="8" w:space="0" w:color="auto"/>
            </w:tcBorders>
          </w:tcPr>
          <w:p w14:paraId="4661A66A" w14:textId="77777777" w:rsidR="001A3961" w:rsidRDefault="001A3961" w:rsidP="001A3961">
            <w:pPr>
              <w:ind w:firstLineChars="800" w:firstLine="1760"/>
              <w:rPr>
                <w:rFonts w:ascii="Courier New" w:hAnsi="Courier New" w:cs="Courier New"/>
                <w:color w:val="000000"/>
                <w:sz w:val="22"/>
                <w:szCs w:val="22"/>
              </w:rPr>
            </w:pPr>
          </w:p>
        </w:tc>
      </w:tr>
      <w:tr w:rsidR="001A3961" w14:paraId="435CFF16" w14:textId="77777777" w:rsidTr="001A3961">
        <w:trPr>
          <w:trHeight w:val="320"/>
        </w:trPr>
        <w:tc>
          <w:tcPr>
            <w:tcW w:w="2200" w:type="dxa"/>
            <w:vMerge/>
            <w:tcBorders>
              <w:top w:val="nil"/>
              <w:left w:val="single" w:sz="8" w:space="0" w:color="auto"/>
              <w:bottom w:val="single" w:sz="8" w:space="0" w:color="000000"/>
              <w:right w:val="single" w:sz="8" w:space="0" w:color="auto"/>
            </w:tcBorders>
            <w:vAlign w:val="center"/>
            <w:hideMark/>
          </w:tcPr>
          <w:p w14:paraId="6D66A198" w14:textId="77777777" w:rsidR="001A3961" w:rsidRDefault="001A3961" w:rsidP="001A3961">
            <w:pPr>
              <w:rPr>
                <w:rFonts w:ascii="Calibri" w:hAnsi="Calibri" w:cs="Calibri"/>
                <w:color w:val="000000"/>
                <w:sz w:val="22"/>
                <w:szCs w:val="22"/>
              </w:rPr>
            </w:pPr>
          </w:p>
        </w:tc>
        <w:tc>
          <w:tcPr>
            <w:tcW w:w="4463" w:type="dxa"/>
            <w:tcBorders>
              <w:top w:val="nil"/>
              <w:left w:val="nil"/>
              <w:bottom w:val="nil"/>
              <w:right w:val="single" w:sz="8" w:space="0" w:color="auto"/>
            </w:tcBorders>
            <w:shd w:val="clear" w:color="auto" w:fill="auto"/>
            <w:vAlign w:val="center"/>
            <w:hideMark/>
          </w:tcPr>
          <w:p w14:paraId="155244A6" w14:textId="77777777" w:rsidR="001A3961" w:rsidRDefault="001A3961" w:rsidP="001A3961">
            <w:pPr>
              <w:rPr>
                <w:rFonts w:ascii="Courier New" w:hAnsi="Courier New" w:cs="Courier New"/>
                <w:color w:val="000000"/>
                <w:sz w:val="22"/>
                <w:szCs w:val="22"/>
              </w:rPr>
            </w:pPr>
            <w:r>
              <w:rPr>
                <w:rFonts w:ascii="Courier New" w:hAnsi="Courier New" w:cs="Courier New"/>
                <w:color w:val="000000"/>
                <w:sz w:val="22"/>
                <w:szCs w:val="22"/>
              </w:rPr>
              <w:t>o</w:t>
            </w:r>
            <w:r>
              <w:rPr>
                <w:color w:val="000000"/>
                <w:sz w:val="14"/>
                <w:szCs w:val="14"/>
              </w:rPr>
              <w:t xml:space="preserve">   </w:t>
            </w:r>
            <w:r>
              <w:rPr>
                <w:rFonts w:ascii="Calibri" w:hAnsi="Calibri" w:cs="Calibri"/>
                <w:color w:val="000000"/>
                <w:sz w:val="22"/>
                <w:szCs w:val="22"/>
              </w:rPr>
              <w:t xml:space="preserve">2D, 3D grafická akcelerácia </w:t>
            </w:r>
          </w:p>
        </w:tc>
        <w:tc>
          <w:tcPr>
            <w:tcW w:w="2969" w:type="dxa"/>
            <w:tcBorders>
              <w:top w:val="nil"/>
              <w:left w:val="nil"/>
              <w:bottom w:val="nil"/>
              <w:right w:val="single" w:sz="8" w:space="0" w:color="auto"/>
            </w:tcBorders>
          </w:tcPr>
          <w:p w14:paraId="102054AC" w14:textId="77777777" w:rsidR="001A3961" w:rsidRDefault="001A3961" w:rsidP="001A3961">
            <w:pPr>
              <w:ind w:firstLineChars="800" w:firstLine="1760"/>
              <w:rPr>
                <w:rFonts w:ascii="Courier New" w:hAnsi="Courier New" w:cs="Courier New"/>
                <w:color w:val="000000"/>
                <w:sz w:val="22"/>
                <w:szCs w:val="22"/>
              </w:rPr>
            </w:pPr>
          </w:p>
        </w:tc>
      </w:tr>
      <w:tr w:rsidR="001A3961" w14:paraId="369A3D12" w14:textId="77777777" w:rsidTr="001A3961">
        <w:trPr>
          <w:trHeight w:val="320"/>
        </w:trPr>
        <w:tc>
          <w:tcPr>
            <w:tcW w:w="2200" w:type="dxa"/>
            <w:vMerge/>
            <w:tcBorders>
              <w:top w:val="nil"/>
              <w:left w:val="single" w:sz="8" w:space="0" w:color="auto"/>
              <w:bottom w:val="single" w:sz="8" w:space="0" w:color="000000"/>
              <w:right w:val="single" w:sz="8" w:space="0" w:color="auto"/>
            </w:tcBorders>
            <w:vAlign w:val="center"/>
            <w:hideMark/>
          </w:tcPr>
          <w:p w14:paraId="61B2B619" w14:textId="77777777" w:rsidR="001A3961" w:rsidRDefault="001A3961" w:rsidP="001A3961">
            <w:pPr>
              <w:rPr>
                <w:rFonts w:ascii="Calibri" w:hAnsi="Calibri" w:cs="Calibri"/>
                <w:color w:val="000000"/>
                <w:sz w:val="22"/>
                <w:szCs w:val="22"/>
              </w:rPr>
            </w:pPr>
          </w:p>
        </w:tc>
        <w:tc>
          <w:tcPr>
            <w:tcW w:w="4463" w:type="dxa"/>
            <w:tcBorders>
              <w:top w:val="nil"/>
              <w:left w:val="nil"/>
              <w:bottom w:val="nil"/>
              <w:right w:val="single" w:sz="8" w:space="0" w:color="auto"/>
            </w:tcBorders>
            <w:shd w:val="clear" w:color="auto" w:fill="auto"/>
            <w:vAlign w:val="center"/>
            <w:hideMark/>
          </w:tcPr>
          <w:p w14:paraId="2000C562" w14:textId="77777777" w:rsidR="001A3961" w:rsidRDefault="001A3961" w:rsidP="001A3961">
            <w:pPr>
              <w:rPr>
                <w:rFonts w:ascii="Calibri" w:hAnsi="Calibri" w:cs="Calibri"/>
                <w:color w:val="000000"/>
                <w:sz w:val="22"/>
                <w:szCs w:val="22"/>
              </w:rPr>
            </w:pPr>
            <w:r>
              <w:rPr>
                <w:rFonts w:ascii="Calibri" w:hAnsi="Calibri" w:cs="Calibri"/>
                <w:color w:val="000000"/>
                <w:sz w:val="22"/>
                <w:szCs w:val="22"/>
              </w:rPr>
              <w:t>-</w:t>
            </w:r>
            <w:r>
              <w:rPr>
                <w:color w:val="000000"/>
                <w:sz w:val="14"/>
                <w:szCs w:val="14"/>
              </w:rPr>
              <w:t xml:space="preserve">        </w:t>
            </w:r>
            <w:r>
              <w:rPr>
                <w:rFonts w:ascii="Calibri" w:hAnsi="Calibri" w:cs="Calibri"/>
                <w:color w:val="000000"/>
                <w:sz w:val="22"/>
                <w:szCs w:val="22"/>
              </w:rPr>
              <w:t xml:space="preserve">pamäť </w:t>
            </w:r>
          </w:p>
        </w:tc>
        <w:tc>
          <w:tcPr>
            <w:tcW w:w="2969" w:type="dxa"/>
            <w:tcBorders>
              <w:top w:val="nil"/>
              <w:left w:val="nil"/>
              <w:bottom w:val="nil"/>
              <w:right w:val="single" w:sz="8" w:space="0" w:color="auto"/>
            </w:tcBorders>
          </w:tcPr>
          <w:p w14:paraId="58A11472" w14:textId="77777777" w:rsidR="001A3961" w:rsidRDefault="001A3961" w:rsidP="001A3961">
            <w:pPr>
              <w:ind w:firstLineChars="400" w:firstLine="880"/>
              <w:rPr>
                <w:rFonts w:ascii="Calibri" w:hAnsi="Calibri" w:cs="Calibri"/>
                <w:color w:val="000000"/>
                <w:sz w:val="22"/>
                <w:szCs w:val="22"/>
              </w:rPr>
            </w:pPr>
          </w:p>
        </w:tc>
      </w:tr>
      <w:tr w:rsidR="001A3961" w14:paraId="43C5832D" w14:textId="77777777" w:rsidTr="001A3961">
        <w:trPr>
          <w:trHeight w:val="320"/>
        </w:trPr>
        <w:tc>
          <w:tcPr>
            <w:tcW w:w="2200" w:type="dxa"/>
            <w:vMerge/>
            <w:tcBorders>
              <w:top w:val="nil"/>
              <w:left w:val="single" w:sz="8" w:space="0" w:color="auto"/>
              <w:bottom w:val="single" w:sz="8" w:space="0" w:color="000000"/>
              <w:right w:val="single" w:sz="8" w:space="0" w:color="auto"/>
            </w:tcBorders>
            <w:vAlign w:val="center"/>
            <w:hideMark/>
          </w:tcPr>
          <w:p w14:paraId="5625A558" w14:textId="77777777" w:rsidR="001A3961" w:rsidRDefault="001A3961" w:rsidP="001A3961">
            <w:pPr>
              <w:rPr>
                <w:rFonts w:ascii="Calibri" w:hAnsi="Calibri" w:cs="Calibri"/>
                <w:color w:val="000000"/>
                <w:sz w:val="22"/>
                <w:szCs w:val="22"/>
              </w:rPr>
            </w:pPr>
          </w:p>
        </w:tc>
        <w:tc>
          <w:tcPr>
            <w:tcW w:w="4463" w:type="dxa"/>
            <w:tcBorders>
              <w:top w:val="nil"/>
              <w:left w:val="nil"/>
              <w:bottom w:val="nil"/>
              <w:right w:val="single" w:sz="8" w:space="0" w:color="auto"/>
            </w:tcBorders>
            <w:shd w:val="clear" w:color="auto" w:fill="auto"/>
            <w:vAlign w:val="center"/>
            <w:hideMark/>
          </w:tcPr>
          <w:p w14:paraId="7D44F795" w14:textId="77777777" w:rsidR="001A3961" w:rsidRDefault="001A3961" w:rsidP="001A3961">
            <w:pPr>
              <w:rPr>
                <w:rFonts w:ascii="Courier New" w:hAnsi="Courier New" w:cs="Courier New"/>
                <w:color w:val="000000"/>
                <w:sz w:val="22"/>
                <w:szCs w:val="22"/>
              </w:rPr>
            </w:pPr>
            <w:r>
              <w:rPr>
                <w:rFonts w:ascii="Courier New" w:hAnsi="Courier New" w:cs="Courier New"/>
                <w:color w:val="000000"/>
                <w:sz w:val="22"/>
                <w:szCs w:val="22"/>
              </w:rPr>
              <w:t>o</w:t>
            </w:r>
            <w:r>
              <w:rPr>
                <w:color w:val="000000"/>
                <w:sz w:val="14"/>
                <w:szCs w:val="14"/>
              </w:rPr>
              <w:t xml:space="preserve">   </w:t>
            </w:r>
            <w:r>
              <w:rPr>
                <w:rFonts w:ascii="Calibri" w:hAnsi="Calibri" w:cs="Calibri"/>
                <w:color w:val="000000"/>
                <w:sz w:val="22"/>
                <w:szCs w:val="22"/>
              </w:rPr>
              <w:t xml:space="preserve">RAM – min. 1 GB </w:t>
            </w:r>
          </w:p>
        </w:tc>
        <w:tc>
          <w:tcPr>
            <w:tcW w:w="2969" w:type="dxa"/>
            <w:tcBorders>
              <w:top w:val="nil"/>
              <w:left w:val="nil"/>
              <w:bottom w:val="nil"/>
              <w:right w:val="single" w:sz="8" w:space="0" w:color="auto"/>
            </w:tcBorders>
          </w:tcPr>
          <w:p w14:paraId="59DB0E6E" w14:textId="77777777" w:rsidR="001A3961" w:rsidRDefault="001A3961" w:rsidP="001A3961">
            <w:pPr>
              <w:ind w:firstLineChars="800" w:firstLine="1760"/>
              <w:rPr>
                <w:rFonts w:ascii="Courier New" w:hAnsi="Courier New" w:cs="Courier New"/>
                <w:color w:val="000000"/>
                <w:sz w:val="22"/>
                <w:szCs w:val="22"/>
              </w:rPr>
            </w:pPr>
          </w:p>
        </w:tc>
      </w:tr>
      <w:tr w:rsidR="001A3961" w14:paraId="0F074731" w14:textId="77777777" w:rsidTr="001A3961">
        <w:trPr>
          <w:trHeight w:val="320"/>
        </w:trPr>
        <w:tc>
          <w:tcPr>
            <w:tcW w:w="2200" w:type="dxa"/>
            <w:vMerge/>
            <w:tcBorders>
              <w:top w:val="nil"/>
              <w:left w:val="single" w:sz="8" w:space="0" w:color="auto"/>
              <w:bottom w:val="single" w:sz="8" w:space="0" w:color="000000"/>
              <w:right w:val="single" w:sz="8" w:space="0" w:color="auto"/>
            </w:tcBorders>
            <w:vAlign w:val="center"/>
            <w:hideMark/>
          </w:tcPr>
          <w:p w14:paraId="0B4640CC" w14:textId="77777777" w:rsidR="001A3961" w:rsidRDefault="001A3961" w:rsidP="001A3961">
            <w:pPr>
              <w:rPr>
                <w:rFonts w:ascii="Calibri" w:hAnsi="Calibri" w:cs="Calibri"/>
                <w:color w:val="000000"/>
                <w:sz w:val="22"/>
                <w:szCs w:val="22"/>
              </w:rPr>
            </w:pPr>
          </w:p>
        </w:tc>
        <w:tc>
          <w:tcPr>
            <w:tcW w:w="4463" w:type="dxa"/>
            <w:tcBorders>
              <w:top w:val="nil"/>
              <w:left w:val="nil"/>
              <w:bottom w:val="nil"/>
              <w:right w:val="single" w:sz="8" w:space="0" w:color="auto"/>
            </w:tcBorders>
            <w:shd w:val="clear" w:color="auto" w:fill="auto"/>
            <w:vAlign w:val="center"/>
            <w:hideMark/>
          </w:tcPr>
          <w:p w14:paraId="213097B8" w14:textId="77777777" w:rsidR="001A3961" w:rsidRDefault="001A3961" w:rsidP="001A3961">
            <w:pPr>
              <w:rPr>
                <w:rFonts w:ascii="Courier New" w:hAnsi="Courier New" w:cs="Courier New"/>
                <w:color w:val="000000"/>
                <w:sz w:val="22"/>
                <w:szCs w:val="22"/>
              </w:rPr>
            </w:pPr>
            <w:r>
              <w:rPr>
                <w:rFonts w:ascii="Courier New" w:hAnsi="Courier New" w:cs="Courier New"/>
                <w:color w:val="000000"/>
                <w:sz w:val="22"/>
                <w:szCs w:val="22"/>
              </w:rPr>
              <w:t>o</w:t>
            </w:r>
            <w:r>
              <w:rPr>
                <w:color w:val="000000"/>
                <w:sz w:val="14"/>
                <w:szCs w:val="14"/>
              </w:rPr>
              <w:t xml:space="preserve">   </w:t>
            </w:r>
            <w:r>
              <w:rPr>
                <w:rFonts w:ascii="Calibri" w:hAnsi="Calibri" w:cs="Calibri"/>
                <w:color w:val="000000"/>
                <w:sz w:val="22"/>
                <w:szCs w:val="22"/>
              </w:rPr>
              <w:t xml:space="preserve">interná FLASH pamäť – min. 4 GB </w:t>
            </w:r>
          </w:p>
        </w:tc>
        <w:tc>
          <w:tcPr>
            <w:tcW w:w="2969" w:type="dxa"/>
            <w:tcBorders>
              <w:top w:val="nil"/>
              <w:left w:val="nil"/>
              <w:bottom w:val="nil"/>
              <w:right w:val="single" w:sz="8" w:space="0" w:color="auto"/>
            </w:tcBorders>
          </w:tcPr>
          <w:p w14:paraId="60393DDE" w14:textId="77777777" w:rsidR="001A3961" w:rsidRDefault="001A3961" w:rsidP="001A3961">
            <w:pPr>
              <w:ind w:firstLineChars="800" w:firstLine="1760"/>
              <w:rPr>
                <w:rFonts w:ascii="Courier New" w:hAnsi="Courier New" w:cs="Courier New"/>
                <w:color w:val="000000"/>
                <w:sz w:val="22"/>
                <w:szCs w:val="22"/>
              </w:rPr>
            </w:pPr>
          </w:p>
        </w:tc>
      </w:tr>
      <w:tr w:rsidR="001A3961" w14:paraId="1EA59946" w14:textId="77777777" w:rsidTr="001A3961">
        <w:trPr>
          <w:trHeight w:val="320"/>
        </w:trPr>
        <w:tc>
          <w:tcPr>
            <w:tcW w:w="2200" w:type="dxa"/>
            <w:vMerge/>
            <w:tcBorders>
              <w:top w:val="nil"/>
              <w:left w:val="single" w:sz="8" w:space="0" w:color="auto"/>
              <w:bottom w:val="single" w:sz="8" w:space="0" w:color="000000"/>
              <w:right w:val="single" w:sz="8" w:space="0" w:color="auto"/>
            </w:tcBorders>
            <w:vAlign w:val="center"/>
            <w:hideMark/>
          </w:tcPr>
          <w:p w14:paraId="2542D89A" w14:textId="77777777" w:rsidR="001A3961" w:rsidRDefault="001A3961" w:rsidP="001A3961">
            <w:pPr>
              <w:rPr>
                <w:rFonts w:ascii="Calibri" w:hAnsi="Calibri" w:cs="Calibri"/>
                <w:color w:val="000000"/>
                <w:sz w:val="22"/>
                <w:szCs w:val="22"/>
              </w:rPr>
            </w:pPr>
          </w:p>
        </w:tc>
        <w:tc>
          <w:tcPr>
            <w:tcW w:w="4463" w:type="dxa"/>
            <w:tcBorders>
              <w:top w:val="nil"/>
              <w:left w:val="nil"/>
              <w:bottom w:val="nil"/>
              <w:right w:val="single" w:sz="8" w:space="0" w:color="auto"/>
            </w:tcBorders>
            <w:shd w:val="clear" w:color="auto" w:fill="auto"/>
            <w:vAlign w:val="center"/>
            <w:hideMark/>
          </w:tcPr>
          <w:p w14:paraId="107C4F75" w14:textId="77777777" w:rsidR="001A3961" w:rsidRDefault="001A3961" w:rsidP="001A3961">
            <w:pPr>
              <w:rPr>
                <w:rFonts w:ascii="Courier New" w:hAnsi="Courier New" w:cs="Courier New"/>
                <w:color w:val="000000"/>
                <w:sz w:val="22"/>
                <w:szCs w:val="22"/>
              </w:rPr>
            </w:pPr>
            <w:r>
              <w:rPr>
                <w:rFonts w:ascii="Courier New" w:hAnsi="Courier New" w:cs="Courier New"/>
                <w:color w:val="000000"/>
                <w:sz w:val="22"/>
                <w:szCs w:val="22"/>
              </w:rPr>
              <w:t>o</w:t>
            </w:r>
            <w:r>
              <w:rPr>
                <w:color w:val="000000"/>
                <w:sz w:val="14"/>
                <w:szCs w:val="14"/>
              </w:rPr>
              <w:t xml:space="preserve">   </w:t>
            </w:r>
            <w:r>
              <w:rPr>
                <w:rFonts w:ascii="Calibri" w:hAnsi="Calibri" w:cs="Calibri"/>
                <w:color w:val="000000"/>
                <w:sz w:val="22"/>
                <w:szCs w:val="22"/>
              </w:rPr>
              <w:t xml:space="preserve">priemyselná SLC SD karta – min. 512 MB </w:t>
            </w:r>
          </w:p>
        </w:tc>
        <w:tc>
          <w:tcPr>
            <w:tcW w:w="2969" w:type="dxa"/>
            <w:tcBorders>
              <w:top w:val="nil"/>
              <w:left w:val="nil"/>
              <w:bottom w:val="nil"/>
              <w:right w:val="single" w:sz="8" w:space="0" w:color="auto"/>
            </w:tcBorders>
          </w:tcPr>
          <w:p w14:paraId="0C01083C" w14:textId="77777777" w:rsidR="001A3961" w:rsidRDefault="001A3961" w:rsidP="001A3961">
            <w:pPr>
              <w:ind w:firstLineChars="800" w:firstLine="1760"/>
              <w:rPr>
                <w:rFonts w:ascii="Courier New" w:hAnsi="Courier New" w:cs="Courier New"/>
                <w:color w:val="000000"/>
                <w:sz w:val="22"/>
                <w:szCs w:val="22"/>
              </w:rPr>
            </w:pPr>
          </w:p>
        </w:tc>
      </w:tr>
      <w:tr w:rsidR="001A3961" w14:paraId="21F19AD9" w14:textId="77777777" w:rsidTr="001A3961">
        <w:trPr>
          <w:trHeight w:val="320"/>
        </w:trPr>
        <w:tc>
          <w:tcPr>
            <w:tcW w:w="2200" w:type="dxa"/>
            <w:vMerge/>
            <w:tcBorders>
              <w:top w:val="nil"/>
              <w:left w:val="single" w:sz="8" w:space="0" w:color="auto"/>
              <w:bottom w:val="single" w:sz="8" w:space="0" w:color="000000"/>
              <w:right w:val="single" w:sz="8" w:space="0" w:color="auto"/>
            </w:tcBorders>
            <w:vAlign w:val="center"/>
            <w:hideMark/>
          </w:tcPr>
          <w:p w14:paraId="51F5E41A" w14:textId="77777777" w:rsidR="001A3961" w:rsidRDefault="001A3961" w:rsidP="001A3961">
            <w:pPr>
              <w:rPr>
                <w:rFonts w:ascii="Calibri" w:hAnsi="Calibri" w:cs="Calibri"/>
                <w:color w:val="000000"/>
                <w:sz w:val="22"/>
                <w:szCs w:val="22"/>
              </w:rPr>
            </w:pPr>
          </w:p>
        </w:tc>
        <w:tc>
          <w:tcPr>
            <w:tcW w:w="4463" w:type="dxa"/>
            <w:tcBorders>
              <w:top w:val="nil"/>
              <w:left w:val="nil"/>
              <w:bottom w:val="nil"/>
              <w:right w:val="single" w:sz="8" w:space="0" w:color="auto"/>
            </w:tcBorders>
            <w:shd w:val="clear" w:color="auto" w:fill="auto"/>
            <w:vAlign w:val="center"/>
            <w:hideMark/>
          </w:tcPr>
          <w:p w14:paraId="613C92D5" w14:textId="77777777" w:rsidR="001A3961" w:rsidRDefault="001A3961" w:rsidP="001A3961">
            <w:pPr>
              <w:rPr>
                <w:rFonts w:ascii="Courier New" w:hAnsi="Courier New" w:cs="Courier New"/>
                <w:color w:val="000000"/>
                <w:sz w:val="22"/>
                <w:szCs w:val="22"/>
              </w:rPr>
            </w:pPr>
            <w:r>
              <w:rPr>
                <w:rFonts w:ascii="Courier New" w:hAnsi="Courier New" w:cs="Courier New"/>
                <w:color w:val="000000"/>
                <w:sz w:val="22"/>
                <w:szCs w:val="22"/>
              </w:rPr>
              <w:t>o</w:t>
            </w:r>
            <w:r>
              <w:rPr>
                <w:color w:val="000000"/>
                <w:sz w:val="14"/>
                <w:szCs w:val="14"/>
              </w:rPr>
              <w:t xml:space="preserve">   </w:t>
            </w:r>
            <w:r>
              <w:rPr>
                <w:rFonts w:ascii="Calibri" w:hAnsi="Calibri" w:cs="Calibri"/>
                <w:color w:val="000000"/>
                <w:sz w:val="22"/>
                <w:szCs w:val="22"/>
              </w:rPr>
              <w:t xml:space="preserve">rozšíriteľná interná FLASH pamäť pomocou mSATA modulu </w:t>
            </w:r>
          </w:p>
        </w:tc>
        <w:tc>
          <w:tcPr>
            <w:tcW w:w="2969" w:type="dxa"/>
            <w:tcBorders>
              <w:top w:val="nil"/>
              <w:left w:val="nil"/>
              <w:bottom w:val="nil"/>
              <w:right w:val="single" w:sz="8" w:space="0" w:color="auto"/>
            </w:tcBorders>
          </w:tcPr>
          <w:p w14:paraId="6BD9E9F7" w14:textId="77777777" w:rsidR="001A3961" w:rsidRDefault="001A3961" w:rsidP="001A3961">
            <w:pPr>
              <w:ind w:firstLineChars="800" w:firstLine="1760"/>
              <w:rPr>
                <w:rFonts w:ascii="Courier New" w:hAnsi="Courier New" w:cs="Courier New"/>
                <w:color w:val="000000"/>
                <w:sz w:val="22"/>
                <w:szCs w:val="22"/>
              </w:rPr>
            </w:pPr>
          </w:p>
        </w:tc>
      </w:tr>
      <w:tr w:rsidR="001A3961" w14:paraId="342589A7" w14:textId="77777777" w:rsidTr="001A3961">
        <w:trPr>
          <w:trHeight w:val="320"/>
        </w:trPr>
        <w:tc>
          <w:tcPr>
            <w:tcW w:w="2200" w:type="dxa"/>
            <w:vMerge/>
            <w:tcBorders>
              <w:top w:val="nil"/>
              <w:left w:val="single" w:sz="8" w:space="0" w:color="auto"/>
              <w:bottom w:val="single" w:sz="8" w:space="0" w:color="000000"/>
              <w:right w:val="single" w:sz="8" w:space="0" w:color="auto"/>
            </w:tcBorders>
            <w:vAlign w:val="center"/>
            <w:hideMark/>
          </w:tcPr>
          <w:p w14:paraId="4CCE42E2" w14:textId="77777777" w:rsidR="001A3961" w:rsidRDefault="001A3961" w:rsidP="001A3961">
            <w:pPr>
              <w:rPr>
                <w:rFonts w:ascii="Calibri" w:hAnsi="Calibri" w:cs="Calibri"/>
                <w:color w:val="000000"/>
                <w:sz w:val="22"/>
                <w:szCs w:val="22"/>
              </w:rPr>
            </w:pPr>
          </w:p>
        </w:tc>
        <w:tc>
          <w:tcPr>
            <w:tcW w:w="4463" w:type="dxa"/>
            <w:tcBorders>
              <w:top w:val="nil"/>
              <w:left w:val="nil"/>
              <w:bottom w:val="nil"/>
              <w:right w:val="single" w:sz="8" w:space="0" w:color="auto"/>
            </w:tcBorders>
            <w:shd w:val="clear" w:color="auto" w:fill="auto"/>
            <w:vAlign w:val="center"/>
            <w:hideMark/>
          </w:tcPr>
          <w:p w14:paraId="1FE8BFF4" w14:textId="77777777" w:rsidR="001A3961" w:rsidRDefault="001A3961" w:rsidP="001A3961">
            <w:pPr>
              <w:rPr>
                <w:rFonts w:ascii="Calibri" w:hAnsi="Calibri" w:cs="Calibri"/>
                <w:color w:val="000000"/>
                <w:sz w:val="22"/>
                <w:szCs w:val="22"/>
              </w:rPr>
            </w:pPr>
            <w:r>
              <w:rPr>
                <w:rFonts w:ascii="Calibri" w:hAnsi="Calibri" w:cs="Calibri"/>
                <w:color w:val="000000"/>
                <w:sz w:val="22"/>
                <w:szCs w:val="22"/>
              </w:rPr>
              <w:t>-</w:t>
            </w:r>
            <w:r>
              <w:rPr>
                <w:color w:val="000000"/>
                <w:sz w:val="14"/>
                <w:szCs w:val="14"/>
              </w:rPr>
              <w:t xml:space="preserve">        </w:t>
            </w:r>
            <w:r>
              <w:rPr>
                <w:rFonts w:ascii="Calibri" w:hAnsi="Calibri" w:cs="Calibri"/>
                <w:color w:val="000000"/>
                <w:sz w:val="22"/>
                <w:szCs w:val="22"/>
              </w:rPr>
              <w:t xml:space="preserve">čitateľný dotykový kapacitný displej </w:t>
            </w:r>
          </w:p>
        </w:tc>
        <w:tc>
          <w:tcPr>
            <w:tcW w:w="2969" w:type="dxa"/>
            <w:tcBorders>
              <w:top w:val="nil"/>
              <w:left w:val="nil"/>
              <w:bottom w:val="nil"/>
              <w:right w:val="single" w:sz="8" w:space="0" w:color="auto"/>
            </w:tcBorders>
          </w:tcPr>
          <w:p w14:paraId="3F18C40A" w14:textId="77777777" w:rsidR="001A3961" w:rsidRDefault="001A3961" w:rsidP="001A3961">
            <w:pPr>
              <w:ind w:firstLineChars="400" w:firstLine="880"/>
              <w:rPr>
                <w:rFonts w:ascii="Calibri" w:hAnsi="Calibri" w:cs="Calibri"/>
                <w:color w:val="000000"/>
                <w:sz w:val="22"/>
                <w:szCs w:val="22"/>
              </w:rPr>
            </w:pPr>
          </w:p>
        </w:tc>
      </w:tr>
      <w:tr w:rsidR="001A3961" w14:paraId="407D95BD" w14:textId="77777777" w:rsidTr="001A3961">
        <w:trPr>
          <w:trHeight w:val="320"/>
        </w:trPr>
        <w:tc>
          <w:tcPr>
            <w:tcW w:w="2200" w:type="dxa"/>
            <w:vMerge/>
            <w:tcBorders>
              <w:top w:val="nil"/>
              <w:left w:val="single" w:sz="8" w:space="0" w:color="auto"/>
              <w:bottom w:val="single" w:sz="8" w:space="0" w:color="000000"/>
              <w:right w:val="single" w:sz="8" w:space="0" w:color="auto"/>
            </w:tcBorders>
            <w:vAlign w:val="center"/>
            <w:hideMark/>
          </w:tcPr>
          <w:p w14:paraId="1F1E933A" w14:textId="77777777" w:rsidR="001A3961" w:rsidRDefault="001A3961" w:rsidP="001A3961">
            <w:pPr>
              <w:rPr>
                <w:rFonts w:ascii="Calibri" w:hAnsi="Calibri" w:cs="Calibri"/>
                <w:color w:val="000000"/>
                <w:sz w:val="22"/>
                <w:szCs w:val="22"/>
              </w:rPr>
            </w:pPr>
          </w:p>
        </w:tc>
        <w:tc>
          <w:tcPr>
            <w:tcW w:w="4463" w:type="dxa"/>
            <w:tcBorders>
              <w:top w:val="nil"/>
              <w:left w:val="nil"/>
              <w:bottom w:val="nil"/>
              <w:right w:val="single" w:sz="8" w:space="0" w:color="auto"/>
            </w:tcBorders>
            <w:shd w:val="clear" w:color="auto" w:fill="auto"/>
            <w:vAlign w:val="center"/>
            <w:hideMark/>
          </w:tcPr>
          <w:p w14:paraId="7302DD73" w14:textId="77777777" w:rsidR="001A3961" w:rsidRDefault="001A3961" w:rsidP="001A3961">
            <w:pPr>
              <w:rPr>
                <w:rFonts w:ascii="Courier New" w:hAnsi="Courier New" w:cs="Courier New"/>
                <w:color w:val="000000"/>
                <w:sz w:val="22"/>
                <w:szCs w:val="22"/>
              </w:rPr>
            </w:pPr>
            <w:r>
              <w:rPr>
                <w:rFonts w:ascii="Courier New" w:hAnsi="Courier New" w:cs="Courier New"/>
                <w:color w:val="000000"/>
                <w:sz w:val="22"/>
                <w:szCs w:val="22"/>
              </w:rPr>
              <w:t>o</w:t>
            </w:r>
            <w:r>
              <w:rPr>
                <w:color w:val="000000"/>
                <w:sz w:val="14"/>
                <w:szCs w:val="14"/>
              </w:rPr>
              <w:t xml:space="preserve">   </w:t>
            </w:r>
            <w:r>
              <w:rPr>
                <w:rFonts w:ascii="Calibri" w:hAnsi="Calibri" w:cs="Calibri"/>
                <w:color w:val="000000"/>
                <w:sz w:val="22"/>
                <w:szCs w:val="22"/>
              </w:rPr>
              <w:t xml:space="preserve">bezpečnostné tvrdené sklo (kalené) – min. hrúbka 3 mm </w:t>
            </w:r>
          </w:p>
        </w:tc>
        <w:tc>
          <w:tcPr>
            <w:tcW w:w="2969" w:type="dxa"/>
            <w:tcBorders>
              <w:top w:val="nil"/>
              <w:left w:val="nil"/>
              <w:bottom w:val="nil"/>
              <w:right w:val="single" w:sz="8" w:space="0" w:color="auto"/>
            </w:tcBorders>
          </w:tcPr>
          <w:p w14:paraId="4FF68C9F" w14:textId="77777777" w:rsidR="001A3961" w:rsidRDefault="001A3961" w:rsidP="001A3961">
            <w:pPr>
              <w:ind w:firstLineChars="800" w:firstLine="1760"/>
              <w:rPr>
                <w:rFonts w:ascii="Courier New" w:hAnsi="Courier New" w:cs="Courier New"/>
                <w:color w:val="000000"/>
                <w:sz w:val="22"/>
                <w:szCs w:val="22"/>
              </w:rPr>
            </w:pPr>
          </w:p>
        </w:tc>
      </w:tr>
      <w:tr w:rsidR="001A3961" w14:paraId="6B36E533" w14:textId="77777777" w:rsidTr="001A3961">
        <w:trPr>
          <w:trHeight w:val="320"/>
        </w:trPr>
        <w:tc>
          <w:tcPr>
            <w:tcW w:w="2200" w:type="dxa"/>
            <w:vMerge/>
            <w:tcBorders>
              <w:top w:val="nil"/>
              <w:left w:val="single" w:sz="8" w:space="0" w:color="auto"/>
              <w:bottom w:val="single" w:sz="8" w:space="0" w:color="000000"/>
              <w:right w:val="single" w:sz="8" w:space="0" w:color="auto"/>
            </w:tcBorders>
            <w:vAlign w:val="center"/>
            <w:hideMark/>
          </w:tcPr>
          <w:p w14:paraId="2CE655AB" w14:textId="77777777" w:rsidR="001A3961" w:rsidRDefault="001A3961" w:rsidP="001A3961">
            <w:pPr>
              <w:rPr>
                <w:rFonts w:ascii="Calibri" w:hAnsi="Calibri" w:cs="Calibri"/>
                <w:color w:val="000000"/>
                <w:sz w:val="22"/>
                <w:szCs w:val="22"/>
              </w:rPr>
            </w:pPr>
          </w:p>
        </w:tc>
        <w:tc>
          <w:tcPr>
            <w:tcW w:w="4463" w:type="dxa"/>
            <w:tcBorders>
              <w:top w:val="nil"/>
              <w:left w:val="nil"/>
              <w:bottom w:val="nil"/>
              <w:right w:val="single" w:sz="8" w:space="0" w:color="auto"/>
            </w:tcBorders>
            <w:shd w:val="clear" w:color="auto" w:fill="auto"/>
            <w:vAlign w:val="center"/>
            <w:hideMark/>
          </w:tcPr>
          <w:p w14:paraId="1B714B14" w14:textId="77777777" w:rsidR="001A3961" w:rsidRDefault="001A3961" w:rsidP="001A3961">
            <w:pPr>
              <w:rPr>
                <w:rFonts w:ascii="Courier New" w:hAnsi="Courier New" w:cs="Courier New"/>
                <w:color w:val="000000"/>
                <w:sz w:val="22"/>
                <w:szCs w:val="22"/>
              </w:rPr>
            </w:pPr>
            <w:r>
              <w:rPr>
                <w:rFonts w:ascii="Courier New" w:hAnsi="Courier New" w:cs="Courier New"/>
                <w:color w:val="000000"/>
                <w:sz w:val="22"/>
                <w:szCs w:val="22"/>
              </w:rPr>
              <w:t>o</w:t>
            </w:r>
            <w:r>
              <w:rPr>
                <w:color w:val="000000"/>
                <w:sz w:val="14"/>
                <w:szCs w:val="14"/>
              </w:rPr>
              <w:t xml:space="preserve">   </w:t>
            </w:r>
            <w:r>
              <w:rPr>
                <w:rFonts w:ascii="Calibri" w:hAnsi="Calibri" w:cs="Calibri"/>
                <w:color w:val="000000"/>
                <w:sz w:val="22"/>
                <w:szCs w:val="22"/>
              </w:rPr>
              <w:t xml:space="preserve">povrchová úprava antiglare </w:t>
            </w:r>
          </w:p>
        </w:tc>
        <w:tc>
          <w:tcPr>
            <w:tcW w:w="2969" w:type="dxa"/>
            <w:tcBorders>
              <w:top w:val="nil"/>
              <w:left w:val="nil"/>
              <w:bottom w:val="nil"/>
              <w:right w:val="single" w:sz="8" w:space="0" w:color="auto"/>
            </w:tcBorders>
          </w:tcPr>
          <w:p w14:paraId="6459FC74" w14:textId="77777777" w:rsidR="001A3961" w:rsidRDefault="001A3961" w:rsidP="001A3961">
            <w:pPr>
              <w:ind w:firstLineChars="800" w:firstLine="1760"/>
              <w:rPr>
                <w:rFonts w:ascii="Courier New" w:hAnsi="Courier New" w:cs="Courier New"/>
                <w:color w:val="000000"/>
                <w:sz w:val="22"/>
                <w:szCs w:val="22"/>
              </w:rPr>
            </w:pPr>
          </w:p>
        </w:tc>
      </w:tr>
      <w:tr w:rsidR="001A3961" w14:paraId="506BA986" w14:textId="77777777" w:rsidTr="001A3961">
        <w:trPr>
          <w:trHeight w:val="640"/>
        </w:trPr>
        <w:tc>
          <w:tcPr>
            <w:tcW w:w="2200" w:type="dxa"/>
            <w:vMerge/>
            <w:tcBorders>
              <w:top w:val="nil"/>
              <w:left w:val="single" w:sz="8" w:space="0" w:color="auto"/>
              <w:bottom w:val="single" w:sz="8" w:space="0" w:color="000000"/>
              <w:right w:val="single" w:sz="8" w:space="0" w:color="auto"/>
            </w:tcBorders>
            <w:vAlign w:val="center"/>
            <w:hideMark/>
          </w:tcPr>
          <w:p w14:paraId="3403C76B" w14:textId="77777777" w:rsidR="001A3961" w:rsidRDefault="001A3961" w:rsidP="001A3961">
            <w:pPr>
              <w:rPr>
                <w:rFonts w:ascii="Calibri" w:hAnsi="Calibri" w:cs="Calibri"/>
                <w:color w:val="000000"/>
                <w:sz w:val="22"/>
                <w:szCs w:val="22"/>
              </w:rPr>
            </w:pPr>
          </w:p>
        </w:tc>
        <w:tc>
          <w:tcPr>
            <w:tcW w:w="4463" w:type="dxa"/>
            <w:tcBorders>
              <w:top w:val="nil"/>
              <w:left w:val="nil"/>
              <w:bottom w:val="nil"/>
              <w:right w:val="single" w:sz="8" w:space="0" w:color="auto"/>
            </w:tcBorders>
            <w:shd w:val="clear" w:color="auto" w:fill="auto"/>
            <w:vAlign w:val="center"/>
            <w:hideMark/>
          </w:tcPr>
          <w:p w14:paraId="1006314F" w14:textId="77777777" w:rsidR="001A3961" w:rsidRDefault="001A3961" w:rsidP="001A3961">
            <w:pPr>
              <w:rPr>
                <w:rFonts w:ascii="Courier New" w:hAnsi="Courier New" w:cs="Courier New"/>
                <w:color w:val="000000"/>
                <w:sz w:val="22"/>
                <w:szCs w:val="22"/>
              </w:rPr>
            </w:pPr>
            <w:r>
              <w:rPr>
                <w:rFonts w:ascii="Courier New" w:hAnsi="Courier New" w:cs="Courier New"/>
                <w:color w:val="000000"/>
                <w:sz w:val="22"/>
                <w:szCs w:val="22"/>
              </w:rPr>
              <w:t>o</w:t>
            </w:r>
            <w:r>
              <w:rPr>
                <w:color w:val="000000"/>
                <w:sz w:val="14"/>
                <w:szCs w:val="14"/>
              </w:rPr>
              <w:t xml:space="preserve">   </w:t>
            </w:r>
            <w:r>
              <w:rPr>
                <w:rFonts w:ascii="Calibri" w:hAnsi="Calibri" w:cs="Calibri"/>
                <w:color w:val="000000"/>
                <w:sz w:val="22"/>
                <w:szCs w:val="22"/>
              </w:rPr>
              <w:t xml:space="preserve">opticky bondovaný displej pre lepšiu čitateľnosť pri intenzívnom dennom svetle </w:t>
            </w:r>
          </w:p>
        </w:tc>
        <w:tc>
          <w:tcPr>
            <w:tcW w:w="2969" w:type="dxa"/>
            <w:tcBorders>
              <w:top w:val="nil"/>
              <w:left w:val="nil"/>
              <w:bottom w:val="nil"/>
              <w:right w:val="single" w:sz="8" w:space="0" w:color="auto"/>
            </w:tcBorders>
          </w:tcPr>
          <w:p w14:paraId="589E6A95" w14:textId="77777777" w:rsidR="001A3961" w:rsidRDefault="001A3961" w:rsidP="001A3961">
            <w:pPr>
              <w:ind w:firstLineChars="800" w:firstLine="1760"/>
              <w:rPr>
                <w:rFonts w:ascii="Courier New" w:hAnsi="Courier New" w:cs="Courier New"/>
                <w:color w:val="000000"/>
                <w:sz w:val="22"/>
                <w:szCs w:val="22"/>
              </w:rPr>
            </w:pPr>
          </w:p>
        </w:tc>
      </w:tr>
      <w:tr w:rsidR="001A3961" w14:paraId="1D03666F" w14:textId="77777777" w:rsidTr="001A3961">
        <w:trPr>
          <w:trHeight w:val="320"/>
        </w:trPr>
        <w:tc>
          <w:tcPr>
            <w:tcW w:w="2200" w:type="dxa"/>
            <w:vMerge/>
            <w:tcBorders>
              <w:top w:val="nil"/>
              <w:left w:val="single" w:sz="8" w:space="0" w:color="auto"/>
              <w:bottom w:val="single" w:sz="8" w:space="0" w:color="000000"/>
              <w:right w:val="single" w:sz="8" w:space="0" w:color="auto"/>
            </w:tcBorders>
            <w:vAlign w:val="center"/>
            <w:hideMark/>
          </w:tcPr>
          <w:p w14:paraId="4D5359E3" w14:textId="77777777" w:rsidR="001A3961" w:rsidRDefault="001A3961" w:rsidP="001A3961">
            <w:pPr>
              <w:rPr>
                <w:rFonts w:ascii="Calibri" w:hAnsi="Calibri" w:cs="Calibri"/>
                <w:color w:val="000000"/>
                <w:sz w:val="22"/>
                <w:szCs w:val="22"/>
              </w:rPr>
            </w:pPr>
          </w:p>
        </w:tc>
        <w:tc>
          <w:tcPr>
            <w:tcW w:w="4463" w:type="dxa"/>
            <w:tcBorders>
              <w:top w:val="nil"/>
              <w:left w:val="nil"/>
              <w:bottom w:val="nil"/>
              <w:right w:val="single" w:sz="8" w:space="0" w:color="auto"/>
            </w:tcBorders>
            <w:shd w:val="clear" w:color="auto" w:fill="auto"/>
            <w:vAlign w:val="center"/>
            <w:hideMark/>
          </w:tcPr>
          <w:p w14:paraId="11AC3C00" w14:textId="77777777" w:rsidR="001A3961" w:rsidRDefault="001A3961" w:rsidP="001A3961">
            <w:pPr>
              <w:rPr>
                <w:rFonts w:ascii="Courier New" w:hAnsi="Courier New" w:cs="Courier New"/>
                <w:color w:val="000000"/>
                <w:sz w:val="22"/>
                <w:szCs w:val="22"/>
              </w:rPr>
            </w:pPr>
            <w:r>
              <w:rPr>
                <w:rFonts w:ascii="Courier New" w:hAnsi="Courier New" w:cs="Courier New"/>
                <w:color w:val="000000"/>
                <w:sz w:val="22"/>
                <w:szCs w:val="22"/>
              </w:rPr>
              <w:t>o</w:t>
            </w:r>
            <w:r>
              <w:rPr>
                <w:color w:val="000000"/>
                <w:sz w:val="14"/>
                <w:szCs w:val="14"/>
              </w:rPr>
              <w:t xml:space="preserve">   </w:t>
            </w:r>
            <w:r>
              <w:rPr>
                <w:rFonts w:ascii="Calibri" w:hAnsi="Calibri" w:cs="Calibri"/>
                <w:color w:val="000000"/>
                <w:sz w:val="22"/>
                <w:szCs w:val="22"/>
              </w:rPr>
              <w:t xml:space="preserve">kapacitný dotykový panel odolný voči RF rušeniu 10V/m </w:t>
            </w:r>
          </w:p>
        </w:tc>
        <w:tc>
          <w:tcPr>
            <w:tcW w:w="2969" w:type="dxa"/>
            <w:tcBorders>
              <w:top w:val="nil"/>
              <w:left w:val="nil"/>
              <w:bottom w:val="nil"/>
              <w:right w:val="single" w:sz="8" w:space="0" w:color="auto"/>
            </w:tcBorders>
          </w:tcPr>
          <w:p w14:paraId="17867A02" w14:textId="77777777" w:rsidR="001A3961" w:rsidRDefault="001A3961" w:rsidP="001A3961">
            <w:pPr>
              <w:ind w:firstLineChars="800" w:firstLine="1760"/>
              <w:rPr>
                <w:rFonts w:ascii="Courier New" w:hAnsi="Courier New" w:cs="Courier New"/>
                <w:color w:val="000000"/>
                <w:sz w:val="22"/>
                <w:szCs w:val="22"/>
              </w:rPr>
            </w:pPr>
          </w:p>
        </w:tc>
      </w:tr>
      <w:tr w:rsidR="001A3961" w14:paraId="64407CC7" w14:textId="77777777" w:rsidTr="001A3961">
        <w:trPr>
          <w:trHeight w:val="320"/>
        </w:trPr>
        <w:tc>
          <w:tcPr>
            <w:tcW w:w="2200" w:type="dxa"/>
            <w:vMerge/>
            <w:tcBorders>
              <w:top w:val="nil"/>
              <w:left w:val="single" w:sz="8" w:space="0" w:color="auto"/>
              <w:bottom w:val="single" w:sz="8" w:space="0" w:color="000000"/>
              <w:right w:val="single" w:sz="8" w:space="0" w:color="auto"/>
            </w:tcBorders>
            <w:vAlign w:val="center"/>
            <w:hideMark/>
          </w:tcPr>
          <w:p w14:paraId="267D83A5" w14:textId="77777777" w:rsidR="001A3961" w:rsidRDefault="001A3961" w:rsidP="001A3961">
            <w:pPr>
              <w:rPr>
                <w:rFonts w:ascii="Calibri" w:hAnsi="Calibri" w:cs="Calibri"/>
                <w:color w:val="000000"/>
                <w:sz w:val="22"/>
                <w:szCs w:val="22"/>
              </w:rPr>
            </w:pPr>
          </w:p>
        </w:tc>
        <w:tc>
          <w:tcPr>
            <w:tcW w:w="4463" w:type="dxa"/>
            <w:tcBorders>
              <w:top w:val="nil"/>
              <w:left w:val="nil"/>
              <w:bottom w:val="nil"/>
              <w:right w:val="single" w:sz="8" w:space="0" w:color="auto"/>
            </w:tcBorders>
            <w:shd w:val="clear" w:color="auto" w:fill="auto"/>
            <w:vAlign w:val="center"/>
            <w:hideMark/>
          </w:tcPr>
          <w:p w14:paraId="38302A2F" w14:textId="77777777" w:rsidR="001A3961" w:rsidRDefault="001A3961" w:rsidP="001A3961">
            <w:pPr>
              <w:rPr>
                <w:rFonts w:ascii="Courier New" w:hAnsi="Courier New" w:cs="Courier New"/>
                <w:color w:val="000000"/>
                <w:sz w:val="22"/>
                <w:szCs w:val="22"/>
              </w:rPr>
            </w:pPr>
            <w:r>
              <w:rPr>
                <w:rFonts w:ascii="Courier New" w:hAnsi="Courier New" w:cs="Courier New"/>
                <w:color w:val="000000"/>
                <w:sz w:val="22"/>
                <w:szCs w:val="22"/>
              </w:rPr>
              <w:t>o</w:t>
            </w:r>
            <w:r>
              <w:rPr>
                <w:color w:val="000000"/>
                <w:sz w:val="14"/>
                <w:szCs w:val="14"/>
              </w:rPr>
              <w:t xml:space="preserve">   </w:t>
            </w:r>
            <w:r>
              <w:rPr>
                <w:rFonts w:ascii="Calibri" w:hAnsi="Calibri" w:cs="Calibri"/>
                <w:color w:val="000000"/>
                <w:sz w:val="22"/>
                <w:szCs w:val="22"/>
              </w:rPr>
              <w:t xml:space="preserve">uhlopriečka displeja – min. 10‘‘ </w:t>
            </w:r>
          </w:p>
        </w:tc>
        <w:tc>
          <w:tcPr>
            <w:tcW w:w="2969" w:type="dxa"/>
            <w:tcBorders>
              <w:top w:val="nil"/>
              <w:left w:val="nil"/>
              <w:bottom w:val="nil"/>
              <w:right w:val="single" w:sz="8" w:space="0" w:color="auto"/>
            </w:tcBorders>
          </w:tcPr>
          <w:p w14:paraId="2ACF0D5D" w14:textId="77777777" w:rsidR="001A3961" w:rsidRDefault="001A3961" w:rsidP="001A3961">
            <w:pPr>
              <w:ind w:firstLineChars="800" w:firstLine="1760"/>
              <w:rPr>
                <w:rFonts w:ascii="Courier New" w:hAnsi="Courier New" w:cs="Courier New"/>
                <w:color w:val="000000"/>
                <w:sz w:val="22"/>
                <w:szCs w:val="22"/>
              </w:rPr>
            </w:pPr>
          </w:p>
        </w:tc>
      </w:tr>
      <w:tr w:rsidR="001A3961" w14:paraId="0C8BB48B" w14:textId="77777777" w:rsidTr="001A3961">
        <w:trPr>
          <w:trHeight w:val="320"/>
        </w:trPr>
        <w:tc>
          <w:tcPr>
            <w:tcW w:w="2200" w:type="dxa"/>
            <w:vMerge/>
            <w:tcBorders>
              <w:top w:val="nil"/>
              <w:left w:val="single" w:sz="8" w:space="0" w:color="auto"/>
              <w:bottom w:val="single" w:sz="8" w:space="0" w:color="000000"/>
              <w:right w:val="single" w:sz="8" w:space="0" w:color="auto"/>
            </w:tcBorders>
            <w:vAlign w:val="center"/>
            <w:hideMark/>
          </w:tcPr>
          <w:p w14:paraId="18FFCFE3" w14:textId="77777777" w:rsidR="001A3961" w:rsidRDefault="001A3961" w:rsidP="001A3961">
            <w:pPr>
              <w:rPr>
                <w:rFonts w:ascii="Calibri" w:hAnsi="Calibri" w:cs="Calibri"/>
                <w:color w:val="000000"/>
                <w:sz w:val="22"/>
                <w:szCs w:val="22"/>
              </w:rPr>
            </w:pPr>
          </w:p>
        </w:tc>
        <w:tc>
          <w:tcPr>
            <w:tcW w:w="4463" w:type="dxa"/>
            <w:tcBorders>
              <w:top w:val="nil"/>
              <w:left w:val="nil"/>
              <w:bottom w:val="nil"/>
              <w:right w:val="single" w:sz="8" w:space="0" w:color="auto"/>
            </w:tcBorders>
            <w:shd w:val="clear" w:color="auto" w:fill="auto"/>
            <w:vAlign w:val="center"/>
            <w:hideMark/>
          </w:tcPr>
          <w:p w14:paraId="28D6F907" w14:textId="77777777" w:rsidR="001A3961" w:rsidRDefault="001A3961" w:rsidP="001A3961">
            <w:pPr>
              <w:rPr>
                <w:rFonts w:ascii="Courier New" w:hAnsi="Courier New" w:cs="Courier New"/>
                <w:color w:val="000000"/>
                <w:sz w:val="22"/>
                <w:szCs w:val="22"/>
              </w:rPr>
            </w:pPr>
            <w:r>
              <w:rPr>
                <w:rFonts w:ascii="Courier New" w:hAnsi="Courier New" w:cs="Courier New"/>
                <w:color w:val="000000"/>
                <w:sz w:val="22"/>
                <w:szCs w:val="22"/>
              </w:rPr>
              <w:t>o</w:t>
            </w:r>
            <w:r>
              <w:rPr>
                <w:color w:val="000000"/>
                <w:sz w:val="14"/>
                <w:szCs w:val="14"/>
              </w:rPr>
              <w:t xml:space="preserve">   </w:t>
            </w:r>
            <w:r>
              <w:rPr>
                <w:rFonts w:ascii="Calibri" w:hAnsi="Calibri" w:cs="Calibri"/>
                <w:color w:val="000000"/>
                <w:sz w:val="22"/>
                <w:szCs w:val="22"/>
              </w:rPr>
              <w:t xml:space="preserve">životnosť displeja – min. 30 000 hodín </w:t>
            </w:r>
          </w:p>
        </w:tc>
        <w:tc>
          <w:tcPr>
            <w:tcW w:w="2969" w:type="dxa"/>
            <w:tcBorders>
              <w:top w:val="nil"/>
              <w:left w:val="nil"/>
              <w:bottom w:val="nil"/>
              <w:right w:val="single" w:sz="8" w:space="0" w:color="auto"/>
            </w:tcBorders>
          </w:tcPr>
          <w:p w14:paraId="5A1C58E8" w14:textId="77777777" w:rsidR="001A3961" w:rsidRDefault="001A3961" w:rsidP="001A3961">
            <w:pPr>
              <w:ind w:firstLineChars="800" w:firstLine="1760"/>
              <w:rPr>
                <w:rFonts w:ascii="Courier New" w:hAnsi="Courier New" w:cs="Courier New"/>
                <w:color w:val="000000"/>
                <w:sz w:val="22"/>
                <w:szCs w:val="22"/>
              </w:rPr>
            </w:pPr>
          </w:p>
        </w:tc>
      </w:tr>
      <w:tr w:rsidR="001A3961" w14:paraId="4625E6D2" w14:textId="77777777" w:rsidTr="001A3961">
        <w:trPr>
          <w:trHeight w:val="320"/>
        </w:trPr>
        <w:tc>
          <w:tcPr>
            <w:tcW w:w="2200" w:type="dxa"/>
            <w:vMerge/>
            <w:tcBorders>
              <w:top w:val="nil"/>
              <w:left w:val="single" w:sz="8" w:space="0" w:color="auto"/>
              <w:bottom w:val="single" w:sz="8" w:space="0" w:color="000000"/>
              <w:right w:val="single" w:sz="8" w:space="0" w:color="auto"/>
            </w:tcBorders>
            <w:vAlign w:val="center"/>
            <w:hideMark/>
          </w:tcPr>
          <w:p w14:paraId="669A006D" w14:textId="77777777" w:rsidR="001A3961" w:rsidRDefault="001A3961" w:rsidP="001A3961">
            <w:pPr>
              <w:rPr>
                <w:rFonts w:ascii="Calibri" w:hAnsi="Calibri" w:cs="Calibri"/>
                <w:color w:val="000000"/>
                <w:sz w:val="22"/>
                <w:szCs w:val="22"/>
              </w:rPr>
            </w:pPr>
          </w:p>
        </w:tc>
        <w:tc>
          <w:tcPr>
            <w:tcW w:w="4463" w:type="dxa"/>
            <w:tcBorders>
              <w:top w:val="nil"/>
              <w:left w:val="nil"/>
              <w:bottom w:val="nil"/>
              <w:right w:val="single" w:sz="8" w:space="0" w:color="auto"/>
            </w:tcBorders>
            <w:shd w:val="clear" w:color="auto" w:fill="auto"/>
            <w:vAlign w:val="center"/>
            <w:hideMark/>
          </w:tcPr>
          <w:p w14:paraId="3D0F3DD3" w14:textId="77777777" w:rsidR="001A3961" w:rsidRDefault="001A3961" w:rsidP="001A3961">
            <w:pPr>
              <w:rPr>
                <w:rFonts w:ascii="Courier New" w:hAnsi="Courier New" w:cs="Courier New"/>
                <w:color w:val="000000"/>
                <w:sz w:val="22"/>
                <w:szCs w:val="22"/>
              </w:rPr>
            </w:pPr>
            <w:r>
              <w:rPr>
                <w:rFonts w:ascii="Courier New" w:hAnsi="Courier New" w:cs="Courier New"/>
                <w:color w:val="000000"/>
                <w:sz w:val="22"/>
                <w:szCs w:val="22"/>
              </w:rPr>
              <w:t>o</w:t>
            </w:r>
            <w:r>
              <w:rPr>
                <w:color w:val="000000"/>
                <w:sz w:val="14"/>
                <w:szCs w:val="14"/>
              </w:rPr>
              <w:t xml:space="preserve">   </w:t>
            </w:r>
            <w:r>
              <w:rPr>
                <w:rFonts w:ascii="Calibri" w:hAnsi="Calibri" w:cs="Calibri"/>
                <w:color w:val="000000"/>
                <w:sz w:val="22"/>
                <w:szCs w:val="22"/>
              </w:rPr>
              <w:t xml:space="preserve">rozlíšenie – min. 1024×600 pixelov </w:t>
            </w:r>
          </w:p>
        </w:tc>
        <w:tc>
          <w:tcPr>
            <w:tcW w:w="2969" w:type="dxa"/>
            <w:tcBorders>
              <w:top w:val="nil"/>
              <w:left w:val="nil"/>
              <w:bottom w:val="nil"/>
              <w:right w:val="single" w:sz="8" w:space="0" w:color="auto"/>
            </w:tcBorders>
          </w:tcPr>
          <w:p w14:paraId="0CC39488" w14:textId="77777777" w:rsidR="001A3961" w:rsidRDefault="001A3961" w:rsidP="001A3961">
            <w:pPr>
              <w:ind w:firstLineChars="800" w:firstLine="1760"/>
              <w:rPr>
                <w:rFonts w:ascii="Courier New" w:hAnsi="Courier New" w:cs="Courier New"/>
                <w:color w:val="000000"/>
                <w:sz w:val="22"/>
                <w:szCs w:val="22"/>
              </w:rPr>
            </w:pPr>
          </w:p>
        </w:tc>
      </w:tr>
      <w:tr w:rsidR="001A3961" w14:paraId="2D99C7D7" w14:textId="77777777" w:rsidTr="001A3961">
        <w:trPr>
          <w:trHeight w:val="320"/>
        </w:trPr>
        <w:tc>
          <w:tcPr>
            <w:tcW w:w="2200" w:type="dxa"/>
            <w:vMerge/>
            <w:tcBorders>
              <w:top w:val="nil"/>
              <w:left w:val="single" w:sz="8" w:space="0" w:color="auto"/>
              <w:bottom w:val="single" w:sz="8" w:space="0" w:color="000000"/>
              <w:right w:val="single" w:sz="8" w:space="0" w:color="auto"/>
            </w:tcBorders>
            <w:vAlign w:val="center"/>
            <w:hideMark/>
          </w:tcPr>
          <w:p w14:paraId="3714CFB8" w14:textId="77777777" w:rsidR="001A3961" w:rsidRDefault="001A3961" w:rsidP="001A3961">
            <w:pPr>
              <w:rPr>
                <w:rFonts w:ascii="Calibri" w:hAnsi="Calibri" w:cs="Calibri"/>
                <w:color w:val="000000"/>
                <w:sz w:val="22"/>
                <w:szCs w:val="22"/>
              </w:rPr>
            </w:pPr>
          </w:p>
        </w:tc>
        <w:tc>
          <w:tcPr>
            <w:tcW w:w="4463" w:type="dxa"/>
            <w:tcBorders>
              <w:top w:val="nil"/>
              <w:left w:val="nil"/>
              <w:bottom w:val="nil"/>
              <w:right w:val="single" w:sz="8" w:space="0" w:color="auto"/>
            </w:tcBorders>
            <w:shd w:val="clear" w:color="auto" w:fill="auto"/>
            <w:vAlign w:val="center"/>
            <w:hideMark/>
          </w:tcPr>
          <w:p w14:paraId="34719FFC" w14:textId="77777777" w:rsidR="001A3961" w:rsidRDefault="001A3961" w:rsidP="001A3961">
            <w:pPr>
              <w:rPr>
                <w:rFonts w:ascii="Courier New" w:hAnsi="Courier New" w:cs="Courier New"/>
                <w:color w:val="000000"/>
                <w:sz w:val="22"/>
                <w:szCs w:val="22"/>
              </w:rPr>
            </w:pPr>
            <w:r>
              <w:rPr>
                <w:rFonts w:ascii="Courier New" w:hAnsi="Courier New" w:cs="Courier New"/>
                <w:color w:val="000000"/>
                <w:sz w:val="22"/>
                <w:szCs w:val="22"/>
              </w:rPr>
              <w:t>o</w:t>
            </w:r>
            <w:r>
              <w:rPr>
                <w:color w:val="000000"/>
                <w:sz w:val="14"/>
                <w:szCs w:val="14"/>
              </w:rPr>
              <w:t xml:space="preserve">   </w:t>
            </w:r>
            <w:r>
              <w:rPr>
                <w:rFonts w:ascii="Calibri" w:hAnsi="Calibri" w:cs="Calibri"/>
                <w:color w:val="000000"/>
                <w:sz w:val="22"/>
                <w:szCs w:val="22"/>
              </w:rPr>
              <w:t xml:space="preserve">svietivosť – min. 500 cd </w:t>
            </w:r>
          </w:p>
        </w:tc>
        <w:tc>
          <w:tcPr>
            <w:tcW w:w="2969" w:type="dxa"/>
            <w:tcBorders>
              <w:top w:val="nil"/>
              <w:left w:val="nil"/>
              <w:bottom w:val="nil"/>
              <w:right w:val="single" w:sz="8" w:space="0" w:color="auto"/>
            </w:tcBorders>
          </w:tcPr>
          <w:p w14:paraId="06134DBC" w14:textId="77777777" w:rsidR="001A3961" w:rsidRDefault="001A3961" w:rsidP="001A3961">
            <w:pPr>
              <w:ind w:firstLineChars="800" w:firstLine="1760"/>
              <w:rPr>
                <w:rFonts w:ascii="Courier New" w:hAnsi="Courier New" w:cs="Courier New"/>
                <w:color w:val="000000"/>
                <w:sz w:val="22"/>
                <w:szCs w:val="22"/>
              </w:rPr>
            </w:pPr>
          </w:p>
        </w:tc>
      </w:tr>
      <w:tr w:rsidR="001A3961" w14:paraId="72EAB0E5" w14:textId="77777777" w:rsidTr="001A3961">
        <w:trPr>
          <w:trHeight w:val="320"/>
        </w:trPr>
        <w:tc>
          <w:tcPr>
            <w:tcW w:w="2200" w:type="dxa"/>
            <w:vMerge/>
            <w:tcBorders>
              <w:top w:val="nil"/>
              <w:left w:val="single" w:sz="8" w:space="0" w:color="auto"/>
              <w:bottom w:val="single" w:sz="8" w:space="0" w:color="000000"/>
              <w:right w:val="single" w:sz="8" w:space="0" w:color="auto"/>
            </w:tcBorders>
            <w:vAlign w:val="center"/>
            <w:hideMark/>
          </w:tcPr>
          <w:p w14:paraId="7F9452D3" w14:textId="77777777" w:rsidR="001A3961" w:rsidRDefault="001A3961" w:rsidP="001A3961">
            <w:pPr>
              <w:rPr>
                <w:rFonts w:ascii="Calibri" w:hAnsi="Calibri" w:cs="Calibri"/>
                <w:color w:val="000000"/>
                <w:sz w:val="22"/>
                <w:szCs w:val="22"/>
              </w:rPr>
            </w:pPr>
          </w:p>
        </w:tc>
        <w:tc>
          <w:tcPr>
            <w:tcW w:w="4463" w:type="dxa"/>
            <w:tcBorders>
              <w:top w:val="nil"/>
              <w:left w:val="nil"/>
              <w:bottom w:val="nil"/>
              <w:right w:val="single" w:sz="8" w:space="0" w:color="auto"/>
            </w:tcBorders>
            <w:shd w:val="clear" w:color="auto" w:fill="auto"/>
            <w:vAlign w:val="center"/>
            <w:hideMark/>
          </w:tcPr>
          <w:p w14:paraId="783A730B" w14:textId="77777777" w:rsidR="001A3961" w:rsidRDefault="001A3961" w:rsidP="001A3961">
            <w:pPr>
              <w:rPr>
                <w:rFonts w:ascii="Calibri" w:hAnsi="Calibri" w:cs="Calibri"/>
                <w:color w:val="000000"/>
                <w:sz w:val="22"/>
                <w:szCs w:val="22"/>
              </w:rPr>
            </w:pPr>
            <w:r>
              <w:rPr>
                <w:rFonts w:ascii="Calibri" w:hAnsi="Calibri" w:cs="Calibri"/>
                <w:color w:val="000000"/>
                <w:sz w:val="22"/>
                <w:szCs w:val="22"/>
              </w:rPr>
              <w:t>-</w:t>
            </w:r>
            <w:r>
              <w:rPr>
                <w:color w:val="000000"/>
                <w:sz w:val="14"/>
                <w:szCs w:val="14"/>
              </w:rPr>
              <w:t xml:space="preserve">        </w:t>
            </w:r>
            <w:r>
              <w:rPr>
                <w:rFonts w:ascii="Calibri" w:hAnsi="Calibri" w:cs="Calibri"/>
                <w:color w:val="000000"/>
                <w:sz w:val="22"/>
                <w:szCs w:val="22"/>
              </w:rPr>
              <w:t xml:space="preserve">detekcia okolitého jasu s možnosťou automatickej zmeny podsvietenia displeja </w:t>
            </w:r>
          </w:p>
        </w:tc>
        <w:tc>
          <w:tcPr>
            <w:tcW w:w="2969" w:type="dxa"/>
            <w:tcBorders>
              <w:top w:val="nil"/>
              <w:left w:val="nil"/>
              <w:bottom w:val="nil"/>
              <w:right w:val="single" w:sz="8" w:space="0" w:color="auto"/>
            </w:tcBorders>
          </w:tcPr>
          <w:p w14:paraId="755C59B7" w14:textId="77777777" w:rsidR="001A3961" w:rsidRDefault="001A3961" w:rsidP="001A3961">
            <w:pPr>
              <w:ind w:firstLineChars="400" w:firstLine="880"/>
              <w:rPr>
                <w:rFonts w:ascii="Calibri" w:hAnsi="Calibri" w:cs="Calibri"/>
                <w:color w:val="000000"/>
                <w:sz w:val="22"/>
                <w:szCs w:val="22"/>
              </w:rPr>
            </w:pPr>
          </w:p>
        </w:tc>
      </w:tr>
      <w:tr w:rsidR="001A3961" w14:paraId="00201F03" w14:textId="77777777" w:rsidTr="001A3961">
        <w:trPr>
          <w:trHeight w:val="1280"/>
        </w:trPr>
        <w:tc>
          <w:tcPr>
            <w:tcW w:w="2200" w:type="dxa"/>
            <w:vMerge/>
            <w:tcBorders>
              <w:top w:val="nil"/>
              <w:left w:val="single" w:sz="8" w:space="0" w:color="auto"/>
              <w:bottom w:val="single" w:sz="8" w:space="0" w:color="000000"/>
              <w:right w:val="single" w:sz="8" w:space="0" w:color="auto"/>
            </w:tcBorders>
            <w:vAlign w:val="center"/>
            <w:hideMark/>
          </w:tcPr>
          <w:p w14:paraId="3091454B" w14:textId="77777777" w:rsidR="001A3961" w:rsidRDefault="001A3961" w:rsidP="001A3961">
            <w:pPr>
              <w:rPr>
                <w:rFonts w:ascii="Calibri" w:hAnsi="Calibri" w:cs="Calibri"/>
                <w:color w:val="000000"/>
                <w:sz w:val="22"/>
                <w:szCs w:val="22"/>
              </w:rPr>
            </w:pPr>
          </w:p>
        </w:tc>
        <w:tc>
          <w:tcPr>
            <w:tcW w:w="4463" w:type="dxa"/>
            <w:tcBorders>
              <w:top w:val="nil"/>
              <w:left w:val="nil"/>
              <w:bottom w:val="nil"/>
              <w:right w:val="single" w:sz="8" w:space="0" w:color="auto"/>
            </w:tcBorders>
            <w:shd w:val="clear" w:color="auto" w:fill="auto"/>
            <w:vAlign w:val="center"/>
            <w:hideMark/>
          </w:tcPr>
          <w:p w14:paraId="501C0AB6" w14:textId="77777777" w:rsidR="001A3961" w:rsidRDefault="001A3961" w:rsidP="001A3961">
            <w:pPr>
              <w:rPr>
                <w:rFonts w:ascii="Calibri" w:hAnsi="Calibri" w:cs="Calibri"/>
                <w:color w:val="000000"/>
                <w:sz w:val="22"/>
                <w:szCs w:val="22"/>
              </w:rPr>
            </w:pPr>
            <w:r>
              <w:rPr>
                <w:rFonts w:ascii="Calibri" w:hAnsi="Calibri" w:cs="Calibri"/>
                <w:color w:val="000000"/>
                <w:sz w:val="22"/>
                <w:szCs w:val="22"/>
              </w:rPr>
              <w:t>-</w:t>
            </w:r>
            <w:r>
              <w:rPr>
                <w:color w:val="000000"/>
                <w:sz w:val="14"/>
                <w:szCs w:val="14"/>
              </w:rPr>
              <w:t xml:space="preserve">        </w:t>
            </w:r>
            <w:r>
              <w:rPr>
                <w:rFonts w:ascii="Calibri" w:hAnsi="Calibri" w:cs="Calibri"/>
                <w:color w:val="000000"/>
                <w:sz w:val="22"/>
                <w:szCs w:val="22"/>
              </w:rPr>
              <w:t xml:space="preserve">záložná batéria umožňujúca udržať zariadenie v prevádzke pri výpadku napájania po dobu min. 30 minút, počas ktorých zariadenie pošle informáciu o výpadku, polohu zariadenia a zabezpečí korektné ukončenie činnosti a spoľahlivé uloženie dát </w:t>
            </w:r>
          </w:p>
        </w:tc>
        <w:tc>
          <w:tcPr>
            <w:tcW w:w="2969" w:type="dxa"/>
            <w:tcBorders>
              <w:top w:val="nil"/>
              <w:left w:val="nil"/>
              <w:bottom w:val="nil"/>
              <w:right w:val="single" w:sz="8" w:space="0" w:color="auto"/>
            </w:tcBorders>
          </w:tcPr>
          <w:p w14:paraId="5ED3D85C" w14:textId="77777777" w:rsidR="001A3961" w:rsidRDefault="001A3961" w:rsidP="001A3961">
            <w:pPr>
              <w:ind w:firstLineChars="400" w:firstLine="880"/>
              <w:rPr>
                <w:rFonts w:ascii="Calibri" w:hAnsi="Calibri" w:cs="Calibri"/>
                <w:color w:val="000000"/>
                <w:sz w:val="22"/>
                <w:szCs w:val="22"/>
              </w:rPr>
            </w:pPr>
          </w:p>
        </w:tc>
      </w:tr>
      <w:tr w:rsidR="001A3961" w14:paraId="44F75CE3" w14:textId="77777777" w:rsidTr="001A3961">
        <w:trPr>
          <w:trHeight w:val="320"/>
        </w:trPr>
        <w:tc>
          <w:tcPr>
            <w:tcW w:w="2200" w:type="dxa"/>
            <w:vMerge/>
            <w:tcBorders>
              <w:top w:val="nil"/>
              <w:left w:val="single" w:sz="8" w:space="0" w:color="auto"/>
              <w:bottom w:val="single" w:sz="8" w:space="0" w:color="000000"/>
              <w:right w:val="single" w:sz="8" w:space="0" w:color="auto"/>
            </w:tcBorders>
            <w:vAlign w:val="center"/>
            <w:hideMark/>
          </w:tcPr>
          <w:p w14:paraId="6B52648B" w14:textId="77777777" w:rsidR="001A3961" w:rsidRDefault="001A3961" w:rsidP="001A3961">
            <w:pPr>
              <w:rPr>
                <w:rFonts w:ascii="Calibri" w:hAnsi="Calibri" w:cs="Calibri"/>
                <w:color w:val="000000"/>
                <w:sz w:val="22"/>
                <w:szCs w:val="22"/>
              </w:rPr>
            </w:pPr>
          </w:p>
        </w:tc>
        <w:tc>
          <w:tcPr>
            <w:tcW w:w="4463" w:type="dxa"/>
            <w:tcBorders>
              <w:top w:val="nil"/>
              <w:left w:val="nil"/>
              <w:bottom w:val="nil"/>
              <w:right w:val="single" w:sz="8" w:space="0" w:color="auto"/>
            </w:tcBorders>
            <w:shd w:val="clear" w:color="auto" w:fill="auto"/>
            <w:vAlign w:val="center"/>
            <w:hideMark/>
          </w:tcPr>
          <w:p w14:paraId="52E81A03" w14:textId="77777777" w:rsidR="001A3961" w:rsidRDefault="001A3961" w:rsidP="001A3961">
            <w:pPr>
              <w:rPr>
                <w:rFonts w:ascii="Calibri" w:hAnsi="Calibri" w:cs="Calibri"/>
                <w:color w:val="000000"/>
                <w:sz w:val="22"/>
                <w:szCs w:val="22"/>
              </w:rPr>
            </w:pPr>
            <w:r>
              <w:rPr>
                <w:rFonts w:ascii="Calibri" w:hAnsi="Calibri" w:cs="Calibri"/>
                <w:color w:val="000000"/>
                <w:sz w:val="22"/>
                <w:szCs w:val="22"/>
              </w:rPr>
              <w:t>-</w:t>
            </w:r>
            <w:r>
              <w:rPr>
                <w:color w:val="000000"/>
                <w:sz w:val="14"/>
                <w:szCs w:val="14"/>
              </w:rPr>
              <w:t xml:space="preserve">        </w:t>
            </w:r>
            <w:r>
              <w:rPr>
                <w:rFonts w:ascii="Calibri" w:hAnsi="Calibri" w:cs="Calibri"/>
                <w:color w:val="000000"/>
                <w:sz w:val="22"/>
                <w:szCs w:val="22"/>
              </w:rPr>
              <w:t xml:space="preserve">ovládanie zariadení komunikujúcich po sieti ethernet a RS485 </w:t>
            </w:r>
          </w:p>
        </w:tc>
        <w:tc>
          <w:tcPr>
            <w:tcW w:w="2969" w:type="dxa"/>
            <w:tcBorders>
              <w:top w:val="nil"/>
              <w:left w:val="nil"/>
              <w:bottom w:val="nil"/>
              <w:right w:val="single" w:sz="8" w:space="0" w:color="auto"/>
            </w:tcBorders>
          </w:tcPr>
          <w:p w14:paraId="2D3AD482" w14:textId="77777777" w:rsidR="001A3961" w:rsidRDefault="001A3961" w:rsidP="001A3961">
            <w:pPr>
              <w:ind w:firstLineChars="400" w:firstLine="880"/>
              <w:rPr>
                <w:rFonts w:ascii="Calibri" w:hAnsi="Calibri" w:cs="Calibri"/>
                <w:color w:val="000000"/>
                <w:sz w:val="22"/>
                <w:szCs w:val="22"/>
              </w:rPr>
            </w:pPr>
          </w:p>
        </w:tc>
      </w:tr>
      <w:tr w:rsidR="001A3961" w14:paraId="07C4C466" w14:textId="77777777" w:rsidTr="001A3961">
        <w:trPr>
          <w:trHeight w:val="320"/>
        </w:trPr>
        <w:tc>
          <w:tcPr>
            <w:tcW w:w="2200" w:type="dxa"/>
            <w:vMerge/>
            <w:tcBorders>
              <w:top w:val="nil"/>
              <w:left w:val="single" w:sz="8" w:space="0" w:color="auto"/>
              <w:bottom w:val="single" w:sz="8" w:space="0" w:color="000000"/>
              <w:right w:val="single" w:sz="8" w:space="0" w:color="auto"/>
            </w:tcBorders>
            <w:vAlign w:val="center"/>
            <w:hideMark/>
          </w:tcPr>
          <w:p w14:paraId="60B34C40" w14:textId="77777777" w:rsidR="001A3961" w:rsidRDefault="001A3961" w:rsidP="001A3961">
            <w:pPr>
              <w:rPr>
                <w:rFonts w:ascii="Calibri" w:hAnsi="Calibri" w:cs="Calibri"/>
                <w:color w:val="000000"/>
                <w:sz w:val="22"/>
                <w:szCs w:val="22"/>
              </w:rPr>
            </w:pPr>
          </w:p>
        </w:tc>
        <w:tc>
          <w:tcPr>
            <w:tcW w:w="4463" w:type="dxa"/>
            <w:tcBorders>
              <w:top w:val="nil"/>
              <w:left w:val="nil"/>
              <w:bottom w:val="nil"/>
              <w:right w:val="single" w:sz="8" w:space="0" w:color="auto"/>
            </w:tcBorders>
            <w:shd w:val="clear" w:color="auto" w:fill="auto"/>
            <w:vAlign w:val="center"/>
            <w:hideMark/>
          </w:tcPr>
          <w:p w14:paraId="598120A5" w14:textId="77777777" w:rsidR="001A3961" w:rsidRDefault="001A3961" w:rsidP="001A3961">
            <w:pPr>
              <w:rPr>
                <w:rFonts w:ascii="Courier New" w:hAnsi="Courier New" w:cs="Courier New"/>
                <w:color w:val="000000"/>
                <w:sz w:val="22"/>
                <w:szCs w:val="22"/>
              </w:rPr>
            </w:pPr>
            <w:r>
              <w:rPr>
                <w:rFonts w:ascii="Courier New" w:hAnsi="Courier New" w:cs="Courier New"/>
                <w:color w:val="000000"/>
                <w:sz w:val="22"/>
                <w:szCs w:val="22"/>
              </w:rPr>
              <w:t>o</w:t>
            </w:r>
            <w:r>
              <w:rPr>
                <w:color w:val="000000"/>
                <w:sz w:val="14"/>
                <w:szCs w:val="14"/>
              </w:rPr>
              <w:t xml:space="preserve">   </w:t>
            </w:r>
            <w:r>
              <w:rPr>
                <w:rFonts w:ascii="Calibri" w:hAnsi="Calibri" w:cs="Calibri"/>
                <w:color w:val="000000"/>
                <w:sz w:val="22"/>
                <w:szCs w:val="22"/>
              </w:rPr>
              <w:t xml:space="preserve">vonkajšie informačné LED tabule </w:t>
            </w:r>
          </w:p>
        </w:tc>
        <w:tc>
          <w:tcPr>
            <w:tcW w:w="2969" w:type="dxa"/>
            <w:tcBorders>
              <w:top w:val="nil"/>
              <w:left w:val="nil"/>
              <w:bottom w:val="nil"/>
              <w:right w:val="single" w:sz="8" w:space="0" w:color="auto"/>
            </w:tcBorders>
          </w:tcPr>
          <w:p w14:paraId="49CE3B46" w14:textId="77777777" w:rsidR="001A3961" w:rsidRDefault="001A3961" w:rsidP="001A3961">
            <w:pPr>
              <w:ind w:firstLineChars="800" w:firstLine="1760"/>
              <w:rPr>
                <w:rFonts w:ascii="Courier New" w:hAnsi="Courier New" w:cs="Courier New"/>
                <w:color w:val="000000"/>
                <w:sz w:val="22"/>
                <w:szCs w:val="22"/>
              </w:rPr>
            </w:pPr>
          </w:p>
        </w:tc>
      </w:tr>
      <w:tr w:rsidR="001A3961" w14:paraId="612AE7CE" w14:textId="77777777" w:rsidTr="001A3961">
        <w:trPr>
          <w:trHeight w:val="320"/>
        </w:trPr>
        <w:tc>
          <w:tcPr>
            <w:tcW w:w="2200" w:type="dxa"/>
            <w:vMerge/>
            <w:tcBorders>
              <w:top w:val="nil"/>
              <w:left w:val="single" w:sz="8" w:space="0" w:color="auto"/>
              <w:bottom w:val="single" w:sz="8" w:space="0" w:color="000000"/>
              <w:right w:val="single" w:sz="8" w:space="0" w:color="auto"/>
            </w:tcBorders>
            <w:vAlign w:val="center"/>
            <w:hideMark/>
          </w:tcPr>
          <w:p w14:paraId="22AF39F9" w14:textId="77777777" w:rsidR="001A3961" w:rsidRDefault="001A3961" w:rsidP="001A3961">
            <w:pPr>
              <w:rPr>
                <w:rFonts w:ascii="Calibri" w:hAnsi="Calibri" w:cs="Calibri"/>
                <w:color w:val="000000"/>
                <w:sz w:val="22"/>
                <w:szCs w:val="22"/>
              </w:rPr>
            </w:pPr>
          </w:p>
        </w:tc>
        <w:tc>
          <w:tcPr>
            <w:tcW w:w="4463" w:type="dxa"/>
            <w:tcBorders>
              <w:top w:val="nil"/>
              <w:left w:val="nil"/>
              <w:bottom w:val="nil"/>
              <w:right w:val="single" w:sz="8" w:space="0" w:color="auto"/>
            </w:tcBorders>
            <w:shd w:val="clear" w:color="auto" w:fill="auto"/>
            <w:vAlign w:val="center"/>
            <w:hideMark/>
          </w:tcPr>
          <w:p w14:paraId="374FD2C9" w14:textId="77777777" w:rsidR="001A3961" w:rsidRDefault="001A3961" w:rsidP="001A3961">
            <w:pPr>
              <w:rPr>
                <w:rFonts w:ascii="Courier New" w:hAnsi="Courier New" w:cs="Courier New"/>
                <w:color w:val="000000"/>
                <w:sz w:val="22"/>
                <w:szCs w:val="22"/>
              </w:rPr>
            </w:pPr>
            <w:r>
              <w:rPr>
                <w:rFonts w:ascii="Courier New" w:hAnsi="Courier New" w:cs="Courier New"/>
                <w:color w:val="000000"/>
                <w:sz w:val="22"/>
                <w:szCs w:val="22"/>
              </w:rPr>
              <w:t>o</w:t>
            </w:r>
            <w:r>
              <w:rPr>
                <w:color w:val="000000"/>
                <w:sz w:val="14"/>
                <w:szCs w:val="14"/>
              </w:rPr>
              <w:t xml:space="preserve">   </w:t>
            </w:r>
            <w:r>
              <w:rPr>
                <w:rFonts w:ascii="Calibri" w:hAnsi="Calibri" w:cs="Calibri"/>
                <w:color w:val="000000"/>
                <w:sz w:val="22"/>
                <w:szCs w:val="22"/>
              </w:rPr>
              <w:t xml:space="preserve">vnútorné informačné LCD tabule </w:t>
            </w:r>
          </w:p>
        </w:tc>
        <w:tc>
          <w:tcPr>
            <w:tcW w:w="2969" w:type="dxa"/>
            <w:tcBorders>
              <w:top w:val="nil"/>
              <w:left w:val="nil"/>
              <w:bottom w:val="nil"/>
              <w:right w:val="single" w:sz="8" w:space="0" w:color="auto"/>
            </w:tcBorders>
          </w:tcPr>
          <w:p w14:paraId="0C562DE2" w14:textId="77777777" w:rsidR="001A3961" w:rsidRDefault="001A3961" w:rsidP="001A3961">
            <w:pPr>
              <w:ind w:firstLineChars="800" w:firstLine="1760"/>
              <w:rPr>
                <w:rFonts w:ascii="Courier New" w:hAnsi="Courier New" w:cs="Courier New"/>
                <w:color w:val="000000"/>
                <w:sz w:val="22"/>
                <w:szCs w:val="22"/>
              </w:rPr>
            </w:pPr>
          </w:p>
        </w:tc>
      </w:tr>
      <w:tr w:rsidR="001A3961" w14:paraId="40003CE0" w14:textId="77777777" w:rsidTr="001A3961">
        <w:trPr>
          <w:trHeight w:val="320"/>
        </w:trPr>
        <w:tc>
          <w:tcPr>
            <w:tcW w:w="2200" w:type="dxa"/>
            <w:vMerge/>
            <w:tcBorders>
              <w:top w:val="nil"/>
              <w:left w:val="single" w:sz="8" w:space="0" w:color="auto"/>
              <w:bottom w:val="single" w:sz="8" w:space="0" w:color="000000"/>
              <w:right w:val="single" w:sz="8" w:space="0" w:color="auto"/>
            </w:tcBorders>
            <w:vAlign w:val="center"/>
            <w:hideMark/>
          </w:tcPr>
          <w:p w14:paraId="460BA639" w14:textId="77777777" w:rsidR="001A3961" w:rsidRDefault="001A3961" w:rsidP="001A3961">
            <w:pPr>
              <w:rPr>
                <w:rFonts w:ascii="Calibri" w:hAnsi="Calibri" w:cs="Calibri"/>
                <w:color w:val="000000"/>
                <w:sz w:val="22"/>
                <w:szCs w:val="22"/>
              </w:rPr>
            </w:pPr>
          </w:p>
        </w:tc>
        <w:tc>
          <w:tcPr>
            <w:tcW w:w="4463" w:type="dxa"/>
            <w:tcBorders>
              <w:top w:val="nil"/>
              <w:left w:val="nil"/>
              <w:bottom w:val="nil"/>
              <w:right w:val="single" w:sz="8" w:space="0" w:color="auto"/>
            </w:tcBorders>
            <w:shd w:val="clear" w:color="auto" w:fill="auto"/>
            <w:vAlign w:val="center"/>
            <w:hideMark/>
          </w:tcPr>
          <w:p w14:paraId="47F4B11F" w14:textId="77777777" w:rsidR="001A3961" w:rsidRDefault="001A3961" w:rsidP="001A3961">
            <w:pPr>
              <w:rPr>
                <w:rFonts w:ascii="Courier New" w:hAnsi="Courier New" w:cs="Courier New"/>
                <w:color w:val="000000"/>
                <w:sz w:val="22"/>
                <w:szCs w:val="22"/>
              </w:rPr>
            </w:pPr>
            <w:r>
              <w:rPr>
                <w:rFonts w:ascii="Courier New" w:hAnsi="Courier New" w:cs="Courier New"/>
                <w:color w:val="000000"/>
                <w:sz w:val="22"/>
                <w:szCs w:val="22"/>
              </w:rPr>
              <w:t>o</w:t>
            </w:r>
            <w:r>
              <w:rPr>
                <w:color w:val="000000"/>
                <w:sz w:val="14"/>
                <w:szCs w:val="14"/>
              </w:rPr>
              <w:t xml:space="preserve">   </w:t>
            </w:r>
            <w:r>
              <w:rPr>
                <w:rFonts w:ascii="Calibri" w:hAnsi="Calibri" w:cs="Calibri"/>
                <w:color w:val="000000"/>
                <w:sz w:val="22"/>
                <w:szCs w:val="22"/>
              </w:rPr>
              <w:t xml:space="preserve">hlásič zastávok </w:t>
            </w:r>
          </w:p>
        </w:tc>
        <w:tc>
          <w:tcPr>
            <w:tcW w:w="2969" w:type="dxa"/>
            <w:tcBorders>
              <w:top w:val="nil"/>
              <w:left w:val="nil"/>
              <w:bottom w:val="nil"/>
              <w:right w:val="single" w:sz="8" w:space="0" w:color="auto"/>
            </w:tcBorders>
          </w:tcPr>
          <w:p w14:paraId="113BD8FE" w14:textId="77777777" w:rsidR="001A3961" w:rsidRDefault="001A3961" w:rsidP="001A3961">
            <w:pPr>
              <w:ind w:firstLineChars="800" w:firstLine="1760"/>
              <w:rPr>
                <w:rFonts w:ascii="Courier New" w:hAnsi="Courier New" w:cs="Courier New"/>
                <w:color w:val="000000"/>
                <w:sz w:val="22"/>
                <w:szCs w:val="22"/>
              </w:rPr>
            </w:pPr>
          </w:p>
        </w:tc>
      </w:tr>
      <w:tr w:rsidR="001A3961" w14:paraId="33FBF4FC" w14:textId="77777777" w:rsidTr="001A3961">
        <w:trPr>
          <w:trHeight w:val="320"/>
        </w:trPr>
        <w:tc>
          <w:tcPr>
            <w:tcW w:w="2200" w:type="dxa"/>
            <w:vMerge/>
            <w:tcBorders>
              <w:top w:val="nil"/>
              <w:left w:val="single" w:sz="8" w:space="0" w:color="auto"/>
              <w:bottom w:val="single" w:sz="8" w:space="0" w:color="000000"/>
              <w:right w:val="single" w:sz="8" w:space="0" w:color="auto"/>
            </w:tcBorders>
            <w:vAlign w:val="center"/>
            <w:hideMark/>
          </w:tcPr>
          <w:p w14:paraId="642C247B" w14:textId="77777777" w:rsidR="001A3961" w:rsidRDefault="001A3961" w:rsidP="001A3961">
            <w:pPr>
              <w:rPr>
                <w:rFonts w:ascii="Calibri" w:hAnsi="Calibri" w:cs="Calibri"/>
                <w:color w:val="000000"/>
                <w:sz w:val="22"/>
                <w:szCs w:val="22"/>
              </w:rPr>
            </w:pPr>
          </w:p>
        </w:tc>
        <w:tc>
          <w:tcPr>
            <w:tcW w:w="4463" w:type="dxa"/>
            <w:tcBorders>
              <w:top w:val="nil"/>
              <w:left w:val="nil"/>
              <w:bottom w:val="nil"/>
              <w:right w:val="single" w:sz="8" w:space="0" w:color="auto"/>
            </w:tcBorders>
            <w:shd w:val="clear" w:color="auto" w:fill="auto"/>
            <w:vAlign w:val="center"/>
            <w:hideMark/>
          </w:tcPr>
          <w:p w14:paraId="0C806AFD" w14:textId="77777777" w:rsidR="001A3961" w:rsidRDefault="001A3961" w:rsidP="001A3961">
            <w:pPr>
              <w:rPr>
                <w:rFonts w:ascii="Courier New" w:hAnsi="Courier New" w:cs="Courier New"/>
                <w:color w:val="000000"/>
                <w:sz w:val="22"/>
                <w:szCs w:val="22"/>
              </w:rPr>
            </w:pPr>
            <w:r>
              <w:rPr>
                <w:rFonts w:ascii="Courier New" w:hAnsi="Courier New" w:cs="Courier New"/>
                <w:color w:val="000000"/>
                <w:sz w:val="22"/>
                <w:szCs w:val="22"/>
              </w:rPr>
              <w:t>o</w:t>
            </w:r>
            <w:r>
              <w:rPr>
                <w:color w:val="000000"/>
                <w:sz w:val="14"/>
                <w:szCs w:val="14"/>
              </w:rPr>
              <w:t xml:space="preserve">   </w:t>
            </w:r>
            <w:r>
              <w:rPr>
                <w:rFonts w:ascii="Calibri" w:hAnsi="Calibri" w:cs="Calibri"/>
                <w:color w:val="000000"/>
                <w:sz w:val="22"/>
                <w:szCs w:val="22"/>
              </w:rPr>
              <w:t xml:space="preserve">snímač prevádzkových veličín </w:t>
            </w:r>
          </w:p>
        </w:tc>
        <w:tc>
          <w:tcPr>
            <w:tcW w:w="2969" w:type="dxa"/>
            <w:tcBorders>
              <w:top w:val="nil"/>
              <w:left w:val="nil"/>
              <w:bottom w:val="nil"/>
              <w:right w:val="single" w:sz="8" w:space="0" w:color="auto"/>
            </w:tcBorders>
          </w:tcPr>
          <w:p w14:paraId="35951965" w14:textId="77777777" w:rsidR="001A3961" w:rsidRDefault="001A3961" w:rsidP="001A3961">
            <w:pPr>
              <w:ind w:firstLineChars="800" w:firstLine="1760"/>
              <w:rPr>
                <w:rFonts w:ascii="Courier New" w:hAnsi="Courier New" w:cs="Courier New"/>
                <w:color w:val="000000"/>
                <w:sz w:val="22"/>
                <w:szCs w:val="22"/>
              </w:rPr>
            </w:pPr>
          </w:p>
        </w:tc>
      </w:tr>
      <w:tr w:rsidR="001A3961" w14:paraId="53CBCF24" w14:textId="77777777" w:rsidTr="001A3961">
        <w:trPr>
          <w:trHeight w:val="640"/>
        </w:trPr>
        <w:tc>
          <w:tcPr>
            <w:tcW w:w="2200" w:type="dxa"/>
            <w:vMerge/>
            <w:tcBorders>
              <w:top w:val="nil"/>
              <w:left w:val="single" w:sz="8" w:space="0" w:color="auto"/>
              <w:bottom w:val="single" w:sz="8" w:space="0" w:color="000000"/>
              <w:right w:val="single" w:sz="8" w:space="0" w:color="auto"/>
            </w:tcBorders>
            <w:vAlign w:val="center"/>
            <w:hideMark/>
          </w:tcPr>
          <w:p w14:paraId="63F23159" w14:textId="77777777" w:rsidR="001A3961" w:rsidRDefault="001A3961" w:rsidP="001A3961">
            <w:pPr>
              <w:rPr>
                <w:rFonts w:ascii="Calibri" w:hAnsi="Calibri" w:cs="Calibri"/>
                <w:color w:val="000000"/>
                <w:sz w:val="22"/>
                <w:szCs w:val="22"/>
              </w:rPr>
            </w:pPr>
          </w:p>
        </w:tc>
        <w:tc>
          <w:tcPr>
            <w:tcW w:w="4463" w:type="dxa"/>
            <w:tcBorders>
              <w:top w:val="nil"/>
              <w:left w:val="nil"/>
              <w:bottom w:val="nil"/>
              <w:right w:val="single" w:sz="8" w:space="0" w:color="auto"/>
            </w:tcBorders>
            <w:shd w:val="clear" w:color="auto" w:fill="auto"/>
            <w:vAlign w:val="center"/>
            <w:hideMark/>
          </w:tcPr>
          <w:p w14:paraId="5D5C2050" w14:textId="77777777" w:rsidR="001A3961" w:rsidRDefault="001A3961" w:rsidP="001A3961">
            <w:pPr>
              <w:rPr>
                <w:rFonts w:ascii="Calibri" w:hAnsi="Calibri" w:cs="Calibri"/>
                <w:color w:val="000000"/>
                <w:sz w:val="22"/>
                <w:szCs w:val="22"/>
              </w:rPr>
            </w:pPr>
            <w:r>
              <w:rPr>
                <w:rFonts w:ascii="Calibri" w:hAnsi="Calibri" w:cs="Calibri"/>
                <w:color w:val="000000"/>
                <w:sz w:val="22"/>
                <w:szCs w:val="22"/>
              </w:rPr>
              <w:t>-</w:t>
            </w:r>
            <w:r>
              <w:rPr>
                <w:color w:val="000000"/>
                <w:sz w:val="14"/>
                <w:szCs w:val="14"/>
              </w:rPr>
              <w:t xml:space="preserve">        </w:t>
            </w:r>
            <w:r>
              <w:rPr>
                <w:rFonts w:ascii="Calibri" w:hAnsi="Calibri" w:cs="Calibri"/>
                <w:color w:val="000000"/>
                <w:sz w:val="22"/>
                <w:szCs w:val="22"/>
              </w:rPr>
              <w:t xml:space="preserve">pripojenie napájania a externých zariadení pomocou priemyselných konektorov </w:t>
            </w:r>
          </w:p>
        </w:tc>
        <w:tc>
          <w:tcPr>
            <w:tcW w:w="2969" w:type="dxa"/>
            <w:tcBorders>
              <w:top w:val="nil"/>
              <w:left w:val="nil"/>
              <w:bottom w:val="nil"/>
              <w:right w:val="single" w:sz="8" w:space="0" w:color="auto"/>
            </w:tcBorders>
          </w:tcPr>
          <w:p w14:paraId="32507601" w14:textId="77777777" w:rsidR="001A3961" w:rsidRDefault="001A3961" w:rsidP="001A3961">
            <w:pPr>
              <w:ind w:firstLineChars="400" w:firstLine="880"/>
              <w:rPr>
                <w:rFonts w:ascii="Calibri" w:hAnsi="Calibri" w:cs="Calibri"/>
                <w:color w:val="000000"/>
                <w:sz w:val="22"/>
                <w:szCs w:val="22"/>
              </w:rPr>
            </w:pPr>
          </w:p>
        </w:tc>
      </w:tr>
      <w:tr w:rsidR="001A3961" w14:paraId="1C6289FC" w14:textId="77777777" w:rsidTr="001A3961">
        <w:trPr>
          <w:trHeight w:val="320"/>
        </w:trPr>
        <w:tc>
          <w:tcPr>
            <w:tcW w:w="2200" w:type="dxa"/>
            <w:vMerge/>
            <w:tcBorders>
              <w:top w:val="nil"/>
              <w:left w:val="single" w:sz="8" w:space="0" w:color="auto"/>
              <w:bottom w:val="single" w:sz="8" w:space="0" w:color="000000"/>
              <w:right w:val="single" w:sz="8" w:space="0" w:color="auto"/>
            </w:tcBorders>
            <w:vAlign w:val="center"/>
            <w:hideMark/>
          </w:tcPr>
          <w:p w14:paraId="4CD67C8E" w14:textId="77777777" w:rsidR="001A3961" w:rsidRDefault="001A3961" w:rsidP="001A3961">
            <w:pPr>
              <w:rPr>
                <w:rFonts w:ascii="Calibri" w:hAnsi="Calibri" w:cs="Calibri"/>
                <w:color w:val="000000"/>
                <w:sz w:val="22"/>
                <w:szCs w:val="22"/>
              </w:rPr>
            </w:pPr>
          </w:p>
        </w:tc>
        <w:tc>
          <w:tcPr>
            <w:tcW w:w="4463" w:type="dxa"/>
            <w:tcBorders>
              <w:top w:val="nil"/>
              <w:left w:val="nil"/>
              <w:bottom w:val="nil"/>
              <w:right w:val="single" w:sz="8" w:space="0" w:color="auto"/>
            </w:tcBorders>
            <w:shd w:val="clear" w:color="auto" w:fill="auto"/>
            <w:vAlign w:val="center"/>
            <w:hideMark/>
          </w:tcPr>
          <w:p w14:paraId="5B7543AD" w14:textId="77777777" w:rsidR="001A3961" w:rsidRDefault="001A3961" w:rsidP="001A3961">
            <w:pPr>
              <w:rPr>
                <w:rFonts w:ascii="Calibri" w:hAnsi="Calibri" w:cs="Calibri"/>
                <w:color w:val="000000"/>
                <w:sz w:val="22"/>
                <w:szCs w:val="22"/>
              </w:rPr>
            </w:pPr>
            <w:r>
              <w:rPr>
                <w:rFonts w:ascii="Calibri" w:hAnsi="Calibri" w:cs="Calibri"/>
                <w:color w:val="000000"/>
                <w:sz w:val="22"/>
                <w:szCs w:val="22"/>
              </w:rPr>
              <w:t>-</w:t>
            </w:r>
            <w:r>
              <w:rPr>
                <w:color w:val="000000"/>
                <w:sz w:val="14"/>
                <w:szCs w:val="14"/>
              </w:rPr>
              <w:t xml:space="preserve">        </w:t>
            </w:r>
            <w:r>
              <w:rPr>
                <w:rFonts w:ascii="Calibri" w:hAnsi="Calibri" w:cs="Calibri"/>
                <w:color w:val="000000"/>
                <w:sz w:val="22"/>
                <w:szCs w:val="22"/>
              </w:rPr>
              <w:t xml:space="preserve">audio </w:t>
            </w:r>
          </w:p>
        </w:tc>
        <w:tc>
          <w:tcPr>
            <w:tcW w:w="2969" w:type="dxa"/>
            <w:tcBorders>
              <w:top w:val="nil"/>
              <w:left w:val="nil"/>
              <w:bottom w:val="nil"/>
              <w:right w:val="single" w:sz="8" w:space="0" w:color="auto"/>
            </w:tcBorders>
          </w:tcPr>
          <w:p w14:paraId="3CB239DC" w14:textId="77777777" w:rsidR="001A3961" w:rsidRDefault="001A3961" w:rsidP="001A3961">
            <w:pPr>
              <w:ind w:firstLineChars="400" w:firstLine="880"/>
              <w:rPr>
                <w:rFonts w:ascii="Calibri" w:hAnsi="Calibri" w:cs="Calibri"/>
                <w:color w:val="000000"/>
                <w:sz w:val="22"/>
                <w:szCs w:val="22"/>
              </w:rPr>
            </w:pPr>
          </w:p>
        </w:tc>
      </w:tr>
      <w:tr w:rsidR="001A3961" w14:paraId="0FE0F5C4" w14:textId="77777777" w:rsidTr="001A3961">
        <w:trPr>
          <w:trHeight w:val="320"/>
        </w:trPr>
        <w:tc>
          <w:tcPr>
            <w:tcW w:w="2200" w:type="dxa"/>
            <w:vMerge/>
            <w:tcBorders>
              <w:top w:val="nil"/>
              <w:left w:val="single" w:sz="8" w:space="0" w:color="auto"/>
              <w:bottom w:val="single" w:sz="8" w:space="0" w:color="000000"/>
              <w:right w:val="single" w:sz="8" w:space="0" w:color="auto"/>
            </w:tcBorders>
            <w:vAlign w:val="center"/>
            <w:hideMark/>
          </w:tcPr>
          <w:p w14:paraId="0B5452F4" w14:textId="77777777" w:rsidR="001A3961" w:rsidRDefault="001A3961" w:rsidP="001A3961">
            <w:pPr>
              <w:rPr>
                <w:rFonts w:ascii="Calibri" w:hAnsi="Calibri" w:cs="Calibri"/>
                <w:color w:val="000000"/>
                <w:sz w:val="22"/>
                <w:szCs w:val="22"/>
              </w:rPr>
            </w:pPr>
          </w:p>
        </w:tc>
        <w:tc>
          <w:tcPr>
            <w:tcW w:w="4463" w:type="dxa"/>
            <w:tcBorders>
              <w:top w:val="nil"/>
              <w:left w:val="nil"/>
              <w:bottom w:val="nil"/>
              <w:right w:val="single" w:sz="8" w:space="0" w:color="auto"/>
            </w:tcBorders>
            <w:shd w:val="clear" w:color="auto" w:fill="auto"/>
            <w:vAlign w:val="center"/>
            <w:hideMark/>
          </w:tcPr>
          <w:p w14:paraId="3CFF1C47" w14:textId="77777777" w:rsidR="001A3961" w:rsidRDefault="001A3961" w:rsidP="001A3961">
            <w:pPr>
              <w:rPr>
                <w:rFonts w:ascii="Courier New" w:hAnsi="Courier New" w:cs="Courier New"/>
                <w:color w:val="000000"/>
                <w:sz w:val="22"/>
                <w:szCs w:val="22"/>
              </w:rPr>
            </w:pPr>
            <w:r>
              <w:rPr>
                <w:rFonts w:ascii="Courier New" w:hAnsi="Courier New" w:cs="Courier New"/>
                <w:color w:val="000000"/>
                <w:sz w:val="22"/>
                <w:szCs w:val="22"/>
              </w:rPr>
              <w:t>o</w:t>
            </w:r>
            <w:r>
              <w:rPr>
                <w:color w:val="000000"/>
                <w:sz w:val="14"/>
                <w:szCs w:val="14"/>
              </w:rPr>
              <w:t xml:space="preserve">   </w:t>
            </w:r>
            <w:r>
              <w:rPr>
                <w:rFonts w:ascii="Calibri" w:hAnsi="Calibri" w:cs="Calibri"/>
                <w:color w:val="000000"/>
                <w:sz w:val="22"/>
                <w:szCs w:val="22"/>
              </w:rPr>
              <w:t xml:space="preserve">interný digitálny mikrofón </w:t>
            </w:r>
          </w:p>
        </w:tc>
        <w:tc>
          <w:tcPr>
            <w:tcW w:w="2969" w:type="dxa"/>
            <w:tcBorders>
              <w:top w:val="nil"/>
              <w:left w:val="nil"/>
              <w:bottom w:val="nil"/>
              <w:right w:val="single" w:sz="8" w:space="0" w:color="auto"/>
            </w:tcBorders>
          </w:tcPr>
          <w:p w14:paraId="21ECAE21" w14:textId="77777777" w:rsidR="001A3961" w:rsidRDefault="001A3961" w:rsidP="001A3961">
            <w:pPr>
              <w:ind w:firstLineChars="800" w:firstLine="1760"/>
              <w:rPr>
                <w:rFonts w:ascii="Courier New" w:hAnsi="Courier New" w:cs="Courier New"/>
                <w:color w:val="000000"/>
                <w:sz w:val="22"/>
                <w:szCs w:val="22"/>
              </w:rPr>
            </w:pPr>
          </w:p>
        </w:tc>
      </w:tr>
      <w:tr w:rsidR="001A3961" w14:paraId="781BA65D" w14:textId="77777777" w:rsidTr="001A3961">
        <w:trPr>
          <w:trHeight w:val="320"/>
        </w:trPr>
        <w:tc>
          <w:tcPr>
            <w:tcW w:w="2200" w:type="dxa"/>
            <w:vMerge/>
            <w:tcBorders>
              <w:top w:val="nil"/>
              <w:left w:val="single" w:sz="8" w:space="0" w:color="auto"/>
              <w:bottom w:val="single" w:sz="8" w:space="0" w:color="000000"/>
              <w:right w:val="single" w:sz="8" w:space="0" w:color="auto"/>
            </w:tcBorders>
            <w:vAlign w:val="center"/>
            <w:hideMark/>
          </w:tcPr>
          <w:p w14:paraId="44412882" w14:textId="77777777" w:rsidR="001A3961" w:rsidRDefault="001A3961" w:rsidP="001A3961">
            <w:pPr>
              <w:rPr>
                <w:rFonts w:ascii="Calibri" w:hAnsi="Calibri" w:cs="Calibri"/>
                <w:color w:val="000000"/>
                <w:sz w:val="22"/>
                <w:szCs w:val="22"/>
              </w:rPr>
            </w:pPr>
          </w:p>
        </w:tc>
        <w:tc>
          <w:tcPr>
            <w:tcW w:w="4463" w:type="dxa"/>
            <w:tcBorders>
              <w:top w:val="nil"/>
              <w:left w:val="nil"/>
              <w:bottom w:val="nil"/>
              <w:right w:val="single" w:sz="8" w:space="0" w:color="auto"/>
            </w:tcBorders>
            <w:shd w:val="clear" w:color="auto" w:fill="auto"/>
            <w:vAlign w:val="center"/>
            <w:hideMark/>
          </w:tcPr>
          <w:p w14:paraId="12BBE7EF" w14:textId="77777777" w:rsidR="001A3961" w:rsidRDefault="001A3961" w:rsidP="001A3961">
            <w:pPr>
              <w:rPr>
                <w:rFonts w:ascii="Courier New" w:hAnsi="Courier New" w:cs="Courier New"/>
                <w:color w:val="000000"/>
                <w:sz w:val="22"/>
                <w:szCs w:val="22"/>
              </w:rPr>
            </w:pPr>
            <w:r>
              <w:rPr>
                <w:rFonts w:ascii="Courier New" w:hAnsi="Courier New" w:cs="Courier New"/>
                <w:color w:val="000000"/>
                <w:sz w:val="22"/>
                <w:szCs w:val="22"/>
              </w:rPr>
              <w:t>o</w:t>
            </w:r>
            <w:r>
              <w:rPr>
                <w:color w:val="000000"/>
                <w:sz w:val="14"/>
                <w:szCs w:val="14"/>
              </w:rPr>
              <w:t xml:space="preserve">   </w:t>
            </w:r>
            <w:r>
              <w:rPr>
                <w:rFonts w:ascii="Calibri" w:hAnsi="Calibri" w:cs="Calibri"/>
                <w:color w:val="000000"/>
                <w:sz w:val="22"/>
                <w:szCs w:val="22"/>
              </w:rPr>
              <w:t xml:space="preserve">interný reproduktor </w:t>
            </w:r>
          </w:p>
        </w:tc>
        <w:tc>
          <w:tcPr>
            <w:tcW w:w="2969" w:type="dxa"/>
            <w:tcBorders>
              <w:top w:val="nil"/>
              <w:left w:val="nil"/>
              <w:bottom w:val="nil"/>
              <w:right w:val="single" w:sz="8" w:space="0" w:color="auto"/>
            </w:tcBorders>
          </w:tcPr>
          <w:p w14:paraId="4DBD7418" w14:textId="77777777" w:rsidR="001A3961" w:rsidRDefault="001A3961" w:rsidP="001A3961">
            <w:pPr>
              <w:ind w:firstLineChars="800" w:firstLine="1760"/>
              <w:rPr>
                <w:rFonts w:ascii="Courier New" w:hAnsi="Courier New" w:cs="Courier New"/>
                <w:color w:val="000000"/>
                <w:sz w:val="22"/>
                <w:szCs w:val="22"/>
              </w:rPr>
            </w:pPr>
          </w:p>
        </w:tc>
      </w:tr>
      <w:tr w:rsidR="001A3961" w14:paraId="2EA5AF32" w14:textId="77777777" w:rsidTr="001A3961">
        <w:trPr>
          <w:trHeight w:val="320"/>
        </w:trPr>
        <w:tc>
          <w:tcPr>
            <w:tcW w:w="2200" w:type="dxa"/>
            <w:vMerge/>
            <w:tcBorders>
              <w:top w:val="nil"/>
              <w:left w:val="single" w:sz="8" w:space="0" w:color="auto"/>
              <w:bottom w:val="single" w:sz="8" w:space="0" w:color="000000"/>
              <w:right w:val="single" w:sz="8" w:space="0" w:color="auto"/>
            </w:tcBorders>
            <w:vAlign w:val="center"/>
            <w:hideMark/>
          </w:tcPr>
          <w:p w14:paraId="57CA4255" w14:textId="77777777" w:rsidR="001A3961" w:rsidRDefault="001A3961" w:rsidP="001A3961">
            <w:pPr>
              <w:rPr>
                <w:rFonts w:ascii="Calibri" w:hAnsi="Calibri" w:cs="Calibri"/>
                <w:color w:val="000000"/>
                <w:sz w:val="22"/>
                <w:szCs w:val="22"/>
              </w:rPr>
            </w:pPr>
          </w:p>
        </w:tc>
        <w:tc>
          <w:tcPr>
            <w:tcW w:w="4463" w:type="dxa"/>
            <w:tcBorders>
              <w:top w:val="nil"/>
              <w:left w:val="nil"/>
              <w:bottom w:val="nil"/>
              <w:right w:val="single" w:sz="8" w:space="0" w:color="auto"/>
            </w:tcBorders>
            <w:shd w:val="clear" w:color="auto" w:fill="auto"/>
            <w:vAlign w:val="center"/>
            <w:hideMark/>
          </w:tcPr>
          <w:p w14:paraId="055F9D29" w14:textId="77777777" w:rsidR="001A3961" w:rsidRDefault="001A3961" w:rsidP="001A3961">
            <w:pPr>
              <w:rPr>
                <w:rFonts w:ascii="Courier New" w:hAnsi="Courier New" w:cs="Courier New"/>
                <w:color w:val="000000"/>
                <w:sz w:val="22"/>
                <w:szCs w:val="22"/>
              </w:rPr>
            </w:pPr>
            <w:r>
              <w:rPr>
                <w:rFonts w:ascii="Courier New" w:hAnsi="Courier New" w:cs="Courier New"/>
                <w:color w:val="000000"/>
                <w:sz w:val="22"/>
                <w:szCs w:val="22"/>
              </w:rPr>
              <w:t>o</w:t>
            </w:r>
            <w:r>
              <w:rPr>
                <w:color w:val="000000"/>
                <w:sz w:val="14"/>
                <w:szCs w:val="14"/>
              </w:rPr>
              <w:t xml:space="preserve">   </w:t>
            </w:r>
            <w:r>
              <w:rPr>
                <w:rFonts w:ascii="Calibri" w:hAnsi="Calibri" w:cs="Calibri"/>
                <w:color w:val="000000"/>
                <w:sz w:val="22"/>
                <w:szCs w:val="22"/>
              </w:rPr>
              <w:t xml:space="preserve">možnosť pripojenia externého mikrofónu </w:t>
            </w:r>
          </w:p>
        </w:tc>
        <w:tc>
          <w:tcPr>
            <w:tcW w:w="2969" w:type="dxa"/>
            <w:tcBorders>
              <w:top w:val="nil"/>
              <w:left w:val="nil"/>
              <w:bottom w:val="nil"/>
              <w:right w:val="single" w:sz="8" w:space="0" w:color="auto"/>
            </w:tcBorders>
          </w:tcPr>
          <w:p w14:paraId="401CDF0C" w14:textId="77777777" w:rsidR="001A3961" w:rsidRDefault="001A3961" w:rsidP="001A3961">
            <w:pPr>
              <w:ind w:firstLineChars="800" w:firstLine="1760"/>
              <w:rPr>
                <w:rFonts w:ascii="Courier New" w:hAnsi="Courier New" w:cs="Courier New"/>
                <w:color w:val="000000"/>
                <w:sz w:val="22"/>
                <w:szCs w:val="22"/>
              </w:rPr>
            </w:pPr>
          </w:p>
        </w:tc>
      </w:tr>
      <w:tr w:rsidR="001A3961" w14:paraId="76CA43DA" w14:textId="77777777" w:rsidTr="001A3961">
        <w:trPr>
          <w:trHeight w:val="320"/>
        </w:trPr>
        <w:tc>
          <w:tcPr>
            <w:tcW w:w="2200" w:type="dxa"/>
            <w:vMerge/>
            <w:tcBorders>
              <w:top w:val="nil"/>
              <w:left w:val="single" w:sz="8" w:space="0" w:color="auto"/>
              <w:bottom w:val="single" w:sz="8" w:space="0" w:color="000000"/>
              <w:right w:val="single" w:sz="8" w:space="0" w:color="auto"/>
            </w:tcBorders>
            <w:vAlign w:val="center"/>
            <w:hideMark/>
          </w:tcPr>
          <w:p w14:paraId="253ED0DB" w14:textId="77777777" w:rsidR="001A3961" w:rsidRDefault="001A3961" w:rsidP="001A3961">
            <w:pPr>
              <w:rPr>
                <w:rFonts w:ascii="Calibri" w:hAnsi="Calibri" w:cs="Calibri"/>
                <w:color w:val="000000"/>
                <w:sz w:val="22"/>
                <w:szCs w:val="22"/>
              </w:rPr>
            </w:pPr>
          </w:p>
        </w:tc>
        <w:tc>
          <w:tcPr>
            <w:tcW w:w="4463" w:type="dxa"/>
            <w:tcBorders>
              <w:top w:val="nil"/>
              <w:left w:val="nil"/>
              <w:bottom w:val="nil"/>
              <w:right w:val="single" w:sz="8" w:space="0" w:color="auto"/>
            </w:tcBorders>
            <w:shd w:val="clear" w:color="auto" w:fill="auto"/>
            <w:vAlign w:val="center"/>
            <w:hideMark/>
          </w:tcPr>
          <w:p w14:paraId="75DF242B" w14:textId="77777777" w:rsidR="001A3961" w:rsidRDefault="001A3961" w:rsidP="001A3961">
            <w:pPr>
              <w:rPr>
                <w:rFonts w:ascii="Courier New" w:hAnsi="Courier New" w:cs="Courier New"/>
                <w:color w:val="000000"/>
                <w:sz w:val="22"/>
                <w:szCs w:val="22"/>
              </w:rPr>
            </w:pPr>
            <w:r>
              <w:rPr>
                <w:rFonts w:ascii="Courier New" w:hAnsi="Courier New" w:cs="Courier New"/>
                <w:color w:val="000000"/>
                <w:sz w:val="22"/>
                <w:szCs w:val="22"/>
              </w:rPr>
              <w:t>o</w:t>
            </w:r>
            <w:r>
              <w:rPr>
                <w:color w:val="000000"/>
                <w:sz w:val="14"/>
                <w:szCs w:val="14"/>
              </w:rPr>
              <w:t xml:space="preserve">   </w:t>
            </w:r>
            <w:r>
              <w:rPr>
                <w:rFonts w:ascii="Calibri" w:hAnsi="Calibri" w:cs="Calibri"/>
                <w:color w:val="000000"/>
                <w:sz w:val="22"/>
                <w:szCs w:val="22"/>
              </w:rPr>
              <w:t xml:space="preserve">nezávislé externé výkonové audio kanály – min. 2 </w:t>
            </w:r>
          </w:p>
        </w:tc>
        <w:tc>
          <w:tcPr>
            <w:tcW w:w="2969" w:type="dxa"/>
            <w:tcBorders>
              <w:top w:val="nil"/>
              <w:left w:val="nil"/>
              <w:bottom w:val="nil"/>
              <w:right w:val="single" w:sz="8" w:space="0" w:color="auto"/>
            </w:tcBorders>
          </w:tcPr>
          <w:p w14:paraId="0C7B71D2" w14:textId="77777777" w:rsidR="001A3961" w:rsidRDefault="001A3961" w:rsidP="001A3961">
            <w:pPr>
              <w:ind w:firstLineChars="800" w:firstLine="1760"/>
              <w:rPr>
                <w:rFonts w:ascii="Courier New" w:hAnsi="Courier New" w:cs="Courier New"/>
                <w:color w:val="000000"/>
                <w:sz w:val="22"/>
                <w:szCs w:val="22"/>
              </w:rPr>
            </w:pPr>
          </w:p>
        </w:tc>
      </w:tr>
      <w:tr w:rsidR="001A3961" w14:paraId="044CD91C" w14:textId="77777777" w:rsidTr="001A3961">
        <w:trPr>
          <w:trHeight w:val="320"/>
        </w:trPr>
        <w:tc>
          <w:tcPr>
            <w:tcW w:w="2200" w:type="dxa"/>
            <w:vMerge/>
            <w:tcBorders>
              <w:top w:val="nil"/>
              <w:left w:val="single" w:sz="8" w:space="0" w:color="auto"/>
              <w:bottom w:val="single" w:sz="8" w:space="0" w:color="000000"/>
              <w:right w:val="single" w:sz="8" w:space="0" w:color="auto"/>
            </w:tcBorders>
            <w:vAlign w:val="center"/>
            <w:hideMark/>
          </w:tcPr>
          <w:p w14:paraId="4899F5BC" w14:textId="77777777" w:rsidR="001A3961" w:rsidRDefault="001A3961" w:rsidP="001A3961">
            <w:pPr>
              <w:rPr>
                <w:rFonts w:ascii="Calibri" w:hAnsi="Calibri" w:cs="Calibri"/>
                <w:color w:val="000000"/>
                <w:sz w:val="22"/>
                <w:szCs w:val="22"/>
              </w:rPr>
            </w:pPr>
          </w:p>
        </w:tc>
        <w:tc>
          <w:tcPr>
            <w:tcW w:w="4463" w:type="dxa"/>
            <w:tcBorders>
              <w:top w:val="nil"/>
              <w:left w:val="nil"/>
              <w:bottom w:val="nil"/>
              <w:right w:val="single" w:sz="8" w:space="0" w:color="auto"/>
            </w:tcBorders>
            <w:shd w:val="clear" w:color="auto" w:fill="auto"/>
            <w:vAlign w:val="center"/>
            <w:hideMark/>
          </w:tcPr>
          <w:p w14:paraId="55750ABB" w14:textId="77777777" w:rsidR="001A3961" w:rsidRDefault="001A3961" w:rsidP="001A3961">
            <w:pPr>
              <w:rPr>
                <w:rFonts w:ascii="Calibri" w:hAnsi="Calibri" w:cs="Calibri"/>
                <w:color w:val="000000"/>
                <w:sz w:val="22"/>
                <w:szCs w:val="22"/>
              </w:rPr>
            </w:pPr>
            <w:r>
              <w:rPr>
                <w:rFonts w:ascii="Calibri" w:hAnsi="Calibri" w:cs="Calibri"/>
                <w:color w:val="000000"/>
                <w:sz w:val="22"/>
                <w:szCs w:val="22"/>
              </w:rPr>
              <w:t>-</w:t>
            </w:r>
            <w:r>
              <w:rPr>
                <w:color w:val="000000"/>
                <w:sz w:val="14"/>
                <w:szCs w:val="14"/>
              </w:rPr>
              <w:t xml:space="preserve">        </w:t>
            </w:r>
            <w:r>
              <w:rPr>
                <w:rFonts w:ascii="Calibri" w:hAnsi="Calibri" w:cs="Calibri"/>
                <w:color w:val="000000"/>
                <w:sz w:val="22"/>
                <w:szCs w:val="22"/>
              </w:rPr>
              <w:t xml:space="preserve">komunikačné rozhrania </w:t>
            </w:r>
          </w:p>
        </w:tc>
        <w:tc>
          <w:tcPr>
            <w:tcW w:w="2969" w:type="dxa"/>
            <w:tcBorders>
              <w:top w:val="nil"/>
              <w:left w:val="nil"/>
              <w:bottom w:val="nil"/>
              <w:right w:val="single" w:sz="8" w:space="0" w:color="auto"/>
            </w:tcBorders>
          </w:tcPr>
          <w:p w14:paraId="0629952F" w14:textId="77777777" w:rsidR="001A3961" w:rsidRDefault="001A3961" w:rsidP="001A3961">
            <w:pPr>
              <w:ind w:firstLineChars="400" w:firstLine="880"/>
              <w:rPr>
                <w:rFonts w:ascii="Calibri" w:hAnsi="Calibri" w:cs="Calibri"/>
                <w:color w:val="000000"/>
                <w:sz w:val="22"/>
                <w:szCs w:val="22"/>
              </w:rPr>
            </w:pPr>
          </w:p>
        </w:tc>
      </w:tr>
      <w:tr w:rsidR="001A3961" w14:paraId="4720323A" w14:textId="77777777" w:rsidTr="001A3961">
        <w:trPr>
          <w:trHeight w:val="320"/>
        </w:trPr>
        <w:tc>
          <w:tcPr>
            <w:tcW w:w="2200" w:type="dxa"/>
            <w:vMerge/>
            <w:tcBorders>
              <w:top w:val="nil"/>
              <w:left w:val="single" w:sz="8" w:space="0" w:color="auto"/>
              <w:bottom w:val="single" w:sz="8" w:space="0" w:color="000000"/>
              <w:right w:val="single" w:sz="8" w:space="0" w:color="auto"/>
            </w:tcBorders>
            <w:vAlign w:val="center"/>
            <w:hideMark/>
          </w:tcPr>
          <w:p w14:paraId="1331C105" w14:textId="77777777" w:rsidR="001A3961" w:rsidRDefault="001A3961" w:rsidP="001A3961">
            <w:pPr>
              <w:rPr>
                <w:rFonts w:ascii="Calibri" w:hAnsi="Calibri" w:cs="Calibri"/>
                <w:color w:val="000000"/>
                <w:sz w:val="22"/>
                <w:szCs w:val="22"/>
              </w:rPr>
            </w:pPr>
          </w:p>
        </w:tc>
        <w:tc>
          <w:tcPr>
            <w:tcW w:w="4463" w:type="dxa"/>
            <w:tcBorders>
              <w:top w:val="nil"/>
              <w:left w:val="nil"/>
              <w:bottom w:val="nil"/>
              <w:right w:val="single" w:sz="8" w:space="0" w:color="auto"/>
            </w:tcBorders>
            <w:shd w:val="clear" w:color="auto" w:fill="auto"/>
            <w:vAlign w:val="center"/>
            <w:hideMark/>
          </w:tcPr>
          <w:p w14:paraId="76C698FB" w14:textId="77777777" w:rsidR="001A3961" w:rsidRDefault="001A3961" w:rsidP="001A3961">
            <w:pPr>
              <w:rPr>
                <w:rFonts w:ascii="Courier New" w:hAnsi="Courier New" w:cs="Courier New"/>
                <w:color w:val="000000"/>
                <w:sz w:val="22"/>
                <w:szCs w:val="22"/>
              </w:rPr>
            </w:pPr>
            <w:r>
              <w:rPr>
                <w:rFonts w:ascii="Courier New" w:hAnsi="Courier New" w:cs="Courier New"/>
                <w:color w:val="000000"/>
                <w:sz w:val="22"/>
                <w:szCs w:val="22"/>
              </w:rPr>
              <w:t>o</w:t>
            </w:r>
            <w:r>
              <w:rPr>
                <w:color w:val="000000"/>
                <w:sz w:val="14"/>
                <w:szCs w:val="14"/>
              </w:rPr>
              <w:t xml:space="preserve">   </w:t>
            </w:r>
            <w:r>
              <w:rPr>
                <w:rFonts w:ascii="Calibri" w:hAnsi="Calibri" w:cs="Calibri"/>
                <w:color w:val="000000"/>
                <w:sz w:val="22"/>
                <w:szCs w:val="22"/>
              </w:rPr>
              <w:t xml:space="preserve">WiFi 802.11 a/b/g/n </w:t>
            </w:r>
          </w:p>
        </w:tc>
        <w:tc>
          <w:tcPr>
            <w:tcW w:w="2969" w:type="dxa"/>
            <w:tcBorders>
              <w:top w:val="nil"/>
              <w:left w:val="nil"/>
              <w:bottom w:val="nil"/>
              <w:right w:val="single" w:sz="8" w:space="0" w:color="auto"/>
            </w:tcBorders>
          </w:tcPr>
          <w:p w14:paraId="3BE7CFEB" w14:textId="77777777" w:rsidR="001A3961" w:rsidRDefault="001A3961" w:rsidP="001A3961">
            <w:pPr>
              <w:ind w:firstLineChars="800" w:firstLine="1760"/>
              <w:rPr>
                <w:rFonts w:ascii="Courier New" w:hAnsi="Courier New" w:cs="Courier New"/>
                <w:color w:val="000000"/>
                <w:sz w:val="22"/>
                <w:szCs w:val="22"/>
              </w:rPr>
            </w:pPr>
          </w:p>
        </w:tc>
      </w:tr>
      <w:tr w:rsidR="001A3961" w14:paraId="2813D03A" w14:textId="77777777" w:rsidTr="001A3961">
        <w:trPr>
          <w:trHeight w:val="320"/>
        </w:trPr>
        <w:tc>
          <w:tcPr>
            <w:tcW w:w="2200" w:type="dxa"/>
            <w:vMerge/>
            <w:tcBorders>
              <w:top w:val="nil"/>
              <w:left w:val="single" w:sz="8" w:space="0" w:color="auto"/>
              <w:bottom w:val="single" w:sz="8" w:space="0" w:color="000000"/>
              <w:right w:val="single" w:sz="8" w:space="0" w:color="auto"/>
            </w:tcBorders>
            <w:vAlign w:val="center"/>
            <w:hideMark/>
          </w:tcPr>
          <w:p w14:paraId="3933BC54" w14:textId="77777777" w:rsidR="001A3961" w:rsidRDefault="001A3961" w:rsidP="001A3961">
            <w:pPr>
              <w:rPr>
                <w:rFonts w:ascii="Calibri" w:hAnsi="Calibri" w:cs="Calibri"/>
                <w:color w:val="000000"/>
                <w:sz w:val="22"/>
                <w:szCs w:val="22"/>
              </w:rPr>
            </w:pPr>
          </w:p>
        </w:tc>
        <w:tc>
          <w:tcPr>
            <w:tcW w:w="4463" w:type="dxa"/>
            <w:tcBorders>
              <w:top w:val="nil"/>
              <w:left w:val="nil"/>
              <w:bottom w:val="nil"/>
              <w:right w:val="single" w:sz="8" w:space="0" w:color="auto"/>
            </w:tcBorders>
            <w:shd w:val="clear" w:color="auto" w:fill="auto"/>
            <w:vAlign w:val="center"/>
            <w:hideMark/>
          </w:tcPr>
          <w:p w14:paraId="10CCB384" w14:textId="77777777" w:rsidR="001A3961" w:rsidRDefault="001A3961" w:rsidP="001A3961">
            <w:pPr>
              <w:rPr>
                <w:rFonts w:ascii="Courier New" w:hAnsi="Courier New" w:cs="Courier New"/>
                <w:color w:val="000000"/>
                <w:sz w:val="22"/>
                <w:szCs w:val="22"/>
              </w:rPr>
            </w:pPr>
            <w:r>
              <w:rPr>
                <w:rFonts w:ascii="Courier New" w:hAnsi="Courier New" w:cs="Courier New"/>
                <w:color w:val="000000"/>
                <w:sz w:val="22"/>
                <w:szCs w:val="22"/>
              </w:rPr>
              <w:t>o</w:t>
            </w:r>
            <w:r>
              <w:rPr>
                <w:color w:val="000000"/>
                <w:sz w:val="14"/>
                <w:szCs w:val="14"/>
              </w:rPr>
              <w:t xml:space="preserve">   </w:t>
            </w:r>
            <w:r>
              <w:rPr>
                <w:rFonts w:ascii="Calibri" w:hAnsi="Calibri" w:cs="Calibri"/>
                <w:color w:val="000000"/>
                <w:sz w:val="22"/>
                <w:szCs w:val="22"/>
              </w:rPr>
              <w:t xml:space="preserve">LTE 4G/3G modem </w:t>
            </w:r>
          </w:p>
        </w:tc>
        <w:tc>
          <w:tcPr>
            <w:tcW w:w="2969" w:type="dxa"/>
            <w:tcBorders>
              <w:top w:val="nil"/>
              <w:left w:val="nil"/>
              <w:bottom w:val="nil"/>
              <w:right w:val="single" w:sz="8" w:space="0" w:color="auto"/>
            </w:tcBorders>
          </w:tcPr>
          <w:p w14:paraId="180F8FFE" w14:textId="77777777" w:rsidR="001A3961" w:rsidRDefault="001A3961" w:rsidP="001A3961">
            <w:pPr>
              <w:ind w:firstLineChars="800" w:firstLine="1760"/>
              <w:rPr>
                <w:rFonts w:ascii="Courier New" w:hAnsi="Courier New" w:cs="Courier New"/>
                <w:color w:val="000000"/>
                <w:sz w:val="22"/>
                <w:szCs w:val="22"/>
              </w:rPr>
            </w:pPr>
          </w:p>
        </w:tc>
      </w:tr>
      <w:tr w:rsidR="001A3961" w14:paraId="4C91CAE8" w14:textId="77777777" w:rsidTr="001A3961">
        <w:trPr>
          <w:trHeight w:val="320"/>
        </w:trPr>
        <w:tc>
          <w:tcPr>
            <w:tcW w:w="2200" w:type="dxa"/>
            <w:vMerge/>
            <w:tcBorders>
              <w:top w:val="nil"/>
              <w:left w:val="single" w:sz="8" w:space="0" w:color="auto"/>
              <w:bottom w:val="single" w:sz="8" w:space="0" w:color="000000"/>
              <w:right w:val="single" w:sz="8" w:space="0" w:color="auto"/>
            </w:tcBorders>
            <w:vAlign w:val="center"/>
            <w:hideMark/>
          </w:tcPr>
          <w:p w14:paraId="1B280974" w14:textId="77777777" w:rsidR="001A3961" w:rsidRDefault="001A3961" w:rsidP="001A3961">
            <w:pPr>
              <w:rPr>
                <w:rFonts w:ascii="Calibri" w:hAnsi="Calibri" w:cs="Calibri"/>
                <w:color w:val="000000"/>
                <w:sz w:val="22"/>
                <w:szCs w:val="22"/>
              </w:rPr>
            </w:pPr>
          </w:p>
        </w:tc>
        <w:tc>
          <w:tcPr>
            <w:tcW w:w="4463" w:type="dxa"/>
            <w:tcBorders>
              <w:top w:val="nil"/>
              <w:left w:val="nil"/>
              <w:bottom w:val="nil"/>
              <w:right w:val="single" w:sz="8" w:space="0" w:color="auto"/>
            </w:tcBorders>
            <w:shd w:val="clear" w:color="auto" w:fill="auto"/>
            <w:vAlign w:val="center"/>
            <w:hideMark/>
          </w:tcPr>
          <w:p w14:paraId="69FF6C72" w14:textId="77777777" w:rsidR="001A3961" w:rsidRDefault="001A3961" w:rsidP="001A3961">
            <w:pPr>
              <w:rPr>
                <w:rFonts w:ascii="Courier New" w:hAnsi="Courier New" w:cs="Courier New"/>
                <w:color w:val="000000"/>
                <w:sz w:val="22"/>
                <w:szCs w:val="22"/>
              </w:rPr>
            </w:pPr>
            <w:r>
              <w:rPr>
                <w:rFonts w:ascii="Courier New" w:hAnsi="Courier New" w:cs="Courier New"/>
                <w:color w:val="000000"/>
                <w:sz w:val="22"/>
                <w:szCs w:val="22"/>
              </w:rPr>
              <w:t>o</w:t>
            </w:r>
            <w:r>
              <w:rPr>
                <w:color w:val="000000"/>
                <w:sz w:val="14"/>
                <w:szCs w:val="14"/>
              </w:rPr>
              <w:t xml:space="preserve">   </w:t>
            </w:r>
            <w:r>
              <w:rPr>
                <w:rFonts w:ascii="Calibri" w:hAnsi="Calibri" w:cs="Calibri"/>
                <w:color w:val="000000"/>
                <w:sz w:val="22"/>
                <w:szCs w:val="22"/>
              </w:rPr>
              <w:t xml:space="preserve">RS 485 </w:t>
            </w:r>
          </w:p>
        </w:tc>
        <w:tc>
          <w:tcPr>
            <w:tcW w:w="2969" w:type="dxa"/>
            <w:tcBorders>
              <w:top w:val="nil"/>
              <w:left w:val="nil"/>
              <w:bottom w:val="nil"/>
              <w:right w:val="single" w:sz="8" w:space="0" w:color="auto"/>
            </w:tcBorders>
          </w:tcPr>
          <w:p w14:paraId="06F0524B" w14:textId="77777777" w:rsidR="001A3961" w:rsidRDefault="001A3961" w:rsidP="001A3961">
            <w:pPr>
              <w:ind w:firstLineChars="800" w:firstLine="1760"/>
              <w:rPr>
                <w:rFonts w:ascii="Courier New" w:hAnsi="Courier New" w:cs="Courier New"/>
                <w:color w:val="000000"/>
                <w:sz w:val="22"/>
                <w:szCs w:val="22"/>
              </w:rPr>
            </w:pPr>
          </w:p>
        </w:tc>
      </w:tr>
      <w:tr w:rsidR="001A3961" w14:paraId="68C3E66F" w14:textId="77777777" w:rsidTr="001A3961">
        <w:trPr>
          <w:trHeight w:val="320"/>
        </w:trPr>
        <w:tc>
          <w:tcPr>
            <w:tcW w:w="2200" w:type="dxa"/>
            <w:vMerge/>
            <w:tcBorders>
              <w:top w:val="nil"/>
              <w:left w:val="single" w:sz="8" w:space="0" w:color="auto"/>
              <w:bottom w:val="single" w:sz="8" w:space="0" w:color="000000"/>
              <w:right w:val="single" w:sz="8" w:space="0" w:color="auto"/>
            </w:tcBorders>
            <w:vAlign w:val="center"/>
            <w:hideMark/>
          </w:tcPr>
          <w:p w14:paraId="102200F3" w14:textId="77777777" w:rsidR="001A3961" w:rsidRDefault="001A3961" w:rsidP="001A3961">
            <w:pPr>
              <w:rPr>
                <w:rFonts w:ascii="Calibri" w:hAnsi="Calibri" w:cs="Calibri"/>
                <w:color w:val="000000"/>
                <w:sz w:val="22"/>
                <w:szCs w:val="22"/>
              </w:rPr>
            </w:pPr>
          </w:p>
        </w:tc>
        <w:tc>
          <w:tcPr>
            <w:tcW w:w="4463" w:type="dxa"/>
            <w:tcBorders>
              <w:top w:val="nil"/>
              <w:left w:val="nil"/>
              <w:bottom w:val="nil"/>
              <w:right w:val="single" w:sz="8" w:space="0" w:color="auto"/>
            </w:tcBorders>
            <w:shd w:val="clear" w:color="auto" w:fill="auto"/>
            <w:vAlign w:val="center"/>
            <w:hideMark/>
          </w:tcPr>
          <w:p w14:paraId="038B1584" w14:textId="77777777" w:rsidR="001A3961" w:rsidRDefault="001A3961" w:rsidP="001A3961">
            <w:pPr>
              <w:rPr>
                <w:rFonts w:ascii="Courier New" w:hAnsi="Courier New" w:cs="Courier New"/>
                <w:color w:val="000000"/>
                <w:sz w:val="22"/>
                <w:szCs w:val="22"/>
              </w:rPr>
            </w:pPr>
            <w:r>
              <w:rPr>
                <w:rFonts w:ascii="Courier New" w:hAnsi="Courier New" w:cs="Courier New"/>
                <w:color w:val="000000"/>
                <w:sz w:val="22"/>
                <w:szCs w:val="22"/>
              </w:rPr>
              <w:t>o</w:t>
            </w:r>
            <w:r>
              <w:rPr>
                <w:color w:val="000000"/>
                <w:sz w:val="14"/>
                <w:szCs w:val="14"/>
              </w:rPr>
              <w:t xml:space="preserve">   </w:t>
            </w:r>
            <w:r>
              <w:rPr>
                <w:rFonts w:ascii="Calibri" w:hAnsi="Calibri" w:cs="Calibri"/>
                <w:color w:val="000000"/>
                <w:sz w:val="22"/>
                <w:szCs w:val="22"/>
              </w:rPr>
              <w:t xml:space="preserve">USB 2.0 HS </w:t>
            </w:r>
          </w:p>
        </w:tc>
        <w:tc>
          <w:tcPr>
            <w:tcW w:w="2969" w:type="dxa"/>
            <w:tcBorders>
              <w:top w:val="nil"/>
              <w:left w:val="nil"/>
              <w:bottom w:val="nil"/>
              <w:right w:val="single" w:sz="8" w:space="0" w:color="auto"/>
            </w:tcBorders>
          </w:tcPr>
          <w:p w14:paraId="09C51504" w14:textId="77777777" w:rsidR="001A3961" w:rsidRDefault="001A3961" w:rsidP="001A3961">
            <w:pPr>
              <w:ind w:firstLineChars="800" w:firstLine="1760"/>
              <w:rPr>
                <w:rFonts w:ascii="Courier New" w:hAnsi="Courier New" w:cs="Courier New"/>
                <w:color w:val="000000"/>
                <w:sz w:val="22"/>
                <w:szCs w:val="22"/>
              </w:rPr>
            </w:pPr>
          </w:p>
        </w:tc>
      </w:tr>
      <w:tr w:rsidR="001A3961" w14:paraId="6AF02F1A" w14:textId="77777777" w:rsidTr="001A3961">
        <w:trPr>
          <w:trHeight w:val="320"/>
        </w:trPr>
        <w:tc>
          <w:tcPr>
            <w:tcW w:w="2200" w:type="dxa"/>
            <w:vMerge/>
            <w:tcBorders>
              <w:top w:val="nil"/>
              <w:left w:val="single" w:sz="8" w:space="0" w:color="auto"/>
              <w:bottom w:val="single" w:sz="8" w:space="0" w:color="000000"/>
              <w:right w:val="single" w:sz="8" w:space="0" w:color="auto"/>
            </w:tcBorders>
            <w:vAlign w:val="center"/>
            <w:hideMark/>
          </w:tcPr>
          <w:p w14:paraId="3E6C2211" w14:textId="77777777" w:rsidR="001A3961" w:rsidRDefault="001A3961" w:rsidP="001A3961">
            <w:pPr>
              <w:rPr>
                <w:rFonts w:ascii="Calibri" w:hAnsi="Calibri" w:cs="Calibri"/>
                <w:color w:val="000000"/>
                <w:sz w:val="22"/>
                <w:szCs w:val="22"/>
              </w:rPr>
            </w:pPr>
          </w:p>
        </w:tc>
        <w:tc>
          <w:tcPr>
            <w:tcW w:w="4463" w:type="dxa"/>
            <w:tcBorders>
              <w:top w:val="nil"/>
              <w:left w:val="nil"/>
              <w:bottom w:val="nil"/>
              <w:right w:val="single" w:sz="8" w:space="0" w:color="auto"/>
            </w:tcBorders>
            <w:shd w:val="clear" w:color="auto" w:fill="auto"/>
            <w:vAlign w:val="center"/>
            <w:hideMark/>
          </w:tcPr>
          <w:p w14:paraId="5563B5AC" w14:textId="77777777" w:rsidR="001A3961" w:rsidRDefault="001A3961" w:rsidP="001A3961">
            <w:pPr>
              <w:rPr>
                <w:rFonts w:ascii="Courier New" w:hAnsi="Courier New" w:cs="Courier New"/>
                <w:color w:val="000000"/>
                <w:sz w:val="22"/>
                <w:szCs w:val="22"/>
              </w:rPr>
            </w:pPr>
            <w:r>
              <w:rPr>
                <w:rFonts w:ascii="Courier New" w:hAnsi="Courier New" w:cs="Courier New"/>
                <w:color w:val="000000"/>
                <w:sz w:val="22"/>
                <w:szCs w:val="22"/>
              </w:rPr>
              <w:t>o</w:t>
            </w:r>
            <w:r>
              <w:rPr>
                <w:color w:val="000000"/>
                <w:sz w:val="14"/>
                <w:szCs w:val="14"/>
              </w:rPr>
              <w:t xml:space="preserve">   </w:t>
            </w:r>
            <w:r>
              <w:rPr>
                <w:rFonts w:ascii="Calibri" w:hAnsi="Calibri" w:cs="Calibri"/>
                <w:color w:val="000000"/>
                <w:sz w:val="22"/>
                <w:szCs w:val="22"/>
              </w:rPr>
              <w:t xml:space="preserve">ethernet 10/100/1000Mbps </w:t>
            </w:r>
          </w:p>
        </w:tc>
        <w:tc>
          <w:tcPr>
            <w:tcW w:w="2969" w:type="dxa"/>
            <w:tcBorders>
              <w:top w:val="nil"/>
              <w:left w:val="nil"/>
              <w:bottom w:val="nil"/>
              <w:right w:val="single" w:sz="8" w:space="0" w:color="auto"/>
            </w:tcBorders>
          </w:tcPr>
          <w:p w14:paraId="6D3D7CF8" w14:textId="77777777" w:rsidR="001A3961" w:rsidRDefault="001A3961" w:rsidP="001A3961">
            <w:pPr>
              <w:ind w:firstLineChars="800" w:firstLine="1760"/>
              <w:rPr>
                <w:rFonts w:ascii="Courier New" w:hAnsi="Courier New" w:cs="Courier New"/>
                <w:color w:val="000000"/>
                <w:sz w:val="22"/>
                <w:szCs w:val="22"/>
              </w:rPr>
            </w:pPr>
          </w:p>
        </w:tc>
      </w:tr>
      <w:tr w:rsidR="001A3961" w14:paraId="190B2D6B" w14:textId="77777777" w:rsidTr="001A3961">
        <w:trPr>
          <w:trHeight w:val="320"/>
        </w:trPr>
        <w:tc>
          <w:tcPr>
            <w:tcW w:w="2200" w:type="dxa"/>
            <w:vMerge/>
            <w:tcBorders>
              <w:top w:val="nil"/>
              <w:left w:val="single" w:sz="8" w:space="0" w:color="auto"/>
              <w:bottom w:val="single" w:sz="8" w:space="0" w:color="000000"/>
              <w:right w:val="single" w:sz="8" w:space="0" w:color="auto"/>
            </w:tcBorders>
            <w:vAlign w:val="center"/>
            <w:hideMark/>
          </w:tcPr>
          <w:p w14:paraId="1B4BDFC6" w14:textId="77777777" w:rsidR="001A3961" w:rsidRDefault="001A3961" w:rsidP="001A3961">
            <w:pPr>
              <w:rPr>
                <w:rFonts w:ascii="Calibri" w:hAnsi="Calibri" w:cs="Calibri"/>
                <w:color w:val="000000"/>
                <w:sz w:val="22"/>
                <w:szCs w:val="22"/>
              </w:rPr>
            </w:pPr>
          </w:p>
        </w:tc>
        <w:tc>
          <w:tcPr>
            <w:tcW w:w="4463" w:type="dxa"/>
            <w:tcBorders>
              <w:top w:val="nil"/>
              <w:left w:val="nil"/>
              <w:bottom w:val="nil"/>
              <w:right w:val="single" w:sz="8" w:space="0" w:color="auto"/>
            </w:tcBorders>
            <w:shd w:val="clear" w:color="auto" w:fill="auto"/>
            <w:vAlign w:val="center"/>
            <w:hideMark/>
          </w:tcPr>
          <w:p w14:paraId="48D474FD" w14:textId="77777777" w:rsidR="001A3961" w:rsidRDefault="001A3961" w:rsidP="001A3961">
            <w:pPr>
              <w:rPr>
                <w:rFonts w:ascii="Calibri" w:hAnsi="Calibri" w:cs="Calibri"/>
                <w:color w:val="000000"/>
                <w:sz w:val="22"/>
                <w:szCs w:val="22"/>
              </w:rPr>
            </w:pPr>
            <w:r>
              <w:rPr>
                <w:rFonts w:ascii="Calibri" w:hAnsi="Calibri" w:cs="Calibri"/>
                <w:color w:val="000000"/>
                <w:sz w:val="22"/>
                <w:szCs w:val="22"/>
              </w:rPr>
              <w:t>-</w:t>
            </w:r>
            <w:r>
              <w:rPr>
                <w:color w:val="000000"/>
                <w:sz w:val="14"/>
                <w:szCs w:val="14"/>
              </w:rPr>
              <w:t xml:space="preserve">        </w:t>
            </w:r>
            <w:r>
              <w:rPr>
                <w:rFonts w:ascii="Calibri" w:hAnsi="Calibri" w:cs="Calibri"/>
                <w:color w:val="000000"/>
                <w:sz w:val="22"/>
                <w:szCs w:val="22"/>
              </w:rPr>
              <w:t xml:space="preserve">sledovanie polohy vozidla </w:t>
            </w:r>
          </w:p>
        </w:tc>
        <w:tc>
          <w:tcPr>
            <w:tcW w:w="2969" w:type="dxa"/>
            <w:tcBorders>
              <w:top w:val="nil"/>
              <w:left w:val="nil"/>
              <w:bottom w:val="nil"/>
              <w:right w:val="single" w:sz="8" w:space="0" w:color="auto"/>
            </w:tcBorders>
          </w:tcPr>
          <w:p w14:paraId="1998E162" w14:textId="77777777" w:rsidR="001A3961" w:rsidRDefault="001A3961" w:rsidP="001A3961">
            <w:pPr>
              <w:ind w:firstLineChars="400" w:firstLine="880"/>
              <w:rPr>
                <w:rFonts w:ascii="Calibri" w:hAnsi="Calibri" w:cs="Calibri"/>
                <w:color w:val="000000"/>
                <w:sz w:val="22"/>
                <w:szCs w:val="22"/>
              </w:rPr>
            </w:pPr>
          </w:p>
        </w:tc>
      </w:tr>
      <w:tr w:rsidR="001A3961" w14:paraId="14A74AB6" w14:textId="77777777" w:rsidTr="001A3961">
        <w:trPr>
          <w:trHeight w:val="320"/>
        </w:trPr>
        <w:tc>
          <w:tcPr>
            <w:tcW w:w="2200" w:type="dxa"/>
            <w:vMerge/>
            <w:tcBorders>
              <w:top w:val="nil"/>
              <w:left w:val="single" w:sz="8" w:space="0" w:color="auto"/>
              <w:bottom w:val="single" w:sz="8" w:space="0" w:color="000000"/>
              <w:right w:val="single" w:sz="8" w:space="0" w:color="auto"/>
            </w:tcBorders>
            <w:vAlign w:val="center"/>
            <w:hideMark/>
          </w:tcPr>
          <w:p w14:paraId="5CDA19EB" w14:textId="77777777" w:rsidR="001A3961" w:rsidRDefault="001A3961" w:rsidP="001A3961">
            <w:pPr>
              <w:rPr>
                <w:rFonts w:ascii="Calibri" w:hAnsi="Calibri" w:cs="Calibri"/>
                <w:color w:val="000000"/>
                <w:sz w:val="22"/>
                <w:szCs w:val="22"/>
              </w:rPr>
            </w:pPr>
          </w:p>
        </w:tc>
        <w:tc>
          <w:tcPr>
            <w:tcW w:w="4463" w:type="dxa"/>
            <w:tcBorders>
              <w:top w:val="nil"/>
              <w:left w:val="nil"/>
              <w:bottom w:val="nil"/>
              <w:right w:val="single" w:sz="8" w:space="0" w:color="auto"/>
            </w:tcBorders>
            <w:shd w:val="clear" w:color="auto" w:fill="auto"/>
            <w:vAlign w:val="center"/>
            <w:hideMark/>
          </w:tcPr>
          <w:p w14:paraId="3621211E" w14:textId="77777777" w:rsidR="001A3961" w:rsidRDefault="001A3961" w:rsidP="001A3961">
            <w:pPr>
              <w:rPr>
                <w:rFonts w:ascii="Courier New" w:hAnsi="Courier New" w:cs="Courier New"/>
                <w:color w:val="000000"/>
                <w:sz w:val="22"/>
                <w:szCs w:val="22"/>
              </w:rPr>
            </w:pPr>
            <w:r>
              <w:rPr>
                <w:rFonts w:ascii="Courier New" w:hAnsi="Courier New" w:cs="Courier New"/>
                <w:color w:val="000000"/>
                <w:sz w:val="22"/>
                <w:szCs w:val="22"/>
              </w:rPr>
              <w:t>o</w:t>
            </w:r>
            <w:r>
              <w:rPr>
                <w:color w:val="000000"/>
                <w:sz w:val="14"/>
                <w:szCs w:val="14"/>
              </w:rPr>
              <w:t xml:space="preserve">   </w:t>
            </w:r>
            <w:r>
              <w:rPr>
                <w:rFonts w:ascii="Calibri" w:hAnsi="Calibri" w:cs="Calibri"/>
                <w:color w:val="000000"/>
                <w:sz w:val="22"/>
                <w:szCs w:val="22"/>
              </w:rPr>
              <w:t xml:space="preserve">GPS/Glonass/Galileo </w:t>
            </w:r>
          </w:p>
        </w:tc>
        <w:tc>
          <w:tcPr>
            <w:tcW w:w="2969" w:type="dxa"/>
            <w:tcBorders>
              <w:top w:val="nil"/>
              <w:left w:val="nil"/>
              <w:bottom w:val="nil"/>
              <w:right w:val="single" w:sz="8" w:space="0" w:color="auto"/>
            </w:tcBorders>
          </w:tcPr>
          <w:p w14:paraId="30004016" w14:textId="77777777" w:rsidR="001A3961" w:rsidRDefault="001A3961" w:rsidP="001A3961">
            <w:pPr>
              <w:ind w:firstLineChars="800" w:firstLine="1760"/>
              <w:rPr>
                <w:rFonts w:ascii="Courier New" w:hAnsi="Courier New" w:cs="Courier New"/>
                <w:color w:val="000000"/>
                <w:sz w:val="22"/>
                <w:szCs w:val="22"/>
              </w:rPr>
            </w:pPr>
          </w:p>
        </w:tc>
      </w:tr>
      <w:tr w:rsidR="001A3961" w14:paraId="14A978E4" w14:textId="77777777" w:rsidTr="001A3961">
        <w:trPr>
          <w:trHeight w:val="320"/>
        </w:trPr>
        <w:tc>
          <w:tcPr>
            <w:tcW w:w="2200" w:type="dxa"/>
            <w:vMerge/>
            <w:tcBorders>
              <w:top w:val="nil"/>
              <w:left w:val="single" w:sz="8" w:space="0" w:color="auto"/>
              <w:bottom w:val="single" w:sz="8" w:space="0" w:color="000000"/>
              <w:right w:val="single" w:sz="8" w:space="0" w:color="auto"/>
            </w:tcBorders>
            <w:vAlign w:val="center"/>
            <w:hideMark/>
          </w:tcPr>
          <w:p w14:paraId="70E9DCDD" w14:textId="77777777" w:rsidR="001A3961" w:rsidRDefault="001A3961" w:rsidP="001A3961">
            <w:pPr>
              <w:rPr>
                <w:rFonts w:ascii="Calibri" w:hAnsi="Calibri" w:cs="Calibri"/>
                <w:color w:val="000000"/>
                <w:sz w:val="22"/>
                <w:szCs w:val="22"/>
              </w:rPr>
            </w:pPr>
          </w:p>
        </w:tc>
        <w:tc>
          <w:tcPr>
            <w:tcW w:w="4463" w:type="dxa"/>
            <w:tcBorders>
              <w:top w:val="nil"/>
              <w:left w:val="nil"/>
              <w:bottom w:val="nil"/>
              <w:right w:val="single" w:sz="8" w:space="0" w:color="auto"/>
            </w:tcBorders>
            <w:shd w:val="clear" w:color="auto" w:fill="auto"/>
            <w:vAlign w:val="center"/>
            <w:hideMark/>
          </w:tcPr>
          <w:p w14:paraId="56CB05B1" w14:textId="77777777" w:rsidR="001A3961" w:rsidRDefault="001A3961" w:rsidP="001A3961">
            <w:pPr>
              <w:rPr>
                <w:rFonts w:ascii="Courier New" w:hAnsi="Courier New" w:cs="Courier New"/>
                <w:color w:val="000000"/>
                <w:sz w:val="22"/>
                <w:szCs w:val="22"/>
              </w:rPr>
            </w:pPr>
            <w:r>
              <w:rPr>
                <w:rFonts w:ascii="Courier New" w:hAnsi="Courier New" w:cs="Courier New"/>
                <w:color w:val="000000"/>
                <w:sz w:val="22"/>
                <w:szCs w:val="22"/>
              </w:rPr>
              <w:t>o</w:t>
            </w:r>
            <w:r>
              <w:rPr>
                <w:color w:val="000000"/>
                <w:sz w:val="14"/>
                <w:szCs w:val="14"/>
              </w:rPr>
              <w:t xml:space="preserve">   </w:t>
            </w:r>
            <w:r>
              <w:rPr>
                <w:rFonts w:ascii="Calibri" w:hAnsi="Calibri" w:cs="Calibri"/>
                <w:color w:val="000000"/>
                <w:sz w:val="22"/>
                <w:szCs w:val="22"/>
              </w:rPr>
              <w:t xml:space="preserve">externá anténa </w:t>
            </w:r>
          </w:p>
        </w:tc>
        <w:tc>
          <w:tcPr>
            <w:tcW w:w="2969" w:type="dxa"/>
            <w:tcBorders>
              <w:top w:val="nil"/>
              <w:left w:val="nil"/>
              <w:bottom w:val="nil"/>
              <w:right w:val="single" w:sz="8" w:space="0" w:color="auto"/>
            </w:tcBorders>
          </w:tcPr>
          <w:p w14:paraId="45A6376F" w14:textId="77777777" w:rsidR="001A3961" w:rsidRDefault="001A3961" w:rsidP="001A3961">
            <w:pPr>
              <w:ind w:firstLineChars="800" w:firstLine="1760"/>
              <w:rPr>
                <w:rFonts w:ascii="Courier New" w:hAnsi="Courier New" w:cs="Courier New"/>
                <w:color w:val="000000"/>
                <w:sz w:val="22"/>
                <w:szCs w:val="22"/>
              </w:rPr>
            </w:pPr>
          </w:p>
        </w:tc>
      </w:tr>
      <w:tr w:rsidR="001A3961" w14:paraId="3053D77A" w14:textId="77777777" w:rsidTr="001A3961">
        <w:trPr>
          <w:trHeight w:val="320"/>
        </w:trPr>
        <w:tc>
          <w:tcPr>
            <w:tcW w:w="2200" w:type="dxa"/>
            <w:vMerge/>
            <w:tcBorders>
              <w:top w:val="nil"/>
              <w:left w:val="single" w:sz="8" w:space="0" w:color="auto"/>
              <w:bottom w:val="single" w:sz="8" w:space="0" w:color="000000"/>
              <w:right w:val="single" w:sz="8" w:space="0" w:color="auto"/>
            </w:tcBorders>
            <w:vAlign w:val="center"/>
            <w:hideMark/>
          </w:tcPr>
          <w:p w14:paraId="448F74F5" w14:textId="77777777" w:rsidR="001A3961" w:rsidRDefault="001A3961" w:rsidP="001A3961">
            <w:pPr>
              <w:rPr>
                <w:rFonts w:ascii="Calibri" w:hAnsi="Calibri" w:cs="Calibri"/>
                <w:color w:val="000000"/>
                <w:sz w:val="22"/>
                <w:szCs w:val="22"/>
              </w:rPr>
            </w:pPr>
          </w:p>
        </w:tc>
        <w:tc>
          <w:tcPr>
            <w:tcW w:w="4463" w:type="dxa"/>
            <w:tcBorders>
              <w:top w:val="nil"/>
              <w:left w:val="nil"/>
              <w:bottom w:val="nil"/>
              <w:right w:val="single" w:sz="8" w:space="0" w:color="auto"/>
            </w:tcBorders>
            <w:shd w:val="clear" w:color="auto" w:fill="auto"/>
            <w:vAlign w:val="center"/>
            <w:hideMark/>
          </w:tcPr>
          <w:p w14:paraId="4E86A256" w14:textId="77777777" w:rsidR="001A3961" w:rsidRDefault="001A3961" w:rsidP="001A3961">
            <w:pPr>
              <w:rPr>
                <w:rFonts w:ascii="Calibri" w:hAnsi="Calibri" w:cs="Calibri"/>
                <w:color w:val="000000"/>
                <w:sz w:val="22"/>
                <w:szCs w:val="22"/>
              </w:rPr>
            </w:pPr>
            <w:r>
              <w:rPr>
                <w:rFonts w:ascii="Calibri" w:hAnsi="Calibri" w:cs="Calibri"/>
                <w:color w:val="000000"/>
                <w:sz w:val="22"/>
                <w:szCs w:val="22"/>
              </w:rPr>
              <w:t>-</w:t>
            </w:r>
            <w:r>
              <w:rPr>
                <w:color w:val="000000"/>
                <w:sz w:val="14"/>
                <w:szCs w:val="14"/>
              </w:rPr>
              <w:t xml:space="preserve">        </w:t>
            </w:r>
            <w:r>
              <w:rPr>
                <w:rFonts w:ascii="Calibri" w:hAnsi="Calibri" w:cs="Calibri"/>
                <w:color w:val="000000"/>
                <w:sz w:val="22"/>
                <w:szCs w:val="22"/>
              </w:rPr>
              <w:t xml:space="preserve">bezpečnostný modul – min. 4 x SAM slot </w:t>
            </w:r>
          </w:p>
        </w:tc>
        <w:tc>
          <w:tcPr>
            <w:tcW w:w="2969" w:type="dxa"/>
            <w:tcBorders>
              <w:top w:val="nil"/>
              <w:left w:val="nil"/>
              <w:bottom w:val="nil"/>
              <w:right w:val="single" w:sz="8" w:space="0" w:color="auto"/>
            </w:tcBorders>
          </w:tcPr>
          <w:p w14:paraId="1E0E9416" w14:textId="77777777" w:rsidR="001A3961" w:rsidRDefault="001A3961" w:rsidP="001A3961">
            <w:pPr>
              <w:ind w:firstLineChars="400" w:firstLine="880"/>
              <w:rPr>
                <w:rFonts w:ascii="Calibri" w:hAnsi="Calibri" w:cs="Calibri"/>
                <w:color w:val="000000"/>
                <w:sz w:val="22"/>
                <w:szCs w:val="22"/>
              </w:rPr>
            </w:pPr>
          </w:p>
        </w:tc>
      </w:tr>
      <w:tr w:rsidR="001A3961" w14:paraId="1D1CCB31" w14:textId="77777777" w:rsidTr="001A3961">
        <w:trPr>
          <w:trHeight w:val="320"/>
        </w:trPr>
        <w:tc>
          <w:tcPr>
            <w:tcW w:w="2200" w:type="dxa"/>
            <w:vMerge/>
            <w:tcBorders>
              <w:top w:val="nil"/>
              <w:left w:val="single" w:sz="8" w:space="0" w:color="auto"/>
              <w:bottom w:val="single" w:sz="8" w:space="0" w:color="000000"/>
              <w:right w:val="single" w:sz="8" w:space="0" w:color="auto"/>
            </w:tcBorders>
            <w:vAlign w:val="center"/>
            <w:hideMark/>
          </w:tcPr>
          <w:p w14:paraId="1B7E21BD" w14:textId="77777777" w:rsidR="001A3961" w:rsidRDefault="001A3961" w:rsidP="001A3961">
            <w:pPr>
              <w:rPr>
                <w:rFonts w:ascii="Calibri" w:hAnsi="Calibri" w:cs="Calibri"/>
                <w:color w:val="000000"/>
                <w:sz w:val="22"/>
                <w:szCs w:val="22"/>
              </w:rPr>
            </w:pPr>
          </w:p>
        </w:tc>
        <w:tc>
          <w:tcPr>
            <w:tcW w:w="4463" w:type="dxa"/>
            <w:tcBorders>
              <w:top w:val="nil"/>
              <w:left w:val="nil"/>
              <w:bottom w:val="nil"/>
              <w:right w:val="single" w:sz="8" w:space="0" w:color="auto"/>
            </w:tcBorders>
            <w:shd w:val="clear" w:color="auto" w:fill="auto"/>
            <w:vAlign w:val="center"/>
            <w:hideMark/>
          </w:tcPr>
          <w:p w14:paraId="50E10EE6" w14:textId="77777777" w:rsidR="001A3961" w:rsidRDefault="001A3961" w:rsidP="001A3961">
            <w:pPr>
              <w:rPr>
                <w:rFonts w:ascii="Calibri" w:hAnsi="Calibri" w:cs="Calibri"/>
                <w:color w:val="000000"/>
                <w:sz w:val="22"/>
                <w:szCs w:val="22"/>
              </w:rPr>
            </w:pPr>
            <w:r>
              <w:rPr>
                <w:rFonts w:ascii="Calibri" w:hAnsi="Calibri" w:cs="Calibri"/>
                <w:color w:val="000000"/>
                <w:sz w:val="22"/>
                <w:szCs w:val="22"/>
              </w:rPr>
              <w:t>-</w:t>
            </w:r>
            <w:r>
              <w:rPr>
                <w:color w:val="000000"/>
                <w:sz w:val="14"/>
                <w:szCs w:val="14"/>
              </w:rPr>
              <w:t xml:space="preserve">        </w:t>
            </w:r>
            <w:r>
              <w:rPr>
                <w:rFonts w:ascii="Calibri" w:hAnsi="Calibri" w:cs="Calibri"/>
                <w:color w:val="000000"/>
                <w:sz w:val="22"/>
                <w:szCs w:val="22"/>
              </w:rPr>
              <w:t xml:space="preserve">EMC certifikát </w:t>
            </w:r>
          </w:p>
        </w:tc>
        <w:tc>
          <w:tcPr>
            <w:tcW w:w="2969" w:type="dxa"/>
            <w:tcBorders>
              <w:top w:val="nil"/>
              <w:left w:val="nil"/>
              <w:bottom w:val="nil"/>
              <w:right w:val="single" w:sz="8" w:space="0" w:color="auto"/>
            </w:tcBorders>
          </w:tcPr>
          <w:p w14:paraId="65057315" w14:textId="77777777" w:rsidR="001A3961" w:rsidRDefault="001A3961" w:rsidP="001A3961">
            <w:pPr>
              <w:ind w:firstLineChars="400" w:firstLine="880"/>
              <w:rPr>
                <w:rFonts w:ascii="Calibri" w:hAnsi="Calibri" w:cs="Calibri"/>
                <w:color w:val="000000"/>
                <w:sz w:val="22"/>
                <w:szCs w:val="22"/>
              </w:rPr>
            </w:pPr>
          </w:p>
        </w:tc>
      </w:tr>
      <w:tr w:rsidR="001A3961" w14:paraId="65419EFC" w14:textId="77777777" w:rsidTr="001A3961">
        <w:trPr>
          <w:trHeight w:val="320"/>
        </w:trPr>
        <w:tc>
          <w:tcPr>
            <w:tcW w:w="2200" w:type="dxa"/>
            <w:vMerge/>
            <w:tcBorders>
              <w:top w:val="nil"/>
              <w:left w:val="single" w:sz="8" w:space="0" w:color="auto"/>
              <w:bottom w:val="single" w:sz="8" w:space="0" w:color="000000"/>
              <w:right w:val="single" w:sz="8" w:space="0" w:color="auto"/>
            </w:tcBorders>
            <w:vAlign w:val="center"/>
            <w:hideMark/>
          </w:tcPr>
          <w:p w14:paraId="74ABD31D" w14:textId="77777777" w:rsidR="001A3961" w:rsidRDefault="001A3961" w:rsidP="001A3961">
            <w:pPr>
              <w:rPr>
                <w:rFonts w:ascii="Calibri" w:hAnsi="Calibri" w:cs="Calibri"/>
                <w:color w:val="000000"/>
                <w:sz w:val="22"/>
                <w:szCs w:val="22"/>
              </w:rPr>
            </w:pPr>
          </w:p>
        </w:tc>
        <w:tc>
          <w:tcPr>
            <w:tcW w:w="4463" w:type="dxa"/>
            <w:tcBorders>
              <w:top w:val="nil"/>
              <w:left w:val="nil"/>
              <w:bottom w:val="nil"/>
              <w:right w:val="single" w:sz="8" w:space="0" w:color="auto"/>
            </w:tcBorders>
            <w:shd w:val="clear" w:color="auto" w:fill="auto"/>
            <w:vAlign w:val="center"/>
            <w:hideMark/>
          </w:tcPr>
          <w:p w14:paraId="7ECF0833" w14:textId="77777777" w:rsidR="001A3961" w:rsidRDefault="001A3961" w:rsidP="001A3961">
            <w:pPr>
              <w:rPr>
                <w:rFonts w:ascii="Calibri" w:hAnsi="Calibri" w:cs="Calibri"/>
                <w:color w:val="000000"/>
                <w:sz w:val="22"/>
                <w:szCs w:val="22"/>
              </w:rPr>
            </w:pPr>
            <w:r>
              <w:rPr>
                <w:rFonts w:ascii="Calibri" w:hAnsi="Calibri" w:cs="Calibri"/>
                <w:color w:val="000000"/>
                <w:sz w:val="22"/>
                <w:szCs w:val="22"/>
              </w:rPr>
              <w:t> </w:t>
            </w:r>
          </w:p>
        </w:tc>
        <w:tc>
          <w:tcPr>
            <w:tcW w:w="2969" w:type="dxa"/>
            <w:tcBorders>
              <w:top w:val="nil"/>
              <w:left w:val="nil"/>
              <w:bottom w:val="nil"/>
              <w:right w:val="single" w:sz="8" w:space="0" w:color="auto"/>
            </w:tcBorders>
          </w:tcPr>
          <w:p w14:paraId="677A98B7" w14:textId="77777777" w:rsidR="001A3961" w:rsidRDefault="001A3961" w:rsidP="001A3961">
            <w:pPr>
              <w:rPr>
                <w:rFonts w:ascii="Calibri" w:hAnsi="Calibri" w:cs="Calibri"/>
                <w:color w:val="000000"/>
                <w:sz w:val="22"/>
                <w:szCs w:val="22"/>
              </w:rPr>
            </w:pPr>
          </w:p>
        </w:tc>
      </w:tr>
      <w:tr w:rsidR="001A3961" w14:paraId="11CE3A87" w14:textId="77777777" w:rsidTr="001A3961">
        <w:trPr>
          <w:trHeight w:val="320"/>
        </w:trPr>
        <w:tc>
          <w:tcPr>
            <w:tcW w:w="2200" w:type="dxa"/>
            <w:vMerge/>
            <w:tcBorders>
              <w:top w:val="nil"/>
              <w:left w:val="single" w:sz="8" w:space="0" w:color="auto"/>
              <w:bottom w:val="single" w:sz="8" w:space="0" w:color="000000"/>
              <w:right w:val="single" w:sz="8" w:space="0" w:color="auto"/>
            </w:tcBorders>
            <w:vAlign w:val="center"/>
            <w:hideMark/>
          </w:tcPr>
          <w:p w14:paraId="217D2914" w14:textId="77777777" w:rsidR="001A3961" w:rsidRDefault="001A3961" w:rsidP="001A3961">
            <w:pPr>
              <w:rPr>
                <w:rFonts w:ascii="Calibri" w:hAnsi="Calibri" w:cs="Calibri"/>
                <w:color w:val="000000"/>
                <w:sz w:val="22"/>
                <w:szCs w:val="22"/>
              </w:rPr>
            </w:pPr>
          </w:p>
        </w:tc>
        <w:tc>
          <w:tcPr>
            <w:tcW w:w="4463" w:type="dxa"/>
            <w:tcBorders>
              <w:top w:val="nil"/>
              <w:left w:val="nil"/>
              <w:bottom w:val="nil"/>
              <w:right w:val="single" w:sz="8" w:space="0" w:color="auto"/>
            </w:tcBorders>
            <w:shd w:val="clear" w:color="auto" w:fill="auto"/>
            <w:vAlign w:val="center"/>
            <w:hideMark/>
          </w:tcPr>
          <w:p w14:paraId="599D9D96" w14:textId="77777777" w:rsidR="001A3961" w:rsidRDefault="001A3961" w:rsidP="001A3961">
            <w:pPr>
              <w:rPr>
                <w:rFonts w:ascii="Calibri" w:hAnsi="Calibri" w:cs="Calibri"/>
                <w:color w:val="000000"/>
                <w:sz w:val="22"/>
                <w:szCs w:val="22"/>
              </w:rPr>
            </w:pPr>
            <w:r>
              <w:rPr>
                <w:rFonts w:ascii="Calibri" w:hAnsi="Calibri" w:cs="Calibri"/>
                <w:color w:val="000000"/>
                <w:sz w:val="22"/>
                <w:szCs w:val="22"/>
              </w:rPr>
              <w:t xml:space="preserve">Požadované funkčné charakteristiky: </w:t>
            </w:r>
          </w:p>
        </w:tc>
        <w:tc>
          <w:tcPr>
            <w:tcW w:w="2969" w:type="dxa"/>
            <w:tcBorders>
              <w:top w:val="nil"/>
              <w:left w:val="nil"/>
              <w:bottom w:val="nil"/>
              <w:right w:val="single" w:sz="8" w:space="0" w:color="auto"/>
            </w:tcBorders>
          </w:tcPr>
          <w:p w14:paraId="0EB35B9C" w14:textId="77777777" w:rsidR="001A3961" w:rsidRDefault="001A3961" w:rsidP="001A3961">
            <w:pPr>
              <w:rPr>
                <w:rFonts w:ascii="Calibri" w:hAnsi="Calibri" w:cs="Calibri"/>
                <w:color w:val="000000"/>
                <w:sz w:val="22"/>
                <w:szCs w:val="22"/>
              </w:rPr>
            </w:pPr>
          </w:p>
        </w:tc>
      </w:tr>
      <w:tr w:rsidR="001A3961" w14:paraId="3589C5D9" w14:textId="77777777" w:rsidTr="001A3961">
        <w:trPr>
          <w:trHeight w:val="320"/>
        </w:trPr>
        <w:tc>
          <w:tcPr>
            <w:tcW w:w="2200" w:type="dxa"/>
            <w:vMerge/>
            <w:tcBorders>
              <w:top w:val="nil"/>
              <w:left w:val="single" w:sz="8" w:space="0" w:color="auto"/>
              <w:bottom w:val="single" w:sz="8" w:space="0" w:color="000000"/>
              <w:right w:val="single" w:sz="8" w:space="0" w:color="auto"/>
            </w:tcBorders>
            <w:vAlign w:val="center"/>
            <w:hideMark/>
          </w:tcPr>
          <w:p w14:paraId="2FA81221" w14:textId="77777777" w:rsidR="001A3961" w:rsidRDefault="001A3961" w:rsidP="001A3961">
            <w:pPr>
              <w:rPr>
                <w:rFonts w:ascii="Calibri" w:hAnsi="Calibri" w:cs="Calibri"/>
                <w:color w:val="000000"/>
                <w:sz w:val="22"/>
                <w:szCs w:val="22"/>
              </w:rPr>
            </w:pPr>
          </w:p>
        </w:tc>
        <w:tc>
          <w:tcPr>
            <w:tcW w:w="4463" w:type="dxa"/>
            <w:tcBorders>
              <w:top w:val="nil"/>
              <w:left w:val="nil"/>
              <w:bottom w:val="nil"/>
              <w:right w:val="single" w:sz="8" w:space="0" w:color="auto"/>
            </w:tcBorders>
            <w:shd w:val="clear" w:color="auto" w:fill="auto"/>
            <w:vAlign w:val="center"/>
            <w:hideMark/>
          </w:tcPr>
          <w:p w14:paraId="5DCC4198" w14:textId="77777777" w:rsidR="001A3961" w:rsidRDefault="001A3961" w:rsidP="001A3961">
            <w:pPr>
              <w:rPr>
                <w:rFonts w:ascii="Calibri" w:hAnsi="Calibri" w:cs="Calibri"/>
                <w:color w:val="000000"/>
                <w:sz w:val="22"/>
                <w:szCs w:val="22"/>
              </w:rPr>
            </w:pPr>
            <w:r>
              <w:rPr>
                <w:rFonts w:ascii="Calibri" w:hAnsi="Calibri" w:cs="Calibri"/>
                <w:color w:val="000000"/>
                <w:sz w:val="22"/>
                <w:szCs w:val="22"/>
              </w:rPr>
              <w:t>-</w:t>
            </w:r>
            <w:r>
              <w:rPr>
                <w:color w:val="000000"/>
                <w:sz w:val="14"/>
                <w:szCs w:val="14"/>
              </w:rPr>
              <w:t xml:space="preserve">        </w:t>
            </w:r>
            <w:r>
              <w:rPr>
                <w:rFonts w:ascii="Calibri" w:hAnsi="Calibri" w:cs="Calibri"/>
                <w:color w:val="000000"/>
                <w:sz w:val="22"/>
                <w:szCs w:val="22"/>
              </w:rPr>
              <w:t xml:space="preserve">výdaj cestovných lístkov v tarife PAD </w:t>
            </w:r>
          </w:p>
        </w:tc>
        <w:tc>
          <w:tcPr>
            <w:tcW w:w="2969" w:type="dxa"/>
            <w:tcBorders>
              <w:top w:val="nil"/>
              <w:left w:val="nil"/>
              <w:bottom w:val="nil"/>
              <w:right w:val="single" w:sz="8" w:space="0" w:color="auto"/>
            </w:tcBorders>
          </w:tcPr>
          <w:p w14:paraId="7FFD5A9A" w14:textId="77777777" w:rsidR="001A3961" w:rsidRDefault="001A3961" w:rsidP="001A3961">
            <w:pPr>
              <w:ind w:firstLineChars="400" w:firstLine="880"/>
              <w:rPr>
                <w:rFonts w:ascii="Calibri" w:hAnsi="Calibri" w:cs="Calibri"/>
                <w:color w:val="000000"/>
                <w:sz w:val="22"/>
                <w:szCs w:val="22"/>
              </w:rPr>
            </w:pPr>
          </w:p>
        </w:tc>
      </w:tr>
      <w:tr w:rsidR="001A3961" w14:paraId="15115C11" w14:textId="77777777" w:rsidTr="001A3961">
        <w:trPr>
          <w:trHeight w:val="320"/>
        </w:trPr>
        <w:tc>
          <w:tcPr>
            <w:tcW w:w="2200" w:type="dxa"/>
            <w:vMerge/>
            <w:tcBorders>
              <w:top w:val="nil"/>
              <w:left w:val="single" w:sz="8" w:space="0" w:color="auto"/>
              <w:bottom w:val="single" w:sz="8" w:space="0" w:color="000000"/>
              <w:right w:val="single" w:sz="8" w:space="0" w:color="auto"/>
            </w:tcBorders>
            <w:vAlign w:val="center"/>
            <w:hideMark/>
          </w:tcPr>
          <w:p w14:paraId="0177F213" w14:textId="77777777" w:rsidR="001A3961" w:rsidRDefault="001A3961" w:rsidP="001A3961">
            <w:pPr>
              <w:rPr>
                <w:rFonts w:ascii="Calibri" w:hAnsi="Calibri" w:cs="Calibri"/>
                <w:color w:val="000000"/>
                <w:sz w:val="22"/>
                <w:szCs w:val="22"/>
              </w:rPr>
            </w:pPr>
          </w:p>
        </w:tc>
        <w:tc>
          <w:tcPr>
            <w:tcW w:w="4463" w:type="dxa"/>
            <w:tcBorders>
              <w:top w:val="nil"/>
              <w:left w:val="nil"/>
              <w:bottom w:val="nil"/>
              <w:right w:val="single" w:sz="8" w:space="0" w:color="auto"/>
            </w:tcBorders>
            <w:shd w:val="clear" w:color="auto" w:fill="auto"/>
            <w:vAlign w:val="center"/>
            <w:hideMark/>
          </w:tcPr>
          <w:p w14:paraId="718E6704" w14:textId="77777777" w:rsidR="001A3961" w:rsidRDefault="001A3961" w:rsidP="001A3961">
            <w:pPr>
              <w:rPr>
                <w:rFonts w:ascii="Courier New" w:hAnsi="Courier New" w:cs="Courier New"/>
                <w:color w:val="000000"/>
                <w:sz w:val="22"/>
                <w:szCs w:val="22"/>
              </w:rPr>
            </w:pPr>
            <w:r>
              <w:rPr>
                <w:rFonts w:ascii="Courier New" w:hAnsi="Courier New" w:cs="Courier New"/>
                <w:color w:val="000000"/>
                <w:sz w:val="22"/>
                <w:szCs w:val="22"/>
              </w:rPr>
              <w:t>o</w:t>
            </w:r>
            <w:r>
              <w:rPr>
                <w:color w:val="000000"/>
                <w:sz w:val="14"/>
                <w:szCs w:val="14"/>
              </w:rPr>
              <w:t xml:space="preserve">   </w:t>
            </w:r>
            <w:r>
              <w:rPr>
                <w:rFonts w:ascii="Calibri" w:hAnsi="Calibri" w:cs="Calibri"/>
                <w:color w:val="000000"/>
                <w:sz w:val="22"/>
                <w:szCs w:val="22"/>
              </w:rPr>
              <w:t xml:space="preserve">platba v hotovosti </w:t>
            </w:r>
          </w:p>
        </w:tc>
        <w:tc>
          <w:tcPr>
            <w:tcW w:w="2969" w:type="dxa"/>
            <w:tcBorders>
              <w:top w:val="nil"/>
              <w:left w:val="nil"/>
              <w:bottom w:val="nil"/>
              <w:right w:val="single" w:sz="8" w:space="0" w:color="auto"/>
            </w:tcBorders>
          </w:tcPr>
          <w:p w14:paraId="7F12F36B" w14:textId="77777777" w:rsidR="001A3961" w:rsidRDefault="001A3961" w:rsidP="001A3961">
            <w:pPr>
              <w:ind w:firstLineChars="800" w:firstLine="1760"/>
              <w:rPr>
                <w:rFonts w:ascii="Courier New" w:hAnsi="Courier New" w:cs="Courier New"/>
                <w:color w:val="000000"/>
                <w:sz w:val="22"/>
                <w:szCs w:val="22"/>
              </w:rPr>
            </w:pPr>
          </w:p>
        </w:tc>
      </w:tr>
      <w:tr w:rsidR="001A3961" w14:paraId="46613E74" w14:textId="77777777" w:rsidTr="001A3961">
        <w:trPr>
          <w:trHeight w:val="320"/>
        </w:trPr>
        <w:tc>
          <w:tcPr>
            <w:tcW w:w="2200" w:type="dxa"/>
            <w:vMerge/>
            <w:tcBorders>
              <w:top w:val="nil"/>
              <w:left w:val="single" w:sz="8" w:space="0" w:color="auto"/>
              <w:bottom w:val="single" w:sz="8" w:space="0" w:color="000000"/>
              <w:right w:val="single" w:sz="8" w:space="0" w:color="auto"/>
            </w:tcBorders>
            <w:vAlign w:val="center"/>
            <w:hideMark/>
          </w:tcPr>
          <w:p w14:paraId="5605A5F5" w14:textId="77777777" w:rsidR="001A3961" w:rsidRDefault="001A3961" w:rsidP="001A3961">
            <w:pPr>
              <w:rPr>
                <w:rFonts w:ascii="Calibri" w:hAnsi="Calibri" w:cs="Calibri"/>
                <w:color w:val="000000"/>
                <w:sz w:val="22"/>
                <w:szCs w:val="22"/>
              </w:rPr>
            </w:pPr>
          </w:p>
        </w:tc>
        <w:tc>
          <w:tcPr>
            <w:tcW w:w="4463" w:type="dxa"/>
            <w:tcBorders>
              <w:top w:val="nil"/>
              <w:left w:val="nil"/>
              <w:bottom w:val="nil"/>
              <w:right w:val="single" w:sz="8" w:space="0" w:color="auto"/>
            </w:tcBorders>
            <w:shd w:val="clear" w:color="auto" w:fill="auto"/>
            <w:vAlign w:val="center"/>
            <w:hideMark/>
          </w:tcPr>
          <w:p w14:paraId="31BC812B" w14:textId="77777777" w:rsidR="001A3961" w:rsidRDefault="001A3961" w:rsidP="001A3961">
            <w:pPr>
              <w:rPr>
                <w:rFonts w:ascii="Courier New" w:hAnsi="Courier New" w:cs="Courier New"/>
                <w:color w:val="000000"/>
                <w:sz w:val="22"/>
                <w:szCs w:val="22"/>
              </w:rPr>
            </w:pPr>
            <w:r>
              <w:rPr>
                <w:rFonts w:ascii="Courier New" w:hAnsi="Courier New" w:cs="Courier New"/>
                <w:color w:val="000000"/>
                <w:sz w:val="22"/>
                <w:szCs w:val="22"/>
              </w:rPr>
              <w:t>o</w:t>
            </w:r>
            <w:r>
              <w:rPr>
                <w:color w:val="000000"/>
                <w:sz w:val="14"/>
                <w:szCs w:val="14"/>
              </w:rPr>
              <w:t xml:space="preserve">   </w:t>
            </w:r>
            <w:r>
              <w:rPr>
                <w:rFonts w:ascii="Calibri" w:hAnsi="Calibri" w:cs="Calibri"/>
                <w:color w:val="000000"/>
                <w:sz w:val="22"/>
                <w:szCs w:val="22"/>
              </w:rPr>
              <w:t xml:space="preserve">platba dopravnou kartou </w:t>
            </w:r>
          </w:p>
        </w:tc>
        <w:tc>
          <w:tcPr>
            <w:tcW w:w="2969" w:type="dxa"/>
            <w:tcBorders>
              <w:top w:val="nil"/>
              <w:left w:val="nil"/>
              <w:bottom w:val="nil"/>
              <w:right w:val="single" w:sz="8" w:space="0" w:color="auto"/>
            </w:tcBorders>
          </w:tcPr>
          <w:p w14:paraId="27B42E4E" w14:textId="77777777" w:rsidR="001A3961" w:rsidRDefault="001A3961" w:rsidP="001A3961">
            <w:pPr>
              <w:ind w:firstLineChars="800" w:firstLine="1760"/>
              <w:rPr>
                <w:rFonts w:ascii="Courier New" w:hAnsi="Courier New" w:cs="Courier New"/>
                <w:color w:val="000000"/>
                <w:sz w:val="22"/>
                <w:szCs w:val="22"/>
              </w:rPr>
            </w:pPr>
          </w:p>
        </w:tc>
      </w:tr>
      <w:tr w:rsidR="001A3961" w14:paraId="723874F2" w14:textId="77777777" w:rsidTr="001A3961">
        <w:trPr>
          <w:trHeight w:val="320"/>
        </w:trPr>
        <w:tc>
          <w:tcPr>
            <w:tcW w:w="2200" w:type="dxa"/>
            <w:vMerge/>
            <w:tcBorders>
              <w:top w:val="nil"/>
              <w:left w:val="single" w:sz="8" w:space="0" w:color="auto"/>
              <w:bottom w:val="single" w:sz="8" w:space="0" w:color="000000"/>
              <w:right w:val="single" w:sz="8" w:space="0" w:color="auto"/>
            </w:tcBorders>
            <w:vAlign w:val="center"/>
            <w:hideMark/>
          </w:tcPr>
          <w:p w14:paraId="1BA5B2FF" w14:textId="77777777" w:rsidR="001A3961" w:rsidRDefault="001A3961" w:rsidP="001A3961">
            <w:pPr>
              <w:rPr>
                <w:rFonts w:ascii="Calibri" w:hAnsi="Calibri" w:cs="Calibri"/>
                <w:color w:val="000000"/>
                <w:sz w:val="22"/>
                <w:szCs w:val="22"/>
              </w:rPr>
            </w:pPr>
          </w:p>
        </w:tc>
        <w:tc>
          <w:tcPr>
            <w:tcW w:w="4463" w:type="dxa"/>
            <w:tcBorders>
              <w:top w:val="nil"/>
              <w:left w:val="nil"/>
              <w:bottom w:val="nil"/>
              <w:right w:val="single" w:sz="8" w:space="0" w:color="auto"/>
            </w:tcBorders>
            <w:shd w:val="clear" w:color="auto" w:fill="auto"/>
            <w:vAlign w:val="center"/>
            <w:hideMark/>
          </w:tcPr>
          <w:p w14:paraId="3ED0A5B9" w14:textId="77777777" w:rsidR="001A3961" w:rsidRDefault="001A3961" w:rsidP="001A3961">
            <w:pPr>
              <w:rPr>
                <w:rFonts w:ascii="Courier New" w:hAnsi="Courier New" w:cs="Courier New"/>
                <w:color w:val="000000"/>
                <w:sz w:val="22"/>
                <w:szCs w:val="22"/>
              </w:rPr>
            </w:pPr>
            <w:r>
              <w:rPr>
                <w:rFonts w:ascii="Courier New" w:hAnsi="Courier New" w:cs="Courier New"/>
                <w:color w:val="000000"/>
                <w:sz w:val="22"/>
                <w:szCs w:val="22"/>
              </w:rPr>
              <w:t>o</w:t>
            </w:r>
            <w:r>
              <w:rPr>
                <w:color w:val="000000"/>
                <w:sz w:val="14"/>
                <w:szCs w:val="14"/>
              </w:rPr>
              <w:t xml:space="preserve">   </w:t>
            </w:r>
            <w:r>
              <w:rPr>
                <w:rFonts w:ascii="Calibri" w:hAnsi="Calibri" w:cs="Calibri"/>
                <w:color w:val="000000"/>
                <w:sz w:val="22"/>
                <w:szCs w:val="22"/>
              </w:rPr>
              <w:t xml:space="preserve">platba bankovou kartou </w:t>
            </w:r>
          </w:p>
        </w:tc>
        <w:tc>
          <w:tcPr>
            <w:tcW w:w="2969" w:type="dxa"/>
            <w:tcBorders>
              <w:top w:val="nil"/>
              <w:left w:val="nil"/>
              <w:bottom w:val="nil"/>
              <w:right w:val="single" w:sz="8" w:space="0" w:color="auto"/>
            </w:tcBorders>
          </w:tcPr>
          <w:p w14:paraId="65726FD0" w14:textId="77777777" w:rsidR="001A3961" w:rsidRDefault="001A3961" w:rsidP="001A3961">
            <w:pPr>
              <w:ind w:firstLineChars="800" w:firstLine="1760"/>
              <w:rPr>
                <w:rFonts w:ascii="Courier New" w:hAnsi="Courier New" w:cs="Courier New"/>
                <w:color w:val="000000"/>
                <w:sz w:val="22"/>
                <w:szCs w:val="22"/>
              </w:rPr>
            </w:pPr>
          </w:p>
        </w:tc>
      </w:tr>
      <w:tr w:rsidR="001A3961" w14:paraId="3FEFBD23" w14:textId="77777777" w:rsidTr="001A3961">
        <w:trPr>
          <w:trHeight w:val="640"/>
        </w:trPr>
        <w:tc>
          <w:tcPr>
            <w:tcW w:w="2200" w:type="dxa"/>
            <w:vMerge/>
            <w:tcBorders>
              <w:top w:val="nil"/>
              <w:left w:val="single" w:sz="8" w:space="0" w:color="auto"/>
              <w:bottom w:val="single" w:sz="8" w:space="0" w:color="000000"/>
              <w:right w:val="single" w:sz="8" w:space="0" w:color="auto"/>
            </w:tcBorders>
            <w:vAlign w:val="center"/>
            <w:hideMark/>
          </w:tcPr>
          <w:p w14:paraId="7AEB67D0" w14:textId="77777777" w:rsidR="001A3961" w:rsidRDefault="001A3961" w:rsidP="001A3961">
            <w:pPr>
              <w:rPr>
                <w:rFonts w:ascii="Calibri" w:hAnsi="Calibri" w:cs="Calibri"/>
                <w:color w:val="000000"/>
                <w:sz w:val="22"/>
                <w:szCs w:val="22"/>
              </w:rPr>
            </w:pPr>
          </w:p>
        </w:tc>
        <w:tc>
          <w:tcPr>
            <w:tcW w:w="4463" w:type="dxa"/>
            <w:tcBorders>
              <w:top w:val="nil"/>
              <w:left w:val="nil"/>
              <w:bottom w:val="nil"/>
              <w:right w:val="single" w:sz="8" w:space="0" w:color="auto"/>
            </w:tcBorders>
            <w:shd w:val="clear" w:color="auto" w:fill="auto"/>
            <w:vAlign w:val="center"/>
            <w:hideMark/>
          </w:tcPr>
          <w:p w14:paraId="33FA992A" w14:textId="77777777" w:rsidR="001A3961" w:rsidRDefault="001A3961" w:rsidP="001A3961">
            <w:pPr>
              <w:rPr>
                <w:rFonts w:ascii="Calibri" w:hAnsi="Calibri" w:cs="Calibri"/>
                <w:color w:val="000000"/>
                <w:sz w:val="22"/>
                <w:szCs w:val="22"/>
              </w:rPr>
            </w:pPr>
            <w:r>
              <w:rPr>
                <w:rFonts w:ascii="Calibri" w:hAnsi="Calibri" w:cs="Calibri"/>
                <w:color w:val="000000"/>
                <w:sz w:val="22"/>
                <w:szCs w:val="22"/>
              </w:rPr>
              <w:t>-</w:t>
            </w:r>
            <w:r>
              <w:rPr>
                <w:color w:val="000000"/>
                <w:sz w:val="14"/>
                <w:szCs w:val="14"/>
              </w:rPr>
              <w:t xml:space="preserve">        </w:t>
            </w:r>
            <w:r>
              <w:rPr>
                <w:rFonts w:ascii="Calibri" w:hAnsi="Calibri" w:cs="Calibri"/>
                <w:color w:val="000000"/>
                <w:sz w:val="22"/>
                <w:szCs w:val="22"/>
              </w:rPr>
              <w:t xml:space="preserve">kontrola platnosti elektronického cestovného lístka na dopravnej karte (data z čítačky BČK) </w:t>
            </w:r>
          </w:p>
        </w:tc>
        <w:tc>
          <w:tcPr>
            <w:tcW w:w="2969" w:type="dxa"/>
            <w:tcBorders>
              <w:top w:val="nil"/>
              <w:left w:val="nil"/>
              <w:bottom w:val="nil"/>
              <w:right w:val="single" w:sz="8" w:space="0" w:color="auto"/>
            </w:tcBorders>
          </w:tcPr>
          <w:p w14:paraId="2FD2AAD0" w14:textId="77777777" w:rsidR="001A3961" w:rsidRDefault="001A3961" w:rsidP="001A3961">
            <w:pPr>
              <w:ind w:firstLineChars="400" w:firstLine="880"/>
              <w:rPr>
                <w:rFonts w:ascii="Calibri" w:hAnsi="Calibri" w:cs="Calibri"/>
                <w:color w:val="000000"/>
                <w:sz w:val="22"/>
                <w:szCs w:val="22"/>
              </w:rPr>
            </w:pPr>
          </w:p>
        </w:tc>
      </w:tr>
      <w:tr w:rsidR="001A3961" w14:paraId="089D493D" w14:textId="77777777" w:rsidTr="001A3961">
        <w:trPr>
          <w:trHeight w:val="320"/>
        </w:trPr>
        <w:tc>
          <w:tcPr>
            <w:tcW w:w="2200" w:type="dxa"/>
            <w:vMerge/>
            <w:tcBorders>
              <w:top w:val="nil"/>
              <w:left w:val="single" w:sz="8" w:space="0" w:color="auto"/>
              <w:bottom w:val="single" w:sz="8" w:space="0" w:color="000000"/>
              <w:right w:val="single" w:sz="8" w:space="0" w:color="auto"/>
            </w:tcBorders>
            <w:vAlign w:val="center"/>
            <w:hideMark/>
          </w:tcPr>
          <w:p w14:paraId="6B37BDCE" w14:textId="77777777" w:rsidR="001A3961" w:rsidRDefault="001A3961" w:rsidP="001A3961">
            <w:pPr>
              <w:rPr>
                <w:rFonts w:ascii="Calibri" w:hAnsi="Calibri" w:cs="Calibri"/>
                <w:color w:val="000000"/>
                <w:sz w:val="22"/>
                <w:szCs w:val="22"/>
              </w:rPr>
            </w:pPr>
          </w:p>
        </w:tc>
        <w:tc>
          <w:tcPr>
            <w:tcW w:w="4463" w:type="dxa"/>
            <w:tcBorders>
              <w:top w:val="nil"/>
              <w:left w:val="nil"/>
              <w:bottom w:val="nil"/>
              <w:right w:val="single" w:sz="8" w:space="0" w:color="auto"/>
            </w:tcBorders>
            <w:shd w:val="clear" w:color="auto" w:fill="auto"/>
            <w:vAlign w:val="center"/>
            <w:hideMark/>
          </w:tcPr>
          <w:p w14:paraId="54797CB9" w14:textId="77777777" w:rsidR="001A3961" w:rsidRDefault="001A3961" w:rsidP="001A3961">
            <w:pPr>
              <w:rPr>
                <w:rFonts w:ascii="Calibri" w:hAnsi="Calibri" w:cs="Calibri"/>
                <w:color w:val="000000"/>
                <w:sz w:val="22"/>
                <w:szCs w:val="22"/>
              </w:rPr>
            </w:pPr>
            <w:r>
              <w:rPr>
                <w:rFonts w:ascii="Calibri" w:hAnsi="Calibri" w:cs="Calibri"/>
                <w:color w:val="000000"/>
                <w:sz w:val="22"/>
                <w:szCs w:val="22"/>
              </w:rPr>
              <w:t>-</w:t>
            </w:r>
            <w:r>
              <w:rPr>
                <w:color w:val="000000"/>
                <w:sz w:val="14"/>
                <w:szCs w:val="14"/>
              </w:rPr>
              <w:t xml:space="preserve">        </w:t>
            </w:r>
            <w:r>
              <w:rPr>
                <w:rFonts w:ascii="Calibri" w:hAnsi="Calibri" w:cs="Calibri"/>
                <w:color w:val="000000"/>
                <w:sz w:val="22"/>
                <w:szCs w:val="22"/>
              </w:rPr>
              <w:t xml:space="preserve">kontrola platnosti papierového lístka s 2D kódom (data z čítačky 2D kódu) </w:t>
            </w:r>
          </w:p>
        </w:tc>
        <w:tc>
          <w:tcPr>
            <w:tcW w:w="2969" w:type="dxa"/>
            <w:tcBorders>
              <w:top w:val="nil"/>
              <w:left w:val="nil"/>
              <w:bottom w:val="nil"/>
              <w:right w:val="single" w:sz="8" w:space="0" w:color="auto"/>
            </w:tcBorders>
          </w:tcPr>
          <w:p w14:paraId="53B2ACD5" w14:textId="77777777" w:rsidR="001A3961" w:rsidRDefault="001A3961" w:rsidP="001A3961">
            <w:pPr>
              <w:ind w:firstLineChars="400" w:firstLine="880"/>
              <w:rPr>
                <w:rFonts w:ascii="Calibri" w:hAnsi="Calibri" w:cs="Calibri"/>
                <w:color w:val="000000"/>
                <w:sz w:val="22"/>
                <w:szCs w:val="22"/>
              </w:rPr>
            </w:pPr>
          </w:p>
        </w:tc>
      </w:tr>
      <w:tr w:rsidR="001A3961" w14:paraId="362E19E6" w14:textId="77777777" w:rsidTr="001A3961">
        <w:trPr>
          <w:trHeight w:val="320"/>
        </w:trPr>
        <w:tc>
          <w:tcPr>
            <w:tcW w:w="2200" w:type="dxa"/>
            <w:vMerge/>
            <w:tcBorders>
              <w:top w:val="nil"/>
              <w:left w:val="single" w:sz="8" w:space="0" w:color="auto"/>
              <w:bottom w:val="single" w:sz="8" w:space="0" w:color="000000"/>
              <w:right w:val="single" w:sz="8" w:space="0" w:color="auto"/>
            </w:tcBorders>
            <w:vAlign w:val="center"/>
            <w:hideMark/>
          </w:tcPr>
          <w:p w14:paraId="150F652E" w14:textId="77777777" w:rsidR="001A3961" w:rsidRDefault="001A3961" w:rsidP="001A3961">
            <w:pPr>
              <w:rPr>
                <w:rFonts w:ascii="Calibri" w:hAnsi="Calibri" w:cs="Calibri"/>
                <w:color w:val="000000"/>
                <w:sz w:val="22"/>
                <w:szCs w:val="22"/>
              </w:rPr>
            </w:pPr>
          </w:p>
        </w:tc>
        <w:tc>
          <w:tcPr>
            <w:tcW w:w="4463" w:type="dxa"/>
            <w:tcBorders>
              <w:top w:val="nil"/>
              <w:left w:val="nil"/>
              <w:bottom w:val="nil"/>
              <w:right w:val="single" w:sz="8" w:space="0" w:color="auto"/>
            </w:tcBorders>
            <w:shd w:val="clear" w:color="auto" w:fill="auto"/>
            <w:vAlign w:val="center"/>
            <w:hideMark/>
          </w:tcPr>
          <w:p w14:paraId="0AA95C26" w14:textId="77777777" w:rsidR="001A3961" w:rsidRDefault="001A3961" w:rsidP="001A3961">
            <w:pPr>
              <w:rPr>
                <w:rFonts w:ascii="Calibri" w:hAnsi="Calibri" w:cs="Calibri"/>
                <w:color w:val="000000"/>
                <w:sz w:val="22"/>
                <w:szCs w:val="22"/>
              </w:rPr>
            </w:pPr>
            <w:r>
              <w:rPr>
                <w:rFonts w:ascii="Calibri" w:hAnsi="Calibri" w:cs="Calibri"/>
                <w:color w:val="000000"/>
                <w:sz w:val="22"/>
                <w:szCs w:val="22"/>
              </w:rPr>
              <w:t>-</w:t>
            </w:r>
            <w:r>
              <w:rPr>
                <w:color w:val="000000"/>
                <w:sz w:val="14"/>
                <w:szCs w:val="14"/>
              </w:rPr>
              <w:t xml:space="preserve">        </w:t>
            </w:r>
            <w:r>
              <w:rPr>
                <w:rFonts w:ascii="Calibri" w:hAnsi="Calibri" w:cs="Calibri"/>
                <w:color w:val="000000"/>
                <w:sz w:val="22"/>
                <w:szCs w:val="22"/>
              </w:rPr>
              <w:t xml:space="preserve">kontrola zablokovaných dopravných kariet </w:t>
            </w:r>
          </w:p>
        </w:tc>
        <w:tc>
          <w:tcPr>
            <w:tcW w:w="2969" w:type="dxa"/>
            <w:tcBorders>
              <w:top w:val="nil"/>
              <w:left w:val="nil"/>
              <w:bottom w:val="nil"/>
              <w:right w:val="single" w:sz="8" w:space="0" w:color="auto"/>
            </w:tcBorders>
          </w:tcPr>
          <w:p w14:paraId="1E40C764" w14:textId="77777777" w:rsidR="001A3961" w:rsidRDefault="001A3961" w:rsidP="001A3961">
            <w:pPr>
              <w:ind w:firstLineChars="400" w:firstLine="880"/>
              <w:rPr>
                <w:rFonts w:ascii="Calibri" w:hAnsi="Calibri" w:cs="Calibri"/>
                <w:color w:val="000000"/>
                <w:sz w:val="22"/>
                <w:szCs w:val="22"/>
              </w:rPr>
            </w:pPr>
          </w:p>
        </w:tc>
      </w:tr>
      <w:tr w:rsidR="001A3961" w14:paraId="2B441503" w14:textId="77777777" w:rsidTr="001A3961">
        <w:trPr>
          <w:trHeight w:val="320"/>
        </w:trPr>
        <w:tc>
          <w:tcPr>
            <w:tcW w:w="2200" w:type="dxa"/>
            <w:vMerge/>
            <w:tcBorders>
              <w:top w:val="nil"/>
              <w:left w:val="single" w:sz="8" w:space="0" w:color="auto"/>
              <w:bottom w:val="single" w:sz="8" w:space="0" w:color="000000"/>
              <w:right w:val="single" w:sz="8" w:space="0" w:color="auto"/>
            </w:tcBorders>
            <w:vAlign w:val="center"/>
            <w:hideMark/>
          </w:tcPr>
          <w:p w14:paraId="21A46CD7" w14:textId="77777777" w:rsidR="001A3961" w:rsidRDefault="001A3961" w:rsidP="001A3961">
            <w:pPr>
              <w:rPr>
                <w:rFonts w:ascii="Calibri" w:hAnsi="Calibri" w:cs="Calibri"/>
                <w:color w:val="000000"/>
                <w:sz w:val="22"/>
                <w:szCs w:val="22"/>
              </w:rPr>
            </w:pPr>
          </w:p>
        </w:tc>
        <w:tc>
          <w:tcPr>
            <w:tcW w:w="4463" w:type="dxa"/>
            <w:tcBorders>
              <w:top w:val="nil"/>
              <w:left w:val="nil"/>
              <w:bottom w:val="nil"/>
              <w:right w:val="single" w:sz="8" w:space="0" w:color="auto"/>
            </w:tcBorders>
            <w:shd w:val="clear" w:color="auto" w:fill="auto"/>
            <w:vAlign w:val="center"/>
            <w:hideMark/>
          </w:tcPr>
          <w:p w14:paraId="3BF0373E" w14:textId="77777777" w:rsidR="001A3961" w:rsidRDefault="001A3961" w:rsidP="001A3961">
            <w:pPr>
              <w:rPr>
                <w:rFonts w:ascii="Calibri" w:hAnsi="Calibri" w:cs="Calibri"/>
                <w:color w:val="000000"/>
                <w:sz w:val="22"/>
                <w:szCs w:val="22"/>
              </w:rPr>
            </w:pPr>
            <w:r>
              <w:rPr>
                <w:rFonts w:ascii="Calibri" w:hAnsi="Calibri" w:cs="Calibri"/>
                <w:color w:val="000000"/>
                <w:sz w:val="22"/>
                <w:szCs w:val="22"/>
              </w:rPr>
              <w:t>-</w:t>
            </w:r>
            <w:r>
              <w:rPr>
                <w:color w:val="000000"/>
                <w:sz w:val="14"/>
                <w:szCs w:val="14"/>
              </w:rPr>
              <w:t xml:space="preserve">        </w:t>
            </w:r>
            <w:r>
              <w:rPr>
                <w:rFonts w:ascii="Calibri" w:hAnsi="Calibri" w:cs="Calibri"/>
                <w:color w:val="000000"/>
                <w:sz w:val="22"/>
                <w:szCs w:val="22"/>
              </w:rPr>
              <w:t xml:space="preserve">akceptácia cestovných lístkov predávaných cez internet </w:t>
            </w:r>
          </w:p>
        </w:tc>
        <w:tc>
          <w:tcPr>
            <w:tcW w:w="2969" w:type="dxa"/>
            <w:tcBorders>
              <w:top w:val="nil"/>
              <w:left w:val="nil"/>
              <w:bottom w:val="nil"/>
              <w:right w:val="single" w:sz="8" w:space="0" w:color="auto"/>
            </w:tcBorders>
          </w:tcPr>
          <w:p w14:paraId="098415C6" w14:textId="77777777" w:rsidR="001A3961" w:rsidRDefault="001A3961" w:rsidP="001A3961">
            <w:pPr>
              <w:ind w:firstLineChars="400" w:firstLine="880"/>
              <w:rPr>
                <w:rFonts w:ascii="Calibri" w:hAnsi="Calibri" w:cs="Calibri"/>
                <w:color w:val="000000"/>
                <w:sz w:val="22"/>
                <w:szCs w:val="22"/>
              </w:rPr>
            </w:pPr>
          </w:p>
        </w:tc>
      </w:tr>
      <w:tr w:rsidR="001A3961" w14:paraId="6EC9D613" w14:textId="77777777" w:rsidTr="001A3961">
        <w:trPr>
          <w:trHeight w:val="320"/>
        </w:trPr>
        <w:tc>
          <w:tcPr>
            <w:tcW w:w="2200" w:type="dxa"/>
            <w:vMerge/>
            <w:tcBorders>
              <w:top w:val="nil"/>
              <w:left w:val="single" w:sz="8" w:space="0" w:color="auto"/>
              <w:bottom w:val="single" w:sz="8" w:space="0" w:color="000000"/>
              <w:right w:val="single" w:sz="8" w:space="0" w:color="auto"/>
            </w:tcBorders>
            <w:vAlign w:val="center"/>
            <w:hideMark/>
          </w:tcPr>
          <w:p w14:paraId="6DE6E3E3" w14:textId="77777777" w:rsidR="001A3961" w:rsidRDefault="001A3961" w:rsidP="001A3961">
            <w:pPr>
              <w:rPr>
                <w:rFonts w:ascii="Calibri" w:hAnsi="Calibri" w:cs="Calibri"/>
                <w:color w:val="000000"/>
                <w:sz w:val="22"/>
                <w:szCs w:val="22"/>
              </w:rPr>
            </w:pPr>
          </w:p>
        </w:tc>
        <w:tc>
          <w:tcPr>
            <w:tcW w:w="4463" w:type="dxa"/>
            <w:tcBorders>
              <w:top w:val="nil"/>
              <w:left w:val="nil"/>
              <w:bottom w:val="nil"/>
              <w:right w:val="single" w:sz="8" w:space="0" w:color="auto"/>
            </w:tcBorders>
            <w:shd w:val="clear" w:color="auto" w:fill="auto"/>
            <w:vAlign w:val="center"/>
            <w:hideMark/>
          </w:tcPr>
          <w:p w14:paraId="4DC16676" w14:textId="77777777" w:rsidR="001A3961" w:rsidRDefault="001A3961" w:rsidP="001A3961">
            <w:pPr>
              <w:rPr>
                <w:rFonts w:ascii="Calibri" w:hAnsi="Calibri" w:cs="Calibri"/>
                <w:color w:val="000000"/>
                <w:sz w:val="22"/>
                <w:szCs w:val="22"/>
              </w:rPr>
            </w:pPr>
            <w:r>
              <w:rPr>
                <w:rFonts w:ascii="Calibri" w:hAnsi="Calibri" w:cs="Calibri"/>
                <w:color w:val="000000"/>
                <w:sz w:val="22"/>
                <w:szCs w:val="22"/>
              </w:rPr>
              <w:t>-</w:t>
            </w:r>
            <w:r>
              <w:rPr>
                <w:color w:val="000000"/>
                <w:sz w:val="14"/>
                <w:szCs w:val="14"/>
              </w:rPr>
              <w:t xml:space="preserve">        </w:t>
            </w:r>
            <w:r>
              <w:rPr>
                <w:rFonts w:ascii="Calibri" w:hAnsi="Calibri" w:cs="Calibri"/>
                <w:color w:val="000000"/>
                <w:sz w:val="22"/>
                <w:szCs w:val="22"/>
              </w:rPr>
              <w:t xml:space="preserve">evidencia tržby z predaných cestovných lístkov </w:t>
            </w:r>
          </w:p>
        </w:tc>
        <w:tc>
          <w:tcPr>
            <w:tcW w:w="2969" w:type="dxa"/>
            <w:tcBorders>
              <w:top w:val="nil"/>
              <w:left w:val="nil"/>
              <w:bottom w:val="nil"/>
              <w:right w:val="single" w:sz="8" w:space="0" w:color="auto"/>
            </w:tcBorders>
          </w:tcPr>
          <w:p w14:paraId="0F84A565" w14:textId="77777777" w:rsidR="001A3961" w:rsidRDefault="001A3961" w:rsidP="001A3961">
            <w:pPr>
              <w:ind w:firstLineChars="400" w:firstLine="880"/>
              <w:rPr>
                <w:rFonts w:ascii="Calibri" w:hAnsi="Calibri" w:cs="Calibri"/>
                <w:color w:val="000000"/>
                <w:sz w:val="22"/>
                <w:szCs w:val="22"/>
              </w:rPr>
            </w:pPr>
          </w:p>
        </w:tc>
      </w:tr>
      <w:tr w:rsidR="001A3961" w14:paraId="5A600A1F" w14:textId="77777777" w:rsidTr="001A3961">
        <w:trPr>
          <w:trHeight w:val="320"/>
        </w:trPr>
        <w:tc>
          <w:tcPr>
            <w:tcW w:w="2200" w:type="dxa"/>
            <w:vMerge/>
            <w:tcBorders>
              <w:top w:val="nil"/>
              <w:left w:val="single" w:sz="8" w:space="0" w:color="auto"/>
              <w:bottom w:val="single" w:sz="8" w:space="0" w:color="000000"/>
              <w:right w:val="single" w:sz="8" w:space="0" w:color="auto"/>
            </w:tcBorders>
            <w:vAlign w:val="center"/>
            <w:hideMark/>
          </w:tcPr>
          <w:p w14:paraId="5026948E" w14:textId="77777777" w:rsidR="001A3961" w:rsidRDefault="001A3961" w:rsidP="001A3961">
            <w:pPr>
              <w:rPr>
                <w:rFonts w:ascii="Calibri" w:hAnsi="Calibri" w:cs="Calibri"/>
                <w:color w:val="000000"/>
                <w:sz w:val="22"/>
                <w:szCs w:val="22"/>
              </w:rPr>
            </w:pPr>
          </w:p>
        </w:tc>
        <w:tc>
          <w:tcPr>
            <w:tcW w:w="4463" w:type="dxa"/>
            <w:tcBorders>
              <w:top w:val="nil"/>
              <w:left w:val="nil"/>
              <w:bottom w:val="nil"/>
              <w:right w:val="single" w:sz="8" w:space="0" w:color="auto"/>
            </w:tcBorders>
            <w:shd w:val="clear" w:color="auto" w:fill="auto"/>
            <w:vAlign w:val="center"/>
            <w:hideMark/>
          </w:tcPr>
          <w:p w14:paraId="731DFCF3" w14:textId="77777777" w:rsidR="001A3961" w:rsidRDefault="001A3961" w:rsidP="001A3961">
            <w:pPr>
              <w:rPr>
                <w:rFonts w:ascii="Calibri" w:hAnsi="Calibri" w:cs="Calibri"/>
                <w:color w:val="000000"/>
                <w:sz w:val="22"/>
                <w:szCs w:val="22"/>
              </w:rPr>
            </w:pPr>
            <w:r>
              <w:rPr>
                <w:rFonts w:ascii="Calibri" w:hAnsi="Calibri" w:cs="Calibri"/>
                <w:color w:val="000000"/>
                <w:sz w:val="22"/>
                <w:szCs w:val="22"/>
              </w:rPr>
              <w:t>-</w:t>
            </w:r>
            <w:r>
              <w:rPr>
                <w:color w:val="000000"/>
                <w:sz w:val="14"/>
                <w:szCs w:val="14"/>
              </w:rPr>
              <w:t xml:space="preserve">        </w:t>
            </w:r>
            <w:r>
              <w:rPr>
                <w:rFonts w:ascii="Calibri" w:hAnsi="Calibri" w:cs="Calibri"/>
                <w:color w:val="000000"/>
                <w:sz w:val="22"/>
                <w:szCs w:val="22"/>
              </w:rPr>
              <w:t xml:space="preserve">on-line sledovanie a posielanie polohy vozidla </w:t>
            </w:r>
          </w:p>
        </w:tc>
        <w:tc>
          <w:tcPr>
            <w:tcW w:w="2969" w:type="dxa"/>
            <w:tcBorders>
              <w:top w:val="nil"/>
              <w:left w:val="nil"/>
              <w:bottom w:val="nil"/>
              <w:right w:val="single" w:sz="8" w:space="0" w:color="auto"/>
            </w:tcBorders>
          </w:tcPr>
          <w:p w14:paraId="607DEFA9" w14:textId="77777777" w:rsidR="001A3961" w:rsidRDefault="001A3961" w:rsidP="001A3961">
            <w:pPr>
              <w:ind w:firstLineChars="400" w:firstLine="880"/>
              <w:rPr>
                <w:rFonts w:ascii="Calibri" w:hAnsi="Calibri" w:cs="Calibri"/>
                <w:color w:val="000000"/>
                <w:sz w:val="22"/>
                <w:szCs w:val="22"/>
              </w:rPr>
            </w:pPr>
          </w:p>
        </w:tc>
      </w:tr>
      <w:tr w:rsidR="001A3961" w14:paraId="393BB064" w14:textId="77777777" w:rsidTr="001A3961">
        <w:trPr>
          <w:trHeight w:val="640"/>
        </w:trPr>
        <w:tc>
          <w:tcPr>
            <w:tcW w:w="2200" w:type="dxa"/>
            <w:vMerge/>
            <w:tcBorders>
              <w:top w:val="nil"/>
              <w:left w:val="single" w:sz="8" w:space="0" w:color="auto"/>
              <w:bottom w:val="single" w:sz="8" w:space="0" w:color="000000"/>
              <w:right w:val="single" w:sz="8" w:space="0" w:color="auto"/>
            </w:tcBorders>
            <w:vAlign w:val="center"/>
            <w:hideMark/>
          </w:tcPr>
          <w:p w14:paraId="31713E66" w14:textId="77777777" w:rsidR="001A3961" w:rsidRDefault="001A3961" w:rsidP="001A3961">
            <w:pPr>
              <w:rPr>
                <w:rFonts w:ascii="Calibri" w:hAnsi="Calibri" w:cs="Calibri"/>
                <w:color w:val="000000"/>
                <w:sz w:val="22"/>
                <w:szCs w:val="22"/>
              </w:rPr>
            </w:pPr>
          </w:p>
        </w:tc>
        <w:tc>
          <w:tcPr>
            <w:tcW w:w="4463" w:type="dxa"/>
            <w:tcBorders>
              <w:top w:val="nil"/>
              <w:left w:val="nil"/>
              <w:bottom w:val="nil"/>
              <w:right w:val="single" w:sz="8" w:space="0" w:color="auto"/>
            </w:tcBorders>
            <w:shd w:val="clear" w:color="auto" w:fill="auto"/>
            <w:vAlign w:val="center"/>
            <w:hideMark/>
          </w:tcPr>
          <w:p w14:paraId="6073A18D" w14:textId="77777777" w:rsidR="001A3961" w:rsidRDefault="001A3961" w:rsidP="001A3961">
            <w:pPr>
              <w:rPr>
                <w:rFonts w:ascii="Calibri" w:hAnsi="Calibri" w:cs="Calibri"/>
                <w:color w:val="000000"/>
                <w:sz w:val="22"/>
                <w:szCs w:val="22"/>
              </w:rPr>
            </w:pPr>
            <w:r>
              <w:rPr>
                <w:rFonts w:ascii="Calibri" w:hAnsi="Calibri" w:cs="Calibri"/>
                <w:color w:val="000000"/>
                <w:sz w:val="22"/>
                <w:szCs w:val="22"/>
              </w:rPr>
              <w:t>-</w:t>
            </w:r>
            <w:r>
              <w:rPr>
                <w:color w:val="000000"/>
                <w:sz w:val="14"/>
                <w:szCs w:val="14"/>
              </w:rPr>
              <w:t xml:space="preserve">        </w:t>
            </w:r>
            <w:r>
              <w:rPr>
                <w:rFonts w:ascii="Calibri" w:hAnsi="Calibri" w:cs="Calibri"/>
                <w:color w:val="000000"/>
                <w:sz w:val="22"/>
                <w:szCs w:val="22"/>
              </w:rPr>
              <w:t xml:space="preserve">on-line vyhodnocovanie polohy vozidla a zobrazenie meškania/nadbiehania pre vodiča </w:t>
            </w:r>
          </w:p>
        </w:tc>
        <w:tc>
          <w:tcPr>
            <w:tcW w:w="2969" w:type="dxa"/>
            <w:tcBorders>
              <w:top w:val="nil"/>
              <w:left w:val="nil"/>
              <w:bottom w:val="nil"/>
              <w:right w:val="single" w:sz="8" w:space="0" w:color="auto"/>
            </w:tcBorders>
          </w:tcPr>
          <w:p w14:paraId="4F097789" w14:textId="77777777" w:rsidR="001A3961" w:rsidRDefault="001A3961" w:rsidP="001A3961">
            <w:pPr>
              <w:ind w:firstLineChars="400" w:firstLine="880"/>
              <w:rPr>
                <w:rFonts w:ascii="Calibri" w:hAnsi="Calibri" w:cs="Calibri"/>
                <w:color w:val="000000"/>
                <w:sz w:val="22"/>
                <w:szCs w:val="22"/>
              </w:rPr>
            </w:pPr>
          </w:p>
        </w:tc>
      </w:tr>
      <w:tr w:rsidR="001A3961" w14:paraId="2D600779" w14:textId="77777777" w:rsidTr="001A3961">
        <w:trPr>
          <w:trHeight w:val="320"/>
        </w:trPr>
        <w:tc>
          <w:tcPr>
            <w:tcW w:w="2200" w:type="dxa"/>
            <w:vMerge/>
            <w:tcBorders>
              <w:top w:val="nil"/>
              <w:left w:val="single" w:sz="8" w:space="0" w:color="auto"/>
              <w:bottom w:val="single" w:sz="8" w:space="0" w:color="000000"/>
              <w:right w:val="single" w:sz="8" w:space="0" w:color="auto"/>
            </w:tcBorders>
            <w:vAlign w:val="center"/>
            <w:hideMark/>
          </w:tcPr>
          <w:p w14:paraId="41EABC34" w14:textId="77777777" w:rsidR="001A3961" w:rsidRDefault="001A3961" w:rsidP="001A3961">
            <w:pPr>
              <w:rPr>
                <w:rFonts w:ascii="Calibri" w:hAnsi="Calibri" w:cs="Calibri"/>
                <w:color w:val="000000"/>
                <w:sz w:val="22"/>
                <w:szCs w:val="22"/>
              </w:rPr>
            </w:pPr>
          </w:p>
        </w:tc>
        <w:tc>
          <w:tcPr>
            <w:tcW w:w="4463" w:type="dxa"/>
            <w:tcBorders>
              <w:top w:val="nil"/>
              <w:left w:val="nil"/>
              <w:bottom w:val="nil"/>
              <w:right w:val="single" w:sz="8" w:space="0" w:color="auto"/>
            </w:tcBorders>
            <w:shd w:val="clear" w:color="auto" w:fill="auto"/>
            <w:vAlign w:val="center"/>
            <w:hideMark/>
          </w:tcPr>
          <w:p w14:paraId="6542E27E" w14:textId="77777777" w:rsidR="001A3961" w:rsidRDefault="001A3961" w:rsidP="001A3961">
            <w:pPr>
              <w:rPr>
                <w:rFonts w:ascii="Calibri" w:hAnsi="Calibri" w:cs="Calibri"/>
                <w:color w:val="000000"/>
                <w:sz w:val="22"/>
                <w:szCs w:val="22"/>
              </w:rPr>
            </w:pPr>
            <w:r>
              <w:rPr>
                <w:rFonts w:ascii="Calibri" w:hAnsi="Calibri" w:cs="Calibri"/>
                <w:color w:val="000000"/>
                <w:sz w:val="22"/>
                <w:szCs w:val="22"/>
              </w:rPr>
              <w:t>-</w:t>
            </w:r>
            <w:r>
              <w:rPr>
                <w:color w:val="000000"/>
                <w:sz w:val="14"/>
                <w:szCs w:val="14"/>
              </w:rPr>
              <w:t xml:space="preserve">        </w:t>
            </w:r>
            <w:r>
              <w:rPr>
                <w:rFonts w:ascii="Calibri" w:hAnsi="Calibri" w:cs="Calibri"/>
                <w:color w:val="000000"/>
                <w:sz w:val="22"/>
                <w:szCs w:val="22"/>
              </w:rPr>
              <w:t xml:space="preserve">spracovanie a posielanie dát pre informačné tabule </w:t>
            </w:r>
          </w:p>
        </w:tc>
        <w:tc>
          <w:tcPr>
            <w:tcW w:w="2969" w:type="dxa"/>
            <w:tcBorders>
              <w:top w:val="nil"/>
              <w:left w:val="nil"/>
              <w:bottom w:val="nil"/>
              <w:right w:val="single" w:sz="8" w:space="0" w:color="auto"/>
            </w:tcBorders>
          </w:tcPr>
          <w:p w14:paraId="51F7E02D" w14:textId="77777777" w:rsidR="001A3961" w:rsidRDefault="001A3961" w:rsidP="001A3961">
            <w:pPr>
              <w:ind w:firstLineChars="400" w:firstLine="880"/>
              <w:rPr>
                <w:rFonts w:ascii="Calibri" w:hAnsi="Calibri" w:cs="Calibri"/>
                <w:color w:val="000000"/>
                <w:sz w:val="22"/>
                <w:szCs w:val="22"/>
              </w:rPr>
            </w:pPr>
          </w:p>
        </w:tc>
      </w:tr>
      <w:tr w:rsidR="001A3961" w14:paraId="2EB4DD29" w14:textId="77777777" w:rsidTr="001A3961">
        <w:trPr>
          <w:trHeight w:val="320"/>
        </w:trPr>
        <w:tc>
          <w:tcPr>
            <w:tcW w:w="2200" w:type="dxa"/>
            <w:vMerge/>
            <w:tcBorders>
              <w:top w:val="nil"/>
              <w:left w:val="single" w:sz="8" w:space="0" w:color="auto"/>
              <w:bottom w:val="single" w:sz="8" w:space="0" w:color="000000"/>
              <w:right w:val="single" w:sz="8" w:space="0" w:color="auto"/>
            </w:tcBorders>
            <w:vAlign w:val="center"/>
            <w:hideMark/>
          </w:tcPr>
          <w:p w14:paraId="580B80BA" w14:textId="77777777" w:rsidR="001A3961" w:rsidRDefault="001A3961" w:rsidP="001A3961">
            <w:pPr>
              <w:rPr>
                <w:rFonts w:ascii="Calibri" w:hAnsi="Calibri" w:cs="Calibri"/>
                <w:color w:val="000000"/>
                <w:sz w:val="22"/>
                <w:szCs w:val="22"/>
              </w:rPr>
            </w:pPr>
          </w:p>
        </w:tc>
        <w:tc>
          <w:tcPr>
            <w:tcW w:w="4463" w:type="dxa"/>
            <w:tcBorders>
              <w:top w:val="nil"/>
              <w:left w:val="nil"/>
              <w:bottom w:val="nil"/>
              <w:right w:val="single" w:sz="8" w:space="0" w:color="auto"/>
            </w:tcBorders>
            <w:shd w:val="clear" w:color="auto" w:fill="auto"/>
            <w:vAlign w:val="center"/>
            <w:hideMark/>
          </w:tcPr>
          <w:p w14:paraId="4C563C42" w14:textId="77777777" w:rsidR="001A3961" w:rsidRDefault="001A3961" w:rsidP="001A3961">
            <w:pPr>
              <w:rPr>
                <w:rFonts w:ascii="Calibri" w:hAnsi="Calibri" w:cs="Calibri"/>
                <w:color w:val="000000"/>
                <w:sz w:val="22"/>
                <w:szCs w:val="22"/>
              </w:rPr>
            </w:pPr>
            <w:r>
              <w:rPr>
                <w:rFonts w:ascii="Calibri" w:hAnsi="Calibri" w:cs="Calibri"/>
                <w:color w:val="000000"/>
                <w:sz w:val="22"/>
                <w:szCs w:val="22"/>
              </w:rPr>
              <w:t>-</w:t>
            </w:r>
            <w:r>
              <w:rPr>
                <w:color w:val="000000"/>
                <w:sz w:val="14"/>
                <w:szCs w:val="14"/>
              </w:rPr>
              <w:t xml:space="preserve">        </w:t>
            </w:r>
            <w:r>
              <w:rPr>
                <w:rFonts w:ascii="Calibri" w:hAnsi="Calibri" w:cs="Calibri"/>
                <w:color w:val="000000"/>
                <w:sz w:val="22"/>
                <w:szCs w:val="22"/>
              </w:rPr>
              <w:t xml:space="preserve">spracovanie a posielanie dát pre zvukové hlásiče </w:t>
            </w:r>
          </w:p>
        </w:tc>
        <w:tc>
          <w:tcPr>
            <w:tcW w:w="2969" w:type="dxa"/>
            <w:tcBorders>
              <w:top w:val="nil"/>
              <w:left w:val="nil"/>
              <w:bottom w:val="nil"/>
              <w:right w:val="single" w:sz="8" w:space="0" w:color="auto"/>
            </w:tcBorders>
          </w:tcPr>
          <w:p w14:paraId="23527DE7" w14:textId="77777777" w:rsidR="001A3961" w:rsidRDefault="001A3961" w:rsidP="001A3961">
            <w:pPr>
              <w:ind w:firstLineChars="400" w:firstLine="880"/>
              <w:rPr>
                <w:rFonts w:ascii="Calibri" w:hAnsi="Calibri" w:cs="Calibri"/>
                <w:color w:val="000000"/>
                <w:sz w:val="22"/>
                <w:szCs w:val="22"/>
              </w:rPr>
            </w:pPr>
          </w:p>
        </w:tc>
      </w:tr>
      <w:tr w:rsidR="001A3961" w14:paraId="7388593D" w14:textId="77777777" w:rsidTr="001A3961">
        <w:trPr>
          <w:trHeight w:val="320"/>
        </w:trPr>
        <w:tc>
          <w:tcPr>
            <w:tcW w:w="2200" w:type="dxa"/>
            <w:vMerge/>
            <w:tcBorders>
              <w:top w:val="nil"/>
              <w:left w:val="single" w:sz="8" w:space="0" w:color="auto"/>
              <w:bottom w:val="single" w:sz="8" w:space="0" w:color="000000"/>
              <w:right w:val="single" w:sz="8" w:space="0" w:color="auto"/>
            </w:tcBorders>
            <w:vAlign w:val="center"/>
            <w:hideMark/>
          </w:tcPr>
          <w:p w14:paraId="6B954A5B" w14:textId="77777777" w:rsidR="001A3961" w:rsidRDefault="001A3961" w:rsidP="001A3961">
            <w:pPr>
              <w:rPr>
                <w:rFonts w:ascii="Calibri" w:hAnsi="Calibri" w:cs="Calibri"/>
                <w:color w:val="000000"/>
                <w:sz w:val="22"/>
                <w:szCs w:val="22"/>
              </w:rPr>
            </w:pPr>
          </w:p>
        </w:tc>
        <w:tc>
          <w:tcPr>
            <w:tcW w:w="4463" w:type="dxa"/>
            <w:tcBorders>
              <w:top w:val="nil"/>
              <w:left w:val="nil"/>
              <w:bottom w:val="nil"/>
              <w:right w:val="single" w:sz="8" w:space="0" w:color="auto"/>
            </w:tcBorders>
            <w:shd w:val="clear" w:color="auto" w:fill="auto"/>
            <w:vAlign w:val="center"/>
            <w:hideMark/>
          </w:tcPr>
          <w:p w14:paraId="59526471" w14:textId="77777777" w:rsidR="001A3961" w:rsidRDefault="001A3961" w:rsidP="001A3961">
            <w:pPr>
              <w:rPr>
                <w:rFonts w:ascii="Calibri" w:hAnsi="Calibri" w:cs="Calibri"/>
                <w:color w:val="000000"/>
                <w:sz w:val="22"/>
                <w:szCs w:val="22"/>
              </w:rPr>
            </w:pPr>
            <w:r>
              <w:rPr>
                <w:rFonts w:ascii="Calibri" w:hAnsi="Calibri" w:cs="Calibri"/>
                <w:color w:val="000000"/>
                <w:sz w:val="22"/>
                <w:szCs w:val="22"/>
              </w:rPr>
              <w:t>-</w:t>
            </w:r>
            <w:r>
              <w:rPr>
                <w:color w:val="000000"/>
                <w:sz w:val="14"/>
                <w:szCs w:val="14"/>
              </w:rPr>
              <w:t xml:space="preserve">        </w:t>
            </w:r>
            <w:r>
              <w:rPr>
                <w:rFonts w:ascii="Calibri" w:hAnsi="Calibri" w:cs="Calibri"/>
                <w:color w:val="000000"/>
                <w:sz w:val="22"/>
                <w:szCs w:val="22"/>
              </w:rPr>
              <w:t xml:space="preserve">navigačný systém pre vodiča </w:t>
            </w:r>
          </w:p>
        </w:tc>
        <w:tc>
          <w:tcPr>
            <w:tcW w:w="2969" w:type="dxa"/>
            <w:tcBorders>
              <w:top w:val="nil"/>
              <w:left w:val="nil"/>
              <w:bottom w:val="nil"/>
              <w:right w:val="single" w:sz="8" w:space="0" w:color="auto"/>
            </w:tcBorders>
          </w:tcPr>
          <w:p w14:paraId="48E425BB" w14:textId="77777777" w:rsidR="001A3961" w:rsidRDefault="001A3961" w:rsidP="001A3961">
            <w:pPr>
              <w:ind w:firstLineChars="400" w:firstLine="880"/>
              <w:rPr>
                <w:rFonts w:ascii="Calibri" w:hAnsi="Calibri" w:cs="Calibri"/>
                <w:color w:val="000000"/>
                <w:sz w:val="22"/>
                <w:szCs w:val="22"/>
              </w:rPr>
            </w:pPr>
          </w:p>
        </w:tc>
      </w:tr>
      <w:tr w:rsidR="001A3961" w14:paraId="32236516" w14:textId="77777777" w:rsidTr="001A3961">
        <w:trPr>
          <w:trHeight w:val="640"/>
        </w:trPr>
        <w:tc>
          <w:tcPr>
            <w:tcW w:w="2200" w:type="dxa"/>
            <w:vMerge/>
            <w:tcBorders>
              <w:top w:val="nil"/>
              <w:left w:val="single" w:sz="8" w:space="0" w:color="auto"/>
              <w:bottom w:val="single" w:sz="8" w:space="0" w:color="000000"/>
              <w:right w:val="single" w:sz="8" w:space="0" w:color="auto"/>
            </w:tcBorders>
            <w:vAlign w:val="center"/>
            <w:hideMark/>
          </w:tcPr>
          <w:p w14:paraId="50D45EFD" w14:textId="77777777" w:rsidR="001A3961" w:rsidRDefault="001A3961" w:rsidP="001A3961">
            <w:pPr>
              <w:rPr>
                <w:rFonts w:ascii="Calibri" w:hAnsi="Calibri" w:cs="Calibri"/>
                <w:color w:val="000000"/>
                <w:sz w:val="22"/>
                <w:szCs w:val="22"/>
              </w:rPr>
            </w:pPr>
          </w:p>
        </w:tc>
        <w:tc>
          <w:tcPr>
            <w:tcW w:w="4463" w:type="dxa"/>
            <w:tcBorders>
              <w:top w:val="nil"/>
              <w:left w:val="nil"/>
              <w:bottom w:val="nil"/>
              <w:right w:val="single" w:sz="8" w:space="0" w:color="auto"/>
            </w:tcBorders>
            <w:shd w:val="clear" w:color="auto" w:fill="auto"/>
            <w:vAlign w:val="center"/>
            <w:hideMark/>
          </w:tcPr>
          <w:p w14:paraId="7E4CE40D" w14:textId="77777777" w:rsidR="001A3961" w:rsidRDefault="001A3961" w:rsidP="001A3961">
            <w:pPr>
              <w:rPr>
                <w:rFonts w:ascii="Calibri" w:hAnsi="Calibri" w:cs="Calibri"/>
                <w:color w:val="000000"/>
                <w:sz w:val="22"/>
                <w:szCs w:val="22"/>
              </w:rPr>
            </w:pPr>
            <w:r>
              <w:rPr>
                <w:rFonts w:ascii="Calibri" w:hAnsi="Calibri" w:cs="Calibri"/>
                <w:color w:val="000000"/>
                <w:sz w:val="22"/>
                <w:szCs w:val="22"/>
              </w:rPr>
              <w:t>-</w:t>
            </w:r>
            <w:r>
              <w:rPr>
                <w:color w:val="000000"/>
                <w:sz w:val="14"/>
                <w:szCs w:val="14"/>
              </w:rPr>
              <w:t xml:space="preserve">        </w:t>
            </w:r>
            <w:r>
              <w:rPr>
                <w:rFonts w:ascii="Calibri" w:hAnsi="Calibri" w:cs="Calibri"/>
                <w:color w:val="000000"/>
                <w:sz w:val="22"/>
                <w:szCs w:val="22"/>
              </w:rPr>
              <w:t xml:space="preserve">nahrávanie vstupných dát (cestovné poriadky, tarify, informačné tabule, zvukové hlásiče) z centrálneho systému cez WiFi a cez 3G/4G modem </w:t>
            </w:r>
          </w:p>
        </w:tc>
        <w:tc>
          <w:tcPr>
            <w:tcW w:w="2969" w:type="dxa"/>
            <w:tcBorders>
              <w:top w:val="nil"/>
              <w:left w:val="nil"/>
              <w:bottom w:val="nil"/>
              <w:right w:val="single" w:sz="8" w:space="0" w:color="auto"/>
            </w:tcBorders>
          </w:tcPr>
          <w:p w14:paraId="66D5C640" w14:textId="77777777" w:rsidR="001A3961" w:rsidRDefault="001A3961" w:rsidP="001A3961">
            <w:pPr>
              <w:ind w:firstLineChars="400" w:firstLine="880"/>
              <w:rPr>
                <w:rFonts w:ascii="Calibri" w:hAnsi="Calibri" w:cs="Calibri"/>
                <w:color w:val="000000"/>
                <w:sz w:val="22"/>
                <w:szCs w:val="22"/>
              </w:rPr>
            </w:pPr>
          </w:p>
        </w:tc>
      </w:tr>
      <w:tr w:rsidR="001A3961" w14:paraId="731A7EFE" w14:textId="77777777" w:rsidTr="001A3961">
        <w:trPr>
          <w:trHeight w:val="640"/>
        </w:trPr>
        <w:tc>
          <w:tcPr>
            <w:tcW w:w="2200" w:type="dxa"/>
            <w:vMerge/>
            <w:tcBorders>
              <w:top w:val="nil"/>
              <w:left w:val="single" w:sz="8" w:space="0" w:color="auto"/>
              <w:bottom w:val="single" w:sz="8" w:space="0" w:color="000000"/>
              <w:right w:val="single" w:sz="8" w:space="0" w:color="auto"/>
            </w:tcBorders>
            <w:vAlign w:val="center"/>
            <w:hideMark/>
          </w:tcPr>
          <w:p w14:paraId="12E9BCAF" w14:textId="77777777" w:rsidR="001A3961" w:rsidRDefault="001A3961" w:rsidP="001A3961">
            <w:pPr>
              <w:rPr>
                <w:rFonts w:ascii="Calibri" w:hAnsi="Calibri" w:cs="Calibri"/>
                <w:color w:val="000000"/>
                <w:sz w:val="22"/>
                <w:szCs w:val="22"/>
              </w:rPr>
            </w:pPr>
          </w:p>
        </w:tc>
        <w:tc>
          <w:tcPr>
            <w:tcW w:w="4463" w:type="dxa"/>
            <w:tcBorders>
              <w:top w:val="nil"/>
              <w:left w:val="nil"/>
              <w:bottom w:val="nil"/>
              <w:right w:val="single" w:sz="8" w:space="0" w:color="auto"/>
            </w:tcBorders>
            <w:shd w:val="clear" w:color="auto" w:fill="auto"/>
            <w:vAlign w:val="center"/>
            <w:hideMark/>
          </w:tcPr>
          <w:p w14:paraId="2BF84830" w14:textId="77777777" w:rsidR="001A3961" w:rsidRDefault="001A3961" w:rsidP="001A3961">
            <w:pPr>
              <w:rPr>
                <w:rFonts w:ascii="Calibri" w:hAnsi="Calibri" w:cs="Calibri"/>
                <w:color w:val="000000"/>
                <w:sz w:val="22"/>
                <w:szCs w:val="22"/>
              </w:rPr>
            </w:pPr>
            <w:r>
              <w:rPr>
                <w:rFonts w:ascii="Calibri" w:hAnsi="Calibri" w:cs="Calibri"/>
                <w:color w:val="000000"/>
                <w:sz w:val="22"/>
                <w:szCs w:val="22"/>
              </w:rPr>
              <w:t>-</w:t>
            </w:r>
            <w:r>
              <w:rPr>
                <w:color w:val="000000"/>
                <w:sz w:val="14"/>
                <w:szCs w:val="14"/>
              </w:rPr>
              <w:t xml:space="preserve">        </w:t>
            </w:r>
            <w:r>
              <w:rPr>
                <w:rFonts w:ascii="Calibri" w:hAnsi="Calibri" w:cs="Calibri"/>
                <w:color w:val="000000"/>
                <w:sz w:val="22"/>
                <w:szCs w:val="22"/>
              </w:rPr>
              <w:t xml:space="preserve">vyčítavanie záznamov o predaných cestovných lístkov do centrálneho systému cez WiFi a cez 3G/4G modem </w:t>
            </w:r>
          </w:p>
        </w:tc>
        <w:tc>
          <w:tcPr>
            <w:tcW w:w="2969" w:type="dxa"/>
            <w:tcBorders>
              <w:top w:val="nil"/>
              <w:left w:val="nil"/>
              <w:bottom w:val="nil"/>
              <w:right w:val="single" w:sz="8" w:space="0" w:color="auto"/>
            </w:tcBorders>
          </w:tcPr>
          <w:p w14:paraId="6EF61F45" w14:textId="77777777" w:rsidR="001A3961" w:rsidRDefault="001A3961" w:rsidP="001A3961">
            <w:pPr>
              <w:ind w:firstLineChars="400" w:firstLine="880"/>
              <w:rPr>
                <w:rFonts w:ascii="Calibri" w:hAnsi="Calibri" w:cs="Calibri"/>
                <w:color w:val="000000"/>
                <w:sz w:val="22"/>
                <w:szCs w:val="22"/>
              </w:rPr>
            </w:pPr>
          </w:p>
        </w:tc>
      </w:tr>
      <w:tr w:rsidR="001A3961" w14:paraId="351E83F6" w14:textId="77777777" w:rsidTr="001A3961">
        <w:trPr>
          <w:trHeight w:val="340"/>
        </w:trPr>
        <w:tc>
          <w:tcPr>
            <w:tcW w:w="2200" w:type="dxa"/>
            <w:vMerge/>
            <w:tcBorders>
              <w:top w:val="nil"/>
              <w:left w:val="single" w:sz="8" w:space="0" w:color="auto"/>
              <w:bottom w:val="single" w:sz="8" w:space="0" w:color="000000"/>
              <w:right w:val="single" w:sz="8" w:space="0" w:color="auto"/>
            </w:tcBorders>
            <w:vAlign w:val="center"/>
            <w:hideMark/>
          </w:tcPr>
          <w:p w14:paraId="5A86C9E3" w14:textId="77777777" w:rsidR="001A3961" w:rsidRDefault="001A3961" w:rsidP="001A3961">
            <w:pPr>
              <w:rPr>
                <w:rFonts w:ascii="Calibri" w:hAnsi="Calibri" w:cs="Calibri"/>
                <w:color w:val="000000"/>
                <w:sz w:val="22"/>
                <w:szCs w:val="22"/>
              </w:rPr>
            </w:pPr>
          </w:p>
        </w:tc>
        <w:tc>
          <w:tcPr>
            <w:tcW w:w="4463" w:type="dxa"/>
            <w:tcBorders>
              <w:top w:val="nil"/>
              <w:left w:val="nil"/>
              <w:bottom w:val="single" w:sz="8" w:space="0" w:color="auto"/>
              <w:right w:val="single" w:sz="8" w:space="0" w:color="auto"/>
            </w:tcBorders>
            <w:shd w:val="clear" w:color="auto" w:fill="auto"/>
            <w:vAlign w:val="center"/>
            <w:hideMark/>
          </w:tcPr>
          <w:p w14:paraId="7FFBEDCA" w14:textId="77777777" w:rsidR="001A3961" w:rsidRDefault="001A3961" w:rsidP="001A3961">
            <w:pPr>
              <w:rPr>
                <w:rFonts w:ascii="Calibri" w:hAnsi="Calibri" w:cs="Calibri"/>
                <w:color w:val="000000"/>
                <w:sz w:val="22"/>
                <w:szCs w:val="22"/>
              </w:rPr>
            </w:pPr>
            <w:r>
              <w:rPr>
                <w:rFonts w:ascii="Calibri" w:hAnsi="Calibri" w:cs="Calibri"/>
                <w:color w:val="000000"/>
                <w:sz w:val="22"/>
                <w:szCs w:val="22"/>
              </w:rPr>
              <w:t>-</w:t>
            </w:r>
            <w:r>
              <w:rPr>
                <w:color w:val="000000"/>
                <w:sz w:val="14"/>
                <w:szCs w:val="14"/>
              </w:rPr>
              <w:t xml:space="preserve">        </w:t>
            </w:r>
            <w:r>
              <w:rPr>
                <w:rFonts w:ascii="Calibri" w:hAnsi="Calibri" w:cs="Calibri"/>
                <w:color w:val="000000"/>
                <w:sz w:val="22"/>
                <w:szCs w:val="22"/>
              </w:rPr>
              <w:t xml:space="preserve">zabezpečenie proti neoprávnenej manipulácii (prihlásenie vodiča) </w:t>
            </w:r>
          </w:p>
        </w:tc>
        <w:tc>
          <w:tcPr>
            <w:tcW w:w="2969" w:type="dxa"/>
            <w:tcBorders>
              <w:top w:val="nil"/>
              <w:left w:val="nil"/>
              <w:bottom w:val="single" w:sz="8" w:space="0" w:color="auto"/>
              <w:right w:val="single" w:sz="8" w:space="0" w:color="auto"/>
            </w:tcBorders>
          </w:tcPr>
          <w:p w14:paraId="7EDE66E6" w14:textId="77777777" w:rsidR="001A3961" w:rsidRDefault="001A3961" w:rsidP="001A3961">
            <w:pPr>
              <w:ind w:firstLineChars="400" w:firstLine="880"/>
              <w:rPr>
                <w:rFonts w:ascii="Calibri" w:hAnsi="Calibri" w:cs="Calibri"/>
                <w:color w:val="000000"/>
                <w:sz w:val="22"/>
                <w:szCs w:val="22"/>
              </w:rPr>
            </w:pPr>
          </w:p>
        </w:tc>
      </w:tr>
      <w:tr w:rsidR="001A3961" w14:paraId="738E6F2B" w14:textId="77777777" w:rsidTr="001A3961">
        <w:trPr>
          <w:trHeight w:val="640"/>
        </w:trPr>
        <w:tc>
          <w:tcPr>
            <w:tcW w:w="2200" w:type="dxa"/>
            <w:vMerge w:val="restart"/>
            <w:tcBorders>
              <w:top w:val="nil"/>
              <w:left w:val="single" w:sz="8" w:space="0" w:color="auto"/>
              <w:bottom w:val="single" w:sz="8" w:space="0" w:color="000000"/>
              <w:right w:val="single" w:sz="8" w:space="0" w:color="auto"/>
            </w:tcBorders>
            <w:shd w:val="clear" w:color="auto" w:fill="auto"/>
            <w:vAlign w:val="center"/>
            <w:hideMark/>
          </w:tcPr>
          <w:p w14:paraId="6EB93853" w14:textId="77777777" w:rsidR="001A3961" w:rsidRDefault="001A3961" w:rsidP="001A3961">
            <w:pPr>
              <w:rPr>
                <w:rFonts w:ascii="Calibri" w:hAnsi="Calibri" w:cs="Calibri"/>
                <w:color w:val="000000"/>
                <w:sz w:val="22"/>
                <w:szCs w:val="22"/>
              </w:rPr>
            </w:pPr>
            <w:r>
              <w:rPr>
                <w:rFonts w:ascii="Calibri" w:hAnsi="Calibri" w:cs="Calibri"/>
                <w:color w:val="000000"/>
                <w:sz w:val="22"/>
                <w:szCs w:val="22"/>
              </w:rPr>
              <w:t xml:space="preserve">Tlačiareň cestovných lístkov s čítačkou BČK, čítačkou EMV kariet a čítačkou 2D kódu </w:t>
            </w:r>
          </w:p>
        </w:tc>
        <w:tc>
          <w:tcPr>
            <w:tcW w:w="4463" w:type="dxa"/>
            <w:tcBorders>
              <w:top w:val="nil"/>
              <w:left w:val="nil"/>
              <w:bottom w:val="nil"/>
              <w:right w:val="single" w:sz="8" w:space="0" w:color="auto"/>
            </w:tcBorders>
            <w:shd w:val="clear" w:color="auto" w:fill="auto"/>
            <w:vAlign w:val="center"/>
            <w:hideMark/>
          </w:tcPr>
          <w:p w14:paraId="52B2BEB0" w14:textId="77777777" w:rsidR="001A3961" w:rsidRDefault="001A3961" w:rsidP="001A3961">
            <w:pPr>
              <w:rPr>
                <w:rFonts w:ascii="Calibri" w:hAnsi="Calibri" w:cs="Calibri"/>
                <w:color w:val="000000"/>
                <w:sz w:val="22"/>
                <w:szCs w:val="22"/>
              </w:rPr>
            </w:pPr>
            <w:r>
              <w:rPr>
                <w:rFonts w:ascii="Calibri" w:hAnsi="Calibri" w:cs="Calibri"/>
                <w:color w:val="000000"/>
                <w:sz w:val="22"/>
                <w:szCs w:val="22"/>
              </w:rPr>
              <w:t xml:space="preserve">Zariadenie pre tlač papierových cestovných lístkov vo vozidlách PAD, zvyčajne označované ako „tlačiareň cestovných lístkov s čítačkou BČK, čítačkou EMV kariet a čítačkou 2D kódu“ </w:t>
            </w:r>
          </w:p>
        </w:tc>
        <w:tc>
          <w:tcPr>
            <w:tcW w:w="2969" w:type="dxa"/>
            <w:tcBorders>
              <w:top w:val="nil"/>
              <w:left w:val="nil"/>
              <w:bottom w:val="nil"/>
              <w:right w:val="single" w:sz="8" w:space="0" w:color="auto"/>
            </w:tcBorders>
          </w:tcPr>
          <w:p w14:paraId="2E4A4D91" w14:textId="77777777" w:rsidR="001A3961" w:rsidRDefault="001A3961" w:rsidP="001A3961">
            <w:pPr>
              <w:rPr>
                <w:rFonts w:ascii="Calibri" w:hAnsi="Calibri" w:cs="Calibri"/>
                <w:color w:val="000000"/>
                <w:sz w:val="22"/>
                <w:szCs w:val="22"/>
              </w:rPr>
            </w:pPr>
          </w:p>
        </w:tc>
      </w:tr>
      <w:tr w:rsidR="001A3961" w14:paraId="16F7A4EB" w14:textId="77777777" w:rsidTr="001A3961">
        <w:trPr>
          <w:trHeight w:val="320"/>
        </w:trPr>
        <w:tc>
          <w:tcPr>
            <w:tcW w:w="2200" w:type="dxa"/>
            <w:vMerge/>
            <w:tcBorders>
              <w:top w:val="nil"/>
              <w:left w:val="single" w:sz="8" w:space="0" w:color="auto"/>
              <w:bottom w:val="single" w:sz="8" w:space="0" w:color="000000"/>
              <w:right w:val="single" w:sz="8" w:space="0" w:color="auto"/>
            </w:tcBorders>
            <w:vAlign w:val="center"/>
            <w:hideMark/>
          </w:tcPr>
          <w:p w14:paraId="3A4BA701" w14:textId="77777777" w:rsidR="001A3961" w:rsidRDefault="001A3961" w:rsidP="001A3961">
            <w:pPr>
              <w:rPr>
                <w:rFonts w:ascii="Calibri" w:hAnsi="Calibri" w:cs="Calibri"/>
                <w:color w:val="000000"/>
                <w:sz w:val="22"/>
                <w:szCs w:val="22"/>
              </w:rPr>
            </w:pPr>
          </w:p>
        </w:tc>
        <w:tc>
          <w:tcPr>
            <w:tcW w:w="4463" w:type="dxa"/>
            <w:tcBorders>
              <w:top w:val="nil"/>
              <w:left w:val="nil"/>
              <w:bottom w:val="nil"/>
              <w:right w:val="single" w:sz="8" w:space="0" w:color="auto"/>
            </w:tcBorders>
            <w:shd w:val="clear" w:color="auto" w:fill="auto"/>
            <w:vAlign w:val="center"/>
            <w:hideMark/>
          </w:tcPr>
          <w:p w14:paraId="035297E0" w14:textId="77777777" w:rsidR="001A3961" w:rsidRDefault="001A3961" w:rsidP="001A3961">
            <w:pPr>
              <w:rPr>
                <w:rFonts w:ascii="Calibri" w:hAnsi="Calibri" w:cs="Calibri"/>
                <w:color w:val="000000"/>
                <w:sz w:val="22"/>
                <w:szCs w:val="22"/>
              </w:rPr>
            </w:pPr>
            <w:r>
              <w:rPr>
                <w:rFonts w:ascii="Calibri" w:hAnsi="Calibri" w:cs="Calibri"/>
                <w:color w:val="000000"/>
                <w:sz w:val="22"/>
                <w:szCs w:val="22"/>
              </w:rPr>
              <w:t> </w:t>
            </w:r>
          </w:p>
        </w:tc>
        <w:tc>
          <w:tcPr>
            <w:tcW w:w="2969" w:type="dxa"/>
            <w:tcBorders>
              <w:top w:val="nil"/>
              <w:left w:val="nil"/>
              <w:bottom w:val="nil"/>
              <w:right w:val="single" w:sz="8" w:space="0" w:color="auto"/>
            </w:tcBorders>
          </w:tcPr>
          <w:p w14:paraId="12991CEE" w14:textId="77777777" w:rsidR="001A3961" w:rsidRDefault="001A3961" w:rsidP="001A3961">
            <w:pPr>
              <w:rPr>
                <w:rFonts w:ascii="Calibri" w:hAnsi="Calibri" w:cs="Calibri"/>
                <w:color w:val="000000"/>
                <w:sz w:val="22"/>
                <w:szCs w:val="22"/>
              </w:rPr>
            </w:pPr>
          </w:p>
        </w:tc>
      </w:tr>
      <w:tr w:rsidR="001A3961" w14:paraId="759E86B8" w14:textId="77777777" w:rsidTr="001A3961">
        <w:trPr>
          <w:trHeight w:val="320"/>
        </w:trPr>
        <w:tc>
          <w:tcPr>
            <w:tcW w:w="2200" w:type="dxa"/>
            <w:vMerge/>
            <w:tcBorders>
              <w:top w:val="nil"/>
              <w:left w:val="single" w:sz="8" w:space="0" w:color="auto"/>
              <w:bottom w:val="single" w:sz="8" w:space="0" w:color="000000"/>
              <w:right w:val="single" w:sz="8" w:space="0" w:color="auto"/>
            </w:tcBorders>
            <w:vAlign w:val="center"/>
            <w:hideMark/>
          </w:tcPr>
          <w:p w14:paraId="357E764E" w14:textId="77777777" w:rsidR="001A3961" w:rsidRDefault="001A3961" w:rsidP="001A3961">
            <w:pPr>
              <w:rPr>
                <w:rFonts w:ascii="Calibri" w:hAnsi="Calibri" w:cs="Calibri"/>
                <w:color w:val="000000"/>
                <w:sz w:val="22"/>
                <w:szCs w:val="22"/>
              </w:rPr>
            </w:pPr>
          </w:p>
        </w:tc>
        <w:tc>
          <w:tcPr>
            <w:tcW w:w="4463" w:type="dxa"/>
            <w:tcBorders>
              <w:top w:val="nil"/>
              <w:left w:val="nil"/>
              <w:bottom w:val="nil"/>
              <w:right w:val="single" w:sz="8" w:space="0" w:color="auto"/>
            </w:tcBorders>
            <w:shd w:val="clear" w:color="auto" w:fill="auto"/>
            <w:vAlign w:val="center"/>
            <w:hideMark/>
          </w:tcPr>
          <w:p w14:paraId="4F8D6B3F" w14:textId="77777777" w:rsidR="001A3961" w:rsidRDefault="001A3961" w:rsidP="001A3961">
            <w:pPr>
              <w:rPr>
                <w:rFonts w:ascii="Calibri" w:hAnsi="Calibri" w:cs="Calibri"/>
                <w:color w:val="000000"/>
                <w:sz w:val="22"/>
                <w:szCs w:val="22"/>
              </w:rPr>
            </w:pPr>
            <w:r>
              <w:rPr>
                <w:rFonts w:ascii="Calibri" w:hAnsi="Calibri" w:cs="Calibri"/>
                <w:color w:val="000000"/>
                <w:sz w:val="22"/>
                <w:szCs w:val="22"/>
              </w:rPr>
              <w:t xml:space="preserve">Požadované funkčné charakteristiky a technické (výkonnostné) parametre: </w:t>
            </w:r>
          </w:p>
        </w:tc>
        <w:tc>
          <w:tcPr>
            <w:tcW w:w="2969" w:type="dxa"/>
            <w:tcBorders>
              <w:top w:val="nil"/>
              <w:left w:val="nil"/>
              <w:bottom w:val="nil"/>
              <w:right w:val="single" w:sz="8" w:space="0" w:color="auto"/>
            </w:tcBorders>
          </w:tcPr>
          <w:p w14:paraId="7F5832B7" w14:textId="77777777" w:rsidR="001A3961" w:rsidRDefault="001A3961" w:rsidP="001A3961">
            <w:pPr>
              <w:rPr>
                <w:rFonts w:ascii="Calibri" w:hAnsi="Calibri" w:cs="Calibri"/>
                <w:color w:val="000000"/>
                <w:sz w:val="22"/>
                <w:szCs w:val="22"/>
              </w:rPr>
            </w:pPr>
          </w:p>
        </w:tc>
      </w:tr>
      <w:tr w:rsidR="001A3961" w14:paraId="7BD99544" w14:textId="77777777" w:rsidTr="001A3961">
        <w:trPr>
          <w:trHeight w:val="640"/>
        </w:trPr>
        <w:tc>
          <w:tcPr>
            <w:tcW w:w="2200" w:type="dxa"/>
            <w:vMerge/>
            <w:tcBorders>
              <w:top w:val="nil"/>
              <w:left w:val="single" w:sz="8" w:space="0" w:color="auto"/>
              <w:bottom w:val="single" w:sz="8" w:space="0" w:color="000000"/>
              <w:right w:val="single" w:sz="8" w:space="0" w:color="auto"/>
            </w:tcBorders>
            <w:vAlign w:val="center"/>
            <w:hideMark/>
          </w:tcPr>
          <w:p w14:paraId="5DA344F1" w14:textId="77777777" w:rsidR="001A3961" w:rsidRDefault="001A3961" w:rsidP="001A3961">
            <w:pPr>
              <w:rPr>
                <w:rFonts w:ascii="Calibri" w:hAnsi="Calibri" w:cs="Calibri"/>
                <w:color w:val="000000"/>
                <w:sz w:val="22"/>
                <w:szCs w:val="22"/>
              </w:rPr>
            </w:pPr>
          </w:p>
        </w:tc>
        <w:tc>
          <w:tcPr>
            <w:tcW w:w="4463" w:type="dxa"/>
            <w:tcBorders>
              <w:top w:val="nil"/>
              <w:left w:val="nil"/>
              <w:bottom w:val="nil"/>
              <w:right w:val="single" w:sz="8" w:space="0" w:color="auto"/>
            </w:tcBorders>
            <w:shd w:val="clear" w:color="auto" w:fill="auto"/>
            <w:vAlign w:val="center"/>
            <w:hideMark/>
          </w:tcPr>
          <w:p w14:paraId="5B98B461" w14:textId="77777777" w:rsidR="001A3961" w:rsidRDefault="001A3961" w:rsidP="001A3961">
            <w:pPr>
              <w:rPr>
                <w:rFonts w:ascii="Calibri" w:hAnsi="Calibri" w:cs="Calibri"/>
                <w:color w:val="000000"/>
                <w:sz w:val="22"/>
                <w:szCs w:val="22"/>
              </w:rPr>
            </w:pPr>
            <w:r>
              <w:rPr>
                <w:rFonts w:ascii="Calibri" w:hAnsi="Calibri" w:cs="Calibri"/>
                <w:color w:val="000000"/>
                <w:sz w:val="22"/>
                <w:szCs w:val="22"/>
              </w:rPr>
              <w:t>-</w:t>
            </w:r>
            <w:r>
              <w:rPr>
                <w:color w:val="000000"/>
                <w:sz w:val="14"/>
                <w:szCs w:val="14"/>
              </w:rPr>
              <w:t xml:space="preserve">        </w:t>
            </w:r>
            <w:r>
              <w:rPr>
                <w:rFonts w:ascii="Calibri" w:hAnsi="Calibri" w:cs="Calibri"/>
                <w:color w:val="000000"/>
                <w:sz w:val="22"/>
                <w:szCs w:val="22"/>
              </w:rPr>
              <w:t xml:space="preserve">priemyselné prevedenie vhodné do vozidiel (prašnosť, otrasy, teplotné podmienky) </w:t>
            </w:r>
          </w:p>
        </w:tc>
        <w:tc>
          <w:tcPr>
            <w:tcW w:w="2969" w:type="dxa"/>
            <w:tcBorders>
              <w:top w:val="nil"/>
              <w:left w:val="nil"/>
              <w:bottom w:val="nil"/>
              <w:right w:val="single" w:sz="8" w:space="0" w:color="auto"/>
            </w:tcBorders>
          </w:tcPr>
          <w:p w14:paraId="0C4CDD7C" w14:textId="77777777" w:rsidR="001A3961" w:rsidRDefault="001A3961" w:rsidP="001A3961">
            <w:pPr>
              <w:ind w:firstLineChars="400" w:firstLine="880"/>
              <w:rPr>
                <w:rFonts w:ascii="Calibri" w:hAnsi="Calibri" w:cs="Calibri"/>
                <w:color w:val="000000"/>
                <w:sz w:val="22"/>
                <w:szCs w:val="22"/>
              </w:rPr>
            </w:pPr>
          </w:p>
        </w:tc>
      </w:tr>
      <w:tr w:rsidR="001A3961" w14:paraId="15AB17B3" w14:textId="77777777" w:rsidTr="001A3961">
        <w:trPr>
          <w:trHeight w:val="320"/>
        </w:trPr>
        <w:tc>
          <w:tcPr>
            <w:tcW w:w="2200" w:type="dxa"/>
            <w:vMerge/>
            <w:tcBorders>
              <w:top w:val="nil"/>
              <w:left w:val="single" w:sz="8" w:space="0" w:color="auto"/>
              <w:bottom w:val="single" w:sz="8" w:space="0" w:color="000000"/>
              <w:right w:val="single" w:sz="8" w:space="0" w:color="auto"/>
            </w:tcBorders>
            <w:vAlign w:val="center"/>
            <w:hideMark/>
          </w:tcPr>
          <w:p w14:paraId="65404CE2" w14:textId="77777777" w:rsidR="001A3961" w:rsidRDefault="001A3961" w:rsidP="001A3961">
            <w:pPr>
              <w:rPr>
                <w:rFonts w:ascii="Calibri" w:hAnsi="Calibri" w:cs="Calibri"/>
                <w:color w:val="000000"/>
                <w:sz w:val="22"/>
                <w:szCs w:val="22"/>
              </w:rPr>
            </w:pPr>
          </w:p>
        </w:tc>
        <w:tc>
          <w:tcPr>
            <w:tcW w:w="4463" w:type="dxa"/>
            <w:tcBorders>
              <w:top w:val="nil"/>
              <w:left w:val="nil"/>
              <w:bottom w:val="nil"/>
              <w:right w:val="single" w:sz="8" w:space="0" w:color="auto"/>
            </w:tcBorders>
            <w:shd w:val="clear" w:color="auto" w:fill="auto"/>
            <w:vAlign w:val="center"/>
            <w:hideMark/>
          </w:tcPr>
          <w:p w14:paraId="6ED26B9E" w14:textId="77777777" w:rsidR="001A3961" w:rsidRDefault="001A3961" w:rsidP="001A3961">
            <w:pPr>
              <w:rPr>
                <w:rFonts w:ascii="Calibri" w:hAnsi="Calibri" w:cs="Calibri"/>
                <w:color w:val="000000"/>
                <w:sz w:val="22"/>
                <w:szCs w:val="22"/>
              </w:rPr>
            </w:pPr>
            <w:r>
              <w:rPr>
                <w:rFonts w:ascii="Calibri" w:hAnsi="Calibri" w:cs="Calibri"/>
                <w:color w:val="000000"/>
                <w:sz w:val="22"/>
                <w:szCs w:val="22"/>
              </w:rPr>
              <w:t>-</w:t>
            </w:r>
            <w:r>
              <w:rPr>
                <w:color w:val="000000"/>
                <w:sz w:val="14"/>
                <w:szCs w:val="14"/>
              </w:rPr>
              <w:t xml:space="preserve">        </w:t>
            </w:r>
            <w:r>
              <w:rPr>
                <w:rFonts w:ascii="Calibri" w:hAnsi="Calibri" w:cs="Calibri"/>
                <w:color w:val="000000"/>
                <w:sz w:val="22"/>
                <w:szCs w:val="22"/>
              </w:rPr>
              <w:t xml:space="preserve">ergonomický dizajn </w:t>
            </w:r>
          </w:p>
        </w:tc>
        <w:tc>
          <w:tcPr>
            <w:tcW w:w="2969" w:type="dxa"/>
            <w:tcBorders>
              <w:top w:val="nil"/>
              <w:left w:val="nil"/>
              <w:bottom w:val="nil"/>
              <w:right w:val="single" w:sz="8" w:space="0" w:color="auto"/>
            </w:tcBorders>
          </w:tcPr>
          <w:p w14:paraId="19776D5C" w14:textId="77777777" w:rsidR="001A3961" w:rsidRDefault="001A3961" w:rsidP="001A3961">
            <w:pPr>
              <w:ind w:firstLineChars="400" w:firstLine="880"/>
              <w:rPr>
                <w:rFonts w:ascii="Calibri" w:hAnsi="Calibri" w:cs="Calibri"/>
                <w:color w:val="000000"/>
                <w:sz w:val="22"/>
                <w:szCs w:val="22"/>
              </w:rPr>
            </w:pPr>
          </w:p>
        </w:tc>
      </w:tr>
      <w:tr w:rsidR="001A3961" w14:paraId="05A4EA55" w14:textId="77777777" w:rsidTr="001A3961">
        <w:trPr>
          <w:trHeight w:val="320"/>
        </w:trPr>
        <w:tc>
          <w:tcPr>
            <w:tcW w:w="2200" w:type="dxa"/>
            <w:vMerge/>
            <w:tcBorders>
              <w:top w:val="nil"/>
              <w:left w:val="single" w:sz="8" w:space="0" w:color="auto"/>
              <w:bottom w:val="single" w:sz="8" w:space="0" w:color="000000"/>
              <w:right w:val="single" w:sz="8" w:space="0" w:color="auto"/>
            </w:tcBorders>
            <w:vAlign w:val="center"/>
            <w:hideMark/>
          </w:tcPr>
          <w:p w14:paraId="5FB8E71F" w14:textId="77777777" w:rsidR="001A3961" w:rsidRDefault="001A3961" w:rsidP="001A3961">
            <w:pPr>
              <w:rPr>
                <w:rFonts w:ascii="Calibri" w:hAnsi="Calibri" w:cs="Calibri"/>
                <w:color w:val="000000"/>
                <w:sz w:val="22"/>
                <w:szCs w:val="22"/>
              </w:rPr>
            </w:pPr>
          </w:p>
        </w:tc>
        <w:tc>
          <w:tcPr>
            <w:tcW w:w="4463" w:type="dxa"/>
            <w:tcBorders>
              <w:top w:val="nil"/>
              <w:left w:val="nil"/>
              <w:bottom w:val="nil"/>
              <w:right w:val="single" w:sz="8" w:space="0" w:color="auto"/>
            </w:tcBorders>
            <w:shd w:val="clear" w:color="auto" w:fill="auto"/>
            <w:vAlign w:val="center"/>
            <w:hideMark/>
          </w:tcPr>
          <w:p w14:paraId="538779D6" w14:textId="77777777" w:rsidR="001A3961" w:rsidRDefault="001A3961" w:rsidP="001A3961">
            <w:pPr>
              <w:rPr>
                <w:rFonts w:ascii="Calibri" w:hAnsi="Calibri" w:cs="Calibri"/>
                <w:color w:val="000000"/>
                <w:sz w:val="22"/>
                <w:szCs w:val="22"/>
              </w:rPr>
            </w:pPr>
            <w:r>
              <w:rPr>
                <w:rFonts w:ascii="Calibri" w:hAnsi="Calibri" w:cs="Calibri"/>
                <w:color w:val="000000"/>
                <w:sz w:val="22"/>
                <w:szCs w:val="22"/>
              </w:rPr>
              <w:t>-</w:t>
            </w:r>
            <w:r>
              <w:rPr>
                <w:color w:val="000000"/>
                <w:sz w:val="14"/>
                <w:szCs w:val="14"/>
              </w:rPr>
              <w:t xml:space="preserve">        </w:t>
            </w:r>
            <w:r>
              <w:rPr>
                <w:rFonts w:ascii="Calibri" w:hAnsi="Calibri" w:cs="Calibri"/>
                <w:color w:val="000000"/>
                <w:sz w:val="22"/>
                <w:szCs w:val="22"/>
              </w:rPr>
              <w:t xml:space="preserve">tlačiareň cestovných lístkov </w:t>
            </w:r>
          </w:p>
        </w:tc>
        <w:tc>
          <w:tcPr>
            <w:tcW w:w="2969" w:type="dxa"/>
            <w:tcBorders>
              <w:top w:val="nil"/>
              <w:left w:val="nil"/>
              <w:bottom w:val="nil"/>
              <w:right w:val="single" w:sz="8" w:space="0" w:color="auto"/>
            </w:tcBorders>
          </w:tcPr>
          <w:p w14:paraId="0F59DDF6" w14:textId="77777777" w:rsidR="001A3961" w:rsidRDefault="001A3961" w:rsidP="001A3961">
            <w:pPr>
              <w:ind w:firstLineChars="400" w:firstLine="880"/>
              <w:rPr>
                <w:rFonts w:ascii="Calibri" w:hAnsi="Calibri" w:cs="Calibri"/>
                <w:color w:val="000000"/>
                <w:sz w:val="22"/>
                <w:szCs w:val="22"/>
              </w:rPr>
            </w:pPr>
          </w:p>
        </w:tc>
      </w:tr>
      <w:tr w:rsidR="001A3961" w14:paraId="28C92539" w14:textId="77777777" w:rsidTr="001A3961">
        <w:trPr>
          <w:trHeight w:val="320"/>
        </w:trPr>
        <w:tc>
          <w:tcPr>
            <w:tcW w:w="2200" w:type="dxa"/>
            <w:vMerge/>
            <w:tcBorders>
              <w:top w:val="nil"/>
              <w:left w:val="single" w:sz="8" w:space="0" w:color="auto"/>
              <w:bottom w:val="single" w:sz="8" w:space="0" w:color="000000"/>
              <w:right w:val="single" w:sz="8" w:space="0" w:color="auto"/>
            </w:tcBorders>
            <w:vAlign w:val="center"/>
            <w:hideMark/>
          </w:tcPr>
          <w:p w14:paraId="22BE68B1" w14:textId="77777777" w:rsidR="001A3961" w:rsidRDefault="001A3961" w:rsidP="001A3961">
            <w:pPr>
              <w:rPr>
                <w:rFonts w:ascii="Calibri" w:hAnsi="Calibri" w:cs="Calibri"/>
                <w:color w:val="000000"/>
                <w:sz w:val="22"/>
                <w:szCs w:val="22"/>
              </w:rPr>
            </w:pPr>
          </w:p>
        </w:tc>
        <w:tc>
          <w:tcPr>
            <w:tcW w:w="4463" w:type="dxa"/>
            <w:tcBorders>
              <w:top w:val="nil"/>
              <w:left w:val="nil"/>
              <w:bottom w:val="nil"/>
              <w:right w:val="single" w:sz="8" w:space="0" w:color="auto"/>
            </w:tcBorders>
            <w:shd w:val="clear" w:color="auto" w:fill="auto"/>
            <w:vAlign w:val="center"/>
            <w:hideMark/>
          </w:tcPr>
          <w:p w14:paraId="7DC30F69" w14:textId="77777777" w:rsidR="001A3961" w:rsidRDefault="001A3961" w:rsidP="001A3961">
            <w:pPr>
              <w:rPr>
                <w:rFonts w:ascii="Courier New" w:hAnsi="Courier New" w:cs="Courier New"/>
                <w:color w:val="000000"/>
                <w:sz w:val="22"/>
                <w:szCs w:val="22"/>
              </w:rPr>
            </w:pPr>
            <w:r>
              <w:rPr>
                <w:rFonts w:ascii="Courier New" w:hAnsi="Courier New" w:cs="Courier New"/>
                <w:color w:val="000000"/>
                <w:sz w:val="22"/>
                <w:szCs w:val="22"/>
              </w:rPr>
              <w:t>o</w:t>
            </w:r>
            <w:r>
              <w:rPr>
                <w:color w:val="000000"/>
                <w:sz w:val="14"/>
                <w:szCs w:val="14"/>
              </w:rPr>
              <w:t xml:space="preserve">   </w:t>
            </w:r>
            <w:r>
              <w:rPr>
                <w:rFonts w:ascii="Calibri" w:hAnsi="Calibri" w:cs="Calibri"/>
                <w:color w:val="000000"/>
                <w:sz w:val="22"/>
                <w:szCs w:val="22"/>
              </w:rPr>
              <w:t xml:space="preserve">vysoko-rýchlostný, odolný mechanizmus tlače </w:t>
            </w:r>
          </w:p>
        </w:tc>
        <w:tc>
          <w:tcPr>
            <w:tcW w:w="2969" w:type="dxa"/>
            <w:tcBorders>
              <w:top w:val="nil"/>
              <w:left w:val="nil"/>
              <w:bottom w:val="nil"/>
              <w:right w:val="single" w:sz="8" w:space="0" w:color="auto"/>
            </w:tcBorders>
          </w:tcPr>
          <w:p w14:paraId="3F33296E" w14:textId="77777777" w:rsidR="001A3961" w:rsidRDefault="001A3961" w:rsidP="001A3961">
            <w:pPr>
              <w:ind w:firstLineChars="800" w:firstLine="1760"/>
              <w:rPr>
                <w:rFonts w:ascii="Courier New" w:hAnsi="Courier New" w:cs="Courier New"/>
                <w:color w:val="000000"/>
                <w:sz w:val="22"/>
                <w:szCs w:val="22"/>
              </w:rPr>
            </w:pPr>
          </w:p>
        </w:tc>
      </w:tr>
      <w:tr w:rsidR="001A3961" w14:paraId="667380CA" w14:textId="77777777" w:rsidTr="001A3961">
        <w:trPr>
          <w:trHeight w:val="320"/>
        </w:trPr>
        <w:tc>
          <w:tcPr>
            <w:tcW w:w="2200" w:type="dxa"/>
            <w:vMerge/>
            <w:tcBorders>
              <w:top w:val="nil"/>
              <w:left w:val="single" w:sz="8" w:space="0" w:color="auto"/>
              <w:bottom w:val="single" w:sz="8" w:space="0" w:color="000000"/>
              <w:right w:val="single" w:sz="8" w:space="0" w:color="auto"/>
            </w:tcBorders>
            <w:vAlign w:val="center"/>
            <w:hideMark/>
          </w:tcPr>
          <w:p w14:paraId="47A5C164" w14:textId="77777777" w:rsidR="001A3961" w:rsidRDefault="001A3961" w:rsidP="001A3961">
            <w:pPr>
              <w:rPr>
                <w:rFonts w:ascii="Calibri" w:hAnsi="Calibri" w:cs="Calibri"/>
                <w:color w:val="000000"/>
                <w:sz w:val="22"/>
                <w:szCs w:val="22"/>
              </w:rPr>
            </w:pPr>
          </w:p>
        </w:tc>
        <w:tc>
          <w:tcPr>
            <w:tcW w:w="4463" w:type="dxa"/>
            <w:tcBorders>
              <w:top w:val="nil"/>
              <w:left w:val="nil"/>
              <w:bottom w:val="nil"/>
              <w:right w:val="single" w:sz="8" w:space="0" w:color="auto"/>
            </w:tcBorders>
            <w:shd w:val="clear" w:color="auto" w:fill="auto"/>
            <w:vAlign w:val="center"/>
            <w:hideMark/>
          </w:tcPr>
          <w:p w14:paraId="3CF8F052" w14:textId="77777777" w:rsidR="001A3961" w:rsidRDefault="001A3961" w:rsidP="001A3961">
            <w:pPr>
              <w:rPr>
                <w:rFonts w:ascii="Courier New" w:hAnsi="Courier New" w:cs="Courier New"/>
                <w:color w:val="000000"/>
                <w:sz w:val="22"/>
                <w:szCs w:val="22"/>
              </w:rPr>
            </w:pPr>
            <w:r>
              <w:rPr>
                <w:rFonts w:ascii="Courier New" w:hAnsi="Courier New" w:cs="Courier New"/>
                <w:color w:val="000000"/>
                <w:sz w:val="22"/>
                <w:szCs w:val="22"/>
              </w:rPr>
              <w:t>o</w:t>
            </w:r>
            <w:r>
              <w:rPr>
                <w:color w:val="000000"/>
                <w:sz w:val="14"/>
                <w:szCs w:val="14"/>
              </w:rPr>
              <w:t xml:space="preserve">   </w:t>
            </w:r>
            <w:r>
              <w:rPr>
                <w:rFonts w:ascii="Calibri" w:hAnsi="Calibri" w:cs="Calibri"/>
                <w:color w:val="000000"/>
                <w:sz w:val="22"/>
                <w:szCs w:val="22"/>
              </w:rPr>
              <w:t xml:space="preserve">farebný displej pre zobrazenie informácie cestujúcemu </w:t>
            </w:r>
          </w:p>
        </w:tc>
        <w:tc>
          <w:tcPr>
            <w:tcW w:w="2969" w:type="dxa"/>
            <w:tcBorders>
              <w:top w:val="nil"/>
              <w:left w:val="nil"/>
              <w:bottom w:val="nil"/>
              <w:right w:val="single" w:sz="8" w:space="0" w:color="auto"/>
            </w:tcBorders>
          </w:tcPr>
          <w:p w14:paraId="35284F35" w14:textId="77777777" w:rsidR="001A3961" w:rsidRDefault="001A3961" w:rsidP="001A3961">
            <w:pPr>
              <w:ind w:firstLineChars="800" w:firstLine="1760"/>
              <w:rPr>
                <w:rFonts w:ascii="Courier New" w:hAnsi="Courier New" w:cs="Courier New"/>
                <w:color w:val="000000"/>
                <w:sz w:val="22"/>
                <w:szCs w:val="22"/>
              </w:rPr>
            </w:pPr>
          </w:p>
        </w:tc>
      </w:tr>
      <w:tr w:rsidR="001A3961" w14:paraId="39FB1172" w14:textId="77777777" w:rsidTr="001A3961">
        <w:trPr>
          <w:trHeight w:val="320"/>
        </w:trPr>
        <w:tc>
          <w:tcPr>
            <w:tcW w:w="2200" w:type="dxa"/>
            <w:vMerge/>
            <w:tcBorders>
              <w:top w:val="nil"/>
              <w:left w:val="single" w:sz="8" w:space="0" w:color="auto"/>
              <w:bottom w:val="single" w:sz="8" w:space="0" w:color="000000"/>
              <w:right w:val="single" w:sz="8" w:space="0" w:color="auto"/>
            </w:tcBorders>
            <w:vAlign w:val="center"/>
            <w:hideMark/>
          </w:tcPr>
          <w:p w14:paraId="7820ABBB" w14:textId="77777777" w:rsidR="001A3961" w:rsidRDefault="001A3961" w:rsidP="001A3961">
            <w:pPr>
              <w:rPr>
                <w:rFonts w:ascii="Calibri" w:hAnsi="Calibri" w:cs="Calibri"/>
                <w:color w:val="000000"/>
                <w:sz w:val="22"/>
                <w:szCs w:val="22"/>
              </w:rPr>
            </w:pPr>
          </w:p>
        </w:tc>
        <w:tc>
          <w:tcPr>
            <w:tcW w:w="4463" w:type="dxa"/>
            <w:tcBorders>
              <w:top w:val="nil"/>
              <w:left w:val="nil"/>
              <w:bottom w:val="nil"/>
              <w:right w:val="single" w:sz="8" w:space="0" w:color="auto"/>
            </w:tcBorders>
            <w:shd w:val="clear" w:color="auto" w:fill="auto"/>
            <w:vAlign w:val="center"/>
            <w:hideMark/>
          </w:tcPr>
          <w:p w14:paraId="186929C9" w14:textId="77777777" w:rsidR="001A3961" w:rsidRDefault="001A3961" w:rsidP="001A3961">
            <w:pPr>
              <w:rPr>
                <w:rFonts w:ascii="Courier New" w:hAnsi="Courier New" w:cs="Courier New"/>
                <w:color w:val="000000"/>
                <w:sz w:val="22"/>
                <w:szCs w:val="22"/>
              </w:rPr>
            </w:pPr>
            <w:r>
              <w:rPr>
                <w:rFonts w:ascii="Courier New" w:hAnsi="Courier New" w:cs="Courier New"/>
                <w:color w:val="000000"/>
                <w:sz w:val="22"/>
                <w:szCs w:val="22"/>
              </w:rPr>
              <w:t>o</w:t>
            </w:r>
            <w:r>
              <w:rPr>
                <w:color w:val="000000"/>
                <w:sz w:val="14"/>
                <w:szCs w:val="14"/>
              </w:rPr>
              <w:t xml:space="preserve">   </w:t>
            </w:r>
            <w:r>
              <w:rPr>
                <w:rFonts w:ascii="Calibri" w:hAnsi="Calibri" w:cs="Calibri"/>
                <w:color w:val="000000"/>
                <w:sz w:val="22"/>
                <w:szCs w:val="22"/>
              </w:rPr>
              <w:t xml:space="preserve">komunikačné rozhranie Ethernet s priemyselnými konektormi </w:t>
            </w:r>
          </w:p>
        </w:tc>
        <w:tc>
          <w:tcPr>
            <w:tcW w:w="2969" w:type="dxa"/>
            <w:tcBorders>
              <w:top w:val="nil"/>
              <w:left w:val="nil"/>
              <w:bottom w:val="nil"/>
              <w:right w:val="single" w:sz="8" w:space="0" w:color="auto"/>
            </w:tcBorders>
          </w:tcPr>
          <w:p w14:paraId="1574B972" w14:textId="77777777" w:rsidR="001A3961" w:rsidRDefault="001A3961" w:rsidP="001A3961">
            <w:pPr>
              <w:ind w:firstLineChars="800" w:firstLine="1760"/>
              <w:rPr>
                <w:rFonts w:ascii="Courier New" w:hAnsi="Courier New" w:cs="Courier New"/>
                <w:color w:val="000000"/>
                <w:sz w:val="22"/>
                <w:szCs w:val="22"/>
              </w:rPr>
            </w:pPr>
          </w:p>
        </w:tc>
      </w:tr>
      <w:tr w:rsidR="001A3961" w14:paraId="42E5A4F6" w14:textId="77777777" w:rsidTr="001A3961">
        <w:trPr>
          <w:trHeight w:val="320"/>
        </w:trPr>
        <w:tc>
          <w:tcPr>
            <w:tcW w:w="2200" w:type="dxa"/>
            <w:vMerge/>
            <w:tcBorders>
              <w:top w:val="nil"/>
              <w:left w:val="single" w:sz="8" w:space="0" w:color="auto"/>
              <w:bottom w:val="single" w:sz="8" w:space="0" w:color="000000"/>
              <w:right w:val="single" w:sz="8" w:space="0" w:color="auto"/>
            </w:tcBorders>
            <w:vAlign w:val="center"/>
            <w:hideMark/>
          </w:tcPr>
          <w:p w14:paraId="6FD923BE" w14:textId="77777777" w:rsidR="001A3961" w:rsidRDefault="001A3961" w:rsidP="001A3961">
            <w:pPr>
              <w:rPr>
                <w:rFonts w:ascii="Calibri" w:hAnsi="Calibri" w:cs="Calibri"/>
                <w:color w:val="000000"/>
                <w:sz w:val="22"/>
                <w:szCs w:val="22"/>
              </w:rPr>
            </w:pPr>
          </w:p>
        </w:tc>
        <w:tc>
          <w:tcPr>
            <w:tcW w:w="4463" w:type="dxa"/>
            <w:tcBorders>
              <w:top w:val="nil"/>
              <w:left w:val="nil"/>
              <w:bottom w:val="nil"/>
              <w:right w:val="single" w:sz="8" w:space="0" w:color="auto"/>
            </w:tcBorders>
            <w:shd w:val="clear" w:color="auto" w:fill="auto"/>
            <w:vAlign w:val="center"/>
            <w:hideMark/>
          </w:tcPr>
          <w:p w14:paraId="783D2E59" w14:textId="77777777" w:rsidR="001A3961" w:rsidRDefault="001A3961" w:rsidP="001A3961">
            <w:pPr>
              <w:rPr>
                <w:rFonts w:ascii="Courier New" w:hAnsi="Courier New" w:cs="Courier New"/>
                <w:color w:val="000000"/>
                <w:sz w:val="22"/>
                <w:szCs w:val="22"/>
              </w:rPr>
            </w:pPr>
            <w:r>
              <w:rPr>
                <w:rFonts w:ascii="Courier New" w:hAnsi="Courier New" w:cs="Courier New"/>
                <w:color w:val="000000"/>
                <w:sz w:val="22"/>
                <w:szCs w:val="22"/>
              </w:rPr>
              <w:t>o</w:t>
            </w:r>
            <w:r>
              <w:rPr>
                <w:color w:val="000000"/>
                <w:sz w:val="14"/>
                <w:szCs w:val="14"/>
              </w:rPr>
              <w:t xml:space="preserve">   </w:t>
            </w:r>
            <w:r>
              <w:rPr>
                <w:rFonts w:ascii="Calibri" w:hAnsi="Calibri" w:cs="Calibri"/>
                <w:color w:val="000000"/>
                <w:sz w:val="22"/>
                <w:szCs w:val="22"/>
              </w:rPr>
              <w:t xml:space="preserve">rýchlosť tlače – min. 150 mm/s </w:t>
            </w:r>
          </w:p>
        </w:tc>
        <w:tc>
          <w:tcPr>
            <w:tcW w:w="2969" w:type="dxa"/>
            <w:tcBorders>
              <w:top w:val="nil"/>
              <w:left w:val="nil"/>
              <w:bottom w:val="nil"/>
              <w:right w:val="single" w:sz="8" w:space="0" w:color="auto"/>
            </w:tcBorders>
          </w:tcPr>
          <w:p w14:paraId="5E281620" w14:textId="77777777" w:rsidR="001A3961" w:rsidRDefault="001A3961" w:rsidP="001A3961">
            <w:pPr>
              <w:ind w:firstLineChars="800" w:firstLine="1760"/>
              <w:rPr>
                <w:rFonts w:ascii="Courier New" w:hAnsi="Courier New" w:cs="Courier New"/>
                <w:color w:val="000000"/>
                <w:sz w:val="22"/>
                <w:szCs w:val="22"/>
              </w:rPr>
            </w:pPr>
          </w:p>
        </w:tc>
      </w:tr>
      <w:tr w:rsidR="001A3961" w14:paraId="79875719" w14:textId="77777777" w:rsidTr="001A3961">
        <w:trPr>
          <w:trHeight w:val="360"/>
        </w:trPr>
        <w:tc>
          <w:tcPr>
            <w:tcW w:w="2200" w:type="dxa"/>
            <w:vMerge/>
            <w:tcBorders>
              <w:top w:val="nil"/>
              <w:left w:val="single" w:sz="8" w:space="0" w:color="auto"/>
              <w:bottom w:val="single" w:sz="8" w:space="0" w:color="000000"/>
              <w:right w:val="single" w:sz="8" w:space="0" w:color="auto"/>
            </w:tcBorders>
            <w:vAlign w:val="center"/>
            <w:hideMark/>
          </w:tcPr>
          <w:p w14:paraId="7EF65B50" w14:textId="77777777" w:rsidR="001A3961" w:rsidRDefault="001A3961" w:rsidP="001A3961">
            <w:pPr>
              <w:rPr>
                <w:rFonts w:ascii="Calibri" w:hAnsi="Calibri" w:cs="Calibri"/>
                <w:color w:val="000000"/>
                <w:sz w:val="22"/>
                <w:szCs w:val="22"/>
              </w:rPr>
            </w:pPr>
          </w:p>
        </w:tc>
        <w:tc>
          <w:tcPr>
            <w:tcW w:w="4463" w:type="dxa"/>
            <w:tcBorders>
              <w:top w:val="nil"/>
              <w:left w:val="nil"/>
              <w:bottom w:val="nil"/>
              <w:right w:val="single" w:sz="8" w:space="0" w:color="auto"/>
            </w:tcBorders>
            <w:shd w:val="clear" w:color="auto" w:fill="auto"/>
            <w:vAlign w:val="center"/>
            <w:hideMark/>
          </w:tcPr>
          <w:p w14:paraId="4C1A061F" w14:textId="77777777" w:rsidR="001A3961" w:rsidRDefault="001A3961" w:rsidP="001A3961">
            <w:pPr>
              <w:rPr>
                <w:rFonts w:ascii="Courier New" w:hAnsi="Courier New" w:cs="Courier New"/>
                <w:color w:val="000000"/>
                <w:sz w:val="22"/>
                <w:szCs w:val="22"/>
              </w:rPr>
            </w:pPr>
            <w:r>
              <w:rPr>
                <w:rFonts w:ascii="Courier New" w:hAnsi="Courier New" w:cs="Courier New"/>
                <w:color w:val="000000"/>
                <w:sz w:val="22"/>
                <w:szCs w:val="22"/>
              </w:rPr>
              <w:t>o</w:t>
            </w:r>
            <w:r>
              <w:rPr>
                <w:color w:val="000000"/>
                <w:sz w:val="14"/>
                <w:szCs w:val="14"/>
              </w:rPr>
              <w:t xml:space="preserve">   </w:t>
            </w:r>
            <w:r>
              <w:rPr>
                <w:rFonts w:ascii="Calibri" w:hAnsi="Calibri" w:cs="Calibri"/>
                <w:color w:val="000000"/>
                <w:sz w:val="22"/>
                <w:szCs w:val="22"/>
              </w:rPr>
              <w:t>životnosť tlačovej hlavy – min. 1×10</w:t>
            </w:r>
            <w:r>
              <w:rPr>
                <w:rFonts w:ascii="Calibri" w:hAnsi="Calibri" w:cs="Calibri"/>
                <w:color w:val="000000"/>
                <w:sz w:val="22"/>
                <w:szCs w:val="22"/>
                <w:vertAlign w:val="superscript"/>
              </w:rPr>
              <w:t>8</w:t>
            </w:r>
            <w:r>
              <w:rPr>
                <w:rFonts w:ascii="Calibri" w:hAnsi="Calibri" w:cs="Calibri"/>
                <w:color w:val="000000"/>
                <w:sz w:val="22"/>
                <w:szCs w:val="22"/>
              </w:rPr>
              <w:t xml:space="preserve"> bodov </w:t>
            </w:r>
          </w:p>
        </w:tc>
        <w:tc>
          <w:tcPr>
            <w:tcW w:w="2969" w:type="dxa"/>
            <w:tcBorders>
              <w:top w:val="nil"/>
              <w:left w:val="nil"/>
              <w:bottom w:val="nil"/>
              <w:right w:val="single" w:sz="8" w:space="0" w:color="auto"/>
            </w:tcBorders>
          </w:tcPr>
          <w:p w14:paraId="1D69A90F" w14:textId="77777777" w:rsidR="001A3961" w:rsidRDefault="001A3961" w:rsidP="001A3961">
            <w:pPr>
              <w:ind w:firstLineChars="800" w:firstLine="1760"/>
              <w:rPr>
                <w:rFonts w:ascii="Courier New" w:hAnsi="Courier New" w:cs="Courier New"/>
                <w:color w:val="000000"/>
                <w:sz w:val="22"/>
                <w:szCs w:val="22"/>
              </w:rPr>
            </w:pPr>
          </w:p>
        </w:tc>
      </w:tr>
      <w:tr w:rsidR="001A3961" w14:paraId="1DB09B05" w14:textId="77777777" w:rsidTr="001A3961">
        <w:trPr>
          <w:trHeight w:val="360"/>
        </w:trPr>
        <w:tc>
          <w:tcPr>
            <w:tcW w:w="2200" w:type="dxa"/>
            <w:vMerge/>
            <w:tcBorders>
              <w:top w:val="nil"/>
              <w:left w:val="single" w:sz="8" w:space="0" w:color="auto"/>
              <w:bottom w:val="single" w:sz="8" w:space="0" w:color="000000"/>
              <w:right w:val="single" w:sz="8" w:space="0" w:color="auto"/>
            </w:tcBorders>
            <w:vAlign w:val="center"/>
            <w:hideMark/>
          </w:tcPr>
          <w:p w14:paraId="58255231" w14:textId="77777777" w:rsidR="001A3961" w:rsidRDefault="001A3961" w:rsidP="001A3961">
            <w:pPr>
              <w:rPr>
                <w:rFonts w:ascii="Calibri" w:hAnsi="Calibri" w:cs="Calibri"/>
                <w:color w:val="000000"/>
                <w:sz w:val="22"/>
                <w:szCs w:val="22"/>
              </w:rPr>
            </w:pPr>
          </w:p>
        </w:tc>
        <w:tc>
          <w:tcPr>
            <w:tcW w:w="4463" w:type="dxa"/>
            <w:tcBorders>
              <w:top w:val="nil"/>
              <w:left w:val="nil"/>
              <w:bottom w:val="nil"/>
              <w:right w:val="single" w:sz="8" w:space="0" w:color="auto"/>
            </w:tcBorders>
            <w:shd w:val="clear" w:color="auto" w:fill="auto"/>
            <w:vAlign w:val="center"/>
            <w:hideMark/>
          </w:tcPr>
          <w:p w14:paraId="2ACF023C" w14:textId="77777777" w:rsidR="001A3961" w:rsidRDefault="001A3961" w:rsidP="001A3961">
            <w:pPr>
              <w:rPr>
                <w:rFonts w:ascii="Courier New" w:hAnsi="Courier New" w:cs="Courier New"/>
                <w:color w:val="000000"/>
                <w:sz w:val="22"/>
                <w:szCs w:val="22"/>
              </w:rPr>
            </w:pPr>
            <w:r>
              <w:rPr>
                <w:rFonts w:ascii="Courier New" w:hAnsi="Courier New" w:cs="Courier New"/>
                <w:color w:val="000000"/>
                <w:sz w:val="22"/>
                <w:szCs w:val="22"/>
              </w:rPr>
              <w:t>o</w:t>
            </w:r>
            <w:r>
              <w:rPr>
                <w:color w:val="000000"/>
                <w:sz w:val="14"/>
                <w:szCs w:val="14"/>
              </w:rPr>
              <w:t xml:space="preserve">   </w:t>
            </w:r>
            <w:r>
              <w:rPr>
                <w:rFonts w:ascii="Calibri" w:hAnsi="Calibri" w:cs="Calibri"/>
                <w:color w:val="000000"/>
                <w:sz w:val="22"/>
                <w:szCs w:val="22"/>
              </w:rPr>
              <w:t>životnosť rezačky – min. 1×10</w:t>
            </w:r>
            <w:r>
              <w:rPr>
                <w:rFonts w:ascii="Calibri" w:hAnsi="Calibri" w:cs="Calibri"/>
                <w:color w:val="000000"/>
                <w:sz w:val="22"/>
                <w:szCs w:val="22"/>
                <w:vertAlign w:val="superscript"/>
              </w:rPr>
              <w:t>6</w:t>
            </w:r>
            <w:r>
              <w:rPr>
                <w:rFonts w:ascii="Calibri" w:hAnsi="Calibri" w:cs="Calibri"/>
                <w:color w:val="000000"/>
                <w:sz w:val="22"/>
                <w:szCs w:val="22"/>
              </w:rPr>
              <w:t xml:space="preserve"> zárezov </w:t>
            </w:r>
          </w:p>
        </w:tc>
        <w:tc>
          <w:tcPr>
            <w:tcW w:w="2969" w:type="dxa"/>
            <w:tcBorders>
              <w:top w:val="nil"/>
              <w:left w:val="nil"/>
              <w:bottom w:val="nil"/>
              <w:right w:val="single" w:sz="8" w:space="0" w:color="auto"/>
            </w:tcBorders>
          </w:tcPr>
          <w:p w14:paraId="629588DE" w14:textId="77777777" w:rsidR="001A3961" w:rsidRDefault="001A3961" w:rsidP="001A3961">
            <w:pPr>
              <w:ind w:firstLineChars="800" w:firstLine="1760"/>
              <w:rPr>
                <w:rFonts w:ascii="Courier New" w:hAnsi="Courier New" w:cs="Courier New"/>
                <w:color w:val="000000"/>
                <w:sz w:val="22"/>
                <w:szCs w:val="22"/>
              </w:rPr>
            </w:pPr>
          </w:p>
        </w:tc>
      </w:tr>
      <w:tr w:rsidR="001A3961" w14:paraId="41D4E8DB" w14:textId="77777777" w:rsidTr="001A3961">
        <w:trPr>
          <w:trHeight w:val="320"/>
        </w:trPr>
        <w:tc>
          <w:tcPr>
            <w:tcW w:w="2200" w:type="dxa"/>
            <w:vMerge/>
            <w:tcBorders>
              <w:top w:val="nil"/>
              <w:left w:val="single" w:sz="8" w:space="0" w:color="auto"/>
              <w:bottom w:val="single" w:sz="8" w:space="0" w:color="000000"/>
              <w:right w:val="single" w:sz="8" w:space="0" w:color="auto"/>
            </w:tcBorders>
            <w:vAlign w:val="center"/>
            <w:hideMark/>
          </w:tcPr>
          <w:p w14:paraId="1B37D7A6" w14:textId="77777777" w:rsidR="001A3961" w:rsidRDefault="001A3961" w:rsidP="001A3961">
            <w:pPr>
              <w:rPr>
                <w:rFonts w:ascii="Calibri" w:hAnsi="Calibri" w:cs="Calibri"/>
                <w:color w:val="000000"/>
                <w:sz w:val="22"/>
                <w:szCs w:val="22"/>
              </w:rPr>
            </w:pPr>
          </w:p>
        </w:tc>
        <w:tc>
          <w:tcPr>
            <w:tcW w:w="4463" w:type="dxa"/>
            <w:tcBorders>
              <w:top w:val="nil"/>
              <w:left w:val="nil"/>
              <w:bottom w:val="nil"/>
              <w:right w:val="single" w:sz="8" w:space="0" w:color="auto"/>
            </w:tcBorders>
            <w:shd w:val="clear" w:color="auto" w:fill="auto"/>
            <w:vAlign w:val="center"/>
            <w:hideMark/>
          </w:tcPr>
          <w:p w14:paraId="4858C40F" w14:textId="77777777" w:rsidR="001A3961" w:rsidRDefault="001A3961" w:rsidP="001A3961">
            <w:pPr>
              <w:rPr>
                <w:rFonts w:ascii="Calibri" w:hAnsi="Calibri" w:cs="Calibri"/>
                <w:color w:val="000000"/>
                <w:sz w:val="22"/>
                <w:szCs w:val="22"/>
              </w:rPr>
            </w:pPr>
            <w:r>
              <w:rPr>
                <w:rFonts w:ascii="Calibri" w:hAnsi="Calibri" w:cs="Calibri"/>
                <w:color w:val="000000"/>
                <w:sz w:val="22"/>
                <w:szCs w:val="22"/>
              </w:rPr>
              <w:t>-</w:t>
            </w:r>
            <w:r>
              <w:rPr>
                <w:color w:val="000000"/>
                <w:sz w:val="14"/>
                <w:szCs w:val="14"/>
              </w:rPr>
              <w:t xml:space="preserve">        </w:t>
            </w:r>
            <w:r>
              <w:rPr>
                <w:rFonts w:ascii="Calibri" w:hAnsi="Calibri" w:cs="Calibri"/>
                <w:color w:val="000000"/>
                <w:sz w:val="22"/>
                <w:szCs w:val="22"/>
              </w:rPr>
              <w:t xml:space="preserve">čítačka BČK </w:t>
            </w:r>
          </w:p>
        </w:tc>
        <w:tc>
          <w:tcPr>
            <w:tcW w:w="2969" w:type="dxa"/>
            <w:tcBorders>
              <w:top w:val="nil"/>
              <w:left w:val="nil"/>
              <w:bottom w:val="nil"/>
              <w:right w:val="single" w:sz="8" w:space="0" w:color="auto"/>
            </w:tcBorders>
          </w:tcPr>
          <w:p w14:paraId="10665B9A" w14:textId="77777777" w:rsidR="001A3961" w:rsidRDefault="001A3961" w:rsidP="001A3961">
            <w:pPr>
              <w:ind w:firstLineChars="400" w:firstLine="880"/>
              <w:rPr>
                <w:rFonts w:ascii="Calibri" w:hAnsi="Calibri" w:cs="Calibri"/>
                <w:color w:val="000000"/>
                <w:sz w:val="22"/>
                <w:szCs w:val="22"/>
              </w:rPr>
            </w:pPr>
          </w:p>
        </w:tc>
      </w:tr>
      <w:tr w:rsidR="001A3961" w14:paraId="036BC5A6" w14:textId="77777777" w:rsidTr="001A3961">
        <w:trPr>
          <w:trHeight w:val="320"/>
        </w:trPr>
        <w:tc>
          <w:tcPr>
            <w:tcW w:w="2200" w:type="dxa"/>
            <w:vMerge/>
            <w:tcBorders>
              <w:top w:val="nil"/>
              <w:left w:val="single" w:sz="8" w:space="0" w:color="auto"/>
              <w:bottom w:val="single" w:sz="8" w:space="0" w:color="000000"/>
              <w:right w:val="single" w:sz="8" w:space="0" w:color="auto"/>
            </w:tcBorders>
            <w:vAlign w:val="center"/>
            <w:hideMark/>
          </w:tcPr>
          <w:p w14:paraId="1FF5DF18" w14:textId="77777777" w:rsidR="001A3961" w:rsidRDefault="001A3961" w:rsidP="001A3961">
            <w:pPr>
              <w:rPr>
                <w:rFonts w:ascii="Calibri" w:hAnsi="Calibri" w:cs="Calibri"/>
                <w:color w:val="000000"/>
                <w:sz w:val="22"/>
                <w:szCs w:val="22"/>
              </w:rPr>
            </w:pPr>
          </w:p>
        </w:tc>
        <w:tc>
          <w:tcPr>
            <w:tcW w:w="4463" w:type="dxa"/>
            <w:tcBorders>
              <w:top w:val="nil"/>
              <w:left w:val="nil"/>
              <w:bottom w:val="nil"/>
              <w:right w:val="single" w:sz="8" w:space="0" w:color="auto"/>
            </w:tcBorders>
            <w:shd w:val="clear" w:color="auto" w:fill="auto"/>
            <w:vAlign w:val="center"/>
            <w:hideMark/>
          </w:tcPr>
          <w:p w14:paraId="367C64C6" w14:textId="77777777" w:rsidR="001A3961" w:rsidRDefault="001A3961" w:rsidP="001A3961">
            <w:pPr>
              <w:rPr>
                <w:rFonts w:ascii="Courier New" w:hAnsi="Courier New" w:cs="Courier New"/>
                <w:color w:val="000000"/>
                <w:sz w:val="22"/>
                <w:szCs w:val="22"/>
              </w:rPr>
            </w:pPr>
            <w:r>
              <w:rPr>
                <w:rFonts w:ascii="Courier New" w:hAnsi="Courier New" w:cs="Courier New"/>
                <w:color w:val="000000"/>
                <w:sz w:val="22"/>
                <w:szCs w:val="22"/>
              </w:rPr>
              <w:t>o</w:t>
            </w:r>
            <w:r>
              <w:rPr>
                <w:color w:val="000000"/>
                <w:sz w:val="14"/>
                <w:szCs w:val="14"/>
              </w:rPr>
              <w:t xml:space="preserve">   </w:t>
            </w:r>
            <w:r>
              <w:rPr>
                <w:rFonts w:ascii="Calibri" w:hAnsi="Calibri" w:cs="Calibri"/>
                <w:color w:val="000000"/>
                <w:sz w:val="22"/>
                <w:szCs w:val="22"/>
              </w:rPr>
              <w:t xml:space="preserve">ISO 14443 A, B </w:t>
            </w:r>
          </w:p>
        </w:tc>
        <w:tc>
          <w:tcPr>
            <w:tcW w:w="2969" w:type="dxa"/>
            <w:tcBorders>
              <w:top w:val="nil"/>
              <w:left w:val="nil"/>
              <w:bottom w:val="nil"/>
              <w:right w:val="single" w:sz="8" w:space="0" w:color="auto"/>
            </w:tcBorders>
          </w:tcPr>
          <w:p w14:paraId="5D32DD97" w14:textId="77777777" w:rsidR="001A3961" w:rsidRDefault="001A3961" w:rsidP="001A3961">
            <w:pPr>
              <w:ind w:firstLineChars="800" w:firstLine="1760"/>
              <w:rPr>
                <w:rFonts w:ascii="Courier New" w:hAnsi="Courier New" w:cs="Courier New"/>
                <w:color w:val="000000"/>
                <w:sz w:val="22"/>
                <w:szCs w:val="22"/>
              </w:rPr>
            </w:pPr>
          </w:p>
        </w:tc>
      </w:tr>
      <w:tr w:rsidR="001A3961" w14:paraId="72A1909C" w14:textId="77777777" w:rsidTr="001A3961">
        <w:trPr>
          <w:trHeight w:val="640"/>
        </w:trPr>
        <w:tc>
          <w:tcPr>
            <w:tcW w:w="2200" w:type="dxa"/>
            <w:vMerge/>
            <w:tcBorders>
              <w:top w:val="nil"/>
              <w:left w:val="single" w:sz="8" w:space="0" w:color="auto"/>
              <w:bottom w:val="single" w:sz="8" w:space="0" w:color="000000"/>
              <w:right w:val="single" w:sz="8" w:space="0" w:color="auto"/>
            </w:tcBorders>
            <w:vAlign w:val="center"/>
            <w:hideMark/>
          </w:tcPr>
          <w:p w14:paraId="588A11F9" w14:textId="77777777" w:rsidR="001A3961" w:rsidRDefault="001A3961" w:rsidP="001A3961">
            <w:pPr>
              <w:rPr>
                <w:rFonts w:ascii="Calibri" w:hAnsi="Calibri" w:cs="Calibri"/>
                <w:color w:val="000000"/>
                <w:sz w:val="22"/>
                <w:szCs w:val="22"/>
              </w:rPr>
            </w:pPr>
          </w:p>
        </w:tc>
        <w:tc>
          <w:tcPr>
            <w:tcW w:w="4463" w:type="dxa"/>
            <w:tcBorders>
              <w:top w:val="nil"/>
              <w:left w:val="nil"/>
              <w:bottom w:val="nil"/>
              <w:right w:val="single" w:sz="8" w:space="0" w:color="auto"/>
            </w:tcBorders>
            <w:shd w:val="clear" w:color="auto" w:fill="auto"/>
            <w:vAlign w:val="center"/>
            <w:hideMark/>
          </w:tcPr>
          <w:p w14:paraId="43E05ECA" w14:textId="77777777" w:rsidR="001A3961" w:rsidRDefault="001A3961" w:rsidP="001A3961">
            <w:pPr>
              <w:rPr>
                <w:rFonts w:ascii="Courier New" w:hAnsi="Courier New" w:cs="Courier New"/>
                <w:color w:val="000000"/>
                <w:sz w:val="22"/>
                <w:szCs w:val="22"/>
              </w:rPr>
            </w:pPr>
            <w:r>
              <w:rPr>
                <w:rFonts w:ascii="Courier New" w:hAnsi="Courier New" w:cs="Courier New"/>
                <w:color w:val="000000"/>
                <w:sz w:val="22"/>
                <w:szCs w:val="22"/>
              </w:rPr>
              <w:t>o</w:t>
            </w:r>
            <w:r>
              <w:rPr>
                <w:color w:val="000000"/>
                <w:sz w:val="14"/>
                <w:szCs w:val="14"/>
              </w:rPr>
              <w:t xml:space="preserve">   </w:t>
            </w:r>
            <w:r>
              <w:rPr>
                <w:rFonts w:ascii="Calibri" w:hAnsi="Calibri" w:cs="Calibri"/>
                <w:color w:val="000000"/>
                <w:sz w:val="22"/>
                <w:szCs w:val="22"/>
              </w:rPr>
              <w:t xml:space="preserve">kompatibilné s existujúcim systémom dopravných kariet (kalkulácia nákladov na zabezpečenie kompatibility) </w:t>
            </w:r>
          </w:p>
        </w:tc>
        <w:tc>
          <w:tcPr>
            <w:tcW w:w="2969" w:type="dxa"/>
            <w:tcBorders>
              <w:top w:val="nil"/>
              <w:left w:val="nil"/>
              <w:bottom w:val="nil"/>
              <w:right w:val="single" w:sz="8" w:space="0" w:color="auto"/>
            </w:tcBorders>
          </w:tcPr>
          <w:p w14:paraId="11A1435A" w14:textId="77777777" w:rsidR="001A3961" w:rsidRDefault="001A3961" w:rsidP="001A3961">
            <w:pPr>
              <w:ind w:firstLineChars="800" w:firstLine="1760"/>
              <w:rPr>
                <w:rFonts w:ascii="Courier New" w:hAnsi="Courier New" w:cs="Courier New"/>
                <w:color w:val="000000"/>
                <w:sz w:val="22"/>
                <w:szCs w:val="22"/>
              </w:rPr>
            </w:pPr>
          </w:p>
        </w:tc>
      </w:tr>
      <w:tr w:rsidR="001A3961" w14:paraId="12405E1E" w14:textId="77777777" w:rsidTr="001A3961">
        <w:trPr>
          <w:trHeight w:val="320"/>
        </w:trPr>
        <w:tc>
          <w:tcPr>
            <w:tcW w:w="2200" w:type="dxa"/>
            <w:vMerge/>
            <w:tcBorders>
              <w:top w:val="nil"/>
              <w:left w:val="single" w:sz="8" w:space="0" w:color="auto"/>
              <w:bottom w:val="single" w:sz="8" w:space="0" w:color="000000"/>
              <w:right w:val="single" w:sz="8" w:space="0" w:color="auto"/>
            </w:tcBorders>
            <w:vAlign w:val="center"/>
            <w:hideMark/>
          </w:tcPr>
          <w:p w14:paraId="3B35A45D" w14:textId="77777777" w:rsidR="001A3961" w:rsidRDefault="001A3961" w:rsidP="001A3961">
            <w:pPr>
              <w:rPr>
                <w:rFonts w:ascii="Calibri" w:hAnsi="Calibri" w:cs="Calibri"/>
                <w:color w:val="000000"/>
                <w:sz w:val="22"/>
                <w:szCs w:val="22"/>
              </w:rPr>
            </w:pPr>
          </w:p>
        </w:tc>
        <w:tc>
          <w:tcPr>
            <w:tcW w:w="4463" w:type="dxa"/>
            <w:tcBorders>
              <w:top w:val="nil"/>
              <w:left w:val="nil"/>
              <w:bottom w:val="nil"/>
              <w:right w:val="single" w:sz="8" w:space="0" w:color="auto"/>
            </w:tcBorders>
            <w:shd w:val="clear" w:color="auto" w:fill="auto"/>
            <w:vAlign w:val="center"/>
            <w:hideMark/>
          </w:tcPr>
          <w:p w14:paraId="13EF48A6" w14:textId="77777777" w:rsidR="001A3961" w:rsidRDefault="001A3961" w:rsidP="001A3961">
            <w:pPr>
              <w:rPr>
                <w:rFonts w:ascii="Wingdings" w:hAnsi="Wingdings" w:cs="Calibri"/>
                <w:color w:val="000000"/>
                <w:sz w:val="22"/>
                <w:szCs w:val="22"/>
              </w:rPr>
            </w:pPr>
            <w:r>
              <w:rPr>
                <w:rFonts w:ascii="Wingdings" w:hAnsi="Wingdings" w:cs="Calibri"/>
                <w:color w:val="000000"/>
                <w:sz w:val="22"/>
                <w:szCs w:val="22"/>
              </w:rPr>
              <w:t></w:t>
            </w:r>
            <w:r>
              <w:rPr>
                <w:color w:val="000000"/>
                <w:sz w:val="14"/>
                <w:szCs w:val="14"/>
              </w:rPr>
              <w:t xml:space="preserve">  </w:t>
            </w:r>
            <w:r>
              <w:rPr>
                <w:rFonts w:ascii="Calibri" w:hAnsi="Calibri" w:cs="Calibri"/>
                <w:color w:val="000000"/>
                <w:sz w:val="22"/>
                <w:szCs w:val="22"/>
              </w:rPr>
              <w:t xml:space="preserve">Mifare Classic </w:t>
            </w:r>
          </w:p>
        </w:tc>
        <w:tc>
          <w:tcPr>
            <w:tcW w:w="2969" w:type="dxa"/>
            <w:tcBorders>
              <w:top w:val="nil"/>
              <w:left w:val="nil"/>
              <w:bottom w:val="nil"/>
              <w:right w:val="single" w:sz="8" w:space="0" w:color="auto"/>
            </w:tcBorders>
          </w:tcPr>
          <w:p w14:paraId="5DC2B902" w14:textId="77777777" w:rsidR="001A3961" w:rsidRDefault="001A3961" w:rsidP="001A3961">
            <w:pPr>
              <w:ind w:firstLineChars="1200" w:firstLine="2640"/>
              <w:rPr>
                <w:rFonts w:ascii="Wingdings" w:hAnsi="Wingdings" w:cs="Calibri"/>
                <w:color w:val="000000"/>
                <w:sz w:val="22"/>
                <w:szCs w:val="22"/>
              </w:rPr>
            </w:pPr>
          </w:p>
        </w:tc>
      </w:tr>
      <w:tr w:rsidR="001A3961" w14:paraId="1FB301C6" w14:textId="77777777" w:rsidTr="001A3961">
        <w:trPr>
          <w:trHeight w:val="320"/>
        </w:trPr>
        <w:tc>
          <w:tcPr>
            <w:tcW w:w="2200" w:type="dxa"/>
            <w:vMerge/>
            <w:tcBorders>
              <w:top w:val="nil"/>
              <w:left w:val="single" w:sz="8" w:space="0" w:color="auto"/>
              <w:bottom w:val="single" w:sz="8" w:space="0" w:color="000000"/>
              <w:right w:val="single" w:sz="8" w:space="0" w:color="auto"/>
            </w:tcBorders>
            <w:vAlign w:val="center"/>
            <w:hideMark/>
          </w:tcPr>
          <w:p w14:paraId="4A6756F3" w14:textId="77777777" w:rsidR="001A3961" w:rsidRDefault="001A3961" w:rsidP="001A3961">
            <w:pPr>
              <w:rPr>
                <w:rFonts w:ascii="Calibri" w:hAnsi="Calibri" w:cs="Calibri"/>
                <w:color w:val="000000"/>
                <w:sz w:val="22"/>
                <w:szCs w:val="22"/>
              </w:rPr>
            </w:pPr>
          </w:p>
        </w:tc>
        <w:tc>
          <w:tcPr>
            <w:tcW w:w="4463" w:type="dxa"/>
            <w:tcBorders>
              <w:top w:val="nil"/>
              <w:left w:val="nil"/>
              <w:bottom w:val="nil"/>
              <w:right w:val="single" w:sz="8" w:space="0" w:color="auto"/>
            </w:tcBorders>
            <w:shd w:val="clear" w:color="auto" w:fill="auto"/>
            <w:vAlign w:val="center"/>
            <w:hideMark/>
          </w:tcPr>
          <w:p w14:paraId="797F8F00" w14:textId="77777777" w:rsidR="001A3961" w:rsidRDefault="001A3961" w:rsidP="001A3961">
            <w:pPr>
              <w:rPr>
                <w:rFonts w:ascii="Wingdings" w:hAnsi="Wingdings" w:cs="Calibri"/>
                <w:color w:val="000000"/>
                <w:sz w:val="22"/>
                <w:szCs w:val="22"/>
              </w:rPr>
            </w:pPr>
            <w:r>
              <w:rPr>
                <w:rFonts w:ascii="Wingdings" w:hAnsi="Wingdings" w:cs="Calibri"/>
                <w:color w:val="000000"/>
                <w:sz w:val="22"/>
                <w:szCs w:val="22"/>
              </w:rPr>
              <w:t></w:t>
            </w:r>
            <w:r>
              <w:rPr>
                <w:color w:val="000000"/>
                <w:sz w:val="14"/>
                <w:szCs w:val="14"/>
              </w:rPr>
              <w:t xml:space="preserve">  </w:t>
            </w:r>
            <w:r>
              <w:rPr>
                <w:rFonts w:ascii="Calibri" w:hAnsi="Calibri" w:cs="Calibri"/>
                <w:color w:val="000000"/>
                <w:sz w:val="22"/>
                <w:szCs w:val="22"/>
              </w:rPr>
              <w:t xml:space="preserve">Mifare DESFire EV1 </w:t>
            </w:r>
          </w:p>
        </w:tc>
        <w:tc>
          <w:tcPr>
            <w:tcW w:w="2969" w:type="dxa"/>
            <w:tcBorders>
              <w:top w:val="nil"/>
              <w:left w:val="nil"/>
              <w:bottom w:val="nil"/>
              <w:right w:val="single" w:sz="8" w:space="0" w:color="auto"/>
            </w:tcBorders>
          </w:tcPr>
          <w:p w14:paraId="2D9DF454" w14:textId="77777777" w:rsidR="001A3961" w:rsidRDefault="001A3961" w:rsidP="001A3961">
            <w:pPr>
              <w:ind w:firstLineChars="1200" w:firstLine="2640"/>
              <w:rPr>
                <w:rFonts w:ascii="Wingdings" w:hAnsi="Wingdings" w:cs="Calibri"/>
                <w:color w:val="000000"/>
                <w:sz w:val="22"/>
                <w:szCs w:val="22"/>
              </w:rPr>
            </w:pPr>
          </w:p>
        </w:tc>
      </w:tr>
      <w:tr w:rsidR="001A3961" w14:paraId="63C7E67A" w14:textId="77777777" w:rsidTr="001A3961">
        <w:trPr>
          <w:trHeight w:val="320"/>
        </w:trPr>
        <w:tc>
          <w:tcPr>
            <w:tcW w:w="2200" w:type="dxa"/>
            <w:vMerge/>
            <w:tcBorders>
              <w:top w:val="nil"/>
              <w:left w:val="single" w:sz="8" w:space="0" w:color="auto"/>
              <w:bottom w:val="single" w:sz="8" w:space="0" w:color="000000"/>
              <w:right w:val="single" w:sz="8" w:space="0" w:color="auto"/>
            </w:tcBorders>
            <w:vAlign w:val="center"/>
            <w:hideMark/>
          </w:tcPr>
          <w:p w14:paraId="3157D8CE" w14:textId="77777777" w:rsidR="001A3961" w:rsidRDefault="001A3961" w:rsidP="001A3961">
            <w:pPr>
              <w:rPr>
                <w:rFonts w:ascii="Calibri" w:hAnsi="Calibri" w:cs="Calibri"/>
                <w:color w:val="000000"/>
                <w:sz w:val="22"/>
                <w:szCs w:val="22"/>
              </w:rPr>
            </w:pPr>
          </w:p>
        </w:tc>
        <w:tc>
          <w:tcPr>
            <w:tcW w:w="4463" w:type="dxa"/>
            <w:tcBorders>
              <w:top w:val="nil"/>
              <w:left w:val="nil"/>
              <w:bottom w:val="nil"/>
              <w:right w:val="single" w:sz="8" w:space="0" w:color="auto"/>
            </w:tcBorders>
            <w:shd w:val="clear" w:color="auto" w:fill="auto"/>
            <w:vAlign w:val="center"/>
            <w:hideMark/>
          </w:tcPr>
          <w:p w14:paraId="12252271" w14:textId="77777777" w:rsidR="001A3961" w:rsidRDefault="001A3961" w:rsidP="001A3961">
            <w:pPr>
              <w:rPr>
                <w:rFonts w:ascii="Wingdings" w:hAnsi="Wingdings" w:cs="Calibri"/>
                <w:color w:val="000000"/>
                <w:sz w:val="22"/>
                <w:szCs w:val="22"/>
              </w:rPr>
            </w:pPr>
            <w:r>
              <w:rPr>
                <w:rFonts w:ascii="Wingdings" w:hAnsi="Wingdings" w:cs="Calibri"/>
                <w:color w:val="000000"/>
                <w:sz w:val="22"/>
                <w:szCs w:val="22"/>
              </w:rPr>
              <w:t></w:t>
            </w:r>
            <w:r>
              <w:rPr>
                <w:color w:val="000000"/>
                <w:sz w:val="14"/>
                <w:szCs w:val="14"/>
              </w:rPr>
              <w:t xml:space="preserve">  </w:t>
            </w:r>
            <w:r>
              <w:rPr>
                <w:rFonts w:ascii="Calibri" w:hAnsi="Calibri" w:cs="Calibri"/>
                <w:color w:val="000000"/>
                <w:sz w:val="22"/>
                <w:szCs w:val="22"/>
              </w:rPr>
              <w:t xml:space="preserve">Mifare DESFire EV2 </w:t>
            </w:r>
          </w:p>
        </w:tc>
        <w:tc>
          <w:tcPr>
            <w:tcW w:w="2969" w:type="dxa"/>
            <w:tcBorders>
              <w:top w:val="nil"/>
              <w:left w:val="nil"/>
              <w:bottom w:val="nil"/>
              <w:right w:val="single" w:sz="8" w:space="0" w:color="auto"/>
            </w:tcBorders>
          </w:tcPr>
          <w:p w14:paraId="35A70718" w14:textId="77777777" w:rsidR="001A3961" w:rsidRDefault="001A3961" w:rsidP="001A3961">
            <w:pPr>
              <w:ind w:firstLineChars="1200" w:firstLine="2640"/>
              <w:rPr>
                <w:rFonts w:ascii="Wingdings" w:hAnsi="Wingdings" w:cs="Calibri"/>
                <w:color w:val="000000"/>
                <w:sz w:val="22"/>
                <w:szCs w:val="22"/>
              </w:rPr>
            </w:pPr>
          </w:p>
        </w:tc>
      </w:tr>
      <w:tr w:rsidR="001A3961" w14:paraId="757BBBCA" w14:textId="77777777" w:rsidTr="001A3961">
        <w:trPr>
          <w:trHeight w:val="320"/>
        </w:trPr>
        <w:tc>
          <w:tcPr>
            <w:tcW w:w="2200" w:type="dxa"/>
            <w:vMerge/>
            <w:tcBorders>
              <w:top w:val="nil"/>
              <w:left w:val="single" w:sz="8" w:space="0" w:color="auto"/>
              <w:bottom w:val="single" w:sz="8" w:space="0" w:color="000000"/>
              <w:right w:val="single" w:sz="8" w:space="0" w:color="auto"/>
            </w:tcBorders>
            <w:vAlign w:val="center"/>
            <w:hideMark/>
          </w:tcPr>
          <w:p w14:paraId="06E1D075" w14:textId="77777777" w:rsidR="001A3961" w:rsidRDefault="001A3961" w:rsidP="001A3961">
            <w:pPr>
              <w:rPr>
                <w:rFonts w:ascii="Calibri" w:hAnsi="Calibri" w:cs="Calibri"/>
                <w:color w:val="000000"/>
                <w:sz w:val="22"/>
                <w:szCs w:val="22"/>
              </w:rPr>
            </w:pPr>
          </w:p>
        </w:tc>
        <w:tc>
          <w:tcPr>
            <w:tcW w:w="4463" w:type="dxa"/>
            <w:tcBorders>
              <w:top w:val="nil"/>
              <w:left w:val="nil"/>
              <w:bottom w:val="nil"/>
              <w:right w:val="single" w:sz="8" w:space="0" w:color="auto"/>
            </w:tcBorders>
            <w:shd w:val="clear" w:color="auto" w:fill="auto"/>
            <w:vAlign w:val="center"/>
            <w:hideMark/>
          </w:tcPr>
          <w:p w14:paraId="2006CED4" w14:textId="77777777" w:rsidR="001A3961" w:rsidRDefault="001A3961" w:rsidP="001A3961">
            <w:pPr>
              <w:rPr>
                <w:rFonts w:ascii="Calibri" w:hAnsi="Calibri" w:cs="Calibri"/>
                <w:color w:val="000000"/>
                <w:sz w:val="22"/>
                <w:szCs w:val="22"/>
              </w:rPr>
            </w:pPr>
            <w:r>
              <w:rPr>
                <w:rFonts w:ascii="Calibri" w:hAnsi="Calibri" w:cs="Calibri"/>
                <w:color w:val="000000"/>
                <w:sz w:val="22"/>
                <w:szCs w:val="22"/>
              </w:rPr>
              <w:t>-</w:t>
            </w:r>
            <w:r>
              <w:rPr>
                <w:color w:val="000000"/>
                <w:sz w:val="14"/>
                <w:szCs w:val="14"/>
              </w:rPr>
              <w:t xml:space="preserve">        </w:t>
            </w:r>
            <w:r>
              <w:rPr>
                <w:rFonts w:ascii="Calibri" w:hAnsi="Calibri" w:cs="Calibri"/>
                <w:color w:val="000000"/>
                <w:sz w:val="22"/>
                <w:szCs w:val="22"/>
              </w:rPr>
              <w:t xml:space="preserve">čítačka EMV kariet </w:t>
            </w:r>
          </w:p>
        </w:tc>
        <w:tc>
          <w:tcPr>
            <w:tcW w:w="2969" w:type="dxa"/>
            <w:tcBorders>
              <w:top w:val="nil"/>
              <w:left w:val="nil"/>
              <w:bottom w:val="nil"/>
              <w:right w:val="single" w:sz="8" w:space="0" w:color="auto"/>
            </w:tcBorders>
          </w:tcPr>
          <w:p w14:paraId="403968F1" w14:textId="77777777" w:rsidR="001A3961" w:rsidRDefault="001A3961" w:rsidP="001A3961">
            <w:pPr>
              <w:ind w:firstLineChars="400" w:firstLine="880"/>
              <w:rPr>
                <w:rFonts w:ascii="Calibri" w:hAnsi="Calibri" w:cs="Calibri"/>
                <w:color w:val="000000"/>
                <w:sz w:val="22"/>
                <w:szCs w:val="22"/>
              </w:rPr>
            </w:pPr>
          </w:p>
        </w:tc>
      </w:tr>
      <w:tr w:rsidR="001A3961" w14:paraId="71413D68" w14:textId="77777777" w:rsidTr="001A3961">
        <w:trPr>
          <w:trHeight w:val="320"/>
        </w:trPr>
        <w:tc>
          <w:tcPr>
            <w:tcW w:w="2200" w:type="dxa"/>
            <w:vMerge/>
            <w:tcBorders>
              <w:top w:val="nil"/>
              <w:left w:val="single" w:sz="8" w:space="0" w:color="auto"/>
              <w:bottom w:val="single" w:sz="8" w:space="0" w:color="000000"/>
              <w:right w:val="single" w:sz="8" w:space="0" w:color="auto"/>
            </w:tcBorders>
            <w:vAlign w:val="center"/>
            <w:hideMark/>
          </w:tcPr>
          <w:p w14:paraId="26E03736" w14:textId="77777777" w:rsidR="001A3961" w:rsidRDefault="001A3961" w:rsidP="001A3961">
            <w:pPr>
              <w:rPr>
                <w:rFonts w:ascii="Calibri" w:hAnsi="Calibri" w:cs="Calibri"/>
                <w:color w:val="000000"/>
                <w:sz w:val="22"/>
                <w:szCs w:val="22"/>
              </w:rPr>
            </w:pPr>
          </w:p>
        </w:tc>
        <w:tc>
          <w:tcPr>
            <w:tcW w:w="4463" w:type="dxa"/>
            <w:tcBorders>
              <w:top w:val="nil"/>
              <w:left w:val="nil"/>
              <w:bottom w:val="nil"/>
              <w:right w:val="single" w:sz="8" w:space="0" w:color="auto"/>
            </w:tcBorders>
            <w:shd w:val="clear" w:color="auto" w:fill="auto"/>
            <w:vAlign w:val="center"/>
            <w:hideMark/>
          </w:tcPr>
          <w:p w14:paraId="02B2CBCB" w14:textId="77777777" w:rsidR="001A3961" w:rsidRDefault="001A3961" w:rsidP="001A3961">
            <w:pPr>
              <w:rPr>
                <w:rFonts w:ascii="Courier New" w:hAnsi="Courier New" w:cs="Courier New"/>
                <w:color w:val="000000"/>
                <w:sz w:val="22"/>
                <w:szCs w:val="22"/>
              </w:rPr>
            </w:pPr>
            <w:r>
              <w:rPr>
                <w:rFonts w:ascii="Courier New" w:hAnsi="Courier New" w:cs="Courier New"/>
                <w:color w:val="000000"/>
                <w:sz w:val="22"/>
                <w:szCs w:val="22"/>
              </w:rPr>
              <w:t>o</w:t>
            </w:r>
            <w:r>
              <w:rPr>
                <w:color w:val="000000"/>
                <w:sz w:val="14"/>
                <w:szCs w:val="14"/>
              </w:rPr>
              <w:t xml:space="preserve">   </w:t>
            </w:r>
            <w:r>
              <w:rPr>
                <w:rFonts w:ascii="Calibri" w:hAnsi="Calibri" w:cs="Calibri"/>
                <w:color w:val="000000"/>
                <w:sz w:val="22"/>
                <w:szCs w:val="22"/>
              </w:rPr>
              <w:t xml:space="preserve">platba debetnou a kreditnou bankovou kartou </w:t>
            </w:r>
          </w:p>
        </w:tc>
        <w:tc>
          <w:tcPr>
            <w:tcW w:w="2969" w:type="dxa"/>
            <w:tcBorders>
              <w:top w:val="nil"/>
              <w:left w:val="nil"/>
              <w:bottom w:val="nil"/>
              <w:right w:val="single" w:sz="8" w:space="0" w:color="auto"/>
            </w:tcBorders>
          </w:tcPr>
          <w:p w14:paraId="2040CE90" w14:textId="77777777" w:rsidR="001A3961" w:rsidRDefault="001A3961" w:rsidP="001A3961">
            <w:pPr>
              <w:ind w:firstLineChars="800" w:firstLine="1760"/>
              <w:rPr>
                <w:rFonts w:ascii="Courier New" w:hAnsi="Courier New" w:cs="Courier New"/>
                <w:color w:val="000000"/>
                <w:sz w:val="22"/>
                <w:szCs w:val="22"/>
              </w:rPr>
            </w:pPr>
          </w:p>
        </w:tc>
      </w:tr>
      <w:tr w:rsidR="001A3961" w14:paraId="27AA6457" w14:textId="77777777" w:rsidTr="001A3961">
        <w:trPr>
          <w:trHeight w:val="320"/>
        </w:trPr>
        <w:tc>
          <w:tcPr>
            <w:tcW w:w="2200" w:type="dxa"/>
            <w:vMerge/>
            <w:tcBorders>
              <w:top w:val="nil"/>
              <w:left w:val="single" w:sz="8" w:space="0" w:color="auto"/>
              <w:bottom w:val="single" w:sz="8" w:space="0" w:color="000000"/>
              <w:right w:val="single" w:sz="8" w:space="0" w:color="auto"/>
            </w:tcBorders>
            <w:vAlign w:val="center"/>
            <w:hideMark/>
          </w:tcPr>
          <w:p w14:paraId="6EDDC07B" w14:textId="77777777" w:rsidR="001A3961" w:rsidRDefault="001A3961" w:rsidP="001A3961">
            <w:pPr>
              <w:rPr>
                <w:rFonts w:ascii="Calibri" w:hAnsi="Calibri" w:cs="Calibri"/>
                <w:color w:val="000000"/>
                <w:sz w:val="22"/>
                <w:szCs w:val="22"/>
              </w:rPr>
            </w:pPr>
          </w:p>
        </w:tc>
        <w:tc>
          <w:tcPr>
            <w:tcW w:w="4463" w:type="dxa"/>
            <w:tcBorders>
              <w:top w:val="nil"/>
              <w:left w:val="nil"/>
              <w:bottom w:val="nil"/>
              <w:right w:val="single" w:sz="8" w:space="0" w:color="auto"/>
            </w:tcBorders>
            <w:shd w:val="clear" w:color="auto" w:fill="auto"/>
            <w:vAlign w:val="center"/>
            <w:hideMark/>
          </w:tcPr>
          <w:p w14:paraId="4C2E18B5" w14:textId="77777777" w:rsidR="001A3961" w:rsidRDefault="001A3961" w:rsidP="001A3961">
            <w:pPr>
              <w:rPr>
                <w:rFonts w:ascii="Calibri" w:hAnsi="Calibri" w:cs="Calibri"/>
                <w:color w:val="000000"/>
                <w:sz w:val="22"/>
                <w:szCs w:val="22"/>
              </w:rPr>
            </w:pPr>
            <w:r>
              <w:rPr>
                <w:rFonts w:ascii="Calibri" w:hAnsi="Calibri" w:cs="Calibri"/>
                <w:color w:val="000000"/>
                <w:sz w:val="22"/>
                <w:szCs w:val="22"/>
              </w:rPr>
              <w:t>-</w:t>
            </w:r>
            <w:r>
              <w:rPr>
                <w:color w:val="000000"/>
                <w:sz w:val="14"/>
                <w:szCs w:val="14"/>
              </w:rPr>
              <w:t xml:space="preserve">        </w:t>
            </w:r>
            <w:r>
              <w:rPr>
                <w:rFonts w:ascii="Calibri" w:hAnsi="Calibri" w:cs="Calibri"/>
                <w:color w:val="000000"/>
                <w:sz w:val="22"/>
                <w:szCs w:val="22"/>
              </w:rPr>
              <w:t xml:space="preserve">čítačka 2D kódov </w:t>
            </w:r>
          </w:p>
        </w:tc>
        <w:tc>
          <w:tcPr>
            <w:tcW w:w="2969" w:type="dxa"/>
            <w:tcBorders>
              <w:top w:val="nil"/>
              <w:left w:val="nil"/>
              <w:bottom w:val="nil"/>
              <w:right w:val="single" w:sz="8" w:space="0" w:color="auto"/>
            </w:tcBorders>
          </w:tcPr>
          <w:p w14:paraId="1F76B27F" w14:textId="77777777" w:rsidR="001A3961" w:rsidRDefault="001A3961" w:rsidP="001A3961">
            <w:pPr>
              <w:ind w:firstLineChars="400" w:firstLine="880"/>
              <w:rPr>
                <w:rFonts w:ascii="Calibri" w:hAnsi="Calibri" w:cs="Calibri"/>
                <w:color w:val="000000"/>
                <w:sz w:val="22"/>
                <w:szCs w:val="22"/>
              </w:rPr>
            </w:pPr>
          </w:p>
        </w:tc>
      </w:tr>
      <w:tr w:rsidR="001A3961" w14:paraId="5AC52199" w14:textId="77777777" w:rsidTr="001A3961">
        <w:trPr>
          <w:trHeight w:val="340"/>
        </w:trPr>
        <w:tc>
          <w:tcPr>
            <w:tcW w:w="2200" w:type="dxa"/>
            <w:vMerge/>
            <w:tcBorders>
              <w:top w:val="nil"/>
              <w:left w:val="single" w:sz="8" w:space="0" w:color="auto"/>
              <w:bottom w:val="single" w:sz="8" w:space="0" w:color="000000"/>
              <w:right w:val="single" w:sz="8" w:space="0" w:color="auto"/>
            </w:tcBorders>
            <w:vAlign w:val="center"/>
            <w:hideMark/>
          </w:tcPr>
          <w:p w14:paraId="4ED82BE8" w14:textId="77777777" w:rsidR="001A3961" w:rsidRDefault="001A3961" w:rsidP="001A3961">
            <w:pPr>
              <w:rPr>
                <w:rFonts w:ascii="Calibri" w:hAnsi="Calibri" w:cs="Calibri"/>
                <w:color w:val="000000"/>
                <w:sz w:val="22"/>
                <w:szCs w:val="22"/>
              </w:rPr>
            </w:pPr>
          </w:p>
        </w:tc>
        <w:tc>
          <w:tcPr>
            <w:tcW w:w="4463" w:type="dxa"/>
            <w:tcBorders>
              <w:top w:val="nil"/>
              <w:left w:val="nil"/>
              <w:bottom w:val="single" w:sz="8" w:space="0" w:color="auto"/>
              <w:right w:val="single" w:sz="8" w:space="0" w:color="auto"/>
            </w:tcBorders>
            <w:shd w:val="clear" w:color="auto" w:fill="auto"/>
            <w:vAlign w:val="center"/>
            <w:hideMark/>
          </w:tcPr>
          <w:p w14:paraId="56193600" w14:textId="77777777" w:rsidR="001A3961" w:rsidRDefault="001A3961" w:rsidP="001A3961">
            <w:pPr>
              <w:rPr>
                <w:rFonts w:ascii="Courier New" w:hAnsi="Courier New" w:cs="Courier New"/>
                <w:color w:val="000000"/>
                <w:sz w:val="22"/>
                <w:szCs w:val="22"/>
              </w:rPr>
            </w:pPr>
            <w:r>
              <w:rPr>
                <w:rFonts w:ascii="Courier New" w:hAnsi="Courier New" w:cs="Courier New"/>
                <w:color w:val="000000"/>
                <w:sz w:val="22"/>
                <w:szCs w:val="22"/>
              </w:rPr>
              <w:t>o</w:t>
            </w:r>
            <w:r>
              <w:rPr>
                <w:color w:val="000000"/>
                <w:sz w:val="14"/>
                <w:szCs w:val="14"/>
              </w:rPr>
              <w:t xml:space="preserve">   </w:t>
            </w:r>
            <w:r>
              <w:rPr>
                <w:rFonts w:ascii="Calibri" w:hAnsi="Calibri" w:cs="Calibri"/>
                <w:color w:val="000000"/>
                <w:sz w:val="22"/>
                <w:szCs w:val="22"/>
              </w:rPr>
              <w:t xml:space="preserve">snímač 2D kódu </w:t>
            </w:r>
          </w:p>
        </w:tc>
        <w:tc>
          <w:tcPr>
            <w:tcW w:w="2969" w:type="dxa"/>
            <w:tcBorders>
              <w:top w:val="nil"/>
              <w:left w:val="nil"/>
              <w:bottom w:val="single" w:sz="8" w:space="0" w:color="auto"/>
              <w:right w:val="single" w:sz="8" w:space="0" w:color="auto"/>
            </w:tcBorders>
          </w:tcPr>
          <w:p w14:paraId="20398C39" w14:textId="77777777" w:rsidR="001A3961" w:rsidRDefault="001A3961" w:rsidP="001A3961">
            <w:pPr>
              <w:ind w:firstLineChars="800" w:firstLine="1760"/>
              <w:rPr>
                <w:rFonts w:ascii="Courier New" w:hAnsi="Courier New" w:cs="Courier New"/>
                <w:color w:val="000000"/>
                <w:sz w:val="22"/>
                <w:szCs w:val="22"/>
              </w:rPr>
            </w:pPr>
          </w:p>
        </w:tc>
      </w:tr>
      <w:tr w:rsidR="001A3961" w14:paraId="5E5AE199" w14:textId="77777777" w:rsidTr="001A3961">
        <w:trPr>
          <w:trHeight w:val="640"/>
        </w:trPr>
        <w:tc>
          <w:tcPr>
            <w:tcW w:w="2200" w:type="dxa"/>
            <w:vMerge w:val="restart"/>
            <w:tcBorders>
              <w:top w:val="nil"/>
              <w:left w:val="single" w:sz="8" w:space="0" w:color="auto"/>
              <w:bottom w:val="single" w:sz="8" w:space="0" w:color="000000"/>
              <w:right w:val="single" w:sz="8" w:space="0" w:color="auto"/>
            </w:tcBorders>
            <w:shd w:val="clear" w:color="auto" w:fill="auto"/>
            <w:vAlign w:val="center"/>
            <w:hideMark/>
          </w:tcPr>
          <w:p w14:paraId="57A6E1F1" w14:textId="77777777" w:rsidR="001A3961" w:rsidRDefault="001A3961" w:rsidP="001A3961">
            <w:pPr>
              <w:rPr>
                <w:rFonts w:ascii="Calibri" w:hAnsi="Calibri" w:cs="Calibri"/>
                <w:color w:val="000000"/>
                <w:sz w:val="22"/>
                <w:szCs w:val="22"/>
              </w:rPr>
            </w:pPr>
            <w:r>
              <w:rPr>
                <w:rFonts w:ascii="Calibri" w:hAnsi="Calibri" w:cs="Calibri"/>
                <w:color w:val="000000"/>
                <w:sz w:val="22"/>
                <w:szCs w:val="22"/>
              </w:rPr>
              <w:t xml:space="preserve">Komunikačná jednotka </w:t>
            </w:r>
          </w:p>
        </w:tc>
        <w:tc>
          <w:tcPr>
            <w:tcW w:w="4463" w:type="dxa"/>
            <w:tcBorders>
              <w:top w:val="nil"/>
              <w:left w:val="nil"/>
              <w:bottom w:val="nil"/>
              <w:right w:val="single" w:sz="8" w:space="0" w:color="auto"/>
            </w:tcBorders>
            <w:shd w:val="clear" w:color="auto" w:fill="auto"/>
            <w:vAlign w:val="center"/>
            <w:hideMark/>
          </w:tcPr>
          <w:p w14:paraId="3836C1F4" w14:textId="77777777" w:rsidR="001A3961" w:rsidRDefault="001A3961" w:rsidP="001A3961">
            <w:pPr>
              <w:rPr>
                <w:rFonts w:ascii="Calibri" w:hAnsi="Calibri" w:cs="Calibri"/>
                <w:color w:val="000000"/>
                <w:sz w:val="22"/>
                <w:szCs w:val="22"/>
              </w:rPr>
            </w:pPr>
            <w:r>
              <w:rPr>
                <w:rFonts w:ascii="Calibri" w:hAnsi="Calibri" w:cs="Calibri"/>
                <w:color w:val="000000"/>
                <w:sz w:val="22"/>
                <w:szCs w:val="22"/>
              </w:rPr>
              <w:t xml:space="preserve">Zariadenie pre pripojenie ovládaných periférnych zariadení k palubnému počítaču vo vozidlách PAD, zvyčajne označované ako „komunikačná jednotka“ </w:t>
            </w:r>
          </w:p>
        </w:tc>
        <w:tc>
          <w:tcPr>
            <w:tcW w:w="2969" w:type="dxa"/>
            <w:tcBorders>
              <w:top w:val="nil"/>
              <w:left w:val="nil"/>
              <w:bottom w:val="nil"/>
              <w:right w:val="single" w:sz="8" w:space="0" w:color="auto"/>
            </w:tcBorders>
          </w:tcPr>
          <w:p w14:paraId="27BB7A98" w14:textId="77777777" w:rsidR="001A3961" w:rsidRDefault="001A3961" w:rsidP="001A3961">
            <w:pPr>
              <w:rPr>
                <w:rFonts w:ascii="Calibri" w:hAnsi="Calibri" w:cs="Calibri"/>
                <w:color w:val="000000"/>
                <w:sz w:val="22"/>
                <w:szCs w:val="22"/>
              </w:rPr>
            </w:pPr>
          </w:p>
        </w:tc>
      </w:tr>
      <w:tr w:rsidR="001A3961" w14:paraId="095BC1F9" w14:textId="77777777" w:rsidTr="001A3961">
        <w:trPr>
          <w:trHeight w:val="320"/>
        </w:trPr>
        <w:tc>
          <w:tcPr>
            <w:tcW w:w="2200" w:type="dxa"/>
            <w:vMerge/>
            <w:tcBorders>
              <w:top w:val="nil"/>
              <w:left w:val="single" w:sz="8" w:space="0" w:color="auto"/>
              <w:bottom w:val="single" w:sz="8" w:space="0" w:color="000000"/>
              <w:right w:val="single" w:sz="8" w:space="0" w:color="auto"/>
            </w:tcBorders>
            <w:vAlign w:val="center"/>
            <w:hideMark/>
          </w:tcPr>
          <w:p w14:paraId="5F8D9641" w14:textId="77777777" w:rsidR="001A3961" w:rsidRDefault="001A3961" w:rsidP="001A3961">
            <w:pPr>
              <w:rPr>
                <w:rFonts w:ascii="Calibri" w:hAnsi="Calibri" w:cs="Calibri"/>
                <w:color w:val="000000"/>
                <w:sz w:val="22"/>
                <w:szCs w:val="22"/>
              </w:rPr>
            </w:pPr>
          </w:p>
        </w:tc>
        <w:tc>
          <w:tcPr>
            <w:tcW w:w="4463" w:type="dxa"/>
            <w:tcBorders>
              <w:top w:val="nil"/>
              <w:left w:val="nil"/>
              <w:bottom w:val="nil"/>
              <w:right w:val="single" w:sz="8" w:space="0" w:color="auto"/>
            </w:tcBorders>
            <w:shd w:val="clear" w:color="auto" w:fill="auto"/>
            <w:vAlign w:val="center"/>
            <w:hideMark/>
          </w:tcPr>
          <w:p w14:paraId="55CA1620" w14:textId="77777777" w:rsidR="001A3961" w:rsidRDefault="001A3961" w:rsidP="001A3961">
            <w:pPr>
              <w:rPr>
                <w:rFonts w:ascii="Calibri" w:hAnsi="Calibri" w:cs="Calibri"/>
                <w:color w:val="000000"/>
                <w:sz w:val="22"/>
                <w:szCs w:val="22"/>
              </w:rPr>
            </w:pPr>
            <w:r>
              <w:rPr>
                <w:rFonts w:ascii="Calibri" w:hAnsi="Calibri" w:cs="Calibri"/>
                <w:color w:val="000000"/>
                <w:sz w:val="22"/>
                <w:szCs w:val="22"/>
              </w:rPr>
              <w:t> </w:t>
            </w:r>
          </w:p>
        </w:tc>
        <w:tc>
          <w:tcPr>
            <w:tcW w:w="2969" w:type="dxa"/>
            <w:tcBorders>
              <w:top w:val="nil"/>
              <w:left w:val="nil"/>
              <w:bottom w:val="nil"/>
              <w:right w:val="single" w:sz="8" w:space="0" w:color="auto"/>
            </w:tcBorders>
          </w:tcPr>
          <w:p w14:paraId="44BFB3A6" w14:textId="77777777" w:rsidR="001A3961" w:rsidRDefault="001A3961" w:rsidP="001A3961">
            <w:pPr>
              <w:rPr>
                <w:rFonts w:ascii="Calibri" w:hAnsi="Calibri" w:cs="Calibri"/>
                <w:color w:val="000000"/>
                <w:sz w:val="22"/>
                <w:szCs w:val="22"/>
              </w:rPr>
            </w:pPr>
          </w:p>
        </w:tc>
      </w:tr>
      <w:tr w:rsidR="001A3961" w14:paraId="26FC220A" w14:textId="77777777" w:rsidTr="001A3961">
        <w:trPr>
          <w:trHeight w:val="320"/>
        </w:trPr>
        <w:tc>
          <w:tcPr>
            <w:tcW w:w="2200" w:type="dxa"/>
            <w:vMerge/>
            <w:tcBorders>
              <w:top w:val="nil"/>
              <w:left w:val="single" w:sz="8" w:space="0" w:color="auto"/>
              <w:bottom w:val="single" w:sz="8" w:space="0" w:color="000000"/>
              <w:right w:val="single" w:sz="8" w:space="0" w:color="auto"/>
            </w:tcBorders>
            <w:vAlign w:val="center"/>
            <w:hideMark/>
          </w:tcPr>
          <w:p w14:paraId="202D18B1" w14:textId="77777777" w:rsidR="001A3961" w:rsidRDefault="001A3961" w:rsidP="001A3961">
            <w:pPr>
              <w:rPr>
                <w:rFonts w:ascii="Calibri" w:hAnsi="Calibri" w:cs="Calibri"/>
                <w:color w:val="000000"/>
                <w:sz w:val="22"/>
                <w:szCs w:val="22"/>
              </w:rPr>
            </w:pPr>
          </w:p>
        </w:tc>
        <w:tc>
          <w:tcPr>
            <w:tcW w:w="4463" w:type="dxa"/>
            <w:tcBorders>
              <w:top w:val="nil"/>
              <w:left w:val="nil"/>
              <w:bottom w:val="nil"/>
              <w:right w:val="single" w:sz="8" w:space="0" w:color="auto"/>
            </w:tcBorders>
            <w:shd w:val="clear" w:color="auto" w:fill="auto"/>
            <w:vAlign w:val="center"/>
            <w:hideMark/>
          </w:tcPr>
          <w:p w14:paraId="7D1910B8" w14:textId="77777777" w:rsidR="001A3961" w:rsidRDefault="001A3961" w:rsidP="001A3961">
            <w:pPr>
              <w:rPr>
                <w:rFonts w:ascii="Calibri" w:hAnsi="Calibri" w:cs="Calibri"/>
                <w:color w:val="000000"/>
                <w:sz w:val="22"/>
                <w:szCs w:val="22"/>
              </w:rPr>
            </w:pPr>
            <w:r>
              <w:rPr>
                <w:rFonts w:ascii="Calibri" w:hAnsi="Calibri" w:cs="Calibri"/>
                <w:color w:val="000000"/>
                <w:sz w:val="22"/>
                <w:szCs w:val="22"/>
              </w:rPr>
              <w:t xml:space="preserve">Požadované funkčné charakteristiky a technické (výkonnostné) parametre: </w:t>
            </w:r>
          </w:p>
        </w:tc>
        <w:tc>
          <w:tcPr>
            <w:tcW w:w="2969" w:type="dxa"/>
            <w:tcBorders>
              <w:top w:val="nil"/>
              <w:left w:val="nil"/>
              <w:bottom w:val="nil"/>
              <w:right w:val="single" w:sz="8" w:space="0" w:color="auto"/>
            </w:tcBorders>
          </w:tcPr>
          <w:p w14:paraId="45A35B8E" w14:textId="77777777" w:rsidR="001A3961" w:rsidRDefault="001A3961" w:rsidP="001A3961">
            <w:pPr>
              <w:rPr>
                <w:rFonts w:ascii="Calibri" w:hAnsi="Calibri" w:cs="Calibri"/>
                <w:color w:val="000000"/>
                <w:sz w:val="22"/>
                <w:szCs w:val="22"/>
              </w:rPr>
            </w:pPr>
          </w:p>
        </w:tc>
      </w:tr>
      <w:tr w:rsidR="001A3961" w14:paraId="6F322BD6" w14:textId="77777777" w:rsidTr="001A3961">
        <w:trPr>
          <w:trHeight w:val="640"/>
        </w:trPr>
        <w:tc>
          <w:tcPr>
            <w:tcW w:w="2200" w:type="dxa"/>
            <w:vMerge/>
            <w:tcBorders>
              <w:top w:val="nil"/>
              <w:left w:val="single" w:sz="8" w:space="0" w:color="auto"/>
              <w:bottom w:val="single" w:sz="8" w:space="0" w:color="000000"/>
              <w:right w:val="single" w:sz="8" w:space="0" w:color="auto"/>
            </w:tcBorders>
            <w:vAlign w:val="center"/>
            <w:hideMark/>
          </w:tcPr>
          <w:p w14:paraId="31B2B01A" w14:textId="77777777" w:rsidR="001A3961" w:rsidRDefault="001A3961" w:rsidP="001A3961">
            <w:pPr>
              <w:rPr>
                <w:rFonts w:ascii="Calibri" w:hAnsi="Calibri" w:cs="Calibri"/>
                <w:color w:val="000000"/>
                <w:sz w:val="22"/>
                <w:szCs w:val="22"/>
              </w:rPr>
            </w:pPr>
          </w:p>
        </w:tc>
        <w:tc>
          <w:tcPr>
            <w:tcW w:w="4463" w:type="dxa"/>
            <w:tcBorders>
              <w:top w:val="nil"/>
              <w:left w:val="nil"/>
              <w:bottom w:val="nil"/>
              <w:right w:val="single" w:sz="8" w:space="0" w:color="auto"/>
            </w:tcBorders>
            <w:shd w:val="clear" w:color="auto" w:fill="auto"/>
            <w:vAlign w:val="center"/>
            <w:hideMark/>
          </w:tcPr>
          <w:p w14:paraId="2F1AA073" w14:textId="77777777" w:rsidR="001A3961" w:rsidRDefault="001A3961" w:rsidP="001A3961">
            <w:pPr>
              <w:rPr>
                <w:rFonts w:ascii="Calibri" w:hAnsi="Calibri" w:cs="Calibri"/>
                <w:color w:val="000000"/>
                <w:sz w:val="22"/>
                <w:szCs w:val="22"/>
              </w:rPr>
            </w:pPr>
            <w:r>
              <w:rPr>
                <w:rFonts w:ascii="Calibri" w:hAnsi="Calibri" w:cs="Calibri"/>
                <w:color w:val="000000"/>
                <w:sz w:val="22"/>
                <w:szCs w:val="22"/>
              </w:rPr>
              <w:t>-</w:t>
            </w:r>
            <w:r>
              <w:rPr>
                <w:color w:val="000000"/>
                <w:sz w:val="14"/>
                <w:szCs w:val="14"/>
              </w:rPr>
              <w:t xml:space="preserve">        </w:t>
            </w:r>
            <w:r>
              <w:rPr>
                <w:rFonts w:ascii="Calibri" w:hAnsi="Calibri" w:cs="Calibri"/>
                <w:color w:val="000000"/>
                <w:sz w:val="22"/>
                <w:szCs w:val="22"/>
              </w:rPr>
              <w:t xml:space="preserve">priemyselné prevedenie vhodné do vozidiel (prašnosť, otrasy, teplotné podmienky) </w:t>
            </w:r>
          </w:p>
        </w:tc>
        <w:tc>
          <w:tcPr>
            <w:tcW w:w="2969" w:type="dxa"/>
            <w:tcBorders>
              <w:top w:val="nil"/>
              <w:left w:val="nil"/>
              <w:bottom w:val="nil"/>
              <w:right w:val="single" w:sz="8" w:space="0" w:color="auto"/>
            </w:tcBorders>
          </w:tcPr>
          <w:p w14:paraId="2B8A2ECD" w14:textId="77777777" w:rsidR="001A3961" w:rsidRDefault="001A3961" w:rsidP="001A3961">
            <w:pPr>
              <w:ind w:firstLineChars="400" w:firstLine="880"/>
              <w:rPr>
                <w:rFonts w:ascii="Calibri" w:hAnsi="Calibri" w:cs="Calibri"/>
                <w:color w:val="000000"/>
                <w:sz w:val="22"/>
                <w:szCs w:val="22"/>
              </w:rPr>
            </w:pPr>
          </w:p>
        </w:tc>
      </w:tr>
      <w:tr w:rsidR="001A3961" w14:paraId="5B498B71" w14:textId="77777777" w:rsidTr="001A3961">
        <w:trPr>
          <w:trHeight w:val="320"/>
        </w:trPr>
        <w:tc>
          <w:tcPr>
            <w:tcW w:w="2200" w:type="dxa"/>
            <w:vMerge/>
            <w:tcBorders>
              <w:top w:val="nil"/>
              <w:left w:val="single" w:sz="8" w:space="0" w:color="auto"/>
              <w:bottom w:val="single" w:sz="8" w:space="0" w:color="000000"/>
              <w:right w:val="single" w:sz="8" w:space="0" w:color="auto"/>
            </w:tcBorders>
            <w:vAlign w:val="center"/>
            <w:hideMark/>
          </w:tcPr>
          <w:p w14:paraId="72C8A7E0" w14:textId="77777777" w:rsidR="001A3961" w:rsidRDefault="001A3961" w:rsidP="001A3961">
            <w:pPr>
              <w:rPr>
                <w:rFonts w:ascii="Calibri" w:hAnsi="Calibri" w:cs="Calibri"/>
                <w:color w:val="000000"/>
                <w:sz w:val="22"/>
                <w:szCs w:val="22"/>
              </w:rPr>
            </w:pPr>
          </w:p>
        </w:tc>
        <w:tc>
          <w:tcPr>
            <w:tcW w:w="4463" w:type="dxa"/>
            <w:tcBorders>
              <w:top w:val="nil"/>
              <w:left w:val="nil"/>
              <w:bottom w:val="nil"/>
              <w:right w:val="single" w:sz="8" w:space="0" w:color="auto"/>
            </w:tcBorders>
            <w:shd w:val="clear" w:color="auto" w:fill="auto"/>
            <w:vAlign w:val="center"/>
            <w:hideMark/>
          </w:tcPr>
          <w:p w14:paraId="16DD3563" w14:textId="77777777" w:rsidR="001A3961" w:rsidRDefault="001A3961" w:rsidP="001A3961">
            <w:pPr>
              <w:rPr>
                <w:rFonts w:ascii="Calibri" w:hAnsi="Calibri" w:cs="Calibri"/>
                <w:color w:val="000000"/>
                <w:sz w:val="22"/>
                <w:szCs w:val="22"/>
              </w:rPr>
            </w:pPr>
            <w:r>
              <w:rPr>
                <w:rFonts w:ascii="Calibri" w:hAnsi="Calibri" w:cs="Calibri"/>
                <w:color w:val="000000"/>
                <w:sz w:val="22"/>
                <w:szCs w:val="22"/>
              </w:rPr>
              <w:t>-</w:t>
            </w:r>
            <w:r>
              <w:rPr>
                <w:color w:val="000000"/>
                <w:sz w:val="14"/>
                <w:szCs w:val="14"/>
              </w:rPr>
              <w:t xml:space="preserve">        </w:t>
            </w:r>
            <w:r>
              <w:rPr>
                <w:rFonts w:ascii="Calibri" w:hAnsi="Calibri" w:cs="Calibri"/>
                <w:color w:val="000000"/>
                <w:sz w:val="22"/>
                <w:szCs w:val="22"/>
              </w:rPr>
              <w:t xml:space="preserve">switch – min. 5 port </w:t>
            </w:r>
          </w:p>
        </w:tc>
        <w:tc>
          <w:tcPr>
            <w:tcW w:w="2969" w:type="dxa"/>
            <w:tcBorders>
              <w:top w:val="nil"/>
              <w:left w:val="nil"/>
              <w:bottom w:val="nil"/>
              <w:right w:val="single" w:sz="8" w:space="0" w:color="auto"/>
            </w:tcBorders>
          </w:tcPr>
          <w:p w14:paraId="3F55D7EE" w14:textId="77777777" w:rsidR="001A3961" w:rsidRDefault="001A3961" w:rsidP="001A3961">
            <w:pPr>
              <w:ind w:firstLineChars="400" w:firstLine="880"/>
              <w:rPr>
                <w:rFonts w:ascii="Calibri" w:hAnsi="Calibri" w:cs="Calibri"/>
                <w:color w:val="000000"/>
                <w:sz w:val="22"/>
                <w:szCs w:val="22"/>
              </w:rPr>
            </w:pPr>
          </w:p>
        </w:tc>
      </w:tr>
      <w:tr w:rsidR="001A3961" w14:paraId="322866C7" w14:textId="77777777" w:rsidTr="001A3961">
        <w:trPr>
          <w:trHeight w:val="320"/>
        </w:trPr>
        <w:tc>
          <w:tcPr>
            <w:tcW w:w="2200" w:type="dxa"/>
            <w:vMerge/>
            <w:tcBorders>
              <w:top w:val="nil"/>
              <w:left w:val="single" w:sz="8" w:space="0" w:color="auto"/>
              <w:bottom w:val="single" w:sz="8" w:space="0" w:color="000000"/>
              <w:right w:val="single" w:sz="8" w:space="0" w:color="auto"/>
            </w:tcBorders>
            <w:vAlign w:val="center"/>
            <w:hideMark/>
          </w:tcPr>
          <w:p w14:paraId="2F7760EB" w14:textId="77777777" w:rsidR="001A3961" w:rsidRDefault="001A3961" w:rsidP="001A3961">
            <w:pPr>
              <w:rPr>
                <w:rFonts w:ascii="Calibri" w:hAnsi="Calibri" w:cs="Calibri"/>
                <w:color w:val="000000"/>
                <w:sz w:val="22"/>
                <w:szCs w:val="22"/>
              </w:rPr>
            </w:pPr>
          </w:p>
        </w:tc>
        <w:tc>
          <w:tcPr>
            <w:tcW w:w="4463" w:type="dxa"/>
            <w:tcBorders>
              <w:top w:val="nil"/>
              <w:left w:val="nil"/>
              <w:bottom w:val="nil"/>
              <w:right w:val="single" w:sz="8" w:space="0" w:color="auto"/>
            </w:tcBorders>
            <w:shd w:val="clear" w:color="auto" w:fill="auto"/>
            <w:vAlign w:val="center"/>
            <w:hideMark/>
          </w:tcPr>
          <w:p w14:paraId="11CDDC4F" w14:textId="77777777" w:rsidR="001A3961" w:rsidRDefault="001A3961" w:rsidP="001A3961">
            <w:pPr>
              <w:rPr>
                <w:rFonts w:ascii="Calibri" w:hAnsi="Calibri" w:cs="Calibri"/>
                <w:color w:val="000000"/>
                <w:sz w:val="22"/>
                <w:szCs w:val="22"/>
              </w:rPr>
            </w:pPr>
            <w:r>
              <w:rPr>
                <w:rFonts w:ascii="Calibri" w:hAnsi="Calibri" w:cs="Calibri"/>
                <w:color w:val="000000"/>
                <w:sz w:val="22"/>
                <w:szCs w:val="22"/>
              </w:rPr>
              <w:t>-</w:t>
            </w:r>
            <w:r>
              <w:rPr>
                <w:color w:val="000000"/>
                <w:sz w:val="14"/>
                <w:szCs w:val="14"/>
              </w:rPr>
              <w:t xml:space="preserve">        </w:t>
            </w:r>
            <w:r>
              <w:rPr>
                <w:rFonts w:ascii="Calibri" w:hAnsi="Calibri" w:cs="Calibri"/>
                <w:color w:val="000000"/>
                <w:sz w:val="22"/>
                <w:szCs w:val="22"/>
              </w:rPr>
              <w:t xml:space="preserve">1-wire – min. 3 </w:t>
            </w:r>
          </w:p>
        </w:tc>
        <w:tc>
          <w:tcPr>
            <w:tcW w:w="2969" w:type="dxa"/>
            <w:tcBorders>
              <w:top w:val="nil"/>
              <w:left w:val="nil"/>
              <w:bottom w:val="nil"/>
              <w:right w:val="single" w:sz="8" w:space="0" w:color="auto"/>
            </w:tcBorders>
          </w:tcPr>
          <w:p w14:paraId="21897A60" w14:textId="77777777" w:rsidR="001A3961" w:rsidRDefault="001A3961" w:rsidP="001A3961">
            <w:pPr>
              <w:ind w:firstLineChars="400" w:firstLine="880"/>
              <w:rPr>
                <w:rFonts w:ascii="Calibri" w:hAnsi="Calibri" w:cs="Calibri"/>
                <w:color w:val="000000"/>
                <w:sz w:val="22"/>
                <w:szCs w:val="22"/>
              </w:rPr>
            </w:pPr>
          </w:p>
        </w:tc>
      </w:tr>
      <w:tr w:rsidR="001A3961" w14:paraId="725C0B6C" w14:textId="77777777" w:rsidTr="001A3961">
        <w:trPr>
          <w:trHeight w:val="320"/>
        </w:trPr>
        <w:tc>
          <w:tcPr>
            <w:tcW w:w="2200" w:type="dxa"/>
            <w:vMerge/>
            <w:tcBorders>
              <w:top w:val="nil"/>
              <w:left w:val="single" w:sz="8" w:space="0" w:color="auto"/>
              <w:bottom w:val="single" w:sz="8" w:space="0" w:color="000000"/>
              <w:right w:val="single" w:sz="8" w:space="0" w:color="auto"/>
            </w:tcBorders>
            <w:vAlign w:val="center"/>
            <w:hideMark/>
          </w:tcPr>
          <w:p w14:paraId="52FBB915" w14:textId="77777777" w:rsidR="001A3961" w:rsidRDefault="001A3961" w:rsidP="001A3961">
            <w:pPr>
              <w:rPr>
                <w:rFonts w:ascii="Calibri" w:hAnsi="Calibri" w:cs="Calibri"/>
                <w:color w:val="000000"/>
                <w:sz w:val="22"/>
                <w:szCs w:val="22"/>
              </w:rPr>
            </w:pPr>
          </w:p>
        </w:tc>
        <w:tc>
          <w:tcPr>
            <w:tcW w:w="4463" w:type="dxa"/>
            <w:tcBorders>
              <w:top w:val="nil"/>
              <w:left w:val="nil"/>
              <w:bottom w:val="nil"/>
              <w:right w:val="single" w:sz="8" w:space="0" w:color="auto"/>
            </w:tcBorders>
            <w:shd w:val="clear" w:color="auto" w:fill="auto"/>
            <w:vAlign w:val="center"/>
            <w:hideMark/>
          </w:tcPr>
          <w:p w14:paraId="1DF83DD6" w14:textId="77777777" w:rsidR="001A3961" w:rsidRDefault="001A3961" w:rsidP="001A3961">
            <w:pPr>
              <w:rPr>
                <w:rFonts w:ascii="Calibri" w:hAnsi="Calibri" w:cs="Calibri"/>
                <w:color w:val="000000"/>
                <w:sz w:val="22"/>
                <w:szCs w:val="22"/>
              </w:rPr>
            </w:pPr>
            <w:r>
              <w:rPr>
                <w:rFonts w:ascii="Calibri" w:hAnsi="Calibri" w:cs="Calibri"/>
                <w:color w:val="000000"/>
                <w:sz w:val="22"/>
                <w:szCs w:val="22"/>
              </w:rPr>
              <w:t>-</w:t>
            </w:r>
            <w:r>
              <w:rPr>
                <w:color w:val="000000"/>
                <w:sz w:val="14"/>
                <w:szCs w:val="14"/>
              </w:rPr>
              <w:t xml:space="preserve">        </w:t>
            </w:r>
            <w:r>
              <w:rPr>
                <w:rFonts w:ascii="Calibri" w:hAnsi="Calibri" w:cs="Calibri"/>
                <w:color w:val="000000"/>
                <w:sz w:val="22"/>
                <w:szCs w:val="22"/>
              </w:rPr>
              <w:t xml:space="preserve">digital input – min. 4 </w:t>
            </w:r>
          </w:p>
        </w:tc>
        <w:tc>
          <w:tcPr>
            <w:tcW w:w="2969" w:type="dxa"/>
            <w:tcBorders>
              <w:top w:val="nil"/>
              <w:left w:val="nil"/>
              <w:bottom w:val="nil"/>
              <w:right w:val="single" w:sz="8" w:space="0" w:color="auto"/>
            </w:tcBorders>
          </w:tcPr>
          <w:p w14:paraId="57690119" w14:textId="77777777" w:rsidR="001A3961" w:rsidRDefault="001A3961" w:rsidP="001A3961">
            <w:pPr>
              <w:ind w:firstLineChars="400" w:firstLine="880"/>
              <w:rPr>
                <w:rFonts w:ascii="Calibri" w:hAnsi="Calibri" w:cs="Calibri"/>
                <w:color w:val="000000"/>
                <w:sz w:val="22"/>
                <w:szCs w:val="22"/>
              </w:rPr>
            </w:pPr>
          </w:p>
        </w:tc>
      </w:tr>
      <w:tr w:rsidR="001A3961" w14:paraId="2D71E52A" w14:textId="77777777" w:rsidTr="001A3961">
        <w:trPr>
          <w:trHeight w:val="320"/>
        </w:trPr>
        <w:tc>
          <w:tcPr>
            <w:tcW w:w="2200" w:type="dxa"/>
            <w:vMerge/>
            <w:tcBorders>
              <w:top w:val="nil"/>
              <w:left w:val="single" w:sz="8" w:space="0" w:color="auto"/>
              <w:bottom w:val="single" w:sz="8" w:space="0" w:color="000000"/>
              <w:right w:val="single" w:sz="8" w:space="0" w:color="auto"/>
            </w:tcBorders>
            <w:vAlign w:val="center"/>
            <w:hideMark/>
          </w:tcPr>
          <w:p w14:paraId="502F2B4A" w14:textId="77777777" w:rsidR="001A3961" w:rsidRDefault="001A3961" w:rsidP="001A3961">
            <w:pPr>
              <w:rPr>
                <w:rFonts w:ascii="Calibri" w:hAnsi="Calibri" w:cs="Calibri"/>
                <w:color w:val="000000"/>
                <w:sz w:val="22"/>
                <w:szCs w:val="22"/>
              </w:rPr>
            </w:pPr>
          </w:p>
        </w:tc>
        <w:tc>
          <w:tcPr>
            <w:tcW w:w="4463" w:type="dxa"/>
            <w:tcBorders>
              <w:top w:val="nil"/>
              <w:left w:val="nil"/>
              <w:bottom w:val="nil"/>
              <w:right w:val="single" w:sz="8" w:space="0" w:color="auto"/>
            </w:tcBorders>
            <w:shd w:val="clear" w:color="auto" w:fill="auto"/>
            <w:vAlign w:val="center"/>
            <w:hideMark/>
          </w:tcPr>
          <w:p w14:paraId="3C9C95DE" w14:textId="77777777" w:rsidR="001A3961" w:rsidRDefault="001A3961" w:rsidP="001A3961">
            <w:pPr>
              <w:rPr>
                <w:rFonts w:ascii="Calibri" w:hAnsi="Calibri" w:cs="Calibri"/>
                <w:color w:val="000000"/>
                <w:sz w:val="22"/>
                <w:szCs w:val="22"/>
              </w:rPr>
            </w:pPr>
            <w:r>
              <w:rPr>
                <w:rFonts w:ascii="Calibri" w:hAnsi="Calibri" w:cs="Calibri"/>
                <w:color w:val="000000"/>
                <w:sz w:val="22"/>
                <w:szCs w:val="22"/>
              </w:rPr>
              <w:t>-</w:t>
            </w:r>
            <w:r>
              <w:rPr>
                <w:color w:val="000000"/>
                <w:sz w:val="14"/>
                <w:szCs w:val="14"/>
              </w:rPr>
              <w:t xml:space="preserve">        </w:t>
            </w:r>
            <w:r>
              <w:rPr>
                <w:rFonts w:ascii="Calibri" w:hAnsi="Calibri" w:cs="Calibri"/>
                <w:color w:val="000000"/>
                <w:sz w:val="22"/>
                <w:szCs w:val="22"/>
              </w:rPr>
              <w:t xml:space="preserve">digital output – min. 2 </w:t>
            </w:r>
          </w:p>
        </w:tc>
        <w:tc>
          <w:tcPr>
            <w:tcW w:w="2969" w:type="dxa"/>
            <w:tcBorders>
              <w:top w:val="nil"/>
              <w:left w:val="nil"/>
              <w:bottom w:val="nil"/>
              <w:right w:val="single" w:sz="8" w:space="0" w:color="auto"/>
            </w:tcBorders>
          </w:tcPr>
          <w:p w14:paraId="5E2E3346" w14:textId="77777777" w:rsidR="001A3961" w:rsidRDefault="001A3961" w:rsidP="001A3961">
            <w:pPr>
              <w:ind w:firstLineChars="400" w:firstLine="880"/>
              <w:rPr>
                <w:rFonts w:ascii="Calibri" w:hAnsi="Calibri" w:cs="Calibri"/>
                <w:color w:val="000000"/>
                <w:sz w:val="22"/>
                <w:szCs w:val="22"/>
              </w:rPr>
            </w:pPr>
          </w:p>
        </w:tc>
      </w:tr>
      <w:tr w:rsidR="001A3961" w14:paraId="4FA5EDFA" w14:textId="77777777" w:rsidTr="001A3961">
        <w:trPr>
          <w:trHeight w:val="340"/>
        </w:trPr>
        <w:tc>
          <w:tcPr>
            <w:tcW w:w="2200" w:type="dxa"/>
            <w:vMerge/>
            <w:tcBorders>
              <w:top w:val="nil"/>
              <w:left w:val="single" w:sz="8" w:space="0" w:color="auto"/>
              <w:bottom w:val="single" w:sz="8" w:space="0" w:color="000000"/>
              <w:right w:val="single" w:sz="8" w:space="0" w:color="auto"/>
            </w:tcBorders>
            <w:vAlign w:val="center"/>
            <w:hideMark/>
          </w:tcPr>
          <w:p w14:paraId="057142D8" w14:textId="77777777" w:rsidR="001A3961" w:rsidRDefault="001A3961" w:rsidP="001A3961">
            <w:pPr>
              <w:rPr>
                <w:rFonts w:ascii="Calibri" w:hAnsi="Calibri" w:cs="Calibri"/>
                <w:color w:val="000000"/>
                <w:sz w:val="22"/>
                <w:szCs w:val="22"/>
              </w:rPr>
            </w:pPr>
          </w:p>
        </w:tc>
        <w:tc>
          <w:tcPr>
            <w:tcW w:w="4463" w:type="dxa"/>
            <w:tcBorders>
              <w:top w:val="nil"/>
              <w:left w:val="nil"/>
              <w:bottom w:val="single" w:sz="8" w:space="0" w:color="auto"/>
              <w:right w:val="single" w:sz="8" w:space="0" w:color="auto"/>
            </w:tcBorders>
            <w:shd w:val="clear" w:color="auto" w:fill="auto"/>
            <w:vAlign w:val="center"/>
            <w:hideMark/>
          </w:tcPr>
          <w:p w14:paraId="651E0FFD" w14:textId="77777777" w:rsidR="001A3961" w:rsidRDefault="001A3961" w:rsidP="001A3961">
            <w:pPr>
              <w:rPr>
                <w:rFonts w:ascii="Calibri" w:hAnsi="Calibri" w:cs="Calibri"/>
                <w:color w:val="000000"/>
                <w:sz w:val="22"/>
                <w:szCs w:val="22"/>
              </w:rPr>
            </w:pPr>
            <w:r>
              <w:rPr>
                <w:rFonts w:ascii="Calibri" w:hAnsi="Calibri" w:cs="Calibri"/>
                <w:color w:val="000000"/>
                <w:sz w:val="22"/>
                <w:szCs w:val="22"/>
              </w:rPr>
              <w:t>-</w:t>
            </w:r>
            <w:r>
              <w:rPr>
                <w:color w:val="000000"/>
                <w:sz w:val="14"/>
                <w:szCs w:val="14"/>
              </w:rPr>
              <w:t xml:space="preserve">        </w:t>
            </w:r>
            <w:r>
              <w:rPr>
                <w:rFonts w:ascii="Calibri" w:hAnsi="Calibri" w:cs="Calibri"/>
                <w:color w:val="000000"/>
                <w:sz w:val="22"/>
                <w:szCs w:val="22"/>
              </w:rPr>
              <w:t xml:space="preserve">RS 485 </w:t>
            </w:r>
          </w:p>
        </w:tc>
        <w:tc>
          <w:tcPr>
            <w:tcW w:w="2969" w:type="dxa"/>
            <w:tcBorders>
              <w:top w:val="nil"/>
              <w:left w:val="nil"/>
              <w:bottom w:val="single" w:sz="8" w:space="0" w:color="auto"/>
              <w:right w:val="single" w:sz="8" w:space="0" w:color="auto"/>
            </w:tcBorders>
          </w:tcPr>
          <w:p w14:paraId="4D584D9A" w14:textId="77777777" w:rsidR="001A3961" w:rsidRDefault="001A3961" w:rsidP="001A3961">
            <w:pPr>
              <w:ind w:firstLineChars="400" w:firstLine="880"/>
              <w:rPr>
                <w:rFonts w:ascii="Calibri" w:hAnsi="Calibri" w:cs="Calibri"/>
                <w:color w:val="000000"/>
                <w:sz w:val="22"/>
                <w:szCs w:val="22"/>
              </w:rPr>
            </w:pPr>
          </w:p>
        </w:tc>
      </w:tr>
      <w:tr w:rsidR="001A3961" w14:paraId="78915B37" w14:textId="77777777" w:rsidTr="001A3961">
        <w:trPr>
          <w:trHeight w:val="640"/>
        </w:trPr>
        <w:tc>
          <w:tcPr>
            <w:tcW w:w="2200" w:type="dxa"/>
            <w:vMerge w:val="restart"/>
            <w:tcBorders>
              <w:top w:val="nil"/>
              <w:left w:val="single" w:sz="8" w:space="0" w:color="auto"/>
              <w:bottom w:val="single" w:sz="8" w:space="0" w:color="000000"/>
              <w:right w:val="single" w:sz="8" w:space="0" w:color="auto"/>
            </w:tcBorders>
            <w:shd w:val="clear" w:color="auto" w:fill="auto"/>
            <w:vAlign w:val="center"/>
            <w:hideMark/>
          </w:tcPr>
          <w:p w14:paraId="2BA77247" w14:textId="77777777" w:rsidR="001A3961" w:rsidRDefault="001A3961" w:rsidP="001A3961">
            <w:pPr>
              <w:rPr>
                <w:rFonts w:ascii="Calibri" w:hAnsi="Calibri" w:cs="Calibri"/>
                <w:color w:val="000000"/>
                <w:sz w:val="22"/>
                <w:szCs w:val="22"/>
              </w:rPr>
            </w:pPr>
            <w:r>
              <w:rPr>
                <w:rFonts w:ascii="Calibri" w:hAnsi="Calibri" w:cs="Calibri"/>
                <w:color w:val="000000"/>
                <w:sz w:val="22"/>
                <w:szCs w:val="22"/>
              </w:rPr>
              <w:t xml:space="preserve">Podstava </w:t>
            </w:r>
          </w:p>
        </w:tc>
        <w:tc>
          <w:tcPr>
            <w:tcW w:w="4463" w:type="dxa"/>
            <w:tcBorders>
              <w:top w:val="nil"/>
              <w:left w:val="nil"/>
              <w:bottom w:val="nil"/>
              <w:right w:val="single" w:sz="8" w:space="0" w:color="auto"/>
            </w:tcBorders>
            <w:shd w:val="clear" w:color="auto" w:fill="auto"/>
            <w:vAlign w:val="center"/>
            <w:hideMark/>
          </w:tcPr>
          <w:p w14:paraId="51D7DB31" w14:textId="77777777" w:rsidR="001A3961" w:rsidRDefault="001A3961" w:rsidP="001A3961">
            <w:pPr>
              <w:rPr>
                <w:rFonts w:ascii="Calibri" w:hAnsi="Calibri" w:cs="Calibri"/>
                <w:color w:val="000000"/>
                <w:sz w:val="22"/>
                <w:szCs w:val="22"/>
              </w:rPr>
            </w:pPr>
            <w:r>
              <w:rPr>
                <w:rFonts w:ascii="Calibri" w:hAnsi="Calibri" w:cs="Calibri"/>
                <w:color w:val="000000"/>
                <w:sz w:val="22"/>
                <w:szCs w:val="22"/>
              </w:rPr>
              <w:t xml:space="preserve">Zariadenie pre uchytenie palubného počítača a tlačiarne s čítačkou kariet vo vozidlách PAD, zvyčajne označované ako „podstava“ </w:t>
            </w:r>
          </w:p>
        </w:tc>
        <w:tc>
          <w:tcPr>
            <w:tcW w:w="2969" w:type="dxa"/>
            <w:tcBorders>
              <w:top w:val="nil"/>
              <w:left w:val="nil"/>
              <w:bottom w:val="nil"/>
              <w:right w:val="single" w:sz="8" w:space="0" w:color="auto"/>
            </w:tcBorders>
          </w:tcPr>
          <w:p w14:paraId="6100D8FD" w14:textId="77777777" w:rsidR="001A3961" w:rsidRDefault="001A3961" w:rsidP="001A3961">
            <w:pPr>
              <w:rPr>
                <w:rFonts w:ascii="Calibri" w:hAnsi="Calibri" w:cs="Calibri"/>
                <w:color w:val="000000"/>
                <w:sz w:val="22"/>
                <w:szCs w:val="22"/>
              </w:rPr>
            </w:pPr>
          </w:p>
        </w:tc>
      </w:tr>
      <w:tr w:rsidR="001A3961" w14:paraId="12616128" w14:textId="77777777" w:rsidTr="001A3961">
        <w:trPr>
          <w:trHeight w:val="320"/>
        </w:trPr>
        <w:tc>
          <w:tcPr>
            <w:tcW w:w="2200" w:type="dxa"/>
            <w:vMerge/>
            <w:tcBorders>
              <w:top w:val="nil"/>
              <w:left w:val="single" w:sz="8" w:space="0" w:color="auto"/>
              <w:bottom w:val="single" w:sz="8" w:space="0" w:color="000000"/>
              <w:right w:val="single" w:sz="8" w:space="0" w:color="auto"/>
            </w:tcBorders>
            <w:vAlign w:val="center"/>
            <w:hideMark/>
          </w:tcPr>
          <w:p w14:paraId="7B65501A" w14:textId="77777777" w:rsidR="001A3961" w:rsidRDefault="001A3961" w:rsidP="001A3961">
            <w:pPr>
              <w:rPr>
                <w:rFonts w:ascii="Calibri" w:hAnsi="Calibri" w:cs="Calibri"/>
                <w:color w:val="000000"/>
                <w:sz w:val="22"/>
                <w:szCs w:val="22"/>
              </w:rPr>
            </w:pPr>
          </w:p>
        </w:tc>
        <w:tc>
          <w:tcPr>
            <w:tcW w:w="4463" w:type="dxa"/>
            <w:tcBorders>
              <w:top w:val="nil"/>
              <w:left w:val="nil"/>
              <w:bottom w:val="nil"/>
              <w:right w:val="single" w:sz="8" w:space="0" w:color="auto"/>
            </w:tcBorders>
            <w:shd w:val="clear" w:color="auto" w:fill="auto"/>
            <w:vAlign w:val="center"/>
            <w:hideMark/>
          </w:tcPr>
          <w:p w14:paraId="78BEF0D9" w14:textId="77777777" w:rsidR="001A3961" w:rsidRDefault="001A3961" w:rsidP="001A3961">
            <w:pPr>
              <w:rPr>
                <w:rFonts w:ascii="Calibri" w:hAnsi="Calibri" w:cs="Calibri"/>
                <w:color w:val="000000"/>
                <w:sz w:val="22"/>
                <w:szCs w:val="22"/>
              </w:rPr>
            </w:pPr>
            <w:r>
              <w:rPr>
                <w:rFonts w:ascii="Calibri" w:hAnsi="Calibri" w:cs="Calibri"/>
                <w:color w:val="000000"/>
                <w:sz w:val="22"/>
                <w:szCs w:val="22"/>
              </w:rPr>
              <w:t> </w:t>
            </w:r>
          </w:p>
        </w:tc>
        <w:tc>
          <w:tcPr>
            <w:tcW w:w="2969" w:type="dxa"/>
            <w:tcBorders>
              <w:top w:val="nil"/>
              <w:left w:val="nil"/>
              <w:bottom w:val="nil"/>
              <w:right w:val="single" w:sz="8" w:space="0" w:color="auto"/>
            </w:tcBorders>
          </w:tcPr>
          <w:p w14:paraId="502ABB54" w14:textId="77777777" w:rsidR="001A3961" w:rsidRDefault="001A3961" w:rsidP="001A3961">
            <w:pPr>
              <w:rPr>
                <w:rFonts w:ascii="Calibri" w:hAnsi="Calibri" w:cs="Calibri"/>
                <w:color w:val="000000"/>
                <w:sz w:val="22"/>
                <w:szCs w:val="22"/>
              </w:rPr>
            </w:pPr>
          </w:p>
        </w:tc>
      </w:tr>
      <w:tr w:rsidR="001A3961" w14:paraId="0F24F5DA" w14:textId="77777777" w:rsidTr="001A3961">
        <w:trPr>
          <w:trHeight w:val="320"/>
        </w:trPr>
        <w:tc>
          <w:tcPr>
            <w:tcW w:w="2200" w:type="dxa"/>
            <w:vMerge/>
            <w:tcBorders>
              <w:top w:val="nil"/>
              <w:left w:val="single" w:sz="8" w:space="0" w:color="auto"/>
              <w:bottom w:val="single" w:sz="8" w:space="0" w:color="000000"/>
              <w:right w:val="single" w:sz="8" w:space="0" w:color="auto"/>
            </w:tcBorders>
            <w:vAlign w:val="center"/>
            <w:hideMark/>
          </w:tcPr>
          <w:p w14:paraId="3CD8F4A1" w14:textId="77777777" w:rsidR="001A3961" w:rsidRDefault="001A3961" w:rsidP="001A3961">
            <w:pPr>
              <w:rPr>
                <w:rFonts w:ascii="Calibri" w:hAnsi="Calibri" w:cs="Calibri"/>
                <w:color w:val="000000"/>
                <w:sz w:val="22"/>
                <w:szCs w:val="22"/>
              </w:rPr>
            </w:pPr>
          </w:p>
        </w:tc>
        <w:tc>
          <w:tcPr>
            <w:tcW w:w="4463" w:type="dxa"/>
            <w:tcBorders>
              <w:top w:val="nil"/>
              <w:left w:val="nil"/>
              <w:bottom w:val="nil"/>
              <w:right w:val="single" w:sz="8" w:space="0" w:color="auto"/>
            </w:tcBorders>
            <w:shd w:val="clear" w:color="auto" w:fill="auto"/>
            <w:vAlign w:val="center"/>
            <w:hideMark/>
          </w:tcPr>
          <w:p w14:paraId="6A2D87B2" w14:textId="77777777" w:rsidR="001A3961" w:rsidRDefault="001A3961" w:rsidP="001A3961">
            <w:pPr>
              <w:rPr>
                <w:rFonts w:ascii="Calibri" w:hAnsi="Calibri" w:cs="Calibri"/>
                <w:color w:val="000000"/>
                <w:sz w:val="22"/>
                <w:szCs w:val="22"/>
              </w:rPr>
            </w:pPr>
            <w:r>
              <w:rPr>
                <w:rFonts w:ascii="Calibri" w:hAnsi="Calibri" w:cs="Calibri"/>
                <w:color w:val="000000"/>
                <w:sz w:val="22"/>
                <w:szCs w:val="22"/>
              </w:rPr>
              <w:t xml:space="preserve">Požadované funkčné charakteristiky a technické (výkonnostné) parametre: </w:t>
            </w:r>
          </w:p>
        </w:tc>
        <w:tc>
          <w:tcPr>
            <w:tcW w:w="2969" w:type="dxa"/>
            <w:tcBorders>
              <w:top w:val="nil"/>
              <w:left w:val="nil"/>
              <w:bottom w:val="nil"/>
              <w:right w:val="single" w:sz="8" w:space="0" w:color="auto"/>
            </w:tcBorders>
          </w:tcPr>
          <w:p w14:paraId="6FBBB53E" w14:textId="77777777" w:rsidR="001A3961" w:rsidRDefault="001A3961" w:rsidP="001A3961">
            <w:pPr>
              <w:rPr>
                <w:rFonts w:ascii="Calibri" w:hAnsi="Calibri" w:cs="Calibri"/>
                <w:color w:val="000000"/>
                <w:sz w:val="22"/>
                <w:szCs w:val="22"/>
              </w:rPr>
            </w:pPr>
          </w:p>
        </w:tc>
      </w:tr>
      <w:tr w:rsidR="001A3961" w14:paraId="1D616002" w14:textId="77777777" w:rsidTr="001A3961">
        <w:trPr>
          <w:trHeight w:val="980"/>
        </w:trPr>
        <w:tc>
          <w:tcPr>
            <w:tcW w:w="2200" w:type="dxa"/>
            <w:vMerge/>
            <w:tcBorders>
              <w:top w:val="nil"/>
              <w:left w:val="single" w:sz="8" w:space="0" w:color="auto"/>
              <w:bottom w:val="single" w:sz="8" w:space="0" w:color="000000"/>
              <w:right w:val="single" w:sz="8" w:space="0" w:color="auto"/>
            </w:tcBorders>
            <w:vAlign w:val="center"/>
            <w:hideMark/>
          </w:tcPr>
          <w:p w14:paraId="17F85615" w14:textId="77777777" w:rsidR="001A3961" w:rsidRDefault="001A3961" w:rsidP="001A3961">
            <w:pPr>
              <w:rPr>
                <w:rFonts w:ascii="Calibri" w:hAnsi="Calibri" w:cs="Calibri"/>
                <w:color w:val="000000"/>
                <w:sz w:val="22"/>
                <w:szCs w:val="22"/>
              </w:rPr>
            </w:pPr>
          </w:p>
        </w:tc>
        <w:tc>
          <w:tcPr>
            <w:tcW w:w="4463" w:type="dxa"/>
            <w:tcBorders>
              <w:top w:val="nil"/>
              <w:left w:val="nil"/>
              <w:bottom w:val="single" w:sz="8" w:space="0" w:color="auto"/>
              <w:right w:val="single" w:sz="8" w:space="0" w:color="auto"/>
            </w:tcBorders>
            <w:shd w:val="clear" w:color="auto" w:fill="auto"/>
            <w:vAlign w:val="center"/>
            <w:hideMark/>
          </w:tcPr>
          <w:p w14:paraId="2D0B2BB6" w14:textId="77777777" w:rsidR="001A3961" w:rsidRDefault="001A3961" w:rsidP="001A3961">
            <w:pPr>
              <w:rPr>
                <w:rFonts w:ascii="Calibri" w:hAnsi="Calibri" w:cs="Calibri"/>
                <w:color w:val="000000"/>
                <w:sz w:val="22"/>
                <w:szCs w:val="22"/>
              </w:rPr>
            </w:pPr>
            <w:r>
              <w:rPr>
                <w:rFonts w:ascii="Calibri" w:hAnsi="Calibri" w:cs="Calibri"/>
                <w:color w:val="000000"/>
                <w:sz w:val="22"/>
                <w:szCs w:val="22"/>
              </w:rPr>
              <w:t>-</w:t>
            </w:r>
            <w:r>
              <w:rPr>
                <w:color w:val="000000"/>
                <w:sz w:val="14"/>
                <w:szCs w:val="14"/>
              </w:rPr>
              <w:t xml:space="preserve">        </w:t>
            </w:r>
            <w:r>
              <w:rPr>
                <w:rFonts w:ascii="Calibri" w:hAnsi="Calibri" w:cs="Calibri"/>
                <w:color w:val="000000"/>
                <w:sz w:val="22"/>
                <w:szCs w:val="22"/>
              </w:rPr>
              <w:t xml:space="preserve">nastaviteľné držiaky, ktoré umožňujú prispôsobiť polohu displeja palubného počítača potrebám vodiča a prispôsobiť natočením polohu tlačiarne s čítačkou kariet potrebám cestujúcich </w:t>
            </w:r>
          </w:p>
        </w:tc>
        <w:tc>
          <w:tcPr>
            <w:tcW w:w="2969" w:type="dxa"/>
            <w:tcBorders>
              <w:top w:val="nil"/>
              <w:left w:val="nil"/>
              <w:bottom w:val="single" w:sz="8" w:space="0" w:color="auto"/>
              <w:right w:val="single" w:sz="8" w:space="0" w:color="auto"/>
            </w:tcBorders>
          </w:tcPr>
          <w:p w14:paraId="2098B4EB" w14:textId="77777777" w:rsidR="001A3961" w:rsidRDefault="001A3961" w:rsidP="001A3961">
            <w:pPr>
              <w:ind w:firstLineChars="400" w:firstLine="880"/>
              <w:rPr>
                <w:rFonts w:ascii="Calibri" w:hAnsi="Calibri" w:cs="Calibri"/>
                <w:color w:val="000000"/>
                <w:sz w:val="22"/>
                <w:szCs w:val="22"/>
              </w:rPr>
            </w:pPr>
          </w:p>
        </w:tc>
      </w:tr>
    </w:tbl>
    <w:p w14:paraId="6ECD0931" w14:textId="3BEED949" w:rsidR="00C83C19" w:rsidRDefault="001A3961" w:rsidP="000C38B3">
      <w:pPr>
        <w:jc w:val="both"/>
        <w:rPr>
          <w:rFonts w:ascii="Arial" w:hAnsi="Arial" w:cs="Arial"/>
          <w:u w:val="single"/>
        </w:rPr>
      </w:pPr>
      <w:r>
        <w:rPr>
          <w:rFonts w:ascii="Arial" w:hAnsi="Arial" w:cs="Arial"/>
          <w:u w:val="single"/>
        </w:rPr>
        <w:t xml:space="preserve"> </w:t>
      </w:r>
    </w:p>
    <w:p w14:paraId="5512A67A" w14:textId="478971CF" w:rsidR="001A3961" w:rsidRDefault="001A3961" w:rsidP="000C38B3">
      <w:pPr>
        <w:jc w:val="both"/>
        <w:rPr>
          <w:rFonts w:ascii="Arial" w:hAnsi="Arial" w:cs="Arial"/>
          <w:u w:val="single"/>
        </w:rPr>
      </w:pPr>
    </w:p>
    <w:p w14:paraId="7EDFE3B8" w14:textId="6E2FFBA8" w:rsidR="001A3961" w:rsidRDefault="001A3961" w:rsidP="000C38B3">
      <w:pPr>
        <w:jc w:val="both"/>
        <w:rPr>
          <w:rFonts w:ascii="Arial" w:hAnsi="Arial" w:cs="Arial"/>
          <w:u w:val="single"/>
        </w:rPr>
      </w:pPr>
    </w:p>
    <w:p w14:paraId="41D658F0" w14:textId="571EC13C" w:rsidR="001A3961" w:rsidRDefault="001A3961" w:rsidP="000C38B3">
      <w:pPr>
        <w:jc w:val="both"/>
        <w:rPr>
          <w:rFonts w:ascii="Arial" w:hAnsi="Arial" w:cs="Arial"/>
          <w:u w:val="single"/>
        </w:rPr>
      </w:pPr>
    </w:p>
    <w:p w14:paraId="51E7F0AA" w14:textId="4A0889BE" w:rsidR="001A3961" w:rsidRDefault="001A3961" w:rsidP="000C38B3">
      <w:pPr>
        <w:jc w:val="both"/>
        <w:rPr>
          <w:rFonts w:ascii="Arial" w:hAnsi="Arial" w:cs="Arial"/>
          <w:u w:val="single"/>
        </w:rPr>
      </w:pPr>
    </w:p>
    <w:p w14:paraId="44990BA6" w14:textId="3E60C00A" w:rsidR="001A3961" w:rsidRDefault="001A3961" w:rsidP="000C38B3">
      <w:pPr>
        <w:jc w:val="both"/>
        <w:rPr>
          <w:rFonts w:ascii="Arial" w:hAnsi="Arial" w:cs="Arial"/>
          <w:u w:val="single"/>
        </w:rPr>
      </w:pPr>
    </w:p>
    <w:p w14:paraId="20B40638" w14:textId="355F49DE" w:rsidR="001A3961" w:rsidRDefault="001A3961" w:rsidP="000C38B3">
      <w:pPr>
        <w:jc w:val="both"/>
        <w:rPr>
          <w:rFonts w:ascii="Arial" w:hAnsi="Arial" w:cs="Arial"/>
          <w:u w:val="single"/>
        </w:rPr>
      </w:pPr>
    </w:p>
    <w:p w14:paraId="23A193FB" w14:textId="08B6BEDB" w:rsidR="001A3961" w:rsidRDefault="001A3961" w:rsidP="000C38B3">
      <w:pPr>
        <w:jc w:val="both"/>
        <w:rPr>
          <w:rFonts w:ascii="Arial" w:hAnsi="Arial" w:cs="Arial"/>
          <w:u w:val="single"/>
        </w:rPr>
      </w:pPr>
    </w:p>
    <w:p w14:paraId="65C493A6" w14:textId="41613B12" w:rsidR="001A3961" w:rsidRDefault="001A3961" w:rsidP="000C38B3">
      <w:pPr>
        <w:jc w:val="both"/>
        <w:rPr>
          <w:rFonts w:ascii="Arial" w:hAnsi="Arial" w:cs="Arial"/>
          <w:u w:val="single"/>
        </w:rPr>
      </w:pPr>
    </w:p>
    <w:p w14:paraId="4A23ED5E" w14:textId="5F560218" w:rsidR="001A3961" w:rsidRDefault="001A3961" w:rsidP="000C38B3">
      <w:pPr>
        <w:jc w:val="both"/>
        <w:rPr>
          <w:rFonts w:ascii="Arial" w:hAnsi="Arial" w:cs="Arial"/>
          <w:u w:val="single"/>
        </w:rPr>
      </w:pPr>
    </w:p>
    <w:p w14:paraId="019B2F7C" w14:textId="39795694" w:rsidR="001A3961" w:rsidRDefault="001A3961" w:rsidP="000C38B3">
      <w:pPr>
        <w:jc w:val="both"/>
        <w:rPr>
          <w:rFonts w:ascii="Arial" w:hAnsi="Arial" w:cs="Arial"/>
          <w:u w:val="single"/>
        </w:rPr>
      </w:pPr>
    </w:p>
    <w:p w14:paraId="7EFB3DE2" w14:textId="078215C5" w:rsidR="001A3961" w:rsidRDefault="001A3961" w:rsidP="000C38B3">
      <w:pPr>
        <w:jc w:val="both"/>
        <w:rPr>
          <w:rFonts w:ascii="Arial" w:hAnsi="Arial" w:cs="Arial"/>
          <w:u w:val="single"/>
        </w:rPr>
      </w:pPr>
    </w:p>
    <w:p w14:paraId="2489D40D" w14:textId="5698B403" w:rsidR="001A3961" w:rsidRDefault="001A3961" w:rsidP="000C38B3">
      <w:pPr>
        <w:jc w:val="both"/>
        <w:rPr>
          <w:rFonts w:ascii="Arial" w:hAnsi="Arial" w:cs="Arial"/>
          <w:u w:val="single"/>
        </w:rPr>
      </w:pPr>
    </w:p>
    <w:p w14:paraId="3B3EC742" w14:textId="726F0597" w:rsidR="001A3961" w:rsidRDefault="001A3961" w:rsidP="000C38B3">
      <w:pPr>
        <w:jc w:val="both"/>
        <w:rPr>
          <w:rFonts w:ascii="Arial" w:hAnsi="Arial" w:cs="Arial"/>
          <w:u w:val="single"/>
        </w:rPr>
      </w:pPr>
    </w:p>
    <w:p w14:paraId="28367129" w14:textId="4B9FFCBF" w:rsidR="001A3961" w:rsidRDefault="001A3961" w:rsidP="000C38B3">
      <w:pPr>
        <w:jc w:val="both"/>
        <w:rPr>
          <w:rFonts w:ascii="Arial" w:hAnsi="Arial" w:cs="Arial"/>
          <w:u w:val="single"/>
        </w:rPr>
      </w:pPr>
    </w:p>
    <w:p w14:paraId="53B016D5" w14:textId="2568D55A" w:rsidR="001A3961" w:rsidRDefault="001A3961" w:rsidP="000C38B3">
      <w:pPr>
        <w:jc w:val="both"/>
        <w:rPr>
          <w:rFonts w:ascii="Arial" w:hAnsi="Arial" w:cs="Arial"/>
          <w:u w:val="single"/>
        </w:rPr>
      </w:pPr>
    </w:p>
    <w:p w14:paraId="41CDADB8" w14:textId="0A8E4563" w:rsidR="001A3961" w:rsidRDefault="001A3961" w:rsidP="000C38B3">
      <w:pPr>
        <w:jc w:val="both"/>
        <w:rPr>
          <w:rFonts w:ascii="Arial" w:hAnsi="Arial" w:cs="Arial"/>
          <w:u w:val="single"/>
        </w:rPr>
      </w:pPr>
    </w:p>
    <w:p w14:paraId="0F089CC4" w14:textId="5872CEB6" w:rsidR="001A3961" w:rsidRDefault="001A3961" w:rsidP="000C38B3">
      <w:pPr>
        <w:jc w:val="both"/>
        <w:rPr>
          <w:rFonts w:ascii="Arial" w:hAnsi="Arial" w:cs="Arial"/>
          <w:u w:val="single"/>
        </w:rPr>
      </w:pPr>
    </w:p>
    <w:p w14:paraId="47710F35" w14:textId="77777777" w:rsidR="001A3961" w:rsidRDefault="001A3961" w:rsidP="000C38B3">
      <w:pPr>
        <w:jc w:val="both"/>
        <w:rPr>
          <w:rFonts w:ascii="Arial" w:hAnsi="Arial" w:cs="Arial"/>
          <w:u w:val="single"/>
        </w:rPr>
      </w:pPr>
    </w:p>
    <w:p w14:paraId="11400319" w14:textId="5FC37FAA" w:rsidR="00C83C19" w:rsidRDefault="00C83C19" w:rsidP="000C38B3">
      <w:pPr>
        <w:jc w:val="both"/>
        <w:rPr>
          <w:rFonts w:ascii="Arial" w:hAnsi="Arial" w:cs="Arial"/>
          <w:u w:val="single"/>
        </w:rPr>
      </w:pPr>
    </w:p>
    <w:p w14:paraId="6A0595B1" w14:textId="4A82432B" w:rsidR="00C83C19" w:rsidRPr="001A3961" w:rsidRDefault="001A3961" w:rsidP="001A3961">
      <w:pPr>
        <w:pStyle w:val="Table"/>
        <w:rPr>
          <w:rFonts w:ascii="Arial" w:hAnsi="Arial" w:cs="Arial"/>
          <w:b/>
          <w:sz w:val="20"/>
          <w:szCs w:val="20"/>
        </w:rPr>
      </w:pPr>
      <w:r w:rsidRPr="001A3961">
        <w:rPr>
          <w:rFonts w:ascii="Arial" w:hAnsi="Arial" w:cs="Arial"/>
          <w:b/>
          <w:sz w:val="20"/>
          <w:szCs w:val="20"/>
        </w:rPr>
        <w:t>Príloha č. 2</w:t>
      </w:r>
    </w:p>
    <w:p w14:paraId="02579AE5" w14:textId="77777777" w:rsidR="001A3961" w:rsidRPr="00055A45" w:rsidRDefault="001A3961" w:rsidP="000C38B3">
      <w:pPr>
        <w:jc w:val="both"/>
        <w:rPr>
          <w:rFonts w:ascii="Arial" w:hAnsi="Arial" w:cs="Arial"/>
          <w:u w:val="single"/>
        </w:rPr>
      </w:pPr>
    </w:p>
    <w:tbl>
      <w:tblPr>
        <w:tblW w:w="10338" w:type="dxa"/>
        <w:tblCellMar>
          <w:left w:w="70" w:type="dxa"/>
          <w:right w:w="70" w:type="dxa"/>
        </w:tblCellMar>
        <w:tblLook w:val="04A0" w:firstRow="1" w:lastRow="0" w:firstColumn="1" w:lastColumn="0" w:noHBand="0" w:noVBand="1"/>
      </w:tblPr>
      <w:tblGrid>
        <w:gridCol w:w="1880"/>
        <w:gridCol w:w="2221"/>
        <w:gridCol w:w="1276"/>
        <w:gridCol w:w="1559"/>
        <w:gridCol w:w="1701"/>
        <w:gridCol w:w="1701"/>
      </w:tblGrid>
      <w:tr w:rsidR="009B419F" w:rsidRPr="001A3961" w14:paraId="592F19BA" w14:textId="19DE4B96" w:rsidTr="00504ABC">
        <w:trPr>
          <w:trHeight w:val="620"/>
        </w:trPr>
        <w:tc>
          <w:tcPr>
            <w:tcW w:w="1880" w:type="dxa"/>
            <w:tcBorders>
              <w:top w:val="single" w:sz="8" w:space="0" w:color="auto"/>
              <w:left w:val="single" w:sz="8" w:space="0" w:color="auto"/>
              <w:bottom w:val="nil"/>
              <w:right w:val="single" w:sz="8" w:space="0" w:color="auto"/>
            </w:tcBorders>
            <w:shd w:val="clear" w:color="auto" w:fill="auto"/>
            <w:noWrap/>
            <w:vAlign w:val="center"/>
            <w:hideMark/>
          </w:tcPr>
          <w:p w14:paraId="638FD776" w14:textId="77777777" w:rsidR="009B419F" w:rsidRPr="001A3961" w:rsidRDefault="009B419F" w:rsidP="009B419F">
            <w:pPr>
              <w:rPr>
                <w:rFonts w:ascii="Arial" w:hAnsi="Arial" w:cs="Arial"/>
                <w:b/>
                <w:bCs/>
                <w:color w:val="000000"/>
                <w:sz w:val="20"/>
                <w:szCs w:val="20"/>
              </w:rPr>
            </w:pPr>
            <w:r w:rsidRPr="001A3961">
              <w:rPr>
                <w:rFonts w:ascii="Arial" w:hAnsi="Arial" w:cs="Arial"/>
                <w:b/>
                <w:bCs/>
                <w:color w:val="000000"/>
                <w:sz w:val="20"/>
                <w:szCs w:val="20"/>
              </w:rPr>
              <w:t>Názov položky</w:t>
            </w:r>
          </w:p>
        </w:tc>
        <w:tc>
          <w:tcPr>
            <w:tcW w:w="2221" w:type="dxa"/>
            <w:tcBorders>
              <w:top w:val="single" w:sz="8" w:space="0" w:color="auto"/>
              <w:left w:val="nil"/>
              <w:bottom w:val="nil"/>
              <w:right w:val="nil"/>
            </w:tcBorders>
            <w:shd w:val="clear" w:color="auto" w:fill="auto"/>
            <w:noWrap/>
            <w:vAlign w:val="center"/>
            <w:hideMark/>
          </w:tcPr>
          <w:p w14:paraId="2049A38F" w14:textId="77777777" w:rsidR="009B419F" w:rsidRPr="001A3961" w:rsidRDefault="009B419F" w:rsidP="009B419F">
            <w:pPr>
              <w:rPr>
                <w:rFonts w:ascii="Arial" w:hAnsi="Arial" w:cs="Arial"/>
                <w:b/>
                <w:bCs/>
                <w:color w:val="000000"/>
                <w:sz w:val="20"/>
                <w:szCs w:val="20"/>
              </w:rPr>
            </w:pPr>
            <w:r w:rsidRPr="001A3961">
              <w:rPr>
                <w:rFonts w:ascii="Arial" w:hAnsi="Arial" w:cs="Arial"/>
                <w:b/>
                <w:bCs/>
                <w:color w:val="000000"/>
                <w:sz w:val="20"/>
                <w:szCs w:val="20"/>
              </w:rPr>
              <w:t>Špecifikácia</w:t>
            </w:r>
          </w:p>
        </w:tc>
        <w:tc>
          <w:tcPr>
            <w:tcW w:w="1276" w:type="dxa"/>
            <w:tcBorders>
              <w:top w:val="single" w:sz="8" w:space="0" w:color="auto"/>
              <w:left w:val="single" w:sz="8" w:space="0" w:color="auto"/>
              <w:bottom w:val="nil"/>
              <w:right w:val="single" w:sz="8" w:space="0" w:color="auto"/>
            </w:tcBorders>
            <w:shd w:val="clear" w:color="auto" w:fill="auto"/>
            <w:vAlign w:val="center"/>
            <w:hideMark/>
          </w:tcPr>
          <w:p w14:paraId="441468AF" w14:textId="77777777" w:rsidR="009B419F" w:rsidRPr="001A3961" w:rsidRDefault="009B419F" w:rsidP="009B419F">
            <w:pPr>
              <w:jc w:val="center"/>
              <w:rPr>
                <w:rFonts w:ascii="Arial" w:hAnsi="Arial" w:cs="Arial"/>
                <w:b/>
                <w:bCs/>
                <w:color w:val="000000"/>
                <w:sz w:val="20"/>
                <w:szCs w:val="20"/>
              </w:rPr>
            </w:pPr>
            <w:r w:rsidRPr="001A3961">
              <w:rPr>
                <w:rFonts w:ascii="Arial" w:hAnsi="Arial" w:cs="Arial"/>
                <w:b/>
                <w:bCs/>
                <w:color w:val="000000"/>
                <w:sz w:val="20"/>
                <w:szCs w:val="20"/>
              </w:rPr>
              <w:t>Počet kusov (MJ)</w:t>
            </w:r>
          </w:p>
        </w:tc>
        <w:tc>
          <w:tcPr>
            <w:tcW w:w="1559" w:type="dxa"/>
            <w:tcBorders>
              <w:top w:val="single" w:sz="8" w:space="0" w:color="auto"/>
              <w:left w:val="nil"/>
              <w:bottom w:val="nil"/>
              <w:right w:val="single" w:sz="8" w:space="0" w:color="auto"/>
            </w:tcBorders>
            <w:shd w:val="clear" w:color="auto" w:fill="auto"/>
            <w:vAlign w:val="center"/>
            <w:hideMark/>
          </w:tcPr>
          <w:p w14:paraId="5E00E334" w14:textId="77777777" w:rsidR="009B419F" w:rsidRPr="001A3961" w:rsidRDefault="009B419F" w:rsidP="009B419F">
            <w:pPr>
              <w:jc w:val="center"/>
              <w:rPr>
                <w:rFonts w:ascii="Arial" w:hAnsi="Arial" w:cs="Arial"/>
                <w:b/>
                <w:bCs/>
                <w:color w:val="000000"/>
                <w:sz w:val="20"/>
                <w:szCs w:val="20"/>
              </w:rPr>
            </w:pPr>
            <w:r w:rsidRPr="001A3961">
              <w:rPr>
                <w:rFonts w:ascii="Arial" w:hAnsi="Arial" w:cs="Arial"/>
                <w:b/>
                <w:bCs/>
                <w:color w:val="000000"/>
                <w:sz w:val="20"/>
                <w:szCs w:val="20"/>
              </w:rPr>
              <w:t>Cena v EUR bez DPH za 1 kus</w:t>
            </w:r>
          </w:p>
        </w:tc>
        <w:tc>
          <w:tcPr>
            <w:tcW w:w="1701" w:type="dxa"/>
            <w:tcBorders>
              <w:top w:val="single" w:sz="8" w:space="0" w:color="auto"/>
              <w:left w:val="nil"/>
              <w:bottom w:val="nil"/>
              <w:right w:val="single" w:sz="8" w:space="0" w:color="auto"/>
            </w:tcBorders>
            <w:shd w:val="clear" w:color="auto" w:fill="auto"/>
            <w:vAlign w:val="center"/>
            <w:hideMark/>
          </w:tcPr>
          <w:p w14:paraId="631935BA" w14:textId="753CDB21" w:rsidR="009B419F" w:rsidRPr="001A3961" w:rsidRDefault="009B419F" w:rsidP="009B419F">
            <w:pPr>
              <w:jc w:val="center"/>
              <w:rPr>
                <w:rFonts w:ascii="Arial" w:hAnsi="Arial" w:cs="Arial"/>
                <w:b/>
                <w:bCs/>
                <w:color w:val="000000"/>
                <w:sz w:val="20"/>
                <w:szCs w:val="20"/>
              </w:rPr>
            </w:pPr>
            <w:r w:rsidRPr="001A3961">
              <w:rPr>
                <w:rFonts w:ascii="Arial" w:hAnsi="Arial" w:cs="Arial"/>
                <w:b/>
                <w:bCs/>
                <w:color w:val="000000"/>
                <w:sz w:val="20"/>
                <w:szCs w:val="20"/>
              </w:rPr>
              <w:t>Cena v EUR bez DPH spolu</w:t>
            </w:r>
          </w:p>
        </w:tc>
        <w:tc>
          <w:tcPr>
            <w:tcW w:w="1701" w:type="dxa"/>
            <w:tcBorders>
              <w:top w:val="single" w:sz="8" w:space="0" w:color="auto"/>
              <w:left w:val="nil"/>
              <w:bottom w:val="nil"/>
              <w:right w:val="single" w:sz="8" w:space="0" w:color="auto"/>
            </w:tcBorders>
            <w:vAlign w:val="center"/>
          </w:tcPr>
          <w:p w14:paraId="00068912" w14:textId="74DD5936" w:rsidR="009B419F" w:rsidRPr="001A3961" w:rsidRDefault="009B419F" w:rsidP="009B419F">
            <w:pPr>
              <w:jc w:val="center"/>
              <w:rPr>
                <w:rFonts w:ascii="Arial" w:hAnsi="Arial" w:cs="Arial"/>
                <w:b/>
                <w:bCs/>
                <w:color w:val="000000"/>
                <w:sz w:val="20"/>
                <w:szCs w:val="20"/>
              </w:rPr>
            </w:pPr>
            <w:r w:rsidRPr="001A3961">
              <w:rPr>
                <w:rFonts w:ascii="Arial" w:hAnsi="Arial" w:cs="Arial"/>
                <w:b/>
                <w:bCs/>
                <w:color w:val="000000"/>
                <w:sz w:val="20"/>
                <w:szCs w:val="20"/>
              </w:rPr>
              <w:t xml:space="preserve">Cena v EUR </w:t>
            </w:r>
            <w:r>
              <w:rPr>
                <w:rFonts w:ascii="Arial" w:hAnsi="Arial" w:cs="Arial"/>
                <w:b/>
                <w:bCs/>
                <w:color w:val="000000"/>
                <w:sz w:val="20"/>
                <w:szCs w:val="20"/>
              </w:rPr>
              <w:t>s</w:t>
            </w:r>
            <w:r w:rsidRPr="001A3961">
              <w:rPr>
                <w:rFonts w:ascii="Arial" w:hAnsi="Arial" w:cs="Arial"/>
                <w:b/>
                <w:bCs/>
                <w:color w:val="000000"/>
                <w:sz w:val="20"/>
                <w:szCs w:val="20"/>
              </w:rPr>
              <w:t xml:space="preserve"> DPH spolu</w:t>
            </w:r>
          </w:p>
        </w:tc>
      </w:tr>
      <w:tr w:rsidR="009B419F" w:rsidRPr="001A3961" w14:paraId="3AE32708" w14:textId="15C52745" w:rsidTr="00504ABC">
        <w:trPr>
          <w:trHeight w:val="2220"/>
        </w:trPr>
        <w:tc>
          <w:tcPr>
            <w:tcW w:w="188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7EFAE9C1" w14:textId="483C9BF6" w:rsidR="009B419F" w:rsidRPr="001A3961" w:rsidRDefault="009B419F" w:rsidP="009B419F">
            <w:pPr>
              <w:rPr>
                <w:rFonts w:ascii="Arial" w:hAnsi="Arial" w:cs="Arial"/>
                <w:b/>
                <w:bCs/>
                <w:color w:val="000000"/>
                <w:sz w:val="20"/>
                <w:szCs w:val="20"/>
              </w:rPr>
            </w:pPr>
            <w:r w:rsidRPr="001A3961">
              <w:rPr>
                <w:rFonts w:ascii="Arial" w:hAnsi="Arial" w:cs="Arial"/>
                <w:b/>
                <w:bCs/>
                <w:color w:val="000000"/>
                <w:sz w:val="20"/>
                <w:szCs w:val="20"/>
              </w:rPr>
              <w:t xml:space="preserve">Zariadenie na výdaj cestovných lístkov </w:t>
            </w:r>
          </w:p>
        </w:tc>
        <w:tc>
          <w:tcPr>
            <w:tcW w:w="2221" w:type="dxa"/>
            <w:tcBorders>
              <w:top w:val="single" w:sz="8" w:space="0" w:color="auto"/>
              <w:left w:val="nil"/>
              <w:bottom w:val="single" w:sz="8" w:space="0" w:color="auto"/>
              <w:right w:val="single" w:sz="4" w:space="0" w:color="auto"/>
            </w:tcBorders>
            <w:shd w:val="clear" w:color="auto" w:fill="auto"/>
            <w:vAlign w:val="center"/>
            <w:hideMark/>
          </w:tcPr>
          <w:p w14:paraId="7AE6949C" w14:textId="77057FED" w:rsidR="009B419F" w:rsidRPr="001A3961" w:rsidRDefault="009B419F" w:rsidP="009B419F">
            <w:pPr>
              <w:rPr>
                <w:rFonts w:ascii="Arial" w:hAnsi="Arial" w:cs="Arial"/>
                <w:color w:val="000000"/>
                <w:sz w:val="20"/>
                <w:szCs w:val="20"/>
              </w:rPr>
            </w:pPr>
            <w:r w:rsidRPr="001A3961">
              <w:rPr>
                <w:rFonts w:ascii="Arial" w:hAnsi="Arial" w:cs="Arial"/>
                <w:color w:val="000000"/>
                <w:sz w:val="20"/>
                <w:szCs w:val="20"/>
              </w:rPr>
              <w:t>Zariadenie na výdaj cestovných lístkov  - strojček</w:t>
            </w:r>
          </w:p>
        </w:tc>
        <w:tc>
          <w:tcPr>
            <w:tcW w:w="1276" w:type="dxa"/>
            <w:tcBorders>
              <w:top w:val="single" w:sz="8" w:space="0" w:color="auto"/>
              <w:left w:val="nil"/>
              <w:bottom w:val="single" w:sz="8" w:space="0" w:color="auto"/>
              <w:right w:val="single" w:sz="4" w:space="0" w:color="auto"/>
            </w:tcBorders>
            <w:shd w:val="clear" w:color="auto" w:fill="auto"/>
            <w:noWrap/>
            <w:vAlign w:val="center"/>
            <w:hideMark/>
          </w:tcPr>
          <w:p w14:paraId="7AE01C7B" w14:textId="7ABEB8D0" w:rsidR="009B419F" w:rsidRPr="001A3961" w:rsidRDefault="009B419F" w:rsidP="009B419F">
            <w:pPr>
              <w:jc w:val="center"/>
              <w:rPr>
                <w:rFonts w:ascii="Arial" w:hAnsi="Arial" w:cs="Arial"/>
                <w:color w:val="000000"/>
                <w:sz w:val="20"/>
                <w:szCs w:val="20"/>
              </w:rPr>
            </w:pPr>
            <w:r w:rsidRPr="001A3961">
              <w:rPr>
                <w:rFonts w:ascii="Arial" w:hAnsi="Arial" w:cs="Arial"/>
                <w:color w:val="000000"/>
                <w:sz w:val="20"/>
                <w:szCs w:val="20"/>
              </w:rPr>
              <w:t>30</w:t>
            </w:r>
          </w:p>
        </w:tc>
        <w:tc>
          <w:tcPr>
            <w:tcW w:w="1559" w:type="dxa"/>
            <w:tcBorders>
              <w:top w:val="single" w:sz="8" w:space="0" w:color="auto"/>
              <w:left w:val="nil"/>
              <w:bottom w:val="single" w:sz="8" w:space="0" w:color="auto"/>
              <w:right w:val="single" w:sz="4" w:space="0" w:color="auto"/>
            </w:tcBorders>
            <w:shd w:val="clear" w:color="auto" w:fill="auto"/>
            <w:noWrap/>
            <w:vAlign w:val="center"/>
            <w:hideMark/>
          </w:tcPr>
          <w:p w14:paraId="02B1859C" w14:textId="77777777" w:rsidR="009B419F" w:rsidRPr="001A3961" w:rsidRDefault="009B419F" w:rsidP="009B419F">
            <w:pPr>
              <w:jc w:val="center"/>
              <w:rPr>
                <w:rFonts w:ascii="Arial" w:hAnsi="Arial" w:cs="Arial"/>
                <w:color w:val="000000"/>
                <w:sz w:val="20"/>
                <w:szCs w:val="20"/>
              </w:rPr>
            </w:pPr>
            <w:r w:rsidRPr="001A3961">
              <w:rPr>
                <w:rFonts w:ascii="Arial" w:hAnsi="Arial" w:cs="Arial"/>
                <w:color w:val="000000"/>
                <w:sz w:val="20"/>
                <w:szCs w:val="20"/>
              </w:rPr>
              <w:t> </w:t>
            </w:r>
          </w:p>
        </w:tc>
        <w:tc>
          <w:tcPr>
            <w:tcW w:w="1701" w:type="dxa"/>
            <w:tcBorders>
              <w:top w:val="single" w:sz="8" w:space="0" w:color="auto"/>
              <w:left w:val="nil"/>
              <w:bottom w:val="single" w:sz="8" w:space="0" w:color="auto"/>
              <w:right w:val="single" w:sz="4" w:space="0" w:color="auto"/>
            </w:tcBorders>
            <w:shd w:val="clear" w:color="auto" w:fill="auto"/>
            <w:noWrap/>
            <w:vAlign w:val="center"/>
            <w:hideMark/>
          </w:tcPr>
          <w:p w14:paraId="6F5F6CF0" w14:textId="77777777" w:rsidR="009B419F" w:rsidRPr="001A3961" w:rsidRDefault="009B419F" w:rsidP="009B419F">
            <w:pPr>
              <w:jc w:val="center"/>
              <w:rPr>
                <w:rFonts w:ascii="Arial" w:hAnsi="Arial" w:cs="Arial"/>
                <w:b/>
                <w:bCs/>
                <w:color w:val="000000"/>
                <w:sz w:val="20"/>
                <w:szCs w:val="20"/>
              </w:rPr>
            </w:pPr>
            <w:r w:rsidRPr="001A3961">
              <w:rPr>
                <w:rFonts w:ascii="Arial" w:hAnsi="Arial" w:cs="Arial"/>
                <w:b/>
                <w:bCs/>
                <w:color w:val="000000"/>
                <w:sz w:val="20"/>
                <w:szCs w:val="20"/>
              </w:rPr>
              <w:t> </w:t>
            </w:r>
          </w:p>
        </w:tc>
        <w:tc>
          <w:tcPr>
            <w:tcW w:w="1701" w:type="dxa"/>
            <w:tcBorders>
              <w:top w:val="single" w:sz="8" w:space="0" w:color="auto"/>
              <w:left w:val="nil"/>
              <w:bottom w:val="single" w:sz="8" w:space="0" w:color="auto"/>
              <w:right w:val="single" w:sz="4" w:space="0" w:color="auto"/>
            </w:tcBorders>
            <w:vAlign w:val="center"/>
          </w:tcPr>
          <w:p w14:paraId="47805098" w14:textId="01781671" w:rsidR="009B419F" w:rsidRPr="001A3961" w:rsidRDefault="009B419F" w:rsidP="009B419F">
            <w:pPr>
              <w:jc w:val="center"/>
              <w:rPr>
                <w:rFonts w:ascii="Arial" w:hAnsi="Arial" w:cs="Arial"/>
                <w:b/>
                <w:bCs/>
                <w:color w:val="000000"/>
                <w:sz w:val="20"/>
                <w:szCs w:val="20"/>
              </w:rPr>
            </w:pPr>
            <w:r w:rsidRPr="001A3961">
              <w:rPr>
                <w:rFonts w:ascii="Arial" w:hAnsi="Arial" w:cs="Arial"/>
                <w:b/>
                <w:bCs/>
                <w:color w:val="000000"/>
                <w:sz w:val="20"/>
                <w:szCs w:val="20"/>
              </w:rPr>
              <w:t> </w:t>
            </w:r>
          </w:p>
        </w:tc>
      </w:tr>
    </w:tbl>
    <w:p w14:paraId="24A76568" w14:textId="625F052B" w:rsidR="000C38B3" w:rsidRDefault="000C38B3" w:rsidP="000C38B3">
      <w:pPr>
        <w:jc w:val="both"/>
        <w:rPr>
          <w:rFonts w:ascii="Arial" w:hAnsi="Arial" w:cs="Arial"/>
        </w:rPr>
      </w:pPr>
    </w:p>
    <w:p w14:paraId="7256345C" w14:textId="7023A348" w:rsidR="001A3961" w:rsidRDefault="001A3961" w:rsidP="000C38B3">
      <w:pPr>
        <w:jc w:val="both"/>
        <w:rPr>
          <w:rFonts w:ascii="Arial" w:hAnsi="Arial" w:cs="Arial"/>
        </w:rPr>
      </w:pPr>
    </w:p>
    <w:p w14:paraId="7B13FA76" w14:textId="77777777" w:rsidR="001A3961" w:rsidRPr="00055A45" w:rsidRDefault="001A3961" w:rsidP="001A3961">
      <w:pPr>
        <w:tabs>
          <w:tab w:val="num" w:pos="864"/>
          <w:tab w:val="left" w:pos="1440"/>
        </w:tabs>
        <w:jc w:val="both"/>
        <w:rPr>
          <w:rFonts w:ascii="Arial" w:hAnsi="Arial" w:cs="Arial"/>
          <w:color w:val="FF0000"/>
          <w:sz w:val="20"/>
          <w:szCs w:val="20"/>
        </w:rPr>
      </w:pPr>
      <w:r w:rsidRPr="00055A45">
        <w:rPr>
          <w:rFonts w:ascii="Arial" w:hAnsi="Arial" w:cs="Arial"/>
          <w:sz w:val="20"/>
          <w:szCs w:val="20"/>
        </w:rPr>
        <w:t>V Ružomberku dňa ..........</w:t>
      </w:r>
      <w:r w:rsidRPr="00055A45">
        <w:rPr>
          <w:rFonts w:ascii="Arial" w:hAnsi="Arial" w:cs="Arial"/>
          <w:sz w:val="20"/>
          <w:szCs w:val="20"/>
        </w:rPr>
        <w:tab/>
      </w:r>
      <w:r w:rsidRPr="00055A45">
        <w:rPr>
          <w:rFonts w:ascii="Arial" w:hAnsi="Arial" w:cs="Arial"/>
          <w:sz w:val="20"/>
          <w:szCs w:val="20"/>
        </w:rPr>
        <w:tab/>
      </w:r>
      <w:r w:rsidRPr="00055A45">
        <w:rPr>
          <w:rFonts w:ascii="Arial" w:hAnsi="Arial" w:cs="Arial"/>
          <w:sz w:val="20"/>
          <w:szCs w:val="20"/>
        </w:rPr>
        <w:tab/>
        <w:t>V ..................... dňa ............</w:t>
      </w:r>
      <w:r w:rsidRPr="00055A45">
        <w:rPr>
          <w:rFonts w:ascii="Arial" w:hAnsi="Arial" w:cs="Arial"/>
          <w:sz w:val="20"/>
          <w:szCs w:val="20"/>
        </w:rPr>
        <w:tab/>
      </w:r>
      <w:r w:rsidRPr="00055A45">
        <w:rPr>
          <w:rFonts w:ascii="Arial" w:hAnsi="Arial" w:cs="Arial"/>
          <w:sz w:val="20"/>
          <w:szCs w:val="20"/>
        </w:rPr>
        <w:tab/>
      </w:r>
      <w:r w:rsidRPr="00055A45">
        <w:rPr>
          <w:rFonts w:ascii="Arial" w:hAnsi="Arial" w:cs="Arial"/>
          <w:sz w:val="20"/>
          <w:szCs w:val="20"/>
        </w:rPr>
        <w:tab/>
      </w:r>
    </w:p>
    <w:p w14:paraId="487C6B6A" w14:textId="77777777" w:rsidR="001A3961" w:rsidRPr="00055A45" w:rsidRDefault="001A3961" w:rsidP="001A3961">
      <w:pPr>
        <w:tabs>
          <w:tab w:val="num" w:pos="864"/>
          <w:tab w:val="left" w:pos="1440"/>
        </w:tabs>
        <w:jc w:val="both"/>
        <w:rPr>
          <w:rFonts w:ascii="Arial" w:hAnsi="Arial" w:cs="Arial"/>
          <w:sz w:val="20"/>
          <w:szCs w:val="20"/>
        </w:rPr>
      </w:pPr>
      <w:r w:rsidRPr="00055A45">
        <w:rPr>
          <w:rFonts w:ascii="Arial" w:hAnsi="Arial" w:cs="Arial"/>
          <w:sz w:val="20"/>
          <w:szCs w:val="20"/>
        </w:rPr>
        <w:tab/>
      </w:r>
      <w:r w:rsidRPr="00055A45">
        <w:rPr>
          <w:rFonts w:ascii="Arial" w:hAnsi="Arial" w:cs="Arial"/>
          <w:sz w:val="20"/>
          <w:szCs w:val="20"/>
        </w:rPr>
        <w:tab/>
      </w:r>
      <w:r w:rsidRPr="00055A45">
        <w:rPr>
          <w:rFonts w:ascii="Arial" w:hAnsi="Arial" w:cs="Arial"/>
          <w:sz w:val="20"/>
          <w:szCs w:val="20"/>
        </w:rPr>
        <w:tab/>
      </w:r>
      <w:r w:rsidRPr="00055A45">
        <w:rPr>
          <w:rFonts w:ascii="Arial" w:hAnsi="Arial" w:cs="Arial"/>
          <w:sz w:val="20"/>
          <w:szCs w:val="20"/>
        </w:rPr>
        <w:tab/>
      </w:r>
      <w:r w:rsidRPr="00055A45">
        <w:rPr>
          <w:rFonts w:ascii="Arial" w:hAnsi="Arial" w:cs="Arial"/>
          <w:sz w:val="20"/>
          <w:szCs w:val="20"/>
        </w:rPr>
        <w:tab/>
      </w:r>
      <w:r w:rsidRPr="00055A45">
        <w:rPr>
          <w:rFonts w:ascii="Arial" w:hAnsi="Arial" w:cs="Arial"/>
          <w:sz w:val="20"/>
          <w:szCs w:val="20"/>
        </w:rPr>
        <w:tab/>
        <w:t xml:space="preserve">           </w:t>
      </w:r>
      <w:r w:rsidRPr="00055A45">
        <w:rPr>
          <w:rFonts w:ascii="Arial" w:hAnsi="Arial" w:cs="Arial"/>
          <w:sz w:val="20"/>
          <w:szCs w:val="20"/>
        </w:rPr>
        <w:tab/>
      </w:r>
      <w:r w:rsidRPr="00055A45">
        <w:rPr>
          <w:rFonts w:ascii="Arial" w:hAnsi="Arial" w:cs="Arial"/>
          <w:sz w:val="20"/>
          <w:szCs w:val="20"/>
        </w:rPr>
        <w:tab/>
      </w:r>
    </w:p>
    <w:p w14:paraId="6831A6BC" w14:textId="77777777" w:rsidR="001A3961" w:rsidRPr="00055A45" w:rsidRDefault="001A3961" w:rsidP="001A3961">
      <w:pPr>
        <w:pStyle w:val="Zkladntextodsazen2"/>
        <w:ind w:left="0" w:firstLine="0"/>
        <w:rPr>
          <w:rFonts w:ascii="Arial" w:hAnsi="Arial" w:cs="Arial"/>
          <w:sz w:val="20"/>
          <w:szCs w:val="20"/>
        </w:rPr>
      </w:pPr>
      <w:r w:rsidRPr="00055A45">
        <w:rPr>
          <w:rFonts w:ascii="Arial" w:hAnsi="Arial" w:cs="Arial"/>
          <w:sz w:val="20"/>
          <w:szCs w:val="20"/>
        </w:rPr>
        <w:t>V mene Objednávateľa:</w:t>
      </w:r>
      <w:r w:rsidRPr="00055A45">
        <w:rPr>
          <w:rFonts w:ascii="Arial" w:hAnsi="Arial" w:cs="Arial"/>
          <w:sz w:val="20"/>
          <w:szCs w:val="20"/>
        </w:rPr>
        <w:tab/>
      </w:r>
      <w:r w:rsidRPr="00055A45">
        <w:rPr>
          <w:rFonts w:ascii="Arial" w:hAnsi="Arial" w:cs="Arial"/>
          <w:sz w:val="20"/>
          <w:szCs w:val="20"/>
        </w:rPr>
        <w:tab/>
      </w:r>
      <w:r w:rsidRPr="00055A45">
        <w:rPr>
          <w:rFonts w:ascii="Arial" w:hAnsi="Arial" w:cs="Arial"/>
          <w:sz w:val="20"/>
          <w:szCs w:val="20"/>
        </w:rPr>
        <w:tab/>
      </w:r>
      <w:r w:rsidRPr="00055A45">
        <w:rPr>
          <w:rFonts w:ascii="Arial" w:hAnsi="Arial" w:cs="Arial"/>
          <w:sz w:val="20"/>
          <w:szCs w:val="20"/>
        </w:rPr>
        <w:tab/>
        <w:t>V mene Zhotoviteľa:</w:t>
      </w:r>
    </w:p>
    <w:p w14:paraId="53D66358" w14:textId="77777777" w:rsidR="001A3961" w:rsidRPr="00055A45" w:rsidRDefault="001A3961" w:rsidP="001A3961">
      <w:pPr>
        <w:pStyle w:val="Zkladntextodsazen2"/>
        <w:ind w:left="0" w:firstLine="0"/>
        <w:rPr>
          <w:rFonts w:ascii="Arial" w:hAnsi="Arial" w:cs="Arial"/>
          <w:sz w:val="20"/>
          <w:szCs w:val="20"/>
        </w:rPr>
      </w:pPr>
    </w:p>
    <w:p w14:paraId="62AE1A22" w14:textId="77777777" w:rsidR="001A3961" w:rsidRPr="00055A45" w:rsidRDefault="001A3961" w:rsidP="001A3961">
      <w:pPr>
        <w:pStyle w:val="Zkladntextodsazen2"/>
        <w:rPr>
          <w:rFonts w:ascii="Arial" w:hAnsi="Arial" w:cs="Arial"/>
          <w:sz w:val="20"/>
          <w:szCs w:val="20"/>
        </w:rPr>
      </w:pPr>
    </w:p>
    <w:p w14:paraId="4C2D6B29" w14:textId="77777777" w:rsidR="001A3961" w:rsidRPr="00055A45" w:rsidRDefault="001A3961" w:rsidP="001A3961">
      <w:pPr>
        <w:pStyle w:val="Zkladntextodsazen2"/>
        <w:ind w:left="0" w:firstLine="0"/>
        <w:rPr>
          <w:rFonts w:ascii="Arial" w:hAnsi="Arial" w:cs="Arial"/>
          <w:sz w:val="20"/>
          <w:szCs w:val="20"/>
        </w:rPr>
      </w:pPr>
    </w:p>
    <w:p w14:paraId="0574D173" w14:textId="77777777" w:rsidR="001A3961" w:rsidRPr="00055A45" w:rsidRDefault="001A3961" w:rsidP="001A3961">
      <w:pPr>
        <w:pStyle w:val="Zkladntextodsazen2"/>
        <w:ind w:left="0" w:firstLine="0"/>
        <w:rPr>
          <w:rFonts w:ascii="Arial" w:hAnsi="Arial" w:cs="Arial"/>
          <w:sz w:val="20"/>
          <w:szCs w:val="20"/>
        </w:rPr>
      </w:pPr>
    </w:p>
    <w:p w14:paraId="6D93DC2D" w14:textId="77777777" w:rsidR="001A3961" w:rsidRPr="00055A45" w:rsidRDefault="001A3961" w:rsidP="001A3961">
      <w:pPr>
        <w:pStyle w:val="Zkladntextodsazen2"/>
        <w:rPr>
          <w:rFonts w:ascii="Arial" w:hAnsi="Arial" w:cs="Arial"/>
          <w:sz w:val="20"/>
          <w:szCs w:val="20"/>
        </w:rPr>
      </w:pPr>
      <w:r w:rsidRPr="00055A45">
        <w:rPr>
          <w:rFonts w:ascii="Arial" w:hAnsi="Arial" w:cs="Arial"/>
          <w:sz w:val="20"/>
          <w:szCs w:val="20"/>
        </w:rPr>
        <w:t>..............................................</w:t>
      </w:r>
      <w:r w:rsidRPr="00055A45">
        <w:rPr>
          <w:rFonts w:ascii="Arial" w:hAnsi="Arial" w:cs="Arial"/>
          <w:sz w:val="20"/>
          <w:szCs w:val="20"/>
        </w:rPr>
        <w:tab/>
      </w:r>
      <w:r w:rsidRPr="00055A45">
        <w:rPr>
          <w:rFonts w:ascii="Arial" w:hAnsi="Arial" w:cs="Arial"/>
          <w:sz w:val="20"/>
          <w:szCs w:val="20"/>
        </w:rPr>
        <w:tab/>
      </w:r>
      <w:r w:rsidRPr="00055A45">
        <w:rPr>
          <w:rFonts w:ascii="Arial" w:hAnsi="Arial" w:cs="Arial"/>
          <w:sz w:val="20"/>
          <w:szCs w:val="20"/>
        </w:rPr>
        <w:tab/>
        <w:t xml:space="preserve"> ….......................................................</w:t>
      </w:r>
    </w:p>
    <w:p w14:paraId="5C729B6A" w14:textId="77777777" w:rsidR="001A3961" w:rsidRPr="00055A45" w:rsidRDefault="001A3961" w:rsidP="001A3961">
      <w:pPr>
        <w:pStyle w:val="Zkladntextodsazen2"/>
        <w:ind w:left="0" w:firstLine="0"/>
        <w:rPr>
          <w:rFonts w:ascii="Arial" w:hAnsi="Arial" w:cs="Arial"/>
          <w:sz w:val="20"/>
          <w:szCs w:val="20"/>
        </w:rPr>
      </w:pPr>
      <w:r w:rsidRPr="00055A45">
        <w:rPr>
          <w:rFonts w:ascii="Arial" w:hAnsi="Arial" w:cs="Arial"/>
          <w:sz w:val="20"/>
          <w:szCs w:val="20"/>
        </w:rPr>
        <w:t xml:space="preserve">      </w:t>
      </w:r>
    </w:p>
    <w:p w14:paraId="33C10F18" w14:textId="77777777" w:rsidR="001A3961" w:rsidRPr="00055A45" w:rsidRDefault="001A3961" w:rsidP="001A3961">
      <w:pPr>
        <w:pStyle w:val="Zkladntextodsazen2"/>
        <w:ind w:left="0" w:firstLine="0"/>
        <w:rPr>
          <w:rFonts w:ascii="Arial" w:hAnsi="Arial" w:cs="Arial"/>
          <w:sz w:val="20"/>
          <w:szCs w:val="20"/>
        </w:rPr>
      </w:pPr>
    </w:p>
    <w:p w14:paraId="106CE08A" w14:textId="77777777" w:rsidR="001A3961" w:rsidRPr="00C83C19" w:rsidRDefault="001A3961" w:rsidP="001A3961">
      <w:pPr>
        <w:pStyle w:val="Zkladntextodsazen2"/>
        <w:ind w:left="0" w:firstLine="0"/>
        <w:rPr>
          <w:rFonts w:ascii="Arial" w:hAnsi="Arial" w:cs="Arial"/>
          <w:sz w:val="20"/>
          <w:szCs w:val="20"/>
        </w:rPr>
      </w:pPr>
      <w:r w:rsidRPr="00055A45">
        <w:rPr>
          <w:rFonts w:ascii="Arial" w:hAnsi="Arial" w:cs="Arial"/>
          <w:sz w:val="20"/>
          <w:szCs w:val="20"/>
        </w:rPr>
        <w:t>................................................</w:t>
      </w:r>
    </w:p>
    <w:p w14:paraId="223BF6B9" w14:textId="7174CA88" w:rsidR="001A3961" w:rsidRDefault="001A3961" w:rsidP="000C38B3">
      <w:pPr>
        <w:jc w:val="both"/>
        <w:rPr>
          <w:rFonts w:ascii="Arial" w:hAnsi="Arial" w:cs="Arial"/>
        </w:rPr>
      </w:pPr>
    </w:p>
    <w:p w14:paraId="288AAD82" w14:textId="77777777" w:rsidR="001A3961" w:rsidRPr="00055A45" w:rsidRDefault="001A3961" w:rsidP="000C38B3">
      <w:pPr>
        <w:jc w:val="both"/>
        <w:rPr>
          <w:rFonts w:ascii="Arial" w:hAnsi="Arial" w:cs="Arial"/>
        </w:rPr>
      </w:pPr>
    </w:p>
    <w:p w14:paraId="4897F064" w14:textId="77777777" w:rsidR="001A3961" w:rsidRDefault="001A3961" w:rsidP="001A3961">
      <w:pPr>
        <w:pStyle w:val="Table"/>
        <w:rPr>
          <w:rFonts w:ascii="Arial" w:hAnsi="Arial" w:cs="Arial"/>
          <w:b/>
          <w:sz w:val="20"/>
          <w:szCs w:val="20"/>
        </w:rPr>
      </w:pPr>
    </w:p>
    <w:p w14:paraId="515E3211" w14:textId="77777777" w:rsidR="001A3961" w:rsidRDefault="001A3961" w:rsidP="001A3961">
      <w:pPr>
        <w:pStyle w:val="Table"/>
        <w:rPr>
          <w:rFonts w:ascii="Arial" w:hAnsi="Arial" w:cs="Arial"/>
          <w:b/>
          <w:sz w:val="20"/>
          <w:szCs w:val="20"/>
        </w:rPr>
      </w:pPr>
    </w:p>
    <w:p w14:paraId="784C1138" w14:textId="77777777" w:rsidR="001A3961" w:rsidRDefault="001A3961" w:rsidP="001A3961">
      <w:pPr>
        <w:pStyle w:val="Table"/>
        <w:rPr>
          <w:rFonts w:ascii="Arial" w:hAnsi="Arial" w:cs="Arial"/>
          <w:b/>
          <w:sz w:val="20"/>
          <w:szCs w:val="20"/>
        </w:rPr>
      </w:pPr>
    </w:p>
    <w:p w14:paraId="6B13AD72" w14:textId="77777777" w:rsidR="001A3961" w:rsidRDefault="001A3961" w:rsidP="001A3961">
      <w:pPr>
        <w:pStyle w:val="Table"/>
        <w:rPr>
          <w:rFonts w:ascii="Arial" w:hAnsi="Arial" w:cs="Arial"/>
          <w:b/>
          <w:sz w:val="20"/>
          <w:szCs w:val="20"/>
        </w:rPr>
      </w:pPr>
    </w:p>
    <w:p w14:paraId="18C6504A" w14:textId="77777777" w:rsidR="001A3961" w:rsidRDefault="001A3961" w:rsidP="001A3961">
      <w:pPr>
        <w:pStyle w:val="Table"/>
        <w:rPr>
          <w:rFonts w:ascii="Arial" w:hAnsi="Arial" w:cs="Arial"/>
          <w:b/>
          <w:sz w:val="20"/>
          <w:szCs w:val="20"/>
        </w:rPr>
      </w:pPr>
    </w:p>
    <w:p w14:paraId="0796CC10" w14:textId="77777777" w:rsidR="001A3961" w:rsidRDefault="001A3961" w:rsidP="001A3961">
      <w:pPr>
        <w:pStyle w:val="Table"/>
        <w:rPr>
          <w:rFonts w:ascii="Arial" w:hAnsi="Arial" w:cs="Arial"/>
          <w:b/>
          <w:sz w:val="20"/>
          <w:szCs w:val="20"/>
        </w:rPr>
      </w:pPr>
    </w:p>
    <w:p w14:paraId="2C09E105" w14:textId="77777777" w:rsidR="001A3961" w:rsidRDefault="001A3961" w:rsidP="001A3961">
      <w:pPr>
        <w:pStyle w:val="Table"/>
        <w:rPr>
          <w:rFonts w:ascii="Arial" w:hAnsi="Arial" w:cs="Arial"/>
          <w:b/>
          <w:sz w:val="20"/>
          <w:szCs w:val="20"/>
        </w:rPr>
      </w:pPr>
    </w:p>
    <w:p w14:paraId="3115C36E" w14:textId="77777777" w:rsidR="001A3961" w:rsidRDefault="001A3961" w:rsidP="001A3961">
      <w:pPr>
        <w:pStyle w:val="Table"/>
        <w:rPr>
          <w:rFonts w:ascii="Arial" w:hAnsi="Arial" w:cs="Arial"/>
          <w:b/>
          <w:sz w:val="20"/>
          <w:szCs w:val="20"/>
        </w:rPr>
      </w:pPr>
    </w:p>
    <w:p w14:paraId="650BE256" w14:textId="77777777" w:rsidR="001A3961" w:rsidRDefault="001A3961" w:rsidP="001A3961">
      <w:pPr>
        <w:pStyle w:val="Table"/>
        <w:rPr>
          <w:rFonts w:ascii="Arial" w:hAnsi="Arial" w:cs="Arial"/>
          <w:b/>
          <w:sz w:val="20"/>
          <w:szCs w:val="20"/>
        </w:rPr>
      </w:pPr>
    </w:p>
    <w:p w14:paraId="01FBF768" w14:textId="77777777" w:rsidR="001A3961" w:rsidRDefault="001A3961" w:rsidP="001A3961">
      <w:pPr>
        <w:pStyle w:val="Table"/>
        <w:rPr>
          <w:rFonts w:ascii="Arial" w:hAnsi="Arial" w:cs="Arial"/>
          <w:b/>
          <w:sz w:val="20"/>
          <w:szCs w:val="20"/>
        </w:rPr>
      </w:pPr>
    </w:p>
    <w:p w14:paraId="02580131" w14:textId="77777777" w:rsidR="001A3961" w:rsidRDefault="001A3961" w:rsidP="001A3961">
      <w:pPr>
        <w:pStyle w:val="Table"/>
        <w:rPr>
          <w:rFonts w:ascii="Arial" w:hAnsi="Arial" w:cs="Arial"/>
          <w:b/>
          <w:sz w:val="20"/>
          <w:szCs w:val="20"/>
        </w:rPr>
      </w:pPr>
    </w:p>
    <w:p w14:paraId="7AA35448" w14:textId="77777777" w:rsidR="001A3961" w:rsidRDefault="001A3961" w:rsidP="001A3961">
      <w:pPr>
        <w:pStyle w:val="Table"/>
        <w:rPr>
          <w:rFonts w:ascii="Arial" w:hAnsi="Arial" w:cs="Arial"/>
          <w:b/>
          <w:sz w:val="20"/>
          <w:szCs w:val="20"/>
        </w:rPr>
      </w:pPr>
    </w:p>
    <w:p w14:paraId="05C217BF" w14:textId="77777777" w:rsidR="001A3961" w:rsidRDefault="001A3961" w:rsidP="001A3961">
      <w:pPr>
        <w:pStyle w:val="Table"/>
        <w:rPr>
          <w:rFonts w:ascii="Arial" w:hAnsi="Arial" w:cs="Arial"/>
          <w:b/>
          <w:sz w:val="20"/>
          <w:szCs w:val="20"/>
        </w:rPr>
      </w:pPr>
    </w:p>
    <w:p w14:paraId="163FD780" w14:textId="77777777" w:rsidR="001A3961" w:rsidRDefault="001A3961" w:rsidP="001A3961">
      <w:pPr>
        <w:pStyle w:val="Table"/>
        <w:rPr>
          <w:rFonts w:ascii="Arial" w:hAnsi="Arial" w:cs="Arial"/>
          <w:b/>
          <w:sz w:val="20"/>
          <w:szCs w:val="20"/>
        </w:rPr>
      </w:pPr>
    </w:p>
    <w:p w14:paraId="36D3AB4B" w14:textId="77777777" w:rsidR="001A3961" w:rsidRDefault="001A3961" w:rsidP="001A3961">
      <w:pPr>
        <w:pStyle w:val="Table"/>
        <w:rPr>
          <w:rFonts w:ascii="Arial" w:hAnsi="Arial" w:cs="Arial"/>
          <w:b/>
          <w:sz w:val="20"/>
          <w:szCs w:val="20"/>
        </w:rPr>
      </w:pPr>
    </w:p>
    <w:p w14:paraId="6CB07B67" w14:textId="77777777" w:rsidR="001A3961" w:rsidRDefault="001A3961" w:rsidP="001A3961">
      <w:pPr>
        <w:pStyle w:val="Table"/>
        <w:rPr>
          <w:rFonts w:ascii="Arial" w:hAnsi="Arial" w:cs="Arial"/>
          <w:b/>
          <w:sz w:val="20"/>
          <w:szCs w:val="20"/>
        </w:rPr>
      </w:pPr>
    </w:p>
    <w:p w14:paraId="12051A83" w14:textId="77777777" w:rsidR="001A3961" w:rsidRDefault="001A3961" w:rsidP="001A3961">
      <w:pPr>
        <w:pStyle w:val="Table"/>
        <w:rPr>
          <w:rFonts w:ascii="Arial" w:hAnsi="Arial" w:cs="Arial"/>
          <w:b/>
          <w:sz w:val="20"/>
          <w:szCs w:val="20"/>
        </w:rPr>
      </w:pPr>
    </w:p>
    <w:p w14:paraId="16401F14" w14:textId="77777777" w:rsidR="001A3961" w:rsidRDefault="001A3961" w:rsidP="001A3961">
      <w:pPr>
        <w:pStyle w:val="Table"/>
        <w:rPr>
          <w:rFonts w:ascii="Arial" w:hAnsi="Arial" w:cs="Arial"/>
          <w:b/>
          <w:sz w:val="20"/>
          <w:szCs w:val="20"/>
        </w:rPr>
      </w:pPr>
    </w:p>
    <w:p w14:paraId="3630986D" w14:textId="77777777" w:rsidR="001A3961" w:rsidRDefault="001A3961" w:rsidP="001A3961">
      <w:pPr>
        <w:pStyle w:val="Table"/>
        <w:rPr>
          <w:rFonts w:ascii="Arial" w:hAnsi="Arial" w:cs="Arial"/>
          <w:b/>
          <w:sz w:val="20"/>
          <w:szCs w:val="20"/>
        </w:rPr>
      </w:pPr>
    </w:p>
    <w:p w14:paraId="1DF72687" w14:textId="77777777" w:rsidR="001A3961" w:rsidRDefault="001A3961" w:rsidP="001A3961">
      <w:pPr>
        <w:pStyle w:val="Table"/>
        <w:rPr>
          <w:rFonts w:ascii="Arial" w:hAnsi="Arial" w:cs="Arial"/>
          <w:b/>
          <w:sz w:val="20"/>
          <w:szCs w:val="20"/>
        </w:rPr>
      </w:pPr>
    </w:p>
    <w:p w14:paraId="3143FA77" w14:textId="77777777" w:rsidR="001A3961" w:rsidRDefault="001A3961" w:rsidP="001A3961">
      <w:pPr>
        <w:pStyle w:val="Table"/>
        <w:rPr>
          <w:rFonts w:ascii="Arial" w:hAnsi="Arial" w:cs="Arial"/>
          <w:b/>
          <w:sz w:val="20"/>
          <w:szCs w:val="20"/>
        </w:rPr>
      </w:pPr>
    </w:p>
    <w:p w14:paraId="66361BC0" w14:textId="77777777" w:rsidR="001A3961" w:rsidRDefault="001A3961" w:rsidP="001A3961">
      <w:pPr>
        <w:pStyle w:val="Table"/>
        <w:rPr>
          <w:rFonts w:ascii="Arial" w:hAnsi="Arial" w:cs="Arial"/>
          <w:b/>
          <w:sz w:val="20"/>
          <w:szCs w:val="20"/>
        </w:rPr>
      </w:pPr>
    </w:p>
    <w:p w14:paraId="7FAC4863" w14:textId="77777777" w:rsidR="001A3961" w:rsidRDefault="001A3961" w:rsidP="001A3961">
      <w:pPr>
        <w:pStyle w:val="Table"/>
        <w:rPr>
          <w:rFonts w:ascii="Arial" w:hAnsi="Arial" w:cs="Arial"/>
          <w:b/>
          <w:sz w:val="20"/>
          <w:szCs w:val="20"/>
        </w:rPr>
      </w:pPr>
    </w:p>
    <w:p w14:paraId="3AA328ED" w14:textId="77777777" w:rsidR="001A3961" w:rsidRDefault="001A3961" w:rsidP="001A3961">
      <w:pPr>
        <w:pStyle w:val="Table"/>
        <w:rPr>
          <w:rFonts w:ascii="Arial" w:hAnsi="Arial" w:cs="Arial"/>
          <w:b/>
          <w:sz w:val="20"/>
          <w:szCs w:val="20"/>
        </w:rPr>
      </w:pPr>
    </w:p>
    <w:p w14:paraId="7CA3C2DA" w14:textId="77777777" w:rsidR="001A3961" w:rsidRDefault="001A3961" w:rsidP="001A3961">
      <w:pPr>
        <w:pStyle w:val="Table"/>
        <w:rPr>
          <w:rFonts w:ascii="Arial" w:hAnsi="Arial" w:cs="Arial"/>
          <w:b/>
          <w:sz w:val="20"/>
          <w:szCs w:val="20"/>
        </w:rPr>
      </w:pPr>
    </w:p>
    <w:p w14:paraId="431EE903" w14:textId="77777777" w:rsidR="001A3961" w:rsidRDefault="001A3961" w:rsidP="001A3961">
      <w:pPr>
        <w:pStyle w:val="Table"/>
        <w:rPr>
          <w:rFonts w:ascii="Arial" w:hAnsi="Arial" w:cs="Arial"/>
          <w:b/>
          <w:sz w:val="20"/>
          <w:szCs w:val="20"/>
        </w:rPr>
      </w:pPr>
    </w:p>
    <w:p w14:paraId="430D3ADA" w14:textId="77777777" w:rsidR="001A3961" w:rsidRDefault="001A3961" w:rsidP="001A3961">
      <w:pPr>
        <w:pStyle w:val="Table"/>
        <w:rPr>
          <w:rFonts w:ascii="Arial" w:hAnsi="Arial" w:cs="Arial"/>
          <w:b/>
          <w:sz w:val="20"/>
          <w:szCs w:val="20"/>
        </w:rPr>
      </w:pPr>
    </w:p>
    <w:p w14:paraId="69D7F978" w14:textId="77777777" w:rsidR="001A3961" w:rsidRDefault="001A3961" w:rsidP="001A3961">
      <w:pPr>
        <w:pStyle w:val="Table"/>
        <w:rPr>
          <w:rFonts w:ascii="Arial" w:hAnsi="Arial" w:cs="Arial"/>
          <w:b/>
          <w:sz w:val="20"/>
          <w:szCs w:val="20"/>
        </w:rPr>
      </w:pPr>
    </w:p>
    <w:p w14:paraId="5E8CC807" w14:textId="77777777" w:rsidR="001A3961" w:rsidRDefault="001A3961" w:rsidP="001A3961">
      <w:pPr>
        <w:pStyle w:val="Table"/>
        <w:rPr>
          <w:rFonts w:ascii="Arial" w:hAnsi="Arial" w:cs="Arial"/>
          <w:b/>
          <w:sz w:val="20"/>
          <w:szCs w:val="20"/>
        </w:rPr>
      </w:pPr>
    </w:p>
    <w:p w14:paraId="65B63DAA" w14:textId="77777777" w:rsidR="001A3961" w:rsidRDefault="001A3961" w:rsidP="001A3961">
      <w:pPr>
        <w:pStyle w:val="Table"/>
        <w:rPr>
          <w:rFonts w:ascii="Arial" w:hAnsi="Arial" w:cs="Arial"/>
          <w:b/>
          <w:sz w:val="20"/>
          <w:szCs w:val="20"/>
        </w:rPr>
      </w:pPr>
    </w:p>
    <w:p w14:paraId="16A29BAA" w14:textId="77777777" w:rsidR="001A3961" w:rsidRDefault="001A3961" w:rsidP="001A3961">
      <w:pPr>
        <w:pStyle w:val="Table"/>
        <w:rPr>
          <w:rFonts w:ascii="Arial" w:hAnsi="Arial" w:cs="Arial"/>
          <w:b/>
          <w:sz w:val="20"/>
          <w:szCs w:val="20"/>
        </w:rPr>
      </w:pPr>
    </w:p>
    <w:p w14:paraId="44EA1143" w14:textId="1B68982C" w:rsidR="000C38B3" w:rsidRPr="00055A45" w:rsidRDefault="000C38B3" w:rsidP="001A3961">
      <w:pPr>
        <w:pStyle w:val="Table"/>
        <w:rPr>
          <w:rFonts w:ascii="Arial" w:hAnsi="Arial" w:cs="Arial"/>
          <w:sz w:val="20"/>
          <w:szCs w:val="20"/>
        </w:rPr>
      </w:pPr>
      <w:r w:rsidRPr="00055A45">
        <w:rPr>
          <w:rFonts w:ascii="Arial" w:hAnsi="Arial" w:cs="Arial"/>
          <w:b/>
          <w:sz w:val="20"/>
          <w:szCs w:val="20"/>
        </w:rPr>
        <w:lastRenderedPageBreak/>
        <w:t xml:space="preserve">Príloha č. </w:t>
      </w:r>
      <w:r w:rsidR="001A3961">
        <w:rPr>
          <w:rFonts w:ascii="Arial" w:hAnsi="Arial" w:cs="Arial"/>
          <w:b/>
          <w:sz w:val="20"/>
          <w:szCs w:val="20"/>
        </w:rPr>
        <w:t>3</w:t>
      </w:r>
      <w:r w:rsidRPr="00055A45">
        <w:rPr>
          <w:rFonts w:ascii="Arial" w:hAnsi="Arial" w:cs="Arial"/>
          <w:b/>
          <w:sz w:val="20"/>
          <w:szCs w:val="20"/>
        </w:rPr>
        <w:t xml:space="preserve"> Zoznam subdodávateľov - vzor</w:t>
      </w:r>
    </w:p>
    <w:p w14:paraId="62A4FFF2" w14:textId="77777777" w:rsidR="000C38B3" w:rsidRPr="00055A45" w:rsidRDefault="000C38B3" w:rsidP="000C38B3">
      <w:pPr>
        <w:pStyle w:val="Cislovanie2"/>
        <w:widowControl w:val="0"/>
        <w:shd w:val="clear" w:color="auto" w:fill="FFFFFF"/>
        <w:autoSpaceDE w:val="0"/>
        <w:autoSpaceDN w:val="0"/>
        <w:adjustRightInd w:val="0"/>
        <w:spacing w:after="0"/>
        <w:ind w:left="360" w:right="23"/>
        <w:rPr>
          <w:rFonts w:ascii="Arial" w:hAnsi="Arial" w:cs="Arial"/>
          <w:sz w:val="20"/>
          <w:szCs w:val="20"/>
        </w:rPr>
      </w:pPr>
    </w:p>
    <w:p w14:paraId="6EFBC120" w14:textId="77777777" w:rsidR="000C38B3" w:rsidRPr="00055A45" w:rsidRDefault="000C38B3" w:rsidP="000C38B3">
      <w:pPr>
        <w:tabs>
          <w:tab w:val="left" w:pos="3402"/>
        </w:tabs>
        <w:spacing w:after="60"/>
        <w:rPr>
          <w:rFonts w:ascii="Arial" w:hAnsi="Arial" w:cs="Arial"/>
          <w:b/>
          <w:bCs/>
          <w:sz w:val="20"/>
          <w:szCs w:val="20"/>
        </w:rPr>
      </w:pPr>
      <w:r w:rsidRPr="00055A45">
        <w:rPr>
          <w:rFonts w:ascii="Arial" w:hAnsi="Arial" w:cs="Arial"/>
          <w:b/>
          <w:bCs/>
          <w:sz w:val="20"/>
          <w:szCs w:val="20"/>
        </w:rPr>
        <w:t xml:space="preserve">Zhotoviteľ:                             </w:t>
      </w:r>
    </w:p>
    <w:p w14:paraId="4B2CDD23" w14:textId="77777777" w:rsidR="000C38B3" w:rsidRPr="00055A45" w:rsidRDefault="000C38B3" w:rsidP="000C38B3">
      <w:pPr>
        <w:jc w:val="both"/>
        <w:rPr>
          <w:rFonts w:ascii="Arial" w:hAnsi="Arial" w:cs="Arial"/>
          <w:sz w:val="20"/>
          <w:szCs w:val="20"/>
        </w:rPr>
      </w:pPr>
      <w:r w:rsidRPr="00055A45">
        <w:rPr>
          <w:rFonts w:ascii="Arial" w:hAnsi="Arial" w:cs="Arial"/>
          <w:sz w:val="20"/>
          <w:szCs w:val="20"/>
        </w:rPr>
        <w:t xml:space="preserve">                                                 </w:t>
      </w:r>
    </w:p>
    <w:p w14:paraId="132C72F1" w14:textId="77777777" w:rsidR="000C38B3" w:rsidRPr="00055A45" w:rsidRDefault="000C38B3" w:rsidP="000C38B3">
      <w:pPr>
        <w:pStyle w:val="Zkladntext"/>
        <w:tabs>
          <w:tab w:val="left" w:pos="567"/>
          <w:tab w:val="left" w:pos="2127"/>
          <w:tab w:val="left" w:pos="2552"/>
          <w:tab w:val="left" w:pos="2835"/>
        </w:tabs>
        <w:rPr>
          <w:rFonts w:ascii="Arial" w:hAnsi="Arial" w:cs="Arial"/>
          <w:sz w:val="20"/>
          <w:szCs w:val="20"/>
        </w:rPr>
      </w:pPr>
      <w:r w:rsidRPr="00055A45">
        <w:rPr>
          <w:rFonts w:ascii="Arial" w:hAnsi="Arial" w:cs="Arial"/>
          <w:sz w:val="20"/>
          <w:szCs w:val="20"/>
        </w:rPr>
        <w:t>Adresa:</w:t>
      </w:r>
      <w:r w:rsidRPr="00055A45">
        <w:rPr>
          <w:rFonts w:ascii="Arial" w:hAnsi="Arial" w:cs="Arial"/>
          <w:sz w:val="20"/>
          <w:szCs w:val="20"/>
        </w:rPr>
        <w:tab/>
      </w:r>
    </w:p>
    <w:p w14:paraId="2B423841" w14:textId="77777777" w:rsidR="000C38B3" w:rsidRPr="00055A45" w:rsidRDefault="000C38B3" w:rsidP="000C38B3">
      <w:pPr>
        <w:tabs>
          <w:tab w:val="left" w:pos="2127"/>
        </w:tabs>
        <w:jc w:val="both"/>
        <w:rPr>
          <w:rFonts w:ascii="Arial" w:hAnsi="Arial" w:cs="Arial"/>
          <w:sz w:val="20"/>
          <w:szCs w:val="20"/>
        </w:rPr>
      </w:pPr>
      <w:r w:rsidRPr="00055A45">
        <w:rPr>
          <w:rFonts w:ascii="Arial" w:hAnsi="Arial" w:cs="Arial"/>
          <w:sz w:val="20"/>
          <w:szCs w:val="20"/>
        </w:rPr>
        <w:t xml:space="preserve">IČO:                                         </w:t>
      </w:r>
    </w:p>
    <w:p w14:paraId="2674F200" w14:textId="77777777" w:rsidR="000C38B3" w:rsidRPr="00055A45" w:rsidRDefault="000C38B3" w:rsidP="000C38B3">
      <w:pPr>
        <w:tabs>
          <w:tab w:val="left" w:pos="2127"/>
        </w:tabs>
        <w:jc w:val="both"/>
        <w:rPr>
          <w:rFonts w:ascii="Arial" w:hAnsi="Arial" w:cs="Arial"/>
          <w:sz w:val="20"/>
          <w:szCs w:val="20"/>
        </w:rPr>
      </w:pPr>
      <w:r w:rsidRPr="00055A45">
        <w:rPr>
          <w:rFonts w:ascii="Arial" w:hAnsi="Arial" w:cs="Arial"/>
          <w:sz w:val="20"/>
          <w:szCs w:val="20"/>
        </w:rPr>
        <w:t xml:space="preserve">DIČ:                                         </w:t>
      </w:r>
    </w:p>
    <w:p w14:paraId="6F74C26A" w14:textId="77777777" w:rsidR="000C38B3" w:rsidRPr="00055A45" w:rsidRDefault="000C38B3" w:rsidP="000C38B3">
      <w:pPr>
        <w:tabs>
          <w:tab w:val="left" w:pos="2127"/>
        </w:tabs>
        <w:jc w:val="both"/>
        <w:rPr>
          <w:rFonts w:ascii="Arial" w:hAnsi="Arial" w:cs="Arial"/>
          <w:sz w:val="20"/>
          <w:szCs w:val="20"/>
        </w:rPr>
      </w:pPr>
      <w:r w:rsidRPr="00055A45">
        <w:rPr>
          <w:rFonts w:ascii="Arial" w:hAnsi="Arial" w:cs="Arial"/>
          <w:sz w:val="20"/>
          <w:szCs w:val="20"/>
        </w:rPr>
        <w:t xml:space="preserve">IČ DPH:                                   </w:t>
      </w:r>
    </w:p>
    <w:p w14:paraId="6D53433B" w14:textId="77777777" w:rsidR="000C38B3" w:rsidRPr="00055A45" w:rsidRDefault="000C38B3" w:rsidP="000C38B3">
      <w:pPr>
        <w:pStyle w:val="Cislovanie2"/>
        <w:widowControl w:val="0"/>
        <w:shd w:val="clear" w:color="auto" w:fill="FFFFFF"/>
        <w:autoSpaceDE w:val="0"/>
        <w:autoSpaceDN w:val="0"/>
        <w:adjustRightInd w:val="0"/>
        <w:spacing w:after="0"/>
        <w:ind w:right="23"/>
        <w:rPr>
          <w:rFonts w:ascii="Arial" w:hAnsi="Arial" w:cs="Arial"/>
          <w:sz w:val="20"/>
          <w:szCs w:val="20"/>
        </w:rPr>
      </w:pPr>
    </w:p>
    <w:p w14:paraId="2E472FD6" w14:textId="77777777" w:rsidR="000C38B3" w:rsidRPr="00055A45" w:rsidRDefault="000C38B3" w:rsidP="000C38B3">
      <w:pPr>
        <w:pStyle w:val="Cislovanie2"/>
        <w:widowControl w:val="0"/>
        <w:shd w:val="clear" w:color="auto" w:fill="FFFFFF"/>
        <w:autoSpaceDE w:val="0"/>
        <w:autoSpaceDN w:val="0"/>
        <w:adjustRightInd w:val="0"/>
        <w:spacing w:after="0"/>
        <w:ind w:right="23"/>
        <w:rPr>
          <w:rFonts w:ascii="Arial" w:hAnsi="Arial" w:cs="Arial"/>
          <w:sz w:val="20"/>
          <w:szCs w:val="20"/>
        </w:rPr>
      </w:pPr>
    </w:p>
    <w:p w14:paraId="7C02F2E4" w14:textId="77777777" w:rsidR="000C38B3" w:rsidRPr="00055A45" w:rsidRDefault="000C38B3" w:rsidP="000C38B3">
      <w:pPr>
        <w:pStyle w:val="Cislovanie2"/>
        <w:widowControl w:val="0"/>
        <w:shd w:val="clear" w:color="auto" w:fill="FFFFFF"/>
        <w:autoSpaceDE w:val="0"/>
        <w:autoSpaceDN w:val="0"/>
        <w:adjustRightInd w:val="0"/>
        <w:spacing w:after="0"/>
        <w:ind w:right="23"/>
        <w:rPr>
          <w:rFonts w:ascii="Arial" w:hAnsi="Arial" w:cs="Arial"/>
          <w:sz w:val="20"/>
          <w:szCs w:val="20"/>
        </w:rPr>
      </w:pPr>
      <w:r w:rsidRPr="00055A45">
        <w:rPr>
          <w:rFonts w:ascii="Arial" w:hAnsi="Arial" w:cs="Arial"/>
          <w:sz w:val="20"/>
          <w:szCs w:val="20"/>
        </w:rPr>
        <w:t>bude využívať kapacity, resp. zdroje nasledovných subdodávateľov:</w:t>
      </w:r>
    </w:p>
    <w:p w14:paraId="182CFFFA" w14:textId="77777777" w:rsidR="000C38B3" w:rsidRPr="00055A45" w:rsidRDefault="000C38B3" w:rsidP="000C38B3">
      <w:pPr>
        <w:rPr>
          <w:rFonts w:ascii="Arial" w:hAnsi="Arial" w:cs="Arial"/>
          <w:sz w:val="20"/>
          <w:szCs w:val="20"/>
        </w:rPr>
      </w:pPr>
    </w:p>
    <w:tbl>
      <w:tblPr>
        <w:tblW w:w="99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131"/>
        <w:gridCol w:w="1427"/>
        <w:gridCol w:w="1531"/>
        <w:gridCol w:w="1295"/>
        <w:gridCol w:w="1329"/>
        <w:gridCol w:w="1559"/>
      </w:tblGrid>
      <w:tr w:rsidR="000C38B3" w:rsidRPr="00055A45" w14:paraId="6D7E306F" w14:textId="77777777" w:rsidTr="000C38B3">
        <w:trPr>
          <w:trHeight w:val="478"/>
        </w:trPr>
        <w:tc>
          <w:tcPr>
            <w:tcW w:w="1701" w:type="dxa"/>
            <w:vMerge w:val="restart"/>
            <w:shd w:val="clear" w:color="auto" w:fill="BFBFBF"/>
          </w:tcPr>
          <w:p w14:paraId="1164EA12" w14:textId="77777777" w:rsidR="000C38B3" w:rsidRPr="00055A45" w:rsidRDefault="000C38B3" w:rsidP="000C38B3">
            <w:pPr>
              <w:pStyle w:val="Default"/>
              <w:jc w:val="center"/>
              <w:rPr>
                <w:rFonts w:ascii="Arial" w:hAnsi="Arial" w:cs="Arial"/>
                <w:color w:val="auto"/>
                <w:sz w:val="20"/>
                <w:szCs w:val="20"/>
                <w:lang w:eastAsia="cs-CZ"/>
              </w:rPr>
            </w:pPr>
            <w:r w:rsidRPr="00055A45">
              <w:rPr>
                <w:rFonts w:ascii="Arial" w:hAnsi="Arial" w:cs="Arial"/>
                <w:color w:val="auto"/>
                <w:sz w:val="20"/>
                <w:szCs w:val="20"/>
                <w:lang w:eastAsia="cs-CZ"/>
              </w:rPr>
              <w:t>Obchodný názov a sídlo subdodávateľa</w:t>
            </w:r>
          </w:p>
        </w:tc>
        <w:tc>
          <w:tcPr>
            <w:tcW w:w="1131" w:type="dxa"/>
            <w:vMerge w:val="restart"/>
            <w:shd w:val="clear" w:color="auto" w:fill="BFBFBF"/>
          </w:tcPr>
          <w:p w14:paraId="67747C9E" w14:textId="77777777" w:rsidR="000C38B3" w:rsidRPr="00055A45" w:rsidRDefault="000C38B3" w:rsidP="000C38B3">
            <w:pPr>
              <w:pStyle w:val="Default"/>
              <w:jc w:val="center"/>
              <w:rPr>
                <w:rFonts w:ascii="Arial" w:hAnsi="Arial" w:cs="Arial"/>
                <w:color w:val="auto"/>
                <w:sz w:val="20"/>
                <w:szCs w:val="20"/>
                <w:lang w:eastAsia="cs-CZ"/>
              </w:rPr>
            </w:pPr>
            <w:r w:rsidRPr="00055A45">
              <w:rPr>
                <w:rFonts w:ascii="Arial" w:hAnsi="Arial" w:cs="Arial"/>
                <w:color w:val="auto"/>
                <w:sz w:val="20"/>
                <w:szCs w:val="20"/>
                <w:lang w:eastAsia="cs-CZ"/>
              </w:rPr>
              <w:t>IČO, DIČ, IČ DPH</w:t>
            </w:r>
          </w:p>
        </w:tc>
        <w:tc>
          <w:tcPr>
            <w:tcW w:w="1427" w:type="dxa"/>
            <w:vMerge w:val="restart"/>
            <w:shd w:val="clear" w:color="auto" w:fill="BFBFBF"/>
          </w:tcPr>
          <w:p w14:paraId="7ADDAF8F" w14:textId="77777777" w:rsidR="000C38B3" w:rsidRPr="00055A45" w:rsidRDefault="000C38B3" w:rsidP="000C38B3">
            <w:pPr>
              <w:pStyle w:val="Default"/>
              <w:jc w:val="center"/>
              <w:rPr>
                <w:rFonts w:ascii="Arial" w:hAnsi="Arial" w:cs="Arial"/>
                <w:color w:val="auto"/>
                <w:sz w:val="20"/>
                <w:szCs w:val="20"/>
                <w:lang w:eastAsia="cs-CZ"/>
              </w:rPr>
            </w:pPr>
            <w:r w:rsidRPr="00055A45">
              <w:rPr>
                <w:rFonts w:ascii="Arial" w:hAnsi="Arial" w:cs="Arial"/>
                <w:color w:val="auto"/>
                <w:sz w:val="20"/>
                <w:szCs w:val="20"/>
                <w:lang w:eastAsia="cs-CZ"/>
              </w:rPr>
              <w:t>Predmet subdodávky</w:t>
            </w:r>
          </w:p>
        </w:tc>
        <w:tc>
          <w:tcPr>
            <w:tcW w:w="1531" w:type="dxa"/>
            <w:vMerge w:val="restart"/>
            <w:shd w:val="clear" w:color="auto" w:fill="BFBFBF"/>
          </w:tcPr>
          <w:p w14:paraId="25A4EBF3" w14:textId="77777777" w:rsidR="000C38B3" w:rsidRPr="00055A45" w:rsidRDefault="000C38B3" w:rsidP="000C38B3">
            <w:pPr>
              <w:pStyle w:val="Default"/>
              <w:jc w:val="center"/>
              <w:rPr>
                <w:rFonts w:ascii="Arial" w:hAnsi="Arial" w:cs="Arial"/>
                <w:color w:val="auto"/>
                <w:sz w:val="20"/>
                <w:szCs w:val="20"/>
                <w:lang w:eastAsia="cs-CZ"/>
              </w:rPr>
            </w:pPr>
            <w:r w:rsidRPr="00055A45">
              <w:rPr>
                <w:rFonts w:ascii="Arial" w:hAnsi="Arial" w:cs="Arial"/>
                <w:color w:val="auto"/>
                <w:sz w:val="20"/>
                <w:szCs w:val="20"/>
                <w:lang w:eastAsia="cs-CZ"/>
              </w:rPr>
              <w:t>Rozsah subdodávky</w:t>
            </w:r>
          </w:p>
        </w:tc>
        <w:tc>
          <w:tcPr>
            <w:tcW w:w="4183" w:type="dxa"/>
            <w:gridSpan w:val="3"/>
            <w:shd w:val="clear" w:color="auto" w:fill="BFBFBF"/>
          </w:tcPr>
          <w:p w14:paraId="42FC8B70" w14:textId="77777777" w:rsidR="000C38B3" w:rsidRPr="00055A45" w:rsidRDefault="000C38B3" w:rsidP="000C38B3">
            <w:pPr>
              <w:pStyle w:val="Default"/>
              <w:jc w:val="center"/>
              <w:rPr>
                <w:rFonts w:ascii="Arial" w:hAnsi="Arial" w:cs="Arial"/>
                <w:color w:val="auto"/>
                <w:sz w:val="20"/>
                <w:szCs w:val="20"/>
                <w:lang w:eastAsia="cs-CZ"/>
              </w:rPr>
            </w:pPr>
            <w:r w:rsidRPr="00055A45">
              <w:rPr>
                <w:rFonts w:ascii="Arial" w:hAnsi="Arial" w:cs="Arial"/>
                <w:color w:val="auto"/>
                <w:sz w:val="20"/>
                <w:szCs w:val="20"/>
                <w:lang w:eastAsia="cs-CZ"/>
              </w:rPr>
              <w:t>Osoba oprávnená konať za subdodávateľa</w:t>
            </w:r>
          </w:p>
        </w:tc>
      </w:tr>
      <w:tr w:rsidR="000C38B3" w:rsidRPr="00055A45" w14:paraId="7F6EF807" w14:textId="77777777" w:rsidTr="000C38B3">
        <w:trPr>
          <w:trHeight w:val="149"/>
        </w:trPr>
        <w:tc>
          <w:tcPr>
            <w:tcW w:w="1701" w:type="dxa"/>
            <w:vMerge/>
            <w:shd w:val="clear" w:color="auto" w:fill="BFBFBF"/>
          </w:tcPr>
          <w:p w14:paraId="1D150FFB" w14:textId="77777777" w:rsidR="000C38B3" w:rsidRPr="00055A45" w:rsidRDefault="000C38B3" w:rsidP="000C38B3">
            <w:pPr>
              <w:pStyle w:val="Default"/>
              <w:jc w:val="center"/>
              <w:rPr>
                <w:rFonts w:ascii="Arial" w:hAnsi="Arial" w:cs="Arial"/>
                <w:color w:val="auto"/>
                <w:sz w:val="20"/>
                <w:szCs w:val="20"/>
                <w:lang w:eastAsia="cs-CZ"/>
              </w:rPr>
            </w:pPr>
          </w:p>
        </w:tc>
        <w:tc>
          <w:tcPr>
            <w:tcW w:w="1131" w:type="dxa"/>
            <w:vMerge/>
            <w:shd w:val="clear" w:color="auto" w:fill="BFBFBF"/>
          </w:tcPr>
          <w:p w14:paraId="4C12DB30" w14:textId="77777777" w:rsidR="000C38B3" w:rsidRPr="00055A45" w:rsidRDefault="000C38B3" w:rsidP="000C38B3">
            <w:pPr>
              <w:pStyle w:val="Default"/>
              <w:jc w:val="center"/>
              <w:rPr>
                <w:rFonts w:ascii="Arial" w:hAnsi="Arial" w:cs="Arial"/>
                <w:color w:val="auto"/>
                <w:sz w:val="20"/>
                <w:szCs w:val="20"/>
                <w:lang w:eastAsia="cs-CZ"/>
              </w:rPr>
            </w:pPr>
          </w:p>
        </w:tc>
        <w:tc>
          <w:tcPr>
            <w:tcW w:w="1427" w:type="dxa"/>
            <w:vMerge/>
            <w:shd w:val="clear" w:color="auto" w:fill="BFBFBF"/>
          </w:tcPr>
          <w:p w14:paraId="0A6F9376" w14:textId="77777777" w:rsidR="000C38B3" w:rsidRPr="00055A45" w:rsidRDefault="000C38B3" w:rsidP="000C38B3">
            <w:pPr>
              <w:pStyle w:val="Default"/>
              <w:jc w:val="center"/>
              <w:rPr>
                <w:rFonts w:ascii="Arial" w:hAnsi="Arial" w:cs="Arial"/>
                <w:color w:val="auto"/>
                <w:sz w:val="20"/>
                <w:szCs w:val="20"/>
                <w:lang w:eastAsia="cs-CZ"/>
              </w:rPr>
            </w:pPr>
          </w:p>
        </w:tc>
        <w:tc>
          <w:tcPr>
            <w:tcW w:w="1531" w:type="dxa"/>
            <w:vMerge/>
            <w:shd w:val="clear" w:color="auto" w:fill="BFBFBF"/>
          </w:tcPr>
          <w:p w14:paraId="7578D33B" w14:textId="77777777" w:rsidR="000C38B3" w:rsidRPr="00055A45" w:rsidRDefault="000C38B3" w:rsidP="000C38B3">
            <w:pPr>
              <w:pStyle w:val="Default"/>
              <w:jc w:val="center"/>
              <w:rPr>
                <w:rFonts w:ascii="Arial" w:hAnsi="Arial" w:cs="Arial"/>
                <w:color w:val="auto"/>
                <w:sz w:val="20"/>
                <w:szCs w:val="20"/>
                <w:lang w:eastAsia="cs-CZ"/>
              </w:rPr>
            </w:pPr>
          </w:p>
        </w:tc>
        <w:tc>
          <w:tcPr>
            <w:tcW w:w="1295" w:type="dxa"/>
            <w:shd w:val="clear" w:color="auto" w:fill="BFBFBF"/>
          </w:tcPr>
          <w:p w14:paraId="374C7592" w14:textId="77777777" w:rsidR="000C38B3" w:rsidRPr="00055A45" w:rsidRDefault="000C38B3" w:rsidP="000C38B3">
            <w:pPr>
              <w:pStyle w:val="Default"/>
              <w:jc w:val="center"/>
              <w:rPr>
                <w:rFonts w:ascii="Arial" w:hAnsi="Arial" w:cs="Arial"/>
                <w:color w:val="auto"/>
                <w:sz w:val="20"/>
                <w:szCs w:val="20"/>
                <w:lang w:eastAsia="cs-CZ"/>
              </w:rPr>
            </w:pPr>
            <w:r w:rsidRPr="00055A45">
              <w:rPr>
                <w:rFonts w:ascii="Arial" w:hAnsi="Arial" w:cs="Arial"/>
                <w:color w:val="auto"/>
                <w:sz w:val="20"/>
                <w:szCs w:val="20"/>
                <w:lang w:eastAsia="cs-CZ"/>
              </w:rPr>
              <w:t>Meno a priezvisko</w:t>
            </w:r>
          </w:p>
        </w:tc>
        <w:tc>
          <w:tcPr>
            <w:tcW w:w="1329" w:type="dxa"/>
            <w:shd w:val="clear" w:color="auto" w:fill="BFBFBF"/>
          </w:tcPr>
          <w:p w14:paraId="0B4734B0" w14:textId="77777777" w:rsidR="000C38B3" w:rsidRPr="00055A45" w:rsidRDefault="000C38B3" w:rsidP="000C38B3">
            <w:pPr>
              <w:pStyle w:val="Default"/>
              <w:jc w:val="center"/>
              <w:rPr>
                <w:rFonts w:ascii="Arial" w:hAnsi="Arial" w:cs="Arial"/>
                <w:color w:val="auto"/>
                <w:sz w:val="20"/>
                <w:szCs w:val="20"/>
                <w:lang w:eastAsia="cs-CZ"/>
              </w:rPr>
            </w:pPr>
            <w:r w:rsidRPr="00055A45">
              <w:rPr>
                <w:rFonts w:ascii="Arial" w:hAnsi="Arial" w:cs="Arial"/>
                <w:color w:val="auto"/>
                <w:sz w:val="20"/>
                <w:szCs w:val="20"/>
                <w:lang w:eastAsia="cs-CZ"/>
              </w:rPr>
              <w:t>Adresa</w:t>
            </w:r>
          </w:p>
        </w:tc>
        <w:tc>
          <w:tcPr>
            <w:tcW w:w="1559" w:type="dxa"/>
            <w:shd w:val="clear" w:color="auto" w:fill="BFBFBF"/>
          </w:tcPr>
          <w:p w14:paraId="45BD04D3" w14:textId="77777777" w:rsidR="000C38B3" w:rsidRPr="00055A45" w:rsidRDefault="000C38B3" w:rsidP="000C38B3">
            <w:pPr>
              <w:pStyle w:val="Default"/>
              <w:jc w:val="center"/>
              <w:rPr>
                <w:rFonts w:ascii="Arial" w:hAnsi="Arial" w:cs="Arial"/>
                <w:color w:val="auto"/>
                <w:sz w:val="20"/>
                <w:szCs w:val="20"/>
                <w:lang w:eastAsia="cs-CZ"/>
              </w:rPr>
            </w:pPr>
            <w:r w:rsidRPr="00055A45">
              <w:rPr>
                <w:rFonts w:ascii="Arial" w:hAnsi="Arial" w:cs="Arial"/>
                <w:color w:val="auto"/>
                <w:sz w:val="20"/>
                <w:szCs w:val="20"/>
                <w:lang w:eastAsia="cs-CZ"/>
              </w:rPr>
              <w:t>Dátum narodenia</w:t>
            </w:r>
          </w:p>
        </w:tc>
      </w:tr>
      <w:tr w:rsidR="000C38B3" w:rsidRPr="00055A45" w14:paraId="4C080C88" w14:textId="77777777" w:rsidTr="000C38B3">
        <w:trPr>
          <w:trHeight w:val="806"/>
        </w:trPr>
        <w:tc>
          <w:tcPr>
            <w:tcW w:w="1701" w:type="dxa"/>
            <w:shd w:val="clear" w:color="auto" w:fill="auto"/>
          </w:tcPr>
          <w:p w14:paraId="5F2E1B87" w14:textId="77777777" w:rsidR="000C38B3" w:rsidRPr="00055A45" w:rsidRDefault="000C38B3" w:rsidP="000C38B3">
            <w:pPr>
              <w:pStyle w:val="Default"/>
              <w:jc w:val="center"/>
              <w:rPr>
                <w:rFonts w:ascii="Arial" w:hAnsi="Arial" w:cs="Arial"/>
                <w:color w:val="auto"/>
                <w:sz w:val="20"/>
                <w:szCs w:val="20"/>
                <w:lang w:eastAsia="cs-CZ"/>
              </w:rPr>
            </w:pPr>
            <w:r w:rsidRPr="00055A45">
              <w:rPr>
                <w:rFonts w:ascii="Arial" w:hAnsi="Arial" w:cs="Arial"/>
                <w:color w:val="auto"/>
                <w:sz w:val="20"/>
                <w:szCs w:val="20"/>
                <w:lang w:eastAsia="cs-CZ"/>
              </w:rPr>
              <w:t>doplniť</w:t>
            </w:r>
          </w:p>
        </w:tc>
        <w:tc>
          <w:tcPr>
            <w:tcW w:w="1131" w:type="dxa"/>
            <w:shd w:val="clear" w:color="auto" w:fill="auto"/>
          </w:tcPr>
          <w:p w14:paraId="06E2F4F8" w14:textId="77777777" w:rsidR="000C38B3" w:rsidRPr="00055A45" w:rsidRDefault="000C38B3" w:rsidP="000C38B3">
            <w:pPr>
              <w:pStyle w:val="Default"/>
              <w:jc w:val="center"/>
              <w:rPr>
                <w:rFonts w:ascii="Arial" w:hAnsi="Arial" w:cs="Arial"/>
                <w:color w:val="auto"/>
                <w:sz w:val="20"/>
                <w:szCs w:val="20"/>
                <w:lang w:eastAsia="cs-CZ"/>
              </w:rPr>
            </w:pPr>
            <w:r w:rsidRPr="00055A45">
              <w:rPr>
                <w:rFonts w:ascii="Arial" w:hAnsi="Arial" w:cs="Arial"/>
                <w:color w:val="auto"/>
                <w:sz w:val="20"/>
                <w:szCs w:val="20"/>
                <w:lang w:eastAsia="cs-CZ"/>
              </w:rPr>
              <w:t>doplniť</w:t>
            </w:r>
          </w:p>
        </w:tc>
        <w:tc>
          <w:tcPr>
            <w:tcW w:w="1427" w:type="dxa"/>
            <w:shd w:val="clear" w:color="auto" w:fill="auto"/>
          </w:tcPr>
          <w:p w14:paraId="4BDC8949" w14:textId="77777777" w:rsidR="000C38B3" w:rsidRPr="00055A45" w:rsidRDefault="000C38B3" w:rsidP="000C38B3">
            <w:pPr>
              <w:pStyle w:val="Default"/>
              <w:jc w:val="center"/>
              <w:rPr>
                <w:rFonts w:ascii="Arial" w:hAnsi="Arial" w:cs="Arial"/>
                <w:color w:val="auto"/>
                <w:sz w:val="20"/>
                <w:szCs w:val="20"/>
                <w:lang w:eastAsia="cs-CZ"/>
              </w:rPr>
            </w:pPr>
            <w:r w:rsidRPr="00055A45">
              <w:rPr>
                <w:rFonts w:ascii="Arial" w:hAnsi="Arial" w:cs="Arial"/>
                <w:color w:val="auto"/>
                <w:sz w:val="20"/>
                <w:szCs w:val="20"/>
                <w:lang w:eastAsia="cs-CZ"/>
              </w:rPr>
              <w:t>doplniť</w:t>
            </w:r>
          </w:p>
        </w:tc>
        <w:tc>
          <w:tcPr>
            <w:tcW w:w="1531" w:type="dxa"/>
            <w:shd w:val="clear" w:color="auto" w:fill="auto"/>
          </w:tcPr>
          <w:p w14:paraId="668BA263" w14:textId="77777777" w:rsidR="000C38B3" w:rsidRPr="00055A45" w:rsidRDefault="000C38B3" w:rsidP="000C38B3">
            <w:pPr>
              <w:pStyle w:val="Default"/>
              <w:jc w:val="center"/>
              <w:rPr>
                <w:rFonts w:ascii="Arial" w:hAnsi="Arial" w:cs="Arial"/>
                <w:color w:val="auto"/>
                <w:sz w:val="20"/>
                <w:szCs w:val="20"/>
                <w:lang w:eastAsia="cs-CZ"/>
              </w:rPr>
            </w:pPr>
            <w:r w:rsidRPr="00055A45">
              <w:rPr>
                <w:rFonts w:ascii="Arial" w:hAnsi="Arial" w:cs="Arial"/>
                <w:color w:val="auto"/>
                <w:sz w:val="20"/>
                <w:szCs w:val="20"/>
                <w:lang w:eastAsia="cs-CZ"/>
              </w:rPr>
              <w:t>doplniť</w:t>
            </w:r>
          </w:p>
        </w:tc>
        <w:tc>
          <w:tcPr>
            <w:tcW w:w="1295" w:type="dxa"/>
            <w:shd w:val="clear" w:color="auto" w:fill="auto"/>
          </w:tcPr>
          <w:p w14:paraId="15E1AD3F" w14:textId="77777777" w:rsidR="000C38B3" w:rsidRPr="00055A45" w:rsidRDefault="000C38B3" w:rsidP="000C38B3">
            <w:pPr>
              <w:pStyle w:val="Default"/>
              <w:jc w:val="center"/>
              <w:rPr>
                <w:rFonts w:ascii="Arial" w:hAnsi="Arial" w:cs="Arial"/>
                <w:color w:val="auto"/>
                <w:sz w:val="20"/>
                <w:szCs w:val="20"/>
                <w:lang w:eastAsia="cs-CZ"/>
              </w:rPr>
            </w:pPr>
            <w:r w:rsidRPr="00055A45">
              <w:rPr>
                <w:rFonts w:ascii="Arial" w:hAnsi="Arial" w:cs="Arial"/>
                <w:color w:val="auto"/>
                <w:sz w:val="20"/>
                <w:szCs w:val="20"/>
                <w:lang w:eastAsia="cs-CZ"/>
              </w:rPr>
              <w:t>doplniť</w:t>
            </w:r>
          </w:p>
        </w:tc>
        <w:tc>
          <w:tcPr>
            <w:tcW w:w="1329" w:type="dxa"/>
            <w:shd w:val="clear" w:color="auto" w:fill="auto"/>
          </w:tcPr>
          <w:p w14:paraId="0DC01857" w14:textId="77777777" w:rsidR="000C38B3" w:rsidRPr="00055A45" w:rsidRDefault="000C38B3" w:rsidP="000C38B3">
            <w:pPr>
              <w:pStyle w:val="Default"/>
              <w:jc w:val="center"/>
              <w:rPr>
                <w:rFonts w:ascii="Arial" w:hAnsi="Arial" w:cs="Arial"/>
                <w:color w:val="auto"/>
                <w:sz w:val="20"/>
                <w:szCs w:val="20"/>
                <w:lang w:eastAsia="cs-CZ"/>
              </w:rPr>
            </w:pPr>
            <w:r w:rsidRPr="00055A45">
              <w:rPr>
                <w:rFonts w:ascii="Arial" w:hAnsi="Arial" w:cs="Arial"/>
                <w:color w:val="auto"/>
                <w:sz w:val="20"/>
                <w:szCs w:val="20"/>
                <w:lang w:eastAsia="cs-CZ"/>
              </w:rPr>
              <w:t>doplniť</w:t>
            </w:r>
          </w:p>
        </w:tc>
        <w:tc>
          <w:tcPr>
            <w:tcW w:w="1559" w:type="dxa"/>
            <w:shd w:val="clear" w:color="auto" w:fill="auto"/>
          </w:tcPr>
          <w:p w14:paraId="1D727BE7" w14:textId="77777777" w:rsidR="000C38B3" w:rsidRPr="00055A45" w:rsidRDefault="000C38B3" w:rsidP="000C38B3">
            <w:pPr>
              <w:pStyle w:val="Default"/>
              <w:jc w:val="center"/>
              <w:rPr>
                <w:rFonts w:ascii="Arial" w:hAnsi="Arial" w:cs="Arial"/>
                <w:color w:val="auto"/>
                <w:sz w:val="20"/>
                <w:szCs w:val="20"/>
                <w:lang w:eastAsia="cs-CZ"/>
              </w:rPr>
            </w:pPr>
            <w:r w:rsidRPr="00055A45">
              <w:rPr>
                <w:rFonts w:ascii="Arial" w:hAnsi="Arial" w:cs="Arial"/>
                <w:color w:val="auto"/>
                <w:sz w:val="20"/>
                <w:szCs w:val="20"/>
                <w:lang w:eastAsia="cs-CZ"/>
              </w:rPr>
              <w:t>doplniť</w:t>
            </w:r>
          </w:p>
        </w:tc>
      </w:tr>
      <w:tr w:rsidR="000C38B3" w:rsidRPr="00055A45" w14:paraId="1755C178" w14:textId="77777777" w:rsidTr="000C38B3">
        <w:trPr>
          <w:trHeight w:val="833"/>
        </w:trPr>
        <w:tc>
          <w:tcPr>
            <w:tcW w:w="1701" w:type="dxa"/>
            <w:shd w:val="clear" w:color="auto" w:fill="auto"/>
          </w:tcPr>
          <w:p w14:paraId="6BD59F69" w14:textId="77777777" w:rsidR="000C38B3" w:rsidRPr="00055A45" w:rsidRDefault="000C38B3" w:rsidP="000C38B3">
            <w:pPr>
              <w:pStyle w:val="Default"/>
              <w:jc w:val="center"/>
              <w:rPr>
                <w:rFonts w:ascii="Arial" w:hAnsi="Arial" w:cs="Arial"/>
                <w:color w:val="auto"/>
                <w:sz w:val="20"/>
                <w:szCs w:val="20"/>
                <w:lang w:eastAsia="cs-CZ"/>
              </w:rPr>
            </w:pPr>
            <w:r w:rsidRPr="00055A45">
              <w:rPr>
                <w:rFonts w:ascii="Arial" w:hAnsi="Arial" w:cs="Arial"/>
                <w:color w:val="auto"/>
                <w:sz w:val="20"/>
                <w:szCs w:val="20"/>
                <w:lang w:eastAsia="cs-CZ"/>
              </w:rPr>
              <w:t>doplniť</w:t>
            </w:r>
          </w:p>
        </w:tc>
        <w:tc>
          <w:tcPr>
            <w:tcW w:w="1131" w:type="dxa"/>
            <w:shd w:val="clear" w:color="auto" w:fill="auto"/>
          </w:tcPr>
          <w:p w14:paraId="7D516F75" w14:textId="77777777" w:rsidR="000C38B3" w:rsidRPr="00055A45" w:rsidRDefault="000C38B3" w:rsidP="000C38B3">
            <w:pPr>
              <w:pStyle w:val="Default"/>
              <w:jc w:val="center"/>
              <w:rPr>
                <w:rFonts w:ascii="Arial" w:hAnsi="Arial" w:cs="Arial"/>
                <w:color w:val="auto"/>
                <w:sz w:val="20"/>
                <w:szCs w:val="20"/>
                <w:lang w:eastAsia="cs-CZ"/>
              </w:rPr>
            </w:pPr>
            <w:r w:rsidRPr="00055A45">
              <w:rPr>
                <w:rFonts w:ascii="Arial" w:hAnsi="Arial" w:cs="Arial"/>
                <w:color w:val="auto"/>
                <w:sz w:val="20"/>
                <w:szCs w:val="20"/>
                <w:lang w:eastAsia="cs-CZ"/>
              </w:rPr>
              <w:t>doplniť</w:t>
            </w:r>
          </w:p>
        </w:tc>
        <w:tc>
          <w:tcPr>
            <w:tcW w:w="1427" w:type="dxa"/>
            <w:shd w:val="clear" w:color="auto" w:fill="auto"/>
          </w:tcPr>
          <w:p w14:paraId="382DE67F" w14:textId="77777777" w:rsidR="000C38B3" w:rsidRPr="00055A45" w:rsidRDefault="000C38B3" w:rsidP="000C38B3">
            <w:pPr>
              <w:pStyle w:val="Default"/>
              <w:jc w:val="center"/>
              <w:rPr>
                <w:rFonts w:ascii="Arial" w:hAnsi="Arial" w:cs="Arial"/>
                <w:color w:val="auto"/>
                <w:sz w:val="20"/>
                <w:szCs w:val="20"/>
                <w:lang w:eastAsia="cs-CZ"/>
              </w:rPr>
            </w:pPr>
            <w:r w:rsidRPr="00055A45">
              <w:rPr>
                <w:rFonts w:ascii="Arial" w:hAnsi="Arial" w:cs="Arial"/>
                <w:color w:val="auto"/>
                <w:sz w:val="20"/>
                <w:szCs w:val="20"/>
                <w:lang w:eastAsia="cs-CZ"/>
              </w:rPr>
              <w:t>doplniť</w:t>
            </w:r>
          </w:p>
        </w:tc>
        <w:tc>
          <w:tcPr>
            <w:tcW w:w="1531" w:type="dxa"/>
            <w:shd w:val="clear" w:color="auto" w:fill="auto"/>
          </w:tcPr>
          <w:p w14:paraId="53F06DE0" w14:textId="77777777" w:rsidR="000C38B3" w:rsidRPr="00055A45" w:rsidRDefault="000C38B3" w:rsidP="000C38B3">
            <w:pPr>
              <w:pStyle w:val="Default"/>
              <w:jc w:val="center"/>
              <w:rPr>
                <w:rFonts w:ascii="Arial" w:hAnsi="Arial" w:cs="Arial"/>
                <w:color w:val="auto"/>
                <w:sz w:val="20"/>
                <w:szCs w:val="20"/>
                <w:lang w:eastAsia="cs-CZ"/>
              </w:rPr>
            </w:pPr>
            <w:r w:rsidRPr="00055A45">
              <w:rPr>
                <w:rFonts w:ascii="Arial" w:hAnsi="Arial" w:cs="Arial"/>
                <w:color w:val="auto"/>
                <w:sz w:val="20"/>
                <w:szCs w:val="20"/>
                <w:lang w:eastAsia="cs-CZ"/>
              </w:rPr>
              <w:t>doplniť</w:t>
            </w:r>
          </w:p>
        </w:tc>
        <w:tc>
          <w:tcPr>
            <w:tcW w:w="1295" w:type="dxa"/>
            <w:shd w:val="clear" w:color="auto" w:fill="auto"/>
          </w:tcPr>
          <w:p w14:paraId="49B41F1D" w14:textId="77777777" w:rsidR="000C38B3" w:rsidRPr="00055A45" w:rsidRDefault="000C38B3" w:rsidP="000C38B3">
            <w:pPr>
              <w:pStyle w:val="Default"/>
              <w:jc w:val="center"/>
              <w:rPr>
                <w:rFonts w:ascii="Arial" w:hAnsi="Arial" w:cs="Arial"/>
                <w:color w:val="auto"/>
                <w:sz w:val="20"/>
                <w:szCs w:val="20"/>
                <w:lang w:eastAsia="cs-CZ"/>
              </w:rPr>
            </w:pPr>
            <w:r w:rsidRPr="00055A45">
              <w:rPr>
                <w:rFonts w:ascii="Arial" w:hAnsi="Arial" w:cs="Arial"/>
                <w:color w:val="auto"/>
                <w:sz w:val="20"/>
                <w:szCs w:val="20"/>
                <w:lang w:eastAsia="cs-CZ"/>
              </w:rPr>
              <w:t>doplniť</w:t>
            </w:r>
          </w:p>
        </w:tc>
        <w:tc>
          <w:tcPr>
            <w:tcW w:w="1329" w:type="dxa"/>
            <w:shd w:val="clear" w:color="auto" w:fill="auto"/>
          </w:tcPr>
          <w:p w14:paraId="1E1A753A" w14:textId="77777777" w:rsidR="000C38B3" w:rsidRPr="00055A45" w:rsidRDefault="000C38B3" w:rsidP="000C38B3">
            <w:pPr>
              <w:pStyle w:val="Default"/>
              <w:jc w:val="center"/>
              <w:rPr>
                <w:rFonts w:ascii="Arial" w:hAnsi="Arial" w:cs="Arial"/>
                <w:color w:val="auto"/>
                <w:sz w:val="20"/>
                <w:szCs w:val="20"/>
                <w:lang w:eastAsia="cs-CZ"/>
              </w:rPr>
            </w:pPr>
            <w:r w:rsidRPr="00055A45">
              <w:rPr>
                <w:rFonts w:ascii="Arial" w:hAnsi="Arial" w:cs="Arial"/>
                <w:color w:val="auto"/>
                <w:sz w:val="20"/>
                <w:szCs w:val="20"/>
                <w:lang w:eastAsia="cs-CZ"/>
              </w:rPr>
              <w:t>doplniť</w:t>
            </w:r>
          </w:p>
        </w:tc>
        <w:tc>
          <w:tcPr>
            <w:tcW w:w="1559" w:type="dxa"/>
            <w:shd w:val="clear" w:color="auto" w:fill="auto"/>
          </w:tcPr>
          <w:p w14:paraId="780FF5CD" w14:textId="77777777" w:rsidR="000C38B3" w:rsidRPr="00055A45" w:rsidRDefault="000C38B3" w:rsidP="000C38B3">
            <w:pPr>
              <w:pStyle w:val="Default"/>
              <w:jc w:val="center"/>
              <w:rPr>
                <w:rFonts w:ascii="Arial" w:hAnsi="Arial" w:cs="Arial"/>
                <w:color w:val="auto"/>
                <w:sz w:val="20"/>
                <w:szCs w:val="20"/>
                <w:lang w:eastAsia="cs-CZ"/>
              </w:rPr>
            </w:pPr>
            <w:r w:rsidRPr="00055A45">
              <w:rPr>
                <w:rFonts w:ascii="Arial" w:hAnsi="Arial" w:cs="Arial"/>
                <w:color w:val="auto"/>
                <w:sz w:val="20"/>
                <w:szCs w:val="20"/>
                <w:lang w:eastAsia="cs-CZ"/>
              </w:rPr>
              <w:t>doplniť</w:t>
            </w:r>
          </w:p>
        </w:tc>
      </w:tr>
      <w:tr w:rsidR="000C38B3" w:rsidRPr="00055A45" w14:paraId="209649DE" w14:textId="77777777" w:rsidTr="000C38B3">
        <w:trPr>
          <w:trHeight w:val="844"/>
        </w:trPr>
        <w:tc>
          <w:tcPr>
            <w:tcW w:w="1701" w:type="dxa"/>
            <w:shd w:val="clear" w:color="auto" w:fill="auto"/>
          </w:tcPr>
          <w:p w14:paraId="4FEBE625" w14:textId="77777777" w:rsidR="000C38B3" w:rsidRPr="00055A45" w:rsidRDefault="000C38B3" w:rsidP="000C38B3">
            <w:pPr>
              <w:pStyle w:val="Default"/>
              <w:jc w:val="center"/>
              <w:rPr>
                <w:rFonts w:ascii="Arial" w:hAnsi="Arial" w:cs="Arial"/>
                <w:color w:val="auto"/>
                <w:sz w:val="20"/>
                <w:szCs w:val="20"/>
                <w:lang w:eastAsia="cs-CZ"/>
              </w:rPr>
            </w:pPr>
            <w:r w:rsidRPr="00055A45">
              <w:rPr>
                <w:rFonts w:ascii="Arial" w:hAnsi="Arial" w:cs="Arial"/>
                <w:color w:val="auto"/>
                <w:sz w:val="20"/>
                <w:szCs w:val="20"/>
                <w:lang w:eastAsia="cs-CZ"/>
              </w:rPr>
              <w:t>doplniť</w:t>
            </w:r>
          </w:p>
        </w:tc>
        <w:tc>
          <w:tcPr>
            <w:tcW w:w="1131" w:type="dxa"/>
            <w:shd w:val="clear" w:color="auto" w:fill="auto"/>
          </w:tcPr>
          <w:p w14:paraId="27E8F335" w14:textId="77777777" w:rsidR="000C38B3" w:rsidRPr="00055A45" w:rsidRDefault="000C38B3" w:rsidP="000C38B3">
            <w:pPr>
              <w:pStyle w:val="Default"/>
              <w:jc w:val="center"/>
              <w:rPr>
                <w:rFonts w:ascii="Arial" w:hAnsi="Arial" w:cs="Arial"/>
                <w:color w:val="auto"/>
                <w:sz w:val="20"/>
                <w:szCs w:val="20"/>
                <w:lang w:eastAsia="cs-CZ"/>
              </w:rPr>
            </w:pPr>
            <w:r w:rsidRPr="00055A45">
              <w:rPr>
                <w:rFonts w:ascii="Arial" w:hAnsi="Arial" w:cs="Arial"/>
                <w:color w:val="auto"/>
                <w:sz w:val="20"/>
                <w:szCs w:val="20"/>
                <w:lang w:eastAsia="cs-CZ"/>
              </w:rPr>
              <w:t>doplniť</w:t>
            </w:r>
          </w:p>
        </w:tc>
        <w:tc>
          <w:tcPr>
            <w:tcW w:w="1427" w:type="dxa"/>
            <w:shd w:val="clear" w:color="auto" w:fill="auto"/>
          </w:tcPr>
          <w:p w14:paraId="2EC702F5" w14:textId="77777777" w:rsidR="000C38B3" w:rsidRPr="00055A45" w:rsidRDefault="000C38B3" w:rsidP="000C38B3">
            <w:pPr>
              <w:pStyle w:val="Default"/>
              <w:jc w:val="center"/>
              <w:rPr>
                <w:rFonts w:ascii="Arial" w:hAnsi="Arial" w:cs="Arial"/>
                <w:color w:val="auto"/>
                <w:sz w:val="20"/>
                <w:szCs w:val="20"/>
                <w:lang w:eastAsia="cs-CZ"/>
              </w:rPr>
            </w:pPr>
            <w:r w:rsidRPr="00055A45">
              <w:rPr>
                <w:rFonts w:ascii="Arial" w:hAnsi="Arial" w:cs="Arial"/>
                <w:color w:val="auto"/>
                <w:sz w:val="20"/>
                <w:szCs w:val="20"/>
                <w:lang w:eastAsia="cs-CZ"/>
              </w:rPr>
              <w:t>doplniť</w:t>
            </w:r>
          </w:p>
        </w:tc>
        <w:tc>
          <w:tcPr>
            <w:tcW w:w="1531" w:type="dxa"/>
            <w:shd w:val="clear" w:color="auto" w:fill="auto"/>
          </w:tcPr>
          <w:p w14:paraId="23C94E84" w14:textId="77777777" w:rsidR="000C38B3" w:rsidRPr="00055A45" w:rsidRDefault="000C38B3" w:rsidP="000C38B3">
            <w:pPr>
              <w:pStyle w:val="Default"/>
              <w:jc w:val="center"/>
              <w:rPr>
                <w:rFonts w:ascii="Arial" w:hAnsi="Arial" w:cs="Arial"/>
                <w:color w:val="auto"/>
                <w:sz w:val="20"/>
                <w:szCs w:val="20"/>
                <w:lang w:eastAsia="cs-CZ"/>
              </w:rPr>
            </w:pPr>
            <w:r w:rsidRPr="00055A45">
              <w:rPr>
                <w:rFonts w:ascii="Arial" w:hAnsi="Arial" w:cs="Arial"/>
                <w:color w:val="auto"/>
                <w:sz w:val="20"/>
                <w:szCs w:val="20"/>
                <w:lang w:eastAsia="cs-CZ"/>
              </w:rPr>
              <w:t>doplniť</w:t>
            </w:r>
          </w:p>
        </w:tc>
        <w:tc>
          <w:tcPr>
            <w:tcW w:w="1295" w:type="dxa"/>
            <w:shd w:val="clear" w:color="auto" w:fill="auto"/>
          </w:tcPr>
          <w:p w14:paraId="7CD5EBCD" w14:textId="77777777" w:rsidR="000C38B3" w:rsidRPr="00055A45" w:rsidRDefault="000C38B3" w:rsidP="000C38B3">
            <w:pPr>
              <w:pStyle w:val="Default"/>
              <w:jc w:val="center"/>
              <w:rPr>
                <w:rFonts w:ascii="Arial" w:hAnsi="Arial" w:cs="Arial"/>
                <w:color w:val="auto"/>
                <w:sz w:val="20"/>
                <w:szCs w:val="20"/>
                <w:lang w:eastAsia="cs-CZ"/>
              </w:rPr>
            </w:pPr>
            <w:r w:rsidRPr="00055A45">
              <w:rPr>
                <w:rFonts w:ascii="Arial" w:hAnsi="Arial" w:cs="Arial"/>
                <w:color w:val="auto"/>
                <w:sz w:val="20"/>
                <w:szCs w:val="20"/>
                <w:lang w:eastAsia="cs-CZ"/>
              </w:rPr>
              <w:t>doplniť</w:t>
            </w:r>
          </w:p>
        </w:tc>
        <w:tc>
          <w:tcPr>
            <w:tcW w:w="1329" w:type="dxa"/>
            <w:shd w:val="clear" w:color="auto" w:fill="auto"/>
          </w:tcPr>
          <w:p w14:paraId="35C40D1C" w14:textId="77777777" w:rsidR="000C38B3" w:rsidRPr="00055A45" w:rsidRDefault="000C38B3" w:rsidP="000C38B3">
            <w:pPr>
              <w:pStyle w:val="Default"/>
              <w:jc w:val="center"/>
              <w:rPr>
                <w:rFonts w:ascii="Arial" w:hAnsi="Arial" w:cs="Arial"/>
                <w:color w:val="auto"/>
                <w:sz w:val="20"/>
                <w:szCs w:val="20"/>
                <w:lang w:eastAsia="cs-CZ"/>
              </w:rPr>
            </w:pPr>
            <w:r w:rsidRPr="00055A45">
              <w:rPr>
                <w:rFonts w:ascii="Arial" w:hAnsi="Arial" w:cs="Arial"/>
                <w:color w:val="auto"/>
                <w:sz w:val="20"/>
                <w:szCs w:val="20"/>
                <w:lang w:eastAsia="cs-CZ"/>
              </w:rPr>
              <w:t>doplniť</w:t>
            </w:r>
          </w:p>
        </w:tc>
        <w:tc>
          <w:tcPr>
            <w:tcW w:w="1559" w:type="dxa"/>
            <w:shd w:val="clear" w:color="auto" w:fill="auto"/>
          </w:tcPr>
          <w:p w14:paraId="3D37CBE8" w14:textId="77777777" w:rsidR="000C38B3" w:rsidRPr="00055A45" w:rsidRDefault="000C38B3" w:rsidP="000C38B3">
            <w:pPr>
              <w:pStyle w:val="Default"/>
              <w:jc w:val="center"/>
              <w:rPr>
                <w:rFonts w:ascii="Arial" w:hAnsi="Arial" w:cs="Arial"/>
                <w:color w:val="auto"/>
                <w:sz w:val="20"/>
                <w:szCs w:val="20"/>
                <w:lang w:eastAsia="cs-CZ"/>
              </w:rPr>
            </w:pPr>
            <w:r w:rsidRPr="00055A45">
              <w:rPr>
                <w:rFonts w:ascii="Arial" w:hAnsi="Arial" w:cs="Arial"/>
                <w:color w:val="auto"/>
                <w:sz w:val="20"/>
                <w:szCs w:val="20"/>
                <w:lang w:eastAsia="cs-CZ"/>
              </w:rPr>
              <w:t>doplniť</w:t>
            </w:r>
          </w:p>
        </w:tc>
      </w:tr>
    </w:tbl>
    <w:p w14:paraId="409C812C" w14:textId="77777777" w:rsidR="000C38B3" w:rsidRPr="00055A45" w:rsidRDefault="000C38B3" w:rsidP="000C38B3">
      <w:pPr>
        <w:pStyle w:val="Cislovanie2"/>
        <w:widowControl w:val="0"/>
        <w:shd w:val="clear" w:color="auto" w:fill="FFFFFF"/>
        <w:autoSpaceDE w:val="0"/>
        <w:autoSpaceDN w:val="0"/>
        <w:adjustRightInd w:val="0"/>
        <w:ind w:right="23"/>
        <w:rPr>
          <w:rFonts w:ascii="Arial" w:hAnsi="Arial" w:cs="Arial"/>
          <w:sz w:val="20"/>
          <w:szCs w:val="20"/>
        </w:rPr>
      </w:pPr>
    </w:p>
    <w:p w14:paraId="4F143F50" w14:textId="77777777" w:rsidR="000C38B3" w:rsidRPr="00055A45" w:rsidRDefault="000C38B3" w:rsidP="000C38B3">
      <w:pPr>
        <w:rPr>
          <w:rFonts w:ascii="Arial" w:hAnsi="Arial" w:cs="Arial"/>
          <w:sz w:val="20"/>
          <w:szCs w:val="20"/>
        </w:rPr>
      </w:pPr>
    </w:p>
    <w:p w14:paraId="56CDC118" w14:textId="77777777" w:rsidR="000C38B3" w:rsidRPr="00055A45" w:rsidRDefault="000C38B3" w:rsidP="000C38B3">
      <w:pPr>
        <w:rPr>
          <w:rFonts w:ascii="Arial" w:hAnsi="Arial" w:cs="Arial"/>
          <w:color w:val="000000"/>
        </w:rPr>
      </w:pPr>
      <w:r w:rsidRPr="00055A45">
        <w:rPr>
          <w:rFonts w:ascii="Arial" w:hAnsi="Arial" w:cs="Arial"/>
          <w:color w:val="000000"/>
          <w:sz w:val="20"/>
          <w:szCs w:val="20"/>
        </w:rPr>
        <w:t>Miesta a dátum podpisu</w:t>
      </w:r>
      <w:r w:rsidRPr="00055A45">
        <w:rPr>
          <w:rFonts w:ascii="Arial" w:hAnsi="Arial" w:cs="Arial"/>
          <w:color w:val="000000"/>
          <w:sz w:val="20"/>
          <w:szCs w:val="20"/>
        </w:rPr>
        <w:tab/>
      </w:r>
      <w:r w:rsidRPr="00055A45">
        <w:rPr>
          <w:rFonts w:ascii="Arial" w:hAnsi="Arial" w:cs="Arial"/>
          <w:color w:val="000000"/>
          <w:sz w:val="20"/>
          <w:szCs w:val="20"/>
        </w:rPr>
        <w:tab/>
      </w:r>
      <w:r w:rsidRPr="00055A45">
        <w:rPr>
          <w:rFonts w:ascii="Arial" w:hAnsi="Arial" w:cs="Arial"/>
          <w:color w:val="000000"/>
        </w:rPr>
        <w:tab/>
      </w:r>
      <w:r w:rsidRPr="00055A45">
        <w:rPr>
          <w:rFonts w:ascii="Arial" w:hAnsi="Arial" w:cs="Arial"/>
          <w:color w:val="000000"/>
        </w:rPr>
        <w:tab/>
      </w:r>
    </w:p>
    <w:p w14:paraId="2E75982D" w14:textId="77777777" w:rsidR="000C38B3" w:rsidRPr="00055A45" w:rsidRDefault="000C38B3" w:rsidP="000C38B3">
      <w:pPr>
        <w:rPr>
          <w:rFonts w:ascii="Arial" w:hAnsi="Arial" w:cs="Arial"/>
          <w:color w:val="000000"/>
        </w:rPr>
      </w:pPr>
    </w:p>
    <w:p w14:paraId="705BC3BF" w14:textId="77777777" w:rsidR="000C38B3" w:rsidRPr="00055A45" w:rsidRDefault="000C38B3" w:rsidP="000C38B3">
      <w:pPr>
        <w:pStyle w:val="Style3"/>
        <w:widowControl/>
        <w:spacing w:line="360" w:lineRule="auto"/>
        <w:jc w:val="both"/>
        <w:rPr>
          <w:rFonts w:cs="Arial"/>
          <w:color w:val="FF0000"/>
          <w:sz w:val="22"/>
          <w:szCs w:val="22"/>
        </w:rPr>
      </w:pPr>
    </w:p>
    <w:p w14:paraId="0B716895" w14:textId="77777777" w:rsidR="000C38B3" w:rsidRPr="00055A45" w:rsidRDefault="000C38B3" w:rsidP="000C38B3">
      <w:pPr>
        <w:pStyle w:val="Style3"/>
        <w:widowControl/>
        <w:spacing w:line="360" w:lineRule="auto"/>
        <w:jc w:val="both"/>
        <w:rPr>
          <w:rFonts w:cs="Arial"/>
          <w:color w:val="FF0000"/>
          <w:sz w:val="20"/>
          <w:szCs w:val="20"/>
        </w:rPr>
      </w:pPr>
    </w:p>
    <w:p w14:paraId="18C5C8B7" w14:textId="77777777" w:rsidR="000C38B3" w:rsidRPr="00055A45" w:rsidRDefault="000C38B3" w:rsidP="000C38B3">
      <w:pPr>
        <w:pStyle w:val="Style3"/>
        <w:widowControl/>
        <w:spacing w:line="360" w:lineRule="auto"/>
        <w:jc w:val="right"/>
        <w:rPr>
          <w:rFonts w:cs="Arial"/>
          <w:color w:val="FF0000"/>
          <w:sz w:val="20"/>
          <w:szCs w:val="20"/>
        </w:rPr>
      </w:pPr>
    </w:p>
    <w:p w14:paraId="76B1CAE0" w14:textId="77777777" w:rsidR="000C38B3" w:rsidRPr="00055A45" w:rsidRDefault="000C38B3" w:rsidP="000C38B3">
      <w:pPr>
        <w:ind w:left="5760" w:firstLine="720"/>
        <w:jc w:val="center"/>
        <w:rPr>
          <w:rFonts w:ascii="Arial" w:hAnsi="Arial" w:cs="Arial"/>
          <w:sz w:val="20"/>
          <w:szCs w:val="20"/>
        </w:rPr>
      </w:pPr>
      <w:r>
        <w:rPr>
          <w:rFonts w:ascii="Arial" w:hAnsi="Arial" w:cs="Arial"/>
          <w:sz w:val="20"/>
          <w:szCs w:val="20"/>
        </w:rPr>
        <w:t xml:space="preserve">   </w:t>
      </w:r>
      <w:r w:rsidRPr="00055A45">
        <w:rPr>
          <w:rFonts w:ascii="Arial" w:hAnsi="Arial" w:cs="Arial"/>
          <w:sz w:val="20"/>
          <w:szCs w:val="20"/>
        </w:rPr>
        <w:t>…….........................................</w:t>
      </w:r>
    </w:p>
    <w:p w14:paraId="1DC0EEA2" w14:textId="77777777" w:rsidR="000C38B3" w:rsidRPr="00055A45" w:rsidRDefault="000C38B3" w:rsidP="000C38B3">
      <w:pPr>
        <w:ind w:left="5672" w:firstLine="709"/>
        <w:jc w:val="center"/>
        <w:rPr>
          <w:rFonts w:ascii="Arial" w:hAnsi="Arial" w:cs="Arial"/>
          <w:sz w:val="20"/>
          <w:szCs w:val="20"/>
        </w:rPr>
      </w:pPr>
      <w:r>
        <w:rPr>
          <w:rFonts w:ascii="Arial" w:hAnsi="Arial" w:cs="Arial"/>
          <w:sz w:val="20"/>
          <w:szCs w:val="20"/>
        </w:rPr>
        <w:t xml:space="preserve">   </w:t>
      </w:r>
      <w:r w:rsidRPr="00055A45">
        <w:rPr>
          <w:rFonts w:ascii="Arial" w:hAnsi="Arial" w:cs="Arial"/>
          <w:sz w:val="20"/>
          <w:szCs w:val="20"/>
        </w:rPr>
        <w:t>meno</w:t>
      </w:r>
      <w:r>
        <w:rPr>
          <w:rFonts w:ascii="Arial" w:hAnsi="Arial" w:cs="Arial"/>
          <w:sz w:val="20"/>
          <w:szCs w:val="20"/>
        </w:rPr>
        <w:t xml:space="preserve"> a podpis</w:t>
      </w:r>
      <w:r w:rsidRPr="00055A45">
        <w:rPr>
          <w:rFonts w:ascii="Arial" w:hAnsi="Arial" w:cs="Arial"/>
          <w:sz w:val="20"/>
          <w:szCs w:val="20"/>
        </w:rPr>
        <w:t xml:space="preserve"> štatutárneho </w:t>
      </w:r>
      <w:r>
        <w:rPr>
          <w:rFonts w:ascii="Arial" w:hAnsi="Arial" w:cs="Arial"/>
          <w:sz w:val="20"/>
          <w:szCs w:val="20"/>
        </w:rPr>
        <w:t xml:space="preserve">   </w:t>
      </w:r>
      <w:r w:rsidRPr="00055A45">
        <w:rPr>
          <w:rFonts w:ascii="Arial" w:hAnsi="Arial" w:cs="Arial"/>
          <w:sz w:val="20"/>
          <w:szCs w:val="20"/>
        </w:rPr>
        <w:t>zástupcu</w:t>
      </w:r>
      <w:r>
        <w:rPr>
          <w:rFonts w:ascii="Arial" w:hAnsi="Arial" w:cs="Arial"/>
          <w:sz w:val="20"/>
          <w:szCs w:val="20"/>
        </w:rPr>
        <w:t>, pečiatka</w:t>
      </w:r>
    </w:p>
    <w:p w14:paraId="0D8F8F0D" w14:textId="77777777" w:rsidR="000C38B3" w:rsidRPr="00055A45" w:rsidRDefault="000C38B3" w:rsidP="000C38B3">
      <w:pPr>
        <w:tabs>
          <w:tab w:val="left" w:pos="5670"/>
        </w:tabs>
        <w:rPr>
          <w:rFonts w:ascii="Arial" w:hAnsi="Arial" w:cs="Arial"/>
        </w:rPr>
      </w:pPr>
    </w:p>
    <w:p w14:paraId="576FA32A" w14:textId="77777777" w:rsidR="000C38B3" w:rsidRPr="00055A45" w:rsidRDefault="000C38B3" w:rsidP="000C38B3">
      <w:pPr>
        <w:jc w:val="both"/>
        <w:rPr>
          <w:rFonts w:ascii="Arial" w:hAnsi="Arial" w:cs="Arial"/>
        </w:rPr>
      </w:pPr>
    </w:p>
    <w:p w14:paraId="1D6E59AF" w14:textId="2D734CD7" w:rsidR="00220780" w:rsidRDefault="00220780" w:rsidP="000C7A58">
      <w:pPr>
        <w:tabs>
          <w:tab w:val="left" w:pos="2160"/>
          <w:tab w:val="left" w:pos="2880"/>
          <w:tab w:val="left" w:pos="4500"/>
        </w:tabs>
        <w:rPr>
          <w:rFonts w:ascii="Arial" w:hAnsi="Arial" w:cs="Arial"/>
          <w:b/>
          <w:sz w:val="20"/>
          <w:szCs w:val="20"/>
          <w:lang w:eastAsia="cs-CZ"/>
        </w:rPr>
      </w:pPr>
    </w:p>
    <w:p w14:paraId="3B57ABC6" w14:textId="2D659256" w:rsidR="00220780" w:rsidRDefault="00220780" w:rsidP="000C7A58">
      <w:pPr>
        <w:tabs>
          <w:tab w:val="left" w:pos="2160"/>
          <w:tab w:val="left" w:pos="2880"/>
          <w:tab w:val="left" w:pos="4500"/>
        </w:tabs>
        <w:rPr>
          <w:rFonts w:ascii="Arial" w:hAnsi="Arial" w:cs="Arial"/>
          <w:b/>
          <w:sz w:val="20"/>
          <w:szCs w:val="20"/>
          <w:lang w:eastAsia="cs-CZ"/>
        </w:rPr>
      </w:pPr>
    </w:p>
    <w:p w14:paraId="2CABCB0E" w14:textId="55999B72" w:rsidR="00220780" w:rsidRDefault="00220780" w:rsidP="000C7A58">
      <w:pPr>
        <w:tabs>
          <w:tab w:val="left" w:pos="2160"/>
          <w:tab w:val="left" w:pos="2880"/>
          <w:tab w:val="left" w:pos="4500"/>
        </w:tabs>
        <w:rPr>
          <w:rFonts w:ascii="Arial" w:hAnsi="Arial" w:cs="Arial"/>
          <w:b/>
          <w:sz w:val="20"/>
          <w:szCs w:val="20"/>
          <w:lang w:eastAsia="cs-CZ"/>
        </w:rPr>
      </w:pPr>
    </w:p>
    <w:p w14:paraId="00ED4992" w14:textId="2A2C21C2" w:rsidR="00220780" w:rsidRDefault="00220780" w:rsidP="000C7A58">
      <w:pPr>
        <w:tabs>
          <w:tab w:val="left" w:pos="2160"/>
          <w:tab w:val="left" w:pos="2880"/>
          <w:tab w:val="left" w:pos="4500"/>
        </w:tabs>
        <w:rPr>
          <w:rFonts w:ascii="Arial" w:hAnsi="Arial" w:cs="Arial"/>
          <w:b/>
          <w:sz w:val="20"/>
          <w:szCs w:val="20"/>
          <w:lang w:eastAsia="cs-CZ"/>
        </w:rPr>
      </w:pPr>
    </w:p>
    <w:p w14:paraId="7A17E066" w14:textId="010894FE" w:rsidR="00220780" w:rsidRDefault="00220780" w:rsidP="000C7A58">
      <w:pPr>
        <w:tabs>
          <w:tab w:val="left" w:pos="2160"/>
          <w:tab w:val="left" w:pos="2880"/>
          <w:tab w:val="left" w:pos="4500"/>
        </w:tabs>
        <w:rPr>
          <w:rFonts w:ascii="Arial" w:hAnsi="Arial" w:cs="Arial"/>
          <w:b/>
          <w:sz w:val="20"/>
          <w:szCs w:val="20"/>
          <w:lang w:eastAsia="cs-CZ"/>
        </w:rPr>
      </w:pPr>
    </w:p>
    <w:p w14:paraId="41488DBE" w14:textId="17729814" w:rsidR="00220780" w:rsidRDefault="00220780" w:rsidP="000C7A58">
      <w:pPr>
        <w:tabs>
          <w:tab w:val="left" w:pos="2160"/>
          <w:tab w:val="left" w:pos="2880"/>
          <w:tab w:val="left" w:pos="4500"/>
        </w:tabs>
        <w:rPr>
          <w:rFonts w:ascii="Arial" w:hAnsi="Arial" w:cs="Arial"/>
          <w:b/>
          <w:sz w:val="20"/>
          <w:szCs w:val="20"/>
          <w:lang w:eastAsia="cs-CZ"/>
        </w:rPr>
      </w:pPr>
    </w:p>
    <w:p w14:paraId="22410558" w14:textId="3376BEC9" w:rsidR="00220780" w:rsidRDefault="00220780" w:rsidP="000C7A58">
      <w:pPr>
        <w:tabs>
          <w:tab w:val="left" w:pos="2160"/>
          <w:tab w:val="left" w:pos="2880"/>
          <w:tab w:val="left" w:pos="4500"/>
        </w:tabs>
        <w:rPr>
          <w:rFonts w:ascii="Arial" w:hAnsi="Arial" w:cs="Arial"/>
          <w:b/>
          <w:sz w:val="20"/>
          <w:szCs w:val="20"/>
          <w:lang w:eastAsia="cs-CZ"/>
        </w:rPr>
      </w:pPr>
    </w:p>
    <w:p w14:paraId="6D81F93D" w14:textId="2E43794B" w:rsidR="00220780" w:rsidRDefault="00220780" w:rsidP="000C7A58">
      <w:pPr>
        <w:tabs>
          <w:tab w:val="left" w:pos="2160"/>
          <w:tab w:val="left" w:pos="2880"/>
          <w:tab w:val="left" w:pos="4500"/>
        </w:tabs>
        <w:rPr>
          <w:rFonts w:ascii="Arial" w:hAnsi="Arial" w:cs="Arial"/>
          <w:b/>
          <w:sz w:val="20"/>
          <w:szCs w:val="20"/>
          <w:lang w:eastAsia="cs-CZ"/>
        </w:rPr>
      </w:pPr>
    </w:p>
    <w:p w14:paraId="6D910DE2" w14:textId="70CE768F" w:rsidR="00220780" w:rsidRDefault="00220780" w:rsidP="000C7A58">
      <w:pPr>
        <w:tabs>
          <w:tab w:val="left" w:pos="2160"/>
          <w:tab w:val="left" w:pos="2880"/>
          <w:tab w:val="left" w:pos="4500"/>
        </w:tabs>
        <w:rPr>
          <w:rFonts w:ascii="Arial" w:hAnsi="Arial" w:cs="Arial"/>
          <w:b/>
          <w:sz w:val="20"/>
          <w:szCs w:val="20"/>
          <w:lang w:eastAsia="cs-CZ"/>
        </w:rPr>
      </w:pPr>
    </w:p>
    <w:p w14:paraId="3BA735AC" w14:textId="5129464F" w:rsidR="00220780" w:rsidRDefault="00220780" w:rsidP="000C7A58">
      <w:pPr>
        <w:tabs>
          <w:tab w:val="left" w:pos="2160"/>
          <w:tab w:val="left" w:pos="2880"/>
          <w:tab w:val="left" w:pos="4500"/>
        </w:tabs>
        <w:rPr>
          <w:rFonts w:ascii="Arial" w:hAnsi="Arial" w:cs="Arial"/>
          <w:b/>
          <w:sz w:val="20"/>
          <w:szCs w:val="20"/>
          <w:lang w:eastAsia="cs-CZ"/>
        </w:rPr>
      </w:pPr>
    </w:p>
    <w:p w14:paraId="377B1AA5" w14:textId="08B9EC89" w:rsidR="00E23563" w:rsidRDefault="00E23563" w:rsidP="000C7A58">
      <w:pPr>
        <w:tabs>
          <w:tab w:val="left" w:pos="2160"/>
          <w:tab w:val="left" w:pos="2880"/>
          <w:tab w:val="left" w:pos="4500"/>
        </w:tabs>
        <w:rPr>
          <w:rFonts w:ascii="Arial" w:hAnsi="Arial" w:cs="Arial"/>
          <w:b/>
          <w:sz w:val="20"/>
          <w:szCs w:val="20"/>
          <w:lang w:eastAsia="cs-CZ"/>
        </w:rPr>
      </w:pPr>
    </w:p>
    <w:p w14:paraId="5FB3E6E9" w14:textId="13AE59C1" w:rsidR="00E23563" w:rsidRDefault="00E23563" w:rsidP="000C7A58">
      <w:pPr>
        <w:tabs>
          <w:tab w:val="left" w:pos="2160"/>
          <w:tab w:val="left" w:pos="2880"/>
          <w:tab w:val="left" w:pos="4500"/>
        </w:tabs>
        <w:rPr>
          <w:rFonts w:ascii="Arial" w:hAnsi="Arial" w:cs="Arial"/>
          <w:b/>
          <w:sz w:val="20"/>
          <w:szCs w:val="20"/>
          <w:lang w:eastAsia="cs-CZ"/>
        </w:rPr>
      </w:pPr>
    </w:p>
    <w:p w14:paraId="22B6042D" w14:textId="3BCAFBA1" w:rsidR="00E23563" w:rsidRDefault="00E23563" w:rsidP="000C7A58">
      <w:pPr>
        <w:tabs>
          <w:tab w:val="left" w:pos="2160"/>
          <w:tab w:val="left" w:pos="2880"/>
          <w:tab w:val="left" w:pos="4500"/>
        </w:tabs>
        <w:rPr>
          <w:rFonts w:ascii="Arial" w:hAnsi="Arial" w:cs="Arial"/>
          <w:b/>
          <w:sz w:val="20"/>
          <w:szCs w:val="20"/>
          <w:lang w:eastAsia="cs-CZ"/>
        </w:rPr>
      </w:pPr>
    </w:p>
    <w:p w14:paraId="75241BB0" w14:textId="054724BB" w:rsidR="00E23563" w:rsidRDefault="00E23563" w:rsidP="000C7A58">
      <w:pPr>
        <w:tabs>
          <w:tab w:val="left" w:pos="2160"/>
          <w:tab w:val="left" w:pos="2880"/>
          <w:tab w:val="left" w:pos="4500"/>
        </w:tabs>
        <w:rPr>
          <w:rFonts w:ascii="Arial" w:hAnsi="Arial" w:cs="Arial"/>
          <w:b/>
          <w:sz w:val="20"/>
          <w:szCs w:val="20"/>
          <w:lang w:eastAsia="cs-CZ"/>
        </w:rPr>
      </w:pPr>
    </w:p>
    <w:p w14:paraId="1558BBBB" w14:textId="77777777" w:rsidR="00E23563" w:rsidRDefault="00E23563" w:rsidP="000C7A58">
      <w:pPr>
        <w:tabs>
          <w:tab w:val="left" w:pos="2160"/>
          <w:tab w:val="left" w:pos="2880"/>
          <w:tab w:val="left" w:pos="4500"/>
        </w:tabs>
        <w:rPr>
          <w:rFonts w:ascii="Arial" w:hAnsi="Arial" w:cs="Arial"/>
          <w:b/>
          <w:sz w:val="20"/>
          <w:szCs w:val="20"/>
          <w:lang w:eastAsia="cs-CZ"/>
        </w:rPr>
      </w:pPr>
    </w:p>
    <w:p w14:paraId="08FFEB2C" w14:textId="77777777" w:rsidR="00220780" w:rsidRDefault="00220780" w:rsidP="000C7A58">
      <w:pPr>
        <w:tabs>
          <w:tab w:val="left" w:pos="2160"/>
          <w:tab w:val="left" w:pos="2880"/>
          <w:tab w:val="left" w:pos="4500"/>
        </w:tabs>
        <w:rPr>
          <w:rFonts w:ascii="Arial" w:hAnsi="Arial" w:cs="Arial"/>
          <w:b/>
          <w:sz w:val="20"/>
          <w:szCs w:val="20"/>
          <w:lang w:eastAsia="cs-CZ"/>
        </w:rPr>
      </w:pPr>
    </w:p>
    <w:p w14:paraId="460F6C47" w14:textId="773A8DC4" w:rsidR="000C7A58" w:rsidRDefault="000C7A58" w:rsidP="00D91088">
      <w:pPr>
        <w:rPr>
          <w:rFonts w:ascii="Arial" w:hAnsi="Arial" w:cs="Arial"/>
          <w:b/>
          <w:sz w:val="22"/>
          <w:szCs w:val="22"/>
        </w:rPr>
      </w:pPr>
    </w:p>
    <w:p w14:paraId="1C5D7D35" w14:textId="49992E66" w:rsidR="001A3961" w:rsidRDefault="001A3961" w:rsidP="00D91088">
      <w:pPr>
        <w:rPr>
          <w:rFonts w:ascii="Arial" w:hAnsi="Arial" w:cs="Arial"/>
          <w:b/>
          <w:sz w:val="22"/>
          <w:szCs w:val="22"/>
        </w:rPr>
      </w:pPr>
    </w:p>
    <w:p w14:paraId="0BFE30AA" w14:textId="77777777" w:rsidR="001A3961" w:rsidRDefault="001A3961" w:rsidP="00D91088">
      <w:pPr>
        <w:rPr>
          <w:rFonts w:ascii="Arial" w:hAnsi="Arial" w:cs="Arial"/>
          <w:b/>
          <w:sz w:val="22"/>
          <w:szCs w:val="22"/>
        </w:rPr>
      </w:pPr>
    </w:p>
    <w:p w14:paraId="58EE5EBD" w14:textId="1C7C0D11" w:rsidR="00D91088" w:rsidRDefault="00D91088" w:rsidP="00D91088">
      <w:pPr>
        <w:rPr>
          <w:rFonts w:ascii="Arial" w:hAnsi="Arial" w:cs="Arial"/>
          <w:b/>
          <w:sz w:val="22"/>
          <w:szCs w:val="22"/>
        </w:rPr>
      </w:pPr>
      <w:r w:rsidRPr="00D861B4">
        <w:rPr>
          <w:rFonts w:ascii="Arial" w:hAnsi="Arial" w:cs="Arial"/>
          <w:b/>
          <w:sz w:val="22"/>
          <w:szCs w:val="22"/>
        </w:rPr>
        <w:lastRenderedPageBreak/>
        <w:t>FORMU</w:t>
      </w:r>
      <w:r>
        <w:rPr>
          <w:rFonts w:ascii="Arial" w:hAnsi="Arial" w:cs="Arial"/>
          <w:b/>
          <w:sz w:val="22"/>
          <w:szCs w:val="22"/>
        </w:rPr>
        <w:t>LÁR – Návrh na plnenie kritéri</w:t>
      </w:r>
      <w:r w:rsidR="00220780">
        <w:rPr>
          <w:rFonts w:ascii="Arial" w:hAnsi="Arial" w:cs="Arial"/>
          <w:b/>
          <w:sz w:val="22"/>
          <w:szCs w:val="22"/>
        </w:rPr>
        <w:t>a</w:t>
      </w:r>
    </w:p>
    <w:p w14:paraId="02A1ADB9" w14:textId="77777777" w:rsidR="00220780" w:rsidRPr="00DF6AFC" w:rsidRDefault="00220780" w:rsidP="00220780">
      <w:pPr>
        <w:tabs>
          <w:tab w:val="left" w:pos="426"/>
          <w:tab w:val="left" w:pos="2127"/>
          <w:tab w:val="left" w:pos="2552"/>
        </w:tabs>
        <w:ind w:right="1"/>
        <w:rPr>
          <w:rFonts w:ascii="Arial" w:hAnsi="Arial" w:cs="Arial"/>
          <w:b/>
          <w:i/>
        </w:rPr>
      </w:pPr>
    </w:p>
    <w:p w14:paraId="7AFDCB6F" w14:textId="23886513" w:rsidR="00220780" w:rsidRPr="005573EF" w:rsidRDefault="00220780" w:rsidP="001A3961">
      <w:pPr>
        <w:pStyle w:val="Default"/>
        <w:jc w:val="both"/>
        <w:rPr>
          <w:sz w:val="22"/>
          <w:szCs w:val="22"/>
        </w:rPr>
      </w:pPr>
      <w:r w:rsidRPr="00DF6AFC">
        <w:rPr>
          <w:rFonts w:ascii="Arial" w:hAnsi="Arial" w:cs="Arial"/>
        </w:rPr>
        <w:t>Predmet zákazky:</w:t>
      </w:r>
      <w:r w:rsidRPr="00DF6AFC">
        <w:rPr>
          <w:rFonts w:ascii="Arial" w:hAnsi="Arial" w:cs="Arial"/>
        </w:rPr>
        <w:tab/>
      </w:r>
      <w:r w:rsidR="00582192" w:rsidRPr="001A3961">
        <w:rPr>
          <w:rFonts w:ascii="Arial" w:hAnsi="Arial" w:cs="Arial"/>
        </w:rPr>
        <w:t>2. etapa</w:t>
      </w:r>
      <w:r w:rsidR="00582192" w:rsidRPr="001A3961">
        <w:rPr>
          <w:rFonts w:ascii="Arial" w:hAnsi="Arial" w:cs="Arial"/>
        </w:rPr>
        <w:t xml:space="preserve"> </w:t>
      </w:r>
      <w:r w:rsidR="00582192">
        <w:rPr>
          <w:rFonts w:ascii="Arial" w:hAnsi="Arial" w:cs="Arial"/>
        </w:rPr>
        <w:t xml:space="preserve">- </w:t>
      </w:r>
      <w:r w:rsidR="001A3961" w:rsidRPr="001A3961">
        <w:rPr>
          <w:rFonts w:ascii="Arial" w:hAnsi="Arial" w:cs="Arial"/>
        </w:rPr>
        <w:t xml:space="preserve">Modernizácia a skvalitnenie služieb cestujúcej verejnosti </w:t>
      </w:r>
    </w:p>
    <w:p w14:paraId="424CB5CA" w14:textId="77777777" w:rsidR="00220780" w:rsidRPr="00DF6AFC" w:rsidRDefault="00220780" w:rsidP="00220780">
      <w:pPr>
        <w:tabs>
          <w:tab w:val="left" w:pos="426"/>
          <w:tab w:val="left" w:pos="2127"/>
          <w:tab w:val="left" w:pos="2552"/>
        </w:tabs>
        <w:ind w:right="1"/>
        <w:rPr>
          <w:rFonts w:ascii="Arial" w:hAnsi="Arial" w:cs="Arial"/>
          <w:b/>
          <w:i/>
        </w:rPr>
      </w:pPr>
    </w:p>
    <w:p w14:paraId="19EFEAFF" w14:textId="4C26E834" w:rsidR="00220780" w:rsidRPr="004F3710" w:rsidRDefault="00220780" w:rsidP="00220780">
      <w:pPr>
        <w:tabs>
          <w:tab w:val="left" w:pos="426"/>
          <w:tab w:val="left" w:pos="2127"/>
          <w:tab w:val="left" w:pos="2552"/>
        </w:tabs>
        <w:ind w:right="1"/>
        <w:rPr>
          <w:rFonts w:ascii="Arial" w:hAnsi="Arial" w:cs="Arial"/>
        </w:rPr>
      </w:pPr>
      <w:r w:rsidRPr="004F3710">
        <w:rPr>
          <w:rFonts w:ascii="Arial" w:hAnsi="Arial" w:cs="Arial"/>
        </w:rPr>
        <w:t>Obchodné meno uchádzača:</w:t>
      </w:r>
    </w:p>
    <w:p w14:paraId="1F27BDCE" w14:textId="0BA6E47E" w:rsidR="00220780" w:rsidRPr="004F3710" w:rsidRDefault="00220780" w:rsidP="00220780">
      <w:pPr>
        <w:tabs>
          <w:tab w:val="left" w:pos="426"/>
          <w:tab w:val="left" w:pos="2127"/>
          <w:tab w:val="left" w:pos="2552"/>
        </w:tabs>
        <w:ind w:right="1"/>
        <w:rPr>
          <w:rFonts w:ascii="Arial" w:hAnsi="Arial" w:cs="Arial"/>
        </w:rPr>
      </w:pPr>
      <w:r w:rsidRPr="004F3710">
        <w:rPr>
          <w:rFonts w:ascii="Arial" w:hAnsi="Arial" w:cs="Arial"/>
        </w:rPr>
        <w:t>Sídlo alebo miesto podnikania:</w:t>
      </w:r>
    </w:p>
    <w:p w14:paraId="52A93B89" w14:textId="77777777" w:rsidR="00220780" w:rsidRPr="004F3710" w:rsidRDefault="00220780" w:rsidP="001A3961">
      <w:pPr>
        <w:tabs>
          <w:tab w:val="left" w:pos="426"/>
          <w:tab w:val="left" w:pos="2127"/>
          <w:tab w:val="left" w:pos="2552"/>
        </w:tabs>
        <w:ind w:right="1"/>
        <w:rPr>
          <w:rFonts w:ascii="Arial" w:hAnsi="Arial" w:cs="Arial"/>
        </w:rPr>
      </w:pPr>
      <w:r w:rsidRPr="004F3710">
        <w:rPr>
          <w:rFonts w:ascii="Arial" w:hAnsi="Arial" w:cs="Arial"/>
        </w:rPr>
        <w:t xml:space="preserve">Kontaktné údaje (tel, e-mail): </w:t>
      </w:r>
    </w:p>
    <w:p w14:paraId="415DDD59" w14:textId="1A09EEE7" w:rsidR="00220780" w:rsidRDefault="00220780" w:rsidP="00220780">
      <w:pPr>
        <w:tabs>
          <w:tab w:val="left" w:pos="426"/>
          <w:tab w:val="left" w:pos="2127"/>
          <w:tab w:val="left" w:pos="2552"/>
        </w:tabs>
        <w:ind w:right="1"/>
        <w:rPr>
          <w:rFonts w:ascii="Arial" w:hAnsi="Arial" w:cs="Arial"/>
          <w:b/>
          <w:i/>
        </w:rPr>
      </w:pPr>
    </w:p>
    <w:p w14:paraId="0A1EC6F3" w14:textId="2879DE24" w:rsidR="001A3961" w:rsidRPr="00DF6AFC" w:rsidRDefault="001A3961" w:rsidP="00220780">
      <w:pPr>
        <w:tabs>
          <w:tab w:val="left" w:pos="426"/>
          <w:tab w:val="left" w:pos="2127"/>
          <w:tab w:val="left" w:pos="2552"/>
        </w:tabs>
        <w:ind w:right="1"/>
        <w:rPr>
          <w:rFonts w:ascii="Arial" w:hAnsi="Arial" w:cs="Arial"/>
          <w:b/>
          <w:i/>
        </w:rPr>
      </w:pPr>
      <w:r>
        <w:rPr>
          <w:rFonts w:ascii="Arial" w:hAnsi="Arial" w:cs="Arial"/>
          <w:b/>
          <w:i/>
        </w:rPr>
        <w:t>Časť 1:</w:t>
      </w:r>
    </w:p>
    <w:p w14:paraId="49016C5C" w14:textId="77777777" w:rsidR="00220780" w:rsidRPr="00DF6AFC" w:rsidRDefault="00220780" w:rsidP="00220780">
      <w:pPr>
        <w:tabs>
          <w:tab w:val="left" w:pos="426"/>
          <w:tab w:val="left" w:pos="2127"/>
          <w:tab w:val="left" w:pos="2552"/>
        </w:tabs>
        <w:ind w:right="1"/>
        <w:rPr>
          <w:rFonts w:ascii="Arial" w:hAnsi="Arial" w:cs="Arial"/>
          <w:b/>
          <w:i/>
        </w:rPr>
      </w:pPr>
    </w:p>
    <w:tbl>
      <w:tblPr>
        <w:tblW w:w="10593" w:type="dxa"/>
        <w:tblInd w:w="-436" w:type="dxa"/>
        <w:tblCellMar>
          <w:left w:w="70" w:type="dxa"/>
          <w:right w:w="70" w:type="dxa"/>
        </w:tblCellMar>
        <w:tblLook w:val="04A0" w:firstRow="1" w:lastRow="0" w:firstColumn="1" w:lastColumn="0" w:noHBand="0" w:noVBand="1"/>
      </w:tblPr>
      <w:tblGrid>
        <w:gridCol w:w="1880"/>
        <w:gridCol w:w="2079"/>
        <w:gridCol w:w="1560"/>
        <w:gridCol w:w="1559"/>
        <w:gridCol w:w="1701"/>
        <w:gridCol w:w="1814"/>
      </w:tblGrid>
      <w:tr w:rsidR="001A3961" w:rsidRPr="001A3961" w14:paraId="5042146B" w14:textId="77777777" w:rsidTr="001A3961">
        <w:trPr>
          <w:trHeight w:val="620"/>
        </w:trPr>
        <w:tc>
          <w:tcPr>
            <w:tcW w:w="1880" w:type="dxa"/>
            <w:tcBorders>
              <w:top w:val="single" w:sz="8" w:space="0" w:color="auto"/>
              <w:left w:val="single" w:sz="8" w:space="0" w:color="auto"/>
              <w:bottom w:val="nil"/>
              <w:right w:val="single" w:sz="8" w:space="0" w:color="auto"/>
            </w:tcBorders>
            <w:shd w:val="clear" w:color="auto" w:fill="auto"/>
            <w:noWrap/>
            <w:vAlign w:val="center"/>
            <w:hideMark/>
          </w:tcPr>
          <w:p w14:paraId="106E0A07" w14:textId="77777777" w:rsidR="001A3961" w:rsidRPr="001A3961" w:rsidRDefault="001A3961" w:rsidP="001A3961">
            <w:pPr>
              <w:rPr>
                <w:rFonts w:ascii="Arial" w:hAnsi="Arial" w:cs="Arial"/>
                <w:b/>
                <w:bCs/>
                <w:color w:val="000000"/>
                <w:sz w:val="20"/>
                <w:szCs w:val="20"/>
              </w:rPr>
            </w:pPr>
            <w:r w:rsidRPr="001A3961">
              <w:rPr>
                <w:rFonts w:ascii="Arial" w:hAnsi="Arial" w:cs="Arial"/>
                <w:b/>
                <w:bCs/>
                <w:color w:val="000000"/>
                <w:sz w:val="20"/>
                <w:szCs w:val="20"/>
              </w:rPr>
              <w:t>Názov položky</w:t>
            </w:r>
          </w:p>
        </w:tc>
        <w:tc>
          <w:tcPr>
            <w:tcW w:w="2079" w:type="dxa"/>
            <w:tcBorders>
              <w:top w:val="single" w:sz="8" w:space="0" w:color="auto"/>
              <w:left w:val="nil"/>
              <w:bottom w:val="nil"/>
              <w:right w:val="nil"/>
            </w:tcBorders>
            <w:shd w:val="clear" w:color="auto" w:fill="auto"/>
            <w:noWrap/>
            <w:vAlign w:val="center"/>
            <w:hideMark/>
          </w:tcPr>
          <w:p w14:paraId="6883562E" w14:textId="77777777" w:rsidR="001A3961" w:rsidRPr="001A3961" w:rsidRDefault="001A3961" w:rsidP="001A3961">
            <w:pPr>
              <w:rPr>
                <w:rFonts w:ascii="Arial" w:hAnsi="Arial" w:cs="Arial"/>
                <w:b/>
                <w:bCs/>
                <w:color w:val="000000"/>
                <w:sz w:val="20"/>
                <w:szCs w:val="20"/>
              </w:rPr>
            </w:pPr>
            <w:r w:rsidRPr="001A3961">
              <w:rPr>
                <w:rFonts w:ascii="Arial" w:hAnsi="Arial" w:cs="Arial"/>
                <w:b/>
                <w:bCs/>
                <w:color w:val="000000"/>
                <w:sz w:val="20"/>
                <w:szCs w:val="20"/>
              </w:rPr>
              <w:t>Špecifikácia</w:t>
            </w:r>
          </w:p>
        </w:tc>
        <w:tc>
          <w:tcPr>
            <w:tcW w:w="1560" w:type="dxa"/>
            <w:tcBorders>
              <w:top w:val="single" w:sz="8" w:space="0" w:color="auto"/>
              <w:left w:val="single" w:sz="8" w:space="0" w:color="auto"/>
              <w:bottom w:val="nil"/>
              <w:right w:val="single" w:sz="8" w:space="0" w:color="auto"/>
            </w:tcBorders>
            <w:shd w:val="clear" w:color="auto" w:fill="auto"/>
            <w:vAlign w:val="center"/>
            <w:hideMark/>
          </w:tcPr>
          <w:p w14:paraId="118DFFED" w14:textId="77777777" w:rsidR="001A3961" w:rsidRPr="001A3961" w:rsidRDefault="001A3961" w:rsidP="001A3961">
            <w:pPr>
              <w:jc w:val="center"/>
              <w:rPr>
                <w:rFonts w:ascii="Arial" w:hAnsi="Arial" w:cs="Arial"/>
                <w:b/>
                <w:bCs/>
                <w:color w:val="000000"/>
                <w:sz w:val="20"/>
                <w:szCs w:val="20"/>
              </w:rPr>
            </w:pPr>
            <w:r w:rsidRPr="001A3961">
              <w:rPr>
                <w:rFonts w:ascii="Arial" w:hAnsi="Arial" w:cs="Arial"/>
                <w:b/>
                <w:bCs/>
                <w:color w:val="000000"/>
                <w:sz w:val="20"/>
                <w:szCs w:val="20"/>
              </w:rPr>
              <w:t>Počet kusov (MJ)</w:t>
            </w:r>
          </w:p>
        </w:tc>
        <w:tc>
          <w:tcPr>
            <w:tcW w:w="1559" w:type="dxa"/>
            <w:tcBorders>
              <w:top w:val="single" w:sz="8" w:space="0" w:color="auto"/>
              <w:left w:val="nil"/>
              <w:bottom w:val="nil"/>
              <w:right w:val="single" w:sz="8" w:space="0" w:color="auto"/>
            </w:tcBorders>
            <w:shd w:val="clear" w:color="auto" w:fill="auto"/>
            <w:vAlign w:val="center"/>
            <w:hideMark/>
          </w:tcPr>
          <w:p w14:paraId="0F9FD914" w14:textId="77777777" w:rsidR="001A3961" w:rsidRPr="001A3961" w:rsidRDefault="001A3961" w:rsidP="001A3961">
            <w:pPr>
              <w:jc w:val="center"/>
              <w:rPr>
                <w:rFonts w:ascii="Arial" w:hAnsi="Arial" w:cs="Arial"/>
                <w:b/>
                <w:bCs/>
                <w:color w:val="000000"/>
                <w:sz w:val="20"/>
                <w:szCs w:val="20"/>
              </w:rPr>
            </w:pPr>
            <w:r w:rsidRPr="001A3961">
              <w:rPr>
                <w:rFonts w:ascii="Arial" w:hAnsi="Arial" w:cs="Arial"/>
                <w:b/>
                <w:bCs/>
                <w:color w:val="000000"/>
                <w:sz w:val="20"/>
                <w:szCs w:val="20"/>
              </w:rPr>
              <w:t>Cena v EUR bez DPH za 1 kus</w:t>
            </w:r>
          </w:p>
        </w:tc>
        <w:tc>
          <w:tcPr>
            <w:tcW w:w="1701" w:type="dxa"/>
            <w:tcBorders>
              <w:top w:val="single" w:sz="8" w:space="0" w:color="auto"/>
              <w:left w:val="nil"/>
              <w:bottom w:val="nil"/>
              <w:right w:val="single" w:sz="8" w:space="0" w:color="auto"/>
            </w:tcBorders>
            <w:shd w:val="clear" w:color="auto" w:fill="auto"/>
            <w:vAlign w:val="center"/>
            <w:hideMark/>
          </w:tcPr>
          <w:p w14:paraId="02578DAA" w14:textId="0C252346" w:rsidR="001A3961" w:rsidRPr="001A3961" w:rsidRDefault="001A3961" w:rsidP="001A3961">
            <w:pPr>
              <w:jc w:val="center"/>
              <w:rPr>
                <w:rFonts w:ascii="Arial" w:hAnsi="Arial" w:cs="Arial"/>
                <w:b/>
                <w:bCs/>
                <w:color w:val="000000"/>
                <w:sz w:val="20"/>
                <w:szCs w:val="20"/>
              </w:rPr>
            </w:pPr>
            <w:r w:rsidRPr="001A3961">
              <w:rPr>
                <w:rFonts w:ascii="Arial" w:hAnsi="Arial" w:cs="Arial"/>
                <w:b/>
                <w:bCs/>
                <w:color w:val="000000"/>
                <w:sz w:val="20"/>
                <w:szCs w:val="20"/>
              </w:rPr>
              <w:t>Cena v EUR bez DPH spolu</w:t>
            </w:r>
          </w:p>
        </w:tc>
        <w:tc>
          <w:tcPr>
            <w:tcW w:w="1814" w:type="dxa"/>
            <w:tcBorders>
              <w:top w:val="single" w:sz="8" w:space="0" w:color="auto"/>
              <w:left w:val="nil"/>
              <w:bottom w:val="nil"/>
              <w:right w:val="single" w:sz="8" w:space="0" w:color="auto"/>
            </w:tcBorders>
            <w:shd w:val="clear" w:color="auto" w:fill="auto"/>
            <w:noWrap/>
            <w:vAlign w:val="center"/>
            <w:hideMark/>
          </w:tcPr>
          <w:p w14:paraId="73E26B7A" w14:textId="77777777" w:rsidR="001A3961" w:rsidRPr="001A3961" w:rsidRDefault="001A3961" w:rsidP="001A3961">
            <w:pPr>
              <w:jc w:val="center"/>
              <w:rPr>
                <w:rFonts w:ascii="Arial" w:hAnsi="Arial" w:cs="Arial"/>
                <w:b/>
                <w:bCs/>
                <w:color w:val="000000"/>
                <w:sz w:val="20"/>
                <w:szCs w:val="20"/>
              </w:rPr>
            </w:pPr>
            <w:r w:rsidRPr="001A3961">
              <w:rPr>
                <w:rFonts w:ascii="Arial" w:hAnsi="Arial" w:cs="Arial"/>
                <w:b/>
                <w:bCs/>
                <w:color w:val="000000"/>
                <w:sz w:val="20"/>
                <w:szCs w:val="20"/>
              </w:rPr>
              <w:t>poznámka</w:t>
            </w:r>
          </w:p>
        </w:tc>
      </w:tr>
      <w:tr w:rsidR="001A3961" w:rsidRPr="001A3961" w14:paraId="663605DB" w14:textId="77777777" w:rsidTr="001A3961">
        <w:trPr>
          <w:trHeight w:val="1098"/>
        </w:trPr>
        <w:tc>
          <w:tcPr>
            <w:tcW w:w="188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2162969" w14:textId="77777777" w:rsidR="001A3961" w:rsidRPr="001A3961" w:rsidRDefault="001A3961" w:rsidP="001A3961">
            <w:pPr>
              <w:rPr>
                <w:rFonts w:ascii="Arial" w:hAnsi="Arial" w:cs="Arial"/>
                <w:b/>
                <w:bCs/>
                <w:color w:val="000000"/>
                <w:sz w:val="20"/>
                <w:szCs w:val="20"/>
              </w:rPr>
            </w:pPr>
            <w:r w:rsidRPr="001A3961">
              <w:rPr>
                <w:rFonts w:ascii="Arial" w:hAnsi="Arial" w:cs="Arial"/>
                <w:b/>
                <w:bCs/>
                <w:color w:val="000000"/>
                <w:sz w:val="20"/>
                <w:szCs w:val="20"/>
              </w:rPr>
              <w:t>Informačný systém v interiéri autobusu</w:t>
            </w:r>
          </w:p>
        </w:tc>
        <w:tc>
          <w:tcPr>
            <w:tcW w:w="2079" w:type="dxa"/>
            <w:tcBorders>
              <w:top w:val="single" w:sz="8" w:space="0" w:color="auto"/>
              <w:left w:val="nil"/>
              <w:bottom w:val="single" w:sz="8" w:space="0" w:color="auto"/>
              <w:right w:val="single" w:sz="4" w:space="0" w:color="auto"/>
            </w:tcBorders>
            <w:shd w:val="clear" w:color="auto" w:fill="auto"/>
            <w:vAlign w:val="center"/>
            <w:hideMark/>
          </w:tcPr>
          <w:p w14:paraId="773F6121" w14:textId="77777777" w:rsidR="001A3961" w:rsidRPr="001A3961" w:rsidRDefault="001A3961" w:rsidP="001A3961">
            <w:pPr>
              <w:jc w:val="center"/>
              <w:rPr>
                <w:rFonts w:ascii="Arial" w:hAnsi="Arial" w:cs="Arial"/>
                <w:color w:val="000000"/>
                <w:sz w:val="20"/>
                <w:szCs w:val="20"/>
              </w:rPr>
            </w:pPr>
            <w:r w:rsidRPr="001A3961">
              <w:rPr>
                <w:rFonts w:ascii="Arial" w:hAnsi="Arial" w:cs="Arial"/>
                <w:color w:val="000000"/>
                <w:sz w:val="20"/>
                <w:szCs w:val="20"/>
              </w:rPr>
              <w:t xml:space="preserve">LCD - Interiérový informačný LED panel </w:t>
            </w:r>
          </w:p>
        </w:tc>
        <w:tc>
          <w:tcPr>
            <w:tcW w:w="1560" w:type="dxa"/>
            <w:tcBorders>
              <w:top w:val="single" w:sz="8" w:space="0" w:color="auto"/>
              <w:left w:val="nil"/>
              <w:bottom w:val="single" w:sz="8" w:space="0" w:color="auto"/>
              <w:right w:val="single" w:sz="4" w:space="0" w:color="auto"/>
            </w:tcBorders>
            <w:shd w:val="clear" w:color="auto" w:fill="auto"/>
            <w:noWrap/>
            <w:vAlign w:val="center"/>
            <w:hideMark/>
          </w:tcPr>
          <w:p w14:paraId="557E33D6" w14:textId="77777777" w:rsidR="001A3961" w:rsidRPr="001A3961" w:rsidRDefault="001A3961" w:rsidP="001A3961">
            <w:pPr>
              <w:jc w:val="center"/>
              <w:rPr>
                <w:rFonts w:ascii="Arial" w:hAnsi="Arial" w:cs="Arial"/>
                <w:color w:val="000000"/>
                <w:sz w:val="20"/>
                <w:szCs w:val="20"/>
              </w:rPr>
            </w:pPr>
            <w:r w:rsidRPr="001A3961">
              <w:rPr>
                <w:rFonts w:ascii="Arial" w:hAnsi="Arial" w:cs="Arial"/>
                <w:color w:val="000000"/>
                <w:sz w:val="20"/>
                <w:szCs w:val="20"/>
              </w:rPr>
              <w:t>15</w:t>
            </w:r>
          </w:p>
        </w:tc>
        <w:tc>
          <w:tcPr>
            <w:tcW w:w="1559" w:type="dxa"/>
            <w:tcBorders>
              <w:top w:val="single" w:sz="8" w:space="0" w:color="auto"/>
              <w:left w:val="nil"/>
              <w:bottom w:val="single" w:sz="8" w:space="0" w:color="auto"/>
              <w:right w:val="single" w:sz="4" w:space="0" w:color="auto"/>
            </w:tcBorders>
            <w:shd w:val="clear" w:color="auto" w:fill="auto"/>
            <w:noWrap/>
            <w:vAlign w:val="center"/>
            <w:hideMark/>
          </w:tcPr>
          <w:p w14:paraId="65977487" w14:textId="77777777" w:rsidR="001A3961" w:rsidRPr="001A3961" w:rsidRDefault="001A3961" w:rsidP="001A3961">
            <w:pPr>
              <w:jc w:val="center"/>
              <w:rPr>
                <w:rFonts w:ascii="Arial" w:hAnsi="Arial" w:cs="Arial"/>
                <w:color w:val="000000"/>
                <w:sz w:val="20"/>
                <w:szCs w:val="20"/>
              </w:rPr>
            </w:pPr>
            <w:r w:rsidRPr="001A3961">
              <w:rPr>
                <w:rFonts w:ascii="Arial" w:hAnsi="Arial" w:cs="Arial"/>
                <w:color w:val="000000"/>
                <w:sz w:val="20"/>
                <w:szCs w:val="20"/>
              </w:rPr>
              <w:t> </w:t>
            </w:r>
          </w:p>
        </w:tc>
        <w:tc>
          <w:tcPr>
            <w:tcW w:w="1701" w:type="dxa"/>
            <w:tcBorders>
              <w:top w:val="single" w:sz="8" w:space="0" w:color="auto"/>
              <w:left w:val="nil"/>
              <w:bottom w:val="single" w:sz="8" w:space="0" w:color="auto"/>
              <w:right w:val="single" w:sz="4" w:space="0" w:color="auto"/>
            </w:tcBorders>
            <w:shd w:val="clear" w:color="auto" w:fill="auto"/>
            <w:noWrap/>
            <w:vAlign w:val="center"/>
            <w:hideMark/>
          </w:tcPr>
          <w:p w14:paraId="7E5E4C6F" w14:textId="77777777" w:rsidR="001A3961" w:rsidRPr="001A3961" w:rsidRDefault="001A3961" w:rsidP="001A3961">
            <w:pPr>
              <w:jc w:val="center"/>
              <w:rPr>
                <w:rFonts w:ascii="Arial" w:hAnsi="Arial" w:cs="Arial"/>
                <w:b/>
                <w:bCs/>
                <w:color w:val="000000"/>
                <w:sz w:val="20"/>
                <w:szCs w:val="20"/>
              </w:rPr>
            </w:pPr>
            <w:r w:rsidRPr="001A3961">
              <w:rPr>
                <w:rFonts w:ascii="Arial" w:hAnsi="Arial" w:cs="Arial"/>
                <w:b/>
                <w:bCs/>
                <w:color w:val="000000"/>
                <w:sz w:val="20"/>
                <w:szCs w:val="20"/>
              </w:rPr>
              <w:t> </w:t>
            </w:r>
          </w:p>
        </w:tc>
        <w:tc>
          <w:tcPr>
            <w:tcW w:w="1814" w:type="dxa"/>
            <w:tcBorders>
              <w:top w:val="single" w:sz="8" w:space="0" w:color="auto"/>
              <w:left w:val="nil"/>
              <w:bottom w:val="single" w:sz="8" w:space="0" w:color="auto"/>
              <w:right w:val="single" w:sz="8" w:space="0" w:color="auto"/>
            </w:tcBorders>
            <w:shd w:val="clear" w:color="auto" w:fill="auto"/>
            <w:vAlign w:val="center"/>
            <w:hideMark/>
          </w:tcPr>
          <w:p w14:paraId="02A74606" w14:textId="77777777" w:rsidR="001A3961" w:rsidRPr="001A3961" w:rsidRDefault="001A3961" w:rsidP="001A3961">
            <w:pPr>
              <w:jc w:val="center"/>
              <w:rPr>
                <w:rFonts w:ascii="Arial" w:hAnsi="Arial" w:cs="Arial"/>
                <w:color w:val="000000"/>
                <w:sz w:val="20"/>
                <w:szCs w:val="20"/>
              </w:rPr>
            </w:pPr>
            <w:r w:rsidRPr="001A3961">
              <w:rPr>
                <w:rFonts w:ascii="Arial" w:hAnsi="Arial" w:cs="Arial"/>
                <w:color w:val="000000"/>
                <w:sz w:val="20"/>
                <w:szCs w:val="20"/>
              </w:rPr>
              <w:t>vrátene držiaka, napájanie+kabeláž</w:t>
            </w:r>
          </w:p>
        </w:tc>
      </w:tr>
      <w:tr w:rsidR="001A3961" w:rsidRPr="001A3961" w14:paraId="4A755FF6" w14:textId="77777777" w:rsidTr="001A3961">
        <w:trPr>
          <w:trHeight w:val="973"/>
        </w:trPr>
        <w:tc>
          <w:tcPr>
            <w:tcW w:w="1880" w:type="dxa"/>
            <w:vMerge w:val="restart"/>
            <w:tcBorders>
              <w:top w:val="nil"/>
              <w:left w:val="single" w:sz="8" w:space="0" w:color="auto"/>
              <w:bottom w:val="single" w:sz="4" w:space="0" w:color="auto"/>
              <w:right w:val="single" w:sz="4" w:space="0" w:color="auto"/>
            </w:tcBorders>
            <w:shd w:val="clear" w:color="auto" w:fill="auto"/>
            <w:vAlign w:val="center"/>
            <w:hideMark/>
          </w:tcPr>
          <w:p w14:paraId="418B8CCF" w14:textId="77777777" w:rsidR="001A3961" w:rsidRPr="001A3961" w:rsidRDefault="001A3961" w:rsidP="001A3961">
            <w:pPr>
              <w:jc w:val="center"/>
              <w:rPr>
                <w:rFonts w:ascii="Arial" w:hAnsi="Arial" w:cs="Arial"/>
                <w:b/>
                <w:bCs/>
                <w:color w:val="000000"/>
                <w:sz w:val="20"/>
                <w:szCs w:val="20"/>
              </w:rPr>
            </w:pPr>
            <w:r w:rsidRPr="001A3961">
              <w:rPr>
                <w:rFonts w:ascii="Arial" w:hAnsi="Arial" w:cs="Arial"/>
                <w:b/>
                <w:bCs/>
                <w:color w:val="000000"/>
                <w:sz w:val="20"/>
                <w:szCs w:val="20"/>
              </w:rPr>
              <w:t>Informačný systém na Autobusových staniciach (nástupište)</w:t>
            </w:r>
          </w:p>
        </w:tc>
        <w:tc>
          <w:tcPr>
            <w:tcW w:w="2079" w:type="dxa"/>
            <w:tcBorders>
              <w:top w:val="nil"/>
              <w:left w:val="nil"/>
              <w:bottom w:val="single" w:sz="4" w:space="0" w:color="auto"/>
              <w:right w:val="single" w:sz="4" w:space="0" w:color="auto"/>
            </w:tcBorders>
            <w:shd w:val="clear" w:color="auto" w:fill="auto"/>
            <w:vAlign w:val="center"/>
            <w:hideMark/>
          </w:tcPr>
          <w:p w14:paraId="21A5C169" w14:textId="77777777" w:rsidR="001A3961" w:rsidRPr="001A3961" w:rsidRDefault="001A3961" w:rsidP="001A3961">
            <w:pPr>
              <w:jc w:val="center"/>
              <w:rPr>
                <w:rFonts w:ascii="Arial" w:hAnsi="Arial" w:cs="Arial"/>
                <w:color w:val="000000"/>
                <w:sz w:val="20"/>
                <w:szCs w:val="20"/>
              </w:rPr>
            </w:pPr>
            <w:r w:rsidRPr="001A3961">
              <w:rPr>
                <w:rFonts w:ascii="Arial" w:hAnsi="Arial" w:cs="Arial"/>
                <w:color w:val="000000"/>
                <w:sz w:val="20"/>
                <w:szCs w:val="20"/>
              </w:rPr>
              <w:t>Exteriérový informačný LED panel - 10 riadkový</w:t>
            </w:r>
          </w:p>
        </w:tc>
        <w:tc>
          <w:tcPr>
            <w:tcW w:w="1560" w:type="dxa"/>
            <w:tcBorders>
              <w:top w:val="nil"/>
              <w:left w:val="nil"/>
              <w:bottom w:val="single" w:sz="8" w:space="0" w:color="auto"/>
              <w:right w:val="single" w:sz="4" w:space="0" w:color="auto"/>
            </w:tcBorders>
            <w:shd w:val="clear" w:color="auto" w:fill="auto"/>
            <w:noWrap/>
            <w:vAlign w:val="center"/>
            <w:hideMark/>
          </w:tcPr>
          <w:p w14:paraId="6EF9954F" w14:textId="77777777" w:rsidR="001A3961" w:rsidRPr="001A3961" w:rsidRDefault="001A3961" w:rsidP="001A3961">
            <w:pPr>
              <w:jc w:val="center"/>
              <w:rPr>
                <w:rFonts w:ascii="Arial" w:hAnsi="Arial" w:cs="Arial"/>
                <w:color w:val="000000"/>
                <w:sz w:val="20"/>
                <w:szCs w:val="20"/>
              </w:rPr>
            </w:pPr>
            <w:r w:rsidRPr="001A3961">
              <w:rPr>
                <w:rFonts w:ascii="Arial" w:hAnsi="Arial" w:cs="Arial"/>
                <w:color w:val="000000"/>
                <w:sz w:val="20"/>
                <w:szCs w:val="20"/>
              </w:rPr>
              <w:t>1</w:t>
            </w:r>
          </w:p>
        </w:tc>
        <w:tc>
          <w:tcPr>
            <w:tcW w:w="1559" w:type="dxa"/>
            <w:tcBorders>
              <w:top w:val="nil"/>
              <w:left w:val="nil"/>
              <w:bottom w:val="single" w:sz="8" w:space="0" w:color="auto"/>
              <w:right w:val="single" w:sz="4" w:space="0" w:color="auto"/>
            </w:tcBorders>
            <w:shd w:val="clear" w:color="auto" w:fill="auto"/>
            <w:noWrap/>
            <w:vAlign w:val="center"/>
            <w:hideMark/>
          </w:tcPr>
          <w:p w14:paraId="77E1F26E" w14:textId="77777777" w:rsidR="001A3961" w:rsidRPr="001A3961" w:rsidRDefault="001A3961" w:rsidP="001A3961">
            <w:pPr>
              <w:jc w:val="center"/>
              <w:rPr>
                <w:rFonts w:ascii="Arial" w:hAnsi="Arial" w:cs="Arial"/>
                <w:color w:val="000000"/>
                <w:sz w:val="20"/>
                <w:szCs w:val="20"/>
              </w:rPr>
            </w:pPr>
            <w:r w:rsidRPr="001A3961">
              <w:rPr>
                <w:rFonts w:ascii="Arial" w:hAnsi="Arial" w:cs="Arial"/>
                <w:color w:val="000000"/>
                <w:sz w:val="20"/>
                <w:szCs w:val="20"/>
              </w:rPr>
              <w:t> </w:t>
            </w:r>
          </w:p>
        </w:tc>
        <w:tc>
          <w:tcPr>
            <w:tcW w:w="1701" w:type="dxa"/>
            <w:tcBorders>
              <w:top w:val="nil"/>
              <w:left w:val="nil"/>
              <w:bottom w:val="single" w:sz="8" w:space="0" w:color="auto"/>
              <w:right w:val="single" w:sz="4" w:space="0" w:color="auto"/>
            </w:tcBorders>
            <w:shd w:val="clear" w:color="auto" w:fill="auto"/>
            <w:noWrap/>
            <w:vAlign w:val="center"/>
            <w:hideMark/>
          </w:tcPr>
          <w:p w14:paraId="321E542E" w14:textId="77777777" w:rsidR="001A3961" w:rsidRPr="001A3961" w:rsidRDefault="001A3961" w:rsidP="001A3961">
            <w:pPr>
              <w:jc w:val="center"/>
              <w:rPr>
                <w:rFonts w:ascii="Arial" w:hAnsi="Arial" w:cs="Arial"/>
                <w:b/>
                <w:bCs/>
                <w:color w:val="000000"/>
                <w:sz w:val="20"/>
                <w:szCs w:val="20"/>
              </w:rPr>
            </w:pPr>
            <w:r w:rsidRPr="001A3961">
              <w:rPr>
                <w:rFonts w:ascii="Arial" w:hAnsi="Arial" w:cs="Arial"/>
                <w:b/>
                <w:bCs/>
                <w:color w:val="000000"/>
                <w:sz w:val="20"/>
                <w:szCs w:val="20"/>
              </w:rPr>
              <w:t> </w:t>
            </w:r>
          </w:p>
        </w:tc>
        <w:tc>
          <w:tcPr>
            <w:tcW w:w="1814" w:type="dxa"/>
            <w:tcBorders>
              <w:top w:val="nil"/>
              <w:left w:val="nil"/>
              <w:bottom w:val="single" w:sz="8" w:space="0" w:color="auto"/>
              <w:right w:val="single" w:sz="8" w:space="0" w:color="auto"/>
            </w:tcBorders>
            <w:shd w:val="clear" w:color="auto" w:fill="auto"/>
            <w:vAlign w:val="center"/>
            <w:hideMark/>
          </w:tcPr>
          <w:p w14:paraId="50904A0B" w14:textId="77777777" w:rsidR="001A3961" w:rsidRPr="001A3961" w:rsidRDefault="001A3961" w:rsidP="001A3961">
            <w:pPr>
              <w:jc w:val="center"/>
              <w:rPr>
                <w:rFonts w:ascii="Arial" w:hAnsi="Arial" w:cs="Arial"/>
                <w:color w:val="000000"/>
                <w:sz w:val="20"/>
                <w:szCs w:val="20"/>
              </w:rPr>
            </w:pPr>
            <w:r w:rsidRPr="001A3961">
              <w:rPr>
                <w:rFonts w:ascii="Arial" w:hAnsi="Arial" w:cs="Arial"/>
                <w:color w:val="000000"/>
                <w:sz w:val="20"/>
                <w:szCs w:val="20"/>
              </w:rPr>
              <w:t>vrátene držiaka, napájanie+kabeláž</w:t>
            </w:r>
          </w:p>
        </w:tc>
      </w:tr>
      <w:tr w:rsidR="001A3961" w:rsidRPr="001A3961" w14:paraId="0B3A5AE3" w14:textId="77777777" w:rsidTr="001A3961">
        <w:trPr>
          <w:trHeight w:val="787"/>
        </w:trPr>
        <w:tc>
          <w:tcPr>
            <w:tcW w:w="1880" w:type="dxa"/>
            <w:vMerge/>
            <w:tcBorders>
              <w:top w:val="nil"/>
              <w:left w:val="single" w:sz="8" w:space="0" w:color="auto"/>
              <w:bottom w:val="single" w:sz="4" w:space="0" w:color="auto"/>
              <w:right w:val="single" w:sz="4" w:space="0" w:color="auto"/>
            </w:tcBorders>
            <w:vAlign w:val="center"/>
            <w:hideMark/>
          </w:tcPr>
          <w:p w14:paraId="13EF43A6" w14:textId="77777777" w:rsidR="001A3961" w:rsidRPr="001A3961" w:rsidRDefault="001A3961" w:rsidP="001A3961">
            <w:pPr>
              <w:rPr>
                <w:rFonts w:ascii="Arial" w:hAnsi="Arial" w:cs="Arial"/>
                <w:b/>
                <w:bCs/>
                <w:color w:val="000000"/>
                <w:sz w:val="20"/>
                <w:szCs w:val="20"/>
              </w:rPr>
            </w:pPr>
          </w:p>
        </w:tc>
        <w:tc>
          <w:tcPr>
            <w:tcW w:w="2079" w:type="dxa"/>
            <w:tcBorders>
              <w:top w:val="nil"/>
              <w:left w:val="nil"/>
              <w:bottom w:val="nil"/>
              <w:right w:val="single" w:sz="4" w:space="0" w:color="auto"/>
            </w:tcBorders>
            <w:shd w:val="clear" w:color="auto" w:fill="auto"/>
            <w:vAlign w:val="center"/>
            <w:hideMark/>
          </w:tcPr>
          <w:p w14:paraId="5D0304A1" w14:textId="77777777" w:rsidR="001A3961" w:rsidRPr="001A3961" w:rsidRDefault="001A3961" w:rsidP="001A3961">
            <w:pPr>
              <w:jc w:val="center"/>
              <w:rPr>
                <w:rFonts w:ascii="Arial" w:hAnsi="Arial" w:cs="Arial"/>
                <w:color w:val="000000"/>
                <w:sz w:val="20"/>
                <w:szCs w:val="20"/>
              </w:rPr>
            </w:pPr>
            <w:r w:rsidRPr="001A3961">
              <w:rPr>
                <w:rFonts w:ascii="Arial" w:hAnsi="Arial" w:cs="Arial"/>
                <w:color w:val="000000"/>
                <w:sz w:val="20"/>
                <w:szCs w:val="20"/>
              </w:rPr>
              <w:t>Exteriérový informačný LED panel - 8 riadkový</w:t>
            </w:r>
          </w:p>
        </w:tc>
        <w:tc>
          <w:tcPr>
            <w:tcW w:w="1560" w:type="dxa"/>
            <w:tcBorders>
              <w:top w:val="nil"/>
              <w:left w:val="nil"/>
              <w:bottom w:val="single" w:sz="8" w:space="0" w:color="auto"/>
              <w:right w:val="single" w:sz="4" w:space="0" w:color="auto"/>
            </w:tcBorders>
            <w:shd w:val="clear" w:color="auto" w:fill="auto"/>
            <w:noWrap/>
            <w:vAlign w:val="center"/>
            <w:hideMark/>
          </w:tcPr>
          <w:p w14:paraId="57D57FB6" w14:textId="77777777" w:rsidR="001A3961" w:rsidRPr="001A3961" w:rsidRDefault="001A3961" w:rsidP="001A3961">
            <w:pPr>
              <w:jc w:val="center"/>
              <w:rPr>
                <w:rFonts w:ascii="Arial" w:hAnsi="Arial" w:cs="Arial"/>
                <w:color w:val="000000"/>
                <w:sz w:val="20"/>
                <w:szCs w:val="20"/>
              </w:rPr>
            </w:pPr>
            <w:r w:rsidRPr="001A3961">
              <w:rPr>
                <w:rFonts w:ascii="Arial" w:hAnsi="Arial" w:cs="Arial"/>
                <w:color w:val="000000"/>
                <w:sz w:val="20"/>
                <w:szCs w:val="20"/>
              </w:rPr>
              <w:t>1</w:t>
            </w:r>
          </w:p>
        </w:tc>
        <w:tc>
          <w:tcPr>
            <w:tcW w:w="1559" w:type="dxa"/>
            <w:tcBorders>
              <w:top w:val="nil"/>
              <w:left w:val="nil"/>
              <w:bottom w:val="single" w:sz="8" w:space="0" w:color="auto"/>
              <w:right w:val="single" w:sz="4" w:space="0" w:color="auto"/>
            </w:tcBorders>
            <w:shd w:val="clear" w:color="auto" w:fill="auto"/>
            <w:noWrap/>
            <w:vAlign w:val="center"/>
            <w:hideMark/>
          </w:tcPr>
          <w:p w14:paraId="3491402F" w14:textId="77777777" w:rsidR="001A3961" w:rsidRPr="001A3961" w:rsidRDefault="001A3961" w:rsidP="001A3961">
            <w:pPr>
              <w:jc w:val="center"/>
              <w:rPr>
                <w:rFonts w:ascii="Arial" w:hAnsi="Arial" w:cs="Arial"/>
                <w:color w:val="000000"/>
                <w:sz w:val="20"/>
                <w:szCs w:val="20"/>
              </w:rPr>
            </w:pPr>
            <w:r w:rsidRPr="001A3961">
              <w:rPr>
                <w:rFonts w:ascii="Arial" w:hAnsi="Arial" w:cs="Arial"/>
                <w:color w:val="000000"/>
                <w:sz w:val="20"/>
                <w:szCs w:val="20"/>
              </w:rPr>
              <w:t> </w:t>
            </w:r>
          </w:p>
        </w:tc>
        <w:tc>
          <w:tcPr>
            <w:tcW w:w="1701" w:type="dxa"/>
            <w:tcBorders>
              <w:top w:val="nil"/>
              <w:left w:val="nil"/>
              <w:bottom w:val="single" w:sz="8" w:space="0" w:color="auto"/>
              <w:right w:val="single" w:sz="4" w:space="0" w:color="auto"/>
            </w:tcBorders>
            <w:shd w:val="clear" w:color="auto" w:fill="auto"/>
            <w:noWrap/>
            <w:vAlign w:val="center"/>
            <w:hideMark/>
          </w:tcPr>
          <w:p w14:paraId="43582776" w14:textId="77777777" w:rsidR="001A3961" w:rsidRPr="001A3961" w:rsidRDefault="001A3961" w:rsidP="001A3961">
            <w:pPr>
              <w:jc w:val="center"/>
              <w:rPr>
                <w:rFonts w:ascii="Arial" w:hAnsi="Arial" w:cs="Arial"/>
                <w:b/>
                <w:bCs/>
                <w:color w:val="000000"/>
                <w:sz w:val="20"/>
                <w:szCs w:val="20"/>
              </w:rPr>
            </w:pPr>
            <w:r w:rsidRPr="001A3961">
              <w:rPr>
                <w:rFonts w:ascii="Arial" w:hAnsi="Arial" w:cs="Arial"/>
                <w:b/>
                <w:bCs/>
                <w:color w:val="000000"/>
                <w:sz w:val="20"/>
                <w:szCs w:val="20"/>
              </w:rPr>
              <w:t> </w:t>
            </w:r>
          </w:p>
        </w:tc>
        <w:tc>
          <w:tcPr>
            <w:tcW w:w="1814" w:type="dxa"/>
            <w:tcBorders>
              <w:top w:val="nil"/>
              <w:left w:val="nil"/>
              <w:bottom w:val="single" w:sz="8" w:space="0" w:color="auto"/>
              <w:right w:val="single" w:sz="8" w:space="0" w:color="auto"/>
            </w:tcBorders>
            <w:shd w:val="clear" w:color="auto" w:fill="auto"/>
            <w:vAlign w:val="center"/>
            <w:hideMark/>
          </w:tcPr>
          <w:p w14:paraId="27EEB249" w14:textId="77777777" w:rsidR="001A3961" w:rsidRPr="001A3961" w:rsidRDefault="001A3961" w:rsidP="001A3961">
            <w:pPr>
              <w:jc w:val="center"/>
              <w:rPr>
                <w:rFonts w:ascii="Arial" w:hAnsi="Arial" w:cs="Arial"/>
                <w:color w:val="000000"/>
                <w:sz w:val="20"/>
                <w:szCs w:val="20"/>
              </w:rPr>
            </w:pPr>
            <w:r w:rsidRPr="001A3961">
              <w:rPr>
                <w:rFonts w:ascii="Arial" w:hAnsi="Arial" w:cs="Arial"/>
                <w:color w:val="000000"/>
                <w:sz w:val="20"/>
                <w:szCs w:val="20"/>
              </w:rPr>
              <w:t>vrátene držiaka, napájanie+kabeláž</w:t>
            </w:r>
          </w:p>
        </w:tc>
      </w:tr>
      <w:tr w:rsidR="001A3961" w:rsidRPr="001A3961" w14:paraId="0E9E904C" w14:textId="77777777" w:rsidTr="001A3961">
        <w:trPr>
          <w:trHeight w:val="640"/>
        </w:trPr>
        <w:tc>
          <w:tcPr>
            <w:tcW w:w="7078" w:type="dxa"/>
            <w:gridSpan w:val="4"/>
            <w:tcBorders>
              <w:top w:val="single" w:sz="8" w:space="0" w:color="auto"/>
              <w:left w:val="single" w:sz="8" w:space="0" w:color="auto"/>
              <w:bottom w:val="single" w:sz="8" w:space="0" w:color="auto"/>
              <w:right w:val="nil"/>
            </w:tcBorders>
            <w:shd w:val="clear" w:color="auto" w:fill="auto"/>
            <w:noWrap/>
            <w:vAlign w:val="bottom"/>
            <w:hideMark/>
          </w:tcPr>
          <w:p w14:paraId="0C993EE5" w14:textId="77777777" w:rsidR="001A3961" w:rsidRPr="001A3961" w:rsidRDefault="001A3961" w:rsidP="001A3961">
            <w:pPr>
              <w:rPr>
                <w:rFonts w:ascii="Arial" w:hAnsi="Arial" w:cs="Arial"/>
                <w:color w:val="000000"/>
                <w:sz w:val="20"/>
                <w:szCs w:val="20"/>
              </w:rPr>
            </w:pPr>
            <w:r w:rsidRPr="001A3961">
              <w:rPr>
                <w:rFonts w:ascii="Arial" w:hAnsi="Arial" w:cs="Arial"/>
                <w:color w:val="000000"/>
                <w:sz w:val="20"/>
                <w:szCs w:val="20"/>
              </w:rPr>
              <w:t>SPOLU:</w:t>
            </w:r>
          </w:p>
        </w:tc>
        <w:tc>
          <w:tcPr>
            <w:tcW w:w="1701" w:type="dxa"/>
            <w:tcBorders>
              <w:top w:val="nil"/>
              <w:left w:val="single" w:sz="8" w:space="0" w:color="auto"/>
              <w:bottom w:val="single" w:sz="8" w:space="0" w:color="auto"/>
              <w:right w:val="single" w:sz="8" w:space="0" w:color="auto"/>
            </w:tcBorders>
            <w:shd w:val="clear" w:color="auto" w:fill="auto"/>
            <w:noWrap/>
            <w:vAlign w:val="bottom"/>
            <w:hideMark/>
          </w:tcPr>
          <w:p w14:paraId="6E0E9DD9" w14:textId="77777777" w:rsidR="001A3961" w:rsidRPr="001A3961" w:rsidRDefault="001A3961" w:rsidP="001A3961">
            <w:pPr>
              <w:rPr>
                <w:rFonts w:ascii="Arial" w:hAnsi="Arial" w:cs="Arial"/>
                <w:color w:val="000000"/>
                <w:sz w:val="20"/>
                <w:szCs w:val="20"/>
              </w:rPr>
            </w:pPr>
            <w:r w:rsidRPr="001A3961">
              <w:rPr>
                <w:rFonts w:ascii="Arial" w:hAnsi="Arial" w:cs="Arial"/>
                <w:color w:val="000000"/>
                <w:sz w:val="20"/>
                <w:szCs w:val="20"/>
              </w:rPr>
              <w:t> </w:t>
            </w:r>
          </w:p>
        </w:tc>
        <w:tc>
          <w:tcPr>
            <w:tcW w:w="1814" w:type="dxa"/>
            <w:tcBorders>
              <w:top w:val="nil"/>
              <w:left w:val="nil"/>
              <w:bottom w:val="nil"/>
              <w:right w:val="nil"/>
            </w:tcBorders>
            <w:shd w:val="clear" w:color="auto" w:fill="auto"/>
            <w:noWrap/>
            <w:vAlign w:val="bottom"/>
            <w:hideMark/>
          </w:tcPr>
          <w:p w14:paraId="41CA72B0" w14:textId="77777777" w:rsidR="001A3961" w:rsidRPr="001A3961" w:rsidRDefault="001A3961" w:rsidP="001A3961">
            <w:pPr>
              <w:rPr>
                <w:rFonts w:ascii="Arial" w:hAnsi="Arial" w:cs="Arial"/>
                <w:color w:val="000000"/>
                <w:sz w:val="20"/>
                <w:szCs w:val="20"/>
              </w:rPr>
            </w:pPr>
          </w:p>
        </w:tc>
      </w:tr>
    </w:tbl>
    <w:p w14:paraId="023D0589" w14:textId="77777777" w:rsidR="00220780" w:rsidRPr="00DF6AFC" w:rsidRDefault="00220780" w:rsidP="00220780">
      <w:pPr>
        <w:tabs>
          <w:tab w:val="left" w:pos="426"/>
          <w:tab w:val="left" w:pos="2127"/>
          <w:tab w:val="left" w:pos="2552"/>
        </w:tabs>
        <w:ind w:left="420" w:right="1" w:hanging="420"/>
        <w:jc w:val="both"/>
        <w:rPr>
          <w:rFonts w:ascii="Arial" w:hAnsi="Arial" w:cs="Arial"/>
        </w:rPr>
      </w:pPr>
    </w:p>
    <w:p w14:paraId="6F56751E" w14:textId="6521D183" w:rsidR="00220780" w:rsidRPr="001A3961" w:rsidRDefault="001A3961" w:rsidP="00220780">
      <w:pPr>
        <w:tabs>
          <w:tab w:val="left" w:pos="426"/>
          <w:tab w:val="left" w:pos="2127"/>
          <w:tab w:val="left" w:pos="2552"/>
        </w:tabs>
        <w:ind w:right="1"/>
        <w:rPr>
          <w:rFonts w:ascii="Arial" w:hAnsi="Arial" w:cs="Arial"/>
          <w:b/>
          <w:i/>
        </w:rPr>
      </w:pPr>
      <w:r w:rsidRPr="001A3961">
        <w:rPr>
          <w:rFonts w:ascii="Arial" w:hAnsi="Arial" w:cs="Arial"/>
          <w:b/>
          <w:i/>
        </w:rPr>
        <w:t>Časť 2:</w:t>
      </w:r>
    </w:p>
    <w:p w14:paraId="5D6F6F06" w14:textId="72DA5D90" w:rsidR="001A3961" w:rsidRDefault="001A3961" w:rsidP="00220780">
      <w:pPr>
        <w:tabs>
          <w:tab w:val="left" w:pos="426"/>
          <w:tab w:val="left" w:pos="2127"/>
          <w:tab w:val="left" w:pos="2552"/>
        </w:tabs>
        <w:ind w:right="1"/>
        <w:rPr>
          <w:rFonts w:ascii="Arial" w:hAnsi="Arial" w:cs="Arial"/>
        </w:rPr>
      </w:pPr>
    </w:p>
    <w:tbl>
      <w:tblPr>
        <w:tblW w:w="10593"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80"/>
        <w:gridCol w:w="2079"/>
        <w:gridCol w:w="1560"/>
        <w:gridCol w:w="1559"/>
        <w:gridCol w:w="1701"/>
        <w:gridCol w:w="1814"/>
      </w:tblGrid>
      <w:tr w:rsidR="001A3961" w:rsidRPr="001A3961" w14:paraId="58C5898A" w14:textId="77777777" w:rsidTr="001A3961">
        <w:trPr>
          <w:trHeight w:val="620"/>
        </w:trPr>
        <w:tc>
          <w:tcPr>
            <w:tcW w:w="1880" w:type="dxa"/>
            <w:shd w:val="clear" w:color="auto" w:fill="auto"/>
            <w:noWrap/>
            <w:vAlign w:val="center"/>
            <w:hideMark/>
          </w:tcPr>
          <w:p w14:paraId="5F48C82F" w14:textId="77777777" w:rsidR="001A3961" w:rsidRPr="001A3961" w:rsidRDefault="001A3961" w:rsidP="00C514E2">
            <w:pPr>
              <w:rPr>
                <w:rFonts w:ascii="Arial" w:hAnsi="Arial" w:cs="Arial"/>
                <w:b/>
                <w:bCs/>
                <w:color w:val="000000"/>
                <w:sz w:val="20"/>
                <w:szCs w:val="20"/>
              </w:rPr>
            </w:pPr>
            <w:r w:rsidRPr="001A3961">
              <w:rPr>
                <w:rFonts w:ascii="Arial" w:hAnsi="Arial" w:cs="Arial"/>
                <w:b/>
                <w:bCs/>
                <w:color w:val="000000"/>
                <w:sz w:val="20"/>
                <w:szCs w:val="20"/>
              </w:rPr>
              <w:t>Názov položky</w:t>
            </w:r>
          </w:p>
        </w:tc>
        <w:tc>
          <w:tcPr>
            <w:tcW w:w="2079" w:type="dxa"/>
            <w:shd w:val="clear" w:color="auto" w:fill="auto"/>
            <w:noWrap/>
            <w:vAlign w:val="center"/>
            <w:hideMark/>
          </w:tcPr>
          <w:p w14:paraId="0634A438" w14:textId="77777777" w:rsidR="001A3961" w:rsidRPr="001A3961" w:rsidRDefault="001A3961" w:rsidP="00C514E2">
            <w:pPr>
              <w:rPr>
                <w:rFonts w:ascii="Arial" w:hAnsi="Arial" w:cs="Arial"/>
                <w:b/>
                <w:bCs/>
                <w:color w:val="000000"/>
                <w:sz w:val="20"/>
                <w:szCs w:val="20"/>
              </w:rPr>
            </w:pPr>
            <w:r w:rsidRPr="001A3961">
              <w:rPr>
                <w:rFonts w:ascii="Arial" w:hAnsi="Arial" w:cs="Arial"/>
                <w:b/>
                <w:bCs/>
                <w:color w:val="000000"/>
                <w:sz w:val="20"/>
                <w:szCs w:val="20"/>
              </w:rPr>
              <w:t>Špecifikácia</w:t>
            </w:r>
          </w:p>
        </w:tc>
        <w:tc>
          <w:tcPr>
            <w:tcW w:w="1560" w:type="dxa"/>
            <w:shd w:val="clear" w:color="auto" w:fill="auto"/>
            <w:vAlign w:val="center"/>
            <w:hideMark/>
          </w:tcPr>
          <w:p w14:paraId="2C8CB676" w14:textId="77777777" w:rsidR="001A3961" w:rsidRPr="001A3961" w:rsidRDefault="001A3961" w:rsidP="00C514E2">
            <w:pPr>
              <w:jc w:val="center"/>
              <w:rPr>
                <w:rFonts w:ascii="Arial" w:hAnsi="Arial" w:cs="Arial"/>
                <w:b/>
                <w:bCs/>
                <w:color w:val="000000"/>
                <w:sz w:val="20"/>
                <w:szCs w:val="20"/>
              </w:rPr>
            </w:pPr>
            <w:r w:rsidRPr="001A3961">
              <w:rPr>
                <w:rFonts w:ascii="Arial" w:hAnsi="Arial" w:cs="Arial"/>
                <w:b/>
                <w:bCs/>
                <w:color w:val="000000"/>
                <w:sz w:val="20"/>
                <w:szCs w:val="20"/>
              </w:rPr>
              <w:t>Počet kusov (MJ)</w:t>
            </w:r>
          </w:p>
        </w:tc>
        <w:tc>
          <w:tcPr>
            <w:tcW w:w="1559" w:type="dxa"/>
            <w:shd w:val="clear" w:color="auto" w:fill="auto"/>
            <w:vAlign w:val="center"/>
            <w:hideMark/>
          </w:tcPr>
          <w:p w14:paraId="2D409699" w14:textId="77777777" w:rsidR="001A3961" w:rsidRPr="001A3961" w:rsidRDefault="001A3961" w:rsidP="00C514E2">
            <w:pPr>
              <w:jc w:val="center"/>
              <w:rPr>
                <w:rFonts w:ascii="Arial" w:hAnsi="Arial" w:cs="Arial"/>
                <w:b/>
                <w:bCs/>
                <w:color w:val="000000"/>
                <w:sz w:val="20"/>
                <w:szCs w:val="20"/>
              </w:rPr>
            </w:pPr>
            <w:r w:rsidRPr="001A3961">
              <w:rPr>
                <w:rFonts w:ascii="Arial" w:hAnsi="Arial" w:cs="Arial"/>
                <w:b/>
                <w:bCs/>
                <w:color w:val="000000"/>
                <w:sz w:val="20"/>
                <w:szCs w:val="20"/>
              </w:rPr>
              <w:t>Cena v EUR bez DPH za 1 kus</w:t>
            </w:r>
          </w:p>
        </w:tc>
        <w:tc>
          <w:tcPr>
            <w:tcW w:w="1701" w:type="dxa"/>
            <w:shd w:val="clear" w:color="auto" w:fill="auto"/>
            <w:vAlign w:val="center"/>
            <w:hideMark/>
          </w:tcPr>
          <w:p w14:paraId="21DE3B3C" w14:textId="07C6EB48" w:rsidR="001A3961" w:rsidRPr="001A3961" w:rsidRDefault="001A3961" w:rsidP="00C514E2">
            <w:pPr>
              <w:jc w:val="center"/>
              <w:rPr>
                <w:rFonts w:ascii="Arial" w:hAnsi="Arial" w:cs="Arial"/>
                <w:b/>
                <w:bCs/>
                <w:color w:val="000000"/>
                <w:sz w:val="20"/>
                <w:szCs w:val="20"/>
              </w:rPr>
            </w:pPr>
            <w:r w:rsidRPr="001A3961">
              <w:rPr>
                <w:rFonts w:ascii="Arial" w:hAnsi="Arial" w:cs="Arial"/>
                <w:b/>
                <w:bCs/>
                <w:color w:val="000000"/>
                <w:sz w:val="20"/>
                <w:szCs w:val="20"/>
              </w:rPr>
              <w:t>Cena v EUR bez DPH spolu</w:t>
            </w:r>
          </w:p>
        </w:tc>
        <w:tc>
          <w:tcPr>
            <w:tcW w:w="1814" w:type="dxa"/>
            <w:shd w:val="clear" w:color="auto" w:fill="auto"/>
            <w:noWrap/>
            <w:vAlign w:val="center"/>
            <w:hideMark/>
          </w:tcPr>
          <w:p w14:paraId="6593237E" w14:textId="77777777" w:rsidR="001A3961" w:rsidRPr="001A3961" w:rsidRDefault="001A3961" w:rsidP="00C514E2">
            <w:pPr>
              <w:jc w:val="center"/>
              <w:rPr>
                <w:rFonts w:ascii="Arial" w:hAnsi="Arial" w:cs="Arial"/>
                <w:b/>
                <w:bCs/>
                <w:color w:val="000000"/>
                <w:sz w:val="20"/>
                <w:szCs w:val="20"/>
              </w:rPr>
            </w:pPr>
            <w:r w:rsidRPr="001A3961">
              <w:rPr>
                <w:rFonts w:ascii="Arial" w:hAnsi="Arial" w:cs="Arial"/>
                <w:b/>
                <w:bCs/>
                <w:color w:val="000000"/>
                <w:sz w:val="20"/>
                <w:szCs w:val="20"/>
              </w:rPr>
              <w:t>poznámka</w:t>
            </w:r>
          </w:p>
        </w:tc>
      </w:tr>
      <w:tr w:rsidR="001A3961" w:rsidRPr="001A3961" w14:paraId="5CFDE146" w14:textId="77777777" w:rsidTr="001A3961">
        <w:trPr>
          <w:trHeight w:val="927"/>
        </w:trPr>
        <w:tc>
          <w:tcPr>
            <w:tcW w:w="1880" w:type="dxa"/>
            <w:shd w:val="clear" w:color="auto" w:fill="auto"/>
            <w:noWrap/>
            <w:vAlign w:val="center"/>
          </w:tcPr>
          <w:p w14:paraId="31EB878A" w14:textId="7CF46231" w:rsidR="001A3961" w:rsidRPr="001A3961" w:rsidRDefault="001A3961" w:rsidP="001A3961">
            <w:pPr>
              <w:rPr>
                <w:rFonts w:ascii="Arial" w:hAnsi="Arial" w:cs="Arial"/>
                <w:b/>
                <w:bCs/>
                <w:color w:val="000000"/>
                <w:sz w:val="20"/>
                <w:szCs w:val="20"/>
              </w:rPr>
            </w:pPr>
            <w:r w:rsidRPr="001A3961">
              <w:rPr>
                <w:rFonts w:ascii="Arial" w:hAnsi="Arial" w:cs="Arial"/>
                <w:b/>
                <w:bCs/>
                <w:color w:val="000000"/>
                <w:sz w:val="20"/>
                <w:szCs w:val="20"/>
              </w:rPr>
              <w:t xml:space="preserve">Zariadenie na výdaj cestovných lístkov </w:t>
            </w:r>
          </w:p>
        </w:tc>
        <w:tc>
          <w:tcPr>
            <w:tcW w:w="2079" w:type="dxa"/>
            <w:shd w:val="clear" w:color="auto" w:fill="auto"/>
            <w:noWrap/>
            <w:vAlign w:val="center"/>
          </w:tcPr>
          <w:p w14:paraId="33BB9260" w14:textId="4667E138" w:rsidR="001A3961" w:rsidRPr="001A3961" w:rsidRDefault="001A3961" w:rsidP="001A3961">
            <w:pPr>
              <w:rPr>
                <w:rFonts w:ascii="Arial" w:hAnsi="Arial" w:cs="Arial"/>
                <w:b/>
                <w:bCs/>
                <w:color w:val="000000"/>
                <w:sz w:val="20"/>
                <w:szCs w:val="20"/>
              </w:rPr>
            </w:pPr>
            <w:r w:rsidRPr="001A3961">
              <w:rPr>
                <w:rFonts w:ascii="Arial" w:hAnsi="Arial" w:cs="Arial"/>
                <w:color w:val="000000"/>
                <w:sz w:val="20"/>
                <w:szCs w:val="20"/>
              </w:rPr>
              <w:t>Zariadenie na výdaj cestovných lístkov  - strojček</w:t>
            </w:r>
          </w:p>
        </w:tc>
        <w:tc>
          <w:tcPr>
            <w:tcW w:w="1560" w:type="dxa"/>
            <w:shd w:val="clear" w:color="auto" w:fill="auto"/>
            <w:vAlign w:val="center"/>
          </w:tcPr>
          <w:p w14:paraId="3DEB2D2A" w14:textId="1A37FF15" w:rsidR="001A3961" w:rsidRPr="001A3961" w:rsidRDefault="001A3961" w:rsidP="001A3961">
            <w:pPr>
              <w:jc w:val="center"/>
              <w:rPr>
                <w:rFonts w:ascii="Arial" w:hAnsi="Arial" w:cs="Arial"/>
                <w:b/>
                <w:bCs/>
                <w:color w:val="000000"/>
                <w:sz w:val="20"/>
                <w:szCs w:val="20"/>
              </w:rPr>
            </w:pPr>
            <w:r w:rsidRPr="001A3961">
              <w:rPr>
                <w:rFonts w:ascii="Arial" w:hAnsi="Arial" w:cs="Arial"/>
                <w:color w:val="000000"/>
                <w:sz w:val="20"/>
                <w:szCs w:val="20"/>
              </w:rPr>
              <w:t>30</w:t>
            </w:r>
          </w:p>
        </w:tc>
        <w:tc>
          <w:tcPr>
            <w:tcW w:w="1559" w:type="dxa"/>
            <w:shd w:val="clear" w:color="auto" w:fill="auto"/>
            <w:vAlign w:val="center"/>
          </w:tcPr>
          <w:p w14:paraId="02307842" w14:textId="71418505" w:rsidR="001A3961" w:rsidRPr="001A3961" w:rsidRDefault="001A3961" w:rsidP="001A3961">
            <w:pPr>
              <w:jc w:val="center"/>
              <w:rPr>
                <w:rFonts w:ascii="Arial" w:hAnsi="Arial" w:cs="Arial"/>
                <w:b/>
                <w:bCs/>
                <w:color w:val="000000"/>
                <w:sz w:val="20"/>
                <w:szCs w:val="20"/>
              </w:rPr>
            </w:pPr>
            <w:r w:rsidRPr="001A3961">
              <w:rPr>
                <w:rFonts w:ascii="Arial" w:hAnsi="Arial" w:cs="Arial"/>
                <w:color w:val="000000"/>
                <w:sz w:val="20"/>
                <w:szCs w:val="20"/>
              </w:rPr>
              <w:t> </w:t>
            </w:r>
          </w:p>
        </w:tc>
        <w:tc>
          <w:tcPr>
            <w:tcW w:w="1701" w:type="dxa"/>
            <w:shd w:val="clear" w:color="auto" w:fill="auto"/>
            <w:vAlign w:val="center"/>
          </w:tcPr>
          <w:p w14:paraId="188220D8" w14:textId="7998FA16" w:rsidR="001A3961" w:rsidRPr="001A3961" w:rsidRDefault="001A3961" w:rsidP="001A3961">
            <w:pPr>
              <w:jc w:val="center"/>
              <w:rPr>
                <w:rFonts w:ascii="Arial" w:hAnsi="Arial" w:cs="Arial"/>
                <w:b/>
                <w:bCs/>
                <w:color w:val="000000"/>
                <w:sz w:val="20"/>
                <w:szCs w:val="20"/>
              </w:rPr>
            </w:pPr>
            <w:r w:rsidRPr="001A3961">
              <w:rPr>
                <w:rFonts w:ascii="Arial" w:hAnsi="Arial" w:cs="Arial"/>
                <w:b/>
                <w:bCs/>
                <w:color w:val="000000"/>
                <w:sz w:val="20"/>
                <w:szCs w:val="20"/>
              </w:rPr>
              <w:t> </w:t>
            </w:r>
          </w:p>
        </w:tc>
        <w:tc>
          <w:tcPr>
            <w:tcW w:w="1814" w:type="dxa"/>
            <w:shd w:val="clear" w:color="auto" w:fill="auto"/>
            <w:noWrap/>
            <w:vAlign w:val="center"/>
          </w:tcPr>
          <w:p w14:paraId="5332C008" w14:textId="7CBF2622" w:rsidR="001A3961" w:rsidRPr="001A3961" w:rsidRDefault="001A3961" w:rsidP="001A3961">
            <w:pPr>
              <w:jc w:val="center"/>
              <w:rPr>
                <w:rFonts w:ascii="Arial" w:hAnsi="Arial" w:cs="Arial"/>
                <w:b/>
                <w:bCs/>
                <w:color w:val="000000"/>
                <w:sz w:val="20"/>
                <w:szCs w:val="20"/>
              </w:rPr>
            </w:pPr>
            <w:r w:rsidRPr="001A3961">
              <w:rPr>
                <w:rFonts w:ascii="Arial" w:hAnsi="Arial" w:cs="Arial"/>
                <w:color w:val="000000"/>
                <w:sz w:val="20"/>
                <w:szCs w:val="20"/>
              </w:rPr>
              <w:t>_</w:t>
            </w:r>
          </w:p>
        </w:tc>
      </w:tr>
    </w:tbl>
    <w:p w14:paraId="3E445A4B" w14:textId="77777777" w:rsidR="001A3961" w:rsidRPr="00DF6AFC" w:rsidRDefault="001A3961" w:rsidP="00220780">
      <w:pPr>
        <w:tabs>
          <w:tab w:val="left" w:pos="426"/>
          <w:tab w:val="left" w:pos="2127"/>
          <w:tab w:val="left" w:pos="2552"/>
        </w:tabs>
        <w:ind w:right="1"/>
        <w:rPr>
          <w:rFonts w:ascii="Arial" w:hAnsi="Arial" w:cs="Arial"/>
        </w:rPr>
      </w:pPr>
    </w:p>
    <w:p w14:paraId="62D7F65C" w14:textId="77777777" w:rsidR="00220780" w:rsidRPr="00DF6AFC" w:rsidRDefault="00220780" w:rsidP="00220780">
      <w:pPr>
        <w:tabs>
          <w:tab w:val="left" w:pos="426"/>
          <w:tab w:val="left" w:pos="2127"/>
          <w:tab w:val="left" w:pos="2552"/>
        </w:tabs>
        <w:ind w:right="1"/>
        <w:rPr>
          <w:rFonts w:ascii="Arial" w:hAnsi="Arial" w:cs="Arial"/>
          <w:b/>
          <w:i/>
        </w:rPr>
      </w:pPr>
      <w:r w:rsidRPr="00DF6AFC">
        <w:rPr>
          <w:rFonts w:ascii="Arial" w:hAnsi="Arial" w:cs="Arial"/>
          <w:b/>
          <w:i/>
        </w:rPr>
        <w:t>platca DPH – neplatca DPH*</w:t>
      </w:r>
    </w:p>
    <w:p w14:paraId="12130802" w14:textId="77777777" w:rsidR="00220780" w:rsidRPr="00DF6AFC" w:rsidRDefault="00220780" w:rsidP="00220780">
      <w:pPr>
        <w:tabs>
          <w:tab w:val="left" w:pos="426"/>
          <w:tab w:val="left" w:pos="2127"/>
          <w:tab w:val="left" w:pos="2552"/>
        </w:tabs>
        <w:ind w:right="1"/>
        <w:rPr>
          <w:rFonts w:ascii="Arial" w:hAnsi="Arial" w:cs="Arial"/>
          <w:i/>
        </w:rPr>
      </w:pPr>
      <w:r w:rsidRPr="00DF6AFC">
        <w:rPr>
          <w:rFonts w:ascii="Arial" w:hAnsi="Arial" w:cs="Arial"/>
          <w:i/>
        </w:rPr>
        <w:t>* nehodiace sa prečiarknite</w:t>
      </w:r>
    </w:p>
    <w:p w14:paraId="7F26ED5E" w14:textId="77777777" w:rsidR="00220780" w:rsidRPr="00DF6AFC" w:rsidRDefault="00220780" w:rsidP="00220780">
      <w:pPr>
        <w:tabs>
          <w:tab w:val="left" w:pos="426"/>
          <w:tab w:val="left" w:pos="2127"/>
          <w:tab w:val="left" w:pos="2552"/>
        </w:tabs>
        <w:ind w:right="1"/>
        <w:rPr>
          <w:rFonts w:ascii="Arial" w:hAnsi="Arial" w:cs="Arial"/>
        </w:rPr>
      </w:pPr>
    </w:p>
    <w:p w14:paraId="136D3BA4" w14:textId="1C9861D5" w:rsidR="00220780" w:rsidRPr="00DF6AFC" w:rsidRDefault="00220780" w:rsidP="00220780">
      <w:pPr>
        <w:tabs>
          <w:tab w:val="left" w:pos="2340"/>
          <w:tab w:val="left" w:pos="4860"/>
          <w:tab w:val="left" w:pos="7560"/>
        </w:tabs>
        <w:jc w:val="both"/>
        <w:rPr>
          <w:rFonts w:ascii="Arial" w:hAnsi="Arial" w:cs="Arial"/>
        </w:rPr>
      </w:pPr>
      <w:r w:rsidRPr="00DF6AFC">
        <w:rPr>
          <w:rFonts w:ascii="Arial" w:hAnsi="Arial" w:cs="Arial"/>
        </w:rPr>
        <w:t xml:space="preserve">V prípade ak nie ste platiteľom DPH, uveďte </w:t>
      </w:r>
      <w:r>
        <w:rPr>
          <w:rFonts w:ascii="Arial" w:hAnsi="Arial" w:cs="Arial"/>
        </w:rPr>
        <w:t>prosím Vašu c</w:t>
      </w:r>
      <w:r w:rsidRPr="00DF6AFC">
        <w:rPr>
          <w:rFonts w:ascii="Arial" w:hAnsi="Arial" w:cs="Arial"/>
        </w:rPr>
        <w:t xml:space="preserve">enu </w:t>
      </w:r>
      <w:r>
        <w:rPr>
          <w:rFonts w:ascii="Arial" w:hAnsi="Arial" w:cs="Arial"/>
        </w:rPr>
        <w:t>v stĺpci Cena v EUR</w:t>
      </w:r>
      <w:r w:rsidRPr="00DF6AFC">
        <w:rPr>
          <w:rFonts w:ascii="Arial" w:hAnsi="Arial" w:cs="Arial"/>
        </w:rPr>
        <w:t>.</w:t>
      </w:r>
    </w:p>
    <w:p w14:paraId="6DC8E27A" w14:textId="77777777" w:rsidR="00220780" w:rsidRPr="00DF6AFC" w:rsidRDefault="00220780" w:rsidP="00220780">
      <w:pPr>
        <w:tabs>
          <w:tab w:val="left" w:pos="426"/>
          <w:tab w:val="left" w:pos="2127"/>
          <w:tab w:val="left" w:pos="2552"/>
        </w:tabs>
        <w:ind w:right="1"/>
        <w:rPr>
          <w:rFonts w:ascii="Arial" w:hAnsi="Arial" w:cs="Arial"/>
        </w:rPr>
      </w:pPr>
    </w:p>
    <w:p w14:paraId="4EA54380" w14:textId="77777777" w:rsidR="00220780" w:rsidRPr="00DF6AFC" w:rsidRDefault="00220780" w:rsidP="00220780">
      <w:pPr>
        <w:tabs>
          <w:tab w:val="left" w:pos="426"/>
          <w:tab w:val="left" w:pos="2127"/>
          <w:tab w:val="left" w:pos="2552"/>
        </w:tabs>
        <w:ind w:right="1"/>
        <w:rPr>
          <w:rFonts w:ascii="Arial" w:hAnsi="Arial" w:cs="Arial"/>
        </w:rPr>
      </w:pPr>
      <w:r w:rsidRPr="00DF6AFC">
        <w:rPr>
          <w:rFonts w:ascii="Arial" w:hAnsi="Arial" w:cs="Arial"/>
        </w:rPr>
        <w:t>Vypracoval:</w:t>
      </w:r>
    </w:p>
    <w:p w14:paraId="351B75F8" w14:textId="77777777" w:rsidR="00220780" w:rsidRPr="00DF6AFC" w:rsidRDefault="00220780" w:rsidP="00220780">
      <w:pPr>
        <w:tabs>
          <w:tab w:val="left" w:pos="426"/>
          <w:tab w:val="left" w:pos="2127"/>
          <w:tab w:val="left" w:pos="2552"/>
        </w:tabs>
        <w:ind w:right="1"/>
        <w:rPr>
          <w:rFonts w:ascii="Arial" w:hAnsi="Arial" w:cs="Arial"/>
        </w:rPr>
      </w:pPr>
    </w:p>
    <w:p w14:paraId="79897738" w14:textId="77777777" w:rsidR="00220780" w:rsidRPr="00DF6AFC" w:rsidRDefault="00220780" w:rsidP="00220780">
      <w:pPr>
        <w:tabs>
          <w:tab w:val="left" w:pos="426"/>
          <w:tab w:val="left" w:pos="2127"/>
          <w:tab w:val="left" w:pos="2552"/>
        </w:tabs>
        <w:ind w:right="1"/>
        <w:rPr>
          <w:rFonts w:ascii="Arial" w:hAnsi="Arial" w:cs="Arial"/>
        </w:rPr>
      </w:pPr>
      <w:r w:rsidRPr="00DF6AFC">
        <w:rPr>
          <w:rFonts w:ascii="Arial" w:hAnsi="Arial" w:cs="Arial"/>
        </w:rPr>
        <w:t>Dňa:</w:t>
      </w:r>
    </w:p>
    <w:tbl>
      <w:tblPr>
        <w:tblW w:w="3536" w:type="dxa"/>
        <w:tblInd w:w="6010" w:type="dxa"/>
        <w:tblCellMar>
          <w:left w:w="70" w:type="dxa"/>
          <w:right w:w="70" w:type="dxa"/>
        </w:tblCellMar>
        <w:tblLook w:val="0000" w:firstRow="0" w:lastRow="0" w:firstColumn="0" w:lastColumn="0" w:noHBand="0" w:noVBand="0"/>
      </w:tblPr>
      <w:tblGrid>
        <w:gridCol w:w="3536"/>
      </w:tblGrid>
      <w:tr w:rsidR="00220780" w:rsidRPr="00DF6AFC" w14:paraId="2AF00698" w14:textId="77777777" w:rsidTr="00220780">
        <w:tc>
          <w:tcPr>
            <w:tcW w:w="3536" w:type="dxa"/>
            <w:tcBorders>
              <w:bottom w:val="single" w:sz="4" w:space="0" w:color="808080"/>
            </w:tcBorders>
          </w:tcPr>
          <w:p w14:paraId="29AF8E2A" w14:textId="77777777" w:rsidR="00220780" w:rsidRPr="00DF6AFC" w:rsidRDefault="00220780" w:rsidP="00220780">
            <w:pPr>
              <w:pStyle w:val="tl1"/>
              <w:rPr>
                <w:rFonts w:ascii="Arial" w:hAnsi="Arial" w:cs="Arial"/>
                <w:sz w:val="20"/>
                <w:szCs w:val="20"/>
              </w:rPr>
            </w:pPr>
          </w:p>
          <w:p w14:paraId="4EEDAD9C" w14:textId="77777777" w:rsidR="00220780" w:rsidRPr="00DF6AFC" w:rsidRDefault="00220780" w:rsidP="00220780">
            <w:pPr>
              <w:pStyle w:val="tl1"/>
              <w:rPr>
                <w:rFonts w:ascii="Arial" w:hAnsi="Arial" w:cs="Arial"/>
                <w:sz w:val="20"/>
                <w:szCs w:val="20"/>
              </w:rPr>
            </w:pPr>
          </w:p>
          <w:p w14:paraId="0F2A1709" w14:textId="77777777" w:rsidR="00220780" w:rsidRPr="00DF6AFC" w:rsidRDefault="00220780" w:rsidP="00220780">
            <w:pPr>
              <w:pStyle w:val="tl1"/>
              <w:rPr>
                <w:rFonts w:ascii="Arial" w:hAnsi="Arial" w:cs="Arial"/>
                <w:sz w:val="20"/>
                <w:szCs w:val="20"/>
              </w:rPr>
            </w:pPr>
          </w:p>
          <w:p w14:paraId="5CC2742F" w14:textId="77777777" w:rsidR="00220780" w:rsidRPr="00DF6AFC" w:rsidRDefault="00220780" w:rsidP="00220780">
            <w:pPr>
              <w:pStyle w:val="tl1"/>
              <w:jc w:val="left"/>
              <w:rPr>
                <w:rFonts w:ascii="Arial" w:hAnsi="Arial" w:cs="Arial"/>
                <w:sz w:val="20"/>
                <w:szCs w:val="20"/>
              </w:rPr>
            </w:pPr>
          </w:p>
        </w:tc>
      </w:tr>
      <w:tr w:rsidR="00220780" w:rsidRPr="00DF6AFC" w14:paraId="76A7A74C" w14:textId="77777777" w:rsidTr="00220780">
        <w:tc>
          <w:tcPr>
            <w:tcW w:w="3536" w:type="dxa"/>
            <w:tcBorders>
              <w:top w:val="single" w:sz="4" w:space="0" w:color="808080"/>
            </w:tcBorders>
            <w:vAlign w:val="bottom"/>
          </w:tcPr>
          <w:p w14:paraId="5539AEB0" w14:textId="77777777" w:rsidR="00220780" w:rsidRPr="00DF6AFC" w:rsidRDefault="00220780" w:rsidP="00220780">
            <w:pPr>
              <w:pStyle w:val="tl1"/>
              <w:jc w:val="center"/>
              <w:rPr>
                <w:rFonts w:ascii="Arial" w:hAnsi="Arial" w:cs="Arial"/>
                <w:sz w:val="20"/>
                <w:szCs w:val="20"/>
              </w:rPr>
            </w:pPr>
            <w:r w:rsidRPr="00DF6AFC">
              <w:rPr>
                <w:rFonts w:ascii="Arial" w:hAnsi="Arial" w:cs="Arial"/>
                <w:sz w:val="20"/>
                <w:szCs w:val="20"/>
              </w:rPr>
              <w:t>štatutárny zástupca</w:t>
            </w:r>
          </w:p>
          <w:p w14:paraId="20EF7BFE" w14:textId="77777777" w:rsidR="00220780" w:rsidRPr="00DF6AFC" w:rsidRDefault="00220780" w:rsidP="00220780">
            <w:pPr>
              <w:pStyle w:val="tl1"/>
              <w:jc w:val="center"/>
              <w:rPr>
                <w:rFonts w:ascii="Arial" w:hAnsi="Arial" w:cs="Arial"/>
                <w:sz w:val="20"/>
                <w:szCs w:val="20"/>
              </w:rPr>
            </w:pPr>
            <w:r w:rsidRPr="00DF6AFC">
              <w:rPr>
                <w:rFonts w:ascii="Arial" w:hAnsi="Arial" w:cs="Arial"/>
                <w:sz w:val="20"/>
                <w:szCs w:val="20"/>
              </w:rPr>
              <w:t>(meno, priezvisko, príp. pečiatka)</w:t>
            </w:r>
          </w:p>
          <w:p w14:paraId="1E7481E3" w14:textId="77777777" w:rsidR="00220780" w:rsidRPr="00DF6AFC" w:rsidRDefault="00220780" w:rsidP="00220780">
            <w:pPr>
              <w:pStyle w:val="tl1"/>
              <w:jc w:val="center"/>
              <w:rPr>
                <w:rFonts w:ascii="Arial" w:hAnsi="Arial" w:cs="Arial"/>
                <w:i/>
                <w:sz w:val="20"/>
                <w:szCs w:val="20"/>
              </w:rPr>
            </w:pPr>
          </w:p>
        </w:tc>
      </w:tr>
    </w:tbl>
    <w:p w14:paraId="5522F87A" w14:textId="429A55F4" w:rsidR="00842067" w:rsidRDefault="00842067" w:rsidP="001A3961">
      <w:pPr>
        <w:pStyle w:val="Style3"/>
        <w:widowControl/>
        <w:spacing w:line="360" w:lineRule="auto"/>
        <w:jc w:val="both"/>
        <w:rPr>
          <w:rFonts w:cs="Arial"/>
          <w:sz w:val="22"/>
          <w:szCs w:val="22"/>
        </w:rPr>
      </w:pPr>
    </w:p>
    <w:p w14:paraId="35E0597E" w14:textId="77777777" w:rsidR="00582192" w:rsidRPr="001A3961" w:rsidRDefault="00582192" w:rsidP="001A3961">
      <w:pPr>
        <w:pStyle w:val="Style3"/>
        <w:widowControl/>
        <w:spacing w:line="360" w:lineRule="auto"/>
        <w:jc w:val="both"/>
        <w:rPr>
          <w:rFonts w:cs="Arial"/>
          <w:sz w:val="22"/>
          <w:szCs w:val="22"/>
        </w:rPr>
      </w:pPr>
      <w:bookmarkStart w:id="2" w:name="_GoBack"/>
      <w:bookmarkEnd w:id="2"/>
    </w:p>
    <w:p w14:paraId="3BC382F3" w14:textId="77777777" w:rsidR="00802558" w:rsidRPr="00842067" w:rsidRDefault="00802558" w:rsidP="00957C0D">
      <w:pPr>
        <w:rPr>
          <w:rFonts w:ascii="Arial" w:hAnsi="Arial" w:cs="Arial"/>
          <w:b/>
          <w:sz w:val="22"/>
          <w:szCs w:val="22"/>
        </w:rPr>
      </w:pPr>
    </w:p>
    <w:p w14:paraId="591694A6" w14:textId="77777777" w:rsidR="00957C0D" w:rsidRPr="00842067" w:rsidRDefault="00957C0D" w:rsidP="00957C0D">
      <w:pPr>
        <w:rPr>
          <w:rFonts w:ascii="Arial" w:hAnsi="Arial" w:cs="Arial"/>
          <w:b/>
          <w:sz w:val="22"/>
          <w:szCs w:val="22"/>
        </w:rPr>
      </w:pPr>
      <w:r w:rsidRPr="00842067">
        <w:rPr>
          <w:rFonts w:ascii="Arial" w:hAnsi="Arial" w:cs="Arial"/>
          <w:b/>
          <w:sz w:val="22"/>
          <w:szCs w:val="22"/>
        </w:rPr>
        <w:t>PRÍLOHA SÚŤAŽNÝCH PODKLADOV - vzor</w:t>
      </w:r>
    </w:p>
    <w:p w14:paraId="52518184" w14:textId="77777777" w:rsidR="00957C0D" w:rsidRPr="00842067" w:rsidRDefault="00957C0D" w:rsidP="00957C0D">
      <w:pPr>
        <w:jc w:val="both"/>
        <w:rPr>
          <w:rFonts w:ascii="Arial" w:hAnsi="Arial" w:cs="Arial"/>
          <w:sz w:val="22"/>
          <w:szCs w:val="22"/>
        </w:rPr>
      </w:pPr>
    </w:p>
    <w:p w14:paraId="1BE27D4C" w14:textId="77777777" w:rsidR="00957C0D" w:rsidRPr="00842067" w:rsidRDefault="00957C0D" w:rsidP="00957C0D">
      <w:pPr>
        <w:jc w:val="both"/>
        <w:rPr>
          <w:rFonts w:ascii="Arial" w:hAnsi="Arial" w:cs="Arial"/>
          <w:sz w:val="22"/>
          <w:szCs w:val="22"/>
        </w:rPr>
      </w:pPr>
    </w:p>
    <w:p w14:paraId="5AED8601" w14:textId="77777777" w:rsidR="00957C0D" w:rsidRPr="00842067" w:rsidRDefault="00957C0D" w:rsidP="00957C0D">
      <w:pPr>
        <w:pStyle w:val="Default"/>
        <w:jc w:val="both"/>
        <w:rPr>
          <w:rFonts w:ascii="Arial" w:hAnsi="Arial" w:cs="Arial"/>
          <w:b/>
          <w:i/>
          <w:sz w:val="22"/>
          <w:szCs w:val="22"/>
        </w:rPr>
      </w:pPr>
      <w:r w:rsidRPr="00842067">
        <w:rPr>
          <w:rFonts w:ascii="Arial" w:hAnsi="Arial" w:cs="Arial"/>
          <w:b/>
          <w:i/>
          <w:sz w:val="22"/>
          <w:szCs w:val="22"/>
        </w:rPr>
        <w:t xml:space="preserve">Príloha č. 1 - Vyhlásenie uchádzača </w:t>
      </w:r>
    </w:p>
    <w:p w14:paraId="653AB372" w14:textId="77777777" w:rsidR="00957C0D" w:rsidRPr="00842067" w:rsidRDefault="00957C0D" w:rsidP="00957C0D">
      <w:pPr>
        <w:pStyle w:val="Default"/>
        <w:jc w:val="both"/>
        <w:rPr>
          <w:rFonts w:ascii="Arial" w:hAnsi="Arial" w:cs="Arial"/>
          <w:sz w:val="22"/>
          <w:szCs w:val="22"/>
        </w:rPr>
      </w:pPr>
    </w:p>
    <w:p w14:paraId="18030983" w14:textId="77777777" w:rsidR="00957C0D" w:rsidRPr="00842067" w:rsidRDefault="00957C0D" w:rsidP="00957C0D">
      <w:pPr>
        <w:pStyle w:val="Default"/>
        <w:jc w:val="both"/>
        <w:rPr>
          <w:rFonts w:ascii="Arial" w:hAnsi="Arial" w:cs="Arial"/>
          <w:sz w:val="22"/>
          <w:szCs w:val="22"/>
        </w:rPr>
      </w:pPr>
    </w:p>
    <w:p w14:paraId="4790AC0C" w14:textId="77777777" w:rsidR="00957C0D" w:rsidRPr="00842067" w:rsidRDefault="00957C0D" w:rsidP="00957C0D">
      <w:pPr>
        <w:pStyle w:val="Default"/>
        <w:jc w:val="both"/>
        <w:rPr>
          <w:rFonts w:ascii="Arial" w:hAnsi="Arial" w:cs="Arial"/>
          <w:sz w:val="22"/>
          <w:szCs w:val="22"/>
        </w:rPr>
      </w:pPr>
      <w:r w:rsidRPr="00842067">
        <w:rPr>
          <w:rFonts w:ascii="Arial" w:hAnsi="Arial" w:cs="Arial"/>
          <w:sz w:val="22"/>
          <w:szCs w:val="22"/>
        </w:rPr>
        <w:t xml:space="preserve">Názov alebo obchodné meno uchádzača: </w:t>
      </w:r>
    </w:p>
    <w:p w14:paraId="142530D0" w14:textId="77777777" w:rsidR="00957C0D" w:rsidRPr="00842067" w:rsidRDefault="00957C0D" w:rsidP="00957C0D">
      <w:pPr>
        <w:pStyle w:val="Default"/>
        <w:jc w:val="both"/>
        <w:rPr>
          <w:rFonts w:ascii="Arial" w:hAnsi="Arial" w:cs="Arial"/>
          <w:sz w:val="22"/>
          <w:szCs w:val="22"/>
        </w:rPr>
      </w:pPr>
      <w:r w:rsidRPr="00842067">
        <w:rPr>
          <w:rFonts w:ascii="Arial" w:hAnsi="Arial" w:cs="Arial"/>
          <w:sz w:val="22"/>
          <w:szCs w:val="22"/>
        </w:rPr>
        <w:tab/>
        <w:t xml:space="preserve"> </w:t>
      </w:r>
    </w:p>
    <w:p w14:paraId="71CE56FA" w14:textId="77777777" w:rsidR="00957C0D" w:rsidRPr="00842067" w:rsidRDefault="00957C0D" w:rsidP="00957C0D">
      <w:pPr>
        <w:pStyle w:val="Default"/>
        <w:jc w:val="both"/>
        <w:rPr>
          <w:rFonts w:ascii="Arial" w:hAnsi="Arial" w:cs="Arial"/>
          <w:sz w:val="22"/>
          <w:szCs w:val="22"/>
        </w:rPr>
      </w:pPr>
      <w:r w:rsidRPr="00842067">
        <w:rPr>
          <w:rFonts w:ascii="Arial" w:hAnsi="Arial" w:cs="Arial"/>
          <w:sz w:val="22"/>
          <w:szCs w:val="22"/>
        </w:rPr>
        <w:t xml:space="preserve">Adresa alebo sídlo uchádzača: </w:t>
      </w:r>
      <w:r w:rsidRPr="00842067">
        <w:rPr>
          <w:rFonts w:ascii="Arial" w:hAnsi="Arial" w:cs="Arial"/>
          <w:sz w:val="22"/>
          <w:szCs w:val="22"/>
        </w:rPr>
        <w:tab/>
      </w:r>
      <w:r w:rsidRPr="00842067">
        <w:rPr>
          <w:rFonts w:ascii="Arial" w:hAnsi="Arial" w:cs="Arial"/>
          <w:sz w:val="22"/>
          <w:szCs w:val="22"/>
        </w:rPr>
        <w:tab/>
      </w:r>
    </w:p>
    <w:p w14:paraId="13EBB699" w14:textId="77777777" w:rsidR="00957C0D" w:rsidRPr="00842067" w:rsidRDefault="00957C0D" w:rsidP="00957C0D">
      <w:pPr>
        <w:pStyle w:val="Default"/>
        <w:jc w:val="both"/>
        <w:rPr>
          <w:rFonts w:ascii="Arial" w:hAnsi="Arial" w:cs="Arial"/>
          <w:sz w:val="22"/>
          <w:szCs w:val="22"/>
        </w:rPr>
      </w:pPr>
    </w:p>
    <w:p w14:paraId="54C8D622" w14:textId="77777777" w:rsidR="00957C0D" w:rsidRPr="00842067" w:rsidRDefault="00957C0D" w:rsidP="00957C0D">
      <w:pPr>
        <w:pStyle w:val="Default"/>
        <w:jc w:val="both"/>
        <w:rPr>
          <w:rFonts w:ascii="Arial" w:hAnsi="Arial" w:cs="Arial"/>
          <w:sz w:val="22"/>
          <w:szCs w:val="22"/>
        </w:rPr>
      </w:pPr>
      <w:r w:rsidRPr="00842067">
        <w:rPr>
          <w:rFonts w:ascii="Arial" w:hAnsi="Arial" w:cs="Arial"/>
          <w:sz w:val="22"/>
          <w:szCs w:val="22"/>
        </w:rPr>
        <w:t>IČO:</w:t>
      </w:r>
      <w:r w:rsidRPr="00842067">
        <w:rPr>
          <w:rFonts w:ascii="Arial" w:hAnsi="Arial" w:cs="Arial"/>
          <w:sz w:val="22"/>
          <w:szCs w:val="22"/>
        </w:rPr>
        <w:tab/>
        <w:t xml:space="preserve"> </w:t>
      </w:r>
    </w:p>
    <w:p w14:paraId="37CBCC4A" w14:textId="77777777" w:rsidR="00957C0D" w:rsidRPr="00842067" w:rsidRDefault="00957C0D" w:rsidP="00957C0D">
      <w:pPr>
        <w:pStyle w:val="Default"/>
        <w:jc w:val="center"/>
        <w:rPr>
          <w:rFonts w:ascii="Arial" w:hAnsi="Arial" w:cs="Arial"/>
          <w:sz w:val="22"/>
          <w:szCs w:val="22"/>
        </w:rPr>
      </w:pPr>
    </w:p>
    <w:p w14:paraId="206908FA" w14:textId="77777777" w:rsidR="00957C0D" w:rsidRPr="00842067" w:rsidRDefault="00957C0D" w:rsidP="00957C0D">
      <w:pPr>
        <w:pStyle w:val="Default"/>
        <w:jc w:val="center"/>
        <w:rPr>
          <w:rFonts w:ascii="Arial" w:hAnsi="Arial" w:cs="Arial"/>
          <w:sz w:val="22"/>
          <w:szCs w:val="22"/>
        </w:rPr>
      </w:pPr>
      <w:r w:rsidRPr="00842067">
        <w:rPr>
          <w:rFonts w:ascii="Arial" w:hAnsi="Arial" w:cs="Arial"/>
          <w:sz w:val="22"/>
          <w:szCs w:val="22"/>
        </w:rPr>
        <w:t>Vyhlásenie uchádzača</w:t>
      </w:r>
    </w:p>
    <w:p w14:paraId="788A2D58" w14:textId="77777777" w:rsidR="00957C0D" w:rsidRPr="00842067" w:rsidRDefault="00957C0D" w:rsidP="00957C0D">
      <w:pPr>
        <w:pStyle w:val="Default"/>
        <w:jc w:val="both"/>
        <w:rPr>
          <w:rFonts w:ascii="Arial" w:hAnsi="Arial" w:cs="Arial"/>
          <w:sz w:val="22"/>
          <w:szCs w:val="22"/>
        </w:rPr>
      </w:pPr>
    </w:p>
    <w:p w14:paraId="67FA7098" w14:textId="77777777" w:rsidR="00957C0D" w:rsidRPr="00842067" w:rsidRDefault="00957C0D" w:rsidP="00957C0D">
      <w:pPr>
        <w:pStyle w:val="Default"/>
        <w:jc w:val="both"/>
        <w:rPr>
          <w:rFonts w:ascii="Arial" w:hAnsi="Arial" w:cs="Arial"/>
          <w:sz w:val="22"/>
          <w:szCs w:val="22"/>
        </w:rPr>
      </w:pPr>
      <w:r w:rsidRPr="00842067">
        <w:rPr>
          <w:rFonts w:ascii="Arial" w:hAnsi="Arial" w:cs="Arial"/>
          <w:sz w:val="22"/>
          <w:szCs w:val="22"/>
        </w:rPr>
        <w:t xml:space="preserve">Ja dolupodpísaný uchádzač/ako štatutárny orgán uchádzača* čestne vyhlasujem, že </w:t>
      </w:r>
    </w:p>
    <w:p w14:paraId="0DBE5927" w14:textId="77777777" w:rsidR="00957C0D" w:rsidRPr="00842067" w:rsidRDefault="00957C0D" w:rsidP="00957C0D">
      <w:pPr>
        <w:pStyle w:val="Default"/>
        <w:jc w:val="both"/>
        <w:rPr>
          <w:rFonts w:ascii="Arial" w:hAnsi="Arial" w:cs="Arial"/>
          <w:sz w:val="22"/>
          <w:szCs w:val="22"/>
        </w:rPr>
      </w:pPr>
    </w:p>
    <w:p w14:paraId="5A6EF027" w14:textId="6EBA9AEE" w:rsidR="00957C0D" w:rsidRPr="00842067" w:rsidRDefault="00957C0D" w:rsidP="0090235A">
      <w:pPr>
        <w:pStyle w:val="Default"/>
        <w:widowControl/>
        <w:numPr>
          <w:ilvl w:val="0"/>
          <w:numId w:val="1"/>
        </w:numPr>
        <w:jc w:val="both"/>
        <w:rPr>
          <w:rFonts w:ascii="Arial" w:hAnsi="Arial" w:cs="Arial"/>
          <w:sz w:val="22"/>
          <w:szCs w:val="22"/>
        </w:rPr>
      </w:pPr>
      <w:r w:rsidRPr="00842067">
        <w:rPr>
          <w:rFonts w:ascii="Arial" w:hAnsi="Arial" w:cs="Arial"/>
          <w:sz w:val="22"/>
          <w:szCs w:val="22"/>
        </w:rPr>
        <w:t xml:space="preserve">súhlasím bez výhrady </w:t>
      </w:r>
      <w:proofErr w:type="gramStart"/>
      <w:r w:rsidRPr="00842067">
        <w:rPr>
          <w:rFonts w:ascii="Arial" w:hAnsi="Arial" w:cs="Arial"/>
          <w:sz w:val="22"/>
          <w:szCs w:val="22"/>
        </w:rPr>
        <w:t>a</w:t>
      </w:r>
      <w:proofErr w:type="gramEnd"/>
      <w:r w:rsidRPr="00842067">
        <w:rPr>
          <w:rFonts w:ascii="Arial" w:hAnsi="Arial" w:cs="Arial"/>
          <w:sz w:val="22"/>
          <w:szCs w:val="22"/>
        </w:rPr>
        <w:t xml:space="preserve"> obmedzenia s podmienkami určenými verejným obstarávateľom a akceptujem v plnom rozsahu obchodné a zmluvné podmienky uvedené v</w:t>
      </w:r>
      <w:r w:rsidR="009546A0" w:rsidRPr="00842067">
        <w:rPr>
          <w:rFonts w:ascii="Arial" w:hAnsi="Arial" w:cs="Arial"/>
          <w:sz w:val="22"/>
          <w:szCs w:val="22"/>
        </w:rPr>
        <w:t xml:space="preserve"> súťažných podkladoch v časti (B</w:t>
      </w:r>
      <w:r w:rsidRPr="00842067">
        <w:rPr>
          <w:rFonts w:ascii="Arial" w:hAnsi="Arial" w:cs="Arial"/>
          <w:sz w:val="22"/>
          <w:szCs w:val="22"/>
        </w:rPr>
        <w:t xml:space="preserve">) Obchodné podmienky, ktoré sú záväzným právnym dokumentom pre poskytnutie zákazky, </w:t>
      </w:r>
    </w:p>
    <w:p w14:paraId="6CFFF0D7" w14:textId="77777777" w:rsidR="00957C0D" w:rsidRPr="00842067" w:rsidRDefault="00957C0D" w:rsidP="00957C0D">
      <w:pPr>
        <w:pStyle w:val="Default"/>
        <w:jc w:val="both"/>
        <w:rPr>
          <w:rFonts w:ascii="Arial" w:hAnsi="Arial" w:cs="Arial"/>
          <w:sz w:val="22"/>
          <w:szCs w:val="22"/>
        </w:rPr>
      </w:pPr>
    </w:p>
    <w:p w14:paraId="31C75ECB" w14:textId="77777777" w:rsidR="00957C0D" w:rsidRPr="00842067" w:rsidRDefault="00957C0D" w:rsidP="0090235A">
      <w:pPr>
        <w:pStyle w:val="Default"/>
        <w:widowControl/>
        <w:numPr>
          <w:ilvl w:val="0"/>
          <w:numId w:val="1"/>
        </w:numPr>
        <w:jc w:val="both"/>
        <w:rPr>
          <w:rFonts w:ascii="Arial" w:hAnsi="Arial" w:cs="Arial"/>
          <w:sz w:val="22"/>
          <w:szCs w:val="22"/>
        </w:rPr>
      </w:pPr>
      <w:r w:rsidRPr="00842067">
        <w:rPr>
          <w:rFonts w:ascii="Arial" w:hAnsi="Arial" w:cs="Arial"/>
          <w:sz w:val="22"/>
          <w:szCs w:val="22"/>
        </w:rPr>
        <w:t xml:space="preserve">rozumel som a súhlasím so všetkými podmienkami predmetnej zákazky, </w:t>
      </w:r>
    </w:p>
    <w:p w14:paraId="488C60CC" w14:textId="77777777" w:rsidR="00957C0D" w:rsidRPr="00842067" w:rsidRDefault="00957C0D" w:rsidP="00957C0D">
      <w:pPr>
        <w:pStyle w:val="Default"/>
        <w:jc w:val="both"/>
        <w:rPr>
          <w:rFonts w:ascii="Arial" w:hAnsi="Arial" w:cs="Arial"/>
          <w:sz w:val="22"/>
          <w:szCs w:val="22"/>
        </w:rPr>
      </w:pPr>
    </w:p>
    <w:p w14:paraId="4C6A3DC9" w14:textId="77777777" w:rsidR="00957C0D" w:rsidRPr="00842067" w:rsidRDefault="00957C0D" w:rsidP="0090235A">
      <w:pPr>
        <w:pStyle w:val="Default"/>
        <w:widowControl/>
        <w:numPr>
          <w:ilvl w:val="0"/>
          <w:numId w:val="1"/>
        </w:numPr>
        <w:jc w:val="both"/>
        <w:rPr>
          <w:rFonts w:ascii="Arial" w:hAnsi="Arial" w:cs="Arial"/>
          <w:sz w:val="22"/>
          <w:szCs w:val="22"/>
        </w:rPr>
      </w:pPr>
      <w:r w:rsidRPr="00842067">
        <w:rPr>
          <w:rFonts w:ascii="Arial" w:hAnsi="Arial" w:cs="Arial"/>
          <w:sz w:val="22"/>
          <w:szCs w:val="22"/>
        </w:rPr>
        <w:t>vyhlasujem, že všetky predložené doklady a údaje uvedené v ponuke sú pravdivé a úplné.</w:t>
      </w:r>
    </w:p>
    <w:p w14:paraId="22D13365" w14:textId="77777777" w:rsidR="00957C0D" w:rsidRPr="00842067" w:rsidRDefault="00957C0D" w:rsidP="00957C0D">
      <w:pPr>
        <w:pStyle w:val="Default"/>
        <w:jc w:val="both"/>
        <w:rPr>
          <w:rFonts w:ascii="Arial" w:hAnsi="Arial" w:cs="Arial"/>
          <w:sz w:val="22"/>
          <w:szCs w:val="22"/>
        </w:rPr>
      </w:pPr>
    </w:p>
    <w:p w14:paraId="4EAD6855" w14:textId="77777777" w:rsidR="00957C0D" w:rsidRPr="00842067" w:rsidRDefault="00957C0D" w:rsidP="00957C0D">
      <w:pPr>
        <w:pStyle w:val="Default"/>
        <w:jc w:val="both"/>
        <w:rPr>
          <w:rFonts w:ascii="Arial" w:hAnsi="Arial" w:cs="Arial"/>
          <w:sz w:val="22"/>
          <w:szCs w:val="22"/>
        </w:rPr>
      </w:pPr>
    </w:p>
    <w:p w14:paraId="6D885905" w14:textId="77777777" w:rsidR="00957C0D" w:rsidRPr="00842067" w:rsidRDefault="00957C0D" w:rsidP="00957C0D">
      <w:pPr>
        <w:pStyle w:val="Default"/>
        <w:jc w:val="both"/>
        <w:rPr>
          <w:rFonts w:ascii="Arial" w:hAnsi="Arial" w:cs="Arial"/>
          <w:sz w:val="22"/>
          <w:szCs w:val="22"/>
        </w:rPr>
      </w:pPr>
      <w:r w:rsidRPr="00842067">
        <w:rPr>
          <w:rFonts w:ascii="Arial" w:hAnsi="Arial" w:cs="Arial"/>
          <w:sz w:val="22"/>
          <w:szCs w:val="22"/>
        </w:rPr>
        <w:t xml:space="preserve">Vypracoval: .......................................................... </w:t>
      </w:r>
    </w:p>
    <w:p w14:paraId="22CC1459" w14:textId="77777777" w:rsidR="00957C0D" w:rsidRPr="00842067" w:rsidRDefault="00957C0D" w:rsidP="00957C0D">
      <w:pPr>
        <w:pStyle w:val="Default"/>
        <w:jc w:val="both"/>
        <w:rPr>
          <w:rFonts w:ascii="Arial" w:hAnsi="Arial" w:cs="Arial"/>
          <w:sz w:val="22"/>
          <w:szCs w:val="22"/>
        </w:rPr>
      </w:pPr>
    </w:p>
    <w:p w14:paraId="0A3553CE" w14:textId="77777777" w:rsidR="00957C0D" w:rsidRPr="00842067" w:rsidRDefault="00957C0D" w:rsidP="00957C0D">
      <w:pPr>
        <w:pStyle w:val="Default"/>
        <w:jc w:val="both"/>
        <w:rPr>
          <w:rFonts w:ascii="Arial" w:hAnsi="Arial" w:cs="Arial"/>
          <w:sz w:val="22"/>
          <w:szCs w:val="22"/>
        </w:rPr>
      </w:pPr>
      <w:r w:rsidRPr="00842067">
        <w:rPr>
          <w:rFonts w:ascii="Arial" w:hAnsi="Arial" w:cs="Arial"/>
          <w:sz w:val="22"/>
          <w:szCs w:val="22"/>
        </w:rPr>
        <w:t xml:space="preserve">V ..................................... dňa ............................. </w:t>
      </w:r>
    </w:p>
    <w:p w14:paraId="3ADCC587" w14:textId="77777777" w:rsidR="00957C0D" w:rsidRPr="00842067" w:rsidRDefault="00957C0D" w:rsidP="00957C0D">
      <w:pPr>
        <w:pStyle w:val="Default"/>
        <w:jc w:val="both"/>
        <w:rPr>
          <w:rFonts w:ascii="Arial" w:hAnsi="Arial" w:cs="Arial"/>
          <w:sz w:val="22"/>
          <w:szCs w:val="22"/>
        </w:rPr>
      </w:pPr>
    </w:p>
    <w:p w14:paraId="56837340" w14:textId="77777777" w:rsidR="00802558" w:rsidRPr="00842067" w:rsidRDefault="00802558" w:rsidP="00957C0D">
      <w:pPr>
        <w:pStyle w:val="Default"/>
        <w:ind w:left="4248" w:firstLine="708"/>
        <w:jc w:val="both"/>
        <w:rPr>
          <w:rFonts w:ascii="Arial" w:hAnsi="Arial" w:cs="Arial"/>
          <w:sz w:val="22"/>
          <w:szCs w:val="22"/>
        </w:rPr>
      </w:pPr>
    </w:p>
    <w:p w14:paraId="0BE94953" w14:textId="77777777" w:rsidR="00802558" w:rsidRPr="00842067" w:rsidRDefault="00802558" w:rsidP="00957C0D">
      <w:pPr>
        <w:pStyle w:val="Default"/>
        <w:ind w:left="4248" w:firstLine="708"/>
        <w:jc w:val="both"/>
        <w:rPr>
          <w:rFonts w:ascii="Arial" w:hAnsi="Arial" w:cs="Arial"/>
          <w:sz w:val="22"/>
          <w:szCs w:val="22"/>
        </w:rPr>
      </w:pPr>
    </w:p>
    <w:p w14:paraId="42928EA8" w14:textId="77777777" w:rsidR="00957C0D" w:rsidRPr="00842067" w:rsidRDefault="00957C0D" w:rsidP="00957C0D">
      <w:pPr>
        <w:pStyle w:val="Default"/>
        <w:ind w:left="4248" w:firstLine="708"/>
        <w:jc w:val="both"/>
        <w:rPr>
          <w:rFonts w:ascii="Arial" w:hAnsi="Arial" w:cs="Arial"/>
          <w:sz w:val="22"/>
          <w:szCs w:val="22"/>
        </w:rPr>
      </w:pPr>
      <w:r w:rsidRPr="00842067">
        <w:rPr>
          <w:rFonts w:ascii="Arial" w:hAnsi="Arial" w:cs="Arial"/>
          <w:sz w:val="22"/>
          <w:szCs w:val="22"/>
        </w:rPr>
        <w:t xml:space="preserve">.......................................................... </w:t>
      </w:r>
    </w:p>
    <w:p w14:paraId="0B7788DE" w14:textId="77777777" w:rsidR="00957C0D" w:rsidRPr="00842067" w:rsidRDefault="00957C0D" w:rsidP="00957C0D">
      <w:pPr>
        <w:ind w:left="4956" w:firstLine="708"/>
        <w:jc w:val="both"/>
        <w:rPr>
          <w:rFonts w:ascii="Arial" w:hAnsi="Arial" w:cs="Arial"/>
          <w:sz w:val="22"/>
          <w:szCs w:val="22"/>
        </w:rPr>
      </w:pPr>
      <w:r w:rsidRPr="00842067">
        <w:rPr>
          <w:rFonts w:ascii="Arial" w:hAnsi="Arial" w:cs="Arial"/>
          <w:sz w:val="22"/>
          <w:szCs w:val="22"/>
        </w:rPr>
        <w:t>za uchádzača</w:t>
      </w:r>
    </w:p>
    <w:p w14:paraId="5710CF3F" w14:textId="77777777" w:rsidR="00957C0D" w:rsidRDefault="00957C0D" w:rsidP="00C528B1">
      <w:pPr>
        <w:rPr>
          <w:rFonts w:ascii="Arial" w:hAnsi="Arial" w:cs="Arial"/>
          <w:sz w:val="22"/>
          <w:szCs w:val="22"/>
        </w:rPr>
      </w:pPr>
    </w:p>
    <w:p w14:paraId="48853B9C" w14:textId="77777777" w:rsidR="00CA166A" w:rsidRDefault="00CA166A" w:rsidP="00C528B1">
      <w:pPr>
        <w:rPr>
          <w:rFonts w:ascii="Arial" w:hAnsi="Arial" w:cs="Arial"/>
          <w:sz w:val="22"/>
          <w:szCs w:val="22"/>
        </w:rPr>
      </w:pPr>
    </w:p>
    <w:p w14:paraId="3A4CA2C5" w14:textId="77777777" w:rsidR="00CA166A" w:rsidRDefault="00CA166A" w:rsidP="00C528B1">
      <w:pPr>
        <w:rPr>
          <w:rFonts w:ascii="Arial" w:hAnsi="Arial" w:cs="Arial"/>
          <w:sz w:val="22"/>
          <w:szCs w:val="22"/>
        </w:rPr>
      </w:pPr>
    </w:p>
    <w:p w14:paraId="290D23E7" w14:textId="77777777" w:rsidR="00CA166A" w:rsidRDefault="00CA166A" w:rsidP="00C528B1">
      <w:pPr>
        <w:rPr>
          <w:rFonts w:ascii="Arial" w:hAnsi="Arial" w:cs="Arial"/>
          <w:sz w:val="22"/>
          <w:szCs w:val="22"/>
        </w:rPr>
      </w:pPr>
    </w:p>
    <w:p w14:paraId="78272191" w14:textId="77777777" w:rsidR="00CA166A" w:rsidRDefault="00CA166A" w:rsidP="00C528B1">
      <w:pPr>
        <w:rPr>
          <w:rFonts w:ascii="Arial" w:hAnsi="Arial" w:cs="Arial"/>
          <w:sz w:val="22"/>
          <w:szCs w:val="22"/>
        </w:rPr>
      </w:pPr>
    </w:p>
    <w:p w14:paraId="103FB0EA" w14:textId="77777777" w:rsidR="00CA166A" w:rsidRDefault="00CA166A" w:rsidP="00C528B1">
      <w:pPr>
        <w:rPr>
          <w:rFonts w:ascii="Arial" w:hAnsi="Arial" w:cs="Arial"/>
          <w:sz w:val="22"/>
          <w:szCs w:val="22"/>
        </w:rPr>
      </w:pPr>
    </w:p>
    <w:p w14:paraId="7672B096" w14:textId="77777777" w:rsidR="00CA166A" w:rsidRDefault="00CA166A" w:rsidP="00C528B1">
      <w:pPr>
        <w:rPr>
          <w:rFonts w:ascii="Arial" w:hAnsi="Arial" w:cs="Arial"/>
          <w:sz w:val="22"/>
          <w:szCs w:val="22"/>
        </w:rPr>
      </w:pPr>
    </w:p>
    <w:p w14:paraId="28ED5172" w14:textId="77777777" w:rsidR="00CA166A" w:rsidRDefault="00CA166A" w:rsidP="00C528B1">
      <w:pPr>
        <w:rPr>
          <w:rFonts w:ascii="Arial" w:hAnsi="Arial" w:cs="Arial"/>
          <w:sz w:val="22"/>
          <w:szCs w:val="22"/>
        </w:rPr>
      </w:pPr>
    </w:p>
    <w:p w14:paraId="335A4C12" w14:textId="77777777" w:rsidR="00CA166A" w:rsidRDefault="00CA166A" w:rsidP="00C528B1">
      <w:pPr>
        <w:rPr>
          <w:rFonts w:ascii="Arial" w:hAnsi="Arial" w:cs="Arial"/>
          <w:sz w:val="22"/>
          <w:szCs w:val="22"/>
        </w:rPr>
      </w:pPr>
    </w:p>
    <w:p w14:paraId="2A251739" w14:textId="77777777" w:rsidR="00CA166A" w:rsidRDefault="00CA166A" w:rsidP="00C528B1">
      <w:pPr>
        <w:rPr>
          <w:rFonts w:ascii="Arial" w:hAnsi="Arial" w:cs="Arial"/>
          <w:sz w:val="22"/>
          <w:szCs w:val="22"/>
        </w:rPr>
      </w:pPr>
    </w:p>
    <w:p w14:paraId="6BF8A086" w14:textId="77777777" w:rsidR="00CA166A" w:rsidRDefault="00CA166A" w:rsidP="00C528B1">
      <w:pPr>
        <w:rPr>
          <w:rFonts w:ascii="Arial" w:hAnsi="Arial" w:cs="Arial"/>
          <w:sz w:val="22"/>
          <w:szCs w:val="22"/>
        </w:rPr>
      </w:pPr>
    </w:p>
    <w:p w14:paraId="3C332513" w14:textId="77777777" w:rsidR="00CA166A" w:rsidRDefault="00CA166A" w:rsidP="00C528B1">
      <w:pPr>
        <w:rPr>
          <w:rFonts w:ascii="Arial" w:hAnsi="Arial" w:cs="Arial"/>
          <w:sz w:val="22"/>
          <w:szCs w:val="22"/>
        </w:rPr>
      </w:pPr>
    </w:p>
    <w:p w14:paraId="11220F10" w14:textId="77777777" w:rsidR="00CA166A" w:rsidRDefault="00CA166A" w:rsidP="00C528B1">
      <w:pPr>
        <w:rPr>
          <w:rFonts w:ascii="Arial" w:hAnsi="Arial" w:cs="Arial"/>
          <w:sz w:val="22"/>
          <w:szCs w:val="22"/>
        </w:rPr>
      </w:pPr>
    </w:p>
    <w:p w14:paraId="62A8A563" w14:textId="77777777" w:rsidR="00CA166A" w:rsidRDefault="00CA166A" w:rsidP="00C528B1">
      <w:pPr>
        <w:rPr>
          <w:rFonts w:ascii="Arial" w:hAnsi="Arial" w:cs="Arial"/>
          <w:sz w:val="22"/>
          <w:szCs w:val="22"/>
        </w:rPr>
      </w:pPr>
    </w:p>
    <w:p w14:paraId="7ADDB93A" w14:textId="77777777" w:rsidR="00CA166A" w:rsidRDefault="00CA166A" w:rsidP="00C528B1">
      <w:pPr>
        <w:rPr>
          <w:rFonts w:ascii="Arial" w:hAnsi="Arial" w:cs="Arial"/>
          <w:sz w:val="22"/>
          <w:szCs w:val="22"/>
        </w:rPr>
      </w:pPr>
    </w:p>
    <w:p w14:paraId="2717E659" w14:textId="77777777" w:rsidR="00CA166A" w:rsidRDefault="00CA166A" w:rsidP="00C528B1">
      <w:pPr>
        <w:rPr>
          <w:rFonts w:ascii="Arial" w:hAnsi="Arial" w:cs="Arial"/>
          <w:sz w:val="22"/>
          <w:szCs w:val="22"/>
        </w:rPr>
      </w:pPr>
    </w:p>
    <w:p w14:paraId="5AECBCF9" w14:textId="77777777" w:rsidR="00CA166A" w:rsidRDefault="00CA166A" w:rsidP="00C528B1">
      <w:pPr>
        <w:rPr>
          <w:rFonts w:ascii="Arial" w:hAnsi="Arial" w:cs="Arial"/>
          <w:sz w:val="22"/>
          <w:szCs w:val="22"/>
        </w:rPr>
      </w:pPr>
    </w:p>
    <w:p w14:paraId="471A71BA" w14:textId="77777777" w:rsidR="00CA166A" w:rsidRDefault="00CA166A" w:rsidP="00C528B1">
      <w:pPr>
        <w:rPr>
          <w:rFonts w:ascii="Arial" w:hAnsi="Arial" w:cs="Arial"/>
          <w:sz w:val="22"/>
          <w:szCs w:val="22"/>
        </w:rPr>
      </w:pPr>
    </w:p>
    <w:p w14:paraId="5C89BB2B" w14:textId="77777777" w:rsidR="00CA166A" w:rsidRDefault="00CA166A" w:rsidP="00C528B1">
      <w:pPr>
        <w:rPr>
          <w:rFonts w:ascii="Arial" w:hAnsi="Arial" w:cs="Arial"/>
          <w:sz w:val="22"/>
          <w:szCs w:val="22"/>
        </w:rPr>
      </w:pPr>
    </w:p>
    <w:p w14:paraId="2ADE4F38" w14:textId="7C7333B3" w:rsidR="00CA166A" w:rsidRDefault="00220780" w:rsidP="00C528B1">
      <w:pPr>
        <w:rPr>
          <w:rFonts w:ascii="Arial" w:hAnsi="Arial" w:cs="Arial"/>
          <w:sz w:val="22"/>
          <w:szCs w:val="22"/>
        </w:rPr>
      </w:pPr>
      <w:r>
        <w:rPr>
          <w:rFonts w:ascii="Arial" w:hAnsi="Arial" w:cs="Arial"/>
          <w:sz w:val="22"/>
          <w:szCs w:val="22"/>
        </w:rPr>
        <w:t>*nehodiace sa vymažte</w:t>
      </w:r>
    </w:p>
    <w:p w14:paraId="2D91CEB8" w14:textId="77777777" w:rsidR="00CA166A" w:rsidRDefault="00CA166A" w:rsidP="00C528B1">
      <w:pPr>
        <w:rPr>
          <w:rFonts w:ascii="Arial" w:hAnsi="Arial" w:cs="Arial"/>
          <w:sz w:val="22"/>
          <w:szCs w:val="22"/>
        </w:rPr>
      </w:pPr>
    </w:p>
    <w:p w14:paraId="4DB4253C" w14:textId="77777777" w:rsidR="00CA166A" w:rsidRDefault="00CA166A" w:rsidP="00C528B1">
      <w:pPr>
        <w:rPr>
          <w:rFonts w:ascii="Arial" w:hAnsi="Arial" w:cs="Arial"/>
          <w:sz w:val="22"/>
          <w:szCs w:val="22"/>
        </w:rPr>
      </w:pPr>
    </w:p>
    <w:p w14:paraId="13055813" w14:textId="77777777" w:rsidR="00CA166A" w:rsidRPr="00CA166A" w:rsidRDefault="00CA166A" w:rsidP="00C528B1">
      <w:pPr>
        <w:rPr>
          <w:rFonts w:ascii="Arial" w:hAnsi="Arial" w:cs="Arial"/>
          <w:sz w:val="22"/>
          <w:szCs w:val="22"/>
        </w:rPr>
      </w:pPr>
    </w:p>
    <w:p w14:paraId="6A929105" w14:textId="08EAA809" w:rsidR="00CA166A" w:rsidRDefault="00CA166A" w:rsidP="00CA166A">
      <w:pPr>
        <w:spacing w:after="120"/>
        <w:jc w:val="center"/>
        <w:rPr>
          <w:rFonts w:ascii="Arial" w:hAnsi="Arial" w:cs="Arial"/>
          <w:b/>
          <w:bCs/>
        </w:rPr>
      </w:pPr>
      <w:r>
        <w:rPr>
          <w:rFonts w:ascii="Arial" w:hAnsi="Arial" w:cs="Arial"/>
          <w:b/>
          <w:bCs/>
        </w:rPr>
        <w:t>KOMUNIKÁCIA</w:t>
      </w:r>
    </w:p>
    <w:p w14:paraId="4D720348" w14:textId="41812137" w:rsidR="00CA166A" w:rsidRPr="00CA166A" w:rsidRDefault="00CA166A" w:rsidP="0090235A">
      <w:pPr>
        <w:pStyle w:val="Odsekzoznamu"/>
        <w:numPr>
          <w:ilvl w:val="0"/>
          <w:numId w:val="8"/>
        </w:numPr>
        <w:spacing w:after="120"/>
        <w:jc w:val="center"/>
        <w:rPr>
          <w:b/>
          <w:bCs/>
        </w:rPr>
      </w:pPr>
      <w:r w:rsidRPr="00CA166A">
        <w:rPr>
          <w:b/>
          <w:bCs/>
        </w:rPr>
        <w:t>POŽIADAVKY NA ELEKTRONIZÁCIU</w:t>
      </w:r>
      <w:r>
        <w:rPr>
          <w:b/>
          <w:bCs/>
        </w:rPr>
        <w:t xml:space="preserve"> -</w:t>
      </w:r>
    </w:p>
    <w:p w14:paraId="29F4D1ED" w14:textId="77777777" w:rsidR="00CA166A" w:rsidRPr="00CA166A" w:rsidRDefault="00CA166A" w:rsidP="00CA166A">
      <w:pPr>
        <w:spacing w:after="120"/>
        <w:jc w:val="center"/>
        <w:rPr>
          <w:rFonts w:ascii="Arial" w:hAnsi="Arial" w:cs="Arial"/>
          <w:b/>
          <w:bCs/>
        </w:rPr>
      </w:pPr>
    </w:p>
    <w:p w14:paraId="302632BC" w14:textId="77777777" w:rsidR="00CA166A" w:rsidRPr="00CA166A" w:rsidRDefault="00CA166A" w:rsidP="00CA166A">
      <w:pPr>
        <w:spacing w:after="120"/>
        <w:jc w:val="center"/>
        <w:rPr>
          <w:rFonts w:ascii="Arial" w:hAnsi="Arial" w:cs="Arial"/>
          <w:b/>
          <w:bCs/>
        </w:rPr>
      </w:pPr>
      <w:r w:rsidRPr="00CA166A">
        <w:rPr>
          <w:rFonts w:ascii="Arial" w:hAnsi="Arial" w:cs="Arial"/>
          <w:b/>
          <w:bCs/>
        </w:rPr>
        <w:t>Časť I</w:t>
      </w:r>
    </w:p>
    <w:p w14:paraId="447534A2" w14:textId="77777777" w:rsidR="00CA166A" w:rsidRPr="00220780" w:rsidRDefault="00CA166A" w:rsidP="00CA166A">
      <w:pPr>
        <w:pStyle w:val="Nadpis5"/>
        <w:spacing w:after="120"/>
        <w:rPr>
          <w:rFonts w:ascii="Arial" w:hAnsi="Arial" w:cs="Arial"/>
          <w:color w:val="000000" w:themeColor="text1"/>
          <w:sz w:val="21"/>
          <w:szCs w:val="21"/>
        </w:rPr>
      </w:pPr>
      <w:r w:rsidRPr="00220780">
        <w:rPr>
          <w:rFonts w:ascii="Arial" w:hAnsi="Arial" w:cs="Arial"/>
          <w:color w:val="000000" w:themeColor="text1"/>
          <w:sz w:val="21"/>
          <w:szCs w:val="21"/>
        </w:rPr>
        <w:t>Komunikácia</w:t>
      </w:r>
    </w:p>
    <w:p w14:paraId="5F70F8A0" w14:textId="77777777" w:rsidR="00CA166A" w:rsidRPr="00220780" w:rsidRDefault="00CA166A" w:rsidP="0090235A">
      <w:pPr>
        <w:pStyle w:val="Nadpis6"/>
        <w:keepLines w:val="0"/>
        <w:numPr>
          <w:ilvl w:val="0"/>
          <w:numId w:val="3"/>
        </w:numPr>
        <w:tabs>
          <w:tab w:val="num" w:pos="284"/>
          <w:tab w:val="num" w:pos="567"/>
        </w:tabs>
        <w:spacing w:before="0" w:after="120"/>
        <w:ind w:left="567" w:hanging="567"/>
        <w:jc w:val="both"/>
        <w:rPr>
          <w:rFonts w:ascii="Arial" w:hAnsi="Arial" w:cs="Arial"/>
          <w:smallCaps/>
          <w:color w:val="000000" w:themeColor="text1"/>
          <w:sz w:val="21"/>
          <w:szCs w:val="21"/>
        </w:rPr>
      </w:pPr>
      <w:r w:rsidRPr="00220780">
        <w:rPr>
          <w:rFonts w:ascii="Arial" w:hAnsi="Arial" w:cs="Arial"/>
          <w:smallCaps/>
          <w:color w:val="000000" w:themeColor="text1"/>
          <w:sz w:val="21"/>
          <w:szCs w:val="21"/>
        </w:rPr>
        <w:t xml:space="preserve">      komunikácia medzi verejným obstarávateľom a záujemcami/uchádzačmi</w:t>
      </w:r>
    </w:p>
    <w:p w14:paraId="0BFF00CC" w14:textId="656BCAE0"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1.1</w:t>
      </w:r>
      <w:r w:rsidRPr="00CA166A">
        <w:rPr>
          <w:rFonts w:ascii="Arial" w:hAnsi="Arial" w:cs="Arial"/>
          <w:sz w:val="21"/>
          <w:szCs w:val="21"/>
        </w:rPr>
        <w:tab/>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50CE5073" w14:textId="77777777"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 xml:space="preserve">1.2. </w:t>
      </w:r>
      <w:r w:rsidRPr="00CA166A">
        <w:rPr>
          <w:rFonts w:ascii="Arial" w:hAnsi="Arial" w:cs="Arial"/>
          <w:sz w:val="21"/>
          <w:szCs w:val="21"/>
        </w:rPr>
        <w:tab/>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15F12A6A" w14:textId="7352D23B" w:rsidR="00CA166A" w:rsidRPr="00CA166A" w:rsidRDefault="00CA166A" w:rsidP="00CA166A">
      <w:pPr>
        <w:tabs>
          <w:tab w:val="num" w:pos="284"/>
        </w:tabs>
        <w:spacing w:after="120"/>
        <w:ind w:left="567" w:hanging="567"/>
        <w:jc w:val="both"/>
        <w:rPr>
          <w:rFonts w:ascii="Arial" w:hAnsi="Arial" w:cs="Arial"/>
          <w:sz w:val="21"/>
          <w:szCs w:val="21"/>
        </w:rPr>
      </w:pPr>
      <w:r w:rsidRPr="00CA166A">
        <w:rPr>
          <w:rFonts w:ascii="Arial" w:hAnsi="Arial" w:cs="Arial"/>
          <w:sz w:val="21"/>
          <w:szCs w:val="21"/>
        </w:rPr>
        <w:t xml:space="preserve">1.3   </w:t>
      </w:r>
      <w:r>
        <w:rPr>
          <w:rFonts w:ascii="Arial" w:hAnsi="Arial" w:cs="Arial"/>
          <w:sz w:val="21"/>
          <w:szCs w:val="21"/>
        </w:rPr>
        <w:tab/>
      </w:r>
      <w:r w:rsidRPr="00CA166A">
        <w:rPr>
          <w:rFonts w:ascii="Arial" w:hAnsi="Arial" w:cs="Arial"/>
          <w:sz w:val="21"/>
          <w:szCs w:val="21"/>
        </w:rPr>
        <w:t xml:space="preserve">JOSEPHINE je na účely tohto verejného obstarávania softvér na elektronizáciu zadávania verejných zákaziek. JOSEPHINE je webová aplikácia na doméne </w:t>
      </w:r>
      <w:hyperlink r:id="rId9" w:history="1">
        <w:r w:rsidRPr="00CA166A">
          <w:rPr>
            <w:rStyle w:val="Hypertextovprepojenie"/>
            <w:rFonts w:ascii="Arial" w:hAnsi="Arial" w:cs="Arial"/>
            <w:sz w:val="21"/>
            <w:szCs w:val="21"/>
          </w:rPr>
          <w:t>https://josephine.proebiz.com</w:t>
        </w:r>
      </w:hyperlink>
      <w:r w:rsidRPr="00CA166A">
        <w:rPr>
          <w:rFonts w:ascii="Arial" w:hAnsi="Arial" w:cs="Arial"/>
          <w:sz w:val="21"/>
          <w:szCs w:val="21"/>
        </w:rPr>
        <w:t>.</w:t>
      </w:r>
    </w:p>
    <w:p w14:paraId="5FF4E7CB" w14:textId="77777777" w:rsidR="00CA166A" w:rsidRPr="00CA166A" w:rsidRDefault="00CA166A" w:rsidP="00CA166A">
      <w:pPr>
        <w:tabs>
          <w:tab w:val="num" w:pos="284"/>
        </w:tabs>
        <w:spacing w:after="120"/>
        <w:ind w:left="567" w:hanging="567"/>
        <w:jc w:val="both"/>
        <w:rPr>
          <w:rFonts w:ascii="Arial" w:hAnsi="Arial" w:cs="Arial"/>
          <w:sz w:val="21"/>
          <w:szCs w:val="21"/>
        </w:rPr>
      </w:pPr>
      <w:r w:rsidRPr="00CA166A">
        <w:rPr>
          <w:rFonts w:ascii="Arial" w:hAnsi="Arial" w:cs="Arial"/>
          <w:sz w:val="21"/>
          <w:szCs w:val="21"/>
        </w:rPr>
        <w:t>1.4    Na bezproblémové používanie systému JOSEPHINE je nutné používať jeden z podporovaných internetových prehliadačov:</w:t>
      </w:r>
    </w:p>
    <w:p w14:paraId="516D34EE" w14:textId="77777777" w:rsidR="00CA166A" w:rsidRPr="00CA166A" w:rsidRDefault="00CA166A" w:rsidP="00CA166A">
      <w:pPr>
        <w:tabs>
          <w:tab w:val="num" w:pos="284"/>
        </w:tabs>
        <w:spacing w:after="120"/>
        <w:ind w:left="567" w:hanging="567"/>
        <w:jc w:val="both"/>
        <w:rPr>
          <w:rFonts w:ascii="Arial" w:hAnsi="Arial" w:cs="Arial"/>
          <w:sz w:val="21"/>
          <w:szCs w:val="21"/>
        </w:rPr>
      </w:pPr>
      <w:r w:rsidRPr="00CA166A">
        <w:rPr>
          <w:rFonts w:ascii="Arial" w:hAnsi="Arial" w:cs="Arial"/>
          <w:sz w:val="21"/>
          <w:szCs w:val="21"/>
        </w:rPr>
        <w:tab/>
      </w:r>
      <w:r w:rsidRPr="00CA166A">
        <w:rPr>
          <w:rFonts w:ascii="Arial" w:hAnsi="Arial" w:cs="Arial"/>
          <w:sz w:val="21"/>
          <w:szCs w:val="21"/>
        </w:rPr>
        <w:tab/>
        <w:t xml:space="preserve">- Microsoft Internet Explorer verzia 11.0 a vyššia, </w:t>
      </w:r>
    </w:p>
    <w:p w14:paraId="659474A9" w14:textId="77777777" w:rsidR="00CA166A" w:rsidRPr="00CA166A" w:rsidRDefault="00CA166A" w:rsidP="00CA166A">
      <w:pPr>
        <w:tabs>
          <w:tab w:val="num" w:pos="284"/>
        </w:tabs>
        <w:spacing w:after="120"/>
        <w:ind w:left="567" w:hanging="567"/>
        <w:jc w:val="both"/>
        <w:rPr>
          <w:rFonts w:ascii="Arial" w:hAnsi="Arial" w:cs="Arial"/>
          <w:sz w:val="21"/>
          <w:szCs w:val="21"/>
        </w:rPr>
      </w:pPr>
      <w:r w:rsidRPr="00CA166A">
        <w:rPr>
          <w:rFonts w:ascii="Arial" w:hAnsi="Arial" w:cs="Arial"/>
          <w:sz w:val="21"/>
          <w:szCs w:val="21"/>
        </w:rPr>
        <w:tab/>
      </w:r>
      <w:r w:rsidRPr="00CA166A">
        <w:rPr>
          <w:rFonts w:ascii="Arial" w:hAnsi="Arial" w:cs="Arial"/>
          <w:sz w:val="21"/>
          <w:szCs w:val="21"/>
        </w:rPr>
        <w:tab/>
        <w:t xml:space="preserve">- Mozilla Firefox verzia 13.0 a vyššia alebo </w:t>
      </w:r>
    </w:p>
    <w:p w14:paraId="0B4C6E4F" w14:textId="77777777"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ab/>
      </w:r>
      <w:r w:rsidRPr="00CA166A">
        <w:rPr>
          <w:rFonts w:ascii="Arial" w:hAnsi="Arial" w:cs="Arial"/>
          <w:sz w:val="21"/>
          <w:szCs w:val="21"/>
        </w:rPr>
        <w:tab/>
        <w:t>- Google Chrome</w:t>
      </w:r>
    </w:p>
    <w:p w14:paraId="0E308A4B" w14:textId="77777777"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ab/>
      </w:r>
      <w:r w:rsidRPr="00CA166A">
        <w:rPr>
          <w:rFonts w:ascii="Arial" w:hAnsi="Arial" w:cs="Arial"/>
          <w:sz w:val="21"/>
          <w:szCs w:val="21"/>
        </w:rPr>
        <w:tab/>
        <w:t>- Microsoft Edge</w:t>
      </w:r>
    </w:p>
    <w:p w14:paraId="77361E8F" w14:textId="4B581FFD"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 xml:space="preserve">1.5   </w:t>
      </w:r>
      <w:r>
        <w:rPr>
          <w:rFonts w:ascii="Arial" w:hAnsi="Arial" w:cs="Arial"/>
          <w:sz w:val="21"/>
          <w:szCs w:val="21"/>
        </w:rPr>
        <w:tab/>
      </w:r>
      <w:r w:rsidRPr="00CA166A">
        <w:rPr>
          <w:rFonts w:ascii="Arial" w:hAnsi="Arial" w:cs="Arial"/>
          <w:sz w:val="21"/>
          <w:szCs w:val="21"/>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23F4071" w14:textId="0ECFFECF"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1.6   Obsahom komunikácie prostredníctvom komunikačného rozhrania systému JOSEPHINE bude predkladanie ponúk, vysvetľovanie súťažných podkladov a výzvy na predloženie ponuky,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w:t>
      </w:r>
      <w:r w:rsidRPr="00CA166A">
        <w:rPr>
          <w:rFonts w:ascii="Arial" w:hAnsi="Arial" w:cs="Arial"/>
          <w:smallCaps/>
          <w:sz w:val="21"/>
          <w:szCs w:val="21"/>
        </w:rPr>
        <w:t xml:space="preserve"> </w:t>
      </w:r>
      <w:r w:rsidRPr="00CA166A">
        <w:rPr>
          <w:rFonts w:ascii="Arial" w:hAnsi="Arial" w:cs="Arial"/>
          <w:sz w:val="21"/>
          <w:szCs w:val="21"/>
        </w:rPr>
        <w:t xml:space="preserve">Pokiaľ sa v súťažných podkladoch vyskytujú požiadavky na predkladanie ponúk, vysvetľovanie súťažných podkladov a výzvy na predloženie ponuky, prípadné doplnenie súťažných podkladov, vysvetľovanie predložených ponúk., ako aj komunikácia pri revíznych postupoch medzi verejným obstarávateľom a záujemcami/uchádzačmi alebo akúkoľvek inú komunikáciu medzi verejným obstarávateľom a záujemcami/uchádzačmi, má sa na mysli vždy použitie komunikácie prostredníctvom komunikačného rozhrania systému JOSPHINE. V prípade, že verejný obstarávateľ rozhodne aj o možnosti iného spôsobu komunikácie než prostredníctvom komunikačného rozhrania JOSEPHINE, tak v súťažných podkladoch túto skutočnosť zreteľne uvedie. Táto komunikácia sa týka i prípadov – kedy sa ponuka javí ako mimoriadne nízka vo vzťahu k tovaru, stavebným prácam alebo k službe.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verejného obstarávateľa či záujemcu/uchádzača s treťou osobou </w:t>
      </w:r>
      <w:r w:rsidRPr="00CA166A">
        <w:rPr>
          <w:rFonts w:ascii="Arial" w:hAnsi="Arial" w:cs="Arial"/>
          <w:sz w:val="21"/>
          <w:szCs w:val="21"/>
        </w:rPr>
        <w:lastRenderedPageBreak/>
        <w:t>v súvislosti s týmto verejným obstarávaním bude prebiehať spôsobom, ktorý stanoví zákon a bude realizovaná mimo komunikačné rozhranie systému JOSEPHINE.</w:t>
      </w:r>
    </w:p>
    <w:p w14:paraId="7F982FD9" w14:textId="77777777"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 xml:space="preserve">1.7  </w:t>
      </w:r>
      <w:r w:rsidRPr="00CA166A">
        <w:rPr>
          <w:rFonts w:ascii="Arial" w:hAnsi="Arial" w:cs="Arial"/>
          <w:sz w:val="21"/>
          <w:szCs w:val="21"/>
        </w:rPr>
        <w:tab/>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0C70A154" w14:textId="77777777"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 xml:space="preserve">1.8  </w:t>
      </w:r>
      <w:r w:rsidRPr="00CA166A">
        <w:rPr>
          <w:rFonts w:ascii="Arial" w:hAnsi="Arial" w:cs="Arial"/>
          <w:sz w:val="21"/>
          <w:szCs w:val="21"/>
        </w:rPr>
        <w:tab/>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57E9D2FB" w14:textId="77777777" w:rsidR="00CA166A" w:rsidRPr="00CA166A" w:rsidRDefault="00CA166A" w:rsidP="00CA166A">
      <w:pPr>
        <w:pStyle w:val="Default"/>
        <w:tabs>
          <w:tab w:val="num" w:pos="284"/>
        </w:tabs>
        <w:spacing w:after="120"/>
        <w:ind w:left="567" w:hanging="567"/>
        <w:jc w:val="both"/>
        <w:rPr>
          <w:rFonts w:ascii="Arial" w:hAnsi="Arial" w:cs="Arial"/>
          <w:color w:val="auto"/>
          <w:sz w:val="21"/>
          <w:szCs w:val="21"/>
        </w:rPr>
      </w:pPr>
      <w:proofErr w:type="gramStart"/>
      <w:r w:rsidRPr="00CA166A">
        <w:rPr>
          <w:rFonts w:ascii="Arial" w:hAnsi="Arial" w:cs="Arial"/>
          <w:color w:val="auto"/>
          <w:sz w:val="21"/>
          <w:szCs w:val="21"/>
        </w:rPr>
        <w:t xml:space="preserve">1.9  </w:t>
      </w:r>
      <w:r w:rsidRPr="00CA166A">
        <w:rPr>
          <w:rFonts w:ascii="Arial" w:hAnsi="Arial" w:cs="Arial"/>
          <w:color w:val="auto"/>
          <w:sz w:val="21"/>
          <w:szCs w:val="21"/>
        </w:rPr>
        <w:tab/>
      </w:r>
      <w:proofErr w:type="gramEnd"/>
      <w:r w:rsidRPr="00CA166A">
        <w:rPr>
          <w:rFonts w:ascii="Arial" w:hAnsi="Arial" w:cs="Arial"/>
          <w:color w:val="auto"/>
          <w:sz w:val="21"/>
          <w:szCs w:val="21"/>
        </w:rPr>
        <w:t xml:space="preserve">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sidRPr="00CA166A">
        <w:rPr>
          <w:rFonts w:ascii="Arial" w:hAnsi="Arial" w:cs="Arial"/>
          <w:b/>
          <w:bCs/>
          <w:color w:val="auto"/>
          <w:sz w:val="21"/>
          <w:szCs w:val="21"/>
        </w:rPr>
        <w:t xml:space="preserve">„ZAUJÍMA MA TO“ </w:t>
      </w:r>
      <w:r w:rsidRPr="00CA166A">
        <w:rPr>
          <w:rFonts w:ascii="Arial" w:hAnsi="Arial" w:cs="Arial"/>
          <w:color w:val="auto"/>
          <w:sz w:val="21"/>
          <w:szCs w:val="21"/>
        </w:rPr>
        <w:t xml:space="preserve">(v pravej hornej časti obrazovky). </w:t>
      </w:r>
    </w:p>
    <w:p w14:paraId="404FBB41" w14:textId="77777777"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 xml:space="preserve">1.10  </w:t>
      </w:r>
      <w:r w:rsidRPr="00CA166A">
        <w:rPr>
          <w:rFonts w:ascii="Arial" w:hAnsi="Arial" w:cs="Arial"/>
          <w:sz w:val="21"/>
          <w:szCs w:val="21"/>
        </w:rPr>
        <w:tab/>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w:t>
      </w:r>
      <w:hyperlink r:id="rId10" w:history="1">
        <w:r w:rsidRPr="00CA166A">
          <w:rPr>
            <w:rStyle w:val="Hypertextovprepojenie"/>
            <w:rFonts w:ascii="Arial" w:hAnsi="Arial" w:cs="Arial"/>
            <w:sz w:val="21"/>
            <w:szCs w:val="21"/>
          </w:rPr>
          <w:t>https://www.uvo.gov.sk/</w:t>
        </w:r>
      </w:hyperlink>
      <w:r w:rsidRPr="00CA166A">
        <w:rPr>
          <w:rFonts w:ascii="Arial" w:hAnsi="Arial" w:cs="Arial"/>
          <w:sz w:val="21"/>
          <w:szCs w:val="21"/>
        </w:rPr>
        <w:t xml:space="preserve">...   formou odkazu na systém JOSEPHINE. </w:t>
      </w:r>
    </w:p>
    <w:p w14:paraId="4DCF7ECF" w14:textId="77777777" w:rsidR="00CA166A" w:rsidRPr="00CA166A" w:rsidRDefault="00CA166A" w:rsidP="00CA166A">
      <w:pPr>
        <w:spacing w:after="120"/>
        <w:jc w:val="both"/>
        <w:rPr>
          <w:rFonts w:ascii="Arial" w:hAnsi="Arial" w:cs="Arial"/>
          <w:sz w:val="21"/>
          <w:szCs w:val="21"/>
        </w:rPr>
      </w:pPr>
    </w:p>
    <w:p w14:paraId="2C40AF01" w14:textId="77777777" w:rsidR="00CA166A" w:rsidRPr="00CA166A" w:rsidRDefault="00CA166A" w:rsidP="00CA166A">
      <w:pPr>
        <w:spacing w:after="120"/>
        <w:jc w:val="center"/>
        <w:rPr>
          <w:rFonts w:ascii="Arial" w:hAnsi="Arial" w:cs="Arial"/>
          <w:b/>
          <w:bCs/>
          <w:sz w:val="21"/>
          <w:szCs w:val="21"/>
        </w:rPr>
      </w:pPr>
      <w:r w:rsidRPr="00CA166A">
        <w:rPr>
          <w:rFonts w:ascii="Arial" w:hAnsi="Arial" w:cs="Arial"/>
          <w:b/>
          <w:bCs/>
          <w:sz w:val="21"/>
          <w:szCs w:val="21"/>
        </w:rPr>
        <w:t>Časť II</w:t>
      </w:r>
    </w:p>
    <w:p w14:paraId="4886911B" w14:textId="77777777" w:rsidR="00CA166A" w:rsidRPr="00220780" w:rsidRDefault="00CA166A" w:rsidP="00CA166A">
      <w:pPr>
        <w:pStyle w:val="Nadpis5"/>
        <w:spacing w:after="120"/>
        <w:rPr>
          <w:rFonts w:ascii="Arial" w:hAnsi="Arial" w:cs="Arial"/>
          <w:color w:val="000000" w:themeColor="text1"/>
          <w:sz w:val="21"/>
          <w:szCs w:val="21"/>
        </w:rPr>
      </w:pPr>
      <w:r w:rsidRPr="00220780">
        <w:rPr>
          <w:rFonts w:ascii="Arial" w:hAnsi="Arial" w:cs="Arial"/>
          <w:color w:val="000000" w:themeColor="text1"/>
          <w:sz w:val="21"/>
          <w:szCs w:val="21"/>
        </w:rPr>
        <w:t>Registrácia</w:t>
      </w:r>
    </w:p>
    <w:p w14:paraId="6D79872E" w14:textId="77777777" w:rsidR="00CA166A" w:rsidRPr="00CA166A" w:rsidRDefault="00CA166A" w:rsidP="00CA166A">
      <w:pPr>
        <w:tabs>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2.1</w:t>
      </w:r>
      <w:r w:rsidRPr="00CA166A">
        <w:rPr>
          <w:rFonts w:ascii="Arial" w:hAnsi="Arial" w:cs="Arial"/>
          <w:sz w:val="21"/>
          <w:szCs w:val="21"/>
        </w:rPr>
        <w:tab/>
        <w:t>Uchádzač má možnosť sa registrovať do systému JOSEPHINE pomocou hesla alebo aj pomocou občianskeho preukazom s elektronickým čipom a bezpečnostným osobnostným kódom (eID) .</w:t>
      </w:r>
    </w:p>
    <w:p w14:paraId="6A43EFC3" w14:textId="77777777" w:rsidR="00CA166A" w:rsidRPr="00CA166A" w:rsidRDefault="00CA166A" w:rsidP="00CA166A">
      <w:pPr>
        <w:pStyle w:val="Default"/>
        <w:spacing w:after="120"/>
        <w:ind w:left="567" w:hanging="567"/>
        <w:jc w:val="both"/>
        <w:rPr>
          <w:rFonts w:ascii="Arial" w:hAnsi="Arial" w:cs="Arial"/>
          <w:color w:val="auto"/>
          <w:sz w:val="21"/>
          <w:szCs w:val="21"/>
        </w:rPr>
      </w:pPr>
      <w:r w:rsidRPr="00CA166A">
        <w:rPr>
          <w:rFonts w:ascii="Arial" w:hAnsi="Arial" w:cs="Arial"/>
          <w:color w:val="auto"/>
          <w:sz w:val="21"/>
          <w:szCs w:val="21"/>
        </w:rPr>
        <w:t xml:space="preserve">2.2 </w:t>
      </w:r>
      <w:r w:rsidRPr="00CA166A">
        <w:rPr>
          <w:rFonts w:ascii="Arial" w:hAnsi="Arial" w:cs="Arial"/>
          <w:color w:val="auto"/>
          <w:sz w:val="21"/>
          <w:szCs w:val="21"/>
        </w:rPr>
        <w:tab/>
        <w:t xml:space="preserve">Predkladanie ponúk je umožnené iba autentifikovaným uchádzačom. Autentifikáciu je možné urobiť dvoma spôsobmi </w:t>
      </w:r>
    </w:p>
    <w:p w14:paraId="2257B9B1" w14:textId="5C6F1321" w:rsidR="00CA166A" w:rsidRPr="00CA166A" w:rsidRDefault="00CA166A" w:rsidP="00CA166A">
      <w:pPr>
        <w:tabs>
          <w:tab w:val="num" w:pos="284"/>
        </w:tabs>
        <w:spacing w:after="120"/>
        <w:ind w:left="851" w:hanging="284"/>
        <w:jc w:val="both"/>
        <w:rPr>
          <w:rFonts w:ascii="Arial" w:hAnsi="Arial" w:cs="Arial"/>
          <w:sz w:val="21"/>
          <w:szCs w:val="21"/>
        </w:rPr>
      </w:pPr>
      <w:r w:rsidRPr="00CA166A">
        <w:rPr>
          <w:rFonts w:ascii="Arial" w:hAnsi="Arial" w:cs="Arial"/>
          <w:sz w:val="21"/>
          <w:szCs w:val="21"/>
        </w:rPr>
        <w:t>a)</w:t>
      </w:r>
      <w:r w:rsidRPr="00CA166A">
        <w:rPr>
          <w:rFonts w:ascii="Arial" w:hAnsi="Arial" w:cs="Arial"/>
          <w:sz w:val="21"/>
          <w:szCs w:val="21"/>
        </w:rPr>
        <w:tab/>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14:paraId="1A7B84A8" w14:textId="77777777" w:rsidR="00CA166A" w:rsidRPr="00CA166A" w:rsidRDefault="00CA166A" w:rsidP="00CA166A">
      <w:pPr>
        <w:tabs>
          <w:tab w:val="num" w:pos="284"/>
        </w:tabs>
        <w:spacing w:after="120"/>
        <w:ind w:left="851" w:hanging="284"/>
        <w:jc w:val="both"/>
        <w:rPr>
          <w:rFonts w:ascii="Arial" w:hAnsi="Arial" w:cs="Arial"/>
          <w:sz w:val="21"/>
          <w:szCs w:val="21"/>
        </w:rPr>
      </w:pPr>
      <w:r w:rsidRPr="00CA166A">
        <w:rPr>
          <w:rFonts w:ascii="Arial" w:hAnsi="Arial" w:cs="Arial"/>
          <w:sz w:val="21"/>
          <w:szCs w:val="21"/>
        </w:rPr>
        <w:t>b)</w:t>
      </w:r>
      <w:r w:rsidRPr="00CA166A">
        <w:rPr>
          <w:rFonts w:ascii="Arial" w:hAnsi="Arial" w:cs="Arial"/>
          <w:sz w:val="21"/>
          <w:szCs w:val="21"/>
        </w:rPr>
        <w:tab/>
        <w:t xml:space="preserve">alebo počkaním na autorizačný kód, ktorý bude poslaný na adresu sídla firmy uchádzača v listovej podobe formou doporučenej pošty. Lehota na tento úkon sú 4 pracovné dni a je potrebné s touto lehotou počítať pri vkladaní ponuky. </w:t>
      </w:r>
    </w:p>
    <w:p w14:paraId="0F9CF434" w14:textId="77777777" w:rsidR="00CA166A" w:rsidRPr="00CA166A" w:rsidRDefault="00CA166A" w:rsidP="00CA166A">
      <w:pPr>
        <w:pStyle w:val="Default"/>
        <w:spacing w:after="120"/>
        <w:ind w:left="567" w:hanging="567"/>
        <w:jc w:val="both"/>
        <w:rPr>
          <w:rFonts w:ascii="Arial" w:hAnsi="Arial" w:cs="Arial"/>
          <w:color w:val="auto"/>
          <w:sz w:val="21"/>
          <w:szCs w:val="21"/>
        </w:rPr>
      </w:pPr>
      <w:r w:rsidRPr="00CA166A">
        <w:rPr>
          <w:rFonts w:ascii="Arial" w:hAnsi="Arial" w:cs="Arial"/>
          <w:color w:val="auto"/>
          <w:sz w:val="21"/>
          <w:szCs w:val="21"/>
        </w:rPr>
        <w:t xml:space="preserve">2.3 </w:t>
      </w:r>
      <w:r w:rsidRPr="00CA166A">
        <w:rPr>
          <w:rFonts w:ascii="Arial" w:hAnsi="Arial" w:cs="Arial"/>
          <w:color w:val="auto"/>
          <w:sz w:val="21"/>
          <w:szCs w:val="21"/>
        </w:rPr>
        <w:tab/>
        <w:t xml:space="preserve">Autentifikovaný uchádzač si po prihlásení do systému JOSEPHINE v prehľade - zozname obstarávaní vyberie predmetné obstarávanie a vloží svoju ponuku do určeného formulára na príjem ponúk, ktorý nájde v záložke „Ponuky a </w:t>
      </w:r>
      <w:proofErr w:type="gramStart"/>
      <w:r w:rsidRPr="00CA166A">
        <w:rPr>
          <w:rFonts w:ascii="Arial" w:hAnsi="Arial" w:cs="Arial"/>
          <w:color w:val="auto"/>
          <w:sz w:val="21"/>
          <w:szCs w:val="21"/>
        </w:rPr>
        <w:t>žiadosti“</w:t>
      </w:r>
      <w:proofErr w:type="gramEnd"/>
      <w:r w:rsidRPr="00CA166A">
        <w:rPr>
          <w:rFonts w:ascii="Arial" w:hAnsi="Arial" w:cs="Arial"/>
          <w:color w:val="auto"/>
          <w:sz w:val="21"/>
          <w:szCs w:val="21"/>
        </w:rPr>
        <w:t xml:space="preserve">. </w:t>
      </w:r>
    </w:p>
    <w:p w14:paraId="13513A32" w14:textId="77777777" w:rsidR="00CA166A" w:rsidRPr="00CA166A" w:rsidRDefault="00CA166A" w:rsidP="00CA166A">
      <w:pPr>
        <w:pStyle w:val="Default"/>
        <w:spacing w:after="120"/>
        <w:jc w:val="both"/>
        <w:rPr>
          <w:rFonts w:ascii="Arial" w:hAnsi="Arial" w:cs="Arial"/>
          <w:color w:val="auto"/>
          <w:sz w:val="21"/>
          <w:szCs w:val="21"/>
        </w:rPr>
      </w:pPr>
    </w:p>
    <w:p w14:paraId="2E3258B2" w14:textId="77777777" w:rsidR="00CA166A" w:rsidRPr="00CA166A" w:rsidRDefault="00CA166A" w:rsidP="00CA166A">
      <w:pPr>
        <w:spacing w:after="120"/>
        <w:jc w:val="center"/>
        <w:rPr>
          <w:rFonts w:ascii="Arial" w:hAnsi="Arial" w:cs="Arial"/>
          <w:b/>
          <w:bCs/>
          <w:sz w:val="21"/>
          <w:szCs w:val="21"/>
        </w:rPr>
      </w:pPr>
      <w:r w:rsidRPr="00CA166A">
        <w:rPr>
          <w:rFonts w:ascii="Arial" w:hAnsi="Arial" w:cs="Arial"/>
          <w:b/>
          <w:bCs/>
          <w:sz w:val="21"/>
          <w:szCs w:val="21"/>
        </w:rPr>
        <w:t>Časť III</w:t>
      </w:r>
    </w:p>
    <w:p w14:paraId="5C8177E8" w14:textId="77777777" w:rsidR="00CA166A" w:rsidRPr="00220780" w:rsidRDefault="00CA166A" w:rsidP="00CA166A">
      <w:pPr>
        <w:pStyle w:val="Nadpis5"/>
        <w:spacing w:after="120"/>
        <w:rPr>
          <w:rFonts w:ascii="Arial" w:hAnsi="Arial" w:cs="Arial"/>
          <w:color w:val="000000" w:themeColor="text1"/>
          <w:sz w:val="21"/>
          <w:szCs w:val="21"/>
        </w:rPr>
      </w:pPr>
      <w:r w:rsidRPr="00220780">
        <w:rPr>
          <w:rFonts w:ascii="Arial" w:hAnsi="Arial" w:cs="Arial"/>
          <w:color w:val="000000" w:themeColor="text1"/>
          <w:sz w:val="21"/>
          <w:szCs w:val="21"/>
        </w:rPr>
        <w:t>Elektronické ponuky  - podávanie ponúk</w:t>
      </w:r>
    </w:p>
    <w:p w14:paraId="6DE1F7EA" w14:textId="77777777" w:rsidR="00CA166A" w:rsidRPr="00CA166A" w:rsidRDefault="00CA166A" w:rsidP="0090235A">
      <w:pPr>
        <w:pStyle w:val="Odsekzoznamu"/>
        <w:numPr>
          <w:ilvl w:val="1"/>
          <w:numId w:val="4"/>
        </w:numPr>
        <w:autoSpaceDE w:val="0"/>
        <w:autoSpaceDN w:val="0"/>
        <w:adjustRightInd w:val="0"/>
        <w:spacing w:before="0" w:after="120"/>
        <w:ind w:left="567" w:hanging="567"/>
        <w:contextualSpacing/>
        <w:jc w:val="both"/>
        <w:rPr>
          <w:rFonts w:eastAsia="Arial,Bold"/>
          <w:sz w:val="21"/>
          <w:szCs w:val="21"/>
        </w:rPr>
      </w:pPr>
      <w:r w:rsidRPr="00CA166A">
        <w:rPr>
          <w:sz w:val="21"/>
          <w:szCs w:val="21"/>
        </w:rPr>
        <w:t xml:space="preserve">Ponuka je vyhotovená elektronicky v zmysle § 49 ods. 1 písm. a) zákona o verejnom obstarávaní a vložená do systému JOSEPHINE umiestnenom na webovej adrese </w:t>
      </w:r>
      <w:hyperlink r:id="rId11" w:history="1">
        <w:r w:rsidRPr="00CA166A">
          <w:rPr>
            <w:rStyle w:val="Hypertextovprepojenie"/>
            <w:sz w:val="21"/>
            <w:szCs w:val="21"/>
          </w:rPr>
          <w:t>https://josephine.proebiz.com/</w:t>
        </w:r>
      </w:hyperlink>
      <w:r w:rsidRPr="00CA166A">
        <w:rPr>
          <w:rFonts w:eastAsia="Arial,Bold"/>
          <w:sz w:val="21"/>
          <w:szCs w:val="21"/>
        </w:rPr>
        <w:t>.</w:t>
      </w:r>
    </w:p>
    <w:p w14:paraId="10F0B6C9" w14:textId="77777777" w:rsidR="00CA166A" w:rsidRPr="00CA166A" w:rsidRDefault="00CA166A" w:rsidP="00CA166A">
      <w:pPr>
        <w:autoSpaceDE w:val="0"/>
        <w:autoSpaceDN w:val="0"/>
        <w:adjustRightInd w:val="0"/>
        <w:spacing w:after="120"/>
        <w:ind w:left="567" w:hanging="567"/>
        <w:jc w:val="both"/>
        <w:rPr>
          <w:rFonts w:ascii="Arial" w:eastAsia="Arial,Bold" w:hAnsi="Arial" w:cs="Arial"/>
          <w:sz w:val="21"/>
          <w:szCs w:val="21"/>
        </w:rPr>
      </w:pPr>
      <w:r w:rsidRPr="00CA166A">
        <w:rPr>
          <w:rFonts w:ascii="Arial" w:hAnsi="Arial" w:cs="Arial"/>
          <w:sz w:val="21"/>
          <w:szCs w:val="21"/>
        </w:rPr>
        <w:lastRenderedPageBreak/>
        <w:t>3.2</w:t>
      </w:r>
      <w:r w:rsidRPr="00CA166A">
        <w:rPr>
          <w:rFonts w:ascii="Arial" w:hAnsi="Arial" w:cs="Arial"/>
          <w:sz w:val="21"/>
          <w:szCs w:val="21"/>
        </w:rPr>
        <w:tab/>
        <w:t xml:space="preserve">Elektronická ponuka sa vloží vyplnením ponukového formulára a vložením požadovaných dokladov a dokumentov v systéme JOSEPHINE umiestnenom na webovej adrese </w:t>
      </w:r>
      <w:hyperlink r:id="rId12" w:history="1">
        <w:r w:rsidRPr="00CA166A">
          <w:rPr>
            <w:rStyle w:val="Hypertextovprepojenie"/>
            <w:rFonts w:ascii="Arial" w:hAnsi="Arial" w:cs="Arial"/>
            <w:sz w:val="21"/>
            <w:szCs w:val="21"/>
          </w:rPr>
          <w:t>https://josephine.proebiz.com/</w:t>
        </w:r>
      </w:hyperlink>
      <w:r w:rsidRPr="00CA166A">
        <w:rPr>
          <w:rFonts w:ascii="Arial" w:hAnsi="Arial" w:cs="Arial"/>
          <w:sz w:val="21"/>
          <w:szCs w:val="21"/>
        </w:rPr>
        <w:t>.</w:t>
      </w:r>
    </w:p>
    <w:p w14:paraId="7DA0EA59" w14:textId="77777777" w:rsidR="00CA166A" w:rsidRPr="00CA166A" w:rsidRDefault="00CA166A" w:rsidP="0090235A">
      <w:pPr>
        <w:pStyle w:val="Odsekzoznamu"/>
        <w:numPr>
          <w:ilvl w:val="1"/>
          <w:numId w:val="5"/>
        </w:numPr>
        <w:autoSpaceDE w:val="0"/>
        <w:autoSpaceDN w:val="0"/>
        <w:adjustRightInd w:val="0"/>
        <w:spacing w:before="0" w:after="120"/>
        <w:ind w:left="567" w:hanging="567"/>
        <w:contextualSpacing/>
        <w:jc w:val="both"/>
        <w:rPr>
          <w:rFonts w:eastAsia="Arial,Bold"/>
          <w:sz w:val="21"/>
          <w:szCs w:val="21"/>
        </w:rPr>
      </w:pPr>
      <w:r w:rsidRPr="00CA166A">
        <w:rPr>
          <w:sz w:val="21"/>
          <w:szCs w:val="21"/>
        </w:rPr>
        <w:t>V predloženej ponuke prostredníctvom systému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w:t>
      </w:r>
    </w:p>
    <w:p w14:paraId="214B546A" w14:textId="77777777" w:rsidR="00CA166A" w:rsidRPr="00CA166A" w:rsidRDefault="00CA166A" w:rsidP="0090235A">
      <w:pPr>
        <w:pStyle w:val="Odsekzoznamu"/>
        <w:numPr>
          <w:ilvl w:val="1"/>
          <w:numId w:val="5"/>
        </w:numPr>
        <w:autoSpaceDE w:val="0"/>
        <w:autoSpaceDN w:val="0"/>
        <w:adjustRightInd w:val="0"/>
        <w:spacing w:before="0" w:after="120"/>
        <w:ind w:left="567" w:hanging="567"/>
        <w:contextualSpacing/>
        <w:jc w:val="both"/>
        <w:rPr>
          <w:rFonts w:eastAsia="Arial,Bold"/>
          <w:sz w:val="21"/>
          <w:szCs w:val="21"/>
        </w:rPr>
      </w:pPr>
      <w:r w:rsidRPr="00CA166A">
        <w:rPr>
          <w:sz w:val="21"/>
          <w:szCs w:val="21"/>
        </w:rPr>
        <w:t xml:space="preserve">Ak ponuka obsahuje dôverné informácie, uchádzač ich v ponuke viditeľne označí. </w:t>
      </w:r>
    </w:p>
    <w:p w14:paraId="61F2388D" w14:textId="77777777" w:rsidR="00CA166A" w:rsidRPr="00CA166A" w:rsidRDefault="00CA166A" w:rsidP="00CA166A">
      <w:pPr>
        <w:tabs>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ab/>
        <w:t>Uchádzačom navrhovaná cena za dodanie požadovaného predmetu zákazky, uvedená v ponuke uchádzača, bude vyjadrená v EUR (Eurách) s presnosťou na ...  desatinné miesta  a vložená do systému JOSEPHINE v tejto štruktúre: cena bez DPH, sadzba DPH, cena s alebo bez  DPH (pri vkladaní do systému JOSEPHINE označená ako „Jednotková cena (kritérium hodnotenia)“).</w:t>
      </w:r>
    </w:p>
    <w:p w14:paraId="24707575" w14:textId="77777777" w:rsidR="00CA166A" w:rsidRPr="00CA166A" w:rsidRDefault="00CA166A" w:rsidP="00CA166A">
      <w:pPr>
        <w:tabs>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3.5</w:t>
      </w:r>
      <w:r w:rsidRPr="00CA166A">
        <w:rPr>
          <w:rFonts w:ascii="Arial" w:hAnsi="Arial" w:cs="Arial"/>
          <w:sz w:val="21"/>
          <w:szCs w:val="21"/>
        </w:rPr>
        <w:tab/>
        <w:t xml:space="preserve">Po úspešnom nahraní ponuky do systému JOSEPHINE je uchádzačovi odoslaný notifikačný informatívny e-mail (a to na emailovú adresu užívateľa uchádzača, ktorý ponuku nahral). </w:t>
      </w:r>
    </w:p>
    <w:p w14:paraId="0956C321" w14:textId="77777777" w:rsidR="00CA166A" w:rsidRPr="00CA166A" w:rsidRDefault="00CA166A" w:rsidP="0090235A">
      <w:pPr>
        <w:pStyle w:val="Odsekzoznamu"/>
        <w:numPr>
          <w:ilvl w:val="1"/>
          <w:numId w:val="7"/>
        </w:numPr>
        <w:tabs>
          <w:tab w:val="left" w:pos="567"/>
        </w:tabs>
        <w:autoSpaceDE w:val="0"/>
        <w:autoSpaceDN w:val="0"/>
        <w:adjustRightInd w:val="0"/>
        <w:spacing w:before="0" w:after="120"/>
        <w:ind w:left="567" w:hanging="567"/>
        <w:contextualSpacing/>
        <w:jc w:val="both"/>
        <w:rPr>
          <w:sz w:val="21"/>
          <w:szCs w:val="21"/>
        </w:rPr>
      </w:pPr>
      <w:r w:rsidRPr="00CA166A">
        <w:rPr>
          <w:sz w:val="21"/>
          <w:szCs w:val="21"/>
        </w:rPr>
        <w:t>Ponuka uchádzača predložená po uplynutí lehoty na predkladanie ponúk sa elektronicky neotvorí.</w:t>
      </w:r>
    </w:p>
    <w:p w14:paraId="60887040" w14:textId="77777777" w:rsidR="00CA166A" w:rsidRPr="00CA166A" w:rsidRDefault="00CA166A" w:rsidP="00CA166A">
      <w:pPr>
        <w:tabs>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3.6</w:t>
      </w:r>
      <w:r w:rsidRPr="00CA166A">
        <w:rPr>
          <w:rFonts w:ascii="Arial" w:hAnsi="Arial" w:cs="Arial"/>
          <w:sz w:val="21"/>
          <w:szCs w:val="21"/>
        </w:rPr>
        <w:tab/>
        <w:t>Uchádzač môže predloženú ponuku vziať späť do uplynutia lehoty na predkladanie ponúk. Uchádzač pri odvolaní ponuky postupuje obdobne ako pri vložení prvotnej ponuky (kliknutím na tlačidlo „Stiahnuť ponuku“ a predložením novej ponuky).</w:t>
      </w:r>
    </w:p>
    <w:p w14:paraId="6D4727FB" w14:textId="77777777" w:rsidR="00CA166A" w:rsidRPr="00CA166A" w:rsidRDefault="00CA166A" w:rsidP="0090235A">
      <w:pPr>
        <w:pStyle w:val="Odsekzoznamu"/>
        <w:numPr>
          <w:ilvl w:val="1"/>
          <w:numId w:val="6"/>
        </w:numPr>
        <w:tabs>
          <w:tab w:val="left" w:pos="567"/>
        </w:tabs>
        <w:autoSpaceDE w:val="0"/>
        <w:autoSpaceDN w:val="0"/>
        <w:adjustRightInd w:val="0"/>
        <w:spacing w:before="0" w:after="120"/>
        <w:ind w:left="567" w:hanging="567"/>
        <w:contextualSpacing/>
        <w:jc w:val="both"/>
        <w:rPr>
          <w:sz w:val="21"/>
          <w:szCs w:val="21"/>
        </w:rPr>
      </w:pPr>
      <w:r w:rsidRPr="00CA166A">
        <w:rPr>
          <w:rFonts w:eastAsia="Arial,Bold"/>
          <w:sz w:val="21"/>
          <w:szCs w:val="21"/>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5DD5B521" w14:textId="07E8EEA2" w:rsidR="00CA166A" w:rsidRDefault="00CA166A" w:rsidP="00CA166A">
      <w:pPr>
        <w:spacing w:after="120"/>
        <w:ind w:left="567" w:hanging="567"/>
        <w:rPr>
          <w:rFonts w:cstheme="minorHAnsi"/>
          <w:sz w:val="21"/>
          <w:szCs w:val="21"/>
        </w:rPr>
      </w:pPr>
    </w:p>
    <w:p w14:paraId="0E176DDC" w14:textId="33DE3C75" w:rsidR="00220780" w:rsidRDefault="00220780" w:rsidP="00CA166A">
      <w:pPr>
        <w:spacing w:after="120"/>
        <w:ind w:left="567" w:hanging="567"/>
        <w:rPr>
          <w:rFonts w:cstheme="minorHAnsi"/>
          <w:sz w:val="21"/>
          <w:szCs w:val="21"/>
        </w:rPr>
      </w:pPr>
    </w:p>
    <w:p w14:paraId="3F0C0F78" w14:textId="77777777" w:rsidR="00220780" w:rsidRPr="00092DBE" w:rsidRDefault="00220780" w:rsidP="00220780">
      <w:pPr>
        <w:pStyle w:val="Nadpis5"/>
        <w:spacing w:after="120"/>
        <w:rPr>
          <w:rFonts w:ascii="Arial" w:hAnsi="Arial" w:cs="Arial"/>
          <w:b/>
          <w:color w:val="000000" w:themeColor="text1"/>
          <w:sz w:val="21"/>
          <w:szCs w:val="21"/>
        </w:rPr>
      </w:pPr>
      <w:r w:rsidRPr="00092DBE">
        <w:rPr>
          <w:rFonts w:ascii="Arial" w:hAnsi="Arial" w:cs="Arial"/>
          <w:b/>
          <w:color w:val="000000" w:themeColor="text1"/>
          <w:sz w:val="21"/>
          <w:szCs w:val="21"/>
        </w:rPr>
        <w:t>Informácie o spracovávaní osobných údajov dotknutých osôb</w:t>
      </w:r>
    </w:p>
    <w:p w14:paraId="4CBA4270" w14:textId="77777777" w:rsidR="00220780" w:rsidRPr="00220780" w:rsidRDefault="00220780" w:rsidP="00220780">
      <w:pPr>
        <w:spacing w:after="120"/>
        <w:ind w:left="567" w:hanging="567"/>
        <w:rPr>
          <w:rFonts w:cstheme="minorHAnsi"/>
          <w:sz w:val="21"/>
          <w:szCs w:val="21"/>
        </w:rPr>
      </w:pPr>
    </w:p>
    <w:p w14:paraId="2093A658" w14:textId="77777777"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 xml:space="preserve">Verejný obstarávateľ týmto poskytuje dotknutým osobám, ktorých osobné údaje bude verejný obstarávateľ ako prevádzkovateľ spracovávať, informácie podľa článku 13 Nariadenia Európskeho parlamentu a Rady (EÚ) 2016/679 o ochrane fyzických osôb pri spracúvaní osobných údajov a o voľnom pohybe takýchto údajov. Táto informácia vysvetľuje, akým spôsobom spracúva verejný obstarávateľ ako prevádzkovateľ pri verejnom obstarávaní osobné údaje. Pri spracúvaní osobných údajov sa verejný obstarávateľ riadi primárne všeobecným nariadením EÚ o ochrane osobných údajov(“GDPR”) a ustanoveniami Zákona o ochrane osobných údajov č.18/2018 Z.z.   </w:t>
      </w:r>
    </w:p>
    <w:p w14:paraId="5B6147C6" w14:textId="4FB8D3F6"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 xml:space="preserve">Údaje o prevádzkovateľovi: prevádzkovateľom je verejný obstarávateľ </w:t>
      </w:r>
      <w:r w:rsidR="009B419F">
        <w:rPr>
          <w:rFonts w:ascii="Arial" w:hAnsi="Arial" w:cs="Arial"/>
          <w:sz w:val="21"/>
          <w:szCs w:val="21"/>
        </w:rPr>
        <w:t>ARRIVA Liorbus, a.s.</w:t>
      </w:r>
      <w:r w:rsidRPr="00092DBE">
        <w:rPr>
          <w:rFonts w:ascii="Arial" w:hAnsi="Arial" w:cs="Arial"/>
          <w:sz w:val="21"/>
          <w:szCs w:val="21"/>
        </w:rPr>
        <w:t xml:space="preserve">, v zast: </w:t>
      </w:r>
      <w:r w:rsidR="009B419F">
        <w:rPr>
          <w:rFonts w:ascii="Arial" w:hAnsi="Arial" w:cs="Arial"/>
          <w:sz w:val="21"/>
          <w:szCs w:val="21"/>
        </w:rPr>
        <w:t>DGB consult</w:t>
      </w:r>
      <w:r w:rsidRPr="00092DBE">
        <w:rPr>
          <w:rFonts w:ascii="Arial" w:hAnsi="Arial" w:cs="Arial"/>
          <w:sz w:val="21"/>
          <w:szCs w:val="21"/>
        </w:rPr>
        <w:t xml:space="preserve">, s.r.o.  </w:t>
      </w:r>
    </w:p>
    <w:p w14:paraId="3E0B4D8C" w14:textId="77777777" w:rsidR="00220780" w:rsidRPr="00092DBE" w:rsidRDefault="00220780" w:rsidP="00220780">
      <w:pPr>
        <w:spacing w:after="120"/>
        <w:ind w:left="567" w:hanging="567"/>
        <w:rPr>
          <w:rFonts w:ascii="Arial" w:hAnsi="Arial" w:cs="Arial"/>
          <w:sz w:val="21"/>
          <w:szCs w:val="21"/>
        </w:rPr>
      </w:pPr>
      <w:r w:rsidRPr="00092DBE">
        <w:rPr>
          <w:rFonts w:ascii="Arial" w:hAnsi="Arial" w:cs="Arial"/>
          <w:sz w:val="21"/>
          <w:szCs w:val="21"/>
        </w:rPr>
        <w:t xml:space="preserve">Z akého dôvodu verejný obstarávateľ osobné údaje spracováva:  </w:t>
      </w:r>
    </w:p>
    <w:p w14:paraId="52AACCCC" w14:textId="77777777"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 xml:space="preserve">Spracúvanie osobných údajov je nevyhnutné pre vykonanie  procesu verejného obstarávania tak, ako ho definuje zákon č. 343/2015 Z.z. o verejnom obstarávaní. V rámci tohto procesu musia uchádzači vo verejnom obstarávaní spolu s predložením ponuky preukázať i tzv. osobné postavenie, finančné a ekonomické postavenie, technickú spôsobilosť alebo odbornú spôsobilosť. V rámci splnenia podmienok účasti vo verejnom obstarávaní uchádzači predkladajú doklady, ktoré obsahujú osobné údaje fyzických osôb, s ktorými sa verejný obstarávateľ oboznamuje, musí ich preskúmať a vyhodnotiť. Právnym základom spracovania osobných údajov, ktoré mu uchádzači poskytnú je v prvom rade zákon, ktorým je zákon č. 343/2015 Z.z. o verejnom obstarávaní („ZVO“). Ide o právny základ "plnenie zákonnej povinnosti" podľa čl. 6 ods. 1 písm. c) GDPR. Poskytnutie osobných údajov je zákonnou požiadavkou, ktorá je nevyhnutná v konečnom dôsledku na uzatvorenie zmluvy. V prípade, ak by dotknutá osoba osobné údaje neposkytla, verejný obstarávateľ by nemohol overiť splnenie podmienok osobného postavenia fyzických osôb a nemohol by usúdiť, či uchádzač splnil podmienky účasti vo verejnom obstarávaní.   </w:t>
      </w:r>
    </w:p>
    <w:p w14:paraId="7D7F9F3F" w14:textId="77777777" w:rsidR="00220780" w:rsidRPr="00092DBE" w:rsidRDefault="00220780" w:rsidP="00220780">
      <w:pPr>
        <w:spacing w:after="120"/>
        <w:ind w:left="567" w:hanging="567"/>
        <w:rPr>
          <w:rFonts w:ascii="Arial" w:hAnsi="Arial" w:cs="Arial"/>
          <w:sz w:val="21"/>
          <w:szCs w:val="21"/>
        </w:rPr>
      </w:pPr>
      <w:r w:rsidRPr="00092DBE">
        <w:rPr>
          <w:rFonts w:ascii="Arial" w:hAnsi="Arial" w:cs="Arial"/>
          <w:sz w:val="21"/>
          <w:szCs w:val="21"/>
        </w:rPr>
        <w:t xml:space="preserve">Komu  verejný obstarávateľ osobné údaje sprístupňuje: </w:t>
      </w:r>
    </w:p>
    <w:p w14:paraId="240D3EBB" w14:textId="0E8B2C0A"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 xml:space="preserve">Osobné údaje získané v rámci procesu verejného obstarávania sprístupňuje verejný obstarávateľ  len v nevyhnutnej miere napr. svojim zamestnancom, ktorých poveruje vykonaním jednotlivých úkonov. </w:t>
      </w:r>
      <w:r w:rsidRPr="00092DBE">
        <w:rPr>
          <w:rFonts w:ascii="Arial" w:hAnsi="Arial" w:cs="Arial"/>
          <w:sz w:val="21"/>
          <w:szCs w:val="21"/>
        </w:rPr>
        <w:lastRenderedPageBreak/>
        <w:t xml:space="preserve">Prevádzkovateľ  poveril vykonaním verejného obstarávania spoločnosť </w:t>
      </w:r>
      <w:r w:rsidR="009B419F">
        <w:rPr>
          <w:rFonts w:ascii="Arial" w:hAnsi="Arial" w:cs="Arial"/>
          <w:sz w:val="21"/>
          <w:szCs w:val="21"/>
        </w:rPr>
        <w:t>DGB consult, s.r.o., Kollárova 2641/15, 010 01 Žilina,</w:t>
      </w:r>
      <w:r w:rsidRPr="00092DBE">
        <w:rPr>
          <w:rFonts w:ascii="Arial" w:hAnsi="Arial" w:cs="Arial"/>
          <w:sz w:val="21"/>
          <w:szCs w:val="21"/>
        </w:rPr>
        <w:t xml:space="preserve">  ktorá sa v zmysle GDPR považuje za sprostredkovateľa. Sprostredkovateľ spracováva osobné údaje v mene verejného obstarávateľa ako prevádzkovateľa na základe osobitnej zmluvy o spracovávaní osobných údajov. V tejto zmluve sprostredkovateľ vyhlásil, že prijal primerané technické a organizačné opatrenia, ktorými garantuje bezpečnosť spracúvania osobných údajov v mene verejného obstarávateľa. Verejný obstarávateľ mu zároveň uložil postupovať výlučne podľa jeho pokynov, ktoré vymedzil rámcom úkonov predpokladaných a vyslovene definovaných v ZVO.  Nakoľko v zmysle ZVO sa jednotlivé fázy/procesy verejného obstarávania vrátane dokumentov (ponúk) uchádzačov zverejňujú, verejný obstarávateľ týmto informuje uchádzačov a všetky dotknuté osoby, ktorých osobné údaje budú spracovávané v procese verejného obstarávania, že budú zverejnené v profile verejného obstarávateľa vedeného Úradom pre verejné obstarávanie.    </w:t>
      </w:r>
    </w:p>
    <w:p w14:paraId="2B2C55BD" w14:textId="77777777" w:rsidR="00220780" w:rsidRPr="00092DBE" w:rsidRDefault="00220780" w:rsidP="00220780">
      <w:pPr>
        <w:spacing w:after="120"/>
        <w:ind w:left="567" w:hanging="567"/>
        <w:rPr>
          <w:rFonts w:ascii="Arial" w:hAnsi="Arial" w:cs="Arial"/>
          <w:sz w:val="21"/>
          <w:szCs w:val="21"/>
        </w:rPr>
      </w:pPr>
      <w:r w:rsidRPr="00092DBE">
        <w:rPr>
          <w:rFonts w:ascii="Arial" w:hAnsi="Arial" w:cs="Arial"/>
          <w:sz w:val="21"/>
          <w:szCs w:val="21"/>
        </w:rPr>
        <w:t xml:space="preserve">Do ktorých krajín prenáša verejný obstarávateľ osobné údaje: </w:t>
      </w:r>
    </w:p>
    <w:p w14:paraId="5EE20A47" w14:textId="77777777"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 xml:space="preserve">Verejný obstarávateľ neplánuje vykonať cezhraničný prenos osobných údajov do tretích krajín mimo Európskeho hospodárskeho priestoru (EÚ, Island, Nórsko a Lichtenštajnsko). Zverejnenie údajov na stránke www.uvo.gov.sk, ktorý je verejne prístupný nie je možné považovať za prenos vo vlastnom slova zmysle. Hoci k nemu majú prístup i osoby mimo Európskeho hospodárskeho priestoru, túto skutočnosť verejný obstarávateľ nevie ovplyvniť.   </w:t>
      </w:r>
    </w:p>
    <w:p w14:paraId="20B11EBC" w14:textId="77777777" w:rsidR="00220780" w:rsidRPr="00092DBE" w:rsidRDefault="00220780" w:rsidP="00220780">
      <w:pPr>
        <w:spacing w:after="120"/>
        <w:ind w:left="567" w:hanging="567"/>
        <w:rPr>
          <w:rFonts w:ascii="Arial" w:hAnsi="Arial" w:cs="Arial"/>
          <w:sz w:val="21"/>
          <w:szCs w:val="21"/>
        </w:rPr>
      </w:pPr>
      <w:r w:rsidRPr="00092DBE">
        <w:rPr>
          <w:rFonts w:ascii="Arial" w:hAnsi="Arial" w:cs="Arial"/>
          <w:sz w:val="21"/>
          <w:szCs w:val="21"/>
        </w:rPr>
        <w:t xml:space="preserve">Ako dlho uchováva verejný obstarávateľ Vaše osobné údaje:  </w:t>
      </w:r>
    </w:p>
    <w:p w14:paraId="45F4DD13" w14:textId="29D355F0"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 xml:space="preserve">Osobné údaje uchováva verejný obstarávateľ najviac do doby, kým je to potrebné na účely, na ktoré sa osobné údaje spracúvajú. V prípade, ak sa uchádzač verejného obstarávania len zúčastní, avšak nie je víťazom, s ktorým je uzatvorená zmluva, jeho osobné údaje sa budú spracovávať najdlhšie po dobu 5 rokov odo dňa ukončenia verejného obstarávania.  Toto je totiž doba, počas ktorej môže Úrad pre verejné obstarávanie vykonať dohľad nad verejným obstarávaním. Uchovávanie dokumentov o VO je preto zákonnou povinnosťou verejného obstarávateľa. V prípade, ak dôjde k uzatvoreniu zmluvy, účtovné podklady je potrebné uchovávať po dobu 10 rokov, v zmysle zákona o účtovníctve a iných právnych predpisov. V prípade, ak má verejný obstarávateľ povinnosť postupovať v súlade so zákonom o archívoch a registratúrach, musí naplniť i požiadavky daného právneho predpisu.  V každom prípade však verejný obstarávateľ uchováva dokumenty s osobnými údajmi najdlhšie po dobu ustanovenú osobitnými právnymi predpismi.   </w:t>
      </w:r>
    </w:p>
    <w:p w14:paraId="5DD20661" w14:textId="77777777" w:rsidR="00220780" w:rsidRPr="00092DBE" w:rsidRDefault="00220780" w:rsidP="00220780">
      <w:pPr>
        <w:spacing w:after="120"/>
        <w:ind w:left="567" w:hanging="567"/>
        <w:rPr>
          <w:rFonts w:ascii="Arial" w:hAnsi="Arial" w:cs="Arial"/>
          <w:sz w:val="21"/>
          <w:szCs w:val="21"/>
        </w:rPr>
      </w:pPr>
      <w:r w:rsidRPr="00092DBE">
        <w:rPr>
          <w:rFonts w:ascii="Arial" w:hAnsi="Arial" w:cs="Arial"/>
          <w:sz w:val="21"/>
          <w:szCs w:val="21"/>
        </w:rPr>
        <w:t xml:space="preserve">Ako o Vás získava verejný obstarávateľ osobné údaje: </w:t>
      </w:r>
    </w:p>
    <w:p w14:paraId="5D4BA754" w14:textId="77777777" w:rsidR="00220780" w:rsidRPr="00092DBE" w:rsidRDefault="00220780" w:rsidP="00220780">
      <w:pPr>
        <w:spacing w:after="120"/>
        <w:ind w:left="567" w:hanging="567"/>
        <w:rPr>
          <w:rFonts w:ascii="Arial" w:hAnsi="Arial" w:cs="Arial"/>
          <w:sz w:val="21"/>
          <w:szCs w:val="21"/>
        </w:rPr>
      </w:pPr>
      <w:r w:rsidRPr="00092DBE">
        <w:rPr>
          <w:rFonts w:ascii="Arial" w:hAnsi="Arial" w:cs="Arial"/>
          <w:sz w:val="21"/>
          <w:szCs w:val="21"/>
        </w:rPr>
        <w:t xml:space="preserve">Osobné údaje získava verejný obstarávateľ výlučne od dotknutých osôb, t.j. dotknuté osoby mu ich sami poskytnú ako súčasť ponuky vo verejnom obstarávaní.   </w:t>
      </w:r>
    </w:p>
    <w:p w14:paraId="3A5F3787" w14:textId="77777777" w:rsidR="00220780" w:rsidRPr="00092DBE" w:rsidRDefault="00220780" w:rsidP="00220780">
      <w:pPr>
        <w:spacing w:after="120"/>
        <w:ind w:left="567" w:hanging="567"/>
        <w:rPr>
          <w:rFonts w:ascii="Arial" w:hAnsi="Arial" w:cs="Arial"/>
          <w:sz w:val="21"/>
          <w:szCs w:val="21"/>
        </w:rPr>
      </w:pPr>
      <w:r w:rsidRPr="00092DBE">
        <w:rPr>
          <w:rFonts w:ascii="Arial" w:hAnsi="Arial" w:cs="Arial"/>
          <w:sz w:val="21"/>
          <w:szCs w:val="21"/>
        </w:rPr>
        <w:t xml:space="preserve">Aké práva má dotknutá osoba: </w:t>
      </w:r>
    </w:p>
    <w:p w14:paraId="71E2131A" w14:textId="684B7AC6"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Ak ste predložili do procesu verejného obstarávania svoje osobné údaje v takom rozsahu, že je na základe nich možná Vaša priama alebo nepriama identifikácia, ste dotknutá osoba. Ako osoba, ktorej osobné údaje sa spracovávajú máte právo kedykoľvek požadovať prístup k Vašim osobných údajom, právo žiadať ich opravu (ak sú nesprávne, alebo sa zmenili), máte právo požiadať o vymazanie Vašich osobných údajov, ak už neexistuje dôvod, pre ktorý by sme ich mali spracovávať, právo požadovať obmedzenie ich spracovávania, právo namietať proti ich spracovávaniu a za určitých okolností žiadať prenos týchto údajov. V prípade, ak sa domnievate že spracovávaním Vašich údajov bol porušený zákon o ochrane osobných údajov alebo nariadenie GDPR, máte právo podať sťažnosť dozornému orgánu, ktorým je Úrad na ochranu osobných údajov SR, Hraničná 12, Bratislava. V prípade, ak chcete uplatniť svoje práva, môžete tak urobiť u verejného obstarávateľa (prevádzkovateľa), resp. u sprostredkovateľa</w:t>
      </w:r>
      <w:r w:rsidR="00092DBE" w:rsidRPr="00092DBE">
        <w:rPr>
          <w:rFonts w:ascii="Arial" w:hAnsi="Arial" w:cs="Arial"/>
          <w:sz w:val="21"/>
          <w:szCs w:val="21"/>
        </w:rPr>
        <w:t xml:space="preserve"> </w:t>
      </w:r>
      <w:r w:rsidRPr="00092DBE">
        <w:rPr>
          <w:rFonts w:ascii="Arial" w:hAnsi="Arial" w:cs="Arial"/>
          <w:sz w:val="21"/>
          <w:szCs w:val="21"/>
        </w:rPr>
        <w:t xml:space="preserve">na adrese </w:t>
      </w:r>
      <w:r w:rsidR="009B419F">
        <w:rPr>
          <w:rFonts w:ascii="Arial" w:hAnsi="Arial" w:cs="Arial"/>
          <w:sz w:val="21"/>
          <w:szCs w:val="21"/>
        </w:rPr>
        <w:t>DG</w:t>
      </w:r>
      <w:r w:rsidR="00CF3E27">
        <w:rPr>
          <w:rFonts w:ascii="Arial" w:hAnsi="Arial" w:cs="Arial"/>
          <w:sz w:val="21"/>
          <w:szCs w:val="21"/>
        </w:rPr>
        <w:t>B</w:t>
      </w:r>
      <w:r w:rsidR="009B419F">
        <w:rPr>
          <w:rFonts w:ascii="Arial" w:hAnsi="Arial" w:cs="Arial"/>
          <w:sz w:val="21"/>
          <w:szCs w:val="21"/>
        </w:rPr>
        <w:t xml:space="preserve"> consult, s.r.o., Kollárova 2641/15, 010 01 Žilina, </w:t>
      </w:r>
      <w:r w:rsidR="00092DBE" w:rsidRPr="00092DBE">
        <w:rPr>
          <w:rFonts w:ascii="Arial" w:hAnsi="Arial" w:cs="Arial"/>
          <w:sz w:val="21"/>
          <w:szCs w:val="21"/>
        </w:rPr>
        <w:t xml:space="preserve"> e-mail: </w:t>
      </w:r>
      <w:r w:rsidR="009B419F">
        <w:rPr>
          <w:rFonts w:ascii="Arial" w:hAnsi="Arial" w:cs="Arial"/>
          <w:sz w:val="21"/>
          <w:szCs w:val="21"/>
        </w:rPr>
        <w:t>dgbconsult.info</w:t>
      </w:r>
      <w:r w:rsidR="00092DBE" w:rsidRPr="00092DBE">
        <w:rPr>
          <w:rFonts w:ascii="Arial" w:hAnsi="Arial" w:cs="Arial"/>
          <w:sz w:val="21"/>
          <w:szCs w:val="21"/>
        </w:rPr>
        <w:t>@gmail.com</w:t>
      </w:r>
      <w:r w:rsidRPr="00092DBE">
        <w:rPr>
          <w:rFonts w:ascii="Arial" w:hAnsi="Arial" w:cs="Arial"/>
          <w:sz w:val="21"/>
          <w:szCs w:val="21"/>
        </w:rPr>
        <w:t xml:space="preserve">  </w:t>
      </w:r>
    </w:p>
    <w:p w14:paraId="0903BD37" w14:textId="77777777" w:rsidR="00220780" w:rsidRPr="00092DBE" w:rsidRDefault="00220780" w:rsidP="00220780">
      <w:pPr>
        <w:spacing w:after="120"/>
        <w:ind w:left="567" w:hanging="567"/>
        <w:rPr>
          <w:rFonts w:ascii="Arial" w:hAnsi="Arial" w:cs="Arial"/>
          <w:sz w:val="21"/>
          <w:szCs w:val="21"/>
        </w:rPr>
      </w:pPr>
    </w:p>
    <w:p w14:paraId="6F7EA8B1" w14:textId="77777777" w:rsidR="00220780" w:rsidRPr="00092DBE" w:rsidRDefault="00220780" w:rsidP="00220780">
      <w:pPr>
        <w:spacing w:after="120"/>
        <w:ind w:left="567" w:hanging="567"/>
        <w:rPr>
          <w:rFonts w:ascii="Arial" w:hAnsi="Arial" w:cs="Arial"/>
          <w:sz w:val="21"/>
          <w:szCs w:val="21"/>
        </w:rPr>
      </w:pPr>
    </w:p>
    <w:p w14:paraId="691A739A" w14:textId="77777777" w:rsidR="00220780" w:rsidRPr="00220780" w:rsidRDefault="00220780" w:rsidP="00220780">
      <w:pPr>
        <w:spacing w:after="120"/>
        <w:ind w:left="567" w:hanging="567"/>
        <w:rPr>
          <w:rFonts w:cstheme="minorHAnsi"/>
          <w:sz w:val="21"/>
          <w:szCs w:val="21"/>
        </w:rPr>
      </w:pPr>
    </w:p>
    <w:p w14:paraId="36D1CAF7" w14:textId="77777777" w:rsidR="00220780" w:rsidRPr="00220780" w:rsidRDefault="00220780" w:rsidP="00220780">
      <w:pPr>
        <w:spacing w:after="120"/>
        <w:ind w:left="567" w:hanging="567"/>
        <w:rPr>
          <w:rFonts w:cstheme="minorHAnsi"/>
          <w:sz w:val="21"/>
          <w:szCs w:val="21"/>
        </w:rPr>
      </w:pPr>
    </w:p>
    <w:p w14:paraId="6FC21C6F" w14:textId="77777777" w:rsidR="00220780" w:rsidRPr="00CA166A" w:rsidRDefault="00220780" w:rsidP="00CA166A">
      <w:pPr>
        <w:spacing w:after="120"/>
        <w:ind w:left="567" w:hanging="567"/>
        <w:rPr>
          <w:rFonts w:cstheme="minorHAnsi"/>
          <w:sz w:val="21"/>
          <w:szCs w:val="21"/>
        </w:rPr>
      </w:pPr>
    </w:p>
    <w:p w14:paraId="4F108C3F" w14:textId="77777777" w:rsidR="00CA166A" w:rsidRPr="00CA166A" w:rsidRDefault="00CA166A" w:rsidP="00C528B1">
      <w:pPr>
        <w:rPr>
          <w:rFonts w:ascii="Arial" w:hAnsi="Arial" w:cs="Arial"/>
          <w:sz w:val="21"/>
          <w:szCs w:val="21"/>
        </w:rPr>
      </w:pPr>
    </w:p>
    <w:sectPr w:rsidR="00CA166A" w:rsidRPr="00CA166A" w:rsidSect="000A1657">
      <w:pgSz w:w="11900" w:h="16840"/>
      <w:pgMar w:top="1134" w:right="1134" w:bottom="1134" w:left="1134" w:header="703" w:footer="7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57DCF0" w14:textId="77777777" w:rsidR="00BF3D63" w:rsidRDefault="00BF3D63" w:rsidP="00B409A0">
      <w:r>
        <w:separator/>
      </w:r>
    </w:p>
  </w:endnote>
  <w:endnote w:type="continuationSeparator" w:id="0">
    <w:p w14:paraId="749F5994" w14:textId="77777777" w:rsidR="00BF3D63" w:rsidRDefault="00BF3D63" w:rsidP="00B40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Bold">
    <w:altName w:val="MS Mincho"/>
    <w:panose1 w:val="020B0604020202020204"/>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98C088" w14:textId="77777777" w:rsidR="00BF3D63" w:rsidRDefault="00BF3D63" w:rsidP="00B409A0">
      <w:r>
        <w:separator/>
      </w:r>
    </w:p>
  </w:footnote>
  <w:footnote w:type="continuationSeparator" w:id="0">
    <w:p w14:paraId="598DC691" w14:textId="77777777" w:rsidR="00BF3D63" w:rsidRDefault="00BF3D63" w:rsidP="00B409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0"/>
        </w:tabs>
        <w:ind w:left="1080" w:hanging="360"/>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36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360" w:hanging="360"/>
      </w:p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360" w:hanging="360"/>
      </w:p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720" w:hanging="360"/>
      </w:pPr>
    </w:lvl>
  </w:abstractNum>
  <w:abstractNum w:abstractNumId="6" w15:restartNumberingAfterBreak="0">
    <w:nsid w:val="00000008"/>
    <w:multiLevelType w:val="singleLevel"/>
    <w:tmpl w:val="00000008"/>
    <w:name w:val="WW8Num8"/>
    <w:lvl w:ilvl="0">
      <w:start w:val="3"/>
      <w:numFmt w:val="decimal"/>
      <w:lvlText w:val="%1."/>
      <w:lvlJc w:val="left"/>
      <w:pPr>
        <w:tabs>
          <w:tab w:val="num" w:pos="0"/>
        </w:tabs>
        <w:ind w:left="360" w:hanging="360"/>
      </w:pPr>
    </w:lvl>
  </w:abstractNum>
  <w:abstractNum w:abstractNumId="7" w15:restartNumberingAfterBreak="0">
    <w:nsid w:val="00000009"/>
    <w:multiLevelType w:val="singleLevel"/>
    <w:tmpl w:val="00000009"/>
    <w:name w:val="WW8Num9"/>
    <w:lvl w:ilvl="0">
      <w:start w:val="1"/>
      <w:numFmt w:val="decimal"/>
      <w:lvlText w:val="%1."/>
      <w:lvlJc w:val="left"/>
      <w:pPr>
        <w:tabs>
          <w:tab w:val="num" w:pos="0"/>
        </w:tabs>
        <w:ind w:left="360" w:hanging="360"/>
      </w:pPr>
    </w:lvl>
  </w:abstractNum>
  <w:abstractNum w:abstractNumId="8" w15:restartNumberingAfterBreak="0">
    <w:nsid w:val="0000000A"/>
    <w:multiLevelType w:val="singleLevel"/>
    <w:tmpl w:val="0000000A"/>
    <w:name w:val="WW8Num10"/>
    <w:lvl w:ilvl="0">
      <w:start w:val="1"/>
      <w:numFmt w:val="decimal"/>
      <w:lvlText w:val="%1."/>
      <w:lvlJc w:val="left"/>
      <w:pPr>
        <w:tabs>
          <w:tab w:val="num" w:pos="0"/>
        </w:tabs>
        <w:ind w:left="360" w:hanging="360"/>
      </w:pPr>
    </w:lvl>
  </w:abstractNum>
  <w:abstractNum w:abstractNumId="9" w15:restartNumberingAfterBreak="0">
    <w:nsid w:val="0000000B"/>
    <w:multiLevelType w:val="singleLevel"/>
    <w:tmpl w:val="0000000B"/>
    <w:name w:val="WW8Num11"/>
    <w:lvl w:ilvl="0">
      <w:start w:val="1"/>
      <w:numFmt w:val="lowerLetter"/>
      <w:lvlText w:val="%1."/>
      <w:lvlJc w:val="left"/>
      <w:pPr>
        <w:tabs>
          <w:tab w:val="num" w:pos="0"/>
        </w:tabs>
        <w:ind w:left="1110" w:hanging="360"/>
      </w:pPr>
    </w:lvl>
  </w:abstractNum>
  <w:abstractNum w:abstractNumId="10" w15:restartNumberingAfterBreak="0">
    <w:nsid w:val="0000000C"/>
    <w:multiLevelType w:val="singleLevel"/>
    <w:tmpl w:val="0000000C"/>
    <w:name w:val="WW8Num12"/>
    <w:lvl w:ilvl="0">
      <w:start w:val="1"/>
      <w:numFmt w:val="lowerLetter"/>
      <w:lvlText w:val="%1."/>
      <w:lvlJc w:val="left"/>
      <w:pPr>
        <w:tabs>
          <w:tab w:val="num" w:pos="0"/>
        </w:tabs>
        <w:ind w:left="1068" w:hanging="360"/>
      </w:pPr>
    </w:lvl>
  </w:abstractNum>
  <w:abstractNum w:abstractNumId="11" w15:restartNumberingAfterBreak="0">
    <w:nsid w:val="0000000D"/>
    <w:multiLevelType w:val="singleLevel"/>
    <w:tmpl w:val="0000000D"/>
    <w:name w:val="WW8Num13"/>
    <w:lvl w:ilvl="0">
      <w:start w:val="5"/>
      <w:numFmt w:val="decimal"/>
      <w:lvlText w:val="%1."/>
      <w:lvlJc w:val="left"/>
      <w:pPr>
        <w:tabs>
          <w:tab w:val="num" w:pos="0"/>
        </w:tabs>
        <w:ind w:left="360" w:hanging="360"/>
      </w:pPr>
    </w:lvl>
  </w:abstractNum>
  <w:abstractNum w:abstractNumId="12" w15:restartNumberingAfterBreak="0">
    <w:nsid w:val="0000000E"/>
    <w:multiLevelType w:val="singleLevel"/>
    <w:tmpl w:val="0000000E"/>
    <w:name w:val="WW8Num14"/>
    <w:lvl w:ilvl="0">
      <w:start w:val="1"/>
      <w:numFmt w:val="lowerLetter"/>
      <w:lvlText w:val="%1."/>
      <w:lvlJc w:val="left"/>
      <w:pPr>
        <w:tabs>
          <w:tab w:val="num" w:pos="0"/>
        </w:tabs>
        <w:ind w:left="1068" w:hanging="360"/>
      </w:pPr>
    </w:lvl>
  </w:abstractNum>
  <w:abstractNum w:abstractNumId="13" w15:restartNumberingAfterBreak="0">
    <w:nsid w:val="0000000F"/>
    <w:multiLevelType w:val="singleLevel"/>
    <w:tmpl w:val="0000000F"/>
    <w:name w:val="WW8Num15"/>
    <w:lvl w:ilvl="0">
      <w:start w:val="1"/>
      <w:numFmt w:val="decimal"/>
      <w:lvlText w:val="%1."/>
      <w:lvlJc w:val="left"/>
      <w:pPr>
        <w:tabs>
          <w:tab w:val="num" w:pos="0"/>
        </w:tabs>
        <w:ind w:left="360" w:hanging="360"/>
      </w:pPr>
    </w:lvl>
  </w:abstractNum>
  <w:abstractNum w:abstractNumId="14" w15:restartNumberingAfterBreak="0">
    <w:nsid w:val="00000010"/>
    <w:multiLevelType w:val="singleLevel"/>
    <w:tmpl w:val="00000010"/>
    <w:name w:val="WW8Num16"/>
    <w:lvl w:ilvl="0">
      <w:start w:val="1"/>
      <w:numFmt w:val="decimal"/>
      <w:lvlText w:val="%1."/>
      <w:lvlJc w:val="left"/>
      <w:pPr>
        <w:tabs>
          <w:tab w:val="num" w:pos="0"/>
        </w:tabs>
        <w:ind w:left="360" w:hanging="360"/>
      </w:pPr>
    </w:lvl>
  </w:abstractNum>
  <w:abstractNum w:abstractNumId="15" w15:restartNumberingAfterBreak="0">
    <w:nsid w:val="00000011"/>
    <w:multiLevelType w:val="singleLevel"/>
    <w:tmpl w:val="00000011"/>
    <w:name w:val="WW8Num17"/>
    <w:lvl w:ilvl="0">
      <w:start w:val="1"/>
      <w:numFmt w:val="decimal"/>
      <w:lvlText w:val="%1."/>
      <w:lvlJc w:val="left"/>
      <w:pPr>
        <w:tabs>
          <w:tab w:val="num" w:pos="0"/>
        </w:tabs>
        <w:ind w:left="360" w:hanging="360"/>
      </w:pPr>
    </w:lvl>
  </w:abstractNum>
  <w:abstractNum w:abstractNumId="16"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tentative="1">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17" w15:restartNumberingAfterBreak="0">
    <w:nsid w:val="0FD061C1"/>
    <w:multiLevelType w:val="multilevel"/>
    <w:tmpl w:val="CECC1704"/>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0007C99"/>
    <w:multiLevelType w:val="singleLevel"/>
    <w:tmpl w:val="C494DB6A"/>
    <w:lvl w:ilvl="0">
      <w:start w:val="1"/>
      <w:numFmt w:val="decimal"/>
      <w:pStyle w:val="sloseznamu"/>
      <w:lvlText w:val="%1."/>
      <w:lvlJc w:val="left"/>
      <w:pPr>
        <w:tabs>
          <w:tab w:val="num" w:pos="360"/>
        </w:tabs>
        <w:ind w:left="360" w:hanging="360"/>
      </w:pPr>
      <w:rPr>
        <w:rFonts w:cs="Times New Roman" w:hint="default"/>
        <w:b w:val="0"/>
        <w:i w:val="0"/>
      </w:rPr>
    </w:lvl>
  </w:abstractNum>
  <w:abstractNum w:abstractNumId="19" w15:restartNumberingAfterBreak="0">
    <w:nsid w:val="158D6938"/>
    <w:multiLevelType w:val="multilevel"/>
    <w:tmpl w:val="54665B94"/>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1DAB58C4"/>
    <w:multiLevelType w:val="multilevel"/>
    <w:tmpl w:val="57C465D4"/>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0BF6F3D"/>
    <w:multiLevelType w:val="multilevel"/>
    <w:tmpl w:val="3ECCA62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B1C032F"/>
    <w:multiLevelType w:val="hybridMultilevel"/>
    <w:tmpl w:val="5CD0F8EC"/>
    <w:lvl w:ilvl="0" w:tplc="F7F4E914">
      <w:start w:val="1"/>
      <w:numFmt w:val="lowerLetter"/>
      <w:lvlText w:val="%1)"/>
      <w:lvlJc w:val="left"/>
      <w:pPr>
        <w:ind w:left="1080" w:hanging="360"/>
      </w:pPr>
      <w:rPr>
        <w:rFonts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3" w15:restartNumberingAfterBreak="0">
    <w:nsid w:val="39A663C0"/>
    <w:multiLevelType w:val="multilevel"/>
    <w:tmpl w:val="315298A6"/>
    <w:lvl w:ilvl="0">
      <w:start w:val="1"/>
      <w:numFmt w:val="decimal"/>
      <w:lvlText w:val="%1."/>
      <w:lvlJc w:val="left"/>
      <w:pPr>
        <w:tabs>
          <w:tab w:val="num" w:pos="2700"/>
        </w:tabs>
        <w:ind w:left="2700" w:hanging="432"/>
      </w:pPr>
      <w:rPr>
        <w:color w:val="000000"/>
      </w:rPr>
    </w:lvl>
    <w:lvl w:ilvl="1">
      <w:start w:val="1"/>
      <w:numFmt w:val="decimal"/>
      <w:lvlText w:val="%1.%2"/>
      <w:lvlJc w:val="left"/>
      <w:pPr>
        <w:tabs>
          <w:tab w:val="num" w:pos="2844"/>
        </w:tabs>
        <w:ind w:left="2844" w:hanging="576"/>
      </w:pPr>
      <w:rPr>
        <w:b w:val="0"/>
        <w:i w:val="0"/>
        <w:color w:val="auto"/>
      </w:rPr>
    </w:lvl>
    <w:lvl w:ilvl="2">
      <w:start w:val="1"/>
      <w:numFmt w:val="decimal"/>
      <w:lvlText w:val="%1.%2.%3"/>
      <w:lvlJc w:val="left"/>
      <w:pPr>
        <w:tabs>
          <w:tab w:val="num" w:pos="2988"/>
        </w:tabs>
        <w:ind w:left="2988" w:hanging="720"/>
      </w:pPr>
    </w:lvl>
    <w:lvl w:ilvl="3">
      <w:start w:val="1"/>
      <w:numFmt w:val="decimal"/>
      <w:lvlText w:val="%1.%2.%3.%4"/>
      <w:lvlJc w:val="left"/>
      <w:pPr>
        <w:tabs>
          <w:tab w:val="num" w:pos="3132"/>
        </w:tabs>
        <w:ind w:left="3132" w:hanging="864"/>
      </w:pPr>
    </w:lvl>
    <w:lvl w:ilvl="4">
      <w:start w:val="1"/>
      <w:numFmt w:val="decimal"/>
      <w:lvlText w:val="%1.%2.%3.%4.%5"/>
      <w:lvlJc w:val="left"/>
      <w:pPr>
        <w:tabs>
          <w:tab w:val="num" w:pos="3276"/>
        </w:tabs>
        <w:ind w:left="3276" w:hanging="1008"/>
      </w:pPr>
    </w:lvl>
    <w:lvl w:ilvl="5">
      <w:start w:val="1"/>
      <w:numFmt w:val="decimal"/>
      <w:lvlText w:val="%1.%2.%3.%4.%5.%6"/>
      <w:lvlJc w:val="left"/>
      <w:pPr>
        <w:tabs>
          <w:tab w:val="num" w:pos="3420"/>
        </w:tabs>
        <w:ind w:left="3420" w:hanging="1152"/>
      </w:pPr>
    </w:lvl>
    <w:lvl w:ilvl="6">
      <w:start w:val="1"/>
      <w:numFmt w:val="decimal"/>
      <w:lvlText w:val="%1.%2.%3.%4.%5.%6.%7"/>
      <w:lvlJc w:val="left"/>
      <w:pPr>
        <w:tabs>
          <w:tab w:val="num" w:pos="3564"/>
        </w:tabs>
        <w:ind w:left="3564" w:hanging="1296"/>
      </w:pPr>
    </w:lvl>
    <w:lvl w:ilvl="7">
      <w:start w:val="1"/>
      <w:numFmt w:val="decimal"/>
      <w:lvlText w:val="%1.%2.%3.%4.%5.%6.%7.%8"/>
      <w:lvlJc w:val="left"/>
      <w:pPr>
        <w:tabs>
          <w:tab w:val="num" w:pos="3708"/>
        </w:tabs>
        <w:ind w:left="3708" w:hanging="1440"/>
      </w:pPr>
    </w:lvl>
    <w:lvl w:ilvl="8">
      <w:start w:val="1"/>
      <w:numFmt w:val="decimal"/>
      <w:lvlText w:val="%1.%2.%3.%4.%5.%6.%7.%8.%9"/>
      <w:lvlJc w:val="left"/>
      <w:pPr>
        <w:tabs>
          <w:tab w:val="num" w:pos="3852"/>
        </w:tabs>
        <w:ind w:left="3852" w:hanging="1584"/>
      </w:pPr>
    </w:lvl>
  </w:abstractNum>
  <w:abstractNum w:abstractNumId="24" w15:restartNumberingAfterBreak="0">
    <w:nsid w:val="3C9278F2"/>
    <w:multiLevelType w:val="hybridMultilevel"/>
    <w:tmpl w:val="BDE22100"/>
    <w:lvl w:ilvl="0" w:tplc="E56AB824">
      <w:start w:val="39"/>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3F2C343C"/>
    <w:multiLevelType w:val="multilevel"/>
    <w:tmpl w:val="54665B94"/>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43EC7860"/>
    <w:multiLevelType w:val="multilevel"/>
    <w:tmpl w:val="83E21018"/>
    <w:lvl w:ilvl="0">
      <w:start w:val="3"/>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27" w15:restartNumberingAfterBreak="0">
    <w:nsid w:val="446C1CC4"/>
    <w:multiLevelType w:val="multilevel"/>
    <w:tmpl w:val="CECC1704"/>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4FA762E"/>
    <w:multiLevelType w:val="multilevel"/>
    <w:tmpl w:val="2F227E74"/>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6527860"/>
    <w:multiLevelType w:val="multilevel"/>
    <w:tmpl w:val="57A010D4"/>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A7114A9"/>
    <w:multiLevelType w:val="multilevel"/>
    <w:tmpl w:val="57C465D4"/>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B1937ED"/>
    <w:multiLevelType w:val="hybridMultilevel"/>
    <w:tmpl w:val="170A4F66"/>
    <w:lvl w:ilvl="0" w:tplc="5B347804">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D1034EE"/>
    <w:multiLevelType w:val="multilevel"/>
    <w:tmpl w:val="74A8E7AA"/>
    <w:lvl w:ilvl="0">
      <w:start w:val="4"/>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3" w15:restartNumberingAfterBreak="0">
    <w:nsid w:val="50B3254B"/>
    <w:multiLevelType w:val="multilevel"/>
    <w:tmpl w:val="E9667BD8"/>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36E6E36"/>
    <w:multiLevelType w:val="multilevel"/>
    <w:tmpl w:val="E9667BD8"/>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678050B"/>
    <w:multiLevelType w:val="multilevel"/>
    <w:tmpl w:val="67A0CC10"/>
    <w:lvl w:ilvl="0">
      <w:start w:val="3"/>
      <w:numFmt w:val="decimal"/>
      <w:lvlText w:val="%1"/>
      <w:lvlJc w:val="left"/>
      <w:pPr>
        <w:ind w:left="360" w:hanging="360"/>
      </w:pPr>
      <w:rPr>
        <w:rFonts w:eastAsia="Arial,Bold" w:hint="default"/>
      </w:rPr>
    </w:lvl>
    <w:lvl w:ilvl="1">
      <w:start w:val="7"/>
      <w:numFmt w:val="decimal"/>
      <w:lvlText w:val="%1.%2"/>
      <w:lvlJc w:val="left"/>
      <w:pPr>
        <w:ind w:left="360" w:hanging="360"/>
      </w:pPr>
      <w:rPr>
        <w:rFonts w:eastAsia="Arial,Bold" w:hint="default"/>
      </w:rPr>
    </w:lvl>
    <w:lvl w:ilvl="2">
      <w:start w:val="1"/>
      <w:numFmt w:val="decimal"/>
      <w:lvlText w:val="%1.%2.%3"/>
      <w:lvlJc w:val="left"/>
      <w:pPr>
        <w:ind w:left="720" w:hanging="720"/>
      </w:pPr>
      <w:rPr>
        <w:rFonts w:eastAsia="Arial,Bold" w:hint="default"/>
      </w:rPr>
    </w:lvl>
    <w:lvl w:ilvl="3">
      <w:start w:val="1"/>
      <w:numFmt w:val="decimal"/>
      <w:lvlText w:val="%1.%2.%3.%4"/>
      <w:lvlJc w:val="left"/>
      <w:pPr>
        <w:ind w:left="720" w:hanging="720"/>
      </w:pPr>
      <w:rPr>
        <w:rFonts w:eastAsia="Arial,Bold" w:hint="default"/>
      </w:rPr>
    </w:lvl>
    <w:lvl w:ilvl="4">
      <w:start w:val="1"/>
      <w:numFmt w:val="decimal"/>
      <w:lvlText w:val="%1.%2.%3.%4.%5"/>
      <w:lvlJc w:val="left"/>
      <w:pPr>
        <w:ind w:left="1080" w:hanging="1080"/>
      </w:pPr>
      <w:rPr>
        <w:rFonts w:eastAsia="Arial,Bold" w:hint="default"/>
      </w:rPr>
    </w:lvl>
    <w:lvl w:ilvl="5">
      <w:start w:val="1"/>
      <w:numFmt w:val="decimal"/>
      <w:lvlText w:val="%1.%2.%3.%4.%5.%6"/>
      <w:lvlJc w:val="left"/>
      <w:pPr>
        <w:ind w:left="1080" w:hanging="1080"/>
      </w:pPr>
      <w:rPr>
        <w:rFonts w:eastAsia="Arial,Bold" w:hint="default"/>
      </w:rPr>
    </w:lvl>
    <w:lvl w:ilvl="6">
      <w:start w:val="1"/>
      <w:numFmt w:val="decimal"/>
      <w:lvlText w:val="%1.%2.%3.%4.%5.%6.%7"/>
      <w:lvlJc w:val="left"/>
      <w:pPr>
        <w:ind w:left="1440" w:hanging="1440"/>
      </w:pPr>
      <w:rPr>
        <w:rFonts w:eastAsia="Arial,Bold" w:hint="default"/>
      </w:rPr>
    </w:lvl>
    <w:lvl w:ilvl="7">
      <w:start w:val="1"/>
      <w:numFmt w:val="decimal"/>
      <w:lvlText w:val="%1.%2.%3.%4.%5.%6.%7.%8"/>
      <w:lvlJc w:val="left"/>
      <w:pPr>
        <w:ind w:left="1440" w:hanging="1440"/>
      </w:pPr>
      <w:rPr>
        <w:rFonts w:eastAsia="Arial,Bold" w:hint="default"/>
      </w:rPr>
    </w:lvl>
    <w:lvl w:ilvl="8">
      <w:start w:val="1"/>
      <w:numFmt w:val="decimal"/>
      <w:lvlText w:val="%1.%2.%3.%4.%5.%6.%7.%8.%9"/>
      <w:lvlJc w:val="left"/>
      <w:pPr>
        <w:ind w:left="1440" w:hanging="1440"/>
      </w:pPr>
      <w:rPr>
        <w:rFonts w:eastAsia="Arial,Bold" w:hint="default"/>
      </w:rPr>
    </w:lvl>
  </w:abstractNum>
  <w:abstractNum w:abstractNumId="36" w15:restartNumberingAfterBreak="0">
    <w:nsid w:val="58A6316D"/>
    <w:multiLevelType w:val="hybridMultilevel"/>
    <w:tmpl w:val="C50CE692"/>
    <w:lvl w:ilvl="0" w:tplc="7F124DB0">
      <w:start w:val="1"/>
      <w:numFmt w:val="lowerLetter"/>
      <w:lvlText w:val="%1)"/>
      <w:lvlJc w:val="left"/>
      <w:pPr>
        <w:ind w:left="927" w:hanging="360"/>
      </w:pPr>
      <w:rPr>
        <w:rFonts w:hint="default"/>
        <w:b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7" w15:restartNumberingAfterBreak="0">
    <w:nsid w:val="58E74C07"/>
    <w:multiLevelType w:val="multilevel"/>
    <w:tmpl w:val="FC087574"/>
    <w:lvl w:ilvl="0">
      <w:start w:val="5"/>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8" w15:restartNumberingAfterBreak="0">
    <w:nsid w:val="595A1CFF"/>
    <w:multiLevelType w:val="hybridMultilevel"/>
    <w:tmpl w:val="5CD0F8EC"/>
    <w:lvl w:ilvl="0" w:tplc="F7F4E914">
      <w:start w:val="1"/>
      <w:numFmt w:val="lowerLetter"/>
      <w:lvlText w:val="%1)"/>
      <w:lvlJc w:val="left"/>
      <w:pPr>
        <w:ind w:left="1080" w:hanging="360"/>
      </w:pPr>
      <w:rPr>
        <w:rFonts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9" w15:restartNumberingAfterBreak="0">
    <w:nsid w:val="59E26D34"/>
    <w:multiLevelType w:val="multilevel"/>
    <w:tmpl w:val="57A010D4"/>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EBE6444"/>
    <w:multiLevelType w:val="multilevel"/>
    <w:tmpl w:val="824C046C"/>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41" w15:restartNumberingAfterBreak="0">
    <w:nsid w:val="612E6E13"/>
    <w:multiLevelType w:val="multilevel"/>
    <w:tmpl w:val="11A8B3AA"/>
    <w:lvl w:ilvl="0">
      <w:start w:val="6"/>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42" w15:restartNumberingAfterBreak="0">
    <w:nsid w:val="633A65B0"/>
    <w:multiLevelType w:val="multilevel"/>
    <w:tmpl w:val="3ECCA62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BA43D69"/>
    <w:multiLevelType w:val="multilevel"/>
    <w:tmpl w:val="428C6E1E"/>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4" w15:restartNumberingAfterBreak="0">
    <w:nsid w:val="6CB23D18"/>
    <w:multiLevelType w:val="hybridMultilevel"/>
    <w:tmpl w:val="170A4F66"/>
    <w:lvl w:ilvl="0" w:tplc="5B347804">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EFE6899"/>
    <w:multiLevelType w:val="multilevel"/>
    <w:tmpl w:val="4BDEDA94"/>
    <w:lvl w:ilvl="0">
      <w:start w:val="3"/>
      <w:numFmt w:val="decimal"/>
      <w:lvlText w:val="%1"/>
      <w:lvlJc w:val="left"/>
      <w:pPr>
        <w:ind w:left="360" w:hanging="360"/>
      </w:pPr>
      <w:rPr>
        <w:rFonts w:eastAsia="Times New Roman" w:hint="default"/>
      </w:rPr>
    </w:lvl>
    <w:lvl w:ilvl="1">
      <w:start w:val="6"/>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46" w15:restartNumberingAfterBreak="0">
    <w:nsid w:val="735B34D7"/>
    <w:multiLevelType w:val="multilevel"/>
    <w:tmpl w:val="2F227E74"/>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BD023DB"/>
    <w:multiLevelType w:val="multilevel"/>
    <w:tmpl w:val="74A8E7AA"/>
    <w:lvl w:ilvl="0">
      <w:start w:val="4"/>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48" w15:restartNumberingAfterBreak="0">
    <w:nsid w:val="7C3F4865"/>
    <w:multiLevelType w:val="multilevel"/>
    <w:tmpl w:val="FC087574"/>
    <w:lvl w:ilvl="0">
      <w:start w:val="5"/>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49" w15:restartNumberingAfterBreak="0">
    <w:nsid w:val="7D3C49D4"/>
    <w:multiLevelType w:val="multilevel"/>
    <w:tmpl w:val="11A8B3AA"/>
    <w:lvl w:ilvl="0">
      <w:start w:val="6"/>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50" w15:restartNumberingAfterBreak="0">
    <w:nsid w:val="7F1C229B"/>
    <w:multiLevelType w:val="hybridMultilevel"/>
    <w:tmpl w:val="2CBEFCC4"/>
    <w:lvl w:ilvl="0" w:tplc="041B0001">
      <w:start w:val="1"/>
      <w:numFmt w:val="bullet"/>
      <w:lvlText w:val=""/>
      <w:lvlJc w:val="left"/>
      <w:pPr>
        <w:ind w:left="777" w:hanging="360"/>
      </w:pPr>
      <w:rPr>
        <w:rFonts w:ascii="Symbol" w:hAnsi="Symbol" w:hint="default"/>
      </w:rPr>
    </w:lvl>
    <w:lvl w:ilvl="1" w:tplc="041B0003" w:tentative="1">
      <w:start w:val="1"/>
      <w:numFmt w:val="bullet"/>
      <w:lvlText w:val="o"/>
      <w:lvlJc w:val="left"/>
      <w:pPr>
        <w:ind w:left="1497" w:hanging="360"/>
      </w:pPr>
      <w:rPr>
        <w:rFonts w:ascii="Courier New" w:hAnsi="Courier New" w:cs="Courier New" w:hint="default"/>
      </w:rPr>
    </w:lvl>
    <w:lvl w:ilvl="2" w:tplc="041B0005" w:tentative="1">
      <w:start w:val="1"/>
      <w:numFmt w:val="bullet"/>
      <w:lvlText w:val=""/>
      <w:lvlJc w:val="left"/>
      <w:pPr>
        <w:ind w:left="2217" w:hanging="360"/>
      </w:pPr>
      <w:rPr>
        <w:rFonts w:ascii="Wingdings" w:hAnsi="Wingdings" w:hint="default"/>
      </w:rPr>
    </w:lvl>
    <w:lvl w:ilvl="3" w:tplc="041B0001" w:tentative="1">
      <w:start w:val="1"/>
      <w:numFmt w:val="bullet"/>
      <w:lvlText w:val=""/>
      <w:lvlJc w:val="left"/>
      <w:pPr>
        <w:ind w:left="2937" w:hanging="360"/>
      </w:pPr>
      <w:rPr>
        <w:rFonts w:ascii="Symbol" w:hAnsi="Symbol" w:hint="default"/>
      </w:rPr>
    </w:lvl>
    <w:lvl w:ilvl="4" w:tplc="041B0003" w:tentative="1">
      <w:start w:val="1"/>
      <w:numFmt w:val="bullet"/>
      <w:lvlText w:val="o"/>
      <w:lvlJc w:val="left"/>
      <w:pPr>
        <w:ind w:left="3657" w:hanging="360"/>
      </w:pPr>
      <w:rPr>
        <w:rFonts w:ascii="Courier New" w:hAnsi="Courier New" w:cs="Courier New" w:hint="default"/>
      </w:rPr>
    </w:lvl>
    <w:lvl w:ilvl="5" w:tplc="041B0005" w:tentative="1">
      <w:start w:val="1"/>
      <w:numFmt w:val="bullet"/>
      <w:lvlText w:val=""/>
      <w:lvlJc w:val="left"/>
      <w:pPr>
        <w:ind w:left="4377" w:hanging="360"/>
      </w:pPr>
      <w:rPr>
        <w:rFonts w:ascii="Wingdings" w:hAnsi="Wingdings" w:hint="default"/>
      </w:rPr>
    </w:lvl>
    <w:lvl w:ilvl="6" w:tplc="041B0001" w:tentative="1">
      <w:start w:val="1"/>
      <w:numFmt w:val="bullet"/>
      <w:lvlText w:val=""/>
      <w:lvlJc w:val="left"/>
      <w:pPr>
        <w:ind w:left="5097" w:hanging="360"/>
      </w:pPr>
      <w:rPr>
        <w:rFonts w:ascii="Symbol" w:hAnsi="Symbol" w:hint="default"/>
      </w:rPr>
    </w:lvl>
    <w:lvl w:ilvl="7" w:tplc="041B0003" w:tentative="1">
      <w:start w:val="1"/>
      <w:numFmt w:val="bullet"/>
      <w:lvlText w:val="o"/>
      <w:lvlJc w:val="left"/>
      <w:pPr>
        <w:ind w:left="5817" w:hanging="360"/>
      </w:pPr>
      <w:rPr>
        <w:rFonts w:ascii="Courier New" w:hAnsi="Courier New" w:cs="Courier New" w:hint="default"/>
      </w:rPr>
    </w:lvl>
    <w:lvl w:ilvl="8" w:tplc="041B0005" w:tentative="1">
      <w:start w:val="1"/>
      <w:numFmt w:val="bullet"/>
      <w:lvlText w:val=""/>
      <w:lvlJc w:val="left"/>
      <w:pPr>
        <w:ind w:left="6537" w:hanging="360"/>
      </w:pPr>
      <w:rPr>
        <w:rFonts w:ascii="Wingdings" w:hAnsi="Wingdings" w:hint="default"/>
      </w:rPr>
    </w:lvl>
  </w:abstractNum>
  <w:num w:numId="1">
    <w:abstractNumId w:val="50"/>
  </w:num>
  <w:num w:numId="2">
    <w:abstractNumId w:val="16"/>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0"/>
  </w:num>
  <w:num w:numId="5">
    <w:abstractNumId w:val="26"/>
  </w:num>
  <w:num w:numId="6">
    <w:abstractNumId w:val="35"/>
  </w:num>
  <w:num w:numId="7">
    <w:abstractNumId w:val="45"/>
  </w:num>
  <w:num w:numId="8">
    <w:abstractNumId w:val="24"/>
  </w:num>
  <w:num w:numId="9">
    <w:abstractNumId w:val="18"/>
  </w:num>
  <w:num w:numId="10">
    <w:abstractNumId w:val="36"/>
  </w:num>
  <w:num w:numId="11">
    <w:abstractNumId w:val="47"/>
  </w:num>
  <w:num w:numId="1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2"/>
  </w:num>
  <w:num w:numId="15">
    <w:abstractNumId w:val="31"/>
  </w:num>
  <w:num w:numId="16">
    <w:abstractNumId w:val="48"/>
  </w:num>
  <w:num w:numId="17">
    <w:abstractNumId w:val="49"/>
  </w:num>
  <w:num w:numId="18">
    <w:abstractNumId w:val="25"/>
  </w:num>
  <w:num w:numId="19">
    <w:abstractNumId w:val="22"/>
  </w:num>
  <w:num w:numId="20">
    <w:abstractNumId w:val="20"/>
  </w:num>
  <w:num w:numId="21">
    <w:abstractNumId w:val="17"/>
  </w:num>
  <w:num w:numId="22">
    <w:abstractNumId w:val="39"/>
  </w:num>
  <w:num w:numId="23">
    <w:abstractNumId w:val="33"/>
  </w:num>
  <w:num w:numId="24">
    <w:abstractNumId w:val="28"/>
  </w:num>
  <w:num w:numId="25">
    <w:abstractNumId w:val="21"/>
  </w:num>
  <w:num w:numId="26">
    <w:abstractNumId w:val="32"/>
  </w:num>
  <w:num w:numId="27">
    <w:abstractNumId w:val="37"/>
  </w:num>
  <w:num w:numId="28">
    <w:abstractNumId w:val="46"/>
  </w:num>
  <w:num w:numId="29">
    <w:abstractNumId w:val="41"/>
  </w:num>
  <w:num w:numId="30">
    <w:abstractNumId w:val="19"/>
  </w:num>
  <w:num w:numId="31">
    <w:abstractNumId w:val="30"/>
  </w:num>
  <w:num w:numId="32">
    <w:abstractNumId w:val="27"/>
  </w:num>
  <w:num w:numId="33">
    <w:abstractNumId w:val="29"/>
  </w:num>
  <w:num w:numId="34">
    <w:abstractNumId w:val="34"/>
  </w:num>
  <w:num w:numId="35">
    <w:abstractNumId w:val="44"/>
  </w:num>
  <w:num w:numId="36">
    <w:abstractNumId w:val="3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473"/>
    <w:rsid w:val="00005E4C"/>
    <w:rsid w:val="000120D9"/>
    <w:rsid w:val="000204B1"/>
    <w:rsid w:val="00020B3F"/>
    <w:rsid w:val="00023491"/>
    <w:rsid w:val="00056297"/>
    <w:rsid w:val="0005684E"/>
    <w:rsid w:val="00061A93"/>
    <w:rsid w:val="00065D4E"/>
    <w:rsid w:val="00067473"/>
    <w:rsid w:val="00092DBE"/>
    <w:rsid w:val="000971DC"/>
    <w:rsid w:val="00097E4C"/>
    <w:rsid w:val="000A102A"/>
    <w:rsid w:val="000A1657"/>
    <w:rsid w:val="000C38B3"/>
    <w:rsid w:val="000C7A58"/>
    <w:rsid w:val="000E3F77"/>
    <w:rsid w:val="000F7BE4"/>
    <w:rsid w:val="00140A05"/>
    <w:rsid w:val="00154245"/>
    <w:rsid w:val="00182C75"/>
    <w:rsid w:val="001A3961"/>
    <w:rsid w:val="001E65BF"/>
    <w:rsid w:val="001F3E75"/>
    <w:rsid w:val="00206F23"/>
    <w:rsid w:val="00214DA3"/>
    <w:rsid w:val="00216127"/>
    <w:rsid w:val="00220780"/>
    <w:rsid w:val="002818A2"/>
    <w:rsid w:val="00284876"/>
    <w:rsid w:val="002B2F6E"/>
    <w:rsid w:val="002D7AC5"/>
    <w:rsid w:val="002E289E"/>
    <w:rsid w:val="002F5CEC"/>
    <w:rsid w:val="003273B4"/>
    <w:rsid w:val="00333A93"/>
    <w:rsid w:val="00353B59"/>
    <w:rsid w:val="00366E57"/>
    <w:rsid w:val="003A2C2C"/>
    <w:rsid w:val="003A7E8E"/>
    <w:rsid w:val="003B45B4"/>
    <w:rsid w:val="003F2E42"/>
    <w:rsid w:val="00405E52"/>
    <w:rsid w:val="00407724"/>
    <w:rsid w:val="0042594E"/>
    <w:rsid w:val="0043012E"/>
    <w:rsid w:val="004A153B"/>
    <w:rsid w:val="004B246C"/>
    <w:rsid w:val="004C7DF1"/>
    <w:rsid w:val="004D0446"/>
    <w:rsid w:val="004E64D6"/>
    <w:rsid w:val="004E6979"/>
    <w:rsid w:val="005018B3"/>
    <w:rsid w:val="005118D3"/>
    <w:rsid w:val="0052031C"/>
    <w:rsid w:val="0053046B"/>
    <w:rsid w:val="0054411B"/>
    <w:rsid w:val="00551E5A"/>
    <w:rsid w:val="005805EA"/>
    <w:rsid w:val="00582192"/>
    <w:rsid w:val="005930C0"/>
    <w:rsid w:val="005A05C0"/>
    <w:rsid w:val="005B24BC"/>
    <w:rsid w:val="005D018F"/>
    <w:rsid w:val="005D2E44"/>
    <w:rsid w:val="005E182A"/>
    <w:rsid w:val="005F07A6"/>
    <w:rsid w:val="006365E8"/>
    <w:rsid w:val="0065608A"/>
    <w:rsid w:val="00656328"/>
    <w:rsid w:val="00664E37"/>
    <w:rsid w:val="00681AFE"/>
    <w:rsid w:val="00683D96"/>
    <w:rsid w:val="00687490"/>
    <w:rsid w:val="0069052B"/>
    <w:rsid w:val="006949B6"/>
    <w:rsid w:val="006A3611"/>
    <w:rsid w:val="006B4E4F"/>
    <w:rsid w:val="006E20C9"/>
    <w:rsid w:val="006F222F"/>
    <w:rsid w:val="00712978"/>
    <w:rsid w:val="00720996"/>
    <w:rsid w:val="00725F07"/>
    <w:rsid w:val="00746C35"/>
    <w:rsid w:val="00753D0A"/>
    <w:rsid w:val="00764F8C"/>
    <w:rsid w:val="007A3BA2"/>
    <w:rsid w:val="007B379E"/>
    <w:rsid w:val="007B391D"/>
    <w:rsid w:val="007E5ADC"/>
    <w:rsid w:val="00802558"/>
    <w:rsid w:val="00817FBC"/>
    <w:rsid w:val="008356A2"/>
    <w:rsid w:val="008408D1"/>
    <w:rsid w:val="00842067"/>
    <w:rsid w:val="00843D9E"/>
    <w:rsid w:val="00873AAE"/>
    <w:rsid w:val="00885783"/>
    <w:rsid w:val="00886E7F"/>
    <w:rsid w:val="00887A5D"/>
    <w:rsid w:val="008A266A"/>
    <w:rsid w:val="008A7734"/>
    <w:rsid w:val="008B6D27"/>
    <w:rsid w:val="008C0FA0"/>
    <w:rsid w:val="008D4F69"/>
    <w:rsid w:val="0090235A"/>
    <w:rsid w:val="00917D68"/>
    <w:rsid w:val="009253D9"/>
    <w:rsid w:val="00943918"/>
    <w:rsid w:val="009546A0"/>
    <w:rsid w:val="00957C0D"/>
    <w:rsid w:val="0096189A"/>
    <w:rsid w:val="0096218E"/>
    <w:rsid w:val="00972C9F"/>
    <w:rsid w:val="00997E14"/>
    <w:rsid w:val="009A6071"/>
    <w:rsid w:val="009B419F"/>
    <w:rsid w:val="009C44DF"/>
    <w:rsid w:val="009E0C09"/>
    <w:rsid w:val="009E6B78"/>
    <w:rsid w:val="00A05378"/>
    <w:rsid w:val="00A1402F"/>
    <w:rsid w:val="00A25275"/>
    <w:rsid w:val="00A316C0"/>
    <w:rsid w:val="00A45388"/>
    <w:rsid w:val="00A56B70"/>
    <w:rsid w:val="00A619E5"/>
    <w:rsid w:val="00A90C50"/>
    <w:rsid w:val="00A97449"/>
    <w:rsid w:val="00AB0F66"/>
    <w:rsid w:val="00AB3865"/>
    <w:rsid w:val="00AB696D"/>
    <w:rsid w:val="00AC2EB9"/>
    <w:rsid w:val="00AF198A"/>
    <w:rsid w:val="00B16CC4"/>
    <w:rsid w:val="00B265E2"/>
    <w:rsid w:val="00B409A0"/>
    <w:rsid w:val="00B44BDC"/>
    <w:rsid w:val="00B57298"/>
    <w:rsid w:val="00BA3652"/>
    <w:rsid w:val="00BC040A"/>
    <w:rsid w:val="00BC08FC"/>
    <w:rsid w:val="00BC165A"/>
    <w:rsid w:val="00BC2C68"/>
    <w:rsid w:val="00BD1239"/>
    <w:rsid w:val="00BD68EF"/>
    <w:rsid w:val="00BE7B79"/>
    <w:rsid w:val="00BF219E"/>
    <w:rsid w:val="00BF33EB"/>
    <w:rsid w:val="00BF3D63"/>
    <w:rsid w:val="00BF73FF"/>
    <w:rsid w:val="00C005C6"/>
    <w:rsid w:val="00C14F48"/>
    <w:rsid w:val="00C20836"/>
    <w:rsid w:val="00C22CAF"/>
    <w:rsid w:val="00C35412"/>
    <w:rsid w:val="00C41013"/>
    <w:rsid w:val="00C528B1"/>
    <w:rsid w:val="00C67127"/>
    <w:rsid w:val="00C70050"/>
    <w:rsid w:val="00C74E97"/>
    <w:rsid w:val="00C768CE"/>
    <w:rsid w:val="00C83C19"/>
    <w:rsid w:val="00C8670A"/>
    <w:rsid w:val="00CA166A"/>
    <w:rsid w:val="00CC2DC2"/>
    <w:rsid w:val="00CF3E27"/>
    <w:rsid w:val="00D00A55"/>
    <w:rsid w:val="00D019B2"/>
    <w:rsid w:val="00D1727E"/>
    <w:rsid w:val="00D5435F"/>
    <w:rsid w:val="00D5749F"/>
    <w:rsid w:val="00D6328C"/>
    <w:rsid w:val="00D637DB"/>
    <w:rsid w:val="00D66315"/>
    <w:rsid w:val="00D81F5F"/>
    <w:rsid w:val="00D861B4"/>
    <w:rsid w:val="00D91088"/>
    <w:rsid w:val="00DA5E26"/>
    <w:rsid w:val="00DC2084"/>
    <w:rsid w:val="00DC26E4"/>
    <w:rsid w:val="00DD45F9"/>
    <w:rsid w:val="00DE2AE7"/>
    <w:rsid w:val="00DF2F3C"/>
    <w:rsid w:val="00E23563"/>
    <w:rsid w:val="00E27A6F"/>
    <w:rsid w:val="00E351BB"/>
    <w:rsid w:val="00E44F90"/>
    <w:rsid w:val="00E55E46"/>
    <w:rsid w:val="00E631D6"/>
    <w:rsid w:val="00E9481F"/>
    <w:rsid w:val="00EA1E30"/>
    <w:rsid w:val="00EB57FE"/>
    <w:rsid w:val="00ED37CA"/>
    <w:rsid w:val="00EE5F47"/>
    <w:rsid w:val="00EF4335"/>
    <w:rsid w:val="00F01882"/>
    <w:rsid w:val="00F031F3"/>
    <w:rsid w:val="00F155D0"/>
    <w:rsid w:val="00F23A7F"/>
    <w:rsid w:val="00F3711C"/>
    <w:rsid w:val="00F43D2D"/>
    <w:rsid w:val="00F50FA5"/>
    <w:rsid w:val="00F626FB"/>
    <w:rsid w:val="00F75434"/>
    <w:rsid w:val="00F8134C"/>
    <w:rsid w:val="00F85CF3"/>
    <w:rsid w:val="00FD24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65DC0A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y">
    <w:name w:val="Normal"/>
    <w:qFormat/>
    <w:rsid w:val="00C83C19"/>
    <w:rPr>
      <w:rFonts w:ascii="Times New Roman" w:eastAsia="Times New Roman" w:hAnsi="Times New Roman" w:cs="Times New Roman"/>
      <w:lang w:val="sk-SK" w:eastAsia="sk-SK"/>
    </w:rPr>
  </w:style>
  <w:style w:type="paragraph" w:styleId="Nadpis1">
    <w:name w:val="heading 1"/>
    <w:basedOn w:val="Normlny"/>
    <w:next w:val="Normlny"/>
    <w:link w:val="Nadpis1Char"/>
    <w:qFormat/>
    <w:rsid w:val="005930C0"/>
    <w:pPr>
      <w:keepNext/>
      <w:tabs>
        <w:tab w:val="num" w:pos="540"/>
      </w:tabs>
      <w:jc w:val="center"/>
      <w:outlineLvl w:val="0"/>
    </w:pPr>
    <w:rPr>
      <w:rFonts w:ascii="Arial" w:hAnsi="Arial"/>
      <w:sz w:val="40"/>
      <w:szCs w:val="40"/>
    </w:rPr>
  </w:style>
  <w:style w:type="paragraph" w:styleId="Nadpis2">
    <w:name w:val="heading 2"/>
    <w:basedOn w:val="Normlny"/>
    <w:next w:val="Normlny"/>
    <w:link w:val="Nadpis2Char"/>
    <w:uiPriority w:val="9"/>
    <w:semiHidden/>
    <w:unhideWhenUsed/>
    <w:qFormat/>
    <w:rsid w:val="000C7A5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0C7A58"/>
    <w:pPr>
      <w:keepNext/>
      <w:keepLines/>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qFormat/>
    <w:rsid w:val="00842067"/>
    <w:pPr>
      <w:keepNext/>
      <w:tabs>
        <w:tab w:val="left" w:pos="2160"/>
        <w:tab w:val="num" w:pos="2701"/>
        <w:tab w:val="left" w:pos="2880"/>
        <w:tab w:val="left" w:pos="4500"/>
      </w:tabs>
      <w:ind w:left="2701" w:hanging="432"/>
      <w:outlineLvl w:val="3"/>
    </w:pPr>
    <w:rPr>
      <w:rFonts w:ascii="Arial" w:hAnsi="Arial" w:cs="Arial"/>
      <w:b/>
      <w:bCs/>
      <w:smallCaps/>
      <w:sz w:val="20"/>
      <w:szCs w:val="20"/>
      <w:lang w:eastAsia="cs-CZ"/>
    </w:rPr>
  </w:style>
  <w:style w:type="paragraph" w:styleId="Nadpis5">
    <w:name w:val="heading 5"/>
    <w:basedOn w:val="Normlny"/>
    <w:next w:val="Normlny"/>
    <w:link w:val="Nadpis5Char"/>
    <w:uiPriority w:val="9"/>
    <w:semiHidden/>
    <w:unhideWhenUsed/>
    <w:qFormat/>
    <w:rsid w:val="00CA166A"/>
    <w:pPr>
      <w:keepNext/>
      <w:keepLines/>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y"/>
    <w:next w:val="Normlny"/>
    <w:link w:val="Nadpis6Char"/>
    <w:uiPriority w:val="9"/>
    <w:semiHidden/>
    <w:unhideWhenUsed/>
    <w:qFormat/>
    <w:rsid w:val="00CA166A"/>
    <w:pPr>
      <w:keepNext/>
      <w:keepLines/>
      <w:spacing w:before="40"/>
      <w:outlineLvl w:val="5"/>
    </w:pPr>
    <w:rPr>
      <w:rFonts w:asciiTheme="majorHAnsi" w:eastAsiaTheme="majorEastAsia" w:hAnsiTheme="majorHAnsi" w:cstheme="majorBidi"/>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F626FB"/>
    <w:rPr>
      <w:color w:val="000080"/>
      <w:u w:val="single"/>
    </w:rPr>
  </w:style>
  <w:style w:type="paragraph" w:styleId="Textkomentra">
    <w:name w:val="annotation text"/>
    <w:basedOn w:val="Normlny"/>
    <w:link w:val="TextkomentraChar"/>
    <w:uiPriority w:val="99"/>
    <w:semiHidden/>
    <w:unhideWhenUsed/>
    <w:rsid w:val="00681AFE"/>
  </w:style>
  <w:style w:type="character" w:customStyle="1" w:styleId="TextkomentraChar">
    <w:name w:val="Text komentára Char"/>
    <w:basedOn w:val="Predvolenpsmoodseku"/>
    <w:link w:val="Textkomentra"/>
    <w:uiPriority w:val="99"/>
    <w:semiHidden/>
    <w:rsid w:val="00681AFE"/>
  </w:style>
  <w:style w:type="character" w:styleId="Odkaznakomentr">
    <w:name w:val="annotation reference"/>
    <w:unhideWhenUsed/>
    <w:rsid w:val="00681AFE"/>
    <w:rPr>
      <w:sz w:val="16"/>
      <w:szCs w:val="16"/>
    </w:rPr>
  </w:style>
  <w:style w:type="paragraph" w:styleId="Textbubliny">
    <w:name w:val="Balloon Text"/>
    <w:basedOn w:val="Normlny"/>
    <w:link w:val="TextbublinyChar"/>
    <w:uiPriority w:val="99"/>
    <w:semiHidden/>
    <w:unhideWhenUsed/>
    <w:rsid w:val="00681AFE"/>
    <w:rPr>
      <w:rFonts w:ascii="Lucida Grande" w:hAnsi="Lucida Grande" w:cs="Lucida Grande"/>
      <w:sz w:val="18"/>
      <w:szCs w:val="18"/>
    </w:rPr>
  </w:style>
  <w:style w:type="character" w:customStyle="1" w:styleId="TextbublinyChar">
    <w:name w:val="Text bubliny Char"/>
    <w:basedOn w:val="Predvolenpsmoodseku"/>
    <w:link w:val="Textbubliny"/>
    <w:uiPriority w:val="99"/>
    <w:semiHidden/>
    <w:rsid w:val="00681AFE"/>
    <w:rPr>
      <w:rFonts w:ascii="Lucida Grande" w:hAnsi="Lucida Grande" w:cs="Lucida Grande"/>
      <w:sz w:val="18"/>
      <w:szCs w:val="18"/>
    </w:rPr>
  </w:style>
  <w:style w:type="paragraph" w:customStyle="1" w:styleId="BodyText31">
    <w:name w:val="Body Text 31"/>
    <w:basedOn w:val="Normlny"/>
    <w:rsid w:val="00887A5D"/>
    <w:pPr>
      <w:suppressAutoHyphens/>
      <w:jc w:val="center"/>
    </w:pPr>
    <w:rPr>
      <w:rFonts w:ascii="Arial" w:hAnsi="Arial"/>
      <w:color w:val="FF0000"/>
      <w:kern w:val="1"/>
      <w:sz w:val="20"/>
      <w:szCs w:val="20"/>
    </w:rPr>
  </w:style>
  <w:style w:type="table" w:styleId="Mriekatabuky">
    <w:name w:val="Table Grid"/>
    <w:basedOn w:val="Normlnatabuka"/>
    <w:uiPriority w:val="59"/>
    <w:rsid w:val="006365E8"/>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y"/>
    <w:link w:val="Zkladntext3Char"/>
    <w:rsid w:val="006365E8"/>
    <w:pPr>
      <w:spacing w:after="120"/>
    </w:pPr>
    <w:rPr>
      <w:sz w:val="16"/>
      <w:szCs w:val="16"/>
    </w:rPr>
  </w:style>
  <w:style w:type="character" w:customStyle="1" w:styleId="Zkladntext3Char">
    <w:name w:val="Základný text 3 Char"/>
    <w:basedOn w:val="Predvolenpsmoodseku"/>
    <w:link w:val="Zkladntext3"/>
    <w:rsid w:val="006365E8"/>
    <w:rPr>
      <w:rFonts w:ascii="Times New Roman" w:eastAsia="Times New Roman" w:hAnsi="Times New Roman" w:cs="Times New Roman"/>
      <w:sz w:val="16"/>
      <w:szCs w:val="16"/>
      <w:lang w:val="sk-SK" w:eastAsia="sk-SK"/>
    </w:rPr>
  </w:style>
  <w:style w:type="paragraph" w:styleId="Zkladntext">
    <w:name w:val="Body Text"/>
    <w:basedOn w:val="Normlny"/>
    <w:link w:val="ZkladntextChar"/>
    <w:unhideWhenUsed/>
    <w:rsid w:val="005930C0"/>
    <w:pPr>
      <w:spacing w:after="120"/>
    </w:pPr>
  </w:style>
  <w:style w:type="character" w:customStyle="1" w:styleId="ZkladntextChar">
    <w:name w:val="Základný text Char"/>
    <w:basedOn w:val="Predvolenpsmoodseku"/>
    <w:link w:val="Zkladntext"/>
    <w:rsid w:val="005930C0"/>
  </w:style>
  <w:style w:type="character" w:customStyle="1" w:styleId="Nadpis1Char">
    <w:name w:val="Nadpis 1 Char"/>
    <w:basedOn w:val="Predvolenpsmoodseku"/>
    <w:link w:val="Nadpis1"/>
    <w:rsid w:val="005930C0"/>
    <w:rPr>
      <w:rFonts w:ascii="Arial" w:eastAsia="Times New Roman" w:hAnsi="Arial" w:cs="Times New Roman"/>
      <w:sz w:val="40"/>
      <w:szCs w:val="40"/>
      <w:lang w:val="sk-SK" w:eastAsia="sk-SK"/>
    </w:rPr>
  </w:style>
  <w:style w:type="paragraph" w:customStyle="1" w:styleId="Styl1">
    <w:name w:val="Styl1"/>
    <w:basedOn w:val="Normlny"/>
    <w:rsid w:val="005930C0"/>
    <w:pPr>
      <w:jc w:val="both"/>
    </w:pPr>
    <w:rPr>
      <w:rFonts w:ascii="Arial" w:hAnsi="Arial"/>
      <w:szCs w:val="20"/>
    </w:rPr>
  </w:style>
  <w:style w:type="paragraph" w:customStyle="1" w:styleId="Zkladntext21">
    <w:name w:val="Základný text 21"/>
    <w:basedOn w:val="Normlny"/>
    <w:rsid w:val="005930C0"/>
    <w:pPr>
      <w:overflowPunct w:val="0"/>
      <w:autoSpaceDE w:val="0"/>
      <w:autoSpaceDN w:val="0"/>
      <w:adjustRightInd w:val="0"/>
      <w:spacing w:line="240" w:lineRule="atLeast"/>
      <w:ind w:right="74"/>
      <w:jc w:val="both"/>
    </w:pPr>
    <w:rPr>
      <w:lang w:val="cs-CZ" w:eastAsia="zh-CN"/>
    </w:rPr>
  </w:style>
  <w:style w:type="paragraph" w:customStyle="1" w:styleId="Zarkazkladnhotextu21">
    <w:name w:val="Zarážka základného textu 21"/>
    <w:basedOn w:val="Normlny"/>
    <w:rsid w:val="005930C0"/>
    <w:pPr>
      <w:suppressAutoHyphens/>
      <w:ind w:left="360"/>
      <w:jc w:val="both"/>
    </w:pPr>
    <w:rPr>
      <w:rFonts w:ascii="Arial" w:hAnsi="Arial"/>
      <w:sz w:val="22"/>
      <w:lang w:eastAsia="ar-SA"/>
    </w:rPr>
  </w:style>
  <w:style w:type="character" w:customStyle="1" w:styleId="ra">
    <w:name w:val="ra"/>
    <w:basedOn w:val="Predvolenpsmoodseku"/>
    <w:uiPriority w:val="99"/>
    <w:rsid w:val="005930C0"/>
  </w:style>
  <w:style w:type="paragraph" w:styleId="Predmetkomentra">
    <w:name w:val="annotation subject"/>
    <w:basedOn w:val="Textkomentra"/>
    <w:next w:val="Textkomentra"/>
    <w:link w:val="PredmetkomentraChar"/>
    <w:uiPriority w:val="99"/>
    <w:semiHidden/>
    <w:unhideWhenUsed/>
    <w:rsid w:val="00C528B1"/>
    <w:rPr>
      <w:b/>
      <w:bCs/>
      <w:sz w:val="20"/>
      <w:szCs w:val="20"/>
    </w:rPr>
  </w:style>
  <w:style w:type="character" w:customStyle="1" w:styleId="PredmetkomentraChar">
    <w:name w:val="Predmet komentára Char"/>
    <w:basedOn w:val="TextkomentraChar"/>
    <w:link w:val="Predmetkomentra"/>
    <w:uiPriority w:val="99"/>
    <w:semiHidden/>
    <w:rsid w:val="00C528B1"/>
    <w:rPr>
      <w:b/>
      <w:bCs/>
      <w:sz w:val="20"/>
      <w:szCs w:val="20"/>
    </w:rPr>
  </w:style>
  <w:style w:type="paragraph" w:customStyle="1" w:styleId="ledtxtsv201sa1">
    <w:name w:val="ledtxtsv201sa1"/>
    <w:basedOn w:val="Normlny"/>
    <w:rsid w:val="0005684E"/>
    <w:pPr>
      <w:tabs>
        <w:tab w:val="left" w:pos="5160"/>
        <w:tab w:val="left" w:pos="7711"/>
        <w:tab w:val="right" w:pos="10206"/>
      </w:tabs>
      <w:spacing w:before="60"/>
    </w:pPr>
    <w:rPr>
      <w:rFonts w:ascii="Arial" w:hAnsi="Arial"/>
      <w:sz w:val="12"/>
      <w:szCs w:val="20"/>
      <w:lang w:val="en-GB" w:eastAsia="cs-CZ"/>
    </w:rPr>
  </w:style>
  <w:style w:type="paragraph" w:styleId="Nzov">
    <w:name w:val="Title"/>
    <w:basedOn w:val="Normlny"/>
    <w:next w:val="Normlny"/>
    <w:link w:val="NzovChar"/>
    <w:uiPriority w:val="99"/>
    <w:qFormat/>
    <w:rsid w:val="000568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uiPriority w:val="99"/>
    <w:rsid w:val="0005684E"/>
    <w:rPr>
      <w:rFonts w:asciiTheme="majorHAnsi" w:eastAsiaTheme="majorEastAsia" w:hAnsiTheme="majorHAnsi" w:cstheme="majorBidi"/>
      <w:color w:val="17365D" w:themeColor="text2" w:themeShade="BF"/>
      <w:spacing w:val="5"/>
      <w:kern w:val="28"/>
      <w:sz w:val="52"/>
      <w:szCs w:val="52"/>
      <w:lang w:val="sk-SK" w:eastAsia="sk-SK"/>
    </w:rPr>
  </w:style>
  <w:style w:type="paragraph" w:styleId="Odsekzoznamu">
    <w:name w:val="List Paragraph"/>
    <w:aliases w:val="Odsek"/>
    <w:basedOn w:val="Normlny"/>
    <w:link w:val="OdsekzoznamuChar"/>
    <w:uiPriority w:val="34"/>
    <w:qFormat/>
    <w:rsid w:val="005118D3"/>
    <w:pPr>
      <w:spacing w:before="60" w:after="60"/>
      <w:ind w:left="720"/>
    </w:pPr>
    <w:rPr>
      <w:rFonts w:ascii="Arial" w:hAnsi="Arial" w:cs="Arial"/>
      <w:sz w:val="20"/>
      <w:szCs w:val="20"/>
    </w:rPr>
  </w:style>
  <w:style w:type="paragraph" w:customStyle="1" w:styleId="Odstavecseseznamem">
    <w:name w:val="Odstavec se seznamem"/>
    <w:basedOn w:val="Normlny"/>
    <w:uiPriority w:val="99"/>
    <w:qFormat/>
    <w:rsid w:val="005118D3"/>
    <w:pPr>
      <w:spacing w:before="60" w:after="60"/>
      <w:ind w:left="720"/>
    </w:pPr>
    <w:rPr>
      <w:rFonts w:ascii="Arial" w:hAnsi="Arial" w:cs="Arial"/>
      <w:sz w:val="20"/>
      <w:szCs w:val="20"/>
    </w:rPr>
  </w:style>
  <w:style w:type="paragraph" w:customStyle="1" w:styleId="tl1">
    <w:name w:val="Štýl1"/>
    <w:basedOn w:val="Normlny"/>
    <w:rsid w:val="002E289E"/>
    <w:pPr>
      <w:jc w:val="both"/>
    </w:pPr>
    <w:rPr>
      <w:rFonts w:ascii="Tahoma" w:hAnsi="Tahoma" w:cs="Tahoma"/>
      <w:sz w:val="18"/>
      <w:szCs w:val="18"/>
    </w:rPr>
  </w:style>
  <w:style w:type="paragraph" w:styleId="Normlnywebov">
    <w:name w:val="Normal (Web)"/>
    <w:basedOn w:val="Normlny"/>
    <w:uiPriority w:val="99"/>
    <w:rsid w:val="002E289E"/>
    <w:pPr>
      <w:spacing w:before="100" w:beforeAutospacing="1" w:after="100" w:afterAutospacing="1"/>
    </w:pPr>
  </w:style>
  <w:style w:type="paragraph" w:customStyle="1" w:styleId="bodytextChar">
    <w:name w:val="_body_text Char"/>
    <w:link w:val="bodytextCharChar"/>
    <w:rsid w:val="002E289E"/>
    <w:pPr>
      <w:spacing w:before="60" w:after="60"/>
      <w:ind w:firstLine="567"/>
      <w:jc w:val="both"/>
    </w:pPr>
    <w:rPr>
      <w:rFonts w:ascii="Times New Roman" w:eastAsia="Times New Roman" w:hAnsi="Times New Roman" w:cs="Times New Roman"/>
      <w:lang w:val="sk-SK" w:eastAsia="sk-SK"/>
    </w:rPr>
  </w:style>
  <w:style w:type="character" w:customStyle="1" w:styleId="bodytextCharChar">
    <w:name w:val="_body_text Char Char"/>
    <w:link w:val="bodytextChar"/>
    <w:rsid w:val="002E289E"/>
    <w:rPr>
      <w:rFonts w:ascii="Times New Roman" w:eastAsia="Times New Roman" w:hAnsi="Times New Roman" w:cs="Times New Roman"/>
      <w:lang w:val="sk-SK" w:eastAsia="sk-SK"/>
    </w:rPr>
  </w:style>
  <w:style w:type="paragraph" w:styleId="Obyajntext">
    <w:name w:val="Plain Text"/>
    <w:basedOn w:val="Normlny"/>
    <w:link w:val="ObyajntextChar"/>
    <w:rsid w:val="002E289E"/>
    <w:rPr>
      <w:rFonts w:ascii="Courier New" w:hAnsi="Courier New"/>
      <w:sz w:val="20"/>
      <w:szCs w:val="20"/>
      <w:lang w:val="x-none"/>
    </w:rPr>
  </w:style>
  <w:style w:type="character" w:customStyle="1" w:styleId="ObyajntextChar">
    <w:name w:val="Obyčajný text Char"/>
    <w:basedOn w:val="Predvolenpsmoodseku"/>
    <w:link w:val="Obyajntext"/>
    <w:rsid w:val="002E289E"/>
    <w:rPr>
      <w:rFonts w:ascii="Courier New" w:eastAsia="Times New Roman" w:hAnsi="Courier New" w:cs="Times New Roman"/>
      <w:sz w:val="20"/>
      <w:szCs w:val="20"/>
      <w:lang w:val="x-none"/>
    </w:rPr>
  </w:style>
  <w:style w:type="paragraph" w:customStyle="1" w:styleId="ColorfulList-Accent11">
    <w:name w:val="Colorful List - Accent 11"/>
    <w:basedOn w:val="Normlny"/>
    <w:qFormat/>
    <w:rsid w:val="002E289E"/>
    <w:pPr>
      <w:spacing w:line="280" w:lineRule="atLeast"/>
      <w:ind w:left="720" w:right="113"/>
      <w:contextualSpacing/>
      <w:jc w:val="center"/>
    </w:pPr>
    <w:rPr>
      <w:rFonts w:ascii="Calibri" w:eastAsia="Calibri" w:hAnsi="Calibri"/>
      <w:noProof/>
      <w:sz w:val="22"/>
      <w:szCs w:val="22"/>
    </w:rPr>
  </w:style>
  <w:style w:type="paragraph" w:customStyle="1" w:styleId="Default">
    <w:name w:val="Default"/>
    <w:rsid w:val="002E289E"/>
    <w:pPr>
      <w:widowControl w:val="0"/>
      <w:autoSpaceDE w:val="0"/>
      <w:autoSpaceDN w:val="0"/>
      <w:adjustRightInd w:val="0"/>
    </w:pPr>
    <w:rPr>
      <w:rFonts w:ascii="Calibri" w:hAnsi="Calibri" w:cs="Calibri"/>
      <w:color w:val="000000"/>
    </w:rPr>
  </w:style>
  <w:style w:type="paragraph" w:styleId="Textpoznmkypodiarou">
    <w:name w:val="footnote text"/>
    <w:basedOn w:val="Normlny"/>
    <w:link w:val="TextpoznmkypodiarouChar"/>
    <w:uiPriority w:val="99"/>
    <w:unhideWhenUsed/>
    <w:rsid w:val="00B409A0"/>
  </w:style>
  <w:style w:type="character" w:customStyle="1" w:styleId="TextpoznmkypodiarouChar">
    <w:name w:val="Text poznámky pod čiarou Char"/>
    <w:basedOn w:val="Predvolenpsmoodseku"/>
    <w:link w:val="Textpoznmkypodiarou"/>
    <w:uiPriority w:val="99"/>
    <w:rsid w:val="00B409A0"/>
    <w:rPr>
      <w:rFonts w:ascii="Times New Roman" w:eastAsia="Times New Roman" w:hAnsi="Times New Roman" w:cs="Times New Roman"/>
      <w:lang w:val="sk-SK" w:eastAsia="sk-SK"/>
    </w:rPr>
  </w:style>
  <w:style w:type="character" w:styleId="Odkaznapoznmkupodiarou">
    <w:name w:val="footnote reference"/>
    <w:basedOn w:val="Predvolenpsmoodseku"/>
    <w:uiPriority w:val="99"/>
    <w:unhideWhenUsed/>
    <w:rsid w:val="00B409A0"/>
    <w:rPr>
      <w:vertAlign w:val="superscript"/>
    </w:rPr>
  </w:style>
  <w:style w:type="paragraph" w:customStyle="1" w:styleId="Odsekzoznamu1">
    <w:name w:val="Odsek zoznamu1"/>
    <w:aliases w:val="body,Odsek zoznamu2"/>
    <w:basedOn w:val="Normlny"/>
    <w:link w:val="ListParagraphChar"/>
    <w:uiPriority w:val="99"/>
    <w:qFormat/>
    <w:rsid w:val="005E182A"/>
    <w:pPr>
      <w:ind w:left="720"/>
      <w:contextualSpacing/>
    </w:pPr>
  </w:style>
  <w:style w:type="character" w:customStyle="1" w:styleId="ListParagraphChar">
    <w:name w:val="List Paragraph Char"/>
    <w:aliases w:val="body Char,Odsek zoznamu2 Char"/>
    <w:link w:val="Odsekzoznamu1"/>
    <w:uiPriority w:val="99"/>
    <w:locked/>
    <w:rsid w:val="005E182A"/>
    <w:rPr>
      <w:rFonts w:ascii="Times New Roman" w:eastAsia="Times New Roman" w:hAnsi="Times New Roman" w:cs="Times New Roman"/>
      <w:lang w:val="sk-SK"/>
    </w:rPr>
  </w:style>
  <w:style w:type="paragraph" w:customStyle="1" w:styleId="Style1">
    <w:name w:val="Style1"/>
    <w:basedOn w:val="Normlny"/>
    <w:rsid w:val="00A05378"/>
    <w:pPr>
      <w:widowControl w:val="0"/>
      <w:autoSpaceDE w:val="0"/>
      <w:autoSpaceDN w:val="0"/>
      <w:adjustRightInd w:val="0"/>
      <w:spacing w:line="350" w:lineRule="exact"/>
      <w:jc w:val="center"/>
    </w:pPr>
    <w:rPr>
      <w:rFonts w:ascii="Arial" w:hAnsi="Arial"/>
    </w:rPr>
  </w:style>
  <w:style w:type="paragraph" w:customStyle="1" w:styleId="Style7">
    <w:name w:val="Style7"/>
    <w:basedOn w:val="Normlny"/>
    <w:rsid w:val="00A05378"/>
    <w:pPr>
      <w:widowControl w:val="0"/>
      <w:autoSpaceDE w:val="0"/>
      <w:autoSpaceDN w:val="0"/>
      <w:adjustRightInd w:val="0"/>
      <w:spacing w:line="229" w:lineRule="exact"/>
      <w:jc w:val="both"/>
    </w:pPr>
    <w:rPr>
      <w:rFonts w:ascii="Arial" w:hAnsi="Arial"/>
    </w:rPr>
  </w:style>
  <w:style w:type="character" w:customStyle="1" w:styleId="FontStyle21">
    <w:name w:val="Font Style21"/>
    <w:rsid w:val="00A05378"/>
    <w:rPr>
      <w:rFonts w:ascii="Arial" w:hAnsi="Arial" w:cs="Arial"/>
      <w:b/>
      <w:bCs/>
      <w:sz w:val="18"/>
      <w:szCs w:val="18"/>
    </w:rPr>
  </w:style>
  <w:style w:type="paragraph" w:customStyle="1" w:styleId="Style3">
    <w:name w:val="Style3"/>
    <w:basedOn w:val="Normlny"/>
    <w:rsid w:val="00A05378"/>
    <w:pPr>
      <w:widowControl w:val="0"/>
      <w:autoSpaceDE w:val="0"/>
      <w:autoSpaceDN w:val="0"/>
      <w:adjustRightInd w:val="0"/>
      <w:spacing w:line="226" w:lineRule="exact"/>
      <w:jc w:val="center"/>
    </w:pPr>
    <w:rPr>
      <w:rFonts w:ascii="Arial" w:hAnsi="Arial"/>
    </w:rPr>
  </w:style>
  <w:style w:type="character" w:customStyle="1" w:styleId="FontStyle22">
    <w:name w:val="Font Style22"/>
    <w:rsid w:val="00A05378"/>
    <w:rPr>
      <w:rFonts w:ascii="Arial" w:hAnsi="Arial" w:cs="Arial"/>
      <w:sz w:val="18"/>
      <w:szCs w:val="18"/>
    </w:rPr>
  </w:style>
  <w:style w:type="paragraph" w:customStyle="1" w:styleId="Style6">
    <w:name w:val="Style6"/>
    <w:basedOn w:val="Normlny"/>
    <w:rsid w:val="00A05378"/>
    <w:pPr>
      <w:widowControl w:val="0"/>
      <w:autoSpaceDE w:val="0"/>
      <w:autoSpaceDN w:val="0"/>
      <w:adjustRightInd w:val="0"/>
      <w:spacing w:line="230" w:lineRule="exact"/>
    </w:pPr>
    <w:rPr>
      <w:rFonts w:ascii="Arial" w:hAnsi="Arial"/>
    </w:rPr>
  </w:style>
  <w:style w:type="paragraph" w:customStyle="1" w:styleId="Cislovanie2">
    <w:name w:val="Cislovanie2"/>
    <w:basedOn w:val="Normlny"/>
    <w:rsid w:val="00A05378"/>
    <w:pPr>
      <w:spacing w:after="240"/>
      <w:jc w:val="both"/>
    </w:pPr>
    <w:rPr>
      <w:lang w:eastAsia="cs-CZ"/>
    </w:rPr>
  </w:style>
  <w:style w:type="paragraph" w:customStyle="1" w:styleId="Odrazkovy3">
    <w:name w:val="Odrazkovy3"/>
    <w:basedOn w:val="Normlny"/>
    <w:rsid w:val="00A05378"/>
    <w:pPr>
      <w:numPr>
        <w:ilvl w:val="2"/>
        <w:numId w:val="2"/>
      </w:numPr>
      <w:jc w:val="both"/>
    </w:pPr>
    <w:rPr>
      <w:szCs w:val="20"/>
      <w:lang w:val="cs-CZ" w:eastAsia="cs-CZ"/>
    </w:rPr>
  </w:style>
  <w:style w:type="paragraph" w:customStyle="1" w:styleId="Farebnzoznamzvraznenie11">
    <w:name w:val="Farebný zoznam – zvýraznenie 11"/>
    <w:basedOn w:val="Normlny"/>
    <w:uiPriority w:val="34"/>
    <w:qFormat/>
    <w:rsid w:val="00A05378"/>
    <w:pPr>
      <w:ind w:left="708"/>
    </w:pPr>
  </w:style>
  <w:style w:type="paragraph" w:styleId="Bezriadkovania">
    <w:name w:val="No Spacing"/>
    <w:uiPriority w:val="1"/>
    <w:qFormat/>
    <w:rsid w:val="00957C0D"/>
    <w:rPr>
      <w:rFonts w:eastAsiaTheme="minorHAnsi"/>
      <w:sz w:val="22"/>
      <w:szCs w:val="22"/>
      <w:lang w:val="sk-SK"/>
    </w:rPr>
  </w:style>
  <w:style w:type="character" w:styleId="Nevyrieenzmienka">
    <w:name w:val="Unresolved Mention"/>
    <w:basedOn w:val="Predvolenpsmoodseku"/>
    <w:uiPriority w:val="99"/>
    <w:rsid w:val="00AB696D"/>
    <w:rPr>
      <w:color w:val="605E5C"/>
      <w:shd w:val="clear" w:color="auto" w:fill="E1DFDD"/>
    </w:rPr>
  </w:style>
  <w:style w:type="character" w:customStyle="1" w:styleId="Nadpis4Char">
    <w:name w:val="Nadpis 4 Char"/>
    <w:basedOn w:val="Predvolenpsmoodseku"/>
    <w:link w:val="Nadpis4"/>
    <w:rsid w:val="00842067"/>
    <w:rPr>
      <w:rFonts w:ascii="Arial" w:eastAsia="Times New Roman" w:hAnsi="Arial" w:cs="Arial"/>
      <w:b/>
      <w:bCs/>
      <w:smallCaps/>
      <w:sz w:val="20"/>
      <w:szCs w:val="20"/>
      <w:lang w:val="sk-SK" w:eastAsia="cs-CZ"/>
    </w:rPr>
  </w:style>
  <w:style w:type="character" w:customStyle="1" w:styleId="Nadpis5Char">
    <w:name w:val="Nadpis 5 Char"/>
    <w:basedOn w:val="Predvolenpsmoodseku"/>
    <w:link w:val="Nadpis5"/>
    <w:uiPriority w:val="9"/>
    <w:semiHidden/>
    <w:rsid w:val="00CA166A"/>
    <w:rPr>
      <w:rFonts w:asciiTheme="majorHAnsi" w:eastAsiaTheme="majorEastAsia" w:hAnsiTheme="majorHAnsi" w:cstheme="majorBidi"/>
      <w:color w:val="365F91" w:themeColor="accent1" w:themeShade="BF"/>
    </w:rPr>
  </w:style>
  <w:style w:type="character" w:customStyle="1" w:styleId="Nadpis6Char">
    <w:name w:val="Nadpis 6 Char"/>
    <w:basedOn w:val="Predvolenpsmoodseku"/>
    <w:link w:val="Nadpis6"/>
    <w:uiPriority w:val="9"/>
    <w:semiHidden/>
    <w:rsid w:val="00CA166A"/>
    <w:rPr>
      <w:rFonts w:asciiTheme="majorHAnsi" w:eastAsiaTheme="majorEastAsia" w:hAnsiTheme="majorHAnsi" w:cstheme="majorBidi"/>
      <w:color w:val="243F60" w:themeColor="accent1" w:themeShade="7F"/>
    </w:rPr>
  </w:style>
  <w:style w:type="paragraph" w:styleId="Zarkazkladnhotextu3">
    <w:name w:val="Body Text Indent 3"/>
    <w:basedOn w:val="Normlny"/>
    <w:link w:val="Zarkazkladnhotextu3Char"/>
    <w:uiPriority w:val="99"/>
    <w:semiHidden/>
    <w:unhideWhenUsed/>
    <w:rsid w:val="00097E4C"/>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097E4C"/>
    <w:rPr>
      <w:sz w:val="16"/>
      <w:szCs w:val="16"/>
    </w:rPr>
  </w:style>
  <w:style w:type="paragraph" w:styleId="Zarkazkladnhotextu">
    <w:name w:val="Body Text Indent"/>
    <w:basedOn w:val="Normlny"/>
    <w:link w:val="ZarkazkladnhotextuChar"/>
    <w:uiPriority w:val="99"/>
    <w:semiHidden/>
    <w:unhideWhenUsed/>
    <w:rsid w:val="00097E4C"/>
    <w:pPr>
      <w:spacing w:after="120"/>
      <w:ind w:left="283"/>
    </w:pPr>
  </w:style>
  <w:style w:type="character" w:customStyle="1" w:styleId="ZarkazkladnhotextuChar">
    <w:name w:val="Zarážka základného textu Char"/>
    <w:basedOn w:val="Predvolenpsmoodseku"/>
    <w:link w:val="Zarkazkladnhotextu"/>
    <w:uiPriority w:val="99"/>
    <w:semiHidden/>
    <w:rsid w:val="00097E4C"/>
  </w:style>
  <w:style w:type="paragraph" w:styleId="Hlavika">
    <w:name w:val="header"/>
    <w:basedOn w:val="Normlny"/>
    <w:link w:val="HlavikaChar"/>
    <w:uiPriority w:val="99"/>
    <w:unhideWhenUsed/>
    <w:rsid w:val="00097E4C"/>
    <w:pPr>
      <w:tabs>
        <w:tab w:val="center" w:pos="4703"/>
        <w:tab w:val="right" w:pos="9406"/>
      </w:tabs>
      <w:jc w:val="both"/>
    </w:pPr>
    <w:rPr>
      <w:rFonts w:ascii="Arial Narrow" w:eastAsiaTheme="minorHAnsi" w:hAnsi="Arial Narrow"/>
      <w:szCs w:val="22"/>
    </w:rPr>
  </w:style>
  <w:style w:type="character" w:customStyle="1" w:styleId="HlavikaChar">
    <w:name w:val="Hlavička Char"/>
    <w:basedOn w:val="Predvolenpsmoodseku"/>
    <w:link w:val="Hlavika"/>
    <w:uiPriority w:val="99"/>
    <w:rsid w:val="00097E4C"/>
    <w:rPr>
      <w:rFonts w:ascii="Arial Narrow" w:eastAsiaTheme="minorHAnsi" w:hAnsi="Arial Narrow"/>
      <w:szCs w:val="22"/>
      <w:lang w:val="sk-SK"/>
    </w:rPr>
  </w:style>
  <w:style w:type="character" w:customStyle="1" w:styleId="Nadpis2Char">
    <w:name w:val="Nadpis 2 Char"/>
    <w:basedOn w:val="Predvolenpsmoodseku"/>
    <w:link w:val="Nadpis2"/>
    <w:uiPriority w:val="9"/>
    <w:semiHidden/>
    <w:rsid w:val="000C7A58"/>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Predvolenpsmoodseku"/>
    <w:link w:val="Nadpis3"/>
    <w:uiPriority w:val="9"/>
    <w:semiHidden/>
    <w:rsid w:val="000C7A58"/>
    <w:rPr>
      <w:rFonts w:asciiTheme="majorHAnsi" w:eastAsiaTheme="majorEastAsia" w:hAnsiTheme="majorHAnsi" w:cstheme="majorBidi"/>
      <w:color w:val="243F60" w:themeColor="accent1" w:themeShade="7F"/>
    </w:rPr>
  </w:style>
  <w:style w:type="paragraph" w:styleId="Zkladntext2">
    <w:name w:val="Body Text 2"/>
    <w:basedOn w:val="Normlny"/>
    <w:link w:val="Zkladntext2Char"/>
    <w:uiPriority w:val="99"/>
    <w:semiHidden/>
    <w:unhideWhenUsed/>
    <w:rsid w:val="000C7A58"/>
    <w:pPr>
      <w:spacing w:after="120" w:line="480" w:lineRule="auto"/>
    </w:pPr>
  </w:style>
  <w:style w:type="character" w:customStyle="1" w:styleId="Zkladntext2Char">
    <w:name w:val="Základný text 2 Char"/>
    <w:basedOn w:val="Predvolenpsmoodseku"/>
    <w:link w:val="Zkladntext2"/>
    <w:uiPriority w:val="99"/>
    <w:semiHidden/>
    <w:rsid w:val="000C7A58"/>
  </w:style>
  <w:style w:type="character" w:customStyle="1" w:styleId="OdsekzoznamuChar">
    <w:name w:val="Odsek zoznamu Char"/>
    <w:aliases w:val="Odsek Char"/>
    <w:link w:val="Odsekzoznamu"/>
    <w:uiPriority w:val="34"/>
    <w:locked/>
    <w:rsid w:val="000C7A58"/>
    <w:rPr>
      <w:rFonts w:ascii="Arial" w:eastAsia="Times New Roman" w:hAnsi="Arial" w:cs="Arial"/>
      <w:sz w:val="20"/>
      <w:szCs w:val="20"/>
      <w:lang w:val="sk-SK" w:eastAsia="sk-SK"/>
    </w:rPr>
  </w:style>
  <w:style w:type="paragraph" w:styleId="slovanzoznam">
    <w:name w:val="List Number"/>
    <w:basedOn w:val="Normlny"/>
    <w:uiPriority w:val="99"/>
    <w:rsid w:val="000C7A58"/>
    <w:pPr>
      <w:tabs>
        <w:tab w:val="num" w:pos="179"/>
      </w:tabs>
      <w:ind w:left="179" w:hanging="360"/>
    </w:pPr>
    <w:rPr>
      <w:lang w:val="cs-CZ" w:eastAsia="cs-CZ"/>
    </w:rPr>
  </w:style>
  <w:style w:type="paragraph" w:customStyle="1" w:styleId="sloseznamu">
    <w:name w:val="Číslo seznamu"/>
    <w:uiPriority w:val="99"/>
    <w:rsid w:val="000C7A58"/>
    <w:pPr>
      <w:widowControl w:val="0"/>
      <w:numPr>
        <w:numId w:val="9"/>
      </w:numPr>
      <w:spacing w:before="141"/>
    </w:pPr>
    <w:rPr>
      <w:rFonts w:ascii="Arial" w:eastAsia="Times New Roman" w:hAnsi="Arial" w:cs="Times New Roman"/>
      <w:color w:val="000000"/>
      <w:sz w:val="22"/>
      <w:szCs w:val="20"/>
      <w:lang w:val="sk-SK" w:eastAsia="sk-SK"/>
    </w:rPr>
  </w:style>
  <w:style w:type="paragraph" w:customStyle="1" w:styleId="Standard">
    <w:name w:val="Standard"/>
    <w:rsid w:val="002818A2"/>
    <w:pPr>
      <w:widowControl w:val="0"/>
      <w:suppressAutoHyphens/>
    </w:pPr>
    <w:rPr>
      <w:rFonts w:ascii="Times New Roman" w:eastAsia="SimSun" w:hAnsi="Times New Roman" w:cs="Arial"/>
      <w:lang w:val="sk-SK" w:eastAsia="hi-IN" w:bidi="hi-IN"/>
    </w:rPr>
  </w:style>
  <w:style w:type="paragraph" w:customStyle="1" w:styleId="Numbering">
    <w:name w:val="Numbering"/>
    <w:basedOn w:val="slovanzoznam"/>
    <w:rsid w:val="00220780"/>
    <w:rPr>
      <w:b/>
      <w:bCs/>
      <w:lang w:val="sk-SK" w:eastAsia="en-US"/>
    </w:rPr>
  </w:style>
  <w:style w:type="paragraph" w:customStyle="1" w:styleId="Table">
    <w:name w:val="Table"/>
    <w:basedOn w:val="Normlny"/>
    <w:rsid w:val="000C38B3"/>
    <w:rPr>
      <w:rFonts w:eastAsiaTheme="minorEastAsia"/>
    </w:rPr>
  </w:style>
  <w:style w:type="paragraph" w:customStyle="1" w:styleId="Zkladntextodsazen2">
    <w:name w:val="Základní text odsazený 2"/>
    <w:basedOn w:val="Normlny"/>
    <w:rsid w:val="000C38B3"/>
    <w:pPr>
      <w:suppressAutoHyphens/>
      <w:ind w:left="705" w:hanging="705"/>
      <w:jc w:val="both"/>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7960">
      <w:bodyDiv w:val="1"/>
      <w:marLeft w:val="0"/>
      <w:marRight w:val="0"/>
      <w:marTop w:val="0"/>
      <w:marBottom w:val="0"/>
      <w:divBdr>
        <w:top w:val="none" w:sz="0" w:space="0" w:color="auto"/>
        <w:left w:val="none" w:sz="0" w:space="0" w:color="auto"/>
        <w:bottom w:val="none" w:sz="0" w:space="0" w:color="auto"/>
        <w:right w:val="none" w:sz="0" w:space="0" w:color="auto"/>
      </w:divBdr>
    </w:div>
    <w:div w:id="41367602">
      <w:bodyDiv w:val="1"/>
      <w:marLeft w:val="0"/>
      <w:marRight w:val="0"/>
      <w:marTop w:val="0"/>
      <w:marBottom w:val="0"/>
      <w:divBdr>
        <w:top w:val="none" w:sz="0" w:space="0" w:color="auto"/>
        <w:left w:val="none" w:sz="0" w:space="0" w:color="auto"/>
        <w:bottom w:val="none" w:sz="0" w:space="0" w:color="auto"/>
        <w:right w:val="none" w:sz="0" w:space="0" w:color="auto"/>
      </w:divBdr>
    </w:div>
    <w:div w:id="212423787">
      <w:bodyDiv w:val="1"/>
      <w:marLeft w:val="0"/>
      <w:marRight w:val="0"/>
      <w:marTop w:val="0"/>
      <w:marBottom w:val="0"/>
      <w:divBdr>
        <w:top w:val="none" w:sz="0" w:space="0" w:color="auto"/>
        <w:left w:val="none" w:sz="0" w:space="0" w:color="auto"/>
        <w:bottom w:val="none" w:sz="0" w:space="0" w:color="auto"/>
        <w:right w:val="none" w:sz="0" w:space="0" w:color="auto"/>
      </w:divBdr>
    </w:div>
    <w:div w:id="257523684">
      <w:bodyDiv w:val="1"/>
      <w:marLeft w:val="0"/>
      <w:marRight w:val="0"/>
      <w:marTop w:val="0"/>
      <w:marBottom w:val="0"/>
      <w:divBdr>
        <w:top w:val="none" w:sz="0" w:space="0" w:color="auto"/>
        <w:left w:val="none" w:sz="0" w:space="0" w:color="auto"/>
        <w:bottom w:val="none" w:sz="0" w:space="0" w:color="auto"/>
        <w:right w:val="none" w:sz="0" w:space="0" w:color="auto"/>
      </w:divBdr>
    </w:div>
    <w:div w:id="311107689">
      <w:bodyDiv w:val="1"/>
      <w:marLeft w:val="0"/>
      <w:marRight w:val="0"/>
      <w:marTop w:val="0"/>
      <w:marBottom w:val="0"/>
      <w:divBdr>
        <w:top w:val="none" w:sz="0" w:space="0" w:color="auto"/>
        <w:left w:val="none" w:sz="0" w:space="0" w:color="auto"/>
        <w:bottom w:val="none" w:sz="0" w:space="0" w:color="auto"/>
        <w:right w:val="none" w:sz="0" w:space="0" w:color="auto"/>
      </w:divBdr>
    </w:div>
    <w:div w:id="318000547">
      <w:bodyDiv w:val="1"/>
      <w:marLeft w:val="0"/>
      <w:marRight w:val="0"/>
      <w:marTop w:val="0"/>
      <w:marBottom w:val="0"/>
      <w:divBdr>
        <w:top w:val="none" w:sz="0" w:space="0" w:color="auto"/>
        <w:left w:val="none" w:sz="0" w:space="0" w:color="auto"/>
        <w:bottom w:val="none" w:sz="0" w:space="0" w:color="auto"/>
        <w:right w:val="none" w:sz="0" w:space="0" w:color="auto"/>
      </w:divBdr>
    </w:div>
    <w:div w:id="674189008">
      <w:bodyDiv w:val="1"/>
      <w:marLeft w:val="0"/>
      <w:marRight w:val="0"/>
      <w:marTop w:val="0"/>
      <w:marBottom w:val="0"/>
      <w:divBdr>
        <w:top w:val="none" w:sz="0" w:space="0" w:color="auto"/>
        <w:left w:val="none" w:sz="0" w:space="0" w:color="auto"/>
        <w:bottom w:val="none" w:sz="0" w:space="0" w:color="auto"/>
        <w:right w:val="none" w:sz="0" w:space="0" w:color="auto"/>
      </w:divBdr>
    </w:div>
    <w:div w:id="725615322">
      <w:bodyDiv w:val="1"/>
      <w:marLeft w:val="0"/>
      <w:marRight w:val="0"/>
      <w:marTop w:val="0"/>
      <w:marBottom w:val="0"/>
      <w:divBdr>
        <w:top w:val="none" w:sz="0" w:space="0" w:color="auto"/>
        <w:left w:val="none" w:sz="0" w:space="0" w:color="auto"/>
        <w:bottom w:val="none" w:sz="0" w:space="0" w:color="auto"/>
        <w:right w:val="none" w:sz="0" w:space="0" w:color="auto"/>
      </w:divBdr>
    </w:div>
    <w:div w:id="901671778">
      <w:bodyDiv w:val="1"/>
      <w:marLeft w:val="0"/>
      <w:marRight w:val="0"/>
      <w:marTop w:val="0"/>
      <w:marBottom w:val="0"/>
      <w:divBdr>
        <w:top w:val="none" w:sz="0" w:space="0" w:color="auto"/>
        <w:left w:val="none" w:sz="0" w:space="0" w:color="auto"/>
        <w:bottom w:val="none" w:sz="0" w:space="0" w:color="auto"/>
        <w:right w:val="none" w:sz="0" w:space="0" w:color="auto"/>
      </w:divBdr>
    </w:div>
    <w:div w:id="903485676">
      <w:bodyDiv w:val="1"/>
      <w:marLeft w:val="0"/>
      <w:marRight w:val="0"/>
      <w:marTop w:val="0"/>
      <w:marBottom w:val="0"/>
      <w:divBdr>
        <w:top w:val="none" w:sz="0" w:space="0" w:color="auto"/>
        <w:left w:val="none" w:sz="0" w:space="0" w:color="auto"/>
        <w:bottom w:val="none" w:sz="0" w:space="0" w:color="auto"/>
        <w:right w:val="none" w:sz="0" w:space="0" w:color="auto"/>
      </w:divBdr>
    </w:div>
    <w:div w:id="1250968553">
      <w:bodyDiv w:val="1"/>
      <w:marLeft w:val="0"/>
      <w:marRight w:val="0"/>
      <w:marTop w:val="0"/>
      <w:marBottom w:val="0"/>
      <w:divBdr>
        <w:top w:val="none" w:sz="0" w:space="0" w:color="auto"/>
        <w:left w:val="none" w:sz="0" w:space="0" w:color="auto"/>
        <w:bottom w:val="none" w:sz="0" w:space="0" w:color="auto"/>
        <w:right w:val="none" w:sz="0" w:space="0" w:color="auto"/>
      </w:divBdr>
    </w:div>
    <w:div w:id="1519930177">
      <w:bodyDiv w:val="1"/>
      <w:marLeft w:val="0"/>
      <w:marRight w:val="0"/>
      <w:marTop w:val="0"/>
      <w:marBottom w:val="0"/>
      <w:divBdr>
        <w:top w:val="none" w:sz="0" w:space="0" w:color="auto"/>
        <w:left w:val="none" w:sz="0" w:space="0" w:color="auto"/>
        <w:bottom w:val="none" w:sz="0" w:space="0" w:color="auto"/>
        <w:right w:val="none" w:sz="0" w:space="0" w:color="auto"/>
      </w:divBdr>
    </w:div>
    <w:div w:id="1550730223">
      <w:bodyDiv w:val="1"/>
      <w:marLeft w:val="0"/>
      <w:marRight w:val="0"/>
      <w:marTop w:val="0"/>
      <w:marBottom w:val="0"/>
      <w:divBdr>
        <w:top w:val="none" w:sz="0" w:space="0" w:color="auto"/>
        <w:left w:val="none" w:sz="0" w:space="0" w:color="auto"/>
        <w:bottom w:val="none" w:sz="0" w:space="0" w:color="auto"/>
        <w:right w:val="none" w:sz="0" w:space="0" w:color="auto"/>
      </w:divBdr>
    </w:div>
    <w:div w:id="1624001568">
      <w:bodyDiv w:val="1"/>
      <w:marLeft w:val="0"/>
      <w:marRight w:val="0"/>
      <w:marTop w:val="0"/>
      <w:marBottom w:val="0"/>
      <w:divBdr>
        <w:top w:val="none" w:sz="0" w:space="0" w:color="auto"/>
        <w:left w:val="none" w:sz="0" w:space="0" w:color="auto"/>
        <w:bottom w:val="none" w:sz="0" w:space="0" w:color="auto"/>
        <w:right w:val="none" w:sz="0" w:space="0" w:color="auto"/>
      </w:divBdr>
    </w:div>
    <w:div w:id="1868713796">
      <w:bodyDiv w:val="1"/>
      <w:marLeft w:val="0"/>
      <w:marRight w:val="0"/>
      <w:marTop w:val="0"/>
      <w:marBottom w:val="0"/>
      <w:divBdr>
        <w:top w:val="none" w:sz="0" w:space="0" w:color="auto"/>
        <w:left w:val="none" w:sz="0" w:space="0" w:color="auto"/>
        <w:bottom w:val="none" w:sz="0" w:space="0" w:color="auto"/>
        <w:right w:val="none" w:sz="0" w:space="0" w:color="auto"/>
      </w:divBdr>
    </w:div>
    <w:div w:id="2002267482">
      <w:bodyDiv w:val="1"/>
      <w:marLeft w:val="0"/>
      <w:marRight w:val="0"/>
      <w:marTop w:val="0"/>
      <w:marBottom w:val="0"/>
      <w:divBdr>
        <w:top w:val="none" w:sz="0" w:space="0" w:color="auto"/>
        <w:left w:val="none" w:sz="0" w:space="0" w:color="auto"/>
        <w:bottom w:val="none" w:sz="0" w:space="0" w:color="auto"/>
        <w:right w:val="none" w:sz="0" w:space="0" w:color="auto"/>
      </w:divBdr>
    </w:div>
    <w:div w:id="20499127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gbconsult.info@gmail.com" TargetMode="External"/><Relationship Id="rId12" Type="http://schemas.openxmlformats.org/officeDocument/2006/relationships/hyperlink" Target="https://josephine.proebiz.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0" Type="http://schemas.openxmlformats.org/officeDocument/2006/relationships/hyperlink" Target="https://www.uvo.gov.sk/"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45</Pages>
  <Words>14799</Words>
  <Characters>84355</Characters>
  <Application>Microsoft Office Word</Application>
  <DocSecurity>0</DocSecurity>
  <Lines>702</Lines>
  <Paragraphs>197</Paragraphs>
  <ScaleCrop>false</ScaleCrop>
  <HeadingPairs>
    <vt:vector size="2" baseType="variant">
      <vt:variant>
        <vt:lpstr>Názov</vt:lpstr>
      </vt:variant>
      <vt:variant>
        <vt:i4>1</vt:i4>
      </vt:variant>
    </vt:vector>
  </HeadingPairs>
  <TitlesOfParts>
    <vt:vector size="1" baseType="lpstr">
      <vt:lpstr/>
    </vt:vector>
  </TitlesOfParts>
  <Company>BAU PROTECT s.r.o.</Company>
  <LinksUpToDate>false</LinksUpToDate>
  <CharactersWithSpaces>98957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Beáta Topoľská</dc:creator>
  <cp:keywords/>
  <dc:description/>
  <cp:lastModifiedBy>Beáta Topoľská</cp:lastModifiedBy>
  <cp:revision>29</cp:revision>
  <cp:lastPrinted>2019-01-30T09:13:00Z</cp:lastPrinted>
  <dcterms:created xsi:type="dcterms:W3CDTF">2019-01-30T09:13:00Z</dcterms:created>
  <dcterms:modified xsi:type="dcterms:W3CDTF">2020-03-13T14:33:00Z</dcterms:modified>
</cp:coreProperties>
</file>