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2E1043D7" w:rsidR="00E5535C" w:rsidRPr="00394BF7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 w:rsidRPr="00394BF7">
        <w:rPr>
          <w:sz w:val="22"/>
          <w:szCs w:val="22"/>
        </w:rPr>
        <w:t xml:space="preserve">Názov </w:t>
      </w:r>
      <w:r w:rsidR="003B4420" w:rsidRPr="00394BF7">
        <w:rPr>
          <w:sz w:val="22"/>
          <w:szCs w:val="22"/>
        </w:rPr>
        <w:t>zákazky</w:t>
      </w:r>
      <w:r w:rsidR="00374D76" w:rsidRPr="00394BF7">
        <w:rPr>
          <w:sz w:val="22"/>
          <w:szCs w:val="22"/>
        </w:rPr>
        <w:t>:</w:t>
      </w:r>
      <w:r w:rsidRPr="00394BF7">
        <w:rPr>
          <w:sz w:val="22"/>
          <w:szCs w:val="22"/>
        </w:rPr>
        <w:t xml:space="preserve"> </w:t>
      </w:r>
      <w:r w:rsidR="001C77ED">
        <w:rPr>
          <w:b/>
          <w:sz w:val="22"/>
          <w:szCs w:val="22"/>
        </w:rPr>
        <w:t>Rekonštrukcia Kultúrneho strediska a knižnice Žarnovická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4ECFED7C" w:rsidR="00B134EF" w:rsidRDefault="00D13D36" w:rsidP="003B44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C77ED">
        <w:rPr>
          <w:sz w:val="22"/>
          <w:szCs w:val="22"/>
        </w:rPr>
        <w:t>erejný obstarávateľ</w:t>
      </w:r>
      <w:r>
        <w:rPr>
          <w:sz w:val="22"/>
          <w:szCs w:val="22"/>
        </w:rPr>
        <w:t xml:space="preserve">: </w:t>
      </w:r>
      <w:r w:rsidR="001C77ED">
        <w:rPr>
          <w:b/>
          <w:bCs/>
          <w:sz w:val="22"/>
          <w:szCs w:val="22"/>
        </w:rPr>
        <w:t>MČ Bratislava - Rača</w:t>
      </w:r>
      <w:r w:rsidR="00B134EF" w:rsidRPr="00B134EF">
        <w:rPr>
          <w:sz w:val="22"/>
          <w:szCs w:val="22"/>
        </w:rPr>
        <w:t xml:space="preserve"> </w:t>
      </w:r>
    </w:p>
    <w:p w14:paraId="0788381C" w14:textId="7C33AFDE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 w:rsidRPr="6CA0D047">
        <w:rPr>
          <w:sz w:val="22"/>
          <w:szCs w:val="22"/>
        </w:rPr>
        <w:t>Spôsob obstarávania</w:t>
      </w:r>
      <w:r w:rsidR="00374D76" w:rsidRPr="6CA0D047">
        <w:rPr>
          <w:sz w:val="22"/>
          <w:szCs w:val="22"/>
        </w:rPr>
        <w:t xml:space="preserve">: </w:t>
      </w:r>
      <w:r w:rsidR="001C77ED" w:rsidRPr="6CA0D047">
        <w:rPr>
          <w:sz w:val="22"/>
          <w:szCs w:val="22"/>
        </w:rPr>
        <w:t>podlimitná zákazka na uskutočnenie stavebných prác zadávaná bežným postupom podľa</w:t>
      </w:r>
      <w:r w:rsidR="003B4420" w:rsidRPr="6CA0D047">
        <w:rPr>
          <w:sz w:val="22"/>
          <w:szCs w:val="22"/>
        </w:rPr>
        <w:t xml:space="preserve"> § </w:t>
      </w:r>
      <w:r w:rsidR="001C77ED" w:rsidRPr="6CA0D047">
        <w:rPr>
          <w:sz w:val="22"/>
          <w:szCs w:val="22"/>
        </w:rPr>
        <w:t xml:space="preserve">110 </w:t>
      </w:r>
      <w:r w:rsidR="00374D76" w:rsidRPr="6CA0D047">
        <w:rPr>
          <w:sz w:val="22"/>
          <w:szCs w:val="22"/>
        </w:rPr>
        <w:t>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lastRenderedPageBreak/>
        <w:t>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headerReference w:type="default" r:id="rId11"/>
      <w:footerReference w:type="default" r:id="rId12"/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FC66" w14:textId="77777777" w:rsidR="002B483A" w:rsidRDefault="002B483A" w:rsidP="007B1277">
      <w:r>
        <w:separator/>
      </w:r>
    </w:p>
  </w:endnote>
  <w:endnote w:type="continuationSeparator" w:id="0">
    <w:p w14:paraId="1168A693" w14:textId="77777777" w:rsidR="002B483A" w:rsidRDefault="002B483A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662BD0" w14:paraId="69C7BFF8" w14:textId="77777777" w:rsidTr="38662BD0">
      <w:trPr>
        <w:trHeight w:val="300"/>
      </w:trPr>
      <w:tc>
        <w:tcPr>
          <w:tcW w:w="3020" w:type="dxa"/>
        </w:tcPr>
        <w:p w14:paraId="7F9BC888" w14:textId="1C85E8A6" w:rsidR="38662BD0" w:rsidRDefault="38662BD0" w:rsidP="38662BD0">
          <w:pPr>
            <w:pStyle w:val="Hlavika"/>
            <w:ind w:left="-115"/>
          </w:pPr>
        </w:p>
      </w:tc>
      <w:tc>
        <w:tcPr>
          <w:tcW w:w="3020" w:type="dxa"/>
        </w:tcPr>
        <w:p w14:paraId="2F59DC23" w14:textId="1B86072D" w:rsidR="38662BD0" w:rsidRDefault="38662BD0" w:rsidP="38662BD0">
          <w:pPr>
            <w:pStyle w:val="Hlavika"/>
            <w:jc w:val="center"/>
          </w:pPr>
        </w:p>
      </w:tc>
      <w:tc>
        <w:tcPr>
          <w:tcW w:w="3020" w:type="dxa"/>
        </w:tcPr>
        <w:p w14:paraId="0B74CB70" w14:textId="5059C0F8" w:rsidR="38662BD0" w:rsidRDefault="38662BD0" w:rsidP="38662BD0">
          <w:pPr>
            <w:pStyle w:val="Hlavika"/>
            <w:ind w:right="-115"/>
            <w:jc w:val="right"/>
          </w:pPr>
        </w:p>
      </w:tc>
    </w:tr>
  </w:tbl>
  <w:p w14:paraId="36925B9A" w14:textId="56E30394" w:rsidR="38662BD0" w:rsidRDefault="38662BD0" w:rsidP="38662B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E54A" w14:textId="77777777" w:rsidR="002B483A" w:rsidRDefault="002B483A" w:rsidP="007B1277">
      <w:r>
        <w:separator/>
      </w:r>
    </w:p>
  </w:footnote>
  <w:footnote w:type="continuationSeparator" w:id="0">
    <w:p w14:paraId="448E51F7" w14:textId="77777777" w:rsidR="002B483A" w:rsidRDefault="002B483A" w:rsidP="007B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662BD0" w14:paraId="7FCED36C" w14:textId="77777777" w:rsidTr="38662BD0">
      <w:trPr>
        <w:trHeight w:val="300"/>
      </w:trPr>
      <w:tc>
        <w:tcPr>
          <w:tcW w:w="3020" w:type="dxa"/>
        </w:tcPr>
        <w:p w14:paraId="58E12CBF" w14:textId="3C792A37" w:rsidR="38662BD0" w:rsidRDefault="38662BD0" w:rsidP="38662BD0">
          <w:pPr>
            <w:pStyle w:val="Hlavika"/>
            <w:ind w:left="-115"/>
          </w:pPr>
        </w:p>
      </w:tc>
      <w:tc>
        <w:tcPr>
          <w:tcW w:w="3020" w:type="dxa"/>
        </w:tcPr>
        <w:p w14:paraId="3D230146" w14:textId="61A000FD" w:rsidR="38662BD0" w:rsidRDefault="38662BD0" w:rsidP="38662BD0">
          <w:pPr>
            <w:pStyle w:val="Hlavika"/>
            <w:jc w:val="center"/>
          </w:pPr>
        </w:p>
      </w:tc>
      <w:tc>
        <w:tcPr>
          <w:tcW w:w="3020" w:type="dxa"/>
        </w:tcPr>
        <w:p w14:paraId="0302C674" w14:textId="42F40CF3" w:rsidR="38662BD0" w:rsidRDefault="38662BD0" w:rsidP="38662BD0">
          <w:pPr>
            <w:pStyle w:val="Hlavika"/>
            <w:ind w:right="-115"/>
            <w:jc w:val="right"/>
          </w:pPr>
          <w:r>
            <w:t>Príloha č.</w:t>
          </w:r>
          <w:r w:rsidR="00367EB9">
            <w:t>9</w:t>
          </w:r>
          <w:r>
            <w:t xml:space="preserve"> </w:t>
          </w:r>
          <w:r w:rsidR="00367EB9">
            <w:t>S</w:t>
          </w:r>
          <w:r>
            <w:t>úťažných podkladov</w:t>
          </w:r>
        </w:p>
      </w:tc>
    </w:tr>
  </w:tbl>
  <w:p w14:paraId="71BA0003" w14:textId="756F26AF" w:rsidR="38662BD0" w:rsidRDefault="38662BD0" w:rsidP="38662B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C77ED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B483A"/>
    <w:rsid w:val="002C20D3"/>
    <w:rsid w:val="002D49D4"/>
    <w:rsid w:val="002D4CCF"/>
    <w:rsid w:val="002F12D4"/>
    <w:rsid w:val="00326CE6"/>
    <w:rsid w:val="00367EB9"/>
    <w:rsid w:val="00374D76"/>
    <w:rsid w:val="00391E69"/>
    <w:rsid w:val="00394BF7"/>
    <w:rsid w:val="003A034A"/>
    <w:rsid w:val="003A7793"/>
    <w:rsid w:val="003B4420"/>
    <w:rsid w:val="003D0860"/>
    <w:rsid w:val="003E4350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272F1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67954"/>
    <w:rsid w:val="00AA083C"/>
    <w:rsid w:val="00AE41FB"/>
    <w:rsid w:val="00AF0BAA"/>
    <w:rsid w:val="00AF3C39"/>
    <w:rsid w:val="00B03177"/>
    <w:rsid w:val="00B064FE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244BD"/>
    <w:rsid w:val="00D366AE"/>
    <w:rsid w:val="00D63724"/>
    <w:rsid w:val="00D6384C"/>
    <w:rsid w:val="00D81168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38662BD0"/>
    <w:rsid w:val="6CA0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94AFE-CEDF-4FA5-9E71-1DD8E2212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2E0B7-788C-43C1-B5B3-92DC1C5884C8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4.xml><?xml version="1.0" encoding="utf-8"?>
<ds:datastoreItem xmlns:ds="http://schemas.openxmlformats.org/officeDocument/2006/customXml" ds:itemID="{15E6B8D4-2004-41C9-AD31-39EADD61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2025-07-28T09:01:00Z</dcterms:created>
  <dcterms:modified xsi:type="dcterms:W3CDTF">2025-07-29T08:36:00Z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