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25F72000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 xml:space="preserve">Výzva na predloženie </w:t>
      </w:r>
      <w:r w:rsidR="00C5223A">
        <w:rPr>
          <w:rFonts w:ascii="Times New Roman" w:hAnsi="Times New Roman" w:cs="Times New Roman"/>
          <w:b/>
          <w:bCs/>
          <w:sz w:val="24"/>
          <w:szCs w:val="24"/>
        </w:rPr>
        <w:t xml:space="preserve">indikatívnej cenovej </w:t>
      </w:r>
      <w:r w:rsidRPr="002C05F9">
        <w:rPr>
          <w:rFonts w:ascii="Times New Roman" w:hAnsi="Times New Roman" w:cs="Times New Roman"/>
          <w:b/>
          <w:bCs/>
          <w:sz w:val="24"/>
          <w:szCs w:val="24"/>
        </w:rPr>
        <w:t>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38AB5FEE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7B3579" w:rsidRPr="007B3579">
        <w:rPr>
          <w:rFonts w:ascii="Times New Roman" w:hAnsi="Times New Roman" w:cs="Times New Roman"/>
          <w:b/>
          <w:bCs/>
          <w:sz w:val="24"/>
          <w:szCs w:val="24"/>
        </w:rPr>
        <w:t>Licencie na program Landis a licencie Kokeš s aplikáciou pozemky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6690461B" w14:textId="27FDB268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termíne do </w:t>
      </w:r>
      <w:r w:rsidR="00842AEB">
        <w:rPr>
          <w:rFonts w:ascii="Times New Roman" w:hAnsi="Times New Roman" w:cs="Times New Roman"/>
          <w:sz w:val="24"/>
          <w:szCs w:val="24"/>
        </w:rPr>
        <w:t>11</w:t>
      </w:r>
      <w:r w:rsidR="00CB0753">
        <w:rPr>
          <w:rFonts w:ascii="Times New Roman" w:hAnsi="Times New Roman" w:cs="Times New Roman"/>
          <w:sz w:val="24"/>
          <w:szCs w:val="24"/>
        </w:rPr>
        <w:t>.0</w:t>
      </w:r>
      <w:r w:rsidR="007B3579">
        <w:rPr>
          <w:rFonts w:ascii="Times New Roman" w:hAnsi="Times New Roman" w:cs="Times New Roman"/>
          <w:sz w:val="24"/>
          <w:szCs w:val="24"/>
        </w:rPr>
        <w:t>8</w:t>
      </w:r>
      <w:r w:rsidR="00CB0753">
        <w:rPr>
          <w:rFonts w:ascii="Times New Roman" w:hAnsi="Times New Roman" w:cs="Times New Roman"/>
          <w:sz w:val="24"/>
          <w:szCs w:val="24"/>
        </w:rPr>
        <w:t>.202</w:t>
      </w:r>
      <w:r w:rsidR="00037761">
        <w:rPr>
          <w:rFonts w:ascii="Times New Roman" w:hAnsi="Times New Roman" w:cs="Times New Roman"/>
          <w:sz w:val="24"/>
          <w:szCs w:val="24"/>
        </w:rPr>
        <w:t>5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5930C2D4" w14:textId="1D829BB8" w:rsidR="000B591D" w:rsidRDefault="000B591D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0B591D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výzve.</w:t>
      </w:r>
    </w:p>
    <w:p w14:paraId="35447E8D" w14:textId="574F9031" w:rsidR="00564A04" w:rsidRPr="002C05F9" w:rsidRDefault="00564A04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Verejné obstarávanie je realizované v rámci národného projektu </w:t>
      </w:r>
      <w:r w:rsidRPr="00564A04">
        <w:rPr>
          <w:rFonts w:ascii="Times New Roman" w:hAnsi="Times New Roman" w:cs="Times New Roman"/>
          <w:sz w:val="24"/>
          <w:szCs w:val="24"/>
        </w:rPr>
        <w:t>„</w:t>
      </w:r>
      <w:r w:rsidRPr="00CC2770">
        <w:rPr>
          <w:rFonts w:ascii="Times New Roman" w:hAnsi="Times New Roman" w:cs="Times New Roman"/>
          <w:i/>
          <w:iCs/>
          <w:sz w:val="24"/>
          <w:szCs w:val="24"/>
        </w:rPr>
        <w:t>Asistencia obciam s prítomnosťou marginalizovaných rómskych komunít pri usporiadaní právnych vzťahov k pozemkom pod osídleniami</w:t>
      </w:r>
      <w:r w:rsidRPr="00564A0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 Všetky ponuky a následné plnenie zmluvy budú podliehať kontrolným mechanizmom zo strany príslušných kontrolných orgánov alebo auditorov, ktorí môžu vykonávať kontrolu v súlade s pravidlami a predpismi národného projektu. Uchádzači sú povinní zabezpečiť úplnú spoluprácu počas týchto kontrolných procesov.</w:t>
      </w:r>
    </w:p>
    <w:p w14:paraId="37A35452" w14:textId="5466FE0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štruktúrovaný rozpočet.</w:t>
      </w:r>
    </w:p>
    <w:p w14:paraId="0FE6AC47" w14:textId="1F661ECA" w:rsidR="002C05F9" w:rsidRPr="002C05F9" w:rsidRDefault="00037761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Indikatívnu cenovú p</w:t>
      </w:r>
      <w:r w:rsidR="002C05F9" w:rsidRPr="002C05F9">
        <w:rPr>
          <w:rFonts w:ascii="Times New Roman" w:hAnsi="Times New Roman" w:cs="Times New Roman"/>
          <w:sz w:val="24"/>
          <w:szCs w:val="24"/>
        </w:rPr>
        <w:t>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4B868788" w:rsidR="002C05F9" w:rsidRPr="005B0375" w:rsidRDefault="00037761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kpt</w:t>
      </w:r>
      <w:r w:rsidR="002C05F9"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. JUDr. Lenka Leláková</w:t>
      </w:r>
    </w:p>
    <w:p w14:paraId="625925FA" w14:textId="4543D65A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</w:t>
      </w:r>
      <w:r w:rsidR="00037761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technicko-prevádzkové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85A0CED" w14:textId="568318BB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tel.: 09610 44126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</w:p>
    <w:p w14:paraId="61AECBEB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8" w:history="1">
        <w:r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9" w:tgtFrame="_blank" w:history="1">
        <w:r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DB75A" w14:textId="77777777" w:rsidR="00B80204" w:rsidRDefault="00B80204" w:rsidP="001C55A8">
      <w:pPr>
        <w:spacing w:after="0" w:line="240" w:lineRule="auto"/>
      </w:pPr>
      <w:r>
        <w:separator/>
      </w:r>
    </w:p>
  </w:endnote>
  <w:endnote w:type="continuationSeparator" w:id="0">
    <w:p w14:paraId="7EAAB667" w14:textId="77777777" w:rsidR="00B80204" w:rsidRDefault="00B80204" w:rsidP="001C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EEF37" w14:textId="77777777" w:rsidR="00B80204" w:rsidRDefault="00B80204" w:rsidP="001C55A8">
      <w:pPr>
        <w:spacing w:after="0" w:line="240" w:lineRule="auto"/>
      </w:pPr>
      <w:r>
        <w:separator/>
      </w:r>
    </w:p>
  </w:footnote>
  <w:footnote w:type="continuationSeparator" w:id="0">
    <w:p w14:paraId="149D2A10" w14:textId="77777777" w:rsidR="00B80204" w:rsidRDefault="00B80204" w:rsidP="001C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64B98" w14:textId="77777777" w:rsidR="00C05CF2" w:rsidRDefault="001C55A8" w:rsidP="00C05CF2">
    <w:pPr>
      <w:spacing w:after="0"/>
      <w:jc w:val="right"/>
      <w:rPr>
        <w:rFonts w:ascii="Times New Roman" w:hAnsi="Times New Roman"/>
        <w:sz w:val="16"/>
        <w:szCs w:val="16"/>
      </w:rPr>
    </w:pPr>
    <w:r w:rsidRPr="001C55A8">
      <w:rPr>
        <w:rFonts w:ascii="Times New Roman" w:hAnsi="Times New Roman" w:cs="Times New Roman"/>
        <w:sz w:val="16"/>
        <w:szCs w:val="16"/>
      </w:rPr>
      <w:t xml:space="preserve">Príloha č. </w:t>
    </w:r>
    <w:r w:rsidRPr="001C55A8">
      <w:rPr>
        <w:rFonts w:ascii="Times New Roman" w:hAnsi="Times New Roman"/>
        <w:sz w:val="16"/>
        <w:szCs w:val="16"/>
      </w:rPr>
      <w:t>9</w:t>
    </w:r>
    <w:r w:rsidRPr="001C55A8">
      <w:rPr>
        <w:rFonts w:ascii="Times New Roman" w:hAnsi="Times New Roman" w:cs="Times New Roman"/>
        <w:sz w:val="16"/>
        <w:szCs w:val="16"/>
      </w:rPr>
      <w:t xml:space="preserve"> k metodickému usmerneniu k aplikácii postupu zadávania </w:t>
    </w:r>
    <w:r w:rsidRPr="001C55A8">
      <w:rPr>
        <w:rFonts w:ascii="Times New Roman" w:hAnsi="Times New Roman"/>
        <w:sz w:val="16"/>
        <w:szCs w:val="16"/>
      </w:rPr>
      <w:t xml:space="preserve">podlimitnej zákazky a </w:t>
    </w:r>
  </w:p>
  <w:p w14:paraId="478ED2B6" w14:textId="0AB1B480" w:rsidR="001C55A8" w:rsidRPr="001C55A8" w:rsidRDefault="001C55A8" w:rsidP="00C05CF2">
    <w:pPr>
      <w:spacing w:after="0"/>
      <w:jc w:val="right"/>
      <w:rPr>
        <w:rFonts w:ascii="Times New Roman" w:hAnsi="Times New Roman" w:cs="Times New Roman"/>
        <w:sz w:val="16"/>
        <w:szCs w:val="16"/>
      </w:rPr>
    </w:pPr>
    <w:r w:rsidRPr="001C55A8">
      <w:rPr>
        <w:rFonts w:ascii="Times New Roman" w:hAnsi="Times New Roman"/>
        <w:sz w:val="16"/>
        <w:szCs w:val="16"/>
      </w:rPr>
      <w:t>zákazky malého rozsahu</w:t>
    </w:r>
    <w:r w:rsidRPr="001C55A8">
      <w:rPr>
        <w:rFonts w:ascii="Times New Roman" w:hAnsi="Times New Roman" w:cs="Times New Roman"/>
        <w:sz w:val="16"/>
        <w:szCs w:val="16"/>
      </w:rPr>
      <w:t xml:space="preserve"> č. S</w:t>
    </w:r>
    <w:r w:rsidRPr="001C55A8">
      <w:rPr>
        <w:rFonts w:ascii="Times New Roman" w:hAnsi="Times New Roman"/>
        <w:sz w:val="16"/>
        <w:szCs w:val="16"/>
      </w:rPr>
      <w:t>VO</w:t>
    </w:r>
    <w:r w:rsidRPr="001C55A8">
      <w:rPr>
        <w:rFonts w:ascii="Times New Roman" w:hAnsi="Times New Roman" w:cs="Times New Roman"/>
        <w:sz w:val="16"/>
        <w:szCs w:val="16"/>
      </w:rPr>
      <w:t>-</w:t>
    </w:r>
    <w:r w:rsidRPr="001C55A8">
      <w:rPr>
        <w:rFonts w:ascii="Times New Roman" w:hAnsi="Times New Roman"/>
        <w:sz w:val="16"/>
        <w:szCs w:val="16"/>
      </w:rPr>
      <w:t>MAI2</w:t>
    </w:r>
    <w:r w:rsidRPr="001C55A8">
      <w:rPr>
        <w:rFonts w:ascii="Times New Roman" w:hAnsi="Times New Roman" w:cs="Times New Roman"/>
        <w:sz w:val="16"/>
        <w:szCs w:val="16"/>
      </w:rPr>
      <w:t>-202</w:t>
    </w:r>
    <w:r w:rsidRPr="001C55A8">
      <w:rPr>
        <w:rFonts w:ascii="Times New Roman" w:hAnsi="Times New Roman"/>
        <w:sz w:val="16"/>
        <w:szCs w:val="16"/>
      </w:rPr>
      <w:t>4</w:t>
    </w:r>
    <w:r w:rsidRPr="001C55A8">
      <w:rPr>
        <w:rFonts w:ascii="Times New Roman" w:hAnsi="Times New Roman" w:cs="Times New Roman"/>
        <w:sz w:val="16"/>
        <w:szCs w:val="16"/>
      </w:rPr>
      <w:t>/00</w:t>
    </w:r>
    <w:r w:rsidRPr="001C55A8">
      <w:rPr>
        <w:rFonts w:ascii="Times New Roman" w:hAnsi="Times New Roman"/>
        <w:sz w:val="16"/>
        <w:szCs w:val="16"/>
      </w:rPr>
      <w:t>0781</w:t>
    </w:r>
    <w:r w:rsidRPr="001C55A8">
      <w:rPr>
        <w:rFonts w:ascii="Times New Roman" w:hAnsi="Times New Roman" w:cs="Times New Roman"/>
        <w:sz w:val="16"/>
        <w:szCs w:val="16"/>
      </w:rPr>
      <w:t>-001</w:t>
    </w:r>
  </w:p>
  <w:p w14:paraId="6E9ECA9D" w14:textId="77777777" w:rsidR="001C55A8" w:rsidRDefault="001C55A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512C"/>
    <w:rsid w:val="00037761"/>
    <w:rsid w:val="00044F13"/>
    <w:rsid w:val="00051025"/>
    <w:rsid w:val="000B33EE"/>
    <w:rsid w:val="000B591D"/>
    <w:rsid w:val="001922A6"/>
    <w:rsid w:val="001957EB"/>
    <w:rsid w:val="001C55A8"/>
    <w:rsid w:val="002361C1"/>
    <w:rsid w:val="002C05F9"/>
    <w:rsid w:val="0039266C"/>
    <w:rsid w:val="00422B3B"/>
    <w:rsid w:val="004B3416"/>
    <w:rsid w:val="004F26B0"/>
    <w:rsid w:val="00564A04"/>
    <w:rsid w:val="005B0375"/>
    <w:rsid w:val="00611EB6"/>
    <w:rsid w:val="0067778F"/>
    <w:rsid w:val="006D304F"/>
    <w:rsid w:val="00793046"/>
    <w:rsid w:val="007B3579"/>
    <w:rsid w:val="007E3E01"/>
    <w:rsid w:val="00842AEB"/>
    <w:rsid w:val="008D73B0"/>
    <w:rsid w:val="008E69E5"/>
    <w:rsid w:val="009C6837"/>
    <w:rsid w:val="00AA414A"/>
    <w:rsid w:val="00AF4326"/>
    <w:rsid w:val="00B7591D"/>
    <w:rsid w:val="00B80204"/>
    <w:rsid w:val="00B83B25"/>
    <w:rsid w:val="00C05CF2"/>
    <w:rsid w:val="00C5223A"/>
    <w:rsid w:val="00C70930"/>
    <w:rsid w:val="00CB0753"/>
    <w:rsid w:val="00CC2770"/>
    <w:rsid w:val="00CF24B3"/>
    <w:rsid w:val="00D5191E"/>
    <w:rsid w:val="00D745D6"/>
    <w:rsid w:val="00E54E8C"/>
    <w:rsid w:val="00E62BD2"/>
    <w:rsid w:val="00EA5D79"/>
    <w:rsid w:val="00ED5DA1"/>
    <w:rsid w:val="00E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C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55A8"/>
  </w:style>
  <w:style w:type="paragraph" w:styleId="Pta">
    <w:name w:val="footer"/>
    <w:basedOn w:val="Normlny"/>
    <w:link w:val="PtaChar"/>
    <w:uiPriority w:val="99"/>
    <w:unhideWhenUsed/>
    <w:rsid w:val="001C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55A8"/>
  </w:style>
  <w:style w:type="table" w:styleId="Mriekatabuky">
    <w:name w:val="Table Grid"/>
    <w:basedOn w:val="Normlnatabuka"/>
    <w:uiPriority w:val="39"/>
    <w:rsid w:val="00564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lelakova@minv.sk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9663F.34B685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minv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18</cp:revision>
  <cp:lastPrinted>2025-03-03T10:30:00Z</cp:lastPrinted>
  <dcterms:created xsi:type="dcterms:W3CDTF">2023-08-14T09:30:00Z</dcterms:created>
  <dcterms:modified xsi:type="dcterms:W3CDTF">2025-07-31T09:07:00Z</dcterms:modified>
</cp:coreProperties>
</file>