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5C478445" w14:textId="77777777" w:rsidR="00746539" w:rsidRDefault="00746539" w:rsidP="000C4AE5">
      <w:pPr>
        <w:jc w:val="center"/>
        <w:rPr>
          <w:b/>
          <w:caps/>
          <w:color w:val="E36C0A" w:themeColor="accent6" w:themeShade="BF"/>
          <w:sz w:val="40"/>
        </w:rPr>
      </w:pPr>
      <w:r w:rsidRPr="00746539">
        <w:rPr>
          <w:b/>
          <w:caps/>
          <w:color w:val="E36C0A" w:themeColor="accent6" w:themeShade="BF"/>
          <w:sz w:val="40"/>
        </w:rPr>
        <w:t>Výměna a rozšíření vrat dílny Sosnová</w:t>
      </w:r>
    </w:p>
    <w:p w14:paraId="2449117D" w14:textId="5598A6E5" w:rsidR="00BD1E69" w:rsidRPr="003726B2" w:rsidRDefault="00BF3059" w:rsidP="000C4AE5">
      <w:pPr>
        <w:jc w:val="center"/>
        <w:rPr>
          <w:b/>
          <w:caps/>
          <w:sz w:val="36"/>
          <w:szCs w:val="20"/>
        </w:rPr>
      </w:pPr>
      <w:r>
        <w:rPr>
          <w:b/>
          <w:caps/>
          <w:sz w:val="36"/>
          <w:szCs w:val="20"/>
        </w:rPr>
        <w:t>Z2</w:t>
      </w:r>
      <w:r w:rsidR="00D52BD7">
        <w:rPr>
          <w:b/>
          <w:caps/>
          <w:sz w:val="36"/>
          <w:szCs w:val="20"/>
        </w:rPr>
        <w:t>4057</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025D54C2" w:rsidR="007D3961" w:rsidRPr="005E662F" w:rsidRDefault="00AB5244" w:rsidP="005E662F">
      <w:pPr>
        <w:spacing w:before="120"/>
        <w:rPr>
          <w:b/>
          <w:bCs/>
        </w:rPr>
      </w:pPr>
      <w:r w:rsidRPr="007217B0">
        <w:t xml:space="preserve">Tato </w:t>
      </w:r>
      <w:r w:rsidR="009A2D8D" w:rsidRPr="000337FA">
        <w:t xml:space="preserve">zakázka </w:t>
      </w:r>
      <w:r w:rsidR="003331FD" w:rsidRPr="000337FA">
        <w:t>na stavební práce s názvem</w:t>
      </w:r>
      <w:r w:rsidR="003331FD">
        <w:t xml:space="preserve"> „</w:t>
      </w:r>
      <w:r w:rsidR="00006256" w:rsidRPr="00006256">
        <w:rPr>
          <w:b/>
          <w:bCs/>
        </w:rPr>
        <w:t>Výměna a rozšíření vrat dílny Sosnová</w:t>
      </w:r>
      <w:r w:rsidR="003331FD">
        <w:t>“ (dále jen „</w:t>
      </w:r>
      <w:r w:rsidR="005E662F" w:rsidRPr="005E662F">
        <w:rPr>
          <w:b/>
          <w:bCs/>
        </w:rPr>
        <w:t>veřejná</w:t>
      </w:r>
      <w:r w:rsidR="005E662F">
        <w:t xml:space="preserve">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 xml:space="preserve">dle § 27 písm. b) ZZVZ, zadávanou s výjimkou zásad uvedených v § 6 </w:t>
      </w:r>
      <w:r w:rsidR="000730DF" w:rsidRPr="000730DF">
        <w:t xml:space="preserve">odst. 1 až 3 </w:t>
      </w:r>
      <w:r w:rsidR="004639A1">
        <w:t>ZZVZ mimo režim ZZVZ</w:t>
      </w:r>
      <w:r w:rsidR="003331FD">
        <w:t>.</w:t>
      </w:r>
    </w:p>
    <w:p w14:paraId="75BAD0B0" w14:textId="1BD41300" w:rsidR="00760CB0" w:rsidRPr="008973B9" w:rsidRDefault="00760CB0" w:rsidP="00760CB0">
      <w:pPr>
        <w:spacing w:before="120"/>
      </w:pPr>
      <w:r w:rsidRPr="008973B9">
        <w:t xml:space="preserve">Jakýkoliv postup či úkon </w:t>
      </w:r>
      <w:r w:rsidR="009C0211">
        <w:t>Z</w:t>
      </w:r>
      <w:r w:rsidRPr="008973B9">
        <w:t xml:space="preserve">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r w:rsidR="00BF3B31">
        <w:t xml:space="preserve"> </w:t>
      </w:r>
      <w:r w:rsidR="00BF3B31" w:rsidRPr="00BF3B31">
        <w:t xml:space="preserve">Kompletní Výzva je uveřejněna na profilu </w:t>
      </w:r>
      <w:r w:rsidR="00BF3B31">
        <w:t>Z</w:t>
      </w:r>
      <w:r w:rsidR="00BF3B31" w:rsidRPr="00BF3B31">
        <w:t xml:space="preserve">adavatele: </w:t>
      </w:r>
      <w:hyperlink r:id="rId8" w:history="1">
        <w:r w:rsidR="00BF3B31" w:rsidRPr="009B41A3">
          <w:rPr>
            <w:rStyle w:val="Hypertextovodkaz"/>
          </w:rPr>
          <w:t>https://profily.proebiz.com/profile/28746503</w:t>
        </w:r>
      </w:hyperlink>
      <w:r w:rsidR="00BF3B31" w:rsidRPr="00BF3B31">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00DC0B9F"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9"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7A62EE">
        <w:t>6</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1B02F316"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sidR="007A62EE">
        <w:rPr>
          <w:rFonts w:cs="Tahoma"/>
        </w:rPr>
        <w:t>6</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4CA2F36C" w14:textId="7508C850" w:rsidR="00D35B25" w:rsidRDefault="00D35B25" w:rsidP="004048A6">
      <w:pPr>
        <w:spacing w:before="120"/>
        <w:rPr>
          <w:rFonts w:cs="Tahoma"/>
        </w:rPr>
      </w:pPr>
      <w:r>
        <w:rPr>
          <w:rFonts w:cs="Tahoma"/>
        </w:rPr>
        <w:t>Na v</w:t>
      </w:r>
      <w:r w:rsidRPr="00D35B25">
        <w:rPr>
          <w:rFonts w:cs="Tahoma"/>
        </w:rPr>
        <w:t xml:space="preserve">ypracování </w:t>
      </w:r>
      <w:r w:rsidR="000E10F3">
        <w:rPr>
          <w:rFonts w:cs="Tahoma"/>
        </w:rPr>
        <w:t xml:space="preserve">části </w:t>
      </w:r>
      <w:r w:rsidRPr="00D35B25">
        <w:rPr>
          <w:rFonts w:cs="Tahoma"/>
        </w:rPr>
        <w:t xml:space="preserve">přílohy č. </w:t>
      </w:r>
      <w:r w:rsidRPr="00F00586">
        <w:rPr>
          <w:rFonts w:cs="Tahoma"/>
        </w:rPr>
        <w:t xml:space="preserve">3 Výzvy s názvem „Statický posudek“ se podílela osoba odlišná od Zadavatele. Touto osobou je </w:t>
      </w:r>
      <w:r w:rsidR="00FC7695" w:rsidRPr="00F00586">
        <w:rPr>
          <w:rFonts w:cs="Tahoma"/>
        </w:rPr>
        <w:t>Ing. Petr Prokop</w:t>
      </w:r>
      <w:r w:rsidR="00F00586" w:rsidRPr="00F00586">
        <w:rPr>
          <w:rFonts w:cs="Tahoma"/>
        </w:rPr>
        <w:t>, zodpovědný statik</w:t>
      </w:r>
      <w:r w:rsidR="00FC7695" w:rsidRPr="00F00586">
        <w:rPr>
          <w:rFonts w:cs="Tahoma"/>
        </w:rPr>
        <w:t xml:space="preserve">, </w:t>
      </w:r>
      <w:r w:rsidRPr="00F00586">
        <w:rPr>
          <w:rFonts w:cs="Tahoma"/>
        </w:rPr>
        <w:t xml:space="preserve">IČO: </w:t>
      </w:r>
      <w:r w:rsidR="00891CE9" w:rsidRPr="00F00586">
        <w:rPr>
          <w:rFonts w:cs="Tahoma"/>
        </w:rPr>
        <w:t>40195309</w:t>
      </w:r>
      <w:r w:rsidRPr="00F00586">
        <w:rPr>
          <w:rFonts w:cs="Tahoma"/>
        </w:rPr>
        <w:t>, se sídlem</w:t>
      </w:r>
      <w:r w:rsidR="00C15ACC" w:rsidRPr="00F00586">
        <w:t xml:space="preserve"> </w:t>
      </w:r>
      <w:r w:rsidR="00C15ACC" w:rsidRPr="00F00586">
        <w:rPr>
          <w:rFonts w:cs="Tahoma"/>
        </w:rPr>
        <w:t xml:space="preserve">Pilínkovská 416, 463 12, </w:t>
      </w:r>
      <w:r w:rsidR="00F00586" w:rsidRPr="00F00586">
        <w:rPr>
          <w:rFonts w:cs="Tahoma"/>
        </w:rPr>
        <w:t>Liberec – Liberec</w:t>
      </w:r>
      <w:r w:rsidR="00C15ACC" w:rsidRPr="00F00586">
        <w:rPr>
          <w:rFonts w:cs="Tahoma"/>
        </w:rPr>
        <w:t xml:space="preserve"> XXIII-Doubí</w:t>
      </w:r>
      <w:r w:rsidR="00F00586" w:rsidRPr="007773A2">
        <w:rPr>
          <w:rFonts w:cs="Tahoma"/>
        </w:rPr>
        <w:t xml:space="preserve">, čl. č. ČKAIT: </w:t>
      </w:r>
      <w:r w:rsidR="00F00586" w:rsidRPr="00F00586">
        <w:rPr>
          <w:rFonts w:cs="Tahoma"/>
        </w:rPr>
        <w:t>0500359</w:t>
      </w:r>
      <w:r w:rsidRPr="00F00586">
        <w:rPr>
          <w:rFonts w:cs="Tahoma"/>
        </w:rPr>
        <w:t>.</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0FA4AD01" w:rsidR="00EB5E75" w:rsidRPr="0032630A" w:rsidRDefault="005E662F" w:rsidP="000C4AE5">
      <w:pPr>
        <w:spacing w:after="0"/>
        <w:ind w:hanging="2"/>
        <w:rPr>
          <w:rFonts w:cs="Arial"/>
        </w:rPr>
      </w:pPr>
      <w:r w:rsidRPr="0032630A">
        <w:rPr>
          <w:rFonts w:cs="Arial"/>
        </w:rPr>
        <w:t>zastoupený:</w:t>
      </w:r>
      <w:r w:rsidR="00EB5E75" w:rsidRPr="0032630A">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17EDF99F" w14:textId="77777777" w:rsidR="002B21CE" w:rsidRPr="005F2069" w:rsidRDefault="002B21CE" w:rsidP="007773A2">
      <w:pPr>
        <w:pStyle w:val="Nadpis2"/>
        <w:keepNext/>
      </w:pPr>
      <w:bookmarkStart w:id="1" w:name="_Ref138849518"/>
      <w:r w:rsidRPr="005F2069">
        <w:lastRenderedPageBreak/>
        <w:t>Kontaktní osoba Zadavatele</w:t>
      </w:r>
      <w:bookmarkEnd w:id="1"/>
    </w:p>
    <w:p w14:paraId="1F8E07A1" w14:textId="77777777" w:rsidR="002B21CE" w:rsidRPr="005F2069" w:rsidRDefault="002B21CE" w:rsidP="007773A2">
      <w:pPr>
        <w:keepNext/>
      </w:pPr>
      <w:r w:rsidRPr="005F2069">
        <w:t xml:space="preserve">Kontaktní osobou Zadavatele ve věcech výběrového řízení na </w:t>
      </w:r>
      <w:r>
        <w:t>z</w:t>
      </w:r>
      <w:r w:rsidRPr="005F2069">
        <w:t xml:space="preserve">akázku je Monika Poslová, tel.: +420 770 100 950, e-mail: </w:t>
      </w:r>
      <w:hyperlink r:id="rId10" w:history="1">
        <w:r w:rsidRPr="00C100A9">
          <w:rPr>
            <w:rStyle w:val="Hypertextovodkaz"/>
          </w:rPr>
          <w:t>monika.poslova@silnicelk.cz</w:t>
        </w:r>
      </w:hyperlink>
      <w:r w:rsidRPr="005F2069">
        <w:t>.</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bookmarkStart w:id="2" w:name="_Ref199343669"/>
      <w:r w:rsidRPr="00253100">
        <w:t>Předmět zakázky</w:t>
      </w:r>
      <w:bookmarkEnd w:id="2"/>
    </w:p>
    <w:p w14:paraId="3749F09D" w14:textId="12BD1E90" w:rsidR="005B5D68" w:rsidRDefault="00BB561D" w:rsidP="00BB561D">
      <w:pPr>
        <w:spacing w:before="120"/>
        <w:rPr>
          <w:rFonts w:cs="Tahoma"/>
        </w:rPr>
      </w:pPr>
      <w:r w:rsidRPr="00BF4641">
        <w:rPr>
          <w:rFonts w:cs="Tahoma"/>
        </w:rPr>
        <w:t xml:space="preserve">Předmětem </w:t>
      </w:r>
      <w:r w:rsidR="005E662F">
        <w:rPr>
          <w:rFonts w:cs="Tahoma"/>
        </w:rPr>
        <w:t xml:space="preserve">veřejné </w:t>
      </w:r>
      <w:r w:rsidR="0084328B">
        <w:rPr>
          <w:rFonts w:cs="Tahoma"/>
        </w:rPr>
        <w:t>zakázky</w:t>
      </w:r>
      <w:r w:rsidR="00F02F78" w:rsidRPr="00F02F78">
        <w:t xml:space="preserve"> </w:t>
      </w:r>
      <w:r w:rsidR="00F02F78" w:rsidRPr="00F02F78">
        <w:rPr>
          <w:rFonts w:cs="Tahoma"/>
        </w:rPr>
        <w:t>rekonstrukc</w:t>
      </w:r>
      <w:r w:rsidR="00F02F78">
        <w:rPr>
          <w:rFonts w:cs="Tahoma"/>
        </w:rPr>
        <w:t>e</w:t>
      </w:r>
      <w:r w:rsidR="00F02F78" w:rsidRPr="00F02F78">
        <w:rPr>
          <w:rFonts w:cs="Tahoma"/>
        </w:rPr>
        <w:t xml:space="preserve"> části objektu na středisku Objednatele Česká Lípa – Sosnová na adrese Sosnová 230, 470 50 Česká Lípa, spočívající</w:t>
      </w:r>
      <w:r w:rsidR="00A51415">
        <w:rPr>
          <w:rFonts w:cs="Tahoma"/>
        </w:rPr>
        <w:t xml:space="preserve"> zejména</w:t>
      </w:r>
      <w:r w:rsidR="00F02F78" w:rsidRPr="00F02F78">
        <w:rPr>
          <w:rFonts w:cs="Tahoma"/>
        </w:rPr>
        <w:t xml:space="preserve"> v</w:t>
      </w:r>
      <w:r w:rsidR="005B5D68">
        <w:rPr>
          <w:rFonts w:cs="Tahoma"/>
        </w:rPr>
        <w:t>:</w:t>
      </w:r>
    </w:p>
    <w:p w14:paraId="5668244A" w14:textId="248F98D9" w:rsidR="005B5D68" w:rsidRPr="0042204D" w:rsidRDefault="00CD6E15" w:rsidP="007773A2">
      <w:pPr>
        <w:pStyle w:val="Odstavecseseznamem"/>
        <w:numPr>
          <w:ilvl w:val="0"/>
          <w:numId w:val="38"/>
        </w:numPr>
        <w:spacing w:before="120"/>
        <w:contextualSpacing w:val="0"/>
        <w:rPr>
          <w:rFonts w:cs="Tahoma"/>
        </w:rPr>
      </w:pPr>
      <w:r w:rsidRPr="0042204D">
        <w:rPr>
          <w:rFonts w:cs="Tahoma"/>
        </w:rPr>
        <w:t>D</w:t>
      </w:r>
      <w:r w:rsidR="009340D2" w:rsidRPr="0042204D">
        <w:rPr>
          <w:rFonts w:cs="Tahoma"/>
        </w:rPr>
        <w:t>emontáž</w:t>
      </w:r>
      <w:r w:rsidR="00D313B5">
        <w:rPr>
          <w:rFonts w:cs="Tahoma"/>
        </w:rPr>
        <w:t>i</w:t>
      </w:r>
      <w:r w:rsidRPr="0042204D">
        <w:rPr>
          <w:rFonts w:cs="Tahoma"/>
        </w:rPr>
        <w:t xml:space="preserve"> prosklení </w:t>
      </w:r>
      <w:r w:rsidR="00F02F78" w:rsidRPr="0042204D">
        <w:rPr>
          <w:rFonts w:cs="Tahoma"/>
        </w:rPr>
        <w:t xml:space="preserve">8 ks okenních otvorů nad vraty, </w:t>
      </w:r>
      <w:r w:rsidR="00B56EBD" w:rsidRPr="0042204D">
        <w:rPr>
          <w:rFonts w:cs="Tahoma"/>
        </w:rPr>
        <w:t>následné z</w:t>
      </w:r>
      <w:r w:rsidR="00C84A7C" w:rsidRPr="007773A2">
        <w:rPr>
          <w:rFonts w:cs="Tahoma"/>
        </w:rPr>
        <w:t xml:space="preserve">azdění </w:t>
      </w:r>
      <w:r w:rsidR="001A5BFD" w:rsidRPr="007773A2">
        <w:rPr>
          <w:rFonts w:cs="Tahoma"/>
        </w:rPr>
        <w:t xml:space="preserve">těchto otvorů </w:t>
      </w:r>
      <w:r w:rsidR="00C81227" w:rsidRPr="007773A2">
        <w:rPr>
          <w:rFonts w:cs="Tahoma"/>
        </w:rPr>
        <w:t>pórobetonovými tvárnicemi</w:t>
      </w:r>
      <w:r w:rsidR="00F02F78" w:rsidRPr="0042204D">
        <w:rPr>
          <w:rFonts w:cs="Tahoma"/>
        </w:rPr>
        <w:t xml:space="preserve">, </w:t>
      </w:r>
      <w:r w:rsidR="0006437E" w:rsidRPr="0042204D">
        <w:rPr>
          <w:rFonts w:cs="Tahoma"/>
        </w:rPr>
        <w:t xml:space="preserve">včetně </w:t>
      </w:r>
      <w:r w:rsidR="00FD3034" w:rsidRPr="007773A2">
        <w:rPr>
          <w:rFonts w:cs="Tahoma"/>
        </w:rPr>
        <w:t>zednického za</w:t>
      </w:r>
      <w:r w:rsidR="00010CAC" w:rsidRPr="007773A2">
        <w:rPr>
          <w:rFonts w:cs="Tahoma"/>
        </w:rPr>
        <w:t>pravení</w:t>
      </w:r>
      <w:r w:rsidR="008D230C">
        <w:rPr>
          <w:rFonts w:cs="Tahoma"/>
        </w:rPr>
        <w:t xml:space="preserve"> a použití</w:t>
      </w:r>
      <w:r w:rsidR="006F651D">
        <w:rPr>
          <w:rFonts w:cs="Tahoma"/>
        </w:rPr>
        <w:t xml:space="preserve"> sklo</w:t>
      </w:r>
      <w:r w:rsidR="00BD7C2C">
        <w:rPr>
          <w:rFonts w:cs="Tahoma"/>
        </w:rPr>
        <w:t>vláknité</w:t>
      </w:r>
      <w:r w:rsidR="006F651D">
        <w:rPr>
          <w:rFonts w:cs="Tahoma"/>
        </w:rPr>
        <w:t xml:space="preserve"> mřížky</w:t>
      </w:r>
      <w:r w:rsidR="006E425B">
        <w:rPr>
          <w:rFonts w:cs="Tahoma"/>
        </w:rPr>
        <w:t>, oštukování vnitřní stěn</w:t>
      </w:r>
      <w:r w:rsidR="0042204D" w:rsidRPr="007773A2">
        <w:rPr>
          <w:rFonts w:cs="Tahoma"/>
        </w:rPr>
        <w:t xml:space="preserve">; </w:t>
      </w:r>
      <w:r w:rsidR="00F02F78" w:rsidRPr="0042204D">
        <w:rPr>
          <w:rFonts w:cs="Tahoma"/>
        </w:rPr>
        <w:t>a dále</w:t>
      </w:r>
    </w:p>
    <w:p w14:paraId="469E4D7E" w14:textId="05C903DC" w:rsidR="004967DF" w:rsidRPr="007773A2" w:rsidRDefault="00F02F78" w:rsidP="007773A2">
      <w:pPr>
        <w:pStyle w:val="Odstavecseseznamem"/>
        <w:numPr>
          <w:ilvl w:val="0"/>
          <w:numId w:val="39"/>
        </w:numPr>
        <w:spacing w:before="120"/>
        <w:contextualSpacing w:val="0"/>
        <w:rPr>
          <w:rFonts w:cs="Tahoma"/>
        </w:rPr>
      </w:pPr>
      <w:r w:rsidRPr="0042204D">
        <w:rPr>
          <w:rFonts w:cs="Tahoma"/>
        </w:rPr>
        <w:t>odstranění stávajících 8 ks plechových křídlových vrat včetně zárubní,</w:t>
      </w:r>
    </w:p>
    <w:p w14:paraId="69602A91" w14:textId="77777777" w:rsidR="00C16CD8" w:rsidRPr="007773A2" w:rsidRDefault="00C16CD8" w:rsidP="007773A2">
      <w:pPr>
        <w:pStyle w:val="Odstavecseseznamem"/>
        <w:numPr>
          <w:ilvl w:val="0"/>
          <w:numId w:val="39"/>
        </w:numPr>
        <w:spacing w:before="120"/>
        <w:contextualSpacing w:val="0"/>
        <w:rPr>
          <w:rFonts w:cs="Tahoma"/>
        </w:rPr>
      </w:pPr>
      <w:r w:rsidRPr="007773A2">
        <w:rPr>
          <w:rFonts w:cs="Tahoma"/>
        </w:rPr>
        <w:t>výměně 8 ks garážových vrat do dílen za nová vrata do stavebních otvorů (š/v):</w:t>
      </w:r>
    </w:p>
    <w:p w14:paraId="294DEB32" w14:textId="0F9DDBFA" w:rsidR="00C16CD8" w:rsidRPr="007773A2" w:rsidRDefault="00C16CD8" w:rsidP="007773A2">
      <w:pPr>
        <w:pStyle w:val="Odstavecseseznamem"/>
        <w:numPr>
          <w:ilvl w:val="1"/>
          <w:numId w:val="39"/>
        </w:numPr>
        <w:spacing w:before="120"/>
        <w:contextualSpacing w:val="0"/>
        <w:rPr>
          <w:rFonts w:cs="Tahoma"/>
        </w:rPr>
      </w:pPr>
      <w:r w:rsidRPr="007773A2">
        <w:rPr>
          <w:rFonts w:cs="Tahoma"/>
        </w:rPr>
        <w:t>3,</w:t>
      </w:r>
      <w:r w:rsidR="00394107" w:rsidRPr="007773A2">
        <w:rPr>
          <w:rFonts w:cs="Tahoma"/>
        </w:rPr>
        <w:t>60</w:t>
      </w:r>
      <w:r w:rsidRPr="007773A2">
        <w:rPr>
          <w:rFonts w:cs="Tahoma"/>
        </w:rPr>
        <w:t>x3,62</w:t>
      </w:r>
      <w:r w:rsidR="00BF4742" w:rsidRPr="007773A2">
        <w:rPr>
          <w:rFonts w:cs="Tahoma"/>
        </w:rPr>
        <w:t xml:space="preserve"> </w:t>
      </w:r>
      <w:r w:rsidRPr="007773A2">
        <w:rPr>
          <w:rFonts w:cs="Tahoma"/>
        </w:rPr>
        <w:t>m v počtu 3 ks</w:t>
      </w:r>
      <w:r w:rsidR="00394107" w:rsidRPr="007773A2">
        <w:rPr>
          <w:rFonts w:cs="Tahoma"/>
        </w:rPr>
        <w:t xml:space="preserve"> (vrata č. 2, 7 a 8 dle Přílohy č. 3 Výzvy – Schéma označení vrat);</w:t>
      </w:r>
    </w:p>
    <w:p w14:paraId="2D44B3EF" w14:textId="2E31D39C" w:rsidR="00C16CD8" w:rsidRPr="007773A2" w:rsidRDefault="00C16CD8" w:rsidP="007773A2">
      <w:pPr>
        <w:pStyle w:val="Odstavecseseznamem"/>
        <w:numPr>
          <w:ilvl w:val="1"/>
          <w:numId w:val="39"/>
        </w:numPr>
        <w:spacing w:before="120"/>
        <w:contextualSpacing w:val="0"/>
        <w:rPr>
          <w:rFonts w:cs="Tahoma"/>
        </w:rPr>
      </w:pPr>
      <w:r w:rsidRPr="007773A2">
        <w:rPr>
          <w:rFonts w:cs="Tahoma"/>
        </w:rPr>
        <w:t>4x4</w:t>
      </w:r>
      <w:r w:rsidR="00BF4742" w:rsidRPr="007773A2">
        <w:rPr>
          <w:rFonts w:cs="Tahoma"/>
        </w:rPr>
        <w:t xml:space="preserve"> </w:t>
      </w:r>
      <w:r w:rsidRPr="007773A2">
        <w:rPr>
          <w:rFonts w:cs="Tahoma"/>
        </w:rPr>
        <w:t>m v počtu 4 ks</w:t>
      </w:r>
      <w:r w:rsidR="00D5185B" w:rsidRPr="007773A2">
        <w:rPr>
          <w:rFonts w:cs="Tahoma"/>
        </w:rPr>
        <w:t xml:space="preserve"> (vrata č. 3, 4, 5 a 6 dle Přílohy č. 3 Výzvy – Schéma označení vrat)</w:t>
      </w:r>
      <w:r w:rsidRPr="007773A2">
        <w:rPr>
          <w:rFonts w:cs="Tahoma"/>
        </w:rPr>
        <w:t>; a</w:t>
      </w:r>
    </w:p>
    <w:p w14:paraId="3FB79856" w14:textId="568F7D27" w:rsidR="00C16CD8" w:rsidRPr="007773A2" w:rsidRDefault="00C16CD8" w:rsidP="007773A2">
      <w:pPr>
        <w:pStyle w:val="Odstavecseseznamem"/>
        <w:numPr>
          <w:ilvl w:val="1"/>
          <w:numId w:val="39"/>
        </w:numPr>
        <w:spacing w:before="120"/>
        <w:contextualSpacing w:val="0"/>
        <w:rPr>
          <w:rFonts w:cs="Tahoma"/>
        </w:rPr>
      </w:pPr>
      <w:r w:rsidRPr="007773A2">
        <w:rPr>
          <w:rFonts w:cs="Tahoma"/>
        </w:rPr>
        <w:t>3,60x3,25</w:t>
      </w:r>
      <w:r w:rsidR="00BF4742" w:rsidRPr="007773A2">
        <w:rPr>
          <w:rFonts w:cs="Tahoma"/>
        </w:rPr>
        <w:t xml:space="preserve"> </w:t>
      </w:r>
      <w:r w:rsidRPr="007773A2">
        <w:rPr>
          <w:rFonts w:cs="Tahoma"/>
        </w:rPr>
        <w:t>m v počtu 1 ks</w:t>
      </w:r>
      <w:r w:rsidR="00CD4658" w:rsidRPr="007773A2">
        <w:rPr>
          <w:rFonts w:cs="Tahoma"/>
        </w:rPr>
        <w:t xml:space="preserve"> (vrata č. </w:t>
      </w:r>
      <w:r w:rsidR="00996C15" w:rsidRPr="007773A2">
        <w:rPr>
          <w:rFonts w:cs="Tahoma"/>
        </w:rPr>
        <w:t>1 dle Přílohy č. 3 Výzvy – Schéma označení vrat)</w:t>
      </w:r>
      <w:r w:rsidRPr="007773A2">
        <w:rPr>
          <w:rFonts w:cs="Tahoma"/>
        </w:rPr>
        <w:t>;</w:t>
      </w:r>
    </w:p>
    <w:p w14:paraId="6B47358D" w14:textId="34CB56A3" w:rsidR="005B5D68" w:rsidRPr="000B1BB5" w:rsidRDefault="00C16CD8" w:rsidP="007773A2">
      <w:pPr>
        <w:spacing w:before="120"/>
        <w:ind w:left="766"/>
        <w:rPr>
          <w:rFonts w:cs="Tahoma"/>
        </w:rPr>
      </w:pPr>
      <w:r w:rsidRPr="007773A2">
        <w:rPr>
          <w:rFonts w:cs="Tahoma"/>
        </w:rPr>
        <w:t>a z toho u 3 ks</w:t>
      </w:r>
      <w:r w:rsidR="003301D1">
        <w:rPr>
          <w:rFonts w:cs="Tahoma"/>
        </w:rPr>
        <w:t xml:space="preserve"> </w:t>
      </w:r>
      <w:r w:rsidR="0093223F" w:rsidRPr="007773A2">
        <w:rPr>
          <w:rFonts w:cs="Tahoma"/>
        </w:rPr>
        <w:t>vrat</w:t>
      </w:r>
      <w:r w:rsidR="007708B0">
        <w:rPr>
          <w:rFonts w:cs="Tahoma"/>
        </w:rPr>
        <w:t>,</w:t>
      </w:r>
      <w:r w:rsidR="0093223F" w:rsidRPr="007773A2">
        <w:rPr>
          <w:rFonts w:cs="Tahoma"/>
        </w:rPr>
        <w:t xml:space="preserve"> </w:t>
      </w:r>
      <w:r w:rsidR="007708B0">
        <w:rPr>
          <w:rFonts w:cs="Tahoma"/>
        </w:rPr>
        <w:t xml:space="preserve">ozn. </w:t>
      </w:r>
      <w:r w:rsidR="0093223F" w:rsidRPr="007773A2">
        <w:rPr>
          <w:rFonts w:cs="Tahoma"/>
        </w:rPr>
        <w:t xml:space="preserve">č. </w:t>
      </w:r>
      <w:r w:rsidRPr="007773A2">
        <w:rPr>
          <w:rFonts w:cs="Tahoma"/>
        </w:rPr>
        <w:t>4, 5 a 6</w:t>
      </w:r>
      <w:r w:rsidR="0093223F" w:rsidRPr="007773A2">
        <w:rPr>
          <w:rFonts w:cs="Tahoma"/>
        </w:rPr>
        <w:t xml:space="preserve"> dle Přílohy č. 3 Výzvy – Schéma označení vrat</w:t>
      </w:r>
      <w:r w:rsidR="007708B0">
        <w:rPr>
          <w:rFonts w:cs="Tahoma"/>
        </w:rPr>
        <w:t>,</w:t>
      </w:r>
      <w:r w:rsidR="0093223F" w:rsidRPr="007773A2">
        <w:rPr>
          <w:rFonts w:cs="Tahoma"/>
        </w:rPr>
        <w:t xml:space="preserve"> </w:t>
      </w:r>
      <w:r w:rsidR="007708B0">
        <w:rPr>
          <w:rFonts w:cs="Tahoma"/>
        </w:rPr>
        <w:t xml:space="preserve">rozšíření stavebního otvoru </w:t>
      </w:r>
      <w:r w:rsidRPr="007773A2">
        <w:rPr>
          <w:rFonts w:cs="Tahoma"/>
        </w:rPr>
        <w:t xml:space="preserve">na stavební otvor </w:t>
      </w:r>
      <w:r w:rsidRPr="007773A2">
        <w:t>o rozměrech</w:t>
      </w:r>
      <w:r w:rsidRPr="007773A2">
        <w:rPr>
          <w:rFonts w:cs="Tahoma"/>
        </w:rPr>
        <w:t xml:space="preserve"> 4x4 metry,</w:t>
      </w:r>
      <w:r w:rsidR="001465FC">
        <w:rPr>
          <w:rFonts w:cs="Tahoma"/>
        </w:rPr>
        <w:t xml:space="preserve"> u všech 8 ks vrat</w:t>
      </w:r>
      <w:r w:rsidRPr="007773A2">
        <w:rPr>
          <w:rFonts w:cs="Tahoma"/>
        </w:rPr>
        <w:t xml:space="preserve"> včetně úpravy vjezdových hran a zednického zapravení stavebních otvorů po </w:t>
      </w:r>
      <w:r w:rsidR="00DD09AC">
        <w:rPr>
          <w:rFonts w:cs="Tahoma"/>
        </w:rPr>
        <w:t xml:space="preserve">bouracích pracích a </w:t>
      </w:r>
      <w:r w:rsidRPr="007773A2">
        <w:rPr>
          <w:rFonts w:cs="Tahoma"/>
        </w:rPr>
        <w:t>stavebních úpravách zakončené štukováním</w:t>
      </w:r>
      <w:r w:rsidR="00CE4CC4" w:rsidRPr="007773A2">
        <w:rPr>
          <w:rFonts w:cs="Tahoma"/>
        </w:rPr>
        <w:t xml:space="preserve">, </w:t>
      </w:r>
      <w:r w:rsidR="00F02F78" w:rsidRPr="00133AB5">
        <w:rPr>
          <w:rFonts w:cs="Tahoma"/>
        </w:rPr>
        <w:t>instalac</w:t>
      </w:r>
      <w:r w:rsidR="00CE4CC4" w:rsidRPr="007773A2">
        <w:rPr>
          <w:rFonts w:cs="Tahoma"/>
        </w:rPr>
        <w:t xml:space="preserve">e </w:t>
      </w:r>
      <w:r w:rsidR="00F02F78" w:rsidRPr="00133AB5">
        <w:rPr>
          <w:rFonts w:cs="Tahoma"/>
        </w:rPr>
        <w:t>nových izolovaných, sekčních, vrat s elektrickým pohonem, zajíždějících podél stěny pod strop</w:t>
      </w:r>
      <w:r w:rsidR="00647675" w:rsidRPr="007773A2">
        <w:rPr>
          <w:rFonts w:cs="Tahoma"/>
        </w:rPr>
        <w:t xml:space="preserve"> (</w:t>
      </w:r>
      <w:r w:rsidR="00A54304" w:rsidRPr="007773A2">
        <w:rPr>
          <w:rFonts w:cs="Tahoma"/>
        </w:rPr>
        <w:t xml:space="preserve">z toho </w:t>
      </w:r>
      <w:r w:rsidR="005D4749" w:rsidRPr="007773A2">
        <w:rPr>
          <w:rFonts w:cs="Tahoma"/>
        </w:rPr>
        <w:t xml:space="preserve">3 ks vrat budou </w:t>
      </w:r>
      <w:r w:rsidR="004C5DFB" w:rsidRPr="007773A2">
        <w:rPr>
          <w:rFonts w:cs="Tahoma"/>
        </w:rPr>
        <w:t>vybaveny</w:t>
      </w:r>
      <w:r w:rsidR="005D4749" w:rsidRPr="007773A2">
        <w:rPr>
          <w:rFonts w:cs="Tahoma"/>
        </w:rPr>
        <w:t xml:space="preserve"> evakuačními </w:t>
      </w:r>
      <w:r w:rsidR="004C5DFB" w:rsidRPr="007773A2">
        <w:rPr>
          <w:rFonts w:cs="Tahoma"/>
        </w:rPr>
        <w:t>dveřmi</w:t>
      </w:r>
      <w:r w:rsidR="006B78B1">
        <w:rPr>
          <w:rFonts w:cs="Tahoma"/>
        </w:rPr>
        <w:t xml:space="preserve"> </w:t>
      </w:r>
      <w:r w:rsidR="006B78B1" w:rsidRPr="006B78B1">
        <w:rPr>
          <w:rFonts w:cs="Tahoma"/>
        </w:rPr>
        <w:t>v rozměrech dle platné normy</w:t>
      </w:r>
      <w:r w:rsidR="006E58A8" w:rsidRPr="007773A2">
        <w:rPr>
          <w:rFonts w:cs="Tahoma"/>
        </w:rPr>
        <w:t xml:space="preserve">, tj. vrata </w:t>
      </w:r>
      <w:r w:rsidR="002E09B4">
        <w:rPr>
          <w:rFonts w:cs="Tahoma"/>
        </w:rPr>
        <w:t xml:space="preserve">ozn. </w:t>
      </w:r>
      <w:r w:rsidR="006E58A8" w:rsidRPr="007773A2">
        <w:rPr>
          <w:rFonts w:cs="Tahoma"/>
        </w:rPr>
        <w:t>č. 1, 2 a 8 dle Přílohy č. 3 Výzvy – Schéma označení vrat</w:t>
      </w:r>
      <w:r w:rsidR="00647675" w:rsidRPr="007773A2">
        <w:rPr>
          <w:rFonts w:cs="Tahoma"/>
        </w:rPr>
        <w:t>)</w:t>
      </w:r>
      <w:r w:rsidR="005B5D68" w:rsidRPr="000B1BB5">
        <w:rPr>
          <w:rFonts w:cs="Tahoma"/>
        </w:rPr>
        <w:t>;</w:t>
      </w:r>
    </w:p>
    <w:p w14:paraId="28F0BF6E" w14:textId="1510ED7A" w:rsidR="0086660D" w:rsidRPr="000B1BB5" w:rsidRDefault="00F02F78" w:rsidP="007773A2">
      <w:pPr>
        <w:pStyle w:val="Odstavecseseznamem"/>
        <w:numPr>
          <w:ilvl w:val="0"/>
          <w:numId w:val="38"/>
        </w:numPr>
        <w:spacing w:before="120"/>
        <w:contextualSpacing w:val="0"/>
        <w:rPr>
          <w:rFonts w:cs="Tahoma"/>
        </w:rPr>
      </w:pPr>
      <w:r w:rsidRPr="000B1BB5">
        <w:rPr>
          <w:rFonts w:cs="Tahoma"/>
        </w:rPr>
        <w:t>betonáž</w:t>
      </w:r>
      <w:r w:rsidR="0086660D" w:rsidRPr="000B1BB5">
        <w:rPr>
          <w:rFonts w:cs="Tahoma"/>
        </w:rPr>
        <w:t>i</w:t>
      </w:r>
      <w:r w:rsidRPr="000B1BB5">
        <w:rPr>
          <w:rFonts w:cs="Tahoma"/>
        </w:rPr>
        <w:t xml:space="preserve"> vjezdového prahu všech 8 ks vrat,</w:t>
      </w:r>
      <w:r w:rsidR="002E09B4">
        <w:rPr>
          <w:rFonts w:cs="Tahoma"/>
        </w:rPr>
        <w:t xml:space="preserve"> </w:t>
      </w:r>
      <w:r w:rsidR="002E09B4" w:rsidRPr="002E09B4">
        <w:rPr>
          <w:rFonts w:cs="Tahoma"/>
        </w:rPr>
        <w:t>za účelem dosednutí nových vrat celou spodní hranou</w:t>
      </w:r>
      <w:r w:rsidR="0017287F">
        <w:rPr>
          <w:rFonts w:cs="Tahoma"/>
        </w:rPr>
        <w:t xml:space="preserve"> (</w:t>
      </w:r>
      <w:r w:rsidR="002E09B4" w:rsidRPr="002E09B4">
        <w:rPr>
          <w:rFonts w:cs="Tahoma"/>
        </w:rPr>
        <w:t>těsnící gumou</w:t>
      </w:r>
      <w:r w:rsidR="0017287F">
        <w:rPr>
          <w:rFonts w:cs="Tahoma"/>
        </w:rPr>
        <w:t>)</w:t>
      </w:r>
      <w:r w:rsidR="002E09B4" w:rsidRPr="002E09B4">
        <w:rPr>
          <w:rFonts w:cs="Tahoma"/>
        </w:rPr>
        <w:t xml:space="preserve"> na zem</w:t>
      </w:r>
      <w:r w:rsidR="003F6866">
        <w:rPr>
          <w:rFonts w:cs="Tahoma"/>
          <w:b/>
          <w:bCs/>
        </w:rPr>
        <w:t>,</w:t>
      </w:r>
    </w:p>
    <w:p w14:paraId="36E7C821" w14:textId="12DA64E1" w:rsidR="00146BAD" w:rsidRPr="0086660D" w:rsidRDefault="00F02F78" w:rsidP="0086660D">
      <w:pPr>
        <w:spacing w:before="120"/>
        <w:rPr>
          <w:rFonts w:cs="Tahoma"/>
        </w:rPr>
      </w:pPr>
      <w:r w:rsidRPr="0086660D">
        <w:rPr>
          <w:rFonts w:cs="Tahoma"/>
        </w:rPr>
        <w:t xml:space="preserve">to vše v souladu s Technickou specifikací a rozpočtem (stavebním </w:t>
      </w:r>
      <w:r w:rsidR="00AC38F8" w:rsidRPr="0086660D">
        <w:rPr>
          <w:rFonts w:cs="Tahoma"/>
        </w:rPr>
        <w:t>rozpočtem – soupisem</w:t>
      </w:r>
      <w:r w:rsidRPr="0086660D">
        <w:rPr>
          <w:rFonts w:cs="Tahoma"/>
        </w:rPr>
        <w:t xml:space="preserve"> prací s výkazem výměr)</w:t>
      </w:r>
      <w:r w:rsidR="009727B1">
        <w:rPr>
          <w:rFonts w:cs="Tahoma"/>
        </w:rPr>
        <w:t xml:space="preserve"> a statickým posudkem</w:t>
      </w:r>
      <w:r w:rsidRPr="0086660D">
        <w:rPr>
          <w:rFonts w:cs="Tahoma"/>
        </w:rPr>
        <w:t xml:space="preserve">, jež </w:t>
      </w:r>
      <w:r w:rsidR="00E946F2">
        <w:rPr>
          <w:rFonts w:cs="Tahoma"/>
        </w:rPr>
        <w:t>dohromady tvoří</w:t>
      </w:r>
      <w:r w:rsidRPr="0086660D">
        <w:rPr>
          <w:rFonts w:cs="Tahoma"/>
        </w:rPr>
        <w:t xml:space="preserve"> přílohu č. </w:t>
      </w:r>
      <w:r w:rsidR="00333562">
        <w:rPr>
          <w:rFonts w:cs="Tahoma"/>
        </w:rPr>
        <w:t>3</w:t>
      </w:r>
      <w:r w:rsidRPr="0086660D">
        <w:rPr>
          <w:rFonts w:cs="Tahoma"/>
        </w:rPr>
        <w:t xml:space="preserve"> této </w:t>
      </w:r>
      <w:r w:rsidR="00333562">
        <w:rPr>
          <w:rFonts w:cs="Tahoma"/>
        </w:rPr>
        <w:t>Výzvy</w:t>
      </w:r>
      <w:r w:rsidRPr="0086660D">
        <w:rPr>
          <w:rFonts w:cs="Tahoma"/>
        </w:rPr>
        <w:t>.</w:t>
      </w:r>
    </w:p>
    <w:p w14:paraId="5061CE8A" w14:textId="3DAB2B48" w:rsidR="00E81433" w:rsidRDefault="00E81433" w:rsidP="00BB561D">
      <w:pPr>
        <w:spacing w:before="120"/>
        <w:rPr>
          <w:rFonts w:cs="Tahoma"/>
        </w:rPr>
      </w:pPr>
      <w:r w:rsidRPr="009A394E">
        <w:rPr>
          <w:rFonts w:cs="Tahoma"/>
        </w:rPr>
        <w:t xml:space="preserve">Dílo bude provedeno v souladu s </w:t>
      </w:r>
      <w:r w:rsidRPr="00AB3337">
        <w:rPr>
          <w:rFonts w:cs="Tahoma"/>
        </w:rPr>
        <w:t xml:space="preserve">podmínkami uvedenými v této </w:t>
      </w:r>
      <w:r w:rsidR="00511908" w:rsidRPr="00AB3337">
        <w:rPr>
          <w:rFonts w:cs="Tahoma"/>
        </w:rPr>
        <w:t>Výzvě</w:t>
      </w:r>
      <w:r w:rsidR="00C82278" w:rsidRPr="00AB3337">
        <w:rPr>
          <w:rFonts w:cs="Tahoma"/>
        </w:rPr>
        <w:t xml:space="preserve"> a jejich přílohách</w:t>
      </w:r>
      <w:r w:rsidRPr="00AB3337">
        <w:rPr>
          <w:rFonts w:cs="Tahoma"/>
        </w:rPr>
        <w:t xml:space="preserve">, zejména </w:t>
      </w:r>
      <w:r w:rsidR="00C82278" w:rsidRPr="00AB3337">
        <w:rPr>
          <w:rFonts w:cs="Tahoma"/>
        </w:rPr>
        <w:t xml:space="preserve">pak </w:t>
      </w:r>
      <w:r w:rsidRPr="00AB3337">
        <w:rPr>
          <w:rFonts w:cs="Tahoma"/>
        </w:rPr>
        <w:t>s</w:t>
      </w:r>
      <w:r w:rsidR="00C82278" w:rsidRPr="00AB3337">
        <w:rPr>
          <w:rFonts w:cs="Tahoma"/>
        </w:rPr>
        <w:t xml:space="preserve">e </w:t>
      </w:r>
      <w:r w:rsidR="006E1432" w:rsidRPr="00AB3337">
        <w:rPr>
          <w:rFonts w:cs="Tahoma"/>
        </w:rPr>
        <w:t xml:space="preserve">závazným návrhem </w:t>
      </w:r>
      <w:r w:rsidR="00C82278" w:rsidRPr="00AB3337">
        <w:rPr>
          <w:rFonts w:cs="Tahoma"/>
        </w:rPr>
        <w:t>Smlouv</w:t>
      </w:r>
      <w:r w:rsidR="006E1432" w:rsidRPr="00AB3337">
        <w:rPr>
          <w:rFonts w:cs="Tahoma"/>
        </w:rPr>
        <w:t>y</w:t>
      </w:r>
      <w:r w:rsidR="00C82278" w:rsidRPr="00AB3337">
        <w:rPr>
          <w:rFonts w:cs="Tahoma"/>
        </w:rPr>
        <w:t>, kter</w:t>
      </w:r>
      <w:r w:rsidR="006E1432" w:rsidRPr="00AB3337">
        <w:rPr>
          <w:rFonts w:cs="Tahoma"/>
        </w:rPr>
        <w:t>ý</w:t>
      </w:r>
      <w:r w:rsidR="00C82278" w:rsidRPr="00AB3337">
        <w:rPr>
          <w:rFonts w:cs="Tahoma"/>
        </w:rPr>
        <w:t xml:space="preserve"> tvoří </w:t>
      </w:r>
      <w:r w:rsidR="000D5814" w:rsidRPr="00AB3337">
        <w:rPr>
          <w:rFonts w:cs="Tahoma"/>
        </w:rPr>
        <w:t xml:space="preserve">přílohu č. 2 Výzvy, a </w:t>
      </w:r>
      <w:r w:rsidR="0016286D" w:rsidRPr="00AB3337">
        <w:rPr>
          <w:rFonts w:cs="Tahoma"/>
        </w:rPr>
        <w:t>příloh</w:t>
      </w:r>
      <w:r w:rsidR="006E1432" w:rsidRPr="00AB3337">
        <w:rPr>
          <w:rFonts w:cs="Tahoma"/>
        </w:rPr>
        <w:t>ou</w:t>
      </w:r>
      <w:r w:rsidR="0016286D" w:rsidRPr="00AB3337">
        <w:rPr>
          <w:rFonts w:cs="Tahoma"/>
        </w:rPr>
        <w:t xml:space="preserve"> č. </w:t>
      </w:r>
      <w:r w:rsidR="007A62EE" w:rsidRPr="00AB3337">
        <w:rPr>
          <w:rFonts w:cs="Tahoma"/>
        </w:rPr>
        <w:t>3</w:t>
      </w:r>
      <w:r w:rsidR="00C82278" w:rsidRPr="00AB3337">
        <w:rPr>
          <w:rFonts w:cs="Tahoma"/>
        </w:rPr>
        <w:t xml:space="preserve"> </w:t>
      </w:r>
      <w:r w:rsidR="00737FC1" w:rsidRPr="00AB3337">
        <w:rPr>
          <w:rFonts w:cs="Tahoma"/>
        </w:rPr>
        <w:t>Výzvy</w:t>
      </w:r>
      <w:r w:rsidRPr="00AB3337">
        <w:rPr>
          <w:rFonts w:cs="Tahoma"/>
        </w:rPr>
        <w:t>.</w:t>
      </w:r>
      <w:r w:rsidR="006E1432" w:rsidRPr="00AB3337">
        <w:rPr>
          <w:rFonts w:cs="Tahoma"/>
        </w:rPr>
        <w:t xml:space="preserve"> </w:t>
      </w:r>
      <w:r w:rsidRPr="00AB3337">
        <w:rPr>
          <w:rFonts w:cs="Tahoma"/>
        </w:rPr>
        <w:t xml:space="preserve">Rozsah stavebních prací je stanoven </w:t>
      </w:r>
      <w:r w:rsidR="007A62EE" w:rsidRPr="00AB3337">
        <w:rPr>
          <w:rFonts w:cs="Tahoma"/>
        </w:rPr>
        <w:t xml:space="preserve">stavebním rozpočtem (soupisem prací s výkazem výměr), </w:t>
      </w:r>
      <w:r w:rsidRPr="00AB3337">
        <w:rPr>
          <w:rFonts w:cs="Tahoma"/>
        </w:rPr>
        <w:t xml:space="preserve">který tvoří přílohu č. </w:t>
      </w:r>
      <w:r w:rsidR="007A62EE" w:rsidRPr="00AB3337">
        <w:rPr>
          <w:rFonts w:cs="Tahoma"/>
        </w:rPr>
        <w:t>3</w:t>
      </w:r>
      <w:r w:rsidR="00737FC1" w:rsidRPr="00AB3337">
        <w:rPr>
          <w:rFonts w:cs="Tahoma"/>
        </w:rPr>
        <w:t xml:space="preserve"> </w:t>
      </w:r>
      <w:r w:rsidR="007A62EE" w:rsidRPr="00AB3337">
        <w:rPr>
          <w:rFonts w:cs="Tahoma"/>
        </w:rPr>
        <w:t xml:space="preserve">této </w:t>
      </w:r>
      <w:r w:rsidR="00737FC1" w:rsidRPr="00AB3337">
        <w:rPr>
          <w:rFonts w:cs="Tahoma"/>
        </w:rPr>
        <w:t>Výzvy</w:t>
      </w:r>
      <w:r w:rsidRPr="00AB3337">
        <w:rPr>
          <w:rFonts w:cs="Tahoma"/>
        </w:rPr>
        <w:t>.</w:t>
      </w:r>
    </w:p>
    <w:p w14:paraId="2673760C" w14:textId="08CA57EB" w:rsidR="00BB561D" w:rsidRPr="00241A1A" w:rsidRDefault="00BB561D" w:rsidP="007217B0">
      <w:pPr>
        <w:pStyle w:val="Nadpis2"/>
      </w:pPr>
      <w:r w:rsidRPr="00241A1A">
        <w:t>Místo plnění zakázky</w:t>
      </w:r>
    </w:p>
    <w:p w14:paraId="19ABBAD0" w14:textId="68A928EE" w:rsidR="00485BE8" w:rsidRPr="00B761DD" w:rsidRDefault="003A581F" w:rsidP="006A7B90">
      <w:pPr>
        <w:rPr>
          <w:rFonts w:cs="Tahoma"/>
          <w:color w:val="000000"/>
        </w:rPr>
      </w:pPr>
      <w:r w:rsidRPr="00B761DD">
        <w:rPr>
          <w:rFonts w:cs="Tahoma"/>
          <w:color w:val="000000"/>
        </w:rPr>
        <w:t>Míst</w:t>
      </w:r>
      <w:r w:rsidR="003D7A3C" w:rsidRPr="00B761DD">
        <w:rPr>
          <w:rFonts w:cs="Tahoma"/>
          <w:color w:val="000000"/>
        </w:rPr>
        <w:t>em</w:t>
      </w:r>
      <w:r w:rsidRPr="00B761DD">
        <w:rPr>
          <w:rFonts w:cs="Tahoma"/>
          <w:color w:val="000000"/>
        </w:rPr>
        <w:t xml:space="preserve"> plnění j</w:t>
      </w:r>
      <w:r w:rsidR="006C2841" w:rsidRPr="00B761DD">
        <w:rPr>
          <w:rFonts w:cs="Tahoma"/>
          <w:color w:val="000000"/>
        </w:rPr>
        <w:t xml:space="preserve">e </w:t>
      </w:r>
      <w:r w:rsidR="00F146BA" w:rsidRPr="00B761DD">
        <w:rPr>
          <w:rFonts w:cs="Tahoma"/>
          <w:color w:val="000000"/>
        </w:rPr>
        <w:t>středis</w:t>
      </w:r>
      <w:r w:rsidR="00AE6B1C" w:rsidRPr="00B761DD">
        <w:rPr>
          <w:rFonts w:cs="Tahoma"/>
          <w:color w:val="000000"/>
        </w:rPr>
        <w:t xml:space="preserve">ko </w:t>
      </w:r>
      <w:r w:rsidR="00485BE8" w:rsidRPr="00B761DD">
        <w:rPr>
          <w:rFonts w:cs="Tahoma"/>
          <w:color w:val="000000"/>
        </w:rPr>
        <w:t>Zadavatele</w:t>
      </w:r>
      <w:r w:rsidR="00AE6B1C" w:rsidRPr="00B761DD">
        <w:rPr>
          <w:rFonts w:cs="Tahoma"/>
          <w:color w:val="000000"/>
        </w:rPr>
        <w:t xml:space="preserve"> </w:t>
      </w:r>
      <w:r w:rsidR="0016286D" w:rsidRPr="00B761DD">
        <w:rPr>
          <w:rFonts w:cs="Tahoma"/>
          <w:color w:val="000000"/>
        </w:rPr>
        <w:t>Česká Lípa</w:t>
      </w:r>
      <w:r w:rsidR="008722F8" w:rsidRPr="00B761DD">
        <w:rPr>
          <w:rFonts w:cs="Tahoma"/>
          <w:color w:val="000000"/>
        </w:rPr>
        <w:t xml:space="preserve"> </w:t>
      </w:r>
      <w:r w:rsidR="00985B93" w:rsidRPr="00B761DD">
        <w:rPr>
          <w:rFonts w:cs="Tahoma"/>
          <w:color w:val="000000"/>
        </w:rPr>
        <w:t xml:space="preserve">– Sosnová </w:t>
      </w:r>
      <w:r w:rsidR="00062D43" w:rsidRPr="00B761DD">
        <w:rPr>
          <w:rFonts w:cs="Tahoma"/>
          <w:color w:val="000000"/>
        </w:rPr>
        <w:t xml:space="preserve">na adrese </w:t>
      </w:r>
      <w:bookmarkStart w:id="3" w:name="_Hlk136006376"/>
      <w:r w:rsidR="0016286D" w:rsidRPr="00B761DD">
        <w:rPr>
          <w:rStyle w:val="-wm-normaltextrun"/>
        </w:rPr>
        <w:t xml:space="preserve">Sosnová </w:t>
      </w:r>
      <w:r w:rsidR="00A23A15">
        <w:rPr>
          <w:rStyle w:val="-wm-normaltextrun"/>
        </w:rPr>
        <w:t>230</w:t>
      </w:r>
      <w:r w:rsidR="0016286D" w:rsidRPr="00B761DD">
        <w:rPr>
          <w:rStyle w:val="-wm-normaltextrun"/>
        </w:rPr>
        <w:t>, 470 50 Česká Lípa</w:t>
      </w:r>
      <w:bookmarkEnd w:id="3"/>
      <w:r w:rsidR="008722F8" w:rsidRPr="00B761DD">
        <w:rPr>
          <w:rFonts w:cs="Tahoma"/>
          <w:color w:val="000000"/>
        </w:rPr>
        <w:t xml:space="preserve">. </w:t>
      </w:r>
    </w:p>
    <w:p w14:paraId="35C83BB7" w14:textId="5B2B9DD8" w:rsidR="00190229" w:rsidRPr="00B761DD" w:rsidRDefault="00190229" w:rsidP="00D50867">
      <w:pPr>
        <w:pStyle w:val="Nadpis2"/>
        <w:keepNext/>
        <w:ind w:left="936" w:hanging="431"/>
      </w:pPr>
      <w:r w:rsidRPr="00B761DD">
        <w:t>Doba trvání</w:t>
      </w:r>
      <w:r w:rsidR="00035FB0" w:rsidRPr="00B761DD">
        <w:t xml:space="preserve"> </w:t>
      </w:r>
      <w:r w:rsidRPr="00B761DD">
        <w:t>zakázky</w:t>
      </w:r>
    </w:p>
    <w:p w14:paraId="5DA7A9EE" w14:textId="6FBF26E9" w:rsidR="002D5149" w:rsidRDefault="007C144C" w:rsidP="00557552">
      <w:pPr>
        <w:spacing w:before="120"/>
        <w:rPr>
          <w:rFonts w:cstheme="minorHAnsi"/>
          <w:bCs/>
        </w:rPr>
      </w:pPr>
      <w:r w:rsidRPr="00B761DD">
        <w:rPr>
          <w:rFonts w:cstheme="minorHAnsi"/>
          <w:bCs/>
        </w:rPr>
        <w:t xml:space="preserve">Předmět zakázky </w:t>
      </w:r>
      <w:r w:rsidR="00D50867" w:rsidRPr="00B761DD">
        <w:rPr>
          <w:rFonts w:cstheme="minorHAnsi"/>
          <w:bCs/>
        </w:rPr>
        <w:t xml:space="preserve">bude v souladu se závazným návrhem Smlouvy </w:t>
      </w:r>
      <w:r w:rsidR="00965DE4" w:rsidRPr="00B761DD">
        <w:rPr>
          <w:rFonts w:cstheme="minorHAnsi"/>
          <w:bCs/>
        </w:rPr>
        <w:t>realizován</w:t>
      </w:r>
      <w:r w:rsidR="000605F9" w:rsidRPr="00B761DD">
        <w:rPr>
          <w:rFonts w:cstheme="minorHAnsi"/>
          <w:bCs/>
        </w:rPr>
        <w:t xml:space="preserve"> </w:t>
      </w:r>
      <w:r w:rsidR="007F089C" w:rsidRPr="007F089C">
        <w:rPr>
          <w:rFonts w:cstheme="minorHAnsi"/>
          <w:b/>
        </w:rPr>
        <w:t xml:space="preserve">do dne 30. </w:t>
      </w:r>
      <w:r w:rsidR="00A50CA1" w:rsidRPr="007F089C">
        <w:rPr>
          <w:rFonts w:cstheme="minorHAnsi"/>
          <w:b/>
        </w:rPr>
        <w:t>1</w:t>
      </w:r>
      <w:r w:rsidR="00A50CA1">
        <w:rPr>
          <w:rFonts w:cstheme="minorHAnsi"/>
          <w:b/>
        </w:rPr>
        <w:t>1</w:t>
      </w:r>
      <w:r w:rsidR="007F089C" w:rsidRPr="007F089C">
        <w:rPr>
          <w:rFonts w:cstheme="minorHAnsi"/>
          <w:b/>
        </w:rPr>
        <w:t>. 2025</w:t>
      </w:r>
      <w:r w:rsidR="007F089C">
        <w:rPr>
          <w:rFonts w:cstheme="minorHAnsi"/>
          <w:bCs/>
        </w:rPr>
        <w:t>.</w:t>
      </w:r>
      <w:r w:rsidR="000605F9" w:rsidRPr="00CF309A">
        <w:rPr>
          <w:rFonts w:cstheme="minorHAnsi"/>
          <w:bCs/>
        </w:rPr>
        <w:t xml:space="preserve"> </w:t>
      </w:r>
    </w:p>
    <w:p w14:paraId="307AEA74" w14:textId="1ECCE515" w:rsidR="00DF1C2D" w:rsidRDefault="00DF1C2D" w:rsidP="00557552">
      <w:pPr>
        <w:spacing w:before="120"/>
        <w:rPr>
          <w:rFonts w:cstheme="minorHAnsi"/>
          <w:bCs/>
        </w:rPr>
      </w:pPr>
      <w:r>
        <w:rPr>
          <w:rFonts w:cstheme="minorHAnsi"/>
          <w:bCs/>
        </w:rPr>
        <w:t>Zadavatel</w:t>
      </w:r>
      <w:r w:rsidRPr="00667956">
        <w:rPr>
          <w:rFonts w:cstheme="minorHAnsi"/>
          <w:bCs/>
        </w:rPr>
        <w:t xml:space="preserve"> zajistí předání </w:t>
      </w:r>
      <w:r>
        <w:rPr>
          <w:rFonts w:cstheme="minorHAnsi"/>
          <w:bCs/>
        </w:rPr>
        <w:t>místo plnění zakázky</w:t>
      </w:r>
      <w:r w:rsidRPr="00667956">
        <w:rPr>
          <w:rFonts w:cstheme="minorHAnsi"/>
          <w:bCs/>
        </w:rPr>
        <w:t xml:space="preserve"> </w:t>
      </w:r>
      <w:r>
        <w:rPr>
          <w:rFonts w:cstheme="minorHAnsi"/>
          <w:bCs/>
        </w:rPr>
        <w:t>z</w:t>
      </w:r>
      <w:r w:rsidRPr="00667956">
        <w:rPr>
          <w:rFonts w:cstheme="minorHAnsi"/>
          <w:bCs/>
        </w:rPr>
        <w:t>hotoviteli k řádnému provádění prací, a to bez zbytečného odkladu, nejpozději však do 5 dnů po účinnosti Smlouvy</w:t>
      </w:r>
      <w:r>
        <w:rPr>
          <w:rFonts w:cstheme="minorHAnsi"/>
          <w:bCs/>
        </w:rPr>
        <w:t>.</w:t>
      </w:r>
    </w:p>
    <w:p w14:paraId="042EF01F" w14:textId="2690C691" w:rsidR="00190229" w:rsidRPr="00062A7F" w:rsidRDefault="00C82497" w:rsidP="007773A2">
      <w:pPr>
        <w:pStyle w:val="Nadpis2"/>
        <w:keepNext/>
      </w:pPr>
      <w:r>
        <w:lastRenderedPageBreak/>
        <w:t xml:space="preserve"> </w:t>
      </w:r>
      <w:r w:rsidR="006E30CF">
        <w:t xml:space="preserve">Předpokládaná hodnota </w:t>
      </w:r>
      <w:r w:rsidR="00CE7EAE">
        <w:t>z</w:t>
      </w:r>
      <w:r w:rsidR="006E30CF">
        <w:t xml:space="preserve">akázky </w:t>
      </w:r>
      <w:r w:rsidR="00D3239D">
        <w:t xml:space="preserve">   </w:t>
      </w:r>
    </w:p>
    <w:p w14:paraId="17BE94E1" w14:textId="392D8A8E" w:rsidR="00233190" w:rsidRDefault="00A765A1" w:rsidP="007773A2">
      <w:pPr>
        <w:keepNext/>
        <w:spacing w:before="120"/>
        <w:rPr>
          <w:rFonts w:cs="Tahoma"/>
          <w:highlight w:val="green"/>
        </w:rPr>
      </w:pPr>
      <w:r>
        <w:rPr>
          <w:rFonts w:cs="Tahoma"/>
        </w:rPr>
        <w:t xml:space="preserve">Předpokládaná hodnota zakázky </w:t>
      </w:r>
      <w:r w:rsidRPr="00FC5B2B">
        <w:rPr>
          <w:rFonts w:cs="Tahoma"/>
        </w:rPr>
        <w:t xml:space="preserve">činí </w:t>
      </w:r>
      <w:r w:rsidR="00D97B8D">
        <w:rPr>
          <w:rFonts w:cstheme="minorHAnsi"/>
          <w:bCs/>
        </w:rPr>
        <w:t>2.</w:t>
      </w:r>
      <w:r w:rsidR="00A53934">
        <w:rPr>
          <w:rFonts w:cstheme="minorHAnsi"/>
          <w:bCs/>
        </w:rPr>
        <w:t>500</w:t>
      </w:r>
      <w:r w:rsidR="00965DE4">
        <w:rPr>
          <w:rFonts w:cstheme="minorHAnsi"/>
          <w:bCs/>
        </w:rPr>
        <w:t xml:space="preserve">.000,- </w:t>
      </w:r>
      <w:r w:rsidRPr="000605F9">
        <w:rPr>
          <w:rFonts w:cs="Tahoma"/>
        </w:rPr>
        <w:t xml:space="preserve">Kč bez DPH. </w:t>
      </w:r>
    </w:p>
    <w:p w14:paraId="7C96387F" w14:textId="77777777" w:rsidR="000605F9" w:rsidRPr="00B761DD" w:rsidRDefault="000605F9" w:rsidP="000605F9">
      <w:pPr>
        <w:pStyle w:val="Nadpis2"/>
        <w:numPr>
          <w:ilvl w:val="1"/>
          <w:numId w:val="32"/>
        </w:numPr>
        <w:rPr>
          <w:rFonts w:cs="Tahoma"/>
        </w:rPr>
      </w:pPr>
      <w:r w:rsidRPr="00B761DD">
        <w:rPr>
          <w:rFonts w:cs="Tahoma"/>
        </w:rPr>
        <w:t>Prohlídka místa plnění</w:t>
      </w:r>
    </w:p>
    <w:p w14:paraId="1023A271" w14:textId="4C92371C" w:rsidR="007B6EC4" w:rsidRDefault="007B6EC4" w:rsidP="007B6EC4">
      <w:r>
        <w:t xml:space="preserve">Na žádost dodavatele je možné zorganizovat prohlídku místa plnění. Kontaktní osobou Zadavatele ve věci prohlídky místa plnění je </w:t>
      </w:r>
      <w:r w:rsidR="007F089C">
        <w:t>René Štefanyk</w:t>
      </w:r>
      <w:r>
        <w:t xml:space="preserve">, e-mail: </w:t>
      </w:r>
      <w:hyperlink r:id="rId11" w:history="1">
        <w:r w:rsidR="007F089C" w:rsidRPr="00E56714">
          <w:rPr>
            <w:rStyle w:val="Hypertextovodkaz"/>
          </w:rPr>
          <w:t>rene.stefanyk@silnicelk.cz</w:t>
        </w:r>
      </w:hyperlink>
      <w:r>
        <w:t xml:space="preserve">, tel: +420 </w:t>
      </w:r>
      <w:r w:rsidR="007D2FCF" w:rsidRPr="007D2FCF">
        <w:t>771 261</w:t>
      </w:r>
      <w:r w:rsidR="007D2FCF">
        <w:t> </w:t>
      </w:r>
      <w:r w:rsidR="007D2FCF" w:rsidRPr="007D2FCF">
        <w:t>221</w:t>
      </w:r>
      <w:r w:rsidR="007D2FCF">
        <w:t xml:space="preserve"> </w:t>
      </w:r>
      <w:r>
        <w:t xml:space="preserve">nebo Bc. Jakub Šimek, e-mail: </w:t>
      </w:r>
      <w:r>
        <w:rPr>
          <w:rStyle w:val="Hypertextovodkaz"/>
        </w:rPr>
        <w:t>jakub.simek</w:t>
      </w:r>
      <w:hyperlink r:id="rId12" w:history="1">
        <w:r w:rsidRPr="005515D9">
          <w:rPr>
            <w:rStyle w:val="Hypertextovodkaz"/>
          </w:rPr>
          <w:t>@silnicelk.cz</w:t>
        </w:r>
      </w:hyperlink>
      <w:r>
        <w:t>, tel: +420 </w:t>
      </w:r>
      <w:r w:rsidRPr="005515D9">
        <w:t>724</w:t>
      </w:r>
      <w:r>
        <w:t> </w:t>
      </w:r>
      <w:r w:rsidRPr="005515D9">
        <w:t>631</w:t>
      </w:r>
      <w:r>
        <w:t xml:space="preserve"> </w:t>
      </w:r>
      <w:r w:rsidRPr="005515D9">
        <w:t>549</w:t>
      </w:r>
      <w:r>
        <w:t xml:space="preserve">. Prohlídka místa plnění proběhne v termínu dle domluvy dodavatele s kontaktní osobou ve věci prohlídky místa plnění. </w:t>
      </w:r>
    </w:p>
    <w:p w14:paraId="421B7316" w14:textId="77777777" w:rsidR="007B6EC4" w:rsidRDefault="007B6EC4" w:rsidP="007B6EC4">
      <w:r>
        <w:t xml:space="preserve">Prohlídka místa plnění slouží výhradně k seznámení dodavatelů s místem plnění. </w:t>
      </w:r>
    </w:p>
    <w:p w14:paraId="05623763" w14:textId="77777777" w:rsidR="00190229" w:rsidRPr="00BE4D3C" w:rsidRDefault="002D5149" w:rsidP="00BB2DBB">
      <w:pPr>
        <w:pStyle w:val="Nadpis1"/>
      </w:pPr>
      <w:r>
        <w:t>S</w:t>
      </w:r>
      <w:r w:rsidR="00190229" w:rsidRPr="00BE4D3C">
        <w:t>PLNĚNÍ KVALIFIKACE</w:t>
      </w:r>
    </w:p>
    <w:p w14:paraId="23F3748F" w14:textId="77777777" w:rsidR="00CB292B" w:rsidRDefault="00CB292B" w:rsidP="00BB2DBB">
      <w:pPr>
        <w:pStyle w:val="Nadpis2"/>
        <w:keepNext/>
      </w:pPr>
      <w:bookmarkStart w:id="4" w:name="_Toc462572455"/>
      <w:bookmarkStart w:id="5" w:name="_Hlk51232412"/>
      <w:r w:rsidRPr="00A7722B">
        <w:t>Obecná ustanovení k prokazování splnění kvalifikace</w:t>
      </w:r>
      <w:bookmarkEnd w:id="4"/>
    </w:p>
    <w:p w14:paraId="01B640EA" w14:textId="77777777" w:rsidR="00C33A89" w:rsidRDefault="00C33A89" w:rsidP="00C33A89">
      <w:r w:rsidRPr="00953CDF">
        <w:t xml:space="preserve">Dodavatelé jsou povinni prokázat splnění kvalifikace způsobem a v rozsahu dle </w:t>
      </w:r>
      <w:r>
        <w:t xml:space="preserve">této Výzvy. </w:t>
      </w:r>
      <w:r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47E50096" w14:textId="77777777" w:rsidR="00C33A89" w:rsidRDefault="00C33A89" w:rsidP="00C33A89">
      <w:pPr>
        <w:spacing w:before="120"/>
        <w:rPr>
          <w:b/>
          <w:bCs/>
        </w:rPr>
      </w:pPr>
      <w:r w:rsidRPr="003D60FA">
        <w:rPr>
          <w:b/>
          <w:bCs/>
        </w:rPr>
        <w:t>Pro účely podání nabídky mohou dodavatelé doklady o kvalifikaci nahradit čestným prohlášením</w:t>
      </w:r>
      <w:r w:rsidRPr="00295D1E">
        <w:t>.</w:t>
      </w:r>
      <w:r>
        <w:t xml:space="preserve"> </w:t>
      </w:r>
      <w:r w:rsidRPr="00DC4DD6">
        <w:rPr>
          <w:b/>
          <w:bCs/>
        </w:rPr>
        <w:t>Zadavatel za účelem zjednodušení přípravy nabídek poskytuje dodavatelům vzor čestného prohlášení</w:t>
      </w:r>
      <w:r>
        <w:rPr>
          <w:b/>
          <w:bCs/>
        </w:rPr>
        <w:t xml:space="preserve"> o splnění kvalifikace</w:t>
      </w:r>
      <w:r w:rsidRPr="00DC4DD6">
        <w:rPr>
          <w:b/>
          <w:bCs/>
        </w:rPr>
        <w:t>, kterým mohou dodavatelé prokázat splnění základní a profesní způsobilosti</w:t>
      </w:r>
      <w:r w:rsidRPr="001E136A">
        <w:rPr>
          <w:rFonts w:ascii="Calibri" w:hAnsi="Calibri" w:cs="Calibri"/>
          <w:b/>
          <w:bCs/>
        </w:rPr>
        <w:t xml:space="preserve"> </w:t>
      </w:r>
      <w:r>
        <w:rPr>
          <w:rFonts w:ascii="Calibri" w:hAnsi="Calibri" w:cs="Calibri"/>
          <w:b/>
          <w:bCs/>
        </w:rPr>
        <w:t>a technické kvalifikace</w:t>
      </w:r>
      <w:r w:rsidRPr="005F2069">
        <w:rPr>
          <w:rFonts w:ascii="Calibri" w:hAnsi="Calibri" w:cs="Calibri"/>
          <w:b/>
          <w:bCs/>
        </w:rPr>
        <w:t xml:space="preserve">. </w:t>
      </w:r>
      <w:r w:rsidRPr="00DC4DD6">
        <w:rPr>
          <w:b/>
          <w:bCs/>
        </w:rPr>
        <w:t xml:space="preserve">Vzor čestného prohlášení </w:t>
      </w:r>
      <w:r>
        <w:rPr>
          <w:b/>
          <w:bCs/>
        </w:rPr>
        <w:t xml:space="preserve">o splnění kvalifikace </w:t>
      </w:r>
      <w:r w:rsidRPr="00DC4DD6">
        <w:rPr>
          <w:b/>
          <w:bCs/>
        </w:rPr>
        <w:t xml:space="preserve">tvoří přílohu č. </w:t>
      </w:r>
      <w:r>
        <w:rPr>
          <w:b/>
          <w:bCs/>
        </w:rPr>
        <w:t>4</w:t>
      </w:r>
      <w:r w:rsidRPr="00DC4DD6">
        <w:rPr>
          <w:b/>
          <w:bCs/>
        </w:rPr>
        <w:t xml:space="preserve"> </w:t>
      </w:r>
      <w:r>
        <w:rPr>
          <w:b/>
          <w:bCs/>
        </w:rPr>
        <w:t>Výzvy</w:t>
      </w:r>
      <w:r w:rsidRPr="00DC4DD6">
        <w:rPr>
          <w:b/>
          <w:bCs/>
        </w:rPr>
        <w:t>.</w:t>
      </w:r>
    </w:p>
    <w:p w14:paraId="37546172" w14:textId="77777777" w:rsidR="00C33A89" w:rsidRDefault="00C33A89" w:rsidP="00C33A89">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B2B32EC" w14:textId="77777777" w:rsidR="00C33A89" w:rsidRPr="005F2069" w:rsidRDefault="00C33A89" w:rsidP="00C33A89">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034D5FC7" w14:textId="77777777" w:rsidR="00C33A89" w:rsidRPr="005F2069" w:rsidRDefault="00C33A89" w:rsidP="00C33A89">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 xml:space="preserve">(ke dni </w:t>
      </w:r>
      <w:r>
        <w:rPr>
          <w:rFonts w:ascii="Calibri" w:hAnsi="Calibri" w:cs="Calibri"/>
          <w:b/>
        </w:rPr>
        <w:t>zahájení výběrového řízení</w:t>
      </w:r>
      <w:r w:rsidRPr="005F2069">
        <w:rPr>
          <w:rFonts w:ascii="Calibri" w:hAnsi="Calibri" w:cs="Calibri"/>
          <w:b/>
        </w:rPr>
        <w:t>)</w:t>
      </w:r>
      <w:r w:rsidRPr="005F2069">
        <w:rPr>
          <w:rFonts w:ascii="Calibri" w:hAnsi="Calibri" w:cs="Calibri"/>
          <w:b/>
          <w:color w:val="000000"/>
        </w:rPr>
        <w:t>.</w:t>
      </w:r>
    </w:p>
    <w:p w14:paraId="4A60192D" w14:textId="77777777" w:rsidR="00C33A89" w:rsidRDefault="00C33A89" w:rsidP="00C33A89">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5B921CF7"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 xml:space="preserve">226 a násl. ZZVZ výpis ze seznamu kvalifikovaných dodavatelů </w:t>
      </w:r>
      <w:r w:rsidRPr="00C33A89">
        <w:rPr>
          <w:b/>
          <w:bCs/>
        </w:rPr>
        <w:t>ne starší než 3 měsíce</w:t>
      </w:r>
      <w:r w:rsidR="00AC5E21">
        <w:t xml:space="preserve"> (ke dni podání nabídky)</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7773A2">
      <w:pPr>
        <w:pStyle w:val="Nadpis2"/>
        <w:keepNext/>
      </w:pPr>
      <w:r>
        <w:lastRenderedPageBreak/>
        <w:t>Požadované kvalifikační předpoklady</w:t>
      </w:r>
    </w:p>
    <w:p w14:paraId="19DDF358" w14:textId="77777777" w:rsidR="00BE4D3C" w:rsidRPr="008973B9" w:rsidRDefault="00BE4D3C" w:rsidP="000E10F3">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6" w:name="_Toc462572460"/>
      <w:bookmarkStart w:id="7" w:name="_Ref199343947"/>
      <w:r w:rsidRPr="00BE4D3C">
        <w:t>Základní způsobilost</w:t>
      </w:r>
      <w:bookmarkEnd w:id="6"/>
      <w:bookmarkEnd w:id="7"/>
    </w:p>
    <w:p w14:paraId="18A68AA2" w14:textId="2C916547" w:rsidR="007B3595" w:rsidRPr="007B3595" w:rsidRDefault="007B3595" w:rsidP="00967F11">
      <w:pPr>
        <w:rPr>
          <w:b/>
          <w:bCs/>
        </w:rPr>
      </w:pPr>
      <w:r w:rsidRPr="007B3595">
        <w:rPr>
          <w:b/>
          <w:bCs/>
        </w:rPr>
        <w:t>Požadav</w:t>
      </w:r>
      <w:r w:rsidR="00803EFD">
        <w:rPr>
          <w:b/>
          <w:bCs/>
        </w:rPr>
        <w:t>ky:</w:t>
      </w:r>
    </w:p>
    <w:p w14:paraId="27F420E8" w14:textId="760DC258"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803EFD" w:rsidRDefault="00967F11" w:rsidP="00967F11">
      <w:pPr>
        <w:spacing w:before="120"/>
        <w:rPr>
          <w:rFonts w:eastAsia="Times New Roman" w:cs="Arial"/>
          <w:b/>
          <w:u w:val="single"/>
          <w:lang w:eastAsia="cs-CZ"/>
        </w:rPr>
      </w:pPr>
      <w:r w:rsidRPr="00803EFD">
        <w:rPr>
          <w:rFonts w:eastAsia="Times New Roman" w:cs="Arial"/>
          <w:b/>
          <w:u w:val="single"/>
          <w:lang w:eastAsia="cs-CZ"/>
        </w:rPr>
        <w:t>Způsob prokázání:</w:t>
      </w:r>
    </w:p>
    <w:p w14:paraId="55E0B322" w14:textId="77777777" w:rsidR="007B3595" w:rsidRDefault="007B3595" w:rsidP="007B3595">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w:t>
      </w:r>
      <w:r>
        <w:rPr>
          <w:rFonts w:eastAsia="Times New Roman" w:cs="Arial"/>
          <w:bCs/>
          <w:lang w:eastAsia="cs-CZ"/>
        </w:rPr>
        <w:t>kvalifikace</w:t>
      </w:r>
      <w:r w:rsidRPr="00B560DB">
        <w:rPr>
          <w:rFonts w:eastAsia="Times New Roman" w:cs="Arial"/>
          <w:bCs/>
          <w:lang w:eastAsia="cs-CZ"/>
        </w:rPr>
        <w:t xml:space="preserve">, jehož doporučený vzor je přílohou č. </w:t>
      </w:r>
      <w:r>
        <w:rPr>
          <w:rFonts w:eastAsia="Times New Roman" w:cs="Arial"/>
          <w:bCs/>
          <w:lang w:eastAsia="cs-CZ"/>
        </w:rPr>
        <w:t>4</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0C4AE5" w:rsidRDefault="00BE4D3C" w:rsidP="00B46393">
      <w:pPr>
        <w:pStyle w:val="Podnadpis"/>
      </w:pPr>
      <w:bookmarkStart w:id="8" w:name="_Toc462572461"/>
      <w:bookmarkStart w:id="9" w:name="_Ref199343884"/>
      <w:bookmarkStart w:id="10" w:name="_Ref199343940"/>
      <w:bookmarkStart w:id="11" w:name="_Ref199497762"/>
      <w:r w:rsidRPr="000C4AE5">
        <w:t>Profesní způsobilost</w:t>
      </w:r>
      <w:bookmarkEnd w:id="8"/>
      <w:bookmarkEnd w:id="9"/>
      <w:bookmarkEnd w:id="10"/>
      <w:bookmarkEnd w:id="11"/>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683BEDDA"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w:t>
      </w:r>
      <w:r w:rsidR="00960474">
        <w:rPr>
          <w:rFonts w:asciiTheme="minorHAnsi" w:hAnsiTheme="minorHAnsi"/>
          <w:sz w:val="22"/>
        </w:rPr>
        <w:t> </w:t>
      </w:r>
      <w:r w:rsidR="008D6351" w:rsidRPr="008D6351">
        <w:rPr>
          <w:rFonts w:asciiTheme="minorHAnsi" w:hAnsiTheme="minorHAnsi"/>
          <w:sz w:val="22"/>
        </w:rPr>
        <w:t>rozsahu odpovídajícím předmětu zakázky</w:t>
      </w:r>
      <w:r w:rsidR="005C6FC5">
        <w:rPr>
          <w:rFonts w:asciiTheme="minorHAnsi" w:hAnsiTheme="minorHAnsi"/>
          <w:sz w:val="22"/>
        </w:rPr>
        <w:t xml:space="preserve"> </w:t>
      </w:r>
      <w:r w:rsidR="000F70F5" w:rsidRPr="00EE3E9A">
        <w:rPr>
          <w:rFonts w:asciiTheme="minorHAnsi" w:hAnsiTheme="minorHAnsi"/>
          <w:sz w:val="22"/>
        </w:rPr>
        <w:t xml:space="preserve">vymezenému </w:t>
      </w:r>
      <w:r w:rsidR="005C6FC5" w:rsidRPr="00EE3E9A">
        <w:rPr>
          <w:rFonts w:asciiTheme="minorHAnsi" w:hAnsiTheme="minorHAnsi"/>
          <w:sz w:val="22"/>
        </w:rPr>
        <w:t xml:space="preserve">v čl. </w:t>
      </w:r>
      <w:r w:rsidR="000F70F5">
        <w:rPr>
          <w:rFonts w:asciiTheme="minorHAnsi" w:hAnsiTheme="minorHAnsi"/>
          <w:sz w:val="22"/>
        </w:rPr>
        <w:fldChar w:fldCharType="begin"/>
      </w:r>
      <w:r w:rsidR="000F70F5">
        <w:rPr>
          <w:rFonts w:asciiTheme="minorHAnsi" w:hAnsiTheme="minorHAnsi"/>
          <w:sz w:val="22"/>
        </w:rPr>
        <w:instrText xml:space="preserve"> REF _Ref199343669 \r \h </w:instrText>
      </w:r>
      <w:r w:rsidR="000F70F5">
        <w:rPr>
          <w:rFonts w:asciiTheme="minorHAnsi" w:hAnsiTheme="minorHAnsi"/>
          <w:sz w:val="22"/>
        </w:rPr>
      </w:r>
      <w:r w:rsidR="000F70F5">
        <w:rPr>
          <w:rFonts w:asciiTheme="minorHAnsi" w:hAnsiTheme="minorHAnsi"/>
          <w:sz w:val="22"/>
        </w:rPr>
        <w:fldChar w:fldCharType="separate"/>
      </w:r>
      <w:r w:rsidR="008F3F17">
        <w:rPr>
          <w:rFonts w:asciiTheme="minorHAnsi" w:hAnsiTheme="minorHAnsi"/>
          <w:sz w:val="22"/>
        </w:rPr>
        <w:t>3.1</w:t>
      </w:r>
      <w:r w:rsidR="000F70F5">
        <w:rPr>
          <w:rFonts w:asciiTheme="minorHAnsi" w:hAnsiTheme="minorHAnsi"/>
          <w:sz w:val="22"/>
        </w:rPr>
        <w:fldChar w:fldCharType="end"/>
      </w:r>
      <w:r w:rsidR="000F70F5">
        <w:rPr>
          <w:rFonts w:asciiTheme="minorHAnsi" w:hAnsiTheme="minorHAnsi"/>
          <w:sz w:val="22"/>
        </w:rPr>
        <w:t xml:space="preserve"> </w:t>
      </w:r>
      <w:r w:rsidR="005C6FC5" w:rsidRPr="00EE3E9A">
        <w:rPr>
          <w:rFonts w:asciiTheme="minorHAnsi" w:hAnsiTheme="minorHAnsi"/>
          <w:sz w:val="22"/>
        </w:rPr>
        <w:t>této Výzvy</w:t>
      </w:r>
      <w:r w:rsidR="00F04060">
        <w:rPr>
          <w:rFonts w:asciiTheme="minorHAnsi" w:hAnsiTheme="minorHAnsi"/>
          <w:sz w:val="22"/>
        </w:rPr>
        <w:t>.</w:t>
      </w:r>
    </w:p>
    <w:p w14:paraId="7D1CDEB9" w14:textId="77777777" w:rsidR="00BE4D3C" w:rsidRPr="00F73113" w:rsidRDefault="00BE4D3C" w:rsidP="000C4AE5">
      <w:pPr>
        <w:pStyle w:val="text-nov"/>
        <w:spacing w:after="120"/>
        <w:rPr>
          <w:rFonts w:asciiTheme="minorHAnsi" w:hAnsiTheme="minorHAnsi"/>
          <w:b/>
          <w:sz w:val="22"/>
          <w:u w:val="single"/>
        </w:rPr>
      </w:pPr>
      <w:r w:rsidRPr="00F73113">
        <w:rPr>
          <w:rFonts w:asciiTheme="minorHAnsi" w:hAnsiTheme="minorHAnsi"/>
          <w:b/>
          <w:sz w:val="22"/>
          <w:u w:val="single"/>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lastRenderedPageBreak/>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356C30E0" w14:textId="77777777" w:rsidR="00F73113" w:rsidRDefault="00F73113" w:rsidP="00F73113">
      <w:pPr>
        <w:widowControl w:val="0"/>
      </w:pPr>
      <w:r>
        <w:t>Pro účely podání nabídky je dodavatel oprávněn tyto doklady nahradit čestným prohlášením o splnění kvalifikace dle vzoru v příloze č. 4 Výzvy.</w:t>
      </w:r>
    </w:p>
    <w:p w14:paraId="306162BD" w14:textId="0B6AE47F"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003514CA" w:rsidR="00CF6A2C" w:rsidRDefault="0077407C" w:rsidP="004A3D46">
      <w:pPr>
        <w:pStyle w:val="text"/>
        <w:spacing w:before="120"/>
        <w:rPr>
          <w:rFonts w:cstheme="minorHAnsi"/>
        </w:rPr>
      </w:pPr>
      <w:r>
        <w:rPr>
          <w:bCs/>
        </w:rPr>
        <w:t xml:space="preserve">Technickou kvalifikaci splní dodavatel, který prokáže, že v </w:t>
      </w:r>
      <w:r>
        <w:t xml:space="preserve">posledních </w:t>
      </w:r>
      <w:r w:rsidR="00BD7292" w:rsidRPr="008860A8">
        <w:rPr>
          <w:b/>
          <w:bCs/>
        </w:rPr>
        <w:t>pěti (</w:t>
      </w:r>
      <w:r w:rsidRPr="008860A8">
        <w:rPr>
          <w:b/>
          <w:bCs/>
        </w:rPr>
        <w:t>5</w:t>
      </w:r>
      <w:r w:rsidR="00BD7292" w:rsidRPr="008860A8">
        <w:rPr>
          <w:b/>
          <w:bCs/>
        </w:rPr>
        <w:t>)</w:t>
      </w:r>
      <w:r w:rsidRPr="008860A8">
        <w:rPr>
          <w:b/>
          <w:bCs/>
        </w:rPr>
        <w:t xml:space="preserve"> letech</w:t>
      </w:r>
      <w:r>
        <w:t xml:space="preserve"> před zahájením výběrového řízení na </w:t>
      </w:r>
      <w:r w:rsidRPr="00B761DD">
        <w:t xml:space="preserve">zakázku realizoval </w:t>
      </w:r>
      <w:r w:rsidRPr="00BD7292">
        <w:rPr>
          <w:b/>
          <w:bCs/>
        </w:rPr>
        <w:t xml:space="preserve">alespoň </w:t>
      </w:r>
      <w:r w:rsidR="004A3D46" w:rsidRPr="00BD7292">
        <w:rPr>
          <w:b/>
          <w:bCs/>
        </w:rPr>
        <w:t xml:space="preserve">(2) </w:t>
      </w:r>
      <w:bookmarkStart w:id="12" w:name="_Hlk180068582"/>
      <w:r w:rsidR="003B4D0F">
        <w:rPr>
          <w:b/>
          <w:bCs/>
        </w:rPr>
        <w:t>stavební práce</w:t>
      </w:r>
      <w:r w:rsidR="00141886" w:rsidRPr="00B761DD">
        <w:rPr>
          <w:rFonts w:cstheme="minorHAnsi"/>
        </w:rPr>
        <w:t xml:space="preserve">, </w:t>
      </w:r>
      <w:r w:rsidR="00356678" w:rsidRPr="00B761DD">
        <w:rPr>
          <w:rFonts w:cstheme="minorHAnsi"/>
        </w:rPr>
        <w:t xml:space="preserve">jejichž předmětem </w:t>
      </w:r>
      <w:r w:rsidR="00356678" w:rsidRPr="00AF2618">
        <w:rPr>
          <w:rFonts w:cstheme="minorHAnsi"/>
        </w:rPr>
        <w:t>byl</w:t>
      </w:r>
      <w:r w:rsidR="00AF2618">
        <w:rPr>
          <w:rFonts w:cstheme="minorHAnsi"/>
        </w:rPr>
        <w:t xml:space="preserve">a </w:t>
      </w:r>
      <w:r w:rsidR="00026C2E">
        <w:rPr>
          <w:rFonts w:cstheme="minorHAnsi"/>
        </w:rPr>
        <w:t>rekonstrukce</w:t>
      </w:r>
      <w:r w:rsidR="00AF2618" w:rsidRPr="00AF2618">
        <w:rPr>
          <w:rFonts w:cstheme="minorHAnsi"/>
        </w:rPr>
        <w:t xml:space="preserve"> vrat s</w:t>
      </w:r>
      <w:r w:rsidR="00026C2E">
        <w:rPr>
          <w:rFonts w:cstheme="minorHAnsi"/>
        </w:rPr>
        <w:t> </w:t>
      </w:r>
      <w:r w:rsidR="00AF2618" w:rsidRPr="00AF2618">
        <w:rPr>
          <w:rFonts w:cstheme="minorHAnsi"/>
        </w:rPr>
        <w:t>montáží</w:t>
      </w:r>
      <w:r w:rsidR="00026C2E">
        <w:rPr>
          <w:rFonts w:cstheme="minorHAnsi"/>
        </w:rPr>
        <w:t xml:space="preserve"> nových</w:t>
      </w:r>
      <w:r w:rsidR="006E303A">
        <w:rPr>
          <w:rFonts w:cstheme="minorHAnsi"/>
        </w:rPr>
        <w:t xml:space="preserve"> vrat</w:t>
      </w:r>
      <w:r w:rsidR="006974DE" w:rsidRPr="00AF2618">
        <w:rPr>
          <w:rFonts w:cstheme="minorHAnsi"/>
        </w:rPr>
        <w:t>, v</w:t>
      </w:r>
      <w:r w:rsidR="00AF2618" w:rsidRPr="00AF2618">
        <w:rPr>
          <w:rFonts w:cstheme="minorHAnsi"/>
        </w:rPr>
        <w:t xml:space="preserve"> min. </w:t>
      </w:r>
      <w:r w:rsidR="006974DE" w:rsidRPr="00AF2618">
        <w:rPr>
          <w:rFonts w:cstheme="minorHAnsi"/>
        </w:rPr>
        <w:t>hodnotě</w:t>
      </w:r>
      <w:r w:rsidR="00356678" w:rsidRPr="00AF2618">
        <w:rPr>
          <w:rFonts w:cstheme="minorHAnsi"/>
        </w:rPr>
        <w:t xml:space="preserve"> alespoň </w:t>
      </w:r>
      <w:r w:rsidR="00AF2618" w:rsidRPr="00AF2618">
        <w:rPr>
          <w:rFonts w:cstheme="minorHAnsi"/>
          <w:bCs/>
        </w:rPr>
        <w:t>3</w:t>
      </w:r>
      <w:r w:rsidR="00C611CC" w:rsidRPr="00AF2618">
        <w:rPr>
          <w:rFonts w:cstheme="minorHAnsi"/>
          <w:bCs/>
        </w:rPr>
        <w:t>00.000 Kč bez DPH</w:t>
      </w:r>
      <w:r w:rsidR="00AF2618" w:rsidRPr="00AF2618">
        <w:rPr>
          <w:rFonts w:cstheme="minorHAnsi"/>
          <w:bCs/>
        </w:rPr>
        <w:t xml:space="preserve"> každá</w:t>
      </w:r>
      <w:r w:rsidR="00141886" w:rsidRPr="00AF2618">
        <w:rPr>
          <w:rFonts w:cstheme="minorHAnsi"/>
        </w:rPr>
        <w:t>.</w:t>
      </w:r>
      <w:r w:rsidR="006E303A">
        <w:rPr>
          <w:rFonts w:cstheme="minorHAnsi"/>
        </w:rPr>
        <w:t xml:space="preserve"> </w:t>
      </w:r>
    </w:p>
    <w:bookmarkEnd w:id="12"/>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5"/>
    <w:p w14:paraId="3887601A" w14:textId="1E96E6B3" w:rsidR="00FA47E2" w:rsidRDefault="00FA47E2" w:rsidP="00FA47E2">
      <w:pPr>
        <w:spacing w:before="120"/>
        <w:rPr>
          <w:rFonts w:cstheme="minorHAnsi"/>
        </w:rPr>
      </w:pPr>
      <w:r w:rsidRPr="00FA47E2">
        <w:rPr>
          <w:rFonts w:cstheme="minorHAnsi"/>
        </w:rPr>
        <w:t xml:space="preserve">Dodavatel předloží seznam stavebních prací </w:t>
      </w:r>
      <w:r>
        <w:rPr>
          <w:rFonts w:cstheme="minorHAnsi"/>
        </w:rPr>
        <w:t xml:space="preserve">analogicky </w:t>
      </w:r>
      <w:r w:rsidRPr="00FA47E2">
        <w:rPr>
          <w:rFonts w:cstheme="minorHAnsi"/>
        </w:rPr>
        <w:t xml:space="preserve">dle § 79 odst. 2 písm. a) ZZVZ, poskytnutých dodavatelem za posledních </w:t>
      </w:r>
      <w:r w:rsidR="00BD7292">
        <w:rPr>
          <w:rFonts w:cstheme="minorHAnsi"/>
        </w:rPr>
        <w:t>pěti (</w:t>
      </w:r>
      <w:r w:rsidRPr="00FA47E2">
        <w:rPr>
          <w:rFonts w:cstheme="minorHAnsi"/>
        </w:rPr>
        <w:t>5</w:t>
      </w:r>
      <w:r w:rsidR="00BD7292">
        <w:rPr>
          <w:rFonts w:cstheme="minorHAnsi"/>
        </w:rPr>
        <w:t>)</w:t>
      </w:r>
      <w:r w:rsidRPr="00FA47E2">
        <w:rPr>
          <w:rFonts w:cstheme="minorHAnsi"/>
        </w:rPr>
        <w:t xml:space="preserve"> let před zahájením </w:t>
      </w:r>
      <w:r w:rsidR="006C7B4A">
        <w:rPr>
          <w:rFonts w:cstheme="minorHAnsi"/>
        </w:rPr>
        <w:t>výběrového</w:t>
      </w:r>
      <w:r w:rsidRPr="00FA47E2">
        <w:rPr>
          <w:rFonts w:cstheme="minorHAnsi"/>
        </w:rPr>
        <w:t xml:space="preserve"> řízení. V seznamu významných stavebních prací musí být uvedeny u jednotlivých stavebních prací minimálně následující údaje:</w:t>
      </w:r>
    </w:p>
    <w:p w14:paraId="398BBB9F" w14:textId="44895E1D" w:rsidR="002B49C0" w:rsidRPr="00FA47E2" w:rsidRDefault="002B49C0" w:rsidP="00FA47E2">
      <w:pPr>
        <w:pStyle w:val="Odstavecseseznamem"/>
        <w:numPr>
          <w:ilvl w:val="0"/>
          <w:numId w:val="33"/>
        </w:numPr>
        <w:spacing w:before="120"/>
        <w:rPr>
          <w:rFonts w:cstheme="minorHAnsi"/>
        </w:rPr>
      </w:pPr>
      <w:r w:rsidRPr="00FA47E2">
        <w:rPr>
          <w:rFonts w:cstheme="minorHAnsi"/>
        </w:rPr>
        <w:t xml:space="preserve">identifikace objednatele </w:t>
      </w:r>
      <w:r w:rsidR="00204826" w:rsidRPr="00FA47E2">
        <w:rPr>
          <w:rFonts w:cstheme="minorHAnsi"/>
        </w:rPr>
        <w:t>stavební práce</w:t>
      </w:r>
      <w:r w:rsidR="004D0E5B" w:rsidRPr="00FA47E2">
        <w:rPr>
          <w:rFonts w:cstheme="minorHAnsi"/>
        </w:rPr>
        <w:t>;</w:t>
      </w:r>
      <w:r w:rsidRPr="00FA47E2">
        <w:rPr>
          <w:rFonts w:cstheme="minorHAnsi"/>
        </w:rPr>
        <w:t xml:space="preserve"> </w:t>
      </w:r>
    </w:p>
    <w:p w14:paraId="44A7A01A" w14:textId="2B12B319" w:rsidR="002B49C0" w:rsidRDefault="00581A5D" w:rsidP="00FA47E2">
      <w:pPr>
        <w:pStyle w:val="Odstavecseseznamem"/>
        <w:numPr>
          <w:ilvl w:val="0"/>
          <w:numId w:val="33"/>
        </w:numPr>
        <w:spacing w:before="120"/>
        <w:rPr>
          <w:rFonts w:cstheme="minorHAnsi"/>
        </w:rPr>
      </w:pPr>
      <w:r w:rsidRPr="00FA47E2">
        <w:rPr>
          <w:rFonts w:cstheme="minorHAnsi"/>
        </w:rPr>
        <w:t xml:space="preserve">věcný popis obsahové náplně </w:t>
      </w:r>
      <w:r w:rsidR="00204826" w:rsidRPr="00FA47E2">
        <w:rPr>
          <w:rFonts w:cstheme="minorHAnsi"/>
        </w:rPr>
        <w:t>stavební práce</w:t>
      </w:r>
      <w:r w:rsidR="004D0E5B" w:rsidRPr="00FA47E2">
        <w:rPr>
          <w:rFonts w:cstheme="minorHAnsi"/>
        </w:rPr>
        <w:t>;</w:t>
      </w:r>
    </w:p>
    <w:p w14:paraId="6DB5E008" w14:textId="129FFDCA" w:rsidR="002B49C0" w:rsidRDefault="00581A5D" w:rsidP="00FA47E2">
      <w:pPr>
        <w:pStyle w:val="Odstavecseseznamem"/>
        <w:numPr>
          <w:ilvl w:val="0"/>
          <w:numId w:val="33"/>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FA47E2">
      <w:pPr>
        <w:pStyle w:val="Odstavecseseznamem"/>
        <w:numPr>
          <w:ilvl w:val="0"/>
          <w:numId w:val="33"/>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FA47E2">
      <w:pPr>
        <w:pStyle w:val="Odstavecseseznamem"/>
        <w:numPr>
          <w:ilvl w:val="0"/>
          <w:numId w:val="33"/>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FA47E2">
        <w:rPr>
          <w:rFonts w:cstheme="minorHAnsi"/>
        </w:rPr>
        <w:t>min. telefonního čísla nebo e-mailu) pro ověření správnosti</w:t>
      </w:r>
      <w:r>
        <w:rPr>
          <w:rFonts w:cstheme="minorHAnsi"/>
        </w:rPr>
        <w:t xml:space="preserve">. </w:t>
      </w:r>
    </w:p>
    <w:p w14:paraId="70C7C402" w14:textId="78EF6284"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8860A8">
        <w:t>4</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E96513" w:rsidRDefault="005F241A" w:rsidP="005F241A">
      <w:pPr>
        <w:pStyle w:val="text"/>
        <w:numPr>
          <w:ilvl w:val="0"/>
          <w:numId w:val="30"/>
        </w:numPr>
      </w:pPr>
      <w:r>
        <w:rPr>
          <w:color w:val="000000"/>
        </w:rPr>
        <w:t>jako poddodavatel, a to v rozsahu, v jakém se na plnění služby podílel.</w:t>
      </w:r>
    </w:p>
    <w:p w14:paraId="64625F18" w14:textId="77777777" w:rsidR="00E96513" w:rsidRPr="005F2069" w:rsidRDefault="00E96513" w:rsidP="00E96513">
      <w:pPr>
        <w:pStyle w:val="Nadpis2"/>
      </w:pPr>
      <w:r w:rsidRPr="005F2069">
        <w:t xml:space="preserve">Prokazování způsobilosti prostřednictvím poddodavatele </w:t>
      </w:r>
    </w:p>
    <w:p w14:paraId="2CE704D8" w14:textId="5D7F2A89" w:rsidR="00E96513" w:rsidRDefault="00E96513" w:rsidP="00E96513">
      <w:pPr>
        <w:widowControl w:val="0"/>
        <w:spacing w:before="120"/>
      </w:pPr>
      <w:r>
        <w:t xml:space="preserve">Dodavatel může prokázat technickou kvalifikaci a profesní způsobilost s výjimkou kritéria podle čl. </w:t>
      </w:r>
      <w:r w:rsidR="00B1248B">
        <w:fldChar w:fldCharType="begin"/>
      </w:r>
      <w:r w:rsidR="00B1248B">
        <w:instrText xml:space="preserve"> REF _Ref199497762 \r \h </w:instrText>
      </w:r>
      <w:r w:rsidR="00B1248B">
        <w:fldChar w:fldCharType="separate"/>
      </w:r>
      <w:r w:rsidR="008F3F17">
        <w:t>4.3.2</w:t>
      </w:r>
      <w:r w:rsidR="00B1248B">
        <w:fldChar w:fldCharType="end"/>
      </w:r>
      <w:r>
        <w:t xml:space="preserve"> bod 1. Výzvy prostřednictvím jiných osob. Dodavatel je v takovém případě povinen Zadavateli předložit:</w:t>
      </w:r>
    </w:p>
    <w:p w14:paraId="35B1A63D" w14:textId="0BF4844E" w:rsidR="00E96513" w:rsidRDefault="00E96513" w:rsidP="00E96513">
      <w:pPr>
        <w:pStyle w:val="psemnodrky"/>
        <w:widowControl w:val="0"/>
        <w:numPr>
          <w:ilvl w:val="0"/>
          <w:numId w:val="27"/>
        </w:numPr>
      </w:pPr>
      <w:r>
        <w:t xml:space="preserve">doklady prokazující splnění profesní způsobilosti podle čl. </w:t>
      </w:r>
      <w:r w:rsidR="00686243">
        <w:fldChar w:fldCharType="begin"/>
      </w:r>
      <w:r w:rsidR="00686243">
        <w:instrText xml:space="preserve"> REF _Ref199343940 \r \h </w:instrText>
      </w:r>
      <w:r w:rsidR="00686243">
        <w:fldChar w:fldCharType="separate"/>
      </w:r>
      <w:r w:rsidR="008F3F17">
        <w:t>4.3.2</w:t>
      </w:r>
      <w:r w:rsidR="00686243">
        <w:fldChar w:fldCharType="end"/>
      </w:r>
      <w:r>
        <w:t xml:space="preserve"> bod 1. Výzvy jinou osobou;</w:t>
      </w:r>
    </w:p>
    <w:p w14:paraId="7B434ED8" w14:textId="77777777" w:rsidR="00E96513" w:rsidRDefault="00E96513" w:rsidP="00E96513">
      <w:pPr>
        <w:pStyle w:val="psemnodrky"/>
        <w:widowControl w:val="0"/>
        <w:numPr>
          <w:ilvl w:val="0"/>
          <w:numId w:val="27"/>
        </w:numPr>
      </w:pPr>
      <w:r>
        <w:t>doklady prokazující splnění chybějící části kvalifikace prostřednictvím jiné osoby;</w:t>
      </w:r>
    </w:p>
    <w:p w14:paraId="6034A8C1" w14:textId="7504656C" w:rsidR="00E96513" w:rsidRDefault="00E96513" w:rsidP="00E96513">
      <w:pPr>
        <w:pStyle w:val="psemnodrky"/>
        <w:widowControl w:val="0"/>
        <w:numPr>
          <w:ilvl w:val="0"/>
          <w:numId w:val="27"/>
        </w:numPr>
      </w:pPr>
      <w:r>
        <w:t xml:space="preserve">doklady o splnění základní způsobilosti podle čl. </w:t>
      </w:r>
      <w:r w:rsidR="00686243">
        <w:fldChar w:fldCharType="begin"/>
      </w:r>
      <w:r w:rsidR="00686243">
        <w:instrText xml:space="preserve"> REF _Ref199343947 \r \h </w:instrText>
      </w:r>
      <w:r w:rsidR="00686243">
        <w:fldChar w:fldCharType="separate"/>
      </w:r>
      <w:r w:rsidR="008F3F17">
        <w:t>4.3.1</w:t>
      </w:r>
      <w:r w:rsidR="00686243">
        <w:fldChar w:fldCharType="end"/>
      </w:r>
      <w:r>
        <w:t xml:space="preserve"> Výzvy jinou osobou; a</w:t>
      </w:r>
    </w:p>
    <w:p w14:paraId="5F3AF0B8" w14:textId="77777777" w:rsidR="00E96513" w:rsidRDefault="00E96513" w:rsidP="00E96513">
      <w:pPr>
        <w:pStyle w:val="psemnodrky"/>
        <w:widowControl w:val="0"/>
        <w:numPr>
          <w:ilvl w:val="0"/>
          <w:numId w:val="27"/>
        </w:numPr>
      </w:pPr>
      <w:r>
        <w:t xml:space="preserve">smlouvu nebo jinou osobou podepsané potvrzení o její existenci, jejímž obsahem je závazek jiné osoby k poskytnutí plnění určeného k plnění zakázky nebo k poskytnutí věcí nebo práv, s nimiž bude dodavatel oprávněn disponovat při plnění zakázky, a to alespoň v rozsahu, v jakém jiná osoba prokázala kvalifikaci za dodavatele. </w:t>
      </w:r>
    </w:p>
    <w:p w14:paraId="73319F4D" w14:textId="77777777" w:rsidR="00E96513" w:rsidRPr="005F2069" w:rsidRDefault="00E96513" w:rsidP="00E96513">
      <w:pPr>
        <w:spacing w:before="120"/>
      </w:pPr>
      <w:r w:rsidRPr="00C31EED">
        <w:lastRenderedPageBreak/>
        <w:t xml:space="preserve">Má se za to, že požadavek podle písm. d) je splněn, pokud z obsahu smlouvy nebo potvrzení o její existenci vyplývá závazek jiné osoby plnit </w:t>
      </w:r>
      <w:r>
        <w:t>z</w:t>
      </w:r>
      <w:r w:rsidRPr="00C31EED">
        <w:t>akázku společně a nerozdílně s dodavatelem.</w:t>
      </w:r>
      <w:r>
        <w:t xml:space="preserve"> Dále se analogicky využije úprava § 83 ZZVZ.</w:t>
      </w:r>
    </w:p>
    <w:p w14:paraId="51B952B8" w14:textId="77777777" w:rsidR="00E96513" w:rsidRPr="005F2069" w:rsidRDefault="00E96513" w:rsidP="00E96513">
      <w:pPr>
        <w:pStyle w:val="Nadpis2"/>
      </w:pPr>
      <w:r w:rsidRPr="005F2069">
        <w:t xml:space="preserve">Prokázání kvalifikace v případě podání společné nabídky </w:t>
      </w:r>
    </w:p>
    <w:p w14:paraId="4DA73F86" w14:textId="43657E0E" w:rsidR="00E96513" w:rsidRDefault="00E96513" w:rsidP="00E96513">
      <w:pPr>
        <w:spacing w:before="120"/>
      </w:pPr>
      <w:r>
        <w:t xml:space="preserve">V případě společné účasti dodavatelů prokazuje základní způsobilost a profesní způsobilost podle čl. </w:t>
      </w:r>
      <w:r>
        <w:fldChar w:fldCharType="begin"/>
      </w:r>
      <w:r>
        <w:instrText xml:space="preserve"> REF _Ref199343884 \r \h </w:instrText>
      </w:r>
      <w:r>
        <w:fldChar w:fldCharType="separate"/>
      </w:r>
      <w:r w:rsidR="008F3F17">
        <w:t>4.3.2</w:t>
      </w:r>
      <w:r>
        <w:fldChar w:fldCharType="end"/>
      </w:r>
      <w:r>
        <w:t xml:space="preserve"> bod 1. Výzvy každý dodavatel samostatně. Zbývající kvalifikaci prokazují dodavatelé společně.</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3383352"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32B6C832" w14:textId="0345C201" w:rsidR="00CE7583" w:rsidRDefault="00CE7583" w:rsidP="00781910">
      <w:pPr>
        <w:rPr>
          <w:b/>
          <w:bCs/>
        </w:rPr>
      </w:pPr>
      <w:r w:rsidRPr="00741653">
        <w:rPr>
          <w:b/>
          <w:bCs/>
        </w:rPr>
        <w:t xml:space="preserve">Účastník je však </w:t>
      </w:r>
      <w:r w:rsidRPr="00741653">
        <w:rPr>
          <w:b/>
          <w:bCs/>
          <w:u w:val="single"/>
        </w:rPr>
        <w:t>povinen v nabídce předložit oceněný a vyplněný stavební rozpočet, tj. soupis prací s výkazem výměr</w:t>
      </w:r>
      <w:r w:rsidRPr="00741653">
        <w:rPr>
          <w:b/>
          <w:bCs/>
        </w:rPr>
        <w:t xml:space="preserve">, a to doplněním jednotkových cen všech položek, které jsou uvedeny v příloze č. 3 Výzvy, a to dle podmínek stanovených v čl. </w:t>
      </w:r>
      <w:r>
        <w:rPr>
          <w:b/>
          <w:bCs/>
        </w:rPr>
        <w:fldChar w:fldCharType="begin"/>
      </w:r>
      <w:r>
        <w:rPr>
          <w:b/>
          <w:bCs/>
        </w:rPr>
        <w:instrText xml:space="preserve"> REF _Ref199344001 \r \h </w:instrText>
      </w:r>
      <w:r>
        <w:rPr>
          <w:b/>
          <w:bCs/>
        </w:rPr>
      </w:r>
      <w:r>
        <w:rPr>
          <w:b/>
          <w:bCs/>
        </w:rPr>
        <w:fldChar w:fldCharType="separate"/>
      </w:r>
      <w:r w:rsidR="008F3F17">
        <w:rPr>
          <w:b/>
          <w:bCs/>
        </w:rPr>
        <w:t>6|</w:t>
      </w:r>
      <w:r>
        <w:rPr>
          <w:b/>
          <w:bCs/>
        </w:rPr>
        <w:fldChar w:fldCharType="end"/>
      </w:r>
      <w:r w:rsidRPr="00741653">
        <w:rPr>
          <w:b/>
          <w:bCs/>
        </w:rPr>
        <w:t>této Výzvy</w:t>
      </w:r>
    </w:p>
    <w:p w14:paraId="7D1F3C04" w14:textId="5A51E50B" w:rsidR="00781910" w:rsidRPr="00892651" w:rsidRDefault="00781910" w:rsidP="00781910">
      <w:pPr>
        <w:rPr>
          <w:bCs/>
        </w:rPr>
      </w:pPr>
      <w:r w:rsidRPr="00892651">
        <w:rPr>
          <w:rFonts w:cs="Arial"/>
          <w:bCs/>
        </w:rPr>
        <w:t>Podáním nabídky účastník výběrového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které jsou v závazném návrhu Smlouvy označeny jako „</w:t>
      </w:r>
      <w:r w:rsidRPr="00CE7583">
        <w:rPr>
          <w:rFonts w:cs="Arial"/>
          <w:bCs/>
          <w:highlight w:val="yellow"/>
        </w:rPr>
        <w:t>DOPLNÍ DODAVATEL</w:t>
      </w:r>
      <w:r w:rsidRPr="00892651">
        <w:rPr>
          <w:rFonts w:cs="Arial"/>
          <w:bCs/>
        </w:rPr>
        <w:t>“</w:t>
      </w:r>
      <w:r w:rsidR="00E2635B">
        <w:rPr>
          <w:rFonts w:cs="Arial"/>
          <w:bCs/>
        </w:rPr>
        <w:t xml:space="preserve">. </w:t>
      </w:r>
      <w:r w:rsidRPr="00892651">
        <w:rPr>
          <w:rFonts w:cs="Arial"/>
          <w:bCs/>
        </w:rPr>
        <w:t>V případě, že vybraný dodavatel podá společnou nabídku, bude závazný návrh Smlouvy před podpisem upraven takovým způsobem, aby respektoval skutečnost, že na straně dodavatele je více osob.</w:t>
      </w:r>
    </w:p>
    <w:p w14:paraId="44809DFF" w14:textId="77777777" w:rsidR="006C2036" w:rsidRPr="006C2036" w:rsidRDefault="006C2036" w:rsidP="008A3A0A">
      <w:pPr>
        <w:pStyle w:val="Nadpis1"/>
      </w:pPr>
      <w:bookmarkStart w:id="13" w:name="_Ref199344001"/>
      <w:r w:rsidRPr="006C2036">
        <w:t>ZPŮSOB ZPRACOVÁNÍ NABÍDKOVÉ CENY</w:t>
      </w:r>
      <w:bookmarkEnd w:id="13"/>
    </w:p>
    <w:p w14:paraId="135C3B7D" w14:textId="03D807AD" w:rsidR="00F92B69" w:rsidRPr="009A394E" w:rsidRDefault="00E27C9C" w:rsidP="00F92B6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Celková nabídková cena je tvořena naceněním </w:t>
      </w:r>
      <w:r w:rsidR="00611097">
        <w:rPr>
          <w:rFonts w:asciiTheme="minorHAnsi" w:hAnsiTheme="minorHAnsi"/>
          <w:sz w:val="22"/>
          <w:szCs w:val="22"/>
          <w:lang w:val="cs-CZ" w:eastAsia="cs-CZ"/>
        </w:rPr>
        <w:t xml:space="preserve">jednotlivých položek uvedených v soupisu prací s výkazem výměr, který tvoří přílohu č. </w:t>
      </w:r>
      <w:r w:rsidR="00CE7583">
        <w:rPr>
          <w:rFonts w:asciiTheme="minorHAnsi" w:hAnsiTheme="minorHAnsi"/>
          <w:sz w:val="22"/>
          <w:szCs w:val="22"/>
          <w:lang w:val="cs-CZ" w:eastAsia="cs-CZ"/>
        </w:rPr>
        <w:t>3 této Výzvy</w:t>
      </w:r>
      <w:r w:rsidR="00611097">
        <w:rPr>
          <w:rFonts w:asciiTheme="minorHAnsi" w:hAnsiTheme="minorHAnsi"/>
          <w:sz w:val="22"/>
          <w:szCs w:val="22"/>
          <w:lang w:val="cs-CZ" w:eastAsia="cs-CZ"/>
        </w:rPr>
        <w:t xml:space="preserve">. </w:t>
      </w:r>
      <w:r w:rsidR="00DA5EF9">
        <w:rPr>
          <w:rFonts w:asciiTheme="minorHAnsi" w:hAnsiTheme="minorHAnsi"/>
          <w:sz w:val="22"/>
          <w:szCs w:val="22"/>
          <w:lang w:val="cs-CZ" w:eastAsia="cs-CZ"/>
        </w:rPr>
        <w:t xml:space="preserve">Dodavatel vyplní </w:t>
      </w:r>
      <w:r w:rsidR="00EE48F0">
        <w:rPr>
          <w:rFonts w:asciiTheme="minorHAnsi" w:hAnsiTheme="minorHAnsi"/>
          <w:sz w:val="22"/>
          <w:szCs w:val="22"/>
          <w:lang w:val="cs-CZ" w:eastAsia="cs-CZ"/>
        </w:rPr>
        <w:t xml:space="preserve">přílohu č. </w:t>
      </w:r>
      <w:r w:rsidR="00B775D5">
        <w:rPr>
          <w:rFonts w:asciiTheme="minorHAnsi" w:hAnsiTheme="minorHAnsi"/>
          <w:sz w:val="22"/>
          <w:szCs w:val="22"/>
          <w:lang w:val="cs-CZ" w:eastAsia="cs-CZ"/>
        </w:rPr>
        <w:t>3 Vý</w:t>
      </w:r>
      <w:r w:rsidR="00783992">
        <w:rPr>
          <w:rFonts w:asciiTheme="minorHAnsi" w:hAnsiTheme="minorHAnsi"/>
          <w:sz w:val="22"/>
          <w:szCs w:val="22"/>
          <w:lang w:val="cs-CZ" w:eastAsia="cs-CZ"/>
        </w:rPr>
        <w:t>zv</w:t>
      </w:r>
      <w:r w:rsidR="00B775D5">
        <w:rPr>
          <w:rFonts w:asciiTheme="minorHAnsi" w:hAnsiTheme="minorHAnsi"/>
          <w:sz w:val="22"/>
          <w:szCs w:val="22"/>
          <w:lang w:val="cs-CZ" w:eastAsia="cs-CZ"/>
        </w:rPr>
        <w:t>y</w:t>
      </w:r>
      <w:r w:rsidR="00EE48F0">
        <w:rPr>
          <w:rFonts w:asciiTheme="minorHAnsi" w:hAnsiTheme="minorHAnsi"/>
          <w:sz w:val="22"/>
          <w:szCs w:val="22"/>
          <w:lang w:val="cs-CZ" w:eastAsia="cs-CZ"/>
        </w:rPr>
        <w:t xml:space="preserve"> dle pokynů v ní uvedených. </w:t>
      </w:r>
      <w:r w:rsidR="00F92B69" w:rsidRPr="009A394E">
        <w:rPr>
          <w:rFonts w:asciiTheme="minorHAnsi" w:hAnsiTheme="minorHAnsi"/>
          <w:sz w:val="22"/>
          <w:szCs w:val="22"/>
          <w:lang w:val="cs-CZ" w:eastAsia="cs-CZ"/>
        </w:rPr>
        <w:t xml:space="preserve">Dodavatel uvede celkovou nabídkovou cenu </w:t>
      </w:r>
      <w:r w:rsidR="00EE48F0">
        <w:rPr>
          <w:rFonts w:asciiTheme="minorHAnsi" w:hAnsiTheme="minorHAnsi"/>
          <w:sz w:val="22"/>
          <w:szCs w:val="22"/>
          <w:lang w:val="cs-CZ" w:eastAsia="cs-CZ"/>
        </w:rPr>
        <w:t xml:space="preserve">rovněž </w:t>
      </w:r>
      <w:r w:rsidR="00F92B69" w:rsidRPr="009A394E">
        <w:rPr>
          <w:rFonts w:asciiTheme="minorHAnsi" w:hAnsiTheme="minorHAnsi"/>
          <w:sz w:val="22"/>
          <w:szCs w:val="22"/>
          <w:lang w:val="cs-CZ" w:eastAsia="cs-CZ"/>
        </w:rPr>
        <w:t xml:space="preserve">do krycího listu nabídky. Vzor krycího listu tvoří přílohu č. </w:t>
      </w:r>
      <w:r w:rsidR="00F92B69">
        <w:rPr>
          <w:rFonts w:asciiTheme="minorHAnsi" w:hAnsiTheme="minorHAnsi"/>
          <w:sz w:val="22"/>
          <w:szCs w:val="22"/>
          <w:lang w:val="cs-CZ" w:eastAsia="cs-CZ"/>
        </w:rPr>
        <w:t>1</w:t>
      </w:r>
      <w:r w:rsidR="00F92B69"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00F92B69" w:rsidRPr="009A394E">
        <w:rPr>
          <w:rFonts w:asciiTheme="minorHAnsi" w:hAnsiTheme="minorHAnsi"/>
          <w:sz w:val="22"/>
          <w:szCs w:val="22"/>
          <w:lang w:val="cs-CZ" w:eastAsia="cs-CZ"/>
        </w:rPr>
        <w:t xml:space="preserve">.  </w:t>
      </w:r>
    </w:p>
    <w:p w14:paraId="5462E78D" w14:textId="2329290D"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B57FBD">
        <w:rPr>
          <w:rFonts w:asciiTheme="minorHAnsi" w:hAnsiTheme="minorHAnsi"/>
          <w:b/>
          <w:bCs/>
          <w:sz w:val="22"/>
          <w:szCs w:val="22"/>
          <w:lang w:val="cs-CZ" w:eastAsia="cs-CZ"/>
        </w:rPr>
        <w:t xml:space="preserve">Do krycího listu nabídky bude dodavatelem doplněna celková cena </w:t>
      </w:r>
      <w:r w:rsidR="00ED7197">
        <w:rPr>
          <w:rFonts w:asciiTheme="minorHAnsi" w:hAnsiTheme="minorHAnsi"/>
          <w:b/>
          <w:bCs/>
          <w:sz w:val="22"/>
          <w:szCs w:val="22"/>
          <w:lang w:val="cs-CZ" w:eastAsia="cs-CZ"/>
        </w:rPr>
        <w:t xml:space="preserve">v Kč bez DPH </w:t>
      </w:r>
      <w:r w:rsidRPr="00B57FBD">
        <w:rPr>
          <w:rFonts w:asciiTheme="minorHAnsi" w:hAnsiTheme="minorHAnsi"/>
          <w:b/>
          <w:bCs/>
          <w:sz w:val="22"/>
          <w:szCs w:val="22"/>
          <w:lang w:val="cs-CZ" w:eastAsia="cs-CZ"/>
        </w:rPr>
        <w:t xml:space="preserve">dle </w:t>
      </w:r>
      <w:r w:rsidRPr="00EE48F0">
        <w:rPr>
          <w:rFonts w:asciiTheme="minorHAnsi" w:hAnsiTheme="minorHAnsi"/>
          <w:b/>
          <w:bCs/>
          <w:sz w:val="22"/>
          <w:szCs w:val="22"/>
          <w:lang w:val="cs-CZ" w:eastAsia="cs-CZ"/>
        </w:rPr>
        <w:t xml:space="preserve">tzv. soupisu prací, který </w:t>
      </w:r>
      <w:r w:rsidRPr="008F3F17">
        <w:rPr>
          <w:rFonts w:asciiTheme="minorHAnsi" w:hAnsiTheme="minorHAnsi"/>
          <w:b/>
          <w:bCs/>
          <w:sz w:val="22"/>
          <w:szCs w:val="22"/>
          <w:lang w:val="cs-CZ" w:eastAsia="cs-CZ"/>
        </w:rPr>
        <w:t xml:space="preserve">tvoří </w:t>
      </w:r>
      <w:r w:rsidRPr="007773A2">
        <w:rPr>
          <w:rFonts w:asciiTheme="minorHAnsi" w:hAnsiTheme="minorHAnsi"/>
          <w:b/>
          <w:bCs/>
          <w:sz w:val="22"/>
          <w:szCs w:val="22"/>
          <w:lang w:val="cs-CZ" w:eastAsia="cs-CZ"/>
        </w:rPr>
        <w:t xml:space="preserve">přílohu č. </w:t>
      </w:r>
      <w:r w:rsidR="0077224E" w:rsidRPr="007773A2">
        <w:rPr>
          <w:rFonts w:asciiTheme="minorHAnsi" w:hAnsiTheme="minorHAnsi"/>
          <w:b/>
          <w:bCs/>
          <w:sz w:val="22"/>
          <w:szCs w:val="22"/>
          <w:lang w:val="cs-CZ" w:eastAsia="cs-CZ"/>
        </w:rPr>
        <w:t xml:space="preserve">3 </w:t>
      </w:r>
      <w:r w:rsidR="00E902D9" w:rsidRPr="007773A2">
        <w:rPr>
          <w:rFonts w:asciiTheme="minorHAnsi" w:hAnsiTheme="minorHAnsi"/>
          <w:b/>
          <w:bCs/>
          <w:sz w:val="22"/>
          <w:szCs w:val="22"/>
          <w:lang w:val="cs-CZ" w:eastAsia="cs-CZ"/>
        </w:rPr>
        <w:t>Výzvy – oceněného</w:t>
      </w:r>
      <w:r w:rsidR="00783992" w:rsidRPr="007773A2">
        <w:rPr>
          <w:rFonts w:asciiTheme="minorHAnsi" w:hAnsiTheme="minorHAnsi"/>
          <w:b/>
          <w:bCs/>
          <w:sz w:val="22"/>
          <w:szCs w:val="22"/>
          <w:lang w:val="cs-CZ" w:eastAsia="cs-CZ"/>
        </w:rPr>
        <w:t xml:space="preserve"> soupisu prací s výkazem výměr</w:t>
      </w:r>
      <w:r w:rsidRPr="008F3F17">
        <w:rPr>
          <w:rFonts w:asciiTheme="minorHAnsi" w:hAnsiTheme="minorHAnsi"/>
          <w:b/>
          <w:bCs/>
          <w:sz w:val="22"/>
          <w:szCs w:val="22"/>
          <w:lang w:val="cs-CZ" w:eastAsia="cs-CZ"/>
        </w:rPr>
        <w:t xml:space="preserve"> (přednost</w:t>
      </w:r>
      <w:r w:rsidRPr="00EE48F0">
        <w:rPr>
          <w:rFonts w:asciiTheme="minorHAnsi" w:hAnsiTheme="minorHAnsi"/>
          <w:b/>
          <w:bCs/>
          <w:sz w:val="22"/>
          <w:szCs w:val="22"/>
          <w:lang w:val="cs-CZ" w:eastAsia="cs-CZ"/>
        </w:rPr>
        <w:t xml:space="preserve"> má vždy údaj v krycím listu nabídky)</w:t>
      </w:r>
      <w:r w:rsidR="0077224E">
        <w:rPr>
          <w:rFonts w:asciiTheme="minorHAnsi" w:hAnsiTheme="minorHAnsi"/>
          <w:b/>
          <w:bCs/>
          <w:sz w:val="22"/>
          <w:szCs w:val="22"/>
          <w:lang w:val="cs-CZ" w:eastAsia="cs-CZ"/>
        </w:rPr>
        <w:t>, uvedená na listu s názvem „</w:t>
      </w:r>
      <w:r w:rsidR="00234FFA">
        <w:rPr>
          <w:rFonts w:asciiTheme="minorHAnsi" w:hAnsiTheme="minorHAnsi"/>
          <w:b/>
          <w:bCs/>
          <w:sz w:val="22"/>
          <w:szCs w:val="22"/>
          <w:lang w:val="cs-CZ" w:eastAsia="cs-CZ"/>
        </w:rPr>
        <w:t>Soupis prací</w:t>
      </w:r>
      <w:r w:rsidR="0077224E">
        <w:rPr>
          <w:rFonts w:asciiTheme="minorHAnsi" w:hAnsiTheme="minorHAnsi"/>
          <w:b/>
          <w:bCs/>
          <w:sz w:val="22"/>
          <w:szCs w:val="22"/>
          <w:lang w:val="cs-CZ" w:eastAsia="cs-CZ"/>
        </w:rPr>
        <w:t xml:space="preserve">“ a automaticky dopočítaná </w:t>
      </w:r>
      <w:r w:rsidR="0077224E" w:rsidRPr="0077224E">
        <w:rPr>
          <w:rFonts w:asciiTheme="minorHAnsi" w:hAnsiTheme="minorHAnsi"/>
          <w:b/>
          <w:bCs/>
          <w:sz w:val="22"/>
          <w:szCs w:val="22"/>
          <w:u w:val="single"/>
          <w:lang w:val="cs-CZ" w:eastAsia="cs-CZ"/>
        </w:rPr>
        <w:t xml:space="preserve">v buňce </w:t>
      </w:r>
      <w:r w:rsidR="00AA201D">
        <w:rPr>
          <w:rFonts w:asciiTheme="minorHAnsi" w:hAnsiTheme="minorHAnsi"/>
          <w:b/>
          <w:bCs/>
          <w:sz w:val="22"/>
          <w:szCs w:val="22"/>
          <w:u w:val="single"/>
          <w:lang w:val="cs-CZ" w:eastAsia="cs-CZ"/>
        </w:rPr>
        <w:t>J28</w:t>
      </w:r>
      <w:r w:rsidR="00AA201D">
        <w:rPr>
          <w:rFonts w:asciiTheme="minorHAnsi" w:hAnsiTheme="minorHAnsi"/>
          <w:b/>
          <w:bCs/>
          <w:sz w:val="22"/>
          <w:szCs w:val="22"/>
          <w:lang w:val="cs-CZ" w:eastAsia="cs-CZ"/>
        </w:rPr>
        <w:t xml:space="preserve"> </w:t>
      </w:r>
      <w:r w:rsidR="002275A1" w:rsidRPr="00DB5681">
        <w:rPr>
          <w:rFonts w:asciiTheme="minorHAnsi" w:hAnsiTheme="minorHAnsi"/>
          <w:b/>
          <w:bCs/>
          <w:sz w:val="22"/>
          <w:szCs w:val="22"/>
          <w:lang w:val="cs-CZ" w:eastAsia="cs-CZ"/>
        </w:rPr>
        <w:t>(dále jen „celková nabídková cena“).</w:t>
      </w:r>
    </w:p>
    <w:p w14:paraId="7CBAD310" w14:textId="67706B35" w:rsidR="00C337BD"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EE48F0">
        <w:rPr>
          <w:rFonts w:asciiTheme="minorHAnsi" w:hAnsiTheme="minorHAnsi"/>
          <w:sz w:val="22"/>
          <w:szCs w:val="22"/>
          <w:lang w:val="cs-CZ" w:eastAsia="cs-CZ"/>
        </w:rPr>
        <w:t xml:space="preserve">soupisu prací s </w:t>
      </w:r>
      <w:r w:rsidR="00B06AF5">
        <w:rPr>
          <w:rFonts w:asciiTheme="minorHAnsi" w:hAnsiTheme="minorHAnsi"/>
          <w:sz w:val="22"/>
          <w:szCs w:val="22"/>
          <w:lang w:val="cs-CZ" w:eastAsia="cs-CZ"/>
        </w:rPr>
        <w:t>výkaz</w:t>
      </w:r>
      <w:r w:rsidR="00EE48F0">
        <w:rPr>
          <w:rFonts w:asciiTheme="minorHAnsi" w:hAnsiTheme="minorHAnsi"/>
          <w:sz w:val="22"/>
          <w:szCs w:val="22"/>
          <w:lang w:val="cs-CZ" w:eastAsia="cs-CZ"/>
        </w:rPr>
        <w:t>em</w:t>
      </w:r>
      <w:r w:rsidR="00B06AF5">
        <w:rPr>
          <w:rFonts w:asciiTheme="minorHAnsi" w:hAnsiTheme="minorHAnsi"/>
          <w:sz w:val="22"/>
          <w:szCs w:val="22"/>
          <w:lang w:val="cs-CZ" w:eastAsia="cs-CZ"/>
        </w:rPr>
        <w:t xml:space="preserve"> výměr</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Pr>
          <w:rFonts w:asciiTheme="minorHAnsi" w:hAnsiTheme="minorHAnsi"/>
          <w:sz w:val="22"/>
          <w:szCs w:val="22"/>
          <w:lang w:val="cs-CZ" w:eastAsia="cs-CZ"/>
        </w:rPr>
        <w:t>výkazu výměr</w:t>
      </w:r>
      <w:r w:rsidRPr="009A394E">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Pr>
          <w:rFonts w:asciiTheme="minorHAnsi" w:hAnsiTheme="minorHAnsi"/>
          <w:sz w:val="22"/>
          <w:szCs w:val="22"/>
          <w:lang w:val="cs-CZ" w:eastAsia="cs-CZ"/>
        </w:rPr>
        <w:t> </w:t>
      </w:r>
      <w:r w:rsidRPr="009A394E">
        <w:rPr>
          <w:rFonts w:asciiTheme="minorHAnsi" w:hAnsiTheme="minorHAnsi"/>
          <w:sz w:val="22"/>
          <w:szCs w:val="22"/>
          <w:lang w:val="cs-CZ" w:eastAsia="cs-CZ"/>
        </w:rPr>
        <w:t>vyloučení dodavatele z další účasti v</w:t>
      </w:r>
      <w:r w:rsidR="006B60B2">
        <w:rPr>
          <w:rFonts w:asciiTheme="minorHAnsi" w:hAnsiTheme="minorHAnsi"/>
          <w:sz w:val="22"/>
          <w:szCs w:val="22"/>
          <w:lang w:val="cs-CZ" w:eastAsia="cs-CZ"/>
        </w:rPr>
        <w:t>e výběrovém</w:t>
      </w:r>
      <w:r w:rsidRPr="009A394E">
        <w:rPr>
          <w:rFonts w:asciiTheme="minorHAnsi" w:hAnsiTheme="minorHAnsi"/>
          <w:sz w:val="22"/>
          <w:szCs w:val="22"/>
          <w:lang w:val="cs-CZ" w:eastAsia="cs-CZ"/>
        </w:rPr>
        <w:t xml:space="preserve"> řízení.</w:t>
      </w:r>
      <w:r w:rsidR="00B73D56" w:rsidRPr="00B73D56">
        <w:t xml:space="preserve"> </w:t>
      </w:r>
      <w:r w:rsidR="00B73D56" w:rsidRPr="00B73D56">
        <w:rPr>
          <w:rFonts w:asciiTheme="minorHAnsi" w:hAnsiTheme="minorHAnsi"/>
          <w:sz w:val="22"/>
          <w:szCs w:val="22"/>
          <w:lang w:val="cs-CZ" w:eastAsia="cs-CZ"/>
        </w:rPr>
        <w:t>Dodavatel v soupisu prací s výkazem výměr doplní název zhotovitele (v hlavičce) a vyplní všechny barevně (</w:t>
      </w:r>
      <w:r w:rsidR="00B42730" w:rsidRPr="00B42730">
        <w:rPr>
          <w:rFonts w:asciiTheme="minorHAnsi" w:hAnsiTheme="minorHAnsi"/>
          <w:sz w:val="22"/>
          <w:szCs w:val="22"/>
          <w:highlight w:val="yellow"/>
          <w:lang w:val="cs-CZ" w:eastAsia="cs-CZ"/>
        </w:rPr>
        <w:t>žlutě</w:t>
      </w:r>
      <w:r w:rsidR="00B73D56" w:rsidRPr="00B73D56">
        <w:rPr>
          <w:rFonts w:asciiTheme="minorHAnsi" w:hAnsiTheme="minorHAnsi"/>
          <w:sz w:val="22"/>
          <w:szCs w:val="22"/>
          <w:lang w:val="cs-CZ" w:eastAsia="cs-CZ"/>
        </w:rPr>
        <w:t>) označené buňky.</w:t>
      </w:r>
    </w:p>
    <w:p w14:paraId="43F90FF5" w14:textId="77777777" w:rsidR="000A2091" w:rsidRPr="005F64E9" w:rsidRDefault="000A2091" w:rsidP="000A2091">
      <w:pPr>
        <w:spacing w:before="120"/>
      </w:pPr>
      <w:r w:rsidRPr="005F64E9">
        <w:t xml:space="preserve">Celková nabídková cena bude zpracována v korunách českých. Cena bude uvedena bez DPH. </w:t>
      </w:r>
    </w:p>
    <w:p w14:paraId="38A1B255" w14:textId="521DB820" w:rsidR="005D3660" w:rsidRDefault="005D3660" w:rsidP="00214FB7">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lastRenderedPageBreak/>
        <w:t xml:space="preserve">Celková nabídková cena v Kč bez DPH musí v souladu s tímto článkem zahrnovat veškeré náklady účastníka spojené s plněním zakázky, </w:t>
      </w:r>
      <w:r w:rsidR="00B72A2F">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sidR="00B72A2F">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 předvídatelná rizika a vlivy, </w:t>
      </w:r>
      <w:r w:rsidR="00002B1A">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veškeré smluvní závazky (dle smlouvy) a všechny záležitosti nezbytné k</w:t>
      </w:r>
      <w:r w:rsidR="00002B1A">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sidR="00002B1A">
        <w:rPr>
          <w:rFonts w:asciiTheme="minorHAnsi" w:hAnsiTheme="minorHAnsi"/>
          <w:sz w:val="22"/>
          <w:szCs w:val="22"/>
          <w:lang w:val="cs-CZ" w:eastAsia="cs-CZ"/>
        </w:rPr>
        <w:t xml:space="preserve"> realizaci díla</w:t>
      </w:r>
      <w:r w:rsidR="00C873FD">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3810EF58"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7230A9F2"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 xml:space="preserve">bez DPH uvedené </w:t>
      </w:r>
      <w:r w:rsidRPr="00783992">
        <w:rPr>
          <w:rFonts w:ascii="Calibri" w:hAnsi="Calibri" w:cs="Calibri"/>
          <w:b/>
          <w:bCs/>
          <w:sz w:val="22"/>
          <w:szCs w:val="22"/>
          <w:u w:val="single"/>
          <w:lang w:val="cs-CZ"/>
        </w:rPr>
        <w:t>v</w:t>
      </w:r>
      <w:r w:rsidR="00D83C5D" w:rsidRPr="00783992">
        <w:rPr>
          <w:rFonts w:ascii="Calibri" w:hAnsi="Calibri" w:cs="Calibri"/>
          <w:b/>
          <w:bCs/>
          <w:sz w:val="22"/>
          <w:szCs w:val="22"/>
          <w:u w:val="single"/>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5826AE">
        <w:rPr>
          <w:rFonts w:asciiTheme="minorHAnsi" w:hAnsiTheme="minorHAnsi"/>
          <w:sz w:val="22"/>
          <w:szCs w:val="22"/>
          <w:lang w:val="cs-CZ" w:eastAsia="cs-CZ"/>
        </w:rPr>
        <w:t>3 Výzvy</w:t>
      </w:r>
      <w:r w:rsidR="00716508" w:rsidRPr="002103D3">
        <w:rPr>
          <w:rFonts w:asciiTheme="minorHAnsi" w:hAnsiTheme="minorHAnsi"/>
          <w:sz w:val="22"/>
          <w:szCs w:val="22"/>
          <w:lang w:val="cs-CZ" w:eastAsia="cs-CZ"/>
        </w:rPr>
        <w:t xml:space="preserve"> </w:t>
      </w:r>
      <w:r w:rsidR="00783992" w:rsidRPr="00B92E96">
        <w:rPr>
          <w:rFonts w:asciiTheme="minorHAnsi" w:hAnsiTheme="minorHAnsi"/>
          <w:sz w:val="22"/>
          <w:szCs w:val="22"/>
          <w:lang w:val="cs-CZ" w:eastAsia="cs-CZ"/>
        </w:rPr>
        <w:t>oceněného soupisu prací s výkazem výměr</w:t>
      </w:r>
      <w:r w:rsidR="00783992">
        <w:rPr>
          <w:rFonts w:asciiTheme="minorHAnsi" w:hAnsiTheme="minorHAnsi"/>
          <w:sz w:val="22"/>
          <w:szCs w:val="22"/>
          <w:lang w:val="cs-CZ" w:eastAsia="cs-CZ"/>
        </w:rPr>
        <w:t>.</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284682A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783992">
        <w:rPr>
          <w:rFonts w:asciiTheme="minorHAnsi" w:hAnsiTheme="minorHAnsi"/>
          <w:sz w:val="22"/>
          <w:szCs w:val="22"/>
          <w:lang w:val="cs-CZ" w:eastAsia="cs-CZ"/>
        </w:rPr>
        <w:fldChar w:fldCharType="begin"/>
      </w:r>
      <w:r w:rsidR="00783992">
        <w:rPr>
          <w:rFonts w:asciiTheme="minorHAnsi" w:hAnsiTheme="minorHAnsi"/>
          <w:sz w:val="22"/>
          <w:szCs w:val="22"/>
          <w:lang w:val="cs-CZ" w:eastAsia="cs-CZ"/>
        </w:rPr>
        <w:instrText xml:space="preserve"> REF _Ref199344001 \r \h </w:instrText>
      </w:r>
      <w:r w:rsidR="00783992">
        <w:rPr>
          <w:rFonts w:asciiTheme="minorHAnsi" w:hAnsiTheme="minorHAnsi"/>
          <w:sz w:val="22"/>
          <w:szCs w:val="22"/>
          <w:lang w:val="cs-CZ" w:eastAsia="cs-CZ"/>
        </w:rPr>
      </w:r>
      <w:r w:rsidR="00783992">
        <w:rPr>
          <w:rFonts w:asciiTheme="minorHAnsi" w:hAnsiTheme="minorHAnsi"/>
          <w:sz w:val="22"/>
          <w:szCs w:val="22"/>
          <w:lang w:val="cs-CZ" w:eastAsia="cs-CZ"/>
        </w:rPr>
        <w:fldChar w:fldCharType="separate"/>
      </w:r>
      <w:r w:rsidR="008F3F17">
        <w:rPr>
          <w:rFonts w:asciiTheme="minorHAnsi" w:hAnsiTheme="minorHAnsi"/>
          <w:sz w:val="22"/>
          <w:szCs w:val="22"/>
          <w:lang w:val="cs-CZ" w:eastAsia="cs-CZ"/>
        </w:rPr>
        <w:t>6|</w:t>
      </w:r>
      <w:r w:rsidR="00783992">
        <w:rPr>
          <w:rFonts w:asciiTheme="minorHAnsi" w:hAnsiTheme="minorHAnsi"/>
          <w:sz w:val="22"/>
          <w:szCs w:val="22"/>
          <w:lang w:val="cs-CZ" w:eastAsia="cs-CZ"/>
        </w:rPr>
        <w:fldChar w:fldCharType="end"/>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783992" w:rsidRDefault="007B6266" w:rsidP="00DF37AE">
      <w:pPr>
        <w:spacing w:before="120"/>
        <w:ind w:hanging="11"/>
        <w:rPr>
          <w:rFonts w:cs="Tahoma"/>
          <w:b/>
          <w:bCs/>
        </w:rPr>
      </w:pPr>
      <w:r w:rsidRPr="00783992">
        <w:rPr>
          <w:rFonts w:cs="Tahoma"/>
          <w:b/>
          <w:bCs/>
          <w:szCs w:val="24"/>
        </w:rPr>
        <w:lastRenderedPageBreak/>
        <w:t xml:space="preserve">V případě, že účastník seznam poddodavatelského plnění v nabídce nepředloží, má se za to, že </w:t>
      </w:r>
      <w:r w:rsidR="00CB7614" w:rsidRPr="00783992">
        <w:rPr>
          <w:rFonts w:cs="Tahoma"/>
          <w:b/>
          <w:bCs/>
          <w:szCs w:val="24"/>
        </w:rPr>
        <w:t xml:space="preserve">ke dni uzavření Smlouvy </w:t>
      </w:r>
      <w:r w:rsidRPr="00783992">
        <w:rPr>
          <w:rFonts w:cs="Tahoma"/>
          <w:b/>
          <w:bCs/>
          <w:szCs w:val="24"/>
        </w:rPr>
        <w:t>neplánuje využít poddodavatele.</w:t>
      </w:r>
    </w:p>
    <w:p w14:paraId="2A59FC40" w14:textId="674E0BBD"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783992">
        <w:rPr>
          <w:rFonts w:asciiTheme="minorHAnsi" w:hAnsiTheme="minorHAnsi" w:cs="Tahoma"/>
          <w:sz w:val="22"/>
          <w:szCs w:val="24"/>
        </w:rPr>
        <w:t xml:space="preserve">5 </w:t>
      </w:r>
      <w:r w:rsidR="000D5190">
        <w:rPr>
          <w:rFonts w:asciiTheme="minorHAnsi" w:hAnsiTheme="minorHAnsi" w:cs="Tahoma"/>
          <w:sz w:val="22"/>
          <w:szCs w:val="24"/>
        </w:rPr>
        <w:t>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71F87BB2" w14:textId="77777777" w:rsidR="00736AB4" w:rsidRDefault="00736AB4" w:rsidP="00736AB4">
      <w:pPr>
        <w:rPr>
          <w:rFonts w:eastAsia="Times New Roman" w:cs="Arial"/>
          <w:bCs/>
          <w:lang w:eastAsia="cs-CZ"/>
        </w:rPr>
      </w:pPr>
      <w:bookmarkStart w:id="14" w:name="_Hlk51233203"/>
      <w:bookmarkStart w:id="15"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6" w:name="_Hlk51233192"/>
      <w:bookmarkEnd w:id="14"/>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6"/>
      <w:r>
        <w:rPr>
          <w:rFonts w:eastAsia="Times New Roman" w:cs="Arial"/>
          <w:bCs/>
          <w:lang w:eastAsia="cs-CZ"/>
        </w:rPr>
        <w:t xml:space="preserve"> Zadavatel může povinnost předložit překlad prominout.</w:t>
      </w:r>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0C4E21AB" w14:textId="77777777" w:rsidR="0045452C" w:rsidRDefault="0045452C" w:rsidP="0045452C">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r>
        <w:rPr>
          <w:rFonts w:eastAsia="Times New Roman" w:cs="Arial"/>
          <w:b w:val="0"/>
          <w:bCs/>
          <w:sz w:val="22"/>
        </w:rPr>
        <w:t xml:space="preserve"> Pokud za dodavatele jedná zmocněnec na základě plné moci, musí být v nabídce přiložena příslušná plná moc.</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r w:rsidRPr="00062A7F">
        <w:t>Požadavky na členění nabídky</w:t>
      </w:r>
      <w:bookmarkEnd w:id="15"/>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398E3205"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45452C">
        <w:t xml:space="preserve">4 </w:t>
      </w:r>
      <w:r w:rsidR="000330EB">
        <w:t>Výzvy</w:t>
      </w:r>
      <w:r w:rsidR="001E567F">
        <w:t>;</w:t>
      </w:r>
    </w:p>
    <w:p w14:paraId="575CF45E" w14:textId="61525C07" w:rsidR="00E1504F" w:rsidRPr="00C45D37" w:rsidRDefault="00AF682C" w:rsidP="00E1504F">
      <w:pPr>
        <w:pStyle w:val="Odrky"/>
      </w:pPr>
      <w:r>
        <w:t>Oceněný položkový rozpočet, který tvoří p</w:t>
      </w:r>
      <w:r w:rsidR="00E1504F" w:rsidRPr="00C45D37">
        <w:t>říloh</w:t>
      </w:r>
      <w:r>
        <w:t>u</w:t>
      </w:r>
      <w:r w:rsidR="00E1504F" w:rsidRPr="00C45D37">
        <w:t xml:space="preserve"> č. </w:t>
      </w:r>
      <w:r w:rsidR="0045452C">
        <w:t>3 Výzvy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0164B397" w:rsidR="00E1504F" w:rsidRDefault="00E1504F" w:rsidP="00E1504F">
      <w:pPr>
        <w:pStyle w:val="Odrky"/>
        <w:rPr>
          <w:rFonts w:cs="Calibri"/>
        </w:rPr>
      </w:pPr>
      <w:r>
        <w:t>Seznam poddodavatelského plnění</w:t>
      </w:r>
      <w:r w:rsidR="006B4605">
        <w:t xml:space="preserve"> dle přílohy č. 5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7773A2">
      <w:pPr>
        <w:pStyle w:val="Nadpis2"/>
        <w:keepNext/>
        <w:rPr>
          <w:color w:val="000000"/>
        </w:rPr>
      </w:pPr>
      <w:r>
        <w:t>Prokázání zmocnění pro podání nabídky</w:t>
      </w:r>
    </w:p>
    <w:p w14:paraId="556BFF03" w14:textId="0EF60A8B" w:rsidR="00713C77" w:rsidRDefault="00713C77" w:rsidP="007773A2">
      <w:pPr>
        <w:keepNext/>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17"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3" w:history="1">
        <w:r w:rsidR="002E57CC" w:rsidRPr="005866D4">
          <w:rPr>
            <w:rStyle w:val="Hypertextovodkaz"/>
            <w:sz w:val="22"/>
            <w:lang w:eastAsia="cs-CZ"/>
          </w:rPr>
          <w:t>http://josephine.proebiz.com</w:t>
        </w:r>
      </w:hyperlink>
      <w:r w:rsidRPr="00A21BDE">
        <w:rPr>
          <w:sz w:val="22"/>
          <w:lang w:eastAsia="cs-CZ"/>
        </w:rPr>
        <w:t xml:space="preserve">. </w:t>
      </w:r>
    </w:p>
    <w:p w14:paraId="7A1B63EF" w14:textId="6FC47532" w:rsidR="00B547E6" w:rsidRPr="00A21BDE" w:rsidRDefault="00B547E6" w:rsidP="001B6656">
      <w:pPr>
        <w:pStyle w:val="Nadpis2"/>
        <w:numPr>
          <w:ilvl w:val="0"/>
          <w:numId w:val="0"/>
        </w:numPr>
        <w:spacing w:before="120"/>
        <w:rPr>
          <w:sz w:val="22"/>
          <w:lang w:eastAsia="cs-CZ"/>
        </w:rPr>
      </w:pPr>
      <w:r w:rsidRPr="00A21BDE">
        <w:rPr>
          <w:sz w:val="22"/>
          <w:lang w:eastAsia="cs-CZ"/>
        </w:rPr>
        <w:lastRenderedPageBreak/>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8F3F17">
        <w:rPr>
          <w:sz w:val="22"/>
          <w:lang w:eastAsia="cs-CZ"/>
        </w:rPr>
        <w:t>0</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6441C1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B6656">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2F76FB13" w:rsidR="00DC4FE0" w:rsidRPr="00823779" w:rsidRDefault="00C50ACA" w:rsidP="00474B20">
      <w:pPr>
        <w:jc w:val="center"/>
        <w:rPr>
          <w:rFonts w:eastAsia="Times New Roman" w:cs="Arial"/>
          <w:b/>
          <w:bCs/>
          <w:sz w:val="32"/>
          <w:lang w:eastAsia="cs-CZ"/>
        </w:rPr>
      </w:pPr>
      <w:r w:rsidRPr="00C50ACA">
        <w:rPr>
          <w:rFonts w:ascii="Calibri" w:hAnsi="Calibri" w:cs="Calibri"/>
          <w:b/>
          <w:bCs/>
          <w:snapToGrid w:val="0"/>
          <w:sz w:val="32"/>
        </w:rPr>
        <w:t>20</w:t>
      </w:r>
      <w:r w:rsidR="006B4605" w:rsidRPr="00C50ACA">
        <w:rPr>
          <w:rFonts w:ascii="Calibri" w:hAnsi="Calibri" w:cs="Calibri"/>
          <w:b/>
          <w:bCs/>
          <w:snapToGrid w:val="0"/>
          <w:sz w:val="32"/>
        </w:rPr>
        <w:t xml:space="preserve">. </w:t>
      </w:r>
      <w:r w:rsidR="008F3F17" w:rsidRPr="00C50ACA">
        <w:rPr>
          <w:rFonts w:ascii="Calibri" w:hAnsi="Calibri" w:cs="Calibri"/>
          <w:b/>
          <w:bCs/>
          <w:snapToGrid w:val="0"/>
          <w:sz w:val="32"/>
        </w:rPr>
        <w:t>8</w:t>
      </w:r>
      <w:r w:rsidR="001807E4" w:rsidRPr="00C50ACA">
        <w:rPr>
          <w:rFonts w:ascii="Calibri" w:hAnsi="Calibri" w:cs="Calibri"/>
          <w:b/>
          <w:bCs/>
          <w:snapToGrid w:val="0"/>
          <w:sz w:val="32"/>
        </w:rPr>
        <w:t>.</w:t>
      </w:r>
      <w:r w:rsidR="006B4605" w:rsidRPr="00C50ACA">
        <w:rPr>
          <w:rFonts w:ascii="Calibri" w:hAnsi="Calibri" w:cs="Calibri"/>
          <w:b/>
          <w:bCs/>
          <w:snapToGrid w:val="0"/>
          <w:sz w:val="32"/>
        </w:rPr>
        <w:t xml:space="preserve"> 2025</w:t>
      </w:r>
      <w:r w:rsidR="00E77558" w:rsidRPr="00C50ACA">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7"/>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05EE1D7D" w14:textId="77777777" w:rsidR="00376BB4" w:rsidRDefault="00376BB4" w:rsidP="00376BB4">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w:t>
      </w:r>
      <w:r w:rsidRPr="002A391E">
        <w:rPr>
          <w:rFonts w:cs="Calibri"/>
          <w:b/>
          <w:bCs/>
        </w:rPr>
        <w:t>3 pracovní dny</w:t>
      </w:r>
      <w:r>
        <w:rPr>
          <w:rFonts w:cs="Calibri"/>
        </w:rPr>
        <w:t xml:space="preserve"> před uplynutím lhůty pro podání nabídek. Zadavatel může Výzvu či zadávací podmínky vysvětlit i bez předchozí žádosti. Pokud nebude žádost doručena alespoň 3 pracovní dny před uplynutím lhůty pro podání nabídek, není Zadavatel povinen vysvětlení poskytnout.</w:t>
      </w:r>
    </w:p>
    <w:p w14:paraId="1AEDF8F0" w14:textId="10F24C1E" w:rsidR="00376BB4" w:rsidRPr="00C46479" w:rsidRDefault="00376BB4" w:rsidP="00376BB4">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Pr>
          <w:rFonts w:cs="Arial"/>
          <w:b/>
          <w:bCs/>
        </w:rPr>
        <w:t>výhradně písemně v elektronické podobě</w:t>
      </w:r>
      <w:r>
        <w:rPr>
          <w:rFonts w:cs="Arial"/>
        </w:rPr>
        <w:t xml:space="preserve">, </w:t>
      </w:r>
      <w:r w:rsidRPr="00D26262">
        <w:rPr>
          <w:rFonts w:cs="Arial"/>
        </w:rPr>
        <w:t xml:space="preserve">a to </w:t>
      </w:r>
      <w:r w:rsidRPr="00376BB4">
        <w:rPr>
          <w:rFonts w:cs="Arial"/>
          <w:b/>
          <w:bCs/>
        </w:rPr>
        <w:t>nejlépe prostřednictvím elektronického nástroje „JOSEPHINE“</w:t>
      </w:r>
      <w:r w:rsidRPr="00D26262">
        <w:rPr>
          <w:rFonts w:cs="Arial"/>
        </w:rPr>
        <w:t xml:space="preserve"> </w:t>
      </w:r>
      <w:r w:rsidRPr="00163000">
        <w:rPr>
          <w:rFonts w:cs="Arial"/>
        </w:rPr>
        <w:t>dostupného na</w:t>
      </w:r>
      <w:r>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 xml:space="preserve">zástupci Zadavatele ve výběrovém řízení, </w:t>
      </w:r>
      <w:r w:rsidRPr="00D26262">
        <w:rPr>
          <w:rFonts w:cs="Arial"/>
        </w:rPr>
        <w:t>vymezené</w:t>
      </w:r>
      <w:r>
        <w:rPr>
          <w:rFonts w:cs="Arial"/>
        </w:rPr>
        <w:t>mu</w:t>
      </w:r>
      <w:r w:rsidRPr="00D26262">
        <w:rPr>
          <w:rFonts w:cs="Arial"/>
        </w:rPr>
        <w:t xml:space="preserve"> v bodě </w:t>
      </w:r>
      <w:r>
        <w:rPr>
          <w:rFonts w:cs="Arial"/>
        </w:rPr>
        <w:fldChar w:fldCharType="begin"/>
      </w:r>
      <w:r>
        <w:rPr>
          <w:rFonts w:cs="Arial"/>
        </w:rPr>
        <w:instrText xml:space="preserve"> REF _Ref138849518 \r \h </w:instrText>
      </w:r>
      <w:r>
        <w:rPr>
          <w:rFonts w:cs="Arial"/>
        </w:rPr>
      </w:r>
      <w:r>
        <w:rPr>
          <w:rFonts w:cs="Arial"/>
        </w:rPr>
        <w:fldChar w:fldCharType="separate"/>
      </w:r>
      <w:r w:rsidR="008F3F17">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6E052F94" w14:textId="380F1142" w:rsidR="00B547E6" w:rsidRPr="00B547E6" w:rsidRDefault="00B547E6" w:rsidP="008A3A0A">
      <w:pPr>
        <w:pStyle w:val="Nadpis1"/>
      </w:pPr>
      <w:r w:rsidRPr="00B547E6">
        <w:lastRenderedPageBreak/>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6B376D92" w:rsidR="004C0041" w:rsidRPr="00DD5531" w:rsidRDefault="004C0041" w:rsidP="00696DE6">
      <w:pPr>
        <w:pStyle w:val="psemnodrky"/>
      </w:pPr>
      <w:r>
        <w:t xml:space="preserve">zrušit výběrové řízení, a to i bez </w:t>
      </w:r>
      <w:r w:rsidR="008A3A82">
        <w:t>uvedení</w:t>
      </w:r>
      <w:r>
        <w:t xml:space="preserve"> důvodu;</w:t>
      </w:r>
    </w:p>
    <w:p w14:paraId="1B42A1CC" w14:textId="77777777" w:rsidR="00561A1A" w:rsidRPr="00561A1A" w:rsidRDefault="00561A1A" w:rsidP="00561A1A">
      <w:pPr>
        <w:pStyle w:val="psemnodrky"/>
      </w:pPr>
      <w:bookmarkStart w:id="18" w:name="_Toc336123834"/>
      <w:bookmarkStart w:id="19" w:name="_Toc336204361"/>
      <w:bookmarkStart w:id="20" w:name="_Toc417051937"/>
      <w:bookmarkStart w:id="21" w:name="_Toc421037329"/>
      <w:bookmarkStart w:id="22" w:name="_Toc440404456"/>
      <w:bookmarkStart w:id="23" w:name="_Toc496803145"/>
      <w:bookmarkStart w:id="24" w:name="_Toc526266177"/>
      <w:bookmarkStart w:id="25" w:name="_Toc15986164"/>
      <w:bookmarkStart w:id="26" w:name="_Toc61777722"/>
      <w:bookmarkStart w:id="27" w:name="_Toc61777795"/>
      <w:r w:rsidRPr="00561A1A">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v platném znění. </w:t>
      </w:r>
    </w:p>
    <w:bookmarkEnd w:id="18"/>
    <w:bookmarkEnd w:id="19"/>
    <w:bookmarkEnd w:id="20"/>
    <w:bookmarkEnd w:id="21"/>
    <w:bookmarkEnd w:id="22"/>
    <w:bookmarkEnd w:id="23"/>
    <w:bookmarkEnd w:id="24"/>
    <w:bookmarkEnd w:id="25"/>
    <w:bookmarkEnd w:id="26"/>
    <w:bookmarkEnd w:id="27"/>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4D9D67AD" w:rsidR="0027762E" w:rsidRPr="004409A8" w:rsidRDefault="0027762E" w:rsidP="0027762E">
      <w:pPr>
        <w:pStyle w:val="slovn"/>
        <w:numPr>
          <w:ilvl w:val="0"/>
          <w:numId w:val="9"/>
        </w:numPr>
        <w:spacing w:after="0"/>
        <w:ind w:left="851"/>
      </w:pPr>
      <w:bookmarkStart w:id="28" w:name="_Ref380758048"/>
      <w:r w:rsidRPr="004409A8">
        <w:t>Krycí list nabídky</w:t>
      </w:r>
    </w:p>
    <w:p w14:paraId="074DB710" w14:textId="4BE2D124" w:rsidR="00E50E54" w:rsidRDefault="00E50E54" w:rsidP="009642F5">
      <w:pPr>
        <w:pStyle w:val="slovn"/>
        <w:numPr>
          <w:ilvl w:val="0"/>
          <w:numId w:val="9"/>
        </w:numPr>
        <w:spacing w:after="0"/>
        <w:ind w:left="851"/>
      </w:pPr>
      <w:r>
        <w:t>Závazný návrh Smlouvy</w:t>
      </w:r>
    </w:p>
    <w:p w14:paraId="43F5A551" w14:textId="273001C4" w:rsidR="00972F99" w:rsidRPr="00D05FB3" w:rsidRDefault="00ED74A8" w:rsidP="00972F99">
      <w:pPr>
        <w:pStyle w:val="slovn"/>
        <w:numPr>
          <w:ilvl w:val="0"/>
          <w:numId w:val="9"/>
        </w:numPr>
        <w:spacing w:after="0"/>
        <w:ind w:left="851"/>
        <w:jc w:val="left"/>
      </w:pPr>
      <w:bookmarkStart w:id="29" w:name="_Hlk199345004"/>
      <w:r w:rsidRPr="00D05FB3">
        <w:t xml:space="preserve">Technická specifikace </w:t>
      </w:r>
      <w:r w:rsidR="00972F99" w:rsidRPr="00D05FB3">
        <w:t>se stavebním rozpočtem (soupisem prací s výkazem výměr)</w:t>
      </w:r>
      <w:r w:rsidR="00D35B25">
        <w:t xml:space="preserve"> a statickým posudkem</w:t>
      </w:r>
    </w:p>
    <w:bookmarkEnd w:id="29"/>
    <w:p w14:paraId="2858CF48" w14:textId="77777777" w:rsidR="00F937A5" w:rsidRDefault="00F937A5" w:rsidP="009642F5">
      <w:pPr>
        <w:pStyle w:val="slovn"/>
        <w:numPr>
          <w:ilvl w:val="0"/>
          <w:numId w:val="9"/>
        </w:numPr>
        <w:spacing w:after="0"/>
        <w:ind w:left="851"/>
      </w:pPr>
      <w:r>
        <w:t>Vzor čestného prohlášení o splnění kvalifikace</w:t>
      </w:r>
    </w:p>
    <w:bookmarkEnd w:id="28"/>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634A259D" w14:textId="5A5CA266" w:rsidR="005E662F" w:rsidRDefault="0082623C" w:rsidP="005E662F">
      <w:pPr>
        <w:pStyle w:val="slovn"/>
        <w:spacing w:after="0"/>
      </w:pPr>
      <w:r w:rsidRPr="004409A8">
        <w:t>Požadavky na elektronickou komunikaci JOSEPHINE</w:t>
      </w:r>
    </w:p>
    <w:p w14:paraId="643656EA" w14:textId="77777777" w:rsidR="00972F99" w:rsidRDefault="00972F99" w:rsidP="00B547E6">
      <w:pPr>
        <w:spacing w:after="0" w:line="240" w:lineRule="auto"/>
        <w:rPr>
          <w:rFonts w:ascii="Calibri" w:eastAsia="Calibri" w:hAnsi="Calibri" w:cs="Arial"/>
        </w:rPr>
      </w:pPr>
      <w:bookmarkStart w:id="30" w:name="_Hlk51231334"/>
      <w:bookmarkStart w:id="31" w:name="_Hlk51233900"/>
    </w:p>
    <w:p w14:paraId="65F68A86" w14:textId="7721BC01" w:rsidR="00823779" w:rsidRDefault="00823779" w:rsidP="00B547E6">
      <w:pPr>
        <w:spacing w:after="0" w:line="240" w:lineRule="auto"/>
        <w:rPr>
          <w:rFonts w:ascii="Calibri" w:eastAsia="Calibri" w:hAnsi="Calibri" w:cs="Arial"/>
        </w:rPr>
      </w:pPr>
      <w:r>
        <w:rPr>
          <w:rFonts w:ascii="Calibri" w:eastAsia="Calibri" w:hAnsi="Calibri" w:cs="Arial"/>
        </w:rPr>
        <w:t>V Jablonci nad Nisou</w:t>
      </w:r>
      <w:bookmarkEnd w:id="30"/>
    </w:p>
    <w:bookmarkEnd w:id="31"/>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32" w:name="_Hlk51233973"/>
            <w:r>
              <w:rPr>
                <w:rFonts w:ascii="Calibri" w:hAnsi="Calibri" w:cs="Calibri"/>
                <w:szCs w:val="22"/>
              </w:rPr>
              <w:t xml:space="preserve">za </w:t>
            </w:r>
            <w:r w:rsidRPr="00054A42">
              <w:rPr>
                <w:rFonts w:ascii="Calibri" w:hAnsi="Calibri" w:cs="Calibri"/>
                <w:b/>
                <w:szCs w:val="22"/>
              </w:rPr>
              <w:t>Silnice LK a.s.</w:t>
            </w:r>
            <w:bookmarkEnd w:id="32"/>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3711375A"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r w:rsidR="00FB104A">
        <w:rPr>
          <w:rFonts w:cstheme="minorHAnsi"/>
          <w:b/>
          <w:bCs/>
        </w:rPr>
        <w:t xml:space="preserve"> Výzvy</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6E6CC99A" w14:textId="77777777" w:rsidR="00AC72BE" w:rsidRDefault="00AC72BE" w:rsidP="00AC72BE">
      <w:pPr>
        <w:tabs>
          <w:tab w:val="left" w:pos="1276"/>
        </w:tabs>
        <w:spacing w:before="240" w:after="0"/>
        <w:ind w:left="1276" w:hanging="1276"/>
        <w:jc w:val="center"/>
        <w:rPr>
          <w:b/>
          <w:caps/>
          <w:color w:val="E36C0A" w:themeColor="accent6" w:themeShade="BF"/>
          <w:sz w:val="40"/>
        </w:rPr>
      </w:pPr>
      <w:r w:rsidRPr="00AC72BE">
        <w:rPr>
          <w:b/>
          <w:caps/>
          <w:color w:val="E36C0A" w:themeColor="accent6" w:themeShade="BF"/>
          <w:sz w:val="40"/>
        </w:rPr>
        <w:t>VÝMĚNA A ROZŠÍŘENÍ VRAT DÍLNY SOSNOVÁ</w:t>
      </w:r>
    </w:p>
    <w:p w14:paraId="2D93357D" w14:textId="1DEB7ED1"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vAlign w:val="center"/>
          </w:tcPr>
          <w:p w14:paraId="033B8428" w14:textId="72EA9060" w:rsidR="007A2ECB" w:rsidRPr="000E7D16" w:rsidRDefault="007A2ECB" w:rsidP="00594EFA">
            <w:pPr>
              <w:spacing w:before="60" w:after="60" w:line="240" w:lineRule="auto"/>
              <w:rPr>
                <w:b/>
                <w:lang w:eastAsia="cs-CZ"/>
              </w:rPr>
            </w:pPr>
            <w:r w:rsidRPr="00AA03CA">
              <w:rPr>
                <w:rFonts w:eastAsia="Times New Roman" w:cs="Arial"/>
                <w:b/>
                <w:bCs/>
                <w:lang w:eastAsia="cs-CZ"/>
              </w:rPr>
              <w:t>Výše celkové nabídkové ceny v Kč bez DPH</w:t>
            </w:r>
            <w:r w:rsidR="00AA03CA">
              <w:rPr>
                <w:rFonts w:eastAsia="Times New Roman" w:cs="Arial"/>
                <w:lang w:eastAsia="cs-CZ"/>
              </w:rPr>
              <w:t xml:space="preserve"> (</w:t>
            </w:r>
            <w:r w:rsidR="00AA03CA" w:rsidRPr="00640BCA">
              <w:rPr>
                <w:rFonts w:eastAsia="Times New Roman" w:cs="Arial"/>
                <w:lang w:eastAsia="cs-CZ"/>
              </w:rPr>
              <w:t xml:space="preserve">dle oceněného soupisu prací s výkazem výměr – </w:t>
            </w:r>
            <w:r w:rsidR="00AA03CA" w:rsidRPr="00AE3351">
              <w:rPr>
                <w:rFonts w:eastAsia="Times New Roman" w:cs="Arial"/>
                <w:lang w:eastAsia="cs-CZ"/>
              </w:rPr>
              <w:t>stavebního rozpočtu, list „</w:t>
            </w:r>
            <w:r w:rsidR="000B4AE5">
              <w:rPr>
                <w:rFonts w:eastAsia="Times New Roman" w:cs="Arial"/>
                <w:lang w:eastAsia="cs-CZ"/>
              </w:rPr>
              <w:t>Soupis prací</w:t>
            </w:r>
            <w:r w:rsidR="00AA03CA" w:rsidRPr="00AA03CA">
              <w:rPr>
                <w:rFonts w:eastAsia="Times New Roman" w:cs="Arial"/>
                <w:lang w:eastAsia="cs-CZ"/>
              </w:rPr>
              <w:t>“</w:t>
            </w:r>
            <w:r w:rsidR="00AA03CA">
              <w:rPr>
                <w:rFonts w:eastAsia="Times New Roman" w:cs="Arial"/>
                <w:lang w:eastAsia="cs-CZ"/>
              </w:rPr>
              <w:t>,</w:t>
            </w:r>
            <w:r w:rsidR="00AA03CA" w:rsidRPr="00AA03CA">
              <w:rPr>
                <w:rFonts w:eastAsia="Times New Roman" w:cs="Arial"/>
                <w:lang w:eastAsia="cs-CZ"/>
              </w:rPr>
              <w:t xml:space="preserve"> buň</w:t>
            </w:r>
            <w:r w:rsidR="00AA03CA">
              <w:rPr>
                <w:rFonts w:eastAsia="Times New Roman" w:cs="Arial"/>
                <w:lang w:eastAsia="cs-CZ"/>
              </w:rPr>
              <w:t>ka</w:t>
            </w:r>
            <w:r w:rsidR="00AA03CA" w:rsidRPr="00AA03CA">
              <w:rPr>
                <w:rFonts w:eastAsia="Times New Roman" w:cs="Arial"/>
                <w:lang w:eastAsia="cs-CZ"/>
              </w:rPr>
              <w:t xml:space="preserve"> </w:t>
            </w:r>
            <w:r w:rsidR="00673A60">
              <w:rPr>
                <w:rFonts w:eastAsia="Times New Roman" w:cs="Arial"/>
                <w:lang w:eastAsia="cs-CZ"/>
              </w:rPr>
              <w:t>J28</w:t>
            </w:r>
            <w:r w:rsidR="00AA03CA" w:rsidRPr="00AE3351">
              <w:rPr>
                <w:rFonts w:eastAsia="Times New Roman" w:cs="Arial"/>
                <w:lang w:eastAsia="cs-CZ"/>
              </w:rPr>
              <w:t>)</w:t>
            </w:r>
            <w:r w:rsidRPr="00992BA9">
              <w:rPr>
                <w:rFonts w:eastAsia="Times New Roman" w:cs="Arial"/>
                <w:lang w:eastAsia="cs-CZ"/>
              </w:rPr>
              <w:t>:</w:t>
            </w:r>
          </w:p>
        </w:tc>
        <w:tc>
          <w:tcPr>
            <w:tcW w:w="6203" w:type="dxa"/>
            <w:vAlign w:val="center"/>
          </w:tcPr>
          <w:p w14:paraId="1D49B332" w14:textId="77777777" w:rsidR="007A2ECB" w:rsidRPr="00AA03CA" w:rsidRDefault="007A2ECB" w:rsidP="00594EFA">
            <w:pPr>
              <w:spacing w:before="60" w:after="60" w:line="240" w:lineRule="auto"/>
              <w:rPr>
                <w:b/>
                <w:lang w:eastAsia="cs-CZ"/>
              </w:rPr>
            </w:pPr>
            <w:r w:rsidRPr="00AA03CA">
              <w:rPr>
                <w:rFonts w:eastAsia="Times New Roman" w:cs="Arial"/>
                <w:b/>
                <w:lang w:eastAsia="cs-CZ"/>
              </w:rPr>
              <w:t>[</w:t>
            </w:r>
            <w:r w:rsidRPr="00AA03CA">
              <w:rPr>
                <w:rFonts w:eastAsia="Times New Roman" w:cs="Arial"/>
                <w:b/>
                <w:highlight w:val="yellow"/>
                <w:lang w:eastAsia="cs-CZ"/>
              </w:rPr>
              <w:t>doplní dodavatel</w:t>
            </w:r>
            <w:r w:rsidRPr="00AA03CA">
              <w:rPr>
                <w:rFonts w:eastAsia="Times New Roman" w:cs="Arial"/>
                <w:b/>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04509D86"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112E01">
        <w:rPr>
          <w:rFonts w:eastAsia="Times New Roman" w:cs="Arial"/>
          <w:i/>
          <w:iCs/>
          <w:lang w:eastAsia="cs-CZ"/>
        </w:rPr>
        <w:t>V</w:t>
      </w:r>
      <w:r w:rsidR="00112E01" w:rsidRPr="00AA03CA">
        <w:rPr>
          <w:rFonts w:eastAsia="Times New Roman" w:cs="Arial"/>
          <w:i/>
          <w:iCs/>
          <w:lang w:eastAsia="cs-CZ"/>
        </w:rPr>
        <w:t xml:space="preserve">ýměna a rozšíření vrat dílny </w:t>
      </w:r>
      <w:r w:rsidR="00112E01">
        <w:rPr>
          <w:rFonts w:eastAsia="Times New Roman" w:cs="Arial"/>
          <w:i/>
          <w:iCs/>
          <w:lang w:eastAsia="cs-CZ"/>
        </w:rPr>
        <w:t>S</w:t>
      </w:r>
      <w:r w:rsidR="00112E01" w:rsidRPr="00AA03CA">
        <w:rPr>
          <w:rFonts w:eastAsia="Times New Roman" w:cs="Arial"/>
          <w:i/>
          <w:iCs/>
          <w:lang w:eastAsia="cs-CZ"/>
        </w:rPr>
        <w:t>osnová</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5F4FACA6"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sidR="00E902D9">
        <w:rPr>
          <w:rFonts w:cs="Arial"/>
          <w:b/>
          <w:szCs w:val="20"/>
          <w:highlight w:val="yellow"/>
        </w:rPr>
        <w:t>dodavatele</w:t>
      </w:r>
      <w:r w:rsidR="00E902D9" w:rsidRPr="007416F7">
        <w:rPr>
          <w:rFonts w:cs="Arial"/>
          <w:szCs w:val="20"/>
          <w:highlight w:val="yellow"/>
        </w:rPr>
        <w:t xml:space="preserve"> – doplní</w:t>
      </w:r>
      <w:r w:rsidRPr="007416F7">
        <w:rPr>
          <w:rFonts w:cs="Arial"/>
          <w:szCs w:val="20"/>
          <w:highlight w:val="yellow"/>
        </w:rPr>
        <w:t xml:space="preserve"> </w:t>
      </w:r>
      <w:r>
        <w:rPr>
          <w:rFonts w:cs="Arial"/>
          <w:szCs w:val="20"/>
          <w:highlight w:val="yellow"/>
        </w:rPr>
        <w:t>dodavatel</w:t>
      </w:r>
      <w:r w:rsidRPr="00BD0725">
        <w:rPr>
          <w:rFonts w:cs="Arial"/>
          <w:szCs w:val="20"/>
        </w:rPr>
        <w:t>]</w:t>
      </w:r>
    </w:p>
    <w:p w14:paraId="3E5759CC" w14:textId="0E4BAB5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sidR="00E902D9">
        <w:rPr>
          <w:rFonts w:cs="Arial"/>
          <w:szCs w:val="20"/>
          <w:highlight w:val="yellow"/>
        </w:rPr>
        <w:t>dodavatele</w:t>
      </w:r>
      <w:r w:rsidR="00E902D9" w:rsidRPr="007416F7">
        <w:rPr>
          <w:rFonts w:cs="Arial"/>
          <w:szCs w:val="20"/>
          <w:highlight w:val="yellow"/>
        </w:rPr>
        <w:t xml:space="preserve"> – doplní</w:t>
      </w:r>
      <w:r w:rsidRPr="007416F7">
        <w:rPr>
          <w:rFonts w:cs="Arial"/>
          <w:szCs w:val="20"/>
          <w:highlight w:val="yellow"/>
        </w:rPr>
        <w:t xml:space="preserve"> </w:t>
      </w:r>
      <w:r>
        <w:rPr>
          <w:rFonts w:cs="Arial"/>
          <w:szCs w:val="20"/>
          <w:highlight w:val="yellow"/>
        </w:rPr>
        <w:t>dodavatel</w:t>
      </w:r>
      <w:r w:rsidRPr="00BD0725">
        <w:rPr>
          <w:rFonts w:cs="Arial"/>
          <w:szCs w:val="20"/>
        </w:rPr>
        <w:t>]</w:t>
      </w:r>
    </w:p>
    <w:p w14:paraId="381CC2F9" w14:textId="07F8D79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w:t>
      </w:r>
      <w:r w:rsidR="00E902D9" w:rsidRPr="007416F7">
        <w:rPr>
          <w:rFonts w:cs="Arial"/>
          <w:szCs w:val="20"/>
          <w:highlight w:val="yellow"/>
        </w:rPr>
        <w:t>oprávnění – doplní</w:t>
      </w:r>
      <w:r w:rsidRPr="007416F7">
        <w:rPr>
          <w:rFonts w:cs="Arial"/>
          <w:szCs w:val="20"/>
          <w:highlight w:val="yellow"/>
        </w:rPr>
        <w:t xml:space="preserve">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D0D43D" w14:textId="73A1B129" w:rsidR="007A2ECB" w:rsidRPr="0059285D" w:rsidRDefault="007A2ECB">
      <w:pPr>
        <w:spacing w:after="200"/>
        <w:jc w:val="left"/>
      </w:pPr>
      <w:r>
        <w:br w:type="page"/>
      </w:r>
    </w:p>
    <w:p w14:paraId="417D8CEE" w14:textId="4D1A7E2A"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w:t>
      </w:r>
      <w:r w:rsidR="00FB104A">
        <w:rPr>
          <w:rFonts w:cstheme="minorHAnsi"/>
          <w:b/>
          <w:bCs/>
        </w:rPr>
        <w:t xml:space="preserve">Výzvy </w:t>
      </w:r>
      <w:r>
        <w:rPr>
          <w:rFonts w:cstheme="minorHAnsi"/>
          <w:b/>
          <w:bCs/>
        </w:rPr>
        <w:t>–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77D67EB1" w14:textId="77777777" w:rsidR="009F0B9E" w:rsidRDefault="009F0B9E" w:rsidP="009F0B9E">
      <w:pPr>
        <w:widowControl w:val="0"/>
        <w:jc w:val="left"/>
        <w:rPr>
          <w:rFonts w:cstheme="minorHAnsi"/>
        </w:rPr>
      </w:pPr>
      <w:r w:rsidRPr="000E7EEE">
        <w:rPr>
          <w:rFonts w:cstheme="minorHAnsi"/>
          <w:b/>
          <w:bCs/>
        </w:rPr>
        <w:t xml:space="preserve">Příloha č. </w:t>
      </w:r>
      <w:r>
        <w:rPr>
          <w:rFonts w:cstheme="minorHAnsi"/>
          <w:b/>
          <w:bCs/>
        </w:rPr>
        <w:t xml:space="preserve">3 Výzvy – </w:t>
      </w:r>
      <w:r w:rsidRPr="00ED74A8">
        <w:rPr>
          <w:rFonts w:cstheme="minorHAnsi"/>
          <w:b/>
          <w:bCs/>
        </w:rPr>
        <w:t xml:space="preserve">Technická specifikace </w:t>
      </w:r>
      <w:r w:rsidRPr="00AC72BE">
        <w:rPr>
          <w:rFonts w:cstheme="minorHAnsi"/>
          <w:b/>
          <w:bCs/>
        </w:rPr>
        <w:t>se stavebním rozpočtem (soupisem prací s výkazem výměr)</w:t>
      </w:r>
      <w:r w:rsidRPr="002039F3">
        <w:rPr>
          <w:rFonts w:cstheme="minorHAnsi"/>
          <w:b/>
          <w:bCs/>
        </w:rPr>
        <w:t xml:space="preserve"> </w:t>
      </w:r>
      <w:r w:rsidRPr="00470671">
        <w:rPr>
          <w:b/>
          <w:bCs/>
        </w:rPr>
        <w:t>a statickým posudkem</w:t>
      </w:r>
    </w:p>
    <w:p w14:paraId="7AC74648" w14:textId="23204B41" w:rsidR="009F0B9E" w:rsidRDefault="009F0B9E" w:rsidP="009F0B9E">
      <w:pPr>
        <w:spacing w:after="200"/>
        <w:jc w:val="left"/>
        <w:rPr>
          <w:rFonts w:cstheme="minorHAnsi"/>
          <w:i/>
          <w:iCs/>
        </w:rPr>
      </w:pPr>
      <w:r>
        <w:rPr>
          <w:rFonts w:cstheme="minorHAnsi"/>
          <w:i/>
          <w:iCs/>
        </w:rPr>
        <w:t>(</w:t>
      </w:r>
      <w:r w:rsidR="00DE779A">
        <w:rPr>
          <w:rFonts w:cstheme="minorHAnsi"/>
          <w:i/>
          <w:iCs/>
        </w:rPr>
        <w:t xml:space="preserve">Samostatné </w:t>
      </w:r>
      <w:r>
        <w:rPr>
          <w:rFonts w:cstheme="minorHAnsi"/>
          <w:i/>
          <w:iCs/>
        </w:rPr>
        <w:t>dokument</w:t>
      </w:r>
      <w:r w:rsidR="00DE779A">
        <w:rPr>
          <w:rFonts w:cstheme="minorHAnsi"/>
          <w:i/>
          <w:iCs/>
        </w:rPr>
        <w:t>y</w:t>
      </w:r>
      <w:r>
        <w:rPr>
          <w:rFonts w:cstheme="minorHAnsi"/>
          <w:i/>
          <w:iCs/>
        </w:rPr>
        <w:t xml:space="preserve"> – </w:t>
      </w:r>
      <w:r w:rsidR="00DE779A">
        <w:rPr>
          <w:rFonts w:cstheme="minorHAnsi"/>
          <w:i/>
          <w:iCs/>
        </w:rPr>
        <w:t xml:space="preserve">stanou </w:t>
      </w:r>
      <w:r>
        <w:rPr>
          <w:rFonts w:cstheme="minorHAnsi"/>
          <w:i/>
          <w:iCs/>
        </w:rPr>
        <w:t>se Příloh</w:t>
      </w:r>
      <w:r w:rsidR="00DE779A">
        <w:rPr>
          <w:rFonts w:cstheme="minorHAnsi"/>
          <w:i/>
          <w:iCs/>
        </w:rPr>
        <w:t>ami</w:t>
      </w:r>
      <w:r>
        <w:rPr>
          <w:rFonts w:cstheme="minorHAnsi"/>
          <w:i/>
          <w:iCs/>
        </w:rPr>
        <w:t xml:space="preserve"> č. 1</w:t>
      </w:r>
      <w:r w:rsidR="00DE779A">
        <w:rPr>
          <w:rFonts w:cstheme="minorHAnsi"/>
          <w:i/>
          <w:iCs/>
        </w:rPr>
        <w:t xml:space="preserve"> a 2</w:t>
      </w:r>
      <w:r>
        <w:rPr>
          <w:rFonts w:cstheme="minorHAnsi"/>
          <w:i/>
          <w:iCs/>
        </w:rPr>
        <w:t xml:space="preserve"> Smlouvy)</w:t>
      </w:r>
    </w:p>
    <w:p w14:paraId="4EEE6F6A" w14:textId="77777777" w:rsidR="00F73625" w:rsidRDefault="00F73625">
      <w:pPr>
        <w:spacing w:after="200"/>
        <w:jc w:val="left"/>
        <w:rPr>
          <w:rFonts w:cstheme="minorHAnsi"/>
          <w:i/>
          <w:iCs/>
        </w:rPr>
      </w:pPr>
      <w:r>
        <w:rPr>
          <w:rFonts w:cstheme="minorHAnsi"/>
          <w:i/>
          <w:iCs/>
        </w:rPr>
        <w:br w:type="page"/>
      </w:r>
    </w:p>
    <w:p w14:paraId="2C35103F" w14:textId="303C5CF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AC72BE">
        <w:rPr>
          <w:rFonts w:cstheme="minorHAnsi"/>
          <w:b/>
          <w:bCs/>
        </w:rPr>
        <w:t>4</w:t>
      </w:r>
      <w:r w:rsidR="00FB104A">
        <w:rPr>
          <w:rFonts w:cstheme="minorHAnsi"/>
          <w:b/>
          <w:bCs/>
        </w:rPr>
        <w:t xml:space="preserve"> Výzvy</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57375CD" w14:textId="4A6047E5" w:rsidR="00577FAD" w:rsidRDefault="00AC72BE" w:rsidP="00577FAD">
      <w:pPr>
        <w:jc w:val="center"/>
        <w:rPr>
          <w:b/>
          <w:caps/>
          <w:color w:val="E36C0A" w:themeColor="accent6" w:themeShade="BF"/>
          <w:sz w:val="40"/>
        </w:rPr>
      </w:pPr>
      <w:r w:rsidRPr="00AC72BE">
        <w:rPr>
          <w:b/>
          <w:caps/>
          <w:color w:val="E36C0A" w:themeColor="accent6" w:themeShade="BF"/>
          <w:sz w:val="40"/>
        </w:rPr>
        <w:t>VÝMĚNA A ROZŠÍŘENÍ VRAT DÍLNY SOSNOVÁ</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0A44112B"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w:t>
      </w:r>
      <w:r w:rsidR="00AA03CA">
        <w:rPr>
          <w:rFonts w:cstheme="minorHAnsi"/>
        </w:rPr>
        <w:t xml:space="preserve"> </w:t>
      </w:r>
      <w:r w:rsidR="00AA03CA" w:rsidRPr="00AA03CA">
        <w:rPr>
          <w:rFonts w:cstheme="minorHAnsi"/>
        </w:rPr>
        <w:t>vymezenému v čl. 3.1 této Výzvy</w:t>
      </w:r>
      <w:r w:rsidR="00F04060">
        <w:rPr>
          <w:rFonts w:cstheme="minorHAnsi"/>
        </w:rPr>
        <w:t>.</w:t>
      </w:r>
    </w:p>
    <w:p w14:paraId="194601EA" w14:textId="3685DF6C" w:rsidR="00B761DD" w:rsidRPr="00B761DD" w:rsidRDefault="00261B23" w:rsidP="00B761DD">
      <w:pPr>
        <w:pStyle w:val="Odstavecseseznamem"/>
        <w:numPr>
          <w:ilvl w:val="3"/>
          <w:numId w:val="31"/>
        </w:numPr>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w:t>
      </w:r>
      <w:r w:rsidR="00B75392" w:rsidRPr="006E303A">
        <w:rPr>
          <w:b/>
          <w:bCs/>
        </w:rPr>
        <w:t>pěti (</w:t>
      </w:r>
      <w:r w:rsidR="00094C4D" w:rsidRPr="006E303A">
        <w:rPr>
          <w:b/>
          <w:bCs/>
        </w:rPr>
        <w:t>5</w:t>
      </w:r>
      <w:r w:rsidR="00B75392" w:rsidRPr="006E303A">
        <w:rPr>
          <w:b/>
          <w:bCs/>
        </w:rPr>
        <w:t>)</w:t>
      </w:r>
      <w:r w:rsidR="00094C4D" w:rsidRPr="006E303A">
        <w:rPr>
          <w:b/>
          <w:bCs/>
        </w:rPr>
        <w:t xml:space="preserve"> letech</w:t>
      </w:r>
      <w:r w:rsidR="00094C4D">
        <w:t xml:space="preserve"> před zahájením výběrového řízení na </w:t>
      </w:r>
      <w:r w:rsidR="00094C4D" w:rsidRPr="00454304">
        <w:t xml:space="preserve">zakázku </w:t>
      </w:r>
      <w:r w:rsidR="00094C4D" w:rsidRPr="007773A2">
        <w:t xml:space="preserve">realizoval </w:t>
      </w:r>
      <w:r w:rsidR="00CF265D" w:rsidRPr="007773A2">
        <w:t>stavební práce uvedené v následujícím seznamu významných stavebních prací:</w:t>
      </w:r>
    </w:p>
    <w:p w14:paraId="26791278" w14:textId="2DC42E13" w:rsidR="00F73625" w:rsidRPr="001E377A" w:rsidRDefault="00F73625" w:rsidP="00AA03CA">
      <w:pPr>
        <w:pStyle w:val="Odstavecseseznamem"/>
        <w:spacing w:before="120"/>
        <w:ind w:left="284"/>
        <w:rPr>
          <w:rFonts w:cstheme="minorHAnsi"/>
        </w:rPr>
      </w:pP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5070E057" w:rsidR="00196C15" w:rsidRDefault="00872B49" w:rsidP="007F7763">
      <w:pPr>
        <w:widowControl w:val="0"/>
        <w:jc w:val="left"/>
        <w:rPr>
          <w:rFonts w:cstheme="minorHAnsi"/>
          <w:b/>
          <w:bCs/>
        </w:rPr>
      </w:pPr>
      <w:r w:rsidRPr="000E7EEE">
        <w:rPr>
          <w:rFonts w:cstheme="minorHAnsi"/>
          <w:b/>
          <w:bCs/>
        </w:rPr>
        <w:lastRenderedPageBreak/>
        <w:t xml:space="preserve">Příloha č. </w:t>
      </w:r>
      <w:r w:rsidR="00AC72BE">
        <w:rPr>
          <w:rFonts w:cstheme="minorHAnsi"/>
          <w:b/>
          <w:bCs/>
        </w:rPr>
        <w:t>5</w:t>
      </w:r>
      <w:r w:rsidR="00FB104A">
        <w:rPr>
          <w:rFonts w:cstheme="minorHAnsi"/>
          <w:b/>
          <w:bCs/>
        </w:rPr>
        <w:t xml:space="preserve"> Výzvy</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1A03B40C" w14:textId="43E24C52" w:rsidR="00351979" w:rsidRDefault="00AC72BE" w:rsidP="00351979">
      <w:pPr>
        <w:spacing w:before="240" w:after="0" w:line="240" w:lineRule="auto"/>
        <w:jc w:val="center"/>
        <w:rPr>
          <w:b/>
          <w:caps/>
          <w:color w:val="E36C0A" w:themeColor="accent6" w:themeShade="BF"/>
          <w:sz w:val="40"/>
        </w:rPr>
      </w:pPr>
      <w:r w:rsidRPr="00AC72BE">
        <w:rPr>
          <w:b/>
          <w:caps/>
          <w:color w:val="E36C0A" w:themeColor="accent6" w:themeShade="BF"/>
          <w:sz w:val="40"/>
        </w:rPr>
        <w:t>VÝMĚNA A ROZŠÍŘENÍ VRAT DÍLNY SOSNOVÁ</w:t>
      </w:r>
    </w:p>
    <w:p w14:paraId="3E42D7B1" w14:textId="77777777" w:rsidR="00AC72BE" w:rsidRDefault="00AC72BE"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7A6BD108" w:rsidR="00B26934" w:rsidRDefault="00B26934" w:rsidP="00B26934">
      <w:pPr>
        <w:widowControl w:val="0"/>
        <w:jc w:val="left"/>
        <w:rPr>
          <w:rFonts w:cstheme="minorHAnsi"/>
          <w:b/>
          <w:bCs/>
        </w:rPr>
      </w:pPr>
      <w:r w:rsidRPr="000E7EEE">
        <w:rPr>
          <w:rFonts w:cstheme="minorHAnsi"/>
          <w:b/>
          <w:bCs/>
        </w:rPr>
        <w:lastRenderedPageBreak/>
        <w:t xml:space="preserve">Příloha č. </w:t>
      </w:r>
      <w:r w:rsidR="00AC72BE">
        <w:rPr>
          <w:rFonts w:cstheme="minorHAnsi"/>
          <w:b/>
          <w:bCs/>
        </w:rPr>
        <w:t>6</w:t>
      </w:r>
      <w:r w:rsidR="00E62C26">
        <w:rPr>
          <w:rFonts w:cstheme="minorHAnsi"/>
          <w:b/>
          <w:bCs/>
        </w:rPr>
        <w:t xml:space="preserve"> – Požadavky na elektronickou komunikaci Josephine</w:t>
      </w:r>
    </w:p>
    <w:p w14:paraId="2289C84A" w14:textId="541AE2E1" w:rsidR="00E62C26" w:rsidRPr="00803FA4" w:rsidRDefault="00E62C26" w:rsidP="00803FA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4"/>
      <w:headerReference w:type="firs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381C7" w14:textId="77777777" w:rsidR="00067A27" w:rsidRDefault="00067A27" w:rsidP="00AB5244">
      <w:r>
        <w:separator/>
      </w:r>
    </w:p>
  </w:endnote>
  <w:endnote w:type="continuationSeparator" w:id="0">
    <w:p w14:paraId="13E44679" w14:textId="77777777" w:rsidR="00067A27" w:rsidRDefault="00067A27" w:rsidP="00AB5244">
      <w:r>
        <w:continuationSeparator/>
      </w:r>
    </w:p>
  </w:endnote>
  <w:endnote w:type="continuationNotice" w:id="1">
    <w:p w14:paraId="6D023B04" w14:textId="77777777" w:rsidR="00067A27" w:rsidRDefault="00067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F864" w14:textId="77777777" w:rsidR="00067A27" w:rsidRDefault="00067A27" w:rsidP="00AB5244">
      <w:r>
        <w:separator/>
      </w:r>
    </w:p>
  </w:footnote>
  <w:footnote w:type="continuationSeparator" w:id="0">
    <w:p w14:paraId="03843488" w14:textId="77777777" w:rsidR="00067A27" w:rsidRDefault="00067A27" w:rsidP="00AB5244">
      <w:r>
        <w:continuationSeparator/>
      </w:r>
    </w:p>
  </w:footnote>
  <w:footnote w:type="continuationNotice" w:id="1">
    <w:p w14:paraId="056939BA" w14:textId="77777777" w:rsidR="00067A27" w:rsidRDefault="00067A27">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3DE29B4"/>
    <w:multiLevelType w:val="hybridMultilevel"/>
    <w:tmpl w:val="241A6C06"/>
    <w:lvl w:ilvl="0" w:tplc="04050001">
      <w:start w:val="1"/>
      <w:numFmt w:val="bullet"/>
      <w:lvlText w:val=""/>
      <w:lvlJc w:val="left"/>
      <w:pPr>
        <w:ind w:left="766" w:hanging="360"/>
      </w:pPr>
      <w:rPr>
        <w:rFonts w:ascii="Symbol" w:hAnsi="Symbol" w:hint="default"/>
      </w:rPr>
    </w:lvl>
    <w:lvl w:ilvl="1" w:tplc="04050003">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5"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8B348B"/>
    <w:multiLevelType w:val="hybridMultilevel"/>
    <w:tmpl w:val="D8607DF8"/>
    <w:lvl w:ilvl="0" w:tplc="04050001">
      <w:start w:val="1"/>
      <w:numFmt w:val="bullet"/>
      <w:lvlText w:val=""/>
      <w:lvlJc w:val="left"/>
      <w:pPr>
        <w:ind w:left="766" w:hanging="360"/>
      </w:pPr>
      <w:rPr>
        <w:rFonts w:ascii="Symbol" w:hAnsi="Symbol" w:hint="default"/>
      </w:rPr>
    </w:lvl>
    <w:lvl w:ilvl="1" w:tplc="04050003">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12"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9"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3"/>
  </w:num>
  <w:num w:numId="2" w16cid:durableId="1046875129">
    <w:abstractNumId w:val="8"/>
  </w:num>
  <w:num w:numId="3" w16cid:durableId="1862275405">
    <w:abstractNumId w:val="13"/>
  </w:num>
  <w:num w:numId="4" w16cid:durableId="748502258">
    <w:abstractNumId w:val="18"/>
  </w:num>
  <w:num w:numId="5" w16cid:durableId="1097170067">
    <w:abstractNumId w:val="1"/>
  </w:num>
  <w:num w:numId="6" w16cid:durableId="224877039">
    <w:abstractNumId w:val="15"/>
  </w:num>
  <w:num w:numId="7" w16cid:durableId="227880234">
    <w:abstractNumId w:val="15"/>
    <w:lvlOverride w:ilvl="0">
      <w:startOverride w:val="1"/>
    </w:lvlOverride>
  </w:num>
  <w:num w:numId="8" w16cid:durableId="1647009721">
    <w:abstractNumId w:val="10"/>
  </w:num>
  <w:num w:numId="9" w16cid:durableId="10841872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6"/>
  </w:num>
  <w:num w:numId="11" w16cid:durableId="1544169787">
    <w:abstractNumId w:val="12"/>
  </w:num>
  <w:num w:numId="12" w16cid:durableId="385026656">
    <w:abstractNumId w:val="7"/>
  </w:num>
  <w:num w:numId="13" w16cid:durableId="875855514">
    <w:abstractNumId w:val="6"/>
  </w:num>
  <w:num w:numId="14" w16cid:durableId="1021861850">
    <w:abstractNumId w:val="15"/>
  </w:num>
  <w:num w:numId="15" w16cid:durableId="1727335479">
    <w:abstractNumId w:val="15"/>
  </w:num>
  <w:num w:numId="16" w16cid:durableId="320429725">
    <w:abstractNumId w:val="15"/>
  </w:num>
  <w:num w:numId="17" w16cid:durableId="1771192794">
    <w:abstractNumId w:val="9"/>
  </w:num>
  <w:num w:numId="18" w16cid:durableId="712583371">
    <w:abstractNumId w:val="15"/>
  </w:num>
  <w:num w:numId="19" w16cid:durableId="1814367724">
    <w:abstractNumId w:val="15"/>
    <w:lvlOverride w:ilvl="0">
      <w:startOverride w:val="1"/>
    </w:lvlOverride>
  </w:num>
  <w:num w:numId="20" w16cid:durableId="74860322">
    <w:abstractNumId w:val="15"/>
  </w:num>
  <w:num w:numId="21" w16cid:durableId="47343220">
    <w:abstractNumId w:val="15"/>
  </w:num>
  <w:num w:numId="22" w16cid:durableId="396822103">
    <w:abstractNumId w:val="15"/>
  </w:num>
  <w:num w:numId="23" w16cid:durableId="2146266337">
    <w:abstractNumId w:val="15"/>
  </w:num>
  <w:num w:numId="24" w16cid:durableId="1489397816">
    <w:abstractNumId w:val="14"/>
  </w:num>
  <w:num w:numId="25" w16cid:durableId="1152214090">
    <w:abstractNumId w:val="19"/>
  </w:num>
  <w:num w:numId="26" w16cid:durableId="2106724093">
    <w:abstractNumId w:val="2"/>
  </w:num>
  <w:num w:numId="27" w16cid:durableId="1298222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5"/>
  </w:num>
  <w:num w:numId="29" w16cid:durableId="1030566905">
    <w:abstractNumId w:val="15"/>
  </w:num>
  <w:num w:numId="30" w16cid:durableId="7893986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7"/>
  </w:num>
  <w:num w:numId="32" w16cid:durableId="2126389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7697571">
    <w:abstractNumId w:val="5"/>
  </w:num>
  <w:num w:numId="34" w16cid:durableId="9056512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9369681">
    <w:abstractNumId w:val="8"/>
  </w:num>
  <w:num w:numId="36" w16cid:durableId="182087030">
    <w:abstractNumId w:val="8"/>
  </w:num>
  <w:num w:numId="37" w16cid:durableId="1527864943">
    <w:abstractNumId w:val="8"/>
  </w:num>
  <w:num w:numId="38" w16cid:durableId="2131245995">
    <w:abstractNumId w:val="11"/>
  </w:num>
  <w:num w:numId="39" w16cid:durableId="184958968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2B1A"/>
    <w:rsid w:val="00002C86"/>
    <w:rsid w:val="00006256"/>
    <w:rsid w:val="0001060F"/>
    <w:rsid w:val="00010CAC"/>
    <w:rsid w:val="00011F56"/>
    <w:rsid w:val="000124EF"/>
    <w:rsid w:val="0001297A"/>
    <w:rsid w:val="000133DB"/>
    <w:rsid w:val="00015510"/>
    <w:rsid w:val="0001559A"/>
    <w:rsid w:val="00017E92"/>
    <w:rsid w:val="00017EDD"/>
    <w:rsid w:val="000228FC"/>
    <w:rsid w:val="000231D4"/>
    <w:rsid w:val="00024EF1"/>
    <w:rsid w:val="0002595C"/>
    <w:rsid w:val="00026C2E"/>
    <w:rsid w:val="00027D24"/>
    <w:rsid w:val="00031E0F"/>
    <w:rsid w:val="000330EB"/>
    <w:rsid w:val="000337FA"/>
    <w:rsid w:val="000339D4"/>
    <w:rsid w:val="00035368"/>
    <w:rsid w:val="00035FB0"/>
    <w:rsid w:val="00036E5B"/>
    <w:rsid w:val="00042FCF"/>
    <w:rsid w:val="000450E8"/>
    <w:rsid w:val="00051AC4"/>
    <w:rsid w:val="00052C3D"/>
    <w:rsid w:val="0005381B"/>
    <w:rsid w:val="00053AD6"/>
    <w:rsid w:val="000605F9"/>
    <w:rsid w:val="00062D43"/>
    <w:rsid w:val="00063DF3"/>
    <w:rsid w:val="0006437E"/>
    <w:rsid w:val="00064997"/>
    <w:rsid w:val="00067A27"/>
    <w:rsid w:val="0007122F"/>
    <w:rsid w:val="00072749"/>
    <w:rsid w:val="000730DF"/>
    <w:rsid w:val="0007315F"/>
    <w:rsid w:val="0007444D"/>
    <w:rsid w:val="00075D89"/>
    <w:rsid w:val="00077196"/>
    <w:rsid w:val="0008184F"/>
    <w:rsid w:val="00081B96"/>
    <w:rsid w:val="00081C3A"/>
    <w:rsid w:val="00082689"/>
    <w:rsid w:val="000827ED"/>
    <w:rsid w:val="000845C6"/>
    <w:rsid w:val="00084803"/>
    <w:rsid w:val="00087BA0"/>
    <w:rsid w:val="00090C3D"/>
    <w:rsid w:val="000915CA"/>
    <w:rsid w:val="00094C4D"/>
    <w:rsid w:val="00094D15"/>
    <w:rsid w:val="00096D04"/>
    <w:rsid w:val="000A2091"/>
    <w:rsid w:val="000A2D4F"/>
    <w:rsid w:val="000A31A0"/>
    <w:rsid w:val="000A3B0C"/>
    <w:rsid w:val="000A6575"/>
    <w:rsid w:val="000A68A6"/>
    <w:rsid w:val="000B008A"/>
    <w:rsid w:val="000B0482"/>
    <w:rsid w:val="000B1BB5"/>
    <w:rsid w:val="000B397B"/>
    <w:rsid w:val="000B39DD"/>
    <w:rsid w:val="000B4AE5"/>
    <w:rsid w:val="000B4EE0"/>
    <w:rsid w:val="000B56DC"/>
    <w:rsid w:val="000B6BB9"/>
    <w:rsid w:val="000B7669"/>
    <w:rsid w:val="000C1B47"/>
    <w:rsid w:val="000C4AE5"/>
    <w:rsid w:val="000C696D"/>
    <w:rsid w:val="000C7C49"/>
    <w:rsid w:val="000D2614"/>
    <w:rsid w:val="000D3930"/>
    <w:rsid w:val="000D4571"/>
    <w:rsid w:val="000D5190"/>
    <w:rsid w:val="000D5814"/>
    <w:rsid w:val="000D5DFE"/>
    <w:rsid w:val="000E10F3"/>
    <w:rsid w:val="000E7B7C"/>
    <w:rsid w:val="000E7EEE"/>
    <w:rsid w:val="000F39AE"/>
    <w:rsid w:val="000F3B3E"/>
    <w:rsid w:val="000F57E2"/>
    <w:rsid w:val="000F65AC"/>
    <w:rsid w:val="000F70F5"/>
    <w:rsid w:val="0010001B"/>
    <w:rsid w:val="00100726"/>
    <w:rsid w:val="00102ECC"/>
    <w:rsid w:val="00103EF6"/>
    <w:rsid w:val="00105F70"/>
    <w:rsid w:val="00106A2B"/>
    <w:rsid w:val="00112963"/>
    <w:rsid w:val="00112E01"/>
    <w:rsid w:val="00114029"/>
    <w:rsid w:val="00114AE2"/>
    <w:rsid w:val="001178DD"/>
    <w:rsid w:val="00121E7D"/>
    <w:rsid w:val="00122D1D"/>
    <w:rsid w:val="00123ABC"/>
    <w:rsid w:val="00123C25"/>
    <w:rsid w:val="001247F4"/>
    <w:rsid w:val="00124DE9"/>
    <w:rsid w:val="00133AB5"/>
    <w:rsid w:val="00135D7B"/>
    <w:rsid w:val="001374FB"/>
    <w:rsid w:val="00137DA0"/>
    <w:rsid w:val="001411EB"/>
    <w:rsid w:val="00141886"/>
    <w:rsid w:val="00141B0A"/>
    <w:rsid w:val="001465FC"/>
    <w:rsid w:val="0014689C"/>
    <w:rsid w:val="00146BAD"/>
    <w:rsid w:val="00150000"/>
    <w:rsid w:val="0015123E"/>
    <w:rsid w:val="00151712"/>
    <w:rsid w:val="00151EB7"/>
    <w:rsid w:val="00152A1C"/>
    <w:rsid w:val="00153136"/>
    <w:rsid w:val="00153772"/>
    <w:rsid w:val="00156CCA"/>
    <w:rsid w:val="00156DDB"/>
    <w:rsid w:val="0015771C"/>
    <w:rsid w:val="001608C2"/>
    <w:rsid w:val="00160A84"/>
    <w:rsid w:val="00161376"/>
    <w:rsid w:val="00161C4C"/>
    <w:rsid w:val="0016286D"/>
    <w:rsid w:val="00162C80"/>
    <w:rsid w:val="00162E67"/>
    <w:rsid w:val="00163000"/>
    <w:rsid w:val="001631B5"/>
    <w:rsid w:val="00165FDA"/>
    <w:rsid w:val="00166FE9"/>
    <w:rsid w:val="00170232"/>
    <w:rsid w:val="00171916"/>
    <w:rsid w:val="001720AF"/>
    <w:rsid w:val="0017287F"/>
    <w:rsid w:val="0017547A"/>
    <w:rsid w:val="00175B01"/>
    <w:rsid w:val="00176138"/>
    <w:rsid w:val="00176CB0"/>
    <w:rsid w:val="00177D5F"/>
    <w:rsid w:val="001807E4"/>
    <w:rsid w:val="0018273F"/>
    <w:rsid w:val="0018673C"/>
    <w:rsid w:val="00187B83"/>
    <w:rsid w:val="00190229"/>
    <w:rsid w:val="001927A3"/>
    <w:rsid w:val="00193B7A"/>
    <w:rsid w:val="00194E21"/>
    <w:rsid w:val="00195F33"/>
    <w:rsid w:val="001967EC"/>
    <w:rsid w:val="00196C15"/>
    <w:rsid w:val="00197873"/>
    <w:rsid w:val="001A14C1"/>
    <w:rsid w:val="001A315F"/>
    <w:rsid w:val="001A5832"/>
    <w:rsid w:val="001A5BFD"/>
    <w:rsid w:val="001A6119"/>
    <w:rsid w:val="001A6587"/>
    <w:rsid w:val="001A6603"/>
    <w:rsid w:val="001A7A97"/>
    <w:rsid w:val="001B0631"/>
    <w:rsid w:val="001B1DE5"/>
    <w:rsid w:val="001B2067"/>
    <w:rsid w:val="001B2847"/>
    <w:rsid w:val="001B6656"/>
    <w:rsid w:val="001B7407"/>
    <w:rsid w:val="001B7C8D"/>
    <w:rsid w:val="001C2576"/>
    <w:rsid w:val="001C2710"/>
    <w:rsid w:val="001C5956"/>
    <w:rsid w:val="001C5C04"/>
    <w:rsid w:val="001C6879"/>
    <w:rsid w:val="001C6D07"/>
    <w:rsid w:val="001D3348"/>
    <w:rsid w:val="001D7A71"/>
    <w:rsid w:val="001E06DA"/>
    <w:rsid w:val="001E377A"/>
    <w:rsid w:val="001E567F"/>
    <w:rsid w:val="001E6A1D"/>
    <w:rsid w:val="001F1454"/>
    <w:rsid w:val="001F14E1"/>
    <w:rsid w:val="001F20D1"/>
    <w:rsid w:val="001F3782"/>
    <w:rsid w:val="001F41E3"/>
    <w:rsid w:val="001F42B4"/>
    <w:rsid w:val="001F4B6F"/>
    <w:rsid w:val="001F5D76"/>
    <w:rsid w:val="001F637B"/>
    <w:rsid w:val="001F75C5"/>
    <w:rsid w:val="001F7F80"/>
    <w:rsid w:val="00201797"/>
    <w:rsid w:val="002034AB"/>
    <w:rsid w:val="00204826"/>
    <w:rsid w:val="002052C2"/>
    <w:rsid w:val="002053EC"/>
    <w:rsid w:val="00207CCB"/>
    <w:rsid w:val="002100C5"/>
    <w:rsid w:val="002103D3"/>
    <w:rsid w:val="00214FB7"/>
    <w:rsid w:val="00222D77"/>
    <w:rsid w:val="002275A1"/>
    <w:rsid w:val="00227BD6"/>
    <w:rsid w:val="0023070B"/>
    <w:rsid w:val="00233190"/>
    <w:rsid w:val="00234FFA"/>
    <w:rsid w:val="0023654A"/>
    <w:rsid w:val="0024184E"/>
    <w:rsid w:val="00241A1A"/>
    <w:rsid w:val="0024402F"/>
    <w:rsid w:val="002441A0"/>
    <w:rsid w:val="00247E2D"/>
    <w:rsid w:val="00250FC9"/>
    <w:rsid w:val="00253100"/>
    <w:rsid w:val="00260F45"/>
    <w:rsid w:val="00261B23"/>
    <w:rsid w:val="0026442F"/>
    <w:rsid w:val="00264773"/>
    <w:rsid w:val="00266833"/>
    <w:rsid w:val="00267A7E"/>
    <w:rsid w:val="002715C4"/>
    <w:rsid w:val="00271729"/>
    <w:rsid w:val="00271FD5"/>
    <w:rsid w:val="0027394C"/>
    <w:rsid w:val="0027762E"/>
    <w:rsid w:val="00277C28"/>
    <w:rsid w:val="00280639"/>
    <w:rsid w:val="00280901"/>
    <w:rsid w:val="002853A7"/>
    <w:rsid w:val="002859C8"/>
    <w:rsid w:val="00286422"/>
    <w:rsid w:val="00294C38"/>
    <w:rsid w:val="00295D1E"/>
    <w:rsid w:val="002A3805"/>
    <w:rsid w:val="002A70F1"/>
    <w:rsid w:val="002B074F"/>
    <w:rsid w:val="002B21CE"/>
    <w:rsid w:val="002B2BD0"/>
    <w:rsid w:val="002B36C4"/>
    <w:rsid w:val="002B49C0"/>
    <w:rsid w:val="002B5939"/>
    <w:rsid w:val="002B78D5"/>
    <w:rsid w:val="002C27B4"/>
    <w:rsid w:val="002C4980"/>
    <w:rsid w:val="002D0CA0"/>
    <w:rsid w:val="002D1418"/>
    <w:rsid w:val="002D464F"/>
    <w:rsid w:val="002D4BD1"/>
    <w:rsid w:val="002D5149"/>
    <w:rsid w:val="002D5736"/>
    <w:rsid w:val="002D7185"/>
    <w:rsid w:val="002E09B4"/>
    <w:rsid w:val="002E4517"/>
    <w:rsid w:val="002E52BB"/>
    <w:rsid w:val="002E57CC"/>
    <w:rsid w:val="002E5868"/>
    <w:rsid w:val="002E5D43"/>
    <w:rsid w:val="002E6F93"/>
    <w:rsid w:val="002E6FAB"/>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237"/>
    <w:rsid w:val="00317CFB"/>
    <w:rsid w:val="003229E0"/>
    <w:rsid w:val="0032630A"/>
    <w:rsid w:val="003301D1"/>
    <w:rsid w:val="003331FD"/>
    <w:rsid w:val="00333562"/>
    <w:rsid w:val="0033490B"/>
    <w:rsid w:val="003449BF"/>
    <w:rsid w:val="00346872"/>
    <w:rsid w:val="003479FB"/>
    <w:rsid w:val="00347A15"/>
    <w:rsid w:val="00351071"/>
    <w:rsid w:val="003515C6"/>
    <w:rsid w:val="00351979"/>
    <w:rsid w:val="00353C2F"/>
    <w:rsid w:val="00355579"/>
    <w:rsid w:val="00356678"/>
    <w:rsid w:val="00356E85"/>
    <w:rsid w:val="003632E2"/>
    <w:rsid w:val="0036416E"/>
    <w:rsid w:val="00370186"/>
    <w:rsid w:val="00370B56"/>
    <w:rsid w:val="0037150D"/>
    <w:rsid w:val="003726B2"/>
    <w:rsid w:val="0037315B"/>
    <w:rsid w:val="003736A6"/>
    <w:rsid w:val="00373A6F"/>
    <w:rsid w:val="00375D49"/>
    <w:rsid w:val="00376A1B"/>
    <w:rsid w:val="00376BB4"/>
    <w:rsid w:val="003771F6"/>
    <w:rsid w:val="003807E4"/>
    <w:rsid w:val="0038125B"/>
    <w:rsid w:val="00382541"/>
    <w:rsid w:val="003843B5"/>
    <w:rsid w:val="003848A6"/>
    <w:rsid w:val="00386AD5"/>
    <w:rsid w:val="00386EAD"/>
    <w:rsid w:val="00394107"/>
    <w:rsid w:val="00396FFB"/>
    <w:rsid w:val="003A4FE4"/>
    <w:rsid w:val="003A581F"/>
    <w:rsid w:val="003B0888"/>
    <w:rsid w:val="003B0915"/>
    <w:rsid w:val="003B1582"/>
    <w:rsid w:val="003B354A"/>
    <w:rsid w:val="003B4D0F"/>
    <w:rsid w:val="003C1A37"/>
    <w:rsid w:val="003C4285"/>
    <w:rsid w:val="003C4996"/>
    <w:rsid w:val="003C6C84"/>
    <w:rsid w:val="003D2553"/>
    <w:rsid w:val="003D2B0B"/>
    <w:rsid w:val="003D2D6D"/>
    <w:rsid w:val="003D60FA"/>
    <w:rsid w:val="003D6B4C"/>
    <w:rsid w:val="003D6E2A"/>
    <w:rsid w:val="003D7A3C"/>
    <w:rsid w:val="003E091F"/>
    <w:rsid w:val="003E2E89"/>
    <w:rsid w:val="003E688C"/>
    <w:rsid w:val="003E6B46"/>
    <w:rsid w:val="003E745D"/>
    <w:rsid w:val="003F1294"/>
    <w:rsid w:val="003F1FA5"/>
    <w:rsid w:val="003F2EE5"/>
    <w:rsid w:val="003F52F4"/>
    <w:rsid w:val="003F5B27"/>
    <w:rsid w:val="003F5BF3"/>
    <w:rsid w:val="003F6866"/>
    <w:rsid w:val="003F7863"/>
    <w:rsid w:val="00400186"/>
    <w:rsid w:val="0040320C"/>
    <w:rsid w:val="004034E3"/>
    <w:rsid w:val="004048A6"/>
    <w:rsid w:val="004055A7"/>
    <w:rsid w:val="004062F8"/>
    <w:rsid w:val="0041365E"/>
    <w:rsid w:val="00414786"/>
    <w:rsid w:val="004162EA"/>
    <w:rsid w:val="00416598"/>
    <w:rsid w:val="00417261"/>
    <w:rsid w:val="004201C0"/>
    <w:rsid w:val="004204A9"/>
    <w:rsid w:val="0042204D"/>
    <w:rsid w:val="004227F2"/>
    <w:rsid w:val="0042325A"/>
    <w:rsid w:val="004234C1"/>
    <w:rsid w:val="00424E12"/>
    <w:rsid w:val="00426107"/>
    <w:rsid w:val="0042662D"/>
    <w:rsid w:val="004302E3"/>
    <w:rsid w:val="00431838"/>
    <w:rsid w:val="00433B54"/>
    <w:rsid w:val="00433FA8"/>
    <w:rsid w:val="0043693D"/>
    <w:rsid w:val="004409A8"/>
    <w:rsid w:val="00441CFF"/>
    <w:rsid w:val="004443F6"/>
    <w:rsid w:val="0044573D"/>
    <w:rsid w:val="00446A17"/>
    <w:rsid w:val="00450DA6"/>
    <w:rsid w:val="00450F20"/>
    <w:rsid w:val="00451B08"/>
    <w:rsid w:val="0045218B"/>
    <w:rsid w:val="00453D8C"/>
    <w:rsid w:val="00454304"/>
    <w:rsid w:val="0045452C"/>
    <w:rsid w:val="004560C7"/>
    <w:rsid w:val="0045652A"/>
    <w:rsid w:val="004574EF"/>
    <w:rsid w:val="00463601"/>
    <w:rsid w:val="004639A1"/>
    <w:rsid w:val="00467E00"/>
    <w:rsid w:val="00474B20"/>
    <w:rsid w:val="00483DF5"/>
    <w:rsid w:val="004846E3"/>
    <w:rsid w:val="00485BE8"/>
    <w:rsid w:val="004967DF"/>
    <w:rsid w:val="004A01D0"/>
    <w:rsid w:val="004A02BA"/>
    <w:rsid w:val="004A2D12"/>
    <w:rsid w:val="004A3D46"/>
    <w:rsid w:val="004B1B60"/>
    <w:rsid w:val="004C0041"/>
    <w:rsid w:val="004C51F1"/>
    <w:rsid w:val="004C5DFB"/>
    <w:rsid w:val="004C5F44"/>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56B9"/>
    <w:rsid w:val="00510E46"/>
    <w:rsid w:val="00511908"/>
    <w:rsid w:val="00511B41"/>
    <w:rsid w:val="00512D4D"/>
    <w:rsid w:val="00512D81"/>
    <w:rsid w:val="005159CF"/>
    <w:rsid w:val="00520EBB"/>
    <w:rsid w:val="00525699"/>
    <w:rsid w:val="0053124D"/>
    <w:rsid w:val="00531CF2"/>
    <w:rsid w:val="00531F7D"/>
    <w:rsid w:val="00532231"/>
    <w:rsid w:val="0053410C"/>
    <w:rsid w:val="0054018B"/>
    <w:rsid w:val="0054645C"/>
    <w:rsid w:val="0055276D"/>
    <w:rsid w:val="00552D9B"/>
    <w:rsid w:val="00553561"/>
    <w:rsid w:val="00553F6C"/>
    <w:rsid w:val="0055595B"/>
    <w:rsid w:val="00557552"/>
    <w:rsid w:val="00560767"/>
    <w:rsid w:val="00561A1A"/>
    <w:rsid w:val="00562396"/>
    <w:rsid w:val="00564652"/>
    <w:rsid w:val="00567A97"/>
    <w:rsid w:val="005704D5"/>
    <w:rsid w:val="00577FAD"/>
    <w:rsid w:val="00580AC3"/>
    <w:rsid w:val="00580C99"/>
    <w:rsid w:val="00581A5D"/>
    <w:rsid w:val="005826AE"/>
    <w:rsid w:val="005826F1"/>
    <w:rsid w:val="00582BDA"/>
    <w:rsid w:val="00584D5B"/>
    <w:rsid w:val="005850FC"/>
    <w:rsid w:val="005870AE"/>
    <w:rsid w:val="00587A0C"/>
    <w:rsid w:val="00590F2C"/>
    <w:rsid w:val="0059285D"/>
    <w:rsid w:val="00593863"/>
    <w:rsid w:val="00594731"/>
    <w:rsid w:val="00597BE8"/>
    <w:rsid w:val="005A0818"/>
    <w:rsid w:val="005A138F"/>
    <w:rsid w:val="005A21F9"/>
    <w:rsid w:val="005A3423"/>
    <w:rsid w:val="005A38E9"/>
    <w:rsid w:val="005B3571"/>
    <w:rsid w:val="005B5D68"/>
    <w:rsid w:val="005B7D40"/>
    <w:rsid w:val="005C017A"/>
    <w:rsid w:val="005C16EA"/>
    <w:rsid w:val="005C3D05"/>
    <w:rsid w:val="005C6801"/>
    <w:rsid w:val="005C6B96"/>
    <w:rsid w:val="005C6C30"/>
    <w:rsid w:val="005C6DBF"/>
    <w:rsid w:val="005C6FC5"/>
    <w:rsid w:val="005C75D0"/>
    <w:rsid w:val="005D026F"/>
    <w:rsid w:val="005D0DB9"/>
    <w:rsid w:val="005D3660"/>
    <w:rsid w:val="005D4749"/>
    <w:rsid w:val="005D5576"/>
    <w:rsid w:val="005E2008"/>
    <w:rsid w:val="005E2486"/>
    <w:rsid w:val="005E36CB"/>
    <w:rsid w:val="005E6193"/>
    <w:rsid w:val="005E662F"/>
    <w:rsid w:val="005F131A"/>
    <w:rsid w:val="005F241A"/>
    <w:rsid w:val="005F4164"/>
    <w:rsid w:val="006006C0"/>
    <w:rsid w:val="00603DF5"/>
    <w:rsid w:val="00604BF6"/>
    <w:rsid w:val="006062B2"/>
    <w:rsid w:val="00606526"/>
    <w:rsid w:val="00606AEE"/>
    <w:rsid w:val="0060725C"/>
    <w:rsid w:val="00611097"/>
    <w:rsid w:val="00616E4C"/>
    <w:rsid w:val="00616FDC"/>
    <w:rsid w:val="00617E6B"/>
    <w:rsid w:val="006213E1"/>
    <w:rsid w:val="00621D50"/>
    <w:rsid w:val="0062248A"/>
    <w:rsid w:val="006244F6"/>
    <w:rsid w:val="00626043"/>
    <w:rsid w:val="00626441"/>
    <w:rsid w:val="00633F51"/>
    <w:rsid w:val="006344C2"/>
    <w:rsid w:val="0063691F"/>
    <w:rsid w:val="00637846"/>
    <w:rsid w:val="00637BA7"/>
    <w:rsid w:val="00637BDC"/>
    <w:rsid w:val="00642295"/>
    <w:rsid w:val="00643C2D"/>
    <w:rsid w:val="00646D52"/>
    <w:rsid w:val="00647675"/>
    <w:rsid w:val="00647927"/>
    <w:rsid w:val="0065247C"/>
    <w:rsid w:val="00653380"/>
    <w:rsid w:val="0065499D"/>
    <w:rsid w:val="006554B8"/>
    <w:rsid w:val="00655D9A"/>
    <w:rsid w:val="006562F4"/>
    <w:rsid w:val="006572CF"/>
    <w:rsid w:val="00663F58"/>
    <w:rsid w:val="006640FC"/>
    <w:rsid w:val="00667074"/>
    <w:rsid w:val="006679C5"/>
    <w:rsid w:val="006703DD"/>
    <w:rsid w:val="00673A60"/>
    <w:rsid w:val="00675EE0"/>
    <w:rsid w:val="006835C3"/>
    <w:rsid w:val="006836FF"/>
    <w:rsid w:val="00686243"/>
    <w:rsid w:val="006879A3"/>
    <w:rsid w:val="0069138B"/>
    <w:rsid w:val="00693375"/>
    <w:rsid w:val="00695540"/>
    <w:rsid w:val="006961FE"/>
    <w:rsid w:val="00696C03"/>
    <w:rsid w:val="00696DE6"/>
    <w:rsid w:val="006974DE"/>
    <w:rsid w:val="00697972"/>
    <w:rsid w:val="006A002B"/>
    <w:rsid w:val="006A48A3"/>
    <w:rsid w:val="006A7B90"/>
    <w:rsid w:val="006B16B6"/>
    <w:rsid w:val="006B4605"/>
    <w:rsid w:val="006B5B25"/>
    <w:rsid w:val="006B60B2"/>
    <w:rsid w:val="006B737D"/>
    <w:rsid w:val="006B78B1"/>
    <w:rsid w:val="006C2036"/>
    <w:rsid w:val="006C2676"/>
    <w:rsid w:val="006C2841"/>
    <w:rsid w:val="006C2D93"/>
    <w:rsid w:val="006C35C0"/>
    <w:rsid w:val="006C4548"/>
    <w:rsid w:val="006C5417"/>
    <w:rsid w:val="006C7B4A"/>
    <w:rsid w:val="006D0571"/>
    <w:rsid w:val="006D0887"/>
    <w:rsid w:val="006D14B7"/>
    <w:rsid w:val="006D39F6"/>
    <w:rsid w:val="006D3BA3"/>
    <w:rsid w:val="006D4A3B"/>
    <w:rsid w:val="006E1432"/>
    <w:rsid w:val="006E255F"/>
    <w:rsid w:val="006E303A"/>
    <w:rsid w:val="006E30CF"/>
    <w:rsid w:val="006E425B"/>
    <w:rsid w:val="006E56A1"/>
    <w:rsid w:val="006E58A8"/>
    <w:rsid w:val="006E6C6A"/>
    <w:rsid w:val="006F1450"/>
    <w:rsid w:val="006F2B69"/>
    <w:rsid w:val="006F2D8B"/>
    <w:rsid w:val="006F651D"/>
    <w:rsid w:val="007001E9"/>
    <w:rsid w:val="00700F7F"/>
    <w:rsid w:val="0070106D"/>
    <w:rsid w:val="007049D4"/>
    <w:rsid w:val="00705276"/>
    <w:rsid w:val="0070550E"/>
    <w:rsid w:val="0070569C"/>
    <w:rsid w:val="007057E1"/>
    <w:rsid w:val="00710FB1"/>
    <w:rsid w:val="007129BB"/>
    <w:rsid w:val="00713C77"/>
    <w:rsid w:val="00713F61"/>
    <w:rsid w:val="00713FC3"/>
    <w:rsid w:val="00716508"/>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5723"/>
    <w:rsid w:val="00736AB4"/>
    <w:rsid w:val="00737D1C"/>
    <w:rsid w:val="00737FC1"/>
    <w:rsid w:val="00740852"/>
    <w:rsid w:val="0074098E"/>
    <w:rsid w:val="00740C26"/>
    <w:rsid w:val="007416F7"/>
    <w:rsid w:val="007418EB"/>
    <w:rsid w:val="00742C02"/>
    <w:rsid w:val="00746539"/>
    <w:rsid w:val="007526FF"/>
    <w:rsid w:val="0075373F"/>
    <w:rsid w:val="007557A7"/>
    <w:rsid w:val="00760B83"/>
    <w:rsid w:val="00760BA3"/>
    <w:rsid w:val="00760CB0"/>
    <w:rsid w:val="00761978"/>
    <w:rsid w:val="00762AE6"/>
    <w:rsid w:val="0076395F"/>
    <w:rsid w:val="00764BF9"/>
    <w:rsid w:val="00765404"/>
    <w:rsid w:val="007708B0"/>
    <w:rsid w:val="0077224E"/>
    <w:rsid w:val="00772615"/>
    <w:rsid w:val="0077407C"/>
    <w:rsid w:val="007773A2"/>
    <w:rsid w:val="00781910"/>
    <w:rsid w:val="00781C4F"/>
    <w:rsid w:val="00782776"/>
    <w:rsid w:val="00783992"/>
    <w:rsid w:val="00785753"/>
    <w:rsid w:val="00792817"/>
    <w:rsid w:val="007A228E"/>
    <w:rsid w:val="007A2ECB"/>
    <w:rsid w:val="007A333E"/>
    <w:rsid w:val="007A57CE"/>
    <w:rsid w:val="007A62EE"/>
    <w:rsid w:val="007A70B4"/>
    <w:rsid w:val="007A75E2"/>
    <w:rsid w:val="007B158F"/>
    <w:rsid w:val="007B3595"/>
    <w:rsid w:val="007B4002"/>
    <w:rsid w:val="007B4BFD"/>
    <w:rsid w:val="007B5B3E"/>
    <w:rsid w:val="007B6215"/>
    <w:rsid w:val="007B6266"/>
    <w:rsid w:val="007B6295"/>
    <w:rsid w:val="007B6EC4"/>
    <w:rsid w:val="007C144C"/>
    <w:rsid w:val="007C16D0"/>
    <w:rsid w:val="007C3492"/>
    <w:rsid w:val="007C3C68"/>
    <w:rsid w:val="007C46AC"/>
    <w:rsid w:val="007C6602"/>
    <w:rsid w:val="007D052D"/>
    <w:rsid w:val="007D169C"/>
    <w:rsid w:val="007D2FCF"/>
    <w:rsid w:val="007D3961"/>
    <w:rsid w:val="007D5B70"/>
    <w:rsid w:val="007E5B5C"/>
    <w:rsid w:val="007F089C"/>
    <w:rsid w:val="007F1305"/>
    <w:rsid w:val="007F1ACC"/>
    <w:rsid w:val="007F32E6"/>
    <w:rsid w:val="007F6CE4"/>
    <w:rsid w:val="007F7763"/>
    <w:rsid w:val="008002B5"/>
    <w:rsid w:val="00800934"/>
    <w:rsid w:val="008010EF"/>
    <w:rsid w:val="00801881"/>
    <w:rsid w:val="00802FB2"/>
    <w:rsid w:val="00803665"/>
    <w:rsid w:val="00803EFD"/>
    <w:rsid w:val="00803FA4"/>
    <w:rsid w:val="00806009"/>
    <w:rsid w:val="00813761"/>
    <w:rsid w:val="00813F66"/>
    <w:rsid w:val="008203FD"/>
    <w:rsid w:val="008209A7"/>
    <w:rsid w:val="00820F47"/>
    <w:rsid w:val="00821A39"/>
    <w:rsid w:val="008231C8"/>
    <w:rsid w:val="00823779"/>
    <w:rsid w:val="008246FB"/>
    <w:rsid w:val="0082623C"/>
    <w:rsid w:val="008270E7"/>
    <w:rsid w:val="00827E0E"/>
    <w:rsid w:val="00834B69"/>
    <w:rsid w:val="00837997"/>
    <w:rsid w:val="0084043A"/>
    <w:rsid w:val="0084143D"/>
    <w:rsid w:val="008427B9"/>
    <w:rsid w:val="0084328B"/>
    <w:rsid w:val="00843A09"/>
    <w:rsid w:val="00845210"/>
    <w:rsid w:val="00845A22"/>
    <w:rsid w:val="00851508"/>
    <w:rsid w:val="00857550"/>
    <w:rsid w:val="00860591"/>
    <w:rsid w:val="008627E2"/>
    <w:rsid w:val="00863AE5"/>
    <w:rsid w:val="00863E14"/>
    <w:rsid w:val="00865737"/>
    <w:rsid w:val="0086660D"/>
    <w:rsid w:val="00866A54"/>
    <w:rsid w:val="008722F8"/>
    <w:rsid w:val="00872B49"/>
    <w:rsid w:val="00873970"/>
    <w:rsid w:val="00876CDB"/>
    <w:rsid w:val="00880500"/>
    <w:rsid w:val="0088057A"/>
    <w:rsid w:val="00880672"/>
    <w:rsid w:val="00883751"/>
    <w:rsid w:val="008860A8"/>
    <w:rsid w:val="00887B27"/>
    <w:rsid w:val="0089032C"/>
    <w:rsid w:val="00890619"/>
    <w:rsid w:val="00891120"/>
    <w:rsid w:val="00891CE9"/>
    <w:rsid w:val="00892651"/>
    <w:rsid w:val="008927BC"/>
    <w:rsid w:val="00895217"/>
    <w:rsid w:val="008956B3"/>
    <w:rsid w:val="00895A43"/>
    <w:rsid w:val="00897595"/>
    <w:rsid w:val="008A39D6"/>
    <w:rsid w:val="008A3A0A"/>
    <w:rsid w:val="008A3A82"/>
    <w:rsid w:val="008A5B80"/>
    <w:rsid w:val="008A76DA"/>
    <w:rsid w:val="008A7E9A"/>
    <w:rsid w:val="008B0708"/>
    <w:rsid w:val="008B2ADB"/>
    <w:rsid w:val="008B3FA2"/>
    <w:rsid w:val="008B4FC8"/>
    <w:rsid w:val="008B673D"/>
    <w:rsid w:val="008B7192"/>
    <w:rsid w:val="008C440B"/>
    <w:rsid w:val="008C52FE"/>
    <w:rsid w:val="008C5C3A"/>
    <w:rsid w:val="008D16C8"/>
    <w:rsid w:val="008D230C"/>
    <w:rsid w:val="008D337D"/>
    <w:rsid w:val="008D6351"/>
    <w:rsid w:val="008D687B"/>
    <w:rsid w:val="008D6C40"/>
    <w:rsid w:val="008D7B13"/>
    <w:rsid w:val="008D7DC5"/>
    <w:rsid w:val="008E01D1"/>
    <w:rsid w:val="008E085D"/>
    <w:rsid w:val="008E17C1"/>
    <w:rsid w:val="008E3310"/>
    <w:rsid w:val="008E3E1F"/>
    <w:rsid w:val="008E5B51"/>
    <w:rsid w:val="008E6E6D"/>
    <w:rsid w:val="008E720D"/>
    <w:rsid w:val="008F19D4"/>
    <w:rsid w:val="008F1C99"/>
    <w:rsid w:val="008F22C9"/>
    <w:rsid w:val="008F25CD"/>
    <w:rsid w:val="008F3F17"/>
    <w:rsid w:val="008F5AC1"/>
    <w:rsid w:val="00900947"/>
    <w:rsid w:val="00901C7A"/>
    <w:rsid w:val="0090201F"/>
    <w:rsid w:val="009066E9"/>
    <w:rsid w:val="00913E39"/>
    <w:rsid w:val="009178F1"/>
    <w:rsid w:val="00920BFF"/>
    <w:rsid w:val="00921BF3"/>
    <w:rsid w:val="00922C14"/>
    <w:rsid w:val="00922F2D"/>
    <w:rsid w:val="00925266"/>
    <w:rsid w:val="00925A40"/>
    <w:rsid w:val="00927168"/>
    <w:rsid w:val="00930AFB"/>
    <w:rsid w:val="00930FB0"/>
    <w:rsid w:val="00931A6A"/>
    <w:rsid w:val="0093223F"/>
    <w:rsid w:val="00933EE9"/>
    <w:rsid w:val="009340D2"/>
    <w:rsid w:val="00935C86"/>
    <w:rsid w:val="009367B9"/>
    <w:rsid w:val="0095608F"/>
    <w:rsid w:val="00956F07"/>
    <w:rsid w:val="009570D8"/>
    <w:rsid w:val="0096000B"/>
    <w:rsid w:val="00960474"/>
    <w:rsid w:val="009622C4"/>
    <w:rsid w:val="009642F5"/>
    <w:rsid w:val="00965DE4"/>
    <w:rsid w:val="0096629E"/>
    <w:rsid w:val="00967C65"/>
    <w:rsid w:val="00967F11"/>
    <w:rsid w:val="009727B1"/>
    <w:rsid w:val="00972F99"/>
    <w:rsid w:val="009751E0"/>
    <w:rsid w:val="009778C4"/>
    <w:rsid w:val="009808B5"/>
    <w:rsid w:val="00981341"/>
    <w:rsid w:val="00981B80"/>
    <w:rsid w:val="00983A38"/>
    <w:rsid w:val="00985B93"/>
    <w:rsid w:val="00987AE2"/>
    <w:rsid w:val="009921DC"/>
    <w:rsid w:val="00994983"/>
    <w:rsid w:val="00996C15"/>
    <w:rsid w:val="00997691"/>
    <w:rsid w:val="00997F1E"/>
    <w:rsid w:val="009A2D8D"/>
    <w:rsid w:val="009A394E"/>
    <w:rsid w:val="009A5DED"/>
    <w:rsid w:val="009A65E8"/>
    <w:rsid w:val="009A6E01"/>
    <w:rsid w:val="009B393E"/>
    <w:rsid w:val="009B4874"/>
    <w:rsid w:val="009B585D"/>
    <w:rsid w:val="009C0211"/>
    <w:rsid w:val="009C05E4"/>
    <w:rsid w:val="009C1EAE"/>
    <w:rsid w:val="009C2426"/>
    <w:rsid w:val="009C2A36"/>
    <w:rsid w:val="009C46E6"/>
    <w:rsid w:val="009D0741"/>
    <w:rsid w:val="009D0C53"/>
    <w:rsid w:val="009D4A83"/>
    <w:rsid w:val="009D57F3"/>
    <w:rsid w:val="009D7691"/>
    <w:rsid w:val="009D7BAC"/>
    <w:rsid w:val="009E1A9A"/>
    <w:rsid w:val="009E2568"/>
    <w:rsid w:val="009E6CD8"/>
    <w:rsid w:val="009F0933"/>
    <w:rsid w:val="009F0B9E"/>
    <w:rsid w:val="009F13A8"/>
    <w:rsid w:val="009F36C6"/>
    <w:rsid w:val="009F5050"/>
    <w:rsid w:val="009F5A00"/>
    <w:rsid w:val="00A009DF"/>
    <w:rsid w:val="00A01BDC"/>
    <w:rsid w:val="00A10456"/>
    <w:rsid w:val="00A10573"/>
    <w:rsid w:val="00A10B35"/>
    <w:rsid w:val="00A11152"/>
    <w:rsid w:val="00A138D9"/>
    <w:rsid w:val="00A13F8F"/>
    <w:rsid w:val="00A14639"/>
    <w:rsid w:val="00A20C6E"/>
    <w:rsid w:val="00A21A07"/>
    <w:rsid w:val="00A21BDE"/>
    <w:rsid w:val="00A23A15"/>
    <w:rsid w:val="00A24FE7"/>
    <w:rsid w:val="00A262CC"/>
    <w:rsid w:val="00A263BA"/>
    <w:rsid w:val="00A26668"/>
    <w:rsid w:val="00A26900"/>
    <w:rsid w:val="00A27AF0"/>
    <w:rsid w:val="00A30520"/>
    <w:rsid w:val="00A31BC4"/>
    <w:rsid w:val="00A347B7"/>
    <w:rsid w:val="00A374BB"/>
    <w:rsid w:val="00A37FE0"/>
    <w:rsid w:val="00A413DB"/>
    <w:rsid w:val="00A424B0"/>
    <w:rsid w:val="00A432F1"/>
    <w:rsid w:val="00A43A4F"/>
    <w:rsid w:val="00A50CA1"/>
    <w:rsid w:val="00A51415"/>
    <w:rsid w:val="00A52E7A"/>
    <w:rsid w:val="00A53934"/>
    <w:rsid w:val="00A54304"/>
    <w:rsid w:val="00A5654A"/>
    <w:rsid w:val="00A60D3B"/>
    <w:rsid w:val="00A667CB"/>
    <w:rsid w:val="00A67129"/>
    <w:rsid w:val="00A71357"/>
    <w:rsid w:val="00A74C49"/>
    <w:rsid w:val="00A765A1"/>
    <w:rsid w:val="00A76C92"/>
    <w:rsid w:val="00A7725E"/>
    <w:rsid w:val="00A803E3"/>
    <w:rsid w:val="00A835DE"/>
    <w:rsid w:val="00A838D6"/>
    <w:rsid w:val="00A86139"/>
    <w:rsid w:val="00A90600"/>
    <w:rsid w:val="00A949B2"/>
    <w:rsid w:val="00A95535"/>
    <w:rsid w:val="00A96E6C"/>
    <w:rsid w:val="00A978FB"/>
    <w:rsid w:val="00AA033C"/>
    <w:rsid w:val="00AA03CA"/>
    <w:rsid w:val="00AA0DF6"/>
    <w:rsid w:val="00AA106B"/>
    <w:rsid w:val="00AA11D0"/>
    <w:rsid w:val="00AA201D"/>
    <w:rsid w:val="00AA4549"/>
    <w:rsid w:val="00AA5DEA"/>
    <w:rsid w:val="00AA5E8E"/>
    <w:rsid w:val="00AB1DE8"/>
    <w:rsid w:val="00AB20DB"/>
    <w:rsid w:val="00AB3337"/>
    <w:rsid w:val="00AB3D2A"/>
    <w:rsid w:val="00AB5244"/>
    <w:rsid w:val="00AB5509"/>
    <w:rsid w:val="00AB7952"/>
    <w:rsid w:val="00AC0681"/>
    <w:rsid w:val="00AC0C01"/>
    <w:rsid w:val="00AC1FDD"/>
    <w:rsid w:val="00AC26EA"/>
    <w:rsid w:val="00AC3477"/>
    <w:rsid w:val="00AC38F8"/>
    <w:rsid w:val="00AC56B0"/>
    <w:rsid w:val="00AC5E21"/>
    <w:rsid w:val="00AC7299"/>
    <w:rsid w:val="00AC72BE"/>
    <w:rsid w:val="00AD2BE2"/>
    <w:rsid w:val="00AD529D"/>
    <w:rsid w:val="00AD684D"/>
    <w:rsid w:val="00AD7FC4"/>
    <w:rsid w:val="00AE1468"/>
    <w:rsid w:val="00AE151F"/>
    <w:rsid w:val="00AE45B5"/>
    <w:rsid w:val="00AE610F"/>
    <w:rsid w:val="00AE6B1C"/>
    <w:rsid w:val="00AE7740"/>
    <w:rsid w:val="00AF2618"/>
    <w:rsid w:val="00AF2E39"/>
    <w:rsid w:val="00AF3810"/>
    <w:rsid w:val="00AF4D73"/>
    <w:rsid w:val="00AF5331"/>
    <w:rsid w:val="00AF682C"/>
    <w:rsid w:val="00B01ABA"/>
    <w:rsid w:val="00B040C7"/>
    <w:rsid w:val="00B05BA9"/>
    <w:rsid w:val="00B06AF5"/>
    <w:rsid w:val="00B1003C"/>
    <w:rsid w:val="00B1248B"/>
    <w:rsid w:val="00B128A8"/>
    <w:rsid w:val="00B13FA1"/>
    <w:rsid w:val="00B162EB"/>
    <w:rsid w:val="00B1632A"/>
    <w:rsid w:val="00B16F6B"/>
    <w:rsid w:val="00B1732B"/>
    <w:rsid w:val="00B174DA"/>
    <w:rsid w:val="00B20D66"/>
    <w:rsid w:val="00B20E52"/>
    <w:rsid w:val="00B23F8C"/>
    <w:rsid w:val="00B2482C"/>
    <w:rsid w:val="00B26934"/>
    <w:rsid w:val="00B27CC7"/>
    <w:rsid w:val="00B316EC"/>
    <w:rsid w:val="00B32FCE"/>
    <w:rsid w:val="00B345B0"/>
    <w:rsid w:val="00B362E6"/>
    <w:rsid w:val="00B364BA"/>
    <w:rsid w:val="00B36B39"/>
    <w:rsid w:val="00B37700"/>
    <w:rsid w:val="00B42635"/>
    <w:rsid w:val="00B42730"/>
    <w:rsid w:val="00B42E85"/>
    <w:rsid w:val="00B42EC7"/>
    <w:rsid w:val="00B4400F"/>
    <w:rsid w:val="00B44D4D"/>
    <w:rsid w:val="00B46393"/>
    <w:rsid w:val="00B4678C"/>
    <w:rsid w:val="00B501A6"/>
    <w:rsid w:val="00B54315"/>
    <w:rsid w:val="00B547E6"/>
    <w:rsid w:val="00B555FC"/>
    <w:rsid w:val="00B56EBD"/>
    <w:rsid w:val="00B57FBD"/>
    <w:rsid w:val="00B60E78"/>
    <w:rsid w:val="00B61094"/>
    <w:rsid w:val="00B63671"/>
    <w:rsid w:val="00B63CED"/>
    <w:rsid w:val="00B63E01"/>
    <w:rsid w:val="00B64AA1"/>
    <w:rsid w:val="00B653A2"/>
    <w:rsid w:val="00B65A08"/>
    <w:rsid w:val="00B66E24"/>
    <w:rsid w:val="00B70288"/>
    <w:rsid w:val="00B72A2F"/>
    <w:rsid w:val="00B73D56"/>
    <w:rsid w:val="00B75392"/>
    <w:rsid w:val="00B761DD"/>
    <w:rsid w:val="00B767C0"/>
    <w:rsid w:val="00B775D5"/>
    <w:rsid w:val="00B82201"/>
    <w:rsid w:val="00B829EC"/>
    <w:rsid w:val="00B84FB0"/>
    <w:rsid w:val="00B853FA"/>
    <w:rsid w:val="00B858BF"/>
    <w:rsid w:val="00B90439"/>
    <w:rsid w:val="00B909EA"/>
    <w:rsid w:val="00B90A53"/>
    <w:rsid w:val="00B93CCC"/>
    <w:rsid w:val="00B949B1"/>
    <w:rsid w:val="00B951CA"/>
    <w:rsid w:val="00B97597"/>
    <w:rsid w:val="00BA0041"/>
    <w:rsid w:val="00BA1499"/>
    <w:rsid w:val="00BA2537"/>
    <w:rsid w:val="00BA2603"/>
    <w:rsid w:val="00BB1788"/>
    <w:rsid w:val="00BB1D01"/>
    <w:rsid w:val="00BB2DBB"/>
    <w:rsid w:val="00BB36A0"/>
    <w:rsid w:val="00BB561D"/>
    <w:rsid w:val="00BB57A4"/>
    <w:rsid w:val="00BB6B56"/>
    <w:rsid w:val="00BC0876"/>
    <w:rsid w:val="00BC09E6"/>
    <w:rsid w:val="00BC6791"/>
    <w:rsid w:val="00BD1E69"/>
    <w:rsid w:val="00BD2292"/>
    <w:rsid w:val="00BD3E51"/>
    <w:rsid w:val="00BD4505"/>
    <w:rsid w:val="00BD666D"/>
    <w:rsid w:val="00BD6C08"/>
    <w:rsid w:val="00BD7292"/>
    <w:rsid w:val="00BD7C2C"/>
    <w:rsid w:val="00BD7E13"/>
    <w:rsid w:val="00BE4D3C"/>
    <w:rsid w:val="00BE4D5D"/>
    <w:rsid w:val="00BE7544"/>
    <w:rsid w:val="00BE79F6"/>
    <w:rsid w:val="00BF3059"/>
    <w:rsid w:val="00BF3B31"/>
    <w:rsid w:val="00BF4641"/>
    <w:rsid w:val="00BF4742"/>
    <w:rsid w:val="00BF6BB9"/>
    <w:rsid w:val="00C010EF"/>
    <w:rsid w:val="00C04229"/>
    <w:rsid w:val="00C044BA"/>
    <w:rsid w:val="00C07A40"/>
    <w:rsid w:val="00C13710"/>
    <w:rsid w:val="00C13D0B"/>
    <w:rsid w:val="00C1593A"/>
    <w:rsid w:val="00C15ACC"/>
    <w:rsid w:val="00C15E02"/>
    <w:rsid w:val="00C16CD8"/>
    <w:rsid w:val="00C172DF"/>
    <w:rsid w:val="00C176B1"/>
    <w:rsid w:val="00C22DA8"/>
    <w:rsid w:val="00C238B6"/>
    <w:rsid w:val="00C25BAC"/>
    <w:rsid w:val="00C26391"/>
    <w:rsid w:val="00C337BD"/>
    <w:rsid w:val="00C33A89"/>
    <w:rsid w:val="00C3437F"/>
    <w:rsid w:val="00C4293F"/>
    <w:rsid w:val="00C43389"/>
    <w:rsid w:val="00C4484C"/>
    <w:rsid w:val="00C45D37"/>
    <w:rsid w:val="00C45F55"/>
    <w:rsid w:val="00C46479"/>
    <w:rsid w:val="00C4749E"/>
    <w:rsid w:val="00C5052C"/>
    <w:rsid w:val="00C50ACA"/>
    <w:rsid w:val="00C5122E"/>
    <w:rsid w:val="00C51D82"/>
    <w:rsid w:val="00C54242"/>
    <w:rsid w:val="00C56BA3"/>
    <w:rsid w:val="00C57008"/>
    <w:rsid w:val="00C611CC"/>
    <w:rsid w:val="00C6138A"/>
    <w:rsid w:val="00C62684"/>
    <w:rsid w:val="00C63F3D"/>
    <w:rsid w:val="00C65BDF"/>
    <w:rsid w:val="00C67D20"/>
    <w:rsid w:val="00C70983"/>
    <w:rsid w:val="00C7267A"/>
    <w:rsid w:val="00C732E7"/>
    <w:rsid w:val="00C73655"/>
    <w:rsid w:val="00C76633"/>
    <w:rsid w:val="00C76C2E"/>
    <w:rsid w:val="00C81227"/>
    <w:rsid w:val="00C82278"/>
    <w:rsid w:val="00C82497"/>
    <w:rsid w:val="00C83FEA"/>
    <w:rsid w:val="00C84118"/>
    <w:rsid w:val="00C84983"/>
    <w:rsid w:val="00C84A7C"/>
    <w:rsid w:val="00C85935"/>
    <w:rsid w:val="00C86015"/>
    <w:rsid w:val="00C87133"/>
    <w:rsid w:val="00C873FD"/>
    <w:rsid w:val="00C87922"/>
    <w:rsid w:val="00C911E1"/>
    <w:rsid w:val="00C92B6D"/>
    <w:rsid w:val="00C97EFF"/>
    <w:rsid w:val="00CA3499"/>
    <w:rsid w:val="00CB223F"/>
    <w:rsid w:val="00CB292B"/>
    <w:rsid w:val="00CB4010"/>
    <w:rsid w:val="00CB41A7"/>
    <w:rsid w:val="00CB50DF"/>
    <w:rsid w:val="00CB7143"/>
    <w:rsid w:val="00CB7614"/>
    <w:rsid w:val="00CC0180"/>
    <w:rsid w:val="00CC06CE"/>
    <w:rsid w:val="00CC3970"/>
    <w:rsid w:val="00CC4696"/>
    <w:rsid w:val="00CC47D5"/>
    <w:rsid w:val="00CC4974"/>
    <w:rsid w:val="00CC7B84"/>
    <w:rsid w:val="00CD1765"/>
    <w:rsid w:val="00CD196F"/>
    <w:rsid w:val="00CD2496"/>
    <w:rsid w:val="00CD3FF3"/>
    <w:rsid w:val="00CD42CA"/>
    <w:rsid w:val="00CD4658"/>
    <w:rsid w:val="00CD46E9"/>
    <w:rsid w:val="00CD6CC8"/>
    <w:rsid w:val="00CD6E15"/>
    <w:rsid w:val="00CD7F29"/>
    <w:rsid w:val="00CE136A"/>
    <w:rsid w:val="00CE20AD"/>
    <w:rsid w:val="00CE21B4"/>
    <w:rsid w:val="00CE2DDB"/>
    <w:rsid w:val="00CE46AC"/>
    <w:rsid w:val="00CE4CC4"/>
    <w:rsid w:val="00CE5918"/>
    <w:rsid w:val="00CE6D54"/>
    <w:rsid w:val="00CE7104"/>
    <w:rsid w:val="00CE7583"/>
    <w:rsid w:val="00CE7EAE"/>
    <w:rsid w:val="00CF265D"/>
    <w:rsid w:val="00CF309A"/>
    <w:rsid w:val="00CF43C7"/>
    <w:rsid w:val="00CF456A"/>
    <w:rsid w:val="00CF4C62"/>
    <w:rsid w:val="00CF518E"/>
    <w:rsid w:val="00CF6A2C"/>
    <w:rsid w:val="00D02E08"/>
    <w:rsid w:val="00D05FB3"/>
    <w:rsid w:val="00D0669B"/>
    <w:rsid w:val="00D123E7"/>
    <w:rsid w:val="00D14036"/>
    <w:rsid w:val="00D15306"/>
    <w:rsid w:val="00D15734"/>
    <w:rsid w:val="00D224A2"/>
    <w:rsid w:val="00D22CF2"/>
    <w:rsid w:val="00D2310F"/>
    <w:rsid w:val="00D23BB3"/>
    <w:rsid w:val="00D26262"/>
    <w:rsid w:val="00D303E3"/>
    <w:rsid w:val="00D30B7D"/>
    <w:rsid w:val="00D313B5"/>
    <w:rsid w:val="00D3239D"/>
    <w:rsid w:val="00D34A52"/>
    <w:rsid w:val="00D350AB"/>
    <w:rsid w:val="00D35B25"/>
    <w:rsid w:val="00D3647E"/>
    <w:rsid w:val="00D37FE7"/>
    <w:rsid w:val="00D400A5"/>
    <w:rsid w:val="00D41B53"/>
    <w:rsid w:val="00D41BE4"/>
    <w:rsid w:val="00D430AA"/>
    <w:rsid w:val="00D435A8"/>
    <w:rsid w:val="00D45DDF"/>
    <w:rsid w:val="00D46960"/>
    <w:rsid w:val="00D4750F"/>
    <w:rsid w:val="00D50867"/>
    <w:rsid w:val="00D50B0F"/>
    <w:rsid w:val="00D5185B"/>
    <w:rsid w:val="00D51D15"/>
    <w:rsid w:val="00D522CD"/>
    <w:rsid w:val="00D52915"/>
    <w:rsid w:val="00D52BD7"/>
    <w:rsid w:val="00D536DE"/>
    <w:rsid w:val="00D6314A"/>
    <w:rsid w:val="00D64EDD"/>
    <w:rsid w:val="00D650C0"/>
    <w:rsid w:val="00D65CC8"/>
    <w:rsid w:val="00D67C1A"/>
    <w:rsid w:val="00D70ECE"/>
    <w:rsid w:val="00D72677"/>
    <w:rsid w:val="00D75391"/>
    <w:rsid w:val="00D77517"/>
    <w:rsid w:val="00D77874"/>
    <w:rsid w:val="00D80981"/>
    <w:rsid w:val="00D80EED"/>
    <w:rsid w:val="00D831C4"/>
    <w:rsid w:val="00D83BFB"/>
    <w:rsid w:val="00D83C5D"/>
    <w:rsid w:val="00D9138F"/>
    <w:rsid w:val="00D9275F"/>
    <w:rsid w:val="00D9284B"/>
    <w:rsid w:val="00D9336C"/>
    <w:rsid w:val="00D93991"/>
    <w:rsid w:val="00D97A24"/>
    <w:rsid w:val="00D97B8D"/>
    <w:rsid w:val="00DA02C2"/>
    <w:rsid w:val="00DA0918"/>
    <w:rsid w:val="00DA1C50"/>
    <w:rsid w:val="00DA1CEC"/>
    <w:rsid w:val="00DA364A"/>
    <w:rsid w:val="00DA406E"/>
    <w:rsid w:val="00DA5EF9"/>
    <w:rsid w:val="00DA634F"/>
    <w:rsid w:val="00DB391A"/>
    <w:rsid w:val="00DB3FEC"/>
    <w:rsid w:val="00DB5581"/>
    <w:rsid w:val="00DC2126"/>
    <w:rsid w:val="00DC2DB8"/>
    <w:rsid w:val="00DC3AEA"/>
    <w:rsid w:val="00DC3FEC"/>
    <w:rsid w:val="00DC4DD6"/>
    <w:rsid w:val="00DC4FE0"/>
    <w:rsid w:val="00DD09AC"/>
    <w:rsid w:val="00DD42A9"/>
    <w:rsid w:val="00DD534C"/>
    <w:rsid w:val="00DD5531"/>
    <w:rsid w:val="00DE1424"/>
    <w:rsid w:val="00DE1D50"/>
    <w:rsid w:val="00DE2579"/>
    <w:rsid w:val="00DE3B30"/>
    <w:rsid w:val="00DE68D9"/>
    <w:rsid w:val="00DE779A"/>
    <w:rsid w:val="00DF0B7B"/>
    <w:rsid w:val="00DF1A1E"/>
    <w:rsid w:val="00DF1C2D"/>
    <w:rsid w:val="00DF37AE"/>
    <w:rsid w:val="00DF4B72"/>
    <w:rsid w:val="00DF5CDC"/>
    <w:rsid w:val="00DF6700"/>
    <w:rsid w:val="00DF69BE"/>
    <w:rsid w:val="00DF6BEC"/>
    <w:rsid w:val="00E0442F"/>
    <w:rsid w:val="00E070D7"/>
    <w:rsid w:val="00E14E0C"/>
    <w:rsid w:val="00E1504F"/>
    <w:rsid w:val="00E20E5E"/>
    <w:rsid w:val="00E2635B"/>
    <w:rsid w:val="00E27B9D"/>
    <w:rsid w:val="00E27C9C"/>
    <w:rsid w:val="00E31466"/>
    <w:rsid w:val="00E3220C"/>
    <w:rsid w:val="00E3469D"/>
    <w:rsid w:val="00E35C49"/>
    <w:rsid w:val="00E40A0F"/>
    <w:rsid w:val="00E40C15"/>
    <w:rsid w:val="00E41012"/>
    <w:rsid w:val="00E41224"/>
    <w:rsid w:val="00E4498D"/>
    <w:rsid w:val="00E452FB"/>
    <w:rsid w:val="00E46F8D"/>
    <w:rsid w:val="00E47EDD"/>
    <w:rsid w:val="00E5025F"/>
    <w:rsid w:val="00E50E54"/>
    <w:rsid w:val="00E56659"/>
    <w:rsid w:val="00E61201"/>
    <w:rsid w:val="00E62C26"/>
    <w:rsid w:val="00E66D91"/>
    <w:rsid w:val="00E679D3"/>
    <w:rsid w:val="00E72FBD"/>
    <w:rsid w:val="00E74E0A"/>
    <w:rsid w:val="00E77558"/>
    <w:rsid w:val="00E81433"/>
    <w:rsid w:val="00E819D4"/>
    <w:rsid w:val="00E862C2"/>
    <w:rsid w:val="00E86C6A"/>
    <w:rsid w:val="00E902D9"/>
    <w:rsid w:val="00E910E4"/>
    <w:rsid w:val="00E915EE"/>
    <w:rsid w:val="00E93313"/>
    <w:rsid w:val="00E946F2"/>
    <w:rsid w:val="00E96513"/>
    <w:rsid w:val="00E976E2"/>
    <w:rsid w:val="00EA002B"/>
    <w:rsid w:val="00EA0ED8"/>
    <w:rsid w:val="00EA0F28"/>
    <w:rsid w:val="00EA11D7"/>
    <w:rsid w:val="00EA1502"/>
    <w:rsid w:val="00EA18F5"/>
    <w:rsid w:val="00EA4C36"/>
    <w:rsid w:val="00EA68D1"/>
    <w:rsid w:val="00EA6DD9"/>
    <w:rsid w:val="00EA70F9"/>
    <w:rsid w:val="00EA764E"/>
    <w:rsid w:val="00EA7782"/>
    <w:rsid w:val="00EA7883"/>
    <w:rsid w:val="00EB5E75"/>
    <w:rsid w:val="00EB5EAA"/>
    <w:rsid w:val="00EC59DE"/>
    <w:rsid w:val="00EC6655"/>
    <w:rsid w:val="00EC74F6"/>
    <w:rsid w:val="00ED3657"/>
    <w:rsid w:val="00ED40D6"/>
    <w:rsid w:val="00ED4CA5"/>
    <w:rsid w:val="00ED7197"/>
    <w:rsid w:val="00ED74A8"/>
    <w:rsid w:val="00EE03A6"/>
    <w:rsid w:val="00EE4339"/>
    <w:rsid w:val="00EE48F0"/>
    <w:rsid w:val="00EE5364"/>
    <w:rsid w:val="00EF192E"/>
    <w:rsid w:val="00EF6390"/>
    <w:rsid w:val="00F00586"/>
    <w:rsid w:val="00F015C1"/>
    <w:rsid w:val="00F02A19"/>
    <w:rsid w:val="00F02F78"/>
    <w:rsid w:val="00F03B11"/>
    <w:rsid w:val="00F03EE4"/>
    <w:rsid w:val="00F04060"/>
    <w:rsid w:val="00F13CF2"/>
    <w:rsid w:val="00F146BA"/>
    <w:rsid w:val="00F153CF"/>
    <w:rsid w:val="00F20594"/>
    <w:rsid w:val="00F22CF7"/>
    <w:rsid w:val="00F2368C"/>
    <w:rsid w:val="00F24A44"/>
    <w:rsid w:val="00F27E08"/>
    <w:rsid w:val="00F27E75"/>
    <w:rsid w:val="00F301F7"/>
    <w:rsid w:val="00F33F05"/>
    <w:rsid w:val="00F33FA2"/>
    <w:rsid w:val="00F34E2C"/>
    <w:rsid w:val="00F35DBE"/>
    <w:rsid w:val="00F35F76"/>
    <w:rsid w:val="00F367A5"/>
    <w:rsid w:val="00F36870"/>
    <w:rsid w:val="00F43F51"/>
    <w:rsid w:val="00F46548"/>
    <w:rsid w:val="00F4796C"/>
    <w:rsid w:val="00F50636"/>
    <w:rsid w:val="00F54159"/>
    <w:rsid w:val="00F544C3"/>
    <w:rsid w:val="00F54A53"/>
    <w:rsid w:val="00F5514E"/>
    <w:rsid w:val="00F56ABA"/>
    <w:rsid w:val="00F5726A"/>
    <w:rsid w:val="00F605CA"/>
    <w:rsid w:val="00F633B6"/>
    <w:rsid w:val="00F64F67"/>
    <w:rsid w:val="00F66336"/>
    <w:rsid w:val="00F67B10"/>
    <w:rsid w:val="00F711D0"/>
    <w:rsid w:val="00F73113"/>
    <w:rsid w:val="00F73625"/>
    <w:rsid w:val="00F73A61"/>
    <w:rsid w:val="00F754F5"/>
    <w:rsid w:val="00F757DD"/>
    <w:rsid w:val="00F774E4"/>
    <w:rsid w:val="00F77C30"/>
    <w:rsid w:val="00F81C04"/>
    <w:rsid w:val="00F82A09"/>
    <w:rsid w:val="00F83773"/>
    <w:rsid w:val="00F83B0F"/>
    <w:rsid w:val="00F92B69"/>
    <w:rsid w:val="00F9374F"/>
    <w:rsid w:val="00F937A5"/>
    <w:rsid w:val="00F93F58"/>
    <w:rsid w:val="00F955D2"/>
    <w:rsid w:val="00F96ACE"/>
    <w:rsid w:val="00FA0846"/>
    <w:rsid w:val="00FA0AA8"/>
    <w:rsid w:val="00FA0F42"/>
    <w:rsid w:val="00FA1C66"/>
    <w:rsid w:val="00FA31C0"/>
    <w:rsid w:val="00FA47E2"/>
    <w:rsid w:val="00FA5318"/>
    <w:rsid w:val="00FA5C88"/>
    <w:rsid w:val="00FA7F4A"/>
    <w:rsid w:val="00FB104A"/>
    <w:rsid w:val="00FB3422"/>
    <w:rsid w:val="00FB4364"/>
    <w:rsid w:val="00FB6690"/>
    <w:rsid w:val="00FC074E"/>
    <w:rsid w:val="00FC149A"/>
    <w:rsid w:val="00FC3674"/>
    <w:rsid w:val="00FC5A8E"/>
    <w:rsid w:val="00FC5B2B"/>
    <w:rsid w:val="00FC5EF1"/>
    <w:rsid w:val="00FC6039"/>
    <w:rsid w:val="00FC7695"/>
    <w:rsid w:val="00FD0C1B"/>
    <w:rsid w:val="00FD101F"/>
    <w:rsid w:val="00FD129A"/>
    <w:rsid w:val="00FD3034"/>
    <w:rsid w:val="00FD4CB2"/>
    <w:rsid w:val="00FD7A09"/>
    <w:rsid w:val="00FE073B"/>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tr.hnizdo@silnicelk.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e.stefanyk@silnice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4861</Words>
  <Characters>28680</Characters>
  <Application>Microsoft Office Word</Application>
  <DocSecurity>0</DocSecurity>
  <Lines>239</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20</cp:revision>
  <cp:lastPrinted>2022-02-18T11:36:00Z</cp:lastPrinted>
  <dcterms:created xsi:type="dcterms:W3CDTF">2025-08-01T06:28:00Z</dcterms:created>
  <dcterms:modified xsi:type="dcterms:W3CDTF">2025-08-05T13:00:00Z</dcterms:modified>
</cp:coreProperties>
</file>