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00D0" w14:textId="77777777" w:rsidR="009D0F19" w:rsidRPr="003B3529" w:rsidRDefault="009D0F19" w:rsidP="009E3D7A">
      <w:pPr>
        <w:rPr>
          <w:rFonts w:ascii="Garamond" w:hAnsi="Garamond" w:cs="Calibri"/>
          <w:sz w:val="22"/>
          <w:szCs w:val="22"/>
        </w:rPr>
      </w:pPr>
      <w:r w:rsidRPr="003B3529">
        <w:rPr>
          <w:rFonts w:ascii="Garamond" w:hAnsi="Garamond" w:cs="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3B3529">
        <w:rPr>
          <w:rFonts w:ascii="Garamond" w:hAnsi="Garamond" w:cstheme="minorHAnsi"/>
          <w:b/>
          <w:bCs/>
          <w:sz w:val="22"/>
          <w:szCs w:val="22"/>
        </w:rPr>
        <w:t>Dodanie nábytku</w:t>
      </w:r>
      <w:r w:rsidRPr="003B3529">
        <w:rPr>
          <w:rFonts w:ascii="Garamond" w:hAnsi="Garamond" w:cs="Calibri"/>
          <w:sz w:val="22"/>
          <w:szCs w:val="22"/>
        </w:rPr>
        <w:t>“</w:t>
      </w:r>
    </w:p>
    <w:p w14:paraId="252BEDE0" w14:textId="77777777" w:rsidR="009D0F19" w:rsidRPr="003B3529" w:rsidRDefault="009D0F19" w:rsidP="009D0F19">
      <w:pPr>
        <w:rPr>
          <w:rFonts w:ascii="Garamond" w:hAnsi="Garamond" w:cs="Calibri"/>
        </w:rPr>
      </w:pPr>
    </w:p>
    <w:p w14:paraId="21517AB3" w14:textId="77777777" w:rsidR="009D0F19" w:rsidRPr="003B3529" w:rsidRDefault="009D0F19" w:rsidP="009D0F19">
      <w:pPr>
        <w:rPr>
          <w:rFonts w:ascii="Garamond" w:hAnsi="Garamond" w:cs="Calibri"/>
        </w:rPr>
      </w:pPr>
    </w:p>
    <w:p w14:paraId="4DDCF414" w14:textId="77777777" w:rsidR="009D0F19" w:rsidRPr="003B3529" w:rsidRDefault="009D0F19" w:rsidP="009D0F19">
      <w:pPr>
        <w:rPr>
          <w:rFonts w:ascii="Garamond" w:hAnsi="Garamond" w:cs="Calibri"/>
        </w:rPr>
      </w:pPr>
    </w:p>
    <w:p w14:paraId="308C6EF2" w14:textId="77777777" w:rsidR="009D0F19" w:rsidRPr="003B3529" w:rsidRDefault="009D0F19" w:rsidP="009D0F19">
      <w:pPr>
        <w:rPr>
          <w:rFonts w:ascii="Garamond" w:hAnsi="Garamond" w:cs="Calibri"/>
        </w:rPr>
      </w:pPr>
      <w:r w:rsidRPr="003B3529">
        <w:rPr>
          <w:rFonts w:ascii="Garamond" w:hAnsi="Garamond" w:cs="Calibri"/>
        </w:rPr>
        <w:t xml:space="preserve"> </w:t>
      </w:r>
    </w:p>
    <w:p w14:paraId="4D601110" w14:textId="77777777" w:rsidR="00A04287" w:rsidRPr="003B3529" w:rsidRDefault="00A04287" w:rsidP="009D0F19">
      <w:pPr>
        <w:rPr>
          <w:rFonts w:ascii="Garamond" w:hAnsi="Garamond" w:cs="Calibri"/>
        </w:rPr>
      </w:pPr>
    </w:p>
    <w:p w14:paraId="3C19401C" w14:textId="77777777" w:rsidR="00A04287" w:rsidRPr="003B3529" w:rsidRDefault="00A04287" w:rsidP="009D0F19">
      <w:pPr>
        <w:rPr>
          <w:rFonts w:ascii="Garamond" w:hAnsi="Garamond" w:cs="Calibri"/>
        </w:rPr>
      </w:pPr>
    </w:p>
    <w:p w14:paraId="08CCC6CA" w14:textId="77777777" w:rsidR="00A04287" w:rsidRPr="003B3529" w:rsidRDefault="00A04287" w:rsidP="009D0F19">
      <w:pPr>
        <w:rPr>
          <w:rFonts w:ascii="Garamond" w:hAnsi="Garamond" w:cs="Calibri"/>
        </w:rPr>
      </w:pPr>
    </w:p>
    <w:p w14:paraId="10238769" w14:textId="77777777" w:rsidR="00A04287" w:rsidRPr="003B3529" w:rsidRDefault="00A04287" w:rsidP="009D0F19">
      <w:pPr>
        <w:rPr>
          <w:rFonts w:ascii="Garamond" w:hAnsi="Garamond" w:cs="Calibri"/>
        </w:rPr>
      </w:pPr>
    </w:p>
    <w:p w14:paraId="1688FEED" w14:textId="77777777" w:rsidR="009D0F19" w:rsidRPr="003B3529" w:rsidRDefault="009D0F19" w:rsidP="009D0F19">
      <w:pPr>
        <w:rPr>
          <w:rFonts w:ascii="Garamond" w:hAnsi="Garamond" w:cs="Calibri"/>
        </w:rPr>
      </w:pPr>
    </w:p>
    <w:p w14:paraId="20A888BD" w14:textId="77777777" w:rsidR="009D0F19" w:rsidRPr="003B3529" w:rsidRDefault="009D0F19" w:rsidP="009D0F19">
      <w:pPr>
        <w:rPr>
          <w:rFonts w:ascii="Garamond" w:hAnsi="Garamond" w:cs="Calibri"/>
        </w:rPr>
      </w:pPr>
    </w:p>
    <w:p w14:paraId="7C928ECD" w14:textId="77777777" w:rsidR="009D0F19" w:rsidRPr="003B3529" w:rsidRDefault="009D0F19" w:rsidP="009D0F19">
      <w:pPr>
        <w:jc w:val="center"/>
        <w:rPr>
          <w:rFonts w:ascii="Garamond" w:hAnsi="Garamond" w:cs="Calibri"/>
        </w:rPr>
      </w:pPr>
      <w:r w:rsidRPr="003B3529">
        <w:rPr>
          <w:rFonts w:ascii="Garamond" w:hAnsi="Garamond" w:cs="Calibri"/>
          <w:b/>
          <w:bCs/>
        </w:rPr>
        <w:t>SÚŤAŽNÉ PODKLADY k Výzve v rámci zriadeného dynamického nákupného systému</w:t>
      </w:r>
      <w:r w:rsidRPr="003B3529">
        <w:rPr>
          <w:rFonts w:ascii="Garamond" w:hAnsi="Garamond" w:cs="Calibri"/>
          <w:b/>
        </w:rPr>
        <w:t xml:space="preserve"> (ďalej len „DNS“)</w:t>
      </w:r>
    </w:p>
    <w:p w14:paraId="1D7D4E01" w14:textId="77777777" w:rsidR="009D0F19" w:rsidRPr="003B3529" w:rsidRDefault="009D0F19" w:rsidP="009D0F19">
      <w:pPr>
        <w:rPr>
          <w:rFonts w:ascii="Garamond" w:hAnsi="Garamond" w:cs="Calibri"/>
          <w:b/>
        </w:rPr>
      </w:pPr>
    </w:p>
    <w:p w14:paraId="6B2635D5" w14:textId="77777777" w:rsidR="009D0F19" w:rsidRPr="003B3529" w:rsidRDefault="009D0F19" w:rsidP="009D0F19">
      <w:pPr>
        <w:rPr>
          <w:rFonts w:ascii="Garamond" w:hAnsi="Garamond" w:cs="Calibri"/>
        </w:rPr>
      </w:pPr>
    </w:p>
    <w:p w14:paraId="33EC126F" w14:textId="77777777" w:rsidR="009D0F19" w:rsidRPr="003B3529" w:rsidRDefault="009D0F19" w:rsidP="009D0F19">
      <w:pPr>
        <w:rPr>
          <w:rFonts w:ascii="Garamond" w:hAnsi="Garamond" w:cs="Calibri"/>
        </w:rPr>
      </w:pPr>
    </w:p>
    <w:p w14:paraId="028BEF17" w14:textId="77777777" w:rsidR="009D0F19" w:rsidRPr="003B3529" w:rsidRDefault="009D0F19" w:rsidP="009D0F19">
      <w:pPr>
        <w:rPr>
          <w:rFonts w:ascii="Garamond" w:hAnsi="Garamond" w:cs="Calibri"/>
        </w:rPr>
      </w:pPr>
    </w:p>
    <w:p w14:paraId="41C9FC10" w14:textId="77777777" w:rsidR="009F1D89" w:rsidRPr="003B3529" w:rsidRDefault="009F1D89" w:rsidP="009D0F19">
      <w:pPr>
        <w:rPr>
          <w:rFonts w:ascii="Garamond" w:hAnsi="Garamond" w:cs="Calibri"/>
        </w:rPr>
      </w:pPr>
    </w:p>
    <w:p w14:paraId="4DF2E6E1" w14:textId="77777777" w:rsidR="00A04287" w:rsidRDefault="00A04287" w:rsidP="009D0F19">
      <w:pPr>
        <w:rPr>
          <w:rFonts w:ascii="Garamond" w:hAnsi="Garamond" w:cs="Calibri"/>
        </w:rPr>
      </w:pPr>
    </w:p>
    <w:p w14:paraId="52EB5997" w14:textId="77777777" w:rsidR="00EE1477" w:rsidRDefault="00EE1477" w:rsidP="009D0F19">
      <w:pPr>
        <w:rPr>
          <w:rFonts w:ascii="Garamond" w:hAnsi="Garamond" w:cs="Calibri"/>
        </w:rPr>
      </w:pPr>
    </w:p>
    <w:p w14:paraId="7FF4D6B1" w14:textId="77777777" w:rsidR="00EE1477" w:rsidRPr="003B3529" w:rsidRDefault="00EE1477" w:rsidP="009D0F19">
      <w:pPr>
        <w:rPr>
          <w:rFonts w:ascii="Garamond" w:hAnsi="Garamond" w:cs="Calibri"/>
        </w:rPr>
      </w:pPr>
    </w:p>
    <w:p w14:paraId="74F0FF87" w14:textId="77777777" w:rsidR="009D0F19" w:rsidRPr="003B3529" w:rsidRDefault="009D0F19" w:rsidP="009D0F19">
      <w:pPr>
        <w:rPr>
          <w:rFonts w:ascii="Garamond" w:hAnsi="Garamond" w:cs="Calibri"/>
        </w:rPr>
      </w:pPr>
    </w:p>
    <w:p w14:paraId="5C87C2F8" w14:textId="77777777" w:rsidR="009D0F19" w:rsidRPr="003B3529" w:rsidRDefault="009D0F19" w:rsidP="009D0F19">
      <w:pPr>
        <w:jc w:val="center"/>
        <w:rPr>
          <w:rFonts w:ascii="Garamond" w:hAnsi="Garamond" w:cs="Calibri"/>
          <w:sz w:val="22"/>
          <w:szCs w:val="22"/>
        </w:rPr>
      </w:pPr>
      <w:r w:rsidRPr="003B3529">
        <w:rPr>
          <w:rFonts w:ascii="Garamond" w:hAnsi="Garamond" w:cs="Calibri"/>
          <w:sz w:val="22"/>
          <w:szCs w:val="22"/>
        </w:rPr>
        <w:t>Predmet zákazky:</w:t>
      </w:r>
    </w:p>
    <w:p w14:paraId="5F4F97B5" w14:textId="69B4A0A7" w:rsidR="009D0F19" w:rsidRPr="003B3529" w:rsidRDefault="0065091A" w:rsidP="009D0F19">
      <w:pPr>
        <w:jc w:val="center"/>
        <w:rPr>
          <w:rFonts w:ascii="Garamond" w:hAnsi="Garamond" w:cs="Calibri"/>
          <w:b/>
          <w:sz w:val="26"/>
          <w:szCs w:val="26"/>
        </w:rPr>
      </w:pPr>
      <w:bookmarkStart w:id="0" w:name="_Hlk167310894"/>
      <w:r w:rsidRPr="003B3529">
        <w:rPr>
          <w:rFonts w:ascii="Garamond" w:hAnsi="Garamond" w:cs="Arial"/>
          <w:b/>
          <w:sz w:val="26"/>
          <w:szCs w:val="26"/>
        </w:rPr>
        <w:t>Interiérové vybavenie ZPB Jesenské</w:t>
      </w:r>
      <w:r w:rsidR="009D0F19" w:rsidRPr="003B3529">
        <w:rPr>
          <w:rFonts w:ascii="Garamond" w:hAnsi="Garamond" w:cs="Calibri"/>
          <w:b/>
          <w:sz w:val="26"/>
          <w:szCs w:val="26"/>
        </w:rPr>
        <w:t xml:space="preserve"> </w:t>
      </w:r>
      <w:r w:rsidR="009D0F19" w:rsidRPr="00EE1477">
        <w:rPr>
          <w:rFonts w:ascii="Garamond" w:hAnsi="Garamond" w:cs="Calibri"/>
          <w:b/>
          <w:sz w:val="26"/>
          <w:szCs w:val="26"/>
        </w:rPr>
        <w:t xml:space="preserve">– Výzva č. </w:t>
      </w:r>
      <w:r w:rsidR="00FC506E" w:rsidRPr="00EE1477">
        <w:rPr>
          <w:rFonts w:ascii="Garamond" w:hAnsi="Garamond" w:cs="Calibri"/>
          <w:b/>
          <w:sz w:val="26"/>
          <w:szCs w:val="26"/>
        </w:rPr>
        <w:t>62</w:t>
      </w:r>
    </w:p>
    <w:bookmarkEnd w:id="0"/>
    <w:p w14:paraId="0B7BDF03" w14:textId="77777777" w:rsidR="009D0F19" w:rsidRPr="003B3529" w:rsidRDefault="009D0F19" w:rsidP="009D0F19">
      <w:pPr>
        <w:rPr>
          <w:rFonts w:ascii="Garamond" w:hAnsi="Garamond" w:cs="Calibri"/>
        </w:rPr>
      </w:pPr>
    </w:p>
    <w:p w14:paraId="2A272AEA" w14:textId="77777777" w:rsidR="009D0F19" w:rsidRPr="003B3529" w:rsidRDefault="009D0F19" w:rsidP="009D0F19">
      <w:pPr>
        <w:rPr>
          <w:rFonts w:ascii="Garamond" w:hAnsi="Garamond" w:cs="Calibri"/>
        </w:rPr>
      </w:pPr>
    </w:p>
    <w:p w14:paraId="3BA62F05" w14:textId="77777777" w:rsidR="009D0F19" w:rsidRPr="003B3529" w:rsidRDefault="009D0F19" w:rsidP="009D0F19">
      <w:pPr>
        <w:rPr>
          <w:rFonts w:ascii="Garamond" w:hAnsi="Garamond" w:cs="Calibri"/>
        </w:rPr>
      </w:pPr>
    </w:p>
    <w:p w14:paraId="7166AEC0" w14:textId="77777777" w:rsidR="009D0F19" w:rsidRPr="003B3529" w:rsidRDefault="009D0F19" w:rsidP="009D0F19">
      <w:pPr>
        <w:rPr>
          <w:rFonts w:ascii="Garamond" w:hAnsi="Garamond" w:cs="Calibri"/>
        </w:rPr>
      </w:pPr>
    </w:p>
    <w:p w14:paraId="51B810E3" w14:textId="77777777" w:rsidR="009F1D89" w:rsidRPr="003B3529" w:rsidRDefault="009F1D89" w:rsidP="009D0F19">
      <w:pPr>
        <w:rPr>
          <w:rFonts w:ascii="Garamond" w:hAnsi="Garamond" w:cs="Calibri"/>
        </w:rPr>
      </w:pPr>
    </w:p>
    <w:p w14:paraId="3F2F42A2" w14:textId="77777777" w:rsidR="009F1D89" w:rsidRPr="003B3529" w:rsidRDefault="009F1D89" w:rsidP="009D0F19">
      <w:pPr>
        <w:rPr>
          <w:rFonts w:ascii="Garamond" w:hAnsi="Garamond" w:cs="Calibri"/>
        </w:rPr>
      </w:pPr>
    </w:p>
    <w:p w14:paraId="3852A8CF" w14:textId="77777777" w:rsidR="009F1D89" w:rsidRPr="003B3529" w:rsidRDefault="009F1D89" w:rsidP="009D0F19">
      <w:pPr>
        <w:rPr>
          <w:rFonts w:ascii="Garamond" w:hAnsi="Garamond" w:cs="Calibri"/>
        </w:rPr>
      </w:pPr>
    </w:p>
    <w:p w14:paraId="1425DAE3" w14:textId="77777777" w:rsidR="009F1D89" w:rsidRPr="003B3529" w:rsidRDefault="009F1D89" w:rsidP="009D0F19">
      <w:pPr>
        <w:rPr>
          <w:rFonts w:ascii="Garamond" w:hAnsi="Garamond" w:cs="Calibri"/>
        </w:rPr>
      </w:pPr>
    </w:p>
    <w:p w14:paraId="52E10106" w14:textId="77777777" w:rsidR="009F1D89" w:rsidRPr="003B3529" w:rsidRDefault="009F1D89" w:rsidP="009D0F19">
      <w:pPr>
        <w:rPr>
          <w:rFonts w:ascii="Garamond" w:hAnsi="Garamond" w:cs="Calibri"/>
        </w:rPr>
      </w:pPr>
    </w:p>
    <w:p w14:paraId="6C88113B" w14:textId="77777777" w:rsidR="009F1D89" w:rsidRPr="003B3529" w:rsidRDefault="009F1D89" w:rsidP="009D0F19">
      <w:pPr>
        <w:rPr>
          <w:rFonts w:ascii="Garamond" w:hAnsi="Garamond" w:cs="Calibri"/>
        </w:rPr>
      </w:pPr>
    </w:p>
    <w:p w14:paraId="08C5A562" w14:textId="77777777" w:rsidR="009F1D89" w:rsidRPr="003B3529" w:rsidRDefault="009F1D89" w:rsidP="009D0F19">
      <w:pPr>
        <w:rPr>
          <w:rFonts w:ascii="Garamond" w:hAnsi="Garamond" w:cs="Calibri"/>
        </w:rPr>
      </w:pPr>
    </w:p>
    <w:p w14:paraId="12838870" w14:textId="77777777" w:rsidR="009F1D89" w:rsidRPr="003B3529" w:rsidRDefault="009F1D89" w:rsidP="009D0F19">
      <w:pPr>
        <w:rPr>
          <w:rFonts w:ascii="Garamond" w:hAnsi="Garamond" w:cs="Calibri"/>
        </w:rPr>
      </w:pPr>
    </w:p>
    <w:p w14:paraId="4EE8604D" w14:textId="77777777" w:rsidR="009D0F19" w:rsidRPr="003B3529" w:rsidRDefault="009D0F19" w:rsidP="009D0F19">
      <w:pPr>
        <w:rPr>
          <w:rFonts w:ascii="Garamond" w:hAnsi="Garamond" w:cs="Calibri"/>
        </w:rPr>
      </w:pPr>
    </w:p>
    <w:p w14:paraId="43C33DF8" w14:textId="77777777" w:rsidR="009D0F19" w:rsidRPr="003B3529" w:rsidRDefault="009D0F19" w:rsidP="009D0F19">
      <w:pPr>
        <w:rPr>
          <w:rFonts w:ascii="Garamond" w:hAnsi="Garamond" w:cs="Calibri"/>
        </w:rPr>
      </w:pPr>
    </w:p>
    <w:p w14:paraId="342D1E53" w14:textId="77777777" w:rsidR="009D0F19" w:rsidRPr="003B3529" w:rsidRDefault="009D0F19" w:rsidP="009D0F19">
      <w:pPr>
        <w:rPr>
          <w:rFonts w:ascii="Garamond" w:hAnsi="Garamond" w:cs="Calibri"/>
        </w:rPr>
      </w:pPr>
    </w:p>
    <w:p w14:paraId="41F117B7" w14:textId="77777777" w:rsidR="009D0F19" w:rsidRPr="003B3529" w:rsidRDefault="009D0F19" w:rsidP="009D0F19">
      <w:pPr>
        <w:rPr>
          <w:rFonts w:ascii="Garamond" w:hAnsi="Garamond" w:cs="Calibri"/>
        </w:rPr>
      </w:pPr>
    </w:p>
    <w:p w14:paraId="59279ED8" w14:textId="77777777" w:rsidR="009D0F19" w:rsidRPr="003B3529" w:rsidRDefault="009D0F19" w:rsidP="009D0F19">
      <w:pPr>
        <w:rPr>
          <w:rFonts w:ascii="Garamond" w:hAnsi="Garamond" w:cs="Calibri"/>
        </w:rPr>
      </w:pPr>
    </w:p>
    <w:p w14:paraId="6005BCBA" w14:textId="7214A387" w:rsidR="009D0F19" w:rsidRPr="003B3529" w:rsidRDefault="009D0F19" w:rsidP="009D0F19">
      <w:pPr>
        <w:rPr>
          <w:rFonts w:ascii="Garamond" w:hAnsi="Garamond" w:cs="Calibri"/>
        </w:rPr>
      </w:pPr>
      <w:r w:rsidRPr="003B3529">
        <w:rPr>
          <w:rFonts w:ascii="Garamond" w:hAnsi="Garamond" w:cs="Calibri"/>
        </w:rPr>
        <w:t>V Banskej Bystrici,</w:t>
      </w:r>
      <w:r w:rsidR="00C9615C" w:rsidRPr="003B3529">
        <w:rPr>
          <w:rFonts w:ascii="Garamond" w:hAnsi="Garamond" w:cs="Calibri"/>
        </w:rPr>
        <w:t xml:space="preserve"> </w:t>
      </w:r>
      <w:r w:rsidR="0065091A" w:rsidRPr="003B3529">
        <w:rPr>
          <w:rFonts w:ascii="Garamond" w:hAnsi="Garamond" w:cs="Calibri"/>
        </w:rPr>
        <w:t>august</w:t>
      </w:r>
      <w:r w:rsidRPr="003B3529">
        <w:rPr>
          <w:rFonts w:ascii="Garamond" w:hAnsi="Garamond" w:cs="Calibri"/>
        </w:rPr>
        <w:t xml:space="preserve"> 2025</w:t>
      </w:r>
    </w:p>
    <w:p w14:paraId="572619DD" w14:textId="77777777" w:rsidR="009D0F19" w:rsidRPr="003B3529" w:rsidRDefault="009D0F19" w:rsidP="009D0F19">
      <w:pPr>
        <w:rPr>
          <w:rFonts w:ascii="Garamond" w:hAnsi="Garamond" w:cs="Calibri"/>
          <w:b/>
        </w:rPr>
      </w:pPr>
      <w:r w:rsidRPr="003B3529">
        <w:rPr>
          <w:rFonts w:ascii="Garamond" w:hAnsi="Garamond" w:cs="Calibri"/>
        </w:rPr>
        <w:br w:type="column"/>
      </w:r>
      <w:r w:rsidRPr="003B3529">
        <w:rPr>
          <w:rFonts w:ascii="Garamond" w:hAnsi="Garamond" w:cs="Calibri"/>
          <w:b/>
        </w:rPr>
        <w:lastRenderedPageBreak/>
        <w:t>A. POKYNY NA VYPRACOVANIE PONUKY A VŠEOBECNÉ INFORMÁCIE</w:t>
      </w:r>
    </w:p>
    <w:p w14:paraId="6BBB1B82" w14:textId="77777777" w:rsidR="009D0F19" w:rsidRPr="003B3529" w:rsidRDefault="009D0F19" w:rsidP="009D0F19">
      <w:pPr>
        <w:numPr>
          <w:ilvl w:val="0"/>
          <w:numId w:val="1"/>
        </w:numPr>
        <w:spacing w:after="160"/>
        <w:jc w:val="both"/>
        <w:rPr>
          <w:rFonts w:ascii="Garamond" w:hAnsi="Garamond" w:cs="Calibri"/>
          <w:b/>
        </w:rPr>
      </w:pPr>
      <w:r w:rsidRPr="003B3529">
        <w:rPr>
          <w:rFonts w:ascii="Garamond" w:hAnsi="Garamond" w:cs="Calibri"/>
          <w:b/>
        </w:rPr>
        <w:t>Identifikácia verejného obstarávateľa</w:t>
      </w:r>
    </w:p>
    <w:p w14:paraId="41920FB5" w14:textId="77777777" w:rsidR="00EF1AE1" w:rsidRPr="003B3529" w:rsidRDefault="00EF1AE1" w:rsidP="00EF1AE1">
      <w:pPr>
        <w:pStyle w:val="Odsekzoznamu"/>
        <w:numPr>
          <w:ilvl w:val="1"/>
          <w:numId w:val="1"/>
        </w:numPr>
        <w:tabs>
          <w:tab w:val="left" w:pos="2835"/>
        </w:tabs>
        <w:spacing w:after="0" w:line="264" w:lineRule="auto"/>
        <w:rPr>
          <w:rFonts w:ascii="Garamond" w:hAnsi="Garamond"/>
          <w:b/>
        </w:rPr>
      </w:pPr>
      <w:r w:rsidRPr="003B3529">
        <w:rPr>
          <w:rFonts w:ascii="Garamond" w:hAnsi="Garamond"/>
          <w:b/>
        </w:rPr>
        <w:t>Verejný obstarávateľ</w:t>
      </w:r>
    </w:p>
    <w:p w14:paraId="5A7C39D6" w14:textId="7FB2C9F5" w:rsidR="00C35569" w:rsidRPr="003B3529" w:rsidRDefault="00D879D9" w:rsidP="00C35569">
      <w:pPr>
        <w:tabs>
          <w:tab w:val="left" w:pos="284"/>
        </w:tabs>
        <w:spacing w:line="276" w:lineRule="auto"/>
        <w:ind w:left="284"/>
        <w:rPr>
          <w:rFonts w:ascii="Garamond" w:eastAsia="Calibri" w:hAnsi="Garamond" w:cs="Calibri"/>
          <w:color w:val="000000"/>
          <w:sz w:val="22"/>
          <w:szCs w:val="22"/>
        </w:rPr>
      </w:pPr>
      <w:r>
        <w:rPr>
          <w:rFonts w:ascii="Garamond" w:hAnsi="Garamond"/>
          <w:b/>
          <w:sz w:val="22"/>
          <w:szCs w:val="22"/>
        </w:rPr>
        <w:t xml:space="preserve">  </w:t>
      </w:r>
      <w:r w:rsidR="00EF1AE1" w:rsidRPr="003B3529">
        <w:rPr>
          <w:rFonts w:ascii="Garamond" w:hAnsi="Garamond"/>
          <w:b/>
          <w:sz w:val="22"/>
          <w:szCs w:val="22"/>
        </w:rPr>
        <w:t>Názov:</w:t>
      </w:r>
      <w:r w:rsidR="00EF1AE1" w:rsidRPr="003B3529">
        <w:rPr>
          <w:rFonts w:ascii="Garamond" w:hAnsi="Garamond"/>
          <w:b/>
          <w:bCs/>
          <w:sz w:val="22"/>
          <w:szCs w:val="22"/>
        </w:rPr>
        <w:t xml:space="preserve"> </w:t>
      </w:r>
      <w:r w:rsidR="00EF1AE1" w:rsidRPr="003B3529">
        <w:rPr>
          <w:rFonts w:ascii="Garamond" w:hAnsi="Garamond"/>
          <w:b/>
          <w:bCs/>
          <w:sz w:val="22"/>
          <w:szCs w:val="22"/>
        </w:rPr>
        <w:tab/>
      </w:r>
      <w:r w:rsidR="00EF1AE1" w:rsidRPr="003B3529">
        <w:rPr>
          <w:rFonts w:ascii="Garamond" w:hAnsi="Garamond"/>
          <w:b/>
          <w:bCs/>
          <w:sz w:val="22"/>
          <w:szCs w:val="22"/>
        </w:rPr>
        <w:tab/>
      </w:r>
      <w:r w:rsidR="00EF1AE1" w:rsidRPr="003B3529">
        <w:rPr>
          <w:rFonts w:ascii="Garamond" w:hAnsi="Garamond"/>
          <w:b/>
          <w:bCs/>
          <w:sz w:val="22"/>
          <w:szCs w:val="22"/>
        </w:rPr>
        <w:tab/>
      </w:r>
      <w:r w:rsidR="00C35569" w:rsidRPr="003B3529">
        <w:rPr>
          <w:rFonts w:ascii="Garamond" w:eastAsia="Calibri" w:hAnsi="Garamond" w:cs="Calibri"/>
          <w:color w:val="000000"/>
          <w:sz w:val="22"/>
          <w:szCs w:val="22"/>
        </w:rPr>
        <w:t xml:space="preserve">Zariadenie sociálnych služieb </w:t>
      </w:r>
      <w:proofErr w:type="spellStart"/>
      <w:r w:rsidR="00C35569" w:rsidRPr="003B3529">
        <w:rPr>
          <w:rFonts w:ascii="Garamond" w:eastAsia="Calibri" w:hAnsi="Garamond" w:cs="Calibri"/>
          <w:color w:val="000000"/>
          <w:sz w:val="22"/>
          <w:szCs w:val="22"/>
        </w:rPr>
        <w:t>Femina</w:t>
      </w:r>
      <w:proofErr w:type="spellEnd"/>
      <w:r w:rsidR="00C35569" w:rsidRPr="003B3529">
        <w:rPr>
          <w:rFonts w:ascii="Garamond" w:eastAsia="Calibri" w:hAnsi="Garamond" w:cs="Calibri"/>
          <w:color w:val="000000"/>
          <w:sz w:val="22"/>
          <w:szCs w:val="22"/>
        </w:rPr>
        <w:t xml:space="preserve"> – </w:t>
      </w:r>
      <w:proofErr w:type="spellStart"/>
      <w:r w:rsidR="00C35569" w:rsidRPr="003B3529">
        <w:rPr>
          <w:rFonts w:ascii="Garamond" w:eastAsia="Calibri" w:hAnsi="Garamond" w:cs="Calibri"/>
          <w:color w:val="000000"/>
          <w:sz w:val="22"/>
          <w:szCs w:val="22"/>
        </w:rPr>
        <w:t>Szociáli</w:t>
      </w:r>
      <w:proofErr w:type="spellEnd"/>
      <w:r w:rsidR="00C35569" w:rsidRPr="003B3529">
        <w:rPr>
          <w:rFonts w:ascii="Garamond" w:eastAsia="Calibri" w:hAnsi="Garamond" w:cs="Calibri"/>
          <w:color w:val="000000"/>
          <w:sz w:val="22"/>
          <w:szCs w:val="22"/>
        </w:rPr>
        <w:t xml:space="preserve"> </w:t>
      </w:r>
      <w:proofErr w:type="spellStart"/>
      <w:r w:rsidR="00C35569" w:rsidRPr="003B3529">
        <w:rPr>
          <w:rFonts w:ascii="Garamond" w:eastAsia="Calibri" w:hAnsi="Garamond" w:cs="Calibri"/>
          <w:color w:val="000000"/>
          <w:sz w:val="22"/>
          <w:szCs w:val="22"/>
        </w:rPr>
        <w:t>Szolgáltatások</w:t>
      </w:r>
      <w:proofErr w:type="spellEnd"/>
      <w:r w:rsidR="00C35569" w:rsidRPr="003B3529">
        <w:rPr>
          <w:rFonts w:ascii="Garamond" w:eastAsia="Calibri" w:hAnsi="Garamond" w:cs="Calibri"/>
          <w:color w:val="000000"/>
          <w:sz w:val="22"/>
          <w:szCs w:val="22"/>
        </w:rPr>
        <w:t xml:space="preserve"> </w:t>
      </w:r>
    </w:p>
    <w:p w14:paraId="1B7159CA" w14:textId="272BB491" w:rsidR="00EF1AE1" w:rsidRPr="003B3529" w:rsidRDefault="00C35569" w:rsidP="00C35569">
      <w:pPr>
        <w:ind w:firstLine="416"/>
        <w:rPr>
          <w:rFonts w:ascii="Garamond" w:hAnsi="Garamond"/>
          <w:sz w:val="22"/>
          <w:szCs w:val="22"/>
        </w:rPr>
      </w:pPr>
      <w:r w:rsidRPr="003B3529">
        <w:rPr>
          <w:rFonts w:ascii="Garamond" w:eastAsia="Calibri" w:hAnsi="Garamond" w:cs="Calibri"/>
          <w:color w:val="000000"/>
          <w:sz w:val="22"/>
          <w:szCs w:val="22"/>
        </w:rPr>
        <w:t xml:space="preserve">                                             </w:t>
      </w:r>
      <w:proofErr w:type="spellStart"/>
      <w:r w:rsidRPr="003B3529">
        <w:rPr>
          <w:rFonts w:ascii="Garamond" w:eastAsia="Calibri" w:hAnsi="Garamond" w:cs="Calibri"/>
          <w:color w:val="000000"/>
          <w:sz w:val="22"/>
          <w:szCs w:val="22"/>
        </w:rPr>
        <w:t>Intézménye</w:t>
      </w:r>
      <w:proofErr w:type="spellEnd"/>
      <w:r w:rsidRPr="003B3529">
        <w:rPr>
          <w:rFonts w:ascii="Garamond" w:eastAsia="Calibri" w:hAnsi="Garamond" w:cs="Calibri"/>
          <w:color w:val="000000"/>
          <w:sz w:val="22"/>
          <w:szCs w:val="22"/>
        </w:rPr>
        <w:t xml:space="preserve"> </w:t>
      </w:r>
      <w:proofErr w:type="spellStart"/>
      <w:r w:rsidRPr="003B3529">
        <w:rPr>
          <w:rFonts w:ascii="Garamond" w:eastAsia="Calibri" w:hAnsi="Garamond" w:cs="Calibri"/>
          <w:color w:val="000000"/>
          <w:sz w:val="22"/>
          <w:szCs w:val="22"/>
        </w:rPr>
        <w:t>Femina</w:t>
      </w:r>
      <w:proofErr w:type="spellEnd"/>
    </w:p>
    <w:p w14:paraId="668E5559" w14:textId="5E1FEF8A" w:rsidR="00EF1AE1" w:rsidRPr="003B3529" w:rsidRDefault="00EF1AE1" w:rsidP="00EF1AE1">
      <w:pPr>
        <w:ind w:firstLine="416"/>
        <w:rPr>
          <w:rFonts w:ascii="Garamond" w:hAnsi="Garamond"/>
          <w:sz w:val="22"/>
          <w:szCs w:val="22"/>
        </w:rPr>
      </w:pPr>
      <w:r w:rsidRPr="003B3529">
        <w:rPr>
          <w:rFonts w:ascii="Garamond" w:hAnsi="Garamond"/>
          <w:b/>
          <w:sz w:val="22"/>
          <w:szCs w:val="22"/>
        </w:rPr>
        <w:t xml:space="preserve">Sídlo: </w:t>
      </w:r>
      <w:r w:rsidRPr="003B3529">
        <w:rPr>
          <w:rFonts w:ascii="Garamond" w:hAnsi="Garamond"/>
          <w:b/>
          <w:sz w:val="22"/>
          <w:szCs w:val="22"/>
        </w:rPr>
        <w:tab/>
      </w:r>
      <w:r w:rsidRPr="003B3529">
        <w:rPr>
          <w:rFonts w:ascii="Garamond" w:hAnsi="Garamond"/>
          <w:sz w:val="22"/>
          <w:szCs w:val="22"/>
        </w:rPr>
        <w:tab/>
      </w:r>
      <w:r w:rsidRPr="003B3529">
        <w:rPr>
          <w:rFonts w:ascii="Garamond" w:hAnsi="Garamond"/>
          <w:sz w:val="22"/>
          <w:szCs w:val="22"/>
        </w:rPr>
        <w:tab/>
      </w:r>
      <w:r w:rsidR="00F40C75" w:rsidRPr="003B3529">
        <w:rPr>
          <w:rFonts w:ascii="Garamond" w:hAnsi="Garamond" w:cs="Calibri"/>
          <w:sz w:val="22"/>
          <w:szCs w:val="22"/>
        </w:rPr>
        <w:t>SNP 49/4, 980 22 Veľký Blh</w:t>
      </w:r>
    </w:p>
    <w:p w14:paraId="7D6D35A8" w14:textId="64137983" w:rsidR="00EF1AE1" w:rsidRPr="003B3529" w:rsidRDefault="00EF1AE1" w:rsidP="00EF1AE1">
      <w:pPr>
        <w:ind w:firstLine="416"/>
        <w:rPr>
          <w:rFonts w:ascii="Garamond" w:hAnsi="Garamond"/>
          <w:color w:val="000000" w:themeColor="text1"/>
          <w:sz w:val="22"/>
          <w:szCs w:val="22"/>
        </w:rPr>
      </w:pPr>
      <w:r w:rsidRPr="003B3529">
        <w:rPr>
          <w:rFonts w:ascii="Garamond" w:hAnsi="Garamond"/>
          <w:b/>
          <w:bCs/>
          <w:sz w:val="22"/>
          <w:szCs w:val="22"/>
        </w:rPr>
        <w:t>Zastúpený:</w:t>
      </w:r>
      <w:r w:rsidRPr="003B3529">
        <w:rPr>
          <w:rFonts w:ascii="Garamond" w:hAnsi="Garamond"/>
          <w:sz w:val="22"/>
          <w:szCs w:val="22"/>
        </w:rPr>
        <w:t xml:space="preserve"> </w:t>
      </w:r>
      <w:r w:rsidRPr="003B3529">
        <w:rPr>
          <w:rFonts w:ascii="Garamond" w:hAnsi="Garamond"/>
          <w:sz w:val="22"/>
          <w:szCs w:val="22"/>
        </w:rPr>
        <w:tab/>
      </w:r>
      <w:r w:rsidRPr="003B3529">
        <w:rPr>
          <w:rFonts w:ascii="Garamond" w:hAnsi="Garamond"/>
          <w:sz w:val="22"/>
          <w:szCs w:val="22"/>
        </w:rPr>
        <w:tab/>
      </w:r>
      <w:r w:rsidR="007820D2" w:rsidRPr="007820D2">
        <w:rPr>
          <w:rFonts w:ascii="Garamond" w:hAnsi="Garamond" w:cs="Calibri"/>
          <w:sz w:val="22"/>
          <w:szCs w:val="22"/>
        </w:rPr>
        <w:t>Mgr. Štefánia Vargová, dočasne poverená výkonom funkcie riaditeľky</w:t>
      </w:r>
    </w:p>
    <w:p w14:paraId="61B077AC" w14:textId="287E78D1" w:rsidR="00EF1AE1" w:rsidRPr="003B3529" w:rsidRDefault="00EF1AE1" w:rsidP="00EF1AE1">
      <w:pPr>
        <w:tabs>
          <w:tab w:val="left" w:pos="2955"/>
        </w:tabs>
        <w:ind w:firstLine="416"/>
        <w:rPr>
          <w:rFonts w:ascii="Garamond" w:hAnsi="Garamond"/>
          <w:color w:val="000000" w:themeColor="text1"/>
          <w:sz w:val="22"/>
          <w:szCs w:val="22"/>
        </w:rPr>
      </w:pPr>
      <w:r w:rsidRPr="003B3529">
        <w:rPr>
          <w:rFonts w:ascii="Garamond" w:hAnsi="Garamond"/>
          <w:b/>
          <w:bCs/>
          <w:color w:val="000000" w:themeColor="text1"/>
          <w:sz w:val="22"/>
          <w:szCs w:val="22"/>
        </w:rPr>
        <w:t>IČO:</w:t>
      </w:r>
      <w:r w:rsidRPr="003B3529">
        <w:rPr>
          <w:rFonts w:ascii="Garamond" w:hAnsi="Garamond"/>
          <w:color w:val="000000" w:themeColor="text1"/>
          <w:sz w:val="22"/>
          <w:szCs w:val="22"/>
        </w:rPr>
        <w:t xml:space="preserve">                                    </w:t>
      </w:r>
      <w:r w:rsidR="00365443" w:rsidRPr="003B3529">
        <w:rPr>
          <w:rFonts w:ascii="Garamond" w:hAnsi="Garamond" w:cs="Calibri"/>
          <w:sz w:val="22"/>
          <w:szCs w:val="22"/>
        </w:rPr>
        <w:t>00648108</w:t>
      </w:r>
    </w:p>
    <w:p w14:paraId="6BA4F60B" w14:textId="4348322A" w:rsidR="00E42BA7" w:rsidRPr="003B3529" w:rsidRDefault="00EF1AE1" w:rsidP="00E42BA7">
      <w:pPr>
        <w:ind w:firstLine="416"/>
        <w:rPr>
          <w:rFonts w:ascii="Garamond" w:hAnsi="Garamond"/>
          <w:sz w:val="22"/>
          <w:szCs w:val="22"/>
        </w:rPr>
      </w:pPr>
      <w:r w:rsidRPr="003B3529">
        <w:rPr>
          <w:rFonts w:ascii="Garamond" w:hAnsi="Garamond"/>
          <w:b/>
          <w:sz w:val="22"/>
          <w:szCs w:val="22"/>
        </w:rPr>
        <w:t>Komunikačné rozhranie:</w:t>
      </w:r>
      <w:r w:rsidRPr="003B3529">
        <w:rPr>
          <w:rFonts w:ascii="Garamond" w:hAnsi="Garamond"/>
          <w:sz w:val="22"/>
          <w:szCs w:val="22"/>
        </w:rPr>
        <w:t xml:space="preserve">  </w:t>
      </w:r>
      <w:r w:rsidR="0015138F" w:rsidRPr="003B3529">
        <w:rPr>
          <w:rFonts w:ascii="Garamond" w:hAnsi="Garamond"/>
          <w:sz w:val="22"/>
          <w:szCs w:val="22"/>
        </w:rPr>
        <w:t xml:space="preserve"> </w:t>
      </w:r>
      <w:hyperlink r:id="rId11" w:history="1">
        <w:r w:rsidR="009E4360" w:rsidRPr="003B3529">
          <w:rPr>
            <w:rStyle w:val="Hypertextovprepojenie"/>
            <w:rFonts w:ascii="Garamond" w:hAnsi="Garamond"/>
            <w:sz w:val="22"/>
            <w:szCs w:val="22"/>
          </w:rPr>
          <w:t>https://josephine.proebiz.com/</w:t>
        </w:r>
      </w:hyperlink>
    </w:p>
    <w:p w14:paraId="7C2C6413" w14:textId="421556E4" w:rsidR="00EF1AE1" w:rsidRPr="003B3529" w:rsidRDefault="00EF1AE1" w:rsidP="00EF1AE1">
      <w:pPr>
        <w:tabs>
          <w:tab w:val="left" w:pos="2919"/>
        </w:tabs>
        <w:ind w:firstLine="416"/>
        <w:rPr>
          <w:rFonts w:ascii="Garamond" w:hAnsi="Garamond"/>
          <w:b/>
          <w:bCs/>
          <w:sz w:val="22"/>
          <w:szCs w:val="22"/>
        </w:rPr>
      </w:pPr>
      <w:r w:rsidRPr="003B3529">
        <w:rPr>
          <w:rFonts w:ascii="Garamond" w:hAnsi="Garamond"/>
          <w:b/>
          <w:bCs/>
          <w:sz w:val="22"/>
          <w:szCs w:val="22"/>
        </w:rPr>
        <w:t xml:space="preserve">Adresa profilu:                    </w:t>
      </w:r>
      <w:hyperlink r:id="rId12" w:history="1">
        <w:r w:rsidR="00E66F59" w:rsidRPr="003B3529">
          <w:rPr>
            <w:rStyle w:val="Hypertextovprepojenie"/>
            <w:rFonts w:ascii="Garamond" w:hAnsi="Garamond"/>
            <w:sz w:val="22"/>
            <w:szCs w:val="22"/>
          </w:rPr>
          <w:t>Vyhľadávanie profilov - ÚVO</w:t>
        </w:r>
      </w:hyperlink>
    </w:p>
    <w:p w14:paraId="4E082636" w14:textId="77777777" w:rsidR="00EF1AE1" w:rsidRPr="003B3529" w:rsidRDefault="00EF1AE1" w:rsidP="00EF1AE1">
      <w:pPr>
        <w:spacing w:line="264" w:lineRule="auto"/>
        <w:rPr>
          <w:rFonts w:ascii="Garamond" w:hAnsi="Garamond" w:cstheme="minorHAnsi"/>
          <w:sz w:val="22"/>
          <w:szCs w:val="22"/>
        </w:rPr>
      </w:pPr>
    </w:p>
    <w:p w14:paraId="29AEC274" w14:textId="77777777" w:rsidR="00EF1AE1" w:rsidRPr="003B3529" w:rsidRDefault="00EF1AE1" w:rsidP="00EF1AE1">
      <w:pPr>
        <w:pStyle w:val="Odsekzoznamu"/>
        <w:numPr>
          <w:ilvl w:val="1"/>
          <w:numId w:val="1"/>
        </w:numPr>
        <w:tabs>
          <w:tab w:val="left" w:pos="2835"/>
        </w:tabs>
        <w:spacing w:after="0" w:line="264" w:lineRule="auto"/>
        <w:rPr>
          <w:rFonts w:ascii="Garamond" w:hAnsi="Garamond"/>
          <w:b/>
        </w:rPr>
      </w:pPr>
      <w:r w:rsidRPr="003B3529">
        <w:rPr>
          <w:rFonts w:ascii="Garamond" w:hAnsi="Garamond"/>
          <w:bCs/>
        </w:rPr>
        <w:t>V prípade tohto verejného obstarávania poskytuje verejnému obstarávateľovi podporné činnosti vo verejnom obstarávaní centrálna obstarávacia organizácia v zmysle § 15 ods. 2 písm. a) ZVO:</w:t>
      </w:r>
    </w:p>
    <w:p w14:paraId="3066B801" w14:textId="77777777" w:rsidR="00EF1AE1" w:rsidRPr="003B3529" w:rsidRDefault="00EF1AE1" w:rsidP="00E24E6E">
      <w:pPr>
        <w:pStyle w:val="Odsekzoznamu"/>
        <w:tabs>
          <w:tab w:val="left" w:pos="2835"/>
        </w:tabs>
        <w:spacing w:after="0" w:line="264" w:lineRule="auto"/>
        <w:ind w:left="432" w:firstLine="0"/>
        <w:rPr>
          <w:rFonts w:ascii="Garamond" w:hAnsi="Garamond"/>
          <w:b/>
        </w:rPr>
      </w:pPr>
      <w:r w:rsidRPr="003B3529">
        <w:rPr>
          <w:rFonts w:ascii="Garamond" w:hAnsi="Garamond"/>
          <w:b/>
        </w:rPr>
        <w:t xml:space="preserve">Názov: </w:t>
      </w:r>
      <w:r w:rsidRPr="003B3529">
        <w:rPr>
          <w:rFonts w:ascii="Garamond" w:hAnsi="Garamond"/>
          <w:b/>
        </w:rPr>
        <w:tab/>
      </w:r>
      <w:r w:rsidRPr="003B3529">
        <w:rPr>
          <w:rFonts w:ascii="Garamond" w:hAnsi="Garamond"/>
          <w:b/>
        </w:rPr>
        <w:tab/>
      </w:r>
      <w:r w:rsidRPr="003B3529">
        <w:rPr>
          <w:rFonts w:ascii="Garamond" w:hAnsi="Garamond"/>
          <w:bCs/>
        </w:rPr>
        <w:t>Centrum zdieľaných služieb BBSK, s. r. o.</w:t>
      </w:r>
    </w:p>
    <w:p w14:paraId="6FADCC5C" w14:textId="77777777" w:rsidR="00EF1AE1" w:rsidRPr="003B3529" w:rsidRDefault="00EF1AE1" w:rsidP="00E24E6E">
      <w:pPr>
        <w:pStyle w:val="Odsekzoznamu"/>
        <w:tabs>
          <w:tab w:val="left" w:pos="2835"/>
        </w:tabs>
        <w:spacing w:after="0" w:line="264" w:lineRule="auto"/>
        <w:ind w:left="432" w:firstLine="0"/>
        <w:rPr>
          <w:rFonts w:ascii="Garamond" w:hAnsi="Garamond"/>
          <w:b/>
        </w:rPr>
      </w:pPr>
      <w:r w:rsidRPr="003B3529">
        <w:rPr>
          <w:rFonts w:ascii="Garamond" w:hAnsi="Garamond"/>
          <w:b/>
        </w:rPr>
        <w:t xml:space="preserve">IČO: </w:t>
      </w:r>
      <w:r w:rsidRPr="003B3529">
        <w:rPr>
          <w:rFonts w:ascii="Garamond" w:hAnsi="Garamond"/>
          <w:b/>
        </w:rPr>
        <w:tab/>
      </w:r>
      <w:r w:rsidRPr="003B3529">
        <w:rPr>
          <w:rFonts w:ascii="Garamond" w:hAnsi="Garamond"/>
          <w:b/>
        </w:rPr>
        <w:tab/>
      </w:r>
      <w:r w:rsidRPr="003B3529">
        <w:rPr>
          <w:rFonts w:ascii="Garamond" w:hAnsi="Garamond"/>
          <w:bCs/>
        </w:rPr>
        <w:t>56931654</w:t>
      </w:r>
    </w:p>
    <w:p w14:paraId="7985E8FE" w14:textId="77777777" w:rsidR="00EF1AE1" w:rsidRPr="003B3529" w:rsidRDefault="00EF1AE1" w:rsidP="00E24E6E">
      <w:pPr>
        <w:pStyle w:val="Odsekzoznamu"/>
        <w:tabs>
          <w:tab w:val="left" w:pos="2835"/>
        </w:tabs>
        <w:spacing w:after="0" w:line="264" w:lineRule="auto"/>
        <w:ind w:left="432" w:firstLine="0"/>
        <w:rPr>
          <w:rFonts w:ascii="Garamond" w:hAnsi="Garamond"/>
          <w:b/>
        </w:rPr>
      </w:pPr>
      <w:r w:rsidRPr="003B3529">
        <w:rPr>
          <w:rFonts w:ascii="Garamond" w:hAnsi="Garamond"/>
          <w:b/>
        </w:rPr>
        <w:t xml:space="preserve">Sídlo: </w:t>
      </w:r>
      <w:r w:rsidRPr="003B3529">
        <w:rPr>
          <w:rFonts w:ascii="Garamond" w:hAnsi="Garamond"/>
          <w:b/>
        </w:rPr>
        <w:tab/>
      </w:r>
      <w:r w:rsidRPr="003B3529">
        <w:rPr>
          <w:rFonts w:ascii="Garamond" w:hAnsi="Garamond"/>
          <w:b/>
        </w:rPr>
        <w:tab/>
      </w:r>
      <w:r w:rsidRPr="003B3529">
        <w:rPr>
          <w:rFonts w:ascii="Garamond" w:hAnsi="Garamond"/>
          <w:bCs/>
        </w:rPr>
        <w:t>Námestie SNP 23/23, 974 01 Banská Bystrica</w:t>
      </w:r>
    </w:p>
    <w:p w14:paraId="214856FB" w14:textId="77777777" w:rsidR="00EF1AE1" w:rsidRPr="003B3529" w:rsidRDefault="00EF1AE1" w:rsidP="00E24E6E">
      <w:pPr>
        <w:pStyle w:val="Odsekzoznamu"/>
        <w:tabs>
          <w:tab w:val="left" w:pos="2835"/>
        </w:tabs>
        <w:spacing w:after="0" w:line="264" w:lineRule="auto"/>
        <w:ind w:left="432" w:firstLine="0"/>
        <w:rPr>
          <w:rFonts w:ascii="Garamond" w:hAnsi="Garamond"/>
          <w:b/>
        </w:rPr>
      </w:pPr>
      <w:r w:rsidRPr="003B3529">
        <w:rPr>
          <w:rFonts w:ascii="Garamond" w:hAnsi="Garamond"/>
          <w:b/>
        </w:rPr>
        <w:t xml:space="preserve">Zastúpený:                          </w:t>
      </w:r>
      <w:r w:rsidRPr="003B3529">
        <w:rPr>
          <w:rFonts w:ascii="Garamond" w:hAnsi="Garamond"/>
          <w:bCs/>
        </w:rPr>
        <w:t>Mgr. Martin Daniš, konateľ</w:t>
      </w:r>
      <w:r w:rsidRPr="003B3529">
        <w:rPr>
          <w:rFonts w:ascii="Garamond" w:hAnsi="Garamond"/>
          <w:b/>
        </w:rPr>
        <w:t xml:space="preserve"> </w:t>
      </w:r>
    </w:p>
    <w:p w14:paraId="3EBEE5CE" w14:textId="5ABA9341" w:rsidR="00FF06C0" w:rsidRPr="003B3529" w:rsidRDefault="00FF06C0" w:rsidP="00E24E6E">
      <w:pPr>
        <w:pStyle w:val="Odsekzoznamu"/>
        <w:tabs>
          <w:tab w:val="left" w:pos="2835"/>
        </w:tabs>
        <w:spacing w:after="0" w:line="264" w:lineRule="auto"/>
        <w:ind w:left="432" w:firstLine="0"/>
        <w:rPr>
          <w:rFonts w:ascii="Garamond" w:hAnsi="Garamond"/>
          <w:b/>
        </w:rPr>
      </w:pPr>
      <w:r w:rsidRPr="003B3529">
        <w:rPr>
          <w:rFonts w:ascii="Garamond" w:hAnsi="Garamond"/>
          <w:b/>
        </w:rPr>
        <w:t xml:space="preserve">Komunikačné rozhranie:   </w:t>
      </w:r>
      <w:hyperlink r:id="rId13" w:history="1">
        <w:r w:rsidR="001B3547" w:rsidRPr="003B3529">
          <w:rPr>
            <w:rStyle w:val="Hypertextovprepojenie"/>
            <w:rFonts w:ascii="Garamond" w:hAnsi="Garamond"/>
          </w:rPr>
          <w:t>https://josephine.proebiz.com/</w:t>
        </w:r>
      </w:hyperlink>
    </w:p>
    <w:p w14:paraId="6F3D94A7" w14:textId="77777777" w:rsidR="00EF1AE1" w:rsidRPr="003B3529" w:rsidRDefault="00EF1AE1" w:rsidP="00E24E6E">
      <w:pPr>
        <w:pStyle w:val="Odsekzoznamu"/>
        <w:tabs>
          <w:tab w:val="left" w:pos="2835"/>
        </w:tabs>
        <w:spacing w:after="0" w:line="264" w:lineRule="auto"/>
        <w:ind w:left="432" w:firstLine="0"/>
        <w:rPr>
          <w:rFonts w:ascii="Garamond" w:hAnsi="Garamond"/>
          <w:b/>
        </w:rPr>
      </w:pPr>
      <w:r w:rsidRPr="003B3529">
        <w:rPr>
          <w:rFonts w:ascii="Garamond" w:hAnsi="Garamond"/>
          <w:b/>
        </w:rPr>
        <w:t xml:space="preserve">Kontaktná osoba vo veciach procesu verejného obstarávania: </w:t>
      </w:r>
    </w:p>
    <w:p w14:paraId="287CB0B9" w14:textId="77777777" w:rsidR="00EF1AE1" w:rsidRPr="003B3529" w:rsidRDefault="00EF1AE1" w:rsidP="00E24E6E">
      <w:pPr>
        <w:pStyle w:val="Odsekzoznamu"/>
        <w:tabs>
          <w:tab w:val="left" w:pos="2835"/>
        </w:tabs>
        <w:spacing w:after="0" w:line="264" w:lineRule="auto"/>
        <w:ind w:left="432" w:firstLine="0"/>
        <w:rPr>
          <w:rFonts w:ascii="Garamond" w:hAnsi="Garamond"/>
          <w:bCs/>
        </w:rPr>
      </w:pPr>
      <w:r w:rsidRPr="003B3529">
        <w:rPr>
          <w:rFonts w:ascii="Garamond" w:hAnsi="Garamond"/>
          <w:b/>
        </w:rPr>
        <w:t xml:space="preserve">                                             </w:t>
      </w:r>
      <w:r w:rsidRPr="003B3529">
        <w:rPr>
          <w:rFonts w:ascii="Garamond" w:hAnsi="Garamond"/>
          <w:bCs/>
        </w:rPr>
        <w:t xml:space="preserve">Ing. Ľubica Zolczerová – špecialistka pre  verejné obstarávanie </w:t>
      </w:r>
    </w:p>
    <w:p w14:paraId="2B165523" w14:textId="544E375F" w:rsidR="00E24E6E" w:rsidRPr="003B3529" w:rsidRDefault="00EF1AE1" w:rsidP="00E24E6E">
      <w:pPr>
        <w:pStyle w:val="Odsekzoznamu"/>
        <w:tabs>
          <w:tab w:val="left" w:pos="2835"/>
        </w:tabs>
        <w:spacing w:after="0" w:line="264" w:lineRule="auto"/>
        <w:ind w:left="432" w:firstLine="0"/>
        <w:rPr>
          <w:rFonts w:ascii="Garamond" w:hAnsi="Garamond"/>
          <w:bCs/>
        </w:rPr>
      </w:pPr>
      <w:r w:rsidRPr="003B3529">
        <w:rPr>
          <w:rFonts w:ascii="Garamond" w:hAnsi="Garamond"/>
          <w:b/>
        </w:rPr>
        <w:t xml:space="preserve">                                             </w:t>
      </w:r>
      <w:hyperlink r:id="rId14" w:history="1">
        <w:r w:rsidR="007C539E" w:rsidRPr="003B3529">
          <w:rPr>
            <w:rStyle w:val="Hypertextovprepojenie"/>
            <w:rFonts w:ascii="Garamond" w:hAnsi="Garamond"/>
          </w:rPr>
          <w:t>lubica.zolczerova@zdielanesluzby.sk</w:t>
        </w:r>
      </w:hyperlink>
    </w:p>
    <w:p w14:paraId="1104A880" w14:textId="3E1C351B" w:rsidR="00EF1AE1" w:rsidRPr="003B3529" w:rsidRDefault="00EF1AE1" w:rsidP="00A04287">
      <w:pPr>
        <w:pStyle w:val="Odsekzoznamu"/>
        <w:tabs>
          <w:tab w:val="left" w:pos="2835"/>
        </w:tabs>
        <w:spacing w:after="0" w:line="264" w:lineRule="auto"/>
        <w:ind w:left="432" w:firstLine="0"/>
        <w:rPr>
          <w:rFonts w:ascii="Garamond" w:hAnsi="Garamond"/>
          <w:bCs/>
        </w:rPr>
      </w:pPr>
      <w:r w:rsidRPr="003B3529">
        <w:rPr>
          <w:rFonts w:ascii="Garamond" w:hAnsi="Garamond"/>
          <w:bCs/>
        </w:rPr>
        <w:t xml:space="preserve">                                             +421 948 134</w:t>
      </w:r>
      <w:r w:rsidR="00A04287" w:rsidRPr="003B3529">
        <w:rPr>
          <w:rFonts w:ascii="Garamond" w:hAnsi="Garamond"/>
          <w:bCs/>
        </w:rPr>
        <w:t> </w:t>
      </w:r>
      <w:r w:rsidRPr="003B3529">
        <w:rPr>
          <w:rFonts w:ascii="Garamond" w:hAnsi="Garamond"/>
          <w:bCs/>
        </w:rPr>
        <w:t>142</w:t>
      </w:r>
    </w:p>
    <w:p w14:paraId="0BD98118" w14:textId="77777777" w:rsidR="00A04287" w:rsidRPr="003B3529" w:rsidRDefault="00A04287" w:rsidP="00A04287">
      <w:pPr>
        <w:pStyle w:val="Odsekzoznamu"/>
        <w:tabs>
          <w:tab w:val="left" w:pos="2835"/>
        </w:tabs>
        <w:spacing w:after="0" w:line="264" w:lineRule="auto"/>
        <w:ind w:left="432" w:firstLine="0"/>
        <w:rPr>
          <w:rFonts w:ascii="Garamond" w:hAnsi="Garamond"/>
          <w:bCs/>
        </w:rPr>
      </w:pPr>
    </w:p>
    <w:p w14:paraId="5C10799B" w14:textId="3FDB5293" w:rsidR="009D0F19" w:rsidRPr="003B3529" w:rsidRDefault="009D0F19" w:rsidP="00EF1AE1">
      <w:pPr>
        <w:numPr>
          <w:ilvl w:val="0"/>
          <w:numId w:val="1"/>
        </w:numPr>
        <w:spacing w:after="160"/>
        <w:jc w:val="both"/>
        <w:rPr>
          <w:rFonts w:ascii="Garamond" w:hAnsi="Garamond" w:cs="Calibri"/>
          <w:b/>
          <w:sz w:val="22"/>
          <w:szCs w:val="22"/>
        </w:rPr>
      </w:pPr>
      <w:bookmarkStart w:id="1" w:name="_Toc488059670"/>
      <w:r w:rsidRPr="003B3529">
        <w:rPr>
          <w:rFonts w:ascii="Garamond" w:hAnsi="Garamond" w:cs="Calibri"/>
          <w:b/>
          <w:sz w:val="22"/>
          <w:szCs w:val="22"/>
        </w:rPr>
        <w:t>Predmet zákazky</w:t>
      </w:r>
      <w:bookmarkEnd w:id="1"/>
    </w:p>
    <w:p w14:paraId="7F1618BB" w14:textId="3F5F399F" w:rsidR="009D0F19" w:rsidRPr="003B3529" w:rsidRDefault="009D0F19" w:rsidP="008F6199">
      <w:pPr>
        <w:numPr>
          <w:ilvl w:val="1"/>
          <w:numId w:val="1"/>
        </w:numPr>
        <w:spacing w:line="276" w:lineRule="auto"/>
        <w:ind w:left="425" w:hanging="431"/>
        <w:jc w:val="both"/>
        <w:rPr>
          <w:rFonts w:ascii="Garamond" w:hAnsi="Garamond" w:cs="Calibri"/>
          <w:sz w:val="22"/>
          <w:szCs w:val="22"/>
        </w:rPr>
      </w:pPr>
      <w:r w:rsidRPr="003B3529">
        <w:rPr>
          <w:rFonts w:ascii="Garamond" w:hAnsi="Garamond" w:cs="Calibri"/>
          <w:sz w:val="22"/>
          <w:szCs w:val="22"/>
        </w:rPr>
        <w:t xml:space="preserve">Predmetom zákazky je dodanie, </w:t>
      </w:r>
      <w:r w:rsidR="00D16038" w:rsidRPr="003B3529">
        <w:rPr>
          <w:rFonts w:ascii="Garamond" w:hAnsi="Garamond" w:cs="Calibri"/>
          <w:sz w:val="22"/>
          <w:szCs w:val="22"/>
        </w:rPr>
        <w:t xml:space="preserve">inštalácia/montáž nábytku pre Zariadenie sociálnych služieb </w:t>
      </w:r>
      <w:proofErr w:type="spellStart"/>
      <w:r w:rsidR="00D16038" w:rsidRPr="003B3529">
        <w:rPr>
          <w:rFonts w:ascii="Garamond" w:hAnsi="Garamond" w:cs="Calibri"/>
          <w:sz w:val="22"/>
          <w:szCs w:val="22"/>
        </w:rPr>
        <w:t>Femina</w:t>
      </w:r>
      <w:proofErr w:type="spellEnd"/>
      <w:r w:rsidR="00D16038" w:rsidRPr="003B3529">
        <w:rPr>
          <w:rFonts w:ascii="Garamond" w:hAnsi="Garamond" w:cs="Calibri"/>
          <w:sz w:val="22"/>
          <w:szCs w:val="22"/>
        </w:rPr>
        <w:t xml:space="preserve"> v rámci realizácie projektu „</w:t>
      </w:r>
      <w:r w:rsidR="00D16038" w:rsidRPr="003B3529">
        <w:rPr>
          <w:rFonts w:ascii="Garamond" w:hAnsi="Garamond" w:cs="Calibri"/>
          <w:b/>
          <w:sz w:val="22"/>
          <w:szCs w:val="22"/>
        </w:rPr>
        <w:t xml:space="preserve">ZSS </w:t>
      </w:r>
      <w:proofErr w:type="spellStart"/>
      <w:r w:rsidR="00D16038" w:rsidRPr="003B3529">
        <w:rPr>
          <w:rFonts w:ascii="Garamond" w:hAnsi="Garamond" w:cs="Calibri"/>
          <w:b/>
          <w:sz w:val="22"/>
          <w:szCs w:val="22"/>
        </w:rPr>
        <w:t>Femina</w:t>
      </w:r>
      <w:proofErr w:type="spellEnd"/>
      <w:r w:rsidR="00D16038" w:rsidRPr="003B3529">
        <w:rPr>
          <w:rFonts w:ascii="Garamond" w:hAnsi="Garamond" w:cs="Calibri"/>
          <w:b/>
          <w:sz w:val="22"/>
          <w:szCs w:val="22"/>
        </w:rPr>
        <w:t xml:space="preserve"> Veľký Blh – z inštitúcie do komunitných služieb (</w:t>
      </w:r>
      <w:proofErr w:type="spellStart"/>
      <w:r w:rsidR="00D16038" w:rsidRPr="003B3529">
        <w:rPr>
          <w:rFonts w:ascii="Garamond" w:hAnsi="Garamond" w:cs="Calibri"/>
          <w:b/>
          <w:sz w:val="22"/>
          <w:szCs w:val="22"/>
        </w:rPr>
        <w:t>I.etapa</w:t>
      </w:r>
      <w:proofErr w:type="spellEnd"/>
      <w:r w:rsidR="00D16038" w:rsidRPr="003B3529">
        <w:rPr>
          <w:rFonts w:ascii="Garamond" w:hAnsi="Garamond" w:cs="Calibri"/>
          <w:b/>
          <w:sz w:val="22"/>
          <w:szCs w:val="22"/>
        </w:rPr>
        <w:t>)“</w:t>
      </w:r>
      <w:r w:rsidR="00D16038" w:rsidRPr="003B3529">
        <w:rPr>
          <w:rFonts w:ascii="Garamond" w:hAnsi="Garamond" w:cs="Calibri"/>
          <w:bCs/>
          <w:sz w:val="22"/>
          <w:szCs w:val="22"/>
        </w:rPr>
        <w:t>.</w:t>
      </w:r>
      <w:r w:rsidR="00D16038" w:rsidRPr="003B3529">
        <w:rPr>
          <w:rFonts w:ascii="Garamond" w:hAnsi="Garamond" w:cs="Calibri"/>
          <w:sz w:val="22"/>
          <w:szCs w:val="22"/>
        </w:rPr>
        <w:t xml:space="preserve"> Súčasťou dodania sú aj súvisiace služby ako doprava na miesto plnenia, vynesenie a vyloženie tovaru na konkrétne miesto, montáž nábytku a zariadenia, likvidácia a odvoz odpadu.</w:t>
      </w:r>
    </w:p>
    <w:p w14:paraId="4B979651" w14:textId="77777777" w:rsidR="003C6568" w:rsidRPr="003B3529" w:rsidRDefault="003C6568" w:rsidP="003C6568">
      <w:pPr>
        <w:jc w:val="both"/>
        <w:rPr>
          <w:rFonts w:ascii="Garamond" w:hAnsi="Garamond" w:cs="Calibri"/>
          <w:sz w:val="22"/>
          <w:szCs w:val="22"/>
        </w:rPr>
      </w:pPr>
    </w:p>
    <w:p w14:paraId="412CC18E" w14:textId="31FB9C0B" w:rsidR="003C6568" w:rsidRPr="003B3529" w:rsidRDefault="003C6568" w:rsidP="008F6199">
      <w:pPr>
        <w:numPr>
          <w:ilvl w:val="1"/>
          <w:numId w:val="1"/>
        </w:numPr>
        <w:spacing w:line="276" w:lineRule="auto"/>
        <w:ind w:left="425" w:hanging="431"/>
        <w:jc w:val="both"/>
        <w:rPr>
          <w:rFonts w:ascii="Garamond" w:eastAsia="Times New Roman" w:hAnsi="Garamond" w:cs="Calibri"/>
          <w:kern w:val="0"/>
          <w:sz w:val="22"/>
          <w:szCs w:val="22"/>
          <w:lang w:eastAsia="sk-SK"/>
          <w14:ligatures w14:val="none"/>
        </w:rPr>
      </w:pPr>
      <w:r w:rsidRPr="003B3529">
        <w:rPr>
          <w:rFonts w:ascii="Garamond" w:eastAsia="Times New Roman" w:hAnsi="Garamond" w:cs="Calibri"/>
          <w:kern w:val="0"/>
          <w:sz w:val="22"/>
          <w:szCs w:val="22"/>
          <w:lang w:eastAsia="sk-SK"/>
          <w14:ligatures w14:val="none"/>
        </w:rPr>
        <w:t>Podrobn</w:t>
      </w:r>
      <w:r w:rsidR="00D16038" w:rsidRPr="003B3529">
        <w:rPr>
          <w:rFonts w:ascii="Garamond" w:eastAsia="Times New Roman" w:hAnsi="Garamond" w:cs="Calibri"/>
          <w:kern w:val="0"/>
          <w:sz w:val="22"/>
          <w:szCs w:val="22"/>
          <w:lang w:eastAsia="sk-SK"/>
          <w14:ligatures w14:val="none"/>
        </w:rPr>
        <w:t>á špecifikácia</w:t>
      </w:r>
      <w:r w:rsidRPr="003B3529">
        <w:rPr>
          <w:rFonts w:ascii="Garamond" w:eastAsia="Times New Roman" w:hAnsi="Garamond" w:cs="Calibri"/>
          <w:kern w:val="0"/>
          <w:sz w:val="22"/>
          <w:szCs w:val="22"/>
          <w:lang w:eastAsia="sk-SK"/>
          <w14:ligatures w14:val="none"/>
        </w:rPr>
        <w:t xml:space="preserve"> predmetu zákazky je </w:t>
      </w:r>
      <w:r w:rsidR="00A470AA" w:rsidRPr="003B3529">
        <w:rPr>
          <w:rFonts w:ascii="Garamond" w:eastAsia="Times New Roman" w:hAnsi="Garamond" w:cs="Calibri"/>
          <w:kern w:val="0"/>
          <w:sz w:val="22"/>
          <w:szCs w:val="22"/>
          <w:lang w:eastAsia="sk-SK"/>
          <w14:ligatures w14:val="none"/>
        </w:rPr>
        <w:t>uvedená v Prílohe č.2a SP_ Technická špecifikácia A</w:t>
      </w:r>
      <w:r w:rsidR="0021362E">
        <w:rPr>
          <w:rFonts w:ascii="Garamond" w:eastAsia="Times New Roman" w:hAnsi="Garamond" w:cs="Calibri"/>
          <w:kern w:val="0"/>
          <w:sz w:val="22"/>
          <w:szCs w:val="22"/>
          <w:lang w:eastAsia="sk-SK"/>
          <w14:ligatures w14:val="none"/>
        </w:rPr>
        <w:t xml:space="preserve">, </w:t>
      </w:r>
      <w:r w:rsidR="00A470AA" w:rsidRPr="003B3529">
        <w:rPr>
          <w:rFonts w:ascii="Garamond" w:eastAsia="Times New Roman" w:hAnsi="Garamond" w:cs="Calibri"/>
          <w:kern w:val="0"/>
          <w:sz w:val="22"/>
          <w:szCs w:val="22"/>
          <w:lang w:eastAsia="sk-SK"/>
          <w14:ligatures w14:val="none"/>
        </w:rPr>
        <w:t>v Prílohe č.2b SP_ Technická špecifikácia B</w:t>
      </w:r>
      <w:r w:rsidR="000E0532">
        <w:rPr>
          <w:rFonts w:ascii="Garamond" w:eastAsia="Times New Roman" w:hAnsi="Garamond" w:cs="Calibri"/>
          <w:kern w:val="0"/>
          <w:sz w:val="22"/>
          <w:szCs w:val="22"/>
          <w:lang w:eastAsia="sk-SK"/>
          <w14:ligatures w14:val="none"/>
        </w:rPr>
        <w:t xml:space="preserve"> a v P</w:t>
      </w:r>
      <w:r w:rsidR="0021362E">
        <w:rPr>
          <w:rFonts w:ascii="Garamond" w:eastAsia="Times New Roman" w:hAnsi="Garamond" w:cs="Calibri"/>
          <w:kern w:val="0"/>
          <w:sz w:val="22"/>
          <w:szCs w:val="22"/>
          <w:lang w:eastAsia="sk-SK"/>
          <w14:ligatures w14:val="none"/>
        </w:rPr>
        <w:t>rílohe č.5 SP</w:t>
      </w:r>
      <w:r w:rsidR="000E0532">
        <w:rPr>
          <w:rFonts w:ascii="Garamond" w:eastAsia="Times New Roman" w:hAnsi="Garamond" w:cs="Calibri"/>
          <w:kern w:val="0"/>
          <w:sz w:val="22"/>
          <w:szCs w:val="22"/>
          <w:lang w:eastAsia="sk-SK"/>
          <w14:ligatures w14:val="none"/>
        </w:rPr>
        <w:t>_ Vizualizácia</w:t>
      </w:r>
      <w:r w:rsidR="00A470AA" w:rsidRPr="003B3529">
        <w:rPr>
          <w:rFonts w:ascii="Garamond" w:eastAsia="Times New Roman" w:hAnsi="Garamond" w:cs="Calibri"/>
          <w:kern w:val="0"/>
          <w:sz w:val="22"/>
          <w:szCs w:val="22"/>
          <w:lang w:eastAsia="sk-SK"/>
          <w14:ligatures w14:val="none"/>
        </w:rPr>
        <w:t>. V Prílohe č.2a SP_ Technická špecifikácia A verejný obstarávateľ uvádza požadované parametre pre dodanie kuchynských liniek 1. NP, 2.NP a miestnosti pre personál. V Prílohe č.2b SP_ Technická špecifikácia B verejný obstarávateľ uvádza požadované parametre pre dodanie obývacej a spálňovej nábytkovej zostavy, sektorovej zostavy kancelárskeho nábytku a vešiakovej nástennej zostavy do chodby.</w:t>
      </w:r>
    </w:p>
    <w:p w14:paraId="0DBFAD95" w14:textId="77777777" w:rsidR="009D0F19" w:rsidRPr="003B3529" w:rsidRDefault="009D0F19" w:rsidP="009D0F19">
      <w:pPr>
        <w:ind w:left="-6"/>
        <w:rPr>
          <w:rFonts w:ascii="Garamond" w:hAnsi="Garamond" w:cs="Calibri"/>
          <w:sz w:val="22"/>
          <w:szCs w:val="22"/>
        </w:rPr>
      </w:pPr>
    </w:p>
    <w:p w14:paraId="6AFD5221" w14:textId="7E2C0964" w:rsidR="009D0F19" w:rsidRPr="00A90A7C" w:rsidRDefault="009D0F19" w:rsidP="00A90A7C">
      <w:pPr>
        <w:pStyle w:val="tl1"/>
        <w:numPr>
          <w:ilvl w:val="1"/>
          <w:numId w:val="1"/>
        </w:numPr>
        <w:spacing w:line="276" w:lineRule="auto"/>
        <w:ind w:left="431" w:hanging="431"/>
        <w:jc w:val="both"/>
        <w:rPr>
          <w:rFonts w:ascii="Garamond" w:hAnsi="Garamond" w:cs="Calibri"/>
          <w:sz w:val="22"/>
          <w:szCs w:val="22"/>
        </w:rPr>
      </w:pPr>
      <w:r w:rsidRPr="003B3529">
        <w:rPr>
          <w:rFonts w:ascii="Garamond" w:hAnsi="Garamond" w:cs="Calibri"/>
          <w:sz w:val="22"/>
          <w:szCs w:val="22"/>
        </w:rPr>
        <w:t xml:space="preserve">Predmet zákazky je v celom rozsahu opísaný tak, aby bol presne a zrozumiteľne špecifikovaný. </w:t>
      </w:r>
      <w:r w:rsidR="008F6199" w:rsidRPr="003B3529">
        <w:rPr>
          <w:rFonts w:ascii="Garamond" w:hAnsi="Garamond" w:cs="Calibri"/>
          <w:sz w:val="22"/>
          <w:szCs w:val="22"/>
        </w:rPr>
        <w:t xml:space="preserve">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uvedených </w:t>
      </w:r>
      <w:r w:rsidR="00FA31D9">
        <w:rPr>
          <w:rFonts w:ascii="Garamond" w:hAnsi="Garamond" w:cs="Calibri"/>
          <w:sz w:val="22"/>
          <w:szCs w:val="22"/>
        </w:rPr>
        <w:t xml:space="preserve">v </w:t>
      </w:r>
      <w:r w:rsidR="008F6199" w:rsidRPr="003B3529">
        <w:rPr>
          <w:rFonts w:ascii="Garamond" w:hAnsi="Garamond" w:cs="Calibri"/>
          <w:sz w:val="22"/>
          <w:szCs w:val="22"/>
        </w:rPr>
        <w:t xml:space="preserve">prílohách </w:t>
      </w:r>
      <w:r w:rsidR="00E50DC6">
        <w:rPr>
          <w:rFonts w:ascii="Garamond" w:hAnsi="Garamond" w:cs="Calibri"/>
          <w:sz w:val="22"/>
          <w:szCs w:val="22"/>
        </w:rPr>
        <w:t>súťažných podklado</w:t>
      </w:r>
      <w:r w:rsidR="00FA31D9">
        <w:rPr>
          <w:rFonts w:ascii="Garamond" w:hAnsi="Garamond" w:cs="Calibri"/>
          <w:sz w:val="22"/>
          <w:szCs w:val="22"/>
        </w:rPr>
        <w:t>v</w:t>
      </w:r>
      <w:r w:rsidR="008F6199" w:rsidRPr="003B3529">
        <w:rPr>
          <w:rFonts w:ascii="Garamond" w:hAnsi="Garamond" w:cs="Calibri"/>
          <w:sz w:val="22"/>
          <w:szCs w:val="22"/>
        </w:rPr>
        <w:t>, môže uchádzač predložiť aj ekvivalenty inej značky rovnakej alebo vyššej kvality</w:t>
      </w:r>
      <w:r w:rsidR="008F6199" w:rsidRPr="008F0808">
        <w:rPr>
          <w:rFonts w:ascii="Garamond" w:hAnsi="Garamond" w:cs="Calibri"/>
          <w:sz w:val="22"/>
          <w:szCs w:val="22"/>
        </w:rPr>
        <w:t xml:space="preserve">. </w:t>
      </w:r>
      <w:bookmarkStart w:id="2" w:name="_Hlk85621245"/>
      <w:r w:rsidR="008F6199" w:rsidRPr="008F0808">
        <w:rPr>
          <w:rFonts w:ascii="Garamond" w:hAnsi="Garamond" w:cs="Calibri"/>
          <w:sz w:val="22"/>
          <w:szCs w:val="22"/>
        </w:rPr>
        <w:t>Pri farebnom prevedení sa umožňuje aj iný kód farby, avšak odtieňovo podobný požadovanému.</w:t>
      </w:r>
      <w:bookmarkEnd w:id="2"/>
    </w:p>
    <w:p w14:paraId="69DC4B4D" w14:textId="46BD4148" w:rsidR="00A723E2" w:rsidRPr="003B3529" w:rsidRDefault="009D0F19" w:rsidP="00A723E2">
      <w:pPr>
        <w:numPr>
          <w:ilvl w:val="1"/>
          <w:numId w:val="1"/>
        </w:numPr>
        <w:spacing w:after="160"/>
        <w:ind w:left="426"/>
        <w:jc w:val="both"/>
        <w:rPr>
          <w:rFonts w:ascii="Garamond" w:hAnsi="Garamond" w:cs="Calibri"/>
          <w:sz w:val="22"/>
          <w:szCs w:val="22"/>
        </w:rPr>
      </w:pPr>
      <w:r w:rsidRPr="003B3529">
        <w:rPr>
          <w:rFonts w:ascii="Garamond" w:hAnsi="Garamond" w:cs="Cambria"/>
          <w:sz w:val="22"/>
          <w:szCs w:val="22"/>
        </w:rPr>
        <w:lastRenderedPageBreak/>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4A1AAD6B" w14:textId="3A1F6981" w:rsidR="009D0F19" w:rsidRPr="003B3529" w:rsidRDefault="009D0F19" w:rsidP="009D0F19">
      <w:pPr>
        <w:numPr>
          <w:ilvl w:val="1"/>
          <w:numId w:val="1"/>
        </w:numPr>
        <w:spacing w:after="120"/>
        <w:ind w:left="425"/>
        <w:jc w:val="both"/>
        <w:rPr>
          <w:rFonts w:ascii="Garamond" w:hAnsi="Garamond" w:cs="Calibri"/>
          <w:sz w:val="22"/>
          <w:szCs w:val="22"/>
        </w:rPr>
      </w:pPr>
      <w:r w:rsidRPr="003B3529">
        <w:rPr>
          <w:rFonts w:ascii="Garamond" w:hAnsi="Garamond" w:cs="Calibri"/>
          <w:b/>
          <w:sz w:val="22"/>
          <w:szCs w:val="22"/>
        </w:rPr>
        <w:t>Predpokladaná hodnota zákazky</w:t>
      </w:r>
      <w:r w:rsidRPr="003B3529">
        <w:rPr>
          <w:rFonts w:ascii="Garamond" w:hAnsi="Garamond" w:cs="Calibri"/>
          <w:sz w:val="22"/>
          <w:szCs w:val="22"/>
        </w:rPr>
        <w:t xml:space="preserve"> v zriadenom DNS (tejto výzvy) je </w:t>
      </w:r>
      <w:r w:rsidR="00AC102E" w:rsidRPr="003B3529">
        <w:rPr>
          <w:rFonts w:ascii="Garamond" w:hAnsi="Garamond" w:cs="Calibri"/>
          <w:b/>
          <w:bCs/>
          <w:sz w:val="22"/>
          <w:szCs w:val="22"/>
        </w:rPr>
        <w:t>51 015</w:t>
      </w:r>
      <w:r w:rsidRPr="003B3529">
        <w:rPr>
          <w:rFonts w:ascii="Garamond" w:hAnsi="Garamond" w:cs="Calibri"/>
          <w:b/>
          <w:bCs/>
          <w:sz w:val="22"/>
          <w:szCs w:val="22"/>
        </w:rPr>
        <w:t>,</w:t>
      </w:r>
      <w:r w:rsidR="00AC102E" w:rsidRPr="003B3529">
        <w:rPr>
          <w:rFonts w:ascii="Garamond" w:hAnsi="Garamond" w:cs="Calibri"/>
          <w:b/>
          <w:bCs/>
          <w:sz w:val="22"/>
          <w:szCs w:val="22"/>
        </w:rPr>
        <w:t>95</w:t>
      </w:r>
      <w:r w:rsidRPr="003B3529">
        <w:rPr>
          <w:rFonts w:ascii="Garamond" w:hAnsi="Garamond" w:cs="Calibri"/>
          <w:sz w:val="22"/>
          <w:szCs w:val="22"/>
        </w:rPr>
        <w:t xml:space="preserve"> </w:t>
      </w:r>
      <w:r w:rsidRPr="003B3529">
        <w:rPr>
          <w:rFonts w:ascii="Garamond" w:hAnsi="Garamond" w:cs="Calibri"/>
          <w:b/>
          <w:sz w:val="22"/>
          <w:szCs w:val="22"/>
        </w:rPr>
        <w:t xml:space="preserve">EUR bez DPH. </w:t>
      </w:r>
    </w:p>
    <w:p w14:paraId="7C7BAB73" w14:textId="36C79F51" w:rsidR="009D0F19" w:rsidRPr="003B3529" w:rsidRDefault="009D0F19" w:rsidP="009D0F19">
      <w:pPr>
        <w:numPr>
          <w:ilvl w:val="1"/>
          <w:numId w:val="1"/>
        </w:numPr>
        <w:spacing w:after="160"/>
        <w:ind w:left="426"/>
        <w:jc w:val="both"/>
        <w:rPr>
          <w:rFonts w:ascii="Garamond" w:hAnsi="Garamond" w:cs="Calibri"/>
          <w:sz w:val="22"/>
          <w:szCs w:val="22"/>
        </w:rPr>
      </w:pPr>
      <w:r w:rsidRPr="003B3529">
        <w:rPr>
          <w:rFonts w:ascii="Garamond" w:hAnsi="Garamond" w:cs="Calibri"/>
          <w:sz w:val="22"/>
          <w:szCs w:val="22"/>
        </w:rPr>
        <w:t xml:space="preserve">Lehota dodania: </w:t>
      </w:r>
      <w:r w:rsidRPr="003B3529">
        <w:rPr>
          <w:rFonts w:ascii="Garamond" w:hAnsi="Garamond" w:cs="Calibri"/>
          <w:b/>
          <w:bCs/>
          <w:sz w:val="22"/>
          <w:szCs w:val="22"/>
        </w:rPr>
        <w:t xml:space="preserve">do </w:t>
      </w:r>
      <w:r w:rsidR="00AC102E" w:rsidRPr="003B3529">
        <w:rPr>
          <w:rFonts w:ascii="Garamond" w:hAnsi="Garamond" w:cs="Calibri"/>
          <w:b/>
          <w:bCs/>
          <w:sz w:val="22"/>
          <w:szCs w:val="22"/>
        </w:rPr>
        <w:t>30</w:t>
      </w:r>
      <w:r w:rsidR="00273477" w:rsidRPr="003B3529">
        <w:rPr>
          <w:rFonts w:ascii="Garamond" w:hAnsi="Garamond" w:cs="Calibri"/>
          <w:b/>
          <w:bCs/>
          <w:sz w:val="22"/>
          <w:szCs w:val="22"/>
        </w:rPr>
        <w:t xml:space="preserve"> pracovných</w:t>
      </w:r>
      <w:r w:rsidRPr="003B3529">
        <w:rPr>
          <w:rFonts w:ascii="Garamond" w:hAnsi="Garamond" w:cs="Calibri"/>
          <w:b/>
          <w:bCs/>
          <w:sz w:val="22"/>
          <w:szCs w:val="22"/>
        </w:rPr>
        <w:t xml:space="preserve"> dní</w:t>
      </w:r>
      <w:r w:rsidRPr="003B3529">
        <w:rPr>
          <w:rFonts w:ascii="Garamond" w:hAnsi="Garamond" w:cs="Calibri"/>
          <w:sz w:val="22"/>
          <w:szCs w:val="22"/>
        </w:rPr>
        <w:t xml:space="preserve"> od dňa zaslania záväznej objednávky.</w:t>
      </w:r>
      <w:r w:rsidR="00DB4A50" w:rsidRPr="003B3529">
        <w:rPr>
          <w:rFonts w:ascii="Garamond" w:hAnsi="Garamond" w:cs="Calibri"/>
          <w:sz w:val="22"/>
          <w:szCs w:val="22"/>
        </w:rPr>
        <w:t xml:space="preserve"> Lehota dodania </w:t>
      </w:r>
      <w:r w:rsidR="00900035" w:rsidRPr="003B3529">
        <w:rPr>
          <w:rFonts w:ascii="Garamond" w:hAnsi="Garamond" w:cs="Calibri"/>
          <w:sz w:val="22"/>
          <w:szCs w:val="22"/>
        </w:rPr>
        <w:t>je definovaná v Zmluve o dodaní tovaru, ktorá tvorí prílohu č. 1 tejto výzvy.</w:t>
      </w:r>
    </w:p>
    <w:p w14:paraId="3ACB1084" w14:textId="36F99CD8" w:rsidR="00273477" w:rsidRPr="003B3529" w:rsidRDefault="009D0F19" w:rsidP="00383094">
      <w:pPr>
        <w:pStyle w:val="tl1"/>
        <w:numPr>
          <w:ilvl w:val="1"/>
          <w:numId w:val="1"/>
        </w:numPr>
        <w:spacing w:line="276" w:lineRule="auto"/>
        <w:jc w:val="both"/>
        <w:rPr>
          <w:rFonts w:ascii="Garamond" w:eastAsiaTheme="minorHAnsi" w:hAnsi="Garamond" w:cs="Calibri"/>
          <w:kern w:val="2"/>
          <w:sz w:val="22"/>
          <w:szCs w:val="22"/>
          <w:lang w:eastAsia="en-US"/>
          <w14:ligatures w14:val="standardContextual"/>
        </w:rPr>
      </w:pPr>
      <w:r w:rsidRPr="003B3529">
        <w:rPr>
          <w:rFonts w:ascii="Garamond" w:eastAsiaTheme="minorHAnsi" w:hAnsi="Garamond" w:cs="Calibri"/>
          <w:kern w:val="2"/>
          <w:sz w:val="22"/>
          <w:szCs w:val="22"/>
          <w:lang w:eastAsia="en-US"/>
          <w14:ligatures w14:val="standardContextual"/>
        </w:rPr>
        <w:t xml:space="preserve">Miestom dodania je </w:t>
      </w:r>
      <w:proofErr w:type="spellStart"/>
      <w:r w:rsidR="003E5777" w:rsidRPr="003B3529">
        <w:rPr>
          <w:rFonts w:ascii="Garamond" w:hAnsi="Garamond" w:cs="Calibri"/>
          <w:sz w:val="22"/>
          <w:szCs w:val="22"/>
        </w:rPr>
        <w:t>je</w:t>
      </w:r>
      <w:proofErr w:type="spellEnd"/>
      <w:r w:rsidR="003E5777" w:rsidRPr="003B3529">
        <w:rPr>
          <w:rFonts w:ascii="Garamond" w:hAnsi="Garamond" w:cs="Calibri"/>
          <w:sz w:val="22"/>
          <w:szCs w:val="22"/>
        </w:rPr>
        <w:t xml:space="preserve"> sídlo školy: Zariadenie sociálnych služieb </w:t>
      </w:r>
      <w:proofErr w:type="spellStart"/>
      <w:r w:rsidR="003E5777" w:rsidRPr="003B3529">
        <w:rPr>
          <w:rFonts w:ascii="Garamond" w:hAnsi="Garamond" w:cs="Calibri"/>
          <w:sz w:val="22"/>
          <w:szCs w:val="22"/>
        </w:rPr>
        <w:t>Femina</w:t>
      </w:r>
      <w:proofErr w:type="spellEnd"/>
      <w:r w:rsidR="003E5777" w:rsidRPr="003B3529">
        <w:rPr>
          <w:rFonts w:ascii="Garamond" w:hAnsi="Garamond" w:cs="Calibri"/>
          <w:sz w:val="22"/>
          <w:szCs w:val="22"/>
        </w:rPr>
        <w:t xml:space="preserve"> – rodinný dom Ul. Družstevná 104, Jesenské.</w:t>
      </w:r>
    </w:p>
    <w:p w14:paraId="0DAA8A94" w14:textId="4AB0E349" w:rsidR="009D0F19" w:rsidRPr="003B3529" w:rsidRDefault="00273477" w:rsidP="00383094">
      <w:pPr>
        <w:pStyle w:val="tl1"/>
        <w:numPr>
          <w:ilvl w:val="1"/>
          <w:numId w:val="1"/>
        </w:numPr>
        <w:spacing w:line="276" w:lineRule="auto"/>
        <w:jc w:val="both"/>
        <w:rPr>
          <w:rFonts w:ascii="Garamond" w:eastAsiaTheme="minorHAnsi" w:hAnsi="Garamond" w:cs="Calibri"/>
          <w:kern w:val="2"/>
          <w:sz w:val="22"/>
          <w:szCs w:val="22"/>
          <w:lang w:eastAsia="en-US"/>
          <w14:ligatures w14:val="standardContextual"/>
        </w:rPr>
      </w:pPr>
      <w:r w:rsidRPr="003B3529" w:rsidDel="00273477">
        <w:rPr>
          <w:rFonts w:ascii="Garamond" w:eastAsiaTheme="minorHAnsi" w:hAnsi="Garamond" w:cs="Calibri"/>
          <w:kern w:val="2"/>
          <w:sz w:val="22"/>
          <w:szCs w:val="22"/>
          <w:lang w:eastAsia="en-US"/>
          <w14:ligatures w14:val="standardContextual"/>
        </w:rPr>
        <w:t xml:space="preserve"> </w:t>
      </w:r>
      <w:r w:rsidR="009D0F19" w:rsidRPr="003B3529">
        <w:rPr>
          <w:rFonts w:ascii="Garamond" w:eastAsiaTheme="minorHAnsi" w:hAnsi="Garamond" w:cs="Calibri"/>
          <w:kern w:val="2"/>
          <w:sz w:val="22"/>
          <w:szCs w:val="22"/>
          <w:lang w:eastAsia="en-US"/>
          <w14:ligatures w14:val="standardContextual"/>
        </w:rPr>
        <w:t>Spoločný slovník obstarávania (CPV):</w:t>
      </w:r>
    </w:p>
    <w:p w14:paraId="6292FA06" w14:textId="11782E0A" w:rsidR="009D0F19" w:rsidRPr="003B3529" w:rsidRDefault="009D0F19" w:rsidP="009D0F19">
      <w:pPr>
        <w:pStyle w:val="Bezriadkovania"/>
        <w:spacing w:line="276" w:lineRule="auto"/>
        <w:ind w:left="360"/>
        <w:jc w:val="both"/>
        <w:rPr>
          <w:rFonts w:ascii="Garamond" w:eastAsia="Calibri" w:hAnsi="Garamond" w:cs="Calibri"/>
          <w:sz w:val="22"/>
          <w:szCs w:val="22"/>
        </w:rPr>
      </w:pPr>
      <w:r w:rsidRPr="003B3529">
        <w:rPr>
          <w:rFonts w:ascii="Garamond" w:hAnsi="Garamond" w:cstheme="minorHAnsi"/>
          <w:b/>
          <w:bCs/>
          <w:sz w:val="22"/>
          <w:szCs w:val="22"/>
        </w:rPr>
        <w:t xml:space="preserve">  </w:t>
      </w:r>
      <w:r w:rsidRPr="003B3529">
        <w:rPr>
          <w:rFonts w:ascii="Garamond" w:hAnsi="Garamond" w:cs="Calibri"/>
          <w:bCs/>
          <w:sz w:val="22"/>
          <w:szCs w:val="22"/>
        </w:rPr>
        <w:t>Hlavný CPV kód:</w:t>
      </w:r>
      <w:r w:rsidRPr="003B3529">
        <w:rPr>
          <w:rFonts w:ascii="Garamond" w:hAnsi="Garamond" w:cs="Calibri"/>
          <w:sz w:val="22"/>
          <w:szCs w:val="22"/>
        </w:rPr>
        <w:t xml:space="preserve"> </w:t>
      </w:r>
      <w:r w:rsidRPr="003B3529">
        <w:rPr>
          <w:rFonts w:ascii="Garamond" w:hAnsi="Garamond" w:cs="Calibri"/>
          <w:sz w:val="22"/>
          <w:szCs w:val="22"/>
        </w:rPr>
        <w:tab/>
        <w:t xml:space="preserve">                    </w:t>
      </w:r>
      <w:r w:rsidR="00162F8E" w:rsidRPr="003B3529">
        <w:rPr>
          <w:rFonts w:ascii="Garamond" w:hAnsi="Garamond" w:cs="Calibri"/>
          <w:sz w:val="22"/>
          <w:szCs w:val="22"/>
        </w:rPr>
        <w:t xml:space="preserve"> </w:t>
      </w:r>
      <w:r w:rsidRPr="003B3529">
        <w:rPr>
          <w:rFonts w:ascii="Garamond" w:eastAsia="Calibri" w:hAnsi="Garamond" w:cs="Calibri"/>
          <w:sz w:val="22"/>
          <w:szCs w:val="22"/>
        </w:rPr>
        <w:t xml:space="preserve">39100000-3   </w:t>
      </w:r>
      <w:r w:rsidR="0077785C" w:rsidRPr="003B3529">
        <w:rPr>
          <w:rFonts w:ascii="Garamond" w:eastAsia="Calibri" w:hAnsi="Garamond" w:cs="Calibri"/>
          <w:sz w:val="22"/>
          <w:szCs w:val="22"/>
        </w:rPr>
        <w:t xml:space="preserve"> </w:t>
      </w:r>
      <w:r w:rsidRPr="003B3529">
        <w:rPr>
          <w:rFonts w:ascii="Garamond" w:eastAsia="Calibri" w:hAnsi="Garamond" w:cs="Calibri"/>
          <w:sz w:val="22"/>
          <w:szCs w:val="22"/>
        </w:rPr>
        <w:t>Nábytok</w:t>
      </w:r>
    </w:p>
    <w:p w14:paraId="68BC32B7" w14:textId="0BADC0F4" w:rsidR="00780B91" w:rsidRPr="003B3529" w:rsidRDefault="009D0F19" w:rsidP="00780B91">
      <w:pPr>
        <w:autoSpaceDE w:val="0"/>
        <w:autoSpaceDN w:val="0"/>
        <w:adjustRightInd w:val="0"/>
        <w:spacing w:line="276" w:lineRule="auto"/>
        <w:rPr>
          <w:rFonts w:ascii="Garamond" w:hAnsi="Garamond" w:cs="Calibri"/>
          <w:color w:val="000000" w:themeColor="text1"/>
          <w:sz w:val="22"/>
          <w:szCs w:val="22"/>
        </w:rPr>
      </w:pPr>
      <w:r w:rsidRPr="003B3529">
        <w:rPr>
          <w:rFonts w:ascii="Garamond" w:eastAsia="Calibri" w:hAnsi="Garamond" w:cs="Calibri"/>
          <w:color w:val="000000"/>
          <w:sz w:val="22"/>
          <w:szCs w:val="22"/>
        </w:rPr>
        <w:t xml:space="preserve">         Doplňujúci CPV kód:</w:t>
      </w:r>
      <w:r w:rsidRPr="003B3529">
        <w:rPr>
          <w:rFonts w:ascii="Garamond" w:hAnsi="Garamond" w:cs="Calibri"/>
          <w:color w:val="000000" w:themeColor="text1"/>
          <w:sz w:val="22"/>
          <w:szCs w:val="22"/>
        </w:rPr>
        <w:t xml:space="preserve">                 </w:t>
      </w:r>
      <w:r w:rsidR="00780B91" w:rsidRPr="003B3529">
        <w:rPr>
          <w:rFonts w:ascii="Garamond" w:hAnsi="Garamond" w:cs="Calibri"/>
          <w:color w:val="000000" w:themeColor="text1"/>
          <w:sz w:val="22"/>
          <w:szCs w:val="22"/>
        </w:rPr>
        <w:t>39110000-6    Sedadlá, stoličky a podobné výrobky a súvisiace časti</w:t>
      </w:r>
    </w:p>
    <w:p w14:paraId="16F2739F" w14:textId="106AFEC5" w:rsidR="00780B91" w:rsidRPr="003B3529" w:rsidRDefault="00780B91" w:rsidP="00780B91">
      <w:pPr>
        <w:tabs>
          <w:tab w:val="left" w:pos="3210"/>
        </w:tabs>
        <w:autoSpaceDE w:val="0"/>
        <w:autoSpaceDN w:val="0"/>
        <w:adjustRightInd w:val="0"/>
        <w:spacing w:line="276" w:lineRule="auto"/>
        <w:rPr>
          <w:rFonts w:ascii="Garamond" w:hAnsi="Garamond" w:cs="Calibri"/>
          <w:color w:val="000000" w:themeColor="text1"/>
          <w:sz w:val="22"/>
          <w:szCs w:val="22"/>
        </w:rPr>
      </w:pPr>
      <w:r w:rsidRPr="003B3529">
        <w:rPr>
          <w:rFonts w:ascii="Garamond" w:hAnsi="Garamond" w:cs="Calibri"/>
          <w:color w:val="000000" w:themeColor="text1"/>
          <w:sz w:val="22"/>
          <w:szCs w:val="22"/>
        </w:rPr>
        <w:t xml:space="preserve">                                                            39120000-9    Stoly, skrine, písacie stoly a knižnice</w:t>
      </w:r>
    </w:p>
    <w:p w14:paraId="68206BED" w14:textId="06539A39" w:rsidR="009D0F19" w:rsidRPr="003B3529" w:rsidRDefault="00780B91" w:rsidP="00780B91">
      <w:pPr>
        <w:autoSpaceDE w:val="0"/>
        <w:autoSpaceDN w:val="0"/>
        <w:adjustRightInd w:val="0"/>
        <w:spacing w:line="276" w:lineRule="auto"/>
        <w:rPr>
          <w:rFonts w:ascii="Garamond" w:eastAsia="Calibri" w:hAnsi="Garamond" w:cs="Calibri"/>
          <w:color w:val="000000"/>
          <w:sz w:val="22"/>
          <w:szCs w:val="22"/>
        </w:rPr>
      </w:pPr>
      <w:r w:rsidRPr="003B3529">
        <w:rPr>
          <w:rFonts w:ascii="Garamond" w:eastAsia="Calibri" w:hAnsi="Garamond" w:cs="Calibri"/>
          <w:color w:val="000000"/>
          <w:sz w:val="22"/>
          <w:szCs w:val="22"/>
        </w:rPr>
        <w:t xml:space="preserve">                                                            39150000-8    Rôzny nábytok a vybavenie</w:t>
      </w:r>
    </w:p>
    <w:p w14:paraId="3ED957E9" w14:textId="77777777" w:rsidR="009D0F19" w:rsidRPr="003B3529" w:rsidRDefault="009D0F19" w:rsidP="009D0F19">
      <w:pPr>
        <w:autoSpaceDE w:val="0"/>
        <w:autoSpaceDN w:val="0"/>
        <w:adjustRightInd w:val="0"/>
        <w:spacing w:line="276" w:lineRule="auto"/>
        <w:rPr>
          <w:rFonts w:ascii="Garamond" w:eastAsia="Calibri" w:hAnsi="Garamond" w:cs="Calibri"/>
          <w:color w:val="000000"/>
          <w:sz w:val="22"/>
          <w:szCs w:val="22"/>
        </w:rPr>
      </w:pPr>
    </w:p>
    <w:p w14:paraId="330E664E" w14:textId="77777777" w:rsidR="009D0F19" w:rsidRPr="003B3529" w:rsidRDefault="009D0F19" w:rsidP="009D0F19">
      <w:pPr>
        <w:numPr>
          <w:ilvl w:val="0"/>
          <w:numId w:val="1"/>
        </w:numPr>
        <w:spacing w:after="160"/>
        <w:jc w:val="both"/>
        <w:rPr>
          <w:rFonts w:ascii="Garamond" w:hAnsi="Garamond" w:cs="Calibri"/>
          <w:b/>
          <w:sz w:val="22"/>
          <w:szCs w:val="22"/>
        </w:rPr>
      </w:pPr>
      <w:bookmarkStart w:id="3" w:name="_Toc488059671"/>
      <w:r w:rsidRPr="003B3529">
        <w:rPr>
          <w:rFonts w:ascii="Garamond" w:hAnsi="Garamond" w:cs="Calibri"/>
          <w:b/>
          <w:sz w:val="22"/>
          <w:szCs w:val="22"/>
        </w:rPr>
        <w:t>Komplexnosť dodávky</w:t>
      </w:r>
      <w:bookmarkEnd w:id="3"/>
    </w:p>
    <w:p w14:paraId="4A777DF3" w14:textId="77777777" w:rsidR="009D0F19" w:rsidRPr="003B3529" w:rsidRDefault="009D0F19" w:rsidP="009D0F19">
      <w:pPr>
        <w:numPr>
          <w:ilvl w:val="1"/>
          <w:numId w:val="1"/>
        </w:numPr>
        <w:spacing w:after="160"/>
        <w:jc w:val="both"/>
        <w:rPr>
          <w:rFonts w:ascii="Garamond" w:hAnsi="Garamond" w:cs="Calibri"/>
          <w:b/>
          <w:sz w:val="22"/>
          <w:szCs w:val="22"/>
        </w:rPr>
      </w:pPr>
      <w:r w:rsidRPr="003B3529">
        <w:rPr>
          <w:rFonts w:ascii="Garamond" w:hAnsi="Garamond" w:cs="Calibri"/>
          <w:sz w:val="22"/>
          <w:szCs w:val="22"/>
        </w:rPr>
        <w:t xml:space="preserve">Zaradený záujemca predloží ponuku na celý predmet výzvy tak, ako je definovaný v týchto súťažných podkladoch a v prílohách.  </w:t>
      </w:r>
    </w:p>
    <w:p w14:paraId="6527B548" w14:textId="77777777" w:rsidR="009D0F19" w:rsidRPr="003B3529" w:rsidRDefault="009D0F19" w:rsidP="009D0F19">
      <w:pPr>
        <w:numPr>
          <w:ilvl w:val="0"/>
          <w:numId w:val="1"/>
        </w:numPr>
        <w:spacing w:after="160"/>
        <w:jc w:val="both"/>
        <w:rPr>
          <w:rFonts w:ascii="Garamond" w:hAnsi="Garamond" w:cs="Calibri"/>
          <w:b/>
          <w:sz w:val="22"/>
          <w:szCs w:val="22"/>
        </w:rPr>
      </w:pPr>
      <w:bookmarkStart w:id="4" w:name="_Toc488059672"/>
      <w:r w:rsidRPr="003B3529">
        <w:rPr>
          <w:rFonts w:ascii="Garamond" w:hAnsi="Garamond" w:cs="Calibri"/>
          <w:b/>
          <w:sz w:val="22"/>
          <w:szCs w:val="22"/>
        </w:rPr>
        <w:t>Typ zmluvy</w:t>
      </w:r>
      <w:bookmarkEnd w:id="4"/>
    </w:p>
    <w:p w14:paraId="3F627B79" w14:textId="094531A3" w:rsidR="009D0F19" w:rsidRPr="003B3529" w:rsidRDefault="009D0F19" w:rsidP="009D0F19">
      <w:pPr>
        <w:numPr>
          <w:ilvl w:val="1"/>
          <w:numId w:val="1"/>
        </w:numPr>
        <w:jc w:val="both"/>
        <w:rPr>
          <w:rFonts w:ascii="Garamond" w:hAnsi="Garamond" w:cs="Calibri"/>
          <w:sz w:val="22"/>
          <w:szCs w:val="22"/>
        </w:rPr>
      </w:pPr>
      <w:r w:rsidRPr="003B3529">
        <w:rPr>
          <w:rFonts w:ascii="Garamond" w:hAnsi="Garamond" w:cs="Calibri"/>
          <w:sz w:val="22"/>
          <w:szCs w:val="22"/>
        </w:rPr>
        <w:t xml:space="preserve">S úspešným uchádzačom bude uzavretá </w:t>
      </w:r>
      <w:r w:rsidR="00695AFB" w:rsidRPr="003B3529">
        <w:rPr>
          <w:rFonts w:ascii="Garamond" w:hAnsi="Garamond" w:cs="Calibri"/>
          <w:sz w:val="22"/>
          <w:szCs w:val="22"/>
        </w:rPr>
        <w:t>Kúpna z</w:t>
      </w:r>
      <w:r w:rsidR="002A5B58" w:rsidRPr="003B3529">
        <w:rPr>
          <w:rFonts w:ascii="Garamond" w:hAnsi="Garamond" w:cs="Calibri"/>
          <w:sz w:val="22"/>
          <w:szCs w:val="22"/>
        </w:rPr>
        <w:t>mluv</w:t>
      </w:r>
      <w:r w:rsidR="00695AFB" w:rsidRPr="003B3529">
        <w:rPr>
          <w:rFonts w:ascii="Garamond" w:hAnsi="Garamond" w:cs="Calibri"/>
          <w:sz w:val="22"/>
          <w:szCs w:val="22"/>
        </w:rPr>
        <w:t>a</w:t>
      </w:r>
      <w:r w:rsidR="002A5B58" w:rsidRPr="003B3529">
        <w:rPr>
          <w:rFonts w:ascii="Garamond" w:hAnsi="Garamond" w:cs="Calibri"/>
          <w:sz w:val="22"/>
          <w:szCs w:val="22"/>
        </w:rPr>
        <w:t xml:space="preserve"> </w:t>
      </w:r>
      <w:r w:rsidRPr="003B3529">
        <w:rPr>
          <w:rFonts w:ascii="Garamond" w:hAnsi="Garamond" w:cs="Calibri"/>
          <w:sz w:val="22"/>
          <w:szCs w:val="22"/>
        </w:rPr>
        <w:t>(ďalej len ako „</w:t>
      </w:r>
      <w:r w:rsidRPr="003B3529">
        <w:rPr>
          <w:rFonts w:ascii="Garamond" w:hAnsi="Garamond" w:cs="Calibri"/>
          <w:b/>
          <w:bCs/>
          <w:sz w:val="22"/>
          <w:szCs w:val="22"/>
        </w:rPr>
        <w:t>zmluva</w:t>
      </w:r>
      <w:r w:rsidRPr="003B3529">
        <w:rPr>
          <w:rFonts w:ascii="Garamond" w:hAnsi="Garamond" w:cs="Calibri"/>
          <w:sz w:val="22"/>
          <w:szCs w:val="22"/>
        </w:rPr>
        <w:t xml:space="preserve">“). Verejný obstarávateľ určuje svoje obchodné podmienky realizácie predmetu zákazky v zmluve, ktorá bude uzavretá s úspešným uchádzačom. Zmluva tvorí prílohu č. </w:t>
      </w:r>
      <w:r w:rsidR="00B71719" w:rsidRPr="003B3529">
        <w:rPr>
          <w:rFonts w:ascii="Garamond" w:hAnsi="Garamond" w:cs="Calibri"/>
          <w:sz w:val="22"/>
          <w:szCs w:val="22"/>
        </w:rPr>
        <w:t>1</w:t>
      </w:r>
      <w:r w:rsidRPr="003B3529">
        <w:rPr>
          <w:rFonts w:ascii="Garamond" w:hAnsi="Garamond" w:cs="Calibri"/>
          <w:sz w:val="22"/>
          <w:szCs w:val="22"/>
        </w:rPr>
        <w:t xml:space="preserve"> SP.</w:t>
      </w:r>
    </w:p>
    <w:p w14:paraId="4027B583" w14:textId="77777777" w:rsidR="009D0F19" w:rsidRPr="003B3529" w:rsidRDefault="009D0F19" w:rsidP="009D0F19">
      <w:pPr>
        <w:rPr>
          <w:rFonts w:ascii="Garamond" w:hAnsi="Garamond" w:cs="Calibri"/>
          <w:sz w:val="22"/>
          <w:szCs w:val="22"/>
        </w:rPr>
      </w:pPr>
    </w:p>
    <w:p w14:paraId="4E6B3349" w14:textId="691FC4AD" w:rsidR="009D0F19" w:rsidRPr="003B3529" w:rsidRDefault="009D0F19" w:rsidP="009D0F19">
      <w:pPr>
        <w:numPr>
          <w:ilvl w:val="1"/>
          <w:numId w:val="1"/>
        </w:numPr>
        <w:jc w:val="both"/>
        <w:rPr>
          <w:rFonts w:ascii="Garamond" w:hAnsi="Garamond" w:cs="Calibri"/>
          <w:b/>
          <w:bCs/>
          <w:sz w:val="22"/>
          <w:szCs w:val="22"/>
          <w:u w:val="single"/>
        </w:rPr>
      </w:pPr>
      <w:r w:rsidRPr="003B3529">
        <w:rPr>
          <w:rFonts w:ascii="Garamond" w:hAnsi="Garamond" w:cs="Calibri"/>
          <w:b/>
          <w:bCs/>
          <w:sz w:val="22"/>
          <w:szCs w:val="22"/>
          <w:u w:val="single"/>
        </w:rPr>
        <w:t xml:space="preserve">Uchádzač predložením ponuky vyjadruje súhlas so zmluvnými podmienkami, ktoré verejný obstarávateľ uviedol v prílohe č. </w:t>
      </w:r>
      <w:r w:rsidR="00B71719" w:rsidRPr="003B3529">
        <w:rPr>
          <w:rFonts w:ascii="Garamond" w:hAnsi="Garamond" w:cs="Calibri"/>
          <w:b/>
          <w:bCs/>
          <w:sz w:val="22"/>
          <w:szCs w:val="22"/>
          <w:u w:val="single"/>
        </w:rPr>
        <w:t>1</w:t>
      </w:r>
      <w:r w:rsidRPr="003B3529">
        <w:rPr>
          <w:rFonts w:ascii="Garamond" w:hAnsi="Garamond" w:cs="Calibri"/>
          <w:b/>
          <w:bCs/>
          <w:sz w:val="22"/>
          <w:szCs w:val="22"/>
          <w:u w:val="single"/>
        </w:rPr>
        <w:t xml:space="preserve"> SP.</w:t>
      </w:r>
    </w:p>
    <w:p w14:paraId="019B696A" w14:textId="77777777" w:rsidR="009D0F19" w:rsidRPr="003B3529" w:rsidRDefault="009D0F19" w:rsidP="009D0F19">
      <w:pPr>
        <w:rPr>
          <w:rFonts w:ascii="Garamond" w:hAnsi="Garamond" w:cs="Calibri"/>
          <w:b/>
          <w:bCs/>
          <w:sz w:val="22"/>
          <w:szCs w:val="22"/>
          <w:u w:val="single"/>
        </w:rPr>
      </w:pPr>
    </w:p>
    <w:p w14:paraId="4227BE95" w14:textId="732EF789" w:rsidR="009D0F19" w:rsidRPr="003B3529" w:rsidRDefault="009D0F19" w:rsidP="009D0F19">
      <w:pPr>
        <w:numPr>
          <w:ilvl w:val="1"/>
          <w:numId w:val="1"/>
        </w:numPr>
        <w:jc w:val="both"/>
        <w:rPr>
          <w:rFonts w:ascii="Garamond" w:hAnsi="Garamond" w:cs="Calibri"/>
          <w:sz w:val="22"/>
          <w:szCs w:val="22"/>
        </w:rPr>
      </w:pPr>
      <w:r w:rsidRPr="003B3529">
        <w:rPr>
          <w:rFonts w:ascii="Garamond" w:hAnsi="Garamond" w:cs="Calibri"/>
          <w:sz w:val="22"/>
          <w:szCs w:val="22"/>
        </w:rPr>
        <w:t xml:space="preserve">Verejný obstarávateľ považuje zmluvné podmienky uvedené v prílohe č. </w:t>
      </w:r>
      <w:r w:rsidR="00B71719" w:rsidRPr="003B3529">
        <w:rPr>
          <w:rFonts w:ascii="Garamond" w:hAnsi="Garamond" w:cs="Calibri"/>
          <w:sz w:val="22"/>
          <w:szCs w:val="22"/>
        </w:rPr>
        <w:t>1</w:t>
      </w:r>
      <w:r w:rsidRPr="003B3529">
        <w:rPr>
          <w:rFonts w:ascii="Garamond" w:hAnsi="Garamond" w:cs="Calibri"/>
          <w:sz w:val="22"/>
          <w:szCs w:val="22"/>
        </w:rPr>
        <w:t xml:space="preserve"> t</w:t>
      </w:r>
      <w:r w:rsidR="00D0294A" w:rsidRPr="003B3529">
        <w:rPr>
          <w:rFonts w:ascii="Garamond" w:hAnsi="Garamond" w:cs="Calibri"/>
          <w:sz w:val="22"/>
          <w:szCs w:val="22"/>
        </w:rPr>
        <w:t>ýchto súťažných podkla</w:t>
      </w:r>
      <w:r w:rsidR="00037701" w:rsidRPr="003B3529">
        <w:rPr>
          <w:rFonts w:ascii="Garamond" w:hAnsi="Garamond" w:cs="Calibri"/>
          <w:sz w:val="22"/>
          <w:szCs w:val="22"/>
        </w:rPr>
        <w:t xml:space="preserve">doch </w:t>
      </w:r>
      <w:r w:rsidRPr="003B3529">
        <w:rPr>
          <w:rFonts w:ascii="Garamond" w:hAnsi="Garamond" w:cs="Calibri"/>
          <w:sz w:val="22"/>
          <w:szCs w:val="22"/>
        </w:rPr>
        <w:t>za nemenné s výnimkou zmien vo formálnych náležitostiach zmluvy a takých zmien, ktoré by pozíciu verejného obstarávateľa (kupujúceho) oproti úspešnému uchádzačovi (predávajúcemu) zvýhodňovali (išli by v neprospech úspešného uchádzača).</w:t>
      </w:r>
    </w:p>
    <w:p w14:paraId="09C72104" w14:textId="77777777" w:rsidR="009D0F19" w:rsidRPr="003B3529" w:rsidRDefault="009D0F19" w:rsidP="009D0F19">
      <w:pPr>
        <w:rPr>
          <w:rFonts w:ascii="Garamond" w:hAnsi="Garamond" w:cs="Calibri"/>
          <w:sz w:val="22"/>
          <w:szCs w:val="22"/>
        </w:rPr>
      </w:pPr>
    </w:p>
    <w:p w14:paraId="42BD056A" w14:textId="59B8548C" w:rsidR="009D0F19" w:rsidRPr="003B3529" w:rsidRDefault="009D0F19" w:rsidP="003231B1">
      <w:pPr>
        <w:numPr>
          <w:ilvl w:val="1"/>
          <w:numId w:val="1"/>
        </w:numPr>
        <w:jc w:val="both"/>
        <w:rPr>
          <w:rFonts w:ascii="Garamond" w:hAnsi="Garamond" w:cs="Calibri"/>
          <w:sz w:val="22"/>
          <w:szCs w:val="22"/>
        </w:rPr>
      </w:pPr>
      <w:r w:rsidRPr="003B3529">
        <w:rPr>
          <w:rFonts w:ascii="Garamond" w:hAnsi="Garamond" w:cs="Calibri"/>
          <w:sz w:val="22"/>
          <w:szCs w:val="22"/>
        </w:rPr>
        <w:t>Zmluva nadobúda platnosť dňom jej podpisu zmluvnými stranami a účinnosť dňom nasledujúcim po dni jej zverejnenia v centrálnom registri zmlúv v zmysle § 47a zákona č. 40/1964 Zb. Občianskeho zákonníka v znení neskorších predpisov a § 5a zákona č. 211/2000 Z. z. o slobodnom prístupe k informáciám a o zmene a doplnení niektorých zákonov (zákon o slobode informácií) v znení neskorších predpisov.</w:t>
      </w:r>
    </w:p>
    <w:p w14:paraId="68859AD5" w14:textId="77777777" w:rsidR="009D0F19" w:rsidRPr="003B3529" w:rsidRDefault="009D0F19" w:rsidP="009D0F19">
      <w:pPr>
        <w:rPr>
          <w:rFonts w:ascii="Garamond" w:hAnsi="Garamond" w:cs="Calibri"/>
          <w:sz w:val="22"/>
          <w:szCs w:val="22"/>
        </w:rPr>
      </w:pPr>
    </w:p>
    <w:p w14:paraId="6891C9B9" w14:textId="77777777" w:rsidR="009D0F19" w:rsidRPr="003B3529" w:rsidRDefault="009D0F19" w:rsidP="009D0F19">
      <w:pPr>
        <w:numPr>
          <w:ilvl w:val="0"/>
          <w:numId w:val="1"/>
        </w:numPr>
        <w:spacing w:after="160"/>
        <w:jc w:val="both"/>
        <w:rPr>
          <w:rFonts w:ascii="Garamond" w:hAnsi="Garamond" w:cs="Calibri"/>
          <w:bCs/>
          <w:sz w:val="22"/>
          <w:szCs w:val="22"/>
        </w:rPr>
      </w:pPr>
      <w:r w:rsidRPr="003B3529">
        <w:rPr>
          <w:rFonts w:ascii="Garamond" w:hAnsi="Garamond" w:cs="Calibri"/>
          <w:b/>
          <w:sz w:val="22"/>
          <w:szCs w:val="22"/>
        </w:rPr>
        <w:t>Zdroj finančných prostriedkov</w:t>
      </w:r>
    </w:p>
    <w:p w14:paraId="4A4D7E69" w14:textId="07254895" w:rsidR="00D5015E" w:rsidRPr="003B3529" w:rsidRDefault="00150984" w:rsidP="00D5015E">
      <w:pPr>
        <w:numPr>
          <w:ilvl w:val="1"/>
          <w:numId w:val="1"/>
        </w:numPr>
        <w:spacing w:after="160"/>
        <w:ind w:left="431" w:hanging="431"/>
        <w:jc w:val="both"/>
        <w:rPr>
          <w:rFonts w:ascii="Garamond" w:hAnsi="Garamond" w:cs="Calibri"/>
          <w:sz w:val="22"/>
          <w:szCs w:val="22"/>
        </w:rPr>
      </w:pPr>
      <w:r w:rsidRPr="003B3529">
        <w:rPr>
          <w:rFonts w:ascii="Garamond" w:hAnsi="Garamond" w:cs="Calibri"/>
          <w:sz w:val="22"/>
          <w:szCs w:val="22"/>
        </w:rPr>
        <w:t xml:space="preserve">Predmet zákazky bude financovaný z prostriedkov </w:t>
      </w:r>
      <w:r w:rsidR="00757B77" w:rsidRPr="003B3529">
        <w:rPr>
          <w:rFonts w:ascii="Garamond" w:hAnsi="Garamond" w:cs="Calibri"/>
          <w:sz w:val="22"/>
          <w:szCs w:val="22"/>
        </w:rPr>
        <w:t>operačného programu</w:t>
      </w:r>
      <w:r w:rsidR="00B270A9" w:rsidRPr="003B3529">
        <w:rPr>
          <w:rFonts w:ascii="Garamond" w:hAnsi="Garamond" w:cs="Calibri"/>
          <w:sz w:val="22"/>
          <w:szCs w:val="22"/>
        </w:rPr>
        <w:t xml:space="preserve"> </w:t>
      </w:r>
      <w:r w:rsidR="00757B77" w:rsidRPr="003B3529">
        <w:rPr>
          <w:rFonts w:ascii="Garamond" w:hAnsi="Garamond" w:cs="Calibri"/>
          <w:sz w:val="22"/>
          <w:szCs w:val="22"/>
        </w:rPr>
        <w:t>Plán obnovy a odolnosti SR:</w:t>
      </w:r>
    </w:p>
    <w:p w14:paraId="19F76FB1" w14:textId="77777777" w:rsidR="00D5015E" w:rsidRPr="003B3529" w:rsidRDefault="00D5015E" w:rsidP="00D5015E">
      <w:pPr>
        <w:pStyle w:val="Odsekzoznamu"/>
        <w:numPr>
          <w:ilvl w:val="0"/>
          <w:numId w:val="7"/>
        </w:numPr>
        <w:spacing w:after="0"/>
        <w:ind w:hanging="357"/>
        <w:rPr>
          <w:rFonts w:ascii="Garamond" w:hAnsi="Garamond" w:cs="Calibri"/>
        </w:rPr>
      </w:pPr>
      <w:r w:rsidRPr="003B3529">
        <w:rPr>
          <w:rFonts w:ascii="Garamond" w:hAnsi="Garamond" w:cs="Calibri"/>
          <w:bCs/>
        </w:rPr>
        <w:t xml:space="preserve">Názov projektu: ZSS </w:t>
      </w:r>
      <w:proofErr w:type="spellStart"/>
      <w:r w:rsidRPr="003B3529">
        <w:rPr>
          <w:rFonts w:ascii="Garamond" w:hAnsi="Garamond" w:cs="Calibri"/>
          <w:bCs/>
        </w:rPr>
        <w:t>Femina</w:t>
      </w:r>
      <w:proofErr w:type="spellEnd"/>
      <w:r w:rsidRPr="003B3529">
        <w:rPr>
          <w:rFonts w:ascii="Garamond" w:hAnsi="Garamond" w:cs="Calibri"/>
          <w:bCs/>
        </w:rPr>
        <w:t xml:space="preserve"> Veľký Blh – z inštitúcie do komunitných služieb (</w:t>
      </w:r>
      <w:proofErr w:type="spellStart"/>
      <w:r w:rsidRPr="003B3529">
        <w:rPr>
          <w:rFonts w:ascii="Garamond" w:hAnsi="Garamond" w:cs="Calibri"/>
          <w:bCs/>
        </w:rPr>
        <w:t>I.etapa</w:t>
      </w:r>
      <w:proofErr w:type="spellEnd"/>
      <w:r w:rsidRPr="003B3529">
        <w:rPr>
          <w:rFonts w:ascii="Garamond" w:hAnsi="Garamond" w:cs="Calibri"/>
          <w:bCs/>
        </w:rPr>
        <w:t>)</w:t>
      </w:r>
    </w:p>
    <w:p w14:paraId="4484A235" w14:textId="77777777" w:rsidR="00D5015E" w:rsidRPr="003B3529" w:rsidRDefault="00D5015E" w:rsidP="00D5015E">
      <w:pPr>
        <w:pStyle w:val="Odsekzoznamu"/>
        <w:numPr>
          <w:ilvl w:val="0"/>
          <w:numId w:val="7"/>
        </w:numPr>
        <w:spacing w:after="0"/>
        <w:ind w:hanging="357"/>
        <w:rPr>
          <w:rFonts w:ascii="Garamond" w:hAnsi="Garamond" w:cs="Calibri"/>
        </w:rPr>
      </w:pPr>
      <w:r w:rsidRPr="003B3529">
        <w:rPr>
          <w:rFonts w:ascii="Garamond" w:hAnsi="Garamond" w:cs="Calibri"/>
          <w:bCs/>
        </w:rPr>
        <w:t xml:space="preserve">Kód výzvy: </w:t>
      </w:r>
      <w:r w:rsidRPr="003B3529">
        <w:rPr>
          <w:rFonts w:ascii="Garamond" w:hAnsi="Garamond" w:cs="Calibri"/>
          <w:bCs/>
          <w:lang w:val="en-GB"/>
        </w:rPr>
        <w:t>13l01-22-V03</w:t>
      </w:r>
    </w:p>
    <w:p w14:paraId="2F4F9AFB" w14:textId="77777777" w:rsidR="00D5015E" w:rsidRPr="003B3529" w:rsidRDefault="00D5015E" w:rsidP="00D5015E">
      <w:pPr>
        <w:pStyle w:val="Odsekzoznamu"/>
        <w:numPr>
          <w:ilvl w:val="0"/>
          <w:numId w:val="7"/>
        </w:numPr>
        <w:spacing w:after="0"/>
        <w:ind w:hanging="357"/>
        <w:rPr>
          <w:rFonts w:ascii="Garamond" w:hAnsi="Garamond" w:cs="Calibri"/>
        </w:rPr>
      </w:pPr>
      <w:r w:rsidRPr="003B3529">
        <w:rPr>
          <w:rFonts w:ascii="Garamond" w:hAnsi="Garamond" w:cs="Calibri"/>
        </w:rPr>
        <w:t xml:space="preserve">Kód projektu: </w:t>
      </w:r>
      <w:r w:rsidRPr="003B3529">
        <w:rPr>
          <w:rFonts w:ascii="Garamond" w:hAnsi="Garamond" w:cs="Calibri"/>
          <w:bCs/>
          <w:lang w:val="en-GB"/>
        </w:rPr>
        <w:t>13l01-22-V03 - 00022</w:t>
      </w:r>
    </w:p>
    <w:p w14:paraId="28E2EBBF" w14:textId="77777777" w:rsidR="00C810E0" w:rsidRPr="003B3529" w:rsidRDefault="00D5015E" w:rsidP="00C810E0">
      <w:pPr>
        <w:pStyle w:val="Odsekzoznamu"/>
        <w:numPr>
          <w:ilvl w:val="0"/>
          <w:numId w:val="7"/>
        </w:numPr>
        <w:spacing w:after="0"/>
        <w:ind w:hanging="357"/>
        <w:rPr>
          <w:rFonts w:ascii="Garamond" w:hAnsi="Garamond" w:cs="Calibri"/>
        </w:rPr>
      </w:pPr>
      <w:r w:rsidRPr="003B3529">
        <w:rPr>
          <w:rFonts w:ascii="Garamond" w:hAnsi="Garamond" w:cs="Calibri"/>
          <w:bCs/>
        </w:rPr>
        <w:t xml:space="preserve">Komponent 13: Dostupná a kvalitná dlhodobá – </w:t>
      </w:r>
      <w:proofErr w:type="spellStart"/>
      <w:r w:rsidRPr="003B3529">
        <w:rPr>
          <w:rFonts w:ascii="Garamond" w:hAnsi="Garamond" w:cs="Calibri"/>
          <w:bCs/>
        </w:rPr>
        <w:t>sociálno</w:t>
      </w:r>
      <w:proofErr w:type="spellEnd"/>
      <w:r w:rsidRPr="003B3529">
        <w:rPr>
          <w:rFonts w:ascii="Garamond" w:hAnsi="Garamond" w:cs="Calibri"/>
          <w:bCs/>
        </w:rPr>
        <w:t xml:space="preserve"> zdravotná starostlivosť</w:t>
      </w:r>
    </w:p>
    <w:p w14:paraId="7E9AFB0B" w14:textId="73956770" w:rsidR="003231B1" w:rsidRPr="00A90A7C" w:rsidRDefault="00D5015E" w:rsidP="00A90A7C">
      <w:pPr>
        <w:pStyle w:val="Odsekzoznamu"/>
        <w:numPr>
          <w:ilvl w:val="0"/>
          <w:numId w:val="7"/>
        </w:numPr>
        <w:spacing w:after="0"/>
        <w:ind w:hanging="357"/>
        <w:rPr>
          <w:rFonts w:ascii="Garamond" w:hAnsi="Garamond" w:cs="Calibri"/>
        </w:rPr>
      </w:pPr>
      <w:r w:rsidRPr="003B3529">
        <w:rPr>
          <w:rFonts w:ascii="Garamond" w:hAnsi="Garamond" w:cs="Calibri"/>
          <w:color w:val="000000"/>
        </w:rPr>
        <w:t xml:space="preserve">Reforma/Investícia: </w:t>
      </w:r>
      <w:r w:rsidRPr="003B3529">
        <w:rPr>
          <w:rFonts w:ascii="Garamond" w:hAnsi="Garamond" w:cs="Calibri"/>
          <w:bCs/>
        </w:rPr>
        <w:t>Investícia 1: Rozšírenie kapacít komunitnej sociálnej starostlivosti</w:t>
      </w:r>
    </w:p>
    <w:p w14:paraId="658E5501" w14:textId="59A08855" w:rsidR="009D0F19" w:rsidRPr="003B3529" w:rsidRDefault="009D0F19" w:rsidP="009D0F19">
      <w:pPr>
        <w:numPr>
          <w:ilvl w:val="1"/>
          <w:numId w:val="1"/>
        </w:numPr>
        <w:spacing w:after="160"/>
        <w:ind w:left="431" w:hanging="431"/>
        <w:jc w:val="both"/>
        <w:rPr>
          <w:rFonts w:ascii="Garamond" w:hAnsi="Garamond" w:cs="Calibri"/>
          <w:sz w:val="22"/>
          <w:szCs w:val="22"/>
        </w:rPr>
      </w:pPr>
      <w:r w:rsidRPr="003B3529">
        <w:rPr>
          <w:rFonts w:ascii="Garamond" w:hAnsi="Garamond" w:cs="Calibri"/>
          <w:sz w:val="22"/>
          <w:szCs w:val="22"/>
        </w:rPr>
        <w:lastRenderedPageBreak/>
        <w:t>Na plnenie predmetu zákazky verejný obstarávateľ neposkytne finančné preddavky ani zálohové platby.</w:t>
      </w:r>
    </w:p>
    <w:p w14:paraId="205FF6B5" w14:textId="77777777" w:rsidR="009D0F19" w:rsidRPr="003B3529" w:rsidRDefault="009D0F19" w:rsidP="009D0F19">
      <w:pPr>
        <w:numPr>
          <w:ilvl w:val="0"/>
          <w:numId w:val="1"/>
        </w:numPr>
        <w:spacing w:after="160"/>
        <w:jc w:val="both"/>
        <w:rPr>
          <w:rFonts w:ascii="Garamond" w:hAnsi="Garamond" w:cs="Calibri"/>
          <w:b/>
          <w:sz w:val="22"/>
          <w:szCs w:val="22"/>
        </w:rPr>
      </w:pPr>
      <w:bookmarkStart w:id="5" w:name="_Toc488059674"/>
      <w:r w:rsidRPr="003B3529">
        <w:rPr>
          <w:rFonts w:ascii="Garamond" w:hAnsi="Garamond" w:cs="Calibri"/>
          <w:b/>
          <w:sz w:val="22"/>
          <w:szCs w:val="22"/>
        </w:rPr>
        <w:t>Podmienky predloženia ponuky</w:t>
      </w:r>
      <w:bookmarkEnd w:id="5"/>
      <w:r w:rsidRPr="003B3529">
        <w:rPr>
          <w:rFonts w:ascii="Garamond" w:hAnsi="Garamond" w:cs="Calibri"/>
          <w:b/>
          <w:sz w:val="22"/>
          <w:szCs w:val="22"/>
        </w:rPr>
        <w:t xml:space="preserve"> </w:t>
      </w:r>
    </w:p>
    <w:p w14:paraId="1C885473" w14:textId="77777777" w:rsidR="009D0F19" w:rsidRPr="003B3529" w:rsidRDefault="009D0F19" w:rsidP="009D0F19">
      <w:pPr>
        <w:numPr>
          <w:ilvl w:val="1"/>
          <w:numId w:val="1"/>
        </w:numPr>
        <w:spacing w:after="160"/>
        <w:jc w:val="both"/>
        <w:rPr>
          <w:rFonts w:ascii="Garamond" w:hAnsi="Garamond" w:cs="Calibri"/>
          <w:sz w:val="22"/>
          <w:szCs w:val="22"/>
        </w:rPr>
      </w:pPr>
      <w:r w:rsidRPr="003B3529">
        <w:rPr>
          <w:rFonts w:ascii="Garamond" w:hAnsi="Garamond" w:cs="Calibri"/>
          <w:sz w:val="22"/>
          <w:szCs w:val="22"/>
        </w:rPr>
        <w:t xml:space="preserve">Zaradený záujemca môže predložiť len jednu ponuku </w:t>
      </w:r>
      <w:r w:rsidRPr="003B3529">
        <w:rPr>
          <w:rFonts w:ascii="Garamond" w:hAnsi="Garamond"/>
          <w:sz w:val="22"/>
          <w:szCs w:val="22"/>
        </w:rPr>
        <w:t>v súlade s </w:t>
      </w:r>
      <w:proofErr w:type="spellStart"/>
      <w:r w:rsidRPr="003B3529">
        <w:rPr>
          <w:rFonts w:ascii="Garamond" w:hAnsi="Garamond"/>
          <w:sz w:val="22"/>
          <w:szCs w:val="22"/>
        </w:rPr>
        <w:t>ust</w:t>
      </w:r>
      <w:proofErr w:type="spellEnd"/>
      <w:r w:rsidRPr="003B3529">
        <w:rPr>
          <w:rFonts w:ascii="Garamond" w:hAnsi="Garamond"/>
          <w:sz w:val="22"/>
          <w:szCs w:val="22"/>
        </w:rPr>
        <w:t>. § 49 ods. 6 veta prvá ZVO</w:t>
      </w:r>
      <w:r w:rsidRPr="003B3529">
        <w:rPr>
          <w:rFonts w:ascii="Garamond" w:hAnsi="Garamond" w:cs="Calibri"/>
          <w:sz w:val="22"/>
          <w:szCs w:val="22"/>
        </w:rPr>
        <w:t>. Zaradený záujemca predkladá ponuku v elektronickej podobe v lehote na predkladanie ponúk podľa požiadaviek uvedených v týchto súťažných podkladoch.</w:t>
      </w:r>
    </w:p>
    <w:p w14:paraId="351C7953" w14:textId="77777777" w:rsidR="009D0F19" w:rsidRPr="003B3529" w:rsidRDefault="009D0F19" w:rsidP="009D0F19">
      <w:pPr>
        <w:numPr>
          <w:ilvl w:val="1"/>
          <w:numId w:val="1"/>
        </w:numPr>
        <w:spacing w:after="160"/>
        <w:jc w:val="both"/>
        <w:rPr>
          <w:rFonts w:ascii="Garamond" w:hAnsi="Garamond" w:cs="Calibri"/>
          <w:sz w:val="22"/>
          <w:szCs w:val="22"/>
        </w:rPr>
      </w:pPr>
      <w:r w:rsidRPr="003B3529">
        <w:rPr>
          <w:rFonts w:ascii="Garamond" w:hAnsi="Garamond" w:cs="Calibri"/>
          <w:sz w:val="22"/>
          <w:szCs w:val="22"/>
          <w:u w:val="single"/>
        </w:rPr>
        <w:t>Ponuka je vyhotovená elektronicky</w:t>
      </w:r>
      <w:r w:rsidRPr="003B3529">
        <w:rPr>
          <w:rFonts w:ascii="Garamond" w:hAnsi="Garamond" w:cs="Calibri"/>
          <w:sz w:val="22"/>
          <w:szCs w:val="22"/>
        </w:rPr>
        <w:t xml:space="preserve"> v zmysle § 49 ods. 1 písm. a) ZVO </w:t>
      </w:r>
      <w:r w:rsidRPr="003B3529">
        <w:rPr>
          <w:rFonts w:ascii="Garamond" w:hAnsi="Garamond" w:cs="Calibri"/>
          <w:sz w:val="22"/>
          <w:szCs w:val="22"/>
          <w:u w:val="single"/>
        </w:rPr>
        <w:t>a vložená do systému JOSEPHINE</w:t>
      </w:r>
      <w:r w:rsidRPr="003B3529">
        <w:rPr>
          <w:rFonts w:ascii="Garamond" w:hAnsi="Garamond" w:cs="Calibri"/>
          <w:sz w:val="22"/>
          <w:szCs w:val="22"/>
        </w:rPr>
        <w:t xml:space="preserve"> umiestnenom na webovej adrese </w:t>
      </w:r>
      <w:hyperlink r:id="rId15" w:history="1">
        <w:r w:rsidRPr="003B3529">
          <w:rPr>
            <w:rStyle w:val="Hypertextovprepojenie"/>
            <w:rFonts w:ascii="Garamond" w:hAnsi="Garamond" w:cs="Calibri"/>
            <w:sz w:val="22"/>
            <w:szCs w:val="22"/>
          </w:rPr>
          <w:t>https://josephine.proebiz.com/</w:t>
        </w:r>
      </w:hyperlink>
      <w:r w:rsidRPr="003B3529">
        <w:rPr>
          <w:rFonts w:ascii="Garamond" w:hAnsi="Garamond" w:cs="Calibri"/>
          <w:sz w:val="22"/>
          <w:szCs w:val="22"/>
        </w:rPr>
        <w:t>.</w:t>
      </w:r>
    </w:p>
    <w:p w14:paraId="20672BD0" w14:textId="77777777" w:rsidR="009D0F19" w:rsidRPr="003B3529" w:rsidRDefault="009D0F19" w:rsidP="009D0F19">
      <w:pPr>
        <w:numPr>
          <w:ilvl w:val="1"/>
          <w:numId w:val="1"/>
        </w:numPr>
        <w:spacing w:after="160"/>
        <w:jc w:val="both"/>
        <w:rPr>
          <w:rFonts w:ascii="Garamond" w:hAnsi="Garamond" w:cs="Calibri"/>
          <w:sz w:val="22"/>
          <w:szCs w:val="22"/>
        </w:rPr>
      </w:pPr>
      <w:r w:rsidRPr="003B3529">
        <w:rPr>
          <w:rFonts w:ascii="Garamond" w:hAnsi="Garamond" w:cs="Calibri"/>
          <w:sz w:val="22"/>
          <w:szCs w:val="22"/>
        </w:rPr>
        <w:t xml:space="preserve">Elektronická ponuka sa vloží vyplnením ponukového formulára a vložením požadovaných dokladov a dokumentov v systéme JOSEPHINE umiestnenom na webovej adrese </w:t>
      </w:r>
      <w:hyperlink r:id="rId16" w:history="1">
        <w:r w:rsidRPr="003B3529">
          <w:rPr>
            <w:rStyle w:val="Hypertextovprepojenie"/>
            <w:rFonts w:ascii="Garamond" w:hAnsi="Garamond" w:cs="Calibri"/>
            <w:sz w:val="22"/>
            <w:szCs w:val="22"/>
          </w:rPr>
          <w:t>https://josephine.proebiz.com/</w:t>
        </w:r>
      </w:hyperlink>
      <w:r w:rsidRPr="003B3529">
        <w:rPr>
          <w:rFonts w:ascii="Garamond" w:hAnsi="Garamond" w:cs="Calibri"/>
          <w:sz w:val="22"/>
          <w:szCs w:val="22"/>
        </w:rPr>
        <w:t>.</w:t>
      </w:r>
    </w:p>
    <w:p w14:paraId="3108890E" w14:textId="77777777" w:rsidR="009D0F19" w:rsidRPr="003B3529" w:rsidRDefault="009D0F19" w:rsidP="009D0F19">
      <w:pPr>
        <w:numPr>
          <w:ilvl w:val="1"/>
          <w:numId w:val="1"/>
        </w:numPr>
        <w:spacing w:after="160"/>
        <w:jc w:val="both"/>
        <w:rPr>
          <w:rFonts w:ascii="Garamond" w:hAnsi="Garamond" w:cs="Calibri"/>
          <w:sz w:val="22"/>
          <w:szCs w:val="22"/>
        </w:rPr>
      </w:pPr>
      <w:r w:rsidRPr="003B3529">
        <w:rPr>
          <w:rFonts w:ascii="Garamond" w:hAnsi="Garamond" w:cs="Calibri"/>
          <w:sz w:val="22"/>
          <w:szCs w:val="22"/>
        </w:rPr>
        <w:t xml:space="preserve">V predloženej ponuke prostredníctvom systému JOSEPHINE musia byť pripojené požadované naskenované doklady (doporučený formát je „PDF“) </w:t>
      </w:r>
      <w:r w:rsidRPr="003B3529">
        <w:rPr>
          <w:rFonts w:ascii="Garamond" w:hAnsi="Garamond" w:cs="Calibri"/>
          <w:sz w:val="22"/>
          <w:szCs w:val="22"/>
          <w:u w:val="single"/>
        </w:rPr>
        <w:t>a vyplnenie elektronického formulára, ktorý zodpovedá návrhu na plnenie kritéria uvedeného v súťažných podkladoch</w:t>
      </w:r>
      <w:r w:rsidRPr="003B3529">
        <w:rPr>
          <w:rFonts w:ascii="Garamond" w:hAnsi="Garamond" w:cs="Calibri"/>
          <w:sz w:val="22"/>
          <w:szCs w:val="22"/>
        </w:rPr>
        <w:t>.</w:t>
      </w:r>
    </w:p>
    <w:p w14:paraId="2F7EA44C" w14:textId="77777777" w:rsidR="009D0F19" w:rsidRPr="003B3529" w:rsidRDefault="009D0F19" w:rsidP="009D0F19">
      <w:pPr>
        <w:numPr>
          <w:ilvl w:val="1"/>
          <w:numId w:val="1"/>
        </w:numPr>
        <w:spacing w:after="160"/>
        <w:jc w:val="both"/>
        <w:rPr>
          <w:rFonts w:ascii="Garamond" w:hAnsi="Garamond" w:cs="Calibri"/>
          <w:sz w:val="22"/>
          <w:szCs w:val="22"/>
        </w:rPr>
      </w:pPr>
      <w:r w:rsidRPr="003B3529">
        <w:rPr>
          <w:rStyle w:val="cf01"/>
          <w:rFonts w:ascii="Garamond" w:hAnsi="Garamond" w:cs="Calibr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2871B2A8" w14:textId="77777777" w:rsidR="009D0F19" w:rsidRPr="003B3529" w:rsidRDefault="009D0F19" w:rsidP="009D0F19">
      <w:pPr>
        <w:numPr>
          <w:ilvl w:val="1"/>
          <w:numId w:val="1"/>
        </w:numPr>
        <w:spacing w:after="160"/>
        <w:jc w:val="both"/>
        <w:rPr>
          <w:rFonts w:ascii="Garamond" w:hAnsi="Garamond" w:cs="Calibri"/>
          <w:sz w:val="22"/>
          <w:szCs w:val="22"/>
        </w:rPr>
      </w:pPr>
      <w:r w:rsidRPr="003B3529">
        <w:rPr>
          <w:rFonts w:ascii="Garamond" w:hAnsi="Garamond" w:cs="Calibri"/>
          <w:b/>
          <w:sz w:val="22"/>
          <w:szCs w:val="22"/>
          <w:u w:val="single"/>
        </w:rPr>
        <w:t>V prípade, že zaradený záujemca predloží listinnú ponuku, verejný obstarávateľ na ňu nebude prihliadať</w:t>
      </w:r>
      <w:r w:rsidRPr="003B3529">
        <w:rPr>
          <w:rFonts w:ascii="Garamond" w:hAnsi="Garamond" w:cs="Calibri"/>
          <w:b/>
          <w:sz w:val="22"/>
          <w:szCs w:val="22"/>
        </w:rPr>
        <w:t xml:space="preserve">. </w:t>
      </w:r>
    </w:p>
    <w:p w14:paraId="2CDF8F9B" w14:textId="77777777" w:rsidR="009D0F19" w:rsidRPr="003B3529" w:rsidRDefault="009D0F19" w:rsidP="009D0F19">
      <w:pPr>
        <w:numPr>
          <w:ilvl w:val="1"/>
          <w:numId w:val="1"/>
        </w:numPr>
        <w:spacing w:after="160"/>
        <w:jc w:val="both"/>
        <w:rPr>
          <w:rFonts w:ascii="Garamond" w:hAnsi="Garamond" w:cs="Calibri"/>
          <w:sz w:val="22"/>
          <w:szCs w:val="22"/>
        </w:rPr>
      </w:pPr>
      <w:r w:rsidRPr="003B3529">
        <w:rPr>
          <w:rFonts w:ascii="Garamond" w:hAnsi="Garamond" w:cs="Calibri"/>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794E61B" w14:textId="77777777" w:rsidR="009D0F19" w:rsidRPr="003B3529" w:rsidRDefault="009D0F19" w:rsidP="009D0F19">
      <w:pPr>
        <w:numPr>
          <w:ilvl w:val="1"/>
          <w:numId w:val="1"/>
        </w:numPr>
        <w:spacing w:after="160"/>
        <w:jc w:val="both"/>
        <w:rPr>
          <w:rFonts w:ascii="Garamond" w:hAnsi="Garamond" w:cs="Calibri"/>
          <w:sz w:val="22"/>
          <w:szCs w:val="22"/>
        </w:rPr>
      </w:pPr>
      <w:r w:rsidRPr="003B3529">
        <w:rPr>
          <w:rFonts w:ascii="Garamond" w:hAnsi="Garamond" w:cs="Calibri"/>
          <w:sz w:val="22"/>
          <w:szCs w:val="22"/>
        </w:rPr>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64C6782" w14:textId="666AB908" w:rsidR="009D0F19" w:rsidRPr="0075114D" w:rsidRDefault="009D0F19" w:rsidP="009D0F19">
      <w:pPr>
        <w:numPr>
          <w:ilvl w:val="1"/>
          <w:numId w:val="1"/>
        </w:numPr>
        <w:spacing w:after="160"/>
        <w:jc w:val="both"/>
        <w:rPr>
          <w:rFonts w:ascii="Garamond" w:hAnsi="Garamond" w:cs="Calibri"/>
          <w:sz w:val="22"/>
          <w:szCs w:val="22"/>
        </w:rPr>
      </w:pPr>
      <w:r w:rsidRPr="0075114D">
        <w:rPr>
          <w:rFonts w:ascii="Garamond" w:hAnsi="Garamond" w:cs="Calibri"/>
          <w:sz w:val="22"/>
          <w:szCs w:val="22"/>
        </w:rPr>
        <w:t xml:space="preserve">Zaradený záujemca môže predložiť </w:t>
      </w:r>
      <w:r w:rsidR="009F7427" w:rsidRPr="0075114D">
        <w:rPr>
          <w:rFonts w:ascii="Garamond" w:hAnsi="Garamond" w:cs="Calibri"/>
          <w:sz w:val="22"/>
          <w:szCs w:val="22"/>
        </w:rPr>
        <w:t>len</w:t>
      </w:r>
      <w:r w:rsidRPr="0075114D">
        <w:rPr>
          <w:rFonts w:ascii="Garamond" w:hAnsi="Garamond" w:cs="Calibri"/>
          <w:sz w:val="22"/>
          <w:szCs w:val="22"/>
        </w:rPr>
        <w:t xml:space="preserve"> jednu </w:t>
      </w:r>
      <w:r w:rsidR="00CB2387" w:rsidRPr="0075114D">
        <w:rPr>
          <w:rFonts w:ascii="Garamond" w:hAnsi="Garamond" w:cs="Calibri"/>
          <w:sz w:val="22"/>
          <w:szCs w:val="22"/>
        </w:rPr>
        <w:t xml:space="preserve">ponuku. Ak uchádzač </w:t>
      </w:r>
      <w:r w:rsidR="0075114D" w:rsidRPr="0075114D">
        <w:rPr>
          <w:rFonts w:ascii="Garamond" w:hAnsi="Garamond" w:cs="Calibri"/>
          <w:sz w:val="22"/>
          <w:szCs w:val="22"/>
        </w:rPr>
        <w:t>v</w:t>
      </w:r>
      <w:r w:rsidR="00CB2387" w:rsidRPr="0075114D">
        <w:rPr>
          <w:rFonts w:ascii="Garamond" w:hAnsi="Garamond" w:cs="Calibri"/>
          <w:sz w:val="22"/>
          <w:szCs w:val="22"/>
        </w:rPr>
        <w:t xml:space="preserve"> lehote na predkladanie ponúk predloží </w:t>
      </w:r>
      <w:r w:rsidR="00142EE5" w:rsidRPr="0075114D">
        <w:rPr>
          <w:rFonts w:ascii="Garamond" w:hAnsi="Garamond" w:cs="Calibri"/>
          <w:sz w:val="22"/>
          <w:szCs w:val="22"/>
        </w:rPr>
        <w:t xml:space="preserve">viac ponúk, verejný obstarávateľ alebo obstarávateľ prihliada </w:t>
      </w:r>
      <w:r w:rsidR="00D5104D" w:rsidRPr="0075114D">
        <w:rPr>
          <w:rFonts w:ascii="Garamond" w:hAnsi="Garamond" w:cs="Calibri"/>
          <w:sz w:val="22"/>
          <w:szCs w:val="22"/>
        </w:rPr>
        <w:t xml:space="preserve">len </w:t>
      </w:r>
      <w:r w:rsidR="00142EE5" w:rsidRPr="0075114D">
        <w:rPr>
          <w:rFonts w:ascii="Garamond" w:hAnsi="Garamond" w:cs="Calibri"/>
          <w:sz w:val="22"/>
          <w:szCs w:val="22"/>
        </w:rPr>
        <w:t>na</w:t>
      </w:r>
      <w:r w:rsidR="00D5104D" w:rsidRPr="0075114D">
        <w:rPr>
          <w:rFonts w:ascii="Garamond" w:hAnsi="Garamond" w:cs="Calibri"/>
          <w:sz w:val="22"/>
          <w:szCs w:val="22"/>
        </w:rPr>
        <w:t xml:space="preserve"> ponuku, ktorá bola predložená ako posledná a na ostatné ponuky hľadí rovnako ako na ponuky, ktoré boli predložené po lehote na predkladanie </w:t>
      </w:r>
      <w:r w:rsidR="0075114D" w:rsidRPr="0075114D">
        <w:rPr>
          <w:rFonts w:ascii="Garamond" w:hAnsi="Garamond" w:cs="Calibri"/>
          <w:sz w:val="22"/>
          <w:szCs w:val="22"/>
        </w:rPr>
        <w:t>ponúk.</w:t>
      </w:r>
      <w:r w:rsidR="00142EE5" w:rsidRPr="0075114D">
        <w:rPr>
          <w:rFonts w:ascii="Garamond" w:hAnsi="Garamond" w:cs="Calibri"/>
          <w:sz w:val="22"/>
          <w:szCs w:val="22"/>
        </w:rPr>
        <w:t xml:space="preserve"> </w:t>
      </w:r>
    </w:p>
    <w:p w14:paraId="7C2BCDED"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b/>
          <w:sz w:val="22"/>
          <w:szCs w:val="22"/>
        </w:rPr>
        <w:t xml:space="preserve"> </w:t>
      </w:r>
      <w:bookmarkStart w:id="6" w:name="_Toc488059675"/>
      <w:r w:rsidRPr="003B3529">
        <w:rPr>
          <w:rFonts w:ascii="Garamond" w:hAnsi="Garamond" w:cs="Calibri"/>
          <w:b/>
          <w:sz w:val="22"/>
          <w:szCs w:val="22"/>
        </w:rPr>
        <w:t>Jazyk ponuky</w:t>
      </w:r>
      <w:bookmarkEnd w:id="6"/>
    </w:p>
    <w:p w14:paraId="3787E5EC" w14:textId="77777777" w:rsidR="009D0F19" w:rsidRPr="003B3529" w:rsidRDefault="009D0F19" w:rsidP="009D0F19">
      <w:pPr>
        <w:numPr>
          <w:ilvl w:val="1"/>
          <w:numId w:val="1"/>
        </w:numPr>
        <w:spacing w:after="160"/>
        <w:jc w:val="both"/>
        <w:rPr>
          <w:rFonts w:ascii="Garamond" w:hAnsi="Garamond" w:cs="Calibri"/>
          <w:b/>
          <w:sz w:val="22"/>
          <w:szCs w:val="22"/>
        </w:rPr>
      </w:pPr>
      <w:r w:rsidRPr="003B3529">
        <w:rPr>
          <w:rFonts w:ascii="Garamond" w:hAnsi="Garamond" w:cs="Calibri"/>
          <w:sz w:val="22"/>
          <w:szCs w:val="22"/>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38C6D11" w14:textId="77777777" w:rsidR="009D0F19" w:rsidRPr="003B3529" w:rsidRDefault="009D0F19" w:rsidP="009D0F19">
      <w:pPr>
        <w:numPr>
          <w:ilvl w:val="0"/>
          <w:numId w:val="1"/>
        </w:numPr>
        <w:spacing w:after="160"/>
        <w:jc w:val="both"/>
        <w:rPr>
          <w:rFonts w:ascii="Garamond" w:hAnsi="Garamond" w:cs="Calibri"/>
          <w:b/>
          <w:sz w:val="22"/>
          <w:szCs w:val="22"/>
        </w:rPr>
      </w:pPr>
      <w:bookmarkStart w:id="7" w:name="_Toc488059676"/>
      <w:r w:rsidRPr="003B3529">
        <w:rPr>
          <w:rFonts w:ascii="Garamond" w:hAnsi="Garamond" w:cs="Calibri"/>
          <w:b/>
          <w:sz w:val="22"/>
          <w:szCs w:val="22"/>
        </w:rPr>
        <w:lastRenderedPageBreak/>
        <w:t xml:space="preserve"> Predkladanie a obsah ponuky</w:t>
      </w:r>
      <w:bookmarkEnd w:id="7"/>
    </w:p>
    <w:p w14:paraId="757500E1" w14:textId="77777777" w:rsidR="009D0F19" w:rsidRPr="003B3529" w:rsidRDefault="009D0F19" w:rsidP="009D0F19">
      <w:pPr>
        <w:numPr>
          <w:ilvl w:val="1"/>
          <w:numId w:val="1"/>
        </w:numPr>
        <w:spacing w:after="160"/>
        <w:jc w:val="both"/>
        <w:rPr>
          <w:rFonts w:ascii="Garamond" w:hAnsi="Garamond" w:cs="Calibri"/>
          <w:b/>
          <w:sz w:val="22"/>
          <w:szCs w:val="22"/>
        </w:rPr>
      </w:pPr>
      <w:r w:rsidRPr="003B3529">
        <w:rPr>
          <w:rFonts w:ascii="Garamond" w:hAnsi="Garamond" w:cs="Calibri"/>
          <w:sz w:val="22"/>
          <w:szCs w:val="22"/>
          <w:u w:val="single"/>
        </w:rPr>
        <w:t>Predkladanie ponúk je umožnené iba autentifikovaným zaradeným záujemcom do daného zriadeného Dynamického nákupného systému</w:t>
      </w:r>
      <w:r w:rsidRPr="003B3529">
        <w:rPr>
          <w:rFonts w:ascii="Garamond" w:hAnsi="Garamond" w:cs="Calibri"/>
          <w:sz w:val="22"/>
          <w:szCs w:val="22"/>
        </w:rPr>
        <w:t xml:space="preserve">. Zaradený záujemca sa prihlasuje do systému pomocou </w:t>
      </w:r>
      <w:proofErr w:type="spellStart"/>
      <w:r w:rsidRPr="003B3529">
        <w:rPr>
          <w:rFonts w:ascii="Garamond" w:hAnsi="Garamond" w:cs="Calibri"/>
          <w:sz w:val="22"/>
          <w:szCs w:val="22"/>
        </w:rPr>
        <w:t>eID</w:t>
      </w:r>
      <w:proofErr w:type="spellEnd"/>
      <w:r w:rsidRPr="003B3529">
        <w:rPr>
          <w:rFonts w:ascii="Garamond" w:hAnsi="Garamond" w:cs="Calibri"/>
          <w:sz w:val="22"/>
          <w:szCs w:val="22"/>
        </w:rPr>
        <w:t xml:space="preserve"> alebo svojich hesiel, ktoré nadobudol v rámci autentifikačného procesu.</w:t>
      </w:r>
    </w:p>
    <w:p w14:paraId="24AFAA75" w14:textId="77777777" w:rsidR="009D0F19" w:rsidRPr="003B3529" w:rsidRDefault="009D0F19" w:rsidP="009D0F19">
      <w:pPr>
        <w:numPr>
          <w:ilvl w:val="1"/>
          <w:numId w:val="1"/>
        </w:numPr>
        <w:spacing w:after="160"/>
        <w:jc w:val="both"/>
        <w:rPr>
          <w:rFonts w:ascii="Garamond" w:hAnsi="Garamond" w:cs="Calibri"/>
          <w:b/>
          <w:sz w:val="22"/>
          <w:szCs w:val="22"/>
        </w:rPr>
      </w:pPr>
      <w:r w:rsidRPr="003B3529">
        <w:rPr>
          <w:rFonts w:ascii="Garamond" w:hAnsi="Garamond" w:cs="Calibri"/>
          <w:sz w:val="22"/>
          <w:szCs w:val="22"/>
        </w:rPr>
        <w:t>Autentifikovaný zaradený záujemca si po prihlásení do systému JOSEPHINE v záložke „Moje obstarávania“ vyberie predmetnú zákazku a vloží svoju ponuku do určeného formulára na príjem ponúk, ktorý nájde v záložke ponuky.</w:t>
      </w:r>
    </w:p>
    <w:p w14:paraId="022B0195" w14:textId="77777777" w:rsidR="009D0F19" w:rsidRPr="003B3529" w:rsidRDefault="009D0F19" w:rsidP="009D0F19">
      <w:pPr>
        <w:numPr>
          <w:ilvl w:val="1"/>
          <w:numId w:val="1"/>
        </w:numPr>
        <w:spacing w:after="160"/>
        <w:ind w:left="426"/>
        <w:jc w:val="both"/>
        <w:rPr>
          <w:rFonts w:ascii="Garamond" w:hAnsi="Garamond" w:cs="Calibri"/>
          <w:b/>
          <w:sz w:val="22"/>
          <w:szCs w:val="22"/>
        </w:rPr>
      </w:pPr>
      <w:r w:rsidRPr="003B3529">
        <w:rPr>
          <w:rFonts w:ascii="Garamond" w:hAnsi="Garamond" w:cs="Calibri"/>
          <w:sz w:val="22"/>
          <w:szCs w:val="22"/>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46E851A6" w14:textId="77777777" w:rsidR="009D0F19" w:rsidRPr="003B3529" w:rsidRDefault="009D0F19" w:rsidP="009D0F19">
      <w:pPr>
        <w:numPr>
          <w:ilvl w:val="1"/>
          <w:numId w:val="1"/>
        </w:numPr>
        <w:spacing w:after="160"/>
        <w:jc w:val="both"/>
        <w:rPr>
          <w:rFonts w:ascii="Garamond" w:hAnsi="Garamond" w:cs="Calibri"/>
          <w:b/>
          <w:sz w:val="22"/>
          <w:szCs w:val="22"/>
        </w:rPr>
      </w:pPr>
      <w:r w:rsidRPr="003B3529">
        <w:rPr>
          <w:rFonts w:ascii="Garamond" w:hAnsi="Garamond" w:cs="Calibri"/>
          <w:b/>
          <w:sz w:val="22"/>
          <w:szCs w:val="22"/>
          <w:u w:val="single"/>
        </w:rPr>
        <w:t>Ponuka bude obsahovať:</w:t>
      </w:r>
    </w:p>
    <w:p w14:paraId="599120B3" w14:textId="09D32B3E" w:rsidR="009D0F19" w:rsidRPr="003B3529" w:rsidRDefault="009D0F19" w:rsidP="009D0F19">
      <w:pPr>
        <w:numPr>
          <w:ilvl w:val="0"/>
          <w:numId w:val="2"/>
        </w:numPr>
        <w:spacing w:after="160"/>
        <w:jc w:val="both"/>
        <w:rPr>
          <w:rFonts w:ascii="Garamond" w:hAnsi="Garamond" w:cs="Calibri"/>
          <w:sz w:val="22"/>
          <w:szCs w:val="22"/>
        </w:rPr>
      </w:pPr>
      <w:r w:rsidRPr="003B3529">
        <w:rPr>
          <w:rFonts w:ascii="Garamond" w:hAnsi="Garamond" w:cs="Calibri"/>
          <w:b/>
          <w:bCs/>
          <w:sz w:val="22"/>
          <w:szCs w:val="22"/>
        </w:rPr>
        <w:t>Technická špecifikácia</w:t>
      </w:r>
      <w:r w:rsidR="00D963B9" w:rsidRPr="003B3529">
        <w:rPr>
          <w:rFonts w:ascii="Garamond" w:hAnsi="Garamond" w:cs="Calibri"/>
          <w:b/>
          <w:bCs/>
          <w:sz w:val="22"/>
          <w:szCs w:val="22"/>
        </w:rPr>
        <w:t xml:space="preserve"> A</w:t>
      </w:r>
      <w:r w:rsidR="00BE6FF3" w:rsidRPr="003B3529">
        <w:rPr>
          <w:rFonts w:ascii="Garamond" w:hAnsi="Garamond" w:cs="Calibri"/>
          <w:b/>
          <w:bCs/>
          <w:sz w:val="22"/>
          <w:szCs w:val="22"/>
        </w:rPr>
        <w:t> </w:t>
      </w:r>
      <w:r w:rsidR="00D963B9" w:rsidRPr="003B3529">
        <w:rPr>
          <w:rFonts w:ascii="Garamond" w:hAnsi="Garamond" w:cs="Calibri"/>
          <w:b/>
          <w:bCs/>
          <w:sz w:val="22"/>
          <w:szCs w:val="22"/>
        </w:rPr>
        <w:t>a</w:t>
      </w:r>
      <w:r w:rsidR="00BE6FF3" w:rsidRPr="003B3529">
        <w:rPr>
          <w:rFonts w:ascii="Garamond" w:hAnsi="Garamond" w:cs="Calibri"/>
          <w:b/>
          <w:bCs/>
          <w:sz w:val="22"/>
          <w:szCs w:val="22"/>
        </w:rPr>
        <w:t xml:space="preserve"> Technická špecifikácia B</w:t>
      </w:r>
      <w:r w:rsidR="00BE6FF3" w:rsidRPr="003B3529">
        <w:rPr>
          <w:rFonts w:ascii="Garamond" w:hAnsi="Garamond" w:cs="Calibri"/>
          <w:sz w:val="22"/>
          <w:szCs w:val="22"/>
        </w:rPr>
        <w:t xml:space="preserve"> (príloha č. 2a SP a príloha č.2b) predmetu zákazky – </w:t>
      </w:r>
      <w:r w:rsidR="00BE6FF3" w:rsidRPr="003B3529">
        <w:rPr>
          <w:rFonts w:ascii="Garamond" w:hAnsi="Garamond" w:cs="Calibri"/>
          <w:b/>
          <w:sz w:val="22"/>
          <w:szCs w:val="22"/>
        </w:rPr>
        <w:t xml:space="preserve">opis ponúkaného tovaru, </w:t>
      </w:r>
      <w:r w:rsidR="00BE6FF3" w:rsidRPr="003B3529">
        <w:rPr>
          <w:rFonts w:ascii="Garamond" w:hAnsi="Garamond" w:cs="Calibri"/>
          <w:bCs/>
          <w:sz w:val="22"/>
          <w:szCs w:val="22"/>
        </w:rPr>
        <w:t>preukazujúci splnenie požiadaviek verejného obstarávateľa na predmet zákazky doplnené o technickú špecifikáciu ponúkaného tovaru, s uvedením jednotkových cien a celkovej ceny. Z predmetnej špecifikácie musí vyplývať splnenie minimálnych požadovaných parametrov na predmet zákazky</w:t>
      </w:r>
      <w:r w:rsidR="00BE6FF3" w:rsidRPr="003B3529">
        <w:rPr>
          <w:rFonts w:ascii="Garamond" w:hAnsi="Garamond" w:cs="Calibri"/>
          <w:sz w:val="22"/>
          <w:szCs w:val="22"/>
        </w:rPr>
        <w:t xml:space="preserve">. </w:t>
      </w:r>
      <w:r w:rsidR="00BE6FF3" w:rsidRPr="003B3529">
        <w:rPr>
          <w:rFonts w:ascii="Garamond" w:hAnsi="Garamond" w:cs="Calibri"/>
          <w:b/>
          <w:bCs/>
          <w:sz w:val="22"/>
          <w:szCs w:val="22"/>
        </w:rPr>
        <w:t>Tento dokument musí byť podpísaný štatutárnym zástupcom alebo osobou oprávnenou konať za uchádzača (vo formáte .</w:t>
      </w:r>
      <w:proofErr w:type="spellStart"/>
      <w:r w:rsidR="00BE6FF3" w:rsidRPr="003B3529">
        <w:rPr>
          <w:rFonts w:ascii="Garamond" w:hAnsi="Garamond" w:cs="Calibri"/>
          <w:b/>
          <w:bCs/>
          <w:sz w:val="22"/>
          <w:szCs w:val="22"/>
        </w:rPr>
        <w:t>pdf</w:t>
      </w:r>
      <w:proofErr w:type="spellEnd"/>
      <w:r w:rsidR="00BE6FF3" w:rsidRPr="003B3529">
        <w:rPr>
          <w:rFonts w:ascii="Garamond" w:hAnsi="Garamond" w:cs="Calibri"/>
          <w:b/>
          <w:bCs/>
          <w:sz w:val="22"/>
          <w:szCs w:val="22"/>
        </w:rPr>
        <w:t>) a zároveň ho vyplnený predkladá vo form</w:t>
      </w:r>
      <w:r w:rsidR="00633EE0">
        <w:rPr>
          <w:rFonts w:ascii="Garamond" w:hAnsi="Garamond" w:cs="Calibri"/>
          <w:b/>
          <w:bCs/>
          <w:sz w:val="22"/>
          <w:szCs w:val="22"/>
        </w:rPr>
        <w:t>áte</w:t>
      </w:r>
      <w:r w:rsidR="00BE6FF3" w:rsidRPr="003B3529">
        <w:rPr>
          <w:rFonts w:ascii="Garamond" w:hAnsi="Garamond" w:cs="Calibri"/>
          <w:b/>
          <w:bCs/>
          <w:sz w:val="22"/>
          <w:szCs w:val="22"/>
        </w:rPr>
        <w:t xml:space="preserve"> </w:t>
      </w:r>
      <w:r w:rsidR="00633EE0">
        <w:rPr>
          <w:rFonts w:ascii="Garamond" w:hAnsi="Garamond" w:cs="Calibri"/>
          <w:b/>
          <w:bCs/>
          <w:sz w:val="22"/>
          <w:szCs w:val="22"/>
        </w:rPr>
        <w:t>doc</w:t>
      </w:r>
      <w:r w:rsidR="00BE6FF3" w:rsidRPr="003B3529">
        <w:rPr>
          <w:rFonts w:ascii="Garamond" w:hAnsi="Garamond" w:cs="Calibri"/>
          <w:b/>
          <w:bCs/>
          <w:sz w:val="22"/>
          <w:szCs w:val="22"/>
        </w:rPr>
        <w:t xml:space="preserve">. alebo </w:t>
      </w:r>
      <w:proofErr w:type="spellStart"/>
      <w:r w:rsidR="00633EE0">
        <w:rPr>
          <w:rFonts w:ascii="Garamond" w:hAnsi="Garamond" w:cs="Calibri"/>
          <w:b/>
          <w:bCs/>
          <w:sz w:val="22"/>
          <w:szCs w:val="22"/>
        </w:rPr>
        <w:t>doc</w:t>
      </w:r>
      <w:r w:rsidR="00BE6FF3" w:rsidRPr="003B3529">
        <w:rPr>
          <w:rFonts w:ascii="Garamond" w:hAnsi="Garamond" w:cs="Calibri"/>
          <w:b/>
          <w:bCs/>
          <w:sz w:val="22"/>
          <w:szCs w:val="22"/>
        </w:rPr>
        <w:t>x</w:t>
      </w:r>
      <w:proofErr w:type="spellEnd"/>
      <w:r w:rsidR="00BE6FF3" w:rsidRPr="003B3529">
        <w:rPr>
          <w:rFonts w:ascii="Garamond" w:hAnsi="Garamond" w:cs="Calibri"/>
          <w:b/>
          <w:bCs/>
          <w:sz w:val="22"/>
          <w:szCs w:val="22"/>
        </w:rPr>
        <w:t>.</w:t>
      </w:r>
    </w:p>
    <w:p w14:paraId="7D85F32C" w14:textId="53933D43" w:rsidR="00936395" w:rsidRPr="003B3529" w:rsidRDefault="0065180F" w:rsidP="00936395">
      <w:pPr>
        <w:pStyle w:val="Odsekzoznamu"/>
        <w:numPr>
          <w:ilvl w:val="0"/>
          <w:numId w:val="2"/>
        </w:numPr>
        <w:rPr>
          <w:rFonts w:ascii="Garamond" w:hAnsi="Garamond" w:cs="Calibri"/>
        </w:rPr>
      </w:pPr>
      <w:r w:rsidRPr="003B3529">
        <w:rPr>
          <w:rFonts w:ascii="Garamond" w:hAnsi="Garamond" w:cs="Calibri"/>
          <w:b/>
          <w:bCs/>
        </w:rPr>
        <w:t>Návrh na plnenie kritéria</w:t>
      </w:r>
      <w:r w:rsidRPr="003B3529">
        <w:rPr>
          <w:rFonts w:ascii="Garamond" w:hAnsi="Garamond" w:cs="Calibri"/>
        </w:rPr>
        <w:t xml:space="preserve"> predmetu zákazky zaradeného záujemcu vložený do systému JOSEPHINE (príloha č. </w:t>
      </w:r>
      <w:r w:rsidR="00EA0463" w:rsidRPr="003B3529">
        <w:rPr>
          <w:rFonts w:ascii="Garamond" w:hAnsi="Garamond" w:cs="Calibri"/>
        </w:rPr>
        <w:t>3</w:t>
      </w:r>
      <w:r w:rsidRPr="003B3529">
        <w:rPr>
          <w:rFonts w:ascii="Garamond" w:hAnsi="Garamond" w:cs="Calibri"/>
        </w:rPr>
        <w:t xml:space="preserve">). Tento </w:t>
      </w:r>
      <w:r w:rsidRPr="003B3529">
        <w:rPr>
          <w:rFonts w:ascii="Garamond" w:hAnsi="Garamond" w:cs="Calibri"/>
          <w:b/>
          <w:bCs/>
        </w:rPr>
        <w:t>dokument musí byť podpísaný štatutárnym zástupcom alebo osobou oprávnenou konať za uchádzača (vo formáte .</w:t>
      </w:r>
      <w:proofErr w:type="spellStart"/>
      <w:r w:rsidRPr="003B3529">
        <w:rPr>
          <w:rFonts w:ascii="Garamond" w:hAnsi="Garamond" w:cs="Calibri"/>
          <w:b/>
          <w:bCs/>
        </w:rPr>
        <w:t>pdf</w:t>
      </w:r>
      <w:proofErr w:type="spellEnd"/>
      <w:r w:rsidRPr="003B3529">
        <w:rPr>
          <w:rFonts w:ascii="Garamond" w:hAnsi="Garamond" w:cs="Calibri"/>
          <w:b/>
          <w:bCs/>
        </w:rPr>
        <w:t>)</w:t>
      </w:r>
      <w:r w:rsidR="00F449BB">
        <w:rPr>
          <w:rFonts w:ascii="Garamond" w:hAnsi="Garamond" w:cs="Calibri"/>
          <w:b/>
          <w:bCs/>
        </w:rPr>
        <w:t>.</w:t>
      </w:r>
    </w:p>
    <w:p w14:paraId="38187FA0" w14:textId="77777777" w:rsidR="009D0F19" w:rsidRPr="003B3529" w:rsidRDefault="009D0F19" w:rsidP="009D0F19">
      <w:pPr>
        <w:numPr>
          <w:ilvl w:val="0"/>
          <w:numId w:val="2"/>
        </w:numPr>
        <w:spacing w:after="160"/>
        <w:jc w:val="both"/>
        <w:rPr>
          <w:rFonts w:ascii="Garamond" w:hAnsi="Garamond" w:cs="Calibri"/>
          <w:sz w:val="22"/>
          <w:szCs w:val="22"/>
        </w:rPr>
      </w:pPr>
      <w:r w:rsidRPr="003B3529">
        <w:rPr>
          <w:rFonts w:ascii="Garamond" w:eastAsia="Calibri" w:hAnsi="Garamond" w:cs="Calibri"/>
          <w:color w:val="000000"/>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1EE4F252" w14:textId="77777777" w:rsidR="009D0F19" w:rsidRPr="003B3529" w:rsidRDefault="009D0F19" w:rsidP="009D0F19">
      <w:pPr>
        <w:numPr>
          <w:ilvl w:val="0"/>
          <w:numId w:val="1"/>
        </w:numPr>
        <w:spacing w:after="160"/>
        <w:ind w:left="357" w:hanging="357"/>
        <w:jc w:val="both"/>
        <w:rPr>
          <w:rFonts w:ascii="Garamond" w:hAnsi="Garamond" w:cs="Calibri"/>
          <w:b/>
          <w:sz w:val="22"/>
          <w:szCs w:val="22"/>
        </w:rPr>
      </w:pPr>
      <w:bookmarkStart w:id="8" w:name="_Toc488059677"/>
      <w:r w:rsidRPr="003B3529">
        <w:rPr>
          <w:rFonts w:ascii="Garamond" w:hAnsi="Garamond" w:cs="Calibri"/>
          <w:b/>
          <w:sz w:val="22"/>
          <w:szCs w:val="22"/>
        </w:rPr>
        <w:t>Lehota na predkladanie ponúk</w:t>
      </w:r>
      <w:bookmarkEnd w:id="8"/>
    </w:p>
    <w:p w14:paraId="5030FB6B" w14:textId="74BC9866" w:rsidR="009D0F19" w:rsidRPr="003B3529" w:rsidRDefault="009D0F19" w:rsidP="009D0F19">
      <w:pPr>
        <w:numPr>
          <w:ilvl w:val="1"/>
          <w:numId w:val="1"/>
        </w:numPr>
        <w:spacing w:after="160"/>
        <w:ind w:left="567" w:hanging="567"/>
        <w:rPr>
          <w:rFonts w:ascii="Garamond" w:hAnsi="Garamond" w:cs="Calibri"/>
          <w:b/>
          <w:sz w:val="22"/>
          <w:szCs w:val="22"/>
        </w:rPr>
      </w:pPr>
      <w:r w:rsidRPr="003B3529">
        <w:rPr>
          <w:rFonts w:ascii="Garamond" w:hAnsi="Garamond" w:cs="Calibri"/>
          <w:sz w:val="22"/>
          <w:szCs w:val="22"/>
          <w:highlight w:val="yellow"/>
        </w:rPr>
        <w:t xml:space="preserve">Ponuky musia byť </w:t>
      </w:r>
      <w:r w:rsidRPr="003B3529">
        <w:rPr>
          <w:rFonts w:ascii="Garamond" w:hAnsi="Garamond" w:cs="Calibri"/>
          <w:b/>
          <w:sz w:val="22"/>
          <w:szCs w:val="22"/>
          <w:highlight w:val="yellow"/>
        </w:rPr>
        <w:t xml:space="preserve">doručené do </w:t>
      </w:r>
      <w:r w:rsidR="009125AD">
        <w:rPr>
          <w:rFonts w:ascii="Garamond" w:hAnsi="Garamond" w:cs="Calibri"/>
          <w:b/>
          <w:sz w:val="22"/>
          <w:szCs w:val="22"/>
          <w:highlight w:val="yellow"/>
        </w:rPr>
        <w:t>19</w:t>
      </w:r>
      <w:r w:rsidRPr="003B3529">
        <w:rPr>
          <w:rFonts w:ascii="Garamond" w:hAnsi="Garamond" w:cs="Calibri"/>
          <w:b/>
          <w:sz w:val="22"/>
          <w:szCs w:val="22"/>
          <w:highlight w:val="yellow"/>
        </w:rPr>
        <w:t>.</w:t>
      </w:r>
      <w:r w:rsidR="003F6926" w:rsidRPr="003B3529">
        <w:rPr>
          <w:rFonts w:ascii="Garamond" w:hAnsi="Garamond" w:cs="Calibri"/>
          <w:b/>
          <w:sz w:val="22"/>
          <w:szCs w:val="22"/>
          <w:highlight w:val="yellow"/>
        </w:rPr>
        <w:t>08</w:t>
      </w:r>
      <w:r w:rsidRPr="003B3529">
        <w:rPr>
          <w:rFonts w:ascii="Garamond" w:hAnsi="Garamond" w:cs="Calibri"/>
          <w:b/>
          <w:sz w:val="22"/>
          <w:szCs w:val="22"/>
          <w:highlight w:val="yellow"/>
        </w:rPr>
        <w:t xml:space="preserve">.2025 do </w:t>
      </w:r>
      <w:r w:rsidR="00E06860">
        <w:rPr>
          <w:rFonts w:ascii="Garamond" w:hAnsi="Garamond" w:cs="Calibri"/>
          <w:b/>
          <w:sz w:val="22"/>
          <w:szCs w:val="22"/>
          <w:highlight w:val="yellow"/>
        </w:rPr>
        <w:t>09</w:t>
      </w:r>
      <w:r w:rsidRPr="003B3529">
        <w:rPr>
          <w:rFonts w:ascii="Garamond" w:hAnsi="Garamond" w:cs="Calibri"/>
          <w:b/>
          <w:sz w:val="22"/>
          <w:szCs w:val="22"/>
          <w:highlight w:val="yellow"/>
        </w:rPr>
        <w:t>:00 hod.</w:t>
      </w:r>
    </w:p>
    <w:p w14:paraId="2A4C19BB" w14:textId="77777777" w:rsidR="00454CB5" w:rsidRPr="003B3529" w:rsidRDefault="00454CB5" w:rsidP="00E83136">
      <w:pPr>
        <w:jc w:val="both"/>
        <w:rPr>
          <w:rFonts w:ascii="Garamond" w:hAnsi="Garamond" w:cs="Calibri"/>
          <w:b/>
          <w:bCs/>
          <w:color w:val="FF0000"/>
          <w:sz w:val="22"/>
          <w:szCs w:val="22"/>
        </w:rPr>
      </w:pPr>
    </w:p>
    <w:p w14:paraId="6FD955B3" w14:textId="77777777" w:rsidR="00163118" w:rsidRPr="003B3529" w:rsidRDefault="00163118" w:rsidP="00E83136">
      <w:pPr>
        <w:jc w:val="both"/>
        <w:rPr>
          <w:rFonts w:ascii="Garamond" w:hAnsi="Garamond" w:cs="Calibri"/>
          <w:b/>
          <w:bCs/>
          <w:color w:val="FF0000"/>
          <w:sz w:val="22"/>
          <w:szCs w:val="22"/>
        </w:rPr>
      </w:pPr>
    </w:p>
    <w:p w14:paraId="022A2A97" w14:textId="70A5F8F1" w:rsidR="009D0F19" w:rsidRPr="003B3529" w:rsidRDefault="009D0F19" w:rsidP="00454CB5">
      <w:pPr>
        <w:jc w:val="center"/>
        <w:rPr>
          <w:rFonts w:ascii="Garamond" w:hAnsi="Garamond" w:cs="Calibri"/>
          <w:b/>
          <w:color w:val="FF0000"/>
          <w:sz w:val="22"/>
          <w:szCs w:val="22"/>
        </w:rPr>
      </w:pPr>
      <w:r w:rsidRPr="003B3529">
        <w:rPr>
          <w:rFonts w:ascii="Garamond" w:hAnsi="Garamond" w:cs="Calibri"/>
          <w:b/>
          <w:bCs/>
          <w:color w:val="FF0000"/>
          <w:sz w:val="22"/>
          <w:szCs w:val="22"/>
        </w:rPr>
        <w:t>UPOZORNENIE</w:t>
      </w:r>
    </w:p>
    <w:p w14:paraId="26B099DB" w14:textId="77777777" w:rsidR="009D0F19" w:rsidRPr="003B3529" w:rsidRDefault="009D0F19" w:rsidP="00E83136">
      <w:pPr>
        <w:jc w:val="both"/>
        <w:rPr>
          <w:rFonts w:ascii="Garamond" w:hAnsi="Garamond" w:cs="Calibri"/>
          <w:b/>
          <w:bCs/>
          <w:sz w:val="22"/>
          <w:szCs w:val="22"/>
        </w:rPr>
      </w:pPr>
      <w:r w:rsidRPr="003B3529">
        <w:rPr>
          <w:rFonts w:ascii="Garamond" w:hAnsi="Garamond" w:cs="Calibri"/>
          <w:b/>
          <w:bCs/>
          <w:sz w:val="22"/>
          <w:szCs w:val="22"/>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4EB0EE9C" w14:textId="527051BC" w:rsidR="008C00DB" w:rsidRPr="003B3529" w:rsidRDefault="008C00DB" w:rsidP="00E83136">
      <w:pPr>
        <w:jc w:val="both"/>
        <w:rPr>
          <w:rFonts w:ascii="Garamond" w:hAnsi="Garamond" w:cs="Calibri"/>
          <w:b/>
          <w:sz w:val="22"/>
          <w:szCs w:val="22"/>
        </w:rPr>
      </w:pPr>
      <w:r w:rsidRPr="003B3529">
        <w:rPr>
          <w:rFonts w:ascii="Garamond" w:hAnsi="Garamond" w:cs="Calibri"/>
          <w:b/>
          <w:bCs/>
          <w:sz w:val="22"/>
          <w:szCs w:val="22"/>
        </w:rPr>
        <w:t xml:space="preserve">Ponuku môže predkladať </w:t>
      </w:r>
      <w:r w:rsidR="00DD2314" w:rsidRPr="003B3529">
        <w:rPr>
          <w:rFonts w:ascii="Garamond" w:hAnsi="Garamond" w:cs="Calibri"/>
          <w:b/>
          <w:bCs/>
          <w:sz w:val="22"/>
          <w:szCs w:val="22"/>
        </w:rPr>
        <w:t xml:space="preserve">len ten hospodársky subjekt, ktorý bol v čase vyhlásenia </w:t>
      </w:r>
      <w:r w:rsidR="00FD0933" w:rsidRPr="003B3529">
        <w:rPr>
          <w:rFonts w:ascii="Garamond" w:hAnsi="Garamond" w:cs="Calibri"/>
          <w:b/>
          <w:bCs/>
          <w:sz w:val="22"/>
          <w:szCs w:val="22"/>
        </w:rPr>
        <w:t>zákazky zaradený v dynamickom nákupnom s</w:t>
      </w:r>
      <w:r w:rsidR="00F0593F" w:rsidRPr="003B3529">
        <w:rPr>
          <w:rFonts w:ascii="Garamond" w:hAnsi="Garamond" w:cs="Calibri"/>
          <w:b/>
          <w:bCs/>
          <w:sz w:val="22"/>
          <w:szCs w:val="22"/>
        </w:rPr>
        <w:t>ystéme s predmetom: „Dodanie nábytku“.</w:t>
      </w:r>
    </w:p>
    <w:p w14:paraId="600B2679" w14:textId="77777777" w:rsidR="009D0F19" w:rsidRPr="003B3529" w:rsidRDefault="009D0F19" w:rsidP="009D0F19">
      <w:pPr>
        <w:ind w:left="432"/>
        <w:rPr>
          <w:rFonts w:ascii="Garamond" w:hAnsi="Garamond" w:cs="Calibri"/>
          <w:b/>
          <w:sz w:val="22"/>
          <w:szCs w:val="22"/>
        </w:rPr>
      </w:pPr>
    </w:p>
    <w:p w14:paraId="26CFDE7A" w14:textId="77777777" w:rsidR="009D0F19" w:rsidRPr="003B3529" w:rsidRDefault="009D0F19" w:rsidP="009D0F19">
      <w:pPr>
        <w:numPr>
          <w:ilvl w:val="0"/>
          <w:numId w:val="1"/>
        </w:numPr>
        <w:spacing w:after="160"/>
        <w:ind w:left="357" w:hanging="357"/>
        <w:jc w:val="both"/>
        <w:rPr>
          <w:rFonts w:ascii="Garamond" w:hAnsi="Garamond" w:cs="Calibri"/>
          <w:b/>
          <w:sz w:val="22"/>
          <w:szCs w:val="22"/>
        </w:rPr>
      </w:pPr>
      <w:r w:rsidRPr="003B3529">
        <w:rPr>
          <w:rFonts w:ascii="Garamond" w:hAnsi="Garamond" w:cs="Calibri"/>
          <w:b/>
          <w:sz w:val="22"/>
          <w:szCs w:val="22"/>
        </w:rPr>
        <w:t xml:space="preserve"> </w:t>
      </w:r>
      <w:bookmarkStart w:id="9" w:name="_Toc488059678"/>
      <w:r w:rsidRPr="003B3529">
        <w:rPr>
          <w:rFonts w:ascii="Garamond" w:hAnsi="Garamond" w:cs="Calibri"/>
          <w:b/>
          <w:sz w:val="22"/>
          <w:szCs w:val="22"/>
        </w:rPr>
        <w:t xml:space="preserve">  Platnosť (viazanosť) ponuky</w:t>
      </w:r>
      <w:bookmarkEnd w:id="9"/>
    </w:p>
    <w:p w14:paraId="0F96C517"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 xml:space="preserve">Viazanosť ponuky sa nevyžaduje. </w:t>
      </w:r>
    </w:p>
    <w:p w14:paraId="2613C3DF"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sz w:val="22"/>
          <w:szCs w:val="22"/>
        </w:rPr>
        <w:t xml:space="preserve">  </w:t>
      </w:r>
      <w:bookmarkStart w:id="10" w:name="_Toc488059679"/>
      <w:r w:rsidRPr="003B3529">
        <w:rPr>
          <w:rFonts w:ascii="Garamond" w:hAnsi="Garamond" w:cs="Calibri"/>
          <w:b/>
          <w:sz w:val="22"/>
          <w:szCs w:val="22"/>
        </w:rPr>
        <w:t>Zábezpeka ponuky</w:t>
      </w:r>
      <w:bookmarkEnd w:id="10"/>
    </w:p>
    <w:p w14:paraId="2632C7DF" w14:textId="2B8A5034" w:rsidR="00F0593F" w:rsidRPr="003B3529" w:rsidRDefault="009D0F19" w:rsidP="009D0F19">
      <w:pPr>
        <w:rPr>
          <w:rFonts w:ascii="Garamond" w:hAnsi="Garamond" w:cs="Calibri"/>
          <w:sz w:val="22"/>
          <w:szCs w:val="22"/>
        </w:rPr>
      </w:pPr>
      <w:r w:rsidRPr="003B3529">
        <w:rPr>
          <w:rFonts w:ascii="Garamond" w:hAnsi="Garamond" w:cs="Calibri"/>
          <w:bCs/>
          <w:sz w:val="22"/>
          <w:szCs w:val="22"/>
        </w:rPr>
        <w:t>11.1</w:t>
      </w:r>
      <w:r w:rsidRPr="003B3529">
        <w:rPr>
          <w:rFonts w:ascii="Garamond" w:hAnsi="Garamond" w:cs="Calibri"/>
          <w:b/>
          <w:sz w:val="22"/>
          <w:szCs w:val="22"/>
        </w:rPr>
        <w:t xml:space="preserve">  </w:t>
      </w:r>
      <w:r w:rsidRPr="003B3529">
        <w:rPr>
          <w:rFonts w:ascii="Garamond" w:hAnsi="Garamond" w:cs="Calibri"/>
          <w:sz w:val="22"/>
          <w:szCs w:val="22"/>
        </w:rPr>
        <w:t xml:space="preserve">Zábezpeka ponuky sa nevyžaduje. </w:t>
      </w:r>
    </w:p>
    <w:p w14:paraId="4F115416" w14:textId="77777777" w:rsidR="009D0F19" w:rsidRPr="003B3529" w:rsidRDefault="009D0F19" w:rsidP="009D0F19">
      <w:pPr>
        <w:numPr>
          <w:ilvl w:val="0"/>
          <w:numId w:val="1"/>
        </w:numPr>
        <w:spacing w:after="160"/>
        <w:ind w:left="357" w:hanging="357"/>
        <w:jc w:val="both"/>
        <w:rPr>
          <w:rFonts w:ascii="Garamond" w:hAnsi="Garamond" w:cs="Calibri"/>
          <w:b/>
          <w:sz w:val="22"/>
          <w:szCs w:val="22"/>
        </w:rPr>
      </w:pPr>
      <w:bookmarkStart w:id="11" w:name="_Toc488059680"/>
      <w:r w:rsidRPr="003B3529">
        <w:rPr>
          <w:rFonts w:ascii="Garamond" w:hAnsi="Garamond" w:cs="Calibri"/>
          <w:b/>
          <w:sz w:val="22"/>
          <w:szCs w:val="22"/>
        </w:rPr>
        <w:lastRenderedPageBreak/>
        <w:t xml:space="preserve"> Doplnenie, zmena a odvolanie ponuky</w:t>
      </w:r>
      <w:bookmarkEnd w:id="11"/>
    </w:p>
    <w:p w14:paraId="66D3B90A" w14:textId="4EAE6265" w:rsidR="009D0F19" w:rsidRPr="003B3529" w:rsidRDefault="009D0F19" w:rsidP="009D0F19">
      <w:pPr>
        <w:numPr>
          <w:ilvl w:val="1"/>
          <w:numId w:val="1"/>
        </w:numPr>
        <w:tabs>
          <w:tab w:val="left" w:pos="0"/>
        </w:tabs>
        <w:spacing w:after="160"/>
        <w:ind w:left="567" w:hanging="567"/>
        <w:jc w:val="both"/>
        <w:rPr>
          <w:rFonts w:ascii="Garamond" w:hAnsi="Garamond" w:cs="Calibri"/>
          <w:bCs/>
          <w:sz w:val="22"/>
          <w:szCs w:val="22"/>
        </w:rPr>
      </w:pPr>
      <w:r w:rsidRPr="003B3529">
        <w:rPr>
          <w:rFonts w:ascii="Garamond" w:hAnsi="Garamond" w:cs="Calibri"/>
          <w:bCs/>
          <w:sz w:val="22"/>
          <w:szCs w:val="22"/>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w:t>
      </w:r>
      <w:r w:rsidR="00AA70B7" w:rsidRPr="003B3529">
        <w:rPr>
          <w:rFonts w:ascii="Garamond" w:hAnsi="Garamond" w:cs="Calibri"/>
          <w:bCs/>
          <w:sz w:val="22"/>
          <w:szCs w:val="22"/>
        </w:rPr>
        <w:t>„</w:t>
      </w:r>
      <w:r w:rsidRPr="003B3529">
        <w:rPr>
          <w:rFonts w:ascii="Garamond" w:hAnsi="Garamond" w:cs="Calibri"/>
          <w:bCs/>
          <w:sz w:val="22"/>
          <w:szCs w:val="22"/>
        </w:rPr>
        <w:t>Stiahnuť ponuku</w:t>
      </w:r>
      <w:r w:rsidR="00AA70B7" w:rsidRPr="003B3529">
        <w:rPr>
          <w:rFonts w:ascii="Garamond" w:hAnsi="Garamond" w:cs="Calibri"/>
          <w:bCs/>
          <w:sz w:val="22"/>
          <w:szCs w:val="22"/>
        </w:rPr>
        <w:t>“</w:t>
      </w:r>
      <w:r w:rsidRPr="003B3529">
        <w:rPr>
          <w:rFonts w:ascii="Garamond" w:hAnsi="Garamond" w:cs="Calibri"/>
          <w:bCs/>
          <w:sz w:val="22"/>
          <w:szCs w:val="22"/>
        </w:rPr>
        <w:t xml:space="preserve"> a predložením novej ponuky).</w:t>
      </w:r>
    </w:p>
    <w:p w14:paraId="636EA7CC" w14:textId="77777777" w:rsidR="009D0F19" w:rsidRPr="003B3529" w:rsidRDefault="009D0F19" w:rsidP="009D0F19">
      <w:pPr>
        <w:numPr>
          <w:ilvl w:val="0"/>
          <w:numId w:val="1"/>
        </w:numPr>
        <w:spacing w:after="160"/>
        <w:ind w:left="284" w:hanging="284"/>
        <w:jc w:val="both"/>
        <w:rPr>
          <w:rFonts w:ascii="Garamond" w:hAnsi="Garamond" w:cs="Calibri"/>
          <w:b/>
          <w:sz w:val="22"/>
          <w:szCs w:val="22"/>
        </w:rPr>
      </w:pPr>
      <w:r w:rsidRPr="003B3529">
        <w:rPr>
          <w:rFonts w:ascii="Garamond" w:hAnsi="Garamond" w:cs="Calibri"/>
          <w:b/>
          <w:sz w:val="22"/>
          <w:szCs w:val="22"/>
        </w:rPr>
        <w:t xml:space="preserve"> </w:t>
      </w:r>
      <w:bookmarkStart w:id="12" w:name="_Toc488059681"/>
      <w:r w:rsidRPr="003B3529">
        <w:rPr>
          <w:rFonts w:ascii="Garamond" w:hAnsi="Garamond" w:cs="Calibri"/>
          <w:b/>
          <w:sz w:val="22"/>
          <w:szCs w:val="22"/>
        </w:rPr>
        <w:t xml:space="preserve">  Náklady na ponuku</w:t>
      </w:r>
      <w:bookmarkEnd w:id="12"/>
    </w:p>
    <w:p w14:paraId="27281DEB" w14:textId="77777777" w:rsidR="009D0F19" w:rsidRPr="003B3529" w:rsidRDefault="009D0F19" w:rsidP="009D0F19">
      <w:pPr>
        <w:numPr>
          <w:ilvl w:val="1"/>
          <w:numId w:val="1"/>
        </w:numPr>
        <w:tabs>
          <w:tab w:val="left" w:pos="0"/>
        </w:tabs>
        <w:spacing w:after="160"/>
        <w:ind w:left="567" w:hanging="567"/>
        <w:jc w:val="both"/>
        <w:rPr>
          <w:rFonts w:ascii="Garamond" w:hAnsi="Garamond" w:cs="Calibri"/>
          <w:sz w:val="22"/>
          <w:szCs w:val="22"/>
        </w:rPr>
      </w:pPr>
      <w:r w:rsidRPr="003B3529">
        <w:rPr>
          <w:rFonts w:ascii="Garamond" w:hAnsi="Garamond" w:cs="Calibr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9108DEC" w14:textId="77777777" w:rsidR="009D0F19" w:rsidRPr="003B3529" w:rsidRDefault="009D0F19" w:rsidP="009D0F19">
      <w:pPr>
        <w:numPr>
          <w:ilvl w:val="0"/>
          <w:numId w:val="1"/>
        </w:numPr>
        <w:spacing w:after="160"/>
        <w:ind w:left="426" w:hanging="426"/>
        <w:jc w:val="both"/>
        <w:rPr>
          <w:rFonts w:ascii="Garamond" w:hAnsi="Garamond" w:cs="Calibri"/>
          <w:b/>
          <w:sz w:val="22"/>
          <w:szCs w:val="22"/>
        </w:rPr>
      </w:pPr>
      <w:bookmarkStart w:id="13" w:name="_Toc488059682"/>
      <w:r w:rsidRPr="003B3529">
        <w:rPr>
          <w:rFonts w:ascii="Garamond" w:hAnsi="Garamond" w:cs="Calibri"/>
          <w:sz w:val="22"/>
          <w:szCs w:val="22"/>
        </w:rPr>
        <w:t xml:space="preserve"> </w:t>
      </w:r>
      <w:r w:rsidRPr="003B3529">
        <w:rPr>
          <w:rFonts w:ascii="Garamond" w:hAnsi="Garamond" w:cs="Calibri"/>
          <w:b/>
          <w:sz w:val="22"/>
          <w:szCs w:val="22"/>
        </w:rPr>
        <w:t>Variantné riešenie</w:t>
      </w:r>
      <w:bookmarkEnd w:id="13"/>
    </w:p>
    <w:p w14:paraId="1B217080"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6CE5A933"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sz w:val="22"/>
          <w:szCs w:val="22"/>
        </w:rPr>
        <w:t xml:space="preserve"> </w:t>
      </w:r>
      <w:bookmarkStart w:id="14" w:name="_Toc488059683"/>
      <w:r w:rsidRPr="003B3529">
        <w:rPr>
          <w:rFonts w:ascii="Garamond" w:hAnsi="Garamond" w:cs="Calibri"/>
          <w:b/>
          <w:sz w:val="22"/>
          <w:szCs w:val="22"/>
        </w:rPr>
        <w:t>Predkladanie žiadostí o súťažné podklady</w:t>
      </w:r>
      <w:bookmarkEnd w:id="14"/>
    </w:p>
    <w:p w14:paraId="41990D67"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Zaradený záujemca nebude žiadať o súťažné podklady, nakoľko tieto mu budú sprístupnené cez webovú aplikáciu JOSEPHINE. Všetky vysvetlenia a prípadné úpravy budú tiež zverejnené vo webovej aplikácií JOSEPHINE.</w:t>
      </w:r>
    </w:p>
    <w:p w14:paraId="27A3F645"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sz w:val="22"/>
          <w:szCs w:val="22"/>
        </w:rPr>
        <w:t xml:space="preserve"> </w:t>
      </w:r>
      <w:bookmarkStart w:id="15" w:name="_Toc488059684"/>
      <w:r w:rsidRPr="003B3529">
        <w:rPr>
          <w:rFonts w:ascii="Garamond" w:hAnsi="Garamond" w:cs="Calibri"/>
          <w:b/>
          <w:sz w:val="22"/>
          <w:szCs w:val="22"/>
        </w:rPr>
        <w:t>Podmienky zrušenia použitého postupu zadávania zákazky</w:t>
      </w:r>
      <w:bookmarkEnd w:id="15"/>
    </w:p>
    <w:p w14:paraId="582B8457"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Verejný obstarávateľ môže zrušiť použitý postup zadávania zákazky podľa ustanovení ZVO. Verejný obstarávateľ si vyhradzuje právo zrušiť postup zadávania zákazky aj v prípade, ak cena za celý predmet zákazky bude vyššia ako predpokladaná hodnota zákazky.</w:t>
      </w:r>
    </w:p>
    <w:p w14:paraId="1880DE31"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sz w:val="22"/>
          <w:szCs w:val="22"/>
        </w:rPr>
        <w:t xml:space="preserve"> </w:t>
      </w:r>
      <w:bookmarkStart w:id="16" w:name="_Toc488059685"/>
      <w:r w:rsidRPr="003B3529">
        <w:rPr>
          <w:rFonts w:ascii="Garamond" w:hAnsi="Garamond" w:cs="Calibri"/>
          <w:sz w:val="22"/>
          <w:szCs w:val="22"/>
        </w:rPr>
        <w:t xml:space="preserve"> </w:t>
      </w:r>
      <w:r w:rsidRPr="003B3529">
        <w:rPr>
          <w:rFonts w:ascii="Garamond" w:hAnsi="Garamond" w:cs="Calibri"/>
          <w:b/>
          <w:sz w:val="22"/>
          <w:szCs w:val="22"/>
        </w:rPr>
        <w:t>Komunikácia a vysvetlenie</w:t>
      </w:r>
      <w:bookmarkEnd w:id="16"/>
    </w:p>
    <w:p w14:paraId="22D8B673"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EDC198A"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b/>
          <w:bCs/>
          <w:sz w:val="22"/>
          <w:szCs w:val="22"/>
        </w:rPr>
        <w:t>Pravidlá pre doručovanie</w:t>
      </w:r>
      <w:r w:rsidRPr="003B3529">
        <w:rPr>
          <w:rFonts w:ascii="Garamond" w:hAnsi="Garamond" w:cs="Calibri"/>
          <w:sz w:val="22"/>
          <w:szCs w:val="22"/>
        </w:rPr>
        <w:t xml:space="preserve"> – zásielka sa považuje za doručenú zaradenému záujemcovi, ak jej adresát bude mať objektívnu možnosť oboznámiť sa s jej obsahom, </w:t>
      </w:r>
      <w:proofErr w:type="spellStart"/>
      <w:r w:rsidRPr="003B3529">
        <w:rPr>
          <w:rFonts w:ascii="Garamond" w:hAnsi="Garamond" w:cs="Calibri"/>
          <w:sz w:val="22"/>
          <w:szCs w:val="22"/>
        </w:rPr>
        <w:t>t.j</w:t>
      </w:r>
      <w:proofErr w:type="spellEnd"/>
      <w:r w:rsidRPr="003B3529">
        <w:rPr>
          <w:rFonts w:ascii="Garamond" w:hAnsi="Garamond" w:cs="Calibri"/>
          <w:sz w:val="22"/>
          <w:szCs w:val="22"/>
        </w:rPr>
        <w:t>. ako náhle sa dostane zásielka do sféry jeho dispozície. Za okamih doručenia sa v systéme JOSEPHINE považuje okamih jej odoslania v systéme JOSEPHINE, a to v súlade s funkcionalitou systému.</w:t>
      </w:r>
    </w:p>
    <w:p w14:paraId="0CCCB314"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3FEC821"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05066DE"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lastRenderedPageBreak/>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7871410"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sz w:val="22"/>
          <w:szCs w:val="22"/>
        </w:rPr>
        <w:t xml:space="preserve"> </w:t>
      </w:r>
      <w:bookmarkStart w:id="17" w:name="_Toc488059686"/>
      <w:r w:rsidRPr="003B3529">
        <w:rPr>
          <w:rFonts w:ascii="Garamond" w:hAnsi="Garamond" w:cs="Calibri"/>
          <w:b/>
          <w:sz w:val="22"/>
          <w:szCs w:val="22"/>
        </w:rPr>
        <w:t>Vysvetlenie súťažných podkladov</w:t>
      </w:r>
      <w:bookmarkEnd w:id="17"/>
    </w:p>
    <w:p w14:paraId="0419733F"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 xml:space="preserve">Adresa stránky, kde je možný prístup k dokumentácií verejného obstarávania je: </w:t>
      </w:r>
      <w:hyperlink r:id="rId17" w:history="1">
        <w:r w:rsidRPr="003B3529">
          <w:rPr>
            <w:rStyle w:val="Hypertextovprepojenie"/>
            <w:rFonts w:ascii="Garamond" w:hAnsi="Garamond" w:cs="Calibri"/>
            <w:sz w:val="22"/>
            <w:szCs w:val="22"/>
          </w:rPr>
          <w:t>https://josephine.proebiz.com/</w:t>
        </w:r>
      </w:hyperlink>
      <w:r w:rsidRPr="003B3529">
        <w:rPr>
          <w:rFonts w:ascii="Garamond" w:hAnsi="Garamond" w:cs="Calibri"/>
          <w:sz w:val="22"/>
          <w:szCs w:val="22"/>
        </w:rPr>
        <w:t>.</w:t>
      </w:r>
    </w:p>
    <w:p w14:paraId="5F66FA0C"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C93871D"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2B31477" w14:textId="77777777" w:rsidR="009D0F19" w:rsidRPr="003B3529" w:rsidRDefault="009D0F19" w:rsidP="009D0F19">
      <w:pPr>
        <w:numPr>
          <w:ilvl w:val="1"/>
          <w:numId w:val="1"/>
        </w:numPr>
        <w:spacing w:after="160"/>
        <w:ind w:left="567" w:hanging="573"/>
        <w:jc w:val="both"/>
        <w:rPr>
          <w:rFonts w:ascii="Garamond" w:hAnsi="Garamond" w:cs="Calibri"/>
          <w:sz w:val="22"/>
          <w:szCs w:val="22"/>
        </w:rPr>
      </w:pPr>
      <w:r w:rsidRPr="003B3529">
        <w:rPr>
          <w:rFonts w:ascii="Garamond" w:hAnsi="Garamond" w:cs="Calibri"/>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7B24E428"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5151C4F2"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b/>
          <w:bCs/>
          <w:sz w:val="22"/>
          <w:szCs w:val="22"/>
        </w:rPr>
        <w:t>Všeobecné informácie k webovej aplikácií JOSEPHINE</w:t>
      </w:r>
    </w:p>
    <w:p w14:paraId="48FD5FD7" w14:textId="77777777" w:rsidR="009D0F19" w:rsidRPr="003B3529" w:rsidRDefault="009D0F19" w:rsidP="00542F2E">
      <w:pPr>
        <w:ind w:left="567" w:firstLine="1"/>
        <w:jc w:val="both"/>
        <w:rPr>
          <w:rFonts w:ascii="Garamond" w:hAnsi="Garamond" w:cs="Calibri"/>
          <w:sz w:val="22"/>
          <w:szCs w:val="22"/>
        </w:rPr>
      </w:pPr>
      <w:r w:rsidRPr="003B3529">
        <w:rPr>
          <w:rFonts w:ascii="Garamond" w:hAnsi="Garamond" w:cs="Calibri"/>
          <w:sz w:val="22"/>
          <w:szCs w:val="22"/>
        </w:rPr>
        <w:t xml:space="preserve">JOSEPHINE je na účely tohto verejného obstarávania softvér pre elektronizáciu zadávania verejných zákaziek. JOSEPHINE je webová aplikácia na doméne </w:t>
      </w:r>
      <w:hyperlink r:id="rId18" w:history="1">
        <w:r w:rsidRPr="003B3529">
          <w:rPr>
            <w:rStyle w:val="Hypertextovprepojenie"/>
            <w:rFonts w:ascii="Garamond" w:hAnsi="Garamond" w:cs="Calibri"/>
            <w:sz w:val="22"/>
            <w:szCs w:val="22"/>
          </w:rPr>
          <w:t>https://josephine.proebiz.com</w:t>
        </w:r>
      </w:hyperlink>
      <w:r w:rsidRPr="003B3529">
        <w:rPr>
          <w:rFonts w:ascii="Garamond" w:hAnsi="Garamond" w:cs="Calibri"/>
          <w:sz w:val="22"/>
          <w:szCs w:val="22"/>
        </w:rPr>
        <w:t>.</w:t>
      </w:r>
    </w:p>
    <w:p w14:paraId="3B529279" w14:textId="77777777" w:rsidR="009D0F19" w:rsidRPr="003B3529" w:rsidRDefault="009D0F19" w:rsidP="00542F2E">
      <w:pPr>
        <w:ind w:left="567"/>
        <w:jc w:val="both"/>
        <w:rPr>
          <w:rFonts w:ascii="Garamond" w:hAnsi="Garamond" w:cs="Calibri"/>
          <w:sz w:val="22"/>
          <w:szCs w:val="22"/>
        </w:rPr>
      </w:pPr>
      <w:r w:rsidRPr="003B3529">
        <w:rPr>
          <w:rFonts w:ascii="Garamond" w:hAnsi="Garamond" w:cs="Calibri"/>
          <w:sz w:val="22"/>
          <w:szCs w:val="22"/>
        </w:rPr>
        <w:t>Na bezproblémové používanie systému JOSEPHINE je nutné používať jeden z podporovaných internetových prehliadačov:</w:t>
      </w:r>
    </w:p>
    <w:p w14:paraId="69C9FDDA" w14:textId="77777777" w:rsidR="009D0F19" w:rsidRPr="003B3529" w:rsidRDefault="009D0F19" w:rsidP="009D0F19">
      <w:pPr>
        <w:numPr>
          <w:ilvl w:val="0"/>
          <w:numId w:val="4"/>
        </w:numPr>
        <w:jc w:val="both"/>
        <w:rPr>
          <w:rFonts w:ascii="Garamond" w:hAnsi="Garamond" w:cs="Calibri"/>
          <w:sz w:val="22"/>
          <w:szCs w:val="22"/>
        </w:rPr>
      </w:pPr>
      <w:r w:rsidRPr="003B3529">
        <w:rPr>
          <w:rFonts w:ascii="Garamond" w:hAnsi="Garamond" w:cs="Calibri"/>
          <w:sz w:val="22"/>
          <w:szCs w:val="22"/>
        </w:rPr>
        <w:t xml:space="preserve">Microsoft </w:t>
      </w:r>
      <w:proofErr w:type="spellStart"/>
      <w:r w:rsidRPr="003B3529">
        <w:rPr>
          <w:rFonts w:ascii="Garamond" w:hAnsi="Garamond" w:cs="Calibri"/>
          <w:sz w:val="22"/>
          <w:szCs w:val="22"/>
        </w:rPr>
        <w:t>Edge</w:t>
      </w:r>
      <w:proofErr w:type="spellEnd"/>
      <w:r w:rsidRPr="003B3529">
        <w:rPr>
          <w:rFonts w:ascii="Garamond" w:hAnsi="Garamond" w:cs="Calibri"/>
          <w:sz w:val="22"/>
          <w:szCs w:val="22"/>
        </w:rPr>
        <w:t xml:space="preserve">, </w:t>
      </w:r>
    </w:p>
    <w:p w14:paraId="051C827E" w14:textId="77777777" w:rsidR="009D0F19" w:rsidRPr="003B3529" w:rsidRDefault="009D0F19" w:rsidP="009D0F19">
      <w:pPr>
        <w:numPr>
          <w:ilvl w:val="0"/>
          <w:numId w:val="4"/>
        </w:numPr>
        <w:jc w:val="both"/>
        <w:rPr>
          <w:rFonts w:ascii="Garamond" w:hAnsi="Garamond" w:cs="Calibri"/>
          <w:sz w:val="22"/>
          <w:szCs w:val="22"/>
        </w:rPr>
      </w:pPr>
      <w:proofErr w:type="spellStart"/>
      <w:r w:rsidRPr="003B3529">
        <w:rPr>
          <w:rFonts w:ascii="Garamond" w:hAnsi="Garamond" w:cs="Calibri"/>
          <w:sz w:val="22"/>
          <w:szCs w:val="22"/>
        </w:rPr>
        <w:t>Mozilla</w:t>
      </w:r>
      <w:proofErr w:type="spellEnd"/>
      <w:r w:rsidRPr="003B3529">
        <w:rPr>
          <w:rFonts w:ascii="Garamond" w:hAnsi="Garamond" w:cs="Calibri"/>
          <w:sz w:val="22"/>
          <w:szCs w:val="22"/>
        </w:rPr>
        <w:t xml:space="preserve"> Firefox verzia 13.0 a vyššia alebo </w:t>
      </w:r>
    </w:p>
    <w:p w14:paraId="31C6DDA3" w14:textId="77777777" w:rsidR="009D0F19" w:rsidRPr="003B3529" w:rsidRDefault="009D0F19" w:rsidP="009D0F19">
      <w:pPr>
        <w:numPr>
          <w:ilvl w:val="0"/>
          <w:numId w:val="4"/>
        </w:numPr>
        <w:jc w:val="both"/>
        <w:rPr>
          <w:rFonts w:ascii="Garamond" w:hAnsi="Garamond" w:cs="Calibri"/>
          <w:sz w:val="22"/>
          <w:szCs w:val="22"/>
        </w:rPr>
      </w:pPr>
      <w:r w:rsidRPr="003B3529">
        <w:rPr>
          <w:rFonts w:ascii="Garamond" w:hAnsi="Garamond" w:cs="Calibri"/>
          <w:sz w:val="22"/>
          <w:szCs w:val="22"/>
        </w:rPr>
        <w:t>Google Chrome.</w:t>
      </w:r>
    </w:p>
    <w:p w14:paraId="35318318" w14:textId="77777777" w:rsidR="009D0F19" w:rsidRPr="003B3529" w:rsidRDefault="009D0F19" w:rsidP="009D0F19">
      <w:pPr>
        <w:ind w:left="1287"/>
        <w:rPr>
          <w:rFonts w:ascii="Garamond" w:hAnsi="Garamond" w:cs="Calibri"/>
          <w:sz w:val="22"/>
          <w:szCs w:val="22"/>
        </w:rPr>
      </w:pPr>
    </w:p>
    <w:p w14:paraId="477EF122"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6BF56EC7"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 xml:space="preserve">Odpoveď na žiadosť o vysvetlenie bude uverejnená vo webovej aplikácií JOSEPHINE pri dokumentoch k tejto zákazke. Odpoveď na žiadosť o vysvetlenie sa bude považovať za doručenú </w:t>
      </w:r>
      <w:r w:rsidRPr="003B3529">
        <w:rPr>
          <w:rFonts w:ascii="Garamond" w:hAnsi="Garamond" w:cs="Calibri"/>
          <w:sz w:val="22"/>
          <w:szCs w:val="22"/>
        </w:rPr>
        <w:lastRenderedPageBreak/>
        <w:t xml:space="preserve">okamihom uverejnenia vo webovej aplikácií JOSEPHINE. Verejný obstarávateľ o jeho uverejnení odošle správu všetkým známym záujemcom v deň uverejnenia. </w:t>
      </w:r>
    </w:p>
    <w:p w14:paraId="41A7C8CC"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Verejný obstarávateľ primerane predĺži lehotu na predkladanie ponúk, ak</w:t>
      </w:r>
    </w:p>
    <w:p w14:paraId="5CCF015D" w14:textId="77777777" w:rsidR="009D0F19" w:rsidRPr="003B3529" w:rsidRDefault="009D0F19" w:rsidP="009D0F19">
      <w:pPr>
        <w:numPr>
          <w:ilvl w:val="0"/>
          <w:numId w:val="3"/>
        </w:numPr>
        <w:spacing w:after="160"/>
        <w:jc w:val="both"/>
        <w:rPr>
          <w:rFonts w:ascii="Garamond" w:hAnsi="Garamond" w:cs="Calibri"/>
          <w:sz w:val="22"/>
          <w:szCs w:val="22"/>
        </w:rPr>
      </w:pPr>
      <w:r w:rsidRPr="003B3529">
        <w:rPr>
          <w:rFonts w:ascii="Garamond" w:hAnsi="Garamond" w:cs="Calibri"/>
          <w:sz w:val="22"/>
          <w:szCs w:val="22"/>
        </w:rPr>
        <w:t>vysvetlenie informácií potrebných na vypracovanie ponuky nie je poskytnuté v lehote podľa tohto bodu aj napriek tomu, že bolo vyžiadané dostatočne vopred alebo</w:t>
      </w:r>
    </w:p>
    <w:p w14:paraId="0C744307" w14:textId="77777777" w:rsidR="009D0F19" w:rsidRPr="003B3529" w:rsidRDefault="009D0F19" w:rsidP="009D0F19">
      <w:pPr>
        <w:numPr>
          <w:ilvl w:val="0"/>
          <w:numId w:val="3"/>
        </w:numPr>
        <w:spacing w:after="160"/>
        <w:jc w:val="both"/>
        <w:rPr>
          <w:rFonts w:ascii="Garamond" w:hAnsi="Garamond" w:cs="Calibri"/>
          <w:sz w:val="22"/>
          <w:szCs w:val="22"/>
        </w:rPr>
      </w:pPr>
      <w:r w:rsidRPr="003B3529">
        <w:rPr>
          <w:rFonts w:ascii="Garamond" w:hAnsi="Garamond" w:cs="Calibri"/>
          <w:sz w:val="22"/>
          <w:szCs w:val="22"/>
        </w:rPr>
        <w:t>v dokumentoch potrebných na vypracovanie ponuky vykoná podstatnú zmenu.</w:t>
      </w:r>
    </w:p>
    <w:p w14:paraId="633C08C8" w14:textId="77777777" w:rsidR="009D0F19" w:rsidRPr="003B3529" w:rsidRDefault="009D0F19" w:rsidP="009D0F19">
      <w:pPr>
        <w:numPr>
          <w:ilvl w:val="1"/>
          <w:numId w:val="1"/>
        </w:numPr>
        <w:spacing w:after="160"/>
        <w:ind w:left="567" w:hanging="573"/>
        <w:jc w:val="both"/>
        <w:rPr>
          <w:rFonts w:ascii="Garamond" w:hAnsi="Garamond" w:cs="Calibri"/>
          <w:sz w:val="22"/>
          <w:szCs w:val="22"/>
        </w:rPr>
      </w:pPr>
      <w:r w:rsidRPr="003B3529">
        <w:rPr>
          <w:rFonts w:ascii="Garamond" w:hAnsi="Garamond" w:cs="Calibri"/>
          <w:sz w:val="22"/>
          <w:szCs w:val="22"/>
        </w:rPr>
        <w:t xml:space="preserve"> Verejný obstarávateľ, ak je to nevyhnutné, môže doplniť informácie uvedené v súťažných podkladoch kedykoľvek počas lehoty na predkladanie ponúk v rámci zriadeného DNS.</w:t>
      </w:r>
    </w:p>
    <w:p w14:paraId="1129C510" w14:textId="77777777" w:rsidR="009D0F19" w:rsidRPr="003B3529" w:rsidRDefault="009D0F19" w:rsidP="009D0F19">
      <w:pPr>
        <w:numPr>
          <w:ilvl w:val="0"/>
          <w:numId w:val="1"/>
        </w:numPr>
        <w:spacing w:after="160"/>
        <w:jc w:val="both"/>
        <w:rPr>
          <w:rFonts w:ascii="Garamond" w:hAnsi="Garamond" w:cs="Calibri"/>
          <w:b/>
          <w:sz w:val="22"/>
          <w:szCs w:val="22"/>
        </w:rPr>
      </w:pPr>
      <w:bookmarkStart w:id="18" w:name="_Toc488059687"/>
      <w:r w:rsidRPr="003B3529">
        <w:rPr>
          <w:rFonts w:ascii="Garamond" w:hAnsi="Garamond" w:cs="Calibri"/>
          <w:b/>
          <w:sz w:val="22"/>
          <w:szCs w:val="22"/>
        </w:rPr>
        <w:t>Spôsob určenia ceny</w:t>
      </w:r>
    </w:p>
    <w:p w14:paraId="0A79B994" w14:textId="7FBBDCA5" w:rsidR="009D0F19" w:rsidRPr="003B3529" w:rsidRDefault="009D0F19" w:rsidP="009D0F19">
      <w:pPr>
        <w:numPr>
          <w:ilvl w:val="1"/>
          <w:numId w:val="1"/>
        </w:numPr>
        <w:ind w:left="567" w:hanging="573"/>
        <w:jc w:val="both"/>
        <w:rPr>
          <w:rFonts w:ascii="Garamond" w:hAnsi="Garamond" w:cs="Calibri"/>
          <w:sz w:val="22"/>
          <w:szCs w:val="22"/>
        </w:rPr>
      </w:pPr>
      <w:r w:rsidRPr="003B3529">
        <w:rPr>
          <w:rFonts w:ascii="Garamond" w:hAnsi="Garamond" w:cs="Calibri"/>
          <w:sz w:val="22"/>
          <w:szCs w:val="22"/>
        </w:rPr>
        <w:t xml:space="preserve">Do konečnej ceny, ktorá bude zmluvnou cenou, musia byť započítané všetky výdavky uchádzača súvisiace s realizáciou predmetu zákazky a podľa požiadaviek uvedených v zmluve (príloha č. </w:t>
      </w:r>
      <w:r w:rsidR="00C310D0" w:rsidRPr="003B3529">
        <w:rPr>
          <w:rFonts w:ascii="Garamond" w:hAnsi="Garamond" w:cs="Calibri"/>
          <w:sz w:val="22"/>
          <w:szCs w:val="22"/>
        </w:rPr>
        <w:t>1</w:t>
      </w:r>
      <w:r w:rsidRPr="003B3529">
        <w:rPr>
          <w:rFonts w:ascii="Garamond" w:hAnsi="Garamond" w:cs="Calibri"/>
          <w:sz w:val="22"/>
          <w:szCs w:val="22"/>
        </w:rPr>
        <w:t xml:space="preserve"> týchto SP) vrátane jej príloh.</w:t>
      </w:r>
    </w:p>
    <w:p w14:paraId="7AD1102B" w14:textId="77777777" w:rsidR="009D0F19" w:rsidRPr="003B3529" w:rsidRDefault="009D0F19" w:rsidP="009D0F19">
      <w:pPr>
        <w:ind w:left="567"/>
        <w:rPr>
          <w:rFonts w:ascii="Garamond" w:hAnsi="Garamond" w:cs="Calibri"/>
          <w:sz w:val="22"/>
          <w:szCs w:val="22"/>
        </w:rPr>
      </w:pPr>
    </w:p>
    <w:p w14:paraId="416644AC"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0B65487D"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b/>
          <w:sz w:val="22"/>
          <w:szCs w:val="22"/>
        </w:rPr>
        <w:t>Otváranie ponúk</w:t>
      </w:r>
      <w:bookmarkEnd w:id="18"/>
      <w:r w:rsidRPr="003B3529">
        <w:rPr>
          <w:rFonts w:ascii="Garamond" w:hAnsi="Garamond" w:cs="Calibri"/>
          <w:b/>
          <w:sz w:val="22"/>
          <w:szCs w:val="22"/>
        </w:rPr>
        <w:t xml:space="preserve"> (ku konkrétnej výzve)</w:t>
      </w:r>
    </w:p>
    <w:p w14:paraId="479A9A42" w14:textId="1F3B8900" w:rsidR="009D0F19" w:rsidRPr="003B3529" w:rsidRDefault="009D0F19" w:rsidP="009D0F19">
      <w:pPr>
        <w:numPr>
          <w:ilvl w:val="1"/>
          <w:numId w:val="1"/>
        </w:numPr>
        <w:spacing w:after="160"/>
        <w:ind w:left="567" w:hanging="573"/>
        <w:jc w:val="both"/>
        <w:rPr>
          <w:rFonts w:ascii="Garamond" w:hAnsi="Garamond" w:cs="Calibri"/>
          <w:sz w:val="22"/>
          <w:szCs w:val="22"/>
        </w:rPr>
      </w:pPr>
      <w:r w:rsidRPr="003B3529">
        <w:rPr>
          <w:rFonts w:ascii="Garamond" w:hAnsi="Garamond" w:cs="Calibri"/>
          <w:sz w:val="22"/>
          <w:szCs w:val="22"/>
          <w:highlight w:val="yellow"/>
        </w:rPr>
        <w:t xml:space="preserve">Otváranie ponúk sa uskutoční elektronicky dňa </w:t>
      </w:r>
      <w:r w:rsidR="009125AD">
        <w:rPr>
          <w:rFonts w:ascii="Garamond" w:hAnsi="Garamond" w:cs="Calibri"/>
          <w:b/>
          <w:sz w:val="22"/>
          <w:szCs w:val="22"/>
          <w:highlight w:val="yellow"/>
        </w:rPr>
        <w:t>19</w:t>
      </w:r>
      <w:r w:rsidRPr="003B3529">
        <w:rPr>
          <w:rFonts w:ascii="Garamond" w:hAnsi="Garamond" w:cs="Calibri"/>
          <w:b/>
          <w:sz w:val="22"/>
          <w:szCs w:val="22"/>
          <w:highlight w:val="yellow"/>
        </w:rPr>
        <w:t>.0</w:t>
      </w:r>
      <w:r w:rsidR="003F6926" w:rsidRPr="003B3529">
        <w:rPr>
          <w:rFonts w:ascii="Garamond" w:hAnsi="Garamond" w:cs="Calibri"/>
          <w:b/>
          <w:sz w:val="22"/>
          <w:szCs w:val="22"/>
          <w:highlight w:val="yellow"/>
        </w:rPr>
        <w:t>8</w:t>
      </w:r>
      <w:r w:rsidRPr="003B3529">
        <w:rPr>
          <w:rFonts w:ascii="Garamond" w:hAnsi="Garamond" w:cs="Calibri"/>
          <w:b/>
          <w:sz w:val="22"/>
          <w:szCs w:val="22"/>
          <w:highlight w:val="yellow"/>
        </w:rPr>
        <w:t xml:space="preserve">.2025 o </w:t>
      </w:r>
      <w:r w:rsidR="00E06860">
        <w:rPr>
          <w:rFonts w:ascii="Garamond" w:hAnsi="Garamond" w:cs="Calibri"/>
          <w:b/>
          <w:sz w:val="22"/>
          <w:szCs w:val="22"/>
          <w:highlight w:val="yellow"/>
        </w:rPr>
        <w:t>09</w:t>
      </w:r>
      <w:r w:rsidRPr="003B3529">
        <w:rPr>
          <w:rFonts w:ascii="Garamond" w:hAnsi="Garamond" w:cs="Calibri"/>
          <w:b/>
          <w:sz w:val="22"/>
          <w:szCs w:val="22"/>
          <w:highlight w:val="yellow"/>
        </w:rPr>
        <w:t>:1</w:t>
      </w:r>
      <w:r w:rsidR="00E06860">
        <w:rPr>
          <w:rFonts w:ascii="Garamond" w:hAnsi="Garamond" w:cs="Calibri"/>
          <w:b/>
          <w:sz w:val="22"/>
          <w:szCs w:val="22"/>
          <w:highlight w:val="yellow"/>
        </w:rPr>
        <w:t>0</w:t>
      </w:r>
      <w:r w:rsidRPr="003B3529">
        <w:rPr>
          <w:rFonts w:ascii="Garamond" w:hAnsi="Garamond" w:cs="Calibri"/>
          <w:b/>
          <w:sz w:val="22"/>
          <w:szCs w:val="22"/>
          <w:highlight w:val="yellow"/>
        </w:rPr>
        <w:t xml:space="preserve"> hod.</w:t>
      </w:r>
      <w:r w:rsidRPr="003B3529">
        <w:rPr>
          <w:rFonts w:ascii="Garamond" w:hAnsi="Garamond" w:cs="Calibri"/>
          <w:sz w:val="22"/>
          <w:szCs w:val="22"/>
        </w:rPr>
        <w:t xml:space="preserve"> </w:t>
      </w:r>
    </w:p>
    <w:p w14:paraId="111CAE52"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 xml:space="preserve">Miestom „on-line“ sprístupnenia ponúk je webová adresa </w:t>
      </w:r>
      <w:hyperlink r:id="rId19" w:history="1">
        <w:r w:rsidRPr="003B3529">
          <w:rPr>
            <w:rStyle w:val="Hypertextovprepojenie"/>
            <w:rFonts w:ascii="Garamond" w:hAnsi="Garamond" w:cs="Calibri"/>
            <w:sz w:val="22"/>
            <w:szCs w:val="22"/>
          </w:rPr>
          <w:t>https://josephhine.proebiz.com/</w:t>
        </w:r>
      </w:hyperlink>
      <w:r w:rsidRPr="003B3529">
        <w:rPr>
          <w:rFonts w:ascii="Garamond" w:hAnsi="Garamond" w:cs="Calibri"/>
          <w:sz w:val="22"/>
          <w:szCs w:val="22"/>
        </w:rPr>
        <w:t xml:space="preserve"> . V zmysle § 61 ods. 4 ZVO je otváranie ponúk neverejné, údaje z otvárania ponúk verejný obstarávateľ nezverejňuje a neposiela uchádzačom ani zápisnicu z otvárania ponúk. </w:t>
      </w:r>
    </w:p>
    <w:p w14:paraId="14583930"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sz w:val="22"/>
          <w:szCs w:val="22"/>
        </w:rPr>
        <w:t xml:space="preserve"> </w:t>
      </w:r>
      <w:bookmarkStart w:id="19" w:name="_Toc488059688"/>
      <w:r w:rsidRPr="003B3529">
        <w:rPr>
          <w:rFonts w:ascii="Garamond" w:hAnsi="Garamond" w:cs="Calibri"/>
          <w:b/>
          <w:sz w:val="22"/>
          <w:szCs w:val="22"/>
        </w:rPr>
        <w:t>Vyhodnotenie ponúk</w:t>
      </w:r>
      <w:bookmarkEnd w:id="19"/>
    </w:p>
    <w:p w14:paraId="17969F29" w14:textId="373ACB44"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 xml:space="preserve">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0864AEA1" w14:textId="77777777" w:rsidR="009D0F19" w:rsidRPr="003B3529" w:rsidRDefault="009D0F19" w:rsidP="009D0F19">
      <w:pPr>
        <w:numPr>
          <w:ilvl w:val="1"/>
          <w:numId w:val="1"/>
        </w:numPr>
        <w:ind w:left="567" w:hanging="567"/>
        <w:jc w:val="both"/>
        <w:rPr>
          <w:rFonts w:ascii="Garamond" w:hAnsi="Garamond" w:cs="Calibri"/>
          <w:sz w:val="22"/>
          <w:szCs w:val="22"/>
        </w:rPr>
      </w:pPr>
      <w:r w:rsidRPr="003B3529">
        <w:rPr>
          <w:rFonts w:ascii="Garamond" w:hAnsi="Garamond" w:cs="Calibr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98C1BF3" w14:textId="77777777" w:rsidR="009D0F19" w:rsidRPr="003B3529" w:rsidRDefault="009D0F19" w:rsidP="009D0F19">
      <w:pPr>
        <w:ind w:left="567"/>
        <w:rPr>
          <w:rFonts w:ascii="Garamond" w:hAnsi="Garamond" w:cs="Calibri"/>
          <w:sz w:val="22"/>
          <w:szCs w:val="22"/>
        </w:rPr>
      </w:pPr>
    </w:p>
    <w:p w14:paraId="2F18FB5E"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C700090" w14:textId="77777777" w:rsidR="009D0F19" w:rsidRPr="003B3529" w:rsidRDefault="009D0F19" w:rsidP="009D0F19">
      <w:pPr>
        <w:numPr>
          <w:ilvl w:val="0"/>
          <w:numId w:val="1"/>
        </w:numPr>
        <w:spacing w:after="160"/>
        <w:ind w:left="357" w:hanging="357"/>
        <w:jc w:val="both"/>
        <w:rPr>
          <w:rFonts w:ascii="Garamond" w:hAnsi="Garamond" w:cs="Calibri"/>
          <w:b/>
          <w:sz w:val="22"/>
          <w:szCs w:val="22"/>
        </w:rPr>
      </w:pPr>
      <w:r w:rsidRPr="003B3529">
        <w:rPr>
          <w:rFonts w:ascii="Garamond" w:hAnsi="Garamond" w:cs="Calibri"/>
          <w:b/>
          <w:sz w:val="22"/>
          <w:szCs w:val="22"/>
        </w:rPr>
        <w:t>Pravidlá elektronickej aukcie</w:t>
      </w:r>
    </w:p>
    <w:p w14:paraId="1FD29617" w14:textId="77777777" w:rsidR="009D0F19" w:rsidRPr="003B3529" w:rsidRDefault="009D0F19" w:rsidP="009D0F19">
      <w:pPr>
        <w:numPr>
          <w:ilvl w:val="1"/>
          <w:numId w:val="1"/>
        </w:numPr>
        <w:tabs>
          <w:tab w:val="left" w:pos="567"/>
        </w:tabs>
        <w:spacing w:after="160"/>
        <w:ind w:left="567" w:hanging="573"/>
        <w:jc w:val="both"/>
        <w:rPr>
          <w:rFonts w:ascii="Garamond" w:hAnsi="Garamond" w:cs="Calibri"/>
          <w:sz w:val="22"/>
          <w:szCs w:val="22"/>
        </w:rPr>
      </w:pPr>
      <w:r w:rsidRPr="003B3529">
        <w:rPr>
          <w:rFonts w:ascii="Garamond" w:hAnsi="Garamond" w:cs="Calibri"/>
          <w:sz w:val="22"/>
          <w:szCs w:val="22"/>
        </w:rPr>
        <w:t>Nepoužije sa.</w:t>
      </w:r>
    </w:p>
    <w:p w14:paraId="6CD4BAE8"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sz w:val="22"/>
          <w:szCs w:val="22"/>
        </w:rPr>
        <w:lastRenderedPageBreak/>
        <w:t xml:space="preserve"> </w:t>
      </w:r>
      <w:bookmarkStart w:id="20" w:name="_Toc488059689"/>
      <w:r w:rsidRPr="003B3529">
        <w:rPr>
          <w:rFonts w:ascii="Garamond" w:hAnsi="Garamond" w:cs="Calibri"/>
          <w:b/>
          <w:sz w:val="22"/>
          <w:szCs w:val="22"/>
        </w:rPr>
        <w:t>Kritériá na vyhodnotenie ponúk a pravidlá ich uplatnenia</w:t>
      </w:r>
      <w:bookmarkEnd w:id="20"/>
      <w:r w:rsidRPr="003B3529">
        <w:rPr>
          <w:rFonts w:ascii="Garamond" w:hAnsi="Garamond" w:cs="Calibri"/>
          <w:b/>
          <w:sz w:val="22"/>
          <w:szCs w:val="22"/>
        </w:rPr>
        <w:t xml:space="preserve"> </w:t>
      </w:r>
    </w:p>
    <w:p w14:paraId="38134C38" w14:textId="748F3F6D" w:rsidR="009D0F19" w:rsidRPr="003B3529" w:rsidRDefault="009D0F19" w:rsidP="009D0F19">
      <w:pPr>
        <w:numPr>
          <w:ilvl w:val="1"/>
          <w:numId w:val="1"/>
        </w:numPr>
        <w:tabs>
          <w:tab w:val="left" w:pos="567"/>
        </w:tabs>
        <w:spacing w:before="240" w:after="160"/>
        <w:ind w:left="567" w:hanging="574"/>
        <w:jc w:val="both"/>
        <w:rPr>
          <w:rFonts w:ascii="Garamond" w:hAnsi="Garamond" w:cs="Calibri"/>
          <w:sz w:val="22"/>
          <w:szCs w:val="22"/>
        </w:rPr>
      </w:pPr>
      <w:r w:rsidRPr="003B3529">
        <w:rPr>
          <w:rFonts w:ascii="Garamond" w:hAnsi="Garamond" w:cs="Calibri"/>
          <w:sz w:val="22"/>
          <w:szCs w:val="22"/>
        </w:rPr>
        <w:t xml:space="preserve">Ponuky budú vyhodnocované na základe stanovených kritérií v týchto súťažných podkladoch a v súlade so ZVO. </w:t>
      </w:r>
      <w:r w:rsidRPr="003B3529">
        <w:rPr>
          <w:rFonts w:ascii="Garamond" w:hAnsi="Garamond" w:cs="Calibri"/>
          <w:b/>
          <w:bCs/>
          <w:sz w:val="22"/>
          <w:szCs w:val="22"/>
        </w:rPr>
        <w:t>Kritérium na vyhodnotenie ponúk je najnižšia cena.</w:t>
      </w:r>
      <w:r w:rsidRPr="003B3529">
        <w:rPr>
          <w:rFonts w:ascii="Garamond" w:hAnsi="Garamond" w:cs="Calibri"/>
          <w:sz w:val="22"/>
          <w:szCs w:val="22"/>
        </w:rPr>
        <w:t xml:space="preserve"> Pod cenou sa rozumie </w:t>
      </w:r>
      <w:r w:rsidRPr="003B3529">
        <w:rPr>
          <w:rFonts w:ascii="Garamond" w:hAnsi="Garamond" w:cs="Calibri"/>
          <w:sz w:val="22"/>
          <w:szCs w:val="22"/>
          <w:u w:val="single"/>
        </w:rPr>
        <w:t>cena za celý predmet zákazky v EUR s DPH zaokrúhlená na dve desatinné miesta</w:t>
      </w:r>
      <w:r w:rsidRPr="003B3529">
        <w:rPr>
          <w:rFonts w:ascii="Garamond" w:hAnsi="Garamond" w:cs="Calibri"/>
          <w:sz w:val="22"/>
          <w:szCs w:val="22"/>
        </w:rPr>
        <w:t xml:space="preserve">. </w:t>
      </w:r>
    </w:p>
    <w:p w14:paraId="575FD696" w14:textId="77777777" w:rsidR="009D0F19" w:rsidRPr="003B3529" w:rsidRDefault="009D0F19" w:rsidP="009D0F19">
      <w:pPr>
        <w:numPr>
          <w:ilvl w:val="0"/>
          <w:numId w:val="1"/>
        </w:numPr>
        <w:spacing w:after="160"/>
        <w:jc w:val="both"/>
        <w:rPr>
          <w:rFonts w:ascii="Garamond" w:hAnsi="Garamond" w:cs="Calibri"/>
          <w:b/>
          <w:sz w:val="22"/>
          <w:szCs w:val="22"/>
        </w:rPr>
      </w:pPr>
      <w:bookmarkStart w:id="21" w:name="_Toc488059690"/>
      <w:r w:rsidRPr="003B3529">
        <w:rPr>
          <w:rFonts w:ascii="Garamond" w:hAnsi="Garamond" w:cs="Calibri"/>
          <w:b/>
          <w:sz w:val="22"/>
          <w:szCs w:val="22"/>
        </w:rPr>
        <w:t>Informácia o výsledku vyhodnotenia ponúk a uzavretie zmluvy</w:t>
      </w:r>
      <w:bookmarkEnd w:id="21"/>
    </w:p>
    <w:p w14:paraId="12B814F5"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Verejný obstarávateľ zašle v súlade s § 55 ZVO informáciu o výsledku vyhodnotenia ponúk.</w:t>
      </w:r>
    </w:p>
    <w:p w14:paraId="3B08B406"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b/>
          <w:bCs/>
          <w:sz w:val="22"/>
          <w:szCs w:val="22"/>
        </w:rPr>
        <w:t>Súčinnosť a uzavretie zmluvy</w:t>
      </w:r>
    </w:p>
    <w:p w14:paraId="57EF2CC9"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sú povinní na účely poskytnutia riadnej súčinnosti potrebnej na uzavretie zmluvy mať v registri partnerov verejného sektora zapísaných konečných užívateľov výhod.</w:t>
      </w:r>
      <w:r w:rsidRPr="003B3529">
        <w:rPr>
          <w:rStyle w:val="ui-provider"/>
          <w:rFonts w:ascii="Garamond" w:hAnsi="Garamond" w:cs="Calibri"/>
          <w:sz w:val="22"/>
          <w:szCs w:val="22"/>
          <w:highlight w:val="yellow"/>
        </w:rPr>
        <w:t xml:space="preserve"> </w:t>
      </w:r>
    </w:p>
    <w:p w14:paraId="7EBD1C56" w14:textId="410B1B54" w:rsidR="00310AFC" w:rsidRPr="003B3529" w:rsidRDefault="009D0F19" w:rsidP="00310AFC">
      <w:pPr>
        <w:ind w:left="567" w:hanging="567"/>
        <w:jc w:val="both"/>
        <w:rPr>
          <w:rFonts w:ascii="Garamond" w:hAnsi="Garamond" w:cs="Calibri"/>
          <w:bCs/>
          <w:sz w:val="22"/>
          <w:szCs w:val="22"/>
        </w:rPr>
      </w:pPr>
      <w:r w:rsidRPr="003B3529">
        <w:rPr>
          <w:rFonts w:ascii="Garamond" w:hAnsi="Garamond" w:cs="Calibri"/>
          <w:bCs/>
          <w:sz w:val="22"/>
          <w:szCs w:val="22"/>
        </w:rPr>
        <w:t>25.2.</w:t>
      </w:r>
      <w:r w:rsidRPr="003B3529">
        <w:rPr>
          <w:rFonts w:ascii="Garamond" w:hAnsi="Garamond" w:cs="Calibri"/>
          <w:bCs/>
          <w:sz w:val="22"/>
          <w:szCs w:val="22"/>
        </w:rPr>
        <w:tab/>
      </w:r>
      <w:r w:rsidR="00AA19F4" w:rsidRPr="003B3529">
        <w:rPr>
          <w:rFonts w:ascii="Garamond" w:hAnsi="Garamond" w:cs="Calibri"/>
          <w:b/>
          <w:sz w:val="22"/>
          <w:szCs w:val="22"/>
        </w:rPr>
        <w:t>Osobitné podmienky súvisiace s plnením zmluvy.</w:t>
      </w:r>
    </w:p>
    <w:p w14:paraId="0D95F65C" w14:textId="1000CA16" w:rsidR="009D0F19" w:rsidRPr="003B3529" w:rsidRDefault="00AA19F4" w:rsidP="00310AFC">
      <w:pPr>
        <w:ind w:left="567" w:hanging="567"/>
        <w:jc w:val="both"/>
        <w:rPr>
          <w:rFonts w:ascii="Garamond" w:hAnsi="Garamond" w:cs="Calibri"/>
          <w:bCs/>
          <w:iCs/>
          <w:sz w:val="22"/>
          <w:szCs w:val="22"/>
        </w:rPr>
      </w:pPr>
      <w:r w:rsidRPr="003B3529">
        <w:rPr>
          <w:rFonts w:ascii="Garamond" w:hAnsi="Garamond" w:cs="Calibri"/>
          <w:bCs/>
          <w:sz w:val="22"/>
          <w:szCs w:val="22"/>
        </w:rPr>
        <w:t xml:space="preserve">          </w:t>
      </w:r>
      <w:r w:rsidR="009D0F19" w:rsidRPr="003B3529">
        <w:rPr>
          <w:rFonts w:ascii="Garamond" w:hAnsi="Garamond" w:cs="Calibri"/>
          <w:bCs/>
          <w:iCs/>
          <w:sz w:val="22"/>
          <w:szCs w:val="22"/>
        </w:rPr>
        <w:t xml:space="preserve">Verejný obstarávateľ požaduje od úspešného uchádzača, aby predložil verejnému obstarávateľovi v lehote </w:t>
      </w:r>
      <w:r w:rsidR="009D0F19" w:rsidRPr="003B3529">
        <w:rPr>
          <w:rFonts w:ascii="Garamond" w:hAnsi="Garamond" w:cs="Calibri"/>
          <w:b/>
          <w:iCs/>
          <w:sz w:val="22"/>
          <w:szCs w:val="22"/>
          <w:u w:val="single"/>
        </w:rPr>
        <w:t>do 10 pracovných dní</w:t>
      </w:r>
      <w:r w:rsidR="009D0F19" w:rsidRPr="003B3529">
        <w:rPr>
          <w:rFonts w:ascii="Garamond" w:hAnsi="Garamond" w:cs="Calibri"/>
          <w:bCs/>
          <w:iCs/>
          <w:sz w:val="22"/>
          <w:szCs w:val="22"/>
        </w:rPr>
        <w:t xml:space="preserve"> odo dňa doručenia písomnej výzvy na poskytnutie súčinnosti potrebnej na uzavretie zmluvy nasledovné doklady a dokumenty nasledovným spôsobom:</w:t>
      </w:r>
    </w:p>
    <w:p w14:paraId="4D18EB02" w14:textId="77777777" w:rsidR="009D0F19" w:rsidRPr="003B3529" w:rsidRDefault="009D0F19" w:rsidP="009D0F19">
      <w:pPr>
        <w:numPr>
          <w:ilvl w:val="0"/>
          <w:numId w:val="5"/>
        </w:numPr>
        <w:ind w:left="1134" w:hanging="567"/>
        <w:jc w:val="both"/>
        <w:rPr>
          <w:rFonts w:ascii="Garamond" w:hAnsi="Garamond" w:cs="Calibri"/>
          <w:sz w:val="22"/>
          <w:szCs w:val="22"/>
        </w:rPr>
      </w:pPr>
      <w:r w:rsidRPr="003B3529">
        <w:rPr>
          <w:rFonts w:ascii="Garamond" w:hAnsi="Garamond" w:cs="Calibri"/>
          <w:b/>
          <w:bCs/>
          <w:sz w:val="22"/>
          <w:szCs w:val="22"/>
        </w:rPr>
        <w:t xml:space="preserve">Elektronicky </w:t>
      </w:r>
      <w:r w:rsidRPr="003B3529">
        <w:rPr>
          <w:rFonts w:ascii="Garamond" w:hAnsi="Garamond" w:cs="Calibri"/>
          <w:sz w:val="22"/>
          <w:szCs w:val="22"/>
        </w:rPr>
        <w:t>prostredníctvom komunikačného rozhrania systému JOSEPHINE:</w:t>
      </w:r>
    </w:p>
    <w:p w14:paraId="4FFC7F6C" w14:textId="4B96BD60" w:rsidR="009D0F19" w:rsidRPr="003B3529" w:rsidRDefault="009D0F19" w:rsidP="009D0F19">
      <w:pPr>
        <w:numPr>
          <w:ilvl w:val="0"/>
          <w:numId w:val="6"/>
        </w:numPr>
        <w:spacing w:after="160"/>
        <w:ind w:left="1560" w:hanging="426"/>
        <w:jc w:val="both"/>
        <w:rPr>
          <w:rFonts w:ascii="Garamond" w:hAnsi="Garamond" w:cs="Calibri"/>
          <w:sz w:val="22"/>
          <w:szCs w:val="22"/>
        </w:rPr>
      </w:pPr>
      <w:r w:rsidRPr="003B3529">
        <w:rPr>
          <w:rFonts w:ascii="Garamond" w:hAnsi="Garamond" w:cs="Calibri"/>
          <w:b/>
          <w:bCs/>
          <w:sz w:val="22"/>
          <w:szCs w:val="22"/>
        </w:rPr>
        <w:t xml:space="preserve">Vyplnenú a podpísanú zmluvu </w:t>
      </w:r>
      <w:r w:rsidRPr="003B3529">
        <w:rPr>
          <w:rFonts w:ascii="Garamond" w:hAnsi="Garamond" w:cs="Calibri"/>
          <w:iCs/>
          <w:sz w:val="22"/>
          <w:szCs w:val="22"/>
        </w:rPr>
        <w:t xml:space="preserve">(príloha č. </w:t>
      </w:r>
      <w:r w:rsidR="00E3360B" w:rsidRPr="003B3529">
        <w:rPr>
          <w:rFonts w:ascii="Garamond" w:hAnsi="Garamond" w:cs="Calibri"/>
          <w:iCs/>
          <w:sz w:val="22"/>
          <w:szCs w:val="22"/>
        </w:rPr>
        <w:t>1</w:t>
      </w:r>
      <w:r w:rsidRPr="003B3529">
        <w:rPr>
          <w:rFonts w:ascii="Garamond" w:hAnsi="Garamond" w:cs="Calibri"/>
          <w:iCs/>
          <w:sz w:val="22"/>
          <w:szCs w:val="22"/>
        </w:rPr>
        <w:t xml:space="preserve"> SP)</w:t>
      </w:r>
      <w:r w:rsidRPr="003B3529">
        <w:rPr>
          <w:rFonts w:ascii="Garamond" w:hAnsi="Garamond" w:cs="Calibri"/>
          <w:sz w:val="22"/>
          <w:szCs w:val="22"/>
        </w:rPr>
        <w:t xml:space="preserve"> vrátane všetkých relevantných príloh: </w:t>
      </w:r>
    </w:p>
    <w:p w14:paraId="24B127F4" w14:textId="77777777" w:rsidR="009D0F19" w:rsidRPr="003B3529" w:rsidRDefault="009D0F19" w:rsidP="009D0F19">
      <w:pPr>
        <w:numPr>
          <w:ilvl w:val="1"/>
          <w:numId w:val="6"/>
        </w:numPr>
        <w:spacing w:after="160"/>
        <w:ind w:left="1843" w:hanging="283"/>
        <w:jc w:val="both"/>
        <w:rPr>
          <w:rFonts w:ascii="Garamond" w:hAnsi="Garamond" w:cs="Calibri"/>
          <w:bCs/>
          <w:sz w:val="22"/>
          <w:szCs w:val="22"/>
        </w:rPr>
      </w:pPr>
      <w:r w:rsidRPr="003B3529">
        <w:rPr>
          <w:rFonts w:ascii="Garamond" w:hAnsi="Garamond" w:cs="Calibri"/>
          <w:b/>
          <w:iCs/>
          <w:sz w:val="22"/>
          <w:szCs w:val="22"/>
        </w:rPr>
        <w:t>Zoznam všetkých subdodávateľov</w:t>
      </w:r>
      <w:r w:rsidRPr="003B3529">
        <w:rPr>
          <w:rFonts w:ascii="Garamond" w:hAnsi="Garamond" w:cs="Calibri"/>
          <w:bCs/>
          <w:iCs/>
          <w:sz w:val="22"/>
          <w:szCs w:val="22"/>
        </w:rPr>
        <w:t xml:space="preserve"> s uvedením identifikačných údajov subdodávateľa, predmetu a podielu subdodávky a údajov o osobe oprávnenej konať za každého subdodávateľa v rozsahu meno a priezvisko, adresa pobytu, dátum narodenia, </w:t>
      </w:r>
      <w:r w:rsidRPr="003B3529">
        <w:rPr>
          <w:rFonts w:ascii="Garamond" w:hAnsi="Garamond" w:cs="Calibri"/>
          <w:bCs/>
          <w:iCs/>
          <w:sz w:val="22"/>
          <w:szCs w:val="22"/>
          <w:u w:val="single"/>
        </w:rPr>
        <w:t>resp. čestné vyhlásenie o nevyužití subdodávateľov.</w:t>
      </w:r>
      <w:r w:rsidRPr="003B3529">
        <w:rPr>
          <w:rFonts w:ascii="Garamond" w:hAnsi="Garamond" w:cs="Calibri"/>
          <w:bCs/>
          <w:iCs/>
          <w:sz w:val="22"/>
          <w:szCs w:val="22"/>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568DB0" w14:textId="2A129BA1" w:rsidR="009D0F19" w:rsidRPr="003B3529" w:rsidRDefault="009D0F19" w:rsidP="009D0F19">
      <w:pPr>
        <w:numPr>
          <w:ilvl w:val="0"/>
          <w:numId w:val="6"/>
        </w:numPr>
        <w:spacing w:after="160"/>
        <w:ind w:left="1560" w:hanging="426"/>
        <w:jc w:val="both"/>
        <w:rPr>
          <w:rFonts w:ascii="Garamond" w:hAnsi="Garamond" w:cs="Calibri"/>
          <w:sz w:val="22"/>
          <w:szCs w:val="22"/>
        </w:rPr>
      </w:pPr>
      <w:r w:rsidRPr="003B3529">
        <w:rPr>
          <w:rFonts w:ascii="Garamond" w:hAnsi="Garamond" w:cs="Calibri"/>
          <w:b/>
          <w:bCs/>
          <w:sz w:val="22"/>
          <w:szCs w:val="22"/>
        </w:rPr>
        <w:t xml:space="preserve">Podpísaná </w:t>
      </w:r>
      <w:r w:rsidRPr="003B3529">
        <w:rPr>
          <w:rFonts w:ascii="Garamond" w:hAnsi="Garamond" w:cs="Calibri"/>
          <w:b/>
          <w:bCs/>
          <w:iCs/>
          <w:sz w:val="22"/>
          <w:szCs w:val="22"/>
        </w:rPr>
        <w:t xml:space="preserve">príloha č. </w:t>
      </w:r>
      <w:r w:rsidR="004177CF" w:rsidRPr="003B3529">
        <w:rPr>
          <w:rFonts w:ascii="Garamond" w:hAnsi="Garamond" w:cs="Calibri"/>
          <w:b/>
          <w:bCs/>
          <w:iCs/>
          <w:sz w:val="22"/>
          <w:szCs w:val="22"/>
        </w:rPr>
        <w:t>4</w:t>
      </w:r>
      <w:r w:rsidRPr="003B3529">
        <w:rPr>
          <w:rFonts w:ascii="Garamond" w:hAnsi="Garamond" w:cs="Calibri"/>
          <w:b/>
          <w:bCs/>
          <w:iCs/>
          <w:sz w:val="22"/>
          <w:szCs w:val="22"/>
        </w:rPr>
        <w:t xml:space="preserve"> SP</w:t>
      </w:r>
      <w:r w:rsidRPr="003B3529">
        <w:rPr>
          <w:rFonts w:ascii="Garamond" w:hAnsi="Garamond" w:cs="Calibri"/>
          <w:iCs/>
          <w:sz w:val="22"/>
          <w:szCs w:val="22"/>
        </w:rPr>
        <w:t xml:space="preserve"> – Čestné vyhlásenie k uplatňovaniu medzinárodných sankcií.</w:t>
      </w:r>
    </w:p>
    <w:p w14:paraId="02866ECF" w14:textId="77777777" w:rsidR="009D0F19" w:rsidRPr="003B3529" w:rsidRDefault="009D0F19" w:rsidP="009D0F19">
      <w:pPr>
        <w:ind w:left="774" w:firstLine="360"/>
        <w:rPr>
          <w:rFonts w:ascii="Garamond" w:hAnsi="Garamond" w:cs="Calibri"/>
          <w:b/>
          <w:bCs/>
          <w:sz w:val="22"/>
          <w:szCs w:val="22"/>
        </w:rPr>
      </w:pPr>
      <w:r w:rsidRPr="003B3529">
        <w:rPr>
          <w:rFonts w:ascii="Garamond" w:hAnsi="Garamond" w:cs="Calibri"/>
          <w:b/>
          <w:bCs/>
          <w:sz w:val="22"/>
          <w:szCs w:val="22"/>
        </w:rPr>
        <w:t>Vyššie uvedené dokumenty je potrebné predložiť vo forme: </w:t>
      </w:r>
    </w:p>
    <w:p w14:paraId="7A55B4D1" w14:textId="77777777" w:rsidR="009D0F19" w:rsidRPr="003B3529" w:rsidRDefault="009D0F19" w:rsidP="009D0F19">
      <w:pPr>
        <w:pStyle w:val="Odsekzoznamu"/>
        <w:numPr>
          <w:ilvl w:val="0"/>
          <w:numId w:val="3"/>
        </w:numPr>
        <w:ind w:hanging="293"/>
        <w:rPr>
          <w:rFonts w:ascii="Garamond" w:hAnsi="Garamond" w:cs="Calibri"/>
        </w:rPr>
      </w:pPr>
      <w:proofErr w:type="spellStart"/>
      <w:r w:rsidRPr="003B3529">
        <w:rPr>
          <w:rFonts w:ascii="Garamond" w:hAnsi="Garamond" w:cs="Calibri"/>
        </w:rPr>
        <w:t>scanov</w:t>
      </w:r>
      <w:proofErr w:type="spellEnd"/>
      <w:r w:rsidRPr="003B3529">
        <w:rPr>
          <w:rFonts w:ascii="Garamond" w:hAnsi="Garamond" w:cs="Calibri"/>
        </w:rPr>
        <w:t xml:space="preserve"> originálov alebo úradne overených fotokópií (formát .</w:t>
      </w:r>
      <w:proofErr w:type="spellStart"/>
      <w:r w:rsidRPr="003B3529">
        <w:rPr>
          <w:rFonts w:ascii="Garamond" w:hAnsi="Garamond" w:cs="Calibri"/>
        </w:rPr>
        <w:t>pdf</w:t>
      </w:r>
      <w:proofErr w:type="spellEnd"/>
      <w:r w:rsidRPr="003B3529">
        <w:rPr>
          <w:rFonts w:ascii="Garamond" w:hAnsi="Garamond" w:cs="Calibri"/>
        </w:rPr>
        <w:t xml:space="preserve">) alebo </w:t>
      </w:r>
    </w:p>
    <w:p w14:paraId="4506A9EB" w14:textId="77777777" w:rsidR="009D0F19" w:rsidRPr="003B3529" w:rsidRDefault="009D0F19" w:rsidP="009D0F19">
      <w:pPr>
        <w:pStyle w:val="Odsekzoznamu"/>
        <w:numPr>
          <w:ilvl w:val="0"/>
          <w:numId w:val="3"/>
        </w:numPr>
        <w:ind w:hanging="293"/>
        <w:rPr>
          <w:rFonts w:ascii="Garamond" w:hAnsi="Garamond" w:cs="Calibri"/>
        </w:rPr>
      </w:pPr>
      <w:r w:rsidRPr="003B3529">
        <w:rPr>
          <w:rFonts w:ascii="Garamond" w:hAnsi="Garamond" w:cs="Calibri"/>
        </w:rPr>
        <w:t>elektronických dokumentov podpísaných kvalifikovaným elektronickým podpisom.</w:t>
      </w:r>
    </w:p>
    <w:p w14:paraId="6DDAF1C8" w14:textId="571354FA" w:rsidR="008F0808" w:rsidRPr="008F0808" w:rsidRDefault="008F0808" w:rsidP="009D0F19">
      <w:pPr>
        <w:numPr>
          <w:ilvl w:val="0"/>
          <w:numId w:val="5"/>
        </w:numPr>
        <w:ind w:left="1134" w:hanging="425"/>
        <w:jc w:val="both"/>
        <w:rPr>
          <w:rFonts w:ascii="Garamond" w:hAnsi="Garamond" w:cs="Calibri"/>
          <w:sz w:val="22"/>
          <w:szCs w:val="22"/>
        </w:rPr>
      </w:pPr>
      <w:r w:rsidRPr="003B3529">
        <w:rPr>
          <w:rFonts w:ascii="Garamond" w:hAnsi="Garamond" w:cs="Calibri"/>
          <w:b/>
          <w:bCs/>
          <w:sz w:val="22"/>
          <w:szCs w:val="22"/>
        </w:rPr>
        <w:t xml:space="preserve">Listinne </w:t>
      </w:r>
      <w:r w:rsidRPr="003B3529">
        <w:rPr>
          <w:rFonts w:ascii="Garamond" w:hAnsi="Garamond" w:cs="Calibri"/>
          <w:sz w:val="22"/>
          <w:szCs w:val="22"/>
        </w:rPr>
        <w:t>osobne</w:t>
      </w:r>
      <w:r w:rsidRPr="003B3529">
        <w:rPr>
          <w:rFonts w:ascii="Garamond" w:hAnsi="Garamond" w:cs="Calibri"/>
          <w:b/>
          <w:bCs/>
          <w:sz w:val="22"/>
          <w:szCs w:val="22"/>
        </w:rPr>
        <w:t xml:space="preserve"> </w:t>
      </w:r>
      <w:r w:rsidRPr="003B3529">
        <w:rPr>
          <w:rFonts w:ascii="Garamond" w:hAnsi="Garamond" w:cs="Calibri"/>
          <w:sz w:val="22"/>
          <w:szCs w:val="22"/>
        </w:rPr>
        <w:t xml:space="preserve">alebo prostredníctvom pošty alebo inej doručovacej služby </w:t>
      </w:r>
      <w:r w:rsidRPr="008F0808">
        <w:rPr>
          <w:rFonts w:ascii="Garamond" w:hAnsi="Garamond" w:cs="Calibri"/>
          <w:sz w:val="22"/>
          <w:szCs w:val="22"/>
          <w:u w:val="single"/>
        </w:rPr>
        <w:t>na adresu verejného obstarávateľa</w:t>
      </w:r>
      <w:r w:rsidRPr="003B3529">
        <w:rPr>
          <w:rFonts w:ascii="Garamond" w:hAnsi="Garamond" w:cs="Calibri"/>
          <w:sz w:val="22"/>
          <w:szCs w:val="22"/>
        </w:rPr>
        <w:t xml:space="preserve">: Zariadenie sociálnych služieb </w:t>
      </w:r>
      <w:proofErr w:type="spellStart"/>
      <w:r w:rsidRPr="003B3529">
        <w:rPr>
          <w:rFonts w:ascii="Garamond" w:hAnsi="Garamond" w:cs="Calibri"/>
          <w:sz w:val="22"/>
          <w:szCs w:val="22"/>
        </w:rPr>
        <w:t>Femina</w:t>
      </w:r>
      <w:proofErr w:type="spellEnd"/>
      <w:r w:rsidRPr="003B3529">
        <w:rPr>
          <w:rFonts w:ascii="Garamond" w:hAnsi="Garamond" w:cs="Calibri"/>
          <w:sz w:val="22"/>
          <w:szCs w:val="22"/>
        </w:rPr>
        <w:t>, SNP 49/4, 980 22 Veľký Blh</w:t>
      </w:r>
      <w:r>
        <w:rPr>
          <w:rFonts w:ascii="Garamond" w:hAnsi="Garamond" w:cs="Calibri"/>
          <w:sz w:val="22"/>
          <w:szCs w:val="22"/>
        </w:rPr>
        <w:t xml:space="preserve"> konkrétne: </w:t>
      </w:r>
    </w:p>
    <w:p w14:paraId="50CED5C6" w14:textId="262F1C9D" w:rsidR="009D0F19" w:rsidRPr="003B3529" w:rsidRDefault="008F0808" w:rsidP="009D0F19">
      <w:pPr>
        <w:numPr>
          <w:ilvl w:val="0"/>
          <w:numId w:val="8"/>
        </w:numPr>
        <w:spacing w:after="160"/>
        <w:ind w:left="1560" w:hanging="426"/>
        <w:jc w:val="both"/>
        <w:rPr>
          <w:rFonts w:ascii="Garamond" w:hAnsi="Garamond" w:cs="Calibri"/>
          <w:sz w:val="22"/>
          <w:szCs w:val="22"/>
        </w:rPr>
      </w:pPr>
      <w:r w:rsidRPr="003B3529">
        <w:rPr>
          <w:rFonts w:ascii="Garamond" w:hAnsi="Garamond" w:cs="Calibri"/>
          <w:sz w:val="22"/>
          <w:szCs w:val="22"/>
        </w:rPr>
        <w:t>vyplnen</w:t>
      </w:r>
      <w:r>
        <w:rPr>
          <w:rFonts w:ascii="Garamond" w:hAnsi="Garamond" w:cs="Calibri"/>
          <w:sz w:val="22"/>
          <w:szCs w:val="22"/>
        </w:rPr>
        <w:t>ú</w:t>
      </w:r>
      <w:r w:rsidRPr="003B3529">
        <w:rPr>
          <w:rFonts w:ascii="Garamond" w:hAnsi="Garamond" w:cs="Calibri"/>
          <w:sz w:val="22"/>
          <w:szCs w:val="22"/>
        </w:rPr>
        <w:t xml:space="preserve"> a</w:t>
      </w:r>
      <w:r>
        <w:rPr>
          <w:rFonts w:ascii="Garamond" w:hAnsi="Garamond" w:cs="Calibri"/>
          <w:sz w:val="22"/>
          <w:szCs w:val="22"/>
        </w:rPr>
        <w:t> </w:t>
      </w:r>
      <w:r w:rsidRPr="003B3529">
        <w:rPr>
          <w:rFonts w:ascii="Garamond" w:hAnsi="Garamond" w:cs="Calibri"/>
          <w:sz w:val="22"/>
          <w:szCs w:val="22"/>
        </w:rPr>
        <w:t>podpísan</w:t>
      </w:r>
      <w:r>
        <w:rPr>
          <w:rFonts w:ascii="Garamond" w:hAnsi="Garamond" w:cs="Calibri"/>
          <w:sz w:val="22"/>
          <w:szCs w:val="22"/>
        </w:rPr>
        <w:t xml:space="preserve">ú </w:t>
      </w:r>
      <w:r w:rsidRPr="003B3529">
        <w:rPr>
          <w:rFonts w:ascii="Garamond" w:hAnsi="Garamond" w:cs="Calibri"/>
          <w:sz w:val="22"/>
          <w:szCs w:val="22"/>
        </w:rPr>
        <w:t>zmluv</w:t>
      </w:r>
      <w:r>
        <w:rPr>
          <w:rFonts w:ascii="Garamond" w:hAnsi="Garamond" w:cs="Calibri"/>
          <w:sz w:val="22"/>
          <w:szCs w:val="22"/>
        </w:rPr>
        <w:t>u</w:t>
      </w:r>
      <w:r w:rsidRPr="003B3529">
        <w:rPr>
          <w:rFonts w:ascii="Garamond" w:hAnsi="Garamond" w:cs="Calibri"/>
          <w:sz w:val="22"/>
          <w:szCs w:val="22"/>
        </w:rPr>
        <w:t xml:space="preserve"> s platnosťou originálu vrátane všetkých relevantných príloh a v stanovenom počte vyhotovení</w:t>
      </w:r>
      <w:r>
        <w:rPr>
          <w:rFonts w:ascii="Garamond" w:hAnsi="Garamond" w:cs="Calibri"/>
          <w:sz w:val="22"/>
          <w:szCs w:val="22"/>
        </w:rPr>
        <w:t>.</w:t>
      </w:r>
    </w:p>
    <w:p w14:paraId="5A1DA3F2" w14:textId="77777777" w:rsidR="009D0F19" w:rsidRPr="003B3529" w:rsidRDefault="009D0F19" w:rsidP="008F0808">
      <w:pPr>
        <w:spacing w:after="160"/>
        <w:ind w:left="567"/>
        <w:jc w:val="both"/>
        <w:rPr>
          <w:rFonts w:ascii="Garamond" w:hAnsi="Garamond" w:cs="Calibri"/>
          <w:bCs/>
          <w:sz w:val="22"/>
          <w:szCs w:val="22"/>
        </w:rPr>
      </w:pPr>
      <w:r w:rsidRPr="003B3529">
        <w:rPr>
          <w:rFonts w:ascii="Garamond" w:hAnsi="Garamond" w:cs="Calibri"/>
          <w:bCs/>
          <w:sz w:val="22"/>
          <w:szCs w:val="22"/>
        </w:rPr>
        <w:t>Verejný obstarávateľ vyhodnotí pred podpisom zmluvy doklady a dokumenty podľa tohto bodu z pohľadu obsahovej a vecnej správnosti.</w:t>
      </w:r>
    </w:p>
    <w:p w14:paraId="3E275175" w14:textId="77777777" w:rsidR="009D0F19" w:rsidRPr="003B3529" w:rsidRDefault="009D0F19" w:rsidP="009D0F19">
      <w:pPr>
        <w:numPr>
          <w:ilvl w:val="1"/>
          <w:numId w:val="1"/>
        </w:numPr>
        <w:spacing w:after="160"/>
        <w:ind w:left="567" w:hanging="567"/>
        <w:jc w:val="both"/>
        <w:rPr>
          <w:rFonts w:ascii="Garamond" w:hAnsi="Garamond" w:cs="Calibri"/>
          <w:bCs/>
          <w:sz w:val="22"/>
          <w:szCs w:val="22"/>
        </w:rPr>
      </w:pPr>
      <w:r w:rsidRPr="003B3529">
        <w:rPr>
          <w:rFonts w:ascii="Garamond" w:hAnsi="Garamond" w:cs="Calibri"/>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56CC77B" w14:textId="77777777" w:rsidR="009D0F19" w:rsidRPr="003B3529" w:rsidRDefault="009D0F19" w:rsidP="009D0F19">
      <w:pPr>
        <w:numPr>
          <w:ilvl w:val="1"/>
          <w:numId w:val="1"/>
        </w:numPr>
        <w:spacing w:after="160"/>
        <w:ind w:left="567" w:hanging="567"/>
        <w:jc w:val="both"/>
        <w:rPr>
          <w:rFonts w:ascii="Garamond" w:hAnsi="Garamond" w:cs="Calibri"/>
          <w:bCs/>
          <w:sz w:val="22"/>
          <w:szCs w:val="22"/>
        </w:rPr>
      </w:pPr>
      <w:r w:rsidRPr="003B3529">
        <w:rPr>
          <w:rFonts w:ascii="Garamond" w:hAnsi="Garamond" w:cs="Calibri"/>
          <w:sz w:val="22"/>
          <w:szCs w:val="22"/>
        </w:rPr>
        <w:t xml:space="preserve">Verejný obstarávateľ apeluje na uchádzačov, aby pristúpili zodpovedne k poskytnutiu súčinnosti k podpisu zmluvy najmä, aby včas zabezpečili registráciu do Registra partnerov verejného sektora </w:t>
      </w:r>
      <w:r w:rsidRPr="003B3529">
        <w:rPr>
          <w:rFonts w:ascii="Garamond" w:hAnsi="Garamond"/>
          <w:iCs/>
          <w:sz w:val="22"/>
          <w:szCs w:val="22"/>
        </w:rPr>
        <w:lastRenderedPageBreak/>
        <w:t>podľa zákon č. 315/2016 Z. z. o registri partnerov verejného sektora a o zmene a doplnení niektorých zákonov v znení neskorších predpisov (ďalej len „zákon o registri partnerov“)</w:t>
      </w:r>
      <w:r w:rsidRPr="003B3529">
        <w:rPr>
          <w:rFonts w:ascii="Garamond" w:hAnsi="Garamond" w:cs="Calibri"/>
          <w:sz w:val="22"/>
          <w:szCs w:val="22"/>
        </w:rPr>
        <w:t xml:space="preserve">), resp. overili registráciu v Registri partnerov verejného sektora podľa § 22 zákona č. 315/2016 </w:t>
      </w:r>
      <w:proofErr w:type="spellStart"/>
      <w:r w:rsidRPr="003B3529">
        <w:rPr>
          <w:rFonts w:ascii="Garamond" w:hAnsi="Garamond" w:cs="Calibri"/>
          <w:sz w:val="22"/>
          <w:szCs w:val="22"/>
        </w:rPr>
        <w:t>Z.z</w:t>
      </w:r>
      <w:proofErr w:type="spellEnd"/>
      <w:r w:rsidRPr="003B3529">
        <w:rPr>
          <w:rFonts w:ascii="Garamond" w:hAnsi="Garamond" w:cs="Calibri"/>
          <w:sz w:val="22"/>
          <w:szCs w:val="22"/>
        </w:rPr>
        <w:t xml:space="preserve">. a to vo vzťahu k sebe ako zmluvnej strane a zároveň vo vzťahu k subdodávateľom, na ktorých sa táto povinnosť vzťahuje podľa zákona č. 315/2016 </w:t>
      </w:r>
      <w:proofErr w:type="spellStart"/>
      <w:r w:rsidRPr="003B3529">
        <w:rPr>
          <w:rFonts w:ascii="Garamond" w:hAnsi="Garamond" w:cs="Calibri"/>
          <w:sz w:val="22"/>
          <w:szCs w:val="22"/>
        </w:rPr>
        <w:t>Z.z</w:t>
      </w:r>
      <w:proofErr w:type="spellEnd"/>
      <w:r w:rsidRPr="003B3529">
        <w:rPr>
          <w:rFonts w:ascii="Garamond" w:hAnsi="Garamond" w:cs="Calibri"/>
          <w:sz w:val="22"/>
          <w:szCs w:val="22"/>
        </w:rPr>
        <w:t>.</w:t>
      </w:r>
    </w:p>
    <w:p w14:paraId="392D6238" w14:textId="77777777" w:rsidR="009D0F19" w:rsidRPr="003B3529" w:rsidRDefault="009D0F19" w:rsidP="009D0F19">
      <w:pPr>
        <w:numPr>
          <w:ilvl w:val="0"/>
          <w:numId w:val="1"/>
        </w:numPr>
        <w:spacing w:after="160"/>
        <w:jc w:val="both"/>
        <w:rPr>
          <w:rFonts w:ascii="Garamond" w:hAnsi="Garamond" w:cs="Calibri"/>
          <w:b/>
          <w:sz w:val="22"/>
          <w:szCs w:val="22"/>
        </w:rPr>
      </w:pPr>
      <w:r w:rsidRPr="003B3529">
        <w:rPr>
          <w:rFonts w:ascii="Garamond" w:hAnsi="Garamond" w:cs="Calibri"/>
          <w:b/>
          <w:sz w:val="22"/>
          <w:szCs w:val="22"/>
        </w:rPr>
        <w:t>Záverečné ustanovenia</w:t>
      </w:r>
    </w:p>
    <w:p w14:paraId="1D1DE273" w14:textId="77777777" w:rsidR="009D0F19" w:rsidRPr="003B3529" w:rsidRDefault="009D0F19" w:rsidP="009D0F19">
      <w:pPr>
        <w:numPr>
          <w:ilvl w:val="1"/>
          <w:numId w:val="1"/>
        </w:numPr>
        <w:spacing w:after="160"/>
        <w:ind w:left="567" w:hanging="567"/>
        <w:jc w:val="both"/>
        <w:rPr>
          <w:rFonts w:ascii="Garamond" w:hAnsi="Garamond" w:cs="Calibri"/>
          <w:sz w:val="22"/>
          <w:szCs w:val="22"/>
        </w:rPr>
      </w:pPr>
      <w:r w:rsidRPr="003B3529">
        <w:rPr>
          <w:rFonts w:ascii="Garamond" w:hAnsi="Garamond" w:cs="Calibri"/>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1E852308" w14:textId="77777777" w:rsidR="009D0F19" w:rsidRPr="003B3529" w:rsidRDefault="009D0F19" w:rsidP="009D0F19">
      <w:pPr>
        <w:numPr>
          <w:ilvl w:val="0"/>
          <w:numId w:val="1"/>
        </w:numPr>
        <w:spacing w:after="160"/>
        <w:jc w:val="both"/>
        <w:rPr>
          <w:rFonts w:ascii="Garamond" w:hAnsi="Garamond" w:cs="Calibri"/>
          <w:b/>
          <w:sz w:val="22"/>
          <w:szCs w:val="22"/>
        </w:rPr>
      </w:pPr>
      <w:bookmarkStart w:id="22" w:name="_Toc488059693"/>
      <w:r w:rsidRPr="003B3529">
        <w:rPr>
          <w:rFonts w:ascii="Garamond" w:hAnsi="Garamond" w:cs="Calibri"/>
          <w:b/>
          <w:sz w:val="22"/>
          <w:szCs w:val="22"/>
        </w:rPr>
        <w:t>Prílohy</w:t>
      </w:r>
      <w:bookmarkEnd w:id="22"/>
    </w:p>
    <w:p w14:paraId="749DA7CB" w14:textId="77777777" w:rsidR="009D0F19" w:rsidRPr="003B3529" w:rsidRDefault="009D0F19" w:rsidP="009D0F19">
      <w:pPr>
        <w:numPr>
          <w:ilvl w:val="1"/>
          <w:numId w:val="1"/>
        </w:numPr>
        <w:spacing w:line="264" w:lineRule="auto"/>
        <w:ind w:left="567" w:hanging="567"/>
        <w:jc w:val="both"/>
        <w:rPr>
          <w:rFonts w:ascii="Garamond" w:hAnsi="Garamond" w:cs="Calibri"/>
          <w:sz w:val="22"/>
          <w:szCs w:val="22"/>
        </w:rPr>
      </w:pPr>
      <w:r w:rsidRPr="003B3529">
        <w:rPr>
          <w:rFonts w:ascii="Garamond" w:hAnsi="Garamond" w:cs="Calibri"/>
          <w:sz w:val="22"/>
          <w:szCs w:val="22"/>
        </w:rPr>
        <w:t>Prílohami k týmto súťažným podkladom sú:</w:t>
      </w:r>
    </w:p>
    <w:p w14:paraId="19DE15E8" w14:textId="60D614A7" w:rsidR="003F6926" w:rsidRPr="003B3529" w:rsidRDefault="009D0F19" w:rsidP="009D0F19">
      <w:pPr>
        <w:spacing w:line="264" w:lineRule="auto"/>
        <w:ind w:left="567"/>
        <w:rPr>
          <w:rFonts w:ascii="Garamond" w:hAnsi="Garamond" w:cs="Calibri"/>
          <w:sz w:val="22"/>
          <w:szCs w:val="22"/>
        </w:rPr>
      </w:pPr>
      <w:r w:rsidRPr="003B3529">
        <w:rPr>
          <w:rFonts w:ascii="Garamond" w:hAnsi="Garamond" w:cs="Calibri"/>
          <w:sz w:val="22"/>
          <w:szCs w:val="22"/>
        </w:rPr>
        <w:t>Príloha č. 1 SP:</w:t>
      </w:r>
      <w:r w:rsidR="00882FE2" w:rsidRPr="003B3529">
        <w:rPr>
          <w:rFonts w:ascii="Garamond" w:hAnsi="Garamond" w:cs="Calibri"/>
          <w:sz w:val="22"/>
          <w:szCs w:val="22"/>
        </w:rPr>
        <w:t xml:space="preserve"> Kúpna zmluva</w:t>
      </w:r>
    </w:p>
    <w:p w14:paraId="5F3B184C" w14:textId="6DD726F3" w:rsidR="009D0F19" w:rsidRPr="003B3529" w:rsidRDefault="003F6926" w:rsidP="003F6926">
      <w:pPr>
        <w:spacing w:line="264" w:lineRule="auto"/>
        <w:ind w:left="567"/>
        <w:rPr>
          <w:rFonts w:ascii="Garamond" w:hAnsi="Garamond" w:cs="Calibri"/>
          <w:sz w:val="22"/>
          <w:szCs w:val="22"/>
        </w:rPr>
      </w:pPr>
      <w:r w:rsidRPr="003B3529">
        <w:rPr>
          <w:rFonts w:ascii="Garamond" w:hAnsi="Garamond" w:cs="Calibri"/>
          <w:sz w:val="22"/>
          <w:szCs w:val="22"/>
        </w:rPr>
        <w:t>Príloha č.</w:t>
      </w:r>
      <w:r w:rsidR="000E3B7B" w:rsidRPr="003B3529">
        <w:rPr>
          <w:rFonts w:ascii="Garamond" w:hAnsi="Garamond" w:cs="Calibri"/>
          <w:sz w:val="22"/>
          <w:szCs w:val="22"/>
        </w:rPr>
        <w:t xml:space="preserve"> 2</w:t>
      </w:r>
      <w:r w:rsidR="00882FE2" w:rsidRPr="003B3529">
        <w:rPr>
          <w:rFonts w:ascii="Garamond" w:hAnsi="Garamond" w:cs="Calibri"/>
          <w:sz w:val="22"/>
          <w:szCs w:val="22"/>
        </w:rPr>
        <w:t>a</w:t>
      </w:r>
      <w:r w:rsidR="000E3B7B" w:rsidRPr="003B3529">
        <w:rPr>
          <w:rFonts w:ascii="Garamond" w:hAnsi="Garamond" w:cs="Calibri"/>
          <w:sz w:val="22"/>
          <w:szCs w:val="22"/>
        </w:rPr>
        <w:t xml:space="preserve"> SP: </w:t>
      </w:r>
      <w:r w:rsidR="009D0F19" w:rsidRPr="003B3529">
        <w:rPr>
          <w:rFonts w:ascii="Garamond" w:hAnsi="Garamond" w:cs="Calibri"/>
          <w:sz w:val="22"/>
          <w:szCs w:val="22"/>
        </w:rPr>
        <w:t>Technická špecifikácia</w:t>
      </w:r>
      <w:r w:rsidR="00882FE2" w:rsidRPr="003B3529">
        <w:rPr>
          <w:rFonts w:ascii="Garamond" w:hAnsi="Garamond" w:cs="Calibri"/>
          <w:sz w:val="22"/>
          <w:szCs w:val="22"/>
        </w:rPr>
        <w:t xml:space="preserve"> A</w:t>
      </w:r>
    </w:p>
    <w:p w14:paraId="5B6153CC" w14:textId="14E9B7F5" w:rsidR="00882FE2" w:rsidRPr="003B3529" w:rsidRDefault="00882FE2" w:rsidP="003F6926">
      <w:pPr>
        <w:spacing w:line="264" w:lineRule="auto"/>
        <w:ind w:left="567"/>
        <w:rPr>
          <w:rFonts w:ascii="Garamond" w:hAnsi="Garamond" w:cs="Calibri"/>
          <w:sz w:val="22"/>
          <w:szCs w:val="22"/>
        </w:rPr>
      </w:pPr>
      <w:r w:rsidRPr="003B3529">
        <w:rPr>
          <w:rFonts w:ascii="Garamond" w:hAnsi="Garamond" w:cs="Calibri"/>
          <w:sz w:val="22"/>
          <w:szCs w:val="22"/>
        </w:rPr>
        <w:t>Príloha č. 2b SP: Technická špecifikácia B</w:t>
      </w:r>
    </w:p>
    <w:p w14:paraId="45C17663" w14:textId="41E50FD5" w:rsidR="0072761B" w:rsidRPr="003B3529" w:rsidRDefault="00357C54" w:rsidP="003F6926">
      <w:pPr>
        <w:spacing w:line="264" w:lineRule="auto"/>
        <w:ind w:left="567"/>
        <w:rPr>
          <w:rFonts w:ascii="Garamond" w:hAnsi="Garamond" w:cs="Calibri"/>
          <w:sz w:val="22"/>
          <w:szCs w:val="22"/>
        </w:rPr>
      </w:pPr>
      <w:r w:rsidRPr="003B3529">
        <w:rPr>
          <w:rFonts w:ascii="Garamond" w:hAnsi="Garamond" w:cs="Calibri"/>
          <w:sz w:val="22"/>
          <w:szCs w:val="22"/>
        </w:rPr>
        <w:t xml:space="preserve">Príloha č. 3 SP: </w:t>
      </w:r>
      <w:r w:rsidR="0072761B" w:rsidRPr="003B3529">
        <w:rPr>
          <w:rFonts w:ascii="Garamond" w:hAnsi="Garamond" w:cs="Calibri"/>
          <w:sz w:val="22"/>
          <w:szCs w:val="22"/>
        </w:rPr>
        <w:t>Návrh na plnenie kritéria</w:t>
      </w:r>
    </w:p>
    <w:p w14:paraId="20CB3BD7" w14:textId="53BC4F7C" w:rsidR="00357C54" w:rsidRPr="003B3529" w:rsidRDefault="00357C54" w:rsidP="00357C54">
      <w:pPr>
        <w:spacing w:line="264" w:lineRule="auto"/>
        <w:ind w:left="567"/>
        <w:rPr>
          <w:rFonts w:ascii="Garamond" w:hAnsi="Garamond" w:cs="Calibri"/>
          <w:sz w:val="22"/>
          <w:szCs w:val="22"/>
        </w:rPr>
      </w:pPr>
      <w:r w:rsidRPr="003B3529">
        <w:rPr>
          <w:rFonts w:ascii="Garamond" w:hAnsi="Garamond" w:cs="Calibri"/>
          <w:sz w:val="22"/>
          <w:szCs w:val="22"/>
        </w:rPr>
        <w:t>Príloha č.</w:t>
      </w:r>
      <w:r w:rsidR="0055121F" w:rsidRPr="003B3529">
        <w:rPr>
          <w:rFonts w:ascii="Garamond" w:hAnsi="Garamond" w:cs="Calibri"/>
          <w:sz w:val="22"/>
          <w:szCs w:val="22"/>
        </w:rPr>
        <w:t>4</w:t>
      </w:r>
      <w:r w:rsidR="00AD1A8C" w:rsidRPr="003B3529">
        <w:rPr>
          <w:rFonts w:ascii="Garamond" w:hAnsi="Garamond" w:cs="Calibri"/>
          <w:sz w:val="22"/>
          <w:szCs w:val="22"/>
        </w:rPr>
        <w:t xml:space="preserve"> </w:t>
      </w:r>
      <w:r w:rsidRPr="003B3529">
        <w:rPr>
          <w:rFonts w:ascii="Garamond" w:hAnsi="Garamond" w:cs="Calibri"/>
          <w:sz w:val="22"/>
          <w:szCs w:val="22"/>
        </w:rPr>
        <w:t>SP: Čestné vyhlásenie k uplatňovaniu medzinárodných sankcií</w:t>
      </w:r>
    </w:p>
    <w:p w14:paraId="1208420B" w14:textId="59E0A7AF" w:rsidR="0055121F" w:rsidRPr="003B3529" w:rsidRDefault="0055121F" w:rsidP="00357C54">
      <w:pPr>
        <w:spacing w:line="264" w:lineRule="auto"/>
        <w:ind w:left="567"/>
        <w:rPr>
          <w:rFonts w:ascii="Garamond" w:hAnsi="Garamond" w:cs="Calibri"/>
          <w:sz w:val="22"/>
          <w:szCs w:val="22"/>
        </w:rPr>
      </w:pPr>
      <w:r w:rsidRPr="003B3529">
        <w:rPr>
          <w:rFonts w:ascii="Garamond" w:hAnsi="Garamond" w:cs="Calibri"/>
          <w:sz w:val="22"/>
          <w:szCs w:val="22"/>
        </w:rPr>
        <w:t>Príloha č. 5 SP: Vizualizácia</w:t>
      </w:r>
    </w:p>
    <w:p w14:paraId="55EDD9D9" w14:textId="77777777" w:rsidR="00357C54" w:rsidRPr="003B3529" w:rsidRDefault="00357C54" w:rsidP="009D0F19">
      <w:pPr>
        <w:spacing w:line="264" w:lineRule="auto"/>
        <w:ind w:left="567"/>
        <w:rPr>
          <w:rFonts w:ascii="Garamond" w:hAnsi="Garamond" w:cs="Calibri"/>
          <w:sz w:val="22"/>
          <w:szCs w:val="22"/>
        </w:rPr>
      </w:pPr>
    </w:p>
    <w:p w14:paraId="663D1452" w14:textId="4A969811" w:rsidR="00014285" w:rsidRPr="003B3529" w:rsidRDefault="00014285" w:rsidP="009D0F19">
      <w:pPr>
        <w:rPr>
          <w:rFonts w:ascii="Garamond" w:hAnsi="Garamond"/>
          <w:sz w:val="22"/>
          <w:szCs w:val="22"/>
        </w:rPr>
      </w:pPr>
    </w:p>
    <w:sectPr w:rsidR="00014285" w:rsidRPr="003B3529" w:rsidSect="009A66AC">
      <w:headerReference w:type="default" r:id="rId20"/>
      <w:footerReference w:type="even" r:id="rId21"/>
      <w:footerReference w:type="default" r:id="rId22"/>
      <w:pgSz w:w="11900" w:h="16840"/>
      <w:pgMar w:top="1440" w:right="1440" w:bottom="1440" w:left="144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BB2B" w14:textId="77777777" w:rsidR="00152A0A" w:rsidRDefault="00152A0A" w:rsidP="00014285">
      <w:r>
        <w:separator/>
      </w:r>
    </w:p>
  </w:endnote>
  <w:endnote w:type="continuationSeparator" w:id="0">
    <w:p w14:paraId="6045384D" w14:textId="77777777" w:rsidR="00152A0A" w:rsidRDefault="00152A0A"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Content>
      <w:p w14:paraId="561C64F3" w14:textId="77777777" w:rsidR="00AB1420" w:rsidRDefault="00AB142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77777777"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C8981" w14:textId="77777777" w:rsidR="00152A0A" w:rsidRDefault="00152A0A" w:rsidP="00014285">
      <w:r>
        <w:separator/>
      </w:r>
    </w:p>
  </w:footnote>
  <w:footnote w:type="continuationSeparator" w:id="0">
    <w:p w14:paraId="5A0E512C" w14:textId="77777777" w:rsidR="00152A0A" w:rsidRDefault="00152A0A"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7777777" w:rsidR="00014285" w:rsidRDefault="00014285">
    <w:pPr>
      <w:pStyle w:val="Hlavika"/>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063A"/>
    <w:multiLevelType w:val="hybridMultilevel"/>
    <w:tmpl w:val="AB380714"/>
    <w:lvl w:ilvl="0" w:tplc="041B0001">
      <w:start w:val="1"/>
      <w:numFmt w:val="bullet"/>
      <w:lvlText w:val=""/>
      <w:lvlJc w:val="left"/>
      <w:pPr>
        <w:ind w:left="1582" w:hanging="360"/>
      </w:pPr>
      <w:rPr>
        <w:rFonts w:ascii="Symbol" w:hAnsi="Symbol" w:hint="default"/>
      </w:rPr>
    </w:lvl>
    <w:lvl w:ilvl="1" w:tplc="041B0003" w:tentative="1">
      <w:start w:val="1"/>
      <w:numFmt w:val="bullet"/>
      <w:lvlText w:val="o"/>
      <w:lvlJc w:val="left"/>
      <w:pPr>
        <w:ind w:left="2302" w:hanging="360"/>
      </w:pPr>
      <w:rPr>
        <w:rFonts w:ascii="Courier New" w:hAnsi="Courier New" w:cs="Courier New" w:hint="default"/>
      </w:rPr>
    </w:lvl>
    <w:lvl w:ilvl="2" w:tplc="041B0005" w:tentative="1">
      <w:start w:val="1"/>
      <w:numFmt w:val="bullet"/>
      <w:lvlText w:val=""/>
      <w:lvlJc w:val="left"/>
      <w:pPr>
        <w:ind w:left="3022" w:hanging="360"/>
      </w:pPr>
      <w:rPr>
        <w:rFonts w:ascii="Wingdings" w:hAnsi="Wingdings" w:hint="default"/>
      </w:rPr>
    </w:lvl>
    <w:lvl w:ilvl="3" w:tplc="041B0001" w:tentative="1">
      <w:start w:val="1"/>
      <w:numFmt w:val="bullet"/>
      <w:lvlText w:val=""/>
      <w:lvlJc w:val="left"/>
      <w:pPr>
        <w:ind w:left="3742" w:hanging="360"/>
      </w:pPr>
      <w:rPr>
        <w:rFonts w:ascii="Symbol" w:hAnsi="Symbol" w:hint="default"/>
      </w:rPr>
    </w:lvl>
    <w:lvl w:ilvl="4" w:tplc="041B0003" w:tentative="1">
      <w:start w:val="1"/>
      <w:numFmt w:val="bullet"/>
      <w:lvlText w:val="o"/>
      <w:lvlJc w:val="left"/>
      <w:pPr>
        <w:ind w:left="4462" w:hanging="360"/>
      </w:pPr>
      <w:rPr>
        <w:rFonts w:ascii="Courier New" w:hAnsi="Courier New" w:cs="Courier New" w:hint="default"/>
      </w:rPr>
    </w:lvl>
    <w:lvl w:ilvl="5" w:tplc="041B0005" w:tentative="1">
      <w:start w:val="1"/>
      <w:numFmt w:val="bullet"/>
      <w:lvlText w:val=""/>
      <w:lvlJc w:val="left"/>
      <w:pPr>
        <w:ind w:left="5182" w:hanging="360"/>
      </w:pPr>
      <w:rPr>
        <w:rFonts w:ascii="Wingdings" w:hAnsi="Wingdings" w:hint="default"/>
      </w:rPr>
    </w:lvl>
    <w:lvl w:ilvl="6" w:tplc="041B0001" w:tentative="1">
      <w:start w:val="1"/>
      <w:numFmt w:val="bullet"/>
      <w:lvlText w:val=""/>
      <w:lvlJc w:val="left"/>
      <w:pPr>
        <w:ind w:left="5902" w:hanging="360"/>
      </w:pPr>
      <w:rPr>
        <w:rFonts w:ascii="Symbol" w:hAnsi="Symbol" w:hint="default"/>
      </w:rPr>
    </w:lvl>
    <w:lvl w:ilvl="7" w:tplc="041B0003" w:tentative="1">
      <w:start w:val="1"/>
      <w:numFmt w:val="bullet"/>
      <w:lvlText w:val="o"/>
      <w:lvlJc w:val="left"/>
      <w:pPr>
        <w:ind w:left="6622" w:hanging="360"/>
      </w:pPr>
      <w:rPr>
        <w:rFonts w:ascii="Courier New" w:hAnsi="Courier New" w:cs="Courier New" w:hint="default"/>
      </w:rPr>
    </w:lvl>
    <w:lvl w:ilvl="8" w:tplc="041B0005" w:tentative="1">
      <w:start w:val="1"/>
      <w:numFmt w:val="bullet"/>
      <w:lvlText w:val=""/>
      <w:lvlJc w:val="left"/>
      <w:pPr>
        <w:ind w:left="7342"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3908EB"/>
    <w:multiLevelType w:val="hybridMultilevel"/>
    <w:tmpl w:val="C4C6562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9686A97"/>
    <w:multiLevelType w:val="hybridMultilevel"/>
    <w:tmpl w:val="EBEA20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F15684A"/>
    <w:multiLevelType w:val="hybridMultilevel"/>
    <w:tmpl w:val="4EB4CFC2"/>
    <w:lvl w:ilvl="0" w:tplc="041B0017">
      <w:start w:val="1"/>
      <w:numFmt w:val="lowerLetter"/>
      <w:lvlText w:val="%1)"/>
      <w:lvlJc w:val="left"/>
      <w:pPr>
        <w:ind w:left="1151" w:hanging="360"/>
      </w:pPr>
    </w:lvl>
    <w:lvl w:ilvl="1" w:tplc="041B0019" w:tentative="1">
      <w:start w:val="1"/>
      <w:numFmt w:val="lowerLetter"/>
      <w:lvlText w:val="%2."/>
      <w:lvlJc w:val="left"/>
      <w:pPr>
        <w:ind w:left="1871" w:hanging="360"/>
      </w:pPr>
    </w:lvl>
    <w:lvl w:ilvl="2" w:tplc="041B001B" w:tentative="1">
      <w:start w:val="1"/>
      <w:numFmt w:val="lowerRoman"/>
      <w:lvlText w:val="%3."/>
      <w:lvlJc w:val="right"/>
      <w:pPr>
        <w:ind w:left="2591" w:hanging="180"/>
      </w:pPr>
    </w:lvl>
    <w:lvl w:ilvl="3" w:tplc="041B000F" w:tentative="1">
      <w:start w:val="1"/>
      <w:numFmt w:val="decimal"/>
      <w:lvlText w:val="%4."/>
      <w:lvlJc w:val="left"/>
      <w:pPr>
        <w:ind w:left="3311" w:hanging="360"/>
      </w:pPr>
    </w:lvl>
    <w:lvl w:ilvl="4" w:tplc="041B0019" w:tentative="1">
      <w:start w:val="1"/>
      <w:numFmt w:val="lowerLetter"/>
      <w:lvlText w:val="%5."/>
      <w:lvlJc w:val="left"/>
      <w:pPr>
        <w:ind w:left="4031" w:hanging="360"/>
      </w:pPr>
    </w:lvl>
    <w:lvl w:ilvl="5" w:tplc="041B001B" w:tentative="1">
      <w:start w:val="1"/>
      <w:numFmt w:val="lowerRoman"/>
      <w:lvlText w:val="%6."/>
      <w:lvlJc w:val="right"/>
      <w:pPr>
        <w:ind w:left="4751" w:hanging="180"/>
      </w:pPr>
    </w:lvl>
    <w:lvl w:ilvl="6" w:tplc="041B000F" w:tentative="1">
      <w:start w:val="1"/>
      <w:numFmt w:val="decimal"/>
      <w:lvlText w:val="%7."/>
      <w:lvlJc w:val="left"/>
      <w:pPr>
        <w:ind w:left="5471" w:hanging="360"/>
      </w:pPr>
    </w:lvl>
    <w:lvl w:ilvl="7" w:tplc="041B0019" w:tentative="1">
      <w:start w:val="1"/>
      <w:numFmt w:val="lowerLetter"/>
      <w:lvlText w:val="%8."/>
      <w:lvlJc w:val="left"/>
      <w:pPr>
        <w:ind w:left="6191" w:hanging="360"/>
      </w:pPr>
    </w:lvl>
    <w:lvl w:ilvl="8" w:tplc="041B001B" w:tentative="1">
      <w:start w:val="1"/>
      <w:numFmt w:val="lowerRoman"/>
      <w:lvlText w:val="%9."/>
      <w:lvlJc w:val="right"/>
      <w:pPr>
        <w:ind w:left="6911"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682DCC"/>
    <w:multiLevelType w:val="multilevel"/>
    <w:tmpl w:val="E984F83C"/>
    <w:lvl w:ilvl="0">
      <w:start w:val="1"/>
      <w:numFmt w:val="decimal"/>
      <w:lvlText w:val="%1."/>
      <w:lvlJc w:val="left"/>
      <w:pPr>
        <w:ind w:left="360" w:hanging="360"/>
      </w:pPr>
      <w:rPr>
        <w:rFonts w:hint="default"/>
        <w:b/>
        <w:bCs w:val="0"/>
        <w:sz w:val="22"/>
        <w:szCs w:val="22"/>
      </w:rPr>
    </w:lvl>
    <w:lvl w:ilvl="1">
      <w:start w:val="1"/>
      <w:numFmt w:val="decimal"/>
      <w:isLgl/>
      <w:lvlText w:val="%1.%2"/>
      <w:lvlJc w:val="left"/>
      <w:pPr>
        <w:ind w:left="862" w:hanging="720"/>
      </w:pPr>
      <w:rPr>
        <w:rFonts w:ascii="Garamond" w:hAnsi="Garamond" w:hint="default"/>
        <w:b w:val="0"/>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9"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68AC6E4E"/>
    <w:multiLevelType w:val="hybridMultilevel"/>
    <w:tmpl w:val="38D230BC"/>
    <w:lvl w:ilvl="0" w:tplc="FFFFFFFF">
      <w:start w:val="1"/>
      <w:numFmt w:val="lowerLetter"/>
      <w:lvlText w:val="%1)"/>
      <w:lvlJc w:val="left"/>
      <w:pPr>
        <w:ind w:left="1713" w:hanging="360"/>
      </w:pPr>
      <w:rPr>
        <w:rFonts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1"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2AE5AED"/>
    <w:multiLevelType w:val="multilevel"/>
    <w:tmpl w:val="041B001F"/>
    <w:lvl w:ilvl="0">
      <w:start w:val="1"/>
      <w:numFmt w:val="decimal"/>
      <w:lvlText w:val="%1."/>
      <w:lvlJc w:val="left"/>
      <w:pPr>
        <w:ind w:left="360" w:hanging="360"/>
      </w:pPr>
      <w:rPr>
        <w:rFonts w:hint="default"/>
        <w:color w:val="000000"/>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4C332A"/>
    <w:multiLevelType w:val="multilevel"/>
    <w:tmpl w:val="0DA01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2974938">
    <w:abstractNumId w:val="12"/>
  </w:num>
  <w:num w:numId="2" w16cid:durableId="1524636700">
    <w:abstractNumId w:val="1"/>
  </w:num>
  <w:num w:numId="3" w16cid:durableId="517699779">
    <w:abstractNumId w:val="5"/>
  </w:num>
  <w:num w:numId="4" w16cid:durableId="1939562868">
    <w:abstractNumId w:val="9"/>
  </w:num>
  <w:num w:numId="5" w16cid:durableId="866331072">
    <w:abstractNumId w:val="6"/>
  </w:num>
  <w:num w:numId="6" w16cid:durableId="1214193767">
    <w:abstractNumId w:val="8"/>
  </w:num>
  <w:num w:numId="7" w16cid:durableId="835724958">
    <w:abstractNumId w:val="4"/>
  </w:num>
  <w:num w:numId="8" w16cid:durableId="1820805060">
    <w:abstractNumId w:val="10"/>
  </w:num>
  <w:num w:numId="9" w16cid:durableId="1187675422">
    <w:abstractNumId w:val="7"/>
  </w:num>
  <w:num w:numId="10" w16cid:durableId="1308508651">
    <w:abstractNumId w:val="3"/>
  </w:num>
  <w:num w:numId="11" w16cid:durableId="868682639">
    <w:abstractNumId w:val="2"/>
  </w:num>
  <w:num w:numId="12" w16cid:durableId="433670087">
    <w:abstractNumId w:val="11"/>
  </w:num>
  <w:num w:numId="13" w16cid:durableId="1720980554">
    <w:abstractNumId w:val="0"/>
  </w:num>
  <w:num w:numId="14" w16cid:durableId="18997850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14285"/>
    <w:rsid w:val="00037701"/>
    <w:rsid w:val="000413F6"/>
    <w:rsid w:val="000579E4"/>
    <w:rsid w:val="000766D8"/>
    <w:rsid w:val="00090693"/>
    <w:rsid w:val="000A716A"/>
    <w:rsid w:val="000A7AAF"/>
    <w:rsid w:val="000B6240"/>
    <w:rsid w:val="000D286B"/>
    <w:rsid w:val="000D330E"/>
    <w:rsid w:val="000E0532"/>
    <w:rsid w:val="000E3B7B"/>
    <w:rsid w:val="000F3117"/>
    <w:rsid w:val="00100966"/>
    <w:rsid w:val="00100F9F"/>
    <w:rsid w:val="0011273A"/>
    <w:rsid w:val="00133092"/>
    <w:rsid w:val="00142A6B"/>
    <w:rsid w:val="00142EE5"/>
    <w:rsid w:val="00150984"/>
    <w:rsid w:val="0015138F"/>
    <w:rsid w:val="00152A0A"/>
    <w:rsid w:val="00162F8E"/>
    <w:rsid w:val="00163118"/>
    <w:rsid w:val="00166332"/>
    <w:rsid w:val="0019386F"/>
    <w:rsid w:val="00196DE1"/>
    <w:rsid w:val="001A316F"/>
    <w:rsid w:val="001B3547"/>
    <w:rsid w:val="001B50EB"/>
    <w:rsid w:val="001C42C4"/>
    <w:rsid w:val="00201EF1"/>
    <w:rsid w:val="0021362E"/>
    <w:rsid w:val="002302E5"/>
    <w:rsid w:val="002564A4"/>
    <w:rsid w:val="00266AD4"/>
    <w:rsid w:val="00273477"/>
    <w:rsid w:val="00281288"/>
    <w:rsid w:val="00292D4E"/>
    <w:rsid w:val="002A5B58"/>
    <w:rsid w:val="002B4F8A"/>
    <w:rsid w:val="00310AFC"/>
    <w:rsid w:val="00322645"/>
    <w:rsid w:val="003231B1"/>
    <w:rsid w:val="00327B69"/>
    <w:rsid w:val="00342A98"/>
    <w:rsid w:val="0034442E"/>
    <w:rsid w:val="00356A6A"/>
    <w:rsid w:val="00357C54"/>
    <w:rsid w:val="00365443"/>
    <w:rsid w:val="00380721"/>
    <w:rsid w:val="00382201"/>
    <w:rsid w:val="003838C9"/>
    <w:rsid w:val="00383979"/>
    <w:rsid w:val="003A02F3"/>
    <w:rsid w:val="003A67C3"/>
    <w:rsid w:val="003B3529"/>
    <w:rsid w:val="003B4471"/>
    <w:rsid w:val="003C1567"/>
    <w:rsid w:val="003C3D40"/>
    <w:rsid w:val="003C4444"/>
    <w:rsid w:val="003C6568"/>
    <w:rsid w:val="003E56A2"/>
    <w:rsid w:val="003E5777"/>
    <w:rsid w:val="003F6926"/>
    <w:rsid w:val="004177CF"/>
    <w:rsid w:val="00454CB5"/>
    <w:rsid w:val="00460FD8"/>
    <w:rsid w:val="0047345A"/>
    <w:rsid w:val="0048762A"/>
    <w:rsid w:val="004C72D2"/>
    <w:rsid w:val="004E4120"/>
    <w:rsid w:val="004E65FD"/>
    <w:rsid w:val="00532A35"/>
    <w:rsid w:val="00537375"/>
    <w:rsid w:val="00542F2E"/>
    <w:rsid w:val="0055121F"/>
    <w:rsid w:val="005838D9"/>
    <w:rsid w:val="005A2B4D"/>
    <w:rsid w:val="005A5EAA"/>
    <w:rsid w:val="005D559F"/>
    <w:rsid w:val="005D59DD"/>
    <w:rsid w:val="005E2B3B"/>
    <w:rsid w:val="00633EE0"/>
    <w:rsid w:val="0063789C"/>
    <w:rsid w:val="00642545"/>
    <w:rsid w:val="00645948"/>
    <w:rsid w:val="0065091A"/>
    <w:rsid w:val="0065180F"/>
    <w:rsid w:val="00655864"/>
    <w:rsid w:val="0067098B"/>
    <w:rsid w:val="00695AFB"/>
    <w:rsid w:val="006A6F13"/>
    <w:rsid w:val="006D1A35"/>
    <w:rsid w:val="006F3C2C"/>
    <w:rsid w:val="007011D5"/>
    <w:rsid w:val="007072D8"/>
    <w:rsid w:val="00715707"/>
    <w:rsid w:val="00727438"/>
    <w:rsid w:val="0072761B"/>
    <w:rsid w:val="00736941"/>
    <w:rsid w:val="0075114D"/>
    <w:rsid w:val="00757B77"/>
    <w:rsid w:val="00762DB7"/>
    <w:rsid w:val="00765D97"/>
    <w:rsid w:val="0077785C"/>
    <w:rsid w:val="00780B91"/>
    <w:rsid w:val="007820D2"/>
    <w:rsid w:val="00787AA8"/>
    <w:rsid w:val="007A74F4"/>
    <w:rsid w:val="007B1BC5"/>
    <w:rsid w:val="007C1411"/>
    <w:rsid w:val="007C2E76"/>
    <w:rsid w:val="007C539E"/>
    <w:rsid w:val="007D329E"/>
    <w:rsid w:val="00856624"/>
    <w:rsid w:val="00862B49"/>
    <w:rsid w:val="0087165B"/>
    <w:rsid w:val="00882D41"/>
    <w:rsid w:val="00882FE2"/>
    <w:rsid w:val="008C00DB"/>
    <w:rsid w:val="008C2230"/>
    <w:rsid w:val="008E20A4"/>
    <w:rsid w:val="008F0808"/>
    <w:rsid w:val="008F6199"/>
    <w:rsid w:val="00900035"/>
    <w:rsid w:val="009125AD"/>
    <w:rsid w:val="00920D6E"/>
    <w:rsid w:val="00936395"/>
    <w:rsid w:val="00950BF8"/>
    <w:rsid w:val="00970203"/>
    <w:rsid w:val="00970A51"/>
    <w:rsid w:val="00973183"/>
    <w:rsid w:val="009826A1"/>
    <w:rsid w:val="00985914"/>
    <w:rsid w:val="009875C0"/>
    <w:rsid w:val="00992E45"/>
    <w:rsid w:val="00997514"/>
    <w:rsid w:val="009A2925"/>
    <w:rsid w:val="009A66AC"/>
    <w:rsid w:val="009C4C43"/>
    <w:rsid w:val="009D0F19"/>
    <w:rsid w:val="009E3D7A"/>
    <w:rsid w:val="009E4360"/>
    <w:rsid w:val="009E6282"/>
    <w:rsid w:val="009F17FF"/>
    <w:rsid w:val="009F1D89"/>
    <w:rsid w:val="009F7427"/>
    <w:rsid w:val="00A04287"/>
    <w:rsid w:val="00A16A63"/>
    <w:rsid w:val="00A21D54"/>
    <w:rsid w:val="00A470AA"/>
    <w:rsid w:val="00A504EC"/>
    <w:rsid w:val="00A5077F"/>
    <w:rsid w:val="00A62686"/>
    <w:rsid w:val="00A634A1"/>
    <w:rsid w:val="00A723E2"/>
    <w:rsid w:val="00A82B4D"/>
    <w:rsid w:val="00A90A7C"/>
    <w:rsid w:val="00AA19F4"/>
    <w:rsid w:val="00AA4DC7"/>
    <w:rsid w:val="00AA70B7"/>
    <w:rsid w:val="00AB1420"/>
    <w:rsid w:val="00AC102E"/>
    <w:rsid w:val="00AD1A8C"/>
    <w:rsid w:val="00AE7569"/>
    <w:rsid w:val="00B141E0"/>
    <w:rsid w:val="00B239A2"/>
    <w:rsid w:val="00B270A9"/>
    <w:rsid w:val="00B32600"/>
    <w:rsid w:val="00B40477"/>
    <w:rsid w:val="00B62C5F"/>
    <w:rsid w:val="00B634B0"/>
    <w:rsid w:val="00B6398F"/>
    <w:rsid w:val="00B65E60"/>
    <w:rsid w:val="00B7064A"/>
    <w:rsid w:val="00B71719"/>
    <w:rsid w:val="00B763F8"/>
    <w:rsid w:val="00B818EF"/>
    <w:rsid w:val="00B819B2"/>
    <w:rsid w:val="00B93606"/>
    <w:rsid w:val="00BA60A8"/>
    <w:rsid w:val="00BB3FAB"/>
    <w:rsid w:val="00BD5183"/>
    <w:rsid w:val="00BE6FF3"/>
    <w:rsid w:val="00C025E4"/>
    <w:rsid w:val="00C2332B"/>
    <w:rsid w:val="00C310D0"/>
    <w:rsid w:val="00C35569"/>
    <w:rsid w:val="00C36E4A"/>
    <w:rsid w:val="00C40FF0"/>
    <w:rsid w:val="00C412EE"/>
    <w:rsid w:val="00C57B27"/>
    <w:rsid w:val="00C80DCC"/>
    <w:rsid w:val="00C810E0"/>
    <w:rsid w:val="00C84F69"/>
    <w:rsid w:val="00C94ECB"/>
    <w:rsid w:val="00C9615C"/>
    <w:rsid w:val="00CB2387"/>
    <w:rsid w:val="00CC4A7C"/>
    <w:rsid w:val="00D028DC"/>
    <w:rsid w:val="00D0294A"/>
    <w:rsid w:val="00D143B5"/>
    <w:rsid w:val="00D16038"/>
    <w:rsid w:val="00D21B40"/>
    <w:rsid w:val="00D25D3D"/>
    <w:rsid w:val="00D5015E"/>
    <w:rsid w:val="00D5104D"/>
    <w:rsid w:val="00D64EB3"/>
    <w:rsid w:val="00D77D6F"/>
    <w:rsid w:val="00D879D9"/>
    <w:rsid w:val="00D963B9"/>
    <w:rsid w:val="00DA6CFF"/>
    <w:rsid w:val="00DB4A50"/>
    <w:rsid w:val="00DD2314"/>
    <w:rsid w:val="00DD3132"/>
    <w:rsid w:val="00DF3D3A"/>
    <w:rsid w:val="00E06860"/>
    <w:rsid w:val="00E14343"/>
    <w:rsid w:val="00E24E6E"/>
    <w:rsid w:val="00E3360B"/>
    <w:rsid w:val="00E42BA7"/>
    <w:rsid w:val="00E44644"/>
    <w:rsid w:val="00E50DC6"/>
    <w:rsid w:val="00E54E6A"/>
    <w:rsid w:val="00E66F59"/>
    <w:rsid w:val="00E76C30"/>
    <w:rsid w:val="00E83136"/>
    <w:rsid w:val="00E97AB9"/>
    <w:rsid w:val="00EA0463"/>
    <w:rsid w:val="00EA1079"/>
    <w:rsid w:val="00EC659B"/>
    <w:rsid w:val="00ED2538"/>
    <w:rsid w:val="00EE1477"/>
    <w:rsid w:val="00EF1AE1"/>
    <w:rsid w:val="00F0593F"/>
    <w:rsid w:val="00F33575"/>
    <w:rsid w:val="00F36379"/>
    <w:rsid w:val="00F40C75"/>
    <w:rsid w:val="00F4129F"/>
    <w:rsid w:val="00F449BB"/>
    <w:rsid w:val="00F46D8B"/>
    <w:rsid w:val="00F81C77"/>
    <w:rsid w:val="00FA2B98"/>
    <w:rsid w:val="00FA31D9"/>
    <w:rsid w:val="00FB0672"/>
    <w:rsid w:val="00FB126D"/>
    <w:rsid w:val="00FC2368"/>
    <w:rsid w:val="00FC506E"/>
    <w:rsid w:val="00FD0933"/>
    <w:rsid w:val="00FD44D5"/>
    <w:rsid w:val="00FF06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F9E30877-1A2C-4324-AAC9-DECD3027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8716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y"/>
    <w:next w:val="Normlny"/>
    <w:link w:val="Nadpis4Char"/>
    <w:uiPriority w:val="9"/>
    <w:unhideWhenUsed/>
    <w:qFormat/>
    <w:rsid w:val="00BB3FAB"/>
    <w:pPr>
      <w:keepNext/>
      <w:keepLines/>
      <w:widowControl w:val="0"/>
      <w:autoSpaceDE w:val="0"/>
      <w:autoSpaceDN w:val="0"/>
      <w:spacing w:before="40"/>
      <w:outlineLvl w:val="3"/>
    </w:pPr>
    <w:rPr>
      <w:rFonts w:asciiTheme="majorHAnsi" w:eastAsiaTheme="majorEastAsia" w:hAnsiTheme="majorHAnsi" w:cstheme="majorBidi"/>
      <w:i/>
      <w:iCs/>
      <w:color w:val="2F5496" w:themeColor="accent1" w:themeShade="BF"/>
      <w:kern w:val="0"/>
      <w:sz w:val="22"/>
      <w:szCs w:val="22"/>
      <w:lang w:eastAsia="sk-SK" w:bidi="sk-SK"/>
      <w14:ligatures w14:val="none"/>
    </w:rPr>
  </w:style>
  <w:style w:type="paragraph" w:styleId="Nadpis7">
    <w:name w:val="heading 7"/>
    <w:basedOn w:val="Normlny"/>
    <w:next w:val="Normlny"/>
    <w:link w:val="Nadpis7Char"/>
    <w:uiPriority w:val="9"/>
    <w:semiHidden/>
    <w:unhideWhenUsed/>
    <w:qFormat/>
    <w:rsid w:val="009D0F19"/>
    <w:pPr>
      <w:keepNext/>
      <w:keepLines/>
      <w:spacing w:before="40"/>
      <w:ind w:left="425" w:hanging="425"/>
      <w:jc w:val="both"/>
      <w:outlineLvl w:val="6"/>
    </w:pPr>
    <w:rPr>
      <w:rFonts w:eastAsiaTheme="majorEastAsia" w:cstheme="majorBidi"/>
      <w:color w:val="595959" w:themeColor="text1" w:themeTint="A6"/>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iPriority w:val="99"/>
    <w:unhideWhenUsed/>
    <w:rsid w:val="00014285"/>
    <w:pPr>
      <w:tabs>
        <w:tab w:val="center" w:pos="4513"/>
        <w:tab w:val="right" w:pos="9026"/>
      </w:tabs>
    </w:pPr>
  </w:style>
  <w:style w:type="character" w:customStyle="1" w:styleId="PtaChar">
    <w:name w:val="Päta Char"/>
    <w:basedOn w:val="Predvolenpsmoodseku"/>
    <w:link w:val="Pta"/>
    <w:uiPriority w:val="99"/>
    <w:rsid w:val="00014285"/>
  </w:style>
  <w:style w:type="character" w:styleId="slostrany">
    <w:name w:val="page number"/>
    <w:basedOn w:val="Predvolenpsmoodseku"/>
    <w:uiPriority w:val="99"/>
    <w:semiHidden/>
    <w:unhideWhenUsed/>
    <w:rsid w:val="00AB1420"/>
  </w:style>
  <w:style w:type="character" w:customStyle="1" w:styleId="Nadpis7Char">
    <w:name w:val="Nadpis 7 Char"/>
    <w:basedOn w:val="Predvolenpsmoodseku"/>
    <w:link w:val="Nadpis7"/>
    <w:uiPriority w:val="9"/>
    <w:semiHidden/>
    <w:rsid w:val="009D0F19"/>
    <w:rPr>
      <w:rFonts w:eastAsiaTheme="majorEastAsia" w:cstheme="majorBidi"/>
      <w:color w:val="595959" w:themeColor="text1" w:themeTint="A6"/>
      <w:sz w:val="22"/>
      <w:szCs w:val="22"/>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9D0F19"/>
    <w:pPr>
      <w:spacing w:after="160"/>
      <w:ind w:left="720" w:hanging="425"/>
      <w:contextualSpacing/>
      <w:jc w:val="both"/>
    </w:pPr>
    <w:rPr>
      <w:sz w:val="22"/>
      <w:szCs w:val="22"/>
    </w:rPr>
  </w:style>
  <w:style w:type="paragraph" w:styleId="Textkomentra">
    <w:name w:val="annotation text"/>
    <w:basedOn w:val="Normlny"/>
    <w:link w:val="TextkomentraChar"/>
    <w:uiPriority w:val="99"/>
    <w:unhideWhenUsed/>
    <w:rsid w:val="009D0F19"/>
    <w:pPr>
      <w:spacing w:after="160"/>
      <w:ind w:left="425" w:hanging="425"/>
      <w:jc w:val="both"/>
    </w:pPr>
    <w:rPr>
      <w:sz w:val="20"/>
      <w:szCs w:val="20"/>
    </w:rPr>
  </w:style>
  <w:style w:type="character" w:customStyle="1" w:styleId="TextkomentraChar">
    <w:name w:val="Text komentára Char"/>
    <w:basedOn w:val="Predvolenpsmoodseku"/>
    <w:link w:val="Textkomentra"/>
    <w:uiPriority w:val="99"/>
    <w:rsid w:val="009D0F19"/>
    <w:rPr>
      <w:sz w:val="20"/>
      <w:szCs w:val="20"/>
    </w:rPr>
  </w:style>
  <w:style w:type="character" w:styleId="Odkaznakomentr">
    <w:name w:val="annotation reference"/>
    <w:uiPriority w:val="99"/>
    <w:semiHidden/>
    <w:unhideWhenUsed/>
    <w:rsid w:val="009D0F19"/>
    <w:rPr>
      <w:sz w:val="16"/>
      <w:szCs w:val="16"/>
    </w:rPr>
  </w:style>
  <w:style w:type="character" w:styleId="Hypertextovprepojenie">
    <w:name w:val="Hyperlink"/>
    <w:basedOn w:val="Predvolenpsmoodseku"/>
    <w:uiPriority w:val="99"/>
    <w:unhideWhenUsed/>
    <w:rsid w:val="009D0F19"/>
    <w:rPr>
      <w:color w:val="0563C1" w:themeColor="hyperlink"/>
      <w:u w:val="single"/>
    </w:rPr>
  </w:style>
  <w:style w:type="character" w:customStyle="1" w:styleId="ui-provider">
    <w:name w:val="ui-provider"/>
    <w:basedOn w:val="Predvolenpsmoodseku"/>
    <w:rsid w:val="009D0F19"/>
  </w:style>
  <w:style w:type="character" w:customStyle="1" w:styleId="cf01">
    <w:name w:val="cf01"/>
    <w:basedOn w:val="Predvolenpsmoodseku"/>
    <w:rsid w:val="009D0F19"/>
    <w:rPr>
      <w:rFonts w:ascii="Segoe UI" w:hAnsi="Segoe UI" w:cs="Segoe UI" w:hint="default"/>
      <w:sz w:val="18"/>
      <w:szCs w:val="18"/>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D0F19"/>
    <w:rPr>
      <w:sz w:val="22"/>
      <w:szCs w:val="22"/>
    </w:rPr>
  </w:style>
  <w:style w:type="paragraph" w:customStyle="1" w:styleId="tl1">
    <w:name w:val="Štýl1"/>
    <w:basedOn w:val="Normlny"/>
    <w:next w:val="Nadpis7"/>
    <w:uiPriority w:val="99"/>
    <w:rsid w:val="009D0F19"/>
    <w:rPr>
      <w:rFonts w:ascii="Times New Roman" w:eastAsia="Times New Roman" w:hAnsi="Times New Roman" w:cs="Times New Roman"/>
      <w:kern w:val="0"/>
      <w:sz w:val="28"/>
      <w:szCs w:val="28"/>
      <w:lang w:eastAsia="sk-SK"/>
      <w14:ligatures w14:val="none"/>
    </w:rPr>
  </w:style>
  <w:style w:type="paragraph" w:styleId="Bezriadkovania">
    <w:name w:val="No Spacing"/>
    <w:uiPriority w:val="1"/>
    <w:qFormat/>
    <w:rsid w:val="009D0F19"/>
    <w:rPr>
      <w:rFonts w:ascii="Times New Roman" w:eastAsia="Times New Roman" w:hAnsi="Times New Roman" w:cs="Times New Roman"/>
      <w:kern w:val="0"/>
      <w:lang w:eastAsia="sk-SK"/>
      <w14:ligatures w14:val="none"/>
    </w:rPr>
  </w:style>
  <w:style w:type="character" w:styleId="Nevyrieenzmienka">
    <w:name w:val="Unresolved Mention"/>
    <w:basedOn w:val="Predvolenpsmoodseku"/>
    <w:uiPriority w:val="99"/>
    <w:semiHidden/>
    <w:unhideWhenUsed/>
    <w:rsid w:val="009F17FF"/>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C412EE"/>
    <w:pPr>
      <w:spacing w:after="0"/>
      <w:ind w:left="0" w:firstLine="0"/>
      <w:jc w:val="left"/>
    </w:pPr>
    <w:rPr>
      <w:b/>
      <w:bCs/>
    </w:rPr>
  </w:style>
  <w:style w:type="character" w:customStyle="1" w:styleId="PredmetkomentraChar">
    <w:name w:val="Predmet komentára Char"/>
    <w:basedOn w:val="TextkomentraChar"/>
    <w:link w:val="Predmetkomentra"/>
    <w:uiPriority w:val="99"/>
    <w:semiHidden/>
    <w:rsid w:val="00C412EE"/>
    <w:rPr>
      <w:b/>
      <w:bCs/>
      <w:sz w:val="20"/>
      <w:szCs w:val="20"/>
    </w:rPr>
  </w:style>
  <w:style w:type="character" w:customStyle="1" w:styleId="Nadpis2Char">
    <w:name w:val="Nadpis 2 Char"/>
    <w:basedOn w:val="Predvolenpsmoodseku"/>
    <w:link w:val="Nadpis2"/>
    <w:uiPriority w:val="9"/>
    <w:rsid w:val="0087165B"/>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Predvolenpsmoodseku"/>
    <w:link w:val="Nadpis4"/>
    <w:uiPriority w:val="9"/>
    <w:rsid w:val="00BB3FAB"/>
    <w:rPr>
      <w:rFonts w:asciiTheme="majorHAnsi" w:eastAsiaTheme="majorEastAsia" w:hAnsiTheme="majorHAnsi" w:cstheme="majorBidi"/>
      <w:i/>
      <w:iCs/>
      <w:color w:val="2F5496" w:themeColor="accent1" w:themeShade="BF"/>
      <w:kern w:val="0"/>
      <w:sz w:val="22"/>
      <w:szCs w:val="22"/>
      <w:lang w:eastAsia="sk-SK" w:bidi="sk-SK"/>
      <w14:ligatures w14:val="none"/>
    </w:rPr>
  </w:style>
  <w:style w:type="table" w:styleId="Mriekatabuky">
    <w:name w:val="Table Grid"/>
    <w:basedOn w:val="Normlnatabuka"/>
    <w:uiPriority w:val="39"/>
    <w:rsid w:val="00BB3FA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273477"/>
  </w:style>
  <w:style w:type="character" w:styleId="PouitHypertextovPrepojenie">
    <w:name w:val="FollowedHyperlink"/>
    <w:basedOn w:val="Predvolenpsmoodseku"/>
    <w:uiPriority w:val="99"/>
    <w:semiHidden/>
    <w:unhideWhenUsed/>
    <w:rsid w:val="00365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59890">
      <w:bodyDiv w:val="1"/>
      <w:marLeft w:val="0"/>
      <w:marRight w:val="0"/>
      <w:marTop w:val="0"/>
      <w:marBottom w:val="0"/>
      <w:divBdr>
        <w:top w:val="none" w:sz="0" w:space="0" w:color="auto"/>
        <w:left w:val="none" w:sz="0" w:space="0" w:color="auto"/>
        <w:bottom w:val="none" w:sz="0" w:space="0" w:color="auto"/>
        <w:right w:val="none" w:sz="0" w:space="0" w:color="auto"/>
      </w:divBdr>
    </w:div>
    <w:div w:id="15403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vyhladavanie-profilov/detail/1569?cHash=5fa0d6ca7d144e6c425b7312f1d13c74"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bica.zolczerova@zdielanesluzby.s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customXml/itemProps2.xml><?xml version="1.0" encoding="utf-8"?>
<ds:datastoreItem xmlns:ds="http://schemas.openxmlformats.org/officeDocument/2006/customXml" ds:itemID="{3BBEB297-5EF2-46BA-96C9-4F9077247B9E}">
  <ds:schemaRefs>
    <ds:schemaRef ds:uri="http://schemas.microsoft.com/sharepoint/v3/contenttype/forms"/>
  </ds:schemaRefs>
</ds:datastoreItem>
</file>

<file path=customXml/itemProps3.xml><?xml version="1.0" encoding="utf-8"?>
<ds:datastoreItem xmlns:ds="http://schemas.openxmlformats.org/officeDocument/2006/customXml" ds:itemID="{9C488708-5F6D-4E1F-B0BC-EEAA2EDF5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0C800-D073-45A5-BDF9-45ED0AD556FC}">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3933</Words>
  <Characters>22424</Characters>
  <Application>Microsoft Office Word</Application>
  <DocSecurity>0</DocSecurity>
  <Lines>186</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Ľubica Zolczerová</cp:lastModifiedBy>
  <cp:revision>12</cp:revision>
  <dcterms:created xsi:type="dcterms:W3CDTF">2025-08-06T12:23:00Z</dcterms:created>
  <dcterms:modified xsi:type="dcterms:W3CDTF">2025-08-06T12:43:00Z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