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24" w:rsidRPr="00E20A42" w:rsidRDefault="00E20A42">
      <w:pPr>
        <w:rPr>
          <w:b/>
        </w:rPr>
      </w:pPr>
      <w:r w:rsidRPr="00E20A42">
        <w:rPr>
          <w:b/>
        </w:rPr>
        <w:t>Štruktúrovaný rozpočet</w:t>
      </w:r>
    </w:p>
    <w:tbl>
      <w:tblPr>
        <w:tblStyle w:val="Mriekatabuky"/>
        <w:tblW w:w="10348" w:type="dxa"/>
        <w:tblInd w:w="279" w:type="dxa"/>
        <w:tblLook w:val="04A0" w:firstRow="1" w:lastRow="0" w:firstColumn="1" w:lastColumn="0" w:noHBand="0" w:noVBand="1"/>
      </w:tblPr>
      <w:tblGrid>
        <w:gridCol w:w="567"/>
        <w:gridCol w:w="5386"/>
        <w:gridCol w:w="851"/>
        <w:gridCol w:w="1276"/>
        <w:gridCol w:w="1134"/>
        <w:gridCol w:w="1134"/>
      </w:tblGrid>
      <w:tr w:rsidR="00E20A42" w:rsidTr="00172818">
        <w:tc>
          <w:tcPr>
            <w:tcW w:w="567" w:type="dxa"/>
          </w:tcPr>
          <w:p w:rsidR="00E20A42" w:rsidRPr="00A75FF2" w:rsidRDefault="00E20A42" w:rsidP="0017281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75FF2">
              <w:rPr>
                <w:b/>
                <w:sz w:val="22"/>
                <w:szCs w:val="22"/>
              </w:rPr>
              <w:t>P.č</w:t>
            </w:r>
            <w:proofErr w:type="spellEnd"/>
            <w:r w:rsidRPr="00A75FF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386" w:type="dxa"/>
          </w:tcPr>
          <w:p w:rsidR="00E20A42" w:rsidRPr="00A75FF2" w:rsidRDefault="00E20A42" w:rsidP="001728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20A42" w:rsidRPr="00A75FF2" w:rsidRDefault="00E20A42" w:rsidP="00172818">
            <w:pPr>
              <w:jc w:val="center"/>
              <w:rPr>
                <w:b/>
                <w:sz w:val="22"/>
                <w:szCs w:val="22"/>
              </w:rPr>
            </w:pPr>
            <w:r w:rsidRPr="00A75FF2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1276" w:type="dxa"/>
          </w:tcPr>
          <w:p w:rsidR="00E20A42" w:rsidRPr="00A75FF2" w:rsidRDefault="00E20A42" w:rsidP="00172818">
            <w:pPr>
              <w:jc w:val="center"/>
              <w:rPr>
                <w:b/>
              </w:rPr>
            </w:pPr>
            <w:r>
              <w:rPr>
                <w:b/>
              </w:rPr>
              <w:t>Jednotková cena v €  bez DPH</w:t>
            </w:r>
          </w:p>
        </w:tc>
        <w:tc>
          <w:tcPr>
            <w:tcW w:w="1134" w:type="dxa"/>
          </w:tcPr>
          <w:p w:rsidR="00E20A42" w:rsidRPr="00A75FF2" w:rsidRDefault="00E20A42" w:rsidP="00172818">
            <w:pPr>
              <w:jc w:val="center"/>
              <w:rPr>
                <w:b/>
              </w:rPr>
            </w:pPr>
            <w:r>
              <w:rPr>
                <w:b/>
              </w:rPr>
              <w:t xml:space="preserve">  Cena celkom v € bez DPH</w:t>
            </w:r>
          </w:p>
        </w:tc>
        <w:tc>
          <w:tcPr>
            <w:tcW w:w="1134" w:type="dxa"/>
          </w:tcPr>
          <w:p w:rsidR="00E20A42" w:rsidRPr="00A75FF2" w:rsidRDefault="00E20A42" w:rsidP="00172818">
            <w:pPr>
              <w:jc w:val="center"/>
              <w:rPr>
                <w:b/>
              </w:rPr>
            </w:pPr>
            <w:r>
              <w:rPr>
                <w:b/>
              </w:rPr>
              <w:t xml:space="preserve"> Cena  celkom v € s DPH</w:t>
            </w:r>
          </w:p>
        </w:tc>
      </w:tr>
      <w:tr w:rsidR="00E20A42" w:rsidTr="00172818">
        <w:trPr>
          <w:trHeight w:val="345"/>
        </w:trPr>
        <w:tc>
          <w:tcPr>
            <w:tcW w:w="567" w:type="dxa"/>
          </w:tcPr>
          <w:p w:rsidR="00E20A42" w:rsidRPr="00A75FF2" w:rsidRDefault="00E20A42" w:rsidP="00172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86" w:type="dxa"/>
          </w:tcPr>
          <w:p w:rsidR="00E20A42" w:rsidRPr="0035105F" w:rsidRDefault="00E20A42" w:rsidP="0017281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Počítač stolný </w:t>
            </w:r>
            <w:r w:rsidRPr="0035105F">
              <w:rPr>
                <w:rFonts w:ascii="Calibri" w:hAnsi="Calibri" w:cs="Calibri"/>
                <w:color w:val="000000"/>
              </w:rPr>
              <w:t>grafický</w:t>
            </w:r>
            <w:r>
              <w:rPr>
                <w:rFonts w:ascii="Calibri" w:hAnsi="Calibri" w:cs="Calibri"/>
                <w:color w:val="000000"/>
              </w:rPr>
              <w:t>, typ 1</w:t>
            </w:r>
          </w:p>
        </w:tc>
        <w:tc>
          <w:tcPr>
            <w:tcW w:w="851" w:type="dxa"/>
          </w:tcPr>
          <w:p w:rsidR="00E20A42" w:rsidRPr="00E20A42" w:rsidRDefault="00E20A42" w:rsidP="00172818">
            <w:pPr>
              <w:jc w:val="center"/>
              <w:rPr>
                <w:b/>
                <w:sz w:val="22"/>
                <w:szCs w:val="22"/>
              </w:rPr>
            </w:pPr>
            <w:r w:rsidRPr="00E20A4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</w:tr>
      <w:tr w:rsidR="00E20A42" w:rsidTr="00172818">
        <w:tc>
          <w:tcPr>
            <w:tcW w:w="567" w:type="dxa"/>
          </w:tcPr>
          <w:p w:rsidR="00E20A42" w:rsidRPr="00A75FF2" w:rsidRDefault="00E20A42" w:rsidP="00172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86" w:type="dxa"/>
          </w:tcPr>
          <w:p w:rsidR="00E20A42" w:rsidRPr="0035105F" w:rsidRDefault="00E20A42" w:rsidP="0017281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color w:val="000000"/>
              </w:rPr>
              <w:t>P</w:t>
            </w:r>
            <w:r>
              <w:rPr>
                <w:rFonts w:ascii="Calibri" w:hAnsi="Calibri" w:cs="Calibri"/>
                <w:color w:val="000000"/>
              </w:rPr>
              <w:t>očítač stolný na video, fotogrametriu a výstupy 3Dscan, typ  2</w:t>
            </w:r>
          </w:p>
        </w:tc>
        <w:tc>
          <w:tcPr>
            <w:tcW w:w="851" w:type="dxa"/>
          </w:tcPr>
          <w:p w:rsidR="00E20A42" w:rsidRPr="00E20A42" w:rsidRDefault="00E20A42" w:rsidP="00172818">
            <w:pPr>
              <w:jc w:val="center"/>
              <w:rPr>
                <w:b/>
                <w:sz w:val="22"/>
                <w:szCs w:val="22"/>
              </w:rPr>
            </w:pPr>
            <w:r w:rsidRPr="00E20A4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</w:tr>
      <w:tr w:rsidR="00E20A42" w:rsidTr="00172818">
        <w:tc>
          <w:tcPr>
            <w:tcW w:w="567" w:type="dxa"/>
          </w:tcPr>
          <w:p w:rsidR="00E20A42" w:rsidRPr="00A75FF2" w:rsidRDefault="00E20A42" w:rsidP="00172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386" w:type="dxa"/>
          </w:tcPr>
          <w:p w:rsidR="00E20A42" w:rsidRPr="0035105F" w:rsidRDefault="00E20A42" w:rsidP="0017281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bCs/>
                <w:color w:val="000000"/>
              </w:rPr>
              <w:t>P</w:t>
            </w:r>
            <w:r>
              <w:rPr>
                <w:rFonts w:ascii="Calibri" w:hAnsi="Calibri" w:cs="Calibri"/>
                <w:bCs/>
                <w:color w:val="000000"/>
              </w:rPr>
              <w:t>očítač herný -  typ 3</w:t>
            </w:r>
          </w:p>
        </w:tc>
        <w:tc>
          <w:tcPr>
            <w:tcW w:w="851" w:type="dxa"/>
          </w:tcPr>
          <w:p w:rsidR="00E20A42" w:rsidRPr="00E20A42" w:rsidRDefault="00E20A42" w:rsidP="00172818">
            <w:pPr>
              <w:jc w:val="center"/>
              <w:rPr>
                <w:b/>
                <w:sz w:val="22"/>
                <w:szCs w:val="22"/>
              </w:rPr>
            </w:pPr>
            <w:r w:rsidRPr="00E20A4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</w:tr>
      <w:tr w:rsidR="00E20A42" w:rsidTr="00172818">
        <w:tc>
          <w:tcPr>
            <w:tcW w:w="567" w:type="dxa"/>
          </w:tcPr>
          <w:p w:rsidR="00E20A42" w:rsidRPr="00A75FF2" w:rsidRDefault="00E20A42" w:rsidP="00172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386" w:type="dxa"/>
          </w:tcPr>
          <w:p w:rsidR="00E20A42" w:rsidRPr="0035105F" w:rsidRDefault="00E20A42" w:rsidP="0017281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color w:val="000000"/>
              </w:rPr>
              <w:t xml:space="preserve">Monitor 27´´  grafický, pre položku č. 1, 2, 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1" w:type="dxa"/>
          </w:tcPr>
          <w:p w:rsidR="00E20A42" w:rsidRPr="00E20A42" w:rsidRDefault="00E20A42" w:rsidP="00172818">
            <w:pPr>
              <w:jc w:val="center"/>
              <w:rPr>
                <w:b/>
                <w:sz w:val="22"/>
                <w:szCs w:val="22"/>
              </w:rPr>
            </w:pPr>
            <w:r w:rsidRPr="00E20A42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</w:tr>
      <w:tr w:rsidR="00E20A42" w:rsidTr="00172818">
        <w:tc>
          <w:tcPr>
            <w:tcW w:w="567" w:type="dxa"/>
          </w:tcPr>
          <w:p w:rsidR="00E20A42" w:rsidRPr="00A75FF2" w:rsidRDefault="00E20A42" w:rsidP="00172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386" w:type="dxa"/>
          </w:tcPr>
          <w:p w:rsidR="00E20A42" w:rsidRPr="0035105F" w:rsidRDefault="00E20A42" w:rsidP="0017281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color w:val="000000"/>
              </w:rPr>
              <w:t xml:space="preserve">Monitor 27´´  pre </w:t>
            </w:r>
            <w:r>
              <w:rPr>
                <w:rFonts w:ascii="Calibri" w:hAnsi="Calibri" w:cs="Calibri"/>
                <w:color w:val="000000"/>
              </w:rPr>
              <w:t>NB typ 2</w:t>
            </w:r>
          </w:p>
        </w:tc>
        <w:tc>
          <w:tcPr>
            <w:tcW w:w="851" w:type="dxa"/>
          </w:tcPr>
          <w:p w:rsidR="00E20A42" w:rsidRPr="00E20A42" w:rsidRDefault="00E20A42" w:rsidP="00172818">
            <w:pPr>
              <w:jc w:val="center"/>
              <w:rPr>
                <w:b/>
                <w:sz w:val="22"/>
                <w:szCs w:val="22"/>
              </w:rPr>
            </w:pPr>
            <w:r w:rsidRPr="00E20A4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</w:tr>
      <w:tr w:rsidR="00E20A42" w:rsidTr="00172818">
        <w:tc>
          <w:tcPr>
            <w:tcW w:w="567" w:type="dxa"/>
          </w:tcPr>
          <w:p w:rsidR="00E20A42" w:rsidRDefault="00E20A42" w:rsidP="00172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386" w:type="dxa"/>
          </w:tcPr>
          <w:p w:rsidR="00E20A42" w:rsidRPr="0035105F" w:rsidRDefault="00E20A42" w:rsidP="0017281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Prenosný počítač </w:t>
            </w:r>
            <w:r w:rsidRPr="0035105F">
              <w:rPr>
                <w:rFonts w:ascii="Calibri" w:hAnsi="Calibri" w:cs="Calibri"/>
                <w:color w:val="000000"/>
              </w:rPr>
              <w:t xml:space="preserve"> 14´´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35105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typ 1</w:t>
            </w:r>
            <w:r w:rsidRPr="0035105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E20A42" w:rsidRPr="00E20A42" w:rsidRDefault="00E20A42" w:rsidP="00172818">
            <w:pPr>
              <w:jc w:val="center"/>
              <w:rPr>
                <w:b/>
                <w:sz w:val="22"/>
                <w:szCs w:val="22"/>
              </w:rPr>
            </w:pPr>
            <w:r w:rsidRPr="00E20A4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</w:tr>
      <w:tr w:rsidR="00E20A42" w:rsidTr="00172818">
        <w:tc>
          <w:tcPr>
            <w:tcW w:w="567" w:type="dxa"/>
          </w:tcPr>
          <w:p w:rsidR="00E20A42" w:rsidRDefault="00E20A42" w:rsidP="00172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386" w:type="dxa"/>
          </w:tcPr>
          <w:p w:rsidR="00E20A42" w:rsidRPr="0035105F" w:rsidRDefault="00E20A42" w:rsidP="0017281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color w:val="000000"/>
              </w:rPr>
              <w:t xml:space="preserve">Prenosný počítač 15´´, </w:t>
            </w:r>
            <w:r>
              <w:rPr>
                <w:rFonts w:ascii="Calibri" w:hAnsi="Calibri" w:cs="Calibri"/>
                <w:color w:val="000000"/>
              </w:rPr>
              <w:t xml:space="preserve"> typ 2</w:t>
            </w:r>
          </w:p>
        </w:tc>
        <w:tc>
          <w:tcPr>
            <w:tcW w:w="851" w:type="dxa"/>
          </w:tcPr>
          <w:p w:rsidR="00E20A42" w:rsidRPr="00E20A42" w:rsidRDefault="00E20A42" w:rsidP="00172818">
            <w:pPr>
              <w:jc w:val="center"/>
              <w:rPr>
                <w:b/>
                <w:sz w:val="22"/>
                <w:szCs w:val="22"/>
              </w:rPr>
            </w:pPr>
            <w:r w:rsidRPr="00E20A4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</w:tr>
      <w:tr w:rsidR="00E20A42" w:rsidTr="00172818">
        <w:tc>
          <w:tcPr>
            <w:tcW w:w="567" w:type="dxa"/>
          </w:tcPr>
          <w:p w:rsidR="00E20A42" w:rsidRPr="00A75FF2" w:rsidRDefault="00E20A42" w:rsidP="00172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386" w:type="dxa"/>
          </w:tcPr>
          <w:p w:rsidR="00E20A42" w:rsidRPr="0035105F" w:rsidRDefault="00E20A42" w:rsidP="0017281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Prenosný počítač </w:t>
            </w:r>
            <w:r w:rsidRPr="0035105F">
              <w:rPr>
                <w:rFonts w:ascii="Calibri" w:hAnsi="Calibri" w:cs="Calibri"/>
                <w:color w:val="000000"/>
              </w:rPr>
              <w:t xml:space="preserve"> 15,6´´ </w:t>
            </w:r>
            <w:r w:rsidRPr="00861F91">
              <w:rPr>
                <w:rFonts w:ascii="Calibri" w:hAnsi="Calibri" w:cs="Calibri"/>
              </w:rPr>
              <w:t>odolný, typ 3</w:t>
            </w:r>
          </w:p>
        </w:tc>
        <w:tc>
          <w:tcPr>
            <w:tcW w:w="851" w:type="dxa"/>
          </w:tcPr>
          <w:p w:rsidR="00E20A42" w:rsidRPr="00E20A42" w:rsidRDefault="00E20A42" w:rsidP="00172818">
            <w:pPr>
              <w:jc w:val="center"/>
              <w:rPr>
                <w:b/>
                <w:sz w:val="22"/>
                <w:szCs w:val="22"/>
              </w:rPr>
            </w:pPr>
            <w:r w:rsidRPr="00E20A4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</w:tr>
      <w:tr w:rsidR="00E20A42" w:rsidTr="00172818">
        <w:tc>
          <w:tcPr>
            <w:tcW w:w="567" w:type="dxa"/>
          </w:tcPr>
          <w:p w:rsidR="00E20A42" w:rsidRPr="00A75FF2" w:rsidRDefault="00E20A42" w:rsidP="00172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6" w:type="dxa"/>
          </w:tcPr>
          <w:p w:rsidR="00E20A42" w:rsidRPr="0035105F" w:rsidRDefault="00E20A42" w:rsidP="0017281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color w:val="000000"/>
              </w:rPr>
              <w:t>externý pevný disk 2 TB</w:t>
            </w:r>
          </w:p>
        </w:tc>
        <w:tc>
          <w:tcPr>
            <w:tcW w:w="851" w:type="dxa"/>
          </w:tcPr>
          <w:p w:rsidR="00E20A42" w:rsidRPr="00E20A42" w:rsidRDefault="00E20A42" w:rsidP="00172818">
            <w:pPr>
              <w:jc w:val="center"/>
              <w:rPr>
                <w:b/>
                <w:sz w:val="22"/>
                <w:szCs w:val="22"/>
              </w:rPr>
            </w:pPr>
            <w:r w:rsidRPr="00E20A4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</w:tr>
      <w:tr w:rsidR="00E20A42" w:rsidTr="00172818">
        <w:tc>
          <w:tcPr>
            <w:tcW w:w="567" w:type="dxa"/>
          </w:tcPr>
          <w:p w:rsidR="00E20A42" w:rsidRPr="00A75FF2" w:rsidRDefault="00E20A42" w:rsidP="00172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6" w:type="dxa"/>
          </w:tcPr>
          <w:p w:rsidR="00E20A42" w:rsidRPr="0035105F" w:rsidRDefault="00E20A42" w:rsidP="0017281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color w:val="000000"/>
              </w:rPr>
              <w:t>externý pevný disk 4 TB</w:t>
            </w:r>
          </w:p>
        </w:tc>
        <w:tc>
          <w:tcPr>
            <w:tcW w:w="851" w:type="dxa"/>
          </w:tcPr>
          <w:p w:rsidR="00E20A42" w:rsidRPr="00E20A42" w:rsidRDefault="00E20A42" w:rsidP="00172818">
            <w:pPr>
              <w:jc w:val="center"/>
              <w:rPr>
                <w:b/>
                <w:sz w:val="22"/>
                <w:szCs w:val="22"/>
              </w:rPr>
            </w:pPr>
            <w:r w:rsidRPr="00E20A4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</w:tr>
      <w:tr w:rsidR="00E20A42" w:rsidTr="00172818">
        <w:tc>
          <w:tcPr>
            <w:tcW w:w="567" w:type="dxa"/>
          </w:tcPr>
          <w:p w:rsidR="00E20A42" w:rsidRPr="00A75FF2" w:rsidRDefault="00E20A42" w:rsidP="00172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386" w:type="dxa"/>
          </w:tcPr>
          <w:p w:rsidR="00E20A42" w:rsidRPr="0035105F" w:rsidRDefault="00E20A42" w:rsidP="0017281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color w:val="000000"/>
              </w:rPr>
              <w:t>Ergonomická myš_1</w:t>
            </w:r>
          </w:p>
        </w:tc>
        <w:tc>
          <w:tcPr>
            <w:tcW w:w="851" w:type="dxa"/>
          </w:tcPr>
          <w:p w:rsidR="00E20A42" w:rsidRPr="00E20A42" w:rsidRDefault="00E20A42" w:rsidP="00172818">
            <w:pPr>
              <w:jc w:val="center"/>
              <w:rPr>
                <w:b/>
                <w:sz w:val="22"/>
                <w:szCs w:val="22"/>
              </w:rPr>
            </w:pPr>
            <w:r w:rsidRPr="00E20A4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</w:tr>
      <w:tr w:rsidR="00E20A42" w:rsidTr="00172818">
        <w:tc>
          <w:tcPr>
            <w:tcW w:w="567" w:type="dxa"/>
          </w:tcPr>
          <w:p w:rsidR="00E20A42" w:rsidRDefault="00E20A42" w:rsidP="00172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386" w:type="dxa"/>
          </w:tcPr>
          <w:p w:rsidR="00E20A42" w:rsidRPr="0035105F" w:rsidRDefault="00E20A42" w:rsidP="0017281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color w:val="000000"/>
              </w:rPr>
              <w:t>Ergonomická myš_2</w:t>
            </w:r>
          </w:p>
        </w:tc>
        <w:tc>
          <w:tcPr>
            <w:tcW w:w="851" w:type="dxa"/>
          </w:tcPr>
          <w:p w:rsidR="00E20A42" w:rsidRPr="00E20A42" w:rsidRDefault="00E20A42" w:rsidP="00172818">
            <w:pPr>
              <w:jc w:val="center"/>
              <w:rPr>
                <w:b/>
                <w:sz w:val="22"/>
                <w:szCs w:val="22"/>
              </w:rPr>
            </w:pPr>
            <w:r w:rsidRPr="00E20A4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</w:tr>
      <w:tr w:rsidR="00E20A42" w:rsidTr="00172818">
        <w:tc>
          <w:tcPr>
            <w:tcW w:w="8080" w:type="dxa"/>
            <w:gridSpan w:val="4"/>
          </w:tcPr>
          <w:p w:rsidR="00E20A42" w:rsidRPr="00E20A42" w:rsidRDefault="00E20A42" w:rsidP="00172818">
            <w:pPr>
              <w:rPr>
                <w:b/>
              </w:rPr>
            </w:pPr>
            <w:r w:rsidRPr="00E20A42">
              <w:rPr>
                <w:b/>
              </w:rPr>
              <w:t>Cena za celý predmet zákazky v € bez DPH</w:t>
            </w: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</w:tr>
      <w:tr w:rsidR="00E20A42" w:rsidTr="00172818">
        <w:tc>
          <w:tcPr>
            <w:tcW w:w="9214" w:type="dxa"/>
            <w:gridSpan w:val="5"/>
          </w:tcPr>
          <w:p w:rsidR="00E20A42" w:rsidRPr="00E20A42" w:rsidRDefault="00E20A42" w:rsidP="00172818">
            <w:pPr>
              <w:rPr>
                <w:b/>
              </w:rPr>
            </w:pPr>
            <w:r w:rsidRPr="00E20A42">
              <w:rPr>
                <w:b/>
              </w:rPr>
              <w:t xml:space="preserve">Cena za celý predmet zákazky v € </w:t>
            </w:r>
            <w:r>
              <w:rPr>
                <w:b/>
              </w:rPr>
              <w:t xml:space="preserve">s </w:t>
            </w:r>
            <w:r w:rsidRPr="00E20A42">
              <w:rPr>
                <w:b/>
              </w:rPr>
              <w:t xml:space="preserve"> DPH</w:t>
            </w: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</w:tr>
    </w:tbl>
    <w:p w:rsidR="00E20A42" w:rsidRDefault="00E20A42">
      <w:r>
        <w:t xml:space="preserve"> </w:t>
      </w:r>
      <w:bookmarkStart w:id="0" w:name="_GoBack"/>
      <w:bookmarkEnd w:id="0"/>
    </w:p>
    <w:sectPr w:rsidR="00E20A42" w:rsidSect="00E20A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42"/>
    <w:rsid w:val="0036379B"/>
    <w:rsid w:val="00A30224"/>
    <w:rsid w:val="00E2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32FE"/>
  <w15:chartTrackingRefBased/>
  <w15:docId w15:val="{8602204F-74B0-438C-8159-F80347B6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0A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E20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1</cp:revision>
  <dcterms:created xsi:type="dcterms:W3CDTF">2025-08-05T12:57:00Z</dcterms:created>
  <dcterms:modified xsi:type="dcterms:W3CDTF">2025-08-05T13:11:00Z</dcterms:modified>
</cp:coreProperties>
</file>