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3E7687" w14:textId="7FEEE046" w:rsidR="00716DE9" w:rsidRDefault="00642D44" w:rsidP="00DB23C9">
      <w:pPr>
        <w:keepNext/>
        <w:spacing w:before="240" w:after="60" w:line="276" w:lineRule="auto"/>
        <w:jc w:val="center"/>
        <w:outlineLvl w:val="0"/>
        <w:rPr>
          <w:rFonts w:asciiTheme="majorHAnsi" w:hAnsiTheme="majorHAnsi"/>
          <w:b/>
          <w:kern w:val="32"/>
          <w:sz w:val="32"/>
          <w:szCs w:val="32"/>
          <w:lang w:eastAsia="en-US"/>
        </w:rPr>
      </w:pPr>
      <w:r>
        <w:rPr>
          <w:rFonts w:asciiTheme="majorHAnsi" w:hAnsiTheme="majorHAnsi"/>
          <w:b/>
          <w:kern w:val="32"/>
          <w:sz w:val="32"/>
          <w:szCs w:val="32"/>
          <w:lang w:eastAsia="en-US"/>
        </w:rPr>
        <w:t>VYSV</w:t>
      </w:r>
      <w:r w:rsidR="00E466D3">
        <w:rPr>
          <w:rFonts w:asciiTheme="majorHAnsi" w:hAnsiTheme="majorHAnsi"/>
          <w:b/>
          <w:kern w:val="32"/>
          <w:sz w:val="32"/>
          <w:szCs w:val="32"/>
          <w:lang w:eastAsia="en-US"/>
        </w:rPr>
        <w:t xml:space="preserve">ĚTLENÍ ZADÁVACÍ DOKUMENTACE Č. </w:t>
      </w:r>
      <w:r w:rsidR="00EF2D97">
        <w:rPr>
          <w:rFonts w:asciiTheme="majorHAnsi" w:hAnsiTheme="majorHAnsi"/>
          <w:b/>
          <w:kern w:val="32"/>
          <w:sz w:val="32"/>
          <w:szCs w:val="32"/>
          <w:lang w:eastAsia="en-US"/>
        </w:rPr>
        <w:t>4</w:t>
      </w:r>
    </w:p>
    <w:p w14:paraId="10EC77C1" w14:textId="77777777" w:rsidR="007D175A" w:rsidRDefault="007D175A" w:rsidP="00DB23C9">
      <w:pPr>
        <w:keepNext/>
        <w:spacing w:before="240" w:after="60" w:line="276" w:lineRule="auto"/>
        <w:jc w:val="center"/>
        <w:outlineLvl w:val="0"/>
        <w:rPr>
          <w:rFonts w:asciiTheme="majorHAnsi" w:hAnsiTheme="majorHAnsi"/>
          <w:b/>
          <w:kern w:val="32"/>
          <w:sz w:val="32"/>
          <w:szCs w:val="32"/>
          <w:lang w:eastAsia="en-US"/>
        </w:rPr>
      </w:pPr>
    </w:p>
    <w:p w14:paraId="115613EE" w14:textId="77777777" w:rsidR="00642D44" w:rsidRDefault="00642D44" w:rsidP="00DB23C9">
      <w:pPr>
        <w:keepNext/>
        <w:spacing w:before="240" w:after="60" w:line="276" w:lineRule="auto"/>
        <w:jc w:val="center"/>
        <w:outlineLvl w:val="0"/>
        <w:rPr>
          <w:rFonts w:asciiTheme="majorHAnsi" w:hAnsiTheme="majorHAnsi"/>
          <w:b/>
          <w:kern w:val="32"/>
          <w:sz w:val="32"/>
          <w:szCs w:val="32"/>
          <w:lang w:eastAsia="en-US"/>
        </w:rPr>
      </w:pPr>
    </w:p>
    <w:p w14:paraId="2E4740BE" w14:textId="77777777" w:rsidR="00716DE9" w:rsidRDefault="00AA2CBF" w:rsidP="00DB23C9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  <w:r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pro podlimitní</w:t>
      </w:r>
      <w:r w:rsidR="00945B9F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veřejnou zakázku na </w:t>
      </w:r>
      <w:r w:rsidR="00BF2669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stavební práce</w:t>
      </w:r>
      <w:r w:rsidR="00945B9F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, zadávanou</w:t>
      </w:r>
      <w:r w:rsidR="00165C7B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="009472EF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ve zjednodušeném podlimitním řízení</w:t>
      </w:r>
      <w:r w:rsidR="00165C7B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="009472EF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dle </w:t>
      </w:r>
      <w:r w:rsidR="004D4B51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§ 53 zákona č. 134/2016 Sb., o zadávání veřejných zakázek, ve znění pozdějších předpisů</w:t>
      </w:r>
      <w:r w:rsidR="00165C7B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="004D4B51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(dále jen „zákon“)</w:t>
      </w:r>
      <w:r w:rsidR="00165C7B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="00945B9F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s</w:t>
      </w:r>
      <w:r w:rsidR="00642D44">
        <w:rPr>
          <w:rFonts w:asciiTheme="majorHAnsi" w:hAnsiTheme="majorHAnsi"/>
          <w:bCs/>
          <w:iCs/>
          <w:sz w:val="22"/>
          <w:szCs w:val="22"/>
          <w:lang w:eastAsia="en-US"/>
        </w:rPr>
        <w:t> </w:t>
      </w:r>
      <w:r w:rsidR="00945B9F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názvem</w:t>
      </w:r>
    </w:p>
    <w:p w14:paraId="7E8B8419" w14:textId="77777777" w:rsidR="00642D44" w:rsidRDefault="00642D44" w:rsidP="00DB23C9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</w:p>
    <w:p w14:paraId="4957B36F" w14:textId="77777777" w:rsidR="00642D44" w:rsidRPr="00D42F52" w:rsidRDefault="00642D44" w:rsidP="00DB23C9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</w:p>
    <w:p w14:paraId="3813E9D8" w14:textId="68C740C1" w:rsidR="002B78D5" w:rsidRPr="0024672C" w:rsidRDefault="00716DE9" w:rsidP="0024672C">
      <w:pPr>
        <w:spacing w:before="240" w:after="200" w:line="276" w:lineRule="auto"/>
        <w:jc w:val="center"/>
        <w:rPr>
          <w:rFonts w:asciiTheme="majorHAnsi" w:eastAsia="Calibri" w:hAnsiTheme="majorHAnsi"/>
          <w:b/>
          <w:sz w:val="40"/>
          <w:szCs w:val="32"/>
          <w:lang w:eastAsia="en-US"/>
        </w:rPr>
      </w:pPr>
      <w:r w:rsidRPr="000509B8">
        <w:rPr>
          <w:rFonts w:asciiTheme="majorHAnsi" w:eastAsia="Calibri" w:hAnsiTheme="majorHAnsi"/>
          <w:b/>
          <w:sz w:val="40"/>
          <w:szCs w:val="32"/>
          <w:lang w:eastAsia="en-US"/>
        </w:rPr>
        <w:t>„</w:t>
      </w:r>
      <w:r w:rsidR="0024672C">
        <w:rPr>
          <w:b/>
          <w:bCs/>
          <w:sz w:val="40"/>
          <w:szCs w:val="22"/>
        </w:rPr>
        <w:t>HOSTĚRADICE_VÝROBNA LAHŮDEK_ODSTRANĚNÍ STAVBY</w:t>
      </w:r>
      <w:r w:rsidR="00BF2669" w:rsidRPr="000509B8">
        <w:rPr>
          <w:rFonts w:asciiTheme="majorHAnsi" w:hAnsiTheme="majorHAnsi"/>
          <w:b/>
          <w:sz w:val="40"/>
          <w:szCs w:val="32"/>
        </w:rPr>
        <w:t>“</w:t>
      </w:r>
    </w:p>
    <w:p w14:paraId="6EFECE52" w14:textId="77777777" w:rsidR="002B78D5" w:rsidRDefault="002B78D5" w:rsidP="002B78D5">
      <w:pPr>
        <w:pStyle w:val="Nadpis2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Údaje o veřejné zakázce</w:t>
      </w:r>
    </w:p>
    <w:p w14:paraId="403E0B3D" w14:textId="77777777" w:rsidR="002B78D5" w:rsidRPr="002B78D5" w:rsidRDefault="002B78D5" w:rsidP="002B78D5">
      <w:pPr>
        <w:rPr>
          <w:lang w:eastAsia="en-US"/>
        </w:rPr>
      </w:pPr>
    </w:p>
    <w:p w14:paraId="2741E8EC" w14:textId="08918A3D" w:rsidR="002B78D5" w:rsidRPr="0024672C" w:rsidRDefault="002B78D5" w:rsidP="002B78D5">
      <w:pPr>
        <w:ind w:left="2832" w:hanging="2832"/>
        <w:rPr>
          <w:sz w:val="20"/>
          <w:szCs w:val="20"/>
        </w:rPr>
      </w:pPr>
      <w:r>
        <w:rPr>
          <w:sz w:val="22"/>
        </w:rPr>
        <w:t>Název veřejné zakázky:</w:t>
      </w:r>
      <w:r>
        <w:rPr>
          <w:sz w:val="22"/>
        </w:rPr>
        <w:tab/>
      </w:r>
      <w:r w:rsidR="0024672C" w:rsidRPr="0024672C">
        <w:rPr>
          <w:sz w:val="20"/>
          <w:szCs w:val="20"/>
        </w:rPr>
        <w:t>HOSTĚRADICE_VÝROBNA LAHŮDEK_ODSTRANĚNÍ STAVBY</w:t>
      </w:r>
    </w:p>
    <w:p w14:paraId="26915D55" w14:textId="77777777" w:rsidR="002B78D5" w:rsidRDefault="002B78D5" w:rsidP="002B78D5">
      <w:pPr>
        <w:ind w:left="2832" w:hanging="2832"/>
        <w:rPr>
          <w:sz w:val="22"/>
        </w:rPr>
      </w:pPr>
      <w:r>
        <w:rPr>
          <w:sz w:val="22"/>
        </w:rPr>
        <w:t>Druh zadávacího řízení:</w:t>
      </w:r>
      <w:r>
        <w:rPr>
          <w:sz w:val="22"/>
        </w:rPr>
        <w:tab/>
        <w:t>Zjednodušené podlimitní řízení</w:t>
      </w:r>
    </w:p>
    <w:p w14:paraId="31B6572D" w14:textId="77777777" w:rsidR="002B78D5" w:rsidRDefault="002B78D5" w:rsidP="002B78D5">
      <w:pPr>
        <w:ind w:left="2832" w:hanging="2832"/>
        <w:rPr>
          <w:sz w:val="22"/>
        </w:rPr>
      </w:pPr>
      <w:r>
        <w:rPr>
          <w:sz w:val="22"/>
        </w:rPr>
        <w:t>Předmět veřejné zakázky:</w:t>
      </w:r>
      <w:r>
        <w:rPr>
          <w:sz w:val="22"/>
        </w:rPr>
        <w:tab/>
        <w:t>Stavební práce</w:t>
      </w:r>
    </w:p>
    <w:p w14:paraId="699D64CE" w14:textId="6596E475" w:rsidR="002B78D5" w:rsidRPr="0024672C" w:rsidRDefault="002B78D5" w:rsidP="0024672C">
      <w:pPr>
        <w:ind w:left="2832" w:hanging="2832"/>
        <w:rPr>
          <w:sz w:val="22"/>
        </w:rPr>
      </w:pPr>
      <w:r>
        <w:rPr>
          <w:sz w:val="22"/>
        </w:rPr>
        <w:t>Režim veřejné zakázky:</w:t>
      </w:r>
      <w:r>
        <w:rPr>
          <w:sz w:val="22"/>
        </w:rPr>
        <w:tab/>
        <w:t>Podlimitní</w:t>
      </w:r>
    </w:p>
    <w:p w14:paraId="56312314" w14:textId="77777777" w:rsidR="00DB23C9" w:rsidRPr="000E59F5" w:rsidRDefault="00DB23C9" w:rsidP="00DB23C9">
      <w:pPr>
        <w:pStyle w:val="Nadpis2"/>
        <w:rPr>
          <w:rFonts w:ascii="Times New Roman" w:hAnsi="Times New Roman"/>
          <w:u w:val="single"/>
        </w:rPr>
      </w:pPr>
      <w:bookmarkStart w:id="0" w:name="_Toc511081105"/>
      <w:r w:rsidRPr="000E59F5">
        <w:rPr>
          <w:rFonts w:ascii="Times New Roman" w:hAnsi="Times New Roman"/>
          <w:u w:val="single"/>
        </w:rPr>
        <w:t>Identifikační údaje zadavatele</w:t>
      </w:r>
      <w:bookmarkEnd w:id="0"/>
    </w:p>
    <w:p w14:paraId="361B93DA" w14:textId="77777777" w:rsidR="00DB23C9" w:rsidRPr="000E59F5" w:rsidRDefault="00DB23C9" w:rsidP="00DB23C9"/>
    <w:p w14:paraId="128F5A6C" w14:textId="77777777" w:rsidR="0024672C" w:rsidRPr="00974C9C" w:rsidRDefault="0024672C" w:rsidP="0024672C">
      <w:pPr>
        <w:rPr>
          <w:sz w:val="22"/>
        </w:rPr>
      </w:pPr>
      <w:bookmarkStart w:id="1" w:name="_Hlk5793919"/>
      <w:bookmarkStart w:id="2" w:name="_Hlk29835657"/>
      <w:r w:rsidRPr="00974C9C">
        <w:rPr>
          <w:sz w:val="22"/>
        </w:rPr>
        <w:t>Název Zadavatele:</w:t>
      </w:r>
      <w:r w:rsidRPr="00974C9C">
        <w:rPr>
          <w:sz w:val="22"/>
        </w:rPr>
        <w:tab/>
        <w:t xml:space="preserve">Obec </w:t>
      </w:r>
      <w:r>
        <w:rPr>
          <w:sz w:val="22"/>
        </w:rPr>
        <w:t>Hostěradice</w:t>
      </w:r>
      <w:r w:rsidRPr="00974C9C">
        <w:rPr>
          <w:sz w:val="22"/>
        </w:rPr>
        <w:t xml:space="preserve"> </w:t>
      </w:r>
    </w:p>
    <w:p w14:paraId="208C9191" w14:textId="77777777" w:rsidR="0024672C" w:rsidRPr="00974C9C" w:rsidRDefault="0024672C" w:rsidP="0024672C">
      <w:pPr>
        <w:rPr>
          <w:sz w:val="22"/>
        </w:rPr>
      </w:pPr>
      <w:r w:rsidRPr="00974C9C">
        <w:rPr>
          <w:sz w:val="22"/>
        </w:rPr>
        <w:t>Sídlo:</w:t>
      </w:r>
      <w:r w:rsidRPr="00974C9C">
        <w:rPr>
          <w:sz w:val="22"/>
        </w:rPr>
        <w:tab/>
      </w:r>
      <w:r w:rsidRPr="00974C9C">
        <w:rPr>
          <w:sz w:val="22"/>
        </w:rPr>
        <w:tab/>
      </w:r>
      <w:r w:rsidRPr="00974C9C">
        <w:rPr>
          <w:sz w:val="22"/>
        </w:rPr>
        <w:tab/>
      </w:r>
      <w:r>
        <w:rPr>
          <w:sz w:val="22"/>
        </w:rPr>
        <w:t>Hostěradice 57, Hostěradice 671 71</w:t>
      </w:r>
    </w:p>
    <w:p w14:paraId="4BB92138" w14:textId="77777777" w:rsidR="0024672C" w:rsidRPr="00974C9C" w:rsidRDefault="0024672C" w:rsidP="0024672C">
      <w:pPr>
        <w:rPr>
          <w:sz w:val="22"/>
        </w:rPr>
      </w:pPr>
      <w:r w:rsidRPr="00974C9C">
        <w:rPr>
          <w:sz w:val="22"/>
        </w:rPr>
        <w:t>Zastoupený:</w:t>
      </w:r>
      <w:r w:rsidRPr="00974C9C">
        <w:rPr>
          <w:sz w:val="22"/>
        </w:rPr>
        <w:tab/>
      </w:r>
      <w:r w:rsidRPr="00974C9C">
        <w:rPr>
          <w:sz w:val="22"/>
        </w:rPr>
        <w:tab/>
      </w:r>
      <w:r>
        <w:rPr>
          <w:sz w:val="22"/>
        </w:rPr>
        <w:t>Ing. Martin Vančura</w:t>
      </w:r>
      <w:r w:rsidRPr="00974C9C">
        <w:rPr>
          <w:sz w:val="22"/>
        </w:rPr>
        <w:t>, starosta obce</w:t>
      </w:r>
      <w:r w:rsidRPr="00974C9C">
        <w:rPr>
          <w:sz w:val="22"/>
        </w:rPr>
        <w:tab/>
      </w:r>
    </w:p>
    <w:p w14:paraId="183C4E5E" w14:textId="77777777" w:rsidR="0024672C" w:rsidRPr="00974C9C" w:rsidRDefault="0024672C" w:rsidP="0024672C">
      <w:pPr>
        <w:rPr>
          <w:sz w:val="22"/>
        </w:rPr>
      </w:pPr>
      <w:r w:rsidRPr="00974C9C">
        <w:rPr>
          <w:sz w:val="22"/>
        </w:rPr>
        <w:t xml:space="preserve">IČ: </w:t>
      </w:r>
      <w:r w:rsidRPr="00974C9C">
        <w:rPr>
          <w:sz w:val="22"/>
        </w:rPr>
        <w:tab/>
      </w:r>
      <w:r w:rsidRPr="00974C9C">
        <w:rPr>
          <w:sz w:val="22"/>
        </w:rPr>
        <w:tab/>
      </w:r>
      <w:r w:rsidRPr="00974C9C">
        <w:rPr>
          <w:sz w:val="22"/>
        </w:rPr>
        <w:tab/>
      </w:r>
      <w:bookmarkStart w:id="3" w:name="_Hlk5794067"/>
      <w:r>
        <w:rPr>
          <w:sz w:val="22"/>
        </w:rPr>
        <w:t>00292834</w:t>
      </w:r>
    </w:p>
    <w:bookmarkEnd w:id="3"/>
    <w:p w14:paraId="5C972AA3" w14:textId="77777777" w:rsidR="0024672C" w:rsidRPr="00974C9C" w:rsidRDefault="0024672C" w:rsidP="0024672C">
      <w:pPr>
        <w:rPr>
          <w:sz w:val="22"/>
        </w:rPr>
      </w:pPr>
      <w:r w:rsidRPr="00974C9C">
        <w:rPr>
          <w:sz w:val="22"/>
        </w:rPr>
        <w:t>DIČ:</w:t>
      </w:r>
      <w:r w:rsidRPr="00974C9C">
        <w:rPr>
          <w:sz w:val="22"/>
        </w:rPr>
        <w:tab/>
      </w:r>
      <w:r w:rsidRPr="00974C9C">
        <w:rPr>
          <w:sz w:val="22"/>
        </w:rPr>
        <w:tab/>
      </w:r>
      <w:r w:rsidRPr="00974C9C">
        <w:rPr>
          <w:sz w:val="22"/>
        </w:rPr>
        <w:tab/>
      </w:r>
      <w:bookmarkStart w:id="4" w:name="_Hlk5794084"/>
      <w:bookmarkStart w:id="5" w:name="_Hlk5794076"/>
      <w:r w:rsidRPr="00974C9C">
        <w:rPr>
          <w:sz w:val="22"/>
        </w:rPr>
        <w:t>CZ</w:t>
      </w:r>
      <w:bookmarkEnd w:id="4"/>
      <w:r>
        <w:rPr>
          <w:sz w:val="22"/>
        </w:rPr>
        <w:t>00292834</w:t>
      </w:r>
    </w:p>
    <w:p w14:paraId="2E4B9BCA" w14:textId="77777777" w:rsidR="0024672C" w:rsidRPr="00974C9C" w:rsidRDefault="0024672C" w:rsidP="0024672C">
      <w:pPr>
        <w:rPr>
          <w:sz w:val="22"/>
        </w:rPr>
      </w:pPr>
      <w:r w:rsidRPr="00974C9C">
        <w:rPr>
          <w:sz w:val="22"/>
        </w:rPr>
        <w:t>Bankovní spojení:</w:t>
      </w:r>
      <w:r w:rsidRPr="00974C9C">
        <w:rPr>
          <w:sz w:val="22"/>
        </w:rPr>
        <w:tab/>
      </w:r>
      <w:r>
        <w:rPr>
          <w:sz w:val="22"/>
        </w:rPr>
        <w:t xml:space="preserve">Komerční banka </w:t>
      </w:r>
    </w:p>
    <w:p w14:paraId="25A44F6E" w14:textId="77777777" w:rsidR="0024672C" w:rsidRDefault="0024672C" w:rsidP="0024672C">
      <w:pPr>
        <w:rPr>
          <w:sz w:val="22"/>
        </w:rPr>
      </w:pPr>
      <w:r w:rsidRPr="00974C9C">
        <w:rPr>
          <w:sz w:val="22"/>
        </w:rPr>
        <w:t>Číslo účtu:</w:t>
      </w:r>
      <w:r w:rsidRPr="00974C9C">
        <w:rPr>
          <w:sz w:val="22"/>
        </w:rPr>
        <w:tab/>
      </w:r>
      <w:r w:rsidRPr="00974C9C">
        <w:rPr>
          <w:sz w:val="22"/>
        </w:rPr>
        <w:tab/>
      </w:r>
      <w:bookmarkEnd w:id="1"/>
      <w:r>
        <w:rPr>
          <w:sz w:val="22"/>
        </w:rPr>
        <w:t>3425-741/0100</w:t>
      </w:r>
    </w:p>
    <w:p w14:paraId="2B87E789" w14:textId="77777777" w:rsidR="0024672C" w:rsidRPr="00974C9C" w:rsidRDefault="0024672C" w:rsidP="0024672C">
      <w:pPr>
        <w:rPr>
          <w:sz w:val="22"/>
        </w:rPr>
      </w:pPr>
      <w:r>
        <w:rPr>
          <w:sz w:val="22"/>
        </w:rPr>
        <w:t>Profil zadavatele:</w:t>
      </w:r>
      <w:r>
        <w:rPr>
          <w:sz w:val="22"/>
        </w:rPr>
        <w:tab/>
      </w:r>
      <w:r w:rsidRPr="00C8668D">
        <w:rPr>
          <w:sz w:val="22"/>
        </w:rPr>
        <w:t>https://www.profilzadavatele.cz/profil-zadavatele/obec-hosteradice_1864/</w:t>
      </w:r>
    </w:p>
    <w:bookmarkEnd w:id="2"/>
    <w:bookmarkEnd w:id="5"/>
    <w:p w14:paraId="49DA1591" w14:textId="77777777" w:rsidR="00716DE9" w:rsidRDefault="00716DE9" w:rsidP="00DB23C9">
      <w:pPr>
        <w:spacing w:after="200" w:line="276" w:lineRule="auto"/>
        <w:jc w:val="both"/>
        <w:rPr>
          <w:rFonts w:asciiTheme="majorHAnsi" w:eastAsia="Calibri" w:hAnsiTheme="majorHAnsi"/>
          <w:lang w:eastAsia="en-US"/>
        </w:rPr>
      </w:pPr>
    </w:p>
    <w:p w14:paraId="4E7A2F72" w14:textId="77777777" w:rsidR="00DB23C9" w:rsidRPr="000E59F5" w:rsidRDefault="00DB23C9" w:rsidP="00DB23C9">
      <w:pPr>
        <w:pStyle w:val="Nadpis2"/>
        <w:rPr>
          <w:rFonts w:ascii="Times New Roman" w:hAnsi="Times New Roman"/>
          <w:u w:val="single"/>
        </w:rPr>
      </w:pPr>
      <w:bookmarkStart w:id="6" w:name="_Toc299618898"/>
      <w:bookmarkStart w:id="7" w:name="_Ref373307912"/>
      <w:bookmarkStart w:id="8" w:name="_Ref373308591"/>
      <w:bookmarkStart w:id="9" w:name="_Toc511081106"/>
      <w:r w:rsidRPr="000E59F5">
        <w:rPr>
          <w:rFonts w:ascii="Times New Roman" w:hAnsi="Times New Roman"/>
          <w:u w:val="single"/>
        </w:rPr>
        <w:t>Identifikační údaje zástupce zadavatele</w:t>
      </w:r>
      <w:bookmarkEnd w:id="6"/>
      <w:bookmarkEnd w:id="7"/>
      <w:bookmarkEnd w:id="8"/>
      <w:bookmarkEnd w:id="9"/>
    </w:p>
    <w:p w14:paraId="407B051A" w14:textId="77777777" w:rsidR="00DB23C9" w:rsidRPr="000E59F5" w:rsidRDefault="00DB23C9" w:rsidP="00DB23C9"/>
    <w:p w14:paraId="231CB5C5" w14:textId="77777777" w:rsidR="0024672C" w:rsidRPr="00127333" w:rsidRDefault="0024672C" w:rsidP="0024672C">
      <w:pPr>
        <w:rPr>
          <w:sz w:val="22"/>
        </w:rPr>
      </w:pPr>
      <w:r w:rsidRPr="00127333">
        <w:rPr>
          <w:sz w:val="22"/>
        </w:rPr>
        <w:t>Obchodní firma:</w:t>
      </w:r>
      <w:r w:rsidRPr="00127333">
        <w:rPr>
          <w:sz w:val="22"/>
        </w:rPr>
        <w:tab/>
        <w:t xml:space="preserve">OPTIMAL </w:t>
      </w:r>
      <w:proofErr w:type="spellStart"/>
      <w:r w:rsidRPr="00127333">
        <w:rPr>
          <w:sz w:val="22"/>
        </w:rPr>
        <w:t>Consulting</w:t>
      </w:r>
      <w:proofErr w:type="spellEnd"/>
      <w:r w:rsidRPr="00127333">
        <w:rPr>
          <w:sz w:val="22"/>
        </w:rPr>
        <w:t>, s.r.o.</w:t>
      </w:r>
    </w:p>
    <w:p w14:paraId="1F75FF11" w14:textId="77777777" w:rsidR="0024672C" w:rsidRPr="00127333" w:rsidRDefault="0024672C" w:rsidP="0024672C">
      <w:pPr>
        <w:rPr>
          <w:sz w:val="22"/>
        </w:rPr>
      </w:pPr>
      <w:r w:rsidRPr="00127333">
        <w:rPr>
          <w:sz w:val="22"/>
        </w:rPr>
        <w:t>Sídlo:</w:t>
      </w:r>
      <w:r w:rsidRPr="00127333">
        <w:rPr>
          <w:sz w:val="22"/>
        </w:rPr>
        <w:tab/>
      </w:r>
      <w:r w:rsidRPr="00127333">
        <w:rPr>
          <w:sz w:val="22"/>
        </w:rPr>
        <w:tab/>
      </w:r>
      <w:r w:rsidRPr="00127333">
        <w:rPr>
          <w:sz w:val="22"/>
        </w:rPr>
        <w:tab/>
        <w:t xml:space="preserve">Podmolí </w:t>
      </w:r>
      <w:r>
        <w:rPr>
          <w:sz w:val="22"/>
        </w:rPr>
        <w:t>23</w:t>
      </w:r>
      <w:r w:rsidRPr="00127333">
        <w:rPr>
          <w:sz w:val="22"/>
        </w:rPr>
        <w:t xml:space="preserve">, Znojmo 669 02 </w:t>
      </w:r>
    </w:p>
    <w:p w14:paraId="0CC6E102" w14:textId="77777777" w:rsidR="0024672C" w:rsidRPr="00127333" w:rsidRDefault="0024672C" w:rsidP="0024672C">
      <w:pPr>
        <w:rPr>
          <w:sz w:val="22"/>
        </w:rPr>
      </w:pPr>
      <w:r w:rsidRPr="00127333">
        <w:rPr>
          <w:sz w:val="22"/>
        </w:rPr>
        <w:t>Právní forma:</w:t>
      </w:r>
      <w:r w:rsidRPr="00127333">
        <w:rPr>
          <w:sz w:val="22"/>
        </w:rPr>
        <w:tab/>
      </w:r>
      <w:r w:rsidRPr="00127333">
        <w:rPr>
          <w:sz w:val="22"/>
        </w:rPr>
        <w:tab/>
        <w:t>společnost s ručením omezeným</w:t>
      </w:r>
    </w:p>
    <w:p w14:paraId="44B2B52F" w14:textId="77777777" w:rsidR="0024672C" w:rsidRPr="00127333" w:rsidRDefault="0024672C" w:rsidP="0024672C">
      <w:pPr>
        <w:rPr>
          <w:sz w:val="22"/>
        </w:rPr>
      </w:pPr>
      <w:r w:rsidRPr="00127333">
        <w:rPr>
          <w:sz w:val="22"/>
        </w:rPr>
        <w:t>IČ:</w:t>
      </w:r>
      <w:r w:rsidRPr="00127333">
        <w:rPr>
          <w:sz w:val="22"/>
        </w:rPr>
        <w:tab/>
      </w:r>
      <w:r w:rsidRPr="00127333">
        <w:rPr>
          <w:sz w:val="22"/>
        </w:rPr>
        <w:tab/>
      </w:r>
      <w:r w:rsidRPr="00127333">
        <w:rPr>
          <w:sz w:val="22"/>
        </w:rPr>
        <w:tab/>
        <w:t>29268087</w:t>
      </w:r>
    </w:p>
    <w:p w14:paraId="16DDB367" w14:textId="77777777" w:rsidR="0024672C" w:rsidRPr="00127333" w:rsidRDefault="0024672C" w:rsidP="0024672C">
      <w:pPr>
        <w:rPr>
          <w:sz w:val="22"/>
        </w:rPr>
      </w:pPr>
      <w:r w:rsidRPr="00127333">
        <w:rPr>
          <w:sz w:val="22"/>
        </w:rPr>
        <w:t>e-mail:</w:t>
      </w:r>
      <w:r w:rsidRPr="00127333">
        <w:rPr>
          <w:sz w:val="22"/>
        </w:rPr>
        <w:tab/>
      </w:r>
      <w:r w:rsidRPr="00127333">
        <w:rPr>
          <w:sz w:val="22"/>
        </w:rPr>
        <w:tab/>
      </w:r>
      <w:r w:rsidRPr="00127333">
        <w:rPr>
          <w:sz w:val="22"/>
        </w:rPr>
        <w:tab/>
        <w:t>info@optimalconsulting.cz</w:t>
      </w:r>
    </w:p>
    <w:p w14:paraId="478D16D1" w14:textId="3F0C2DAA" w:rsidR="00DB23C9" w:rsidRPr="0024672C" w:rsidRDefault="0024672C" w:rsidP="0024672C">
      <w:pPr>
        <w:rPr>
          <w:sz w:val="22"/>
        </w:rPr>
      </w:pPr>
      <w:r w:rsidRPr="00127333">
        <w:rPr>
          <w:sz w:val="22"/>
        </w:rPr>
        <w:t>tel.:</w:t>
      </w:r>
      <w:r w:rsidRPr="00127333">
        <w:rPr>
          <w:sz w:val="22"/>
        </w:rPr>
        <w:tab/>
      </w:r>
      <w:r w:rsidRPr="00127333">
        <w:rPr>
          <w:sz w:val="22"/>
        </w:rPr>
        <w:tab/>
      </w:r>
      <w:r w:rsidRPr="00127333">
        <w:rPr>
          <w:sz w:val="22"/>
        </w:rPr>
        <w:tab/>
      </w:r>
      <w:hyperlink r:id="rId8" w:history="1">
        <w:r>
          <w:rPr>
            <w:rStyle w:val="Hypertextovodkaz"/>
          </w:rPr>
          <w:t>+420</w:t>
        </w:r>
      </w:hyperlink>
      <w:r>
        <w:rPr>
          <w:sz w:val="22"/>
        </w:rPr>
        <w:t> 731 623 492</w:t>
      </w:r>
    </w:p>
    <w:p w14:paraId="0AB123A0" w14:textId="77777777" w:rsidR="00603F12" w:rsidRDefault="00603F12" w:rsidP="00DB23C9">
      <w:pPr>
        <w:spacing w:after="200" w:line="276" w:lineRule="auto"/>
        <w:jc w:val="both"/>
        <w:rPr>
          <w:rFonts w:asciiTheme="majorHAnsi" w:eastAsia="Calibri" w:hAnsiTheme="majorHAnsi"/>
          <w:lang w:eastAsia="en-US"/>
        </w:rPr>
      </w:pPr>
    </w:p>
    <w:p w14:paraId="48B0607B" w14:textId="5CAD937D" w:rsidR="00DB23C9" w:rsidRPr="00642D44" w:rsidRDefault="002B78D5" w:rsidP="00DB23C9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42D44">
        <w:rPr>
          <w:rFonts w:eastAsia="Calibri"/>
          <w:sz w:val="22"/>
          <w:szCs w:val="22"/>
          <w:lang w:eastAsia="en-US"/>
        </w:rPr>
        <w:lastRenderedPageBreak/>
        <w:t>Výše uveden</w:t>
      </w:r>
      <w:r w:rsidR="00603F12">
        <w:rPr>
          <w:rFonts w:eastAsia="Calibri"/>
          <w:sz w:val="22"/>
          <w:szCs w:val="22"/>
          <w:lang w:eastAsia="en-US"/>
        </w:rPr>
        <w:t>ý</w:t>
      </w:r>
      <w:r w:rsidRPr="00642D44">
        <w:rPr>
          <w:rFonts w:eastAsia="Calibri"/>
          <w:sz w:val="22"/>
          <w:szCs w:val="22"/>
          <w:lang w:eastAsia="en-US"/>
        </w:rPr>
        <w:t xml:space="preserve"> zadavatel </w:t>
      </w:r>
      <w:r>
        <w:rPr>
          <w:rFonts w:eastAsia="Calibri"/>
          <w:sz w:val="22"/>
          <w:szCs w:val="22"/>
          <w:lang w:eastAsia="en-US"/>
        </w:rPr>
        <w:t>Vám v souladu s ustanovením § 9</w:t>
      </w:r>
      <w:r w:rsidR="004601EC">
        <w:rPr>
          <w:rFonts w:eastAsia="Calibri"/>
          <w:sz w:val="22"/>
          <w:szCs w:val="22"/>
          <w:lang w:eastAsia="en-US"/>
        </w:rPr>
        <w:t>9</w:t>
      </w:r>
      <w:r>
        <w:rPr>
          <w:rFonts w:eastAsia="Calibri"/>
          <w:sz w:val="22"/>
          <w:szCs w:val="22"/>
          <w:lang w:eastAsia="en-US"/>
        </w:rPr>
        <w:t xml:space="preserve"> resp. § 54 odst. 5 zákona sděluje následující změnu</w:t>
      </w:r>
      <w:r w:rsidR="00642D44">
        <w:rPr>
          <w:rFonts w:eastAsia="Calibri"/>
          <w:sz w:val="22"/>
          <w:szCs w:val="22"/>
          <w:lang w:eastAsia="en-US"/>
        </w:rPr>
        <w:t xml:space="preserve"> zadávací dokumentace vztahující se k výše uvedené veřejné zakázce.</w:t>
      </w:r>
    </w:p>
    <w:p w14:paraId="317220BB" w14:textId="5155A77A" w:rsidR="00FD0495" w:rsidRDefault="00FD0495" w:rsidP="00DB23C9">
      <w:pPr>
        <w:rPr>
          <w:sz w:val="22"/>
          <w:szCs w:val="22"/>
        </w:rPr>
      </w:pPr>
    </w:p>
    <w:p w14:paraId="5E06D6C0" w14:textId="4E414E0E" w:rsidR="00837A67" w:rsidRPr="00837A67" w:rsidRDefault="00837A67" w:rsidP="00DB23C9">
      <w:pPr>
        <w:rPr>
          <w:b/>
          <w:bCs/>
          <w:sz w:val="22"/>
          <w:szCs w:val="22"/>
        </w:rPr>
      </w:pPr>
      <w:r w:rsidRPr="00837A67">
        <w:rPr>
          <w:b/>
          <w:bCs/>
          <w:sz w:val="22"/>
          <w:szCs w:val="22"/>
        </w:rPr>
        <w:t>DOTAZ Č. 1</w:t>
      </w:r>
    </w:p>
    <w:p w14:paraId="7F86735D" w14:textId="77777777" w:rsidR="00837A67" w:rsidRPr="00837A67" w:rsidRDefault="00837A67" w:rsidP="00837A67">
      <w:pPr>
        <w:rPr>
          <w:sz w:val="22"/>
          <w:szCs w:val="22"/>
        </w:rPr>
      </w:pPr>
      <w:r w:rsidRPr="00837A67">
        <w:rPr>
          <w:sz w:val="22"/>
          <w:szCs w:val="22"/>
        </w:rPr>
        <w:t xml:space="preserve">V technické zprávě na straně 20 a na výkrese D.14 – Situace terénních úprav je uvedeno 16 kusů provedení graficky monochromaticky vyznačení znaku obce velikosti 50 x 50 cm RAL 1016. Provedení této činnosti jsme nenalezli ve výkazu výměr. Požaduje zadavatel po uchazeči toto provedení? </w:t>
      </w:r>
    </w:p>
    <w:p w14:paraId="32232E14" w14:textId="77777777" w:rsidR="00837A67" w:rsidRPr="00837A67" w:rsidRDefault="00837A67" w:rsidP="00837A67">
      <w:pPr>
        <w:rPr>
          <w:b/>
          <w:bCs/>
          <w:i/>
          <w:iCs/>
          <w:sz w:val="22"/>
          <w:szCs w:val="22"/>
        </w:rPr>
      </w:pPr>
      <w:r w:rsidRPr="00837A67">
        <w:rPr>
          <w:b/>
          <w:bCs/>
          <w:i/>
          <w:iCs/>
          <w:sz w:val="22"/>
          <w:szCs w:val="22"/>
        </w:rPr>
        <w:t>ODPOVĚĎ Č. 1</w:t>
      </w:r>
    </w:p>
    <w:p w14:paraId="25D6A4C6" w14:textId="59617E92" w:rsidR="00837A67" w:rsidRPr="00837A67" w:rsidRDefault="00837A67" w:rsidP="00837A67">
      <w:pPr>
        <w:rPr>
          <w:b/>
          <w:bCs/>
          <w:i/>
          <w:iCs/>
          <w:sz w:val="22"/>
          <w:szCs w:val="22"/>
        </w:rPr>
      </w:pPr>
      <w:r w:rsidRPr="00837A67">
        <w:rPr>
          <w:b/>
          <w:bCs/>
          <w:i/>
          <w:iCs/>
          <w:sz w:val="22"/>
          <w:szCs w:val="22"/>
        </w:rPr>
        <w:t xml:space="preserve">Ano, je doplněna položka s popisem (tabulka </w:t>
      </w:r>
      <w:proofErr w:type="gramStart"/>
      <w:r w:rsidRPr="00837A67">
        <w:rPr>
          <w:b/>
          <w:bCs/>
          <w:i/>
          <w:iCs/>
          <w:sz w:val="22"/>
          <w:szCs w:val="22"/>
        </w:rPr>
        <w:t xml:space="preserve">06,  </w:t>
      </w:r>
      <w:proofErr w:type="spellStart"/>
      <w:r w:rsidRPr="00837A67">
        <w:rPr>
          <w:b/>
          <w:bCs/>
          <w:i/>
          <w:iCs/>
          <w:sz w:val="22"/>
          <w:szCs w:val="22"/>
        </w:rPr>
        <w:t>p.č</w:t>
      </w:r>
      <w:proofErr w:type="spellEnd"/>
      <w:r w:rsidRPr="00837A67">
        <w:rPr>
          <w:b/>
          <w:bCs/>
          <w:i/>
          <w:iCs/>
          <w:sz w:val="22"/>
          <w:szCs w:val="22"/>
        </w:rPr>
        <w:t>.</w:t>
      </w:r>
      <w:proofErr w:type="gramEnd"/>
      <w:r w:rsidRPr="00837A67">
        <w:rPr>
          <w:b/>
          <w:bCs/>
          <w:i/>
          <w:iCs/>
          <w:sz w:val="22"/>
          <w:szCs w:val="22"/>
        </w:rPr>
        <w:t xml:space="preserve"> 57) </w:t>
      </w:r>
    </w:p>
    <w:p w14:paraId="0C419CC1" w14:textId="4C27594D" w:rsidR="00837A67" w:rsidRPr="00837A67" w:rsidRDefault="00837A67" w:rsidP="00837A67">
      <w:pPr>
        <w:ind w:left="360"/>
        <w:rPr>
          <w:b/>
          <w:bCs/>
          <w:i/>
          <w:iCs/>
          <w:sz w:val="22"/>
          <w:szCs w:val="22"/>
        </w:rPr>
      </w:pPr>
    </w:p>
    <w:p w14:paraId="1C99B9DD" w14:textId="126F461C" w:rsidR="00837A67" w:rsidRPr="00837A67" w:rsidRDefault="00837A67" w:rsidP="00837A67">
      <w:pPr>
        <w:rPr>
          <w:sz w:val="22"/>
          <w:szCs w:val="22"/>
        </w:rPr>
      </w:pPr>
      <w:r w:rsidRPr="00837A67">
        <w:rPr>
          <w:b/>
          <w:bCs/>
          <w:i/>
          <w:iCs/>
          <w:sz w:val="22"/>
          <w:szCs w:val="22"/>
        </w:rPr>
        <w:t>DOTAZ Č. 2</w:t>
      </w:r>
    </w:p>
    <w:p w14:paraId="4CA3555B" w14:textId="724E17C7" w:rsidR="00837A67" w:rsidRPr="00837A67" w:rsidRDefault="00837A67" w:rsidP="00837A67">
      <w:pPr>
        <w:rPr>
          <w:sz w:val="22"/>
          <w:szCs w:val="22"/>
        </w:rPr>
      </w:pPr>
      <w:r w:rsidRPr="00837A67">
        <w:rPr>
          <w:sz w:val="22"/>
          <w:szCs w:val="22"/>
        </w:rPr>
        <w:t>V technické zprávě na straně 20 a na výkrese D.14 – Situace terénních úprav je uveden pojem „repasovaný silniční panel“. Co si zadavatel představuje pod pojmem „repasovaný“, když výkaz výměr uvádí pouze očištění panel</w:t>
      </w:r>
      <w:r w:rsidRPr="00837A67">
        <w:rPr>
          <w:sz w:val="22"/>
          <w:szCs w:val="22"/>
        </w:rPr>
        <w:t>.</w:t>
      </w:r>
    </w:p>
    <w:p w14:paraId="367BF834" w14:textId="7D459665" w:rsidR="00837A67" w:rsidRPr="00837A67" w:rsidRDefault="00837A67" w:rsidP="00837A67">
      <w:pPr>
        <w:rPr>
          <w:b/>
          <w:bCs/>
          <w:i/>
          <w:iCs/>
          <w:sz w:val="22"/>
          <w:szCs w:val="22"/>
        </w:rPr>
      </w:pPr>
      <w:r w:rsidRPr="00837A67">
        <w:rPr>
          <w:b/>
          <w:bCs/>
          <w:sz w:val="22"/>
          <w:szCs w:val="22"/>
        </w:rPr>
        <w:t>ODPOVĚĎ Č. 2</w:t>
      </w:r>
      <w:r w:rsidRPr="00837A67">
        <w:rPr>
          <w:sz w:val="22"/>
          <w:szCs w:val="22"/>
        </w:rPr>
        <w:br/>
      </w:r>
      <w:r w:rsidRPr="00837A67">
        <w:rPr>
          <w:b/>
          <w:bCs/>
          <w:i/>
          <w:iCs/>
          <w:sz w:val="22"/>
          <w:szCs w:val="22"/>
        </w:rPr>
        <w:t xml:space="preserve">Je doplněna položka s popisem (tabulka </w:t>
      </w:r>
      <w:proofErr w:type="gramStart"/>
      <w:r w:rsidRPr="00837A67">
        <w:rPr>
          <w:b/>
          <w:bCs/>
          <w:i/>
          <w:iCs/>
          <w:sz w:val="22"/>
          <w:szCs w:val="22"/>
        </w:rPr>
        <w:t xml:space="preserve">06,  </w:t>
      </w:r>
      <w:proofErr w:type="spellStart"/>
      <w:r w:rsidRPr="00837A67">
        <w:rPr>
          <w:b/>
          <w:bCs/>
          <w:i/>
          <w:iCs/>
          <w:sz w:val="22"/>
          <w:szCs w:val="22"/>
        </w:rPr>
        <w:t>p.č</w:t>
      </w:r>
      <w:proofErr w:type="spellEnd"/>
      <w:r w:rsidRPr="00837A67">
        <w:rPr>
          <w:b/>
          <w:bCs/>
          <w:i/>
          <w:iCs/>
          <w:sz w:val="22"/>
          <w:szCs w:val="22"/>
        </w:rPr>
        <w:t>.</w:t>
      </w:r>
      <w:proofErr w:type="gramEnd"/>
      <w:r w:rsidRPr="00837A67">
        <w:rPr>
          <w:b/>
          <w:bCs/>
          <w:i/>
          <w:iCs/>
          <w:sz w:val="22"/>
          <w:szCs w:val="22"/>
        </w:rPr>
        <w:t xml:space="preserve"> 62) </w:t>
      </w:r>
    </w:p>
    <w:p w14:paraId="71A7920E" w14:textId="449B1C8B" w:rsidR="00837A67" w:rsidRPr="00837A67" w:rsidRDefault="00837A67" w:rsidP="00837A67">
      <w:pPr>
        <w:ind w:left="360"/>
        <w:rPr>
          <w:sz w:val="22"/>
          <w:szCs w:val="22"/>
        </w:rPr>
      </w:pPr>
    </w:p>
    <w:p w14:paraId="0DA2EB46" w14:textId="1EA2C127" w:rsidR="00837A67" w:rsidRPr="00837A67" w:rsidRDefault="00837A67" w:rsidP="00837A67">
      <w:pPr>
        <w:rPr>
          <w:b/>
          <w:bCs/>
          <w:sz w:val="22"/>
          <w:szCs w:val="22"/>
        </w:rPr>
      </w:pPr>
      <w:r w:rsidRPr="00837A67">
        <w:rPr>
          <w:b/>
          <w:bCs/>
          <w:sz w:val="22"/>
          <w:szCs w:val="22"/>
        </w:rPr>
        <w:t>DOTAZ Č. 3</w:t>
      </w:r>
    </w:p>
    <w:p w14:paraId="6914F93B" w14:textId="77777777" w:rsidR="00837A67" w:rsidRPr="00837A67" w:rsidRDefault="00837A67" w:rsidP="00837A67">
      <w:pPr>
        <w:rPr>
          <w:sz w:val="22"/>
          <w:szCs w:val="22"/>
        </w:rPr>
      </w:pPr>
      <w:r w:rsidRPr="00837A67">
        <w:rPr>
          <w:sz w:val="22"/>
          <w:szCs w:val="22"/>
        </w:rPr>
        <w:t xml:space="preserve">Ve výkazu výměr listu číslo 6 s názvem „Úprava území po odstranění staveb“ se v dílu D96 řeší odvozy sutí z položek číslo 57, 58, 59, 60. Dle našeho názoru je toto množství </w:t>
      </w:r>
      <w:proofErr w:type="gramStart"/>
      <w:r w:rsidRPr="00837A67">
        <w:rPr>
          <w:sz w:val="22"/>
          <w:szCs w:val="22"/>
        </w:rPr>
        <w:t>nedostatečné</w:t>
      </w:r>
      <w:proofErr w:type="gramEnd"/>
      <w:r w:rsidRPr="00837A67">
        <w:rPr>
          <w:sz w:val="22"/>
          <w:szCs w:val="22"/>
        </w:rPr>
        <w:t xml:space="preserve"> pokud jsme správně pochopili to, že položka číslo 60 generuje suť z přebytečných silničních panelů, určených k likvidaci (cca 144 m3 panelů). </w:t>
      </w:r>
    </w:p>
    <w:p w14:paraId="658D9FBC" w14:textId="77777777" w:rsidR="00837A67" w:rsidRPr="00837A67" w:rsidRDefault="00837A67" w:rsidP="00837A67">
      <w:pPr>
        <w:rPr>
          <w:b/>
          <w:bCs/>
          <w:sz w:val="22"/>
          <w:szCs w:val="22"/>
        </w:rPr>
      </w:pPr>
      <w:r w:rsidRPr="00837A67">
        <w:rPr>
          <w:b/>
          <w:bCs/>
          <w:sz w:val="22"/>
          <w:szCs w:val="22"/>
        </w:rPr>
        <w:t>ODPOVĚĎ Č. 3</w:t>
      </w:r>
    </w:p>
    <w:p w14:paraId="4CEDA62D" w14:textId="38DF31FE" w:rsidR="00837A67" w:rsidRPr="00837A67" w:rsidRDefault="00837A67" w:rsidP="00837A67">
      <w:pPr>
        <w:rPr>
          <w:sz w:val="22"/>
          <w:szCs w:val="22"/>
        </w:rPr>
      </w:pPr>
      <w:r w:rsidRPr="00837A67">
        <w:rPr>
          <w:b/>
          <w:bCs/>
          <w:i/>
          <w:iCs/>
          <w:sz w:val="22"/>
          <w:szCs w:val="22"/>
        </w:rPr>
        <w:t xml:space="preserve">Odvoz a likvidaci nadbytečného materiálu obsahuje ve své charakteristice již stávající položka. Popis položky je doplněn, aby věc byla </w:t>
      </w:r>
      <w:proofErr w:type="gramStart"/>
      <w:r w:rsidRPr="00837A67">
        <w:rPr>
          <w:b/>
          <w:bCs/>
          <w:i/>
          <w:iCs/>
          <w:sz w:val="22"/>
          <w:szCs w:val="22"/>
        </w:rPr>
        <w:t>jasnější  (</w:t>
      </w:r>
      <w:proofErr w:type="gramEnd"/>
      <w:r w:rsidRPr="00837A67">
        <w:rPr>
          <w:b/>
          <w:bCs/>
          <w:i/>
          <w:iCs/>
          <w:sz w:val="22"/>
          <w:szCs w:val="22"/>
        </w:rPr>
        <w:t xml:space="preserve">tabulka 06,  </w:t>
      </w:r>
      <w:proofErr w:type="spellStart"/>
      <w:r w:rsidRPr="00837A67">
        <w:rPr>
          <w:b/>
          <w:bCs/>
          <w:i/>
          <w:iCs/>
          <w:sz w:val="22"/>
          <w:szCs w:val="22"/>
        </w:rPr>
        <w:t>p.č</w:t>
      </w:r>
      <w:proofErr w:type="spellEnd"/>
      <w:r w:rsidRPr="00837A67">
        <w:rPr>
          <w:b/>
          <w:bCs/>
          <w:i/>
          <w:iCs/>
          <w:sz w:val="22"/>
          <w:szCs w:val="22"/>
        </w:rPr>
        <w:t xml:space="preserve">. 61) </w:t>
      </w:r>
    </w:p>
    <w:p w14:paraId="1304A47C" w14:textId="77777777" w:rsidR="00EF2D97" w:rsidRPr="00837A67" w:rsidRDefault="00EF2D97" w:rsidP="0024672C">
      <w:pPr>
        <w:rPr>
          <w:b/>
          <w:bCs/>
          <w:sz w:val="22"/>
          <w:szCs w:val="22"/>
        </w:rPr>
      </w:pPr>
    </w:p>
    <w:p w14:paraId="5BD10F0F" w14:textId="77777777" w:rsidR="0050209F" w:rsidRPr="0050209F" w:rsidRDefault="0050209F" w:rsidP="0024672C">
      <w:pPr>
        <w:rPr>
          <w:sz w:val="22"/>
          <w:szCs w:val="22"/>
        </w:rPr>
      </w:pPr>
    </w:p>
    <w:p w14:paraId="20C5F6B9" w14:textId="60CD2438" w:rsidR="0024672C" w:rsidRDefault="0024672C" w:rsidP="0024672C">
      <w:pPr>
        <w:rPr>
          <w:b/>
          <w:bCs/>
          <w:sz w:val="22"/>
          <w:szCs w:val="22"/>
        </w:rPr>
      </w:pPr>
      <w:r w:rsidRPr="0050209F">
        <w:rPr>
          <w:b/>
          <w:bCs/>
          <w:sz w:val="22"/>
          <w:szCs w:val="22"/>
        </w:rPr>
        <w:t xml:space="preserve">Na základě výše uvedeného </w:t>
      </w:r>
      <w:r w:rsidR="00252962">
        <w:rPr>
          <w:b/>
          <w:bCs/>
          <w:sz w:val="22"/>
          <w:szCs w:val="22"/>
        </w:rPr>
        <w:t>Zadavatel</w:t>
      </w:r>
      <w:r w:rsidR="00EF2D97">
        <w:rPr>
          <w:b/>
          <w:bCs/>
          <w:sz w:val="22"/>
          <w:szCs w:val="22"/>
        </w:rPr>
        <w:t xml:space="preserve"> ne</w:t>
      </w:r>
      <w:r w:rsidRPr="0050209F">
        <w:rPr>
          <w:b/>
          <w:bCs/>
          <w:sz w:val="22"/>
          <w:szCs w:val="22"/>
        </w:rPr>
        <w:t>prodlužuje termín pro předkládání elektronických nabídek</w:t>
      </w:r>
      <w:r w:rsidR="00EF2D97">
        <w:rPr>
          <w:b/>
          <w:bCs/>
          <w:sz w:val="22"/>
          <w:szCs w:val="22"/>
        </w:rPr>
        <w:t>.</w:t>
      </w:r>
    </w:p>
    <w:p w14:paraId="129B3529" w14:textId="675316AC" w:rsidR="00EF2D97" w:rsidRDefault="00EF2D97" w:rsidP="0024672C">
      <w:pPr>
        <w:rPr>
          <w:b/>
          <w:bCs/>
          <w:sz w:val="22"/>
          <w:szCs w:val="22"/>
        </w:rPr>
      </w:pPr>
    </w:p>
    <w:p w14:paraId="7999A7D6" w14:textId="77777777" w:rsidR="00EF2D97" w:rsidRDefault="00EF2D97" w:rsidP="0024672C">
      <w:pPr>
        <w:rPr>
          <w:b/>
          <w:bCs/>
          <w:sz w:val="36"/>
          <w:szCs w:val="36"/>
        </w:rPr>
      </w:pPr>
    </w:p>
    <w:p w14:paraId="08F5FD09" w14:textId="77777777" w:rsidR="00024246" w:rsidRDefault="00024246" w:rsidP="0024672C">
      <w:pPr>
        <w:rPr>
          <w:b/>
          <w:bCs/>
          <w:sz w:val="36"/>
          <w:szCs w:val="36"/>
        </w:rPr>
      </w:pPr>
    </w:p>
    <w:p w14:paraId="42EFEF11" w14:textId="4CE3C47B" w:rsidR="0024672C" w:rsidRPr="0024672C" w:rsidRDefault="0024672C" w:rsidP="0024672C">
      <w:r w:rsidRPr="0024672C">
        <w:t>Ing. Tomáš Šturala</w:t>
      </w:r>
    </w:p>
    <w:p w14:paraId="58F57B06" w14:textId="3E85AB58" w:rsidR="0024672C" w:rsidRPr="0024672C" w:rsidRDefault="0024672C" w:rsidP="0024672C">
      <w:r w:rsidRPr="0024672C">
        <w:t>Zástupce zadavatele</w:t>
      </w:r>
    </w:p>
    <w:sectPr w:rsidR="0024672C" w:rsidRPr="0024672C" w:rsidSect="00FD049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046434" w14:textId="77777777" w:rsidR="00AB10AB" w:rsidRDefault="00AB10AB" w:rsidP="00C7767D">
      <w:r>
        <w:separator/>
      </w:r>
    </w:p>
  </w:endnote>
  <w:endnote w:type="continuationSeparator" w:id="0">
    <w:p w14:paraId="62943518" w14:textId="77777777" w:rsidR="00AB10AB" w:rsidRDefault="00AB10AB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7423402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D5568D2" w14:textId="77777777" w:rsidR="00EE6ECE" w:rsidRDefault="00EE6ECE">
            <w:pPr>
              <w:pStyle w:val="Zpat"/>
              <w:jc w:val="right"/>
            </w:pPr>
            <w:r>
              <w:t xml:space="preserve">Stránka </w:t>
            </w:r>
            <w:r w:rsidR="001853F3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1853F3">
              <w:rPr>
                <w:b/>
                <w:bCs/>
              </w:rPr>
              <w:fldChar w:fldCharType="separate"/>
            </w:r>
            <w:r w:rsidR="00E466D3">
              <w:rPr>
                <w:b/>
                <w:bCs/>
                <w:noProof/>
              </w:rPr>
              <w:t>2</w:t>
            </w:r>
            <w:r w:rsidR="001853F3">
              <w:rPr>
                <w:b/>
                <w:bCs/>
              </w:rPr>
              <w:fldChar w:fldCharType="end"/>
            </w:r>
            <w:r>
              <w:t xml:space="preserve"> z </w:t>
            </w:r>
            <w:r w:rsidR="001853F3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1853F3">
              <w:rPr>
                <w:b/>
                <w:bCs/>
              </w:rPr>
              <w:fldChar w:fldCharType="separate"/>
            </w:r>
            <w:r w:rsidR="00E466D3">
              <w:rPr>
                <w:b/>
                <w:bCs/>
                <w:noProof/>
              </w:rPr>
              <w:t>2</w:t>
            </w:r>
            <w:r w:rsidR="001853F3">
              <w:rPr>
                <w:b/>
                <w:bCs/>
              </w:rPr>
              <w:fldChar w:fldCharType="end"/>
            </w:r>
          </w:p>
        </w:sdtContent>
      </w:sdt>
    </w:sdtContent>
  </w:sdt>
  <w:p w14:paraId="10A31317" w14:textId="77777777" w:rsidR="00EE6ECE" w:rsidRDefault="00EE6E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7693AA" w14:textId="77777777" w:rsidR="00AB10AB" w:rsidRDefault="00AB10AB" w:rsidP="00C7767D">
      <w:r>
        <w:separator/>
      </w:r>
    </w:p>
  </w:footnote>
  <w:footnote w:type="continuationSeparator" w:id="0">
    <w:p w14:paraId="32A524F9" w14:textId="77777777" w:rsidR="00AB10AB" w:rsidRDefault="00AB10AB" w:rsidP="00C77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00682E"/>
    <w:multiLevelType w:val="multilevel"/>
    <w:tmpl w:val="13C84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352995"/>
    <w:multiLevelType w:val="multilevel"/>
    <w:tmpl w:val="542A4432"/>
    <w:lvl w:ilvl="0">
      <w:start w:val="1"/>
      <w:numFmt w:val="upperRoman"/>
      <w:pStyle w:val="Nadpis1"/>
      <w:lvlText w:val="%1"/>
      <w:lvlJc w:val="left"/>
      <w:pPr>
        <w:ind w:left="716" w:hanging="432"/>
      </w:pPr>
      <w:rPr>
        <w:rFonts w:hint="default"/>
      </w:rPr>
    </w:lvl>
    <w:lvl w:ilvl="1">
      <w:start w:val="1"/>
      <w:numFmt w:val="decimal"/>
      <w:lvlRestart w:val="0"/>
      <w:pStyle w:val="Nadpis2"/>
      <w:lvlText w:val="%2."/>
      <w:lvlJc w:val="left"/>
      <w:pPr>
        <w:ind w:left="2560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pStyle w:val="Nadpis3"/>
      <w:lvlText w:val="%2.%3."/>
      <w:lvlJc w:val="left"/>
      <w:pPr>
        <w:ind w:left="1003" w:hanging="72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Nadpis4"/>
      <w:lvlText w:val="%4)"/>
      <w:lvlJc w:val="left"/>
      <w:pPr>
        <w:ind w:left="864" w:hanging="864"/>
      </w:pPr>
      <w:rPr>
        <w:rFonts w:hint="default"/>
        <w:b w:val="0"/>
        <w:i w:val="0"/>
      </w:rPr>
    </w:lvl>
    <w:lvl w:ilvl="4">
      <w:start w:val="1"/>
      <w:numFmt w:val="lowerRoman"/>
      <w:pStyle w:val="Nadpis5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E9"/>
    <w:rsid w:val="0000173C"/>
    <w:rsid w:val="000045D4"/>
    <w:rsid w:val="00024246"/>
    <w:rsid w:val="00043747"/>
    <w:rsid w:val="000509B8"/>
    <w:rsid w:val="000522E9"/>
    <w:rsid w:val="00054CAF"/>
    <w:rsid w:val="0006706E"/>
    <w:rsid w:val="00095AB2"/>
    <w:rsid w:val="000A7337"/>
    <w:rsid w:val="000C23F6"/>
    <w:rsid w:val="000E5D75"/>
    <w:rsid w:val="00100156"/>
    <w:rsid w:val="001028C3"/>
    <w:rsid w:val="001065E8"/>
    <w:rsid w:val="00106961"/>
    <w:rsid w:val="00116068"/>
    <w:rsid w:val="00165C7B"/>
    <w:rsid w:val="001728B6"/>
    <w:rsid w:val="00184C94"/>
    <w:rsid w:val="001853F3"/>
    <w:rsid w:val="001E6260"/>
    <w:rsid w:val="002015DD"/>
    <w:rsid w:val="00222308"/>
    <w:rsid w:val="0024672C"/>
    <w:rsid w:val="00252962"/>
    <w:rsid w:val="00270B7E"/>
    <w:rsid w:val="002814C3"/>
    <w:rsid w:val="0029271D"/>
    <w:rsid w:val="0029799D"/>
    <w:rsid w:val="002B7324"/>
    <w:rsid w:val="002B78D5"/>
    <w:rsid w:val="002C1F41"/>
    <w:rsid w:val="002D3736"/>
    <w:rsid w:val="002D42C8"/>
    <w:rsid w:val="002D4B55"/>
    <w:rsid w:val="00310E07"/>
    <w:rsid w:val="00323898"/>
    <w:rsid w:val="0033505C"/>
    <w:rsid w:val="00384C16"/>
    <w:rsid w:val="003B262E"/>
    <w:rsid w:val="003B4FCE"/>
    <w:rsid w:val="003D5A8A"/>
    <w:rsid w:val="003F29ED"/>
    <w:rsid w:val="004372CE"/>
    <w:rsid w:val="0045175B"/>
    <w:rsid w:val="00456006"/>
    <w:rsid w:val="004601EC"/>
    <w:rsid w:val="00470FAF"/>
    <w:rsid w:val="004823EE"/>
    <w:rsid w:val="004A5C2C"/>
    <w:rsid w:val="004B06D9"/>
    <w:rsid w:val="004D4B51"/>
    <w:rsid w:val="004E6C14"/>
    <w:rsid w:val="0050209F"/>
    <w:rsid w:val="00547DD6"/>
    <w:rsid w:val="00550903"/>
    <w:rsid w:val="00552513"/>
    <w:rsid w:val="0055478D"/>
    <w:rsid w:val="0056748E"/>
    <w:rsid w:val="00603F12"/>
    <w:rsid w:val="00620DC9"/>
    <w:rsid w:val="0063697F"/>
    <w:rsid w:val="00642D44"/>
    <w:rsid w:val="006724F8"/>
    <w:rsid w:val="00711A42"/>
    <w:rsid w:val="00716DE9"/>
    <w:rsid w:val="00733D21"/>
    <w:rsid w:val="007D175A"/>
    <w:rsid w:val="007E2F2D"/>
    <w:rsid w:val="008179E0"/>
    <w:rsid w:val="00837A67"/>
    <w:rsid w:val="0089357E"/>
    <w:rsid w:val="008A2AF8"/>
    <w:rsid w:val="008A762E"/>
    <w:rsid w:val="00916A9A"/>
    <w:rsid w:val="0092188B"/>
    <w:rsid w:val="00922770"/>
    <w:rsid w:val="009333C1"/>
    <w:rsid w:val="00945B9F"/>
    <w:rsid w:val="009472EF"/>
    <w:rsid w:val="00983365"/>
    <w:rsid w:val="009E2656"/>
    <w:rsid w:val="009F3FAA"/>
    <w:rsid w:val="00A12C7B"/>
    <w:rsid w:val="00A41A0D"/>
    <w:rsid w:val="00AA2CBF"/>
    <w:rsid w:val="00AB10AB"/>
    <w:rsid w:val="00AB4F2E"/>
    <w:rsid w:val="00AB7919"/>
    <w:rsid w:val="00B2639E"/>
    <w:rsid w:val="00B754CB"/>
    <w:rsid w:val="00B941FF"/>
    <w:rsid w:val="00BB07BE"/>
    <w:rsid w:val="00BF2669"/>
    <w:rsid w:val="00BF69CE"/>
    <w:rsid w:val="00C03EE6"/>
    <w:rsid w:val="00C5088D"/>
    <w:rsid w:val="00C56D36"/>
    <w:rsid w:val="00C57C1F"/>
    <w:rsid w:val="00C7767D"/>
    <w:rsid w:val="00CB1037"/>
    <w:rsid w:val="00CC2149"/>
    <w:rsid w:val="00CD3007"/>
    <w:rsid w:val="00CE26C5"/>
    <w:rsid w:val="00D03041"/>
    <w:rsid w:val="00D143D3"/>
    <w:rsid w:val="00D42F52"/>
    <w:rsid w:val="00D633C3"/>
    <w:rsid w:val="00DB23C9"/>
    <w:rsid w:val="00DC49FF"/>
    <w:rsid w:val="00DE5013"/>
    <w:rsid w:val="00E12F83"/>
    <w:rsid w:val="00E466D3"/>
    <w:rsid w:val="00E56FEF"/>
    <w:rsid w:val="00E84B0D"/>
    <w:rsid w:val="00E94647"/>
    <w:rsid w:val="00E9668D"/>
    <w:rsid w:val="00ED7D70"/>
    <w:rsid w:val="00EE63CC"/>
    <w:rsid w:val="00EE683A"/>
    <w:rsid w:val="00EE6ECE"/>
    <w:rsid w:val="00EF2D97"/>
    <w:rsid w:val="00F20682"/>
    <w:rsid w:val="00F73248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0D61A"/>
  <w15:docId w15:val="{EDD5D0A6-3317-4038-9317-6DF1663A8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H1"/>
    <w:basedOn w:val="Normln"/>
    <w:next w:val="Normln"/>
    <w:link w:val="Nadpis1Char"/>
    <w:uiPriority w:val="9"/>
    <w:qFormat/>
    <w:rsid w:val="00DB23C9"/>
    <w:pPr>
      <w:keepNext/>
      <w:numPr>
        <w:numId w:val="1"/>
      </w:numPr>
      <w:pBdr>
        <w:bottom w:val="single" w:sz="12" w:space="1" w:color="FF0000"/>
      </w:pBdr>
      <w:spacing w:before="480" w:after="60" w:line="276" w:lineRule="auto"/>
      <w:ind w:left="432"/>
      <w:jc w:val="both"/>
      <w:outlineLvl w:val="0"/>
    </w:pPr>
    <w:rPr>
      <w:rFonts w:ascii="Cambria" w:hAnsi="Cambria"/>
      <w:b/>
      <w:bCs/>
      <w:kern w:val="32"/>
      <w:sz w:val="32"/>
      <w:szCs w:val="32"/>
      <w:lang w:val="sk-SK"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DB23C9"/>
    <w:pPr>
      <w:keepNext/>
      <w:numPr>
        <w:ilvl w:val="1"/>
        <w:numId w:val="1"/>
      </w:numPr>
      <w:spacing w:before="480" w:after="60" w:line="276" w:lineRule="auto"/>
      <w:ind w:left="576"/>
      <w:jc w:val="both"/>
      <w:outlineLvl w:val="1"/>
    </w:pPr>
    <w:rPr>
      <w:rFonts w:ascii="Cambria" w:hAnsi="Cambria"/>
      <w:b/>
      <w:bCs/>
      <w:iCs/>
      <w:sz w:val="28"/>
      <w:szCs w:val="28"/>
      <w:lang w:eastAsia="en-US"/>
    </w:rPr>
  </w:style>
  <w:style w:type="paragraph" w:styleId="Nadpis3">
    <w:name w:val="heading 3"/>
    <w:aliases w:val="H3"/>
    <w:basedOn w:val="Normln"/>
    <w:next w:val="Normln"/>
    <w:link w:val="Nadpis3Char"/>
    <w:uiPriority w:val="9"/>
    <w:qFormat/>
    <w:rsid w:val="00DB23C9"/>
    <w:pPr>
      <w:numPr>
        <w:ilvl w:val="2"/>
        <w:numId w:val="1"/>
      </w:numPr>
      <w:spacing w:before="240" w:after="60" w:line="276" w:lineRule="auto"/>
      <w:jc w:val="both"/>
      <w:outlineLvl w:val="2"/>
    </w:pPr>
    <w:rPr>
      <w:rFonts w:ascii="Cambria" w:eastAsia="Calibri" w:hAnsi="Cambria"/>
      <w:bCs/>
      <w:lang w:eastAsia="en-US"/>
    </w:rPr>
  </w:style>
  <w:style w:type="paragraph" w:styleId="Nadpis4">
    <w:name w:val="heading 4"/>
    <w:aliases w:val="H4"/>
    <w:basedOn w:val="Normln"/>
    <w:next w:val="Normln"/>
    <w:link w:val="Nadpis4Char"/>
    <w:uiPriority w:val="9"/>
    <w:qFormat/>
    <w:rsid w:val="00DB23C9"/>
    <w:pPr>
      <w:numPr>
        <w:ilvl w:val="3"/>
        <w:numId w:val="1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aliases w:val="H5"/>
    <w:basedOn w:val="Nadpis4"/>
    <w:next w:val="Normln"/>
    <w:link w:val="Nadpis5Char"/>
    <w:qFormat/>
    <w:rsid w:val="00DB23C9"/>
    <w:pPr>
      <w:numPr>
        <w:ilvl w:val="4"/>
      </w:numPr>
      <w:ind w:left="1418" w:firstLine="0"/>
      <w:outlineLvl w:val="4"/>
    </w:pPr>
    <w:rPr>
      <w:rFonts w:eastAsia="Calibri"/>
    </w:rPr>
  </w:style>
  <w:style w:type="paragraph" w:styleId="Nadpis6">
    <w:name w:val="heading 6"/>
    <w:basedOn w:val="Normln"/>
    <w:next w:val="Normln"/>
    <w:link w:val="Nadpis6Char"/>
    <w:uiPriority w:val="9"/>
    <w:qFormat/>
    <w:rsid w:val="00DB23C9"/>
    <w:pPr>
      <w:numPr>
        <w:ilvl w:val="5"/>
        <w:numId w:val="1"/>
      </w:numPr>
      <w:spacing w:before="240" w:after="60" w:line="276" w:lineRule="auto"/>
      <w:jc w:val="both"/>
      <w:outlineLvl w:val="5"/>
    </w:pPr>
    <w:rPr>
      <w:rFonts w:ascii="Calibri" w:hAnsi="Calibri"/>
      <w:b/>
      <w:bCs/>
      <w:sz w:val="22"/>
      <w:szCs w:val="22"/>
      <w:lang w:val="sk-SK"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rsid w:val="00DB23C9"/>
    <w:pPr>
      <w:numPr>
        <w:ilvl w:val="6"/>
        <w:numId w:val="1"/>
      </w:numPr>
      <w:spacing w:before="240" w:after="60" w:line="276" w:lineRule="auto"/>
      <w:jc w:val="both"/>
      <w:outlineLvl w:val="6"/>
    </w:pPr>
    <w:rPr>
      <w:rFonts w:ascii="Calibri" w:hAnsi="Calibri"/>
      <w:lang w:val="sk-SK" w:eastAsia="en-US"/>
    </w:rPr>
  </w:style>
  <w:style w:type="paragraph" w:styleId="Nadpis8">
    <w:name w:val="heading 8"/>
    <w:basedOn w:val="Normln"/>
    <w:next w:val="Normln"/>
    <w:link w:val="Nadpis8Char"/>
    <w:uiPriority w:val="9"/>
    <w:qFormat/>
    <w:rsid w:val="00DB23C9"/>
    <w:pPr>
      <w:numPr>
        <w:ilvl w:val="7"/>
        <w:numId w:val="1"/>
      </w:numPr>
      <w:spacing w:before="240" w:after="60" w:line="276" w:lineRule="auto"/>
      <w:jc w:val="both"/>
      <w:outlineLvl w:val="7"/>
    </w:pPr>
    <w:rPr>
      <w:rFonts w:ascii="Calibri" w:hAnsi="Calibri"/>
      <w:i/>
      <w:iCs/>
      <w:lang w:val="sk-SK"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DB23C9"/>
    <w:pPr>
      <w:numPr>
        <w:ilvl w:val="8"/>
        <w:numId w:val="1"/>
      </w:numPr>
      <w:spacing w:before="240" w:after="60" w:line="276" w:lineRule="auto"/>
      <w:jc w:val="both"/>
      <w:outlineLvl w:val="8"/>
    </w:pPr>
    <w:rPr>
      <w:rFonts w:ascii="Cambria" w:hAnsi="Cambria"/>
      <w:sz w:val="22"/>
      <w:szCs w:val="22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H1 Char"/>
    <w:basedOn w:val="Standardnpsmoodstavce"/>
    <w:link w:val="Nadpis1"/>
    <w:uiPriority w:val="9"/>
    <w:rsid w:val="00DB23C9"/>
    <w:rPr>
      <w:rFonts w:ascii="Cambria" w:eastAsia="Times New Roman" w:hAnsi="Cambria"/>
      <w:b/>
      <w:bCs/>
      <w:kern w:val="32"/>
      <w:sz w:val="32"/>
      <w:szCs w:val="32"/>
      <w:lang w:val="sk-SK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DB23C9"/>
    <w:rPr>
      <w:rFonts w:ascii="Cambria" w:eastAsia="Times New Roman" w:hAnsi="Cambria"/>
      <w:b/>
      <w:bCs/>
      <w:iCs/>
      <w:sz w:val="28"/>
      <w:szCs w:val="28"/>
      <w:lang w:eastAsia="en-US"/>
    </w:rPr>
  </w:style>
  <w:style w:type="character" w:customStyle="1" w:styleId="Nadpis3Char">
    <w:name w:val="Nadpis 3 Char"/>
    <w:aliases w:val="H3 Char"/>
    <w:basedOn w:val="Standardnpsmoodstavce"/>
    <w:link w:val="Nadpis3"/>
    <w:uiPriority w:val="9"/>
    <w:rsid w:val="00DB23C9"/>
    <w:rPr>
      <w:rFonts w:ascii="Cambria" w:hAnsi="Cambria"/>
      <w:bCs/>
      <w:sz w:val="24"/>
      <w:szCs w:val="24"/>
      <w:lang w:eastAsia="en-US"/>
    </w:rPr>
  </w:style>
  <w:style w:type="character" w:customStyle="1" w:styleId="Nadpis4Char">
    <w:name w:val="Nadpis 4 Char"/>
    <w:aliases w:val="H4 Char"/>
    <w:basedOn w:val="Standardnpsmoodstavce"/>
    <w:link w:val="Nadpis4"/>
    <w:uiPriority w:val="9"/>
    <w:rsid w:val="00DB23C9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aliases w:val="H5 Char"/>
    <w:basedOn w:val="Standardnpsmoodstavce"/>
    <w:link w:val="Nadpis5"/>
    <w:rsid w:val="00DB23C9"/>
    <w:rPr>
      <w:rFonts w:ascii="Cambria" w:hAnsi="Cambria"/>
      <w:bCs/>
      <w:sz w:val="24"/>
      <w:szCs w:val="28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DB23C9"/>
    <w:rPr>
      <w:rFonts w:eastAsia="Times New Roman"/>
      <w:b/>
      <w:bCs/>
      <w:sz w:val="22"/>
      <w:szCs w:val="22"/>
      <w:lang w:val="sk-SK"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DB23C9"/>
    <w:rPr>
      <w:rFonts w:eastAsia="Times New Roman"/>
      <w:sz w:val="24"/>
      <w:szCs w:val="24"/>
      <w:lang w:val="sk-SK"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DB23C9"/>
    <w:rPr>
      <w:rFonts w:eastAsia="Times New Roman"/>
      <w:i/>
      <w:iCs/>
      <w:sz w:val="24"/>
      <w:szCs w:val="24"/>
      <w:lang w:val="sk-SK"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DB23C9"/>
    <w:rPr>
      <w:rFonts w:ascii="Cambria" w:eastAsia="Times New Roman" w:hAnsi="Cambria"/>
      <w:sz w:val="22"/>
      <w:szCs w:val="22"/>
      <w:lang w:val="sk-SK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65C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5C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65C7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5C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5C7B"/>
    <w:rPr>
      <w:rFonts w:ascii="Times New Roman" w:eastAsia="Times New Roman" w:hAnsi="Times New Roman"/>
      <w:b/>
      <w:bCs/>
    </w:rPr>
  </w:style>
  <w:style w:type="paragraph" w:customStyle="1" w:styleId="Default">
    <w:name w:val="Default"/>
    <w:rsid w:val="0024672C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50209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37A67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1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ptimalconsulting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FF2C30-E585-4AAB-A2BE-A723F09B9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387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Šturala</dc:creator>
  <cp:lastModifiedBy>Tomáš Šturala</cp:lastModifiedBy>
  <cp:revision>7</cp:revision>
  <dcterms:created xsi:type="dcterms:W3CDTF">2020-04-22T11:21:00Z</dcterms:created>
  <dcterms:modified xsi:type="dcterms:W3CDTF">2020-05-14T04:10:00Z</dcterms:modified>
</cp:coreProperties>
</file>