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770398" w14:textId="6876283C" w:rsidR="009B371A" w:rsidRPr="008243C0" w:rsidRDefault="00EC7151">
      <w:pPr>
        <w:spacing w:after="0" w:line="259" w:lineRule="auto"/>
        <w:ind w:left="0" w:right="77" w:firstLine="0"/>
        <w:jc w:val="center"/>
        <w:rPr>
          <w:rFonts w:asciiTheme="minorHAnsi" w:hAnsiTheme="minorHAnsi" w:cstheme="minorHAnsi"/>
          <w:b/>
          <w:bCs/>
          <w:sz w:val="40"/>
          <w:szCs w:val="40"/>
        </w:rPr>
      </w:pPr>
      <w:r w:rsidRPr="008243C0">
        <w:rPr>
          <w:rFonts w:asciiTheme="minorHAnsi" w:hAnsiTheme="minorHAnsi" w:cstheme="minorHAnsi"/>
          <w:b/>
          <w:bCs/>
          <w:sz w:val="40"/>
          <w:szCs w:val="40"/>
        </w:rPr>
        <w:t>SMLOUVA O DÍLO</w:t>
      </w:r>
    </w:p>
    <w:p w14:paraId="05D19D76" w14:textId="043ACCA0" w:rsidR="009B371A" w:rsidRPr="00A35B4F" w:rsidRDefault="00EC7151">
      <w:pPr>
        <w:spacing w:after="421" w:line="259" w:lineRule="auto"/>
        <w:ind w:left="0" w:firstLine="0"/>
        <w:jc w:val="center"/>
        <w:rPr>
          <w:rFonts w:asciiTheme="minorHAnsi" w:hAnsiTheme="minorHAnsi" w:cstheme="minorHAnsi"/>
        </w:rPr>
      </w:pPr>
      <w:r w:rsidRPr="00A35B4F">
        <w:rPr>
          <w:rFonts w:asciiTheme="minorHAnsi" w:hAnsiTheme="minorHAnsi" w:cstheme="minorHAnsi"/>
        </w:rPr>
        <w:t xml:space="preserve">uzavřená podle </w:t>
      </w:r>
      <w:r w:rsidR="00A35B4F" w:rsidRPr="00A35B4F">
        <w:rPr>
          <w:rFonts w:asciiTheme="minorHAnsi" w:hAnsiTheme="minorHAnsi" w:cstheme="minorHAnsi"/>
        </w:rPr>
        <w:t>§</w:t>
      </w:r>
      <w:r w:rsidRPr="00A35B4F">
        <w:rPr>
          <w:rFonts w:asciiTheme="minorHAnsi" w:hAnsiTheme="minorHAnsi" w:cstheme="minorHAnsi"/>
        </w:rPr>
        <w:t xml:space="preserve"> 2586 a násl. občanského zákoníku</w:t>
      </w:r>
    </w:p>
    <w:p w14:paraId="7D39D0B8" w14:textId="3CF49FE6" w:rsidR="003E7605" w:rsidRPr="00A35B4F" w:rsidRDefault="00EC7151" w:rsidP="001E26D2">
      <w:pPr>
        <w:ind w:left="92" w:right="-388"/>
        <w:rPr>
          <w:rFonts w:asciiTheme="minorHAnsi" w:hAnsiTheme="minorHAnsi" w:cstheme="minorHAnsi"/>
        </w:rPr>
      </w:pPr>
      <w:r w:rsidRPr="00A35B4F">
        <w:rPr>
          <w:rFonts w:asciiTheme="minorHAnsi" w:hAnsiTheme="minorHAnsi" w:cstheme="minorHAnsi"/>
        </w:rPr>
        <w:t xml:space="preserve">Číslo smlouvy objednatele: </w:t>
      </w:r>
      <w:r w:rsidR="008243C0" w:rsidRPr="002B3693">
        <w:rPr>
          <w:rFonts w:asciiTheme="minorHAnsi" w:hAnsiTheme="minorHAnsi" w:cstheme="minorHAnsi"/>
        </w:rPr>
        <w:t>2</w:t>
      </w:r>
      <w:r w:rsidR="00A77C06" w:rsidRPr="002B3693">
        <w:rPr>
          <w:rFonts w:asciiTheme="minorHAnsi" w:hAnsiTheme="minorHAnsi" w:cstheme="minorHAnsi"/>
        </w:rPr>
        <w:t>5</w:t>
      </w:r>
      <w:r w:rsidR="008243C0" w:rsidRPr="002B3693">
        <w:rPr>
          <w:rFonts w:asciiTheme="minorHAnsi" w:hAnsiTheme="minorHAnsi" w:cstheme="minorHAnsi"/>
        </w:rPr>
        <w:t>/</w:t>
      </w:r>
      <w:r w:rsidR="002B3693" w:rsidRPr="002B3693">
        <w:rPr>
          <w:rFonts w:asciiTheme="minorHAnsi" w:hAnsiTheme="minorHAnsi" w:cstheme="minorHAnsi"/>
        </w:rPr>
        <w:t>691</w:t>
      </w:r>
      <w:r w:rsidR="008243C0" w:rsidRPr="002B3693">
        <w:rPr>
          <w:rFonts w:asciiTheme="minorHAnsi" w:hAnsiTheme="minorHAnsi" w:cstheme="minorHAnsi"/>
        </w:rPr>
        <w:t>/50</w:t>
      </w:r>
      <w:r w:rsidR="002B3693" w:rsidRPr="002B3693">
        <w:rPr>
          <w:rFonts w:asciiTheme="minorHAnsi" w:hAnsiTheme="minorHAnsi" w:cstheme="minorHAnsi"/>
        </w:rPr>
        <w:t>66</w:t>
      </w:r>
    </w:p>
    <w:p w14:paraId="55927708" w14:textId="2EF16198" w:rsidR="009B371A" w:rsidRPr="00A35B4F" w:rsidRDefault="00EC7151">
      <w:pPr>
        <w:ind w:left="92" w:right="5242"/>
        <w:rPr>
          <w:rFonts w:asciiTheme="minorHAnsi" w:hAnsiTheme="minorHAnsi" w:cstheme="minorHAnsi"/>
        </w:rPr>
      </w:pPr>
      <w:r w:rsidRPr="00A35B4F">
        <w:rPr>
          <w:rFonts w:asciiTheme="minorHAnsi" w:hAnsiTheme="minorHAnsi" w:cstheme="minorHAnsi"/>
        </w:rPr>
        <w:t>Číslo smlouvy zhotovitele:</w:t>
      </w:r>
    </w:p>
    <w:p w14:paraId="6EED4C77" w14:textId="77777777" w:rsidR="009B371A" w:rsidRPr="00A35B4F" w:rsidRDefault="00EC7151">
      <w:pPr>
        <w:spacing w:after="206" w:line="259" w:lineRule="auto"/>
        <w:ind w:left="77" w:right="0" w:firstLine="0"/>
        <w:jc w:val="left"/>
        <w:rPr>
          <w:rFonts w:asciiTheme="minorHAnsi" w:hAnsiTheme="minorHAnsi" w:cstheme="minorHAnsi"/>
        </w:rPr>
      </w:pPr>
      <w:r w:rsidRPr="00A35B4F">
        <w:rPr>
          <w:rFonts w:asciiTheme="minorHAnsi" w:hAnsiTheme="minorHAnsi" w:cstheme="minorHAnsi"/>
          <w:noProof/>
        </w:rPr>
        <mc:AlternateContent>
          <mc:Choice Requires="wpg">
            <w:drawing>
              <wp:inline distT="0" distB="0" distL="0" distR="0" wp14:anchorId="579EC455" wp14:editId="00DEE82B">
                <wp:extent cx="5836920" cy="21339"/>
                <wp:effectExtent l="0" t="0" r="0" b="0"/>
                <wp:docPr id="23390" name="Group 23390"/>
                <wp:cNvGraphicFramePr/>
                <a:graphic xmlns:a="http://schemas.openxmlformats.org/drawingml/2006/main">
                  <a:graphicData uri="http://schemas.microsoft.com/office/word/2010/wordprocessingGroup">
                    <wpg:wgp>
                      <wpg:cNvGrpSpPr/>
                      <wpg:grpSpPr>
                        <a:xfrm>
                          <a:off x="0" y="0"/>
                          <a:ext cx="5836920" cy="21339"/>
                          <a:chOff x="0" y="0"/>
                          <a:chExt cx="5836920" cy="21339"/>
                        </a:xfrm>
                      </wpg:grpSpPr>
                      <wps:wsp>
                        <wps:cNvPr id="23389" name="Shape 23389"/>
                        <wps:cNvSpPr/>
                        <wps:spPr>
                          <a:xfrm>
                            <a:off x="0" y="0"/>
                            <a:ext cx="5836920" cy="21339"/>
                          </a:xfrm>
                          <a:custGeom>
                            <a:avLst/>
                            <a:gdLst/>
                            <a:ahLst/>
                            <a:cxnLst/>
                            <a:rect l="0" t="0" r="0" b="0"/>
                            <a:pathLst>
                              <a:path w="5836920" h="21339">
                                <a:moveTo>
                                  <a:pt x="0" y="10670"/>
                                </a:moveTo>
                                <a:lnTo>
                                  <a:pt x="5836920" y="10670"/>
                                </a:lnTo>
                              </a:path>
                            </a:pathLst>
                          </a:custGeom>
                          <a:ln w="21339" cap="flat">
                            <a:miter lim="100000"/>
                          </a:ln>
                        </wps:spPr>
                        <wps:style>
                          <a:lnRef idx="1">
                            <a:srgbClr val="000000"/>
                          </a:lnRef>
                          <a:fillRef idx="0">
                            <a:srgbClr val="000000"/>
                          </a:fillRef>
                          <a:effectRef idx="0">
                            <a:scrgbClr r="0" g="0" b="0"/>
                          </a:effectRef>
                          <a:fontRef idx="none"/>
                        </wps:style>
                        <wps:bodyPr/>
                      </wps:wsp>
                    </wpg:wgp>
                  </a:graphicData>
                </a:graphic>
              </wp:inline>
            </w:drawing>
          </mc:Choice>
          <mc:Fallback xmlns:a="http://schemas.openxmlformats.org/drawingml/2006/main">
            <w:pict>
              <v:group id="Group 23390" style="width:459.6pt;height:1.68024pt;mso-position-horizontal-relative:char;mso-position-vertical-relative:line" coordsize="58369,213">
                <v:shape id="Shape 23389" style="position:absolute;width:58369;height:213;left:0;top:0;" coordsize="5836920,21339" path="m0,10670l5836920,10670">
                  <v:stroke weight="1.68024pt" endcap="flat" joinstyle="miter" miterlimit="1" on="true" color="#000000"/>
                  <v:fill on="false" color="#000000"/>
                </v:shape>
              </v:group>
            </w:pict>
          </mc:Fallback>
        </mc:AlternateContent>
      </w:r>
    </w:p>
    <w:p w14:paraId="209B53EA" w14:textId="77777777" w:rsidR="009B371A" w:rsidRPr="00D8397C" w:rsidRDefault="00EC7151">
      <w:pPr>
        <w:spacing w:after="0" w:line="259" w:lineRule="auto"/>
        <w:ind w:left="81" w:right="0"/>
        <w:jc w:val="left"/>
        <w:rPr>
          <w:rFonts w:asciiTheme="minorHAnsi" w:hAnsiTheme="minorHAnsi" w:cstheme="minorHAnsi"/>
        </w:rPr>
      </w:pPr>
      <w:r w:rsidRPr="00D8397C">
        <w:rPr>
          <w:rFonts w:asciiTheme="minorHAnsi" w:hAnsiTheme="minorHAnsi" w:cstheme="minorHAnsi"/>
        </w:rPr>
        <w:t>Objednatel:</w:t>
      </w:r>
    </w:p>
    <w:p w14:paraId="01EEF408" w14:textId="66399D74" w:rsidR="009B371A" w:rsidRPr="00A35B4F" w:rsidRDefault="00EC7151">
      <w:pPr>
        <w:ind w:left="92" w:right="14"/>
        <w:rPr>
          <w:rFonts w:asciiTheme="minorHAnsi" w:hAnsiTheme="minorHAnsi" w:cstheme="minorHAnsi"/>
        </w:rPr>
      </w:pPr>
      <w:r w:rsidRPr="00A35B4F">
        <w:rPr>
          <w:rFonts w:asciiTheme="minorHAnsi" w:hAnsiTheme="minorHAnsi" w:cstheme="minorHAnsi"/>
        </w:rPr>
        <w:t>Dopravní podnik města Brna,</w:t>
      </w:r>
      <w:r w:rsidR="00390FF6" w:rsidRPr="00A35B4F">
        <w:rPr>
          <w:rFonts w:asciiTheme="minorHAnsi" w:hAnsiTheme="minorHAnsi" w:cstheme="minorHAnsi"/>
        </w:rPr>
        <w:t xml:space="preserve"> </w:t>
      </w:r>
      <w:r w:rsidRPr="00A35B4F">
        <w:rPr>
          <w:rFonts w:asciiTheme="minorHAnsi" w:hAnsiTheme="minorHAnsi" w:cstheme="minorHAnsi"/>
        </w:rPr>
        <w:t>a.s.</w:t>
      </w:r>
    </w:p>
    <w:p w14:paraId="471476FA" w14:textId="4F99CA27" w:rsidR="009B371A" w:rsidRPr="00A35B4F" w:rsidRDefault="00EC7151">
      <w:pPr>
        <w:ind w:left="101" w:right="14"/>
        <w:rPr>
          <w:rFonts w:asciiTheme="minorHAnsi" w:hAnsiTheme="minorHAnsi" w:cstheme="minorHAnsi"/>
        </w:rPr>
      </w:pPr>
      <w:r w:rsidRPr="00A35B4F">
        <w:rPr>
          <w:rFonts w:asciiTheme="minorHAnsi" w:hAnsiTheme="minorHAnsi" w:cstheme="minorHAnsi"/>
        </w:rPr>
        <w:t xml:space="preserve">Sídlo: </w:t>
      </w:r>
      <w:r w:rsidR="00A35B4F">
        <w:rPr>
          <w:rFonts w:asciiTheme="minorHAnsi" w:hAnsiTheme="minorHAnsi" w:cstheme="minorHAnsi"/>
        </w:rPr>
        <w:tab/>
      </w:r>
      <w:r w:rsidR="00A35B4F">
        <w:rPr>
          <w:rFonts w:asciiTheme="minorHAnsi" w:hAnsiTheme="minorHAnsi" w:cstheme="minorHAnsi"/>
        </w:rPr>
        <w:tab/>
      </w:r>
      <w:r w:rsidR="00A35B4F">
        <w:rPr>
          <w:rFonts w:asciiTheme="minorHAnsi" w:hAnsiTheme="minorHAnsi" w:cstheme="minorHAnsi"/>
        </w:rPr>
        <w:tab/>
      </w:r>
      <w:r w:rsidRPr="00A35B4F">
        <w:rPr>
          <w:rFonts w:asciiTheme="minorHAnsi" w:hAnsiTheme="minorHAnsi" w:cstheme="minorHAnsi"/>
        </w:rPr>
        <w:t>Hlinky 64/151, Pisárky, 603 00 Brno, Doručovací číslo: 65646</w:t>
      </w:r>
    </w:p>
    <w:p w14:paraId="772524C5" w14:textId="7A0DE0E6" w:rsidR="009B371A" w:rsidRPr="00A35B4F" w:rsidRDefault="00EC7151">
      <w:pPr>
        <w:ind w:left="87" w:right="14"/>
        <w:rPr>
          <w:rFonts w:asciiTheme="minorHAnsi" w:hAnsiTheme="minorHAnsi" w:cstheme="minorHAnsi"/>
        </w:rPr>
      </w:pPr>
      <w:r w:rsidRPr="00A35B4F">
        <w:rPr>
          <w:rFonts w:asciiTheme="minorHAnsi" w:hAnsiTheme="minorHAnsi" w:cstheme="minorHAnsi"/>
        </w:rPr>
        <w:t xml:space="preserve">Zapsána: </w:t>
      </w:r>
      <w:r w:rsidR="00A35B4F">
        <w:rPr>
          <w:rFonts w:asciiTheme="minorHAnsi" w:hAnsiTheme="minorHAnsi" w:cstheme="minorHAnsi"/>
        </w:rPr>
        <w:tab/>
      </w:r>
      <w:r w:rsidR="00A35B4F">
        <w:rPr>
          <w:rFonts w:asciiTheme="minorHAnsi" w:hAnsiTheme="minorHAnsi" w:cstheme="minorHAnsi"/>
        </w:rPr>
        <w:tab/>
      </w:r>
      <w:r w:rsidRPr="00A35B4F">
        <w:rPr>
          <w:rFonts w:asciiTheme="minorHAnsi" w:hAnsiTheme="minorHAnsi" w:cstheme="minorHAnsi"/>
        </w:rPr>
        <w:t>v obchodním rejstříku Krajského soudu v Brně, oddíl B., vložka 2463</w:t>
      </w:r>
    </w:p>
    <w:p w14:paraId="67008323" w14:textId="3B4B5428" w:rsidR="009B371A" w:rsidRPr="00A35B4F" w:rsidRDefault="00EC7151">
      <w:pPr>
        <w:ind w:left="92" w:right="14"/>
        <w:rPr>
          <w:rFonts w:asciiTheme="minorHAnsi" w:hAnsiTheme="minorHAnsi" w:cstheme="minorHAnsi"/>
        </w:rPr>
      </w:pPr>
      <w:r w:rsidRPr="00A35B4F">
        <w:rPr>
          <w:rFonts w:asciiTheme="minorHAnsi" w:hAnsiTheme="minorHAnsi" w:cstheme="minorHAnsi"/>
        </w:rPr>
        <w:t>Osoba oprávněná k podpisu smlouvy:</w:t>
      </w:r>
      <w:r w:rsidR="003E7605" w:rsidRPr="00A35B4F">
        <w:rPr>
          <w:rFonts w:asciiTheme="minorHAnsi" w:hAnsiTheme="minorHAnsi" w:cstheme="minorHAnsi"/>
        </w:rPr>
        <w:tab/>
      </w:r>
      <w:r w:rsidR="00A35B4F">
        <w:rPr>
          <w:rFonts w:asciiTheme="minorHAnsi" w:hAnsiTheme="minorHAnsi" w:cstheme="minorHAnsi"/>
        </w:rPr>
        <w:tab/>
      </w:r>
      <w:r w:rsidRPr="00A35B4F">
        <w:rPr>
          <w:rFonts w:asciiTheme="minorHAnsi" w:hAnsiTheme="minorHAnsi" w:cstheme="minorHAnsi"/>
        </w:rPr>
        <w:t>Ing. Miloš Havránek, generální ředitel</w:t>
      </w:r>
    </w:p>
    <w:p w14:paraId="19B3D35F" w14:textId="0780C2DB" w:rsidR="009B371A" w:rsidRPr="00A35B4F" w:rsidRDefault="00EC7151">
      <w:pPr>
        <w:ind w:left="87" w:right="14"/>
        <w:rPr>
          <w:rFonts w:asciiTheme="minorHAnsi" w:hAnsiTheme="minorHAnsi" w:cstheme="minorHAnsi"/>
        </w:rPr>
      </w:pPr>
      <w:r w:rsidRPr="00A35B4F">
        <w:rPr>
          <w:rFonts w:asciiTheme="minorHAnsi" w:hAnsiTheme="minorHAnsi" w:cstheme="minorHAnsi"/>
        </w:rPr>
        <w:t xml:space="preserve">Kontaktní osoba ve věcech smluvních: </w:t>
      </w:r>
      <w:r w:rsidR="00A35B4F">
        <w:rPr>
          <w:rFonts w:asciiTheme="minorHAnsi" w:hAnsiTheme="minorHAnsi" w:cstheme="minorHAnsi"/>
        </w:rPr>
        <w:tab/>
      </w:r>
      <w:r w:rsidR="00A35B4F">
        <w:rPr>
          <w:rFonts w:asciiTheme="minorHAnsi" w:hAnsiTheme="minorHAnsi" w:cstheme="minorHAnsi"/>
        </w:rPr>
        <w:tab/>
      </w:r>
      <w:r w:rsidR="002B3693" w:rsidRPr="00A35B4F">
        <w:rPr>
          <w:rFonts w:asciiTheme="minorHAnsi" w:hAnsiTheme="minorHAnsi" w:cstheme="minorHAnsi"/>
        </w:rPr>
        <w:t>Ing. Miloš Havránek, generální ředitel</w:t>
      </w:r>
    </w:p>
    <w:p w14:paraId="1BF2FA51" w14:textId="5379A35B" w:rsidR="002B3693" w:rsidRDefault="00EC7151">
      <w:pPr>
        <w:ind w:left="87" w:right="14"/>
        <w:rPr>
          <w:rFonts w:asciiTheme="minorHAnsi" w:hAnsiTheme="minorHAnsi" w:cstheme="minorHAnsi"/>
        </w:rPr>
      </w:pPr>
      <w:r w:rsidRPr="00A35B4F">
        <w:rPr>
          <w:rFonts w:asciiTheme="minorHAnsi" w:hAnsiTheme="minorHAnsi" w:cstheme="minorHAnsi"/>
        </w:rPr>
        <w:t xml:space="preserve">Kontaktní osoba ve věcech technických: </w:t>
      </w:r>
      <w:r w:rsidR="00A35B4F">
        <w:rPr>
          <w:rFonts w:asciiTheme="minorHAnsi" w:hAnsiTheme="minorHAnsi" w:cstheme="minorHAnsi"/>
        </w:rPr>
        <w:tab/>
      </w:r>
      <w:r w:rsidR="002B3693" w:rsidRPr="00A35B4F">
        <w:rPr>
          <w:rFonts w:asciiTheme="minorHAnsi" w:hAnsiTheme="minorHAnsi" w:cstheme="minorHAnsi"/>
        </w:rPr>
        <w:t xml:space="preserve">Ing. Vítězslav Žůrek, </w:t>
      </w:r>
      <w:proofErr w:type="spellStart"/>
      <w:r w:rsidR="002B3693" w:rsidRPr="00A35B4F">
        <w:rPr>
          <w:rFonts w:asciiTheme="minorHAnsi" w:hAnsiTheme="minorHAnsi" w:cstheme="minorHAnsi"/>
        </w:rPr>
        <w:t>technicko-provozní</w:t>
      </w:r>
      <w:proofErr w:type="spellEnd"/>
      <w:r w:rsidR="002B3693" w:rsidRPr="00A35B4F">
        <w:rPr>
          <w:rFonts w:asciiTheme="minorHAnsi" w:hAnsiTheme="minorHAnsi" w:cstheme="minorHAnsi"/>
        </w:rPr>
        <w:t xml:space="preserve"> ředitel</w:t>
      </w:r>
    </w:p>
    <w:p w14:paraId="0F80ABEE" w14:textId="1A5A797A" w:rsidR="00A35B4F" w:rsidRDefault="003E7605" w:rsidP="002B3693">
      <w:pPr>
        <w:ind w:left="3627" w:right="14" w:firstLine="621"/>
        <w:rPr>
          <w:rFonts w:asciiTheme="minorHAnsi" w:hAnsiTheme="minorHAnsi" w:cstheme="minorHAnsi"/>
        </w:rPr>
      </w:pPr>
      <w:r w:rsidRPr="00A35B4F">
        <w:rPr>
          <w:rFonts w:asciiTheme="minorHAnsi" w:hAnsiTheme="minorHAnsi" w:cstheme="minorHAnsi"/>
        </w:rPr>
        <w:t>Bc. Tomáš Kadlec</w:t>
      </w:r>
      <w:r w:rsidR="00A35B4F">
        <w:rPr>
          <w:rFonts w:asciiTheme="minorHAnsi" w:hAnsiTheme="minorHAnsi" w:cstheme="minorHAnsi"/>
        </w:rPr>
        <w:t>, vedoucí ústředních dílen</w:t>
      </w:r>
    </w:p>
    <w:p w14:paraId="54F0F11A" w14:textId="27A98F09" w:rsidR="009B371A" w:rsidRPr="00A35B4F" w:rsidRDefault="00A35B4F" w:rsidP="00A35B4F">
      <w:pPr>
        <w:ind w:left="3627" w:right="14" w:firstLine="621"/>
        <w:rPr>
          <w:rFonts w:asciiTheme="minorHAnsi" w:hAnsiTheme="minorHAnsi" w:cstheme="minorHAnsi"/>
        </w:rPr>
      </w:pPr>
      <w:r>
        <w:rPr>
          <w:rFonts w:asciiTheme="minorHAnsi" w:hAnsiTheme="minorHAnsi" w:cstheme="minorHAnsi"/>
        </w:rPr>
        <w:t xml:space="preserve">Tel.: </w:t>
      </w:r>
      <w:r w:rsidRPr="00A35B4F">
        <w:rPr>
          <w:rFonts w:asciiTheme="minorHAnsi" w:hAnsiTheme="minorHAnsi" w:cstheme="minorHAnsi"/>
        </w:rPr>
        <w:t>54317231</w:t>
      </w:r>
      <w:r w:rsidR="003E7605" w:rsidRPr="00A35B4F">
        <w:rPr>
          <w:rFonts w:asciiTheme="minorHAnsi" w:hAnsiTheme="minorHAnsi" w:cstheme="minorHAnsi"/>
        </w:rPr>
        <w:t>1</w:t>
      </w:r>
      <w:r>
        <w:rPr>
          <w:rFonts w:asciiTheme="minorHAnsi" w:hAnsiTheme="minorHAnsi" w:cstheme="minorHAnsi"/>
        </w:rPr>
        <w:t xml:space="preserve">, e-mail: </w:t>
      </w:r>
      <w:hyperlink r:id="rId7" w:history="1">
        <w:r w:rsidRPr="006D77F6">
          <w:rPr>
            <w:rStyle w:val="Hypertextovodkaz"/>
            <w:rFonts w:asciiTheme="minorHAnsi" w:hAnsiTheme="minorHAnsi" w:cstheme="minorHAnsi"/>
          </w:rPr>
          <w:t>tkadlec@dpmb.cz</w:t>
        </w:r>
      </w:hyperlink>
      <w:r>
        <w:rPr>
          <w:rFonts w:asciiTheme="minorHAnsi" w:hAnsiTheme="minorHAnsi" w:cstheme="minorHAnsi"/>
        </w:rPr>
        <w:t xml:space="preserve"> </w:t>
      </w:r>
    </w:p>
    <w:p w14:paraId="3A5E5A4C" w14:textId="25AC4391" w:rsidR="009B371A" w:rsidRPr="00A35B4F" w:rsidRDefault="00EC7151">
      <w:pPr>
        <w:ind w:left="92" w:right="14"/>
        <w:rPr>
          <w:rFonts w:asciiTheme="minorHAnsi" w:hAnsiTheme="minorHAnsi" w:cstheme="minorHAnsi"/>
        </w:rPr>
      </w:pPr>
      <w:r w:rsidRPr="00A35B4F">
        <w:rPr>
          <w:rFonts w:asciiTheme="minorHAnsi" w:hAnsiTheme="minorHAnsi" w:cstheme="minorHAnsi"/>
        </w:rPr>
        <w:t xml:space="preserve">IČO: </w:t>
      </w:r>
      <w:r w:rsidR="00A35B4F">
        <w:rPr>
          <w:rFonts w:asciiTheme="minorHAnsi" w:hAnsiTheme="minorHAnsi" w:cstheme="minorHAnsi"/>
        </w:rPr>
        <w:tab/>
      </w:r>
      <w:r w:rsidR="00A35B4F">
        <w:rPr>
          <w:rFonts w:asciiTheme="minorHAnsi" w:hAnsiTheme="minorHAnsi" w:cstheme="minorHAnsi"/>
        </w:rPr>
        <w:tab/>
      </w:r>
      <w:r w:rsidR="00A35B4F">
        <w:rPr>
          <w:rFonts w:asciiTheme="minorHAnsi" w:hAnsiTheme="minorHAnsi" w:cstheme="minorHAnsi"/>
        </w:rPr>
        <w:tab/>
      </w:r>
      <w:r w:rsidRPr="00A35B4F">
        <w:rPr>
          <w:rFonts w:asciiTheme="minorHAnsi" w:hAnsiTheme="minorHAnsi" w:cstheme="minorHAnsi"/>
        </w:rPr>
        <w:t>25508881</w:t>
      </w:r>
    </w:p>
    <w:p w14:paraId="50BAE602" w14:textId="56FD9697" w:rsidR="009B371A" w:rsidRPr="00A35B4F" w:rsidRDefault="00EC7151">
      <w:pPr>
        <w:ind w:left="92" w:right="14"/>
        <w:rPr>
          <w:rFonts w:asciiTheme="minorHAnsi" w:hAnsiTheme="minorHAnsi" w:cstheme="minorHAnsi"/>
        </w:rPr>
      </w:pPr>
      <w:r w:rsidRPr="00A35B4F">
        <w:rPr>
          <w:rFonts w:asciiTheme="minorHAnsi" w:hAnsiTheme="minorHAnsi" w:cstheme="minorHAnsi"/>
        </w:rPr>
        <w:t xml:space="preserve">DIČ: </w:t>
      </w:r>
      <w:r w:rsidR="00A35B4F">
        <w:rPr>
          <w:rFonts w:asciiTheme="minorHAnsi" w:hAnsiTheme="minorHAnsi" w:cstheme="minorHAnsi"/>
        </w:rPr>
        <w:tab/>
      </w:r>
      <w:r w:rsidR="00A35B4F">
        <w:rPr>
          <w:rFonts w:asciiTheme="minorHAnsi" w:hAnsiTheme="minorHAnsi" w:cstheme="minorHAnsi"/>
        </w:rPr>
        <w:tab/>
      </w:r>
      <w:r w:rsidR="00A35B4F">
        <w:rPr>
          <w:rFonts w:asciiTheme="minorHAnsi" w:hAnsiTheme="minorHAnsi" w:cstheme="minorHAnsi"/>
        </w:rPr>
        <w:tab/>
      </w:r>
      <w:r w:rsidRPr="00A35B4F">
        <w:rPr>
          <w:rFonts w:asciiTheme="minorHAnsi" w:hAnsiTheme="minorHAnsi" w:cstheme="minorHAnsi"/>
        </w:rPr>
        <w:t>CZ25508881</w:t>
      </w:r>
    </w:p>
    <w:p w14:paraId="52B78833" w14:textId="77777777" w:rsidR="00A35B4F" w:rsidRDefault="00EC7151" w:rsidP="00A35B4F">
      <w:pPr>
        <w:spacing w:after="0"/>
        <w:ind w:left="92" w:right="4536"/>
        <w:jc w:val="left"/>
        <w:rPr>
          <w:rFonts w:asciiTheme="minorHAnsi" w:hAnsiTheme="minorHAnsi" w:cstheme="minorHAnsi"/>
        </w:rPr>
      </w:pPr>
      <w:r w:rsidRPr="00A35B4F">
        <w:rPr>
          <w:rFonts w:asciiTheme="minorHAnsi" w:hAnsiTheme="minorHAnsi" w:cstheme="minorHAnsi"/>
        </w:rPr>
        <w:t xml:space="preserve">Bankovní spojení: </w:t>
      </w:r>
      <w:r w:rsidR="00A35B4F">
        <w:rPr>
          <w:rFonts w:asciiTheme="minorHAnsi" w:hAnsiTheme="minorHAnsi" w:cstheme="minorHAnsi"/>
        </w:rPr>
        <w:tab/>
      </w:r>
      <w:r w:rsidRPr="00A35B4F">
        <w:rPr>
          <w:rFonts w:asciiTheme="minorHAnsi" w:hAnsiTheme="minorHAnsi" w:cstheme="minorHAnsi"/>
        </w:rPr>
        <w:t>Komerční Banka, a.s.</w:t>
      </w:r>
    </w:p>
    <w:p w14:paraId="37AB47F5" w14:textId="77777777" w:rsidR="00A35B4F" w:rsidRDefault="00A35B4F" w:rsidP="00A35B4F">
      <w:pPr>
        <w:spacing w:after="0"/>
        <w:ind w:left="92" w:right="4536"/>
        <w:jc w:val="left"/>
        <w:rPr>
          <w:rFonts w:asciiTheme="minorHAnsi" w:hAnsiTheme="minorHAnsi" w:cstheme="minorHAnsi"/>
        </w:rPr>
      </w:pPr>
      <w:r>
        <w:rPr>
          <w:rFonts w:asciiTheme="minorHAnsi" w:hAnsiTheme="minorHAnsi" w:cstheme="minorHAnsi"/>
        </w:rPr>
        <w:t>Č</w:t>
      </w:r>
      <w:r w:rsidRPr="00A35B4F">
        <w:rPr>
          <w:rFonts w:asciiTheme="minorHAnsi" w:hAnsiTheme="minorHAnsi" w:cstheme="minorHAnsi"/>
        </w:rPr>
        <w:t xml:space="preserve">íslo účtu: </w:t>
      </w:r>
      <w:r>
        <w:rPr>
          <w:rFonts w:asciiTheme="minorHAnsi" w:hAnsiTheme="minorHAnsi" w:cstheme="minorHAnsi"/>
        </w:rPr>
        <w:tab/>
      </w:r>
      <w:r>
        <w:rPr>
          <w:rFonts w:asciiTheme="minorHAnsi" w:hAnsiTheme="minorHAnsi" w:cstheme="minorHAnsi"/>
        </w:rPr>
        <w:tab/>
      </w:r>
      <w:r w:rsidRPr="00A35B4F">
        <w:rPr>
          <w:rFonts w:asciiTheme="minorHAnsi" w:hAnsiTheme="minorHAnsi" w:cstheme="minorHAnsi"/>
        </w:rPr>
        <w:t xml:space="preserve">8905621/0100 </w:t>
      </w:r>
    </w:p>
    <w:p w14:paraId="6B54E470" w14:textId="77777777" w:rsidR="00A35B4F" w:rsidRDefault="00EC7151" w:rsidP="00A35B4F">
      <w:pPr>
        <w:spacing w:after="0"/>
        <w:ind w:left="92" w:right="4536"/>
        <w:jc w:val="left"/>
        <w:rPr>
          <w:rFonts w:asciiTheme="minorHAnsi" w:hAnsiTheme="minorHAnsi" w:cstheme="minorHAnsi"/>
        </w:rPr>
      </w:pPr>
      <w:r w:rsidRPr="00A35B4F">
        <w:rPr>
          <w:rFonts w:asciiTheme="minorHAnsi" w:hAnsiTheme="minorHAnsi" w:cstheme="minorHAnsi"/>
        </w:rPr>
        <w:t xml:space="preserve">Společnost je plátcem DPH </w:t>
      </w:r>
    </w:p>
    <w:p w14:paraId="2D16B0BF" w14:textId="3CDC527A" w:rsidR="009B371A" w:rsidRPr="00A35B4F" w:rsidRDefault="00EC7151" w:rsidP="00A35B4F">
      <w:pPr>
        <w:spacing w:after="0"/>
        <w:ind w:left="92" w:right="4536"/>
        <w:jc w:val="left"/>
        <w:rPr>
          <w:rFonts w:asciiTheme="minorHAnsi" w:hAnsiTheme="minorHAnsi" w:cstheme="minorHAnsi"/>
        </w:rPr>
      </w:pPr>
      <w:r w:rsidRPr="00A35B4F">
        <w:rPr>
          <w:rFonts w:asciiTheme="minorHAnsi" w:hAnsiTheme="minorHAnsi" w:cstheme="minorHAnsi"/>
        </w:rPr>
        <w:t>dále jen „objednatel"</w:t>
      </w:r>
    </w:p>
    <w:p w14:paraId="13FC298A" w14:textId="77777777" w:rsidR="00A35B4F" w:rsidRDefault="00A35B4F">
      <w:pPr>
        <w:spacing w:after="298"/>
        <w:ind w:left="96" w:right="14"/>
        <w:rPr>
          <w:rFonts w:asciiTheme="minorHAnsi" w:hAnsiTheme="minorHAnsi" w:cstheme="minorHAnsi"/>
        </w:rPr>
      </w:pPr>
    </w:p>
    <w:p w14:paraId="5A8756F1" w14:textId="04037716" w:rsidR="009B371A" w:rsidRPr="00A35B4F" w:rsidRDefault="00EC7151">
      <w:pPr>
        <w:spacing w:after="298"/>
        <w:ind w:left="96" w:right="14"/>
        <w:rPr>
          <w:rFonts w:asciiTheme="minorHAnsi" w:hAnsiTheme="minorHAnsi" w:cstheme="minorHAnsi"/>
        </w:rPr>
      </w:pPr>
      <w:r w:rsidRPr="00A35B4F">
        <w:rPr>
          <w:rFonts w:asciiTheme="minorHAnsi" w:hAnsiTheme="minorHAnsi" w:cstheme="minorHAnsi"/>
        </w:rPr>
        <w:t>a</w:t>
      </w:r>
    </w:p>
    <w:p w14:paraId="151F474D" w14:textId="77777777" w:rsidR="009B371A" w:rsidRPr="00D8397C" w:rsidRDefault="00EC7151">
      <w:pPr>
        <w:spacing w:after="0" w:line="259" w:lineRule="auto"/>
        <w:ind w:left="81" w:right="0"/>
        <w:jc w:val="left"/>
        <w:rPr>
          <w:rFonts w:asciiTheme="minorHAnsi" w:hAnsiTheme="minorHAnsi" w:cstheme="minorHAnsi"/>
        </w:rPr>
      </w:pPr>
      <w:r w:rsidRPr="00D8397C">
        <w:rPr>
          <w:rFonts w:asciiTheme="minorHAnsi" w:hAnsiTheme="minorHAnsi" w:cstheme="minorHAnsi"/>
        </w:rPr>
        <w:t>Zhotovitel:</w:t>
      </w:r>
    </w:p>
    <w:p w14:paraId="5B6791CD" w14:textId="512A8EFD" w:rsidR="00A35B4F" w:rsidRDefault="00A77C06">
      <w:pPr>
        <w:ind w:left="101" w:right="14"/>
        <w:rPr>
          <w:rFonts w:asciiTheme="minorHAnsi" w:hAnsiTheme="minorHAnsi" w:cstheme="minorHAnsi"/>
        </w:rPr>
      </w:pPr>
      <w:bookmarkStart w:id="0" w:name="_Hlk170100836"/>
      <w:proofErr w:type="spellStart"/>
      <w:r w:rsidRPr="00A77C06">
        <w:rPr>
          <w:rFonts w:asciiTheme="minorHAnsi" w:hAnsiTheme="minorHAnsi" w:cstheme="minorHAnsi"/>
          <w:highlight w:val="yellow"/>
        </w:rPr>
        <w:t>xxxxx</w:t>
      </w:r>
      <w:proofErr w:type="spellEnd"/>
    </w:p>
    <w:bookmarkEnd w:id="0"/>
    <w:p w14:paraId="04DA98DD" w14:textId="77777777" w:rsidR="00A77C06" w:rsidRDefault="00EC7151" w:rsidP="00A77C06">
      <w:pPr>
        <w:ind w:left="101" w:right="14"/>
        <w:rPr>
          <w:rFonts w:asciiTheme="minorHAnsi" w:hAnsiTheme="minorHAnsi" w:cstheme="minorHAnsi"/>
        </w:rPr>
      </w:pPr>
      <w:r w:rsidRPr="00A35B4F">
        <w:rPr>
          <w:rFonts w:asciiTheme="minorHAnsi" w:hAnsiTheme="minorHAnsi" w:cstheme="minorHAnsi"/>
        </w:rPr>
        <w:t xml:space="preserve">Sídlo: </w:t>
      </w:r>
      <w:r w:rsidR="00A83BD8">
        <w:rPr>
          <w:rFonts w:asciiTheme="minorHAnsi" w:hAnsiTheme="minorHAnsi" w:cstheme="minorHAnsi"/>
        </w:rPr>
        <w:tab/>
      </w:r>
      <w:r w:rsidR="00A83BD8">
        <w:rPr>
          <w:rFonts w:asciiTheme="minorHAnsi" w:hAnsiTheme="minorHAnsi" w:cstheme="minorHAnsi"/>
        </w:rPr>
        <w:tab/>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66FC9B0E" w14:textId="4D8DE805" w:rsidR="00A35B4F" w:rsidRDefault="00EC7151" w:rsidP="00A83BD8">
      <w:pPr>
        <w:ind w:left="92" w:right="88"/>
        <w:jc w:val="left"/>
        <w:rPr>
          <w:rFonts w:asciiTheme="minorHAnsi" w:hAnsiTheme="minorHAnsi" w:cstheme="minorHAnsi"/>
        </w:rPr>
      </w:pPr>
      <w:r w:rsidRPr="00A35B4F">
        <w:rPr>
          <w:rFonts w:asciiTheme="minorHAnsi" w:hAnsiTheme="minorHAnsi" w:cstheme="minorHAnsi"/>
        </w:rPr>
        <w:t xml:space="preserve">Zapsána: </w:t>
      </w:r>
      <w:r w:rsidR="00A83BD8">
        <w:rPr>
          <w:rFonts w:asciiTheme="minorHAnsi" w:hAnsiTheme="minorHAnsi" w:cstheme="minorHAnsi"/>
        </w:rPr>
        <w:tab/>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672A4703" w14:textId="37489BA2" w:rsidR="009B371A" w:rsidRPr="00A35B4F" w:rsidRDefault="00A35B4F" w:rsidP="00A83BD8">
      <w:pPr>
        <w:ind w:left="92" w:right="-54"/>
        <w:jc w:val="left"/>
        <w:rPr>
          <w:rFonts w:asciiTheme="minorHAnsi" w:hAnsiTheme="minorHAnsi" w:cstheme="minorHAnsi"/>
        </w:rPr>
      </w:pPr>
      <w:r>
        <w:rPr>
          <w:rFonts w:asciiTheme="minorHAnsi" w:hAnsiTheme="minorHAnsi" w:cstheme="minorHAnsi"/>
        </w:rPr>
        <w:t xml:space="preserve">Osoba </w:t>
      </w:r>
      <w:r w:rsidRPr="00A35B4F">
        <w:rPr>
          <w:rFonts w:asciiTheme="minorHAnsi" w:hAnsiTheme="minorHAnsi" w:cstheme="minorHAnsi"/>
        </w:rPr>
        <w:t xml:space="preserve">oprávněná k podpisu smlouvy: </w:t>
      </w:r>
      <w:r w:rsidR="00A83BD8">
        <w:rPr>
          <w:rFonts w:asciiTheme="minorHAnsi" w:hAnsiTheme="minorHAnsi" w:cstheme="minorHAnsi"/>
        </w:rPr>
        <w:tab/>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749DB7F4" w14:textId="77777777" w:rsidR="00A77C06" w:rsidRDefault="00EC7151" w:rsidP="00A77C06">
      <w:pPr>
        <w:ind w:left="96" w:right="14"/>
        <w:jc w:val="left"/>
        <w:rPr>
          <w:rFonts w:asciiTheme="minorHAnsi" w:hAnsiTheme="minorHAnsi" w:cstheme="minorHAnsi"/>
        </w:rPr>
      </w:pPr>
      <w:r w:rsidRPr="00A35B4F">
        <w:rPr>
          <w:rFonts w:asciiTheme="minorHAnsi" w:hAnsiTheme="minorHAnsi" w:cstheme="minorHAnsi"/>
        </w:rPr>
        <w:t xml:space="preserve">Kontaktní osoba ve věcech smluvních: </w:t>
      </w:r>
      <w:r w:rsidR="00A83BD8">
        <w:rPr>
          <w:rFonts w:asciiTheme="minorHAnsi" w:hAnsiTheme="minorHAnsi" w:cstheme="minorHAnsi"/>
        </w:rPr>
        <w:tab/>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r w:rsidR="00A77C06">
        <w:rPr>
          <w:rFonts w:asciiTheme="minorHAnsi" w:hAnsiTheme="minorHAnsi" w:cstheme="minorHAnsi"/>
        </w:rPr>
        <w:t xml:space="preserve"> </w:t>
      </w:r>
    </w:p>
    <w:p w14:paraId="5BF33287" w14:textId="60AF0CF1" w:rsidR="009B371A" w:rsidRPr="00A35B4F" w:rsidRDefault="00EC7151" w:rsidP="00A35B4F">
      <w:pPr>
        <w:ind w:left="96" w:right="14"/>
        <w:jc w:val="left"/>
        <w:rPr>
          <w:rFonts w:asciiTheme="minorHAnsi" w:hAnsiTheme="minorHAnsi" w:cstheme="minorHAnsi"/>
        </w:rPr>
      </w:pPr>
      <w:r w:rsidRPr="00A35B4F">
        <w:rPr>
          <w:rFonts w:asciiTheme="minorHAnsi" w:hAnsiTheme="minorHAnsi" w:cstheme="minorHAnsi"/>
        </w:rPr>
        <w:t xml:space="preserve">Kontaktní osoba ve věcech technických: </w:t>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1BE6493A" w14:textId="5ACA8A44" w:rsidR="009B371A" w:rsidRPr="00A35B4F" w:rsidRDefault="00EC7151" w:rsidP="00A35B4F">
      <w:pPr>
        <w:ind w:left="101" w:right="14"/>
        <w:jc w:val="left"/>
        <w:rPr>
          <w:rFonts w:asciiTheme="minorHAnsi" w:hAnsiTheme="minorHAnsi" w:cstheme="minorHAnsi"/>
        </w:rPr>
      </w:pPr>
      <w:r w:rsidRPr="00A35B4F">
        <w:rPr>
          <w:rFonts w:asciiTheme="minorHAnsi" w:hAnsiTheme="minorHAnsi" w:cstheme="minorHAnsi"/>
        </w:rPr>
        <w:t xml:space="preserve">IČO: </w:t>
      </w:r>
      <w:r w:rsidR="00A83BD8">
        <w:rPr>
          <w:rFonts w:asciiTheme="minorHAnsi" w:hAnsiTheme="minorHAnsi" w:cstheme="minorHAnsi"/>
        </w:rPr>
        <w:tab/>
      </w:r>
      <w:r w:rsidR="00A83BD8">
        <w:rPr>
          <w:rFonts w:asciiTheme="minorHAnsi" w:hAnsiTheme="minorHAnsi" w:cstheme="minorHAnsi"/>
        </w:rPr>
        <w:tab/>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6C93E3ED" w14:textId="7203465C" w:rsidR="009B371A" w:rsidRPr="00A35B4F" w:rsidRDefault="00EC7151" w:rsidP="00A83BD8">
      <w:pPr>
        <w:tabs>
          <w:tab w:val="left" w:pos="2147"/>
        </w:tabs>
        <w:ind w:left="101" w:right="14"/>
        <w:jc w:val="left"/>
        <w:rPr>
          <w:rFonts w:asciiTheme="minorHAnsi" w:hAnsiTheme="minorHAnsi" w:cstheme="minorHAnsi"/>
        </w:rPr>
      </w:pPr>
      <w:r w:rsidRPr="00A35B4F">
        <w:rPr>
          <w:rFonts w:asciiTheme="minorHAnsi" w:hAnsiTheme="minorHAnsi" w:cstheme="minorHAnsi"/>
        </w:rPr>
        <w:t xml:space="preserve">DIČ: </w:t>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45208566" w14:textId="3C8C6E1F" w:rsidR="00A35B4F" w:rsidRDefault="00EC7151" w:rsidP="00A83BD8">
      <w:pPr>
        <w:spacing w:after="0"/>
        <w:ind w:left="106" w:right="3065"/>
        <w:jc w:val="left"/>
        <w:rPr>
          <w:rFonts w:asciiTheme="minorHAnsi" w:hAnsiTheme="minorHAnsi" w:cstheme="minorHAnsi"/>
        </w:rPr>
      </w:pPr>
      <w:r w:rsidRPr="00A35B4F">
        <w:rPr>
          <w:rFonts w:asciiTheme="minorHAnsi" w:hAnsiTheme="minorHAnsi" w:cstheme="minorHAnsi"/>
        </w:rPr>
        <w:t xml:space="preserve">Bankovní spojení: </w:t>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488C70DD" w14:textId="14F05E27" w:rsidR="00A35B4F" w:rsidRDefault="00EC7151" w:rsidP="00A83BD8">
      <w:pPr>
        <w:tabs>
          <w:tab w:val="left" w:pos="142"/>
        </w:tabs>
        <w:spacing w:after="0"/>
        <w:ind w:left="106" w:right="3490"/>
        <w:jc w:val="left"/>
        <w:rPr>
          <w:rFonts w:asciiTheme="minorHAnsi" w:hAnsiTheme="minorHAnsi" w:cstheme="minorHAnsi"/>
        </w:rPr>
      </w:pPr>
      <w:r w:rsidRPr="00A35B4F">
        <w:rPr>
          <w:rFonts w:asciiTheme="minorHAnsi" w:hAnsiTheme="minorHAnsi" w:cstheme="minorHAnsi"/>
        </w:rPr>
        <w:t xml:space="preserve">číslo účtu: </w:t>
      </w:r>
      <w:r w:rsidR="00A83BD8">
        <w:rPr>
          <w:rFonts w:asciiTheme="minorHAnsi" w:hAnsiTheme="minorHAnsi" w:cstheme="minorHAnsi"/>
        </w:rPr>
        <w:tab/>
      </w:r>
      <w:r w:rsidR="00A83BD8">
        <w:rPr>
          <w:rFonts w:asciiTheme="minorHAnsi" w:hAnsiTheme="minorHAnsi" w:cstheme="minorHAnsi"/>
        </w:rPr>
        <w:tab/>
      </w:r>
      <w:proofErr w:type="spellStart"/>
      <w:r w:rsidR="00A77C06" w:rsidRPr="00A77C06">
        <w:rPr>
          <w:rFonts w:asciiTheme="minorHAnsi" w:hAnsiTheme="minorHAnsi" w:cstheme="minorHAnsi"/>
          <w:highlight w:val="yellow"/>
        </w:rPr>
        <w:t>xxxxx</w:t>
      </w:r>
      <w:proofErr w:type="spellEnd"/>
    </w:p>
    <w:p w14:paraId="1832D335" w14:textId="050E178A" w:rsidR="00A83BD8" w:rsidRDefault="00EC7151" w:rsidP="00A35B4F">
      <w:pPr>
        <w:spacing w:after="0"/>
        <w:ind w:left="106" w:right="6130"/>
        <w:jc w:val="left"/>
        <w:rPr>
          <w:rFonts w:asciiTheme="minorHAnsi" w:hAnsiTheme="minorHAnsi" w:cstheme="minorHAnsi"/>
        </w:rPr>
      </w:pPr>
      <w:r w:rsidRPr="00A35B4F">
        <w:rPr>
          <w:rFonts w:asciiTheme="minorHAnsi" w:hAnsiTheme="minorHAnsi" w:cstheme="minorHAnsi"/>
        </w:rPr>
        <w:t>Společnost je</w:t>
      </w:r>
      <w:r w:rsidR="00A77C06">
        <w:rPr>
          <w:rFonts w:asciiTheme="minorHAnsi" w:hAnsiTheme="minorHAnsi" w:cstheme="minorHAnsi"/>
        </w:rPr>
        <w:t>/není</w:t>
      </w:r>
      <w:r w:rsidRPr="00A35B4F">
        <w:rPr>
          <w:rFonts w:asciiTheme="minorHAnsi" w:hAnsiTheme="minorHAnsi" w:cstheme="minorHAnsi"/>
        </w:rPr>
        <w:t xml:space="preserve"> plátcem DPH </w:t>
      </w:r>
    </w:p>
    <w:p w14:paraId="009BDB3C" w14:textId="7156561F" w:rsidR="009B371A" w:rsidRPr="00A35B4F" w:rsidRDefault="00EC7151" w:rsidP="00A35B4F">
      <w:pPr>
        <w:spacing w:after="0"/>
        <w:ind w:left="106" w:right="6130"/>
        <w:jc w:val="left"/>
        <w:rPr>
          <w:rFonts w:asciiTheme="minorHAnsi" w:hAnsiTheme="minorHAnsi" w:cstheme="minorHAnsi"/>
        </w:rPr>
      </w:pPr>
      <w:r w:rsidRPr="00A35B4F">
        <w:rPr>
          <w:rFonts w:asciiTheme="minorHAnsi" w:hAnsiTheme="minorHAnsi" w:cstheme="minorHAnsi"/>
        </w:rPr>
        <w:t>dále jen „zhotovitel"</w:t>
      </w:r>
    </w:p>
    <w:p w14:paraId="76D6FDC6" w14:textId="77777777" w:rsidR="00A83BD8" w:rsidRDefault="00A83BD8">
      <w:pPr>
        <w:ind w:left="130" w:right="14"/>
        <w:rPr>
          <w:rFonts w:asciiTheme="minorHAnsi" w:hAnsiTheme="minorHAnsi" w:cstheme="minorHAnsi"/>
        </w:rPr>
      </w:pPr>
    </w:p>
    <w:p w14:paraId="76364211" w14:textId="70DD5A1D" w:rsidR="009B371A" w:rsidRPr="00A35B4F" w:rsidRDefault="00EC7151">
      <w:pPr>
        <w:ind w:left="130" w:right="14"/>
        <w:rPr>
          <w:rFonts w:asciiTheme="minorHAnsi" w:hAnsiTheme="minorHAnsi" w:cstheme="minorHAnsi"/>
        </w:rPr>
      </w:pPr>
      <w:r w:rsidRPr="00A35B4F">
        <w:rPr>
          <w:rFonts w:asciiTheme="minorHAnsi" w:hAnsiTheme="minorHAnsi" w:cstheme="minorHAnsi"/>
        </w:rPr>
        <w:t>níže uvedeného dne, měsíce a roku uzavřeli smlouvu následujícího znění:</w:t>
      </w:r>
    </w:p>
    <w:p w14:paraId="1184B072" w14:textId="77777777" w:rsidR="003E7605" w:rsidRDefault="003E7605">
      <w:pPr>
        <w:ind w:left="130" w:right="14"/>
        <w:rPr>
          <w:rFonts w:asciiTheme="minorHAnsi" w:hAnsiTheme="minorHAnsi" w:cstheme="minorHAnsi"/>
        </w:rPr>
      </w:pPr>
    </w:p>
    <w:p w14:paraId="20DD5E35" w14:textId="77777777" w:rsidR="00A35B4F" w:rsidRDefault="00A35B4F">
      <w:pPr>
        <w:ind w:left="130" w:right="14"/>
        <w:rPr>
          <w:rFonts w:asciiTheme="minorHAnsi" w:hAnsiTheme="minorHAnsi" w:cstheme="minorHAnsi"/>
        </w:rPr>
      </w:pPr>
    </w:p>
    <w:p w14:paraId="6220C37D" w14:textId="77777777" w:rsidR="00A35B4F" w:rsidRDefault="00A35B4F">
      <w:pPr>
        <w:ind w:left="130" w:right="14"/>
        <w:rPr>
          <w:rFonts w:asciiTheme="minorHAnsi" w:hAnsiTheme="minorHAnsi" w:cstheme="minorHAnsi"/>
        </w:rPr>
      </w:pPr>
    </w:p>
    <w:p w14:paraId="61ECDBEC" w14:textId="77777777" w:rsidR="00A35B4F" w:rsidRDefault="00A35B4F">
      <w:pPr>
        <w:ind w:left="130" w:right="14"/>
        <w:rPr>
          <w:rFonts w:asciiTheme="minorHAnsi" w:hAnsiTheme="minorHAnsi" w:cstheme="minorHAnsi"/>
        </w:rPr>
      </w:pPr>
    </w:p>
    <w:p w14:paraId="45AAE122" w14:textId="77777777" w:rsidR="00F60841" w:rsidRDefault="00F60841">
      <w:pPr>
        <w:ind w:left="130" w:right="14"/>
        <w:rPr>
          <w:rFonts w:asciiTheme="minorHAnsi" w:hAnsiTheme="minorHAnsi" w:cstheme="minorHAnsi"/>
        </w:rPr>
      </w:pPr>
    </w:p>
    <w:p w14:paraId="1A918C00" w14:textId="67CEA74B" w:rsidR="009B371A" w:rsidRPr="00D8397C" w:rsidRDefault="000C67D2" w:rsidP="00D8397C">
      <w:pPr>
        <w:spacing w:after="0" w:line="259" w:lineRule="auto"/>
        <w:ind w:left="0" w:right="96" w:firstLine="0"/>
        <w:jc w:val="center"/>
        <w:rPr>
          <w:rFonts w:asciiTheme="minorHAnsi" w:hAnsiTheme="minorHAnsi" w:cstheme="minorHAnsi"/>
          <w:b/>
          <w:bCs/>
        </w:rPr>
      </w:pPr>
      <w:r w:rsidRPr="00D8397C">
        <w:rPr>
          <w:rFonts w:asciiTheme="minorHAnsi" w:hAnsiTheme="minorHAnsi" w:cstheme="minorHAnsi"/>
          <w:b/>
          <w:bCs/>
        </w:rPr>
        <w:t>I.</w:t>
      </w:r>
    </w:p>
    <w:p w14:paraId="5CB4AAC0" w14:textId="77777777" w:rsidR="009B371A" w:rsidRPr="00D8397C" w:rsidRDefault="00EC7151" w:rsidP="00D8397C">
      <w:pPr>
        <w:spacing w:after="0" w:line="259" w:lineRule="auto"/>
        <w:ind w:left="0" w:right="91" w:firstLine="0"/>
        <w:jc w:val="center"/>
        <w:rPr>
          <w:rFonts w:asciiTheme="minorHAnsi" w:hAnsiTheme="minorHAnsi" w:cstheme="minorHAnsi"/>
          <w:b/>
          <w:bCs/>
        </w:rPr>
      </w:pPr>
      <w:r w:rsidRPr="00D8397C">
        <w:rPr>
          <w:rFonts w:asciiTheme="minorHAnsi" w:hAnsiTheme="minorHAnsi" w:cstheme="minorHAnsi"/>
          <w:b/>
          <w:bCs/>
        </w:rPr>
        <w:t>Předmět díla</w:t>
      </w:r>
    </w:p>
    <w:p w14:paraId="1A075DEC" w14:textId="5CFA553F" w:rsidR="009B371A" w:rsidRPr="00A35B4F" w:rsidRDefault="00EC7151" w:rsidP="00D212BA">
      <w:pPr>
        <w:numPr>
          <w:ilvl w:val="0"/>
          <w:numId w:val="1"/>
        </w:numPr>
        <w:ind w:left="426" w:right="14" w:hanging="426"/>
        <w:rPr>
          <w:rFonts w:asciiTheme="minorHAnsi" w:hAnsiTheme="minorHAnsi" w:cstheme="minorHAnsi"/>
        </w:rPr>
      </w:pPr>
      <w:r w:rsidRPr="00A35B4F">
        <w:rPr>
          <w:rFonts w:asciiTheme="minorHAnsi" w:hAnsiTheme="minorHAnsi" w:cstheme="minorHAnsi"/>
        </w:rPr>
        <w:t>Předmětem této smlouvy je prov</w:t>
      </w:r>
      <w:r w:rsidR="00A77C06">
        <w:rPr>
          <w:rFonts w:asciiTheme="minorHAnsi" w:hAnsiTheme="minorHAnsi" w:cstheme="minorHAnsi"/>
        </w:rPr>
        <w:t xml:space="preserve">edení </w:t>
      </w:r>
      <w:r w:rsidR="002B3693">
        <w:rPr>
          <w:rFonts w:asciiTheme="minorHAnsi" w:hAnsiTheme="minorHAnsi" w:cstheme="minorHAnsi"/>
        </w:rPr>
        <w:t>úpravy</w:t>
      </w:r>
      <w:r w:rsidR="00A77C06">
        <w:rPr>
          <w:rFonts w:asciiTheme="minorHAnsi" w:hAnsiTheme="minorHAnsi" w:cstheme="minorHAnsi"/>
        </w:rPr>
        <w:t xml:space="preserve"> karuselového obráběcího stroje</w:t>
      </w:r>
      <w:r w:rsidR="00F82DDB">
        <w:rPr>
          <w:rFonts w:asciiTheme="minorHAnsi" w:hAnsiTheme="minorHAnsi" w:cstheme="minorHAnsi"/>
        </w:rPr>
        <w:t xml:space="preserve"> SKJ10 </w:t>
      </w:r>
      <w:proofErr w:type="spellStart"/>
      <w:r w:rsidR="00F82DDB">
        <w:rPr>
          <w:rFonts w:asciiTheme="minorHAnsi" w:hAnsiTheme="minorHAnsi" w:cstheme="minorHAnsi"/>
        </w:rPr>
        <w:t>inv.č</w:t>
      </w:r>
      <w:proofErr w:type="spellEnd"/>
      <w:r w:rsidR="00F82DDB">
        <w:rPr>
          <w:rFonts w:asciiTheme="minorHAnsi" w:hAnsiTheme="minorHAnsi" w:cstheme="minorHAnsi"/>
        </w:rPr>
        <w:t>. 84735</w:t>
      </w:r>
      <w:r w:rsidR="00A77C06">
        <w:rPr>
          <w:rFonts w:asciiTheme="minorHAnsi" w:hAnsiTheme="minorHAnsi" w:cstheme="minorHAnsi"/>
        </w:rPr>
        <w:t>, díky které bude možné provádět vnitřní opracovávání surových obručí 610</w:t>
      </w:r>
      <w:r w:rsidR="002B3693">
        <w:rPr>
          <w:rFonts w:asciiTheme="minorHAnsi" w:hAnsiTheme="minorHAnsi" w:cstheme="minorHAnsi"/>
        </w:rPr>
        <w:t xml:space="preserve"> </w:t>
      </w:r>
      <w:r w:rsidR="00A77C06">
        <w:rPr>
          <w:rFonts w:asciiTheme="minorHAnsi" w:hAnsiTheme="minorHAnsi" w:cstheme="minorHAnsi"/>
        </w:rPr>
        <w:t>mm a 700</w:t>
      </w:r>
      <w:r w:rsidR="002B3693">
        <w:rPr>
          <w:rFonts w:asciiTheme="minorHAnsi" w:hAnsiTheme="minorHAnsi" w:cstheme="minorHAnsi"/>
        </w:rPr>
        <w:t xml:space="preserve"> </w:t>
      </w:r>
      <w:r w:rsidR="00A77C06">
        <w:rPr>
          <w:rFonts w:asciiTheme="minorHAnsi" w:hAnsiTheme="minorHAnsi" w:cstheme="minorHAnsi"/>
        </w:rPr>
        <w:t xml:space="preserve">mm pro tramvajová vozidla, dle </w:t>
      </w:r>
      <w:r w:rsidR="00AD15DC">
        <w:rPr>
          <w:rFonts w:asciiTheme="minorHAnsi" w:hAnsiTheme="minorHAnsi" w:cstheme="minorHAnsi"/>
        </w:rPr>
        <w:t>požadavků</w:t>
      </w:r>
      <w:r w:rsidR="00A77C06">
        <w:rPr>
          <w:rFonts w:asciiTheme="minorHAnsi" w:hAnsiTheme="minorHAnsi" w:cstheme="minorHAnsi"/>
        </w:rPr>
        <w:t xml:space="preserve"> uveden</w:t>
      </w:r>
      <w:r w:rsidR="00AD15DC">
        <w:rPr>
          <w:rFonts w:asciiTheme="minorHAnsi" w:hAnsiTheme="minorHAnsi" w:cstheme="minorHAnsi"/>
        </w:rPr>
        <w:t>ých</w:t>
      </w:r>
      <w:r w:rsidR="00A77C06">
        <w:rPr>
          <w:rFonts w:asciiTheme="minorHAnsi" w:hAnsiTheme="minorHAnsi" w:cstheme="minorHAnsi"/>
        </w:rPr>
        <w:t xml:space="preserve"> v </w:t>
      </w:r>
      <w:r w:rsidRPr="00A35B4F">
        <w:rPr>
          <w:rFonts w:asciiTheme="minorHAnsi" w:hAnsiTheme="minorHAnsi" w:cstheme="minorHAnsi"/>
        </w:rPr>
        <w:t xml:space="preserve">příloze č. 1 </w:t>
      </w:r>
      <w:r w:rsidR="00AD15DC">
        <w:rPr>
          <w:rFonts w:asciiTheme="minorHAnsi" w:hAnsiTheme="minorHAnsi" w:cstheme="minorHAnsi"/>
        </w:rPr>
        <w:t>– Soupis požadavků</w:t>
      </w:r>
      <w:r w:rsidRPr="00A35B4F">
        <w:rPr>
          <w:rFonts w:asciiTheme="minorHAnsi" w:hAnsiTheme="minorHAnsi" w:cstheme="minorHAnsi"/>
        </w:rPr>
        <w:t>,</w:t>
      </w:r>
      <w:r w:rsidR="00965261">
        <w:rPr>
          <w:rFonts w:asciiTheme="minorHAnsi" w:hAnsiTheme="minorHAnsi" w:cstheme="minorHAnsi"/>
        </w:rPr>
        <w:t xml:space="preserve"> kter</w:t>
      </w:r>
      <w:r w:rsidR="00AD15DC">
        <w:rPr>
          <w:rFonts w:asciiTheme="minorHAnsi" w:hAnsiTheme="minorHAnsi" w:cstheme="minorHAnsi"/>
        </w:rPr>
        <w:t>ý</w:t>
      </w:r>
      <w:r w:rsidR="00965261">
        <w:rPr>
          <w:rFonts w:asciiTheme="minorHAnsi" w:hAnsiTheme="minorHAnsi" w:cstheme="minorHAnsi"/>
        </w:rPr>
        <w:t xml:space="preserve"> je nedílnou součástí této smlouvy</w:t>
      </w:r>
      <w:r w:rsidR="002B3693">
        <w:rPr>
          <w:rFonts w:asciiTheme="minorHAnsi" w:hAnsiTheme="minorHAnsi" w:cstheme="minorHAnsi"/>
        </w:rPr>
        <w:t>.</w:t>
      </w:r>
    </w:p>
    <w:p w14:paraId="27AAD5DE" w14:textId="2800EDDC" w:rsidR="009B371A" w:rsidRPr="00A35B4F" w:rsidRDefault="00EC7151" w:rsidP="00D212BA">
      <w:pPr>
        <w:numPr>
          <w:ilvl w:val="0"/>
          <w:numId w:val="1"/>
        </w:numPr>
        <w:ind w:left="426" w:right="14" w:hanging="426"/>
        <w:rPr>
          <w:rFonts w:asciiTheme="minorHAnsi" w:hAnsiTheme="minorHAnsi" w:cstheme="minorHAnsi"/>
        </w:rPr>
      </w:pPr>
      <w:r w:rsidRPr="00A35B4F">
        <w:rPr>
          <w:rFonts w:asciiTheme="minorHAnsi" w:hAnsiTheme="minorHAnsi" w:cstheme="minorHAnsi"/>
        </w:rPr>
        <w:t xml:space="preserve">Místem plnění je </w:t>
      </w:r>
      <w:r w:rsidR="00D8397C">
        <w:rPr>
          <w:rFonts w:asciiTheme="minorHAnsi" w:hAnsiTheme="minorHAnsi" w:cstheme="minorHAnsi"/>
        </w:rPr>
        <w:t xml:space="preserve">areál </w:t>
      </w:r>
      <w:r w:rsidR="000B48AD">
        <w:rPr>
          <w:rFonts w:asciiTheme="minorHAnsi" w:hAnsiTheme="minorHAnsi" w:cstheme="minorHAnsi"/>
        </w:rPr>
        <w:t>objednatele</w:t>
      </w:r>
      <w:r w:rsidR="00D8397C">
        <w:rPr>
          <w:rFonts w:asciiTheme="minorHAnsi" w:hAnsiTheme="minorHAnsi" w:cstheme="minorHAnsi"/>
        </w:rPr>
        <w:t xml:space="preserve"> na adrese </w:t>
      </w:r>
      <w:r w:rsidRPr="00A35B4F">
        <w:rPr>
          <w:rFonts w:asciiTheme="minorHAnsi" w:hAnsiTheme="minorHAnsi" w:cstheme="minorHAnsi"/>
        </w:rPr>
        <w:t>Hudcova 74</w:t>
      </w:r>
      <w:r w:rsidR="00D8397C">
        <w:rPr>
          <w:rFonts w:asciiTheme="minorHAnsi" w:hAnsiTheme="minorHAnsi" w:cstheme="minorHAnsi"/>
        </w:rPr>
        <w:t>, Brno - Medlánky</w:t>
      </w:r>
      <w:r w:rsidRPr="00A35B4F">
        <w:rPr>
          <w:rFonts w:asciiTheme="minorHAnsi" w:hAnsiTheme="minorHAnsi" w:cstheme="minorHAnsi"/>
        </w:rPr>
        <w:t xml:space="preserve">, </w:t>
      </w:r>
      <w:r w:rsidR="0061163B">
        <w:rPr>
          <w:rFonts w:asciiTheme="minorHAnsi" w:hAnsiTheme="minorHAnsi" w:cstheme="minorHAnsi"/>
        </w:rPr>
        <w:t>strojní dílna</w:t>
      </w:r>
      <w:r w:rsidRPr="00A35B4F">
        <w:rPr>
          <w:rFonts w:asciiTheme="minorHAnsi" w:hAnsiTheme="minorHAnsi" w:cstheme="minorHAnsi"/>
        </w:rPr>
        <w:t xml:space="preserve"> střediska </w:t>
      </w:r>
      <w:r w:rsidR="00D8397C">
        <w:rPr>
          <w:rFonts w:asciiTheme="minorHAnsi" w:hAnsiTheme="minorHAnsi" w:cstheme="minorHAnsi"/>
        </w:rPr>
        <w:t>Ú</w:t>
      </w:r>
      <w:r w:rsidRPr="00A35B4F">
        <w:rPr>
          <w:rFonts w:asciiTheme="minorHAnsi" w:hAnsiTheme="minorHAnsi" w:cstheme="minorHAnsi"/>
        </w:rPr>
        <w:t>střední dílny.</w:t>
      </w:r>
    </w:p>
    <w:p w14:paraId="5FDB62CA" w14:textId="77777777" w:rsidR="009B371A" w:rsidRDefault="00EC7151" w:rsidP="00D212BA">
      <w:pPr>
        <w:numPr>
          <w:ilvl w:val="0"/>
          <w:numId w:val="1"/>
        </w:numPr>
        <w:ind w:left="426" w:right="14" w:hanging="426"/>
        <w:rPr>
          <w:rFonts w:asciiTheme="minorHAnsi" w:hAnsiTheme="minorHAnsi" w:cstheme="minorHAnsi"/>
        </w:rPr>
      </w:pPr>
      <w:r w:rsidRPr="00A35B4F">
        <w:rPr>
          <w:rFonts w:asciiTheme="minorHAnsi" w:hAnsiTheme="minorHAnsi" w:cstheme="minorHAnsi"/>
        </w:rPr>
        <w:t>Zhotovitel se zavazuje provést předmět smlouvy na svůj náklad a nebezpečí. Objednatel se zavazuje, že řádné dokončené dílo převezme a zaplatí za jeho provedení zhotoviteli dále dohodnutou cenu.</w:t>
      </w:r>
    </w:p>
    <w:p w14:paraId="354FC381" w14:textId="77777777" w:rsidR="000F017C" w:rsidRDefault="000F017C" w:rsidP="000F017C">
      <w:pPr>
        <w:pStyle w:val="Odstavecseseznamem"/>
        <w:numPr>
          <w:ilvl w:val="0"/>
          <w:numId w:val="1"/>
        </w:numPr>
        <w:spacing w:after="0" w:line="276" w:lineRule="auto"/>
        <w:ind w:left="426" w:right="0" w:hanging="360"/>
        <w:rPr>
          <w:rFonts w:asciiTheme="minorHAnsi" w:hAnsiTheme="minorHAnsi" w:cstheme="minorHAnsi"/>
        </w:rPr>
      </w:pPr>
      <w:r>
        <w:rPr>
          <w:rFonts w:asciiTheme="minorHAnsi" w:hAnsiTheme="minorHAnsi" w:cstheme="minorHAnsi"/>
        </w:rPr>
        <w:t>Po dokončení předmětu díla se zhotovitel zavazuje provést bezplatné zaškolení objednatele. Ukončení zaškolení objednatele bude provedeno protokolárně s podpisy pověřených zaměstnanců obou smluvních stran.</w:t>
      </w:r>
    </w:p>
    <w:p w14:paraId="500C0B19" w14:textId="77777777" w:rsidR="000F017C" w:rsidRDefault="000F017C" w:rsidP="000F017C">
      <w:pPr>
        <w:pStyle w:val="Zkladntextodsazen2"/>
        <w:numPr>
          <w:ilvl w:val="0"/>
          <w:numId w:val="1"/>
        </w:numPr>
        <w:spacing w:line="276" w:lineRule="auto"/>
        <w:ind w:left="426" w:hanging="360"/>
        <w:rPr>
          <w:rFonts w:asciiTheme="minorHAnsi" w:hAnsiTheme="minorHAnsi" w:cstheme="minorHAnsi"/>
          <w:sz w:val="22"/>
          <w:szCs w:val="22"/>
        </w:rPr>
      </w:pPr>
      <w:r w:rsidRPr="00260BF4">
        <w:rPr>
          <w:rFonts w:asciiTheme="minorHAnsi" w:hAnsiTheme="minorHAnsi" w:cstheme="minorHAnsi"/>
          <w:sz w:val="22"/>
          <w:szCs w:val="22"/>
        </w:rPr>
        <w:t xml:space="preserve">Zhotovitel </w:t>
      </w:r>
      <w:r>
        <w:rPr>
          <w:rFonts w:asciiTheme="minorHAnsi" w:hAnsiTheme="minorHAnsi" w:cstheme="minorHAnsi"/>
          <w:sz w:val="22"/>
          <w:szCs w:val="22"/>
        </w:rPr>
        <w:t>předá objednateli po dokončení díla technickou a legislativní dokumentaci v rozsahu nařízení vlády č. 176/2008 Sb. a také:</w:t>
      </w:r>
    </w:p>
    <w:p w14:paraId="791292BF" w14:textId="35629541" w:rsidR="000F017C" w:rsidRDefault="000F017C" w:rsidP="000F017C">
      <w:pPr>
        <w:pStyle w:val="Zkladntextodsazen2"/>
        <w:numPr>
          <w:ilvl w:val="1"/>
          <w:numId w:val="21"/>
        </w:numPr>
        <w:spacing w:line="276" w:lineRule="auto"/>
        <w:rPr>
          <w:rFonts w:asciiTheme="minorHAnsi" w:hAnsiTheme="minorHAnsi" w:cstheme="minorHAnsi"/>
          <w:sz w:val="22"/>
          <w:szCs w:val="22"/>
        </w:rPr>
      </w:pPr>
      <w:r>
        <w:rPr>
          <w:rFonts w:asciiTheme="minorHAnsi" w:hAnsiTheme="minorHAnsi" w:cstheme="minorHAnsi"/>
          <w:sz w:val="22"/>
          <w:szCs w:val="22"/>
        </w:rPr>
        <w:t>protokol o předání a převzetí</w:t>
      </w:r>
    </w:p>
    <w:p w14:paraId="5894B354" w14:textId="28FB8929" w:rsidR="000F017C" w:rsidRDefault="000F017C" w:rsidP="000F017C">
      <w:pPr>
        <w:pStyle w:val="Zkladntextodsazen2"/>
        <w:numPr>
          <w:ilvl w:val="1"/>
          <w:numId w:val="21"/>
        </w:numPr>
        <w:spacing w:line="276" w:lineRule="auto"/>
        <w:rPr>
          <w:rFonts w:asciiTheme="minorHAnsi" w:hAnsiTheme="minorHAnsi" w:cstheme="minorHAnsi"/>
          <w:sz w:val="22"/>
          <w:szCs w:val="22"/>
        </w:rPr>
      </w:pPr>
      <w:r>
        <w:rPr>
          <w:rFonts w:asciiTheme="minorHAnsi" w:hAnsiTheme="minorHAnsi" w:cstheme="minorHAnsi"/>
          <w:sz w:val="22"/>
          <w:szCs w:val="22"/>
        </w:rPr>
        <w:t>návod na obsluhu</w:t>
      </w:r>
    </w:p>
    <w:p w14:paraId="5BB086CA" w14:textId="69F0C8DC" w:rsidR="000F017C" w:rsidRDefault="000F017C" w:rsidP="000F017C">
      <w:pPr>
        <w:pStyle w:val="Zkladntextodsazen2"/>
        <w:numPr>
          <w:ilvl w:val="1"/>
          <w:numId w:val="21"/>
        </w:numPr>
        <w:spacing w:line="276" w:lineRule="auto"/>
        <w:rPr>
          <w:rFonts w:asciiTheme="minorHAnsi" w:hAnsiTheme="minorHAnsi" w:cstheme="minorHAnsi"/>
          <w:sz w:val="22"/>
          <w:szCs w:val="22"/>
        </w:rPr>
      </w:pPr>
      <w:r>
        <w:rPr>
          <w:rFonts w:asciiTheme="minorHAnsi" w:hAnsiTheme="minorHAnsi" w:cstheme="minorHAnsi"/>
          <w:sz w:val="22"/>
          <w:szCs w:val="22"/>
        </w:rPr>
        <w:t>případné potřebné revize</w:t>
      </w:r>
    </w:p>
    <w:p w14:paraId="3ED2BAA9" w14:textId="77777777" w:rsidR="000F017C" w:rsidRPr="00A35B4F" w:rsidRDefault="000F017C" w:rsidP="000F017C">
      <w:pPr>
        <w:ind w:left="426" w:right="14" w:firstLine="0"/>
        <w:rPr>
          <w:rFonts w:asciiTheme="minorHAnsi" w:hAnsiTheme="minorHAnsi" w:cstheme="minorHAnsi"/>
        </w:rPr>
      </w:pPr>
    </w:p>
    <w:p w14:paraId="0B31ECB8" w14:textId="77777777" w:rsidR="00AD15DC" w:rsidRDefault="00AD15DC" w:rsidP="00D8397C">
      <w:pPr>
        <w:spacing w:after="40" w:line="259" w:lineRule="auto"/>
        <w:ind w:left="0" w:right="5" w:firstLine="0"/>
        <w:jc w:val="center"/>
        <w:rPr>
          <w:rFonts w:asciiTheme="minorHAnsi" w:hAnsiTheme="minorHAnsi" w:cstheme="minorHAnsi"/>
          <w:b/>
          <w:bCs/>
        </w:rPr>
      </w:pPr>
    </w:p>
    <w:p w14:paraId="3A3582E5" w14:textId="7A90419C" w:rsidR="009B371A" w:rsidRPr="00D8397C" w:rsidRDefault="000C67D2" w:rsidP="00D8397C">
      <w:pPr>
        <w:spacing w:after="40" w:line="259" w:lineRule="auto"/>
        <w:ind w:left="0" w:right="5" w:firstLine="0"/>
        <w:jc w:val="center"/>
        <w:rPr>
          <w:rFonts w:asciiTheme="minorHAnsi" w:hAnsiTheme="minorHAnsi" w:cstheme="minorHAnsi"/>
          <w:b/>
          <w:bCs/>
        </w:rPr>
      </w:pPr>
      <w:r w:rsidRPr="00D8397C">
        <w:rPr>
          <w:rFonts w:asciiTheme="minorHAnsi" w:hAnsiTheme="minorHAnsi" w:cstheme="minorHAnsi"/>
          <w:b/>
          <w:bCs/>
        </w:rPr>
        <w:t>II.</w:t>
      </w:r>
    </w:p>
    <w:p w14:paraId="31EB6388" w14:textId="77777777" w:rsidR="009B371A" w:rsidRPr="00D8397C" w:rsidRDefault="00EC7151" w:rsidP="00D8397C">
      <w:pPr>
        <w:spacing w:after="46" w:line="259" w:lineRule="auto"/>
        <w:ind w:left="0" w:right="82" w:firstLine="0"/>
        <w:jc w:val="center"/>
        <w:rPr>
          <w:rFonts w:asciiTheme="minorHAnsi" w:hAnsiTheme="minorHAnsi" w:cstheme="minorHAnsi"/>
          <w:b/>
          <w:bCs/>
        </w:rPr>
      </w:pPr>
      <w:r w:rsidRPr="00D8397C">
        <w:rPr>
          <w:rFonts w:asciiTheme="minorHAnsi" w:hAnsiTheme="minorHAnsi" w:cstheme="minorHAnsi"/>
          <w:b/>
          <w:bCs/>
        </w:rPr>
        <w:t>Doba provedení díla</w:t>
      </w:r>
    </w:p>
    <w:p w14:paraId="4D4DAAFA" w14:textId="155309D1" w:rsidR="00F60841" w:rsidRPr="00F60841" w:rsidRDefault="00AD15DC" w:rsidP="00F60841">
      <w:pPr>
        <w:numPr>
          <w:ilvl w:val="0"/>
          <w:numId w:val="16"/>
        </w:numPr>
        <w:ind w:left="426" w:right="14" w:hanging="426"/>
        <w:rPr>
          <w:rFonts w:asciiTheme="minorHAnsi" w:hAnsiTheme="minorHAnsi" w:cstheme="minorHAnsi"/>
        </w:rPr>
      </w:pPr>
      <w:r>
        <w:rPr>
          <w:rFonts w:asciiTheme="minorHAnsi" w:hAnsiTheme="minorHAnsi" w:cstheme="minorHAnsi"/>
        </w:rPr>
        <w:t>Zhotovitel se zavazuje provést dílo do</w:t>
      </w:r>
      <w:r w:rsidR="00F44878">
        <w:rPr>
          <w:rFonts w:asciiTheme="minorHAnsi" w:hAnsiTheme="minorHAnsi" w:cstheme="minorHAnsi"/>
        </w:rPr>
        <w:t xml:space="preserve"> 6 měsíců</w:t>
      </w:r>
      <w:r>
        <w:rPr>
          <w:rFonts w:asciiTheme="minorHAnsi" w:hAnsiTheme="minorHAnsi" w:cstheme="minorHAnsi"/>
        </w:rPr>
        <w:t xml:space="preserve"> od nabytí účinnosti této smlouvy.</w:t>
      </w:r>
    </w:p>
    <w:p w14:paraId="4CC28104" w14:textId="77777777" w:rsidR="00D8397C" w:rsidRPr="00D8397C" w:rsidRDefault="00D8397C" w:rsidP="00D8397C">
      <w:pPr>
        <w:pStyle w:val="Odstavecseseznamem"/>
        <w:ind w:left="564" w:firstLine="0"/>
        <w:rPr>
          <w:rFonts w:asciiTheme="minorHAnsi" w:hAnsiTheme="minorHAnsi" w:cstheme="minorHAnsi"/>
        </w:rPr>
      </w:pPr>
    </w:p>
    <w:p w14:paraId="1A5630B4" w14:textId="10BF8924" w:rsidR="009B371A" w:rsidRPr="00D8397C" w:rsidRDefault="000C67D2" w:rsidP="00D8397C">
      <w:pPr>
        <w:spacing w:after="40" w:line="259" w:lineRule="auto"/>
        <w:ind w:left="0" w:right="0" w:firstLine="0"/>
        <w:jc w:val="center"/>
        <w:rPr>
          <w:rFonts w:asciiTheme="minorHAnsi" w:hAnsiTheme="minorHAnsi" w:cstheme="minorHAnsi"/>
          <w:b/>
          <w:bCs/>
        </w:rPr>
      </w:pPr>
      <w:r w:rsidRPr="00D8397C">
        <w:rPr>
          <w:rFonts w:asciiTheme="minorHAnsi" w:hAnsiTheme="minorHAnsi" w:cstheme="minorHAnsi"/>
          <w:b/>
          <w:bCs/>
        </w:rPr>
        <w:t>III.</w:t>
      </w:r>
    </w:p>
    <w:p w14:paraId="77972ED9" w14:textId="77777777" w:rsidR="009B371A" w:rsidRPr="00D8397C" w:rsidRDefault="00EC7151" w:rsidP="00D8397C">
      <w:pPr>
        <w:spacing w:after="0" w:line="259" w:lineRule="auto"/>
        <w:ind w:left="0" w:right="67" w:firstLine="0"/>
        <w:jc w:val="center"/>
        <w:rPr>
          <w:rFonts w:asciiTheme="minorHAnsi" w:hAnsiTheme="minorHAnsi" w:cstheme="minorHAnsi"/>
          <w:b/>
          <w:bCs/>
        </w:rPr>
      </w:pPr>
      <w:r w:rsidRPr="00D8397C">
        <w:rPr>
          <w:rFonts w:asciiTheme="minorHAnsi" w:hAnsiTheme="minorHAnsi" w:cstheme="minorHAnsi"/>
          <w:b/>
          <w:bCs/>
        </w:rPr>
        <w:t>Cena díla</w:t>
      </w:r>
    </w:p>
    <w:p w14:paraId="7DED2347" w14:textId="01DE90B3" w:rsidR="009B371A" w:rsidRDefault="00EC7151" w:rsidP="00EC7151">
      <w:pPr>
        <w:numPr>
          <w:ilvl w:val="0"/>
          <w:numId w:val="22"/>
        </w:numPr>
        <w:ind w:left="426" w:right="14" w:hanging="426"/>
        <w:rPr>
          <w:rFonts w:asciiTheme="minorHAnsi" w:hAnsiTheme="minorHAnsi" w:cstheme="minorHAnsi"/>
        </w:rPr>
      </w:pPr>
      <w:r w:rsidRPr="00A35B4F">
        <w:rPr>
          <w:rFonts w:asciiTheme="minorHAnsi" w:hAnsiTheme="minorHAnsi" w:cstheme="minorHAnsi"/>
          <w:noProof/>
        </w:rPr>
        <w:drawing>
          <wp:anchor distT="0" distB="0" distL="114300" distR="114300" simplePos="0" relativeHeight="251658240" behindDoc="0" locked="0" layoutInCell="1" allowOverlap="0" wp14:anchorId="027D73B2" wp14:editId="21CC1E60">
            <wp:simplePos x="0" y="0"/>
            <wp:positionH relativeFrom="page">
              <wp:posOffset>7638288</wp:posOffset>
            </wp:positionH>
            <wp:positionV relativeFrom="page">
              <wp:posOffset>7465615</wp:posOffset>
            </wp:positionV>
            <wp:extent cx="6096" cy="393248"/>
            <wp:effectExtent l="0" t="0" r="0" b="0"/>
            <wp:wrapSquare wrapText="bothSides"/>
            <wp:docPr id="3861" name="Picture 3861"/>
            <wp:cNvGraphicFramePr/>
            <a:graphic xmlns:a="http://schemas.openxmlformats.org/drawingml/2006/main">
              <a:graphicData uri="http://schemas.openxmlformats.org/drawingml/2006/picture">
                <pic:pic xmlns:pic="http://schemas.openxmlformats.org/drawingml/2006/picture">
                  <pic:nvPicPr>
                    <pic:cNvPr id="3861" name="Picture 3861"/>
                    <pic:cNvPicPr/>
                  </pic:nvPicPr>
                  <pic:blipFill>
                    <a:blip r:embed="rId8"/>
                    <a:stretch>
                      <a:fillRect/>
                    </a:stretch>
                  </pic:blipFill>
                  <pic:spPr>
                    <a:xfrm>
                      <a:off x="0" y="0"/>
                      <a:ext cx="6096" cy="393248"/>
                    </a:xfrm>
                    <a:prstGeom prst="rect">
                      <a:avLst/>
                    </a:prstGeom>
                  </pic:spPr>
                </pic:pic>
              </a:graphicData>
            </a:graphic>
          </wp:anchor>
        </w:drawing>
      </w:r>
      <w:r w:rsidRPr="00A35B4F">
        <w:rPr>
          <w:rFonts w:asciiTheme="minorHAnsi" w:hAnsiTheme="minorHAnsi" w:cstheme="minorHAnsi"/>
        </w:rPr>
        <w:t xml:space="preserve">Cena díla provedeného v rozsahu, kvalitě a lhůtě podle této smlouvy je </w:t>
      </w:r>
      <w:r w:rsidR="00A94670">
        <w:rPr>
          <w:rFonts w:asciiTheme="minorHAnsi" w:hAnsiTheme="minorHAnsi" w:cstheme="minorHAnsi"/>
        </w:rPr>
        <w:t>určena dohodou smluvních stran a činí:</w:t>
      </w:r>
    </w:p>
    <w:p w14:paraId="1032303D" w14:textId="39D8C959" w:rsidR="00A94670" w:rsidRDefault="00A94670" w:rsidP="00A94670">
      <w:pPr>
        <w:ind w:left="426" w:right="14" w:firstLine="0"/>
        <w:rPr>
          <w:rFonts w:asciiTheme="minorHAnsi" w:hAnsiTheme="minorHAnsi" w:cstheme="minorHAnsi"/>
        </w:rPr>
      </w:pPr>
      <w:proofErr w:type="spellStart"/>
      <w:r w:rsidRPr="00A94670">
        <w:rPr>
          <w:rFonts w:asciiTheme="minorHAnsi" w:hAnsiTheme="minorHAnsi" w:cstheme="minorHAnsi"/>
          <w:highlight w:val="yellow"/>
        </w:rPr>
        <w:t>xxx.xxx</w:t>
      </w:r>
      <w:proofErr w:type="spellEnd"/>
      <w:r w:rsidRPr="00A94670">
        <w:rPr>
          <w:rFonts w:asciiTheme="minorHAnsi" w:hAnsiTheme="minorHAnsi" w:cstheme="minorHAnsi"/>
          <w:highlight w:val="yellow"/>
        </w:rPr>
        <w:t>,- Kč</w:t>
      </w:r>
      <w:r>
        <w:rPr>
          <w:rFonts w:asciiTheme="minorHAnsi" w:hAnsiTheme="minorHAnsi" w:cstheme="minorHAnsi"/>
        </w:rPr>
        <w:t xml:space="preserve"> bez DPH</w:t>
      </w:r>
    </w:p>
    <w:p w14:paraId="0D6F6317" w14:textId="6EAB248E" w:rsidR="009B371A" w:rsidRPr="00A35B4F" w:rsidRDefault="00EC7151" w:rsidP="00EC7151">
      <w:pPr>
        <w:numPr>
          <w:ilvl w:val="0"/>
          <w:numId w:val="22"/>
        </w:numPr>
        <w:ind w:left="426" w:right="14" w:hanging="426"/>
        <w:rPr>
          <w:rFonts w:asciiTheme="minorHAnsi" w:hAnsiTheme="minorHAnsi" w:cstheme="minorHAnsi"/>
        </w:rPr>
      </w:pPr>
      <w:r w:rsidRPr="00A35B4F">
        <w:rPr>
          <w:rFonts w:asciiTheme="minorHAnsi" w:hAnsiTheme="minorHAnsi" w:cstheme="minorHAnsi"/>
        </w:rPr>
        <w:t xml:space="preserve">Provedené </w:t>
      </w:r>
      <w:r w:rsidR="00965261">
        <w:rPr>
          <w:rFonts w:asciiTheme="minorHAnsi" w:hAnsiTheme="minorHAnsi" w:cstheme="minorHAnsi"/>
        </w:rPr>
        <w:t>dílo</w:t>
      </w:r>
      <w:r w:rsidRPr="00A35B4F">
        <w:rPr>
          <w:rFonts w:asciiTheme="minorHAnsi" w:hAnsiTheme="minorHAnsi" w:cstheme="minorHAnsi"/>
        </w:rPr>
        <w:t xml:space="preserve"> bud</w:t>
      </w:r>
      <w:r w:rsidR="00965261">
        <w:rPr>
          <w:rFonts w:asciiTheme="minorHAnsi" w:hAnsiTheme="minorHAnsi" w:cstheme="minorHAnsi"/>
        </w:rPr>
        <w:t>e</w:t>
      </w:r>
      <w:r w:rsidRPr="00A35B4F">
        <w:rPr>
          <w:rFonts w:asciiTheme="minorHAnsi" w:hAnsiTheme="minorHAnsi" w:cstheme="minorHAnsi"/>
        </w:rPr>
        <w:t xml:space="preserve"> oceněn</w:t>
      </w:r>
      <w:r w:rsidR="00965261">
        <w:rPr>
          <w:rFonts w:asciiTheme="minorHAnsi" w:hAnsiTheme="minorHAnsi" w:cstheme="minorHAnsi"/>
        </w:rPr>
        <w:t>o</w:t>
      </w:r>
      <w:r w:rsidRPr="00A35B4F">
        <w:rPr>
          <w:rFonts w:asciiTheme="minorHAnsi" w:hAnsiTheme="minorHAnsi" w:cstheme="minorHAnsi"/>
        </w:rPr>
        <w:t xml:space="preserve"> dle </w:t>
      </w:r>
      <w:r w:rsidR="00A94670">
        <w:rPr>
          <w:rFonts w:asciiTheme="minorHAnsi" w:hAnsiTheme="minorHAnsi" w:cstheme="minorHAnsi"/>
        </w:rPr>
        <w:t>Soupisu požadavků</w:t>
      </w:r>
      <w:r w:rsidRPr="00A35B4F">
        <w:rPr>
          <w:rFonts w:asciiTheme="minorHAnsi" w:hAnsiTheme="minorHAnsi" w:cstheme="minorHAnsi"/>
        </w:rPr>
        <w:t xml:space="preserve"> uvedeného v příloze č. </w:t>
      </w:r>
      <w:r w:rsidR="00A35B4F">
        <w:rPr>
          <w:rFonts w:asciiTheme="minorHAnsi" w:hAnsiTheme="minorHAnsi" w:cstheme="minorHAnsi"/>
        </w:rPr>
        <w:t>1.</w:t>
      </w:r>
    </w:p>
    <w:p w14:paraId="05392C6C" w14:textId="77777777" w:rsidR="009B371A" w:rsidRPr="00A35B4F" w:rsidRDefault="00EC7151" w:rsidP="00EC7151">
      <w:pPr>
        <w:numPr>
          <w:ilvl w:val="0"/>
          <w:numId w:val="22"/>
        </w:numPr>
        <w:ind w:left="426" w:right="14" w:hanging="426"/>
        <w:rPr>
          <w:rFonts w:asciiTheme="minorHAnsi" w:hAnsiTheme="minorHAnsi" w:cstheme="minorHAnsi"/>
        </w:rPr>
      </w:pPr>
      <w:r w:rsidRPr="00A35B4F">
        <w:rPr>
          <w:rFonts w:asciiTheme="minorHAnsi" w:hAnsiTheme="minorHAnsi" w:cstheme="minorHAnsi"/>
        </w:rPr>
        <w:t>Uvedená cena je pevná, nejvýše přípustná a nelze ji zvýšit ani v důsledku změny cen vstupů nebo jiných vnějších podmínek.</w:t>
      </w:r>
    </w:p>
    <w:p w14:paraId="7D69CE26" w14:textId="7D11A25A" w:rsidR="009B371A" w:rsidRDefault="00EC7151" w:rsidP="00EC7151">
      <w:pPr>
        <w:numPr>
          <w:ilvl w:val="0"/>
          <w:numId w:val="22"/>
        </w:numPr>
        <w:spacing w:after="0"/>
        <w:ind w:left="426" w:right="14" w:hanging="426"/>
        <w:rPr>
          <w:rFonts w:asciiTheme="minorHAnsi" w:hAnsiTheme="minorHAnsi" w:cstheme="minorHAnsi"/>
        </w:rPr>
      </w:pPr>
      <w:r w:rsidRPr="00A35B4F">
        <w:rPr>
          <w:rFonts w:asciiTheme="minorHAnsi" w:hAnsiTheme="minorHAnsi" w:cstheme="minorHAnsi"/>
        </w:rPr>
        <w:t xml:space="preserve">K ceně díla bude připočtena DPH v sazbě platné ke dni uskutečněného zdanitelného plnění, a to v případě, pokud předmět fakturace není zařazen pod číselný kód klasifikace produkce CZ — CPA 41 až 43, u kterého se uplatní režim přenesené daňové povinnosti v souladu s </w:t>
      </w:r>
      <w:r w:rsidR="00A35B4F">
        <w:rPr>
          <w:rFonts w:asciiTheme="minorHAnsi" w:hAnsiTheme="minorHAnsi" w:cstheme="minorHAnsi"/>
        </w:rPr>
        <w:t>§</w:t>
      </w:r>
      <w:r w:rsidRPr="00A35B4F">
        <w:rPr>
          <w:rFonts w:asciiTheme="minorHAnsi" w:hAnsiTheme="minorHAnsi" w:cstheme="minorHAnsi"/>
        </w:rPr>
        <w:t>92e zákona č. 235/2004 Sb., o daní z přidané hodnoty. Daňový doklad bez ohledu na uplatněný režim, musí být vystaven se všemi náležitostmi v souladu se zákonem o dani z přidané hodnoty.</w:t>
      </w:r>
    </w:p>
    <w:p w14:paraId="1A546FDB" w14:textId="77777777" w:rsidR="008243C0" w:rsidRPr="00A35B4F" w:rsidRDefault="008243C0" w:rsidP="008243C0">
      <w:pPr>
        <w:spacing w:after="0"/>
        <w:ind w:left="561" w:right="14" w:firstLine="0"/>
        <w:rPr>
          <w:rFonts w:asciiTheme="minorHAnsi" w:hAnsiTheme="minorHAnsi" w:cstheme="minorHAnsi"/>
        </w:rPr>
      </w:pPr>
    </w:p>
    <w:p w14:paraId="6A3C3BEE" w14:textId="019E7814" w:rsidR="00057C1E" w:rsidRPr="00D8397C" w:rsidRDefault="00057C1E" w:rsidP="00D8397C">
      <w:pPr>
        <w:spacing w:after="40" w:line="259" w:lineRule="auto"/>
        <w:ind w:left="0" w:right="0" w:firstLine="0"/>
        <w:jc w:val="center"/>
        <w:rPr>
          <w:rFonts w:asciiTheme="minorHAnsi" w:hAnsiTheme="minorHAnsi" w:cstheme="minorHAnsi"/>
          <w:b/>
          <w:bCs/>
        </w:rPr>
      </w:pPr>
      <w:r w:rsidRPr="00D8397C">
        <w:rPr>
          <w:rFonts w:asciiTheme="minorHAnsi" w:hAnsiTheme="minorHAnsi" w:cstheme="minorHAnsi"/>
          <w:b/>
          <w:bCs/>
        </w:rPr>
        <w:t>IV.</w:t>
      </w:r>
    </w:p>
    <w:p w14:paraId="23D4056F" w14:textId="3771583B" w:rsidR="00057C1E" w:rsidRPr="00D8397C" w:rsidRDefault="00057C1E" w:rsidP="00D8397C">
      <w:pPr>
        <w:spacing w:after="0" w:line="259" w:lineRule="auto"/>
        <w:ind w:left="0" w:right="67" w:firstLine="0"/>
        <w:jc w:val="center"/>
        <w:rPr>
          <w:rFonts w:asciiTheme="minorHAnsi" w:hAnsiTheme="minorHAnsi" w:cstheme="minorHAnsi"/>
          <w:b/>
          <w:bCs/>
        </w:rPr>
      </w:pPr>
      <w:r w:rsidRPr="00D8397C">
        <w:rPr>
          <w:rFonts w:asciiTheme="minorHAnsi" w:hAnsiTheme="minorHAnsi" w:cstheme="minorHAnsi"/>
          <w:b/>
          <w:bCs/>
        </w:rPr>
        <w:t>Platební podmínky a fakturace</w:t>
      </w:r>
    </w:p>
    <w:p w14:paraId="7C615E02" w14:textId="36A65199" w:rsidR="009B371A" w:rsidRPr="00A35B4F" w:rsidRDefault="00EC7151" w:rsidP="00D212BA">
      <w:pPr>
        <w:pStyle w:val="Odstavecseseznamem"/>
        <w:numPr>
          <w:ilvl w:val="0"/>
          <w:numId w:val="9"/>
        </w:numPr>
        <w:spacing w:after="0"/>
        <w:ind w:left="426" w:right="14" w:hanging="426"/>
        <w:rPr>
          <w:rFonts w:asciiTheme="minorHAnsi" w:hAnsiTheme="minorHAnsi" w:cstheme="minorHAnsi"/>
        </w:rPr>
      </w:pPr>
      <w:r w:rsidRPr="00A35B4F">
        <w:rPr>
          <w:rFonts w:asciiTheme="minorHAnsi" w:hAnsiTheme="minorHAnsi" w:cstheme="minorHAnsi"/>
        </w:rPr>
        <w:t>Úhrada předmětu díla bude provedena na základě faktury (daňového dokladu) vystavené zhotovitelem na základě předání a převzetí díla. Faktura bude doložena předávacím protokolem podepsaným pověřeným pracovníkem objednatele.</w:t>
      </w:r>
    </w:p>
    <w:p w14:paraId="3E606837" w14:textId="77777777" w:rsidR="009B371A" w:rsidRPr="00A35B4F" w:rsidRDefault="00EC7151" w:rsidP="00D212BA">
      <w:pPr>
        <w:pStyle w:val="Odstavecseseznamem"/>
        <w:numPr>
          <w:ilvl w:val="0"/>
          <w:numId w:val="9"/>
        </w:numPr>
        <w:spacing w:after="0"/>
        <w:ind w:left="426" w:right="14" w:hanging="426"/>
        <w:rPr>
          <w:rFonts w:asciiTheme="minorHAnsi" w:hAnsiTheme="minorHAnsi" w:cstheme="minorHAnsi"/>
        </w:rPr>
      </w:pPr>
      <w:r w:rsidRPr="00A35B4F">
        <w:rPr>
          <w:rFonts w:asciiTheme="minorHAnsi" w:hAnsiTheme="minorHAnsi" w:cstheme="minorHAnsi"/>
        </w:rPr>
        <w:t xml:space="preserve">Objednatel je povinen za fakturu zaplatit bezhotovostním převodem na účet zhotovitele, který je uvedený na faktuře (daňovém dokladu), do 30 dnů od jejího řádného doručení. V pochybnostech </w:t>
      </w:r>
      <w:r w:rsidRPr="00A35B4F">
        <w:rPr>
          <w:rFonts w:asciiTheme="minorHAnsi" w:hAnsiTheme="minorHAnsi" w:cstheme="minorHAnsi"/>
        </w:rPr>
        <w:lastRenderedPageBreak/>
        <w:t>platí, že faktura byla doručena třetí den po odeslání. Povinnost objednatele uhradit zhotoviteli cenu prací se považuje za splněnou dnem odepsání platby z účtu objednatele.</w:t>
      </w:r>
    </w:p>
    <w:p w14:paraId="08EF2FC4" w14:textId="1359262A" w:rsidR="00965261" w:rsidRDefault="00965261" w:rsidP="00D212BA">
      <w:pPr>
        <w:pStyle w:val="Odstavecseseznamem"/>
        <w:numPr>
          <w:ilvl w:val="0"/>
          <w:numId w:val="9"/>
        </w:numPr>
        <w:spacing w:after="0"/>
        <w:ind w:left="426" w:right="14" w:hanging="426"/>
        <w:rPr>
          <w:rFonts w:asciiTheme="minorHAnsi" w:hAnsiTheme="minorHAnsi" w:cstheme="minorHAnsi"/>
        </w:rPr>
      </w:pPr>
      <w:r w:rsidRPr="00965261">
        <w:rPr>
          <w:rFonts w:asciiTheme="minorHAnsi" w:hAnsiTheme="minorHAnsi" w:cstheme="minorHAnsi"/>
        </w:rPr>
        <w:t xml:space="preserve">Adresa pro doručení faktury je sídlo objednatele či emailová adresa objednatele pro doručení elektronické faktury: </w:t>
      </w:r>
      <w:hyperlink r:id="rId9" w:history="1">
        <w:r w:rsidRPr="006F0EAC">
          <w:rPr>
            <w:rStyle w:val="Hypertextovodkaz"/>
            <w:rFonts w:asciiTheme="minorHAnsi" w:hAnsiTheme="minorHAnsi" w:cstheme="minorHAnsi"/>
          </w:rPr>
          <w:t>fakturace@dpmb.cz</w:t>
        </w:r>
      </w:hyperlink>
      <w:r w:rsidRPr="00965261">
        <w:rPr>
          <w:rFonts w:asciiTheme="minorHAnsi" w:hAnsiTheme="minorHAnsi" w:cstheme="minorHAnsi"/>
        </w:rPr>
        <w:t>.</w:t>
      </w:r>
    </w:p>
    <w:p w14:paraId="02ACBBB0" w14:textId="0E69DF08" w:rsidR="00965261" w:rsidRPr="00965261" w:rsidRDefault="00965261" w:rsidP="00965261">
      <w:pPr>
        <w:pStyle w:val="Odstavecseseznamem"/>
        <w:numPr>
          <w:ilvl w:val="0"/>
          <w:numId w:val="9"/>
        </w:numPr>
        <w:spacing w:after="0"/>
        <w:ind w:left="426" w:right="14" w:hanging="426"/>
        <w:rPr>
          <w:rFonts w:asciiTheme="minorHAnsi" w:hAnsiTheme="minorHAnsi" w:cstheme="minorHAnsi"/>
        </w:rPr>
      </w:pPr>
      <w:r w:rsidRPr="00965261">
        <w:rPr>
          <w:rFonts w:asciiTheme="minorHAnsi" w:hAnsiTheme="minorHAnsi" w:cstheme="minorHAnsi"/>
        </w:rPr>
        <w:t xml:space="preserve">Kupující preferuje zasílání faktur v elektronické podobě. Faktura v elektronické podobě musí být zaslána na email: </w:t>
      </w:r>
      <w:hyperlink r:id="rId10" w:history="1">
        <w:r w:rsidRPr="006F0EAC">
          <w:rPr>
            <w:rStyle w:val="Hypertextovodkaz"/>
            <w:rFonts w:asciiTheme="minorHAnsi" w:hAnsiTheme="minorHAnsi" w:cstheme="minorHAnsi"/>
          </w:rPr>
          <w:t>fakturace@dpmb.cz</w:t>
        </w:r>
      </w:hyperlink>
      <w:r w:rsidRPr="00965261">
        <w:rPr>
          <w:rFonts w:asciiTheme="minorHAnsi" w:hAnsiTheme="minorHAnsi" w:cstheme="minorHAnsi"/>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objednatelem zpracována a hledí se na ni, jako by nebyla vůbec odeslána a doručena. </w:t>
      </w:r>
    </w:p>
    <w:p w14:paraId="138AD8A1" w14:textId="7C9F5E3C" w:rsidR="009B371A" w:rsidRPr="00A35B4F" w:rsidRDefault="00EC7151" w:rsidP="00D212BA">
      <w:pPr>
        <w:pStyle w:val="Odstavecseseznamem"/>
        <w:numPr>
          <w:ilvl w:val="0"/>
          <w:numId w:val="9"/>
        </w:numPr>
        <w:spacing w:after="0"/>
        <w:ind w:left="426" w:right="14" w:hanging="426"/>
        <w:rPr>
          <w:rFonts w:asciiTheme="minorHAnsi" w:hAnsiTheme="minorHAnsi" w:cstheme="minorHAnsi"/>
        </w:rPr>
      </w:pPr>
      <w:r w:rsidRPr="00A35B4F">
        <w:rPr>
          <w:rFonts w:asciiTheme="minorHAnsi" w:hAnsiTheme="minorHAnsi" w:cstheme="minorHAnsi"/>
        </w:rPr>
        <w:t>Faktura kromě náležitostí daňového dokladu v souladu se zákonem č. 235/2004 Sb., o dani z přidané hodnoty, v platném znění, bude dále obsahovat číslo smlouvy objednatele, bankovní spojení zhotovitele a v případě přenesené daňové povinnosti číselný kód klasifikace produkce CZ-CPA. Nedílnou součástí faktury bude soupis provedených prací a dodávek, který bude potvrzen osobou odpovědnou za plnění ustanovení této smlouvy nebo jí ustanovenou osobou.</w:t>
      </w:r>
    </w:p>
    <w:p w14:paraId="50A55960" w14:textId="77777777" w:rsidR="009B371A" w:rsidRPr="00A35B4F" w:rsidRDefault="00EC7151" w:rsidP="00D212BA">
      <w:pPr>
        <w:pStyle w:val="Odstavecseseznamem"/>
        <w:numPr>
          <w:ilvl w:val="0"/>
          <w:numId w:val="9"/>
        </w:numPr>
        <w:spacing w:after="0"/>
        <w:ind w:left="426" w:right="14" w:hanging="426"/>
        <w:rPr>
          <w:rFonts w:asciiTheme="minorHAnsi" w:hAnsiTheme="minorHAnsi" w:cstheme="minorHAnsi"/>
        </w:rPr>
      </w:pPr>
      <w:r w:rsidRPr="00A35B4F">
        <w:rPr>
          <w:rFonts w:asciiTheme="minorHAnsi" w:hAnsiTheme="minorHAnsi" w:cstheme="minorHAnsi"/>
        </w:rPr>
        <w:t>Pokud faktura nebude obsahovat některou z požadovaných náležitostí a/nebo bude obsahovat nesprávné cenové údaje, může být objednatelem vrácena zhotoviteli do data splatnosti, V takovém případě nová lhůta splatnosti začne běžet doručením opravené faktury zpět objednateli.</w:t>
      </w:r>
    </w:p>
    <w:p w14:paraId="72629D40" w14:textId="3A572EE0" w:rsidR="009B371A" w:rsidRPr="00A35B4F" w:rsidRDefault="00EC7151" w:rsidP="00D212BA">
      <w:pPr>
        <w:pStyle w:val="Odstavecseseznamem"/>
        <w:numPr>
          <w:ilvl w:val="0"/>
          <w:numId w:val="9"/>
        </w:numPr>
        <w:spacing w:after="0"/>
        <w:ind w:left="426" w:right="14" w:hanging="426"/>
        <w:rPr>
          <w:rFonts w:asciiTheme="minorHAnsi" w:hAnsiTheme="minorHAnsi" w:cstheme="minorHAnsi"/>
        </w:rPr>
      </w:pPr>
      <w:r w:rsidRPr="00A35B4F">
        <w:rPr>
          <w:rFonts w:asciiTheme="minorHAnsi" w:hAnsiTheme="minorHAnsi" w:cstheme="minorHAnsi"/>
        </w:rPr>
        <w:t xml:space="preserve">Zhotovitel prohlašuje, že číslo jím uvedeného bankovního spojení na faktuře, na které se bude provádět bezhotovostní úhrada za předmět plnění, je evidováno v souladu s </w:t>
      </w:r>
      <w:r w:rsidR="00A35B4F">
        <w:rPr>
          <w:rFonts w:asciiTheme="minorHAnsi" w:hAnsiTheme="minorHAnsi" w:cstheme="minorHAnsi"/>
        </w:rPr>
        <w:t>§</w:t>
      </w:r>
      <w:r w:rsidRPr="00A35B4F">
        <w:rPr>
          <w:rFonts w:asciiTheme="minorHAnsi" w:hAnsiTheme="minorHAnsi" w:cstheme="minorHAnsi"/>
        </w:rPr>
        <w:t>96 zákona o DPH v registru plátců.</w:t>
      </w:r>
    </w:p>
    <w:p w14:paraId="4C37973C" w14:textId="18268FB6" w:rsidR="009B371A" w:rsidRDefault="00EC7151" w:rsidP="00D212BA">
      <w:pPr>
        <w:pStyle w:val="Odstavecseseznamem"/>
        <w:numPr>
          <w:ilvl w:val="0"/>
          <w:numId w:val="9"/>
        </w:numPr>
        <w:spacing w:after="0"/>
        <w:ind w:left="426" w:right="14" w:hanging="426"/>
        <w:rPr>
          <w:rFonts w:asciiTheme="minorHAnsi" w:hAnsiTheme="minorHAnsi" w:cstheme="minorHAnsi"/>
        </w:rPr>
      </w:pPr>
      <w:r w:rsidRPr="00A35B4F">
        <w:rPr>
          <w:rFonts w:asciiTheme="minorHAnsi" w:hAnsiTheme="minorHAnsi" w:cstheme="minorHAnsi"/>
        </w:rPr>
        <w:t xml:space="preserve">Zhotovitel se zavazuje, že pokud nastanou na jeho straně skutečnosti uvedené v </w:t>
      </w:r>
      <w:r w:rsidR="00A35B4F">
        <w:rPr>
          <w:rFonts w:asciiTheme="minorHAnsi" w:hAnsiTheme="minorHAnsi" w:cstheme="minorHAnsi"/>
        </w:rPr>
        <w:t>§</w:t>
      </w:r>
      <w:r w:rsidRPr="00A35B4F">
        <w:rPr>
          <w:rFonts w:asciiTheme="minorHAnsi" w:hAnsiTheme="minorHAnsi" w:cstheme="minorHAnsi"/>
        </w:rPr>
        <w:t xml:space="preserve">109 zákona č. 235/2004 Sb., o dani z přidané hodnoty oznámí neprodleně tuto skutečnost objednateli. Objednatel je oprávněn v návaznosti na toto oznámení postupovat v souladu s </w:t>
      </w:r>
      <w:r w:rsidR="00A35B4F">
        <w:rPr>
          <w:rFonts w:asciiTheme="minorHAnsi" w:hAnsiTheme="minorHAnsi" w:cstheme="minorHAnsi"/>
        </w:rPr>
        <w:t>§</w:t>
      </w:r>
      <w:r w:rsidR="00D212BA">
        <w:rPr>
          <w:rFonts w:asciiTheme="minorHAnsi" w:hAnsiTheme="minorHAnsi" w:cstheme="minorHAnsi"/>
        </w:rPr>
        <w:t>1</w:t>
      </w:r>
      <w:r w:rsidRPr="00A35B4F">
        <w:rPr>
          <w:rFonts w:asciiTheme="minorHAnsi" w:hAnsiTheme="minorHAnsi" w:cstheme="minorHAnsi"/>
        </w:rPr>
        <w:t>09a). Pokud Objednatel uhradí na základě obdržených informací daň na depozitní účet zhotovitele vedeného u místně příslušného finančního úřadu, dochází ke snížení pohledávky zhotovitele za objednatelem o příslušnou částku daně a zhotovitel tak není oprávněn po objednateli požadovat uhrazení této částky.</w:t>
      </w:r>
    </w:p>
    <w:p w14:paraId="10E9B38E" w14:textId="77777777" w:rsidR="008243C0" w:rsidRDefault="008243C0" w:rsidP="008243C0">
      <w:pPr>
        <w:pStyle w:val="Odstavecseseznamem"/>
        <w:spacing w:after="0"/>
        <w:ind w:left="562" w:right="14" w:firstLine="0"/>
        <w:rPr>
          <w:rFonts w:asciiTheme="minorHAnsi" w:hAnsiTheme="minorHAnsi" w:cstheme="minorHAnsi"/>
        </w:rPr>
      </w:pPr>
    </w:p>
    <w:p w14:paraId="2EAB66ED" w14:textId="0E9DF4D9" w:rsidR="00057C1E" w:rsidRPr="008243C0" w:rsidRDefault="00057C1E" w:rsidP="00057C1E">
      <w:pPr>
        <w:spacing w:after="40" w:line="259" w:lineRule="auto"/>
        <w:ind w:left="4258" w:right="5" w:firstLine="0"/>
        <w:rPr>
          <w:rFonts w:asciiTheme="minorHAnsi" w:hAnsiTheme="minorHAnsi" w:cstheme="minorHAnsi"/>
          <w:b/>
          <w:bCs/>
        </w:rPr>
      </w:pPr>
      <w:r w:rsidRPr="008243C0">
        <w:rPr>
          <w:rFonts w:asciiTheme="minorHAnsi" w:hAnsiTheme="minorHAnsi" w:cstheme="minorHAnsi"/>
          <w:b/>
          <w:bCs/>
        </w:rPr>
        <w:t xml:space="preserve">      V.</w:t>
      </w:r>
    </w:p>
    <w:p w14:paraId="1CFFED6C" w14:textId="60493F4C" w:rsidR="00057C1E" w:rsidRPr="008243C0" w:rsidRDefault="00057C1E" w:rsidP="008243C0">
      <w:pPr>
        <w:spacing w:after="40" w:line="259" w:lineRule="auto"/>
        <w:ind w:left="0" w:right="5" w:firstLine="0"/>
        <w:jc w:val="center"/>
        <w:rPr>
          <w:rFonts w:asciiTheme="minorHAnsi" w:hAnsiTheme="minorHAnsi" w:cstheme="minorHAnsi"/>
          <w:b/>
          <w:bCs/>
        </w:rPr>
      </w:pPr>
      <w:r w:rsidRPr="008243C0">
        <w:rPr>
          <w:rFonts w:asciiTheme="minorHAnsi" w:hAnsiTheme="minorHAnsi" w:cstheme="minorHAnsi"/>
          <w:b/>
          <w:bCs/>
        </w:rPr>
        <w:t>Podmínky a realizace díla</w:t>
      </w:r>
    </w:p>
    <w:p w14:paraId="3DAE4B67" w14:textId="77777777" w:rsidR="009B371A" w:rsidRPr="00A35B4F" w:rsidRDefault="00EC7151" w:rsidP="00D212BA">
      <w:pPr>
        <w:numPr>
          <w:ilvl w:val="0"/>
          <w:numId w:val="4"/>
        </w:numPr>
        <w:ind w:left="426" w:right="14" w:hanging="412"/>
        <w:rPr>
          <w:rFonts w:asciiTheme="minorHAnsi" w:hAnsiTheme="minorHAnsi" w:cstheme="minorHAnsi"/>
        </w:rPr>
      </w:pPr>
      <w:r w:rsidRPr="00A35B4F">
        <w:rPr>
          <w:rFonts w:asciiTheme="minorHAnsi" w:hAnsiTheme="minorHAnsi" w:cstheme="minorHAnsi"/>
        </w:rPr>
        <w:t>Zhotovitel odpovídá za to, že použité materiály budou v souladu s technickými předpisy.</w:t>
      </w:r>
    </w:p>
    <w:p w14:paraId="628F74EC" w14:textId="77777777" w:rsidR="009B371A" w:rsidRPr="00A35B4F" w:rsidRDefault="00EC7151" w:rsidP="00D212BA">
      <w:pPr>
        <w:numPr>
          <w:ilvl w:val="0"/>
          <w:numId w:val="4"/>
        </w:numPr>
        <w:ind w:left="426" w:right="14" w:hanging="412"/>
        <w:rPr>
          <w:rFonts w:asciiTheme="minorHAnsi" w:hAnsiTheme="minorHAnsi" w:cstheme="minorHAnsi"/>
        </w:rPr>
      </w:pPr>
      <w:r w:rsidRPr="00A35B4F">
        <w:rPr>
          <w:rFonts w:asciiTheme="minorHAnsi" w:hAnsiTheme="minorHAnsi" w:cstheme="minorHAnsi"/>
        </w:rPr>
        <w:t>Provedení změny použitých materiálů je možné jen po vzájemné dohodě.</w:t>
      </w:r>
    </w:p>
    <w:p w14:paraId="34857F04" w14:textId="259537B8" w:rsidR="009B371A" w:rsidRPr="00A35B4F" w:rsidRDefault="00EC7151" w:rsidP="00D212BA">
      <w:pPr>
        <w:numPr>
          <w:ilvl w:val="0"/>
          <w:numId w:val="4"/>
        </w:numPr>
        <w:ind w:left="426" w:right="14" w:hanging="412"/>
        <w:rPr>
          <w:rFonts w:asciiTheme="minorHAnsi" w:hAnsiTheme="minorHAnsi" w:cstheme="minorHAnsi"/>
        </w:rPr>
      </w:pPr>
      <w:r w:rsidRPr="00A35B4F">
        <w:rPr>
          <w:rFonts w:asciiTheme="minorHAnsi" w:hAnsiTheme="minorHAnsi" w:cstheme="minorHAnsi"/>
        </w:rPr>
        <w:t>Zhotovitel odpovídá za škody vzniklé na zhotovovaném díle až do doby jeho předání a převzetí objednatelem.</w:t>
      </w:r>
    </w:p>
    <w:p w14:paraId="00668AE8" w14:textId="427E730A" w:rsidR="009B371A" w:rsidRPr="00A35B4F" w:rsidRDefault="00EC7151" w:rsidP="00D212BA">
      <w:pPr>
        <w:numPr>
          <w:ilvl w:val="0"/>
          <w:numId w:val="4"/>
        </w:numPr>
        <w:ind w:left="426" w:right="14" w:hanging="412"/>
        <w:rPr>
          <w:rFonts w:asciiTheme="minorHAnsi" w:hAnsiTheme="minorHAnsi" w:cstheme="minorHAnsi"/>
        </w:rPr>
      </w:pPr>
      <w:r w:rsidRPr="00A35B4F">
        <w:rPr>
          <w:rFonts w:asciiTheme="minorHAnsi" w:hAnsiTheme="minorHAnsi" w:cstheme="minorHAnsi"/>
          <w:noProof/>
        </w:rPr>
        <w:drawing>
          <wp:anchor distT="0" distB="0" distL="114300" distR="114300" simplePos="0" relativeHeight="251659264" behindDoc="0" locked="0" layoutInCell="1" allowOverlap="0" wp14:anchorId="2EB61C62" wp14:editId="1B6B9C14">
            <wp:simplePos x="0" y="0"/>
            <wp:positionH relativeFrom="page">
              <wp:posOffset>7540752</wp:posOffset>
            </wp:positionH>
            <wp:positionV relativeFrom="page">
              <wp:posOffset>170712</wp:posOffset>
            </wp:positionV>
            <wp:extent cx="6096" cy="1527266"/>
            <wp:effectExtent l="0" t="0" r="0" b="0"/>
            <wp:wrapSquare wrapText="bothSides"/>
            <wp:docPr id="6783" name="Picture 6783"/>
            <wp:cNvGraphicFramePr/>
            <a:graphic xmlns:a="http://schemas.openxmlformats.org/drawingml/2006/main">
              <a:graphicData uri="http://schemas.openxmlformats.org/drawingml/2006/picture">
                <pic:pic xmlns:pic="http://schemas.openxmlformats.org/drawingml/2006/picture">
                  <pic:nvPicPr>
                    <pic:cNvPr id="6783" name="Picture 6783"/>
                    <pic:cNvPicPr/>
                  </pic:nvPicPr>
                  <pic:blipFill>
                    <a:blip r:embed="rId11"/>
                    <a:stretch>
                      <a:fillRect/>
                    </a:stretch>
                  </pic:blipFill>
                  <pic:spPr>
                    <a:xfrm>
                      <a:off x="0" y="0"/>
                      <a:ext cx="6096" cy="1527266"/>
                    </a:xfrm>
                    <a:prstGeom prst="rect">
                      <a:avLst/>
                    </a:prstGeom>
                  </pic:spPr>
                </pic:pic>
              </a:graphicData>
            </a:graphic>
          </wp:anchor>
        </w:drawing>
      </w:r>
      <w:r w:rsidRPr="00A35B4F">
        <w:rPr>
          <w:rFonts w:asciiTheme="minorHAnsi" w:hAnsiTheme="minorHAnsi" w:cstheme="minorHAnsi"/>
        </w:rPr>
        <w:t xml:space="preserve">Zhotovitel neodpovídá za prodlení s provedením díla způsobené vyšší mocí, zásahem třetích osob, nemohl-li jej odvrátit, rozhodnutím státních nebo samosprávných orgánů apod. </w:t>
      </w:r>
    </w:p>
    <w:p w14:paraId="593752B0" w14:textId="77777777" w:rsidR="00D212BA" w:rsidRDefault="00EC7151" w:rsidP="00D212BA">
      <w:pPr>
        <w:numPr>
          <w:ilvl w:val="0"/>
          <w:numId w:val="4"/>
        </w:numPr>
        <w:spacing w:after="0"/>
        <w:ind w:left="426" w:right="14" w:hanging="412"/>
        <w:rPr>
          <w:rFonts w:asciiTheme="minorHAnsi" w:hAnsiTheme="minorHAnsi" w:cstheme="minorHAnsi"/>
        </w:rPr>
      </w:pPr>
      <w:r w:rsidRPr="00A35B4F">
        <w:rPr>
          <w:rFonts w:asciiTheme="minorHAnsi" w:hAnsiTheme="minorHAnsi" w:cstheme="minorHAnsi"/>
        </w:rPr>
        <w:t>Zhotovitel prohlašuje, že se v plném rozsahu seznámil s povahou a rozsahem díla a jsou mu známy veškeré technické a kvalitativní podmínky nezbytné k realizaci díla, a že disponuje takovými kapacitami a odbornými znalostmi a schopnostmi, které jsou k dodání bezvadného plnění nezbytné.</w:t>
      </w:r>
    </w:p>
    <w:p w14:paraId="55A22EEF" w14:textId="77777777" w:rsidR="00D212BA" w:rsidRDefault="00EC7151" w:rsidP="00D212BA">
      <w:pPr>
        <w:numPr>
          <w:ilvl w:val="0"/>
          <w:numId w:val="4"/>
        </w:numPr>
        <w:spacing w:after="0"/>
        <w:ind w:left="426" w:right="14" w:hanging="412"/>
        <w:rPr>
          <w:rFonts w:asciiTheme="minorHAnsi" w:hAnsiTheme="minorHAnsi" w:cstheme="minorHAnsi"/>
        </w:rPr>
      </w:pPr>
      <w:r w:rsidRPr="00A35B4F">
        <w:rPr>
          <w:rFonts w:asciiTheme="minorHAnsi" w:hAnsiTheme="minorHAnsi" w:cstheme="minorHAnsi"/>
        </w:rPr>
        <w:t xml:space="preserve">Obecnou odpovědnost za bezpečnost a dodržování zásad požární ochrany svých zaměstnanců po dobu jejich pobytu a činnosti v prostorách objednatele nese zhotovitel. Je rovněž v plném rozsahu odpovědný za škody způsobené činností svých zaměstnanců po dobu jejich pobytu v prostorách objednatele. </w:t>
      </w:r>
    </w:p>
    <w:p w14:paraId="7DB82489" w14:textId="77777777" w:rsidR="008243C0" w:rsidRPr="00A35B4F" w:rsidRDefault="008243C0" w:rsidP="008243C0">
      <w:pPr>
        <w:spacing w:after="0"/>
        <w:ind w:left="436" w:right="14" w:firstLine="0"/>
        <w:rPr>
          <w:rFonts w:asciiTheme="minorHAnsi" w:hAnsiTheme="minorHAnsi" w:cstheme="minorHAnsi"/>
        </w:rPr>
      </w:pPr>
    </w:p>
    <w:p w14:paraId="51E3C8A7" w14:textId="5CC6F27C" w:rsidR="00057C1E" w:rsidRPr="008243C0" w:rsidRDefault="00057C1E" w:rsidP="008243C0">
      <w:pPr>
        <w:spacing w:after="0" w:line="259" w:lineRule="auto"/>
        <w:ind w:right="28"/>
        <w:rPr>
          <w:rFonts w:asciiTheme="minorHAnsi" w:hAnsiTheme="minorHAnsi" w:cstheme="minorHAnsi"/>
          <w:b/>
          <w:bCs/>
        </w:rPr>
      </w:pPr>
      <w:r w:rsidRPr="00A35B4F">
        <w:rPr>
          <w:rFonts w:asciiTheme="minorHAnsi" w:hAnsiTheme="minorHAnsi" w:cstheme="minorHAnsi"/>
          <w:b/>
          <w:bCs/>
          <w:sz w:val="24"/>
        </w:rPr>
        <w:t xml:space="preserve"> </w:t>
      </w:r>
      <w:r w:rsidRPr="00A35B4F">
        <w:rPr>
          <w:rFonts w:asciiTheme="minorHAnsi" w:hAnsiTheme="minorHAnsi" w:cstheme="minorHAnsi"/>
          <w:b/>
          <w:bCs/>
          <w:sz w:val="24"/>
        </w:rPr>
        <w:tab/>
      </w:r>
      <w:r w:rsidRPr="00A35B4F">
        <w:rPr>
          <w:rFonts w:asciiTheme="minorHAnsi" w:hAnsiTheme="minorHAnsi" w:cstheme="minorHAnsi"/>
          <w:b/>
          <w:bCs/>
          <w:sz w:val="24"/>
        </w:rPr>
        <w:tab/>
      </w:r>
      <w:r w:rsidRPr="00A35B4F">
        <w:rPr>
          <w:rFonts w:asciiTheme="minorHAnsi" w:hAnsiTheme="minorHAnsi" w:cstheme="minorHAnsi"/>
          <w:b/>
          <w:bCs/>
          <w:sz w:val="24"/>
        </w:rPr>
        <w:tab/>
      </w:r>
      <w:r w:rsidRPr="00A35B4F">
        <w:rPr>
          <w:rFonts w:asciiTheme="minorHAnsi" w:hAnsiTheme="minorHAnsi" w:cstheme="minorHAnsi"/>
          <w:b/>
          <w:bCs/>
          <w:sz w:val="24"/>
        </w:rPr>
        <w:tab/>
      </w:r>
      <w:r w:rsidRPr="00A35B4F">
        <w:rPr>
          <w:rFonts w:asciiTheme="minorHAnsi" w:hAnsiTheme="minorHAnsi" w:cstheme="minorHAnsi"/>
          <w:b/>
          <w:bCs/>
          <w:sz w:val="24"/>
        </w:rPr>
        <w:tab/>
      </w:r>
      <w:r w:rsidRPr="00A35B4F">
        <w:rPr>
          <w:rFonts w:asciiTheme="minorHAnsi" w:hAnsiTheme="minorHAnsi" w:cstheme="minorHAnsi"/>
          <w:b/>
          <w:bCs/>
          <w:sz w:val="24"/>
        </w:rPr>
        <w:tab/>
        <w:t xml:space="preserve">    </w:t>
      </w:r>
      <w:r w:rsidRPr="008243C0">
        <w:rPr>
          <w:rFonts w:asciiTheme="minorHAnsi" w:hAnsiTheme="minorHAnsi" w:cstheme="minorHAnsi"/>
          <w:b/>
          <w:bCs/>
        </w:rPr>
        <w:t>V</w:t>
      </w:r>
      <w:r w:rsidR="008243C0">
        <w:rPr>
          <w:rFonts w:asciiTheme="minorHAnsi" w:hAnsiTheme="minorHAnsi" w:cstheme="minorHAnsi"/>
          <w:b/>
          <w:bCs/>
        </w:rPr>
        <w:t>I</w:t>
      </w:r>
      <w:r w:rsidRPr="008243C0">
        <w:rPr>
          <w:rFonts w:asciiTheme="minorHAnsi" w:hAnsiTheme="minorHAnsi" w:cstheme="minorHAnsi"/>
          <w:b/>
          <w:bCs/>
        </w:rPr>
        <w:t>.</w:t>
      </w:r>
    </w:p>
    <w:p w14:paraId="2A959C97" w14:textId="5E153ECB" w:rsidR="00057C1E" w:rsidRPr="008243C0" w:rsidRDefault="00057C1E" w:rsidP="008243C0">
      <w:pPr>
        <w:pStyle w:val="Odstavecseseznamem"/>
        <w:spacing w:after="41" w:line="259" w:lineRule="auto"/>
        <w:ind w:left="0" w:right="28" w:firstLine="0"/>
        <w:jc w:val="center"/>
        <w:rPr>
          <w:rFonts w:asciiTheme="minorHAnsi" w:hAnsiTheme="minorHAnsi" w:cstheme="minorHAnsi"/>
          <w:b/>
          <w:bCs/>
        </w:rPr>
      </w:pPr>
      <w:r w:rsidRPr="008243C0">
        <w:rPr>
          <w:rFonts w:asciiTheme="minorHAnsi" w:hAnsiTheme="minorHAnsi" w:cstheme="minorHAnsi"/>
          <w:b/>
          <w:bCs/>
        </w:rPr>
        <w:t>Předání a převzetí díla</w:t>
      </w:r>
    </w:p>
    <w:p w14:paraId="6C1A32B4" w14:textId="51EBB357" w:rsidR="009B371A" w:rsidRPr="00965261" w:rsidRDefault="00A35B4F" w:rsidP="00965261">
      <w:pPr>
        <w:pStyle w:val="Odstavecseseznamem"/>
        <w:numPr>
          <w:ilvl w:val="0"/>
          <w:numId w:val="13"/>
        </w:numPr>
        <w:spacing w:after="269"/>
        <w:ind w:right="14"/>
        <w:rPr>
          <w:rFonts w:asciiTheme="minorHAnsi" w:hAnsiTheme="minorHAnsi" w:cstheme="minorHAnsi"/>
        </w:rPr>
      </w:pPr>
      <w:r w:rsidRPr="00965261">
        <w:rPr>
          <w:rFonts w:asciiTheme="minorHAnsi" w:hAnsiTheme="minorHAnsi" w:cstheme="minorHAnsi"/>
        </w:rPr>
        <w:t>Předání a převzetí bude sepsáno a potvrzeno předávacím protokolem vyhotoveným za součinnosti obou smluvních stran. Dílo je předáno jeho protokolárním předáním a převzetím.</w:t>
      </w:r>
    </w:p>
    <w:p w14:paraId="441815E2" w14:textId="57516E17" w:rsidR="009B371A" w:rsidRPr="008243C0" w:rsidRDefault="00EC7151" w:rsidP="008243C0">
      <w:pPr>
        <w:spacing w:after="0" w:line="259" w:lineRule="auto"/>
        <w:ind w:left="0" w:right="28" w:firstLine="0"/>
        <w:jc w:val="center"/>
        <w:rPr>
          <w:rFonts w:asciiTheme="minorHAnsi" w:hAnsiTheme="minorHAnsi" w:cstheme="minorHAnsi"/>
          <w:b/>
          <w:bCs/>
        </w:rPr>
      </w:pPr>
      <w:r w:rsidRPr="008243C0">
        <w:rPr>
          <w:rFonts w:asciiTheme="minorHAnsi" w:hAnsiTheme="minorHAnsi" w:cstheme="minorHAnsi"/>
          <w:b/>
          <w:bCs/>
        </w:rPr>
        <w:lastRenderedPageBreak/>
        <w:t>VI</w:t>
      </w:r>
      <w:r w:rsidR="008243C0">
        <w:rPr>
          <w:rFonts w:asciiTheme="minorHAnsi" w:hAnsiTheme="minorHAnsi" w:cstheme="minorHAnsi"/>
          <w:b/>
          <w:bCs/>
        </w:rPr>
        <w:t>I</w:t>
      </w:r>
      <w:r w:rsidRPr="008243C0">
        <w:rPr>
          <w:rFonts w:asciiTheme="minorHAnsi" w:hAnsiTheme="minorHAnsi" w:cstheme="minorHAnsi"/>
          <w:b/>
          <w:bCs/>
        </w:rPr>
        <w:t>.</w:t>
      </w:r>
    </w:p>
    <w:p w14:paraId="6B0C5EA2" w14:textId="77777777" w:rsidR="009B371A" w:rsidRPr="008243C0" w:rsidRDefault="00EC7151" w:rsidP="008243C0">
      <w:pPr>
        <w:spacing w:after="41" w:line="259" w:lineRule="auto"/>
        <w:ind w:left="0" w:right="28" w:firstLine="0"/>
        <w:jc w:val="center"/>
        <w:rPr>
          <w:rFonts w:asciiTheme="minorHAnsi" w:hAnsiTheme="minorHAnsi" w:cstheme="minorHAnsi"/>
          <w:b/>
          <w:bCs/>
        </w:rPr>
      </w:pPr>
      <w:r w:rsidRPr="008243C0">
        <w:rPr>
          <w:rFonts w:asciiTheme="minorHAnsi" w:hAnsiTheme="minorHAnsi" w:cstheme="minorHAnsi"/>
          <w:b/>
          <w:bCs/>
        </w:rPr>
        <w:t>Jakost díla, odpovědnost za vady a smluvní záruka</w:t>
      </w:r>
    </w:p>
    <w:p w14:paraId="2583B238" w14:textId="4BD31129" w:rsidR="00965261" w:rsidRPr="00464B30" w:rsidRDefault="00965261" w:rsidP="00965261">
      <w:pPr>
        <w:numPr>
          <w:ilvl w:val="0"/>
          <w:numId w:val="5"/>
        </w:numPr>
        <w:spacing w:after="72"/>
        <w:ind w:left="426" w:right="14" w:hanging="426"/>
        <w:rPr>
          <w:rFonts w:asciiTheme="minorHAnsi" w:hAnsiTheme="minorHAnsi" w:cstheme="minorHAnsi"/>
        </w:rPr>
      </w:pPr>
      <w:r w:rsidRPr="00464B30">
        <w:rPr>
          <w:rFonts w:asciiTheme="minorHAnsi" w:hAnsiTheme="minorHAnsi" w:cstheme="minorHAnsi"/>
        </w:rPr>
        <w:t xml:space="preserve">Zhotovitel odpovídá za to, že dílo bude </w:t>
      </w:r>
      <w:r w:rsidR="0061163B" w:rsidRPr="00464B30">
        <w:rPr>
          <w:rFonts w:asciiTheme="minorHAnsi" w:hAnsiTheme="minorHAnsi" w:cstheme="minorHAnsi"/>
        </w:rPr>
        <w:t>provedeno podle</w:t>
      </w:r>
      <w:r w:rsidRPr="00464B30">
        <w:rPr>
          <w:rFonts w:asciiTheme="minorHAnsi" w:hAnsiTheme="minorHAnsi" w:cstheme="minorHAnsi"/>
        </w:rPr>
        <w:t xml:space="preserve"> podmínek této smlouvy</w:t>
      </w:r>
      <w:r w:rsidR="0061163B">
        <w:rPr>
          <w:rFonts w:asciiTheme="minorHAnsi" w:hAnsiTheme="minorHAnsi" w:cstheme="minorHAnsi"/>
        </w:rPr>
        <w:t xml:space="preserve"> </w:t>
      </w:r>
      <w:r w:rsidRPr="00464B30">
        <w:rPr>
          <w:rFonts w:asciiTheme="minorHAnsi" w:hAnsiTheme="minorHAnsi" w:cstheme="minorHAnsi"/>
        </w:rPr>
        <w:t>a v souladu s obecně závaznými právními předpisy, technickými normami, a že bude bez</w:t>
      </w:r>
      <w:r w:rsidR="00A94670">
        <w:rPr>
          <w:rFonts w:asciiTheme="minorHAnsi" w:hAnsiTheme="minorHAnsi" w:cstheme="minorHAnsi"/>
        </w:rPr>
        <w:t xml:space="preserve"> </w:t>
      </w:r>
      <w:r w:rsidRPr="00464B30">
        <w:rPr>
          <w:rFonts w:asciiTheme="minorHAnsi" w:hAnsiTheme="minorHAnsi" w:cstheme="minorHAnsi"/>
        </w:rPr>
        <w:t>vad a bude</w:t>
      </w:r>
      <w:r w:rsidR="00A94670">
        <w:rPr>
          <w:rFonts w:asciiTheme="minorHAnsi" w:hAnsiTheme="minorHAnsi" w:cstheme="minorHAnsi"/>
        </w:rPr>
        <w:t xml:space="preserve"> </w:t>
      </w:r>
      <w:r w:rsidRPr="00464B30">
        <w:rPr>
          <w:rFonts w:asciiTheme="minorHAnsi" w:hAnsiTheme="minorHAnsi" w:cstheme="minorHAnsi"/>
        </w:rPr>
        <w:t>mít vlastnosti obvyklé nebo v této smlouvě dohodnuté.</w:t>
      </w:r>
    </w:p>
    <w:p w14:paraId="4858C830" w14:textId="792D6AA1" w:rsidR="00965261" w:rsidRPr="00464B30" w:rsidRDefault="00965261" w:rsidP="00965261">
      <w:pPr>
        <w:numPr>
          <w:ilvl w:val="0"/>
          <w:numId w:val="5"/>
        </w:numPr>
        <w:spacing w:after="72"/>
        <w:ind w:left="426" w:right="14" w:hanging="426"/>
        <w:rPr>
          <w:rFonts w:asciiTheme="minorHAnsi" w:hAnsiTheme="minorHAnsi" w:cstheme="minorHAnsi"/>
        </w:rPr>
      </w:pPr>
      <w:r w:rsidRPr="00464B30">
        <w:rPr>
          <w:rFonts w:asciiTheme="minorHAnsi" w:hAnsiTheme="minorHAnsi" w:cstheme="minorHAnsi"/>
        </w:rPr>
        <w:t xml:space="preserve">Na provedené dílo zhotovitel poskytuje záruku v době v trvání </w:t>
      </w:r>
      <w:r w:rsidR="0061163B">
        <w:rPr>
          <w:rFonts w:asciiTheme="minorHAnsi" w:hAnsiTheme="minorHAnsi" w:cstheme="minorHAnsi"/>
        </w:rPr>
        <w:t>12</w:t>
      </w:r>
      <w:r w:rsidRPr="00464B30">
        <w:rPr>
          <w:rFonts w:asciiTheme="minorHAnsi" w:hAnsiTheme="minorHAnsi" w:cstheme="minorHAnsi"/>
        </w:rPr>
        <w:t xml:space="preserve"> měsíců.  Záruční doba počíná běžet dnem předání díla objednateli.  </w:t>
      </w:r>
    </w:p>
    <w:p w14:paraId="1104BBF9" w14:textId="77777777" w:rsidR="00965261" w:rsidRPr="00464B30" w:rsidRDefault="00965261" w:rsidP="00965261">
      <w:pPr>
        <w:numPr>
          <w:ilvl w:val="0"/>
          <w:numId w:val="5"/>
        </w:numPr>
        <w:spacing w:after="72"/>
        <w:ind w:left="426" w:right="14" w:hanging="426"/>
        <w:rPr>
          <w:rFonts w:asciiTheme="minorHAnsi" w:hAnsiTheme="minorHAnsi" w:cstheme="minorHAnsi"/>
        </w:rPr>
      </w:pPr>
      <w:r w:rsidRPr="00464B30">
        <w:rPr>
          <w:rFonts w:asciiTheme="minorHAnsi" w:hAnsiTheme="minorHAnsi" w:cstheme="minorHAnsi"/>
        </w:rPr>
        <w:t xml:space="preserve">Pokud dojde ke zjištění vad v průběhu záruční doby, je objednatel povinen tyto vady zhotoviteli písemně oznámit bez zbytečného odkladu poté, kdy je zjistil. </w:t>
      </w:r>
    </w:p>
    <w:p w14:paraId="7DABED76" w14:textId="77777777" w:rsidR="00965261" w:rsidRPr="00464B30" w:rsidRDefault="00965261" w:rsidP="00965261">
      <w:pPr>
        <w:numPr>
          <w:ilvl w:val="0"/>
          <w:numId w:val="5"/>
        </w:numPr>
        <w:spacing w:after="72"/>
        <w:ind w:left="426" w:right="14" w:hanging="426"/>
        <w:rPr>
          <w:rFonts w:asciiTheme="minorHAnsi" w:hAnsiTheme="minorHAnsi" w:cstheme="minorHAnsi"/>
        </w:rPr>
      </w:pPr>
      <w:r w:rsidRPr="00464B30">
        <w:rPr>
          <w:rFonts w:asciiTheme="minorHAnsi" w:hAnsiTheme="minorHAnsi" w:cstheme="minorHAnsi"/>
        </w:rPr>
        <w:t xml:space="preserve">Zhotovitel je povinen bez zbytečného odkladu poté, co mu bude doručena reklamace vad objednatele se k této reklamaci písemně vyjádřit. V písemném vyjádření zhotovitel uvede, zda vady uznává či nikoli a z jakého důvodu. Uznané záruční vady je zhotovitel povinen neprodleně odstranit, </w:t>
      </w:r>
      <w:r>
        <w:rPr>
          <w:rFonts w:asciiTheme="minorHAnsi" w:hAnsiTheme="minorHAnsi" w:cstheme="minorHAnsi"/>
        </w:rPr>
        <w:t xml:space="preserve">nebo v lhůtě stanovené objednatelem, </w:t>
      </w:r>
      <w:r w:rsidRPr="00464B30">
        <w:rPr>
          <w:rFonts w:asciiTheme="minorHAnsi" w:hAnsiTheme="minorHAnsi" w:cstheme="minorHAnsi"/>
        </w:rPr>
        <w:t>a to na vlastní náklady.</w:t>
      </w:r>
    </w:p>
    <w:p w14:paraId="47C1B5F0" w14:textId="77777777" w:rsidR="00965261" w:rsidRPr="00464B30" w:rsidRDefault="00965261" w:rsidP="00965261">
      <w:pPr>
        <w:numPr>
          <w:ilvl w:val="0"/>
          <w:numId w:val="5"/>
        </w:numPr>
        <w:spacing w:after="72"/>
        <w:ind w:left="426" w:right="14" w:hanging="426"/>
        <w:rPr>
          <w:rFonts w:asciiTheme="minorHAnsi" w:hAnsiTheme="minorHAnsi" w:cstheme="minorHAnsi"/>
        </w:rPr>
      </w:pPr>
      <w:r w:rsidRPr="00464B30">
        <w:rPr>
          <w:rFonts w:asciiTheme="minorHAnsi" w:hAnsiTheme="minorHAnsi" w:cstheme="minorHAnsi"/>
        </w:rPr>
        <w:t>Vedle práv z odpovědnosti za vady obsažených v občanském zákoníku, má objednatel v případě podstatného i nepodstatného porušení smlouvy právo na náhradu nákladů vzniklých opravou vad prostřednictvím třetí osoby. Objednatel předem písemně upozorní zhotovitele na tuto možnost, a pokud zhotovitel vady neodstraní, objednatel zajistí opravu prostřednictvím třetí osoby. Zhotoviteli bude následně doložena výše a důvodnost takových nákladů.</w:t>
      </w:r>
    </w:p>
    <w:p w14:paraId="27C83E42" w14:textId="2F76AD66" w:rsidR="00057C1E" w:rsidRPr="00A35B4F" w:rsidRDefault="00057C1E" w:rsidP="00057C1E">
      <w:pPr>
        <w:spacing w:after="0" w:line="259" w:lineRule="auto"/>
        <w:ind w:left="3550" w:right="0" w:firstLine="698"/>
        <w:rPr>
          <w:rFonts w:asciiTheme="minorHAnsi" w:hAnsiTheme="minorHAnsi" w:cstheme="minorHAnsi"/>
          <w:b/>
          <w:bCs/>
          <w:sz w:val="24"/>
        </w:rPr>
      </w:pPr>
      <w:r w:rsidRPr="00A35B4F">
        <w:rPr>
          <w:rFonts w:asciiTheme="minorHAnsi" w:hAnsiTheme="minorHAnsi" w:cstheme="minorHAnsi"/>
          <w:b/>
          <w:bCs/>
          <w:sz w:val="24"/>
        </w:rPr>
        <w:t xml:space="preserve">   </w:t>
      </w:r>
    </w:p>
    <w:p w14:paraId="4DE6BEF0" w14:textId="6CDC921F" w:rsidR="009B371A" w:rsidRPr="008243C0" w:rsidRDefault="00965261" w:rsidP="008243C0">
      <w:pPr>
        <w:spacing w:after="0" w:line="259" w:lineRule="auto"/>
        <w:ind w:left="0" w:right="0" w:firstLine="0"/>
        <w:jc w:val="center"/>
        <w:rPr>
          <w:rFonts w:asciiTheme="minorHAnsi" w:hAnsiTheme="minorHAnsi" w:cstheme="minorHAnsi"/>
          <w:b/>
          <w:bCs/>
        </w:rPr>
      </w:pPr>
      <w:r>
        <w:rPr>
          <w:rFonts w:asciiTheme="minorHAnsi" w:hAnsiTheme="minorHAnsi" w:cstheme="minorHAnsi"/>
          <w:b/>
          <w:bCs/>
        </w:rPr>
        <w:t>VIII</w:t>
      </w:r>
      <w:r w:rsidR="008243C0" w:rsidRPr="008243C0">
        <w:rPr>
          <w:rFonts w:asciiTheme="minorHAnsi" w:hAnsiTheme="minorHAnsi" w:cstheme="minorHAnsi"/>
          <w:b/>
          <w:bCs/>
        </w:rPr>
        <w:t>.</w:t>
      </w:r>
    </w:p>
    <w:p w14:paraId="2837CF76" w14:textId="0478174E" w:rsidR="009B371A" w:rsidRPr="008243C0" w:rsidRDefault="00057C1E" w:rsidP="008243C0">
      <w:pPr>
        <w:spacing w:after="38" w:line="259" w:lineRule="auto"/>
        <w:ind w:left="0" w:right="0" w:firstLine="0"/>
        <w:jc w:val="center"/>
        <w:rPr>
          <w:rFonts w:asciiTheme="minorHAnsi" w:hAnsiTheme="minorHAnsi" w:cstheme="minorHAnsi"/>
          <w:b/>
          <w:bCs/>
        </w:rPr>
      </w:pPr>
      <w:r w:rsidRPr="008243C0">
        <w:rPr>
          <w:rFonts w:asciiTheme="minorHAnsi" w:hAnsiTheme="minorHAnsi" w:cstheme="minorHAnsi"/>
          <w:b/>
          <w:bCs/>
        </w:rPr>
        <w:t>Smluvní sankce</w:t>
      </w:r>
    </w:p>
    <w:p w14:paraId="001EA648" w14:textId="77777777" w:rsidR="009B371A" w:rsidRPr="00A35B4F" w:rsidRDefault="00EC7151" w:rsidP="00965261">
      <w:pPr>
        <w:numPr>
          <w:ilvl w:val="0"/>
          <w:numId w:val="15"/>
        </w:numPr>
        <w:spacing w:after="85"/>
        <w:ind w:left="426" w:right="14" w:hanging="426"/>
        <w:rPr>
          <w:rFonts w:asciiTheme="minorHAnsi" w:hAnsiTheme="minorHAnsi" w:cstheme="minorHAnsi"/>
        </w:rPr>
      </w:pPr>
      <w:r w:rsidRPr="00A35B4F">
        <w:rPr>
          <w:rFonts w:asciiTheme="minorHAnsi" w:hAnsiTheme="minorHAnsi" w:cstheme="minorHAnsi"/>
        </w:rPr>
        <w:t>Smluvní pokuta při nedodržení smluvního termínu realizace a předání díla činí 0,02 % smluvní ceny díla za každý započatý den prodlení.</w:t>
      </w:r>
    </w:p>
    <w:p w14:paraId="32DDC56A" w14:textId="77777777" w:rsidR="009B371A" w:rsidRPr="00A35B4F" w:rsidRDefault="00EC7151" w:rsidP="00965261">
      <w:pPr>
        <w:numPr>
          <w:ilvl w:val="0"/>
          <w:numId w:val="15"/>
        </w:numPr>
        <w:spacing w:after="85"/>
        <w:ind w:left="426" w:right="14" w:hanging="426"/>
        <w:rPr>
          <w:rFonts w:asciiTheme="minorHAnsi" w:hAnsiTheme="minorHAnsi" w:cstheme="minorHAnsi"/>
        </w:rPr>
      </w:pPr>
      <w:r w:rsidRPr="00A35B4F">
        <w:rPr>
          <w:rFonts w:asciiTheme="minorHAnsi" w:hAnsiTheme="minorHAnsi" w:cstheme="minorHAnsi"/>
        </w:rPr>
        <w:t>Smluvní pokuta za prodlení s odstraněním vad reklamovaných v záruční době v dohodnutém termínu činí 1 000,- Kč za každý den prodlení a jednotlivou vadu, kterou zaplatí zhotovitel objednateli.</w:t>
      </w:r>
    </w:p>
    <w:p w14:paraId="00EB4243" w14:textId="77777777" w:rsidR="009B371A" w:rsidRPr="00A35B4F" w:rsidRDefault="00EC7151" w:rsidP="00965261">
      <w:pPr>
        <w:numPr>
          <w:ilvl w:val="0"/>
          <w:numId w:val="15"/>
        </w:numPr>
        <w:spacing w:after="64"/>
        <w:ind w:left="426" w:right="14" w:hanging="426"/>
        <w:rPr>
          <w:rFonts w:asciiTheme="minorHAnsi" w:hAnsiTheme="minorHAnsi" w:cstheme="minorHAnsi"/>
        </w:rPr>
      </w:pPr>
      <w:r w:rsidRPr="00A35B4F">
        <w:rPr>
          <w:rFonts w:asciiTheme="minorHAnsi" w:hAnsiTheme="minorHAnsi" w:cstheme="minorHAnsi"/>
        </w:rPr>
        <w:t>V případě, že objednatel bude v prodlení se zaplacením smluvní ceny, je zhotovitel oprávněn požadovat úhradu úroků z prodlení ve výši 0,02 % za každý den prodlení z nezaplacené částky faktury.</w:t>
      </w:r>
    </w:p>
    <w:p w14:paraId="5C59C287" w14:textId="77777777" w:rsidR="009B371A" w:rsidRDefault="00EC7151" w:rsidP="00965261">
      <w:pPr>
        <w:numPr>
          <w:ilvl w:val="0"/>
          <w:numId w:val="15"/>
        </w:numPr>
        <w:spacing w:after="323"/>
        <w:ind w:left="426" w:right="14" w:hanging="426"/>
        <w:rPr>
          <w:rFonts w:asciiTheme="minorHAnsi" w:hAnsiTheme="minorHAnsi" w:cstheme="minorHAnsi"/>
        </w:rPr>
      </w:pPr>
      <w:r w:rsidRPr="00A35B4F">
        <w:rPr>
          <w:rFonts w:asciiTheme="minorHAnsi" w:hAnsiTheme="minorHAnsi" w:cstheme="minorHAnsi"/>
        </w:rPr>
        <w:t>Ujednáním o smluvní pokutě není dotčen nárok objednatele na náhradu škody v částce převyšující smluvní pokutu.</w:t>
      </w:r>
    </w:p>
    <w:p w14:paraId="7A88AC1A" w14:textId="489C6DED" w:rsidR="009B371A" w:rsidRPr="008243C0" w:rsidRDefault="00965261" w:rsidP="008243C0">
      <w:pPr>
        <w:spacing w:after="0" w:line="259" w:lineRule="auto"/>
        <w:ind w:left="0" w:right="38" w:firstLine="0"/>
        <w:jc w:val="center"/>
        <w:rPr>
          <w:rFonts w:asciiTheme="minorHAnsi" w:hAnsiTheme="minorHAnsi" w:cstheme="minorHAnsi"/>
          <w:b/>
          <w:bCs/>
        </w:rPr>
      </w:pPr>
      <w:r>
        <w:rPr>
          <w:rFonts w:asciiTheme="minorHAnsi" w:hAnsiTheme="minorHAnsi" w:cstheme="minorHAnsi"/>
          <w:b/>
          <w:bCs/>
        </w:rPr>
        <w:t>I</w:t>
      </w:r>
      <w:r w:rsidRPr="008243C0">
        <w:rPr>
          <w:rFonts w:asciiTheme="minorHAnsi" w:hAnsiTheme="minorHAnsi" w:cstheme="minorHAnsi"/>
          <w:b/>
          <w:bCs/>
        </w:rPr>
        <w:t>X.</w:t>
      </w:r>
    </w:p>
    <w:p w14:paraId="683F5ECC" w14:textId="77777777" w:rsidR="009B371A" w:rsidRPr="008243C0" w:rsidRDefault="00EC7151" w:rsidP="008243C0">
      <w:pPr>
        <w:spacing w:after="77" w:line="259" w:lineRule="auto"/>
        <w:ind w:left="0" w:right="38" w:firstLine="0"/>
        <w:jc w:val="center"/>
        <w:rPr>
          <w:rFonts w:asciiTheme="minorHAnsi" w:hAnsiTheme="minorHAnsi" w:cstheme="minorHAnsi"/>
          <w:b/>
          <w:bCs/>
        </w:rPr>
      </w:pPr>
      <w:r w:rsidRPr="008243C0">
        <w:rPr>
          <w:rFonts w:asciiTheme="minorHAnsi" w:hAnsiTheme="minorHAnsi" w:cstheme="minorHAnsi"/>
          <w:b/>
          <w:bCs/>
        </w:rPr>
        <w:t>Ukončení smluvního vztahu</w:t>
      </w:r>
    </w:p>
    <w:p w14:paraId="6224B3F7" w14:textId="645A7E24" w:rsidR="009B371A" w:rsidRPr="00A35B4F" w:rsidRDefault="008243C0" w:rsidP="00366B3D">
      <w:pPr>
        <w:spacing w:line="325" w:lineRule="auto"/>
        <w:ind w:left="426" w:right="14" w:hanging="426"/>
        <w:rPr>
          <w:rFonts w:asciiTheme="minorHAnsi" w:hAnsiTheme="minorHAnsi" w:cstheme="minorHAnsi"/>
        </w:rPr>
      </w:pPr>
      <w:r>
        <w:rPr>
          <w:rFonts w:asciiTheme="minorHAnsi" w:hAnsiTheme="minorHAnsi" w:cstheme="minorHAnsi"/>
        </w:rPr>
        <w:t>1</w:t>
      </w:r>
      <w:r w:rsidRPr="00A35B4F">
        <w:rPr>
          <w:rFonts w:asciiTheme="minorHAnsi" w:hAnsiTheme="minorHAnsi" w:cstheme="minorHAnsi"/>
        </w:rPr>
        <w:t xml:space="preserve">. </w:t>
      </w:r>
      <w:r w:rsidR="00124884" w:rsidRPr="00A35B4F">
        <w:rPr>
          <w:rFonts w:asciiTheme="minorHAnsi" w:hAnsiTheme="minorHAnsi" w:cstheme="minorHAnsi"/>
        </w:rPr>
        <w:tab/>
      </w:r>
      <w:r w:rsidRPr="00A35B4F">
        <w:rPr>
          <w:rFonts w:asciiTheme="minorHAnsi" w:hAnsiTheme="minorHAnsi" w:cstheme="minorHAnsi"/>
        </w:rPr>
        <w:t>Tento smluvní vztah může být ukončen dohodou, písemnou výpovědí nebo písemným odstoupením jedné nebo druhé smluvní strany v případě, že dojde k podstatnému porušení smlouvy.</w:t>
      </w:r>
    </w:p>
    <w:p w14:paraId="3518EE3C" w14:textId="77777777" w:rsidR="009B371A" w:rsidRPr="00A35B4F" w:rsidRDefault="00EC7151" w:rsidP="00366B3D">
      <w:pPr>
        <w:numPr>
          <w:ilvl w:val="0"/>
          <w:numId w:val="6"/>
        </w:numPr>
        <w:spacing w:after="82"/>
        <w:ind w:left="426" w:right="14" w:hanging="426"/>
        <w:rPr>
          <w:rFonts w:asciiTheme="minorHAnsi" w:hAnsiTheme="minorHAnsi" w:cstheme="minorHAnsi"/>
        </w:rPr>
      </w:pPr>
      <w:r w:rsidRPr="00A35B4F">
        <w:rPr>
          <w:rFonts w:asciiTheme="minorHAnsi" w:hAnsiTheme="minorHAnsi" w:cstheme="minorHAnsi"/>
        </w:rPr>
        <w:t>Dohoda o ukončení smluvního vztahu musí být datována a podepsána osobami oprávněnými k podpisu smluvních ujednání.</w:t>
      </w:r>
    </w:p>
    <w:p w14:paraId="18785608" w14:textId="77777777" w:rsidR="009B371A" w:rsidRPr="00A35B4F" w:rsidRDefault="00EC7151" w:rsidP="00366B3D">
      <w:pPr>
        <w:numPr>
          <w:ilvl w:val="0"/>
          <w:numId w:val="6"/>
        </w:numPr>
        <w:spacing w:after="91"/>
        <w:ind w:left="426" w:right="14" w:hanging="426"/>
        <w:rPr>
          <w:rFonts w:asciiTheme="minorHAnsi" w:hAnsiTheme="minorHAnsi" w:cstheme="minorHAnsi"/>
        </w:rPr>
      </w:pPr>
      <w:r w:rsidRPr="00A35B4F">
        <w:rPr>
          <w:rFonts w:asciiTheme="minorHAnsi" w:hAnsiTheme="minorHAnsi" w:cstheme="minorHAnsi"/>
        </w:rPr>
        <w:t>Každá ze smluvních stran je oprávněna smlouvu písemně vypovědět bez udání důvodu. Výpovědní doba činí 2 měsíce a počíná běžet prvním dnem kalendářního měsíce po doručení výpovědi druhé smluvní straně.</w:t>
      </w:r>
    </w:p>
    <w:p w14:paraId="5B892967" w14:textId="77777777" w:rsidR="009B371A" w:rsidRPr="00A35B4F" w:rsidRDefault="00EC7151" w:rsidP="00366B3D">
      <w:pPr>
        <w:numPr>
          <w:ilvl w:val="0"/>
          <w:numId w:val="6"/>
        </w:numPr>
        <w:spacing w:after="63"/>
        <w:ind w:left="426" w:right="14" w:hanging="426"/>
        <w:rPr>
          <w:rFonts w:asciiTheme="minorHAnsi" w:hAnsiTheme="minorHAnsi" w:cstheme="minorHAnsi"/>
        </w:rPr>
      </w:pPr>
      <w:r w:rsidRPr="00A35B4F">
        <w:rPr>
          <w:rFonts w:asciiTheme="minorHAnsi" w:hAnsiTheme="minorHAnsi" w:cstheme="minorHAnsi"/>
          <w:noProof/>
        </w:rPr>
        <w:drawing>
          <wp:anchor distT="0" distB="0" distL="114300" distR="114300" simplePos="0" relativeHeight="251660288" behindDoc="0" locked="0" layoutInCell="1" allowOverlap="0" wp14:anchorId="0A4F7D81" wp14:editId="268E6B9C">
            <wp:simplePos x="0" y="0"/>
            <wp:positionH relativeFrom="page">
              <wp:posOffset>7623048</wp:posOffset>
            </wp:positionH>
            <wp:positionV relativeFrom="page">
              <wp:posOffset>5060401</wp:posOffset>
            </wp:positionV>
            <wp:extent cx="15239" cy="600541"/>
            <wp:effectExtent l="0" t="0" r="0" b="0"/>
            <wp:wrapSquare wrapText="bothSides"/>
            <wp:docPr id="9973" name="Picture 9973"/>
            <wp:cNvGraphicFramePr/>
            <a:graphic xmlns:a="http://schemas.openxmlformats.org/drawingml/2006/main">
              <a:graphicData uri="http://schemas.openxmlformats.org/drawingml/2006/picture">
                <pic:pic xmlns:pic="http://schemas.openxmlformats.org/drawingml/2006/picture">
                  <pic:nvPicPr>
                    <pic:cNvPr id="9973" name="Picture 9973"/>
                    <pic:cNvPicPr/>
                  </pic:nvPicPr>
                  <pic:blipFill>
                    <a:blip r:embed="rId12"/>
                    <a:stretch>
                      <a:fillRect/>
                    </a:stretch>
                  </pic:blipFill>
                  <pic:spPr>
                    <a:xfrm>
                      <a:off x="0" y="0"/>
                      <a:ext cx="15239" cy="600541"/>
                    </a:xfrm>
                    <a:prstGeom prst="rect">
                      <a:avLst/>
                    </a:prstGeom>
                  </pic:spPr>
                </pic:pic>
              </a:graphicData>
            </a:graphic>
          </wp:anchor>
        </w:drawing>
      </w:r>
      <w:r w:rsidRPr="00A35B4F">
        <w:rPr>
          <w:rFonts w:asciiTheme="minorHAnsi" w:hAnsiTheme="minorHAnsi" w:cstheme="minorHAnsi"/>
          <w:noProof/>
        </w:rPr>
        <w:drawing>
          <wp:anchor distT="0" distB="0" distL="114300" distR="114300" simplePos="0" relativeHeight="251661312" behindDoc="0" locked="0" layoutInCell="1" allowOverlap="0" wp14:anchorId="40C3022C" wp14:editId="1437208D">
            <wp:simplePos x="0" y="0"/>
            <wp:positionH relativeFrom="page">
              <wp:posOffset>7632192</wp:posOffset>
            </wp:positionH>
            <wp:positionV relativeFrom="page">
              <wp:posOffset>7249176</wp:posOffset>
            </wp:positionV>
            <wp:extent cx="12192" cy="1219374"/>
            <wp:effectExtent l="0" t="0" r="0" b="0"/>
            <wp:wrapSquare wrapText="bothSides"/>
            <wp:docPr id="9974" name="Picture 9974"/>
            <wp:cNvGraphicFramePr/>
            <a:graphic xmlns:a="http://schemas.openxmlformats.org/drawingml/2006/main">
              <a:graphicData uri="http://schemas.openxmlformats.org/drawingml/2006/picture">
                <pic:pic xmlns:pic="http://schemas.openxmlformats.org/drawingml/2006/picture">
                  <pic:nvPicPr>
                    <pic:cNvPr id="9974" name="Picture 9974"/>
                    <pic:cNvPicPr/>
                  </pic:nvPicPr>
                  <pic:blipFill>
                    <a:blip r:embed="rId13"/>
                    <a:stretch>
                      <a:fillRect/>
                    </a:stretch>
                  </pic:blipFill>
                  <pic:spPr>
                    <a:xfrm>
                      <a:off x="0" y="0"/>
                      <a:ext cx="12192" cy="1219374"/>
                    </a:xfrm>
                    <a:prstGeom prst="rect">
                      <a:avLst/>
                    </a:prstGeom>
                  </pic:spPr>
                </pic:pic>
              </a:graphicData>
            </a:graphic>
          </wp:anchor>
        </w:drawing>
      </w:r>
      <w:r w:rsidRPr="00A35B4F">
        <w:rPr>
          <w:rFonts w:asciiTheme="minorHAnsi" w:hAnsiTheme="minorHAnsi" w:cstheme="minorHAnsi"/>
        </w:rPr>
        <w:t>V písemném odstoupení musí odstupující strana uvést, v čem spatřuje důvod odstoupení od smlouvy, popřípadě připojit k tomuto úkonu doklady prokazující tvrzené důvody. Odstoupení se stane účinným uplynutím 5 dnů od doručení písemného oznámení o odstoupení druhé smluvní straně, pokud v této lhůtě druhá smluvní strana nenapraví porušení smlouvy, které je důvodem odstoupení.</w:t>
      </w:r>
    </w:p>
    <w:p w14:paraId="38062C9C" w14:textId="77777777" w:rsidR="009B371A" w:rsidRPr="00A35B4F" w:rsidRDefault="00EC7151" w:rsidP="00366B3D">
      <w:pPr>
        <w:numPr>
          <w:ilvl w:val="0"/>
          <w:numId w:val="6"/>
        </w:numPr>
        <w:spacing w:after="40"/>
        <w:ind w:left="426" w:right="14" w:hanging="426"/>
        <w:rPr>
          <w:rFonts w:asciiTheme="minorHAnsi" w:hAnsiTheme="minorHAnsi" w:cstheme="minorHAnsi"/>
        </w:rPr>
      </w:pPr>
      <w:r w:rsidRPr="00A35B4F">
        <w:rPr>
          <w:rFonts w:asciiTheme="minorHAnsi" w:hAnsiTheme="minorHAnsi" w:cstheme="minorHAnsi"/>
        </w:rPr>
        <w:lastRenderedPageBreak/>
        <w:t>Za podstatné porušení povinností smluvní strany považují zejména prodlení zhotovitele s předáním díla o více než 5 dní, prodlení objednatele s plněním svých povinností vůči zhotoviteli takové, že zhotovitel nemůže svůj závazek v požadované kvalitě a lhůtě splnit.</w:t>
      </w:r>
    </w:p>
    <w:p w14:paraId="5FEA2E7E" w14:textId="77777777" w:rsidR="009B371A" w:rsidRPr="00A35B4F" w:rsidRDefault="00EC7151" w:rsidP="00366B3D">
      <w:pPr>
        <w:numPr>
          <w:ilvl w:val="0"/>
          <w:numId w:val="6"/>
        </w:numPr>
        <w:spacing w:after="60"/>
        <w:ind w:left="426" w:right="14" w:hanging="426"/>
        <w:rPr>
          <w:rFonts w:asciiTheme="minorHAnsi" w:hAnsiTheme="minorHAnsi" w:cstheme="minorHAnsi"/>
        </w:rPr>
      </w:pPr>
      <w:r w:rsidRPr="00A35B4F">
        <w:rPr>
          <w:rFonts w:asciiTheme="minorHAnsi" w:hAnsiTheme="minorHAnsi" w:cstheme="minorHAnsi"/>
        </w:rPr>
        <w:t>Podstatným porušením smlouvy je také zjištění, že zhotovitel při provádění díla porušuje povinnosti vyplývající pro něj ze smlouvy nebo ze zákona, a přitom zhotovitel v přiměřené lhůtě, jemu stanovené objednatelem, vytknuté nedostatky nenapraví.</w:t>
      </w:r>
    </w:p>
    <w:p w14:paraId="36067F1A" w14:textId="77777777" w:rsidR="009B371A" w:rsidRPr="00A35B4F" w:rsidRDefault="00EC7151" w:rsidP="00366B3D">
      <w:pPr>
        <w:numPr>
          <w:ilvl w:val="0"/>
          <w:numId w:val="6"/>
        </w:numPr>
        <w:spacing w:after="297"/>
        <w:ind w:left="426" w:right="14" w:hanging="426"/>
        <w:rPr>
          <w:rFonts w:asciiTheme="minorHAnsi" w:hAnsiTheme="minorHAnsi" w:cstheme="minorHAnsi"/>
        </w:rPr>
      </w:pPr>
      <w:r w:rsidRPr="00A35B4F">
        <w:rPr>
          <w:rFonts w:asciiTheme="minorHAnsi" w:hAnsiTheme="minorHAnsi" w:cstheme="minorHAnsi"/>
        </w:rPr>
        <w:t>Odstoupením od smlouvy není dotčeno právo na zaplacení smluvní pokuty a na náhradu škody.</w:t>
      </w:r>
    </w:p>
    <w:p w14:paraId="3246CE6E" w14:textId="34320792" w:rsidR="009B371A" w:rsidRPr="008243C0" w:rsidRDefault="00057C1E" w:rsidP="008243C0">
      <w:pPr>
        <w:spacing w:after="0" w:line="259" w:lineRule="auto"/>
        <w:ind w:left="0" w:right="0" w:firstLine="0"/>
        <w:jc w:val="center"/>
        <w:rPr>
          <w:rFonts w:asciiTheme="minorHAnsi" w:hAnsiTheme="minorHAnsi" w:cstheme="minorHAnsi"/>
          <w:b/>
          <w:bCs/>
        </w:rPr>
      </w:pPr>
      <w:r w:rsidRPr="008243C0">
        <w:rPr>
          <w:rFonts w:asciiTheme="minorHAnsi" w:hAnsiTheme="minorHAnsi" w:cstheme="minorHAnsi"/>
          <w:b/>
          <w:bCs/>
        </w:rPr>
        <w:t>X.</w:t>
      </w:r>
    </w:p>
    <w:p w14:paraId="616A1E76" w14:textId="77777777" w:rsidR="009B371A" w:rsidRPr="008243C0" w:rsidRDefault="00EC7151" w:rsidP="008243C0">
      <w:pPr>
        <w:spacing w:after="42" w:line="259" w:lineRule="auto"/>
        <w:ind w:left="0" w:right="86" w:firstLine="0"/>
        <w:jc w:val="center"/>
        <w:rPr>
          <w:rFonts w:asciiTheme="minorHAnsi" w:hAnsiTheme="minorHAnsi" w:cstheme="minorHAnsi"/>
          <w:b/>
          <w:bCs/>
        </w:rPr>
      </w:pPr>
      <w:r w:rsidRPr="008243C0">
        <w:rPr>
          <w:rFonts w:asciiTheme="minorHAnsi" w:hAnsiTheme="minorHAnsi" w:cstheme="minorHAnsi"/>
          <w:b/>
          <w:bCs/>
        </w:rPr>
        <w:t>Ostatní smluvní ujednání</w:t>
      </w:r>
    </w:p>
    <w:p w14:paraId="3F1F802A" w14:textId="7B2FBADD" w:rsidR="009B371A" w:rsidRPr="00A35B4F" w:rsidRDefault="00EC7151" w:rsidP="00D212BA">
      <w:pPr>
        <w:numPr>
          <w:ilvl w:val="0"/>
          <w:numId w:val="7"/>
        </w:numPr>
        <w:ind w:left="426" w:right="14" w:hanging="412"/>
        <w:rPr>
          <w:rFonts w:asciiTheme="minorHAnsi" w:hAnsiTheme="minorHAnsi" w:cstheme="minorHAnsi"/>
        </w:rPr>
      </w:pPr>
      <w:r w:rsidRPr="00A35B4F">
        <w:rPr>
          <w:rFonts w:asciiTheme="minorHAnsi" w:hAnsiTheme="minorHAnsi" w:cstheme="minorHAnsi"/>
        </w:rPr>
        <w:t xml:space="preserve">Zhotovitel podpisem této smlouvy bere na vědomí, že objednatel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objednatel zveřejnit, se nepovažují za obchodní tajemství ve smyslu ustanovení </w:t>
      </w:r>
      <w:r w:rsidR="008243C0">
        <w:rPr>
          <w:rFonts w:asciiTheme="minorHAnsi" w:hAnsiTheme="minorHAnsi" w:cstheme="minorHAnsi"/>
        </w:rPr>
        <w:t>§</w:t>
      </w:r>
      <w:r w:rsidRPr="00A35B4F">
        <w:rPr>
          <w:rFonts w:asciiTheme="minorHAnsi" w:hAnsiTheme="minorHAnsi" w:cstheme="minorHAnsi"/>
        </w:rPr>
        <w:t xml:space="preserve"> 504 zákona č. 89/2012 Sb., občanského zákoníku ani za důvěrný údaj nebo sdělení ve smyslu ustanovení </w:t>
      </w:r>
      <w:r w:rsidR="008243C0">
        <w:rPr>
          <w:rFonts w:asciiTheme="minorHAnsi" w:hAnsiTheme="minorHAnsi" w:cstheme="minorHAnsi"/>
        </w:rPr>
        <w:t>§</w:t>
      </w:r>
      <w:r w:rsidRPr="00A35B4F">
        <w:rPr>
          <w:rFonts w:asciiTheme="minorHAnsi" w:hAnsiTheme="minorHAnsi" w:cstheme="minorHAnsi"/>
        </w:rPr>
        <w:t xml:space="preserve"> 1730 odst. 2 občanského zákoníku. Podpisem této smlouvy dále bere zhotovitel na vědomí, že smlouva bude zveřejněna na Portálu veřejné správy v Registru smluv podle zákona č. 340/2015 Sb., o zvláštních podmínkách účinnosti některých smluv, uveřejňování těchto smluv a o registru smluv (zákon o registru smluv).</w:t>
      </w:r>
    </w:p>
    <w:p w14:paraId="3684A94B" w14:textId="77777777" w:rsidR="009B371A" w:rsidRPr="00A35B4F" w:rsidRDefault="00EC7151" w:rsidP="00D212BA">
      <w:pPr>
        <w:numPr>
          <w:ilvl w:val="0"/>
          <w:numId w:val="7"/>
        </w:numPr>
        <w:ind w:left="426" w:right="14" w:hanging="412"/>
        <w:rPr>
          <w:rFonts w:asciiTheme="minorHAnsi" w:hAnsiTheme="minorHAnsi" w:cstheme="minorHAnsi"/>
        </w:rPr>
      </w:pPr>
      <w:r w:rsidRPr="00A35B4F">
        <w:rPr>
          <w:rFonts w:asciiTheme="minorHAnsi" w:hAnsiTheme="minorHAnsi" w:cstheme="minorHAnsi"/>
        </w:rPr>
        <w:t>Zhotovitel i objednatel jsou povinni zachovávat mlčenlivost o všech skutečnostech, o nichž se dozvěděli při výkonu sjednané činnosti a které v zájmu správce osobních údajů nelze sdělovat jiným osobám.</w:t>
      </w:r>
    </w:p>
    <w:p w14:paraId="1A5F7A84" w14:textId="77777777" w:rsidR="009B371A" w:rsidRPr="00A35B4F" w:rsidRDefault="00EC7151" w:rsidP="00D212BA">
      <w:pPr>
        <w:numPr>
          <w:ilvl w:val="0"/>
          <w:numId w:val="7"/>
        </w:numPr>
        <w:ind w:left="426" w:right="14" w:hanging="412"/>
        <w:rPr>
          <w:rFonts w:asciiTheme="minorHAnsi" w:hAnsiTheme="minorHAnsi" w:cstheme="minorHAnsi"/>
        </w:rPr>
      </w:pPr>
      <w:r w:rsidRPr="00A35B4F">
        <w:rPr>
          <w:rFonts w:asciiTheme="minorHAnsi" w:hAnsiTheme="minorHAnsi" w:cstheme="minorHAnsi"/>
        </w:rPr>
        <w:t>Zhotovitel i objednatel jsou povinni zdržet se jednání, které by mohlo vést ke střetu oprávněných zájmů zhotovitele či objednatel se zájmy osobními, zejména nebudou zneužívat informací nabytých v souvislosti s výkonem sjednané činnosti ve prospěch vlastní či někoho jiného.</w:t>
      </w:r>
    </w:p>
    <w:p w14:paraId="5BEBCC61" w14:textId="77777777" w:rsidR="009B371A" w:rsidRPr="00A35B4F" w:rsidRDefault="00EC7151" w:rsidP="00D212BA">
      <w:pPr>
        <w:numPr>
          <w:ilvl w:val="0"/>
          <w:numId w:val="7"/>
        </w:numPr>
        <w:spacing w:after="51"/>
        <w:ind w:left="426" w:right="14" w:hanging="412"/>
        <w:rPr>
          <w:rFonts w:asciiTheme="minorHAnsi" w:hAnsiTheme="minorHAnsi" w:cstheme="minorHAnsi"/>
        </w:rPr>
      </w:pPr>
      <w:r w:rsidRPr="00A35B4F">
        <w:rPr>
          <w:rFonts w:asciiTheme="minorHAnsi" w:hAnsiTheme="minorHAnsi" w:cstheme="minorHAnsi"/>
        </w:rPr>
        <w:t>Zhotovitel i objednatel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Zhotovitel i objednatel jsou zejména povinni zachovávat mlčenlivost o těchto údajích, dále pak zajistit vhodným způsobem bezpečnostní, technická a organizační opatření dle čl</w:t>
      </w:r>
      <w:r w:rsidRPr="00A35B4F">
        <w:rPr>
          <w:rFonts w:asciiTheme="minorHAnsi" w:hAnsiTheme="minorHAnsi" w:cstheme="minorHAnsi"/>
        </w:rPr>
        <w:t>ánku 32 Obecného nařízení. Zhotovitel i objednatel jsou dále povinni okamžitě si vzájemně sdělit jakékoliv podezření z nedostatečného zajištění osobních údajů nebo podezření z neoprávněného využití osobních údajů neoprávněnou osobou.</w:t>
      </w:r>
    </w:p>
    <w:p w14:paraId="000C8873" w14:textId="77777777" w:rsidR="009B371A" w:rsidRPr="00A35B4F" w:rsidRDefault="00EC7151" w:rsidP="00D212BA">
      <w:pPr>
        <w:numPr>
          <w:ilvl w:val="0"/>
          <w:numId w:val="7"/>
        </w:numPr>
        <w:spacing w:after="49"/>
        <w:ind w:left="426" w:right="14" w:hanging="412"/>
        <w:rPr>
          <w:rFonts w:asciiTheme="minorHAnsi" w:hAnsiTheme="minorHAnsi" w:cstheme="minorHAnsi"/>
        </w:rPr>
      </w:pPr>
      <w:r w:rsidRPr="00A35B4F">
        <w:rPr>
          <w:rFonts w:asciiTheme="minorHAnsi" w:hAnsiTheme="minorHAnsi" w:cstheme="minorHAnsi"/>
        </w:rPr>
        <w:t>Zhotovitel i objednatel jsou povinni na požádání spolupracovat s dozorovým úřadem při plnění jeho úkolů.</w:t>
      </w:r>
    </w:p>
    <w:p w14:paraId="7BDB43C5" w14:textId="77777777" w:rsidR="009B371A" w:rsidRPr="00A35B4F" w:rsidRDefault="00EC7151" w:rsidP="00D212BA">
      <w:pPr>
        <w:numPr>
          <w:ilvl w:val="0"/>
          <w:numId w:val="7"/>
        </w:numPr>
        <w:ind w:left="426" w:right="14" w:hanging="412"/>
        <w:rPr>
          <w:rFonts w:asciiTheme="minorHAnsi" w:hAnsiTheme="minorHAnsi" w:cstheme="minorHAnsi"/>
        </w:rPr>
      </w:pPr>
      <w:r w:rsidRPr="00A35B4F">
        <w:rPr>
          <w:rFonts w:asciiTheme="minorHAnsi" w:hAnsiTheme="minorHAnsi" w:cstheme="minorHAnsi"/>
        </w:rPr>
        <w:t>Jakékoliv porušení povinnosti ochrany osobních údajů bude považováno za porušení smlouvy. Objednatel plně odpovídá zhotoviteli za škodu, kterou by mohl způsobit zaviněným porušením této povinnosti. Zhotovitel plně odpovídá objednateli za škodu, kterou by mohl způsobit zaviněným porušením této povinnosti.</w:t>
      </w:r>
    </w:p>
    <w:p w14:paraId="25C3CBEA" w14:textId="77777777" w:rsidR="009B371A" w:rsidRDefault="00EC7151" w:rsidP="00D212BA">
      <w:pPr>
        <w:numPr>
          <w:ilvl w:val="0"/>
          <w:numId w:val="7"/>
        </w:numPr>
        <w:spacing w:after="0"/>
        <w:ind w:left="426" w:right="14" w:hanging="412"/>
        <w:rPr>
          <w:rFonts w:asciiTheme="minorHAnsi" w:hAnsiTheme="minorHAnsi" w:cstheme="minorHAnsi"/>
        </w:rPr>
      </w:pPr>
      <w:r w:rsidRPr="00A35B4F">
        <w:rPr>
          <w:rFonts w:asciiTheme="minorHAnsi" w:hAnsiTheme="minorHAnsi" w:cstheme="minorHAnsi"/>
        </w:rPr>
        <w:t>Povinnost ochrany osobních údajů a mlčenlivosti trvá i po skončení smluvního vztahu.</w:t>
      </w:r>
    </w:p>
    <w:p w14:paraId="590DEF91" w14:textId="77777777" w:rsidR="008243C0" w:rsidRDefault="008243C0" w:rsidP="008243C0">
      <w:pPr>
        <w:spacing w:after="0"/>
        <w:ind w:left="384" w:right="14" w:firstLine="0"/>
        <w:rPr>
          <w:rFonts w:asciiTheme="minorHAnsi" w:hAnsiTheme="minorHAnsi" w:cstheme="minorHAnsi"/>
        </w:rPr>
      </w:pPr>
    </w:p>
    <w:p w14:paraId="515E568F" w14:textId="77777777" w:rsidR="00A94670" w:rsidRDefault="00A94670" w:rsidP="008243C0">
      <w:pPr>
        <w:spacing w:after="0"/>
        <w:ind w:left="384" w:right="14" w:firstLine="0"/>
        <w:rPr>
          <w:rFonts w:asciiTheme="minorHAnsi" w:hAnsiTheme="minorHAnsi" w:cstheme="minorHAnsi"/>
        </w:rPr>
      </w:pPr>
    </w:p>
    <w:p w14:paraId="4036E25D" w14:textId="77777777" w:rsidR="00A94670" w:rsidRDefault="00A94670" w:rsidP="008243C0">
      <w:pPr>
        <w:spacing w:after="0"/>
        <w:ind w:left="384" w:right="14" w:firstLine="0"/>
        <w:rPr>
          <w:rFonts w:asciiTheme="minorHAnsi" w:hAnsiTheme="minorHAnsi" w:cstheme="minorHAnsi"/>
        </w:rPr>
      </w:pPr>
    </w:p>
    <w:p w14:paraId="1C94F1D9" w14:textId="77777777" w:rsidR="00224E40" w:rsidRDefault="00224E40" w:rsidP="008243C0">
      <w:pPr>
        <w:spacing w:after="0"/>
        <w:ind w:left="384" w:right="14" w:firstLine="0"/>
        <w:rPr>
          <w:rFonts w:asciiTheme="minorHAnsi" w:hAnsiTheme="minorHAnsi" w:cstheme="minorHAnsi"/>
        </w:rPr>
      </w:pPr>
    </w:p>
    <w:p w14:paraId="698E5885" w14:textId="77777777" w:rsidR="00224E40" w:rsidRDefault="00224E40" w:rsidP="008243C0">
      <w:pPr>
        <w:spacing w:after="0"/>
        <w:ind w:left="384" w:right="14" w:firstLine="0"/>
        <w:rPr>
          <w:rFonts w:asciiTheme="minorHAnsi" w:hAnsiTheme="minorHAnsi" w:cstheme="minorHAnsi"/>
        </w:rPr>
      </w:pPr>
    </w:p>
    <w:p w14:paraId="777161A5" w14:textId="77777777" w:rsidR="00224E40" w:rsidRPr="00A35B4F" w:rsidRDefault="00224E40" w:rsidP="008243C0">
      <w:pPr>
        <w:spacing w:after="0"/>
        <w:ind w:left="384" w:right="14" w:firstLine="0"/>
        <w:rPr>
          <w:rFonts w:asciiTheme="minorHAnsi" w:hAnsiTheme="minorHAnsi" w:cstheme="minorHAnsi"/>
        </w:rPr>
      </w:pPr>
    </w:p>
    <w:p w14:paraId="516C9E47" w14:textId="7E594A25" w:rsidR="00365D98" w:rsidRPr="008243C0" w:rsidRDefault="00365D98" w:rsidP="008243C0">
      <w:pPr>
        <w:spacing w:after="0" w:line="259" w:lineRule="auto"/>
        <w:ind w:left="0" w:right="0" w:firstLine="0"/>
        <w:jc w:val="center"/>
        <w:rPr>
          <w:rFonts w:asciiTheme="minorHAnsi" w:hAnsiTheme="minorHAnsi" w:cstheme="minorHAnsi"/>
          <w:b/>
          <w:bCs/>
        </w:rPr>
      </w:pPr>
      <w:r w:rsidRPr="008243C0">
        <w:rPr>
          <w:rFonts w:asciiTheme="minorHAnsi" w:hAnsiTheme="minorHAnsi" w:cstheme="minorHAnsi"/>
          <w:b/>
          <w:bCs/>
        </w:rPr>
        <w:lastRenderedPageBreak/>
        <w:t>XI.</w:t>
      </w:r>
    </w:p>
    <w:p w14:paraId="4F00DAB7" w14:textId="018A83DB" w:rsidR="00365D98" w:rsidRPr="008243C0" w:rsidRDefault="00365D98" w:rsidP="008243C0">
      <w:pPr>
        <w:pStyle w:val="Odstavecseseznamem"/>
        <w:spacing w:after="42" w:line="259" w:lineRule="auto"/>
        <w:ind w:left="0" w:right="86" w:firstLine="0"/>
        <w:jc w:val="center"/>
        <w:rPr>
          <w:rFonts w:asciiTheme="minorHAnsi" w:hAnsiTheme="minorHAnsi" w:cstheme="minorHAnsi"/>
          <w:b/>
          <w:bCs/>
        </w:rPr>
      </w:pPr>
      <w:r w:rsidRPr="008243C0">
        <w:rPr>
          <w:rFonts w:asciiTheme="minorHAnsi" w:hAnsiTheme="minorHAnsi" w:cstheme="minorHAnsi"/>
          <w:b/>
          <w:bCs/>
        </w:rPr>
        <w:t>Závěrečná ustanovení</w:t>
      </w:r>
    </w:p>
    <w:p w14:paraId="3CC32B5B" w14:textId="1EE5C28A" w:rsidR="009B371A" w:rsidRPr="00A35B4F" w:rsidRDefault="008243C0" w:rsidP="00D212BA">
      <w:pPr>
        <w:ind w:left="426" w:right="14" w:hanging="426"/>
        <w:rPr>
          <w:rFonts w:asciiTheme="minorHAnsi" w:hAnsiTheme="minorHAnsi" w:cstheme="minorHAnsi"/>
        </w:rPr>
      </w:pPr>
      <w:r>
        <w:rPr>
          <w:rFonts w:asciiTheme="minorHAnsi" w:hAnsiTheme="minorHAnsi" w:cstheme="minorHAnsi"/>
        </w:rPr>
        <w:t>1</w:t>
      </w:r>
      <w:r w:rsidRPr="00A35B4F">
        <w:rPr>
          <w:rFonts w:asciiTheme="minorHAnsi" w:hAnsiTheme="minorHAnsi" w:cstheme="minorHAnsi"/>
        </w:rPr>
        <w:t xml:space="preserve">. </w:t>
      </w:r>
      <w:r w:rsidR="00124884" w:rsidRPr="00A35B4F">
        <w:rPr>
          <w:rFonts w:asciiTheme="minorHAnsi" w:hAnsiTheme="minorHAnsi" w:cstheme="minorHAnsi"/>
        </w:rPr>
        <w:tab/>
      </w:r>
      <w:r w:rsidRPr="00A35B4F">
        <w:rPr>
          <w:rFonts w:asciiTheme="minorHAnsi" w:hAnsiTheme="minorHAnsi" w:cstheme="minorHAnsi"/>
        </w:rPr>
        <w:t>Pokud nebylo v této smlouvě ujednáno jinak, řídí se právní poměry účastníků příslušnými ustanoveními občanského zákoníku.</w:t>
      </w:r>
    </w:p>
    <w:p w14:paraId="266311B6" w14:textId="12B27CCC" w:rsidR="009B371A" w:rsidRPr="00A35B4F" w:rsidRDefault="00EC7151" w:rsidP="00D212BA">
      <w:pPr>
        <w:numPr>
          <w:ilvl w:val="0"/>
          <w:numId w:val="8"/>
        </w:numPr>
        <w:ind w:left="426" w:right="14" w:hanging="426"/>
        <w:rPr>
          <w:rFonts w:asciiTheme="minorHAnsi" w:hAnsiTheme="minorHAnsi" w:cstheme="minorHAnsi"/>
        </w:rPr>
      </w:pPr>
      <w:r w:rsidRPr="00A35B4F">
        <w:rPr>
          <w:rFonts w:asciiTheme="minorHAnsi" w:hAnsiTheme="minorHAnsi" w:cstheme="minorHAnsi"/>
          <w:noProof/>
        </w:rPr>
        <w:drawing>
          <wp:anchor distT="0" distB="0" distL="114300" distR="114300" simplePos="0" relativeHeight="251663360" behindDoc="0" locked="0" layoutInCell="1" allowOverlap="0" wp14:anchorId="683A919C" wp14:editId="646A558E">
            <wp:simplePos x="0" y="0"/>
            <wp:positionH relativeFrom="page">
              <wp:posOffset>7574281</wp:posOffset>
            </wp:positionH>
            <wp:positionV relativeFrom="page">
              <wp:posOffset>164615</wp:posOffset>
            </wp:positionV>
            <wp:extent cx="21335" cy="2374730"/>
            <wp:effectExtent l="0" t="0" r="0" b="0"/>
            <wp:wrapSquare wrapText="bothSides"/>
            <wp:docPr id="23391" name="Picture 23391"/>
            <wp:cNvGraphicFramePr/>
            <a:graphic xmlns:a="http://schemas.openxmlformats.org/drawingml/2006/main">
              <a:graphicData uri="http://schemas.openxmlformats.org/drawingml/2006/picture">
                <pic:pic xmlns:pic="http://schemas.openxmlformats.org/drawingml/2006/picture">
                  <pic:nvPicPr>
                    <pic:cNvPr id="23391" name="Picture 23391"/>
                    <pic:cNvPicPr/>
                  </pic:nvPicPr>
                  <pic:blipFill>
                    <a:blip r:embed="rId14"/>
                    <a:stretch>
                      <a:fillRect/>
                    </a:stretch>
                  </pic:blipFill>
                  <pic:spPr>
                    <a:xfrm>
                      <a:off x="0" y="0"/>
                      <a:ext cx="21335" cy="2374730"/>
                    </a:xfrm>
                    <a:prstGeom prst="rect">
                      <a:avLst/>
                    </a:prstGeom>
                  </pic:spPr>
                </pic:pic>
              </a:graphicData>
            </a:graphic>
          </wp:anchor>
        </w:drawing>
      </w:r>
      <w:r w:rsidRPr="00A35B4F">
        <w:rPr>
          <w:rFonts w:asciiTheme="minorHAnsi" w:hAnsiTheme="minorHAnsi" w:cstheme="minorHAnsi"/>
        </w:rPr>
        <w:t>Tato smlouva se řídí právem České republiky. Všechny spory vyplývající z této smlouvy a s touto smlouvou související se budou řešit u věcně a místě příslušného soudu v České republice.</w:t>
      </w:r>
    </w:p>
    <w:p w14:paraId="41AB29D1" w14:textId="77777777" w:rsidR="009B371A" w:rsidRPr="00A35B4F" w:rsidRDefault="00EC7151" w:rsidP="00D212BA">
      <w:pPr>
        <w:numPr>
          <w:ilvl w:val="0"/>
          <w:numId w:val="8"/>
        </w:numPr>
        <w:ind w:left="426" w:right="14" w:hanging="426"/>
        <w:rPr>
          <w:rFonts w:asciiTheme="minorHAnsi" w:hAnsiTheme="minorHAnsi" w:cstheme="minorHAnsi"/>
        </w:rPr>
      </w:pPr>
      <w:r w:rsidRPr="00A35B4F">
        <w:rPr>
          <w:rFonts w:asciiTheme="minorHAnsi" w:hAnsiTheme="minorHAnsi" w:cstheme="minorHAnsi"/>
        </w:rPr>
        <w:t>Tato smlouva je vyhotovena ve dvou vyhotoveních, z nichž každé má platnost originálu a každá strana obdrží po jednom vyhotovení.</w:t>
      </w:r>
    </w:p>
    <w:p w14:paraId="5E700154" w14:textId="1A6A10C1" w:rsidR="009B371A" w:rsidRPr="00A35B4F" w:rsidRDefault="00EC7151" w:rsidP="00D212BA">
      <w:pPr>
        <w:numPr>
          <w:ilvl w:val="0"/>
          <w:numId w:val="8"/>
        </w:numPr>
        <w:spacing w:after="286"/>
        <w:ind w:left="426" w:right="14" w:hanging="412"/>
        <w:rPr>
          <w:rFonts w:asciiTheme="minorHAnsi" w:hAnsiTheme="minorHAnsi" w:cstheme="minorHAnsi"/>
        </w:rPr>
      </w:pPr>
      <w:r w:rsidRPr="00A35B4F">
        <w:rPr>
          <w:rFonts w:asciiTheme="minorHAnsi" w:hAnsiTheme="minorHAnsi" w:cstheme="minorHAnsi"/>
        </w:rPr>
        <w:t>Smlouva nabude účinnosti dnem jejího uveřejnění dle zákona č. 340/2015 Sb., o zvláštních podmínkách účinnosti některých smluv, uveřejňování těchto smluv a o registru smluv</w:t>
      </w:r>
      <w:r w:rsidR="00124884" w:rsidRPr="00A35B4F">
        <w:rPr>
          <w:rFonts w:asciiTheme="minorHAnsi" w:hAnsiTheme="minorHAnsi" w:cstheme="minorHAnsi"/>
        </w:rPr>
        <w:t>.</w:t>
      </w:r>
    </w:p>
    <w:p w14:paraId="5FC47D22" w14:textId="77777777" w:rsidR="008243C0" w:rsidRDefault="008243C0">
      <w:pPr>
        <w:ind w:left="24" w:right="14"/>
        <w:rPr>
          <w:rFonts w:asciiTheme="minorHAnsi" w:hAnsiTheme="minorHAnsi" w:cstheme="minorHAnsi"/>
        </w:rPr>
      </w:pPr>
    </w:p>
    <w:p w14:paraId="09EFDB85" w14:textId="47533FD4" w:rsidR="009B371A" w:rsidRPr="00A35B4F" w:rsidRDefault="00EC7151">
      <w:pPr>
        <w:ind w:left="24" w:right="14"/>
        <w:rPr>
          <w:rFonts w:asciiTheme="minorHAnsi" w:hAnsiTheme="minorHAnsi" w:cstheme="minorHAnsi"/>
        </w:rPr>
      </w:pPr>
      <w:r w:rsidRPr="00A35B4F">
        <w:rPr>
          <w:rFonts w:asciiTheme="minorHAnsi" w:hAnsiTheme="minorHAnsi" w:cstheme="minorHAnsi"/>
        </w:rPr>
        <w:t>Příloha č. 1 — Technická specifikace a ceník</w:t>
      </w:r>
    </w:p>
    <w:p w14:paraId="32580C75" w14:textId="77777777" w:rsidR="009B371A" w:rsidRPr="00A35B4F" w:rsidRDefault="009B371A">
      <w:pPr>
        <w:rPr>
          <w:rFonts w:asciiTheme="minorHAnsi" w:hAnsiTheme="minorHAnsi" w:cstheme="minorHAnsi"/>
        </w:rPr>
      </w:pPr>
    </w:p>
    <w:p w14:paraId="210E21B7" w14:textId="77777777" w:rsidR="008243C0" w:rsidRDefault="008243C0">
      <w:pPr>
        <w:rPr>
          <w:rFonts w:asciiTheme="minorHAnsi" w:hAnsiTheme="minorHAnsi" w:cstheme="minorHAnsi"/>
        </w:rPr>
      </w:pPr>
    </w:p>
    <w:p w14:paraId="466EDF85" w14:textId="77777777" w:rsidR="00365D98" w:rsidRPr="00A35B4F" w:rsidRDefault="00365D98">
      <w:pPr>
        <w:rPr>
          <w:rFonts w:asciiTheme="minorHAnsi" w:hAnsiTheme="minorHAnsi" w:cstheme="minorHAnsi"/>
        </w:rPr>
      </w:pPr>
    </w:p>
    <w:p w14:paraId="55ACA8BE" w14:textId="5F3F0435" w:rsidR="00365D98" w:rsidRDefault="00365D98" w:rsidP="00365D98">
      <w:pPr>
        <w:rPr>
          <w:rFonts w:asciiTheme="minorHAnsi" w:hAnsiTheme="minorHAnsi" w:cstheme="minorHAnsi"/>
        </w:rPr>
      </w:pPr>
      <w:r w:rsidRPr="00A35B4F">
        <w:rPr>
          <w:rFonts w:asciiTheme="minorHAnsi" w:hAnsiTheme="minorHAnsi" w:cstheme="minorHAnsi"/>
        </w:rPr>
        <w:t>V Brně dne …………………….</w:t>
      </w:r>
      <w:r w:rsidRPr="00A35B4F">
        <w:rPr>
          <w:rFonts w:asciiTheme="minorHAnsi" w:hAnsiTheme="minorHAnsi" w:cstheme="minorHAnsi"/>
        </w:rPr>
        <w:tab/>
      </w:r>
      <w:r w:rsidRPr="00A35B4F">
        <w:rPr>
          <w:rFonts w:asciiTheme="minorHAnsi" w:hAnsiTheme="minorHAnsi" w:cstheme="minorHAnsi"/>
        </w:rPr>
        <w:tab/>
      </w:r>
      <w:r w:rsidRPr="00A35B4F">
        <w:rPr>
          <w:rFonts w:asciiTheme="minorHAnsi" w:hAnsiTheme="minorHAnsi" w:cstheme="minorHAnsi"/>
        </w:rPr>
        <w:tab/>
      </w:r>
      <w:r w:rsidRPr="00A35B4F">
        <w:rPr>
          <w:rFonts w:asciiTheme="minorHAnsi" w:hAnsiTheme="minorHAnsi" w:cstheme="minorHAnsi"/>
        </w:rPr>
        <w:tab/>
        <w:t>V </w:t>
      </w:r>
      <w:r w:rsidR="0061163B">
        <w:rPr>
          <w:rFonts w:asciiTheme="minorHAnsi" w:hAnsiTheme="minorHAnsi" w:cstheme="minorHAnsi"/>
        </w:rPr>
        <w:t>XXXXX</w:t>
      </w:r>
      <w:r w:rsidRPr="00A35B4F">
        <w:rPr>
          <w:rFonts w:asciiTheme="minorHAnsi" w:hAnsiTheme="minorHAnsi" w:cstheme="minorHAnsi"/>
        </w:rPr>
        <w:t xml:space="preserve"> dne …………………….</w:t>
      </w:r>
    </w:p>
    <w:p w14:paraId="30F481EA" w14:textId="77777777" w:rsidR="001E26D2" w:rsidRDefault="001E26D2" w:rsidP="00365D98">
      <w:pPr>
        <w:rPr>
          <w:rFonts w:asciiTheme="minorHAnsi" w:hAnsiTheme="minorHAnsi" w:cstheme="minorHAnsi"/>
        </w:rPr>
      </w:pPr>
    </w:p>
    <w:p w14:paraId="4609D53C" w14:textId="77777777" w:rsidR="001E26D2" w:rsidRDefault="001E26D2" w:rsidP="00365D98">
      <w:pPr>
        <w:rPr>
          <w:rFonts w:asciiTheme="minorHAnsi" w:hAnsiTheme="minorHAnsi" w:cstheme="minorHAnsi"/>
        </w:rPr>
      </w:pPr>
    </w:p>
    <w:p w14:paraId="0AA8CBB1" w14:textId="77777777" w:rsidR="001E26D2" w:rsidRPr="00A35B4F" w:rsidRDefault="001E26D2" w:rsidP="001E26D2">
      <w:pPr>
        <w:spacing w:after="13" w:line="259" w:lineRule="auto"/>
        <w:ind w:left="-792" w:right="-648" w:firstLine="0"/>
        <w:jc w:val="left"/>
        <w:rPr>
          <w:rFonts w:asciiTheme="minorHAnsi" w:hAnsiTheme="minorHAnsi" w:cstheme="minorHAnsi"/>
        </w:rPr>
      </w:pPr>
    </w:p>
    <w:p w14:paraId="089B0EA9" w14:textId="77777777" w:rsidR="001E26D2" w:rsidRPr="00A35B4F" w:rsidRDefault="001E26D2" w:rsidP="001E26D2">
      <w:pPr>
        <w:spacing w:after="13" w:line="259" w:lineRule="auto"/>
        <w:ind w:left="-792" w:right="-648" w:firstLine="0"/>
        <w:jc w:val="left"/>
        <w:rPr>
          <w:rFonts w:asciiTheme="minorHAnsi" w:hAnsiTheme="minorHAnsi" w:cstheme="minorHAnsi"/>
        </w:rPr>
      </w:pPr>
    </w:p>
    <w:p w14:paraId="3F8E1634" w14:textId="77777777" w:rsidR="001E26D2" w:rsidRPr="00A35B4F" w:rsidRDefault="001E26D2" w:rsidP="001E26D2">
      <w:pPr>
        <w:spacing w:after="13" w:line="259" w:lineRule="auto"/>
        <w:ind w:left="-792" w:right="-648" w:firstLine="0"/>
        <w:jc w:val="left"/>
        <w:rPr>
          <w:rFonts w:asciiTheme="minorHAnsi" w:hAnsiTheme="minorHAnsi" w:cstheme="minorHAnsi"/>
        </w:rPr>
      </w:pPr>
    </w:p>
    <w:p w14:paraId="48F69431" w14:textId="0352DA1F" w:rsidR="001E26D2" w:rsidRPr="00A35B4F" w:rsidRDefault="001E26D2" w:rsidP="001E26D2">
      <w:pPr>
        <w:spacing w:after="13" w:line="259" w:lineRule="auto"/>
        <w:ind w:left="-792" w:right="-6531" w:firstLine="792"/>
        <w:rPr>
          <w:rFonts w:asciiTheme="minorHAnsi" w:hAnsiTheme="minorHAnsi" w:cstheme="minorHAnsi"/>
        </w:rPr>
      </w:pPr>
      <w:r w:rsidRPr="00A35B4F">
        <w:rPr>
          <w:rFonts w:asciiTheme="minorHAnsi" w:hAnsiTheme="minorHAnsi" w:cstheme="minorHAnsi"/>
        </w:rPr>
        <w:t>…………………………………………..</w:t>
      </w:r>
      <w:r w:rsidRPr="00A35B4F">
        <w:rPr>
          <w:rFonts w:asciiTheme="minorHAnsi" w:hAnsiTheme="minorHAnsi" w:cstheme="minorHAnsi"/>
        </w:rPr>
        <w:tab/>
      </w:r>
      <w:r w:rsidRPr="00A35B4F">
        <w:rPr>
          <w:rFonts w:asciiTheme="minorHAnsi" w:hAnsiTheme="minorHAnsi" w:cstheme="minorHAnsi"/>
        </w:rPr>
        <w:tab/>
      </w:r>
      <w:r w:rsidRPr="00A35B4F">
        <w:rPr>
          <w:rFonts w:asciiTheme="minorHAnsi" w:hAnsiTheme="minorHAnsi" w:cstheme="minorHAnsi"/>
        </w:rPr>
        <w:tab/>
      </w:r>
      <w:r>
        <w:rPr>
          <w:rFonts w:asciiTheme="minorHAnsi" w:hAnsiTheme="minorHAnsi" w:cstheme="minorHAnsi"/>
        </w:rPr>
        <w:t xml:space="preserve">                  </w:t>
      </w:r>
      <w:r w:rsidRPr="00A35B4F">
        <w:rPr>
          <w:rFonts w:asciiTheme="minorHAnsi" w:hAnsiTheme="minorHAnsi" w:cstheme="minorHAnsi"/>
        </w:rPr>
        <w:t xml:space="preserve">…………………………………………..                    </w:t>
      </w:r>
    </w:p>
    <w:p w14:paraId="36A00AB2" w14:textId="35DF3FEA" w:rsidR="001E26D2" w:rsidRPr="00A35B4F" w:rsidRDefault="001E26D2" w:rsidP="001E26D2">
      <w:pPr>
        <w:spacing w:after="13" w:line="259" w:lineRule="auto"/>
        <w:ind w:left="-792" w:right="-6814" w:firstLine="792"/>
        <w:rPr>
          <w:rFonts w:asciiTheme="minorHAnsi" w:hAnsiTheme="minorHAnsi" w:cstheme="minorHAnsi"/>
        </w:rPr>
      </w:pPr>
      <w:r>
        <w:rPr>
          <w:rFonts w:asciiTheme="minorHAnsi" w:hAnsiTheme="minorHAnsi" w:cstheme="minorHAnsi"/>
        </w:rPr>
        <w:t xml:space="preserve">       </w:t>
      </w:r>
      <w:r w:rsidRPr="00A35B4F">
        <w:rPr>
          <w:rFonts w:asciiTheme="minorHAnsi" w:hAnsiTheme="minorHAnsi" w:cstheme="minorHAnsi"/>
        </w:rPr>
        <w:t>Ing. Miloš Havránek</w:t>
      </w:r>
      <w:r w:rsidRPr="00A35B4F">
        <w:rPr>
          <w:rFonts w:asciiTheme="minorHAnsi" w:hAnsiTheme="minorHAnsi" w:cstheme="minorHAnsi"/>
        </w:rPr>
        <w:tab/>
      </w:r>
      <w:r w:rsidRPr="00A35B4F">
        <w:rPr>
          <w:rFonts w:asciiTheme="minorHAnsi" w:hAnsiTheme="minorHAnsi" w:cstheme="minorHAnsi"/>
        </w:rPr>
        <w:tab/>
      </w:r>
      <w:r w:rsidRPr="00A35B4F">
        <w:rPr>
          <w:rFonts w:asciiTheme="minorHAnsi" w:hAnsiTheme="minorHAnsi" w:cstheme="minorHAnsi"/>
        </w:rPr>
        <w:tab/>
      </w:r>
      <w:r>
        <w:rPr>
          <w:rFonts w:asciiTheme="minorHAnsi" w:hAnsiTheme="minorHAnsi" w:cstheme="minorHAnsi"/>
        </w:rPr>
        <w:t xml:space="preserve">  </w:t>
      </w:r>
      <w:r w:rsidRPr="00A35B4F">
        <w:rPr>
          <w:rFonts w:asciiTheme="minorHAnsi" w:hAnsiTheme="minorHAnsi" w:cstheme="minorHAnsi"/>
        </w:rPr>
        <w:tab/>
        <w:t xml:space="preserve">   </w:t>
      </w:r>
      <w:r>
        <w:rPr>
          <w:rFonts w:asciiTheme="minorHAnsi" w:hAnsiTheme="minorHAnsi" w:cstheme="minorHAnsi"/>
        </w:rPr>
        <w:t xml:space="preserve">                       </w:t>
      </w:r>
      <w:r w:rsidRPr="00A35B4F">
        <w:rPr>
          <w:rFonts w:asciiTheme="minorHAnsi" w:hAnsiTheme="minorHAnsi" w:cstheme="minorHAnsi"/>
        </w:rPr>
        <w:t xml:space="preserve"> </w:t>
      </w:r>
      <w:r w:rsidR="0061163B">
        <w:rPr>
          <w:rFonts w:asciiTheme="minorHAnsi" w:hAnsiTheme="minorHAnsi" w:cstheme="minorHAnsi"/>
        </w:rPr>
        <w:t>XXXXXXXXXXXXX</w:t>
      </w:r>
    </w:p>
    <w:p w14:paraId="42CBE4FB" w14:textId="3E9A80A6" w:rsidR="00365D98" w:rsidRDefault="001E26D2" w:rsidP="001E26D2">
      <w:pPr>
        <w:ind w:right="-6673"/>
        <w:jc w:val="left"/>
        <w:rPr>
          <w:rFonts w:asciiTheme="minorHAnsi" w:hAnsiTheme="minorHAnsi" w:cstheme="minorHAnsi"/>
        </w:rPr>
      </w:pPr>
      <w:r w:rsidRPr="00A35B4F">
        <w:rPr>
          <w:rFonts w:asciiTheme="minorHAnsi" w:hAnsiTheme="minorHAnsi" w:cstheme="minorHAnsi"/>
        </w:rPr>
        <w:t xml:space="preserve">    </w:t>
      </w:r>
      <w:r>
        <w:rPr>
          <w:rFonts w:asciiTheme="minorHAnsi" w:hAnsiTheme="minorHAnsi" w:cstheme="minorHAnsi"/>
        </w:rPr>
        <w:t xml:space="preserve">     </w:t>
      </w:r>
      <w:r w:rsidRPr="00A35B4F">
        <w:rPr>
          <w:rFonts w:asciiTheme="minorHAnsi" w:hAnsiTheme="minorHAnsi" w:cstheme="minorHAnsi"/>
        </w:rPr>
        <w:t>generální ředitel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61163B">
        <w:rPr>
          <w:rFonts w:asciiTheme="minorHAnsi" w:hAnsiTheme="minorHAnsi" w:cstheme="minorHAnsi"/>
        </w:rPr>
        <w:t>XXXXXX</w:t>
      </w:r>
    </w:p>
    <w:p w14:paraId="574DBFA2" w14:textId="77777777" w:rsidR="00F60841" w:rsidRDefault="00F60841" w:rsidP="001E26D2">
      <w:pPr>
        <w:ind w:right="-6673"/>
        <w:jc w:val="left"/>
        <w:rPr>
          <w:rFonts w:asciiTheme="minorHAnsi" w:hAnsiTheme="minorHAnsi" w:cstheme="minorHAnsi"/>
        </w:rPr>
      </w:pPr>
    </w:p>
    <w:p w14:paraId="6DA2CCC6" w14:textId="77777777" w:rsidR="00F60841" w:rsidRDefault="00F60841" w:rsidP="001E26D2">
      <w:pPr>
        <w:ind w:right="-6673"/>
        <w:jc w:val="left"/>
        <w:rPr>
          <w:rFonts w:asciiTheme="minorHAnsi" w:hAnsiTheme="minorHAnsi" w:cstheme="minorHAnsi"/>
        </w:rPr>
      </w:pPr>
    </w:p>
    <w:p w14:paraId="43B769A7" w14:textId="77777777" w:rsidR="00F60841" w:rsidRDefault="00F60841" w:rsidP="001E26D2">
      <w:pPr>
        <w:ind w:right="-6673"/>
        <w:jc w:val="left"/>
        <w:rPr>
          <w:rFonts w:asciiTheme="minorHAnsi" w:hAnsiTheme="minorHAnsi" w:cstheme="minorHAnsi"/>
        </w:rPr>
      </w:pPr>
    </w:p>
    <w:p w14:paraId="042A2110" w14:textId="77777777" w:rsidR="00F60841" w:rsidRDefault="00F60841" w:rsidP="001E26D2">
      <w:pPr>
        <w:ind w:right="-6673"/>
        <w:jc w:val="left"/>
        <w:rPr>
          <w:rFonts w:asciiTheme="minorHAnsi" w:hAnsiTheme="minorHAnsi" w:cstheme="minorHAnsi"/>
        </w:rPr>
      </w:pPr>
    </w:p>
    <w:p w14:paraId="2BEEA43A" w14:textId="77777777" w:rsidR="00F60841" w:rsidRDefault="00F60841" w:rsidP="001E26D2">
      <w:pPr>
        <w:ind w:right="-6673"/>
        <w:jc w:val="left"/>
        <w:rPr>
          <w:rFonts w:asciiTheme="minorHAnsi" w:hAnsiTheme="minorHAnsi" w:cstheme="minorHAnsi"/>
        </w:rPr>
      </w:pPr>
    </w:p>
    <w:p w14:paraId="2E421EB2" w14:textId="77777777" w:rsidR="00F60841" w:rsidRDefault="00F60841" w:rsidP="001E26D2">
      <w:pPr>
        <w:ind w:right="-6673"/>
        <w:jc w:val="left"/>
        <w:rPr>
          <w:rFonts w:asciiTheme="minorHAnsi" w:hAnsiTheme="minorHAnsi" w:cstheme="minorHAnsi"/>
        </w:rPr>
      </w:pPr>
    </w:p>
    <w:p w14:paraId="5A586392" w14:textId="77777777" w:rsidR="00F60841" w:rsidRDefault="00F60841" w:rsidP="001E26D2">
      <w:pPr>
        <w:ind w:right="-6673"/>
        <w:jc w:val="left"/>
        <w:rPr>
          <w:rFonts w:asciiTheme="minorHAnsi" w:hAnsiTheme="minorHAnsi" w:cstheme="minorHAnsi"/>
        </w:rPr>
      </w:pPr>
    </w:p>
    <w:p w14:paraId="2B04A080" w14:textId="77777777" w:rsidR="00F60841" w:rsidRDefault="00F60841" w:rsidP="001E26D2">
      <w:pPr>
        <w:ind w:right="-6673"/>
        <w:jc w:val="left"/>
        <w:rPr>
          <w:rFonts w:asciiTheme="minorHAnsi" w:hAnsiTheme="minorHAnsi" w:cstheme="minorHAnsi"/>
        </w:rPr>
      </w:pPr>
    </w:p>
    <w:p w14:paraId="440B0D2E" w14:textId="77777777" w:rsidR="00F60841" w:rsidRDefault="00F60841" w:rsidP="001E26D2">
      <w:pPr>
        <w:ind w:right="-6673"/>
        <w:jc w:val="left"/>
        <w:rPr>
          <w:rFonts w:asciiTheme="minorHAnsi" w:hAnsiTheme="minorHAnsi" w:cstheme="minorHAnsi"/>
        </w:rPr>
      </w:pPr>
    </w:p>
    <w:p w14:paraId="269D3B59" w14:textId="77777777" w:rsidR="00F60841" w:rsidRDefault="00F60841" w:rsidP="001E26D2">
      <w:pPr>
        <w:ind w:right="-6673"/>
        <w:jc w:val="left"/>
        <w:rPr>
          <w:rFonts w:asciiTheme="minorHAnsi" w:hAnsiTheme="minorHAnsi" w:cstheme="minorHAnsi"/>
        </w:rPr>
      </w:pPr>
    </w:p>
    <w:p w14:paraId="3CEAE402" w14:textId="77777777" w:rsidR="00F60841" w:rsidRDefault="00F60841" w:rsidP="001E26D2">
      <w:pPr>
        <w:ind w:right="-6673"/>
        <w:jc w:val="left"/>
        <w:rPr>
          <w:rFonts w:asciiTheme="minorHAnsi" w:hAnsiTheme="minorHAnsi" w:cstheme="minorHAnsi"/>
        </w:rPr>
      </w:pPr>
    </w:p>
    <w:p w14:paraId="3D20606B" w14:textId="77777777" w:rsidR="00F60841" w:rsidRDefault="00F60841" w:rsidP="001E26D2">
      <w:pPr>
        <w:ind w:right="-6673"/>
        <w:jc w:val="left"/>
        <w:rPr>
          <w:rFonts w:asciiTheme="minorHAnsi" w:hAnsiTheme="minorHAnsi" w:cstheme="minorHAnsi"/>
        </w:rPr>
      </w:pPr>
    </w:p>
    <w:p w14:paraId="41CE6530" w14:textId="77777777" w:rsidR="00F60841" w:rsidRDefault="00F60841" w:rsidP="001E26D2">
      <w:pPr>
        <w:ind w:right="-6673"/>
        <w:jc w:val="left"/>
        <w:rPr>
          <w:rFonts w:asciiTheme="minorHAnsi" w:hAnsiTheme="minorHAnsi" w:cstheme="minorHAnsi"/>
        </w:rPr>
      </w:pPr>
    </w:p>
    <w:p w14:paraId="52353ABD" w14:textId="77777777" w:rsidR="00F60841" w:rsidRDefault="00F60841" w:rsidP="001E26D2">
      <w:pPr>
        <w:ind w:right="-6673"/>
        <w:jc w:val="left"/>
        <w:rPr>
          <w:rFonts w:asciiTheme="minorHAnsi" w:hAnsiTheme="minorHAnsi" w:cstheme="minorHAnsi"/>
        </w:rPr>
      </w:pPr>
    </w:p>
    <w:p w14:paraId="28CA67F9" w14:textId="77777777" w:rsidR="00F60841" w:rsidRDefault="00F60841" w:rsidP="001E26D2">
      <w:pPr>
        <w:ind w:right="-6673"/>
        <w:jc w:val="left"/>
        <w:rPr>
          <w:rFonts w:asciiTheme="minorHAnsi" w:hAnsiTheme="minorHAnsi" w:cstheme="minorHAnsi"/>
        </w:rPr>
      </w:pPr>
    </w:p>
    <w:p w14:paraId="3CAB9479" w14:textId="77777777" w:rsidR="00F60841" w:rsidRDefault="00F60841" w:rsidP="001E26D2">
      <w:pPr>
        <w:ind w:right="-6673"/>
        <w:jc w:val="left"/>
        <w:rPr>
          <w:rFonts w:asciiTheme="minorHAnsi" w:hAnsiTheme="minorHAnsi" w:cstheme="minorHAnsi"/>
        </w:rPr>
      </w:pPr>
    </w:p>
    <w:p w14:paraId="3A295590" w14:textId="77777777" w:rsidR="00F60841" w:rsidRDefault="00F60841" w:rsidP="001E26D2">
      <w:pPr>
        <w:ind w:right="-6673"/>
        <w:jc w:val="left"/>
        <w:rPr>
          <w:rFonts w:asciiTheme="minorHAnsi" w:hAnsiTheme="minorHAnsi" w:cstheme="minorHAnsi"/>
        </w:rPr>
      </w:pPr>
    </w:p>
    <w:p w14:paraId="2DCC8971" w14:textId="77777777" w:rsidR="00F60841" w:rsidRDefault="00F60841" w:rsidP="001E26D2">
      <w:pPr>
        <w:ind w:right="-6673"/>
        <w:jc w:val="left"/>
        <w:rPr>
          <w:rFonts w:asciiTheme="minorHAnsi" w:hAnsiTheme="minorHAnsi" w:cstheme="minorHAnsi"/>
        </w:rPr>
      </w:pPr>
    </w:p>
    <w:sectPr w:rsidR="00F60841" w:rsidSect="001E26D2">
      <w:footerReference w:type="even" r:id="rId15"/>
      <w:footerReference w:type="default" r:id="rId16"/>
      <w:footerReference w:type="first" r:id="rId17"/>
      <w:pgSz w:w="11906" w:h="16838" w:code="9"/>
      <w:pgMar w:top="869" w:right="1274" w:bottom="1671" w:left="1330" w:header="708" w:footer="535"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F59E3" w14:textId="77777777" w:rsidR="00421182" w:rsidRDefault="00421182">
      <w:pPr>
        <w:spacing w:after="0" w:line="240" w:lineRule="auto"/>
      </w:pPr>
      <w:r>
        <w:separator/>
      </w:r>
    </w:p>
  </w:endnote>
  <w:endnote w:type="continuationSeparator" w:id="0">
    <w:p w14:paraId="1EBE866C" w14:textId="77777777" w:rsidR="00421182" w:rsidRDefault="0042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1B983" w14:textId="77777777" w:rsidR="009B371A" w:rsidRDefault="00EC7151">
    <w:pPr>
      <w:spacing w:after="0" w:line="229" w:lineRule="auto"/>
      <w:ind w:left="158" w:right="3917" w:firstLine="4426"/>
      <w:jc w:val="left"/>
    </w:pP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sidR="009B371A">
        <w:rPr>
          <w:sz w:val="20"/>
        </w:rPr>
        <w:t>5</w:t>
      </w:r>
    </w:fldSimple>
    <w:r>
      <w:rPr>
        <w:sz w:val="20"/>
      </w:rPr>
      <w:t>smlouva č. 22/554/5550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471A49" w14:textId="3CD6DFBE" w:rsidR="009B371A" w:rsidRPr="008243C0" w:rsidRDefault="00EC7151">
    <w:pPr>
      <w:spacing w:after="0" w:line="229" w:lineRule="auto"/>
      <w:ind w:left="158" w:right="3917" w:firstLine="4426"/>
      <w:jc w:val="left"/>
      <w:rPr>
        <w:rFonts w:asciiTheme="minorHAnsi" w:hAnsiTheme="minorHAnsi" w:cstheme="minorHAnsi"/>
      </w:rPr>
    </w:pPr>
    <w:r w:rsidRPr="008243C0">
      <w:rPr>
        <w:rFonts w:asciiTheme="minorHAnsi" w:hAnsiTheme="minorHAnsi" w:cstheme="minorHAnsi"/>
      </w:rPr>
      <w:fldChar w:fldCharType="begin"/>
    </w:r>
    <w:r w:rsidRPr="008243C0">
      <w:rPr>
        <w:rFonts w:asciiTheme="minorHAnsi" w:hAnsiTheme="minorHAnsi" w:cstheme="minorHAnsi"/>
      </w:rPr>
      <w:instrText xml:space="preserve"> PAGE   \* MERGEFORMAT </w:instrText>
    </w:r>
    <w:r w:rsidRPr="008243C0">
      <w:rPr>
        <w:rFonts w:asciiTheme="minorHAnsi" w:hAnsiTheme="minorHAnsi" w:cstheme="minorHAnsi"/>
      </w:rPr>
      <w:fldChar w:fldCharType="separate"/>
    </w:r>
    <w:r w:rsidRPr="008243C0">
      <w:rPr>
        <w:rFonts w:asciiTheme="minorHAnsi" w:hAnsiTheme="minorHAnsi" w:cstheme="minorHAnsi"/>
        <w:sz w:val="20"/>
      </w:rPr>
      <w:t>1</w:t>
    </w:r>
    <w:r w:rsidRPr="008243C0">
      <w:rPr>
        <w:rFonts w:asciiTheme="minorHAnsi" w:hAnsiTheme="minorHAnsi" w:cstheme="minorHAnsi"/>
        <w:sz w:val="20"/>
      </w:rPr>
      <w:fldChar w:fldCharType="end"/>
    </w:r>
    <w:r w:rsidRPr="008243C0">
      <w:rPr>
        <w:rFonts w:asciiTheme="minorHAnsi" w:hAnsiTheme="minorHAnsi" w:cstheme="minorHAnsi"/>
        <w:sz w:val="20"/>
      </w:rPr>
      <w:t>/</w:t>
    </w:r>
    <w:r w:rsidRPr="008243C0">
      <w:rPr>
        <w:rFonts w:asciiTheme="minorHAnsi" w:hAnsiTheme="minorHAnsi" w:cstheme="minorHAnsi"/>
      </w:rPr>
      <w:fldChar w:fldCharType="begin"/>
    </w:r>
    <w:r w:rsidRPr="008243C0">
      <w:rPr>
        <w:rFonts w:asciiTheme="minorHAnsi" w:hAnsiTheme="minorHAnsi" w:cstheme="minorHAnsi"/>
      </w:rPr>
      <w:instrText xml:space="preserve"> NUMPAGES   \* MERGEFORMAT </w:instrText>
    </w:r>
    <w:r w:rsidRPr="008243C0">
      <w:rPr>
        <w:rFonts w:asciiTheme="minorHAnsi" w:hAnsiTheme="minorHAnsi" w:cstheme="minorHAnsi"/>
      </w:rPr>
      <w:fldChar w:fldCharType="separate"/>
    </w:r>
    <w:r w:rsidRPr="008243C0">
      <w:rPr>
        <w:rFonts w:asciiTheme="minorHAnsi" w:hAnsiTheme="minorHAnsi" w:cstheme="minorHAnsi"/>
        <w:sz w:val="20"/>
      </w:rPr>
      <w:t>5</w:t>
    </w:r>
    <w:r w:rsidRPr="008243C0">
      <w:rPr>
        <w:rFonts w:asciiTheme="minorHAnsi" w:hAnsiTheme="minorHAnsi" w:cstheme="minorHAnsi"/>
        <w:sz w:val="20"/>
      </w:rPr>
      <w:fldChar w:fldCharType="end"/>
    </w:r>
    <w:r w:rsidR="008243C0" w:rsidRPr="008243C0">
      <w:rPr>
        <w:rFonts w:asciiTheme="minorHAnsi" w:hAnsiTheme="minorHAnsi" w:cstheme="minorHAnsi"/>
        <w:sz w:val="20"/>
      </w:rPr>
      <w:t>S</w:t>
    </w:r>
    <w:r w:rsidRPr="008243C0">
      <w:rPr>
        <w:rFonts w:asciiTheme="minorHAnsi" w:hAnsiTheme="minorHAnsi" w:cstheme="minorHAnsi"/>
        <w:sz w:val="20"/>
      </w:rPr>
      <w:t>mlouva č.</w:t>
    </w:r>
    <w:r w:rsidR="008243C0">
      <w:rPr>
        <w:rFonts w:asciiTheme="minorHAnsi" w:hAnsiTheme="minorHAnsi" w:cstheme="minorHAnsi"/>
        <w:sz w:val="20"/>
      </w:rPr>
      <w:t xml:space="preserve"> 2</w:t>
    </w:r>
    <w:r w:rsidR="00F60841">
      <w:rPr>
        <w:rFonts w:asciiTheme="minorHAnsi" w:hAnsiTheme="minorHAnsi" w:cstheme="minorHAnsi"/>
        <w:sz w:val="20"/>
      </w:rPr>
      <w:t>5</w:t>
    </w:r>
    <w:r w:rsidR="008243C0">
      <w:rPr>
        <w:rFonts w:asciiTheme="minorHAnsi" w:hAnsiTheme="minorHAnsi" w:cstheme="minorHAnsi"/>
        <w:sz w:val="20"/>
      </w:rPr>
      <w:t>/</w:t>
    </w:r>
    <w:r w:rsidR="002B3693">
      <w:rPr>
        <w:rFonts w:asciiTheme="minorHAnsi" w:hAnsiTheme="minorHAnsi" w:cstheme="minorHAnsi"/>
        <w:sz w:val="20"/>
      </w:rPr>
      <w:t>691</w:t>
    </w:r>
    <w:r w:rsidR="008243C0">
      <w:rPr>
        <w:rFonts w:asciiTheme="minorHAnsi" w:hAnsiTheme="minorHAnsi" w:cstheme="minorHAnsi"/>
        <w:sz w:val="20"/>
      </w:rPr>
      <w:t>/50</w:t>
    </w:r>
    <w:r w:rsidR="002B3693">
      <w:rPr>
        <w:rFonts w:asciiTheme="minorHAnsi" w:hAnsiTheme="minorHAnsi" w:cstheme="minorHAnsi"/>
        <w:sz w:val="20"/>
      </w:rPr>
      <w:t>66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FAEA6" w14:textId="77777777" w:rsidR="009B371A" w:rsidRDefault="00EC7151">
    <w:pPr>
      <w:spacing w:after="0" w:line="229" w:lineRule="auto"/>
      <w:ind w:left="158" w:right="3917" w:firstLine="4426"/>
      <w:jc w:val="left"/>
    </w:pPr>
    <w:r>
      <w:fldChar w:fldCharType="begin"/>
    </w:r>
    <w:r>
      <w:instrText xml:space="preserve"> PAGE   \* MERGEFORMAT </w:instrText>
    </w:r>
    <w:r>
      <w:fldChar w:fldCharType="separate"/>
    </w:r>
    <w:r>
      <w:rPr>
        <w:sz w:val="20"/>
      </w:rPr>
      <w:t>1</w:t>
    </w:r>
    <w:r>
      <w:rPr>
        <w:sz w:val="20"/>
      </w:rPr>
      <w:fldChar w:fldCharType="end"/>
    </w:r>
    <w:r>
      <w:rPr>
        <w:sz w:val="20"/>
      </w:rPr>
      <w:t>/</w:t>
    </w:r>
    <w:fldSimple w:instr=" NUMPAGES   \* MERGEFORMAT ">
      <w:r w:rsidR="009B371A">
        <w:rPr>
          <w:sz w:val="20"/>
        </w:rPr>
        <w:t>5</w:t>
      </w:r>
    </w:fldSimple>
    <w:r>
      <w:rPr>
        <w:sz w:val="20"/>
      </w:rPr>
      <w:t>smlouva č. 22/554/5550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F2831" w14:textId="77777777" w:rsidR="00421182" w:rsidRDefault="00421182">
      <w:pPr>
        <w:spacing w:after="0" w:line="240" w:lineRule="auto"/>
      </w:pPr>
      <w:r>
        <w:separator/>
      </w:r>
    </w:p>
  </w:footnote>
  <w:footnote w:type="continuationSeparator" w:id="0">
    <w:p w14:paraId="55D55E3E" w14:textId="77777777" w:rsidR="00421182" w:rsidRDefault="00421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06AE6"/>
    <w:multiLevelType w:val="hybridMultilevel"/>
    <w:tmpl w:val="44A874D0"/>
    <w:lvl w:ilvl="0" w:tplc="FFFFFFFF">
      <w:start w:val="1"/>
      <w:numFmt w:val="decimal"/>
      <w:lvlText w:val="%1."/>
      <w:lvlJc w:val="left"/>
      <w:pPr>
        <w:ind w:left="56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3E7BAF"/>
    <w:multiLevelType w:val="hybridMultilevel"/>
    <w:tmpl w:val="6A827A72"/>
    <w:lvl w:ilvl="0" w:tplc="D862AE7E">
      <w:start w:val="2"/>
      <w:numFmt w:val="decimal"/>
      <w:lvlText w:val="%1."/>
      <w:lvlJc w:val="left"/>
      <w:pPr>
        <w:ind w:left="383"/>
      </w:pPr>
      <w:rPr>
        <w:rFonts w:ascii="Calibri" w:eastAsia="Times New Roman" w:hAnsi="Calibri" w:cs="Calibri" w:hint="default"/>
        <w:b w:val="0"/>
        <w:i w:val="0"/>
        <w:strike w:val="0"/>
        <w:dstrike w:val="0"/>
        <w:color w:val="000000"/>
        <w:sz w:val="22"/>
        <w:szCs w:val="22"/>
        <w:u w:val="none" w:color="000000"/>
        <w:bdr w:val="none" w:sz="0" w:space="0" w:color="auto"/>
        <w:shd w:val="clear" w:color="auto" w:fill="auto"/>
        <w:vertAlign w:val="baseline"/>
      </w:rPr>
    </w:lvl>
    <w:lvl w:ilvl="1" w:tplc="73D4F01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306E65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AF0E29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C6743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C50C1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68D0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62AAD3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E83B2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90B7EFE"/>
    <w:multiLevelType w:val="hybridMultilevel"/>
    <w:tmpl w:val="E140F3EC"/>
    <w:lvl w:ilvl="0" w:tplc="FFFFFFFF">
      <w:start w:val="1"/>
      <w:numFmt w:val="decimal"/>
      <w:lvlText w:val="%1."/>
      <w:lvlJc w:val="left"/>
      <w:pPr>
        <w:tabs>
          <w:tab w:val="num" w:pos="360"/>
        </w:tabs>
        <w:ind w:left="360" w:hanging="360"/>
      </w:pPr>
      <w:rPr>
        <w:rFonts w:ascii="Calibri" w:hAnsi="Calibri" w:cs="Calibri" w:hint="default"/>
        <w:b w:val="0"/>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1B0F3436"/>
    <w:multiLevelType w:val="hybridMultilevel"/>
    <w:tmpl w:val="2F867D92"/>
    <w:lvl w:ilvl="0" w:tplc="0405000F">
      <w:start w:val="1"/>
      <w:numFmt w:val="decimal"/>
      <w:lvlText w:val="%1."/>
      <w:lvlJc w:val="left"/>
      <w:pPr>
        <w:ind w:left="720" w:hanging="360"/>
      </w:pPr>
    </w:lvl>
    <w:lvl w:ilvl="1" w:tplc="02DAD530">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0D23EB4"/>
    <w:multiLevelType w:val="hybridMultilevel"/>
    <w:tmpl w:val="44A874D0"/>
    <w:lvl w:ilvl="0" w:tplc="FFFFFFFF">
      <w:start w:val="1"/>
      <w:numFmt w:val="decimal"/>
      <w:lvlText w:val="%1."/>
      <w:lvlJc w:val="left"/>
      <w:pPr>
        <w:ind w:left="56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C15437E"/>
    <w:multiLevelType w:val="hybridMultilevel"/>
    <w:tmpl w:val="A7E2F67E"/>
    <w:lvl w:ilvl="0" w:tplc="80C47742">
      <w:start w:val="1"/>
      <w:numFmt w:val="decimal"/>
      <w:lvlText w:val="%1."/>
      <w:lvlJc w:val="left"/>
      <w:pPr>
        <w:ind w:left="564" w:hanging="360"/>
      </w:pPr>
      <w:rPr>
        <w:rFonts w:hint="default"/>
      </w:rPr>
    </w:lvl>
    <w:lvl w:ilvl="1" w:tplc="04050019" w:tentative="1">
      <w:start w:val="1"/>
      <w:numFmt w:val="lowerLetter"/>
      <w:lvlText w:val="%2."/>
      <w:lvlJc w:val="left"/>
      <w:pPr>
        <w:ind w:left="1284" w:hanging="360"/>
      </w:pPr>
    </w:lvl>
    <w:lvl w:ilvl="2" w:tplc="0405001B" w:tentative="1">
      <w:start w:val="1"/>
      <w:numFmt w:val="lowerRoman"/>
      <w:lvlText w:val="%3."/>
      <w:lvlJc w:val="right"/>
      <w:pPr>
        <w:ind w:left="2004" w:hanging="180"/>
      </w:pPr>
    </w:lvl>
    <w:lvl w:ilvl="3" w:tplc="0405000F" w:tentative="1">
      <w:start w:val="1"/>
      <w:numFmt w:val="decimal"/>
      <w:lvlText w:val="%4."/>
      <w:lvlJc w:val="left"/>
      <w:pPr>
        <w:ind w:left="2724" w:hanging="360"/>
      </w:pPr>
    </w:lvl>
    <w:lvl w:ilvl="4" w:tplc="04050019" w:tentative="1">
      <w:start w:val="1"/>
      <w:numFmt w:val="lowerLetter"/>
      <w:lvlText w:val="%5."/>
      <w:lvlJc w:val="left"/>
      <w:pPr>
        <w:ind w:left="3444" w:hanging="360"/>
      </w:pPr>
    </w:lvl>
    <w:lvl w:ilvl="5" w:tplc="0405001B" w:tentative="1">
      <w:start w:val="1"/>
      <w:numFmt w:val="lowerRoman"/>
      <w:lvlText w:val="%6."/>
      <w:lvlJc w:val="right"/>
      <w:pPr>
        <w:ind w:left="4164" w:hanging="180"/>
      </w:pPr>
    </w:lvl>
    <w:lvl w:ilvl="6" w:tplc="0405000F" w:tentative="1">
      <w:start w:val="1"/>
      <w:numFmt w:val="decimal"/>
      <w:lvlText w:val="%7."/>
      <w:lvlJc w:val="left"/>
      <w:pPr>
        <w:ind w:left="4884" w:hanging="360"/>
      </w:pPr>
    </w:lvl>
    <w:lvl w:ilvl="7" w:tplc="04050019" w:tentative="1">
      <w:start w:val="1"/>
      <w:numFmt w:val="lowerLetter"/>
      <w:lvlText w:val="%8."/>
      <w:lvlJc w:val="left"/>
      <w:pPr>
        <w:ind w:left="5604" w:hanging="360"/>
      </w:pPr>
    </w:lvl>
    <w:lvl w:ilvl="8" w:tplc="0405001B" w:tentative="1">
      <w:start w:val="1"/>
      <w:numFmt w:val="lowerRoman"/>
      <w:lvlText w:val="%9."/>
      <w:lvlJc w:val="right"/>
      <w:pPr>
        <w:ind w:left="6324" w:hanging="180"/>
      </w:pPr>
    </w:lvl>
  </w:abstractNum>
  <w:abstractNum w:abstractNumId="6" w15:restartNumberingAfterBreak="0">
    <w:nsid w:val="3C2768D4"/>
    <w:multiLevelType w:val="hybridMultilevel"/>
    <w:tmpl w:val="73FC02B8"/>
    <w:lvl w:ilvl="0" w:tplc="22A2149E">
      <w:start w:val="1"/>
      <w:numFmt w:val="decimal"/>
      <w:lvlText w:val="%1."/>
      <w:lvlJc w:val="left"/>
      <w:pPr>
        <w:ind w:left="434" w:hanging="420"/>
      </w:pPr>
      <w:rPr>
        <w:rFonts w:hint="default"/>
      </w:rPr>
    </w:lvl>
    <w:lvl w:ilvl="1" w:tplc="04050019" w:tentative="1">
      <w:start w:val="1"/>
      <w:numFmt w:val="lowerLetter"/>
      <w:lvlText w:val="%2."/>
      <w:lvlJc w:val="left"/>
      <w:pPr>
        <w:ind w:left="1094" w:hanging="360"/>
      </w:pPr>
    </w:lvl>
    <w:lvl w:ilvl="2" w:tplc="0405001B" w:tentative="1">
      <w:start w:val="1"/>
      <w:numFmt w:val="lowerRoman"/>
      <w:lvlText w:val="%3."/>
      <w:lvlJc w:val="right"/>
      <w:pPr>
        <w:ind w:left="1814" w:hanging="180"/>
      </w:pPr>
    </w:lvl>
    <w:lvl w:ilvl="3" w:tplc="0405000F" w:tentative="1">
      <w:start w:val="1"/>
      <w:numFmt w:val="decimal"/>
      <w:lvlText w:val="%4."/>
      <w:lvlJc w:val="left"/>
      <w:pPr>
        <w:ind w:left="2534" w:hanging="360"/>
      </w:pPr>
    </w:lvl>
    <w:lvl w:ilvl="4" w:tplc="04050019" w:tentative="1">
      <w:start w:val="1"/>
      <w:numFmt w:val="lowerLetter"/>
      <w:lvlText w:val="%5."/>
      <w:lvlJc w:val="left"/>
      <w:pPr>
        <w:ind w:left="3254" w:hanging="360"/>
      </w:pPr>
    </w:lvl>
    <w:lvl w:ilvl="5" w:tplc="0405001B" w:tentative="1">
      <w:start w:val="1"/>
      <w:numFmt w:val="lowerRoman"/>
      <w:lvlText w:val="%6."/>
      <w:lvlJc w:val="right"/>
      <w:pPr>
        <w:ind w:left="3974" w:hanging="180"/>
      </w:pPr>
    </w:lvl>
    <w:lvl w:ilvl="6" w:tplc="0405000F" w:tentative="1">
      <w:start w:val="1"/>
      <w:numFmt w:val="decimal"/>
      <w:lvlText w:val="%7."/>
      <w:lvlJc w:val="left"/>
      <w:pPr>
        <w:ind w:left="4694" w:hanging="360"/>
      </w:pPr>
    </w:lvl>
    <w:lvl w:ilvl="7" w:tplc="04050019" w:tentative="1">
      <w:start w:val="1"/>
      <w:numFmt w:val="lowerLetter"/>
      <w:lvlText w:val="%8."/>
      <w:lvlJc w:val="left"/>
      <w:pPr>
        <w:ind w:left="5414" w:hanging="360"/>
      </w:pPr>
    </w:lvl>
    <w:lvl w:ilvl="8" w:tplc="0405001B" w:tentative="1">
      <w:start w:val="1"/>
      <w:numFmt w:val="lowerRoman"/>
      <w:lvlText w:val="%9."/>
      <w:lvlJc w:val="right"/>
      <w:pPr>
        <w:ind w:left="6134" w:hanging="180"/>
      </w:pPr>
    </w:lvl>
  </w:abstractNum>
  <w:abstractNum w:abstractNumId="7" w15:restartNumberingAfterBreak="0">
    <w:nsid w:val="41203336"/>
    <w:multiLevelType w:val="hybridMultilevel"/>
    <w:tmpl w:val="D616BB8A"/>
    <w:lvl w:ilvl="0" w:tplc="0DCA587A">
      <w:start w:val="2"/>
      <w:numFmt w:val="decimal"/>
      <w:lvlText w:val="%1."/>
      <w:lvlJc w:val="left"/>
      <w:pPr>
        <w:ind w:left="63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C0C1806">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E0E1E8">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3D613B8">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1A3192">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8C5E44">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748442">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72862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5AAFC78">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5D66A4F"/>
    <w:multiLevelType w:val="hybridMultilevel"/>
    <w:tmpl w:val="BCEE731A"/>
    <w:lvl w:ilvl="0" w:tplc="322E5C92">
      <w:start w:val="1"/>
      <w:numFmt w:val="decimal"/>
      <w:lvlText w:val="%1."/>
      <w:lvlJc w:val="left"/>
      <w:pPr>
        <w:ind w:left="6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D6AE8612">
      <w:start w:val="1"/>
      <w:numFmt w:val="lowerLetter"/>
      <w:lvlText w:val="%2"/>
      <w:lvlJc w:val="left"/>
      <w:pPr>
        <w:ind w:left="1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0EED296">
      <w:start w:val="1"/>
      <w:numFmt w:val="lowerRoman"/>
      <w:lvlText w:val="%3"/>
      <w:lvlJc w:val="left"/>
      <w:pPr>
        <w:ind w:left="1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2C29B4">
      <w:start w:val="1"/>
      <w:numFmt w:val="decimal"/>
      <w:lvlText w:val="%4"/>
      <w:lvlJc w:val="left"/>
      <w:pPr>
        <w:ind w:left="2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2E5DA6">
      <w:start w:val="1"/>
      <w:numFmt w:val="lowerLetter"/>
      <w:lvlText w:val="%5"/>
      <w:lvlJc w:val="left"/>
      <w:pPr>
        <w:ind w:left="3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E6BC82">
      <w:start w:val="1"/>
      <w:numFmt w:val="lowerRoman"/>
      <w:lvlText w:val="%6"/>
      <w:lvlJc w:val="left"/>
      <w:pPr>
        <w:ind w:left="4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2B06900">
      <w:start w:val="1"/>
      <w:numFmt w:val="decimal"/>
      <w:lvlText w:val="%7"/>
      <w:lvlJc w:val="left"/>
      <w:pPr>
        <w:ind w:left="4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F7CC522">
      <w:start w:val="1"/>
      <w:numFmt w:val="lowerLetter"/>
      <w:lvlText w:val="%8"/>
      <w:lvlJc w:val="left"/>
      <w:pPr>
        <w:ind w:left="5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4C6B3D2">
      <w:start w:val="1"/>
      <w:numFmt w:val="lowerRoman"/>
      <w:lvlText w:val="%9"/>
      <w:lvlJc w:val="left"/>
      <w:pPr>
        <w:ind w:left="6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7EB47FA"/>
    <w:multiLevelType w:val="hybridMultilevel"/>
    <w:tmpl w:val="14A8C0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8187E3C"/>
    <w:multiLevelType w:val="hybridMultilevel"/>
    <w:tmpl w:val="82F20CF0"/>
    <w:lvl w:ilvl="0" w:tplc="FFFFFFFF">
      <w:start w:val="1"/>
      <w:numFmt w:val="decimal"/>
      <w:lvlText w:val="%1."/>
      <w:lvlJc w:val="left"/>
      <w:pPr>
        <w:ind w:left="62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04050001">
      <w:start w:val="1"/>
      <w:numFmt w:val="bullet"/>
      <w:lvlText w:val=""/>
      <w:lvlJc w:val="left"/>
      <w:pPr>
        <w:ind w:left="1445" w:hanging="360"/>
      </w:pPr>
      <w:rPr>
        <w:rFonts w:ascii="Symbol" w:hAnsi="Symbol" w:hint="default"/>
      </w:rPr>
    </w:lvl>
    <w:lvl w:ilvl="2" w:tplc="FFFFFFFF">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CB90FAD"/>
    <w:multiLevelType w:val="hybridMultilevel"/>
    <w:tmpl w:val="498608AC"/>
    <w:lvl w:ilvl="0" w:tplc="FFFFFFFF">
      <w:start w:val="1"/>
      <w:numFmt w:val="decimal"/>
      <w:lvlText w:val="%1."/>
      <w:lvlJc w:val="left"/>
      <w:pPr>
        <w:ind w:left="62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FB5ADE"/>
    <w:multiLevelType w:val="hybridMultilevel"/>
    <w:tmpl w:val="98009E48"/>
    <w:lvl w:ilvl="0" w:tplc="F1FE6366">
      <w:numFmt w:val="bullet"/>
      <w:lvlText w:val="-"/>
      <w:lvlJc w:val="left"/>
      <w:pPr>
        <w:ind w:left="208" w:hanging="360"/>
      </w:pPr>
      <w:rPr>
        <w:rFonts w:ascii="Calibri" w:eastAsia="Times New Roman" w:hAnsi="Calibri" w:cs="Calibri" w:hint="default"/>
      </w:rPr>
    </w:lvl>
    <w:lvl w:ilvl="1" w:tplc="04050003" w:tentative="1">
      <w:start w:val="1"/>
      <w:numFmt w:val="bullet"/>
      <w:lvlText w:val="o"/>
      <w:lvlJc w:val="left"/>
      <w:pPr>
        <w:ind w:left="928" w:hanging="360"/>
      </w:pPr>
      <w:rPr>
        <w:rFonts w:ascii="Courier New" w:hAnsi="Courier New" w:cs="Courier New" w:hint="default"/>
      </w:rPr>
    </w:lvl>
    <w:lvl w:ilvl="2" w:tplc="04050005" w:tentative="1">
      <w:start w:val="1"/>
      <w:numFmt w:val="bullet"/>
      <w:lvlText w:val=""/>
      <w:lvlJc w:val="left"/>
      <w:pPr>
        <w:ind w:left="1648" w:hanging="360"/>
      </w:pPr>
      <w:rPr>
        <w:rFonts w:ascii="Wingdings" w:hAnsi="Wingdings" w:hint="default"/>
      </w:rPr>
    </w:lvl>
    <w:lvl w:ilvl="3" w:tplc="04050001" w:tentative="1">
      <w:start w:val="1"/>
      <w:numFmt w:val="bullet"/>
      <w:lvlText w:val=""/>
      <w:lvlJc w:val="left"/>
      <w:pPr>
        <w:ind w:left="2368" w:hanging="360"/>
      </w:pPr>
      <w:rPr>
        <w:rFonts w:ascii="Symbol" w:hAnsi="Symbol" w:hint="default"/>
      </w:rPr>
    </w:lvl>
    <w:lvl w:ilvl="4" w:tplc="04050003" w:tentative="1">
      <w:start w:val="1"/>
      <w:numFmt w:val="bullet"/>
      <w:lvlText w:val="o"/>
      <w:lvlJc w:val="left"/>
      <w:pPr>
        <w:ind w:left="3088" w:hanging="360"/>
      </w:pPr>
      <w:rPr>
        <w:rFonts w:ascii="Courier New" w:hAnsi="Courier New" w:cs="Courier New" w:hint="default"/>
      </w:rPr>
    </w:lvl>
    <w:lvl w:ilvl="5" w:tplc="04050005" w:tentative="1">
      <w:start w:val="1"/>
      <w:numFmt w:val="bullet"/>
      <w:lvlText w:val=""/>
      <w:lvlJc w:val="left"/>
      <w:pPr>
        <w:ind w:left="3808" w:hanging="360"/>
      </w:pPr>
      <w:rPr>
        <w:rFonts w:ascii="Wingdings" w:hAnsi="Wingdings" w:hint="default"/>
      </w:rPr>
    </w:lvl>
    <w:lvl w:ilvl="6" w:tplc="04050001" w:tentative="1">
      <w:start w:val="1"/>
      <w:numFmt w:val="bullet"/>
      <w:lvlText w:val=""/>
      <w:lvlJc w:val="left"/>
      <w:pPr>
        <w:ind w:left="4528" w:hanging="360"/>
      </w:pPr>
      <w:rPr>
        <w:rFonts w:ascii="Symbol" w:hAnsi="Symbol" w:hint="default"/>
      </w:rPr>
    </w:lvl>
    <w:lvl w:ilvl="7" w:tplc="04050003" w:tentative="1">
      <w:start w:val="1"/>
      <w:numFmt w:val="bullet"/>
      <w:lvlText w:val="o"/>
      <w:lvlJc w:val="left"/>
      <w:pPr>
        <w:ind w:left="5248" w:hanging="360"/>
      </w:pPr>
      <w:rPr>
        <w:rFonts w:ascii="Courier New" w:hAnsi="Courier New" w:cs="Courier New" w:hint="default"/>
      </w:rPr>
    </w:lvl>
    <w:lvl w:ilvl="8" w:tplc="04050005" w:tentative="1">
      <w:start w:val="1"/>
      <w:numFmt w:val="bullet"/>
      <w:lvlText w:val=""/>
      <w:lvlJc w:val="left"/>
      <w:pPr>
        <w:ind w:left="5968" w:hanging="360"/>
      </w:pPr>
      <w:rPr>
        <w:rFonts w:ascii="Wingdings" w:hAnsi="Wingdings" w:hint="default"/>
      </w:rPr>
    </w:lvl>
  </w:abstractNum>
  <w:abstractNum w:abstractNumId="13" w15:restartNumberingAfterBreak="0">
    <w:nsid w:val="50465DEB"/>
    <w:multiLevelType w:val="hybridMultilevel"/>
    <w:tmpl w:val="97205602"/>
    <w:lvl w:ilvl="0" w:tplc="04050001">
      <w:start w:val="1"/>
      <w:numFmt w:val="bullet"/>
      <w:lvlText w:val=""/>
      <w:lvlJc w:val="left"/>
      <w:pPr>
        <w:ind w:left="578" w:hanging="360"/>
      </w:pPr>
      <w:rPr>
        <w:rFonts w:ascii="Symbol" w:hAnsi="Symbol" w:hint="default"/>
      </w:rPr>
    </w:lvl>
    <w:lvl w:ilvl="1" w:tplc="04050003" w:tentative="1">
      <w:start w:val="1"/>
      <w:numFmt w:val="bullet"/>
      <w:lvlText w:val="o"/>
      <w:lvlJc w:val="left"/>
      <w:pPr>
        <w:ind w:left="1298" w:hanging="360"/>
      </w:pPr>
      <w:rPr>
        <w:rFonts w:ascii="Courier New" w:hAnsi="Courier New" w:cs="Courier New" w:hint="default"/>
      </w:rPr>
    </w:lvl>
    <w:lvl w:ilvl="2" w:tplc="04050005" w:tentative="1">
      <w:start w:val="1"/>
      <w:numFmt w:val="bullet"/>
      <w:lvlText w:val=""/>
      <w:lvlJc w:val="left"/>
      <w:pPr>
        <w:ind w:left="2018" w:hanging="360"/>
      </w:pPr>
      <w:rPr>
        <w:rFonts w:ascii="Wingdings" w:hAnsi="Wingdings" w:hint="default"/>
      </w:rPr>
    </w:lvl>
    <w:lvl w:ilvl="3" w:tplc="04050001" w:tentative="1">
      <w:start w:val="1"/>
      <w:numFmt w:val="bullet"/>
      <w:lvlText w:val=""/>
      <w:lvlJc w:val="left"/>
      <w:pPr>
        <w:ind w:left="2738" w:hanging="360"/>
      </w:pPr>
      <w:rPr>
        <w:rFonts w:ascii="Symbol" w:hAnsi="Symbol" w:hint="default"/>
      </w:rPr>
    </w:lvl>
    <w:lvl w:ilvl="4" w:tplc="04050003" w:tentative="1">
      <w:start w:val="1"/>
      <w:numFmt w:val="bullet"/>
      <w:lvlText w:val="o"/>
      <w:lvlJc w:val="left"/>
      <w:pPr>
        <w:ind w:left="3458" w:hanging="360"/>
      </w:pPr>
      <w:rPr>
        <w:rFonts w:ascii="Courier New" w:hAnsi="Courier New" w:cs="Courier New" w:hint="default"/>
      </w:rPr>
    </w:lvl>
    <w:lvl w:ilvl="5" w:tplc="04050005" w:tentative="1">
      <w:start w:val="1"/>
      <w:numFmt w:val="bullet"/>
      <w:lvlText w:val=""/>
      <w:lvlJc w:val="left"/>
      <w:pPr>
        <w:ind w:left="4178" w:hanging="360"/>
      </w:pPr>
      <w:rPr>
        <w:rFonts w:ascii="Wingdings" w:hAnsi="Wingdings" w:hint="default"/>
      </w:rPr>
    </w:lvl>
    <w:lvl w:ilvl="6" w:tplc="04050001" w:tentative="1">
      <w:start w:val="1"/>
      <w:numFmt w:val="bullet"/>
      <w:lvlText w:val=""/>
      <w:lvlJc w:val="left"/>
      <w:pPr>
        <w:ind w:left="4898" w:hanging="360"/>
      </w:pPr>
      <w:rPr>
        <w:rFonts w:ascii="Symbol" w:hAnsi="Symbol" w:hint="default"/>
      </w:rPr>
    </w:lvl>
    <w:lvl w:ilvl="7" w:tplc="04050003" w:tentative="1">
      <w:start w:val="1"/>
      <w:numFmt w:val="bullet"/>
      <w:lvlText w:val="o"/>
      <w:lvlJc w:val="left"/>
      <w:pPr>
        <w:ind w:left="5618" w:hanging="360"/>
      </w:pPr>
      <w:rPr>
        <w:rFonts w:ascii="Courier New" w:hAnsi="Courier New" w:cs="Courier New" w:hint="default"/>
      </w:rPr>
    </w:lvl>
    <w:lvl w:ilvl="8" w:tplc="04050005" w:tentative="1">
      <w:start w:val="1"/>
      <w:numFmt w:val="bullet"/>
      <w:lvlText w:val=""/>
      <w:lvlJc w:val="left"/>
      <w:pPr>
        <w:ind w:left="6338" w:hanging="360"/>
      </w:pPr>
      <w:rPr>
        <w:rFonts w:ascii="Wingdings" w:hAnsi="Wingdings" w:hint="default"/>
      </w:rPr>
    </w:lvl>
  </w:abstractNum>
  <w:abstractNum w:abstractNumId="14" w15:restartNumberingAfterBreak="0">
    <w:nsid w:val="50755FE3"/>
    <w:multiLevelType w:val="hybridMultilevel"/>
    <w:tmpl w:val="8A267EAC"/>
    <w:lvl w:ilvl="0" w:tplc="1D2C754C">
      <w:start w:val="1"/>
      <w:numFmt w:val="decimal"/>
      <w:lvlText w:val="%1."/>
      <w:lvlJc w:val="left"/>
      <w:pPr>
        <w:ind w:left="383"/>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1CA4180">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F40C804">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528508">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FA3D4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ACAD5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7AB33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8E594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0C007C">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D96057"/>
    <w:multiLevelType w:val="hybridMultilevel"/>
    <w:tmpl w:val="4D70455E"/>
    <w:lvl w:ilvl="0" w:tplc="D4F2E8FE">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92C313B"/>
    <w:multiLevelType w:val="hybridMultilevel"/>
    <w:tmpl w:val="498608AC"/>
    <w:lvl w:ilvl="0" w:tplc="EAC05FC2">
      <w:start w:val="1"/>
      <w:numFmt w:val="decimal"/>
      <w:lvlText w:val="%1."/>
      <w:lvlJc w:val="left"/>
      <w:pPr>
        <w:ind w:left="624"/>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5B006B6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AA4B16">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B24D3FC">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C60086">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589E18">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FF087D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C43F6A">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FE4F8DE">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06312EB"/>
    <w:multiLevelType w:val="hybridMultilevel"/>
    <w:tmpl w:val="BCEE731A"/>
    <w:lvl w:ilvl="0" w:tplc="FFFFFFFF">
      <w:start w:val="1"/>
      <w:numFmt w:val="decimal"/>
      <w:lvlText w:val="%1."/>
      <w:lvlJc w:val="left"/>
      <w:pPr>
        <w:ind w:left="660"/>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5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2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0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7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4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1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6C438AB"/>
    <w:multiLevelType w:val="hybridMultilevel"/>
    <w:tmpl w:val="59DCA4F4"/>
    <w:lvl w:ilvl="0" w:tplc="1F7ADACA">
      <w:start w:val="2"/>
      <w:numFmt w:val="decimal"/>
      <w:lvlText w:val="%1."/>
      <w:lvlJc w:val="left"/>
      <w:pPr>
        <w:ind w:left="43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CAEEC51E">
      <w:start w:val="1"/>
      <w:numFmt w:val="lowerLetter"/>
      <w:lvlText w:val="%2"/>
      <w:lvlJc w:val="left"/>
      <w:pPr>
        <w:ind w:left="1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5C577E">
      <w:start w:val="1"/>
      <w:numFmt w:val="lowerRoman"/>
      <w:lvlText w:val="%3"/>
      <w:lvlJc w:val="left"/>
      <w:pPr>
        <w:ind w:left="1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847692">
      <w:start w:val="1"/>
      <w:numFmt w:val="decimal"/>
      <w:lvlText w:val="%4"/>
      <w:lvlJc w:val="left"/>
      <w:pPr>
        <w:ind w:left="2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428096">
      <w:start w:val="1"/>
      <w:numFmt w:val="lowerLetter"/>
      <w:lvlText w:val="%5"/>
      <w:lvlJc w:val="left"/>
      <w:pPr>
        <w:ind w:left="3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B83106">
      <w:start w:val="1"/>
      <w:numFmt w:val="lowerRoman"/>
      <w:lvlText w:val="%6"/>
      <w:lvlJc w:val="left"/>
      <w:pPr>
        <w:ind w:left="39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5EE9F4">
      <w:start w:val="1"/>
      <w:numFmt w:val="decimal"/>
      <w:lvlText w:val="%7"/>
      <w:lvlJc w:val="left"/>
      <w:pPr>
        <w:ind w:left="46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1A2E72">
      <w:start w:val="1"/>
      <w:numFmt w:val="lowerLetter"/>
      <w:lvlText w:val="%8"/>
      <w:lvlJc w:val="left"/>
      <w:pPr>
        <w:ind w:left="54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905E4C">
      <w:start w:val="1"/>
      <w:numFmt w:val="lowerRoman"/>
      <w:lvlText w:val="%9"/>
      <w:lvlJc w:val="left"/>
      <w:pPr>
        <w:ind w:left="61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7C12C61"/>
    <w:multiLevelType w:val="hybridMultilevel"/>
    <w:tmpl w:val="44A874D0"/>
    <w:lvl w:ilvl="0" w:tplc="D9260F60">
      <w:start w:val="1"/>
      <w:numFmt w:val="decimal"/>
      <w:lvlText w:val="%1."/>
      <w:lvlJc w:val="left"/>
      <w:pPr>
        <w:ind w:left="562"/>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60EEEC0">
      <w:start w:val="1"/>
      <w:numFmt w:val="lowerLetter"/>
      <w:lvlText w:val="%2"/>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ABF74">
      <w:start w:val="1"/>
      <w:numFmt w:val="lowerRoman"/>
      <w:lvlText w:val="%3"/>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BEDFDA">
      <w:start w:val="1"/>
      <w:numFmt w:val="decimal"/>
      <w:lvlText w:val="%4"/>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64F1E">
      <w:start w:val="1"/>
      <w:numFmt w:val="lowerLetter"/>
      <w:lvlText w:val="%5"/>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4E395C">
      <w:start w:val="1"/>
      <w:numFmt w:val="lowerRoman"/>
      <w:lvlText w:val="%6"/>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30A2CA">
      <w:start w:val="1"/>
      <w:numFmt w:val="decimal"/>
      <w:lvlText w:val="%7"/>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72AA12">
      <w:start w:val="1"/>
      <w:numFmt w:val="lowerLetter"/>
      <w:lvlText w:val="%8"/>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7A8B00">
      <w:start w:val="1"/>
      <w:numFmt w:val="lowerRoman"/>
      <w:lvlText w:val="%9"/>
      <w:lvlJc w:val="left"/>
      <w:pPr>
        <w:ind w:left="6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99E66F7"/>
    <w:multiLevelType w:val="hybridMultilevel"/>
    <w:tmpl w:val="238AE2DC"/>
    <w:lvl w:ilvl="0" w:tplc="A82A07F0">
      <w:start w:val="1"/>
      <w:numFmt w:val="decimal"/>
      <w:lvlText w:val="%1."/>
      <w:lvlJc w:val="left"/>
      <w:pPr>
        <w:ind w:left="436"/>
      </w:pPr>
      <w:rPr>
        <w:rFonts w:asciiTheme="minorHAnsi" w:eastAsia="Times New Roman" w:hAnsiTheme="minorHAnsi" w:cstheme="minorHAnsi" w:hint="default"/>
        <w:b w:val="0"/>
        <w:i w:val="0"/>
        <w:strike w:val="0"/>
        <w:dstrike w:val="0"/>
        <w:color w:val="000000"/>
        <w:sz w:val="22"/>
        <w:szCs w:val="22"/>
        <w:u w:val="none" w:color="000000"/>
        <w:bdr w:val="none" w:sz="0" w:space="0" w:color="auto"/>
        <w:shd w:val="clear" w:color="auto" w:fill="auto"/>
        <w:vertAlign w:val="baseline"/>
      </w:rPr>
    </w:lvl>
    <w:lvl w:ilvl="1" w:tplc="B4EC6334">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22906C">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9CC2AD6">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7C239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5A02896">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1628C4">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EF84F64">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E0A8B2">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C1A3DF7"/>
    <w:multiLevelType w:val="hybridMultilevel"/>
    <w:tmpl w:val="E2FA2F0C"/>
    <w:lvl w:ilvl="0" w:tplc="D9C6150A">
      <w:start w:val="1"/>
      <w:numFmt w:val="decimal"/>
      <w:lvlText w:val="%1."/>
      <w:lvlJc w:val="left"/>
      <w:pPr>
        <w:ind w:left="562" w:firstLine="0"/>
      </w:pPr>
      <w:rPr>
        <w:rFonts w:asciiTheme="minorHAnsi" w:eastAsia="Times New Roman" w:hAnsiTheme="minorHAnsi" w:cstheme="minorHAnsi" w:hint="default"/>
        <w:b w:val="0"/>
        <w:i w:val="0"/>
        <w:strike w:val="0"/>
        <w:dstrike w:val="0"/>
        <w:color w:val="000000"/>
        <w:sz w:val="22"/>
        <w:szCs w:val="22"/>
        <w:u w:val="none" w:color="000000"/>
        <w:vertAlign w:val="base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57673465">
    <w:abstractNumId w:val="16"/>
  </w:num>
  <w:num w:numId="2" w16cid:durableId="2099061565">
    <w:abstractNumId w:val="19"/>
  </w:num>
  <w:num w:numId="3" w16cid:durableId="1548832552">
    <w:abstractNumId w:val="18"/>
  </w:num>
  <w:num w:numId="4" w16cid:durableId="1530139878">
    <w:abstractNumId w:val="20"/>
  </w:num>
  <w:num w:numId="5" w16cid:durableId="83957276">
    <w:abstractNumId w:val="8"/>
  </w:num>
  <w:num w:numId="6" w16cid:durableId="1276593399">
    <w:abstractNumId w:val="7"/>
  </w:num>
  <w:num w:numId="7" w16cid:durableId="403264789">
    <w:abstractNumId w:val="14"/>
  </w:num>
  <w:num w:numId="8" w16cid:durableId="40904651">
    <w:abstractNumId w:val="1"/>
  </w:num>
  <w:num w:numId="9" w16cid:durableId="222721080">
    <w:abstractNumId w:val="15"/>
  </w:num>
  <w:num w:numId="10" w16cid:durableId="1227567743">
    <w:abstractNumId w:val="2"/>
  </w:num>
  <w:num w:numId="11" w16cid:durableId="943922994">
    <w:abstractNumId w:val="21"/>
  </w:num>
  <w:num w:numId="12" w16cid:durableId="993728014">
    <w:abstractNumId w:val="5"/>
  </w:num>
  <w:num w:numId="13" w16cid:durableId="1308583032">
    <w:abstractNumId w:val="6"/>
  </w:num>
  <w:num w:numId="14" w16cid:durableId="436875375">
    <w:abstractNumId w:val="9"/>
  </w:num>
  <w:num w:numId="15" w16cid:durableId="1725912886">
    <w:abstractNumId w:val="17"/>
  </w:num>
  <w:num w:numId="16" w16cid:durableId="1043483949">
    <w:abstractNumId w:val="0"/>
  </w:num>
  <w:num w:numId="17" w16cid:durableId="138034200">
    <w:abstractNumId w:val="11"/>
  </w:num>
  <w:num w:numId="18" w16cid:durableId="2040010212">
    <w:abstractNumId w:val="13"/>
  </w:num>
  <w:num w:numId="19" w16cid:durableId="226234621">
    <w:abstractNumId w:val="12"/>
  </w:num>
  <w:num w:numId="20" w16cid:durableId="288781137">
    <w:abstractNumId w:val="3"/>
  </w:num>
  <w:num w:numId="21" w16cid:durableId="342321947">
    <w:abstractNumId w:val="10"/>
  </w:num>
  <w:num w:numId="22" w16cid:durableId="831138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71A"/>
    <w:rsid w:val="00013041"/>
    <w:rsid w:val="00057C1E"/>
    <w:rsid w:val="00065CDB"/>
    <w:rsid w:val="000B48AD"/>
    <w:rsid w:val="000C67D2"/>
    <w:rsid w:val="000F017C"/>
    <w:rsid w:val="00124884"/>
    <w:rsid w:val="001631A6"/>
    <w:rsid w:val="00164F7A"/>
    <w:rsid w:val="001D7615"/>
    <w:rsid w:val="001E26D2"/>
    <w:rsid w:val="001F2F47"/>
    <w:rsid w:val="00224E40"/>
    <w:rsid w:val="00264CA4"/>
    <w:rsid w:val="002B3693"/>
    <w:rsid w:val="00365D98"/>
    <w:rsid w:val="00366B3D"/>
    <w:rsid w:val="00390FF6"/>
    <w:rsid w:val="003C72B9"/>
    <w:rsid w:val="003E7605"/>
    <w:rsid w:val="003F5D35"/>
    <w:rsid w:val="00412766"/>
    <w:rsid w:val="00421182"/>
    <w:rsid w:val="00493E5C"/>
    <w:rsid w:val="00545F59"/>
    <w:rsid w:val="005E1CFB"/>
    <w:rsid w:val="0061163B"/>
    <w:rsid w:val="006269BD"/>
    <w:rsid w:val="006A2AF5"/>
    <w:rsid w:val="00762F71"/>
    <w:rsid w:val="007B4480"/>
    <w:rsid w:val="008243C0"/>
    <w:rsid w:val="008551D6"/>
    <w:rsid w:val="00864591"/>
    <w:rsid w:val="00902B6B"/>
    <w:rsid w:val="009078E2"/>
    <w:rsid w:val="00953243"/>
    <w:rsid w:val="00965261"/>
    <w:rsid w:val="00972E95"/>
    <w:rsid w:val="009B371A"/>
    <w:rsid w:val="00A129CE"/>
    <w:rsid w:val="00A35B4F"/>
    <w:rsid w:val="00A57DD4"/>
    <w:rsid w:val="00A719C7"/>
    <w:rsid w:val="00A77C06"/>
    <w:rsid w:val="00A8378A"/>
    <w:rsid w:val="00A83BD8"/>
    <w:rsid w:val="00A94670"/>
    <w:rsid w:val="00AD15DC"/>
    <w:rsid w:val="00AE2E6C"/>
    <w:rsid w:val="00C262AB"/>
    <w:rsid w:val="00C431A6"/>
    <w:rsid w:val="00D212BA"/>
    <w:rsid w:val="00D45C25"/>
    <w:rsid w:val="00D8397C"/>
    <w:rsid w:val="00E061F8"/>
    <w:rsid w:val="00E538C2"/>
    <w:rsid w:val="00E723F6"/>
    <w:rsid w:val="00EB0630"/>
    <w:rsid w:val="00EB36BD"/>
    <w:rsid w:val="00EC7151"/>
    <w:rsid w:val="00F44878"/>
    <w:rsid w:val="00F60841"/>
    <w:rsid w:val="00F82DD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1E4F6"/>
  <w15:docId w15:val="{E5B84C4E-3713-4394-91B7-9D5631F3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7" w:line="267" w:lineRule="auto"/>
      <w:ind w:left="10" w:right="48" w:hanging="10"/>
      <w:jc w:val="both"/>
    </w:pPr>
    <w:rPr>
      <w:rFonts w:ascii="Times New Roman" w:eastAsia="Times New Roman" w:hAnsi="Times New Roman" w:cs="Times New Roman"/>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0C67D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C67D2"/>
    <w:rPr>
      <w:rFonts w:ascii="Times New Roman" w:eastAsia="Times New Roman" w:hAnsi="Times New Roman" w:cs="Times New Roman"/>
      <w:color w:val="000000"/>
    </w:rPr>
  </w:style>
  <w:style w:type="paragraph" w:styleId="Odstavecseseznamem">
    <w:name w:val="List Paragraph"/>
    <w:basedOn w:val="Normln"/>
    <w:link w:val="OdstavecseseznamemChar"/>
    <w:uiPriority w:val="34"/>
    <w:qFormat/>
    <w:rsid w:val="00057C1E"/>
    <w:pPr>
      <w:ind w:left="720"/>
      <w:contextualSpacing/>
    </w:pPr>
  </w:style>
  <w:style w:type="paragraph" w:styleId="Bezmezer">
    <w:name w:val="No Spacing"/>
    <w:uiPriority w:val="1"/>
    <w:qFormat/>
    <w:rsid w:val="00365D98"/>
    <w:pPr>
      <w:spacing w:after="0" w:line="240" w:lineRule="auto"/>
      <w:ind w:left="10" w:right="48" w:hanging="10"/>
      <w:jc w:val="both"/>
    </w:pPr>
    <w:rPr>
      <w:rFonts w:ascii="Times New Roman" w:eastAsia="Times New Roman" w:hAnsi="Times New Roman" w:cs="Times New Roman"/>
      <w:color w:val="000000"/>
    </w:rPr>
  </w:style>
  <w:style w:type="character" w:styleId="Hypertextovodkaz">
    <w:name w:val="Hyperlink"/>
    <w:basedOn w:val="Standardnpsmoodstavce"/>
    <w:uiPriority w:val="99"/>
    <w:unhideWhenUsed/>
    <w:rsid w:val="00A35B4F"/>
    <w:rPr>
      <w:color w:val="0563C1" w:themeColor="hyperlink"/>
      <w:u w:val="single"/>
    </w:rPr>
  </w:style>
  <w:style w:type="character" w:styleId="Nevyeenzmnka">
    <w:name w:val="Unresolved Mention"/>
    <w:basedOn w:val="Standardnpsmoodstavce"/>
    <w:uiPriority w:val="99"/>
    <w:semiHidden/>
    <w:unhideWhenUsed/>
    <w:rsid w:val="00A35B4F"/>
    <w:rPr>
      <w:color w:val="605E5C"/>
      <w:shd w:val="clear" w:color="auto" w:fill="E1DFDD"/>
    </w:rPr>
  </w:style>
  <w:style w:type="paragraph" w:styleId="Normlnweb">
    <w:name w:val="Normal (Web)"/>
    <w:basedOn w:val="Normln"/>
    <w:rsid w:val="008243C0"/>
    <w:pPr>
      <w:spacing w:before="100" w:beforeAutospacing="1" w:after="100" w:afterAutospacing="1" w:line="240" w:lineRule="auto"/>
      <w:ind w:left="0" w:right="0" w:firstLine="0"/>
      <w:jc w:val="left"/>
    </w:pPr>
    <w:rPr>
      <w:color w:val="auto"/>
      <w:kern w:val="0"/>
      <w:sz w:val="24"/>
      <w:szCs w:val="24"/>
      <w14:ligatures w14:val="none"/>
    </w:rPr>
  </w:style>
  <w:style w:type="paragraph" w:styleId="Zkladntextodsazen2">
    <w:name w:val="Body Text Indent 2"/>
    <w:basedOn w:val="Normln"/>
    <w:link w:val="Zkladntextodsazen2Char"/>
    <w:rsid w:val="000F017C"/>
    <w:pPr>
      <w:spacing w:after="0" w:line="240" w:lineRule="auto"/>
      <w:ind w:left="0" w:right="0" w:firstLine="708"/>
    </w:pPr>
    <w:rPr>
      <w:color w:val="auto"/>
      <w:kern w:val="0"/>
      <w:sz w:val="24"/>
      <w:szCs w:val="20"/>
      <w14:ligatures w14:val="none"/>
    </w:rPr>
  </w:style>
  <w:style w:type="character" w:customStyle="1" w:styleId="Zkladntextodsazen2Char">
    <w:name w:val="Základní text odsazený 2 Char"/>
    <w:basedOn w:val="Standardnpsmoodstavce"/>
    <w:link w:val="Zkladntextodsazen2"/>
    <w:rsid w:val="000F017C"/>
    <w:rPr>
      <w:rFonts w:ascii="Times New Roman" w:eastAsia="Times New Roman" w:hAnsi="Times New Roman" w:cs="Times New Roman"/>
      <w:kern w:val="0"/>
      <w:sz w:val="24"/>
      <w:szCs w:val="20"/>
      <w14:ligatures w14:val="none"/>
    </w:rPr>
  </w:style>
  <w:style w:type="character" w:customStyle="1" w:styleId="OdstavecseseznamemChar">
    <w:name w:val="Odstavec se seznamem Char"/>
    <w:link w:val="Odstavecseseznamem"/>
    <w:uiPriority w:val="34"/>
    <w:rsid w:val="000F017C"/>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kadlec@dpmb.cz" TargetMode="External"/><Relationship Id="rId12" Type="http://schemas.openxmlformats.org/officeDocument/2006/relationships/image" Target="media/image3.jp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akturace@dpmb.cz"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fakturace@dpmb.cz" TargetMode="External"/><Relationship Id="rId14" Type="http://schemas.openxmlformats.org/officeDocument/2006/relationships/image" Target="media/image5.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6</Pages>
  <Words>2069</Words>
  <Characters>12211</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Nekuda Rostislav</dc:creator>
  <cp:keywords/>
  <cp:lastModifiedBy>Mohelská Lenka</cp:lastModifiedBy>
  <cp:revision>24</cp:revision>
  <cp:lastPrinted>2024-06-24T04:33:00Z</cp:lastPrinted>
  <dcterms:created xsi:type="dcterms:W3CDTF">2024-04-09T04:01:00Z</dcterms:created>
  <dcterms:modified xsi:type="dcterms:W3CDTF">2025-09-15T12:06:00Z</dcterms:modified>
</cp:coreProperties>
</file>