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8BAE4" w14:textId="77777777" w:rsidR="00B31703" w:rsidRDefault="00B31703" w:rsidP="00B31703">
      <w:pPr>
        <w:pStyle w:val="Nzev"/>
        <w:spacing w:before="120" w:after="120" w:line="276" w:lineRule="auto"/>
        <w:contextualSpacing/>
        <w:rPr>
          <w:caps/>
          <w:sz w:val="44"/>
          <w:szCs w:val="44"/>
        </w:rPr>
      </w:pPr>
      <w:r>
        <w:rPr>
          <w:caps/>
          <w:sz w:val="44"/>
          <w:szCs w:val="44"/>
        </w:rPr>
        <w:t>OBCHODNÍ PODMÍNKY</w:t>
      </w:r>
    </w:p>
    <w:p w14:paraId="75D6A221" w14:textId="77777777" w:rsidR="00B31703" w:rsidRPr="003D3F51" w:rsidRDefault="00B31703" w:rsidP="00B31703">
      <w:pPr>
        <w:pStyle w:val="Nzev"/>
        <w:spacing w:before="120" w:after="120" w:line="276" w:lineRule="auto"/>
        <w:contextualSpacing/>
        <w:rPr>
          <w:caps/>
          <w:sz w:val="44"/>
          <w:szCs w:val="44"/>
        </w:rPr>
      </w:pPr>
      <w:r w:rsidRPr="003D3F51">
        <w:rPr>
          <w:caps/>
          <w:sz w:val="44"/>
          <w:szCs w:val="44"/>
        </w:rPr>
        <w:t>Smlouva o dílo</w:t>
      </w:r>
    </w:p>
    <w:p w14:paraId="4616BC02" w14:textId="53836715" w:rsidR="00B31703" w:rsidRPr="001C7910" w:rsidRDefault="00B31703" w:rsidP="00B31703">
      <w:pPr>
        <w:spacing w:before="120" w:after="120" w:line="276" w:lineRule="auto"/>
        <w:contextualSpacing/>
        <w:jc w:val="center"/>
        <w:rPr>
          <w:sz w:val="22"/>
          <w:szCs w:val="22"/>
        </w:rPr>
      </w:pPr>
      <w:r w:rsidRPr="001C7910">
        <w:rPr>
          <w:sz w:val="22"/>
          <w:szCs w:val="22"/>
        </w:rPr>
        <w:t xml:space="preserve">uzavřená podle § 2586 a násl. </w:t>
      </w:r>
      <w:r w:rsidR="004E112E" w:rsidRPr="004E112E">
        <w:rPr>
          <w:sz w:val="22"/>
          <w:szCs w:val="22"/>
        </w:rPr>
        <w:t xml:space="preserve">zákona č. 89/2012 Sb., </w:t>
      </w:r>
      <w:r w:rsidR="004E112E" w:rsidRPr="001C7910">
        <w:rPr>
          <w:sz w:val="22"/>
          <w:szCs w:val="22"/>
        </w:rPr>
        <w:t>občansk</w:t>
      </w:r>
      <w:r w:rsidR="004E112E">
        <w:rPr>
          <w:sz w:val="22"/>
          <w:szCs w:val="22"/>
        </w:rPr>
        <w:t>ý</w:t>
      </w:r>
      <w:r w:rsidR="004E112E" w:rsidRPr="001C7910">
        <w:rPr>
          <w:sz w:val="22"/>
          <w:szCs w:val="22"/>
        </w:rPr>
        <w:t xml:space="preserve"> </w:t>
      </w:r>
      <w:r w:rsidRPr="001C7910">
        <w:rPr>
          <w:sz w:val="22"/>
          <w:szCs w:val="22"/>
        </w:rPr>
        <w:t>zákoník</w:t>
      </w:r>
    </w:p>
    <w:p w14:paraId="7137617B" w14:textId="77777777" w:rsidR="00B31703" w:rsidRPr="001C7910" w:rsidRDefault="00B31703" w:rsidP="00B31703">
      <w:pPr>
        <w:spacing w:before="120" w:after="120" w:line="276" w:lineRule="auto"/>
        <w:contextualSpacing/>
        <w:rPr>
          <w:sz w:val="22"/>
          <w:szCs w:val="22"/>
        </w:rPr>
      </w:pPr>
    </w:p>
    <w:p w14:paraId="74A393D5" w14:textId="77777777" w:rsidR="00B31703" w:rsidRPr="001C7910" w:rsidRDefault="00B31703" w:rsidP="00B31703">
      <w:pPr>
        <w:pStyle w:val="Nzev"/>
        <w:spacing w:before="120" w:after="120" w:line="276" w:lineRule="auto"/>
        <w:contextualSpacing/>
        <w:jc w:val="left"/>
        <w:rPr>
          <w:b w:val="0"/>
          <w:bCs w:val="0"/>
          <w:sz w:val="22"/>
          <w:szCs w:val="22"/>
        </w:rPr>
      </w:pPr>
      <w:r w:rsidRPr="001C7910">
        <w:rPr>
          <w:b w:val="0"/>
          <w:bCs w:val="0"/>
          <w:sz w:val="22"/>
          <w:szCs w:val="22"/>
        </w:rPr>
        <w:t>Číslo smlouvy objednatele:</w:t>
      </w:r>
    </w:p>
    <w:p w14:paraId="426B3ECD" w14:textId="77777777" w:rsidR="00B31703" w:rsidRPr="001C7910" w:rsidRDefault="00B31703" w:rsidP="00B31703">
      <w:pPr>
        <w:pStyle w:val="Nzev"/>
        <w:spacing w:before="120" w:after="120" w:line="276" w:lineRule="auto"/>
        <w:contextualSpacing/>
        <w:jc w:val="left"/>
        <w:rPr>
          <w:sz w:val="22"/>
          <w:szCs w:val="22"/>
        </w:rPr>
      </w:pPr>
      <w:r w:rsidRPr="001C7910">
        <w:rPr>
          <w:b w:val="0"/>
          <w:bCs w:val="0"/>
          <w:sz w:val="22"/>
          <w:szCs w:val="22"/>
        </w:rPr>
        <w:t>Číslo smlouvy zhotovitele:</w:t>
      </w:r>
      <w:r w:rsidR="0016240B">
        <w:rPr>
          <w:sz w:val="22"/>
          <w:szCs w:val="22"/>
        </w:rPr>
        <w:pict w14:anchorId="33902F06">
          <v:rect id="_x0000_i1025" style="width:453.6pt;height:1.5pt" o:hralign="center" o:hrstd="t" o:hrnoshade="t" o:hr="t" fillcolor="black [3213]" stroked="f"/>
        </w:pict>
      </w:r>
    </w:p>
    <w:p w14:paraId="27551205" w14:textId="77777777" w:rsidR="00B31703" w:rsidRPr="00CD7090" w:rsidRDefault="00B31703" w:rsidP="00B31703">
      <w:pPr>
        <w:spacing w:before="120" w:after="120" w:line="276" w:lineRule="auto"/>
        <w:contextualSpacing/>
        <w:rPr>
          <w:b/>
          <w:bCs/>
          <w:sz w:val="22"/>
          <w:szCs w:val="22"/>
        </w:rPr>
      </w:pPr>
      <w:r w:rsidRPr="00CD7090">
        <w:rPr>
          <w:b/>
          <w:bCs/>
          <w:sz w:val="22"/>
          <w:szCs w:val="22"/>
        </w:rPr>
        <w:t>Objednatel:</w:t>
      </w:r>
    </w:p>
    <w:p w14:paraId="05A1119A" w14:textId="77777777" w:rsidR="00B31703" w:rsidRPr="001F30CC" w:rsidRDefault="00B31703" w:rsidP="00B31703">
      <w:pPr>
        <w:spacing w:before="120" w:line="276" w:lineRule="auto"/>
        <w:contextualSpacing/>
        <w:rPr>
          <w:b/>
          <w:bCs/>
          <w:iCs/>
          <w:sz w:val="22"/>
          <w:szCs w:val="22"/>
        </w:rPr>
      </w:pPr>
      <w:r w:rsidRPr="001F30CC">
        <w:rPr>
          <w:b/>
          <w:bCs/>
          <w:iCs/>
          <w:sz w:val="22"/>
          <w:szCs w:val="22"/>
        </w:rPr>
        <w:t>Dopravní podnik města Brna,</w:t>
      </w:r>
      <w:r>
        <w:rPr>
          <w:b/>
          <w:bCs/>
          <w:iCs/>
          <w:sz w:val="22"/>
          <w:szCs w:val="22"/>
        </w:rPr>
        <w:t xml:space="preserve"> </w:t>
      </w:r>
      <w:r w:rsidRPr="001F30CC">
        <w:rPr>
          <w:b/>
          <w:bCs/>
          <w:iCs/>
          <w:sz w:val="22"/>
          <w:szCs w:val="22"/>
        </w:rPr>
        <w:t>a.s.</w:t>
      </w:r>
    </w:p>
    <w:p w14:paraId="0F2CF4E0" w14:textId="71FDDFC1" w:rsidR="00B31703" w:rsidRPr="001C7910" w:rsidRDefault="00B31703" w:rsidP="00B31703">
      <w:pPr>
        <w:spacing w:before="120" w:line="276" w:lineRule="auto"/>
        <w:contextualSpacing/>
        <w:rPr>
          <w:iCs/>
          <w:sz w:val="22"/>
          <w:szCs w:val="22"/>
        </w:rPr>
      </w:pPr>
      <w:r w:rsidRPr="001C7910">
        <w:rPr>
          <w:iCs/>
          <w:sz w:val="22"/>
          <w:szCs w:val="22"/>
        </w:rPr>
        <w:t xml:space="preserve">Sídlo: </w:t>
      </w:r>
      <w:r>
        <w:rPr>
          <w:sz w:val="22"/>
          <w:szCs w:val="22"/>
        </w:rPr>
        <w:t>Hlinky 64/151, Pisárky, 603 00 Brno</w:t>
      </w:r>
    </w:p>
    <w:p w14:paraId="4ABAE421" w14:textId="2BD72F9C" w:rsidR="00B31703" w:rsidRPr="001C7910" w:rsidRDefault="00B31703" w:rsidP="00B31703">
      <w:pPr>
        <w:spacing w:before="120" w:line="276" w:lineRule="auto"/>
        <w:contextualSpacing/>
        <w:rPr>
          <w:iCs/>
          <w:sz w:val="22"/>
          <w:szCs w:val="22"/>
        </w:rPr>
      </w:pPr>
      <w:r w:rsidRPr="001C7910">
        <w:rPr>
          <w:iCs/>
          <w:sz w:val="22"/>
          <w:szCs w:val="22"/>
        </w:rPr>
        <w:t>Zapsána: v obchodním rejstříku</w:t>
      </w:r>
      <w:r w:rsidR="00A07222">
        <w:rPr>
          <w:iCs/>
          <w:sz w:val="22"/>
          <w:szCs w:val="22"/>
        </w:rPr>
        <w:t xml:space="preserve"> vedeném </w:t>
      </w:r>
      <w:r w:rsidRPr="001C7910">
        <w:rPr>
          <w:iCs/>
          <w:sz w:val="22"/>
          <w:szCs w:val="22"/>
        </w:rPr>
        <w:t>Krajsk</w:t>
      </w:r>
      <w:r w:rsidR="00A07222">
        <w:rPr>
          <w:iCs/>
          <w:sz w:val="22"/>
          <w:szCs w:val="22"/>
        </w:rPr>
        <w:t>ým</w:t>
      </w:r>
      <w:r w:rsidRPr="001C7910">
        <w:rPr>
          <w:iCs/>
          <w:sz w:val="22"/>
          <w:szCs w:val="22"/>
        </w:rPr>
        <w:t xml:space="preserve"> soud</w:t>
      </w:r>
      <w:r w:rsidR="00A07222">
        <w:rPr>
          <w:iCs/>
          <w:sz w:val="22"/>
          <w:szCs w:val="22"/>
        </w:rPr>
        <w:t>em</w:t>
      </w:r>
      <w:r w:rsidRPr="001C7910">
        <w:rPr>
          <w:iCs/>
          <w:sz w:val="22"/>
          <w:szCs w:val="22"/>
        </w:rPr>
        <w:t xml:space="preserve"> v Brně</w:t>
      </w:r>
      <w:r w:rsidR="00A07222" w:rsidRPr="00A07222">
        <w:t xml:space="preserve"> </w:t>
      </w:r>
      <w:r w:rsidR="00A07222" w:rsidRPr="00A07222">
        <w:rPr>
          <w:iCs/>
          <w:sz w:val="22"/>
          <w:szCs w:val="22"/>
        </w:rPr>
        <w:t>pod spis. zn. B 2463</w:t>
      </w:r>
    </w:p>
    <w:p w14:paraId="7ECEAD03" w14:textId="47047639" w:rsidR="00B31703" w:rsidRPr="001C7910" w:rsidRDefault="008139D1" w:rsidP="00B31703">
      <w:pPr>
        <w:spacing w:before="120" w:line="276" w:lineRule="auto"/>
        <w:contextualSpacing/>
        <w:rPr>
          <w:iCs/>
          <w:sz w:val="22"/>
          <w:szCs w:val="22"/>
        </w:rPr>
      </w:pPr>
      <w:r>
        <w:rPr>
          <w:iCs/>
          <w:sz w:val="22"/>
          <w:szCs w:val="22"/>
        </w:rPr>
        <w:t>Zastoupená</w:t>
      </w:r>
      <w:r w:rsidR="00B31703" w:rsidRPr="001C7910">
        <w:rPr>
          <w:iCs/>
          <w:sz w:val="22"/>
          <w:szCs w:val="22"/>
        </w:rPr>
        <w:t>:</w:t>
      </w:r>
      <w:r w:rsidR="00B31703">
        <w:rPr>
          <w:iCs/>
          <w:sz w:val="22"/>
          <w:szCs w:val="22"/>
        </w:rPr>
        <w:t xml:space="preserve"> </w:t>
      </w:r>
      <w:r w:rsidR="00B31703">
        <w:rPr>
          <w:iCs/>
          <w:sz w:val="22"/>
          <w:szCs w:val="22"/>
        </w:rPr>
        <w:tab/>
      </w:r>
      <w:r w:rsidR="00187770">
        <w:rPr>
          <w:iCs/>
          <w:sz w:val="22"/>
          <w:szCs w:val="22"/>
        </w:rPr>
        <w:tab/>
      </w:r>
      <w:r w:rsidR="00187770">
        <w:rPr>
          <w:iCs/>
          <w:sz w:val="22"/>
          <w:szCs w:val="22"/>
        </w:rPr>
        <w:tab/>
      </w:r>
      <w:r w:rsidR="00187770">
        <w:rPr>
          <w:iCs/>
          <w:sz w:val="22"/>
          <w:szCs w:val="22"/>
        </w:rPr>
        <w:tab/>
      </w:r>
      <w:r w:rsidR="00187770">
        <w:rPr>
          <w:iCs/>
          <w:sz w:val="22"/>
          <w:szCs w:val="22"/>
        </w:rPr>
        <w:tab/>
      </w:r>
      <w:r w:rsidR="00187770" w:rsidRPr="00E57146">
        <w:rPr>
          <w:iCs/>
          <w:sz w:val="22"/>
          <w:szCs w:val="22"/>
        </w:rPr>
        <w:t>Ing. Miloš Havránek, generální ředitel</w:t>
      </w:r>
    </w:p>
    <w:p w14:paraId="1AFF206B" w14:textId="3C91437F" w:rsidR="008139D1" w:rsidRDefault="00B31703" w:rsidP="00B31703">
      <w:pPr>
        <w:spacing w:before="120" w:line="276" w:lineRule="auto"/>
        <w:contextualSpacing/>
        <w:rPr>
          <w:iCs/>
          <w:sz w:val="22"/>
          <w:szCs w:val="22"/>
        </w:rPr>
      </w:pPr>
      <w:r w:rsidRPr="001C7910">
        <w:rPr>
          <w:iCs/>
          <w:sz w:val="22"/>
          <w:szCs w:val="22"/>
        </w:rPr>
        <w:t xml:space="preserve">Kontaktní osoba ve věcech smluvních: </w:t>
      </w:r>
      <w:r>
        <w:rPr>
          <w:iCs/>
          <w:sz w:val="22"/>
          <w:szCs w:val="22"/>
        </w:rPr>
        <w:tab/>
      </w:r>
      <w:r w:rsidR="00A07222">
        <w:rPr>
          <w:iCs/>
          <w:sz w:val="22"/>
          <w:szCs w:val="22"/>
        </w:rPr>
        <w:tab/>
      </w:r>
      <w:r w:rsidR="008139D1" w:rsidRPr="00E57146">
        <w:rPr>
          <w:iCs/>
          <w:sz w:val="22"/>
          <w:szCs w:val="22"/>
        </w:rPr>
        <w:t>Ing. Miloš Havránek, generální ředitel</w:t>
      </w:r>
      <w:r w:rsidR="008139D1" w:rsidRPr="001F30CC">
        <w:rPr>
          <w:iCs/>
          <w:sz w:val="22"/>
          <w:szCs w:val="22"/>
        </w:rPr>
        <w:t xml:space="preserve"> </w:t>
      </w:r>
    </w:p>
    <w:p w14:paraId="4744681E" w14:textId="4C3B7A50" w:rsidR="008139D1" w:rsidRPr="001F30CC" w:rsidRDefault="00B31703" w:rsidP="008139D1">
      <w:pPr>
        <w:spacing w:before="120" w:line="276" w:lineRule="auto"/>
        <w:contextualSpacing/>
        <w:rPr>
          <w:iCs/>
          <w:sz w:val="22"/>
          <w:szCs w:val="22"/>
        </w:rPr>
      </w:pPr>
      <w:r w:rsidRPr="001C7910">
        <w:rPr>
          <w:iCs/>
          <w:sz w:val="22"/>
          <w:szCs w:val="22"/>
        </w:rPr>
        <w:t xml:space="preserve">Kontaktní osoba ve věcech </w:t>
      </w:r>
      <w:proofErr w:type="gramStart"/>
      <w:r w:rsidRPr="001C7910">
        <w:rPr>
          <w:iCs/>
          <w:sz w:val="22"/>
          <w:szCs w:val="22"/>
        </w:rPr>
        <w:t>technických:</w:t>
      </w:r>
      <w:r>
        <w:rPr>
          <w:iCs/>
          <w:sz w:val="22"/>
          <w:szCs w:val="22"/>
        </w:rPr>
        <w:t xml:space="preserve">  </w:t>
      </w:r>
      <w:r w:rsidR="008139D1">
        <w:rPr>
          <w:iCs/>
          <w:sz w:val="22"/>
          <w:szCs w:val="22"/>
        </w:rPr>
        <w:tab/>
      </w:r>
      <w:proofErr w:type="gramEnd"/>
      <w:r w:rsidR="008139D1" w:rsidRPr="001F30CC">
        <w:rPr>
          <w:iCs/>
          <w:sz w:val="22"/>
          <w:szCs w:val="22"/>
        </w:rPr>
        <w:t xml:space="preserve">Ing. Vítězslav Žůrek, </w:t>
      </w:r>
      <w:r w:rsidR="008139D1">
        <w:rPr>
          <w:iCs/>
          <w:sz w:val="22"/>
          <w:szCs w:val="22"/>
        </w:rPr>
        <w:t>technicko- provozní ředitel</w:t>
      </w:r>
      <w:r w:rsidR="008139D1" w:rsidRPr="001F30CC">
        <w:rPr>
          <w:iCs/>
          <w:sz w:val="22"/>
          <w:szCs w:val="22"/>
        </w:rPr>
        <w:t>,</w:t>
      </w:r>
    </w:p>
    <w:p w14:paraId="265B1BF2" w14:textId="46F55144" w:rsidR="008139D1" w:rsidRPr="001C7910" w:rsidRDefault="008139D1" w:rsidP="008139D1">
      <w:pPr>
        <w:spacing w:before="120" w:line="276" w:lineRule="auto"/>
        <w:contextualSpacing/>
        <w:rPr>
          <w:iCs/>
          <w:color w:val="00B0F0"/>
          <w:sz w:val="22"/>
          <w:szCs w:val="22"/>
        </w:rPr>
      </w:pPr>
      <w:r w:rsidRPr="001F30CC">
        <w:rPr>
          <w:iCs/>
          <w:sz w:val="22"/>
          <w:szCs w:val="22"/>
        </w:rPr>
        <w:t xml:space="preserve">    </w:t>
      </w:r>
      <w:r w:rsidRPr="001F30CC">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1F30CC">
        <w:rPr>
          <w:iCs/>
          <w:sz w:val="22"/>
          <w:szCs w:val="22"/>
        </w:rPr>
        <w:t xml:space="preserve">tel.: 543 171520, </w:t>
      </w:r>
      <w:proofErr w:type="gramStart"/>
      <w:r w:rsidRPr="001F30CC">
        <w:rPr>
          <w:iCs/>
          <w:sz w:val="22"/>
          <w:szCs w:val="22"/>
        </w:rPr>
        <w:t>e-mail:  vzurek@dpmb.cz</w:t>
      </w:r>
      <w:proofErr w:type="gramEnd"/>
    </w:p>
    <w:p w14:paraId="478FDD54" w14:textId="104BCC9D" w:rsidR="00B31703" w:rsidRDefault="00B31703" w:rsidP="008139D1">
      <w:pPr>
        <w:spacing w:before="120" w:line="276" w:lineRule="auto"/>
        <w:ind w:left="3540" w:firstLine="708"/>
        <w:contextualSpacing/>
        <w:rPr>
          <w:iCs/>
          <w:sz w:val="22"/>
          <w:szCs w:val="22"/>
        </w:rPr>
      </w:pPr>
      <w:r>
        <w:rPr>
          <w:iCs/>
          <w:sz w:val="22"/>
          <w:szCs w:val="22"/>
        </w:rPr>
        <w:t>Mgr. Andrea Chýlová, MBA, projektový manažer,</w:t>
      </w:r>
    </w:p>
    <w:p w14:paraId="45E4A922" w14:textId="20D03C63" w:rsidR="00B31703" w:rsidRDefault="00B31703" w:rsidP="00B31703">
      <w:pPr>
        <w:spacing w:before="120" w:line="276" w:lineRule="auto"/>
        <w:ind w:left="3540"/>
        <w:contextualSpacing/>
        <w:rPr>
          <w:iCs/>
          <w:sz w:val="22"/>
          <w:szCs w:val="22"/>
        </w:rPr>
      </w:pPr>
      <w:r>
        <w:rPr>
          <w:iCs/>
          <w:sz w:val="22"/>
          <w:szCs w:val="22"/>
        </w:rPr>
        <w:t xml:space="preserve">  </w:t>
      </w:r>
      <w:r w:rsidR="008139D1">
        <w:rPr>
          <w:iCs/>
          <w:sz w:val="22"/>
          <w:szCs w:val="22"/>
        </w:rPr>
        <w:tab/>
      </w:r>
      <w:r w:rsidRPr="001F30CC">
        <w:rPr>
          <w:iCs/>
          <w:sz w:val="22"/>
          <w:szCs w:val="22"/>
        </w:rPr>
        <w:t>tel.: 543 17152</w:t>
      </w:r>
      <w:r>
        <w:rPr>
          <w:iCs/>
          <w:sz w:val="22"/>
          <w:szCs w:val="22"/>
        </w:rPr>
        <w:t xml:space="preserve">4, </w:t>
      </w:r>
      <w:proofErr w:type="gramStart"/>
      <w:r w:rsidRPr="001F30CC">
        <w:rPr>
          <w:iCs/>
          <w:sz w:val="22"/>
          <w:szCs w:val="22"/>
        </w:rPr>
        <w:t xml:space="preserve">e-mail:  </w:t>
      </w:r>
      <w:r>
        <w:rPr>
          <w:iCs/>
          <w:sz w:val="22"/>
          <w:szCs w:val="22"/>
        </w:rPr>
        <w:t>achylova</w:t>
      </w:r>
      <w:r w:rsidRPr="001F30CC">
        <w:rPr>
          <w:iCs/>
          <w:sz w:val="22"/>
          <w:szCs w:val="22"/>
        </w:rPr>
        <w:t>@dpmb.cz</w:t>
      </w:r>
      <w:proofErr w:type="gramEnd"/>
    </w:p>
    <w:p w14:paraId="78F3FB7F" w14:textId="7E18F4E7" w:rsidR="00B31703" w:rsidRPr="00CD7090" w:rsidRDefault="00B31703" w:rsidP="008139D1">
      <w:pPr>
        <w:spacing w:before="120" w:line="276" w:lineRule="auto"/>
        <w:ind w:left="2832" w:firstLine="708"/>
        <w:contextualSpacing/>
        <w:rPr>
          <w:iCs/>
          <w:color w:val="00B0F0"/>
          <w:sz w:val="22"/>
          <w:szCs w:val="22"/>
        </w:rPr>
      </w:pPr>
      <w:r>
        <w:rPr>
          <w:iCs/>
          <w:sz w:val="22"/>
          <w:szCs w:val="22"/>
        </w:rPr>
        <w:t xml:space="preserve"> </w:t>
      </w:r>
      <w:r w:rsidR="008139D1">
        <w:rPr>
          <w:iCs/>
          <w:sz w:val="22"/>
          <w:szCs w:val="22"/>
        </w:rPr>
        <w:tab/>
      </w:r>
      <w:r>
        <w:rPr>
          <w:iCs/>
          <w:sz w:val="22"/>
          <w:szCs w:val="22"/>
        </w:rPr>
        <w:t xml:space="preserve"> </w:t>
      </w:r>
    </w:p>
    <w:p w14:paraId="43043C36" w14:textId="77777777" w:rsidR="00B31703" w:rsidRPr="001C7910" w:rsidRDefault="00B31703" w:rsidP="00B31703">
      <w:pPr>
        <w:spacing w:before="120" w:line="276" w:lineRule="auto"/>
        <w:contextualSpacing/>
        <w:rPr>
          <w:iCs/>
          <w:sz w:val="22"/>
          <w:szCs w:val="22"/>
        </w:rPr>
      </w:pPr>
      <w:r w:rsidRPr="001C7910">
        <w:rPr>
          <w:iCs/>
          <w:sz w:val="22"/>
          <w:szCs w:val="22"/>
        </w:rPr>
        <w:t>IČ</w:t>
      </w:r>
      <w:r>
        <w:rPr>
          <w:iCs/>
          <w:sz w:val="22"/>
          <w:szCs w:val="22"/>
        </w:rPr>
        <w:t>O</w:t>
      </w:r>
      <w:r w:rsidRPr="001C7910">
        <w:rPr>
          <w:iCs/>
          <w:sz w:val="22"/>
          <w:szCs w:val="22"/>
        </w:rPr>
        <w:t>: 25508881</w:t>
      </w:r>
    </w:p>
    <w:p w14:paraId="1486ADE0" w14:textId="77777777" w:rsidR="00B31703" w:rsidRPr="001C7910" w:rsidRDefault="00B31703" w:rsidP="00B31703">
      <w:pPr>
        <w:spacing w:before="120" w:line="276" w:lineRule="auto"/>
        <w:contextualSpacing/>
        <w:rPr>
          <w:iCs/>
          <w:sz w:val="22"/>
          <w:szCs w:val="22"/>
        </w:rPr>
      </w:pPr>
      <w:r w:rsidRPr="001C7910">
        <w:rPr>
          <w:iCs/>
          <w:sz w:val="22"/>
          <w:szCs w:val="22"/>
        </w:rPr>
        <w:t>DIČ: CZ25508881</w:t>
      </w:r>
    </w:p>
    <w:p w14:paraId="76402CB5" w14:textId="77777777" w:rsidR="00B31703" w:rsidRDefault="00B31703" w:rsidP="00B31703">
      <w:pPr>
        <w:spacing w:before="120" w:line="276" w:lineRule="auto"/>
        <w:contextualSpacing/>
        <w:rPr>
          <w:iCs/>
          <w:sz w:val="22"/>
          <w:szCs w:val="22"/>
        </w:rPr>
      </w:pPr>
      <w:r w:rsidRPr="001C7910">
        <w:rPr>
          <w:iCs/>
          <w:sz w:val="22"/>
          <w:szCs w:val="22"/>
        </w:rPr>
        <w:t>Společnost je plátcem DPH</w:t>
      </w:r>
    </w:p>
    <w:p w14:paraId="41921A92" w14:textId="77777777" w:rsidR="00A07222" w:rsidRPr="008139D1" w:rsidRDefault="00A07222" w:rsidP="00A07222">
      <w:pPr>
        <w:spacing w:before="120" w:line="276" w:lineRule="auto"/>
        <w:contextualSpacing/>
        <w:rPr>
          <w:iCs/>
          <w:sz w:val="22"/>
          <w:szCs w:val="22"/>
        </w:rPr>
      </w:pPr>
      <w:r w:rsidRPr="008139D1">
        <w:rPr>
          <w:iCs/>
          <w:sz w:val="22"/>
          <w:szCs w:val="22"/>
        </w:rPr>
        <w:t>Číslo účtu zveřejněné v Registru DPH: 8905621/0100</w:t>
      </w:r>
    </w:p>
    <w:p w14:paraId="17001178" w14:textId="77777777" w:rsidR="00B31703" w:rsidRDefault="00B31703" w:rsidP="00B31703">
      <w:pPr>
        <w:spacing w:before="120" w:line="276" w:lineRule="auto"/>
        <w:contextualSpacing/>
        <w:rPr>
          <w:iCs/>
          <w:sz w:val="22"/>
          <w:szCs w:val="22"/>
        </w:rPr>
      </w:pPr>
    </w:p>
    <w:p w14:paraId="067EBD0B" w14:textId="557F4DF8" w:rsidR="00B31703" w:rsidRPr="001C7910" w:rsidRDefault="00A07222" w:rsidP="00B31703">
      <w:pPr>
        <w:spacing w:before="120" w:line="276" w:lineRule="auto"/>
        <w:contextualSpacing/>
        <w:rPr>
          <w:iCs/>
          <w:sz w:val="22"/>
          <w:szCs w:val="22"/>
        </w:rPr>
      </w:pPr>
      <w:r>
        <w:rPr>
          <w:iCs/>
          <w:sz w:val="22"/>
          <w:szCs w:val="22"/>
        </w:rPr>
        <w:t>a</w:t>
      </w:r>
    </w:p>
    <w:p w14:paraId="607CECC4" w14:textId="77777777" w:rsidR="00A07222" w:rsidRPr="00A07222" w:rsidRDefault="00A07222" w:rsidP="00A07222">
      <w:pPr>
        <w:spacing w:before="120" w:after="120" w:line="276" w:lineRule="auto"/>
        <w:contextualSpacing/>
        <w:rPr>
          <w:b/>
          <w:bCs/>
          <w:sz w:val="22"/>
          <w:szCs w:val="22"/>
        </w:rPr>
      </w:pPr>
    </w:p>
    <w:p w14:paraId="13B30A84" w14:textId="6E878818" w:rsidR="00A07222" w:rsidRPr="00A07222" w:rsidRDefault="00A07222" w:rsidP="00A07222">
      <w:pPr>
        <w:spacing w:before="120" w:after="120" w:line="276" w:lineRule="auto"/>
        <w:contextualSpacing/>
        <w:rPr>
          <w:b/>
          <w:bCs/>
          <w:sz w:val="22"/>
          <w:szCs w:val="22"/>
        </w:rPr>
      </w:pPr>
      <w:r w:rsidRPr="00A07222">
        <w:rPr>
          <w:b/>
          <w:bCs/>
          <w:sz w:val="22"/>
          <w:szCs w:val="22"/>
        </w:rPr>
        <w:t>Zhotovitel:</w:t>
      </w:r>
    </w:p>
    <w:p w14:paraId="77EE6499" w14:textId="77777777" w:rsidR="00A07222" w:rsidRPr="00A07222" w:rsidRDefault="00A07222" w:rsidP="00A07222">
      <w:pPr>
        <w:spacing w:before="120" w:after="120" w:line="276" w:lineRule="auto"/>
        <w:contextualSpacing/>
        <w:rPr>
          <w:b/>
          <w:bCs/>
          <w:sz w:val="22"/>
          <w:szCs w:val="22"/>
        </w:rPr>
      </w:pPr>
      <w:r w:rsidRPr="00A07222">
        <w:rPr>
          <w:b/>
          <w:bCs/>
          <w:sz w:val="22"/>
          <w:szCs w:val="22"/>
        </w:rPr>
        <w:t xml:space="preserve">Název společnosti </w:t>
      </w:r>
    </w:p>
    <w:p w14:paraId="0F96399F" w14:textId="77777777" w:rsidR="00A07222" w:rsidRPr="00A07222" w:rsidRDefault="00A07222" w:rsidP="00A07222">
      <w:pPr>
        <w:spacing w:before="120" w:after="120" w:line="276" w:lineRule="auto"/>
        <w:contextualSpacing/>
        <w:rPr>
          <w:sz w:val="22"/>
          <w:szCs w:val="22"/>
        </w:rPr>
      </w:pPr>
      <w:r w:rsidRPr="00A07222">
        <w:rPr>
          <w:sz w:val="22"/>
          <w:szCs w:val="22"/>
        </w:rPr>
        <w:t xml:space="preserve">Sídlo: </w:t>
      </w:r>
    </w:p>
    <w:p w14:paraId="112D3BF1" w14:textId="5759EEBD" w:rsidR="00A07222" w:rsidRPr="00A07222" w:rsidRDefault="00A07222" w:rsidP="00A07222">
      <w:pPr>
        <w:spacing w:before="120" w:after="120" w:line="276" w:lineRule="auto"/>
        <w:contextualSpacing/>
        <w:rPr>
          <w:sz w:val="22"/>
          <w:szCs w:val="22"/>
        </w:rPr>
      </w:pPr>
      <w:r w:rsidRPr="00A07222">
        <w:rPr>
          <w:sz w:val="22"/>
          <w:szCs w:val="22"/>
        </w:rPr>
        <w:t>Zapsána: v obchodním rejstříku veden</w:t>
      </w:r>
      <w:r>
        <w:rPr>
          <w:sz w:val="22"/>
          <w:szCs w:val="22"/>
        </w:rPr>
        <w:t>é</w:t>
      </w:r>
      <w:r w:rsidRPr="00A07222">
        <w:rPr>
          <w:sz w:val="22"/>
          <w:szCs w:val="22"/>
        </w:rPr>
        <w:t>m …………. soudem v ……… pod spis. zn. …………</w:t>
      </w:r>
    </w:p>
    <w:p w14:paraId="0F61425A" w14:textId="77777777" w:rsidR="00A07222" w:rsidRPr="00A07222" w:rsidRDefault="00A07222" w:rsidP="00A07222">
      <w:pPr>
        <w:spacing w:before="120" w:after="120" w:line="276" w:lineRule="auto"/>
        <w:contextualSpacing/>
        <w:rPr>
          <w:sz w:val="22"/>
          <w:szCs w:val="22"/>
        </w:rPr>
      </w:pPr>
      <w:r w:rsidRPr="00A07222">
        <w:rPr>
          <w:sz w:val="22"/>
          <w:szCs w:val="22"/>
        </w:rPr>
        <w:t xml:space="preserve">Zastoupená: </w:t>
      </w:r>
    </w:p>
    <w:p w14:paraId="213B3A35" w14:textId="77777777" w:rsidR="00A07222" w:rsidRPr="00A07222" w:rsidRDefault="00A07222" w:rsidP="00A07222">
      <w:pPr>
        <w:spacing w:before="120" w:after="120" w:line="276" w:lineRule="auto"/>
        <w:contextualSpacing/>
        <w:rPr>
          <w:sz w:val="22"/>
          <w:szCs w:val="22"/>
        </w:rPr>
      </w:pPr>
      <w:r w:rsidRPr="00A07222">
        <w:rPr>
          <w:sz w:val="22"/>
          <w:szCs w:val="22"/>
        </w:rPr>
        <w:t xml:space="preserve">Kontaktní osoba ve věcech smluvních (Jméno; Příjmení, Telefon; E-mail): </w:t>
      </w:r>
    </w:p>
    <w:p w14:paraId="7834CFFA" w14:textId="77777777" w:rsidR="00A07222" w:rsidRPr="00A07222" w:rsidRDefault="00A07222" w:rsidP="00A07222">
      <w:pPr>
        <w:spacing w:before="120" w:after="120" w:line="276" w:lineRule="auto"/>
        <w:contextualSpacing/>
        <w:rPr>
          <w:sz w:val="22"/>
          <w:szCs w:val="22"/>
        </w:rPr>
      </w:pPr>
      <w:r w:rsidRPr="00A07222">
        <w:rPr>
          <w:sz w:val="22"/>
          <w:szCs w:val="22"/>
        </w:rPr>
        <w:t xml:space="preserve">Kontaktní osoba ve věcech technických (Jméno; Příjmení, Telefon; E-mail): </w:t>
      </w:r>
    </w:p>
    <w:p w14:paraId="1D1BAA06" w14:textId="77777777" w:rsidR="00A07222" w:rsidRPr="00A07222" w:rsidRDefault="00A07222" w:rsidP="00A07222">
      <w:pPr>
        <w:spacing w:before="120" w:after="120" w:line="276" w:lineRule="auto"/>
        <w:contextualSpacing/>
        <w:rPr>
          <w:sz w:val="22"/>
          <w:szCs w:val="22"/>
        </w:rPr>
      </w:pPr>
      <w:r w:rsidRPr="00A07222">
        <w:rPr>
          <w:sz w:val="22"/>
          <w:szCs w:val="22"/>
        </w:rPr>
        <w:t xml:space="preserve">IČO: </w:t>
      </w:r>
    </w:p>
    <w:p w14:paraId="495679ED" w14:textId="77777777" w:rsidR="00A07222" w:rsidRPr="00A07222" w:rsidRDefault="00A07222" w:rsidP="00A07222">
      <w:pPr>
        <w:spacing w:before="120" w:after="120" w:line="276" w:lineRule="auto"/>
        <w:contextualSpacing/>
        <w:rPr>
          <w:sz w:val="22"/>
          <w:szCs w:val="22"/>
        </w:rPr>
      </w:pPr>
      <w:r w:rsidRPr="00A07222">
        <w:rPr>
          <w:sz w:val="22"/>
          <w:szCs w:val="22"/>
        </w:rPr>
        <w:t xml:space="preserve">DIČ: </w:t>
      </w:r>
    </w:p>
    <w:p w14:paraId="15905975" w14:textId="77777777" w:rsidR="00A07222" w:rsidRPr="00A07222" w:rsidRDefault="00A07222" w:rsidP="00A07222">
      <w:pPr>
        <w:spacing w:before="120" w:after="120" w:line="276" w:lineRule="auto"/>
        <w:contextualSpacing/>
        <w:rPr>
          <w:sz w:val="22"/>
          <w:szCs w:val="22"/>
        </w:rPr>
      </w:pPr>
      <w:r w:rsidRPr="00A07222">
        <w:rPr>
          <w:sz w:val="22"/>
          <w:szCs w:val="22"/>
        </w:rPr>
        <w:t>Společnost je/není plátcem DPH</w:t>
      </w:r>
    </w:p>
    <w:p w14:paraId="5DC4A79B" w14:textId="77777777" w:rsidR="00A07222" w:rsidRPr="00A07222" w:rsidRDefault="00A07222" w:rsidP="00A07222">
      <w:pPr>
        <w:spacing w:before="120" w:after="120" w:line="276" w:lineRule="auto"/>
        <w:contextualSpacing/>
        <w:rPr>
          <w:sz w:val="22"/>
          <w:szCs w:val="22"/>
        </w:rPr>
      </w:pPr>
      <w:r w:rsidRPr="00A07222">
        <w:rPr>
          <w:sz w:val="22"/>
          <w:szCs w:val="22"/>
        </w:rPr>
        <w:t xml:space="preserve">Číslo účtu zveřejněné v Registru DPH: </w:t>
      </w:r>
    </w:p>
    <w:p w14:paraId="27C6A9B6" w14:textId="77777777" w:rsidR="00B31703" w:rsidRPr="001C7910" w:rsidRDefault="00B31703" w:rsidP="00B31703">
      <w:pPr>
        <w:spacing w:before="120" w:line="276" w:lineRule="auto"/>
        <w:contextualSpacing/>
        <w:jc w:val="both"/>
        <w:rPr>
          <w:sz w:val="22"/>
          <w:szCs w:val="22"/>
        </w:rPr>
      </w:pPr>
    </w:p>
    <w:p w14:paraId="0B6983E9" w14:textId="77777777" w:rsidR="00B31703" w:rsidRPr="001C7910" w:rsidRDefault="00B31703" w:rsidP="00B31703">
      <w:pPr>
        <w:spacing w:before="120" w:line="276" w:lineRule="auto"/>
        <w:contextualSpacing/>
        <w:rPr>
          <w:iCs/>
          <w:sz w:val="22"/>
          <w:szCs w:val="22"/>
        </w:rPr>
      </w:pPr>
    </w:p>
    <w:p w14:paraId="69F63E7C" w14:textId="77777777" w:rsidR="00B31703" w:rsidRPr="001C7910" w:rsidRDefault="00B31703" w:rsidP="00B31703">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26C807C5" w14:textId="77777777" w:rsidR="00B31703" w:rsidRPr="001C7910" w:rsidRDefault="00B31703" w:rsidP="00B31703">
      <w:pPr>
        <w:spacing w:before="120" w:after="120" w:line="276" w:lineRule="auto"/>
        <w:contextualSpacing/>
        <w:rPr>
          <w:b/>
          <w:bCs/>
          <w:sz w:val="22"/>
          <w:szCs w:val="22"/>
        </w:rPr>
      </w:pPr>
      <w:r w:rsidRPr="001C7910">
        <w:rPr>
          <w:b/>
          <w:bCs/>
          <w:sz w:val="22"/>
          <w:szCs w:val="22"/>
        </w:rPr>
        <w:br w:type="page"/>
      </w:r>
    </w:p>
    <w:p w14:paraId="62DED98B" w14:textId="77777777" w:rsidR="00B31703" w:rsidRPr="001C7910" w:rsidRDefault="00B31703" w:rsidP="00B31703">
      <w:pPr>
        <w:spacing w:line="276" w:lineRule="auto"/>
        <w:jc w:val="center"/>
        <w:rPr>
          <w:b/>
          <w:bCs/>
          <w:sz w:val="22"/>
          <w:szCs w:val="22"/>
        </w:rPr>
      </w:pPr>
      <w:r w:rsidRPr="001C7910">
        <w:rPr>
          <w:b/>
          <w:bCs/>
          <w:sz w:val="22"/>
          <w:szCs w:val="22"/>
        </w:rPr>
        <w:lastRenderedPageBreak/>
        <w:t>I.</w:t>
      </w:r>
    </w:p>
    <w:p w14:paraId="1A4CA68E" w14:textId="448A9801" w:rsidR="00B31703" w:rsidRPr="001C7910" w:rsidRDefault="00B31703" w:rsidP="00B31703">
      <w:pPr>
        <w:spacing w:line="276" w:lineRule="auto"/>
        <w:jc w:val="center"/>
        <w:rPr>
          <w:b/>
          <w:bCs/>
          <w:sz w:val="22"/>
          <w:szCs w:val="22"/>
        </w:rPr>
      </w:pPr>
      <w:r w:rsidRPr="001C7910">
        <w:rPr>
          <w:b/>
          <w:bCs/>
          <w:sz w:val="22"/>
          <w:szCs w:val="22"/>
        </w:rPr>
        <w:t xml:space="preserve">Předmět </w:t>
      </w:r>
      <w:r w:rsidR="00187770">
        <w:rPr>
          <w:b/>
          <w:bCs/>
          <w:sz w:val="22"/>
          <w:szCs w:val="22"/>
        </w:rPr>
        <w:t>smlouvy</w:t>
      </w:r>
    </w:p>
    <w:p w14:paraId="04ECF271" w14:textId="34F434B5" w:rsidR="00B31703" w:rsidRPr="00B31703" w:rsidRDefault="00B31703" w:rsidP="00B31703">
      <w:pPr>
        <w:pStyle w:val="Zkladntextodsazen2"/>
        <w:numPr>
          <w:ilvl w:val="0"/>
          <w:numId w:val="7"/>
        </w:numPr>
        <w:spacing w:line="276" w:lineRule="auto"/>
        <w:ind w:left="426" w:hanging="426"/>
        <w:rPr>
          <w:sz w:val="22"/>
          <w:szCs w:val="22"/>
        </w:rPr>
      </w:pPr>
      <w:r w:rsidRPr="00B31703">
        <w:rPr>
          <w:sz w:val="22"/>
          <w:szCs w:val="22"/>
        </w:rPr>
        <w:t>Předmětem této smlouvy je zpracování kompletních Požadavků Objednatele na dílo v režimu FIDIC, tzv. Žluté knihy</w:t>
      </w:r>
      <w:r w:rsidR="00AA53BD">
        <w:rPr>
          <w:sz w:val="22"/>
          <w:szCs w:val="22"/>
        </w:rPr>
        <w:t xml:space="preserve"> (dále též jen „</w:t>
      </w:r>
      <w:proofErr w:type="spellStart"/>
      <w:r w:rsidR="00AA53BD">
        <w:rPr>
          <w:sz w:val="22"/>
          <w:szCs w:val="22"/>
        </w:rPr>
        <w:t>PObj</w:t>
      </w:r>
      <w:proofErr w:type="spellEnd"/>
      <w:r w:rsidR="00AA53BD">
        <w:rPr>
          <w:sz w:val="22"/>
          <w:szCs w:val="22"/>
        </w:rPr>
        <w:t>“)</w:t>
      </w:r>
      <w:r w:rsidRPr="00B31703">
        <w:rPr>
          <w:sz w:val="22"/>
          <w:szCs w:val="22"/>
        </w:rPr>
        <w:t xml:space="preserve">, pro projekt </w:t>
      </w:r>
      <w:r w:rsidRPr="00B31703">
        <w:rPr>
          <w:b/>
          <w:bCs/>
          <w:sz w:val="22"/>
          <w:szCs w:val="22"/>
        </w:rPr>
        <w:t>„</w:t>
      </w:r>
      <w:r w:rsidR="008139D1">
        <w:rPr>
          <w:b/>
          <w:bCs/>
          <w:sz w:val="22"/>
          <w:szCs w:val="22"/>
        </w:rPr>
        <w:t>Vozovna Komín</w:t>
      </w:r>
      <w:r w:rsidRPr="00B31703">
        <w:rPr>
          <w:b/>
          <w:bCs/>
          <w:sz w:val="22"/>
          <w:szCs w:val="22"/>
        </w:rPr>
        <w:t xml:space="preserve">“ </w:t>
      </w:r>
      <w:r w:rsidRPr="00B31703">
        <w:rPr>
          <w:sz w:val="22"/>
          <w:szCs w:val="22"/>
        </w:rPr>
        <w:t xml:space="preserve">podle zadání objednatele. Předmětem zpracování budou stavební a technologické standardy, provozní požadavky a omezení ve vozovně během výstavby, které budou navazovat na ZOV/POV zajišťované zhotovitelem, </w:t>
      </w:r>
      <w:r w:rsidR="0045166B">
        <w:rPr>
          <w:sz w:val="22"/>
          <w:szCs w:val="22"/>
        </w:rPr>
        <w:t xml:space="preserve">dokumentace návrhu stavby, </w:t>
      </w:r>
      <w:r w:rsidRPr="00B31703">
        <w:rPr>
          <w:sz w:val="22"/>
          <w:szCs w:val="22"/>
        </w:rPr>
        <w:t xml:space="preserve">vzorkování, </w:t>
      </w:r>
      <w:proofErr w:type="spellStart"/>
      <w:r w:rsidRPr="00B31703">
        <w:rPr>
          <w:sz w:val="22"/>
          <w:szCs w:val="22"/>
        </w:rPr>
        <w:t>roombook</w:t>
      </w:r>
      <w:proofErr w:type="spellEnd"/>
      <w:r w:rsidRPr="00B31703">
        <w:rPr>
          <w:sz w:val="22"/>
          <w:szCs w:val="22"/>
        </w:rPr>
        <w:t>, seznam přímých dodávek objednatele a rovněž spolupráce při přípravě návrhu zvláštních podmínek smlouvy o dílo v režimu „Žluté knihy“ FIDIC.</w:t>
      </w:r>
    </w:p>
    <w:p w14:paraId="3F3B191A" w14:textId="64FC897E" w:rsidR="00B31703" w:rsidRPr="00AD4890" w:rsidRDefault="00B31703" w:rsidP="00B31703">
      <w:pPr>
        <w:pStyle w:val="Zkladntextodsazen2"/>
        <w:numPr>
          <w:ilvl w:val="0"/>
          <w:numId w:val="7"/>
        </w:numPr>
        <w:spacing w:line="276" w:lineRule="auto"/>
        <w:ind w:left="426" w:hanging="426"/>
        <w:rPr>
          <w:sz w:val="22"/>
          <w:szCs w:val="22"/>
        </w:rPr>
      </w:pPr>
      <w:r w:rsidRPr="00AD4890">
        <w:rPr>
          <w:sz w:val="22"/>
          <w:szCs w:val="22"/>
        </w:rPr>
        <w:t xml:space="preserve">Zhotovitel dále poskytne objednateli veškeré potřebné konzultační služby, poradenství a technickou pomoc při přípravě podkladů </w:t>
      </w:r>
      <w:r w:rsidR="00AA53BD" w:rsidRPr="00AD4890">
        <w:rPr>
          <w:sz w:val="22"/>
          <w:szCs w:val="22"/>
        </w:rPr>
        <w:t xml:space="preserve">a </w:t>
      </w:r>
      <w:r w:rsidRPr="00AD4890">
        <w:rPr>
          <w:sz w:val="22"/>
          <w:szCs w:val="22"/>
        </w:rPr>
        <w:t>pro sestavení Požadavků objednatele na dílo</w:t>
      </w:r>
      <w:r w:rsidR="00AA53BD" w:rsidRPr="00AD4890">
        <w:rPr>
          <w:sz w:val="22"/>
          <w:szCs w:val="22"/>
        </w:rPr>
        <w:t>.</w:t>
      </w:r>
      <w:r w:rsidRPr="00AD4890">
        <w:rPr>
          <w:sz w:val="22"/>
          <w:szCs w:val="22"/>
        </w:rPr>
        <w:t xml:space="preserve"> </w:t>
      </w:r>
    </w:p>
    <w:p w14:paraId="6CD789B9" w14:textId="77777777" w:rsidR="00B31703" w:rsidRPr="001C7910" w:rsidRDefault="00B31703" w:rsidP="00B31703">
      <w:pPr>
        <w:pStyle w:val="Odstavecseseznamem"/>
        <w:spacing w:line="276" w:lineRule="auto"/>
        <w:ind w:left="426"/>
        <w:jc w:val="both"/>
        <w:rPr>
          <w:sz w:val="22"/>
          <w:szCs w:val="22"/>
        </w:rPr>
      </w:pPr>
    </w:p>
    <w:p w14:paraId="23CB641D" w14:textId="77777777"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II.</w:t>
      </w:r>
    </w:p>
    <w:p w14:paraId="4CCC6136" w14:textId="730EB803" w:rsidR="00B31703" w:rsidRPr="001C7910" w:rsidRDefault="009C764A" w:rsidP="00B31703">
      <w:pPr>
        <w:tabs>
          <w:tab w:val="left" w:pos="720"/>
        </w:tabs>
        <w:spacing w:line="276" w:lineRule="auto"/>
        <w:ind w:left="720" w:hanging="720"/>
        <w:jc w:val="center"/>
        <w:rPr>
          <w:b/>
          <w:sz w:val="22"/>
          <w:szCs w:val="22"/>
        </w:rPr>
      </w:pPr>
      <w:r>
        <w:rPr>
          <w:b/>
          <w:sz w:val="22"/>
          <w:szCs w:val="22"/>
        </w:rPr>
        <w:t xml:space="preserve">Termín a místo </w:t>
      </w:r>
      <w:r w:rsidR="00B31703" w:rsidRPr="001C7910">
        <w:rPr>
          <w:b/>
          <w:sz w:val="22"/>
          <w:szCs w:val="22"/>
        </w:rPr>
        <w:t>provedení díla</w:t>
      </w:r>
    </w:p>
    <w:p w14:paraId="57BA22B1" w14:textId="2756F607" w:rsidR="00B31703" w:rsidRPr="001C7910" w:rsidRDefault="00B31703" w:rsidP="00B31703">
      <w:pPr>
        <w:pStyle w:val="Odstavecseseznamem"/>
        <w:numPr>
          <w:ilvl w:val="0"/>
          <w:numId w:val="2"/>
        </w:numPr>
        <w:spacing w:line="276" w:lineRule="auto"/>
        <w:ind w:left="426" w:hanging="426"/>
        <w:jc w:val="both"/>
        <w:rPr>
          <w:sz w:val="22"/>
          <w:szCs w:val="22"/>
        </w:rPr>
      </w:pPr>
      <w:r>
        <w:rPr>
          <w:sz w:val="22"/>
          <w:szCs w:val="22"/>
        </w:rPr>
        <w:t>Termín zahájení</w:t>
      </w:r>
      <w:r w:rsidR="009C764A">
        <w:rPr>
          <w:sz w:val="22"/>
          <w:szCs w:val="22"/>
        </w:rPr>
        <w:t xml:space="preserve"> provádění díla</w:t>
      </w:r>
      <w:r>
        <w:rPr>
          <w:sz w:val="22"/>
          <w:szCs w:val="22"/>
        </w:rPr>
        <w:t xml:space="preserve">: dnem </w:t>
      </w:r>
      <w:r w:rsidR="00AA53BD">
        <w:rPr>
          <w:sz w:val="22"/>
          <w:szCs w:val="22"/>
        </w:rPr>
        <w:t>nabytí účinnosti</w:t>
      </w:r>
      <w:r>
        <w:rPr>
          <w:sz w:val="22"/>
          <w:szCs w:val="22"/>
        </w:rPr>
        <w:t xml:space="preserve"> této smlouvy o dílo.</w:t>
      </w:r>
    </w:p>
    <w:p w14:paraId="2C1F08E3" w14:textId="6887D82C" w:rsidR="002E73AA" w:rsidRDefault="00B31703" w:rsidP="00B31703">
      <w:pPr>
        <w:pStyle w:val="Odstavecseseznamem"/>
        <w:numPr>
          <w:ilvl w:val="0"/>
          <w:numId w:val="2"/>
        </w:numPr>
        <w:spacing w:line="276" w:lineRule="auto"/>
        <w:ind w:left="426" w:hanging="426"/>
        <w:jc w:val="both"/>
        <w:rPr>
          <w:sz w:val="22"/>
          <w:szCs w:val="22"/>
        </w:rPr>
      </w:pPr>
      <w:r>
        <w:rPr>
          <w:sz w:val="22"/>
          <w:szCs w:val="22"/>
        </w:rPr>
        <w:t xml:space="preserve">Termín předání </w:t>
      </w:r>
      <w:r w:rsidR="009C764A">
        <w:rPr>
          <w:sz w:val="22"/>
          <w:szCs w:val="22"/>
        </w:rPr>
        <w:t xml:space="preserve">dokončeného </w:t>
      </w:r>
      <w:r>
        <w:rPr>
          <w:sz w:val="22"/>
          <w:szCs w:val="22"/>
        </w:rPr>
        <w:t xml:space="preserve">díla: </w:t>
      </w:r>
      <w:r w:rsidR="008139D1">
        <w:rPr>
          <w:sz w:val="22"/>
          <w:szCs w:val="22"/>
        </w:rPr>
        <w:t>do 27. 2. 2026</w:t>
      </w:r>
    </w:p>
    <w:p w14:paraId="31B69123" w14:textId="1501D23A" w:rsidR="009C764A" w:rsidRDefault="009C764A" w:rsidP="0025134A">
      <w:pPr>
        <w:pStyle w:val="Odstavecseseznamem"/>
        <w:numPr>
          <w:ilvl w:val="0"/>
          <w:numId w:val="2"/>
        </w:numPr>
        <w:spacing w:line="276" w:lineRule="auto"/>
        <w:ind w:left="426" w:hanging="426"/>
        <w:jc w:val="both"/>
        <w:rPr>
          <w:sz w:val="22"/>
          <w:szCs w:val="22"/>
        </w:rPr>
      </w:pPr>
      <w:r>
        <w:rPr>
          <w:sz w:val="22"/>
          <w:szCs w:val="22"/>
        </w:rPr>
        <w:t>Místem provedení díla je sídlo objednatele.</w:t>
      </w:r>
    </w:p>
    <w:p w14:paraId="7C6B76E6" w14:textId="77777777" w:rsidR="00B31703" w:rsidRPr="001C7910" w:rsidRDefault="00B31703" w:rsidP="00B31703">
      <w:pPr>
        <w:tabs>
          <w:tab w:val="left" w:pos="709"/>
        </w:tabs>
        <w:overflowPunct w:val="0"/>
        <w:autoSpaceDE w:val="0"/>
        <w:autoSpaceDN w:val="0"/>
        <w:adjustRightInd w:val="0"/>
        <w:spacing w:line="276" w:lineRule="auto"/>
        <w:ind w:left="240"/>
        <w:rPr>
          <w:sz w:val="22"/>
          <w:szCs w:val="22"/>
        </w:rPr>
      </w:pPr>
    </w:p>
    <w:p w14:paraId="41BD5C0D" w14:textId="77777777"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III.</w:t>
      </w:r>
    </w:p>
    <w:p w14:paraId="18813A5D" w14:textId="77777777" w:rsidR="00B31703" w:rsidRDefault="00B31703" w:rsidP="00B31703">
      <w:pPr>
        <w:tabs>
          <w:tab w:val="left" w:pos="720"/>
        </w:tabs>
        <w:spacing w:line="276" w:lineRule="auto"/>
        <w:ind w:left="720" w:hanging="720"/>
        <w:jc w:val="center"/>
        <w:rPr>
          <w:b/>
          <w:sz w:val="22"/>
          <w:szCs w:val="22"/>
        </w:rPr>
      </w:pPr>
      <w:r w:rsidRPr="001C7910">
        <w:rPr>
          <w:b/>
          <w:sz w:val="22"/>
          <w:szCs w:val="22"/>
        </w:rPr>
        <w:t>Cena díla</w:t>
      </w:r>
    </w:p>
    <w:p w14:paraId="30A8BAE2" w14:textId="77777777" w:rsidR="00B31703" w:rsidRDefault="00B31703" w:rsidP="00B31703">
      <w:pPr>
        <w:tabs>
          <w:tab w:val="left" w:pos="720"/>
        </w:tabs>
        <w:spacing w:line="276" w:lineRule="auto"/>
        <w:rPr>
          <w:b/>
          <w:sz w:val="22"/>
          <w:szCs w:val="22"/>
        </w:rPr>
      </w:pPr>
    </w:p>
    <w:p w14:paraId="72BB5B47" w14:textId="389321A7" w:rsidR="00B31703" w:rsidRPr="0025134A" w:rsidRDefault="00B31703" w:rsidP="0025134A">
      <w:pPr>
        <w:numPr>
          <w:ilvl w:val="0"/>
          <w:numId w:val="10"/>
        </w:numPr>
        <w:spacing w:line="276" w:lineRule="auto"/>
        <w:ind w:left="357" w:hanging="357"/>
        <w:jc w:val="both"/>
        <w:rPr>
          <w:rFonts w:eastAsia="Lucida Grande"/>
          <w:sz w:val="22"/>
          <w:szCs w:val="22"/>
        </w:rPr>
      </w:pPr>
      <w:r w:rsidRPr="0025134A">
        <w:rPr>
          <w:sz w:val="22"/>
          <w:szCs w:val="22"/>
        </w:rPr>
        <w:t>Cena díla činí:</w:t>
      </w:r>
      <w:r w:rsidR="0025134A">
        <w:rPr>
          <w:rFonts w:eastAsia="Lucida Grande"/>
          <w:sz w:val="22"/>
          <w:szCs w:val="22"/>
        </w:rPr>
        <w:t xml:space="preserve"> </w:t>
      </w:r>
      <w:r w:rsidRPr="0025134A">
        <w:rPr>
          <w:rFonts w:eastAsia="Lucida Grande"/>
          <w:sz w:val="22"/>
          <w:szCs w:val="22"/>
        </w:rPr>
        <w:t>………………</w:t>
      </w:r>
      <w:proofErr w:type="gramStart"/>
      <w:r w:rsidRPr="0025134A">
        <w:rPr>
          <w:rFonts w:eastAsia="Lucida Grande"/>
          <w:sz w:val="22"/>
          <w:szCs w:val="22"/>
        </w:rPr>
        <w:t>…,-</w:t>
      </w:r>
      <w:proofErr w:type="gramEnd"/>
      <w:r w:rsidRPr="0025134A">
        <w:rPr>
          <w:rFonts w:eastAsia="Lucida Grande"/>
          <w:sz w:val="22"/>
          <w:szCs w:val="22"/>
        </w:rPr>
        <w:t xml:space="preserve"> Kč</w:t>
      </w:r>
      <w:r w:rsidRPr="0025134A">
        <w:rPr>
          <w:rFonts w:eastAsia="Lucida Grande"/>
          <w:b/>
          <w:sz w:val="22"/>
          <w:szCs w:val="22"/>
        </w:rPr>
        <w:t xml:space="preserve"> </w:t>
      </w:r>
      <w:r w:rsidRPr="0025134A">
        <w:rPr>
          <w:rFonts w:eastAsia="Lucida Grande"/>
          <w:sz w:val="22"/>
          <w:szCs w:val="22"/>
        </w:rPr>
        <w:t>(……………………..korun českých) bez DPH</w:t>
      </w:r>
      <w:r w:rsidR="00796163" w:rsidRPr="0025134A">
        <w:rPr>
          <w:rFonts w:eastAsia="Lucida Grande"/>
          <w:sz w:val="22"/>
          <w:szCs w:val="22"/>
        </w:rPr>
        <w:t>.</w:t>
      </w:r>
    </w:p>
    <w:p w14:paraId="451AB256" w14:textId="578D546D" w:rsidR="00B31703" w:rsidRPr="009C764A" w:rsidRDefault="009C764A" w:rsidP="00B31703">
      <w:pPr>
        <w:pStyle w:val="Odstavecseseznamem"/>
        <w:numPr>
          <w:ilvl w:val="0"/>
          <w:numId w:val="10"/>
        </w:numPr>
        <w:spacing w:line="276" w:lineRule="auto"/>
        <w:jc w:val="both"/>
        <w:rPr>
          <w:sz w:val="22"/>
          <w:szCs w:val="22"/>
        </w:rPr>
      </w:pPr>
      <w:r w:rsidRPr="009C764A">
        <w:rPr>
          <w:sz w:val="22"/>
          <w:szCs w:val="22"/>
        </w:rPr>
        <w:t xml:space="preserve">K ceně díla </w:t>
      </w:r>
      <w:r>
        <w:rPr>
          <w:sz w:val="22"/>
          <w:szCs w:val="22"/>
        </w:rPr>
        <w:t xml:space="preserve">se připočte DPH </w:t>
      </w:r>
      <w:r w:rsidRPr="009C764A">
        <w:rPr>
          <w:sz w:val="22"/>
          <w:szCs w:val="22"/>
        </w:rPr>
        <w:t>v souladu se zákonem č. 235/2004 Sb., o dani z přidané hodnoty (dále jen „zákon o DPH“), v sazbě platné ke dni uskutečnění zdanitelného plnění</w:t>
      </w:r>
      <w:r w:rsidR="0025134A">
        <w:rPr>
          <w:sz w:val="22"/>
          <w:szCs w:val="22"/>
        </w:rPr>
        <w:t>.</w:t>
      </w:r>
    </w:p>
    <w:p w14:paraId="0D0AC8F5" w14:textId="2645A516" w:rsidR="00B31703" w:rsidRPr="00FE207A" w:rsidRDefault="009C764A" w:rsidP="00B31703">
      <w:pPr>
        <w:numPr>
          <w:ilvl w:val="0"/>
          <w:numId w:val="10"/>
        </w:numPr>
        <w:spacing w:line="276" w:lineRule="auto"/>
        <w:ind w:left="357" w:hanging="357"/>
        <w:jc w:val="both"/>
        <w:rPr>
          <w:sz w:val="22"/>
          <w:szCs w:val="22"/>
        </w:rPr>
      </w:pPr>
      <w:r>
        <w:rPr>
          <w:sz w:val="22"/>
          <w:szCs w:val="22"/>
        </w:rPr>
        <w:t>C</w:t>
      </w:r>
      <w:r w:rsidRPr="000A4E2D">
        <w:rPr>
          <w:sz w:val="22"/>
          <w:szCs w:val="22"/>
        </w:rPr>
        <w:t xml:space="preserve">ena </w:t>
      </w:r>
      <w:r>
        <w:rPr>
          <w:sz w:val="22"/>
          <w:szCs w:val="22"/>
        </w:rPr>
        <w:t xml:space="preserve">díla </w:t>
      </w:r>
      <w:r w:rsidRPr="000A4E2D">
        <w:rPr>
          <w:sz w:val="22"/>
          <w:szCs w:val="22"/>
        </w:rPr>
        <w:t xml:space="preserve">je pevná, </w:t>
      </w:r>
      <w:r>
        <w:rPr>
          <w:sz w:val="22"/>
          <w:szCs w:val="22"/>
        </w:rPr>
        <w:t xml:space="preserve">konečná, </w:t>
      </w:r>
      <w:r w:rsidRPr="000A4E2D">
        <w:rPr>
          <w:sz w:val="22"/>
          <w:szCs w:val="22"/>
        </w:rPr>
        <w:t>nejvýše přípustná</w:t>
      </w:r>
      <w:r>
        <w:rPr>
          <w:sz w:val="22"/>
          <w:szCs w:val="22"/>
        </w:rPr>
        <w:t xml:space="preserve"> a zahrnuje</w:t>
      </w:r>
      <w:r w:rsidR="00B31703" w:rsidRPr="00FE207A">
        <w:rPr>
          <w:sz w:val="22"/>
          <w:szCs w:val="22"/>
        </w:rPr>
        <w:t xml:space="preserve"> veškeré </w:t>
      </w:r>
      <w:r w:rsidRPr="009C764A">
        <w:rPr>
          <w:sz w:val="22"/>
          <w:szCs w:val="22"/>
        </w:rPr>
        <w:t xml:space="preserve">náklady zhotovitele spojené s plněním vyplývajícím ze smlouvy, které zhotovitel mohl a měl na základě svých odborných a technických znalostí předpokládat a zjistit při uzavření této smlouvy. </w:t>
      </w:r>
    </w:p>
    <w:p w14:paraId="3C8C0EC1" w14:textId="77777777" w:rsidR="00B31703" w:rsidRPr="001C7910" w:rsidRDefault="00B31703" w:rsidP="00B31703">
      <w:pPr>
        <w:pStyle w:val="Seznam"/>
        <w:numPr>
          <w:ilvl w:val="0"/>
          <w:numId w:val="0"/>
        </w:numPr>
        <w:spacing w:line="276" w:lineRule="auto"/>
        <w:rPr>
          <w:sz w:val="22"/>
          <w:szCs w:val="22"/>
        </w:rPr>
      </w:pPr>
    </w:p>
    <w:p w14:paraId="641ECE2A" w14:textId="77777777"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IV.</w:t>
      </w:r>
    </w:p>
    <w:p w14:paraId="0CD8091D" w14:textId="78E45174" w:rsidR="00B31703" w:rsidRPr="00A16C9E" w:rsidRDefault="00B31703" w:rsidP="00B31703">
      <w:pPr>
        <w:tabs>
          <w:tab w:val="left" w:pos="720"/>
        </w:tabs>
        <w:spacing w:line="276" w:lineRule="auto"/>
        <w:ind w:left="720" w:hanging="720"/>
        <w:jc w:val="center"/>
        <w:rPr>
          <w:b/>
          <w:sz w:val="22"/>
          <w:szCs w:val="22"/>
        </w:rPr>
      </w:pPr>
      <w:r w:rsidRPr="001C7910">
        <w:rPr>
          <w:b/>
          <w:sz w:val="22"/>
          <w:szCs w:val="22"/>
        </w:rPr>
        <w:t>Platební podmínky</w:t>
      </w:r>
    </w:p>
    <w:p w14:paraId="56E24792" w14:textId="04808EFF" w:rsidR="00B31703" w:rsidRPr="007A6162" w:rsidRDefault="001E0518" w:rsidP="00B31703">
      <w:pPr>
        <w:pStyle w:val="Odstavecseseznamem"/>
        <w:numPr>
          <w:ilvl w:val="0"/>
          <w:numId w:val="9"/>
        </w:numPr>
        <w:spacing w:before="120" w:line="276" w:lineRule="auto"/>
        <w:ind w:left="425" w:hanging="425"/>
        <w:jc w:val="both"/>
        <w:rPr>
          <w:sz w:val="22"/>
          <w:szCs w:val="22"/>
        </w:rPr>
      </w:pPr>
      <w:r>
        <w:rPr>
          <w:sz w:val="22"/>
          <w:szCs w:val="22"/>
        </w:rPr>
        <w:t>Objednatel bude cenu díla hradit</w:t>
      </w:r>
      <w:r w:rsidR="00B31703" w:rsidRPr="007A6162">
        <w:rPr>
          <w:sz w:val="22"/>
          <w:szCs w:val="22"/>
        </w:rPr>
        <w:t xml:space="preserve"> na základě faktury (daňového dokladu) vystavené zhotovitelem na základě předání a převzetí</w:t>
      </w:r>
      <w:r w:rsidR="00B40853">
        <w:rPr>
          <w:sz w:val="22"/>
          <w:szCs w:val="22"/>
        </w:rPr>
        <w:t xml:space="preserve"> </w:t>
      </w:r>
      <w:r>
        <w:rPr>
          <w:sz w:val="22"/>
          <w:szCs w:val="22"/>
        </w:rPr>
        <w:t>dokončeného</w:t>
      </w:r>
      <w:r w:rsidRPr="007A6162">
        <w:rPr>
          <w:sz w:val="22"/>
          <w:szCs w:val="22"/>
        </w:rPr>
        <w:t xml:space="preserve"> </w:t>
      </w:r>
      <w:r w:rsidR="00B31703" w:rsidRPr="007A6162">
        <w:rPr>
          <w:sz w:val="22"/>
          <w:szCs w:val="22"/>
        </w:rPr>
        <w:t xml:space="preserve">díla. </w:t>
      </w:r>
      <w:r>
        <w:rPr>
          <w:sz w:val="22"/>
          <w:szCs w:val="22"/>
        </w:rPr>
        <w:t>Přílohou faktury bude</w:t>
      </w:r>
      <w:r w:rsidR="00B31703" w:rsidRPr="007A6162">
        <w:rPr>
          <w:sz w:val="22"/>
          <w:szCs w:val="22"/>
        </w:rPr>
        <w:t xml:space="preserve"> předávací protokol </w:t>
      </w:r>
      <w:r>
        <w:rPr>
          <w:sz w:val="22"/>
          <w:szCs w:val="22"/>
        </w:rPr>
        <w:t>dle čl. V. této smlouvy</w:t>
      </w:r>
      <w:r w:rsidR="00B31703" w:rsidRPr="007A6162">
        <w:rPr>
          <w:sz w:val="22"/>
          <w:szCs w:val="22"/>
        </w:rPr>
        <w:t>.</w:t>
      </w:r>
    </w:p>
    <w:p w14:paraId="6D6DC7EE"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 xml:space="preserve">Objednatel preferuje zasílání faktur v elektronické podobě. E-mailová adresa objednatele pro doručení elektronické faktury je fakturace@dpmb.cz, adresa pro doručení faktury v listinné podobě je sídlo objednatele. </w:t>
      </w:r>
    </w:p>
    <w:p w14:paraId="279BDE96" w14:textId="6C7CDB8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Faktura, vedle náležitostí daňového dokladu v souladu se zákonem o DPH, bude dále obsahovat číslo smlouvy</w:t>
      </w:r>
      <w:r w:rsidR="0025134A">
        <w:rPr>
          <w:sz w:val="22"/>
          <w:szCs w:val="22"/>
        </w:rPr>
        <w:t xml:space="preserve"> </w:t>
      </w:r>
      <w:r w:rsidRPr="001E0518">
        <w:rPr>
          <w:sz w:val="22"/>
          <w:szCs w:val="22"/>
        </w:rPr>
        <w:t xml:space="preserve">a bankovní spojení zhotovitele. </w:t>
      </w:r>
    </w:p>
    <w:p w14:paraId="21B6F457"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Faktury v elektronické podobě bude objednatel přijímat výhradně na svém e-mailu fakturace@dpmb.cz. Velikost e-mailu s fakturou (výhradně ve formátu PDF) včetně příloh (výhradně ve formátu PDF či CSV) nesmí překročit 10 MB. Nebudou-li splněny podmínky dle tohoto odstavce, objednatel fakturu nezpracuje a bude ji považovat ze neodeslanou a nedoručenou.</w:t>
      </w:r>
    </w:p>
    <w:p w14:paraId="02C86AE7"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Splatnost faktury je 30 dnů od jejího vystavení. Objednatel je povinen fakturu zaplatit bezhotovostním převodem na účet zhotovitele, který je uvedený na faktuře (daňovém dokladu). Povinnost objednatele uhradit zhotoviteli cenu se považuje za splněnou dnem odepsání platby z účtu.</w:t>
      </w:r>
    </w:p>
    <w:p w14:paraId="5DB9C35C"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 xml:space="preserve">Číslo účtu, které zhotovitel uvede na faktuře a v záhlaví smlouvy a na které se bude provádět bezhotovostní úhrada za dílo, musí být nejprve zveřejněno v souladu se zákonem o DPH v Registru DPH. O každé změně čísla účtu v průběhu trvání smlouvy je zhotovitel povinen objednatele </w:t>
      </w:r>
      <w:r w:rsidRPr="001E0518">
        <w:rPr>
          <w:sz w:val="22"/>
          <w:szCs w:val="22"/>
        </w:rPr>
        <w:lastRenderedPageBreak/>
        <w:t xml:space="preserve">bezodkladně informovat, nejpozději však spolu s doručením první faktury s novým číslem účtu. Nebude-li předmětné číslo účtu zveřejněno v Registru DPH, nebude provedena úhrada (staví se lhůta splatnosti) za dílo do doby, dokud zhotovitel objednateli neprokáže, že je toto číslo účtu v Registru DPH zveřejněno. </w:t>
      </w:r>
    </w:p>
    <w:p w14:paraId="3A88770B" w14:textId="738B0E44"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 xml:space="preserve">Objednatel je oprávněn fakturu vrátit, obsahuje-li nesprávné cenové údaje, obsahuje-li nesprávné náležitosti dle článku </w:t>
      </w:r>
      <w:r w:rsidR="00667E26">
        <w:rPr>
          <w:sz w:val="22"/>
          <w:szCs w:val="22"/>
        </w:rPr>
        <w:t>IV</w:t>
      </w:r>
      <w:r w:rsidRPr="001E0518">
        <w:rPr>
          <w:sz w:val="22"/>
          <w:szCs w:val="22"/>
        </w:rPr>
        <w:t xml:space="preserve">. této smlouvy nebo chybí-li v ní některá z náležitostí dle článku </w:t>
      </w:r>
      <w:r w:rsidR="00667E26">
        <w:rPr>
          <w:sz w:val="22"/>
          <w:szCs w:val="22"/>
        </w:rPr>
        <w:t>IV</w:t>
      </w:r>
      <w:r w:rsidRPr="001E0518">
        <w:rPr>
          <w:sz w:val="22"/>
          <w:szCs w:val="22"/>
        </w:rPr>
        <w:t>. této smlouvy.</w:t>
      </w:r>
    </w:p>
    <w:p w14:paraId="204BAA94"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Nová lhůta splatnosti počne běžet ode dne vystavení opravené či doplněné faktury.</w:t>
      </w:r>
    </w:p>
    <w:p w14:paraId="11DBB17B"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Pokud nastane na straně zhotovitele některá ze skutečností uvedených v § 109 zákona o DPH, je povinen toto neprodleně oznámit objednateli. Objednatel je oprávněn v návaznosti na toto oznámení postupovat v souladu s § 109a zákona o DPH a jako ručitel za nezaplacenou DPH ji uhradit z poskytnutých zdanitelných plnění na osobní depozitní účet zhotovitele vedený u jeho správce daně. Takto je objednatel oprávněn postupovat i v případech, že tyto skutečnosti zjistí i jiným způsobem než na základě oznámení zhotovitele. Postup dle § 109a zákona o DPH následně objednatel zhotoviteli oznámí. Takto uhrazenou daní dochází ke snížení pohledávky zhotovitele za objednatelem o příslušnou částku daně a zhotovitel tak není oprávněn po objednateli uhrazení této částky požadovat.</w:t>
      </w:r>
    </w:p>
    <w:p w14:paraId="7017CE13" w14:textId="77777777" w:rsidR="00B31703" w:rsidRPr="001C7910" w:rsidRDefault="00B31703" w:rsidP="00B31703">
      <w:pPr>
        <w:tabs>
          <w:tab w:val="left" w:pos="720"/>
        </w:tabs>
        <w:spacing w:line="276" w:lineRule="auto"/>
        <w:ind w:left="426" w:hanging="426"/>
        <w:jc w:val="center"/>
        <w:rPr>
          <w:b/>
          <w:sz w:val="22"/>
          <w:szCs w:val="22"/>
        </w:rPr>
      </w:pPr>
      <w:r>
        <w:rPr>
          <w:b/>
          <w:sz w:val="22"/>
          <w:szCs w:val="22"/>
        </w:rPr>
        <w:t>V</w:t>
      </w:r>
      <w:r w:rsidRPr="001C7910">
        <w:rPr>
          <w:b/>
          <w:sz w:val="22"/>
          <w:szCs w:val="22"/>
        </w:rPr>
        <w:t>.</w:t>
      </w:r>
    </w:p>
    <w:p w14:paraId="5C49A357" w14:textId="77777777" w:rsidR="00B31703" w:rsidRPr="001C7910" w:rsidRDefault="00B31703" w:rsidP="00667E26">
      <w:pPr>
        <w:tabs>
          <w:tab w:val="left" w:pos="426"/>
        </w:tabs>
        <w:spacing w:line="276" w:lineRule="auto"/>
        <w:ind w:left="567" w:hanging="567"/>
        <w:jc w:val="center"/>
        <w:rPr>
          <w:b/>
          <w:sz w:val="22"/>
          <w:szCs w:val="22"/>
        </w:rPr>
      </w:pPr>
      <w:r w:rsidRPr="001C7910">
        <w:rPr>
          <w:b/>
          <w:sz w:val="22"/>
          <w:szCs w:val="22"/>
        </w:rPr>
        <w:t>Předání a převzetí díla</w:t>
      </w:r>
    </w:p>
    <w:p w14:paraId="1141725A" w14:textId="77777777" w:rsidR="0014559C" w:rsidRPr="0014559C" w:rsidRDefault="0014559C" w:rsidP="00667E26">
      <w:pPr>
        <w:pStyle w:val="Odstavecseseznamem"/>
        <w:numPr>
          <w:ilvl w:val="0"/>
          <w:numId w:val="3"/>
        </w:numPr>
        <w:tabs>
          <w:tab w:val="left" w:pos="426"/>
        </w:tabs>
        <w:spacing w:line="276" w:lineRule="auto"/>
        <w:ind w:left="567" w:hanging="567"/>
        <w:rPr>
          <w:sz w:val="22"/>
          <w:szCs w:val="22"/>
        </w:rPr>
      </w:pPr>
      <w:r w:rsidRPr="0014559C">
        <w:rPr>
          <w:sz w:val="22"/>
          <w:szCs w:val="22"/>
        </w:rPr>
        <w:t>Dílo je provedeno, je-li dokončeno a předáno.</w:t>
      </w:r>
    </w:p>
    <w:p w14:paraId="04C2E246" w14:textId="74F8D700" w:rsidR="009F6C2C" w:rsidRPr="00AA53BD" w:rsidRDefault="009F6C2C" w:rsidP="00DA4B64">
      <w:pPr>
        <w:pStyle w:val="Zkladntextodsazen2"/>
        <w:numPr>
          <w:ilvl w:val="0"/>
          <w:numId w:val="3"/>
        </w:numPr>
        <w:spacing w:line="276" w:lineRule="auto"/>
        <w:ind w:left="426" w:hanging="426"/>
        <w:rPr>
          <w:sz w:val="22"/>
          <w:szCs w:val="22"/>
        </w:rPr>
      </w:pPr>
      <w:r w:rsidRPr="00AD4890">
        <w:rPr>
          <w:sz w:val="22"/>
          <w:szCs w:val="22"/>
        </w:rPr>
        <w:t xml:space="preserve">Zpracované </w:t>
      </w:r>
      <w:proofErr w:type="spellStart"/>
      <w:r w:rsidRPr="00AD4890">
        <w:rPr>
          <w:sz w:val="22"/>
          <w:szCs w:val="22"/>
        </w:rPr>
        <w:t>PObj</w:t>
      </w:r>
      <w:proofErr w:type="spellEnd"/>
      <w:r w:rsidRPr="00AD4890">
        <w:rPr>
          <w:sz w:val="22"/>
          <w:szCs w:val="22"/>
        </w:rPr>
        <w:t xml:space="preserve"> budou předány zhotovitelem objednateli ve dvou tištěných </w:t>
      </w:r>
      <w:proofErr w:type="spellStart"/>
      <w:r w:rsidRPr="00AD4890">
        <w:rPr>
          <w:sz w:val="22"/>
          <w:szCs w:val="22"/>
        </w:rPr>
        <w:t>paré</w:t>
      </w:r>
      <w:proofErr w:type="spellEnd"/>
      <w:r w:rsidRPr="00AD4890">
        <w:rPr>
          <w:sz w:val="22"/>
          <w:szCs w:val="22"/>
        </w:rPr>
        <w:t xml:space="preserve"> v listinné podobě a v jednom ks v elektronické podobě (včetně otevřené editovatelné verze např.ve formátu .</w:t>
      </w:r>
      <w:proofErr w:type="spellStart"/>
      <w:r w:rsidRPr="00AD4890">
        <w:rPr>
          <w:sz w:val="22"/>
          <w:szCs w:val="22"/>
        </w:rPr>
        <w:t>docx</w:t>
      </w:r>
      <w:proofErr w:type="spellEnd"/>
      <w:r w:rsidRPr="00AD4890">
        <w:rPr>
          <w:sz w:val="22"/>
          <w:szCs w:val="22"/>
        </w:rPr>
        <w:t xml:space="preserve">) na nosiči elektronických </w:t>
      </w:r>
      <w:proofErr w:type="gramStart"/>
      <w:r w:rsidRPr="00AD4890">
        <w:rPr>
          <w:sz w:val="22"/>
          <w:szCs w:val="22"/>
        </w:rPr>
        <w:t>dat- USB</w:t>
      </w:r>
      <w:proofErr w:type="gramEnd"/>
      <w:r w:rsidRPr="00AD4890">
        <w:rPr>
          <w:sz w:val="22"/>
          <w:szCs w:val="22"/>
        </w:rPr>
        <w:t xml:space="preserve"> </w:t>
      </w:r>
      <w:proofErr w:type="spellStart"/>
      <w:r w:rsidRPr="00AD4890">
        <w:rPr>
          <w:sz w:val="22"/>
          <w:szCs w:val="22"/>
        </w:rPr>
        <w:t>flash</w:t>
      </w:r>
      <w:proofErr w:type="spellEnd"/>
      <w:r w:rsidRPr="00AD4890">
        <w:rPr>
          <w:sz w:val="22"/>
          <w:szCs w:val="22"/>
        </w:rPr>
        <w:t xml:space="preserve"> disku</w:t>
      </w:r>
      <w:r w:rsidRPr="00AA53BD">
        <w:rPr>
          <w:sz w:val="22"/>
          <w:szCs w:val="22"/>
        </w:rPr>
        <w:t xml:space="preserve">. </w:t>
      </w:r>
    </w:p>
    <w:p w14:paraId="1ACA7F88" w14:textId="33D0498B" w:rsidR="00AE19CB" w:rsidRDefault="0014559C" w:rsidP="00667E26">
      <w:pPr>
        <w:numPr>
          <w:ilvl w:val="0"/>
          <w:numId w:val="3"/>
        </w:numPr>
        <w:tabs>
          <w:tab w:val="left" w:pos="426"/>
        </w:tabs>
        <w:spacing w:line="276" w:lineRule="auto"/>
        <w:ind w:left="567" w:hanging="567"/>
        <w:jc w:val="both"/>
        <w:rPr>
          <w:sz w:val="22"/>
          <w:szCs w:val="22"/>
        </w:rPr>
      </w:pPr>
      <w:r>
        <w:rPr>
          <w:sz w:val="22"/>
          <w:szCs w:val="22"/>
        </w:rPr>
        <w:t>O p</w:t>
      </w:r>
      <w:r w:rsidR="00B31703" w:rsidRPr="00786E42">
        <w:rPr>
          <w:sz w:val="22"/>
          <w:szCs w:val="22"/>
        </w:rPr>
        <w:t xml:space="preserve">ředání a převzetí </w:t>
      </w:r>
      <w:r>
        <w:rPr>
          <w:sz w:val="22"/>
          <w:szCs w:val="22"/>
        </w:rPr>
        <w:t xml:space="preserve">díla </w:t>
      </w:r>
      <w:r w:rsidR="00B31703" w:rsidRPr="00786E42">
        <w:rPr>
          <w:sz w:val="22"/>
          <w:szCs w:val="22"/>
        </w:rPr>
        <w:t xml:space="preserve">bude </w:t>
      </w:r>
      <w:r w:rsidR="00AE19CB" w:rsidRPr="00786E42">
        <w:rPr>
          <w:sz w:val="22"/>
          <w:szCs w:val="22"/>
        </w:rPr>
        <w:t xml:space="preserve">za součinnosti obou smluvních stran </w:t>
      </w:r>
      <w:r w:rsidR="00AE19CB">
        <w:rPr>
          <w:sz w:val="22"/>
          <w:szCs w:val="22"/>
        </w:rPr>
        <w:t xml:space="preserve">vyhotoven </w:t>
      </w:r>
      <w:r w:rsidR="00B31703" w:rsidRPr="00786E42">
        <w:rPr>
          <w:sz w:val="22"/>
          <w:szCs w:val="22"/>
        </w:rPr>
        <w:t xml:space="preserve">předávací protokol. </w:t>
      </w:r>
    </w:p>
    <w:p w14:paraId="100C24F0" w14:textId="0B037AA6" w:rsidR="00B31703" w:rsidRPr="00786E42" w:rsidRDefault="00AE19CB" w:rsidP="00667E26">
      <w:pPr>
        <w:numPr>
          <w:ilvl w:val="0"/>
          <w:numId w:val="3"/>
        </w:numPr>
        <w:tabs>
          <w:tab w:val="left" w:pos="426"/>
        </w:tabs>
        <w:spacing w:line="276" w:lineRule="auto"/>
        <w:ind w:left="567" w:hanging="567"/>
        <w:jc w:val="both"/>
        <w:rPr>
          <w:sz w:val="22"/>
          <w:szCs w:val="22"/>
        </w:rPr>
      </w:pPr>
      <w:r>
        <w:rPr>
          <w:sz w:val="22"/>
          <w:szCs w:val="22"/>
        </w:rPr>
        <w:t>Podpisem předávacího protokolu oběma smluvními stranami</w:t>
      </w:r>
      <w:r w:rsidR="00B31703" w:rsidRPr="00786E42">
        <w:rPr>
          <w:sz w:val="22"/>
          <w:szCs w:val="22"/>
        </w:rPr>
        <w:t xml:space="preserve"> je</w:t>
      </w:r>
      <w:r>
        <w:rPr>
          <w:sz w:val="22"/>
          <w:szCs w:val="22"/>
        </w:rPr>
        <w:t xml:space="preserve"> dílo</w:t>
      </w:r>
      <w:r w:rsidR="00B31703" w:rsidRPr="00786E42">
        <w:rPr>
          <w:sz w:val="22"/>
          <w:szCs w:val="22"/>
        </w:rPr>
        <w:t xml:space="preserve"> předáno a </w:t>
      </w:r>
      <w:r w:rsidRPr="00786E42">
        <w:rPr>
          <w:sz w:val="22"/>
          <w:szCs w:val="22"/>
        </w:rPr>
        <w:t>převz</w:t>
      </w:r>
      <w:r>
        <w:rPr>
          <w:sz w:val="22"/>
          <w:szCs w:val="22"/>
        </w:rPr>
        <w:t>ato</w:t>
      </w:r>
      <w:r w:rsidR="00B31703" w:rsidRPr="00786E42">
        <w:rPr>
          <w:sz w:val="22"/>
          <w:szCs w:val="22"/>
        </w:rPr>
        <w:t>.</w:t>
      </w:r>
    </w:p>
    <w:p w14:paraId="3CF1C6FB" w14:textId="77777777" w:rsidR="00B31703" w:rsidRPr="001C7910" w:rsidRDefault="00B31703" w:rsidP="00B31703">
      <w:pPr>
        <w:spacing w:line="276" w:lineRule="auto"/>
        <w:jc w:val="both"/>
        <w:rPr>
          <w:sz w:val="22"/>
          <w:szCs w:val="22"/>
        </w:rPr>
      </w:pPr>
    </w:p>
    <w:p w14:paraId="226B6314" w14:textId="77777777" w:rsidR="00B31703" w:rsidRDefault="00B31703" w:rsidP="00B31703">
      <w:pPr>
        <w:tabs>
          <w:tab w:val="left" w:pos="720"/>
        </w:tabs>
        <w:spacing w:line="276" w:lineRule="auto"/>
        <w:ind w:left="720" w:hanging="720"/>
        <w:jc w:val="center"/>
        <w:rPr>
          <w:b/>
          <w:sz w:val="22"/>
          <w:szCs w:val="22"/>
        </w:rPr>
      </w:pPr>
      <w:r w:rsidRPr="001C7910">
        <w:rPr>
          <w:b/>
          <w:sz w:val="22"/>
          <w:szCs w:val="22"/>
        </w:rPr>
        <w:t>VI.</w:t>
      </w:r>
    </w:p>
    <w:p w14:paraId="040E1206" w14:textId="3AA679E1" w:rsidR="007F5B7D" w:rsidRDefault="007F5B7D" w:rsidP="00B31703">
      <w:pPr>
        <w:tabs>
          <w:tab w:val="left" w:pos="720"/>
        </w:tabs>
        <w:spacing w:line="276" w:lineRule="auto"/>
        <w:ind w:left="720" w:hanging="720"/>
        <w:jc w:val="center"/>
        <w:rPr>
          <w:b/>
          <w:sz w:val="22"/>
          <w:szCs w:val="22"/>
        </w:rPr>
      </w:pPr>
      <w:r>
        <w:rPr>
          <w:b/>
          <w:sz w:val="22"/>
          <w:szCs w:val="22"/>
        </w:rPr>
        <w:t>Užití díla</w:t>
      </w:r>
    </w:p>
    <w:p w14:paraId="6A8A6CB2" w14:textId="37CD5040" w:rsidR="007F5B7D" w:rsidRPr="00AE7E81" w:rsidRDefault="007F5B7D" w:rsidP="007F5B7D">
      <w:pPr>
        <w:pStyle w:val="Odstavecseseznamem"/>
        <w:numPr>
          <w:ilvl w:val="0"/>
          <w:numId w:val="6"/>
        </w:numPr>
        <w:spacing w:line="276" w:lineRule="auto"/>
        <w:ind w:left="360"/>
        <w:jc w:val="both"/>
        <w:rPr>
          <w:sz w:val="22"/>
          <w:szCs w:val="22"/>
        </w:rPr>
      </w:pPr>
      <w:r w:rsidRPr="00F13924">
        <w:rPr>
          <w:sz w:val="22"/>
          <w:szCs w:val="22"/>
        </w:rPr>
        <w:t>Zhotovitel uděluje v souladu se zákonem č. 121/2000 Sb., autorský zákon,</w:t>
      </w:r>
      <w:r w:rsidRPr="00AE7E81">
        <w:rPr>
          <w:sz w:val="22"/>
          <w:szCs w:val="22"/>
        </w:rPr>
        <w:t xml:space="preserve"> </w:t>
      </w:r>
      <w:r w:rsidRPr="00F13924">
        <w:rPr>
          <w:sz w:val="22"/>
          <w:szCs w:val="22"/>
        </w:rPr>
        <w:t>ve znění pozdějších předpisů, a občanským zákoníkem objednateli výhradní licenci k</w:t>
      </w:r>
      <w:r w:rsidRPr="00AE7E81">
        <w:rPr>
          <w:sz w:val="22"/>
          <w:szCs w:val="22"/>
        </w:rPr>
        <w:t> </w:t>
      </w:r>
      <w:r w:rsidRPr="00F13924">
        <w:rPr>
          <w:sz w:val="22"/>
          <w:szCs w:val="22"/>
        </w:rPr>
        <w:t>výkonu</w:t>
      </w:r>
      <w:r w:rsidRPr="00AE7E81">
        <w:rPr>
          <w:sz w:val="22"/>
          <w:szCs w:val="22"/>
        </w:rPr>
        <w:t xml:space="preserve"> </w:t>
      </w:r>
      <w:r w:rsidRPr="00F13924">
        <w:rPr>
          <w:sz w:val="22"/>
          <w:szCs w:val="22"/>
        </w:rPr>
        <w:t>práva užít dílo nebo jeho části v neomezeném rozsahu, a to na celou dobu ochrany</w:t>
      </w:r>
      <w:r w:rsidRPr="00AE7E81">
        <w:rPr>
          <w:sz w:val="22"/>
          <w:szCs w:val="22"/>
        </w:rPr>
        <w:t xml:space="preserve"> </w:t>
      </w:r>
      <w:r w:rsidRPr="00F13924">
        <w:rPr>
          <w:sz w:val="22"/>
          <w:szCs w:val="22"/>
        </w:rPr>
        <w:t>autorských p</w:t>
      </w:r>
      <w:r>
        <w:rPr>
          <w:sz w:val="22"/>
          <w:szCs w:val="22"/>
        </w:rPr>
        <w:t xml:space="preserve">ráv. </w:t>
      </w:r>
      <w:r w:rsidRPr="00616359">
        <w:rPr>
          <w:sz w:val="22"/>
          <w:szCs w:val="22"/>
        </w:rPr>
        <w:t>Licence</w:t>
      </w:r>
      <w:r w:rsidRPr="00F13924">
        <w:rPr>
          <w:sz w:val="22"/>
          <w:szCs w:val="22"/>
        </w:rPr>
        <w:t xml:space="preserve"> ke všem oprávněním objednatele podle této smlouvy je bezúplatná.</w:t>
      </w:r>
    </w:p>
    <w:p w14:paraId="5B78E38C" w14:textId="33EBC69E" w:rsidR="007F5B7D" w:rsidRPr="00F13924" w:rsidRDefault="007F5B7D" w:rsidP="007F5B7D">
      <w:pPr>
        <w:pStyle w:val="Odstavecseseznamem"/>
        <w:numPr>
          <w:ilvl w:val="0"/>
          <w:numId w:val="6"/>
        </w:numPr>
        <w:spacing w:line="276" w:lineRule="auto"/>
        <w:ind w:left="360"/>
        <w:jc w:val="both"/>
        <w:rPr>
          <w:sz w:val="22"/>
          <w:szCs w:val="22"/>
        </w:rPr>
      </w:pPr>
      <w:r w:rsidRPr="00F13924">
        <w:rPr>
          <w:sz w:val="22"/>
          <w:szCs w:val="22"/>
        </w:rPr>
        <w:t>Objednatel má zejména právo dílo</w:t>
      </w:r>
      <w:r>
        <w:rPr>
          <w:sz w:val="22"/>
          <w:szCs w:val="22"/>
        </w:rPr>
        <w:t>,</w:t>
      </w:r>
      <w:r w:rsidRPr="00F13924">
        <w:rPr>
          <w:sz w:val="22"/>
          <w:szCs w:val="22"/>
        </w:rPr>
        <w:t xml:space="preserve"> resp. jeho části neomezeně množit pro vlastní potřebu</w:t>
      </w:r>
      <w:r w:rsidRPr="00AE7E81">
        <w:rPr>
          <w:sz w:val="22"/>
          <w:szCs w:val="22"/>
        </w:rPr>
        <w:t xml:space="preserve"> </w:t>
      </w:r>
      <w:r w:rsidRPr="00F13924">
        <w:rPr>
          <w:sz w:val="22"/>
          <w:szCs w:val="22"/>
        </w:rPr>
        <w:t xml:space="preserve">a potřebu osob zúčastněných na </w:t>
      </w:r>
      <w:r>
        <w:rPr>
          <w:sz w:val="22"/>
          <w:szCs w:val="22"/>
        </w:rPr>
        <w:t xml:space="preserve">přípravě a </w:t>
      </w:r>
      <w:r w:rsidRPr="00F13924">
        <w:rPr>
          <w:sz w:val="22"/>
          <w:szCs w:val="22"/>
        </w:rPr>
        <w:t>realizaci stavby v podobě listinné a elektronické a předávat</w:t>
      </w:r>
      <w:r w:rsidRPr="00AE7E81">
        <w:rPr>
          <w:sz w:val="22"/>
          <w:szCs w:val="22"/>
        </w:rPr>
        <w:t xml:space="preserve"> </w:t>
      </w:r>
      <w:r w:rsidRPr="00F13924">
        <w:rPr>
          <w:sz w:val="22"/>
          <w:szCs w:val="22"/>
        </w:rPr>
        <w:t>kopie díla nebo jeho částí třetím osobám za účelem</w:t>
      </w:r>
      <w:r>
        <w:rPr>
          <w:sz w:val="22"/>
          <w:szCs w:val="22"/>
        </w:rPr>
        <w:t xml:space="preserve"> přípravy a realizace stavby. </w:t>
      </w:r>
      <w:r w:rsidRPr="00F13924">
        <w:rPr>
          <w:sz w:val="22"/>
          <w:szCs w:val="22"/>
        </w:rPr>
        <w:t>V rámci poskytnuté licence</w:t>
      </w:r>
      <w:r w:rsidRPr="00AE7E81">
        <w:rPr>
          <w:sz w:val="22"/>
          <w:szCs w:val="22"/>
        </w:rPr>
        <w:t xml:space="preserve"> </w:t>
      </w:r>
      <w:r w:rsidRPr="00F13924">
        <w:rPr>
          <w:sz w:val="22"/>
          <w:szCs w:val="22"/>
        </w:rPr>
        <w:t>má objednatel právo dílo plně a ve všech směrech neomezeně využít a</w:t>
      </w:r>
      <w:r w:rsidRPr="00AE7E81">
        <w:rPr>
          <w:sz w:val="22"/>
          <w:szCs w:val="22"/>
        </w:rPr>
        <w:t xml:space="preserve"> </w:t>
      </w:r>
      <w:r w:rsidRPr="00F13924">
        <w:rPr>
          <w:sz w:val="22"/>
          <w:szCs w:val="22"/>
        </w:rPr>
        <w:t>poskytnout bez dalšího svolení zhotovitele neomezenou podlicenci osobám, které se budou</w:t>
      </w:r>
      <w:r w:rsidRPr="00AE7E81">
        <w:rPr>
          <w:sz w:val="22"/>
          <w:szCs w:val="22"/>
        </w:rPr>
        <w:t xml:space="preserve"> </w:t>
      </w:r>
      <w:r w:rsidRPr="00F13924">
        <w:rPr>
          <w:sz w:val="22"/>
          <w:szCs w:val="22"/>
        </w:rPr>
        <w:t>na</w:t>
      </w:r>
      <w:r>
        <w:rPr>
          <w:sz w:val="22"/>
          <w:szCs w:val="22"/>
        </w:rPr>
        <w:t xml:space="preserve"> přípravě a</w:t>
      </w:r>
      <w:r w:rsidRPr="00F13924">
        <w:rPr>
          <w:sz w:val="22"/>
          <w:szCs w:val="22"/>
        </w:rPr>
        <w:t xml:space="preserve"> realizaci stavby podílet. Objednatel má také v rámci nabyté licence právo dílo upravovat a</w:t>
      </w:r>
      <w:r w:rsidRPr="00AE7E81">
        <w:rPr>
          <w:sz w:val="22"/>
          <w:szCs w:val="22"/>
        </w:rPr>
        <w:t xml:space="preserve"> </w:t>
      </w:r>
      <w:r w:rsidRPr="00F13924">
        <w:rPr>
          <w:sz w:val="22"/>
          <w:szCs w:val="22"/>
        </w:rPr>
        <w:t>měnit podle potřeby a poskytnout k tomu i podlicence dalším osobám</w:t>
      </w:r>
      <w:r>
        <w:rPr>
          <w:sz w:val="22"/>
          <w:szCs w:val="22"/>
        </w:rPr>
        <w:t xml:space="preserve"> </w:t>
      </w:r>
      <w:r w:rsidRPr="00F13924">
        <w:rPr>
          <w:sz w:val="22"/>
          <w:szCs w:val="22"/>
        </w:rPr>
        <w:t xml:space="preserve">zúčastněným na </w:t>
      </w:r>
      <w:r>
        <w:rPr>
          <w:sz w:val="22"/>
          <w:szCs w:val="22"/>
        </w:rPr>
        <w:t xml:space="preserve">přípravě a realizaci </w:t>
      </w:r>
      <w:r w:rsidRPr="00F13924">
        <w:rPr>
          <w:sz w:val="22"/>
          <w:szCs w:val="22"/>
        </w:rPr>
        <w:t>stavb</w:t>
      </w:r>
      <w:r>
        <w:rPr>
          <w:sz w:val="22"/>
          <w:szCs w:val="22"/>
        </w:rPr>
        <w:t>y.</w:t>
      </w:r>
    </w:p>
    <w:p w14:paraId="29657C7E" w14:textId="77777777" w:rsidR="007F5B7D" w:rsidRDefault="007F5B7D" w:rsidP="00B31703">
      <w:pPr>
        <w:tabs>
          <w:tab w:val="left" w:pos="720"/>
        </w:tabs>
        <w:spacing w:line="276" w:lineRule="auto"/>
        <w:ind w:left="720" w:hanging="720"/>
        <w:jc w:val="center"/>
        <w:rPr>
          <w:b/>
          <w:sz w:val="22"/>
          <w:szCs w:val="22"/>
        </w:rPr>
      </w:pPr>
    </w:p>
    <w:p w14:paraId="6FB880BD" w14:textId="58AD147A" w:rsidR="000170DF" w:rsidRPr="001C7910" w:rsidRDefault="000170DF" w:rsidP="00B31703">
      <w:pPr>
        <w:tabs>
          <w:tab w:val="left" w:pos="720"/>
        </w:tabs>
        <w:spacing w:line="276" w:lineRule="auto"/>
        <w:ind w:left="720" w:hanging="720"/>
        <w:jc w:val="center"/>
        <w:rPr>
          <w:b/>
          <w:sz w:val="22"/>
          <w:szCs w:val="22"/>
        </w:rPr>
      </w:pPr>
      <w:r>
        <w:rPr>
          <w:b/>
          <w:sz w:val="22"/>
          <w:szCs w:val="22"/>
        </w:rPr>
        <w:t>VII.</w:t>
      </w:r>
    </w:p>
    <w:p w14:paraId="0CC4AC38" w14:textId="090E3808" w:rsidR="00B31703" w:rsidRPr="001C7910" w:rsidRDefault="004A57BD" w:rsidP="00B31703">
      <w:pPr>
        <w:tabs>
          <w:tab w:val="left" w:pos="720"/>
        </w:tabs>
        <w:spacing w:line="276" w:lineRule="auto"/>
        <w:ind w:left="720" w:hanging="720"/>
        <w:jc w:val="center"/>
        <w:rPr>
          <w:b/>
          <w:sz w:val="22"/>
          <w:szCs w:val="22"/>
        </w:rPr>
      </w:pPr>
      <w:r>
        <w:rPr>
          <w:b/>
          <w:sz w:val="22"/>
          <w:szCs w:val="22"/>
        </w:rPr>
        <w:t>Vady</w:t>
      </w:r>
      <w:r w:rsidRPr="001C7910">
        <w:rPr>
          <w:b/>
          <w:sz w:val="22"/>
          <w:szCs w:val="22"/>
        </w:rPr>
        <w:t xml:space="preserve"> </w:t>
      </w:r>
      <w:r w:rsidR="00B31703" w:rsidRPr="001C7910">
        <w:rPr>
          <w:b/>
          <w:sz w:val="22"/>
          <w:szCs w:val="22"/>
        </w:rPr>
        <w:t>díla, odpovědnost za vady a záruka</w:t>
      </w:r>
      <w:r>
        <w:rPr>
          <w:b/>
          <w:sz w:val="22"/>
          <w:szCs w:val="22"/>
        </w:rPr>
        <w:t xml:space="preserve"> za jakost</w:t>
      </w:r>
    </w:p>
    <w:p w14:paraId="30C5DE08" w14:textId="77777777" w:rsidR="004A57BD" w:rsidRPr="004A57BD" w:rsidRDefault="004A57BD" w:rsidP="004E112E">
      <w:pPr>
        <w:pStyle w:val="Odstavecseseznamem"/>
        <w:numPr>
          <w:ilvl w:val="0"/>
          <w:numId w:val="4"/>
        </w:numPr>
        <w:spacing w:line="276" w:lineRule="auto"/>
        <w:ind w:left="284" w:hanging="284"/>
        <w:jc w:val="both"/>
        <w:rPr>
          <w:sz w:val="22"/>
          <w:szCs w:val="22"/>
        </w:rPr>
      </w:pPr>
      <w:r w:rsidRPr="004A57BD">
        <w:rPr>
          <w:sz w:val="22"/>
          <w:szCs w:val="22"/>
        </w:rPr>
        <w:t xml:space="preserve">Zhotovitel je povinen předat dílo v rozsahu, jakosti a provedení uvedenými ve smlouvě. Nejsou-li jakost a provedení podrobně ujednány, je zhotovitel povinen odevzdat dílo v jakosti a provedení vhodném pro účel patrný ze smlouvy, jinak pro účel obvyklý. </w:t>
      </w:r>
    </w:p>
    <w:p w14:paraId="721A415C" w14:textId="573EC608" w:rsidR="009D0E1B" w:rsidRDefault="00B31703" w:rsidP="004E112E">
      <w:pPr>
        <w:numPr>
          <w:ilvl w:val="0"/>
          <w:numId w:val="4"/>
        </w:numPr>
        <w:spacing w:line="276" w:lineRule="auto"/>
        <w:ind w:left="357" w:hanging="357"/>
        <w:jc w:val="both"/>
        <w:rPr>
          <w:sz w:val="22"/>
          <w:szCs w:val="22"/>
        </w:rPr>
      </w:pPr>
      <w:r w:rsidRPr="001C7910">
        <w:rPr>
          <w:sz w:val="22"/>
          <w:szCs w:val="22"/>
        </w:rPr>
        <w:t xml:space="preserve">Na provedené dílo zhotovitel poskytuje </w:t>
      </w:r>
      <w:r w:rsidR="004A57BD">
        <w:rPr>
          <w:sz w:val="22"/>
          <w:szCs w:val="22"/>
        </w:rPr>
        <w:t xml:space="preserve">objednateli </w:t>
      </w:r>
      <w:r w:rsidRPr="001C7910">
        <w:rPr>
          <w:sz w:val="22"/>
          <w:szCs w:val="22"/>
        </w:rPr>
        <w:t xml:space="preserve">záruku </w:t>
      </w:r>
      <w:r w:rsidR="004A57BD">
        <w:rPr>
          <w:sz w:val="22"/>
          <w:szCs w:val="22"/>
        </w:rPr>
        <w:t xml:space="preserve">za jakost </w:t>
      </w:r>
      <w:r w:rsidRPr="001C7910">
        <w:rPr>
          <w:sz w:val="22"/>
          <w:szCs w:val="22"/>
        </w:rPr>
        <w:t xml:space="preserve">v </w:t>
      </w:r>
      <w:r w:rsidR="004A57BD">
        <w:rPr>
          <w:sz w:val="22"/>
          <w:szCs w:val="22"/>
        </w:rPr>
        <w:t xml:space="preserve">délce </w:t>
      </w:r>
      <w:r>
        <w:rPr>
          <w:sz w:val="22"/>
          <w:szCs w:val="22"/>
        </w:rPr>
        <w:t>36</w:t>
      </w:r>
      <w:r w:rsidRPr="001C7910">
        <w:rPr>
          <w:sz w:val="22"/>
          <w:szCs w:val="22"/>
        </w:rPr>
        <w:t xml:space="preserve"> měsíců</w:t>
      </w:r>
      <w:r w:rsidR="004A57BD">
        <w:rPr>
          <w:sz w:val="22"/>
          <w:szCs w:val="22"/>
        </w:rPr>
        <w:t xml:space="preserve"> od </w:t>
      </w:r>
      <w:r w:rsidR="00764F70">
        <w:rPr>
          <w:sz w:val="22"/>
          <w:szCs w:val="22"/>
        </w:rPr>
        <w:t xml:space="preserve">jeho </w:t>
      </w:r>
      <w:r w:rsidR="004A57BD">
        <w:rPr>
          <w:sz w:val="22"/>
          <w:szCs w:val="22"/>
        </w:rPr>
        <w:t xml:space="preserve">předání </w:t>
      </w:r>
      <w:r w:rsidR="00764F70">
        <w:rPr>
          <w:sz w:val="22"/>
          <w:szCs w:val="22"/>
        </w:rPr>
        <w:t>a převzetí na základě předávacího protokolu</w:t>
      </w:r>
      <w:r w:rsidRPr="001C7910">
        <w:rPr>
          <w:color w:val="0000FF"/>
          <w:sz w:val="22"/>
          <w:szCs w:val="22"/>
        </w:rPr>
        <w:t>.</w:t>
      </w:r>
      <w:r>
        <w:rPr>
          <w:sz w:val="22"/>
          <w:szCs w:val="22"/>
        </w:rPr>
        <w:t xml:space="preserve"> </w:t>
      </w:r>
      <w:r w:rsidR="004A57BD" w:rsidRPr="004A57BD">
        <w:rPr>
          <w:sz w:val="22"/>
          <w:szCs w:val="22"/>
        </w:rPr>
        <w:t>Záruční doba se prodlužuje o dobu, po kterou objednatel nemůže užívat dílo pro jeho vady.</w:t>
      </w:r>
    </w:p>
    <w:p w14:paraId="09C6FDBF" w14:textId="0F7B7F56" w:rsidR="004E112E" w:rsidRPr="0005373E" w:rsidRDefault="009D0E1B" w:rsidP="009D0E1B">
      <w:pPr>
        <w:numPr>
          <w:ilvl w:val="0"/>
          <w:numId w:val="4"/>
        </w:numPr>
        <w:spacing w:line="276" w:lineRule="auto"/>
        <w:ind w:left="357" w:hanging="357"/>
        <w:jc w:val="both"/>
        <w:rPr>
          <w:sz w:val="22"/>
          <w:szCs w:val="22"/>
        </w:rPr>
      </w:pPr>
      <w:r w:rsidRPr="0005373E">
        <w:rPr>
          <w:sz w:val="22"/>
          <w:szCs w:val="22"/>
        </w:rPr>
        <w:lastRenderedPageBreak/>
        <w:t xml:space="preserve">Pokud dojde ke zjištění vad v průběhu záruční </w:t>
      </w:r>
      <w:r w:rsidR="00AA21FC">
        <w:rPr>
          <w:sz w:val="22"/>
          <w:szCs w:val="22"/>
        </w:rPr>
        <w:t>doby</w:t>
      </w:r>
      <w:r w:rsidRPr="0005373E">
        <w:rPr>
          <w:sz w:val="22"/>
          <w:szCs w:val="22"/>
        </w:rPr>
        <w:t xml:space="preserve">, je objednatel povinen </w:t>
      </w:r>
      <w:r w:rsidR="00667E26">
        <w:rPr>
          <w:sz w:val="22"/>
          <w:szCs w:val="22"/>
        </w:rPr>
        <w:t xml:space="preserve">písemně </w:t>
      </w:r>
      <w:r w:rsidR="009A7F65">
        <w:rPr>
          <w:sz w:val="22"/>
          <w:szCs w:val="22"/>
        </w:rPr>
        <w:t>oznámit</w:t>
      </w:r>
      <w:r w:rsidRPr="0005373E">
        <w:rPr>
          <w:sz w:val="22"/>
          <w:szCs w:val="22"/>
        </w:rPr>
        <w:t xml:space="preserve"> zhotoviteli </w:t>
      </w:r>
      <w:r w:rsidR="009A7F65">
        <w:rPr>
          <w:sz w:val="22"/>
          <w:szCs w:val="22"/>
        </w:rPr>
        <w:t>vad</w:t>
      </w:r>
      <w:r w:rsidR="00AA21FC">
        <w:rPr>
          <w:sz w:val="22"/>
          <w:szCs w:val="22"/>
        </w:rPr>
        <w:t>y</w:t>
      </w:r>
      <w:r w:rsidR="009A7F65">
        <w:rPr>
          <w:sz w:val="22"/>
          <w:szCs w:val="22"/>
        </w:rPr>
        <w:t xml:space="preserve"> díla </w:t>
      </w:r>
      <w:r w:rsidRPr="0005373E">
        <w:rPr>
          <w:sz w:val="22"/>
          <w:szCs w:val="22"/>
        </w:rPr>
        <w:t>bez zbytečného odkladu poté, kdy je zjistil</w:t>
      </w:r>
      <w:r w:rsidR="009A7F65">
        <w:rPr>
          <w:sz w:val="22"/>
          <w:szCs w:val="22"/>
        </w:rPr>
        <w:t xml:space="preserve"> (reklamovat dílo)</w:t>
      </w:r>
      <w:r w:rsidRPr="0005373E">
        <w:rPr>
          <w:sz w:val="22"/>
          <w:szCs w:val="22"/>
        </w:rPr>
        <w:t>.</w:t>
      </w:r>
    </w:p>
    <w:p w14:paraId="6216DEE9" w14:textId="4D190986" w:rsidR="009D0E1B" w:rsidRPr="0005373E" w:rsidRDefault="009D0E1B" w:rsidP="009D0E1B">
      <w:pPr>
        <w:numPr>
          <w:ilvl w:val="0"/>
          <w:numId w:val="4"/>
        </w:numPr>
        <w:spacing w:line="276" w:lineRule="auto"/>
        <w:ind w:left="357" w:hanging="357"/>
        <w:jc w:val="both"/>
        <w:rPr>
          <w:sz w:val="22"/>
          <w:szCs w:val="22"/>
        </w:rPr>
      </w:pPr>
      <w:r w:rsidRPr="0005373E">
        <w:rPr>
          <w:sz w:val="22"/>
          <w:szCs w:val="22"/>
        </w:rPr>
        <w:t>Zhotovitel je povinen bez zbytečného odkladu, nej</w:t>
      </w:r>
      <w:r>
        <w:rPr>
          <w:sz w:val="22"/>
          <w:szCs w:val="22"/>
        </w:rPr>
        <w:t>později však do 5 pracovních dnů</w:t>
      </w:r>
      <w:r w:rsidRPr="0005373E">
        <w:rPr>
          <w:sz w:val="22"/>
          <w:szCs w:val="22"/>
        </w:rPr>
        <w:t xml:space="preserve"> </w:t>
      </w:r>
      <w:r w:rsidR="00764F70" w:rsidRPr="00764F70">
        <w:rPr>
          <w:sz w:val="22"/>
          <w:szCs w:val="22"/>
        </w:rPr>
        <w:t>od doručení oznámení vad objednatel</w:t>
      </w:r>
      <w:r w:rsidR="00764F70">
        <w:rPr>
          <w:sz w:val="22"/>
          <w:szCs w:val="22"/>
        </w:rPr>
        <w:t>e</w:t>
      </w:r>
      <w:r>
        <w:rPr>
          <w:sz w:val="22"/>
          <w:szCs w:val="22"/>
        </w:rPr>
        <w:t>,</w:t>
      </w:r>
      <w:r w:rsidRPr="0005373E">
        <w:rPr>
          <w:sz w:val="22"/>
          <w:szCs w:val="22"/>
        </w:rPr>
        <w:t xml:space="preserve"> se k této reklamaci písemně vyjádřit. V písemném vyjádření zhotovitel uvede, zda vady uznává či nikoli a z jakého důvodu. Uznané záruční vady je zhotovitel povinen </w:t>
      </w:r>
      <w:r w:rsidR="00267722">
        <w:rPr>
          <w:sz w:val="22"/>
          <w:szCs w:val="22"/>
        </w:rPr>
        <w:t>bez zbytečného odkladu</w:t>
      </w:r>
      <w:r w:rsidR="00267722" w:rsidRPr="0005373E">
        <w:rPr>
          <w:sz w:val="22"/>
          <w:szCs w:val="22"/>
        </w:rPr>
        <w:t xml:space="preserve"> </w:t>
      </w:r>
      <w:r w:rsidRPr="0005373E">
        <w:rPr>
          <w:sz w:val="22"/>
          <w:szCs w:val="22"/>
        </w:rPr>
        <w:t xml:space="preserve">nebo </w:t>
      </w:r>
      <w:r w:rsidR="00267722">
        <w:rPr>
          <w:sz w:val="22"/>
          <w:szCs w:val="22"/>
        </w:rPr>
        <w:t>ve lhůtě dohodnuté s objednatelem</w:t>
      </w:r>
      <w:r w:rsidRPr="0005373E">
        <w:rPr>
          <w:sz w:val="22"/>
          <w:szCs w:val="22"/>
        </w:rPr>
        <w:t xml:space="preserve"> odstranit, a to na vlastní náklady.</w:t>
      </w:r>
      <w:r w:rsidR="00267722">
        <w:rPr>
          <w:sz w:val="22"/>
          <w:szCs w:val="22"/>
        </w:rPr>
        <w:t xml:space="preserve"> </w:t>
      </w:r>
    </w:p>
    <w:p w14:paraId="2483AB34" w14:textId="77777777" w:rsidR="008139D1" w:rsidRDefault="008139D1" w:rsidP="00B31703">
      <w:pPr>
        <w:tabs>
          <w:tab w:val="left" w:pos="720"/>
        </w:tabs>
        <w:spacing w:line="276" w:lineRule="auto"/>
        <w:ind w:left="720" w:hanging="720"/>
        <w:jc w:val="center"/>
        <w:rPr>
          <w:b/>
          <w:sz w:val="22"/>
          <w:szCs w:val="22"/>
        </w:rPr>
      </w:pPr>
    </w:p>
    <w:p w14:paraId="77115326" w14:textId="0D44D3F2"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VI</w:t>
      </w:r>
      <w:r w:rsidR="000170DF">
        <w:rPr>
          <w:b/>
          <w:sz w:val="22"/>
          <w:szCs w:val="22"/>
        </w:rPr>
        <w:t>I</w:t>
      </w:r>
      <w:r w:rsidRPr="001C7910">
        <w:rPr>
          <w:b/>
          <w:sz w:val="22"/>
          <w:szCs w:val="22"/>
        </w:rPr>
        <w:t>I.</w:t>
      </w:r>
    </w:p>
    <w:p w14:paraId="6EAFD7BB" w14:textId="77777777" w:rsidR="00B31703" w:rsidRPr="001C7910" w:rsidRDefault="00B31703" w:rsidP="00B31703">
      <w:pPr>
        <w:tabs>
          <w:tab w:val="left" w:pos="720"/>
        </w:tabs>
        <w:spacing w:line="276" w:lineRule="auto"/>
        <w:ind w:left="720" w:hanging="720"/>
        <w:jc w:val="center"/>
        <w:rPr>
          <w:sz w:val="22"/>
          <w:szCs w:val="22"/>
        </w:rPr>
      </w:pPr>
      <w:r w:rsidRPr="001C7910">
        <w:rPr>
          <w:b/>
          <w:sz w:val="22"/>
          <w:szCs w:val="22"/>
        </w:rPr>
        <w:t>Smluvní sankce</w:t>
      </w:r>
      <w:r w:rsidRPr="001C7910">
        <w:rPr>
          <w:sz w:val="22"/>
          <w:szCs w:val="22"/>
        </w:rPr>
        <w:t xml:space="preserve"> </w:t>
      </w:r>
    </w:p>
    <w:p w14:paraId="6AF415BF" w14:textId="0B42DA58" w:rsidR="00B31703" w:rsidRPr="001C7910" w:rsidRDefault="00AA21FC" w:rsidP="00667E26">
      <w:pPr>
        <w:numPr>
          <w:ilvl w:val="0"/>
          <w:numId w:val="16"/>
        </w:numPr>
        <w:spacing w:line="276" w:lineRule="auto"/>
        <w:ind w:left="426" w:hanging="426"/>
        <w:jc w:val="both"/>
        <w:rPr>
          <w:sz w:val="22"/>
          <w:szCs w:val="22"/>
        </w:rPr>
      </w:pPr>
      <w:r w:rsidRPr="00AA21FC">
        <w:rPr>
          <w:sz w:val="22"/>
          <w:szCs w:val="22"/>
        </w:rPr>
        <w:t xml:space="preserve">Objednatel je oprávněn požadovat po zhotoviteli smluvní pokutu za prodlení </w:t>
      </w:r>
      <w:r>
        <w:rPr>
          <w:sz w:val="22"/>
          <w:szCs w:val="22"/>
        </w:rPr>
        <w:t xml:space="preserve">s předáním dokončeného díla ve </w:t>
      </w:r>
      <w:proofErr w:type="gramStart"/>
      <w:r>
        <w:rPr>
          <w:sz w:val="22"/>
          <w:szCs w:val="22"/>
        </w:rPr>
        <w:t xml:space="preserve">výši </w:t>
      </w:r>
      <w:r w:rsidR="00B31703" w:rsidRPr="001C7910">
        <w:rPr>
          <w:sz w:val="22"/>
          <w:szCs w:val="22"/>
        </w:rPr>
        <w:t xml:space="preserve"> 0</w:t>
      </w:r>
      <w:proofErr w:type="gramEnd"/>
      <w:r w:rsidR="00B31703" w:rsidRPr="001C7910">
        <w:rPr>
          <w:sz w:val="22"/>
          <w:szCs w:val="22"/>
        </w:rPr>
        <w:t>,02 % ceny díla za každý započatý den prodlení</w:t>
      </w:r>
      <w:r w:rsidR="00667E26">
        <w:rPr>
          <w:sz w:val="22"/>
          <w:szCs w:val="22"/>
        </w:rPr>
        <w:t>.</w:t>
      </w:r>
    </w:p>
    <w:p w14:paraId="77C29CCF" w14:textId="3CD3EB58" w:rsidR="00AA21FC" w:rsidRPr="00AA21FC" w:rsidRDefault="00AA21FC" w:rsidP="00DC0C50">
      <w:pPr>
        <w:pStyle w:val="Odstavecseseznamem"/>
        <w:numPr>
          <w:ilvl w:val="0"/>
          <w:numId w:val="16"/>
        </w:numPr>
        <w:spacing w:line="276" w:lineRule="auto"/>
        <w:ind w:left="426" w:hanging="426"/>
        <w:jc w:val="both"/>
        <w:rPr>
          <w:sz w:val="22"/>
          <w:szCs w:val="22"/>
        </w:rPr>
      </w:pPr>
      <w:r w:rsidRPr="00AA21FC">
        <w:rPr>
          <w:sz w:val="22"/>
          <w:szCs w:val="22"/>
        </w:rPr>
        <w:t xml:space="preserve">Objednatel je oprávněn požadovat po zhotoviteli pro případ nedodržení lhůty pro započetí s odstraňováním záruční vady zhotovitelem dle čl. </w:t>
      </w:r>
      <w:r>
        <w:rPr>
          <w:sz w:val="22"/>
          <w:szCs w:val="22"/>
        </w:rPr>
        <w:t>VII</w:t>
      </w:r>
      <w:r w:rsidRPr="00AA21FC">
        <w:rPr>
          <w:sz w:val="22"/>
          <w:szCs w:val="22"/>
        </w:rPr>
        <w:t>. této smlouvy smluvní pokutu ve výši 1 000,- Kč za každý započatý den prodlení se započetím odstraňování každé záruční vady.</w:t>
      </w:r>
    </w:p>
    <w:p w14:paraId="7A4A68EA" w14:textId="5B118161" w:rsidR="00B31703" w:rsidRPr="007A6162" w:rsidRDefault="00B31703" w:rsidP="00667E26">
      <w:pPr>
        <w:numPr>
          <w:ilvl w:val="0"/>
          <w:numId w:val="16"/>
        </w:numPr>
        <w:spacing w:line="276" w:lineRule="auto"/>
        <w:ind w:left="426" w:hanging="426"/>
        <w:jc w:val="both"/>
        <w:rPr>
          <w:sz w:val="22"/>
          <w:szCs w:val="22"/>
        </w:rPr>
      </w:pPr>
      <w:r w:rsidRPr="007A6162">
        <w:rPr>
          <w:sz w:val="22"/>
          <w:szCs w:val="22"/>
        </w:rPr>
        <w:t>V případě, že objednatel bude v prodlení se zaplacením ceny</w:t>
      </w:r>
      <w:r w:rsidR="00267722">
        <w:rPr>
          <w:sz w:val="22"/>
          <w:szCs w:val="22"/>
        </w:rPr>
        <w:t xml:space="preserve"> díla</w:t>
      </w:r>
      <w:r w:rsidRPr="007A6162">
        <w:rPr>
          <w:sz w:val="22"/>
          <w:szCs w:val="22"/>
        </w:rPr>
        <w:t xml:space="preserve">, je zhotovitel oprávněn </w:t>
      </w:r>
      <w:r w:rsidR="00267722">
        <w:rPr>
          <w:sz w:val="22"/>
          <w:szCs w:val="22"/>
        </w:rPr>
        <w:t xml:space="preserve">po objednateli </w:t>
      </w:r>
      <w:r w:rsidRPr="007A6162">
        <w:rPr>
          <w:sz w:val="22"/>
          <w:szCs w:val="22"/>
        </w:rPr>
        <w:t xml:space="preserve">požadovat úhradu úroků z prodlení ve výši 0,02 % </w:t>
      </w:r>
      <w:r w:rsidR="00DC0C50" w:rsidRPr="007A6162">
        <w:rPr>
          <w:sz w:val="22"/>
          <w:szCs w:val="22"/>
        </w:rPr>
        <w:t xml:space="preserve">z nezaplacené </w:t>
      </w:r>
      <w:r w:rsidR="00DC0C50">
        <w:rPr>
          <w:sz w:val="22"/>
          <w:szCs w:val="22"/>
        </w:rPr>
        <w:t>ceny díla</w:t>
      </w:r>
      <w:r w:rsidR="00DC0C50" w:rsidRPr="007A6162">
        <w:rPr>
          <w:sz w:val="22"/>
          <w:szCs w:val="22"/>
        </w:rPr>
        <w:t xml:space="preserve"> </w:t>
      </w:r>
      <w:r w:rsidRPr="007A6162">
        <w:rPr>
          <w:sz w:val="22"/>
          <w:szCs w:val="22"/>
        </w:rPr>
        <w:t xml:space="preserve">za každý den prodlení. </w:t>
      </w:r>
    </w:p>
    <w:p w14:paraId="64B2623B" w14:textId="77777777" w:rsidR="00267722" w:rsidRPr="00267722" w:rsidRDefault="00267722" w:rsidP="00667E26">
      <w:pPr>
        <w:pStyle w:val="Zkladntextodsazen"/>
        <w:numPr>
          <w:ilvl w:val="0"/>
          <w:numId w:val="16"/>
        </w:numPr>
        <w:spacing w:line="276" w:lineRule="auto"/>
        <w:ind w:left="426" w:hanging="426"/>
        <w:jc w:val="both"/>
        <w:rPr>
          <w:sz w:val="22"/>
          <w:szCs w:val="22"/>
        </w:rPr>
      </w:pPr>
      <w:r w:rsidRPr="00267722">
        <w:rPr>
          <w:sz w:val="22"/>
          <w:szCs w:val="22"/>
        </w:rPr>
        <w:t xml:space="preserve">Smluvní sankce musí být druhé smluvní straně písemně vyúčtována a vyúčtování jí musí být doručeno. Vyúčtování je splatné 15 dní od jeho vyhotovení a musí v něm být uvedena výše a důvod smluvní sankce. </w:t>
      </w:r>
    </w:p>
    <w:p w14:paraId="13A7E43A" w14:textId="59A7301E" w:rsidR="00B31703" w:rsidRPr="00DC0C50" w:rsidRDefault="00267722" w:rsidP="00DC0C50">
      <w:pPr>
        <w:pStyle w:val="Zkladntextodsazen"/>
        <w:numPr>
          <w:ilvl w:val="0"/>
          <w:numId w:val="16"/>
        </w:numPr>
        <w:spacing w:after="0" w:line="276" w:lineRule="auto"/>
        <w:ind w:left="426" w:hanging="426"/>
        <w:jc w:val="both"/>
        <w:rPr>
          <w:sz w:val="22"/>
          <w:szCs w:val="22"/>
        </w:rPr>
      </w:pPr>
      <w:r w:rsidRPr="00DC0C50">
        <w:rPr>
          <w:sz w:val="22"/>
          <w:szCs w:val="22"/>
        </w:rPr>
        <w:t>Ujednáním o smluvní pokutě ani jejím skutečným uhrazením nejsou dotčeny nároky objednatele na splnění smluvní pokutou zajištěné povinnosti a na náhradu škody v plné výši. Náhrada škody musí být zhotoviteli vyúčtována za obdobných podmínek jako smluvní sankce.</w:t>
      </w:r>
    </w:p>
    <w:p w14:paraId="2AEB4B6E" w14:textId="77777777" w:rsidR="00B31703" w:rsidRPr="001C7910" w:rsidRDefault="00B31703" w:rsidP="00B31703">
      <w:pPr>
        <w:tabs>
          <w:tab w:val="left" w:pos="720"/>
        </w:tabs>
        <w:spacing w:line="276" w:lineRule="auto"/>
        <w:ind w:left="720" w:hanging="720"/>
        <w:jc w:val="center"/>
        <w:rPr>
          <w:b/>
          <w:sz w:val="22"/>
          <w:szCs w:val="22"/>
        </w:rPr>
      </w:pPr>
    </w:p>
    <w:p w14:paraId="1FB983F2" w14:textId="395C54F8" w:rsidR="00B31703" w:rsidRPr="001C7910" w:rsidRDefault="000170DF" w:rsidP="00B31703">
      <w:pPr>
        <w:tabs>
          <w:tab w:val="left" w:pos="720"/>
        </w:tabs>
        <w:spacing w:line="276" w:lineRule="auto"/>
        <w:ind w:left="720" w:hanging="720"/>
        <w:jc w:val="center"/>
        <w:rPr>
          <w:b/>
          <w:sz w:val="22"/>
          <w:szCs w:val="22"/>
        </w:rPr>
      </w:pPr>
      <w:r>
        <w:rPr>
          <w:b/>
          <w:sz w:val="22"/>
          <w:szCs w:val="22"/>
        </w:rPr>
        <w:t>IX.</w:t>
      </w:r>
    </w:p>
    <w:p w14:paraId="2B078B3F" w14:textId="77777777"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Ukončení smluvního vztahu</w:t>
      </w:r>
    </w:p>
    <w:p w14:paraId="7FD4A645" w14:textId="77777777"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 xml:space="preserve">Smlouvu je možné ukončit písemnou dohodou smluvních stran nebo písemným odstoupením od smlouvy. </w:t>
      </w:r>
    </w:p>
    <w:p w14:paraId="1BFBABF1" w14:textId="77777777"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Dohoda o ukončení smlouvy musí být datována a podepsána oběma smluvními stranami.</w:t>
      </w:r>
    </w:p>
    <w:p w14:paraId="20FFEE3B" w14:textId="6770F6B6"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 xml:space="preserve">Smluvní strana je oprávněna od smlouvy odstoupit v případě podstatného porušení smlouvy druhou smluvní stranou. </w:t>
      </w:r>
    </w:p>
    <w:p w14:paraId="15631152" w14:textId="77777777"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Za podstatné porušení smlouvy je považováno zejména prodlení zhotovitele s dokončením a předáním díla delším než 10 dnů, zhotovitelem opakované porušení smluvních a zákonných povinností.</w:t>
      </w:r>
    </w:p>
    <w:p w14:paraId="149C3FFF" w14:textId="77777777"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Za podstatné porušení smlouvy je považováno zejména prodlení objednatele se zaplacením ceny díla delší než 60 dnů.</w:t>
      </w:r>
    </w:p>
    <w:p w14:paraId="494FDEDF" w14:textId="5F82CE08"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V písemném odstoupení od smlouvy musí odstupující smluvní strana uvést, v čem spatřuje důvod odstoupení od smlouvy, popřípadě připojit k tomuto úkonu doklady prokazující tvrzené důvody.</w:t>
      </w:r>
    </w:p>
    <w:p w14:paraId="0B1D3D84" w14:textId="5879C6CE" w:rsidR="00B31703" w:rsidRDefault="00E111CB" w:rsidP="00316B44">
      <w:pPr>
        <w:pStyle w:val="Odstavecseseznamem"/>
        <w:numPr>
          <w:ilvl w:val="0"/>
          <w:numId w:val="8"/>
        </w:numPr>
        <w:spacing w:line="276" w:lineRule="auto"/>
        <w:ind w:left="426" w:hanging="426"/>
        <w:jc w:val="both"/>
      </w:pPr>
      <w:r w:rsidRPr="00DC0C50">
        <w:rPr>
          <w:sz w:val="22"/>
          <w:szCs w:val="22"/>
        </w:rPr>
        <w:t>Odstoupením od smlouvy není dotčeno právo na zaplacení smluvní pokuty, na náhradu škody vzniklé objednateli</w:t>
      </w:r>
      <w:r w:rsidRPr="00DC0C50">
        <w:rPr>
          <w:rFonts w:asciiTheme="minorHAnsi" w:hAnsiTheme="minorHAnsi" w:cstheme="minorHAnsi"/>
          <w:sz w:val="22"/>
          <w:szCs w:val="22"/>
        </w:rPr>
        <w:t>.</w:t>
      </w:r>
    </w:p>
    <w:p w14:paraId="7BCDA985" w14:textId="2EE84700" w:rsidR="00B31703" w:rsidRDefault="00B31703" w:rsidP="00B31703">
      <w:pPr>
        <w:pStyle w:val="Normlnweb"/>
        <w:spacing w:line="276" w:lineRule="auto"/>
        <w:jc w:val="center"/>
        <w:rPr>
          <w:b/>
          <w:sz w:val="22"/>
          <w:szCs w:val="22"/>
        </w:rPr>
      </w:pPr>
      <w:r>
        <w:rPr>
          <w:b/>
          <w:sz w:val="22"/>
          <w:szCs w:val="22"/>
        </w:rPr>
        <w:t>X.</w:t>
      </w:r>
    </w:p>
    <w:p w14:paraId="1BED58D7" w14:textId="6EDB4BFD" w:rsidR="00B31703" w:rsidRDefault="00E111CB" w:rsidP="00B31703">
      <w:pPr>
        <w:pStyle w:val="Normlnweb"/>
        <w:spacing w:line="276" w:lineRule="auto"/>
        <w:jc w:val="center"/>
        <w:rPr>
          <w:b/>
          <w:sz w:val="22"/>
          <w:szCs w:val="22"/>
        </w:rPr>
      </w:pPr>
      <w:r>
        <w:rPr>
          <w:b/>
          <w:sz w:val="22"/>
          <w:szCs w:val="22"/>
        </w:rPr>
        <w:t>Doručování</w:t>
      </w:r>
    </w:p>
    <w:p w14:paraId="2EDCC9A0" w14:textId="77777777" w:rsidR="00E111CB" w:rsidRPr="0013563B" w:rsidRDefault="00E111CB" w:rsidP="00E111CB">
      <w:pPr>
        <w:numPr>
          <w:ilvl w:val="0"/>
          <w:numId w:val="20"/>
        </w:numPr>
        <w:spacing w:line="276" w:lineRule="auto"/>
        <w:ind w:left="426" w:hanging="426"/>
        <w:jc w:val="both"/>
        <w:rPr>
          <w:sz w:val="22"/>
          <w:szCs w:val="22"/>
        </w:rPr>
      </w:pPr>
      <w:r w:rsidRPr="0013563B">
        <w:rPr>
          <w:sz w:val="22"/>
          <w:szCs w:val="22"/>
        </w:rPr>
        <w:t xml:space="preserve">Písemnosti mezi smluvními stranami se doručují do jejich sídla, pokud ve smlouvě není uvedeno jinak. </w:t>
      </w:r>
    </w:p>
    <w:p w14:paraId="672FCA5A" w14:textId="77777777" w:rsidR="00E111CB" w:rsidRPr="0013563B" w:rsidRDefault="00E111CB" w:rsidP="00E111CB">
      <w:pPr>
        <w:numPr>
          <w:ilvl w:val="0"/>
          <w:numId w:val="20"/>
        </w:numPr>
        <w:spacing w:line="276" w:lineRule="auto"/>
        <w:ind w:left="426" w:hanging="426"/>
        <w:jc w:val="both"/>
        <w:rPr>
          <w:sz w:val="22"/>
          <w:szCs w:val="22"/>
        </w:rPr>
      </w:pPr>
      <w:bookmarkStart w:id="0" w:name="_Hlk194314326"/>
      <w:r w:rsidRPr="0013563B">
        <w:rPr>
          <w:sz w:val="22"/>
          <w:szCs w:val="22"/>
        </w:rPr>
        <w:t>Odepře-li adresát doručovanou písemnost přijmout, považuje se za doručenou dnem, kdy bylo její přijetí odepřeno. Pokud se nepodaří písemnost doručit, považuje se za den doručení den vrácení této písemnosti odesílateli.</w:t>
      </w:r>
    </w:p>
    <w:bookmarkEnd w:id="0"/>
    <w:p w14:paraId="2F72C69F" w14:textId="77777777" w:rsidR="00E111CB" w:rsidRDefault="00E111CB" w:rsidP="00E111CB">
      <w:pPr>
        <w:numPr>
          <w:ilvl w:val="0"/>
          <w:numId w:val="20"/>
        </w:numPr>
        <w:spacing w:line="276" w:lineRule="auto"/>
        <w:ind w:left="426" w:hanging="426"/>
        <w:jc w:val="both"/>
        <w:rPr>
          <w:sz w:val="22"/>
          <w:szCs w:val="22"/>
        </w:rPr>
      </w:pPr>
      <w:r w:rsidRPr="0013563B">
        <w:rPr>
          <w:sz w:val="22"/>
          <w:szCs w:val="22"/>
        </w:rPr>
        <w:lastRenderedPageBreak/>
        <w:t>Písemnou formou komunikace mezi smluvními stranami se rozumí i použití datové schránky nebo e-mailu zaslaného mezi kontaktními e-mailovými adresami uvedenými ve smlouvě. Elektronickou e-mailovou formou není možno ukončit smlouvu či provádět její změny.</w:t>
      </w:r>
    </w:p>
    <w:p w14:paraId="0933C953" w14:textId="77777777" w:rsidR="00316B44" w:rsidRPr="0013563B" w:rsidRDefault="00316B44" w:rsidP="0045166B">
      <w:pPr>
        <w:spacing w:line="276" w:lineRule="auto"/>
        <w:ind w:left="426"/>
        <w:jc w:val="both"/>
        <w:rPr>
          <w:sz w:val="22"/>
          <w:szCs w:val="22"/>
        </w:rPr>
      </w:pPr>
    </w:p>
    <w:p w14:paraId="66648875" w14:textId="77777777" w:rsidR="00E111CB" w:rsidRPr="00E111CB" w:rsidRDefault="00E111CB" w:rsidP="00E111CB">
      <w:pPr>
        <w:pStyle w:val="Normlnweb"/>
        <w:spacing w:line="276" w:lineRule="auto"/>
        <w:jc w:val="center"/>
        <w:rPr>
          <w:b/>
          <w:bCs/>
          <w:sz w:val="22"/>
          <w:szCs w:val="22"/>
        </w:rPr>
      </w:pPr>
      <w:r w:rsidRPr="00E111CB">
        <w:rPr>
          <w:b/>
          <w:bCs/>
          <w:sz w:val="22"/>
          <w:szCs w:val="22"/>
        </w:rPr>
        <w:t>XI.</w:t>
      </w:r>
      <w:r w:rsidRPr="00E111CB">
        <w:rPr>
          <w:b/>
          <w:bCs/>
          <w:sz w:val="22"/>
          <w:szCs w:val="22"/>
        </w:rPr>
        <w:tab/>
      </w:r>
    </w:p>
    <w:p w14:paraId="08296A27" w14:textId="39D3CDA4" w:rsidR="00E111CB" w:rsidRPr="001C7910" w:rsidRDefault="00E111CB" w:rsidP="00E111CB">
      <w:pPr>
        <w:pStyle w:val="Normlnweb"/>
        <w:spacing w:line="276" w:lineRule="auto"/>
        <w:jc w:val="center"/>
        <w:rPr>
          <w:b/>
          <w:bCs/>
          <w:sz w:val="22"/>
          <w:szCs w:val="22"/>
        </w:rPr>
      </w:pPr>
      <w:r w:rsidRPr="00E111CB">
        <w:rPr>
          <w:b/>
          <w:bCs/>
          <w:sz w:val="22"/>
          <w:szCs w:val="22"/>
        </w:rPr>
        <w:t>Ochrana osobních údajů, mlčenlivost</w:t>
      </w:r>
    </w:p>
    <w:p w14:paraId="1C451878" w14:textId="77777777" w:rsidR="00E111CB" w:rsidRPr="00E111CB" w:rsidRDefault="00E111CB" w:rsidP="0013563B">
      <w:pPr>
        <w:pStyle w:val="Odstavecseseznamem"/>
        <w:numPr>
          <w:ilvl w:val="0"/>
          <w:numId w:val="12"/>
        </w:numPr>
        <w:spacing w:before="120" w:line="276" w:lineRule="auto"/>
        <w:ind w:left="426" w:hanging="426"/>
        <w:jc w:val="both"/>
        <w:rPr>
          <w:sz w:val="22"/>
          <w:szCs w:val="22"/>
        </w:rPr>
      </w:pPr>
      <w:r w:rsidRPr="00E111CB">
        <w:rPr>
          <w:sz w:val="22"/>
          <w:szCs w:val="22"/>
        </w:rPr>
        <w:t xml:space="preserve">Smluvní strany jsou povinny nakládat se všemi skutečnostmi, o nichž se v rámci předmětného smluvního vztahu dozví (zejména s osobními údaji zaměstnanců, obchodních partnerů, zákazníků a třetích stran) v souladu s nařízením Evropského parlamentu a Rady (EU) 2016/679 (obecné nařízení o ochraně osobních údajů) a zachovávat o nich mlčenlivost.  </w:t>
      </w:r>
    </w:p>
    <w:p w14:paraId="21C86845" w14:textId="77777777" w:rsidR="00E111CB" w:rsidRPr="00E111CB" w:rsidRDefault="00E111CB" w:rsidP="0013563B">
      <w:pPr>
        <w:pStyle w:val="Odstavecseseznamem"/>
        <w:numPr>
          <w:ilvl w:val="0"/>
          <w:numId w:val="12"/>
        </w:numPr>
        <w:spacing w:before="120" w:line="276" w:lineRule="auto"/>
        <w:ind w:left="426" w:hanging="426"/>
        <w:jc w:val="both"/>
        <w:rPr>
          <w:sz w:val="22"/>
          <w:szCs w:val="22"/>
        </w:rPr>
      </w:pPr>
      <w:r w:rsidRPr="00E111CB">
        <w:rPr>
          <w:sz w:val="22"/>
          <w:szCs w:val="22"/>
        </w:rPr>
        <w:t>Jakékoli porušení povinnosti ochrany osobních údajů nebo povinnosti zachovávat mlčenlivost dle předchozího odstavce bude považováno za podstatné porušení smlouvy a založí nárok na případnou náhradu škody druhé smluvní straně.</w:t>
      </w:r>
    </w:p>
    <w:p w14:paraId="2054ED25" w14:textId="77777777" w:rsidR="00E111CB" w:rsidRPr="00E111CB" w:rsidRDefault="00E111CB" w:rsidP="0013563B">
      <w:pPr>
        <w:pStyle w:val="Odstavecseseznamem"/>
        <w:numPr>
          <w:ilvl w:val="0"/>
          <w:numId w:val="12"/>
        </w:numPr>
        <w:spacing w:before="120" w:line="276" w:lineRule="auto"/>
        <w:ind w:left="426" w:hanging="426"/>
        <w:jc w:val="both"/>
        <w:rPr>
          <w:sz w:val="22"/>
          <w:szCs w:val="22"/>
        </w:rPr>
      </w:pPr>
      <w:r w:rsidRPr="00E111CB">
        <w:rPr>
          <w:sz w:val="22"/>
          <w:szCs w:val="22"/>
        </w:rPr>
        <w:t>Povinnost ochrany osobních údajů a povinnost zachovávat mlčenlivost trvá i po skončení smluvního vztahu.</w:t>
      </w:r>
    </w:p>
    <w:p w14:paraId="751A6241" w14:textId="77777777" w:rsidR="00E111CB" w:rsidRPr="00E111CB" w:rsidRDefault="00E111CB" w:rsidP="0013563B">
      <w:pPr>
        <w:pStyle w:val="Odstavecseseznamem"/>
        <w:numPr>
          <w:ilvl w:val="0"/>
          <w:numId w:val="12"/>
        </w:numPr>
        <w:spacing w:before="120" w:line="276" w:lineRule="auto"/>
        <w:ind w:left="426" w:hanging="426"/>
        <w:jc w:val="both"/>
        <w:rPr>
          <w:sz w:val="22"/>
          <w:szCs w:val="22"/>
        </w:rPr>
      </w:pPr>
      <w:r w:rsidRPr="00E111CB">
        <w:rPr>
          <w:sz w:val="22"/>
          <w:szCs w:val="22"/>
        </w:rPr>
        <w:t>Objednatel je povinným subjektem dle zákona o svobodném přístupu k informacím č. 106/1999 Sb. a za podmínek stanovených v tomto zákoně je povinen smlouvu, případně informace v ní obsažené nebo z ní vyplývající, poskytnout třetí osobě na základě žádosti nebo zveřejnit. Informace, které je povinen objednatel poskytnout nebo zveřejnit, se nepovažují za obchodní tajemství ve smyslu ustanovení § 504 občanského zákoníku č. 89/2012 Sb. ani za důvěrný údaj nebo sdělení ve smyslu ustanovení § 1730 odst. 2 občanského zákoníku č. 89/2012 Sb.</w:t>
      </w:r>
    </w:p>
    <w:p w14:paraId="2CDEC987" w14:textId="77777777" w:rsidR="00B31703" w:rsidRPr="001C7910" w:rsidRDefault="00B31703" w:rsidP="00B31703">
      <w:pPr>
        <w:pStyle w:val="Odstavecseseznamem"/>
        <w:spacing w:line="276" w:lineRule="auto"/>
        <w:ind w:left="426"/>
        <w:jc w:val="both"/>
        <w:rPr>
          <w:sz w:val="22"/>
          <w:szCs w:val="22"/>
        </w:rPr>
      </w:pPr>
    </w:p>
    <w:p w14:paraId="79E5F996" w14:textId="1EE5C8EE" w:rsidR="00B31703" w:rsidRPr="001C7910" w:rsidRDefault="00B31703" w:rsidP="00B31703">
      <w:pPr>
        <w:pStyle w:val="Zkladntextodsazen"/>
        <w:tabs>
          <w:tab w:val="num" w:pos="720"/>
          <w:tab w:val="center" w:pos="4716"/>
          <w:tab w:val="left" w:pos="5280"/>
        </w:tabs>
        <w:spacing w:after="0" w:line="276" w:lineRule="auto"/>
        <w:ind w:left="360"/>
        <w:jc w:val="center"/>
        <w:rPr>
          <w:b/>
          <w:sz w:val="22"/>
          <w:szCs w:val="22"/>
        </w:rPr>
      </w:pPr>
      <w:r w:rsidRPr="001C7910">
        <w:rPr>
          <w:b/>
          <w:sz w:val="22"/>
          <w:szCs w:val="22"/>
        </w:rPr>
        <w:t>X</w:t>
      </w:r>
      <w:r w:rsidR="000170DF">
        <w:rPr>
          <w:b/>
          <w:sz w:val="22"/>
          <w:szCs w:val="22"/>
        </w:rPr>
        <w:t>I</w:t>
      </w:r>
      <w:r w:rsidR="00E111CB">
        <w:rPr>
          <w:b/>
          <w:sz w:val="22"/>
          <w:szCs w:val="22"/>
        </w:rPr>
        <w:t>I</w:t>
      </w:r>
      <w:r w:rsidRPr="001C7910">
        <w:rPr>
          <w:b/>
          <w:sz w:val="22"/>
          <w:szCs w:val="22"/>
        </w:rPr>
        <w:t>.</w:t>
      </w:r>
    </w:p>
    <w:p w14:paraId="06A4DC84" w14:textId="77777777" w:rsidR="00B31703" w:rsidRPr="001C7910" w:rsidRDefault="00B31703" w:rsidP="00B31703">
      <w:pPr>
        <w:pStyle w:val="Zkladntextodsazen"/>
        <w:tabs>
          <w:tab w:val="num" w:pos="720"/>
        </w:tabs>
        <w:spacing w:after="0" w:line="276" w:lineRule="auto"/>
        <w:ind w:left="360"/>
        <w:jc w:val="center"/>
        <w:rPr>
          <w:b/>
          <w:sz w:val="22"/>
          <w:szCs w:val="22"/>
        </w:rPr>
      </w:pPr>
      <w:r w:rsidRPr="001C7910">
        <w:rPr>
          <w:b/>
          <w:sz w:val="22"/>
          <w:szCs w:val="22"/>
        </w:rPr>
        <w:t>Závěrečná ustanovení</w:t>
      </w:r>
    </w:p>
    <w:p w14:paraId="46810E4D" w14:textId="77777777" w:rsidR="0039088A" w:rsidRPr="0039088A" w:rsidRDefault="0039088A" w:rsidP="0039088A">
      <w:pPr>
        <w:numPr>
          <w:ilvl w:val="0"/>
          <w:numId w:val="5"/>
        </w:numPr>
        <w:tabs>
          <w:tab w:val="clear" w:pos="375"/>
        </w:tabs>
        <w:spacing w:line="276" w:lineRule="auto"/>
        <w:jc w:val="both"/>
        <w:rPr>
          <w:iCs/>
          <w:sz w:val="22"/>
          <w:szCs w:val="22"/>
        </w:rPr>
      </w:pPr>
      <w:r w:rsidRPr="0039088A">
        <w:rPr>
          <w:iCs/>
          <w:sz w:val="22"/>
          <w:szCs w:val="22"/>
        </w:rPr>
        <w:t>V případě, že u některé ze smluvních stran nastanou změny identifikačních a kontaktních údajů (například změna sídla, změna jednajících osob), je smluvní strana, u níž došlo k těmto změnám, povinna uvedené změny druhé smluvní straně oznámit. Pokud tak neučiní, odpovídá druhé smluvní straně za vzniklou škodu.</w:t>
      </w:r>
    </w:p>
    <w:p w14:paraId="600E7218" w14:textId="6D3586C5" w:rsidR="0039088A" w:rsidRPr="0039088A" w:rsidRDefault="0039088A" w:rsidP="0039088A">
      <w:pPr>
        <w:numPr>
          <w:ilvl w:val="0"/>
          <w:numId w:val="5"/>
        </w:numPr>
        <w:tabs>
          <w:tab w:val="clear" w:pos="375"/>
        </w:tabs>
        <w:spacing w:line="276" w:lineRule="auto"/>
        <w:jc w:val="both"/>
        <w:rPr>
          <w:iCs/>
          <w:sz w:val="22"/>
          <w:szCs w:val="22"/>
        </w:rPr>
      </w:pPr>
      <w:r w:rsidRPr="0039088A">
        <w:rPr>
          <w:iCs/>
          <w:sz w:val="22"/>
          <w:szCs w:val="22"/>
        </w:rPr>
        <w:t>Změna nebo doplnění smlouvy je možná jen formou písemných dodatků</w:t>
      </w:r>
      <w:r>
        <w:rPr>
          <w:iCs/>
          <w:sz w:val="22"/>
          <w:szCs w:val="22"/>
        </w:rPr>
        <w:t>.</w:t>
      </w:r>
      <w:r w:rsidRPr="0039088A">
        <w:rPr>
          <w:iCs/>
          <w:sz w:val="22"/>
          <w:szCs w:val="22"/>
        </w:rPr>
        <w:t xml:space="preserve"> </w:t>
      </w:r>
    </w:p>
    <w:p w14:paraId="5945DF4D" w14:textId="77777777" w:rsidR="0039088A" w:rsidRPr="0039088A" w:rsidRDefault="0039088A" w:rsidP="0039088A">
      <w:pPr>
        <w:pStyle w:val="Odstavecseseznamem"/>
        <w:numPr>
          <w:ilvl w:val="0"/>
          <w:numId w:val="5"/>
        </w:numPr>
        <w:spacing w:line="276" w:lineRule="auto"/>
        <w:jc w:val="both"/>
        <w:rPr>
          <w:iCs/>
          <w:sz w:val="22"/>
          <w:szCs w:val="22"/>
        </w:rPr>
      </w:pPr>
      <w:r w:rsidRPr="0039088A">
        <w:rPr>
          <w:iCs/>
          <w:sz w:val="22"/>
          <w:szCs w:val="22"/>
        </w:rPr>
        <w:t xml:space="preserve">Všechny spory vyplývající z této smlouvy a s touto smlouvou související se budou řešit u obecného soudu objednatele. </w:t>
      </w:r>
    </w:p>
    <w:p w14:paraId="2175372B" w14:textId="2B608F00" w:rsidR="0039088A" w:rsidRPr="0039088A" w:rsidRDefault="0039088A" w:rsidP="0039088A">
      <w:pPr>
        <w:pStyle w:val="Odstavecseseznamem"/>
        <w:numPr>
          <w:ilvl w:val="0"/>
          <w:numId w:val="5"/>
        </w:numPr>
        <w:spacing w:line="276" w:lineRule="auto"/>
        <w:jc w:val="both"/>
        <w:rPr>
          <w:iCs/>
          <w:sz w:val="22"/>
          <w:szCs w:val="22"/>
        </w:rPr>
      </w:pPr>
      <w:r w:rsidRPr="0039088A">
        <w:rPr>
          <w:iCs/>
          <w:sz w:val="22"/>
          <w:szCs w:val="22"/>
        </w:rPr>
        <w:t>Podpisem této smlouvy bere zhotovitel na vědomí, že smlouva bude zveřejněna objednatelem na Portálu veřejné správy v Registru smluv podle zákona č. 340/2015 Sb., o zvláštních podmínkách účinnosti některých smluv, uveřejňování těchto smluv a o registru smluv (dále jen „zákon o registru smluv“)</w:t>
      </w:r>
      <w:r w:rsidR="00316B44">
        <w:rPr>
          <w:iCs/>
          <w:sz w:val="22"/>
          <w:szCs w:val="22"/>
        </w:rPr>
        <w:t xml:space="preserve">. </w:t>
      </w:r>
      <w:r w:rsidRPr="0039088A">
        <w:rPr>
          <w:iCs/>
          <w:sz w:val="22"/>
          <w:szCs w:val="22"/>
        </w:rPr>
        <w:t xml:space="preserve">V takovém případě smlouva nabude účinnosti dnem jejího uveřejnění dle zákona o registru smluv. </w:t>
      </w:r>
    </w:p>
    <w:p w14:paraId="46603640" w14:textId="77777777" w:rsidR="0039088A" w:rsidRPr="0039088A" w:rsidRDefault="0039088A" w:rsidP="0039088A">
      <w:pPr>
        <w:pStyle w:val="Odstavecseseznamem"/>
        <w:numPr>
          <w:ilvl w:val="0"/>
          <w:numId w:val="5"/>
        </w:numPr>
        <w:spacing w:line="276" w:lineRule="auto"/>
        <w:jc w:val="both"/>
        <w:rPr>
          <w:iCs/>
          <w:sz w:val="22"/>
          <w:szCs w:val="22"/>
        </w:rPr>
      </w:pPr>
      <w:r w:rsidRPr="0039088A">
        <w:rPr>
          <w:iCs/>
          <w:sz w:val="22"/>
          <w:szCs w:val="22"/>
        </w:rPr>
        <w:t>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p>
    <w:p w14:paraId="3DFB57E5" w14:textId="67966E12" w:rsidR="00B31703" w:rsidRPr="0039088A" w:rsidRDefault="0039088A" w:rsidP="0039088A">
      <w:pPr>
        <w:numPr>
          <w:ilvl w:val="0"/>
          <w:numId w:val="5"/>
        </w:numPr>
        <w:tabs>
          <w:tab w:val="clear" w:pos="375"/>
        </w:tabs>
        <w:spacing w:line="276" w:lineRule="auto"/>
        <w:jc w:val="both"/>
        <w:rPr>
          <w:color w:val="000000"/>
          <w:sz w:val="22"/>
          <w:szCs w:val="22"/>
        </w:rPr>
      </w:pPr>
      <w:r w:rsidRPr="0039088A">
        <w:rPr>
          <w:color w:val="000000"/>
          <w:sz w:val="22"/>
          <w:szCs w:val="22"/>
        </w:rPr>
        <w:t>Smluvní strany prohlašují, že si tuto smlouvu přečetly, že jejímu obsahu porozuměly a souhlasí s ním, na důkaz čehož níže připojují své podpisy.</w:t>
      </w:r>
    </w:p>
    <w:p w14:paraId="2A681F7C" w14:textId="77777777" w:rsidR="00B31703" w:rsidRPr="001C7910" w:rsidRDefault="00B31703" w:rsidP="00B31703">
      <w:pPr>
        <w:spacing w:line="276" w:lineRule="auto"/>
        <w:jc w:val="both"/>
        <w:rPr>
          <w:sz w:val="22"/>
          <w:szCs w:val="22"/>
        </w:rPr>
      </w:pPr>
    </w:p>
    <w:p w14:paraId="778CB1A8" w14:textId="77777777" w:rsidR="00B31703" w:rsidRPr="001C7910" w:rsidRDefault="00B31703" w:rsidP="00B31703">
      <w:pPr>
        <w:tabs>
          <w:tab w:val="left" w:pos="6379"/>
        </w:tabs>
        <w:spacing w:line="276" w:lineRule="auto"/>
        <w:ind w:left="705" w:hanging="705"/>
        <w:jc w:val="both"/>
        <w:rPr>
          <w:sz w:val="22"/>
          <w:szCs w:val="22"/>
        </w:rPr>
      </w:pPr>
      <w:r w:rsidRPr="001C7910">
        <w:rPr>
          <w:sz w:val="22"/>
          <w:szCs w:val="22"/>
        </w:rPr>
        <w:t>V</w:t>
      </w:r>
      <w:r>
        <w:rPr>
          <w:sz w:val="22"/>
          <w:szCs w:val="22"/>
        </w:rPr>
        <w:t xml:space="preserve"> Brně </w:t>
      </w:r>
      <w:r w:rsidRPr="001C7910">
        <w:rPr>
          <w:sz w:val="22"/>
          <w:szCs w:val="22"/>
        </w:rPr>
        <w:t>dne</w:t>
      </w:r>
      <w:r>
        <w:rPr>
          <w:sz w:val="22"/>
          <w:szCs w:val="22"/>
        </w:rPr>
        <w:t xml:space="preserve"> ……</w:t>
      </w:r>
      <w:proofErr w:type="gramStart"/>
      <w:r>
        <w:rPr>
          <w:sz w:val="22"/>
          <w:szCs w:val="22"/>
        </w:rPr>
        <w:t>…….</w:t>
      </w:r>
      <w:proofErr w:type="gramEnd"/>
      <w:r>
        <w:rPr>
          <w:sz w:val="22"/>
          <w:szCs w:val="22"/>
        </w:rPr>
        <w:t>.</w:t>
      </w:r>
      <w:r>
        <w:rPr>
          <w:sz w:val="22"/>
          <w:szCs w:val="22"/>
        </w:rPr>
        <w:tab/>
        <w:t>V …… dne ……….</w:t>
      </w:r>
    </w:p>
    <w:p w14:paraId="6B888386" w14:textId="77777777" w:rsidR="00B31703" w:rsidRPr="001C7910" w:rsidRDefault="00B31703" w:rsidP="00B31703">
      <w:pPr>
        <w:spacing w:line="276" w:lineRule="auto"/>
        <w:ind w:left="705" w:hanging="705"/>
        <w:jc w:val="both"/>
        <w:rPr>
          <w:sz w:val="22"/>
          <w:szCs w:val="22"/>
        </w:rPr>
      </w:pPr>
    </w:p>
    <w:p w14:paraId="4F1CFC5F" w14:textId="77777777" w:rsidR="00B31703" w:rsidRDefault="00B31703" w:rsidP="00B31703">
      <w:pPr>
        <w:tabs>
          <w:tab w:val="left" w:pos="6379"/>
        </w:tabs>
        <w:spacing w:line="276" w:lineRule="auto"/>
        <w:rPr>
          <w:sz w:val="22"/>
          <w:szCs w:val="22"/>
        </w:rPr>
      </w:pPr>
      <w:r>
        <w:rPr>
          <w:sz w:val="22"/>
          <w:szCs w:val="22"/>
        </w:rPr>
        <w:tab/>
      </w:r>
    </w:p>
    <w:p w14:paraId="260AA1C1" w14:textId="77777777" w:rsidR="00B31703" w:rsidRPr="001C7910" w:rsidRDefault="00B31703" w:rsidP="00B31703">
      <w:pPr>
        <w:tabs>
          <w:tab w:val="left" w:pos="6379"/>
        </w:tabs>
        <w:spacing w:line="276" w:lineRule="auto"/>
        <w:ind w:left="705" w:hanging="705"/>
        <w:jc w:val="both"/>
        <w:rPr>
          <w:sz w:val="22"/>
          <w:szCs w:val="22"/>
        </w:rPr>
      </w:pPr>
      <w:r>
        <w:rPr>
          <w:sz w:val="22"/>
          <w:szCs w:val="22"/>
        </w:rPr>
        <w:t>………………………………</w:t>
      </w:r>
      <w:r>
        <w:rPr>
          <w:sz w:val="22"/>
          <w:szCs w:val="22"/>
        </w:rPr>
        <w:tab/>
        <w:t>………………………………</w:t>
      </w:r>
    </w:p>
    <w:p w14:paraId="00EC2968" w14:textId="77777777" w:rsidR="00B31703" w:rsidRDefault="00B31703" w:rsidP="00B31703">
      <w:pPr>
        <w:spacing w:line="276" w:lineRule="auto"/>
        <w:ind w:left="705" w:hanging="705"/>
        <w:jc w:val="both"/>
        <w:rPr>
          <w:sz w:val="22"/>
          <w:szCs w:val="22"/>
        </w:rPr>
      </w:pPr>
      <w:r>
        <w:rPr>
          <w:sz w:val="22"/>
          <w:szCs w:val="22"/>
        </w:rPr>
        <w:t xml:space="preserve">     Ing. Miloš Havránek</w:t>
      </w:r>
    </w:p>
    <w:p w14:paraId="30F2CD32" w14:textId="4B632A4D" w:rsidR="00365F72" w:rsidRPr="0016240B" w:rsidRDefault="00B31703" w:rsidP="0016240B">
      <w:pPr>
        <w:spacing w:line="276" w:lineRule="auto"/>
        <w:ind w:left="705" w:hanging="705"/>
        <w:jc w:val="both"/>
        <w:rPr>
          <w:sz w:val="22"/>
          <w:szCs w:val="22"/>
        </w:rPr>
      </w:pPr>
      <w:r>
        <w:rPr>
          <w:sz w:val="22"/>
          <w:szCs w:val="22"/>
        </w:rPr>
        <w:t xml:space="preserve">        generální ředitel</w:t>
      </w:r>
    </w:p>
    <w:sectPr w:rsidR="00365F72" w:rsidRPr="0016240B" w:rsidSect="00B31703">
      <w:footerReference w:type="even" r:id="rId8"/>
      <w:footerReference w:type="default" r:id="rId9"/>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2F127" w14:textId="77777777" w:rsidR="00247F7C" w:rsidRDefault="00247F7C">
      <w:r>
        <w:separator/>
      </w:r>
    </w:p>
  </w:endnote>
  <w:endnote w:type="continuationSeparator" w:id="0">
    <w:p w14:paraId="2FE90EBD" w14:textId="77777777" w:rsidR="00247F7C" w:rsidRDefault="0024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ucida Grande">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435BC" w14:textId="77777777" w:rsidR="000C0D48" w:rsidRDefault="0016240B"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298E60C3" w14:textId="77777777" w:rsidR="000C0D48" w:rsidRDefault="000C0D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14:paraId="153DB4F7" w14:textId="77777777" w:rsidR="000C0D48" w:rsidRDefault="0016240B" w:rsidP="00612353">
            <w:pPr>
              <w:pStyle w:val="Zpat"/>
              <w:jc w:val="center"/>
            </w:pPr>
            <w:r w:rsidRPr="00E67E5F">
              <w:rPr>
                <w:sz w:val="24"/>
                <w:szCs w:val="24"/>
              </w:rPr>
              <w:fldChar w:fldCharType="begin"/>
            </w:r>
            <w:r w:rsidRPr="00E67E5F">
              <w:instrText>PAGE</w:instrText>
            </w:r>
            <w:r w:rsidRPr="00E67E5F">
              <w:rPr>
                <w:sz w:val="24"/>
                <w:szCs w:val="24"/>
              </w:rPr>
              <w:fldChar w:fldCharType="separate"/>
            </w:r>
            <w:r>
              <w:rPr>
                <w:noProof/>
              </w:rPr>
              <w:t>2</w:t>
            </w:r>
            <w:r w:rsidRPr="00E67E5F">
              <w:rPr>
                <w:sz w:val="24"/>
                <w:szCs w:val="24"/>
              </w:rPr>
              <w:fldChar w:fldCharType="end"/>
            </w:r>
            <w:r w:rsidRPr="00E67E5F">
              <w:t>/</w:t>
            </w:r>
            <w:r w:rsidRPr="00E67E5F">
              <w:rPr>
                <w:sz w:val="24"/>
                <w:szCs w:val="24"/>
              </w:rPr>
              <w:fldChar w:fldCharType="begin"/>
            </w:r>
            <w:r w:rsidRPr="00E67E5F">
              <w:instrText>NUMPAGES</w:instrText>
            </w:r>
            <w:r w:rsidRPr="00E67E5F">
              <w:rPr>
                <w:sz w:val="24"/>
                <w:szCs w:val="24"/>
              </w:rPr>
              <w:fldChar w:fldCharType="separate"/>
            </w:r>
            <w:r>
              <w:rPr>
                <w:noProof/>
              </w:rPr>
              <w:t>4</w:t>
            </w:r>
            <w:r w:rsidRPr="00E67E5F">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120D0" w14:textId="77777777" w:rsidR="00247F7C" w:rsidRDefault="00247F7C">
      <w:r>
        <w:separator/>
      </w:r>
    </w:p>
  </w:footnote>
  <w:footnote w:type="continuationSeparator" w:id="0">
    <w:p w14:paraId="686F0DF4" w14:textId="77777777" w:rsidR="00247F7C" w:rsidRDefault="00247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ED440A70"/>
    <w:lvl w:ilvl="0">
      <w:start w:val="1"/>
      <w:numFmt w:val="decimal"/>
      <w:lvlText w:val="%1."/>
      <w:lvlJc w:val="left"/>
      <w:pPr>
        <w:tabs>
          <w:tab w:val="num" w:pos="375"/>
        </w:tabs>
        <w:ind w:left="375" w:hanging="375"/>
      </w:pPr>
      <w:rPr>
        <w:rFonts w:hint="default"/>
        <w:i w:val="0"/>
        <w:iCs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A9A4EED"/>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B0F3436"/>
    <w:multiLevelType w:val="hybridMultilevel"/>
    <w:tmpl w:val="752EE4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254EEE"/>
    <w:multiLevelType w:val="hybridMultilevel"/>
    <w:tmpl w:val="FEA6AC1C"/>
    <w:lvl w:ilvl="0" w:tplc="D51C39E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697736"/>
    <w:multiLevelType w:val="hybridMultilevel"/>
    <w:tmpl w:val="4456F3C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E986F7A"/>
    <w:multiLevelType w:val="hybridMultilevel"/>
    <w:tmpl w:val="9A52B2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3042E5"/>
    <w:multiLevelType w:val="hybridMultilevel"/>
    <w:tmpl w:val="40381F12"/>
    <w:lvl w:ilvl="0" w:tplc="C4F2FE5E">
      <w:start w:val="2"/>
      <w:numFmt w:val="bullet"/>
      <w:lvlText w:val="-"/>
      <w:lvlJc w:val="left"/>
      <w:pPr>
        <w:ind w:left="1434" w:hanging="360"/>
      </w:pPr>
      <w:rPr>
        <w:rFonts w:ascii="Times New Roman" w:eastAsia="Lucida Grande" w:hAnsi="Times New Roman" w:cs="Times New Roman"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12"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5758AE"/>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B8D1675"/>
    <w:multiLevelType w:val="multilevel"/>
    <w:tmpl w:val="B2CA62FA"/>
    <w:lvl w:ilvl="0">
      <w:start w:val="1"/>
      <w:numFmt w:val="upperRoman"/>
      <w:pStyle w:val="Nadpis1"/>
      <w:lvlText w:val="%1."/>
      <w:lvlJc w:val="left"/>
      <w:pPr>
        <w:ind w:left="397" w:hanging="397"/>
      </w:pPr>
      <w:rPr>
        <w:rFonts w:hint="default"/>
        <w:sz w:val="22"/>
        <w:szCs w:val="22"/>
      </w:rPr>
    </w:lvl>
    <w:lvl w:ilvl="1">
      <w:start w:val="1"/>
      <w:numFmt w:val="decimal"/>
      <w:pStyle w:val="Nadpis2"/>
      <w:lvlText w:val="%2)"/>
      <w:lvlJc w:val="left"/>
      <w:pPr>
        <w:ind w:left="680" w:hanging="396"/>
      </w:pPr>
      <w:rPr>
        <w:rFonts w:hint="default"/>
        <w:b w:val="0"/>
        <w:bCs w:val="0"/>
        <w:i w:val="0"/>
      </w:rPr>
    </w:lvl>
    <w:lvl w:ilvl="2">
      <w:start w:val="1"/>
      <w:numFmt w:val="lowerLetter"/>
      <w:pStyle w:val="Nadpis3"/>
      <w:lvlText w:val="%3)"/>
      <w:lvlJc w:val="left"/>
      <w:pPr>
        <w:ind w:left="852" w:hanging="284"/>
      </w:pPr>
      <w:rPr>
        <w:rFonts w:hint="default"/>
        <w:b w:val="0"/>
        <w:bCs/>
      </w:rPr>
    </w:lvl>
    <w:lvl w:ilvl="3">
      <w:start w:val="1"/>
      <w:numFmt w:val="bullet"/>
      <w:pStyle w:val="Nadpis4"/>
      <w:lvlText w:val=""/>
      <w:lvlJc w:val="left"/>
      <w:pPr>
        <w:ind w:left="1589"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E670BD8"/>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52652475">
    <w:abstractNumId w:val="1"/>
  </w:num>
  <w:num w:numId="2" w16cid:durableId="374087330">
    <w:abstractNumId w:val="16"/>
  </w:num>
  <w:num w:numId="3" w16cid:durableId="1322855930">
    <w:abstractNumId w:val="14"/>
  </w:num>
  <w:num w:numId="4" w16cid:durableId="2086797379">
    <w:abstractNumId w:val="12"/>
  </w:num>
  <w:num w:numId="5" w16cid:durableId="885331555">
    <w:abstractNumId w:val="0"/>
  </w:num>
  <w:num w:numId="6" w16cid:durableId="1006983327">
    <w:abstractNumId w:val="5"/>
  </w:num>
  <w:num w:numId="7" w16cid:durableId="1487355166">
    <w:abstractNumId w:val="3"/>
  </w:num>
  <w:num w:numId="8" w16cid:durableId="1731226170">
    <w:abstractNumId w:val="4"/>
  </w:num>
  <w:num w:numId="9" w16cid:durableId="1495605654">
    <w:abstractNumId w:val="15"/>
  </w:num>
  <w:num w:numId="10" w16cid:durableId="1135486144">
    <w:abstractNumId w:val="8"/>
  </w:num>
  <w:num w:numId="11" w16cid:durableId="78605097">
    <w:abstractNumId w:val="11"/>
  </w:num>
  <w:num w:numId="12" w16cid:durableId="379476473">
    <w:abstractNumId w:val="9"/>
  </w:num>
  <w:num w:numId="13" w16cid:durableId="1974796960">
    <w:abstractNumId w:val="17"/>
  </w:num>
  <w:num w:numId="14" w16cid:durableId="1468622667">
    <w:abstractNumId w:val="17"/>
    <w:lvlOverride w:ilvl="0">
      <w:lvl w:ilvl="0">
        <w:start w:val="1"/>
        <w:numFmt w:val="upperRoman"/>
        <w:pStyle w:val="Nadpis1"/>
        <w:lvlText w:val="%1."/>
        <w:lvlJc w:val="left"/>
        <w:pPr>
          <w:ind w:left="397" w:hanging="397"/>
        </w:pPr>
        <w:rPr>
          <w:rFonts w:hint="default"/>
        </w:rPr>
      </w:lvl>
    </w:lvlOverride>
    <w:lvlOverride w:ilvl="1">
      <w:lvl w:ilvl="1">
        <w:start w:val="1"/>
        <w:numFmt w:val="decimal"/>
        <w:pStyle w:val="Nadpis2"/>
        <w:lvlText w:val="%2)"/>
        <w:lvlJc w:val="left"/>
        <w:pPr>
          <w:ind w:left="709" w:hanging="425"/>
        </w:pPr>
        <w:rPr>
          <w:rFonts w:ascii="Times New Roman" w:hAnsi="Times New Roman" w:cs="Times New Roman" w:hint="default"/>
          <w:b w:val="0"/>
          <w:bCs/>
          <w:i w:val="0"/>
        </w:rPr>
      </w:lvl>
    </w:lvlOverride>
    <w:lvlOverride w:ilvl="2">
      <w:lvl w:ilvl="2">
        <w:start w:val="1"/>
        <w:numFmt w:val="lowerLetter"/>
        <w:pStyle w:val="Nadpis3"/>
        <w:lvlText w:val="%3)"/>
        <w:lvlJc w:val="left"/>
        <w:pPr>
          <w:ind w:left="964" w:hanging="284"/>
        </w:pPr>
        <w:rPr>
          <w:rFonts w:ascii="Times New Roman" w:eastAsiaTheme="minorHAnsi" w:hAnsi="Times New Roman" w:cs="Times New Roman"/>
        </w:rPr>
      </w:lvl>
    </w:lvlOverride>
    <w:lvlOverride w:ilvl="3">
      <w:lvl w:ilvl="3">
        <w:start w:val="1"/>
        <w:numFmt w:val="bullet"/>
        <w:pStyle w:val="Nadpis4"/>
        <w:lvlText w:val=""/>
        <w:lvlJc w:val="left"/>
        <w:pPr>
          <w:ind w:left="1247" w:hanging="170"/>
        </w:pPr>
        <w:rPr>
          <w:rFonts w:ascii="Symbol" w:hAnsi="Symbol" w:hint="default"/>
          <w:color w:val="auto"/>
        </w:rPr>
      </w:lvl>
    </w:lvlOverride>
    <w:lvlOverride w:ilvl="4">
      <w:lvl w:ilvl="4">
        <w:start w:val="1"/>
        <w:numFmt w:val="bullet"/>
        <w:pStyle w:val="Nadpis5"/>
        <w:lvlText w:val="-"/>
        <w:lvlJc w:val="left"/>
        <w:pPr>
          <w:ind w:left="1531" w:hanging="284"/>
        </w:pPr>
        <w:rPr>
          <w:rFonts w:ascii="Calibri" w:hAnsi="Calibri"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824351484">
    <w:abstractNumId w:val="6"/>
  </w:num>
  <w:num w:numId="16" w16cid:durableId="1988513861">
    <w:abstractNumId w:val="10"/>
  </w:num>
  <w:num w:numId="17" w16cid:durableId="28649595">
    <w:abstractNumId w:val="7"/>
  </w:num>
  <w:num w:numId="18" w16cid:durableId="374700078">
    <w:abstractNumId w:val="18"/>
  </w:num>
  <w:num w:numId="19" w16cid:durableId="350451936">
    <w:abstractNumId w:val="2"/>
  </w:num>
  <w:num w:numId="20" w16cid:durableId="1275357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03"/>
    <w:rsid w:val="00001B6E"/>
    <w:rsid w:val="000170DF"/>
    <w:rsid w:val="000C0D48"/>
    <w:rsid w:val="001312BE"/>
    <w:rsid w:val="0013563B"/>
    <w:rsid w:val="0014559C"/>
    <w:rsid w:val="0016240B"/>
    <w:rsid w:val="00187770"/>
    <w:rsid w:val="001E0518"/>
    <w:rsid w:val="00247F7C"/>
    <w:rsid w:val="0025042B"/>
    <w:rsid w:val="0025134A"/>
    <w:rsid w:val="00267722"/>
    <w:rsid w:val="00297A99"/>
    <w:rsid w:val="002D608C"/>
    <w:rsid w:val="002E73AA"/>
    <w:rsid w:val="00316B44"/>
    <w:rsid w:val="00365F72"/>
    <w:rsid w:val="0039088A"/>
    <w:rsid w:val="0045166B"/>
    <w:rsid w:val="004A57BD"/>
    <w:rsid w:val="004E112E"/>
    <w:rsid w:val="00667E26"/>
    <w:rsid w:val="006C4B8B"/>
    <w:rsid w:val="00764F70"/>
    <w:rsid w:val="00796163"/>
    <w:rsid w:val="007A37A8"/>
    <w:rsid w:val="007D618B"/>
    <w:rsid w:val="007E4E64"/>
    <w:rsid w:val="007F5B7D"/>
    <w:rsid w:val="00812A3B"/>
    <w:rsid w:val="008139D1"/>
    <w:rsid w:val="008444C1"/>
    <w:rsid w:val="0096170B"/>
    <w:rsid w:val="009917C9"/>
    <w:rsid w:val="009A7F65"/>
    <w:rsid w:val="009C764A"/>
    <w:rsid w:val="009D0E1B"/>
    <w:rsid w:val="009F6C2C"/>
    <w:rsid w:val="00A0078D"/>
    <w:rsid w:val="00A07222"/>
    <w:rsid w:val="00A2719F"/>
    <w:rsid w:val="00A32B0B"/>
    <w:rsid w:val="00A50B3B"/>
    <w:rsid w:val="00AA21FC"/>
    <w:rsid w:val="00AA53BD"/>
    <w:rsid w:val="00AD4890"/>
    <w:rsid w:val="00AE19CB"/>
    <w:rsid w:val="00B31703"/>
    <w:rsid w:val="00B40853"/>
    <w:rsid w:val="00B75D85"/>
    <w:rsid w:val="00B86CB9"/>
    <w:rsid w:val="00C56A98"/>
    <w:rsid w:val="00D11BA9"/>
    <w:rsid w:val="00DA4B64"/>
    <w:rsid w:val="00DC0C50"/>
    <w:rsid w:val="00E111CB"/>
    <w:rsid w:val="00E67953"/>
    <w:rsid w:val="00FA4138"/>
    <w:rsid w:val="00FE3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DBD5BE"/>
  <w15:chartTrackingRefBased/>
  <w15:docId w15:val="{C09967CD-4764-4EBB-A34F-AF51B6AC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1703"/>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B31703"/>
    <w:pPr>
      <w:numPr>
        <w:numId w:val="13"/>
      </w:numPr>
      <w:spacing w:before="120"/>
      <w:jc w:val="center"/>
      <w:outlineLvl w:val="0"/>
    </w:pPr>
    <w:rPr>
      <w:rFonts w:asciiTheme="minorHAnsi" w:eastAsiaTheme="minorHAnsi" w:hAnsiTheme="minorHAnsi" w:cstheme="minorBidi"/>
      <w:b/>
      <w:caps/>
      <w:noProof/>
      <w:sz w:val="22"/>
      <w:szCs w:val="22"/>
    </w:rPr>
  </w:style>
  <w:style w:type="paragraph" w:styleId="Nadpis2">
    <w:name w:val="heading 2"/>
    <w:basedOn w:val="Odstavecseseznamem"/>
    <w:next w:val="Normln"/>
    <w:link w:val="Nadpis2Char"/>
    <w:uiPriority w:val="9"/>
    <w:unhideWhenUsed/>
    <w:qFormat/>
    <w:rsid w:val="00B31703"/>
    <w:pPr>
      <w:numPr>
        <w:ilvl w:val="1"/>
        <w:numId w:val="13"/>
      </w:numPr>
      <w:spacing w:before="120"/>
      <w:ind w:left="709" w:hanging="425"/>
      <w:contextualSpacing w:val="0"/>
      <w:jc w:val="both"/>
      <w:outlineLvl w:val="1"/>
    </w:pPr>
    <w:rPr>
      <w:rFonts w:asciiTheme="minorHAnsi" w:eastAsiaTheme="minorHAnsi" w:hAnsiTheme="minorHAnsi" w:cstheme="minorBidi"/>
      <w:noProof/>
      <w:sz w:val="22"/>
      <w:szCs w:val="22"/>
    </w:rPr>
  </w:style>
  <w:style w:type="paragraph" w:styleId="Nadpis3">
    <w:name w:val="heading 3"/>
    <w:basedOn w:val="Odstavecseseznamem"/>
    <w:next w:val="Normln"/>
    <w:link w:val="Nadpis3Char"/>
    <w:uiPriority w:val="9"/>
    <w:unhideWhenUsed/>
    <w:qFormat/>
    <w:rsid w:val="00B31703"/>
    <w:pPr>
      <w:numPr>
        <w:ilvl w:val="2"/>
        <w:numId w:val="13"/>
      </w:numPr>
      <w:spacing w:before="120"/>
      <w:ind w:left="964"/>
      <w:contextualSpacing w:val="0"/>
      <w:jc w:val="both"/>
      <w:outlineLvl w:val="2"/>
    </w:pPr>
    <w:rPr>
      <w:rFonts w:asciiTheme="minorHAnsi" w:eastAsiaTheme="minorHAnsi" w:hAnsiTheme="minorHAnsi" w:cstheme="minorBidi"/>
      <w:noProof/>
      <w:sz w:val="22"/>
      <w:szCs w:val="22"/>
    </w:rPr>
  </w:style>
  <w:style w:type="paragraph" w:styleId="Nadpis4">
    <w:name w:val="heading 4"/>
    <w:basedOn w:val="Odstavecseseznamem"/>
    <w:next w:val="Normln"/>
    <w:link w:val="Nadpis4Char"/>
    <w:uiPriority w:val="9"/>
    <w:unhideWhenUsed/>
    <w:qFormat/>
    <w:rsid w:val="00B31703"/>
    <w:pPr>
      <w:numPr>
        <w:ilvl w:val="3"/>
        <w:numId w:val="13"/>
      </w:numPr>
      <w:spacing w:before="120"/>
      <w:ind w:left="1247"/>
      <w:jc w:val="both"/>
      <w:outlineLvl w:val="3"/>
    </w:pPr>
    <w:rPr>
      <w:rFonts w:asciiTheme="minorHAnsi" w:eastAsiaTheme="minorHAnsi" w:hAnsiTheme="minorHAnsi" w:cstheme="minorBidi"/>
      <w:sz w:val="22"/>
      <w:szCs w:val="22"/>
      <w:lang w:eastAsia="en-US"/>
    </w:rPr>
  </w:style>
  <w:style w:type="paragraph" w:styleId="Nadpis5">
    <w:name w:val="heading 5"/>
    <w:basedOn w:val="Odstavecseseznamem"/>
    <w:next w:val="Normln"/>
    <w:link w:val="Nadpis5Char"/>
    <w:uiPriority w:val="9"/>
    <w:unhideWhenUsed/>
    <w:qFormat/>
    <w:rsid w:val="00B31703"/>
    <w:pPr>
      <w:numPr>
        <w:ilvl w:val="4"/>
        <w:numId w:val="13"/>
      </w:numPr>
      <w:spacing w:before="120"/>
      <w:jc w:val="both"/>
      <w:outlineLvl w:val="4"/>
    </w:pPr>
    <w:rPr>
      <w:rFonts w:asciiTheme="minorHAnsi" w:eastAsiaTheme="minorHAnsi" w:hAnsiTheme="minorHAnsi" w:cstheme="minorBid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B31703"/>
    <w:pPr>
      <w:ind w:firstLine="708"/>
      <w:jc w:val="both"/>
    </w:pPr>
    <w:rPr>
      <w:sz w:val="24"/>
    </w:rPr>
  </w:style>
  <w:style w:type="character" w:customStyle="1" w:styleId="Zkladntextodsazen2Char">
    <w:name w:val="Základní text odsazený 2 Char"/>
    <w:basedOn w:val="Standardnpsmoodstavce"/>
    <w:link w:val="Zkladntextodsazen2"/>
    <w:rsid w:val="00B31703"/>
    <w:rPr>
      <w:rFonts w:ascii="Times New Roman" w:eastAsia="Times New Roman" w:hAnsi="Times New Roman" w:cs="Times New Roman"/>
      <w:kern w:val="0"/>
      <w:sz w:val="24"/>
      <w:szCs w:val="20"/>
      <w:lang w:eastAsia="cs-CZ"/>
      <w14:ligatures w14:val="none"/>
    </w:rPr>
  </w:style>
  <w:style w:type="paragraph" w:styleId="Seznam">
    <w:name w:val="List"/>
    <w:basedOn w:val="Normln"/>
    <w:rsid w:val="00B31703"/>
    <w:pPr>
      <w:numPr>
        <w:numId w:val="1"/>
      </w:numPr>
      <w:jc w:val="both"/>
    </w:pPr>
    <w:rPr>
      <w:sz w:val="24"/>
    </w:rPr>
  </w:style>
  <w:style w:type="paragraph" w:styleId="Normlnweb">
    <w:name w:val="Normal (Web)"/>
    <w:basedOn w:val="Normln"/>
    <w:rsid w:val="00B31703"/>
    <w:rPr>
      <w:sz w:val="24"/>
      <w:szCs w:val="24"/>
    </w:rPr>
  </w:style>
  <w:style w:type="paragraph" w:styleId="Zkladntextodsazen">
    <w:name w:val="Body Text Indent"/>
    <w:basedOn w:val="Normln"/>
    <w:link w:val="ZkladntextodsazenChar"/>
    <w:rsid w:val="00B31703"/>
    <w:pPr>
      <w:spacing w:after="120"/>
      <w:ind w:left="283"/>
    </w:pPr>
    <w:rPr>
      <w:sz w:val="24"/>
      <w:szCs w:val="24"/>
    </w:rPr>
  </w:style>
  <w:style w:type="character" w:customStyle="1" w:styleId="ZkladntextodsazenChar">
    <w:name w:val="Základní text odsazený Char"/>
    <w:basedOn w:val="Standardnpsmoodstavce"/>
    <w:link w:val="Zkladntextodsazen"/>
    <w:rsid w:val="00B31703"/>
    <w:rPr>
      <w:rFonts w:ascii="Times New Roman" w:eastAsia="Times New Roman" w:hAnsi="Times New Roman" w:cs="Times New Roman"/>
      <w:kern w:val="0"/>
      <w:sz w:val="24"/>
      <w:szCs w:val="24"/>
      <w:lang w:eastAsia="cs-CZ"/>
      <w14:ligatures w14:val="none"/>
    </w:rPr>
  </w:style>
  <w:style w:type="paragraph" w:styleId="Nzev">
    <w:name w:val="Title"/>
    <w:basedOn w:val="Normln"/>
    <w:link w:val="NzevChar"/>
    <w:qFormat/>
    <w:rsid w:val="00B31703"/>
    <w:pPr>
      <w:jc w:val="center"/>
    </w:pPr>
    <w:rPr>
      <w:b/>
      <w:bCs/>
      <w:sz w:val="32"/>
      <w:szCs w:val="24"/>
    </w:rPr>
  </w:style>
  <w:style w:type="character" w:customStyle="1" w:styleId="NzevChar">
    <w:name w:val="Název Char"/>
    <w:basedOn w:val="Standardnpsmoodstavce"/>
    <w:link w:val="Nzev"/>
    <w:rsid w:val="00B31703"/>
    <w:rPr>
      <w:rFonts w:ascii="Times New Roman" w:eastAsia="Times New Roman" w:hAnsi="Times New Roman" w:cs="Times New Roman"/>
      <w:b/>
      <w:bCs/>
      <w:kern w:val="0"/>
      <w:sz w:val="32"/>
      <w:szCs w:val="24"/>
      <w:lang w:eastAsia="cs-CZ"/>
      <w14:ligatures w14:val="none"/>
    </w:rPr>
  </w:style>
  <w:style w:type="paragraph" w:styleId="Zpat">
    <w:name w:val="footer"/>
    <w:basedOn w:val="Normln"/>
    <w:link w:val="ZpatChar"/>
    <w:uiPriority w:val="99"/>
    <w:rsid w:val="00B31703"/>
    <w:pPr>
      <w:tabs>
        <w:tab w:val="center" w:pos="4536"/>
        <w:tab w:val="right" w:pos="9072"/>
      </w:tabs>
    </w:pPr>
  </w:style>
  <w:style w:type="character" w:customStyle="1" w:styleId="ZpatChar">
    <w:name w:val="Zápatí Char"/>
    <w:basedOn w:val="Standardnpsmoodstavce"/>
    <w:link w:val="Zpat"/>
    <w:uiPriority w:val="99"/>
    <w:rsid w:val="00B31703"/>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B31703"/>
  </w:style>
  <w:style w:type="paragraph" w:styleId="Odstavecseseznamem">
    <w:name w:val="List Paragraph"/>
    <w:basedOn w:val="Normln"/>
    <w:link w:val="OdstavecseseznamemChar"/>
    <w:uiPriority w:val="34"/>
    <w:qFormat/>
    <w:rsid w:val="00B31703"/>
    <w:pPr>
      <w:ind w:left="720"/>
      <w:contextualSpacing/>
    </w:pPr>
  </w:style>
  <w:style w:type="character" w:customStyle="1" w:styleId="h1a6">
    <w:name w:val="h1a6"/>
    <w:rsid w:val="00B31703"/>
    <w:rPr>
      <w:rFonts w:ascii="Arial" w:hAnsi="Arial" w:cs="Arial" w:hint="default"/>
      <w:i/>
      <w:iCs/>
    </w:rPr>
  </w:style>
  <w:style w:type="character" w:customStyle="1" w:styleId="Nadpis1Char">
    <w:name w:val="Nadpis 1 Char"/>
    <w:basedOn w:val="Standardnpsmoodstavce"/>
    <w:link w:val="Nadpis1"/>
    <w:uiPriority w:val="9"/>
    <w:rsid w:val="00B31703"/>
    <w:rPr>
      <w:b/>
      <w:caps/>
      <w:noProof/>
      <w:kern w:val="0"/>
      <w:lang w:eastAsia="cs-CZ"/>
      <w14:ligatures w14:val="none"/>
    </w:rPr>
  </w:style>
  <w:style w:type="character" w:customStyle="1" w:styleId="Nadpis2Char">
    <w:name w:val="Nadpis 2 Char"/>
    <w:basedOn w:val="Standardnpsmoodstavce"/>
    <w:link w:val="Nadpis2"/>
    <w:uiPriority w:val="9"/>
    <w:rsid w:val="00B31703"/>
    <w:rPr>
      <w:noProof/>
      <w:kern w:val="0"/>
      <w:lang w:eastAsia="cs-CZ"/>
      <w14:ligatures w14:val="none"/>
    </w:rPr>
  </w:style>
  <w:style w:type="character" w:customStyle="1" w:styleId="Nadpis3Char">
    <w:name w:val="Nadpis 3 Char"/>
    <w:basedOn w:val="Standardnpsmoodstavce"/>
    <w:link w:val="Nadpis3"/>
    <w:uiPriority w:val="9"/>
    <w:rsid w:val="00B31703"/>
    <w:rPr>
      <w:noProof/>
      <w:kern w:val="0"/>
      <w:lang w:eastAsia="cs-CZ"/>
      <w14:ligatures w14:val="none"/>
    </w:rPr>
  </w:style>
  <w:style w:type="character" w:customStyle="1" w:styleId="Nadpis4Char">
    <w:name w:val="Nadpis 4 Char"/>
    <w:basedOn w:val="Standardnpsmoodstavce"/>
    <w:link w:val="Nadpis4"/>
    <w:uiPriority w:val="9"/>
    <w:rsid w:val="00B31703"/>
    <w:rPr>
      <w:kern w:val="0"/>
      <w14:ligatures w14:val="none"/>
    </w:rPr>
  </w:style>
  <w:style w:type="character" w:customStyle="1" w:styleId="Nadpis5Char">
    <w:name w:val="Nadpis 5 Char"/>
    <w:basedOn w:val="Standardnpsmoodstavce"/>
    <w:link w:val="Nadpis5"/>
    <w:uiPriority w:val="9"/>
    <w:rsid w:val="00B31703"/>
    <w:rPr>
      <w:kern w:val="0"/>
      <w14:ligatures w14:val="none"/>
    </w:rPr>
  </w:style>
  <w:style w:type="paragraph" w:styleId="Revize">
    <w:name w:val="Revision"/>
    <w:hidden/>
    <w:uiPriority w:val="99"/>
    <w:semiHidden/>
    <w:rsid w:val="009D0E1B"/>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D0E1B"/>
    <w:rPr>
      <w:sz w:val="16"/>
      <w:szCs w:val="16"/>
    </w:rPr>
  </w:style>
  <w:style w:type="paragraph" w:styleId="Textkomente">
    <w:name w:val="annotation text"/>
    <w:basedOn w:val="Normln"/>
    <w:link w:val="TextkomenteChar"/>
    <w:uiPriority w:val="99"/>
    <w:unhideWhenUsed/>
    <w:rsid w:val="009D0E1B"/>
  </w:style>
  <w:style w:type="character" w:customStyle="1" w:styleId="TextkomenteChar">
    <w:name w:val="Text komentáře Char"/>
    <w:basedOn w:val="Standardnpsmoodstavce"/>
    <w:link w:val="Textkomente"/>
    <w:uiPriority w:val="99"/>
    <w:rsid w:val="009D0E1B"/>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D0E1B"/>
    <w:rPr>
      <w:b/>
      <w:bCs/>
    </w:rPr>
  </w:style>
  <w:style w:type="character" w:customStyle="1" w:styleId="PedmtkomenteChar">
    <w:name w:val="Předmět komentáře Char"/>
    <w:basedOn w:val="TextkomenteChar"/>
    <w:link w:val="Pedmtkomente"/>
    <w:uiPriority w:val="99"/>
    <w:semiHidden/>
    <w:rsid w:val="009D0E1B"/>
    <w:rPr>
      <w:rFonts w:ascii="Times New Roman" w:eastAsia="Times New Roman" w:hAnsi="Times New Roman" w:cs="Times New Roman"/>
      <w:b/>
      <w:bCs/>
      <w:kern w:val="0"/>
      <w:sz w:val="20"/>
      <w:szCs w:val="20"/>
      <w:lang w:eastAsia="cs-CZ"/>
      <w14:ligatures w14:val="none"/>
    </w:rPr>
  </w:style>
  <w:style w:type="character" w:customStyle="1" w:styleId="OdstavecseseznamemChar">
    <w:name w:val="Odstavec se seznamem Char"/>
    <w:link w:val="Odstavecseseznamem"/>
    <w:uiPriority w:val="34"/>
    <w:locked/>
    <w:rsid w:val="004E112E"/>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6AC4-17EE-47F3-AA18-9CF83C31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1966</Words>
  <Characters>11601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Chýlová Andrea</dc:creator>
  <cp:keywords/>
  <dc:description/>
  <cp:lastModifiedBy>Mohelská Lenka</cp:lastModifiedBy>
  <cp:revision>3</cp:revision>
  <cp:lastPrinted>2024-10-10T06:59:00Z</cp:lastPrinted>
  <dcterms:created xsi:type="dcterms:W3CDTF">2025-09-12T12:27:00Z</dcterms:created>
  <dcterms:modified xsi:type="dcterms:W3CDTF">2025-09-23T12:19:00Z</dcterms:modified>
</cp:coreProperties>
</file>