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77777777" w:rsidR="005D7EAE" w:rsidRPr="00C578F5" w:rsidRDefault="00FA793F" w:rsidP="00C578F5">
      <w:pPr>
        <w:tabs>
          <w:tab w:val="right" w:leader="underscore" w:pos="10080"/>
        </w:tabs>
        <w:jc w:val="center"/>
        <w:rPr>
          <w:rFonts w:asciiTheme="minorHAnsi" w:hAnsiTheme="minorHAnsi" w:cstheme="minorHAnsi"/>
          <w:b/>
          <w:sz w:val="40"/>
          <w:szCs w:val="40"/>
        </w:rPr>
      </w:pPr>
      <w:r w:rsidRPr="00C578F5">
        <w:rPr>
          <w:rFonts w:asciiTheme="minorHAnsi" w:hAnsiTheme="minorHAnsi" w:cstheme="minorHAnsi"/>
          <w:b/>
          <w:sz w:val="40"/>
          <w:szCs w:val="40"/>
        </w:rPr>
        <w:t>„</w:t>
      </w:r>
      <w:r w:rsidR="00C578F5" w:rsidRPr="006238E2">
        <w:rPr>
          <w:rFonts w:asciiTheme="minorHAnsi" w:hAnsiTheme="minorHAnsi" w:cstheme="minorHAnsi"/>
          <w:b/>
          <w:color w:val="000000" w:themeColor="text1"/>
          <w:sz w:val="40"/>
          <w:szCs w:val="40"/>
        </w:rPr>
        <w:t>Obnova mestského opevnenia v Sabinove</w:t>
      </w:r>
      <w:r w:rsidRPr="00C578F5">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7777777" w:rsidR="00C578F5" w:rsidRPr="00C578F5" w:rsidRDefault="00C578F5" w:rsidP="00C578F5">
      <w:pPr>
        <w:ind w:left="4320" w:firstLine="720"/>
        <w:rPr>
          <w:rFonts w:asciiTheme="minorHAnsi" w:eastAsiaTheme="minorHAnsi" w:hAnsiTheme="minorHAnsi" w:cstheme="minorHAnsi"/>
          <w:lang w:val="sk-SK" w:eastAsia="sk-SK"/>
        </w:rPr>
      </w:pPr>
      <w:r w:rsidRPr="00C578F5">
        <w:rPr>
          <w:rFonts w:asciiTheme="minorHAnsi" w:hAnsiTheme="minorHAnsi" w:cstheme="minorHAnsi"/>
          <w:lang w:eastAsia="sk-SK"/>
        </w:rPr>
        <w:t xml:space="preserve">Mgr. Drahoslava </w:t>
      </w:r>
      <w:proofErr w:type="spellStart"/>
      <w:r w:rsidRPr="00C578F5">
        <w:rPr>
          <w:rFonts w:asciiTheme="minorHAnsi" w:hAnsiTheme="minorHAnsi" w:cstheme="minorHAnsi"/>
          <w:lang w:eastAsia="sk-SK"/>
        </w:rPr>
        <w:t>Gmitrová</w:t>
      </w:r>
      <w:proofErr w:type="spellEnd"/>
      <w:r w:rsidRPr="00C578F5">
        <w:rPr>
          <w:rFonts w:asciiTheme="minorHAnsi" w:hAnsiTheme="minorHAnsi" w:cstheme="minorHAnsi"/>
          <w:lang w:eastAsia="sk-SK"/>
        </w:rPr>
        <w:t xml:space="preserve">, </w:t>
      </w:r>
      <w:proofErr w:type="spellStart"/>
      <w:r w:rsidRPr="00C578F5">
        <w:rPr>
          <w:rFonts w:asciiTheme="minorHAnsi" w:hAnsiTheme="minorHAnsi" w:cstheme="minorHAnsi"/>
          <w:lang w:eastAsia="sk-SK"/>
        </w:rPr>
        <w:t>mArchus</w:t>
      </w:r>
      <w:proofErr w:type="spellEnd"/>
      <w:r w:rsidRPr="00C578F5">
        <w:rPr>
          <w:rFonts w:asciiTheme="minorHAnsi" w:hAnsiTheme="minorHAnsi" w:cstheme="minorHAnsi"/>
          <w:lang w:eastAsia="sk-SK"/>
        </w:rPr>
        <w:t>, s.r.o.</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7970C56" w14:textId="77777777" w:rsidR="005D7EAE" w:rsidRPr="00F574E4" w:rsidRDefault="005D7EAE">
      <w:pPr>
        <w:pStyle w:val="Zkladntext"/>
        <w:spacing w:before="1"/>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4E67B1A1"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B165629" w14:textId="77777777"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14:paraId="6C984863" w14:textId="77777777">
        <w:trPr>
          <w:trHeight w:val="265"/>
        </w:trPr>
        <w:tc>
          <w:tcPr>
            <w:tcW w:w="2826" w:type="dxa"/>
          </w:tcPr>
          <w:p w14:paraId="22F45995" w14:textId="77777777" w:rsidR="00AD5823" w:rsidRPr="00C578F5" w:rsidRDefault="00AD5823" w:rsidP="00C578F5">
            <w:pPr>
              <w:ind w:left="203" w:right="45"/>
              <w:rPr>
                <w:rFonts w:asciiTheme="minorHAnsi" w:hAnsiTheme="minorHAnsi" w:cstheme="minorHAnsi"/>
              </w:rPr>
            </w:pPr>
            <w:r w:rsidRPr="00C578F5">
              <w:rPr>
                <w:rFonts w:asciiTheme="minorHAnsi" w:hAnsiTheme="minorHAnsi" w:cstheme="minorHAnsi"/>
              </w:rPr>
              <w:t>Názov:</w:t>
            </w:r>
          </w:p>
        </w:tc>
        <w:tc>
          <w:tcPr>
            <w:tcW w:w="6293" w:type="dxa"/>
          </w:tcPr>
          <w:p w14:paraId="131D782E" w14:textId="77777777" w:rsidR="00AD5823" w:rsidRPr="00C578F5" w:rsidRDefault="00B70E31" w:rsidP="00CA7708">
            <w:pPr>
              <w:widowControl/>
              <w:adjustRightInd w:val="0"/>
              <w:ind w:left="64"/>
              <w:rPr>
                <w:rFonts w:asciiTheme="minorHAnsi" w:eastAsiaTheme="minorHAnsi" w:hAnsiTheme="minorHAnsi" w:cstheme="minorHAnsi"/>
                <w:b/>
                <w:bCs/>
                <w:lang w:val="sk-SK" w:eastAsia="en-US"/>
              </w:rPr>
            </w:pPr>
            <w:r w:rsidRPr="00C578F5">
              <w:rPr>
                <w:rFonts w:asciiTheme="minorHAnsi" w:eastAsiaTheme="minorHAnsi" w:hAnsiTheme="minorHAnsi" w:cstheme="minorHAnsi"/>
                <w:b/>
                <w:bCs/>
                <w:lang w:val="sk-SK" w:eastAsia="en-US"/>
              </w:rPr>
              <w:t xml:space="preserve">Mesto </w:t>
            </w:r>
            <w:r w:rsidR="00C578F5" w:rsidRPr="00C578F5">
              <w:rPr>
                <w:rFonts w:asciiTheme="minorHAnsi" w:eastAsiaTheme="minorHAnsi" w:hAnsiTheme="minorHAnsi" w:cstheme="minorHAnsi"/>
                <w:b/>
                <w:bCs/>
                <w:lang w:val="sk-SK" w:eastAsia="en-US"/>
              </w:rPr>
              <w:t>Sabinov</w:t>
            </w:r>
          </w:p>
        </w:tc>
      </w:tr>
      <w:tr w:rsidR="00AD5823" w:rsidRPr="00F574E4" w14:paraId="7BA7BDE6" w14:textId="77777777">
        <w:trPr>
          <w:trHeight w:val="303"/>
        </w:trPr>
        <w:tc>
          <w:tcPr>
            <w:tcW w:w="2826" w:type="dxa"/>
          </w:tcPr>
          <w:p w14:paraId="291DE957" w14:textId="77777777" w:rsidR="00AD5823" w:rsidRPr="00C578F5" w:rsidRDefault="00AD5823" w:rsidP="00C578F5">
            <w:pPr>
              <w:ind w:left="203" w:right="45"/>
              <w:rPr>
                <w:rFonts w:asciiTheme="minorHAnsi" w:hAnsiTheme="minorHAnsi" w:cstheme="minorHAnsi"/>
              </w:rPr>
            </w:pPr>
            <w:r w:rsidRPr="00C578F5">
              <w:rPr>
                <w:rFonts w:asciiTheme="minorHAnsi" w:hAnsiTheme="minorHAnsi" w:cstheme="minorHAnsi"/>
              </w:rPr>
              <w:t>Sídlo:</w:t>
            </w:r>
          </w:p>
        </w:tc>
        <w:tc>
          <w:tcPr>
            <w:tcW w:w="6293" w:type="dxa"/>
          </w:tcPr>
          <w:p w14:paraId="7B8D6D51" w14:textId="77777777" w:rsidR="00AD5823" w:rsidRPr="00C578F5" w:rsidRDefault="00C578F5" w:rsidP="00CA7708">
            <w:pPr>
              <w:ind w:left="64" w:right="45"/>
              <w:rPr>
                <w:rFonts w:asciiTheme="minorHAnsi" w:hAnsiTheme="minorHAnsi" w:cstheme="minorHAnsi"/>
              </w:rPr>
            </w:pPr>
            <w:r w:rsidRPr="00C578F5">
              <w:rPr>
                <w:rFonts w:asciiTheme="minorHAnsi" w:eastAsiaTheme="minorHAnsi" w:hAnsiTheme="minorHAnsi" w:cstheme="minorHAnsi"/>
                <w:lang w:val="sk-SK" w:eastAsia="en-US"/>
              </w:rPr>
              <w:t>Námestie slobody 57, 083 01 Sabinov</w:t>
            </w:r>
          </w:p>
        </w:tc>
      </w:tr>
      <w:tr w:rsidR="00AD5823" w:rsidRPr="00F574E4" w14:paraId="0898E624" w14:textId="77777777">
        <w:trPr>
          <w:trHeight w:val="327"/>
        </w:trPr>
        <w:tc>
          <w:tcPr>
            <w:tcW w:w="2826" w:type="dxa"/>
          </w:tcPr>
          <w:p w14:paraId="6D2D1BF6" w14:textId="77777777" w:rsidR="00AD5823" w:rsidRPr="00C578F5" w:rsidRDefault="00AD5823" w:rsidP="00C578F5">
            <w:pPr>
              <w:ind w:left="203" w:right="45"/>
              <w:rPr>
                <w:rFonts w:asciiTheme="minorHAnsi" w:hAnsiTheme="minorHAnsi" w:cstheme="minorHAnsi"/>
              </w:rPr>
            </w:pPr>
            <w:r w:rsidRPr="00C578F5">
              <w:rPr>
                <w:rFonts w:asciiTheme="minorHAnsi" w:hAnsiTheme="minorHAnsi" w:cstheme="minorHAnsi"/>
              </w:rPr>
              <w:t>IČO:</w:t>
            </w:r>
          </w:p>
        </w:tc>
        <w:tc>
          <w:tcPr>
            <w:tcW w:w="6293" w:type="dxa"/>
          </w:tcPr>
          <w:p w14:paraId="76968C7F" w14:textId="77777777" w:rsidR="00AD5823" w:rsidRPr="00C578F5" w:rsidRDefault="00C578F5" w:rsidP="00CA7708">
            <w:pPr>
              <w:widowControl/>
              <w:adjustRightInd w:val="0"/>
              <w:ind w:left="64"/>
              <w:rPr>
                <w:rFonts w:asciiTheme="minorHAnsi" w:eastAsiaTheme="minorHAnsi" w:hAnsiTheme="minorHAnsi" w:cstheme="minorHAnsi"/>
                <w:lang w:val="sk-SK" w:eastAsia="en-US"/>
              </w:rPr>
            </w:pPr>
            <w:r w:rsidRPr="00C578F5">
              <w:rPr>
                <w:rFonts w:asciiTheme="minorHAnsi" w:eastAsiaTheme="minorHAnsi" w:hAnsiTheme="minorHAnsi" w:cstheme="minorHAnsi"/>
                <w:lang w:val="sk-SK" w:eastAsia="en-US"/>
              </w:rPr>
              <w:t>00327735</w:t>
            </w:r>
          </w:p>
        </w:tc>
      </w:tr>
      <w:tr w:rsidR="00AD5823" w:rsidRPr="00F574E4" w14:paraId="78B09834" w14:textId="77777777">
        <w:trPr>
          <w:trHeight w:val="312"/>
        </w:trPr>
        <w:tc>
          <w:tcPr>
            <w:tcW w:w="2826" w:type="dxa"/>
          </w:tcPr>
          <w:p w14:paraId="6CC1AC3F" w14:textId="77777777" w:rsidR="00AD5823" w:rsidRPr="00C578F5" w:rsidRDefault="00AD5823" w:rsidP="00C578F5">
            <w:pPr>
              <w:ind w:left="203" w:right="45"/>
              <w:rPr>
                <w:rFonts w:asciiTheme="minorHAnsi" w:hAnsiTheme="minorHAnsi" w:cstheme="minorHAnsi"/>
              </w:rPr>
            </w:pPr>
            <w:r w:rsidRPr="00C578F5">
              <w:rPr>
                <w:rFonts w:asciiTheme="minorHAnsi" w:hAnsiTheme="minorHAnsi" w:cstheme="minorHAnsi"/>
              </w:rPr>
              <w:t>Zastúpený:</w:t>
            </w:r>
          </w:p>
        </w:tc>
        <w:tc>
          <w:tcPr>
            <w:tcW w:w="6293" w:type="dxa"/>
          </w:tcPr>
          <w:p w14:paraId="5CF9DD6D" w14:textId="77777777" w:rsidR="00AD5823" w:rsidRPr="00C578F5" w:rsidRDefault="00C578F5" w:rsidP="00CA7708">
            <w:pPr>
              <w:ind w:left="64" w:right="45"/>
              <w:rPr>
                <w:rFonts w:asciiTheme="minorHAnsi" w:hAnsiTheme="minorHAnsi" w:cstheme="minorHAnsi"/>
              </w:rPr>
            </w:pPr>
            <w:r w:rsidRPr="00C578F5">
              <w:rPr>
                <w:rFonts w:asciiTheme="minorHAnsi" w:hAnsiTheme="minorHAnsi" w:cstheme="minorHAnsi"/>
                <w:bCs/>
                <w:color w:val="000000" w:themeColor="text1"/>
              </w:rPr>
              <w:t xml:space="preserve">Ing. Michal </w:t>
            </w:r>
            <w:proofErr w:type="spellStart"/>
            <w:r w:rsidRPr="00C578F5">
              <w:rPr>
                <w:rFonts w:asciiTheme="minorHAnsi" w:hAnsiTheme="minorHAnsi" w:cstheme="minorHAnsi"/>
                <w:bCs/>
                <w:color w:val="000000" w:themeColor="text1"/>
              </w:rPr>
              <w:t>Repaský</w:t>
            </w:r>
            <w:proofErr w:type="spellEnd"/>
            <w:r w:rsidRPr="00C578F5">
              <w:rPr>
                <w:rStyle w:val="Vrazn"/>
                <w:rFonts w:asciiTheme="minorHAnsi" w:hAnsiTheme="minorHAnsi" w:cstheme="minorHAnsi"/>
                <w:b w:val="0"/>
              </w:rPr>
              <w:t>, primátor mesta</w:t>
            </w:r>
          </w:p>
        </w:tc>
      </w:tr>
      <w:tr w:rsidR="00AD5823" w:rsidRPr="0067710C" w14:paraId="3D0C10AD" w14:textId="77777777">
        <w:trPr>
          <w:trHeight w:val="544"/>
        </w:trPr>
        <w:tc>
          <w:tcPr>
            <w:tcW w:w="2826" w:type="dxa"/>
          </w:tcPr>
          <w:p w14:paraId="29CBFB87" w14:textId="77777777" w:rsidR="00AD5823" w:rsidRPr="0067710C" w:rsidRDefault="00AD5823" w:rsidP="00AD5823">
            <w:pPr>
              <w:spacing w:line="264" w:lineRule="exact"/>
              <w:ind w:left="203" w:right="45"/>
              <w:rPr>
                <w:rFonts w:asciiTheme="minorHAnsi" w:hAnsiTheme="minorHAnsi" w:cstheme="minorHAnsi"/>
              </w:rPr>
            </w:pPr>
            <w:r w:rsidRPr="0067710C">
              <w:rPr>
                <w:rFonts w:asciiTheme="minorHAnsi" w:hAnsiTheme="minorHAnsi" w:cstheme="minorHAnsi"/>
              </w:rPr>
              <w:t>Adresa profilu verejného obstarávateľa /URL/:</w:t>
            </w:r>
          </w:p>
          <w:p w14:paraId="117D2E9B" w14:textId="77777777" w:rsidR="00CA7708" w:rsidRPr="0067710C" w:rsidRDefault="00CA7708" w:rsidP="00CA7708">
            <w:pPr>
              <w:adjustRightInd w:val="0"/>
              <w:ind w:left="203"/>
              <w:rPr>
                <w:rFonts w:asciiTheme="minorHAnsi" w:hAnsiTheme="minorHAnsi" w:cstheme="minorHAnsi"/>
              </w:rPr>
            </w:pPr>
            <w:r w:rsidRPr="0067710C">
              <w:rPr>
                <w:rFonts w:asciiTheme="minorHAnsi" w:hAnsiTheme="minorHAnsi" w:cstheme="minorHAnsi"/>
              </w:rPr>
              <w:t xml:space="preserve">Webové sídlo: </w:t>
            </w:r>
          </w:p>
          <w:p w14:paraId="0A71AB81" w14:textId="77777777" w:rsidR="00AD5823" w:rsidRPr="0067710C" w:rsidRDefault="00CA7708" w:rsidP="00AD5823">
            <w:pPr>
              <w:spacing w:line="264" w:lineRule="exact"/>
              <w:ind w:left="203" w:right="45"/>
              <w:rPr>
                <w:rFonts w:asciiTheme="minorHAnsi" w:hAnsiTheme="minorHAnsi" w:cstheme="minorHAnsi"/>
              </w:rPr>
            </w:pPr>
            <w:r w:rsidRPr="0067710C">
              <w:rPr>
                <w:rFonts w:asciiTheme="minorHAnsi" w:eastAsiaTheme="minorHAnsi" w:hAnsiTheme="minorHAnsi" w:cstheme="minorHAnsi"/>
                <w:lang w:val="sk-SK" w:eastAsia="en-US"/>
              </w:rPr>
              <w:t>Zatriedenie obstarávajúceho subjektu podľa zákona:</w:t>
            </w:r>
          </w:p>
        </w:tc>
        <w:tc>
          <w:tcPr>
            <w:tcW w:w="6293" w:type="dxa"/>
          </w:tcPr>
          <w:p w14:paraId="45CD3A5F" w14:textId="77777777" w:rsidR="00891489" w:rsidRPr="0067710C" w:rsidRDefault="00891489" w:rsidP="00CA7708">
            <w:pPr>
              <w:spacing w:line="264" w:lineRule="exact"/>
              <w:ind w:left="64" w:right="45"/>
              <w:rPr>
                <w:rFonts w:asciiTheme="minorHAnsi" w:hAnsiTheme="minorHAnsi" w:cstheme="minorHAnsi"/>
              </w:rPr>
            </w:pPr>
          </w:p>
          <w:p w14:paraId="6D45256D" w14:textId="77777777" w:rsidR="00220D18" w:rsidRPr="0067710C" w:rsidRDefault="000B3D21" w:rsidP="00CA7708">
            <w:pPr>
              <w:spacing w:line="264" w:lineRule="exact"/>
              <w:ind w:left="64" w:right="45"/>
              <w:rPr>
                <w:rFonts w:asciiTheme="minorHAnsi" w:hAnsiTheme="minorHAnsi" w:cstheme="minorHAnsi"/>
              </w:rPr>
            </w:pPr>
            <w:hyperlink r:id="rId9" w:history="1">
              <w:r w:rsidR="00CA7708" w:rsidRPr="0067710C">
                <w:rPr>
                  <w:rStyle w:val="Hypertextovprepojenie"/>
                  <w:rFonts w:asciiTheme="minorHAnsi" w:hAnsiTheme="minorHAnsi" w:cstheme="minorHAnsi"/>
                </w:rPr>
                <w:t>https://www.uvo.gov.sk/vyhladavanie-profilov/zakazky/5972</w:t>
              </w:r>
            </w:hyperlink>
          </w:p>
          <w:p w14:paraId="10B9BB6A" w14:textId="77777777" w:rsidR="00B37341" w:rsidRPr="0067710C" w:rsidRDefault="000B3D21" w:rsidP="00CA7708">
            <w:pPr>
              <w:spacing w:line="264" w:lineRule="exact"/>
              <w:ind w:left="64" w:right="45"/>
              <w:rPr>
                <w:rStyle w:val="Hypertextovprepojenie"/>
                <w:rFonts w:ascii="Tahoma" w:hAnsi="Tahoma" w:cs="Tahoma"/>
                <w:sz w:val="18"/>
                <w:szCs w:val="18"/>
              </w:rPr>
            </w:pPr>
            <w:hyperlink r:id="rId10" w:history="1">
              <w:r w:rsidR="00CA7708" w:rsidRPr="0067710C">
                <w:rPr>
                  <w:rStyle w:val="Hypertextovprepojenie"/>
                  <w:rFonts w:ascii="Tahoma" w:hAnsi="Tahoma" w:cs="Tahoma"/>
                  <w:sz w:val="18"/>
                  <w:szCs w:val="18"/>
                </w:rPr>
                <w:t>http://www.sabinov.sk/</w:t>
              </w:r>
            </w:hyperlink>
          </w:p>
          <w:p w14:paraId="40578BE1" w14:textId="77777777" w:rsidR="00CA7708" w:rsidRPr="0067710C" w:rsidRDefault="00CA7708" w:rsidP="00CA7708">
            <w:pPr>
              <w:spacing w:line="264" w:lineRule="exact"/>
              <w:ind w:left="64" w:right="45"/>
              <w:rPr>
                <w:rFonts w:asciiTheme="minorHAnsi" w:hAnsiTheme="minorHAnsi" w:cstheme="minorHAnsi"/>
              </w:rPr>
            </w:pPr>
          </w:p>
          <w:p w14:paraId="799DFD51" w14:textId="77777777" w:rsidR="00CA7708" w:rsidRPr="0067710C" w:rsidRDefault="00CA7708" w:rsidP="00CA7708">
            <w:pPr>
              <w:spacing w:line="264" w:lineRule="exact"/>
              <w:ind w:left="64" w:right="45"/>
              <w:rPr>
                <w:rFonts w:asciiTheme="minorHAnsi" w:hAnsiTheme="minorHAnsi" w:cstheme="minorHAnsi"/>
              </w:rPr>
            </w:pPr>
            <w:r w:rsidRPr="0067710C">
              <w:rPr>
                <w:rFonts w:asciiTheme="minorHAnsi" w:hAnsiTheme="minorHAnsi" w:cstheme="minorHAnsi"/>
              </w:rPr>
              <w:t>§ 7 ods. 1 písm. b) ZVO</w:t>
            </w:r>
          </w:p>
        </w:tc>
      </w:tr>
    </w:tbl>
    <w:p w14:paraId="12E88741" w14:textId="77777777" w:rsidR="00CA7708" w:rsidRPr="0067710C" w:rsidRDefault="00CA7708">
      <w:pPr>
        <w:ind w:left="876"/>
        <w:jc w:val="both"/>
        <w:rPr>
          <w:rFonts w:asciiTheme="minorHAnsi" w:hAnsiTheme="minorHAnsi" w:cstheme="minorHAnsi"/>
        </w:rPr>
      </w:pPr>
    </w:p>
    <w:p w14:paraId="7D998A3F" w14:textId="77777777" w:rsidR="005D7EAE" w:rsidRPr="0067710C" w:rsidRDefault="00FA793F">
      <w:pPr>
        <w:ind w:left="876"/>
        <w:jc w:val="both"/>
        <w:rPr>
          <w:rFonts w:asciiTheme="minorHAnsi" w:hAnsiTheme="minorHAnsi" w:cstheme="minorHAnsi"/>
        </w:rPr>
      </w:pPr>
      <w:r w:rsidRPr="0067710C">
        <w:rPr>
          <w:rFonts w:asciiTheme="minorHAnsi" w:hAnsiTheme="minorHAnsi" w:cstheme="minorHAnsi"/>
        </w:rPr>
        <w:t>(ďalej aj ,,</w:t>
      </w:r>
      <w:r w:rsidRPr="0067710C">
        <w:rPr>
          <w:rFonts w:asciiTheme="minorHAnsi" w:hAnsiTheme="minorHAnsi" w:cstheme="minorHAnsi"/>
          <w:i/>
        </w:rPr>
        <w:t>verejný obstarávateľ</w:t>
      </w:r>
      <w:r w:rsidRPr="0067710C">
        <w:rPr>
          <w:rFonts w:asciiTheme="minorHAnsi" w:hAnsiTheme="minorHAnsi" w:cstheme="minorHAnsi"/>
        </w:rPr>
        <w:t>“)</w:t>
      </w:r>
    </w:p>
    <w:p w14:paraId="06599797" w14:textId="77777777" w:rsidR="005D7EAE" w:rsidRPr="0067710C" w:rsidRDefault="005D7EAE">
      <w:pPr>
        <w:pStyle w:val="Zkladntext"/>
        <w:rPr>
          <w:rFonts w:asciiTheme="minorHAnsi" w:hAnsiTheme="minorHAnsi" w:cstheme="minorHAnsi"/>
          <w:sz w:val="22"/>
          <w:szCs w:val="22"/>
        </w:rPr>
      </w:pPr>
    </w:p>
    <w:p w14:paraId="36192358" w14:textId="77777777" w:rsidR="005D7EAE" w:rsidRPr="0067710C" w:rsidRDefault="005D7EAE">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77777777" w:rsidR="005D7EAE" w:rsidRPr="0067710C"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67710C">
        <w:rPr>
          <w:rFonts w:asciiTheme="minorHAnsi" w:hAnsiTheme="minorHAnsi" w:cstheme="minorHAnsi"/>
          <w:i w:val="0"/>
          <w:color w:val="000000" w:themeColor="text1"/>
          <w:sz w:val="22"/>
          <w:szCs w:val="22"/>
        </w:rPr>
        <w:t>„</w:t>
      </w:r>
      <w:r w:rsidR="00C578F5" w:rsidRPr="0067710C">
        <w:rPr>
          <w:rFonts w:asciiTheme="minorHAnsi" w:hAnsiTheme="minorHAnsi" w:cstheme="minorHAnsi"/>
          <w:color w:val="000000" w:themeColor="text1"/>
          <w:sz w:val="22"/>
          <w:szCs w:val="22"/>
        </w:rPr>
        <w:t>Obnova mestského opevnenia v Sabinove</w:t>
      </w:r>
      <w:r w:rsidRPr="0067710C">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77777777" w:rsidR="003907E3" w:rsidRPr="003907E3" w:rsidRDefault="003907E3" w:rsidP="003907E3">
      <w:pPr>
        <w:pStyle w:val="Odsekzoznamu"/>
        <w:adjustRightInd w:val="0"/>
        <w:ind w:left="787" w:firstLine="64"/>
        <w:rPr>
          <w:rFonts w:asciiTheme="minorHAnsi" w:hAnsiTheme="minorHAnsi" w:cstheme="minorHAnsi"/>
          <w:b/>
          <w:bCs/>
        </w:rPr>
      </w:pPr>
      <w:r w:rsidRPr="0067710C">
        <w:rPr>
          <w:rFonts w:asciiTheme="minorHAnsi" w:hAnsiTheme="minorHAnsi" w:cstheme="minorHAnsi"/>
        </w:rPr>
        <w:t xml:space="preserve">45212314-0 </w:t>
      </w:r>
    </w:p>
    <w:p w14:paraId="54A30F59" w14:textId="77777777" w:rsidR="00CA7708" w:rsidRPr="0031065E" w:rsidRDefault="00CA7708" w:rsidP="00CA7708">
      <w:pPr>
        <w:pStyle w:val="Zkladntext"/>
        <w:spacing w:before="118"/>
        <w:ind w:left="1586"/>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6D671033" w14:textId="77777777" w:rsidR="00B64F1C" w:rsidRPr="00C578F5" w:rsidRDefault="00FA793F" w:rsidP="00B64F1C">
      <w:pPr>
        <w:pStyle w:val="Odsekzoznamu"/>
        <w:numPr>
          <w:ilvl w:val="1"/>
          <w:numId w:val="6"/>
        </w:numPr>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25E57136" w14:textId="77777777" w:rsidR="00C578F5" w:rsidRPr="00C578F5" w:rsidRDefault="00C578F5" w:rsidP="00C578F5">
      <w:pPr>
        <w:pStyle w:val="Zkladntext"/>
        <w:ind w:left="851"/>
        <w:rPr>
          <w:rFonts w:asciiTheme="minorHAnsi" w:hAnsiTheme="minorHAnsi" w:cstheme="minorHAnsi"/>
          <w:b/>
          <w:sz w:val="22"/>
          <w:szCs w:val="22"/>
        </w:rPr>
      </w:pPr>
      <w:r w:rsidRPr="00C578F5">
        <w:rPr>
          <w:rFonts w:asciiTheme="minorHAnsi" w:hAnsiTheme="minorHAnsi" w:cstheme="minorHAnsi"/>
          <w:b/>
          <w:sz w:val="22"/>
          <w:szCs w:val="22"/>
        </w:rPr>
        <w:t>k. ú. Sabinov</w:t>
      </w:r>
      <w:r w:rsidRPr="00C578F5">
        <w:rPr>
          <w:rFonts w:asciiTheme="minorHAnsi" w:eastAsiaTheme="minorHAnsi" w:hAnsiTheme="minorHAnsi" w:cstheme="minorHAnsi"/>
          <w:b/>
          <w:sz w:val="22"/>
          <w:szCs w:val="22"/>
          <w:lang w:eastAsia="en-US"/>
        </w:rPr>
        <w:t xml:space="preserve">: </w:t>
      </w:r>
      <w:proofErr w:type="spellStart"/>
      <w:r w:rsidRPr="00C578F5">
        <w:rPr>
          <w:rFonts w:asciiTheme="minorHAnsi" w:hAnsiTheme="minorHAnsi" w:cstheme="minorHAnsi"/>
          <w:b/>
          <w:sz w:val="22"/>
          <w:szCs w:val="22"/>
        </w:rPr>
        <w:t>parc</w:t>
      </w:r>
      <w:proofErr w:type="spellEnd"/>
      <w:r w:rsidRPr="00C578F5">
        <w:rPr>
          <w:rFonts w:asciiTheme="minorHAnsi" w:hAnsiTheme="minorHAnsi" w:cstheme="minorHAnsi"/>
          <w:b/>
          <w:sz w:val="22"/>
          <w:szCs w:val="22"/>
        </w:rPr>
        <w:t>. číslo 99, 937/1, 937/2, 938, 940, 1415/7, 1417/1, 1417/3, 1436/1</w:t>
      </w:r>
    </w:p>
    <w:p w14:paraId="6E34E1AE" w14:textId="77777777" w:rsidR="005D7EAE" w:rsidRPr="00F574E4"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91489">
        <w:rPr>
          <w:rFonts w:asciiTheme="minorHAnsi" w:hAnsiTheme="minorHAnsi" w:cstheme="minorHAnsi"/>
          <w:b/>
          <w:i/>
        </w:rPr>
        <w:t>12</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77777777"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C578F5" w:rsidRPr="0067710C">
        <w:rPr>
          <w:rFonts w:asciiTheme="minorHAnsi" w:eastAsiaTheme="minorHAnsi" w:hAnsiTheme="minorHAnsi" w:cstheme="minorHAnsi"/>
          <w:b/>
          <w:bCs/>
          <w:sz w:val="20"/>
          <w:szCs w:val="20"/>
          <w:lang w:val="sk-SK" w:eastAsia="en-US"/>
        </w:rPr>
        <w:t>635 307,92</w:t>
      </w:r>
      <w:r w:rsidR="001933FB" w:rsidRPr="0067710C">
        <w:rPr>
          <w:rFonts w:ascii="Helvetica-Bold" w:eastAsiaTheme="minorHAnsi" w:hAnsi="Helvetica-Bold" w:cs="Helvetica-Bold"/>
          <w:b/>
          <w:bCs/>
          <w:sz w:val="15"/>
          <w:szCs w:val="15"/>
          <w:lang w:val="sk-SK" w:eastAsia="en-US"/>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5865C52D" w14:textId="77777777" w:rsidR="00D02786" w:rsidRPr="0067710C" w:rsidRDefault="00D02786" w:rsidP="00D02786">
      <w:pPr>
        <w:pStyle w:val="Default"/>
        <w:ind w:left="851"/>
        <w:rPr>
          <w:rFonts w:asciiTheme="minorHAnsi" w:hAnsiTheme="minorHAnsi" w:cstheme="minorHAnsi"/>
          <w:sz w:val="22"/>
          <w:szCs w:val="22"/>
        </w:rPr>
      </w:pPr>
      <w:r w:rsidRPr="0067710C">
        <w:rPr>
          <w:rFonts w:asciiTheme="minorHAnsi" w:hAnsiTheme="minorHAnsi" w:cstheme="minorHAnsi"/>
          <w:sz w:val="22"/>
          <w:szCs w:val="22"/>
        </w:rPr>
        <w:t xml:space="preserve">Identifikácia projektu:. </w:t>
      </w:r>
    </w:p>
    <w:p w14:paraId="534A218B" w14:textId="77777777" w:rsidR="00D02786" w:rsidRPr="0067710C" w:rsidRDefault="00D02786" w:rsidP="00D02786">
      <w:pPr>
        <w:pStyle w:val="Default"/>
        <w:ind w:left="851"/>
        <w:rPr>
          <w:rFonts w:asciiTheme="minorHAnsi" w:hAnsiTheme="minorHAnsi" w:cstheme="minorHAnsi"/>
          <w:sz w:val="22"/>
          <w:szCs w:val="22"/>
        </w:rPr>
      </w:pPr>
      <w:r w:rsidRPr="0067710C">
        <w:rPr>
          <w:rFonts w:asciiTheme="minorHAnsi" w:hAnsiTheme="minorHAnsi" w:cstheme="minorHAnsi"/>
          <w:sz w:val="22"/>
          <w:szCs w:val="22"/>
        </w:rPr>
        <w:t>Projekt: „</w:t>
      </w:r>
      <w:proofErr w:type="spellStart"/>
      <w:r w:rsidRPr="0067710C">
        <w:rPr>
          <w:rFonts w:asciiTheme="minorHAnsi" w:hAnsiTheme="minorHAnsi" w:cstheme="minorHAnsi"/>
          <w:sz w:val="22"/>
          <w:szCs w:val="22"/>
        </w:rPr>
        <w:t>Muszyna</w:t>
      </w:r>
      <w:proofErr w:type="spellEnd"/>
      <w:r w:rsidRPr="0067710C">
        <w:rPr>
          <w:rFonts w:asciiTheme="minorHAnsi" w:hAnsiTheme="minorHAnsi" w:cstheme="minorHAnsi"/>
          <w:sz w:val="22"/>
          <w:szCs w:val="22"/>
        </w:rPr>
        <w:t>-Sabinov: Posilňujeme spoločné kultúrne dedičstvo poľsko-slovenského pohraničia“.</w:t>
      </w:r>
    </w:p>
    <w:p w14:paraId="5DF5B54D" w14:textId="77777777" w:rsidR="00D02786" w:rsidRPr="0067710C" w:rsidRDefault="00D02786" w:rsidP="00D02786">
      <w:pPr>
        <w:pStyle w:val="Default"/>
        <w:ind w:left="851"/>
        <w:rPr>
          <w:rFonts w:asciiTheme="minorHAnsi" w:hAnsiTheme="minorHAnsi" w:cstheme="minorHAnsi"/>
          <w:sz w:val="22"/>
          <w:szCs w:val="22"/>
        </w:rPr>
      </w:pPr>
      <w:r w:rsidRPr="0067710C">
        <w:rPr>
          <w:rFonts w:asciiTheme="minorHAnsi" w:hAnsiTheme="minorHAnsi" w:cstheme="minorHAnsi"/>
          <w:sz w:val="22"/>
          <w:szCs w:val="22"/>
        </w:rPr>
        <w:t xml:space="preserve">Integrovaný regionálny operačný program, </w:t>
      </w:r>
      <w:proofErr w:type="spellStart"/>
      <w:r w:rsidRPr="0067710C">
        <w:rPr>
          <w:rFonts w:asciiTheme="minorHAnsi" w:hAnsiTheme="minorHAnsi" w:cstheme="minorHAnsi"/>
          <w:sz w:val="22"/>
          <w:szCs w:val="22"/>
        </w:rPr>
        <w:t>Interreg</w:t>
      </w:r>
      <w:proofErr w:type="spellEnd"/>
      <w:r w:rsidRPr="0067710C">
        <w:rPr>
          <w:rFonts w:asciiTheme="minorHAnsi" w:hAnsiTheme="minorHAnsi" w:cstheme="minorHAnsi"/>
          <w:sz w:val="22"/>
          <w:szCs w:val="22"/>
        </w:rPr>
        <w:t xml:space="preserve"> PL-SK</w:t>
      </w:r>
    </w:p>
    <w:p w14:paraId="363922B7" w14:textId="77777777" w:rsidR="00D02786" w:rsidRPr="00D02786" w:rsidRDefault="00D02786" w:rsidP="00D02786">
      <w:pPr>
        <w:pStyle w:val="Odsekzoznamu"/>
        <w:ind w:left="851"/>
        <w:rPr>
          <w:rFonts w:asciiTheme="minorHAnsi" w:hAnsiTheme="minorHAnsi" w:cstheme="minorHAnsi"/>
        </w:rPr>
      </w:pPr>
      <w:r w:rsidRPr="0067710C">
        <w:rPr>
          <w:rFonts w:asciiTheme="minorHAnsi" w:hAnsiTheme="minorHAnsi" w:cstheme="minorHAnsi"/>
          <w:color w:val="000000"/>
        </w:rPr>
        <w:t xml:space="preserve">Kód projektu: </w:t>
      </w:r>
      <w:r w:rsidRPr="0067710C">
        <w:rPr>
          <w:rFonts w:asciiTheme="minorHAnsi" w:hAnsiTheme="minorHAnsi" w:cstheme="minorHAnsi"/>
          <w:i/>
          <w:color w:val="000000"/>
        </w:rPr>
        <w:t>PLSK.01.01.00-12-0118/17-00</w:t>
      </w:r>
    </w:p>
    <w:p w14:paraId="48F594DB" w14:textId="77777777" w:rsidR="005D7EAE" w:rsidRPr="00F574E4" w:rsidRDefault="005D7EAE">
      <w:pPr>
        <w:pStyle w:val="Zkladntext"/>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32F98F6"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67710C">
        <w:rPr>
          <w:rFonts w:asciiTheme="minorHAnsi" w:hAnsiTheme="minorHAnsi" w:cstheme="minorHAnsi"/>
          <w:b/>
        </w:rPr>
        <w:t>31/</w:t>
      </w:r>
      <w:r w:rsidR="009C72CE" w:rsidRPr="0067710C">
        <w:rPr>
          <w:rFonts w:asciiTheme="minorHAnsi" w:hAnsiTheme="minorHAnsi" w:cstheme="minorHAnsi"/>
          <w:b/>
        </w:rPr>
        <w:t>1</w:t>
      </w:r>
      <w:r w:rsidR="0067710C" w:rsidRPr="0067710C">
        <w:rPr>
          <w:rFonts w:asciiTheme="minorHAnsi" w:hAnsiTheme="minorHAnsi" w:cstheme="minorHAnsi"/>
          <w:b/>
        </w:rPr>
        <w:t>2</w:t>
      </w:r>
      <w:r w:rsidR="00583F00" w:rsidRPr="0067710C">
        <w:rPr>
          <w:rFonts w:asciiTheme="minorHAnsi" w:hAnsiTheme="minorHAnsi" w:cstheme="minorHAnsi"/>
          <w:b/>
        </w:rPr>
        <w:t>/20</w:t>
      </w:r>
      <w:r w:rsidR="00B64F1C" w:rsidRPr="0067710C">
        <w:rPr>
          <w:rFonts w:asciiTheme="minorHAnsi" w:hAnsiTheme="minorHAnsi" w:cstheme="minorHAnsi"/>
          <w:b/>
        </w:rPr>
        <w:t>20</w:t>
      </w:r>
      <w:r w:rsidRPr="00F574E4">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C51DFB3" w14:textId="0440C021" w:rsidR="00ED46E0" w:rsidRPr="0067710C" w:rsidRDefault="0067710C"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Pr="0067710C">
          <w:rPr>
            <w:rStyle w:val="Hypertextovprepojenie"/>
            <w:rFonts w:asciiTheme="minorHAnsi" w:eastAsiaTheme="minorHAnsi" w:hAnsiTheme="minorHAnsi" w:cstheme="minorHAnsi"/>
            <w:b/>
            <w:bCs/>
            <w:sz w:val="22"/>
            <w:szCs w:val="22"/>
            <w:lang w:eastAsia="en-US"/>
          </w:rPr>
          <w:t>https://josephine.proebiz.com/sk/tender/7108/summary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528C4E33" w14:textId="77777777" w:rsidR="0067710C" w:rsidRPr="0067710C" w:rsidRDefault="0067710C" w:rsidP="0067710C">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2" w:history="1">
        <w:r w:rsidRPr="0067710C">
          <w:rPr>
            <w:rStyle w:val="Hypertextovprepojenie"/>
            <w:rFonts w:asciiTheme="minorHAnsi" w:eastAsiaTheme="minorHAnsi" w:hAnsiTheme="minorHAnsi" w:cstheme="minorHAnsi"/>
            <w:b/>
            <w:bCs/>
            <w:sz w:val="22"/>
            <w:szCs w:val="22"/>
            <w:lang w:eastAsia="en-US"/>
          </w:rPr>
          <w:t>https://josephine.proebiz.com/sk/tender/7108/summary</w:t>
        </w:r>
      </w:hyperlink>
    </w:p>
    <w:p w14:paraId="73CB1FB5" w14:textId="77777777" w:rsidR="0067710C" w:rsidRPr="00DD063C" w:rsidRDefault="0067710C"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AA6CF9C" w14:textId="77777777" w:rsidR="00F00BED" w:rsidRDefault="00F00BED" w:rsidP="00F00BED">
      <w:pPr>
        <w:tabs>
          <w:tab w:val="left" w:pos="877"/>
        </w:tabs>
        <w:spacing w:before="121"/>
        <w:ind w:right="150"/>
        <w:jc w:val="both"/>
        <w:rPr>
          <w:rFonts w:asciiTheme="minorHAnsi" w:hAnsiTheme="minorHAnsi" w:cstheme="minorHAnsi"/>
        </w:rPr>
      </w:pPr>
    </w:p>
    <w:p w14:paraId="76FBD959" w14:textId="77777777" w:rsidR="00354FBA" w:rsidRDefault="00354FBA" w:rsidP="00F00BED">
      <w:pPr>
        <w:tabs>
          <w:tab w:val="left" w:pos="877"/>
        </w:tabs>
        <w:spacing w:before="121"/>
        <w:ind w:right="150"/>
        <w:jc w:val="both"/>
        <w:rPr>
          <w:rFonts w:asciiTheme="minorHAnsi" w:hAnsiTheme="minorHAnsi" w:cstheme="minorHAnsi"/>
        </w:rPr>
      </w:pPr>
    </w:p>
    <w:p w14:paraId="36CE2564"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15ECF17" w14:textId="77777777" w:rsidR="009C72CE" w:rsidRPr="0067710C" w:rsidRDefault="00B05989" w:rsidP="004116B0">
      <w:pPr>
        <w:pStyle w:val="Zarkazkladnhotextu21"/>
        <w:numPr>
          <w:ilvl w:val="1"/>
          <w:numId w:val="6"/>
        </w:numPr>
        <w:tabs>
          <w:tab w:val="left" w:pos="993"/>
          <w:tab w:val="right" w:leader="dot" w:pos="10033"/>
        </w:tabs>
        <w:spacing w:before="3"/>
        <w:rPr>
          <w:rFonts w:asciiTheme="minorHAnsi" w:hAnsiTheme="minorHAnsi" w:cstheme="minorHAnsi"/>
          <w:sz w:val="22"/>
          <w:szCs w:val="22"/>
        </w:rPr>
      </w:pPr>
      <w:r w:rsidRPr="0067710C">
        <w:rPr>
          <w:rFonts w:asciiTheme="minorHAnsi" w:hAnsiTheme="minorHAnsi" w:cstheme="minorHAnsi"/>
          <w:sz w:val="22"/>
          <w:szCs w:val="22"/>
        </w:rPr>
        <w:t xml:space="preserve">Doklad o zložení zábezpeky sa doručí osobne, poštou alebo kuriérom v lehote na predkladanie ponúk </w:t>
      </w:r>
      <w:r w:rsidR="009C72CE" w:rsidRPr="0067710C">
        <w:rPr>
          <w:rFonts w:asciiTheme="minorHAnsi" w:hAnsiTheme="minorHAnsi" w:cstheme="minorHAnsi"/>
          <w:sz w:val="22"/>
          <w:szCs w:val="22"/>
        </w:rPr>
        <w:t>na adresu:</w:t>
      </w:r>
    </w:p>
    <w:p w14:paraId="7D3B5562" w14:textId="77777777" w:rsidR="009C72CE" w:rsidRPr="0067710C" w:rsidRDefault="009C72CE" w:rsidP="009C72CE">
      <w:pPr>
        <w:pStyle w:val="Zarkazkladnhotextu21"/>
        <w:tabs>
          <w:tab w:val="left" w:pos="993"/>
          <w:tab w:val="right" w:leader="dot" w:pos="10033"/>
        </w:tabs>
        <w:spacing w:before="3"/>
        <w:ind w:left="876"/>
        <w:rPr>
          <w:rFonts w:asciiTheme="minorHAnsi" w:hAnsiTheme="minorHAnsi" w:cstheme="minorHAnsi"/>
          <w:sz w:val="22"/>
          <w:szCs w:val="22"/>
        </w:rPr>
      </w:pPr>
      <w:r w:rsidRPr="0067710C">
        <w:rPr>
          <w:rFonts w:asciiTheme="minorHAnsi" w:hAnsiTheme="minorHAnsi" w:cstheme="minorHAnsi"/>
          <w:sz w:val="22"/>
          <w:szCs w:val="22"/>
        </w:rPr>
        <w:t>MsÚ Sabinov</w:t>
      </w:r>
    </w:p>
    <w:p w14:paraId="68477AFF" w14:textId="77777777" w:rsidR="009C72CE" w:rsidRPr="0067710C" w:rsidRDefault="009C72CE" w:rsidP="009C72CE">
      <w:pPr>
        <w:pStyle w:val="Nadpis2"/>
        <w:ind w:left="456" w:firstLine="420"/>
        <w:rPr>
          <w:rFonts w:asciiTheme="minorHAnsi" w:hAnsiTheme="minorHAnsi" w:cstheme="minorHAnsi"/>
          <w:b w:val="0"/>
          <w:bCs w:val="0"/>
          <w:i w:val="0"/>
          <w:sz w:val="22"/>
          <w:szCs w:val="22"/>
        </w:rPr>
      </w:pPr>
      <w:r w:rsidRPr="0067710C">
        <w:rPr>
          <w:rFonts w:asciiTheme="minorHAnsi" w:hAnsiTheme="minorHAnsi" w:cstheme="minorHAnsi"/>
          <w:b w:val="0"/>
          <w:bCs w:val="0"/>
          <w:i w:val="0"/>
          <w:sz w:val="22"/>
          <w:szCs w:val="22"/>
        </w:rPr>
        <w:t>Oddelenie rozvoja, výstavby a spoločný stavebný úrad</w:t>
      </w:r>
    </w:p>
    <w:p w14:paraId="19468625" w14:textId="77777777" w:rsidR="009C72CE" w:rsidRPr="0067710C" w:rsidRDefault="009C72CE" w:rsidP="009C72CE">
      <w:pPr>
        <w:pStyle w:val="Nadpis2"/>
        <w:ind w:left="876"/>
        <w:rPr>
          <w:rFonts w:asciiTheme="minorHAnsi" w:eastAsia="Times New Roman" w:hAnsiTheme="minorHAnsi" w:cstheme="minorHAnsi"/>
          <w:b w:val="0"/>
          <w:bCs w:val="0"/>
          <w:i w:val="0"/>
          <w:sz w:val="22"/>
          <w:szCs w:val="22"/>
          <w:lang w:val="sk-SK" w:eastAsia="sk-SK"/>
        </w:rPr>
      </w:pPr>
      <w:r w:rsidRPr="0067710C">
        <w:rPr>
          <w:rFonts w:asciiTheme="minorHAnsi" w:hAnsiTheme="minorHAnsi" w:cstheme="minorHAnsi"/>
          <w:b w:val="0"/>
          <w:bCs w:val="0"/>
          <w:i w:val="0"/>
          <w:sz w:val="22"/>
          <w:szCs w:val="22"/>
        </w:rPr>
        <w:t>Námestie slobody 57</w:t>
      </w:r>
      <w:r w:rsidRPr="0067710C">
        <w:rPr>
          <w:rFonts w:asciiTheme="minorHAnsi" w:hAnsiTheme="minorHAnsi" w:cstheme="minorHAnsi"/>
          <w:b w:val="0"/>
          <w:bCs w:val="0"/>
          <w:i w:val="0"/>
          <w:sz w:val="22"/>
          <w:szCs w:val="22"/>
        </w:rPr>
        <w:br/>
        <w:t>083 01 Sabinov </w:t>
      </w:r>
    </w:p>
    <w:p w14:paraId="4194F66F" w14:textId="77777777" w:rsidR="009C72CE" w:rsidRPr="0067710C" w:rsidRDefault="009C72CE" w:rsidP="009C72CE">
      <w:pPr>
        <w:pStyle w:val="Zarkazkladnhotextu21"/>
        <w:tabs>
          <w:tab w:val="left" w:pos="993"/>
          <w:tab w:val="right" w:leader="dot" w:pos="10033"/>
        </w:tabs>
        <w:spacing w:before="3"/>
        <w:ind w:left="876"/>
        <w:rPr>
          <w:rFonts w:asciiTheme="minorHAnsi" w:hAnsiTheme="minorHAnsi" w:cstheme="minorHAnsi"/>
          <w:sz w:val="22"/>
          <w:szCs w:val="22"/>
        </w:rPr>
      </w:pP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77777777"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Pr="0067710C">
        <w:rPr>
          <w:rFonts w:asciiTheme="minorHAnsi" w:hAnsiTheme="minorHAnsi" w:cstheme="minorHAnsi"/>
          <w:b/>
          <w:bCs/>
          <w:color w:val="000000" w:themeColor="text1"/>
        </w:rPr>
        <w:t>Obnova mestského opevnenia v Sabinove“</w:t>
      </w:r>
      <w:r w:rsidRPr="0067710C">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7D3F6EE2" w14:textId="77777777" w:rsidR="009C72CE" w:rsidRPr="009C72CE" w:rsidRDefault="009C72CE"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2228A994" w14:textId="77777777" w:rsidR="005D7EAE" w:rsidRPr="00F574E4" w:rsidRDefault="005D7EAE">
      <w:pPr>
        <w:pStyle w:val="Zkladntext"/>
        <w:rPr>
          <w:rFonts w:asciiTheme="minorHAnsi" w:hAnsiTheme="minorHAnsi" w:cstheme="minorHAnsi"/>
          <w:sz w:val="22"/>
          <w:szCs w:val="22"/>
        </w:rPr>
      </w:pPr>
    </w:p>
    <w:p w14:paraId="0CFE5994" w14:textId="77777777" w:rsidR="005D7EAE" w:rsidRPr="00F574E4"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67710C">
        <w:rPr>
          <w:rFonts w:asciiTheme="minorHAnsi" w:hAnsiTheme="minorHAnsi" w:cstheme="minorHAnsi"/>
          <w:i w:val="0"/>
          <w:sz w:val="22"/>
          <w:szCs w:val="22"/>
        </w:rPr>
        <w:t>1</w:t>
      </w:r>
      <w:r w:rsidR="00B64F1C" w:rsidRPr="0067710C">
        <w:rPr>
          <w:rFonts w:asciiTheme="minorHAnsi" w:hAnsiTheme="minorHAnsi" w:cstheme="minorHAnsi"/>
          <w:i w:val="0"/>
          <w:sz w:val="22"/>
          <w:szCs w:val="22"/>
        </w:rPr>
        <w:t>8</w:t>
      </w:r>
      <w:r w:rsidRPr="0067710C">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2765695" w14:textId="3703E300" w:rsidR="009033E4" w:rsidRPr="009033E4" w:rsidRDefault="00C42230" w:rsidP="009033E4">
      <w:pPr>
        <w:pStyle w:val="SSCnorm2"/>
        <w:widowControl w:val="0"/>
        <w:tabs>
          <w:tab w:val="clear" w:pos="720"/>
        </w:tabs>
        <w:spacing w:before="0"/>
        <w:ind w:left="2268" w:hanging="425"/>
        <w:rPr>
          <w:rFonts w:asciiTheme="minorHAnsi" w:hAnsiTheme="minorHAnsi" w:cstheme="minorHAnsi"/>
          <w:b/>
          <w:sz w:val="22"/>
          <w:szCs w:val="22"/>
        </w:rPr>
      </w:pPr>
      <w:r w:rsidRPr="009033E4">
        <w:rPr>
          <w:rFonts w:asciiTheme="minorHAnsi" w:hAnsiTheme="minorHAnsi" w:cstheme="minorHAnsi"/>
          <w:bCs w:val="0"/>
          <w:sz w:val="22"/>
          <w:szCs w:val="22"/>
        </w:rPr>
        <w:t>Banke:</w:t>
      </w:r>
      <w:r w:rsidRPr="009033E4">
        <w:rPr>
          <w:rFonts w:asciiTheme="minorHAnsi" w:hAnsiTheme="minorHAnsi" w:cstheme="minorHAnsi"/>
          <w:b/>
          <w:sz w:val="22"/>
          <w:szCs w:val="22"/>
        </w:rPr>
        <w:tab/>
      </w:r>
      <w:r w:rsidRPr="009033E4">
        <w:rPr>
          <w:rFonts w:asciiTheme="minorHAnsi" w:hAnsiTheme="minorHAnsi" w:cstheme="minorHAnsi"/>
          <w:b/>
          <w:sz w:val="22"/>
          <w:szCs w:val="22"/>
        </w:rPr>
        <w:tab/>
      </w:r>
      <w:r w:rsidRPr="009033E4">
        <w:rPr>
          <w:rFonts w:asciiTheme="minorHAnsi" w:hAnsiTheme="minorHAnsi" w:cstheme="minorHAnsi"/>
          <w:b/>
          <w:sz w:val="22"/>
          <w:szCs w:val="22"/>
        </w:rPr>
        <w:tab/>
      </w:r>
      <w:r w:rsidRPr="009033E4">
        <w:rPr>
          <w:rFonts w:asciiTheme="minorHAnsi" w:hAnsiTheme="minorHAnsi" w:cstheme="minorHAnsi"/>
          <w:b/>
          <w:sz w:val="22"/>
          <w:szCs w:val="22"/>
        </w:rPr>
        <w:tab/>
      </w:r>
      <w:r w:rsidR="009033E4" w:rsidRPr="009033E4">
        <w:rPr>
          <w:rFonts w:asciiTheme="minorHAnsi" w:eastAsiaTheme="minorHAnsi" w:hAnsiTheme="minorHAnsi" w:cstheme="minorHAnsi"/>
          <w:b/>
          <w:color w:val="000000"/>
          <w:sz w:val="22"/>
          <w:szCs w:val="22"/>
          <w:lang w:eastAsia="en-US"/>
        </w:rPr>
        <w:t>VÚB, a.s.,</w:t>
      </w:r>
    </w:p>
    <w:p w14:paraId="72B9003B" w14:textId="26E87A39"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noProof w:val="0"/>
          <w:sz w:val="22"/>
          <w:szCs w:val="22"/>
          <w:lang w:val="sk-SK"/>
        </w:rPr>
        <w:t>IBAN:</w:t>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bookmarkStart w:id="0" w:name="_GoBack"/>
      <w:bookmarkEnd w:id="0"/>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009033E4" w:rsidRPr="009033E4">
        <w:rPr>
          <w:rFonts w:asciiTheme="minorHAnsi" w:hAnsiTheme="minorHAnsi" w:cstheme="minorHAnsi"/>
          <w:b/>
          <w:bCs/>
          <w:sz w:val="22"/>
          <w:szCs w:val="22"/>
        </w:rPr>
        <w:t>SK48 0200 0000 0034 8926 4653</w:t>
      </w:r>
    </w:p>
    <w:p w14:paraId="3E4ACECB" w14:textId="77777777"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7239E26"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67710C">
        <w:rPr>
          <w:rFonts w:asciiTheme="minorHAnsi" w:eastAsia="Calibri" w:hAnsiTheme="minorHAnsi" w:cstheme="minorHAnsi"/>
          <w:b/>
          <w:bCs/>
          <w:color w:val="000000"/>
        </w:rPr>
        <w:t>31.</w:t>
      </w:r>
      <w:r w:rsidR="009C72CE" w:rsidRPr="0067710C">
        <w:rPr>
          <w:rFonts w:asciiTheme="minorHAnsi" w:eastAsia="Calibri" w:hAnsiTheme="minorHAnsi" w:cstheme="minorHAnsi"/>
          <w:b/>
          <w:bCs/>
          <w:color w:val="000000"/>
        </w:rPr>
        <w:t>1</w:t>
      </w:r>
      <w:r w:rsidR="0067710C" w:rsidRPr="0067710C">
        <w:rPr>
          <w:rFonts w:asciiTheme="minorHAnsi" w:eastAsia="Calibri" w:hAnsiTheme="minorHAnsi" w:cstheme="minorHAnsi"/>
          <w:b/>
          <w:bCs/>
          <w:color w:val="000000"/>
        </w:rPr>
        <w:t>2</w:t>
      </w:r>
      <w:r w:rsidRPr="0067710C">
        <w:rPr>
          <w:rFonts w:asciiTheme="minorHAnsi" w:eastAsia="Calibri" w:hAnsiTheme="minorHAnsi" w:cstheme="minorHAnsi"/>
          <w:b/>
          <w:bCs/>
          <w:color w:val="000000"/>
        </w:rPr>
        <w:t>.20</w:t>
      </w:r>
      <w:r w:rsidR="00A407B0" w:rsidRPr="0067710C">
        <w:rPr>
          <w:rFonts w:asciiTheme="minorHAnsi" w:eastAsia="Calibri" w:hAnsiTheme="minorHAnsi" w:cstheme="minorHAnsi"/>
          <w:b/>
          <w:bCs/>
          <w:color w:val="000000"/>
        </w:rPr>
        <w:t>20</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77777777"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7F6498F5" w14:textId="77777777" w:rsidR="0067710C" w:rsidRPr="0067710C" w:rsidRDefault="0067710C" w:rsidP="0067710C">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5" w:history="1">
        <w:r w:rsidRPr="0067710C">
          <w:rPr>
            <w:rStyle w:val="Hypertextovprepojenie"/>
            <w:rFonts w:asciiTheme="minorHAnsi" w:eastAsiaTheme="minorHAnsi" w:hAnsiTheme="minorHAnsi" w:cstheme="minorHAnsi"/>
            <w:b/>
            <w:bCs/>
            <w:sz w:val="22"/>
            <w:szCs w:val="22"/>
            <w:lang w:eastAsia="en-US"/>
          </w:rPr>
          <w:t>https://josephine.proebiz.com/sk/tender/7108/summary</w:t>
        </w:r>
      </w:hyperlink>
    </w:p>
    <w:p w14:paraId="514CE610"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Pr>
          <w:rFonts w:asciiTheme="minorHAnsi" w:hAnsiTheme="minorHAnsi" w:cstheme="minorHAnsi"/>
          <w:b/>
          <w:bCs/>
        </w:rPr>
        <w:t>mesto Sabinov</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Pr="00900F4D">
        <w:rPr>
          <w:rFonts w:asciiTheme="minorHAnsi" w:hAnsiTheme="minorHAnsi" w:cstheme="minorHAnsi"/>
          <w:b/>
          <w:bCs/>
          <w:i/>
          <w:iCs/>
          <w:color w:val="000000" w:themeColor="text1"/>
        </w:rPr>
        <w:t>Obnova mestského opevnenia v Sabinove</w:t>
      </w:r>
      <w:r w:rsidRPr="00900F4D">
        <w:rPr>
          <w:rFonts w:asciiTheme="minorHAnsi" w:hAnsiTheme="minorHAnsi" w:cstheme="minorHAnsi"/>
          <w:b/>
          <w:bCs/>
          <w:lang w:eastAsia="cs-CZ"/>
        </w:rPr>
        <w:t>“</w:t>
      </w:r>
      <w:r w:rsidRPr="00900F4D">
        <w:rPr>
          <w:rFonts w:asciiTheme="minorHAnsi" w:hAnsiTheme="minorHAnsi" w:cstheme="minorHAnsi"/>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w:t>
      </w:r>
      <w:proofErr w:type="spellStart"/>
      <w:r w:rsidRPr="00900F4D">
        <w:rPr>
          <w:rFonts w:asciiTheme="minorHAnsi" w:hAnsiTheme="minorHAnsi" w:cstheme="minorHAnsi"/>
        </w:rPr>
        <w:t>eAukcii</w:t>
      </w:r>
      <w:proofErr w:type="spellEnd"/>
      <w:r w:rsidRPr="00900F4D">
        <w:rPr>
          <w:rFonts w:asciiTheme="minorHAnsi" w:hAnsiTheme="minorHAnsi" w:cstheme="minorHAnsi"/>
        </w:rPr>
        <w:t>:</w:t>
      </w:r>
    </w:p>
    <w:p w14:paraId="401E697C" w14:textId="77777777"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celková ponuková cena za predmet obstarávania v EUR s DPH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vyjadrená </w:t>
      </w:r>
      <w:r w:rsidRPr="00900F4D">
        <w:rPr>
          <w:rFonts w:asciiTheme="minorHAnsi" w:hAnsiTheme="minorHAnsi" w:cstheme="minorHAnsi"/>
          <w:b/>
          <w:bCs/>
        </w:rPr>
        <w:t>v EUR s  DPH</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77777777"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900F4D">
        <w:rPr>
          <w:rFonts w:asciiTheme="minorHAnsi" w:hAnsiTheme="minorHAnsi" w:cstheme="minorHAnsi"/>
          <w:bCs/>
        </w:rPr>
        <w:t>sw</w:t>
      </w:r>
      <w:proofErr w:type="spellEnd"/>
      <w:r w:rsidRPr="00900F4D">
        <w:rPr>
          <w:rFonts w:asciiTheme="minorHAnsi" w:hAnsiTheme="minorHAnsi" w:cstheme="minorHAnsi"/>
          <w:bCs/>
        </w:rPr>
        <w:t xml:space="preserve"> PROEBIZ.</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s DPH, </w:t>
      </w:r>
    </w:p>
    <w:p w14:paraId="17099259"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s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s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s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1CDC37DA" w:rsidR="0040071E" w:rsidRPr="000B3D21" w:rsidRDefault="0040071E" w:rsidP="0040071E">
      <w:pPr>
        <w:pStyle w:val="Odsekzoznamu"/>
        <w:tabs>
          <w:tab w:val="left" w:pos="426"/>
        </w:tabs>
        <w:ind w:left="0"/>
        <w:jc w:val="both"/>
        <w:rPr>
          <w:rFonts w:asciiTheme="minorHAnsi" w:eastAsiaTheme="minorHAnsi" w:hAnsiTheme="minorHAnsi" w:cstheme="minorHAnsi"/>
          <w:b/>
          <w:color w:val="000000" w:themeColor="text1"/>
          <w:lang w:eastAsia="en-U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0B3D21" w:rsidRPr="000B3D21">
        <w:rPr>
          <w:rFonts w:asciiTheme="minorHAnsi" w:eastAsiaTheme="minorHAnsi" w:hAnsiTheme="minorHAnsi" w:cstheme="minorHAnsi"/>
          <w:b/>
          <w:color w:val="000000" w:themeColor="text1"/>
          <w:lang w:eastAsia="en-US"/>
        </w:rPr>
        <w:t>77</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20</w:t>
      </w:r>
      <w:r w:rsidRPr="000B3D21">
        <w:rPr>
          <w:rFonts w:asciiTheme="minorHAnsi" w:eastAsiaTheme="minorHAnsi" w:hAnsiTheme="minorHAnsi" w:cstheme="minorHAnsi"/>
          <w:b/>
          <w:color w:val="000000" w:themeColor="text1"/>
          <w:lang w:eastAsia="en-US"/>
        </w:rPr>
        <w:t xml:space="preserve"> </w:t>
      </w:r>
      <w:r w:rsidR="00AD5823" w:rsidRPr="000B3D21">
        <w:rPr>
          <w:rFonts w:asciiTheme="minorHAnsi" w:eastAsiaTheme="minorHAnsi" w:hAnsiTheme="minorHAnsi" w:cstheme="minorHAnsi"/>
          <w:b/>
          <w:color w:val="000000" w:themeColor="text1"/>
          <w:lang w:eastAsia="en-US"/>
        </w:rPr>
        <w:t>–</w:t>
      </w:r>
      <w:r w:rsidRPr="000B3D21">
        <w:rPr>
          <w:rFonts w:asciiTheme="minorHAnsi" w:eastAsiaTheme="minorHAnsi" w:hAnsiTheme="minorHAnsi" w:cstheme="minorHAnsi"/>
          <w:b/>
          <w:color w:val="000000" w:themeColor="text1"/>
          <w:lang w:eastAsia="en-US"/>
        </w:rPr>
        <w:t xml:space="preserve"> </w:t>
      </w:r>
      <w:r w:rsidR="000B3D21" w:rsidRPr="000B3D21">
        <w:rPr>
          <w:rFonts w:asciiTheme="minorHAnsi" w:eastAsiaTheme="minorHAnsi" w:hAnsiTheme="minorHAnsi" w:cstheme="minorHAnsi"/>
          <w:b/>
          <w:color w:val="000000" w:themeColor="text1"/>
          <w:lang w:eastAsia="en-US"/>
        </w:rPr>
        <w:t>08.04</w:t>
      </w:r>
      <w:r w:rsidRPr="000B3D21">
        <w:rPr>
          <w:rFonts w:asciiTheme="minorHAnsi" w:eastAsiaTheme="minorHAnsi" w:hAnsiTheme="minorHAnsi" w:cstheme="minorHAnsi"/>
          <w:b/>
          <w:color w:val="000000" w:themeColor="text1"/>
          <w:lang w:eastAsia="en-US"/>
        </w:rPr>
        <w:t>.20</w:t>
      </w:r>
      <w:r w:rsidR="000B3D21" w:rsidRPr="000B3D21">
        <w:rPr>
          <w:rFonts w:asciiTheme="minorHAnsi" w:eastAsiaTheme="minorHAnsi" w:hAnsiTheme="minorHAnsi" w:cstheme="minorHAnsi"/>
          <w:b/>
          <w:color w:val="000000" w:themeColor="text1"/>
          <w:lang w:eastAsia="en-US"/>
        </w:rPr>
        <w:t>20</w:t>
      </w:r>
      <w:r w:rsidRPr="000B3D21">
        <w:rPr>
          <w:rFonts w:asciiTheme="minorHAnsi" w:eastAsiaTheme="minorHAnsi" w:hAnsiTheme="minorHAnsi" w:cstheme="minorHAnsi"/>
          <w:b/>
          <w:color w:val="000000" w:themeColor="text1"/>
          <w:lang w:eastAsia="en-US"/>
        </w:rPr>
        <w:t>, zn</w:t>
      </w:r>
      <w:r w:rsidR="004A4B00" w:rsidRPr="000B3D21">
        <w:rPr>
          <w:rFonts w:asciiTheme="minorHAnsi" w:eastAsiaTheme="minorHAnsi" w:hAnsiTheme="minorHAnsi" w:cstheme="minorHAnsi"/>
          <w:b/>
          <w:color w:val="000000" w:themeColor="text1"/>
          <w:lang w:eastAsia="en-US"/>
        </w:rPr>
        <w:t xml:space="preserve">. </w:t>
      </w:r>
      <w:r w:rsidR="000B3D21" w:rsidRPr="000B3D21">
        <w:rPr>
          <w:rFonts w:asciiTheme="minorHAnsi" w:eastAsiaTheme="minorHAnsi" w:hAnsiTheme="minorHAnsi" w:cstheme="minorHAnsi"/>
          <w:b/>
          <w:color w:val="000000" w:themeColor="text1"/>
          <w:lang w:eastAsia="en-US"/>
        </w:rPr>
        <w:t>13133</w:t>
      </w:r>
      <w:r w:rsidR="00A407B0" w:rsidRPr="000B3D21">
        <w:rPr>
          <w:rFonts w:asciiTheme="minorHAnsi" w:eastAsiaTheme="minorHAnsi" w:hAnsiTheme="minorHAnsi" w:cstheme="minorHAnsi"/>
          <w:b/>
          <w:color w:val="000000" w:themeColor="text1"/>
          <w:lang w:eastAsia="en-US"/>
        </w:rPr>
        <w:t xml:space="preserve"> </w:t>
      </w:r>
      <w:r w:rsidRPr="000B3D21">
        <w:rPr>
          <w:rFonts w:asciiTheme="minorHAnsi" w:eastAsiaTheme="minorHAnsi" w:hAnsiTheme="minorHAnsi" w:cstheme="minorHAnsi"/>
          <w:b/>
          <w:bCs/>
          <w:color w:val="000000" w:themeColor="text1"/>
          <w:lang w:eastAsia="en-US"/>
        </w:rPr>
        <w:t>- WY</w:t>
      </w:r>
      <w:r w:rsidR="00927B51" w:rsidRPr="000B3D21">
        <w:rPr>
          <w:rFonts w:asciiTheme="minorHAnsi" w:eastAsiaTheme="minorHAnsi" w:hAnsiTheme="minorHAnsi" w:cstheme="minorHAnsi"/>
          <w:b/>
          <w:bCs/>
          <w:color w:val="000000" w:themeColor="text1"/>
          <w:lang w:eastAsia="en-US"/>
        </w:rPr>
        <w:t>P</w:t>
      </w:r>
      <w:r w:rsidRPr="000B3D21">
        <w:rPr>
          <w:rFonts w:asciiTheme="minorHAnsi" w:hAnsiTheme="minorHAnsi" w:cstheme="minorHAnsi"/>
        </w:rPr>
        <w:t xml:space="preserve"> (ODDIEL III. Časť III.1.)    </w:t>
      </w:r>
    </w:p>
    <w:p w14:paraId="7E03A28C" w14:textId="77777777" w:rsidR="000B3D21" w:rsidRDefault="000B3D21" w:rsidP="00C146D8">
      <w:pPr>
        <w:jc w:val="both"/>
        <w:rPr>
          <w:rFonts w:ascii="Tahoma-Bold" w:eastAsiaTheme="minorHAnsi" w:hAnsi="Tahoma-Bold" w:cs="Tahoma-Bold"/>
          <w:b/>
          <w:bCs/>
          <w:lang w:val="sk-SK" w:eastAsia="en-US"/>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77777777"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1.1 Kritérium na vyhodnotenie ponúk „Najnižšia cena“, cena s DPH.</w:t>
      </w:r>
    </w:p>
    <w:p w14:paraId="4652BC25" w14:textId="77777777"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s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3CAF1187"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77777777"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r w:rsidR="006E2AF2" w:rsidRPr="00C578F5">
        <w:rPr>
          <w:rFonts w:asciiTheme="minorHAnsi" w:hAnsiTheme="minorHAnsi" w:cstheme="minorHAnsi"/>
          <w:color w:val="000000" w:themeColor="text1"/>
        </w:rPr>
        <w:t>Obnova mestského opevnenia v</w:t>
      </w:r>
      <w:r w:rsidR="007035BB">
        <w:rPr>
          <w:rFonts w:asciiTheme="minorHAnsi" w:hAnsiTheme="minorHAnsi" w:cstheme="minorHAnsi"/>
          <w:color w:val="000000" w:themeColor="text1"/>
        </w:rPr>
        <w:t> </w:t>
      </w:r>
      <w:r w:rsidR="006E2AF2" w:rsidRPr="00C578F5">
        <w:rPr>
          <w:rFonts w:asciiTheme="minorHAnsi" w:hAnsiTheme="minorHAnsi" w:cstheme="minorHAnsi"/>
          <w:color w:val="000000" w:themeColor="text1"/>
        </w:rPr>
        <w:t>Sabinove</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090B1AAE" w14:textId="77777777" w:rsidR="006E2AF2" w:rsidRDefault="006E2AF2" w:rsidP="00995BAE">
      <w:pPr>
        <w:adjustRightInd w:val="0"/>
        <w:ind w:left="284" w:right="567"/>
        <w:jc w:val="both"/>
        <w:rPr>
          <w:rFonts w:asciiTheme="minorHAnsi" w:hAnsiTheme="minorHAnsi" w:cstheme="minorHAnsi"/>
          <w:color w:val="000000" w:themeColor="text1"/>
        </w:rPr>
      </w:pPr>
      <w:r>
        <w:rPr>
          <w:rFonts w:asciiTheme="minorHAnsi" w:hAnsiTheme="minorHAnsi" w:cstheme="minorHAnsi"/>
          <w:color w:val="000000" w:themeColor="text1"/>
        </w:rPr>
        <w:t>Mestské opevnenie v Sabinove má nepravidelný oválny pôdorys s osami 440 a 345 m, s centrálnym námestím šošovkovitého pôdorysu. Patrí medzi najautentickejšie zachované hradbové systémy slobodných kráľovských miest na východnom Slovensku.</w:t>
      </w:r>
    </w:p>
    <w:p w14:paraId="0A0B44FB" w14:textId="77777777" w:rsidR="006E2AF2" w:rsidRDefault="006E2AF2" w:rsidP="00995BAE">
      <w:pPr>
        <w:adjustRightInd w:val="0"/>
        <w:ind w:left="284" w:right="567"/>
        <w:jc w:val="both"/>
        <w:rPr>
          <w:rFonts w:asciiTheme="minorHAnsi" w:hAnsiTheme="minorHAnsi" w:cstheme="minorHAnsi"/>
          <w:color w:val="000000" w:themeColor="text1"/>
        </w:rPr>
      </w:pPr>
      <w:r>
        <w:rPr>
          <w:rFonts w:asciiTheme="minorHAnsi" w:hAnsiTheme="minorHAnsi" w:cstheme="minorHAnsi"/>
          <w:color w:val="000000" w:themeColor="text1"/>
        </w:rPr>
        <w:t>Z celej mestskej fortifikácie sa dodnes nad úrovňou terénu zachovali len fragmenty (približne tretina).</w:t>
      </w:r>
      <w:r w:rsidR="007035BB">
        <w:rPr>
          <w:rFonts w:asciiTheme="minorHAnsi" w:hAnsiTheme="minorHAnsi" w:cstheme="minorHAnsi"/>
          <w:color w:val="000000" w:themeColor="text1"/>
        </w:rPr>
        <w:t xml:space="preserve"> Najlepšie a najucelenejšie sa zachovala južná línia s dobre čitateľnými zvyškami hradbového múru spolu s piatimi ucelene zachovanými vežami (veže č. 1, 2, 3, 4, 8) a malými </w:t>
      </w:r>
      <w:r w:rsidR="007035BB" w:rsidRPr="0067710C">
        <w:rPr>
          <w:rFonts w:asciiTheme="minorHAnsi" w:hAnsiTheme="minorHAnsi" w:cstheme="minorHAnsi"/>
          <w:color w:val="000000" w:themeColor="text1"/>
        </w:rPr>
        <w:t xml:space="preserve">torzami ďalších </w:t>
      </w:r>
      <w:r w:rsidR="0080357F" w:rsidRPr="0067710C">
        <w:rPr>
          <w:rFonts w:asciiTheme="minorHAnsi" w:hAnsiTheme="minorHAnsi" w:cstheme="minorHAnsi"/>
          <w:color w:val="000000" w:themeColor="text1"/>
        </w:rPr>
        <w:t>piatich veží</w:t>
      </w:r>
      <w:r w:rsidR="0080357F" w:rsidRPr="0067710C">
        <w:rPr>
          <w:rFonts w:ascii="Tahoma" w:hAnsi="Tahoma" w:cs="Tahoma"/>
          <w:color w:val="000000" w:themeColor="text1"/>
          <w:sz w:val="18"/>
          <w:szCs w:val="18"/>
        </w:rPr>
        <w:t xml:space="preserve"> </w:t>
      </w:r>
      <w:r w:rsidR="007035BB" w:rsidRPr="0067710C">
        <w:rPr>
          <w:rFonts w:asciiTheme="minorHAnsi" w:hAnsiTheme="minorHAnsi" w:cstheme="minorHAnsi"/>
          <w:color w:val="000000" w:themeColor="text1"/>
        </w:rPr>
        <w:t>(</w:t>
      </w:r>
      <w:r w:rsidR="007035BB">
        <w:rPr>
          <w:rFonts w:asciiTheme="minorHAnsi" w:hAnsiTheme="minorHAnsi" w:cstheme="minorHAnsi"/>
          <w:color w:val="000000" w:themeColor="text1"/>
        </w:rPr>
        <w:t>č. 5, 6, 7, 9, 13). Časť opevnenia medzi vežami 1 až 9 je po celej dĺžke z vnútornej strany lemovaná priebežnou hradobnou uličkou, pričom z vonkajšej strany k hradbe prilieha rad parciel so zástavbou rodinných domov.</w:t>
      </w:r>
    </w:p>
    <w:p w14:paraId="6D61F466" w14:textId="77777777" w:rsidR="006E2AF2" w:rsidRDefault="006E2AF2" w:rsidP="00995BAE">
      <w:pPr>
        <w:adjustRightInd w:val="0"/>
        <w:ind w:left="284" w:right="567"/>
        <w:jc w:val="both"/>
        <w:rPr>
          <w:rFonts w:asciiTheme="minorHAnsi" w:hAnsiTheme="minorHAnsi" w:cstheme="minorHAnsi"/>
          <w:color w:val="000000" w:themeColor="text1"/>
        </w:rPr>
      </w:pPr>
      <w:r>
        <w:rPr>
          <w:rFonts w:asciiTheme="minorHAnsi" w:hAnsiTheme="minorHAnsi" w:cstheme="minorHAnsi"/>
          <w:color w:val="000000" w:themeColor="text1"/>
        </w:rPr>
        <w:t xml:space="preserve">Projekt navrhuje stavebnú obnovu vybraných častí ruín a zaniknutých častí mestského opevnenia, predovšetkým za účelom konzervácia a rekonštrukcie </w:t>
      </w:r>
      <w:proofErr w:type="spellStart"/>
      <w:r>
        <w:rPr>
          <w:rFonts w:asciiTheme="minorHAnsi" w:hAnsiTheme="minorHAnsi" w:cstheme="minorHAnsi"/>
          <w:color w:val="000000" w:themeColor="text1"/>
        </w:rPr>
        <w:t>kurtín</w:t>
      </w:r>
      <w:proofErr w:type="spellEnd"/>
      <w:r>
        <w:rPr>
          <w:rFonts w:asciiTheme="minorHAnsi" w:hAnsiTheme="minorHAnsi" w:cstheme="minorHAnsi"/>
          <w:color w:val="000000" w:themeColor="text1"/>
        </w:rPr>
        <w:t xml:space="preserve"> a čiastočnej hypotetickej rekonštrukcie zachovaných veží. Riešený je úsek opevnenia od zaniknutej veže č. 13 (podľa starého číslovania) pokračujúc západnou, južnou a východnou časťou opevnenia končiac vežou č. 9. Súčasťou PD je aj čiastočné riešenie veže č. 10. Ostatné časti opevnenia sú už po rekonštrukcii a nie sú predmetom riešenia tejto PD.</w:t>
      </w:r>
    </w:p>
    <w:p w14:paraId="61E9D521" w14:textId="77777777" w:rsidR="006E2AF2" w:rsidRPr="00995BAE" w:rsidRDefault="006E2AF2" w:rsidP="00995BAE">
      <w:pPr>
        <w:adjustRightInd w:val="0"/>
        <w:ind w:left="284" w:right="567"/>
        <w:jc w:val="both"/>
        <w:rPr>
          <w:rFonts w:asciiTheme="minorHAnsi" w:eastAsiaTheme="minorHAnsi" w:hAnsiTheme="minorHAnsi" w:cstheme="minorHAnsi"/>
          <w:lang w:eastAsia="en-US"/>
        </w:rPr>
      </w:pPr>
    </w:p>
    <w:p w14:paraId="62A2385D" w14:textId="77777777" w:rsidR="00995BAE" w:rsidRPr="00995BAE" w:rsidRDefault="00995BAE" w:rsidP="00995BAE">
      <w:pPr>
        <w:adjustRightInd w:val="0"/>
        <w:ind w:left="284" w:right="567"/>
        <w:jc w:val="both"/>
        <w:rPr>
          <w:rFonts w:asciiTheme="minorHAnsi" w:eastAsiaTheme="minorHAnsi" w:hAnsiTheme="minorHAnsi" w:cstheme="minorHAnsi"/>
          <w:lang w:eastAsia="en-US"/>
        </w:rPr>
      </w:pPr>
      <w:r w:rsidRPr="00995BAE">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995BAE" w:rsidRDefault="00995BAE" w:rsidP="00995BAE">
      <w:pPr>
        <w:adjustRightInd w:val="0"/>
        <w:ind w:left="284"/>
        <w:rPr>
          <w:rFonts w:asciiTheme="minorHAnsi" w:hAnsiTheme="minorHAnsi" w:cstheme="minorHAnsi"/>
          <w:color w:val="140D13"/>
        </w:rPr>
      </w:pPr>
    </w:p>
    <w:p w14:paraId="6EC9F67D" w14:textId="77777777" w:rsidR="00995BAE" w:rsidRDefault="00995BAE">
      <w:pPr>
        <w:pStyle w:val="Nadpis1"/>
        <w:spacing w:before="72"/>
        <w:ind w:left="5566"/>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4805C2C0" w14:textId="77777777" w:rsidR="00995BAE" w:rsidRDefault="00995BAE">
      <w:pPr>
        <w:pStyle w:val="Nadpis1"/>
        <w:spacing w:before="72"/>
        <w:ind w:left="5566"/>
        <w:rPr>
          <w:rFonts w:asciiTheme="minorHAnsi" w:hAnsiTheme="minorHAnsi" w:cstheme="minorHAnsi"/>
          <w:color w:val="808080"/>
          <w:sz w:val="22"/>
          <w:szCs w:val="22"/>
        </w:rPr>
      </w:pPr>
    </w:p>
    <w:p w14:paraId="200D249B" w14:textId="77777777" w:rsidR="00995BAE" w:rsidRDefault="00995BAE">
      <w:pPr>
        <w:pStyle w:val="Nadpis1"/>
        <w:spacing w:before="72"/>
        <w:ind w:left="5566"/>
        <w:rPr>
          <w:rFonts w:asciiTheme="minorHAnsi" w:hAnsiTheme="minorHAnsi" w:cstheme="minorHAnsi"/>
          <w:color w:val="808080"/>
          <w:sz w:val="22"/>
          <w:szCs w:val="22"/>
        </w:rPr>
      </w:pPr>
    </w:p>
    <w:p w14:paraId="33421484" w14:textId="77777777" w:rsidR="00995BAE" w:rsidRDefault="00995BAE">
      <w:pPr>
        <w:pStyle w:val="Nadpis1"/>
        <w:spacing w:before="72"/>
        <w:ind w:left="5566"/>
        <w:rPr>
          <w:rFonts w:asciiTheme="minorHAnsi" w:hAnsiTheme="minorHAnsi" w:cstheme="minorHAnsi"/>
          <w:color w:val="808080"/>
          <w:sz w:val="22"/>
          <w:szCs w:val="22"/>
        </w:rPr>
      </w:pPr>
    </w:p>
    <w:p w14:paraId="0919ED5D" w14:textId="77777777" w:rsidR="00995BAE" w:rsidRDefault="00995BAE">
      <w:pPr>
        <w:pStyle w:val="Nadpis1"/>
        <w:spacing w:before="72"/>
        <w:ind w:left="5566"/>
        <w:rPr>
          <w:rFonts w:asciiTheme="minorHAnsi" w:hAnsiTheme="minorHAnsi" w:cstheme="minorHAnsi"/>
          <w:color w:val="808080"/>
          <w:sz w:val="22"/>
          <w:szCs w:val="22"/>
        </w:rPr>
      </w:pPr>
    </w:p>
    <w:p w14:paraId="42B3C15B" w14:textId="77777777" w:rsidR="00995BAE" w:rsidRDefault="00995BAE">
      <w:pPr>
        <w:pStyle w:val="Nadpis1"/>
        <w:spacing w:before="72"/>
        <w:ind w:left="5566"/>
        <w:rPr>
          <w:rFonts w:asciiTheme="minorHAnsi" w:hAnsiTheme="minorHAnsi" w:cstheme="minorHAnsi"/>
          <w:color w:val="808080"/>
          <w:sz w:val="22"/>
          <w:szCs w:val="22"/>
        </w:rPr>
      </w:pPr>
    </w:p>
    <w:p w14:paraId="050D9F39" w14:textId="77777777" w:rsidR="00995BAE" w:rsidRDefault="00995BAE">
      <w:pPr>
        <w:pStyle w:val="Nadpis1"/>
        <w:spacing w:before="72"/>
        <w:ind w:left="5566"/>
        <w:rPr>
          <w:rFonts w:asciiTheme="minorHAnsi" w:hAnsiTheme="minorHAnsi" w:cstheme="minorHAnsi"/>
          <w:color w:val="808080"/>
          <w:sz w:val="22"/>
          <w:szCs w:val="22"/>
        </w:rPr>
      </w:pPr>
    </w:p>
    <w:p w14:paraId="76A1F50B" w14:textId="77777777" w:rsidR="00995BAE" w:rsidRDefault="00995BAE">
      <w:pPr>
        <w:pStyle w:val="Nadpis1"/>
        <w:spacing w:before="72"/>
        <w:ind w:left="5566"/>
        <w:rPr>
          <w:rFonts w:asciiTheme="minorHAnsi" w:hAnsiTheme="minorHAnsi" w:cstheme="minorHAnsi"/>
          <w:color w:val="808080"/>
          <w:sz w:val="22"/>
          <w:szCs w:val="22"/>
        </w:rPr>
      </w:pPr>
    </w:p>
    <w:p w14:paraId="3E428EB3" w14:textId="77777777" w:rsidR="00995BAE" w:rsidRDefault="00995BAE">
      <w:pPr>
        <w:pStyle w:val="Nadpis1"/>
        <w:spacing w:before="72"/>
        <w:ind w:left="5566"/>
        <w:rPr>
          <w:rFonts w:asciiTheme="minorHAnsi" w:hAnsiTheme="minorHAnsi" w:cstheme="minorHAnsi"/>
          <w:color w:val="808080"/>
          <w:sz w:val="22"/>
          <w:szCs w:val="22"/>
        </w:rPr>
      </w:pPr>
    </w:p>
    <w:p w14:paraId="1A692B7E" w14:textId="77777777" w:rsidR="00995BAE" w:rsidRDefault="00995BAE">
      <w:pPr>
        <w:pStyle w:val="Nadpis1"/>
        <w:spacing w:before="72"/>
        <w:ind w:left="5566"/>
        <w:rPr>
          <w:rFonts w:asciiTheme="minorHAnsi" w:hAnsiTheme="minorHAnsi" w:cstheme="minorHAnsi"/>
          <w:color w:val="808080"/>
          <w:sz w:val="22"/>
          <w:szCs w:val="22"/>
        </w:rPr>
      </w:pPr>
    </w:p>
    <w:p w14:paraId="4FB638AB" w14:textId="77777777" w:rsidR="00995BAE" w:rsidRDefault="00995BAE">
      <w:pPr>
        <w:pStyle w:val="Nadpis1"/>
        <w:spacing w:before="72"/>
        <w:ind w:left="5566"/>
        <w:rPr>
          <w:rFonts w:asciiTheme="minorHAnsi" w:hAnsiTheme="minorHAnsi" w:cstheme="minorHAnsi"/>
          <w:color w:val="808080"/>
          <w:sz w:val="22"/>
          <w:szCs w:val="22"/>
        </w:rPr>
      </w:pPr>
    </w:p>
    <w:p w14:paraId="1CA8E54B"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77777777"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S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35416C43"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12742D" w:rsidRDefault="008476D3" w:rsidP="002F218C">
            <w:pPr>
              <w:spacing w:before="60" w:after="60"/>
              <w:ind w:left="360" w:right="162"/>
              <w:jc w:val="right"/>
              <w:rPr>
                <w:rFonts w:cs="Arial"/>
                <w:b/>
                <w:sz w:val="20"/>
                <w:szCs w:val="20"/>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08EDCCD1"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A21E0">
        <w:rPr>
          <w:rFonts w:cstheme="minorHAnsi"/>
          <w:b/>
          <w:bCs/>
          <w:i/>
          <w:iCs/>
          <w:sz w:val="20"/>
          <w:szCs w:val="20"/>
        </w:rPr>
        <w:t>„</w:t>
      </w:r>
      <w:r w:rsidR="007035BB" w:rsidRPr="00CA21E0">
        <w:rPr>
          <w:rFonts w:cstheme="minorHAnsi"/>
          <w:b/>
          <w:bCs/>
          <w:i/>
          <w:iCs/>
          <w:color w:val="000000" w:themeColor="text1"/>
          <w:sz w:val="20"/>
          <w:szCs w:val="20"/>
        </w:rPr>
        <w:t>Obnova mestského opevnenia v Sabinove</w:t>
      </w:r>
      <w:r w:rsidR="004A4B00" w:rsidRPr="00CA21E0">
        <w:rPr>
          <w:rFonts w:eastAsiaTheme="minorHAnsi" w:cstheme="minorHAnsi"/>
          <w:b/>
          <w:bCs/>
          <w:i/>
          <w:iCs/>
          <w:sz w:val="20"/>
          <w:szCs w:val="20"/>
          <w:lang w:val="sk-SK" w:eastAsia="en-US"/>
        </w:rPr>
        <w:t>“</w:t>
      </w:r>
      <w:r w:rsidR="004A4B00" w:rsidRPr="00CA21E0">
        <w:rPr>
          <w:rFonts w:cstheme="minorHAnsi"/>
          <w:b/>
          <w:bCs/>
          <w:i/>
          <w:iCs/>
          <w:sz w:val="20"/>
          <w:szCs w:val="20"/>
        </w:rPr>
        <w:t xml:space="preserve">, vyhlásenej vo </w:t>
      </w:r>
      <w:r w:rsidR="00CA21E0" w:rsidRPr="00CA21E0">
        <w:rPr>
          <w:rFonts w:cstheme="minorHAnsi"/>
          <w:b/>
          <w:bCs/>
          <w:i/>
          <w:iCs/>
          <w:sz w:val="20"/>
          <w:szCs w:val="20"/>
        </w:rPr>
        <w:t>Vestníku verejného obstarávania</w:t>
      </w:r>
      <w:r w:rsidR="00CA21E0" w:rsidRPr="00CA21E0">
        <w:rPr>
          <w:rFonts w:cstheme="minorHAnsi"/>
          <w:i/>
          <w:iCs/>
          <w:sz w:val="20"/>
          <w:szCs w:val="20"/>
        </w:rPr>
        <w:t xml:space="preserve"> </w:t>
      </w:r>
      <w:r w:rsidR="00CA21E0" w:rsidRPr="00CA21E0">
        <w:rPr>
          <w:rFonts w:cstheme="minorHAnsi"/>
          <w:b/>
          <w:bCs/>
          <w:i/>
          <w:iCs/>
          <w:color w:val="000000" w:themeColor="text1"/>
          <w:sz w:val="20"/>
          <w:szCs w:val="20"/>
        </w:rPr>
        <w:t xml:space="preserve">č. </w:t>
      </w:r>
      <w:r w:rsidR="00CA21E0" w:rsidRPr="00CA21E0">
        <w:rPr>
          <w:rFonts w:eastAsiaTheme="minorHAnsi" w:cstheme="minorHAnsi"/>
          <w:b/>
          <w:i/>
          <w:iCs/>
          <w:color w:val="000000" w:themeColor="text1"/>
          <w:sz w:val="20"/>
          <w:szCs w:val="20"/>
          <w:lang w:eastAsia="en-US"/>
        </w:rPr>
        <w:t xml:space="preserve">77/2020 – 08.04.2020, zn. 13133 </w:t>
      </w:r>
      <w:r w:rsidR="00CA21E0" w:rsidRPr="00CA21E0">
        <w:rPr>
          <w:rFonts w:eastAsiaTheme="minorHAnsi" w:cstheme="minorHAnsi"/>
          <w:b/>
          <w:bCs/>
          <w:i/>
          <w:iCs/>
          <w:color w:val="000000" w:themeColor="text1"/>
          <w:sz w:val="20"/>
          <w:szCs w:val="20"/>
          <w:lang w:eastAsia="en-US"/>
        </w:rPr>
        <w:t>- WYP</w:t>
      </w:r>
      <w:r w:rsidR="00CA21E0"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52A1ECBD"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CA21E0" w:rsidRPr="00CA21E0">
        <w:rPr>
          <w:rFonts w:cstheme="minorHAnsi"/>
          <w:b/>
          <w:bCs/>
          <w:i/>
          <w:iCs/>
          <w:sz w:val="20"/>
          <w:szCs w:val="20"/>
        </w:rPr>
        <w:t>„</w:t>
      </w:r>
      <w:r w:rsidR="00CA21E0" w:rsidRPr="00CA21E0">
        <w:rPr>
          <w:rFonts w:cstheme="minorHAnsi"/>
          <w:b/>
          <w:bCs/>
          <w:i/>
          <w:iCs/>
          <w:color w:val="000000" w:themeColor="text1"/>
          <w:sz w:val="20"/>
          <w:szCs w:val="20"/>
        </w:rPr>
        <w:t>Obnova mestského opevnenia v Sabinove</w:t>
      </w:r>
      <w:r w:rsidR="00CA21E0" w:rsidRPr="00CA21E0">
        <w:rPr>
          <w:rFonts w:eastAsiaTheme="minorHAnsi" w:cstheme="minorHAnsi"/>
          <w:b/>
          <w:bCs/>
          <w:i/>
          <w:iCs/>
          <w:sz w:val="20"/>
          <w:szCs w:val="20"/>
          <w:lang w:val="sk-SK" w:eastAsia="en-US"/>
        </w:rPr>
        <w:t>“</w:t>
      </w:r>
      <w:r w:rsidR="00CA21E0" w:rsidRPr="00CA21E0">
        <w:rPr>
          <w:rFonts w:cstheme="minorHAnsi"/>
          <w:b/>
          <w:bCs/>
          <w:i/>
          <w:iCs/>
          <w:sz w:val="20"/>
          <w:szCs w:val="20"/>
        </w:rPr>
        <w:t>, vyhlásenej vo Vestníku verejného obstarávania</w:t>
      </w:r>
      <w:r w:rsidR="00CA21E0" w:rsidRPr="00CA21E0">
        <w:rPr>
          <w:rFonts w:cstheme="minorHAnsi"/>
          <w:i/>
          <w:iCs/>
          <w:sz w:val="20"/>
          <w:szCs w:val="20"/>
        </w:rPr>
        <w:t xml:space="preserve"> </w:t>
      </w:r>
      <w:r w:rsidR="00CA21E0" w:rsidRPr="00CA21E0">
        <w:rPr>
          <w:rFonts w:cstheme="minorHAnsi"/>
          <w:b/>
          <w:bCs/>
          <w:i/>
          <w:iCs/>
          <w:color w:val="000000" w:themeColor="text1"/>
          <w:sz w:val="20"/>
          <w:szCs w:val="20"/>
        </w:rPr>
        <w:t xml:space="preserve">č. </w:t>
      </w:r>
      <w:r w:rsidR="00CA21E0" w:rsidRPr="00CA21E0">
        <w:rPr>
          <w:rFonts w:eastAsiaTheme="minorHAnsi" w:cstheme="minorHAnsi"/>
          <w:b/>
          <w:i/>
          <w:iCs/>
          <w:color w:val="000000" w:themeColor="text1"/>
          <w:sz w:val="20"/>
          <w:szCs w:val="20"/>
          <w:lang w:eastAsia="en-US"/>
        </w:rPr>
        <w:t xml:space="preserve">77/2020 – 08.04.2020, zn. 13133 </w:t>
      </w:r>
      <w:r w:rsidR="00CA21E0" w:rsidRPr="00CA21E0">
        <w:rPr>
          <w:rFonts w:eastAsiaTheme="minorHAnsi" w:cstheme="minorHAnsi"/>
          <w:b/>
          <w:bCs/>
          <w:i/>
          <w:iCs/>
          <w:color w:val="000000" w:themeColor="text1"/>
          <w:sz w:val="20"/>
          <w:szCs w:val="20"/>
          <w:lang w:eastAsia="en-US"/>
        </w:rPr>
        <w:t>- WYP</w:t>
      </w:r>
      <w:r w:rsidR="007035BB" w:rsidRPr="0012742D">
        <w:rPr>
          <w:rFonts w:cs="Arial"/>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5B973D5E"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A21E0" w:rsidRPr="00CA21E0">
        <w:rPr>
          <w:rFonts w:asciiTheme="minorHAnsi" w:hAnsiTheme="minorHAnsi" w:cstheme="minorHAnsi"/>
          <w:b/>
          <w:bCs/>
          <w:i/>
          <w:iCs/>
        </w:rPr>
        <w:t>„</w:t>
      </w:r>
      <w:r w:rsidR="00CA21E0" w:rsidRPr="00CA21E0">
        <w:rPr>
          <w:rFonts w:asciiTheme="minorHAnsi" w:hAnsiTheme="minorHAnsi" w:cstheme="minorHAnsi"/>
          <w:b/>
          <w:bCs/>
          <w:i/>
          <w:iCs/>
          <w:color w:val="000000" w:themeColor="text1"/>
        </w:rPr>
        <w:t>Obnova mestského opevnenia v Sabinove</w:t>
      </w:r>
      <w:r w:rsidR="00CA21E0" w:rsidRPr="00CA21E0">
        <w:rPr>
          <w:rFonts w:asciiTheme="minorHAnsi" w:eastAsiaTheme="minorHAnsi" w:hAnsiTheme="minorHAnsi" w:cstheme="minorHAnsi"/>
          <w:b/>
          <w:bCs/>
          <w:i/>
          <w:iCs/>
          <w:lang w:val="sk-SK" w:eastAsia="en-US"/>
        </w:rPr>
        <w:t>“</w:t>
      </w:r>
      <w:r w:rsidR="00CA21E0" w:rsidRPr="00CA21E0">
        <w:rPr>
          <w:rFonts w:asciiTheme="minorHAnsi" w:hAnsiTheme="minorHAnsi" w:cstheme="minorHAnsi"/>
          <w:b/>
          <w:bCs/>
          <w:i/>
          <w:iCs/>
        </w:rPr>
        <w:t>, vyhlásenej vo Vestníku verejného obstarávania</w:t>
      </w:r>
      <w:r w:rsidR="00CA21E0" w:rsidRPr="00CA21E0">
        <w:rPr>
          <w:rFonts w:asciiTheme="minorHAnsi" w:hAnsiTheme="minorHAnsi" w:cstheme="minorHAnsi"/>
          <w:i/>
          <w:iCs/>
        </w:rPr>
        <w:t xml:space="preserve"> </w:t>
      </w:r>
      <w:r w:rsidR="00CA21E0" w:rsidRPr="00CA21E0">
        <w:rPr>
          <w:rFonts w:asciiTheme="minorHAnsi" w:hAnsiTheme="minorHAnsi" w:cstheme="minorHAnsi"/>
          <w:b/>
          <w:bCs/>
          <w:i/>
          <w:iCs/>
          <w:color w:val="000000" w:themeColor="text1"/>
        </w:rPr>
        <w:t xml:space="preserve">č. </w:t>
      </w:r>
      <w:r w:rsidR="00CA21E0" w:rsidRPr="00CA21E0">
        <w:rPr>
          <w:rFonts w:asciiTheme="minorHAnsi" w:eastAsiaTheme="minorHAnsi" w:hAnsiTheme="minorHAnsi" w:cstheme="minorHAnsi"/>
          <w:b/>
          <w:i/>
          <w:iCs/>
          <w:color w:val="000000" w:themeColor="text1"/>
          <w:lang w:eastAsia="en-US"/>
        </w:rPr>
        <w:t xml:space="preserve">77/2020 – 08.04.2020, zn. 13133 </w:t>
      </w:r>
      <w:r w:rsidR="00CA21E0" w:rsidRPr="00CA21E0">
        <w:rPr>
          <w:rFonts w:asciiTheme="minorHAnsi" w:eastAsiaTheme="minorHAnsi" w:hAnsiTheme="minorHAnsi" w:cstheme="minorHAnsi"/>
          <w:b/>
          <w:bCs/>
          <w:i/>
          <w:iCs/>
          <w:color w:val="000000" w:themeColor="text1"/>
          <w:lang w:eastAsia="en-US"/>
        </w:rPr>
        <w:t>- WYP</w:t>
      </w:r>
      <w:r w:rsidRPr="00CA21E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E22E5C8" w14:textId="55E88796" w:rsidR="0067710C" w:rsidRPr="0067710C" w:rsidRDefault="0067710C" w:rsidP="0067710C">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6" w:history="1">
        <w:r w:rsidRPr="00E37C03">
          <w:rPr>
            <w:rStyle w:val="Hypertextovprepojenie"/>
            <w:rFonts w:asciiTheme="minorHAnsi" w:eastAsiaTheme="minorHAnsi" w:hAnsiTheme="minorHAnsi" w:cstheme="minorHAnsi"/>
            <w:b/>
            <w:bCs/>
            <w:sz w:val="22"/>
            <w:szCs w:val="22"/>
            <w:lang w:eastAsia="en-US"/>
          </w:rPr>
          <w:t>https://josephine.proebiz.com/sk/tender/7108/summary</w:t>
        </w:r>
      </w:hyperlink>
    </w:p>
    <w:p w14:paraId="6BD5E7B2"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5C6F9F5B" w14:textId="77777777" w:rsidR="00CA1A8C" w:rsidRDefault="00CA1A8C" w:rsidP="00CA1A8C">
      <w:pPr>
        <w:rPr>
          <w:rFonts w:asciiTheme="minorHAnsi" w:hAnsiTheme="minorHAnsi" w:cstheme="minorHAnsi"/>
          <w:lang w:eastAsia="cs-CZ"/>
        </w:rPr>
      </w:pPr>
    </w:p>
    <w:p w14:paraId="41414957"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54A679A1" w14:textId="6332D621" w:rsidR="0067710C" w:rsidRPr="0067710C" w:rsidRDefault="0067710C" w:rsidP="0067710C">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7" w:history="1">
        <w:r w:rsidRPr="00E37C03">
          <w:rPr>
            <w:rStyle w:val="Hypertextovprepojenie"/>
            <w:rFonts w:asciiTheme="minorHAnsi" w:eastAsiaTheme="minorHAnsi" w:hAnsiTheme="minorHAnsi" w:cstheme="minorHAnsi"/>
            <w:b/>
            <w:bCs/>
            <w:sz w:val="22"/>
            <w:szCs w:val="22"/>
            <w:lang w:eastAsia="en-US"/>
          </w:rPr>
          <w:t>https://josephine.proebiz.com/sk/tender/7108/summary</w:t>
        </w:r>
      </w:hyperlink>
    </w:p>
    <w:p w14:paraId="11950429" w14:textId="77777777" w:rsidR="0067710C" w:rsidRPr="0067710C" w:rsidRDefault="0067710C"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0B3D21"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9D09D" w14:textId="77777777" w:rsidR="006D7B7B" w:rsidRDefault="006D7B7B">
      <w:r>
        <w:separator/>
      </w:r>
    </w:p>
  </w:endnote>
  <w:endnote w:type="continuationSeparator" w:id="0">
    <w:p w14:paraId="6AC4F979" w14:textId="77777777" w:rsidR="006D7B7B" w:rsidRDefault="006D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7EB1" w14:textId="77777777" w:rsidR="000B3D21" w:rsidRDefault="000B3D2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B3D21" w:rsidRDefault="000B3D2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0B3D21" w:rsidRDefault="000B3D2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7F10" w14:textId="77777777" w:rsidR="000B3D21" w:rsidRDefault="000B3D2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0B3D21" w:rsidRPr="00EB0477" w:rsidRDefault="000B3D21" w:rsidP="002F218C">
    <w:pPr>
      <w:pStyle w:val="Pta"/>
    </w:pPr>
  </w:p>
  <w:p w14:paraId="2134E33A" w14:textId="77777777" w:rsidR="000B3D21" w:rsidRDefault="000B3D2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67E0" w14:textId="77777777" w:rsidR="000B3D21" w:rsidRPr="00EB0477" w:rsidRDefault="000B3D2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F751" w14:textId="77777777" w:rsidR="006D7B7B" w:rsidRDefault="006D7B7B">
      <w:r>
        <w:separator/>
      </w:r>
    </w:p>
  </w:footnote>
  <w:footnote w:type="continuationSeparator" w:id="0">
    <w:p w14:paraId="4D132634" w14:textId="77777777" w:rsidR="006D7B7B" w:rsidRDefault="006D7B7B">
      <w:r>
        <w:continuationSeparator/>
      </w:r>
    </w:p>
  </w:footnote>
  <w:footnote w:id="1">
    <w:p w14:paraId="5AC75635" w14:textId="77777777" w:rsidR="000B3D21" w:rsidRPr="00B476F0" w:rsidRDefault="000B3D2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B3D21" w:rsidRPr="005D088B" w:rsidRDefault="000B3D2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B3D21" w:rsidRPr="005D088B" w:rsidRDefault="000B3D2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B3D21" w:rsidRPr="00E1291F" w:rsidRDefault="000B3D2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B3D21" w:rsidRPr="005D088B" w:rsidRDefault="000B3D2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B3D21" w:rsidRPr="00763CAB" w:rsidRDefault="000B3D2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B3D21" w:rsidRPr="005D088B" w:rsidRDefault="000B3D2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3438" w14:textId="77777777" w:rsidR="000B3D21" w:rsidRDefault="000B3D21" w:rsidP="002F218C">
    <w:pPr>
      <w:pStyle w:val="Hlavika"/>
    </w:pPr>
  </w:p>
  <w:p w14:paraId="294E088F" w14:textId="77777777" w:rsidR="000B3D21" w:rsidRDefault="000B3D2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B3D21" w:rsidRDefault="000B3D21">
    <w:pPr>
      <w:pStyle w:val="Hlavika"/>
    </w:pPr>
  </w:p>
  <w:p w14:paraId="0D69A02C" w14:textId="77777777" w:rsidR="000B3D21" w:rsidRDefault="000B3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4"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2"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3"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5"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9"/>
  </w:num>
  <w:num w:numId="2">
    <w:abstractNumId w:val="11"/>
  </w:num>
  <w:num w:numId="3">
    <w:abstractNumId w:val="26"/>
  </w:num>
  <w:num w:numId="4">
    <w:abstractNumId w:val="39"/>
  </w:num>
  <w:num w:numId="5">
    <w:abstractNumId w:val="5"/>
  </w:num>
  <w:num w:numId="6">
    <w:abstractNumId w:val="7"/>
  </w:num>
  <w:num w:numId="7">
    <w:abstractNumId w:val="24"/>
  </w:num>
  <w:num w:numId="8">
    <w:abstractNumId w:val="16"/>
  </w:num>
  <w:num w:numId="9">
    <w:abstractNumId w:val="23"/>
  </w:num>
  <w:num w:numId="10">
    <w:abstractNumId w:val="33"/>
  </w:num>
  <w:num w:numId="11">
    <w:abstractNumId w:val="14"/>
  </w:num>
  <w:num w:numId="12">
    <w:abstractNumId w:val="27"/>
  </w:num>
  <w:num w:numId="13">
    <w:abstractNumId w:val="28"/>
  </w:num>
  <w:num w:numId="14">
    <w:abstractNumId w:val="28"/>
  </w:num>
  <w:num w:numId="15">
    <w:abstractNumId w:val="25"/>
  </w:num>
  <w:num w:numId="16">
    <w:abstractNumId w:val="30"/>
  </w:num>
  <w:num w:numId="17">
    <w:abstractNumId w:val="9"/>
  </w:num>
  <w:num w:numId="18">
    <w:abstractNumId w:val="12"/>
  </w:num>
  <w:num w:numId="19">
    <w:abstractNumId w:val="17"/>
  </w:num>
  <w:num w:numId="20">
    <w:abstractNumId w:val="22"/>
  </w:num>
  <w:num w:numId="21">
    <w:abstractNumId w:val="3"/>
  </w:num>
  <w:num w:numId="22">
    <w:abstractNumId w:val="6"/>
  </w:num>
  <w:num w:numId="23">
    <w:abstractNumId w:val="18"/>
  </w:num>
  <w:num w:numId="24">
    <w:abstractNumId w:val="35"/>
  </w:num>
  <w:num w:numId="25">
    <w:abstractNumId w:val="20"/>
  </w:num>
  <w:num w:numId="26">
    <w:abstractNumId w:val="38"/>
  </w:num>
  <w:num w:numId="27">
    <w:abstractNumId w:val="21"/>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2"/>
  </w:num>
  <w:num w:numId="34">
    <w:abstractNumId w:val="2"/>
  </w:num>
  <w:num w:numId="35">
    <w:abstractNumId w:val="36"/>
  </w:num>
  <w:num w:numId="36">
    <w:abstractNumId w:val="3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8"/>
  </w:num>
  <w:num w:numId="41">
    <w:abstractNumId w:val="34"/>
  </w:num>
  <w:num w:numId="42">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3485"/>
    <w:rsid w:val="000467AB"/>
    <w:rsid w:val="00054BC5"/>
    <w:rsid w:val="00061AB6"/>
    <w:rsid w:val="000B3D21"/>
    <w:rsid w:val="000C4593"/>
    <w:rsid w:val="001134CA"/>
    <w:rsid w:val="00142168"/>
    <w:rsid w:val="00143F76"/>
    <w:rsid w:val="00156645"/>
    <w:rsid w:val="00166679"/>
    <w:rsid w:val="001933FB"/>
    <w:rsid w:val="001A3A45"/>
    <w:rsid w:val="001D1E8D"/>
    <w:rsid w:val="001D478C"/>
    <w:rsid w:val="001D485E"/>
    <w:rsid w:val="001F7C05"/>
    <w:rsid w:val="00220D18"/>
    <w:rsid w:val="00250866"/>
    <w:rsid w:val="00284345"/>
    <w:rsid w:val="00291382"/>
    <w:rsid w:val="002B4E12"/>
    <w:rsid w:val="002C522B"/>
    <w:rsid w:val="002C6BAC"/>
    <w:rsid w:val="002E15F9"/>
    <w:rsid w:val="002E6183"/>
    <w:rsid w:val="002F218C"/>
    <w:rsid w:val="003050D0"/>
    <w:rsid w:val="0031065E"/>
    <w:rsid w:val="003156A1"/>
    <w:rsid w:val="00346780"/>
    <w:rsid w:val="00354FBA"/>
    <w:rsid w:val="003602D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A03AD"/>
    <w:rsid w:val="004A4A00"/>
    <w:rsid w:val="004A4B00"/>
    <w:rsid w:val="004C289A"/>
    <w:rsid w:val="004E12B8"/>
    <w:rsid w:val="004E4A3F"/>
    <w:rsid w:val="004F2C04"/>
    <w:rsid w:val="00502928"/>
    <w:rsid w:val="00531335"/>
    <w:rsid w:val="00545661"/>
    <w:rsid w:val="0057749E"/>
    <w:rsid w:val="00583F00"/>
    <w:rsid w:val="005908D1"/>
    <w:rsid w:val="005A3F7B"/>
    <w:rsid w:val="005A7300"/>
    <w:rsid w:val="005D7EAE"/>
    <w:rsid w:val="005E14E5"/>
    <w:rsid w:val="005E4247"/>
    <w:rsid w:val="005F1A2B"/>
    <w:rsid w:val="005F5013"/>
    <w:rsid w:val="006000FD"/>
    <w:rsid w:val="00610B2E"/>
    <w:rsid w:val="00617E57"/>
    <w:rsid w:val="00622439"/>
    <w:rsid w:val="006238E2"/>
    <w:rsid w:val="006414F0"/>
    <w:rsid w:val="00644B87"/>
    <w:rsid w:val="006534DD"/>
    <w:rsid w:val="0067710C"/>
    <w:rsid w:val="006A1942"/>
    <w:rsid w:val="006A1EFE"/>
    <w:rsid w:val="006D1615"/>
    <w:rsid w:val="006D7B7B"/>
    <w:rsid w:val="006E230A"/>
    <w:rsid w:val="006E2AF2"/>
    <w:rsid w:val="007035BB"/>
    <w:rsid w:val="00717AA2"/>
    <w:rsid w:val="00755BE6"/>
    <w:rsid w:val="00756E1B"/>
    <w:rsid w:val="00785773"/>
    <w:rsid w:val="007A2EE1"/>
    <w:rsid w:val="007E76E7"/>
    <w:rsid w:val="0080357F"/>
    <w:rsid w:val="0080418C"/>
    <w:rsid w:val="0081515A"/>
    <w:rsid w:val="00816191"/>
    <w:rsid w:val="008476D3"/>
    <w:rsid w:val="00850950"/>
    <w:rsid w:val="008521C9"/>
    <w:rsid w:val="00852AFE"/>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92D03"/>
    <w:rsid w:val="00995BAE"/>
    <w:rsid w:val="00996AA5"/>
    <w:rsid w:val="009B1C26"/>
    <w:rsid w:val="009C636C"/>
    <w:rsid w:val="009C72CE"/>
    <w:rsid w:val="009E55E4"/>
    <w:rsid w:val="009E6969"/>
    <w:rsid w:val="009F50DF"/>
    <w:rsid w:val="00A1678F"/>
    <w:rsid w:val="00A328B3"/>
    <w:rsid w:val="00A367C7"/>
    <w:rsid w:val="00A407B0"/>
    <w:rsid w:val="00A75492"/>
    <w:rsid w:val="00AD5823"/>
    <w:rsid w:val="00AD68DD"/>
    <w:rsid w:val="00B04347"/>
    <w:rsid w:val="00B05989"/>
    <w:rsid w:val="00B11E9A"/>
    <w:rsid w:val="00B27855"/>
    <w:rsid w:val="00B363A1"/>
    <w:rsid w:val="00B37341"/>
    <w:rsid w:val="00B41EF2"/>
    <w:rsid w:val="00B55328"/>
    <w:rsid w:val="00B57153"/>
    <w:rsid w:val="00B578CF"/>
    <w:rsid w:val="00B64F1C"/>
    <w:rsid w:val="00B70E31"/>
    <w:rsid w:val="00B94673"/>
    <w:rsid w:val="00BC571D"/>
    <w:rsid w:val="00BE6806"/>
    <w:rsid w:val="00BF1FC9"/>
    <w:rsid w:val="00BF743C"/>
    <w:rsid w:val="00BF78FE"/>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D32F9"/>
    <w:rsid w:val="00CF570A"/>
    <w:rsid w:val="00CF79C8"/>
    <w:rsid w:val="00D02786"/>
    <w:rsid w:val="00D14A8B"/>
    <w:rsid w:val="00D55162"/>
    <w:rsid w:val="00D77906"/>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7108/summary" TargetMode="External"/><Relationship Id="rId17" Type="http://schemas.openxmlformats.org/officeDocument/2006/relationships/hyperlink" Target="https://josephine.proebiz.com/sk/tender/7108/summary" TargetMode="External"/><Relationship Id="rId2" Type="http://schemas.openxmlformats.org/officeDocument/2006/relationships/numbering" Target="numbering.xml"/><Relationship Id="rId16" Type="http://schemas.openxmlformats.org/officeDocument/2006/relationships/hyperlink" Target="https://josephine.proebiz.com/sk/tender/7108/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108/summary" TargetMode="External"/><Relationship Id="rId5" Type="http://schemas.openxmlformats.org/officeDocument/2006/relationships/webSettings" Target="webSettings.xml"/><Relationship Id="rId15" Type="http://schemas.openxmlformats.org/officeDocument/2006/relationships/hyperlink" Target="https://josephine.proebiz.com/sk/tender/7108/summary" TargetMode="External"/><Relationship Id="rId23" Type="http://schemas.openxmlformats.org/officeDocument/2006/relationships/theme" Target="theme/theme1.xml"/><Relationship Id="rId10" Type="http://schemas.openxmlformats.org/officeDocument/2006/relationships/hyperlink" Target="http://www.sabinov.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33</Pages>
  <Words>10427</Words>
  <Characters>59435</Characters>
  <Application>Microsoft Office Word</Application>
  <DocSecurity>0</DocSecurity>
  <Lines>495</Lines>
  <Paragraphs>139</Paragraphs>
  <ScaleCrop>false</ScaleCrop>
  <HeadingPairs>
    <vt:vector size="4" baseType="variant">
      <vt:variant>
        <vt:lpstr>Názov</vt:lpstr>
      </vt:variant>
      <vt:variant>
        <vt:i4>1</vt:i4>
      </vt:variant>
      <vt:variant>
        <vt:lpstr>Nadpisy</vt:lpstr>
      </vt:variant>
      <vt:variant>
        <vt:i4>54</vt:i4>
      </vt:variant>
    </vt:vector>
  </HeadingPairs>
  <TitlesOfParts>
    <vt:vector size="55"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„Obnova mestského opevnenia v Sabinove“</vt:lpstr>
      <vt:lpstr>DOROZUMIEVANIE A VYSVETĽOVANIE</vt:lpstr>
      <vt:lpstr>Časť III</vt:lpstr>
      <vt:lpstr>    Oddelenie rozvoja, výstavby a spoločný stavebný úrad</vt:lpstr>
      <vt:lpstr>    Námestie slobody 57 083 01 Sabinov </vt:lpstr>
      <vt:lpstr>názov súťaže: „Obnova mestského opevnenia v Sabinove“ a</vt:lpstr>
      <vt:lpstr>    Verejný obstarávateľ vyžaduje od uchádzača na zabezpečenie ponuky zloženie zábez</vt:lpstr>
      <vt:lpstr>    Zábezpeka je stanovená vo výške 18.000,00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PRÍLOHA Č. 9 Súťažných podkladov</vt:lpstr>
    </vt:vector>
  </TitlesOfParts>
  <Company/>
  <LinksUpToDate>false</LinksUpToDate>
  <CharactersWithSpaces>69723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9</cp:revision>
  <cp:lastPrinted>2020-02-05T13:38:00Z</cp:lastPrinted>
  <dcterms:created xsi:type="dcterms:W3CDTF">2020-02-20T12:28:00Z</dcterms:created>
  <dcterms:modified xsi:type="dcterms:W3CDTF">2020-04-08T18:30:00Z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