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03C" w:rsidRPr="006A510E" w:rsidRDefault="005B46BA">
      <w:pPr>
        <w:rPr>
          <w:rFonts w:ascii="Arial Narrow" w:hAnsi="Arial Narrow"/>
        </w:rPr>
      </w:pPr>
      <w:r w:rsidRPr="006A510E">
        <w:rPr>
          <w:rFonts w:ascii="Arial Narrow" w:hAnsi="Arial Narrow"/>
        </w:rPr>
        <w:t>Príloha č. 1 - Opis predmetu zákazky</w:t>
      </w: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6095"/>
      </w:tblGrid>
      <w:tr w:rsidR="005B46BA" w:rsidRPr="006A510E" w:rsidTr="009C6AE5">
        <w:trPr>
          <w:trHeight w:val="511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B46BA" w:rsidRPr="006A510E" w:rsidRDefault="005B46BA" w:rsidP="004B3061">
            <w:pPr>
              <w:spacing w:line="276" w:lineRule="auto"/>
              <w:contextualSpacing/>
              <w:rPr>
                <w:rFonts w:ascii="Arial Narrow" w:hAnsi="Arial Narrow" w:cs="Arial"/>
                <w:b/>
              </w:rPr>
            </w:pPr>
            <w:r w:rsidRPr="006A510E">
              <w:rPr>
                <w:rFonts w:ascii="Arial Narrow" w:hAnsi="Arial Narrow"/>
                <w:b/>
                <w:bCs/>
              </w:rPr>
              <w:t>Položka č. 1 – GNSS zariadenie s príslušenstvom</w:t>
            </w:r>
          </w:p>
        </w:tc>
      </w:tr>
      <w:tr w:rsidR="005B46BA" w:rsidRPr="006A510E" w:rsidTr="009C6AE5">
        <w:trPr>
          <w:trHeight w:val="34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BA" w:rsidRPr="006A510E" w:rsidRDefault="005B46BA" w:rsidP="004B3061">
            <w:pPr>
              <w:spacing w:line="276" w:lineRule="auto"/>
              <w:contextualSpacing/>
              <w:rPr>
                <w:rFonts w:ascii="Arial Narrow" w:hAnsi="Arial Narrow"/>
                <w:b/>
                <w:bCs/>
              </w:rPr>
            </w:pPr>
            <w:r w:rsidRPr="006A510E">
              <w:rPr>
                <w:rFonts w:ascii="Arial Narrow" w:hAnsi="Arial Narrow"/>
                <w:b/>
                <w:bCs/>
              </w:rPr>
              <w:t>Množstvo: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BA" w:rsidRPr="006A510E" w:rsidRDefault="005B46BA" w:rsidP="004B3061">
            <w:pPr>
              <w:spacing w:line="276" w:lineRule="auto"/>
              <w:contextualSpacing/>
              <w:rPr>
                <w:rFonts w:ascii="Arial Narrow" w:hAnsi="Arial Narrow"/>
                <w:b/>
                <w:bCs/>
              </w:rPr>
            </w:pPr>
            <w:r w:rsidRPr="006A510E">
              <w:rPr>
                <w:rFonts w:ascii="Arial Narrow" w:hAnsi="Arial Narrow"/>
                <w:b/>
                <w:bCs/>
              </w:rPr>
              <w:t xml:space="preserve"> 9 ks</w:t>
            </w:r>
          </w:p>
        </w:tc>
      </w:tr>
      <w:tr w:rsidR="005B46BA" w:rsidRPr="006A510E" w:rsidTr="009C6AE5">
        <w:trPr>
          <w:trHeight w:val="30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BA" w:rsidRPr="006A510E" w:rsidRDefault="005B46BA" w:rsidP="004B3061">
            <w:pPr>
              <w:rPr>
                <w:rFonts w:ascii="Arial Narrow" w:hAnsi="Arial Narrow"/>
                <w:b/>
                <w:bCs/>
              </w:rPr>
            </w:pPr>
            <w:r w:rsidRPr="006A510E">
              <w:rPr>
                <w:rFonts w:ascii="Arial Narrow" w:hAnsi="Arial Narrow"/>
                <w:b/>
                <w:bCs/>
              </w:rPr>
              <w:t>RTK modul: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BA" w:rsidRPr="006A510E" w:rsidRDefault="005B46BA" w:rsidP="009C6AE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6A510E">
              <w:rPr>
                <w:rFonts w:ascii="Arial Narrow" w:hAnsi="Arial Narrow"/>
              </w:rPr>
              <w:t xml:space="preserve">meranie s cm presnosťou </w:t>
            </w:r>
          </w:p>
          <w:p w:rsidR="005B46BA" w:rsidRPr="006A510E" w:rsidRDefault="005B46BA" w:rsidP="009C6AE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6A510E">
              <w:rPr>
                <w:rFonts w:ascii="Arial Narrow" w:hAnsi="Arial Narrow"/>
              </w:rPr>
              <w:t>záruka min</w:t>
            </w:r>
            <w:r w:rsidR="009C6AE5" w:rsidRPr="006A510E">
              <w:rPr>
                <w:rFonts w:ascii="Arial Narrow" w:hAnsi="Arial Narrow"/>
              </w:rPr>
              <w:t>.</w:t>
            </w:r>
            <w:r w:rsidRPr="006A510E">
              <w:rPr>
                <w:rFonts w:ascii="Arial Narrow" w:hAnsi="Arial Narrow"/>
              </w:rPr>
              <w:t xml:space="preserve"> 5 rokov</w:t>
            </w:r>
          </w:p>
          <w:p w:rsidR="005B46BA" w:rsidRPr="006A510E" w:rsidRDefault="005B46BA" w:rsidP="009C6AE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A510E">
              <w:rPr>
                <w:rFonts w:ascii="Arial Narrow" w:hAnsi="Arial Narrow"/>
              </w:rPr>
              <w:t>IMU jednotkou bez nutnosti kalibrácie</w:t>
            </w:r>
          </w:p>
        </w:tc>
      </w:tr>
      <w:tr w:rsidR="005B46BA" w:rsidRPr="006A510E" w:rsidTr="009C6AE5">
        <w:trPr>
          <w:trHeight w:val="30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BA" w:rsidRPr="006A510E" w:rsidRDefault="005B46BA" w:rsidP="004B3061">
            <w:pPr>
              <w:rPr>
                <w:rFonts w:ascii="Arial Narrow" w:hAnsi="Arial Narrow"/>
                <w:b/>
                <w:bCs/>
              </w:rPr>
            </w:pPr>
            <w:r w:rsidRPr="006A510E">
              <w:rPr>
                <w:rFonts w:ascii="Arial Narrow" w:hAnsi="Arial Narrow"/>
                <w:b/>
                <w:bCs/>
              </w:rPr>
              <w:t>RTK kompatibilita s: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BA" w:rsidRPr="006A510E" w:rsidRDefault="009C6AE5" w:rsidP="004B3061">
            <w:pPr>
              <w:rPr>
                <w:rFonts w:ascii="Arial Narrow" w:hAnsi="Arial Narrow"/>
                <w:bCs/>
              </w:rPr>
            </w:pPr>
            <w:r w:rsidRPr="006A510E">
              <w:rPr>
                <w:rFonts w:ascii="Arial Narrow" w:hAnsi="Arial Narrow"/>
              </w:rPr>
              <w:t>min.</w:t>
            </w:r>
            <w:r w:rsidR="005B46BA" w:rsidRPr="006A510E">
              <w:rPr>
                <w:rFonts w:ascii="Arial Narrow" w:hAnsi="Arial Narrow"/>
              </w:rPr>
              <w:t xml:space="preserve"> </w:t>
            </w:r>
            <w:proofErr w:type="spellStart"/>
            <w:r w:rsidR="005B46BA" w:rsidRPr="006A510E">
              <w:rPr>
                <w:rFonts w:ascii="Arial Narrow" w:hAnsi="Arial Narrow"/>
              </w:rPr>
              <w:t>Handheld</w:t>
            </w:r>
            <w:proofErr w:type="spellEnd"/>
            <w:r w:rsidR="005B46BA" w:rsidRPr="006A510E">
              <w:rPr>
                <w:rFonts w:ascii="Arial Narrow" w:hAnsi="Arial Narrow"/>
              </w:rPr>
              <w:t xml:space="preserve"> NAUTIZ X6</w:t>
            </w:r>
          </w:p>
        </w:tc>
      </w:tr>
      <w:tr w:rsidR="005B46BA" w:rsidRPr="006A510E" w:rsidTr="009C6AE5">
        <w:trPr>
          <w:trHeight w:val="30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BA" w:rsidRPr="006A510E" w:rsidRDefault="005B46BA" w:rsidP="004B3061">
            <w:pPr>
              <w:rPr>
                <w:rFonts w:ascii="Arial Narrow" w:hAnsi="Arial Narrow"/>
                <w:b/>
                <w:bCs/>
              </w:rPr>
            </w:pPr>
            <w:r w:rsidRPr="006A510E">
              <w:rPr>
                <w:rFonts w:ascii="Arial Narrow" w:hAnsi="Arial Narrow"/>
                <w:b/>
                <w:bCs/>
              </w:rPr>
              <w:t xml:space="preserve">Batéria RTK: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BA" w:rsidRPr="006A510E" w:rsidRDefault="005B46BA" w:rsidP="009C6AE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A510E">
              <w:rPr>
                <w:rFonts w:ascii="Arial Narrow" w:hAnsi="Arial Narrow"/>
                <w:bCs/>
              </w:rPr>
              <w:t>výdrž min</w:t>
            </w:r>
            <w:r w:rsidR="009C6AE5" w:rsidRPr="006A510E">
              <w:rPr>
                <w:rFonts w:ascii="Arial Narrow" w:hAnsi="Arial Narrow"/>
                <w:bCs/>
              </w:rPr>
              <w:t>.</w:t>
            </w:r>
            <w:r w:rsidRPr="006A510E">
              <w:rPr>
                <w:rFonts w:ascii="Arial Narrow" w:hAnsi="Arial Narrow"/>
                <w:bCs/>
              </w:rPr>
              <w:t xml:space="preserve"> 9 hod v teréne.</w:t>
            </w:r>
          </w:p>
          <w:p w:rsidR="005B46BA" w:rsidRPr="006A510E" w:rsidRDefault="005B46BA" w:rsidP="009C6AE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A510E">
              <w:rPr>
                <w:rFonts w:ascii="Arial Narrow" w:hAnsi="Arial Narrow"/>
                <w:shd w:val="clear" w:color="auto" w:fill="FFFFFF"/>
              </w:rPr>
              <w:t>nabíjanie cez univerzálne porty USB-C, možno</w:t>
            </w:r>
            <w:r w:rsidR="009C6AE5" w:rsidRPr="006A510E">
              <w:rPr>
                <w:rFonts w:ascii="Arial Narrow" w:hAnsi="Arial Narrow"/>
                <w:shd w:val="clear" w:color="auto" w:fill="FFFFFF"/>
              </w:rPr>
              <w:t xml:space="preserve">sť nabíjania pomocou </w:t>
            </w:r>
            <w:proofErr w:type="spellStart"/>
            <w:r w:rsidR="009C6AE5" w:rsidRPr="006A510E">
              <w:rPr>
                <w:rFonts w:ascii="Arial Narrow" w:hAnsi="Arial Narrow"/>
                <w:shd w:val="clear" w:color="auto" w:fill="FFFFFF"/>
              </w:rPr>
              <w:t>powerbanky</w:t>
            </w:r>
            <w:proofErr w:type="spellEnd"/>
          </w:p>
        </w:tc>
      </w:tr>
      <w:tr w:rsidR="005B46BA" w:rsidRPr="006A510E" w:rsidTr="009C6AE5">
        <w:trPr>
          <w:trHeight w:val="30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BA" w:rsidRPr="006A510E" w:rsidRDefault="005B46BA" w:rsidP="004B3061">
            <w:pPr>
              <w:rPr>
                <w:rFonts w:ascii="Arial Narrow" w:hAnsi="Arial Narrow"/>
                <w:b/>
                <w:bCs/>
              </w:rPr>
            </w:pPr>
            <w:r w:rsidRPr="006A510E">
              <w:rPr>
                <w:rFonts w:ascii="Arial Narrow" w:hAnsi="Arial Narrow"/>
                <w:b/>
              </w:rPr>
              <w:t>Možnosť použitia korekčnej VRS služby: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BA" w:rsidRPr="006A510E" w:rsidRDefault="005B46BA" w:rsidP="004B3061">
            <w:pPr>
              <w:rPr>
                <w:rFonts w:ascii="Arial Narrow" w:hAnsi="Arial Narrow"/>
                <w:bCs/>
              </w:rPr>
            </w:pPr>
            <w:r w:rsidRPr="006A510E">
              <w:rPr>
                <w:rFonts w:ascii="Arial Narrow" w:hAnsi="Arial Narrow"/>
              </w:rPr>
              <w:t xml:space="preserve">SKPOS – Slovenská priestorová </w:t>
            </w:r>
            <w:proofErr w:type="spellStart"/>
            <w:r w:rsidRPr="006A510E">
              <w:rPr>
                <w:rFonts w:ascii="Arial Narrow" w:hAnsi="Arial Narrow"/>
              </w:rPr>
              <w:t>observačná</w:t>
            </w:r>
            <w:proofErr w:type="spellEnd"/>
            <w:r w:rsidRPr="006A510E">
              <w:rPr>
                <w:rFonts w:ascii="Arial Narrow" w:hAnsi="Arial Narrow"/>
              </w:rPr>
              <w:t xml:space="preserve"> služba</w:t>
            </w:r>
          </w:p>
        </w:tc>
      </w:tr>
      <w:tr w:rsidR="005B46BA" w:rsidRPr="006A510E" w:rsidTr="009C6AE5">
        <w:trPr>
          <w:trHeight w:val="30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BA" w:rsidRPr="006A510E" w:rsidRDefault="005B46BA" w:rsidP="004B3061">
            <w:pPr>
              <w:rPr>
                <w:rFonts w:ascii="Arial Narrow" w:hAnsi="Arial Narrow"/>
                <w:b/>
                <w:bCs/>
              </w:rPr>
            </w:pPr>
            <w:r w:rsidRPr="006A510E">
              <w:rPr>
                <w:rFonts w:ascii="Arial Narrow" w:hAnsi="Arial Narrow"/>
                <w:b/>
              </w:rPr>
              <w:t xml:space="preserve">Presné určovanie polohy bodu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BA" w:rsidRPr="006A510E" w:rsidRDefault="005B46BA" w:rsidP="004B3061">
            <w:pPr>
              <w:rPr>
                <w:rFonts w:ascii="Arial Narrow" w:hAnsi="Arial Narrow"/>
                <w:bCs/>
              </w:rPr>
            </w:pPr>
            <w:r w:rsidRPr="006A510E">
              <w:rPr>
                <w:rFonts w:ascii="Arial Narrow" w:hAnsi="Arial Narrow"/>
              </w:rPr>
              <w:t xml:space="preserve">centimetrová presnosť a FIX bez nutnosti pripojenia internetu a NTRIP služby </w:t>
            </w:r>
          </w:p>
        </w:tc>
      </w:tr>
      <w:tr w:rsidR="005B46BA" w:rsidRPr="006A510E" w:rsidTr="009C6AE5">
        <w:trPr>
          <w:trHeight w:val="30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BA" w:rsidRPr="006A510E" w:rsidRDefault="005B46BA" w:rsidP="004B3061">
            <w:pPr>
              <w:rPr>
                <w:rFonts w:ascii="Arial Narrow" w:hAnsi="Arial Narrow"/>
                <w:b/>
                <w:bCs/>
              </w:rPr>
            </w:pPr>
            <w:r w:rsidRPr="006A510E">
              <w:rPr>
                <w:rFonts w:ascii="Arial Narrow" w:hAnsi="Arial Narrow"/>
                <w:b/>
                <w:bCs/>
              </w:rPr>
              <w:t>GSM: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BA" w:rsidRPr="006A510E" w:rsidRDefault="005B46BA" w:rsidP="004B3061">
            <w:pPr>
              <w:rPr>
                <w:rFonts w:ascii="Arial Narrow" w:hAnsi="Arial Narrow"/>
                <w:bCs/>
              </w:rPr>
            </w:pPr>
            <w:r w:rsidRPr="006A510E">
              <w:rPr>
                <w:rFonts w:ascii="Arial Narrow" w:hAnsi="Arial Narrow"/>
                <w:shd w:val="clear" w:color="auto" w:fill="FFFFFF"/>
              </w:rPr>
              <w:t>podpora GSM - prijímač s modemom min</w:t>
            </w:r>
            <w:r w:rsidR="009C6AE5" w:rsidRPr="006A510E">
              <w:rPr>
                <w:rFonts w:ascii="Arial Narrow" w:hAnsi="Arial Narrow"/>
                <w:shd w:val="clear" w:color="auto" w:fill="FFFFFF"/>
              </w:rPr>
              <w:t>.</w:t>
            </w:r>
            <w:r w:rsidRPr="006A510E">
              <w:rPr>
                <w:rFonts w:ascii="Arial Narrow" w:hAnsi="Arial Narrow"/>
                <w:shd w:val="clear" w:color="auto" w:fill="FFFFFF"/>
              </w:rPr>
              <w:t xml:space="preserve"> 4G (LTE)</w:t>
            </w:r>
          </w:p>
        </w:tc>
      </w:tr>
      <w:tr w:rsidR="005B46BA" w:rsidRPr="006A510E" w:rsidTr="009C6AE5">
        <w:trPr>
          <w:trHeight w:val="30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BA" w:rsidRPr="006A510E" w:rsidRDefault="005B46BA" w:rsidP="004B3061">
            <w:pPr>
              <w:rPr>
                <w:rFonts w:ascii="Arial Narrow" w:hAnsi="Arial Narrow"/>
                <w:b/>
                <w:bCs/>
              </w:rPr>
            </w:pPr>
            <w:r w:rsidRPr="006A510E">
              <w:rPr>
                <w:rFonts w:ascii="Arial Narrow" w:hAnsi="Arial Narrow"/>
                <w:b/>
                <w:bCs/>
              </w:rPr>
              <w:t>GPS: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BA" w:rsidRPr="006A510E" w:rsidRDefault="005B46BA" w:rsidP="004B3061">
            <w:pPr>
              <w:rPr>
                <w:rFonts w:ascii="Arial Narrow" w:hAnsi="Arial Narrow"/>
                <w:bCs/>
              </w:rPr>
            </w:pPr>
            <w:r w:rsidRPr="006A510E">
              <w:rPr>
                <w:rFonts w:ascii="Arial Narrow" w:hAnsi="Arial Narrow"/>
                <w:shd w:val="clear" w:color="auto" w:fill="FFFFFF"/>
              </w:rPr>
              <w:t>podpora súčasných a budúcich satelitných signálov s</w:t>
            </w:r>
            <w:r w:rsidR="009C6AE5" w:rsidRPr="006A510E">
              <w:rPr>
                <w:rFonts w:ascii="Arial Narrow" w:hAnsi="Arial Narrow"/>
                <w:shd w:val="clear" w:color="auto" w:fill="FFFFFF"/>
              </w:rPr>
              <w:t> </w:t>
            </w:r>
            <w:r w:rsidRPr="006A510E">
              <w:rPr>
                <w:rFonts w:ascii="Arial Narrow" w:hAnsi="Arial Narrow"/>
                <w:shd w:val="clear" w:color="auto" w:fill="FFFFFF"/>
              </w:rPr>
              <w:t>min</w:t>
            </w:r>
            <w:r w:rsidR="009C6AE5" w:rsidRPr="006A510E">
              <w:rPr>
                <w:rFonts w:ascii="Arial Narrow" w:hAnsi="Arial Narrow"/>
                <w:shd w:val="clear" w:color="auto" w:fill="FFFFFF"/>
              </w:rPr>
              <w:t>.</w:t>
            </w:r>
            <w:r w:rsidRPr="006A510E">
              <w:rPr>
                <w:rFonts w:ascii="Arial Narrow" w:hAnsi="Arial Narrow"/>
                <w:shd w:val="clear" w:color="auto" w:fill="FFFFFF"/>
              </w:rPr>
              <w:t xml:space="preserve"> 4 GNSS systémov</w:t>
            </w:r>
          </w:p>
        </w:tc>
      </w:tr>
      <w:tr w:rsidR="005B46BA" w:rsidRPr="006A510E" w:rsidTr="009C6AE5">
        <w:trPr>
          <w:trHeight w:val="30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BA" w:rsidRPr="006A510E" w:rsidRDefault="005B46BA" w:rsidP="004B3061">
            <w:pPr>
              <w:rPr>
                <w:rFonts w:ascii="Arial Narrow" w:hAnsi="Arial Narrow"/>
                <w:b/>
                <w:bCs/>
              </w:rPr>
            </w:pPr>
            <w:r w:rsidRPr="006A510E">
              <w:rPr>
                <w:rFonts w:ascii="Arial Narrow" w:hAnsi="Arial Narrow"/>
                <w:b/>
                <w:bCs/>
              </w:rPr>
              <w:t>Softvér: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BA" w:rsidRPr="006A510E" w:rsidRDefault="005B46BA" w:rsidP="004B3061">
            <w:pPr>
              <w:rPr>
                <w:rFonts w:ascii="Arial Narrow" w:hAnsi="Arial Narrow"/>
                <w:bCs/>
              </w:rPr>
            </w:pPr>
            <w:r w:rsidRPr="006A510E">
              <w:rPr>
                <w:rFonts w:ascii="Arial Narrow" w:hAnsi="Arial Narrow"/>
                <w:bCs/>
              </w:rPr>
              <w:t>minimálne:</w:t>
            </w:r>
          </w:p>
          <w:p w:rsidR="005B46BA" w:rsidRPr="006A510E" w:rsidRDefault="005B46BA" w:rsidP="009C6AE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A510E">
              <w:rPr>
                <w:rFonts w:ascii="Arial Narrow" w:hAnsi="Arial Narrow"/>
                <w:bCs/>
              </w:rPr>
              <w:t xml:space="preserve">menu v jazykoch </w:t>
            </w:r>
            <w:proofErr w:type="spellStart"/>
            <w:r w:rsidRPr="006A510E">
              <w:rPr>
                <w:rFonts w:ascii="Arial Narrow" w:hAnsi="Arial Narrow"/>
                <w:bCs/>
              </w:rPr>
              <w:t>sk</w:t>
            </w:r>
            <w:proofErr w:type="spellEnd"/>
            <w:r w:rsidRPr="006A510E">
              <w:rPr>
                <w:rFonts w:ascii="Arial Narrow" w:hAnsi="Arial Narrow"/>
                <w:bCs/>
              </w:rPr>
              <w:t>/</w:t>
            </w:r>
            <w:proofErr w:type="spellStart"/>
            <w:r w:rsidRPr="006A510E">
              <w:rPr>
                <w:rFonts w:ascii="Arial Narrow" w:hAnsi="Arial Narrow"/>
                <w:bCs/>
              </w:rPr>
              <w:t>cz</w:t>
            </w:r>
            <w:proofErr w:type="spellEnd"/>
          </w:p>
          <w:p w:rsidR="009C6AE5" w:rsidRPr="006A510E" w:rsidRDefault="009C6AE5" w:rsidP="009C6AE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A510E">
              <w:rPr>
                <w:rFonts w:ascii="Arial Narrow" w:hAnsi="Arial Narrow"/>
              </w:rPr>
              <w:t>meranie: min. v JTSK (jednotná trigonometrická sieť katastrálna Slovenska) a vo WGS</w:t>
            </w:r>
          </w:p>
          <w:p w:rsidR="005B46BA" w:rsidRPr="006A510E" w:rsidRDefault="005B46BA" w:rsidP="009C6AE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A510E">
              <w:rPr>
                <w:rFonts w:ascii="Arial Narrow" w:hAnsi="Arial Narrow"/>
                <w:bCs/>
              </w:rPr>
              <w:t xml:space="preserve">WMS mapové podklady </w:t>
            </w:r>
          </w:p>
          <w:p w:rsidR="005B46BA" w:rsidRPr="006A510E" w:rsidRDefault="005B46BA" w:rsidP="009C6AE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A510E">
              <w:rPr>
                <w:rFonts w:ascii="Arial Narrow" w:hAnsi="Arial Narrow"/>
                <w:bCs/>
              </w:rPr>
              <w:t>COGO funkcie (objem, bod a línie, priesečník, uhol, prevod jednotiek</w:t>
            </w:r>
          </w:p>
          <w:p w:rsidR="005B46BA" w:rsidRPr="006A510E" w:rsidRDefault="005B46BA" w:rsidP="009C6AE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A510E">
              <w:rPr>
                <w:rFonts w:ascii="Arial Narrow" w:hAnsi="Arial Narrow"/>
                <w:bCs/>
              </w:rPr>
              <w:t>CAD kreslenie</w:t>
            </w:r>
          </w:p>
          <w:p w:rsidR="005B46BA" w:rsidRPr="006A510E" w:rsidRDefault="009C6AE5" w:rsidP="009C6AE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A510E">
              <w:rPr>
                <w:rFonts w:ascii="Arial Narrow" w:hAnsi="Arial Narrow"/>
                <w:bCs/>
              </w:rPr>
              <w:t>f</w:t>
            </w:r>
            <w:r w:rsidR="005B46BA" w:rsidRPr="006A510E">
              <w:rPr>
                <w:rFonts w:ascii="Arial Narrow" w:hAnsi="Arial Narrow"/>
                <w:bCs/>
              </w:rPr>
              <w:t>unkcia AR</w:t>
            </w:r>
          </w:p>
          <w:p w:rsidR="005B46BA" w:rsidRPr="006A510E" w:rsidRDefault="005B46BA" w:rsidP="009C6AE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A510E">
              <w:rPr>
                <w:rFonts w:ascii="Arial Narrow" w:hAnsi="Arial Narrow"/>
                <w:bCs/>
              </w:rPr>
              <w:t xml:space="preserve">možnosť pripojenia externého diaľkomeru pre meranie nedostupných bodov a ukladanie priamo v aplikácii </w:t>
            </w:r>
          </w:p>
          <w:p w:rsidR="005B46BA" w:rsidRPr="006A510E" w:rsidRDefault="005B46BA" w:rsidP="009C6AE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A510E">
              <w:rPr>
                <w:rFonts w:ascii="Arial Narrow" w:hAnsi="Arial Narrow"/>
                <w:bCs/>
              </w:rPr>
              <w:t>online podpora po dobu trvania záruky RTK modulu</w:t>
            </w:r>
          </w:p>
          <w:p w:rsidR="005B46BA" w:rsidRPr="006A510E" w:rsidRDefault="009C6AE5" w:rsidP="009C6AE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6A510E">
              <w:rPr>
                <w:rFonts w:ascii="Arial Narrow" w:hAnsi="Arial Narrow"/>
                <w:bCs/>
              </w:rPr>
              <w:t xml:space="preserve">odborné </w:t>
            </w:r>
            <w:r w:rsidR="005B46BA" w:rsidRPr="006A510E">
              <w:rPr>
                <w:rFonts w:ascii="Arial Narrow" w:hAnsi="Arial Narrow"/>
                <w:bCs/>
              </w:rPr>
              <w:t>zaškolenie pracovníkov</w:t>
            </w:r>
            <w:r w:rsidR="005B46BA" w:rsidRPr="006A510E">
              <w:rPr>
                <w:rFonts w:ascii="Arial Narrow" w:hAnsi="Arial Narrow"/>
              </w:rPr>
              <w:t xml:space="preserve"> </w:t>
            </w:r>
          </w:p>
        </w:tc>
      </w:tr>
      <w:tr w:rsidR="005B46BA" w:rsidRPr="006A510E" w:rsidTr="009C6AE5">
        <w:trPr>
          <w:trHeight w:val="30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BA" w:rsidRPr="006A510E" w:rsidRDefault="005B46BA" w:rsidP="004B3061">
            <w:pPr>
              <w:rPr>
                <w:rFonts w:ascii="Arial Narrow" w:hAnsi="Arial Narrow"/>
                <w:b/>
                <w:bCs/>
              </w:rPr>
            </w:pPr>
            <w:r w:rsidRPr="006A510E">
              <w:rPr>
                <w:rFonts w:ascii="Arial Narrow" w:hAnsi="Arial Narrow"/>
                <w:b/>
                <w:bCs/>
              </w:rPr>
              <w:t>Príslušenstvo: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E5" w:rsidRPr="006A510E" w:rsidRDefault="005B46BA" w:rsidP="004B3061">
            <w:pPr>
              <w:rPr>
                <w:rFonts w:ascii="Arial Narrow" w:hAnsi="Arial Narrow"/>
                <w:bCs/>
              </w:rPr>
            </w:pPr>
            <w:r w:rsidRPr="006A510E">
              <w:rPr>
                <w:rFonts w:ascii="Arial Narrow" w:hAnsi="Arial Narrow"/>
                <w:bCs/>
              </w:rPr>
              <w:t>minimálne:</w:t>
            </w:r>
          </w:p>
          <w:p w:rsidR="005B46BA" w:rsidRPr="006A510E" w:rsidRDefault="005B46BA" w:rsidP="009C6AE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A510E">
              <w:rPr>
                <w:rFonts w:ascii="Arial Narrow" w:hAnsi="Arial Narrow"/>
                <w:bCs/>
              </w:rPr>
              <w:t>prenosný kufor na RTK modul kompatibilný s ponúkaným zariadením</w:t>
            </w:r>
          </w:p>
          <w:p w:rsidR="005B46BA" w:rsidRPr="006A510E" w:rsidRDefault="005B46BA" w:rsidP="009C6AE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A510E">
              <w:rPr>
                <w:rFonts w:ascii="Arial Narrow" w:hAnsi="Arial Narrow"/>
                <w:bCs/>
              </w:rPr>
              <w:t>nabíjačka akumulátora - zo siete 230V/50 Hz</w:t>
            </w:r>
          </w:p>
          <w:p w:rsidR="005B46BA" w:rsidRPr="006A510E" w:rsidRDefault="005B46BA" w:rsidP="009C6AE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A510E">
              <w:rPr>
                <w:rFonts w:ascii="Arial Narrow" w:hAnsi="Arial Narrow"/>
                <w:bCs/>
              </w:rPr>
              <w:t xml:space="preserve">autonabíjačka 12V </w:t>
            </w:r>
          </w:p>
          <w:p w:rsidR="005B46BA" w:rsidRPr="006A510E" w:rsidRDefault="005B46BA" w:rsidP="009C6AE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6A510E">
              <w:rPr>
                <w:rFonts w:ascii="Arial Narrow" w:hAnsi="Arial Narrow"/>
                <w:bCs/>
              </w:rPr>
              <w:t xml:space="preserve">vymeriavacia tyč kompatibilná s uchytením </w:t>
            </w:r>
            <w:proofErr w:type="spellStart"/>
            <w:r w:rsidRPr="006A510E">
              <w:rPr>
                <w:rFonts w:ascii="Arial Narrow" w:hAnsi="Arial Narrow"/>
                <w:bCs/>
              </w:rPr>
              <w:t>Handheld</w:t>
            </w:r>
            <w:proofErr w:type="spellEnd"/>
            <w:r w:rsidRPr="006A510E">
              <w:rPr>
                <w:rFonts w:ascii="Arial Narrow" w:hAnsi="Arial Narrow"/>
                <w:bCs/>
              </w:rPr>
              <w:t xml:space="preserve"> NAUTIZ X6</w:t>
            </w:r>
          </w:p>
        </w:tc>
      </w:tr>
    </w:tbl>
    <w:p w:rsidR="005B46BA" w:rsidRPr="006A510E" w:rsidRDefault="005B46BA" w:rsidP="009C6AE5">
      <w:pPr>
        <w:rPr>
          <w:rFonts w:ascii="Arial Narrow" w:hAnsi="Arial Narrow"/>
        </w:rPr>
      </w:pPr>
      <w:bookmarkStart w:id="0" w:name="_GoBack"/>
      <w:bookmarkEnd w:id="0"/>
    </w:p>
    <w:sectPr w:rsidR="005B46BA" w:rsidRPr="006A510E" w:rsidSect="009C6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3BD3"/>
    <w:multiLevelType w:val="hybridMultilevel"/>
    <w:tmpl w:val="ED8A8A46"/>
    <w:lvl w:ilvl="0" w:tplc="85EA07BA">
      <w:start w:val="1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BA"/>
    <w:rsid w:val="005B46BA"/>
    <w:rsid w:val="006A510E"/>
    <w:rsid w:val="009C6AE5"/>
    <w:rsid w:val="00B6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23F8F-290B-4536-9066-3DF56434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C6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Cmarková</dc:creator>
  <cp:keywords/>
  <dc:description/>
  <cp:lastModifiedBy>Marta Cmarková</cp:lastModifiedBy>
  <cp:revision>3</cp:revision>
  <dcterms:created xsi:type="dcterms:W3CDTF">2025-10-13T11:11:00Z</dcterms:created>
  <dcterms:modified xsi:type="dcterms:W3CDTF">2025-10-13T11:26:00Z</dcterms:modified>
</cp:coreProperties>
</file>