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F04D2" w14:textId="13D06661" w:rsidR="009A33A9" w:rsidRPr="0030390D" w:rsidRDefault="009A33A9" w:rsidP="007428FE">
      <w:pPr>
        <w:pStyle w:val="Nadpis1"/>
        <w:numPr>
          <w:ilvl w:val="0"/>
          <w:numId w:val="0"/>
        </w:numPr>
        <w:ind w:left="709"/>
        <w:jc w:val="center"/>
        <w:rPr>
          <w:rFonts w:ascii="Calibri" w:hAnsi="Calibri" w:cs="Calibri"/>
          <w:b w:val="0"/>
          <w:bCs w:val="0"/>
          <w:sz w:val="20"/>
          <w:szCs w:val="20"/>
        </w:rPr>
      </w:pPr>
      <w:bookmarkStart w:id="0" w:name="_Toc62285988"/>
      <w:r w:rsidRPr="0030390D">
        <w:rPr>
          <w:rFonts w:ascii="Calibri" w:hAnsi="Calibri" w:cs="Calibri"/>
          <w:sz w:val="20"/>
          <w:szCs w:val="20"/>
        </w:rPr>
        <w:t>Zmluva o zabezpečení plnenia bezpečnostných opatrení a notifikačných povinností</w:t>
      </w:r>
      <w:bookmarkEnd w:id="0"/>
      <w:r w:rsidR="00721BE3" w:rsidRPr="0030390D">
        <w:rPr>
          <w:rFonts w:ascii="Calibri" w:hAnsi="Calibri" w:cs="Calibri"/>
          <w:sz w:val="20"/>
          <w:szCs w:val="20"/>
        </w:rPr>
        <w:t xml:space="preserve">       </w:t>
      </w:r>
    </w:p>
    <w:p w14:paraId="526C0FCC" w14:textId="77777777" w:rsidR="00E15876" w:rsidRPr="0030390D" w:rsidRDefault="00E15876" w:rsidP="009A33A9">
      <w:pPr>
        <w:spacing w:before="0" w:after="0" w:line="240" w:lineRule="auto"/>
        <w:jc w:val="center"/>
        <w:rPr>
          <w:rFonts w:ascii="Calibri" w:hAnsi="Calibri" w:cs="Calibri"/>
          <w:sz w:val="20"/>
          <w:szCs w:val="20"/>
        </w:rPr>
      </w:pPr>
    </w:p>
    <w:p w14:paraId="0B689966" w14:textId="7CCCAB97" w:rsidR="009A33A9" w:rsidRPr="0030390D" w:rsidRDefault="009A33A9" w:rsidP="007428FE">
      <w:pPr>
        <w:spacing w:before="0" w:after="0" w:line="240" w:lineRule="auto"/>
        <w:jc w:val="center"/>
        <w:rPr>
          <w:rFonts w:ascii="Calibri" w:hAnsi="Calibri" w:cs="Calibri"/>
          <w:sz w:val="20"/>
          <w:szCs w:val="20"/>
        </w:rPr>
      </w:pPr>
      <w:r w:rsidRPr="0030390D">
        <w:rPr>
          <w:rFonts w:ascii="Calibri" w:hAnsi="Calibri" w:cs="Calibri"/>
          <w:sz w:val="20"/>
          <w:szCs w:val="20"/>
        </w:rPr>
        <w:t xml:space="preserve"> uzatvorená podľa § 269 ods. 2 zákona č. 513/1991 Zb. Obchodný zákonník v znení neskorších predpisov (ďalej len „</w:t>
      </w:r>
      <w:r w:rsidRPr="0030390D">
        <w:rPr>
          <w:rFonts w:ascii="Calibri" w:hAnsi="Calibri" w:cs="Calibri"/>
          <w:b/>
          <w:bCs/>
          <w:sz w:val="20"/>
          <w:szCs w:val="20"/>
        </w:rPr>
        <w:t>Obchodný zákonník</w:t>
      </w:r>
      <w:r w:rsidRPr="0030390D">
        <w:rPr>
          <w:rFonts w:ascii="Calibri" w:hAnsi="Calibri" w:cs="Calibri"/>
          <w:sz w:val="20"/>
          <w:szCs w:val="20"/>
        </w:rPr>
        <w:t>“) a § 19 ods. 2 a 3 zákona č. 69/2018 Z. z. o kybernetickej bezpečnosti a o zmene a doplnení niektorých zákonov v znení zákona č. 373/2018 Z. z. (ďalej ako „</w:t>
      </w:r>
      <w:r w:rsidR="00612924" w:rsidRPr="0030390D">
        <w:rPr>
          <w:rFonts w:ascii="Calibri" w:hAnsi="Calibri" w:cs="Calibri"/>
          <w:b/>
          <w:bCs/>
          <w:sz w:val="20"/>
          <w:szCs w:val="20"/>
        </w:rPr>
        <w:t>Z</w:t>
      </w:r>
      <w:r w:rsidRPr="0030390D">
        <w:rPr>
          <w:rFonts w:ascii="Calibri" w:hAnsi="Calibri" w:cs="Calibri"/>
          <w:b/>
          <w:bCs/>
          <w:sz w:val="20"/>
          <w:szCs w:val="20"/>
        </w:rPr>
        <w:t>ákon o kybernetickej bezpečnosti</w:t>
      </w:r>
      <w:r w:rsidRPr="0030390D">
        <w:rPr>
          <w:rFonts w:ascii="Calibri" w:hAnsi="Calibri" w:cs="Calibri"/>
          <w:sz w:val="20"/>
          <w:szCs w:val="20"/>
        </w:rPr>
        <w:t>“</w:t>
      </w:r>
      <w:r w:rsidR="00612924" w:rsidRPr="0030390D">
        <w:rPr>
          <w:rFonts w:ascii="Calibri" w:hAnsi="Calibri" w:cs="Calibri"/>
          <w:sz w:val="20"/>
          <w:szCs w:val="20"/>
        </w:rPr>
        <w:t xml:space="preserve"> v príslušnom gramatickom tvare</w:t>
      </w:r>
      <w:r w:rsidRPr="0030390D">
        <w:rPr>
          <w:rFonts w:ascii="Calibri" w:hAnsi="Calibri" w:cs="Calibri"/>
          <w:sz w:val="20"/>
          <w:szCs w:val="20"/>
        </w:rPr>
        <w:t>)</w:t>
      </w:r>
      <w:r w:rsidR="00775787" w:rsidRPr="0030390D">
        <w:rPr>
          <w:rFonts w:ascii="Calibri" w:hAnsi="Calibri" w:cs="Calibri"/>
          <w:sz w:val="20"/>
          <w:szCs w:val="20"/>
        </w:rPr>
        <w:t xml:space="preserve"> </w:t>
      </w:r>
      <w:r w:rsidR="00AE3F06" w:rsidRPr="0030390D">
        <w:rPr>
          <w:rFonts w:ascii="Calibri" w:hAnsi="Calibri" w:cs="Calibri"/>
          <w:sz w:val="20"/>
          <w:szCs w:val="20"/>
        </w:rPr>
        <w:t>–</w:t>
      </w:r>
      <w:r w:rsidRPr="0030390D">
        <w:rPr>
          <w:rFonts w:ascii="Calibri" w:hAnsi="Calibri" w:cs="Calibri"/>
          <w:sz w:val="20"/>
          <w:szCs w:val="20"/>
        </w:rPr>
        <w:t xml:space="preserve"> (ďalej </w:t>
      </w:r>
      <w:r w:rsidR="00612924" w:rsidRPr="0030390D">
        <w:rPr>
          <w:rFonts w:ascii="Calibri" w:hAnsi="Calibri" w:cs="Calibri"/>
          <w:sz w:val="20"/>
          <w:szCs w:val="20"/>
        </w:rPr>
        <w:t>ako</w:t>
      </w:r>
      <w:r w:rsidRPr="0030390D">
        <w:rPr>
          <w:rFonts w:ascii="Calibri" w:hAnsi="Calibri" w:cs="Calibri"/>
          <w:sz w:val="20"/>
          <w:szCs w:val="20"/>
        </w:rPr>
        <w:t xml:space="preserve"> „</w:t>
      </w:r>
      <w:r w:rsidRPr="0030390D">
        <w:rPr>
          <w:rFonts w:ascii="Calibri" w:hAnsi="Calibri" w:cs="Calibri"/>
          <w:b/>
          <w:bCs/>
          <w:sz w:val="20"/>
          <w:szCs w:val="20"/>
        </w:rPr>
        <w:t>Zmluva</w:t>
      </w:r>
      <w:r w:rsidRPr="0030390D">
        <w:rPr>
          <w:rFonts w:ascii="Calibri" w:hAnsi="Calibri" w:cs="Calibri"/>
          <w:sz w:val="20"/>
          <w:szCs w:val="20"/>
        </w:rPr>
        <w:t>“</w:t>
      </w:r>
      <w:r w:rsidR="00612924" w:rsidRPr="0030390D">
        <w:rPr>
          <w:rFonts w:ascii="Calibri" w:hAnsi="Calibri" w:cs="Calibri"/>
          <w:sz w:val="20"/>
          <w:szCs w:val="20"/>
        </w:rPr>
        <w:t xml:space="preserve"> v príslušnom gramatickom tvare</w:t>
      </w:r>
      <w:r w:rsidRPr="0030390D">
        <w:rPr>
          <w:rFonts w:ascii="Calibri" w:hAnsi="Calibri" w:cs="Calibri"/>
          <w:sz w:val="20"/>
          <w:szCs w:val="20"/>
        </w:rPr>
        <w:t>)</w:t>
      </w:r>
    </w:p>
    <w:p w14:paraId="46D19EDE" w14:textId="77777777" w:rsidR="009A33A9" w:rsidRPr="0030390D" w:rsidRDefault="009A33A9" w:rsidP="007428FE">
      <w:pPr>
        <w:spacing w:before="0" w:after="0" w:line="240" w:lineRule="auto"/>
        <w:rPr>
          <w:rFonts w:ascii="Calibri" w:hAnsi="Calibri" w:cs="Calibri"/>
          <w:sz w:val="20"/>
          <w:szCs w:val="20"/>
        </w:rPr>
      </w:pPr>
    </w:p>
    <w:p w14:paraId="72C8890E" w14:textId="16A6EB50" w:rsidR="009A33A9" w:rsidRPr="0030390D" w:rsidRDefault="009A33A9" w:rsidP="00D3200E">
      <w:pPr>
        <w:spacing w:before="0" w:after="0" w:line="240" w:lineRule="auto"/>
        <w:rPr>
          <w:rFonts w:ascii="Calibri" w:hAnsi="Calibri" w:cs="Calibri"/>
          <w:sz w:val="20"/>
          <w:szCs w:val="20"/>
        </w:rPr>
      </w:pPr>
      <w:r w:rsidRPr="0030390D">
        <w:rPr>
          <w:rFonts w:ascii="Calibri" w:hAnsi="Calibri" w:cs="Calibri"/>
          <w:sz w:val="20"/>
          <w:szCs w:val="20"/>
        </w:rPr>
        <w:t xml:space="preserve">medzi </w:t>
      </w:r>
    </w:p>
    <w:p w14:paraId="1C9E2C9D" w14:textId="77777777" w:rsidR="00E15876" w:rsidRPr="0030390D" w:rsidRDefault="00E15876" w:rsidP="00D3200E">
      <w:pPr>
        <w:spacing w:before="0" w:after="0" w:line="240" w:lineRule="auto"/>
        <w:rPr>
          <w:rFonts w:ascii="Calibri" w:hAnsi="Calibri" w:cs="Calibri"/>
          <w:sz w:val="20"/>
          <w:szCs w:val="20"/>
        </w:rPr>
      </w:pPr>
    </w:p>
    <w:p w14:paraId="123ED932" w14:textId="332777FA" w:rsidR="009A33A9" w:rsidRPr="0030390D" w:rsidRDefault="009A33A9" w:rsidP="0023661D">
      <w:pPr>
        <w:tabs>
          <w:tab w:val="left" w:pos="1701"/>
          <w:tab w:val="left" w:pos="4530"/>
          <w:tab w:val="left" w:pos="6150"/>
        </w:tabs>
        <w:spacing w:before="0" w:after="0" w:line="240" w:lineRule="auto"/>
        <w:rPr>
          <w:rFonts w:ascii="Calibri" w:hAnsi="Calibri" w:cs="Calibri"/>
          <w:b/>
          <w:bCs/>
          <w:sz w:val="20"/>
          <w:szCs w:val="20"/>
        </w:rPr>
      </w:pPr>
      <w:r w:rsidRPr="0030390D">
        <w:rPr>
          <w:rFonts w:ascii="Calibri" w:hAnsi="Calibri" w:cs="Calibri"/>
          <w:b/>
          <w:bCs/>
          <w:sz w:val="20"/>
          <w:szCs w:val="20"/>
        </w:rPr>
        <w:t xml:space="preserve">Objednávateľom </w:t>
      </w:r>
      <w:r w:rsidRPr="0030390D">
        <w:rPr>
          <w:rFonts w:ascii="Calibri" w:hAnsi="Calibri" w:cs="Calibri"/>
          <w:sz w:val="20"/>
          <w:szCs w:val="20"/>
        </w:rPr>
        <w:t xml:space="preserve">ako </w:t>
      </w:r>
      <w:r w:rsidRPr="0030390D">
        <w:rPr>
          <w:rFonts w:ascii="Calibri" w:hAnsi="Calibri" w:cs="Calibri"/>
          <w:b/>
          <w:bCs/>
          <w:sz w:val="20"/>
          <w:szCs w:val="20"/>
        </w:rPr>
        <w:t xml:space="preserve">Prevádzkovateľom </w:t>
      </w:r>
      <w:r w:rsidR="00B90659" w:rsidRPr="0030390D">
        <w:rPr>
          <w:rFonts w:ascii="Calibri" w:hAnsi="Calibri" w:cs="Calibri"/>
          <w:b/>
          <w:bCs/>
          <w:sz w:val="20"/>
          <w:szCs w:val="20"/>
        </w:rPr>
        <w:t xml:space="preserve">kritickej </w:t>
      </w:r>
      <w:r w:rsidRPr="0030390D">
        <w:rPr>
          <w:rFonts w:ascii="Calibri" w:hAnsi="Calibri" w:cs="Calibri"/>
          <w:b/>
          <w:bCs/>
          <w:sz w:val="20"/>
          <w:szCs w:val="20"/>
        </w:rPr>
        <w:t>základnej služb</w:t>
      </w:r>
      <w:r w:rsidR="00721BE3" w:rsidRPr="0030390D">
        <w:rPr>
          <w:rFonts w:ascii="Calibri" w:hAnsi="Calibri" w:cs="Calibri"/>
          <w:b/>
          <w:bCs/>
          <w:sz w:val="20"/>
          <w:szCs w:val="20"/>
        </w:rPr>
        <w:t>y</w:t>
      </w:r>
    </w:p>
    <w:p w14:paraId="6C161FCD" w14:textId="77777777" w:rsidR="00E15876" w:rsidRPr="0030390D" w:rsidRDefault="00E15876" w:rsidP="0023661D">
      <w:pPr>
        <w:tabs>
          <w:tab w:val="left" w:pos="1701"/>
          <w:tab w:val="left" w:pos="4530"/>
          <w:tab w:val="left" w:pos="6150"/>
        </w:tabs>
        <w:spacing w:before="0" w:after="0" w:line="240" w:lineRule="auto"/>
        <w:rPr>
          <w:rFonts w:ascii="Calibri" w:hAnsi="Calibri" w:cs="Calibri"/>
          <w:b/>
          <w:bCs/>
          <w:sz w:val="20"/>
          <w:szCs w:val="20"/>
        </w:rPr>
      </w:pPr>
    </w:p>
    <w:p w14:paraId="101F176D" w14:textId="77777777"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Obchodné meno:</w:t>
      </w:r>
      <w:r w:rsidRPr="0030390D">
        <w:rPr>
          <w:rFonts w:ascii="Calibri" w:hAnsi="Calibri" w:cs="Calibri"/>
          <w:sz w:val="20"/>
          <w:szCs w:val="20"/>
        </w:rPr>
        <w:tab/>
        <w:t xml:space="preserve">Národná diaľničná spoločnosť, </w:t>
      </w:r>
      <w:proofErr w:type="spellStart"/>
      <w:r w:rsidRPr="0030390D">
        <w:rPr>
          <w:rFonts w:ascii="Calibri" w:hAnsi="Calibri" w:cs="Calibri"/>
          <w:sz w:val="20"/>
          <w:szCs w:val="20"/>
        </w:rPr>
        <w:t>a.s</w:t>
      </w:r>
      <w:proofErr w:type="spellEnd"/>
      <w:r w:rsidRPr="0030390D">
        <w:rPr>
          <w:rFonts w:ascii="Calibri" w:hAnsi="Calibri" w:cs="Calibri"/>
          <w:sz w:val="20"/>
          <w:szCs w:val="20"/>
        </w:rPr>
        <w:t>.</w:t>
      </w:r>
    </w:p>
    <w:p w14:paraId="13D27649" w14:textId="1BEAE9BC"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Sídlo:</w:t>
      </w:r>
      <w:r w:rsidRPr="0030390D">
        <w:rPr>
          <w:rFonts w:ascii="Calibri" w:hAnsi="Calibri" w:cs="Calibri"/>
          <w:sz w:val="20"/>
          <w:szCs w:val="20"/>
        </w:rPr>
        <w:tab/>
        <w:t>Dúbravská cesta 14, 841 0</w:t>
      </w:r>
      <w:r w:rsidR="00317232" w:rsidRPr="0030390D">
        <w:rPr>
          <w:rFonts w:ascii="Calibri" w:hAnsi="Calibri" w:cs="Calibri"/>
          <w:sz w:val="20"/>
          <w:szCs w:val="20"/>
        </w:rPr>
        <w:t>4</w:t>
      </w:r>
      <w:r w:rsidRPr="0030390D">
        <w:rPr>
          <w:rFonts w:ascii="Calibri" w:hAnsi="Calibri" w:cs="Calibri"/>
          <w:sz w:val="20"/>
          <w:szCs w:val="20"/>
        </w:rPr>
        <w:t xml:space="preserve"> Bratislava</w:t>
      </w:r>
      <w:r w:rsidR="00A51E9C" w:rsidRPr="0030390D">
        <w:rPr>
          <w:rFonts w:ascii="Calibri" w:hAnsi="Calibri" w:cs="Calibri"/>
          <w:sz w:val="20"/>
          <w:szCs w:val="20"/>
        </w:rPr>
        <w:t>, Slovenská republika</w:t>
      </w:r>
    </w:p>
    <w:p w14:paraId="24C665E2" w14:textId="77777777" w:rsidR="00492A2D"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Zápis v obch.reg.:</w:t>
      </w:r>
      <w:r w:rsidRPr="0030390D">
        <w:rPr>
          <w:rFonts w:ascii="Calibri" w:hAnsi="Calibri" w:cs="Calibri"/>
          <w:sz w:val="20"/>
          <w:szCs w:val="20"/>
        </w:rPr>
        <w:tab/>
        <w:t>Okresný súd Bratislava I</w:t>
      </w:r>
      <w:r w:rsidR="00317232" w:rsidRPr="0030390D">
        <w:rPr>
          <w:rFonts w:ascii="Calibri" w:hAnsi="Calibri" w:cs="Calibri"/>
          <w:sz w:val="20"/>
          <w:szCs w:val="20"/>
        </w:rPr>
        <w:t>II</w:t>
      </w:r>
      <w:r w:rsidRPr="0030390D">
        <w:rPr>
          <w:rFonts w:ascii="Calibri" w:hAnsi="Calibri" w:cs="Calibri"/>
          <w:sz w:val="20"/>
          <w:szCs w:val="20"/>
        </w:rPr>
        <w:t>, Oddiel Sa, Vložka č. 3518/B</w:t>
      </w:r>
    </w:p>
    <w:p w14:paraId="0C107F27" w14:textId="1E158F6A"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Štatutárny orgán:</w:t>
      </w:r>
      <w:r w:rsidRPr="0030390D">
        <w:rPr>
          <w:rFonts w:ascii="Calibri" w:hAnsi="Calibri" w:cs="Calibri"/>
          <w:sz w:val="20"/>
          <w:szCs w:val="20"/>
        </w:rPr>
        <w:tab/>
      </w:r>
      <w:r w:rsidR="00317232" w:rsidRPr="0030390D">
        <w:rPr>
          <w:rFonts w:ascii="Calibri" w:hAnsi="Calibri" w:cs="Calibri"/>
          <w:sz w:val="20"/>
          <w:szCs w:val="20"/>
        </w:rPr>
        <w:t>Ing. Filip Macháček</w:t>
      </w:r>
      <w:r w:rsidRPr="0030390D">
        <w:rPr>
          <w:rFonts w:ascii="Calibri" w:hAnsi="Calibri" w:cs="Calibri"/>
          <w:sz w:val="20"/>
          <w:szCs w:val="20"/>
        </w:rPr>
        <w:t>, predseda predstavenstva a generálny riaditeľ</w:t>
      </w:r>
    </w:p>
    <w:p w14:paraId="6FEAAA38" w14:textId="3600544A" w:rsidR="009A33A9" w:rsidRPr="0030390D" w:rsidRDefault="009A33A9" w:rsidP="0023661D">
      <w:pPr>
        <w:tabs>
          <w:tab w:val="left" w:pos="1701"/>
          <w:tab w:val="left" w:pos="4530"/>
          <w:tab w:val="left" w:pos="6150"/>
        </w:tabs>
        <w:spacing w:before="0" w:line="240" w:lineRule="auto"/>
        <w:rPr>
          <w:rFonts w:ascii="Calibri" w:hAnsi="Calibri" w:cs="Calibri"/>
          <w:sz w:val="20"/>
          <w:szCs w:val="20"/>
        </w:rPr>
      </w:pPr>
      <w:r w:rsidRPr="0030390D">
        <w:rPr>
          <w:rFonts w:ascii="Calibri" w:hAnsi="Calibri" w:cs="Calibri"/>
          <w:sz w:val="20"/>
          <w:szCs w:val="20"/>
        </w:rPr>
        <w:tab/>
      </w:r>
      <w:r w:rsidR="007636B7" w:rsidRPr="0030390D">
        <w:rPr>
          <w:rFonts w:ascii="Calibri" w:hAnsi="Calibri" w:cs="Calibri"/>
          <w:sz w:val="20"/>
          <w:szCs w:val="20"/>
        </w:rPr>
        <w:t>DOPLNIŤ</w:t>
      </w:r>
      <w:r w:rsidRPr="0030390D">
        <w:rPr>
          <w:rFonts w:ascii="Calibri" w:hAnsi="Calibri" w:cs="Calibri"/>
          <w:sz w:val="20"/>
          <w:szCs w:val="20"/>
        </w:rPr>
        <w:t>, člen predstavenstva</w:t>
      </w:r>
    </w:p>
    <w:p w14:paraId="1891293F" w14:textId="77777777"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Osoby oprávnené na rokovanie:</w:t>
      </w:r>
    </w:p>
    <w:p w14:paraId="13E815F4" w14:textId="47DA0043" w:rsidR="009A33A9" w:rsidRPr="0030390D" w:rsidRDefault="009A33A9" w:rsidP="0023661D">
      <w:pPr>
        <w:tabs>
          <w:tab w:val="left" w:pos="1701"/>
          <w:tab w:val="left" w:pos="2552"/>
          <w:tab w:val="left" w:pos="6150"/>
        </w:tabs>
        <w:spacing w:before="0" w:after="0" w:line="240" w:lineRule="auto"/>
        <w:rPr>
          <w:rFonts w:ascii="Calibri" w:hAnsi="Calibri" w:cs="Calibri"/>
          <w:sz w:val="20"/>
          <w:szCs w:val="20"/>
        </w:rPr>
      </w:pPr>
      <w:r w:rsidRPr="0030390D">
        <w:rPr>
          <w:rFonts w:ascii="Calibri" w:hAnsi="Calibri" w:cs="Calibri"/>
          <w:sz w:val="20"/>
          <w:szCs w:val="20"/>
        </w:rPr>
        <w:t>- vo veciach zmluvných</w:t>
      </w:r>
      <w:r w:rsidR="00D3200E" w:rsidRPr="0030390D">
        <w:rPr>
          <w:rFonts w:ascii="Calibri" w:hAnsi="Calibri" w:cs="Calibri"/>
          <w:sz w:val="20"/>
          <w:szCs w:val="20"/>
        </w:rPr>
        <w:t xml:space="preserve"> </w:t>
      </w:r>
      <w:r w:rsidRPr="0030390D">
        <w:rPr>
          <w:rFonts w:ascii="Calibri" w:hAnsi="Calibri" w:cs="Calibri"/>
          <w:sz w:val="20"/>
          <w:szCs w:val="20"/>
        </w:rPr>
        <w:t>–</w:t>
      </w:r>
      <w:r w:rsidRPr="0030390D">
        <w:rPr>
          <w:rFonts w:ascii="Calibri" w:hAnsi="Calibri" w:cs="Calibri"/>
          <w:sz w:val="20"/>
          <w:szCs w:val="20"/>
        </w:rPr>
        <w:tab/>
      </w:r>
      <w:r w:rsidR="00317232" w:rsidRPr="0030390D">
        <w:rPr>
          <w:rFonts w:ascii="Calibri" w:hAnsi="Calibri" w:cs="Calibri"/>
          <w:sz w:val="20"/>
          <w:szCs w:val="20"/>
        </w:rPr>
        <w:t>Mgr. Pavol Macko, vedúci odboru právneho</w:t>
      </w:r>
    </w:p>
    <w:p w14:paraId="499EF0BB" w14:textId="7DB06051" w:rsidR="009A33A9" w:rsidRPr="0030390D" w:rsidRDefault="009A33A9" w:rsidP="0023661D">
      <w:pPr>
        <w:tabs>
          <w:tab w:val="left" w:pos="1701"/>
          <w:tab w:val="left" w:pos="2552"/>
          <w:tab w:val="left" w:pos="6150"/>
        </w:tabs>
        <w:spacing w:before="0" w:line="240" w:lineRule="auto"/>
        <w:rPr>
          <w:rFonts w:ascii="Calibri" w:hAnsi="Calibri" w:cs="Calibri"/>
          <w:sz w:val="20"/>
          <w:szCs w:val="20"/>
        </w:rPr>
      </w:pPr>
      <w:r w:rsidRPr="0030390D">
        <w:rPr>
          <w:rFonts w:ascii="Calibri" w:hAnsi="Calibri" w:cs="Calibri"/>
          <w:sz w:val="20"/>
          <w:szCs w:val="20"/>
        </w:rPr>
        <w:t>- vo veciach technických –</w:t>
      </w:r>
      <w:r w:rsidRPr="0030390D">
        <w:rPr>
          <w:rFonts w:ascii="Calibri" w:hAnsi="Calibri" w:cs="Calibri"/>
          <w:sz w:val="20"/>
          <w:szCs w:val="20"/>
        </w:rPr>
        <w:tab/>
      </w:r>
      <w:r w:rsidR="007636B7" w:rsidRPr="0030390D">
        <w:rPr>
          <w:rFonts w:ascii="Calibri" w:hAnsi="Calibri" w:cs="Calibri"/>
          <w:sz w:val="20"/>
          <w:szCs w:val="20"/>
        </w:rPr>
        <w:t>DOPLNIŤ</w:t>
      </w:r>
    </w:p>
    <w:p w14:paraId="71860D86" w14:textId="77777777"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IČO:</w:t>
      </w:r>
      <w:r w:rsidRPr="0030390D">
        <w:rPr>
          <w:rFonts w:ascii="Calibri" w:hAnsi="Calibri" w:cs="Calibri"/>
          <w:sz w:val="20"/>
          <w:szCs w:val="20"/>
        </w:rPr>
        <w:tab/>
        <w:t>35 919 001</w:t>
      </w:r>
    </w:p>
    <w:p w14:paraId="3EC1B47B" w14:textId="77777777"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DIČ:</w:t>
      </w:r>
      <w:r w:rsidRPr="0030390D">
        <w:rPr>
          <w:rFonts w:ascii="Calibri" w:hAnsi="Calibri" w:cs="Calibri"/>
          <w:sz w:val="20"/>
          <w:szCs w:val="20"/>
        </w:rPr>
        <w:tab/>
        <w:t>202 193 7775</w:t>
      </w:r>
    </w:p>
    <w:p w14:paraId="73BB2628" w14:textId="77777777" w:rsidR="00492A2D"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IČ DPH:</w:t>
      </w:r>
      <w:r w:rsidRPr="0030390D">
        <w:rPr>
          <w:rFonts w:ascii="Calibri" w:hAnsi="Calibri" w:cs="Calibri"/>
          <w:sz w:val="20"/>
          <w:szCs w:val="20"/>
        </w:rPr>
        <w:tab/>
        <w:t>SK 202 193 7775</w:t>
      </w:r>
    </w:p>
    <w:p w14:paraId="2835B49E" w14:textId="321C24C4"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Bankové spojenie:</w:t>
      </w:r>
      <w:r w:rsidRPr="0030390D">
        <w:rPr>
          <w:rFonts w:ascii="Calibri" w:hAnsi="Calibri" w:cs="Calibri"/>
          <w:sz w:val="20"/>
          <w:szCs w:val="20"/>
        </w:rPr>
        <w:tab/>
      </w:r>
      <w:r w:rsidR="00317232" w:rsidRPr="0030390D">
        <w:rPr>
          <w:rFonts w:ascii="Calibri" w:hAnsi="Calibri" w:cs="Calibri"/>
          <w:sz w:val="20"/>
          <w:szCs w:val="20"/>
          <w:lang w:eastAsia="sk-SK"/>
        </w:rPr>
        <w:t xml:space="preserve">UniCredit Bank </w:t>
      </w:r>
      <w:proofErr w:type="spellStart"/>
      <w:r w:rsidR="00317232" w:rsidRPr="0030390D">
        <w:rPr>
          <w:rFonts w:ascii="Calibri" w:hAnsi="Calibri" w:cs="Calibri"/>
          <w:sz w:val="20"/>
          <w:szCs w:val="20"/>
          <w:lang w:eastAsia="sk-SK"/>
        </w:rPr>
        <w:t>Czech</w:t>
      </w:r>
      <w:proofErr w:type="spellEnd"/>
      <w:r w:rsidR="00317232" w:rsidRPr="0030390D">
        <w:rPr>
          <w:rFonts w:ascii="Calibri" w:hAnsi="Calibri" w:cs="Calibri"/>
          <w:sz w:val="20"/>
          <w:szCs w:val="20"/>
          <w:lang w:eastAsia="sk-SK"/>
        </w:rPr>
        <w:t xml:space="preserve"> </w:t>
      </w:r>
      <w:proofErr w:type="spellStart"/>
      <w:r w:rsidR="00317232" w:rsidRPr="0030390D">
        <w:rPr>
          <w:rFonts w:ascii="Calibri" w:hAnsi="Calibri" w:cs="Calibri"/>
          <w:sz w:val="20"/>
          <w:szCs w:val="20"/>
          <w:lang w:eastAsia="sk-SK"/>
        </w:rPr>
        <w:t>Republic</w:t>
      </w:r>
      <w:proofErr w:type="spellEnd"/>
      <w:r w:rsidR="00317232" w:rsidRPr="0030390D">
        <w:rPr>
          <w:rFonts w:ascii="Calibri" w:hAnsi="Calibri" w:cs="Calibri"/>
          <w:sz w:val="20"/>
          <w:szCs w:val="20"/>
          <w:lang w:eastAsia="sk-SK"/>
        </w:rPr>
        <w:t xml:space="preserve"> and Slovakia </w:t>
      </w:r>
      <w:proofErr w:type="spellStart"/>
      <w:r w:rsidR="00317232" w:rsidRPr="0030390D">
        <w:rPr>
          <w:rFonts w:ascii="Calibri" w:hAnsi="Calibri" w:cs="Calibri"/>
          <w:sz w:val="20"/>
          <w:szCs w:val="20"/>
          <w:lang w:eastAsia="sk-SK"/>
        </w:rPr>
        <w:t>a.s</w:t>
      </w:r>
      <w:proofErr w:type="spellEnd"/>
      <w:r w:rsidR="00317232" w:rsidRPr="0030390D">
        <w:rPr>
          <w:rFonts w:ascii="Calibri" w:hAnsi="Calibri" w:cs="Calibri"/>
          <w:sz w:val="20"/>
          <w:szCs w:val="20"/>
          <w:lang w:eastAsia="sk-SK"/>
        </w:rPr>
        <w:t>., pobočka zahraničnej bank</w:t>
      </w:r>
      <w:r w:rsidR="00A51E9C" w:rsidRPr="0030390D">
        <w:rPr>
          <w:rFonts w:ascii="Calibri" w:hAnsi="Calibri" w:cs="Calibri"/>
          <w:sz w:val="20"/>
          <w:szCs w:val="20"/>
          <w:lang w:eastAsia="sk-SK"/>
        </w:rPr>
        <w:t>y</w:t>
      </w:r>
      <w:r w:rsidR="00317232" w:rsidRPr="0030390D" w:rsidDel="00317232">
        <w:rPr>
          <w:rFonts w:ascii="Calibri" w:hAnsi="Calibri" w:cs="Calibri"/>
          <w:sz w:val="20"/>
          <w:szCs w:val="20"/>
        </w:rPr>
        <w:t xml:space="preserve"> </w:t>
      </w:r>
    </w:p>
    <w:p w14:paraId="2F5ED463" w14:textId="7CBB494B"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č. ú.:</w:t>
      </w:r>
      <w:r w:rsidRPr="0030390D">
        <w:rPr>
          <w:rFonts w:ascii="Calibri" w:hAnsi="Calibri" w:cs="Calibri"/>
          <w:sz w:val="20"/>
          <w:szCs w:val="20"/>
        </w:rPr>
        <w:tab/>
      </w:r>
      <w:r w:rsidR="00317232" w:rsidRPr="0030390D">
        <w:rPr>
          <w:rFonts w:ascii="Calibri" w:hAnsi="Calibri" w:cs="Calibri"/>
          <w:sz w:val="20"/>
          <w:szCs w:val="20"/>
          <w:lang w:eastAsia="sk-SK"/>
        </w:rPr>
        <w:t>SK30 1111 0000 0066 2485 9013</w:t>
      </w:r>
      <w:r w:rsidR="00317232" w:rsidRPr="0030390D" w:rsidDel="00572A99">
        <w:rPr>
          <w:rFonts w:ascii="Calibri" w:hAnsi="Calibri" w:cs="Calibri"/>
          <w:sz w:val="20"/>
          <w:szCs w:val="20"/>
        </w:rPr>
        <w:t xml:space="preserve"> </w:t>
      </w:r>
    </w:p>
    <w:p w14:paraId="64069C46" w14:textId="37F7B723"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SWIFT kód:</w:t>
      </w:r>
      <w:r w:rsidRPr="0030390D">
        <w:rPr>
          <w:rFonts w:ascii="Calibri" w:hAnsi="Calibri" w:cs="Calibri"/>
          <w:sz w:val="20"/>
          <w:szCs w:val="20"/>
        </w:rPr>
        <w:tab/>
      </w:r>
      <w:r w:rsidR="00317232" w:rsidRPr="0030390D">
        <w:rPr>
          <w:rFonts w:ascii="Calibri" w:hAnsi="Calibri" w:cs="Calibri"/>
          <w:sz w:val="20"/>
          <w:szCs w:val="20"/>
          <w:lang w:eastAsia="sk-SK"/>
        </w:rPr>
        <w:t>UNCRSKBX</w:t>
      </w:r>
      <w:r w:rsidR="00317232" w:rsidRPr="0030390D" w:rsidDel="00572A99">
        <w:rPr>
          <w:rFonts w:ascii="Calibri" w:hAnsi="Calibri" w:cs="Calibri"/>
          <w:sz w:val="20"/>
          <w:szCs w:val="20"/>
        </w:rPr>
        <w:t xml:space="preserve"> </w:t>
      </w:r>
    </w:p>
    <w:p w14:paraId="6CA6201D" w14:textId="77777777"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 xml:space="preserve"> </w:t>
      </w:r>
    </w:p>
    <w:p w14:paraId="3C2AEDF3" w14:textId="77777777"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 xml:space="preserve">a </w:t>
      </w:r>
    </w:p>
    <w:p w14:paraId="55F74F07" w14:textId="77777777" w:rsidR="009A33A9" w:rsidRPr="0030390D" w:rsidRDefault="009A33A9" w:rsidP="0023661D">
      <w:pPr>
        <w:tabs>
          <w:tab w:val="left" w:pos="1701"/>
          <w:tab w:val="left" w:pos="4530"/>
          <w:tab w:val="left" w:pos="6150"/>
        </w:tabs>
        <w:spacing w:before="0" w:after="0" w:line="240" w:lineRule="auto"/>
        <w:rPr>
          <w:rFonts w:ascii="Calibri" w:hAnsi="Calibri" w:cs="Calibri"/>
          <w:b/>
          <w:bCs/>
          <w:sz w:val="20"/>
          <w:szCs w:val="20"/>
        </w:rPr>
      </w:pPr>
      <w:r w:rsidRPr="0030390D">
        <w:rPr>
          <w:rFonts w:ascii="Calibri" w:hAnsi="Calibri" w:cs="Calibri"/>
          <w:sz w:val="20"/>
          <w:szCs w:val="20"/>
        </w:rPr>
        <w:t xml:space="preserve"> </w:t>
      </w:r>
    </w:p>
    <w:p w14:paraId="0B9FB1E3" w14:textId="4855EEC3" w:rsidR="009A33A9" w:rsidRPr="0030390D" w:rsidRDefault="009A33A9" w:rsidP="0023661D">
      <w:pPr>
        <w:tabs>
          <w:tab w:val="left" w:pos="1701"/>
          <w:tab w:val="left" w:pos="4530"/>
          <w:tab w:val="left" w:pos="6150"/>
        </w:tabs>
        <w:spacing w:before="0" w:after="0" w:line="240" w:lineRule="auto"/>
        <w:rPr>
          <w:rFonts w:ascii="Calibri" w:hAnsi="Calibri" w:cs="Calibri"/>
          <w:b/>
          <w:bCs/>
          <w:sz w:val="20"/>
          <w:szCs w:val="20"/>
        </w:rPr>
      </w:pPr>
      <w:r w:rsidRPr="0030390D">
        <w:rPr>
          <w:rFonts w:ascii="Calibri" w:hAnsi="Calibri" w:cs="Calibri"/>
          <w:b/>
          <w:bCs/>
          <w:sz w:val="20"/>
          <w:szCs w:val="20"/>
        </w:rPr>
        <w:t xml:space="preserve">Dodávateľom </w:t>
      </w:r>
      <w:r w:rsidRPr="0030390D">
        <w:rPr>
          <w:rFonts w:ascii="Calibri" w:hAnsi="Calibri" w:cs="Calibri"/>
          <w:sz w:val="20"/>
          <w:szCs w:val="20"/>
        </w:rPr>
        <w:t>ako</w:t>
      </w:r>
      <w:r w:rsidRPr="0030390D">
        <w:rPr>
          <w:rFonts w:ascii="Calibri" w:hAnsi="Calibri" w:cs="Calibri"/>
          <w:b/>
          <w:bCs/>
          <w:sz w:val="20"/>
          <w:szCs w:val="20"/>
        </w:rPr>
        <w:t xml:space="preserve"> dodávateľom na výkon činností, ktoré priamo súvisia s prevádzkou sietí a</w:t>
      </w:r>
      <w:r w:rsidR="00D3200E" w:rsidRPr="0030390D">
        <w:rPr>
          <w:rFonts w:ascii="Calibri" w:hAnsi="Calibri" w:cs="Calibri"/>
          <w:b/>
          <w:bCs/>
          <w:sz w:val="20"/>
          <w:szCs w:val="20"/>
        </w:rPr>
        <w:t> </w:t>
      </w:r>
      <w:r w:rsidRPr="0030390D">
        <w:rPr>
          <w:rFonts w:ascii="Calibri" w:hAnsi="Calibri" w:cs="Calibri"/>
          <w:b/>
          <w:bCs/>
          <w:sz w:val="20"/>
          <w:szCs w:val="20"/>
        </w:rPr>
        <w:t>informačných systémov pre Prevádzkovateľa</w:t>
      </w:r>
      <w:r w:rsidR="00B90659" w:rsidRPr="0030390D">
        <w:rPr>
          <w:rFonts w:ascii="Calibri" w:hAnsi="Calibri" w:cs="Calibri"/>
          <w:b/>
          <w:bCs/>
          <w:sz w:val="20"/>
          <w:szCs w:val="20"/>
        </w:rPr>
        <w:t xml:space="preserve"> kritickej</w:t>
      </w:r>
      <w:r w:rsidR="00C90351" w:rsidRPr="0030390D">
        <w:rPr>
          <w:rFonts w:ascii="Calibri" w:hAnsi="Calibri" w:cs="Calibri"/>
          <w:b/>
          <w:bCs/>
          <w:sz w:val="20"/>
          <w:szCs w:val="20"/>
        </w:rPr>
        <w:t xml:space="preserve"> </w:t>
      </w:r>
      <w:r w:rsidRPr="0030390D">
        <w:rPr>
          <w:rFonts w:ascii="Calibri" w:hAnsi="Calibri" w:cs="Calibri"/>
          <w:b/>
          <w:bCs/>
          <w:sz w:val="20"/>
          <w:szCs w:val="20"/>
        </w:rPr>
        <w:t>základnej služby:</w:t>
      </w:r>
    </w:p>
    <w:p w14:paraId="47A8CF7A" w14:textId="77777777" w:rsidR="00E15876" w:rsidRPr="0030390D" w:rsidRDefault="00E15876" w:rsidP="0023661D">
      <w:pPr>
        <w:tabs>
          <w:tab w:val="left" w:pos="1701"/>
          <w:tab w:val="left" w:pos="4530"/>
          <w:tab w:val="left" w:pos="6150"/>
        </w:tabs>
        <w:spacing w:before="0" w:after="0" w:line="240" w:lineRule="auto"/>
        <w:rPr>
          <w:rFonts w:ascii="Calibri" w:hAnsi="Calibri" w:cs="Calibri"/>
          <w:b/>
          <w:bCs/>
          <w:sz w:val="20"/>
          <w:szCs w:val="20"/>
        </w:rPr>
      </w:pPr>
    </w:p>
    <w:p w14:paraId="08780BFD" w14:textId="240F15B9" w:rsidR="009A33A9" w:rsidRPr="0030390D" w:rsidRDefault="009A33A9" w:rsidP="0023661D">
      <w:pPr>
        <w:tabs>
          <w:tab w:val="left" w:pos="1701"/>
        </w:tabs>
        <w:spacing w:before="0" w:after="0" w:line="240" w:lineRule="auto"/>
        <w:rPr>
          <w:rFonts w:ascii="Calibri" w:hAnsi="Calibri" w:cs="Calibri"/>
          <w:sz w:val="20"/>
          <w:szCs w:val="20"/>
        </w:rPr>
      </w:pPr>
      <w:r w:rsidRPr="0030390D">
        <w:rPr>
          <w:rFonts w:ascii="Calibri" w:hAnsi="Calibri" w:cs="Calibri"/>
          <w:sz w:val="20"/>
          <w:szCs w:val="20"/>
        </w:rPr>
        <w:t>Obchodné meno:</w:t>
      </w:r>
      <w:r w:rsidRPr="0030390D">
        <w:rPr>
          <w:rFonts w:ascii="Calibri" w:hAnsi="Calibri" w:cs="Calibri"/>
          <w:sz w:val="20"/>
          <w:szCs w:val="20"/>
        </w:rPr>
        <w:tab/>
      </w:r>
      <w:r w:rsidR="009B294B" w:rsidRPr="0030390D">
        <w:rPr>
          <w:rFonts w:ascii="Calibri" w:hAnsi="Calibri" w:cs="Calibri"/>
          <w:sz w:val="20"/>
          <w:szCs w:val="20"/>
        </w:rPr>
        <w:t>DOPLNIŤ</w:t>
      </w:r>
      <w:r w:rsidR="00C90351" w:rsidRPr="0030390D">
        <w:rPr>
          <w:rFonts w:ascii="Calibri" w:hAnsi="Calibri" w:cs="Calibri"/>
          <w:sz w:val="20"/>
          <w:szCs w:val="20"/>
        </w:rPr>
        <w:t>.</w:t>
      </w:r>
      <w:r w:rsidR="00317232" w:rsidRPr="0030390D" w:rsidDel="00572A99">
        <w:rPr>
          <w:rFonts w:ascii="Calibri" w:hAnsi="Calibri" w:cs="Calibri"/>
          <w:sz w:val="20"/>
          <w:szCs w:val="20"/>
        </w:rPr>
        <w:t xml:space="preserve"> </w:t>
      </w:r>
    </w:p>
    <w:p w14:paraId="00709712" w14:textId="594736CB"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Sídlo:</w:t>
      </w:r>
      <w:r w:rsidR="00FD52A5" w:rsidRPr="0030390D">
        <w:rPr>
          <w:rFonts w:ascii="Calibri" w:hAnsi="Calibri" w:cs="Calibri"/>
        </w:rPr>
        <w:t xml:space="preserve"> </w:t>
      </w:r>
      <w:r w:rsidR="007338A2" w:rsidRPr="0030390D">
        <w:rPr>
          <w:rFonts w:ascii="Calibri" w:hAnsi="Calibri" w:cs="Calibri"/>
          <w:sz w:val="20"/>
          <w:szCs w:val="20"/>
        </w:rPr>
        <w:t>DOPLNIŤ</w:t>
      </w:r>
      <w:r w:rsidR="00317232" w:rsidRPr="0030390D" w:rsidDel="00572A99">
        <w:rPr>
          <w:rFonts w:ascii="Calibri" w:hAnsi="Calibri" w:cs="Calibri"/>
          <w:sz w:val="20"/>
          <w:szCs w:val="20"/>
        </w:rPr>
        <w:t xml:space="preserve"> </w:t>
      </w:r>
    </w:p>
    <w:p w14:paraId="518FA591" w14:textId="77777777" w:rsidR="007636B7"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Zápis v obch.reg.:</w:t>
      </w:r>
      <w:r w:rsidRPr="0030390D">
        <w:rPr>
          <w:rFonts w:ascii="Calibri" w:hAnsi="Calibri" w:cs="Calibri"/>
          <w:sz w:val="20"/>
          <w:szCs w:val="20"/>
        </w:rPr>
        <w:tab/>
      </w:r>
      <w:r w:rsidR="00317232" w:rsidRPr="0030390D" w:rsidDel="00572A99">
        <w:rPr>
          <w:rFonts w:ascii="Calibri" w:hAnsi="Calibri" w:cs="Calibri"/>
          <w:sz w:val="20"/>
          <w:szCs w:val="20"/>
        </w:rPr>
        <w:t xml:space="preserve"> </w:t>
      </w:r>
      <w:r w:rsidR="007338A2" w:rsidRPr="0030390D">
        <w:rPr>
          <w:rFonts w:ascii="Calibri" w:hAnsi="Calibri" w:cs="Calibri"/>
          <w:sz w:val="20"/>
          <w:szCs w:val="20"/>
        </w:rPr>
        <w:t xml:space="preserve">DOPLNIŤ </w:t>
      </w:r>
    </w:p>
    <w:p w14:paraId="54DF25AC" w14:textId="45AE7A1E" w:rsidR="00317232"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Štatutárny orgán:</w:t>
      </w:r>
      <w:r w:rsidRPr="0030390D">
        <w:rPr>
          <w:rFonts w:ascii="Calibri" w:hAnsi="Calibri" w:cs="Calibri"/>
          <w:sz w:val="20"/>
          <w:szCs w:val="20"/>
        </w:rPr>
        <w:tab/>
      </w:r>
      <w:r w:rsidR="00317232" w:rsidRPr="0030390D" w:rsidDel="00572A99">
        <w:rPr>
          <w:rFonts w:ascii="Calibri" w:hAnsi="Calibri" w:cs="Calibri"/>
          <w:sz w:val="20"/>
          <w:szCs w:val="20"/>
        </w:rPr>
        <w:t xml:space="preserve"> </w:t>
      </w:r>
      <w:r w:rsidR="006F60A8" w:rsidRPr="0030390D">
        <w:rPr>
          <w:rFonts w:ascii="Calibri" w:hAnsi="Calibri" w:cs="Calibri"/>
          <w:sz w:val="20"/>
          <w:szCs w:val="20"/>
        </w:rPr>
        <w:t>DOPLNIŤ</w:t>
      </w:r>
    </w:p>
    <w:p w14:paraId="590A0F5E" w14:textId="5822C114" w:rsidR="009A33A9" w:rsidRPr="0030390D" w:rsidRDefault="00317232" w:rsidP="0023661D">
      <w:pPr>
        <w:tabs>
          <w:tab w:val="left" w:pos="1701"/>
          <w:tab w:val="left" w:pos="4530"/>
          <w:tab w:val="left" w:pos="6150"/>
        </w:tabs>
        <w:spacing w:before="0" w:line="240" w:lineRule="auto"/>
        <w:rPr>
          <w:rFonts w:ascii="Calibri" w:hAnsi="Calibri" w:cs="Calibri"/>
          <w:sz w:val="20"/>
          <w:szCs w:val="20"/>
        </w:rPr>
      </w:pPr>
      <w:r w:rsidRPr="0030390D">
        <w:rPr>
          <w:rFonts w:ascii="Calibri" w:hAnsi="Calibri" w:cs="Calibri"/>
          <w:sz w:val="20"/>
          <w:szCs w:val="20"/>
        </w:rPr>
        <w:tab/>
      </w:r>
    </w:p>
    <w:p w14:paraId="71FC6EAC" w14:textId="77777777"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Osoby oprávnené na rokovanie:</w:t>
      </w:r>
    </w:p>
    <w:p w14:paraId="7C2EC167" w14:textId="23B58828" w:rsidR="009A33A9" w:rsidRPr="0030390D" w:rsidRDefault="009A33A9" w:rsidP="0023661D">
      <w:pPr>
        <w:tabs>
          <w:tab w:val="left" w:pos="1701"/>
          <w:tab w:val="left" w:pos="2552"/>
          <w:tab w:val="left" w:pos="6150"/>
        </w:tabs>
        <w:spacing w:before="0" w:after="0" w:line="240" w:lineRule="auto"/>
        <w:rPr>
          <w:rFonts w:ascii="Calibri" w:hAnsi="Calibri" w:cs="Calibri"/>
          <w:sz w:val="20"/>
          <w:szCs w:val="20"/>
        </w:rPr>
      </w:pPr>
      <w:r w:rsidRPr="0030390D">
        <w:rPr>
          <w:rFonts w:ascii="Calibri" w:hAnsi="Calibri" w:cs="Calibri"/>
          <w:sz w:val="20"/>
          <w:szCs w:val="20"/>
        </w:rPr>
        <w:t xml:space="preserve">- vo veciach zmluvných – </w:t>
      </w:r>
      <w:r w:rsidRPr="0030390D">
        <w:rPr>
          <w:rFonts w:ascii="Calibri" w:hAnsi="Calibri" w:cs="Calibri"/>
          <w:sz w:val="20"/>
          <w:szCs w:val="20"/>
        </w:rPr>
        <w:tab/>
      </w:r>
      <w:r w:rsidR="00317232" w:rsidRPr="0030390D" w:rsidDel="00572A99">
        <w:rPr>
          <w:rFonts w:ascii="Calibri" w:hAnsi="Calibri" w:cs="Calibri"/>
          <w:sz w:val="20"/>
          <w:szCs w:val="20"/>
        </w:rPr>
        <w:t xml:space="preserve"> </w:t>
      </w:r>
    </w:p>
    <w:p w14:paraId="28BE959D" w14:textId="06352DCB" w:rsidR="009A33A9" w:rsidRPr="0030390D" w:rsidRDefault="009A33A9" w:rsidP="0023661D">
      <w:pPr>
        <w:tabs>
          <w:tab w:val="left" w:pos="1701"/>
          <w:tab w:val="left" w:pos="2552"/>
          <w:tab w:val="left" w:pos="6150"/>
        </w:tabs>
        <w:spacing w:before="0" w:after="0" w:line="240" w:lineRule="auto"/>
        <w:rPr>
          <w:rFonts w:ascii="Calibri" w:hAnsi="Calibri" w:cs="Calibri"/>
          <w:sz w:val="20"/>
          <w:szCs w:val="20"/>
        </w:rPr>
      </w:pPr>
      <w:r w:rsidRPr="0030390D">
        <w:rPr>
          <w:rFonts w:ascii="Calibri" w:hAnsi="Calibri" w:cs="Calibri"/>
          <w:sz w:val="20"/>
          <w:szCs w:val="20"/>
        </w:rPr>
        <w:t xml:space="preserve">- vo veciach finančných – </w:t>
      </w:r>
      <w:r w:rsidRPr="0030390D">
        <w:rPr>
          <w:rFonts w:ascii="Calibri" w:hAnsi="Calibri" w:cs="Calibri"/>
          <w:sz w:val="20"/>
          <w:szCs w:val="20"/>
        </w:rPr>
        <w:tab/>
      </w:r>
    </w:p>
    <w:p w14:paraId="327E71FE" w14:textId="412A6E42" w:rsidR="009A33A9" w:rsidRPr="0030390D" w:rsidRDefault="009A33A9" w:rsidP="0023661D">
      <w:pPr>
        <w:tabs>
          <w:tab w:val="left" w:pos="1701"/>
          <w:tab w:val="left" w:pos="2552"/>
          <w:tab w:val="left" w:pos="6150"/>
        </w:tabs>
        <w:spacing w:before="0" w:line="240" w:lineRule="auto"/>
        <w:rPr>
          <w:rFonts w:ascii="Calibri" w:hAnsi="Calibri" w:cs="Calibri"/>
          <w:sz w:val="20"/>
          <w:szCs w:val="20"/>
        </w:rPr>
      </w:pPr>
      <w:r w:rsidRPr="0030390D">
        <w:rPr>
          <w:rFonts w:ascii="Calibri" w:hAnsi="Calibri" w:cs="Calibri"/>
          <w:sz w:val="20"/>
          <w:szCs w:val="20"/>
        </w:rPr>
        <w:t xml:space="preserve">- vo veciach technických – </w:t>
      </w:r>
      <w:r w:rsidRPr="0030390D">
        <w:rPr>
          <w:rFonts w:ascii="Calibri" w:hAnsi="Calibri" w:cs="Calibri"/>
          <w:sz w:val="20"/>
          <w:szCs w:val="20"/>
        </w:rPr>
        <w:tab/>
      </w:r>
    </w:p>
    <w:p w14:paraId="37E7DB77" w14:textId="3509AC3D" w:rsidR="009A33A9" w:rsidRPr="0030390D" w:rsidRDefault="009A33A9" w:rsidP="0023661D">
      <w:pPr>
        <w:tabs>
          <w:tab w:val="left" w:pos="1701"/>
          <w:tab w:val="left" w:pos="2552"/>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IČ:</w:t>
      </w:r>
      <w:r w:rsidR="006F60A8" w:rsidRPr="0030390D">
        <w:rPr>
          <w:rFonts w:ascii="Calibri" w:hAnsi="Calibri" w:cs="Calibri"/>
        </w:rPr>
        <w:t xml:space="preserve"> </w:t>
      </w:r>
      <w:r w:rsidRPr="0030390D">
        <w:rPr>
          <w:rFonts w:ascii="Calibri" w:hAnsi="Calibri" w:cs="Calibri"/>
          <w:sz w:val="20"/>
          <w:szCs w:val="20"/>
        </w:rPr>
        <w:tab/>
      </w:r>
      <w:r w:rsidR="00317232" w:rsidRPr="0030390D" w:rsidDel="00572A99">
        <w:rPr>
          <w:rFonts w:ascii="Calibri" w:hAnsi="Calibri" w:cs="Calibri"/>
          <w:sz w:val="20"/>
          <w:szCs w:val="20"/>
        </w:rPr>
        <w:t xml:space="preserve"> </w:t>
      </w:r>
    </w:p>
    <w:p w14:paraId="54DB34ED" w14:textId="6F3CD596"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DIČ:</w:t>
      </w:r>
      <w:r w:rsidR="006F60A8" w:rsidRPr="0030390D">
        <w:rPr>
          <w:rFonts w:ascii="Calibri" w:hAnsi="Calibri" w:cs="Calibri"/>
        </w:rPr>
        <w:t xml:space="preserve"> </w:t>
      </w:r>
    </w:p>
    <w:p w14:paraId="788A59FC" w14:textId="746F8027"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IČ DPH:</w:t>
      </w:r>
      <w:r w:rsidRPr="0030390D">
        <w:rPr>
          <w:rFonts w:ascii="Calibri" w:hAnsi="Calibri" w:cs="Calibri"/>
          <w:sz w:val="20"/>
          <w:szCs w:val="20"/>
        </w:rPr>
        <w:tab/>
      </w:r>
      <w:r w:rsidR="00317232" w:rsidRPr="0030390D" w:rsidDel="00317232">
        <w:rPr>
          <w:rFonts w:ascii="Calibri" w:hAnsi="Calibri" w:cs="Calibri"/>
          <w:sz w:val="20"/>
          <w:szCs w:val="20"/>
        </w:rPr>
        <w:t xml:space="preserve"> </w:t>
      </w:r>
    </w:p>
    <w:p w14:paraId="6EAB1C58" w14:textId="74945B37"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Bankové spojenie:</w:t>
      </w:r>
      <w:r w:rsidRPr="0030390D">
        <w:rPr>
          <w:rFonts w:ascii="Calibri" w:hAnsi="Calibri" w:cs="Calibri"/>
          <w:sz w:val="20"/>
          <w:szCs w:val="20"/>
        </w:rPr>
        <w:tab/>
      </w:r>
      <w:r w:rsidR="00317232" w:rsidRPr="0030390D" w:rsidDel="00317232">
        <w:rPr>
          <w:rFonts w:ascii="Calibri" w:hAnsi="Calibri" w:cs="Calibri"/>
          <w:sz w:val="20"/>
          <w:szCs w:val="20"/>
        </w:rPr>
        <w:t xml:space="preserve"> </w:t>
      </w:r>
    </w:p>
    <w:p w14:paraId="356B494A" w14:textId="7A7C4157"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č. ú.:</w:t>
      </w:r>
      <w:r w:rsidRPr="0030390D">
        <w:rPr>
          <w:rFonts w:ascii="Calibri" w:hAnsi="Calibri" w:cs="Calibri"/>
          <w:sz w:val="20"/>
          <w:szCs w:val="20"/>
        </w:rPr>
        <w:tab/>
      </w:r>
    </w:p>
    <w:p w14:paraId="6FE77652" w14:textId="0BE3AA42" w:rsidR="009A33A9" w:rsidRPr="0030390D" w:rsidRDefault="009A33A9" w:rsidP="0023661D">
      <w:pPr>
        <w:tabs>
          <w:tab w:val="left" w:pos="1701"/>
          <w:tab w:val="left" w:pos="4530"/>
          <w:tab w:val="left" w:pos="6150"/>
        </w:tabs>
        <w:spacing w:before="0" w:after="0" w:line="240" w:lineRule="auto"/>
        <w:rPr>
          <w:rFonts w:ascii="Calibri" w:hAnsi="Calibri" w:cs="Calibri"/>
          <w:sz w:val="20"/>
          <w:szCs w:val="20"/>
        </w:rPr>
      </w:pPr>
      <w:r w:rsidRPr="0030390D">
        <w:rPr>
          <w:rFonts w:ascii="Calibri" w:hAnsi="Calibri" w:cs="Calibri"/>
          <w:sz w:val="20"/>
          <w:szCs w:val="20"/>
        </w:rPr>
        <w:t>SWIFT kód:</w:t>
      </w:r>
      <w:r w:rsidRPr="0030390D">
        <w:rPr>
          <w:rFonts w:ascii="Calibri" w:hAnsi="Calibri" w:cs="Calibri"/>
          <w:sz w:val="20"/>
          <w:szCs w:val="20"/>
        </w:rPr>
        <w:tab/>
      </w:r>
      <w:r w:rsidR="00317232" w:rsidRPr="0030390D" w:rsidDel="005B3ED0">
        <w:rPr>
          <w:rFonts w:ascii="Calibri" w:hAnsi="Calibri" w:cs="Calibri"/>
          <w:sz w:val="20"/>
          <w:szCs w:val="20"/>
        </w:rPr>
        <w:t xml:space="preserve"> </w:t>
      </w:r>
    </w:p>
    <w:p w14:paraId="1DB30AD9" w14:textId="77777777" w:rsidR="009A33A9" w:rsidRPr="0030390D" w:rsidRDefault="009A33A9" w:rsidP="00D3200E">
      <w:pPr>
        <w:spacing w:before="0" w:after="0" w:line="240" w:lineRule="auto"/>
        <w:rPr>
          <w:rFonts w:ascii="Calibri" w:hAnsi="Calibri" w:cs="Calibri"/>
          <w:sz w:val="20"/>
          <w:szCs w:val="20"/>
        </w:rPr>
      </w:pPr>
    </w:p>
    <w:p w14:paraId="78B3DF66" w14:textId="77777777" w:rsidR="009A33A9" w:rsidRPr="0030390D" w:rsidRDefault="009A33A9" w:rsidP="00D3200E">
      <w:pPr>
        <w:spacing w:before="0" w:after="0" w:line="240" w:lineRule="auto"/>
        <w:rPr>
          <w:rFonts w:ascii="Calibri" w:hAnsi="Calibri" w:cs="Calibri"/>
          <w:sz w:val="20"/>
          <w:szCs w:val="20"/>
        </w:rPr>
      </w:pPr>
      <w:r w:rsidRPr="0030390D">
        <w:rPr>
          <w:rFonts w:ascii="Calibri" w:hAnsi="Calibri" w:cs="Calibri"/>
          <w:sz w:val="20"/>
          <w:szCs w:val="20"/>
        </w:rPr>
        <w:t>(Objednávateľ a Dodávateľ spolu ďalej ako „</w:t>
      </w:r>
      <w:r w:rsidRPr="0030390D">
        <w:rPr>
          <w:rFonts w:ascii="Calibri" w:hAnsi="Calibri" w:cs="Calibri"/>
          <w:b/>
          <w:bCs/>
          <w:sz w:val="20"/>
          <w:szCs w:val="20"/>
        </w:rPr>
        <w:t>Zmluvné strany</w:t>
      </w:r>
      <w:r w:rsidRPr="0030390D">
        <w:rPr>
          <w:rFonts w:ascii="Calibri" w:hAnsi="Calibri" w:cs="Calibri"/>
          <w:sz w:val="20"/>
          <w:szCs w:val="20"/>
        </w:rPr>
        <w:t>“ a každý samostatne aj ako „</w:t>
      </w:r>
      <w:r w:rsidRPr="0030390D">
        <w:rPr>
          <w:rFonts w:ascii="Calibri" w:hAnsi="Calibri" w:cs="Calibri"/>
          <w:b/>
          <w:bCs/>
          <w:sz w:val="20"/>
          <w:szCs w:val="20"/>
        </w:rPr>
        <w:t>Zmluvná strana</w:t>
      </w:r>
      <w:r w:rsidRPr="0030390D">
        <w:rPr>
          <w:rFonts w:ascii="Calibri" w:hAnsi="Calibri" w:cs="Calibri"/>
          <w:sz w:val="20"/>
          <w:szCs w:val="20"/>
        </w:rPr>
        <w:t>“)</w:t>
      </w:r>
    </w:p>
    <w:p w14:paraId="278E5194" w14:textId="77777777" w:rsidR="009A33A9" w:rsidRPr="0030390D" w:rsidRDefault="009A33A9" w:rsidP="007428FE">
      <w:pPr>
        <w:spacing w:before="0" w:after="0" w:line="240" w:lineRule="auto"/>
        <w:rPr>
          <w:rFonts w:ascii="Calibri" w:hAnsi="Calibri" w:cs="Calibri"/>
          <w:sz w:val="20"/>
          <w:szCs w:val="20"/>
        </w:rPr>
      </w:pPr>
    </w:p>
    <w:p w14:paraId="5D68ED8C" w14:textId="77777777" w:rsidR="00A51E9C" w:rsidRPr="0030390D" w:rsidRDefault="00A51E9C">
      <w:pPr>
        <w:widowControl/>
        <w:autoSpaceDE/>
        <w:autoSpaceDN/>
        <w:adjustRightInd/>
        <w:spacing w:before="0" w:after="0" w:line="240" w:lineRule="auto"/>
        <w:jc w:val="left"/>
        <w:textAlignment w:val="auto"/>
        <w:rPr>
          <w:rFonts w:ascii="Calibri" w:hAnsi="Calibri" w:cs="Calibri"/>
          <w:b/>
          <w:bCs/>
          <w:sz w:val="20"/>
          <w:szCs w:val="20"/>
        </w:rPr>
      </w:pPr>
      <w:r w:rsidRPr="0030390D">
        <w:rPr>
          <w:rFonts w:ascii="Calibri" w:hAnsi="Calibri" w:cs="Calibri"/>
          <w:b/>
          <w:bCs/>
          <w:sz w:val="20"/>
          <w:szCs w:val="20"/>
        </w:rPr>
        <w:br w:type="page"/>
      </w:r>
    </w:p>
    <w:p w14:paraId="19DC689E" w14:textId="2E7F1C2E" w:rsidR="009A33A9" w:rsidRPr="0030390D" w:rsidRDefault="009A33A9" w:rsidP="009A33A9">
      <w:pPr>
        <w:spacing w:before="0" w:after="0" w:line="240" w:lineRule="auto"/>
        <w:rPr>
          <w:rFonts w:ascii="Calibri" w:hAnsi="Calibri" w:cs="Calibri"/>
          <w:b/>
          <w:bCs/>
          <w:sz w:val="20"/>
          <w:szCs w:val="20"/>
        </w:rPr>
      </w:pPr>
      <w:r w:rsidRPr="0030390D">
        <w:rPr>
          <w:rFonts w:ascii="Calibri" w:hAnsi="Calibri" w:cs="Calibri"/>
          <w:b/>
          <w:bCs/>
          <w:sz w:val="20"/>
          <w:szCs w:val="20"/>
        </w:rPr>
        <w:lastRenderedPageBreak/>
        <w:t xml:space="preserve">Preambula </w:t>
      </w:r>
    </w:p>
    <w:p w14:paraId="6B9AA2BE" w14:textId="77777777" w:rsidR="00E15876" w:rsidRPr="0030390D" w:rsidRDefault="00E15876" w:rsidP="007428FE">
      <w:pPr>
        <w:spacing w:before="0" w:after="0" w:line="240" w:lineRule="auto"/>
        <w:rPr>
          <w:rFonts w:ascii="Calibri" w:hAnsi="Calibri" w:cs="Calibri"/>
          <w:b/>
          <w:bCs/>
          <w:sz w:val="20"/>
          <w:szCs w:val="20"/>
        </w:rPr>
      </w:pPr>
    </w:p>
    <w:p w14:paraId="37A644AC" w14:textId="77777777" w:rsidR="009A33A9" w:rsidRPr="0030390D" w:rsidRDefault="009A33A9" w:rsidP="007428FE">
      <w:pPr>
        <w:spacing w:before="0" w:after="0" w:line="240" w:lineRule="auto"/>
        <w:rPr>
          <w:rFonts w:ascii="Calibri" w:hAnsi="Calibri" w:cs="Calibri"/>
          <w:sz w:val="20"/>
          <w:szCs w:val="20"/>
        </w:rPr>
      </w:pPr>
      <w:r w:rsidRPr="0030390D">
        <w:rPr>
          <w:rFonts w:ascii="Calibri" w:hAnsi="Calibri" w:cs="Calibri"/>
          <w:sz w:val="20"/>
          <w:szCs w:val="20"/>
        </w:rPr>
        <w:t xml:space="preserve">Keďže, </w:t>
      </w:r>
    </w:p>
    <w:p w14:paraId="235C5E33" w14:textId="77777777" w:rsidR="00E15876" w:rsidRPr="0030390D" w:rsidRDefault="00E15876" w:rsidP="007428FE">
      <w:pPr>
        <w:pStyle w:val="Odsekzoznamu"/>
        <w:tabs>
          <w:tab w:val="left" w:pos="1701"/>
          <w:tab w:val="left" w:pos="4530"/>
          <w:tab w:val="left" w:pos="6150"/>
        </w:tabs>
        <w:spacing w:after="0" w:line="240" w:lineRule="auto"/>
        <w:jc w:val="both"/>
        <w:rPr>
          <w:rFonts w:cs="Calibri"/>
          <w:sz w:val="20"/>
          <w:szCs w:val="20"/>
        </w:rPr>
      </w:pPr>
    </w:p>
    <w:p w14:paraId="00A55B12" w14:textId="15D57976" w:rsidR="009A33A9" w:rsidRPr="0030390D" w:rsidRDefault="00584113" w:rsidP="0023661D">
      <w:pPr>
        <w:pStyle w:val="Odsekzoznamu"/>
        <w:numPr>
          <w:ilvl w:val="0"/>
          <w:numId w:val="61"/>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Zmluvné strany uzavreli dňa ............ Zmluvu o </w:t>
      </w:r>
      <w:r w:rsidR="009C2281" w:rsidRPr="001E1FDC">
        <w:rPr>
          <w:rFonts w:cs="Calibri"/>
          <w:i/>
          <w:sz w:val="20"/>
          <w:szCs w:val="20"/>
        </w:rPr>
        <w:t>DOPLNIŤ</w:t>
      </w:r>
      <w:r w:rsidRPr="0030390D">
        <w:rPr>
          <w:rFonts w:cs="Calibri"/>
          <w:sz w:val="20"/>
          <w:szCs w:val="20"/>
        </w:rPr>
        <w:t xml:space="preserve"> (ďalej „</w:t>
      </w:r>
      <w:r w:rsidR="000610B8" w:rsidRPr="0030390D">
        <w:rPr>
          <w:rFonts w:cs="Calibri"/>
          <w:sz w:val="20"/>
          <w:szCs w:val="20"/>
        </w:rPr>
        <w:t>hlavná Z</w:t>
      </w:r>
      <w:r w:rsidRPr="0030390D">
        <w:rPr>
          <w:rFonts w:cs="Calibri"/>
          <w:sz w:val="20"/>
          <w:szCs w:val="20"/>
        </w:rPr>
        <w:t>mluva“)</w:t>
      </w:r>
      <w:r w:rsidR="001F037D" w:rsidRPr="0030390D">
        <w:rPr>
          <w:rFonts w:cs="Calibri"/>
          <w:sz w:val="20"/>
          <w:szCs w:val="20"/>
        </w:rPr>
        <w:t>.</w:t>
      </w:r>
      <w:r w:rsidR="00FF7C83" w:rsidRPr="0030390D">
        <w:rPr>
          <w:rFonts w:cs="Calibri"/>
          <w:sz w:val="20"/>
          <w:szCs w:val="20"/>
        </w:rPr>
        <w:t xml:space="preserve"> </w:t>
      </w:r>
    </w:p>
    <w:p w14:paraId="0EABCFAF" w14:textId="77777777" w:rsidR="00E15876" w:rsidRPr="0030390D" w:rsidRDefault="00E15876" w:rsidP="0023661D">
      <w:pPr>
        <w:pStyle w:val="Odsekzoznamu"/>
        <w:tabs>
          <w:tab w:val="left" w:pos="1701"/>
          <w:tab w:val="left" w:pos="4530"/>
          <w:tab w:val="left" w:pos="6150"/>
        </w:tabs>
        <w:spacing w:after="0" w:line="240" w:lineRule="auto"/>
        <w:ind w:left="284" w:hanging="284"/>
        <w:jc w:val="both"/>
        <w:rPr>
          <w:rFonts w:cs="Calibri"/>
          <w:sz w:val="20"/>
          <w:szCs w:val="20"/>
        </w:rPr>
      </w:pPr>
    </w:p>
    <w:p w14:paraId="186740BA" w14:textId="39656F5F" w:rsidR="00E15876" w:rsidRPr="0030390D" w:rsidRDefault="009A33A9" w:rsidP="0023661D">
      <w:pPr>
        <w:pStyle w:val="Odsekzoznamu"/>
        <w:numPr>
          <w:ilvl w:val="0"/>
          <w:numId w:val="61"/>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Zákonné požiadavky týkajúce sa aplikovania bezpečnostných opatrení a oznamovania kybernetických bezpečnostných incidentov a ich zabezpečovanie aj na úrovni dodávateľských služieb predstavujú transpozíciu </w:t>
      </w:r>
      <w:r w:rsidR="00612924" w:rsidRPr="0030390D">
        <w:rPr>
          <w:rFonts w:cs="Calibri"/>
          <w:sz w:val="20"/>
          <w:szCs w:val="20"/>
        </w:rPr>
        <w:t xml:space="preserve">Smernice Európskeho parlamentu a Rady (EÚ) 2022/2555 zo 14. decembra 2022 o opatreniach na zabezpečenie vysokej spoločnej úrovne kybernetickej bezpečnosti v Únii, ktorou sa mení nariadenie (EÚ) č. 910/2014 a smernica (EÚ) 2018/1972 a zrušuje smernica (EÚ) 2016/1148 (smernica NIS 2) a to vo forme zákona č.69/2018 </w:t>
      </w:r>
      <w:proofErr w:type="spellStart"/>
      <w:r w:rsidR="00612924" w:rsidRPr="0030390D">
        <w:rPr>
          <w:rFonts w:cs="Calibri"/>
          <w:sz w:val="20"/>
          <w:szCs w:val="20"/>
        </w:rPr>
        <w:t>Z.z</w:t>
      </w:r>
      <w:proofErr w:type="spellEnd"/>
      <w:r w:rsidR="00612924" w:rsidRPr="0030390D">
        <w:rPr>
          <w:rFonts w:cs="Calibri"/>
          <w:sz w:val="20"/>
          <w:szCs w:val="20"/>
        </w:rPr>
        <w:t>. Zákon o kybernetickej bezpečnosti a o zmene a doplnení niektorých zákonov</w:t>
      </w:r>
      <w:r w:rsidR="002C21B4" w:rsidRPr="0030390D">
        <w:rPr>
          <w:rFonts w:cs="Calibri"/>
          <w:sz w:val="20"/>
          <w:szCs w:val="20"/>
        </w:rPr>
        <w:t>.</w:t>
      </w:r>
    </w:p>
    <w:p w14:paraId="36CB3CBC" w14:textId="77777777" w:rsidR="00E15876" w:rsidRPr="0030390D" w:rsidRDefault="00E15876" w:rsidP="0023661D">
      <w:pPr>
        <w:tabs>
          <w:tab w:val="left" w:pos="1701"/>
          <w:tab w:val="left" w:pos="4530"/>
          <w:tab w:val="left" w:pos="6150"/>
        </w:tabs>
        <w:spacing w:before="0" w:after="0" w:line="240" w:lineRule="auto"/>
        <w:ind w:left="284" w:hanging="284"/>
        <w:rPr>
          <w:rFonts w:ascii="Calibri" w:hAnsi="Calibri" w:cs="Calibri"/>
          <w:sz w:val="20"/>
          <w:szCs w:val="20"/>
        </w:rPr>
      </w:pPr>
    </w:p>
    <w:p w14:paraId="34934334" w14:textId="0633ABBE" w:rsidR="009A33A9" w:rsidRPr="0030390D" w:rsidRDefault="009A33A9" w:rsidP="0023661D">
      <w:pPr>
        <w:pStyle w:val="Odsekzoznamu"/>
        <w:numPr>
          <w:ilvl w:val="0"/>
          <w:numId w:val="61"/>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Požiadavky týkajúce sa bezpečnosti a oznamovania by sa mali vzťahovať na relevantných prevádzkovateľov základných služieb a poskytovateľov digitálnych služieb bez ohľadu na to, či údržbu svojich sietí a informačných systémov vykonávajú interne, alebo prostredníctvom externého dodávateľa.</w:t>
      </w:r>
      <w:r w:rsidR="008D3B42" w:rsidRPr="0030390D">
        <w:rPr>
          <w:rFonts w:cs="Calibri"/>
          <w:sz w:val="20"/>
          <w:szCs w:val="20"/>
        </w:rPr>
        <w:t xml:space="preserve"> </w:t>
      </w:r>
    </w:p>
    <w:p w14:paraId="1085F6F0" w14:textId="77777777" w:rsidR="009A33A9" w:rsidRPr="0030390D" w:rsidRDefault="009A33A9" w:rsidP="007428FE">
      <w:pPr>
        <w:spacing w:before="0" w:after="0" w:line="240" w:lineRule="auto"/>
        <w:rPr>
          <w:rFonts w:ascii="Calibri" w:hAnsi="Calibri" w:cs="Calibri"/>
          <w:sz w:val="20"/>
          <w:szCs w:val="20"/>
        </w:rPr>
      </w:pPr>
    </w:p>
    <w:p w14:paraId="6A2488DD" w14:textId="16A37974" w:rsidR="00BB7252" w:rsidRPr="0030390D" w:rsidRDefault="009A33A9" w:rsidP="007428FE">
      <w:pPr>
        <w:spacing w:before="0" w:after="0" w:line="240" w:lineRule="auto"/>
        <w:jc w:val="center"/>
        <w:rPr>
          <w:rFonts w:ascii="Calibri" w:hAnsi="Calibri" w:cs="Calibri"/>
          <w:b/>
          <w:bCs/>
          <w:sz w:val="20"/>
          <w:szCs w:val="20"/>
        </w:rPr>
      </w:pPr>
      <w:r w:rsidRPr="0030390D">
        <w:rPr>
          <w:rFonts w:ascii="Calibri" w:hAnsi="Calibri" w:cs="Calibri"/>
          <w:b/>
          <w:bCs/>
          <w:sz w:val="20"/>
          <w:szCs w:val="20"/>
        </w:rPr>
        <w:t>Čl. I</w:t>
      </w:r>
    </w:p>
    <w:p w14:paraId="7E5F0EE1" w14:textId="18771196" w:rsidR="009A33A9" w:rsidRPr="0030390D" w:rsidRDefault="009A33A9" w:rsidP="007428FE">
      <w:pPr>
        <w:spacing w:before="0" w:after="0" w:line="240" w:lineRule="auto"/>
        <w:jc w:val="center"/>
        <w:rPr>
          <w:rFonts w:ascii="Calibri" w:hAnsi="Calibri" w:cs="Calibri"/>
          <w:b/>
          <w:bCs/>
          <w:sz w:val="20"/>
          <w:szCs w:val="20"/>
        </w:rPr>
      </w:pPr>
      <w:r w:rsidRPr="0030390D">
        <w:rPr>
          <w:rFonts w:ascii="Calibri" w:hAnsi="Calibri" w:cs="Calibri"/>
          <w:b/>
          <w:bCs/>
          <w:sz w:val="20"/>
          <w:szCs w:val="20"/>
        </w:rPr>
        <w:t>Úvodné ustanovenia</w:t>
      </w:r>
    </w:p>
    <w:p w14:paraId="30FEF1AE" w14:textId="77777777" w:rsidR="00E15876" w:rsidRPr="0030390D" w:rsidRDefault="00E15876" w:rsidP="007428FE">
      <w:pPr>
        <w:spacing w:before="0" w:after="0" w:line="240" w:lineRule="auto"/>
        <w:rPr>
          <w:rFonts w:ascii="Calibri" w:hAnsi="Calibri" w:cs="Calibri"/>
          <w:b/>
          <w:bCs/>
          <w:sz w:val="20"/>
          <w:szCs w:val="20"/>
        </w:rPr>
      </w:pPr>
    </w:p>
    <w:p w14:paraId="1FCAC8B3" w14:textId="6BA1FC9A" w:rsidR="009A33A9" w:rsidRPr="0030390D" w:rsidRDefault="009A33A9" w:rsidP="0023661D">
      <w:pPr>
        <w:pStyle w:val="Odsekzoznamu"/>
        <w:numPr>
          <w:ilvl w:val="0"/>
          <w:numId w:val="62"/>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Zmluvné strany uzatvárajú túto Zmluvu </w:t>
      </w:r>
      <w:r w:rsidR="00BB7252" w:rsidRPr="0030390D">
        <w:rPr>
          <w:rFonts w:cs="Calibri"/>
          <w:sz w:val="20"/>
          <w:szCs w:val="20"/>
        </w:rPr>
        <w:t>v súlade so Zákonom o kybernetickej bezpečnosti a jeho vykonávací</w:t>
      </w:r>
      <w:r w:rsidR="00612924" w:rsidRPr="0030390D">
        <w:rPr>
          <w:rFonts w:cs="Calibri"/>
          <w:sz w:val="20"/>
          <w:szCs w:val="20"/>
        </w:rPr>
        <w:t>mi</w:t>
      </w:r>
      <w:r w:rsidR="00BB7252" w:rsidRPr="0030390D">
        <w:rPr>
          <w:rFonts w:cs="Calibri"/>
          <w:sz w:val="20"/>
          <w:szCs w:val="20"/>
        </w:rPr>
        <w:t xml:space="preserve"> predpis</w:t>
      </w:r>
      <w:r w:rsidR="00612924" w:rsidRPr="0030390D">
        <w:rPr>
          <w:rFonts w:cs="Calibri"/>
          <w:sz w:val="20"/>
          <w:szCs w:val="20"/>
        </w:rPr>
        <w:t>mi</w:t>
      </w:r>
      <w:r w:rsidR="00BB7252" w:rsidRPr="0030390D">
        <w:rPr>
          <w:rFonts w:cs="Calibri"/>
          <w:sz w:val="20"/>
          <w:szCs w:val="20"/>
        </w:rPr>
        <w:t xml:space="preserve"> </w:t>
      </w:r>
      <w:r w:rsidRPr="0030390D">
        <w:rPr>
          <w:rFonts w:cs="Calibri"/>
          <w:sz w:val="20"/>
          <w:szCs w:val="20"/>
        </w:rPr>
        <w:t xml:space="preserve">na účely špecifikácie plnenia bezpečnostných opatrení a notifikačných povinností v nadväznosti na </w:t>
      </w:r>
      <w:r w:rsidR="00D15C2C" w:rsidRPr="0030390D">
        <w:rPr>
          <w:rFonts w:cs="Calibri"/>
          <w:sz w:val="20"/>
          <w:szCs w:val="20"/>
        </w:rPr>
        <w:t>hlavnú zmluvu</w:t>
      </w:r>
      <w:r w:rsidRPr="0030390D">
        <w:rPr>
          <w:rFonts w:cs="Calibri"/>
          <w:sz w:val="20"/>
          <w:szCs w:val="20"/>
        </w:rPr>
        <w:t xml:space="preserve">. </w:t>
      </w:r>
    </w:p>
    <w:p w14:paraId="4FA2B43E" w14:textId="2FE97E53" w:rsidR="00BB7252" w:rsidRPr="0030390D" w:rsidRDefault="00BB7252" w:rsidP="009A33A9">
      <w:pPr>
        <w:spacing w:before="0" w:after="0" w:line="240" w:lineRule="auto"/>
        <w:rPr>
          <w:rFonts w:ascii="Calibri" w:hAnsi="Calibri" w:cs="Calibri"/>
          <w:sz w:val="20"/>
          <w:szCs w:val="20"/>
        </w:rPr>
      </w:pPr>
    </w:p>
    <w:p w14:paraId="2B9FFACA" w14:textId="03896613" w:rsidR="00BB7252" w:rsidRPr="0030390D" w:rsidRDefault="008D3B42" w:rsidP="0023661D">
      <w:pPr>
        <w:pStyle w:val="Odsekzoznamu"/>
        <w:numPr>
          <w:ilvl w:val="0"/>
          <w:numId w:val="62"/>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Ž</w:t>
      </w:r>
      <w:r w:rsidR="00BB7252" w:rsidRPr="0030390D">
        <w:rPr>
          <w:rFonts w:cs="Calibri"/>
          <w:sz w:val="20"/>
          <w:szCs w:val="20"/>
        </w:rPr>
        <w:t xml:space="preserve">iadne ustanovenie tejto Zmluvy nijakým spôsobom neobmedzuje povinnosti Dodávateľa podľa </w:t>
      </w:r>
      <w:r w:rsidR="00D15C2C" w:rsidRPr="0030390D">
        <w:rPr>
          <w:rFonts w:cs="Calibri"/>
          <w:sz w:val="20"/>
          <w:szCs w:val="20"/>
        </w:rPr>
        <w:t>hlavnej Zmluvy</w:t>
      </w:r>
      <w:r w:rsidR="00BB7252" w:rsidRPr="0030390D">
        <w:rPr>
          <w:rFonts w:cs="Calibri"/>
          <w:sz w:val="20"/>
          <w:szCs w:val="20"/>
        </w:rPr>
        <w:t>. V prípade rozporov medzi touto Zmluvou a</w:t>
      </w:r>
      <w:r w:rsidR="00F201D4">
        <w:rPr>
          <w:rFonts w:cs="Calibri"/>
          <w:sz w:val="20"/>
          <w:szCs w:val="20"/>
        </w:rPr>
        <w:t> hlavnou Zmluvou</w:t>
      </w:r>
      <w:r w:rsidR="00005C5E" w:rsidRPr="0030390D">
        <w:rPr>
          <w:rFonts w:cs="Calibri"/>
          <w:sz w:val="20"/>
          <w:szCs w:val="20"/>
        </w:rPr>
        <w:t xml:space="preserve"> </w:t>
      </w:r>
      <w:r w:rsidR="00BB7252" w:rsidRPr="0030390D">
        <w:rPr>
          <w:rFonts w:cs="Calibri"/>
          <w:sz w:val="20"/>
          <w:szCs w:val="20"/>
        </w:rPr>
        <w:t xml:space="preserve">majú prednosť ustanovenia </w:t>
      </w:r>
      <w:r w:rsidR="00D15C2C" w:rsidRPr="0030390D">
        <w:rPr>
          <w:rFonts w:cs="Calibri"/>
          <w:sz w:val="20"/>
          <w:szCs w:val="20"/>
        </w:rPr>
        <w:t>hlavnej Zmluvy</w:t>
      </w:r>
      <w:r w:rsidR="00BB7252" w:rsidRPr="0030390D">
        <w:rPr>
          <w:rFonts w:cs="Calibri"/>
          <w:sz w:val="20"/>
          <w:szCs w:val="20"/>
        </w:rPr>
        <w:t>.</w:t>
      </w:r>
    </w:p>
    <w:p w14:paraId="3D9320BE" w14:textId="77777777" w:rsidR="00E15876" w:rsidRPr="0030390D" w:rsidRDefault="00E15876" w:rsidP="009A33A9">
      <w:pPr>
        <w:spacing w:before="0" w:after="0" w:line="240" w:lineRule="auto"/>
        <w:rPr>
          <w:rFonts w:ascii="Calibri" w:hAnsi="Calibri" w:cs="Calibri"/>
          <w:sz w:val="20"/>
          <w:szCs w:val="20"/>
        </w:rPr>
      </w:pPr>
    </w:p>
    <w:p w14:paraId="4182315A" w14:textId="6A37955E" w:rsidR="009A33A9" w:rsidRPr="0030390D" w:rsidRDefault="00BB7252" w:rsidP="0023661D">
      <w:pPr>
        <w:pStyle w:val="Odsekzoznamu"/>
        <w:numPr>
          <w:ilvl w:val="0"/>
          <w:numId w:val="62"/>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Objednávateľ</w:t>
      </w:r>
      <w:r w:rsidR="009A33A9" w:rsidRPr="0030390D">
        <w:rPr>
          <w:rFonts w:cs="Calibri"/>
          <w:sz w:val="20"/>
          <w:szCs w:val="20"/>
        </w:rPr>
        <w:t xml:space="preserve"> je </w:t>
      </w:r>
      <w:r w:rsidRPr="0030390D">
        <w:rPr>
          <w:rFonts w:cs="Calibri"/>
          <w:sz w:val="20"/>
          <w:szCs w:val="20"/>
        </w:rPr>
        <w:t>P</w:t>
      </w:r>
      <w:r w:rsidR="009A33A9" w:rsidRPr="0030390D">
        <w:rPr>
          <w:rFonts w:cs="Calibri"/>
          <w:sz w:val="20"/>
          <w:szCs w:val="20"/>
        </w:rPr>
        <w:t xml:space="preserve">revádzkovateľom </w:t>
      </w:r>
      <w:r w:rsidR="00697506" w:rsidRPr="0030390D">
        <w:rPr>
          <w:rFonts w:cs="Calibri"/>
          <w:sz w:val="20"/>
          <w:szCs w:val="20"/>
        </w:rPr>
        <w:t xml:space="preserve">kritickej </w:t>
      </w:r>
      <w:r w:rsidR="009A33A9" w:rsidRPr="0030390D">
        <w:rPr>
          <w:rFonts w:cs="Calibri"/>
          <w:sz w:val="20"/>
          <w:szCs w:val="20"/>
        </w:rPr>
        <w:t xml:space="preserve">základnej služby v zmysle </w:t>
      </w:r>
      <w:r w:rsidRPr="0030390D">
        <w:rPr>
          <w:rFonts w:cs="Calibri"/>
          <w:sz w:val="20"/>
          <w:szCs w:val="20"/>
        </w:rPr>
        <w:t>Z</w:t>
      </w:r>
      <w:r w:rsidR="009A33A9" w:rsidRPr="0030390D">
        <w:rPr>
          <w:rFonts w:cs="Calibri"/>
          <w:sz w:val="20"/>
          <w:szCs w:val="20"/>
        </w:rPr>
        <w:t xml:space="preserve">ákona o kybernetickej bezpečnosti. </w:t>
      </w:r>
    </w:p>
    <w:p w14:paraId="7019B5A1" w14:textId="77777777" w:rsidR="00E15876" w:rsidRPr="0030390D" w:rsidRDefault="00E15876" w:rsidP="0023661D">
      <w:pPr>
        <w:pStyle w:val="Odsekzoznamu"/>
        <w:tabs>
          <w:tab w:val="left" w:pos="1701"/>
          <w:tab w:val="left" w:pos="4530"/>
          <w:tab w:val="left" w:pos="6150"/>
        </w:tabs>
        <w:spacing w:after="0" w:line="240" w:lineRule="auto"/>
        <w:ind w:left="426"/>
        <w:jc w:val="both"/>
        <w:rPr>
          <w:rFonts w:cs="Calibri"/>
          <w:sz w:val="20"/>
          <w:szCs w:val="20"/>
        </w:rPr>
      </w:pPr>
    </w:p>
    <w:p w14:paraId="3AAC179F" w14:textId="11F453B7" w:rsidR="009A33A9" w:rsidRPr="0030390D" w:rsidRDefault="00BB7252" w:rsidP="0023661D">
      <w:pPr>
        <w:pStyle w:val="Odsekzoznamu"/>
        <w:numPr>
          <w:ilvl w:val="0"/>
          <w:numId w:val="62"/>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Objednávateľ</w:t>
      </w:r>
      <w:r w:rsidR="009A33A9" w:rsidRPr="0030390D">
        <w:rPr>
          <w:rFonts w:cs="Calibri"/>
          <w:sz w:val="20"/>
          <w:szCs w:val="20"/>
        </w:rPr>
        <w:t xml:space="preserve"> vyhlasuje, že si je vedomý svojich zmluvných a zákonných povinností, prijal všetky potrebné bezpečnostné opatrenia, ktoré bude počas platnosti tejto Zmluvy dodržiavať, má zodpovedajúce materiálne, technické a personálne vybavenie a zaväzuje sa poskytnúť Dodávateľovi potrebnú súčinnosť a informácie, aby mohol efektívne napĺňať účel a predmet tejto Zmluvy. </w:t>
      </w:r>
    </w:p>
    <w:p w14:paraId="0411969A" w14:textId="77777777" w:rsidR="00E15876" w:rsidRPr="0030390D" w:rsidRDefault="00E15876" w:rsidP="009A33A9">
      <w:pPr>
        <w:spacing w:before="0" w:after="0" w:line="240" w:lineRule="auto"/>
        <w:rPr>
          <w:rFonts w:ascii="Calibri" w:hAnsi="Calibri" w:cs="Calibri"/>
          <w:sz w:val="20"/>
          <w:szCs w:val="20"/>
        </w:rPr>
      </w:pPr>
    </w:p>
    <w:p w14:paraId="77130500" w14:textId="77B26ACA" w:rsidR="009A33A9" w:rsidRPr="0030390D" w:rsidRDefault="009A33A9" w:rsidP="0023661D">
      <w:pPr>
        <w:pStyle w:val="Odsekzoznamu"/>
        <w:numPr>
          <w:ilvl w:val="0"/>
          <w:numId w:val="62"/>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Dodávateľ poskytuje </w:t>
      </w:r>
      <w:r w:rsidR="00BB7252" w:rsidRPr="0030390D">
        <w:rPr>
          <w:rFonts w:cs="Calibri"/>
          <w:sz w:val="20"/>
          <w:szCs w:val="20"/>
        </w:rPr>
        <w:t>Objednávateľovi</w:t>
      </w:r>
      <w:r w:rsidRPr="0030390D">
        <w:rPr>
          <w:rFonts w:cs="Calibri"/>
          <w:sz w:val="20"/>
          <w:szCs w:val="20"/>
        </w:rPr>
        <w:t xml:space="preserve"> </w:t>
      </w:r>
      <w:r w:rsidR="000610B8" w:rsidRPr="0030390D">
        <w:rPr>
          <w:rFonts w:cs="Calibri"/>
          <w:sz w:val="20"/>
          <w:szCs w:val="20"/>
        </w:rPr>
        <w:t>služby a činnosti,</w:t>
      </w:r>
      <w:r w:rsidRPr="0030390D">
        <w:rPr>
          <w:rFonts w:cs="Calibri"/>
          <w:sz w:val="20"/>
          <w:szCs w:val="20"/>
        </w:rPr>
        <w:t xml:space="preserve"> ktoré priamo súvisia s</w:t>
      </w:r>
      <w:r w:rsidR="00AE3F06" w:rsidRPr="0030390D">
        <w:rPr>
          <w:rFonts w:cs="Calibri"/>
          <w:sz w:val="20"/>
          <w:szCs w:val="20"/>
        </w:rPr>
        <w:t> </w:t>
      </w:r>
      <w:r w:rsidRPr="0030390D">
        <w:rPr>
          <w:rFonts w:cs="Calibri"/>
          <w:sz w:val="20"/>
          <w:szCs w:val="20"/>
        </w:rPr>
        <w:t xml:space="preserve">prevádzkou sietí a informačných systémov pre </w:t>
      </w:r>
      <w:r w:rsidR="00BB7252" w:rsidRPr="0030390D">
        <w:rPr>
          <w:rFonts w:cs="Calibri"/>
          <w:sz w:val="20"/>
          <w:szCs w:val="20"/>
        </w:rPr>
        <w:t>P</w:t>
      </w:r>
      <w:r w:rsidRPr="0030390D">
        <w:rPr>
          <w:rFonts w:cs="Calibri"/>
          <w:sz w:val="20"/>
          <w:szCs w:val="20"/>
        </w:rPr>
        <w:t xml:space="preserve">revádzkovateľa </w:t>
      </w:r>
      <w:r w:rsidR="00E97C5C" w:rsidRPr="0030390D">
        <w:rPr>
          <w:rFonts w:cs="Calibri"/>
          <w:sz w:val="20"/>
          <w:szCs w:val="20"/>
        </w:rPr>
        <w:t xml:space="preserve">kritickej </w:t>
      </w:r>
      <w:r w:rsidRPr="0030390D">
        <w:rPr>
          <w:rFonts w:cs="Calibri"/>
          <w:sz w:val="20"/>
          <w:szCs w:val="20"/>
        </w:rPr>
        <w:t>základnej služby podľa §19 ods.</w:t>
      </w:r>
      <w:r w:rsidR="002E5F47" w:rsidRPr="0030390D">
        <w:rPr>
          <w:rFonts w:cs="Calibri"/>
          <w:sz w:val="20"/>
          <w:szCs w:val="20"/>
        </w:rPr>
        <w:t> </w:t>
      </w:r>
      <w:r w:rsidRPr="0030390D">
        <w:rPr>
          <w:rFonts w:cs="Calibri"/>
          <w:sz w:val="20"/>
          <w:szCs w:val="20"/>
        </w:rPr>
        <w:t xml:space="preserve">2 </w:t>
      </w:r>
      <w:r w:rsidR="00BB7252" w:rsidRPr="0030390D">
        <w:rPr>
          <w:rFonts w:cs="Calibri"/>
          <w:sz w:val="20"/>
          <w:szCs w:val="20"/>
        </w:rPr>
        <w:t>Z</w:t>
      </w:r>
      <w:r w:rsidRPr="0030390D">
        <w:rPr>
          <w:rFonts w:cs="Calibri"/>
          <w:sz w:val="20"/>
          <w:szCs w:val="20"/>
        </w:rPr>
        <w:t xml:space="preserve">ákona o kybernetickej bezpečnosti. </w:t>
      </w:r>
    </w:p>
    <w:p w14:paraId="60D69383" w14:textId="77777777" w:rsidR="00E15876" w:rsidRPr="0030390D" w:rsidRDefault="00E15876" w:rsidP="009A33A9">
      <w:pPr>
        <w:spacing w:before="0" w:after="0" w:line="240" w:lineRule="auto"/>
        <w:rPr>
          <w:rFonts w:ascii="Calibri" w:hAnsi="Calibri" w:cs="Calibri"/>
          <w:sz w:val="20"/>
          <w:szCs w:val="20"/>
        </w:rPr>
      </w:pPr>
    </w:p>
    <w:p w14:paraId="3B1929A9" w14:textId="71290A72" w:rsidR="002E5F47" w:rsidRPr="0030390D" w:rsidRDefault="00D343F3" w:rsidP="002E5F47">
      <w:pPr>
        <w:pStyle w:val="Odsekzoznamu"/>
        <w:numPr>
          <w:ilvl w:val="0"/>
          <w:numId w:val="62"/>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Dodávateľ prehlasuje, že sa detailne oboznámil s rozsahom a povahou požadovaných bezpečnostných opatrení a notifikačných povinností podľa tejto Zmluvy a že disponuje technickým vybavením, kapacitami a odbornými znalosťami, ktoré sú potrebné pre zaistenie požiadaviek podľa tejto Zmluvy.</w:t>
      </w:r>
    </w:p>
    <w:p w14:paraId="13AA71A8" w14:textId="77777777" w:rsidR="002E5F47" w:rsidRPr="0030390D" w:rsidRDefault="002E5F47" w:rsidP="0023661D">
      <w:pPr>
        <w:pStyle w:val="Odsekzoznamu"/>
        <w:tabs>
          <w:tab w:val="left" w:pos="1701"/>
          <w:tab w:val="left" w:pos="4530"/>
          <w:tab w:val="left" w:pos="6150"/>
        </w:tabs>
        <w:spacing w:after="0" w:line="240" w:lineRule="auto"/>
        <w:ind w:left="426"/>
        <w:jc w:val="both"/>
        <w:rPr>
          <w:rFonts w:cs="Calibri"/>
          <w:sz w:val="20"/>
          <w:szCs w:val="20"/>
        </w:rPr>
      </w:pPr>
    </w:p>
    <w:p w14:paraId="15AED605" w14:textId="7C1704E4" w:rsidR="002E5F47" w:rsidRPr="0030390D" w:rsidRDefault="00D343F3" w:rsidP="0023661D">
      <w:pPr>
        <w:pStyle w:val="Odsekzoznamu"/>
        <w:numPr>
          <w:ilvl w:val="0"/>
          <w:numId w:val="62"/>
        </w:numPr>
        <w:tabs>
          <w:tab w:val="left" w:pos="1701"/>
          <w:tab w:val="left" w:pos="4530"/>
          <w:tab w:val="left" w:pos="6150"/>
        </w:tabs>
        <w:spacing w:after="0" w:line="240" w:lineRule="auto"/>
        <w:ind w:left="426" w:hanging="426"/>
        <w:jc w:val="both"/>
        <w:rPr>
          <w:rFonts w:cs="Calibri"/>
        </w:rPr>
      </w:pPr>
      <w:r w:rsidRPr="0030390D">
        <w:rPr>
          <w:rFonts w:cs="Calibri"/>
          <w:sz w:val="20"/>
          <w:szCs w:val="20"/>
        </w:rPr>
        <w:t>Dodávateľ sa zaväzuje vykonávať všetky činnosti definované v tejto Zmluve v súlade s platnými právnymi predpismi. Zmluvné strany zhodne prehlasujú, že nič v tejto Zmluve nezbavuje Zmluvné strany zodpovednosti za plnenie vlastných povinností, ktoré im vyplývajú zo Zákona o kybernetickej bezpečnosti a ostatných právnych predpisov vydaných v súlade so Zákonom o kybernetickej bezpečnosti.</w:t>
      </w:r>
    </w:p>
    <w:p w14:paraId="23AB427E" w14:textId="77777777" w:rsidR="00BB7252" w:rsidRPr="0030390D" w:rsidRDefault="00BB7252" w:rsidP="0023661D">
      <w:pPr>
        <w:pStyle w:val="Odsekzoznamu"/>
        <w:tabs>
          <w:tab w:val="left" w:pos="1701"/>
          <w:tab w:val="left" w:pos="4530"/>
          <w:tab w:val="left" w:pos="6150"/>
        </w:tabs>
        <w:spacing w:after="0" w:line="240" w:lineRule="auto"/>
        <w:ind w:left="426"/>
        <w:jc w:val="both"/>
        <w:rPr>
          <w:rFonts w:cs="Calibri"/>
          <w:sz w:val="20"/>
          <w:szCs w:val="20"/>
        </w:rPr>
      </w:pPr>
    </w:p>
    <w:p w14:paraId="6DF8BC7E" w14:textId="524475CD" w:rsidR="009A33A9" w:rsidRPr="0030390D" w:rsidRDefault="009A33A9" w:rsidP="0023661D">
      <w:pPr>
        <w:pStyle w:val="Odsekzoznamu"/>
        <w:numPr>
          <w:ilvl w:val="0"/>
          <w:numId w:val="62"/>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Práva a povinnosti Zmluvných strán neupravené v tejto Zmluve sa riadia </w:t>
      </w:r>
      <w:r w:rsidR="00D15C2C" w:rsidRPr="0030390D">
        <w:rPr>
          <w:rFonts w:cs="Calibri"/>
          <w:sz w:val="20"/>
          <w:szCs w:val="20"/>
        </w:rPr>
        <w:t xml:space="preserve">hlavnou Zmluvou </w:t>
      </w:r>
      <w:r w:rsidRPr="0030390D">
        <w:rPr>
          <w:rFonts w:cs="Calibri"/>
          <w:sz w:val="20"/>
          <w:szCs w:val="20"/>
        </w:rPr>
        <w:t xml:space="preserve">alebo </w:t>
      </w:r>
      <w:r w:rsidR="00BB7252" w:rsidRPr="0030390D">
        <w:rPr>
          <w:rFonts w:cs="Calibri"/>
          <w:sz w:val="20"/>
          <w:szCs w:val="20"/>
        </w:rPr>
        <w:t>Z</w:t>
      </w:r>
      <w:r w:rsidRPr="0030390D">
        <w:rPr>
          <w:rFonts w:cs="Calibri"/>
          <w:sz w:val="20"/>
          <w:szCs w:val="20"/>
        </w:rPr>
        <w:t xml:space="preserve">ákonom o kybernetickej bezpečnosti a inými právnymi predpismi vydanými v súlade so </w:t>
      </w:r>
      <w:r w:rsidR="00BB7252" w:rsidRPr="0030390D">
        <w:rPr>
          <w:rFonts w:cs="Calibri"/>
          <w:sz w:val="20"/>
          <w:szCs w:val="20"/>
        </w:rPr>
        <w:t>Z</w:t>
      </w:r>
      <w:r w:rsidRPr="0030390D">
        <w:rPr>
          <w:rFonts w:cs="Calibri"/>
          <w:sz w:val="20"/>
          <w:szCs w:val="20"/>
        </w:rPr>
        <w:t>ákonom o</w:t>
      </w:r>
      <w:r w:rsidR="008D3B42" w:rsidRPr="0030390D">
        <w:rPr>
          <w:rFonts w:cs="Calibri"/>
          <w:sz w:val="20"/>
          <w:szCs w:val="20"/>
        </w:rPr>
        <w:t> </w:t>
      </w:r>
      <w:r w:rsidRPr="0030390D">
        <w:rPr>
          <w:rFonts w:cs="Calibri"/>
          <w:sz w:val="20"/>
          <w:szCs w:val="20"/>
        </w:rPr>
        <w:t xml:space="preserve">kybernetickej bezpečnosti. </w:t>
      </w:r>
    </w:p>
    <w:p w14:paraId="4041BCDF" w14:textId="77777777" w:rsidR="00E15876" w:rsidRPr="0030390D" w:rsidRDefault="00E15876" w:rsidP="009A33A9">
      <w:pPr>
        <w:spacing w:before="0" w:after="0" w:line="240" w:lineRule="auto"/>
        <w:rPr>
          <w:rFonts w:ascii="Calibri" w:hAnsi="Calibri" w:cs="Calibri"/>
          <w:sz w:val="20"/>
          <w:szCs w:val="20"/>
        </w:rPr>
      </w:pPr>
    </w:p>
    <w:p w14:paraId="2BBF038C" w14:textId="77777777" w:rsidR="00BB7252" w:rsidRPr="0030390D" w:rsidRDefault="009A33A9" w:rsidP="00BB7252">
      <w:pPr>
        <w:spacing w:before="0" w:after="0" w:line="240" w:lineRule="auto"/>
        <w:jc w:val="center"/>
        <w:rPr>
          <w:rFonts w:ascii="Calibri" w:hAnsi="Calibri" w:cs="Calibri"/>
          <w:b/>
          <w:bCs/>
          <w:sz w:val="20"/>
          <w:szCs w:val="20"/>
        </w:rPr>
      </w:pPr>
      <w:r w:rsidRPr="0030390D">
        <w:rPr>
          <w:rFonts w:ascii="Calibri" w:hAnsi="Calibri" w:cs="Calibri"/>
          <w:b/>
          <w:bCs/>
          <w:sz w:val="20"/>
          <w:szCs w:val="20"/>
        </w:rPr>
        <w:t>Čl. II</w:t>
      </w:r>
    </w:p>
    <w:p w14:paraId="7A641878" w14:textId="7F9900C2" w:rsidR="009A33A9" w:rsidRPr="0030390D" w:rsidRDefault="009A33A9" w:rsidP="007428FE">
      <w:pPr>
        <w:spacing w:before="0" w:after="0" w:line="240" w:lineRule="auto"/>
        <w:jc w:val="center"/>
        <w:rPr>
          <w:rFonts w:ascii="Calibri" w:hAnsi="Calibri" w:cs="Calibri"/>
          <w:b/>
          <w:bCs/>
          <w:sz w:val="20"/>
          <w:szCs w:val="20"/>
        </w:rPr>
      </w:pPr>
      <w:r w:rsidRPr="0030390D">
        <w:rPr>
          <w:rFonts w:ascii="Calibri" w:hAnsi="Calibri" w:cs="Calibri"/>
          <w:b/>
          <w:bCs/>
          <w:sz w:val="20"/>
          <w:szCs w:val="20"/>
        </w:rPr>
        <w:t xml:space="preserve"> Predmet Zmluvy</w:t>
      </w:r>
    </w:p>
    <w:p w14:paraId="165205D4" w14:textId="77777777" w:rsidR="00E15876" w:rsidRPr="0030390D" w:rsidRDefault="00E15876" w:rsidP="009A33A9">
      <w:pPr>
        <w:spacing w:before="0" w:after="0" w:line="240" w:lineRule="auto"/>
        <w:rPr>
          <w:rFonts w:ascii="Calibri" w:hAnsi="Calibri" w:cs="Calibri"/>
          <w:sz w:val="20"/>
          <w:szCs w:val="20"/>
        </w:rPr>
      </w:pPr>
    </w:p>
    <w:p w14:paraId="6D0BA69B" w14:textId="513FDB5F" w:rsidR="009A33A9" w:rsidRPr="0030390D" w:rsidRDefault="009A33A9" w:rsidP="007428FE">
      <w:pPr>
        <w:spacing w:before="0" w:after="0" w:line="240" w:lineRule="auto"/>
        <w:rPr>
          <w:rFonts w:ascii="Calibri" w:hAnsi="Calibri" w:cs="Calibri"/>
          <w:sz w:val="20"/>
          <w:szCs w:val="20"/>
        </w:rPr>
      </w:pPr>
      <w:r w:rsidRPr="0030390D">
        <w:rPr>
          <w:rFonts w:ascii="Calibri" w:hAnsi="Calibri" w:cs="Calibri"/>
          <w:sz w:val="20"/>
          <w:szCs w:val="20"/>
        </w:rPr>
        <w:t xml:space="preserve">Predmetom tejto Zmluvy je určenie práv, povinností a záväzkov Zmluvných strán pri plnení bezpečnostných opatrení a notifikačných opatrení realizovaných v nadväznosti na </w:t>
      </w:r>
      <w:r w:rsidR="00D15C2C" w:rsidRPr="0030390D">
        <w:rPr>
          <w:rFonts w:ascii="Calibri" w:hAnsi="Calibri" w:cs="Calibri"/>
          <w:sz w:val="20"/>
          <w:szCs w:val="20"/>
        </w:rPr>
        <w:t>hlavnú Zmluvu</w:t>
      </w:r>
      <w:r w:rsidRPr="0030390D">
        <w:rPr>
          <w:rFonts w:ascii="Calibri" w:hAnsi="Calibri" w:cs="Calibri"/>
          <w:sz w:val="20"/>
          <w:szCs w:val="20"/>
        </w:rPr>
        <w:t xml:space="preserve">. </w:t>
      </w:r>
    </w:p>
    <w:p w14:paraId="6752E8B9" w14:textId="77777777" w:rsidR="00E15876" w:rsidRPr="0030390D" w:rsidRDefault="00E15876" w:rsidP="009A33A9">
      <w:pPr>
        <w:spacing w:before="0" w:after="0" w:line="240" w:lineRule="auto"/>
        <w:rPr>
          <w:rFonts w:ascii="Calibri" w:hAnsi="Calibri" w:cs="Calibri"/>
          <w:sz w:val="20"/>
          <w:szCs w:val="20"/>
        </w:rPr>
      </w:pPr>
    </w:p>
    <w:p w14:paraId="59DADC55" w14:textId="77777777" w:rsidR="007E44FF" w:rsidRPr="0030390D" w:rsidRDefault="007E44FF" w:rsidP="009A33A9">
      <w:pPr>
        <w:spacing w:before="0" w:after="0" w:line="240" w:lineRule="auto"/>
        <w:rPr>
          <w:rFonts w:ascii="Calibri" w:hAnsi="Calibri" w:cs="Calibri"/>
          <w:sz w:val="20"/>
          <w:szCs w:val="20"/>
        </w:rPr>
      </w:pPr>
    </w:p>
    <w:p w14:paraId="41DABADE" w14:textId="77777777" w:rsidR="007F6311" w:rsidRPr="0030390D" w:rsidRDefault="009A33A9" w:rsidP="007428FE">
      <w:pPr>
        <w:spacing w:before="0" w:after="0" w:line="240" w:lineRule="auto"/>
        <w:jc w:val="center"/>
        <w:rPr>
          <w:rFonts w:ascii="Calibri" w:hAnsi="Calibri" w:cs="Calibri"/>
          <w:b/>
          <w:bCs/>
          <w:sz w:val="20"/>
          <w:szCs w:val="20"/>
        </w:rPr>
      </w:pPr>
      <w:r w:rsidRPr="0030390D">
        <w:rPr>
          <w:rFonts w:ascii="Calibri" w:hAnsi="Calibri" w:cs="Calibri"/>
          <w:b/>
          <w:bCs/>
          <w:sz w:val="20"/>
          <w:szCs w:val="20"/>
        </w:rPr>
        <w:lastRenderedPageBreak/>
        <w:t xml:space="preserve">Čl. III </w:t>
      </w:r>
    </w:p>
    <w:p w14:paraId="7303819D" w14:textId="1B9F1AFA" w:rsidR="009A33A9" w:rsidRPr="0030390D" w:rsidRDefault="009A33A9" w:rsidP="007428FE">
      <w:pPr>
        <w:spacing w:before="0" w:after="0" w:line="240" w:lineRule="auto"/>
        <w:jc w:val="center"/>
        <w:rPr>
          <w:rFonts w:ascii="Calibri" w:hAnsi="Calibri" w:cs="Calibri"/>
          <w:b/>
          <w:bCs/>
          <w:sz w:val="20"/>
          <w:szCs w:val="20"/>
        </w:rPr>
      </w:pPr>
      <w:r w:rsidRPr="0030390D">
        <w:rPr>
          <w:rFonts w:ascii="Calibri" w:hAnsi="Calibri" w:cs="Calibri"/>
          <w:b/>
          <w:bCs/>
          <w:sz w:val="20"/>
          <w:szCs w:val="20"/>
        </w:rPr>
        <w:t>Miesto plnenia Zmluvy</w:t>
      </w:r>
    </w:p>
    <w:p w14:paraId="6E00B5E1" w14:textId="77777777" w:rsidR="00E15876" w:rsidRPr="0030390D" w:rsidRDefault="00E15876" w:rsidP="009A33A9">
      <w:pPr>
        <w:spacing w:before="0" w:after="0" w:line="240" w:lineRule="auto"/>
        <w:rPr>
          <w:rFonts w:ascii="Calibri" w:hAnsi="Calibri" w:cs="Calibri"/>
          <w:sz w:val="20"/>
          <w:szCs w:val="20"/>
        </w:rPr>
      </w:pPr>
    </w:p>
    <w:p w14:paraId="6890673C" w14:textId="010DF670" w:rsidR="009A33A9" w:rsidRPr="0030390D" w:rsidRDefault="009A33A9" w:rsidP="007428FE">
      <w:pPr>
        <w:spacing w:before="0" w:after="0" w:line="240" w:lineRule="auto"/>
        <w:rPr>
          <w:rFonts w:ascii="Calibri" w:hAnsi="Calibri" w:cs="Calibri"/>
          <w:sz w:val="20"/>
          <w:szCs w:val="20"/>
        </w:rPr>
      </w:pPr>
      <w:r w:rsidRPr="0030390D">
        <w:rPr>
          <w:rFonts w:ascii="Calibri" w:hAnsi="Calibri" w:cs="Calibri"/>
          <w:sz w:val="20"/>
          <w:szCs w:val="20"/>
        </w:rPr>
        <w:t xml:space="preserve">Miestom plnenia tejto Zmluvy sú najmä Miesta plnenia podľa </w:t>
      </w:r>
      <w:r w:rsidR="00D15C2C" w:rsidRPr="0030390D">
        <w:rPr>
          <w:rFonts w:ascii="Calibri" w:hAnsi="Calibri" w:cs="Calibri"/>
          <w:sz w:val="20"/>
          <w:szCs w:val="20"/>
        </w:rPr>
        <w:t>hlavnej Zmluvy</w:t>
      </w:r>
      <w:r w:rsidRPr="0030390D">
        <w:rPr>
          <w:rFonts w:ascii="Calibri" w:hAnsi="Calibri" w:cs="Calibri"/>
          <w:sz w:val="20"/>
          <w:szCs w:val="20"/>
        </w:rPr>
        <w:t xml:space="preserve"> vrátane pracovísk </w:t>
      </w:r>
      <w:r w:rsidR="00816DE5" w:rsidRPr="0030390D">
        <w:rPr>
          <w:rFonts w:ascii="Calibri" w:hAnsi="Calibri" w:cs="Calibri"/>
          <w:sz w:val="20"/>
          <w:szCs w:val="20"/>
        </w:rPr>
        <w:t xml:space="preserve">Dodávateľa a </w:t>
      </w:r>
      <w:r w:rsidRPr="0030390D">
        <w:rPr>
          <w:rFonts w:ascii="Calibri" w:hAnsi="Calibri" w:cs="Calibri"/>
          <w:sz w:val="20"/>
          <w:szCs w:val="20"/>
        </w:rPr>
        <w:t>Subdodávateľov. V prípade zmeny alebo doplnenia sídla alebo pracoviska Zmluvných strán, Zmluvné strany</w:t>
      </w:r>
      <w:r w:rsidR="00517A34" w:rsidRPr="0030390D">
        <w:rPr>
          <w:rFonts w:ascii="Calibri" w:hAnsi="Calibri" w:cs="Calibri"/>
          <w:sz w:val="20"/>
          <w:szCs w:val="20"/>
        </w:rPr>
        <w:t xml:space="preserve"> o tejto zmene alebo doplnení </w:t>
      </w:r>
      <w:r w:rsidRPr="0030390D">
        <w:rPr>
          <w:rFonts w:ascii="Calibri" w:hAnsi="Calibri" w:cs="Calibri"/>
          <w:sz w:val="20"/>
          <w:szCs w:val="20"/>
        </w:rPr>
        <w:t xml:space="preserve"> e-mailom informujú kontaktné osoby uvedené v čl. IX tejto Zmluvy, a to najneskôr do </w:t>
      </w:r>
      <w:r w:rsidR="00816DE5" w:rsidRPr="0030390D">
        <w:rPr>
          <w:rFonts w:ascii="Calibri" w:hAnsi="Calibri" w:cs="Calibri"/>
          <w:sz w:val="20"/>
          <w:szCs w:val="20"/>
        </w:rPr>
        <w:t xml:space="preserve">(tridsiatich) </w:t>
      </w:r>
      <w:r w:rsidRPr="0030390D">
        <w:rPr>
          <w:rFonts w:ascii="Calibri" w:hAnsi="Calibri" w:cs="Calibri"/>
          <w:sz w:val="20"/>
          <w:szCs w:val="20"/>
        </w:rPr>
        <w:t xml:space="preserve">30 </w:t>
      </w:r>
      <w:r w:rsidR="00816DE5" w:rsidRPr="0030390D">
        <w:rPr>
          <w:rFonts w:ascii="Calibri" w:hAnsi="Calibri" w:cs="Calibri"/>
          <w:sz w:val="20"/>
          <w:szCs w:val="20"/>
        </w:rPr>
        <w:t>D</w:t>
      </w:r>
      <w:r w:rsidRPr="0030390D">
        <w:rPr>
          <w:rFonts w:ascii="Calibri" w:hAnsi="Calibri" w:cs="Calibri"/>
          <w:sz w:val="20"/>
          <w:szCs w:val="20"/>
        </w:rPr>
        <w:t xml:space="preserve">ní od vykonania tejto zmeny. </w:t>
      </w:r>
    </w:p>
    <w:p w14:paraId="5823D713" w14:textId="77777777" w:rsidR="00E15876" w:rsidRPr="0030390D" w:rsidRDefault="00E15876" w:rsidP="009A33A9">
      <w:pPr>
        <w:spacing w:before="0" w:after="0" w:line="240" w:lineRule="auto"/>
        <w:rPr>
          <w:rFonts w:ascii="Calibri" w:hAnsi="Calibri" w:cs="Calibri"/>
          <w:sz w:val="20"/>
          <w:szCs w:val="20"/>
        </w:rPr>
      </w:pPr>
    </w:p>
    <w:p w14:paraId="431ED128" w14:textId="77777777" w:rsidR="00816DE5" w:rsidRPr="0030390D" w:rsidRDefault="009A33A9" w:rsidP="00816DE5">
      <w:pPr>
        <w:spacing w:before="0" w:after="0" w:line="240" w:lineRule="auto"/>
        <w:jc w:val="center"/>
        <w:rPr>
          <w:rFonts w:ascii="Calibri" w:hAnsi="Calibri" w:cs="Calibri"/>
          <w:b/>
          <w:bCs/>
          <w:sz w:val="20"/>
          <w:szCs w:val="20"/>
        </w:rPr>
      </w:pPr>
      <w:r w:rsidRPr="0030390D">
        <w:rPr>
          <w:rFonts w:ascii="Calibri" w:hAnsi="Calibri" w:cs="Calibri"/>
          <w:b/>
          <w:bCs/>
          <w:sz w:val="20"/>
          <w:szCs w:val="20"/>
        </w:rPr>
        <w:t>Čl. IV</w:t>
      </w:r>
    </w:p>
    <w:p w14:paraId="06D544BD" w14:textId="05059B2D" w:rsidR="009A33A9" w:rsidRPr="0030390D" w:rsidRDefault="009A33A9" w:rsidP="007428FE">
      <w:pPr>
        <w:spacing w:before="0" w:after="0" w:line="240" w:lineRule="auto"/>
        <w:jc w:val="center"/>
        <w:rPr>
          <w:rFonts w:ascii="Calibri" w:hAnsi="Calibri" w:cs="Calibri"/>
          <w:b/>
          <w:bCs/>
          <w:sz w:val="20"/>
          <w:szCs w:val="20"/>
        </w:rPr>
      </w:pPr>
      <w:r w:rsidRPr="0030390D">
        <w:rPr>
          <w:rFonts w:ascii="Calibri" w:hAnsi="Calibri" w:cs="Calibri"/>
          <w:b/>
          <w:bCs/>
          <w:sz w:val="20"/>
          <w:szCs w:val="20"/>
        </w:rPr>
        <w:t xml:space="preserve"> Práva a povinnosti Dodávateľa</w:t>
      </w:r>
    </w:p>
    <w:p w14:paraId="58BD1176" w14:textId="77777777" w:rsidR="00E15876" w:rsidRPr="0030390D" w:rsidRDefault="00E15876" w:rsidP="009A33A9">
      <w:pPr>
        <w:spacing w:before="0" w:after="0" w:line="240" w:lineRule="auto"/>
        <w:rPr>
          <w:rFonts w:ascii="Calibri" w:hAnsi="Calibri" w:cs="Calibri"/>
          <w:sz w:val="20"/>
          <w:szCs w:val="20"/>
        </w:rPr>
      </w:pPr>
    </w:p>
    <w:p w14:paraId="3EBAB544" w14:textId="1D5545FD" w:rsidR="009A33A9" w:rsidRPr="0030390D" w:rsidRDefault="009A33A9" w:rsidP="0023661D">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Dodávateľ sa zaväzuje pri </w:t>
      </w:r>
      <w:r w:rsidR="00816DE5" w:rsidRPr="0030390D">
        <w:rPr>
          <w:rFonts w:cs="Calibri"/>
          <w:sz w:val="20"/>
          <w:szCs w:val="20"/>
        </w:rPr>
        <w:t xml:space="preserve">plnení </w:t>
      </w:r>
      <w:r w:rsidR="00D15C2C" w:rsidRPr="0030390D">
        <w:rPr>
          <w:rFonts w:cs="Calibri"/>
          <w:sz w:val="20"/>
          <w:szCs w:val="20"/>
        </w:rPr>
        <w:t>hlavnej Zmluvy</w:t>
      </w:r>
      <w:r w:rsidR="00816DE5" w:rsidRPr="0030390D">
        <w:rPr>
          <w:rFonts w:cs="Calibri"/>
          <w:sz w:val="20"/>
          <w:szCs w:val="20"/>
        </w:rPr>
        <w:t xml:space="preserve"> a tejto Zmluvy</w:t>
      </w:r>
      <w:r w:rsidRPr="0030390D">
        <w:rPr>
          <w:rFonts w:cs="Calibri"/>
          <w:sz w:val="20"/>
          <w:szCs w:val="20"/>
        </w:rPr>
        <w:t xml:space="preserve"> oboznámiť s a dodržiavať bezpečnostnú politiku </w:t>
      </w:r>
      <w:r w:rsidR="00816DE5" w:rsidRPr="0030390D">
        <w:rPr>
          <w:rFonts w:cs="Calibri"/>
          <w:sz w:val="20"/>
          <w:szCs w:val="20"/>
        </w:rPr>
        <w:t>Objednávateľa,</w:t>
      </w:r>
      <w:r w:rsidRPr="0030390D">
        <w:rPr>
          <w:rFonts w:cs="Calibri"/>
          <w:sz w:val="20"/>
          <w:szCs w:val="20"/>
        </w:rPr>
        <w:t xml:space="preserve"> v </w:t>
      </w:r>
      <w:r w:rsidR="00D15C2C" w:rsidRPr="0030390D">
        <w:rPr>
          <w:rFonts w:cs="Calibri"/>
          <w:sz w:val="20"/>
          <w:szCs w:val="20"/>
        </w:rPr>
        <w:t>činnostiach</w:t>
      </w:r>
      <w:r w:rsidRPr="0030390D">
        <w:rPr>
          <w:rFonts w:cs="Calibri"/>
          <w:sz w:val="20"/>
          <w:szCs w:val="20"/>
        </w:rPr>
        <w:t xml:space="preserve"> </w:t>
      </w:r>
      <w:r w:rsidR="00041F49" w:rsidRPr="0030390D">
        <w:rPr>
          <w:rFonts w:cs="Calibri"/>
          <w:sz w:val="20"/>
          <w:szCs w:val="20"/>
        </w:rPr>
        <w:t>, ktoré majú vplyv na</w:t>
      </w:r>
      <w:r w:rsidRPr="0030390D">
        <w:rPr>
          <w:rFonts w:cs="Calibri"/>
          <w:sz w:val="20"/>
          <w:szCs w:val="20"/>
        </w:rPr>
        <w:t xml:space="preserve"> siet</w:t>
      </w:r>
      <w:r w:rsidR="00041F49" w:rsidRPr="0030390D">
        <w:rPr>
          <w:rFonts w:cs="Calibri"/>
          <w:sz w:val="20"/>
          <w:szCs w:val="20"/>
        </w:rPr>
        <w:t>e</w:t>
      </w:r>
      <w:r w:rsidRPr="0030390D">
        <w:rPr>
          <w:rFonts w:cs="Calibri"/>
          <w:sz w:val="20"/>
          <w:szCs w:val="20"/>
        </w:rPr>
        <w:t xml:space="preserve"> základnej služby alebo informačného systému základnej služby podľa § 19 ods.</w:t>
      </w:r>
      <w:r w:rsidR="002E5F47" w:rsidRPr="0030390D">
        <w:rPr>
          <w:rFonts w:cs="Calibri"/>
          <w:sz w:val="20"/>
          <w:szCs w:val="20"/>
        </w:rPr>
        <w:t> </w:t>
      </w:r>
      <w:r w:rsidR="00B80718" w:rsidRPr="0030390D">
        <w:rPr>
          <w:rFonts w:cs="Calibri"/>
          <w:sz w:val="20"/>
          <w:szCs w:val="20"/>
        </w:rPr>
        <w:t>2</w:t>
      </w:r>
      <w:r w:rsidRPr="0030390D">
        <w:rPr>
          <w:rFonts w:cs="Calibri"/>
          <w:sz w:val="20"/>
          <w:szCs w:val="20"/>
        </w:rPr>
        <w:t xml:space="preserve"> </w:t>
      </w:r>
      <w:r w:rsidR="00816DE5" w:rsidRPr="0030390D">
        <w:rPr>
          <w:rFonts w:cs="Calibri"/>
          <w:sz w:val="20"/>
          <w:szCs w:val="20"/>
        </w:rPr>
        <w:t>Z</w:t>
      </w:r>
      <w:r w:rsidRPr="0030390D">
        <w:rPr>
          <w:rFonts w:cs="Calibri"/>
          <w:sz w:val="20"/>
          <w:szCs w:val="20"/>
        </w:rPr>
        <w:t>ákona o</w:t>
      </w:r>
      <w:r w:rsidR="002E5F47" w:rsidRPr="0030390D">
        <w:rPr>
          <w:rFonts w:cs="Calibri"/>
          <w:sz w:val="20"/>
          <w:szCs w:val="20"/>
        </w:rPr>
        <w:t> </w:t>
      </w:r>
      <w:r w:rsidRPr="0030390D">
        <w:rPr>
          <w:rFonts w:cs="Calibri"/>
          <w:sz w:val="20"/>
          <w:szCs w:val="20"/>
        </w:rPr>
        <w:t xml:space="preserve">kybernetickej bezpečnosti. </w:t>
      </w:r>
    </w:p>
    <w:p w14:paraId="44627710" w14:textId="77777777" w:rsidR="00C57802" w:rsidRPr="0030390D" w:rsidRDefault="00C57802" w:rsidP="009A33A9">
      <w:pPr>
        <w:spacing w:before="0" w:after="0" w:line="240" w:lineRule="auto"/>
        <w:rPr>
          <w:rFonts w:ascii="Calibri" w:hAnsi="Calibri" w:cs="Calibri"/>
          <w:sz w:val="20"/>
          <w:szCs w:val="20"/>
        </w:rPr>
      </w:pPr>
    </w:p>
    <w:p w14:paraId="1BC8CACC" w14:textId="5D93ECF4" w:rsidR="009A33A9" w:rsidRPr="0030390D" w:rsidRDefault="009A33A9" w:rsidP="0023661D">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Dodávateľ súhlasí s tým, že bezpečnostná politika </w:t>
      </w:r>
      <w:r w:rsidR="00565282" w:rsidRPr="0030390D">
        <w:rPr>
          <w:rFonts w:cs="Calibri"/>
          <w:sz w:val="20"/>
          <w:szCs w:val="20"/>
        </w:rPr>
        <w:t>Objednávateľa</w:t>
      </w:r>
      <w:r w:rsidRPr="0030390D">
        <w:rPr>
          <w:rFonts w:cs="Calibri"/>
          <w:sz w:val="20"/>
          <w:szCs w:val="20"/>
        </w:rPr>
        <w:t xml:space="preserve"> sa môže priebežne meniť a dopĺňať tak, aby zodpovedala aktuálnym bezpečnostným opatreniam, aktuálnemu stavu sietí a informačných systémov </w:t>
      </w:r>
      <w:r w:rsidR="00816DE5" w:rsidRPr="0030390D">
        <w:rPr>
          <w:rFonts w:cs="Calibri"/>
          <w:sz w:val="20"/>
          <w:szCs w:val="20"/>
        </w:rPr>
        <w:t>Objednávateľa</w:t>
      </w:r>
      <w:r w:rsidRPr="0030390D">
        <w:rPr>
          <w:rFonts w:cs="Calibri"/>
          <w:sz w:val="20"/>
          <w:szCs w:val="20"/>
        </w:rPr>
        <w:t xml:space="preserve"> a aktuálnym hrozbám dotýkajúcich sa Dodávateľa, ktoré by mohli mať potenciálny nepriaznivý vplyv na základnú službu </w:t>
      </w:r>
      <w:r w:rsidR="00816DE5" w:rsidRPr="0030390D">
        <w:rPr>
          <w:rFonts w:cs="Calibri"/>
          <w:sz w:val="20"/>
          <w:szCs w:val="20"/>
        </w:rPr>
        <w:t>Objednávateľa</w:t>
      </w:r>
      <w:r w:rsidRPr="0030390D">
        <w:rPr>
          <w:rFonts w:cs="Calibri"/>
          <w:sz w:val="20"/>
          <w:szCs w:val="20"/>
        </w:rPr>
        <w:t xml:space="preserve">. </w:t>
      </w:r>
      <w:r w:rsidR="00816DE5" w:rsidRPr="0030390D">
        <w:rPr>
          <w:rFonts w:cs="Calibri"/>
          <w:sz w:val="20"/>
          <w:szCs w:val="20"/>
        </w:rPr>
        <w:t>Objednávateľ</w:t>
      </w:r>
      <w:r w:rsidRPr="0030390D">
        <w:rPr>
          <w:rFonts w:cs="Calibri"/>
          <w:sz w:val="20"/>
          <w:szCs w:val="20"/>
        </w:rPr>
        <w:t xml:space="preserve"> je povinný bezodkladne oboznámiť Dodávateľa s aktualizovanou bezpečnostnou politikou s dôrazom na zmeny v nej uvedené, pričom Dodávateľ následne preukázateľne potvrdí akceptáciu zmien bezpečnostnej politiky. </w:t>
      </w:r>
    </w:p>
    <w:p w14:paraId="5CECA497" w14:textId="77777777" w:rsidR="00C57802" w:rsidRPr="0030390D" w:rsidRDefault="00C57802" w:rsidP="009A33A9">
      <w:pPr>
        <w:spacing w:before="0" w:after="0" w:line="240" w:lineRule="auto"/>
        <w:rPr>
          <w:rFonts w:ascii="Calibri" w:hAnsi="Calibri" w:cs="Calibri"/>
          <w:sz w:val="20"/>
          <w:szCs w:val="20"/>
        </w:rPr>
      </w:pPr>
    </w:p>
    <w:p w14:paraId="0118A677" w14:textId="0EF64534" w:rsidR="009A33A9" w:rsidRPr="0030390D" w:rsidRDefault="009A33A9" w:rsidP="0023661D">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Dodávateľ sa zaväzuje chrániť všetky informácie poskytnuté </w:t>
      </w:r>
      <w:r w:rsidR="00816DE5" w:rsidRPr="0030390D">
        <w:rPr>
          <w:rFonts w:cs="Calibri"/>
          <w:sz w:val="20"/>
          <w:szCs w:val="20"/>
        </w:rPr>
        <w:t>Objednávateľom</w:t>
      </w:r>
      <w:r w:rsidRPr="0030390D">
        <w:rPr>
          <w:rFonts w:cs="Calibri"/>
          <w:sz w:val="20"/>
          <w:szCs w:val="20"/>
        </w:rPr>
        <w:t xml:space="preserve">, najmä chrániť ich integritu, dostupnosť a dôvernosť pri ich spracovaní a nakladaní s nimi v prostredí Dodávateľa. </w:t>
      </w:r>
    </w:p>
    <w:p w14:paraId="46997FB3" w14:textId="77777777" w:rsidR="00C57802" w:rsidRPr="0030390D" w:rsidRDefault="00C57802" w:rsidP="009A33A9">
      <w:pPr>
        <w:spacing w:before="0" w:after="0" w:line="240" w:lineRule="auto"/>
        <w:rPr>
          <w:rFonts w:ascii="Calibri" w:hAnsi="Calibri" w:cs="Calibri"/>
          <w:sz w:val="20"/>
          <w:szCs w:val="20"/>
        </w:rPr>
      </w:pPr>
    </w:p>
    <w:p w14:paraId="29B6D91B" w14:textId="08CFB19F" w:rsidR="009A33A9" w:rsidRPr="0030390D" w:rsidRDefault="009A33A9" w:rsidP="0023661D">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Dodávateľ sa zaväzuje hlásiť všetky potrebné informácie požadované </w:t>
      </w:r>
      <w:r w:rsidR="00816DE5" w:rsidRPr="0030390D">
        <w:rPr>
          <w:rFonts w:cs="Calibri"/>
          <w:sz w:val="20"/>
          <w:szCs w:val="20"/>
        </w:rPr>
        <w:t>Objednávateľom</w:t>
      </w:r>
      <w:r w:rsidRPr="0030390D">
        <w:rPr>
          <w:rFonts w:cs="Calibri"/>
          <w:sz w:val="20"/>
          <w:szCs w:val="20"/>
        </w:rPr>
        <w:t xml:space="preserve"> pri zabezpečovaní požiadaviek kladených na </w:t>
      </w:r>
      <w:r w:rsidR="00816DE5" w:rsidRPr="0030390D">
        <w:rPr>
          <w:rFonts w:cs="Calibri"/>
          <w:sz w:val="20"/>
          <w:szCs w:val="20"/>
        </w:rPr>
        <w:t>Objednávateľa</w:t>
      </w:r>
      <w:r w:rsidRPr="0030390D">
        <w:rPr>
          <w:rFonts w:cs="Calibri"/>
          <w:sz w:val="20"/>
          <w:szCs w:val="20"/>
        </w:rPr>
        <w:t xml:space="preserve"> podľa </w:t>
      </w:r>
      <w:r w:rsidR="00816DE5" w:rsidRPr="0030390D">
        <w:rPr>
          <w:rFonts w:cs="Calibri"/>
          <w:sz w:val="20"/>
          <w:szCs w:val="20"/>
        </w:rPr>
        <w:t>Z</w:t>
      </w:r>
      <w:r w:rsidRPr="0030390D">
        <w:rPr>
          <w:rFonts w:cs="Calibri"/>
          <w:sz w:val="20"/>
          <w:szCs w:val="20"/>
        </w:rPr>
        <w:t xml:space="preserve">ákona o kybernetickej bezpečnosti alebo vyhlášky Národného bezpečnostného úradu č. </w:t>
      </w:r>
      <w:r w:rsidR="002C21B4" w:rsidRPr="0030390D">
        <w:rPr>
          <w:rFonts w:cs="Calibri"/>
          <w:sz w:val="20"/>
          <w:szCs w:val="20"/>
        </w:rPr>
        <w:t>227/2025</w:t>
      </w:r>
      <w:r w:rsidRPr="0030390D">
        <w:rPr>
          <w:rFonts w:cs="Calibri"/>
          <w:sz w:val="20"/>
          <w:szCs w:val="20"/>
        </w:rPr>
        <w:t xml:space="preserve"> Z. z., </w:t>
      </w:r>
      <w:r w:rsidR="00041F49" w:rsidRPr="0030390D">
        <w:rPr>
          <w:rFonts w:cs="Calibri"/>
          <w:sz w:val="20"/>
          <w:szCs w:val="20"/>
        </w:rPr>
        <w:t>o</w:t>
      </w:r>
      <w:r w:rsidRPr="0030390D">
        <w:rPr>
          <w:rFonts w:cs="Calibri"/>
          <w:sz w:val="20"/>
          <w:szCs w:val="20"/>
        </w:rPr>
        <w:t xml:space="preserve"> bezpečnostných opatrení (ďalej len „</w:t>
      </w:r>
      <w:r w:rsidRPr="0030390D">
        <w:rPr>
          <w:rFonts w:cs="Calibri"/>
          <w:b/>
          <w:bCs/>
          <w:sz w:val="20"/>
          <w:szCs w:val="20"/>
        </w:rPr>
        <w:t>vyhláška NBÚ</w:t>
      </w:r>
      <w:r w:rsidR="00517A34" w:rsidRPr="0030390D">
        <w:rPr>
          <w:rFonts w:cs="Calibri"/>
          <w:b/>
          <w:bCs/>
          <w:sz w:val="20"/>
          <w:szCs w:val="20"/>
        </w:rPr>
        <w:t xml:space="preserve"> </w:t>
      </w:r>
      <w:r w:rsidR="00517A34" w:rsidRPr="0030390D">
        <w:rPr>
          <w:rFonts w:cs="Calibri"/>
          <w:sz w:val="20"/>
          <w:szCs w:val="20"/>
        </w:rPr>
        <w:t>v príslušnom gramatickom tvare</w:t>
      </w:r>
      <w:r w:rsidRPr="0030390D">
        <w:rPr>
          <w:rFonts w:cs="Calibri"/>
          <w:sz w:val="20"/>
          <w:szCs w:val="20"/>
        </w:rPr>
        <w:t xml:space="preserve">“), a to zaslaním emailu na kontaktnú osobu </w:t>
      </w:r>
      <w:r w:rsidR="00816DE5" w:rsidRPr="0030390D">
        <w:rPr>
          <w:rFonts w:cs="Calibri"/>
          <w:sz w:val="20"/>
          <w:szCs w:val="20"/>
        </w:rPr>
        <w:t>Objednávateľa</w:t>
      </w:r>
      <w:r w:rsidRPr="0030390D">
        <w:rPr>
          <w:rFonts w:cs="Calibri"/>
          <w:sz w:val="20"/>
          <w:szCs w:val="20"/>
        </w:rPr>
        <w:t xml:space="preserve"> uvedenú v článku IX tejto Zmluvy. </w:t>
      </w:r>
    </w:p>
    <w:p w14:paraId="5FF3F779" w14:textId="77777777" w:rsidR="00C57802" w:rsidRPr="0030390D" w:rsidRDefault="00C57802" w:rsidP="009A33A9">
      <w:pPr>
        <w:spacing w:before="0" w:after="0" w:line="240" w:lineRule="auto"/>
        <w:rPr>
          <w:rFonts w:ascii="Calibri" w:hAnsi="Calibri" w:cs="Calibri"/>
          <w:sz w:val="20"/>
          <w:szCs w:val="20"/>
        </w:rPr>
      </w:pPr>
    </w:p>
    <w:p w14:paraId="66B3AB49" w14:textId="28F1D57A" w:rsidR="009A33A9" w:rsidRPr="0030390D" w:rsidRDefault="009A33A9" w:rsidP="0023661D">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Dodávateľ sa zaväzuje hlásiť všetky informácie, ktoré majú vplyv na túto Zmluvu zaslaním e-mailu na kontaktnú osobu </w:t>
      </w:r>
      <w:r w:rsidR="00816DE5" w:rsidRPr="0030390D">
        <w:rPr>
          <w:rFonts w:cs="Calibri"/>
          <w:sz w:val="20"/>
          <w:szCs w:val="20"/>
        </w:rPr>
        <w:t>Objednávateľa</w:t>
      </w:r>
      <w:r w:rsidRPr="0030390D">
        <w:rPr>
          <w:rFonts w:cs="Calibri"/>
          <w:sz w:val="20"/>
          <w:szCs w:val="20"/>
        </w:rPr>
        <w:t xml:space="preserve"> uvedenú v článku IX tejto Zmluvy.</w:t>
      </w:r>
    </w:p>
    <w:p w14:paraId="71248F7A" w14:textId="77777777" w:rsidR="00E058B5" w:rsidRPr="0030390D" w:rsidRDefault="00E058B5" w:rsidP="007D0879">
      <w:pPr>
        <w:pStyle w:val="Odsekzoznamu"/>
        <w:rPr>
          <w:rFonts w:cs="Calibri"/>
          <w:sz w:val="20"/>
          <w:szCs w:val="20"/>
        </w:rPr>
      </w:pPr>
    </w:p>
    <w:p w14:paraId="3EB998B8" w14:textId="017CEFDA" w:rsidR="00E058B5" w:rsidRPr="0030390D" w:rsidRDefault="00E058B5" w:rsidP="0023661D">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V oblasti riadenia prístupov, technických zraniteľností systémov a zariadení, ochrany proti škodlivému kódu, riadenia bezpečnosti sietí a informačných systémov,  monitorovania, testovania bezpečnosti a bezpečnostných auditov a riešenie kybernetických bezpečnostných incidentov realizuje Dodávateľ opatrenia, ktoré sú bližšie špecifikované </w:t>
      </w:r>
      <w:r w:rsidR="00041F49" w:rsidRPr="0030390D">
        <w:rPr>
          <w:rFonts w:cs="Calibri"/>
          <w:sz w:val="20"/>
          <w:szCs w:val="20"/>
        </w:rPr>
        <w:t>v Prílohe č. 2 tejto zmluvy</w:t>
      </w:r>
      <w:r w:rsidRPr="0030390D">
        <w:rPr>
          <w:rFonts w:cs="Calibri"/>
          <w:sz w:val="20"/>
          <w:szCs w:val="20"/>
        </w:rPr>
        <w:t>.</w:t>
      </w:r>
    </w:p>
    <w:p w14:paraId="4C87F6EB" w14:textId="77777777" w:rsidR="00C57802" w:rsidRPr="0030390D" w:rsidRDefault="00C57802" w:rsidP="009A33A9">
      <w:pPr>
        <w:spacing w:before="0" w:after="0" w:line="240" w:lineRule="auto"/>
        <w:rPr>
          <w:rFonts w:ascii="Calibri" w:hAnsi="Calibri" w:cs="Calibri"/>
          <w:sz w:val="20"/>
          <w:szCs w:val="20"/>
        </w:rPr>
      </w:pPr>
    </w:p>
    <w:p w14:paraId="1FE5A44E" w14:textId="43044EB5" w:rsidR="009A33A9" w:rsidRPr="0030390D" w:rsidRDefault="009A33A9" w:rsidP="0023661D">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Dodávateľ môže zapojiť do poskytovania služieb na základe Osobitnej zmluvy ďalšieho </w:t>
      </w:r>
      <w:r w:rsidR="00F118FE" w:rsidRPr="0030390D">
        <w:rPr>
          <w:rFonts w:cs="Calibri"/>
          <w:sz w:val="20"/>
          <w:szCs w:val="20"/>
        </w:rPr>
        <w:t>dodávateľa</w:t>
      </w:r>
      <w:r w:rsidRPr="0030390D">
        <w:rPr>
          <w:rFonts w:cs="Calibri"/>
          <w:sz w:val="20"/>
          <w:szCs w:val="20"/>
        </w:rPr>
        <w:t xml:space="preserve"> ak mu to vyplýva, resp. vyplynie z ustanovení </w:t>
      </w:r>
      <w:r w:rsidR="007D16DA" w:rsidRPr="0030390D">
        <w:rPr>
          <w:rFonts w:cs="Calibri"/>
          <w:sz w:val="20"/>
          <w:szCs w:val="20"/>
        </w:rPr>
        <w:t>hlavnej Zmluvy.</w:t>
      </w:r>
      <w:r w:rsidRPr="0030390D">
        <w:rPr>
          <w:rFonts w:cs="Calibri"/>
          <w:sz w:val="20"/>
          <w:szCs w:val="20"/>
        </w:rPr>
        <w:t xml:space="preserve"> </w:t>
      </w:r>
    </w:p>
    <w:p w14:paraId="6629DDAE" w14:textId="77777777" w:rsidR="00C57802" w:rsidRPr="0030390D" w:rsidRDefault="00C57802" w:rsidP="002E5F47">
      <w:pPr>
        <w:spacing w:before="0" w:after="0" w:line="240" w:lineRule="auto"/>
        <w:rPr>
          <w:rFonts w:ascii="Calibri" w:hAnsi="Calibri" w:cs="Calibri"/>
          <w:sz w:val="20"/>
          <w:szCs w:val="20"/>
        </w:rPr>
      </w:pPr>
    </w:p>
    <w:p w14:paraId="47DCFE7B" w14:textId="536A0CE3" w:rsidR="009A33A9" w:rsidRPr="0030390D" w:rsidRDefault="009A33A9" w:rsidP="0023661D">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Bezpečnostné opatrenia a notifikačné povinnosti sa Dodávateľ zaväzuje plniť od okamihu nadobudnutia účinnosti tejto Zmluvy až do skončenia </w:t>
      </w:r>
      <w:r w:rsidR="00F118FE" w:rsidRPr="0030390D">
        <w:rPr>
          <w:rFonts w:cs="Calibri"/>
          <w:sz w:val="20"/>
          <w:szCs w:val="20"/>
        </w:rPr>
        <w:t>trvania</w:t>
      </w:r>
      <w:r w:rsidRPr="0030390D">
        <w:rPr>
          <w:rFonts w:cs="Calibri"/>
          <w:sz w:val="20"/>
          <w:szCs w:val="20"/>
        </w:rPr>
        <w:t xml:space="preserve"> </w:t>
      </w:r>
      <w:r w:rsidR="00221892" w:rsidRPr="0030390D">
        <w:rPr>
          <w:rFonts w:cs="Calibri"/>
          <w:sz w:val="20"/>
          <w:szCs w:val="20"/>
        </w:rPr>
        <w:t>hlavnej Zmluvy.</w:t>
      </w:r>
    </w:p>
    <w:p w14:paraId="4328CE38" w14:textId="77777777" w:rsidR="00C57802" w:rsidRPr="0030390D" w:rsidRDefault="00C57802" w:rsidP="002E5F47">
      <w:pPr>
        <w:spacing w:before="0" w:after="0" w:line="240" w:lineRule="auto"/>
        <w:rPr>
          <w:rFonts w:ascii="Calibri" w:hAnsi="Calibri" w:cs="Calibri"/>
          <w:sz w:val="20"/>
          <w:szCs w:val="20"/>
        </w:rPr>
      </w:pPr>
    </w:p>
    <w:p w14:paraId="041B8CBA" w14:textId="2C12F8E1" w:rsidR="009A33A9" w:rsidRPr="0030390D" w:rsidRDefault="009A33A9" w:rsidP="0023661D">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Dodávateľ sa zaväzuje zaistiť pri poskytovaní služieb </w:t>
      </w:r>
      <w:r w:rsidR="00F118FE" w:rsidRPr="0030390D">
        <w:rPr>
          <w:rFonts w:cs="Calibri"/>
          <w:sz w:val="20"/>
          <w:szCs w:val="20"/>
        </w:rPr>
        <w:t>Objednávateľovi</w:t>
      </w:r>
      <w:r w:rsidRPr="0030390D">
        <w:rPr>
          <w:rFonts w:cs="Calibri"/>
          <w:sz w:val="20"/>
          <w:szCs w:val="20"/>
        </w:rPr>
        <w:t xml:space="preserve"> dodržiavanie bezpečnostných požiadaviek, ktoré sú kladené na „tretie strany“ v zmysle § </w:t>
      </w:r>
      <w:r w:rsidR="00814E58" w:rsidRPr="0030390D">
        <w:rPr>
          <w:rFonts w:cs="Calibri"/>
          <w:sz w:val="20"/>
          <w:szCs w:val="20"/>
        </w:rPr>
        <w:t>20</w:t>
      </w:r>
      <w:r w:rsidRPr="0030390D">
        <w:rPr>
          <w:rFonts w:cs="Calibri"/>
          <w:sz w:val="20"/>
          <w:szCs w:val="20"/>
        </w:rPr>
        <w:t xml:space="preserve"> </w:t>
      </w:r>
      <w:r w:rsidR="00F118FE" w:rsidRPr="0030390D">
        <w:rPr>
          <w:rFonts w:cs="Calibri"/>
          <w:sz w:val="20"/>
          <w:szCs w:val="20"/>
        </w:rPr>
        <w:t>Z</w:t>
      </w:r>
      <w:r w:rsidRPr="0030390D">
        <w:rPr>
          <w:rFonts w:cs="Calibri"/>
          <w:sz w:val="20"/>
          <w:szCs w:val="20"/>
        </w:rPr>
        <w:t>ákona o kybernetickej bezpečnosti a</w:t>
      </w:r>
      <w:r w:rsidR="00AE3F06" w:rsidRPr="0030390D">
        <w:rPr>
          <w:rFonts w:cs="Calibri"/>
          <w:sz w:val="20"/>
          <w:szCs w:val="20"/>
        </w:rPr>
        <w:t> </w:t>
      </w:r>
      <w:r w:rsidR="00A72E9C" w:rsidRPr="0030390D">
        <w:rPr>
          <w:rFonts w:cs="Calibri"/>
          <w:sz w:val="20"/>
          <w:szCs w:val="20"/>
        </w:rPr>
        <w:t>V</w:t>
      </w:r>
      <w:r w:rsidRPr="0030390D">
        <w:rPr>
          <w:rFonts w:cs="Calibri"/>
          <w:sz w:val="20"/>
          <w:szCs w:val="20"/>
        </w:rPr>
        <w:t>yhlášky NBÚ</w:t>
      </w:r>
      <w:r w:rsidR="00221892" w:rsidRPr="0030390D">
        <w:rPr>
          <w:rFonts w:cs="Calibri"/>
          <w:sz w:val="20"/>
          <w:szCs w:val="20"/>
        </w:rPr>
        <w:t xml:space="preserve"> aj u svojich subdodávateľov</w:t>
      </w:r>
      <w:r w:rsidRPr="0030390D">
        <w:rPr>
          <w:rFonts w:cs="Calibri"/>
          <w:sz w:val="20"/>
          <w:szCs w:val="20"/>
        </w:rPr>
        <w:t xml:space="preserve">. </w:t>
      </w:r>
    </w:p>
    <w:p w14:paraId="2778113B" w14:textId="77777777" w:rsidR="00C57802" w:rsidRPr="0030390D" w:rsidRDefault="00C57802" w:rsidP="002E5F47">
      <w:pPr>
        <w:spacing w:before="0" w:after="0" w:line="240" w:lineRule="auto"/>
        <w:rPr>
          <w:rFonts w:ascii="Calibri" w:hAnsi="Calibri" w:cs="Calibri"/>
          <w:sz w:val="20"/>
          <w:szCs w:val="20"/>
        </w:rPr>
      </w:pPr>
    </w:p>
    <w:p w14:paraId="3693AA9B" w14:textId="5E5C7CF4" w:rsidR="00B26982" w:rsidRPr="0030390D" w:rsidRDefault="00C84489" w:rsidP="00E97C5C">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V prípade ak</w:t>
      </w:r>
      <w:r w:rsidR="00434B4D" w:rsidRPr="0030390D">
        <w:rPr>
          <w:rFonts w:cs="Calibri"/>
          <w:sz w:val="20"/>
          <w:szCs w:val="20"/>
        </w:rPr>
        <w:t xml:space="preserve"> </w:t>
      </w:r>
      <w:r w:rsidRPr="0030390D">
        <w:rPr>
          <w:rFonts w:cs="Calibri"/>
          <w:sz w:val="20"/>
          <w:szCs w:val="20"/>
        </w:rPr>
        <w:t xml:space="preserve">Dodávateľ bude zaradený </w:t>
      </w:r>
      <w:r w:rsidR="00434B4D" w:rsidRPr="0030390D">
        <w:rPr>
          <w:rFonts w:cs="Calibri"/>
          <w:sz w:val="20"/>
          <w:szCs w:val="20"/>
        </w:rPr>
        <w:t xml:space="preserve">Národným </w:t>
      </w:r>
      <w:r w:rsidR="00E97C5C" w:rsidRPr="0030390D">
        <w:rPr>
          <w:rFonts w:cs="Calibri"/>
          <w:sz w:val="20"/>
          <w:szCs w:val="20"/>
        </w:rPr>
        <w:t>bezpečnostným</w:t>
      </w:r>
      <w:r w:rsidR="00434B4D" w:rsidRPr="0030390D">
        <w:rPr>
          <w:rFonts w:cs="Calibri"/>
          <w:sz w:val="20"/>
          <w:szCs w:val="20"/>
        </w:rPr>
        <w:t xml:space="preserve"> úradom </w:t>
      </w:r>
      <w:r w:rsidRPr="0030390D">
        <w:rPr>
          <w:rFonts w:cs="Calibri"/>
          <w:sz w:val="20"/>
          <w:szCs w:val="20"/>
        </w:rPr>
        <w:t xml:space="preserve">ako Prevádzkovateľ základnej služby </w:t>
      </w:r>
      <w:r w:rsidR="00434B4D" w:rsidRPr="0030390D">
        <w:rPr>
          <w:rFonts w:cs="Calibri"/>
          <w:sz w:val="20"/>
          <w:szCs w:val="20"/>
        </w:rPr>
        <w:t>do registra prevádzkovateľo</w:t>
      </w:r>
      <w:r w:rsidR="00E97C5C" w:rsidRPr="0030390D">
        <w:rPr>
          <w:rFonts w:cs="Calibri"/>
          <w:sz w:val="20"/>
          <w:szCs w:val="20"/>
        </w:rPr>
        <w:t>v</w:t>
      </w:r>
      <w:r w:rsidR="00434B4D" w:rsidRPr="0030390D">
        <w:rPr>
          <w:rFonts w:cs="Calibri"/>
          <w:sz w:val="20"/>
          <w:szCs w:val="20"/>
        </w:rPr>
        <w:t xml:space="preserve"> základnej služby </w:t>
      </w:r>
      <w:r w:rsidRPr="0030390D">
        <w:rPr>
          <w:rFonts w:cs="Calibri"/>
          <w:sz w:val="20"/>
          <w:szCs w:val="20"/>
        </w:rPr>
        <w:t>v zmysle zákona o kybernetickej bezpečnosti</w:t>
      </w:r>
      <w:r w:rsidR="00592DF8" w:rsidRPr="0030390D">
        <w:rPr>
          <w:rFonts w:cs="Calibri"/>
          <w:sz w:val="20"/>
          <w:szCs w:val="20"/>
        </w:rPr>
        <w:t xml:space="preserve"> je povinný </w:t>
      </w:r>
      <w:r w:rsidR="00434B4D" w:rsidRPr="0030390D">
        <w:rPr>
          <w:rFonts w:cs="Calibri"/>
          <w:sz w:val="20"/>
          <w:szCs w:val="20"/>
        </w:rPr>
        <w:t xml:space="preserve">informovať </w:t>
      </w:r>
      <w:r w:rsidRPr="0030390D">
        <w:rPr>
          <w:rFonts w:cs="Calibri"/>
          <w:sz w:val="20"/>
          <w:szCs w:val="20"/>
        </w:rPr>
        <w:t>o tejto skutočnosti</w:t>
      </w:r>
      <w:r w:rsidR="00434B4D" w:rsidRPr="0030390D">
        <w:rPr>
          <w:rFonts w:cs="Calibri"/>
          <w:sz w:val="20"/>
          <w:szCs w:val="20"/>
        </w:rPr>
        <w:t xml:space="preserve"> Objednávateľa</w:t>
      </w:r>
      <w:r w:rsidR="00592DF8" w:rsidRPr="0030390D">
        <w:rPr>
          <w:rFonts w:cs="Calibri"/>
          <w:sz w:val="20"/>
          <w:szCs w:val="20"/>
        </w:rPr>
        <w:t xml:space="preserve">, najneskôr do </w:t>
      </w:r>
      <w:r w:rsidRPr="0030390D">
        <w:rPr>
          <w:rFonts w:cs="Calibri"/>
          <w:sz w:val="20"/>
          <w:szCs w:val="20"/>
        </w:rPr>
        <w:t>pätnásť</w:t>
      </w:r>
      <w:r w:rsidR="00592DF8" w:rsidRPr="0030390D">
        <w:rPr>
          <w:rFonts w:cs="Calibri"/>
          <w:sz w:val="20"/>
          <w:szCs w:val="20"/>
        </w:rPr>
        <w:t xml:space="preserve"> (</w:t>
      </w:r>
      <w:r w:rsidRPr="0030390D">
        <w:rPr>
          <w:rFonts w:cs="Calibri"/>
          <w:sz w:val="20"/>
          <w:szCs w:val="20"/>
        </w:rPr>
        <w:t>15</w:t>
      </w:r>
      <w:r w:rsidR="00592DF8" w:rsidRPr="0030390D">
        <w:rPr>
          <w:rFonts w:cs="Calibri"/>
          <w:sz w:val="20"/>
          <w:szCs w:val="20"/>
        </w:rPr>
        <w:t>) Dní</w:t>
      </w:r>
      <w:r w:rsidR="00434B4D" w:rsidRPr="0030390D">
        <w:rPr>
          <w:rFonts w:cs="Calibri"/>
          <w:sz w:val="20"/>
          <w:szCs w:val="20"/>
        </w:rPr>
        <w:t xml:space="preserve"> odo dňa zaradenia</w:t>
      </w:r>
      <w:r w:rsidR="00592DF8" w:rsidRPr="0030390D">
        <w:rPr>
          <w:rFonts w:cs="Calibri"/>
          <w:sz w:val="20"/>
          <w:szCs w:val="20"/>
        </w:rPr>
        <w:t>, ak v tejto súvislosti nie je v súlade s</w:t>
      </w:r>
      <w:r w:rsidR="00221892" w:rsidRPr="0030390D">
        <w:rPr>
          <w:rFonts w:cs="Calibri"/>
          <w:sz w:val="20"/>
          <w:szCs w:val="20"/>
        </w:rPr>
        <w:t xml:space="preserve"> hlavnou Zmluvou </w:t>
      </w:r>
      <w:r w:rsidR="00592DF8" w:rsidRPr="0030390D">
        <w:rPr>
          <w:rFonts w:cs="Calibri"/>
          <w:sz w:val="20"/>
          <w:szCs w:val="20"/>
        </w:rPr>
        <w:t>stanovená iná lehota.</w:t>
      </w:r>
    </w:p>
    <w:p w14:paraId="07D47341" w14:textId="77777777" w:rsidR="00B26982" w:rsidRPr="0030390D" w:rsidRDefault="00B26982" w:rsidP="0023661D">
      <w:pPr>
        <w:pStyle w:val="Odsekzoznamu"/>
        <w:tabs>
          <w:tab w:val="left" w:pos="1701"/>
          <w:tab w:val="left" w:pos="4530"/>
          <w:tab w:val="left" w:pos="6150"/>
        </w:tabs>
        <w:spacing w:after="0" w:line="240" w:lineRule="auto"/>
        <w:ind w:left="426"/>
        <w:jc w:val="both"/>
        <w:rPr>
          <w:rFonts w:cs="Calibri"/>
          <w:sz w:val="20"/>
          <w:szCs w:val="20"/>
        </w:rPr>
      </w:pPr>
    </w:p>
    <w:p w14:paraId="108D4AB4" w14:textId="77F958C9" w:rsidR="000F1EE0" w:rsidRPr="0030390D" w:rsidRDefault="00C702D0" w:rsidP="00E97C5C">
      <w:pPr>
        <w:pStyle w:val="Odsekzoznamu"/>
        <w:numPr>
          <w:ilvl w:val="0"/>
          <w:numId w:val="64"/>
        </w:numPr>
        <w:tabs>
          <w:tab w:val="left" w:pos="1701"/>
          <w:tab w:val="left" w:pos="4530"/>
          <w:tab w:val="left" w:pos="6150"/>
        </w:tabs>
        <w:spacing w:after="0" w:line="240" w:lineRule="auto"/>
        <w:ind w:left="426" w:hanging="426"/>
        <w:jc w:val="both"/>
        <w:rPr>
          <w:rFonts w:cs="Calibri"/>
          <w:sz w:val="20"/>
          <w:szCs w:val="20"/>
        </w:rPr>
      </w:pPr>
      <w:r w:rsidRPr="0030390D">
        <w:rPr>
          <w:rFonts w:cs="Calibri"/>
          <w:sz w:val="20"/>
          <w:szCs w:val="20"/>
        </w:rPr>
        <w:t xml:space="preserve">Ak Objednávateľ identifikuje v zmysle §17 ods. 1, písm. i.)  </w:t>
      </w:r>
      <w:r w:rsidR="00E97F42" w:rsidRPr="0030390D">
        <w:rPr>
          <w:rFonts w:cs="Calibri"/>
          <w:sz w:val="20"/>
          <w:szCs w:val="20"/>
        </w:rPr>
        <w:t>Z</w:t>
      </w:r>
      <w:r w:rsidRPr="0030390D">
        <w:rPr>
          <w:rFonts w:cs="Calibri"/>
          <w:sz w:val="20"/>
          <w:szCs w:val="20"/>
        </w:rPr>
        <w:t>ákona o kybernetickej bezpečnosti</w:t>
      </w:r>
      <w:r w:rsidR="000F1EE0" w:rsidRPr="0030390D">
        <w:rPr>
          <w:rFonts w:cs="Calibri"/>
          <w:sz w:val="20"/>
          <w:szCs w:val="20"/>
        </w:rPr>
        <w:t xml:space="preserve">, že Dodávateľ a jeho subdodávateľ </w:t>
      </w:r>
      <w:r w:rsidR="00B26982" w:rsidRPr="0030390D">
        <w:rPr>
          <w:rFonts w:cs="Calibri"/>
          <w:sz w:val="20"/>
          <w:szCs w:val="20"/>
        </w:rPr>
        <w:t xml:space="preserve"> </w:t>
      </w:r>
      <w:r w:rsidR="000F1EE0" w:rsidRPr="0030390D">
        <w:rPr>
          <w:rFonts w:cs="Calibri"/>
          <w:sz w:val="20"/>
          <w:szCs w:val="20"/>
        </w:rPr>
        <w:t>má významný vplyv pri zabezpečovaní kybernetickej bezpečnosti prevádzkovanej základnej služby, je Objednávateľ povinný túto skutočnosť nahlásiť Národnému bezpečnostnému úradu</w:t>
      </w:r>
      <w:r w:rsidR="003B4152" w:rsidRPr="0030390D">
        <w:rPr>
          <w:rFonts w:cs="Calibri"/>
          <w:sz w:val="20"/>
          <w:szCs w:val="20"/>
        </w:rPr>
        <w:t xml:space="preserve">, ktorý </w:t>
      </w:r>
      <w:r w:rsidR="003B4152" w:rsidRPr="0030390D">
        <w:rPr>
          <w:rFonts w:cs="Calibri"/>
          <w:sz w:val="20"/>
          <w:szCs w:val="20"/>
        </w:rPr>
        <w:lastRenderedPageBreak/>
        <w:t>zaradí Dodávateľa do registra prevádzkovateľov základnej služby</w:t>
      </w:r>
      <w:r w:rsidR="00E97F42" w:rsidRPr="0030390D">
        <w:rPr>
          <w:rFonts w:cs="Calibri"/>
          <w:sz w:val="20"/>
          <w:szCs w:val="20"/>
        </w:rPr>
        <w:t xml:space="preserve"> a zároveň o tomto nahlásení informovať Dodávateľa a prípadne aj jeho subdodávateľa</w:t>
      </w:r>
      <w:r w:rsidR="003B4152" w:rsidRPr="0030390D">
        <w:rPr>
          <w:rFonts w:cs="Calibri"/>
          <w:sz w:val="20"/>
          <w:szCs w:val="20"/>
        </w:rPr>
        <w:t>.</w:t>
      </w:r>
    </w:p>
    <w:p w14:paraId="1AC5E681" w14:textId="77777777" w:rsidR="00B26982" w:rsidRPr="0030390D" w:rsidRDefault="00B26982" w:rsidP="0023661D">
      <w:pPr>
        <w:pStyle w:val="Odsekzoznamu"/>
        <w:tabs>
          <w:tab w:val="left" w:pos="1701"/>
          <w:tab w:val="left" w:pos="4530"/>
          <w:tab w:val="left" w:pos="6150"/>
        </w:tabs>
        <w:spacing w:after="0" w:line="240" w:lineRule="auto"/>
        <w:ind w:left="426"/>
        <w:jc w:val="both"/>
        <w:rPr>
          <w:rFonts w:cs="Calibri"/>
          <w:sz w:val="20"/>
          <w:szCs w:val="20"/>
        </w:rPr>
      </w:pPr>
    </w:p>
    <w:p w14:paraId="3476FECA" w14:textId="77777777" w:rsidR="00B26982" w:rsidRPr="0030390D" w:rsidRDefault="00B26982" w:rsidP="0023661D">
      <w:pPr>
        <w:pStyle w:val="Odsekzoznamu"/>
        <w:tabs>
          <w:tab w:val="left" w:pos="1701"/>
          <w:tab w:val="left" w:pos="4530"/>
          <w:tab w:val="left" w:pos="6150"/>
        </w:tabs>
        <w:spacing w:after="0" w:line="240" w:lineRule="auto"/>
        <w:ind w:left="426"/>
        <w:jc w:val="both"/>
        <w:rPr>
          <w:rFonts w:cs="Calibri"/>
          <w:sz w:val="20"/>
          <w:szCs w:val="20"/>
        </w:rPr>
      </w:pPr>
    </w:p>
    <w:p w14:paraId="3E6E2246" w14:textId="77777777" w:rsidR="00B26982" w:rsidRPr="0030390D" w:rsidRDefault="00B26982" w:rsidP="0023661D">
      <w:pPr>
        <w:tabs>
          <w:tab w:val="left" w:pos="1701"/>
          <w:tab w:val="left" w:pos="4530"/>
          <w:tab w:val="left" w:pos="6150"/>
        </w:tabs>
        <w:spacing w:after="0" w:line="240" w:lineRule="auto"/>
        <w:rPr>
          <w:rFonts w:ascii="Calibri" w:hAnsi="Calibri" w:cs="Calibri"/>
          <w:sz w:val="20"/>
          <w:szCs w:val="20"/>
        </w:rPr>
      </w:pPr>
    </w:p>
    <w:p w14:paraId="4546D8F6" w14:textId="77777777" w:rsidR="00F118FE" w:rsidRPr="0030390D" w:rsidRDefault="00F118FE" w:rsidP="002E5F47">
      <w:pPr>
        <w:spacing w:before="0" w:after="0" w:line="240" w:lineRule="auto"/>
        <w:rPr>
          <w:rFonts w:ascii="Calibri" w:hAnsi="Calibri" w:cs="Calibri"/>
          <w:sz w:val="20"/>
          <w:szCs w:val="20"/>
        </w:rPr>
      </w:pPr>
    </w:p>
    <w:p w14:paraId="21F75250" w14:textId="77777777" w:rsidR="00F118FE"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Čl. V</w:t>
      </w:r>
    </w:p>
    <w:p w14:paraId="051074B6" w14:textId="3D5A7529" w:rsidR="009A33A9"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Reaktivita pri riešení incidentov</w:t>
      </w:r>
    </w:p>
    <w:p w14:paraId="75E0F0D9" w14:textId="77777777" w:rsidR="00C57802" w:rsidRPr="0030390D" w:rsidRDefault="00C57802" w:rsidP="0023661D">
      <w:pPr>
        <w:spacing w:before="0" w:after="0" w:line="240" w:lineRule="auto"/>
        <w:jc w:val="center"/>
        <w:rPr>
          <w:rFonts w:ascii="Calibri" w:hAnsi="Calibri" w:cs="Calibri"/>
          <w:b/>
          <w:bCs/>
          <w:sz w:val="20"/>
          <w:szCs w:val="20"/>
        </w:rPr>
      </w:pPr>
    </w:p>
    <w:p w14:paraId="635A2F59" w14:textId="4787D825" w:rsidR="009A33A9" w:rsidRPr="0030390D" w:rsidRDefault="009A33A9" w:rsidP="0023661D">
      <w:pPr>
        <w:pStyle w:val="Odsekzoznamu"/>
        <w:numPr>
          <w:ilvl w:val="0"/>
          <w:numId w:val="66"/>
        </w:numPr>
        <w:spacing w:after="0" w:line="240" w:lineRule="auto"/>
        <w:ind w:left="426" w:hanging="426"/>
        <w:jc w:val="both"/>
        <w:rPr>
          <w:rFonts w:cs="Calibri"/>
          <w:sz w:val="20"/>
          <w:szCs w:val="20"/>
        </w:rPr>
      </w:pPr>
      <w:r w:rsidRPr="0030390D">
        <w:rPr>
          <w:rFonts w:cs="Calibri"/>
          <w:sz w:val="20"/>
          <w:szCs w:val="20"/>
        </w:rPr>
        <w:t xml:space="preserve">Dodávateľ je povinný bezodkladne nahlásiť </w:t>
      </w:r>
      <w:r w:rsidR="000D76FE" w:rsidRPr="0030390D">
        <w:rPr>
          <w:rFonts w:cs="Calibri"/>
          <w:sz w:val="20"/>
          <w:szCs w:val="20"/>
        </w:rPr>
        <w:t>Objednávateľovi</w:t>
      </w:r>
      <w:r w:rsidRPr="0030390D">
        <w:rPr>
          <w:rFonts w:cs="Calibri"/>
          <w:sz w:val="20"/>
          <w:szCs w:val="20"/>
        </w:rPr>
        <w:t xml:space="preserve"> každ</w:t>
      </w:r>
      <w:r w:rsidR="00AD00F1" w:rsidRPr="0030390D">
        <w:rPr>
          <w:rFonts w:cs="Calibri"/>
          <w:sz w:val="20"/>
          <w:szCs w:val="20"/>
        </w:rPr>
        <w:t>ú významnú udalosť</w:t>
      </w:r>
      <w:r w:rsidR="0084009A" w:rsidRPr="0030390D">
        <w:rPr>
          <w:rFonts w:cs="Calibri"/>
          <w:sz w:val="20"/>
          <w:szCs w:val="20"/>
        </w:rPr>
        <w:t xml:space="preserve"> (aj </w:t>
      </w:r>
      <w:r w:rsidR="0043062C" w:rsidRPr="0030390D">
        <w:rPr>
          <w:rFonts w:cs="Calibri"/>
          <w:sz w:val="20"/>
          <w:szCs w:val="20"/>
        </w:rPr>
        <w:t>udalosť odvrátená v poslednej chvíli)</w:t>
      </w:r>
      <w:r w:rsidR="00AD00F1" w:rsidRPr="0030390D">
        <w:rPr>
          <w:rFonts w:cs="Calibri"/>
          <w:sz w:val="20"/>
          <w:szCs w:val="20"/>
        </w:rPr>
        <w:t xml:space="preserve">, kybernetickú hrozbu a kybernetický </w:t>
      </w:r>
      <w:r w:rsidRPr="0030390D">
        <w:rPr>
          <w:rFonts w:cs="Calibri"/>
          <w:sz w:val="20"/>
          <w:szCs w:val="20"/>
        </w:rPr>
        <w:t>incident, o ktorom sa dozvie, a to spôsobom určeným touto Zmluvou</w:t>
      </w:r>
      <w:r w:rsidR="00D97A75" w:rsidRPr="0030390D">
        <w:rPr>
          <w:rFonts w:cs="Calibri"/>
          <w:sz w:val="20"/>
          <w:szCs w:val="20"/>
        </w:rPr>
        <w:t xml:space="preserve"> a Poriadkom o riadení bezpečnostných a kybernetických incidentov Národnej diaľničnej spoločnosti, </w:t>
      </w:r>
      <w:proofErr w:type="spellStart"/>
      <w:r w:rsidR="00D97A75" w:rsidRPr="0030390D">
        <w:rPr>
          <w:rFonts w:cs="Calibri"/>
          <w:sz w:val="20"/>
          <w:szCs w:val="20"/>
        </w:rPr>
        <w:t>a.s</w:t>
      </w:r>
      <w:proofErr w:type="spellEnd"/>
      <w:r w:rsidRPr="0030390D">
        <w:rPr>
          <w:rFonts w:cs="Calibri"/>
          <w:sz w:val="20"/>
          <w:szCs w:val="20"/>
        </w:rPr>
        <w:t xml:space="preserve">. Dodávateľ </w:t>
      </w:r>
      <w:r w:rsidR="00A31A6A" w:rsidRPr="0030390D">
        <w:rPr>
          <w:rFonts w:cs="Calibri"/>
          <w:sz w:val="20"/>
          <w:szCs w:val="20"/>
        </w:rPr>
        <w:t xml:space="preserve">s Objednávateľom </w:t>
      </w:r>
      <w:r w:rsidRPr="0030390D">
        <w:rPr>
          <w:rFonts w:cs="Calibri"/>
          <w:sz w:val="20"/>
          <w:szCs w:val="20"/>
        </w:rPr>
        <w:t xml:space="preserve">následne určí závažnosť incidentu. </w:t>
      </w:r>
    </w:p>
    <w:p w14:paraId="4617108F" w14:textId="77777777" w:rsidR="000D76FE" w:rsidRPr="0030390D" w:rsidRDefault="000D76FE" w:rsidP="007F6311">
      <w:pPr>
        <w:spacing w:before="0" w:after="0" w:line="240" w:lineRule="auto"/>
        <w:rPr>
          <w:rFonts w:ascii="Calibri" w:hAnsi="Calibri" w:cs="Calibri"/>
          <w:sz w:val="20"/>
          <w:szCs w:val="20"/>
        </w:rPr>
      </w:pPr>
    </w:p>
    <w:p w14:paraId="15D7633E" w14:textId="5159D48E" w:rsidR="009A33A9" w:rsidRPr="0030390D" w:rsidRDefault="009A33A9" w:rsidP="0023661D">
      <w:pPr>
        <w:pStyle w:val="Odsekzoznamu"/>
        <w:numPr>
          <w:ilvl w:val="0"/>
          <w:numId w:val="66"/>
        </w:numPr>
        <w:spacing w:after="0" w:line="240" w:lineRule="auto"/>
        <w:ind w:left="426" w:hanging="426"/>
        <w:jc w:val="both"/>
        <w:rPr>
          <w:rFonts w:cs="Calibri"/>
          <w:sz w:val="20"/>
          <w:szCs w:val="20"/>
        </w:rPr>
      </w:pPr>
      <w:r w:rsidRPr="0030390D">
        <w:rPr>
          <w:rFonts w:cs="Calibri"/>
          <w:sz w:val="20"/>
          <w:szCs w:val="20"/>
        </w:rPr>
        <w:t xml:space="preserve">Ak v čase hlásenia incidentu stále trvajú prejavy incidentu, Dodávateľ odošle </w:t>
      </w:r>
      <w:r w:rsidR="000D76FE" w:rsidRPr="0030390D">
        <w:rPr>
          <w:rFonts w:cs="Calibri"/>
          <w:sz w:val="20"/>
          <w:szCs w:val="20"/>
        </w:rPr>
        <w:t>Objednávateľovi</w:t>
      </w:r>
      <w:r w:rsidRPr="0030390D">
        <w:rPr>
          <w:rFonts w:cs="Calibri"/>
          <w:sz w:val="20"/>
          <w:szCs w:val="20"/>
        </w:rPr>
        <w:t xml:space="preserve"> neúplné hlásenie aj s odkazom, že ide o neúplné hlásenie. Dodávateľ neúplné hlásenie bez zbytočného odkladu doplní po obnove riadnej a úplnej prevádzky siete a všetkých informačných systémov </w:t>
      </w:r>
      <w:r w:rsidR="000D76FE" w:rsidRPr="0030390D">
        <w:rPr>
          <w:rFonts w:cs="Calibri"/>
          <w:sz w:val="20"/>
          <w:szCs w:val="20"/>
        </w:rPr>
        <w:t>Objednávateľa</w:t>
      </w:r>
      <w:r w:rsidRPr="0030390D">
        <w:rPr>
          <w:rFonts w:cs="Calibri"/>
          <w:sz w:val="20"/>
          <w:szCs w:val="20"/>
        </w:rPr>
        <w:t xml:space="preserve">. </w:t>
      </w:r>
    </w:p>
    <w:p w14:paraId="7A7C9F83" w14:textId="77777777" w:rsidR="000D76FE" w:rsidRPr="0030390D" w:rsidRDefault="000D76FE" w:rsidP="007F6311">
      <w:pPr>
        <w:spacing w:before="0" w:after="0" w:line="240" w:lineRule="auto"/>
        <w:rPr>
          <w:rFonts w:ascii="Calibri" w:hAnsi="Calibri" w:cs="Calibri"/>
          <w:sz w:val="20"/>
          <w:szCs w:val="20"/>
        </w:rPr>
      </w:pPr>
    </w:p>
    <w:p w14:paraId="0307094F" w14:textId="63C54028" w:rsidR="009A33A9" w:rsidRPr="0030390D" w:rsidRDefault="009A33A9" w:rsidP="0023661D">
      <w:pPr>
        <w:pStyle w:val="Odsekzoznamu"/>
        <w:numPr>
          <w:ilvl w:val="0"/>
          <w:numId w:val="66"/>
        </w:numPr>
        <w:spacing w:after="0" w:line="240" w:lineRule="auto"/>
        <w:ind w:left="426" w:hanging="426"/>
        <w:jc w:val="both"/>
        <w:rPr>
          <w:rFonts w:cs="Calibri"/>
          <w:sz w:val="20"/>
          <w:szCs w:val="20"/>
        </w:rPr>
      </w:pPr>
      <w:r w:rsidRPr="0030390D">
        <w:rPr>
          <w:rFonts w:cs="Calibri"/>
          <w:sz w:val="20"/>
          <w:szCs w:val="20"/>
        </w:rPr>
        <w:t>Najčastejšími spôsobmi riešenia incidentov, ktoré Dodávateľ využíva, sú odozva, označenie incidentov a ich účinkov, náprava nepriaznivých dopadov incidentov a iné vhodné činnosti spojené s</w:t>
      </w:r>
      <w:r w:rsidR="007F6311" w:rsidRPr="0030390D">
        <w:rPr>
          <w:rFonts w:cs="Calibri"/>
          <w:sz w:val="20"/>
          <w:szCs w:val="20"/>
        </w:rPr>
        <w:t> </w:t>
      </w:r>
      <w:r w:rsidRPr="0030390D">
        <w:rPr>
          <w:rFonts w:cs="Calibri"/>
          <w:sz w:val="20"/>
          <w:szCs w:val="20"/>
        </w:rPr>
        <w:t>nápravou incidentov (ďalej len „</w:t>
      </w:r>
      <w:r w:rsidRPr="0030390D">
        <w:rPr>
          <w:rFonts w:cs="Calibri"/>
          <w:b/>
          <w:bCs/>
          <w:sz w:val="20"/>
          <w:szCs w:val="20"/>
        </w:rPr>
        <w:t>Reakčné opatrenia</w:t>
      </w:r>
      <w:r w:rsidRPr="0030390D">
        <w:rPr>
          <w:rFonts w:cs="Calibri"/>
          <w:sz w:val="20"/>
          <w:szCs w:val="20"/>
        </w:rPr>
        <w:t xml:space="preserve">“), a to ako na výzvu </w:t>
      </w:r>
      <w:r w:rsidR="000D76FE" w:rsidRPr="0030390D">
        <w:rPr>
          <w:rFonts w:cs="Calibri"/>
          <w:sz w:val="20"/>
          <w:szCs w:val="20"/>
        </w:rPr>
        <w:t>Objednávateľa</w:t>
      </w:r>
      <w:r w:rsidRPr="0030390D">
        <w:rPr>
          <w:rFonts w:cs="Calibri"/>
          <w:sz w:val="20"/>
          <w:szCs w:val="20"/>
        </w:rPr>
        <w:t xml:space="preserve">, tak aj bez ich výzvy, ak sa o incidente dozvie. </w:t>
      </w:r>
    </w:p>
    <w:p w14:paraId="2E5DCF5E" w14:textId="77777777" w:rsidR="000D76FE" w:rsidRPr="0030390D" w:rsidRDefault="000D76FE" w:rsidP="007F6311">
      <w:pPr>
        <w:spacing w:before="0" w:after="0" w:line="240" w:lineRule="auto"/>
        <w:rPr>
          <w:rFonts w:ascii="Calibri" w:hAnsi="Calibri" w:cs="Calibri"/>
          <w:sz w:val="20"/>
          <w:szCs w:val="20"/>
        </w:rPr>
      </w:pPr>
    </w:p>
    <w:p w14:paraId="3FFCCFA0" w14:textId="213B2D34" w:rsidR="009A33A9" w:rsidRPr="0030390D" w:rsidRDefault="009A33A9" w:rsidP="0023661D">
      <w:pPr>
        <w:pStyle w:val="Odsekzoznamu"/>
        <w:numPr>
          <w:ilvl w:val="0"/>
          <w:numId w:val="66"/>
        </w:numPr>
        <w:spacing w:after="0" w:line="240" w:lineRule="auto"/>
        <w:ind w:left="426" w:hanging="426"/>
        <w:jc w:val="both"/>
        <w:rPr>
          <w:rFonts w:cs="Calibri"/>
          <w:sz w:val="20"/>
          <w:szCs w:val="20"/>
        </w:rPr>
      </w:pPr>
      <w:r w:rsidRPr="0030390D">
        <w:rPr>
          <w:rFonts w:cs="Calibri"/>
          <w:sz w:val="20"/>
          <w:szCs w:val="20"/>
        </w:rPr>
        <w:t xml:space="preserve">Dodávateľ pri reakciách na incidenty spolupracuje s </w:t>
      </w:r>
      <w:r w:rsidR="000D76FE" w:rsidRPr="0030390D">
        <w:rPr>
          <w:rFonts w:cs="Calibri"/>
          <w:sz w:val="20"/>
          <w:szCs w:val="20"/>
        </w:rPr>
        <w:t>Objednávateľom</w:t>
      </w:r>
      <w:r w:rsidRPr="0030390D">
        <w:rPr>
          <w:rFonts w:cs="Calibri"/>
          <w:sz w:val="20"/>
          <w:szCs w:val="20"/>
        </w:rPr>
        <w:t xml:space="preserve">, Národným bezpečnostným úradom a inými príslušnými orgánmi a </w:t>
      </w:r>
      <w:r w:rsidR="000D76FE" w:rsidRPr="0030390D">
        <w:rPr>
          <w:rFonts w:cs="Calibri"/>
          <w:sz w:val="20"/>
          <w:szCs w:val="20"/>
        </w:rPr>
        <w:t>n</w:t>
      </w:r>
      <w:r w:rsidRPr="0030390D">
        <w:rPr>
          <w:rFonts w:cs="Calibri"/>
          <w:sz w:val="20"/>
          <w:szCs w:val="20"/>
        </w:rPr>
        <w:t>a t</w:t>
      </w:r>
      <w:r w:rsidR="000D76FE" w:rsidRPr="0030390D">
        <w:rPr>
          <w:rFonts w:cs="Calibri"/>
          <w:sz w:val="20"/>
          <w:szCs w:val="20"/>
        </w:rPr>
        <w:t>en</w:t>
      </w:r>
      <w:r w:rsidRPr="0030390D">
        <w:rPr>
          <w:rFonts w:cs="Calibri"/>
          <w:sz w:val="20"/>
          <w:szCs w:val="20"/>
        </w:rPr>
        <w:t xml:space="preserve">to účel im poskytuje súčinnosť a zdieľa všetky získané informácie, ktoré nie sú Dôvernými informáciami, ktoré by mohli mať vplyv na implementáciu Reakčných opatrení v budúcnosti. </w:t>
      </w:r>
    </w:p>
    <w:p w14:paraId="752FA047" w14:textId="77777777" w:rsidR="000D76FE" w:rsidRPr="0030390D" w:rsidRDefault="000D76FE" w:rsidP="007F6311">
      <w:pPr>
        <w:spacing w:before="0" w:after="0" w:line="240" w:lineRule="auto"/>
        <w:rPr>
          <w:rFonts w:ascii="Calibri" w:hAnsi="Calibri" w:cs="Calibri"/>
          <w:sz w:val="20"/>
          <w:szCs w:val="20"/>
        </w:rPr>
      </w:pPr>
    </w:p>
    <w:p w14:paraId="60B6023F" w14:textId="5E6E2DB5" w:rsidR="009A33A9" w:rsidRPr="0030390D" w:rsidRDefault="009A33A9" w:rsidP="0023661D">
      <w:pPr>
        <w:pStyle w:val="Odsekzoznamu"/>
        <w:numPr>
          <w:ilvl w:val="0"/>
          <w:numId w:val="66"/>
        </w:numPr>
        <w:spacing w:after="0" w:line="240" w:lineRule="auto"/>
        <w:ind w:left="426" w:hanging="426"/>
        <w:jc w:val="both"/>
        <w:rPr>
          <w:rFonts w:cs="Calibri"/>
          <w:sz w:val="20"/>
          <w:szCs w:val="20"/>
        </w:rPr>
      </w:pPr>
      <w:r w:rsidRPr="0030390D">
        <w:rPr>
          <w:rFonts w:cs="Calibri"/>
          <w:sz w:val="20"/>
          <w:szCs w:val="20"/>
        </w:rPr>
        <w:t xml:space="preserve">Dodávateľ bez zbytočného odkladu oznámi </w:t>
      </w:r>
      <w:r w:rsidR="00827BAF" w:rsidRPr="0030390D">
        <w:rPr>
          <w:rFonts w:cs="Calibri"/>
          <w:sz w:val="20"/>
          <w:szCs w:val="20"/>
        </w:rPr>
        <w:t>Objednávateľovi</w:t>
      </w:r>
      <w:r w:rsidRPr="0030390D">
        <w:rPr>
          <w:rFonts w:cs="Calibri"/>
          <w:sz w:val="20"/>
          <w:szCs w:val="20"/>
        </w:rPr>
        <w:t xml:space="preserve"> implementáciu Reakčných opatrení. Ak o</w:t>
      </w:r>
      <w:r w:rsidR="007F6311" w:rsidRPr="0030390D">
        <w:rPr>
          <w:rFonts w:cs="Calibri"/>
          <w:sz w:val="20"/>
          <w:szCs w:val="20"/>
        </w:rPr>
        <w:t> </w:t>
      </w:r>
      <w:r w:rsidRPr="0030390D">
        <w:rPr>
          <w:rFonts w:cs="Calibri"/>
          <w:sz w:val="20"/>
          <w:szCs w:val="20"/>
        </w:rPr>
        <w:t xml:space="preserve">to </w:t>
      </w:r>
      <w:r w:rsidR="00997453" w:rsidRPr="0030390D">
        <w:rPr>
          <w:rFonts w:cs="Calibri"/>
          <w:sz w:val="20"/>
          <w:szCs w:val="20"/>
        </w:rPr>
        <w:t>Objednávateľ</w:t>
      </w:r>
      <w:r w:rsidRPr="0030390D">
        <w:rPr>
          <w:rFonts w:cs="Calibri"/>
          <w:sz w:val="20"/>
          <w:szCs w:val="20"/>
        </w:rPr>
        <w:t xml:space="preserve"> požiada, po úspešnej implementácii Reakčného opatrenia Dodávateľ predloží návrh bezpečnostných opatrení a postupov, ktoré zabezpečia, že nedôjde k opakovaniu, pokračovaniu či šíreniu incidentu (ďalej len „</w:t>
      </w:r>
      <w:r w:rsidRPr="0030390D">
        <w:rPr>
          <w:rFonts w:cs="Calibri"/>
          <w:b/>
          <w:bCs/>
          <w:sz w:val="20"/>
          <w:szCs w:val="20"/>
        </w:rPr>
        <w:t>Ochranné opatrenie</w:t>
      </w:r>
      <w:r w:rsidRPr="0030390D">
        <w:rPr>
          <w:rFonts w:cs="Calibri"/>
          <w:sz w:val="20"/>
          <w:szCs w:val="20"/>
        </w:rPr>
        <w:t xml:space="preserve">“). Ak Dodávateľ Ochranné opatrenie nenavrhne alebo ak Ochranné opatrenie neprinesie požadovaný efekt, Dodávateľ vypracuje a predloží iné Ochranné opatrenie. S povolením </w:t>
      </w:r>
      <w:r w:rsidR="00565282" w:rsidRPr="0030390D">
        <w:rPr>
          <w:rFonts w:cs="Calibri"/>
          <w:sz w:val="20"/>
          <w:szCs w:val="20"/>
        </w:rPr>
        <w:t>Objednávateľa</w:t>
      </w:r>
      <w:r w:rsidRPr="0030390D">
        <w:rPr>
          <w:rFonts w:cs="Calibri"/>
          <w:sz w:val="20"/>
          <w:szCs w:val="20"/>
        </w:rPr>
        <w:t xml:space="preserve"> Dodávateľ implementuje Ochranné opatrenie a</w:t>
      </w:r>
      <w:r w:rsidR="007F6311" w:rsidRPr="0030390D">
        <w:rPr>
          <w:rFonts w:cs="Calibri"/>
          <w:sz w:val="20"/>
          <w:szCs w:val="20"/>
        </w:rPr>
        <w:t> </w:t>
      </w:r>
      <w:r w:rsidRPr="0030390D">
        <w:rPr>
          <w:rFonts w:cs="Calibri"/>
          <w:sz w:val="20"/>
          <w:szCs w:val="20"/>
        </w:rPr>
        <w:t xml:space="preserve">spíše záznam o efektívnosti jeho implementácie. </w:t>
      </w:r>
    </w:p>
    <w:p w14:paraId="68EE855D" w14:textId="77777777" w:rsidR="00C57802" w:rsidRPr="0030390D" w:rsidRDefault="00C57802" w:rsidP="0023661D">
      <w:pPr>
        <w:spacing w:before="0" w:after="0" w:line="240" w:lineRule="auto"/>
        <w:jc w:val="center"/>
        <w:rPr>
          <w:rFonts w:ascii="Calibri" w:hAnsi="Calibri" w:cs="Calibri"/>
          <w:sz w:val="20"/>
          <w:szCs w:val="20"/>
        </w:rPr>
      </w:pPr>
    </w:p>
    <w:p w14:paraId="6DBFDCE4" w14:textId="472F56A2" w:rsidR="00C22BFB"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Čl. VI</w:t>
      </w:r>
    </w:p>
    <w:p w14:paraId="4181028E" w14:textId="72637D03" w:rsidR="009A33A9"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Zodpovednosť za škodu</w:t>
      </w:r>
    </w:p>
    <w:p w14:paraId="19940F27" w14:textId="77777777" w:rsidR="00997453" w:rsidRPr="0030390D" w:rsidRDefault="00997453" w:rsidP="002E5F47">
      <w:pPr>
        <w:spacing w:before="0" w:after="0" w:line="240" w:lineRule="auto"/>
        <w:rPr>
          <w:rFonts w:ascii="Calibri" w:hAnsi="Calibri" w:cs="Calibri"/>
          <w:b/>
          <w:bCs/>
          <w:sz w:val="20"/>
          <w:szCs w:val="20"/>
        </w:rPr>
      </w:pPr>
    </w:p>
    <w:p w14:paraId="6A83C201" w14:textId="07A11BDA" w:rsidR="00CD69F9" w:rsidRPr="0030390D" w:rsidRDefault="00CD69F9" w:rsidP="004F5DC3">
      <w:pPr>
        <w:pStyle w:val="Odsekzoznamu"/>
        <w:numPr>
          <w:ilvl w:val="0"/>
          <w:numId w:val="74"/>
        </w:numPr>
        <w:spacing w:after="0" w:line="240" w:lineRule="auto"/>
        <w:ind w:left="426"/>
        <w:jc w:val="both"/>
        <w:rPr>
          <w:rFonts w:cs="Calibri"/>
          <w:sz w:val="20"/>
          <w:szCs w:val="20"/>
        </w:rPr>
      </w:pPr>
      <w:r w:rsidRPr="0030390D">
        <w:rPr>
          <w:rFonts w:cs="Calibri"/>
          <w:sz w:val="20"/>
          <w:szCs w:val="20"/>
        </w:rPr>
        <w:t xml:space="preserve">Dodávateľ berie na vedomie, že riadne a včasné neplnenie jeho zmluvných a zákonných povinností v súlade s touto Zmluvou môže spôsobiť Objednávateľovi škody, pričom v prípade škôd ako dôsledkov incidentov, ktoré by sa pri riadnom a včasnom plnení povinností Dodávateľa podľa tejto Zmluvy neprejavili alebo by sa prejavili v menšej intenzite, zodpovedá Objednávateľ v plnom rozsahu (zodpovednosť za výsledok). Zodpovednosť za škodu podľa tohto článku sa bude spravovať </w:t>
      </w:r>
      <w:r w:rsidR="00154FDE" w:rsidRPr="0030390D">
        <w:rPr>
          <w:rFonts w:cs="Calibri"/>
          <w:sz w:val="20"/>
          <w:szCs w:val="20"/>
        </w:rPr>
        <w:t>hlavnou Zmluvou.</w:t>
      </w:r>
      <w:r w:rsidRPr="0030390D">
        <w:rPr>
          <w:rFonts w:cs="Calibri"/>
          <w:sz w:val="20"/>
          <w:szCs w:val="20"/>
        </w:rPr>
        <w:t xml:space="preserve"> </w:t>
      </w:r>
      <w:r w:rsidR="004F5DC3" w:rsidRPr="0030390D">
        <w:rPr>
          <w:rFonts w:cs="Calibri"/>
          <w:sz w:val="20"/>
          <w:szCs w:val="20"/>
        </w:rPr>
        <w:t xml:space="preserve"> V prípade ak </w:t>
      </w:r>
      <w:r w:rsidR="00154FDE" w:rsidRPr="0030390D">
        <w:rPr>
          <w:rFonts w:cs="Calibri"/>
          <w:sz w:val="20"/>
          <w:szCs w:val="20"/>
        </w:rPr>
        <w:t>hlavná Zmluva</w:t>
      </w:r>
      <w:r w:rsidR="004F5DC3" w:rsidRPr="0030390D">
        <w:rPr>
          <w:rFonts w:cs="Calibri"/>
          <w:sz w:val="20"/>
          <w:szCs w:val="20"/>
        </w:rPr>
        <w:t xml:space="preserve"> nedefinuje zodpovednosť za škodu uplatňujú sa body 2 až 6 tohto článku Zmluvy.</w:t>
      </w:r>
    </w:p>
    <w:p w14:paraId="04079CB8" w14:textId="77777777" w:rsidR="00CD69F9" w:rsidRPr="0030390D" w:rsidRDefault="00CD69F9" w:rsidP="004F5DC3">
      <w:pPr>
        <w:pStyle w:val="Odsekzoznamu"/>
        <w:spacing w:after="0" w:line="240" w:lineRule="auto"/>
        <w:rPr>
          <w:rFonts w:cs="Calibri"/>
          <w:sz w:val="20"/>
          <w:szCs w:val="20"/>
        </w:rPr>
      </w:pPr>
    </w:p>
    <w:p w14:paraId="3FB5439E" w14:textId="40066CFD" w:rsidR="00D55D50" w:rsidRPr="0030390D" w:rsidRDefault="00D55D50" w:rsidP="004F5DC3">
      <w:pPr>
        <w:pStyle w:val="Odsekzoznamu"/>
        <w:numPr>
          <w:ilvl w:val="0"/>
          <w:numId w:val="74"/>
        </w:numPr>
        <w:spacing w:after="0" w:line="240" w:lineRule="auto"/>
        <w:ind w:left="426"/>
        <w:rPr>
          <w:rFonts w:cs="Calibri"/>
          <w:sz w:val="20"/>
          <w:szCs w:val="20"/>
        </w:rPr>
      </w:pPr>
      <w:r w:rsidRPr="0030390D">
        <w:rPr>
          <w:rFonts w:cs="Calibri"/>
          <w:sz w:val="20"/>
          <w:szCs w:val="20"/>
        </w:rPr>
        <w:t>Zmluvná strana zodpovedá za škodu preukázateľne a výlučne spôsobenú zavineným porušením povinnosti zmluvnej strany stanovene</w:t>
      </w:r>
      <w:r w:rsidR="00C65D0A" w:rsidRPr="0030390D">
        <w:rPr>
          <w:rFonts w:cs="Calibri"/>
          <w:sz w:val="20"/>
          <w:szCs w:val="20"/>
        </w:rPr>
        <w:t xml:space="preserve"> Zákonom o kybernetickej bezpečnosti</w:t>
      </w:r>
      <w:r w:rsidRPr="0030390D">
        <w:rPr>
          <w:rFonts w:cs="Calibri"/>
          <w:sz w:val="20"/>
          <w:szCs w:val="20"/>
        </w:rPr>
        <w:t xml:space="preserve">, jeho vykonávacích predpisov ako aj ostatnou platnou legislatívou alebo </w:t>
      </w:r>
      <w:r w:rsidR="00C65D0A" w:rsidRPr="0030390D">
        <w:rPr>
          <w:rFonts w:cs="Calibri"/>
          <w:sz w:val="20"/>
          <w:szCs w:val="20"/>
        </w:rPr>
        <w:t>touto zmluvou</w:t>
      </w:r>
      <w:r w:rsidRPr="0030390D">
        <w:rPr>
          <w:rFonts w:cs="Calibri"/>
          <w:sz w:val="20"/>
          <w:szCs w:val="20"/>
        </w:rPr>
        <w:t xml:space="preserve">. </w:t>
      </w:r>
    </w:p>
    <w:p w14:paraId="51900BF6" w14:textId="77777777" w:rsidR="00C65D0A" w:rsidRPr="0030390D" w:rsidRDefault="00C65D0A" w:rsidP="004F5DC3">
      <w:pPr>
        <w:pStyle w:val="Odsekzoznamu"/>
        <w:spacing w:after="0" w:line="240" w:lineRule="auto"/>
        <w:ind w:left="426"/>
        <w:rPr>
          <w:rFonts w:cs="Calibri"/>
          <w:sz w:val="20"/>
          <w:szCs w:val="20"/>
        </w:rPr>
      </w:pPr>
    </w:p>
    <w:p w14:paraId="27EFEC1A" w14:textId="59D79F48" w:rsidR="00D55D50" w:rsidRPr="0030390D" w:rsidRDefault="00D55D50" w:rsidP="004F5DC3">
      <w:pPr>
        <w:pStyle w:val="Odsekzoznamu"/>
        <w:numPr>
          <w:ilvl w:val="0"/>
          <w:numId w:val="74"/>
        </w:numPr>
        <w:spacing w:after="0" w:line="240" w:lineRule="auto"/>
        <w:ind w:left="426"/>
        <w:rPr>
          <w:rFonts w:cs="Calibri"/>
          <w:sz w:val="20"/>
          <w:szCs w:val="20"/>
        </w:rPr>
      </w:pPr>
      <w:r w:rsidRPr="0030390D">
        <w:rPr>
          <w:rFonts w:cs="Calibri"/>
          <w:sz w:val="20"/>
          <w:szCs w:val="20"/>
        </w:rPr>
        <w:t xml:space="preserve">V prípade, ak v dôsledku porušenia </w:t>
      </w:r>
      <w:r w:rsidR="00C65D0A" w:rsidRPr="0030390D">
        <w:rPr>
          <w:rFonts w:cs="Calibri"/>
          <w:sz w:val="20"/>
          <w:szCs w:val="20"/>
        </w:rPr>
        <w:t xml:space="preserve">Zákona o kybernetickej bezpečnosti </w:t>
      </w:r>
      <w:r w:rsidRPr="0030390D">
        <w:rPr>
          <w:rFonts w:cs="Calibri"/>
          <w:sz w:val="20"/>
          <w:szCs w:val="20"/>
        </w:rPr>
        <w:t xml:space="preserve">alebo preukázateľného porušenia povinností vyplývajúcich z tejto Zmluvy  na strane </w:t>
      </w:r>
      <w:r w:rsidR="00C65D0A" w:rsidRPr="0030390D">
        <w:rPr>
          <w:rFonts w:cs="Calibri"/>
          <w:sz w:val="20"/>
          <w:szCs w:val="20"/>
        </w:rPr>
        <w:t>Dodávateľa</w:t>
      </w:r>
      <w:r w:rsidRPr="0030390D">
        <w:rPr>
          <w:rFonts w:cs="Calibri"/>
          <w:sz w:val="20"/>
          <w:szCs w:val="20"/>
        </w:rPr>
        <w:t xml:space="preserve"> alebo jeho subdodávateľov vznikne </w:t>
      </w:r>
      <w:r w:rsidR="00C65D0A" w:rsidRPr="0030390D">
        <w:rPr>
          <w:rFonts w:cs="Calibri"/>
          <w:sz w:val="20"/>
          <w:szCs w:val="20"/>
        </w:rPr>
        <w:t>Objednávateľovi</w:t>
      </w:r>
      <w:r w:rsidRPr="0030390D">
        <w:rPr>
          <w:rFonts w:cs="Calibri"/>
          <w:sz w:val="20"/>
          <w:szCs w:val="20"/>
        </w:rPr>
        <w:t xml:space="preserve"> ujma alebo finančná sankcia, Zhotoviteľ zodpovedá za spôsobenú škodu podľa ustanovení </w:t>
      </w:r>
      <w:r w:rsidR="00C65D0A" w:rsidRPr="0030390D">
        <w:rPr>
          <w:rFonts w:cs="Calibri"/>
          <w:sz w:val="20"/>
          <w:szCs w:val="20"/>
        </w:rPr>
        <w:t>Zákona o kybernetickej bezpečnosti</w:t>
      </w:r>
      <w:r w:rsidRPr="0030390D">
        <w:rPr>
          <w:rFonts w:cs="Calibri"/>
          <w:sz w:val="20"/>
          <w:szCs w:val="20"/>
        </w:rPr>
        <w:t xml:space="preserve">. V prípade sankcie uloženej Národným bezpečnostným úradom, túto znáša v plnom rozsahu </w:t>
      </w:r>
      <w:r w:rsidR="00C65D0A" w:rsidRPr="0030390D">
        <w:rPr>
          <w:rFonts w:cs="Calibri"/>
          <w:sz w:val="20"/>
          <w:szCs w:val="20"/>
        </w:rPr>
        <w:t>Dodávateľ</w:t>
      </w:r>
      <w:r w:rsidRPr="0030390D">
        <w:rPr>
          <w:rFonts w:cs="Calibri"/>
          <w:sz w:val="20"/>
          <w:szCs w:val="20"/>
        </w:rPr>
        <w:t>.</w:t>
      </w:r>
    </w:p>
    <w:p w14:paraId="76CA86CD" w14:textId="77777777" w:rsidR="00C65D0A" w:rsidRPr="0030390D" w:rsidRDefault="00C65D0A" w:rsidP="004F5DC3">
      <w:pPr>
        <w:pStyle w:val="Odsekzoznamu"/>
        <w:spacing w:after="0" w:line="240" w:lineRule="auto"/>
        <w:ind w:left="426"/>
        <w:rPr>
          <w:rFonts w:cs="Calibri"/>
          <w:sz w:val="20"/>
          <w:szCs w:val="20"/>
        </w:rPr>
      </w:pPr>
    </w:p>
    <w:p w14:paraId="79A2998A" w14:textId="298706D5" w:rsidR="00D55D50" w:rsidRPr="0030390D" w:rsidRDefault="00D55D50" w:rsidP="004F5DC3">
      <w:pPr>
        <w:pStyle w:val="Odsekzoznamu"/>
        <w:numPr>
          <w:ilvl w:val="0"/>
          <w:numId w:val="74"/>
        </w:numPr>
        <w:spacing w:after="0" w:line="240" w:lineRule="auto"/>
        <w:ind w:left="426"/>
        <w:rPr>
          <w:rFonts w:cs="Calibri"/>
          <w:sz w:val="20"/>
          <w:szCs w:val="20"/>
        </w:rPr>
      </w:pPr>
      <w:r w:rsidRPr="0030390D">
        <w:rPr>
          <w:rFonts w:cs="Calibri"/>
          <w:sz w:val="20"/>
          <w:szCs w:val="20"/>
        </w:rPr>
        <w:t xml:space="preserve">Vznik zodpovednosti porušujúcej zmluvnej strany za škodu vzniknutú poškodenej zmluvnej strane je však podmienená povinnosťou poškodenej zmluvnej strany preukázať porušujúcej zmluvnej strane existenciu príčinnej súvislosti medzi porušením povinnosti podľa </w:t>
      </w:r>
      <w:r w:rsidR="00CD69F9" w:rsidRPr="0030390D">
        <w:rPr>
          <w:rFonts w:cs="Calibri"/>
          <w:sz w:val="20"/>
          <w:szCs w:val="20"/>
        </w:rPr>
        <w:t>tejto Zmluvy</w:t>
      </w:r>
      <w:r w:rsidRPr="0030390D">
        <w:rPr>
          <w:rFonts w:cs="Calibri"/>
          <w:sz w:val="20"/>
          <w:szCs w:val="20"/>
        </w:rPr>
        <w:t xml:space="preserve"> alebo </w:t>
      </w:r>
      <w:r w:rsidR="00CD69F9" w:rsidRPr="0030390D">
        <w:rPr>
          <w:rFonts w:cs="Calibri"/>
          <w:sz w:val="20"/>
          <w:szCs w:val="20"/>
        </w:rPr>
        <w:t>Zákona o kybernetickej bezpečnosti</w:t>
      </w:r>
      <w:r w:rsidRPr="0030390D">
        <w:rPr>
          <w:rFonts w:cs="Calibri"/>
          <w:sz w:val="20"/>
          <w:szCs w:val="20"/>
        </w:rPr>
        <w:t xml:space="preserve">, </w:t>
      </w:r>
      <w:r w:rsidRPr="0030390D">
        <w:rPr>
          <w:rFonts w:cs="Calibri"/>
          <w:sz w:val="20"/>
          <w:szCs w:val="20"/>
        </w:rPr>
        <w:lastRenderedPageBreak/>
        <w:t xml:space="preserve">jeho vykonávacích predpisov ako aj ostatnej platnej legislatívy na strane porušujúcej zmluvnej strany a vznikom škody. Príčinná súvislosť je okrem iného daná aj vtedy, ak porušujúca zmluvná strana nesplnila svoju všeobecnú preventívnu povinnosť počínať si tak, aby nedochádzalo ku vzniku škôd. Počínaním podľa predchádzajúcej vety sa rozumie najmä akýkoľvek postup zmluvnej strany, na ktorý je v zmysle </w:t>
      </w:r>
      <w:r w:rsidR="00CD69F9" w:rsidRPr="0030390D">
        <w:rPr>
          <w:rFonts w:cs="Calibri"/>
          <w:sz w:val="20"/>
          <w:szCs w:val="20"/>
        </w:rPr>
        <w:t>tejto Zmluvy</w:t>
      </w:r>
      <w:r w:rsidRPr="0030390D">
        <w:rPr>
          <w:rFonts w:cs="Calibri"/>
          <w:sz w:val="20"/>
          <w:szCs w:val="20"/>
        </w:rPr>
        <w:t xml:space="preserve"> alebo </w:t>
      </w:r>
      <w:r w:rsidR="00CD69F9" w:rsidRPr="0030390D">
        <w:rPr>
          <w:rFonts w:cs="Calibri"/>
          <w:sz w:val="20"/>
          <w:szCs w:val="20"/>
        </w:rPr>
        <w:t>Zákona o kybernetickej bezpečnosti</w:t>
      </w:r>
      <w:r w:rsidRPr="0030390D">
        <w:rPr>
          <w:rFonts w:cs="Calibri"/>
          <w:sz w:val="20"/>
          <w:szCs w:val="20"/>
        </w:rPr>
        <w:t xml:space="preserve">, jeho vykonávacích predpisov ako aj ostatnej platnej legislatívy oprávnená a prostredníctvom ktorého mohlo byť vzniku škody zabránené. </w:t>
      </w:r>
    </w:p>
    <w:p w14:paraId="37337BAB" w14:textId="77777777" w:rsidR="00C65D0A" w:rsidRPr="0030390D" w:rsidRDefault="00C65D0A" w:rsidP="004F5DC3">
      <w:pPr>
        <w:pStyle w:val="Odsekzoznamu"/>
        <w:spacing w:after="0" w:line="240" w:lineRule="auto"/>
        <w:ind w:left="426"/>
        <w:rPr>
          <w:rFonts w:cs="Calibri"/>
          <w:sz w:val="20"/>
          <w:szCs w:val="20"/>
        </w:rPr>
      </w:pPr>
    </w:p>
    <w:p w14:paraId="6DE9304D" w14:textId="185DC41A" w:rsidR="00D55D50" w:rsidRPr="0030390D" w:rsidRDefault="00D55D50" w:rsidP="004F5DC3">
      <w:pPr>
        <w:pStyle w:val="Odsekzoznamu"/>
        <w:numPr>
          <w:ilvl w:val="0"/>
          <w:numId w:val="74"/>
        </w:numPr>
        <w:spacing w:after="0" w:line="240" w:lineRule="auto"/>
        <w:ind w:left="426"/>
        <w:rPr>
          <w:rFonts w:cs="Calibri"/>
          <w:sz w:val="20"/>
          <w:szCs w:val="20"/>
        </w:rPr>
      </w:pPr>
      <w:r w:rsidRPr="0030390D">
        <w:rPr>
          <w:rFonts w:cs="Calibri"/>
          <w:sz w:val="20"/>
          <w:szCs w:val="20"/>
        </w:rPr>
        <w:t xml:space="preserve">V prípade preukázania existencie príčinnej súvislosti podľa tohto článku </w:t>
      </w:r>
      <w:r w:rsidR="00CD69F9" w:rsidRPr="0030390D">
        <w:rPr>
          <w:rFonts w:cs="Calibri"/>
          <w:sz w:val="20"/>
          <w:szCs w:val="20"/>
        </w:rPr>
        <w:t>Zmluvy</w:t>
      </w:r>
      <w:r w:rsidRPr="0030390D">
        <w:rPr>
          <w:rFonts w:cs="Calibri"/>
          <w:sz w:val="20"/>
          <w:szCs w:val="20"/>
        </w:rPr>
        <w:t xml:space="preserve"> je porušujúca zmluvná strana povinná uhradiť poškodenej zmluvnej strane vzniknutú škodu, a to v lehote do </w:t>
      </w:r>
      <w:r w:rsidR="00CD69F9" w:rsidRPr="0030390D">
        <w:rPr>
          <w:rFonts w:cs="Calibri"/>
          <w:sz w:val="20"/>
          <w:szCs w:val="20"/>
        </w:rPr>
        <w:t>3</w:t>
      </w:r>
      <w:r w:rsidRPr="0030390D">
        <w:rPr>
          <w:rFonts w:cs="Calibri"/>
          <w:sz w:val="20"/>
          <w:szCs w:val="20"/>
        </w:rPr>
        <w:t xml:space="preserve">0 (desať) dní odo dňa doručenia písomnej výzvy porušujúcej zmluvnej strane na adresu uvedenú v záhlaví tejto Zmluvy. V prípade potreby vzniknutú škodu posúdi nezávislá tretia strana, ktorú zabezpečí </w:t>
      </w:r>
      <w:r w:rsidR="00CD69F9" w:rsidRPr="0030390D">
        <w:rPr>
          <w:rFonts w:cs="Calibri"/>
          <w:sz w:val="20"/>
          <w:szCs w:val="20"/>
        </w:rPr>
        <w:t>Objednávateľ</w:t>
      </w:r>
      <w:r w:rsidRPr="0030390D">
        <w:rPr>
          <w:rFonts w:cs="Calibri"/>
          <w:sz w:val="20"/>
          <w:szCs w:val="20"/>
        </w:rPr>
        <w:t xml:space="preserve">. </w:t>
      </w:r>
    </w:p>
    <w:p w14:paraId="4DEBC510" w14:textId="77777777" w:rsidR="00C65D0A" w:rsidRPr="0030390D" w:rsidRDefault="00C65D0A" w:rsidP="004F5DC3">
      <w:pPr>
        <w:pStyle w:val="Odsekzoznamu"/>
        <w:spacing w:after="0" w:line="240" w:lineRule="auto"/>
        <w:ind w:left="426"/>
        <w:rPr>
          <w:rFonts w:cs="Calibri"/>
          <w:sz w:val="20"/>
          <w:szCs w:val="20"/>
        </w:rPr>
      </w:pPr>
    </w:p>
    <w:p w14:paraId="3FA16EAE" w14:textId="135FACC8" w:rsidR="00C65D0A" w:rsidRPr="0030390D" w:rsidRDefault="00D55D50" w:rsidP="004F5DC3">
      <w:pPr>
        <w:pStyle w:val="Odsekzoznamu"/>
        <w:numPr>
          <w:ilvl w:val="0"/>
          <w:numId w:val="74"/>
        </w:numPr>
        <w:spacing w:after="0" w:line="240" w:lineRule="auto"/>
        <w:ind w:left="426"/>
        <w:rPr>
          <w:rFonts w:cs="Calibri"/>
          <w:sz w:val="20"/>
          <w:szCs w:val="20"/>
        </w:rPr>
      </w:pPr>
      <w:r w:rsidRPr="0030390D">
        <w:rPr>
          <w:rFonts w:cs="Calibri"/>
          <w:sz w:val="20"/>
          <w:szCs w:val="20"/>
        </w:rPr>
        <w:t>Zánikom tejto Zmluvy nie sú dotknuté tie ustanovenia, ktoré vzhľadom na svoju povahu alebo ich výslovné znenie, majú trvať aj po zániku tejto Zmluvy a záväzky na náhradu škody spôsobenej porušením povinností podľa tejto Zmluvy.</w:t>
      </w:r>
    </w:p>
    <w:p w14:paraId="773645CB" w14:textId="77777777" w:rsidR="00C65D0A" w:rsidRPr="0030390D" w:rsidRDefault="00C65D0A" w:rsidP="004F5DC3">
      <w:pPr>
        <w:pStyle w:val="Odsekzoznamu"/>
        <w:spacing w:after="0" w:line="240" w:lineRule="auto"/>
        <w:ind w:left="426"/>
        <w:rPr>
          <w:rFonts w:cs="Calibri"/>
          <w:sz w:val="20"/>
          <w:szCs w:val="20"/>
        </w:rPr>
      </w:pPr>
    </w:p>
    <w:p w14:paraId="2577CEED" w14:textId="77777777" w:rsidR="00C57802" w:rsidRPr="0030390D" w:rsidRDefault="00C57802" w:rsidP="004F5DC3">
      <w:pPr>
        <w:spacing w:before="0" w:after="0" w:line="240" w:lineRule="auto"/>
        <w:ind w:left="426"/>
        <w:rPr>
          <w:rFonts w:ascii="Calibri" w:hAnsi="Calibri" w:cs="Calibri"/>
          <w:sz w:val="20"/>
          <w:szCs w:val="20"/>
        </w:rPr>
      </w:pPr>
    </w:p>
    <w:p w14:paraId="63EA7CF6" w14:textId="0D6A6E95" w:rsidR="00C22BFB" w:rsidRPr="0030390D" w:rsidRDefault="009A33A9" w:rsidP="004F5DC3">
      <w:pPr>
        <w:spacing w:before="0" w:after="0" w:line="240" w:lineRule="auto"/>
        <w:ind w:left="426"/>
        <w:jc w:val="center"/>
        <w:rPr>
          <w:rFonts w:ascii="Calibri" w:hAnsi="Calibri" w:cs="Calibri"/>
          <w:b/>
          <w:bCs/>
          <w:sz w:val="20"/>
          <w:szCs w:val="20"/>
        </w:rPr>
      </w:pPr>
      <w:r w:rsidRPr="0030390D">
        <w:rPr>
          <w:rFonts w:ascii="Calibri" w:hAnsi="Calibri" w:cs="Calibri"/>
          <w:b/>
          <w:bCs/>
          <w:sz w:val="20"/>
          <w:szCs w:val="20"/>
        </w:rPr>
        <w:t>Čl. VII</w:t>
      </w:r>
    </w:p>
    <w:p w14:paraId="2F6A9616" w14:textId="14C4FB54" w:rsidR="009A33A9" w:rsidRPr="0030390D" w:rsidRDefault="009A33A9" w:rsidP="004F5DC3">
      <w:pPr>
        <w:spacing w:before="0" w:after="0" w:line="240" w:lineRule="auto"/>
        <w:ind w:left="426"/>
        <w:jc w:val="center"/>
        <w:rPr>
          <w:rFonts w:ascii="Calibri" w:hAnsi="Calibri" w:cs="Calibri"/>
          <w:b/>
          <w:bCs/>
          <w:sz w:val="20"/>
          <w:szCs w:val="20"/>
        </w:rPr>
      </w:pPr>
      <w:r w:rsidRPr="0030390D">
        <w:rPr>
          <w:rFonts w:ascii="Calibri" w:hAnsi="Calibri" w:cs="Calibri"/>
          <w:b/>
          <w:bCs/>
          <w:sz w:val="20"/>
          <w:szCs w:val="20"/>
        </w:rPr>
        <w:t>Audit kybernetickej bezpečnosti</w:t>
      </w:r>
    </w:p>
    <w:p w14:paraId="764537C1" w14:textId="77777777" w:rsidR="00C57802" w:rsidRPr="0030390D" w:rsidRDefault="00C57802" w:rsidP="004F5DC3">
      <w:pPr>
        <w:spacing w:before="0" w:after="0" w:line="240" w:lineRule="auto"/>
        <w:ind w:left="426"/>
        <w:rPr>
          <w:rFonts w:ascii="Calibri" w:hAnsi="Calibri" w:cs="Calibri"/>
          <w:sz w:val="20"/>
          <w:szCs w:val="20"/>
        </w:rPr>
      </w:pPr>
    </w:p>
    <w:p w14:paraId="270C8D5B" w14:textId="68140EF2" w:rsidR="009A33A9" w:rsidRPr="0030390D" w:rsidRDefault="00C22BFB" w:rsidP="004F5DC3">
      <w:pPr>
        <w:pStyle w:val="Odsekzoznamu"/>
        <w:numPr>
          <w:ilvl w:val="0"/>
          <w:numId w:val="73"/>
        </w:numPr>
        <w:spacing w:after="0" w:line="240" w:lineRule="auto"/>
        <w:ind w:left="426"/>
        <w:jc w:val="both"/>
        <w:rPr>
          <w:rFonts w:cs="Calibri"/>
          <w:sz w:val="20"/>
          <w:szCs w:val="20"/>
        </w:rPr>
      </w:pPr>
      <w:r w:rsidRPr="0030390D">
        <w:rPr>
          <w:rFonts w:cs="Calibri"/>
          <w:sz w:val="20"/>
          <w:szCs w:val="20"/>
        </w:rPr>
        <w:t>Objednávateľ</w:t>
      </w:r>
      <w:r w:rsidR="009A33A9" w:rsidRPr="0030390D">
        <w:rPr>
          <w:rFonts w:cs="Calibri"/>
          <w:sz w:val="20"/>
          <w:szCs w:val="20"/>
        </w:rPr>
        <w:t xml:space="preserve"> je oprávnený vykonať u</w:t>
      </w:r>
      <w:r w:rsidR="00074291" w:rsidRPr="0030390D">
        <w:rPr>
          <w:rFonts w:cs="Calibri"/>
          <w:sz w:val="20"/>
          <w:szCs w:val="20"/>
        </w:rPr>
        <w:t> </w:t>
      </w:r>
      <w:r w:rsidR="009A33A9" w:rsidRPr="0030390D">
        <w:rPr>
          <w:rFonts w:cs="Calibri"/>
          <w:sz w:val="20"/>
          <w:szCs w:val="20"/>
        </w:rPr>
        <w:t>Dodávateľa</w:t>
      </w:r>
      <w:r w:rsidR="00074291" w:rsidRPr="0030390D">
        <w:rPr>
          <w:rFonts w:cs="Calibri"/>
          <w:sz w:val="20"/>
          <w:szCs w:val="20"/>
        </w:rPr>
        <w:t xml:space="preserve"> a jeho subdodávateľ</w:t>
      </w:r>
      <w:r w:rsidR="00FD78F9" w:rsidRPr="0030390D">
        <w:rPr>
          <w:rFonts w:cs="Calibri"/>
          <w:sz w:val="20"/>
          <w:szCs w:val="20"/>
        </w:rPr>
        <w:t>a</w:t>
      </w:r>
      <w:r w:rsidR="009A33A9" w:rsidRPr="0030390D">
        <w:rPr>
          <w:rFonts w:cs="Calibri"/>
          <w:sz w:val="20"/>
          <w:szCs w:val="20"/>
        </w:rPr>
        <w:t xml:space="preserve"> audit zameraný na overenie plnenia povinností Dodávateľa</w:t>
      </w:r>
      <w:r w:rsidR="00074291" w:rsidRPr="0030390D">
        <w:rPr>
          <w:rFonts w:cs="Calibri"/>
          <w:sz w:val="20"/>
          <w:szCs w:val="20"/>
        </w:rPr>
        <w:t xml:space="preserve"> a jeho subdodávateľ</w:t>
      </w:r>
      <w:r w:rsidR="00FD78F9" w:rsidRPr="0030390D">
        <w:rPr>
          <w:rFonts w:cs="Calibri"/>
          <w:sz w:val="20"/>
          <w:szCs w:val="20"/>
        </w:rPr>
        <w:t>a</w:t>
      </w:r>
      <w:r w:rsidR="009A33A9" w:rsidRPr="0030390D">
        <w:rPr>
          <w:rFonts w:cs="Calibri"/>
          <w:sz w:val="20"/>
          <w:szCs w:val="20"/>
        </w:rPr>
        <w:t xml:space="preserve"> podľa tejto Zmluvy a efektívnosti ich plnenia, najmä na overenie technického, technologického a personálneho vybavenia Dodávateľa </w:t>
      </w:r>
      <w:r w:rsidR="00FD78F9" w:rsidRPr="0030390D">
        <w:rPr>
          <w:rFonts w:cs="Calibri"/>
          <w:sz w:val="20"/>
          <w:szCs w:val="20"/>
        </w:rPr>
        <w:t xml:space="preserve">a jeho subdodávateľa </w:t>
      </w:r>
      <w:r w:rsidR="009A33A9" w:rsidRPr="0030390D">
        <w:rPr>
          <w:rFonts w:cs="Calibri"/>
          <w:sz w:val="20"/>
          <w:szCs w:val="20"/>
        </w:rPr>
        <w:t>na plnenie úloh na úseku kybernetickej bezpečnosti, ako aj nastavenie procesov, rolí a technológií v organizačnej, personálnej a technickej oblasti u Dodávateľa</w:t>
      </w:r>
      <w:r w:rsidR="00FD78F9" w:rsidRPr="0030390D">
        <w:rPr>
          <w:rFonts w:cs="Calibri"/>
          <w:sz w:val="20"/>
          <w:szCs w:val="20"/>
        </w:rPr>
        <w:t xml:space="preserve"> a jeho subdodávateľa</w:t>
      </w:r>
      <w:r w:rsidR="009A33A9" w:rsidRPr="0030390D">
        <w:rPr>
          <w:rFonts w:cs="Calibri"/>
          <w:sz w:val="20"/>
          <w:szCs w:val="20"/>
        </w:rPr>
        <w:t xml:space="preserve"> pre plnenie cieľov tejto Zmluvy. Výdavky spojené s vykonaním auditu znáša </w:t>
      </w:r>
      <w:r w:rsidRPr="0030390D">
        <w:rPr>
          <w:rFonts w:cs="Calibri"/>
          <w:sz w:val="20"/>
          <w:szCs w:val="20"/>
        </w:rPr>
        <w:t>Objednávateľ</w:t>
      </w:r>
      <w:r w:rsidR="009A33A9" w:rsidRPr="0030390D">
        <w:rPr>
          <w:rFonts w:cs="Calibri"/>
          <w:sz w:val="20"/>
          <w:szCs w:val="20"/>
        </w:rPr>
        <w:t>.</w:t>
      </w:r>
    </w:p>
    <w:p w14:paraId="6950ED32" w14:textId="77777777" w:rsidR="007F6311" w:rsidRPr="0030390D" w:rsidRDefault="007F6311" w:rsidP="0023661D">
      <w:pPr>
        <w:pStyle w:val="Odsekzoznamu"/>
        <w:spacing w:after="0" w:line="240" w:lineRule="auto"/>
        <w:ind w:left="426"/>
        <w:jc w:val="both"/>
        <w:rPr>
          <w:rFonts w:cs="Calibri"/>
          <w:sz w:val="20"/>
          <w:szCs w:val="20"/>
        </w:rPr>
      </w:pPr>
    </w:p>
    <w:p w14:paraId="59774095" w14:textId="2C56D573" w:rsidR="00E058B5" w:rsidRPr="0030390D" w:rsidRDefault="009A33A9" w:rsidP="00DE50C0">
      <w:pPr>
        <w:pStyle w:val="Odsekzoznamu"/>
        <w:numPr>
          <w:ilvl w:val="0"/>
          <w:numId w:val="73"/>
        </w:numPr>
        <w:spacing w:after="0" w:line="240" w:lineRule="auto"/>
        <w:ind w:left="426" w:hanging="426"/>
        <w:jc w:val="both"/>
        <w:rPr>
          <w:rFonts w:cs="Calibri"/>
          <w:sz w:val="20"/>
          <w:szCs w:val="20"/>
        </w:rPr>
      </w:pPr>
      <w:r w:rsidRPr="0030390D">
        <w:rPr>
          <w:rFonts w:cs="Calibri"/>
          <w:sz w:val="20"/>
          <w:szCs w:val="20"/>
        </w:rPr>
        <w:t>Dodávateľ</w:t>
      </w:r>
      <w:r w:rsidR="00FD78F9" w:rsidRPr="0030390D">
        <w:rPr>
          <w:rFonts w:cs="Calibri"/>
          <w:sz w:val="20"/>
          <w:szCs w:val="20"/>
        </w:rPr>
        <w:t xml:space="preserve"> a jeho subdodávateľ</w:t>
      </w:r>
      <w:r w:rsidRPr="0030390D">
        <w:rPr>
          <w:rFonts w:cs="Calibri"/>
          <w:sz w:val="20"/>
          <w:szCs w:val="20"/>
        </w:rPr>
        <w:t xml:space="preserve"> sa zaväzuje, že </w:t>
      </w:r>
      <w:r w:rsidR="00C22BFB" w:rsidRPr="0030390D">
        <w:rPr>
          <w:rFonts w:cs="Calibri"/>
          <w:sz w:val="20"/>
          <w:szCs w:val="20"/>
        </w:rPr>
        <w:t>Objednávateľovi</w:t>
      </w:r>
      <w:r w:rsidRPr="0030390D">
        <w:rPr>
          <w:rFonts w:cs="Calibri"/>
          <w:sz w:val="20"/>
          <w:szCs w:val="20"/>
        </w:rPr>
        <w:t xml:space="preserve"> umožní vykonať audit, ktorým si </w:t>
      </w:r>
      <w:r w:rsidR="00C22BFB" w:rsidRPr="0030390D">
        <w:rPr>
          <w:rFonts w:cs="Calibri"/>
          <w:sz w:val="20"/>
          <w:szCs w:val="20"/>
        </w:rPr>
        <w:t>Objednávateľ</w:t>
      </w:r>
      <w:r w:rsidRPr="0030390D">
        <w:rPr>
          <w:rFonts w:cs="Calibri"/>
          <w:sz w:val="20"/>
          <w:szCs w:val="20"/>
        </w:rPr>
        <w:t xml:space="preserve"> overí mieru a efektívnosť plnenia povinností Dodávateľom</w:t>
      </w:r>
      <w:r w:rsidR="00FD78F9" w:rsidRPr="0030390D">
        <w:rPr>
          <w:rFonts w:cs="Calibri"/>
          <w:sz w:val="20"/>
          <w:szCs w:val="20"/>
        </w:rPr>
        <w:t xml:space="preserve"> a jeho subdodávateľa</w:t>
      </w:r>
      <w:r w:rsidRPr="0030390D">
        <w:rPr>
          <w:rFonts w:cs="Calibri"/>
          <w:sz w:val="20"/>
          <w:szCs w:val="20"/>
        </w:rPr>
        <w:t xml:space="preserve"> uvedených v bode 1 tohto článku, pričom tento audit bude zameraný najmä na kontrolu technického, technologického a personálneho vybavenia a</w:t>
      </w:r>
      <w:r w:rsidR="00AE3F06" w:rsidRPr="0030390D">
        <w:rPr>
          <w:rFonts w:cs="Calibri"/>
          <w:sz w:val="20"/>
          <w:szCs w:val="20"/>
        </w:rPr>
        <w:t> </w:t>
      </w:r>
      <w:r w:rsidRPr="0030390D">
        <w:rPr>
          <w:rFonts w:cs="Calibri"/>
          <w:sz w:val="20"/>
          <w:szCs w:val="20"/>
        </w:rPr>
        <w:t>procesných postupov, ktoré Dodávateľ využíva pri plnení svojich povinností v oblasti kybernetickej bezpečnosti a tiež bude zameraný na overenie nastavenia a efektívnosti procesov a</w:t>
      </w:r>
      <w:r w:rsidR="007F6311" w:rsidRPr="0030390D">
        <w:rPr>
          <w:rFonts w:cs="Calibri"/>
          <w:sz w:val="20"/>
          <w:szCs w:val="20"/>
        </w:rPr>
        <w:t> </w:t>
      </w:r>
      <w:r w:rsidRPr="0030390D">
        <w:rPr>
          <w:rFonts w:cs="Calibri"/>
          <w:sz w:val="20"/>
          <w:szCs w:val="20"/>
        </w:rPr>
        <w:t>technológií v</w:t>
      </w:r>
      <w:r w:rsidR="00AE3F06" w:rsidRPr="0030390D">
        <w:rPr>
          <w:rFonts w:cs="Calibri"/>
          <w:sz w:val="20"/>
          <w:szCs w:val="20"/>
        </w:rPr>
        <w:t> </w:t>
      </w:r>
      <w:r w:rsidRPr="0030390D">
        <w:rPr>
          <w:rFonts w:cs="Calibri"/>
          <w:sz w:val="20"/>
          <w:szCs w:val="20"/>
        </w:rPr>
        <w:t>organizačnej a technickej oblasti Dodávateľa</w:t>
      </w:r>
      <w:r w:rsidR="00FD78F9" w:rsidRPr="0030390D">
        <w:rPr>
          <w:rFonts w:cs="Calibri"/>
          <w:sz w:val="20"/>
          <w:szCs w:val="20"/>
        </w:rPr>
        <w:t xml:space="preserve"> a jeho subdodávateľa</w:t>
      </w:r>
      <w:r w:rsidRPr="0030390D">
        <w:rPr>
          <w:rFonts w:cs="Calibri"/>
          <w:sz w:val="20"/>
          <w:szCs w:val="20"/>
        </w:rPr>
        <w:t xml:space="preserve">. </w:t>
      </w:r>
      <w:r w:rsidR="00E058B5" w:rsidRPr="0030390D">
        <w:rPr>
          <w:rFonts w:cs="Calibri"/>
          <w:sz w:val="20"/>
          <w:szCs w:val="20"/>
        </w:rPr>
        <w:t xml:space="preserve">Objednávateľ je povinný najneskôr </w:t>
      </w:r>
      <w:r w:rsidR="00F21F0A" w:rsidRPr="0030390D">
        <w:rPr>
          <w:rFonts w:cs="Calibri"/>
          <w:sz w:val="20"/>
          <w:szCs w:val="20"/>
        </w:rPr>
        <w:t>15</w:t>
      </w:r>
      <w:r w:rsidR="00E058B5" w:rsidRPr="0030390D">
        <w:rPr>
          <w:rFonts w:cs="Calibri"/>
          <w:sz w:val="20"/>
          <w:szCs w:val="20"/>
        </w:rPr>
        <w:t xml:space="preserve"> dní pred konaním auditu písomne informovať Dodávateľa o konaní auditu, jeho rozsahu, dátume a poskytnúť mu zoznam osôb poverených výkonom auditu.</w:t>
      </w:r>
    </w:p>
    <w:p w14:paraId="4B330223" w14:textId="77777777" w:rsidR="00C22BFB" w:rsidRPr="0030390D" w:rsidRDefault="00C22BFB" w:rsidP="002E5F47">
      <w:pPr>
        <w:spacing w:before="0" w:after="0" w:line="240" w:lineRule="auto"/>
        <w:rPr>
          <w:rFonts w:ascii="Calibri" w:hAnsi="Calibri" w:cs="Calibri"/>
          <w:sz w:val="20"/>
          <w:szCs w:val="20"/>
        </w:rPr>
      </w:pPr>
    </w:p>
    <w:p w14:paraId="7E1C58E9" w14:textId="0B6EF431" w:rsidR="009A33A9" w:rsidRPr="0030390D" w:rsidRDefault="009A33A9" w:rsidP="0023661D">
      <w:pPr>
        <w:pStyle w:val="Odsekzoznamu"/>
        <w:numPr>
          <w:ilvl w:val="0"/>
          <w:numId w:val="73"/>
        </w:numPr>
        <w:spacing w:after="0" w:line="240" w:lineRule="auto"/>
        <w:ind w:left="426" w:hanging="426"/>
        <w:jc w:val="both"/>
        <w:rPr>
          <w:rFonts w:cs="Calibri"/>
          <w:sz w:val="20"/>
          <w:szCs w:val="20"/>
        </w:rPr>
      </w:pPr>
      <w:r w:rsidRPr="0030390D">
        <w:rPr>
          <w:rFonts w:cs="Calibri"/>
          <w:sz w:val="20"/>
          <w:szCs w:val="20"/>
        </w:rPr>
        <w:t>Akékoľvek nedostatky alebo pochybenia zistené auditom je Dodávateľ</w:t>
      </w:r>
      <w:r w:rsidR="00FD78F9" w:rsidRPr="0030390D">
        <w:rPr>
          <w:rFonts w:cs="Calibri"/>
          <w:sz w:val="20"/>
          <w:szCs w:val="20"/>
        </w:rPr>
        <w:t xml:space="preserve"> a jeho subdodávateľ</w:t>
      </w:r>
      <w:r w:rsidRPr="0030390D">
        <w:rPr>
          <w:rFonts w:cs="Calibri"/>
          <w:sz w:val="20"/>
          <w:szCs w:val="20"/>
        </w:rPr>
        <w:t xml:space="preserve"> povinný odstrániť bezodkladne, avšak najneskôr do </w:t>
      </w:r>
      <w:r w:rsidR="00D434BA" w:rsidRPr="0030390D">
        <w:rPr>
          <w:rFonts w:cs="Calibri"/>
          <w:sz w:val="20"/>
          <w:szCs w:val="20"/>
        </w:rPr>
        <w:t>tridsať</w:t>
      </w:r>
      <w:r w:rsidR="00C22BFB" w:rsidRPr="0030390D">
        <w:rPr>
          <w:rFonts w:cs="Calibri"/>
          <w:sz w:val="20"/>
          <w:szCs w:val="20"/>
        </w:rPr>
        <w:t xml:space="preserve"> (</w:t>
      </w:r>
      <w:r w:rsidR="00D434BA" w:rsidRPr="0030390D">
        <w:rPr>
          <w:rFonts w:cs="Calibri"/>
          <w:sz w:val="20"/>
          <w:szCs w:val="20"/>
        </w:rPr>
        <w:t>30</w:t>
      </w:r>
      <w:r w:rsidR="00C22BFB" w:rsidRPr="0030390D">
        <w:rPr>
          <w:rFonts w:cs="Calibri"/>
          <w:sz w:val="20"/>
          <w:szCs w:val="20"/>
        </w:rPr>
        <w:t>)</w:t>
      </w:r>
      <w:r w:rsidRPr="0030390D">
        <w:rPr>
          <w:rFonts w:cs="Calibri"/>
          <w:sz w:val="20"/>
          <w:szCs w:val="20"/>
        </w:rPr>
        <w:t xml:space="preserve"> </w:t>
      </w:r>
      <w:r w:rsidR="00C22BFB" w:rsidRPr="0030390D">
        <w:rPr>
          <w:rFonts w:cs="Calibri"/>
          <w:sz w:val="20"/>
          <w:szCs w:val="20"/>
        </w:rPr>
        <w:t>D</w:t>
      </w:r>
      <w:r w:rsidRPr="0030390D">
        <w:rPr>
          <w:rFonts w:cs="Calibri"/>
          <w:sz w:val="20"/>
          <w:szCs w:val="20"/>
        </w:rPr>
        <w:t>ní</w:t>
      </w:r>
      <w:r w:rsidR="00C22BFB" w:rsidRPr="0030390D">
        <w:rPr>
          <w:rFonts w:cs="Calibri"/>
          <w:sz w:val="20"/>
          <w:szCs w:val="20"/>
        </w:rPr>
        <w:t xml:space="preserve">, ak v tejto súvislosti nie je v súlade s </w:t>
      </w:r>
      <w:r w:rsidR="00D434BA" w:rsidRPr="0030390D">
        <w:rPr>
          <w:rFonts w:cs="Calibri"/>
          <w:sz w:val="20"/>
          <w:szCs w:val="20"/>
        </w:rPr>
        <w:t>hlavnou Zmluvou</w:t>
      </w:r>
      <w:r w:rsidR="00C22BFB" w:rsidRPr="0030390D">
        <w:rPr>
          <w:rFonts w:cs="Calibri"/>
          <w:sz w:val="20"/>
          <w:szCs w:val="20"/>
        </w:rPr>
        <w:t xml:space="preserve"> stanovená iná lehota</w:t>
      </w:r>
      <w:r w:rsidRPr="0030390D">
        <w:rPr>
          <w:rFonts w:cs="Calibri"/>
          <w:sz w:val="20"/>
          <w:szCs w:val="20"/>
        </w:rPr>
        <w:t xml:space="preserve">. </w:t>
      </w:r>
      <w:r w:rsidR="00E97F42" w:rsidRPr="0030390D">
        <w:rPr>
          <w:rFonts w:cs="Calibri"/>
          <w:sz w:val="20"/>
          <w:szCs w:val="20"/>
        </w:rPr>
        <w:t xml:space="preserve">V prípade, </w:t>
      </w:r>
      <w:r w:rsidR="00B43CE7" w:rsidRPr="0030390D">
        <w:rPr>
          <w:rFonts w:cs="Calibri"/>
          <w:sz w:val="20"/>
          <w:szCs w:val="20"/>
        </w:rPr>
        <w:t xml:space="preserve">ak by odstránenie pochybení zistených auditom vyžadovalo dlhší časový úsek, Dodávateľ do 30 dní od doručenia výsledkov auditu predloží Objednávateľovi na schválenie odhadovaný časový harmonogram odstránenia zistení. </w:t>
      </w:r>
    </w:p>
    <w:p w14:paraId="4FD739C3" w14:textId="77777777" w:rsidR="00C22BFB" w:rsidRPr="0030390D" w:rsidRDefault="00C22BFB" w:rsidP="002E5F47">
      <w:pPr>
        <w:spacing w:before="0" w:after="0" w:line="240" w:lineRule="auto"/>
        <w:rPr>
          <w:rFonts w:ascii="Calibri" w:hAnsi="Calibri" w:cs="Calibri"/>
          <w:sz w:val="20"/>
          <w:szCs w:val="20"/>
        </w:rPr>
      </w:pPr>
    </w:p>
    <w:p w14:paraId="208BD9EF" w14:textId="29C75EC8" w:rsidR="009A33A9" w:rsidRPr="0030390D" w:rsidRDefault="009A33A9">
      <w:pPr>
        <w:pStyle w:val="Odsekzoznamu"/>
        <w:numPr>
          <w:ilvl w:val="0"/>
          <w:numId w:val="73"/>
        </w:numPr>
        <w:spacing w:after="0" w:line="240" w:lineRule="auto"/>
        <w:ind w:left="426" w:hanging="426"/>
        <w:jc w:val="both"/>
        <w:rPr>
          <w:rFonts w:cs="Calibri"/>
          <w:sz w:val="20"/>
          <w:szCs w:val="20"/>
        </w:rPr>
      </w:pPr>
      <w:r w:rsidRPr="0030390D">
        <w:rPr>
          <w:rFonts w:cs="Calibri"/>
          <w:sz w:val="20"/>
          <w:szCs w:val="20"/>
        </w:rPr>
        <w:t>Dodávateľ</w:t>
      </w:r>
      <w:r w:rsidR="00FD78F9" w:rsidRPr="0030390D">
        <w:rPr>
          <w:rFonts w:cs="Calibri"/>
          <w:sz w:val="20"/>
          <w:szCs w:val="20"/>
        </w:rPr>
        <w:t xml:space="preserve"> a jeho subdodávateľ</w:t>
      </w:r>
      <w:r w:rsidRPr="0030390D">
        <w:rPr>
          <w:rFonts w:cs="Calibri"/>
          <w:sz w:val="20"/>
          <w:szCs w:val="20"/>
        </w:rPr>
        <w:t xml:space="preserve"> je povinný pri audite spolupracovať s </w:t>
      </w:r>
      <w:r w:rsidR="00C22BFB" w:rsidRPr="0030390D">
        <w:rPr>
          <w:rFonts w:cs="Calibri"/>
          <w:sz w:val="20"/>
          <w:szCs w:val="20"/>
        </w:rPr>
        <w:t>Objednávateľom</w:t>
      </w:r>
      <w:r w:rsidRPr="0030390D">
        <w:rPr>
          <w:rFonts w:cs="Calibri"/>
          <w:sz w:val="20"/>
          <w:szCs w:val="20"/>
        </w:rPr>
        <w:t xml:space="preserve"> a v prípade potreby umožniť mu sprístupniť svoje priestory, dokumentáciu, technické a technologické vybavenie, ktoré súvisia s</w:t>
      </w:r>
      <w:r w:rsidR="007F6311" w:rsidRPr="0030390D">
        <w:rPr>
          <w:rFonts w:cs="Calibri"/>
          <w:sz w:val="20"/>
          <w:szCs w:val="20"/>
        </w:rPr>
        <w:t> </w:t>
      </w:r>
      <w:r w:rsidRPr="0030390D">
        <w:rPr>
          <w:rFonts w:cs="Calibri"/>
          <w:sz w:val="20"/>
          <w:szCs w:val="20"/>
        </w:rPr>
        <w:t xml:space="preserve">plnením úloh na úseku kybernetickej bezpečnosti podľa tejto Zmluvy, umožniť osobám určených </w:t>
      </w:r>
      <w:r w:rsidR="00C22BFB" w:rsidRPr="0030390D">
        <w:rPr>
          <w:rFonts w:cs="Calibri"/>
          <w:sz w:val="20"/>
          <w:szCs w:val="20"/>
        </w:rPr>
        <w:t>Objednávateľom</w:t>
      </w:r>
      <w:r w:rsidRPr="0030390D">
        <w:rPr>
          <w:rFonts w:cs="Calibri"/>
          <w:sz w:val="20"/>
          <w:szCs w:val="20"/>
        </w:rPr>
        <w:t xml:space="preserve"> voľný vstup do svojich priestorov a zabezpečiť im dokumentáciu a technické vybavenie potrebné na plnenie úloh podľa tejto Zmluvy. </w:t>
      </w:r>
    </w:p>
    <w:p w14:paraId="40E64881" w14:textId="77777777" w:rsidR="00C22BFB" w:rsidRPr="0030390D" w:rsidRDefault="00C22BFB" w:rsidP="002E5F47">
      <w:pPr>
        <w:spacing w:before="0" w:after="0" w:line="240" w:lineRule="auto"/>
        <w:rPr>
          <w:rFonts w:ascii="Calibri" w:hAnsi="Calibri" w:cs="Calibri"/>
          <w:sz w:val="20"/>
          <w:szCs w:val="20"/>
        </w:rPr>
      </w:pPr>
    </w:p>
    <w:p w14:paraId="5594FF2F" w14:textId="5F1745E1" w:rsidR="00310D3B" w:rsidRPr="0030390D" w:rsidRDefault="00525959" w:rsidP="0023661D">
      <w:pPr>
        <w:pStyle w:val="Odsekzoznamu"/>
        <w:numPr>
          <w:ilvl w:val="0"/>
          <w:numId w:val="73"/>
        </w:numPr>
        <w:spacing w:after="0" w:line="240" w:lineRule="auto"/>
        <w:ind w:left="426" w:hanging="426"/>
        <w:jc w:val="both"/>
        <w:rPr>
          <w:rFonts w:cs="Calibri"/>
          <w:sz w:val="20"/>
          <w:szCs w:val="20"/>
        </w:rPr>
      </w:pPr>
      <w:r w:rsidRPr="0030390D">
        <w:rPr>
          <w:rFonts w:cs="Calibri"/>
          <w:sz w:val="20"/>
          <w:szCs w:val="20"/>
        </w:rPr>
        <w:t>Objednávateľ</w:t>
      </w:r>
      <w:r w:rsidR="00D434BA" w:rsidRPr="0030390D">
        <w:rPr>
          <w:rFonts w:cs="Calibri"/>
          <w:sz w:val="20"/>
          <w:szCs w:val="20"/>
        </w:rPr>
        <w:t xml:space="preserve"> a Dodávateľ</w:t>
      </w:r>
      <w:r w:rsidR="009A33A9" w:rsidRPr="0030390D">
        <w:rPr>
          <w:rFonts w:cs="Calibri"/>
          <w:sz w:val="20"/>
          <w:szCs w:val="20"/>
        </w:rPr>
        <w:t xml:space="preserve"> je povinný zachovávať mlčanlivosť o skutočnostiach, o ktorých sa dozvie pri výkone auditu a ktoré nie sú verejne známe. </w:t>
      </w:r>
    </w:p>
    <w:p w14:paraId="585B8F5C" w14:textId="77777777" w:rsidR="00310D3B" w:rsidRPr="0030390D" w:rsidRDefault="00310D3B" w:rsidP="002E5F47">
      <w:pPr>
        <w:spacing w:before="0" w:after="0" w:line="240" w:lineRule="auto"/>
        <w:rPr>
          <w:rFonts w:ascii="Calibri" w:hAnsi="Calibri" w:cs="Calibri"/>
          <w:sz w:val="20"/>
          <w:szCs w:val="20"/>
        </w:rPr>
      </w:pPr>
    </w:p>
    <w:p w14:paraId="644FA543" w14:textId="685B9E83" w:rsidR="009A33A9" w:rsidRPr="0030390D" w:rsidRDefault="00525959" w:rsidP="0023661D">
      <w:pPr>
        <w:pStyle w:val="Odsekzoznamu"/>
        <w:numPr>
          <w:ilvl w:val="0"/>
          <w:numId w:val="73"/>
        </w:numPr>
        <w:spacing w:after="0" w:line="240" w:lineRule="auto"/>
        <w:ind w:left="426" w:hanging="426"/>
        <w:jc w:val="both"/>
        <w:rPr>
          <w:rFonts w:cs="Calibri"/>
          <w:sz w:val="20"/>
          <w:szCs w:val="20"/>
        </w:rPr>
      </w:pPr>
      <w:r w:rsidRPr="0030390D">
        <w:rPr>
          <w:rFonts w:cs="Calibri"/>
          <w:sz w:val="20"/>
          <w:szCs w:val="20"/>
        </w:rPr>
        <w:t>Objednávateľ</w:t>
      </w:r>
      <w:r w:rsidR="009A33A9" w:rsidRPr="0030390D">
        <w:rPr>
          <w:rFonts w:cs="Calibri"/>
          <w:sz w:val="20"/>
          <w:szCs w:val="20"/>
        </w:rPr>
        <w:t xml:space="preserve"> a osoby ním určené pri návšteve priestorov Dodávateľa v rámci výkonu auditu musia dodržiavať pokyny Dodávateľa týkajúce sa uvedených priestorov na úseku bezpečnosti a ochrany zdravia pri práci (ďalej len „</w:t>
      </w:r>
      <w:r w:rsidR="009A33A9" w:rsidRPr="0030390D">
        <w:rPr>
          <w:rFonts w:cs="Calibri"/>
          <w:b/>
          <w:bCs/>
          <w:sz w:val="20"/>
          <w:szCs w:val="20"/>
        </w:rPr>
        <w:t>BOZP</w:t>
      </w:r>
      <w:r w:rsidR="009A33A9" w:rsidRPr="0030390D">
        <w:rPr>
          <w:rFonts w:cs="Calibri"/>
          <w:sz w:val="20"/>
          <w:szCs w:val="20"/>
        </w:rPr>
        <w:t>“) a ochrany pred požiarmi na účely predchádzania vzniku požiarov a</w:t>
      </w:r>
      <w:r w:rsidR="00AE3F06" w:rsidRPr="0030390D">
        <w:rPr>
          <w:rFonts w:cs="Calibri"/>
          <w:sz w:val="20"/>
          <w:szCs w:val="20"/>
        </w:rPr>
        <w:t> </w:t>
      </w:r>
      <w:r w:rsidR="009A33A9" w:rsidRPr="0030390D">
        <w:rPr>
          <w:rFonts w:cs="Calibri"/>
          <w:sz w:val="20"/>
          <w:szCs w:val="20"/>
        </w:rPr>
        <w:t>zabezpečenia podmienok na účinné zdolávanie požiarov (ďalej len „</w:t>
      </w:r>
      <w:r w:rsidR="009A33A9" w:rsidRPr="0030390D">
        <w:rPr>
          <w:rFonts w:cs="Calibri"/>
          <w:b/>
          <w:bCs/>
          <w:sz w:val="20"/>
          <w:szCs w:val="20"/>
        </w:rPr>
        <w:t>PO</w:t>
      </w:r>
      <w:r w:rsidR="009A33A9" w:rsidRPr="0030390D">
        <w:rPr>
          <w:rFonts w:cs="Calibri"/>
          <w:sz w:val="20"/>
          <w:szCs w:val="20"/>
        </w:rPr>
        <w:t>“), s ktorými boli v súlade s</w:t>
      </w:r>
      <w:r w:rsidR="007F6311" w:rsidRPr="0030390D">
        <w:rPr>
          <w:rFonts w:cs="Calibri"/>
          <w:sz w:val="20"/>
          <w:szCs w:val="20"/>
        </w:rPr>
        <w:t> </w:t>
      </w:r>
      <w:r w:rsidR="009A33A9" w:rsidRPr="0030390D">
        <w:rPr>
          <w:rFonts w:cs="Calibri"/>
          <w:sz w:val="20"/>
          <w:szCs w:val="20"/>
        </w:rPr>
        <w:t xml:space="preserve">týmto bodom, pričom zodpovednosť za to, že tieto osoby budú dodržiavať uvedené pokyny, nesie </w:t>
      </w:r>
      <w:r w:rsidR="00827BAF" w:rsidRPr="0030390D">
        <w:rPr>
          <w:rFonts w:cs="Calibri"/>
          <w:sz w:val="20"/>
          <w:szCs w:val="20"/>
        </w:rPr>
        <w:t>Objednávateľ</w:t>
      </w:r>
      <w:r w:rsidR="009A33A9" w:rsidRPr="0030390D">
        <w:rPr>
          <w:rFonts w:cs="Calibri"/>
          <w:sz w:val="20"/>
          <w:szCs w:val="20"/>
        </w:rPr>
        <w:t xml:space="preserve">. Za vytvorenie podmienok na zaistenie BOZP a PO a zabezpečenie a vybavenie priestorov Dodávateľa na bezpečný výkon auditu zodpovedá v plnom rozsahu a výlučne Dodávateľ. Dodávateľ je povinný preukázateľne informovať osoby určené </w:t>
      </w:r>
      <w:r w:rsidR="00565282" w:rsidRPr="0030390D">
        <w:rPr>
          <w:rFonts w:cs="Calibri"/>
          <w:sz w:val="20"/>
          <w:szCs w:val="20"/>
        </w:rPr>
        <w:t>Objednávateľom</w:t>
      </w:r>
      <w:r w:rsidR="009A33A9" w:rsidRPr="0030390D">
        <w:rPr>
          <w:rFonts w:cs="Calibri"/>
          <w:sz w:val="20"/>
          <w:szCs w:val="20"/>
        </w:rPr>
        <w:t xml:space="preserve"> </w:t>
      </w:r>
      <w:r w:rsidR="009A33A9" w:rsidRPr="0030390D">
        <w:rPr>
          <w:rFonts w:cs="Calibri"/>
          <w:sz w:val="20"/>
          <w:szCs w:val="20"/>
        </w:rPr>
        <w:lastRenderedPageBreak/>
        <w:t>o nebezpečenstvách a ohrozeniach, ktoré sa pri výkone auditu v priestoroch Dodávateľa môžu vyskytnúť a o výsledkoch posúdenia rizika, o preventívnych opatreniach a ochranných opatreniach, ktoré vykonal Dodávateľ na zaistenie BOZP a PO, o opatreniach a</w:t>
      </w:r>
      <w:r w:rsidR="00AE3F06" w:rsidRPr="0030390D">
        <w:rPr>
          <w:rFonts w:cs="Calibri"/>
          <w:sz w:val="20"/>
          <w:szCs w:val="20"/>
        </w:rPr>
        <w:t> </w:t>
      </w:r>
      <w:r w:rsidR="009A33A9" w:rsidRPr="0030390D">
        <w:rPr>
          <w:rFonts w:cs="Calibri"/>
          <w:sz w:val="20"/>
          <w:szCs w:val="20"/>
        </w:rPr>
        <w:t>postupe v prípade poškodenia zdravia vrátane poskytnutia prvej pomoci, ako aj o opatreniach a postupe v</w:t>
      </w:r>
      <w:r w:rsidR="00AE3F06" w:rsidRPr="0030390D">
        <w:rPr>
          <w:rFonts w:cs="Calibri"/>
          <w:sz w:val="20"/>
          <w:szCs w:val="20"/>
        </w:rPr>
        <w:t> </w:t>
      </w:r>
      <w:r w:rsidR="009A33A9" w:rsidRPr="0030390D">
        <w:rPr>
          <w:rFonts w:cs="Calibri"/>
          <w:sz w:val="20"/>
          <w:szCs w:val="20"/>
        </w:rPr>
        <w:t>prípade zdolávania požiaru, záchranných prác a</w:t>
      </w:r>
      <w:r w:rsidR="00B42713" w:rsidRPr="0030390D">
        <w:rPr>
          <w:rFonts w:cs="Calibri"/>
          <w:sz w:val="20"/>
          <w:szCs w:val="20"/>
        </w:rPr>
        <w:t> </w:t>
      </w:r>
      <w:r w:rsidR="009A33A9" w:rsidRPr="0030390D">
        <w:rPr>
          <w:rFonts w:cs="Calibri"/>
          <w:sz w:val="20"/>
          <w:szCs w:val="20"/>
        </w:rPr>
        <w:t>evakuácie</w:t>
      </w:r>
      <w:r w:rsidR="00B42713" w:rsidRPr="0030390D">
        <w:rPr>
          <w:rFonts w:cs="Calibri"/>
          <w:sz w:val="20"/>
          <w:szCs w:val="20"/>
        </w:rPr>
        <w:t>.</w:t>
      </w:r>
      <w:r w:rsidR="009A33A9" w:rsidRPr="0030390D">
        <w:rPr>
          <w:rFonts w:cs="Calibri"/>
          <w:sz w:val="20"/>
          <w:szCs w:val="20"/>
        </w:rPr>
        <w:t xml:space="preserve"> </w:t>
      </w:r>
    </w:p>
    <w:p w14:paraId="2F6ED5B2" w14:textId="2DF30189" w:rsidR="00C57802" w:rsidRPr="0030390D" w:rsidRDefault="00C57802" w:rsidP="004F5DC3">
      <w:pPr>
        <w:widowControl/>
        <w:autoSpaceDE/>
        <w:autoSpaceDN/>
        <w:adjustRightInd/>
        <w:spacing w:before="0" w:after="0" w:line="240" w:lineRule="auto"/>
        <w:jc w:val="left"/>
        <w:textAlignment w:val="auto"/>
        <w:rPr>
          <w:rFonts w:ascii="Calibri" w:hAnsi="Calibri" w:cs="Calibri"/>
          <w:sz w:val="20"/>
          <w:szCs w:val="20"/>
        </w:rPr>
      </w:pPr>
    </w:p>
    <w:p w14:paraId="2E3772E1" w14:textId="77777777" w:rsidR="00AB02B0"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Čl. VIII</w:t>
      </w:r>
    </w:p>
    <w:p w14:paraId="523BB652" w14:textId="0504E209" w:rsidR="00C57802" w:rsidRPr="0030390D" w:rsidRDefault="009A33A9" w:rsidP="007F6311">
      <w:pPr>
        <w:spacing w:before="0" w:after="0" w:line="240" w:lineRule="auto"/>
        <w:jc w:val="center"/>
        <w:rPr>
          <w:rFonts w:ascii="Calibri" w:hAnsi="Calibri" w:cs="Calibri"/>
          <w:sz w:val="20"/>
          <w:szCs w:val="20"/>
        </w:rPr>
      </w:pPr>
      <w:r w:rsidRPr="0030390D">
        <w:rPr>
          <w:rFonts w:ascii="Calibri" w:hAnsi="Calibri" w:cs="Calibri"/>
          <w:b/>
          <w:bCs/>
          <w:sz w:val="20"/>
          <w:szCs w:val="20"/>
        </w:rPr>
        <w:t>Mlčanlivosť</w:t>
      </w:r>
    </w:p>
    <w:p w14:paraId="158357E5" w14:textId="77777777" w:rsidR="00C57802" w:rsidRPr="0030390D" w:rsidRDefault="00C57802" w:rsidP="002E5F47">
      <w:pPr>
        <w:spacing w:before="0" w:after="0" w:line="240" w:lineRule="auto"/>
        <w:rPr>
          <w:rFonts w:ascii="Calibri" w:hAnsi="Calibri" w:cs="Calibri"/>
          <w:sz w:val="20"/>
          <w:szCs w:val="20"/>
        </w:rPr>
      </w:pPr>
    </w:p>
    <w:p w14:paraId="5E83E9B5" w14:textId="5BA45119" w:rsidR="009A33A9" w:rsidRPr="0030390D" w:rsidRDefault="009A33A9" w:rsidP="0023661D">
      <w:pPr>
        <w:pStyle w:val="Odsekzoznamu"/>
        <w:numPr>
          <w:ilvl w:val="0"/>
          <w:numId w:val="68"/>
        </w:numPr>
        <w:spacing w:after="0" w:line="240" w:lineRule="auto"/>
        <w:ind w:left="426" w:hanging="426"/>
        <w:jc w:val="both"/>
        <w:rPr>
          <w:rFonts w:cs="Calibri"/>
          <w:sz w:val="20"/>
          <w:szCs w:val="20"/>
        </w:rPr>
      </w:pPr>
      <w:r w:rsidRPr="0030390D">
        <w:rPr>
          <w:rFonts w:cs="Calibri"/>
          <w:sz w:val="20"/>
          <w:szCs w:val="20"/>
        </w:rPr>
        <w:t>Zmluvné strany sa v zmysle § 12 zákona o kybernetickej bezpečnosti</w:t>
      </w:r>
      <w:r w:rsidR="00AB02B0" w:rsidRPr="0030390D">
        <w:rPr>
          <w:rFonts w:cs="Calibri"/>
          <w:sz w:val="20"/>
          <w:szCs w:val="20"/>
        </w:rPr>
        <w:t xml:space="preserve"> a bez toho, aby tým bola dotknutá všeobecná platnosť a</w:t>
      </w:r>
      <w:r w:rsidR="00DF425E" w:rsidRPr="0030390D">
        <w:rPr>
          <w:rFonts w:cs="Calibri"/>
          <w:sz w:val="20"/>
          <w:szCs w:val="20"/>
        </w:rPr>
        <w:t> </w:t>
      </w:r>
      <w:r w:rsidR="00827BAF" w:rsidRPr="0030390D">
        <w:rPr>
          <w:rFonts w:cs="Calibri"/>
          <w:sz w:val="20"/>
          <w:szCs w:val="20"/>
        </w:rPr>
        <w:t>záväznosť</w:t>
      </w:r>
      <w:r w:rsidR="00DF425E" w:rsidRPr="0030390D">
        <w:rPr>
          <w:rFonts w:cs="Calibri"/>
          <w:sz w:val="20"/>
          <w:szCs w:val="20"/>
        </w:rPr>
        <w:t xml:space="preserve"> </w:t>
      </w:r>
      <w:r w:rsidR="00647EB4" w:rsidRPr="0030390D">
        <w:rPr>
          <w:rFonts w:cs="Calibri"/>
          <w:sz w:val="20"/>
          <w:szCs w:val="20"/>
        </w:rPr>
        <w:t>hlavnej Zmluvy</w:t>
      </w:r>
      <w:r w:rsidR="00AB02B0" w:rsidRPr="0030390D">
        <w:rPr>
          <w:rFonts w:cs="Calibri"/>
          <w:sz w:val="20"/>
          <w:szCs w:val="20"/>
        </w:rPr>
        <w:t xml:space="preserve"> pre Zmluvné strany, </w:t>
      </w:r>
      <w:r w:rsidRPr="0030390D">
        <w:rPr>
          <w:rFonts w:cs="Calibri"/>
          <w:sz w:val="20"/>
          <w:szCs w:val="20"/>
        </w:rPr>
        <w:t xml:space="preserve">zaväzujú </w:t>
      </w:r>
      <w:r w:rsidR="00AB02B0" w:rsidRPr="0030390D">
        <w:rPr>
          <w:rFonts w:cs="Calibri"/>
          <w:sz w:val="20"/>
          <w:szCs w:val="20"/>
        </w:rPr>
        <w:t xml:space="preserve">osobitne </w:t>
      </w:r>
      <w:r w:rsidRPr="0030390D">
        <w:rPr>
          <w:rFonts w:cs="Calibri"/>
          <w:sz w:val="20"/>
          <w:szCs w:val="20"/>
        </w:rPr>
        <w:t>zachovávať mlčanlivosť o podmienkach spolupráce podľa tejto Zmluvy, ako aj o všetkých skutočnostiach týkajúcich sa druhej Zmluvnej strany (najmä, nie však výlučne obchodnej povahy), ktoré im boli sprístupnené počas trvania tejto Zmluvy alebo ktoré sa im stali iným spôsobom známe. Uvedené sa týka najmä skutočností týkajúcich sa kybernetickej bezpečnosti a osobných údajov príslušníkov/zamestnancov Zmluvných strán</w:t>
      </w:r>
      <w:r w:rsidR="00B43CE7" w:rsidRPr="0030390D">
        <w:rPr>
          <w:rFonts w:cs="Calibri"/>
          <w:sz w:val="20"/>
          <w:szCs w:val="20"/>
        </w:rPr>
        <w:t xml:space="preserve"> a osôb v obdobnom pracovno-právnom vzťahu k Zmluvným stranám</w:t>
      </w:r>
      <w:r w:rsidRPr="0030390D">
        <w:rPr>
          <w:rFonts w:cs="Calibri"/>
          <w:sz w:val="20"/>
          <w:szCs w:val="20"/>
        </w:rPr>
        <w:t xml:space="preserve">. Povinnosť mlčanlivosti trvá aj po skončení </w:t>
      </w:r>
      <w:r w:rsidR="00B43CE7" w:rsidRPr="0030390D">
        <w:rPr>
          <w:rFonts w:cs="Calibri"/>
          <w:sz w:val="20"/>
          <w:szCs w:val="20"/>
        </w:rPr>
        <w:t xml:space="preserve">platnosti </w:t>
      </w:r>
      <w:r w:rsidRPr="0030390D">
        <w:rPr>
          <w:rFonts w:cs="Calibri"/>
          <w:sz w:val="20"/>
          <w:szCs w:val="20"/>
        </w:rPr>
        <w:t>tejto</w:t>
      </w:r>
      <w:r w:rsidR="00B43CE7" w:rsidRPr="0030390D">
        <w:rPr>
          <w:rFonts w:cs="Calibri"/>
          <w:sz w:val="20"/>
          <w:szCs w:val="20"/>
        </w:rPr>
        <w:t xml:space="preserve"> </w:t>
      </w:r>
      <w:r w:rsidRPr="0030390D">
        <w:rPr>
          <w:rFonts w:cs="Calibri"/>
          <w:sz w:val="20"/>
          <w:szCs w:val="20"/>
        </w:rPr>
        <w:t xml:space="preserve">Zmluvy alebo </w:t>
      </w:r>
      <w:r w:rsidR="00326DD5" w:rsidRPr="0030390D">
        <w:rPr>
          <w:rFonts w:cs="Calibri"/>
          <w:sz w:val="20"/>
          <w:szCs w:val="20"/>
        </w:rPr>
        <w:t>hlavnej Zmluvy</w:t>
      </w:r>
      <w:r w:rsidRPr="0030390D">
        <w:rPr>
          <w:rFonts w:cs="Calibri"/>
          <w:sz w:val="20"/>
          <w:szCs w:val="20"/>
        </w:rPr>
        <w:t xml:space="preserve"> bez časového obmedzenia. </w:t>
      </w:r>
    </w:p>
    <w:p w14:paraId="278059E5" w14:textId="77777777" w:rsidR="00AB02B0" w:rsidRPr="0030390D" w:rsidRDefault="00AB02B0" w:rsidP="002E5F47">
      <w:pPr>
        <w:spacing w:before="0" w:after="0" w:line="240" w:lineRule="auto"/>
        <w:rPr>
          <w:rFonts w:ascii="Calibri" w:hAnsi="Calibri" w:cs="Calibri"/>
          <w:sz w:val="20"/>
          <w:szCs w:val="20"/>
        </w:rPr>
      </w:pPr>
    </w:p>
    <w:p w14:paraId="05A9B3F4" w14:textId="3EA3D553" w:rsidR="009A33A9" w:rsidRPr="0030390D" w:rsidRDefault="009A33A9" w:rsidP="0023661D">
      <w:pPr>
        <w:pStyle w:val="Odsekzoznamu"/>
        <w:numPr>
          <w:ilvl w:val="0"/>
          <w:numId w:val="68"/>
        </w:numPr>
        <w:spacing w:after="0" w:line="240" w:lineRule="auto"/>
        <w:ind w:left="426" w:hanging="426"/>
        <w:jc w:val="both"/>
        <w:rPr>
          <w:rFonts w:cs="Calibri"/>
          <w:sz w:val="20"/>
          <w:szCs w:val="20"/>
        </w:rPr>
      </w:pPr>
      <w:r w:rsidRPr="0030390D">
        <w:rPr>
          <w:rFonts w:cs="Calibri"/>
          <w:sz w:val="20"/>
          <w:szCs w:val="20"/>
        </w:rPr>
        <w:t xml:space="preserve">Výnimky z povinností podľa tohto článku tejto Zmluvy upravujú najmä Zákon o kybernetickej bezpečnosti a iné príslušné všeobecne záväzné právne predpisy. </w:t>
      </w:r>
    </w:p>
    <w:p w14:paraId="22C6815D" w14:textId="77777777" w:rsidR="00AB02B0" w:rsidRPr="0030390D" w:rsidRDefault="00AB02B0" w:rsidP="002E5F47">
      <w:pPr>
        <w:spacing w:before="0" w:after="0" w:line="240" w:lineRule="auto"/>
        <w:rPr>
          <w:rFonts w:ascii="Calibri" w:hAnsi="Calibri" w:cs="Calibri"/>
          <w:sz w:val="20"/>
          <w:szCs w:val="20"/>
        </w:rPr>
      </w:pPr>
    </w:p>
    <w:p w14:paraId="1E81F19F" w14:textId="77777777" w:rsidR="00C57802" w:rsidRPr="0030390D" w:rsidRDefault="00C57802" w:rsidP="0023661D">
      <w:pPr>
        <w:spacing w:before="0" w:after="0" w:line="240" w:lineRule="auto"/>
        <w:jc w:val="center"/>
        <w:rPr>
          <w:rFonts w:ascii="Calibri" w:hAnsi="Calibri" w:cs="Calibri"/>
          <w:sz w:val="20"/>
          <w:szCs w:val="20"/>
        </w:rPr>
      </w:pPr>
    </w:p>
    <w:p w14:paraId="13A2E3AF" w14:textId="77777777" w:rsidR="00AB02B0"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Čl. IX</w:t>
      </w:r>
    </w:p>
    <w:p w14:paraId="5A693A08" w14:textId="1E893C8D" w:rsidR="009A33A9"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Kontaktné osoby</w:t>
      </w:r>
    </w:p>
    <w:p w14:paraId="3C5ADBB4" w14:textId="77777777" w:rsidR="00C57802" w:rsidRPr="0030390D" w:rsidRDefault="00C57802" w:rsidP="002E5F47">
      <w:pPr>
        <w:spacing w:before="0" w:after="0" w:line="240" w:lineRule="auto"/>
        <w:rPr>
          <w:rFonts w:ascii="Calibri" w:hAnsi="Calibri" w:cs="Calibri"/>
          <w:sz w:val="20"/>
          <w:szCs w:val="20"/>
        </w:rPr>
      </w:pPr>
    </w:p>
    <w:p w14:paraId="11E42D0F" w14:textId="17A4D96D" w:rsidR="009A33A9" w:rsidRPr="0030390D" w:rsidRDefault="009A33A9" w:rsidP="0023661D">
      <w:pPr>
        <w:pStyle w:val="Odsekzoznamu"/>
        <w:numPr>
          <w:ilvl w:val="0"/>
          <w:numId w:val="69"/>
        </w:numPr>
        <w:spacing w:after="0" w:line="240" w:lineRule="auto"/>
        <w:ind w:left="426" w:hanging="426"/>
        <w:jc w:val="both"/>
        <w:rPr>
          <w:rFonts w:cs="Calibri"/>
          <w:sz w:val="20"/>
          <w:szCs w:val="20"/>
        </w:rPr>
      </w:pPr>
      <w:r w:rsidRPr="0030390D">
        <w:rPr>
          <w:rFonts w:cs="Calibri"/>
          <w:sz w:val="20"/>
          <w:szCs w:val="20"/>
        </w:rPr>
        <w:t>Dodávateľ je povinný komunikovať pri plnení povinností podľa tejto Zmluvy s</w:t>
      </w:r>
      <w:r w:rsidR="00AB02B0" w:rsidRPr="0030390D">
        <w:rPr>
          <w:rFonts w:cs="Calibri"/>
          <w:sz w:val="20"/>
          <w:szCs w:val="20"/>
        </w:rPr>
        <w:t> </w:t>
      </w:r>
      <w:r w:rsidR="00827BAF" w:rsidRPr="0030390D">
        <w:rPr>
          <w:rFonts w:cs="Calibri"/>
          <w:sz w:val="20"/>
          <w:szCs w:val="20"/>
        </w:rPr>
        <w:t xml:space="preserve">Objednávateľom </w:t>
      </w:r>
      <w:r w:rsidRPr="0030390D">
        <w:rPr>
          <w:rFonts w:cs="Calibri"/>
          <w:sz w:val="20"/>
          <w:szCs w:val="20"/>
        </w:rPr>
        <w:t xml:space="preserve">e-mailom na kontaktné údaje Zmluvných strán, alebo iným vhodným spôsobom, pričom vo všetkých prípadoch musí byť prenos informácií uskutočnený za podmienok umožňujúcich chránený prenos informácií. </w:t>
      </w:r>
    </w:p>
    <w:p w14:paraId="3EBEB947" w14:textId="77777777" w:rsidR="00C57802" w:rsidRPr="0030390D" w:rsidRDefault="00C57802" w:rsidP="002E5F47">
      <w:pPr>
        <w:spacing w:before="0" w:after="0" w:line="240" w:lineRule="auto"/>
        <w:rPr>
          <w:rFonts w:ascii="Calibri" w:hAnsi="Calibri" w:cs="Calibri"/>
          <w:sz w:val="20"/>
          <w:szCs w:val="20"/>
        </w:rPr>
      </w:pPr>
    </w:p>
    <w:p w14:paraId="79A15E5B" w14:textId="2A35FAEC" w:rsidR="009A33A9" w:rsidRPr="0030390D" w:rsidRDefault="00AB02B0" w:rsidP="0023661D">
      <w:pPr>
        <w:pStyle w:val="Odsekzoznamu"/>
        <w:numPr>
          <w:ilvl w:val="0"/>
          <w:numId w:val="69"/>
        </w:numPr>
        <w:spacing w:after="0" w:line="240" w:lineRule="auto"/>
        <w:ind w:left="426" w:hanging="426"/>
        <w:jc w:val="both"/>
        <w:rPr>
          <w:rFonts w:cs="Calibri"/>
          <w:sz w:val="20"/>
          <w:szCs w:val="20"/>
        </w:rPr>
      </w:pPr>
      <w:r w:rsidRPr="0030390D">
        <w:rPr>
          <w:rFonts w:cs="Calibri"/>
          <w:sz w:val="20"/>
          <w:szCs w:val="20"/>
        </w:rPr>
        <w:t>Objednávateľ</w:t>
      </w:r>
      <w:r w:rsidR="009A33A9" w:rsidRPr="0030390D">
        <w:rPr>
          <w:rFonts w:cs="Calibri"/>
          <w:sz w:val="20"/>
          <w:szCs w:val="20"/>
        </w:rPr>
        <w:t xml:space="preserve"> určuje nasledovnú kontaktnú osobu pre komunikáciu s Dodávateľom na úseku kybernetickej bezpečnosti: </w:t>
      </w:r>
    </w:p>
    <w:p w14:paraId="4014D31C" w14:textId="77777777" w:rsidR="00AB02B0" w:rsidRPr="0030390D" w:rsidRDefault="00AB02B0" w:rsidP="002E5F47">
      <w:pPr>
        <w:spacing w:before="0" w:after="0" w:line="240" w:lineRule="auto"/>
        <w:rPr>
          <w:rFonts w:ascii="Calibri" w:hAnsi="Calibri" w:cs="Calibri"/>
          <w:sz w:val="20"/>
          <w:szCs w:val="20"/>
        </w:rPr>
      </w:pPr>
    </w:p>
    <w:p w14:paraId="3EADB4F5" w14:textId="3050C259" w:rsidR="009A33A9" w:rsidRPr="0030390D" w:rsidRDefault="00AB02B0" w:rsidP="0023661D">
      <w:pPr>
        <w:spacing w:before="0" w:after="0" w:line="240" w:lineRule="auto"/>
        <w:ind w:left="426"/>
        <w:rPr>
          <w:rFonts w:ascii="Calibri" w:hAnsi="Calibri" w:cs="Calibri"/>
          <w:sz w:val="20"/>
          <w:szCs w:val="20"/>
        </w:rPr>
      </w:pPr>
      <w:r w:rsidRPr="0030390D">
        <w:rPr>
          <w:rFonts w:ascii="Calibri" w:hAnsi="Calibri" w:cs="Calibri"/>
          <w:sz w:val="20"/>
          <w:szCs w:val="20"/>
        </w:rPr>
        <w:t>Meno a funkcia:</w:t>
      </w:r>
      <w:r w:rsidR="00326DD5" w:rsidRPr="0030390D">
        <w:rPr>
          <w:rFonts w:ascii="Calibri" w:hAnsi="Calibri" w:cs="Calibri"/>
          <w:sz w:val="20"/>
          <w:szCs w:val="20"/>
        </w:rPr>
        <w:t xml:space="preserve"> Bc. Miroslav Švec</w:t>
      </w:r>
      <w:r w:rsidR="004B18CD" w:rsidRPr="0030390D">
        <w:rPr>
          <w:rFonts w:ascii="Calibri" w:hAnsi="Calibri" w:cs="Calibri"/>
          <w:sz w:val="20"/>
          <w:szCs w:val="20"/>
        </w:rPr>
        <w:t>,</w:t>
      </w:r>
    </w:p>
    <w:p w14:paraId="5A31E69E" w14:textId="26DA0AEB" w:rsidR="00AB02B0" w:rsidRPr="0030390D" w:rsidRDefault="009A33A9" w:rsidP="0023661D">
      <w:pPr>
        <w:spacing w:before="0" w:after="0" w:line="240" w:lineRule="auto"/>
        <w:ind w:left="426"/>
        <w:rPr>
          <w:rFonts w:ascii="Calibri" w:hAnsi="Calibri" w:cs="Calibri"/>
          <w:sz w:val="20"/>
          <w:szCs w:val="20"/>
        </w:rPr>
      </w:pPr>
      <w:r w:rsidRPr="0030390D">
        <w:rPr>
          <w:rFonts w:ascii="Calibri" w:hAnsi="Calibri" w:cs="Calibri"/>
          <w:sz w:val="20"/>
          <w:szCs w:val="20"/>
        </w:rPr>
        <w:t xml:space="preserve">email: </w:t>
      </w:r>
      <w:hyperlink r:id="rId11" w:history="1">
        <w:r w:rsidR="00326DD5" w:rsidRPr="0030390D">
          <w:rPr>
            <w:rStyle w:val="Hypertextovprepojenie"/>
            <w:rFonts w:ascii="Calibri" w:hAnsi="Calibri" w:cs="Calibri"/>
            <w:sz w:val="20"/>
            <w:szCs w:val="20"/>
          </w:rPr>
          <w:t>miroslav.svec@ndsas.sk</w:t>
        </w:r>
      </w:hyperlink>
      <w:r w:rsidR="00326DD5" w:rsidRPr="0030390D">
        <w:rPr>
          <w:rFonts w:ascii="Calibri" w:hAnsi="Calibri" w:cs="Calibri"/>
          <w:sz w:val="20"/>
          <w:szCs w:val="20"/>
        </w:rPr>
        <w:t xml:space="preserve">, </w:t>
      </w:r>
    </w:p>
    <w:p w14:paraId="2903E410" w14:textId="33639B9E" w:rsidR="009A33A9" w:rsidRPr="0030390D" w:rsidRDefault="009A33A9" w:rsidP="0023661D">
      <w:pPr>
        <w:spacing w:before="0" w:after="0" w:line="240" w:lineRule="auto"/>
        <w:ind w:left="426"/>
        <w:rPr>
          <w:rFonts w:ascii="Calibri" w:hAnsi="Calibri" w:cs="Calibri"/>
          <w:sz w:val="20"/>
          <w:szCs w:val="20"/>
        </w:rPr>
      </w:pPr>
      <w:r w:rsidRPr="0030390D">
        <w:rPr>
          <w:rFonts w:ascii="Calibri" w:hAnsi="Calibri" w:cs="Calibri"/>
          <w:sz w:val="20"/>
          <w:szCs w:val="20"/>
        </w:rPr>
        <w:t>mobil:</w:t>
      </w:r>
      <w:r w:rsidR="00317232" w:rsidRPr="0030390D">
        <w:rPr>
          <w:rFonts w:ascii="Calibri" w:hAnsi="Calibri" w:cs="Calibri"/>
          <w:sz w:val="20"/>
          <w:szCs w:val="20"/>
        </w:rPr>
        <w:t xml:space="preserve"> </w:t>
      </w:r>
      <w:r w:rsidR="00326DD5" w:rsidRPr="0030390D">
        <w:rPr>
          <w:rFonts w:ascii="Calibri" w:hAnsi="Calibri" w:cs="Calibri"/>
          <w:sz w:val="20"/>
          <w:szCs w:val="20"/>
        </w:rPr>
        <w:t>+421 904 631 461,</w:t>
      </w:r>
    </w:p>
    <w:p w14:paraId="078D0E2B" w14:textId="77777777" w:rsidR="00C57802" w:rsidRPr="0030390D" w:rsidRDefault="00C57802" w:rsidP="002E5F47">
      <w:pPr>
        <w:spacing w:before="0" w:after="0" w:line="240" w:lineRule="auto"/>
        <w:rPr>
          <w:rFonts w:ascii="Calibri" w:hAnsi="Calibri" w:cs="Calibri"/>
          <w:sz w:val="20"/>
          <w:szCs w:val="20"/>
        </w:rPr>
      </w:pPr>
    </w:p>
    <w:p w14:paraId="1550F11D" w14:textId="0291F35C" w:rsidR="009A33A9" w:rsidRPr="0030390D" w:rsidRDefault="009A33A9" w:rsidP="0023661D">
      <w:pPr>
        <w:pStyle w:val="Odsekzoznamu"/>
        <w:numPr>
          <w:ilvl w:val="0"/>
          <w:numId w:val="69"/>
        </w:numPr>
        <w:spacing w:after="0" w:line="240" w:lineRule="auto"/>
        <w:ind w:left="426" w:hanging="426"/>
        <w:jc w:val="both"/>
        <w:rPr>
          <w:rFonts w:cs="Calibri"/>
          <w:sz w:val="20"/>
          <w:szCs w:val="20"/>
        </w:rPr>
      </w:pPr>
      <w:r w:rsidRPr="0030390D">
        <w:rPr>
          <w:rFonts w:cs="Calibri"/>
          <w:sz w:val="20"/>
          <w:szCs w:val="20"/>
        </w:rPr>
        <w:t>Dodávateľ určuje nasledovnú kontaktnú osobu na úseku kybernetickej bezpečnosti pre komunikáciu s</w:t>
      </w:r>
      <w:r w:rsidR="00AB02B0" w:rsidRPr="0030390D">
        <w:rPr>
          <w:rFonts w:cs="Calibri"/>
          <w:sz w:val="20"/>
          <w:szCs w:val="20"/>
        </w:rPr>
        <w:t> Objednávateľom:</w:t>
      </w:r>
    </w:p>
    <w:p w14:paraId="57058EE1" w14:textId="77777777" w:rsidR="00AB02B0" w:rsidRPr="0030390D" w:rsidRDefault="00AB02B0" w:rsidP="002E5F47">
      <w:pPr>
        <w:spacing w:before="0" w:after="0" w:line="240" w:lineRule="auto"/>
        <w:rPr>
          <w:rFonts w:ascii="Calibri" w:hAnsi="Calibri" w:cs="Calibri"/>
          <w:sz w:val="20"/>
          <w:szCs w:val="20"/>
        </w:rPr>
      </w:pPr>
    </w:p>
    <w:p w14:paraId="2E7D0B97" w14:textId="11EA8F48" w:rsidR="00AB02B0" w:rsidRPr="0030390D" w:rsidRDefault="00AB02B0" w:rsidP="0023661D">
      <w:pPr>
        <w:spacing w:before="0" w:after="0" w:line="240" w:lineRule="auto"/>
        <w:ind w:left="426"/>
        <w:rPr>
          <w:rFonts w:ascii="Calibri" w:hAnsi="Calibri" w:cs="Calibri"/>
          <w:sz w:val="20"/>
          <w:szCs w:val="20"/>
        </w:rPr>
      </w:pPr>
      <w:r w:rsidRPr="0030390D">
        <w:rPr>
          <w:rFonts w:ascii="Calibri" w:hAnsi="Calibri" w:cs="Calibri"/>
          <w:sz w:val="20"/>
          <w:szCs w:val="20"/>
        </w:rPr>
        <w:t xml:space="preserve">Meno a funkcia: </w:t>
      </w:r>
      <w:r w:rsidR="00DF425E" w:rsidRPr="0030390D">
        <w:rPr>
          <w:rFonts w:ascii="Calibri" w:hAnsi="Calibri" w:cs="Calibri"/>
          <w:sz w:val="20"/>
          <w:szCs w:val="20"/>
        </w:rPr>
        <w:t>DOPLNIŤ</w:t>
      </w:r>
      <w:r w:rsidR="004B18CD" w:rsidRPr="0030390D">
        <w:rPr>
          <w:rFonts w:ascii="Calibri" w:hAnsi="Calibri" w:cs="Calibri"/>
          <w:sz w:val="20"/>
          <w:szCs w:val="20"/>
        </w:rPr>
        <w:t>,</w:t>
      </w:r>
    </w:p>
    <w:p w14:paraId="0E326EE8" w14:textId="5894ED5B" w:rsidR="00AB02B0" w:rsidRPr="0030390D" w:rsidRDefault="00AB02B0" w:rsidP="0023661D">
      <w:pPr>
        <w:spacing w:before="0" w:after="0" w:line="240" w:lineRule="auto"/>
        <w:ind w:left="426"/>
        <w:rPr>
          <w:rFonts w:ascii="Calibri" w:hAnsi="Calibri" w:cs="Calibri"/>
          <w:sz w:val="20"/>
          <w:szCs w:val="20"/>
        </w:rPr>
      </w:pPr>
      <w:r w:rsidRPr="0030390D">
        <w:rPr>
          <w:rFonts w:ascii="Calibri" w:hAnsi="Calibri" w:cs="Calibri"/>
          <w:sz w:val="20"/>
          <w:szCs w:val="20"/>
        </w:rPr>
        <w:t xml:space="preserve">email: </w:t>
      </w:r>
      <w:r w:rsidR="00DF425E" w:rsidRPr="0030390D">
        <w:rPr>
          <w:rFonts w:ascii="Calibri" w:hAnsi="Calibri" w:cs="Calibri"/>
          <w:sz w:val="20"/>
          <w:szCs w:val="20"/>
        </w:rPr>
        <w:t>DOPLNIŤ</w:t>
      </w:r>
      <w:r w:rsidRPr="0030390D">
        <w:rPr>
          <w:rFonts w:ascii="Calibri" w:hAnsi="Calibri" w:cs="Calibri"/>
          <w:sz w:val="20"/>
          <w:szCs w:val="20"/>
        </w:rPr>
        <w:t xml:space="preserve">, </w:t>
      </w:r>
    </w:p>
    <w:p w14:paraId="499F1684" w14:textId="1E360834" w:rsidR="00C57802" w:rsidRPr="0030390D" w:rsidRDefault="00AB02B0" w:rsidP="00DF425E">
      <w:pPr>
        <w:spacing w:before="0" w:after="0" w:line="240" w:lineRule="auto"/>
        <w:ind w:left="426"/>
        <w:rPr>
          <w:rFonts w:ascii="Calibri" w:hAnsi="Calibri" w:cs="Calibri"/>
          <w:sz w:val="20"/>
          <w:szCs w:val="20"/>
        </w:rPr>
      </w:pPr>
      <w:r w:rsidRPr="0030390D">
        <w:rPr>
          <w:rFonts w:ascii="Calibri" w:hAnsi="Calibri" w:cs="Calibri"/>
          <w:sz w:val="20"/>
          <w:szCs w:val="20"/>
        </w:rPr>
        <w:t>mobil:</w:t>
      </w:r>
      <w:r w:rsidR="007E44FF" w:rsidRPr="0030390D">
        <w:rPr>
          <w:rFonts w:ascii="Calibri" w:hAnsi="Calibri" w:cs="Calibri"/>
          <w:sz w:val="20"/>
          <w:szCs w:val="20"/>
        </w:rPr>
        <w:t xml:space="preserve"> </w:t>
      </w:r>
      <w:r w:rsidR="00DF425E" w:rsidRPr="0030390D">
        <w:rPr>
          <w:rFonts w:ascii="Calibri" w:hAnsi="Calibri" w:cs="Calibri"/>
          <w:sz w:val="20"/>
          <w:szCs w:val="20"/>
        </w:rPr>
        <w:t>DOPLNIŤ.</w:t>
      </w:r>
    </w:p>
    <w:p w14:paraId="19E58610" w14:textId="77777777" w:rsidR="00DF425E" w:rsidRPr="0030390D" w:rsidRDefault="00DF425E" w:rsidP="00DF425E">
      <w:pPr>
        <w:spacing w:before="0" w:after="0" w:line="240" w:lineRule="auto"/>
        <w:ind w:left="426"/>
        <w:rPr>
          <w:rFonts w:ascii="Calibri" w:hAnsi="Calibri" w:cs="Calibri"/>
          <w:sz w:val="20"/>
          <w:szCs w:val="20"/>
        </w:rPr>
      </w:pPr>
    </w:p>
    <w:p w14:paraId="45CB9666" w14:textId="018287AC" w:rsidR="009A33A9" w:rsidRPr="0030390D" w:rsidRDefault="009A33A9" w:rsidP="0023661D">
      <w:pPr>
        <w:pStyle w:val="Odsekzoznamu"/>
        <w:numPr>
          <w:ilvl w:val="0"/>
          <w:numId w:val="69"/>
        </w:numPr>
        <w:spacing w:after="0" w:line="240" w:lineRule="auto"/>
        <w:ind w:left="426" w:hanging="426"/>
        <w:jc w:val="both"/>
        <w:rPr>
          <w:rFonts w:cs="Calibri"/>
          <w:sz w:val="20"/>
          <w:szCs w:val="20"/>
        </w:rPr>
      </w:pPr>
      <w:r w:rsidRPr="0030390D">
        <w:rPr>
          <w:rFonts w:cs="Calibri"/>
          <w:sz w:val="20"/>
          <w:szCs w:val="20"/>
        </w:rPr>
        <w:t xml:space="preserve">Kontaktná osoba Dodávateľa plní úlohy pri zabezpečovaní reaktivity podľa čl. V tejto Zmluvy. Kontaktná osoba plní notifikačné povinnosti prostredníctvom na to povereného organizačného útvaru Dodávateľa. </w:t>
      </w:r>
    </w:p>
    <w:p w14:paraId="7876C766" w14:textId="77777777" w:rsidR="00C57802" w:rsidRPr="0030390D" w:rsidRDefault="00C57802" w:rsidP="002E5F47">
      <w:pPr>
        <w:spacing w:before="0" w:after="0" w:line="240" w:lineRule="auto"/>
        <w:rPr>
          <w:rFonts w:ascii="Calibri" w:hAnsi="Calibri" w:cs="Calibri"/>
          <w:sz w:val="20"/>
          <w:szCs w:val="20"/>
        </w:rPr>
      </w:pPr>
    </w:p>
    <w:p w14:paraId="2E55A863" w14:textId="1C3D8814" w:rsidR="009A33A9" w:rsidRPr="0030390D" w:rsidRDefault="009A33A9" w:rsidP="0023661D">
      <w:pPr>
        <w:pStyle w:val="Odsekzoznamu"/>
        <w:numPr>
          <w:ilvl w:val="0"/>
          <w:numId w:val="69"/>
        </w:numPr>
        <w:spacing w:after="0" w:line="240" w:lineRule="auto"/>
        <w:ind w:left="426" w:hanging="426"/>
        <w:jc w:val="both"/>
        <w:rPr>
          <w:rFonts w:cs="Calibri"/>
          <w:sz w:val="20"/>
          <w:szCs w:val="20"/>
        </w:rPr>
      </w:pPr>
      <w:r w:rsidRPr="0030390D">
        <w:rPr>
          <w:rFonts w:cs="Calibri"/>
          <w:sz w:val="20"/>
          <w:szCs w:val="20"/>
        </w:rPr>
        <w:t>Kontaktné osoby podľa bodov 2 alebo 3 tohto článku môže príslušná Zmluvná strana zmeniť</w:t>
      </w:r>
      <w:r w:rsidR="00191F89" w:rsidRPr="0030390D">
        <w:rPr>
          <w:rFonts w:cs="Calibri"/>
          <w:sz w:val="20"/>
          <w:szCs w:val="20"/>
        </w:rPr>
        <w:t xml:space="preserve"> spôsobom</w:t>
      </w:r>
      <w:r w:rsidRPr="0030390D">
        <w:rPr>
          <w:rFonts w:cs="Calibri"/>
          <w:sz w:val="20"/>
          <w:szCs w:val="20"/>
        </w:rPr>
        <w:t>, ak</w:t>
      </w:r>
      <w:r w:rsidR="00191F89" w:rsidRPr="0030390D">
        <w:rPr>
          <w:rFonts w:cs="Calibri"/>
          <w:sz w:val="20"/>
          <w:szCs w:val="20"/>
        </w:rPr>
        <w:t xml:space="preserve">ý je predpísaný na zmenu Zástupcu dodávateľa, resp. Zástupcu objednávateľa podľa </w:t>
      </w:r>
      <w:r w:rsidR="00326DD5" w:rsidRPr="0030390D">
        <w:rPr>
          <w:rFonts w:cs="Calibri"/>
          <w:sz w:val="20"/>
          <w:szCs w:val="20"/>
        </w:rPr>
        <w:t>hlavnej Zmluvy</w:t>
      </w:r>
      <w:r w:rsidRPr="0030390D">
        <w:rPr>
          <w:rFonts w:cs="Calibri"/>
          <w:sz w:val="20"/>
          <w:szCs w:val="20"/>
        </w:rPr>
        <w:t>. V</w:t>
      </w:r>
      <w:r w:rsidR="00AE3F06" w:rsidRPr="0030390D">
        <w:rPr>
          <w:rFonts w:cs="Calibri"/>
          <w:sz w:val="20"/>
          <w:szCs w:val="20"/>
        </w:rPr>
        <w:t> </w:t>
      </w:r>
      <w:r w:rsidRPr="0030390D">
        <w:rPr>
          <w:rFonts w:cs="Calibri"/>
          <w:sz w:val="20"/>
          <w:szCs w:val="20"/>
        </w:rPr>
        <w:t xml:space="preserve">prípade ak kontaktné osoby majú prístup k informáciám a údajom </w:t>
      </w:r>
      <w:r w:rsidR="00191F89" w:rsidRPr="0030390D">
        <w:rPr>
          <w:rFonts w:cs="Calibri"/>
          <w:sz w:val="20"/>
          <w:szCs w:val="20"/>
        </w:rPr>
        <w:t>Objednávateľa</w:t>
      </w:r>
      <w:r w:rsidRPr="0030390D">
        <w:rPr>
          <w:rFonts w:cs="Calibri"/>
          <w:sz w:val="20"/>
          <w:szCs w:val="20"/>
        </w:rPr>
        <w:t xml:space="preserve"> a</w:t>
      </w:r>
      <w:r w:rsidR="007F6311" w:rsidRPr="0030390D">
        <w:rPr>
          <w:rFonts w:cs="Calibri"/>
          <w:sz w:val="20"/>
          <w:szCs w:val="20"/>
        </w:rPr>
        <w:t> </w:t>
      </w:r>
      <w:r w:rsidRPr="0030390D">
        <w:rPr>
          <w:rFonts w:cs="Calibri"/>
          <w:sz w:val="20"/>
          <w:szCs w:val="20"/>
        </w:rPr>
        <w:t>Dodávateľa, sú povinné zachovávať mlčanlivosť podľa</w:t>
      </w:r>
      <w:r w:rsidR="00191F89" w:rsidRPr="0030390D">
        <w:rPr>
          <w:rFonts w:cs="Calibri"/>
          <w:sz w:val="20"/>
          <w:szCs w:val="20"/>
        </w:rPr>
        <w:t xml:space="preserve"> </w:t>
      </w:r>
      <w:r w:rsidRPr="0030390D">
        <w:rPr>
          <w:rFonts w:cs="Calibri"/>
          <w:sz w:val="20"/>
          <w:szCs w:val="20"/>
        </w:rPr>
        <w:t xml:space="preserve">§ 12 ods. 1 zákona o kybernetickej bezpečnosti. </w:t>
      </w:r>
    </w:p>
    <w:p w14:paraId="652A07B0" w14:textId="77777777" w:rsidR="00C57802" w:rsidRPr="0030390D" w:rsidRDefault="00C57802" w:rsidP="002E5F47">
      <w:pPr>
        <w:spacing w:before="0" w:after="0" w:line="240" w:lineRule="auto"/>
        <w:rPr>
          <w:rFonts w:ascii="Calibri" w:hAnsi="Calibri" w:cs="Calibri"/>
          <w:sz w:val="20"/>
          <w:szCs w:val="20"/>
        </w:rPr>
      </w:pPr>
    </w:p>
    <w:p w14:paraId="1865F65A" w14:textId="1AA8AB2C" w:rsidR="00191F89"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Čl. X</w:t>
      </w:r>
    </w:p>
    <w:p w14:paraId="2729B5EF" w14:textId="53BB6D9B" w:rsidR="009A33A9"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Doba trvania a zánik Zmluvy</w:t>
      </w:r>
    </w:p>
    <w:p w14:paraId="7D7D24C0" w14:textId="77777777" w:rsidR="00C57802" w:rsidRPr="0030390D" w:rsidRDefault="00C57802" w:rsidP="002E5F47">
      <w:pPr>
        <w:spacing w:before="0" w:after="0" w:line="240" w:lineRule="auto"/>
        <w:rPr>
          <w:rFonts w:ascii="Calibri" w:hAnsi="Calibri" w:cs="Calibri"/>
          <w:b/>
          <w:bCs/>
          <w:sz w:val="20"/>
          <w:szCs w:val="20"/>
        </w:rPr>
      </w:pPr>
    </w:p>
    <w:p w14:paraId="75FD7D0B" w14:textId="2E3A38EC" w:rsidR="00C57802" w:rsidRPr="0030390D" w:rsidRDefault="009A33A9" w:rsidP="0023661D">
      <w:pPr>
        <w:pStyle w:val="Odsekzoznamu"/>
        <w:numPr>
          <w:ilvl w:val="0"/>
          <w:numId w:val="70"/>
        </w:numPr>
        <w:spacing w:after="0" w:line="240" w:lineRule="auto"/>
        <w:ind w:left="426" w:hanging="426"/>
        <w:jc w:val="both"/>
        <w:rPr>
          <w:rFonts w:cs="Calibri"/>
          <w:sz w:val="20"/>
          <w:szCs w:val="20"/>
        </w:rPr>
      </w:pPr>
      <w:r w:rsidRPr="0030390D">
        <w:rPr>
          <w:rFonts w:cs="Calibri"/>
          <w:sz w:val="20"/>
          <w:szCs w:val="20"/>
        </w:rPr>
        <w:t xml:space="preserve">Táto Zmluva sa uzatvára na dobu určitú, a to od nadobudnutia jej účinnosti až do skončenia </w:t>
      </w:r>
      <w:r w:rsidR="00C57802" w:rsidRPr="0030390D">
        <w:rPr>
          <w:rFonts w:cs="Calibri"/>
          <w:sz w:val="20"/>
          <w:szCs w:val="20"/>
        </w:rPr>
        <w:t xml:space="preserve">trvania </w:t>
      </w:r>
      <w:r w:rsidR="00326DD5" w:rsidRPr="0030390D">
        <w:rPr>
          <w:rFonts w:cs="Calibri"/>
          <w:sz w:val="20"/>
          <w:szCs w:val="20"/>
        </w:rPr>
        <w:t>hlavnej Zmluvy</w:t>
      </w:r>
      <w:r w:rsidRPr="0030390D">
        <w:rPr>
          <w:rFonts w:cs="Calibri"/>
          <w:sz w:val="20"/>
          <w:szCs w:val="20"/>
        </w:rPr>
        <w:t xml:space="preserve">. </w:t>
      </w:r>
    </w:p>
    <w:p w14:paraId="286C2880" w14:textId="77777777" w:rsidR="00C57802" w:rsidRPr="0030390D" w:rsidRDefault="00C57802" w:rsidP="002E5F47">
      <w:pPr>
        <w:spacing w:before="0" w:after="0" w:line="240" w:lineRule="auto"/>
        <w:rPr>
          <w:rFonts w:ascii="Calibri" w:hAnsi="Calibri" w:cs="Calibri"/>
          <w:sz w:val="20"/>
          <w:szCs w:val="20"/>
        </w:rPr>
      </w:pPr>
    </w:p>
    <w:p w14:paraId="549C7B31" w14:textId="33351545" w:rsidR="00C57802" w:rsidRPr="0030390D" w:rsidRDefault="00C57802" w:rsidP="0023661D">
      <w:pPr>
        <w:pStyle w:val="Odsekzoznamu"/>
        <w:numPr>
          <w:ilvl w:val="0"/>
          <w:numId w:val="70"/>
        </w:numPr>
        <w:spacing w:after="0" w:line="240" w:lineRule="auto"/>
        <w:ind w:left="426" w:hanging="426"/>
        <w:jc w:val="both"/>
        <w:rPr>
          <w:rFonts w:cs="Calibri"/>
          <w:sz w:val="20"/>
          <w:szCs w:val="20"/>
        </w:rPr>
      </w:pPr>
      <w:r w:rsidRPr="0030390D">
        <w:rPr>
          <w:rFonts w:cs="Calibri"/>
          <w:sz w:val="20"/>
          <w:szCs w:val="20"/>
        </w:rPr>
        <w:t xml:space="preserve">Táto Zmluva sa môže pred </w:t>
      </w:r>
      <w:r w:rsidR="009A33A9" w:rsidRPr="0030390D">
        <w:rPr>
          <w:rFonts w:cs="Calibri"/>
          <w:sz w:val="20"/>
          <w:szCs w:val="20"/>
        </w:rPr>
        <w:t>uplynutím dohodnutej doby</w:t>
      </w:r>
      <w:r w:rsidRPr="0030390D">
        <w:rPr>
          <w:rFonts w:cs="Calibri"/>
          <w:sz w:val="20"/>
          <w:szCs w:val="20"/>
        </w:rPr>
        <w:t xml:space="preserve"> jej</w:t>
      </w:r>
      <w:r w:rsidR="009A33A9" w:rsidRPr="0030390D">
        <w:rPr>
          <w:rFonts w:cs="Calibri"/>
          <w:sz w:val="20"/>
          <w:szCs w:val="20"/>
        </w:rPr>
        <w:t xml:space="preserve"> trvania </w:t>
      </w:r>
      <w:r w:rsidRPr="0030390D">
        <w:rPr>
          <w:rFonts w:cs="Calibri"/>
          <w:sz w:val="20"/>
          <w:szCs w:val="20"/>
        </w:rPr>
        <w:t xml:space="preserve">ukončiť len v prípade ukončenia trvania </w:t>
      </w:r>
      <w:r w:rsidR="00326DD5" w:rsidRPr="0030390D">
        <w:rPr>
          <w:rFonts w:cs="Calibri"/>
          <w:sz w:val="20"/>
          <w:szCs w:val="20"/>
        </w:rPr>
        <w:t>hlavnej Zmluvy</w:t>
      </w:r>
      <w:r w:rsidRPr="0030390D">
        <w:rPr>
          <w:rFonts w:cs="Calibri"/>
          <w:sz w:val="20"/>
          <w:szCs w:val="20"/>
        </w:rPr>
        <w:t xml:space="preserve">. </w:t>
      </w:r>
    </w:p>
    <w:p w14:paraId="2C510CC4" w14:textId="77777777" w:rsidR="00C57802" w:rsidRPr="0030390D" w:rsidRDefault="00C57802" w:rsidP="002E5F47">
      <w:pPr>
        <w:spacing w:before="0" w:after="0" w:line="240" w:lineRule="auto"/>
        <w:rPr>
          <w:rFonts w:ascii="Calibri" w:hAnsi="Calibri" w:cs="Calibri"/>
          <w:sz w:val="20"/>
          <w:szCs w:val="20"/>
        </w:rPr>
      </w:pPr>
    </w:p>
    <w:p w14:paraId="461A9C59" w14:textId="2151DB48" w:rsidR="009A33A9" w:rsidRPr="0030390D" w:rsidRDefault="00C57802" w:rsidP="0023661D">
      <w:pPr>
        <w:pStyle w:val="Odsekzoznamu"/>
        <w:numPr>
          <w:ilvl w:val="0"/>
          <w:numId w:val="70"/>
        </w:numPr>
        <w:spacing w:after="0" w:line="240" w:lineRule="auto"/>
        <w:ind w:left="426" w:hanging="426"/>
        <w:jc w:val="both"/>
        <w:rPr>
          <w:rFonts w:cs="Calibri"/>
          <w:sz w:val="20"/>
          <w:szCs w:val="20"/>
        </w:rPr>
      </w:pPr>
      <w:r w:rsidRPr="0030390D">
        <w:rPr>
          <w:rFonts w:cs="Calibri"/>
          <w:sz w:val="20"/>
          <w:szCs w:val="20"/>
        </w:rPr>
        <w:t xml:space="preserve">Ak Zákon o kybernetickej bezpečnosti nebude ďalej vyžadovať </w:t>
      </w:r>
      <w:r w:rsidR="00191F89" w:rsidRPr="0030390D">
        <w:rPr>
          <w:rFonts w:cs="Calibri"/>
          <w:sz w:val="20"/>
          <w:szCs w:val="20"/>
        </w:rPr>
        <w:t>existenciu</w:t>
      </w:r>
      <w:r w:rsidRPr="0030390D">
        <w:rPr>
          <w:rFonts w:cs="Calibri"/>
          <w:sz w:val="20"/>
          <w:szCs w:val="20"/>
        </w:rPr>
        <w:t xml:space="preserve"> tejto Zmluvy, Zmluvné strany môžu ukonč</w:t>
      </w:r>
      <w:r w:rsidR="00827BAF" w:rsidRPr="0030390D">
        <w:rPr>
          <w:rFonts w:cs="Calibri"/>
          <w:sz w:val="20"/>
          <w:szCs w:val="20"/>
        </w:rPr>
        <w:t>i</w:t>
      </w:r>
      <w:r w:rsidRPr="0030390D">
        <w:rPr>
          <w:rFonts w:cs="Calibri"/>
          <w:sz w:val="20"/>
          <w:szCs w:val="20"/>
        </w:rPr>
        <w:t xml:space="preserve">ť trvanie tejto Zmluvy aj skôr ako podľa ods. 1 a 2 tohto článku, a to vzájomnou dohodou alebo </w:t>
      </w:r>
      <w:r w:rsidR="00827BAF" w:rsidRPr="0030390D">
        <w:rPr>
          <w:rFonts w:cs="Calibri"/>
          <w:sz w:val="20"/>
          <w:szCs w:val="20"/>
        </w:rPr>
        <w:t>jednostrannou</w:t>
      </w:r>
      <w:r w:rsidRPr="0030390D">
        <w:rPr>
          <w:rFonts w:cs="Calibri"/>
          <w:sz w:val="20"/>
          <w:szCs w:val="20"/>
        </w:rPr>
        <w:t xml:space="preserve"> výpoveďou s výpovednou lehotou v trvaní </w:t>
      </w:r>
      <w:r w:rsidR="00CA1ECC" w:rsidRPr="0030390D">
        <w:rPr>
          <w:rFonts w:cs="Calibri"/>
          <w:sz w:val="20"/>
          <w:szCs w:val="20"/>
        </w:rPr>
        <w:t>troch</w:t>
      </w:r>
      <w:r w:rsidRPr="0030390D">
        <w:rPr>
          <w:rFonts w:cs="Calibri"/>
          <w:sz w:val="20"/>
          <w:szCs w:val="20"/>
        </w:rPr>
        <w:t xml:space="preserve"> (</w:t>
      </w:r>
      <w:r w:rsidR="00CA1ECC" w:rsidRPr="0030390D">
        <w:rPr>
          <w:rFonts w:cs="Calibri"/>
          <w:sz w:val="20"/>
          <w:szCs w:val="20"/>
        </w:rPr>
        <w:t>3</w:t>
      </w:r>
      <w:r w:rsidRPr="0030390D">
        <w:rPr>
          <w:rFonts w:cs="Calibri"/>
          <w:sz w:val="20"/>
          <w:szCs w:val="20"/>
        </w:rPr>
        <w:t xml:space="preserve">) Mesiacov, ktorá začne plynúť prvým (1.) Dňom Mesiaca nasledujúcim po Mesiaci, v ktorom bola druhej Zmluvnej strane doručená výpoveď. </w:t>
      </w:r>
    </w:p>
    <w:p w14:paraId="5A5B11A8" w14:textId="77777777" w:rsidR="00C57802" w:rsidRPr="0030390D" w:rsidRDefault="00C57802" w:rsidP="002E5F47">
      <w:pPr>
        <w:spacing w:before="0" w:after="0" w:line="240" w:lineRule="auto"/>
        <w:rPr>
          <w:rFonts w:ascii="Calibri" w:hAnsi="Calibri" w:cs="Calibri"/>
          <w:sz w:val="20"/>
          <w:szCs w:val="20"/>
        </w:rPr>
      </w:pPr>
    </w:p>
    <w:p w14:paraId="02B7581C" w14:textId="6C29B4C8" w:rsidR="009A33A9" w:rsidRPr="0030390D" w:rsidRDefault="009A33A9" w:rsidP="0023661D">
      <w:pPr>
        <w:pStyle w:val="Odsekzoznamu"/>
        <w:numPr>
          <w:ilvl w:val="0"/>
          <w:numId w:val="70"/>
        </w:numPr>
        <w:spacing w:after="0" w:line="240" w:lineRule="auto"/>
        <w:ind w:left="426" w:hanging="426"/>
        <w:jc w:val="both"/>
        <w:rPr>
          <w:rFonts w:cs="Calibri"/>
          <w:sz w:val="20"/>
          <w:szCs w:val="20"/>
        </w:rPr>
      </w:pPr>
      <w:r w:rsidRPr="0030390D">
        <w:rPr>
          <w:rFonts w:cs="Calibri"/>
          <w:sz w:val="20"/>
          <w:szCs w:val="20"/>
        </w:rPr>
        <w:t xml:space="preserve">Zánik tejto Zmluvy sa netýka tých povinností Zmluvných strán, ktoré vzhľadom na svoju povahu alebo ich výslovné znenie majú trvať aj po zániku tejto Zmluvy. </w:t>
      </w:r>
    </w:p>
    <w:p w14:paraId="2211613A" w14:textId="77777777" w:rsidR="00C57802" w:rsidRPr="0030390D" w:rsidRDefault="00C57802" w:rsidP="002E5F47">
      <w:pPr>
        <w:spacing w:before="0" w:after="0" w:line="240" w:lineRule="auto"/>
        <w:rPr>
          <w:rFonts w:ascii="Calibri" w:hAnsi="Calibri" w:cs="Calibri"/>
          <w:sz w:val="20"/>
          <w:szCs w:val="20"/>
        </w:rPr>
      </w:pPr>
    </w:p>
    <w:p w14:paraId="4EBBD7CD" w14:textId="53556512" w:rsidR="009A33A9" w:rsidRPr="0030390D" w:rsidRDefault="00081A74" w:rsidP="0023661D">
      <w:pPr>
        <w:pStyle w:val="Odsekzoznamu"/>
        <w:numPr>
          <w:ilvl w:val="0"/>
          <w:numId w:val="70"/>
        </w:numPr>
        <w:spacing w:after="0" w:line="240" w:lineRule="auto"/>
        <w:ind w:left="426" w:hanging="426"/>
        <w:jc w:val="both"/>
        <w:rPr>
          <w:rFonts w:cs="Calibri"/>
          <w:sz w:val="20"/>
          <w:szCs w:val="20"/>
        </w:rPr>
      </w:pPr>
      <w:r w:rsidRPr="0030390D">
        <w:rPr>
          <w:rFonts w:cs="Calibri"/>
          <w:sz w:val="20"/>
          <w:szCs w:val="20"/>
        </w:rPr>
        <w:t>P</w:t>
      </w:r>
      <w:r w:rsidR="009A33A9" w:rsidRPr="0030390D">
        <w:rPr>
          <w:rFonts w:cs="Calibri"/>
          <w:sz w:val="20"/>
          <w:szCs w:val="20"/>
        </w:rPr>
        <w:t xml:space="preserve">o ukončení tejto Zmluvy je Dodávateľ povinný udeliť, poskytnúť, previesť alebo postúpiť na </w:t>
      </w:r>
      <w:r w:rsidR="00CA1ECC" w:rsidRPr="0030390D">
        <w:rPr>
          <w:rFonts w:cs="Calibri"/>
          <w:sz w:val="20"/>
          <w:szCs w:val="20"/>
        </w:rPr>
        <w:t>Objednávateľa</w:t>
      </w:r>
      <w:r w:rsidR="009A33A9" w:rsidRPr="0030390D">
        <w:rPr>
          <w:rFonts w:cs="Calibri"/>
          <w:sz w:val="20"/>
          <w:szCs w:val="20"/>
        </w:rPr>
        <w:t xml:space="preserve"> všetky licencie, práva alebo súhlasy potrebné na zabezpečenie kontinuity prevádzkovania základnej služby </w:t>
      </w:r>
      <w:r w:rsidR="00CA1ECC" w:rsidRPr="0030390D">
        <w:rPr>
          <w:rFonts w:cs="Calibri"/>
          <w:sz w:val="20"/>
          <w:szCs w:val="20"/>
        </w:rPr>
        <w:t>Objednávateľa</w:t>
      </w:r>
      <w:r w:rsidR="009A33A9" w:rsidRPr="0030390D">
        <w:rPr>
          <w:rFonts w:cs="Calibri"/>
          <w:sz w:val="20"/>
          <w:szCs w:val="20"/>
        </w:rPr>
        <w:t xml:space="preserve">, ktoré musia byť účinné najmenej po dobu piatich </w:t>
      </w:r>
      <w:r w:rsidR="00CA1ECC" w:rsidRPr="0030390D">
        <w:rPr>
          <w:rFonts w:cs="Calibri"/>
          <w:sz w:val="20"/>
          <w:szCs w:val="20"/>
        </w:rPr>
        <w:t xml:space="preserve">(5) </w:t>
      </w:r>
      <w:r w:rsidR="009A33A9" w:rsidRPr="0030390D">
        <w:rPr>
          <w:rFonts w:cs="Calibri"/>
          <w:sz w:val="20"/>
          <w:szCs w:val="20"/>
        </w:rPr>
        <w:t>rokov po ukončení tejto Zmluvy</w:t>
      </w:r>
      <w:r w:rsidRPr="0030390D">
        <w:rPr>
          <w:rFonts w:cs="Calibri"/>
          <w:sz w:val="20"/>
          <w:szCs w:val="20"/>
        </w:rPr>
        <w:t>, ak hlavnou Zmluvou nie sú definované licenčné práva inak</w:t>
      </w:r>
      <w:r w:rsidR="009A33A9" w:rsidRPr="0030390D">
        <w:rPr>
          <w:rFonts w:cs="Calibri"/>
          <w:sz w:val="20"/>
          <w:szCs w:val="20"/>
        </w:rPr>
        <w:t xml:space="preserve">. Zmluvné strany </w:t>
      </w:r>
      <w:r w:rsidR="00CA1ECC" w:rsidRPr="0030390D">
        <w:rPr>
          <w:rFonts w:cs="Calibri"/>
          <w:sz w:val="20"/>
          <w:szCs w:val="20"/>
        </w:rPr>
        <w:t xml:space="preserve">na tomto mieste </w:t>
      </w:r>
      <w:r w:rsidR="009A33A9" w:rsidRPr="0030390D">
        <w:rPr>
          <w:rFonts w:cs="Calibri"/>
          <w:sz w:val="20"/>
          <w:szCs w:val="20"/>
        </w:rPr>
        <w:t xml:space="preserve">spoločne prehlasujú, že </w:t>
      </w:r>
      <w:r w:rsidR="00CA1ECC" w:rsidRPr="0030390D">
        <w:rPr>
          <w:rFonts w:cs="Calibri"/>
          <w:sz w:val="20"/>
          <w:szCs w:val="20"/>
        </w:rPr>
        <w:t>úprava prevodu príslušných Komponentov a zodpovedajúcich práv duševného vlastníctva je v plnom rozsahu riešená v</w:t>
      </w:r>
      <w:r w:rsidRPr="0030390D">
        <w:rPr>
          <w:rFonts w:cs="Calibri"/>
          <w:sz w:val="20"/>
          <w:szCs w:val="20"/>
        </w:rPr>
        <w:t> hlavnej Zmluve</w:t>
      </w:r>
      <w:r w:rsidR="009A33A9" w:rsidRPr="0030390D">
        <w:rPr>
          <w:rFonts w:cs="Calibri"/>
          <w:sz w:val="20"/>
          <w:szCs w:val="20"/>
        </w:rPr>
        <w:t xml:space="preserve">. </w:t>
      </w:r>
    </w:p>
    <w:p w14:paraId="24D9808A" w14:textId="77777777" w:rsidR="00C57802" w:rsidRPr="0030390D" w:rsidRDefault="00C57802" w:rsidP="002E5F47">
      <w:pPr>
        <w:spacing w:before="0" w:after="0" w:line="240" w:lineRule="auto"/>
        <w:rPr>
          <w:rFonts w:ascii="Calibri" w:hAnsi="Calibri" w:cs="Calibri"/>
          <w:sz w:val="20"/>
          <w:szCs w:val="20"/>
        </w:rPr>
      </w:pPr>
    </w:p>
    <w:p w14:paraId="55AFDD04" w14:textId="1BEDC130" w:rsidR="00CA1ECC"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Čl. XI</w:t>
      </w:r>
    </w:p>
    <w:p w14:paraId="1752C512" w14:textId="7C8D5982" w:rsidR="009A33A9"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Sankcie</w:t>
      </w:r>
    </w:p>
    <w:p w14:paraId="6F2635DD" w14:textId="77777777" w:rsidR="00C57802" w:rsidRPr="0030390D" w:rsidRDefault="00C57802" w:rsidP="002E5F47">
      <w:pPr>
        <w:spacing w:before="0" w:after="0" w:line="240" w:lineRule="auto"/>
        <w:rPr>
          <w:rFonts w:ascii="Calibri" w:hAnsi="Calibri" w:cs="Calibri"/>
          <w:sz w:val="20"/>
          <w:szCs w:val="20"/>
        </w:rPr>
      </w:pPr>
    </w:p>
    <w:p w14:paraId="5D5EF5BD" w14:textId="089D6759" w:rsidR="009A33A9" w:rsidRPr="0030390D" w:rsidRDefault="009A33A9" w:rsidP="0023661D">
      <w:pPr>
        <w:pStyle w:val="Odsekzoznamu"/>
        <w:numPr>
          <w:ilvl w:val="0"/>
          <w:numId w:val="71"/>
        </w:numPr>
        <w:spacing w:after="0" w:line="240" w:lineRule="auto"/>
        <w:ind w:left="426" w:hanging="426"/>
        <w:jc w:val="both"/>
        <w:rPr>
          <w:rFonts w:cs="Calibri"/>
          <w:sz w:val="20"/>
          <w:szCs w:val="20"/>
        </w:rPr>
      </w:pPr>
      <w:r w:rsidRPr="0030390D">
        <w:rPr>
          <w:rFonts w:cs="Calibri"/>
          <w:sz w:val="20"/>
          <w:szCs w:val="20"/>
        </w:rPr>
        <w:t xml:space="preserve">Ak Dodávateľ poruší svoje povinnosti vyplývajúce z článku IV bod 1., 3., 4., 5., 6., 7., 9. a 10., článku V bod 1., článku VII bod 2., 3., 4. a 6., článku VIII bod 1. tejto Zmluvy, má </w:t>
      </w:r>
      <w:r w:rsidR="00934FAA" w:rsidRPr="0030390D">
        <w:rPr>
          <w:rFonts w:cs="Calibri"/>
          <w:sz w:val="20"/>
          <w:szCs w:val="20"/>
        </w:rPr>
        <w:t>Objednávateľ</w:t>
      </w:r>
      <w:r w:rsidRPr="0030390D">
        <w:rPr>
          <w:rFonts w:cs="Calibri"/>
          <w:sz w:val="20"/>
          <w:szCs w:val="20"/>
        </w:rPr>
        <w:t xml:space="preserve"> právo na zmluvnú pokutu vo výške </w:t>
      </w:r>
      <w:r w:rsidR="00BF514D" w:rsidRPr="0030390D">
        <w:rPr>
          <w:rFonts w:cs="Calibri"/>
          <w:sz w:val="20"/>
          <w:szCs w:val="20"/>
        </w:rPr>
        <w:t>päťsto</w:t>
      </w:r>
      <w:r w:rsidR="00934FAA" w:rsidRPr="0030390D">
        <w:rPr>
          <w:rFonts w:cs="Calibri"/>
          <w:sz w:val="20"/>
          <w:szCs w:val="20"/>
        </w:rPr>
        <w:t xml:space="preserve"> (</w:t>
      </w:r>
      <w:r w:rsidR="00BF514D" w:rsidRPr="0030390D">
        <w:rPr>
          <w:rFonts w:cs="Calibri"/>
          <w:sz w:val="20"/>
          <w:szCs w:val="20"/>
        </w:rPr>
        <w:t>500</w:t>
      </w:r>
      <w:r w:rsidR="00934FAA" w:rsidRPr="0030390D">
        <w:rPr>
          <w:rFonts w:cs="Calibri"/>
          <w:sz w:val="20"/>
          <w:szCs w:val="20"/>
        </w:rPr>
        <w:t>)</w:t>
      </w:r>
      <w:r w:rsidRPr="0030390D">
        <w:rPr>
          <w:rFonts w:cs="Calibri"/>
          <w:sz w:val="20"/>
          <w:szCs w:val="20"/>
        </w:rPr>
        <w:t>,-</w:t>
      </w:r>
      <w:r w:rsidR="00934FAA" w:rsidRPr="0030390D">
        <w:rPr>
          <w:rFonts w:cs="Calibri"/>
          <w:sz w:val="20"/>
          <w:szCs w:val="20"/>
        </w:rPr>
        <w:t>eur</w:t>
      </w:r>
      <w:r w:rsidRPr="0030390D">
        <w:rPr>
          <w:rFonts w:cs="Calibri"/>
          <w:sz w:val="20"/>
          <w:szCs w:val="20"/>
        </w:rPr>
        <w:t xml:space="preserve"> za každé jednotlivé porušenie povinnosti Dodávateľom. </w:t>
      </w:r>
      <w:r w:rsidR="00934FAA" w:rsidRPr="0030390D">
        <w:rPr>
          <w:rFonts w:cs="Calibri"/>
          <w:sz w:val="20"/>
          <w:szCs w:val="20"/>
        </w:rPr>
        <w:t xml:space="preserve">Ak je za určité porušenie povinností vymenované v tomto článku Zmluvy možné uložiť zmluvnú pokutu aj podľa </w:t>
      </w:r>
      <w:r w:rsidR="00BF514D" w:rsidRPr="0030390D">
        <w:rPr>
          <w:rFonts w:cs="Calibri"/>
          <w:sz w:val="20"/>
          <w:szCs w:val="20"/>
        </w:rPr>
        <w:t>hlavnej Zmluvy</w:t>
      </w:r>
      <w:r w:rsidR="00FD52A5" w:rsidRPr="0030390D">
        <w:rPr>
          <w:rFonts w:cs="Calibri"/>
          <w:sz w:val="20"/>
          <w:szCs w:val="20"/>
        </w:rPr>
        <w:t>.</w:t>
      </w:r>
    </w:p>
    <w:p w14:paraId="6C2FA346" w14:textId="77777777" w:rsidR="00934FAA" w:rsidRPr="0030390D" w:rsidRDefault="00934FAA" w:rsidP="002E5F47">
      <w:pPr>
        <w:spacing w:before="0" w:after="0" w:line="240" w:lineRule="auto"/>
        <w:rPr>
          <w:rFonts w:ascii="Calibri" w:hAnsi="Calibri" w:cs="Calibri"/>
          <w:sz w:val="20"/>
          <w:szCs w:val="20"/>
        </w:rPr>
      </w:pPr>
    </w:p>
    <w:p w14:paraId="6A3DDB3B" w14:textId="0E98E832" w:rsidR="009A33A9" w:rsidRPr="0030390D" w:rsidRDefault="009A33A9" w:rsidP="0023661D">
      <w:pPr>
        <w:pStyle w:val="Odsekzoznamu"/>
        <w:numPr>
          <w:ilvl w:val="0"/>
          <w:numId w:val="71"/>
        </w:numPr>
        <w:spacing w:after="0" w:line="240" w:lineRule="auto"/>
        <w:ind w:left="426" w:hanging="426"/>
        <w:jc w:val="both"/>
        <w:rPr>
          <w:rFonts w:cs="Calibri"/>
          <w:sz w:val="20"/>
          <w:szCs w:val="20"/>
        </w:rPr>
      </w:pPr>
      <w:r w:rsidRPr="0030390D">
        <w:rPr>
          <w:rFonts w:cs="Calibri"/>
          <w:sz w:val="20"/>
          <w:szCs w:val="20"/>
        </w:rPr>
        <w:t>Zaplatenie zmluvnej pokuty nemá vplyv na nárok Zmluvných strán na náhradu škody, ktorá vznikla z</w:t>
      </w:r>
      <w:r w:rsidR="00AE3F06" w:rsidRPr="0030390D">
        <w:rPr>
          <w:rFonts w:cs="Calibri"/>
          <w:sz w:val="20"/>
          <w:szCs w:val="20"/>
        </w:rPr>
        <w:t> </w:t>
      </w:r>
      <w:r w:rsidRPr="0030390D">
        <w:rPr>
          <w:rFonts w:cs="Calibri"/>
          <w:sz w:val="20"/>
          <w:szCs w:val="20"/>
        </w:rPr>
        <w:t xml:space="preserve">nesplnenia povinnosti zabezpečenej zmluvnou pokutou. Zaplatenie zmluvnej pokuty nezbavuje Zmluvné strany splnenia si zmluvných povinností zabezpečených zmluvnou pokutou. </w:t>
      </w:r>
      <w:r w:rsidR="00934FAA" w:rsidRPr="0030390D">
        <w:rPr>
          <w:rFonts w:cs="Calibri"/>
          <w:sz w:val="20"/>
          <w:szCs w:val="20"/>
        </w:rPr>
        <w:t xml:space="preserve">Podmienky zaplatenia zmluvnej pokuty sa riadia ustanoveniami </w:t>
      </w:r>
      <w:r w:rsidR="00BF514D" w:rsidRPr="0030390D">
        <w:rPr>
          <w:rFonts w:cs="Calibri"/>
          <w:sz w:val="20"/>
          <w:szCs w:val="20"/>
        </w:rPr>
        <w:t>hlavnej Zmluvy</w:t>
      </w:r>
      <w:r w:rsidR="00934FAA" w:rsidRPr="0030390D">
        <w:rPr>
          <w:rFonts w:cs="Calibri"/>
          <w:sz w:val="20"/>
          <w:szCs w:val="20"/>
        </w:rPr>
        <w:t>.</w:t>
      </w:r>
    </w:p>
    <w:p w14:paraId="57753BBE" w14:textId="77777777" w:rsidR="00C57802" w:rsidRPr="0030390D" w:rsidRDefault="00C57802" w:rsidP="0023661D">
      <w:pPr>
        <w:spacing w:before="0" w:after="0" w:line="240" w:lineRule="auto"/>
        <w:jc w:val="center"/>
        <w:rPr>
          <w:rFonts w:ascii="Calibri" w:hAnsi="Calibri" w:cs="Calibri"/>
          <w:b/>
          <w:bCs/>
          <w:sz w:val="20"/>
          <w:szCs w:val="20"/>
        </w:rPr>
      </w:pPr>
    </w:p>
    <w:p w14:paraId="687749B4" w14:textId="0D3D7601" w:rsidR="00CA1ECC"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Čl. XII</w:t>
      </w:r>
    </w:p>
    <w:p w14:paraId="621047B0" w14:textId="700AC6BE" w:rsidR="009A33A9" w:rsidRPr="0030390D" w:rsidRDefault="009A33A9" w:rsidP="007F6311">
      <w:pPr>
        <w:spacing w:before="0" w:after="0" w:line="240" w:lineRule="auto"/>
        <w:jc w:val="center"/>
        <w:rPr>
          <w:rFonts w:ascii="Calibri" w:hAnsi="Calibri" w:cs="Calibri"/>
          <w:b/>
          <w:bCs/>
          <w:sz w:val="20"/>
          <w:szCs w:val="20"/>
        </w:rPr>
      </w:pPr>
      <w:r w:rsidRPr="0030390D">
        <w:rPr>
          <w:rFonts w:ascii="Calibri" w:hAnsi="Calibri" w:cs="Calibri"/>
          <w:b/>
          <w:bCs/>
          <w:sz w:val="20"/>
          <w:szCs w:val="20"/>
        </w:rPr>
        <w:t>Záverečné ustanovenia</w:t>
      </w:r>
    </w:p>
    <w:p w14:paraId="259B224D" w14:textId="50C889BC" w:rsidR="009A33A9" w:rsidRPr="0030390D" w:rsidRDefault="009A33A9" w:rsidP="002E5F47">
      <w:pPr>
        <w:spacing w:before="0" w:after="0" w:line="240" w:lineRule="auto"/>
        <w:rPr>
          <w:rFonts w:ascii="Calibri" w:hAnsi="Calibri" w:cs="Calibri"/>
          <w:sz w:val="20"/>
          <w:szCs w:val="20"/>
        </w:rPr>
      </w:pPr>
    </w:p>
    <w:p w14:paraId="4B7FA503" w14:textId="1E4EA9A2" w:rsidR="009A33A9" w:rsidRPr="0030390D" w:rsidRDefault="009A33A9" w:rsidP="0023661D">
      <w:pPr>
        <w:pStyle w:val="Odsekzoznamu"/>
        <w:numPr>
          <w:ilvl w:val="0"/>
          <w:numId w:val="72"/>
        </w:numPr>
        <w:spacing w:after="0" w:line="240" w:lineRule="auto"/>
        <w:ind w:left="426" w:hanging="426"/>
        <w:jc w:val="both"/>
        <w:rPr>
          <w:rFonts w:cs="Calibri"/>
          <w:sz w:val="20"/>
          <w:szCs w:val="20"/>
        </w:rPr>
      </w:pPr>
      <w:r w:rsidRPr="0030390D">
        <w:rPr>
          <w:rFonts w:cs="Calibri"/>
          <w:sz w:val="20"/>
          <w:szCs w:val="20"/>
        </w:rPr>
        <w:t xml:space="preserve">Práva a povinnosti Zmluvných strán touto Zmluvou neupravené sa riadia </w:t>
      </w:r>
      <w:r w:rsidR="004B637A" w:rsidRPr="0030390D">
        <w:rPr>
          <w:rFonts w:cs="Calibri"/>
          <w:sz w:val="20"/>
          <w:szCs w:val="20"/>
        </w:rPr>
        <w:t xml:space="preserve">hlavnou </w:t>
      </w:r>
      <w:r w:rsidR="00CA1ECC" w:rsidRPr="0030390D">
        <w:rPr>
          <w:rFonts w:cs="Calibri"/>
          <w:sz w:val="20"/>
          <w:szCs w:val="20"/>
        </w:rPr>
        <w:t xml:space="preserve">Zmluvou , </w:t>
      </w:r>
      <w:r w:rsidRPr="0030390D">
        <w:rPr>
          <w:rFonts w:cs="Calibri"/>
          <w:sz w:val="20"/>
          <w:szCs w:val="20"/>
        </w:rPr>
        <w:t xml:space="preserve">príslušnými ustanoveniami Obchodného zákonníka, Zákona o kybernetickej bezpečnosti a ostatnými súvisiacimi všeobecne záväznými právnymi predpismi. </w:t>
      </w:r>
    </w:p>
    <w:p w14:paraId="45F2A197" w14:textId="77777777" w:rsidR="00CA1ECC" w:rsidRPr="0030390D" w:rsidRDefault="00CA1ECC" w:rsidP="002E5F47">
      <w:pPr>
        <w:spacing w:before="0" w:after="0" w:line="240" w:lineRule="auto"/>
        <w:rPr>
          <w:rFonts w:ascii="Calibri" w:hAnsi="Calibri" w:cs="Calibri"/>
          <w:sz w:val="20"/>
          <w:szCs w:val="20"/>
        </w:rPr>
      </w:pPr>
    </w:p>
    <w:p w14:paraId="7AEA310A" w14:textId="2575D6FC" w:rsidR="009A33A9" w:rsidRPr="0030390D" w:rsidRDefault="009A33A9" w:rsidP="0023661D">
      <w:pPr>
        <w:pStyle w:val="Odsekzoznamu"/>
        <w:numPr>
          <w:ilvl w:val="0"/>
          <w:numId w:val="72"/>
        </w:numPr>
        <w:spacing w:after="0" w:line="240" w:lineRule="auto"/>
        <w:ind w:left="426" w:hanging="426"/>
        <w:jc w:val="both"/>
        <w:rPr>
          <w:rFonts w:cs="Calibri"/>
          <w:sz w:val="20"/>
          <w:szCs w:val="20"/>
        </w:rPr>
      </w:pPr>
      <w:r w:rsidRPr="0030390D">
        <w:rPr>
          <w:rFonts w:cs="Calibri"/>
          <w:sz w:val="20"/>
          <w:szCs w:val="20"/>
        </w:rPr>
        <w:t xml:space="preserve">Táto Zmluva nadobúda platnosť dňom jej podpísania zástupcami Zmluvných strán a účinnosť dňom nasledujúcim po dni jej zverejnenia v Centrálnom registri zmlúv vedenom Úradom vlády Slovenskej republiky. </w:t>
      </w:r>
    </w:p>
    <w:p w14:paraId="24F3FB32" w14:textId="77777777" w:rsidR="00CA1ECC" w:rsidRPr="0030390D" w:rsidRDefault="00CA1ECC" w:rsidP="002E5F47">
      <w:pPr>
        <w:spacing w:before="0" w:after="0" w:line="240" w:lineRule="auto"/>
        <w:rPr>
          <w:rFonts w:ascii="Calibri" w:hAnsi="Calibri" w:cs="Calibri"/>
          <w:sz w:val="20"/>
          <w:szCs w:val="20"/>
        </w:rPr>
      </w:pPr>
    </w:p>
    <w:p w14:paraId="05683B61" w14:textId="34C53A32" w:rsidR="009A33A9" w:rsidRPr="0030390D" w:rsidRDefault="009A33A9" w:rsidP="0023661D">
      <w:pPr>
        <w:pStyle w:val="Odsekzoznamu"/>
        <w:numPr>
          <w:ilvl w:val="0"/>
          <w:numId w:val="72"/>
        </w:numPr>
        <w:spacing w:after="0" w:line="240" w:lineRule="auto"/>
        <w:ind w:left="426" w:hanging="426"/>
        <w:jc w:val="both"/>
        <w:rPr>
          <w:rFonts w:cs="Calibri"/>
          <w:sz w:val="20"/>
          <w:szCs w:val="20"/>
        </w:rPr>
      </w:pPr>
      <w:r w:rsidRPr="0030390D">
        <w:rPr>
          <w:rFonts w:cs="Calibri"/>
          <w:sz w:val="20"/>
          <w:szCs w:val="20"/>
        </w:rPr>
        <w:t>Zmluvné strany sa zaväzujú, že si nebudú vytvárať prekážky pri plnení tejto Zmluvy a vynaložia maximálne úsilie na zmierlivé urovnanie prípadných sporov vzniknutých z tejto Zmluvy. V prípade, že sa nedohodnú formou zmieru, budú svoje spory riešiť na príslušnom všeobecnom súde Slovenskej republiky.</w:t>
      </w:r>
    </w:p>
    <w:p w14:paraId="5A2FFEC8" w14:textId="77777777" w:rsidR="00CA1ECC" w:rsidRPr="0030390D" w:rsidRDefault="00CA1ECC" w:rsidP="002E5F47">
      <w:pPr>
        <w:spacing w:before="0" w:after="0" w:line="240" w:lineRule="auto"/>
        <w:rPr>
          <w:rFonts w:ascii="Calibri" w:hAnsi="Calibri" w:cs="Calibri"/>
          <w:sz w:val="20"/>
          <w:szCs w:val="20"/>
        </w:rPr>
      </w:pPr>
    </w:p>
    <w:p w14:paraId="0ABABDB3" w14:textId="3C13213D" w:rsidR="009A33A9" w:rsidRPr="0030390D" w:rsidRDefault="009A33A9" w:rsidP="0023661D">
      <w:pPr>
        <w:pStyle w:val="Odsekzoznamu"/>
        <w:numPr>
          <w:ilvl w:val="0"/>
          <w:numId w:val="72"/>
        </w:numPr>
        <w:spacing w:after="0" w:line="240" w:lineRule="auto"/>
        <w:ind w:left="426" w:hanging="426"/>
        <w:jc w:val="both"/>
        <w:rPr>
          <w:rFonts w:cs="Calibri"/>
          <w:sz w:val="20"/>
          <w:szCs w:val="20"/>
        </w:rPr>
      </w:pPr>
      <w:r w:rsidRPr="0030390D">
        <w:rPr>
          <w:rFonts w:cs="Calibri"/>
          <w:sz w:val="20"/>
          <w:szCs w:val="20"/>
        </w:rPr>
        <w:t xml:space="preserve">Táto Zmluva môže byť menená alebo dopĺňaná len formou </w:t>
      </w:r>
      <w:r w:rsidR="00636C8D" w:rsidRPr="0030390D">
        <w:rPr>
          <w:rFonts w:cs="Calibri"/>
          <w:sz w:val="20"/>
          <w:szCs w:val="20"/>
        </w:rPr>
        <w:t>vz</w:t>
      </w:r>
      <w:r w:rsidRPr="0030390D">
        <w:rPr>
          <w:rFonts w:cs="Calibri"/>
          <w:sz w:val="20"/>
          <w:szCs w:val="20"/>
        </w:rPr>
        <w:t xml:space="preserve">ostupne číslovaných dodatkov k tejto Zmluve, ktoré musia mať písomnú formu a musia byť podpísané zástupcami Zmluvných strán. </w:t>
      </w:r>
    </w:p>
    <w:p w14:paraId="20769A6C" w14:textId="77777777" w:rsidR="00CA1ECC" w:rsidRPr="0030390D" w:rsidRDefault="00CA1ECC" w:rsidP="002E5F47">
      <w:pPr>
        <w:spacing w:before="0" w:after="0" w:line="240" w:lineRule="auto"/>
        <w:rPr>
          <w:rFonts w:ascii="Calibri" w:hAnsi="Calibri" w:cs="Calibri"/>
          <w:sz w:val="20"/>
          <w:szCs w:val="20"/>
        </w:rPr>
      </w:pPr>
    </w:p>
    <w:p w14:paraId="63C3A7EA" w14:textId="4EF792B5" w:rsidR="00FC7EC1" w:rsidRPr="0030390D" w:rsidRDefault="00FC7EC1" w:rsidP="0023661D">
      <w:pPr>
        <w:pStyle w:val="Odsekzoznamu"/>
        <w:numPr>
          <w:ilvl w:val="0"/>
          <w:numId w:val="72"/>
        </w:numPr>
        <w:spacing w:after="0" w:line="240" w:lineRule="auto"/>
        <w:ind w:left="426" w:hanging="426"/>
        <w:jc w:val="both"/>
        <w:rPr>
          <w:rFonts w:cs="Calibri"/>
          <w:sz w:val="20"/>
          <w:szCs w:val="20"/>
        </w:rPr>
      </w:pPr>
      <w:r w:rsidRPr="0030390D">
        <w:rPr>
          <w:rFonts w:cs="Calibri"/>
          <w:sz w:val="20"/>
          <w:szCs w:val="20"/>
        </w:rPr>
        <w:t xml:space="preserve">Ak je niektoré ustanovenie tejto Zmluvy neplatné, neúčinné alebo nevykonateľné, nedotýka sa to ostatných ustanovení tejto Zmluvy, ktoré zostávajú platné a účinné. Zmluvné strany sa v tomto prípade zaväzujú dohodou nahradiť neplatné, neúčinné alebo nevykonateľné ustanovenie novým ustanovením, ktoré zodpovedá pôvodne zamýšľanému účelu neplatného, neúčinného alebo nevykonateľného ustanovenia. Do doby dosiahnutia dohody medzi Zmluvnými stranami platí zodpovedajúca úprava Právneho poriadku. Pre odstránenie pochybností sa Zmluvné strany dohodli, že toto ustanovenie má charakter zmluvy o budúcej nepomenovanej zmluve podľa § 269 ods. 2 Obchodného zákonníka. Každá Zmluvná strana je oprávnená vyzvať druhú Zmluvnú stranu na uzavretie príslušného dodatku k tejto Zmluve do tridsiatich (30) Dní od kedy sa dozvedela, že niektoré ustanovenie tejto Zmluvy je neplatné, neúčinné alebo nevykonateľné. Zmluvné strany sú povinné uzatvoriť príslušný dodatok podľa tohto článku tejto Zmluvy v lehote štrnástich (14) Dní odo dňa doručenia výzvy jednej Zmluvnej strany na uzavretie príslušnej zmluvy adresovanej druhej Zmluvnej strane. </w:t>
      </w:r>
    </w:p>
    <w:p w14:paraId="3A0E3393" w14:textId="77777777" w:rsidR="00CA1ECC" w:rsidRPr="0030390D" w:rsidRDefault="00CA1ECC" w:rsidP="002E5F47">
      <w:pPr>
        <w:spacing w:before="0" w:after="0" w:line="240" w:lineRule="auto"/>
        <w:rPr>
          <w:rFonts w:ascii="Calibri" w:hAnsi="Calibri" w:cs="Calibri"/>
          <w:sz w:val="20"/>
          <w:szCs w:val="20"/>
        </w:rPr>
      </w:pPr>
    </w:p>
    <w:p w14:paraId="25B7C052" w14:textId="0AC40F0F" w:rsidR="009A33A9" w:rsidRPr="0030390D" w:rsidRDefault="009A33A9" w:rsidP="0023661D">
      <w:pPr>
        <w:pStyle w:val="Odsekzoznamu"/>
        <w:numPr>
          <w:ilvl w:val="0"/>
          <w:numId w:val="72"/>
        </w:numPr>
        <w:spacing w:after="0" w:line="240" w:lineRule="auto"/>
        <w:ind w:left="426" w:hanging="426"/>
        <w:jc w:val="both"/>
        <w:rPr>
          <w:rFonts w:cs="Calibri"/>
          <w:sz w:val="20"/>
          <w:szCs w:val="20"/>
        </w:rPr>
      </w:pPr>
      <w:r w:rsidRPr="0030390D">
        <w:rPr>
          <w:rFonts w:cs="Calibri"/>
          <w:sz w:val="20"/>
          <w:szCs w:val="20"/>
        </w:rPr>
        <w:lastRenderedPageBreak/>
        <w:t>Táto Zmluva bola vyhotovená v 4 rovnopisoch</w:t>
      </w:r>
      <w:r w:rsidR="00636C8D" w:rsidRPr="0030390D">
        <w:rPr>
          <w:rFonts w:cs="Calibri"/>
          <w:sz w:val="20"/>
          <w:szCs w:val="20"/>
        </w:rPr>
        <w:t xml:space="preserve"> rovnakej právnej sily</w:t>
      </w:r>
      <w:r w:rsidRPr="0030390D">
        <w:rPr>
          <w:rFonts w:cs="Calibri"/>
          <w:sz w:val="20"/>
          <w:szCs w:val="20"/>
        </w:rPr>
        <w:t xml:space="preserve">, dve vyhotovenia pre </w:t>
      </w:r>
      <w:r w:rsidR="00CA1ECC" w:rsidRPr="0030390D">
        <w:rPr>
          <w:rFonts w:cs="Calibri"/>
          <w:sz w:val="20"/>
          <w:szCs w:val="20"/>
        </w:rPr>
        <w:t>Objednávateľa</w:t>
      </w:r>
      <w:r w:rsidRPr="0030390D">
        <w:rPr>
          <w:rFonts w:cs="Calibri"/>
          <w:sz w:val="20"/>
          <w:szCs w:val="20"/>
        </w:rPr>
        <w:t xml:space="preserve">, dve vyhotovenia pre Dodávateľa. </w:t>
      </w:r>
    </w:p>
    <w:p w14:paraId="43B55005" w14:textId="77777777" w:rsidR="00CA1ECC" w:rsidRPr="0030390D" w:rsidRDefault="00CA1ECC" w:rsidP="002E5F47">
      <w:pPr>
        <w:spacing w:before="0" w:after="0" w:line="240" w:lineRule="auto"/>
        <w:rPr>
          <w:rFonts w:ascii="Calibri" w:hAnsi="Calibri" w:cs="Calibri"/>
          <w:sz w:val="20"/>
          <w:szCs w:val="20"/>
        </w:rPr>
      </w:pPr>
    </w:p>
    <w:p w14:paraId="1559BED7" w14:textId="1E827C1B" w:rsidR="009A33A9" w:rsidRPr="0030390D" w:rsidRDefault="009A33A9">
      <w:pPr>
        <w:pStyle w:val="Odsekzoznamu"/>
        <w:numPr>
          <w:ilvl w:val="0"/>
          <w:numId w:val="72"/>
        </w:numPr>
        <w:spacing w:after="0" w:line="240" w:lineRule="auto"/>
        <w:ind w:left="426" w:hanging="426"/>
        <w:jc w:val="both"/>
        <w:rPr>
          <w:rFonts w:cs="Calibri"/>
          <w:sz w:val="20"/>
          <w:szCs w:val="20"/>
        </w:rPr>
      </w:pPr>
      <w:r w:rsidRPr="0030390D">
        <w:rPr>
          <w:rFonts w:cs="Calibri"/>
          <w:sz w:val="20"/>
          <w:szCs w:val="20"/>
        </w:rPr>
        <w:t xml:space="preserve">Zmluvné strany vyhlasujú, že sú plne spôsobilé na právne úkony, že ich zmluvná voľnosť nie je ničím obmedzená, že túto Zmluvu neuzavreli ani v tiesni, ani za nápadne nevýhodných podmienok, že si obsah Zmluvy dôkladne prečítali a že tento im je jasný, zrozumiteľný a vyjadrujúci ich slobodnú, vážnu a spoločnú vôľu, a na znak súhlasu ju podpisujú. </w:t>
      </w:r>
    </w:p>
    <w:p w14:paraId="583763D1" w14:textId="77777777" w:rsidR="00636C8D" w:rsidRPr="0030390D" w:rsidRDefault="00636C8D" w:rsidP="0023661D">
      <w:pPr>
        <w:pStyle w:val="Odsekzoznamu"/>
        <w:rPr>
          <w:rFonts w:cs="Calibri"/>
          <w:sz w:val="20"/>
          <w:szCs w:val="20"/>
        </w:rPr>
      </w:pPr>
    </w:p>
    <w:p w14:paraId="0B83BEB2" w14:textId="77777777" w:rsidR="00636C8D" w:rsidRPr="0030390D" w:rsidRDefault="00636C8D" w:rsidP="00636C8D">
      <w:pPr>
        <w:spacing w:after="0" w:line="240" w:lineRule="auto"/>
        <w:rPr>
          <w:rFonts w:ascii="Calibri" w:hAnsi="Calibri" w:cs="Calibri"/>
          <w:sz w:val="20"/>
          <w:szCs w:val="20"/>
        </w:rPr>
      </w:pPr>
    </w:p>
    <w:p w14:paraId="6D8FDC38" w14:textId="430040E3" w:rsidR="000D15D7" w:rsidRPr="0030390D" w:rsidRDefault="00636C8D" w:rsidP="0023661D">
      <w:pPr>
        <w:spacing w:after="0" w:line="240" w:lineRule="auto"/>
        <w:rPr>
          <w:rFonts w:ascii="Calibri" w:hAnsi="Calibri" w:cs="Calibri"/>
          <w:sz w:val="20"/>
          <w:szCs w:val="20"/>
        </w:rPr>
      </w:pPr>
      <w:r w:rsidRPr="0030390D">
        <w:rPr>
          <w:rFonts w:ascii="Calibri" w:hAnsi="Calibri" w:cs="Calibri"/>
          <w:sz w:val="20"/>
          <w:szCs w:val="20"/>
        </w:rPr>
        <w:t xml:space="preserve">Prílohy: </w:t>
      </w:r>
    </w:p>
    <w:p w14:paraId="7BC617B5" w14:textId="52AB5D27" w:rsidR="000D15D7" w:rsidRPr="0030390D" w:rsidRDefault="000D15D7" w:rsidP="0023661D">
      <w:pPr>
        <w:spacing w:after="0" w:line="240" w:lineRule="auto"/>
        <w:rPr>
          <w:rFonts w:ascii="Calibri" w:hAnsi="Calibri" w:cs="Calibri"/>
          <w:sz w:val="20"/>
          <w:szCs w:val="20"/>
        </w:rPr>
      </w:pPr>
      <w:r w:rsidRPr="0030390D">
        <w:rPr>
          <w:rFonts w:ascii="Calibri" w:hAnsi="Calibri" w:cs="Calibri"/>
          <w:b/>
          <w:sz w:val="20"/>
          <w:szCs w:val="20"/>
        </w:rPr>
        <w:t>Prílohy č. 1</w:t>
      </w:r>
      <w:r w:rsidRPr="0030390D">
        <w:rPr>
          <w:rFonts w:ascii="Calibri" w:hAnsi="Calibri" w:cs="Calibri"/>
          <w:sz w:val="20"/>
          <w:szCs w:val="20"/>
        </w:rPr>
        <w:t xml:space="preserve"> - </w:t>
      </w:r>
      <w:r w:rsidR="00A009A5" w:rsidRPr="0030390D">
        <w:rPr>
          <w:rFonts w:ascii="Calibri" w:hAnsi="Calibri" w:cs="Calibri"/>
          <w:sz w:val="20"/>
          <w:szCs w:val="20"/>
        </w:rPr>
        <w:t xml:space="preserve">Zoznam pracovných rolí a kontaktov Prevádzkovateľa kritickej základnej služby a </w:t>
      </w:r>
      <w:r w:rsidR="00B4268B" w:rsidRPr="0030390D">
        <w:rPr>
          <w:rFonts w:ascii="Calibri" w:hAnsi="Calibri" w:cs="Calibri"/>
          <w:sz w:val="20"/>
          <w:szCs w:val="20"/>
        </w:rPr>
        <w:t xml:space="preserve">Dodávateľa </w:t>
      </w:r>
      <w:r w:rsidR="0030390D" w:rsidRPr="0030390D">
        <w:rPr>
          <w:rFonts w:ascii="Calibri" w:hAnsi="Calibri" w:cs="Calibri"/>
          <w:sz w:val="20"/>
          <w:szCs w:val="20"/>
        </w:rPr>
        <w:t>(nezverejňuje sa v CRZ)</w:t>
      </w:r>
    </w:p>
    <w:p w14:paraId="2A86122E" w14:textId="1CA8DF29" w:rsidR="004B637A" w:rsidRPr="0030390D" w:rsidRDefault="004B637A" w:rsidP="0023661D">
      <w:pPr>
        <w:spacing w:after="0" w:line="240" w:lineRule="auto"/>
        <w:rPr>
          <w:rFonts w:ascii="Calibri" w:hAnsi="Calibri" w:cs="Calibri"/>
          <w:sz w:val="20"/>
          <w:szCs w:val="20"/>
        </w:rPr>
      </w:pPr>
      <w:r w:rsidRPr="0030390D">
        <w:rPr>
          <w:rFonts w:ascii="Calibri" w:hAnsi="Calibri" w:cs="Calibri"/>
          <w:b/>
          <w:sz w:val="20"/>
          <w:szCs w:val="20"/>
        </w:rPr>
        <w:t>Príloha č.2</w:t>
      </w:r>
      <w:r w:rsidRPr="0030390D">
        <w:rPr>
          <w:rFonts w:ascii="Calibri" w:hAnsi="Calibri" w:cs="Calibri"/>
          <w:sz w:val="20"/>
          <w:szCs w:val="20"/>
        </w:rPr>
        <w:t xml:space="preserve"> – Špecifikácia bezpečnostných opatrení (nezverejňuje sa</w:t>
      </w:r>
      <w:r w:rsidR="0030390D" w:rsidRPr="0030390D">
        <w:rPr>
          <w:rFonts w:ascii="Calibri" w:hAnsi="Calibri" w:cs="Calibri"/>
          <w:sz w:val="20"/>
          <w:szCs w:val="20"/>
        </w:rPr>
        <w:t xml:space="preserve"> v CRZ</w:t>
      </w:r>
      <w:r w:rsidRPr="0030390D">
        <w:rPr>
          <w:rFonts w:ascii="Calibri" w:hAnsi="Calibri" w:cs="Calibri"/>
          <w:sz w:val="20"/>
          <w:szCs w:val="20"/>
        </w:rPr>
        <w:t>)</w:t>
      </w:r>
    </w:p>
    <w:p w14:paraId="2EFB08A9" w14:textId="77777777" w:rsidR="009A33A9" w:rsidRPr="0030390D" w:rsidRDefault="009A33A9" w:rsidP="002E5F47">
      <w:pPr>
        <w:spacing w:before="0" w:after="0" w:line="240" w:lineRule="auto"/>
        <w:rPr>
          <w:rFonts w:ascii="Calibri" w:hAnsi="Calibri" w:cs="Calibri"/>
          <w:sz w:val="20"/>
          <w:szCs w:val="20"/>
        </w:rPr>
      </w:pPr>
    </w:p>
    <w:p w14:paraId="1C593349" w14:textId="0EDFE07E" w:rsidR="00FC7EC1" w:rsidRPr="0030390D" w:rsidRDefault="00FC7EC1" w:rsidP="0023661D">
      <w:pPr>
        <w:tabs>
          <w:tab w:val="left" w:pos="4962"/>
        </w:tabs>
        <w:spacing w:after="0"/>
        <w:rPr>
          <w:rFonts w:ascii="Calibri" w:hAnsi="Calibri" w:cs="Calibri"/>
          <w:sz w:val="20"/>
          <w:szCs w:val="20"/>
        </w:rPr>
      </w:pPr>
      <w:r w:rsidRPr="0030390D">
        <w:rPr>
          <w:rFonts w:ascii="Calibri" w:hAnsi="Calibri" w:cs="Calibri"/>
          <w:sz w:val="20"/>
          <w:szCs w:val="20"/>
        </w:rPr>
        <w:t>V ________________, dňa ___________</w:t>
      </w:r>
      <w:r w:rsidR="007E44FF" w:rsidRPr="0030390D">
        <w:rPr>
          <w:rFonts w:ascii="Calibri" w:hAnsi="Calibri" w:cs="Calibri"/>
          <w:sz w:val="20"/>
          <w:szCs w:val="20"/>
        </w:rPr>
        <w:t>___</w:t>
      </w:r>
      <w:r w:rsidR="00722975" w:rsidRPr="0030390D">
        <w:rPr>
          <w:rFonts w:ascii="Calibri" w:hAnsi="Calibri" w:cs="Calibri"/>
          <w:sz w:val="20"/>
          <w:szCs w:val="20"/>
        </w:rPr>
        <w:tab/>
      </w:r>
      <w:r w:rsidRPr="0030390D">
        <w:rPr>
          <w:rFonts w:ascii="Calibri" w:hAnsi="Calibri" w:cs="Calibri"/>
          <w:sz w:val="20"/>
          <w:szCs w:val="20"/>
        </w:rPr>
        <w:t>V ________________, dňa ___________</w:t>
      </w:r>
    </w:p>
    <w:p w14:paraId="42FD4324" w14:textId="77777777" w:rsidR="007F6311" w:rsidRPr="0030390D" w:rsidRDefault="007F6311">
      <w:pPr>
        <w:tabs>
          <w:tab w:val="left" w:pos="4962"/>
        </w:tabs>
        <w:rPr>
          <w:rFonts w:ascii="Calibri" w:hAnsi="Calibri" w:cs="Calibri"/>
          <w:sz w:val="20"/>
          <w:szCs w:val="20"/>
        </w:rPr>
      </w:pPr>
    </w:p>
    <w:p w14:paraId="1DCA5FE1" w14:textId="4AA6A4BC" w:rsidR="0073347B" w:rsidRPr="0030390D" w:rsidRDefault="00FC7EC1">
      <w:pPr>
        <w:tabs>
          <w:tab w:val="left" w:pos="4962"/>
        </w:tabs>
        <w:rPr>
          <w:rFonts w:ascii="Calibri" w:hAnsi="Calibri" w:cs="Calibri"/>
          <w:sz w:val="20"/>
          <w:szCs w:val="20"/>
        </w:rPr>
      </w:pPr>
      <w:r w:rsidRPr="0030390D">
        <w:rPr>
          <w:rFonts w:ascii="Calibri" w:hAnsi="Calibri" w:cs="Calibri"/>
          <w:sz w:val="20"/>
          <w:szCs w:val="20"/>
        </w:rPr>
        <w:t xml:space="preserve">Národná diaľničná spoločnosť, </w:t>
      </w:r>
      <w:proofErr w:type="spellStart"/>
      <w:r w:rsidRPr="0030390D">
        <w:rPr>
          <w:rFonts w:ascii="Calibri" w:hAnsi="Calibri" w:cs="Calibri"/>
          <w:sz w:val="20"/>
          <w:szCs w:val="20"/>
        </w:rPr>
        <w:t>a.s</w:t>
      </w:r>
      <w:proofErr w:type="spellEnd"/>
      <w:r w:rsidRPr="0030390D">
        <w:rPr>
          <w:rFonts w:ascii="Calibri" w:hAnsi="Calibri" w:cs="Calibri"/>
          <w:sz w:val="20"/>
          <w:szCs w:val="20"/>
        </w:rPr>
        <w:t>.</w:t>
      </w:r>
      <w:r w:rsidRPr="0030390D">
        <w:rPr>
          <w:rFonts w:ascii="Calibri" w:hAnsi="Calibri" w:cs="Calibri"/>
          <w:sz w:val="20"/>
          <w:szCs w:val="20"/>
        </w:rPr>
        <w:tab/>
      </w:r>
      <w:r w:rsidR="00446BA2" w:rsidRPr="0030390D">
        <w:rPr>
          <w:rFonts w:ascii="Calibri" w:hAnsi="Calibri" w:cs="Calibri"/>
          <w:sz w:val="20"/>
          <w:szCs w:val="20"/>
        </w:rPr>
        <w:t>DOPLNIŤ</w:t>
      </w:r>
    </w:p>
    <w:p w14:paraId="3A529B23" w14:textId="77777777" w:rsidR="00FC7EC1" w:rsidRPr="0030390D" w:rsidRDefault="00FC7EC1" w:rsidP="00DE330D">
      <w:pPr>
        <w:rPr>
          <w:rFonts w:ascii="Calibri" w:hAnsi="Calibri" w:cs="Calibri"/>
        </w:rPr>
      </w:pPr>
    </w:p>
    <w:p w14:paraId="13C3A2C6" w14:textId="44BE9868" w:rsidR="007E44FF" w:rsidRPr="0030390D" w:rsidRDefault="007E44FF" w:rsidP="007E44FF">
      <w:pPr>
        <w:tabs>
          <w:tab w:val="left" w:pos="4962"/>
        </w:tabs>
        <w:spacing w:before="0" w:after="0"/>
        <w:rPr>
          <w:rFonts w:ascii="Calibri" w:hAnsi="Calibri" w:cs="Calibri"/>
          <w:sz w:val="20"/>
          <w:szCs w:val="20"/>
        </w:rPr>
      </w:pPr>
      <w:r w:rsidRPr="0030390D">
        <w:rPr>
          <w:rFonts w:ascii="Calibri" w:hAnsi="Calibri" w:cs="Calibri"/>
          <w:sz w:val="20"/>
          <w:szCs w:val="20"/>
        </w:rPr>
        <w:t>____________________________________</w:t>
      </w:r>
      <w:r w:rsidRPr="0030390D">
        <w:rPr>
          <w:rFonts w:ascii="Calibri" w:hAnsi="Calibri" w:cs="Calibri"/>
          <w:sz w:val="20"/>
          <w:szCs w:val="20"/>
        </w:rPr>
        <w:tab/>
        <w:t>____________________________________</w:t>
      </w:r>
    </w:p>
    <w:p w14:paraId="1309BA49" w14:textId="1CF97619" w:rsidR="007E44FF" w:rsidRPr="0030390D" w:rsidRDefault="007E44FF" w:rsidP="0023661D">
      <w:pPr>
        <w:tabs>
          <w:tab w:val="left" w:pos="4962"/>
        </w:tabs>
        <w:spacing w:before="0" w:after="60"/>
        <w:rPr>
          <w:rFonts w:ascii="Calibri" w:hAnsi="Calibri" w:cs="Calibri"/>
          <w:sz w:val="20"/>
          <w:szCs w:val="20"/>
        </w:rPr>
      </w:pPr>
      <w:r w:rsidRPr="0030390D">
        <w:rPr>
          <w:rFonts w:ascii="Calibri" w:hAnsi="Calibri" w:cs="Calibri"/>
          <w:sz w:val="20"/>
          <w:szCs w:val="20"/>
        </w:rPr>
        <w:t>Ing. Filip Macháček</w:t>
      </w:r>
      <w:r w:rsidRPr="0030390D">
        <w:rPr>
          <w:rFonts w:ascii="Calibri" w:hAnsi="Calibri" w:cs="Calibri"/>
          <w:sz w:val="20"/>
          <w:szCs w:val="20"/>
        </w:rPr>
        <w:tab/>
      </w:r>
      <w:r w:rsidR="00FD52A5" w:rsidRPr="0030390D">
        <w:rPr>
          <w:rFonts w:ascii="Calibri" w:hAnsi="Calibri" w:cs="Calibri"/>
          <w:sz w:val="20"/>
          <w:szCs w:val="20"/>
        </w:rPr>
        <w:t>X</w:t>
      </w:r>
    </w:p>
    <w:p w14:paraId="4848F1A0" w14:textId="74F8C6C8" w:rsidR="007E44FF" w:rsidRPr="0030390D" w:rsidRDefault="007E44FF">
      <w:pPr>
        <w:tabs>
          <w:tab w:val="left" w:pos="4962"/>
        </w:tabs>
        <w:spacing w:before="0" w:after="0" w:line="240" w:lineRule="auto"/>
        <w:rPr>
          <w:rFonts w:ascii="Calibri" w:hAnsi="Calibri" w:cs="Calibri"/>
          <w:sz w:val="20"/>
          <w:szCs w:val="20"/>
        </w:rPr>
      </w:pPr>
      <w:r w:rsidRPr="0030390D">
        <w:rPr>
          <w:rFonts w:ascii="Calibri" w:hAnsi="Calibri" w:cs="Calibri"/>
          <w:sz w:val="20"/>
          <w:szCs w:val="20"/>
        </w:rPr>
        <w:t>generálny riaditeľ a predseda predstavenstva</w:t>
      </w:r>
      <w:r w:rsidRPr="0030390D">
        <w:rPr>
          <w:rFonts w:ascii="Calibri" w:hAnsi="Calibri" w:cs="Calibri"/>
          <w:sz w:val="20"/>
          <w:szCs w:val="20"/>
        </w:rPr>
        <w:tab/>
        <w:t>konateľ</w:t>
      </w:r>
    </w:p>
    <w:p w14:paraId="47885345" w14:textId="77777777" w:rsidR="007F6311" w:rsidRPr="0030390D" w:rsidRDefault="007F6311" w:rsidP="0023661D">
      <w:pPr>
        <w:tabs>
          <w:tab w:val="left" w:pos="4962"/>
        </w:tabs>
        <w:spacing w:before="0" w:after="0" w:line="240" w:lineRule="auto"/>
        <w:rPr>
          <w:rFonts w:ascii="Calibri" w:hAnsi="Calibri" w:cs="Calibri"/>
          <w:sz w:val="20"/>
          <w:szCs w:val="20"/>
        </w:rPr>
      </w:pPr>
    </w:p>
    <w:p w14:paraId="2399FD7F" w14:textId="77777777" w:rsidR="007E44FF" w:rsidRPr="0030390D" w:rsidRDefault="007E44FF" w:rsidP="007E44FF">
      <w:pPr>
        <w:spacing w:before="0" w:after="0"/>
        <w:rPr>
          <w:rFonts w:ascii="Calibri" w:hAnsi="Calibri" w:cs="Calibri"/>
          <w:sz w:val="20"/>
          <w:szCs w:val="20"/>
        </w:rPr>
      </w:pPr>
    </w:p>
    <w:p w14:paraId="5BAEB750" w14:textId="77777777" w:rsidR="007E44FF" w:rsidRPr="0030390D" w:rsidRDefault="007E44FF" w:rsidP="007E44FF">
      <w:pPr>
        <w:spacing w:before="0" w:after="0"/>
        <w:rPr>
          <w:rFonts w:ascii="Calibri" w:hAnsi="Calibri" w:cs="Calibri"/>
          <w:sz w:val="20"/>
          <w:szCs w:val="20"/>
        </w:rPr>
      </w:pPr>
    </w:p>
    <w:p w14:paraId="4D82E00B" w14:textId="77777777" w:rsidR="007E44FF" w:rsidRPr="0030390D" w:rsidRDefault="007E44FF" w:rsidP="007E44FF">
      <w:pPr>
        <w:tabs>
          <w:tab w:val="left" w:pos="4962"/>
        </w:tabs>
        <w:spacing w:before="0" w:after="0"/>
        <w:rPr>
          <w:rFonts w:ascii="Calibri" w:hAnsi="Calibri" w:cs="Calibri"/>
          <w:sz w:val="20"/>
          <w:szCs w:val="20"/>
        </w:rPr>
      </w:pPr>
      <w:r w:rsidRPr="0030390D">
        <w:rPr>
          <w:rFonts w:ascii="Calibri" w:hAnsi="Calibri" w:cs="Calibri"/>
          <w:sz w:val="20"/>
          <w:szCs w:val="20"/>
        </w:rPr>
        <w:t>____________________________________</w:t>
      </w:r>
      <w:r w:rsidRPr="0030390D">
        <w:rPr>
          <w:rFonts w:ascii="Calibri" w:hAnsi="Calibri" w:cs="Calibri"/>
          <w:sz w:val="20"/>
          <w:szCs w:val="20"/>
        </w:rPr>
        <w:tab/>
        <w:t>____________________________________</w:t>
      </w:r>
    </w:p>
    <w:p w14:paraId="469459AB" w14:textId="1F08C0F2" w:rsidR="00D27C2A" w:rsidRPr="0030390D" w:rsidRDefault="007E44FF" w:rsidP="0023661D">
      <w:pPr>
        <w:tabs>
          <w:tab w:val="left" w:pos="4962"/>
        </w:tabs>
        <w:spacing w:before="0" w:after="60"/>
        <w:rPr>
          <w:rFonts w:ascii="Calibri" w:hAnsi="Calibri" w:cs="Calibri"/>
          <w:sz w:val="20"/>
          <w:szCs w:val="20"/>
        </w:rPr>
      </w:pPr>
      <w:r w:rsidRPr="0030390D">
        <w:rPr>
          <w:rFonts w:ascii="Calibri" w:hAnsi="Calibri" w:cs="Calibri"/>
          <w:sz w:val="20"/>
          <w:szCs w:val="20"/>
        </w:rPr>
        <w:t xml:space="preserve">Ing. </w:t>
      </w:r>
      <w:r w:rsidR="00BF514D" w:rsidRPr="0030390D">
        <w:rPr>
          <w:rFonts w:ascii="Calibri" w:hAnsi="Calibri" w:cs="Calibri"/>
          <w:sz w:val="20"/>
          <w:szCs w:val="20"/>
        </w:rPr>
        <w:t>Július Mihálik / PhDr. Rastislav Droppa</w:t>
      </w:r>
      <w:r w:rsidR="004B637A" w:rsidRPr="0030390D">
        <w:rPr>
          <w:rFonts w:ascii="Calibri" w:hAnsi="Calibri" w:cs="Calibri"/>
          <w:sz w:val="20"/>
          <w:szCs w:val="20"/>
        </w:rPr>
        <w:t xml:space="preserve"> </w:t>
      </w:r>
      <w:r w:rsidR="00D27C2A" w:rsidRPr="0030390D">
        <w:rPr>
          <w:rFonts w:ascii="Calibri" w:hAnsi="Calibri" w:cs="Calibri"/>
          <w:sz w:val="20"/>
          <w:szCs w:val="20"/>
        </w:rPr>
        <w:t>/</w:t>
      </w:r>
    </w:p>
    <w:p w14:paraId="5C534D8F" w14:textId="0AEBB930" w:rsidR="0086798C" w:rsidRDefault="00D27C2A" w:rsidP="004B637A">
      <w:pPr>
        <w:tabs>
          <w:tab w:val="left" w:pos="4962"/>
        </w:tabs>
        <w:spacing w:before="0" w:after="60"/>
        <w:rPr>
          <w:rFonts w:ascii="Calibri" w:hAnsi="Calibri" w:cs="Calibri"/>
          <w:sz w:val="20"/>
          <w:szCs w:val="20"/>
        </w:rPr>
      </w:pPr>
      <w:r w:rsidRPr="0030390D">
        <w:rPr>
          <w:rFonts w:ascii="Calibri" w:hAnsi="Calibri" w:cs="Calibri"/>
          <w:sz w:val="20"/>
          <w:szCs w:val="20"/>
        </w:rPr>
        <w:t>Ing. Peter Braška, MBA</w:t>
      </w:r>
      <w:r w:rsidR="007E44FF" w:rsidRPr="0030390D">
        <w:rPr>
          <w:rFonts w:ascii="Calibri" w:hAnsi="Calibri" w:cs="Calibri"/>
          <w:sz w:val="20"/>
          <w:szCs w:val="20"/>
        </w:rPr>
        <w:tab/>
      </w:r>
      <w:r w:rsidR="00FD52A5" w:rsidRPr="0030390D">
        <w:rPr>
          <w:rFonts w:ascii="Calibri" w:hAnsi="Calibri" w:cs="Calibri"/>
          <w:sz w:val="20"/>
          <w:szCs w:val="20"/>
        </w:rPr>
        <w:t>X</w:t>
      </w:r>
      <w:r w:rsidR="004B637A" w:rsidRPr="0030390D">
        <w:rPr>
          <w:rFonts w:ascii="Calibri" w:hAnsi="Calibri" w:cs="Calibri"/>
          <w:sz w:val="20"/>
          <w:szCs w:val="20"/>
        </w:rPr>
        <w:t xml:space="preserve"> </w:t>
      </w:r>
      <w:r w:rsidR="007E44FF" w:rsidRPr="0030390D">
        <w:rPr>
          <w:rFonts w:ascii="Calibri" w:hAnsi="Calibri" w:cs="Calibri"/>
          <w:sz w:val="20"/>
          <w:szCs w:val="20"/>
        </w:rPr>
        <w:t>člen predstavenstva</w:t>
      </w:r>
      <w:r w:rsidR="007E44FF" w:rsidRPr="0030390D">
        <w:rPr>
          <w:rFonts w:ascii="Calibri" w:hAnsi="Calibri" w:cs="Calibri"/>
          <w:sz w:val="20"/>
          <w:szCs w:val="20"/>
        </w:rPr>
        <w:tab/>
        <w:t>konateľ</w:t>
      </w:r>
    </w:p>
    <w:p w14:paraId="5A066E8D" w14:textId="43CBF4F5" w:rsidR="0086798C" w:rsidRDefault="0086798C" w:rsidP="0086798C">
      <w:pPr>
        <w:rPr>
          <w:rFonts w:ascii="Calibri" w:hAnsi="Calibri" w:cs="Calibri"/>
          <w:sz w:val="20"/>
          <w:szCs w:val="20"/>
        </w:rPr>
      </w:pPr>
      <w:bookmarkStart w:id="1" w:name="_GoBack"/>
      <w:bookmarkEnd w:id="1"/>
    </w:p>
    <w:sectPr w:rsidR="0086798C" w:rsidSect="0070356A">
      <w:headerReference w:type="default" r:id="rId12"/>
      <w:pgSz w:w="11906" w:h="16838" w:code="9"/>
      <w:pgMar w:top="1521" w:right="1134" w:bottom="1134" w:left="1418" w:header="709" w:footer="709" w:gutter="0"/>
      <w:cols w:space="709"/>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C38188" w16cex:dateUtc="2025-02-07T14:11:00Z"/>
  <w16cex:commentExtensible w16cex:durableId="5434D37F" w16cex:dateUtc="2025-02-09T17:18:00Z"/>
  <w16cex:commentExtensible w16cex:durableId="6DE50CCB" w16cex:dateUtc="2025-02-07T14:12:00Z"/>
  <w16cex:commentExtensible w16cex:durableId="77839FF0" w16cex:dateUtc="2025-02-09T17:25:00Z"/>
  <w16cex:commentExtensible w16cex:durableId="3463BFBC" w16cex:dateUtc="2025-02-11T09:44:00Z"/>
  <w16cex:commentExtensible w16cex:durableId="378D6404" w16cex:dateUtc="2025-02-09T17:36:00Z"/>
  <w16cex:commentExtensible w16cex:durableId="4CCEA219" w16cex:dateUtc="2025-02-11T09:4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92FF0" w14:textId="77777777" w:rsidR="00A27CD5" w:rsidRDefault="00A27CD5">
      <w:r>
        <w:separator/>
      </w:r>
    </w:p>
  </w:endnote>
  <w:endnote w:type="continuationSeparator" w:id="0">
    <w:p w14:paraId="100E3C0C" w14:textId="77777777" w:rsidR="00A27CD5" w:rsidRDefault="00A27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E">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9E76" w14:textId="77777777" w:rsidR="00A27CD5" w:rsidRDefault="00A27CD5">
      <w:r>
        <w:separator/>
      </w:r>
    </w:p>
  </w:footnote>
  <w:footnote w:type="continuationSeparator" w:id="0">
    <w:p w14:paraId="4EBC7A0C" w14:textId="77777777" w:rsidR="00A27CD5" w:rsidRDefault="00A2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86CD5" w14:textId="4D2242FC" w:rsidR="005F4820" w:rsidRPr="0070356A" w:rsidRDefault="005F4820" w:rsidP="0070356A">
    <w:pPr>
      <w:pStyle w:val="Hlavika"/>
      <w:tabs>
        <w:tab w:val="clear" w:pos="8306"/>
        <w:tab w:val="right" w:pos="9356"/>
        <w:tab w:val="right" w:pos="10065"/>
      </w:tabs>
      <w:spacing w:before="0" w:after="0" w:line="240" w:lineRule="auto"/>
      <w:rPr>
        <w:rFonts w:ascii="Arial" w:hAnsi="Arial" w:cs="Arial"/>
        <w:sz w:val="10"/>
        <w:szCs w:val="10"/>
      </w:rPr>
    </w:pPr>
    <w:r w:rsidRPr="0070356A">
      <w:rPr>
        <w:rFonts w:ascii="Arial" w:hAnsi="Arial" w:cs="Arial"/>
        <w:color w:val="C0C0C0"/>
        <w:sz w:val="16"/>
        <w:szCs w:val="16"/>
      </w:rPr>
      <w:tab/>
    </w:r>
    <w:r w:rsidRPr="0070356A">
      <w:rPr>
        <w:rFonts w:ascii="Arial" w:hAnsi="Arial" w:cs="Arial"/>
        <w:color w:val="C0C0C0"/>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314C"/>
    <w:multiLevelType w:val="hybridMultilevel"/>
    <w:tmpl w:val="B4605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9F1738"/>
    <w:multiLevelType w:val="hybridMultilevel"/>
    <w:tmpl w:val="801400E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7752A"/>
    <w:multiLevelType w:val="hybridMultilevel"/>
    <w:tmpl w:val="AE0221F4"/>
    <w:lvl w:ilvl="0" w:tplc="B56676A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B845F5"/>
    <w:multiLevelType w:val="multilevel"/>
    <w:tmpl w:val="5B8EC466"/>
    <w:lvl w:ilvl="0">
      <w:start w:val="1"/>
      <w:numFmt w:val="lowerLetter"/>
      <w:lvlText w:val="(%1)"/>
      <w:lvlJc w:val="left"/>
      <w:pPr>
        <w:tabs>
          <w:tab w:val="num" w:pos="2895"/>
        </w:tabs>
        <w:ind w:left="2895" w:hanging="735"/>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4" w15:restartNumberingAfterBreak="0">
    <w:nsid w:val="07E104E1"/>
    <w:multiLevelType w:val="singleLevel"/>
    <w:tmpl w:val="BDDADFF6"/>
    <w:lvl w:ilvl="0">
      <w:start w:val="1"/>
      <w:numFmt w:val="lowerLetter"/>
      <w:lvlText w:val="(%1)"/>
      <w:lvlJc w:val="left"/>
      <w:pPr>
        <w:tabs>
          <w:tab w:val="num" w:pos="2153"/>
        </w:tabs>
        <w:ind w:left="2153" w:hanging="735"/>
      </w:pPr>
      <w:rPr>
        <w:rFonts w:hint="default"/>
      </w:rPr>
    </w:lvl>
  </w:abstractNum>
  <w:abstractNum w:abstractNumId="5" w15:restartNumberingAfterBreak="0">
    <w:nsid w:val="08781645"/>
    <w:multiLevelType w:val="multilevel"/>
    <w:tmpl w:val="7A18555E"/>
    <w:lvl w:ilvl="0">
      <w:start w:val="1"/>
      <w:numFmt w:val="lowerLetter"/>
      <w:lvlText w:val="(%1)"/>
      <w:lvlJc w:val="left"/>
      <w:pPr>
        <w:tabs>
          <w:tab w:val="num" w:pos="3772"/>
        </w:tabs>
        <w:ind w:left="3772" w:hanging="795"/>
      </w:pPr>
      <w:rPr>
        <w:rFonts w:hint="default"/>
      </w:rPr>
    </w:lvl>
    <w:lvl w:ilvl="1">
      <w:start w:val="1"/>
      <w:numFmt w:val="lowerLetter"/>
      <w:lvlText w:val="%2."/>
      <w:lvlJc w:val="left"/>
      <w:pPr>
        <w:tabs>
          <w:tab w:val="num" w:pos="4057"/>
        </w:tabs>
        <w:ind w:left="4057" w:hanging="360"/>
      </w:pPr>
    </w:lvl>
    <w:lvl w:ilvl="2">
      <w:start w:val="1"/>
      <w:numFmt w:val="lowerRoman"/>
      <w:lvlText w:val="%3."/>
      <w:lvlJc w:val="right"/>
      <w:pPr>
        <w:tabs>
          <w:tab w:val="num" w:pos="4777"/>
        </w:tabs>
        <w:ind w:left="4777" w:hanging="180"/>
      </w:pPr>
    </w:lvl>
    <w:lvl w:ilvl="3">
      <w:start w:val="1"/>
      <w:numFmt w:val="decimal"/>
      <w:lvlText w:val="%4."/>
      <w:lvlJc w:val="left"/>
      <w:pPr>
        <w:tabs>
          <w:tab w:val="num" w:pos="5497"/>
        </w:tabs>
        <w:ind w:left="5497" w:hanging="360"/>
      </w:pPr>
    </w:lvl>
    <w:lvl w:ilvl="4">
      <w:start w:val="1"/>
      <w:numFmt w:val="lowerLetter"/>
      <w:lvlText w:val="%5."/>
      <w:lvlJc w:val="left"/>
      <w:pPr>
        <w:tabs>
          <w:tab w:val="num" w:pos="6217"/>
        </w:tabs>
        <w:ind w:left="6217" w:hanging="360"/>
      </w:pPr>
    </w:lvl>
    <w:lvl w:ilvl="5">
      <w:start w:val="1"/>
      <w:numFmt w:val="lowerRoman"/>
      <w:lvlText w:val="%6."/>
      <w:lvlJc w:val="right"/>
      <w:pPr>
        <w:tabs>
          <w:tab w:val="num" w:pos="6937"/>
        </w:tabs>
        <w:ind w:left="6937" w:hanging="180"/>
      </w:pPr>
    </w:lvl>
    <w:lvl w:ilvl="6">
      <w:start w:val="1"/>
      <w:numFmt w:val="decimal"/>
      <w:lvlText w:val="%7."/>
      <w:lvlJc w:val="left"/>
      <w:pPr>
        <w:tabs>
          <w:tab w:val="num" w:pos="7657"/>
        </w:tabs>
        <w:ind w:left="7657" w:hanging="360"/>
      </w:pPr>
    </w:lvl>
    <w:lvl w:ilvl="7">
      <w:start w:val="1"/>
      <w:numFmt w:val="lowerLetter"/>
      <w:lvlText w:val="%8."/>
      <w:lvlJc w:val="left"/>
      <w:pPr>
        <w:tabs>
          <w:tab w:val="num" w:pos="8377"/>
        </w:tabs>
        <w:ind w:left="8377" w:hanging="360"/>
      </w:pPr>
    </w:lvl>
    <w:lvl w:ilvl="8">
      <w:start w:val="1"/>
      <w:numFmt w:val="lowerRoman"/>
      <w:lvlText w:val="%9."/>
      <w:lvlJc w:val="right"/>
      <w:pPr>
        <w:tabs>
          <w:tab w:val="num" w:pos="9097"/>
        </w:tabs>
        <w:ind w:left="9097" w:hanging="180"/>
      </w:pPr>
    </w:lvl>
  </w:abstractNum>
  <w:abstractNum w:abstractNumId="6" w15:restartNumberingAfterBreak="0">
    <w:nsid w:val="0886265E"/>
    <w:multiLevelType w:val="hybridMultilevel"/>
    <w:tmpl w:val="5A8ABB7C"/>
    <w:lvl w:ilvl="0" w:tplc="FFFFFFFF">
      <w:start w:val="1"/>
      <w:numFmt w:val="lowerLetter"/>
      <w:lvlText w:val="(%1)"/>
      <w:lvlJc w:val="left"/>
      <w:pPr>
        <w:tabs>
          <w:tab w:val="num" w:pos="2895"/>
        </w:tabs>
        <w:ind w:left="2895" w:hanging="73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0A6C78E3"/>
    <w:multiLevelType w:val="hybridMultilevel"/>
    <w:tmpl w:val="B4605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EB1462"/>
    <w:multiLevelType w:val="multilevel"/>
    <w:tmpl w:val="7A18555E"/>
    <w:lvl w:ilvl="0">
      <w:start w:val="1"/>
      <w:numFmt w:val="lowerLetter"/>
      <w:lvlText w:val="(%1)"/>
      <w:lvlJc w:val="left"/>
      <w:pPr>
        <w:tabs>
          <w:tab w:val="num" w:pos="2880"/>
        </w:tabs>
        <w:ind w:left="2880" w:hanging="795"/>
      </w:pPr>
      <w:rPr>
        <w:rFonts w:hint="default"/>
      </w:rPr>
    </w:lvl>
    <w:lvl w:ilvl="1">
      <w:start w:val="1"/>
      <w:numFmt w:val="lowerLetter"/>
      <w:lvlText w:val="%2."/>
      <w:lvlJc w:val="left"/>
      <w:pPr>
        <w:tabs>
          <w:tab w:val="num" w:pos="3165"/>
        </w:tabs>
        <w:ind w:left="3165" w:hanging="360"/>
      </w:pPr>
    </w:lvl>
    <w:lvl w:ilvl="2">
      <w:start w:val="1"/>
      <w:numFmt w:val="lowerRoman"/>
      <w:lvlText w:val="%3."/>
      <w:lvlJc w:val="right"/>
      <w:pPr>
        <w:tabs>
          <w:tab w:val="num" w:pos="3885"/>
        </w:tabs>
        <w:ind w:left="3885" w:hanging="180"/>
      </w:pPr>
    </w:lvl>
    <w:lvl w:ilvl="3">
      <w:start w:val="1"/>
      <w:numFmt w:val="decimal"/>
      <w:lvlText w:val="%4."/>
      <w:lvlJc w:val="left"/>
      <w:pPr>
        <w:tabs>
          <w:tab w:val="num" w:pos="4605"/>
        </w:tabs>
        <w:ind w:left="4605" w:hanging="360"/>
      </w:pPr>
    </w:lvl>
    <w:lvl w:ilvl="4">
      <w:start w:val="1"/>
      <w:numFmt w:val="lowerLetter"/>
      <w:lvlText w:val="%5."/>
      <w:lvlJc w:val="left"/>
      <w:pPr>
        <w:tabs>
          <w:tab w:val="num" w:pos="5325"/>
        </w:tabs>
        <w:ind w:left="5325" w:hanging="360"/>
      </w:pPr>
    </w:lvl>
    <w:lvl w:ilvl="5">
      <w:start w:val="1"/>
      <w:numFmt w:val="lowerRoman"/>
      <w:lvlText w:val="%6."/>
      <w:lvlJc w:val="right"/>
      <w:pPr>
        <w:tabs>
          <w:tab w:val="num" w:pos="6045"/>
        </w:tabs>
        <w:ind w:left="6045" w:hanging="180"/>
      </w:pPr>
    </w:lvl>
    <w:lvl w:ilvl="6">
      <w:start w:val="1"/>
      <w:numFmt w:val="decimal"/>
      <w:lvlText w:val="%7."/>
      <w:lvlJc w:val="left"/>
      <w:pPr>
        <w:tabs>
          <w:tab w:val="num" w:pos="6765"/>
        </w:tabs>
        <w:ind w:left="6765" w:hanging="360"/>
      </w:pPr>
    </w:lvl>
    <w:lvl w:ilvl="7">
      <w:start w:val="1"/>
      <w:numFmt w:val="lowerLetter"/>
      <w:lvlText w:val="%8."/>
      <w:lvlJc w:val="left"/>
      <w:pPr>
        <w:tabs>
          <w:tab w:val="num" w:pos="7485"/>
        </w:tabs>
        <w:ind w:left="7485" w:hanging="360"/>
      </w:pPr>
    </w:lvl>
    <w:lvl w:ilvl="8">
      <w:start w:val="1"/>
      <w:numFmt w:val="lowerRoman"/>
      <w:lvlText w:val="%9."/>
      <w:lvlJc w:val="right"/>
      <w:pPr>
        <w:tabs>
          <w:tab w:val="num" w:pos="8205"/>
        </w:tabs>
        <w:ind w:left="8205" w:hanging="180"/>
      </w:pPr>
    </w:lvl>
  </w:abstractNum>
  <w:abstractNum w:abstractNumId="9" w15:restartNumberingAfterBreak="0">
    <w:nsid w:val="129048C1"/>
    <w:multiLevelType w:val="multilevel"/>
    <w:tmpl w:val="7E863C5E"/>
    <w:lvl w:ilvl="0">
      <w:start w:val="1"/>
      <w:numFmt w:val="decimal"/>
      <w:pStyle w:val="StyleP2"/>
      <w:lvlText w:val="P2.%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8F0B4B"/>
    <w:multiLevelType w:val="hybridMultilevel"/>
    <w:tmpl w:val="AB6C018C"/>
    <w:lvl w:ilvl="0" w:tplc="30F2F8BC">
      <w:start w:val="1"/>
      <w:numFmt w:val="bullet"/>
      <w:pStyle w:val="odrka1"/>
      <w:lvlText w:val=""/>
      <w:lvlJc w:val="left"/>
      <w:pPr>
        <w:tabs>
          <w:tab w:val="num" w:pos="720"/>
        </w:tabs>
        <w:ind w:left="720" w:hanging="360"/>
      </w:pPr>
      <w:rPr>
        <w:rFonts w:ascii="Wingdings" w:hAnsi="Wingdings"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3D5442"/>
    <w:multiLevelType w:val="hybridMultilevel"/>
    <w:tmpl w:val="3F70343A"/>
    <w:lvl w:ilvl="0" w:tplc="FFFFFFFF">
      <w:start w:val="1"/>
      <w:numFmt w:val="lowerLetter"/>
      <w:lvlText w:val="(%1)"/>
      <w:lvlJc w:val="left"/>
      <w:pPr>
        <w:tabs>
          <w:tab w:val="num" w:pos="3995"/>
        </w:tabs>
        <w:ind w:left="3995" w:hanging="735"/>
      </w:pPr>
      <w:rPr>
        <w:rFonts w:hint="default"/>
      </w:rPr>
    </w:lvl>
    <w:lvl w:ilvl="1" w:tplc="041B0019" w:tentative="1">
      <w:start w:val="1"/>
      <w:numFmt w:val="lowerLetter"/>
      <w:lvlText w:val="%2."/>
      <w:lvlJc w:val="left"/>
      <w:pPr>
        <w:tabs>
          <w:tab w:val="num" w:pos="2540"/>
        </w:tabs>
        <w:ind w:left="2540" w:hanging="360"/>
      </w:pPr>
    </w:lvl>
    <w:lvl w:ilvl="2" w:tplc="041B001B" w:tentative="1">
      <w:start w:val="1"/>
      <w:numFmt w:val="lowerRoman"/>
      <w:lvlText w:val="%3."/>
      <w:lvlJc w:val="right"/>
      <w:pPr>
        <w:tabs>
          <w:tab w:val="num" w:pos="3260"/>
        </w:tabs>
        <w:ind w:left="3260" w:hanging="180"/>
      </w:pPr>
    </w:lvl>
    <w:lvl w:ilvl="3" w:tplc="041B000F">
      <w:start w:val="1"/>
      <w:numFmt w:val="decimal"/>
      <w:lvlText w:val="%4."/>
      <w:lvlJc w:val="left"/>
      <w:pPr>
        <w:tabs>
          <w:tab w:val="num" w:pos="3980"/>
        </w:tabs>
        <w:ind w:left="3980" w:hanging="360"/>
      </w:pPr>
    </w:lvl>
    <w:lvl w:ilvl="4" w:tplc="041B0019" w:tentative="1">
      <w:start w:val="1"/>
      <w:numFmt w:val="lowerLetter"/>
      <w:lvlText w:val="%5."/>
      <w:lvlJc w:val="left"/>
      <w:pPr>
        <w:tabs>
          <w:tab w:val="num" w:pos="4700"/>
        </w:tabs>
        <w:ind w:left="4700" w:hanging="360"/>
      </w:pPr>
    </w:lvl>
    <w:lvl w:ilvl="5" w:tplc="041B001B" w:tentative="1">
      <w:start w:val="1"/>
      <w:numFmt w:val="lowerRoman"/>
      <w:lvlText w:val="%6."/>
      <w:lvlJc w:val="right"/>
      <w:pPr>
        <w:tabs>
          <w:tab w:val="num" w:pos="5420"/>
        </w:tabs>
        <w:ind w:left="5420" w:hanging="180"/>
      </w:pPr>
    </w:lvl>
    <w:lvl w:ilvl="6" w:tplc="041B000F" w:tentative="1">
      <w:start w:val="1"/>
      <w:numFmt w:val="decimal"/>
      <w:lvlText w:val="%7."/>
      <w:lvlJc w:val="left"/>
      <w:pPr>
        <w:tabs>
          <w:tab w:val="num" w:pos="6140"/>
        </w:tabs>
        <w:ind w:left="6140" w:hanging="360"/>
      </w:pPr>
    </w:lvl>
    <w:lvl w:ilvl="7" w:tplc="041B0019" w:tentative="1">
      <w:start w:val="1"/>
      <w:numFmt w:val="lowerLetter"/>
      <w:lvlText w:val="%8."/>
      <w:lvlJc w:val="left"/>
      <w:pPr>
        <w:tabs>
          <w:tab w:val="num" w:pos="6860"/>
        </w:tabs>
        <w:ind w:left="6860" w:hanging="360"/>
      </w:pPr>
    </w:lvl>
    <w:lvl w:ilvl="8" w:tplc="041B001B" w:tentative="1">
      <w:start w:val="1"/>
      <w:numFmt w:val="lowerRoman"/>
      <w:lvlText w:val="%9."/>
      <w:lvlJc w:val="right"/>
      <w:pPr>
        <w:tabs>
          <w:tab w:val="num" w:pos="7580"/>
        </w:tabs>
        <w:ind w:left="7580" w:hanging="180"/>
      </w:pPr>
    </w:lvl>
  </w:abstractNum>
  <w:abstractNum w:abstractNumId="12" w15:restartNumberingAfterBreak="0">
    <w:nsid w:val="175B2A69"/>
    <w:multiLevelType w:val="multilevel"/>
    <w:tmpl w:val="918087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90625F0"/>
    <w:multiLevelType w:val="hybridMultilevel"/>
    <w:tmpl w:val="18DC2504"/>
    <w:lvl w:ilvl="0" w:tplc="77D6DC84">
      <w:start w:val="1"/>
      <w:numFmt w:val="lowerLetter"/>
      <w:lvlText w:val="%1)"/>
      <w:lvlJc w:val="left"/>
      <w:pPr>
        <w:ind w:left="3337" w:hanging="360"/>
      </w:pPr>
    </w:lvl>
    <w:lvl w:ilvl="1" w:tplc="04050019" w:tentative="1">
      <w:start w:val="1"/>
      <w:numFmt w:val="lowerLetter"/>
      <w:lvlText w:val="%2."/>
      <w:lvlJc w:val="left"/>
      <w:pPr>
        <w:ind w:left="4057" w:hanging="360"/>
      </w:pPr>
    </w:lvl>
    <w:lvl w:ilvl="2" w:tplc="0405001B" w:tentative="1">
      <w:start w:val="1"/>
      <w:numFmt w:val="lowerRoman"/>
      <w:lvlText w:val="%3."/>
      <w:lvlJc w:val="right"/>
      <w:pPr>
        <w:ind w:left="4777" w:hanging="180"/>
      </w:pPr>
    </w:lvl>
    <w:lvl w:ilvl="3" w:tplc="0405000F" w:tentative="1">
      <w:start w:val="1"/>
      <w:numFmt w:val="decimal"/>
      <w:lvlText w:val="%4."/>
      <w:lvlJc w:val="left"/>
      <w:pPr>
        <w:ind w:left="5497" w:hanging="360"/>
      </w:pPr>
    </w:lvl>
    <w:lvl w:ilvl="4" w:tplc="04050019" w:tentative="1">
      <w:start w:val="1"/>
      <w:numFmt w:val="lowerLetter"/>
      <w:lvlText w:val="%5."/>
      <w:lvlJc w:val="left"/>
      <w:pPr>
        <w:ind w:left="6217" w:hanging="360"/>
      </w:pPr>
    </w:lvl>
    <w:lvl w:ilvl="5" w:tplc="0405001B" w:tentative="1">
      <w:start w:val="1"/>
      <w:numFmt w:val="lowerRoman"/>
      <w:lvlText w:val="%6."/>
      <w:lvlJc w:val="right"/>
      <w:pPr>
        <w:ind w:left="6937" w:hanging="180"/>
      </w:pPr>
    </w:lvl>
    <w:lvl w:ilvl="6" w:tplc="0405000F" w:tentative="1">
      <w:start w:val="1"/>
      <w:numFmt w:val="decimal"/>
      <w:lvlText w:val="%7."/>
      <w:lvlJc w:val="left"/>
      <w:pPr>
        <w:ind w:left="7657" w:hanging="360"/>
      </w:pPr>
    </w:lvl>
    <w:lvl w:ilvl="7" w:tplc="04050019" w:tentative="1">
      <w:start w:val="1"/>
      <w:numFmt w:val="lowerLetter"/>
      <w:lvlText w:val="%8."/>
      <w:lvlJc w:val="left"/>
      <w:pPr>
        <w:ind w:left="8377" w:hanging="360"/>
      </w:pPr>
    </w:lvl>
    <w:lvl w:ilvl="8" w:tplc="0405001B" w:tentative="1">
      <w:start w:val="1"/>
      <w:numFmt w:val="lowerRoman"/>
      <w:lvlText w:val="%9."/>
      <w:lvlJc w:val="right"/>
      <w:pPr>
        <w:ind w:left="9097" w:hanging="180"/>
      </w:pPr>
    </w:lvl>
  </w:abstractNum>
  <w:abstractNum w:abstractNumId="14" w15:restartNumberingAfterBreak="0">
    <w:nsid w:val="1EFD0DD6"/>
    <w:multiLevelType w:val="hybridMultilevel"/>
    <w:tmpl w:val="0870F4CE"/>
    <w:lvl w:ilvl="0" w:tplc="0DC6AE1C">
      <w:start w:val="1"/>
      <w:numFmt w:val="lowerLetter"/>
      <w:lvlText w:val="(%1)"/>
      <w:lvlJc w:val="left"/>
      <w:pPr>
        <w:tabs>
          <w:tab w:val="num" w:pos="2876"/>
        </w:tabs>
        <w:ind w:left="2876" w:hanging="75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2093613C"/>
    <w:multiLevelType w:val="multilevel"/>
    <w:tmpl w:val="7A18555E"/>
    <w:lvl w:ilvl="0">
      <w:start w:val="1"/>
      <w:numFmt w:val="lowerLetter"/>
      <w:lvlText w:val="(%1)"/>
      <w:lvlJc w:val="left"/>
      <w:pPr>
        <w:tabs>
          <w:tab w:val="num" w:pos="3772"/>
        </w:tabs>
        <w:ind w:left="3772" w:hanging="795"/>
      </w:pPr>
      <w:rPr>
        <w:rFonts w:hint="default"/>
      </w:rPr>
    </w:lvl>
    <w:lvl w:ilvl="1">
      <w:start w:val="1"/>
      <w:numFmt w:val="lowerLetter"/>
      <w:lvlText w:val="%2."/>
      <w:lvlJc w:val="left"/>
      <w:pPr>
        <w:tabs>
          <w:tab w:val="num" w:pos="4057"/>
        </w:tabs>
        <w:ind w:left="4057" w:hanging="360"/>
      </w:pPr>
    </w:lvl>
    <w:lvl w:ilvl="2">
      <w:start w:val="1"/>
      <w:numFmt w:val="lowerRoman"/>
      <w:lvlText w:val="%3."/>
      <w:lvlJc w:val="right"/>
      <w:pPr>
        <w:tabs>
          <w:tab w:val="num" w:pos="4777"/>
        </w:tabs>
        <w:ind w:left="4777" w:hanging="180"/>
      </w:pPr>
    </w:lvl>
    <w:lvl w:ilvl="3">
      <w:start w:val="1"/>
      <w:numFmt w:val="decimal"/>
      <w:lvlText w:val="%4."/>
      <w:lvlJc w:val="left"/>
      <w:pPr>
        <w:tabs>
          <w:tab w:val="num" w:pos="5497"/>
        </w:tabs>
        <w:ind w:left="5497" w:hanging="360"/>
      </w:pPr>
    </w:lvl>
    <w:lvl w:ilvl="4">
      <w:start w:val="1"/>
      <w:numFmt w:val="lowerLetter"/>
      <w:lvlText w:val="%5."/>
      <w:lvlJc w:val="left"/>
      <w:pPr>
        <w:tabs>
          <w:tab w:val="num" w:pos="6217"/>
        </w:tabs>
        <w:ind w:left="6217" w:hanging="360"/>
      </w:pPr>
    </w:lvl>
    <w:lvl w:ilvl="5">
      <w:start w:val="1"/>
      <w:numFmt w:val="lowerRoman"/>
      <w:lvlText w:val="%6."/>
      <w:lvlJc w:val="right"/>
      <w:pPr>
        <w:tabs>
          <w:tab w:val="num" w:pos="6937"/>
        </w:tabs>
        <w:ind w:left="6937" w:hanging="180"/>
      </w:pPr>
    </w:lvl>
    <w:lvl w:ilvl="6">
      <w:start w:val="1"/>
      <w:numFmt w:val="decimal"/>
      <w:lvlText w:val="%7."/>
      <w:lvlJc w:val="left"/>
      <w:pPr>
        <w:tabs>
          <w:tab w:val="num" w:pos="7657"/>
        </w:tabs>
        <w:ind w:left="7657" w:hanging="360"/>
      </w:pPr>
    </w:lvl>
    <w:lvl w:ilvl="7">
      <w:start w:val="1"/>
      <w:numFmt w:val="lowerLetter"/>
      <w:lvlText w:val="%8."/>
      <w:lvlJc w:val="left"/>
      <w:pPr>
        <w:tabs>
          <w:tab w:val="num" w:pos="8377"/>
        </w:tabs>
        <w:ind w:left="8377" w:hanging="360"/>
      </w:pPr>
    </w:lvl>
    <w:lvl w:ilvl="8">
      <w:start w:val="1"/>
      <w:numFmt w:val="lowerRoman"/>
      <w:lvlText w:val="%9."/>
      <w:lvlJc w:val="right"/>
      <w:pPr>
        <w:tabs>
          <w:tab w:val="num" w:pos="9097"/>
        </w:tabs>
        <w:ind w:left="9097" w:hanging="180"/>
      </w:pPr>
    </w:lvl>
  </w:abstractNum>
  <w:abstractNum w:abstractNumId="16" w15:restartNumberingAfterBreak="0">
    <w:nsid w:val="20A80C17"/>
    <w:multiLevelType w:val="hybridMultilevel"/>
    <w:tmpl w:val="644C4D02"/>
    <w:lvl w:ilvl="0" w:tplc="FFFFFFFF">
      <w:start w:val="1"/>
      <w:numFmt w:val="lowerLetter"/>
      <w:lvlText w:val="(%1)"/>
      <w:lvlJc w:val="left"/>
      <w:pPr>
        <w:tabs>
          <w:tab w:val="num" w:pos="3995"/>
        </w:tabs>
        <w:ind w:left="3995" w:hanging="735"/>
      </w:pPr>
      <w:rPr>
        <w:rFonts w:hint="default"/>
      </w:rPr>
    </w:lvl>
    <w:lvl w:ilvl="1" w:tplc="041B0019" w:tentative="1">
      <w:start w:val="1"/>
      <w:numFmt w:val="lowerLetter"/>
      <w:lvlText w:val="%2."/>
      <w:lvlJc w:val="left"/>
      <w:pPr>
        <w:tabs>
          <w:tab w:val="num" w:pos="2540"/>
        </w:tabs>
        <w:ind w:left="2540" w:hanging="360"/>
      </w:pPr>
    </w:lvl>
    <w:lvl w:ilvl="2" w:tplc="041B001B" w:tentative="1">
      <w:start w:val="1"/>
      <w:numFmt w:val="lowerRoman"/>
      <w:lvlText w:val="%3."/>
      <w:lvlJc w:val="right"/>
      <w:pPr>
        <w:tabs>
          <w:tab w:val="num" w:pos="3260"/>
        </w:tabs>
        <w:ind w:left="3260" w:hanging="180"/>
      </w:pPr>
    </w:lvl>
    <w:lvl w:ilvl="3" w:tplc="041B000F" w:tentative="1">
      <w:start w:val="1"/>
      <w:numFmt w:val="decimal"/>
      <w:lvlText w:val="%4."/>
      <w:lvlJc w:val="left"/>
      <w:pPr>
        <w:tabs>
          <w:tab w:val="num" w:pos="3980"/>
        </w:tabs>
        <w:ind w:left="3980" w:hanging="360"/>
      </w:pPr>
    </w:lvl>
    <w:lvl w:ilvl="4" w:tplc="041B0019" w:tentative="1">
      <w:start w:val="1"/>
      <w:numFmt w:val="lowerLetter"/>
      <w:lvlText w:val="%5."/>
      <w:lvlJc w:val="left"/>
      <w:pPr>
        <w:tabs>
          <w:tab w:val="num" w:pos="4700"/>
        </w:tabs>
        <w:ind w:left="4700" w:hanging="360"/>
      </w:pPr>
    </w:lvl>
    <w:lvl w:ilvl="5" w:tplc="041B001B" w:tentative="1">
      <w:start w:val="1"/>
      <w:numFmt w:val="lowerRoman"/>
      <w:lvlText w:val="%6."/>
      <w:lvlJc w:val="right"/>
      <w:pPr>
        <w:tabs>
          <w:tab w:val="num" w:pos="5420"/>
        </w:tabs>
        <w:ind w:left="5420" w:hanging="180"/>
      </w:pPr>
    </w:lvl>
    <w:lvl w:ilvl="6" w:tplc="041B000F" w:tentative="1">
      <w:start w:val="1"/>
      <w:numFmt w:val="decimal"/>
      <w:lvlText w:val="%7."/>
      <w:lvlJc w:val="left"/>
      <w:pPr>
        <w:tabs>
          <w:tab w:val="num" w:pos="6140"/>
        </w:tabs>
        <w:ind w:left="6140" w:hanging="360"/>
      </w:pPr>
    </w:lvl>
    <w:lvl w:ilvl="7" w:tplc="041B0019" w:tentative="1">
      <w:start w:val="1"/>
      <w:numFmt w:val="lowerLetter"/>
      <w:lvlText w:val="%8."/>
      <w:lvlJc w:val="left"/>
      <w:pPr>
        <w:tabs>
          <w:tab w:val="num" w:pos="6860"/>
        </w:tabs>
        <w:ind w:left="6860" w:hanging="360"/>
      </w:pPr>
    </w:lvl>
    <w:lvl w:ilvl="8" w:tplc="041B001B" w:tentative="1">
      <w:start w:val="1"/>
      <w:numFmt w:val="lowerRoman"/>
      <w:lvlText w:val="%9."/>
      <w:lvlJc w:val="right"/>
      <w:pPr>
        <w:tabs>
          <w:tab w:val="num" w:pos="7580"/>
        </w:tabs>
        <w:ind w:left="7580" w:hanging="180"/>
      </w:pPr>
    </w:lvl>
  </w:abstractNum>
  <w:abstractNum w:abstractNumId="17" w15:restartNumberingAfterBreak="0">
    <w:nsid w:val="2447702E"/>
    <w:multiLevelType w:val="hybridMultilevel"/>
    <w:tmpl w:val="18DC2504"/>
    <w:lvl w:ilvl="0" w:tplc="77D6DC84">
      <w:start w:val="1"/>
      <w:numFmt w:val="lowerLetter"/>
      <w:lvlText w:val="%1)"/>
      <w:lvlJc w:val="left"/>
      <w:pPr>
        <w:ind w:left="3337" w:hanging="360"/>
      </w:pPr>
    </w:lvl>
    <w:lvl w:ilvl="1" w:tplc="04050019" w:tentative="1">
      <w:start w:val="1"/>
      <w:numFmt w:val="lowerLetter"/>
      <w:lvlText w:val="%2."/>
      <w:lvlJc w:val="left"/>
      <w:pPr>
        <w:ind w:left="4057" w:hanging="360"/>
      </w:pPr>
    </w:lvl>
    <w:lvl w:ilvl="2" w:tplc="0405001B" w:tentative="1">
      <w:start w:val="1"/>
      <w:numFmt w:val="lowerRoman"/>
      <w:lvlText w:val="%3."/>
      <w:lvlJc w:val="right"/>
      <w:pPr>
        <w:ind w:left="4777" w:hanging="180"/>
      </w:pPr>
    </w:lvl>
    <w:lvl w:ilvl="3" w:tplc="0405000F" w:tentative="1">
      <w:start w:val="1"/>
      <w:numFmt w:val="decimal"/>
      <w:lvlText w:val="%4."/>
      <w:lvlJc w:val="left"/>
      <w:pPr>
        <w:ind w:left="5497" w:hanging="360"/>
      </w:pPr>
    </w:lvl>
    <w:lvl w:ilvl="4" w:tplc="04050019" w:tentative="1">
      <w:start w:val="1"/>
      <w:numFmt w:val="lowerLetter"/>
      <w:lvlText w:val="%5."/>
      <w:lvlJc w:val="left"/>
      <w:pPr>
        <w:ind w:left="6217" w:hanging="360"/>
      </w:pPr>
    </w:lvl>
    <w:lvl w:ilvl="5" w:tplc="0405001B" w:tentative="1">
      <w:start w:val="1"/>
      <w:numFmt w:val="lowerRoman"/>
      <w:lvlText w:val="%6."/>
      <w:lvlJc w:val="right"/>
      <w:pPr>
        <w:ind w:left="6937" w:hanging="180"/>
      </w:pPr>
    </w:lvl>
    <w:lvl w:ilvl="6" w:tplc="0405000F" w:tentative="1">
      <w:start w:val="1"/>
      <w:numFmt w:val="decimal"/>
      <w:lvlText w:val="%7."/>
      <w:lvlJc w:val="left"/>
      <w:pPr>
        <w:ind w:left="7657" w:hanging="360"/>
      </w:pPr>
    </w:lvl>
    <w:lvl w:ilvl="7" w:tplc="04050019" w:tentative="1">
      <w:start w:val="1"/>
      <w:numFmt w:val="lowerLetter"/>
      <w:lvlText w:val="%8."/>
      <w:lvlJc w:val="left"/>
      <w:pPr>
        <w:ind w:left="8377" w:hanging="360"/>
      </w:pPr>
    </w:lvl>
    <w:lvl w:ilvl="8" w:tplc="0405001B" w:tentative="1">
      <w:start w:val="1"/>
      <w:numFmt w:val="lowerRoman"/>
      <w:lvlText w:val="%9."/>
      <w:lvlJc w:val="right"/>
      <w:pPr>
        <w:ind w:left="9097" w:hanging="180"/>
      </w:pPr>
    </w:lvl>
  </w:abstractNum>
  <w:abstractNum w:abstractNumId="18" w15:restartNumberingAfterBreak="0">
    <w:nsid w:val="2A041BB3"/>
    <w:multiLevelType w:val="hybridMultilevel"/>
    <w:tmpl w:val="F58CBB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202E21"/>
    <w:multiLevelType w:val="multilevel"/>
    <w:tmpl w:val="C1B4AB90"/>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CharCharCharCharCharChar"/>
      <w:isLgl/>
      <w:lvlText w:val="%1.%2."/>
      <w:lvlJc w:val="left"/>
      <w:pPr>
        <w:tabs>
          <w:tab w:val="num" w:pos="5682"/>
        </w:tabs>
        <w:ind w:left="5682" w:hanging="720"/>
      </w:pPr>
      <w:rPr>
        <w:rFonts w:ascii="Times New Roman" w:hAnsi="Times New Roman" w:hint="default"/>
        <w:b w:val="0"/>
        <w:i w:val="0"/>
        <w:sz w:val="24"/>
      </w:rPr>
    </w:lvl>
    <w:lvl w:ilvl="2">
      <w:start w:val="1"/>
      <w:numFmt w:val="decimal"/>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080"/>
        </w:tabs>
        <w:ind w:left="1080" w:hanging="360"/>
      </w:pPr>
      <w:rPr>
        <w:rFonts w:ascii="Times New Roman" w:eastAsia="Times New Roman" w:hAnsi="Times New Roman" w:cs="Times New Roman"/>
        <w:b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15:restartNumberingAfterBreak="0">
    <w:nsid w:val="2FCE20F3"/>
    <w:multiLevelType w:val="hybridMultilevel"/>
    <w:tmpl w:val="31C24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CE3F54"/>
    <w:multiLevelType w:val="hybridMultilevel"/>
    <w:tmpl w:val="9062AC76"/>
    <w:lvl w:ilvl="0" w:tplc="FFFFFFFF">
      <w:start w:val="1"/>
      <w:numFmt w:val="lowerLetter"/>
      <w:lvlText w:val="(%1)"/>
      <w:lvlJc w:val="left"/>
      <w:pPr>
        <w:tabs>
          <w:tab w:val="num" w:pos="3995"/>
        </w:tabs>
        <w:ind w:left="3995" w:hanging="735"/>
      </w:pPr>
      <w:rPr>
        <w:rFonts w:hint="default"/>
      </w:rPr>
    </w:lvl>
    <w:lvl w:ilvl="1" w:tplc="041B0019" w:tentative="1">
      <w:start w:val="1"/>
      <w:numFmt w:val="lowerLetter"/>
      <w:lvlText w:val="%2."/>
      <w:lvlJc w:val="left"/>
      <w:pPr>
        <w:tabs>
          <w:tab w:val="num" w:pos="2540"/>
        </w:tabs>
        <w:ind w:left="2540" w:hanging="360"/>
      </w:pPr>
    </w:lvl>
    <w:lvl w:ilvl="2" w:tplc="041B001B" w:tentative="1">
      <w:start w:val="1"/>
      <w:numFmt w:val="lowerRoman"/>
      <w:lvlText w:val="%3."/>
      <w:lvlJc w:val="right"/>
      <w:pPr>
        <w:tabs>
          <w:tab w:val="num" w:pos="3260"/>
        </w:tabs>
        <w:ind w:left="3260" w:hanging="180"/>
      </w:pPr>
    </w:lvl>
    <w:lvl w:ilvl="3" w:tplc="041B000F" w:tentative="1">
      <w:start w:val="1"/>
      <w:numFmt w:val="decimal"/>
      <w:lvlText w:val="%4."/>
      <w:lvlJc w:val="left"/>
      <w:pPr>
        <w:tabs>
          <w:tab w:val="num" w:pos="3980"/>
        </w:tabs>
        <w:ind w:left="3980" w:hanging="360"/>
      </w:pPr>
    </w:lvl>
    <w:lvl w:ilvl="4" w:tplc="041B0019" w:tentative="1">
      <w:start w:val="1"/>
      <w:numFmt w:val="lowerLetter"/>
      <w:lvlText w:val="%5."/>
      <w:lvlJc w:val="left"/>
      <w:pPr>
        <w:tabs>
          <w:tab w:val="num" w:pos="4700"/>
        </w:tabs>
        <w:ind w:left="4700" w:hanging="360"/>
      </w:pPr>
    </w:lvl>
    <w:lvl w:ilvl="5" w:tplc="041B001B" w:tentative="1">
      <w:start w:val="1"/>
      <w:numFmt w:val="lowerRoman"/>
      <w:lvlText w:val="%6."/>
      <w:lvlJc w:val="right"/>
      <w:pPr>
        <w:tabs>
          <w:tab w:val="num" w:pos="5420"/>
        </w:tabs>
        <w:ind w:left="5420" w:hanging="180"/>
      </w:pPr>
    </w:lvl>
    <w:lvl w:ilvl="6" w:tplc="041B000F" w:tentative="1">
      <w:start w:val="1"/>
      <w:numFmt w:val="decimal"/>
      <w:lvlText w:val="%7."/>
      <w:lvlJc w:val="left"/>
      <w:pPr>
        <w:tabs>
          <w:tab w:val="num" w:pos="6140"/>
        </w:tabs>
        <w:ind w:left="6140" w:hanging="360"/>
      </w:pPr>
    </w:lvl>
    <w:lvl w:ilvl="7" w:tplc="041B0019" w:tentative="1">
      <w:start w:val="1"/>
      <w:numFmt w:val="lowerLetter"/>
      <w:lvlText w:val="%8."/>
      <w:lvlJc w:val="left"/>
      <w:pPr>
        <w:tabs>
          <w:tab w:val="num" w:pos="6860"/>
        </w:tabs>
        <w:ind w:left="6860" w:hanging="360"/>
      </w:pPr>
    </w:lvl>
    <w:lvl w:ilvl="8" w:tplc="041B001B" w:tentative="1">
      <w:start w:val="1"/>
      <w:numFmt w:val="lowerRoman"/>
      <w:lvlText w:val="%9."/>
      <w:lvlJc w:val="right"/>
      <w:pPr>
        <w:tabs>
          <w:tab w:val="num" w:pos="7580"/>
        </w:tabs>
        <w:ind w:left="7580" w:hanging="180"/>
      </w:pPr>
    </w:lvl>
  </w:abstractNum>
  <w:abstractNum w:abstractNumId="22" w15:restartNumberingAfterBreak="0">
    <w:nsid w:val="332853BE"/>
    <w:multiLevelType w:val="hybridMultilevel"/>
    <w:tmpl w:val="B4605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34E7E05"/>
    <w:multiLevelType w:val="multilevel"/>
    <w:tmpl w:val="F48C3BBE"/>
    <w:lvl w:ilvl="0">
      <w:start w:val="1"/>
      <w:numFmt w:val="decimal"/>
      <w:lvlText w:val="%1."/>
      <w:lvlJc w:val="left"/>
      <w:pPr>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35DE3B60"/>
    <w:multiLevelType w:val="multilevel"/>
    <w:tmpl w:val="5B8EC466"/>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25" w15:restartNumberingAfterBreak="0">
    <w:nsid w:val="36BA2D95"/>
    <w:multiLevelType w:val="multilevel"/>
    <w:tmpl w:val="087CCAEE"/>
    <w:lvl w:ilvl="0">
      <w:start w:val="1"/>
      <w:numFmt w:val="decimal"/>
      <w:lvlText w:val="%1."/>
      <w:lvlJc w:val="left"/>
      <w:pPr>
        <w:ind w:left="720" w:hanging="360"/>
      </w:pPr>
      <w:rPr>
        <w:rFonts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387C3931"/>
    <w:multiLevelType w:val="hybridMultilevel"/>
    <w:tmpl w:val="B4605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8973D29"/>
    <w:multiLevelType w:val="hybridMultilevel"/>
    <w:tmpl w:val="3A809EBA"/>
    <w:lvl w:ilvl="0" w:tplc="FF5C188C">
      <w:start w:val="1"/>
      <w:numFmt w:val="lowerLetter"/>
      <w:lvlText w:val="(%1)"/>
      <w:lvlJc w:val="left"/>
      <w:pPr>
        <w:tabs>
          <w:tab w:val="num" w:pos="1429"/>
        </w:tabs>
        <w:ind w:left="709" w:firstLine="0"/>
      </w:pPr>
      <w:rPr>
        <w:rFonts w:hint="default"/>
      </w:rPr>
    </w:lvl>
    <w:lvl w:ilvl="1" w:tplc="041B0019" w:tentative="1">
      <w:start w:val="1"/>
      <w:numFmt w:val="lowerLetter"/>
      <w:lvlText w:val="%2."/>
      <w:lvlJc w:val="left"/>
      <w:pPr>
        <w:tabs>
          <w:tab w:val="num" w:pos="2149"/>
        </w:tabs>
        <w:ind w:left="2149" w:hanging="360"/>
      </w:pPr>
    </w:lvl>
    <w:lvl w:ilvl="2" w:tplc="041B001B" w:tentative="1">
      <w:start w:val="1"/>
      <w:numFmt w:val="lowerRoman"/>
      <w:lvlText w:val="%3."/>
      <w:lvlJc w:val="right"/>
      <w:pPr>
        <w:tabs>
          <w:tab w:val="num" w:pos="2869"/>
        </w:tabs>
        <w:ind w:left="2869" w:hanging="180"/>
      </w:pPr>
    </w:lvl>
    <w:lvl w:ilvl="3" w:tplc="041B000F" w:tentative="1">
      <w:start w:val="1"/>
      <w:numFmt w:val="decimal"/>
      <w:lvlText w:val="%4."/>
      <w:lvlJc w:val="left"/>
      <w:pPr>
        <w:tabs>
          <w:tab w:val="num" w:pos="3589"/>
        </w:tabs>
        <w:ind w:left="3589" w:hanging="360"/>
      </w:pPr>
    </w:lvl>
    <w:lvl w:ilvl="4" w:tplc="041B0019" w:tentative="1">
      <w:start w:val="1"/>
      <w:numFmt w:val="lowerLetter"/>
      <w:lvlText w:val="%5."/>
      <w:lvlJc w:val="left"/>
      <w:pPr>
        <w:tabs>
          <w:tab w:val="num" w:pos="4309"/>
        </w:tabs>
        <w:ind w:left="4309" w:hanging="360"/>
      </w:pPr>
    </w:lvl>
    <w:lvl w:ilvl="5" w:tplc="041B001B" w:tentative="1">
      <w:start w:val="1"/>
      <w:numFmt w:val="lowerRoman"/>
      <w:lvlText w:val="%6."/>
      <w:lvlJc w:val="right"/>
      <w:pPr>
        <w:tabs>
          <w:tab w:val="num" w:pos="5029"/>
        </w:tabs>
        <w:ind w:left="5029" w:hanging="180"/>
      </w:pPr>
    </w:lvl>
    <w:lvl w:ilvl="6" w:tplc="041B000F" w:tentative="1">
      <w:start w:val="1"/>
      <w:numFmt w:val="decimal"/>
      <w:lvlText w:val="%7."/>
      <w:lvlJc w:val="left"/>
      <w:pPr>
        <w:tabs>
          <w:tab w:val="num" w:pos="5749"/>
        </w:tabs>
        <w:ind w:left="5749" w:hanging="360"/>
      </w:pPr>
    </w:lvl>
    <w:lvl w:ilvl="7" w:tplc="041B0019" w:tentative="1">
      <w:start w:val="1"/>
      <w:numFmt w:val="lowerLetter"/>
      <w:lvlText w:val="%8."/>
      <w:lvlJc w:val="left"/>
      <w:pPr>
        <w:tabs>
          <w:tab w:val="num" w:pos="6469"/>
        </w:tabs>
        <w:ind w:left="6469" w:hanging="360"/>
      </w:pPr>
    </w:lvl>
    <w:lvl w:ilvl="8" w:tplc="041B001B" w:tentative="1">
      <w:start w:val="1"/>
      <w:numFmt w:val="lowerRoman"/>
      <w:lvlText w:val="%9."/>
      <w:lvlJc w:val="right"/>
      <w:pPr>
        <w:tabs>
          <w:tab w:val="num" w:pos="7189"/>
        </w:tabs>
        <w:ind w:left="7189" w:hanging="180"/>
      </w:pPr>
    </w:lvl>
  </w:abstractNum>
  <w:abstractNum w:abstractNumId="28" w15:restartNumberingAfterBreak="0">
    <w:nsid w:val="39994F1F"/>
    <w:multiLevelType w:val="hybridMultilevel"/>
    <w:tmpl w:val="3A809EBA"/>
    <w:lvl w:ilvl="0" w:tplc="FF5C188C">
      <w:start w:val="1"/>
      <w:numFmt w:val="lowerLetter"/>
      <w:lvlText w:val="(%1)"/>
      <w:lvlJc w:val="left"/>
      <w:pPr>
        <w:tabs>
          <w:tab w:val="num" w:pos="3697"/>
        </w:tabs>
        <w:ind w:left="2977" w:firstLine="0"/>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29" w15:restartNumberingAfterBreak="0">
    <w:nsid w:val="39CC1487"/>
    <w:multiLevelType w:val="hybridMultilevel"/>
    <w:tmpl w:val="49B04DD2"/>
    <w:lvl w:ilvl="0" w:tplc="77D6DC84">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3B880ADF"/>
    <w:multiLevelType w:val="hybridMultilevel"/>
    <w:tmpl w:val="98EAD706"/>
    <w:lvl w:ilvl="0" w:tplc="FFFFFFFF">
      <w:start w:val="1"/>
      <w:numFmt w:val="lowerLetter"/>
      <w:lvlText w:val="(%1)"/>
      <w:lvlJc w:val="left"/>
      <w:pPr>
        <w:tabs>
          <w:tab w:val="num" w:pos="2895"/>
        </w:tabs>
        <w:ind w:left="2895" w:hanging="73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3BFC6497"/>
    <w:multiLevelType w:val="hybridMultilevel"/>
    <w:tmpl w:val="E7CE7E2C"/>
    <w:lvl w:ilvl="0" w:tplc="E5BE4146">
      <w:start w:val="1"/>
      <w:numFmt w:val="decimal"/>
      <w:lvlText w:val="P4.%1"/>
      <w:lvlJc w:val="left"/>
      <w:pPr>
        <w:ind w:left="360" w:hanging="360"/>
      </w:pPr>
      <w:rPr>
        <w:rFonts w:hint="default"/>
      </w:rPr>
    </w:lvl>
    <w:lvl w:ilvl="1" w:tplc="49744D2C">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3DA229A0"/>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3" w15:restartNumberingAfterBreak="0">
    <w:nsid w:val="404842FB"/>
    <w:multiLevelType w:val="hybridMultilevel"/>
    <w:tmpl w:val="9FC4A472"/>
    <w:lvl w:ilvl="0" w:tplc="FFFFFFFF">
      <w:start w:val="1"/>
      <w:numFmt w:val="lowerLetter"/>
      <w:lvlText w:val="(%1)"/>
      <w:lvlJc w:val="left"/>
      <w:pPr>
        <w:tabs>
          <w:tab w:val="num" w:pos="2895"/>
        </w:tabs>
        <w:ind w:left="2895" w:hanging="73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461020EF"/>
    <w:multiLevelType w:val="multilevel"/>
    <w:tmpl w:val="5B8EC466"/>
    <w:lvl w:ilvl="0">
      <w:start w:val="1"/>
      <w:numFmt w:val="lowerLetter"/>
      <w:lvlText w:val="(%1)"/>
      <w:lvlJc w:val="left"/>
      <w:pPr>
        <w:tabs>
          <w:tab w:val="num" w:pos="2895"/>
        </w:tabs>
        <w:ind w:left="2895" w:hanging="735"/>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lvl>
    <w:lvl w:ilvl="3">
      <w:start w:val="1"/>
      <w:numFmt w:val="decimal"/>
      <w:lvlText w:val="%4."/>
      <w:lvlJc w:val="left"/>
      <w:pPr>
        <w:tabs>
          <w:tab w:val="num" w:pos="4680"/>
        </w:tabs>
        <w:ind w:left="4680" w:hanging="360"/>
      </w:pPr>
    </w:lvl>
    <w:lvl w:ilvl="4">
      <w:start w:val="1"/>
      <w:numFmt w:val="lowerLetter"/>
      <w:lvlText w:val="%5."/>
      <w:lvlJc w:val="left"/>
      <w:pPr>
        <w:tabs>
          <w:tab w:val="num" w:pos="5400"/>
        </w:tabs>
        <w:ind w:left="5400" w:hanging="360"/>
      </w:pPr>
    </w:lvl>
    <w:lvl w:ilvl="5">
      <w:start w:val="1"/>
      <w:numFmt w:val="lowerRoman"/>
      <w:lvlText w:val="%6."/>
      <w:lvlJc w:val="right"/>
      <w:pPr>
        <w:tabs>
          <w:tab w:val="num" w:pos="6120"/>
        </w:tabs>
        <w:ind w:left="6120" w:hanging="180"/>
      </w:pPr>
    </w:lvl>
    <w:lvl w:ilvl="6">
      <w:start w:val="1"/>
      <w:numFmt w:val="decimal"/>
      <w:lvlText w:val="%7."/>
      <w:lvlJc w:val="left"/>
      <w:pPr>
        <w:tabs>
          <w:tab w:val="num" w:pos="6840"/>
        </w:tabs>
        <w:ind w:left="6840" w:hanging="360"/>
      </w:pPr>
    </w:lvl>
    <w:lvl w:ilvl="7">
      <w:start w:val="1"/>
      <w:numFmt w:val="lowerLetter"/>
      <w:lvlText w:val="%8."/>
      <w:lvlJc w:val="left"/>
      <w:pPr>
        <w:tabs>
          <w:tab w:val="num" w:pos="7560"/>
        </w:tabs>
        <w:ind w:left="7560" w:hanging="360"/>
      </w:pPr>
    </w:lvl>
    <w:lvl w:ilvl="8">
      <w:start w:val="1"/>
      <w:numFmt w:val="lowerRoman"/>
      <w:lvlText w:val="%9."/>
      <w:lvlJc w:val="right"/>
      <w:pPr>
        <w:tabs>
          <w:tab w:val="num" w:pos="8280"/>
        </w:tabs>
        <w:ind w:left="8280" w:hanging="180"/>
      </w:pPr>
    </w:lvl>
  </w:abstractNum>
  <w:abstractNum w:abstractNumId="35" w15:restartNumberingAfterBreak="0">
    <w:nsid w:val="463B7958"/>
    <w:multiLevelType w:val="singleLevel"/>
    <w:tmpl w:val="F34C734C"/>
    <w:lvl w:ilvl="0">
      <w:start w:val="1"/>
      <w:numFmt w:val="lowerLetter"/>
      <w:lvlText w:val="(%1)"/>
      <w:lvlJc w:val="left"/>
      <w:pPr>
        <w:tabs>
          <w:tab w:val="num" w:pos="2153"/>
        </w:tabs>
        <w:ind w:left="2153" w:hanging="735"/>
      </w:pPr>
      <w:rPr>
        <w:rFonts w:hint="default"/>
      </w:rPr>
    </w:lvl>
  </w:abstractNum>
  <w:abstractNum w:abstractNumId="36" w15:restartNumberingAfterBreak="0">
    <w:nsid w:val="47875268"/>
    <w:multiLevelType w:val="hybridMultilevel"/>
    <w:tmpl w:val="B4605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8C9021A"/>
    <w:multiLevelType w:val="hybridMultilevel"/>
    <w:tmpl w:val="18DC2504"/>
    <w:lvl w:ilvl="0" w:tplc="77D6DC84">
      <w:start w:val="1"/>
      <w:numFmt w:val="lowerLetter"/>
      <w:lvlText w:val="%1)"/>
      <w:lvlJc w:val="left"/>
      <w:pPr>
        <w:ind w:left="3337" w:hanging="360"/>
      </w:pPr>
    </w:lvl>
    <w:lvl w:ilvl="1" w:tplc="04050019" w:tentative="1">
      <w:start w:val="1"/>
      <w:numFmt w:val="lowerLetter"/>
      <w:lvlText w:val="%2."/>
      <w:lvlJc w:val="left"/>
      <w:pPr>
        <w:ind w:left="4057" w:hanging="360"/>
      </w:pPr>
    </w:lvl>
    <w:lvl w:ilvl="2" w:tplc="0405001B" w:tentative="1">
      <w:start w:val="1"/>
      <w:numFmt w:val="lowerRoman"/>
      <w:lvlText w:val="%3."/>
      <w:lvlJc w:val="right"/>
      <w:pPr>
        <w:ind w:left="4777" w:hanging="180"/>
      </w:pPr>
    </w:lvl>
    <w:lvl w:ilvl="3" w:tplc="0405000F" w:tentative="1">
      <w:start w:val="1"/>
      <w:numFmt w:val="decimal"/>
      <w:lvlText w:val="%4."/>
      <w:lvlJc w:val="left"/>
      <w:pPr>
        <w:ind w:left="5497" w:hanging="360"/>
      </w:pPr>
    </w:lvl>
    <w:lvl w:ilvl="4" w:tplc="04050019" w:tentative="1">
      <w:start w:val="1"/>
      <w:numFmt w:val="lowerLetter"/>
      <w:lvlText w:val="%5."/>
      <w:lvlJc w:val="left"/>
      <w:pPr>
        <w:ind w:left="6217" w:hanging="360"/>
      </w:pPr>
    </w:lvl>
    <w:lvl w:ilvl="5" w:tplc="0405001B" w:tentative="1">
      <w:start w:val="1"/>
      <w:numFmt w:val="lowerRoman"/>
      <w:lvlText w:val="%6."/>
      <w:lvlJc w:val="right"/>
      <w:pPr>
        <w:ind w:left="6937" w:hanging="180"/>
      </w:pPr>
    </w:lvl>
    <w:lvl w:ilvl="6" w:tplc="0405000F" w:tentative="1">
      <w:start w:val="1"/>
      <w:numFmt w:val="decimal"/>
      <w:lvlText w:val="%7."/>
      <w:lvlJc w:val="left"/>
      <w:pPr>
        <w:ind w:left="7657" w:hanging="360"/>
      </w:pPr>
    </w:lvl>
    <w:lvl w:ilvl="7" w:tplc="04050019" w:tentative="1">
      <w:start w:val="1"/>
      <w:numFmt w:val="lowerLetter"/>
      <w:lvlText w:val="%8."/>
      <w:lvlJc w:val="left"/>
      <w:pPr>
        <w:ind w:left="8377" w:hanging="360"/>
      </w:pPr>
    </w:lvl>
    <w:lvl w:ilvl="8" w:tplc="0405001B" w:tentative="1">
      <w:start w:val="1"/>
      <w:numFmt w:val="lowerRoman"/>
      <w:lvlText w:val="%9."/>
      <w:lvlJc w:val="right"/>
      <w:pPr>
        <w:ind w:left="9097" w:hanging="180"/>
      </w:pPr>
    </w:lvl>
  </w:abstractNum>
  <w:abstractNum w:abstractNumId="38" w15:restartNumberingAfterBreak="0">
    <w:nsid w:val="4C343634"/>
    <w:multiLevelType w:val="multilevel"/>
    <w:tmpl w:val="EA88F79C"/>
    <w:lvl w:ilvl="0">
      <w:start w:val="1"/>
      <w:numFmt w:val="decimal"/>
      <w:pStyle w:val="Nadpis1"/>
      <w:lvlText w:val="%1."/>
      <w:lvlJc w:val="left"/>
      <w:pPr>
        <w:tabs>
          <w:tab w:val="num" w:pos="709"/>
        </w:tabs>
        <w:ind w:left="709" w:hanging="709"/>
      </w:pPr>
      <w:rPr>
        <w:rFonts w:ascii="Arial" w:hAnsi="Arial" w:cs="Arial" w:hint="default"/>
        <w:b/>
        <w:i w:val="0"/>
        <w:caps/>
        <w:sz w:val="20"/>
        <w:szCs w:val="20"/>
        <w:u w:val="none"/>
      </w:rPr>
    </w:lvl>
    <w:lvl w:ilvl="1">
      <w:start w:val="1"/>
      <w:numFmt w:val="decimal"/>
      <w:pStyle w:val="Nadpis2"/>
      <w:isLgl/>
      <w:lvlText w:val="%1.%2."/>
      <w:lvlJc w:val="left"/>
      <w:pPr>
        <w:tabs>
          <w:tab w:val="num" w:pos="1419"/>
        </w:tabs>
        <w:ind w:left="1419" w:hanging="709"/>
      </w:pPr>
      <w:rPr>
        <w:rFonts w:ascii="Arial" w:hAnsi="Arial" w:cs="Arial" w:hint="default"/>
        <w:b/>
        <w:i w:val="0"/>
        <w:sz w:val="20"/>
        <w:szCs w:val="20"/>
      </w:rPr>
    </w:lvl>
    <w:lvl w:ilvl="2">
      <w:start w:val="1"/>
      <w:numFmt w:val="decimal"/>
      <w:pStyle w:val="Nadpis3"/>
      <w:isLgl/>
      <w:lvlText w:val="%1.%2.%3."/>
      <w:lvlJc w:val="left"/>
      <w:pPr>
        <w:tabs>
          <w:tab w:val="num" w:pos="6379"/>
        </w:tabs>
        <w:ind w:left="6379" w:hanging="708"/>
      </w:pPr>
      <w:rPr>
        <w:rFonts w:ascii="Arial" w:hAnsi="Arial" w:cs="Arial" w:hint="default"/>
        <w:b/>
        <w:i w:val="0"/>
        <w:sz w:val="20"/>
        <w:szCs w:val="20"/>
      </w:rPr>
    </w:lvl>
    <w:lvl w:ilvl="3">
      <w:start w:val="1"/>
      <w:numFmt w:val="decimal"/>
      <w:pStyle w:val="Nadpis4"/>
      <w:isLgl/>
      <w:lvlText w:val="%1.%2.%3.%4"/>
      <w:lvlJc w:val="left"/>
      <w:pPr>
        <w:tabs>
          <w:tab w:val="num" w:pos="3403"/>
        </w:tabs>
        <w:ind w:left="3403" w:hanging="851"/>
      </w:pPr>
      <w:rPr>
        <w:rFonts w:ascii="Arial" w:hAnsi="Arial" w:cs="Arial" w:hint="default"/>
        <w:b/>
        <w:i/>
        <w:sz w:val="20"/>
        <w:szCs w:val="20"/>
      </w:rPr>
    </w:lvl>
    <w:lvl w:ilvl="4">
      <w:start w:val="1"/>
      <w:numFmt w:val="decimal"/>
      <w:pStyle w:val="Nadpis5"/>
      <w:isLgl/>
      <w:lvlText w:val="%1.%2.%3.%4.%5"/>
      <w:lvlJc w:val="left"/>
      <w:pPr>
        <w:tabs>
          <w:tab w:val="num" w:pos="3261"/>
        </w:tabs>
        <w:ind w:left="3261" w:hanging="992"/>
      </w:pPr>
      <w:rPr>
        <w:rFonts w:ascii="Arial" w:hAnsi="Arial" w:cs="Arial" w:hint="default"/>
        <w:b/>
        <w:i w:val="0"/>
        <w:sz w:val="20"/>
        <w:szCs w:val="20"/>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9" w15:restartNumberingAfterBreak="0">
    <w:nsid w:val="4D1266CE"/>
    <w:multiLevelType w:val="multilevel"/>
    <w:tmpl w:val="35208236"/>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0" w15:restartNumberingAfterBreak="0">
    <w:nsid w:val="4E5C66C6"/>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1" w15:restartNumberingAfterBreak="0">
    <w:nsid w:val="53800CA6"/>
    <w:multiLevelType w:val="hybridMultilevel"/>
    <w:tmpl w:val="AB7AD99C"/>
    <w:name w:val="AOHead"/>
    <w:lvl w:ilvl="0" w:tplc="FFFFFFFF">
      <w:start w:val="1"/>
      <w:numFmt w:val="bullet"/>
      <w:pStyle w:val="TableFigure2"/>
      <w:lvlText w:val=""/>
      <w:lvlJc w:val="left"/>
      <w:pPr>
        <w:tabs>
          <w:tab w:val="num" w:pos="2552"/>
        </w:tabs>
        <w:ind w:left="2552" w:hanging="851"/>
      </w:pPr>
      <w:rPr>
        <w:rFonts w:ascii="Symbol" w:hAnsi="Symbol" w:hint="default"/>
      </w:rPr>
    </w:lvl>
    <w:lvl w:ilvl="1" w:tplc="FFFFFFFF">
      <w:start w:val="1"/>
      <w:numFmt w:val="decimal"/>
      <w:pStyle w:val="CMSHeadL2"/>
      <w:lvlText w:val="%2."/>
      <w:lvlJc w:val="left"/>
      <w:pPr>
        <w:tabs>
          <w:tab w:val="num" w:pos="1440"/>
        </w:tabs>
        <w:ind w:left="1440" w:hanging="360"/>
      </w:pPr>
    </w:lvl>
    <w:lvl w:ilvl="2" w:tplc="FFFFFFFF">
      <w:start w:val="1"/>
      <w:numFmt w:val="decimal"/>
      <w:pStyle w:val="CMSHeadL3"/>
      <w:lvlText w:val="%3."/>
      <w:lvlJc w:val="left"/>
      <w:pPr>
        <w:tabs>
          <w:tab w:val="num" w:pos="2160"/>
        </w:tabs>
        <w:ind w:left="2160" w:hanging="360"/>
      </w:pPr>
    </w:lvl>
    <w:lvl w:ilvl="3" w:tplc="FFFFFFFF">
      <w:start w:val="1"/>
      <w:numFmt w:val="decimal"/>
      <w:pStyle w:val="CMSHeadL4"/>
      <w:lvlText w:val="%4."/>
      <w:lvlJc w:val="left"/>
      <w:pPr>
        <w:tabs>
          <w:tab w:val="num" w:pos="2880"/>
        </w:tabs>
        <w:ind w:left="2880" w:hanging="360"/>
      </w:pPr>
    </w:lvl>
    <w:lvl w:ilvl="4" w:tplc="FFFFFFFF">
      <w:start w:val="1"/>
      <w:numFmt w:val="decimal"/>
      <w:pStyle w:val="CMSHeadL5"/>
      <w:lvlText w:val="%5."/>
      <w:lvlJc w:val="left"/>
      <w:pPr>
        <w:tabs>
          <w:tab w:val="num" w:pos="3600"/>
        </w:tabs>
        <w:ind w:left="3600" w:hanging="360"/>
      </w:pPr>
    </w:lvl>
    <w:lvl w:ilvl="5" w:tplc="FFFFFFFF">
      <w:start w:val="1"/>
      <w:numFmt w:val="decimal"/>
      <w:pStyle w:val="CMSHeadL6"/>
      <w:lvlText w:val="%6."/>
      <w:lvlJc w:val="left"/>
      <w:pPr>
        <w:tabs>
          <w:tab w:val="num" w:pos="4320"/>
        </w:tabs>
        <w:ind w:left="4320" w:hanging="360"/>
      </w:pPr>
    </w:lvl>
    <w:lvl w:ilvl="6" w:tplc="FFFFFFFF">
      <w:start w:val="1"/>
      <w:numFmt w:val="decimal"/>
      <w:pStyle w:val="CMSHeadL7"/>
      <w:lvlText w:val="%7."/>
      <w:lvlJc w:val="left"/>
      <w:pPr>
        <w:tabs>
          <w:tab w:val="num" w:pos="5040"/>
        </w:tabs>
        <w:ind w:left="5040" w:hanging="360"/>
      </w:pPr>
    </w:lvl>
    <w:lvl w:ilvl="7" w:tplc="FFFFFFFF">
      <w:start w:val="1"/>
      <w:numFmt w:val="decimal"/>
      <w:pStyle w:val="CMSHeadL8"/>
      <w:lvlText w:val="%8."/>
      <w:lvlJc w:val="left"/>
      <w:pPr>
        <w:tabs>
          <w:tab w:val="num" w:pos="5760"/>
        </w:tabs>
        <w:ind w:left="5760" w:hanging="360"/>
      </w:pPr>
    </w:lvl>
    <w:lvl w:ilvl="8" w:tplc="FFFFFFFF">
      <w:start w:val="1"/>
      <w:numFmt w:val="decimal"/>
      <w:pStyle w:val="CMSHeadL9"/>
      <w:lvlText w:val="%9."/>
      <w:lvlJc w:val="left"/>
      <w:pPr>
        <w:tabs>
          <w:tab w:val="num" w:pos="6480"/>
        </w:tabs>
        <w:ind w:left="6480" w:hanging="360"/>
      </w:pPr>
    </w:lvl>
  </w:abstractNum>
  <w:abstractNum w:abstractNumId="42" w15:restartNumberingAfterBreak="0">
    <w:nsid w:val="53CF6FF5"/>
    <w:multiLevelType w:val="multilevel"/>
    <w:tmpl w:val="7A18555E"/>
    <w:lvl w:ilvl="0">
      <w:start w:val="1"/>
      <w:numFmt w:val="lowerLetter"/>
      <w:lvlText w:val="(%1)"/>
      <w:lvlJc w:val="left"/>
      <w:pPr>
        <w:tabs>
          <w:tab w:val="num" w:pos="3772"/>
        </w:tabs>
        <w:ind w:left="3772" w:hanging="795"/>
      </w:pPr>
      <w:rPr>
        <w:rFonts w:hint="default"/>
      </w:rPr>
    </w:lvl>
    <w:lvl w:ilvl="1">
      <w:start w:val="1"/>
      <w:numFmt w:val="lowerLetter"/>
      <w:lvlText w:val="%2."/>
      <w:lvlJc w:val="left"/>
      <w:pPr>
        <w:tabs>
          <w:tab w:val="num" w:pos="4057"/>
        </w:tabs>
        <w:ind w:left="4057" w:hanging="360"/>
      </w:pPr>
    </w:lvl>
    <w:lvl w:ilvl="2">
      <w:start w:val="1"/>
      <w:numFmt w:val="lowerRoman"/>
      <w:lvlText w:val="%3."/>
      <w:lvlJc w:val="right"/>
      <w:pPr>
        <w:tabs>
          <w:tab w:val="num" w:pos="4777"/>
        </w:tabs>
        <w:ind w:left="4777" w:hanging="180"/>
      </w:pPr>
    </w:lvl>
    <w:lvl w:ilvl="3">
      <w:start w:val="1"/>
      <w:numFmt w:val="decimal"/>
      <w:lvlText w:val="%4."/>
      <w:lvlJc w:val="left"/>
      <w:pPr>
        <w:tabs>
          <w:tab w:val="num" w:pos="5497"/>
        </w:tabs>
        <w:ind w:left="5497" w:hanging="360"/>
      </w:pPr>
    </w:lvl>
    <w:lvl w:ilvl="4">
      <w:start w:val="1"/>
      <w:numFmt w:val="lowerLetter"/>
      <w:lvlText w:val="%5."/>
      <w:lvlJc w:val="left"/>
      <w:pPr>
        <w:tabs>
          <w:tab w:val="num" w:pos="6217"/>
        </w:tabs>
        <w:ind w:left="6217" w:hanging="360"/>
      </w:pPr>
    </w:lvl>
    <w:lvl w:ilvl="5">
      <w:start w:val="1"/>
      <w:numFmt w:val="lowerRoman"/>
      <w:lvlText w:val="%6."/>
      <w:lvlJc w:val="right"/>
      <w:pPr>
        <w:tabs>
          <w:tab w:val="num" w:pos="6937"/>
        </w:tabs>
        <w:ind w:left="6937" w:hanging="180"/>
      </w:pPr>
    </w:lvl>
    <w:lvl w:ilvl="6">
      <w:start w:val="1"/>
      <w:numFmt w:val="decimal"/>
      <w:lvlText w:val="%7."/>
      <w:lvlJc w:val="left"/>
      <w:pPr>
        <w:tabs>
          <w:tab w:val="num" w:pos="7657"/>
        </w:tabs>
        <w:ind w:left="7657" w:hanging="360"/>
      </w:pPr>
    </w:lvl>
    <w:lvl w:ilvl="7">
      <w:start w:val="1"/>
      <w:numFmt w:val="lowerLetter"/>
      <w:lvlText w:val="%8."/>
      <w:lvlJc w:val="left"/>
      <w:pPr>
        <w:tabs>
          <w:tab w:val="num" w:pos="8377"/>
        </w:tabs>
        <w:ind w:left="8377" w:hanging="360"/>
      </w:pPr>
    </w:lvl>
    <w:lvl w:ilvl="8">
      <w:start w:val="1"/>
      <w:numFmt w:val="lowerRoman"/>
      <w:lvlText w:val="%9."/>
      <w:lvlJc w:val="right"/>
      <w:pPr>
        <w:tabs>
          <w:tab w:val="num" w:pos="9097"/>
        </w:tabs>
        <w:ind w:left="9097" w:hanging="180"/>
      </w:pPr>
    </w:lvl>
  </w:abstractNum>
  <w:abstractNum w:abstractNumId="43" w15:restartNumberingAfterBreak="0">
    <w:nsid w:val="54EE68D3"/>
    <w:multiLevelType w:val="hybridMultilevel"/>
    <w:tmpl w:val="6FA6AA90"/>
    <w:lvl w:ilvl="0" w:tplc="49744D2C">
      <w:start w:val="1"/>
      <w:numFmt w:val="lowerLetter"/>
      <w:lvlText w:val="%1)"/>
      <w:lvlJc w:val="left"/>
      <w:pPr>
        <w:ind w:left="3337" w:hanging="360"/>
      </w:pPr>
      <w:rPr>
        <w:rFonts w:hint="default"/>
      </w:rPr>
    </w:lvl>
    <w:lvl w:ilvl="1" w:tplc="04050019" w:tentative="1">
      <w:start w:val="1"/>
      <w:numFmt w:val="lowerLetter"/>
      <w:lvlText w:val="%2."/>
      <w:lvlJc w:val="left"/>
      <w:pPr>
        <w:ind w:left="3337" w:hanging="360"/>
      </w:pPr>
    </w:lvl>
    <w:lvl w:ilvl="2" w:tplc="0405001B" w:tentative="1">
      <w:start w:val="1"/>
      <w:numFmt w:val="lowerRoman"/>
      <w:lvlText w:val="%3."/>
      <w:lvlJc w:val="right"/>
      <w:pPr>
        <w:ind w:left="4057" w:hanging="180"/>
      </w:pPr>
    </w:lvl>
    <w:lvl w:ilvl="3" w:tplc="0405000F" w:tentative="1">
      <w:start w:val="1"/>
      <w:numFmt w:val="decimal"/>
      <w:lvlText w:val="%4."/>
      <w:lvlJc w:val="left"/>
      <w:pPr>
        <w:ind w:left="4777" w:hanging="360"/>
      </w:pPr>
    </w:lvl>
    <w:lvl w:ilvl="4" w:tplc="04050019" w:tentative="1">
      <w:start w:val="1"/>
      <w:numFmt w:val="lowerLetter"/>
      <w:lvlText w:val="%5."/>
      <w:lvlJc w:val="left"/>
      <w:pPr>
        <w:ind w:left="5497" w:hanging="360"/>
      </w:pPr>
    </w:lvl>
    <w:lvl w:ilvl="5" w:tplc="0405001B" w:tentative="1">
      <w:start w:val="1"/>
      <w:numFmt w:val="lowerRoman"/>
      <w:lvlText w:val="%6."/>
      <w:lvlJc w:val="right"/>
      <w:pPr>
        <w:ind w:left="6217" w:hanging="180"/>
      </w:pPr>
    </w:lvl>
    <w:lvl w:ilvl="6" w:tplc="0405000F" w:tentative="1">
      <w:start w:val="1"/>
      <w:numFmt w:val="decimal"/>
      <w:lvlText w:val="%7."/>
      <w:lvlJc w:val="left"/>
      <w:pPr>
        <w:ind w:left="6937" w:hanging="360"/>
      </w:pPr>
    </w:lvl>
    <w:lvl w:ilvl="7" w:tplc="04050019" w:tentative="1">
      <w:start w:val="1"/>
      <w:numFmt w:val="lowerLetter"/>
      <w:lvlText w:val="%8."/>
      <w:lvlJc w:val="left"/>
      <w:pPr>
        <w:ind w:left="7657" w:hanging="360"/>
      </w:pPr>
    </w:lvl>
    <w:lvl w:ilvl="8" w:tplc="0405001B" w:tentative="1">
      <w:start w:val="1"/>
      <w:numFmt w:val="lowerRoman"/>
      <w:lvlText w:val="%9."/>
      <w:lvlJc w:val="right"/>
      <w:pPr>
        <w:ind w:left="8377" w:hanging="180"/>
      </w:pPr>
    </w:lvl>
  </w:abstractNum>
  <w:abstractNum w:abstractNumId="44" w15:restartNumberingAfterBreak="0">
    <w:nsid w:val="56F77CBF"/>
    <w:multiLevelType w:val="hybridMultilevel"/>
    <w:tmpl w:val="19008F72"/>
    <w:lvl w:ilvl="0" w:tplc="FFFFFFFF">
      <w:start w:val="1"/>
      <w:numFmt w:val="lowerLetter"/>
      <w:lvlText w:val="(%1)"/>
      <w:lvlJc w:val="left"/>
      <w:pPr>
        <w:tabs>
          <w:tab w:val="num" w:pos="3995"/>
        </w:tabs>
        <w:ind w:left="3995" w:hanging="735"/>
      </w:pPr>
      <w:rPr>
        <w:rFonts w:hint="default"/>
      </w:rPr>
    </w:lvl>
    <w:lvl w:ilvl="1" w:tplc="041B0019" w:tentative="1">
      <w:start w:val="1"/>
      <w:numFmt w:val="lowerLetter"/>
      <w:lvlText w:val="%2."/>
      <w:lvlJc w:val="left"/>
      <w:pPr>
        <w:tabs>
          <w:tab w:val="num" w:pos="2540"/>
        </w:tabs>
        <w:ind w:left="2540" w:hanging="360"/>
      </w:pPr>
    </w:lvl>
    <w:lvl w:ilvl="2" w:tplc="041B001B" w:tentative="1">
      <w:start w:val="1"/>
      <w:numFmt w:val="lowerRoman"/>
      <w:lvlText w:val="%3."/>
      <w:lvlJc w:val="right"/>
      <w:pPr>
        <w:tabs>
          <w:tab w:val="num" w:pos="3260"/>
        </w:tabs>
        <w:ind w:left="3260" w:hanging="180"/>
      </w:pPr>
    </w:lvl>
    <w:lvl w:ilvl="3" w:tplc="041B000F" w:tentative="1">
      <w:start w:val="1"/>
      <w:numFmt w:val="decimal"/>
      <w:lvlText w:val="%4."/>
      <w:lvlJc w:val="left"/>
      <w:pPr>
        <w:tabs>
          <w:tab w:val="num" w:pos="3980"/>
        </w:tabs>
        <w:ind w:left="3980" w:hanging="360"/>
      </w:pPr>
    </w:lvl>
    <w:lvl w:ilvl="4" w:tplc="041B0019" w:tentative="1">
      <w:start w:val="1"/>
      <w:numFmt w:val="lowerLetter"/>
      <w:lvlText w:val="%5."/>
      <w:lvlJc w:val="left"/>
      <w:pPr>
        <w:tabs>
          <w:tab w:val="num" w:pos="4700"/>
        </w:tabs>
        <w:ind w:left="4700" w:hanging="360"/>
      </w:pPr>
    </w:lvl>
    <w:lvl w:ilvl="5" w:tplc="041B001B" w:tentative="1">
      <w:start w:val="1"/>
      <w:numFmt w:val="lowerRoman"/>
      <w:lvlText w:val="%6."/>
      <w:lvlJc w:val="right"/>
      <w:pPr>
        <w:tabs>
          <w:tab w:val="num" w:pos="5420"/>
        </w:tabs>
        <w:ind w:left="5420" w:hanging="180"/>
      </w:pPr>
    </w:lvl>
    <w:lvl w:ilvl="6" w:tplc="041B000F" w:tentative="1">
      <w:start w:val="1"/>
      <w:numFmt w:val="decimal"/>
      <w:lvlText w:val="%7."/>
      <w:lvlJc w:val="left"/>
      <w:pPr>
        <w:tabs>
          <w:tab w:val="num" w:pos="6140"/>
        </w:tabs>
        <w:ind w:left="6140" w:hanging="360"/>
      </w:pPr>
    </w:lvl>
    <w:lvl w:ilvl="7" w:tplc="041B0019" w:tentative="1">
      <w:start w:val="1"/>
      <w:numFmt w:val="lowerLetter"/>
      <w:lvlText w:val="%8."/>
      <w:lvlJc w:val="left"/>
      <w:pPr>
        <w:tabs>
          <w:tab w:val="num" w:pos="6860"/>
        </w:tabs>
        <w:ind w:left="6860" w:hanging="360"/>
      </w:pPr>
    </w:lvl>
    <w:lvl w:ilvl="8" w:tplc="041B001B" w:tentative="1">
      <w:start w:val="1"/>
      <w:numFmt w:val="lowerRoman"/>
      <w:lvlText w:val="%9."/>
      <w:lvlJc w:val="right"/>
      <w:pPr>
        <w:tabs>
          <w:tab w:val="num" w:pos="7580"/>
        </w:tabs>
        <w:ind w:left="7580" w:hanging="180"/>
      </w:pPr>
    </w:lvl>
  </w:abstractNum>
  <w:abstractNum w:abstractNumId="45" w15:restartNumberingAfterBreak="0">
    <w:nsid w:val="57605816"/>
    <w:multiLevelType w:val="hybridMultilevel"/>
    <w:tmpl w:val="8B0480F2"/>
    <w:lvl w:ilvl="0" w:tplc="F34C734C">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46" w15:restartNumberingAfterBreak="0">
    <w:nsid w:val="5AFA7F01"/>
    <w:multiLevelType w:val="hybridMultilevel"/>
    <w:tmpl w:val="B4605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1BE7397"/>
    <w:multiLevelType w:val="multilevel"/>
    <w:tmpl w:val="F48C3BBE"/>
    <w:lvl w:ilvl="0">
      <w:start w:val="1"/>
      <w:numFmt w:val="decimal"/>
      <w:lvlText w:val="%1."/>
      <w:lvlJc w:val="left"/>
      <w:pPr>
        <w:ind w:left="720"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8" w15:restartNumberingAfterBreak="0">
    <w:nsid w:val="65BA5FC4"/>
    <w:multiLevelType w:val="hybridMultilevel"/>
    <w:tmpl w:val="B4605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672C5DD4"/>
    <w:multiLevelType w:val="multilevel"/>
    <w:tmpl w:val="1D1287EC"/>
    <w:lvl w:ilvl="0">
      <w:start w:val="1"/>
      <w:numFmt w:val="decimal"/>
      <w:lvlText w:val="%1."/>
      <w:lvlJc w:val="left"/>
      <w:pPr>
        <w:tabs>
          <w:tab w:val="num" w:pos="567"/>
        </w:tabs>
        <w:ind w:left="567" w:hanging="567"/>
      </w:pPr>
      <w:rPr>
        <w:rFonts w:ascii="Arial" w:hAnsi="Arial" w:cs="Arial" w:hint="default"/>
        <w:b w:val="0"/>
        <w:i w:val="0"/>
        <w:sz w:val="20"/>
        <w:szCs w:val="20"/>
        <w:u w:val="none"/>
      </w:rPr>
    </w:lvl>
    <w:lvl w:ilvl="1">
      <w:start w:val="1"/>
      <w:numFmt w:val="decimal"/>
      <w:lvlText w:val="%1.%2"/>
      <w:lvlJc w:val="left"/>
      <w:pPr>
        <w:tabs>
          <w:tab w:val="num" w:pos="567"/>
        </w:tabs>
        <w:ind w:left="567" w:hanging="567"/>
      </w:pPr>
      <w:rPr>
        <w:rFonts w:ascii="Arial" w:hAnsi="Arial" w:cs="Arial" w:hint="default"/>
        <w:b w:val="0"/>
        <w:i w:val="0"/>
        <w:sz w:val="20"/>
        <w:szCs w:val="20"/>
      </w:rPr>
    </w:lvl>
    <w:lvl w:ilvl="2">
      <w:start w:val="1"/>
      <w:numFmt w:val="decimal"/>
      <w:lvlText w:val="%1.%2.%3"/>
      <w:lvlJc w:val="left"/>
      <w:pPr>
        <w:tabs>
          <w:tab w:val="num" w:pos="1287"/>
        </w:tabs>
        <w:ind w:left="924" w:hanging="357"/>
      </w:pPr>
      <w:rPr>
        <w:rFonts w:ascii="Arial" w:hAnsi="Arial" w:cs="Arial" w:hint="default"/>
        <w:b w:val="0"/>
        <w:i w:val="0"/>
        <w:sz w:val="20"/>
        <w:szCs w:val="20"/>
      </w:rPr>
    </w:lvl>
    <w:lvl w:ilvl="3">
      <w:start w:val="1"/>
      <w:numFmt w:val="decimal"/>
      <w:lvlText w:val="%1.%2.%3.%4"/>
      <w:lvlJc w:val="left"/>
      <w:pPr>
        <w:tabs>
          <w:tab w:val="num" w:pos="907"/>
        </w:tabs>
        <w:ind w:left="907" w:hanging="907"/>
      </w:pPr>
    </w:lvl>
    <w:lvl w:ilvl="4">
      <w:start w:val="1"/>
      <w:numFmt w:val="decimal"/>
      <w:pStyle w:val="Text"/>
      <w:lvlText w:val="(%5)"/>
      <w:lvlJc w:val="left"/>
      <w:pPr>
        <w:tabs>
          <w:tab w:val="num" w:pos="567"/>
        </w:tabs>
        <w:ind w:left="567" w:hanging="567"/>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0" w15:restartNumberingAfterBreak="0">
    <w:nsid w:val="6798749E"/>
    <w:multiLevelType w:val="hybridMultilevel"/>
    <w:tmpl w:val="0584D29A"/>
    <w:lvl w:ilvl="0" w:tplc="FFFFFFF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69064AEE"/>
    <w:multiLevelType w:val="hybridMultilevel"/>
    <w:tmpl w:val="18DC2504"/>
    <w:lvl w:ilvl="0" w:tplc="77D6DC84">
      <w:start w:val="1"/>
      <w:numFmt w:val="lowerLetter"/>
      <w:lvlText w:val="%1)"/>
      <w:lvlJc w:val="left"/>
      <w:pPr>
        <w:ind w:left="3337" w:hanging="360"/>
      </w:pPr>
    </w:lvl>
    <w:lvl w:ilvl="1" w:tplc="04050019" w:tentative="1">
      <w:start w:val="1"/>
      <w:numFmt w:val="lowerLetter"/>
      <w:lvlText w:val="%2."/>
      <w:lvlJc w:val="left"/>
      <w:pPr>
        <w:ind w:left="4057" w:hanging="360"/>
      </w:pPr>
    </w:lvl>
    <w:lvl w:ilvl="2" w:tplc="0405001B" w:tentative="1">
      <w:start w:val="1"/>
      <w:numFmt w:val="lowerRoman"/>
      <w:lvlText w:val="%3."/>
      <w:lvlJc w:val="right"/>
      <w:pPr>
        <w:ind w:left="4777" w:hanging="180"/>
      </w:pPr>
    </w:lvl>
    <w:lvl w:ilvl="3" w:tplc="0405000F" w:tentative="1">
      <w:start w:val="1"/>
      <w:numFmt w:val="decimal"/>
      <w:lvlText w:val="%4."/>
      <w:lvlJc w:val="left"/>
      <w:pPr>
        <w:ind w:left="5497" w:hanging="360"/>
      </w:pPr>
    </w:lvl>
    <w:lvl w:ilvl="4" w:tplc="04050019" w:tentative="1">
      <w:start w:val="1"/>
      <w:numFmt w:val="lowerLetter"/>
      <w:lvlText w:val="%5."/>
      <w:lvlJc w:val="left"/>
      <w:pPr>
        <w:ind w:left="6217" w:hanging="360"/>
      </w:pPr>
    </w:lvl>
    <w:lvl w:ilvl="5" w:tplc="0405001B" w:tentative="1">
      <w:start w:val="1"/>
      <w:numFmt w:val="lowerRoman"/>
      <w:lvlText w:val="%6."/>
      <w:lvlJc w:val="right"/>
      <w:pPr>
        <w:ind w:left="6937" w:hanging="180"/>
      </w:pPr>
    </w:lvl>
    <w:lvl w:ilvl="6" w:tplc="0405000F" w:tentative="1">
      <w:start w:val="1"/>
      <w:numFmt w:val="decimal"/>
      <w:lvlText w:val="%7."/>
      <w:lvlJc w:val="left"/>
      <w:pPr>
        <w:ind w:left="7657" w:hanging="360"/>
      </w:pPr>
    </w:lvl>
    <w:lvl w:ilvl="7" w:tplc="04050019" w:tentative="1">
      <w:start w:val="1"/>
      <w:numFmt w:val="lowerLetter"/>
      <w:lvlText w:val="%8."/>
      <w:lvlJc w:val="left"/>
      <w:pPr>
        <w:ind w:left="8377" w:hanging="360"/>
      </w:pPr>
    </w:lvl>
    <w:lvl w:ilvl="8" w:tplc="0405001B" w:tentative="1">
      <w:start w:val="1"/>
      <w:numFmt w:val="lowerRoman"/>
      <w:lvlText w:val="%9."/>
      <w:lvlJc w:val="right"/>
      <w:pPr>
        <w:ind w:left="9097" w:hanging="180"/>
      </w:pPr>
    </w:lvl>
  </w:abstractNum>
  <w:abstractNum w:abstractNumId="52" w15:restartNumberingAfterBreak="0">
    <w:nsid w:val="6CF831E3"/>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3" w15:restartNumberingAfterBreak="0">
    <w:nsid w:val="6DD67B33"/>
    <w:multiLevelType w:val="hybridMultilevel"/>
    <w:tmpl w:val="3B046A2A"/>
    <w:lvl w:ilvl="0" w:tplc="FFFFFFFF">
      <w:start w:val="1"/>
      <w:numFmt w:val="lowerLetter"/>
      <w:lvlText w:val="(%1)"/>
      <w:lvlJc w:val="left"/>
      <w:pPr>
        <w:tabs>
          <w:tab w:val="num" w:pos="2895"/>
        </w:tabs>
        <w:ind w:left="2895" w:hanging="735"/>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4" w15:restartNumberingAfterBreak="0">
    <w:nsid w:val="6E9526BC"/>
    <w:multiLevelType w:val="hybridMultilevel"/>
    <w:tmpl w:val="76228D52"/>
    <w:lvl w:ilvl="0" w:tplc="04050017">
      <w:start w:val="1"/>
      <w:numFmt w:val="lowerLetter"/>
      <w:lvlText w:val="%1)"/>
      <w:lvlJc w:val="left"/>
      <w:pPr>
        <w:ind w:left="2139" w:hanging="360"/>
      </w:pPr>
      <w:rPr>
        <w:rFonts w:hint="default"/>
      </w:rPr>
    </w:lvl>
    <w:lvl w:ilvl="1" w:tplc="041B0019">
      <w:start w:val="1"/>
      <w:numFmt w:val="lowerLetter"/>
      <w:lvlText w:val="%2."/>
      <w:lvlJc w:val="left"/>
      <w:pPr>
        <w:ind w:left="2859" w:hanging="360"/>
      </w:pPr>
    </w:lvl>
    <w:lvl w:ilvl="2" w:tplc="041B001B" w:tentative="1">
      <w:start w:val="1"/>
      <w:numFmt w:val="lowerRoman"/>
      <w:lvlText w:val="%3."/>
      <w:lvlJc w:val="right"/>
      <w:pPr>
        <w:ind w:left="3579" w:hanging="180"/>
      </w:pPr>
    </w:lvl>
    <w:lvl w:ilvl="3" w:tplc="041B000F" w:tentative="1">
      <w:start w:val="1"/>
      <w:numFmt w:val="decimal"/>
      <w:lvlText w:val="%4."/>
      <w:lvlJc w:val="left"/>
      <w:pPr>
        <w:ind w:left="4299" w:hanging="360"/>
      </w:pPr>
    </w:lvl>
    <w:lvl w:ilvl="4" w:tplc="041B0019" w:tentative="1">
      <w:start w:val="1"/>
      <w:numFmt w:val="lowerLetter"/>
      <w:lvlText w:val="%5."/>
      <w:lvlJc w:val="left"/>
      <w:pPr>
        <w:ind w:left="5019" w:hanging="360"/>
      </w:pPr>
    </w:lvl>
    <w:lvl w:ilvl="5" w:tplc="041B001B" w:tentative="1">
      <w:start w:val="1"/>
      <w:numFmt w:val="lowerRoman"/>
      <w:lvlText w:val="%6."/>
      <w:lvlJc w:val="right"/>
      <w:pPr>
        <w:ind w:left="5739" w:hanging="180"/>
      </w:pPr>
    </w:lvl>
    <w:lvl w:ilvl="6" w:tplc="041B000F" w:tentative="1">
      <w:start w:val="1"/>
      <w:numFmt w:val="decimal"/>
      <w:lvlText w:val="%7."/>
      <w:lvlJc w:val="left"/>
      <w:pPr>
        <w:ind w:left="6459" w:hanging="360"/>
      </w:pPr>
    </w:lvl>
    <w:lvl w:ilvl="7" w:tplc="041B0019" w:tentative="1">
      <w:start w:val="1"/>
      <w:numFmt w:val="lowerLetter"/>
      <w:lvlText w:val="%8."/>
      <w:lvlJc w:val="left"/>
      <w:pPr>
        <w:ind w:left="7179" w:hanging="360"/>
      </w:pPr>
    </w:lvl>
    <w:lvl w:ilvl="8" w:tplc="041B001B" w:tentative="1">
      <w:start w:val="1"/>
      <w:numFmt w:val="lowerRoman"/>
      <w:lvlText w:val="%9."/>
      <w:lvlJc w:val="right"/>
      <w:pPr>
        <w:ind w:left="7899" w:hanging="180"/>
      </w:pPr>
    </w:lvl>
  </w:abstractNum>
  <w:abstractNum w:abstractNumId="55" w15:restartNumberingAfterBreak="0">
    <w:nsid w:val="71836F05"/>
    <w:multiLevelType w:val="multilevel"/>
    <w:tmpl w:val="5B8EC466"/>
    <w:lvl w:ilvl="0">
      <w:start w:val="1"/>
      <w:numFmt w:val="lowerLetter"/>
      <w:lvlText w:val="(%1)"/>
      <w:lvlJc w:val="left"/>
      <w:pPr>
        <w:tabs>
          <w:tab w:val="num" w:pos="2175"/>
        </w:tabs>
        <w:ind w:left="2175" w:hanging="735"/>
      </w:pPr>
      <w:rPr>
        <w:rFonts w:hint="default"/>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6" w15:restartNumberingAfterBreak="0">
    <w:nsid w:val="718D7962"/>
    <w:multiLevelType w:val="hybridMultilevel"/>
    <w:tmpl w:val="E1005760"/>
    <w:lvl w:ilvl="0" w:tplc="FFFFFFFF">
      <w:start w:val="1"/>
      <w:numFmt w:val="lowerLetter"/>
      <w:lvlText w:val="(%1)"/>
      <w:lvlJc w:val="left"/>
      <w:pPr>
        <w:tabs>
          <w:tab w:val="num" w:pos="3995"/>
        </w:tabs>
        <w:ind w:left="3995" w:hanging="735"/>
      </w:pPr>
      <w:rPr>
        <w:rFonts w:hint="default"/>
      </w:rPr>
    </w:lvl>
    <w:lvl w:ilvl="1" w:tplc="041B0019" w:tentative="1">
      <w:start w:val="1"/>
      <w:numFmt w:val="lowerLetter"/>
      <w:lvlText w:val="%2."/>
      <w:lvlJc w:val="left"/>
      <w:pPr>
        <w:tabs>
          <w:tab w:val="num" w:pos="2540"/>
        </w:tabs>
        <w:ind w:left="2540" w:hanging="360"/>
      </w:pPr>
    </w:lvl>
    <w:lvl w:ilvl="2" w:tplc="041B001B" w:tentative="1">
      <w:start w:val="1"/>
      <w:numFmt w:val="lowerRoman"/>
      <w:lvlText w:val="%3."/>
      <w:lvlJc w:val="right"/>
      <w:pPr>
        <w:tabs>
          <w:tab w:val="num" w:pos="3260"/>
        </w:tabs>
        <w:ind w:left="3260" w:hanging="180"/>
      </w:pPr>
    </w:lvl>
    <w:lvl w:ilvl="3" w:tplc="041B000F" w:tentative="1">
      <w:start w:val="1"/>
      <w:numFmt w:val="decimal"/>
      <w:lvlText w:val="%4."/>
      <w:lvlJc w:val="left"/>
      <w:pPr>
        <w:tabs>
          <w:tab w:val="num" w:pos="3980"/>
        </w:tabs>
        <w:ind w:left="3980" w:hanging="360"/>
      </w:pPr>
    </w:lvl>
    <w:lvl w:ilvl="4" w:tplc="041B0019" w:tentative="1">
      <w:start w:val="1"/>
      <w:numFmt w:val="lowerLetter"/>
      <w:lvlText w:val="%5."/>
      <w:lvlJc w:val="left"/>
      <w:pPr>
        <w:tabs>
          <w:tab w:val="num" w:pos="4700"/>
        </w:tabs>
        <w:ind w:left="4700" w:hanging="360"/>
      </w:pPr>
    </w:lvl>
    <w:lvl w:ilvl="5" w:tplc="041B001B" w:tentative="1">
      <w:start w:val="1"/>
      <w:numFmt w:val="lowerRoman"/>
      <w:lvlText w:val="%6."/>
      <w:lvlJc w:val="right"/>
      <w:pPr>
        <w:tabs>
          <w:tab w:val="num" w:pos="5420"/>
        </w:tabs>
        <w:ind w:left="5420" w:hanging="180"/>
      </w:pPr>
    </w:lvl>
    <w:lvl w:ilvl="6" w:tplc="041B000F" w:tentative="1">
      <w:start w:val="1"/>
      <w:numFmt w:val="decimal"/>
      <w:lvlText w:val="%7."/>
      <w:lvlJc w:val="left"/>
      <w:pPr>
        <w:tabs>
          <w:tab w:val="num" w:pos="6140"/>
        </w:tabs>
        <w:ind w:left="6140" w:hanging="360"/>
      </w:pPr>
    </w:lvl>
    <w:lvl w:ilvl="7" w:tplc="041B0019" w:tentative="1">
      <w:start w:val="1"/>
      <w:numFmt w:val="lowerLetter"/>
      <w:lvlText w:val="%8."/>
      <w:lvlJc w:val="left"/>
      <w:pPr>
        <w:tabs>
          <w:tab w:val="num" w:pos="6860"/>
        </w:tabs>
        <w:ind w:left="6860" w:hanging="360"/>
      </w:pPr>
    </w:lvl>
    <w:lvl w:ilvl="8" w:tplc="041B001B" w:tentative="1">
      <w:start w:val="1"/>
      <w:numFmt w:val="lowerRoman"/>
      <w:lvlText w:val="%9."/>
      <w:lvlJc w:val="right"/>
      <w:pPr>
        <w:tabs>
          <w:tab w:val="num" w:pos="7580"/>
        </w:tabs>
        <w:ind w:left="7580" w:hanging="180"/>
      </w:pPr>
    </w:lvl>
  </w:abstractNum>
  <w:abstractNum w:abstractNumId="57" w15:restartNumberingAfterBreak="0">
    <w:nsid w:val="72126275"/>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58" w15:restartNumberingAfterBreak="0">
    <w:nsid w:val="726C5F7B"/>
    <w:multiLevelType w:val="hybridMultilevel"/>
    <w:tmpl w:val="3A809EBA"/>
    <w:lvl w:ilvl="0" w:tplc="FF5C188C">
      <w:start w:val="1"/>
      <w:numFmt w:val="lowerLetter"/>
      <w:lvlText w:val="(%1)"/>
      <w:lvlJc w:val="left"/>
      <w:pPr>
        <w:tabs>
          <w:tab w:val="num" w:pos="3697"/>
        </w:tabs>
        <w:ind w:left="2977" w:firstLine="0"/>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59" w15:restartNumberingAfterBreak="0">
    <w:nsid w:val="72B424AB"/>
    <w:multiLevelType w:val="hybridMultilevel"/>
    <w:tmpl w:val="2E6EA922"/>
    <w:lvl w:ilvl="0" w:tplc="04050017">
      <w:start w:val="1"/>
      <w:numFmt w:val="lowerLetter"/>
      <w:lvlText w:val="%1)"/>
      <w:lvlJc w:val="left"/>
      <w:pPr>
        <w:ind w:left="3337" w:hanging="360"/>
      </w:pPr>
      <w:rPr>
        <w:rFonts w:hint="default"/>
      </w:rPr>
    </w:lvl>
    <w:lvl w:ilvl="1" w:tplc="04050019" w:tentative="1">
      <w:start w:val="1"/>
      <w:numFmt w:val="lowerLetter"/>
      <w:lvlText w:val="%2."/>
      <w:lvlJc w:val="left"/>
      <w:pPr>
        <w:ind w:left="4057" w:hanging="360"/>
      </w:pPr>
    </w:lvl>
    <w:lvl w:ilvl="2" w:tplc="0405001B" w:tentative="1">
      <w:start w:val="1"/>
      <w:numFmt w:val="lowerRoman"/>
      <w:lvlText w:val="%3."/>
      <w:lvlJc w:val="right"/>
      <w:pPr>
        <w:ind w:left="4777" w:hanging="180"/>
      </w:pPr>
    </w:lvl>
    <w:lvl w:ilvl="3" w:tplc="0405000F" w:tentative="1">
      <w:start w:val="1"/>
      <w:numFmt w:val="decimal"/>
      <w:lvlText w:val="%4."/>
      <w:lvlJc w:val="left"/>
      <w:pPr>
        <w:ind w:left="5497" w:hanging="360"/>
      </w:pPr>
    </w:lvl>
    <w:lvl w:ilvl="4" w:tplc="04050019" w:tentative="1">
      <w:start w:val="1"/>
      <w:numFmt w:val="lowerLetter"/>
      <w:lvlText w:val="%5."/>
      <w:lvlJc w:val="left"/>
      <w:pPr>
        <w:ind w:left="6217" w:hanging="360"/>
      </w:pPr>
    </w:lvl>
    <w:lvl w:ilvl="5" w:tplc="0405001B" w:tentative="1">
      <w:start w:val="1"/>
      <w:numFmt w:val="lowerRoman"/>
      <w:lvlText w:val="%6."/>
      <w:lvlJc w:val="right"/>
      <w:pPr>
        <w:ind w:left="6937" w:hanging="180"/>
      </w:pPr>
    </w:lvl>
    <w:lvl w:ilvl="6" w:tplc="0405000F" w:tentative="1">
      <w:start w:val="1"/>
      <w:numFmt w:val="decimal"/>
      <w:lvlText w:val="%7."/>
      <w:lvlJc w:val="left"/>
      <w:pPr>
        <w:ind w:left="7657" w:hanging="360"/>
      </w:pPr>
    </w:lvl>
    <w:lvl w:ilvl="7" w:tplc="04050019" w:tentative="1">
      <w:start w:val="1"/>
      <w:numFmt w:val="lowerLetter"/>
      <w:lvlText w:val="%8."/>
      <w:lvlJc w:val="left"/>
      <w:pPr>
        <w:ind w:left="8377" w:hanging="360"/>
      </w:pPr>
    </w:lvl>
    <w:lvl w:ilvl="8" w:tplc="0405001B" w:tentative="1">
      <w:start w:val="1"/>
      <w:numFmt w:val="lowerRoman"/>
      <w:lvlText w:val="%9."/>
      <w:lvlJc w:val="right"/>
      <w:pPr>
        <w:ind w:left="9097" w:hanging="180"/>
      </w:pPr>
    </w:lvl>
  </w:abstractNum>
  <w:abstractNum w:abstractNumId="60" w15:restartNumberingAfterBreak="0">
    <w:nsid w:val="735A0B9B"/>
    <w:multiLevelType w:val="hybridMultilevel"/>
    <w:tmpl w:val="60260AB6"/>
    <w:lvl w:ilvl="0" w:tplc="7F2AE3EC">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4774A19"/>
    <w:multiLevelType w:val="hybridMultilevel"/>
    <w:tmpl w:val="EED86CFC"/>
    <w:lvl w:ilvl="0" w:tplc="04050017">
      <w:start w:val="1"/>
      <w:numFmt w:val="lowerLetter"/>
      <w:lvlText w:val="%1)"/>
      <w:lvlJc w:val="left"/>
      <w:pPr>
        <w:ind w:left="3337" w:hanging="360"/>
      </w:pPr>
      <w:rPr>
        <w:rFonts w:hint="default"/>
      </w:rPr>
    </w:lvl>
    <w:lvl w:ilvl="1" w:tplc="04050019" w:tentative="1">
      <w:start w:val="1"/>
      <w:numFmt w:val="lowerLetter"/>
      <w:lvlText w:val="%2."/>
      <w:lvlJc w:val="left"/>
      <w:pPr>
        <w:ind w:left="4057" w:hanging="360"/>
      </w:pPr>
    </w:lvl>
    <w:lvl w:ilvl="2" w:tplc="0405001B" w:tentative="1">
      <w:start w:val="1"/>
      <w:numFmt w:val="lowerRoman"/>
      <w:lvlText w:val="%3."/>
      <w:lvlJc w:val="right"/>
      <w:pPr>
        <w:ind w:left="4777" w:hanging="180"/>
      </w:pPr>
    </w:lvl>
    <w:lvl w:ilvl="3" w:tplc="0405000F" w:tentative="1">
      <w:start w:val="1"/>
      <w:numFmt w:val="decimal"/>
      <w:lvlText w:val="%4."/>
      <w:lvlJc w:val="left"/>
      <w:pPr>
        <w:ind w:left="5497" w:hanging="360"/>
      </w:pPr>
    </w:lvl>
    <w:lvl w:ilvl="4" w:tplc="04050019" w:tentative="1">
      <w:start w:val="1"/>
      <w:numFmt w:val="lowerLetter"/>
      <w:lvlText w:val="%5."/>
      <w:lvlJc w:val="left"/>
      <w:pPr>
        <w:ind w:left="6217" w:hanging="360"/>
      </w:pPr>
    </w:lvl>
    <w:lvl w:ilvl="5" w:tplc="0405001B" w:tentative="1">
      <w:start w:val="1"/>
      <w:numFmt w:val="lowerRoman"/>
      <w:lvlText w:val="%6."/>
      <w:lvlJc w:val="right"/>
      <w:pPr>
        <w:ind w:left="6937" w:hanging="180"/>
      </w:pPr>
    </w:lvl>
    <w:lvl w:ilvl="6" w:tplc="0405000F" w:tentative="1">
      <w:start w:val="1"/>
      <w:numFmt w:val="decimal"/>
      <w:lvlText w:val="%7."/>
      <w:lvlJc w:val="left"/>
      <w:pPr>
        <w:ind w:left="7657" w:hanging="360"/>
      </w:pPr>
    </w:lvl>
    <w:lvl w:ilvl="7" w:tplc="04050019" w:tentative="1">
      <w:start w:val="1"/>
      <w:numFmt w:val="lowerLetter"/>
      <w:lvlText w:val="%8."/>
      <w:lvlJc w:val="left"/>
      <w:pPr>
        <w:ind w:left="8377" w:hanging="360"/>
      </w:pPr>
    </w:lvl>
    <w:lvl w:ilvl="8" w:tplc="0405001B" w:tentative="1">
      <w:start w:val="1"/>
      <w:numFmt w:val="lowerRoman"/>
      <w:lvlText w:val="%9."/>
      <w:lvlJc w:val="right"/>
      <w:pPr>
        <w:ind w:left="9097" w:hanging="180"/>
      </w:pPr>
    </w:lvl>
  </w:abstractNum>
  <w:abstractNum w:abstractNumId="62" w15:restartNumberingAfterBreak="0">
    <w:nsid w:val="74BC29CA"/>
    <w:multiLevelType w:val="hybridMultilevel"/>
    <w:tmpl w:val="3A809EBA"/>
    <w:lvl w:ilvl="0" w:tplc="FF5C188C">
      <w:start w:val="1"/>
      <w:numFmt w:val="lowerLetter"/>
      <w:lvlText w:val="(%1)"/>
      <w:lvlJc w:val="left"/>
      <w:pPr>
        <w:tabs>
          <w:tab w:val="num" w:pos="3697"/>
        </w:tabs>
        <w:ind w:left="2977" w:firstLine="0"/>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63" w15:restartNumberingAfterBreak="0">
    <w:nsid w:val="76BC68E5"/>
    <w:multiLevelType w:val="multilevel"/>
    <w:tmpl w:val="7A18555E"/>
    <w:lvl w:ilvl="0">
      <w:start w:val="1"/>
      <w:numFmt w:val="lowerLetter"/>
      <w:lvlText w:val="(%1)"/>
      <w:lvlJc w:val="left"/>
      <w:pPr>
        <w:tabs>
          <w:tab w:val="num" w:pos="3772"/>
        </w:tabs>
        <w:ind w:left="3772" w:hanging="795"/>
      </w:pPr>
      <w:rPr>
        <w:rFonts w:hint="default"/>
      </w:rPr>
    </w:lvl>
    <w:lvl w:ilvl="1">
      <w:start w:val="1"/>
      <w:numFmt w:val="lowerLetter"/>
      <w:lvlText w:val="%2."/>
      <w:lvlJc w:val="left"/>
      <w:pPr>
        <w:tabs>
          <w:tab w:val="num" w:pos="4057"/>
        </w:tabs>
        <w:ind w:left="4057" w:hanging="360"/>
      </w:pPr>
    </w:lvl>
    <w:lvl w:ilvl="2">
      <w:start w:val="1"/>
      <w:numFmt w:val="lowerRoman"/>
      <w:lvlText w:val="%3."/>
      <w:lvlJc w:val="right"/>
      <w:pPr>
        <w:tabs>
          <w:tab w:val="num" w:pos="4777"/>
        </w:tabs>
        <w:ind w:left="4777" w:hanging="180"/>
      </w:pPr>
    </w:lvl>
    <w:lvl w:ilvl="3">
      <w:start w:val="1"/>
      <w:numFmt w:val="decimal"/>
      <w:lvlText w:val="%4."/>
      <w:lvlJc w:val="left"/>
      <w:pPr>
        <w:tabs>
          <w:tab w:val="num" w:pos="5497"/>
        </w:tabs>
        <w:ind w:left="5497" w:hanging="360"/>
      </w:pPr>
    </w:lvl>
    <w:lvl w:ilvl="4">
      <w:start w:val="1"/>
      <w:numFmt w:val="lowerLetter"/>
      <w:lvlText w:val="%5."/>
      <w:lvlJc w:val="left"/>
      <w:pPr>
        <w:tabs>
          <w:tab w:val="num" w:pos="6217"/>
        </w:tabs>
        <w:ind w:left="6217" w:hanging="360"/>
      </w:pPr>
    </w:lvl>
    <w:lvl w:ilvl="5">
      <w:start w:val="1"/>
      <w:numFmt w:val="lowerRoman"/>
      <w:lvlText w:val="%6."/>
      <w:lvlJc w:val="right"/>
      <w:pPr>
        <w:tabs>
          <w:tab w:val="num" w:pos="6937"/>
        </w:tabs>
        <w:ind w:left="6937" w:hanging="180"/>
      </w:pPr>
    </w:lvl>
    <w:lvl w:ilvl="6">
      <w:start w:val="1"/>
      <w:numFmt w:val="decimal"/>
      <w:lvlText w:val="%7."/>
      <w:lvlJc w:val="left"/>
      <w:pPr>
        <w:tabs>
          <w:tab w:val="num" w:pos="7657"/>
        </w:tabs>
        <w:ind w:left="7657" w:hanging="360"/>
      </w:pPr>
    </w:lvl>
    <w:lvl w:ilvl="7">
      <w:start w:val="1"/>
      <w:numFmt w:val="lowerLetter"/>
      <w:lvlText w:val="%8."/>
      <w:lvlJc w:val="left"/>
      <w:pPr>
        <w:tabs>
          <w:tab w:val="num" w:pos="8377"/>
        </w:tabs>
        <w:ind w:left="8377" w:hanging="360"/>
      </w:pPr>
    </w:lvl>
    <w:lvl w:ilvl="8">
      <w:start w:val="1"/>
      <w:numFmt w:val="lowerRoman"/>
      <w:lvlText w:val="%9."/>
      <w:lvlJc w:val="right"/>
      <w:pPr>
        <w:tabs>
          <w:tab w:val="num" w:pos="9097"/>
        </w:tabs>
        <w:ind w:left="9097" w:hanging="180"/>
      </w:pPr>
    </w:lvl>
  </w:abstractNum>
  <w:abstractNum w:abstractNumId="64" w15:restartNumberingAfterBreak="0">
    <w:nsid w:val="77EF53BE"/>
    <w:multiLevelType w:val="hybridMultilevel"/>
    <w:tmpl w:val="E2BAA426"/>
    <w:lvl w:ilvl="0" w:tplc="04050001">
      <w:start w:val="1"/>
      <w:numFmt w:val="lowerLetter"/>
      <w:pStyle w:val="Charitem"/>
      <w:lvlText w:val="%1)"/>
      <w:lvlJc w:val="left"/>
      <w:pPr>
        <w:tabs>
          <w:tab w:val="num" w:pos="720"/>
        </w:tabs>
        <w:ind w:left="720" w:hanging="360"/>
      </w:pPr>
      <w:rPr>
        <w:rFonts w:hint="default"/>
      </w:rPr>
    </w:lvl>
    <w:lvl w:ilvl="1" w:tplc="04050003">
      <w:start w:val="1"/>
      <w:numFmt w:val="bullet"/>
      <w:pStyle w:val="Bullet1"/>
      <w:lvlText w:val=""/>
      <w:lvlJc w:val="left"/>
      <w:pPr>
        <w:tabs>
          <w:tab w:val="num" w:pos="720"/>
        </w:tabs>
        <w:ind w:left="720" w:hanging="360"/>
      </w:pPr>
      <w:rPr>
        <w:rFonts w:ascii="Symbol" w:hAnsi="Symbol" w:hint="default"/>
      </w:rPr>
    </w:lvl>
    <w:lvl w:ilvl="2" w:tplc="E82EB3EA"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65" w15:restartNumberingAfterBreak="0">
    <w:nsid w:val="7A636ADB"/>
    <w:multiLevelType w:val="hybridMultilevel"/>
    <w:tmpl w:val="801400E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A8E73C9"/>
    <w:multiLevelType w:val="hybridMultilevel"/>
    <w:tmpl w:val="5BF8D130"/>
    <w:lvl w:ilvl="0" w:tplc="FFFFFFFF">
      <w:start w:val="1"/>
      <w:numFmt w:val="lowerLetter"/>
      <w:lvlText w:val="(%1)"/>
      <w:lvlJc w:val="left"/>
      <w:pPr>
        <w:tabs>
          <w:tab w:val="num" w:pos="3995"/>
        </w:tabs>
        <w:ind w:left="3995" w:hanging="735"/>
      </w:pPr>
      <w:rPr>
        <w:rFonts w:hint="default"/>
      </w:rPr>
    </w:lvl>
    <w:lvl w:ilvl="1" w:tplc="041B0019" w:tentative="1">
      <w:start w:val="1"/>
      <w:numFmt w:val="lowerLetter"/>
      <w:lvlText w:val="%2."/>
      <w:lvlJc w:val="left"/>
      <w:pPr>
        <w:tabs>
          <w:tab w:val="num" w:pos="2540"/>
        </w:tabs>
        <w:ind w:left="2540" w:hanging="360"/>
      </w:pPr>
    </w:lvl>
    <w:lvl w:ilvl="2" w:tplc="041B001B" w:tentative="1">
      <w:start w:val="1"/>
      <w:numFmt w:val="lowerRoman"/>
      <w:lvlText w:val="%3."/>
      <w:lvlJc w:val="right"/>
      <w:pPr>
        <w:tabs>
          <w:tab w:val="num" w:pos="3260"/>
        </w:tabs>
        <w:ind w:left="3260" w:hanging="180"/>
      </w:pPr>
    </w:lvl>
    <w:lvl w:ilvl="3" w:tplc="041B000F" w:tentative="1">
      <w:start w:val="1"/>
      <w:numFmt w:val="decimal"/>
      <w:lvlText w:val="%4."/>
      <w:lvlJc w:val="left"/>
      <w:pPr>
        <w:tabs>
          <w:tab w:val="num" w:pos="3980"/>
        </w:tabs>
        <w:ind w:left="3980" w:hanging="360"/>
      </w:pPr>
    </w:lvl>
    <w:lvl w:ilvl="4" w:tplc="041B0019" w:tentative="1">
      <w:start w:val="1"/>
      <w:numFmt w:val="lowerLetter"/>
      <w:lvlText w:val="%5."/>
      <w:lvlJc w:val="left"/>
      <w:pPr>
        <w:tabs>
          <w:tab w:val="num" w:pos="4700"/>
        </w:tabs>
        <w:ind w:left="4700" w:hanging="360"/>
      </w:pPr>
    </w:lvl>
    <w:lvl w:ilvl="5" w:tplc="041B001B" w:tentative="1">
      <w:start w:val="1"/>
      <w:numFmt w:val="lowerRoman"/>
      <w:lvlText w:val="%6."/>
      <w:lvlJc w:val="right"/>
      <w:pPr>
        <w:tabs>
          <w:tab w:val="num" w:pos="5420"/>
        </w:tabs>
        <w:ind w:left="5420" w:hanging="180"/>
      </w:pPr>
    </w:lvl>
    <w:lvl w:ilvl="6" w:tplc="041B000F" w:tentative="1">
      <w:start w:val="1"/>
      <w:numFmt w:val="decimal"/>
      <w:lvlText w:val="%7."/>
      <w:lvlJc w:val="left"/>
      <w:pPr>
        <w:tabs>
          <w:tab w:val="num" w:pos="6140"/>
        </w:tabs>
        <w:ind w:left="6140" w:hanging="360"/>
      </w:pPr>
    </w:lvl>
    <w:lvl w:ilvl="7" w:tplc="041B0019" w:tentative="1">
      <w:start w:val="1"/>
      <w:numFmt w:val="lowerLetter"/>
      <w:lvlText w:val="%8."/>
      <w:lvlJc w:val="left"/>
      <w:pPr>
        <w:tabs>
          <w:tab w:val="num" w:pos="6860"/>
        </w:tabs>
        <w:ind w:left="6860" w:hanging="360"/>
      </w:pPr>
    </w:lvl>
    <w:lvl w:ilvl="8" w:tplc="041B001B" w:tentative="1">
      <w:start w:val="1"/>
      <w:numFmt w:val="lowerRoman"/>
      <w:lvlText w:val="%9."/>
      <w:lvlJc w:val="right"/>
      <w:pPr>
        <w:tabs>
          <w:tab w:val="num" w:pos="7580"/>
        </w:tabs>
        <w:ind w:left="7580" w:hanging="180"/>
      </w:pPr>
    </w:lvl>
  </w:abstractNum>
  <w:abstractNum w:abstractNumId="67" w15:restartNumberingAfterBreak="0">
    <w:nsid w:val="7AF55342"/>
    <w:multiLevelType w:val="multilevel"/>
    <w:tmpl w:val="5B8EC466"/>
    <w:lvl w:ilvl="0">
      <w:start w:val="1"/>
      <w:numFmt w:val="lowerLetter"/>
      <w:lvlText w:val="(%1)"/>
      <w:lvlJc w:val="left"/>
      <w:pPr>
        <w:tabs>
          <w:tab w:val="num" w:pos="2153"/>
        </w:tabs>
        <w:ind w:left="2153" w:hanging="735"/>
      </w:pPr>
      <w:rPr>
        <w:rFonts w:hint="default"/>
      </w:rPr>
    </w:lvl>
    <w:lvl w:ilvl="1">
      <w:start w:val="1"/>
      <w:numFmt w:val="lowerLetter"/>
      <w:lvlText w:val="(%2)"/>
      <w:lvlJc w:val="left"/>
      <w:pPr>
        <w:tabs>
          <w:tab w:val="num" w:pos="2498"/>
        </w:tabs>
        <w:ind w:left="2498" w:hanging="36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68" w15:restartNumberingAfterBreak="0">
    <w:nsid w:val="7C755D58"/>
    <w:multiLevelType w:val="hybridMultilevel"/>
    <w:tmpl w:val="B460595E"/>
    <w:lvl w:ilvl="0" w:tplc="FFFFFFF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7E765350"/>
    <w:multiLevelType w:val="multilevel"/>
    <w:tmpl w:val="94DAFDDE"/>
    <w:lvl w:ilvl="0">
      <w:start w:val="1"/>
      <w:numFmt w:val="lowerLetter"/>
      <w:lvlText w:val="(%1)"/>
      <w:lvlJc w:val="left"/>
      <w:pPr>
        <w:tabs>
          <w:tab w:val="num" w:pos="3712"/>
        </w:tabs>
        <w:ind w:left="3712" w:hanging="735"/>
      </w:pPr>
      <w:rPr>
        <w:rFonts w:hint="default"/>
      </w:rPr>
    </w:lvl>
    <w:lvl w:ilvl="1">
      <w:start w:val="1"/>
      <w:numFmt w:val="lowerLetter"/>
      <w:lvlText w:val="%2)"/>
      <w:lvlJc w:val="left"/>
      <w:pPr>
        <w:tabs>
          <w:tab w:val="num" w:pos="4432"/>
        </w:tabs>
        <w:ind w:left="4432" w:hanging="735"/>
      </w:pPr>
      <w:rPr>
        <w:rFonts w:hint="default"/>
      </w:rPr>
    </w:lvl>
    <w:lvl w:ilvl="2">
      <w:start w:val="1"/>
      <w:numFmt w:val="lowerRoman"/>
      <w:lvlText w:val="(%3)"/>
      <w:lvlJc w:val="right"/>
      <w:pPr>
        <w:tabs>
          <w:tab w:val="num" w:pos="4777"/>
        </w:tabs>
        <w:ind w:left="4777" w:hanging="180"/>
      </w:pPr>
      <w:rPr>
        <w:rFonts w:hint="default"/>
      </w:rPr>
    </w:lvl>
    <w:lvl w:ilvl="3">
      <w:start w:val="1"/>
      <w:numFmt w:val="decimal"/>
      <w:lvlText w:val="%4."/>
      <w:lvlJc w:val="left"/>
      <w:pPr>
        <w:tabs>
          <w:tab w:val="num" w:pos="5497"/>
        </w:tabs>
        <w:ind w:left="5497" w:hanging="360"/>
      </w:pPr>
      <w:rPr>
        <w:rFonts w:hint="default"/>
      </w:rPr>
    </w:lvl>
    <w:lvl w:ilvl="4">
      <w:start w:val="1"/>
      <w:numFmt w:val="lowerLetter"/>
      <w:lvlText w:val="%5."/>
      <w:lvlJc w:val="left"/>
      <w:pPr>
        <w:tabs>
          <w:tab w:val="num" w:pos="6217"/>
        </w:tabs>
        <w:ind w:left="6217" w:hanging="360"/>
      </w:pPr>
      <w:rPr>
        <w:rFonts w:hint="default"/>
      </w:rPr>
    </w:lvl>
    <w:lvl w:ilvl="5">
      <w:start w:val="1"/>
      <w:numFmt w:val="lowerRoman"/>
      <w:lvlText w:val="%6."/>
      <w:lvlJc w:val="right"/>
      <w:pPr>
        <w:tabs>
          <w:tab w:val="num" w:pos="6937"/>
        </w:tabs>
        <w:ind w:left="6937" w:hanging="180"/>
      </w:pPr>
      <w:rPr>
        <w:rFonts w:hint="default"/>
      </w:rPr>
    </w:lvl>
    <w:lvl w:ilvl="6">
      <w:start w:val="1"/>
      <w:numFmt w:val="decimal"/>
      <w:lvlText w:val="%7."/>
      <w:lvlJc w:val="left"/>
      <w:pPr>
        <w:tabs>
          <w:tab w:val="num" w:pos="7657"/>
        </w:tabs>
        <w:ind w:left="7657" w:hanging="360"/>
      </w:pPr>
      <w:rPr>
        <w:rFonts w:hint="default"/>
      </w:rPr>
    </w:lvl>
    <w:lvl w:ilvl="7">
      <w:start w:val="1"/>
      <w:numFmt w:val="lowerLetter"/>
      <w:lvlText w:val="%8."/>
      <w:lvlJc w:val="left"/>
      <w:pPr>
        <w:tabs>
          <w:tab w:val="num" w:pos="8377"/>
        </w:tabs>
        <w:ind w:left="8377" w:hanging="360"/>
      </w:pPr>
      <w:rPr>
        <w:rFonts w:hint="default"/>
      </w:rPr>
    </w:lvl>
    <w:lvl w:ilvl="8">
      <w:start w:val="1"/>
      <w:numFmt w:val="lowerRoman"/>
      <w:lvlText w:val="%9."/>
      <w:lvlJc w:val="right"/>
      <w:pPr>
        <w:tabs>
          <w:tab w:val="num" w:pos="9097"/>
        </w:tabs>
        <w:ind w:left="9097" w:hanging="180"/>
      </w:pPr>
      <w:rPr>
        <w:rFonts w:hint="default"/>
      </w:rPr>
    </w:lvl>
  </w:abstractNum>
  <w:abstractNum w:abstractNumId="70" w15:restartNumberingAfterBreak="0">
    <w:nsid w:val="7FAD5906"/>
    <w:multiLevelType w:val="multilevel"/>
    <w:tmpl w:val="FEDAA9CC"/>
    <w:lvl w:ilvl="0">
      <w:start w:val="1"/>
      <w:numFmt w:val="lowerLetter"/>
      <w:lvlText w:val="(%1)"/>
      <w:lvlJc w:val="left"/>
      <w:pPr>
        <w:tabs>
          <w:tab w:val="num" w:pos="2153"/>
        </w:tabs>
        <w:ind w:left="2153" w:hanging="735"/>
      </w:pPr>
      <w:rPr>
        <w:rFonts w:hint="default"/>
      </w:rPr>
    </w:lvl>
    <w:lvl w:ilvl="1">
      <w:start w:val="2"/>
      <w:numFmt w:val="lowerRoman"/>
      <w:lvlText w:val="(%2)"/>
      <w:lvlJc w:val="left"/>
      <w:pPr>
        <w:tabs>
          <w:tab w:val="num" w:pos="2858"/>
        </w:tabs>
        <w:ind w:left="2858" w:hanging="720"/>
      </w:pPr>
      <w:rPr>
        <w:rFonts w:hint="default"/>
      </w:r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71" w15:restartNumberingAfterBreak="0">
    <w:nsid w:val="7FB468FA"/>
    <w:multiLevelType w:val="multilevel"/>
    <w:tmpl w:val="00B6B3F0"/>
    <w:lvl w:ilvl="0">
      <w:start w:val="1"/>
      <w:numFmt w:val="decimal"/>
      <w:pStyle w:val="StylePx"/>
      <w:lvlText w:val="P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8"/>
  </w:num>
  <w:num w:numId="2">
    <w:abstractNumId w:val="39"/>
  </w:num>
  <w:num w:numId="3">
    <w:abstractNumId w:val="67"/>
  </w:num>
  <w:num w:numId="4">
    <w:abstractNumId w:val="49"/>
  </w:num>
  <w:num w:numId="5">
    <w:abstractNumId w:val="69"/>
  </w:num>
  <w:num w:numId="6">
    <w:abstractNumId w:val="35"/>
  </w:num>
  <w:num w:numId="7">
    <w:abstractNumId w:val="4"/>
  </w:num>
  <w:num w:numId="8">
    <w:abstractNumId w:val="38"/>
  </w:num>
  <w:num w:numId="9">
    <w:abstractNumId w:val="64"/>
  </w:num>
  <w:num w:numId="10">
    <w:abstractNumId w:val="10"/>
  </w:num>
  <w:num w:numId="11">
    <w:abstractNumId w:val="15"/>
  </w:num>
  <w:num w:numId="12">
    <w:abstractNumId w:val="5"/>
  </w:num>
  <w:num w:numId="13">
    <w:abstractNumId w:val="42"/>
  </w:num>
  <w:num w:numId="14">
    <w:abstractNumId w:val="63"/>
  </w:num>
  <w:num w:numId="15">
    <w:abstractNumId w:val="14"/>
  </w:num>
  <w:num w:numId="16">
    <w:abstractNumId w:val="32"/>
  </w:num>
  <w:num w:numId="17">
    <w:abstractNumId w:val="57"/>
  </w:num>
  <w:num w:numId="18">
    <w:abstractNumId w:val="40"/>
  </w:num>
  <w:num w:numId="19">
    <w:abstractNumId w:val="52"/>
  </w:num>
  <w:num w:numId="20">
    <w:abstractNumId w:val="33"/>
  </w:num>
  <w:num w:numId="21">
    <w:abstractNumId w:val="70"/>
  </w:num>
  <w:num w:numId="22">
    <w:abstractNumId w:val="30"/>
  </w:num>
  <w:num w:numId="23">
    <w:abstractNumId w:val="21"/>
  </w:num>
  <w:num w:numId="24">
    <w:abstractNumId w:val="44"/>
  </w:num>
  <w:num w:numId="25">
    <w:abstractNumId w:val="11"/>
  </w:num>
  <w:num w:numId="26">
    <w:abstractNumId w:val="66"/>
  </w:num>
  <w:num w:numId="27">
    <w:abstractNumId w:val="56"/>
  </w:num>
  <w:num w:numId="28">
    <w:abstractNumId w:val="53"/>
  </w:num>
  <w:num w:numId="29">
    <w:abstractNumId w:val="6"/>
  </w:num>
  <w:num w:numId="30">
    <w:abstractNumId w:val="24"/>
  </w:num>
  <w:num w:numId="31">
    <w:abstractNumId w:val="8"/>
  </w:num>
  <w:num w:numId="32">
    <w:abstractNumId w:val="19"/>
  </w:num>
  <w:num w:numId="33">
    <w:abstractNumId w:val="3"/>
  </w:num>
  <w:num w:numId="34">
    <w:abstractNumId w:val="16"/>
  </w:num>
  <w:num w:numId="35">
    <w:abstractNumId w:val="60"/>
  </w:num>
  <w:num w:numId="36">
    <w:abstractNumId w:val="2"/>
  </w:num>
  <w:num w:numId="37">
    <w:abstractNumId w:val="54"/>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31"/>
  </w:num>
  <w:num w:numId="41">
    <w:abstractNumId w:val="43"/>
  </w:num>
  <w:num w:numId="42">
    <w:abstractNumId w:val="61"/>
  </w:num>
  <w:num w:numId="43">
    <w:abstractNumId w:val="59"/>
  </w:num>
  <w:num w:numId="44">
    <w:abstractNumId w:val="71"/>
  </w:num>
  <w:num w:numId="45">
    <w:abstractNumId w:val="29"/>
  </w:num>
  <w:num w:numId="46">
    <w:abstractNumId w:val="51"/>
  </w:num>
  <w:num w:numId="47">
    <w:abstractNumId w:val="37"/>
  </w:num>
  <w:num w:numId="48">
    <w:abstractNumId w:val="17"/>
  </w:num>
  <w:num w:numId="49">
    <w:abstractNumId w:val="13"/>
  </w:num>
  <w:num w:numId="50">
    <w:abstractNumId w:val="27"/>
  </w:num>
  <w:num w:numId="5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8"/>
  </w:num>
  <w:num w:numId="53">
    <w:abstractNumId w:val="58"/>
  </w:num>
  <w:num w:numId="54">
    <w:abstractNumId w:val="62"/>
  </w:num>
  <w:num w:numId="55">
    <w:abstractNumId w:val="34"/>
  </w:num>
  <w:num w:numId="56">
    <w:abstractNumId w:val="12"/>
  </w:num>
  <w:num w:numId="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0"/>
  </w:num>
  <w:num w:numId="59">
    <w:abstractNumId w:val="18"/>
  </w:num>
  <w:num w:numId="60">
    <w:abstractNumId w:val="55"/>
  </w:num>
  <w:num w:numId="61">
    <w:abstractNumId w:val="65"/>
  </w:num>
  <w:num w:numId="62">
    <w:abstractNumId w:val="1"/>
  </w:num>
  <w:num w:numId="63">
    <w:abstractNumId w:val="25"/>
  </w:num>
  <w:num w:numId="64">
    <w:abstractNumId w:val="47"/>
  </w:num>
  <w:num w:numId="65">
    <w:abstractNumId w:val="23"/>
  </w:num>
  <w:num w:numId="66">
    <w:abstractNumId w:val="68"/>
  </w:num>
  <w:num w:numId="67">
    <w:abstractNumId w:val="22"/>
  </w:num>
  <w:num w:numId="68">
    <w:abstractNumId w:val="26"/>
  </w:num>
  <w:num w:numId="69">
    <w:abstractNumId w:val="48"/>
  </w:num>
  <w:num w:numId="70">
    <w:abstractNumId w:val="7"/>
  </w:num>
  <w:num w:numId="71">
    <w:abstractNumId w:val="46"/>
  </w:num>
  <w:num w:numId="72">
    <w:abstractNumId w:val="0"/>
  </w:num>
  <w:num w:numId="73">
    <w:abstractNumId w:val="36"/>
  </w:num>
  <w:num w:numId="74">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RevTM" w:val="G:\osobni adresare\honza v\personal\Skanska general agreement E-C TM.Txt"/>
    <w:docVar w:name="WfTags" w:val="no"/>
  </w:docVars>
  <w:rsids>
    <w:rsidRoot w:val="003517F3"/>
    <w:rsid w:val="00001378"/>
    <w:rsid w:val="00001D4F"/>
    <w:rsid w:val="00002722"/>
    <w:rsid w:val="00003593"/>
    <w:rsid w:val="0000372D"/>
    <w:rsid w:val="00003A2F"/>
    <w:rsid w:val="00003F1C"/>
    <w:rsid w:val="00005205"/>
    <w:rsid w:val="0000559B"/>
    <w:rsid w:val="00005C5E"/>
    <w:rsid w:val="000069FD"/>
    <w:rsid w:val="00007540"/>
    <w:rsid w:val="00007793"/>
    <w:rsid w:val="00010231"/>
    <w:rsid w:val="00010A3D"/>
    <w:rsid w:val="00011320"/>
    <w:rsid w:val="000129B4"/>
    <w:rsid w:val="000130A4"/>
    <w:rsid w:val="00013BD6"/>
    <w:rsid w:val="00017DB7"/>
    <w:rsid w:val="00020410"/>
    <w:rsid w:val="00020469"/>
    <w:rsid w:val="000205F0"/>
    <w:rsid w:val="00020B65"/>
    <w:rsid w:val="000229A7"/>
    <w:rsid w:val="00022EA4"/>
    <w:rsid w:val="0002344C"/>
    <w:rsid w:val="000243B4"/>
    <w:rsid w:val="000248D4"/>
    <w:rsid w:val="00024A53"/>
    <w:rsid w:val="00026F5C"/>
    <w:rsid w:val="000273F4"/>
    <w:rsid w:val="00027C69"/>
    <w:rsid w:val="000305BA"/>
    <w:rsid w:val="000305F4"/>
    <w:rsid w:val="00030ED7"/>
    <w:rsid w:val="0003149B"/>
    <w:rsid w:val="00032B43"/>
    <w:rsid w:val="00033257"/>
    <w:rsid w:val="00033AE7"/>
    <w:rsid w:val="00033D2C"/>
    <w:rsid w:val="000343DC"/>
    <w:rsid w:val="00034632"/>
    <w:rsid w:val="00034BCA"/>
    <w:rsid w:val="00034FFE"/>
    <w:rsid w:val="00035DD7"/>
    <w:rsid w:val="00036111"/>
    <w:rsid w:val="000364F1"/>
    <w:rsid w:val="00037302"/>
    <w:rsid w:val="00037971"/>
    <w:rsid w:val="000401F3"/>
    <w:rsid w:val="00040590"/>
    <w:rsid w:val="000412A2"/>
    <w:rsid w:val="00041623"/>
    <w:rsid w:val="000416A0"/>
    <w:rsid w:val="00041B52"/>
    <w:rsid w:val="00041F49"/>
    <w:rsid w:val="00042CAE"/>
    <w:rsid w:val="00044E40"/>
    <w:rsid w:val="00045836"/>
    <w:rsid w:val="00045B30"/>
    <w:rsid w:val="00045B56"/>
    <w:rsid w:val="00045D5A"/>
    <w:rsid w:val="00051E40"/>
    <w:rsid w:val="0005240F"/>
    <w:rsid w:val="000526F0"/>
    <w:rsid w:val="00052988"/>
    <w:rsid w:val="0005303D"/>
    <w:rsid w:val="000535C8"/>
    <w:rsid w:val="000542F7"/>
    <w:rsid w:val="0005476A"/>
    <w:rsid w:val="00054A3E"/>
    <w:rsid w:val="00054EBD"/>
    <w:rsid w:val="00056307"/>
    <w:rsid w:val="0005717A"/>
    <w:rsid w:val="00060206"/>
    <w:rsid w:val="00060245"/>
    <w:rsid w:val="00060659"/>
    <w:rsid w:val="000610B8"/>
    <w:rsid w:val="00061264"/>
    <w:rsid w:val="00061B88"/>
    <w:rsid w:val="000624D2"/>
    <w:rsid w:val="000625FB"/>
    <w:rsid w:val="00062630"/>
    <w:rsid w:val="000626B2"/>
    <w:rsid w:val="00062755"/>
    <w:rsid w:val="00062C55"/>
    <w:rsid w:val="0006377D"/>
    <w:rsid w:val="0006386B"/>
    <w:rsid w:val="00064080"/>
    <w:rsid w:val="000641A3"/>
    <w:rsid w:val="00064429"/>
    <w:rsid w:val="000648D6"/>
    <w:rsid w:val="00064929"/>
    <w:rsid w:val="00064B0E"/>
    <w:rsid w:val="00065CC1"/>
    <w:rsid w:val="00070D08"/>
    <w:rsid w:val="00070D86"/>
    <w:rsid w:val="00070FCC"/>
    <w:rsid w:val="00071450"/>
    <w:rsid w:val="00072559"/>
    <w:rsid w:val="000737A9"/>
    <w:rsid w:val="00073A33"/>
    <w:rsid w:val="00073BDC"/>
    <w:rsid w:val="00073DE1"/>
    <w:rsid w:val="00074291"/>
    <w:rsid w:val="00074A55"/>
    <w:rsid w:val="00074A87"/>
    <w:rsid w:val="00077559"/>
    <w:rsid w:val="0008084F"/>
    <w:rsid w:val="0008184C"/>
    <w:rsid w:val="000818B2"/>
    <w:rsid w:val="00081A74"/>
    <w:rsid w:val="00081D6B"/>
    <w:rsid w:val="00081FC4"/>
    <w:rsid w:val="00082607"/>
    <w:rsid w:val="00082629"/>
    <w:rsid w:val="00082826"/>
    <w:rsid w:val="00082AE3"/>
    <w:rsid w:val="00082BDF"/>
    <w:rsid w:val="00084C04"/>
    <w:rsid w:val="000856C7"/>
    <w:rsid w:val="00085791"/>
    <w:rsid w:val="00085D73"/>
    <w:rsid w:val="00086075"/>
    <w:rsid w:val="00086661"/>
    <w:rsid w:val="00086768"/>
    <w:rsid w:val="00086939"/>
    <w:rsid w:val="000869B2"/>
    <w:rsid w:val="00086D07"/>
    <w:rsid w:val="00086D0E"/>
    <w:rsid w:val="0008728D"/>
    <w:rsid w:val="00087944"/>
    <w:rsid w:val="00087955"/>
    <w:rsid w:val="00091FEF"/>
    <w:rsid w:val="00092255"/>
    <w:rsid w:val="00093B54"/>
    <w:rsid w:val="00093B92"/>
    <w:rsid w:val="000955A5"/>
    <w:rsid w:val="000956D5"/>
    <w:rsid w:val="00095A01"/>
    <w:rsid w:val="00096F54"/>
    <w:rsid w:val="000973D8"/>
    <w:rsid w:val="00097D21"/>
    <w:rsid w:val="000A0F7A"/>
    <w:rsid w:val="000A1407"/>
    <w:rsid w:val="000A14D7"/>
    <w:rsid w:val="000A1796"/>
    <w:rsid w:val="000A1FE5"/>
    <w:rsid w:val="000A3585"/>
    <w:rsid w:val="000A38EF"/>
    <w:rsid w:val="000A40E2"/>
    <w:rsid w:val="000A5470"/>
    <w:rsid w:val="000A5844"/>
    <w:rsid w:val="000A6190"/>
    <w:rsid w:val="000A66D0"/>
    <w:rsid w:val="000A6D1A"/>
    <w:rsid w:val="000A7581"/>
    <w:rsid w:val="000B0EDE"/>
    <w:rsid w:val="000B11AF"/>
    <w:rsid w:val="000B14ED"/>
    <w:rsid w:val="000B184A"/>
    <w:rsid w:val="000B1A67"/>
    <w:rsid w:val="000B240C"/>
    <w:rsid w:val="000B2C34"/>
    <w:rsid w:val="000B30A9"/>
    <w:rsid w:val="000B32FA"/>
    <w:rsid w:val="000B3AAD"/>
    <w:rsid w:val="000B46CB"/>
    <w:rsid w:val="000B475F"/>
    <w:rsid w:val="000B4871"/>
    <w:rsid w:val="000B5004"/>
    <w:rsid w:val="000B5528"/>
    <w:rsid w:val="000B6C78"/>
    <w:rsid w:val="000B6F71"/>
    <w:rsid w:val="000B7ADF"/>
    <w:rsid w:val="000C1149"/>
    <w:rsid w:val="000C32F6"/>
    <w:rsid w:val="000C4BB6"/>
    <w:rsid w:val="000C5C97"/>
    <w:rsid w:val="000C6134"/>
    <w:rsid w:val="000C75D9"/>
    <w:rsid w:val="000C77C4"/>
    <w:rsid w:val="000C7EF4"/>
    <w:rsid w:val="000D00D3"/>
    <w:rsid w:val="000D06FF"/>
    <w:rsid w:val="000D15D7"/>
    <w:rsid w:val="000D19E0"/>
    <w:rsid w:val="000D2043"/>
    <w:rsid w:val="000D25DF"/>
    <w:rsid w:val="000D2B04"/>
    <w:rsid w:val="000D2F22"/>
    <w:rsid w:val="000D3E12"/>
    <w:rsid w:val="000D583D"/>
    <w:rsid w:val="000D5942"/>
    <w:rsid w:val="000D648B"/>
    <w:rsid w:val="000D652B"/>
    <w:rsid w:val="000D6EEC"/>
    <w:rsid w:val="000D76FE"/>
    <w:rsid w:val="000D7ABA"/>
    <w:rsid w:val="000D7BEE"/>
    <w:rsid w:val="000E0B28"/>
    <w:rsid w:val="000E10F5"/>
    <w:rsid w:val="000E1B11"/>
    <w:rsid w:val="000E1B57"/>
    <w:rsid w:val="000E1C4A"/>
    <w:rsid w:val="000E284E"/>
    <w:rsid w:val="000E3149"/>
    <w:rsid w:val="000E355C"/>
    <w:rsid w:val="000E3900"/>
    <w:rsid w:val="000E3EC7"/>
    <w:rsid w:val="000E400A"/>
    <w:rsid w:val="000E412C"/>
    <w:rsid w:val="000E447D"/>
    <w:rsid w:val="000E45D5"/>
    <w:rsid w:val="000E4F5D"/>
    <w:rsid w:val="000E5965"/>
    <w:rsid w:val="000E5974"/>
    <w:rsid w:val="000E697E"/>
    <w:rsid w:val="000E7286"/>
    <w:rsid w:val="000E7838"/>
    <w:rsid w:val="000F02B0"/>
    <w:rsid w:val="000F0A0B"/>
    <w:rsid w:val="000F0D1C"/>
    <w:rsid w:val="000F101F"/>
    <w:rsid w:val="000F1EE0"/>
    <w:rsid w:val="000F30AF"/>
    <w:rsid w:val="000F563A"/>
    <w:rsid w:val="000F57BA"/>
    <w:rsid w:val="000F5EBE"/>
    <w:rsid w:val="000F6739"/>
    <w:rsid w:val="0010032D"/>
    <w:rsid w:val="00100A4A"/>
    <w:rsid w:val="00100AE8"/>
    <w:rsid w:val="00102A02"/>
    <w:rsid w:val="00102CBF"/>
    <w:rsid w:val="001031F5"/>
    <w:rsid w:val="00103485"/>
    <w:rsid w:val="001042D1"/>
    <w:rsid w:val="00104774"/>
    <w:rsid w:val="0010559F"/>
    <w:rsid w:val="001056D8"/>
    <w:rsid w:val="00105989"/>
    <w:rsid w:val="001063EE"/>
    <w:rsid w:val="00107C37"/>
    <w:rsid w:val="0011076F"/>
    <w:rsid w:val="00110C4A"/>
    <w:rsid w:val="0011165B"/>
    <w:rsid w:val="00112183"/>
    <w:rsid w:val="00112522"/>
    <w:rsid w:val="00112D00"/>
    <w:rsid w:val="00112F49"/>
    <w:rsid w:val="00112FF4"/>
    <w:rsid w:val="001131C1"/>
    <w:rsid w:val="0011379F"/>
    <w:rsid w:val="001145C8"/>
    <w:rsid w:val="00116239"/>
    <w:rsid w:val="0011717E"/>
    <w:rsid w:val="0011723F"/>
    <w:rsid w:val="00117670"/>
    <w:rsid w:val="0012038A"/>
    <w:rsid w:val="0012086B"/>
    <w:rsid w:val="00121484"/>
    <w:rsid w:val="001216A3"/>
    <w:rsid w:val="00121CF7"/>
    <w:rsid w:val="00122757"/>
    <w:rsid w:val="0012411D"/>
    <w:rsid w:val="00124E81"/>
    <w:rsid w:val="00124FFE"/>
    <w:rsid w:val="00125900"/>
    <w:rsid w:val="0012733A"/>
    <w:rsid w:val="00127770"/>
    <w:rsid w:val="00127A98"/>
    <w:rsid w:val="00130040"/>
    <w:rsid w:val="00131194"/>
    <w:rsid w:val="00131495"/>
    <w:rsid w:val="00132025"/>
    <w:rsid w:val="0013283A"/>
    <w:rsid w:val="00133A8B"/>
    <w:rsid w:val="00134988"/>
    <w:rsid w:val="001360FB"/>
    <w:rsid w:val="00136566"/>
    <w:rsid w:val="00136DFB"/>
    <w:rsid w:val="00136EC7"/>
    <w:rsid w:val="0013717B"/>
    <w:rsid w:val="001372FC"/>
    <w:rsid w:val="00137A25"/>
    <w:rsid w:val="00137F38"/>
    <w:rsid w:val="00140352"/>
    <w:rsid w:val="00140487"/>
    <w:rsid w:val="0014060F"/>
    <w:rsid w:val="00141685"/>
    <w:rsid w:val="001417F9"/>
    <w:rsid w:val="0014240E"/>
    <w:rsid w:val="001425F2"/>
    <w:rsid w:val="00142665"/>
    <w:rsid w:val="00143202"/>
    <w:rsid w:val="00143519"/>
    <w:rsid w:val="0014383E"/>
    <w:rsid w:val="00143E97"/>
    <w:rsid w:val="00144D2A"/>
    <w:rsid w:val="00145691"/>
    <w:rsid w:val="00146051"/>
    <w:rsid w:val="001461D3"/>
    <w:rsid w:val="001467DA"/>
    <w:rsid w:val="0014729C"/>
    <w:rsid w:val="00147C81"/>
    <w:rsid w:val="00147E2B"/>
    <w:rsid w:val="00150899"/>
    <w:rsid w:val="00151EC5"/>
    <w:rsid w:val="00151FE6"/>
    <w:rsid w:val="00152B3F"/>
    <w:rsid w:val="00152D29"/>
    <w:rsid w:val="00152E71"/>
    <w:rsid w:val="00153C2D"/>
    <w:rsid w:val="00153D1B"/>
    <w:rsid w:val="00154578"/>
    <w:rsid w:val="00154D60"/>
    <w:rsid w:val="00154F17"/>
    <w:rsid w:val="00154FA0"/>
    <w:rsid w:val="00154FDE"/>
    <w:rsid w:val="001551E9"/>
    <w:rsid w:val="00155ABC"/>
    <w:rsid w:val="00155ECB"/>
    <w:rsid w:val="00156F0A"/>
    <w:rsid w:val="00156FCA"/>
    <w:rsid w:val="0015701E"/>
    <w:rsid w:val="00157694"/>
    <w:rsid w:val="00157A9A"/>
    <w:rsid w:val="00160A26"/>
    <w:rsid w:val="00161FCC"/>
    <w:rsid w:val="00162037"/>
    <w:rsid w:val="001620E9"/>
    <w:rsid w:val="00162392"/>
    <w:rsid w:val="00162921"/>
    <w:rsid w:val="00162BB0"/>
    <w:rsid w:val="00164236"/>
    <w:rsid w:val="0016794E"/>
    <w:rsid w:val="00170BC8"/>
    <w:rsid w:val="00171EC9"/>
    <w:rsid w:val="00172DCC"/>
    <w:rsid w:val="00172E04"/>
    <w:rsid w:val="0017300F"/>
    <w:rsid w:val="00174B0C"/>
    <w:rsid w:val="00174CFE"/>
    <w:rsid w:val="00175053"/>
    <w:rsid w:val="001750CD"/>
    <w:rsid w:val="001756EC"/>
    <w:rsid w:val="001761C6"/>
    <w:rsid w:val="00176268"/>
    <w:rsid w:val="0017682D"/>
    <w:rsid w:val="00177E6F"/>
    <w:rsid w:val="00177EAA"/>
    <w:rsid w:val="0018065E"/>
    <w:rsid w:val="00180913"/>
    <w:rsid w:val="0018222F"/>
    <w:rsid w:val="001843CC"/>
    <w:rsid w:val="00184602"/>
    <w:rsid w:val="00184CCF"/>
    <w:rsid w:val="00185E8B"/>
    <w:rsid w:val="00185F5B"/>
    <w:rsid w:val="00186F77"/>
    <w:rsid w:val="00187541"/>
    <w:rsid w:val="0019008D"/>
    <w:rsid w:val="0019039A"/>
    <w:rsid w:val="00190454"/>
    <w:rsid w:val="001906C8"/>
    <w:rsid w:val="001909E6"/>
    <w:rsid w:val="001912ED"/>
    <w:rsid w:val="00191F61"/>
    <w:rsid w:val="00191F89"/>
    <w:rsid w:val="001923FE"/>
    <w:rsid w:val="001925E5"/>
    <w:rsid w:val="00192976"/>
    <w:rsid w:val="001939EE"/>
    <w:rsid w:val="0019431D"/>
    <w:rsid w:val="00194467"/>
    <w:rsid w:val="00195108"/>
    <w:rsid w:val="00195D8E"/>
    <w:rsid w:val="001968CB"/>
    <w:rsid w:val="0019750A"/>
    <w:rsid w:val="001A01BD"/>
    <w:rsid w:val="001A2E08"/>
    <w:rsid w:val="001A341E"/>
    <w:rsid w:val="001A384B"/>
    <w:rsid w:val="001A39F4"/>
    <w:rsid w:val="001A54D2"/>
    <w:rsid w:val="001A5EA4"/>
    <w:rsid w:val="001A64C1"/>
    <w:rsid w:val="001A653C"/>
    <w:rsid w:val="001A6B48"/>
    <w:rsid w:val="001A745D"/>
    <w:rsid w:val="001A773A"/>
    <w:rsid w:val="001A7CE5"/>
    <w:rsid w:val="001B04B9"/>
    <w:rsid w:val="001B0ED1"/>
    <w:rsid w:val="001B14C6"/>
    <w:rsid w:val="001B1E79"/>
    <w:rsid w:val="001B1EF9"/>
    <w:rsid w:val="001B2A4E"/>
    <w:rsid w:val="001B30CF"/>
    <w:rsid w:val="001B3DB4"/>
    <w:rsid w:val="001B451B"/>
    <w:rsid w:val="001B4BC3"/>
    <w:rsid w:val="001B50F4"/>
    <w:rsid w:val="001B56D6"/>
    <w:rsid w:val="001B6B56"/>
    <w:rsid w:val="001B6E43"/>
    <w:rsid w:val="001B7683"/>
    <w:rsid w:val="001C01F1"/>
    <w:rsid w:val="001C0474"/>
    <w:rsid w:val="001C05DC"/>
    <w:rsid w:val="001C07A1"/>
    <w:rsid w:val="001C0CDA"/>
    <w:rsid w:val="001C0CE4"/>
    <w:rsid w:val="001C149B"/>
    <w:rsid w:val="001C1EB0"/>
    <w:rsid w:val="001C21B2"/>
    <w:rsid w:val="001C2D83"/>
    <w:rsid w:val="001C32FF"/>
    <w:rsid w:val="001C3317"/>
    <w:rsid w:val="001C4256"/>
    <w:rsid w:val="001C4E50"/>
    <w:rsid w:val="001C55F5"/>
    <w:rsid w:val="001C5744"/>
    <w:rsid w:val="001C5C4F"/>
    <w:rsid w:val="001C681E"/>
    <w:rsid w:val="001C68C4"/>
    <w:rsid w:val="001C6A11"/>
    <w:rsid w:val="001D00D9"/>
    <w:rsid w:val="001D0263"/>
    <w:rsid w:val="001D0269"/>
    <w:rsid w:val="001D1630"/>
    <w:rsid w:val="001D1A69"/>
    <w:rsid w:val="001D211F"/>
    <w:rsid w:val="001D2756"/>
    <w:rsid w:val="001D2C31"/>
    <w:rsid w:val="001D2CAB"/>
    <w:rsid w:val="001D479B"/>
    <w:rsid w:val="001D4FC2"/>
    <w:rsid w:val="001D5C17"/>
    <w:rsid w:val="001D6E49"/>
    <w:rsid w:val="001D7718"/>
    <w:rsid w:val="001D7D33"/>
    <w:rsid w:val="001E0C76"/>
    <w:rsid w:val="001E0F88"/>
    <w:rsid w:val="001E1FDC"/>
    <w:rsid w:val="001E25AF"/>
    <w:rsid w:val="001E3348"/>
    <w:rsid w:val="001E36EA"/>
    <w:rsid w:val="001E41DF"/>
    <w:rsid w:val="001E4588"/>
    <w:rsid w:val="001E4A40"/>
    <w:rsid w:val="001E4AF1"/>
    <w:rsid w:val="001E4BCB"/>
    <w:rsid w:val="001E614D"/>
    <w:rsid w:val="001E70B1"/>
    <w:rsid w:val="001E780E"/>
    <w:rsid w:val="001E7AF9"/>
    <w:rsid w:val="001E7FF2"/>
    <w:rsid w:val="001F02E1"/>
    <w:rsid w:val="001F037D"/>
    <w:rsid w:val="001F09A6"/>
    <w:rsid w:val="001F1EF1"/>
    <w:rsid w:val="001F2325"/>
    <w:rsid w:val="001F31D5"/>
    <w:rsid w:val="001F4063"/>
    <w:rsid w:val="001F4142"/>
    <w:rsid w:val="001F4467"/>
    <w:rsid w:val="001F4748"/>
    <w:rsid w:val="001F4F37"/>
    <w:rsid w:val="001F59C2"/>
    <w:rsid w:val="001F5E5B"/>
    <w:rsid w:val="001F6FE8"/>
    <w:rsid w:val="001F7AAC"/>
    <w:rsid w:val="00200373"/>
    <w:rsid w:val="00200407"/>
    <w:rsid w:val="00200D56"/>
    <w:rsid w:val="00200DBD"/>
    <w:rsid w:val="00201676"/>
    <w:rsid w:val="00202230"/>
    <w:rsid w:val="00202D84"/>
    <w:rsid w:val="0020384C"/>
    <w:rsid w:val="00204175"/>
    <w:rsid w:val="00204AAC"/>
    <w:rsid w:val="00205BAB"/>
    <w:rsid w:val="00205FC8"/>
    <w:rsid w:val="002061FA"/>
    <w:rsid w:val="00206207"/>
    <w:rsid w:val="0020678D"/>
    <w:rsid w:val="00206E5E"/>
    <w:rsid w:val="00207116"/>
    <w:rsid w:val="00207BB8"/>
    <w:rsid w:val="0021077E"/>
    <w:rsid w:val="0021139A"/>
    <w:rsid w:val="0021156D"/>
    <w:rsid w:val="00211BEA"/>
    <w:rsid w:val="0021238B"/>
    <w:rsid w:val="00212A15"/>
    <w:rsid w:val="00212E52"/>
    <w:rsid w:val="002135AD"/>
    <w:rsid w:val="0021382A"/>
    <w:rsid w:val="00213F01"/>
    <w:rsid w:val="002159E1"/>
    <w:rsid w:val="002162F2"/>
    <w:rsid w:val="0021679E"/>
    <w:rsid w:val="00216F94"/>
    <w:rsid w:val="00217225"/>
    <w:rsid w:val="00221084"/>
    <w:rsid w:val="00221892"/>
    <w:rsid w:val="00221A00"/>
    <w:rsid w:val="0022206D"/>
    <w:rsid w:val="00222A73"/>
    <w:rsid w:val="00222B00"/>
    <w:rsid w:val="0022337C"/>
    <w:rsid w:val="00224419"/>
    <w:rsid w:val="00224578"/>
    <w:rsid w:val="002245B3"/>
    <w:rsid w:val="0022469F"/>
    <w:rsid w:val="002249A1"/>
    <w:rsid w:val="002261A0"/>
    <w:rsid w:val="002263CC"/>
    <w:rsid w:val="00226F9C"/>
    <w:rsid w:val="0022705E"/>
    <w:rsid w:val="00227FD9"/>
    <w:rsid w:val="002307D0"/>
    <w:rsid w:val="0023239D"/>
    <w:rsid w:val="0023253F"/>
    <w:rsid w:val="00232A87"/>
    <w:rsid w:val="00233B03"/>
    <w:rsid w:val="00233F8F"/>
    <w:rsid w:val="00234AA9"/>
    <w:rsid w:val="00235F0D"/>
    <w:rsid w:val="0023661D"/>
    <w:rsid w:val="0023668B"/>
    <w:rsid w:val="00236E80"/>
    <w:rsid w:val="00237208"/>
    <w:rsid w:val="00237532"/>
    <w:rsid w:val="00237ACB"/>
    <w:rsid w:val="00237F35"/>
    <w:rsid w:val="00240B9C"/>
    <w:rsid w:val="002410A0"/>
    <w:rsid w:val="00241992"/>
    <w:rsid w:val="00242AD2"/>
    <w:rsid w:val="00242DDF"/>
    <w:rsid w:val="002431FB"/>
    <w:rsid w:val="00243AA7"/>
    <w:rsid w:val="00243ECB"/>
    <w:rsid w:val="00243F98"/>
    <w:rsid w:val="00244C46"/>
    <w:rsid w:val="0024500C"/>
    <w:rsid w:val="00245732"/>
    <w:rsid w:val="00245778"/>
    <w:rsid w:val="002458D1"/>
    <w:rsid w:val="00245938"/>
    <w:rsid w:val="00247003"/>
    <w:rsid w:val="0024772C"/>
    <w:rsid w:val="00247C42"/>
    <w:rsid w:val="00250F95"/>
    <w:rsid w:val="0025314A"/>
    <w:rsid w:val="002539C1"/>
    <w:rsid w:val="00253A4C"/>
    <w:rsid w:val="00254413"/>
    <w:rsid w:val="0025554A"/>
    <w:rsid w:val="00256D7B"/>
    <w:rsid w:val="00257051"/>
    <w:rsid w:val="002605C0"/>
    <w:rsid w:val="00260B30"/>
    <w:rsid w:val="002611D4"/>
    <w:rsid w:val="002612F4"/>
    <w:rsid w:val="00261584"/>
    <w:rsid w:val="00261809"/>
    <w:rsid w:val="0026213C"/>
    <w:rsid w:val="00262BA2"/>
    <w:rsid w:val="00262C95"/>
    <w:rsid w:val="00263616"/>
    <w:rsid w:val="002636D0"/>
    <w:rsid w:val="002641F2"/>
    <w:rsid w:val="00264DEE"/>
    <w:rsid w:val="00265010"/>
    <w:rsid w:val="00265013"/>
    <w:rsid w:val="00266B04"/>
    <w:rsid w:val="00267FF7"/>
    <w:rsid w:val="00270051"/>
    <w:rsid w:val="0027019B"/>
    <w:rsid w:val="00270644"/>
    <w:rsid w:val="00270A84"/>
    <w:rsid w:val="00272DCA"/>
    <w:rsid w:val="0027359E"/>
    <w:rsid w:val="002748E6"/>
    <w:rsid w:val="00274D56"/>
    <w:rsid w:val="00274EE1"/>
    <w:rsid w:val="00274F7D"/>
    <w:rsid w:val="00276955"/>
    <w:rsid w:val="002769B4"/>
    <w:rsid w:val="00277042"/>
    <w:rsid w:val="0027790D"/>
    <w:rsid w:val="00277D65"/>
    <w:rsid w:val="00277F3F"/>
    <w:rsid w:val="00282507"/>
    <w:rsid w:val="00283157"/>
    <w:rsid w:val="002838BA"/>
    <w:rsid w:val="00284544"/>
    <w:rsid w:val="00284C14"/>
    <w:rsid w:val="00285C07"/>
    <w:rsid w:val="002862A4"/>
    <w:rsid w:val="00286675"/>
    <w:rsid w:val="002866ED"/>
    <w:rsid w:val="002878AE"/>
    <w:rsid w:val="00290A7F"/>
    <w:rsid w:val="00290DD5"/>
    <w:rsid w:val="00291418"/>
    <w:rsid w:val="00291FEF"/>
    <w:rsid w:val="0029273A"/>
    <w:rsid w:val="00293015"/>
    <w:rsid w:val="002936DE"/>
    <w:rsid w:val="00293F7C"/>
    <w:rsid w:val="00294075"/>
    <w:rsid w:val="002942E1"/>
    <w:rsid w:val="00294873"/>
    <w:rsid w:val="002959DC"/>
    <w:rsid w:val="00295BFA"/>
    <w:rsid w:val="00296263"/>
    <w:rsid w:val="00296844"/>
    <w:rsid w:val="0029792C"/>
    <w:rsid w:val="00297BAC"/>
    <w:rsid w:val="00297C9D"/>
    <w:rsid w:val="002A061C"/>
    <w:rsid w:val="002A1442"/>
    <w:rsid w:val="002A14A5"/>
    <w:rsid w:val="002A1CB2"/>
    <w:rsid w:val="002A1E2B"/>
    <w:rsid w:val="002A2087"/>
    <w:rsid w:val="002A21C8"/>
    <w:rsid w:val="002A2438"/>
    <w:rsid w:val="002A2768"/>
    <w:rsid w:val="002A27FC"/>
    <w:rsid w:val="002A2E0A"/>
    <w:rsid w:val="002A3011"/>
    <w:rsid w:val="002A34D2"/>
    <w:rsid w:val="002A388E"/>
    <w:rsid w:val="002A544B"/>
    <w:rsid w:val="002A5484"/>
    <w:rsid w:val="002A57A0"/>
    <w:rsid w:val="002A6C2E"/>
    <w:rsid w:val="002A6DD9"/>
    <w:rsid w:val="002A736E"/>
    <w:rsid w:val="002B23CA"/>
    <w:rsid w:val="002B27F3"/>
    <w:rsid w:val="002B2A83"/>
    <w:rsid w:val="002B2B46"/>
    <w:rsid w:val="002B383F"/>
    <w:rsid w:val="002B4110"/>
    <w:rsid w:val="002B41C8"/>
    <w:rsid w:val="002B429B"/>
    <w:rsid w:val="002B6750"/>
    <w:rsid w:val="002B78FF"/>
    <w:rsid w:val="002B7E68"/>
    <w:rsid w:val="002C0B47"/>
    <w:rsid w:val="002C1873"/>
    <w:rsid w:val="002C2115"/>
    <w:rsid w:val="002C21B4"/>
    <w:rsid w:val="002C26D4"/>
    <w:rsid w:val="002C2E15"/>
    <w:rsid w:val="002C4485"/>
    <w:rsid w:val="002C4491"/>
    <w:rsid w:val="002C5334"/>
    <w:rsid w:val="002C59FD"/>
    <w:rsid w:val="002C63AD"/>
    <w:rsid w:val="002C65EE"/>
    <w:rsid w:val="002C69F3"/>
    <w:rsid w:val="002C6B9F"/>
    <w:rsid w:val="002C6F55"/>
    <w:rsid w:val="002C79FA"/>
    <w:rsid w:val="002D0B91"/>
    <w:rsid w:val="002D1D9D"/>
    <w:rsid w:val="002D2964"/>
    <w:rsid w:val="002D2F17"/>
    <w:rsid w:val="002D3C47"/>
    <w:rsid w:val="002D6837"/>
    <w:rsid w:val="002D6DDC"/>
    <w:rsid w:val="002D77FD"/>
    <w:rsid w:val="002D7E21"/>
    <w:rsid w:val="002E01D0"/>
    <w:rsid w:val="002E0A97"/>
    <w:rsid w:val="002E12C2"/>
    <w:rsid w:val="002E2D40"/>
    <w:rsid w:val="002E4325"/>
    <w:rsid w:val="002E4AC0"/>
    <w:rsid w:val="002E5293"/>
    <w:rsid w:val="002E5627"/>
    <w:rsid w:val="002E5F47"/>
    <w:rsid w:val="002E607B"/>
    <w:rsid w:val="002E7098"/>
    <w:rsid w:val="002E761A"/>
    <w:rsid w:val="002F0A99"/>
    <w:rsid w:val="002F1693"/>
    <w:rsid w:val="002F29A4"/>
    <w:rsid w:val="002F2DD7"/>
    <w:rsid w:val="002F34FC"/>
    <w:rsid w:val="002F358D"/>
    <w:rsid w:val="002F3F49"/>
    <w:rsid w:val="002F4DDE"/>
    <w:rsid w:val="002F53EB"/>
    <w:rsid w:val="002F6073"/>
    <w:rsid w:val="002F62A7"/>
    <w:rsid w:val="002F7CBE"/>
    <w:rsid w:val="00300CB2"/>
    <w:rsid w:val="00301573"/>
    <w:rsid w:val="00301AB1"/>
    <w:rsid w:val="00301D0A"/>
    <w:rsid w:val="00302B95"/>
    <w:rsid w:val="0030390D"/>
    <w:rsid w:val="00303A26"/>
    <w:rsid w:val="003044AE"/>
    <w:rsid w:val="00304994"/>
    <w:rsid w:val="00304C29"/>
    <w:rsid w:val="00304E48"/>
    <w:rsid w:val="00305137"/>
    <w:rsid w:val="00305609"/>
    <w:rsid w:val="00306103"/>
    <w:rsid w:val="0030651D"/>
    <w:rsid w:val="00306780"/>
    <w:rsid w:val="00310517"/>
    <w:rsid w:val="00310D3B"/>
    <w:rsid w:val="0031199D"/>
    <w:rsid w:val="0031399A"/>
    <w:rsid w:val="00314076"/>
    <w:rsid w:val="003140FE"/>
    <w:rsid w:val="00314EAB"/>
    <w:rsid w:val="00314F14"/>
    <w:rsid w:val="00316437"/>
    <w:rsid w:val="00316464"/>
    <w:rsid w:val="00317232"/>
    <w:rsid w:val="003177D6"/>
    <w:rsid w:val="003201AC"/>
    <w:rsid w:val="003210FA"/>
    <w:rsid w:val="00321C62"/>
    <w:rsid w:val="0032264E"/>
    <w:rsid w:val="00322C65"/>
    <w:rsid w:val="00322CBF"/>
    <w:rsid w:val="00322CED"/>
    <w:rsid w:val="00322D64"/>
    <w:rsid w:val="00322FF5"/>
    <w:rsid w:val="00323BD3"/>
    <w:rsid w:val="00323E4C"/>
    <w:rsid w:val="0032445B"/>
    <w:rsid w:val="003245E7"/>
    <w:rsid w:val="00324D5A"/>
    <w:rsid w:val="00325584"/>
    <w:rsid w:val="003260E7"/>
    <w:rsid w:val="00326DD5"/>
    <w:rsid w:val="00327E7A"/>
    <w:rsid w:val="00327FF1"/>
    <w:rsid w:val="00330454"/>
    <w:rsid w:val="00330CA7"/>
    <w:rsid w:val="003311D1"/>
    <w:rsid w:val="0033168C"/>
    <w:rsid w:val="003316DA"/>
    <w:rsid w:val="00332697"/>
    <w:rsid w:val="003328BF"/>
    <w:rsid w:val="00332B34"/>
    <w:rsid w:val="00334154"/>
    <w:rsid w:val="00334CEE"/>
    <w:rsid w:val="003352F2"/>
    <w:rsid w:val="003359B3"/>
    <w:rsid w:val="003363D3"/>
    <w:rsid w:val="0033653D"/>
    <w:rsid w:val="00337312"/>
    <w:rsid w:val="00337721"/>
    <w:rsid w:val="00337A15"/>
    <w:rsid w:val="00337F23"/>
    <w:rsid w:val="00340421"/>
    <w:rsid w:val="003429F5"/>
    <w:rsid w:val="00342DE4"/>
    <w:rsid w:val="00342EE7"/>
    <w:rsid w:val="00344451"/>
    <w:rsid w:val="00344A10"/>
    <w:rsid w:val="00344F03"/>
    <w:rsid w:val="0034552E"/>
    <w:rsid w:val="0034553B"/>
    <w:rsid w:val="00345763"/>
    <w:rsid w:val="00345A9B"/>
    <w:rsid w:val="0034606E"/>
    <w:rsid w:val="00346078"/>
    <w:rsid w:val="00346854"/>
    <w:rsid w:val="00346F85"/>
    <w:rsid w:val="003472E1"/>
    <w:rsid w:val="0034786E"/>
    <w:rsid w:val="00347A32"/>
    <w:rsid w:val="00347E01"/>
    <w:rsid w:val="0035118C"/>
    <w:rsid w:val="003517F3"/>
    <w:rsid w:val="003519BE"/>
    <w:rsid w:val="00351BA2"/>
    <w:rsid w:val="0035273E"/>
    <w:rsid w:val="003527F5"/>
    <w:rsid w:val="00352AF4"/>
    <w:rsid w:val="00352E93"/>
    <w:rsid w:val="0035389E"/>
    <w:rsid w:val="00354953"/>
    <w:rsid w:val="003551ED"/>
    <w:rsid w:val="00355DCA"/>
    <w:rsid w:val="003561DB"/>
    <w:rsid w:val="003569E6"/>
    <w:rsid w:val="003573F8"/>
    <w:rsid w:val="00357721"/>
    <w:rsid w:val="00360208"/>
    <w:rsid w:val="00360293"/>
    <w:rsid w:val="00361205"/>
    <w:rsid w:val="00361E67"/>
    <w:rsid w:val="00362A8F"/>
    <w:rsid w:val="0036361E"/>
    <w:rsid w:val="00363AAC"/>
    <w:rsid w:val="00364183"/>
    <w:rsid w:val="00365263"/>
    <w:rsid w:val="00365969"/>
    <w:rsid w:val="0036610E"/>
    <w:rsid w:val="00367741"/>
    <w:rsid w:val="00367E2E"/>
    <w:rsid w:val="003708D4"/>
    <w:rsid w:val="00370A48"/>
    <w:rsid w:val="00371AB5"/>
    <w:rsid w:val="003726FB"/>
    <w:rsid w:val="00373073"/>
    <w:rsid w:val="00373764"/>
    <w:rsid w:val="0037398A"/>
    <w:rsid w:val="00376494"/>
    <w:rsid w:val="00377144"/>
    <w:rsid w:val="003778CC"/>
    <w:rsid w:val="00377C46"/>
    <w:rsid w:val="00380C8C"/>
    <w:rsid w:val="003818F6"/>
    <w:rsid w:val="00382912"/>
    <w:rsid w:val="00383C76"/>
    <w:rsid w:val="00383EAF"/>
    <w:rsid w:val="00385CE9"/>
    <w:rsid w:val="00385EE8"/>
    <w:rsid w:val="0038705D"/>
    <w:rsid w:val="00390273"/>
    <w:rsid w:val="00390641"/>
    <w:rsid w:val="00390B6D"/>
    <w:rsid w:val="00390EB3"/>
    <w:rsid w:val="003914C2"/>
    <w:rsid w:val="00391D73"/>
    <w:rsid w:val="003922FB"/>
    <w:rsid w:val="003945B5"/>
    <w:rsid w:val="003960BA"/>
    <w:rsid w:val="00396E06"/>
    <w:rsid w:val="003A0DA1"/>
    <w:rsid w:val="003A0E74"/>
    <w:rsid w:val="003A142D"/>
    <w:rsid w:val="003A1C6D"/>
    <w:rsid w:val="003A2E2B"/>
    <w:rsid w:val="003A3119"/>
    <w:rsid w:val="003A336B"/>
    <w:rsid w:val="003A3AA6"/>
    <w:rsid w:val="003A4AB4"/>
    <w:rsid w:val="003A4D95"/>
    <w:rsid w:val="003A50D3"/>
    <w:rsid w:val="003A5694"/>
    <w:rsid w:val="003A5A93"/>
    <w:rsid w:val="003A6AD8"/>
    <w:rsid w:val="003A764E"/>
    <w:rsid w:val="003A790E"/>
    <w:rsid w:val="003B08D7"/>
    <w:rsid w:val="003B1064"/>
    <w:rsid w:val="003B14FE"/>
    <w:rsid w:val="003B2E55"/>
    <w:rsid w:val="003B31C5"/>
    <w:rsid w:val="003B36D7"/>
    <w:rsid w:val="003B3A1F"/>
    <w:rsid w:val="003B4152"/>
    <w:rsid w:val="003B4243"/>
    <w:rsid w:val="003B429D"/>
    <w:rsid w:val="003B4578"/>
    <w:rsid w:val="003B64EB"/>
    <w:rsid w:val="003B6619"/>
    <w:rsid w:val="003B7605"/>
    <w:rsid w:val="003B7EF2"/>
    <w:rsid w:val="003C1AB6"/>
    <w:rsid w:val="003C1B6C"/>
    <w:rsid w:val="003C21C5"/>
    <w:rsid w:val="003C28BE"/>
    <w:rsid w:val="003C2E87"/>
    <w:rsid w:val="003C2FCE"/>
    <w:rsid w:val="003C3ED6"/>
    <w:rsid w:val="003C4A2E"/>
    <w:rsid w:val="003C61FB"/>
    <w:rsid w:val="003C6CDE"/>
    <w:rsid w:val="003C7CAE"/>
    <w:rsid w:val="003C7FCC"/>
    <w:rsid w:val="003D0D6E"/>
    <w:rsid w:val="003D166A"/>
    <w:rsid w:val="003D1DFC"/>
    <w:rsid w:val="003D2D87"/>
    <w:rsid w:val="003D3162"/>
    <w:rsid w:val="003D36FF"/>
    <w:rsid w:val="003D3B88"/>
    <w:rsid w:val="003D437D"/>
    <w:rsid w:val="003D4405"/>
    <w:rsid w:val="003D49D6"/>
    <w:rsid w:val="003D6B85"/>
    <w:rsid w:val="003D7601"/>
    <w:rsid w:val="003E007E"/>
    <w:rsid w:val="003E087B"/>
    <w:rsid w:val="003E0966"/>
    <w:rsid w:val="003E0E62"/>
    <w:rsid w:val="003E1063"/>
    <w:rsid w:val="003E2B3C"/>
    <w:rsid w:val="003E3697"/>
    <w:rsid w:val="003E3AE3"/>
    <w:rsid w:val="003E4068"/>
    <w:rsid w:val="003E4C11"/>
    <w:rsid w:val="003E54B3"/>
    <w:rsid w:val="003E6693"/>
    <w:rsid w:val="003E749A"/>
    <w:rsid w:val="003E790D"/>
    <w:rsid w:val="003E7BD1"/>
    <w:rsid w:val="003F0365"/>
    <w:rsid w:val="003F06D1"/>
    <w:rsid w:val="003F0916"/>
    <w:rsid w:val="003F13D6"/>
    <w:rsid w:val="003F1448"/>
    <w:rsid w:val="003F16A4"/>
    <w:rsid w:val="003F25A9"/>
    <w:rsid w:val="003F325B"/>
    <w:rsid w:val="003F673C"/>
    <w:rsid w:val="003F67EC"/>
    <w:rsid w:val="003F69CB"/>
    <w:rsid w:val="003F6E82"/>
    <w:rsid w:val="003F6EA9"/>
    <w:rsid w:val="003F7022"/>
    <w:rsid w:val="003F76D1"/>
    <w:rsid w:val="003F7774"/>
    <w:rsid w:val="003F7DD2"/>
    <w:rsid w:val="0040087F"/>
    <w:rsid w:val="00400BF8"/>
    <w:rsid w:val="00401349"/>
    <w:rsid w:val="0040147C"/>
    <w:rsid w:val="00401D8E"/>
    <w:rsid w:val="0040205D"/>
    <w:rsid w:val="00402C3A"/>
    <w:rsid w:val="004033DF"/>
    <w:rsid w:val="00404C72"/>
    <w:rsid w:val="004051F0"/>
    <w:rsid w:val="00406443"/>
    <w:rsid w:val="00406A43"/>
    <w:rsid w:val="00406A54"/>
    <w:rsid w:val="00407564"/>
    <w:rsid w:val="00407E08"/>
    <w:rsid w:val="00411859"/>
    <w:rsid w:val="00411923"/>
    <w:rsid w:val="004127E5"/>
    <w:rsid w:val="00412861"/>
    <w:rsid w:val="004132B8"/>
    <w:rsid w:val="00413EEC"/>
    <w:rsid w:val="004145ED"/>
    <w:rsid w:val="00415353"/>
    <w:rsid w:val="00415452"/>
    <w:rsid w:val="00415D4E"/>
    <w:rsid w:val="0041600E"/>
    <w:rsid w:val="0041676B"/>
    <w:rsid w:val="00416B2A"/>
    <w:rsid w:val="0042026F"/>
    <w:rsid w:val="00420669"/>
    <w:rsid w:val="00421872"/>
    <w:rsid w:val="004229A5"/>
    <w:rsid w:val="00422F07"/>
    <w:rsid w:val="00422FE3"/>
    <w:rsid w:val="00423E16"/>
    <w:rsid w:val="00425231"/>
    <w:rsid w:val="00425F69"/>
    <w:rsid w:val="0042734C"/>
    <w:rsid w:val="00427887"/>
    <w:rsid w:val="00430030"/>
    <w:rsid w:val="0043062C"/>
    <w:rsid w:val="00430C34"/>
    <w:rsid w:val="004310F0"/>
    <w:rsid w:val="00431152"/>
    <w:rsid w:val="00431E26"/>
    <w:rsid w:val="00432512"/>
    <w:rsid w:val="00433812"/>
    <w:rsid w:val="00433BB9"/>
    <w:rsid w:val="00434B4D"/>
    <w:rsid w:val="00434E8A"/>
    <w:rsid w:val="00435024"/>
    <w:rsid w:val="00435196"/>
    <w:rsid w:val="004353E0"/>
    <w:rsid w:val="004363E9"/>
    <w:rsid w:val="00437BF9"/>
    <w:rsid w:val="00441B3D"/>
    <w:rsid w:val="00443067"/>
    <w:rsid w:val="004442FB"/>
    <w:rsid w:val="00445795"/>
    <w:rsid w:val="0044584D"/>
    <w:rsid w:val="004459DD"/>
    <w:rsid w:val="0044668A"/>
    <w:rsid w:val="00446BA2"/>
    <w:rsid w:val="00446F17"/>
    <w:rsid w:val="00447036"/>
    <w:rsid w:val="00447193"/>
    <w:rsid w:val="00447649"/>
    <w:rsid w:val="00447E49"/>
    <w:rsid w:val="0045087B"/>
    <w:rsid w:val="00450CE6"/>
    <w:rsid w:val="00451819"/>
    <w:rsid w:val="00451E19"/>
    <w:rsid w:val="004520C7"/>
    <w:rsid w:val="0045293F"/>
    <w:rsid w:val="00452E7F"/>
    <w:rsid w:val="00453E23"/>
    <w:rsid w:val="00456FB2"/>
    <w:rsid w:val="0045735A"/>
    <w:rsid w:val="00460A42"/>
    <w:rsid w:val="00460CBE"/>
    <w:rsid w:val="0046123A"/>
    <w:rsid w:val="004614CC"/>
    <w:rsid w:val="00461740"/>
    <w:rsid w:val="004619C4"/>
    <w:rsid w:val="00461FF8"/>
    <w:rsid w:val="004625F7"/>
    <w:rsid w:val="00462F2B"/>
    <w:rsid w:val="00463266"/>
    <w:rsid w:val="00463309"/>
    <w:rsid w:val="00464496"/>
    <w:rsid w:val="00464AE7"/>
    <w:rsid w:val="004650F0"/>
    <w:rsid w:val="00466299"/>
    <w:rsid w:val="00467003"/>
    <w:rsid w:val="004674D8"/>
    <w:rsid w:val="00467844"/>
    <w:rsid w:val="00467BB3"/>
    <w:rsid w:val="00471184"/>
    <w:rsid w:val="00471302"/>
    <w:rsid w:val="00471EC9"/>
    <w:rsid w:val="0047343C"/>
    <w:rsid w:val="0047359E"/>
    <w:rsid w:val="00473B6C"/>
    <w:rsid w:val="004741F4"/>
    <w:rsid w:val="0047450D"/>
    <w:rsid w:val="00474FAF"/>
    <w:rsid w:val="0047579C"/>
    <w:rsid w:val="004766A5"/>
    <w:rsid w:val="00476B0D"/>
    <w:rsid w:val="004773AA"/>
    <w:rsid w:val="004775F2"/>
    <w:rsid w:val="00477FA6"/>
    <w:rsid w:val="0048008A"/>
    <w:rsid w:val="004800B5"/>
    <w:rsid w:val="004810DF"/>
    <w:rsid w:val="004826BD"/>
    <w:rsid w:val="00482EE1"/>
    <w:rsid w:val="004833EE"/>
    <w:rsid w:val="004837FD"/>
    <w:rsid w:val="0048447F"/>
    <w:rsid w:val="00484B53"/>
    <w:rsid w:val="00485A7F"/>
    <w:rsid w:val="00485E5B"/>
    <w:rsid w:val="00486A30"/>
    <w:rsid w:val="004878D9"/>
    <w:rsid w:val="00487CBE"/>
    <w:rsid w:val="00491F6B"/>
    <w:rsid w:val="00492A2D"/>
    <w:rsid w:val="004945EC"/>
    <w:rsid w:val="004948AF"/>
    <w:rsid w:val="0049505F"/>
    <w:rsid w:val="0049599B"/>
    <w:rsid w:val="00495BC3"/>
    <w:rsid w:val="00495BF3"/>
    <w:rsid w:val="00496062"/>
    <w:rsid w:val="00497975"/>
    <w:rsid w:val="00497CFC"/>
    <w:rsid w:val="004A0895"/>
    <w:rsid w:val="004A13FE"/>
    <w:rsid w:val="004A2144"/>
    <w:rsid w:val="004A257B"/>
    <w:rsid w:val="004A3183"/>
    <w:rsid w:val="004A33CF"/>
    <w:rsid w:val="004A35A0"/>
    <w:rsid w:val="004A4B12"/>
    <w:rsid w:val="004A625C"/>
    <w:rsid w:val="004A6997"/>
    <w:rsid w:val="004B11A2"/>
    <w:rsid w:val="004B1385"/>
    <w:rsid w:val="004B18CD"/>
    <w:rsid w:val="004B18DE"/>
    <w:rsid w:val="004B376D"/>
    <w:rsid w:val="004B461E"/>
    <w:rsid w:val="004B467C"/>
    <w:rsid w:val="004B5A54"/>
    <w:rsid w:val="004B5DCB"/>
    <w:rsid w:val="004B637A"/>
    <w:rsid w:val="004B671F"/>
    <w:rsid w:val="004B6E95"/>
    <w:rsid w:val="004B7FB4"/>
    <w:rsid w:val="004C057C"/>
    <w:rsid w:val="004C0C16"/>
    <w:rsid w:val="004C0E73"/>
    <w:rsid w:val="004C0F9B"/>
    <w:rsid w:val="004C1053"/>
    <w:rsid w:val="004C10C5"/>
    <w:rsid w:val="004C1987"/>
    <w:rsid w:val="004C21D3"/>
    <w:rsid w:val="004C23DD"/>
    <w:rsid w:val="004C2418"/>
    <w:rsid w:val="004C255D"/>
    <w:rsid w:val="004C260B"/>
    <w:rsid w:val="004C3B85"/>
    <w:rsid w:val="004C40C9"/>
    <w:rsid w:val="004C4FFC"/>
    <w:rsid w:val="004C5864"/>
    <w:rsid w:val="004C76E7"/>
    <w:rsid w:val="004C7E9C"/>
    <w:rsid w:val="004D0B02"/>
    <w:rsid w:val="004D0EAA"/>
    <w:rsid w:val="004D230F"/>
    <w:rsid w:val="004D26F7"/>
    <w:rsid w:val="004D3754"/>
    <w:rsid w:val="004D5A5B"/>
    <w:rsid w:val="004D7AB2"/>
    <w:rsid w:val="004E03DB"/>
    <w:rsid w:val="004E1183"/>
    <w:rsid w:val="004E16DA"/>
    <w:rsid w:val="004E4354"/>
    <w:rsid w:val="004E4D68"/>
    <w:rsid w:val="004E52FE"/>
    <w:rsid w:val="004E540D"/>
    <w:rsid w:val="004E5690"/>
    <w:rsid w:val="004E5AA8"/>
    <w:rsid w:val="004E6175"/>
    <w:rsid w:val="004E6210"/>
    <w:rsid w:val="004E6770"/>
    <w:rsid w:val="004E6C21"/>
    <w:rsid w:val="004E7C20"/>
    <w:rsid w:val="004F0271"/>
    <w:rsid w:val="004F046F"/>
    <w:rsid w:val="004F08AF"/>
    <w:rsid w:val="004F08D3"/>
    <w:rsid w:val="004F1084"/>
    <w:rsid w:val="004F10F1"/>
    <w:rsid w:val="004F16B5"/>
    <w:rsid w:val="004F2891"/>
    <w:rsid w:val="004F3D05"/>
    <w:rsid w:val="004F4E86"/>
    <w:rsid w:val="004F54F1"/>
    <w:rsid w:val="004F5DC3"/>
    <w:rsid w:val="004F6409"/>
    <w:rsid w:val="004F75B7"/>
    <w:rsid w:val="004F7B63"/>
    <w:rsid w:val="00500563"/>
    <w:rsid w:val="00500F7A"/>
    <w:rsid w:val="005017C9"/>
    <w:rsid w:val="005018FB"/>
    <w:rsid w:val="005032B4"/>
    <w:rsid w:val="005036F2"/>
    <w:rsid w:val="005041C3"/>
    <w:rsid w:val="00505C04"/>
    <w:rsid w:val="00505C72"/>
    <w:rsid w:val="005069CB"/>
    <w:rsid w:val="00506BD2"/>
    <w:rsid w:val="00506C53"/>
    <w:rsid w:val="00506CBC"/>
    <w:rsid w:val="00511C9F"/>
    <w:rsid w:val="00511EB8"/>
    <w:rsid w:val="00512CE4"/>
    <w:rsid w:val="00512F4A"/>
    <w:rsid w:val="00513960"/>
    <w:rsid w:val="00513AFA"/>
    <w:rsid w:val="00513D42"/>
    <w:rsid w:val="00514DF4"/>
    <w:rsid w:val="0051527E"/>
    <w:rsid w:val="005162A9"/>
    <w:rsid w:val="00516924"/>
    <w:rsid w:val="00517753"/>
    <w:rsid w:val="00517951"/>
    <w:rsid w:val="00517A34"/>
    <w:rsid w:val="00520943"/>
    <w:rsid w:val="005209B1"/>
    <w:rsid w:val="00521390"/>
    <w:rsid w:val="00522312"/>
    <w:rsid w:val="0052460C"/>
    <w:rsid w:val="00524981"/>
    <w:rsid w:val="00524A35"/>
    <w:rsid w:val="00525959"/>
    <w:rsid w:val="00525FD5"/>
    <w:rsid w:val="005309FD"/>
    <w:rsid w:val="00531202"/>
    <w:rsid w:val="005317F7"/>
    <w:rsid w:val="00531BF8"/>
    <w:rsid w:val="005326AB"/>
    <w:rsid w:val="00532783"/>
    <w:rsid w:val="00533B0E"/>
    <w:rsid w:val="00533D83"/>
    <w:rsid w:val="00534186"/>
    <w:rsid w:val="00534229"/>
    <w:rsid w:val="005343DA"/>
    <w:rsid w:val="00535669"/>
    <w:rsid w:val="00535DE0"/>
    <w:rsid w:val="00536238"/>
    <w:rsid w:val="0053722D"/>
    <w:rsid w:val="0053766A"/>
    <w:rsid w:val="0053766F"/>
    <w:rsid w:val="00537761"/>
    <w:rsid w:val="0054035D"/>
    <w:rsid w:val="00540508"/>
    <w:rsid w:val="00540CCB"/>
    <w:rsid w:val="00540F4B"/>
    <w:rsid w:val="00541F78"/>
    <w:rsid w:val="0054396F"/>
    <w:rsid w:val="005450A8"/>
    <w:rsid w:val="0054515D"/>
    <w:rsid w:val="00547643"/>
    <w:rsid w:val="00550299"/>
    <w:rsid w:val="005509C3"/>
    <w:rsid w:val="00550D0C"/>
    <w:rsid w:val="00550E1B"/>
    <w:rsid w:val="00550FB9"/>
    <w:rsid w:val="00552D2E"/>
    <w:rsid w:val="00553077"/>
    <w:rsid w:val="0055348B"/>
    <w:rsid w:val="00555089"/>
    <w:rsid w:val="00555A0F"/>
    <w:rsid w:val="00556745"/>
    <w:rsid w:val="00560FB6"/>
    <w:rsid w:val="005610FD"/>
    <w:rsid w:val="005613C5"/>
    <w:rsid w:val="0056149E"/>
    <w:rsid w:val="00561AE0"/>
    <w:rsid w:val="00561BA8"/>
    <w:rsid w:val="0056315C"/>
    <w:rsid w:val="00563A5F"/>
    <w:rsid w:val="00563BF9"/>
    <w:rsid w:val="00564E6D"/>
    <w:rsid w:val="00565152"/>
    <w:rsid w:val="00565282"/>
    <w:rsid w:val="00565348"/>
    <w:rsid w:val="005655DB"/>
    <w:rsid w:val="00565BCD"/>
    <w:rsid w:val="0056658C"/>
    <w:rsid w:val="00567786"/>
    <w:rsid w:val="00567E91"/>
    <w:rsid w:val="00570EED"/>
    <w:rsid w:val="0057113D"/>
    <w:rsid w:val="0057170C"/>
    <w:rsid w:val="00572A99"/>
    <w:rsid w:val="00572BC6"/>
    <w:rsid w:val="00573117"/>
    <w:rsid w:val="00573A2C"/>
    <w:rsid w:val="00573E4B"/>
    <w:rsid w:val="005754C4"/>
    <w:rsid w:val="00576566"/>
    <w:rsid w:val="0057661E"/>
    <w:rsid w:val="0057725F"/>
    <w:rsid w:val="005779F3"/>
    <w:rsid w:val="00580724"/>
    <w:rsid w:val="00580965"/>
    <w:rsid w:val="005809AD"/>
    <w:rsid w:val="00580A5B"/>
    <w:rsid w:val="005815C1"/>
    <w:rsid w:val="00581FEB"/>
    <w:rsid w:val="00583C45"/>
    <w:rsid w:val="00583C5A"/>
    <w:rsid w:val="00584113"/>
    <w:rsid w:val="00585368"/>
    <w:rsid w:val="00585B8D"/>
    <w:rsid w:val="00585E74"/>
    <w:rsid w:val="00585F41"/>
    <w:rsid w:val="00586088"/>
    <w:rsid w:val="005861A4"/>
    <w:rsid w:val="00586414"/>
    <w:rsid w:val="00587721"/>
    <w:rsid w:val="005877F6"/>
    <w:rsid w:val="00587A37"/>
    <w:rsid w:val="00591039"/>
    <w:rsid w:val="00592AD5"/>
    <w:rsid w:val="00592DF8"/>
    <w:rsid w:val="00594147"/>
    <w:rsid w:val="00594B0D"/>
    <w:rsid w:val="00594B57"/>
    <w:rsid w:val="00594D20"/>
    <w:rsid w:val="00595013"/>
    <w:rsid w:val="005955AA"/>
    <w:rsid w:val="00595BEF"/>
    <w:rsid w:val="0059673D"/>
    <w:rsid w:val="00596A63"/>
    <w:rsid w:val="00597179"/>
    <w:rsid w:val="005976FC"/>
    <w:rsid w:val="00597AED"/>
    <w:rsid w:val="00597B4F"/>
    <w:rsid w:val="005A0495"/>
    <w:rsid w:val="005A05A9"/>
    <w:rsid w:val="005A06E8"/>
    <w:rsid w:val="005A0F36"/>
    <w:rsid w:val="005A1309"/>
    <w:rsid w:val="005A160A"/>
    <w:rsid w:val="005A1AE3"/>
    <w:rsid w:val="005A26C4"/>
    <w:rsid w:val="005A3166"/>
    <w:rsid w:val="005A323A"/>
    <w:rsid w:val="005A56E5"/>
    <w:rsid w:val="005A57AD"/>
    <w:rsid w:val="005A6016"/>
    <w:rsid w:val="005A6968"/>
    <w:rsid w:val="005A70DC"/>
    <w:rsid w:val="005A72FE"/>
    <w:rsid w:val="005A7A75"/>
    <w:rsid w:val="005B0738"/>
    <w:rsid w:val="005B11FF"/>
    <w:rsid w:val="005B19EA"/>
    <w:rsid w:val="005B1B45"/>
    <w:rsid w:val="005B1F81"/>
    <w:rsid w:val="005B2B6F"/>
    <w:rsid w:val="005B3622"/>
    <w:rsid w:val="005B3AE8"/>
    <w:rsid w:val="005B3B2C"/>
    <w:rsid w:val="005B410B"/>
    <w:rsid w:val="005B47FE"/>
    <w:rsid w:val="005B4BA4"/>
    <w:rsid w:val="005B5A11"/>
    <w:rsid w:val="005B5B2E"/>
    <w:rsid w:val="005B668B"/>
    <w:rsid w:val="005B7092"/>
    <w:rsid w:val="005B7696"/>
    <w:rsid w:val="005B7E02"/>
    <w:rsid w:val="005C0195"/>
    <w:rsid w:val="005C0C1A"/>
    <w:rsid w:val="005C0FCA"/>
    <w:rsid w:val="005C1590"/>
    <w:rsid w:val="005C262E"/>
    <w:rsid w:val="005C32B2"/>
    <w:rsid w:val="005C33A5"/>
    <w:rsid w:val="005C356A"/>
    <w:rsid w:val="005C4360"/>
    <w:rsid w:val="005C4BB8"/>
    <w:rsid w:val="005C4BC1"/>
    <w:rsid w:val="005C4CE8"/>
    <w:rsid w:val="005C4D32"/>
    <w:rsid w:val="005C62C6"/>
    <w:rsid w:val="005C6A6F"/>
    <w:rsid w:val="005C7D4B"/>
    <w:rsid w:val="005D00E4"/>
    <w:rsid w:val="005D0892"/>
    <w:rsid w:val="005D1293"/>
    <w:rsid w:val="005D219F"/>
    <w:rsid w:val="005D348B"/>
    <w:rsid w:val="005D47D2"/>
    <w:rsid w:val="005D5E89"/>
    <w:rsid w:val="005D6C19"/>
    <w:rsid w:val="005D6D82"/>
    <w:rsid w:val="005D748F"/>
    <w:rsid w:val="005E0120"/>
    <w:rsid w:val="005E042D"/>
    <w:rsid w:val="005E153A"/>
    <w:rsid w:val="005E27EC"/>
    <w:rsid w:val="005E2DEF"/>
    <w:rsid w:val="005E3FAD"/>
    <w:rsid w:val="005E44E1"/>
    <w:rsid w:val="005E5659"/>
    <w:rsid w:val="005E5FF2"/>
    <w:rsid w:val="005F00CE"/>
    <w:rsid w:val="005F0313"/>
    <w:rsid w:val="005F063B"/>
    <w:rsid w:val="005F0876"/>
    <w:rsid w:val="005F10B9"/>
    <w:rsid w:val="005F13A3"/>
    <w:rsid w:val="005F2120"/>
    <w:rsid w:val="005F2834"/>
    <w:rsid w:val="005F4820"/>
    <w:rsid w:val="005F4A4C"/>
    <w:rsid w:val="005F4D19"/>
    <w:rsid w:val="005F4DF9"/>
    <w:rsid w:val="005F528C"/>
    <w:rsid w:val="005F53B0"/>
    <w:rsid w:val="005F61B1"/>
    <w:rsid w:val="005F6264"/>
    <w:rsid w:val="005F76C7"/>
    <w:rsid w:val="005F7B16"/>
    <w:rsid w:val="00601263"/>
    <w:rsid w:val="00601D38"/>
    <w:rsid w:val="006043DF"/>
    <w:rsid w:val="00604A24"/>
    <w:rsid w:val="00604DBB"/>
    <w:rsid w:val="00604ED5"/>
    <w:rsid w:val="006056FA"/>
    <w:rsid w:val="0060601D"/>
    <w:rsid w:val="00606273"/>
    <w:rsid w:val="0060745A"/>
    <w:rsid w:val="00607EAB"/>
    <w:rsid w:val="0061010C"/>
    <w:rsid w:val="00610A59"/>
    <w:rsid w:val="00611C8B"/>
    <w:rsid w:val="00611C90"/>
    <w:rsid w:val="00611FEA"/>
    <w:rsid w:val="00612030"/>
    <w:rsid w:val="006120B4"/>
    <w:rsid w:val="0061211A"/>
    <w:rsid w:val="00612203"/>
    <w:rsid w:val="006123FC"/>
    <w:rsid w:val="00612924"/>
    <w:rsid w:val="006134CC"/>
    <w:rsid w:val="006147B6"/>
    <w:rsid w:val="00615C7E"/>
    <w:rsid w:val="00615D56"/>
    <w:rsid w:val="00616282"/>
    <w:rsid w:val="006176BC"/>
    <w:rsid w:val="00617ADB"/>
    <w:rsid w:val="00617DA1"/>
    <w:rsid w:val="00620564"/>
    <w:rsid w:val="0062078E"/>
    <w:rsid w:val="00620975"/>
    <w:rsid w:val="00620C03"/>
    <w:rsid w:val="00621980"/>
    <w:rsid w:val="0062291A"/>
    <w:rsid w:val="0062330C"/>
    <w:rsid w:val="00623369"/>
    <w:rsid w:val="006235C5"/>
    <w:rsid w:val="00623715"/>
    <w:rsid w:val="0062393B"/>
    <w:rsid w:val="006257EF"/>
    <w:rsid w:val="00625E13"/>
    <w:rsid w:val="006269AC"/>
    <w:rsid w:val="00626BBB"/>
    <w:rsid w:val="00630BE0"/>
    <w:rsid w:val="00630E8D"/>
    <w:rsid w:val="00631B31"/>
    <w:rsid w:val="00631C7D"/>
    <w:rsid w:val="00631E69"/>
    <w:rsid w:val="0063238B"/>
    <w:rsid w:val="00632F20"/>
    <w:rsid w:val="006339BD"/>
    <w:rsid w:val="00634121"/>
    <w:rsid w:val="00634D85"/>
    <w:rsid w:val="00635629"/>
    <w:rsid w:val="00635A8F"/>
    <w:rsid w:val="00636C8D"/>
    <w:rsid w:val="00637420"/>
    <w:rsid w:val="006379BA"/>
    <w:rsid w:val="0064062C"/>
    <w:rsid w:val="00640D9C"/>
    <w:rsid w:val="00641632"/>
    <w:rsid w:val="00641B46"/>
    <w:rsid w:val="00641EB4"/>
    <w:rsid w:val="00642DDF"/>
    <w:rsid w:val="006438D7"/>
    <w:rsid w:val="00643E9B"/>
    <w:rsid w:val="00644121"/>
    <w:rsid w:val="006448B2"/>
    <w:rsid w:val="00645673"/>
    <w:rsid w:val="00645694"/>
    <w:rsid w:val="00645F3E"/>
    <w:rsid w:val="00646A82"/>
    <w:rsid w:val="006477AF"/>
    <w:rsid w:val="006477D4"/>
    <w:rsid w:val="00647E57"/>
    <w:rsid w:val="00647EB4"/>
    <w:rsid w:val="006521A2"/>
    <w:rsid w:val="00652A82"/>
    <w:rsid w:val="00653184"/>
    <w:rsid w:val="00653653"/>
    <w:rsid w:val="00653C82"/>
    <w:rsid w:val="00654698"/>
    <w:rsid w:val="00654A19"/>
    <w:rsid w:val="00654D16"/>
    <w:rsid w:val="00654F85"/>
    <w:rsid w:val="00655F23"/>
    <w:rsid w:val="0065742F"/>
    <w:rsid w:val="006578F5"/>
    <w:rsid w:val="006613BF"/>
    <w:rsid w:val="00661A5D"/>
    <w:rsid w:val="00662F7F"/>
    <w:rsid w:val="0066357A"/>
    <w:rsid w:val="00663AAB"/>
    <w:rsid w:val="00663B5E"/>
    <w:rsid w:val="00663F15"/>
    <w:rsid w:val="0066439B"/>
    <w:rsid w:val="006658D9"/>
    <w:rsid w:val="00666630"/>
    <w:rsid w:val="00667776"/>
    <w:rsid w:val="00667919"/>
    <w:rsid w:val="006679F4"/>
    <w:rsid w:val="00667E08"/>
    <w:rsid w:val="00670943"/>
    <w:rsid w:val="00670E58"/>
    <w:rsid w:val="006710BA"/>
    <w:rsid w:val="006715C1"/>
    <w:rsid w:val="00671B0B"/>
    <w:rsid w:val="00672529"/>
    <w:rsid w:val="006727AB"/>
    <w:rsid w:val="00672E82"/>
    <w:rsid w:val="0067397D"/>
    <w:rsid w:val="006743A4"/>
    <w:rsid w:val="0067451B"/>
    <w:rsid w:val="00674B8E"/>
    <w:rsid w:val="00675154"/>
    <w:rsid w:val="006766A0"/>
    <w:rsid w:val="00676F83"/>
    <w:rsid w:val="00677DAC"/>
    <w:rsid w:val="00680D74"/>
    <w:rsid w:val="00683A6D"/>
    <w:rsid w:val="00684168"/>
    <w:rsid w:val="006860A6"/>
    <w:rsid w:val="00686516"/>
    <w:rsid w:val="0068673B"/>
    <w:rsid w:val="006870B2"/>
    <w:rsid w:val="00687837"/>
    <w:rsid w:val="0068786F"/>
    <w:rsid w:val="00687DA3"/>
    <w:rsid w:val="0069095C"/>
    <w:rsid w:val="00694148"/>
    <w:rsid w:val="00694F0A"/>
    <w:rsid w:val="00694F54"/>
    <w:rsid w:val="00695902"/>
    <w:rsid w:val="00695A67"/>
    <w:rsid w:val="00695EC2"/>
    <w:rsid w:val="00696232"/>
    <w:rsid w:val="00696A93"/>
    <w:rsid w:val="00696B67"/>
    <w:rsid w:val="00697506"/>
    <w:rsid w:val="00697DE5"/>
    <w:rsid w:val="006A05EC"/>
    <w:rsid w:val="006A1052"/>
    <w:rsid w:val="006A1863"/>
    <w:rsid w:val="006A1AE7"/>
    <w:rsid w:val="006A208D"/>
    <w:rsid w:val="006A2810"/>
    <w:rsid w:val="006A2E08"/>
    <w:rsid w:val="006A507A"/>
    <w:rsid w:val="006A59C0"/>
    <w:rsid w:val="006A76E9"/>
    <w:rsid w:val="006A7A8A"/>
    <w:rsid w:val="006B0054"/>
    <w:rsid w:val="006B0A1A"/>
    <w:rsid w:val="006B0EA2"/>
    <w:rsid w:val="006B28F4"/>
    <w:rsid w:val="006B379E"/>
    <w:rsid w:val="006B3EEB"/>
    <w:rsid w:val="006B4110"/>
    <w:rsid w:val="006B52EE"/>
    <w:rsid w:val="006B5F4B"/>
    <w:rsid w:val="006B66AF"/>
    <w:rsid w:val="006B6A73"/>
    <w:rsid w:val="006B7B5D"/>
    <w:rsid w:val="006B7EDC"/>
    <w:rsid w:val="006C00BF"/>
    <w:rsid w:val="006C0477"/>
    <w:rsid w:val="006C049A"/>
    <w:rsid w:val="006C0C86"/>
    <w:rsid w:val="006C0C9A"/>
    <w:rsid w:val="006C10C8"/>
    <w:rsid w:val="006C2215"/>
    <w:rsid w:val="006C301D"/>
    <w:rsid w:val="006C3AEF"/>
    <w:rsid w:val="006C4498"/>
    <w:rsid w:val="006C4823"/>
    <w:rsid w:val="006C49DA"/>
    <w:rsid w:val="006C5776"/>
    <w:rsid w:val="006C69B7"/>
    <w:rsid w:val="006C72FB"/>
    <w:rsid w:val="006C7664"/>
    <w:rsid w:val="006C7B55"/>
    <w:rsid w:val="006C7BEB"/>
    <w:rsid w:val="006D17FF"/>
    <w:rsid w:val="006D1FD4"/>
    <w:rsid w:val="006D3FA3"/>
    <w:rsid w:val="006D6484"/>
    <w:rsid w:val="006D6A5F"/>
    <w:rsid w:val="006D72F2"/>
    <w:rsid w:val="006E0A62"/>
    <w:rsid w:val="006E1078"/>
    <w:rsid w:val="006E13C8"/>
    <w:rsid w:val="006E2860"/>
    <w:rsid w:val="006E29A5"/>
    <w:rsid w:val="006E2E7A"/>
    <w:rsid w:val="006E3DCE"/>
    <w:rsid w:val="006E68B6"/>
    <w:rsid w:val="006E6E3D"/>
    <w:rsid w:val="006E74E2"/>
    <w:rsid w:val="006F028F"/>
    <w:rsid w:val="006F1492"/>
    <w:rsid w:val="006F2613"/>
    <w:rsid w:val="006F26D7"/>
    <w:rsid w:val="006F2F78"/>
    <w:rsid w:val="006F323D"/>
    <w:rsid w:val="006F35B7"/>
    <w:rsid w:val="006F3E6A"/>
    <w:rsid w:val="006F4A5C"/>
    <w:rsid w:val="006F525D"/>
    <w:rsid w:val="006F60A8"/>
    <w:rsid w:val="006F6401"/>
    <w:rsid w:val="006F6995"/>
    <w:rsid w:val="006F6C81"/>
    <w:rsid w:val="006F7294"/>
    <w:rsid w:val="00700CDC"/>
    <w:rsid w:val="00701A33"/>
    <w:rsid w:val="00701D33"/>
    <w:rsid w:val="0070356A"/>
    <w:rsid w:val="00703FF7"/>
    <w:rsid w:val="007043BB"/>
    <w:rsid w:val="00704D9F"/>
    <w:rsid w:val="00705CDB"/>
    <w:rsid w:val="00706163"/>
    <w:rsid w:val="0070720F"/>
    <w:rsid w:val="00707710"/>
    <w:rsid w:val="00707831"/>
    <w:rsid w:val="00707C78"/>
    <w:rsid w:val="00710D29"/>
    <w:rsid w:val="00711981"/>
    <w:rsid w:val="007126BC"/>
    <w:rsid w:val="00712D2F"/>
    <w:rsid w:val="00712E7B"/>
    <w:rsid w:val="0071465D"/>
    <w:rsid w:val="00714A4C"/>
    <w:rsid w:val="00714A74"/>
    <w:rsid w:val="00715C1C"/>
    <w:rsid w:val="0071695E"/>
    <w:rsid w:val="007178A9"/>
    <w:rsid w:val="00717E10"/>
    <w:rsid w:val="00720D61"/>
    <w:rsid w:val="00720DE7"/>
    <w:rsid w:val="0072110A"/>
    <w:rsid w:val="00721BE3"/>
    <w:rsid w:val="00722975"/>
    <w:rsid w:val="0072385B"/>
    <w:rsid w:val="00723C10"/>
    <w:rsid w:val="007248BA"/>
    <w:rsid w:val="00724D3B"/>
    <w:rsid w:val="00725D1D"/>
    <w:rsid w:val="0072623B"/>
    <w:rsid w:val="00726256"/>
    <w:rsid w:val="0072682D"/>
    <w:rsid w:val="00730ACB"/>
    <w:rsid w:val="00730B0C"/>
    <w:rsid w:val="00731BB2"/>
    <w:rsid w:val="00731ECB"/>
    <w:rsid w:val="00731F81"/>
    <w:rsid w:val="007324F5"/>
    <w:rsid w:val="00732656"/>
    <w:rsid w:val="00732FDB"/>
    <w:rsid w:val="0073347B"/>
    <w:rsid w:val="007334DE"/>
    <w:rsid w:val="007338A2"/>
    <w:rsid w:val="007338C6"/>
    <w:rsid w:val="00734A42"/>
    <w:rsid w:val="00735954"/>
    <w:rsid w:val="00736979"/>
    <w:rsid w:val="00737887"/>
    <w:rsid w:val="00737E1F"/>
    <w:rsid w:val="00737E2C"/>
    <w:rsid w:val="00741196"/>
    <w:rsid w:val="00741AAD"/>
    <w:rsid w:val="007428FE"/>
    <w:rsid w:val="00742D5B"/>
    <w:rsid w:val="007446B8"/>
    <w:rsid w:val="0074500D"/>
    <w:rsid w:val="00745D56"/>
    <w:rsid w:val="00746ED4"/>
    <w:rsid w:val="007507F1"/>
    <w:rsid w:val="00750EAB"/>
    <w:rsid w:val="00750EF6"/>
    <w:rsid w:val="007520EE"/>
    <w:rsid w:val="0075210E"/>
    <w:rsid w:val="007528BD"/>
    <w:rsid w:val="0075394E"/>
    <w:rsid w:val="0075395D"/>
    <w:rsid w:val="00755033"/>
    <w:rsid w:val="0075528E"/>
    <w:rsid w:val="0075566C"/>
    <w:rsid w:val="007556F0"/>
    <w:rsid w:val="007557EB"/>
    <w:rsid w:val="00755A70"/>
    <w:rsid w:val="00755B96"/>
    <w:rsid w:val="007568AD"/>
    <w:rsid w:val="00756E7C"/>
    <w:rsid w:val="00756F76"/>
    <w:rsid w:val="00757837"/>
    <w:rsid w:val="00757AAF"/>
    <w:rsid w:val="00757C6D"/>
    <w:rsid w:val="0076061F"/>
    <w:rsid w:val="007607BD"/>
    <w:rsid w:val="00761E5B"/>
    <w:rsid w:val="00762DF6"/>
    <w:rsid w:val="00762FD7"/>
    <w:rsid w:val="007636B7"/>
    <w:rsid w:val="007651E7"/>
    <w:rsid w:val="0076529A"/>
    <w:rsid w:val="007662FC"/>
    <w:rsid w:val="007663D5"/>
    <w:rsid w:val="00766946"/>
    <w:rsid w:val="007669F0"/>
    <w:rsid w:val="007673D1"/>
    <w:rsid w:val="0076742D"/>
    <w:rsid w:val="00767933"/>
    <w:rsid w:val="00767BF8"/>
    <w:rsid w:val="00767CEC"/>
    <w:rsid w:val="00770803"/>
    <w:rsid w:val="00770F5B"/>
    <w:rsid w:val="00771841"/>
    <w:rsid w:val="00771F4C"/>
    <w:rsid w:val="00772019"/>
    <w:rsid w:val="007724C3"/>
    <w:rsid w:val="007735AF"/>
    <w:rsid w:val="00773DAC"/>
    <w:rsid w:val="00775787"/>
    <w:rsid w:val="00776D3D"/>
    <w:rsid w:val="00777242"/>
    <w:rsid w:val="00777908"/>
    <w:rsid w:val="007779F9"/>
    <w:rsid w:val="00780937"/>
    <w:rsid w:val="00780A91"/>
    <w:rsid w:val="0078187C"/>
    <w:rsid w:val="00781DED"/>
    <w:rsid w:val="00782D02"/>
    <w:rsid w:val="00783028"/>
    <w:rsid w:val="00784961"/>
    <w:rsid w:val="00784C08"/>
    <w:rsid w:val="00784DC0"/>
    <w:rsid w:val="007853EF"/>
    <w:rsid w:val="00786A0A"/>
    <w:rsid w:val="00787FED"/>
    <w:rsid w:val="007914E5"/>
    <w:rsid w:val="007918C2"/>
    <w:rsid w:val="00791968"/>
    <w:rsid w:val="00791BB6"/>
    <w:rsid w:val="00791F7D"/>
    <w:rsid w:val="0079291B"/>
    <w:rsid w:val="0079293C"/>
    <w:rsid w:val="00792AB3"/>
    <w:rsid w:val="00793783"/>
    <w:rsid w:val="00795AB3"/>
    <w:rsid w:val="00795C1E"/>
    <w:rsid w:val="00796252"/>
    <w:rsid w:val="00796B79"/>
    <w:rsid w:val="00796E1E"/>
    <w:rsid w:val="007977CD"/>
    <w:rsid w:val="007A0BE4"/>
    <w:rsid w:val="007A1E25"/>
    <w:rsid w:val="007A2D16"/>
    <w:rsid w:val="007A343F"/>
    <w:rsid w:val="007A3BE5"/>
    <w:rsid w:val="007A451F"/>
    <w:rsid w:val="007A4C8C"/>
    <w:rsid w:val="007A4EEC"/>
    <w:rsid w:val="007A5CFA"/>
    <w:rsid w:val="007A630F"/>
    <w:rsid w:val="007A6E89"/>
    <w:rsid w:val="007A7415"/>
    <w:rsid w:val="007A74C2"/>
    <w:rsid w:val="007A769A"/>
    <w:rsid w:val="007A7781"/>
    <w:rsid w:val="007A7FB8"/>
    <w:rsid w:val="007B043B"/>
    <w:rsid w:val="007B1ED6"/>
    <w:rsid w:val="007B2D63"/>
    <w:rsid w:val="007B2E4F"/>
    <w:rsid w:val="007B38A4"/>
    <w:rsid w:val="007B3A8C"/>
    <w:rsid w:val="007B44FD"/>
    <w:rsid w:val="007B4A69"/>
    <w:rsid w:val="007B5E15"/>
    <w:rsid w:val="007B7792"/>
    <w:rsid w:val="007B77E1"/>
    <w:rsid w:val="007B792D"/>
    <w:rsid w:val="007C031B"/>
    <w:rsid w:val="007C099B"/>
    <w:rsid w:val="007C0A10"/>
    <w:rsid w:val="007C1E6D"/>
    <w:rsid w:val="007C24A2"/>
    <w:rsid w:val="007C31FD"/>
    <w:rsid w:val="007C3768"/>
    <w:rsid w:val="007C408C"/>
    <w:rsid w:val="007C4385"/>
    <w:rsid w:val="007C4824"/>
    <w:rsid w:val="007C4CC8"/>
    <w:rsid w:val="007C5ABE"/>
    <w:rsid w:val="007C5CD0"/>
    <w:rsid w:val="007C7D76"/>
    <w:rsid w:val="007D0424"/>
    <w:rsid w:val="007D0879"/>
    <w:rsid w:val="007D16DA"/>
    <w:rsid w:val="007D219B"/>
    <w:rsid w:val="007D2750"/>
    <w:rsid w:val="007D285F"/>
    <w:rsid w:val="007D29DC"/>
    <w:rsid w:val="007D3308"/>
    <w:rsid w:val="007D3DC5"/>
    <w:rsid w:val="007D46B6"/>
    <w:rsid w:val="007D54EE"/>
    <w:rsid w:val="007D557D"/>
    <w:rsid w:val="007D5833"/>
    <w:rsid w:val="007D5A3F"/>
    <w:rsid w:val="007D5C12"/>
    <w:rsid w:val="007D61CC"/>
    <w:rsid w:val="007D6AAF"/>
    <w:rsid w:val="007D77A0"/>
    <w:rsid w:val="007D7AD2"/>
    <w:rsid w:val="007D7BC1"/>
    <w:rsid w:val="007D7F91"/>
    <w:rsid w:val="007E0606"/>
    <w:rsid w:val="007E0CB9"/>
    <w:rsid w:val="007E120B"/>
    <w:rsid w:val="007E1497"/>
    <w:rsid w:val="007E1D99"/>
    <w:rsid w:val="007E28FE"/>
    <w:rsid w:val="007E3250"/>
    <w:rsid w:val="007E33A4"/>
    <w:rsid w:val="007E34DD"/>
    <w:rsid w:val="007E44FF"/>
    <w:rsid w:val="007E46A8"/>
    <w:rsid w:val="007E4E73"/>
    <w:rsid w:val="007E5419"/>
    <w:rsid w:val="007E58D4"/>
    <w:rsid w:val="007E5C14"/>
    <w:rsid w:val="007E5DBD"/>
    <w:rsid w:val="007E5DBE"/>
    <w:rsid w:val="007E6093"/>
    <w:rsid w:val="007E6855"/>
    <w:rsid w:val="007E6D94"/>
    <w:rsid w:val="007E6FEF"/>
    <w:rsid w:val="007E7189"/>
    <w:rsid w:val="007E7A05"/>
    <w:rsid w:val="007E7A27"/>
    <w:rsid w:val="007F08DE"/>
    <w:rsid w:val="007F0F85"/>
    <w:rsid w:val="007F158F"/>
    <w:rsid w:val="007F1F81"/>
    <w:rsid w:val="007F2746"/>
    <w:rsid w:val="007F2BA9"/>
    <w:rsid w:val="007F2FC3"/>
    <w:rsid w:val="007F3B72"/>
    <w:rsid w:val="007F3BE6"/>
    <w:rsid w:val="007F4002"/>
    <w:rsid w:val="007F49A6"/>
    <w:rsid w:val="007F4F79"/>
    <w:rsid w:val="007F5C53"/>
    <w:rsid w:val="007F5CBB"/>
    <w:rsid w:val="007F6311"/>
    <w:rsid w:val="007F6344"/>
    <w:rsid w:val="007F71DC"/>
    <w:rsid w:val="00800838"/>
    <w:rsid w:val="00800EF0"/>
    <w:rsid w:val="00802FEF"/>
    <w:rsid w:val="008043E2"/>
    <w:rsid w:val="00806030"/>
    <w:rsid w:val="0080634E"/>
    <w:rsid w:val="00806F0B"/>
    <w:rsid w:val="00807077"/>
    <w:rsid w:val="0081018B"/>
    <w:rsid w:val="008104B4"/>
    <w:rsid w:val="0081055A"/>
    <w:rsid w:val="0081112A"/>
    <w:rsid w:val="0081147A"/>
    <w:rsid w:val="008126CE"/>
    <w:rsid w:val="00812B76"/>
    <w:rsid w:val="00813456"/>
    <w:rsid w:val="0081348F"/>
    <w:rsid w:val="00814E58"/>
    <w:rsid w:val="0081545F"/>
    <w:rsid w:val="00815911"/>
    <w:rsid w:val="00815A83"/>
    <w:rsid w:val="00815CCB"/>
    <w:rsid w:val="00816DE5"/>
    <w:rsid w:val="00817953"/>
    <w:rsid w:val="00820206"/>
    <w:rsid w:val="0082065A"/>
    <w:rsid w:val="00820B29"/>
    <w:rsid w:val="008211D2"/>
    <w:rsid w:val="008217A1"/>
    <w:rsid w:val="00821CCF"/>
    <w:rsid w:val="00821E36"/>
    <w:rsid w:val="00822E91"/>
    <w:rsid w:val="0082533C"/>
    <w:rsid w:val="00825A26"/>
    <w:rsid w:val="008260A8"/>
    <w:rsid w:val="00826B3E"/>
    <w:rsid w:val="008271D2"/>
    <w:rsid w:val="00827BAF"/>
    <w:rsid w:val="00830807"/>
    <w:rsid w:val="0083186E"/>
    <w:rsid w:val="008319EF"/>
    <w:rsid w:val="008327CC"/>
    <w:rsid w:val="0083365B"/>
    <w:rsid w:val="0083368B"/>
    <w:rsid w:val="00833CE8"/>
    <w:rsid w:val="00833E7A"/>
    <w:rsid w:val="00834D25"/>
    <w:rsid w:val="00834EDF"/>
    <w:rsid w:val="0083526A"/>
    <w:rsid w:val="00835973"/>
    <w:rsid w:val="00835A50"/>
    <w:rsid w:val="00835E02"/>
    <w:rsid w:val="008367D2"/>
    <w:rsid w:val="0083686B"/>
    <w:rsid w:val="008372EF"/>
    <w:rsid w:val="008372F6"/>
    <w:rsid w:val="0083774B"/>
    <w:rsid w:val="0084009A"/>
    <w:rsid w:val="00840155"/>
    <w:rsid w:val="00840E89"/>
    <w:rsid w:val="00841D89"/>
    <w:rsid w:val="0084315E"/>
    <w:rsid w:val="008437BD"/>
    <w:rsid w:val="00844168"/>
    <w:rsid w:val="008448AF"/>
    <w:rsid w:val="00845531"/>
    <w:rsid w:val="00845E71"/>
    <w:rsid w:val="008465C0"/>
    <w:rsid w:val="008472D9"/>
    <w:rsid w:val="00852BAB"/>
    <w:rsid w:val="00852DCA"/>
    <w:rsid w:val="00853019"/>
    <w:rsid w:val="00853871"/>
    <w:rsid w:val="00853B38"/>
    <w:rsid w:val="008540C3"/>
    <w:rsid w:val="0085419A"/>
    <w:rsid w:val="00854206"/>
    <w:rsid w:val="008557C1"/>
    <w:rsid w:val="008562B5"/>
    <w:rsid w:val="00857087"/>
    <w:rsid w:val="00857C99"/>
    <w:rsid w:val="00860ABC"/>
    <w:rsid w:val="00860AC2"/>
    <w:rsid w:val="00861567"/>
    <w:rsid w:val="00862890"/>
    <w:rsid w:val="00862A18"/>
    <w:rsid w:val="00862A4B"/>
    <w:rsid w:val="00862FC9"/>
    <w:rsid w:val="008634FF"/>
    <w:rsid w:val="00863D96"/>
    <w:rsid w:val="00864921"/>
    <w:rsid w:val="00864E92"/>
    <w:rsid w:val="00866106"/>
    <w:rsid w:val="008669D4"/>
    <w:rsid w:val="00866F82"/>
    <w:rsid w:val="0086798C"/>
    <w:rsid w:val="0087103A"/>
    <w:rsid w:val="008726B4"/>
    <w:rsid w:val="0087294F"/>
    <w:rsid w:val="00873C43"/>
    <w:rsid w:val="00874973"/>
    <w:rsid w:val="008758E0"/>
    <w:rsid w:val="008765D9"/>
    <w:rsid w:val="0087768C"/>
    <w:rsid w:val="00877E67"/>
    <w:rsid w:val="00877F7D"/>
    <w:rsid w:val="0088007B"/>
    <w:rsid w:val="008802BD"/>
    <w:rsid w:val="00880579"/>
    <w:rsid w:val="008805F6"/>
    <w:rsid w:val="00880A12"/>
    <w:rsid w:val="00881B0F"/>
    <w:rsid w:val="00882157"/>
    <w:rsid w:val="0088256C"/>
    <w:rsid w:val="00882971"/>
    <w:rsid w:val="008829BA"/>
    <w:rsid w:val="00883045"/>
    <w:rsid w:val="008831BC"/>
    <w:rsid w:val="00883516"/>
    <w:rsid w:val="00884307"/>
    <w:rsid w:val="00884E55"/>
    <w:rsid w:val="00884F38"/>
    <w:rsid w:val="0088573E"/>
    <w:rsid w:val="00885E1B"/>
    <w:rsid w:val="00886148"/>
    <w:rsid w:val="00886292"/>
    <w:rsid w:val="00887428"/>
    <w:rsid w:val="00887FAF"/>
    <w:rsid w:val="00890B32"/>
    <w:rsid w:val="008911AE"/>
    <w:rsid w:val="00891BCE"/>
    <w:rsid w:val="00892100"/>
    <w:rsid w:val="00893548"/>
    <w:rsid w:val="00893916"/>
    <w:rsid w:val="00894250"/>
    <w:rsid w:val="0089497B"/>
    <w:rsid w:val="00895023"/>
    <w:rsid w:val="0089568B"/>
    <w:rsid w:val="00895752"/>
    <w:rsid w:val="00896133"/>
    <w:rsid w:val="00896C6A"/>
    <w:rsid w:val="00897193"/>
    <w:rsid w:val="00897878"/>
    <w:rsid w:val="00897ABB"/>
    <w:rsid w:val="00897E0B"/>
    <w:rsid w:val="008A041B"/>
    <w:rsid w:val="008A09BB"/>
    <w:rsid w:val="008A0A33"/>
    <w:rsid w:val="008A0BDA"/>
    <w:rsid w:val="008A0CB9"/>
    <w:rsid w:val="008A0D84"/>
    <w:rsid w:val="008A162A"/>
    <w:rsid w:val="008A367A"/>
    <w:rsid w:val="008A6458"/>
    <w:rsid w:val="008A6A41"/>
    <w:rsid w:val="008A74C6"/>
    <w:rsid w:val="008A7EED"/>
    <w:rsid w:val="008B1729"/>
    <w:rsid w:val="008B2582"/>
    <w:rsid w:val="008B2B38"/>
    <w:rsid w:val="008B2BE5"/>
    <w:rsid w:val="008B34B9"/>
    <w:rsid w:val="008B353A"/>
    <w:rsid w:val="008B3D57"/>
    <w:rsid w:val="008B45DC"/>
    <w:rsid w:val="008B4B26"/>
    <w:rsid w:val="008B504D"/>
    <w:rsid w:val="008B5AC6"/>
    <w:rsid w:val="008B6C37"/>
    <w:rsid w:val="008B7086"/>
    <w:rsid w:val="008B729E"/>
    <w:rsid w:val="008C023C"/>
    <w:rsid w:val="008C0F6E"/>
    <w:rsid w:val="008C10D2"/>
    <w:rsid w:val="008C239B"/>
    <w:rsid w:val="008C2546"/>
    <w:rsid w:val="008C25CF"/>
    <w:rsid w:val="008C3B1A"/>
    <w:rsid w:val="008C3CAC"/>
    <w:rsid w:val="008C5DBE"/>
    <w:rsid w:val="008C701C"/>
    <w:rsid w:val="008C7DEF"/>
    <w:rsid w:val="008D00D1"/>
    <w:rsid w:val="008D0CB4"/>
    <w:rsid w:val="008D18E1"/>
    <w:rsid w:val="008D193A"/>
    <w:rsid w:val="008D22CF"/>
    <w:rsid w:val="008D2ECE"/>
    <w:rsid w:val="008D3B42"/>
    <w:rsid w:val="008D4327"/>
    <w:rsid w:val="008D4C2D"/>
    <w:rsid w:val="008D4D99"/>
    <w:rsid w:val="008D6066"/>
    <w:rsid w:val="008D643B"/>
    <w:rsid w:val="008D64E6"/>
    <w:rsid w:val="008D66E3"/>
    <w:rsid w:val="008D69CD"/>
    <w:rsid w:val="008D6C3C"/>
    <w:rsid w:val="008D7F20"/>
    <w:rsid w:val="008E05CC"/>
    <w:rsid w:val="008E09CD"/>
    <w:rsid w:val="008E0B5F"/>
    <w:rsid w:val="008E0DE0"/>
    <w:rsid w:val="008E10BB"/>
    <w:rsid w:val="008E31D2"/>
    <w:rsid w:val="008E4416"/>
    <w:rsid w:val="008E5D05"/>
    <w:rsid w:val="008E664E"/>
    <w:rsid w:val="008E70C0"/>
    <w:rsid w:val="008E7467"/>
    <w:rsid w:val="008E7A39"/>
    <w:rsid w:val="008E7B26"/>
    <w:rsid w:val="008F02AE"/>
    <w:rsid w:val="008F02AF"/>
    <w:rsid w:val="008F0F74"/>
    <w:rsid w:val="008F1617"/>
    <w:rsid w:val="008F307D"/>
    <w:rsid w:val="008F334A"/>
    <w:rsid w:val="008F3CCF"/>
    <w:rsid w:val="008F4776"/>
    <w:rsid w:val="008F4B7F"/>
    <w:rsid w:val="008F4D0D"/>
    <w:rsid w:val="008F4DCD"/>
    <w:rsid w:val="008F547B"/>
    <w:rsid w:val="008F5823"/>
    <w:rsid w:val="008F5866"/>
    <w:rsid w:val="008F5C4C"/>
    <w:rsid w:val="008F6211"/>
    <w:rsid w:val="008F62DD"/>
    <w:rsid w:val="008F6EF3"/>
    <w:rsid w:val="009009AC"/>
    <w:rsid w:val="00900F93"/>
    <w:rsid w:val="00901CCE"/>
    <w:rsid w:val="00902528"/>
    <w:rsid w:val="00902BD7"/>
    <w:rsid w:val="00902BF9"/>
    <w:rsid w:val="009041E8"/>
    <w:rsid w:val="00904DD9"/>
    <w:rsid w:val="009058D2"/>
    <w:rsid w:val="00905E8E"/>
    <w:rsid w:val="00906632"/>
    <w:rsid w:val="00911E6A"/>
    <w:rsid w:val="009127FF"/>
    <w:rsid w:val="0091323D"/>
    <w:rsid w:val="00913855"/>
    <w:rsid w:val="0091433C"/>
    <w:rsid w:val="0091521B"/>
    <w:rsid w:val="009154AE"/>
    <w:rsid w:val="00915F49"/>
    <w:rsid w:val="0091677F"/>
    <w:rsid w:val="00917F9F"/>
    <w:rsid w:val="009209B2"/>
    <w:rsid w:val="009215D3"/>
    <w:rsid w:val="00922ABB"/>
    <w:rsid w:val="00923251"/>
    <w:rsid w:val="0092345A"/>
    <w:rsid w:val="009236D0"/>
    <w:rsid w:val="00923A34"/>
    <w:rsid w:val="00923D04"/>
    <w:rsid w:val="009241A3"/>
    <w:rsid w:val="0092433A"/>
    <w:rsid w:val="009261C6"/>
    <w:rsid w:val="00926BAA"/>
    <w:rsid w:val="0092717E"/>
    <w:rsid w:val="00927CCB"/>
    <w:rsid w:val="0093033B"/>
    <w:rsid w:val="00930575"/>
    <w:rsid w:val="009305C6"/>
    <w:rsid w:val="00930902"/>
    <w:rsid w:val="0093178C"/>
    <w:rsid w:val="00931AD2"/>
    <w:rsid w:val="009329E7"/>
    <w:rsid w:val="00933C34"/>
    <w:rsid w:val="00934829"/>
    <w:rsid w:val="00934885"/>
    <w:rsid w:val="00934FAA"/>
    <w:rsid w:val="00935F54"/>
    <w:rsid w:val="00936071"/>
    <w:rsid w:val="009369EF"/>
    <w:rsid w:val="00937DEE"/>
    <w:rsid w:val="00940F70"/>
    <w:rsid w:val="009422EC"/>
    <w:rsid w:val="00942F65"/>
    <w:rsid w:val="00943305"/>
    <w:rsid w:val="0094386F"/>
    <w:rsid w:val="009443AF"/>
    <w:rsid w:val="0094450B"/>
    <w:rsid w:val="0094536E"/>
    <w:rsid w:val="009459B7"/>
    <w:rsid w:val="0094655E"/>
    <w:rsid w:val="0094659E"/>
    <w:rsid w:val="009469C9"/>
    <w:rsid w:val="00947484"/>
    <w:rsid w:val="009476B8"/>
    <w:rsid w:val="00947727"/>
    <w:rsid w:val="009502ED"/>
    <w:rsid w:val="00950D0A"/>
    <w:rsid w:val="009510C3"/>
    <w:rsid w:val="00951403"/>
    <w:rsid w:val="00951796"/>
    <w:rsid w:val="00951960"/>
    <w:rsid w:val="009519D4"/>
    <w:rsid w:val="00952E28"/>
    <w:rsid w:val="00952F94"/>
    <w:rsid w:val="00953B46"/>
    <w:rsid w:val="00954282"/>
    <w:rsid w:val="0095439B"/>
    <w:rsid w:val="00954C25"/>
    <w:rsid w:val="00954F41"/>
    <w:rsid w:val="0095613C"/>
    <w:rsid w:val="009566CD"/>
    <w:rsid w:val="00956EAB"/>
    <w:rsid w:val="009573BD"/>
    <w:rsid w:val="009574B9"/>
    <w:rsid w:val="009579F8"/>
    <w:rsid w:val="00957BF3"/>
    <w:rsid w:val="00960FF1"/>
    <w:rsid w:val="00961C6E"/>
    <w:rsid w:val="00961DCF"/>
    <w:rsid w:val="009626B1"/>
    <w:rsid w:val="0096312A"/>
    <w:rsid w:val="0096342E"/>
    <w:rsid w:val="0096346B"/>
    <w:rsid w:val="009637D0"/>
    <w:rsid w:val="009639CA"/>
    <w:rsid w:val="0096456B"/>
    <w:rsid w:val="00964733"/>
    <w:rsid w:val="00964C1E"/>
    <w:rsid w:val="00964CD6"/>
    <w:rsid w:val="00964F42"/>
    <w:rsid w:val="009656B3"/>
    <w:rsid w:val="009664FF"/>
    <w:rsid w:val="00970AD3"/>
    <w:rsid w:val="009716A7"/>
    <w:rsid w:val="00971840"/>
    <w:rsid w:val="00973505"/>
    <w:rsid w:val="00973A9F"/>
    <w:rsid w:val="00974405"/>
    <w:rsid w:val="00974A0C"/>
    <w:rsid w:val="009755A7"/>
    <w:rsid w:val="009757B0"/>
    <w:rsid w:val="009766BA"/>
    <w:rsid w:val="00977858"/>
    <w:rsid w:val="009807B2"/>
    <w:rsid w:val="0098080B"/>
    <w:rsid w:val="00980AB2"/>
    <w:rsid w:val="00981823"/>
    <w:rsid w:val="00982166"/>
    <w:rsid w:val="009827A6"/>
    <w:rsid w:val="0098473B"/>
    <w:rsid w:val="00984B9A"/>
    <w:rsid w:val="0098501F"/>
    <w:rsid w:val="00985B1A"/>
    <w:rsid w:val="00985FA0"/>
    <w:rsid w:val="00986086"/>
    <w:rsid w:val="00986BEE"/>
    <w:rsid w:val="0098748B"/>
    <w:rsid w:val="0098780C"/>
    <w:rsid w:val="00987D8C"/>
    <w:rsid w:val="009907F6"/>
    <w:rsid w:val="00990F05"/>
    <w:rsid w:val="0099224B"/>
    <w:rsid w:val="009923F8"/>
    <w:rsid w:val="00993E26"/>
    <w:rsid w:val="009940F5"/>
    <w:rsid w:val="00994B32"/>
    <w:rsid w:val="00994FF2"/>
    <w:rsid w:val="0099597B"/>
    <w:rsid w:val="0099646A"/>
    <w:rsid w:val="0099661D"/>
    <w:rsid w:val="00996BE2"/>
    <w:rsid w:val="00997453"/>
    <w:rsid w:val="00997EAA"/>
    <w:rsid w:val="009A06A1"/>
    <w:rsid w:val="009A0B13"/>
    <w:rsid w:val="009A0FCB"/>
    <w:rsid w:val="009A20A9"/>
    <w:rsid w:val="009A278A"/>
    <w:rsid w:val="009A290A"/>
    <w:rsid w:val="009A3240"/>
    <w:rsid w:val="009A33A9"/>
    <w:rsid w:val="009A388E"/>
    <w:rsid w:val="009A3911"/>
    <w:rsid w:val="009A3F5F"/>
    <w:rsid w:val="009A4675"/>
    <w:rsid w:val="009A58EA"/>
    <w:rsid w:val="009A5924"/>
    <w:rsid w:val="009A6359"/>
    <w:rsid w:val="009A7220"/>
    <w:rsid w:val="009B0BAD"/>
    <w:rsid w:val="009B130E"/>
    <w:rsid w:val="009B1869"/>
    <w:rsid w:val="009B20DA"/>
    <w:rsid w:val="009B25A6"/>
    <w:rsid w:val="009B294B"/>
    <w:rsid w:val="009B2A41"/>
    <w:rsid w:val="009B2AE7"/>
    <w:rsid w:val="009B3679"/>
    <w:rsid w:val="009B37C9"/>
    <w:rsid w:val="009B4046"/>
    <w:rsid w:val="009B482C"/>
    <w:rsid w:val="009B5971"/>
    <w:rsid w:val="009B600B"/>
    <w:rsid w:val="009B6301"/>
    <w:rsid w:val="009B75BE"/>
    <w:rsid w:val="009B790E"/>
    <w:rsid w:val="009B7EE3"/>
    <w:rsid w:val="009B7F2C"/>
    <w:rsid w:val="009C1D29"/>
    <w:rsid w:val="009C2281"/>
    <w:rsid w:val="009C2BFC"/>
    <w:rsid w:val="009C306E"/>
    <w:rsid w:val="009C3763"/>
    <w:rsid w:val="009C3CE2"/>
    <w:rsid w:val="009C4323"/>
    <w:rsid w:val="009C4BFD"/>
    <w:rsid w:val="009C62C0"/>
    <w:rsid w:val="009C6D10"/>
    <w:rsid w:val="009C6D9D"/>
    <w:rsid w:val="009C6E7F"/>
    <w:rsid w:val="009C736D"/>
    <w:rsid w:val="009D2E82"/>
    <w:rsid w:val="009D2F11"/>
    <w:rsid w:val="009D319A"/>
    <w:rsid w:val="009D3CF0"/>
    <w:rsid w:val="009D4122"/>
    <w:rsid w:val="009D501F"/>
    <w:rsid w:val="009D5E67"/>
    <w:rsid w:val="009D6459"/>
    <w:rsid w:val="009D6F38"/>
    <w:rsid w:val="009D6FA4"/>
    <w:rsid w:val="009D7DC3"/>
    <w:rsid w:val="009E14A5"/>
    <w:rsid w:val="009E2D5A"/>
    <w:rsid w:val="009E3855"/>
    <w:rsid w:val="009E3BE4"/>
    <w:rsid w:val="009E4CE7"/>
    <w:rsid w:val="009E5FE4"/>
    <w:rsid w:val="009E627B"/>
    <w:rsid w:val="009E6418"/>
    <w:rsid w:val="009E69F6"/>
    <w:rsid w:val="009E7545"/>
    <w:rsid w:val="009E7CDE"/>
    <w:rsid w:val="009F00F0"/>
    <w:rsid w:val="009F0307"/>
    <w:rsid w:val="009F0544"/>
    <w:rsid w:val="009F0A9C"/>
    <w:rsid w:val="009F3456"/>
    <w:rsid w:val="009F3CB8"/>
    <w:rsid w:val="009F4571"/>
    <w:rsid w:val="009F48E2"/>
    <w:rsid w:val="009F4A91"/>
    <w:rsid w:val="009F4B22"/>
    <w:rsid w:val="009F518A"/>
    <w:rsid w:val="009F59DF"/>
    <w:rsid w:val="009F5F18"/>
    <w:rsid w:val="009F6F0B"/>
    <w:rsid w:val="009F7081"/>
    <w:rsid w:val="009F75C0"/>
    <w:rsid w:val="009F7B01"/>
    <w:rsid w:val="009F7F75"/>
    <w:rsid w:val="00A009A5"/>
    <w:rsid w:val="00A0214A"/>
    <w:rsid w:val="00A02729"/>
    <w:rsid w:val="00A02794"/>
    <w:rsid w:val="00A02A4C"/>
    <w:rsid w:val="00A04520"/>
    <w:rsid w:val="00A0456C"/>
    <w:rsid w:val="00A0457B"/>
    <w:rsid w:val="00A05606"/>
    <w:rsid w:val="00A05B62"/>
    <w:rsid w:val="00A062F8"/>
    <w:rsid w:val="00A06913"/>
    <w:rsid w:val="00A06A92"/>
    <w:rsid w:val="00A0741C"/>
    <w:rsid w:val="00A07A8B"/>
    <w:rsid w:val="00A10381"/>
    <w:rsid w:val="00A10BDB"/>
    <w:rsid w:val="00A1453F"/>
    <w:rsid w:val="00A153C4"/>
    <w:rsid w:val="00A15D52"/>
    <w:rsid w:val="00A16DCF"/>
    <w:rsid w:val="00A16E7D"/>
    <w:rsid w:val="00A172AC"/>
    <w:rsid w:val="00A17A19"/>
    <w:rsid w:val="00A204D3"/>
    <w:rsid w:val="00A217BC"/>
    <w:rsid w:val="00A2204E"/>
    <w:rsid w:val="00A220EA"/>
    <w:rsid w:val="00A22348"/>
    <w:rsid w:val="00A22E4C"/>
    <w:rsid w:val="00A2346E"/>
    <w:rsid w:val="00A240C4"/>
    <w:rsid w:val="00A261D0"/>
    <w:rsid w:val="00A2630F"/>
    <w:rsid w:val="00A269D3"/>
    <w:rsid w:val="00A26D08"/>
    <w:rsid w:val="00A27AD7"/>
    <w:rsid w:val="00A27CB4"/>
    <w:rsid w:val="00A27CD5"/>
    <w:rsid w:val="00A30041"/>
    <w:rsid w:val="00A3051D"/>
    <w:rsid w:val="00A307EC"/>
    <w:rsid w:val="00A309C9"/>
    <w:rsid w:val="00A31297"/>
    <w:rsid w:val="00A314C5"/>
    <w:rsid w:val="00A31A6A"/>
    <w:rsid w:val="00A33029"/>
    <w:rsid w:val="00A332A3"/>
    <w:rsid w:val="00A33C79"/>
    <w:rsid w:val="00A33F03"/>
    <w:rsid w:val="00A352D4"/>
    <w:rsid w:val="00A35AE5"/>
    <w:rsid w:val="00A36269"/>
    <w:rsid w:val="00A4012D"/>
    <w:rsid w:val="00A40B4B"/>
    <w:rsid w:val="00A4110C"/>
    <w:rsid w:val="00A41B12"/>
    <w:rsid w:val="00A41CF9"/>
    <w:rsid w:val="00A423E9"/>
    <w:rsid w:val="00A45D62"/>
    <w:rsid w:val="00A45DD5"/>
    <w:rsid w:val="00A461A0"/>
    <w:rsid w:val="00A4653B"/>
    <w:rsid w:val="00A475C1"/>
    <w:rsid w:val="00A50031"/>
    <w:rsid w:val="00A504AA"/>
    <w:rsid w:val="00A515D8"/>
    <w:rsid w:val="00A51E9C"/>
    <w:rsid w:val="00A520F6"/>
    <w:rsid w:val="00A52DD7"/>
    <w:rsid w:val="00A533D8"/>
    <w:rsid w:val="00A53925"/>
    <w:rsid w:val="00A53CB7"/>
    <w:rsid w:val="00A543E4"/>
    <w:rsid w:val="00A54567"/>
    <w:rsid w:val="00A55B88"/>
    <w:rsid w:val="00A563F5"/>
    <w:rsid w:val="00A569D6"/>
    <w:rsid w:val="00A56FD2"/>
    <w:rsid w:val="00A57E48"/>
    <w:rsid w:val="00A600F6"/>
    <w:rsid w:val="00A60194"/>
    <w:rsid w:val="00A603F3"/>
    <w:rsid w:val="00A60A95"/>
    <w:rsid w:val="00A60E86"/>
    <w:rsid w:val="00A617CD"/>
    <w:rsid w:val="00A61E27"/>
    <w:rsid w:val="00A63A14"/>
    <w:rsid w:val="00A63A62"/>
    <w:rsid w:val="00A64C4B"/>
    <w:rsid w:val="00A65172"/>
    <w:rsid w:val="00A6520D"/>
    <w:rsid w:val="00A653F8"/>
    <w:rsid w:val="00A66091"/>
    <w:rsid w:val="00A66182"/>
    <w:rsid w:val="00A66200"/>
    <w:rsid w:val="00A66CA3"/>
    <w:rsid w:val="00A67AC5"/>
    <w:rsid w:val="00A67C36"/>
    <w:rsid w:val="00A70F54"/>
    <w:rsid w:val="00A72A03"/>
    <w:rsid w:val="00A72E9C"/>
    <w:rsid w:val="00A7304C"/>
    <w:rsid w:val="00A733FA"/>
    <w:rsid w:val="00A73F88"/>
    <w:rsid w:val="00A746C6"/>
    <w:rsid w:val="00A75326"/>
    <w:rsid w:val="00A75A4F"/>
    <w:rsid w:val="00A7762C"/>
    <w:rsid w:val="00A77DA7"/>
    <w:rsid w:val="00A80073"/>
    <w:rsid w:val="00A81081"/>
    <w:rsid w:val="00A81126"/>
    <w:rsid w:val="00A818FE"/>
    <w:rsid w:val="00A81B77"/>
    <w:rsid w:val="00A8385E"/>
    <w:rsid w:val="00A83DAD"/>
    <w:rsid w:val="00A84995"/>
    <w:rsid w:val="00A85A3E"/>
    <w:rsid w:val="00A85F1A"/>
    <w:rsid w:val="00A86DF1"/>
    <w:rsid w:val="00A9009B"/>
    <w:rsid w:val="00A9121E"/>
    <w:rsid w:val="00A921EA"/>
    <w:rsid w:val="00A935B3"/>
    <w:rsid w:val="00A93BE8"/>
    <w:rsid w:val="00A94563"/>
    <w:rsid w:val="00A94973"/>
    <w:rsid w:val="00A94CF2"/>
    <w:rsid w:val="00A95EBA"/>
    <w:rsid w:val="00A966D9"/>
    <w:rsid w:val="00A9776E"/>
    <w:rsid w:val="00A97937"/>
    <w:rsid w:val="00AA01F6"/>
    <w:rsid w:val="00AA0493"/>
    <w:rsid w:val="00AA0CD8"/>
    <w:rsid w:val="00AA0D2D"/>
    <w:rsid w:val="00AA12A9"/>
    <w:rsid w:val="00AA16AE"/>
    <w:rsid w:val="00AA35EF"/>
    <w:rsid w:val="00AA47ED"/>
    <w:rsid w:val="00AA51D6"/>
    <w:rsid w:val="00AA54D7"/>
    <w:rsid w:val="00AA697A"/>
    <w:rsid w:val="00AB01D8"/>
    <w:rsid w:val="00AB0291"/>
    <w:rsid w:val="00AB02B0"/>
    <w:rsid w:val="00AB1411"/>
    <w:rsid w:val="00AB1BDA"/>
    <w:rsid w:val="00AB21BA"/>
    <w:rsid w:val="00AB22D8"/>
    <w:rsid w:val="00AB2D36"/>
    <w:rsid w:val="00AB3B68"/>
    <w:rsid w:val="00AB44AC"/>
    <w:rsid w:val="00AB47D1"/>
    <w:rsid w:val="00AB4A04"/>
    <w:rsid w:val="00AB4FF8"/>
    <w:rsid w:val="00AB513B"/>
    <w:rsid w:val="00AB58B3"/>
    <w:rsid w:val="00AB5B01"/>
    <w:rsid w:val="00AB5BE6"/>
    <w:rsid w:val="00AB6B4D"/>
    <w:rsid w:val="00AB7CBC"/>
    <w:rsid w:val="00AB7D32"/>
    <w:rsid w:val="00AC02DF"/>
    <w:rsid w:val="00AC1762"/>
    <w:rsid w:val="00AC19C2"/>
    <w:rsid w:val="00AC1CB7"/>
    <w:rsid w:val="00AC410A"/>
    <w:rsid w:val="00AC49DC"/>
    <w:rsid w:val="00AC4EC4"/>
    <w:rsid w:val="00AC50F1"/>
    <w:rsid w:val="00AC5B1B"/>
    <w:rsid w:val="00AC5BD3"/>
    <w:rsid w:val="00AC79A4"/>
    <w:rsid w:val="00AC7D46"/>
    <w:rsid w:val="00AD00F1"/>
    <w:rsid w:val="00AD0766"/>
    <w:rsid w:val="00AD1217"/>
    <w:rsid w:val="00AD17BD"/>
    <w:rsid w:val="00AD1927"/>
    <w:rsid w:val="00AD1FA2"/>
    <w:rsid w:val="00AD2070"/>
    <w:rsid w:val="00AD249F"/>
    <w:rsid w:val="00AD25B1"/>
    <w:rsid w:val="00AD2E61"/>
    <w:rsid w:val="00AD3AAB"/>
    <w:rsid w:val="00AD425C"/>
    <w:rsid w:val="00AD48A9"/>
    <w:rsid w:val="00AD4BDB"/>
    <w:rsid w:val="00AD6037"/>
    <w:rsid w:val="00AD648E"/>
    <w:rsid w:val="00AD6F93"/>
    <w:rsid w:val="00AD7307"/>
    <w:rsid w:val="00AD76B3"/>
    <w:rsid w:val="00AD77F2"/>
    <w:rsid w:val="00AE0018"/>
    <w:rsid w:val="00AE057C"/>
    <w:rsid w:val="00AE1A9D"/>
    <w:rsid w:val="00AE1BF9"/>
    <w:rsid w:val="00AE3D12"/>
    <w:rsid w:val="00AE3D6E"/>
    <w:rsid w:val="00AE3E88"/>
    <w:rsid w:val="00AE3F06"/>
    <w:rsid w:val="00AE46BD"/>
    <w:rsid w:val="00AE4973"/>
    <w:rsid w:val="00AE4E9A"/>
    <w:rsid w:val="00AE51C0"/>
    <w:rsid w:val="00AE51C7"/>
    <w:rsid w:val="00AE6028"/>
    <w:rsid w:val="00AE6186"/>
    <w:rsid w:val="00AE65C5"/>
    <w:rsid w:val="00AE6E17"/>
    <w:rsid w:val="00AE79E7"/>
    <w:rsid w:val="00AF1001"/>
    <w:rsid w:val="00AF2C71"/>
    <w:rsid w:val="00AF328B"/>
    <w:rsid w:val="00AF4924"/>
    <w:rsid w:val="00AF4F26"/>
    <w:rsid w:val="00AF60E8"/>
    <w:rsid w:val="00AF61DD"/>
    <w:rsid w:val="00AF6845"/>
    <w:rsid w:val="00AF6ADC"/>
    <w:rsid w:val="00AF7074"/>
    <w:rsid w:val="00AF722C"/>
    <w:rsid w:val="00AF77E9"/>
    <w:rsid w:val="00AF7ABC"/>
    <w:rsid w:val="00B01445"/>
    <w:rsid w:val="00B02694"/>
    <w:rsid w:val="00B028E5"/>
    <w:rsid w:val="00B02D62"/>
    <w:rsid w:val="00B032EF"/>
    <w:rsid w:val="00B037A2"/>
    <w:rsid w:val="00B05A42"/>
    <w:rsid w:val="00B05B96"/>
    <w:rsid w:val="00B066E4"/>
    <w:rsid w:val="00B07FBE"/>
    <w:rsid w:val="00B07FF9"/>
    <w:rsid w:val="00B1086E"/>
    <w:rsid w:val="00B10C9F"/>
    <w:rsid w:val="00B12654"/>
    <w:rsid w:val="00B12E98"/>
    <w:rsid w:val="00B14C5A"/>
    <w:rsid w:val="00B15258"/>
    <w:rsid w:val="00B1628D"/>
    <w:rsid w:val="00B16F8C"/>
    <w:rsid w:val="00B178D2"/>
    <w:rsid w:val="00B17C6A"/>
    <w:rsid w:val="00B20422"/>
    <w:rsid w:val="00B2072F"/>
    <w:rsid w:val="00B20871"/>
    <w:rsid w:val="00B21090"/>
    <w:rsid w:val="00B213F7"/>
    <w:rsid w:val="00B218DA"/>
    <w:rsid w:val="00B21C5E"/>
    <w:rsid w:val="00B21E4F"/>
    <w:rsid w:val="00B220D2"/>
    <w:rsid w:val="00B2284D"/>
    <w:rsid w:val="00B241D3"/>
    <w:rsid w:val="00B25CE9"/>
    <w:rsid w:val="00B25E3E"/>
    <w:rsid w:val="00B262AE"/>
    <w:rsid w:val="00B262DD"/>
    <w:rsid w:val="00B26836"/>
    <w:rsid w:val="00B26982"/>
    <w:rsid w:val="00B26D2E"/>
    <w:rsid w:val="00B2737C"/>
    <w:rsid w:val="00B27E6A"/>
    <w:rsid w:val="00B30A43"/>
    <w:rsid w:val="00B31754"/>
    <w:rsid w:val="00B31975"/>
    <w:rsid w:val="00B31E88"/>
    <w:rsid w:val="00B32A6E"/>
    <w:rsid w:val="00B32B68"/>
    <w:rsid w:val="00B333E0"/>
    <w:rsid w:val="00B33F2A"/>
    <w:rsid w:val="00B34F80"/>
    <w:rsid w:val="00B352C7"/>
    <w:rsid w:val="00B358F6"/>
    <w:rsid w:val="00B36B91"/>
    <w:rsid w:val="00B36C02"/>
    <w:rsid w:val="00B37B6A"/>
    <w:rsid w:val="00B40D2C"/>
    <w:rsid w:val="00B411AF"/>
    <w:rsid w:val="00B41763"/>
    <w:rsid w:val="00B4268B"/>
    <w:rsid w:val="00B42713"/>
    <w:rsid w:val="00B427CF"/>
    <w:rsid w:val="00B429A2"/>
    <w:rsid w:val="00B42DA3"/>
    <w:rsid w:val="00B4348E"/>
    <w:rsid w:val="00B43713"/>
    <w:rsid w:val="00B43CE7"/>
    <w:rsid w:val="00B440CF"/>
    <w:rsid w:val="00B44301"/>
    <w:rsid w:val="00B44CBF"/>
    <w:rsid w:val="00B45F78"/>
    <w:rsid w:val="00B4633E"/>
    <w:rsid w:val="00B4659B"/>
    <w:rsid w:val="00B46A91"/>
    <w:rsid w:val="00B46C15"/>
    <w:rsid w:val="00B471F7"/>
    <w:rsid w:val="00B4777D"/>
    <w:rsid w:val="00B47CD9"/>
    <w:rsid w:val="00B507D3"/>
    <w:rsid w:val="00B509DF"/>
    <w:rsid w:val="00B50FB5"/>
    <w:rsid w:val="00B517BF"/>
    <w:rsid w:val="00B52965"/>
    <w:rsid w:val="00B52CBD"/>
    <w:rsid w:val="00B52FC0"/>
    <w:rsid w:val="00B54959"/>
    <w:rsid w:val="00B54BE0"/>
    <w:rsid w:val="00B5526D"/>
    <w:rsid w:val="00B5534F"/>
    <w:rsid w:val="00B55928"/>
    <w:rsid w:val="00B5611A"/>
    <w:rsid w:val="00B56FB7"/>
    <w:rsid w:val="00B576D5"/>
    <w:rsid w:val="00B57781"/>
    <w:rsid w:val="00B60578"/>
    <w:rsid w:val="00B6097B"/>
    <w:rsid w:val="00B609BA"/>
    <w:rsid w:val="00B618C4"/>
    <w:rsid w:val="00B61A67"/>
    <w:rsid w:val="00B61BE3"/>
    <w:rsid w:val="00B61F45"/>
    <w:rsid w:val="00B6381D"/>
    <w:rsid w:val="00B63B99"/>
    <w:rsid w:val="00B6417B"/>
    <w:rsid w:val="00B6449F"/>
    <w:rsid w:val="00B64BE1"/>
    <w:rsid w:val="00B64F1C"/>
    <w:rsid w:val="00B65399"/>
    <w:rsid w:val="00B655E6"/>
    <w:rsid w:val="00B667FD"/>
    <w:rsid w:val="00B66C93"/>
    <w:rsid w:val="00B67C8D"/>
    <w:rsid w:val="00B70102"/>
    <w:rsid w:val="00B7055B"/>
    <w:rsid w:val="00B705ED"/>
    <w:rsid w:val="00B706B4"/>
    <w:rsid w:val="00B70917"/>
    <w:rsid w:val="00B70F14"/>
    <w:rsid w:val="00B70F81"/>
    <w:rsid w:val="00B7131B"/>
    <w:rsid w:val="00B71584"/>
    <w:rsid w:val="00B71E86"/>
    <w:rsid w:val="00B71F8E"/>
    <w:rsid w:val="00B72BB6"/>
    <w:rsid w:val="00B73006"/>
    <w:rsid w:val="00B74086"/>
    <w:rsid w:val="00B74682"/>
    <w:rsid w:val="00B7530D"/>
    <w:rsid w:val="00B75806"/>
    <w:rsid w:val="00B75D2E"/>
    <w:rsid w:val="00B76259"/>
    <w:rsid w:val="00B762D2"/>
    <w:rsid w:val="00B773DC"/>
    <w:rsid w:val="00B77425"/>
    <w:rsid w:val="00B805BF"/>
    <w:rsid w:val="00B80718"/>
    <w:rsid w:val="00B81560"/>
    <w:rsid w:val="00B81745"/>
    <w:rsid w:val="00B83115"/>
    <w:rsid w:val="00B83352"/>
    <w:rsid w:val="00B83B09"/>
    <w:rsid w:val="00B84981"/>
    <w:rsid w:val="00B849AF"/>
    <w:rsid w:val="00B84EA1"/>
    <w:rsid w:val="00B862AF"/>
    <w:rsid w:val="00B86779"/>
    <w:rsid w:val="00B86F72"/>
    <w:rsid w:val="00B8766F"/>
    <w:rsid w:val="00B87972"/>
    <w:rsid w:val="00B87AF3"/>
    <w:rsid w:val="00B901E9"/>
    <w:rsid w:val="00B90652"/>
    <w:rsid w:val="00B90659"/>
    <w:rsid w:val="00B90863"/>
    <w:rsid w:val="00B90AE3"/>
    <w:rsid w:val="00B915FC"/>
    <w:rsid w:val="00B92351"/>
    <w:rsid w:val="00B925AC"/>
    <w:rsid w:val="00B93407"/>
    <w:rsid w:val="00B93BB8"/>
    <w:rsid w:val="00B93F2C"/>
    <w:rsid w:val="00B9489C"/>
    <w:rsid w:val="00B949D6"/>
    <w:rsid w:val="00B97246"/>
    <w:rsid w:val="00BA0C42"/>
    <w:rsid w:val="00BA0F45"/>
    <w:rsid w:val="00BA1E58"/>
    <w:rsid w:val="00BA37B2"/>
    <w:rsid w:val="00BA439A"/>
    <w:rsid w:val="00BA5002"/>
    <w:rsid w:val="00BA6327"/>
    <w:rsid w:val="00BA6CB5"/>
    <w:rsid w:val="00BA7970"/>
    <w:rsid w:val="00BA7BEA"/>
    <w:rsid w:val="00BB07D7"/>
    <w:rsid w:val="00BB0A9C"/>
    <w:rsid w:val="00BB0C56"/>
    <w:rsid w:val="00BB1D9D"/>
    <w:rsid w:val="00BB2297"/>
    <w:rsid w:val="00BB243D"/>
    <w:rsid w:val="00BB296A"/>
    <w:rsid w:val="00BB303E"/>
    <w:rsid w:val="00BB33CC"/>
    <w:rsid w:val="00BB35B3"/>
    <w:rsid w:val="00BB3F4C"/>
    <w:rsid w:val="00BB412F"/>
    <w:rsid w:val="00BB4779"/>
    <w:rsid w:val="00BB4D76"/>
    <w:rsid w:val="00BB4E6B"/>
    <w:rsid w:val="00BB4EBD"/>
    <w:rsid w:val="00BB5E30"/>
    <w:rsid w:val="00BB63D1"/>
    <w:rsid w:val="00BB649A"/>
    <w:rsid w:val="00BB7252"/>
    <w:rsid w:val="00BC0A82"/>
    <w:rsid w:val="00BC1134"/>
    <w:rsid w:val="00BC1187"/>
    <w:rsid w:val="00BC11ED"/>
    <w:rsid w:val="00BC19C8"/>
    <w:rsid w:val="00BC1EC3"/>
    <w:rsid w:val="00BC2BE1"/>
    <w:rsid w:val="00BC2C48"/>
    <w:rsid w:val="00BC3BBA"/>
    <w:rsid w:val="00BC4299"/>
    <w:rsid w:val="00BC5FE6"/>
    <w:rsid w:val="00BC6B24"/>
    <w:rsid w:val="00BC70E8"/>
    <w:rsid w:val="00BC7DA1"/>
    <w:rsid w:val="00BC7DC1"/>
    <w:rsid w:val="00BD0038"/>
    <w:rsid w:val="00BD05DF"/>
    <w:rsid w:val="00BD0D38"/>
    <w:rsid w:val="00BD1063"/>
    <w:rsid w:val="00BD1526"/>
    <w:rsid w:val="00BD1708"/>
    <w:rsid w:val="00BD1DD0"/>
    <w:rsid w:val="00BD1F21"/>
    <w:rsid w:val="00BD21CE"/>
    <w:rsid w:val="00BD29CA"/>
    <w:rsid w:val="00BD3DB3"/>
    <w:rsid w:val="00BD3F73"/>
    <w:rsid w:val="00BD413A"/>
    <w:rsid w:val="00BD45FC"/>
    <w:rsid w:val="00BD56E6"/>
    <w:rsid w:val="00BD5F95"/>
    <w:rsid w:val="00BD6BAB"/>
    <w:rsid w:val="00BD6D1A"/>
    <w:rsid w:val="00BE0AAA"/>
    <w:rsid w:val="00BE0AB8"/>
    <w:rsid w:val="00BE0EF0"/>
    <w:rsid w:val="00BE28AA"/>
    <w:rsid w:val="00BE2C25"/>
    <w:rsid w:val="00BE312B"/>
    <w:rsid w:val="00BE536A"/>
    <w:rsid w:val="00BE5FDA"/>
    <w:rsid w:val="00BE6370"/>
    <w:rsid w:val="00BE6AD5"/>
    <w:rsid w:val="00BE6C61"/>
    <w:rsid w:val="00BE6C85"/>
    <w:rsid w:val="00BE71C6"/>
    <w:rsid w:val="00BE74D8"/>
    <w:rsid w:val="00BE7AEF"/>
    <w:rsid w:val="00BF0283"/>
    <w:rsid w:val="00BF060A"/>
    <w:rsid w:val="00BF0922"/>
    <w:rsid w:val="00BF0C26"/>
    <w:rsid w:val="00BF11BD"/>
    <w:rsid w:val="00BF11BE"/>
    <w:rsid w:val="00BF13D5"/>
    <w:rsid w:val="00BF1456"/>
    <w:rsid w:val="00BF1731"/>
    <w:rsid w:val="00BF1C34"/>
    <w:rsid w:val="00BF1F50"/>
    <w:rsid w:val="00BF29E1"/>
    <w:rsid w:val="00BF2D88"/>
    <w:rsid w:val="00BF3092"/>
    <w:rsid w:val="00BF3D5D"/>
    <w:rsid w:val="00BF3E62"/>
    <w:rsid w:val="00BF4345"/>
    <w:rsid w:val="00BF4B53"/>
    <w:rsid w:val="00BF514D"/>
    <w:rsid w:val="00BF6985"/>
    <w:rsid w:val="00BF7017"/>
    <w:rsid w:val="00BF7347"/>
    <w:rsid w:val="00BF77E4"/>
    <w:rsid w:val="00BF7A30"/>
    <w:rsid w:val="00C0010B"/>
    <w:rsid w:val="00C003F9"/>
    <w:rsid w:val="00C00446"/>
    <w:rsid w:val="00C00802"/>
    <w:rsid w:val="00C00AAE"/>
    <w:rsid w:val="00C01C48"/>
    <w:rsid w:val="00C020D5"/>
    <w:rsid w:val="00C02AA5"/>
    <w:rsid w:val="00C0310B"/>
    <w:rsid w:val="00C0371B"/>
    <w:rsid w:val="00C0447F"/>
    <w:rsid w:val="00C055F1"/>
    <w:rsid w:val="00C06B9F"/>
    <w:rsid w:val="00C06BE1"/>
    <w:rsid w:val="00C06F46"/>
    <w:rsid w:val="00C073AA"/>
    <w:rsid w:val="00C0795C"/>
    <w:rsid w:val="00C07D7E"/>
    <w:rsid w:val="00C07E45"/>
    <w:rsid w:val="00C1027C"/>
    <w:rsid w:val="00C10951"/>
    <w:rsid w:val="00C10CB4"/>
    <w:rsid w:val="00C11955"/>
    <w:rsid w:val="00C119E6"/>
    <w:rsid w:val="00C119EA"/>
    <w:rsid w:val="00C11A9A"/>
    <w:rsid w:val="00C11FD7"/>
    <w:rsid w:val="00C132FD"/>
    <w:rsid w:val="00C13C9B"/>
    <w:rsid w:val="00C1494E"/>
    <w:rsid w:val="00C14DCF"/>
    <w:rsid w:val="00C15058"/>
    <w:rsid w:val="00C1579C"/>
    <w:rsid w:val="00C15DC8"/>
    <w:rsid w:val="00C15FFF"/>
    <w:rsid w:val="00C1606A"/>
    <w:rsid w:val="00C1631E"/>
    <w:rsid w:val="00C178CE"/>
    <w:rsid w:val="00C17D9A"/>
    <w:rsid w:val="00C203B0"/>
    <w:rsid w:val="00C20D7A"/>
    <w:rsid w:val="00C22523"/>
    <w:rsid w:val="00C22622"/>
    <w:rsid w:val="00C2280E"/>
    <w:rsid w:val="00C22BFB"/>
    <w:rsid w:val="00C23213"/>
    <w:rsid w:val="00C23F55"/>
    <w:rsid w:val="00C2407F"/>
    <w:rsid w:val="00C24405"/>
    <w:rsid w:val="00C25566"/>
    <w:rsid w:val="00C25C7F"/>
    <w:rsid w:val="00C3181D"/>
    <w:rsid w:val="00C31892"/>
    <w:rsid w:val="00C31AFA"/>
    <w:rsid w:val="00C32787"/>
    <w:rsid w:val="00C35036"/>
    <w:rsid w:val="00C357CD"/>
    <w:rsid w:val="00C35F8F"/>
    <w:rsid w:val="00C3651D"/>
    <w:rsid w:val="00C366BF"/>
    <w:rsid w:val="00C36D64"/>
    <w:rsid w:val="00C37740"/>
    <w:rsid w:val="00C377D2"/>
    <w:rsid w:val="00C37939"/>
    <w:rsid w:val="00C401E3"/>
    <w:rsid w:val="00C40714"/>
    <w:rsid w:val="00C408A4"/>
    <w:rsid w:val="00C40BA2"/>
    <w:rsid w:val="00C4197B"/>
    <w:rsid w:val="00C41F74"/>
    <w:rsid w:val="00C4241A"/>
    <w:rsid w:val="00C42AC3"/>
    <w:rsid w:val="00C43035"/>
    <w:rsid w:val="00C436EE"/>
    <w:rsid w:val="00C446E8"/>
    <w:rsid w:val="00C45175"/>
    <w:rsid w:val="00C45810"/>
    <w:rsid w:val="00C46B48"/>
    <w:rsid w:val="00C4761A"/>
    <w:rsid w:val="00C47AAC"/>
    <w:rsid w:val="00C505B4"/>
    <w:rsid w:val="00C50F96"/>
    <w:rsid w:val="00C51928"/>
    <w:rsid w:val="00C53006"/>
    <w:rsid w:val="00C53F5F"/>
    <w:rsid w:val="00C54E69"/>
    <w:rsid w:val="00C55A8F"/>
    <w:rsid w:val="00C55D3A"/>
    <w:rsid w:val="00C56287"/>
    <w:rsid w:val="00C57092"/>
    <w:rsid w:val="00C57802"/>
    <w:rsid w:val="00C601B7"/>
    <w:rsid w:val="00C60905"/>
    <w:rsid w:val="00C61C54"/>
    <w:rsid w:val="00C63BCC"/>
    <w:rsid w:val="00C64028"/>
    <w:rsid w:val="00C64041"/>
    <w:rsid w:val="00C6444C"/>
    <w:rsid w:val="00C64FAD"/>
    <w:rsid w:val="00C65D0A"/>
    <w:rsid w:val="00C66904"/>
    <w:rsid w:val="00C66F6F"/>
    <w:rsid w:val="00C67671"/>
    <w:rsid w:val="00C70136"/>
    <w:rsid w:val="00C702D0"/>
    <w:rsid w:val="00C70ED1"/>
    <w:rsid w:val="00C71D56"/>
    <w:rsid w:val="00C73119"/>
    <w:rsid w:val="00C74831"/>
    <w:rsid w:val="00C75083"/>
    <w:rsid w:val="00C76CA9"/>
    <w:rsid w:val="00C771E3"/>
    <w:rsid w:val="00C7721D"/>
    <w:rsid w:val="00C77CE2"/>
    <w:rsid w:val="00C801E5"/>
    <w:rsid w:val="00C801EC"/>
    <w:rsid w:val="00C804AC"/>
    <w:rsid w:val="00C807E8"/>
    <w:rsid w:val="00C80F05"/>
    <w:rsid w:val="00C81CD3"/>
    <w:rsid w:val="00C8201B"/>
    <w:rsid w:val="00C82924"/>
    <w:rsid w:val="00C83470"/>
    <w:rsid w:val="00C840DF"/>
    <w:rsid w:val="00C84489"/>
    <w:rsid w:val="00C84C14"/>
    <w:rsid w:val="00C8595E"/>
    <w:rsid w:val="00C86EF0"/>
    <w:rsid w:val="00C87B71"/>
    <w:rsid w:val="00C90351"/>
    <w:rsid w:val="00C90879"/>
    <w:rsid w:val="00C90ACF"/>
    <w:rsid w:val="00C9248F"/>
    <w:rsid w:val="00C928B8"/>
    <w:rsid w:val="00C93399"/>
    <w:rsid w:val="00C9434C"/>
    <w:rsid w:val="00C94484"/>
    <w:rsid w:val="00C944C5"/>
    <w:rsid w:val="00C946B8"/>
    <w:rsid w:val="00C94CFC"/>
    <w:rsid w:val="00C9550B"/>
    <w:rsid w:val="00C97E4A"/>
    <w:rsid w:val="00CA0228"/>
    <w:rsid w:val="00CA0BEB"/>
    <w:rsid w:val="00CA1082"/>
    <w:rsid w:val="00CA1ECC"/>
    <w:rsid w:val="00CA1EFE"/>
    <w:rsid w:val="00CA2A83"/>
    <w:rsid w:val="00CA2A9D"/>
    <w:rsid w:val="00CA2F31"/>
    <w:rsid w:val="00CA3258"/>
    <w:rsid w:val="00CA456F"/>
    <w:rsid w:val="00CA57B1"/>
    <w:rsid w:val="00CA584A"/>
    <w:rsid w:val="00CA5C5C"/>
    <w:rsid w:val="00CA6EB9"/>
    <w:rsid w:val="00CA734D"/>
    <w:rsid w:val="00CA77AF"/>
    <w:rsid w:val="00CA7F7B"/>
    <w:rsid w:val="00CB0322"/>
    <w:rsid w:val="00CB082A"/>
    <w:rsid w:val="00CB0CD5"/>
    <w:rsid w:val="00CB0EBC"/>
    <w:rsid w:val="00CB1D24"/>
    <w:rsid w:val="00CB24C4"/>
    <w:rsid w:val="00CB259E"/>
    <w:rsid w:val="00CB2CF8"/>
    <w:rsid w:val="00CB2DC3"/>
    <w:rsid w:val="00CB3B34"/>
    <w:rsid w:val="00CB3ECA"/>
    <w:rsid w:val="00CB466F"/>
    <w:rsid w:val="00CB47E7"/>
    <w:rsid w:val="00CB4B1D"/>
    <w:rsid w:val="00CB5185"/>
    <w:rsid w:val="00CB6E20"/>
    <w:rsid w:val="00CB7E0D"/>
    <w:rsid w:val="00CC043D"/>
    <w:rsid w:val="00CC1CC4"/>
    <w:rsid w:val="00CC1F4A"/>
    <w:rsid w:val="00CC4CEE"/>
    <w:rsid w:val="00CC5A7E"/>
    <w:rsid w:val="00CC5FE3"/>
    <w:rsid w:val="00CC6186"/>
    <w:rsid w:val="00CC647E"/>
    <w:rsid w:val="00CC67DA"/>
    <w:rsid w:val="00CC68DD"/>
    <w:rsid w:val="00CD082D"/>
    <w:rsid w:val="00CD0AC3"/>
    <w:rsid w:val="00CD1BB5"/>
    <w:rsid w:val="00CD2017"/>
    <w:rsid w:val="00CD203B"/>
    <w:rsid w:val="00CD2921"/>
    <w:rsid w:val="00CD39E3"/>
    <w:rsid w:val="00CD49F2"/>
    <w:rsid w:val="00CD55E3"/>
    <w:rsid w:val="00CD5654"/>
    <w:rsid w:val="00CD5DBB"/>
    <w:rsid w:val="00CD645E"/>
    <w:rsid w:val="00CD69F9"/>
    <w:rsid w:val="00CD7020"/>
    <w:rsid w:val="00CD7290"/>
    <w:rsid w:val="00CE0176"/>
    <w:rsid w:val="00CE0399"/>
    <w:rsid w:val="00CE08E2"/>
    <w:rsid w:val="00CE18B5"/>
    <w:rsid w:val="00CE2940"/>
    <w:rsid w:val="00CE2A4E"/>
    <w:rsid w:val="00CE2E30"/>
    <w:rsid w:val="00CE326B"/>
    <w:rsid w:val="00CE3530"/>
    <w:rsid w:val="00CE35EF"/>
    <w:rsid w:val="00CE36C7"/>
    <w:rsid w:val="00CE4276"/>
    <w:rsid w:val="00CE4691"/>
    <w:rsid w:val="00CE54E2"/>
    <w:rsid w:val="00CE5687"/>
    <w:rsid w:val="00CE6A83"/>
    <w:rsid w:val="00CE6FFD"/>
    <w:rsid w:val="00CE70E4"/>
    <w:rsid w:val="00CE74E1"/>
    <w:rsid w:val="00CE7746"/>
    <w:rsid w:val="00CF1606"/>
    <w:rsid w:val="00CF1F7D"/>
    <w:rsid w:val="00CF1FBF"/>
    <w:rsid w:val="00CF359A"/>
    <w:rsid w:val="00CF3E9F"/>
    <w:rsid w:val="00CF404B"/>
    <w:rsid w:val="00CF4214"/>
    <w:rsid w:val="00CF45C5"/>
    <w:rsid w:val="00CF496F"/>
    <w:rsid w:val="00CF5758"/>
    <w:rsid w:val="00CF60F3"/>
    <w:rsid w:val="00CF659D"/>
    <w:rsid w:val="00CF709B"/>
    <w:rsid w:val="00CF790B"/>
    <w:rsid w:val="00D00453"/>
    <w:rsid w:val="00D00B6F"/>
    <w:rsid w:val="00D0110B"/>
    <w:rsid w:val="00D011BF"/>
    <w:rsid w:val="00D01234"/>
    <w:rsid w:val="00D01269"/>
    <w:rsid w:val="00D012F2"/>
    <w:rsid w:val="00D0133D"/>
    <w:rsid w:val="00D01B8A"/>
    <w:rsid w:val="00D01BA3"/>
    <w:rsid w:val="00D02973"/>
    <w:rsid w:val="00D049A9"/>
    <w:rsid w:val="00D05BAD"/>
    <w:rsid w:val="00D0640C"/>
    <w:rsid w:val="00D0745F"/>
    <w:rsid w:val="00D076FA"/>
    <w:rsid w:val="00D07804"/>
    <w:rsid w:val="00D1064B"/>
    <w:rsid w:val="00D10E58"/>
    <w:rsid w:val="00D11660"/>
    <w:rsid w:val="00D12A19"/>
    <w:rsid w:val="00D12F03"/>
    <w:rsid w:val="00D12FAF"/>
    <w:rsid w:val="00D145A8"/>
    <w:rsid w:val="00D14611"/>
    <w:rsid w:val="00D14843"/>
    <w:rsid w:val="00D15789"/>
    <w:rsid w:val="00D15C2C"/>
    <w:rsid w:val="00D16245"/>
    <w:rsid w:val="00D16561"/>
    <w:rsid w:val="00D1662E"/>
    <w:rsid w:val="00D16D8D"/>
    <w:rsid w:val="00D1704D"/>
    <w:rsid w:val="00D174E0"/>
    <w:rsid w:val="00D179D6"/>
    <w:rsid w:val="00D209EF"/>
    <w:rsid w:val="00D221B2"/>
    <w:rsid w:val="00D2392F"/>
    <w:rsid w:val="00D23CCB"/>
    <w:rsid w:val="00D24760"/>
    <w:rsid w:val="00D25F9D"/>
    <w:rsid w:val="00D26AF1"/>
    <w:rsid w:val="00D278D4"/>
    <w:rsid w:val="00D27900"/>
    <w:rsid w:val="00D27C2A"/>
    <w:rsid w:val="00D30025"/>
    <w:rsid w:val="00D3200E"/>
    <w:rsid w:val="00D32CD7"/>
    <w:rsid w:val="00D33A8C"/>
    <w:rsid w:val="00D33B32"/>
    <w:rsid w:val="00D33C5A"/>
    <w:rsid w:val="00D343F3"/>
    <w:rsid w:val="00D345A5"/>
    <w:rsid w:val="00D348FE"/>
    <w:rsid w:val="00D35D8F"/>
    <w:rsid w:val="00D36B9C"/>
    <w:rsid w:val="00D37D14"/>
    <w:rsid w:val="00D41B59"/>
    <w:rsid w:val="00D41BD2"/>
    <w:rsid w:val="00D42272"/>
    <w:rsid w:val="00D42612"/>
    <w:rsid w:val="00D4344B"/>
    <w:rsid w:val="00D434BA"/>
    <w:rsid w:val="00D437B4"/>
    <w:rsid w:val="00D44D13"/>
    <w:rsid w:val="00D452F9"/>
    <w:rsid w:val="00D46179"/>
    <w:rsid w:val="00D46731"/>
    <w:rsid w:val="00D46A4D"/>
    <w:rsid w:val="00D47A80"/>
    <w:rsid w:val="00D47B92"/>
    <w:rsid w:val="00D507D1"/>
    <w:rsid w:val="00D50808"/>
    <w:rsid w:val="00D50864"/>
    <w:rsid w:val="00D50CF8"/>
    <w:rsid w:val="00D51667"/>
    <w:rsid w:val="00D5399A"/>
    <w:rsid w:val="00D545C0"/>
    <w:rsid w:val="00D54C09"/>
    <w:rsid w:val="00D55086"/>
    <w:rsid w:val="00D5547F"/>
    <w:rsid w:val="00D555E0"/>
    <w:rsid w:val="00D55ABB"/>
    <w:rsid w:val="00D55C78"/>
    <w:rsid w:val="00D55C8D"/>
    <w:rsid w:val="00D55D50"/>
    <w:rsid w:val="00D56698"/>
    <w:rsid w:val="00D569C2"/>
    <w:rsid w:val="00D5717D"/>
    <w:rsid w:val="00D575A1"/>
    <w:rsid w:val="00D579F7"/>
    <w:rsid w:val="00D57EFD"/>
    <w:rsid w:val="00D6018F"/>
    <w:rsid w:val="00D60331"/>
    <w:rsid w:val="00D605E6"/>
    <w:rsid w:val="00D60D70"/>
    <w:rsid w:val="00D624CB"/>
    <w:rsid w:val="00D62972"/>
    <w:rsid w:val="00D62A36"/>
    <w:rsid w:val="00D62EC0"/>
    <w:rsid w:val="00D6463F"/>
    <w:rsid w:val="00D64832"/>
    <w:rsid w:val="00D65494"/>
    <w:rsid w:val="00D654C5"/>
    <w:rsid w:val="00D65E78"/>
    <w:rsid w:val="00D66166"/>
    <w:rsid w:val="00D667B4"/>
    <w:rsid w:val="00D67357"/>
    <w:rsid w:val="00D67372"/>
    <w:rsid w:val="00D67E39"/>
    <w:rsid w:val="00D703AE"/>
    <w:rsid w:val="00D70843"/>
    <w:rsid w:val="00D71277"/>
    <w:rsid w:val="00D71CF4"/>
    <w:rsid w:val="00D72085"/>
    <w:rsid w:val="00D7275F"/>
    <w:rsid w:val="00D732F3"/>
    <w:rsid w:val="00D737D9"/>
    <w:rsid w:val="00D73AD4"/>
    <w:rsid w:val="00D73EF9"/>
    <w:rsid w:val="00D7494B"/>
    <w:rsid w:val="00D749BC"/>
    <w:rsid w:val="00D74DA0"/>
    <w:rsid w:val="00D772C8"/>
    <w:rsid w:val="00D7769A"/>
    <w:rsid w:val="00D77A70"/>
    <w:rsid w:val="00D77B70"/>
    <w:rsid w:val="00D77C3F"/>
    <w:rsid w:val="00D80AF0"/>
    <w:rsid w:val="00D80C23"/>
    <w:rsid w:val="00D81857"/>
    <w:rsid w:val="00D81BBB"/>
    <w:rsid w:val="00D81C8F"/>
    <w:rsid w:val="00D81F5A"/>
    <w:rsid w:val="00D82AA7"/>
    <w:rsid w:val="00D82C43"/>
    <w:rsid w:val="00D8311B"/>
    <w:rsid w:val="00D83AEF"/>
    <w:rsid w:val="00D840A9"/>
    <w:rsid w:val="00D8474C"/>
    <w:rsid w:val="00D853F8"/>
    <w:rsid w:val="00D85706"/>
    <w:rsid w:val="00D8669A"/>
    <w:rsid w:val="00D87A4D"/>
    <w:rsid w:val="00D90A1D"/>
    <w:rsid w:val="00D90D18"/>
    <w:rsid w:val="00D91432"/>
    <w:rsid w:val="00D91799"/>
    <w:rsid w:val="00D929A8"/>
    <w:rsid w:val="00D93C1B"/>
    <w:rsid w:val="00D93E43"/>
    <w:rsid w:val="00D93F65"/>
    <w:rsid w:val="00D94087"/>
    <w:rsid w:val="00D94227"/>
    <w:rsid w:val="00D947E1"/>
    <w:rsid w:val="00D94DD9"/>
    <w:rsid w:val="00D95B59"/>
    <w:rsid w:val="00D95DF2"/>
    <w:rsid w:val="00D97A75"/>
    <w:rsid w:val="00DA1272"/>
    <w:rsid w:val="00DA24F9"/>
    <w:rsid w:val="00DA27C1"/>
    <w:rsid w:val="00DA325C"/>
    <w:rsid w:val="00DA3958"/>
    <w:rsid w:val="00DA3BAB"/>
    <w:rsid w:val="00DA41A7"/>
    <w:rsid w:val="00DA4AF6"/>
    <w:rsid w:val="00DA4E6C"/>
    <w:rsid w:val="00DA5188"/>
    <w:rsid w:val="00DA5499"/>
    <w:rsid w:val="00DA63D8"/>
    <w:rsid w:val="00DA67B7"/>
    <w:rsid w:val="00DB001F"/>
    <w:rsid w:val="00DB00D0"/>
    <w:rsid w:val="00DB012D"/>
    <w:rsid w:val="00DB0830"/>
    <w:rsid w:val="00DB1B60"/>
    <w:rsid w:val="00DB1E57"/>
    <w:rsid w:val="00DB23E7"/>
    <w:rsid w:val="00DB3ABC"/>
    <w:rsid w:val="00DB4DF3"/>
    <w:rsid w:val="00DB58EA"/>
    <w:rsid w:val="00DB607E"/>
    <w:rsid w:val="00DB7824"/>
    <w:rsid w:val="00DB7965"/>
    <w:rsid w:val="00DB7CCF"/>
    <w:rsid w:val="00DC0EA2"/>
    <w:rsid w:val="00DC11D6"/>
    <w:rsid w:val="00DC1F67"/>
    <w:rsid w:val="00DC2283"/>
    <w:rsid w:val="00DC22B4"/>
    <w:rsid w:val="00DC3C48"/>
    <w:rsid w:val="00DC5314"/>
    <w:rsid w:val="00DC55BB"/>
    <w:rsid w:val="00DC5E23"/>
    <w:rsid w:val="00DC5F5E"/>
    <w:rsid w:val="00DC5F9E"/>
    <w:rsid w:val="00DC6112"/>
    <w:rsid w:val="00DC63DD"/>
    <w:rsid w:val="00DC7543"/>
    <w:rsid w:val="00DD05FE"/>
    <w:rsid w:val="00DD259A"/>
    <w:rsid w:val="00DD27A4"/>
    <w:rsid w:val="00DD3EA5"/>
    <w:rsid w:val="00DD4476"/>
    <w:rsid w:val="00DD61EE"/>
    <w:rsid w:val="00DD6472"/>
    <w:rsid w:val="00DD6C04"/>
    <w:rsid w:val="00DD6C2E"/>
    <w:rsid w:val="00DD709B"/>
    <w:rsid w:val="00DD79AB"/>
    <w:rsid w:val="00DD7FC4"/>
    <w:rsid w:val="00DE0088"/>
    <w:rsid w:val="00DE1230"/>
    <w:rsid w:val="00DE1934"/>
    <w:rsid w:val="00DE19C0"/>
    <w:rsid w:val="00DE2B55"/>
    <w:rsid w:val="00DE2C77"/>
    <w:rsid w:val="00DE2DA9"/>
    <w:rsid w:val="00DE330D"/>
    <w:rsid w:val="00DE3361"/>
    <w:rsid w:val="00DE3377"/>
    <w:rsid w:val="00DE39BF"/>
    <w:rsid w:val="00DE3EC1"/>
    <w:rsid w:val="00DE4D55"/>
    <w:rsid w:val="00DE5E4E"/>
    <w:rsid w:val="00DE763B"/>
    <w:rsid w:val="00DE7661"/>
    <w:rsid w:val="00DE78AB"/>
    <w:rsid w:val="00DE7A96"/>
    <w:rsid w:val="00DE7AF3"/>
    <w:rsid w:val="00DF0447"/>
    <w:rsid w:val="00DF0B6D"/>
    <w:rsid w:val="00DF0C3D"/>
    <w:rsid w:val="00DF1524"/>
    <w:rsid w:val="00DF24A4"/>
    <w:rsid w:val="00DF25CE"/>
    <w:rsid w:val="00DF36C4"/>
    <w:rsid w:val="00DF36E1"/>
    <w:rsid w:val="00DF37D2"/>
    <w:rsid w:val="00DF3D6C"/>
    <w:rsid w:val="00DF425E"/>
    <w:rsid w:val="00DF461F"/>
    <w:rsid w:val="00DF46D1"/>
    <w:rsid w:val="00DF51CF"/>
    <w:rsid w:val="00DF5930"/>
    <w:rsid w:val="00DF61A2"/>
    <w:rsid w:val="00DF686E"/>
    <w:rsid w:val="00DF68BD"/>
    <w:rsid w:val="00DF73E0"/>
    <w:rsid w:val="00E007DC"/>
    <w:rsid w:val="00E00939"/>
    <w:rsid w:val="00E011AB"/>
    <w:rsid w:val="00E01425"/>
    <w:rsid w:val="00E014D1"/>
    <w:rsid w:val="00E02559"/>
    <w:rsid w:val="00E035AC"/>
    <w:rsid w:val="00E036DD"/>
    <w:rsid w:val="00E044A5"/>
    <w:rsid w:val="00E044F0"/>
    <w:rsid w:val="00E04DEA"/>
    <w:rsid w:val="00E052BA"/>
    <w:rsid w:val="00E056D6"/>
    <w:rsid w:val="00E058B5"/>
    <w:rsid w:val="00E06161"/>
    <w:rsid w:val="00E06424"/>
    <w:rsid w:val="00E06833"/>
    <w:rsid w:val="00E07F5E"/>
    <w:rsid w:val="00E10AFB"/>
    <w:rsid w:val="00E10DE1"/>
    <w:rsid w:val="00E11140"/>
    <w:rsid w:val="00E11B12"/>
    <w:rsid w:val="00E12366"/>
    <w:rsid w:val="00E128C0"/>
    <w:rsid w:val="00E12D1D"/>
    <w:rsid w:val="00E13AE2"/>
    <w:rsid w:val="00E157B8"/>
    <w:rsid w:val="00E15876"/>
    <w:rsid w:val="00E16053"/>
    <w:rsid w:val="00E161FB"/>
    <w:rsid w:val="00E1625B"/>
    <w:rsid w:val="00E2018E"/>
    <w:rsid w:val="00E21172"/>
    <w:rsid w:val="00E21CC0"/>
    <w:rsid w:val="00E22106"/>
    <w:rsid w:val="00E22EAB"/>
    <w:rsid w:val="00E234AE"/>
    <w:rsid w:val="00E24A94"/>
    <w:rsid w:val="00E2566D"/>
    <w:rsid w:val="00E256D8"/>
    <w:rsid w:val="00E25E68"/>
    <w:rsid w:val="00E260A1"/>
    <w:rsid w:val="00E2668D"/>
    <w:rsid w:val="00E26B41"/>
    <w:rsid w:val="00E27F5B"/>
    <w:rsid w:val="00E27FA0"/>
    <w:rsid w:val="00E30AEC"/>
    <w:rsid w:val="00E30C11"/>
    <w:rsid w:val="00E317C6"/>
    <w:rsid w:val="00E31D94"/>
    <w:rsid w:val="00E32336"/>
    <w:rsid w:val="00E327F5"/>
    <w:rsid w:val="00E32A7D"/>
    <w:rsid w:val="00E32BFF"/>
    <w:rsid w:val="00E33027"/>
    <w:rsid w:val="00E34061"/>
    <w:rsid w:val="00E34189"/>
    <w:rsid w:val="00E34ECF"/>
    <w:rsid w:val="00E35645"/>
    <w:rsid w:val="00E371A7"/>
    <w:rsid w:val="00E373FF"/>
    <w:rsid w:val="00E40F4B"/>
    <w:rsid w:val="00E42EF1"/>
    <w:rsid w:val="00E4391D"/>
    <w:rsid w:val="00E448C4"/>
    <w:rsid w:val="00E4554C"/>
    <w:rsid w:val="00E4695E"/>
    <w:rsid w:val="00E46D30"/>
    <w:rsid w:val="00E47C67"/>
    <w:rsid w:val="00E51A4E"/>
    <w:rsid w:val="00E5206B"/>
    <w:rsid w:val="00E53A24"/>
    <w:rsid w:val="00E5473F"/>
    <w:rsid w:val="00E549DE"/>
    <w:rsid w:val="00E54C0F"/>
    <w:rsid w:val="00E55AC7"/>
    <w:rsid w:val="00E56DAA"/>
    <w:rsid w:val="00E56ED2"/>
    <w:rsid w:val="00E60746"/>
    <w:rsid w:val="00E609CC"/>
    <w:rsid w:val="00E60B73"/>
    <w:rsid w:val="00E60B9C"/>
    <w:rsid w:val="00E622DD"/>
    <w:rsid w:val="00E62529"/>
    <w:rsid w:val="00E6279F"/>
    <w:rsid w:val="00E62CFC"/>
    <w:rsid w:val="00E63185"/>
    <w:rsid w:val="00E6362C"/>
    <w:rsid w:val="00E639E9"/>
    <w:rsid w:val="00E63BEB"/>
    <w:rsid w:val="00E63DDF"/>
    <w:rsid w:val="00E64E7F"/>
    <w:rsid w:val="00E67849"/>
    <w:rsid w:val="00E67B88"/>
    <w:rsid w:val="00E700D2"/>
    <w:rsid w:val="00E700F7"/>
    <w:rsid w:val="00E70FAF"/>
    <w:rsid w:val="00E71FE3"/>
    <w:rsid w:val="00E73939"/>
    <w:rsid w:val="00E74381"/>
    <w:rsid w:val="00E7456D"/>
    <w:rsid w:val="00E75827"/>
    <w:rsid w:val="00E807B2"/>
    <w:rsid w:val="00E808DD"/>
    <w:rsid w:val="00E80DEF"/>
    <w:rsid w:val="00E812AC"/>
    <w:rsid w:val="00E821B5"/>
    <w:rsid w:val="00E830A6"/>
    <w:rsid w:val="00E83F66"/>
    <w:rsid w:val="00E83FAB"/>
    <w:rsid w:val="00E84B25"/>
    <w:rsid w:val="00E84F5D"/>
    <w:rsid w:val="00E860E1"/>
    <w:rsid w:val="00E8659A"/>
    <w:rsid w:val="00E866C9"/>
    <w:rsid w:val="00E86F28"/>
    <w:rsid w:val="00E87391"/>
    <w:rsid w:val="00E875B6"/>
    <w:rsid w:val="00E90BC6"/>
    <w:rsid w:val="00E91064"/>
    <w:rsid w:val="00E9206A"/>
    <w:rsid w:val="00E92833"/>
    <w:rsid w:val="00E93075"/>
    <w:rsid w:val="00E93B93"/>
    <w:rsid w:val="00E93B98"/>
    <w:rsid w:val="00E93F1D"/>
    <w:rsid w:val="00E94BAC"/>
    <w:rsid w:val="00E94CBB"/>
    <w:rsid w:val="00E95629"/>
    <w:rsid w:val="00E95E5C"/>
    <w:rsid w:val="00E969D3"/>
    <w:rsid w:val="00E96A63"/>
    <w:rsid w:val="00E96EF0"/>
    <w:rsid w:val="00E96FB5"/>
    <w:rsid w:val="00E97C5C"/>
    <w:rsid w:val="00E97F42"/>
    <w:rsid w:val="00EA0657"/>
    <w:rsid w:val="00EA18DC"/>
    <w:rsid w:val="00EA21EF"/>
    <w:rsid w:val="00EA4D70"/>
    <w:rsid w:val="00EA570F"/>
    <w:rsid w:val="00EA57B7"/>
    <w:rsid w:val="00EA5D9B"/>
    <w:rsid w:val="00EA6839"/>
    <w:rsid w:val="00EA6F03"/>
    <w:rsid w:val="00EA6FFB"/>
    <w:rsid w:val="00EA71E4"/>
    <w:rsid w:val="00EA7228"/>
    <w:rsid w:val="00EA7295"/>
    <w:rsid w:val="00EA73F4"/>
    <w:rsid w:val="00EA7C7C"/>
    <w:rsid w:val="00EB046C"/>
    <w:rsid w:val="00EB09F1"/>
    <w:rsid w:val="00EB1393"/>
    <w:rsid w:val="00EB2105"/>
    <w:rsid w:val="00EB25AA"/>
    <w:rsid w:val="00EB29F3"/>
    <w:rsid w:val="00EB2B1E"/>
    <w:rsid w:val="00EB2C6A"/>
    <w:rsid w:val="00EB3258"/>
    <w:rsid w:val="00EB3B4A"/>
    <w:rsid w:val="00EB3E54"/>
    <w:rsid w:val="00EB3EF3"/>
    <w:rsid w:val="00EB3FD6"/>
    <w:rsid w:val="00EB5416"/>
    <w:rsid w:val="00EB56A0"/>
    <w:rsid w:val="00EB6D3A"/>
    <w:rsid w:val="00EB71D4"/>
    <w:rsid w:val="00EB732A"/>
    <w:rsid w:val="00EB7762"/>
    <w:rsid w:val="00EB7C1B"/>
    <w:rsid w:val="00EC03DA"/>
    <w:rsid w:val="00EC0A21"/>
    <w:rsid w:val="00EC11E8"/>
    <w:rsid w:val="00EC20E7"/>
    <w:rsid w:val="00EC2E0E"/>
    <w:rsid w:val="00EC2E72"/>
    <w:rsid w:val="00EC38F0"/>
    <w:rsid w:val="00EC39C7"/>
    <w:rsid w:val="00EC4FD4"/>
    <w:rsid w:val="00EC5261"/>
    <w:rsid w:val="00EC5555"/>
    <w:rsid w:val="00EC5A08"/>
    <w:rsid w:val="00EC6476"/>
    <w:rsid w:val="00EC682F"/>
    <w:rsid w:val="00EC6A2D"/>
    <w:rsid w:val="00EC7E7C"/>
    <w:rsid w:val="00ED0A81"/>
    <w:rsid w:val="00ED1C83"/>
    <w:rsid w:val="00ED1D9F"/>
    <w:rsid w:val="00ED1F1E"/>
    <w:rsid w:val="00ED2E5D"/>
    <w:rsid w:val="00ED2F87"/>
    <w:rsid w:val="00ED34CD"/>
    <w:rsid w:val="00ED365C"/>
    <w:rsid w:val="00ED37BE"/>
    <w:rsid w:val="00ED5CF9"/>
    <w:rsid w:val="00ED6425"/>
    <w:rsid w:val="00ED703F"/>
    <w:rsid w:val="00ED734A"/>
    <w:rsid w:val="00EE2013"/>
    <w:rsid w:val="00EE24DA"/>
    <w:rsid w:val="00EE2BE2"/>
    <w:rsid w:val="00EE2E25"/>
    <w:rsid w:val="00EE2FF2"/>
    <w:rsid w:val="00EE420C"/>
    <w:rsid w:val="00EE4CBF"/>
    <w:rsid w:val="00EE4F6E"/>
    <w:rsid w:val="00EE7491"/>
    <w:rsid w:val="00EE74F4"/>
    <w:rsid w:val="00EE7BA6"/>
    <w:rsid w:val="00EE7E3F"/>
    <w:rsid w:val="00EF0377"/>
    <w:rsid w:val="00EF0848"/>
    <w:rsid w:val="00EF15CB"/>
    <w:rsid w:val="00EF1A18"/>
    <w:rsid w:val="00EF1C42"/>
    <w:rsid w:val="00EF2361"/>
    <w:rsid w:val="00EF2390"/>
    <w:rsid w:val="00EF24A3"/>
    <w:rsid w:val="00EF2554"/>
    <w:rsid w:val="00EF2559"/>
    <w:rsid w:val="00EF2FE1"/>
    <w:rsid w:val="00EF345F"/>
    <w:rsid w:val="00EF40C2"/>
    <w:rsid w:val="00EF4101"/>
    <w:rsid w:val="00EF4AD8"/>
    <w:rsid w:val="00EF4B27"/>
    <w:rsid w:val="00EF54FF"/>
    <w:rsid w:val="00EF5C74"/>
    <w:rsid w:val="00EF5EFA"/>
    <w:rsid w:val="00EF60A0"/>
    <w:rsid w:val="00EF65A1"/>
    <w:rsid w:val="00EF6917"/>
    <w:rsid w:val="00EF6E37"/>
    <w:rsid w:val="00EF72E9"/>
    <w:rsid w:val="00EF78BC"/>
    <w:rsid w:val="00F004DB"/>
    <w:rsid w:val="00F00EA2"/>
    <w:rsid w:val="00F01FB3"/>
    <w:rsid w:val="00F01FD8"/>
    <w:rsid w:val="00F02AE6"/>
    <w:rsid w:val="00F02C00"/>
    <w:rsid w:val="00F035B2"/>
    <w:rsid w:val="00F03692"/>
    <w:rsid w:val="00F036D6"/>
    <w:rsid w:val="00F03DC3"/>
    <w:rsid w:val="00F042FC"/>
    <w:rsid w:val="00F05376"/>
    <w:rsid w:val="00F05A8D"/>
    <w:rsid w:val="00F05BA9"/>
    <w:rsid w:val="00F05BAD"/>
    <w:rsid w:val="00F06CFF"/>
    <w:rsid w:val="00F06DCB"/>
    <w:rsid w:val="00F07361"/>
    <w:rsid w:val="00F07E71"/>
    <w:rsid w:val="00F10F1D"/>
    <w:rsid w:val="00F113C7"/>
    <w:rsid w:val="00F118FE"/>
    <w:rsid w:val="00F11C7B"/>
    <w:rsid w:val="00F11F72"/>
    <w:rsid w:val="00F128CB"/>
    <w:rsid w:val="00F12BC0"/>
    <w:rsid w:val="00F13A3D"/>
    <w:rsid w:val="00F13A4B"/>
    <w:rsid w:val="00F1417F"/>
    <w:rsid w:val="00F14477"/>
    <w:rsid w:val="00F14E64"/>
    <w:rsid w:val="00F15183"/>
    <w:rsid w:val="00F156B4"/>
    <w:rsid w:val="00F1656F"/>
    <w:rsid w:val="00F1708C"/>
    <w:rsid w:val="00F17416"/>
    <w:rsid w:val="00F17A09"/>
    <w:rsid w:val="00F17FBC"/>
    <w:rsid w:val="00F20004"/>
    <w:rsid w:val="00F2001B"/>
    <w:rsid w:val="00F201D4"/>
    <w:rsid w:val="00F20323"/>
    <w:rsid w:val="00F20F02"/>
    <w:rsid w:val="00F21227"/>
    <w:rsid w:val="00F21421"/>
    <w:rsid w:val="00F2161C"/>
    <w:rsid w:val="00F21F0A"/>
    <w:rsid w:val="00F2401D"/>
    <w:rsid w:val="00F2600F"/>
    <w:rsid w:val="00F26340"/>
    <w:rsid w:val="00F26A4D"/>
    <w:rsid w:val="00F26E37"/>
    <w:rsid w:val="00F27DBA"/>
    <w:rsid w:val="00F27F12"/>
    <w:rsid w:val="00F3073E"/>
    <w:rsid w:val="00F30FC6"/>
    <w:rsid w:val="00F31459"/>
    <w:rsid w:val="00F31831"/>
    <w:rsid w:val="00F3214E"/>
    <w:rsid w:val="00F32270"/>
    <w:rsid w:val="00F32734"/>
    <w:rsid w:val="00F32E35"/>
    <w:rsid w:val="00F332C8"/>
    <w:rsid w:val="00F351AF"/>
    <w:rsid w:val="00F3536D"/>
    <w:rsid w:val="00F35934"/>
    <w:rsid w:val="00F35F6F"/>
    <w:rsid w:val="00F36531"/>
    <w:rsid w:val="00F372E2"/>
    <w:rsid w:val="00F37537"/>
    <w:rsid w:val="00F378C5"/>
    <w:rsid w:val="00F37A2C"/>
    <w:rsid w:val="00F37AA5"/>
    <w:rsid w:val="00F37B17"/>
    <w:rsid w:val="00F406B6"/>
    <w:rsid w:val="00F41640"/>
    <w:rsid w:val="00F41B7F"/>
    <w:rsid w:val="00F41C80"/>
    <w:rsid w:val="00F42D69"/>
    <w:rsid w:val="00F42F49"/>
    <w:rsid w:val="00F4367D"/>
    <w:rsid w:val="00F43D65"/>
    <w:rsid w:val="00F44CED"/>
    <w:rsid w:val="00F45E06"/>
    <w:rsid w:val="00F47B67"/>
    <w:rsid w:val="00F51693"/>
    <w:rsid w:val="00F516A4"/>
    <w:rsid w:val="00F51AD9"/>
    <w:rsid w:val="00F527C9"/>
    <w:rsid w:val="00F52CC1"/>
    <w:rsid w:val="00F53D4F"/>
    <w:rsid w:val="00F5425A"/>
    <w:rsid w:val="00F547C7"/>
    <w:rsid w:val="00F556B9"/>
    <w:rsid w:val="00F55E3A"/>
    <w:rsid w:val="00F56782"/>
    <w:rsid w:val="00F56DBD"/>
    <w:rsid w:val="00F56F2F"/>
    <w:rsid w:val="00F56F3D"/>
    <w:rsid w:val="00F5734D"/>
    <w:rsid w:val="00F57C43"/>
    <w:rsid w:val="00F57FE4"/>
    <w:rsid w:val="00F6015C"/>
    <w:rsid w:val="00F60297"/>
    <w:rsid w:val="00F60DCF"/>
    <w:rsid w:val="00F61250"/>
    <w:rsid w:val="00F61DF3"/>
    <w:rsid w:val="00F6294E"/>
    <w:rsid w:val="00F62F9C"/>
    <w:rsid w:val="00F63615"/>
    <w:rsid w:val="00F63910"/>
    <w:rsid w:val="00F63D4C"/>
    <w:rsid w:val="00F64D0B"/>
    <w:rsid w:val="00F64FB3"/>
    <w:rsid w:val="00F6591B"/>
    <w:rsid w:val="00F6655B"/>
    <w:rsid w:val="00F66571"/>
    <w:rsid w:val="00F66C4A"/>
    <w:rsid w:val="00F678F3"/>
    <w:rsid w:val="00F67985"/>
    <w:rsid w:val="00F67B5F"/>
    <w:rsid w:val="00F70163"/>
    <w:rsid w:val="00F70675"/>
    <w:rsid w:val="00F713D5"/>
    <w:rsid w:val="00F71938"/>
    <w:rsid w:val="00F728DF"/>
    <w:rsid w:val="00F735F2"/>
    <w:rsid w:val="00F73666"/>
    <w:rsid w:val="00F74901"/>
    <w:rsid w:val="00F74E73"/>
    <w:rsid w:val="00F75022"/>
    <w:rsid w:val="00F7548B"/>
    <w:rsid w:val="00F75C6F"/>
    <w:rsid w:val="00F76742"/>
    <w:rsid w:val="00F76866"/>
    <w:rsid w:val="00F76C0E"/>
    <w:rsid w:val="00F77196"/>
    <w:rsid w:val="00F778E4"/>
    <w:rsid w:val="00F8013E"/>
    <w:rsid w:val="00F80791"/>
    <w:rsid w:val="00F82336"/>
    <w:rsid w:val="00F82794"/>
    <w:rsid w:val="00F82847"/>
    <w:rsid w:val="00F83F35"/>
    <w:rsid w:val="00F8407A"/>
    <w:rsid w:val="00F8419C"/>
    <w:rsid w:val="00F84200"/>
    <w:rsid w:val="00F8456E"/>
    <w:rsid w:val="00F850A3"/>
    <w:rsid w:val="00F85A90"/>
    <w:rsid w:val="00F8601A"/>
    <w:rsid w:val="00F865E5"/>
    <w:rsid w:val="00F86734"/>
    <w:rsid w:val="00F86A48"/>
    <w:rsid w:val="00F87030"/>
    <w:rsid w:val="00F87C3F"/>
    <w:rsid w:val="00F87D33"/>
    <w:rsid w:val="00F90F85"/>
    <w:rsid w:val="00F91783"/>
    <w:rsid w:val="00F930E8"/>
    <w:rsid w:val="00F933F0"/>
    <w:rsid w:val="00F93B00"/>
    <w:rsid w:val="00F94EAD"/>
    <w:rsid w:val="00F963A6"/>
    <w:rsid w:val="00F966C5"/>
    <w:rsid w:val="00F97211"/>
    <w:rsid w:val="00F97623"/>
    <w:rsid w:val="00F97841"/>
    <w:rsid w:val="00FA094E"/>
    <w:rsid w:val="00FA0F04"/>
    <w:rsid w:val="00FA1170"/>
    <w:rsid w:val="00FA179F"/>
    <w:rsid w:val="00FA1B52"/>
    <w:rsid w:val="00FA1C54"/>
    <w:rsid w:val="00FA4070"/>
    <w:rsid w:val="00FA4081"/>
    <w:rsid w:val="00FA47E4"/>
    <w:rsid w:val="00FA4C2C"/>
    <w:rsid w:val="00FA4EF7"/>
    <w:rsid w:val="00FA54AC"/>
    <w:rsid w:val="00FA6022"/>
    <w:rsid w:val="00FA7C90"/>
    <w:rsid w:val="00FA7CA2"/>
    <w:rsid w:val="00FA7EB0"/>
    <w:rsid w:val="00FB06E1"/>
    <w:rsid w:val="00FB1CBD"/>
    <w:rsid w:val="00FB2AD2"/>
    <w:rsid w:val="00FB2CAB"/>
    <w:rsid w:val="00FB3E19"/>
    <w:rsid w:val="00FB3FF9"/>
    <w:rsid w:val="00FB4A66"/>
    <w:rsid w:val="00FB54B1"/>
    <w:rsid w:val="00FB5F66"/>
    <w:rsid w:val="00FB61B4"/>
    <w:rsid w:val="00FB6261"/>
    <w:rsid w:val="00FB6BC8"/>
    <w:rsid w:val="00FB748A"/>
    <w:rsid w:val="00FB7E1D"/>
    <w:rsid w:val="00FC0AE7"/>
    <w:rsid w:val="00FC1274"/>
    <w:rsid w:val="00FC131C"/>
    <w:rsid w:val="00FC1A25"/>
    <w:rsid w:val="00FC2ACA"/>
    <w:rsid w:val="00FC3326"/>
    <w:rsid w:val="00FC3D75"/>
    <w:rsid w:val="00FC3F0D"/>
    <w:rsid w:val="00FC52EA"/>
    <w:rsid w:val="00FC559E"/>
    <w:rsid w:val="00FC5BDD"/>
    <w:rsid w:val="00FC5C80"/>
    <w:rsid w:val="00FC6370"/>
    <w:rsid w:val="00FC6665"/>
    <w:rsid w:val="00FC70C4"/>
    <w:rsid w:val="00FC7C89"/>
    <w:rsid w:val="00FC7EC1"/>
    <w:rsid w:val="00FD05AE"/>
    <w:rsid w:val="00FD180F"/>
    <w:rsid w:val="00FD2CDB"/>
    <w:rsid w:val="00FD340B"/>
    <w:rsid w:val="00FD37DD"/>
    <w:rsid w:val="00FD4D43"/>
    <w:rsid w:val="00FD52A5"/>
    <w:rsid w:val="00FD56D9"/>
    <w:rsid w:val="00FD612F"/>
    <w:rsid w:val="00FD6261"/>
    <w:rsid w:val="00FD6859"/>
    <w:rsid w:val="00FD7271"/>
    <w:rsid w:val="00FD7692"/>
    <w:rsid w:val="00FD78F9"/>
    <w:rsid w:val="00FE04E8"/>
    <w:rsid w:val="00FE0ECB"/>
    <w:rsid w:val="00FE110A"/>
    <w:rsid w:val="00FE1719"/>
    <w:rsid w:val="00FE1F8A"/>
    <w:rsid w:val="00FE2405"/>
    <w:rsid w:val="00FE2CCC"/>
    <w:rsid w:val="00FE37D0"/>
    <w:rsid w:val="00FE584E"/>
    <w:rsid w:val="00FE5885"/>
    <w:rsid w:val="00FE5E34"/>
    <w:rsid w:val="00FE5E7D"/>
    <w:rsid w:val="00FE6A9E"/>
    <w:rsid w:val="00FE7505"/>
    <w:rsid w:val="00FF01CB"/>
    <w:rsid w:val="00FF0215"/>
    <w:rsid w:val="00FF038E"/>
    <w:rsid w:val="00FF0D39"/>
    <w:rsid w:val="00FF1109"/>
    <w:rsid w:val="00FF1DC7"/>
    <w:rsid w:val="00FF2027"/>
    <w:rsid w:val="00FF4D08"/>
    <w:rsid w:val="00FF4E5C"/>
    <w:rsid w:val="00FF5FCC"/>
    <w:rsid w:val="00FF6B72"/>
    <w:rsid w:val="00FF73CA"/>
    <w:rsid w:val="00FF7C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33DF2F"/>
  <w15:docId w15:val="{79D0CF92-9642-485E-BA98-D643EC41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8E09CD"/>
    <w:pPr>
      <w:widowControl w:val="0"/>
      <w:autoSpaceDE w:val="0"/>
      <w:autoSpaceDN w:val="0"/>
      <w:adjustRightInd w:val="0"/>
      <w:spacing w:before="120" w:after="120" w:line="360" w:lineRule="atLeast"/>
      <w:jc w:val="both"/>
      <w:textAlignment w:val="baseline"/>
    </w:pPr>
    <w:rPr>
      <w:sz w:val="22"/>
      <w:szCs w:val="22"/>
      <w:lang w:eastAsia="en-US"/>
    </w:rPr>
  </w:style>
  <w:style w:type="paragraph" w:styleId="Nadpis1">
    <w:name w:val="heading 1"/>
    <w:basedOn w:val="Normlny"/>
    <w:next w:val="Normal1"/>
    <w:qFormat/>
    <w:pPr>
      <w:keepNext/>
      <w:numPr>
        <w:numId w:val="8"/>
      </w:numPr>
      <w:spacing w:before="360"/>
      <w:outlineLvl w:val="0"/>
    </w:pPr>
    <w:rPr>
      <w:b/>
      <w:bCs/>
      <w:caps/>
      <w:kern w:val="28"/>
      <w:lang w:val="cs-CZ"/>
    </w:rPr>
  </w:style>
  <w:style w:type="paragraph" w:styleId="Nadpis2">
    <w:name w:val="heading 2"/>
    <w:basedOn w:val="Normlny"/>
    <w:next w:val="Normal2"/>
    <w:qFormat/>
    <w:pPr>
      <w:keepNext/>
      <w:numPr>
        <w:ilvl w:val="1"/>
        <w:numId w:val="8"/>
      </w:numPr>
      <w:spacing w:before="240"/>
      <w:outlineLvl w:val="1"/>
    </w:pPr>
    <w:rPr>
      <w:b/>
      <w:bCs/>
      <w:smallCaps/>
      <w:lang w:val="en-US"/>
    </w:rPr>
  </w:style>
  <w:style w:type="paragraph" w:styleId="Nadpis3">
    <w:name w:val="heading 3"/>
    <w:basedOn w:val="Normlny"/>
    <w:next w:val="Normal3"/>
    <w:qFormat/>
    <w:pPr>
      <w:keepNext/>
      <w:numPr>
        <w:ilvl w:val="2"/>
        <w:numId w:val="8"/>
      </w:numPr>
      <w:spacing w:before="240"/>
      <w:outlineLvl w:val="2"/>
    </w:pPr>
    <w:rPr>
      <w:b/>
      <w:bCs/>
    </w:rPr>
  </w:style>
  <w:style w:type="paragraph" w:styleId="Nadpis4">
    <w:name w:val="heading 4"/>
    <w:basedOn w:val="Normlny"/>
    <w:next w:val="Normal4"/>
    <w:qFormat/>
    <w:pPr>
      <w:keepNext/>
      <w:numPr>
        <w:ilvl w:val="3"/>
        <w:numId w:val="8"/>
      </w:numPr>
      <w:spacing w:before="240"/>
      <w:outlineLvl w:val="3"/>
    </w:pPr>
    <w:rPr>
      <w:b/>
      <w:bCs/>
      <w:i/>
      <w:iCs/>
    </w:rPr>
  </w:style>
  <w:style w:type="paragraph" w:styleId="Nadpis5">
    <w:name w:val="heading 5"/>
    <w:basedOn w:val="Normlny"/>
    <w:next w:val="Normlny"/>
    <w:qFormat/>
    <w:pPr>
      <w:numPr>
        <w:ilvl w:val="4"/>
        <w:numId w:val="8"/>
      </w:numPr>
      <w:spacing w:before="240" w:after="60"/>
      <w:outlineLvl w:val="4"/>
    </w:pPr>
  </w:style>
  <w:style w:type="paragraph" w:styleId="Nadpis6">
    <w:name w:val="heading 6"/>
    <w:basedOn w:val="Normlny"/>
    <w:next w:val="Normlny"/>
    <w:qFormat/>
    <w:pPr>
      <w:numPr>
        <w:ilvl w:val="5"/>
        <w:numId w:val="8"/>
      </w:numPr>
      <w:outlineLvl w:val="5"/>
    </w:pPr>
    <w:rPr>
      <w:sz w:val="20"/>
      <w:szCs w:val="20"/>
    </w:rPr>
  </w:style>
  <w:style w:type="paragraph" w:styleId="Nadpis7">
    <w:name w:val="heading 7"/>
    <w:basedOn w:val="Normlny"/>
    <w:next w:val="Normlny"/>
    <w:qFormat/>
    <w:pPr>
      <w:keepNext/>
      <w:numPr>
        <w:ilvl w:val="6"/>
        <w:numId w:val="8"/>
      </w:numPr>
      <w:jc w:val="center"/>
      <w:outlineLvl w:val="6"/>
    </w:pPr>
    <w:rPr>
      <w:b/>
      <w:bCs/>
      <w:smallCaps/>
    </w:rPr>
  </w:style>
  <w:style w:type="paragraph" w:styleId="Nadpis8">
    <w:name w:val="heading 8"/>
    <w:basedOn w:val="Normlny"/>
    <w:next w:val="Normlny"/>
    <w:qFormat/>
    <w:pPr>
      <w:numPr>
        <w:ilvl w:val="7"/>
        <w:numId w:val="8"/>
      </w:numPr>
      <w:spacing w:before="240" w:after="60"/>
      <w:outlineLvl w:val="7"/>
    </w:pPr>
    <w:rPr>
      <w:rFonts w:ascii="Arial" w:hAnsi="Arial" w:cs="Arial"/>
      <w:i/>
      <w:iCs/>
      <w:sz w:val="20"/>
      <w:szCs w:val="20"/>
    </w:rPr>
  </w:style>
  <w:style w:type="paragraph" w:styleId="Nadpis9">
    <w:name w:val="heading 9"/>
    <w:basedOn w:val="Normlny"/>
    <w:next w:val="Normlny"/>
    <w:qFormat/>
    <w:pPr>
      <w:numPr>
        <w:ilvl w:val="8"/>
        <w:numId w:val="8"/>
      </w:numPr>
      <w:spacing w:before="240" w:after="60"/>
      <w:outlineLvl w:val="8"/>
    </w:pPr>
    <w:rPr>
      <w:rFonts w:ascii="Arial" w:hAnsi="Arial" w:cs="Arial"/>
      <w:b/>
      <w:bCs/>
      <w:i/>
      <w:iCs/>
      <w:sz w:val="18"/>
      <w:szCs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al1">
    <w:name w:val="Normal 1"/>
    <w:basedOn w:val="Normlny"/>
    <w:next w:val="Normal10"/>
    <w:pPr>
      <w:tabs>
        <w:tab w:val="left" w:pos="709"/>
      </w:tabs>
      <w:spacing w:before="60"/>
      <w:ind w:left="709"/>
    </w:pPr>
    <w:rPr>
      <w:lang w:val="cs-CZ"/>
    </w:rPr>
  </w:style>
  <w:style w:type="paragraph" w:customStyle="1" w:styleId="Normal10">
    <w:name w:val="Normal1"/>
    <w:basedOn w:val="Nadpis1"/>
  </w:style>
  <w:style w:type="paragraph" w:customStyle="1" w:styleId="Normal2">
    <w:name w:val="Normal 2"/>
    <w:basedOn w:val="Normal1"/>
    <w:pPr>
      <w:ind w:left="1418"/>
    </w:pPr>
  </w:style>
  <w:style w:type="paragraph" w:customStyle="1" w:styleId="Normal3">
    <w:name w:val="Normal 3"/>
    <w:basedOn w:val="Normal2"/>
    <w:pPr>
      <w:ind w:left="2126"/>
    </w:pPr>
  </w:style>
  <w:style w:type="paragraph" w:customStyle="1" w:styleId="Normal4">
    <w:name w:val="Normal 4"/>
    <w:basedOn w:val="Normal3"/>
    <w:pPr>
      <w:ind w:left="2977"/>
    </w:pPr>
  </w:style>
  <w:style w:type="paragraph" w:customStyle="1" w:styleId="Textpoznpodcarou">
    <w:name w:val="Text pozn. pod carou"/>
    <w:basedOn w:val="Normlny"/>
    <w:pPr>
      <w:spacing w:before="40" w:after="40"/>
    </w:pPr>
    <w:rPr>
      <w:sz w:val="16"/>
      <w:szCs w:val="16"/>
    </w:rPr>
  </w:style>
  <w:style w:type="paragraph" w:styleId="Pta">
    <w:name w:val="footer"/>
    <w:basedOn w:val="Normlny"/>
    <w:pPr>
      <w:tabs>
        <w:tab w:val="center" w:pos="4153"/>
        <w:tab w:val="right" w:pos="8306"/>
      </w:tabs>
    </w:pPr>
  </w:style>
  <w:style w:type="character" w:customStyle="1" w:styleId="Cslostrnky">
    <w:name w:val="Císlo stránky"/>
    <w:basedOn w:val="Predvolenpsmoodseku"/>
  </w:style>
  <w:style w:type="paragraph" w:styleId="Hlavika">
    <w:name w:val="header"/>
    <w:basedOn w:val="Normlny"/>
    <w:pPr>
      <w:tabs>
        <w:tab w:val="center" w:pos="4153"/>
        <w:tab w:val="right" w:pos="8306"/>
      </w:tabs>
    </w:pPr>
  </w:style>
  <w:style w:type="paragraph" w:styleId="Zkladntext">
    <w:name w:val="Body Text"/>
    <w:basedOn w:val="Normlny"/>
    <w:pPr>
      <w:jc w:val="center"/>
    </w:pPr>
    <w:rPr>
      <w:b/>
      <w:bCs/>
      <w:sz w:val="56"/>
      <w:szCs w:val="56"/>
    </w:rPr>
  </w:style>
  <w:style w:type="character" w:customStyle="1" w:styleId="Znackapoznpodcarou">
    <w:name w:val="Znacka pozn. pod carou"/>
    <w:rPr>
      <w:vertAlign w:val="superscript"/>
    </w:rPr>
  </w:style>
  <w:style w:type="paragraph" w:styleId="Nzov">
    <w:name w:val="Title"/>
    <w:basedOn w:val="Normlny"/>
    <w:qFormat/>
    <w:pPr>
      <w:jc w:val="center"/>
    </w:pPr>
    <w:rPr>
      <w:b/>
      <w:bCs/>
      <w:sz w:val="32"/>
      <w:szCs w:val="32"/>
    </w:rPr>
  </w:style>
  <w:style w:type="paragraph" w:customStyle="1" w:styleId="Text">
    <w:name w:val="Text"/>
    <w:basedOn w:val="Normlny"/>
    <w:pPr>
      <w:numPr>
        <w:ilvl w:val="4"/>
        <w:numId w:val="4"/>
      </w:numPr>
      <w:spacing w:before="0" w:after="0" w:line="360" w:lineRule="auto"/>
    </w:pPr>
    <w:rPr>
      <w:sz w:val="24"/>
      <w:szCs w:val="24"/>
      <w:lang w:val="cs-CZ"/>
    </w:rPr>
  </w:style>
  <w:style w:type="paragraph" w:styleId="Zarkazkladnhotextu3">
    <w:name w:val="Body Text Indent 3"/>
    <w:basedOn w:val="Normlny"/>
    <w:pPr>
      <w:tabs>
        <w:tab w:val="left" w:pos="567"/>
      </w:tabs>
      <w:spacing w:before="0" w:after="0" w:line="360" w:lineRule="auto"/>
      <w:ind w:left="567" w:hanging="567"/>
    </w:pPr>
  </w:style>
  <w:style w:type="paragraph" w:customStyle="1" w:styleId="Textvysvetlivky1">
    <w:name w:val="Text vysvetlivky1"/>
    <w:basedOn w:val="Normlny"/>
    <w:rPr>
      <w:sz w:val="20"/>
      <w:szCs w:val="20"/>
    </w:rPr>
  </w:style>
  <w:style w:type="character" w:customStyle="1" w:styleId="Znackavysvetlivky">
    <w:name w:val="Znacka vysvetlivky"/>
    <w:rPr>
      <w:vertAlign w:val="superscript"/>
    </w:rPr>
  </w:style>
  <w:style w:type="paragraph" w:styleId="Zarkazkladnhotextu">
    <w:name w:val="Body Text Indent"/>
    <w:basedOn w:val="Normlny"/>
    <w:pPr>
      <w:spacing w:before="0" w:after="0"/>
      <w:ind w:left="2832" w:hanging="2832"/>
    </w:pPr>
    <w:rPr>
      <w:sz w:val="24"/>
      <w:szCs w:val="24"/>
      <w:lang w:val="cs-CZ"/>
    </w:rPr>
  </w:style>
  <w:style w:type="paragraph" w:styleId="Obsah1">
    <w:name w:val="toc 1"/>
    <w:basedOn w:val="Normlny"/>
    <w:next w:val="Normlny"/>
    <w:uiPriority w:val="39"/>
    <w:rsid w:val="00020410"/>
    <w:pPr>
      <w:tabs>
        <w:tab w:val="left" w:pos="426"/>
        <w:tab w:val="right" w:leader="dot" w:pos="9356"/>
      </w:tabs>
      <w:spacing w:before="0" w:after="0" w:line="240" w:lineRule="auto"/>
      <w:jc w:val="left"/>
    </w:pPr>
    <w:rPr>
      <w:rFonts w:ascii="Arial" w:hAnsi="Arial"/>
      <w:b/>
      <w:bCs/>
      <w:caps/>
      <w:noProof/>
      <w:sz w:val="20"/>
      <w:lang w:val="cs-CZ"/>
    </w:rPr>
  </w:style>
  <w:style w:type="paragraph" w:styleId="Obsah2">
    <w:name w:val="toc 2"/>
    <w:basedOn w:val="Normlny"/>
    <w:next w:val="Normlny"/>
    <w:uiPriority w:val="39"/>
    <w:rsid w:val="00020410"/>
    <w:pPr>
      <w:tabs>
        <w:tab w:val="left" w:pos="993"/>
        <w:tab w:val="right" w:leader="dot" w:pos="9356"/>
      </w:tabs>
      <w:spacing w:before="0" w:after="0" w:line="240" w:lineRule="auto"/>
      <w:ind w:left="221" w:right="-284"/>
      <w:jc w:val="left"/>
    </w:pPr>
    <w:rPr>
      <w:rFonts w:ascii="Arial" w:hAnsi="Arial"/>
      <w:noProof/>
      <w:sz w:val="20"/>
      <w:lang w:val="cs-CZ"/>
    </w:rPr>
  </w:style>
  <w:style w:type="paragraph" w:styleId="Obsah3">
    <w:name w:val="toc 3"/>
    <w:basedOn w:val="Normlny"/>
    <w:next w:val="Normlny"/>
    <w:uiPriority w:val="39"/>
    <w:rsid w:val="00020410"/>
    <w:pPr>
      <w:tabs>
        <w:tab w:val="left" w:pos="1276"/>
        <w:tab w:val="left" w:pos="1320"/>
        <w:tab w:val="right" w:leader="dot" w:pos="9356"/>
      </w:tabs>
      <w:spacing w:before="0" w:after="0" w:line="240" w:lineRule="auto"/>
      <w:ind w:left="425" w:right="-284"/>
    </w:pPr>
    <w:rPr>
      <w:rFonts w:ascii="Arial" w:hAnsi="Arial"/>
      <w:iCs/>
      <w:noProof/>
      <w:sz w:val="16"/>
      <w:lang w:val="en-US"/>
    </w:rPr>
  </w:style>
  <w:style w:type="paragraph" w:styleId="Obsah4">
    <w:name w:val="toc 4"/>
    <w:basedOn w:val="Normlny"/>
    <w:next w:val="Normlny"/>
    <w:autoRedefine/>
    <w:uiPriority w:val="39"/>
    <w:pPr>
      <w:ind w:left="660"/>
    </w:pPr>
  </w:style>
  <w:style w:type="paragraph" w:styleId="Obsah5">
    <w:name w:val="toc 5"/>
    <w:basedOn w:val="Normlny"/>
    <w:next w:val="Normlny"/>
    <w:autoRedefine/>
    <w:uiPriority w:val="39"/>
    <w:pPr>
      <w:ind w:left="880"/>
    </w:pPr>
  </w:style>
  <w:style w:type="paragraph" w:styleId="Obsah6">
    <w:name w:val="toc 6"/>
    <w:basedOn w:val="Normlny"/>
    <w:next w:val="Normlny"/>
    <w:autoRedefine/>
    <w:uiPriority w:val="39"/>
    <w:pPr>
      <w:ind w:left="1100"/>
    </w:pPr>
  </w:style>
  <w:style w:type="paragraph" w:styleId="Obsah7">
    <w:name w:val="toc 7"/>
    <w:basedOn w:val="Normlny"/>
    <w:next w:val="Normlny"/>
    <w:autoRedefine/>
    <w:uiPriority w:val="39"/>
    <w:pPr>
      <w:ind w:left="1320"/>
    </w:pPr>
  </w:style>
  <w:style w:type="paragraph" w:styleId="Obsah8">
    <w:name w:val="toc 8"/>
    <w:basedOn w:val="Normlny"/>
    <w:next w:val="Normlny"/>
    <w:autoRedefine/>
    <w:uiPriority w:val="39"/>
    <w:pPr>
      <w:ind w:left="1540"/>
    </w:pPr>
  </w:style>
  <w:style w:type="paragraph" w:styleId="Obsah9">
    <w:name w:val="toc 9"/>
    <w:basedOn w:val="Normlny"/>
    <w:next w:val="Normlny"/>
    <w:autoRedefine/>
    <w:uiPriority w:val="39"/>
    <w:pPr>
      <w:ind w:left="1760"/>
    </w:pPr>
  </w:style>
  <w:style w:type="character" w:customStyle="1" w:styleId="tw4winMark">
    <w:name w:val="tw4winMark"/>
    <w:rPr>
      <w:rFonts w:ascii="Courier New" w:hAnsi="Courier New" w:cs="Courier New"/>
      <w:vanish/>
      <w:color w:val="800080"/>
      <w:sz w:val="22"/>
      <w:szCs w:val="22"/>
      <w:vertAlign w:val="subscript"/>
    </w:rPr>
  </w:style>
  <w:style w:type="paragraph" w:customStyle="1" w:styleId="Anglicky">
    <w:name w:val="Anglicky"/>
    <w:pPr>
      <w:widowControl w:val="0"/>
      <w:autoSpaceDE w:val="0"/>
      <w:autoSpaceDN w:val="0"/>
      <w:adjustRightInd w:val="0"/>
      <w:spacing w:line="360" w:lineRule="atLeast"/>
      <w:jc w:val="both"/>
      <w:textAlignment w:val="baseline"/>
    </w:pPr>
    <w:rPr>
      <w:rFonts w:ascii="Arial" w:hAnsi="Arial" w:cs="Arial"/>
      <w:sz w:val="22"/>
      <w:szCs w:val="22"/>
      <w:lang w:val="en-US" w:eastAsia="en-US"/>
    </w:rPr>
  </w:style>
  <w:style w:type="paragraph" w:styleId="Zkladntext3">
    <w:name w:val="Body Text 3"/>
    <w:basedOn w:val="Normlny"/>
    <w:pPr>
      <w:spacing w:before="0" w:after="0"/>
      <w:ind w:right="-709"/>
    </w:pPr>
    <w:rPr>
      <w:sz w:val="24"/>
      <w:szCs w:val="24"/>
      <w:lang w:val="cs-CZ"/>
    </w:rPr>
  </w:style>
  <w:style w:type="paragraph" w:styleId="Zarkazkladnhotextu2">
    <w:name w:val="Body Text Indent 2"/>
    <w:basedOn w:val="Normlny"/>
    <w:pPr>
      <w:ind w:left="360" w:firstLine="349"/>
    </w:pPr>
    <w:rPr>
      <w:color w:val="000000"/>
      <w:lang w:val="cs-CZ"/>
    </w:rPr>
  </w:style>
  <w:style w:type="character" w:customStyle="1" w:styleId="InitialStyle">
    <w:name w:val="InitialStyle"/>
    <w:rPr>
      <w:sz w:val="20"/>
      <w:szCs w:val="20"/>
    </w:rPr>
  </w:style>
  <w:style w:type="paragraph" w:customStyle="1" w:styleId="BodySingle">
    <w:name w:val="Body Single"/>
    <w:basedOn w:val="Normlny"/>
    <w:pPr>
      <w:spacing w:before="0" w:after="0"/>
    </w:pPr>
    <w:rPr>
      <w:rFonts w:ascii="TimesE" w:hAnsi="TimesE"/>
      <w:sz w:val="24"/>
      <w:szCs w:val="24"/>
      <w:lang w:val="en-US"/>
    </w:rPr>
  </w:style>
  <w:style w:type="character" w:styleId="Hypertextovprepojenie">
    <w:name w:val="Hyperlink"/>
    <w:uiPriority w:val="99"/>
    <w:rPr>
      <w:color w:val="0000FF"/>
      <w:u w:val="single"/>
    </w:rPr>
  </w:style>
  <w:style w:type="character" w:styleId="PouitHypertextovPrepojenie">
    <w:name w:val="FollowedHyperlink"/>
    <w:rPr>
      <w:color w:val="800080"/>
      <w:u w:val="single"/>
    </w:rPr>
  </w:style>
  <w:style w:type="character" w:styleId="slostrany">
    <w:name w:val="page number"/>
    <w:basedOn w:val="Predvolenpsmoodseku"/>
  </w:style>
  <w:style w:type="character" w:styleId="Vrazn">
    <w:name w:val="Strong"/>
    <w:qFormat/>
    <w:rPr>
      <w:rFonts w:ascii="Verdana" w:hAnsi="Verdana" w:hint="default"/>
      <w:b/>
      <w:bCs/>
      <w:sz w:val="20"/>
      <w:szCs w:val="20"/>
    </w:rPr>
  </w:style>
  <w:style w:type="paragraph" w:customStyle="1" w:styleId="Style1">
    <w:name w:val="Style1"/>
    <w:basedOn w:val="Nadpis1"/>
    <w:rPr>
      <w:caps w:val="0"/>
    </w:rPr>
  </w:style>
  <w:style w:type="paragraph" w:customStyle="1" w:styleId="BalloonText1">
    <w:name w:val="Balloon Text1"/>
    <w:basedOn w:val="Normlny"/>
    <w:semiHidden/>
    <w:rPr>
      <w:rFonts w:ascii="Tahoma" w:hAnsi="Tahoma" w:cs="Tahoma"/>
      <w:sz w:val="16"/>
      <w:szCs w:val="16"/>
    </w:rPr>
  </w:style>
  <w:style w:type="paragraph" w:customStyle="1" w:styleId="NormlnsArial">
    <w:name w:val="Normální s Arial"/>
    <w:basedOn w:val="Normlny"/>
    <w:pPr>
      <w:autoSpaceDE/>
      <w:autoSpaceDN/>
      <w:spacing w:before="60" w:after="60"/>
    </w:pPr>
    <w:rPr>
      <w:rFonts w:ascii="Arial" w:hAnsi="Arial"/>
      <w:noProof/>
      <w:szCs w:val="20"/>
      <w:lang w:val="cs-CZ" w:eastAsia="cs-CZ"/>
    </w:rPr>
  </w:style>
  <w:style w:type="paragraph" w:customStyle="1" w:styleId="BalloonText2">
    <w:name w:val="Balloon Text2"/>
    <w:basedOn w:val="Normlny"/>
    <w:semiHidden/>
    <w:rPr>
      <w:rFonts w:ascii="Tahoma" w:hAnsi="Tahoma" w:cs="Tahoma"/>
      <w:sz w:val="16"/>
      <w:szCs w:val="16"/>
    </w:rPr>
  </w:style>
  <w:style w:type="paragraph" w:customStyle="1" w:styleId="Bullet1">
    <w:name w:val="Bullet 1"/>
    <w:basedOn w:val="Normlny"/>
    <w:rsid w:val="005C0195"/>
    <w:pPr>
      <w:numPr>
        <w:ilvl w:val="1"/>
        <w:numId w:val="9"/>
      </w:numPr>
      <w:autoSpaceDE/>
      <w:autoSpaceDN/>
      <w:spacing w:before="0" w:after="0" w:line="360" w:lineRule="auto"/>
    </w:pPr>
    <w:rPr>
      <w:rFonts w:ascii="Arial" w:hAnsi="Arial"/>
      <w:sz w:val="24"/>
      <w:szCs w:val="24"/>
      <w:lang w:eastAsia="sk-SK"/>
    </w:rPr>
  </w:style>
  <w:style w:type="paragraph" w:customStyle="1" w:styleId="Charitem">
    <w:name w:val="Charitem"/>
    <w:basedOn w:val="Normlny"/>
    <w:rsid w:val="005C0195"/>
    <w:pPr>
      <w:numPr>
        <w:numId w:val="9"/>
      </w:numPr>
      <w:autoSpaceDE/>
      <w:autoSpaceDN/>
      <w:spacing w:before="0" w:after="0" w:line="360" w:lineRule="auto"/>
    </w:pPr>
    <w:rPr>
      <w:rFonts w:ascii="Arial" w:hAnsi="Arial"/>
      <w:sz w:val="24"/>
      <w:szCs w:val="24"/>
      <w:lang w:eastAsia="sk-SK"/>
    </w:rPr>
  </w:style>
  <w:style w:type="character" w:customStyle="1" w:styleId="ra">
    <w:name w:val="ra"/>
    <w:basedOn w:val="Predvolenpsmoodseku"/>
    <w:rsid w:val="00B70917"/>
  </w:style>
  <w:style w:type="paragraph" w:customStyle="1" w:styleId="Default">
    <w:name w:val="Default"/>
    <w:rsid w:val="000A5844"/>
    <w:pPr>
      <w:widowControl w:val="0"/>
      <w:autoSpaceDE w:val="0"/>
      <w:autoSpaceDN w:val="0"/>
      <w:adjustRightInd w:val="0"/>
      <w:spacing w:line="360" w:lineRule="atLeast"/>
      <w:jc w:val="both"/>
      <w:textAlignment w:val="baseline"/>
    </w:pPr>
    <w:rPr>
      <w:color w:val="000000"/>
      <w:sz w:val="24"/>
      <w:szCs w:val="24"/>
    </w:rPr>
  </w:style>
  <w:style w:type="paragraph" w:styleId="Zkladntext2">
    <w:name w:val="Body Text 2"/>
    <w:basedOn w:val="Normlny"/>
    <w:rsid w:val="00884F38"/>
    <w:pPr>
      <w:spacing w:line="480" w:lineRule="auto"/>
    </w:pPr>
  </w:style>
  <w:style w:type="paragraph" w:customStyle="1" w:styleId="odrka1">
    <w:name w:val="odrážka 1"/>
    <w:basedOn w:val="Normlny"/>
    <w:rsid w:val="00D545C0"/>
    <w:pPr>
      <w:numPr>
        <w:numId w:val="10"/>
      </w:numPr>
      <w:autoSpaceDE/>
      <w:autoSpaceDN/>
      <w:spacing w:before="0" w:after="0" w:line="360" w:lineRule="auto"/>
    </w:pPr>
    <w:rPr>
      <w:rFonts w:ascii="Arial" w:hAnsi="Arial"/>
      <w:sz w:val="24"/>
      <w:szCs w:val="24"/>
      <w:lang w:eastAsia="sk-SK"/>
    </w:rPr>
  </w:style>
  <w:style w:type="paragraph" w:styleId="Textbubliny">
    <w:name w:val="Balloon Text"/>
    <w:basedOn w:val="Normlny"/>
    <w:semiHidden/>
    <w:rsid w:val="00B427CF"/>
    <w:rPr>
      <w:rFonts w:ascii="Tahoma" w:hAnsi="Tahoma" w:cs="Tahoma"/>
      <w:sz w:val="16"/>
      <w:szCs w:val="16"/>
    </w:rPr>
  </w:style>
  <w:style w:type="paragraph" w:styleId="Textkomentra">
    <w:name w:val="annotation text"/>
    <w:basedOn w:val="Normlny"/>
    <w:link w:val="TextkomentraChar"/>
    <w:semiHidden/>
    <w:rsid w:val="00322CED"/>
    <w:pPr>
      <w:autoSpaceDE/>
      <w:autoSpaceDN/>
      <w:spacing w:before="0" w:after="0"/>
    </w:pPr>
    <w:rPr>
      <w:lang w:eastAsia="en-GB"/>
    </w:rPr>
  </w:style>
  <w:style w:type="character" w:customStyle="1" w:styleId="TextkomentraChar">
    <w:name w:val="Text komentára Char"/>
    <w:link w:val="Textkomentra"/>
    <w:semiHidden/>
    <w:rsid w:val="00322CED"/>
    <w:rPr>
      <w:sz w:val="22"/>
      <w:szCs w:val="22"/>
      <w:lang w:val="en-GB" w:eastAsia="en-GB" w:bidi="ar-SA"/>
    </w:rPr>
  </w:style>
  <w:style w:type="character" w:styleId="Odkaznakomentr">
    <w:name w:val="annotation reference"/>
    <w:semiHidden/>
    <w:unhideWhenUsed/>
    <w:rsid w:val="00322CED"/>
    <w:rPr>
      <w:sz w:val="16"/>
      <w:szCs w:val="16"/>
    </w:rPr>
  </w:style>
  <w:style w:type="paragraph" w:styleId="Predmetkomentra">
    <w:name w:val="annotation subject"/>
    <w:basedOn w:val="Textkomentra"/>
    <w:next w:val="Textkomentra"/>
    <w:semiHidden/>
    <w:rsid w:val="00D62972"/>
    <w:pPr>
      <w:autoSpaceDE w:val="0"/>
      <w:autoSpaceDN w:val="0"/>
      <w:spacing w:before="120" w:after="120"/>
    </w:pPr>
    <w:rPr>
      <w:b/>
      <w:bCs/>
      <w:sz w:val="20"/>
      <w:szCs w:val="20"/>
      <w:lang w:eastAsia="en-US"/>
    </w:rPr>
  </w:style>
  <w:style w:type="paragraph" w:customStyle="1" w:styleId="CommentSubject1">
    <w:name w:val="Comment Subject1"/>
    <w:basedOn w:val="Textkomentra"/>
    <w:next w:val="Textkomentra"/>
    <w:semiHidden/>
    <w:rsid w:val="00761E5B"/>
    <w:pPr>
      <w:widowControl/>
      <w:autoSpaceDE w:val="0"/>
      <w:autoSpaceDN w:val="0"/>
      <w:adjustRightInd/>
      <w:spacing w:before="120" w:after="120" w:line="240" w:lineRule="auto"/>
      <w:jc w:val="left"/>
      <w:textAlignment w:val="auto"/>
    </w:pPr>
    <w:rPr>
      <w:b/>
      <w:bCs/>
      <w:sz w:val="20"/>
      <w:szCs w:val="20"/>
      <w:lang w:eastAsia="en-US"/>
    </w:rPr>
  </w:style>
  <w:style w:type="character" w:styleId="Zvraznenie">
    <w:name w:val="Emphasis"/>
    <w:qFormat/>
    <w:rsid w:val="00761E5B"/>
    <w:rPr>
      <w:i/>
      <w:iCs/>
    </w:rPr>
  </w:style>
  <w:style w:type="paragraph" w:customStyle="1" w:styleId="xl25">
    <w:name w:val="xl25"/>
    <w:basedOn w:val="Normlny"/>
    <w:rsid w:val="00761E5B"/>
    <w:pPr>
      <w:widowControl/>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26">
    <w:name w:val="xl26"/>
    <w:basedOn w:val="Normlny"/>
    <w:rsid w:val="00761E5B"/>
    <w:pPr>
      <w:widowControl/>
      <w:autoSpaceDE/>
      <w:autoSpaceDN/>
      <w:adjustRightInd/>
      <w:spacing w:before="100" w:beforeAutospacing="1" w:after="100" w:afterAutospacing="1" w:line="240" w:lineRule="auto"/>
      <w:jc w:val="left"/>
      <w:textAlignment w:val="auto"/>
    </w:pPr>
    <w:rPr>
      <w:rFonts w:ascii="Arial" w:hAnsi="Arial" w:cs="Arial"/>
      <w:sz w:val="24"/>
      <w:szCs w:val="24"/>
      <w:lang w:val="en-US"/>
    </w:rPr>
  </w:style>
  <w:style w:type="paragraph" w:customStyle="1" w:styleId="xl27">
    <w:name w:val="xl27"/>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Arial" w:hAnsi="Arial" w:cs="Arial"/>
      <w:b/>
      <w:bCs/>
      <w:sz w:val="24"/>
      <w:szCs w:val="24"/>
      <w:lang w:val="en-US"/>
    </w:rPr>
  </w:style>
  <w:style w:type="paragraph" w:customStyle="1" w:styleId="xl28">
    <w:name w:val="xl28"/>
    <w:basedOn w:val="Normlny"/>
    <w:rsid w:val="00761E5B"/>
    <w:pPr>
      <w:widowControl/>
      <w:pBdr>
        <w:top w:val="single" w:sz="4" w:space="0" w:color="auto"/>
        <w:left w:val="single" w:sz="4" w:space="0" w:color="auto"/>
        <w:bottom w:val="single" w:sz="4" w:space="0" w:color="auto"/>
        <w:right w:val="single" w:sz="4" w:space="0" w:color="auto"/>
      </w:pBdr>
      <w:shd w:val="clear" w:color="auto" w:fill="FFCC99"/>
      <w:autoSpaceDE/>
      <w:autoSpaceDN/>
      <w:adjustRightInd/>
      <w:spacing w:before="100" w:beforeAutospacing="1" w:after="100" w:afterAutospacing="1" w:line="240" w:lineRule="auto"/>
      <w:jc w:val="center"/>
      <w:textAlignment w:val="center"/>
    </w:pPr>
    <w:rPr>
      <w:rFonts w:ascii="Arial" w:hAnsi="Arial" w:cs="Arial"/>
      <w:b/>
      <w:bCs/>
      <w:sz w:val="24"/>
      <w:szCs w:val="24"/>
      <w:lang w:val="en-US"/>
    </w:rPr>
  </w:style>
  <w:style w:type="paragraph" w:customStyle="1" w:styleId="xl29">
    <w:name w:val="xl29"/>
    <w:basedOn w:val="Normlny"/>
    <w:rsid w:val="00761E5B"/>
    <w:pPr>
      <w:widowControl/>
      <w:pBdr>
        <w:top w:val="single" w:sz="4" w:space="0" w:color="auto"/>
        <w:left w:val="single" w:sz="4" w:space="0" w:color="auto"/>
        <w:right w:val="single" w:sz="4" w:space="0" w:color="auto"/>
      </w:pBdr>
      <w:shd w:val="clear" w:color="auto" w:fill="99CCFF"/>
      <w:autoSpaceDE/>
      <w:autoSpaceDN/>
      <w:adjustRightInd/>
      <w:spacing w:before="100" w:beforeAutospacing="1" w:after="100" w:afterAutospacing="1" w:line="240" w:lineRule="auto"/>
      <w:jc w:val="center"/>
      <w:textAlignment w:val="center"/>
    </w:pPr>
    <w:rPr>
      <w:rFonts w:ascii="Arial" w:hAnsi="Arial" w:cs="Arial"/>
      <w:b/>
      <w:bCs/>
      <w:sz w:val="24"/>
      <w:szCs w:val="24"/>
      <w:lang w:val="en-US"/>
    </w:rPr>
  </w:style>
  <w:style w:type="paragraph" w:customStyle="1" w:styleId="xl30">
    <w:name w:val="xl30"/>
    <w:basedOn w:val="Normlny"/>
    <w:rsid w:val="00761E5B"/>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line="240" w:lineRule="auto"/>
      <w:jc w:val="center"/>
      <w:textAlignment w:val="center"/>
    </w:pPr>
    <w:rPr>
      <w:rFonts w:ascii="Arial" w:hAnsi="Arial" w:cs="Arial"/>
      <w:b/>
      <w:bCs/>
      <w:sz w:val="24"/>
      <w:szCs w:val="24"/>
      <w:lang w:val="en-US"/>
    </w:rPr>
  </w:style>
  <w:style w:type="paragraph" w:customStyle="1" w:styleId="xl31">
    <w:name w:val="xl31"/>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center"/>
    </w:pPr>
    <w:rPr>
      <w:rFonts w:ascii="Arial" w:hAnsi="Arial" w:cs="Arial"/>
      <w:sz w:val="24"/>
      <w:szCs w:val="24"/>
      <w:lang w:val="en-US"/>
    </w:rPr>
  </w:style>
  <w:style w:type="paragraph" w:customStyle="1" w:styleId="xl32">
    <w:name w:val="xl32"/>
    <w:basedOn w:val="Normlny"/>
    <w:rsid w:val="00761E5B"/>
    <w:pPr>
      <w:widowControl/>
      <w:pBdr>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line="240" w:lineRule="auto"/>
      <w:jc w:val="center"/>
      <w:textAlignment w:val="center"/>
    </w:pPr>
    <w:rPr>
      <w:rFonts w:ascii="Arial" w:hAnsi="Arial" w:cs="Arial"/>
      <w:b/>
      <w:bCs/>
      <w:sz w:val="24"/>
      <w:szCs w:val="24"/>
      <w:lang w:val="en-US"/>
    </w:rPr>
  </w:style>
  <w:style w:type="paragraph" w:customStyle="1" w:styleId="xl33">
    <w:name w:val="xl33"/>
    <w:basedOn w:val="Normlny"/>
    <w:rsid w:val="00761E5B"/>
    <w:pPr>
      <w:widowControl/>
      <w:pBdr>
        <w:top w:val="single" w:sz="4" w:space="0" w:color="auto"/>
        <w:left w:val="single" w:sz="4" w:space="0" w:color="auto"/>
        <w:bottom w:val="single" w:sz="4" w:space="0" w:color="auto"/>
      </w:pBdr>
      <w:shd w:val="clear" w:color="auto" w:fill="000000"/>
      <w:autoSpaceDE/>
      <w:autoSpaceDN/>
      <w:adjustRightInd/>
      <w:spacing w:before="100" w:beforeAutospacing="1" w:after="100" w:afterAutospacing="1" w:line="240" w:lineRule="auto"/>
      <w:jc w:val="left"/>
      <w:textAlignment w:val="center"/>
    </w:pPr>
    <w:rPr>
      <w:rFonts w:ascii="Arial" w:hAnsi="Arial" w:cs="Arial"/>
      <w:b/>
      <w:bCs/>
      <w:color w:val="FFFFFF"/>
      <w:sz w:val="24"/>
      <w:szCs w:val="24"/>
      <w:lang w:val="en-US"/>
    </w:rPr>
  </w:style>
  <w:style w:type="paragraph" w:customStyle="1" w:styleId="xl34">
    <w:name w:val="xl34"/>
    <w:basedOn w:val="Normlny"/>
    <w:rsid w:val="00761E5B"/>
    <w:pPr>
      <w:widowControl/>
      <w:pBdr>
        <w:top w:val="single" w:sz="4" w:space="0" w:color="auto"/>
        <w:bottom w:val="single" w:sz="4" w:space="0" w:color="auto"/>
      </w:pBdr>
      <w:shd w:val="clear" w:color="auto" w:fill="000000"/>
      <w:autoSpaceDE/>
      <w:autoSpaceDN/>
      <w:adjustRightInd/>
      <w:spacing w:before="100" w:beforeAutospacing="1" w:after="100" w:afterAutospacing="1" w:line="240" w:lineRule="auto"/>
      <w:jc w:val="left"/>
      <w:textAlignment w:val="center"/>
    </w:pPr>
    <w:rPr>
      <w:rFonts w:ascii="Arial" w:hAnsi="Arial" w:cs="Arial"/>
      <w:b/>
      <w:bCs/>
      <w:color w:val="FFFFFF"/>
      <w:sz w:val="24"/>
      <w:szCs w:val="24"/>
      <w:lang w:val="en-US"/>
    </w:rPr>
  </w:style>
  <w:style w:type="paragraph" w:customStyle="1" w:styleId="xl35">
    <w:name w:val="xl35"/>
    <w:basedOn w:val="Normlny"/>
    <w:rsid w:val="00761E5B"/>
    <w:pPr>
      <w:widowControl/>
      <w:pBdr>
        <w:top w:val="single" w:sz="4" w:space="0" w:color="auto"/>
        <w:bottom w:val="single" w:sz="4" w:space="0" w:color="auto"/>
        <w:right w:val="single" w:sz="4" w:space="0" w:color="auto"/>
      </w:pBdr>
      <w:shd w:val="clear" w:color="auto" w:fill="000000"/>
      <w:autoSpaceDE/>
      <w:autoSpaceDN/>
      <w:adjustRightInd/>
      <w:spacing w:before="100" w:beforeAutospacing="1" w:after="100" w:afterAutospacing="1" w:line="240" w:lineRule="auto"/>
      <w:jc w:val="left"/>
      <w:textAlignment w:val="center"/>
    </w:pPr>
    <w:rPr>
      <w:rFonts w:ascii="Arial" w:hAnsi="Arial" w:cs="Arial"/>
      <w:b/>
      <w:bCs/>
      <w:color w:val="FFFFFF"/>
      <w:sz w:val="24"/>
      <w:szCs w:val="24"/>
      <w:lang w:val="en-US"/>
    </w:rPr>
  </w:style>
  <w:style w:type="paragraph" w:customStyle="1" w:styleId="xl36">
    <w:name w:val="xl36"/>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auto"/>
    </w:pPr>
    <w:rPr>
      <w:rFonts w:ascii="Arial" w:hAnsi="Arial" w:cs="Arial"/>
      <w:sz w:val="24"/>
      <w:szCs w:val="24"/>
      <w:lang w:val="en-US"/>
    </w:rPr>
  </w:style>
  <w:style w:type="paragraph" w:customStyle="1" w:styleId="xl37">
    <w:name w:val="xl37"/>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auto"/>
    </w:pPr>
    <w:rPr>
      <w:rFonts w:ascii="Arial" w:hAnsi="Arial" w:cs="Arial"/>
      <w:sz w:val="24"/>
      <w:szCs w:val="24"/>
      <w:lang w:val="en-US"/>
    </w:rPr>
  </w:style>
  <w:style w:type="paragraph" w:customStyle="1" w:styleId="xl38">
    <w:name w:val="xl38"/>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auto"/>
    </w:pPr>
    <w:rPr>
      <w:rFonts w:ascii="Arial" w:hAnsi="Arial" w:cs="Arial"/>
      <w:sz w:val="24"/>
      <w:szCs w:val="24"/>
      <w:lang w:val="en-US"/>
    </w:rPr>
  </w:style>
  <w:style w:type="paragraph" w:customStyle="1" w:styleId="xl39">
    <w:name w:val="xl39"/>
    <w:basedOn w:val="Normlny"/>
    <w:rsid w:val="00761E5B"/>
    <w:pPr>
      <w:widowControl/>
      <w:pBdr>
        <w:top w:val="single" w:sz="4" w:space="0" w:color="auto"/>
        <w:left w:val="single" w:sz="4" w:space="0" w:color="auto"/>
        <w:bottom w:val="single" w:sz="4" w:space="0" w:color="auto"/>
      </w:pBdr>
      <w:shd w:val="clear" w:color="auto" w:fill="FFCC99"/>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40">
    <w:name w:val="xl40"/>
    <w:basedOn w:val="Normlny"/>
    <w:rsid w:val="00761E5B"/>
    <w:pPr>
      <w:widowControl/>
      <w:pBdr>
        <w:top w:val="single" w:sz="4" w:space="0" w:color="auto"/>
        <w:bottom w:val="single" w:sz="4" w:space="0" w:color="auto"/>
      </w:pBdr>
      <w:shd w:val="clear" w:color="auto" w:fill="FFCC99"/>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41">
    <w:name w:val="xl41"/>
    <w:basedOn w:val="Normlny"/>
    <w:rsid w:val="00761E5B"/>
    <w:pPr>
      <w:widowControl/>
      <w:pBdr>
        <w:top w:val="single" w:sz="4" w:space="0" w:color="auto"/>
        <w:bottom w:val="single" w:sz="4" w:space="0" w:color="auto"/>
        <w:right w:val="single" w:sz="4" w:space="0" w:color="auto"/>
      </w:pBdr>
      <w:shd w:val="clear" w:color="auto" w:fill="FFCC99"/>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42">
    <w:name w:val="xl42"/>
    <w:basedOn w:val="Normlny"/>
    <w:rsid w:val="00761E5B"/>
    <w:pPr>
      <w:widowControl/>
      <w:pBdr>
        <w:top w:val="single" w:sz="4" w:space="0" w:color="auto"/>
        <w:left w:val="single" w:sz="4" w:space="0" w:color="auto"/>
        <w:bottom w:val="single" w:sz="4" w:space="0" w:color="auto"/>
        <w:right w:val="single" w:sz="4" w:space="0" w:color="auto"/>
      </w:pBdr>
      <w:shd w:val="clear" w:color="auto" w:fill="FFCC99"/>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43">
    <w:name w:val="xl43"/>
    <w:basedOn w:val="Normlny"/>
    <w:rsid w:val="00761E5B"/>
    <w:pPr>
      <w:widowControl/>
      <w:pBdr>
        <w:top w:val="single" w:sz="4" w:space="0" w:color="auto"/>
        <w:left w:val="single" w:sz="4" w:space="0" w:color="auto"/>
        <w:bottom w:val="single" w:sz="4" w:space="0" w:color="auto"/>
        <w:right w:val="single" w:sz="4" w:space="0" w:color="auto"/>
      </w:pBdr>
      <w:shd w:val="clear" w:color="auto" w:fill="FFCC99"/>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44">
    <w:name w:val="xl44"/>
    <w:basedOn w:val="Normlny"/>
    <w:rsid w:val="00761E5B"/>
    <w:pPr>
      <w:widowControl/>
      <w:pBdr>
        <w:top w:val="single" w:sz="4" w:space="0" w:color="auto"/>
        <w:left w:val="single" w:sz="4" w:space="0" w:color="auto"/>
        <w:bottom w:val="single" w:sz="4" w:space="0" w:color="auto"/>
      </w:pBdr>
      <w:shd w:val="clear" w:color="auto" w:fill="FFFF99"/>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45">
    <w:name w:val="xl45"/>
    <w:basedOn w:val="Normlny"/>
    <w:rsid w:val="00761E5B"/>
    <w:pPr>
      <w:widowControl/>
      <w:pBdr>
        <w:top w:val="single" w:sz="4" w:space="0" w:color="auto"/>
        <w:bottom w:val="single" w:sz="4" w:space="0" w:color="auto"/>
      </w:pBdr>
      <w:shd w:val="clear" w:color="auto" w:fill="FFFF99"/>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46">
    <w:name w:val="xl46"/>
    <w:basedOn w:val="Normlny"/>
    <w:rsid w:val="00761E5B"/>
    <w:pPr>
      <w:widowControl/>
      <w:pBdr>
        <w:top w:val="single" w:sz="4" w:space="0" w:color="auto"/>
        <w:bottom w:val="single" w:sz="4" w:space="0" w:color="auto"/>
        <w:right w:val="single" w:sz="4" w:space="0" w:color="auto"/>
      </w:pBdr>
      <w:shd w:val="clear" w:color="auto" w:fill="FFFF99"/>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47">
    <w:name w:val="xl47"/>
    <w:basedOn w:val="Normlny"/>
    <w:rsid w:val="00761E5B"/>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48">
    <w:name w:val="xl48"/>
    <w:basedOn w:val="Normlny"/>
    <w:rsid w:val="00761E5B"/>
    <w:pPr>
      <w:widowControl/>
      <w:pBdr>
        <w:top w:val="single" w:sz="4" w:space="0" w:color="auto"/>
        <w:left w:val="single" w:sz="4" w:space="0" w:color="auto"/>
        <w:bottom w:val="single" w:sz="4" w:space="0" w:color="auto"/>
        <w:right w:val="single" w:sz="4" w:space="0" w:color="auto"/>
      </w:pBdr>
      <w:shd w:val="clear" w:color="auto" w:fill="FFFF99"/>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49">
    <w:name w:val="xl49"/>
    <w:basedOn w:val="Normlny"/>
    <w:rsid w:val="00761E5B"/>
    <w:pPr>
      <w:widowControl/>
      <w:pBdr>
        <w:top w:val="single" w:sz="4" w:space="0" w:color="auto"/>
        <w:left w:val="single" w:sz="4" w:space="0" w:color="auto"/>
        <w:bottom w:val="single" w:sz="4" w:space="0" w:color="auto"/>
      </w:pBdr>
      <w:shd w:val="clear" w:color="auto" w:fill="CCFFCC"/>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50">
    <w:name w:val="xl50"/>
    <w:basedOn w:val="Normlny"/>
    <w:rsid w:val="00761E5B"/>
    <w:pPr>
      <w:widowControl/>
      <w:pBdr>
        <w:top w:val="single" w:sz="4" w:space="0" w:color="auto"/>
        <w:bottom w:val="single" w:sz="4" w:space="0" w:color="auto"/>
      </w:pBdr>
      <w:shd w:val="clear" w:color="auto" w:fill="CCFFCC"/>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51">
    <w:name w:val="xl51"/>
    <w:basedOn w:val="Normlny"/>
    <w:rsid w:val="00761E5B"/>
    <w:pPr>
      <w:widowControl/>
      <w:pBdr>
        <w:top w:val="single" w:sz="4" w:space="0" w:color="auto"/>
        <w:bottom w:val="single" w:sz="4" w:space="0" w:color="auto"/>
        <w:right w:val="single" w:sz="4" w:space="0" w:color="auto"/>
      </w:pBdr>
      <w:shd w:val="clear" w:color="auto" w:fill="CCFFCC"/>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52">
    <w:name w:val="xl52"/>
    <w:basedOn w:val="Normlny"/>
    <w:rsid w:val="00761E5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53">
    <w:name w:val="xl53"/>
    <w:basedOn w:val="Normlny"/>
    <w:rsid w:val="00761E5B"/>
    <w:pPr>
      <w:widowControl/>
      <w:pBdr>
        <w:top w:val="single" w:sz="4" w:space="0" w:color="auto"/>
        <w:left w:val="single" w:sz="4" w:space="0" w:color="auto"/>
        <w:bottom w:val="single" w:sz="4" w:space="0" w:color="auto"/>
        <w:right w:val="single" w:sz="4" w:space="0" w:color="auto"/>
      </w:pBdr>
      <w:shd w:val="clear" w:color="auto" w:fill="CCFFCC"/>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54">
    <w:name w:val="xl54"/>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auto"/>
    </w:pPr>
    <w:rPr>
      <w:rFonts w:ascii="Arial" w:hAnsi="Arial" w:cs="Arial"/>
      <w:sz w:val="24"/>
      <w:szCs w:val="24"/>
      <w:lang w:val="en-US"/>
    </w:rPr>
  </w:style>
  <w:style w:type="paragraph" w:customStyle="1" w:styleId="xl55">
    <w:name w:val="xl55"/>
    <w:basedOn w:val="Normlny"/>
    <w:rsid w:val="00761E5B"/>
    <w:pPr>
      <w:widowControl/>
      <w:pBdr>
        <w:top w:val="single" w:sz="4" w:space="0" w:color="auto"/>
        <w:left w:val="single" w:sz="4" w:space="0" w:color="auto"/>
        <w:bottom w:val="single" w:sz="4" w:space="0" w:color="auto"/>
      </w:pBdr>
      <w:shd w:val="clear" w:color="auto" w:fill="FF6600"/>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56">
    <w:name w:val="xl56"/>
    <w:basedOn w:val="Normlny"/>
    <w:rsid w:val="00761E5B"/>
    <w:pPr>
      <w:widowControl/>
      <w:pBdr>
        <w:top w:val="single" w:sz="4" w:space="0" w:color="auto"/>
        <w:bottom w:val="single" w:sz="4" w:space="0" w:color="auto"/>
      </w:pBdr>
      <w:shd w:val="clear" w:color="auto" w:fill="FF6600"/>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57">
    <w:name w:val="xl57"/>
    <w:basedOn w:val="Normlny"/>
    <w:rsid w:val="00761E5B"/>
    <w:pPr>
      <w:widowControl/>
      <w:pBdr>
        <w:top w:val="single" w:sz="4" w:space="0" w:color="auto"/>
        <w:bottom w:val="single" w:sz="4" w:space="0" w:color="auto"/>
        <w:right w:val="single" w:sz="4" w:space="0" w:color="auto"/>
      </w:pBdr>
      <w:shd w:val="clear" w:color="auto" w:fill="FF6600"/>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58">
    <w:name w:val="xl58"/>
    <w:basedOn w:val="Normlny"/>
    <w:rsid w:val="00761E5B"/>
    <w:pPr>
      <w:widowControl/>
      <w:pBdr>
        <w:top w:val="single" w:sz="4" w:space="0" w:color="auto"/>
        <w:left w:val="single" w:sz="4" w:space="0" w:color="auto"/>
        <w:bottom w:val="single" w:sz="4" w:space="0" w:color="auto"/>
        <w:right w:val="single" w:sz="4" w:space="0" w:color="auto"/>
      </w:pBdr>
      <w:shd w:val="clear" w:color="auto" w:fill="FF6600"/>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59">
    <w:name w:val="xl59"/>
    <w:basedOn w:val="Normlny"/>
    <w:rsid w:val="00761E5B"/>
    <w:pPr>
      <w:widowControl/>
      <w:pBdr>
        <w:top w:val="single" w:sz="4" w:space="0" w:color="auto"/>
        <w:left w:val="single" w:sz="4" w:space="0" w:color="auto"/>
        <w:bottom w:val="single" w:sz="4" w:space="0" w:color="auto"/>
        <w:right w:val="single" w:sz="4" w:space="0" w:color="auto"/>
      </w:pBdr>
      <w:shd w:val="clear" w:color="auto" w:fill="FF6600"/>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60">
    <w:name w:val="xl60"/>
    <w:basedOn w:val="Normlny"/>
    <w:rsid w:val="00761E5B"/>
    <w:pPr>
      <w:widowControl/>
      <w:pBdr>
        <w:top w:val="single" w:sz="4" w:space="0" w:color="auto"/>
        <w:left w:val="single" w:sz="4" w:space="0" w:color="auto"/>
        <w:bottom w:val="single" w:sz="4" w:space="0" w:color="auto"/>
      </w:pBdr>
      <w:shd w:val="clear" w:color="auto" w:fill="FF99CC"/>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61">
    <w:name w:val="xl61"/>
    <w:basedOn w:val="Normlny"/>
    <w:rsid w:val="00761E5B"/>
    <w:pPr>
      <w:widowControl/>
      <w:pBdr>
        <w:top w:val="single" w:sz="4" w:space="0" w:color="auto"/>
        <w:bottom w:val="single" w:sz="4" w:space="0" w:color="auto"/>
      </w:pBdr>
      <w:shd w:val="clear" w:color="auto" w:fill="FF99CC"/>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62">
    <w:name w:val="xl62"/>
    <w:basedOn w:val="Normlny"/>
    <w:rsid w:val="00761E5B"/>
    <w:pPr>
      <w:widowControl/>
      <w:pBdr>
        <w:top w:val="single" w:sz="4" w:space="0" w:color="auto"/>
        <w:bottom w:val="single" w:sz="4" w:space="0" w:color="auto"/>
        <w:right w:val="single" w:sz="4" w:space="0" w:color="auto"/>
      </w:pBdr>
      <w:shd w:val="clear" w:color="auto" w:fill="FF99CC"/>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63">
    <w:name w:val="xl63"/>
    <w:basedOn w:val="Normlny"/>
    <w:rsid w:val="00761E5B"/>
    <w:pPr>
      <w:widowControl/>
      <w:pBdr>
        <w:top w:val="single" w:sz="4" w:space="0" w:color="auto"/>
        <w:left w:val="single" w:sz="4" w:space="0" w:color="auto"/>
        <w:bottom w:val="single" w:sz="4" w:space="0" w:color="auto"/>
        <w:right w:val="single" w:sz="4" w:space="0" w:color="auto"/>
      </w:pBdr>
      <w:shd w:val="clear" w:color="auto" w:fill="FF99CC"/>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64">
    <w:name w:val="xl64"/>
    <w:basedOn w:val="Normlny"/>
    <w:rsid w:val="00761E5B"/>
    <w:pPr>
      <w:widowControl/>
      <w:pBdr>
        <w:top w:val="single" w:sz="4" w:space="0" w:color="auto"/>
        <w:left w:val="single" w:sz="4" w:space="0" w:color="auto"/>
        <w:bottom w:val="single" w:sz="4" w:space="0" w:color="auto"/>
        <w:right w:val="single" w:sz="4" w:space="0" w:color="auto"/>
      </w:pBdr>
      <w:shd w:val="clear" w:color="auto" w:fill="FF99CC"/>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65">
    <w:name w:val="xl65"/>
    <w:basedOn w:val="Normlny"/>
    <w:rsid w:val="00761E5B"/>
    <w:pPr>
      <w:widowControl/>
      <w:pBdr>
        <w:top w:val="single" w:sz="4" w:space="0" w:color="auto"/>
        <w:left w:val="single" w:sz="4" w:space="0" w:color="auto"/>
        <w:bottom w:val="single" w:sz="4" w:space="0" w:color="auto"/>
        <w:right w:val="single" w:sz="4" w:space="0" w:color="auto"/>
      </w:pBdr>
      <w:shd w:val="clear" w:color="auto" w:fill="FF99CC"/>
      <w:autoSpaceDE/>
      <w:autoSpaceDN/>
      <w:adjustRightInd/>
      <w:spacing w:before="100" w:beforeAutospacing="1" w:after="100" w:afterAutospacing="1" w:line="240" w:lineRule="auto"/>
      <w:jc w:val="center"/>
      <w:textAlignment w:val="auto"/>
    </w:pPr>
    <w:rPr>
      <w:rFonts w:ascii="Arial" w:hAnsi="Arial" w:cs="Arial"/>
      <w:b/>
      <w:bCs/>
      <w:sz w:val="24"/>
      <w:szCs w:val="24"/>
      <w:lang w:val="en-US"/>
    </w:rPr>
  </w:style>
  <w:style w:type="paragraph" w:customStyle="1" w:styleId="xl66">
    <w:name w:val="xl66"/>
    <w:basedOn w:val="Normlny"/>
    <w:rsid w:val="00761E5B"/>
    <w:pPr>
      <w:widowControl/>
      <w:pBdr>
        <w:top w:val="single" w:sz="4" w:space="0" w:color="auto"/>
        <w:left w:val="single" w:sz="4" w:space="0" w:color="auto"/>
        <w:bottom w:val="single" w:sz="4" w:space="0" w:color="auto"/>
      </w:pBdr>
      <w:shd w:val="clear" w:color="auto" w:fill="99CCFF"/>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67">
    <w:name w:val="xl67"/>
    <w:basedOn w:val="Normlny"/>
    <w:rsid w:val="00761E5B"/>
    <w:pPr>
      <w:widowControl/>
      <w:pBdr>
        <w:top w:val="single" w:sz="4" w:space="0" w:color="auto"/>
        <w:bottom w:val="single" w:sz="4" w:space="0" w:color="auto"/>
      </w:pBdr>
      <w:shd w:val="clear" w:color="auto" w:fill="99CCFF"/>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68">
    <w:name w:val="xl68"/>
    <w:basedOn w:val="Normlny"/>
    <w:rsid w:val="00761E5B"/>
    <w:pPr>
      <w:widowControl/>
      <w:pBdr>
        <w:top w:val="single" w:sz="4" w:space="0" w:color="auto"/>
        <w:bottom w:val="single" w:sz="4" w:space="0" w:color="auto"/>
        <w:right w:val="single" w:sz="4" w:space="0" w:color="auto"/>
      </w:pBdr>
      <w:shd w:val="clear" w:color="auto" w:fill="99CCFF"/>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69">
    <w:name w:val="xl69"/>
    <w:basedOn w:val="Normlny"/>
    <w:rsid w:val="00761E5B"/>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70">
    <w:name w:val="xl70"/>
    <w:basedOn w:val="Normlny"/>
    <w:rsid w:val="00761E5B"/>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line="240" w:lineRule="auto"/>
      <w:jc w:val="center"/>
      <w:textAlignment w:val="auto"/>
    </w:pPr>
    <w:rPr>
      <w:rFonts w:ascii="Arial" w:hAnsi="Arial" w:cs="Arial"/>
      <w:sz w:val="24"/>
      <w:szCs w:val="24"/>
      <w:lang w:val="en-US"/>
    </w:rPr>
  </w:style>
  <w:style w:type="paragraph" w:customStyle="1" w:styleId="xl71">
    <w:name w:val="xl71"/>
    <w:basedOn w:val="Normlny"/>
    <w:rsid w:val="00761E5B"/>
    <w:pPr>
      <w:widowControl/>
      <w:pBdr>
        <w:top w:val="single" w:sz="4" w:space="0" w:color="auto"/>
        <w:left w:val="single" w:sz="4" w:space="0" w:color="auto"/>
        <w:bottom w:val="single" w:sz="4" w:space="0" w:color="auto"/>
        <w:right w:val="single" w:sz="4" w:space="0" w:color="auto"/>
      </w:pBdr>
      <w:shd w:val="clear" w:color="auto" w:fill="99CCFF"/>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72">
    <w:name w:val="xl72"/>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auto"/>
    </w:pPr>
    <w:rPr>
      <w:rFonts w:ascii="Arial" w:hAnsi="Arial" w:cs="Arial"/>
      <w:sz w:val="24"/>
      <w:szCs w:val="24"/>
      <w:lang w:val="en-US"/>
    </w:rPr>
  </w:style>
  <w:style w:type="paragraph" w:customStyle="1" w:styleId="xl73">
    <w:name w:val="xl73"/>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center"/>
      <w:textAlignment w:val="auto"/>
    </w:pPr>
    <w:rPr>
      <w:rFonts w:ascii="Arial" w:hAnsi="Arial" w:cs="Arial"/>
      <w:sz w:val="24"/>
      <w:szCs w:val="24"/>
      <w:lang w:val="en-US"/>
    </w:rPr>
  </w:style>
  <w:style w:type="paragraph" w:customStyle="1" w:styleId="xl74">
    <w:name w:val="xl74"/>
    <w:basedOn w:val="Normlny"/>
    <w:rsid w:val="00761E5B"/>
    <w:pPr>
      <w:widowControl/>
      <w:pBdr>
        <w:top w:val="single" w:sz="4" w:space="0" w:color="auto"/>
        <w:left w:val="single" w:sz="4" w:space="0" w:color="auto"/>
        <w:bottom w:val="single" w:sz="4" w:space="0" w:color="auto"/>
      </w:pBdr>
      <w:shd w:val="clear" w:color="auto" w:fill="99CC00"/>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75">
    <w:name w:val="xl75"/>
    <w:basedOn w:val="Normlny"/>
    <w:rsid w:val="00761E5B"/>
    <w:pPr>
      <w:widowControl/>
      <w:pBdr>
        <w:top w:val="single" w:sz="4" w:space="0" w:color="auto"/>
        <w:bottom w:val="single" w:sz="4" w:space="0" w:color="auto"/>
      </w:pBdr>
      <w:shd w:val="clear" w:color="auto" w:fill="99CC00"/>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76">
    <w:name w:val="xl76"/>
    <w:basedOn w:val="Normlny"/>
    <w:rsid w:val="00761E5B"/>
    <w:pPr>
      <w:widowControl/>
      <w:pBdr>
        <w:top w:val="single" w:sz="4" w:space="0" w:color="auto"/>
        <w:bottom w:val="single" w:sz="4" w:space="0" w:color="auto"/>
        <w:right w:val="single" w:sz="4" w:space="0" w:color="auto"/>
      </w:pBdr>
      <w:shd w:val="clear" w:color="auto" w:fill="99CC00"/>
      <w:autoSpaceDE/>
      <w:autoSpaceDN/>
      <w:adjustRightInd/>
      <w:spacing w:before="100" w:beforeAutospacing="1" w:after="100" w:afterAutospacing="1" w:line="240" w:lineRule="auto"/>
      <w:jc w:val="right"/>
      <w:textAlignment w:val="auto"/>
    </w:pPr>
    <w:rPr>
      <w:rFonts w:ascii="Arial" w:hAnsi="Arial" w:cs="Arial"/>
      <w:b/>
      <w:bCs/>
      <w:sz w:val="24"/>
      <w:szCs w:val="24"/>
      <w:lang w:val="en-US"/>
    </w:rPr>
  </w:style>
  <w:style w:type="paragraph" w:customStyle="1" w:styleId="xl77">
    <w:name w:val="xl77"/>
    <w:basedOn w:val="Normlny"/>
    <w:rsid w:val="00761E5B"/>
    <w:pPr>
      <w:widowControl/>
      <w:pBdr>
        <w:top w:val="single" w:sz="4" w:space="0" w:color="auto"/>
        <w:left w:val="single" w:sz="4" w:space="0" w:color="auto"/>
        <w:bottom w:val="single" w:sz="4" w:space="0" w:color="auto"/>
        <w:right w:val="single" w:sz="4" w:space="0" w:color="auto"/>
      </w:pBdr>
      <w:shd w:val="clear" w:color="auto" w:fill="99CC00"/>
      <w:autoSpaceDE/>
      <w:autoSpaceDN/>
      <w:adjustRightInd/>
      <w:spacing w:before="100" w:beforeAutospacing="1" w:after="100" w:afterAutospacing="1" w:line="240" w:lineRule="auto"/>
      <w:jc w:val="left"/>
      <w:textAlignment w:val="auto"/>
    </w:pPr>
    <w:rPr>
      <w:rFonts w:ascii="Arial" w:hAnsi="Arial" w:cs="Arial"/>
      <w:b/>
      <w:bCs/>
      <w:sz w:val="24"/>
      <w:szCs w:val="24"/>
      <w:lang w:val="en-US"/>
    </w:rPr>
  </w:style>
  <w:style w:type="paragraph" w:customStyle="1" w:styleId="xl78">
    <w:name w:val="xl78"/>
    <w:basedOn w:val="Normlny"/>
    <w:rsid w:val="00761E5B"/>
    <w:pPr>
      <w:widowControl/>
      <w:pBdr>
        <w:top w:val="single" w:sz="4" w:space="0" w:color="auto"/>
        <w:left w:val="single" w:sz="4" w:space="0" w:color="auto"/>
        <w:bottom w:val="single" w:sz="4" w:space="0" w:color="auto"/>
        <w:right w:val="single" w:sz="4" w:space="0" w:color="auto"/>
      </w:pBdr>
      <w:shd w:val="clear" w:color="auto" w:fill="99CC00"/>
      <w:autoSpaceDE/>
      <w:autoSpaceDN/>
      <w:adjustRightInd/>
      <w:spacing w:before="100" w:beforeAutospacing="1" w:after="100" w:afterAutospacing="1" w:line="240" w:lineRule="auto"/>
      <w:jc w:val="center"/>
      <w:textAlignment w:val="auto"/>
    </w:pPr>
    <w:rPr>
      <w:rFonts w:ascii="Arial" w:hAnsi="Arial" w:cs="Arial"/>
      <w:b/>
      <w:bCs/>
      <w:sz w:val="24"/>
      <w:szCs w:val="24"/>
      <w:lang w:val="en-US"/>
    </w:rPr>
  </w:style>
  <w:style w:type="paragraph" w:customStyle="1" w:styleId="xl79">
    <w:name w:val="xl79"/>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center"/>
    </w:pPr>
    <w:rPr>
      <w:rFonts w:ascii="Arial" w:hAnsi="Arial" w:cs="Arial"/>
      <w:sz w:val="24"/>
      <w:szCs w:val="24"/>
      <w:lang w:val="en-US"/>
    </w:rPr>
  </w:style>
  <w:style w:type="paragraph" w:customStyle="1" w:styleId="xl80">
    <w:name w:val="xl80"/>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center"/>
    </w:pPr>
    <w:rPr>
      <w:rFonts w:ascii="Arial" w:hAnsi="Arial" w:cs="Arial"/>
      <w:sz w:val="24"/>
      <w:szCs w:val="24"/>
      <w:lang w:val="en-US"/>
    </w:rPr>
  </w:style>
  <w:style w:type="paragraph" w:customStyle="1" w:styleId="xl81">
    <w:name w:val="xl81"/>
    <w:basedOn w:val="Normlny"/>
    <w:rsid w:val="00761E5B"/>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line="240" w:lineRule="auto"/>
      <w:jc w:val="left"/>
      <w:textAlignment w:val="auto"/>
    </w:pPr>
    <w:rPr>
      <w:rFonts w:ascii="Arial" w:hAnsi="Arial" w:cs="Arial"/>
      <w:sz w:val="24"/>
      <w:szCs w:val="24"/>
      <w:lang w:val="en-US"/>
    </w:rPr>
  </w:style>
  <w:style w:type="paragraph" w:customStyle="1" w:styleId="BTIBluelevel2">
    <w:name w:val="BTI Blue level 2"/>
    <w:basedOn w:val="Normlny"/>
    <w:rsid w:val="00D4344B"/>
    <w:pPr>
      <w:widowControl/>
      <w:tabs>
        <w:tab w:val="num" w:pos="2138"/>
      </w:tabs>
      <w:autoSpaceDE/>
      <w:autoSpaceDN/>
      <w:adjustRightInd/>
      <w:spacing w:before="30" w:after="30" w:line="240" w:lineRule="auto"/>
      <w:ind w:left="2138" w:hanging="720"/>
      <w:textAlignment w:val="auto"/>
    </w:pPr>
    <w:rPr>
      <w:rFonts w:ascii="Arial" w:hAnsi="Arial" w:cs="Arial"/>
      <w:color w:val="3366FF"/>
      <w:sz w:val="20"/>
      <w:szCs w:val="20"/>
      <w:lang w:eastAsia="sk-SK"/>
    </w:rPr>
  </w:style>
  <w:style w:type="paragraph" w:customStyle="1" w:styleId="FIDICSectionBegin">
    <w:name w:val="FIDIC__SectionBegin"/>
    <w:basedOn w:val="Normlny"/>
    <w:next w:val="Normlny"/>
    <w:rsid w:val="00A733FA"/>
    <w:pPr>
      <w:spacing w:before="0" w:after="0" w:line="240" w:lineRule="exact"/>
      <w:jc w:val="left"/>
      <w:textAlignment w:val="auto"/>
    </w:pPr>
    <w:rPr>
      <w:rFonts w:ascii="Arial" w:hAnsi="Arial" w:cs="Arial"/>
      <w:b/>
      <w:bCs/>
      <w:color w:val="0000CC"/>
      <w:sz w:val="20"/>
      <w:szCs w:val="20"/>
      <w:lang w:val="en-US" w:eastAsia="fr-FR"/>
    </w:rPr>
  </w:style>
  <w:style w:type="paragraph" w:styleId="Textpoznmkypodiarou">
    <w:name w:val="footnote text"/>
    <w:basedOn w:val="Normlny"/>
    <w:semiHidden/>
    <w:rsid w:val="003E0E62"/>
    <w:rPr>
      <w:sz w:val="20"/>
      <w:szCs w:val="20"/>
    </w:rPr>
  </w:style>
  <w:style w:type="character" w:styleId="Odkaznapoznmkupodiarou">
    <w:name w:val="footnote reference"/>
    <w:semiHidden/>
    <w:rsid w:val="003E0E62"/>
    <w:rPr>
      <w:vertAlign w:val="superscript"/>
    </w:rPr>
  </w:style>
  <w:style w:type="paragraph" w:styleId="Revzia">
    <w:name w:val="Revision"/>
    <w:hidden/>
    <w:uiPriority w:val="99"/>
    <w:semiHidden/>
    <w:rsid w:val="00177E6F"/>
    <w:rPr>
      <w:sz w:val="22"/>
      <w:szCs w:val="22"/>
      <w:lang w:eastAsia="en-US"/>
    </w:rPr>
  </w:style>
  <w:style w:type="paragraph" w:styleId="Odsekzoznamu">
    <w:name w:val="List Paragraph"/>
    <w:aliases w:val="body,Odsek zoznamu2,List Paragraph Head,Odsek,ZOZNAM,Tabuľka,lp1,Bullet List,FooterText,numbered,Paragraphe de liste1,Bullet Number,lp11,List Paragraph11,Use Case List Paragraph,Medium List 2 - Accent 41,Listenabsatz,Table"/>
    <w:basedOn w:val="Normlny"/>
    <w:link w:val="OdsekzoznamuChar"/>
    <w:uiPriority w:val="34"/>
    <w:qFormat/>
    <w:rsid w:val="001360FB"/>
    <w:pPr>
      <w:widowControl/>
      <w:autoSpaceDE/>
      <w:autoSpaceDN/>
      <w:adjustRightInd/>
      <w:spacing w:before="0" w:after="160" w:line="259" w:lineRule="auto"/>
      <w:ind w:left="720"/>
      <w:contextualSpacing/>
      <w:jc w:val="left"/>
      <w:textAlignment w:val="auto"/>
    </w:pPr>
    <w:rPr>
      <w:rFonts w:ascii="Calibri" w:eastAsia="Calibri" w:hAnsi="Calibri"/>
    </w:rPr>
  </w:style>
  <w:style w:type="character" w:customStyle="1" w:styleId="OdsekzoznamuChar">
    <w:name w:val="Odsek zoznamu Char"/>
    <w:aliases w:val="body Char,Odsek zoznamu2 Char,List Paragraph Head Char,Odsek Char,ZOZNAM Char,Tabuľka Char,lp1 Char,Bullet List Char,FooterText Char,numbered Char,Paragraphe de liste1 Char,Bullet Number Char,lp11 Char,List Paragraph11 Char,Table Char"/>
    <w:link w:val="Odsekzoznamu"/>
    <w:uiPriority w:val="34"/>
    <w:qFormat/>
    <w:locked/>
    <w:rsid w:val="004D3754"/>
    <w:rPr>
      <w:rFonts w:ascii="Calibri" w:eastAsia="Calibri" w:hAnsi="Calibri"/>
      <w:sz w:val="22"/>
      <w:szCs w:val="22"/>
      <w:lang w:eastAsia="en-US"/>
    </w:rPr>
  </w:style>
  <w:style w:type="paragraph" w:customStyle="1" w:styleId="slolnku">
    <w:name w:val="Číslo článku"/>
    <w:basedOn w:val="Normlny"/>
    <w:next w:val="Normlny"/>
    <w:rsid w:val="0063238B"/>
    <w:pPr>
      <w:keepNext/>
      <w:widowControl/>
      <w:numPr>
        <w:numId w:val="32"/>
      </w:numPr>
      <w:tabs>
        <w:tab w:val="left" w:pos="0"/>
        <w:tab w:val="left" w:pos="284"/>
        <w:tab w:val="left" w:pos="1701"/>
      </w:tabs>
      <w:autoSpaceDE/>
      <w:autoSpaceDN/>
      <w:adjustRightInd/>
      <w:spacing w:before="160" w:after="40" w:line="240" w:lineRule="auto"/>
      <w:jc w:val="center"/>
      <w:textAlignment w:val="auto"/>
    </w:pPr>
    <w:rPr>
      <w:b/>
      <w:sz w:val="24"/>
      <w:szCs w:val="20"/>
      <w:lang w:val="cs-CZ" w:eastAsia="cs-CZ"/>
    </w:rPr>
  </w:style>
  <w:style w:type="paragraph" w:customStyle="1" w:styleId="Textodst1slCharCharCharCharCharChar">
    <w:name w:val="Text odst.1čísl Char Char Char Char Char Char"/>
    <w:basedOn w:val="Normlny"/>
    <w:rsid w:val="0063238B"/>
    <w:pPr>
      <w:widowControl/>
      <w:numPr>
        <w:ilvl w:val="1"/>
        <w:numId w:val="32"/>
      </w:numPr>
      <w:tabs>
        <w:tab w:val="clear" w:pos="5682"/>
        <w:tab w:val="left" w:pos="0"/>
        <w:tab w:val="left" w:pos="284"/>
        <w:tab w:val="num" w:pos="720"/>
      </w:tabs>
      <w:autoSpaceDE/>
      <w:autoSpaceDN/>
      <w:adjustRightInd/>
      <w:spacing w:before="80" w:after="0" w:line="240" w:lineRule="auto"/>
      <w:ind w:left="720"/>
      <w:textAlignment w:val="auto"/>
      <w:outlineLvl w:val="1"/>
    </w:pPr>
    <w:rPr>
      <w:sz w:val="24"/>
      <w:szCs w:val="20"/>
      <w:lang w:val="cs-CZ" w:eastAsia="cs-CZ"/>
    </w:rPr>
  </w:style>
  <w:style w:type="paragraph" w:customStyle="1" w:styleId="Textodst3psmena">
    <w:name w:val="Text odst. 3 písmena"/>
    <w:basedOn w:val="Textodst1slCharCharCharCharCharChar"/>
    <w:uiPriority w:val="99"/>
    <w:rsid w:val="0063238B"/>
    <w:pPr>
      <w:numPr>
        <w:ilvl w:val="3"/>
      </w:numPr>
      <w:spacing w:before="0"/>
      <w:outlineLvl w:val="3"/>
    </w:pPr>
  </w:style>
  <w:style w:type="paragraph" w:customStyle="1" w:styleId="NADPIS">
    <w:name w:val="NADPIS"/>
    <w:uiPriority w:val="99"/>
    <w:rsid w:val="00EC4FD4"/>
    <w:pPr>
      <w:widowControl w:val="0"/>
      <w:autoSpaceDE w:val="0"/>
      <w:autoSpaceDN w:val="0"/>
      <w:spacing w:before="40" w:after="40"/>
      <w:jc w:val="center"/>
    </w:pPr>
    <w:rPr>
      <w:rFonts w:eastAsia="Calibri"/>
      <w:b/>
      <w:bCs/>
      <w:noProof/>
      <w:color w:val="000000"/>
      <w:sz w:val="24"/>
      <w:szCs w:val="24"/>
      <w:lang w:val="en-US"/>
    </w:rPr>
  </w:style>
  <w:style w:type="character" w:customStyle="1" w:styleId="Nevyrieenzmienka1">
    <w:name w:val="Nevyriešená zmienka1"/>
    <w:uiPriority w:val="99"/>
    <w:semiHidden/>
    <w:unhideWhenUsed/>
    <w:rsid w:val="00265013"/>
    <w:rPr>
      <w:color w:val="605E5C"/>
      <w:shd w:val="clear" w:color="auto" w:fill="E1DFDD"/>
    </w:rPr>
  </w:style>
  <w:style w:type="character" w:customStyle="1" w:styleId="StyleP2Char">
    <w:name w:val="Style P2 Char"/>
    <w:link w:val="StyleP2"/>
    <w:locked/>
    <w:rsid w:val="000F563A"/>
  </w:style>
  <w:style w:type="paragraph" w:customStyle="1" w:styleId="StyleP2">
    <w:name w:val="Style P2"/>
    <w:basedOn w:val="Normlny"/>
    <w:link w:val="StyleP2Char"/>
    <w:qFormat/>
    <w:rsid w:val="000F563A"/>
    <w:pPr>
      <w:widowControl/>
      <w:numPr>
        <w:numId w:val="38"/>
      </w:numPr>
      <w:autoSpaceDE/>
      <w:autoSpaceDN/>
      <w:adjustRightInd/>
      <w:spacing w:before="60" w:after="60" w:line="256" w:lineRule="auto"/>
      <w:textAlignment w:val="auto"/>
    </w:pPr>
    <w:rPr>
      <w:sz w:val="20"/>
      <w:szCs w:val="20"/>
      <w:lang w:eastAsia="sk-SK"/>
    </w:rPr>
  </w:style>
  <w:style w:type="paragraph" w:customStyle="1" w:styleId="StylePx">
    <w:name w:val="Style Px"/>
    <w:basedOn w:val="Normlny"/>
    <w:link w:val="StylePxChar"/>
    <w:qFormat/>
    <w:rsid w:val="00D0640C"/>
    <w:pPr>
      <w:widowControl/>
      <w:numPr>
        <w:numId w:val="44"/>
      </w:numPr>
      <w:autoSpaceDE/>
      <w:autoSpaceDN/>
      <w:adjustRightInd/>
      <w:spacing w:before="60" w:after="60" w:line="259" w:lineRule="auto"/>
      <w:textAlignment w:val="auto"/>
    </w:pPr>
    <w:rPr>
      <w:rFonts w:ascii="Calibri" w:hAnsi="Calibri" w:cs="Arial"/>
      <w:szCs w:val="20"/>
      <w:lang w:eastAsia="sk-SK" w:bidi="en-US"/>
    </w:rPr>
  </w:style>
  <w:style w:type="character" w:customStyle="1" w:styleId="StylePxChar">
    <w:name w:val="Style Px Char"/>
    <w:link w:val="StylePx"/>
    <w:rsid w:val="00D0640C"/>
    <w:rPr>
      <w:rFonts w:ascii="Calibri" w:hAnsi="Calibri" w:cs="Arial"/>
      <w:sz w:val="22"/>
      <w:lang w:bidi="en-US"/>
    </w:rPr>
  </w:style>
  <w:style w:type="paragraph" w:customStyle="1" w:styleId="CMSHeadL2">
    <w:name w:val="CMS Head L2"/>
    <w:basedOn w:val="Normlny"/>
    <w:next w:val="CMSHeadL3"/>
    <w:rsid w:val="003C2E87"/>
    <w:pPr>
      <w:keepNext/>
      <w:keepLines/>
      <w:widowControl/>
      <w:numPr>
        <w:ilvl w:val="1"/>
        <w:numId w:val="51"/>
      </w:numPr>
      <w:autoSpaceDE/>
      <w:autoSpaceDN/>
      <w:adjustRightInd/>
      <w:spacing w:before="240" w:after="240" w:line="240" w:lineRule="auto"/>
      <w:jc w:val="left"/>
      <w:textAlignment w:val="auto"/>
      <w:outlineLvl w:val="1"/>
    </w:pPr>
    <w:rPr>
      <w:b/>
      <w:szCs w:val="24"/>
    </w:rPr>
  </w:style>
  <w:style w:type="paragraph" w:customStyle="1" w:styleId="CMSHeadL3">
    <w:name w:val="CMS Head L3"/>
    <w:basedOn w:val="Normlny"/>
    <w:rsid w:val="003C2E87"/>
    <w:pPr>
      <w:widowControl/>
      <w:numPr>
        <w:ilvl w:val="2"/>
        <w:numId w:val="51"/>
      </w:numPr>
      <w:autoSpaceDE/>
      <w:autoSpaceDN/>
      <w:adjustRightInd/>
      <w:spacing w:before="0" w:after="240" w:line="240" w:lineRule="auto"/>
      <w:jc w:val="left"/>
      <w:textAlignment w:val="auto"/>
      <w:outlineLvl w:val="2"/>
    </w:pPr>
    <w:rPr>
      <w:szCs w:val="24"/>
    </w:rPr>
  </w:style>
  <w:style w:type="paragraph" w:customStyle="1" w:styleId="CMSHeadL4">
    <w:name w:val="CMS Head L4"/>
    <w:basedOn w:val="Normlny"/>
    <w:rsid w:val="003C2E87"/>
    <w:pPr>
      <w:widowControl/>
      <w:numPr>
        <w:ilvl w:val="3"/>
        <w:numId w:val="51"/>
      </w:numPr>
      <w:autoSpaceDE/>
      <w:autoSpaceDN/>
      <w:adjustRightInd/>
      <w:spacing w:before="0" w:after="240" w:line="240" w:lineRule="auto"/>
      <w:jc w:val="left"/>
      <w:textAlignment w:val="auto"/>
      <w:outlineLvl w:val="3"/>
    </w:pPr>
    <w:rPr>
      <w:szCs w:val="24"/>
    </w:rPr>
  </w:style>
  <w:style w:type="paragraph" w:customStyle="1" w:styleId="CMSHeadL5">
    <w:name w:val="CMS Head L5"/>
    <w:basedOn w:val="Normlny"/>
    <w:rsid w:val="003C2E87"/>
    <w:pPr>
      <w:widowControl/>
      <w:numPr>
        <w:ilvl w:val="4"/>
        <w:numId w:val="51"/>
      </w:numPr>
      <w:autoSpaceDE/>
      <w:autoSpaceDN/>
      <w:adjustRightInd/>
      <w:spacing w:before="0" w:after="240" w:line="240" w:lineRule="auto"/>
      <w:jc w:val="left"/>
      <w:textAlignment w:val="auto"/>
      <w:outlineLvl w:val="4"/>
    </w:pPr>
    <w:rPr>
      <w:szCs w:val="24"/>
    </w:rPr>
  </w:style>
  <w:style w:type="paragraph" w:customStyle="1" w:styleId="CMSHeadL6">
    <w:name w:val="CMS Head L6"/>
    <w:basedOn w:val="Normlny"/>
    <w:rsid w:val="003C2E87"/>
    <w:pPr>
      <w:widowControl/>
      <w:numPr>
        <w:ilvl w:val="5"/>
        <w:numId w:val="51"/>
      </w:numPr>
      <w:autoSpaceDE/>
      <w:autoSpaceDN/>
      <w:adjustRightInd/>
      <w:spacing w:before="0" w:after="240" w:line="240" w:lineRule="auto"/>
      <w:jc w:val="left"/>
      <w:textAlignment w:val="auto"/>
      <w:outlineLvl w:val="5"/>
    </w:pPr>
    <w:rPr>
      <w:szCs w:val="24"/>
    </w:rPr>
  </w:style>
  <w:style w:type="paragraph" w:customStyle="1" w:styleId="CMSHeadL7">
    <w:name w:val="CMS Head L7"/>
    <w:basedOn w:val="Normlny"/>
    <w:rsid w:val="003C2E87"/>
    <w:pPr>
      <w:widowControl/>
      <w:numPr>
        <w:ilvl w:val="6"/>
        <w:numId w:val="51"/>
      </w:numPr>
      <w:autoSpaceDE/>
      <w:autoSpaceDN/>
      <w:adjustRightInd/>
      <w:spacing w:before="0" w:after="240" w:line="240" w:lineRule="auto"/>
      <w:jc w:val="left"/>
      <w:textAlignment w:val="auto"/>
      <w:outlineLvl w:val="6"/>
    </w:pPr>
    <w:rPr>
      <w:szCs w:val="24"/>
    </w:rPr>
  </w:style>
  <w:style w:type="paragraph" w:customStyle="1" w:styleId="CMSHeadL8">
    <w:name w:val="CMS Head L8"/>
    <w:basedOn w:val="Normlny"/>
    <w:rsid w:val="003C2E87"/>
    <w:pPr>
      <w:widowControl/>
      <w:numPr>
        <w:ilvl w:val="7"/>
        <w:numId w:val="51"/>
      </w:numPr>
      <w:autoSpaceDE/>
      <w:autoSpaceDN/>
      <w:adjustRightInd/>
      <w:spacing w:before="0" w:after="240" w:line="240" w:lineRule="auto"/>
      <w:jc w:val="left"/>
      <w:textAlignment w:val="auto"/>
      <w:outlineLvl w:val="7"/>
    </w:pPr>
    <w:rPr>
      <w:szCs w:val="24"/>
    </w:rPr>
  </w:style>
  <w:style w:type="paragraph" w:customStyle="1" w:styleId="CMSHeadL9">
    <w:name w:val="CMS Head L9"/>
    <w:basedOn w:val="Normlny"/>
    <w:rsid w:val="003C2E87"/>
    <w:pPr>
      <w:widowControl/>
      <w:numPr>
        <w:ilvl w:val="8"/>
        <w:numId w:val="51"/>
      </w:numPr>
      <w:autoSpaceDE/>
      <w:autoSpaceDN/>
      <w:adjustRightInd/>
      <w:spacing w:before="0" w:after="240" w:line="240" w:lineRule="auto"/>
      <w:jc w:val="left"/>
      <w:textAlignment w:val="auto"/>
      <w:outlineLvl w:val="8"/>
    </w:pPr>
    <w:rPr>
      <w:szCs w:val="24"/>
    </w:rPr>
  </w:style>
  <w:style w:type="paragraph" w:customStyle="1" w:styleId="TableFigure2">
    <w:name w:val="Table Figure 2"/>
    <w:basedOn w:val="Normlny"/>
    <w:next w:val="Normlny"/>
    <w:rsid w:val="003C2E87"/>
    <w:pPr>
      <w:widowControl/>
      <w:numPr>
        <w:numId w:val="51"/>
      </w:numPr>
      <w:tabs>
        <w:tab w:val="clear" w:pos="2552"/>
        <w:tab w:val="decimal" w:pos="595"/>
      </w:tabs>
      <w:autoSpaceDE/>
      <w:autoSpaceDN/>
      <w:adjustRightInd/>
      <w:spacing w:after="170" w:line="260" w:lineRule="atLeast"/>
      <w:ind w:left="0" w:firstLine="0"/>
      <w:jc w:val="left"/>
      <w:textAlignment w:val="auto"/>
    </w:pPr>
    <w:rPr>
      <w:b/>
      <w:sz w:val="20"/>
      <w:szCs w:val="20"/>
    </w:rPr>
  </w:style>
  <w:style w:type="character" w:customStyle="1" w:styleId="FontStyle30">
    <w:name w:val="Font Style30"/>
    <w:uiPriority w:val="99"/>
    <w:rsid w:val="00AE6E17"/>
    <w:rPr>
      <w:rFonts w:ascii="Times New Roman" w:hAnsi="Times New Roman" w:cs="Times New Roman" w:hint="default"/>
    </w:rPr>
  </w:style>
  <w:style w:type="character" w:customStyle="1" w:styleId="Nevyrieenzmienka2">
    <w:name w:val="Nevyriešená zmienka2"/>
    <w:basedOn w:val="Predvolenpsmoodseku"/>
    <w:uiPriority w:val="99"/>
    <w:semiHidden/>
    <w:unhideWhenUsed/>
    <w:rsid w:val="00786A0A"/>
    <w:rPr>
      <w:color w:val="605E5C"/>
      <w:shd w:val="clear" w:color="auto" w:fill="E1DFDD"/>
    </w:rPr>
  </w:style>
  <w:style w:type="character" w:customStyle="1" w:styleId="Nevyrieenzmienka3">
    <w:name w:val="Nevyriešená zmienka3"/>
    <w:basedOn w:val="Predvolenpsmoodseku"/>
    <w:uiPriority w:val="99"/>
    <w:semiHidden/>
    <w:unhideWhenUsed/>
    <w:rsid w:val="00DC55BB"/>
    <w:rPr>
      <w:color w:val="605E5C"/>
      <w:shd w:val="clear" w:color="auto" w:fill="E1DFDD"/>
    </w:rPr>
  </w:style>
  <w:style w:type="character" w:customStyle="1" w:styleId="Nevyrieenzmienka4">
    <w:name w:val="Nevyriešená zmienka4"/>
    <w:basedOn w:val="Predvolenpsmoodseku"/>
    <w:uiPriority w:val="99"/>
    <w:semiHidden/>
    <w:unhideWhenUsed/>
    <w:rsid w:val="008911AE"/>
    <w:rPr>
      <w:color w:val="605E5C"/>
      <w:shd w:val="clear" w:color="auto" w:fill="E1DFDD"/>
    </w:rPr>
  </w:style>
  <w:style w:type="character" w:customStyle="1" w:styleId="Nevyrieenzmienka5">
    <w:name w:val="Nevyriešená zmienka5"/>
    <w:basedOn w:val="Predvolenpsmoodseku"/>
    <w:uiPriority w:val="99"/>
    <w:semiHidden/>
    <w:unhideWhenUsed/>
    <w:rsid w:val="00A72E9C"/>
    <w:rPr>
      <w:color w:val="605E5C"/>
      <w:shd w:val="clear" w:color="auto" w:fill="E1DFDD"/>
    </w:rPr>
  </w:style>
  <w:style w:type="character" w:styleId="Nevyrieenzmienka">
    <w:name w:val="Unresolved Mention"/>
    <w:basedOn w:val="Predvolenpsmoodseku"/>
    <w:uiPriority w:val="99"/>
    <w:semiHidden/>
    <w:unhideWhenUsed/>
    <w:rsid w:val="00326D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18117">
      <w:bodyDiv w:val="1"/>
      <w:marLeft w:val="0"/>
      <w:marRight w:val="0"/>
      <w:marTop w:val="0"/>
      <w:marBottom w:val="0"/>
      <w:divBdr>
        <w:top w:val="none" w:sz="0" w:space="0" w:color="auto"/>
        <w:left w:val="none" w:sz="0" w:space="0" w:color="auto"/>
        <w:bottom w:val="none" w:sz="0" w:space="0" w:color="auto"/>
        <w:right w:val="none" w:sz="0" w:space="0" w:color="auto"/>
      </w:divBdr>
    </w:div>
    <w:div w:id="804589488">
      <w:bodyDiv w:val="1"/>
      <w:marLeft w:val="0"/>
      <w:marRight w:val="0"/>
      <w:marTop w:val="0"/>
      <w:marBottom w:val="0"/>
      <w:divBdr>
        <w:top w:val="none" w:sz="0" w:space="0" w:color="auto"/>
        <w:left w:val="none" w:sz="0" w:space="0" w:color="auto"/>
        <w:bottom w:val="none" w:sz="0" w:space="0" w:color="auto"/>
        <w:right w:val="none" w:sz="0" w:space="0" w:color="auto"/>
      </w:divBdr>
    </w:div>
    <w:div w:id="887765856">
      <w:bodyDiv w:val="1"/>
      <w:marLeft w:val="0"/>
      <w:marRight w:val="0"/>
      <w:marTop w:val="0"/>
      <w:marBottom w:val="0"/>
      <w:divBdr>
        <w:top w:val="none" w:sz="0" w:space="0" w:color="auto"/>
        <w:left w:val="none" w:sz="0" w:space="0" w:color="auto"/>
        <w:bottom w:val="none" w:sz="0" w:space="0" w:color="auto"/>
        <w:right w:val="none" w:sz="0" w:space="0" w:color="auto"/>
      </w:divBdr>
    </w:div>
    <w:div w:id="979723102">
      <w:bodyDiv w:val="1"/>
      <w:marLeft w:val="0"/>
      <w:marRight w:val="0"/>
      <w:marTop w:val="0"/>
      <w:marBottom w:val="0"/>
      <w:divBdr>
        <w:top w:val="none" w:sz="0" w:space="0" w:color="auto"/>
        <w:left w:val="none" w:sz="0" w:space="0" w:color="auto"/>
        <w:bottom w:val="none" w:sz="0" w:space="0" w:color="auto"/>
        <w:right w:val="none" w:sz="0" w:space="0" w:color="auto"/>
      </w:divBdr>
    </w:div>
    <w:div w:id="1281957179">
      <w:bodyDiv w:val="1"/>
      <w:marLeft w:val="0"/>
      <w:marRight w:val="0"/>
      <w:marTop w:val="0"/>
      <w:marBottom w:val="0"/>
      <w:divBdr>
        <w:top w:val="none" w:sz="0" w:space="0" w:color="auto"/>
        <w:left w:val="none" w:sz="0" w:space="0" w:color="auto"/>
        <w:bottom w:val="none" w:sz="0" w:space="0" w:color="auto"/>
        <w:right w:val="none" w:sz="0" w:space="0" w:color="auto"/>
      </w:divBdr>
    </w:div>
    <w:div w:id="177224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roslav.svec@ndsas.sk"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814C4073AA4342B8D18E76A5FA1971" ma:contentTypeVersion="18" ma:contentTypeDescription="Umožňuje vytvoriť nový dokument." ma:contentTypeScope="" ma:versionID="815850addc810c4c133e19447536d8dd">
  <xsd:schema xmlns:xsd="http://www.w3.org/2001/XMLSchema" xmlns:xs="http://www.w3.org/2001/XMLSchema" xmlns:p="http://schemas.microsoft.com/office/2006/metadata/properties" xmlns:ns3="c68270e7-1f55-4bb4-a152-e5cc55e3ac13" xmlns:ns4="895c29b0-2a66-4ddc-ac3c-bf9355009f2f" targetNamespace="http://schemas.microsoft.com/office/2006/metadata/properties" ma:root="true" ma:fieldsID="9c53a4db42c29a74dda609edeae61b7f" ns3:_="" ns4:_="">
    <xsd:import namespace="c68270e7-1f55-4bb4-a152-e5cc55e3ac13"/>
    <xsd:import namespace="895c29b0-2a66-4ddc-ac3c-bf9355009f2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8270e7-1f55-4bb4-a152-e5cc55e3a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c29b0-2a66-4ddc-ac3c-bf9355009f2f"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SharingHintHash" ma:index="18"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c68270e7-1f55-4bb4-a152-e5cc55e3ac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A9903-A937-45B7-AED2-4195CF95F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8270e7-1f55-4bb4-a152-e5cc55e3ac13"/>
    <ds:schemaRef ds:uri="895c29b0-2a66-4ddc-ac3c-bf9355009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65042-0114-4742-BDAD-12B8A0D17404}">
  <ds:schemaRefs>
    <ds:schemaRef ds:uri="http://schemas.microsoft.com/office/2006/metadata/properties"/>
    <ds:schemaRef ds:uri="http://schemas.microsoft.com/office/infopath/2007/PartnerControls"/>
    <ds:schemaRef ds:uri="c68270e7-1f55-4bb4-a152-e5cc55e3ac13"/>
  </ds:schemaRefs>
</ds:datastoreItem>
</file>

<file path=customXml/itemProps3.xml><?xml version="1.0" encoding="utf-8"?>
<ds:datastoreItem xmlns:ds="http://schemas.openxmlformats.org/officeDocument/2006/customXml" ds:itemID="{6F12A932-75FA-46CC-A103-4FFF76523D76}">
  <ds:schemaRefs>
    <ds:schemaRef ds:uri="http://schemas.microsoft.com/sharepoint/v3/contenttype/forms"/>
  </ds:schemaRefs>
</ds:datastoreItem>
</file>

<file path=customXml/itemProps4.xml><?xml version="1.0" encoding="utf-8"?>
<ds:datastoreItem xmlns:ds="http://schemas.openxmlformats.org/officeDocument/2006/customXml" ds:itemID="{14D494C4-1689-4126-B508-3F8439EE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3728</Words>
  <Characters>21254</Characters>
  <Application>Microsoft Office Word</Application>
  <DocSecurity>0</DocSecurity>
  <Lines>177</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24933</CharactersWithSpaces>
  <SharedDoc>false</SharedDoc>
  <HLinks>
    <vt:vector size="960" baseType="variant">
      <vt:variant>
        <vt:i4>1310770</vt:i4>
      </vt:variant>
      <vt:variant>
        <vt:i4>956</vt:i4>
      </vt:variant>
      <vt:variant>
        <vt:i4>0</vt:i4>
      </vt:variant>
      <vt:variant>
        <vt:i4>5</vt:i4>
      </vt:variant>
      <vt:variant>
        <vt:lpwstr/>
      </vt:variant>
      <vt:variant>
        <vt:lpwstr>_Toc54390947</vt:lpwstr>
      </vt:variant>
      <vt:variant>
        <vt:i4>1376306</vt:i4>
      </vt:variant>
      <vt:variant>
        <vt:i4>950</vt:i4>
      </vt:variant>
      <vt:variant>
        <vt:i4>0</vt:i4>
      </vt:variant>
      <vt:variant>
        <vt:i4>5</vt:i4>
      </vt:variant>
      <vt:variant>
        <vt:lpwstr/>
      </vt:variant>
      <vt:variant>
        <vt:lpwstr>_Toc54390946</vt:lpwstr>
      </vt:variant>
      <vt:variant>
        <vt:i4>1441842</vt:i4>
      </vt:variant>
      <vt:variant>
        <vt:i4>944</vt:i4>
      </vt:variant>
      <vt:variant>
        <vt:i4>0</vt:i4>
      </vt:variant>
      <vt:variant>
        <vt:i4>5</vt:i4>
      </vt:variant>
      <vt:variant>
        <vt:lpwstr/>
      </vt:variant>
      <vt:variant>
        <vt:lpwstr>_Toc54390945</vt:lpwstr>
      </vt:variant>
      <vt:variant>
        <vt:i4>1507378</vt:i4>
      </vt:variant>
      <vt:variant>
        <vt:i4>938</vt:i4>
      </vt:variant>
      <vt:variant>
        <vt:i4>0</vt:i4>
      </vt:variant>
      <vt:variant>
        <vt:i4>5</vt:i4>
      </vt:variant>
      <vt:variant>
        <vt:lpwstr/>
      </vt:variant>
      <vt:variant>
        <vt:lpwstr>_Toc54390944</vt:lpwstr>
      </vt:variant>
      <vt:variant>
        <vt:i4>1048626</vt:i4>
      </vt:variant>
      <vt:variant>
        <vt:i4>932</vt:i4>
      </vt:variant>
      <vt:variant>
        <vt:i4>0</vt:i4>
      </vt:variant>
      <vt:variant>
        <vt:i4>5</vt:i4>
      </vt:variant>
      <vt:variant>
        <vt:lpwstr/>
      </vt:variant>
      <vt:variant>
        <vt:lpwstr>_Toc54390943</vt:lpwstr>
      </vt:variant>
      <vt:variant>
        <vt:i4>1114162</vt:i4>
      </vt:variant>
      <vt:variant>
        <vt:i4>926</vt:i4>
      </vt:variant>
      <vt:variant>
        <vt:i4>0</vt:i4>
      </vt:variant>
      <vt:variant>
        <vt:i4>5</vt:i4>
      </vt:variant>
      <vt:variant>
        <vt:lpwstr/>
      </vt:variant>
      <vt:variant>
        <vt:lpwstr>_Toc54390942</vt:lpwstr>
      </vt:variant>
      <vt:variant>
        <vt:i4>1179698</vt:i4>
      </vt:variant>
      <vt:variant>
        <vt:i4>920</vt:i4>
      </vt:variant>
      <vt:variant>
        <vt:i4>0</vt:i4>
      </vt:variant>
      <vt:variant>
        <vt:i4>5</vt:i4>
      </vt:variant>
      <vt:variant>
        <vt:lpwstr/>
      </vt:variant>
      <vt:variant>
        <vt:lpwstr>_Toc54390941</vt:lpwstr>
      </vt:variant>
      <vt:variant>
        <vt:i4>1245234</vt:i4>
      </vt:variant>
      <vt:variant>
        <vt:i4>914</vt:i4>
      </vt:variant>
      <vt:variant>
        <vt:i4>0</vt:i4>
      </vt:variant>
      <vt:variant>
        <vt:i4>5</vt:i4>
      </vt:variant>
      <vt:variant>
        <vt:lpwstr/>
      </vt:variant>
      <vt:variant>
        <vt:lpwstr>_Toc54390940</vt:lpwstr>
      </vt:variant>
      <vt:variant>
        <vt:i4>1703989</vt:i4>
      </vt:variant>
      <vt:variant>
        <vt:i4>908</vt:i4>
      </vt:variant>
      <vt:variant>
        <vt:i4>0</vt:i4>
      </vt:variant>
      <vt:variant>
        <vt:i4>5</vt:i4>
      </vt:variant>
      <vt:variant>
        <vt:lpwstr/>
      </vt:variant>
      <vt:variant>
        <vt:lpwstr>_Toc54390939</vt:lpwstr>
      </vt:variant>
      <vt:variant>
        <vt:i4>1769525</vt:i4>
      </vt:variant>
      <vt:variant>
        <vt:i4>902</vt:i4>
      </vt:variant>
      <vt:variant>
        <vt:i4>0</vt:i4>
      </vt:variant>
      <vt:variant>
        <vt:i4>5</vt:i4>
      </vt:variant>
      <vt:variant>
        <vt:lpwstr/>
      </vt:variant>
      <vt:variant>
        <vt:lpwstr>_Toc54390938</vt:lpwstr>
      </vt:variant>
      <vt:variant>
        <vt:i4>1310773</vt:i4>
      </vt:variant>
      <vt:variant>
        <vt:i4>896</vt:i4>
      </vt:variant>
      <vt:variant>
        <vt:i4>0</vt:i4>
      </vt:variant>
      <vt:variant>
        <vt:i4>5</vt:i4>
      </vt:variant>
      <vt:variant>
        <vt:lpwstr/>
      </vt:variant>
      <vt:variant>
        <vt:lpwstr>_Toc54390937</vt:lpwstr>
      </vt:variant>
      <vt:variant>
        <vt:i4>1376309</vt:i4>
      </vt:variant>
      <vt:variant>
        <vt:i4>890</vt:i4>
      </vt:variant>
      <vt:variant>
        <vt:i4>0</vt:i4>
      </vt:variant>
      <vt:variant>
        <vt:i4>5</vt:i4>
      </vt:variant>
      <vt:variant>
        <vt:lpwstr/>
      </vt:variant>
      <vt:variant>
        <vt:lpwstr>_Toc54390936</vt:lpwstr>
      </vt:variant>
      <vt:variant>
        <vt:i4>1441845</vt:i4>
      </vt:variant>
      <vt:variant>
        <vt:i4>884</vt:i4>
      </vt:variant>
      <vt:variant>
        <vt:i4>0</vt:i4>
      </vt:variant>
      <vt:variant>
        <vt:i4>5</vt:i4>
      </vt:variant>
      <vt:variant>
        <vt:lpwstr/>
      </vt:variant>
      <vt:variant>
        <vt:lpwstr>_Toc54390935</vt:lpwstr>
      </vt:variant>
      <vt:variant>
        <vt:i4>1507381</vt:i4>
      </vt:variant>
      <vt:variant>
        <vt:i4>878</vt:i4>
      </vt:variant>
      <vt:variant>
        <vt:i4>0</vt:i4>
      </vt:variant>
      <vt:variant>
        <vt:i4>5</vt:i4>
      </vt:variant>
      <vt:variant>
        <vt:lpwstr/>
      </vt:variant>
      <vt:variant>
        <vt:lpwstr>_Toc54390934</vt:lpwstr>
      </vt:variant>
      <vt:variant>
        <vt:i4>1048629</vt:i4>
      </vt:variant>
      <vt:variant>
        <vt:i4>872</vt:i4>
      </vt:variant>
      <vt:variant>
        <vt:i4>0</vt:i4>
      </vt:variant>
      <vt:variant>
        <vt:i4>5</vt:i4>
      </vt:variant>
      <vt:variant>
        <vt:lpwstr/>
      </vt:variant>
      <vt:variant>
        <vt:lpwstr>_Toc54390933</vt:lpwstr>
      </vt:variant>
      <vt:variant>
        <vt:i4>1114165</vt:i4>
      </vt:variant>
      <vt:variant>
        <vt:i4>866</vt:i4>
      </vt:variant>
      <vt:variant>
        <vt:i4>0</vt:i4>
      </vt:variant>
      <vt:variant>
        <vt:i4>5</vt:i4>
      </vt:variant>
      <vt:variant>
        <vt:lpwstr/>
      </vt:variant>
      <vt:variant>
        <vt:lpwstr>_Toc54390932</vt:lpwstr>
      </vt:variant>
      <vt:variant>
        <vt:i4>1179701</vt:i4>
      </vt:variant>
      <vt:variant>
        <vt:i4>860</vt:i4>
      </vt:variant>
      <vt:variant>
        <vt:i4>0</vt:i4>
      </vt:variant>
      <vt:variant>
        <vt:i4>5</vt:i4>
      </vt:variant>
      <vt:variant>
        <vt:lpwstr/>
      </vt:variant>
      <vt:variant>
        <vt:lpwstr>_Toc54390931</vt:lpwstr>
      </vt:variant>
      <vt:variant>
        <vt:i4>1245237</vt:i4>
      </vt:variant>
      <vt:variant>
        <vt:i4>854</vt:i4>
      </vt:variant>
      <vt:variant>
        <vt:i4>0</vt:i4>
      </vt:variant>
      <vt:variant>
        <vt:i4>5</vt:i4>
      </vt:variant>
      <vt:variant>
        <vt:lpwstr/>
      </vt:variant>
      <vt:variant>
        <vt:lpwstr>_Toc54390930</vt:lpwstr>
      </vt:variant>
      <vt:variant>
        <vt:i4>1703988</vt:i4>
      </vt:variant>
      <vt:variant>
        <vt:i4>848</vt:i4>
      </vt:variant>
      <vt:variant>
        <vt:i4>0</vt:i4>
      </vt:variant>
      <vt:variant>
        <vt:i4>5</vt:i4>
      </vt:variant>
      <vt:variant>
        <vt:lpwstr/>
      </vt:variant>
      <vt:variant>
        <vt:lpwstr>_Toc54390929</vt:lpwstr>
      </vt:variant>
      <vt:variant>
        <vt:i4>1769524</vt:i4>
      </vt:variant>
      <vt:variant>
        <vt:i4>842</vt:i4>
      </vt:variant>
      <vt:variant>
        <vt:i4>0</vt:i4>
      </vt:variant>
      <vt:variant>
        <vt:i4>5</vt:i4>
      </vt:variant>
      <vt:variant>
        <vt:lpwstr/>
      </vt:variant>
      <vt:variant>
        <vt:lpwstr>_Toc54390928</vt:lpwstr>
      </vt:variant>
      <vt:variant>
        <vt:i4>1310772</vt:i4>
      </vt:variant>
      <vt:variant>
        <vt:i4>836</vt:i4>
      </vt:variant>
      <vt:variant>
        <vt:i4>0</vt:i4>
      </vt:variant>
      <vt:variant>
        <vt:i4>5</vt:i4>
      </vt:variant>
      <vt:variant>
        <vt:lpwstr/>
      </vt:variant>
      <vt:variant>
        <vt:lpwstr>_Toc54390927</vt:lpwstr>
      </vt:variant>
      <vt:variant>
        <vt:i4>1376308</vt:i4>
      </vt:variant>
      <vt:variant>
        <vt:i4>830</vt:i4>
      </vt:variant>
      <vt:variant>
        <vt:i4>0</vt:i4>
      </vt:variant>
      <vt:variant>
        <vt:i4>5</vt:i4>
      </vt:variant>
      <vt:variant>
        <vt:lpwstr/>
      </vt:variant>
      <vt:variant>
        <vt:lpwstr>_Toc54390926</vt:lpwstr>
      </vt:variant>
      <vt:variant>
        <vt:i4>1441844</vt:i4>
      </vt:variant>
      <vt:variant>
        <vt:i4>824</vt:i4>
      </vt:variant>
      <vt:variant>
        <vt:i4>0</vt:i4>
      </vt:variant>
      <vt:variant>
        <vt:i4>5</vt:i4>
      </vt:variant>
      <vt:variant>
        <vt:lpwstr/>
      </vt:variant>
      <vt:variant>
        <vt:lpwstr>_Toc54390925</vt:lpwstr>
      </vt:variant>
      <vt:variant>
        <vt:i4>1507380</vt:i4>
      </vt:variant>
      <vt:variant>
        <vt:i4>818</vt:i4>
      </vt:variant>
      <vt:variant>
        <vt:i4>0</vt:i4>
      </vt:variant>
      <vt:variant>
        <vt:i4>5</vt:i4>
      </vt:variant>
      <vt:variant>
        <vt:lpwstr/>
      </vt:variant>
      <vt:variant>
        <vt:lpwstr>_Toc54390924</vt:lpwstr>
      </vt:variant>
      <vt:variant>
        <vt:i4>1048628</vt:i4>
      </vt:variant>
      <vt:variant>
        <vt:i4>812</vt:i4>
      </vt:variant>
      <vt:variant>
        <vt:i4>0</vt:i4>
      </vt:variant>
      <vt:variant>
        <vt:i4>5</vt:i4>
      </vt:variant>
      <vt:variant>
        <vt:lpwstr/>
      </vt:variant>
      <vt:variant>
        <vt:lpwstr>_Toc54390923</vt:lpwstr>
      </vt:variant>
      <vt:variant>
        <vt:i4>1114164</vt:i4>
      </vt:variant>
      <vt:variant>
        <vt:i4>806</vt:i4>
      </vt:variant>
      <vt:variant>
        <vt:i4>0</vt:i4>
      </vt:variant>
      <vt:variant>
        <vt:i4>5</vt:i4>
      </vt:variant>
      <vt:variant>
        <vt:lpwstr/>
      </vt:variant>
      <vt:variant>
        <vt:lpwstr>_Toc54390922</vt:lpwstr>
      </vt:variant>
      <vt:variant>
        <vt:i4>1179700</vt:i4>
      </vt:variant>
      <vt:variant>
        <vt:i4>800</vt:i4>
      </vt:variant>
      <vt:variant>
        <vt:i4>0</vt:i4>
      </vt:variant>
      <vt:variant>
        <vt:i4>5</vt:i4>
      </vt:variant>
      <vt:variant>
        <vt:lpwstr/>
      </vt:variant>
      <vt:variant>
        <vt:lpwstr>_Toc54390921</vt:lpwstr>
      </vt:variant>
      <vt:variant>
        <vt:i4>1245236</vt:i4>
      </vt:variant>
      <vt:variant>
        <vt:i4>794</vt:i4>
      </vt:variant>
      <vt:variant>
        <vt:i4>0</vt:i4>
      </vt:variant>
      <vt:variant>
        <vt:i4>5</vt:i4>
      </vt:variant>
      <vt:variant>
        <vt:lpwstr/>
      </vt:variant>
      <vt:variant>
        <vt:lpwstr>_Toc54390920</vt:lpwstr>
      </vt:variant>
      <vt:variant>
        <vt:i4>1703991</vt:i4>
      </vt:variant>
      <vt:variant>
        <vt:i4>788</vt:i4>
      </vt:variant>
      <vt:variant>
        <vt:i4>0</vt:i4>
      </vt:variant>
      <vt:variant>
        <vt:i4>5</vt:i4>
      </vt:variant>
      <vt:variant>
        <vt:lpwstr/>
      </vt:variant>
      <vt:variant>
        <vt:lpwstr>_Toc54390919</vt:lpwstr>
      </vt:variant>
      <vt:variant>
        <vt:i4>1769527</vt:i4>
      </vt:variant>
      <vt:variant>
        <vt:i4>782</vt:i4>
      </vt:variant>
      <vt:variant>
        <vt:i4>0</vt:i4>
      </vt:variant>
      <vt:variant>
        <vt:i4>5</vt:i4>
      </vt:variant>
      <vt:variant>
        <vt:lpwstr/>
      </vt:variant>
      <vt:variant>
        <vt:lpwstr>_Toc54390918</vt:lpwstr>
      </vt:variant>
      <vt:variant>
        <vt:i4>1310775</vt:i4>
      </vt:variant>
      <vt:variant>
        <vt:i4>776</vt:i4>
      </vt:variant>
      <vt:variant>
        <vt:i4>0</vt:i4>
      </vt:variant>
      <vt:variant>
        <vt:i4>5</vt:i4>
      </vt:variant>
      <vt:variant>
        <vt:lpwstr/>
      </vt:variant>
      <vt:variant>
        <vt:lpwstr>_Toc54390917</vt:lpwstr>
      </vt:variant>
      <vt:variant>
        <vt:i4>1376311</vt:i4>
      </vt:variant>
      <vt:variant>
        <vt:i4>770</vt:i4>
      </vt:variant>
      <vt:variant>
        <vt:i4>0</vt:i4>
      </vt:variant>
      <vt:variant>
        <vt:i4>5</vt:i4>
      </vt:variant>
      <vt:variant>
        <vt:lpwstr/>
      </vt:variant>
      <vt:variant>
        <vt:lpwstr>_Toc54390916</vt:lpwstr>
      </vt:variant>
      <vt:variant>
        <vt:i4>1441847</vt:i4>
      </vt:variant>
      <vt:variant>
        <vt:i4>764</vt:i4>
      </vt:variant>
      <vt:variant>
        <vt:i4>0</vt:i4>
      </vt:variant>
      <vt:variant>
        <vt:i4>5</vt:i4>
      </vt:variant>
      <vt:variant>
        <vt:lpwstr/>
      </vt:variant>
      <vt:variant>
        <vt:lpwstr>_Toc54390915</vt:lpwstr>
      </vt:variant>
      <vt:variant>
        <vt:i4>1507383</vt:i4>
      </vt:variant>
      <vt:variant>
        <vt:i4>758</vt:i4>
      </vt:variant>
      <vt:variant>
        <vt:i4>0</vt:i4>
      </vt:variant>
      <vt:variant>
        <vt:i4>5</vt:i4>
      </vt:variant>
      <vt:variant>
        <vt:lpwstr/>
      </vt:variant>
      <vt:variant>
        <vt:lpwstr>_Toc54390914</vt:lpwstr>
      </vt:variant>
      <vt:variant>
        <vt:i4>1048631</vt:i4>
      </vt:variant>
      <vt:variant>
        <vt:i4>752</vt:i4>
      </vt:variant>
      <vt:variant>
        <vt:i4>0</vt:i4>
      </vt:variant>
      <vt:variant>
        <vt:i4>5</vt:i4>
      </vt:variant>
      <vt:variant>
        <vt:lpwstr/>
      </vt:variant>
      <vt:variant>
        <vt:lpwstr>_Toc54390913</vt:lpwstr>
      </vt:variant>
      <vt:variant>
        <vt:i4>1114167</vt:i4>
      </vt:variant>
      <vt:variant>
        <vt:i4>746</vt:i4>
      </vt:variant>
      <vt:variant>
        <vt:i4>0</vt:i4>
      </vt:variant>
      <vt:variant>
        <vt:i4>5</vt:i4>
      </vt:variant>
      <vt:variant>
        <vt:lpwstr/>
      </vt:variant>
      <vt:variant>
        <vt:lpwstr>_Toc54390912</vt:lpwstr>
      </vt:variant>
      <vt:variant>
        <vt:i4>1179703</vt:i4>
      </vt:variant>
      <vt:variant>
        <vt:i4>740</vt:i4>
      </vt:variant>
      <vt:variant>
        <vt:i4>0</vt:i4>
      </vt:variant>
      <vt:variant>
        <vt:i4>5</vt:i4>
      </vt:variant>
      <vt:variant>
        <vt:lpwstr/>
      </vt:variant>
      <vt:variant>
        <vt:lpwstr>_Toc54390911</vt:lpwstr>
      </vt:variant>
      <vt:variant>
        <vt:i4>1245239</vt:i4>
      </vt:variant>
      <vt:variant>
        <vt:i4>734</vt:i4>
      </vt:variant>
      <vt:variant>
        <vt:i4>0</vt:i4>
      </vt:variant>
      <vt:variant>
        <vt:i4>5</vt:i4>
      </vt:variant>
      <vt:variant>
        <vt:lpwstr/>
      </vt:variant>
      <vt:variant>
        <vt:lpwstr>_Toc54390910</vt:lpwstr>
      </vt:variant>
      <vt:variant>
        <vt:i4>1703990</vt:i4>
      </vt:variant>
      <vt:variant>
        <vt:i4>728</vt:i4>
      </vt:variant>
      <vt:variant>
        <vt:i4>0</vt:i4>
      </vt:variant>
      <vt:variant>
        <vt:i4>5</vt:i4>
      </vt:variant>
      <vt:variant>
        <vt:lpwstr/>
      </vt:variant>
      <vt:variant>
        <vt:lpwstr>_Toc54390909</vt:lpwstr>
      </vt:variant>
      <vt:variant>
        <vt:i4>1769526</vt:i4>
      </vt:variant>
      <vt:variant>
        <vt:i4>722</vt:i4>
      </vt:variant>
      <vt:variant>
        <vt:i4>0</vt:i4>
      </vt:variant>
      <vt:variant>
        <vt:i4>5</vt:i4>
      </vt:variant>
      <vt:variant>
        <vt:lpwstr/>
      </vt:variant>
      <vt:variant>
        <vt:lpwstr>_Toc54390908</vt:lpwstr>
      </vt:variant>
      <vt:variant>
        <vt:i4>1310774</vt:i4>
      </vt:variant>
      <vt:variant>
        <vt:i4>716</vt:i4>
      </vt:variant>
      <vt:variant>
        <vt:i4>0</vt:i4>
      </vt:variant>
      <vt:variant>
        <vt:i4>5</vt:i4>
      </vt:variant>
      <vt:variant>
        <vt:lpwstr/>
      </vt:variant>
      <vt:variant>
        <vt:lpwstr>_Toc54390907</vt:lpwstr>
      </vt:variant>
      <vt:variant>
        <vt:i4>1376310</vt:i4>
      </vt:variant>
      <vt:variant>
        <vt:i4>710</vt:i4>
      </vt:variant>
      <vt:variant>
        <vt:i4>0</vt:i4>
      </vt:variant>
      <vt:variant>
        <vt:i4>5</vt:i4>
      </vt:variant>
      <vt:variant>
        <vt:lpwstr/>
      </vt:variant>
      <vt:variant>
        <vt:lpwstr>_Toc54390906</vt:lpwstr>
      </vt:variant>
      <vt:variant>
        <vt:i4>1441846</vt:i4>
      </vt:variant>
      <vt:variant>
        <vt:i4>704</vt:i4>
      </vt:variant>
      <vt:variant>
        <vt:i4>0</vt:i4>
      </vt:variant>
      <vt:variant>
        <vt:i4>5</vt:i4>
      </vt:variant>
      <vt:variant>
        <vt:lpwstr/>
      </vt:variant>
      <vt:variant>
        <vt:lpwstr>_Toc54390905</vt:lpwstr>
      </vt:variant>
      <vt:variant>
        <vt:i4>1507382</vt:i4>
      </vt:variant>
      <vt:variant>
        <vt:i4>698</vt:i4>
      </vt:variant>
      <vt:variant>
        <vt:i4>0</vt:i4>
      </vt:variant>
      <vt:variant>
        <vt:i4>5</vt:i4>
      </vt:variant>
      <vt:variant>
        <vt:lpwstr/>
      </vt:variant>
      <vt:variant>
        <vt:lpwstr>_Toc54390904</vt:lpwstr>
      </vt:variant>
      <vt:variant>
        <vt:i4>1048630</vt:i4>
      </vt:variant>
      <vt:variant>
        <vt:i4>692</vt:i4>
      </vt:variant>
      <vt:variant>
        <vt:i4>0</vt:i4>
      </vt:variant>
      <vt:variant>
        <vt:i4>5</vt:i4>
      </vt:variant>
      <vt:variant>
        <vt:lpwstr/>
      </vt:variant>
      <vt:variant>
        <vt:lpwstr>_Toc54390903</vt:lpwstr>
      </vt:variant>
      <vt:variant>
        <vt:i4>1114166</vt:i4>
      </vt:variant>
      <vt:variant>
        <vt:i4>686</vt:i4>
      </vt:variant>
      <vt:variant>
        <vt:i4>0</vt:i4>
      </vt:variant>
      <vt:variant>
        <vt:i4>5</vt:i4>
      </vt:variant>
      <vt:variant>
        <vt:lpwstr/>
      </vt:variant>
      <vt:variant>
        <vt:lpwstr>_Toc54390902</vt:lpwstr>
      </vt:variant>
      <vt:variant>
        <vt:i4>1179702</vt:i4>
      </vt:variant>
      <vt:variant>
        <vt:i4>680</vt:i4>
      </vt:variant>
      <vt:variant>
        <vt:i4>0</vt:i4>
      </vt:variant>
      <vt:variant>
        <vt:i4>5</vt:i4>
      </vt:variant>
      <vt:variant>
        <vt:lpwstr/>
      </vt:variant>
      <vt:variant>
        <vt:lpwstr>_Toc54390901</vt:lpwstr>
      </vt:variant>
      <vt:variant>
        <vt:i4>1245238</vt:i4>
      </vt:variant>
      <vt:variant>
        <vt:i4>674</vt:i4>
      </vt:variant>
      <vt:variant>
        <vt:i4>0</vt:i4>
      </vt:variant>
      <vt:variant>
        <vt:i4>5</vt:i4>
      </vt:variant>
      <vt:variant>
        <vt:lpwstr/>
      </vt:variant>
      <vt:variant>
        <vt:lpwstr>_Toc54390900</vt:lpwstr>
      </vt:variant>
      <vt:variant>
        <vt:i4>1769535</vt:i4>
      </vt:variant>
      <vt:variant>
        <vt:i4>668</vt:i4>
      </vt:variant>
      <vt:variant>
        <vt:i4>0</vt:i4>
      </vt:variant>
      <vt:variant>
        <vt:i4>5</vt:i4>
      </vt:variant>
      <vt:variant>
        <vt:lpwstr/>
      </vt:variant>
      <vt:variant>
        <vt:lpwstr>_Toc54390899</vt:lpwstr>
      </vt:variant>
      <vt:variant>
        <vt:i4>1703999</vt:i4>
      </vt:variant>
      <vt:variant>
        <vt:i4>662</vt:i4>
      </vt:variant>
      <vt:variant>
        <vt:i4>0</vt:i4>
      </vt:variant>
      <vt:variant>
        <vt:i4>5</vt:i4>
      </vt:variant>
      <vt:variant>
        <vt:lpwstr/>
      </vt:variant>
      <vt:variant>
        <vt:lpwstr>_Toc54390898</vt:lpwstr>
      </vt:variant>
      <vt:variant>
        <vt:i4>1376319</vt:i4>
      </vt:variant>
      <vt:variant>
        <vt:i4>656</vt:i4>
      </vt:variant>
      <vt:variant>
        <vt:i4>0</vt:i4>
      </vt:variant>
      <vt:variant>
        <vt:i4>5</vt:i4>
      </vt:variant>
      <vt:variant>
        <vt:lpwstr/>
      </vt:variant>
      <vt:variant>
        <vt:lpwstr>_Toc54390897</vt:lpwstr>
      </vt:variant>
      <vt:variant>
        <vt:i4>1310783</vt:i4>
      </vt:variant>
      <vt:variant>
        <vt:i4>650</vt:i4>
      </vt:variant>
      <vt:variant>
        <vt:i4>0</vt:i4>
      </vt:variant>
      <vt:variant>
        <vt:i4>5</vt:i4>
      </vt:variant>
      <vt:variant>
        <vt:lpwstr/>
      </vt:variant>
      <vt:variant>
        <vt:lpwstr>_Toc54390896</vt:lpwstr>
      </vt:variant>
      <vt:variant>
        <vt:i4>1507391</vt:i4>
      </vt:variant>
      <vt:variant>
        <vt:i4>644</vt:i4>
      </vt:variant>
      <vt:variant>
        <vt:i4>0</vt:i4>
      </vt:variant>
      <vt:variant>
        <vt:i4>5</vt:i4>
      </vt:variant>
      <vt:variant>
        <vt:lpwstr/>
      </vt:variant>
      <vt:variant>
        <vt:lpwstr>_Toc54390895</vt:lpwstr>
      </vt:variant>
      <vt:variant>
        <vt:i4>1441855</vt:i4>
      </vt:variant>
      <vt:variant>
        <vt:i4>638</vt:i4>
      </vt:variant>
      <vt:variant>
        <vt:i4>0</vt:i4>
      </vt:variant>
      <vt:variant>
        <vt:i4>5</vt:i4>
      </vt:variant>
      <vt:variant>
        <vt:lpwstr/>
      </vt:variant>
      <vt:variant>
        <vt:lpwstr>_Toc54390894</vt:lpwstr>
      </vt:variant>
      <vt:variant>
        <vt:i4>1114175</vt:i4>
      </vt:variant>
      <vt:variant>
        <vt:i4>632</vt:i4>
      </vt:variant>
      <vt:variant>
        <vt:i4>0</vt:i4>
      </vt:variant>
      <vt:variant>
        <vt:i4>5</vt:i4>
      </vt:variant>
      <vt:variant>
        <vt:lpwstr/>
      </vt:variant>
      <vt:variant>
        <vt:lpwstr>_Toc54390893</vt:lpwstr>
      </vt:variant>
      <vt:variant>
        <vt:i4>1048639</vt:i4>
      </vt:variant>
      <vt:variant>
        <vt:i4>626</vt:i4>
      </vt:variant>
      <vt:variant>
        <vt:i4>0</vt:i4>
      </vt:variant>
      <vt:variant>
        <vt:i4>5</vt:i4>
      </vt:variant>
      <vt:variant>
        <vt:lpwstr/>
      </vt:variant>
      <vt:variant>
        <vt:lpwstr>_Toc54390892</vt:lpwstr>
      </vt:variant>
      <vt:variant>
        <vt:i4>1245247</vt:i4>
      </vt:variant>
      <vt:variant>
        <vt:i4>620</vt:i4>
      </vt:variant>
      <vt:variant>
        <vt:i4>0</vt:i4>
      </vt:variant>
      <vt:variant>
        <vt:i4>5</vt:i4>
      </vt:variant>
      <vt:variant>
        <vt:lpwstr/>
      </vt:variant>
      <vt:variant>
        <vt:lpwstr>_Toc54390891</vt:lpwstr>
      </vt:variant>
      <vt:variant>
        <vt:i4>1179711</vt:i4>
      </vt:variant>
      <vt:variant>
        <vt:i4>614</vt:i4>
      </vt:variant>
      <vt:variant>
        <vt:i4>0</vt:i4>
      </vt:variant>
      <vt:variant>
        <vt:i4>5</vt:i4>
      </vt:variant>
      <vt:variant>
        <vt:lpwstr/>
      </vt:variant>
      <vt:variant>
        <vt:lpwstr>_Toc54390890</vt:lpwstr>
      </vt:variant>
      <vt:variant>
        <vt:i4>1769534</vt:i4>
      </vt:variant>
      <vt:variant>
        <vt:i4>608</vt:i4>
      </vt:variant>
      <vt:variant>
        <vt:i4>0</vt:i4>
      </vt:variant>
      <vt:variant>
        <vt:i4>5</vt:i4>
      </vt:variant>
      <vt:variant>
        <vt:lpwstr/>
      </vt:variant>
      <vt:variant>
        <vt:lpwstr>_Toc54390889</vt:lpwstr>
      </vt:variant>
      <vt:variant>
        <vt:i4>1703998</vt:i4>
      </vt:variant>
      <vt:variant>
        <vt:i4>602</vt:i4>
      </vt:variant>
      <vt:variant>
        <vt:i4>0</vt:i4>
      </vt:variant>
      <vt:variant>
        <vt:i4>5</vt:i4>
      </vt:variant>
      <vt:variant>
        <vt:lpwstr/>
      </vt:variant>
      <vt:variant>
        <vt:lpwstr>_Toc54390888</vt:lpwstr>
      </vt:variant>
      <vt:variant>
        <vt:i4>1376318</vt:i4>
      </vt:variant>
      <vt:variant>
        <vt:i4>596</vt:i4>
      </vt:variant>
      <vt:variant>
        <vt:i4>0</vt:i4>
      </vt:variant>
      <vt:variant>
        <vt:i4>5</vt:i4>
      </vt:variant>
      <vt:variant>
        <vt:lpwstr/>
      </vt:variant>
      <vt:variant>
        <vt:lpwstr>_Toc54390887</vt:lpwstr>
      </vt:variant>
      <vt:variant>
        <vt:i4>1310782</vt:i4>
      </vt:variant>
      <vt:variant>
        <vt:i4>590</vt:i4>
      </vt:variant>
      <vt:variant>
        <vt:i4>0</vt:i4>
      </vt:variant>
      <vt:variant>
        <vt:i4>5</vt:i4>
      </vt:variant>
      <vt:variant>
        <vt:lpwstr/>
      </vt:variant>
      <vt:variant>
        <vt:lpwstr>_Toc54390886</vt:lpwstr>
      </vt:variant>
      <vt:variant>
        <vt:i4>1507390</vt:i4>
      </vt:variant>
      <vt:variant>
        <vt:i4>584</vt:i4>
      </vt:variant>
      <vt:variant>
        <vt:i4>0</vt:i4>
      </vt:variant>
      <vt:variant>
        <vt:i4>5</vt:i4>
      </vt:variant>
      <vt:variant>
        <vt:lpwstr/>
      </vt:variant>
      <vt:variant>
        <vt:lpwstr>_Toc54390885</vt:lpwstr>
      </vt:variant>
      <vt:variant>
        <vt:i4>1441854</vt:i4>
      </vt:variant>
      <vt:variant>
        <vt:i4>578</vt:i4>
      </vt:variant>
      <vt:variant>
        <vt:i4>0</vt:i4>
      </vt:variant>
      <vt:variant>
        <vt:i4>5</vt:i4>
      </vt:variant>
      <vt:variant>
        <vt:lpwstr/>
      </vt:variant>
      <vt:variant>
        <vt:lpwstr>_Toc54390884</vt:lpwstr>
      </vt:variant>
      <vt:variant>
        <vt:i4>1114174</vt:i4>
      </vt:variant>
      <vt:variant>
        <vt:i4>572</vt:i4>
      </vt:variant>
      <vt:variant>
        <vt:i4>0</vt:i4>
      </vt:variant>
      <vt:variant>
        <vt:i4>5</vt:i4>
      </vt:variant>
      <vt:variant>
        <vt:lpwstr/>
      </vt:variant>
      <vt:variant>
        <vt:lpwstr>_Toc54390883</vt:lpwstr>
      </vt:variant>
      <vt:variant>
        <vt:i4>1048638</vt:i4>
      </vt:variant>
      <vt:variant>
        <vt:i4>566</vt:i4>
      </vt:variant>
      <vt:variant>
        <vt:i4>0</vt:i4>
      </vt:variant>
      <vt:variant>
        <vt:i4>5</vt:i4>
      </vt:variant>
      <vt:variant>
        <vt:lpwstr/>
      </vt:variant>
      <vt:variant>
        <vt:lpwstr>_Toc54390882</vt:lpwstr>
      </vt:variant>
      <vt:variant>
        <vt:i4>1245246</vt:i4>
      </vt:variant>
      <vt:variant>
        <vt:i4>560</vt:i4>
      </vt:variant>
      <vt:variant>
        <vt:i4>0</vt:i4>
      </vt:variant>
      <vt:variant>
        <vt:i4>5</vt:i4>
      </vt:variant>
      <vt:variant>
        <vt:lpwstr/>
      </vt:variant>
      <vt:variant>
        <vt:lpwstr>_Toc54390881</vt:lpwstr>
      </vt:variant>
      <vt:variant>
        <vt:i4>1179710</vt:i4>
      </vt:variant>
      <vt:variant>
        <vt:i4>554</vt:i4>
      </vt:variant>
      <vt:variant>
        <vt:i4>0</vt:i4>
      </vt:variant>
      <vt:variant>
        <vt:i4>5</vt:i4>
      </vt:variant>
      <vt:variant>
        <vt:lpwstr/>
      </vt:variant>
      <vt:variant>
        <vt:lpwstr>_Toc54390880</vt:lpwstr>
      </vt:variant>
      <vt:variant>
        <vt:i4>1769521</vt:i4>
      </vt:variant>
      <vt:variant>
        <vt:i4>548</vt:i4>
      </vt:variant>
      <vt:variant>
        <vt:i4>0</vt:i4>
      </vt:variant>
      <vt:variant>
        <vt:i4>5</vt:i4>
      </vt:variant>
      <vt:variant>
        <vt:lpwstr/>
      </vt:variant>
      <vt:variant>
        <vt:lpwstr>_Toc54390879</vt:lpwstr>
      </vt:variant>
      <vt:variant>
        <vt:i4>1703985</vt:i4>
      </vt:variant>
      <vt:variant>
        <vt:i4>542</vt:i4>
      </vt:variant>
      <vt:variant>
        <vt:i4>0</vt:i4>
      </vt:variant>
      <vt:variant>
        <vt:i4>5</vt:i4>
      </vt:variant>
      <vt:variant>
        <vt:lpwstr/>
      </vt:variant>
      <vt:variant>
        <vt:lpwstr>_Toc54390878</vt:lpwstr>
      </vt:variant>
      <vt:variant>
        <vt:i4>1376305</vt:i4>
      </vt:variant>
      <vt:variant>
        <vt:i4>536</vt:i4>
      </vt:variant>
      <vt:variant>
        <vt:i4>0</vt:i4>
      </vt:variant>
      <vt:variant>
        <vt:i4>5</vt:i4>
      </vt:variant>
      <vt:variant>
        <vt:lpwstr/>
      </vt:variant>
      <vt:variant>
        <vt:lpwstr>_Toc54390877</vt:lpwstr>
      </vt:variant>
      <vt:variant>
        <vt:i4>1310769</vt:i4>
      </vt:variant>
      <vt:variant>
        <vt:i4>530</vt:i4>
      </vt:variant>
      <vt:variant>
        <vt:i4>0</vt:i4>
      </vt:variant>
      <vt:variant>
        <vt:i4>5</vt:i4>
      </vt:variant>
      <vt:variant>
        <vt:lpwstr/>
      </vt:variant>
      <vt:variant>
        <vt:lpwstr>_Toc54390876</vt:lpwstr>
      </vt:variant>
      <vt:variant>
        <vt:i4>1507377</vt:i4>
      </vt:variant>
      <vt:variant>
        <vt:i4>524</vt:i4>
      </vt:variant>
      <vt:variant>
        <vt:i4>0</vt:i4>
      </vt:variant>
      <vt:variant>
        <vt:i4>5</vt:i4>
      </vt:variant>
      <vt:variant>
        <vt:lpwstr/>
      </vt:variant>
      <vt:variant>
        <vt:lpwstr>_Toc54390875</vt:lpwstr>
      </vt:variant>
      <vt:variant>
        <vt:i4>1441841</vt:i4>
      </vt:variant>
      <vt:variant>
        <vt:i4>518</vt:i4>
      </vt:variant>
      <vt:variant>
        <vt:i4>0</vt:i4>
      </vt:variant>
      <vt:variant>
        <vt:i4>5</vt:i4>
      </vt:variant>
      <vt:variant>
        <vt:lpwstr/>
      </vt:variant>
      <vt:variant>
        <vt:lpwstr>_Toc54390874</vt:lpwstr>
      </vt:variant>
      <vt:variant>
        <vt:i4>1114161</vt:i4>
      </vt:variant>
      <vt:variant>
        <vt:i4>512</vt:i4>
      </vt:variant>
      <vt:variant>
        <vt:i4>0</vt:i4>
      </vt:variant>
      <vt:variant>
        <vt:i4>5</vt:i4>
      </vt:variant>
      <vt:variant>
        <vt:lpwstr/>
      </vt:variant>
      <vt:variant>
        <vt:lpwstr>_Toc54390873</vt:lpwstr>
      </vt:variant>
      <vt:variant>
        <vt:i4>1048625</vt:i4>
      </vt:variant>
      <vt:variant>
        <vt:i4>506</vt:i4>
      </vt:variant>
      <vt:variant>
        <vt:i4>0</vt:i4>
      </vt:variant>
      <vt:variant>
        <vt:i4>5</vt:i4>
      </vt:variant>
      <vt:variant>
        <vt:lpwstr/>
      </vt:variant>
      <vt:variant>
        <vt:lpwstr>_Toc54390872</vt:lpwstr>
      </vt:variant>
      <vt:variant>
        <vt:i4>1245233</vt:i4>
      </vt:variant>
      <vt:variant>
        <vt:i4>500</vt:i4>
      </vt:variant>
      <vt:variant>
        <vt:i4>0</vt:i4>
      </vt:variant>
      <vt:variant>
        <vt:i4>5</vt:i4>
      </vt:variant>
      <vt:variant>
        <vt:lpwstr/>
      </vt:variant>
      <vt:variant>
        <vt:lpwstr>_Toc54390871</vt:lpwstr>
      </vt:variant>
      <vt:variant>
        <vt:i4>1179697</vt:i4>
      </vt:variant>
      <vt:variant>
        <vt:i4>494</vt:i4>
      </vt:variant>
      <vt:variant>
        <vt:i4>0</vt:i4>
      </vt:variant>
      <vt:variant>
        <vt:i4>5</vt:i4>
      </vt:variant>
      <vt:variant>
        <vt:lpwstr/>
      </vt:variant>
      <vt:variant>
        <vt:lpwstr>_Toc54390870</vt:lpwstr>
      </vt:variant>
      <vt:variant>
        <vt:i4>1769520</vt:i4>
      </vt:variant>
      <vt:variant>
        <vt:i4>488</vt:i4>
      </vt:variant>
      <vt:variant>
        <vt:i4>0</vt:i4>
      </vt:variant>
      <vt:variant>
        <vt:i4>5</vt:i4>
      </vt:variant>
      <vt:variant>
        <vt:lpwstr/>
      </vt:variant>
      <vt:variant>
        <vt:lpwstr>_Toc54390869</vt:lpwstr>
      </vt:variant>
      <vt:variant>
        <vt:i4>1703984</vt:i4>
      </vt:variant>
      <vt:variant>
        <vt:i4>482</vt:i4>
      </vt:variant>
      <vt:variant>
        <vt:i4>0</vt:i4>
      </vt:variant>
      <vt:variant>
        <vt:i4>5</vt:i4>
      </vt:variant>
      <vt:variant>
        <vt:lpwstr/>
      </vt:variant>
      <vt:variant>
        <vt:lpwstr>_Toc54390868</vt:lpwstr>
      </vt:variant>
      <vt:variant>
        <vt:i4>1376304</vt:i4>
      </vt:variant>
      <vt:variant>
        <vt:i4>476</vt:i4>
      </vt:variant>
      <vt:variant>
        <vt:i4>0</vt:i4>
      </vt:variant>
      <vt:variant>
        <vt:i4>5</vt:i4>
      </vt:variant>
      <vt:variant>
        <vt:lpwstr/>
      </vt:variant>
      <vt:variant>
        <vt:lpwstr>_Toc54390867</vt:lpwstr>
      </vt:variant>
      <vt:variant>
        <vt:i4>1310768</vt:i4>
      </vt:variant>
      <vt:variant>
        <vt:i4>470</vt:i4>
      </vt:variant>
      <vt:variant>
        <vt:i4>0</vt:i4>
      </vt:variant>
      <vt:variant>
        <vt:i4>5</vt:i4>
      </vt:variant>
      <vt:variant>
        <vt:lpwstr/>
      </vt:variant>
      <vt:variant>
        <vt:lpwstr>_Toc54390866</vt:lpwstr>
      </vt:variant>
      <vt:variant>
        <vt:i4>1507376</vt:i4>
      </vt:variant>
      <vt:variant>
        <vt:i4>464</vt:i4>
      </vt:variant>
      <vt:variant>
        <vt:i4>0</vt:i4>
      </vt:variant>
      <vt:variant>
        <vt:i4>5</vt:i4>
      </vt:variant>
      <vt:variant>
        <vt:lpwstr/>
      </vt:variant>
      <vt:variant>
        <vt:lpwstr>_Toc54390865</vt:lpwstr>
      </vt:variant>
      <vt:variant>
        <vt:i4>1441840</vt:i4>
      </vt:variant>
      <vt:variant>
        <vt:i4>458</vt:i4>
      </vt:variant>
      <vt:variant>
        <vt:i4>0</vt:i4>
      </vt:variant>
      <vt:variant>
        <vt:i4>5</vt:i4>
      </vt:variant>
      <vt:variant>
        <vt:lpwstr/>
      </vt:variant>
      <vt:variant>
        <vt:lpwstr>_Toc54390864</vt:lpwstr>
      </vt:variant>
      <vt:variant>
        <vt:i4>1114160</vt:i4>
      </vt:variant>
      <vt:variant>
        <vt:i4>452</vt:i4>
      </vt:variant>
      <vt:variant>
        <vt:i4>0</vt:i4>
      </vt:variant>
      <vt:variant>
        <vt:i4>5</vt:i4>
      </vt:variant>
      <vt:variant>
        <vt:lpwstr/>
      </vt:variant>
      <vt:variant>
        <vt:lpwstr>_Toc54390863</vt:lpwstr>
      </vt:variant>
      <vt:variant>
        <vt:i4>1048624</vt:i4>
      </vt:variant>
      <vt:variant>
        <vt:i4>446</vt:i4>
      </vt:variant>
      <vt:variant>
        <vt:i4>0</vt:i4>
      </vt:variant>
      <vt:variant>
        <vt:i4>5</vt:i4>
      </vt:variant>
      <vt:variant>
        <vt:lpwstr/>
      </vt:variant>
      <vt:variant>
        <vt:lpwstr>_Toc54390862</vt:lpwstr>
      </vt:variant>
      <vt:variant>
        <vt:i4>1245232</vt:i4>
      </vt:variant>
      <vt:variant>
        <vt:i4>440</vt:i4>
      </vt:variant>
      <vt:variant>
        <vt:i4>0</vt:i4>
      </vt:variant>
      <vt:variant>
        <vt:i4>5</vt:i4>
      </vt:variant>
      <vt:variant>
        <vt:lpwstr/>
      </vt:variant>
      <vt:variant>
        <vt:lpwstr>_Toc54390861</vt:lpwstr>
      </vt:variant>
      <vt:variant>
        <vt:i4>1179696</vt:i4>
      </vt:variant>
      <vt:variant>
        <vt:i4>434</vt:i4>
      </vt:variant>
      <vt:variant>
        <vt:i4>0</vt:i4>
      </vt:variant>
      <vt:variant>
        <vt:i4>5</vt:i4>
      </vt:variant>
      <vt:variant>
        <vt:lpwstr/>
      </vt:variant>
      <vt:variant>
        <vt:lpwstr>_Toc54390860</vt:lpwstr>
      </vt:variant>
      <vt:variant>
        <vt:i4>1769523</vt:i4>
      </vt:variant>
      <vt:variant>
        <vt:i4>428</vt:i4>
      </vt:variant>
      <vt:variant>
        <vt:i4>0</vt:i4>
      </vt:variant>
      <vt:variant>
        <vt:i4>5</vt:i4>
      </vt:variant>
      <vt:variant>
        <vt:lpwstr/>
      </vt:variant>
      <vt:variant>
        <vt:lpwstr>_Toc54390859</vt:lpwstr>
      </vt:variant>
      <vt:variant>
        <vt:i4>1703987</vt:i4>
      </vt:variant>
      <vt:variant>
        <vt:i4>422</vt:i4>
      </vt:variant>
      <vt:variant>
        <vt:i4>0</vt:i4>
      </vt:variant>
      <vt:variant>
        <vt:i4>5</vt:i4>
      </vt:variant>
      <vt:variant>
        <vt:lpwstr/>
      </vt:variant>
      <vt:variant>
        <vt:lpwstr>_Toc54390858</vt:lpwstr>
      </vt:variant>
      <vt:variant>
        <vt:i4>1376307</vt:i4>
      </vt:variant>
      <vt:variant>
        <vt:i4>416</vt:i4>
      </vt:variant>
      <vt:variant>
        <vt:i4>0</vt:i4>
      </vt:variant>
      <vt:variant>
        <vt:i4>5</vt:i4>
      </vt:variant>
      <vt:variant>
        <vt:lpwstr/>
      </vt:variant>
      <vt:variant>
        <vt:lpwstr>_Toc54390857</vt:lpwstr>
      </vt:variant>
      <vt:variant>
        <vt:i4>1310771</vt:i4>
      </vt:variant>
      <vt:variant>
        <vt:i4>410</vt:i4>
      </vt:variant>
      <vt:variant>
        <vt:i4>0</vt:i4>
      </vt:variant>
      <vt:variant>
        <vt:i4>5</vt:i4>
      </vt:variant>
      <vt:variant>
        <vt:lpwstr/>
      </vt:variant>
      <vt:variant>
        <vt:lpwstr>_Toc54390856</vt:lpwstr>
      </vt:variant>
      <vt:variant>
        <vt:i4>1507379</vt:i4>
      </vt:variant>
      <vt:variant>
        <vt:i4>404</vt:i4>
      </vt:variant>
      <vt:variant>
        <vt:i4>0</vt:i4>
      </vt:variant>
      <vt:variant>
        <vt:i4>5</vt:i4>
      </vt:variant>
      <vt:variant>
        <vt:lpwstr/>
      </vt:variant>
      <vt:variant>
        <vt:lpwstr>_Toc54390855</vt:lpwstr>
      </vt:variant>
      <vt:variant>
        <vt:i4>1441843</vt:i4>
      </vt:variant>
      <vt:variant>
        <vt:i4>398</vt:i4>
      </vt:variant>
      <vt:variant>
        <vt:i4>0</vt:i4>
      </vt:variant>
      <vt:variant>
        <vt:i4>5</vt:i4>
      </vt:variant>
      <vt:variant>
        <vt:lpwstr/>
      </vt:variant>
      <vt:variant>
        <vt:lpwstr>_Toc54390854</vt:lpwstr>
      </vt:variant>
      <vt:variant>
        <vt:i4>1114163</vt:i4>
      </vt:variant>
      <vt:variant>
        <vt:i4>392</vt:i4>
      </vt:variant>
      <vt:variant>
        <vt:i4>0</vt:i4>
      </vt:variant>
      <vt:variant>
        <vt:i4>5</vt:i4>
      </vt:variant>
      <vt:variant>
        <vt:lpwstr/>
      </vt:variant>
      <vt:variant>
        <vt:lpwstr>_Toc54390853</vt:lpwstr>
      </vt:variant>
      <vt:variant>
        <vt:i4>1048627</vt:i4>
      </vt:variant>
      <vt:variant>
        <vt:i4>386</vt:i4>
      </vt:variant>
      <vt:variant>
        <vt:i4>0</vt:i4>
      </vt:variant>
      <vt:variant>
        <vt:i4>5</vt:i4>
      </vt:variant>
      <vt:variant>
        <vt:lpwstr/>
      </vt:variant>
      <vt:variant>
        <vt:lpwstr>_Toc54390852</vt:lpwstr>
      </vt:variant>
      <vt:variant>
        <vt:i4>1245235</vt:i4>
      </vt:variant>
      <vt:variant>
        <vt:i4>380</vt:i4>
      </vt:variant>
      <vt:variant>
        <vt:i4>0</vt:i4>
      </vt:variant>
      <vt:variant>
        <vt:i4>5</vt:i4>
      </vt:variant>
      <vt:variant>
        <vt:lpwstr/>
      </vt:variant>
      <vt:variant>
        <vt:lpwstr>_Toc54390851</vt:lpwstr>
      </vt:variant>
      <vt:variant>
        <vt:i4>1179699</vt:i4>
      </vt:variant>
      <vt:variant>
        <vt:i4>374</vt:i4>
      </vt:variant>
      <vt:variant>
        <vt:i4>0</vt:i4>
      </vt:variant>
      <vt:variant>
        <vt:i4>5</vt:i4>
      </vt:variant>
      <vt:variant>
        <vt:lpwstr/>
      </vt:variant>
      <vt:variant>
        <vt:lpwstr>_Toc54390850</vt:lpwstr>
      </vt:variant>
      <vt:variant>
        <vt:i4>1769522</vt:i4>
      </vt:variant>
      <vt:variant>
        <vt:i4>368</vt:i4>
      </vt:variant>
      <vt:variant>
        <vt:i4>0</vt:i4>
      </vt:variant>
      <vt:variant>
        <vt:i4>5</vt:i4>
      </vt:variant>
      <vt:variant>
        <vt:lpwstr/>
      </vt:variant>
      <vt:variant>
        <vt:lpwstr>_Toc54390849</vt:lpwstr>
      </vt:variant>
      <vt:variant>
        <vt:i4>1703986</vt:i4>
      </vt:variant>
      <vt:variant>
        <vt:i4>362</vt:i4>
      </vt:variant>
      <vt:variant>
        <vt:i4>0</vt:i4>
      </vt:variant>
      <vt:variant>
        <vt:i4>5</vt:i4>
      </vt:variant>
      <vt:variant>
        <vt:lpwstr/>
      </vt:variant>
      <vt:variant>
        <vt:lpwstr>_Toc54390848</vt:lpwstr>
      </vt:variant>
      <vt:variant>
        <vt:i4>1376306</vt:i4>
      </vt:variant>
      <vt:variant>
        <vt:i4>356</vt:i4>
      </vt:variant>
      <vt:variant>
        <vt:i4>0</vt:i4>
      </vt:variant>
      <vt:variant>
        <vt:i4>5</vt:i4>
      </vt:variant>
      <vt:variant>
        <vt:lpwstr/>
      </vt:variant>
      <vt:variant>
        <vt:lpwstr>_Toc54390847</vt:lpwstr>
      </vt:variant>
      <vt:variant>
        <vt:i4>1310770</vt:i4>
      </vt:variant>
      <vt:variant>
        <vt:i4>350</vt:i4>
      </vt:variant>
      <vt:variant>
        <vt:i4>0</vt:i4>
      </vt:variant>
      <vt:variant>
        <vt:i4>5</vt:i4>
      </vt:variant>
      <vt:variant>
        <vt:lpwstr/>
      </vt:variant>
      <vt:variant>
        <vt:lpwstr>_Toc54390846</vt:lpwstr>
      </vt:variant>
      <vt:variant>
        <vt:i4>1507378</vt:i4>
      </vt:variant>
      <vt:variant>
        <vt:i4>344</vt:i4>
      </vt:variant>
      <vt:variant>
        <vt:i4>0</vt:i4>
      </vt:variant>
      <vt:variant>
        <vt:i4>5</vt:i4>
      </vt:variant>
      <vt:variant>
        <vt:lpwstr/>
      </vt:variant>
      <vt:variant>
        <vt:lpwstr>_Toc54390845</vt:lpwstr>
      </vt:variant>
      <vt:variant>
        <vt:i4>1441842</vt:i4>
      </vt:variant>
      <vt:variant>
        <vt:i4>338</vt:i4>
      </vt:variant>
      <vt:variant>
        <vt:i4>0</vt:i4>
      </vt:variant>
      <vt:variant>
        <vt:i4>5</vt:i4>
      </vt:variant>
      <vt:variant>
        <vt:lpwstr/>
      </vt:variant>
      <vt:variant>
        <vt:lpwstr>_Toc54390844</vt:lpwstr>
      </vt:variant>
      <vt:variant>
        <vt:i4>1114162</vt:i4>
      </vt:variant>
      <vt:variant>
        <vt:i4>332</vt:i4>
      </vt:variant>
      <vt:variant>
        <vt:i4>0</vt:i4>
      </vt:variant>
      <vt:variant>
        <vt:i4>5</vt:i4>
      </vt:variant>
      <vt:variant>
        <vt:lpwstr/>
      </vt:variant>
      <vt:variant>
        <vt:lpwstr>_Toc54390843</vt:lpwstr>
      </vt:variant>
      <vt:variant>
        <vt:i4>1048626</vt:i4>
      </vt:variant>
      <vt:variant>
        <vt:i4>326</vt:i4>
      </vt:variant>
      <vt:variant>
        <vt:i4>0</vt:i4>
      </vt:variant>
      <vt:variant>
        <vt:i4>5</vt:i4>
      </vt:variant>
      <vt:variant>
        <vt:lpwstr/>
      </vt:variant>
      <vt:variant>
        <vt:lpwstr>_Toc54390842</vt:lpwstr>
      </vt:variant>
      <vt:variant>
        <vt:i4>1245234</vt:i4>
      </vt:variant>
      <vt:variant>
        <vt:i4>320</vt:i4>
      </vt:variant>
      <vt:variant>
        <vt:i4>0</vt:i4>
      </vt:variant>
      <vt:variant>
        <vt:i4>5</vt:i4>
      </vt:variant>
      <vt:variant>
        <vt:lpwstr/>
      </vt:variant>
      <vt:variant>
        <vt:lpwstr>_Toc54390841</vt:lpwstr>
      </vt:variant>
      <vt:variant>
        <vt:i4>1179698</vt:i4>
      </vt:variant>
      <vt:variant>
        <vt:i4>314</vt:i4>
      </vt:variant>
      <vt:variant>
        <vt:i4>0</vt:i4>
      </vt:variant>
      <vt:variant>
        <vt:i4>5</vt:i4>
      </vt:variant>
      <vt:variant>
        <vt:lpwstr/>
      </vt:variant>
      <vt:variant>
        <vt:lpwstr>_Toc54390840</vt:lpwstr>
      </vt:variant>
      <vt:variant>
        <vt:i4>1769525</vt:i4>
      </vt:variant>
      <vt:variant>
        <vt:i4>308</vt:i4>
      </vt:variant>
      <vt:variant>
        <vt:i4>0</vt:i4>
      </vt:variant>
      <vt:variant>
        <vt:i4>5</vt:i4>
      </vt:variant>
      <vt:variant>
        <vt:lpwstr/>
      </vt:variant>
      <vt:variant>
        <vt:lpwstr>_Toc54390839</vt:lpwstr>
      </vt:variant>
      <vt:variant>
        <vt:i4>1703989</vt:i4>
      </vt:variant>
      <vt:variant>
        <vt:i4>302</vt:i4>
      </vt:variant>
      <vt:variant>
        <vt:i4>0</vt:i4>
      </vt:variant>
      <vt:variant>
        <vt:i4>5</vt:i4>
      </vt:variant>
      <vt:variant>
        <vt:lpwstr/>
      </vt:variant>
      <vt:variant>
        <vt:lpwstr>_Toc54390838</vt:lpwstr>
      </vt:variant>
      <vt:variant>
        <vt:i4>1376309</vt:i4>
      </vt:variant>
      <vt:variant>
        <vt:i4>296</vt:i4>
      </vt:variant>
      <vt:variant>
        <vt:i4>0</vt:i4>
      </vt:variant>
      <vt:variant>
        <vt:i4>5</vt:i4>
      </vt:variant>
      <vt:variant>
        <vt:lpwstr/>
      </vt:variant>
      <vt:variant>
        <vt:lpwstr>_Toc54390837</vt:lpwstr>
      </vt:variant>
      <vt:variant>
        <vt:i4>1310773</vt:i4>
      </vt:variant>
      <vt:variant>
        <vt:i4>290</vt:i4>
      </vt:variant>
      <vt:variant>
        <vt:i4>0</vt:i4>
      </vt:variant>
      <vt:variant>
        <vt:i4>5</vt:i4>
      </vt:variant>
      <vt:variant>
        <vt:lpwstr/>
      </vt:variant>
      <vt:variant>
        <vt:lpwstr>_Toc54390836</vt:lpwstr>
      </vt:variant>
      <vt:variant>
        <vt:i4>1507381</vt:i4>
      </vt:variant>
      <vt:variant>
        <vt:i4>284</vt:i4>
      </vt:variant>
      <vt:variant>
        <vt:i4>0</vt:i4>
      </vt:variant>
      <vt:variant>
        <vt:i4>5</vt:i4>
      </vt:variant>
      <vt:variant>
        <vt:lpwstr/>
      </vt:variant>
      <vt:variant>
        <vt:lpwstr>_Toc54390835</vt:lpwstr>
      </vt:variant>
      <vt:variant>
        <vt:i4>1441845</vt:i4>
      </vt:variant>
      <vt:variant>
        <vt:i4>278</vt:i4>
      </vt:variant>
      <vt:variant>
        <vt:i4>0</vt:i4>
      </vt:variant>
      <vt:variant>
        <vt:i4>5</vt:i4>
      </vt:variant>
      <vt:variant>
        <vt:lpwstr/>
      </vt:variant>
      <vt:variant>
        <vt:lpwstr>_Toc54390834</vt:lpwstr>
      </vt:variant>
      <vt:variant>
        <vt:i4>1114165</vt:i4>
      </vt:variant>
      <vt:variant>
        <vt:i4>272</vt:i4>
      </vt:variant>
      <vt:variant>
        <vt:i4>0</vt:i4>
      </vt:variant>
      <vt:variant>
        <vt:i4>5</vt:i4>
      </vt:variant>
      <vt:variant>
        <vt:lpwstr/>
      </vt:variant>
      <vt:variant>
        <vt:lpwstr>_Toc54390833</vt:lpwstr>
      </vt:variant>
      <vt:variant>
        <vt:i4>1048629</vt:i4>
      </vt:variant>
      <vt:variant>
        <vt:i4>266</vt:i4>
      </vt:variant>
      <vt:variant>
        <vt:i4>0</vt:i4>
      </vt:variant>
      <vt:variant>
        <vt:i4>5</vt:i4>
      </vt:variant>
      <vt:variant>
        <vt:lpwstr/>
      </vt:variant>
      <vt:variant>
        <vt:lpwstr>_Toc54390832</vt:lpwstr>
      </vt:variant>
      <vt:variant>
        <vt:i4>1245237</vt:i4>
      </vt:variant>
      <vt:variant>
        <vt:i4>260</vt:i4>
      </vt:variant>
      <vt:variant>
        <vt:i4>0</vt:i4>
      </vt:variant>
      <vt:variant>
        <vt:i4>5</vt:i4>
      </vt:variant>
      <vt:variant>
        <vt:lpwstr/>
      </vt:variant>
      <vt:variant>
        <vt:lpwstr>_Toc54390831</vt:lpwstr>
      </vt:variant>
      <vt:variant>
        <vt:i4>1179701</vt:i4>
      </vt:variant>
      <vt:variant>
        <vt:i4>254</vt:i4>
      </vt:variant>
      <vt:variant>
        <vt:i4>0</vt:i4>
      </vt:variant>
      <vt:variant>
        <vt:i4>5</vt:i4>
      </vt:variant>
      <vt:variant>
        <vt:lpwstr/>
      </vt:variant>
      <vt:variant>
        <vt:lpwstr>_Toc54390830</vt:lpwstr>
      </vt:variant>
      <vt:variant>
        <vt:i4>1769524</vt:i4>
      </vt:variant>
      <vt:variant>
        <vt:i4>248</vt:i4>
      </vt:variant>
      <vt:variant>
        <vt:i4>0</vt:i4>
      </vt:variant>
      <vt:variant>
        <vt:i4>5</vt:i4>
      </vt:variant>
      <vt:variant>
        <vt:lpwstr/>
      </vt:variant>
      <vt:variant>
        <vt:lpwstr>_Toc54390829</vt:lpwstr>
      </vt:variant>
      <vt:variant>
        <vt:i4>1703988</vt:i4>
      </vt:variant>
      <vt:variant>
        <vt:i4>242</vt:i4>
      </vt:variant>
      <vt:variant>
        <vt:i4>0</vt:i4>
      </vt:variant>
      <vt:variant>
        <vt:i4>5</vt:i4>
      </vt:variant>
      <vt:variant>
        <vt:lpwstr/>
      </vt:variant>
      <vt:variant>
        <vt:lpwstr>_Toc54390828</vt:lpwstr>
      </vt:variant>
      <vt:variant>
        <vt:i4>1376308</vt:i4>
      </vt:variant>
      <vt:variant>
        <vt:i4>236</vt:i4>
      </vt:variant>
      <vt:variant>
        <vt:i4>0</vt:i4>
      </vt:variant>
      <vt:variant>
        <vt:i4>5</vt:i4>
      </vt:variant>
      <vt:variant>
        <vt:lpwstr/>
      </vt:variant>
      <vt:variant>
        <vt:lpwstr>_Toc54390827</vt:lpwstr>
      </vt:variant>
      <vt:variant>
        <vt:i4>1310772</vt:i4>
      </vt:variant>
      <vt:variant>
        <vt:i4>230</vt:i4>
      </vt:variant>
      <vt:variant>
        <vt:i4>0</vt:i4>
      </vt:variant>
      <vt:variant>
        <vt:i4>5</vt:i4>
      </vt:variant>
      <vt:variant>
        <vt:lpwstr/>
      </vt:variant>
      <vt:variant>
        <vt:lpwstr>_Toc54390826</vt:lpwstr>
      </vt:variant>
      <vt:variant>
        <vt:i4>1507380</vt:i4>
      </vt:variant>
      <vt:variant>
        <vt:i4>224</vt:i4>
      </vt:variant>
      <vt:variant>
        <vt:i4>0</vt:i4>
      </vt:variant>
      <vt:variant>
        <vt:i4>5</vt:i4>
      </vt:variant>
      <vt:variant>
        <vt:lpwstr/>
      </vt:variant>
      <vt:variant>
        <vt:lpwstr>_Toc54390825</vt:lpwstr>
      </vt:variant>
      <vt:variant>
        <vt:i4>1441844</vt:i4>
      </vt:variant>
      <vt:variant>
        <vt:i4>218</vt:i4>
      </vt:variant>
      <vt:variant>
        <vt:i4>0</vt:i4>
      </vt:variant>
      <vt:variant>
        <vt:i4>5</vt:i4>
      </vt:variant>
      <vt:variant>
        <vt:lpwstr/>
      </vt:variant>
      <vt:variant>
        <vt:lpwstr>_Toc54390824</vt:lpwstr>
      </vt:variant>
      <vt:variant>
        <vt:i4>1114164</vt:i4>
      </vt:variant>
      <vt:variant>
        <vt:i4>212</vt:i4>
      </vt:variant>
      <vt:variant>
        <vt:i4>0</vt:i4>
      </vt:variant>
      <vt:variant>
        <vt:i4>5</vt:i4>
      </vt:variant>
      <vt:variant>
        <vt:lpwstr/>
      </vt:variant>
      <vt:variant>
        <vt:lpwstr>_Toc54390823</vt:lpwstr>
      </vt:variant>
      <vt:variant>
        <vt:i4>1048628</vt:i4>
      </vt:variant>
      <vt:variant>
        <vt:i4>206</vt:i4>
      </vt:variant>
      <vt:variant>
        <vt:i4>0</vt:i4>
      </vt:variant>
      <vt:variant>
        <vt:i4>5</vt:i4>
      </vt:variant>
      <vt:variant>
        <vt:lpwstr/>
      </vt:variant>
      <vt:variant>
        <vt:lpwstr>_Toc54390822</vt:lpwstr>
      </vt:variant>
      <vt:variant>
        <vt:i4>1245236</vt:i4>
      </vt:variant>
      <vt:variant>
        <vt:i4>200</vt:i4>
      </vt:variant>
      <vt:variant>
        <vt:i4>0</vt:i4>
      </vt:variant>
      <vt:variant>
        <vt:i4>5</vt:i4>
      </vt:variant>
      <vt:variant>
        <vt:lpwstr/>
      </vt:variant>
      <vt:variant>
        <vt:lpwstr>_Toc54390821</vt:lpwstr>
      </vt:variant>
      <vt:variant>
        <vt:i4>1179700</vt:i4>
      </vt:variant>
      <vt:variant>
        <vt:i4>194</vt:i4>
      </vt:variant>
      <vt:variant>
        <vt:i4>0</vt:i4>
      </vt:variant>
      <vt:variant>
        <vt:i4>5</vt:i4>
      </vt:variant>
      <vt:variant>
        <vt:lpwstr/>
      </vt:variant>
      <vt:variant>
        <vt:lpwstr>_Toc54390820</vt:lpwstr>
      </vt:variant>
      <vt:variant>
        <vt:i4>1769527</vt:i4>
      </vt:variant>
      <vt:variant>
        <vt:i4>188</vt:i4>
      </vt:variant>
      <vt:variant>
        <vt:i4>0</vt:i4>
      </vt:variant>
      <vt:variant>
        <vt:i4>5</vt:i4>
      </vt:variant>
      <vt:variant>
        <vt:lpwstr/>
      </vt:variant>
      <vt:variant>
        <vt:lpwstr>_Toc54390819</vt:lpwstr>
      </vt:variant>
      <vt:variant>
        <vt:i4>1703991</vt:i4>
      </vt:variant>
      <vt:variant>
        <vt:i4>182</vt:i4>
      </vt:variant>
      <vt:variant>
        <vt:i4>0</vt:i4>
      </vt:variant>
      <vt:variant>
        <vt:i4>5</vt:i4>
      </vt:variant>
      <vt:variant>
        <vt:lpwstr/>
      </vt:variant>
      <vt:variant>
        <vt:lpwstr>_Toc54390818</vt:lpwstr>
      </vt:variant>
      <vt:variant>
        <vt:i4>1376311</vt:i4>
      </vt:variant>
      <vt:variant>
        <vt:i4>176</vt:i4>
      </vt:variant>
      <vt:variant>
        <vt:i4>0</vt:i4>
      </vt:variant>
      <vt:variant>
        <vt:i4>5</vt:i4>
      </vt:variant>
      <vt:variant>
        <vt:lpwstr/>
      </vt:variant>
      <vt:variant>
        <vt:lpwstr>_Toc54390817</vt:lpwstr>
      </vt:variant>
      <vt:variant>
        <vt:i4>1310775</vt:i4>
      </vt:variant>
      <vt:variant>
        <vt:i4>170</vt:i4>
      </vt:variant>
      <vt:variant>
        <vt:i4>0</vt:i4>
      </vt:variant>
      <vt:variant>
        <vt:i4>5</vt:i4>
      </vt:variant>
      <vt:variant>
        <vt:lpwstr/>
      </vt:variant>
      <vt:variant>
        <vt:lpwstr>_Toc54390816</vt:lpwstr>
      </vt:variant>
      <vt:variant>
        <vt:i4>1507383</vt:i4>
      </vt:variant>
      <vt:variant>
        <vt:i4>164</vt:i4>
      </vt:variant>
      <vt:variant>
        <vt:i4>0</vt:i4>
      </vt:variant>
      <vt:variant>
        <vt:i4>5</vt:i4>
      </vt:variant>
      <vt:variant>
        <vt:lpwstr/>
      </vt:variant>
      <vt:variant>
        <vt:lpwstr>_Toc54390815</vt:lpwstr>
      </vt:variant>
      <vt:variant>
        <vt:i4>1441847</vt:i4>
      </vt:variant>
      <vt:variant>
        <vt:i4>158</vt:i4>
      </vt:variant>
      <vt:variant>
        <vt:i4>0</vt:i4>
      </vt:variant>
      <vt:variant>
        <vt:i4>5</vt:i4>
      </vt:variant>
      <vt:variant>
        <vt:lpwstr/>
      </vt:variant>
      <vt:variant>
        <vt:lpwstr>_Toc54390814</vt:lpwstr>
      </vt:variant>
      <vt:variant>
        <vt:i4>1114167</vt:i4>
      </vt:variant>
      <vt:variant>
        <vt:i4>152</vt:i4>
      </vt:variant>
      <vt:variant>
        <vt:i4>0</vt:i4>
      </vt:variant>
      <vt:variant>
        <vt:i4>5</vt:i4>
      </vt:variant>
      <vt:variant>
        <vt:lpwstr/>
      </vt:variant>
      <vt:variant>
        <vt:lpwstr>_Toc54390813</vt:lpwstr>
      </vt:variant>
      <vt:variant>
        <vt:i4>1048631</vt:i4>
      </vt:variant>
      <vt:variant>
        <vt:i4>146</vt:i4>
      </vt:variant>
      <vt:variant>
        <vt:i4>0</vt:i4>
      </vt:variant>
      <vt:variant>
        <vt:i4>5</vt:i4>
      </vt:variant>
      <vt:variant>
        <vt:lpwstr/>
      </vt:variant>
      <vt:variant>
        <vt:lpwstr>_Toc54390812</vt:lpwstr>
      </vt:variant>
      <vt:variant>
        <vt:i4>1245239</vt:i4>
      </vt:variant>
      <vt:variant>
        <vt:i4>140</vt:i4>
      </vt:variant>
      <vt:variant>
        <vt:i4>0</vt:i4>
      </vt:variant>
      <vt:variant>
        <vt:i4>5</vt:i4>
      </vt:variant>
      <vt:variant>
        <vt:lpwstr/>
      </vt:variant>
      <vt:variant>
        <vt:lpwstr>_Toc54390811</vt:lpwstr>
      </vt:variant>
      <vt:variant>
        <vt:i4>1179703</vt:i4>
      </vt:variant>
      <vt:variant>
        <vt:i4>134</vt:i4>
      </vt:variant>
      <vt:variant>
        <vt:i4>0</vt:i4>
      </vt:variant>
      <vt:variant>
        <vt:i4>5</vt:i4>
      </vt:variant>
      <vt:variant>
        <vt:lpwstr/>
      </vt:variant>
      <vt:variant>
        <vt:lpwstr>_Toc54390810</vt:lpwstr>
      </vt:variant>
      <vt:variant>
        <vt:i4>1769526</vt:i4>
      </vt:variant>
      <vt:variant>
        <vt:i4>128</vt:i4>
      </vt:variant>
      <vt:variant>
        <vt:i4>0</vt:i4>
      </vt:variant>
      <vt:variant>
        <vt:i4>5</vt:i4>
      </vt:variant>
      <vt:variant>
        <vt:lpwstr/>
      </vt:variant>
      <vt:variant>
        <vt:lpwstr>_Toc54390809</vt:lpwstr>
      </vt:variant>
      <vt:variant>
        <vt:i4>1703990</vt:i4>
      </vt:variant>
      <vt:variant>
        <vt:i4>122</vt:i4>
      </vt:variant>
      <vt:variant>
        <vt:i4>0</vt:i4>
      </vt:variant>
      <vt:variant>
        <vt:i4>5</vt:i4>
      </vt:variant>
      <vt:variant>
        <vt:lpwstr/>
      </vt:variant>
      <vt:variant>
        <vt:lpwstr>_Toc54390808</vt:lpwstr>
      </vt:variant>
      <vt:variant>
        <vt:i4>1376310</vt:i4>
      </vt:variant>
      <vt:variant>
        <vt:i4>116</vt:i4>
      </vt:variant>
      <vt:variant>
        <vt:i4>0</vt:i4>
      </vt:variant>
      <vt:variant>
        <vt:i4>5</vt:i4>
      </vt:variant>
      <vt:variant>
        <vt:lpwstr/>
      </vt:variant>
      <vt:variant>
        <vt:lpwstr>_Toc54390807</vt:lpwstr>
      </vt:variant>
      <vt:variant>
        <vt:i4>1310774</vt:i4>
      </vt:variant>
      <vt:variant>
        <vt:i4>110</vt:i4>
      </vt:variant>
      <vt:variant>
        <vt:i4>0</vt:i4>
      </vt:variant>
      <vt:variant>
        <vt:i4>5</vt:i4>
      </vt:variant>
      <vt:variant>
        <vt:lpwstr/>
      </vt:variant>
      <vt:variant>
        <vt:lpwstr>_Toc54390806</vt:lpwstr>
      </vt:variant>
      <vt:variant>
        <vt:i4>1507382</vt:i4>
      </vt:variant>
      <vt:variant>
        <vt:i4>104</vt:i4>
      </vt:variant>
      <vt:variant>
        <vt:i4>0</vt:i4>
      </vt:variant>
      <vt:variant>
        <vt:i4>5</vt:i4>
      </vt:variant>
      <vt:variant>
        <vt:lpwstr/>
      </vt:variant>
      <vt:variant>
        <vt:lpwstr>_Toc54390805</vt:lpwstr>
      </vt:variant>
      <vt:variant>
        <vt:i4>1441846</vt:i4>
      </vt:variant>
      <vt:variant>
        <vt:i4>98</vt:i4>
      </vt:variant>
      <vt:variant>
        <vt:i4>0</vt:i4>
      </vt:variant>
      <vt:variant>
        <vt:i4>5</vt:i4>
      </vt:variant>
      <vt:variant>
        <vt:lpwstr/>
      </vt:variant>
      <vt:variant>
        <vt:lpwstr>_Toc54390804</vt:lpwstr>
      </vt:variant>
      <vt:variant>
        <vt:i4>1114166</vt:i4>
      </vt:variant>
      <vt:variant>
        <vt:i4>92</vt:i4>
      </vt:variant>
      <vt:variant>
        <vt:i4>0</vt:i4>
      </vt:variant>
      <vt:variant>
        <vt:i4>5</vt:i4>
      </vt:variant>
      <vt:variant>
        <vt:lpwstr/>
      </vt:variant>
      <vt:variant>
        <vt:lpwstr>_Toc54390803</vt:lpwstr>
      </vt:variant>
      <vt:variant>
        <vt:i4>1048630</vt:i4>
      </vt:variant>
      <vt:variant>
        <vt:i4>86</vt:i4>
      </vt:variant>
      <vt:variant>
        <vt:i4>0</vt:i4>
      </vt:variant>
      <vt:variant>
        <vt:i4>5</vt:i4>
      </vt:variant>
      <vt:variant>
        <vt:lpwstr/>
      </vt:variant>
      <vt:variant>
        <vt:lpwstr>_Toc54390802</vt:lpwstr>
      </vt:variant>
      <vt:variant>
        <vt:i4>1245238</vt:i4>
      </vt:variant>
      <vt:variant>
        <vt:i4>80</vt:i4>
      </vt:variant>
      <vt:variant>
        <vt:i4>0</vt:i4>
      </vt:variant>
      <vt:variant>
        <vt:i4>5</vt:i4>
      </vt:variant>
      <vt:variant>
        <vt:lpwstr/>
      </vt:variant>
      <vt:variant>
        <vt:lpwstr>_Toc54390801</vt:lpwstr>
      </vt:variant>
      <vt:variant>
        <vt:i4>1179702</vt:i4>
      </vt:variant>
      <vt:variant>
        <vt:i4>74</vt:i4>
      </vt:variant>
      <vt:variant>
        <vt:i4>0</vt:i4>
      </vt:variant>
      <vt:variant>
        <vt:i4>5</vt:i4>
      </vt:variant>
      <vt:variant>
        <vt:lpwstr/>
      </vt:variant>
      <vt:variant>
        <vt:lpwstr>_Toc54390800</vt:lpwstr>
      </vt:variant>
      <vt:variant>
        <vt:i4>1310783</vt:i4>
      </vt:variant>
      <vt:variant>
        <vt:i4>68</vt:i4>
      </vt:variant>
      <vt:variant>
        <vt:i4>0</vt:i4>
      </vt:variant>
      <vt:variant>
        <vt:i4>5</vt:i4>
      </vt:variant>
      <vt:variant>
        <vt:lpwstr/>
      </vt:variant>
      <vt:variant>
        <vt:lpwstr>_Toc54390799</vt:lpwstr>
      </vt:variant>
      <vt:variant>
        <vt:i4>1376319</vt:i4>
      </vt:variant>
      <vt:variant>
        <vt:i4>62</vt:i4>
      </vt:variant>
      <vt:variant>
        <vt:i4>0</vt:i4>
      </vt:variant>
      <vt:variant>
        <vt:i4>5</vt:i4>
      </vt:variant>
      <vt:variant>
        <vt:lpwstr/>
      </vt:variant>
      <vt:variant>
        <vt:lpwstr>_Toc54390798</vt:lpwstr>
      </vt:variant>
      <vt:variant>
        <vt:i4>1703999</vt:i4>
      </vt:variant>
      <vt:variant>
        <vt:i4>56</vt:i4>
      </vt:variant>
      <vt:variant>
        <vt:i4>0</vt:i4>
      </vt:variant>
      <vt:variant>
        <vt:i4>5</vt:i4>
      </vt:variant>
      <vt:variant>
        <vt:lpwstr/>
      </vt:variant>
      <vt:variant>
        <vt:lpwstr>_Toc54390797</vt:lpwstr>
      </vt:variant>
      <vt:variant>
        <vt:i4>1769535</vt:i4>
      </vt:variant>
      <vt:variant>
        <vt:i4>50</vt:i4>
      </vt:variant>
      <vt:variant>
        <vt:i4>0</vt:i4>
      </vt:variant>
      <vt:variant>
        <vt:i4>5</vt:i4>
      </vt:variant>
      <vt:variant>
        <vt:lpwstr/>
      </vt:variant>
      <vt:variant>
        <vt:lpwstr>_Toc54390796</vt:lpwstr>
      </vt:variant>
      <vt:variant>
        <vt:i4>1572927</vt:i4>
      </vt:variant>
      <vt:variant>
        <vt:i4>44</vt:i4>
      </vt:variant>
      <vt:variant>
        <vt:i4>0</vt:i4>
      </vt:variant>
      <vt:variant>
        <vt:i4>5</vt:i4>
      </vt:variant>
      <vt:variant>
        <vt:lpwstr/>
      </vt:variant>
      <vt:variant>
        <vt:lpwstr>_Toc54390795</vt:lpwstr>
      </vt:variant>
      <vt:variant>
        <vt:i4>1638463</vt:i4>
      </vt:variant>
      <vt:variant>
        <vt:i4>38</vt:i4>
      </vt:variant>
      <vt:variant>
        <vt:i4>0</vt:i4>
      </vt:variant>
      <vt:variant>
        <vt:i4>5</vt:i4>
      </vt:variant>
      <vt:variant>
        <vt:lpwstr/>
      </vt:variant>
      <vt:variant>
        <vt:lpwstr>_Toc54390794</vt:lpwstr>
      </vt:variant>
      <vt:variant>
        <vt:i4>1966143</vt:i4>
      </vt:variant>
      <vt:variant>
        <vt:i4>32</vt:i4>
      </vt:variant>
      <vt:variant>
        <vt:i4>0</vt:i4>
      </vt:variant>
      <vt:variant>
        <vt:i4>5</vt:i4>
      </vt:variant>
      <vt:variant>
        <vt:lpwstr/>
      </vt:variant>
      <vt:variant>
        <vt:lpwstr>_Toc54390793</vt:lpwstr>
      </vt:variant>
      <vt:variant>
        <vt:i4>2031679</vt:i4>
      </vt:variant>
      <vt:variant>
        <vt:i4>26</vt:i4>
      </vt:variant>
      <vt:variant>
        <vt:i4>0</vt:i4>
      </vt:variant>
      <vt:variant>
        <vt:i4>5</vt:i4>
      </vt:variant>
      <vt:variant>
        <vt:lpwstr/>
      </vt:variant>
      <vt:variant>
        <vt:lpwstr>_Toc54390792</vt:lpwstr>
      </vt:variant>
      <vt:variant>
        <vt:i4>1835071</vt:i4>
      </vt:variant>
      <vt:variant>
        <vt:i4>20</vt:i4>
      </vt:variant>
      <vt:variant>
        <vt:i4>0</vt:i4>
      </vt:variant>
      <vt:variant>
        <vt:i4>5</vt:i4>
      </vt:variant>
      <vt:variant>
        <vt:lpwstr/>
      </vt:variant>
      <vt:variant>
        <vt:lpwstr>_Toc54390791</vt:lpwstr>
      </vt:variant>
      <vt:variant>
        <vt:i4>1900607</vt:i4>
      </vt:variant>
      <vt:variant>
        <vt:i4>14</vt:i4>
      </vt:variant>
      <vt:variant>
        <vt:i4>0</vt:i4>
      </vt:variant>
      <vt:variant>
        <vt:i4>5</vt:i4>
      </vt:variant>
      <vt:variant>
        <vt:lpwstr/>
      </vt:variant>
      <vt:variant>
        <vt:lpwstr>_Toc54390790</vt:lpwstr>
      </vt:variant>
      <vt:variant>
        <vt:i4>1310782</vt:i4>
      </vt:variant>
      <vt:variant>
        <vt:i4>8</vt:i4>
      </vt:variant>
      <vt:variant>
        <vt:i4>0</vt:i4>
      </vt:variant>
      <vt:variant>
        <vt:i4>5</vt:i4>
      </vt:variant>
      <vt:variant>
        <vt:lpwstr/>
      </vt:variant>
      <vt:variant>
        <vt:lpwstr>_Toc54390789</vt:lpwstr>
      </vt:variant>
      <vt:variant>
        <vt:i4>1376318</vt:i4>
      </vt:variant>
      <vt:variant>
        <vt:i4>2</vt:i4>
      </vt:variant>
      <vt:variant>
        <vt:i4>0</vt:i4>
      </vt:variant>
      <vt:variant>
        <vt:i4>5</vt:i4>
      </vt:variant>
      <vt:variant>
        <vt:lpwstr/>
      </vt:variant>
      <vt:variant>
        <vt:lpwstr>_Toc54390788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Jarábek Peter</dc:creator>
  <cp:lastModifiedBy>Blažíčková Viktória</cp:lastModifiedBy>
  <cp:revision>4</cp:revision>
  <dcterms:created xsi:type="dcterms:W3CDTF">2025-09-22T09:35:00Z</dcterms:created>
  <dcterms:modified xsi:type="dcterms:W3CDTF">2025-09-22T09:42:00Z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0x0101008A814C4073AA4342B8D18E76A5FA1971</vt:lpwstr>
  </property>
</Properties>
</file>